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Modello dati geologico 2D (swissGEOCOVER2d), Revisione 4.5</w:t>
      </w:r>
    </w:p>
    <w:p>
      <w:pPr>
        <w:pStyle w:val="Subtitle"/>
      </w:pPr>
      <w:r>
        <w:t xml:space="preserve">Descrizione e catalogo dati</w:t>
      </w:r>
    </w:p>
    <w:p>
      <w:pPr>
        <w:pStyle w:val="Author"/>
      </w:pPr>
      <w:r>
        <w:t xml:space="preserve">Ufficio federale di topografia swisstopo - Servizio geologico nazionale</w:t>
      </w:r>
    </w:p>
    <w:p>
      <w:pPr>
        <w:pStyle w:val="Date"/>
      </w:pPr>
      <w:r>
        <w:t xml:space="preserve">agosto 2026</w:t>
      </w:r>
    </w:p>
    <w:p>
      <w:pPr>
        <w:pStyle w:val="CaptionedFigure"/>
      </w:pPr>
      <w:r>
        <w:drawing>
          <wp:inline>
            <wp:extent cx="5334000" cy="3200400"/>
            <wp:effectExtent b="0" l="0" r="0" t="0"/>
            <wp:docPr descr="Estratto di swissGEOCOVER2d ed esempio di rappresentazione" title="Testo alternativo della figura" id="10" name="Picture"/>
            <a:graphic>
              <a:graphicData uri="http://schemas.openxmlformats.org/drawingml/2006/picture">
                <pic:pic>
                  <pic:nvPicPr>
                    <pic:cNvPr descr="geocover.png" id="11" name="Picture"/>
                    <pic:cNvPicPr>
                      <a:picLocks noChangeArrowheads="1" noChangeAspect="1"/>
                    </pic:cNvPicPr>
                  </pic:nvPicPr>
                  <pic:blipFill>
                    <a:blip r:embed="rId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Estratto di swissGEOCOVER2d ed esempio di rappresentazione</w:t>
      </w:r>
    </w:p>
    <w:bookmarkStart w:id="51" w:name="tema-rock_bodies"/>
    <w:p>
      <w:pPr>
        <w:pStyle w:val="Heading1"/>
      </w:pPr>
      <w:r>
        <w:rPr>
          <w:rStyle w:val="SectionNumber"/>
        </w:rPr>
        <w:t xml:space="preserve">1</w:t>
      </w:r>
      <w:r>
        <w:tab/>
      </w:r>
      <w:r>
        <w:t xml:space="preserve">Tema ROCK_BODIES</w:t>
      </w:r>
    </w:p>
    <w:bookmarkStart w:id="20" w:name="unconsolidated-deposits-pt"/>
    <w:p>
      <w:pPr>
        <w:pStyle w:val="Heading2"/>
      </w:pPr>
      <w:r>
        <w:rPr>
          <w:rStyle w:val="SectionNumber"/>
        </w:rPr>
        <w:t xml:space="preserve">1.1</w:t>
      </w:r>
      <w:r>
        <w:tab/>
      </w:r>
      <w:r>
        <w:t xml:space="preserve">Classe Unconsolidated_Deposits_PT (Runc)</w:t>
      </w:r>
    </w:p>
    <w:p>
      <w:pPr>
        <w:pStyle w:val="FirstParagraph"/>
      </w:pPr>
      <w:r>
        <w:t xml:space="preserve">La classe</w:t>
      </w:r>
      <w:r>
        <w:t xml:space="preserve"> </w:t>
      </w:r>
      <w:hyperlink w:anchor="unconsolidated-deposits-pt">
        <w:r>
          <w:rPr>
            <w:rStyle w:val="Hyperlink"/>
          </w:rPr>
          <w:t xml:space="preserve">Unconsolidated_Deposits_PT</w:t>
        </w:r>
      </w:hyperlink>
      <w:r>
        <w:t xml:space="preserve"> </w:t>
      </w:r>
      <w:r>
        <w:t xml:space="preserve">comprende i volumi</w:t>
      </w:r>
      <w:r>
        <w:t xml:space="preserve"> </w:t>
      </w:r>
      <w:r>
        <w:t xml:space="preserve">rocciosi individualizzati (di dimensioni variabili, dai</w:t>
      </w:r>
      <w:r>
        <w:t xml:space="preserve"> </w:t>
      </w:r>
      <w:r>
        <w:t xml:space="preserve">ciottoli ai blocchi) che sono stati trasportati da processi</w:t>
      </w:r>
      <w:r>
        <w:t xml:space="preserve"> </w:t>
      </w:r>
      <w:r>
        <w:t xml:space="preserve">gravitazionali, glaciali o antropogenici fino alla loro</w:t>
      </w:r>
      <w:r>
        <w:t xml:space="preserve"> </w:t>
      </w:r>
      <w:r>
        <w:t xml:space="preserve">posizione attuale, o liberati sul posto dal degrado della</w:t>
      </w:r>
      <w:r>
        <w:t xml:space="preserve"> </w:t>
      </w:r>
      <w:r>
        <w:t xml:space="preserve">roccia sottostante.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unconsolidated-deposits-pt-status">
              <w:r>
                <w:rPr>
                  <w:rStyle w:val="Hyperlink"/>
                </w:rPr>
                <w:t xml:space="preserve">CD</w:t>
              </w:r>
            </w:hyperlink>
          </w:p>
        </w:tc>
        <w:tc>
          <w:tcPr/>
          <w:p>
            <w:pPr>
              <w:pStyle w:val="Compact"/>
            </w:pPr>
            <w:r>
              <w:t xml:space="preserve">Stato del tipo di oggetto</w:t>
            </w:r>
          </w:p>
        </w:tc>
        <w:tc>
          <w:tcPr/>
          <w:p>
            <w:pPr>
              <w:pStyle w:val="Compact"/>
            </w:pPr>
            <w:r>
              <w:t xml:space="preserve">[1]</w:t>
            </w:r>
          </w:p>
        </w:tc>
      </w:tr>
      <w:tr>
        <w:tc>
          <w:tcPr/>
          <w:p>
            <w:pPr>
              <w:pStyle w:val="Compact"/>
            </w:pPr>
            <w:r>
              <w:rPr>
                <w:b/>
                <w:bCs/>
              </w:rPr>
              <w:t xml:space="preserve">ROCK_SPE</w:t>
            </w:r>
          </w:p>
        </w:tc>
        <w:tc>
          <w:tcPr/>
          <w:p>
            <w:pPr>
              <w:pStyle w:val="Compact"/>
            </w:pPr>
            <w:hyperlink w:anchor="unconsolidated-deposits-pt-rock-spe">
              <w:r>
                <w:rPr>
                  <w:rStyle w:val="Hyperlink"/>
                </w:rPr>
                <w:t xml:space="preserve">CD</w:t>
              </w:r>
            </w:hyperlink>
          </w:p>
        </w:tc>
        <w:tc>
          <w:tcPr/>
          <w:p>
            <w:pPr>
              <w:pStyle w:val="Compact"/>
            </w:pPr>
            <w:r>
              <w:t xml:space="preserve">Denominazione della roccia guida</w:t>
            </w:r>
          </w:p>
        </w:tc>
        <w:tc>
          <w:tcPr/>
          <w:p>
            <w:pPr>
              <w:pStyle w:val="Compact"/>
            </w:pPr>
            <w:r>
              <w:t xml:space="preserve">[0..1]</w:t>
            </w:r>
          </w:p>
        </w:tc>
      </w:tr>
      <w:tr>
        <w:tc>
          <w:tcPr/>
          <w:p>
            <w:pPr>
              <w:pStyle w:val="Compact"/>
            </w:pPr>
            <w:r>
              <w:rPr>
                <w:b/>
                <w:bCs/>
              </w:rPr>
              <w:t xml:space="preserve">ROCK_TYPE</w:t>
            </w:r>
          </w:p>
        </w:tc>
        <w:tc>
          <w:tcPr/>
          <w:p>
            <w:pPr>
              <w:pStyle w:val="Compact"/>
            </w:pPr>
            <w:hyperlink w:anchor="unconsolidated-deposits-pt-rock-type">
              <w:r>
                <w:rPr>
                  <w:rStyle w:val="Hyperlink"/>
                </w:rPr>
                <w:t xml:space="preserve">CD</w:t>
              </w:r>
            </w:hyperlink>
          </w:p>
        </w:tc>
        <w:tc>
          <w:tcPr/>
          <w:p>
            <w:pPr>
              <w:pStyle w:val="Compact"/>
            </w:pPr>
            <w:r>
              <w:t xml:space="preserve">Gesteinstyp</w:t>
            </w:r>
          </w:p>
        </w:tc>
        <w:tc>
          <w:tcPr/>
          <w:p>
            <w:pPr>
              <w:pStyle w:val="Compact"/>
            </w:pPr>
            <w:r>
              <w:t xml:space="preserve">[0..1]</w:t>
            </w:r>
          </w:p>
        </w:tc>
      </w:tr>
      <w:tr>
        <w:tc>
          <w:tcPr/>
          <w:p>
            <w:pPr>
              <w:pStyle w:val="Compact"/>
            </w:pPr>
            <w:r>
              <w:rPr>
                <w:b/>
                <w:bCs/>
              </w:rPr>
              <w:t xml:space="preserve">MAT_TYPE</w:t>
            </w:r>
          </w:p>
        </w:tc>
        <w:tc>
          <w:tcPr/>
          <w:p>
            <w:pPr>
              <w:pStyle w:val="Compact"/>
            </w:pPr>
            <w:hyperlink w:anchor="gc-litho-cd">
              <w:r>
                <w:rPr>
                  <w:rStyle w:val="Hyperlink"/>
                </w:rPr>
                <w:t xml:space="preserve">Tabella</w:t>
              </w:r>
            </w:hyperlink>
          </w:p>
        </w:tc>
        <w:tc>
          <w:tcPr/>
          <w:p>
            <w:pPr>
              <w:pStyle w:val="Compact"/>
            </w:pPr>
            <w:r>
              <w:t xml:space="preserve">Materialbezeichnung (lithologische Einheit)</w:t>
            </w:r>
          </w:p>
        </w:tc>
        <w:tc>
          <w:tcPr/>
          <w:p>
            <w:pPr>
              <w:pStyle w:val="Compact"/>
            </w:pPr>
            <w:r>
              <w:t xml:space="preserve">[0..1]</w:t>
            </w:r>
          </w:p>
        </w:tc>
      </w:tr>
      <w:tr>
        <w:tc>
          <w:tcPr/>
          <w:p>
            <w:pPr>
              <w:pStyle w:val="Compact"/>
            </w:pPr>
            <w:r>
              <w:rPr>
                <w:b/>
                <w:bCs/>
              </w:rPr>
              <w:t xml:space="preserve">GEOL_MAPPING_UNIT</w:t>
            </w:r>
          </w:p>
        </w:tc>
        <w:tc>
          <w:tcPr/>
          <w:p>
            <w:pPr>
              <w:pStyle w:val="Compact"/>
            </w:pPr>
            <w:hyperlink w:anchor="gc-geol-mapping-unit-cd">
              <w:r>
                <w:rPr>
                  <w:rStyle w:val="Hyperlink"/>
                </w:rPr>
                <w:t xml:space="preserve">Tabella</w:t>
              </w:r>
            </w:hyperlink>
          </w:p>
        </w:tc>
        <w:tc>
          <w:tcPr/>
          <w:p>
            <w:pPr>
              <w:pStyle w:val="Compact"/>
            </w:pPr>
            <w:r>
              <w:t xml:space="preserve">Lithostratigraphische Kartiereinheit (KE) des Objekts</w:t>
            </w:r>
          </w:p>
        </w:tc>
        <w:tc>
          <w:tcPr/>
          <w:p>
            <w:pPr>
              <w:pStyle w:val="Compact"/>
            </w:pPr>
            <w:r>
              <w:t xml:space="preserve">[0..1]</w:t>
            </w:r>
          </w:p>
        </w:tc>
      </w:tr>
      <w:tr>
        <w:tc>
          <w:tcPr/>
          <w:p>
            <w:pPr>
              <w:pStyle w:val="Compact"/>
            </w:pPr>
            <w:r>
              <w:rPr>
                <w:b/>
                <w:bCs/>
              </w:rPr>
              <w:t xml:space="preserve">ORIG_DESCR</w:t>
            </w:r>
          </w:p>
        </w:tc>
        <w:tc>
          <w:tcPr/>
          <w:p>
            <w:pPr>
              <w:pStyle w:val="Compact"/>
            </w:pPr>
            <w:r>
              <w:t xml:space="preserve">string</w:t>
            </w:r>
          </w:p>
        </w:tc>
        <w:tc>
          <w:tcPr/>
          <w:p>
            <w:pPr>
              <w:pStyle w:val="Compact"/>
            </w:pPr>
            <w:r>
              <w:t xml:space="preserve">Originalbezeichnung gemäss der Legende der zugrundeliegenden geologischen Karte</w:t>
            </w:r>
          </w:p>
        </w:tc>
        <w:tc>
          <w:tcPr/>
          <w:p>
            <w:pPr>
              <w:pStyle w:val="Compact"/>
            </w:pPr>
            <w:r>
              <w:t xml:space="preserve">[0..1]</w:t>
            </w:r>
          </w:p>
        </w:tc>
      </w:tr>
      <w:tr>
        <w:tc>
          <w:tcPr/>
          <w:p>
            <w:pPr>
              <w:pStyle w:val="Compact"/>
            </w:pPr>
            <w:r>
              <w:rPr>
                <w:b/>
                <w:bCs/>
              </w:rPr>
              <w:t xml:space="preserve">PROTECTED</w:t>
            </w:r>
          </w:p>
        </w:tc>
        <w:tc>
          <w:tcPr/>
          <w:p>
            <w:pPr>
              <w:pStyle w:val="Compact"/>
            </w:pPr>
            <w:r>
              <w:t xml:space="preserve">boolean</w:t>
            </w:r>
          </w:p>
        </w:tc>
        <w:tc>
          <w:tcPr/>
          <w:p>
            <w:pPr>
              <w:pStyle w:val="Compact"/>
            </w:pPr>
            <w:r>
              <w:t xml:space="preserve">Geschützt: ja/nein</w:t>
            </w:r>
          </w:p>
        </w:tc>
        <w:tc>
          <w:tcPr/>
          <w:p>
            <w:pPr>
              <w:pStyle w:val="Compact"/>
            </w:pPr>
            <w:r>
              <w:t xml:space="preserve">[0..1]</w:t>
            </w:r>
          </w:p>
        </w:tc>
      </w:tr>
    </w:tbl>
    <w:bookmarkStart w:id="12" w:name="attributo-kind"/>
    <w:p>
      <w:pPr>
        <w:pStyle w:val="Heading4"/>
      </w:pPr>
      <w:r>
        <w:rPr>
          <w:rStyle w:val="SectionNumber"/>
        </w:rPr>
        <w:t xml:space="preserve">1.1.0.1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14401001</w:t>
            </w:r>
          </w:p>
        </w:tc>
        <w:tc>
          <w:tcPr/>
          <w:p>
            <w:pPr>
              <w:pStyle w:val="Compact"/>
            </w:pPr>
            <w:r>
              <w:t xml:space="preserve">erratischer Block</w:t>
            </w:r>
          </w:p>
        </w:tc>
        <w:tc>
          <w:tcPr/>
          <w:p>
            <w:pPr>
              <w:pStyle w:val="Compact"/>
            </w:pPr>
            <w:r>
              <w:t xml:space="preserve">masso erratico</w:t>
            </w:r>
          </w:p>
        </w:tc>
      </w:tr>
      <w:tr>
        <w:tc>
          <w:tcPr/>
          <w:p>
            <w:pPr>
              <w:pStyle w:val="Compact"/>
            </w:pPr>
            <w:r>
              <w:t xml:space="preserve">14401002</w:t>
            </w:r>
          </w:p>
        </w:tc>
        <w:tc>
          <w:tcPr/>
          <w:p>
            <w:pPr>
              <w:pStyle w:val="Compact"/>
            </w:pPr>
            <w:r>
              <w:t xml:space="preserve">Schwarm erratischer Blöcke</w:t>
            </w:r>
          </w:p>
        </w:tc>
        <w:tc>
          <w:tcPr/>
          <w:p>
            <w:pPr>
              <w:pStyle w:val="Compact"/>
            </w:pPr>
            <w:r>
              <w:t xml:space="preserve">accumulo di massi erratici</w:t>
            </w:r>
          </w:p>
        </w:tc>
      </w:tr>
      <w:tr>
        <w:tc>
          <w:tcPr/>
          <w:p>
            <w:pPr>
              <w:pStyle w:val="Compact"/>
            </w:pPr>
            <w:r>
              <w:t xml:space="preserve">14401003</w:t>
            </w:r>
          </w:p>
        </w:tc>
        <w:tc>
          <w:tcPr/>
          <w:p>
            <w:pPr>
              <w:pStyle w:val="Compact"/>
            </w:pPr>
            <w:r>
              <w:t xml:space="preserve">anthropogene Ansammlung von erratischen Blöcken</w:t>
            </w:r>
          </w:p>
        </w:tc>
        <w:tc>
          <w:tcPr/>
          <w:p>
            <w:pPr>
              <w:pStyle w:val="Compact"/>
            </w:pPr>
            <w:r>
              <w:t xml:space="preserve">accumulo di massi erratici di origine antropica</w:t>
            </w:r>
          </w:p>
        </w:tc>
      </w:tr>
      <w:tr>
        <w:tc>
          <w:tcPr/>
          <w:p>
            <w:pPr>
              <w:pStyle w:val="Compact"/>
            </w:pPr>
            <w:r>
              <w:t xml:space="preserve">14401004</w:t>
            </w:r>
          </w:p>
        </w:tc>
        <w:tc>
          <w:tcPr/>
          <w:p>
            <w:pPr>
              <w:pStyle w:val="Compact"/>
            </w:pPr>
            <w:r>
              <w:t xml:space="preserve">Wanderblock</w:t>
            </w:r>
          </w:p>
        </w:tc>
        <w:tc>
          <w:tcPr/>
          <w:p>
            <w:pPr>
              <w:pStyle w:val="Compact"/>
            </w:pPr>
            <w:r>
              <w:t xml:space="preserve">blocco arante</w:t>
            </w:r>
          </w:p>
        </w:tc>
      </w:tr>
      <w:tr>
        <w:tc>
          <w:tcPr/>
          <w:p>
            <w:pPr>
              <w:pStyle w:val="Compact"/>
            </w:pPr>
            <w:r>
              <w:t xml:space="preserve">14401005</w:t>
            </w:r>
          </w:p>
        </w:tc>
        <w:tc>
          <w:tcPr/>
          <w:p>
            <w:pPr>
              <w:pStyle w:val="Compact"/>
            </w:pPr>
            <w:r>
              <w:t xml:space="preserve">Geschiebe</w:t>
            </w:r>
          </w:p>
        </w:tc>
        <w:tc>
          <w:tcPr/>
          <w:p>
            <w:pPr>
              <w:pStyle w:val="Compact"/>
            </w:pPr>
            <w:r>
              <w:t xml:space="preserve">pietrisco glaciale</w:t>
            </w:r>
          </w:p>
        </w:tc>
      </w:tr>
      <w:tr>
        <w:tc>
          <w:tcPr/>
          <w:p>
            <w:pPr>
              <w:pStyle w:val="Compact"/>
            </w:pPr>
            <w:r>
              <w:t xml:space="preserve">14401006</w:t>
            </w:r>
          </w:p>
        </w:tc>
        <w:tc>
          <w:tcPr/>
          <w:p>
            <w:pPr>
              <w:pStyle w:val="Compact"/>
            </w:pPr>
            <w:r>
              <w:t xml:space="preserve">Sturzblock</w:t>
            </w:r>
          </w:p>
        </w:tc>
        <w:tc>
          <w:tcPr/>
          <w:p>
            <w:pPr>
              <w:pStyle w:val="Compact"/>
            </w:pPr>
            <w:r>
              <w:t xml:space="preserve">blocco di crollo</w:t>
            </w:r>
          </w:p>
        </w:tc>
      </w:tr>
      <w:tr>
        <w:tc>
          <w:tcPr/>
          <w:p>
            <w:pPr>
              <w:pStyle w:val="Compact"/>
            </w:pPr>
            <w:r>
              <w:t xml:space="preserve">14401007</w:t>
            </w:r>
          </w:p>
        </w:tc>
        <w:tc>
          <w:tcPr/>
          <w:p>
            <w:pPr>
              <w:pStyle w:val="Compact"/>
            </w:pPr>
            <w:r>
              <w:t xml:space="preserve">Lesesteinhaufen</w:t>
            </w:r>
          </w:p>
        </w:tc>
        <w:tc>
          <w:tcPr/>
          <w:p>
            <w:pPr>
              <w:pStyle w:val="Compact"/>
            </w:pPr>
            <w:r>
              <w:t xml:space="preserve">mucchio di pietre da spietramento</w:t>
            </w:r>
          </w:p>
        </w:tc>
      </w:tr>
      <w:tr>
        <w:tc>
          <w:tcPr/>
          <w:p>
            <w:pPr>
              <w:pStyle w:val="Compact"/>
            </w:pPr>
            <w:r>
              <w:t xml:space="preserve">14401008</w:t>
            </w:r>
          </w:p>
        </w:tc>
        <w:tc>
          <w:tcPr/>
          <w:p>
            <w:pPr>
              <w:pStyle w:val="Compact"/>
            </w:pPr>
            <w:r>
              <w:t xml:space="preserve">Verwitterungsrückstände (Gerölle und/oder Konkretionen)</w:t>
            </w:r>
          </w:p>
        </w:tc>
        <w:tc>
          <w:tcPr/>
          <w:p>
            <w:pPr>
              <w:pStyle w:val="Compact"/>
            </w:pPr>
            <w:r>
              <w:t xml:space="preserve">residui d’alterazione (ciottoli e/o concrezioni)</w:t>
            </w:r>
          </w:p>
        </w:tc>
      </w:tr>
      <w:tr>
        <w:tc>
          <w:tcPr/>
          <w:p>
            <w:pPr>
              <w:pStyle w:val="Compact"/>
            </w:pPr>
            <w:r>
              <w:t xml:space="preserve">14401009</w:t>
            </w:r>
          </w:p>
        </w:tc>
        <w:tc>
          <w:tcPr/>
          <w:p>
            <w:pPr>
              <w:pStyle w:val="Compact"/>
            </w:pPr>
            <w:r>
              <w:t xml:space="preserve">exotischer Block</w:t>
            </w:r>
          </w:p>
        </w:tc>
        <w:tc>
          <w:tcPr/>
          <w:p>
            <w:pPr>
              <w:pStyle w:val="Compact"/>
            </w:pPr>
            <w:r>
              <w:t xml:space="preserve">masso esotico</w:t>
            </w:r>
          </w:p>
        </w:tc>
      </w:tr>
    </w:tbl>
    <w:bookmarkEnd w:id="12"/>
    <w:bookmarkStart w:id="13" w:name="unconsolidated-deposits-pt-status"/>
    <w:p>
      <w:pPr>
        <w:pStyle w:val="Heading4"/>
      </w:pPr>
      <w:r>
        <w:rPr>
          <w:rStyle w:val="SectionNumber"/>
        </w:rPr>
        <w:t xml:space="preserve">1.1.0.2</w:t>
      </w:r>
      <w:r>
        <w:tab/>
      </w:r>
      <w:r>
        <w:t xml:space="preserve">Attributo STATUS</w:t>
      </w:r>
    </w:p>
    <w:p>
      <w:pPr>
        <w:pStyle w:val="FirstParagraph"/>
      </w:pPr>
      <w:r>
        <w:rPr>
          <w:i/>
          <w:iCs/>
        </w:rPr>
        <w:t xml:space="preserve">Stato del tipo di oggetto</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14402001</w:t>
            </w:r>
          </w:p>
        </w:tc>
        <w:tc>
          <w:tcPr/>
          <w:p>
            <w:pPr>
              <w:pStyle w:val="Compact"/>
            </w:pPr>
            <w:r>
              <w:t xml:space="preserve">versetzt</w:t>
            </w:r>
          </w:p>
        </w:tc>
        <w:tc>
          <w:tcPr/>
          <w:p>
            <w:pPr>
              <w:pStyle w:val="Compact"/>
            </w:pPr>
            <w:r>
              <w:t xml:space="preserve">spostato artificialmente</w:t>
            </w:r>
          </w:p>
        </w:tc>
      </w:tr>
      <w:tr>
        <w:tc>
          <w:tcPr/>
          <w:p>
            <w:pPr>
              <w:pStyle w:val="Compact"/>
            </w:pPr>
            <w:r>
              <w:t xml:space="preserve">14402002</w:t>
            </w:r>
          </w:p>
        </w:tc>
        <w:tc>
          <w:tcPr/>
          <w:p>
            <w:pPr>
              <w:pStyle w:val="Compact"/>
            </w:pPr>
            <w:r>
              <w:t xml:space="preserve">zerstört</w:t>
            </w:r>
          </w:p>
        </w:tc>
        <w:tc>
          <w:tcPr/>
          <w:p>
            <w:pPr>
              <w:pStyle w:val="Compact"/>
            </w:pPr>
            <w:r>
              <w:t xml:space="preserve">distrutto</w:t>
            </w:r>
          </w:p>
        </w:tc>
      </w:tr>
      <w:tr>
        <w:tc>
          <w:tcPr/>
          <w:p>
            <w:pPr>
              <w:pStyle w:val="Compact"/>
            </w:pPr>
            <w:r>
              <w:t xml:space="preserve">14402003</w:t>
            </w:r>
          </w:p>
        </w:tc>
        <w:tc>
          <w:tcPr/>
          <w:p>
            <w:pPr>
              <w:pStyle w:val="Compact"/>
            </w:pPr>
            <w:r>
              <w:t xml:space="preserve">in Situ</w:t>
            </w:r>
          </w:p>
        </w:tc>
        <w:tc>
          <w:tcPr/>
          <w:p>
            <w:pPr>
              <w:pStyle w:val="Compact"/>
            </w:pPr>
            <w:r>
              <w:t xml:space="preserve">in situ</w:t>
            </w:r>
          </w:p>
        </w:tc>
      </w:tr>
      <w:tr>
        <w:tc>
          <w:tcPr/>
          <w:p>
            <w:pPr>
              <w:pStyle w:val="Compact"/>
            </w:pPr>
            <w:r>
              <w:t xml:space="preserve">14402004</w:t>
            </w:r>
          </w:p>
        </w:tc>
        <w:tc>
          <w:tcPr/>
          <w:p>
            <w:pPr>
              <w:pStyle w:val="Compact"/>
            </w:pPr>
            <w:r>
              <w:t xml:space="preserve">umgelagert</w:t>
            </w:r>
          </w:p>
        </w:tc>
        <w:tc>
          <w:tcPr/>
          <w:p>
            <w:pPr>
              <w:pStyle w:val="Compact"/>
            </w:pPr>
            <w:r>
              <w:t xml:space="preserve">spostato naturalmente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3"/>
    <w:bookmarkStart w:id="14" w:name="unconsolidated-deposits-pt-rock-spe"/>
    <w:p>
      <w:pPr>
        <w:pStyle w:val="Heading4"/>
      </w:pPr>
      <w:r>
        <w:rPr>
          <w:rStyle w:val="SectionNumber"/>
        </w:rPr>
        <w:t xml:space="preserve">1.1.0.3</w:t>
      </w:r>
      <w:r>
        <w:tab/>
      </w:r>
      <w:r>
        <w:t xml:space="preserve">Attributo ROCK_SPE</w:t>
      </w:r>
    </w:p>
    <w:p>
      <w:pPr>
        <w:pStyle w:val="FirstParagraph"/>
      </w:pPr>
      <w:r>
        <w:rPr>
          <w:i/>
          <w:iCs/>
        </w:rPr>
        <w:t xml:space="preserve">Denominazione della roccia guida</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14404001</w:t>
            </w:r>
          </w:p>
        </w:tc>
        <w:tc>
          <w:tcPr/>
          <w:p>
            <w:pPr>
              <w:pStyle w:val="Compact"/>
            </w:pPr>
            <w:r>
              <w:t xml:space="preserve">Vallorcine-Konglomerat</w:t>
            </w:r>
          </w:p>
        </w:tc>
        <w:tc>
          <w:tcPr/>
          <w:p>
            <w:pPr>
              <w:pStyle w:val="Compact"/>
            </w:pPr>
            <w:r>
              <w:t xml:space="preserve">Vallorcine-Konglomerat</w:t>
            </w:r>
          </w:p>
        </w:tc>
      </w:tr>
      <w:tr>
        <w:tc>
          <w:tcPr/>
          <w:p>
            <w:pPr>
              <w:pStyle w:val="Compact"/>
            </w:pPr>
            <w:r>
              <w:t xml:space="preserve">14404002</w:t>
            </w:r>
          </w:p>
        </w:tc>
        <w:tc>
          <w:tcPr/>
          <w:p>
            <w:pPr>
              <w:pStyle w:val="Compact"/>
            </w:pPr>
            <w:r>
              <w:t xml:space="preserve">Allalin-Gabbro</w:t>
            </w:r>
          </w:p>
        </w:tc>
        <w:tc>
          <w:tcPr/>
          <w:p>
            <w:pPr>
              <w:pStyle w:val="Compact"/>
            </w:pPr>
            <w:r>
              <w:t xml:space="preserve">Allalin-Gabbro</w:t>
            </w:r>
          </w:p>
        </w:tc>
      </w:tr>
      <w:tr>
        <w:tc>
          <w:tcPr/>
          <w:p>
            <w:pPr>
              <w:pStyle w:val="Compact"/>
            </w:pPr>
            <w:r>
              <w:t xml:space="preserve">14404003</w:t>
            </w:r>
          </w:p>
        </w:tc>
        <w:tc>
          <w:tcPr/>
          <w:p>
            <w:pPr>
              <w:pStyle w:val="Compact"/>
            </w:pPr>
            <w:r>
              <w:t xml:space="preserve">Mont-Blanc-Granit</w:t>
            </w:r>
          </w:p>
        </w:tc>
        <w:tc>
          <w:tcPr/>
          <w:p>
            <w:pPr>
              <w:pStyle w:val="Compact"/>
            </w:pPr>
            <w:r>
              <w:t xml:space="preserve">Mont-Blanc-Granit</w:t>
            </w:r>
          </w:p>
        </w:tc>
      </w:tr>
      <w:tr>
        <w:tc>
          <w:tcPr/>
          <w:p>
            <w:pPr>
              <w:pStyle w:val="Compact"/>
            </w:pPr>
            <w:r>
              <w:t xml:space="preserve">14404004</w:t>
            </w:r>
          </w:p>
        </w:tc>
        <w:tc>
          <w:tcPr/>
          <w:p>
            <w:pPr>
              <w:pStyle w:val="Compact"/>
            </w:pPr>
            <w:r>
              <w:t xml:space="preserve">Serpentinit</w:t>
            </w:r>
          </w:p>
        </w:tc>
        <w:tc>
          <w:tcPr/>
          <w:p>
            <w:pPr>
              <w:pStyle w:val="Compact"/>
            </w:pPr>
            <w:r>
              <w:t xml:space="preserve">Serpentinit</w:t>
            </w:r>
          </w:p>
        </w:tc>
      </w:tr>
      <w:tr>
        <w:tc>
          <w:tcPr/>
          <w:p>
            <w:pPr>
              <w:pStyle w:val="Compact"/>
            </w:pPr>
            <w:r>
              <w:t xml:space="preserve">14404005</w:t>
            </w:r>
          </w:p>
        </w:tc>
        <w:tc>
          <w:tcPr/>
          <w:p>
            <w:pPr>
              <w:pStyle w:val="Compact"/>
            </w:pPr>
            <w:r>
              <w:t xml:space="preserve">Niesen-Brekzie</w:t>
            </w:r>
          </w:p>
        </w:tc>
        <w:tc>
          <w:tcPr/>
          <w:p>
            <w:pPr>
              <w:pStyle w:val="Compact"/>
            </w:pPr>
            <w:r>
              <w:t xml:space="preserve">Niesen-Brekzie</w:t>
            </w:r>
          </w:p>
        </w:tc>
      </w:tr>
      <w:tr>
        <w:tc>
          <w:tcPr/>
          <w:p>
            <w:pPr>
              <w:pStyle w:val="Compact"/>
            </w:pPr>
            <w:r>
              <w:t xml:space="preserve">14404006</w:t>
            </w:r>
          </w:p>
        </w:tc>
        <w:tc>
          <w:tcPr/>
          <w:p>
            <w:pPr>
              <w:pStyle w:val="Compact"/>
            </w:pPr>
            <w:r>
              <w:t xml:space="preserve">Hohgant-Sandstein</w:t>
            </w:r>
          </w:p>
        </w:tc>
        <w:tc>
          <w:tcPr/>
          <w:p>
            <w:pPr>
              <w:pStyle w:val="Compact"/>
            </w:pPr>
            <w:r>
              <w:t xml:space="preserve">Hohgant-Sandstein</w:t>
            </w:r>
          </w:p>
        </w:tc>
      </w:tr>
      <w:tr>
        <w:tc>
          <w:tcPr/>
          <w:p>
            <w:pPr>
              <w:pStyle w:val="Compact"/>
            </w:pPr>
            <w:r>
              <w:t xml:space="preserve">14404007</w:t>
            </w:r>
          </w:p>
        </w:tc>
        <w:tc>
          <w:tcPr/>
          <w:p>
            <w:pPr>
              <w:pStyle w:val="Compact"/>
            </w:pPr>
            <w:r>
              <w:t xml:space="preserve">Grindelwald-Marmor</w:t>
            </w:r>
          </w:p>
        </w:tc>
        <w:tc>
          <w:tcPr/>
          <w:p>
            <w:pPr>
              <w:pStyle w:val="Compact"/>
            </w:pPr>
            <w:r>
              <w:t xml:space="preserve">Grindelwald-Marmor</w:t>
            </w:r>
          </w:p>
        </w:tc>
      </w:tr>
      <w:tr>
        <w:tc>
          <w:tcPr/>
          <w:p>
            <w:pPr>
              <w:pStyle w:val="Compact"/>
            </w:pPr>
            <w:r>
              <w:t xml:space="preserve">14404008</w:t>
            </w:r>
          </w:p>
        </w:tc>
        <w:tc>
          <w:tcPr/>
          <w:p>
            <w:pPr>
              <w:pStyle w:val="Compact"/>
            </w:pPr>
            <w:r>
              <w:t xml:space="preserve">Aare-Granit</w:t>
            </w:r>
          </w:p>
        </w:tc>
        <w:tc>
          <w:tcPr/>
          <w:p>
            <w:pPr>
              <w:pStyle w:val="Compact"/>
            </w:pPr>
            <w:r>
              <w:t xml:space="preserve">Aare-Granit</w:t>
            </w:r>
          </w:p>
        </w:tc>
      </w:tr>
      <w:tr>
        <w:tc>
          <w:tcPr/>
          <w:p>
            <w:pPr>
              <w:pStyle w:val="Compact"/>
            </w:pPr>
            <w:r>
              <w:t xml:space="preserve">14404009</w:t>
            </w:r>
          </w:p>
        </w:tc>
        <w:tc>
          <w:tcPr/>
          <w:p>
            <w:pPr>
              <w:pStyle w:val="Compact"/>
            </w:pPr>
            <w:r>
              <w:t xml:space="preserve">Gastern-Granit</w:t>
            </w:r>
          </w:p>
        </w:tc>
        <w:tc>
          <w:tcPr/>
          <w:p>
            <w:pPr>
              <w:pStyle w:val="Compact"/>
            </w:pPr>
            <w:r>
              <w:t xml:space="preserve">Gastern-Granit</w:t>
            </w:r>
          </w:p>
        </w:tc>
      </w:tr>
      <w:tr>
        <w:tc>
          <w:tcPr/>
          <w:p>
            <w:pPr>
              <w:pStyle w:val="Compact"/>
            </w:pPr>
            <w:r>
              <w:t xml:space="preserve">14404010</w:t>
            </w:r>
          </w:p>
        </w:tc>
        <w:tc>
          <w:tcPr/>
          <w:p>
            <w:pPr>
              <w:pStyle w:val="Compact"/>
            </w:pPr>
            <w:r>
              <w:t xml:space="preserve">Habkern-Granit</w:t>
            </w:r>
          </w:p>
        </w:tc>
        <w:tc>
          <w:tcPr/>
          <w:p>
            <w:pPr>
              <w:pStyle w:val="Compact"/>
            </w:pPr>
            <w:r>
              <w:t xml:space="preserve">Habkern-Granit</w:t>
            </w:r>
          </w:p>
        </w:tc>
      </w:tr>
      <w:tr>
        <w:tc>
          <w:tcPr/>
          <w:p>
            <w:pPr>
              <w:pStyle w:val="Compact"/>
            </w:pPr>
            <w:r>
              <w:t xml:space="preserve">14404011</w:t>
            </w:r>
          </w:p>
        </w:tc>
        <w:tc>
          <w:tcPr/>
          <w:p>
            <w:pPr>
              <w:pStyle w:val="Compact"/>
            </w:pPr>
            <w:r>
              <w:t xml:space="preserve">Windgällen-Porphyr</w:t>
            </w:r>
          </w:p>
        </w:tc>
        <w:tc>
          <w:tcPr/>
          <w:p>
            <w:pPr>
              <w:pStyle w:val="Compact"/>
            </w:pPr>
            <w:r>
              <w:t xml:space="preserve">Windgällen-Porphyr</w:t>
            </w:r>
          </w:p>
        </w:tc>
      </w:tr>
      <w:tr>
        <w:tc>
          <w:tcPr/>
          <w:p>
            <w:pPr>
              <w:pStyle w:val="Compact"/>
            </w:pPr>
            <w:r>
              <w:t xml:space="preserve">14404012</w:t>
            </w:r>
          </w:p>
        </w:tc>
        <w:tc>
          <w:tcPr/>
          <w:p>
            <w:pPr>
              <w:pStyle w:val="Compact"/>
            </w:pPr>
            <w:r>
              <w:t xml:space="preserve">Glarner Verrucano</w:t>
            </w:r>
          </w:p>
        </w:tc>
        <w:tc>
          <w:tcPr/>
          <w:p>
            <w:pPr>
              <w:pStyle w:val="Compact"/>
            </w:pPr>
            <w:r>
              <w:t xml:space="preserve">Glarner Verrucano</w:t>
            </w:r>
          </w:p>
        </w:tc>
      </w:tr>
      <w:tr>
        <w:tc>
          <w:tcPr/>
          <w:p>
            <w:pPr>
              <w:pStyle w:val="Compact"/>
            </w:pPr>
            <w:r>
              <w:t xml:space="preserve">14404013</w:t>
            </w:r>
          </w:p>
        </w:tc>
        <w:tc>
          <w:tcPr/>
          <w:p>
            <w:pPr>
              <w:pStyle w:val="Compact"/>
            </w:pPr>
            <w:r>
              <w:t xml:space="preserve">Kalknagelfluh des Speer- und Stockberggebietes</w:t>
            </w:r>
          </w:p>
        </w:tc>
        <w:tc>
          <w:tcPr/>
          <w:p>
            <w:pPr>
              <w:pStyle w:val="Compact"/>
            </w:pPr>
            <w:r>
              <w:t xml:space="preserve">Kalknagelfluh des Speer- und Stockberggebietes</w:t>
            </w:r>
          </w:p>
        </w:tc>
      </w:tr>
      <w:tr>
        <w:tc>
          <w:tcPr/>
          <w:p>
            <w:pPr>
              <w:pStyle w:val="Compact"/>
            </w:pPr>
            <w:r>
              <w:t xml:space="preserve">14404014</w:t>
            </w:r>
          </w:p>
        </w:tc>
        <w:tc>
          <w:tcPr/>
          <w:p>
            <w:pPr>
              <w:pStyle w:val="Compact"/>
            </w:pPr>
            <w:r>
              <w:t xml:space="preserve">Ilanz-Verrucano</w:t>
            </w:r>
          </w:p>
        </w:tc>
        <w:tc>
          <w:tcPr/>
          <w:p>
            <w:pPr>
              <w:pStyle w:val="Compact"/>
            </w:pPr>
            <w:r>
              <w:t xml:space="preserve">Ilanz-Verrucano</w:t>
            </w:r>
          </w:p>
        </w:tc>
      </w:tr>
      <w:tr>
        <w:tc>
          <w:tcPr/>
          <w:p>
            <w:pPr>
              <w:pStyle w:val="Compact"/>
            </w:pPr>
            <w:r>
              <w:t xml:space="preserve">14404015</w:t>
            </w:r>
          </w:p>
        </w:tc>
        <w:tc>
          <w:tcPr/>
          <w:p>
            <w:pPr>
              <w:pStyle w:val="Compact"/>
            </w:pPr>
            <w:r>
              <w:t xml:space="preserve">Mels-Sandstein</w:t>
            </w:r>
          </w:p>
        </w:tc>
        <w:tc>
          <w:tcPr/>
          <w:p>
            <w:pPr>
              <w:pStyle w:val="Compact"/>
            </w:pPr>
            <w:r>
              <w:t xml:space="preserve">Mels-Sandstein</w:t>
            </w:r>
          </w:p>
        </w:tc>
      </w:tr>
      <w:tr>
        <w:tc>
          <w:tcPr/>
          <w:p>
            <w:pPr>
              <w:pStyle w:val="Compact"/>
            </w:pPr>
            <w:r>
              <w:t xml:space="preserve">14404016</w:t>
            </w:r>
          </w:p>
        </w:tc>
        <w:tc>
          <w:tcPr/>
          <w:p>
            <w:pPr>
              <w:pStyle w:val="Compact"/>
            </w:pPr>
            <w:r>
              <w:t xml:space="preserve">Taspinit-Brekzie</w:t>
            </w:r>
          </w:p>
        </w:tc>
        <w:tc>
          <w:tcPr/>
          <w:p>
            <w:pPr>
              <w:pStyle w:val="Compact"/>
            </w:pPr>
            <w:r>
              <w:t xml:space="preserve">Taspinit-Brekzie</w:t>
            </w:r>
          </w:p>
        </w:tc>
      </w:tr>
      <w:tr>
        <w:tc>
          <w:tcPr/>
          <w:p>
            <w:pPr>
              <w:pStyle w:val="Compact"/>
            </w:pPr>
            <w:r>
              <w:t xml:space="preserve">14404017</w:t>
            </w:r>
          </w:p>
        </w:tc>
        <w:tc>
          <w:tcPr/>
          <w:p>
            <w:pPr>
              <w:pStyle w:val="Compact"/>
            </w:pPr>
            <w:r>
              <w:t xml:space="preserve">Albula-Granit</w:t>
            </w:r>
          </w:p>
        </w:tc>
        <w:tc>
          <w:tcPr/>
          <w:p>
            <w:pPr>
              <w:pStyle w:val="Compact"/>
            </w:pPr>
            <w:r>
              <w:t xml:space="preserve">Albula-Granit</w:t>
            </w:r>
          </w:p>
        </w:tc>
      </w:tr>
      <w:tr>
        <w:tc>
          <w:tcPr/>
          <w:p>
            <w:pPr>
              <w:pStyle w:val="Compact"/>
            </w:pPr>
            <w:r>
              <w:t xml:space="preserve">14404018</w:t>
            </w:r>
          </w:p>
        </w:tc>
        <w:tc>
          <w:tcPr/>
          <w:p>
            <w:pPr>
              <w:pStyle w:val="Compact"/>
            </w:pPr>
            <w:r>
              <w:t xml:space="preserve">Punteglias-Granit</w:t>
            </w:r>
          </w:p>
        </w:tc>
        <w:tc>
          <w:tcPr/>
          <w:p>
            <w:pPr>
              <w:pStyle w:val="Compact"/>
            </w:pPr>
            <w:r>
              <w:t xml:space="preserve">Punteglias-Granit</w:t>
            </w:r>
          </w:p>
        </w:tc>
      </w:tr>
      <w:tr>
        <w:tc>
          <w:tcPr/>
          <w:p>
            <w:pPr>
              <w:pStyle w:val="Compact"/>
            </w:pPr>
            <w:r>
              <w:t xml:space="preserve">14404019</w:t>
            </w:r>
          </w:p>
        </w:tc>
        <w:tc>
          <w:tcPr/>
          <w:p>
            <w:pPr>
              <w:pStyle w:val="Compact"/>
            </w:pPr>
            <w:r>
              <w:t xml:space="preserve">Rofna-Porphyr</w:t>
            </w:r>
          </w:p>
        </w:tc>
        <w:tc>
          <w:tcPr/>
          <w:p>
            <w:pPr>
              <w:pStyle w:val="Compact"/>
            </w:pPr>
            <w:r>
              <w:t xml:space="preserve">Rofna-Porphyr</w:t>
            </w:r>
          </w:p>
        </w:tc>
      </w:tr>
      <w:tr>
        <w:tc>
          <w:tcPr/>
          <w:p>
            <w:pPr>
              <w:pStyle w:val="Compact"/>
            </w:pPr>
            <w:r>
              <w:t xml:space="preserve">14404020</w:t>
            </w:r>
          </w:p>
        </w:tc>
        <w:tc>
          <w:tcPr/>
          <w:p>
            <w:pPr>
              <w:pStyle w:val="Compact"/>
            </w:pPr>
            <w:r>
              <w:t xml:space="preserve">Degersheim-Kalknagelfluh</w:t>
            </w:r>
          </w:p>
        </w:tc>
        <w:tc>
          <w:tcPr/>
          <w:p>
            <w:pPr>
              <w:pStyle w:val="Compact"/>
            </w:pPr>
            <w:r>
              <w:t xml:space="preserve">Degersheim-Kalknagelfluh</w:t>
            </w:r>
          </w:p>
        </w:tc>
      </w:tr>
      <w:tr>
        <w:tc>
          <w:tcPr/>
          <w:p>
            <w:pPr>
              <w:pStyle w:val="Compact"/>
            </w:pPr>
            <w:r>
              <w:t xml:space="preserve">14404021</w:t>
            </w:r>
          </w:p>
        </w:tc>
        <w:tc>
          <w:tcPr/>
          <w:p>
            <w:pPr>
              <w:pStyle w:val="Compact"/>
            </w:pPr>
            <w:r>
              <w:t xml:space="preserve">Taveyannaz-Sandstein</w:t>
            </w:r>
          </w:p>
        </w:tc>
        <w:tc>
          <w:tcPr/>
          <w:p>
            <w:pPr>
              <w:pStyle w:val="Compact"/>
            </w:pPr>
            <w:r>
              <w:t xml:space="preserve">Taveyannaz-Sandstein</w:t>
            </w:r>
          </w:p>
        </w:tc>
      </w:tr>
      <w:tr>
        <w:tc>
          <w:tcPr/>
          <w:p>
            <w:pPr>
              <w:pStyle w:val="Compact"/>
            </w:pPr>
            <w:r>
              <w:t xml:space="preserve">14404022</w:t>
            </w:r>
          </w:p>
        </w:tc>
        <w:tc>
          <w:tcPr/>
          <w:p>
            <w:pPr>
              <w:pStyle w:val="Compact"/>
            </w:pPr>
            <w:r>
              <w:t xml:space="preserve">Muschelsandstein</w:t>
            </w:r>
          </w:p>
        </w:tc>
        <w:tc>
          <w:tcPr/>
          <w:p>
            <w:pPr>
              <w:pStyle w:val="Compact"/>
            </w:pPr>
            <w:r>
              <w:t xml:space="preserve">Muschelsandstein</w:t>
            </w:r>
          </w:p>
        </w:tc>
      </w:tr>
      <w:tr>
        <w:tc>
          <w:tcPr/>
          <w:p>
            <w:pPr>
              <w:pStyle w:val="Compact"/>
            </w:pPr>
            <w:r>
              <w:t xml:space="preserve">14404023</w:t>
            </w:r>
          </w:p>
        </w:tc>
        <w:tc>
          <w:tcPr/>
          <w:p>
            <w:pPr>
              <w:pStyle w:val="Compact"/>
            </w:pPr>
            <w:r>
              <w:t xml:space="preserve">Karbon-Brekzie</w:t>
            </w:r>
          </w:p>
        </w:tc>
        <w:tc>
          <w:tcPr/>
          <w:p>
            <w:pPr>
              <w:pStyle w:val="Compact"/>
            </w:pPr>
            <w:r>
              <w:t xml:space="preserve">Karbon-Brekzie</w:t>
            </w:r>
          </w:p>
        </w:tc>
      </w:tr>
      <w:tr>
        <w:tc>
          <w:tcPr/>
          <w:p>
            <w:pPr>
              <w:pStyle w:val="Compact"/>
            </w:pPr>
            <w:r>
              <w:t xml:space="preserve">14404024</w:t>
            </w:r>
          </w:p>
        </w:tc>
        <w:tc>
          <w:tcPr/>
          <w:p>
            <w:pPr>
              <w:pStyle w:val="Compact"/>
            </w:pPr>
            <w:r>
              <w:t xml:space="preserve">Alpines Sedimentgestein</w:t>
            </w:r>
          </w:p>
        </w:tc>
        <w:tc>
          <w:tcPr/>
          <w:p>
            <w:pPr>
              <w:pStyle w:val="Compact"/>
            </w:pPr>
            <w:r>
              <w:t xml:space="preserve">Alpines Sedimentgestein</w:t>
            </w:r>
          </w:p>
        </w:tc>
      </w:tr>
      <w:tr>
        <w:tc>
          <w:tcPr/>
          <w:p>
            <w:pPr>
              <w:pStyle w:val="Compact"/>
            </w:pPr>
            <w:r>
              <w:t xml:space="preserve">14404025</w:t>
            </w:r>
          </w:p>
        </w:tc>
        <w:tc>
          <w:tcPr/>
          <w:p>
            <w:pPr>
              <w:pStyle w:val="Compact"/>
            </w:pPr>
            <w:r>
              <w:t xml:space="preserve">Molassegestein</w:t>
            </w:r>
          </w:p>
        </w:tc>
        <w:tc>
          <w:tcPr/>
          <w:p>
            <w:pPr>
              <w:pStyle w:val="Compact"/>
            </w:pPr>
            <w:r>
              <w:t xml:space="preserve">Molassegestein</w:t>
            </w:r>
          </w:p>
        </w:tc>
      </w:tr>
      <w:tr>
        <w:tc>
          <w:tcPr/>
          <w:p>
            <w:pPr>
              <w:pStyle w:val="Compact"/>
            </w:pPr>
            <w:r>
              <w:t xml:space="preserve">14404026</w:t>
            </w:r>
          </w:p>
        </w:tc>
        <w:tc>
          <w:tcPr/>
          <w:p>
            <w:pPr>
              <w:pStyle w:val="Compact"/>
            </w:pPr>
            <w:r>
              <w:t xml:space="preserve">Gruontal-Konglomerat</w:t>
            </w:r>
          </w:p>
        </w:tc>
        <w:tc>
          <w:tcPr/>
          <w:p>
            <w:pPr>
              <w:pStyle w:val="Compact"/>
            </w:pPr>
            <w:r>
              <w:t xml:space="preserve">Gruontal-Konglomerat</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4"/>
    <w:bookmarkStart w:id="15" w:name="unconsolidated-deposits-pt-rock-type"/>
    <w:p>
      <w:pPr>
        <w:pStyle w:val="Heading4"/>
      </w:pPr>
      <w:r>
        <w:rPr>
          <w:rStyle w:val="SectionNumber"/>
        </w:rPr>
        <w:t xml:space="preserve">1.1.0.4</w:t>
      </w:r>
      <w:r>
        <w:tab/>
      </w:r>
      <w:r>
        <w:t xml:space="preserve">Attributo ROCK_TYPE</w:t>
      </w:r>
    </w:p>
    <w:p>
      <w:pPr>
        <w:pStyle w:val="FirstParagraph"/>
      </w:pPr>
      <w:r>
        <w:rPr>
          <w:i/>
          <w:iCs/>
        </w:rPr>
        <w:t xml:space="preserve">Gesteinstyp</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14403001</w:t>
            </w:r>
          </w:p>
        </w:tc>
        <w:tc>
          <w:tcPr/>
          <w:p>
            <w:pPr>
              <w:pStyle w:val="Compact"/>
            </w:pPr>
            <w:r>
              <w:t xml:space="preserve">Kristallingestein</w:t>
            </w:r>
          </w:p>
        </w:tc>
        <w:tc>
          <w:tcPr/>
          <w:p>
            <w:pPr>
              <w:pStyle w:val="Compact"/>
            </w:pPr>
            <w:r>
              <w:t xml:space="preserve">roccia cristallina</w:t>
            </w:r>
          </w:p>
        </w:tc>
      </w:tr>
      <w:tr>
        <w:tc>
          <w:tcPr/>
          <w:p>
            <w:pPr>
              <w:pStyle w:val="Compact"/>
            </w:pPr>
            <w:r>
              <w:t xml:space="preserve">14403002</w:t>
            </w:r>
          </w:p>
        </w:tc>
        <w:tc>
          <w:tcPr/>
          <w:p>
            <w:pPr>
              <w:pStyle w:val="Compact"/>
            </w:pPr>
            <w:r>
              <w:t xml:space="preserve">Sedimentgestein</w:t>
            </w:r>
          </w:p>
        </w:tc>
        <w:tc>
          <w:tcPr/>
          <w:p>
            <w:pPr>
              <w:pStyle w:val="Compact"/>
            </w:pPr>
            <w:r>
              <w:t xml:space="preserve">roccia sedimentaria</w:t>
            </w:r>
          </w:p>
        </w:tc>
      </w:tr>
      <w:tr>
        <w:tc>
          <w:tcPr/>
          <w:p>
            <w:pPr>
              <w:pStyle w:val="Compact"/>
            </w:pPr>
            <w:r>
              <w:t xml:space="preserve">14403003</w:t>
            </w:r>
          </w:p>
        </w:tc>
        <w:tc>
          <w:tcPr/>
          <w:p>
            <w:pPr>
              <w:pStyle w:val="Compact"/>
            </w:pPr>
            <w:r>
              <w:t xml:space="preserve">Basisches / Ultrabasisches Gestein</w:t>
            </w:r>
          </w:p>
        </w:tc>
        <w:tc>
          <w:tcPr/>
          <w:p>
            <w:pPr>
              <w:pStyle w:val="Compact"/>
            </w:pPr>
            <w:r>
              <w:t xml:space="preserve">roccia basica / ultrabasica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5"/>
    <w:bookmarkStart w:id="16" w:name="attributo-mat_type"/>
    <w:p>
      <w:pPr>
        <w:pStyle w:val="Heading4"/>
      </w:pPr>
      <w:r>
        <w:rPr>
          <w:rStyle w:val="SectionNumber"/>
        </w:rPr>
        <w:t xml:space="preserve">1.1.0.5</w:t>
      </w:r>
      <w:r>
        <w:tab/>
      </w:r>
      <w:r>
        <w:t xml:space="preserve">Attributo MAT_TYPE</w:t>
      </w:r>
    </w:p>
    <w:p>
      <w:pPr>
        <w:pStyle w:val="FirstParagraph"/>
      </w:pPr>
      <w:r>
        <w:rPr>
          <w:i/>
          <w:iCs/>
        </w:rPr>
        <w:t xml:space="preserve">Materialbezeichnung (lithologische Einheit)</w:t>
      </w:r>
    </w:p>
    <w:p>
      <w:pPr>
        <w:pStyle w:val="BodyText"/>
      </w:pPr>
      <w:r>
        <w:t xml:space="preserve">Vedi</w:t>
      </w:r>
      <w:r>
        <w:t xml:space="preserve"> </w:t>
      </w:r>
      <w:hyperlink w:anchor="gc-litho-cd">
        <w:r>
          <w:rPr>
            <w:rStyle w:val="Hyperlink"/>
          </w:rPr>
          <w:t xml:space="preserve">GC_LITHO_CD</w:t>
        </w:r>
      </w:hyperlink>
      <w:r>
        <w:t xml:space="preserve"> </w:t>
      </w:r>
      <w:r>
        <w:t xml:space="preserve">nell'appendice</w:t>
      </w:r>
    </w:p>
    <w:bookmarkEnd w:id="16"/>
    <w:bookmarkStart w:id="17" w:name="attributo-geol_mapping_unit"/>
    <w:p>
      <w:pPr>
        <w:pStyle w:val="Heading4"/>
      </w:pPr>
      <w:r>
        <w:rPr>
          <w:rStyle w:val="SectionNumber"/>
        </w:rPr>
        <w:t xml:space="preserve">1.1.0.6</w:t>
      </w:r>
      <w:r>
        <w:tab/>
      </w:r>
      <w:r>
        <w:t xml:space="preserve">Attributo GEOL_MAPPING_UNIT</w:t>
      </w:r>
    </w:p>
    <w:p>
      <w:pPr>
        <w:pStyle w:val="FirstParagraph"/>
      </w:pPr>
      <w:r>
        <w:rPr>
          <w:i/>
          <w:iCs/>
        </w:rPr>
        <w:t xml:space="preserve">Lithostratigraphische Kartiereinheit (KE) des Objekts.</w:t>
      </w:r>
    </w:p>
    <w:p>
      <w:pPr>
        <w:pStyle w:val="BodyText"/>
      </w:pPr>
      <w:r>
        <w:t xml:space="preserve">Vedi</w:t>
      </w:r>
      <w:r>
        <w:t xml:space="preserve"> </w:t>
      </w:r>
      <w:hyperlink w:anchor="gc-geol-mapping-unit-cd">
        <w:r>
          <w:rPr>
            <w:rStyle w:val="Hyperlink"/>
          </w:rPr>
          <w:t xml:space="preserve">GC_GEOL_MAPPING_UNIT_CD</w:t>
        </w:r>
      </w:hyperlink>
      <w:r>
        <w:t xml:space="preserve"> </w:t>
      </w:r>
      <w:r>
        <w:t xml:space="preserve">nell'appendice</w:t>
      </w:r>
    </w:p>
    <w:bookmarkEnd w:id="17"/>
    <w:bookmarkStart w:id="18" w:name="attributo-orig_descr"/>
    <w:p>
      <w:pPr>
        <w:pStyle w:val="Heading4"/>
      </w:pPr>
      <w:r>
        <w:rPr>
          <w:rStyle w:val="SectionNumber"/>
        </w:rPr>
        <w:t xml:space="preserve">1.1.0.7</w:t>
      </w:r>
      <w:r>
        <w:tab/>
      </w:r>
      <w:r>
        <w:t xml:space="preserve">Attributo ORIG_DESCR</w:t>
      </w:r>
    </w:p>
    <w:p>
      <w:pPr>
        <w:pStyle w:val="FirstParagraph"/>
      </w:pPr>
      <w:r>
        <w:rPr>
          <w:i/>
          <w:iCs/>
        </w:rPr>
        <w:t xml:space="preserve">Originalbezeichnung gemäss der Legende der zugrundeliegenden geologischen Karte</w:t>
      </w:r>
    </w:p>
    <w:p>
      <w:pPr>
        <w:pStyle w:val="BodyText"/>
      </w:pPr>
      <w:r>
        <w:rPr>
          <w:i/>
          <w:iCs/>
        </w:rPr>
        <w:t xml:space="preserve">Tipo di dato : string</w:t>
      </w:r>
    </w:p>
    <w:bookmarkEnd w:id="18"/>
    <w:bookmarkStart w:id="19" w:name="attributo-protected"/>
    <w:p>
      <w:pPr>
        <w:pStyle w:val="Heading4"/>
      </w:pPr>
      <w:r>
        <w:rPr>
          <w:rStyle w:val="SectionNumber"/>
        </w:rPr>
        <w:t xml:space="preserve">1.1.0.8</w:t>
      </w:r>
      <w:r>
        <w:tab/>
      </w:r>
      <w:r>
        <w:t xml:space="preserve">Attributo PROTECTED</w:t>
      </w:r>
    </w:p>
    <w:p>
      <w:pPr>
        <w:pStyle w:val="FirstParagraph"/>
      </w:pPr>
      <w:r>
        <w:rPr>
          <w:i/>
          <w:iCs/>
        </w:rPr>
        <w:t xml:space="preserve">Geschützt: ja/nein</w:t>
      </w:r>
    </w:p>
    <w:p>
      <w:pPr>
        <w:pStyle w:val="BodyText"/>
      </w:pPr>
      <w:r>
        <w:rPr>
          <w:i/>
          <w:iCs/>
        </w:rPr>
        <w:t xml:space="preserve">Tipo di dato : boolean</w:t>
      </w:r>
    </w:p>
    <w:bookmarkEnd w:id="19"/>
    <w:bookmarkEnd w:id="20"/>
    <w:bookmarkStart w:id="37" w:name="unconsolidated-deposits-plg"/>
    <w:p>
      <w:pPr>
        <w:pStyle w:val="Heading2"/>
      </w:pPr>
      <w:r>
        <w:rPr>
          <w:rStyle w:val="SectionNumber"/>
        </w:rPr>
        <w:t xml:space="preserve">1.2</w:t>
      </w:r>
      <w:r>
        <w:tab/>
      </w:r>
      <w:r>
        <w:t xml:space="preserve">Classe Unconsolidated_Deposits_PLG (Runc)</w:t>
      </w:r>
    </w:p>
    <w:p>
      <w:pPr>
        <w:pStyle w:val="FirstParagraph"/>
      </w:pPr>
      <w:r>
        <w:t xml:space="preserve">Die Klasse</w:t>
      </w:r>
      <w:r>
        <w:t xml:space="preserve"> </w:t>
      </w:r>
      <w:hyperlink w:anchor="unconsolidated-deposits-plg">
        <w:r>
          <w:rPr>
            <w:rStyle w:val="Hyperlink"/>
          </w:rPr>
          <w:t xml:space="preserve">Unconsolidated_Deposits_PLG</w:t>
        </w:r>
      </w:hyperlink>
      <w:r>
        <w:t xml:space="preserve"> </w:t>
      </w:r>
      <w:r>
        <w:t xml:space="preserve">beinhaltet alle flächenhaft</w:t>
      </w:r>
      <w:r>
        <w:t xml:space="preserve"> </w:t>
      </w:r>
      <w:r>
        <w:t xml:space="preserve">ausgeschiedenen Lockergesteine.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LITSTRAT</w:t>
            </w:r>
          </w:p>
        </w:tc>
        <w:tc>
          <w:tcPr/>
          <w:p>
            <w:pPr>
              <w:pStyle w:val="Compact"/>
            </w:pPr>
            <w:hyperlink w:anchor="gc-litstrat-unco-cd">
              <w:r>
                <w:rPr>
                  <w:rStyle w:val="Hyperlink"/>
                </w:rPr>
                <w:t xml:space="preserve">Tabella</w:t>
              </w:r>
            </w:hyperlink>
          </w:p>
        </w:tc>
        <w:tc>
          <w:tcPr/>
          <w:p>
            <w:pPr>
              <w:pStyle w:val="Compact"/>
            </w:pPr>
            <w:r>
              <w:t xml:space="preserve">Lithostratigraphische Einheit</w:t>
            </w:r>
          </w:p>
        </w:tc>
        <w:tc>
          <w:tcPr/>
          <w:p>
            <w:pPr>
              <w:pStyle w:val="Compact"/>
            </w:pPr>
            <w:r>
              <w:t xml:space="preserve">[1]</w:t>
            </w:r>
          </w:p>
        </w:tc>
      </w:tr>
      <w:tr>
        <w:tc>
          <w:tcPr/>
          <w:p>
            <w:pPr>
              <w:pStyle w:val="Compact"/>
            </w:pPr>
            <w:r>
              <w:rPr>
                <w:b/>
                <w:bCs/>
              </w:rPr>
              <w:t xml:space="preserve">LITHO</w:t>
            </w:r>
          </w:p>
        </w:tc>
        <w:tc>
          <w:tcPr/>
          <w:p>
            <w:pPr>
              <w:pStyle w:val="Compact"/>
            </w:pPr>
            <w:hyperlink w:anchor="gc-litho-cd">
              <w:r>
                <w:rPr>
                  <w:rStyle w:val="Hyperlink"/>
                </w:rPr>
                <w:t xml:space="preserve">Tabella</w:t>
              </w:r>
            </w:hyperlink>
          </w:p>
        </w:tc>
        <w:tc>
          <w:tcPr/>
          <w:p>
            <w:pPr>
              <w:pStyle w:val="Compact"/>
            </w:pPr>
            <w:r>
              <w:t xml:space="preserve">Lithologische Beschreibung</w:t>
            </w:r>
          </w:p>
        </w:tc>
        <w:tc>
          <w:tcPr/>
          <w:p>
            <w:pPr>
              <w:pStyle w:val="Compact"/>
            </w:pPr>
            <w:r>
              <w:t xml:space="preserve">[1]</w:t>
            </w:r>
          </w:p>
        </w:tc>
      </w:tr>
      <w:tr>
        <w:tc>
          <w:tcPr/>
          <w:p>
            <w:pPr>
              <w:pStyle w:val="Compact"/>
            </w:pPr>
            <w:r>
              <w:rPr>
                <w:b/>
                <w:bCs/>
              </w:rPr>
              <w:t xml:space="preserve">CHRONO_T</w:t>
            </w:r>
          </w:p>
        </w:tc>
        <w:tc>
          <w:tcPr/>
          <w:p>
            <w:pPr>
              <w:pStyle w:val="Compact"/>
            </w:pPr>
            <w:hyperlink w:anchor="gc-chrono-cd">
              <w:r>
                <w:rPr>
                  <w:rStyle w:val="Hyperlink"/>
                </w:rPr>
                <w:t xml:space="preserve">Tabella</w:t>
              </w:r>
            </w:hyperlink>
          </w:p>
        </w:tc>
        <w:tc>
          <w:tcPr/>
          <w:p>
            <w:pPr>
              <w:pStyle w:val="Compact"/>
            </w:pPr>
            <w:r>
              <w:t xml:space="preserve">Chronostratigraphische Zuordnung der Obergrenze der Kartiereinheit (Top)</w:t>
            </w:r>
          </w:p>
        </w:tc>
        <w:tc>
          <w:tcPr/>
          <w:p>
            <w:pPr>
              <w:pStyle w:val="Compact"/>
            </w:pPr>
            <w:r>
              <w:t xml:space="preserve">[1]</w:t>
            </w:r>
          </w:p>
        </w:tc>
      </w:tr>
      <w:tr>
        <w:tc>
          <w:tcPr/>
          <w:p>
            <w:pPr>
              <w:pStyle w:val="Compact"/>
            </w:pPr>
            <w:r>
              <w:rPr>
                <w:b/>
                <w:bCs/>
              </w:rPr>
              <w:t xml:space="preserve">CHRONO_B</w:t>
            </w:r>
          </w:p>
        </w:tc>
        <w:tc>
          <w:tcPr/>
          <w:p>
            <w:pPr>
              <w:pStyle w:val="Compact"/>
            </w:pPr>
            <w:hyperlink w:anchor="gc-chrono-cd">
              <w:r>
                <w:rPr>
                  <w:rStyle w:val="Hyperlink"/>
                </w:rPr>
                <w:t xml:space="preserve">Tabella</w:t>
              </w:r>
            </w:hyperlink>
          </w:p>
        </w:tc>
        <w:tc>
          <w:tcPr/>
          <w:p>
            <w:pPr>
              <w:pStyle w:val="Compact"/>
            </w:pPr>
            <w:r>
              <w:t xml:space="preserve">Chronostratigraphische Zuordnung der Untergrenze der Kartiereinheit (Basis)</w:t>
            </w:r>
          </w:p>
        </w:tc>
        <w:tc>
          <w:tcPr/>
          <w:p>
            <w:pPr>
              <w:pStyle w:val="Compact"/>
            </w:pPr>
            <w:r>
              <w:t xml:space="preserve">[1]</w:t>
            </w:r>
          </w:p>
        </w:tc>
      </w:tr>
      <w:tr>
        <w:tc>
          <w:tcPr/>
          <w:p>
            <w:pPr>
              <w:pStyle w:val="Compact"/>
            </w:pPr>
            <w:r>
              <w:rPr>
                <w:b/>
                <w:bCs/>
              </w:rPr>
              <w:t xml:space="preserve">MAT_TYPE</w:t>
            </w:r>
          </w:p>
        </w:tc>
        <w:tc>
          <w:tcPr/>
          <w:p>
            <w:pPr>
              <w:pStyle w:val="Compact"/>
            </w:pPr>
            <w:hyperlink w:anchor="gc-litho-cd">
              <w:r>
                <w:rPr>
                  <w:rStyle w:val="Hyperlink"/>
                </w:rPr>
                <w:t xml:space="preserve">Tabella</w:t>
              </w:r>
            </w:hyperlink>
          </w:p>
        </w:tc>
        <w:tc>
          <w:tcPr/>
          <w:p>
            <w:pPr>
              <w:pStyle w:val="Compact"/>
            </w:pPr>
            <w:r>
              <w:t xml:space="preserve">Materialbezeichnung (lithologische Einheit)</w:t>
            </w:r>
          </w:p>
        </w:tc>
        <w:tc>
          <w:tcPr/>
          <w:p>
            <w:pPr>
              <w:pStyle w:val="Compact"/>
            </w:pPr>
            <w:r>
              <w:t xml:space="preserve">[0..3]</w:t>
            </w:r>
          </w:p>
        </w:tc>
      </w:tr>
      <w:tr>
        <w:tc>
          <w:tcPr/>
          <w:p>
            <w:pPr>
              <w:pStyle w:val="Compact"/>
            </w:pPr>
            <w:r>
              <w:rPr>
                <w:b/>
                <w:bCs/>
              </w:rPr>
              <w:t xml:space="preserve">BURIED_OUT</w:t>
            </w:r>
          </w:p>
        </w:tc>
        <w:tc>
          <w:tcPr/>
          <w:p>
            <w:pPr>
              <w:pStyle w:val="Compact"/>
            </w:pPr>
            <w:r>
              <w:t xml:space="preserve">boolean</w:t>
            </w:r>
          </w:p>
        </w:tc>
        <w:tc>
          <w:tcPr/>
          <w:p>
            <w:pPr>
              <w:pStyle w:val="Compact"/>
            </w:pPr>
            <w:r>
              <w:t xml:space="preserve">Wurde das Lockergestein wieder verdeckt (ja/nein)?</w:t>
            </w:r>
          </w:p>
        </w:tc>
        <w:tc>
          <w:tcPr/>
          <w:p>
            <w:pPr>
              <w:pStyle w:val="Compact"/>
            </w:pPr>
            <w:r>
              <w:t xml:space="preserve">[1]</w:t>
            </w:r>
          </w:p>
        </w:tc>
      </w:tr>
      <w:tr>
        <w:tc>
          <w:tcPr/>
          <w:p>
            <w:pPr>
              <w:pStyle w:val="Compact"/>
            </w:pPr>
            <w:r>
              <w:rPr>
                <w:b/>
                <w:bCs/>
              </w:rPr>
              <w:t xml:space="preserve">COMPOSIT</w:t>
            </w:r>
          </w:p>
        </w:tc>
        <w:tc>
          <w:tcPr/>
          <w:p>
            <w:pPr>
              <w:pStyle w:val="Compact"/>
            </w:pPr>
            <w:r>
              <w:t xml:space="preserve">table</w:t>
            </w:r>
          </w:p>
        </w:tc>
        <w:tc>
          <w:tcPr/>
          <w:p>
            <w:pPr>
              <w:pStyle w:val="Compact"/>
            </w:pPr>
            <w:r>
              <w:t xml:space="preserve">Zusammensetzung des Lockergesteins</w:t>
            </w:r>
          </w:p>
        </w:tc>
        <w:tc>
          <w:tcPr/>
          <w:p>
            <w:pPr>
              <w:pStyle w:val="Compact"/>
            </w:pPr>
            <w:r>
              <w:t xml:space="preserve">[0..3]</w:t>
            </w:r>
          </w:p>
        </w:tc>
      </w:tr>
      <w:tr>
        <w:tc>
          <w:tcPr/>
          <w:p>
            <w:pPr>
              <w:pStyle w:val="Compact"/>
            </w:pPr>
            <w:r>
              <w:rPr>
                <w:b/>
                <w:bCs/>
              </w:rPr>
              <w:t xml:space="preserve">ADMIXTURE</w:t>
            </w:r>
          </w:p>
        </w:tc>
        <w:tc>
          <w:tcPr/>
          <w:p>
            <w:pPr>
              <w:pStyle w:val="Compact"/>
            </w:pPr>
            <w:r>
              <w:t xml:space="preserve">table</w:t>
            </w:r>
          </w:p>
        </w:tc>
        <w:tc>
          <w:tcPr/>
          <w:p>
            <w:pPr>
              <w:pStyle w:val="Compact"/>
            </w:pPr>
            <w:r>
              <w:t xml:space="preserve">Beimengung</w:t>
            </w:r>
          </w:p>
        </w:tc>
        <w:tc>
          <w:tcPr/>
          <w:p>
            <w:pPr>
              <w:pStyle w:val="Compact"/>
            </w:pPr>
            <w:r>
              <w:t xml:space="preserve">[0..2]</w:t>
            </w:r>
          </w:p>
        </w:tc>
      </w:tr>
      <w:tr>
        <w:tc>
          <w:tcPr/>
          <w:p>
            <w:pPr>
              <w:pStyle w:val="Compact"/>
            </w:pPr>
            <w:r>
              <w:rPr>
                <w:b/>
                <w:bCs/>
              </w:rPr>
              <w:t xml:space="preserve">STRUCTUR</w:t>
            </w:r>
          </w:p>
        </w:tc>
        <w:tc>
          <w:tcPr/>
          <w:p>
            <w:pPr>
              <w:pStyle w:val="Compact"/>
            </w:pPr>
            <w:hyperlink w:anchor="unconsolidated-deposits-plg-structur">
              <w:r>
                <w:rPr>
                  <w:rStyle w:val="Hyperlink"/>
                </w:rPr>
                <w:t xml:space="preserve">CD</w:t>
              </w:r>
            </w:hyperlink>
          </w:p>
        </w:tc>
        <w:tc>
          <w:tcPr/>
          <w:p>
            <w:pPr>
              <w:pStyle w:val="Compact"/>
            </w:pPr>
            <w:r>
              <w:t xml:space="preserve">Textur des Lockergesteins</w:t>
            </w:r>
          </w:p>
        </w:tc>
        <w:tc>
          <w:tcPr/>
          <w:p>
            <w:pPr>
              <w:pStyle w:val="Compact"/>
            </w:pPr>
            <w:r>
              <w:t xml:space="preserve">[0..1]</w:t>
            </w:r>
          </w:p>
        </w:tc>
      </w:tr>
      <w:tr>
        <w:tc>
          <w:tcPr/>
          <w:p>
            <w:pPr>
              <w:pStyle w:val="Compact"/>
            </w:pPr>
            <w:r>
              <w:rPr>
                <w:b/>
                <w:bCs/>
              </w:rPr>
              <w:t xml:space="preserve">CHARACT</w:t>
            </w:r>
          </w:p>
        </w:tc>
        <w:tc>
          <w:tcPr/>
          <w:p>
            <w:pPr>
              <w:pStyle w:val="Compact"/>
            </w:pPr>
            <w:r>
              <w:t xml:space="preserve">table</w:t>
            </w:r>
          </w:p>
        </w:tc>
        <w:tc>
          <w:tcPr/>
          <w:p>
            <w:pPr>
              <w:pStyle w:val="Compact"/>
            </w:pPr>
            <w:r>
              <w:t xml:space="preserve">Spezifische Eigenschaft</w:t>
            </w:r>
          </w:p>
        </w:tc>
        <w:tc>
          <w:tcPr/>
          <w:p>
            <w:pPr>
              <w:pStyle w:val="Compact"/>
            </w:pPr>
            <w:r>
              <w:t xml:space="preserve">[0..3]</w:t>
            </w:r>
          </w:p>
        </w:tc>
      </w:tr>
      <w:tr>
        <w:tc>
          <w:tcPr/>
          <w:p>
            <w:pPr>
              <w:pStyle w:val="Compact"/>
            </w:pPr>
            <w:r>
              <w:rPr>
                <w:b/>
                <w:bCs/>
              </w:rPr>
              <w:t xml:space="preserve">MORPHOLO</w:t>
            </w:r>
          </w:p>
        </w:tc>
        <w:tc>
          <w:tcPr/>
          <w:p>
            <w:pPr>
              <w:pStyle w:val="Compact"/>
            </w:pPr>
            <w:hyperlink w:anchor="unconsolidated-deposits-plg-morpholo">
              <w:r>
                <w:rPr>
                  <w:rStyle w:val="Hyperlink"/>
                </w:rPr>
                <w:t xml:space="preserve">CD</w:t>
              </w:r>
            </w:hyperlink>
          </w:p>
        </w:tc>
        <w:tc>
          <w:tcPr/>
          <w:p>
            <w:pPr>
              <w:pStyle w:val="Compact"/>
            </w:pPr>
            <w:r>
              <w:t xml:space="preserve">Morphologie der Lockergesteinseinheit</w:t>
            </w:r>
          </w:p>
        </w:tc>
        <w:tc>
          <w:tcPr/>
          <w:p>
            <w:pPr>
              <w:pStyle w:val="Compact"/>
            </w:pPr>
            <w:r>
              <w:t xml:space="preserve">[0..1]</w:t>
            </w:r>
          </w:p>
        </w:tc>
      </w:tr>
      <w:tr>
        <w:tc>
          <w:tcPr/>
          <w:p>
            <w:pPr>
              <w:pStyle w:val="Compact"/>
            </w:pPr>
            <w:r>
              <w:rPr>
                <w:b/>
                <w:bCs/>
              </w:rPr>
              <w:t xml:space="preserve">GLAC_TYPE</w:t>
            </w:r>
          </w:p>
        </w:tc>
        <w:tc>
          <w:tcPr/>
          <w:p>
            <w:pPr>
              <w:pStyle w:val="Compact"/>
            </w:pPr>
            <w:hyperlink w:anchor="unconsolidated-deposits-plg-glac-type">
              <w:r>
                <w:rPr>
                  <w:rStyle w:val="Hyperlink"/>
                </w:rPr>
                <w:t xml:space="preserve">CD</w:t>
              </w:r>
            </w:hyperlink>
          </w:p>
        </w:tc>
        <w:tc>
          <w:tcPr/>
          <w:p>
            <w:pPr>
              <w:pStyle w:val="Compact"/>
            </w:pPr>
            <w:r>
              <w:t xml:space="preserve">Gletschertyp; Attribut nur für Moränen</w:t>
            </w:r>
          </w:p>
        </w:tc>
        <w:tc>
          <w:tcPr/>
          <w:p>
            <w:pPr>
              <w:pStyle w:val="Compact"/>
            </w:pPr>
            <w:r>
              <w:t xml:space="preserve">[0..1]</w:t>
            </w:r>
          </w:p>
        </w:tc>
      </w:tr>
      <w:tr>
        <w:tc>
          <w:tcPr/>
          <w:p>
            <w:pPr>
              <w:pStyle w:val="Compact"/>
            </w:pPr>
            <w:r>
              <w:rPr>
                <w:b/>
                <w:bCs/>
              </w:rPr>
              <w:t xml:space="preserve">REF_YEAR</w:t>
            </w:r>
          </w:p>
        </w:tc>
        <w:tc>
          <w:tcPr/>
          <w:p>
            <w:pPr>
              <w:pStyle w:val="Compact"/>
            </w:pPr>
            <w:r>
              <w:t xml:space="preserve">string</w:t>
            </w:r>
          </w:p>
        </w:tc>
        <w:tc>
          <w:tcPr/>
          <w:p>
            <w:pPr>
              <w:pStyle w:val="Compact"/>
            </w:pPr>
            <w:r>
              <w:t xml:space="preserve">Zeitpunkt oder Zeitperiode. Zum Beispiel «1940 1943, Periode der Drainage» (muss präzisiert werden)</w:t>
            </w:r>
          </w:p>
        </w:tc>
        <w:tc>
          <w:tcPr/>
          <w:p>
            <w:pPr>
              <w:pStyle w:val="Compact"/>
            </w:pPr>
            <w:r>
              <w:t xml:space="preserve">[0..1]</w:t>
            </w:r>
          </w:p>
        </w:tc>
      </w:tr>
      <w:tr>
        <w:tc>
          <w:tcPr/>
          <w:p>
            <w:pPr>
              <w:pStyle w:val="Compact"/>
            </w:pPr>
            <w:r>
              <w:rPr>
                <w:b/>
                <w:bCs/>
              </w:rPr>
              <w:t xml:space="preserve">THIN_COVER</w:t>
            </w:r>
          </w:p>
        </w:tc>
        <w:tc>
          <w:tcPr/>
          <w:p>
            <w:pPr>
              <w:pStyle w:val="Compact"/>
            </w:pPr>
            <w:hyperlink w:anchor="unconsolidated-deposits-plg-thin-cover">
              <w:r>
                <w:rPr>
                  <w:rStyle w:val="Hyperlink"/>
                </w:rPr>
                <w:t xml:space="preserve">CD</w:t>
              </w:r>
            </w:hyperlink>
          </w:p>
        </w:tc>
        <w:tc>
          <w:tcPr/>
          <w:p>
            <w:pPr>
              <w:pStyle w:val="Compact"/>
            </w:pPr>
            <w:r>
              <w:t xml:space="preserve">Typ der geringmächtigen Lockermaterialbedeckung, wenn vorhanden</w:t>
            </w:r>
          </w:p>
        </w:tc>
        <w:tc>
          <w:tcPr/>
          <w:p>
            <w:pPr>
              <w:pStyle w:val="Compact"/>
            </w:pPr>
            <w:r>
              <w:t xml:space="preserve">[0..1]</w:t>
            </w:r>
          </w:p>
        </w:tc>
      </w:tr>
      <w:tr>
        <w:tc>
          <w:tcPr/>
          <w:p>
            <w:pPr>
              <w:pStyle w:val="Compact"/>
            </w:pPr>
            <w:r>
              <w:rPr>
                <w:b/>
                <w:bCs/>
              </w:rPr>
              <w:t xml:space="preserve">ORIG_DESCR</w:t>
            </w:r>
          </w:p>
        </w:tc>
        <w:tc>
          <w:tcPr/>
          <w:p>
            <w:pPr>
              <w:pStyle w:val="Compact"/>
            </w:pPr>
            <w:r>
              <w:t xml:space="preserve">string</w:t>
            </w:r>
          </w:p>
        </w:tc>
        <w:tc>
          <w:tcPr/>
          <w:p>
            <w:pPr>
              <w:pStyle w:val="Compact"/>
            </w:pPr>
            <w:r>
              <w:t xml:space="preserve">Originalbezeichnung gemäss der Legende der zugrunde liegenden geologischen Karte</w:t>
            </w:r>
          </w:p>
        </w:tc>
        <w:tc>
          <w:tcPr/>
          <w:p>
            <w:pPr>
              <w:pStyle w:val="Compact"/>
            </w:pPr>
            <w:r>
              <w:t xml:space="preserve">[1]</w:t>
            </w:r>
          </w:p>
        </w:tc>
      </w:tr>
    </w:tbl>
    <w:bookmarkStart w:id="21" w:name="attributo-kind-1"/>
    <w:p>
      <w:pPr>
        <w:pStyle w:val="Heading4"/>
      </w:pPr>
      <w:r>
        <w:rPr>
          <w:rStyle w:val="SectionNumber"/>
        </w:rPr>
        <w:t xml:space="preserve">1.2.0.1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14517001</w:t>
            </w:r>
          </w:p>
        </w:tc>
        <w:tc>
          <w:tcPr/>
          <w:p>
            <w:pPr>
              <w:pStyle w:val="Compact"/>
            </w:pPr>
            <w:r>
              <w:t xml:space="preserve">Lockergestein</w:t>
            </w:r>
          </w:p>
        </w:tc>
        <w:tc>
          <w:tcPr/>
          <w:p>
            <w:pPr>
              <w:pStyle w:val="Compact"/>
            </w:pPr>
            <w:r>
              <w:t xml:space="preserve">roccia sciolta</w:t>
            </w:r>
          </w:p>
        </w:tc>
      </w:tr>
    </w:tbl>
    <w:bookmarkEnd w:id="21"/>
    <w:bookmarkStart w:id="22" w:name="attributo-litstrat"/>
    <w:p>
      <w:pPr>
        <w:pStyle w:val="Heading4"/>
      </w:pPr>
      <w:r>
        <w:rPr>
          <w:rStyle w:val="SectionNumber"/>
        </w:rPr>
        <w:t xml:space="preserve">1.2.0.2</w:t>
      </w:r>
      <w:r>
        <w:tab/>
      </w:r>
      <w:r>
        <w:t xml:space="preserve">Attributo LITSTRAT</w:t>
      </w:r>
    </w:p>
    <w:p>
      <w:pPr>
        <w:pStyle w:val="FirstParagraph"/>
      </w:pPr>
      <w:r>
        <w:rPr>
          <w:i/>
          <w:iCs/>
        </w:rPr>
        <w:t xml:space="preserve">Lithostratigraphische Einheit.</w:t>
      </w:r>
    </w:p>
    <w:p>
      <w:pPr>
        <w:pStyle w:val="BodyText"/>
      </w:pPr>
      <w:r>
        <w:t xml:space="preserve">Vedi</w:t>
      </w:r>
      <w:r>
        <w:t xml:space="preserve"> </w:t>
      </w:r>
      <w:hyperlink w:anchor="gc-litstrat-unco-cd">
        <w:r>
          <w:rPr>
            <w:rStyle w:val="Hyperlink"/>
          </w:rPr>
          <w:t xml:space="preserve">GC_LITSTRAT_UNCO_CD</w:t>
        </w:r>
      </w:hyperlink>
      <w:r>
        <w:t xml:space="preserve"> </w:t>
      </w:r>
      <w:r>
        <w:t xml:space="preserve">nell'appendice</w:t>
      </w:r>
    </w:p>
    <w:bookmarkEnd w:id="22"/>
    <w:bookmarkStart w:id="23" w:name="attributo-litho"/>
    <w:p>
      <w:pPr>
        <w:pStyle w:val="Heading4"/>
      </w:pPr>
      <w:r>
        <w:rPr>
          <w:rStyle w:val="SectionNumber"/>
        </w:rPr>
        <w:t xml:space="preserve">1.2.0.3</w:t>
      </w:r>
      <w:r>
        <w:tab/>
      </w:r>
      <w:r>
        <w:t xml:space="preserve">Attributo LITHO</w:t>
      </w:r>
    </w:p>
    <w:p>
      <w:pPr>
        <w:pStyle w:val="FirstParagraph"/>
      </w:pPr>
      <w:r>
        <w:rPr>
          <w:i/>
          <w:iCs/>
        </w:rPr>
        <w:t xml:space="preserve">Lithologische Beschreibung</w:t>
      </w:r>
    </w:p>
    <w:p>
      <w:pPr>
        <w:pStyle w:val="BodyText"/>
      </w:pPr>
      <w:r>
        <w:t xml:space="preserve">Vedi</w:t>
      </w:r>
      <w:r>
        <w:t xml:space="preserve"> </w:t>
      </w:r>
      <w:hyperlink w:anchor="gc-litho-cd">
        <w:r>
          <w:rPr>
            <w:rStyle w:val="Hyperlink"/>
          </w:rPr>
          <w:t xml:space="preserve">GC_LITHO_CD</w:t>
        </w:r>
      </w:hyperlink>
      <w:r>
        <w:t xml:space="preserve"> </w:t>
      </w:r>
      <w:r>
        <w:t xml:space="preserve">nell'appendice</w:t>
      </w:r>
    </w:p>
    <w:bookmarkEnd w:id="23"/>
    <w:bookmarkStart w:id="24" w:name="attributo-chrono_t"/>
    <w:p>
      <w:pPr>
        <w:pStyle w:val="Heading4"/>
      </w:pPr>
      <w:r>
        <w:rPr>
          <w:rStyle w:val="SectionNumber"/>
        </w:rPr>
        <w:t xml:space="preserve">1.2.0.4</w:t>
      </w:r>
      <w:r>
        <w:tab/>
      </w:r>
      <w:r>
        <w:t xml:space="preserve">Attributo CHRONO_T</w:t>
      </w:r>
    </w:p>
    <w:p>
      <w:pPr>
        <w:pStyle w:val="FirstParagraph"/>
      </w:pPr>
      <w:r>
        <w:rPr>
          <w:i/>
          <w:iCs/>
        </w:rPr>
        <w:t xml:space="preserve">Chronostratigraphische Zuordnung der Obergrenze der Kartiereinheit (Top)</w:t>
      </w:r>
    </w:p>
    <w:p>
      <w:pPr>
        <w:pStyle w:val="BodyText"/>
      </w:pPr>
      <w:r>
        <w:t xml:space="preserve">Vedi</w:t>
      </w:r>
      <w:r>
        <w:t xml:space="preserve"> </w:t>
      </w:r>
      <w:hyperlink w:anchor="gc-chrono-cd">
        <w:r>
          <w:rPr>
            <w:rStyle w:val="Hyperlink"/>
          </w:rPr>
          <w:t xml:space="preserve">GC_CHRONO_CD</w:t>
        </w:r>
      </w:hyperlink>
      <w:r>
        <w:t xml:space="preserve"> </w:t>
      </w:r>
      <w:r>
        <w:t xml:space="preserve">nell'appendice</w:t>
      </w:r>
    </w:p>
    <w:bookmarkEnd w:id="24"/>
    <w:bookmarkStart w:id="25" w:name="attributo-chrono_b"/>
    <w:p>
      <w:pPr>
        <w:pStyle w:val="Heading4"/>
      </w:pPr>
      <w:r>
        <w:rPr>
          <w:rStyle w:val="SectionNumber"/>
        </w:rPr>
        <w:t xml:space="preserve">1.2.0.5</w:t>
      </w:r>
      <w:r>
        <w:tab/>
      </w:r>
      <w:r>
        <w:t xml:space="preserve">Attributo CHRONO_B</w:t>
      </w:r>
    </w:p>
    <w:p>
      <w:pPr>
        <w:pStyle w:val="FirstParagraph"/>
      </w:pPr>
      <w:r>
        <w:rPr>
          <w:i/>
          <w:iCs/>
        </w:rPr>
        <w:t xml:space="preserve">Chronostratigraphische Zuordnung der Untergrenze der Kartiereinheit (Basis)</w:t>
      </w:r>
    </w:p>
    <w:p>
      <w:pPr>
        <w:pStyle w:val="BodyText"/>
      </w:pPr>
      <w:r>
        <w:t xml:space="preserve">Vedi</w:t>
      </w:r>
      <w:r>
        <w:t xml:space="preserve"> </w:t>
      </w:r>
      <w:hyperlink w:anchor="gc-chrono-cd">
        <w:r>
          <w:rPr>
            <w:rStyle w:val="Hyperlink"/>
          </w:rPr>
          <w:t xml:space="preserve">GC_CHRONO_CD</w:t>
        </w:r>
      </w:hyperlink>
      <w:r>
        <w:t xml:space="preserve"> </w:t>
      </w:r>
      <w:r>
        <w:t xml:space="preserve">nell'appendice</w:t>
      </w:r>
    </w:p>
    <w:bookmarkEnd w:id="25"/>
    <w:bookmarkStart w:id="26" w:name="attributo-mat_type-1"/>
    <w:p>
      <w:pPr>
        <w:pStyle w:val="Heading4"/>
      </w:pPr>
      <w:r>
        <w:rPr>
          <w:rStyle w:val="SectionNumber"/>
        </w:rPr>
        <w:t xml:space="preserve">1.2.0.6</w:t>
      </w:r>
      <w:r>
        <w:tab/>
      </w:r>
      <w:r>
        <w:t xml:space="preserve">Attributo MAT_TYPE</w:t>
      </w:r>
    </w:p>
    <w:p>
      <w:pPr>
        <w:pStyle w:val="FirstParagraph"/>
      </w:pPr>
      <w:r>
        <w:rPr>
          <w:i/>
          <w:iCs/>
        </w:rPr>
        <w:t xml:space="preserve">Materialbezeichnung (lithologische Einheit)</w:t>
      </w:r>
    </w:p>
    <w:p>
      <w:pPr>
        <w:pStyle w:val="BodyText"/>
      </w:pPr>
      <w:r>
        <w:t xml:space="preserve">Vedi</w:t>
      </w:r>
      <w:r>
        <w:t xml:space="preserve"> </w:t>
      </w:r>
      <w:hyperlink w:anchor="gc-litho-cd">
        <w:r>
          <w:rPr>
            <w:rStyle w:val="Hyperlink"/>
          </w:rPr>
          <w:t xml:space="preserve">GC_LITHO_CD</w:t>
        </w:r>
      </w:hyperlink>
      <w:r>
        <w:t xml:space="preserve"> </w:t>
      </w:r>
      <w:r>
        <w:t xml:space="preserve">nell'appendice</w:t>
      </w:r>
    </w:p>
    <w:bookmarkEnd w:id="26"/>
    <w:bookmarkStart w:id="27" w:name="attributo-buried_out"/>
    <w:p>
      <w:pPr>
        <w:pStyle w:val="Heading4"/>
      </w:pPr>
      <w:r>
        <w:rPr>
          <w:rStyle w:val="SectionNumber"/>
        </w:rPr>
        <w:t xml:space="preserve">1.2.0.7</w:t>
      </w:r>
      <w:r>
        <w:tab/>
      </w:r>
      <w:r>
        <w:t xml:space="preserve">Attributo BURIED_OUT</w:t>
      </w:r>
    </w:p>
    <w:p>
      <w:pPr>
        <w:pStyle w:val="FirstParagraph"/>
      </w:pPr>
      <w:r>
        <w:rPr>
          <w:i/>
          <w:iCs/>
        </w:rPr>
        <w:t xml:space="preserve">Wurde das Lockergestein wieder verdeckt (ja/nein)?</w:t>
      </w:r>
    </w:p>
    <w:p>
      <w:pPr>
        <w:pStyle w:val="BodyText"/>
      </w:pPr>
      <w:r>
        <w:rPr>
          <w:i/>
          <w:iCs/>
        </w:rPr>
        <w:t xml:space="preserve">Tipo di dato : boolean</w:t>
      </w:r>
    </w:p>
    <w:bookmarkEnd w:id="27"/>
    <w:bookmarkStart w:id="28" w:name="attributo-composit"/>
    <w:p>
      <w:pPr>
        <w:pStyle w:val="Heading4"/>
      </w:pPr>
      <w:r>
        <w:rPr>
          <w:rStyle w:val="SectionNumber"/>
        </w:rPr>
        <w:t xml:space="preserve">1.2.0.8</w:t>
      </w:r>
      <w:r>
        <w:tab/>
      </w:r>
      <w:r>
        <w:t xml:space="preserve">Attributo COMPOSIT</w:t>
      </w:r>
    </w:p>
    <w:p>
      <w:pPr>
        <w:pStyle w:val="FirstParagraph"/>
      </w:pPr>
      <w:r>
        <w:rPr>
          <w:i/>
          <w:iCs/>
        </w:rPr>
        <w:t xml:space="preserve">Zusammensetzung des Lockergesteins</w:t>
      </w:r>
    </w:p>
    <w:p>
      <w:pPr>
        <w:pStyle w:val="BodyText"/>
      </w:pPr>
      <w:r>
        <w:rPr>
          <w:i/>
          <w:iCs/>
        </w:rPr>
        <w:t xml:space="preserve">Tipo di dato : table</w:t>
      </w:r>
    </w:p>
    <w:bookmarkEnd w:id="28"/>
    <w:bookmarkStart w:id="29" w:name="attributo-admixture"/>
    <w:p>
      <w:pPr>
        <w:pStyle w:val="Heading4"/>
      </w:pPr>
      <w:r>
        <w:rPr>
          <w:rStyle w:val="SectionNumber"/>
        </w:rPr>
        <w:t xml:space="preserve">1.2.0.9</w:t>
      </w:r>
      <w:r>
        <w:tab/>
      </w:r>
      <w:r>
        <w:t xml:space="preserve">Attributo ADMIXTURE</w:t>
      </w:r>
    </w:p>
    <w:p>
      <w:pPr>
        <w:pStyle w:val="FirstParagraph"/>
      </w:pPr>
      <w:r>
        <w:rPr>
          <w:i/>
          <w:iCs/>
        </w:rPr>
        <w:t xml:space="preserve">Beimengung</w:t>
      </w:r>
    </w:p>
    <w:p>
      <w:pPr>
        <w:pStyle w:val="BodyText"/>
      </w:pPr>
      <w:r>
        <w:rPr>
          <w:i/>
          <w:iCs/>
        </w:rPr>
        <w:t xml:space="preserve">Tipo di dato : table</w:t>
      </w:r>
    </w:p>
    <w:bookmarkEnd w:id="29"/>
    <w:bookmarkStart w:id="30" w:name="unconsolidated-deposits-plg-structur"/>
    <w:p>
      <w:pPr>
        <w:pStyle w:val="Heading4"/>
      </w:pPr>
      <w:r>
        <w:rPr>
          <w:rStyle w:val="SectionNumber"/>
        </w:rPr>
        <w:t xml:space="preserve">1.2.0.10</w:t>
      </w:r>
      <w:r>
        <w:tab/>
      </w:r>
      <w:r>
        <w:t xml:space="preserve">Attributo STRUCTUR</w:t>
      </w:r>
    </w:p>
    <w:p>
      <w:pPr>
        <w:pStyle w:val="FirstParagraph"/>
      </w:pPr>
      <w:r>
        <w:rPr>
          <w:i/>
          <w:iCs/>
        </w:rPr>
        <w:t xml:space="preserve">Textur des Lockergesteins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14510001</w:t>
            </w:r>
          </w:p>
        </w:tc>
        <w:tc>
          <w:tcPr/>
          <w:p>
            <w:pPr>
              <w:pStyle w:val="Compact"/>
            </w:pPr>
            <w:r>
              <w:t xml:space="preserve">texturlos</w:t>
            </w:r>
          </w:p>
        </w:tc>
        <w:tc>
          <w:tcPr/>
          <w:p>
            <w:pPr>
              <w:pStyle w:val="Compact"/>
            </w:pPr>
            <w:r>
              <w:t xml:space="preserve">non strutturato</w:t>
            </w:r>
          </w:p>
        </w:tc>
      </w:tr>
      <w:tr>
        <w:tc>
          <w:tcPr/>
          <w:p>
            <w:pPr>
              <w:pStyle w:val="Compact"/>
            </w:pPr>
            <w:r>
              <w:t xml:space="preserve">14510002</w:t>
            </w:r>
          </w:p>
        </w:tc>
        <w:tc>
          <w:tcPr/>
          <w:p>
            <w:pPr>
              <w:pStyle w:val="Compact"/>
            </w:pPr>
            <w:r>
              <w:t xml:space="preserve">geschichtet</w:t>
            </w:r>
          </w:p>
        </w:tc>
        <w:tc>
          <w:tcPr/>
          <w:p>
            <w:pPr>
              <w:pStyle w:val="Compact"/>
            </w:pPr>
            <w:r>
              <w:t xml:space="preserve">stratificato</w:t>
            </w:r>
          </w:p>
        </w:tc>
      </w:tr>
      <w:tr>
        <w:tc>
          <w:tcPr/>
          <w:p>
            <w:pPr>
              <w:pStyle w:val="Compact"/>
            </w:pPr>
            <w:r>
              <w:t xml:space="preserve">14510003</w:t>
            </w:r>
          </w:p>
        </w:tc>
        <w:tc>
          <w:tcPr/>
          <w:p>
            <w:pPr>
              <w:pStyle w:val="Compact"/>
            </w:pPr>
            <w:r>
              <w:t xml:space="preserve">schräg-/kreuzgeschichtet</w:t>
            </w:r>
          </w:p>
        </w:tc>
        <w:tc>
          <w:tcPr/>
          <w:p>
            <w:pPr>
              <w:pStyle w:val="Compact"/>
            </w:pPr>
            <w:r>
              <w:t xml:space="preserve">a stratificazione incrociata</w:t>
            </w:r>
          </w:p>
        </w:tc>
      </w:tr>
      <w:tr>
        <w:tc>
          <w:tcPr/>
          <w:p>
            <w:pPr>
              <w:pStyle w:val="Compact"/>
            </w:pPr>
            <w:r>
              <w:t xml:space="preserve">14510004</w:t>
            </w:r>
          </w:p>
        </w:tc>
        <w:tc>
          <w:tcPr/>
          <w:p>
            <w:pPr>
              <w:pStyle w:val="Compact"/>
            </w:pPr>
            <w:r>
              <w:t xml:space="preserve">grossmassstäbliche Schrägschichtung (z.B. Deltaschichtung)</w:t>
            </w:r>
          </w:p>
        </w:tc>
        <w:tc>
          <w:tcPr/>
          <w:p>
            <w:pPr>
              <w:pStyle w:val="Compact"/>
            </w:pPr>
            <w:r>
              <w:t xml:space="preserve">stratificazione obliqua su larga scala (ad esempio stratificazione deltizia)</w:t>
            </w:r>
          </w:p>
        </w:tc>
      </w:tr>
      <w:tr>
        <w:tc>
          <w:tcPr/>
          <w:p>
            <w:pPr>
              <w:pStyle w:val="Compact"/>
            </w:pPr>
            <w:r>
              <w:t xml:space="preserve">14510005</w:t>
            </w:r>
          </w:p>
        </w:tc>
        <w:tc>
          <w:tcPr/>
          <w:p>
            <w:pPr>
              <w:pStyle w:val="Compact"/>
            </w:pPr>
            <w:r>
              <w:t xml:space="preserve">glaziale Überprägung (Glazitektonik)</w:t>
            </w:r>
          </w:p>
        </w:tc>
        <w:tc>
          <w:tcPr/>
          <w:p>
            <w:pPr>
              <w:pStyle w:val="Compact"/>
            </w:pPr>
            <w:r>
              <w:t xml:space="preserve">soggetto a deformazioni glaciali (glaciotettonica)</w:t>
            </w:r>
          </w:p>
        </w:tc>
      </w:tr>
      <w:tr>
        <w:tc>
          <w:tcPr/>
          <w:p>
            <w:pPr>
              <w:pStyle w:val="Compact"/>
            </w:pPr>
            <w:r>
              <w:t xml:space="preserve">14510006</w:t>
            </w:r>
          </w:p>
        </w:tc>
        <w:tc>
          <w:tcPr/>
          <w:p>
            <w:pPr>
              <w:pStyle w:val="Compact"/>
            </w:pPr>
            <w:r>
              <w:t xml:space="preserve">periglazial gestörte Schichtung (Diapir, Eiskeil, etc.)</w:t>
            </w:r>
          </w:p>
        </w:tc>
        <w:tc>
          <w:tcPr/>
          <w:p>
            <w:pPr>
              <w:pStyle w:val="Compact"/>
            </w:pPr>
            <w:r>
              <w:t xml:space="preserve">soggetto alla crioturbazione (diapiro di ghiaccio, cunei di ghiaccio, ecc.)</w:t>
            </w:r>
          </w:p>
        </w:tc>
      </w:tr>
      <w:tr>
        <w:tc>
          <w:tcPr/>
          <w:p>
            <w:pPr>
              <w:pStyle w:val="Compact"/>
            </w:pPr>
            <w:r>
              <w:t xml:space="preserve">14510007</w:t>
            </w:r>
          </w:p>
        </w:tc>
        <w:tc>
          <w:tcPr/>
          <w:p>
            <w:pPr>
              <w:pStyle w:val="Compact"/>
            </w:pPr>
            <w:r>
              <w:t xml:space="preserve">laminiert</w:t>
            </w:r>
          </w:p>
        </w:tc>
        <w:tc>
          <w:tcPr/>
          <w:p>
            <w:pPr>
              <w:pStyle w:val="Compact"/>
            </w:pPr>
            <w:r>
              <w:t xml:space="preserve">laminato</w:t>
            </w:r>
          </w:p>
        </w:tc>
      </w:tr>
      <w:tr>
        <w:tc>
          <w:tcPr/>
          <w:p>
            <w:pPr>
              <w:pStyle w:val="Compact"/>
            </w:pPr>
            <w:r>
              <w:t xml:space="preserve">14510008</w:t>
            </w:r>
          </w:p>
        </w:tc>
        <w:tc>
          <w:tcPr/>
          <w:p>
            <w:pPr>
              <w:pStyle w:val="Compact"/>
            </w:pPr>
            <w:r>
              <w:t xml:space="preserve">mit Warven</w:t>
            </w:r>
          </w:p>
        </w:tc>
        <w:tc>
          <w:tcPr/>
          <w:p>
            <w:pPr>
              <w:pStyle w:val="Compact"/>
            </w:pPr>
            <w:r>
              <w:t xml:space="preserve">varvato</w:t>
            </w:r>
          </w:p>
        </w:tc>
      </w:tr>
      <w:tr>
        <w:tc>
          <w:tcPr/>
          <w:p>
            <w:pPr>
              <w:pStyle w:val="Compact"/>
            </w:pPr>
            <w:r>
              <w:t xml:space="preserve">14510009</w:t>
            </w:r>
          </w:p>
        </w:tc>
        <w:tc>
          <w:tcPr/>
          <w:p>
            <w:pPr>
              <w:pStyle w:val="Compact"/>
            </w:pPr>
            <w:r>
              <w:t xml:space="preserve">normal gradiert</w:t>
            </w:r>
          </w:p>
        </w:tc>
        <w:tc>
          <w:tcPr/>
          <w:p>
            <w:pPr>
              <w:pStyle w:val="Compact"/>
            </w:pPr>
            <w:r>
              <w:t xml:space="preserve">a gradazione normale</w:t>
            </w:r>
          </w:p>
        </w:tc>
      </w:tr>
      <w:tr>
        <w:tc>
          <w:tcPr/>
          <w:p>
            <w:pPr>
              <w:pStyle w:val="Compact"/>
            </w:pPr>
            <w:r>
              <w:t xml:space="preserve">14510010</w:t>
            </w:r>
          </w:p>
        </w:tc>
        <w:tc>
          <w:tcPr/>
          <w:p>
            <w:pPr>
              <w:pStyle w:val="Compact"/>
            </w:pPr>
            <w:r>
              <w:t xml:space="preserve">invers gradiert</w:t>
            </w:r>
          </w:p>
        </w:tc>
        <w:tc>
          <w:tcPr/>
          <w:p>
            <w:pPr>
              <w:pStyle w:val="Compact"/>
            </w:pPr>
            <w:r>
              <w:t xml:space="preserve">a gradazione inversa</w:t>
            </w:r>
          </w:p>
        </w:tc>
      </w:tr>
      <w:tr>
        <w:tc>
          <w:tcPr/>
          <w:p>
            <w:pPr>
              <w:pStyle w:val="Compact"/>
            </w:pPr>
            <w:r>
              <w:t xml:space="preserve">14510011</w:t>
            </w:r>
          </w:p>
        </w:tc>
        <w:tc>
          <w:tcPr/>
          <w:p>
            <w:pPr>
              <w:pStyle w:val="Compact"/>
            </w:pPr>
            <w:r>
              <w:t xml:space="preserve">bioturbiert</w:t>
            </w:r>
          </w:p>
        </w:tc>
        <w:tc>
          <w:tcPr/>
          <w:p>
            <w:pPr>
              <w:pStyle w:val="Compact"/>
            </w:pPr>
            <w:r>
              <w:t xml:space="preserve">bioturbato</w:t>
            </w:r>
          </w:p>
        </w:tc>
      </w:tr>
      <w:tr>
        <w:tc>
          <w:tcPr/>
          <w:p>
            <w:pPr>
              <w:pStyle w:val="Compact"/>
            </w:pPr>
            <w:r>
              <w:t xml:space="preserve">14510012</w:t>
            </w:r>
          </w:p>
        </w:tc>
        <w:tc>
          <w:tcPr/>
          <w:p>
            <w:pPr>
              <w:pStyle w:val="Compact"/>
            </w:pPr>
            <w:r>
              <w:t xml:space="preserve">pedogen überprägt</w:t>
            </w:r>
          </w:p>
        </w:tc>
        <w:tc>
          <w:tcPr/>
          <w:p>
            <w:pPr>
              <w:pStyle w:val="Compact"/>
            </w:pPr>
            <w:r>
              <w:t xml:space="preserve">pedogenetizzato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30"/>
    <w:bookmarkStart w:id="31" w:name="attributo-charact"/>
    <w:p>
      <w:pPr>
        <w:pStyle w:val="Heading4"/>
      </w:pPr>
      <w:r>
        <w:rPr>
          <w:rStyle w:val="SectionNumber"/>
        </w:rPr>
        <w:t xml:space="preserve">1.2.0.11</w:t>
      </w:r>
      <w:r>
        <w:tab/>
      </w:r>
      <w:r>
        <w:t xml:space="preserve">Attributo CHARACT</w:t>
      </w:r>
    </w:p>
    <w:p>
      <w:pPr>
        <w:pStyle w:val="FirstParagraph"/>
      </w:pPr>
      <w:r>
        <w:rPr>
          <w:i/>
          <w:iCs/>
        </w:rPr>
        <w:t xml:space="preserve">Spezifische Eigenschaft</w:t>
      </w:r>
    </w:p>
    <w:p>
      <w:pPr>
        <w:pStyle w:val="BodyText"/>
      </w:pPr>
      <w:r>
        <w:rPr>
          <w:i/>
          <w:iCs/>
        </w:rPr>
        <w:t xml:space="preserve">Tipo di dato : table</w:t>
      </w:r>
    </w:p>
    <w:bookmarkEnd w:id="31"/>
    <w:bookmarkStart w:id="32" w:name="unconsolidated-deposits-plg-morpholo"/>
    <w:p>
      <w:pPr>
        <w:pStyle w:val="Heading4"/>
      </w:pPr>
      <w:r>
        <w:rPr>
          <w:rStyle w:val="SectionNumber"/>
        </w:rPr>
        <w:t xml:space="preserve">1.2.0.12</w:t>
      </w:r>
      <w:r>
        <w:tab/>
      </w:r>
      <w:r>
        <w:t xml:space="preserve">Attributo MORPHOLO</w:t>
      </w:r>
    </w:p>
    <w:p>
      <w:pPr>
        <w:pStyle w:val="FirstParagraph"/>
      </w:pPr>
      <w:r>
        <w:rPr>
          <w:i/>
          <w:iCs/>
        </w:rPr>
        <w:t xml:space="preserve">Morphologie der Lockergesteinseinheit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14512001</w:t>
            </w:r>
          </w:p>
        </w:tc>
        <w:tc>
          <w:tcPr/>
          <w:p>
            <w:pPr>
              <w:pStyle w:val="Compact"/>
            </w:pPr>
            <w:r>
              <w:t xml:space="preserve">Kegel / Fächer</w:t>
            </w:r>
          </w:p>
        </w:tc>
        <w:tc>
          <w:tcPr/>
          <w:p>
            <w:pPr>
              <w:pStyle w:val="Compact"/>
            </w:pPr>
            <w:r>
              <w:t xml:space="preserve">conoide</w:t>
            </w:r>
          </w:p>
        </w:tc>
      </w:tr>
      <w:tr>
        <w:tc>
          <w:tcPr/>
          <w:p>
            <w:pPr>
              <w:pStyle w:val="Compact"/>
            </w:pPr>
            <w:r>
              <w:t xml:space="preserve">14512002</w:t>
            </w:r>
          </w:p>
        </w:tc>
        <w:tc>
          <w:tcPr/>
          <w:p>
            <w:pPr>
              <w:pStyle w:val="Compact"/>
            </w:pPr>
            <w:r>
              <w:t xml:space="preserve">Schleier</w:t>
            </w:r>
          </w:p>
        </w:tc>
        <w:tc>
          <w:tcPr/>
          <w:p>
            <w:pPr>
              <w:pStyle w:val="Compact"/>
            </w:pPr>
            <w:r>
              <w:t xml:space="preserve">falda</w:t>
            </w:r>
          </w:p>
        </w:tc>
      </w:tr>
      <w:tr>
        <w:tc>
          <w:tcPr/>
          <w:p>
            <w:pPr>
              <w:pStyle w:val="Compact"/>
            </w:pPr>
            <w:r>
              <w:t xml:space="preserve">14512003</w:t>
            </w:r>
          </w:p>
        </w:tc>
        <w:tc>
          <w:tcPr/>
          <w:p>
            <w:pPr>
              <w:pStyle w:val="Compact"/>
            </w:pPr>
            <w:r>
              <w:t xml:space="preserve">Düne</w:t>
            </w:r>
          </w:p>
        </w:tc>
        <w:tc>
          <w:tcPr/>
          <w:p>
            <w:pPr>
              <w:pStyle w:val="Compact"/>
            </w:pPr>
            <w:r>
              <w:t xml:space="preserve">duna</w:t>
            </w:r>
          </w:p>
        </w:tc>
      </w:tr>
      <w:tr>
        <w:tc>
          <w:tcPr/>
          <w:p>
            <w:pPr>
              <w:pStyle w:val="Compact"/>
            </w:pPr>
            <w:r>
              <w:t xml:space="preserve">14512004</w:t>
            </w:r>
          </w:p>
        </w:tc>
        <w:tc>
          <w:tcPr/>
          <w:p>
            <w:pPr>
              <w:pStyle w:val="Compact"/>
            </w:pPr>
            <w:r>
              <w:t xml:space="preserve">Wall</w:t>
            </w:r>
          </w:p>
        </w:tc>
        <w:tc>
          <w:tcPr/>
          <w:p>
            <w:pPr>
              <w:pStyle w:val="Compact"/>
            </w:pPr>
            <w:r>
              <w:t xml:space="preserve">vallo</w:t>
            </w:r>
          </w:p>
        </w:tc>
      </w:tr>
      <w:tr>
        <w:tc>
          <w:tcPr/>
          <w:p>
            <w:pPr>
              <w:pStyle w:val="Compact"/>
            </w:pPr>
            <w:r>
              <w:t xml:space="preserve">14512005</w:t>
            </w:r>
          </w:p>
        </w:tc>
        <w:tc>
          <w:tcPr/>
          <w:p>
            <w:pPr>
              <w:pStyle w:val="Compact"/>
            </w:pPr>
            <w:r>
              <w:t xml:space="preserve">Terrasse</w:t>
            </w:r>
          </w:p>
        </w:tc>
        <w:tc>
          <w:tcPr/>
          <w:p>
            <w:pPr>
              <w:pStyle w:val="Compact"/>
            </w:pPr>
            <w:r>
              <w:t xml:space="preserve">terrazzo</w:t>
            </w:r>
          </w:p>
        </w:tc>
      </w:tr>
      <w:tr>
        <w:tc>
          <w:tcPr/>
          <w:p>
            <w:pPr>
              <w:pStyle w:val="Compact"/>
            </w:pPr>
            <w:r>
              <w:t xml:space="preserve">14512006</w:t>
            </w:r>
          </w:p>
        </w:tc>
        <w:tc>
          <w:tcPr/>
          <w:p>
            <w:pPr>
              <w:pStyle w:val="Compact"/>
            </w:pPr>
            <w:r>
              <w:t xml:space="preserve">Sander</w:t>
            </w:r>
          </w:p>
        </w:tc>
        <w:tc>
          <w:tcPr/>
          <w:p>
            <w:pPr>
              <w:pStyle w:val="Compact"/>
            </w:pPr>
            <w:r>
              <w:t xml:space="preserve">sandur</w:t>
            </w:r>
          </w:p>
        </w:tc>
      </w:tr>
      <w:tr>
        <w:tc>
          <w:tcPr/>
          <w:p>
            <w:pPr>
              <w:pStyle w:val="Compact"/>
            </w:pPr>
            <w:r>
              <w:t xml:space="preserve">14512007</w:t>
            </w:r>
          </w:p>
        </w:tc>
        <w:tc>
          <w:tcPr/>
          <w:p>
            <w:pPr>
              <w:pStyle w:val="Compact"/>
            </w:pPr>
            <w:r>
              <w:t xml:space="preserve">Os</w:t>
            </w:r>
          </w:p>
        </w:tc>
        <w:tc>
          <w:tcPr/>
          <w:p>
            <w:pPr>
              <w:pStyle w:val="Compact"/>
            </w:pPr>
            <w:r>
              <w:t xml:space="preserve">esker</w:t>
            </w:r>
          </w:p>
        </w:tc>
      </w:tr>
      <w:tr>
        <w:tc>
          <w:tcPr/>
          <w:p>
            <w:pPr>
              <w:pStyle w:val="Compact"/>
            </w:pPr>
            <w:r>
              <w:t xml:space="preserve">14512008</w:t>
            </w:r>
          </w:p>
        </w:tc>
        <w:tc>
          <w:tcPr/>
          <w:p>
            <w:pPr>
              <w:pStyle w:val="Compact"/>
            </w:pPr>
            <w:r>
              <w:t xml:space="preserve">Bastion</w:t>
            </w:r>
          </w:p>
        </w:tc>
        <w:tc>
          <w:tcPr/>
          <w:p>
            <w:pPr>
              <w:pStyle w:val="Compact"/>
            </w:pPr>
            <w:r>
              <w:t xml:space="preserve">bastione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32"/>
    <w:bookmarkStart w:id="33" w:name="unconsolidated-deposits-plg-glac-type"/>
    <w:p>
      <w:pPr>
        <w:pStyle w:val="Heading4"/>
      </w:pPr>
      <w:r>
        <w:rPr>
          <w:rStyle w:val="SectionNumber"/>
        </w:rPr>
        <w:t xml:space="preserve">1.2.0.13</w:t>
      </w:r>
      <w:r>
        <w:tab/>
      </w:r>
      <w:r>
        <w:t xml:space="preserve">Attributo GLAC_TYPE</w:t>
      </w:r>
    </w:p>
    <w:p>
      <w:pPr>
        <w:pStyle w:val="FirstParagraph"/>
      </w:pPr>
      <w:r>
        <w:rPr>
          <w:i/>
          <w:iCs/>
        </w:rPr>
        <w:t xml:space="preserve">Gletschertyp; Attribut nur für Moränen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14513001</w:t>
            </w:r>
          </w:p>
        </w:tc>
        <w:tc>
          <w:tcPr/>
          <w:p>
            <w:pPr>
              <w:pStyle w:val="Compact"/>
            </w:pPr>
            <w:r>
              <w:t xml:space="preserve">Lokalgletscher</w:t>
            </w:r>
          </w:p>
        </w:tc>
        <w:tc>
          <w:tcPr/>
          <w:p>
            <w:pPr>
              <w:pStyle w:val="Compact"/>
            </w:pPr>
            <w:r>
              <w:t xml:space="preserve">ghiacciaio locale</w:t>
            </w:r>
          </w:p>
        </w:tc>
      </w:tr>
      <w:tr>
        <w:tc>
          <w:tcPr/>
          <w:p>
            <w:pPr>
              <w:pStyle w:val="Compact"/>
            </w:pPr>
            <w:r>
              <w:t xml:space="preserve">14513002</w:t>
            </w:r>
          </w:p>
        </w:tc>
        <w:tc>
          <w:tcPr/>
          <w:p>
            <w:pPr>
              <w:pStyle w:val="Compact"/>
            </w:pPr>
            <w:r>
              <w:t xml:space="preserve">grosse Tal- und Vorlandgletscher</w:t>
            </w:r>
          </w:p>
        </w:tc>
        <w:tc>
          <w:tcPr/>
          <w:p>
            <w:pPr>
              <w:pStyle w:val="Compact"/>
            </w:pPr>
            <w:r>
              <w:t xml:space="preserve">grandi ghiacciai vallivi e pedemontani</w:t>
            </w:r>
          </w:p>
        </w:tc>
      </w:tr>
      <w:tr>
        <w:tc>
          <w:tcPr/>
          <w:p>
            <w:pPr>
              <w:pStyle w:val="Compact"/>
            </w:pPr>
            <w:r>
              <w:t xml:space="preserve">14513003</w:t>
            </w:r>
          </w:p>
        </w:tc>
        <w:tc>
          <w:tcPr/>
          <w:p>
            <w:pPr>
              <w:pStyle w:val="Compact"/>
            </w:pPr>
            <w:r>
              <w:t xml:space="preserve">Bündner Gletscher</w:t>
            </w:r>
          </w:p>
        </w:tc>
        <w:tc>
          <w:tcPr/>
          <w:p>
            <w:pPr>
              <w:pStyle w:val="Compact"/>
            </w:pPr>
            <w:r>
              <w:t xml:space="preserve">ghiacciaio dei Grigioni</w:t>
            </w:r>
          </w:p>
        </w:tc>
      </w:tr>
      <w:tr>
        <w:tc>
          <w:tcPr/>
          <w:p>
            <w:pPr>
              <w:pStyle w:val="Compact"/>
            </w:pPr>
            <w:r>
              <w:t xml:space="preserve">14513004</w:t>
            </w:r>
          </w:p>
        </w:tc>
        <w:tc>
          <w:tcPr/>
          <w:p>
            <w:pPr>
              <w:pStyle w:val="Compact"/>
            </w:pPr>
            <w:r>
              <w:t xml:space="preserve">Bodensee-Rheingletscher</w:t>
            </w:r>
          </w:p>
        </w:tc>
        <w:tc>
          <w:tcPr/>
          <w:p>
            <w:pPr>
              <w:pStyle w:val="Compact"/>
            </w:pPr>
            <w:r>
              <w:t xml:space="preserve">ghiacciaio del Bodensee-Reno</w:t>
            </w:r>
          </w:p>
        </w:tc>
      </w:tr>
      <w:tr>
        <w:tc>
          <w:tcPr/>
          <w:p>
            <w:pPr>
              <w:pStyle w:val="Compact"/>
            </w:pPr>
            <w:r>
              <w:t xml:space="preserve">14513005</w:t>
            </w:r>
          </w:p>
        </w:tc>
        <w:tc>
          <w:tcPr/>
          <w:p>
            <w:pPr>
              <w:pStyle w:val="Compact"/>
            </w:pPr>
            <w:r>
              <w:t xml:space="preserve">Linth-Rheingletscher</w:t>
            </w:r>
          </w:p>
        </w:tc>
        <w:tc>
          <w:tcPr/>
          <w:p>
            <w:pPr>
              <w:pStyle w:val="Compact"/>
            </w:pPr>
            <w:r>
              <w:t xml:space="preserve">ghiacciaio della Linth-Reno</w:t>
            </w:r>
          </w:p>
        </w:tc>
      </w:tr>
      <w:tr>
        <w:tc>
          <w:tcPr/>
          <w:p>
            <w:pPr>
              <w:pStyle w:val="Compact"/>
            </w:pPr>
            <w:r>
              <w:t xml:space="preserve">14513006</w:t>
            </w:r>
          </w:p>
        </w:tc>
        <w:tc>
          <w:tcPr/>
          <w:p>
            <w:pPr>
              <w:pStyle w:val="Compact"/>
            </w:pPr>
            <w:r>
              <w:t xml:space="preserve">Reussgletscher</w:t>
            </w:r>
          </w:p>
        </w:tc>
        <w:tc>
          <w:tcPr/>
          <w:p>
            <w:pPr>
              <w:pStyle w:val="Compact"/>
            </w:pPr>
            <w:r>
              <w:t xml:space="preserve">ghiacciaio della Reuss</w:t>
            </w:r>
          </w:p>
        </w:tc>
      </w:tr>
      <w:tr>
        <w:tc>
          <w:tcPr/>
          <w:p>
            <w:pPr>
              <w:pStyle w:val="Compact"/>
            </w:pPr>
            <w:r>
              <w:t xml:space="preserve">14513007</w:t>
            </w:r>
          </w:p>
        </w:tc>
        <w:tc>
          <w:tcPr/>
          <w:p>
            <w:pPr>
              <w:pStyle w:val="Compact"/>
            </w:pPr>
            <w:r>
              <w:t xml:space="preserve">Waldemme- und Entlegletscher</w:t>
            </w:r>
          </w:p>
        </w:tc>
        <w:tc>
          <w:tcPr/>
          <w:p>
            <w:pPr>
              <w:pStyle w:val="Compact"/>
            </w:pPr>
            <w:r>
              <w:t xml:space="preserve">ghiacciaio della Waldemme e dell'Entle</w:t>
            </w:r>
          </w:p>
        </w:tc>
      </w:tr>
      <w:tr>
        <w:tc>
          <w:tcPr/>
          <w:p>
            <w:pPr>
              <w:pStyle w:val="Compact"/>
            </w:pPr>
            <w:r>
              <w:t xml:space="preserve">14513008</w:t>
            </w:r>
          </w:p>
        </w:tc>
        <w:tc>
          <w:tcPr/>
          <w:p>
            <w:pPr>
              <w:pStyle w:val="Compact"/>
            </w:pPr>
            <w:r>
              <w:t xml:space="preserve">Walliser Gletscher</w:t>
            </w:r>
          </w:p>
        </w:tc>
        <w:tc>
          <w:tcPr/>
          <w:p>
            <w:pPr>
              <w:pStyle w:val="Compact"/>
            </w:pPr>
            <w:r>
              <w:t xml:space="preserve">ghiacciaio vallesano</w:t>
            </w:r>
          </w:p>
        </w:tc>
      </w:tr>
      <w:tr>
        <w:tc>
          <w:tcPr/>
          <w:p>
            <w:pPr>
              <w:pStyle w:val="Compact"/>
            </w:pPr>
            <w:r>
              <w:t xml:space="preserve">14513009</w:t>
            </w:r>
          </w:p>
        </w:tc>
        <w:tc>
          <w:tcPr/>
          <w:p>
            <w:pPr>
              <w:pStyle w:val="Compact"/>
            </w:pPr>
            <w:r>
              <w:t xml:space="preserve">Aaregletscher</w:t>
            </w:r>
          </w:p>
        </w:tc>
        <w:tc>
          <w:tcPr/>
          <w:p>
            <w:pPr>
              <w:pStyle w:val="Compact"/>
            </w:pPr>
            <w:r>
              <w:t xml:space="preserve">ghiacciaio dell'Aar</w:t>
            </w:r>
          </w:p>
        </w:tc>
      </w:tr>
      <w:tr>
        <w:tc>
          <w:tcPr/>
          <w:p>
            <w:pPr>
              <w:pStyle w:val="Compact"/>
            </w:pPr>
            <w:r>
              <w:t xml:space="preserve">14513010</w:t>
            </w:r>
          </w:p>
        </w:tc>
        <w:tc>
          <w:tcPr/>
          <w:p>
            <w:pPr>
              <w:pStyle w:val="Compact"/>
            </w:pPr>
            <w:r>
              <w:t xml:space="preserve">Saanegletscher</w:t>
            </w:r>
          </w:p>
        </w:tc>
        <w:tc>
          <w:tcPr/>
          <w:p>
            <w:pPr>
              <w:pStyle w:val="Compact"/>
            </w:pPr>
            <w:r>
              <w:t xml:space="preserve">ghiacciaio della Sarine</w:t>
            </w:r>
          </w:p>
        </w:tc>
      </w:tr>
      <w:tr>
        <w:tc>
          <w:tcPr/>
          <w:p>
            <w:pPr>
              <w:pStyle w:val="Compact"/>
            </w:pPr>
            <w:r>
              <w:t xml:space="preserve">14513011</w:t>
            </w:r>
          </w:p>
        </w:tc>
        <w:tc>
          <w:tcPr/>
          <w:p>
            <w:pPr>
              <w:pStyle w:val="Compact"/>
            </w:pPr>
            <w:r>
              <w:t xml:space="preserve">Schlierengletscher</w:t>
            </w:r>
          </w:p>
        </w:tc>
        <w:tc>
          <w:tcPr/>
          <w:p>
            <w:pPr>
              <w:pStyle w:val="Compact"/>
            </w:pPr>
            <w:r>
              <w:t xml:space="preserve">ghiacciaio delle Schlieren</w:t>
            </w:r>
          </w:p>
        </w:tc>
      </w:tr>
      <w:tr>
        <w:tc>
          <w:tcPr/>
          <w:p>
            <w:pPr>
              <w:pStyle w:val="Compact"/>
            </w:pPr>
            <w:r>
              <w:t xml:space="preserve">14513012</w:t>
            </w:r>
          </w:p>
        </w:tc>
        <w:tc>
          <w:tcPr/>
          <w:p>
            <w:pPr>
              <w:pStyle w:val="Compact"/>
            </w:pPr>
            <w:r>
              <w:t xml:space="preserve">Engelberger Gletscher</w:t>
            </w:r>
          </w:p>
        </w:tc>
        <w:tc>
          <w:tcPr/>
          <w:p>
            <w:pPr>
              <w:pStyle w:val="Compact"/>
            </w:pPr>
            <w:r>
              <w:t xml:space="preserve">ghiacciaio di Engelberg</w:t>
            </w:r>
          </w:p>
        </w:tc>
      </w:tr>
      <w:tr>
        <w:tc>
          <w:tcPr/>
          <w:p>
            <w:pPr>
              <w:pStyle w:val="Compact"/>
            </w:pPr>
            <w:r>
              <w:t xml:space="preserve">14513013</w:t>
            </w:r>
          </w:p>
        </w:tc>
        <w:tc>
          <w:tcPr/>
          <w:p>
            <w:pPr>
              <w:pStyle w:val="Compact"/>
            </w:pPr>
            <w:r>
              <w:t xml:space="preserve">Brünig-Aaregletscher</w:t>
            </w:r>
          </w:p>
        </w:tc>
        <w:tc>
          <w:tcPr/>
          <w:p>
            <w:pPr>
              <w:pStyle w:val="Compact"/>
            </w:pPr>
            <w:r>
              <w:t xml:space="preserve">ghiacciaio del Brünig-Aar</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33"/>
    <w:bookmarkStart w:id="34" w:name="attributo-ref_year"/>
    <w:p>
      <w:pPr>
        <w:pStyle w:val="Heading4"/>
      </w:pPr>
      <w:r>
        <w:rPr>
          <w:rStyle w:val="SectionNumber"/>
        </w:rPr>
        <w:t xml:space="preserve">1.2.0.14</w:t>
      </w:r>
      <w:r>
        <w:tab/>
      </w:r>
      <w:r>
        <w:t xml:space="preserve">Attributo REF_YEAR</w:t>
      </w:r>
    </w:p>
    <w:p>
      <w:pPr>
        <w:pStyle w:val="FirstParagraph"/>
      </w:pPr>
      <w:r>
        <w:rPr>
          <w:i/>
          <w:iCs/>
        </w:rPr>
        <w:t xml:space="preserve">Zeitpunkt oder Zeitperiode. Zum Beispiel «1940 1943, Periode der Drainage» (muss präzisiert werden).</w:t>
      </w:r>
    </w:p>
    <w:p>
      <w:pPr>
        <w:pStyle w:val="BodyText"/>
      </w:pPr>
      <w:r>
        <w:rPr>
          <w:i/>
          <w:iCs/>
        </w:rPr>
        <w:t xml:space="preserve">Tipo di dato : string</w:t>
      </w:r>
    </w:p>
    <w:bookmarkEnd w:id="34"/>
    <w:bookmarkStart w:id="35" w:name="unconsolidated-deposits-plg-thin-cover"/>
    <w:p>
      <w:pPr>
        <w:pStyle w:val="Heading4"/>
      </w:pPr>
      <w:r>
        <w:rPr>
          <w:rStyle w:val="SectionNumber"/>
        </w:rPr>
        <w:t xml:space="preserve">1.2.0.15</w:t>
      </w:r>
      <w:r>
        <w:tab/>
      </w:r>
      <w:r>
        <w:t xml:space="preserve">Attributo THIN_COVER</w:t>
      </w:r>
    </w:p>
    <w:p>
      <w:pPr>
        <w:pStyle w:val="FirstParagraph"/>
      </w:pPr>
      <w:r>
        <w:rPr>
          <w:i/>
          <w:iCs/>
        </w:rPr>
        <w:t xml:space="preserve">Typ der geringmächtigen Lockermaterialbedeckung, wenn vorhanden.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14515001</w:t>
            </w:r>
          </w:p>
        </w:tc>
        <w:tc>
          <w:tcPr/>
          <w:p>
            <w:pPr>
              <w:pStyle w:val="Compact"/>
            </w:pPr>
            <w:r>
              <w:t xml:space="preserve">geringmächtige Lockergesteinsbedeckung, undifferenziert</w:t>
            </w:r>
          </w:p>
        </w:tc>
        <w:tc>
          <w:tcPr/>
          <w:p>
            <w:pPr>
              <w:pStyle w:val="Compact"/>
            </w:pPr>
            <w:r>
              <w:t xml:space="preserve">copertura di depositi sciolti poco spessa, indifferenziata</w:t>
            </w:r>
          </w:p>
        </w:tc>
      </w:tr>
      <w:tr>
        <w:tc>
          <w:tcPr/>
          <w:p>
            <w:pPr>
              <w:pStyle w:val="Compact"/>
            </w:pPr>
            <w:r>
              <w:t xml:space="preserve">14515002</w:t>
            </w:r>
          </w:p>
        </w:tc>
        <w:tc>
          <w:tcPr/>
          <w:p>
            <w:pPr>
              <w:pStyle w:val="Compact"/>
            </w:pPr>
            <w:r>
              <w:t xml:space="preserve">geringmächtige Moränenbedeckung</w:t>
            </w:r>
          </w:p>
        </w:tc>
        <w:tc>
          <w:tcPr/>
          <w:p>
            <w:pPr>
              <w:pStyle w:val="Compact"/>
            </w:pPr>
            <w:r>
              <w:t xml:space="preserve">copertura morenica poco spessa</w:t>
            </w:r>
          </w:p>
        </w:tc>
      </w:tr>
      <w:tr>
        <w:tc>
          <w:tcPr/>
          <w:p>
            <w:pPr>
              <w:pStyle w:val="Compact"/>
            </w:pPr>
            <w:r>
              <w:t xml:space="preserve">14515003</w:t>
            </w:r>
          </w:p>
        </w:tc>
        <w:tc>
          <w:tcPr/>
          <w:p>
            <w:pPr>
              <w:pStyle w:val="Compact"/>
            </w:pPr>
            <w:r>
              <w:t xml:space="preserve">geringmächtige Schotterbedeckung</w:t>
            </w:r>
          </w:p>
        </w:tc>
        <w:tc>
          <w:tcPr/>
          <w:p>
            <w:pPr>
              <w:pStyle w:val="Compact"/>
            </w:pPr>
            <w:r>
              <w:t xml:space="preserve">copertura di ghiaia poco spessa</w:t>
            </w:r>
          </w:p>
        </w:tc>
      </w:tr>
      <w:tr>
        <w:tc>
          <w:tcPr/>
          <w:p>
            <w:pPr>
              <w:pStyle w:val="Compact"/>
            </w:pPr>
            <w:r>
              <w:t xml:space="preserve">14515004</w:t>
            </w:r>
          </w:p>
        </w:tc>
        <w:tc>
          <w:tcPr/>
          <w:p>
            <w:pPr>
              <w:pStyle w:val="Compact"/>
            </w:pPr>
            <w:r>
              <w:t xml:space="preserve">geringmächtige Schwemmlehmbedeckung</w:t>
            </w:r>
          </w:p>
        </w:tc>
        <w:tc>
          <w:tcPr/>
          <w:p>
            <w:pPr>
              <w:pStyle w:val="Compact"/>
            </w:pPr>
            <w:r>
              <w:t xml:space="preserve">copertura di colluvioni poco spessa</w:t>
            </w:r>
          </w:p>
        </w:tc>
      </w:tr>
      <w:tr>
        <w:tc>
          <w:tcPr/>
          <w:p>
            <w:pPr>
              <w:pStyle w:val="Compact"/>
            </w:pPr>
            <w:r>
              <w:t xml:space="preserve">14515005</w:t>
            </w:r>
          </w:p>
        </w:tc>
        <w:tc>
          <w:tcPr/>
          <w:p>
            <w:pPr>
              <w:pStyle w:val="Compact"/>
            </w:pPr>
            <w:r>
              <w:t xml:space="preserve">geringmächtige Löss- oder Lösslehmbedeckung</w:t>
            </w:r>
          </w:p>
        </w:tc>
        <w:tc>
          <w:tcPr/>
          <w:p>
            <w:pPr>
              <w:pStyle w:val="Compact"/>
            </w:pPr>
            <w:r>
              <w:t xml:space="preserve">copertura di loess o loess argilloso poco spessa</w:t>
            </w:r>
          </w:p>
        </w:tc>
      </w:tr>
      <w:tr>
        <w:tc>
          <w:tcPr/>
          <w:p>
            <w:pPr>
              <w:pStyle w:val="Compact"/>
            </w:pPr>
            <w:r>
              <w:t xml:space="preserve">14515006</w:t>
            </w:r>
          </w:p>
        </w:tc>
        <w:tc>
          <w:tcPr/>
          <w:p>
            <w:pPr>
              <w:pStyle w:val="Compact"/>
            </w:pPr>
            <w:r>
              <w:t xml:space="preserve">tiefgründige Verwitterungsdecke</w:t>
            </w:r>
          </w:p>
        </w:tc>
        <w:tc>
          <w:tcPr/>
          <w:p>
            <w:pPr>
              <w:pStyle w:val="Compact"/>
            </w:pPr>
            <w:r>
              <w:t xml:space="preserve">suolo di alterazione profonda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35"/>
    <w:bookmarkStart w:id="36" w:name="attributo-orig_descr-1"/>
    <w:p>
      <w:pPr>
        <w:pStyle w:val="Heading4"/>
      </w:pPr>
      <w:r>
        <w:rPr>
          <w:rStyle w:val="SectionNumber"/>
        </w:rPr>
        <w:t xml:space="preserve">1.2.0.16</w:t>
      </w:r>
      <w:r>
        <w:tab/>
      </w:r>
      <w:r>
        <w:t xml:space="preserve">Attributo ORIG_DESCR</w:t>
      </w:r>
    </w:p>
    <w:p>
      <w:pPr>
        <w:pStyle w:val="FirstParagraph"/>
      </w:pPr>
      <w:r>
        <w:rPr>
          <w:i/>
          <w:iCs/>
        </w:rPr>
        <w:t xml:space="preserve">Originalbezeichnung gemäss der Legende der zugrunde liegenden geologischen Karte</w:t>
      </w:r>
    </w:p>
    <w:p>
      <w:pPr>
        <w:pStyle w:val="BodyText"/>
      </w:pPr>
      <w:r>
        <w:rPr>
          <w:i/>
          <w:iCs/>
        </w:rPr>
        <w:t xml:space="preserve">Tipo di dato : string</w:t>
      </w:r>
    </w:p>
    <w:bookmarkEnd w:id="36"/>
    <w:bookmarkEnd w:id="37"/>
    <w:bookmarkStart w:id="50" w:name="bedrock-plg"/>
    <w:p>
      <w:pPr>
        <w:pStyle w:val="Heading2"/>
      </w:pPr>
      <w:r>
        <w:rPr>
          <w:rStyle w:val="SectionNumber"/>
        </w:rPr>
        <w:t xml:space="preserve">1.3</w:t>
      </w:r>
      <w:r>
        <w:tab/>
      </w:r>
      <w:r>
        <w:t xml:space="preserve">Classe Bedrock_PLG (Rbed)</w:t>
      </w:r>
    </w:p>
    <w:p>
      <w:pPr>
        <w:pStyle w:val="FirstParagraph"/>
      </w:pPr>
      <w:r>
        <w:t xml:space="preserve">Die Klasse</w:t>
      </w:r>
      <w:r>
        <w:t xml:space="preserve"> </w:t>
      </w:r>
      <w:hyperlink w:anchor="bedrock-plg">
        <w:r>
          <w:rPr>
            <w:rStyle w:val="Hyperlink"/>
          </w:rPr>
          <w:t xml:space="preserve">Bedrock_PLG</w:t>
        </w:r>
      </w:hyperlink>
      <w:r>
        <w:t xml:space="preserve"> </w:t>
      </w:r>
      <w:r>
        <w:t xml:space="preserve">enthält alle lithostratigraphischen Festgesteinseinheiten.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TECTO</w:t>
            </w:r>
          </w:p>
        </w:tc>
        <w:tc>
          <w:tcPr/>
          <w:p>
            <w:pPr>
              <w:pStyle w:val="Compact"/>
            </w:pPr>
            <w:hyperlink w:anchor="gc-tecto-cd">
              <w:r>
                <w:rPr>
                  <w:rStyle w:val="Hyperlink"/>
                </w:rPr>
                <w:t xml:space="preserve">Tabella</w:t>
              </w:r>
            </w:hyperlink>
          </w:p>
        </w:tc>
        <w:tc>
          <w:tcPr/>
          <w:p>
            <w:pPr>
              <w:pStyle w:val="Compact"/>
            </w:pPr>
            <w:r>
              <w:t xml:space="preserve">Tektonische Zugehörigkeit</w:t>
            </w:r>
          </w:p>
        </w:tc>
        <w:tc>
          <w:tcPr/>
          <w:p>
            <w:pPr>
              <w:pStyle w:val="Compact"/>
            </w:pPr>
            <w:r>
              <w:t xml:space="preserve">[1]</w:t>
            </w:r>
          </w:p>
        </w:tc>
      </w:tr>
      <w:tr>
        <w:tc>
          <w:tcPr/>
          <w:p>
            <w:pPr>
              <w:pStyle w:val="Compact"/>
            </w:pPr>
            <w:r>
              <w:rPr>
                <w:b/>
                <w:bCs/>
              </w:rPr>
              <w:t xml:space="preserve">GEOL_MAPPING_UNIT_ATT</w:t>
            </w:r>
          </w:p>
        </w:tc>
        <w:tc>
          <w:tcPr/>
          <w:p>
            <w:pPr>
              <w:pStyle w:val="Compact"/>
            </w:pPr>
            <w:hyperlink w:anchor="gc-geol-mapping-unit-att">
              <w:r>
                <w:rPr>
                  <w:rStyle w:val="Hyperlink"/>
                </w:rPr>
                <w:t xml:space="preserve">Tabella</w:t>
              </w:r>
            </w:hyperlink>
          </w:p>
        </w:tc>
        <w:tc>
          <w:tcPr/>
          <w:p>
            <w:pPr>
              <w:pStyle w:val="Compact"/>
            </w:pPr>
            <w:r>
              <w:t xml:space="preserve">Kartographische Einheiten</w:t>
            </w:r>
          </w:p>
        </w:tc>
        <w:tc>
          <w:tcPr/>
          <w:p>
            <w:pPr>
              <w:pStyle w:val="Compact"/>
            </w:pPr>
            <w:r>
              <w:t xml:space="preserve">[1]</w:t>
            </w:r>
          </w:p>
        </w:tc>
      </w:tr>
      <w:tr>
        <w:tc>
          <w:tcPr/>
          <w:p>
            <w:pPr>
              <w:pStyle w:val="Compact"/>
            </w:pPr>
            <w:r>
              <w:rPr>
                <w:b/>
                <w:bCs/>
              </w:rPr>
              <w:t xml:space="preserve">LITSTRAT_FORMATION_BANK</w:t>
            </w:r>
          </w:p>
        </w:tc>
        <w:tc>
          <w:tcPr/>
          <w:p>
            <w:pPr>
              <w:pStyle w:val="Compact"/>
            </w:pPr>
            <w:hyperlink w:anchor="gc-litstrat-formation-bank-cd">
              <w:r>
                <w:rPr>
                  <w:rStyle w:val="Hyperlink"/>
                </w:rPr>
                <w:t xml:space="preserve">Tabella</w:t>
              </w:r>
            </w:hyperlink>
          </w:p>
        </w:tc>
        <w:tc>
          <w:tcPr/>
          <w:p>
            <w:pPr>
              <w:pStyle w:val="Compact"/>
            </w:pPr>
            <w:r>
              <w:t xml:space="preserve">Lithostratigraphische Formation</w:t>
            </w:r>
          </w:p>
        </w:tc>
        <w:tc>
          <w:tcPr/>
          <w:p>
            <w:pPr>
              <w:pStyle w:val="Compact"/>
            </w:pPr>
            <w:r>
              <w:t xml:space="preserve">[1]</w:t>
            </w:r>
          </w:p>
        </w:tc>
      </w:tr>
      <w:tr>
        <w:tc>
          <w:tcPr/>
          <w:p>
            <w:pPr>
              <w:pStyle w:val="Compact"/>
            </w:pPr>
            <w:r>
              <w:rPr>
                <w:b/>
                <w:bCs/>
              </w:rPr>
              <w:t xml:space="preserve">CHRONO_TOP</w:t>
            </w:r>
          </w:p>
        </w:tc>
        <w:tc>
          <w:tcPr/>
          <w:p>
            <w:pPr>
              <w:pStyle w:val="Compact"/>
            </w:pPr>
            <w:hyperlink w:anchor="gc-chrono-cd">
              <w:r>
                <w:rPr>
                  <w:rStyle w:val="Hyperlink"/>
                </w:rPr>
                <w:t xml:space="preserve">Tabella</w:t>
              </w:r>
            </w:hyperlink>
          </w:p>
        </w:tc>
        <w:tc>
          <w:tcPr/>
          <w:p>
            <w:pPr>
              <w:pStyle w:val="Compact"/>
            </w:pPr>
            <w:r>
              <w:t xml:space="preserve">Chronostratigraphische Zuordnung der Obergrenze der Kartiereinheit (Top)</w:t>
            </w:r>
          </w:p>
        </w:tc>
        <w:tc>
          <w:tcPr/>
          <w:p>
            <w:pPr>
              <w:pStyle w:val="Compact"/>
            </w:pPr>
            <w:r>
              <w:t xml:space="preserve">[1]</w:t>
            </w:r>
          </w:p>
        </w:tc>
      </w:tr>
      <w:tr>
        <w:tc>
          <w:tcPr/>
          <w:p>
            <w:pPr>
              <w:pStyle w:val="Compact"/>
            </w:pPr>
            <w:r>
              <w:rPr>
                <w:b/>
                <w:bCs/>
              </w:rPr>
              <w:t xml:space="preserve">CHRONO_BASE</w:t>
            </w:r>
          </w:p>
        </w:tc>
        <w:tc>
          <w:tcPr/>
          <w:p>
            <w:pPr>
              <w:pStyle w:val="Compact"/>
            </w:pPr>
            <w:hyperlink w:anchor="gc-chrono-cd">
              <w:r>
                <w:rPr>
                  <w:rStyle w:val="Hyperlink"/>
                </w:rPr>
                <w:t xml:space="preserve">Tabella</w:t>
              </w:r>
            </w:hyperlink>
          </w:p>
        </w:tc>
        <w:tc>
          <w:tcPr/>
          <w:p>
            <w:pPr>
              <w:pStyle w:val="Compact"/>
            </w:pPr>
            <w:r>
              <w:t xml:space="preserve">Chronostratigraphische Zuordnung der Obergrenze der Kartiereinheit (Top)</w:t>
            </w:r>
          </w:p>
        </w:tc>
        <w:tc>
          <w:tcPr/>
          <w:p>
            <w:pPr>
              <w:pStyle w:val="Compact"/>
            </w:pPr>
            <w:r>
              <w:t xml:space="preserve">[1]</w:t>
            </w:r>
          </w:p>
        </w:tc>
      </w:tr>
      <w:tr>
        <w:tc>
          <w:tcPr/>
          <w:p>
            <w:pPr>
              <w:pStyle w:val="Compact"/>
            </w:pPr>
            <w:r>
              <w:rPr>
                <w:b/>
                <w:bCs/>
              </w:rPr>
              <w:t xml:space="preserve">LITHO_MAIN</w:t>
            </w:r>
          </w:p>
        </w:tc>
        <w:tc>
          <w:tcPr/>
          <w:p>
            <w:pPr>
              <w:pStyle w:val="Compact"/>
            </w:pPr>
            <w:hyperlink w:anchor="gc-litho-cd">
              <w:r>
                <w:rPr>
                  <w:rStyle w:val="Hyperlink"/>
                </w:rPr>
                <w:t xml:space="preserve">Tabella</w:t>
              </w:r>
            </w:hyperlink>
          </w:p>
        </w:tc>
        <w:tc>
          <w:tcPr/>
          <w:p>
            <w:pPr>
              <w:pStyle w:val="Compact"/>
            </w:pPr>
            <w:r>
              <w:t xml:space="preserve">Lithologische Beschreibung</w:t>
            </w:r>
          </w:p>
        </w:tc>
        <w:tc>
          <w:tcPr/>
          <w:p>
            <w:pPr>
              <w:pStyle w:val="Compact"/>
            </w:pPr>
            <w:r>
              <w:t xml:space="preserve">[1]</w:t>
            </w:r>
          </w:p>
        </w:tc>
      </w:tr>
      <w:tr>
        <w:tc>
          <w:tcPr/>
          <w:p>
            <w:pPr>
              <w:pStyle w:val="Compact"/>
            </w:pPr>
            <w:r>
              <w:rPr>
                <w:b/>
                <w:bCs/>
              </w:rPr>
              <w:t xml:space="preserve">LITHO_SEC</w:t>
            </w:r>
          </w:p>
        </w:tc>
        <w:tc>
          <w:tcPr/>
          <w:p>
            <w:pPr>
              <w:pStyle w:val="Compact"/>
            </w:pPr>
            <w:hyperlink w:anchor="gc-litho-cd">
              <w:r>
                <w:rPr>
                  <w:rStyle w:val="Hyperlink"/>
                </w:rPr>
                <w:t xml:space="preserve">Tabella</w:t>
              </w:r>
            </w:hyperlink>
          </w:p>
        </w:tc>
        <w:tc>
          <w:tcPr/>
          <w:p>
            <w:pPr>
              <w:pStyle w:val="Compact"/>
            </w:pPr>
            <w:r>
              <w:t xml:space="preserve">Lithologische Beschreibung</w:t>
            </w:r>
          </w:p>
        </w:tc>
        <w:tc>
          <w:tcPr/>
          <w:p>
            <w:pPr>
              <w:pStyle w:val="Compact"/>
            </w:pPr>
            <w:r>
              <w:t xml:space="preserve">[1]</w:t>
            </w:r>
          </w:p>
        </w:tc>
      </w:tr>
      <w:tr>
        <w:tc>
          <w:tcPr/>
          <w:p>
            <w:pPr>
              <w:pStyle w:val="Compact"/>
            </w:pPr>
            <w:r>
              <w:rPr>
                <w:b/>
                <w:bCs/>
              </w:rPr>
              <w:t xml:space="preserve">LITHO_TER</w:t>
            </w:r>
          </w:p>
        </w:tc>
        <w:tc>
          <w:tcPr/>
          <w:p>
            <w:pPr>
              <w:pStyle w:val="Compact"/>
            </w:pPr>
            <w:hyperlink w:anchor="gc-litho-cd">
              <w:r>
                <w:rPr>
                  <w:rStyle w:val="Hyperlink"/>
                </w:rPr>
                <w:t xml:space="preserve">Tabella</w:t>
              </w:r>
            </w:hyperlink>
          </w:p>
        </w:tc>
        <w:tc>
          <w:tcPr/>
          <w:p>
            <w:pPr>
              <w:pStyle w:val="Compact"/>
            </w:pPr>
            <w:r>
              <w:t xml:space="preserve">Lithologische Beschreibung</w:t>
            </w:r>
          </w:p>
        </w:tc>
        <w:tc>
          <w:tcPr/>
          <w:p>
            <w:pPr>
              <w:pStyle w:val="Compact"/>
            </w:pPr>
            <w:r>
              <w:t xml:space="preserve">[1]</w:t>
            </w:r>
          </w:p>
        </w:tc>
      </w:tr>
      <w:tr>
        <w:tc>
          <w:tcPr/>
          <w:p>
            <w:pPr>
              <w:pStyle w:val="Compact"/>
            </w:pPr>
            <w:r>
              <w:rPr>
                <w:b/>
                <w:bCs/>
              </w:rPr>
              <w:t xml:space="preserve">CORRELATION</w:t>
            </w:r>
          </w:p>
        </w:tc>
        <w:tc>
          <w:tcPr/>
          <w:p>
            <w:pPr>
              <w:pStyle w:val="Compact"/>
            </w:pPr>
            <w:hyperlink w:anchor="gc-correlation-cd">
              <w:r>
                <w:rPr>
                  <w:rStyle w:val="Hyperlink"/>
                </w:rPr>
                <w:t xml:space="preserve">Tabella</w:t>
              </w:r>
            </w:hyperlink>
          </w:p>
        </w:tc>
        <w:tc>
          <w:tcPr/>
          <w:p>
            <w:pPr>
              <w:pStyle w:val="Compact"/>
            </w:pPr>
            <w:r>
              <w:t xml:space="preserve">Korrelation</w:t>
            </w:r>
          </w:p>
        </w:tc>
        <w:tc>
          <w:tcPr/>
          <w:p>
            <w:pPr>
              <w:pStyle w:val="Compact"/>
            </w:pPr>
            <w:r>
              <w:t xml:space="preserve">[1]</w:t>
            </w:r>
          </w:p>
        </w:tc>
      </w:tr>
      <w:tr>
        <w:tc>
          <w:tcPr/>
          <w:p>
            <w:pPr>
              <w:pStyle w:val="Compact"/>
            </w:pPr>
            <w:r>
              <w:rPr>
                <w:b/>
                <w:bCs/>
              </w:rPr>
              <w:t xml:space="preserve">DESCRIPTION</w:t>
            </w:r>
          </w:p>
        </w:tc>
        <w:tc>
          <w:tcPr/>
          <w:p>
            <w:pPr>
              <w:pStyle w:val="Compact"/>
            </w:pPr>
            <w:r>
              <w:t xml:space="preserve">string</w:t>
            </w:r>
          </w:p>
        </w:tc>
        <w:tc>
          <w:tcPr/>
          <w:p>
            <w:pPr>
              <w:pStyle w:val="Compact"/>
            </w:pPr>
            <w:r>
              <w:t xml:space="preserve">Originalbezeichnung gemäss der Legende der zugrundeliegenden geologischen Karte</w:t>
            </w:r>
          </w:p>
        </w:tc>
        <w:tc>
          <w:tcPr/>
          <w:p>
            <w:pPr>
              <w:pStyle w:val="Compact"/>
            </w:pPr>
            <w:r>
              <w:t xml:space="preserve">[1]</w:t>
            </w:r>
          </w:p>
        </w:tc>
      </w:tr>
      <w:tr>
        <w:tc>
          <w:tcPr/>
          <w:p>
            <w:pPr>
              <w:pStyle w:val="Compact"/>
            </w:pPr>
            <w:r>
              <w:rPr>
                <w:b/>
                <w:bCs/>
              </w:rPr>
              <w:t xml:space="preserve">EXOTIC_ELE</w:t>
            </w:r>
          </w:p>
        </w:tc>
        <w:tc>
          <w:tcPr/>
          <w:p>
            <w:pPr>
              <w:pStyle w:val="Compact"/>
            </w:pPr>
            <w:r>
              <w:t xml:space="preserve">boolean</w:t>
            </w:r>
          </w:p>
        </w:tc>
        <w:tc>
          <w:tcPr/>
          <w:p>
            <w:pPr>
              <w:pStyle w:val="Compact"/>
            </w:pPr>
            <w:r>
              <w:t xml:space="preserve">Handelt es sich bei der Objektart um ein exotisches Element; z.B. Einschluss, Linse, Tasche, Olistholith (ja / nein)?</w:t>
            </w:r>
          </w:p>
        </w:tc>
        <w:tc>
          <w:tcPr/>
          <w:p>
            <w:pPr>
              <w:pStyle w:val="Compact"/>
            </w:pPr>
            <w:r>
              <w:t xml:space="preserve">[0..1]</w:t>
            </w:r>
          </w:p>
        </w:tc>
      </w:tr>
    </w:tbl>
    <w:bookmarkStart w:id="38" w:name="attributo-kind-2"/>
    <w:p>
      <w:pPr>
        <w:pStyle w:val="Heading4"/>
      </w:pPr>
      <w:r>
        <w:rPr>
          <w:rStyle w:val="SectionNumber"/>
        </w:rPr>
        <w:t xml:space="preserve">1.3.0.1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14334001</w:t>
            </w:r>
          </w:p>
        </w:tc>
        <w:tc>
          <w:tcPr/>
          <w:p>
            <w:pPr>
              <w:pStyle w:val="Compact"/>
            </w:pPr>
            <w:r>
              <w:t xml:space="preserve">Festgestein</w:t>
            </w:r>
          </w:p>
        </w:tc>
        <w:tc>
          <w:tcPr/>
          <w:p>
            <w:pPr>
              <w:pStyle w:val="Compact"/>
            </w:pPr>
            <w:r>
              <w:t xml:space="preserve">roccia consolidata</w:t>
            </w:r>
          </w:p>
        </w:tc>
      </w:tr>
    </w:tbl>
    <w:bookmarkEnd w:id="38"/>
    <w:bookmarkStart w:id="39" w:name="attributo-tecto"/>
    <w:p>
      <w:pPr>
        <w:pStyle w:val="Heading4"/>
      </w:pPr>
      <w:r>
        <w:rPr>
          <w:rStyle w:val="SectionNumber"/>
        </w:rPr>
        <w:t xml:space="preserve">1.3.0.2</w:t>
      </w:r>
      <w:r>
        <w:tab/>
      </w:r>
      <w:r>
        <w:t xml:space="preserve">Attributo TECTO</w:t>
      </w:r>
    </w:p>
    <w:p>
      <w:pPr>
        <w:pStyle w:val="FirstParagraph"/>
      </w:pPr>
      <w:r>
        <w:rPr>
          <w:i/>
          <w:iCs/>
        </w:rPr>
        <w:t xml:space="preserve">Tektonische Zugehörigkeit</w:t>
      </w:r>
    </w:p>
    <w:p>
      <w:pPr>
        <w:pStyle w:val="BodyText"/>
      </w:pPr>
      <w:r>
        <w:t xml:space="preserve">Vedi</w:t>
      </w:r>
      <w:r>
        <w:t xml:space="preserve"> </w:t>
      </w:r>
      <w:hyperlink w:anchor="gc-tecto-cd">
        <w:r>
          <w:rPr>
            <w:rStyle w:val="Hyperlink"/>
          </w:rPr>
          <w:t xml:space="preserve">GC_TECTO_CD</w:t>
        </w:r>
      </w:hyperlink>
      <w:r>
        <w:t xml:space="preserve"> </w:t>
      </w:r>
      <w:r>
        <w:t xml:space="preserve">nell'appendice</w:t>
      </w:r>
    </w:p>
    <w:bookmarkEnd w:id="39"/>
    <w:bookmarkStart w:id="40" w:name="attributo-geol_mapping_unit_att"/>
    <w:p>
      <w:pPr>
        <w:pStyle w:val="Heading4"/>
      </w:pPr>
      <w:r>
        <w:rPr>
          <w:rStyle w:val="SectionNumber"/>
        </w:rPr>
        <w:t xml:space="preserve">1.3.0.3</w:t>
      </w:r>
      <w:r>
        <w:tab/>
      </w:r>
      <w:r>
        <w:t xml:space="preserve">Attributo GEOL_MAPPING_UNIT_ATT</w:t>
      </w:r>
    </w:p>
    <w:p>
      <w:pPr>
        <w:pStyle w:val="FirstParagraph"/>
      </w:pPr>
      <w:r>
        <w:rPr>
          <w:i/>
          <w:iCs/>
        </w:rPr>
        <w:t xml:space="preserve">Kartographische Einheiten</w:t>
      </w:r>
    </w:p>
    <w:p>
      <w:pPr>
        <w:pStyle w:val="BodyText"/>
      </w:pPr>
      <w:r>
        <w:t xml:space="preserve">Vedi</w:t>
      </w:r>
      <w:r>
        <w:t xml:space="preserve"> </w:t>
      </w:r>
      <w:hyperlink w:anchor="gc-geol-mapping-unit-att">
        <w:r>
          <w:rPr>
            <w:rStyle w:val="Hyperlink"/>
          </w:rPr>
          <w:t xml:space="preserve">GC_GEOL_MAPPING_UNIT_ATT</w:t>
        </w:r>
      </w:hyperlink>
      <w:r>
        <w:t xml:space="preserve"> </w:t>
      </w:r>
      <w:r>
        <w:t xml:space="preserve">nell'appendice</w:t>
      </w:r>
    </w:p>
    <w:bookmarkEnd w:id="40"/>
    <w:bookmarkStart w:id="41" w:name="attributo-litstrat_formation_bank"/>
    <w:p>
      <w:pPr>
        <w:pStyle w:val="Heading4"/>
      </w:pPr>
      <w:r>
        <w:rPr>
          <w:rStyle w:val="SectionNumber"/>
        </w:rPr>
        <w:t xml:space="preserve">1.3.0.4</w:t>
      </w:r>
      <w:r>
        <w:tab/>
      </w:r>
      <w:r>
        <w:t xml:space="preserve">Attributo LITSTRAT_FORMATION_BANK</w:t>
      </w:r>
    </w:p>
    <w:p>
      <w:pPr>
        <w:pStyle w:val="FirstParagraph"/>
      </w:pPr>
      <w:r>
        <w:rPr>
          <w:i/>
          <w:iCs/>
        </w:rPr>
        <w:t xml:space="preserve">Lithostratigraphische Formation</w:t>
      </w:r>
    </w:p>
    <w:p>
      <w:pPr>
        <w:pStyle w:val="BodyText"/>
      </w:pPr>
      <w:r>
        <w:t xml:space="preserve">Vedi</w:t>
      </w:r>
      <w:r>
        <w:t xml:space="preserve"> </w:t>
      </w:r>
      <w:hyperlink w:anchor="gc-litstrat-formation-bank-cd">
        <w:r>
          <w:rPr>
            <w:rStyle w:val="Hyperlink"/>
          </w:rPr>
          <w:t xml:space="preserve">GC_LITSTRAT_FORMATION_BANK_CD</w:t>
        </w:r>
      </w:hyperlink>
      <w:r>
        <w:t xml:space="preserve"> </w:t>
      </w:r>
      <w:r>
        <w:t xml:space="preserve">nell'appendice</w:t>
      </w:r>
    </w:p>
    <w:bookmarkEnd w:id="41"/>
    <w:bookmarkStart w:id="42" w:name="attributo-chrono_top"/>
    <w:p>
      <w:pPr>
        <w:pStyle w:val="Heading4"/>
      </w:pPr>
      <w:r>
        <w:rPr>
          <w:rStyle w:val="SectionNumber"/>
        </w:rPr>
        <w:t xml:space="preserve">1.3.0.5</w:t>
      </w:r>
      <w:r>
        <w:tab/>
      </w:r>
      <w:r>
        <w:t xml:space="preserve">Attributo CHRONO_TOP</w:t>
      </w:r>
    </w:p>
    <w:p>
      <w:pPr>
        <w:pStyle w:val="FirstParagraph"/>
      </w:pPr>
      <w:r>
        <w:rPr>
          <w:i/>
          <w:iCs/>
        </w:rPr>
        <w:t xml:space="preserve">Chronostratigraphische Zuordnung der Obergrenze der Kartiereinheit (Top)</w:t>
      </w:r>
    </w:p>
    <w:p>
      <w:pPr>
        <w:pStyle w:val="BodyText"/>
      </w:pPr>
      <w:r>
        <w:t xml:space="preserve">Vedi</w:t>
      </w:r>
      <w:r>
        <w:t xml:space="preserve"> </w:t>
      </w:r>
      <w:hyperlink w:anchor="gc-chrono-cd">
        <w:r>
          <w:rPr>
            <w:rStyle w:val="Hyperlink"/>
          </w:rPr>
          <w:t xml:space="preserve">GC_CHRONO_CD</w:t>
        </w:r>
      </w:hyperlink>
      <w:r>
        <w:t xml:space="preserve"> </w:t>
      </w:r>
      <w:r>
        <w:t xml:space="preserve">nell'appendice</w:t>
      </w:r>
    </w:p>
    <w:bookmarkEnd w:id="42"/>
    <w:bookmarkStart w:id="43" w:name="attributo-chrono_base"/>
    <w:p>
      <w:pPr>
        <w:pStyle w:val="Heading4"/>
      </w:pPr>
      <w:r>
        <w:rPr>
          <w:rStyle w:val="SectionNumber"/>
        </w:rPr>
        <w:t xml:space="preserve">1.3.0.6</w:t>
      </w:r>
      <w:r>
        <w:tab/>
      </w:r>
      <w:r>
        <w:t xml:space="preserve">Attributo CHRONO_BASE</w:t>
      </w:r>
    </w:p>
    <w:p>
      <w:pPr>
        <w:pStyle w:val="FirstParagraph"/>
      </w:pPr>
      <w:r>
        <w:rPr>
          <w:i/>
          <w:iCs/>
        </w:rPr>
        <w:t xml:space="preserve">Chronostratigraphische Zuordnung der Obergrenze der Kartiereinheit (Top)</w:t>
      </w:r>
    </w:p>
    <w:p>
      <w:pPr>
        <w:pStyle w:val="BodyText"/>
      </w:pPr>
      <w:r>
        <w:t xml:space="preserve">Vedi</w:t>
      </w:r>
      <w:r>
        <w:t xml:space="preserve"> </w:t>
      </w:r>
      <w:hyperlink w:anchor="gc-chrono-cd">
        <w:r>
          <w:rPr>
            <w:rStyle w:val="Hyperlink"/>
          </w:rPr>
          <w:t xml:space="preserve">GC_CHRONO_CD</w:t>
        </w:r>
      </w:hyperlink>
      <w:r>
        <w:t xml:space="preserve"> </w:t>
      </w:r>
      <w:r>
        <w:t xml:space="preserve">nell'appendice</w:t>
      </w:r>
    </w:p>
    <w:bookmarkEnd w:id="43"/>
    <w:bookmarkStart w:id="44" w:name="attributo-litho_main"/>
    <w:p>
      <w:pPr>
        <w:pStyle w:val="Heading4"/>
      </w:pPr>
      <w:r>
        <w:rPr>
          <w:rStyle w:val="SectionNumber"/>
        </w:rPr>
        <w:t xml:space="preserve">1.3.0.7</w:t>
      </w:r>
      <w:r>
        <w:tab/>
      </w:r>
      <w:r>
        <w:t xml:space="preserve">Attributo LITHO_MAIN</w:t>
      </w:r>
    </w:p>
    <w:p>
      <w:pPr>
        <w:pStyle w:val="FirstParagraph"/>
      </w:pPr>
      <w:r>
        <w:rPr>
          <w:i/>
          <w:iCs/>
        </w:rPr>
        <w:t xml:space="preserve">Lithologische Beschreibung</w:t>
      </w:r>
    </w:p>
    <w:p>
      <w:pPr>
        <w:pStyle w:val="BodyText"/>
      </w:pPr>
      <w:r>
        <w:t xml:space="preserve">Vedi</w:t>
      </w:r>
      <w:r>
        <w:t xml:space="preserve"> </w:t>
      </w:r>
      <w:hyperlink w:anchor="gc-litho-cd">
        <w:r>
          <w:rPr>
            <w:rStyle w:val="Hyperlink"/>
          </w:rPr>
          <w:t xml:space="preserve">GC_LITHO_CD</w:t>
        </w:r>
      </w:hyperlink>
      <w:r>
        <w:t xml:space="preserve"> </w:t>
      </w:r>
      <w:r>
        <w:t xml:space="preserve">nell'appendice</w:t>
      </w:r>
    </w:p>
    <w:bookmarkEnd w:id="44"/>
    <w:bookmarkStart w:id="45" w:name="attributo-litho_sec"/>
    <w:p>
      <w:pPr>
        <w:pStyle w:val="Heading4"/>
      </w:pPr>
      <w:r>
        <w:rPr>
          <w:rStyle w:val="SectionNumber"/>
        </w:rPr>
        <w:t xml:space="preserve">1.3.0.8</w:t>
      </w:r>
      <w:r>
        <w:tab/>
      </w:r>
      <w:r>
        <w:t xml:space="preserve">Attributo LITHO_SEC</w:t>
      </w:r>
    </w:p>
    <w:p>
      <w:pPr>
        <w:pStyle w:val="FirstParagraph"/>
      </w:pPr>
      <w:r>
        <w:rPr>
          <w:i/>
          <w:iCs/>
        </w:rPr>
        <w:t xml:space="preserve">Lithologische Beschreibung</w:t>
      </w:r>
    </w:p>
    <w:p>
      <w:pPr>
        <w:pStyle w:val="BodyText"/>
      </w:pPr>
      <w:r>
        <w:t xml:space="preserve">Vedi</w:t>
      </w:r>
      <w:r>
        <w:t xml:space="preserve"> </w:t>
      </w:r>
      <w:hyperlink w:anchor="gc-litho-cd">
        <w:r>
          <w:rPr>
            <w:rStyle w:val="Hyperlink"/>
          </w:rPr>
          <w:t xml:space="preserve">GC_LITHO_CD</w:t>
        </w:r>
      </w:hyperlink>
      <w:r>
        <w:t xml:space="preserve"> </w:t>
      </w:r>
      <w:r>
        <w:t xml:space="preserve">nell'appendice</w:t>
      </w:r>
    </w:p>
    <w:bookmarkEnd w:id="45"/>
    <w:bookmarkStart w:id="46" w:name="attributo-litho_ter"/>
    <w:p>
      <w:pPr>
        <w:pStyle w:val="Heading4"/>
      </w:pPr>
      <w:r>
        <w:rPr>
          <w:rStyle w:val="SectionNumber"/>
        </w:rPr>
        <w:t xml:space="preserve">1.3.0.9</w:t>
      </w:r>
      <w:r>
        <w:tab/>
      </w:r>
      <w:r>
        <w:t xml:space="preserve">Attributo LITHO_TER</w:t>
      </w:r>
    </w:p>
    <w:p>
      <w:pPr>
        <w:pStyle w:val="FirstParagraph"/>
      </w:pPr>
      <w:r>
        <w:rPr>
          <w:i/>
          <w:iCs/>
        </w:rPr>
        <w:t xml:space="preserve">Lithologische Beschreibung</w:t>
      </w:r>
    </w:p>
    <w:p>
      <w:pPr>
        <w:pStyle w:val="BodyText"/>
      </w:pPr>
      <w:r>
        <w:t xml:space="preserve">Vedi</w:t>
      </w:r>
      <w:r>
        <w:t xml:space="preserve"> </w:t>
      </w:r>
      <w:hyperlink w:anchor="gc-litho-cd">
        <w:r>
          <w:rPr>
            <w:rStyle w:val="Hyperlink"/>
          </w:rPr>
          <w:t xml:space="preserve">GC_LITHO_CD</w:t>
        </w:r>
      </w:hyperlink>
      <w:r>
        <w:t xml:space="preserve"> </w:t>
      </w:r>
      <w:r>
        <w:t xml:space="preserve">nell'appendice</w:t>
      </w:r>
    </w:p>
    <w:bookmarkEnd w:id="46"/>
    <w:bookmarkStart w:id="47" w:name="attributo-correlation"/>
    <w:p>
      <w:pPr>
        <w:pStyle w:val="Heading4"/>
      </w:pPr>
      <w:r>
        <w:rPr>
          <w:rStyle w:val="SectionNumber"/>
        </w:rPr>
        <w:t xml:space="preserve">1.3.0.10</w:t>
      </w:r>
      <w:r>
        <w:tab/>
      </w:r>
      <w:r>
        <w:t xml:space="preserve">Attributo CORRELATION</w:t>
      </w:r>
    </w:p>
    <w:p>
      <w:pPr>
        <w:pStyle w:val="FirstParagraph"/>
      </w:pPr>
      <w:r>
        <w:rPr>
          <w:i/>
          <w:iCs/>
        </w:rPr>
        <w:t xml:space="preserve">Korrelation</w:t>
      </w:r>
    </w:p>
    <w:p>
      <w:pPr>
        <w:pStyle w:val="BodyText"/>
      </w:pPr>
      <w:r>
        <w:t xml:space="preserve">Vedi</w:t>
      </w:r>
      <w:r>
        <w:t xml:space="preserve"> </w:t>
      </w:r>
      <w:hyperlink w:anchor="gc-correlation-cd">
        <w:r>
          <w:rPr>
            <w:rStyle w:val="Hyperlink"/>
          </w:rPr>
          <w:t xml:space="preserve">GC_CORRELATION_CD</w:t>
        </w:r>
      </w:hyperlink>
      <w:r>
        <w:t xml:space="preserve"> </w:t>
      </w:r>
      <w:r>
        <w:t xml:space="preserve">nell'appendice</w:t>
      </w:r>
    </w:p>
    <w:bookmarkEnd w:id="47"/>
    <w:bookmarkStart w:id="48" w:name="attributo-description"/>
    <w:p>
      <w:pPr>
        <w:pStyle w:val="Heading4"/>
      </w:pPr>
      <w:r>
        <w:rPr>
          <w:rStyle w:val="SectionNumber"/>
        </w:rPr>
        <w:t xml:space="preserve">1.3.0.11</w:t>
      </w:r>
      <w:r>
        <w:tab/>
      </w:r>
      <w:r>
        <w:t xml:space="preserve">Attributo DESCRIPTION</w:t>
      </w:r>
    </w:p>
    <w:p>
      <w:pPr>
        <w:pStyle w:val="FirstParagraph"/>
      </w:pPr>
      <w:r>
        <w:rPr>
          <w:i/>
          <w:iCs/>
        </w:rPr>
        <w:t xml:space="preserve">Originalbezeichnung gemäss der Legende der zugrundeliegenden geologischen Karte</w:t>
      </w:r>
    </w:p>
    <w:p>
      <w:pPr>
        <w:pStyle w:val="BodyText"/>
      </w:pPr>
      <w:r>
        <w:rPr>
          <w:i/>
          <w:iCs/>
        </w:rPr>
        <w:t xml:space="preserve">Tipo di dato : string</w:t>
      </w:r>
    </w:p>
    <w:bookmarkEnd w:id="48"/>
    <w:bookmarkStart w:id="49" w:name="attributo-exotic_ele"/>
    <w:p>
      <w:pPr>
        <w:pStyle w:val="Heading4"/>
      </w:pPr>
      <w:r>
        <w:rPr>
          <w:rStyle w:val="SectionNumber"/>
        </w:rPr>
        <w:t xml:space="preserve">1.3.0.12</w:t>
      </w:r>
      <w:r>
        <w:tab/>
      </w:r>
      <w:r>
        <w:t xml:space="preserve">Attributo EXOTIC_ELE</w:t>
      </w:r>
    </w:p>
    <w:p>
      <w:pPr>
        <w:pStyle w:val="FirstParagraph"/>
      </w:pPr>
      <w:r>
        <w:rPr>
          <w:i/>
          <w:iCs/>
        </w:rPr>
        <w:t xml:space="preserve">Handelt es sich bei der Objektart um ein exotisches Element; z.B. Einschluss, Linse, Tasche, Olistholith (ja / nein)?</w:t>
      </w:r>
    </w:p>
    <w:p>
      <w:pPr>
        <w:pStyle w:val="BodyText"/>
      </w:pPr>
      <w:r>
        <w:rPr>
          <w:i/>
          <w:iCs/>
        </w:rPr>
        <w:t xml:space="preserve">Tipo di dato : boolean</w:t>
      </w:r>
    </w:p>
    <w:bookmarkEnd w:id="49"/>
    <w:bookmarkEnd w:id="50"/>
    <w:bookmarkEnd w:id="51"/>
    <w:bookmarkStart w:id="83" w:name="tema-geomorphology"/>
    <w:p>
      <w:pPr>
        <w:pStyle w:val="Heading1"/>
      </w:pPr>
      <w:r>
        <w:rPr>
          <w:rStyle w:val="SectionNumber"/>
        </w:rPr>
        <w:t xml:space="preserve">2</w:t>
      </w:r>
      <w:r>
        <w:tab/>
      </w:r>
      <w:r>
        <w:t xml:space="preserve">Tema GEOMORPHOLOGY</w:t>
      </w:r>
    </w:p>
    <w:bookmarkStart w:id="53" w:name="instability-structures-pt"/>
    <w:p>
      <w:pPr>
        <w:pStyle w:val="Heading2"/>
      </w:pPr>
      <w:r>
        <w:rPr>
          <w:rStyle w:val="SectionNumber"/>
        </w:rPr>
        <w:t xml:space="preserve">2.1</w:t>
      </w:r>
      <w:r>
        <w:tab/>
      </w:r>
      <w:r>
        <w:t xml:space="preserve">Classe Instability_Structures_PT (Gins)</w:t>
      </w:r>
    </w:p>
    <w:p>
      <w:pPr>
        <w:pStyle w:val="FirstParagraph"/>
      </w:pPr>
      <w:r>
        <w:t xml:space="preserve">Die Klasse</w:t>
      </w:r>
      <w:r>
        <w:t xml:space="preserve"> </w:t>
      </w:r>
      <w:hyperlink w:anchor="instability-structures-pt">
        <w:r>
          <w:rPr>
            <w:rStyle w:val="Hyperlink"/>
          </w:rPr>
          <w:t xml:space="preserve">Instability_Structures_PT</w:t>
        </w:r>
      </w:hyperlink>
      <w:r>
        <w:t xml:space="preserve"> </w:t>
      </w:r>
      <w:r>
        <w:t xml:space="preserve">enthält lokal beobachtete Hinweise auf Hanginstabilitäten</w:t>
      </w:r>
      <w:r>
        <w:t xml:space="preserve"> </w:t>
      </w:r>
      <w:r>
        <w:t xml:space="preserve">(Rutschungen), die räumlich nicht abgegrenzt werden können. Wenn möglich, sollen instabile</w:t>
      </w:r>
      <w:r>
        <w:t xml:space="preserve"> </w:t>
      </w:r>
      <w:r>
        <w:t xml:space="preserve">Gesteinsmassen durch Polygone erfasst werden (Klasse Instabilities_PLG).</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52" w:name="attributo-kind-3"/>
    <w:p>
      <w:pPr>
        <w:pStyle w:val="Heading4"/>
      </w:pPr>
      <w:r>
        <w:rPr>
          <w:rStyle w:val="SectionNumber"/>
        </w:rPr>
        <w:t xml:space="preserve">2.1.0.1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11601001</w:t>
            </w:r>
          </w:p>
        </w:tc>
        <w:tc>
          <w:tcPr/>
          <w:p>
            <w:pPr>
              <w:pStyle w:val="Compact"/>
            </w:pPr>
            <w:r>
              <w:t xml:space="preserve">Hinweis auf Hanginstabilität</w:t>
            </w:r>
          </w:p>
        </w:tc>
        <w:tc>
          <w:tcPr/>
          <w:p>
            <w:pPr>
              <w:pStyle w:val="Compact"/>
            </w:pPr>
            <w:r>
              <w:t xml:space="preserve">indicazione di instabilità</w:t>
            </w:r>
          </w:p>
        </w:tc>
      </w:tr>
    </w:tbl>
    <w:bookmarkEnd w:id="52"/>
    <w:bookmarkEnd w:id="53"/>
    <w:bookmarkStart w:id="55" w:name="instability-structures-l"/>
    <w:p>
      <w:pPr>
        <w:pStyle w:val="Heading2"/>
      </w:pPr>
      <w:r>
        <w:rPr>
          <w:rStyle w:val="SectionNumber"/>
        </w:rPr>
        <w:t xml:space="preserve">2.2</w:t>
      </w:r>
      <w:r>
        <w:tab/>
      </w:r>
      <w:r>
        <w:t xml:space="preserve">Classe Instability_Structures_L (Gins)</w:t>
      </w:r>
    </w:p>
    <w:p>
      <w:pPr>
        <w:pStyle w:val="FirstParagraph"/>
      </w:pPr>
      <w:r>
        <w:t xml:space="preserve">Die Klasse</w:t>
      </w:r>
      <w:r>
        <w:t xml:space="preserve"> </w:t>
      </w:r>
      <w:hyperlink w:anchor="instability-structures-l">
        <w:r>
          <w:rPr>
            <w:rStyle w:val="Hyperlink"/>
          </w:rPr>
          <w:t xml:space="preserve">Instability_Structures_L</w:t>
        </w:r>
      </w:hyperlink>
      <w:r>
        <w:t xml:space="preserve"> </w:t>
      </w:r>
      <w:r>
        <w:t xml:space="preserve">umfasst linienförmige Morphologien, die sich als Folge von</w:t>
      </w:r>
      <w:r>
        <w:t xml:space="preserve"> </w:t>
      </w:r>
      <w:r>
        <w:t xml:space="preserve">Hanginstabilitäten an der Oberfläche ausgebildet haben.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54" w:name="attributo-kind-4"/>
    <w:p>
      <w:pPr>
        <w:pStyle w:val="Heading4"/>
      </w:pPr>
      <w:r>
        <w:rPr>
          <w:rStyle w:val="SectionNumber"/>
        </w:rPr>
        <w:t xml:space="preserve">2.2.0.1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11701001</w:t>
            </w:r>
          </w:p>
        </w:tc>
        <w:tc>
          <w:tcPr/>
          <w:p>
            <w:pPr>
              <w:pStyle w:val="Compact"/>
            </w:pPr>
            <w:r>
              <w:t xml:space="preserve">Stauchwulst</w:t>
            </w:r>
          </w:p>
        </w:tc>
        <w:tc>
          <w:tcPr/>
          <w:p>
            <w:pPr>
              <w:pStyle w:val="Compact"/>
            </w:pPr>
            <w:r>
              <w:t xml:space="preserve">cordone di compressione</w:t>
            </w:r>
          </w:p>
        </w:tc>
      </w:tr>
      <w:tr>
        <w:tc>
          <w:tcPr/>
          <w:p>
            <w:pPr>
              <w:pStyle w:val="Compact"/>
            </w:pPr>
            <w:r>
              <w:t xml:space="preserve">11701002</w:t>
            </w:r>
          </w:p>
        </w:tc>
        <w:tc>
          <w:tcPr/>
          <w:p>
            <w:pPr>
              <w:pStyle w:val="Compact"/>
            </w:pPr>
            <w:r>
              <w:t xml:space="preserve">Nackentälchen, Zerrstruktur</w:t>
            </w:r>
          </w:p>
        </w:tc>
        <w:tc>
          <w:tcPr/>
          <w:p>
            <w:pPr>
              <w:pStyle w:val="Compact"/>
            </w:pPr>
            <w:r>
              <w:t xml:space="preserve">limite di controscarpata</w:t>
            </w:r>
          </w:p>
        </w:tc>
      </w:tr>
      <w:tr>
        <w:tc>
          <w:tcPr/>
          <w:p>
            <w:pPr>
              <w:pStyle w:val="Compact"/>
            </w:pPr>
            <w:r>
              <w:t xml:space="preserve">11701003</w:t>
            </w:r>
          </w:p>
        </w:tc>
        <w:tc>
          <w:tcPr/>
          <w:p>
            <w:pPr>
              <w:pStyle w:val="Compact"/>
            </w:pPr>
            <w:r>
              <w:t xml:space="preserve">Abrissrand</w:t>
            </w:r>
          </w:p>
        </w:tc>
        <w:tc>
          <w:tcPr/>
          <w:p>
            <w:pPr>
              <w:pStyle w:val="Compact"/>
            </w:pPr>
            <w:r>
              <w:t xml:space="preserve">orlo di distacco</w:t>
            </w:r>
          </w:p>
        </w:tc>
      </w:tr>
      <w:tr>
        <w:tc>
          <w:tcPr/>
          <w:p>
            <w:pPr>
              <w:pStyle w:val="Compact"/>
            </w:pPr>
            <w:r>
              <w:t xml:space="preserve">11701004</w:t>
            </w:r>
          </w:p>
        </w:tc>
        <w:tc>
          <w:tcPr/>
          <w:p>
            <w:pPr>
              <w:pStyle w:val="Compact"/>
            </w:pPr>
            <w:r>
              <w:t xml:space="preserve">offene Spalte</w:t>
            </w:r>
          </w:p>
        </w:tc>
        <w:tc>
          <w:tcPr/>
          <w:p>
            <w:pPr>
              <w:pStyle w:val="Compact"/>
            </w:pPr>
            <w:r>
              <w:t xml:space="preserve">trincea</w:t>
            </w:r>
          </w:p>
        </w:tc>
      </w:tr>
    </w:tbl>
    <w:bookmarkEnd w:id="54"/>
    <w:bookmarkEnd w:id="55"/>
    <w:bookmarkStart w:id="58" w:name="instabilities-plg"/>
    <w:p>
      <w:pPr>
        <w:pStyle w:val="Heading2"/>
      </w:pPr>
      <w:r>
        <w:rPr>
          <w:rStyle w:val="SectionNumber"/>
        </w:rPr>
        <w:t xml:space="preserve">2.3</w:t>
      </w:r>
      <w:r>
        <w:tab/>
      </w:r>
      <w:r>
        <w:t xml:space="preserve">Classe Instabilities_PLG (Gins)</w:t>
      </w:r>
    </w:p>
    <w:p>
      <w:pPr>
        <w:pStyle w:val="FirstParagraph"/>
      </w:pPr>
      <w:r>
        <w:t xml:space="preserve">Die Klasse</w:t>
      </w:r>
      <w:r>
        <w:t xml:space="preserve"> </w:t>
      </w:r>
      <w:hyperlink w:anchor="instabilities-plg">
        <w:r>
          <w:rPr>
            <w:rStyle w:val="Hyperlink"/>
          </w:rPr>
          <w:t xml:space="preserve">Instabilities_PLG</w:t>
        </w:r>
      </w:hyperlink>
      <w:r>
        <w:t xml:space="preserve"> </w:t>
      </w:r>
      <w:r>
        <w:t xml:space="preserve">beinhaltet alle Polygone, die Gebiete mit instabilen</w:t>
      </w:r>
      <w:r>
        <w:t xml:space="preserve"> </w:t>
      </w:r>
      <w:r>
        <w:t xml:space="preserve">Festgesteinen oder Lockergestein begrenzen. In dieser Klasse werden die Prozessräume</w:t>
      </w:r>
      <w:r>
        <w:t xml:space="preserve"> </w:t>
      </w:r>
      <w:r>
        <w:t xml:space="preserve">der verschiedenen Typen von gleitenden Massenbewegungsprozessen ausgeschieden; die</w:t>
      </w:r>
      <w:r>
        <w:t xml:space="preserve"> </w:t>
      </w:r>
      <w:r>
        <w:t xml:space="preserve">eigentlichen Gesteinskörper oder Lockergesteinsablagerungen, die von Massenbewegungsprozessen</w:t>
      </w:r>
      <w:r>
        <w:t xml:space="preserve"> </w:t>
      </w:r>
      <w:r>
        <w:t xml:space="preserve">betroffen bzw. gebildet worden sind, werden in der Klasse</w:t>
      </w:r>
      <w:r>
        <w:t xml:space="preserve"> </w:t>
      </w:r>
      <w:hyperlink w:anchor="bedrock-plg">
        <w:r>
          <w:rPr>
            <w:rStyle w:val="Hyperlink"/>
          </w:rPr>
          <w:t xml:space="preserve">Bedrock_PLG</w:t>
        </w:r>
      </w:hyperlink>
      <w:r>
        <w:t xml:space="preserve"> </w:t>
      </w:r>
      <w:r>
        <w:t xml:space="preserve">beschrieben.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MAIN_MOV</w:t>
            </w:r>
          </w:p>
        </w:tc>
        <w:tc>
          <w:tcPr/>
          <w:p>
            <w:pPr>
              <w:pStyle w:val="Compact"/>
            </w:pPr>
            <w:hyperlink w:anchor="instabilities-plg-main-mov">
              <w:r>
                <w:rPr>
                  <w:rStyle w:val="Hyperlink"/>
                </w:rPr>
                <w:t xml:space="preserve">CD</w:t>
              </w:r>
            </w:hyperlink>
          </w:p>
        </w:tc>
        <w:tc>
          <w:tcPr/>
          <w:p>
            <w:pPr>
              <w:pStyle w:val="Compact"/>
            </w:pPr>
            <w:r>
              <w:t xml:space="preserve">Hauptbewegungsphase</w:t>
            </w:r>
          </w:p>
        </w:tc>
        <w:tc>
          <w:tcPr/>
          <w:p>
            <w:pPr>
              <w:pStyle w:val="Compact"/>
            </w:pPr>
            <w:r>
              <w:t xml:space="preserve">[0..1]</w:t>
            </w:r>
          </w:p>
        </w:tc>
      </w:tr>
    </w:tbl>
    <w:bookmarkStart w:id="56" w:name="attributo-kind-5"/>
    <w:p>
      <w:pPr>
        <w:pStyle w:val="Heading4"/>
      </w:pPr>
      <w:r>
        <w:rPr>
          <w:rStyle w:val="SectionNumber"/>
        </w:rPr>
        <w:t xml:space="preserve">2.3.0.1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15801001</w:t>
            </w:r>
          </w:p>
        </w:tc>
        <w:tc>
          <w:tcPr/>
          <w:p>
            <w:pPr>
              <w:pStyle w:val="Compact"/>
            </w:pPr>
            <w:r>
              <w:t xml:space="preserve">Sackungsgebiet</w:t>
            </w:r>
          </w:p>
        </w:tc>
        <w:tc>
          <w:tcPr/>
          <w:p>
            <w:pPr>
              <w:pStyle w:val="Compact"/>
            </w:pPr>
            <w:r>
              <w:t xml:space="preserve">area di scoscendimento</w:t>
            </w:r>
          </w:p>
        </w:tc>
      </w:tr>
      <w:tr>
        <w:tc>
          <w:tcPr/>
          <w:p>
            <w:pPr>
              <w:pStyle w:val="Compact"/>
            </w:pPr>
            <w:r>
              <w:t xml:space="preserve">15801002</w:t>
            </w:r>
          </w:p>
        </w:tc>
        <w:tc>
          <w:tcPr/>
          <w:p>
            <w:pPr>
              <w:pStyle w:val="Compact"/>
            </w:pPr>
            <w:r>
              <w:t xml:space="preserve">Gebiet mit Hakenwurf</w:t>
            </w:r>
          </w:p>
        </w:tc>
        <w:tc>
          <w:tcPr/>
          <w:p>
            <w:pPr>
              <w:pStyle w:val="Compact"/>
            </w:pPr>
            <w:r>
              <w:t xml:space="preserve">area con piegamento a uncino</w:t>
            </w:r>
          </w:p>
        </w:tc>
      </w:tr>
      <w:tr>
        <w:tc>
          <w:tcPr/>
          <w:p>
            <w:pPr>
              <w:pStyle w:val="Compact"/>
            </w:pPr>
            <w:r>
              <w:t xml:space="preserve">15801003</w:t>
            </w:r>
          </w:p>
        </w:tc>
        <w:tc>
          <w:tcPr/>
          <w:p>
            <w:pPr>
              <w:pStyle w:val="Compact"/>
            </w:pPr>
            <w:r>
              <w:t xml:space="preserve">Rutschgebiet</w:t>
            </w:r>
          </w:p>
        </w:tc>
        <w:tc>
          <w:tcPr/>
          <w:p>
            <w:pPr>
              <w:pStyle w:val="Compact"/>
            </w:pPr>
            <w:r>
              <w:t xml:space="preserve">area di scivolamento</w:t>
            </w:r>
          </w:p>
        </w:tc>
      </w:tr>
      <w:tr>
        <w:tc>
          <w:tcPr/>
          <w:p>
            <w:pPr>
              <w:pStyle w:val="Compact"/>
            </w:pPr>
            <w:r>
              <w:t xml:space="preserve">15801004</w:t>
            </w:r>
          </w:p>
        </w:tc>
        <w:tc>
          <w:tcPr/>
          <w:p>
            <w:pPr>
              <w:pStyle w:val="Compact"/>
            </w:pPr>
            <w:r>
              <w:t xml:space="preserve">Gebiet mit Solifluktion</w:t>
            </w:r>
          </w:p>
        </w:tc>
        <w:tc>
          <w:tcPr/>
          <w:p>
            <w:pPr>
              <w:pStyle w:val="Compact"/>
            </w:pPr>
            <w:r>
              <w:t xml:space="preserve">area di soliflusso</w:t>
            </w:r>
          </w:p>
        </w:tc>
      </w:tr>
    </w:tbl>
    <w:bookmarkEnd w:id="56"/>
    <w:bookmarkStart w:id="57" w:name="instabilities-plg-main-mov"/>
    <w:p>
      <w:pPr>
        <w:pStyle w:val="Heading4"/>
      </w:pPr>
      <w:r>
        <w:rPr>
          <w:rStyle w:val="SectionNumber"/>
        </w:rPr>
        <w:t xml:space="preserve">2.3.0.2</w:t>
      </w:r>
      <w:r>
        <w:tab/>
      </w:r>
      <w:r>
        <w:t xml:space="preserve">Attributo MAIN_MOV</w:t>
      </w:r>
    </w:p>
    <w:p>
      <w:pPr>
        <w:pStyle w:val="FirstParagraph"/>
      </w:pPr>
      <w:r>
        <w:rPr>
          <w:i/>
          <w:iCs/>
        </w:rPr>
        <w:t xml:space="preserve">Hauptbewegungsphase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11502001</w:t>
            </w:r>
          </w:p>
        </w:tc>
        <w:tc>
          <w:tcPr/>
          <w:p>
            <w:pPr>
              <w:pStyle w:val="Compact"/>
            </w:pPr>
            <w:r>
              <w:t xml:space="preserve">Hauptbewegungsphase vor dem letzteiszeitlichen Maximum</w:t>
            </w:r>
          </w:p>
        </w:tc>
        <w:tc>
          <w:tcPr/>
          <w:p>
            <w:pPr>
              <w:pStyle w:val="Compact"/>
            </w:pPr>
            <w:r>
              <w:t xml:space="preserve">fase principale di movimento antecedente l'ultimo massimo glaciale</w:t>
            </w:r>
          </w:p>
        </w:tc>
      </w:tr>
      <w:tr>
        <w:tc>
          <w:tcPr/>
          <w:p>
            <w:pPr>
              <w:pStyle w:val="Compact"/>
            </w:pPr>
            <w:r>
              <w:t xml:space="preserve">11502002</w:t>
            </w:r>
          </w:p>
        </w:tc>
        <w:tc>
          <w:tcPr/>
          <w:p>
            <w:pPr>
              <w:pStyle w:val="Compact"/>
            </w:pPr>
            <w:r>
              <w:t xml:space="preserve">Hauptbewegungsphase nach dem letzteiszeitlichen Maximum</w:t>
            </w:r>
          </w:p>
        </w:tc>
        <w:tc>
          <w:tcPr/>
          <w:p>
            <w:pPr>
              <w:pStyle w:val="Compact"/>
            </w:pPr>
            <w:r>
              <w:t xml:space="preserve">fase principale di movimento posteriore all'ultimo massimo glaciale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57"/>
    <w:bookmarkEnd w:id="58"/>
    <w:bookmarkStart w:id="60" w:name="glacial-structures-pt"/>
    <w:p>
      <w:pPr>
        <w:pStyle w:val="Heading2"/>
      </w:pPr>
      <w:r>
        <w:rPr>
          <w:rStyle w:val="SectionNumber"/>
        </w:rPr>
        <w:t xml:space="preserve">2.4</w:t>
      </w:r>
      <w:r>
        <w:tab/>
      </w:r>
      <w:r>
        <w:t xml:space="preserve">Classe Glacial_Structures_PT (Ggla)</w:t>
      </w:r>
    </w:p>
    <w:p>
      <w:pPr>
        <w:pStyle w:val="FirstParagraph"/>
      </w:pPr>
      <w:r>
        <w:t xml:space="preserve">Die Klasse</w:t>
      </w:r>
      <w:r>
        <w:t xml:space="preserve"> </w:t>
      </w:r>
      <w:hyperlink w:anchor="glacial-structures-pt">
        <w:r>
          <w:rPr>
            <w:rStyle w:val="Hyperlink"/>
          </w:rPr>
          <w:t xml:space="preserve">Glacial_Structures_PT</w:t>
        </w:r>
      </w:hyperlink>
      <w:r>
        <w:t xml:space="preserve"> </w:t>
      </w:r>
      <w:r>
        <w:t xml:space="preserve">enthält Objektarten, welche die ehemalige Anwesenheit eines</w:t>
      </w:r>
      <w:r>
        <w:t xml:space="preserve"> </w:t>
      </w:r>
      <w:r>
        <w:t xml:space="preserve">Gletschers punktuell dokumentieren (Gletscherschliff ist ein räumlich orientiertes Objekt und</w:t>
      </w:r>
      <w:r>
        <w:t xml:space="preserve"> </w:t>
      </w:r>
      <w:r>
        <w:t xml:space="preserve">befindet sich deshalb in der Klasse Lineation_PT).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59" w:name="attributo-kind-6"/>
    <w:p>
      <w:pPr>
        <w:pStyle w:val="Heading4"/>
      </w:pPr>
      <w:r>
        <w:rPr>
          <w:rStyle w:val="SectionNumber"/>
        </w:rPr>
        <w:t xml:space="preserve">2.4.0.1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11201001</w:t>
            </w:r>
          </w:p>
        </w:tc>
        <w:tc>
          <w:tcPr/>
          <w:p>
            <w:pPr>
              <w:pStyle w:val="Compact"/>
            </w:pPr>
            <w:r>
              <w:t xml:space="preserve">glazitektonische Deformation</w:t>
            </w:r>
          </w:p>
        </w:tc>
        <w:tc>
          <w:tcPr/>
          <w:p>
            <w:pPr>
              <w:pStyle w:val="Compact"/>
            </w:pPr>
            <w:r>
              <w:t xml:space="preserve">deformazione glaciotettonica</w:t>
            </w:r>
          </w:p>
        </w:tc>
      </w:tr>
      <w:tr>
        <w:tc>
          <w:tcPr/>
          <w:p>
            <w:pPr>
              <w:pStyle w:val="Compact"/>
            </w:pPr>
            <w:r>
              <w:t xml:space="preserve">11201002</w:t>
            </w:r>
          </w:p>
        </w:tc>
        <w:tc>
          <w:tcPr/>
          <w:p>
            <w:pPr>
              <w:pStyle w:val="Compact"/>
            </w:pPr>
            <w:r>
              <w:t xml:space="preserve">Gletschermühle, Strudelloch</w:t>
            </w:r>
          </w:p>
        </w:tc>
        <w:tc>
          <w:tcPr/>
          <w:p>
            <w:pPr>
              <w:pStyle w:val="Compact"/>
            </w:pPr>
            <w:r>
              <w:t xml:space="preserve">marmitta glaciale</w:t>
            </w:r>
          </w:p>
        </w:tc>
      </w:tr>
    </w:tbl>
    <w:bookmarkEnd w:id="59"/>
    <w:bookmarkEnd w:id="60"/>
    <w:bookmarkStart w:id="68" w:name="glacial-and-periglacial-structures-l"/>
    <w:p>
      <w:pPr>
        <w:pStyle w:val="Heading2"/>
      </w:pPr>
      <w:r>
        <w:rPr>
          <w:rStyle w:val="SectionNumber"/>
        </w:rPr>
        <w:t xml:space="preserve">2.5</w:t>
      </w:r>
      <w:r>
        <w:tab/>
      </w:r>
      <w:r>
        <w:t xml:space="preserve">Classe Glacial_and_Periglacial_Structures_L (Ggla)</w:t>
      </w:r>
    </w:p>
    <w:p>
      <w:pPr>
        <w:pStyle w:val="FirstParagraph"/>
      </w:pPr>
      <w:r>
        <w:t xml:space="preserve">Die Klasse</w:t>
      </w:r>
      <w:r>
        <w:t xml:space="preserve"> </w:t>
      </w:r>
      <w:hyperlink w:anchor="glacial-and-periglacial-structures-l">
        <w:r>
          <w:rPr>
            <w:rStyle w:val="Hyperlink"/>
          </w:rPr>
          <w:t xml:space="preserve">Glacial_and_Periglacial_Structures_L</w:t>
        </w:r>
      </w:hyperlink>
      <w:r>
        <w:t xml:space="preserve"> </w:t>
      </w:r>
      <w:r>
        <w:t xml:space="preserve">enthält linienförmige Strukturen, die auf ein</w:t>
      </w:r>
      <w:r>
        <w:t xml:space="preserve"> </w:t>
      </w:r>
      <w:r>
        <w:t xml:space="preserve">glaziales oder periglaziales Bildungsmilieu hindeuten.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MORAI_MO</w:t>
            </w:r>
          </w:p>
        </w:tc>
        <w:tc>
          <w:tcPr/>
          <w:p>
            <w:pPr>
              <w:pStyle w:val="Compact"/>
            </w:pPr>
            <w:hyperlink w:anchor="Xe6da31c6813847fbec057ebc6a52b8390aa4d9a">
              <w:r>
                <w:rPr>
                  <w:rStyle w:val="Hyperlink"/>
                </w:rPr>
                <w:t xml:space="preserve">CD</w:t>
              </w:r>
            </w:hyperlink>
          </w:p>
        </w:tc>
        <w:tc>
          <w:tcPr/>
          <w:p>
            <w:pPr>
              <w:pStyle w:val="Compact"/>
            </w:pPr>
            <w:r>
              <w:t xml:space="preserve">Morphologie der Moräne</w:t>
            </w:r>
          </w:p>
        </w:tc>
        <w:tc>
          <w:tcPr/>
          <w:p>
            <w:pPr>
              <w:pStyle w:val="Compact"/>
            </w:pPr>
            <w:r>
              <w:t xml:space="preserve">[0..1]</w:t>
            </w:r>
          </w:p>
        </w:tc>
      </w:tr>
      <w:tr>
        <w:tc>
          <w:tcPr/>
          <w:p>
            <w:pPr>
              <w:pStyle w:val="Compact"/>
            </w:pPr>
            <w:r>
              <w:rPr>
                <w:b/>
                <w:bCs/>
              </w:rPr>
              <w:t xml:space="preserve">GLAC_TYP</w:t>
            </w:r>
          </w:p>
        </w:tc>
        <w:tc>
          <w:tcPr/>
          <w:p>
            <w:pPr>
              <w:pStyle w:val="Compact"/>
            </w:pPr>
            <w:hyperlink w:anchor="X4e141026446fde6f512eea8c60ea944ef0484db">
              <w:r>
                <w:rPr>
                  <w:rStyle w:val="Hyperlink"/>
                </w:rPr>
                <w:t xml:space="preserve">CD</w:t>
              </w:r>
            </w:hyperlink>
          </w:p>
        </w:tc>
        <w:tc>
          <w:tcPr/>
          <w:p>
            <w:pPr>
              <w:pStyle w:val="Compact"/>
            </w:pPr>
            <w:r>
              <w:t xml:space="preserve">Gletschertyp, auf welchen die Objektart bezogen ist</w:t>
            </w:r>
          </w:p>
        </w:tc>
        <w:tc>
          <w:tcPr/>
          <w:p>
            <w:pPr>
              <w:pStyle w:val="Compact"/>
            </w:pPr>
            <w:r>
              <w:t xml:space="preserve">[0..1]</w:t>
            </w:r>
          </w:p>
        </w:tc>
      </w:tr>
      <w:tr>
        <w:tc>
          <w:tcPr/>
          <w:p>
            <w:pPr>
              <w:pStyle w:val="Compact"/>
            </w:pPr>
            <w:r>
              <w:rPr>
                <w:b/>
                <w:bCs/>
              </w:rPr>
              <w:t xml:space="preserve">ICE_M_P</w:t>
            </w:r>
          </w:p>
        </w:tc>
        <w:tc>
          <w:tcPr/>
          <w:p>
            <w:pPr>
              <w:pStyle w:val="Compact"/>
            </w:pPr>
            <w:hyperlink w:anchor="X1f6cd8b61ae70ac5491e992d031c17c16e5a486">
              <w:r>
                <w:rPr>
                  <w:rStyle w:val="Hyperlink"/>
                </w:rPr>
                <w:t xml:space="preserve">CD</w:t>
              </w:r>
            </w:hyperlink>
          </w:p>
        </w:tc>
        <w:tc>
          <w:tcPr/>
          <w:p>
            <w:pPr>
              <w:pStyle w:val="Compact"/>
            </w:pPr>
            <w:r>
              <w:t xml:space="preserve">Räumlicher Gletscherstand</w:t>
            </w:r>
          </w:p>
        </w:tc>
        <w:tc>
          <w:tcPr/>
          <w:p>
            <w:pPr>
              <w:pStyle w:val="Compact"/>
            </w:pPr>
            <w:r>
              <w:t xml:space="preserve">[0..1]</w:t>
            </w:r>
          </w:p>
        </w:tc>
      </w:tr>
      <w:tr>
        <w:tc>
          <w:tcPr/>
          <w:p>
            <w:pPr>
              <w:pStyle w:val="Compact"/>
            </w:pPr>
            <w:r>
              <w:rPr>
                <w:b/>
                <w:bCs/>
              </w:rPr>
              <w:t xml:space="preserve">QUAT_STR</w:t>
            </w:r>
          </w:p>
        </w:tc>
        <w:tc>
          <w:tcPr/>
          <w:p>
            <w:pPr>
              <w:pStyle w:val="Compact"/>
            </w:pPr>
            <w:hyperlink w:anchor="Xdf4f73f10063f4d13a29b412da616b381eebd16">
              <w:r>
                <w:rPr>
                  <w:rStyle w:val="Hyperlink"/>
                </w:rPr>
                <w:t xml:space="preserve">CD</w:t>
              </w:r>
            </w:hyperlink>
          </w:p>
        </w:tc>
        <w:tc>
          <w:tcPr/>
          <w:p>
            <w:pPr>
              <w:pStyle w:val="Compact"/>
            </w:pPr>
            <w:r>
              <w:t xml:space="preserve">Zeitliche quartärstratigraphische Zuordnung des Moränenwälls</w:t>
            </w:r>
          </w:p>
        </w:tc>
        <w:tc>
          <w:tcPr/>
          <w:p>
            <w:pPr>
              <w:pStyle w:val="Compact"/>
            </w:pPr>
            <w:r>
              <w:t xml:space="preserve">[0..1]</w:t>
            </w:r>
          </w:p>
        </w:tc>
      </w:tr>
      <w:tr>
        <w:tc>
          <w:tcPr/>
          <w:p>
            <w:pPr>
              <w:pStyle w:val="Compact"/>
            </w:pPr>
            <w:r>
              <w:rPr>
                <w:b/>
                <w:bCs/>
              </w:rPr>
              <w:t xml:space="preserve">REF_YEAR</w:t>
            </w:r>
          </w:p>
        </w:tc>
        <w:tc>
          <w:tcPr/>
          <w:p>
            <w:pPr>
              <w:pStyle w:val="Compact"/>
            </w:pPr>
            <w:r>
              <w:t xml:space="preserve">integer</w:t>
            </w:r>
          </w:p>
        </w:tc>
        <w:tc>
          <w:tcPr/>
          <w:p>
            <w:pPr>
              <w:pStyle w:val="Compact"/>
            </w:pPr>
            <w:r>
              <w:t xml:space="preserve">Referenzjahr des älteren Gletscherstandes</w:t>
            </w:r>
          </w:p>
        </w:tc>
        <w:tc>
          <w:tcPr/>
          <w:p>
            <w:pPr>
              <w:pStyle w:val="Compact"/>
            </w:pPr>
            <w:r>
              <w:t xml:space="preserve">[0..1]</w:t>
            </w:r>
          </w:p>
        </w:tc>
      </w:tr>
      <w:tr>
        <w:tc>
          <w:tcPr/>
          <w:p>
            <w:pPr>
              <w:pStyle w:val="Compact"/>
            </w:pPr>
            <w:r>
              <w:rPr>
                <w:b/>
                <w:bCs/>
              </w:rPr>
              <w:t xml:space="preserve">SOURCE</w:t>
            </w:r>
          </w:p>
        </w:tc>
        <w:tc>
          <w:tcPr/>
          <w:p>
            <w:pPr>
              <w:pStyle w:val="Compact"/>
            </w:pPr>
            <w:r>
              <w:t xml:space="preserve">string</w:t>
            </w:r>
          </w:p>
        </w:tc>
        <w:tc>
          <w:tcPr/>
          <w:p>
            <w:pPr>
              <w:pStyle w:val="Compact"/>
            </w:pPr>
            <w:r>
              <w:t xml:space="preserve">Quellenangabe der historischen Unterlagen</w:t>
            </w:r>
          </w:p>
        </w:tc>
        <w:tc>
          <w:tcPr/>
          <w:p>
            <w:pPr>
              <w:pStyle w:val="Compact"/>
            </w:pPr>
            <w:r>
              <w:t xml:space="preserve">[0..1]</w:t>
            </w:r>
          </w:p>
        </w:tc>
      </w:tr>
    </w:tbl>
    <w:bookmarkStart w:id="61" w:name="attributo-kind-7"/>
    <w:p>
      <w:pPr>
        <w:pStyle w:val="Heading4"/>
      </w:pPr>
      <w:r>
        <w:rPr>
          <w:rStyle w:val="SectionNumber"/>
        </w:rPr>
        <w:t xml:space="preserve">2.5.0.1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11301001</w:t>
            </w:r>
          </w:p>
        </w:tc>
        <w:tc>
          <w:tcPr/>
          <w:p>
            <w:pPr>
              <w:pStyle w:val="Compact"/>
            </w:pPr>
            <w:r>
              <w:t xml:space="preserve">Moränenwall</w:t>
            </w:r>
          </w:p>
        </w:tc>
        <w:tc>
          <w:tcPr/>
          <w:p>
            <w:pPr>
              <w:pStyle w:val="Compact"/>
            </w:pPr>
            <w:r>
              <w:t xml:space="preserve">cordone morenico</w:t>
            </w:r>
          </w:p>
        </w:tc>
      </w:tr>
      <w:tr>
        <w:tc>
          <w:tcPr/>
          <w:p>
            <w:pPr>
              <w:pStyle w:val="Compact"/>
            </w:pPr>
            <w:r>
              <w:t xml:space="preserve">11301002</w:t>
            </w:r>
          </w:p>
        </w:tc>
        <w:tc>
          <w:tcPr/>
          <w:p>
            <w:pPr>
              <w:pStyle w:val="Compact"/>
            </w:pPr>
            <w:r>
              <w:t xml:space="preserve">Moränenwall auf Gletscher oder auf Toteis</w:t>
            </w:r>
          </w:p>
        </w:tc>
        <w:tc>
          <w:tcPr/>
          <w:p>
            <w:pPr>
              <w:pStyle w:val="Compact"/>
            </w:pPr>
            <w:r>
              <w:t xml:space="preserve">cordone morenico su ghiacciaio oppure su ghiaccio morto</w:t>
            </w:r>
          </w:p>
        </w:tc>
      </w:tr>
      <w:tr>
        <w:tc>
          <w:tcPr/>
          <w:p>
            <w:pPr>
              <w:pStyle w:val="Compact"/>
            </w:pPr>
            <w:r>
              <w:t xml:space="preserve">11301003</w:t>
            </w:r>
          </w:p>
        </w:tc>
        <w:tc>
          <w:tcPr/>
          <w:p>
            <w:pPr>
              <w:pStyle w:val="Compact"/>
            </w:pPr>
            <w:r>
              <w:t xml:space="preserve">Kameterrassenkante</w:t>
            </w:r>
          </w:p>
        </w:tc>
        <w:tc>
          <w:tcPr/>
          <w:p>
            <w:pPr>
              <w:pStyle w:val="Compact"/>
            </w:pPr>
            <w:r>
              <w:t xml:space="preserve">orlo di terrazzo di kame</w:t>
            </w:r>
          </w:p>
        </w:tc>
      </w:tr>
      <w:tr>
        <w:tc>
          <w:tcPr/>
          <w:p>
            <w:pPr>
              <w:pStyle w:val="Compact"/>
            </w:pPr>
            <w:r>
              <w:t xml:space="preserve">11301004</w:t>
            </w:r>
          </w:p>
        </w:tc>
        <w:tc>
          <w:tcPr/>
          <w:p>
            <w:pPr>
              <w:pStyle w:val="Compact"/>
            </w:pPr>
            <w:r>
              <w:t xml:space="preserve">älterer Gletscherstand, basierend auf historischen Daten</w:t>
            </w:r>
          </w:p>
        </w:tc>
        <w:tc>
          <w:tcPr/>
          <w:p>
            <w:pPr>
              <w:pStyle w:val="Compact"/>
            </w:pPr>
            <w:r>
              <w:t xml:space="preserve">stadio glaciale antico, derivato da dati storici</w:t>
            </w:r>
          </w:p>
        </w:tc>
      </w:tr>
      <w:tr>
        <w:tc>
          <w:tcPr/>
          <w:p>
            <w:pPr>
              <w:pStyle w:val="Compact"/>
            </w:pPr>
            <w:r>
              <w:t xml:space="preserve">11301005</w:t>
            </w:r>
          </w:p>
        </w:tc>
        <w:tc>
          <w:tcPr/>
          <w:p>
            <w:pPr>
              <w:pStyle w:val="Compact"/>
            </w:pPr>
            <w:r>
              <w:t xml:space="preserve">Schliffgrenze</w:t>
            </w:r>
          </w:p>
        </w:tc>
        <w:tc>
          <w:tcPr/>
          <w:p>
            <w:pPr>
              <w:pStyle w:val="Compact"/>
            </w:pPr>
            <w:r>
              <w:t xml:space="preserve">limite superiore di erosione glaciale</w:t>
            </w:r>
          </w:p>
        </w:tc>
      </w:tr>
      <w:tr>
        <w:tc>
          <w:tcPr/>
          <w:p>
            <w:pPr>
              <w:pStyle w:val="Compact"/>
            </w:pPr>
            <w:r>
              <w:t xml:space="preserve">11301006</w:t>
            </w:r>
          </w:p>
        </w:tc>
        <w:tc>
          <w:tcPr/>
          <w:p>
            <w:pPr>
              <w:pStyle w:val="Compact"/>
            </w:pPr>
            <w:r>
              <w:t xml:space="preserve">Protalus Rampart Wulst</w:t>
            </w:r>
          </w:p>
        </w:tc>
        <w:tc>
          <w:tcPr/>
          <w:p>
            <w:pPr>
              <w:pStyle w:val="Compact"/>
            </w:pPr>
            <w:r>
              <w:t xml:space="preserve">lobo di protalus rampart</w:t>
            </w:r>
          </w:p>
        </w:tc>
      </w:tr>
      <w:tr>
        <w:tc>
          <w:tcPr/>
          <w:p>
            <w:pPr>
              <w:pStyle w:val="Compact"/>
            </w:pPr>
            <w:r>
              <w:t xml:space="preserve">11301007</w:t>
            </w:r>
          </w:p>
        </w:tc>
        <w:tc>
          <w:tcPr/>
          <w:p>
            <w:pPr>
              <w:pStyle w:val="Compact"/>
            </w:pPr>
            <w:r>
              <w:t xml:space="preserve">Blockwulst im Blockgletscher</w:t>
            </w:r>
          </w:p>
        </w:tc>
        <w:tc>
          <w:tcPr/>
          <w:p>
            <w:pPr>
              <w:pStyle w:val="Compact"/>
            </w:pPr>
            <w:r>
              <w:t xml:space="preserve">lobo di ghiacciaio roccioso</w:t>
            </w:r>
          </w:p>
        </w:tc>
      </w:tr>
      <w:tr>
        <w:tc>
          <w:tcPr/>
          <w:p>
            <w:pPr>
              <w:pStyle w:val="Compact"/>
            </w:pPr>
            <w:r>
              <w:t xml:space="preserve">11301008</w:t>
            </w:r>
          </w:p>
        </w:tc>
        <w:tc>
          <w:tcPr/>
          <w:p>
            <w:pPr>
              <w:pStyle w:val="Compact"/>
            </w:pPr>
            <w:r>
              <w:t xml:space="preserve">Schneehaldenmoränenwall</w:t>
            </w:r>
          </w:p>
        </w:tc>
        <w:tc>
          <w:tcPr/>
          <w:p>
            <w:pPr>
              <w:pStyle w:val="Compact"/>
            </w:pPr>
            <w:r>
              <w:t xml:space="preserve">cordone di nivomorena</w:t>
            </w:r>
          </w:p>
        </w:tc>
      </w:tr>
      <w:tr>
        <w:tc>
          <w:tcPr/>
          <w:p>
            <w:pPr>
              <w:pStyle w:val="Compact"/>
            </w:pPr>
            <w:r>
              <w:t xml:space="preserve">11301009</w:t>
            </w:r>
          </w:p>
        </w:tc>
        <w:tc>
          <w:tcPr/>
          <w:p>
            <w:pPr>
              <w:pStyle w:val="Compact"/>
            </w:pPr>
            <w:r>
              <w:t xml:space="preserve">Verbreitungsgrenze von Geschiebe</w:t>
            </w:r>
          </w:p>
        </w:tc>
        <w:tc>
          <w:tcPr/>
          <w:p>
            <w:pPr>
              <w:pStyle w:val="Compact"/>
            </w:pPr>
            <w:r>
              <w:t xml:space="preserve">limite di distribuzione di pietrisco glaciale</w:t>
            </w:r>
          </w:p>
        </w:tc>
      </w:tr>
      <w:tr>
        <w:tc>
          <w:tcPr/>
          <w:p>
            <w:pPr>
              <w:pStyle w:val="Compact"/>
            </w:pPr>
            <w:r>
              <w:t xml:space="preserve">11301010</w:t>
            </w:r>
          </w:p>
        </w:tc>
        <w:tc>
          <w:tcPr/>
          <w:p>
            <w:pPr>
              <w:pStyle w:val="Compact"/>
            </w:pPr>
            <w:r>
              <w:t xml:space="preserve">periglazialer Wulst im Allg.</w:t>
            </w:r>
          </w:p>
        </w:tc>
        <w:tc>
          <w:tcPr/>
          <w:p>
            <w:pPr>
              <w:pStyle w:val="Compact"/>
            </w:pPr>
            <w:r>
              <w:t xml:space="preserve">11301010</w:t>
            </w:r>
          </w:p>
        </w:tc>
      </w:tr>
    </w:tbl>
    <w:bookmarkEnd w:id="61"/>
    <w:bookmarkStart w:id="62" w:name="Xe6da31c6813847fbec057ebc6a52b8390aa4d9a"/>
    <w:p>
      <w:pPr>
        <w:pStyle w:val="Heading4"/>
      </w:pPr>
      <w:r>
        <w:rPr>
          <w:rStyle w:val="SectionNumber"/>
        </w:rPr>
        <w:t xml:space="preserve">2.5.0.2</w:t>
      </w:r>
      <w:r>
        <w:tab/>
      </w:r>
      <w:r>
        <w:t xml:space="preserve">Attributo MORAI_MO</w:t>
      </w:r>
    </w:p>
    <w:p>
      <w:pPr>
        <w:pStyle w:val="FirstParagraph"/>
      </w:pPr>
      <w:r>
        <w:rPr>
          <w:i/>
          <w:iCs/>
        </w:rPr>
        <w:t xml:space="preserve">Morphologie der Moräne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11302001</w:t>
            </w:r>
          </w:p>
        </w:tc>
        <w:tc>
          <w:tcPr/>
          <w:p>
            <w:pPr>
              <w:pStyle w:val="Compact"/>
            </w:pPr>
            <w:r>
              <w:t xml:space="preserve">symmetrisch</w:t>
            </w:r>
          </w:p>
        </w:tc>
        <w:tc>
          <w:tcPr/>
          <w:p>
            <w:pPr>
              <w:pStyle w:val="Compact"/>
            </w:pPr>
            <w:r>
              <w:t xml:space="preserve">simmetrico</w:t>
            </w:r>
          </w:p>
        </w:tc>
      </w:tr>
      <w:tr>
        <w:tc>
          <w:tcPr/>
          <w:p>
            <w:pPr>
              <w:pStyle w:val="Compact"/>
            </w:pPr>
            <w:r>
              <w:t xml:space="preserve">11302002</w:t>
            </w:r>
          </w:p>
        </w:tc>
        <w:tc>
          <w:tcPr/>
          <w:p>
            <w:pPr>
              <w:pStyle w:val="Compact"/>
            </w:pPr>
            <w:r>
              <w:t xml:space="preserve">einseitig abfallend</w:t>
            </w:r>
          </w:p>
        </w:tc>
        <w:tc>
          <w:tcPr/>
          <w:p>
            <w:pPr>
              <w:pStyle w:val="Compact"/>
            </w:pPr>
            <w:r>
              <w:t xml:space="preserve">unilaterale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62"/>
    <w:bookmarkStart w:id="63" w:name="X4e141026446fde6f512eea8c60ea944ef0484db"/>
    <w:p>
      <w:pPr>
        <w:pStyle w:val="Heading4"/>
      </w:pPr>
      <w:r>
        <w:rPr>
          <w:rStyle w:val="SectionNumber"/>
        </w:rPr>
        <w:t xml:space="preserve">2.5.0.3</w:t>
      </w:r>
      <w:r>
        <w:tab/>
      </w:r>
      <w:r>
        <w:t xml:space="preserve">Attributo GLAC_TYP</w:t>
      </w:r>
    </w:p>
    <w:p>
      <w:pPr>
        <w:pStyle w:val="FirstParagraph"/>
      </w:pPr>
      <w:r>
        <w:rPr>
          <w:i/>
          <w:iCs/>
        </w:rPr>
        <w:t xml:space="preserve">Gletschertyp, auf welchen die Objektart bezogen ist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11303001</w:t>
            </w:r>
          </w:p>
        </w:tc>
        <w:tc>
          <w:tcPr/>
          <w:p>
            <w:pPr>
              <w:pStyle w:val="Compact"/>
            </w:pPr>
            <w:r>
              <w:t xml:space="preserve">Lokalgletscher</w:t>
            </w:r>
          </w:p>
        </w:tc>
        <w:tc>
          <w:tcPr/>
          <w:p>
            <w:pPr>
              <w:pStyle w:val="Compact"/>
            </w:pPr>
            <w:r>
              <w:t xml:space="preserve">ghiacciaio locale</w:t>
            </w:r>
          </w:p>
        </w:tc>
      </w:tr>
      <w:tr>
        <w:tc>
          <w:tcPr/>
          <w:p>
            <w:pPr>
              <w:pStyle w:val="Compact"/>
            </w:pPr>
            <w:r>
              <w:t xml:space="preserve">11303002</w:t>
            </w:r>
          </w:p>
        </w:tc>
        <w:tc>
          <w:tcPr/>
          <w:p>
            <w:pPr>
              <w:pStyle w:val="Compact"/>
            </w:pPr>
            <w:r>
              <w:t xml:space="preserve">grosse Tal- und Vorlandgletscher</w:t>
            </w:r>
          </w:p>
        </w:tc>
        <w:tc>
          <w:tcPr/>
          <w:p>
            <w:pPr>
              <w:pStyle w:val="Compact"/>
            </w:pPr>
            <w:r>
              <w:t xml:space="preserve">grandi ghiacciai vallivi e pedemontani</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63"/>
    <w:bookmarkStart w:id="64" w:name="X1f6cd8b61ae70ac5491e992d031c17c16e5a486"/>
    <w:p>
      <w:pPr>
        <w:pStyle w:val="Heading4"/>
      </w:pPr>
      <w:r>
        <w:rPr>
          <w:rStyle w:val="SectionNumber"/>
        </w:rPr>
        <w:t xml:space="preserve">2.5.0.4</w:t>
      </w:r>
      <w:r>
        <w:tab/>
      </w:r>
      <w:r>
        <w:t xml:space="preserve">Attributo ICE_M_P</w:t>
      </w:r>
    </w:p>
    <w:p>
      <w:pPr>
        <w:pStyle w:val="FirstParagraph"/>
      </w:pPr>
      <w:r>
        <w:rPr>
          <w:i/>
          <w:iCs/>
        </w:rPr>
        <w:t xml:space="preserve">Räumlicher Gletscherstand</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11304001</w:t>
            </w:r>
          </w:p>
        </w:tc>
        <w:tc>
          <w:tcPr/>
          <w:p>
            <w:pPr>
              <w:pStyle w:val="Compact"/>
            </w:pPr>
            <w:r>
              <w:t xml:space="preserve">Maximalstand, undifferenziert</w:t>
            </w:r>
          </w:p>
        </w:tc>
        <w:tc>
          <w:tcPr/>
          <w:p>
            <w:pPr>
              <w:pStyle w:val="Compact"/>
            </w:pPr>
            <w:r>
              <w:t xml:space="preserve">stadio massimo, indifferenziato</w:t>
            </w:r>
          </w:p>
        </w:tc>
      </w:tr>
      <w:tr>
        <w:tc>
          <w:tcPr/>
          <w:p>
            <w:pPr>
              <w:pStyle w:val="Compact"/>
            </w:pPr>
            <w:r>
              <w:t xml:space="preserve">11304002</w:t>
            </w:r>
          </w:p>
        </w:tc>
        <w:tc>
          <w:tcPr/>
          <w:p>
            <w:pPr>
              <w:pStyle w:val="Compact"/>
            </w:pPr>
            <w:r>
              <w:t xml:space="preserve">Bern</w:t>
            </w:r>
          </w:p>
        </w:tc>
        <w:tc>
          <w:tcPr/>
          <w:p>
            <w:pPr>
              <w:pStyle w:val="Compact"/>
            </w:pPr>
            <w:r>
              <w:t xml:space="preserve">Berna</w:t>
            </w:r>
          </w:p>
        </w:tc>
      </w:tr>
      <w:tr>
        <w:tc>
          <w:tcPr/>
          <w:p>
            <w:pPr>
              <w:pStyle w:val="Compact"/>
            </w:pPr>
            <w:r>
              <w:t xml:space="preserve">11304003</w:t>
            </w:r>
          </w:p>
        </w:tc>
        <w:tc>
          <w:tcPr/>
          <w:p>
            <w:pPr>
              <w:pStyle w:val="Compact"/>
            </w:pPr>
            <w:r>
              <w:t xml:space="preserve">Bremgarten, undifferenziert</w:t>
            </w:r>
          </w:p>
        </w:tc>
        <w:tc>
          <w:tcPr/>
          <w:p>
            <w:pPr>
              <w:pStyle w:val="Compact"/>
            </w:pPr>
            <w:r>
              <w:t xml:space="preserve">Bremgarten, indifferenziato</w:t>
            </w:r>
          </w:p>
        </w:tc>
      </w:tr>
      <w:tr>
        <w:tc>
          <w:tcPr/>
          <w:p>
            <w:pPr>
              <w:pStyle w:val="Compact"/>
            </w:pPr>
            <w:r>
              <w:t xml:space="preserve">11304004</w:t>
            </w:r>
          </w:p>
        </w:tc>
        <w:tc>
          <w:tcPr/>
          <w:p>
            <w:pPr>
              <w:pStyle w:val="Compact"/>
            </w:pPr>
            <w:r>
              <w:t xml:space="preserve">Konstanz</w:t>
            </w:r>
          </w:p>
        </w:tc>
        <w:tc>
          <w:tcPr/>
          <w:p>
            <w:pPr>
              <w:pStyle w:val="Compact"/>
            </w:pPr>
            <w:r>
              <w:t xml:space="preserve">Costanza</w:t>
            </w:r>
          </w:p>
        </w:tc>
      </w:tr>
      <w:tr>
        <w:tc>
          <w:tcPr/>
          <w:p>
            <w:pPr>
              <w:pStyle w:val="Compact"/>
            </w:pPr>
            <w:r>
              <w:t xml:space="preserve">11304005</w:t>
            </w:r>
          </w:p>
        </w:tc>
        <w:tc>
          <w:tcPr/>
          <w:p>
            <w:pPr>
              <w:pStyle w:val="Compact"/>
            </w:pPr>
            <w:r>
              <w:t xml:space="preserve">Feuerthalen, undifferenziert</w:t>
            </w:r>
          </w:p>
        </w:tc>
        <w:tc>
          <w:tcPr/>
          <w:p>
            <w:pPr>
              <w:pStyle w:val="Compact"/>
            </w:pPr>
            <w:r>
              <w:t xml:space="preserve">Feuerthalen, indifferenziato</w:t>
            </w:r>
          </w:p>
        </w:tc>
      </w:tr>
      <w:tr>
        <w:tc>
          <w:tcPr/>
          <w:p>
            <w:pPr>
              <w:pStyle w:val="Compact"/>
            </w:pPr>
            <w:r>
              <w:t xml:space="preserve">11304006</w:t>
            </w:r>
          </w:p>
        </w:tc>
        <w:tc>
          <w:tcPr/>
          <w:p>
            <w:pPr>
              <w:pStyle w:val="Compact"/>
            </w:pPr>
            <w:r>
              <w:t xml:space="preserve">Gurten</w:t>
            </w:r>
          </w:p>
        </w:tc>
        <w:tc>
          <w:tcPr/>
          <w:p>
            <w:pPr>
              <w:pStyle w:val="Compact"/>
            </w:pPr>
            <w:r>
              <w:t xml:space="preserve">Gurten</w:t>
            </w:r>
          </w:p>
        </w:tc>
      </w:tr>
      <w:tr>
        <w:tc>
          <w:tcPr/>
          <w:p>
            <w:pPr>
              <w:pStyle w:val="Compact"/>
            </w:pPr>
            <w:r>
              <w:t xml:space="preserve">11304007</w:t>
            </w:r>
          </w:p>
        </w:tc>
        <w:tc>
          <w:tcPr/>
          <w:p>
            <w:pPr>
              <w:pStyle w:val="Compact"/>
            </w:pPr>
            <w:r>
              <w:t xml:space="preserve">Hurden</w:t>
            </w:r>
          </w:p>
        </w:tc>
        <w:tc>
          <w:tcPr/>
          <w:p>
            <w:pPr>
              <w:pStyle w:val="Compact"/>
            </w:pPr>
            <w:r>
              <w:t xml:space="preserve">Hurden</w:t>
            </w:r>
          </w:p>
        </w:tc>
      </w:tr>
      <w:tr>
        <w:tc>
          <w:tcPr/>
          <w:p>
            <w:pPr>
              <w:pStyle w:val="Compact"/>
            </w:pPr>
            <w:r>
              <w:t xml:space="preserve">11304008</w:t>
            </w:r>
          </w:p>
        </w:tc>
        <w:tc>
          <w:tcPr/>
          <w:p>
            <w:pPr>
              <w:pStyle w:val="Compact"/>
            </w:pPr>
            <w:r>
              <w:t xml:space="preserve">Killwangen</w:t>
            </w:r>
          </w:p>
        </w:tc>
        <w:tc>
          <w:tcPr/>
          <w:p>
            <w:pPr>
              <w:pStyle w:val="Compact"/>
            </w:pPr>
            <w:r>
              <w:t xml:space="preserve">Killwangen</w:t>
            </w:r>
          </w:p>
        </w:tc>
      </w:tr>
      <w:tr>
        <w:tc>
          <w:tcPr/>
          <w:p>
            <w:pPr>
              <w:pStyle w:val="Compact"/>
            </w:pPr>
            <w:r>
              <w:t xml:space="preserve">11304009</w:t>
            </w:r>
          </w:p>
        </w:tc>
        <w:tc>
          <w:tcPr/>
          <w:p>
            <w:pPr>
              <w:pStyle w:val="Compact"/>
            </w:pPr>
            <w:r>
              <w:t xml:space="preserve">Mellingen</w:t>
            </w:r>
          </w:p>
        </w:tc>
        <w:tc>
          <w:tcPr/>
          <w:p>
            <w:pPr>
              <w:pStyle w:val="Compact"/>
            </w:pPr>
            <w:r>
              <w:t xml:space="preserve">Mellingen</w:t>
            </w:r>
          </w:p>
        </w:tc>
      </w:tr>
      <w:tr>
        <w:tc>
          <w:tcPr/>
          <w:p>
            <w:pPr>
              <w:pStyle w:val="Compact"/>
            </w:pPr>
            <w:r>
              <w:t xml:space="preserve">11304010</w:t>
            </w:r>
          </w:p>
        </w:tc>
        <w:tc>
          <w:tcPr/>
          <w:p>
            <w:pPr>
              <w:pStyle w:val="Compact"/>
            </w:pPr>
            <w:r>
              <w:t xml:space="preserve">Muri</w:t>
            </w:r>
          </w:p>
        </w:tc>
        <w:tc>
          <w:tcPr/>
          <w:p>
            <w:pPr>
              <w:pStyle w:val="Compact"/>
            </w:pPr>
            <w:r>
              <w:t xml:space="preserve">Muri</w:t>
            </w:r>
          </w:p>
        </w:tc>
      </w:tr>
      <w:tr>
        <w:tc>
          <w:tcPr/>
          <w:p>
            <w:pPr>
              <w:pStyle w:val="Compact"/>
            </w:pPr>
            <w:r>
              <w:t xml:space="preserve">11304011</w:t>
            </w:r>
          </w:p>
        </w:tc>
        <w:tc>
          <w:tcPr/>
          <w:p>
            <w:pPr>
              <w:pStyle w:val="Compact"/>
            </w:pPr>
            <w:r>
              <w:t xml:space="preserve">Rotkreuz</w:t>
            </w:r>
          </w:p>
        </w:tc>
        <w:tc>
          <w:tcPr/>
          <w:p>
            <w:pPr>
              <w:pStyle w:val="Compact"/>
            </w:pPr>
            <w:r>
              <w:t xml:space="preserve">Rotkreuz</w:t>
            </w:r>
          </w:p>
        </w:tc>
      </w:tr>
      <w:tr>
        <w:tc>
          <w:tcPr/>
          <w:p>
            <w:pPr>
              <w:pStyle w:val="Compact"/>
            </w:pPr>
            <w:r>
              <w:t xml:space="preserve">11304012</w:t>
            </w:r>
          </w:p>
        </w:tc>
        <w:tc>
          <w:tcPr/>
          <w:p>
            <w:pPr>
              <w:pStyle w:val="Compact"/>
            </w:pPr>
            <w:r>
              <w:t xml:space="preserve">Schaffhausen, undifferenziert</w:t>
            </w:r>
          </w:p>
        </w:tc>
        <w:tc>
          <w:tcPr/>
          <w:p>
            <w:pPr>
              <w:pStyle w:val="Compact"/>
            </w:pPr>
            <w:r>
              <w:t xml:space="preserve">Sciaffusa, indifferenziato</w:t>
            </w:r>
          </w:p>
        </w:tc>
      </w:tr>
      <w:tr>
        <w:tc>
          <w:tcPr/>
          <w:p>
            <w:pPr>
              <w:pStyle w:val="Compact"/>
            </w:pPr>
            <w:r>
              <w:t xml:space="preserve">11304013</w:t>
            </w:r>
          </w:p>
        </w:tc>
        <w:tc>
          <w:tcPr/>
          <w:p>
            <w:pPr>
              <w:pStyle w:val="Compact"/>
            </w:pPr>
            <w:r>
              <w:t xml:space="preserve">Schlieren, undifferenziert</w:t>
            </w:r>
          </w:p>
        </w:tc>
        <w:tc>
          <w:tcPr/>
          <w:p>
            <w:pPr>
              <w:pStyle w:val="Compact"/>
            </w:pPr>
            <w:r>
              <w:t xml:space="preserve">Schlieren, indifferenziato</w:t>
            </w:r>
          </w:p>
        </w:tc>
      </w:tr>
      <w:tr>
        <w:tc>
          <w:tcPr/>
          <w:p>
            <w:pPr>
              <w:pStyle w:val="Compact"/>
            </w:pPr>
            <w:r>
              <w:t xml:space="preserve">11304014</w:t>
            </w:r>
          </w:p>
        </w:tc>
        <w:tc>
          <w:tcPr/>
          <w:p>
            <w:pPr>
              <w:pStyle w:val="Compact"/>
            </w:pPr>
            <w:r>
              <w:t xml:space="preserve">Schosshalde</w:t>
            </w:r>
          </w:p>
        </w:tc>
        <w:tc>
          <w:tcPr/>
          <w:p>
            <w:pPr>
              <w:pStyle w:val="Compact"/>
            </w:pPr>
            <w:r>
              <w:t xml:space="preserve">Schosshalde</w:t>
            </w:r>
          </w:p>
        </w:tc>
      </w:tr>
      <w:tr>
        <w:tc>
          <w:tcPr/>
          <w:p>
            <w:pPr>
              <w:pStyle w:val="Compact"/>
            </w:pPr>
            <w:r>
              <w:t xml:space="preserve">11304015</w:t>
            </w:r>
          </w:p>
        </w:tc>
        <w:tc>
          <w:tcPr/>
          <w:p>
            <w:pPr>
              <w:pStyle w:val="Compact"/>
            </w:pPr>
            <w:r>
              <w:t xml:space="preserve">Seftigschwand</w:t>
            </w:r>
          </w:p>
        </w:tc>
        <w:tc>
          <w:tcPr/>
          <w:p>
            <w:pPr>
              <w:pStyle w:val="Compact"/>
            </w:pPr>
            <w:r>
              <w:t xml:space="preserve">Seftigschwand</w:t>
            </w:r>
          </w:p>
        </w:tc>
      </w:tr>
      <w:tr>
        <w:tc>
          <w:tcPr/>
          <w:p>
            <w:pPr>
              <w:pStyle w:val="Compact"/>
            </w:pPr>
            <w:r>
              <w:t xml:space="preserve">11304016</w:t>
            </w:r>
          </w:p>
        </w:tc>
        <w:tc>
          <w:tcPr/>
          <w:p>
            <w:pPr>
              <w:pStyle w:val="Compact"/>
            </w:pPr>
            <w:r>
              <w:t xml:space="preserve">Solothurn</w:t>
            </w:r>
          </w:p>
        </w:tc>
        <w:tc>
          <w:tcPr/>
          <w:p>
            <w:pPr>
              <w:pStyle w:val="Compact"/>
            </w:pPr>
            <w:r>
              <w:t xml:space="preserve">Soletta</w:t>
            </w:r>
          </w:p>
        </w:tc>
      </w:tr>
      <w:tr>
        <w:tc>
          <w:tcPr/>
          <w:p>
            <w:pPr>
              <w:pStyle w:val="Compact"/>
            </w:pPr>
            <w:r>
              <w:t xml:space="preserve">11304017</w:t>
            </w:r>
          </w:p>
        </w:tc>
        <w:tc>
          <w:tcPr/>
          <w:p>
            <w:pPr>
              <w:pStyle w:val="Compact"/>
            </w:pPr>
            <w:r>
              <w:t xml:space="preserve">Spreitenbach</w:t>
            </w:r>
          </w:p>
        </w:tc>
        <w:tc>
          <w:tcPr/>
          <w:p>
            <w:pPr>
              <w:pStyle w:val="Compact"/>
            </w:pPr>
            <w:r>
              <w:t xml:space="preserve">Spreitenbach</w:t>
            </w:r>
          </w:p>
        </w:tc>
      </w:tr>
      <w:tr>
        <w:tc>
          <w:tcPr/>
          <w:p>
            <w:pPr>
              <w:pStyle w:val="Compact"/>
            </w:pPr>
            <w:r>
              <w:t xml:space="preserve">11304018</w:t>
            </w:r>
          </w:p>
        </w:tc>
        <w:tc>
          <w:tcPr/>
          <w:p>
            <w:pPr>
              <w:pStyle w:val="Compact"/>
            </w:pPr>
            <w:r>
              <w:t xml:space="preserve">Spreitenbach-Killwangen</w:t>
            </w:r>
          </w:p>
        </w:tc>
        <w:tc>
          <w:tcPr/>
          <w:p>
            <w:pPr>
              <w:pStyle w:val="Compact"/>
            </w:pPr>
            <w:r>
              <w:t xml:space="preserve">Spreitenbach-Killwangen</w:t>
            </w:r>
          </w:p>
        </w:tc>
      </w:tr>
      <w:tr>
        <w:tc>
          <w:tcPr/>
          <w:p>
            <w:pPr>
              <w:pStyle w:val="Compact"/>
            </w:pPr>
            <w:r>
              <w:t xml:space="preserve">11304019</w:t>
            </w:r>
          </w:p>
        </w:tc>
        <w:tc>
          <w:tcPr/>
          <w:p>
            <w:pPr>
              <w:pStyle w:val="Compact"/>
            </w:pPr>
            <w:r>
              <w:t xml:space="preserve">Stein am Rhein, undifferenziert</w:t>
            </w:r>
          </w:p>
        </w:tc>
        <w:tc>
          <w:tcPr/>
          <w:p>
            <w:pPr>
              <w:pStyle w:val="Compact"/>
            </w:pPr>
            <w:r>
              <w:t xml:space="preserve">Stein am Rhein, indifferenziato</w:t>
            </w:r>
          </w:p>
        </w:tc>
      </w:tr>
      <w:tr>
        <w:tc>
          <w:tcPr/>
          <w:p>
            <w:pPr>
              <w:pStyle w:val="Compact"/>
            </w:pPr>
            <w:r>
              <w:t xml:space="preserve">11304020</w:t>
            </w:r>
          </w:p>
        </w:tc>
        <w:tc>
          <w:tcPr/>
          <w:p>
            <w:pPr>
              <w:pStyle w:val="Compact"/>
            </w:pPr>
            <w:r>
              <w:t xml:space="preserve">Stetten, undifferenziert</w:t>
            </w:r>
          </w:p>
        </w:tc>
        <w:tc>
          <w:tcPr/>
          <w:p>
            <w:pPr>
              <w:pStyle w:val="Compact"/>
            </w:pPr>
            <w:r>
              <w:t xml:space="preserve">Stetten, indifferenziato</w:t>
            </w:r>
          </w:p>
        </w:tc>
      </w:tr>
      <w:tr>
        <w:tc>
          <w:tcPr/>
          <w:p>
            <w:pPr>
              <w:pStyle w:val="Compact"/>
            </w:pPr>
            <w:r>
              <w:t xml:space="preserve">11304021</w:t>
            </w:r>
          </w:p>
        </w:tc>
        <w:tc>
          <w:tcPr/>
          <w:p>
            <w:pPr>
              <w:pStyle w:val="Compact"/>
            </w:pPr>
            <w:r>
              <w:t xml:space="preserve">Wangen I</w:t>
            </w:r>
          </w:p>
        </w:tc>
        <w:tc>
          <w:tcPr/>
          <w:p>
            <w:pPr>
              <w:pStyle w:val="Compact"/>
            </w:pPr>
            <w:r>
              <w:t xml:space="preserve">Wangen I</w:t>
            </w:r>
          </w:p>
        </w:tc>
      </w:tr>
      <w:tr>
        <w:tc>
          <w:tcPr/>
          <w:p>
            <w:pPr>
              <w:pStyle w:val="Compact"/>
            </w:pPr>
            <w:r>
              <w:t xml:space="preserve">11304022</w:t>
            </w:r>
          </w:p>
        </w:tc>
        <w:tc>
          <w:tcPr/>
          <w:p>
            <w:pPr>
              <w:pStyle w:val="Compact"/>
            </w:pPr>
            <w:r>
              <w:t xml:space="preserve">Wangen II</w:t>
            </w:r>
          </w:p>
        </w:tc>
        <w:tc>
          <w:tcPr/>
          <w:p>
            <w:pPr>
              <w:pStyle w:val="Compact"/>
            </w:pPr>
            <w:r>
              <w:t xml:space="preserve">Wangen II</w:t>
            </w:r>
          </w:p>
        </w:tc>
      </w:tr>
      <w:tr>
        <w:tc>
          <w:tcPr/>
          <w:p>
            <w:pPr>
              <w:pStyle w:val="Compact"/>
            </w:pPr>
            <w:r>
              <w:t xml:space="preserve">11304023</w:t>
            </w:r>
          </w:p>
        </w:tc>
        <w:tc>
          <w:tcPr/>
          <w:p>
            <w:pPr>
              <w:pStyle w:val="Compact"/>
            </w:pPr>
            <w:r>
              <w:t xml:space="preserve">Wittigkofen</w:t>
            </w:r>
          </w:p>
        </w:tc>
        <w:tc>
          <w:tcPr/>
          <w:p>
            <w:pPr>
              <w:pStyle w:val="Compact"/>
            </w:pPr>
            <w:r>
              <w:t xml:space="preserve">Wittigkofen</w:t>
            </w:r>
          </w:p>
        </w:tc>
      </w:tr>
      <w:tr>
        <w:tc>
          <w:tcPr/>
          <w:p>
            <w:pPr>
              <w:pStyle w:val="Compact"/>
            </w:pPr>
            <w:r>
              <w:t xml:space="preserve">11304024</w:t>
            </w:r>
          </w:p>
        </w:tc>
        <w:tc>
          <w:tcPr/>
          <w:p>
            <w:pPr>
              <w:pStyle w:val="Compact"/>
            </w:pPr>
            <w:r>
              <w:t xml:space="preserve">Zürich, undifferenziert</w:t>
            </w:r>
          </w:p>
        </w:tc>
        <w:tc>
          <w:tcPr/>
          <w:p>
            <w:pPr>
              <w:pStyle w:val="Compact"/>
            </w:pPr>
            <w:r>
              <w:t xml:space="preserve">Zurigo, indifferenziato</w:t>
            </w:r>
          </w:p>
        </w:tc>
      </w:tr>
      <w:tr>
        <w:tc>
          <w:tcPr/>
          <w:p>
            <w:pPr>
              <w:pStyle w:val="Compact"/>
            </w:pPr>
            <w:r>
              <w:t xml:space="preserve">11304025</w:t>
            </w:r>
          </w:p>
        </w:tc>
        <w:tc>
          <w:tcPr/>
          <w:p>
            <w:pPr>
              <w:pStyle w:val="Compact"/>
            </w:pPr>
            <w:r>
              <w:t xml:space="preserve">Stein-am-Rhein I</w:t>
            </w:r>
          </w:p>
        </w:tc>
        <w:tc>
          <w:tcPr/>
          <w:p>
            <w:pPr>
              <w:pStyle w:val="Compact"/>
            </w:pPr>
            <w:r>
              <w:t xml:space="preserve">Stein am Rhein I</w:t>
            </w:r>
          </w:p>
        </w:tc>
      </w:tr>
      <w:tr>
        <w:tc>
          <w:tcPr/>
          <w:p>
            <w:pPr>
              <w:pStyle w:val="Compact"/>
            </w:pPr>
            <w:r>
              <w:t xml:space="preserve">11304026</w:t>
            </w:r>
          </w:p>
        </w:tc>
        <w:tc>
          <w:tcPr/>
          <w:p>
            <w:pPr>
              <w:pStyle w:val="Compact"/>
            </w:pPr>
            <w:r>
              <w:t xml:space="preserve">Stein-am-Rhein II</w:t>
            </w:r>
          </w:p>
        </w:tc>
        <w:tc>
          <w:tcPr/>
          <w:p>
            <w:pPr>
              <w:pStyle w:val="Compact"/>
            </w:pPr>
            <w:r>
              <w:t xml:space="preserve">Stein am Rhein II</w:t>
            </w:r>
          </w:p>
        </w:tc>
      </w:tr>
      <w:tr>
        <w:tc>
          <w:tcPr/>
          <w:p>
            <w:pPr>
              <w:pStyle w:val="Compact"/>
            </w:pPr>
            <w:r>
              <w:t xml:space="preserve">11304027</w:t>
            </w:r>
          </w:p>
        </w:tc>
        <w:tc>
          <w:tcPr/>
          <w:p>
            <w:pPr>
              <w:pStyle w:val="Compact"/>
            </w:pPr>
            <w:r>
              <w:t xml:space="preserve">Stein-am-Rhein III</w:t>
            </w:r>
          </w:p>
        </w:tc>
        <w:tc>
          <w:tcPr/>
          <w:p>
            <w:pPr>
              <w:pStyle w:val="Compact"/>
            </w:pPr>
            <w:r>
              <w:t xml:space="preserve">Stein am Rhein III</w:t>
            </w:r>
          </w:p>
        </w:tc>
      </w:tr>
      <w:tr>
        <w:tc>
          <w:tcPr/>
          <w:p>
            <w:pPr>
              <w:pStyle w:val="Compact"/>
            </w:pPr>
            <w:r>
              <w:t xml:space="preserve">11304028</w:t>
            </w:r>
          </w:p>
        </w:tc>
        <w:tc>
          <w:tcPr/>
          <w:p>
            <w:pPr>
              <w:pStyle w:val="Compact"/>
            </w:pPr>
            <w:r>
              <w:t xml:space="preserve">Feuerthalen I</w:t>
            </w:r>
          </w:p>
        </w:tc>
        <w:tc>
          <w:tcPr/>
          <w:p>
            <w:pPr>
              <w:pStyle w:val="Compact"/>
            </w:pPr>
            <w:r>
              <w:t xml:space="preserve">Feuerthalen I</w:t>
            </w:r>
          </w:p>
        </w:tc>
      </w:tr>
      <w:tr>
        <w:tc>
          <w:tcPr/>
          <w:p>
            <w:pPr>
              <w:pStyle w:val="Compact"/>
            </w:pPr>
            <w:r>
              <w:t xml:space="preserve">11304029</w:t>
            </w:r>
          </w:p>
        </w:tc>
        <w:tc>
          <w:tcPr/>
          <w:p>
            <w:pPr>
              <w:pStyle w:val="Compact"/>
            </w:pPr>
            <w:r>
              <w:t xml:space="preserve">Feuerthalen II</w:t>
            </w:r>
          </w:p>
        </w:tc>
        <w:tc>
          <w:tcPr/>
          <w:p>
            <w:pPr>
              <w:pStyle w:val="Compact"/>
            </w:pPr>
            <w:r>
              <w:t xml:space="preserve">Feuerthalen II</w:t>
            </w:r>
          </w:p>
        </w:tc>
      </w:tr>
      <w:tr>
        <w:tc>
          <w:tcPr/>
          <w:p>
            <w:pPr>
              <w:pStyle w:val="Compact"/>
            </w:pPr>
            <w:r>
              <w:t xml:space="preserve">11304030</w:t>
            </w:r>
          </w:p>
        </w:tc>
        <w:tc>
          <w:tcPr/>
          <w:p>
            <w:pPr>
              <w:pStyle w:val="Compact"/>
            </w:pPr>
            <w:r>
              <w:t xml:space="preserve">Schaffausen I</w:t>
            </w:r>
          </w:p>
        </w:tc>
        <w:tc>
          <w:tcPr/>
          <w:p>
            <w:pPr>
              <w:pStyle w:val="Compact"/>
            </w:pPr>
            <w:r>
              <w:t xml:space="preserve">Sciaffusa I</w:t>
            </w:r>
          </w:p>
        </w:tc>
      </w:tr>
      <w:tr>
        <w:tc>
          <w:tcPr/>
          <w:p>
            <w:pPr>
              <w:pStyle w:val="Compact"/>
            </w:pPr>
            <w:r>
              <w:t xml:space="preserve">11304031</w:t>
            </w:r>
          </w:p>
        </w:tc>
        <w:tc>
          <w:tcPr/>
          <w:p>
            <w:pPr>
              <w:pStyle w:val="Compact"/>
            </w:pPr>
            <w:r>
              <w:t xml:space="preserve">Schaffausen II</w:t>
            </w:r>
          </w:p>
        </w:tc>
        <w:tc>
          <w:tcPr/>
          <w:p>
            <w:pPr>
              <w:pStyle w:val="Compact"/>
            </w:pPr>
            <w:r>
              <w:t xml:space="preserve">Sciaffusa II</w:t>
            </w:r>
          </w:p>
        </w:tc>
      </w:tr>
      <w:tr>
        <w:tc>
          <w:tcPr/>
          <w:p>
            <w:pPr>
              <w:pStyle w:val="Compact"/>
            </w:pPr>
            <w:r>
              <w:t xml:space="preserve">11304035</w:t>
            </w:r>
          </w:p>
        </w:tc>
        <w:tc>
          <w:tcPr/>
          <w:p>
            <w:pPr>
              <w:pStyle w:val="Compact"/>
            </w:pPr>
            <w:r>
              <w:t xml:space="preserve">Küblis</w:t>
            </w:r>
          </w:p>
        </w:tc>
        <w:tc>
          <w:tcPr/>
          <w:p>
            <w:pPr>
              <w:pStyle w:val="Compact"/>
            </w:pPr>
            <w:r>
              <w:t xml:space="preserve">Küblis</w:t>
            </w:r>
          </w:p>
        </w:tc>
      </w:tr>
      <w:tr>
        <w:tc>
          <w:tcPr/>
          <w:p>
            <w:pPr>
              <w:pStyle w:val="Compact"/>
            </w:pPr>
            <w:r>
              <w:t xml:space="preserve">11304036</w:t>
            </w:r>
          </w:p>
        </w:tc>
        <w:tc>
          <w:tcPr/>
          <w:p>
            <w:pPr>
              <w:pStyle w:val="Compact"/>
            </w:pPr>
            <w:r>
              <w:t xml:space="preserve">Lunden</w:t>
            </w:r>
          </w:p>
        </w:tc>
        <w:tc>
          <w:tcPr/>
          <w:p>
            <w:pPr>
              <w:pStyle w:val="Compact"/>
            </w:pPr>
            <w:r>
              <w:t xml:space="preserve">Lunden</w:t>
            </w:r>
          </w:p>
        </w:tc>
      </w:tr>
      <w:tr>
        <w:tc>
          <w:tcPr/>
          <w:p>
            <w:pPr>
              <w:pStyle w:val="Compact"/>
            </w:pPr>
            <w:r>
              <w:t xml:space="preserve">11304037</w:t>
            </w:r>
          </w:p>
        </w:tc>
        <w:tc>
          <w:tcPr/>
          <w:p>
            <w:pPr>
              <w:pStyle w:val="Compact"/>
            </w:pPr>
            <w:r>
              <w:t xml:space="preserve">Chur</w:t>
            </w:r>
          </w:p>
        </w:tc>
        <w:tc>
          <w:tcPr/>
          <w:p>
            <w:pPr>
              <w:pStyle w:val="Compact"/>
            </w:pPr>
            <w:r>
              <w:t xml:space="preserve">Coira</w:t>
            </w:r>
          </w:p>
        </w:tc>
      </w:tr>
      <w:tr>
        <w:tc>
          <w:tcPr/>
          <w:p>
            <w:pPr>
              <w:pStyle w:val="Compact"/>
            </w:pPr>
            <w:r>
              <w:t xml:space="preserve">11304038</w:t>
            </w:r>
          </w:p>
        </w:tc>
        <w:tc>
          <w:tcPr/>
          <w:p>
            <w:pPr>
              <w:pStyle w:val="Compact"/>
            </w:pPr>
            <w:r>
              <w:t xml:space="preserve">Sargans</w:t>
            </w:r>
          </w:p>
        </w:tc>
        <w:tc>
          <w:tcPr/>
          <w:p>
            <w:pPr>
              <w:pStyle w:val="Compact"/>
            </w:pPr>
            <w:r>
              <w:t xml:space="preserve">Sargans</w:t>
            </w:r>
          </w:p>
        </w:tc>
      </w:tr>
      <w:tr>
        <w:tc>
          <w:tcPr/>
          <w:p>
            <w:pPr>
              <w:pStyle w:val="Compact"/>
            </w:pPr>
            <w:r>
              <w:t xml:space="preserve">11304039</w:t>
            </w:r>
          </w:p>
        </w:tc>
        <w:tc>
          <w:tcPr/>
          <w:p>
            <w:pPr>
              <w:pStyle w:val="Compact"/>
            </w:pPr>
            <w:r>
              <w:t xml:space="preserve">Koblach</w:t>
            </w:r>
          </w:p>
        </w:tc>
        <w:tc>
          <w:tcPr/>
          <w:p>
            <w:pPr>
              <w:pStyle w:val="Compact"/>
            </w:pPr>
            <w:r>
              <w:t xml:space="preserve">Koblach</w:t>
            </w:r>
          </w:p>
        </w:tc>
      </w:tr>
      <w:tr>
        <w:tc>
          <w:tcPr/>
          <w:p>
            <w:pPr>
              <w:pStyle w:val="Compact"/>
            </w:pPr>
            <w:r>
              <w:t xml:space="preserve">11304040</w:t>
            </w:r>
          </w:p>
        </w:tc>
        <w:tc>
          <w:tcPr/>
          <w:p>
            <w:pPr>
              <w:pStyle w:val="Compact"/>
            </w:pPr>
            <w:r>
              <w:t xml:space="preserve">Fideris</w:t>
            </w:r>
          </w:p>
        </w:tc>
        <w:tc>
          <w:tcPr/>
          <w:p>
            <w:pPr>
              <w:pStyle w:val="Compact"/>
            </w:pPr>
            <w:r>
              <w:t xml:space="preserve">Fideris</w:t>
            </w:r>
          </w:p>
        </w:tc>
      </w:tr>
      <w:tr>
        <w:tc>
          <w:tcPr/>
          <w:p>
            <w:pPr>
              <w:pStyle w:val="Compact"/>
            </w:pPr>
            <w:r>
              <w:t xml:space="preserve">11304041</w:t>
            </w:r>
          </w:p>
        </w:tc>
        <w:tc>
          <w:tcPr/>
          <w:p>
            <w:pPr>
              <w:pStyle w:val="Compact"/>
            </w:pPr>
            <w:r>
              <w:t xml:space="preserve">Serneus</w:t>
            </w:r>
          </w:p>
        </w:tc>
        <w:tc>
          <w:tcPr/>
          <w:p>
            <w:pPr>
              <w:pStyle w:val="Compact"/>
            </w:pPr>
            <w:r>
              <w:t xml:space="preserve">Serneus</w:t>
            </w:r>
          </w:p>
        </w:tc>
      </w:tr>
      <w:tr>
        <w:tc>
          <w:tcPr/>
          <w:p>
            <w:pPr>
              <w:pStyle w:val="Compact"/>
            </w:pPr>
            <w:r>
              <w:t xml:space="preserve">11304042</w:t>
            </w:r>
          </w:p>
        </w:tc>
        <w:tc>
          <w:tcPr/>
          <w:p>
            <w:pPr>
              <w:pStyle w:val="Compact"/>
            </w:pPr>
            <w:r>
              <w:t xml:space="preserve">Wangen, undifferenziert</w:t>
            </w:r>
          </w:p>
        </w:tc>
        <w:tc>
          <w:tcPr/>
          <w:p>
            <w:pPr>
              <w:pStyle w:val="Compact"/>
            </w:pPr>
            <w:r>
              <w:t xml:space="preserve">Wangen, indifferenziato</w:t>
            </w:r>
          </w:p>
        </w:tc>
      </w:tr>
      <w:tr>
        <w:tc>
          <w:tcPr/>
          <w:p>
            <w:pPr>
              <w:pStyle w:val="Compact"/>
            </w:pPr>
            <w:r>
              <w:t xml:space="preserve">11304043</w:t>
            </w:r>
          </w:p>
        </w:tc>
        <w:tc>
          <w:tcPr/>
          <w:p>
            <w:pPr>
              <w:pStyle w:val="Compact"/>
            </w:pPr>
            <w:r>
              <w:t xml:space="preserve">Sursee</w:t>
            </w:r>
          </w:p>
        </w:tc>
        <w:tc>
          <w:tcPr/>
          <w:p>
            <w:pPr>
              <w:pStyle w:val="Compact"/>
            </w:pPr>
            <w:r>
              <w:t xml:space="preserve">Sursee</w:t>
            </w:r>
          </w:p>
        </w:tc>
      </w:tr>
      <w:tr>
        <w:tc>
          <w:tcPr/>
          <w:p>
            <w:pPr>
              <w:pStyle w:val="Compact"/>
            </w:pPr>
            <w:r>
              <w:t xml:space="preserve">11304044</w:t>
            </w:r>
          </w:p>
        </w:tc>
        <w:tc>
          <w:tcPr/>
          <w:p>
            <w:pPr>
              <w:pStyle w:val="Compact"/>
            </w:pPr>
            <w:r>
              <w:t xml:space="preserve">Triengen</w:t>
            </w:r>
          </w:p>
        </w:tc>
        <w:tc>
          <w:tcPr/>
          <w:p>
            <w:pPr>
              <w:pStyle w:val="Compact"/>
            </w:pPr>
            <w:r>
              <w:t xml:space="preserve">Triengen</w:t>
            </w:r>
          </w:p>
        </w:tc>
      </w:tr>
      <w:tr>
        <w:tc>
          <w:tcPr/>
          <w:p>
            <w:pPr>
              <w:pStyle w:val="Compact"/>
            </w:pPr>
            <w:r>
              <w:t xml:space="preserve">11304045</w:t>
            </w:r>
          </w:p>
        </w:tc>
        <w:tc>
          <w:tcPr/>
          <w:p>
            <w:pPr>
              <w:pStyle w:val="Compact"/>
            </w:pPr>
            <w:r>
              <w:t xml:space="preserve">Staffelbach-Stand</w:t>
            </w:r>
          </w:p>
        </w:tc>
        <w:tc>
          <w:tcPr/>
          <w:p>
            <w:pPr>
              <w:pStyle w:val="Compact"/>
            </w:pPr>
            <w:r>
              <w:t xml:space="preserve">Staffelbach-Stand</w:t>
            </w:r>
          </w:p>
        </w:tc>
      </w:tr>
      <w:tr>
        <w:tc>
          <w:tcPr/>
          <w:p>
            <w:pPr>
              <w:pStyle w:val="Compact"/>
            </w:pPr>
            <w:r>
              <w:t xml:space="preserve">11304046</w:t>
            </w:r>
          </w:p>
        </w:tc>
        <w:tc>
          <w:tcPr/>
          <w:p>
            <w:pPr>
              <w:pStyle w:val="Compact"/>
            </w:pPr>
            <w:r>
              <w:t xml:space="preserve">Zürich I</w:t>
            </w:r>
          </w:p>
        </w:tc>
        <w:tc>
          <w:tcPr/>
          <w:p>
            <w:pPr>
              <w:pStyle w:val="Compact"/>
            </w:pPr>
            <w:r>
              <w:t xml:space="preserve">Zürich I</w:t>
            </w:r>
          </w:p>
        </w:tc>
      </w:tr>
      <w:tr>
        <w:tc>
          <w:tcPr/>
          <w:p>
            <w:pPr>
              <w:pStyle w:val="Compact"/>
            </w:pPr>
            <w:r>
              <w:t xml:space="preserve">11304047</w:t>
            </w:r>
          </w:p>
        </w:tc>
        <w:tc>
          <w:tcPr/>
          <w:p>
            <w:pPr>
              <w:pStyle w:val="Compact"/>
            </w:pPr>
            <w:r>
              <w:t xml:space="preserve">Zürich II</w:t>
            </w:r>
          </w:p>
        </w:tc>
        <w:tc>
          <w:tcPr/>
          <w:p>
            <w:pPr>
              <w:pStyle w:val="Compact"/>
            </w:pPr>
            <w:r>
              <w:t xml:space="preserve">Zürich II</w:t>
            </w:r>
          </w:p>
        </w:tc>
      </w:tr>
      <w:tr>
        <w:tc>
          <w:tcPr/>
          <w:p>
            <w:pPr>
              <w:pStyle w:val="Compact"/>
            </w:pPr>
            <w:r>
              <w:t xml:space="preserve">11304048</w:t>
            </w:r>
          </w:p>
        </w:tc>
        <w:tc>
          <w:tcPr/>
          <w:p>
            <w:pPr>
              <w:pStyle w:val="Compact"/>
            </w:pPr>
            <w:r>
              <w:t xml:space="preserve">Schlieren I</w:t>
            </w:r>
          </w:p>
        </w:tc>
        <w:tc>
          <w:tcPr/>
          <w:p>
            <w:pPr>
              <w:pStyle w:val="Compact"/>
            </w:pPr>
            <w:r>
              <w:t xml:space="preserve">Schlieren I</w:t>
            </w:r>
          </w:p>
        </w:tc>
      </w:tr>
      <w:tr>
        <w:tc>
          <w:tcPr/>
          <w:p>
            <w:pPr>
              <w:pStyle w:val="Compact"/>
            </w:pPr>
            <w:r>
              <w:t xml:space="preserve">11304049</w:t>
            </w:r>
          </w:p>
        </w:tc>
        <w:tc>
          <w:tcPr/>
          <w:p>
            <w:pPr>
              <w:pStyle w:val="Compact"/>
            </w:pPr>
            <w:r>
              <w:t xml:space="preserve">Schlieren II</w:t>
            </w:r>
          </w:p>
        </w:tc>
        <w:tc>
          <w:tcPr/>
          <w:p>
            <w:pPr>
              <w:pStyle w:val="Compact"/>
            </w:pPr>
            <w:r>
              <w:t xml:space="preserve">Schlieren II</w:t>
            </w:r>
          </w:p>
        </w:tc>
      </w:tr>
      <w:tr>
        <w:tc>
          <w:tcPr/>
          <w:p>
            <w:pPr>
              <w:pStyle w:val="Compact"/>
            </w:pPr>
            <w:r>
              <w:t xml:space="preserve">11304050</w:t>
            </w:r>
          </w:p>
        </w:tc>
        <w:tc>
          <w:tcPr/>
          <w:p>
            <w:pPr>
              <w:pStyle w:val="Compact"/>
            </w:pPr>
            <w:r>
              <w:t xml:space="preserve">Bremgarten I</w:t>
            </w:r>
          </w:p>
        </w:tc>
        <w:tc>
          <w:tcPr/>
          <w:p>
            <w:pPr>
              <w:pStyle w:val="Compact"/>
            </w:pPr>
            <w:r>
              <w:t xml:space="preserve">Bremgarten I</w:t>
            </w:r>
          </w:p>
        </w:tc>
      </w:tr>
      <w:tr>
        <w:tc>
          <w:tcPr/>
          <w:p>
            <w:pPr>
              <w:pStyle w:val="Compact"/>
            </w:pPr>
            <w:r>
              <w:t xml:space="preserve">11304051</w:t>
            </w:r>
          </w:p>
        </w:tc>
        <w:tc>
          <w:tcPr/>
          <w:p>
            <w:pPr>
              <w:pStyle w:val="Compact"/>
            </w:pPr>
            <w:r>
              <w:t xml:space="preserve">Bremgarten II</w:t>
            </w:r>
          </w:p>
        </w:tc>
        <w:tc>
          <w:tcPr/>
          <w:p>
            <w:pPr>
              <w:pStyle w:val="Compact"/>
            </w:pPr>
            <w:r>
              <w:t xml:space="preserve">Bremgarten II</w:t>
            </w:r>
          </w:p>
        </w:tc>
      </w:tr>
      <w:tr>
        <w:tc>
          <w:tcPr/>
          <w:p>
            <w:pPr>
              <w:pStyle w:val="Compact"/>
            </w:pPr>
            <w:r>
              <w:t xml:space="preserve">11304052</w:t>
            </w:r>
          </w:p>
        </w:tc>
        <w:tc>
          <w:tcPr/>
          <w:p>
            <w:pPr>
              <w:pStyle w:val="Compact"/>
            </w:pPr>
            <w:r>
              <w:t xml:space="preserve">Bülach I</w:t>
            </w:r>
          </w:p>
        </w:tc>
        <w:tc>
          <w:tcPr/>
          <w:p>
            <w:pPr>
              <w:pStyle w:val="Compact"/>
            </w:pPr>
            <w:r>
              <w:t xml:space="preserve">Bülach I</w:t>
            </w:r>
          </w:p>
        </w:tc>
      </w:tr>
      <w:tr>
        <w:tc>
          <w:tcPr/>
          <w:p>
            <w:pPr>
              <w:pStyle w:val="Compact"/>
            </w:pPr>
            <w:r>
              <w:t xml:space="preserve">11304053</w:t>
            </w:r>
          </w:p>
        </w:tc>
        <w:tc>
          <w:tcPr/>
          <w:p>
            <w:pPr>
              <w:pStyle w:val="Compact"/>
            </w:pPr>
            <w:r>
              <w:t xml:space="preserve">Bülach II</w:t>
            </w:r>
          </w:p>
        </w:tc>
        <w:tc>
          <w:tcPr/>
          <w:p>
            <w:pPr>
              <w:pStyle w:val="Compact"/>
            </w:pPr>
            <w:r>
              <w:t xml:space="preserve">Bülach II</w:t>
            </w:r>
          </w:p>
        </w:tc>
      </w:tr>
      <w:tr>
        <w:tc>
          <w:tcPr/>
          <w:p>
            <w:pPr>
              <w:pStyle w:val="Compact"/>
            </w:pPr>
            <w:r>
              <w:t xml:space="preserve">11304054</w:t>
            </w:r>
          </w:p>
        </w:tc>
        <w:tc>
          <w:tcPr/>
          <w:p>
            <w:pPr>
              <w:pStyle w:val="Compact"/>
            </w:pPr>
            <w:r>
              <w:t xml:space="preserve">Bülach, undifferenziert</w:t>
            </w:r>
          </w:p>
        </w:tc>
        <w:tc>
          <w:tcPr/>
          <w:p>
            <w:pPr>
              <w:pStyle w:val="Compact"/>
            </w:pPr>
            <w:r>
              <w:t xml:space="preserve">Bülach, indifferenziato</w:t>
            </w:r>
          </w:p>
        </w:tc>
      </w:tr>
      <w:tr>
        <w:tc>
          <w:tcPr/>
          <w:p>
            <w:pPr>
              <w:pStyle w:val="Compact"/>
            </w:pPr>
            <w:r>
              <w:t xml:space="preserve">11304055</w:t>
            </w:r>
          </w:p>
        </w:tc>
        <w:tc>
          <w:tcPr/>
          <w:p>
            <w:pPr>
              <w:pStyle w:val="Compact"/>
            </w:pPr>
            <w:r>
              <w:t xml:space="preserve">Dättikon</w:t>
            </w:r>
          </w:p>
        </w:tc>
        <w:tc>
          <w:tcPr/>
          <w:p>
            <w:pPr>
              <w:pStyle w:val="Compact"/>
            </w:pPr>
            <w:r>
              <w:t xml:space="preserve">Dättikon</w:t>
            </w:r>
          </w:p>
        </w:tc>
      </w:tr>
      <w:tr>
        <w:tc>
          <w:tcPr/>
          <w:p>
            <w:pPr>
              <w:pStyle w:val="Compact"/>
            </w:pPr>
            <w:r>
              <w:t xml:space="preserve">11304056</w:t>
            </w:r>
          </w:p>
        </w:tc>
        <w:tc>
          <w:tcPr/>
          <w:p>
            <w:pPr>
              <w:pStyle w:val="Compact"/>
            </w:pPr>
            <w:r>
              <w:t xml:space="preserve">Regensdorf</w:t>
            </w:r>
          </w:p>
        </w:tc>
        <w:tc>
          <w:tcPr/>
          <w:p>
            <w:pPr>
              <w:pStyle w:val="Compact"/>
            </w:pPr>
            <w:r>
              <w:t xml:space="preserve">Regensdorf</w:t>
            </w:r>
          </w:p>
        </w:tc>
      </w:tr>
      <w:tr>
        <w:tc>
          <w:tcPr/>
          <w:p>
            <w:pPr>
              <w:pStyle w:val="Compact"/>
            </w:pPr>
            <w:r>
              <w:t xml:space="preserve">11304057</w:t>
            </w:r>
          </w:p>
        </w:tc>
        <w:tc>
          <w:tcPr/>
          <w:p>
            <w:pPr>
              <w:pStyle w:val="Compact"/>
            </w:pPr>
            <w:r>
              <w:t xml:space="preserve">Seeb</w:t>
            </w:r>
          </w:p>
        </w:tc>
        <w:tc>
          <w:tcPr/>
          <w:p>
            <w:pPr>
              <w:pStyle w:val="Compact"/>
            </w:pPr>
            <w:r>
              <w:t xml:space="preserve">Seeb</w:t>
            </w:r>
          </w:p>
        </w:tc>
      </w:tr>
      <w:tr>
        <w:tc>
          <w:tcPr/>
          <w:p>
            <w:pPr>
              <w:pStyle w:val="Compact"/>
            </w:pPr>
            <w:r>
              <w:t xml:space="preserve">11304058</w:t>
            </w:r>
          </w:p>
        </w:tc>
        <w:tc>
          <w:tcPr/>
          <w:p>
            <w:pPr>
              <w:pStyle w:val="Compact"/>
            </w:pPr>
            <w:r>
              <w:t xml:space="preserve">Stetten I</w:t>
            </w:r>
          </w:p>
        </w:tc>
        <w:tc>
          <w:tcPr/>
          <w:p>
            <w:pPr>
              <w:pStyle w:val="Compact"/>
            </w:pPr>
            <w:r>
              <w:t xml:space="preserve">Stetten I</w:t>
            </w:r>
          </w:p>
        </w:tc>
      </w:tr>
      <w:tr>
        <w:tc>
          <w:tcPr/>
          <w:p>
            <w:pPr>
              <w:pStyle w:val="Compact"/>
            </w:pPr>
            <w:r>
              <w:t xml:space="preserve">11304059</w:t>
            </w:r>
          </w:p>
        </w:tc>
        <w:tc>
          <w:tcPr/>
          <w:p>
            <w:pPr>
              <w:pStyle w:val="Compact"/>
            </w:pPr>
            <w:r>
              <w:t xml:space="preserve">Stetten II</w:t>
            </w:r>
          </w:p>
        </w:tc>
        <w:tc>
          <w:tcPr/>
          <w:p>
            <w:pPr>
              <w:pStyle w:val="Compact"/>
            </w:pPr>
            <w:r>
              <w:t xml:space="preserve">Stetten II</w:t>
            </w:r>
          </w:p>
        </w:tc>
      </w:tr>
      <w:tr>
        <w:tc>
          <w:tcPr/>
          <w:p>
            <w:pPr>
              <w:pStyle w:val="Compact"/>
            </w:pPr>
            <w:r>
              <w:t xml:space="preserve">11304060</w:t>
            </w:r>
          </w:p>
        </w:tc>
        <w:tc>
          <w:tcPr/>
          <w:p>
            <w:pPr>
              <w:pStyle w:val="Compact"/>
            </w:pPr>
            <w:r>
              <w:t xml:space="preserve">Würenlos I</w:t>
            </w:r>
          </w:p>
        </w:tc>
        <w:tc>
          <w:tcPr/>
          <w:p>
            <w:pPr>
              <w:pStyle w:val="Compact"/>
            </w:pPr>
            <w:r>
              <w:t xml:space="preserve">Würenlos I</w:t>
            </w:r>
          </w:p>
        </w:tc>
      </w:tr>
      <w:tr>
        <w:tc>
          <w:tcPr/>
          <w:p>
            <w:pPr>
              <w:pStyle w:val="Compact"/>
            </w:pPr>
            <w:r>
              <w:t xml:space="preserve">11304061</w:t>
            </w:r>
          </w:p>
        </w:tc>
        <w:tc>
          <w:tcPr/>
          <w:p>
            <w:pPr>
              <w:pStyle w:val="Compact"/>
            </w:pPr>
            <w:r>
              <w:t xml:space="preserve">Würenlos II</w:t>
            </w:r>
          </w:p>
        </w:tc>
        <w:tc>
          <w:tcPr/>
          <w:p>
            <w:pPr>
              <w:pStyle w:val="Compact"/>
            </w:pPr>
            <w:r>
              <w:t xml:space="preserve">Würenlos II</w:t>
            </w:r>
          </w:p>
        </w:tc>
      </w:tr>
      <w:tr>
        <w:tc>
          <w:tcPr/>
          <w:p>
            <w:pPr>
              <w:pStyle w:val="Compact"/>
            </w:pPr>
            <w:r>
              <w:t xml:space="preserve">11304062</w:t>
            </w:r>
          </w:p>
        </w:tc>
        <w:tc>
          <w:tcPr/>
          <w:p>
            <w:pPr>
              <w:pStyle w:val="Compact"/>
            </w:pPr>
            <w:r>
              <w:t xml:space="preserve">Würenlos, undifferenziert</w:t>
            </w:r>
          </w:p>
        </w:tc>
        <w:tc>
          <w:tcPr/>
          <w:p>
            <w:pPr>
              <w:pStyle w:val="Compact"/>
            </w:pPr>
            <w:r>
              <w:t xml:space="preserve">Würenlos, indifferenziato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64"/>
    <w:bookmarkStart w:id="65" w:name="Xdf4f73f10063f4d13a29b412da616b381eebd16"/>
    <w:p>
      <w:pPr>
        <w:pStyle w:val="Heading4"/>
      </w:pPr>
      <w:r>
        <w:rPr>
          <w:rStyle w:val="SectionNumber"/>
        </w:rPr>
        <w:t xml:space="preserve">2.5.0.5</w:t>
      </w:r>
      <w:r>
        <w:tab/>
      </w:r>
      <w:r>
        <w:t xml:space="preserve">Attributo QUAT_STR</w:t>
      </w:r>
    </w:p>
    <w:p>
      <w:pPr>
        <w:pStyle w:val="FirstParagraph"/>
      </w:pPr>
      <w:r>
        <w:rPr>
          <w:i/>
          <w:iCs/>
        </w:rPr>
        <w:t xml:space="preserve">Zeitliche quartärstratigraphische Zuordnung des Moränenwälls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11305001</w:t>
            </w:r>
          </w:p>
        </w:tc>
        <w:tc>
          <w:tcPr/>
          <w:p>
            <w:pPr>
              <w:pStyle w:val="Compact"/>
            </w:pPr>
            <w:r>
              <w:t xml:space="preserve">1. Vergletscherung der letzten Eiszeit (MIS 5d)</w:t>
            </w:r>
          </w:p>
        </w:tc>
        <w:tc>
          <w:tcPr/>
          <w:p>
            <w:pPr>
              <w:pStyle w:val="Compact"/>
            </w:pPr>
            <w:r>
              <w:t xml:space="preserve">1a glaciazione dell'Ultimo Periodo glaciale</w:t>
            </w:r>
          </w:p>
        </w:tc>
      </w:tr>
      <w:tr>
        <w:tc>
          <w:tcPr/>
          <w:p>
            <w:pPr>
              <w:pStyle w:val="Compact"/>
            </w:pPr>
            <w:r>
              <w:t xml:space="preserve">11305002</w:t>
            </w:r>
          </w:p>
        </w:tc>
        <w:tc>
          <w:tcPr/>
          <w:p>
            <w:pPr>
              <w:pStyle w:val="Compact"/>
            </w:pPr>
            <w:r>
              <w:t xml:space="preserve">2. Vergletscherung der letzten Eiszeit (MIS 4)</w:t>
            </w:r>
          </w:p>
        </w:tc>
        <w:tc>
          <w:tcPr/>
          <w:p>
            <w:pPr>
              <w:pStyle w:val="Compact"/>
            </w:pPr>
            <w:r>
              <w:t xml:space="preserve">2a glaciazione dell'Ultimo Periodo glaciale</w:t>
            </w:r>
          </w:p>
        </w:tc>
      </w:tr>
      <w:tr>
        <w:tc>
          <w:tcPr/>
          <w:p>
            <w:pPr>
              <w:pStyle w:val="Compact"/>
            </w:pPr>
            <w:r>
              <w:t xml:space="preserve">11305003</w:t>
            </w:r>
          </w:p>
        </w:tc>
        <w:tc>
          <w:tcPr/>
          <w:p>
            <w:pPr>
              <w:pStyle w:val="Compact"/>
            </w:pPr>
            <w:r>
              <w:t xml:space="preserve">3. Vergletscherung der letzten Eiszeit (LGM, MIS 2)</w:t>
            </w:r>
          </w:p>
        </w:tc>
        <w:tc>
          <w:tcPr/>
          <w:p>
            <w:pPr>
              <w:pStyle w:val="Compact"/>
            </w:pPr>
            <w:r>
              <w:t xml:space="preserve">3a glaciazione dell'Ultimo Periodo glaciale</w:t>
            </w:r>
          </w:p>
        </w:tc>
      </w:tr>
      <w:tr>
        <w:tc>
          <w:tcPr/>
          <w:p>
            <w:pPr>
              <w:pStyle w:val="Compact"/>
            </w:pPr>
            <w:r>
              <w:t xml:space="preserve">11305004</w:t>
            </w:r>
          </w:p>
        </w:tc>
        <w:tc>
          <w:tcPr/>
          <w:p>
            <w:pPr>
              <w:pStyle w:val="Compact"/>
            </w:pPr>
            <w:r>
              <w:t xml:space="preserve">Gschnitz</w:t>
            </w:r>
          </w:p>
        </w:tc>
        <w:tc>
          <w:tcPr/>
          <w:p>
            <w:pPr>
              <w:pStyle w:val="Compact"/>
            </w:pPr>
            <w:r>
              <w:t xml:space="preserve">Gschnitz</w:t>
            </w:r>
          </w:p>
        </w:tc>
      </w:tr>
      <w:tr>
        <w:tc>
          <w:tcPr/>
          <w:p>
            <w:pPr>
              <w:pStyle w:val="Compact"/>
            </w:pPr>
            <w:r>
              <w:t xml:space="preserve">11305005</w:t>
            </w:r>
          </w:p>
        </w:tc>
        <w:tc>
          <w:tcPr/>
          <w:p>
            <w:pPr>
              <w:pStyle w:val="Compact"/>
            </w:pPr>
            <w:r>
              <w:t xml:space="preserve">Clavadel</w:t>
            </w:r>
          </w:p>
        </w:tc>
        <w:tc>
          <w:tcPr/>
          <w:p>
            <w:pPr>
              <w:pStyle w:val="Compact"/>
            </w:pPr>
            <w:r>
              <w:t xml:space="preserve">Clavadel</w:t>
            </w:r>
          </w:p>
        </w:tc>
      </w:tr>
      <w:tr>
        <w:tc>
          <w:tcPr/>
          <w:p>
            <w:pPr>
              <w:pStyle w:val="Compact"/>
            </w:pPr>
            <w:r>
              <w:t xml:space="preserve">11305006</w:t>
            </w:r>
          </w:p>
        </w:tc>
        <w:tc>
          <w:tcPr/>
          <w:p>
            <w:pPr>
              <w:pStyle w:val="Compact"/>
            </w:pPr>
            <w:r>
              <w:t xml:space="preserve">Daun</w:t>
            </w:r>
          </w:p>
        </w:tc>
        <w:tc>
          <w:tcPr/>
          <w:p>
            <w:pPr>
              <w:pStyle w:val="Compact"/>
            </w:pPr>
            <w:r>
              <w:t xml:space="preserve">Daun</w:t>
            </w:r>
          </w:p>
        </w:tc>
      </w:tr>
      <w:tr>
        <w:tc>
          <w:tcPr/>
          <w:p>
            <w:pPr>
              <w:pStyle w:val="Compact"/>
            </w:pPr>
            <w:r>
              <w:t xml:space="preserve">11305007</w:t>
            </w:r>
          </w:p>
        </w:tc>
        <w:tc>
          <w:tcPr/>
          <w:p>
            <w:pPr>
              <w:pStyle w:val="Compact"/>
            </w:pPr>
            <w:r>
              <w:t xml:space="preserve">Egesen</w:t>
            </w:r>
          </w:p>
        </w:tc>
        <w:tc>
          <w:tcPr/>
          <w:p>
            <w:pPr>
              <w:pStyle w:val="Compact"/>
            </w:pPr>
            <w:r>
              <w:t xml:space="preserve">Egesen</w:t>
            </w:r>
          </w:p>
        </w:tc>
      </w:tr>
      <w:tr>
        <w:tc>
          <w:tcPr/>
          <w:p>
            <w:pPr>
              <w:pStyle w:val="Compact"/>
            </w:pPr>
            <w:r>
              <w:t xml:space="preserve">11305008</w:t>
            </w:r>
          </w:p>
        </w:tc>
        <w:tc>
          <w:tcPr/>
          <w:p>
            <w:pPr>
              <w:pStyle w:val="Compact"/>
            </w:pPr>
            <w:r>
              <w:t xml:space="preserve">Mittleres Pleistozän</w:t>
            </w:r>
          </w:p>
        </w:tc>
        <w:tc>
          <w:tcPr/>
          <w:p>
            <w:pPr>
              <w:pStyle w:val="Compact"/>
            </w:pPr>
            <w:r>
              <w:t xml:space="preserve">Pleistocene Medio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65"/>
    <w:bookmarkStart w:id="66" w:name="attributo-ref_year-1"/>
    <w:p>
      <w:pPr>
        <w:pStyle w:val="Heading4"/>
      </w:pPr>
      <w:r>
        <w:rPr>
          <w:rStyle w:val="SectionNumber"/>
        </w:rPr>
        <w:t xml:space="preserve">2.5.0.6</w:t>
      </w:r>
      <w:r>
        <w:tab/>
      </w:r>
      <w:r>
        <w:t xml:space="preserve">Attributo REF_YEAR</w:t>
      </w:r>
    </w:p>
    <w:p>
      <w:pPr>
        <w:pStyle w:val="FirstParagraph"/>
      </w:pPr>
      <w:r>
        <w:rPr>
          <w:i/>
          <w:iCs/>
        </w:rPr>
        <w:t xml:space="preserve">Referenzjahr des älteren Gletscherstandes.</w:t>
      </w:r>
    </w:p>
    <w:p>
      <w:pPr>
        <w:pStyle w:val="BodyText"/>
      </w:pPr>
      <w:r>
        <w:rPr>
          <w:i/>
          <w:iCs/>
        </w:rPr>
        <w:t xml:space="preserve">Tipo di dato : integer</w:t>
      </w:r>
    </w:p>
    <w:bookmarkEnd w:id="66"/>
    <w:bookmarkStart w:id="67" w:name="attributo-source"/>
    <w:p>
      <w:pPr>
        <w:pStyle w:val="Heading4"/>
      </w:pPr>
      <w:r>
        <w:rPr>
          <w:rStyle w:val="SectionNumber"/>
        </w:rPr>
        <w:t xml:space="preserve">2.5.0.7</w:t>
      </w:r>
      <w:r>
        <w:tab/>
      </w:r>
      <w:r>
        <w:t xml:space="preserve">Attributo SOURCE</w:t>
      </w:r>
    </w:p>
    <w:p>
      <w:pPr>
        <w:pStyle w:val="FirstParagraph"/>
      </w:pPr>
      <w:r>
        <w:rPr>
          <w:i/>
          <w:iCs/>
        </w:rPr>
        <w:t xml:space="preserve">Quellenangabe der historischen Unterlagen</w:t>
      </w:r>
    </w:p>
    <w:p>
      <w:pPr>
        <w:pStyle w:val="BodyText"/>
      </w:pPr>
      <w:r>
        <w:rPr>
          <w:i/>
          <w:iCs/>
        </w:rPr>
        <w:t xml:space="preserve">Tipo di dato : string</w:t>
      </w:r>
    </w:p>
    <w:bookmarkEnd w:id="67"/>
    <w:bookmarkEnd w:id="68"/>
    <w:bookmarkStart w:id="70" w:name="glacial-structures-plg"/>
    <w:p>
      <w:pPr>
        <w:pStyle w:val="Heading2"/>
      </w:pPr>
      <w:r>
        <w:rPr>
          <w:rStyle w:val="SectionNumber"/>
        </w:rPr>
        <w:t xml:space="preserve">2.6</w:t>
      </w:r>
      <w:r>
        <w:tab/>
      </w:r>
      <w:r>
        <w:t xml:space="preserve">Classe Glacial_Structures_PLG (Ggla)</w:t>
      </w:r>
    </w:p>
    <w:p>
      <w:pPr>
        <w:pStyle w:val="FirstParagraph"/>
      </w:pPr>
      <w:r>
        <w:t xml:space="preserve">Die Klasse</w:t>
      </w:r>
      <w:r>
        <w:t xml:space="preserve"> </w:t>
      </w:r>
      <w:hyperlink w:anchor="glacial-structures-plg">
        <w:r>
          <w:rPr>
            <w:rStyle w:val="Hyperlink"/>
          </w:rPr>
          <w:t xml:space="preserve">Glacial_Structures_PLG</w:t>
        </w:r>
      </w:hyperlink>
      <w:r>
        <w:t xml:space="preserve"> </w:t>
      </w:r>
      <w:r>
        <w:t xml:space="preserve">umfasst flächenhafte glaziale Landschaftsformen, die durch basales Fliessen des Gletschereises oder dessen Abschmelzen entstanden sind.</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69" w:name="attributo-kind-8"/>
    <w:p>
      <w:pPr>
        <w:pStyle w:val="Heading4"/>
      </w:pPr>
      <w:r>
        <w:rPr>
          <w:rStyle w:val="SectionNumber"/>
        </w:rPr>
        <w:t xml:space="preserve">2.6.0.1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11401001</w:t>
            </w:r>
          </w:p>
        </w:tc>
        <w:tc>
          <w:tcPr/>
          <w:p>
            <w:pPr>
              <w:pStyle w:val="Compact"/>
            </w:pPr>
            <w:r>
              <w:t xml:space="preserve">Drumlin, drumlinartige Kieskuppe</w:t>
            </w:r>
          </w:p>
        </w:tc>
        <w:tc>
          <w:tcPr/>
          <w:p>
            <w:pPr>
              <w:pStyle w:val="Compact"/>
            </w:pPr>
            <w:r>
              <w:t xml:space="preserve">drumlin, dosso ghiaioso a forma di drumlin</w:t>
            </w:r>
          </w:p>
        </w:tc>
      </w:tr>
      <w:tr>
        <w:tc>
          <w:tcPr/>
          <w:p>
            <w:pPr>
              <w:pStyle w:val="Compact"/>
            </w:pPr>
            <w:r>
              <w:t xml:space="preserve">11401003</w:t>
            </w:r>
          </w:p>
        </w:tc>
        <w:tc>
          <w:tcPr/>
          <w:p>
            <w:pPr>
              <w:pStyle w:val="Compact"/>
            </w:pPr>
            <w:r>
              <w:t xml:space="preserve">Rundhöcker</w:t>
            </w:r>
          </w:p>
        </w:tc>
        <w:tc>
          <w:tcPr/>
          <w:p>
            <w:pPr>
              <w:pStyle w:val="Compact"/>
            </w:pPr>
            <w:r>
              <w:t xml:space="preserve">roccia montonata</w:t>
            </w:r>
          </w:p>
        </w:tc>
      </w:tr>
      <w:tr>
        <w:tc>
          <w:tcPr/>
          <w:p>
            <w:pPr>
              <w:pStyle w:val="Compact"/>
            </w:pPr>
            <w:r>
              <w:t xml:space="preserve">11401004</w:t>
            </w:r>
          </w:p>
        </w:tc>
        <w:tc>
          <w:tcPr/>
          <w:p>
            <w:pPr>
              <w:pStyle w:val="Compact"/>
            </w:pPr>
            <w:r>
              <w:t xml:space="preserve">Toteisloch, Soll</w:t>
            </w:r>
          </w:p>
        </w:tc>
        <w:tc>
          <w:tcPr/>
          <w:p>
            <w:pPr>
              <w:pStyle w:val="Compact"/>
            </w:pPr>
            <w:r>
              <w:t xml:space="preserve">dolina glaciale, kettle</w:t>
            </w:r>
          </w:p>
        </w:tc>
      </w:tr>
      <w:tr>
        <w:tc>
          <w:tcPr/>
          <w:p>
            <w:pPr>
              <w:pStyle w:val="Compact"/>
            </w:pPr>
            <w:r>
              <w:t xml:space="preserve">11401005</w:t>
            </w:r>
          </w:p>
        </w:tc>
        <w:tc>
          <w:tcPr/>
          <w:p>
            <w:pPr>
              <w:pStyle w:val="Compact"/>
            </w:pPr>
            <w:r>
              <w:t xml:space="preserve">Kame</w:t>
            </w:r>
          </w:p>
        </w:tc>
        <w:tc>
          <w:tcPr/>
          <w:p>
            <w:pPr>
              <w:pStyle w:val="Compact"/>
            </w:pPr>
            <w:r>
              <w:t xml:space="preserve">kame</w:t>
            </w:r>
          </w:p>
        </w:tc>
      </w:tr>
    </w:tbl>
    <w:bookmarkEnd w:id="69"/>
    <w:bookmarkEnd w:id="70"/>
    <w:bookmarkStart w:id="72" w:name="erosional-structures-pt"/>
    <w:p>
      <w:pPr>
        <w:pStyle w:val="Heading2"/>
      </w:pPr>
      <w:r>
        <w:rPr>
          <w:rStyle w:val="SectionNumber"/>
        </w:rPr>
        <w:t xml:space="preserve">2.7</w:t>
      </w:r>
      <w:r>
        <w:tab/>
      </w:r>
      <w:r>
        <w:t xml:space="preserve">Classe Erosional_Structures_PT (Gero)</w:t>
      </w:r>
    </w:p>
    <w:p>
      <w:pPr>
        <w:pStyle w:val="FirstParagraph"/>
      </w:pPr>
      <w:r>
        <w:t xml:space="preserve">Die Klasse</w:t>
      </w:r>
      <w:r>
        <w:t xml:space="preserve"> </w:t>
      </w:r>
      <w:hyperlink w:anchor="erosional-structures-pt">
        <w:r>
          <w:rPr>
            <w:rStyle w:val="Hyperlink"/>
          </w:rPr>
          <w:t xml:space="preserve">Erosional_Structures_PT</w:t>
        </w:r>
      </w:hyperlink>
      <w:r>
        <w:t xml:space="preserve"> </w:t>
      </w:r>
      <w:r>
        <w:t xml:space="preserve">beinhaltet lokale Landschaftselemente, die sich im Laufe der</w:t>
      </w:r>
      <w:r>
        <w:t xml:space="preserve"> </w:t>
      </w:r>
      <w:r>
        <w:t xml:space="preserve">Zeit unter Einwirkung von diversen Erosionsprozessen gebildet haben.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71" w:name="attributo-kind-9"/>
    <w:p>
      <w:pPr>
        <w:pStyle w:val="Heading4"/>
      </w:pPr>
      <w:r>
        <w:rPr>
          <w:rStyle w:val="SectionNumber"/>
        </w:rPr>
        <w:t xml:space="preserve">2.7.0.1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11001001</w:t>
            </w:r>
          </w:p>
        </w:tc>
        <w:tc>
          <w:tcPr/>
          <w:p>
            <w:pPr>
              <w:pStyle w:val="Compact"/>
            </w:pPr>
            <w:r>
              <w:t xml:space="preserve">Erdpyramide</w:t>
            </w:r>
          </w:p>
        </w:tc>
        <w:tc>
          <w:tcPr/>
          <w:p>
            <w:pPr>
              <w:pStyle w:val="Compact"/>
            </w:pPr>
            <w:r>
              <w:t xml:space="preserve">piramide di terra</w:t>
            </w:r>
          </w:p>
        </w:tc>
      </w:tr>
    </w:tbl>
    <w:bookmarkEnd w:id="71"/>
    <w:bookmarkEnd w:id="72"/>
    <w:bookmarkStart w:id="74" w:name="erosional-structures-l"/>
    <w:p>
      <w:pPr>
        <w:pStyle w:val="Heading2"/>
      </w:pPr>
      <w:r>
        <w:rPr>
          <w:rStyle w:val="SectionNumber"/>
        </w:rPr>
        <w:t xml:space="preserve">2.8</w:t>
      </w:r>
      <w:r>
        <w:tab/>
      </w:r>
      <w:r>
        <w:t xml:space="preserve">Classe Erosional_Structures_L (Gero)</w:t>
      </w:r>
    </w:p>
    <w:p>
      <w:pPr>
        <w:pStyle w:val="FirstParagraph"/>
      </w:pPr>
      <w:r>
        <w:t xml:space="preserve">Die Klasse</w:t>
      </w:r>
      <w:r>
        <w:t xml:space="preserve"> </w:t>
      </w:r>
      <w:hyperlink w:anchor="erosional-structures-l">
        <w:r>
          <w:rPr>
            <w:rStyle w:val="Hyperlink"/>
          </w:rPr>
          <w:t xml:space="preserve">Erosional_Structures_L</w:t>
        </w:r>
      </w:hyperlink>
      <w:r>
        <w:t xml:space="preserve"> </w:t>
      </w:r>
      <w:r>
        <w:t xml:space="preserve">enthält linienförmige erosive Formen wie Erosionsränder im</w:t>
      </w:r>
      <w:r>
        <w:t xml:space="preserve"> </w:t>
      </w:r>
      <w:r>
        <w:t xml:space="preserve">Allgemeinen oder Terrassenkanten.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73" w:name="attributo-kind-10"/>
    <w:p>
      <w:pPr>
        <w:pStyle w:val="Heading4"/>
      </w:pPr>
      <w:r>
        <w:rPr>
          <w:rStyle w:val="SectionNumber"/>
        </w:rPr>
        <w:t xml:space="preserve">2.8.0.1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11101001</w:t>
            </w:r>
          </w:p>
        </w:tc>
        <w:tc>
          <w:tcPr/>
          <w:p>
            <w:pPr>
              <w:pStyle w:val="Compact"/>
            </w:pPr>
            <w:r>
              <w:t xml:space="preserve">Erosionsrand</w:t>
            </w:r>
          </w:p>
        </w:tc>
        <w:tc>
          <w:tcPr/>
          <w:p>
            <w:pPr>
              <w:pStyle w:val="Compact"/>
            </w:pPr>
            <w:r>
              <w:t xml:space="preserve">orlo di erosione</w:t>
            </w:r>
          </w:p>
        </w:tc>
      </w:tr>
      <w:tr>
        <w:tc>
          <w:tcPr/>
          <w:p>
            <w:pPr>
              <w:pStyle w:val="Compact"/>
            </w:pPr>
            <w:r>
              <w:t xml:space="preserve">11101002</w:t>
            </w:r>
          </w:p>
        </w:tc>
        <w:tc>
          <w:tcPr/>
          <w:p>
            <w:pPr>
              <w:pStyle w:val="Compact"/>
            </w:pPr>
            <w:r>
              <w:t xml:space="preserve">Terrassenkante</w:t>
            </w:r>
          </w:p>
        </w:tc>
        <w:tc>
          <w:tcPr/>
          <w:p>
            <w:pPr>
              <w:pStyle w:val="Compact"/>
            </w:pPr>
            <w:r>
              <w:t xml:space="preserve">orlo di terrazzo</w:t>
            </w:r>
          </w:p>
        </w:tc>
      </w:tr>
      <w:tr>
        <w:tc>
          <w:tcPr/>
          <w:p>
            <w:pPr>
              <w:pStyle w:val="Compact"/>
            </w:pPr>
            <w:r>
              <w:t xml:space="preserve">11101003</w:t>
            </w:r>
          </w:p>
        </w:tc>
        <w:tc>
          <w:tcPr/>
          <w:p>
            <w:pPr>
              <w:pStyle w:val="Compact"/>
            </w:pPr>
            <w:r>
              <w:t xml:space="preserve">Schichtstufenkante</w:t>
            </w:r>
          </w:p>
        </w:tc>
        <w:tc>
          <w:tcPr/>
          <w:p>
            <w:pPr>
              <w:pStyle w:val="Compact"/>
            </w:pPr>
            <w:r>
              <w:t xml:space="preserve">orlo della testata dei banchi</w:t>
            </w:r>
          </w:p>
        </w:tc>
      </w:tr>
    </w:tbl>
    <w:bookmarkEnd w:id="73"/>
    <w:bookmarkEnd w:id="74"/>
    <w:bookmarkStart w:id="77" w:name="karstic-structures-pt"/>
    <w:p>
      <w:pPr>
        <w:pStyle w:val="Heading2"/>
      </w:pPr>
      <w:r>
        <w:rPr>
          <w:rStyle w:val="SectionNumber"/>
        </w:rPr>
        <w:t xml:space="preserve">2.9</w:t>
      </w:r>
      <w:r>
        <w:tab/>
      </w:r>
      <w:r>
        <w:t xml:space="preserve">Classe Karstic_Structures_PT (Gkar)</w:t>
      </w:r>
    </w:p>
    <w:p>
      <w:pPr>
        <w:pStyle w:val="FirstParagraph"/>
      </w:pPr>
      <w:r>
        <w:t xml:space="preserve">Die Klasse</w:t>
      </w:r>
      <w:r>
        <w:t xml:space="preserve"> </w:t>
      </w:r>
      <w:hyperlink w:anchor="karstic-structures-pt">
        <w:r>
          <w:rPr>
            <w:rStyle w:val="Hyperlink"/>
          </w:rPr>
          <w:t xml:space="preserve">Karstic_Structures_PT</w:t>
        </w:r>
      </w:hyperlink>
      <w:r>
        <w:t xml:space="preserve"> </w:t>
      </w:r>
      <w:r>
        <w:t xml:space="preserve">beinhaltet Karstphänomene, die punktförmig dargestellt werden.</w:t>
      </w:r>
      <w:r>
        <w:t xml:space="preserve"> </w:t>
      </w:r>
      <w:r>
        <w:t xml:space="preserve">Darunter fallen u.a. der Ponor oder der Eingang zu einer Höhle.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ICE_CAVE</w:t>
            </w:r>
          </w:p>
        </w:tc>
        <w:tc>
          <w:tcPr/>
          <w:p>
            <w:pPr>
              <w:pStyle w:val="Compact"/>
            </w:pPr>
            <w:r>
              <w:t xml:space="preserve">boolean</w:t>
            </w:r>
          </w:p>
        </w:tc>
        <w:tc>
          <w:tcPr/>
          <w:p>
            <w:pPr>
              <w:pStyle w:val="Compact"/>
            </w:pPr>
            <w:r>
              <w:t xml:space="preserve">Eisgrotte (ja / nein)</w:t>
            </w:r>
          </w:p>
        </w:tc>
        <w:tc>
          <w:tcPr/>
          <w:p>
            <w:pPr>
              <w:pStyle w:val="Compact"/>
            </w:pPr>
            <w:r>
              <w:t xml:space="preserve">[0..1]</w:t>
            </w:r>
          </w:p>
        </w:tc>
      </w:tr>
    </w:tbl>
    <w:bookmarkStart w:id="75" w:name="attributo-kind-11"/>
    <w:p>
      <w:pPr>
        <w:pStyle w:val="Heading4"/>
      </w:pPr>
      <w:r>
        <w:rPr>
          <w:rStyle w:val="SectionNumber"/>
        </w:rPr>
        <w:t xml:space="preserve">2.9.0.1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11901001</w:t>
            </w:r>
          </w:p>
        </w:tc>
        <w:tc>
          <w:tcPr/>
          <w:p>
            <w:pPr>
              <w:pStyle w:val="Compact"/>
            </w:pPr>
            <w:r>
              <w:t xml:space="preserve">Ponor</w:t>
            </w:r>
          </w:p>
        </w:tc>
        <w:tc>
          <w:tcPr/>
          <w:p>
            <w:pPr>
              <w:pStyle w:val="Compact"/>
            </w:pPr>
            <w:r>
              <w:t xml:space="preserve">ponor</w:t>
            </w:r>
          </w:p>
        </w:tc>
      </w:tr>
      <w:tr>
        <w:tc>
          <w:tcPr/>
          <w:p>
            <w:pPr>
              <w:pStyle w:val="Compact"/>
            </w:pPr>
            <w:r>
              <w:t xml:space="preserve">11901002</w:t>
            </w:r>
          </w:p>
        </w:tc>
        <w:tc>
          <w:tcPr/>
          <w:p>
            <w:pPr>
              <w:pStyle w:val="Compact"/>
            </w:pPr>
            <w:r>
              <w:t xml:space="preserve">Höhle, Balme</w:t>
            </w:r>
          </w:p>
        </w:tc>
        <w:tc>
          <w:tcPr/>
          <w:p>
            <w:pPr>
              <w:pStyle w:val="Compact"/>
            </w:pPr>
            <w:r>
              <w:t xml:space="preserve">grotta, balma</w:t>
            </w:r>
          </w:p>
        </w:tc>
      </w:tr>
    </w:tbl>
    <w:bookmarkEnd w:id="75"/>
    <w:bookmarkStart w:id="76" w:name="attributo-ice_cave"/>
    <w:p>
      <w:pPr>
        <w:pStyle w:val="Heading4"/>
      </w:pPr>
      <w:r>
        <w:rPr>
          <w:rStyle w:val="SectionNumber"/>
        </w:rPr>
        <w:t xml:space="preserve">2.9.0.2</w:t>
      </w:r>
      <w:r>
        <w:tab/>
      </w:r>
      <w:r>
        <w:t xml:space="preserve">Attributo ICE_CAVE</w:t>
      </w:r>
    </w:p>
    <w:p>
      <w:pPr>
        <w:pStyle w:val="FirstParagraph"/>
      </w:pPr>
      <w:r>
        <w:rPr>
          <w:i/>
          <w:iCs/>
        </w:rPr>
        <w:t xml:space="preserve">Eisgrotte (ja / nein)</w:t>
      </w:r>
    </w:p>
    <w:p>
      <w:pPr>
        <w:pStyle w:val="BodyText"/>
      </w:pPr>
      <w:r>
        <w:rPr>
          <w:i/>
          <w:iCs/>
        </w:rPr>
        <w:t xml:space="preserve">Tipo di dato : boolean</w:t>
      </w:r>
    </w:p>
    <w:bookmarkEnd w:id="76"/>
    <w:bookmarkEnd w:id="77"/>
    <w:bookmarkStart w:id="79" w:name="karstic-structures-plg"/>
    <w:p>
      <w:pPr>
        <w:pStyle w:val="Heading2"/>
      </w:pPr>
      <w:r>
        <w:rPr>
          <w:rStyle w:val="SectionNumber"/>
        </w:rPr>
        <w:t xml:space="preserve">2.10</w:t>
      </w:r>
      <w:r>
        <w:tab/>
      </w:r>
      <w:r>
        <w:t xml:space="preserve">Classe Karstic_Structures_PLG (Gkar)</w:t>
      </w:r>
    </w:p>
    <w:p>
      <w:pPr>
        <w:pStyle w:val="FirstParagraph"/>
      </w:pPr>
      <w:r>
        <w:t xml:space="preserve">Die Klasse</w:t>
      </w:r>
      <w:r>
        <w:t xml:space="preserve"> </w:t>
      </w:r>
      <w:hyperlink w:anchor="karstic-structures-plg">
        <w:r>
          <w:rPr>
            <w:rStyle w:val="Hyperlink"/>
          </w:rPr>
          <w:t xml:space="preserve">Karstic_Structures_PLG</w:t>
        </w:r>
      </w:hyperlink>
      <w:r>
        <w:t xml:space="preserve"> </w:t>
      </w:r>
      <w:r>
        <w:t xml:space="preserve">umfasst flächenhafte Karstformen wie Dolinen oder Poljen.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78" w:name="attributo-kind-12"/>
    <w:p>
      <w:pPr>
        <w:pStyle w:val="Heading4"/>
      </w:pPr>
      <w:r>
        <w:rPr>
          <w:rStyle w:val="SectionNumber"/>
        </w:rPr>
        <w:t xml:space="preserve">2.10.0.1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12001001</w:t>
            </w:r>
          </w:p>
        </w:tc>
        <w:tc>
          <w:tcPr/>
          <w:p>
            <w:pPr>
              <w:pStyle w:val="Compact"/>
            </w:pPr>
            <w:r>
              <w:t xml:space="preserve">Senke ohne oberirdischen Abfluss</w:t>
            </w:r>
          </w:p>
        </w:tc>
        <w:tc>
          <w:tcPr/>
          <w:p>
            <w:pPr>
              <w:pStyle w:val="Compact"/>
            </w:pPr>
            <w:r>
              <w:t xml:space="preserve">depressione senza deflusso superficiale</w:t>
            </w:r>
          </w:p>
        </w:tc>
      </w:tr>
      <w:tr>
        <w:tc>
          <w:tcPr/>
          <w:p>
            <w:pPr>
              <w:pStyle w:val="Compact"/>
            </w:pPr>
            <w:r>
              <w:t xml:space="preserve">12001002</w:t>
            </w:r>
          </w:p>
        </w:tc>
        <w:tc>
          <w:tcPr/>
          <w:p>
            <w:pPr>
              <w:pStyle w:val="Compact"/>
            </w:pPr>
            <w:r>
              <w:t xml:space="preserve">Doline</w:t>
            </w:r>
          </w:p>
        </w:tc>
        <w:tc>
          <w:tcPr/>
          <w:p>
            <w:pPr>
              <w:pStyle w:val="Compact"/>
            </w:pPr>
            <w:r>
              <w:t xml:space="preserve">dolina</w:t>
            </w:r>
          </w:p>
        </w:tc>
      </w:tr>
      <w:tr>
        <w:tc>
          <w:tcPr/>
          <w:p>
            <w:pPr>
              <w:pStyle w:val="Compact"/>
            </w:pPr>
            <w:r>
              <w:t xml:space="preserve">12001003</w:t>
            </w:r>
          </w:p>
        </w:tc>
        <w:tc>
          <w:tcPr/>
          <w:p>
            <w:pPr>
              <w:pStyle w:val="Compact"/>
            </w:pPr>
            <w:r>
              <w:t xml:space="preserve">Karrenfeld</w:t>
            </w:r>
          </w:p>
        </w:tc>
        <w:tc>
          <w:tcPr/>
          <w:p>
            <w:pPr>
              <w:pStyle w:val="Compact"/>
            </w:pPr>
            <w:r>
              <w:t xml:space="preserve">campi carreggiati</w:t>
            </w:r>
          </w:p>
        </w:tc>
      </w:tr>
      <w:tr>
        <w:tc>
          <w:tcPr/>
          <w:p>
            <w:pPr>
              <w:pStyle w:val="Compact"/>
            </w:pPr>
            <w:r>
              <w:t xml:space="preserve">12001004</w:t>
            </w:r>
          </w:p>
        </w:tc>
        <w:tc>
          <w:tcPr/>
          <w:p>
            <w:pPr>
              <w:pStyle w:val="Compact"/>
            </w:pPr>
            <w:r>
              <w:t xml:space="preserve">Polje</w:t>
            </w:r>
          </w:p>
        </w:tc>
        <w:tc>
          <w:tcPr/>
          <w:p>
            <w:pPr>
              <w:pStyle w:val="Compact"/>
            </w:pPr>
            <w:r>
              <w:t xml:space="preserve">polje</w:t>
            </w:r>
          </w:p>
        </w:tc>
      </w:tr>
    </w:tbl>
    <w:bookmarkEnd w:id="78"/>
    <w:bookmarkEnd w:id="79"/>
    <w:bookmarkStart w:id="82" w:name="alluvial-and-lacustrine-structures-l"/>
    <w:p>
      <w:pPr>
        <w:pStyle w:val="Heading2"/>
      </w:pPr>
      <w:r>
        <w:rPr>
          <w:rStyle w:val="SectionNumber"/>
        </w:rPr>
        <w:t xml:space="preserve">2.11</w:t>
      </w:r>
      <w:r>
        <w:tab/>
      </w:r>
      <w:r>
        <w:t xml:space="preserve">Classe Alluvial_and_Lacustrine_Structures_L (Gall)</w:t>
      </w:r>
    </w:p>
    <w:p>
      <w:pPr>
        <w:pStyle w:val="FirstParagraph"/>
      </w:pPr>
      <w:r>
        <w:t xml:space="preserve">Die Klasse</w:t>
      </w:r>
      <w:r>
        <w:t xml:space="preserve"> </w:t>
      </w:r>
      <w:hyperlink w:anchor="alluvial-and-lacustrine-structures-l">
        <w:r>
          <w:rPr>
            <w:rStyle w:val="Hyperlink"/>
          </w:rPr>
          <w:t xml:space="preserve">Alluvial_and_Lacustrine_Structures_L</w:t>
        </w:r>
      </w:hyperlink>
      <w:r>
        <w:t xml:space="preserve"> </w:t>
      </w:r>
      <w:r>
        <w:t xml:space="preserve">beinhaltet linienförmige Morphologien</w:t>
      </w:r>
      <w:r>
        <w:t xml:space="preserve"> </w:t>
      </w:r>
      <w:r>
        <w:t xml:space="preserve">fluviatilen oder lakustrischen Ursprungs.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AGE</w:t>
            </w:r>
          </w:p>
        </w:tc>
        <w:tc>
          <w:tcPr/>
          <w:p>
            <w:pPr>
              <w:pStyle w:val="Compact"/>
            </w:pPr>
            <w:hyperlink w:anchor="alluvial-and-lacustrine-structures-l-age">
              <w:r>
                <w:rPr>
                  <w:rStyle w:val="Hyperlink"/>
                </w:rPr>
                <w:t xml:space="preserve">CD</w:t>
              </w:r>
            </w:hyperlink>
          </w:p>
        </w:tc>
        <w:tc>
          <w:tcPr/>
          <w:p>
            <w:pPr>
              <w:pStyle w:val="Compact"/>
            </w:pPr>
            <w:r>
              <w:t xml:space="preserve">Alter der Objektart</w:t>
            </w:r>
          </w:p>
        </w:tc>
        <w:tc>
          <w:tcPr/>
          <w:p>
            <w:pPr>
              <w:pStyle w:val="Compact"/>
            </w:pPr>
            <w:r>
              <w:t xml:space="preserve">[0..1]</w:t>
            </w:r>
          </w:p>
        </w:tc>
      </w:tr>
    </w:tbl>
    <w:bookmarkStart w:id="80" w:name="attributo-kind-13"/>
    <w:p>
      <w:pPr>
        <w:pStyle w:val="Heading4"/>
      </w:pPr>
      <w:r>
        <w:rPr>
          <w:rStyle w:val="SectionNumber"/>
        </w:rPr>
        <w:t xml:space="preserve">2.11.0.1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10901001</w:t>
            </w:r>
          </w:p>
        </w:tc>
        <w:tc>
          <w:tcPr/>
          <w:p>
            <w:pPr>
              <w:pStyle w:val="Compact"/>
            </w:pPr>
            <w:r>
              <w:t xml:space="preserve">Strandwall</w:t>
            </w:r>
          </w:p>
        </w:tc>
        <w:tc>
          <w:tcPr/>
          <w:p>
            <w:pPr>
              <w:pStyle w:val="Compact"/>
            </w:pPr>
            <w:r>
              <w:t xml:space="preserve">cordone litorale</w:t>
            </w:r>
          </w:p>
        </w:tc>
      </w:tr>
      <w:tr>
        <w:tc>
          <w:tcPr/>
          <w:p>
            <w:pPr>
              <w:pStyle w:val="Compact"/>
            </w:pPr>
            <w:r>
              <w:t xml:space="preserve">10901002</w:t>
            </w:r>
          </w:p>
        </w:tc>
        <w:tc>
          <w:tcPr/>
          <w:p>
            <w:pPr>
              <w:pStyle w:val="Compact"/>
            </w:pPr>
            <w:r>
              <w:t xml:space="preserve">Achse einer Murgangrinne</w:t>
            </w:r>
          </w:p>
        </w:tc>
        <w:tc>
          <w:tcPr/>
          <w:p>
            <w:pPr>
              <w:pStyle w:val="Compact"/>
            </w:pPr>
            <w:r>
              <w:t xml:space="preserve">asse di un canale di colata detritica torrentizia</w:t>
            </w:r>
          </w:p>
        </w:tc>
      </w:tr>
    </w:tbl>
    <w:bookmarkEnd w:id="80"/>
    <w:bookmarkStart w:id="81" w:name="alluvial-and-lacustrine-structures-l-age"/>
    <w:p>
      <w:pPr>
        <w:pStyle w:val="Heading4"/>
      </w:pPr>
      <w:r>
        <w:rPr>
          <w:rStyle w:val="SectionNumber"/>
        </w:rPr>
        <w:t xml:space="preserve">2.11.0.2</w:t>
      </w:r>
      <w:r>
        <w:tab/>
      </w:r>
      <w:r>
        <w:t xml:space="preserve">Attributo AGE</w:t>
      </w:r>
    </w:p>
    <w:p>
      <w:pPr>
        <w:pStyle w:val="FirstParagraph"/>
      </w:pPr>
      <w:r>
        <w:rPr>
          <w:i/>
          <w:iCs/>
        </w:rPr>
        <w:t xml:space="preserve">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10902001</w:t>
            </w:r>
          </w:p>
        </w:tc>
        <w:tc>
          <w:tcPr/>
          <w:p>
            <w:pPr>
              <w:pStyle w:val="Compact"/>
            </w:pPr>
            <w:r>
              <w:t xml:space="preserve">fossil</w:t>
            </w:r>
          </w:p>
        </w:tc>
        <w:tc>
          <w:tcPr/>
          <w:p>
            <w:pPr>
              <w:pStyle w:val="Compact"/>
            </w:pPr>
            <w:r>
              <w:t xml:space="preserve">fossile</w:t>
            </w:r>
          </w:p>
        </w:tc>
      </w:tr>
      <w:tr>
        <w:tc>
          <w:tcPr/>
          <w:p>
            <w:pPr>
              <w:pStyle w:val="Compact"/>
            </w:pPr>
            <w:r>
              <w:t xml:space="preserve">10902002</w:t>
            </w:r>
          </w:p>
        </w:tc>
        <w:tc>
          <w:tcPr/>
          <w:p>
            <w:pPr>
              <w:pStyle w:val="Compact"/>
            </w:pPr>
            <w:r>
              <w:t xml:space="preserve">rezent</w:t>
            </w:r>
          </w:p>
        </w:tc>
        <w:tc>
          <w:tcPr/>
          <w:p>
            <w:pPr>
              <w:pStyle w:val="Compact"/>
            </w:pPr>
            <w:r>
              <w:t xml:space="preserve">recente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81"/>
    <w:bookmarkEnd w:id="82"/>
    <w:bookmarkEnd w:id="83"/>
    <w:bookmarkStart w:id="105" w:name="tema-tectonics"/>
    <w:p>
      <w:pPr>
        <w:pStyle w:val="Heading1"/>
      </w:pPr>
      <w:r>
        <w:rPr>
          <w:rStyle w:val="SectionNumber"/>
        </w:rPr>
        <w:t xml:space="preserve">3</w:t>
      </w:r>
      <w:r>
        <w:tab/>
      </w:r>
      <w:r>
        <w:t xml:space="preserve">Tema TECTONICS</w:t>
      </w:r>
    </w:p>
    <w:bookmarkStart w:id="89" w:name="deformation-structures-pt"/>
    <w:p>
      <w:pPr>
        <w:pStyle w:val="Heading2"/>
      </w:pPr>
      <w:r>
        <w:rPr>
          <w:rStyle w:val="SectionNumber"/>
        </w:rPr>
        <w:t xml:space="preserve">3.1</w:t>
      </w:r>
      <w:r>
        <w:tab/>
      </w:r>
      <w:r>
        <w:t xml:space="preserve">Classe Deformation_Structures_PT (Tdef)</w:t>
      </w:r>
    </w:p>
    <w:p>
      <w:pPr>
        <w:pStyle w:val="FirstParagraph"/>
      </w:pPr>
      <w:r>
        <w:t xml:space="preserve">Die Klasse</w:t>
      </w:r>
      <w:r>
        <w:t xml:space="preserve"> </w:t>
      </w:r>
      <w:hyperlink w:anchor="deformation-structures-pt">
        <w:r>
          <w:rPr>
            <w:rStyle w:val="Hyperlink"/>
          </w:rPr>
          <w:t xml:space="preserve">Deformation_Structures_PT</w:t>
        </w:r>
      </w:hyperlink>
      <w:r>
        <w:t xml:space="preserve"> </w:t>
      </w:r>
      <w:r>
        <w:t xml:space="preserve">beinhaltet punktuell beobachtete tektonische Deformationsstrukturen wie lokal stark verfaltete Stellen (Fältelung) oder Orte mit ausgeprägter Klüftung. Ebenfalls in dieser Klasse befinden sich konstruierte Punkte wie z.B. die Orientierung der Faltenachsenfläche.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Fallrichtung (Azimut) der jeweiligen Punktobjektart. Wert in Grad von 0° bis 359° im Uhrzeigersinn gemessen</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r>
        <w:tc>
          <w:tcPr/>
          <w:p>
            <w:pPr>
              <w:pStyle w:val="Compact"/>
            </w:pPr>
            <w:r>
              <w:rPr>
                <w:b/>
                <w:bCs/>
              </w:rPr>
              <w:t xml:space="preserve">FOLD_TYP</w:t>
            </w:r>
          </w:p>
        </w:tc>
        <w:tc>
          <w:tcPr/>
          <w:p>
            <w:pPr>
              <w:pStyle w:val="Compact"/>
            </w:pPr>
            <w:hyperlink w:anchor="deformation-structures-pt-fold-typ">
              <w:r>
                <w:rPr>
                  <w:rStyle w:val="Hyperlink"/>
                </w:rPr>
                <w:t xml:space="preserve">CD</w:t>
              </w:r>
            </w:hyperlink>
          </w:p>
        </w:tc>
        <w:tc>
          <w:tcPr/>
          <w:p>
            <w:pPr>
              <w:pStyle w:val="Compact"/>
            </w:pPr>
            <w:r>
              <w:t xml:space="preserve">Objekttyp</w:t>
            </w:r>
          </w:p>
        </w:tc>
        <w:tc>
          <w:tcPr/>
          <w:p>
            <w:pPr>
              <w:pStyle w:val="Compact"/>
            </w:pPr>
            <w:r>
              <w:t xml:space="preserve">[0..1]</w:t>
            </w:r>
          </w:p>
        </w:tc>
      </w:tr>
      <w:tr>
        <w:tc>
          <w:tcPr/>
          <w:p>
            <w:pPr>
              <w:pStyle w:val="Compact"/>
            </w:pPr>
            <w:r>
              <w:rPr>
                <w:b/>
                <w:bCs/>
              </w:rPr>
              <w:t xml:space="preserve">FOLD_FOR</w:t>
            </w:r>
          </w:p>
        </w:tc>
        <w:tc>
          <w:tcPr/>
          <w:p>
            <w:pPr>
              <w:pStyle w:val="Compact"/>
            </w:pPr>
            <w:hyperlink w:anchor="deformation-structures-pt-fold-for">
              <w:r>
                <w:rPr>
                  <w:rStyle w:val="Hyperlink"/>
                </w:rPr>
                <w:t xml:space="preserve">CD</w:t>
              </w:r>
            </w:hyperlink>
          </w:p>
        </w:tc>
        <w:tc>
          <w:tcPr/>
          <w:p>
            <w:pPr>
              <w:pStyle w:val="Compact"/>
            </w:pPr>
            <w:r>
              <w:t xml:space="preserve">Objektform</w:t>
            </w:r>
          </w:p>
        </w:tc>
        <w:tc>
          <w:tcPr/>
          <w:p>
            <w:pPr>
              <w:pStyle w:val="Compact"/>
            </w:pPr>
            <w:r>
              <w:t xml:space="preserve">[0..1]</w:t>
            </w:r>
          </w:p>
        </w:tc>
      </w:tr>
    </w:tbl>
    <w:bookmarkStart w:id="84" w:name="attributo-kind-14"/>
    <w:p>
      <w:pPr>
        <w:pStyle w:val="Heading4"/>
      </w:pPr>
      <w:r>
        <w:rPr>
          <w:rStyle w:val="SectionNumber"/>
        </w:rPr>
        <w:t xml:space="preserve">3.1.0.1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14601001</w:t>
            </w:r>
          </w:p>
        </w:tc>
        <w:tc>
          <w:tcPr/>
          <w:p>
            <w:pPr>
              <w:pStyle w:val="Compact"/>
            </w:pPr>
            <w:r>
              <w:t xml:space="preserve">punktuell beobachtete tektonische Brekzie</w:t>
            </w:r>
          </w:p>
        </w:tc>
        <w:tc>
          <w:tcPr/>
          <w:p>
            <w:pPr>
              <w:pStyle w:val="Compact"/>
            </w:pPr>
            <w:r>
              <w:t xml:space="preserve">breccia tettonica osservata localmente</w:t>
            </w:r>
          </w:p>
        </w:tc>
      </w:tr>
      <w:tr>
        <w:tc>
          <w:tcPr/>
          <w:p>
            <w:pPr>
              <w:pStyle w:val="Compact"/>
            </w:pPr>
            <w:r>
              <w:t xml:space="preserve">14601002</w:t>
            </w:r>
          </w:p>
        </w:tc>
        <w:tc>
          <w:tcPr/>
          <w:p>
            <w:pPr>
              <w:pStyle w:val="Compact"/>
            </w:pPr>
            <w:r>
              <w:t xml:space="preserve">ausgeprägte Klüftung</w:t>
            </w:r>
          </w:p>
        </w:tc>
        <w:tc>
          <w:tcPr/>
          <w:p>
            <w:pPr>
              <w:pStyle w:val="Compact"/>
            </w:pPr>
            <w:r>
              <w:t xml:space="preserve">diaclasi ben marcate</w:t>
            </w:r>
          </w:p>
        </w:tc>
      </w:tr>
      <w:tr>
        <w:tc>
          <w:tcPr/>
          <w:p>
            <w:pPr>
              <w:pStyle w:val="Compact"/>
            </w:pPr>
            <w:r>
              <w:t xml:space="preserve">14601003</w:t>
            </w:r>
          </w:p>
        </w:tc>
        <w:tc>
          <w:tcPr/>
          <w:p>
            <w:pPr>
              <w:pStyle w:val="Compact"/>
            </w:pPr>
            <w:r>
              <w:t xml:space="preserve">tektonische Diskordanz</w:t>
            </w:r>
          </w:p>
        </w:tc>
        <w:tc>
          <w:tcPr/>
          <w:p>
            <w:pPr>
              <w:pStyle w:val="Compact"/>
            </w:pPr>
            <w:r>
              <w:t xml:space="preserve">discordanza tettonica</w:t>
            </w:r>
          </w:p>
        </w:tc>
      </w:tr>
      <w:tr>
        <w:tc>
          <w:tcPr/>
          <w:p>
            <w:pPr>
              <w:pStyle w:val="Compact"/>
            </w:pPr>
            <w:r>
              <w:t xml:space="preserve">14601004</w:t>
            </w:r>
          </w:p>
        </w:tc>
        <w:tc>
          <w:tcPr/>
          <w:p>
            <w:pPr>
              <w:pStyle w:val="Compact"/>
            </w:pPr>
            <w:r>
              <w:t xml:space="preserve">Orientierung der Faltenachsenfläche</w:t>
            </w:r>
          </w:p>
        </w:tc>
        <w:tc>
          <w:tcPr/>
          <w:p>
            <w:pPr>
              <w:pStyle w:val="Compact"/>
            </w:pPr>
            <w:r>
              <w:t xml:space="preserve">giacitura del piano assiale di una piega</w:t>
            </w:r>
          </w:p>
        </w:tc>
      </w:tr>
      <w:tr>
        <w:tc>
          <w:tcPr/>
          <w:p>
            <w:pPr>
              <w:pStyle w:val="Compact"/>
            </w:pPr>
            <w:r>
              <w:t xml:space="preserve">14601005</w:t>
            </w:r>
          </w:p>
        </w:tc>
        <w:tc>
          <w:tcPr/>
          <w:p>
            <w:pPr>
              <w:pStyle w:val="Compact"/>
            </w:pPr>
            <w:r>
              <w:t xml:space="preserve">Fältelung</w:t>
            </w:r>
          </w:p>
        </w:tc>
        <w:tc>
          <w:tcPr/>
          <w:p>
            <w:pPr>
              <w:pStyle w:val="Compact"/>
            </w:pPr>
            <w:r>
              <w:t xml:space="preserve">pieghettamento</w:t>
            </w:r>
          </w:p>
        </w:tc>
      </w:tr>
      <w:tr>
        <w:tc>
          <w:tcPr/>
          <w:p>
            <w:pPr>
              <w:pStyle w:val="Compact"/>
            </w:pPr>
            <w:r>
              <w:t xml:space="preserve">14601006</w:t>
            </w:r>
          </w:p>
        </w:tc>
        <w:tc>
          <w:tcPr/>
          <w:p>
            <w:pPr>
              <w:pStyle w:val="Compact"/>
            </w:pPr>
            <w:r>
              <w:t xml:space="preserve">Darstellung der Spur einer Achsenfläche</w:t>
            </w:r>
          </w:p>
        </w:tc>
        <w:tc>
          <w:tcPr/>
          <w:p>
            <w:pPr>
              <w:pStyle w:val="Compact"/>
            </w:pPr>
            <w:r>
              <w:t xml:space="preserve">rappresentazione della traccia di un piano assiale</w:t>
            </w:r>
          </w:p>
        </w:tc>
      </w:tr>
      <w:tr>
        <w:tc>
          <w:tcPr/>
          <w:p>
            <w:pPr>
              <w:pStyle w:val="Compact"/>
            </w:pPr>
            <w:r>
              <w:t xml:space="preserve">14601007</w:t>
            </w:r>
          </w:p>
        </w:tc>
        <w:tc>
          <w:tcPr/>
          <w:p>
            <w:pPr>
              <w:pStyle w:val="Compact"/>
            </w:pPr>
            <w:r>
              <w:t xml:space="preserve">Chevron-Falte, Kink Fold</w:t>
            </w:r>
          </w:p>
        </w:tc>
        <w:tc>
          <w:tcPr/>
          <w:p>
            <w:pPr>
              <w:pStyle w:val="Compact"/>
            </w:pPr>
            <w:r>
              <w:t xml:space="preserve">piega a chevron, piega a kink</w:t>
            </w:r>
          </w:p>
        </w:tc>
      </w:tr>
    </w:tbl>
    <w:bookmarkEnd w:id="84"/>
    <w:bookmarkStart w:id="85" w:name="attributo-azimuth"/>
    <w:p>
      <w:pPr>
        <w:pStyle w:val="Heading4"/>
      </w:pPr>
      <w:r>
        <w:rPr>
          <w:rStyle w:val="SectionNumber"/>
        </w:rPr>
        <w:t xml:space="preserve">3.1.0.2</w:t>
      </w:r>
      <w:r>
        <w:tab/>
      </w:r>
      <w:r>
        <w:t xml:space="preserve">Attributo AZIMUTH</w:t>
      </w:r>
    </w:p>
    <w:p>
      <w:pPr>
        <w:pStyle w:val="FirstParagraph"/>
      </w:pPr>
      <w:r>
        <w:rPr>
          <w:i/>
          <w:iCs/>
        </w:rPr>
        <w:t xml:space="preserve">Fallrichtung (Azimut) der jeweiligen Punktobjektart. Wert in Grad von 0° bis 359° im Uhrzeigersinn gemessen.</w:t>
      </w:r>
    </w:p>
    <w:p>
      <w:pPr>
        <w:pStyle w:val="BodyText"/>
      </w:pPr>
      <w:r>
        <w:rPr>
          <w:i/>
          <w:iCs/>
        </w:rPr>
        <w:t xml:space="preserve">Tipo di dato : integer</w:t>
      </w:r>
    </w:p>
    <w:bookmarkEnd w:id="85"/>
    <w:bookmarkStart w:id="86" w:name="attributo-dip"/>
    <w:p>
      <w:pPr>
        <w:pStyle w:val="Heading4"/>
      </w:pPr>
      <w:r>
        <w:rPr>
          <w:rStyle w:val="SectionNumber"/>
        </w:rPr>
        <w:t xml:space="preserve">3.1.0.3</w:t>
      </w:r>
      <w:r>
        <w:tab/>
      </w:r>
      <w:r>
        <w:t xml:space="preserve">Attributo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Tipo di dato : integer</w:t>
      </w:r>
    </w:p>
    <w:bookmarkEnd w:id="86"/>
    <w:bookmarkStart w:id="87" w:name="deformation-structures-pt-fold-typ"/>
    <w:p>
      <w:pPr>
        <w:pStyle w:val="Heading4"/>
      </w:pPr>
      <w:r>
        <w:rPr>
          <w:rStyle w:val="SectionNumber"/>
        </w:rPr>
        <w:t xml:space="preserve">3.1.0.4</w:t>
      </w:r>
      <w:r>
        <w:tab/>
      </w:r>
      <w:r>
        <w:t xml:space="preserve">Attributo FOLD_TYP</w:t>
      </w:r>
    </w:p>
    <w:p>
      <w:pPr>
        <w:pStyle w:val="FirstParagraph"/>
      </w:pPr>
      <w:r>
        <w:rPr>
          <w:i/>
          <w:iCs/>
        </w:rPr>
        <w:t xml:space="preserve">Objekttyp</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14604001</w:t>
            </w:r>
          </w:p>
        </w:tc>
        <w:tc>
          <w:tcPr/>
          <w:p>
            <w:pPr>
              <w:pStyle w:val="Compact"/>
            </w:pPr>
            <w:r>
              <w:t xml:space="preserve">Antiklinale</w:t>
            </w:r>
          </w:p>
        </w:tc>
        <w:tc>
          <w:tcPr/>
          <w:p>
            <w:pPr>
              <w:pStyle w:val="Compact"/>
            </w:pPr>
            <w:r>
              <w:t xml:space="preserve">anticlinale</w:t>
            </w:r>
          </w:p>
        </w:tc>
      </w:tr>
      <w:tr>
        <w:tc>
          <w:tcPr/>
          <w:p>
            <w:pPr>
              <w:pStyle w:val="Compact"/>
            </w:pPr>
            <w:r>
              <w:t xml:space="preserve">14604002</w:t>
            </w:r>
          </w:p>
        </w:tc>
        <w:tc>
          <w:tcPr/>
          <w:p>
            <w:pPr>
              <w:pStyle w:val="Compact"/>
            </w:pPr>
            <w:r>
              <w:t xml:space="preserve">Synklinale</w:t>
            </w:r>
          </w:p>
        </w:tc>
        <w:tc>
          <w:tcPr/>
          <w:p>
            <w:pPr>
              <w:pStyle w:val="Compact"/>
            </w:pPr>
            <w:r>
              <w:t xml:space="preserve">sinclinale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87"/>
    <w:bookmarkStart w:id="88" w:name="deformation-structures-pt-fold-for"/>
    <w:p>
      <w:pPr>
        <w:pStyle w:val="Heading4"/>
      </w:pPr>
      <w:r>
        <w:rPr>
          <w:rStyle w:val="SectionNumber"/>
        </w:rPr>
        <w:t xml:space="preserve">3.1.0.5</w:t>
      </w:r>
      <w:r>
        <w:tab/>
      </w:r>
      <w:r>
        <w:t xml:space="preserve">Attributo FOLD_FOR</w:t>
      </w:r>
    </w:p>
    <w:p>
      <w:pPr>
        <w:pStyle w:val="FirstParagraph"/>
      </w:pPr>
      <w:r>
        <w:rPr>
          <w:i/>
          <w:iCs/>
        </w:rPr>
        <w:t xml:space="preserve">Objektform</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14605001</w:t>
            </w:r>
          </w:p>
        </w:tc>
        <w:tc>
          <w:tcPr/>
          <w:p>
            <w:pPr>
              <w:pStyle w:val="Compact"/>
            </w:pPr>
            <w:r>
              <w:t xml:space="preserve">Antiform</w:t>
            </w:r>
          </w:p>
        </w:tc>
        <w:tc>
          <w:tcPr/>
          <w:p>
            <w:pPr>
              <w:pStyle w:val="Compact"/>
            </w:pPr>
            <w:r>
              <w:t xml:space="preserve">antiforma</w:t>
            </w:r>
          </w:p>
        </w:tc>
      </w:tr>
      <w:tr>
        <w:tc>
          <w:tcPr/>
          <w:p>
            <w:pPr>
              <w:pStyle w:val="Compact"/>
            </w:pPr>
            <w:r>
              <w:t xml:space="preserve">14605002</w:t>
            </w:r>
          </w:p>
        </w:tc>
        <w:tc>
          <w:tcPr/>
          <w:p>
            <w:pPr>
              <w:pStyle w:val="Compact"/>
            </w:pPr>
            <w:r>
              <w:t xml:space="preserve">Synform</w:t>
            </w:r>
          </w:p>
        </w:tc>
        <w:tc>
          <w:tcPr/>
          <w:p>
            <w:pPr>
              <w:pStyle w:val="Compact"/>
            </w:pPr>
            <w:r>
              <w:t xml:space="preserve">sinforma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88"/>
    <w:bookmarkEnd w:id="89"/>
    <w:bookmarkStart w:id="91" w:name="deformation-structures-l"/>
    <w:p>
      <w:pPr>
        <w:pStyle w:val="Heading2"/>
      </w:pPr>
      <w:r>
        <w:rPr>
          <w:rStyle w:val="SectionNumber"/>
        </w:rPr>
        <w:t xml:space="preserve">3.2</w:t>
      </w:r>
      <w:r>
        <w:tab/>
      </w:r>
      <w:r>
        <w:t xml:space="preserve">Classe Deformation_Structures_L (Tdef)</w:t>
      </w:r>
    </w:p>
    <w:p>
      <w:pPr>
        <w:pStyle w:val="FirstParagraph"/>
      </w:pPr>
      <w:r>
        <w:t xml:space="preserve">Die Klasse</w:t>
      </w:r>
      <w:r>
        <w:t xml:space="preserve"> </w:t>
      </w:r>
      <w:hyperlink w:anchor="deformation-structures-l">
        <w:r>
          <w:rPr>
            <w:rStyle w:val="Hyperlink"/>
          </w:rPr>
          <w:t xml:space="preserve">Deformation_Structures_L</w:t>
        </w:r>
      </w:hyperlink>
      <w:r>
        <w:t xml:space="preserve"> </w:t>
      </w:r>
      <w:r>
        <w:t xml:space="preserve">enthält linienförmige tektonische Deformationsstrukturen, wie den Verlauf des Faltenscharniers.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90" w:name="attributo-kind-15"/>
    <w:p>
      <w:pPr>
        <w:pStyle w:val="Heading4"/>
      </w:pPr>
      <w:r>
        <w:rPr>
          <w:rStyle w:val="SectionNumber"/>
        </w:rPr>
        <w:t xml:space="preserve">3.2.0.1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14701001</w:t>
            </w:r>
          </w:p>
        </w:tc>
        <w:tc>
          <w:tcPr/>
          <w:p>
            <w:pPr>
              <w:pStyle w:val="Compact"/>
            </w:pPr>
            <w:r>
              <w:t xml:space="preserve">Faltenscharnier</w:t>
            </w:r>
          </w:p>
        </w:tc>
        <w:tc>
          <w:tcPr/>
          <w:p>
            <w:pPr>
              <w:pStyle w:val="Compact"/>
            </w:pPr>
            <w:r>
              <w:t xml:space="preserve">cerniera di piega</w:t>
            </w:r>
          </w:p>
        </w:tc>
      </w:tr>
      <w:tr>
        <w:tc>
          <w:tcPr/>
          <w:p>
            <w:pPr>
              <w:pStyle w:val="Compact"/>
            </w:pPr>
            <w:r>
              <w:t xml:space="preserve">14701002</w:t>
            </w:r>
          </w:p>
        </w:tc>
        <w:tc>
          <w:tcPr/>
          <w:p>
            <w:pPr>
              <w:pStyle w:val="Compact"/>
            </w:pPr>
            <w:r>
              <w:t xml:space="preserve">Achsenspur einer Synklinale bzw. Synform</w:t>
            </w:r>
          </w:p>
        </w:tc>
        <w:tc>
          <w:tcPr/>
          <w:p>
            <w:pPr>
              <w:pStyle w:val="Compact"/>
            </w:pPr>
            <w:r>
              <w:t xml:space="preserve">14701002</w:t>
            </w:r>
          </w:p>
        </w:tc>
      </w:tr>
      <w:tr>
        <w:tc>
          <w:tcPr/>
          <w:p>
            <w:pPr>
              <w:pStyle w:val="Compact"/>
            </w:pPr>
            <w:r>
              <w:t xml:space="preserve">14701003</w:t>
            </w:r>
          </w:p>
        </w:tc>
        <w:tc>
          <w:tcPr/>
          <w:p>
            <w:pPr>
              <w:pStyle w:val="Compact"/>
            </w:pPr>
            <w:r>
              <w:t xml:space="preserve">Achsenspur einer Antiklinale bzw. Antiform</w:t>
            </w:r>
          </w:p>
        </w:tc>
        <w:tc>
          <w:tcPr/>
          <w:p>
            <w:pPr>
              <w:pStyle w:val="Compact"/>
            </w:pPr>
            <w:r>
              <w:t xml:space="preserve">14701003</w:t>
            </w:r>
          </w:p>
        </w:tc>
      </w:tr>
    </w:tbl>
    <w:bookmarkEnd w:id="90"/>
    <w:bookmarkEnd w:id="91"/>
    <w:bookmarkStart w:id="94" w:name="deformation-structures-plg"/>
    <w:p>
      <w:pPr>
        <w:pStyle w:val="Heading2"/>
      </w:pPr>
      <w:r>
        <w:rPr>
          <w:rStyle w:val="SectionNumber"/>
        </w:rPr>
        <w:t xml:space="preserve">3.3</w:t>
      </w:r>
      <w:r>
        <w:tab/>
      </w:r>
      <w:r>
        <w:t xml:space="preserve">Classe Deformation_Structures_PLG (Tdef)</w:t>
      </w:r>
    </w:p>
    <w:p>
      <w:pPr>
        <w:pStyle w:val="FirstParagraph"/>
      </w:pPr>
      <w:r>
        <w:t xml:space="preserve">In der Klasse</w:t>
      </w:r>
      <w:r>
        <w:t xml:space="preserve"> </w:t>
      </w:r>
      <w:hyperlink w:anchor="deformation-structures-plg">
        <w:r>
          <w:rPr>
            <w:rStyle w:val="Hyperlink"/>
          </w:rPr>
          <w:t xml:space="preserve">Deformation_Structures_PLG</w:t>
        </w:r>
      </w:hyperlink>
      <w:r>
        <w:t xml:space="preserve"> </w:t>
      </w:r>
      <w:r>
        <w:t xml:space="preserve">befinden sich tektonisch geprägte Zonen wie tektonisierte Zonen oder Kluftzonen.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TYPE</w:t>
            </w:r>
          </w:p>
        </w:tc>
        <w:tc>
          <w:tcPr/>
          <w:p>
            <w:pPr>
              <w:pStyle w:val="Compact"/>
            </w:pPr>
            <w:hyperlink w:anchor="deformation-structures-plg-type">
              <w:r>
                <w:rPr>
                  <w:rStyle w:val="Hyperlink"/>
                </w:rPr>
                <w:t xml:space="preserve">CD</w:t>
              </w:r>
            </w:hyperlink>
          </w:p>
        </w:tc>
        <w:tc>
          <w:tcPr/>
          <w:p>
            <w:pPr>
              <w:pStyle w:val="Compact"/>
            </w:pPr>
            <w:r>
              <w:t xml:space="preserve">Charakteristik der Objektarten</w:t>
            </w:r>
          </w:p>
        </w:tc>
        <w:tc>
          <w:tcPr/>
          <w:p>
            <w:pPr>
              <w:pStyle w:val="Compact"/>
            </w:pPr>
            <w:r>
              <w:t xml:space="preserve">[0..1]</w:t>
            </w:r>
          </w:p>
        </w:tc>
      </w:tr>
    </w:tbl>
    <w:bookmarkStart w:id="92" w:name="attributo-kind-16"/>
    <w:p>
      <w:pPr>
        <w:pStyle w:val="Heading4"/>
      </w:pPr>
      <w:r>
        <w:rPr>
          <w:rStyle w:val="SectionNumber"/>
        </w:rPr>
        <w:t xml:space="preserve">3.3.0.1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14801001</w:t>
            </w:r>
          </w:p>
        </w:tc>
        <w:tc>
          <w:tcPr/>
          <w:p>
            <w:pPr>
              <w:pStyle w:val="Compact"/>
            </w:pPr>
            <w:r>
              <w:t xml:space="preserve">Kluftzone</w:t>
            </w:r>
          </w:p>
        </w:tc>
        <w:tc>
          <w:tcPr/>
          <w:p>
            <w:pPr>
              <w:pStyle w:val="Compact"/>
            </w:pPr>
            <w:r>
              <w:t xml:space="preserve">zona a diaclasi</w:t>
            </w:r>
          </w:p>
        </w:tc>
      </w:tr>
      <w:tr>
        <w:tc>
          <w:tcPr/>
          <w:p>
            <w:pPr>
              <w:pStyle w:val="Compact"/>
            </w:pPr>
            <w:r>
              <w:t xml:space="preserve">14801002</w:t>
            </w:r>
          </w:p>
        </w:tc>
        <w:tc>
          <w:tcPr/>
          <w:p>
            <w:pPr>
              <w:pStyle w:val="Compact"/>
            </w:pPr>
            <w:r>
              <w:t xml:space="preserve">tektonisierte Zone</w:t>
            </w:r>
          </w:p>
        </w:tc>
        <w:tc>
          <w:tcPr/>
          <w:p>
            <w:pPr>
              <w:pStyle w:val="Compact"/>
            </w:pPr>
            <w:r>
              <w:t xml:space="preserve">zona tettonizzata</w:t>
            </w:r>
          </w:p>
        </w:tc>
      </w:tr>
    </w:tbl>
    <w:bookmarkEnd w:id="92"/>
    <w:bookmarkStart w:id="93" w:name="deformation-structures-plg-type"/>
    <w:p>
      <w:pPr>
        <w:pStyle w:val="Heading4"/>
      </w:pPr>
      <w:r>
        <w:rPr>
          <w:rStyle w:val="SectionNumber"/>
        </w:rPr>
        <w:t xml:space="preserve">3.3.0.2</w:t>
      </w:r>
      <w:r>
        <w:tab/>
      </w:r>
      <w:r>
        <w:t xml:space="preserve">Attributo TYPE</w:t>
      </w:r>
    </w:p>
    <w:p>
      <w:pPr>
        <w:pStyle w:val="FirstParagraph"/>
      </w:pPr>
      <w:r>
        <w:rPr>
          <w:i/>
          <w:iCs/>
        </w:rPr>
        <w:t xml:space="preserve">Charakteristik der Objektarten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14802001</w:t>
            </w:r>
          </w:p>
        </w:tc>
        <w:tc>
          <w:tcPr/>
          <w:p>
            <w:pPr>
              <w:pStyle w:val="Compact"/>
            </w:pPr>
            <w:r>
              <w:t xml:space="preserve">kataklastisch</w:t>
            </w:r>
          </w:p>
        </w:tc>
        <w:tc>
          <w:tcPr/>
          <w:p>
            <w:pPr>
              <w:pStyle w:val="Compact"/>
            </w:pPr>
            <w:r>
              <w:t xml:space="preserve">cataclastico</w:t>
            </w:r>
          </w:p>
        </w:tc>
      </w:tr>
      <w:tr>
        <w:tc>
          <w:tcPr/>
          <w:p>
            <w:pPr>
              <w:pStyle w:val="Compact"/>
            </w:pPr>
            <w:r>
              <w:t xml:space="preserve">14802002</w:t>
            </w:r>
          </w:p>
        </w:tc>
        <w:tc>
          <w:tcPr/>
          <w:p>
            <w:pPr>
              <w:pStyle w:val="Compact"/>
            </w:pPr>
            <w:r>
              <w:t xml:space="preserve">kakiritisch</w:t>
            </w:r>
          </w:p>
        </w:tc>
        <w:tc>
          <w:tcPr/>
          <w:p>
            <w:pPr>
              <w:pStyle w:val="Compact"/>
            </w:pPr>
            <w:r>
              <w:t xml:space="preserve">cachiritico</w:t>
            </w:r>
          </w:p>
        </w:tc>
      </w:tr>
      <w:tr>
        <w:tc>
          <w:tcPr/>
          <w:p>
            <w:pPr>
              <w:pStyle w:val="Compact"/>
            </w:pPr>
            <w:r>
              <w:t xml:space="preserve">14802003</w:t>
            </w:r>
          </w:p>
        </w:tc>
        <w:tc>
          <w:tcPr/>
          <w:p>
            <w:pPr>
              <w:pStyle w:val="Compact"/>
            </w:pPr>
            <w:r>
              <w:t xml:space="preserve">mylonitisch</w:t>
            </w:r>
          </w:p>
        </w:tc>
        <w:tc>
          <w:tcPr/>
          <w:p>
            <w:pPr>
              <w:pStyle w:val="Compact"/>
            </w:pPr>
            <w:r>
              <w:t xml:space="preserve">milonitico</w:t>
            </w:r>
          </w:p>
        </w:tc>
      </w:tr>
      <w:tr>
        <w:tc>
          <w:tcPr/>
          <w:p>
            <w:pPr>
              <w:pStyle w:val="Compact"/>
            </w:pPr>
            <w:r>
              <w:t xml:space="preserve">14802004</w:t>
            </w:r>
          </w:p>
        </w:tc>
        <w:tc>
          <w:tcPr/>
          <w:p>
            <w:pPr>
              <w:pStyle w:val="Compact"/>
            </w:pPr>
            <w:r>
              <w:t xml:space="preserve">pseudotachylitisch</w:t>
            </w:r>
          </w:p>
        </w:tc>
        <w:tc>
          <w:tcPr/>
          <w:p>
            <w:pPr>
              <w:pStyle w:val="Compact"/>
            </w:pPr>
            <w:r>
              <w:t xml:space="preserve">pseudotachilitico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93"/>
    <w:bookmarkEnd w:id="94"/>
    <w:bookmarkStart w:id="104" w:name="tectonic-boundaries-l"/>
    <w:p>
      <w:pPr>
        <w:pStyle w:val="Heading2"/>
      </w:pPr>
      <w:r>
        <w:rPr>
          <w:rStyle w:val="SectionNumber"/>
        </w:rPr>
        <w:t xml:space="preserve">3.4</w:t>
      </w:r>
      <w:r>
        <w:tab/>
      </w:r>
      <w:r>
        <w:t xml:space="preserve">Classe Tectonic_Boundaries_L (Ttec)</w:t>
      </w:r>
    </w:p>
    <w:p>
      <w:pPr>
        <w:pStyle w:val="FirstParagraph"/>
      </w:pPr>
      <w:r>
        <w:t xml:space="preserve">Die Klasse</w:t>
      </w:r>
      <w:r>
        <w:t xml:space="preserve"> </w:t>
      </w:r>
      <w:hyperlink w:anchor="tectonic-boundaries-l">
        <w:r>
          <w:rPr>
            <w:rStyle w:val="Hyperlink"/>
          </w:rPr>
          <w:t xml:space="preserve">Tectonic_Boundaries_L</w:t>
        </w:r>
      </w:hyperlink>
      <w:r>
        <w:t xml:space="preserve"> </w:t>
      </w:r>
      <w:r>
        <w:t xml:space="preserve">umfasst alle tektonischen Verwerfungen.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FAULT_MO</w:t>
            </w:r>
          </w:p>
        </w:tc>
        <w:tc>
          <w:tcPr/>
          <w:p>
            <w:pPr>
              <w:pStyle w:val="Compact"/>
            </w:pPr>
            <w:hyperlink w:anchor="tectonic-boundaries-l-fault-mo">
              <w:r>
                <w:rPr>
                  <w:rStyle w:val="Hyperlink"/>
                </w:rPr>
                <w:t xml:space="preserve">CD</w:t>
              </w:r>
            </w:hyperlink>
          </w:p>
        </w:tc>
        <w:tc>
          <w:tcPr/>
          <w:p>
            <w:pPr>
              <w:pStyle w:val="Compact"/>
            </w:pPr>
            <w:r>
              <w:t xml:space="preserve">Bewegungsrichtung des Bruchs</w:t>
            </w:r>
          </w:p>
        </w:tc>
        <w:tc>
          <w:tcPr/>
          <w:p>
            <w:pPr>
              <w:pStyle w:val="Compact"/>
            </w:pPr>
            <w:r>
              <w:t xml:space="preserve">[0..1]</w:t>
            </w:r>
          </w:p>
        </w:tc>
      </w:tr>
      <w:tr>
        <w:tc>
          <w:tcPr/>
          <w:p>
            <w:pPr>
              <w:pStyle w:val="Compact"/>
            </w:pPr>
            <w:r>
              <w:rPr>
                <w:b/>
                <w:bCs/>
              </w:rPr>
              <w:t xml:space="preserve">VERTI_MO</w:t>
            </w:r>
          </w:p>
        </w:tc>
        <w:tc>
          <w:tcPr/>
          <w:p>
            <w:pPr>
              <w:pStyle w:val="Compact"/>
            </w:pPr>
            <w:hyperlink w:anchor="tectonic-boundaries-l-verti-mo">
              <w:r>
                <w:rPr>
                  <w:rStyle w:val="Hyperlink"/>
                </w:rPr>
                <w:t xml:space="preserve">CD</w:t>
              </w:r>
            </w:hyperlink>
          </w:p>
        </w:tc>
        <w:tc>
          <w:tcPr/>
          <w:p>
            <w:pPr>
              <w:pStyle w:val="Compact"/>
            </w:pPr>
            <w:r>
              <w:t xml:space="preserve">Bewegung parallel zur Fallrichtung der Bruchfläche</w:t>
            </w:r>
          </w:p>
        </w:tc>
        <w:tc>
          <w:tcPr/>
          <w:p>
            <w:pPr>
              <w:pStyle w:val="Compact"/>
            </w:pPr>
            <w:r>
              <w:t xml:space="preserve">[0..1]</w:t>
            </w:r>
          </w:p>
        </w:tc>
      </w:tr>
      <w:tr>
        <w:tc>
          <w:tcPr/>
          <w:p>
            <w:pPr>
              <w:pStyle w:val="Compact"/>
            </w:pPr>
            <w:r>
              <w:rPr>
                <w:b/>
                <w:bCs/>
              </w:rPr>
              <w:t xml:space="preserve">HORIZ_MO</w:t>
            </w:r>
          </w:p>
        </w:tc>
        <w:tc>
          <w:tcPr/>
          <w:p>
            <w:pPr>
              <w:pStyle w:val="Compact"/>
            </w:pPr>
            <w:hyperlink w:anchor="tectonic-boundaries-l-horiz-mo">
              <w:r>
                <w:rPr>
                  <w:rStyle w:val="Hyperlink"/>
                </w:rPr>
                <w:t xml:space="preserve">CD</w:t>
              </w:r>
            </w:hyperlink>
          </w:p>
        </w:tc>
        <w:tc>
          <w:tcPr/>
          <w:p>
            <w:pPr>
              <w:pStyle w:val="Compact"/>
            </w:pPr>
            <w:r>
              <w:t xml:space="preserve">Bewegung parallel zur Streichrichtung der Bruch- oder Scherfläche</w:t>
            </w:r>
          </w:p>
        </w:tc>
        <w:tc>
          <w:tcPr/>
          <w:p>
            <w:pPr>
              <w:pStyle w:val="Compact"/>
            </w:pPr>
            <w:r>
              <w:t xml:space="preserve">[0..1]</w:t>
            </w:r>
          </w:p>
        </w:tc>
      </w:tr>
      <w:tr>
        <w:tc>
          <w:tcPr/>
          <w:p>
            <w:pPr>
              <w:pStyle w:val="Compact"/>
            </w:pPr>
            <w:r>
              <w:rPr>
                <w:b/>
                <w:bCs/>
              </w:rPr>
              <w:t xml:space="preserve">LIM_TYP</w:t>
            </w:r>
          </w:p>
        </w:tc>
        <w:tc>
          <w:tcPr/>
          <w:p>
            <w:pPr>
              <w:pStyle w:val="Compact"/>
            </w:pPr>
            <w:hyperlink w:anchor="tectonic-boundaries-l-lim-typ">
              <w:r>
                <w:rPr>
                  <w:rStyle w:val="Hyperlink"/>
                </w:rPr>
                <w:t xml:space="preserve">CD</w:t>
              </w:r>
            </w:hyperlink>
          </w:p>
        </w:tc>
        <w:tc>
          <w:tcPr/>
          <w:p>
            <w:pPr>
              <w:pStyle w:val="Compact"/>
            </w:pPr>
            <w:r>
              <w:t xml:space="preserve">Typ der tektonischen Grenze (Deckengrenze,Schuppengrenze, etc.)</w:t>
            </w:r>
          </w:p>
        </w:tc>
        <w:tc>
          <w:tcPr/>
          <w:p>
            <w:pPr>
              <w:pStyle w:val="Compact"/>
            </w:pPr>
            <w:r>
              <w:t xml:space="preserve">[1]</w:t>
            </w:r>
          </w:p>
        </w:tc>
      </w:tr>
      <w:tr>
        <w:tc>
          <w:tcPr/>
          <w:p>
            <w:pPr>
              <w:pStyle w:val="Compact"/>
            </w:pPr>
            <w:r>
              <w:rPr>
                <w:b/>
                <w:bCs/>
              </w:rPr>
              <w:t xml:space="preserve">HIERA</w:t>
            </w:r>
          </w:p>
        </w:tc>
        <w:tc>
          <w:tcPr/>
          <w:p>
            <w:pPr>
              <w:pStyle w:val="Compact"/>
            </w:pPr>
            <w:hyperlink w:anchor="tectonic-boundaries-l-hiera">
              <w:r>
                <w:rPr>
                  <w:rStyle w:val="Hyperlink"/>
                </w:rPr>
                <w:t xml:space="preserve">CD</w:t>
              </w:r>
            </w:hyperlink>
          </w:p>
        </w:tc>
        <w:tc>
          <w:tcPr/>
          <w:p>
            <w:pPr>
              <w:pStyle w:val="Compact"/>
            </w:pPr>
            <w:r>
              <w:t xml:space="preserve">Typ der tektonischen Grenze (Deckengrenze,Schuppengrenze, etc.)</w:t>
            </w:r>
          </w:p>
        </w:tc>
        <w:tc>
          <w:tcPr/>
          <w:p>
            <w:pPr>
              <w:pStyle w:val="Compact"/>
            </w:pPr>
            <w:r>
              <w:t xml:space="preserve">[1]</w:t>
            </w:r>
          </w:p>
        </w:tc>
      </w:tr>
      <w:tr>
        <w:tc>
          <w:tcPr/>
          <w:p>
            <w:pPr>
              <w:pStyle w:val="Compact"/>
            </w:pPr>
            <w:r>
              <w:rPr>
                <w:b/>
                <w:bCs/>
              </w:rPr>
              <w:t xml:space="preserve">STATUS</w:t>
            </w:r>
          </w:p>
        </w:tc>
        <w:tc>
          <w:tcPr/>
          <w:p>
            <w:pPr>
              <w:pStyle w:val="Compact"/>
            </w:pPr>
            <w:hyperlink w:anchor="tectonic-boundaries-l-status">
              <w:r>
                <w:rPr>
                  <w:rStyle w:val="Hyperlink"/>
                </w:rPr>
                <w:t xml:space="preserve">CD</w:t>
              </w:r>
            </w:hyperlink>
          </w:p>
        </w:tc>
        <w:tc>
          <w:tcPr/>
          <w:p>
            <w:pPr>
              <w:pStyle w:val="Compact"/>
            </w:pPr>
            <w:r>
              <w:t xml:space="preserve">Zustand der Objektart</w:t>
            </w:r>
          </w:p>
        </w:tc>
        <w:tc>
          <w:tcPr/>
          <w:p>
            <w:pPr>
              <w:pStyle w:val="Compact"/>
            </w:pPr>
            <w:r>
              <w:t xml:space="preserve">[1]</w:t>
            </w:r>
          </w:p>
        </w:tc>
      </w:tr>
      <w:tr>
        <w:tc>
          <w:tcPr/>
          <w:p>
            <w:pPr>
              <w:pStyle w:val="Compact"/>
            </w:pPr>
            <w:r>
              <w:rPr>
                <w:b/>
                <w:bCs/>
              </w:rPr>
              <w:t xml:space="preserve">META_STA</w:t>
            </w:r>
          </w:p>
        </w:tc>
        <w:tc>
          <w:tcPr/>
          <w:p>
            <w:pPr>
              <w:pStyle w:val="Compact"/>
            </w:pPr>
            <w:hyperlink w:anchor="tectonic-boundaries-l-meta-sta">
              <w:r>
                <w:rPr>
                  <w:rStyle w:val="Hyperlink"/>
                </w:rPr>
                <w:t xml:space="preserve">CD</w:t>
              </w:r>
            </w:hyperlink>
          </w:p>
        </w:tc>
        <w:tc>
          <w:tcPr/>
          <w:p>
            <w:pPr>
              <w:pStyle w:val="Compact"/>
            </w:pPr>
            <w:r>
              <w:t xml:space="preserve">Tektonometamorphe Chronologie der Objektart</w:t>
            </w:r>
          </w:p>
        </w:tc>
        <w:tc>
          <w:tcPr/>
          <w:p>
            <w:pPr>
              <w:pStyle w:val="Compact"/>
            </w:pPr>
            <w:r>
              <w:t xml:space="preserve">[0..1]</w:t>
            </w:r>
          </w:p>
        </w:tc>
      </w:tr>
      <w:tr>
        <w:tc>
          <w:tcPr/>
          <w:p>
            <w:pPr>
              <w:pStyle w:val="Compact"/>
            </w:pPr>
            <w:r>
              <w:rPr>
                <w:b/>
                <w:bCs/>
              </w:rPr>
              <w:t xml:space="preserve">NAME</w:t>
            </w:r>
          </w:p>
        </w:tc>
        <w:tc>
          <w:tcPr/>
          <w:p>
            <w:pPr>
              <w:pStyle w:val="Compact"/>
            </w:pPr>
            <w:r>
              <w:t xml:space="preserve">string</w:t>
            </w:r>
          </w:p>
        </w:tc>
        <w:tc>
          <w:tcPr/>
          <w:p>
            <w:pPr>
              <w:pStyle w:val="Compact"/>
            </w:pPr>
            <w:r>
              <w:t xml:space="preserve">Spezifischer Name der Objektart</w:t>
            </w:r>
          </w:p>
        </w:tc>
        <w:tc>
          <w:tcPr/>
          <w:p>
            <w:pPr>
              <w:pStyle w:val="Compact"/>
            </w:pPr>
            <w:r>
              <w:t xml:space="preserve">[0..1]</w:t>
            </w:r>
          </w:p>
        </w:tc>
      </w:tr>
    </w:tbl>
    <w:bookmarkStart w:id="95" w:name="attributo-kind-17"/>
    <w:p>
      <w:pPr>
        <w:pStyle w:val="Heading4"/>
      </w:pPr>
      <w:r>
        <w:rPr>
          <w:rStyle w:val="SectionNumber"/>
        </w:rPr>
        <w:t xml:space="preserve">3.4.0.1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14901001</w:t>
            </w:r>
          </w:p>
        </w:tc>
        <w:tc>
          <w:tcPr/>
          <w:p>
            <w:pPr>
              <w:pStyle w:val="Compact"/>
            </w:pPr>
            <w:r>
              <w:t xml:space="preserve">Überschiebung</w:t>
            </w:r>
          </w:p>
        </w:tc>
        <w:tc>
          <w:tcPr/>
          <w:p>
            <w:pPr>
              <w:pStyle w:val="Compact"/>
            </w:pPr>
            <w:r>
              <w:t xml:space="preserve">sovrascorrimento</w:t>
            </w:r>
          </w:p>
        </w:tc>
      </w:tr>
      <w:tr>
        <w:tc>
          <w:tcPr/>
          <w:p>
            <w:pPr>
              <w:pStyle w:val="Compact"/>
            </w:pPr>
            <w:r>
              <w:t xml:space="preserve">14901002</w:t>
            </w:r>
          </w:p>
        </w:tc>
        <w:tc>
          <w:tcPr/>
          <w:p>
            <w:pPr>
              <w:pStyle w:val="Compact"/>
            </w:pPr>
            <w:r>
              <w:t xml:space="preserve">Abschiebung</w:t>
            </w:r>
          </w:p>
        </w:tc>
        <w:tc>
          <w:tcPr/>
          <w:p>
            <w:pPr>
              <w:pStyle w:val="Compact"/>
            </w:pPr>
            <w:r>
              <w:t xml:space="preserve">scollamento (faglia normale di grande estensione e debole inclinazione)</w:t>
            </w:r>
          </w:p>
        </w:tc>
      </w:tr>
      <w:tr>
        <w:tc>
          <w:tcPr/>
          <w:p>
            <w:pPr>
              <w:pStyle w:val="Compact"/>
            </w:pPr>
            <w:r>
              <w:t xml:space="preserve">14901004</w:t>
            </w:r>
          </w:p>
        </w:tc>
        <w:tc>
          <w:tcPr/>
          <w:p>
            <w:pPr>
              <w:pStyle w:val="Compact"/>
            </w:pPr>
            <w:r>
              <w:t xml:space="preserve">Bruch</w:t>
            </w:r>
          </w:p>
        </w:tc>
        <w:tc>
          <w:tcPr/>
          <w:p>
            <w:pPr>
              <w:pStyle w:val="Compact"/>
            </w:pPr>
            <w:r>
              <w:t xml:space="preserve">faglia</w:t>
            </w:r>
          </w:p>
        </w:tc>
      </w:tr>
      <w:tr>
        <w:tc>
          <w:tcPr/>
          <w:p>
            <w:pPr>
              <w:pStyle w:val="Compact"/>
            </w:pPr>
            <w:r>
              <w:t xml:space="preserve">14901005</w:t>
            </w:r>
          </w:p>
        </w:tc>
        <w:tc>
          <w:tcPr/>
          <w:p>
            <w:pPr>
              <w:pStyle w:val="Compact"/>
            </w:pPr>
            <w:r>
              <w:t xml:space="preserve">Aufschiebung</w:t>
            </w:r>
          </w:p>
        </w:tc>
        <w:tc>
          <w:tcPr/>
          <w:p>
            <w:pPr>
              <w:pStyle w:val="Compact"/>
            </w:pPr>
            <w:r>
              <w:t xml:space="preserve">faglia inversa</w:t>
            </w:r>
          </w:p>
        </w:tc>
      </w:tr>
      <w:tr>
        <w:tc>
          <w:tcPr/>
          <w:p>
            <w:pPr>
              <w:pStyle w:val="Compact"/>
            </w:pPr>
            <w:r>
              <w:t xml:space="preserve">14901006</w:t>
            </w:r>
          </w:p>
        </w:tc>
        <w:tc>
          <w:tcPr/>
          <w:p>
            <w:pPr>
              <w:pStyle w:val="Compact"/>
            </w:pPr>
            <w:r>
              <w:t xml:space="preserve">Blattverschiebung</w:t>
            </w:r>
          </w:p>
        </w:tc>
        <w:tc>
          <w:tcPr/>
          <w:p>
            <w:pPr>
              <w:pStyle w:val="Compact"/>
            </w:pPr>
            <w:r>
              <w:t xml:space="preserve">faglia trascorrenti</w:t>
            </w:r>
          </w:p>
        </w:tc>
      </w:tr>
      <w:tr>
        <w:tc>
          <w:tcPr/>
          <w:p>
            <w:pPr>
              <w:pStyle w:val="Compact"/>
            </w:pPr>
            <w:r>
              <w:t xml:space="preserve">14901007</w:t>
            </w:r>
          </w:p>
        </w:tc>
        <w:tc>
          <w:tcPr/>
          <w:p>
            <w:pPr>
              <w:pStyle w:val="Compact"/>
            </w:pPr>
            <w:r>
              <w:t xml:space="preserve">komplexe Störung</w:t>
            </w:r>
          </w:p>
        </w:tc>
        <w:tc>
          <w:tcPr/>
          <w:p>
            <w:pPr>
              <w:pStyle w:val="Compact"/>
            </w:pPr>
            <w:r>
              <w:t xml:space="preserve">faglia tettonica complessa</w:t>
            </w:r>
          </w:p>
        </w:tc>
      </w:tr>
      <w:tr>
        <w:tc>
          <w:tcPr/>
          <w:p>
            <w:pPr>
              <w:pStyle w:val="Compact"/>
            </w:pPr>
            <w:r>
              <w:t xml:space="preserve">14901008</w:t>
            </w:r>
          </w:p>
        </w:tc>
        <w:tc>
          <w:tcPr/>
          <w:p>
            <w:pPr>
              <w:pStyle w:val="Compact"/>
            </w:pPr>
            <w:r>
              <w:t xml:space="preserve">Störung i. Allg.</w:t>
            </w:r>
          </w:p>
        </w:tc>
        <w:tc>
          <w:tcPr/>
          <w:p>
            <w:pPr>
              <w:pStyle w:val="Compact"/>
            </w:pPr>
            <w:r>
              <w:t xml:space="preserve">faglia tettonica in generale</w:t>
            </w:r>
          </w:p>
        </w:tc>
      </w:tr>
      <w:tr>
        <w:tc>
          <w:tcPr/>
          <w:p>
            <w:pPr>
              <w:pStyle w:val="Compact"/>
            </w:pPr>
            <w:r>
              <w:t xml:space="preserve">14901009</w:t>
            </w:r>
          </w:p>
        </w:tc>
        <w:tc>
          <w:tcPr/>
          <w:p>
            <w:pPr>
              <w:pStyle w:val="Compact"/>
            </w:pPr>
            <w:r>
              <w:t xml:space="preserve">neotektonischer Bruch</w:t>
            </w:r>
          </w:p>
        </w:tc>
        <w:tc>
          <w:tcPr/>
          <w:p>
            <w:pPr>
              <w:pStyle w:val="Compact"/>
            </w:pPr>
            <w:r>
              <w:t xml:space="preserve">14901009</w:t>
            </w:r>
          </w:p>
        </w:tc>
      </w:tr>
    </w:tbl>
    <w:bookmarkEnd w:id="95"/>
    <w:bookmarkStart w:id="96" w:name="tectonic-boundaries-l-fault-mo"/>
    <w:p>
      <w:pPr>
        <w:pStyle w:val="Heading4"/>
      </w:pPr>
      <w:r>
        <w:rPr>
          <w:rStyle w:val="SectionNumber"/>
        </w:rPr>
        <w:t xml:space="preserve">3.4.0.2</w:t>
      </w:r>
      <w:r>
        <w:tab/>
      </w:r>
      <w:r>
        <w:t xml:space="preserve">Attributo FAULT_MO</w:t>
      </w:r>
    </w:p>
    <w:p>
      <w:pPr>
        <w:pStyle w:val="FirstParagraph"/>
      </w:pPr>
      <w:r>
        <w:rPr>
          <w:i/>
          <w:iCs/>
        </w:rPr>
        <w:t xml:space="preserve">Bewegungsrichtung des Bruchs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14902001</w:t>
            </w:r>
          </w:p>
        </w:tc>
        <w:tc>
          <w:tcPr/>
          <w:p>
            <w:pPr>
              <w:pStyle w:val="Compact"/>
            </w:pPr>
            <w:r>
              <w:t xml:space="preserve">schrägverschiebend (oblique slip)</w:t>
            </w:r>
          </w:p>
        </w:tc>
        <w:tc>
          <w:tcPr/>
          <w:p>
            <w:pPr>
              <w:pStyle w:val="Compact"/>
            </w:pPr>
            <w:r>
              <w:t xml:space="preserve">obliquo</w:t>
            </w:r>
          </w:p>
        </w:tc>
      </w:tr>
      <w:tr>
        <w:tc>
          <w:tcPr/>
          <w:p>
            <w:pPr>
              <w:pStyle w:val="Compact"/>
            </w:pPr>
            <w:r>
              <w:t xml:space="preserve">14902002</w:t>
            </w:r>
          </w:p>
        </w:tc>
        <w:tc>
          <w:tcPr/>
          <w:p>
            <w:pPr>
              <w:pStyle w:val="Compact"/>
            </w:pPr>
            <w:r>
              <w:t xml:space="preserve">parallel zur Streichrichtung (Horizontalverschiebung)</w:t>
            </w:r>
          </w:p>
        </w:tc>
        <w:tc>
          <w:tcPr/>
          <w:p>
            <w:pPr>
              <w:pStyle w:val="Compact"/>
            </w:pPr>
            <w:r>
              <w:t xml:space="preserve">parallelo alla direzione</w:t>
            </w:r>
          </w:p>
        </w:tc>
      </w:tr>
      <w:tr>
        <w:tc>
          <w:tcPr/>
          <w:p>
            <w:pPr>
              <w:pStyle w:val="Compact"/>
            </w:pPr>
            <w:r>
              <w:t xml:space="preserve">14902003</w:t>
            </w:r>
          </w:p>
        </w:tc>
        <w:tc>
          <w:tcPr/>
          <w:p>
            <w:pPr>
              <w:pStyle w:val="Compact"/>
            </w:pPr>
            <w:r>
              <w:t xml:space="preserve">parallel zur Fallrichtung (strike slip)</w:t>
            </w:r>
          </w:p>
        </w:tc>
        <w:tc>
          <w:tcPr/>
          <w:p>
            <w:pPr>
              <w:pStyle w:val="Compact"/>
            </w:pPr>
            <w:r>
              <w:t xml:space="preserve">parallelo all’immersione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96"/>
    <w:bookmarkStart w:id="97" w:name="tectonic-boundaries-l-verti-mo"/>
    <w:p>
      <w:pPr>
        <w:pStyle w:val="Heading4"/>
      </w:pPr>
      <w:r>
        <w:rPr>
          <w:rStyle w:val="SectionNumber"/>
        </w:rPr>
        <w:t xml:space="preserve">3.4.0.3</w:t>
      </w:r>
      <w:r>
        <w:tab/>
      </w:r>
      <w:r>
        <w:t xml:space="preserve">Attributo VERTI_MO</w:t>
      </w:r>
    </w:p>
    <w:p>
      <w:pPr>
        <w:pStyle w:val="FirstParagraph"/>
      </w:pPr>
      <w:r>
        <w:rPr>
          <w:i/>
          <w:iCs/>
        </w:rPr>
        <w:t xml:space="preserve">Bewegung parallel zur Fallrichtung der Bruchfläche.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14903001</w:t>
            </w:r>
          </w:p>
        </w:tc>
        <w:tc>
          <w:tcPr/>
          <w:p>
            <w:pPr>
              <w:pStyle w:val="Compact"/>
            </w:pPr>
            <w:r>
              <w:t xml:space="preserve">aufschiebend</w:t>
            </w:r>
          </w:p>
        </w:tc>
        <w:tc>
          <w:tcPr/>
          <w:p>
            <w:pPr>
              <w:pStyle w:val="Compact"/>
            </w:pPr>
            <w:r>
              <w:t xml:space="preserve">aufschiebend</w:t>
            </w:r>
          </w:p>
        </w:tc>
      </w:tr>
      <w:tr>
        <w:tc>
          <w:tcPr/>
          <w:p>
            <w:pPr>
              <w:pStyle w:val="Compact"/>
            </w:pPr>
            <w:r>
              <w:t xml:space="preserve">14903002</w:t>
            </w:r>
          </w:p>
        </w:tc>
        <w:tc>
          <w:tcPr/>
          <w:p>
            <w:pPr>
              <w:pStyle w:val="Compact"/>
            </w:pPr>
            <w:r>
              <w:t xml:space="preserve">abschiebend</w:t>
            </w:r>
          </w:p>
        </w:tc>
        <w:tc>
          <w:tcPr/>
          <w:p>
            <w:pPr>
              <w:pStyle w:val="Compact"/>
            </w:pPr>
            <w:r>
              <w:t xml:space="preserve">abschiebend</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97"/>
    <w:bookmarkStart w:id="98" w:name="tectonic-boundaries-l-horiz-mo"/>
    <w:p>
      <w:pPr>
        <w:pStyle w:val="Heading4"/>
      </w:pPr>
      <w:r>
        <w:rPr>
          <w:rStyle w:val="SectionNumber"/>
        </w:rPr>
        <w:t xml:space="preserve">3.4.0.4</w:t>
      </w:r>
      <w:r>
        <w:tab/>
      </w:r>
      <w:r>
        <w:t xml:space="preserve">Attributo HORIZ_MO</w:t>
      </w:r>
    </w:p>
    <w:p>
      <w:pPr>
        <w:pStyle w:val="FirstParagraph"/>
      </w:pPr>
      <w:r>
        <w:rPr>
          <w:i/>
          <w:iCs/>
        </w:rPr>
        <w:t xml:space="preserve">Bewegung parallel zur Streichrichtung der Bruch- oder Scherfläche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14904001</w:t>
            </w:r>
          </w:p>
        </w:tc>
        <w:tc>
          <w:tcPr/>
          <w:p>
            <w:pPr>
              <w:pStyle w:val="Compact"/>
            </w:pPr>
            <w:r>
              <w:t xml:space="preserve">dextral</w:t>
            </w:r>
          </w:p>
        </w:tc>
        <w:tc>
          <w:tcPr/>
          <w:p>
            <w:pPr>
              <w:pStyle w:val="Compact"/>
            </w:pPr>
            <w:r>
              <w:t xml:space="preserve">destra</w:t>
            </w:r>
          </w:p>
        </w:tc>
      </w:tr>
      <w:tr>
        <w:tc>
          <w:tcPr/>
          <w:p>
            <w:pPr>
              <w:pStyle w:val="Compact"/>
            </w:pPr>
            <w:r>
              <w:t xml:space="preserve">14904002</w:t>
            </w:r>
          </w:p>
        </w:tc>
        <w:tc>
          <w:tcPr/>
          <w:p>
            <w:pPr>
              <w:pStyle w:val="Compact"/>
            </w:pPr>
            <w:r>
              <w:t xml:space="preserve">sinistral</w:t>
            </w:r>
          </w:p>
        </w:tc>
        <w:tc>
          <w:tcPr/>
          <w:p>
            <w:pPr>
              <w:pStyle w:val="Compact"/>
            </w:pPr>
            <w:r>
              <w:t xml:space="preserve">sinistra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98"/>
    <w:bookmarkStart w:id="99" w:name="tectonic-boundaries-l-lim-typ"/>
    <w:p>
      <w:pPr>
        <w:pStyle w:val="Heading4"/>
      </w:pPr>
      <w:r>
        <w:rPr>
          <w:rStyle w:val="SectionNumber"/>
        </w:rPr>
        <w:t xml:space="preserve">3.4.0.5</w:t>
      </w:r>
      <w:r>
        <w:tab/>
      </w:r>
      <w:r>
        <w:t xml:space="preserve">Attributo LIM_TYP</w:t>
      </w:r>
    </w:p>
    <w:p>
      <w:pPr>
        <w:pStyle w:val="FirstParagraph"/>
      </w:pPr>
      <w:r>
        <w:rPr>
          <w:i/>
          <w:iCs/>
        </w:rPr>
        <w:t xml:space="preserve">Typ der tektonischen Grenze (Deckengrenze,Schuppengrenze, etc.)</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14910001</w:t>
            </w:r>
          </w:p>
        </w:tc>
        <w:tc>
          <w:tcPr/>
          <w:p>
            <w:pPr>
              <w:pStyle w:val="Compact"/>
            </w:pPr>
            <w:r>
              <w:t xml:space="preserve">Decken trennend</w:t>
            </w:r>
          </w:p>
        </w:tc>
        <w:tc>
          <w:tcPr/>
          <w:p>
            <w:pPr>
              <w:pStyle w:val="Compact"/>
            </w:pPr>
            <w:r>
              <w:t xml:space="preserve">separazione delle falde</w:t>
            </w:r>
          </w:p>
        </w:tc>
      </w:tr>
      <w:tr>
        <w:tc>
          <w:tcPr/>
          <w:p>
            <w:pPr>
              <w:pStyle w:val="Compact"/>
            </w:pPr>
            <w:r>
              <w:t xml:space="preserve">14910002</w:t>
            </w:r>
          </w:p>
        </w:tc>
        <w:tc>
          <w:tcPr/>
          <w:p>
            <w:pPr>
              <w:pStyle w:val="Compact"/>
            </w:pPr>
            <w:r>
              <w:t xml:space="preserve">Schuppen trennend</w:t>
            </w:r>
          </w:p>
        </w:tc>
        <w:tc>
          <w:tcPr/>
          <w:p>
            <w:pPr>
              <w:pStyle w:val="Compact"/>
            </w:pPr>
            <w:r>
              <w:t xml:space="preserve">separazione delle scaglie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99"/>
    <w:bookmarkStart w:id="100" w:name="tectonic-boundaries-l-hiera"/>
    <w:p>
      <w:pPr>
        <w:pStyle w:val="Heading4"/>
      </w:pPr>
      <w:r>
        <w:rPr>
          <w:rStyle w:val="SectionNumber"/>
        </w:rPr>
        <w:t xml:space="preserve">3.4.0.6</w:t>
      </w:r>
      <w:r>
        <w:tab/>
      </w:r>
      <w:r>
        <w:t xml:space="preserve">Attributo HIERA</w:t>
      </w:r>
    </w:p>
    <w:p>
      <w:pPr>
        <w:pStyle w:val="FirstParagraph"/>
      </w:pPr>
      <w:r>
        <w:rPr>
          <w:i/>
          <w:iCs/>
        </w:rPr>
        <w:t xml:space="preserve">Typ der tektonischen Grenze (Deckengrenze,Schuppengrenze, etc.)</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14911001</w:t>
            </w:r>
          </w:p>
        </w:tc>
        <w:tc>
          <w:tcPr/>
          <w:p>
            <w:pPr>
              <w:pStyle w:val="Compact"/>
            </w:pPr>
            <w:r>
              <w:t xml:space="preserve">Störung</w:t>
            </w:r>
          </w:p>
        </w:tc>
        <w:tc>
          <w:tcPr/>
          <w:p>
            <w:pPr>
              <w:pStyle w:val="Compact"/>
            </w:pPr>
            <w:r>
              <w:t xml:space="preserve">Störung</w:t>
            </w:r>
          </w:p>
        </w:tc>
      </w:tr>
      <w:tr>
        <w:tc>
          <w:tcPr/>
          <w:p>
            <w:pPr>
              <w:pStyle w:val="Compact"/>
            </w:pPr>
            <w:r>
              <w:t xml:space="preserve">14911002</w:t>
            </w:r>
          </w:p>
        </w:tc>
        <w:tc>
          <w:tcPr/>
          <w:p>
            <w:pPr>
              <w:pStyle w:val="Compact"/>
            </w:pPr>
            <w:r>
              <w:t xml:space="preserve">Teilstörungssystem</w:t>
            </w:r>
          </w:p>
        </w:tc>
        <w:tc>
          <w:tcPr/>
          <w:p>
            <w:pPr>
              <w:pStyle w:val="Compact"/>
            </w:pPr>
            <w:r>
              <w:t xml:space="preserve">sistema tettonico parziale</w:t>
            </w:r>
          </w:p>
        </w:tc>
      </w:tr>
      <w:tr>
        <w:tc>
          <w:tcPr/>
          <w:p>
            <w:pPr>
              <w:pStyle w:val="Compact"/>
            </w:pPr>
            <w:r>
              <w:t xml:space="preserve">14911003</w:t>
            </w:r>
          </w:p>
        </w:tc>
        <w:tc>
          <w:tcPr/>
          <w:p>
            <w:pPr>
              <w:pStyle w:val="Compact"/>
            </w:pPr>
            <w:r>
              <w:t xml:space="preserve">Grossstörungssystem</w:t>
            </w:r>
          </w:p>
        </w:tc>
        <w:tc>
          <w:tcPr/>
          <w:p>
            <w:pPr>
              <w:pStyle w:val="Compact"/>
            </w:pPr>
            <w:r>
              <w:t xml:space="preserve">grande sistema tettonico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00"/>
    <w:bookmarkStart w:id="101" w:name="tectonic-boundaries-l-status"/>
    <w:p>
      <w:pPr>
        <w:pStyle w:val="Heading4"/>
      </w:pPr>
      <w:r>
        <w:rPr>
          <w:rStyle w:val="SectionNumber"/>
        </w:rPr>
        <w:t xml:space="preserve">3.4.0.7</w:t>
      </w:r>
      <w:r>
        <w:tab/>
      </w:r>
      <w:r>
        <w:t xml:space="preserve">Attributo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14906001</w:t>
            </w:r>
          </w:p>
        </w:tc>
        <w:tc>
          <w:tcPr/>
          <w:p>
            <w:pPr>
              <w:pStyle w:val="Compact"/>
            </w:pPr>
            <w:r>
              <w:t xml:space="preserve">gesichert, im Allgemeinen</w:t>
            </w:r>
          </w:p>
        </w:tc>
        <w:tc>
          <w:tcPr/>
          <w:p>
            <w:pPr>
              <w:pStyle w:val="Compact"/>
            </w:pPr>
            <w:r>
              <w:t xml:space="preserve">certo, in generale</w:t>
            </w:r>
          </w:p>
        </w:tc>
      </w:tr>
      <w:tr>
        <w:tc>
          <w:tcPr/>
          <w:p>
            <w:pPr>
              <w:pStyle w:val="Compact"/>
            </w:pPr>
            <w:r>
              <w:t xml:space="preserve">14906002</w:t>
            </w:r>
          </w:p>
        </w:tc>
        <w:tc>
          <w:tcPr/>
          <w:p>
            <w:pPr>
              <w:pStyle w:val="Compact"/>
            </w:pPr>
            <w:r>
              <w:t xml:space="preserve">gesichert, unter Tage festgestellt</w:t>
            </w:r>
          </w:p>
        </w:tc>
        <w:tc>
          <w:tcPr/>
          <w:p>
            <w:pPr>
              <w:pStyle w:val="Compact"/>
            </w:pPr>
            <w:r>
              <w:t xml:space="preserve">certo, messo in evidenza da opere in sotterraneo</w:t>
            </w:r>
          </w:p>
        </w:tc>
      </w:tr>
      <w:tr>
        <w:tc>
          <w:tcPr/>
          <w:p>
            <w:pPr>
              <w:pStyle w:val="Compact"/>
            </w:pPr>
            <w:r>
              <w:t xml:space="preserve">14906003</w:t>
            </w:r>
          </w:p>
        </w:tc>
        <w:tc>
          <w:tcPr/>
          <w:p>
            <w:pPr>
              <w:pStyle w:val="Compact"/>
            </w:pPr>
            <w:r>
              <w:t xml:space="preserve">vermutet</w:t>
            </w:r>
          </w:p>
        </w:tc>
        <w:tc>
          <w:tcPr/>
          <w:p>
            <w:pPr>
              <w:pStyle w:val="Compact"/>
            </w:pPr>
            <w:r>
              <w:t xml:space="preserve">presunto</w:t>
            </w:r>
          </w:p>
        </w:tc>
      </w:tr>
      <w:tr>
        <w:tc>
          <w:tcPr/>
          <w:p>
            <w:pPr>
              <w:pStyle w:val="Compact"/>
            </w:pPr>
            <w:r>
              <w:t xml:space="preserve">14906004</w:t>
            </w:r>
          </w:p>
        </w:tc>
        <w:tc>
          <w:tcPr/>
          <w:p>
            <w:pPr>
              <w:pStyle w:val="Compact"/>
            </w:pPr>
            <w:r>
              <w:t xml:space="preserve">aus Seismikdaten interpretiert</w:t>
            </w:r>
          </w:p>
        </w:tc>
        <w:tc>
          <w:tcPr/>
          <w:p>
            <w:pPr>
              <w:pStyle w:val="Compact"/>
            </w:pPr>
            <w:r>
              <w:t xml:space="preserve">interpretato da dati sismici</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01"/>
    <w:bookmarkStart w:id="102" w:name="tectonic-boundaries-l-meta-sta"/>
    <w:p>
      <w:pPr>
        <w:pStyle w:val="Heading4"/>
      </w:pPr>
      <w:r>
        <w:rPr>
          <w:rStyle w:val="SectionNumber"/>
        </w:rPr>
        <w:t xml:space="preserve">3.4.0.8</w:t>
      </w:r>
      <w:r>
        <w:tab/>
      </w:r>
      <w:r>
        <w:t xml:space="preserve">Attributo META_STA</w:t>
      </w:r>
    </w:p>
    <w:p>
      <w:pPr>
        <w:pStyle w:val="FirstParagraph"/>
      </w:pPr>
      <w:r>
        <w:rPr>
          <w:i/>
          <w:iCs/>
        </w:rPr>
        <w:t xml:space="preserve">Tektonometamorphe Chronologie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14908001</w:t>
            </w:r>
          </w:p>
        </w:tc>
        <w:tc>
          <w:tcPr/>
          <w:p>
            <w:pPr>
              <w:pStyle w:val="Compact"/>
            </w:pPr>
            <w:r>
              <w:t xml:space="preserve">vor der Platznahme der Decken</w:t>
            </w:r>
          </w:p>
        </w:tc>
        <w:tc>
          <w:tcPr/>
          <w:p>
            <w:pPr>
              <w:pStyle w:val="Compact"/>
            </w:pPr>
            <w:r>
              <w:t xml:space="preserve">prima della messa in posto delle falde</w:t>
            </w:r>
          </w:p>
        </w:tc>
      </w:tr>
      <w:tr>
        <w:tc>
          <w:tcPr/>
          <w:p>
            <w:pPr>
              <w:pStyle w:val="Compact"/>
            </w:pPr>
            <w:r>
              <w:t xml:space="preserve">14908002</w:t>
            </w:r>
          </w:p>
        </w:tc>
        <w:tc>
          <w:tcPr/>
          <w:p>
            <w:pPr>
              <w:pStyle w:val="Compact"/>
            </w:pPr>
            <w:r>
              <w:t xml:space="preserve">während der Platznahme der Decken</w:t>
            </w:r>
          </w:p>
        </w:tc>
        <w:tc>
          <w:tcPr/>
          <w:p>
            <w:pPr>
              <w:pStyle w:val="Compact"/>
            </w:pPr>
            <w:r>
              <w:t xml:space="preserve">durante la messa in posto delle falde</w:t>
            </w:r>
          </w:p>
        </w:tc>
      </w:tr>
      <w:tr>
        <w:tc>
          <w:tcPr/>
          <w:p>
            <w:pPr>
              <w:pStyle w:val="Compact"/>
            </w:pPr>
            <w:r>
              <w:t xml:space="preserve">14908003</w:t>
            </w:r>
          </w:p>
        </w:tc>
        <w:tc>
          <w:tcPr/>
          <w:p>
            <w:pPr>
              <w:pStyle w:val="Compact"/>
            </w:pPr>
            <w:r>
              <w:t xml:space="preserve">nach der Platznahme der Decken</w:t>
            </w:r>
          </w:p>
        </w:tc>
        <w:tc>
          <w:tcPr/>
          <w:p>
            <w:pPr>
              <w:pStyle w:val="Compact"/>
            </w:pPr>
            <w:r>
              <w:t xml:space="preserve">dopo la messa in posto delle falde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02"/>
    <w:bookmarkStart w:id="103" w:name="attributo-name"/>
    <w:p>
      <w:pPr>
        <w:pStyle w:val="Heading4"/>
      </w:pPr>
      <w:r>
        <w:rPr>
          <w:rStyle w:val="SectionNumber"/>
        </w:rPr>
        <w:t xml:space="preserve">3.4.0.9</w:t>
      </w:r>
      <w:r>
        <w:tab/>
      </w:r>
      <w:r>
        <w:t xml:space="preserve">Attributo NAME</w:t>
      </w:r>
    </w:p>
    <w:p>
      <w:pPr>
        <w:pStyle w:val="FirstParagraph"/>
      </w:pPr>
      <w:r>
        <w:rPr>
          <w:i/>
          <w:iCs/>
        </w:rPr>
        <w:t xml:space="preserve">Spezifischer Name der Objektart.</w:t>
      </w:r>
    </w:p>
    <w:p>
      <w:pPr>
        <w:pStyle w:val="BodyText"/>
      </w:pPr>
      <w:r>
        <w:rPr>
          <w:i/>
          <w:iCs/>
        </w:rPr>
        <w:t xml:space="preserve">Tipo di dato : string</w:t>
      </w:r>
    </w:p>
    <w:bookmarkEnd w:id="103"/>
    <w:bookmarkEnd w:id="104"/>
    <w:bookmarkEnd w:id="105"/>
    <w:bookmarkStart w:id="126" w:name="tema-measurements_spatial_orientation"/>
    <w:p>
      <w:pPr>
        <w:pStyle w:val="Heading1"/>
      </w:pPr>
      <w:r>
        <w:rPr>
          <w:rStyle w:val="SectionNumber"/>
        </w:rPr>
        <w:t xml:space="preserve">4</w:t>
      </w:r>
      <w:r>
        <w:tab/>
      </w:r>
      <w:r>
        <w:t xml:space="preserve">Tema MEASUREMENTS_SPATIAL_ORIENTATION</w:t>
      </w:r>
    </w:p>
    <w:bookmarkStart w:id="113" w:name="folds-pt"/>
    <w:p>
      <w:pPr>
        <w:pStyle w:val="Heading2"/>
      </w:pPr>
      <w:r>
        <w:rPr>
          <w:rStyle w:val="SectionNumber"/>
        </w:rPr>
        <w:t xml:space="preserve">4.1</w:t>
      </w:r>
      <w:r>
        <w:tab/>
      </w:r>
      <w:r>
        <w:t xml:space="preserve">Classe Folds_PT (Mfol)</w:t>
      </w:r>
    </w:p>
    <w:p>
      <w:pPr>
        <w:pStyle w:val="FirstParagraph"/>
      </w:pPr>
      <w:r>
        <w:t xml:space="preserve">Die Klasse</w:t>
      </w:r>
      <w:r>
        <w:t xml:space="preserve"> </w:t>
      </w:r>
      <w:hyperlink w:anchor="folds-pt">
        <w:r>
          <w:rPr>
            <w:rStyle w:val="Hyperlink"/>
          </w:rPr>
          <w:t xml:space="preserve">Folds_PT</w:t>
        </w:r>
      </w:hyperlink>
      <w:r>
        <w:t xml:space="preserve"> </w:t>
      </w:r>
      <w:r>
        <w:t xml:space="preserve">enthält Objektarten, welche die räumliche Lage von verfalteten geologischen Objekten (mit direkten Feldmessungen) beschreiben.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FOLD_TYP</w:t>
            </w:r>
          </w:p>
        </w:tc>
        <w:tc>
          <w:tcPr/>
          <w:p>
            <w:pPr>
              <w:pStyle w:val="Compact"/>
            </w:pPr>
            <w:hyperlink w:anchor="folds-pt-fold-typ">
              <w:r>
                <w:rPr>
                  <w:rStyle w:val="Hyperlink"/>
                </w:rPr>
                <w:t xml:space="preserve">CD</w:t>
              </w:r>
            </w:hyperlink>
          </w:p>
        </w:tc>
        <w:tc>
          <w:tcPr/>
          <w:p>
            <w:pPr>
              <w:pStyle w:val="Compact"/>
            </w:pPr>
            <w:r>
              <w:t xml:space="preserve">Faltentyp</w:t>
            </w:r>
          </w:p>
        </w:tc>
        <w:tc>
          <w:tcPr/>
          <w:p>
            <w:pPr>
              <w:pStyle w:val="Compact"/>
            </w:pPr>
            <w:r>
              <w:t xml:space="preserve">[0..1]</w:t>
            </w:r>
          </w:p>
        </w:tc>
      </w:tr>
      <w:tr>
        <w:tc>
          <w:tcPr/>
          <w:p>
            <w:pPr>
              <w:pStyle w:val="Compact"/>
            </w:pPr>
            <w:r>
              <w:rPr>
                <w:b/>
                <w:bCs/>
              </w:rPr>
              <w:t xml:space="preserve">FOLD_FOR</w:t>
            </w:r>
          </w:p>
        </w:tc>
        <w:tc>
          <w:tcPr/>
          <w:p>
            <w:pPr>
              <w:pStyle w:val="Compact"/>
            </w:pPr>
            <w:hyperlink w:anchor="folds-pt-fold-for">
              <w:r>
                <w:rPr>
                  <w:rStyle w:val="Hyperlink"/>
                </w:rPr>
                <w:t xml:space="preserve">CD</w:t>
              </w:r>
            </w:hyperlink>
          </w:p>
        </w:tc>
        <w:tc>
          <w:tcPr/>
          <w:p>
            <w:pPr>
              <w:pStyle w:val="Compact"/>
            </w:pPr>
            <w:r>
              <w:t xml:space="preserve">Faltenform</w:t>
            </w:r>
          </w:p>
        </w:tc>
        <w:tc>
          <w:tcPr/>
          <w:p>
            <w:pPr>
              <w:pStyle w:val="Compact"/>
            </w:pPr>
            <w:r>
              <w:t xml:space="preserve">[0..1]</w:t>
            </w:r>
          </w:p>
        </w:tc>
      </w:tr>
      <w:tr>
        <w:tc>
          <w:tcPr/>
          <w:p>
            <w:pPr>
              <w:pStyle w:val="Compact"/>
            </w:pPr>
            <w:r>
              <w:rPr>
                <w:b/>
                <w:bCs/>
              </w:rPr>
              <w:t xml:space="preserve">PHASE</w:t>
            </w:r>
          </w:p>
        </w:tc>
        <w:tc>
          <w:tcPr/>
          <w:p>
            <w:pPr>
              <w:pStyle w:val="Compact"/>
            </w:pPr>
            <w:hyperlink w:anchor="folds-pt-phase">
              <w:r>
                <w:rPr>
                  <w:rStyle w:val="Hyperlink"/>
                </w:rPr>
                <w:t xml:space="preserve">CD</w:t>
              </w:r>
            </w:hyperlink>
          </w:p>
        </w:tc>
        <w:tc>
          <w:tcPr/>
          <w:p>
            <w:pPr>
              <w:pStyle w:val="Compact"/>
            </w:pPr>
            <w:r>
              <w:t xml:space="preserve">Deformationsphase</w:t>
            </w:r>
          </w:p>
        </w:tc>
        <w:tc>
          <w:tcPr/>
          <w:p>
            <w:pPr>
              <w:pStyle w:val="Compact"/>
            </w:pPr>
            <w:r>
              <w:t xml:space="preserve">[0..1]</w:t>
            </w:r>
          </w:p>
        </w:tc>
      </w:tr>
      <w:tr>
        <w:tc>
          <w:tcPr/>
          <w:p>
            <w:pPr>
              <w:pStyle w:val="Compact"/>
            </w:pPr>
            <w:r>
              <w:rPr>
                <w:b/>
                <w:bCs/>
              </w:rPr>
              <w:t xml:space="preserve">PHASE_REF</w:t>
            </w:r>
          </w:p>
        </w:tc>
        <w:tc>
          <w:tcPr/>
          <w:p>
            <w:pPr>
              <w:pStyle w:val="Compact"/>
            </w:pPr>
            <w:r>
              <w:t xml:space="preserve">string</w:t>
            </w:r>
          </w:p>
        </w:tc>
        <w:tc>
          <w:tcPr/>
          <w:p>
            <w:pPr>
              <w:pStyle w:val="Compact"/>
            </w:pPr>
            <w:r>
              <w:t xml:space="preserve">Referenz für die Angabe der Deformationsphase</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Einfallsrichtung (Azimut) der jeweiligen Punktobjektart (z.B. Scheitellinie, Faltenachse). Wert in Grad (0° 359°) im Uhrzeigersinn gemessen</w:t>
            </w:r>
          </w:p>
        </w:tc>
        <w:tc>
          <w:tcPr/>
          <w:p>
            <w:pPr>
              <w:pStyle w:val="Compact"/>
            </w:pPr>
            <w:r>
              <w:t xml:space="preserve">[1]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bl>
    <w:bookmarkStart w:id="106" w:name="attributo-kind-18"/>
    <w:p>
      <w:pPr>
        <w:pStyle w:val="Heading4"/>
      </w:pPr>
      <w:r>
        <w:rPr>
          <w:rStyle w:val="SectionNumber"/>
        </w:rPr>
        <w:t xml:space="preserve">4.1.0.1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13601001</w:t>
            </w:r>
          </w:p>
        </w:tc>
        <w:tc>
          <w:tcPr/>
          <w:p>
            <w:pPr>
              <w:pStyle w:val="Compact"/>
            </w:pPr>
            <w:r>
              <w:t xml:space="preserve">Orientierung der Faltenachse</w:t>
            </w:r>
          </w:p>
        </w:tc>
        <w:tc>
          <w:tcPr/>
          <w:p>
            <w:pPr>
              <w:pStyle w:val="Compact"/>
            </w:pPr>
            <w:r>
              <w:t xml:space="preserve">orientazione dell’asse di piega</w:t>
            </w:r>
          </w:p>
        </w:tc>
      </w:tr>
      <w:tr>
        <w:tc>
          <w:tcPr/>
          <w:p>
            <w:pPr>
              <w:pStyle w:val="Compact"/>
            </w:pPr>
            <w:r>
              <w:t xml:space="preserve">13601002</w:t>
            </w:r>
          </w:p>
        </w:tc>
        <w:tc>
          <w:tcPr/>
          <w:p>
            <w:pPr>
              <w:pStyle w:val="Compact"/>
            </w:pPr>
            <w:r>
              <w:t xml:space="preserve">Orientierung der Scheitellinie</w:t>
            </w:r>
          </w:p>
        </w:tc>
        <w:tc>
          <w:tcPr/>
          <w:p>
            <w:pPr>
              <w:pStyle w:val="Compact"/>
            </w:pPr>
            <w:r>
              <w:t xml:space="preserve">orientazione della linea di cresta</w:t>
            </w:r>
          </w:p>
        </w:tc>
      </w:tr>
      <w:tr>
        <w:tc>
          <w:tcPr/>
          <w:p>
            <w:pPr>
              <w:pStyle w:val="Compact"/>
            </w:pPr>
            <w:r>
              <w:t xml:space="preserve">13601003</w:t>
            </w:r>
          </w:p>
        </w:tc>
        <w:tc>
          <w:tcPr/>
          <w:p>
            <w:pPr>
              <w:pStyle w:val="Compact"/>
            </w:pPr>
            <w:r>
              <w:t xml:space="preserve">Orientierung der Muldenlinie</w:t>
            </w:r>
          </w:p>
        </w:tc>
        <w:tc>
          <w:tcPr/>
          <w:p>
            <w:pPr>
              <w:pStyle w:val="Compact"/>
            </w:pPr>
            <w:r>
              <w:t xml:space="preserve">orientazione della linea di depressione</w:t>
            </w:r>
          </w:p>
        </w:tc>
      </w:tr>
    </w:tbl>
    <w:bookmarkEnd w:id="106"/>
    <w:bookmarkStart w:id="107" w:name="folds-pt-fold-typ"/>
    <w:p>
      <w:pPr>
        <w:pStyle w:val="Heading4"/>
      </w:pPr>
      <w:r>
        <w:rPr>
          <w:rStyle w:val="SectionNumber"/>
        </w:rPr>
        <w:t xml:space="preserve">4.1.0.2</w:t>
      </w:r>
      <w:r>
        <w:tab/>
      </w:r>
      <w:r>
        <w:t xml:space="preserve">Attributo FOLD_TYP</w:t>
      </w:r>
    </w:p>
    <w:p>
      <w:pPr>
        <w:pStyle w:val="FirstParagraph"/>
      </w:pPr>
      <w:r>
        <w:rPr>
          <w:i/>
          <w:iCs/>
        </w:rPr>
        <w:t xml:space="preserve">Faltentyp</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13602001</w:t>
            </w:r>
          </w:p>
        </w:tc>
        <w:tc>
          <w:tcPr/>
          <w:p>
            <w:pPr>
              <w:pStyle w:val="Compact"/>
            </w:pPr>
            <w:r>
              <w:t xml:space="preserve">Antiklinale</w:t>
            </w:r>
          </w:p>
        </w:tc>
        <w:tc>
          <w:tcPr/>
          <w:p>
            <w:pPr>
              <w:pStyle w:val="Compact"/>
            </w:pPr>
            <w:r>
              <w:t xml:space="preserve">anticlinale</w:t>
            </w:r>
          </w:p>
        </w:tc>
      </w:tr>
      <w:tr>
        <w:tc>
          <w:tcPr/>
          <w:p>
            <w:pPr>
              <w:pStyle w:val="Compact"/>
            </w:pPr>
            <w:r>
              <w:t xml:space="preserve">13602002</w:t>
            </w:r>
          </w:p>
        </w:tc>
        <w:tc>
          <w:tcPr/>
          <w:p>
            <w:pPr>
              <w:pStyle w:val="Compact"/>
            </w:pPr>
            <w:r>
              <w:t xml:space="preserve">Synklinale</w:t>
            </w:r>
          </w:p>
        </w:tc>
        <w:tc>
          <w:tcPr/>
          <w:p>
            <w:pPr>
              <w:pStyle w:val="Compact"/>
            </w:pPr>
            <w:r>
              <w:t xml:space="preserve">sinclinale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07"/>
    <w:bookmarkStart w:id="108" w:name="folds-pt-fold-for"/>
    <w:p>
      <w:pPr>
        <w:pStyle w:val="Heading4"/>
      </w:pPr>
      <w:r>
        <w:rPr>
          <w:rStyle w:val="SectionNumber"/>
        </w:rPr>
        <w:t xml:space="preserve">4.1.0.3</w:t>
      </w:r>
      <w:r>
        <w:tab/>
      </w:r>
      <w:r>
        <w:t xml:space="preserve">Attributo FOLD_FOR</w:t>
      </w:r>
    </w:p>
    <w:p>
      <w:pPr>
        <w:pStyle w:val="FirstParagraph"/>
      </w:pPr>
      <w:r>
        <w:rPr>
          <w:i/>
          <w:iCs/>
        </w:rPr>
        <w:t xml:space="preserve">Faltenform</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bl>
    <w:bookmarkEnd w:id="108"/>
    <w:bookmarkStart w:id="109" w:name="folds-pt-phase"/>
    <w:p>
      <w:pPr>
        <w:pStyle w:val="Heading4"/>
      </w:pPr>
      <w:r>
        <w:rPr>
          <w:rStyle w:val="SectionNumber"/>
        </w:rPr>
        <w:t xml:space="preserve">4.1.0.4</w:t>
      </w:r>
      <w:r>
        <w:tab/>
      </w:r>
      <w:r>
        <w:t xml:space="preserve">Attributo PHASE</w:t>
      </w:r>
    </w:p>
    <w:p>
      <w:pPr>
        <w:pStyle w:val="FirstParagraph"/>
      </w:pPr>
      <w:r>
        <w:rPr>
          <w:i/>
          <w:iCs/>
        </w:rPr>
        <w:t xml:space="preserve">Deformationsphase.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13604001</w:t>
            </w:r>
          </w:p>
        </w:tc>
        <w:tc>
          <w:tcPr/>
          <w:p>
            <w:pPr>
              <w:pStyle w:val="Compact"/>
            </w:pPr>
            <w:r>
              <w:t xml:space="preserve">F1 (1. Phase)</w:t>
            </w:r>
          </w:p>
        </w:tc>
        <w:tc>
          <w:tcPr/>
          <w:p>
            <w:pPr>
              <w:pStyle w:val="Compact"/>
            </w:pPr>
            <w:r>
              <w:t xml:space="preserve">F1 (prima fase)</w:t>
            </w:r>
          </w:p>
        </w:tc>
      </w:tr>
      <w:tr>
        <w:tc>
          <w:tcPr/>
          <w:p>
            <w:pPr>
              <w:pStyle w:val="Compact"/>
            </w:pPr>
            <w:r>
              <w:t xml:space="preserve">13604002</w:t>
            </w:r>
          </w:p>
        </w:tc>
        <w:tc>
          <w:tcPr/>
          <w:p>
            <w:pPr>
              <w:pStyle w:val="Compact"/>
            </w:pPr>
            <w:r>
              <w:t xml:space="preserve">F2 (2. Phase)</w:t>
            </w:r>
          </w:p>
        </w:tc>
        <w:tc>
          <w:tcPr/>
          <w:p>
            <w:pPr>
              <w:pStyle w:val="Compact"/>
            </w:pPr>
            <w:r>
              <w:t xml:space="preserve">F2 (seconda fase)</w:t>
            </w:r>
          </w:p>
        </w:tc>
      </w:tr>
      <w:tr>
        <w:tc>
          <w:tcPr/>
          <w:p>
            <w:pPr>
              <w:pStyle w:val="Compact"/>
            </w:pPr>
            <w:r>
              <w:t xml:space="preserve">13604003</w:t>
            </w:r>
          </w:p>
        </w:tc>
        <w:tc>
          <w:tcPr/>
          <w:p>
            <w:pPr>
              <w:pStyle w:val="Compact"/>
            </w:pPr>
            <w:r>
              <w:t xml:space="preserve">F3 (3. Phase)</w:t>
            </w:r>
          </w:p>
        </w:tc>
        <w:tc>
          <w:tcPr/>
          <w:p>
            <w:pPr>
              <w:pStyle w:val="Compact"/>
            </w:pPr>
            <w:r>
              <w:t xml:space="preserve">F3 (terza fase)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09"/>
    <w:bookmarkStart w:id="110" w:name="attributo-phase_ref"/>
    <w:p>
      <w:pPr>
        <w:pStyle w:val="Heading4"/>
      </w:pPr>
      <w:r>
        <w:rPr>
          <w:rStyle w:val="SectionNumber"/>
        </w:rPr>
        <w:t xml:space="preserve">4.1.0.5</w:t>
      </w:r>
      <w:r>
        <w:tab/>
      </w:r>
      <w:r>
        <w:t xml:space="preserve">Attributo PHASE_REF</w:t>
      </w:r>
    </w:p>
    <w:p>
      <w:pPr>
        <w:pStyle w:val="FirstParagraph"/>
      </w:pPr>
      <w:r>
        <w:rPr>
          <w:i/>
          <w:iCs/>
        </w:rPr>
        <w:t xml:space="preserve">Referenz für die Angabe der Deformationsphase.</w:t>
      </w:r>
    </w:p>
    <w:p>
      <w:pPr>
        <w:pStyle w:val="BodyText"/>
      </w:pPr>
      <w:r>
        <w:rPr>
          <w:i/>
          <w:iCs/>
        </w:rPr>
        <w:t xml:space="preserve">Tipo di dato : string</w:t>
      </w:r>
    </w:p>
    <w:bookmarkEnd w:id="110"/>
    <w:bookmarkStart w:id="111" w:name="attributo-azimuth-1"/>
    <w:p>
      <w:pPr>
        <w:pStyle w:val="Heading4"/>
      </w:pPr>
      <w:r>
        <w:rPr>
          <w:rStyle w:val="SectionNumber"/>
        </w:rPr>
        <w:t xml:space="preserve">4.1.0.6</w:t>
      </w:r>
      <w:r>
        <w:tab/>
      </w:r>
      <w:r>
        <w:t xml:space="preserve">Attributo AZIMUTH</w:t>
      </w:r>
    </w:p>
    <w:p>
      <w:pPr>
        <w:pStyle w:val="FirstParagraph"/>
      </w:pPr>
      <w:r>
        <w:rPr>
          <w:i/>
          <w:iCs/>
        </w:rPr>
        <w:t xml:space="preserve">Einfallsrichtung (Azimut) der jeweiligen Punktobjektart (z.B. Scheitellinie, Faltenachse). Wert in Grad (0° 359°) im Uhrzeigersinn gemessen</w:t>
      </w:r>
    </w:p>
    <w:p>
      <w:pPr>
        <w:pStyle w:val="BodyText"/>
      </w:pPr>
      <w:r>
        <w:rPr>
          <w:i/>
          <w:iCs/>
        </w:rPr>
        <w:t xml:space="preserve">Tipo di dato : integer</w:t>
      </w:r>
    </w:p>
    <w:bookmarkEnd w:id="111"/>
    <w:bookmarkStart w:id="112" w:name="attributo-dip-1"/>
    <w:p>
      <w:pPr>
        <w:pStyle w:val="Heading4"/>
      </w:pPr>
      <w:r>
        <w:rPr>
          <w:rStyle w:val="SectionNumber"/>
        </w:rPr>
        <w:t xml:space="preserve">4.1.0.7</w:t>
      </w:r>
      <w:r>
        <w:tab/>
      </w:r>
      <w:r>
        <w:t xml:space="preserve">Attributo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Tipo di dato : integer</w:t>
      </w:r>
    </w:p>
    <w:bookmarkEnd w:id="112"/>
    <w:bookmarkEnd w:id="113"/>
    <w:bookmarkStart w:id="117" w:name="lineation-pt"/>
    <w:p>
      <w:pPr>
        <w:pStyle w:val="Heading2"/>
      </w:pPr>
      <w:r>
        <w:rPr>
          <w:rStyle w:val="SectionNumber"/>
        </w:rPr>
        <w:t xml:space="preserve">4.2</w:t>
      </w:r>
      <w:r>
        <w:tab/>
      </w:r>
      <w:r>
        <w:t xml:space="preserve">Classe Lineation_PT (Mlin)</w:t>
      </w:r>
    </w:p>
    <w:p>
      <w:pPr>
        <w:pStyle w:val="FirstParagraph"/>
      </w:pPr>
      <w:r>
        <w:t xml:space="preserve">In der Klasse</w:t>
      </w:r>
      <w:r>
        <w:t xml:space="preserve"> </w:t>
      </w:r>
      <w:hyperlink w:anchor="lineation-pt">
        <w:r>
          <w:rPr>
            <w:rStyle w:val="Hyperlink"/>
          </w:rPr>
          <w:t xml:space="preserve">Lineation_PT</w:t>
        </w:r>
      </w:hyperlink>
      <w:r>
        <w:t xml:space="preserve"> </w:t>
      </w:r>
      <w:r>
        <w:t xml:space="preserve">finden sich Objektarten, welche die räumliche Lage von diversen Linearen mit direkten Feldmessungen beschreiben. Die räumliche Lage u.a. von Gletscherschliffen und Rutschharnischen ist ebenso Teil dieser Klasse wie die Orientierung von Streckungs- oder Intersektionslineationen.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Einfallsrichtung (Azimut) der jeweiligen Punktobjektart (z.B. Scheitellinie, Faltenachse). Wert in Grad (0° 359°) im Uhrzeigersinn gemessen</w:t>
            </w:r>
          </w:p>
        </w:tc>
        <w:tc>
          <w:tcPr/>
          <w:p>
            <w:pPr>
              <w:pStyle w:val="Compact"/>
            </w:pPr>
            <w:r>
              <w:t xml:space="preserve">[1]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w:t>
            </w:r>
          </w:p>
        </w:tc>
      </w:tr>
    </w:tbl>
    <w:bookmarkStart w:id="114" w:name="attributo-kind-19"/>
    <w:p>
      <w:pPr>
        <w:pStyle w:val="Heading4"/>
      </w:pPr>
      <w:r>
        <w:rPr>
          <w:rStyle w:val="SectionNumber"/>
        </w:rPr>
        <w:t xml:space="preserve">4.2.0.1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13701001</w:t>
            </w:r>
          </w:p>
        </w:tc>
        <w:tc>
          <w:tcPr/>
          <w:p>
            <w:pPr>
              <w:pStyle w:val="Compact"/>
            </w:pPr>
            <w:r>
              <w:t xml:space="preserve">Orientierung der Intersektionslineation</w:t>
            </w:r>
          </w:p>
        </w:tc>
        <w:tc>
          <w:tcPr/>
          <w:p>
            <w:pPr>
              <w:pStyle w:val="Compact"/>
            </w:pPr>
            <w:r>
              <w:t xml:space="preserve">orientazione della lineazione di intersezione</w:t>
            </w:r>
          </w:p>
        </w:tc>
      </w:tr>
      <w:tr>
        <w:tc>
          <w:tcPr/>
          <w:p>
            <w:pPr>
              <w:pStyle w:val="Compact"/>
            </w:pPr>
            <w:r>
              <w:t xml:space="preserve">13701002</w:t>
            </w:r>
          </w:p>
        </w:tc>
        <w:tc>
          <w:tcPr/>
          <w:p>
            <w:pPr>
              <w:pStyle w:val="Compact"/>
            </w:pPr>
            <w:r>
              <w:t xml:space="preserve">Orientierung der Streckungslineation</w:t>
            </w:r>
          </w:p>
        </w:tc>
        <w:tc>
          <w:tcPr/>
          <w:p>
            <w:pPr>
              <w:pStyle w:val="Compact"/>
            </w:pPr>
            <w:r>
              <w:t xml:space="preserve">orientazione della lineazione di stiramento</w:t>
            </w:r>
          </w:p>
        </w:tc>
      </w:tr>
      <w:tr>
        <w:tc>
          <w:tcPr/>
          <w:p>
            <w:pPr>
              <w:pStyle w:val="Compact"/>
            </w:pPr>
            <w:r>
              <w:t xml:space="preserve">13701003</w:t>
            </w:r>
          </w:p>
        </w:tc>
        <w:tc>
          <w:tcPr/>
          <w:p>
            <w:pPr>
              <w:pStyle w:val="Compact"/>
            </w:pPr>
            <w:r>
              <w:t xml:space="preserve">Orientierung von Rutschharnischen</w:t>
            </w:r>
          </w:p>
        </w:tc>
        <w:tc>
          <w:tcPr/>
          <w:p>
            <w:pPr>
              <w:pStyle w:val="Compact"/>
            </w:pPr>
            <w:r>
              <w:t xml:space="preserve">orientazione dei tettoglifi</w:t>
            </w:r>
          </w:p>
        </w:tc>
      </w:tr>
      <w:tr>
        <w:tc>
          <w:tcPr/>
          <w:p>
            <w:pPr>
              <w:pStyle w:val="Compact"/>
            </w:pPr>
            <w:r>
              <w:t xml:space="preserve">13701004</w:t>
            </w:r>
          </w:p>
        </w:tc>
        <w:tc>
          <w:tcPr/>
          <w:p>
            <w:pPr>
              <w:pStyle w:val="Compact"/>
            </w:pPr>
            <w:r>
              <w:t xml:space="preserve">Orientierung von Gletscherschliffen</w:t>
            </w:r>
          </w:p>
        </w:tc>
        <w:tc>
          <w:tcPr/>
          <w:p>
            <w:pPr>
              <w:pStyle w:val="Compact"/>
            </w:pPr>
            <w:r>
              <w:t xml:space="preserve">orientazione delle strie glaciali</w:t>
            </w:r>
          </w:p>
        </w:tc>
      </w:tr>
    </w:tbl>
    <w:bookmarkEnd w:id="114"/>
    <w:bookmarkStart w:id="115" w:name="attributo-azimuth-2"/>
    <w:p>
      <w:pPr>
        <w:pStyle w:val="Heading4"/>
      </w:pPr>
      <w:r>
        <w:rPr>
          <w:rStyle w:val="SectionNumber"/>
        </w:rPr>
        <w:t xml:space="preserve">4.2.0.2</w:t>
      </w:r>
      <w:r>
        <w:tab/>
      </w:r>
      <w:r>
        <w:t xml:space="preserve">Attributo AZIMUTH</w:t>
      </w:r>
    </w:p>
    <w:p>
      <w:pPr>
        <w:pStyle w:val="FirstParagraph"/>
      </w:pPr>
      <w:r>
        <w:rPr>
          <w:i/>
          <w:iCs/>
        </w:rPr>
        <w:t xml:space="preserve">Einfallsrichtung (Azimut) der jeweiligen Punktobjektart (z.B. Scheitellinie, Faltenachse). Wert in Grad (0° 359°) im Uhrzeigersinn gemessen</w:t>
      </w:r>
    </w:p>
    <w:p>
      <w:pPr>
        <w:pStyle w:val="BodyText"/>
      </w:pPr>
      <w:r>
        <w:rPr>
          <w:i/>
          <w:iCs/>
        </w:rPr>
        <w:t xml:space="preserve">Tipo di dato : integer</w:t>
      </w:r>
    </w:p>
    <w:bookmarkEnd w:id="115"/>
    <w:bookmarkStart w:id="116" w:name="attributo-dip-2"/>
    <w:p>
      <w:pPr>
        <w:pStyle w:val="Heading4"/>
      </w:pPr>
      <w:r>
        <w:rPr>
          <w:rStyle w:val="SectionNumber"/>
        </w:rPr>
        <w:t xml:space="preserve">4.2.0.3</w:t>
      </w:r>
      <w:r>
        <w:tab/>
      </w:r>
      <w:r>
        <w:t xml:space="preserve">Attributo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Tipo di dato : integer</w:t>
      </w:r>
    </w:p>
    <w:bookmarkEnd w:id="116"/>
    <w:bookmarkEnd w:id="117"/>
    <w:bookmarkStart w:id="125" w:name="planar-structures-pt"/>
    <w:p>
      <w:pPr>
        <w:pStyle w:val="Heading2"/>
      </w:pPr>
      <w:r>
        <w:rPr>
          <w:rStyle w:val="SectionNumber"/>
        </w:rPr>
        <w:t xml:space="preserve">4.3</w:t>
      </w:r>
      <w:r>
        <w:tab/>
      </w:r>
      <w:r>
        <w:t xml:space="preserve">Classe Planar_Structures_PT (Mpla)</w:t>
      </w:r>
    </w:p>
    <w:p>
      <w:pPr>
        <w:pStyle w:val="FirstParagraph"/>
      </w:pPr>
      <w:r>
        <w:t xml:space="preserve">Die Klasse</w:t>
      </w:r>
      <w:r>
        <w:t xml:space="preserve"> </w:t>
      </w:r>
      <w:hyperlink w:anchor="planar-structures-pt">
        <w:r>
          <w:rPr>
            <w:rStyle w:val="Hyperlink"/>
          </w:rPr>
          <w:t xml:space="preserve">Planar_Structures_PT</w:t>
        </w:r>
      </w:hyperlink>
      <w:r>
        <w:t xml:space="preserve"> </w:t>
      </w:r>
      <w:r>
        <w:t xml:space="preserve">enthält Objektarten, welche die räumliche Lage von planaren Strukturen mit direkten Feldmessungen beschreiben.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POLARITY</w:t>
            </w:r>
          </w:p>
        </w:tc>
        <w:tc>
          <w:tcPr/>
          <w:p>
            <w:pPr>
              <w:pStyle w:val="Compact"/>
            </w:pPr>
            <w:hyperlink w:anchor="planar-structures-pt-polarity">
              <w:r>
                <w:rPr>
                  <w:rStyle w:val="Hyperlink"/>
                </w:rPr>
                <w:t xml:space="preserve">CD</w:t>
              </w:r>
            </w:hyperlink>
          </w:p>
        </w:tc>
        <w:tc>
          <w:tcPr/>
          <w:p>
            <w:pPr>
              <w:pStyle w:val="Compact"/>
            </w:pPr>
            <w:r>
              <w:t xml:space="preserve">Position der Objektart im Raum</w:t>
            </w:r>
          </w:p>
        </w:tc>
        <w:tc>
          <w:tcPr/>
          <w:p>
            <w:pPr>
              <w:pStyle w:val="Compact"/>
            </w:pPr>
            <w:r>
              <w:t xml:space="preserve">[0..1]</w:t>
            </w:r>
          </w:p>
        </w:tc>
      </w:tr>
      <w:tr>
        <w:tc>
          <w:tcPr/>
          <w:p>
            <w:pPr>
              <w:pStyle w:val="Compact"/>
            </w:pPr>
            <w:r>
              <w:rPr>
                <w:b/>
                <w:bCs/>
              </w:rPr>
              <w:t xml:space="preserve">PHASE</w:t>
            </w:r>
          </w:p>
        </w:tc>
        <w:tc>
          <w:tcPr/>
          <w:p>
            <w:pPr>
              <w:pStyle w:val="Compact"/>
            </w:pPr>
            <w:hyperlink w:anchor="planar-structures-pt-phase">
              <w:r>
                <w:rPr>
                  <w:rStyle w:val="Hyperlink"/>
                </w:rPr>
                <w:t xml:space="preserve">CD</w:t>
              </w:r>
            </w:hyperlink>
          </w:p>
        </w:tc>
        <w:tc>
          <w:tcPr/>
          <w:p>
            <w:pPr>
              <w:pStyle w:val="Compact"/>
            </w:pPr>
            <w:r>
              <w:t xml:space="preserve">Deformationsphase</w:t>
            </w:r>
          </w:p>
        </w:tc>
        <w:tc>
          <w:tcPr/>
          <w:p>
            <w:pPr>
              <w:pStyle w:val="Compact"/>
            </w:pPr>
            <w:r>
              <w:t xml:space="preserve">[0..1]</w:t>
            </w:r>
          </w:p>
        </w:tc>
      </w:tr>
      <w:tr>
        <w:tc>
          <w:tcPr/>
          <w:p>
            <w:pPr>
              <w:pStyle w:val="Compact"/>
            </w:pPr>
            <w:r>
              <w:rPr>
                <w:b/>
                <w:bCs/>
              </w:rPr>
              <w:t xml:space="preserve">PHASE_REF</w:t>
            </w:r>
          </w:p>
        </w:tc>
        <w:tc>
          <w:tcPr/>
          <w:p>
            <w:pPr>
              <w:pStyle w:val="Compact"/>
            </w:pPr>
            <w:r>
              <w:t xml:space="preserve">string</w:t>
            </w:r>
          </w:p>
        </w:tc>
        <w:tc>
          <w:tcPr/>
          <w:p>
            <w:pPr>
              <w:pStyle w:val="Compact"/>
            </w:pPr>
            <w:r>
              <w:t xml:space="preserve">Referenz für die Angabe der Deformationsphase</w:t>
            </w:r>
          </w:p>
        </w:tc>
        <w:tc>
          <w:tcPr/>
          <w:p>
            <w:pPr>
              <w:pStyle w:val="Compact"/>
            </w:pPr>
            <w:r>
              <w:t xml:space="preserve">[0..1]</w:t>
            </w:r>
          </w:p>
        </w:tc>
      </w:tr>
      <w:tr>
        <w:tc>
          <w:tcPr/>
          <w:p>
            <w:pPr>
              <w:pStyle w:val="Compact"/>
            </w:pPr>
            <w:r>
              <w:rPr>
                <w:b/>
                <w:bCs/>
              </w:rPr>
              <w:t xml:space="preserve">OB_DIP_SLO</w:t>
            </w:r>
          </w:p>
        </w:tc>
        <w:tc>
          <w:tcPr/>
          <w:p>
            <w:pPr>
              <w:pStyle w:val="Compact"/>
            </w:pPr>
            <w:r>
              <w:t xml:space="preserve">boolean</w:t>
            </w:r>
          </w:p>
        </w:tc>
        <w:tc>
          <w:tcPr/>
          <w:p>
            <w:pPr>
              <w:pStyle w:val="Compact"/>
            </w:pPr>
            <w:r>
              <w:t xml:space="preserve">Dip slope (ja / nein)?</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Einfallsrichtung (Azimut) der jeweiligen Punktobjektart (z.B. Scheitellinie, Faltenachse). Wert in Grad (0° 359°) im Uhrzeigersinn gemessen</w:t>
            </w:r>
          </w:p>
        </w:tc>
        <w:tc>
          <w:tcPr/>
          <w:p>
            <w:pPr>
              <w:pStyle w:val="Compact"/>
            </w:pPr>
            <w:r>
              <w:t xml:space="preserve">[1]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w:t>
            </w:r>
          </w:p>
        </w:tc>
      </w:tr>
    </w:tbl>
    <w:bookmarkStart w:id="118" w:name="attributo-kind-20"/>
    <w:p>
      <w:pPr>
        <w:pStyle w:val="Heading4"/>
      </w:pPr>
      <w:r>
        <w:rPr>
          <w:rStyle w:val="SectionNumber"/>
        </w:rPr>
        <w:t xml:space="preserve">4.3.0.1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13801001</w:t>
            </w:r>
          </w:p>
        </w:tc>
        <w:tc>
          <w:tcPr/>
          <w:p>
            <w:pPr>
              <w:pStyle w:val="Compact"/>
            </w:pPr>
            <w:r>
              <w:t xml:space="preserve">Orientierung der Schichten</w:t>
            </w:r>
          </w:p>
        </w:tc>
        <w:tc>
          <w:tcPr/>
          <w:p>
            <w:pPr>
              <w:pStyle w:val="Compact"/>
            </w:pPr>
            <w:r>
              <w:t xml:space="preserve">giacitura degli strati</w:t>
            </w:r>
          </w:p>
        </w:tc>
      </w:tr>
      <w:tr>
        <w:tc>
          <w:tcPr/>
          <w:p>
            <w:pPr>
              <w:pStyle w:val="Compact"/>
            </w:pPr>
            <w:r>
              <w:t xml:space="preserve">13801002</w:t>
            </w:r>
          </w:p>
        </w:tc>
        <w:tc>
          <w:tcPr/>
          <w:p>
            <w:pPr>
              <w:pStyle w:val="Compact"/>
            </w:pPr>
            <w:r>
              <w:t xml:space="preserve">Orientierung eines Ganges</w:t>
            </w:r>
          </w:p>
        </w:tc>
        <w:tc>
          <w:tcPr/>
          <w:p>
            <w:pPr>
              <w:pStyle w:val="Compact"/>
            </w:pPr>
            <w:r>
              <w:t xml:space="preserve">giacitura di un filone</w:t>
            </w:r>
          </w:p>
        </w:tc>
      </w:tr>
      <w:tr>
        <w:tc>
          <w:tcPr/>
          <w:p>
            <w:pPr>
              <w:pStyle w:val="Compact"/>
            </w:pPr>
            <w:r>
              <w:t xml:space="preserve">13801003</w:t>
            </w:r>
          </w:p>
        </w:tc>
        <w:tc>
          <w:tcPr/>
          <w:p>
            <w:pPr>
              <w:pStyle w:val="Compact"/>
            </w:pPr>
            <w:r>
              <w:t xml:space="preserve">Orientierung einer Bruchfläche</w:t>
            </w:r>
          </w:p>
        </w:tc>
        <w:tc>
          <w:tcPr/>
          <w:p>
            <w:pPr>
              <w:pStyle w:val="Compact"/>
            </w:pPr>
            <w:r>
              <w:t xml:space="preserve">giacitura di un piano di faglia</w:t>
            </w:r>
          </w:p>
        </w:tc>
      </w:tr>
      <w:tr>
        <w:tc>
          <w:tcPr/>
          <w:p>
            <w:pPr>
              <w:pStyle w:val="Compact"/>
            </w:pPr>
            <w:r>
              <w:t xml:space="preserve">13801004</w:t>
            </w:r>
          </w:p>
        </w:tc>
        <w:tc>
          <w:tcPr/>
          <w:p>
            <w:pPr>
              <w:pStyle w:val="Compact"/>
            </w:pPr>
            <w:r>
              <w:t xml:space="preserve">Orientierung der Schieferung</w:t>
            </w:r>
          </w:p>
        </w:tc>
        <w:tc>
          <w:tcPr/>
          <w:p>
            <w:pPr>
              <w:pStyle w:val="Compact"/>
            </w:pPr>
            <w:r>
              <w:t xml:space="preserve">giacitura della scistosità</w:t>
            </w:r>
          </w:p>
        </w:tc>
      </w:tr>
      <w:tr>
        <w:tc>
          <w:tcPr/>
          <w:p>
            <w:pPr>
              <w:pStyle w:val="Compact"/>
            </w:pPr>
            <w:r>
              <w:t xml:space="preserve">13801005</w:t>
            </w:r>
          </w:p>
        </w:tc>
        <w:tc>
          <w:tcPr/>
          <w:p>
            <w:pPr>
              <w:pStyle w:val="Compact"/>
            </w:pPr>
            <w:r>
              <w:t xml:space="preserve">Orientierung einer Schichtung oder Schieferung</w:t>
            </w:r>
          </w:p>
        </w:tc>
        <w:tc>
          <w:tcPr/>
          <w:p>
            <w:pPr>
              <w:pStyle w:val="Compact"/>
            </w:pPr>
            <w:r>
              <w:t xml:space="preserve">giacitura di uno strato o di una scistosità</w:t>
            </w:r>
          </w:p>
        </w:tc>
      </w:tr>
      <w:tr>
        <w:tc>
          <w:tcPr/>
          <w:p>
            <w:pPr>
              <w:pStyle w:val="Compact"/>
            </w:pPr>
            <w:r>
              <w:t xml:space="preserve">13801006</w:t>
            </w:r>
          </w:p>
        </w:tc>
        <w:tc>
          <w:tcPr/>
          <w:p>
            <w:pPr>
              <w:pStyle w:val="Compact"/>
            </w:pPr>
            <w:r>
              <w:t xml:space="preserve">Schüttungsrichtung</w:t>
            </w:r>
          </w:p>
        </w:tc>
        <w:tc>
          <w:tcPr/>
          <w:p>
            <w:pPr>
              <w:pStyle w:val="Compact"/>
            </w:pPr>
            <w:r>
              <w:t xml:space="preserve">direzione del trasporto dei sedimenti</w:t>
            </w:r>
          </w:p>
        </w:tc>
      </w:tr>
    </w:tbl>
    <w:bookmarkEnd w:id="118"/>
    <w:bookmarkStart w:id="119" w:name="planar-structures-pt-polarity"/>
    <w:p>
      <w:pPr>
        <w:pStyle w:val="Heading4"/>
      </w:pPr>
      <w:r>
        <w:rPr>
          <w:rStyle w:val="SectionNumber"/>
        </w:rPr>
        <w:t xml:space="preserve">4.3.0.2</w:t>
      </w:r>
      <w:r>
        <w:tab/>
      </w:r>
      <w:r>
        <w:t xml:space="preserve">Attributo POLARITY</w:t>
      </w:r>
    </w:p>
    <w:p>
      <w:pPr>
        <w:pStyle w:val="FirstParagraph"/>
      </w:pPr>
      <w:r>
        <w:rPr>
          <w:i/>
          <w:iCs/>
        </w:rPr>
        <w:t xml:space="preserve">Position der Objektart im Raum</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13802001</w:t>
            </w:r>
          </w:p>
        </w:tc>
        <w:tc>
          <w:tcPr/>
          <w:p>
            <w:pPr>
              <w:pStyle w:val="Compact"/>
            </w:pPr>
            <w:r>
              <w:t xml:space="preserve">normal</w:t>
            </w:r>
          </w:p>
        </w:tc>
        <w:tc>
          <w:tcPr/>
          <w:p>
            <w:pPr>
              <w:pStyle w:val="Compact"/>
            </w:pPr>
            <w:r>
              <w:t xml:space="preserve">normale</w:t>
            </w:r>
          </w:p>
        </w:tc>
      </w:tr>
      <w:tr>
        <w:tc>
          <w:tcPr/>
          <w:p>
            <w:pPr>
              <w:pStyle w:val="Compact"/>
            </w:pPr>
            <w:r>
              <w:t xml:space="preserve">13802002</w:t>
            </w:r>
          </w:p>
        </w:tc>
        <w:tc>
          <w:tcPr/>
          <w:p>
            <w:pPr>
              <w:pStyle w:val="Compact"/>
            </w:pPr>
            <w:r>
              <w:t xml:space="preserve">überkippt</w:t>
            </w:r>
          </w:p>
        </w:tc>
        <w:tc>
          <w:tcPr/>
          <w:p>
            <w:pPr>
              <w:pStyle w:val="Compact"/>
            </w:pPr>
            <w:r>
              <w:t xml:space="preserve">invertito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19"/>
    <w:bookmarkStart w:id="120" w:name="planar-structures-pt-phase"/>
    <w:p>
      <w:pPr>
        <w:pStyle w:val="Heading4"/>
      </w:pPr>
      <w:r>
        <w:rPr>
          <w:rStyle w:val="SectionNumber"/>
        </w:rPr>
        <w:t xml:space="preserve">4.3.0.3</w:t>
      </w:r>
      <w:r>
        <w:tab/>
      </w:r>
      <w:r>
        <w:t xml:space="preserve">Attributo PHASE</w:t>
      </w:r>
    </w:p>
    <w:p>
      <w:pPr>
        <w:pStyle w:val="FirstParagraph"/>
      </w:pPr>
      <w:r>
        <w:rPr>
          <w:i/>
          <w:iCs/>
        </w:rPr>
        <w:t xml:space="preserve">Deformationsphase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13803001</w:t>
            </w:r>
          </w:p>
        </w:tc>
        <w:tc>
          <w:tcPr/>
          <w:p>
            <w:pPr>
              <w:pStyle w:val="Compact"/>
            </w:pPr>
            <w:r>
              <w:t xml:space="preserve">S1 (1. Phase)</w:t>
            </w:r>
          </w:p>
        </w:tc>
        <w:tc>
          <w:tcPr/>
          <w:p>
            <w:pPr>
              <w:pStyle w:val="Compact"/>
            </w:pPr>
            <w:r>
              <w:t xml:space="preserve">S1 (prima fase)</w:t>
            </w:r>
          </w:p>
        </w:tc>
      </w:tr>
      <w:tr>
        <w:tc>
          <w:tcPr/>
          <w:p>
            <w:pPr>
              <w:pStyle w:val="Compact"/>
            </w:pPr>
            <w:r>
              <w:t xml:space="preserve">13803002</w:t>
            </w:r>
          </w:p>
        </w:tc>
        <w:tc>
          <w:tcPr/>
          <w:p>
            <w:pPr>
              <w:pStyle w:val="Compact"/>
            </w:pPr>
            <w:r>
              <w:t xml:space="preserve">S2 (2. Phase)</w:t>
            </w:r>
          </w:p>
        </w:tc>
        <w:tc>
          <w:tcPr/>
          <w:p>
            <w:pPr>
              <w:pStyle w:val="Compact"/>
            </w:pPr>
            <w:r>
              <w:t xml:space="preserve">S2 (seconda fase)</w:t>
            </w:r>
          </w:p>
        </w:tc>
      </w:tr>
      <w:tr>
        <w:tc>
          <w:tcPr/>
          <w:p>
            <w:pPr>
              <w:pStyle w:val="Compact"/>
            </w:pPr>
            <w:r>
              <w:t xml:space="preserve">13803003</w:t>
            </w:r>
          </w:p>
        </w:tc>
        <w:tc>
          <w:tcPr/>
          <w:p>
            <w:pPr>
              <w:pStyle w:val="Compact"/>
            </w:pPr>
            <w:r>
              <w:t xml:space="preserve">S3 (3. Phase)</w:t>
            </w:r>
          </w:p>
        </w:tc>
        <w:tc>
          <w:tcPr/>
          <w:p>
            <w:pPr>
              <w:pStyle w:val="Compact"/>
            </w:pPr>
            <w:r>
              <w:t xml:space="preserve">S3 (terza fase)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20"/>
    <w:bookmarkStart w:id="121" w:name="attributo-phase_ref-1"/>
    <w:p>
      <w:pPr>
        <w:pStyle w:val="Heading4"/>
      </w:pPr>
      <w:r>
        <w:rPr>
          <w:rStyle w:val="SectionNumber"/>
        </w:rPr>
        <w:t xml:space="preserve">4.3.0.4</w:t>
      </w:r>
      <w:r>
        <w:tab/>
      </w:r>
      <w:r>
        <w:t xml:space="preserve">Attributo PHASE_REF</w:t>
      </w:r>
    </w:p>
    <w:p>
      <w:pPr>
        <w:pStyle w:val="FirstParagraph"/>
      </w:pPr>
      <w:r>
        <w:rPr>
          <w:i/>
          <w:iCs/>
        </w:rPr>
        <w:t xml:space="preserve">Referenz für die Angabe der Deformationsphase.</w:t>
      </w:r>
    </w:p>
    <w:p>
      <w:pPr>
        <w:pStyle w:val="BodyText"/>
      </w:pPr>
      <w:r>
        <w:rPr>
          <w:i/>
          <w:iCs/>
        </w:rPr>
        <w:t xml:space="preserve">Tipo di dato : string</w:t>
      </w:r>
    </w:p>
    <w:bookmarkEnd w:id="121"/>
    <w:bookmarkStart w:id="122" w:name="attributo-ob_dip_slo"/>
    <w:p>
      <w:pPr>
        <w:pStyle w:val="Heading4"/>
      </w:pPr>
      <w:r>
        <w:rPr>
          <w:rStyle w:val="SectionNumber"/>
        </w:rPr>
        <w:t xml:space="preserve">4.3.0.5</w:t>
      </w:r>
      <w:r>
        <w:tab/>
      </w:r>
      <w:r>
        <w:t xml:space="preserve">Attributo OB_DIP_SLO</w:t>
      </w:r>
    </w:p>
    <w:p>
      <w:pPr>
        <w:pStyle w:val="FirstParagraph"/>
      </w:pPr>
      <w:r>
        <w:rPr>
          <w:i/>
          <w:iCs/>
        </w:rPr>
        <w:t xml:space="preserve">Dip slope (ja / nein)?</w:t>
      </w:r>
    </w:p>
    <w:p>
      <w:pPr>
        <w:pStyle w:val="BodyText"/>
      </w:pPr>
      <w:r>
        <w:rPr>
          <w:i/>
          <w:iCs/>
        </w:rPr>
        <w:t xml:space="preserve">Tipo di dato : boolean</w:t>
      </w:r>
    </w:p>
    <w:bookmarkEnd w:id="122"/>
    <w:bookmarkStart w:id="123" w:name="attributo-azimuth-3"/>
    <w:p>
      <w:pPr>
        <w:pStyle w:val="Heading4"/>
      </w:pPr>
      <w:r>
        <w:rPr>
          <w:rStyle w:val="SectionNumber"/>
        </w:rPr>
        <w:t xml:space="preserve">4.3.0.6</w:t>
      </w:r>
      <w:r>
        <w:tab/>
      </w:r>
      <w:r>
        <w:t xml:space="preserve">Attributo AZIMUTH</w:t>
      </w:r>
    </w:p>
    <w:p>
      <w:pPr>
        <w:pStyle w:val="FirstParagraph"/>
      </w:pPr>
      <w:r>
        <w:rPr>
          <w:i/>
          <w:iCs/>
        </w:rPr>
        <w:t xml:space="preserve">Einfallsrichtung (Azimut) der jeweiligen Punktobjektart (z.B. Scheitellinie, Faltenachse). Wert in Grad (0° 359°) im Uhrzeigersinn gemessen</w:t>
      </w:r>
    </w:p>
    <w:p>
      <w:pPr>
        <w:pStyle w:val="BodyText"/>
      </w:pPr>
      <w:r>
        <w:rPr>
          <w:i/>
          <w:iCs/>
        </w:rPr>
        <w:t xml:space="preserve">Tipo di dato : integer</w:t>
      </w:r>
    </w:p>
    <w:bookmarkEnd w:id="123"/>
    <w:bookmarkStart w:id="124" w:name="attributo-dip-3"/>
    <w:p>
      <w:pPr>
        <w:pStyle w:val="Heading4"/>
      </w:pPr>
      <w:r>
        <w:rPr>
          <w:rStyle w:val="SectionNumber"/>
        </w:rPr>
        <w:t xml:space="preserve">4.3.0.7</w:t>
      </w:r>
      <w:r>
        <w:tab/>
      </w:r>
      <w:r>
        <w:t xml:space="preserve">Attributo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Tipo di dato : integer</w:t>
      </w:r>
    </w:p>
    <w:bookmarkEnd w:id="124"/>
    <w:bookmarkEnd w:id="125"/>
    <w:bookmarkEnd w:id="126"/>
    <w:bookmarkStart w:id="167" w:name="tema-local_additional_information"/>
    <w:p>
      <w:pPr>
        <w:pStyle w:val="Heading1"/>
      </w:pPr>
      <w:r>
        <w:rPr>
          <w:rStyle w:val="SectionNumber"/>
        </w:rPr>
        <w:t xml:space="preserve">5</w:t>
      </w:r>
      <w:r>
        <w:tab/>
      </w:r>
      <w:r>
        <w:t xml:space="preserve">Tema LOCAL_ADDITIONAL_INFORMATION</w:t>
      </w:r>
    </w:p>
    <w:bookmarkStart w:id="129" w:name="anomalies-pt"/>
    <w:p>
      <w:pPr>
        <w:pStyle w:val="Heading2"/>
      </w:pPr>
      <w:r>
        <w:rPr>
          <w:rStyle w:val="SectionNumber"/>
        </w:rPr>
        <w:t xml:space="preserve">5.1</w:t>
      </w:r>
      <w:r>
        <w:tab/>
      </w:r>
      <w:r>
        <w:t xml:space="preserve">Classe Anomalies_PT (Lano)</w:t>
      </w:r>
    </w:p>
    <w:p>
      <w:pPr>
        <w:pStyle w:val="FirstParagraph"/>
      </w:pPr>
      <w:r>
        <w:t xml:space="preserve">Die Klasse</w:t>
      </w:r>
      <w:r>
        <w:t xml:space="preserve"> </w:t>
      </w:r>
      <w:hyperlink w:anchor="anomalies-pt">
        <w:r>
          <w:rPr>
            <w:rStyle w:val="Hyperlink"/>
          </w:rPr>
          <w:t xml:space="preserve">Anomalies_PT</w:t>
        </w:r>
      </w:hyperlink>
      <w:r>
        <w:t xml:space="preserve"> </w:t>
      </w:r>
      <w:r>
        <w:t xml:space="preserve">beinhaltet lokal beobachtete und / oder gemessene Anomalien.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TYPE</w:t>
            </w:r>
          </w:p>
        </w:tc>
        <w:tc>
          <w:tcPr/>
          <w:p>
            <w:pPr>
              <w:pStyle w:val="Compact"/>
            </w:pPr>
            <w:hyperlink w:anchor="anomalies-pt-type">
              <w:r>
                <w:rPr>
                  <w:rStyle w:val="Hyperlink"/>
                </w:rPr>
                <w:t xml:space="preserve">CD</w:t>
              </w:r>
            </w:hyperlink>
          </w:p>
        </w:tc>
        <w:tc>
          <w:tcPr/>
          <w:p>
            <w:pPr>
              <w:pStyle w:val="Compact"/>
            </w:pPr>
            <w:r>
              <w:t xml:space="preserve">Charakteristik der Objektart</w:t>
            </w:r>
          </w:p>
        </w:tc>
        <w:tc>
          <w:tcPr/>
          <w:p>
            <w:pPr>
              <w:pStyle w:val="Compact"/>
            </w:pPr>
            <w:r>
              <w:t xml:space="preserve">[]</w:t>
            </w:r>
          </w:p>
        </w:tc>
      </w:tr>
    </w:tbl>
    <w:bookmarkStart w:id="127" w:name="attributo-kind-21"/>
    <w:p>
      <w:pPr>
        <w:pStyle w:val="Heading4"/>
      </w:pPr>
      <w:r>
        <w:rPr>
          <w:rStyle w:val="SectionNumber"/>
        </w:rPr>
        <w:t xml:space="preserve">5.1.0.1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12801001</w:t>
            </w:r>
          </w:p>
        </w:tc>
        <w:tc>
          <w:tcPr/>
          <w:p>
            <w:pPr>
              <w:pStyle w:val="Compact"/>
            </w:pPr>
            <w:r>
              <w:t xml:space="preserve">gemessene Anomalie</w:t>
            </w:r>
          </w:p>
        </w:tc>
        <w:tc>
          <w:tcPr/>
          <w:p>
            <w:pPr>
              <w:pStyle w:val="Compact"/>
            </w:pPr>
            <w:r>
              <w:t xml:space="preserve">anomalia misurata</w:t>
            </w:r>
          </w:p>
        </w:tc>
      </w:tr>
      <w:tr>
        <w:tc>
          <w:tcPr/>
          <w:p>
            <w:pPr>
              <w:pStyle w:val="Compact"/>
            </w:pPr>
            <w:r>
              <w:t xml:space="preserve">12801002</w:t>
            </w:r>
          </w:p>
        </w:tc>
        <w:tc>
          <w:tcPr/>
          <w:p>
            <w:pPr>
              <w:pStyle w:val="Compact"/>
            </w:pPr>
            <w:r>
              <w:t xml:space="preserve">Fulgurit</w:t>
            </w:r>
          </w:p>
        </w:tc>
        <w:tc>
          <w:tcPr/>
          <w:p>
            <w:pPr>
              <w:pStyle w:val="Compact"/>
            </w:pPr>
            <w:r>
              <w:t xml:space="preserve">folgorite</w:t>
            </w:r>
          </w:p>
        </w:tc>
      </w:tr>
    </w:tbl>
    <w:bookmarkEnd w:id="127"/>
    <w:bookmarkStart w:id="128" w:name="anomalies-pt-type"/>
    <w:p>
      <w:pPr>
        <w:pStyle w:val="Heading4"/>
      </w:pPr>
      <w:r>
        <w:rPr>
          <w:rStyle w:val="SectionNumber"/>
        </w:rPr>
        <w:t xml:space="preserve">5.1.0.2</w:t>
      </w:r>
      <w:r>
        <w:tab/>
      </w:r>
      <w:r>
        <w:t xml:space="preserve">Attributo TYPE</w:t>
      </w:r>
    </w:p>
    <w:p>
      <w:pPr>
        <w:pStyle w:val="FirstParagraph"/>
      </w:pPr>
      <w:r>
        <w:rPr>
          <w:i/>
          <w:iCs/>
        </w:rPr>
        <w:t xml:space="preserve">Charakteristik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bl>
    <w:bookmarkEnd w:id="128"/>
    <w:bookmarkEnd w:id="129"/>
    <w:bookmarkStart w:id="136" w:name="fossils-pt"/>
    <w:p>
      <w:pPr>
        <w:pStyle w:val="Heading2"/>
      </w:pPr>
      <w:r>
        <w:rPr>
          <w:rStyle w:val="SectionNumber"/>
        </w:rPr>
        <w:t xml:space="preserve">5.2</w:t>
      </w:r>
      <w:r>
        <w:tab/>
      </w:r>
      <w:r>
        <w:t xml:space="preserve">Classe Fossils_PT (Lfos)</w:t>
      </w:r>
    </w:p>
    <w:p>
      <w:pPr>
        <w:pStyle w:val="FirstParagraph"/>
      </w:pPr>
      <w:r>
        <w:t xml:space="preserve">Die Klasse</w:t>
      </w:r>
      <w:r>
        <w:t xml:space="preserve"> </w:t>
      </w:r>
      <w:hyperlink w:anchor="fossils-pt">
        <w:r>
          <w:rPr>
            <w:rStyle w:val="Hyperlink"/>
          </w:rPr>
          <w:t xml:space="preserve">Fossils_PT</w:t>
        </w:r>
      </w:hyperlink>
      <w:r>
        <w:t xml:space="preserve"> </w:t>
      </w:r>
      <w:r>
        <w:t xml:space="preserve">enthält alle Fossilfundstellen.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DIVISION</w:t>
            </w:r>
          </w:p>
        </w:tc>
        <w:tc>
          <w:tcPr/>
          <w:p>
            <w:pPr>
              <w:pStyle w:val="Compact"/>
            </w:pPr>
            <w:hyperlink w:anchor="fossils-pt-division">
              <w:r>
                <w:rPr>
                  <w:rStyle w:val="Hyperlink"/>
                </w:rPr>
                <w:t xml:space="preserve">CD</w:t>
              </w:r>
            </w:hyperlink>
          </w:p>
        </w:tc>
        <w:tc>
          <w:tcPr/>
          <w:p>
            <w:pPr>
              <w:pStyle w:val="Compact"/>
            </w:pPr>
            <w:r>
              <w:t xml:space="preserve">Fossilienkategorie, zu welcher die Objektinstanz gehört</w:t>
            </w:r>
          </w:p>
        </w:tc>
        <w:tc>
          <w:tcPr/>
          <w:p>
            <w:pPr>
              <w:pStyle w:val="Compact"/>
            </w:pPr>
            <w:r>
              <w:t xml:space="preserve">[0..1]</w:t>
            </w:r>
          </w:p>
        </w:tc>
      </w:tr>
      <w:tr>
        <w:tc>
          <w:tcPr/>
          <w:p>
            <w:pPr>
              <w:pStyle w:val="Compact"/>
            </w:pPr>
            <w:r>
              <w:rPr>
                <w:b/>
                <w:bCs/>
              </w:rPr>
              <w:t xml:space="preserve">SYSTEM</w:t>
            </w:r>
          </w:p>
        </w:tc>
        <w:tc>
          <w:tcPr/>
          <w:p>
            <w:pPr>
              <w:pStyle w:val="Compact"/>
            </w:pPr>
            <w:r>
              <w:t xml:space="preserve">table</w:t>
            </w:r>
          </w:p>
        </w:tc>
        <w:tc>
          <w:tcPr/>
          <w:p>
            <w:pPr>
              <w:pStyle w:val="Compact"/>
            </w:pPr>
            <w:r>
              <w:t xml:space="preserve">Fossiliengruppe</w:t>
            </w:r>
          </w:p>
        </w:tc>
        <w:tc>
          <w:tcPr/>
          <w:p>
            <w:pPr>
              <w:pStyle w:val="Compact"/>
            </w:pPr>
            <w:r>
              <w:t xml:space="preserve">[0..5]</w:t>
            </w:r>
          </w:p>
        </w:tc>
      </w:tr>
      <w:tr>
        <w:tc>
          <w:tcPr/>
          <w:p>
            <w:pPr>
              <w:pStyle w:val="Compact"/>
            </w:pPr>
            <w:r>
              <w:rPr>
                <w:b/>
                <w:bCs/>
              </w:rPr>
              <w:t xml:space="preserve">DAT_METH</w:t>
            </w:r>
          </w:p>
        </w:tc>
        <w:tc>
          <w:tcPr/>
          <w:p>
            <w:pPr>
              <w:pStyle w:val="Compact"/>
            </w:pPr>
            <w:hyperlink w:anchor="fossils-pt-dat-meth">
              <w:r>
                <w:rPr>
                  <w:rStyle w:val="Hyperlink"/>
                </w:rPr>
                <w:t xml:space="preserve">CD</w:t>
              </w:r>
            </w:hyperlink>
          </w:p>
        </w:tc>
        <w:tc>
          <w:tcPr/>
          <w:p>
            <w:pPr>
              <w:pStyle w:val="Compact"/>
            </w:pPr>
            <w:r>
              <w:t xml:space="preserve">Datierungsmethode</w:t>
            </w:r>
          </w:p>
        </w:tc>
        <w:tc>
          <w:tcPr/>
          <w:p>
            <w:pPr>
              <w:pStyle w:val="Compact"/>
            </w:pPr>
            <w:r>
              <w:t xml:space="preserve">[0..1]</w:t>
            </w:r>
          </w:p>
        </w:tc>
      </w:tr>
      <w:tr>
        <w:tc>
          <w:tcPr/>
          <w:p>
            <w:pPr>
              <w:pStyle w:val="Compact"/>
            </w:pPr>
            <w:r>
              <w:rPr>
                <w:b/>
                <w:bCs/>
              </w:rPr>
              <w:t xml:space="preserve">STATUS</w:t>
            </w:r>
          </w:p>
        </w:tc>
        <w:tc>
          <w:tcPr/>
          <w:p>
            <w:pPr>
              <w:pStyle w:val="Compact"/>
            </w:pPr>
            <w:hyperlink w:anchor="fossils-pt-status">
              <w:r>
                <w:rPr>
                  <w:rStyle w:val="Hyperlink"/>
                </w:rPr>
                <w:t xml:space="preserve">CD</w:t>
              </w:r>
            </w:hyperlink>
          </w:p>
        </w:tc>
        <w:tc>
          <w:tcPr/>
          <w:p>
            <w:pPr>
              <w:pStyle w:val="Compact"/>
            </w:pPr>
            <w:r>
              <w:t xml:space="preserve">Zustand der Objektart</w:t>
            </w:r>
          </w:p>
        </w:tc>
        <w:tc>
          <w:tcPr/>
          <w:p>
            <w:pPr>
              <w:pStyle w:val="Compact"/>
            </w:pPr>
            <w:r>
              <w:t xml:space="preserve">[0..1]</w:t>
            </w:r>
          </w:p>
        </w:tc>
      </w:tr>
      <w:tr>
        <w:tc>
          <w:tcPr/>
          <w:p>
            <w:pPr>
              <w:pStyle w:val="Compact"/>
            </w:pPr>
            <w:r>
              <w:rPr>
                <w:b/>
                <w:bCs/>
              </w:rPr>
              <w:t xml:space="preserve">PROTECTED</w:t>
            </w:r>
          </w:p>
        </w:tc>
        <w:tc>
          <w:tcPr/>
          <w:p>
            <w:pPr>
              <w:pStyle w:val="Compact"/>
            </w:pPr>
            <w:r>
              <w:t xml:space="preserve">boolean</w:t>
            </w:r>
          </w:p>
        </w:tc>
        <w:tc>
          <w:tcPr/>
          <w:p>
            <w:pPr>
              <w:pStyle w:val="Compact"/>
            </w:pPr>
            <w:r>
              <w:t xml:space="preserve">Geschützte Fossilfundstelle (ja / nein)?</w:t>
            </w:r>
          </w:p>
        </w:tc>
        <w:tc>
          <w:tcPr/>
          <w:p>
            <w:pPr>
              <w:pStyle w:val="Compact"/>
            </w:pPr>
            <w:r>
              <w:t xml:space="preserve">[0..1]</w:t>
            </w:r>
          </w:p>
        </w:tc>
      </w:tr>
    </w:tbl>
    <w:bookmarkStart w:id="130" w:name="attributo-kind-22"/>
    <w:p>
      <w:pPr>
        <w:pStyle w:val="Heading4"/>
      </w:pPr>
      <w:r>
        <w:rPr>
          <w:rStyle w:val="SectionNumber"/>
        </w:rPr>
        <w:t xml:space="preserve">5.2.0.1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12901001</w:t>
            </w:r>
          </w:p>
        </w:tc>
        <w:tc>
          <w:tcPr/>
          <w:p>
            <w:pPr>
              <w:pStyle w:val="Compact"/>
            </w:pPr>
            <w:r>
              <w:t xml:space="preserve">Fossilfundstelle</w:t>
            </w:r>
          </w:p>
        </w:tc>
        <w:tc>
          <w:tcPr/>
          <w:p>
            <w:pPr>
              <w:pStyle w:val="Compact"/>
            </w:pPr>
            <w:r>
              <w:t xml:space="preserve">ritrovamento fossilifero</w:t>
            </w:r>
          </w:p>
        </w:tc>
      </w:tr>
    </w:tbl>
    <w:bookmarkEnd w:id="130"/>
    <w:bookmarkStart w:id="131" w:name="fossils-pt-division"/>
    <w:p>
      <w:pPr>
        <w:pStyle w:val="Heading4"/>
      </w:pPr>
      <w:r>
        <w:rPr>
          <w:rStyle w:val="SectionNumber"/>
        </w:rPr>
        <w:t xml:space="preserve">5.2.0.2</w:t>
      </w:r>
      <w:r>
        <w:tab/>
      </w:r>
      <w:r>
        <w:t xml:space="preserve">Attributo DIVISION</w:t>
      </w:r>
    </w:p>
    <w:p>
      <w:pPr>
        <w:pStyle w:val="FirstParagraph"/>
      </w:pPr>
      <w:r>
        <w:rPr>
          <w:i/>
          <w:iCs/>
        </w:rPr>
        <w:t xml:space="preserve">Fossilienkategorie, zu welcher die Objektinstanz gehört.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12902001</w:t>
            </w:r>
          </w:p>
        </w:tc>
        <w:tc>
          <w:tcPr/>
          <w:p>
            <w:pPr>
              <w:pStyle w:val="Compact"/>
            </w:pPr>
            <w:r>
              <w:t xml:space="preserve">Tierreste</w:t>
            </w:r>
          </w:p>
        </w:tc>
        <w:tc>
          <w:tcPr/>
          <w:p>
            <w:pPr>
              <w:pStyle w:val="Compact"/>
            </w:pPr>
            <w:r>
              <w:t xml:space="preserve">fauna</w:t>
            </w:r>
          </w:p>
        </w:tc>
      </w:tr>
      <w:tr>
        <w:tc>
          <w:tcPr/>
          <w:p>
            <w:pPr>
              <w:pStyle w:val="Compact"/>
            </w:pPr>
            <w:r>
              <w:t xml:space="preserve">12902002</w:t>
            </w:r>
          </w:p>
        </w:tc>
        <w:tc>
          <w:tcPr/>
          <w:p>
            <w:pPr>
              <w:pStyle w:val="Compact"/>
            </w:pPr>
            <w:r>
              <w:t xml:space="preserve">Pflanzen- und Tierreste</w:t>
            </w:r>
          </w:p>
        </w:tc>
        <w:tc>
          <w:tcPr/>
          <w:p>
            <w:pPr>
              <w:pStyle w:val="Compact"/>
            </w:pPr>
            <w:r>
              <w:t xml:space="preserve">fauna e flora</w:t>
            </w:r>
          </w:p>
        </w:tc>
      </w:tr>
      <w:tr>
        <w:tc>
          <w:tcPr/>
          <w:p>
            <w:pPr>
              <w:pStyle w:val="Compact"/>
            </w:pPr>
            <w:r>
              <w:t xml:space="preserve">12902003</w:t>
            </w:r>
          </w:p>
        </w:tc>
        <w:tc>
          <w:tcPr/>
          <w:p>
            <w:pPr>
              <w:pStyle w:val="Compact"/>
            </w:pPr>
            <w:r>
              <w:t xml:space="preserve">Pflanzenreste</w:t>
            </w:r>
          </w:p>
        </w:tc>
        <w:tc>
          <w:tcPr/>
          <w:p>
            <w:pPr>
              <w:pStyle w:val="Compact"/>
            </w:pPr>
            <w:r>
              <w:t xml:space="preserve">flora</w:t>
            </w:r>
          </w:p>
        </w:tc>
      </w:tr>
      <w:tr>
        <w:tc>
          <w:tcPr/>
          <w:p>
            <w:pPr>
              <w:pStyle w:val="Compact"/>
            </w:pPr>
            <w:r>
              <w:t xml:space="preserve">12902004</w:t>
            </w:r>
          </w:p>
        </w:tc>
        <w:tc>
          <w:tcPr/>
          <w:p>
            <w:pPr>
              <w:pStyle w:val="Compact"/>
            </w:pPr>
            <w:r>
              <w:t xml:space="preserve">Spuren</w:t>
            </w:r>
          </w:p>
        </w:tc>
        <w:tc>
          <w:tcPr/>
          <w:p>
            <w:pPr>
              <w:pStyle w:val="Compact"/>
            </w:pPr>
            <w:r>
              <w:t xml:space="preserve">tracce</w:t>
            </w:r>
          </w:p>
        </w:tc>
      </w:tr>
      <w:tr>
        <w:tc>
          <w:tcPr/>
          <w:p>
            <w:pPr>
              <w:pStyle w:val="Compact"/>
            </w:pPr>
            <w:r>
              <w:t xml:space="preserve">12902006</w:t>
            </w:r>
          </w:p>
        </w:tc>
        <w:tc>
          <w:tcPr/>
          <w:p>
            <w:pPr>
              <w:pStyle w:val="Compact"/>
            </w:pPr>
            <w:r>
              <w:t xml:space="preserve">Einzeller</w:t>
            </w:r>
          </w:p>
        </w:tc>
        <w:tc>
          <w:tcPr/>
          <w:p>
            <w:pPr>
              <w:pStyle w:val="Compact"/>
            </w:pPr>
            <w:r>
              <w:t xml:space="preserve">organismi unicellulari</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31"/>
    <w:bookmarkStart w:id="132" w:name="attributo-system"/>
    <w:p>
      <w:pPr>
        <w:pStyle w:val="Heading4"/>
      </w:pPr>
      <w:r>
        <w:rPr>
          <w:rStyle w:val="SectionNumber"/>
        </w:rPr>
        <w:t xml:space="preserve">5.2.0.3</w:t>
      </w:r>
      <w:r>
        <w:tab/>
      </w:r>
      <w:r>
        <w:t xml:space="preserve">Attributo SYSTEM</w:t>
      </w:r>
    </w:p>
    <w:p>
      <w:pPr>
        <w:pStyle w:val="FirstParagraph"/>
      </w:pPr>
      <w:r>
        <w:rPr>
          <w:i/>
          <w:iCs/>
        </w:rPr>
        <w:t xml:space="preserve">Fossiliengruppe.</w:t>
      </w:r>
    </w:p>
    <w:p>
      <w:pPr>
        <w:pStyle w:val="BodyText"/>
      </w:pPr>
      <w:r>
        <w:rPr>
          <w:i/>
          <w:iCs/>
        </w:rPr>
        <w:t xml:space="preserve">Tipo di dato : table</w:t>
      </w:r>
    </w:p>
    <w:bookmarkEnd w:id="132"/>
    <w:bookmarkStart w:id="133" w:name="fossils-pt-dat-meth"/>
    <w:p>
      <w:pPr>
        <w:pStyle w:val="Heading4"/>
      </w:pPr>
      <w:r>
        <w:rPr>
          <w:rStyle w:val="SectionNumber"/>
        </w:rPr>
        <w:t xml:space="preserve">5.2.0.4</w:t>
      </w:r>
      <w:r>
        <w:tab/>
      </w:r>
      <w:r>
        <w:t xml:space="preserve">Attributo DAT_METH</w:t>
      </w:r>
    </w:p>
    <w:p>
      <w:pPr>
        <w:pStyle w:val="FirstParagraph"/>
      </w:pPr>
      <w:r>
        <w:rPr>
          <w:i/>
          <w:iCs/>
        </w:rPr>
        <w:t xml:space="preserve">Datierungsmethode.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12904001</w:t>
            </w:r>
          </w:p>
        </w:tc>
        <w:tc>
          <w:tcPr/>
          <w:p>
            <w:pPr>
              <w:pStyle w:val="Compact"/>
            </w:pPr>
            <w:r>
              <w:t xml:space="preserve">radiometrisch datiert</w:t>
            </w:r>
          </w:p>
        </w:tc>
        <w:tc>
          <w:tcPr/>
          <w:p>
            <w:pPr>
              <w:pStyle w:val="Compact"/>
            </w:pPr>
            <w:r>
              <w:t xml:space="preserve">datato radiometricamente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33"/>
    <w:bookmarkStart w:id="134" w:name="fossils-pt-status"/>
    <w:p>
      <w:pPr>
        <w:pStyle w:val="Heading4"/>
      </w:pPr>
      <w:r>
        <w:rPr>
          <w:rStyle w:val="SectionNumber"/>
        </w:rPr>
        <w:t xml:space="preserve">5.2.0.5</w:t>
      </w:r>
      <w:r>
        <w:tab/>
      </w:r>
      <w:r>
        <w:t xml:space="preserve">Attributo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12905001</w:t>
            </w:r>
          </w:p>
        </w:tc>
        <w:tc>
          <w:tcPr/>
          <w:p>
            <w:pPr>
              <w:pStyle w:val="Compact"/>
            </w:pPr>
            <w:r>
              <w:t xml:space="preserve">aufgeschlossen</w:t>
            </w:r>
          </w:p>
        </w:tc>
        <w:tc>
          <w:tcPr/>
          <w:p>
            <w:pPr>
              <w:pStyle w:val="Compact"/>
            </w:pPr>
            <w:r>
              <w:t xml:space="preserve">affiorante</w:t>
            </w:r>
          </w:p>
        </w:tc>
      </w:tr>
      <w:tr>
        <w:tc>
          <w:tcPr/>
          <w:p>
            <w:pPr>
              <w:pStyle w:val="Compact"/>
            </w:pPr>
            <w:r>
              <w:t xml:space="preserve">12905002</w:t>
            </w:r>
          </w:p>
        </w:tc>
        <w:tc>
          <w:tcPr/>
          <w:p>
            <w:pPr>
              <w:pStyle w:val="Compact"/>
            </w:pPr>
            <w:r>
              <w:t xml:space="preserve">wieder verdeckt</w:t>
            </w:r>
          </w:p>
        </w:tc>
        <w:tc>
          <w:tcPr/>
          <w:p>
            <w:pPr>
              <w:pStyle w:val="Compact"/>
            </w:pPr>
            <w:r>
              <w:t xml:space="preserve">ricoperto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34"/>
    <w:bookmarkStart w:id="135" w:name="attributo-protected-1"/>
    <w:p>
      <w:pPr>
        <w:pStyle w:val="Heading4"/>
      </w:pPr>
      <w:r>
        <w:rPr>
          <w:rStyle w:val="SectionNumber"/>
        </w:rPr>
        <w:t xml:space="preserve">5.2.0.6</w:t>
      </w:r>
      <w:r>
        <w:tab/>
      </w:r>
      <w:r>
        <w:t xml:space="preserve">Attributo PROTECTED</w:t>
      </w:r>
    </w:p>
    <w:p>
      <w:pPr>
        <w:pStyle w:val="FirstParagraph"/>
      </w:pPr>
      <w:r>
        <w:rPr>
          <w:i/>
          <w:iCs/>
        </w:rPr>
        <w:t xml:space="preserve">Geschützte Fossilfundstelle (ja / nein)?</w:t>
      </w:r>
    </w:p>
    <w:p>
      <w:pPr>
        <w:pStyle w:val="BodyText"/>
      </w:pPr>
      <w:r>
        <w:rPr>
          <w:i/>
          <w:iCs/>
        </w:rPr>
        <w:t xml:space="preserve">Tipo di dato : boolean</w:t>
      </w:r>
    </w:p>
    <w:bookmarkEnd w:id="135"/>
    <w:bookmarkEnd w:id="136"/>
    <w:bookmarkStart w:id="141" w:name="indication-of-resources-pt"/>
    <w:p>
      <w:pPr>
        <w:pStyle w:val="Heading2"/>
      </w:pPr>
      <w:r>
        <w:rPr>
          <w:rStyle w:val="SectionNumber"/>
        </w:rPr>
        <w:t xml:space="preserve">5.3</w:t>
      </w:r>
      <w:r>
        <w:tab/>
      </w:r>
      <w:r>
        <w:t xml:space="preserve">Classe Indication_of_Resources_PT (Lres)</w:t>
      </w:r>
    </w:p>
    <w:p>
      <w:pPr>
        <w:pStyle w:val="FirstParagraph"/>
      </w:pPr>
      <w:r>
        <w:t xml:space="preserve">Die Klasse</w:t>
      </w:r>
      <w:r>
        <w:t xml:space="preserve"> </w:t>
      </w:r>
      <w:hyperlink w:anchor="indication-of-resources-pt">
        <w:r>
          <w:rPr>
            <w:rStyle w:val="Hyperlink"/>
          </w:rPr>
          <w:t xml:space="preserve">Indication_of_Resources_PT</w:t>
        </w:r>
      </w:hyperlink>
      <w:r>
        <w:t xml:space="preserve"> </w:t>
      </w:r>
      <w:r>
        <w:t xml:space="preserve">beinhaltet Fundstellen von vulkanischen, mineralischen und nicht-mineralischen Rohstoffen.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indication-of-resources-pt-status">
              <w:r>
                <w:rPr>
                  <w:rStyle w:val="Hyperlink"/>
                </w:rPr>
                <w:t xml:space="preserve">CD</w:t>
              </w:r>
            </w:hyperlink>
          </w:p>
        </w:tc>
        <w:tc>
          <w:tcPr/>
          <w:p>
            <w:pPr>
              <w:pStyle w:val="Compact"/>
            </w:pPr>
            <w:r>
              <w:t xml:space="preserve">Zustand der Objektart</w:t>
            </w:r>
          </w:p>
        </w:tc>
        <w:tc>
          <w:tcPr/>
          <w:p>
            <w:pPr>
              <w:pStyle w:val="Compact"/>
            </w:pPr>
            <w:r>
              <w:t xml:space="preserve">[0..1]</w:t>
            </w:r>
          </w:p>
        </w:tc>
      </w:tr>
      <w:tr>
        <w:tc>
          <w:tcPr/>
          <w:p>
            <w:pPr>
              <w:pStyle w:val="Compact"/>
            </w:pPr>
            <w:r>
              <w:rPr>
                <w:b/>
                <w:bCs/>
              </w:rPr>
              <w:t xml:space="preserve">MATERIAL</w:t>
            </w:r>
          </w:p>
        </w:tc>
        <w:tc>
          <w:tcPr/>
          <w:p>
            <w:pPr>
              <w:pStyle w:val="Compact"/>
            </w:pPr>
            <w:hyperlink w:anchor="indication-of-resources-pt-material">
              <w:r>
                <w:rPr>
                  <w:rStyle w:val="Hyperlink"/>
                </w:rPr>
                <w:t xml:space="preserve">CD</w:t>
              </w:r>
            </w:hyperlink>
          </w:p>
        </w:tc>
        <w:tc>
          <w:tcPr/>
          <w:p>
            <w:pPr>
              <w:pStyle w:val="Compact"/>
            </w:pPr>
            <w:r>
              <w:t xml:space="preserve">Material, das mit der Objektart in Verbindung steht</w:t>
            </w:r>
          </w:p>
        </w:tc>
        <w:tc>
          <w:tcPr/>
          <w:p>
            <w:pPr>
              <w:pStyle w:val="Compact"/>
            </w:pPr>
            <w:r>
              <w:t xml:space="preserve">[0..1]</w:t>
            </w:r>
          </w:p>
        </w:tc>
      </w:tr>
      <w:tr>
        <w:tc>
          <w:tcPr/>
          <w:p>
            <w:pPr>
              <w:pStyle w:val="Compact"/>
            </w:pPr>
            <w:r>
              <w:rPr>
                <w:b/>
                <w:bCs/>
              </w:rPr>
              <w:t xml:space="preserve">CHEMISTRY</w:t>
            </w:r>
          </w:p>
        </w:tc>
        <w:tc>
          <w:tcPr/>
          <w:p>
            <w:pPr>
              <w:pStyle w:val="Compact"/>
            </w:pPr>
            <w:r>
              <w:t xml:space="preserve">string</w:t>
            </w:r>
          </w:p>
        </w:tc>
        <w:tc>
          <w:tcPr/>
          <w:p>
            <w:pPr>
              <w:pStyle w:val="Compact"/>
            </w:pPr>
            <w:r>
              <w:t xml:space="preserve">Chemische Komponente(n) oder Mineralien, welche die Natur der Objektart charakterisieren</w:t>
            </w:r>
          </w:p>
        </w:tc>
        <w:tc>
          <w:tcPr/>
          <w:p>
            <w:pPr>
              <w:pStyle w:val="Compact"/>
            </w:pPr>
            <w:r>
              <w:t xml:space="preserve">[0..1]</w:t>
            </w:r>
          </w:p>
        </w:tc>
      </w:tr>
    </w:tbl>
    <w:bookmarkStart w:id="137" w:name="attributo-kind-23"/>
    <w:p>
      <w:pPr>
        <w:pStyle w:val="Heading4"/>
      </w:pPr>
      <w:r>
        <w:rPr>
          <w:rStyle w:val="SectionNumber"/>
        </w:rPr>
        <w:t xml:space="preserve">5.3.0.1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13201001</w:t>
            </w:r>
          </w:p>
        </w:tc>
        <w:tc>
          <w:tcPr/>
          <w:p>
            <w:pPr>
              <w:pStyle w:val="Compact"/>
            </w:pPr>
            <w:r>
              <w:t xml:space="preserve">Mineralfundstelle</w:t>
            </w:r>
          </w:p>
        </w:tc>
        <w:tc>
          <w:tcPr/>
          <w:p>
            <w:pPr>
              <w:pStyle w:val="Compact"/>
            </w:pPr>
            <w:r>
              <w:t xml:space="preserve">ritrovamento minerario</w:t>
            </w:r>
          </w:p>
        </w:tc>
      </w:tr>
      <w:tr>
        <w:tc>
          <w:tcPr/>
          <w:p>
            <w:pPr>
              <w:pStyle w:val="Compact"/>
            </w:pPr>
            <w:r>
              <w:t xml:space="preserve">13201002</w:t>
            </w:r>
          </w:p>
        </w:tc>
        <w:tc>
          <w:tcPr/>
          <w:p>
            <w:pPr>
              <w:pStyle w:val="Compact"/>
            </w:pPr>
            <w:r>
              <w:t xml:space="preserve">Gasquelle</w:t>
            </w:r>
          </w:p>
        </w:tc>
        <w:tc>
          <w:tcPr/>
          <w:p>
            <w:pPr>
              <w:pStyle w:val="Compact"/>
            </w:pPr>
            <w:r>
              <w:t xml:space="preserve">fuoriuscita, sorgente di gas naturale</w:t>
            </w:r>
          </w:p>
        </w:tc>
      </w:tr>
      <w:tr>
        <w:tc>
          <w:tcPr/>
          <w:p>
            <w:pPr>
              <w:pStyle w:val="Compact"/>
            </w:pPr>
            <w:r>
              <w:t xml:space="preserve">13201003</w:t>
            </w:r>
          </w:p>
        </w:tc>
        <w:tc>
          <w:tcPr/>
          <w:p>
            <w:pPr>
              <w:pStyle w:val="Compact"/>
            </w:pPr>
            <w:r>
              <w:t xml:space="preserve">Anzeichen auf Öl</w:t>
            </w:r>
          </w:p>
        </w:tc>
        <w:tc>
          <w:tcPr/>
          <w:p>
            <w:pPr>
              <w:pStyle w:val="Compact"/>
            </w:pPr>
            <w:r>
              <w:t xml:space="preserve">indicatore di petrolio</w:t>
            </w:r>
          </w:p>
        </w:tc>
      </w:tr>
      <w:tr>
        <w:tc>
          <w:tcPr/>
          <w:p>
            <w:pPr>
              <w:pStyle w:val="Compact"/>
            </w:pPr>
            <w:r>
              <w:t xml:space="preserve">13201004</w:t>
            </w:r>
          </w:p>
        </w:tc>
        <w:tc>
          <w:tcPr/>
          <w:p>
            <w:pPr>
              <w:pStyle w:val="Compact"/>
            </w:pPr>
            <w:r>
              <w:t xml:space="preserve">Tasche, Karsttasche, Kluft, mit Füllung von siderolithischem Sediment</w:t>
            </w:r>
          </w:p>
        </w:tc>
        <w:tc>
          <w:tcPr/>
          <w:p>
            <w:pPr>
              <w:pStyle w:val="Compact"/>
            </w:pPr>
            <w:r>
              <w:t xml:space="preserve">sacca, sacca carsica, fessura riempita di materiale siderolitico</w:t>
            </w:r>
          </w:p>
        </w:tc>
      </w:tr>
      <w:tr>
        <w:tc>
          <w:tcPr/>
          <w:p>
            <w:pPr>
              <w:pStyle w:val="Compact"/>
            </w:pPr>
            <w:r>
              <w:t xml:space="preserve">13201005</w:t>
            </w:r>
          </w:p>
        </w:tc>
        <w:tc>
          <w:tcPr/>
          <w:p>
            <w:pPr>
              <w:pStyle w:val="Compact"/>
            </w:pPr>
            <w:r>
              <w:t xml:space="preserve">Fundstelle von vulkanischem Tuffit</w:t>
            </w:r>
          </w:p>
        </w:tc>
        <w:tc>
          <w:tcPr/>
          <w:p>
            <w:pPr>
              <w:pStyle w:val="Compact"/>
            </w:pPr>
            <w:r>
              <w:t xml:space="preserve">giacimento di tufite vulcanica</w:t>
            </w:r>
          </w:p>
        </w:tc>
      </w:tr>
      <w:tr>
        <w:tc>
          <w:tcPr/>
          <w:p>
            <w:pPr>
              <w:pStyle w:val="Compact"/>
            </w:pPr>
            <w:r>
              <w:t xml:space="preserve">13201006</w:t>
            </w:r>
          </w:p>
        </w:tc>
        <w:tc>
          <w:tcPr/>
          <w:p>
            <w:pPr>
              <w:pStyle w:val="Compact"/>
            </w:pPr>
            <w:r>
              <w:t xml:space="preserve">Fundstelle vulkanischer Auswürflinge (Tephra)</w:t>
            </w:r>
          </w:p>
        </w:tc>
        <w:tc>
          <w:tcPr/>
          <w:p>
            <w:pPr>
              <w:pStyle w:val="Compact"/>
            </w:pPr>
            <w:r>
              <w:t xml:space="preserve">giacimento di eietti vulcanici (tefrite)</w:t>
            </w:r>
          </w:p>
        </w:tc>
      </w:tr>
      <w:tr>
        <w:tc>
          <w:tcPr/>
          <w:p>
            <w:pPr>
              <w:pStyle w:val="Compact"/>
            </w:pPr>
            <w:r>
              <w:t xml:space="preserve">13201007</w:t>
            </w:r>
          </w:p>
        </w:tc>
        <w:tc>
          <w:tcPr/>
          <w:p>
            <w:pPr>
              <w:pStyle w:val="Compact"/>
            </w:pPr>
            <w:r>
              <w:t xml:space="preserve">Fundstelle von Ries-Auswürflingen</w:t>
            </w:r>
          </w:p>
        </w:tc>
        <w:tc>
          <w:tcPr/>
          <w:p>
            <w:pPr>
              <w:pStyle w:val="Compact"/>
            </w:pPr>
            <w:r>
              <w:t xml:space="preserve">giacimento di eietti vulcanici del Ries</w:t>
            </w:r>
          </w:p>
        </w:tc>
      </w:tr>
      <w:tr>
        <w:tc>
          <w:tcPr/>
          <w:p>
            <w:pPr>
              <w:pStyle w:val="Compact"/>
            </w:pPr>
            <w:r>
              <w:t xml:space="preserve">13201008</w:t>
            </w:r>
          </w:p>
        </w:tc>
        <w:tc>
          <w:tcPr/>
          <w:p>
            <w:pPr>
              <w:pStyle w:val="Compact"/>
            </w:pPr>
            <w:r>
              <w:t xml:space="preserve">Asphalt, vereinzeltes Vorkommen</w:t>
            </w:r>
          </w:p>
        </w:tc>
        <w:tc>
          <w:tcPr/>
          <w:p>
            <w:pPr>
              <w:pStyle w:val="Compact"/>
            </w:pPr>
            <w:r>
              <w:t xml:space="preserve">asfalto, giacimento isolato</w:t>
            </w:r>
          </w:p>
        </w:tc>
      </w:tr>
      <w:tr>
        <w:tc>
          <w:tcPr/>
          <w:p>
            <w:pPr>
              <w:pStyle w:val="Compact"/>
            </w:pPr>
            <w:r>
              <w:t xml:space="preserve">13201009</w:t>
            </w:r>
          </w:p>
        </w:tc>
        <w:tc>
          <w:tcPr/>
          <w:p>
            <w:pPr>
              <w:pStyle w:val="Compact"/>
            </w:pPr>
            <w:r>
              <w:t xml:space="preserve">Meteoritenfundstelle</w:t>
            </w:r>
          </w:p>
        </w:tc>
        <w:tc>
          <w:tcPr/>
          <w:p>
            <w:pPr>
              <w:pStyle w:val="Compact"/>
            </w:pPr>
            <w:r>
              <w:t xml:space="preserve">giacimento di meteorite</w:t>
            </w:r>
          </w:p>
        </w:tc>
      </w:tr>
    </w:tbl>
    <w:bookmarkEnd w:id="137"/>
    <w:bookmarkStart w:id="138" w:name="indication-of-resources-pt-status"/>
    <w:p>
      <w:pPr>
        <w:pStyle w:val="Heading4"/>
      </w:pPr>
      <w:r>
        <w:rPr>
          <w:rStyle w:val="SectionNumber"/>
        </w:rPr>
        <w:t xml:space="preserve">5.3.0.2</w:t>
      </w:r>
      <w:r>
        <w:tab/>
      </w:r>
      <w:r>
        <w:t xml:space="preserve">Attributo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13202001</w:t>
            </w:r>
          </w:p>
        </w:tc>
        <w:tc>
          <w:tcPr/>
          <w:p>
            <w:pPr>
              <w:pStyle w:val="Compact"/>
            </w:pPr>
            <w:r>
              <w:t xml:space="preserve">aufgeschlossen</w:t>
            </w:r>
          </w:p>
        </w:tc>
        <w:tc>
          <w:tcPr/>
          <w:p>
            <w:pPr>
              <w:pStyle w:val="Compact"/>
            </w:pPr>
            <w:r>
              <w:t xml:space="preserve">affiorante</w:t>
            </w:r>
          </w:p>
        </w:tc>
      </w:tr>
      <w:tr>
        <w:tc>
          <w:tcPr/>
          <w:p>
            <w:pPr>
              <w:pStyle w:val="Compact"/>
            </w:pPr>
            <w:r>
              <w:t xml:space="preserve">13202002</w:t>
            </w:r>
          </w:p>
        </w:tc>
        <w:tc>
          <w:tcPr/>
          <w:p>
            <w:pPr>
              <w:pStyle w:val="Compact"/>
            </w:pPr>
            <w:r>
              <w:t xml:space="preserve">wieder verdeckt</w:t>
            </w:r>
          </w:p>
        </w:tc>
        <w:tc>
          <w:tcPr/>
          <w:p>
            <w:pPr>
              <w:pStyle w:val="Compact"/>
            </w:pPr>
            <w:r>
              <w:t xml:space="preserve">ricoperto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38"/>
    <w:bookmarkStart w:id="139" w:name="indication-of-resources-pt-material"/>
    <w:p>
      <w:pPr>
        <w:pStyle w:val="Heading4"/>
      </w:pPr>
      <w:r>
        <w:rPr>
          <w:rStyle w:val="SectionNumber"/>
        </w:rPr>
        <w:t xml:space="preserve">5.3.0.3</w:t>
      </w:r>
      <w:r>
        <w:tab/>
      </w:r>
      <w:r>
        <w:t xml:space="preserve">Attributo MATERIAL</w:t>
      </w:r>
    </w:p>
    <w:p>
      <w:pPr>
        <w:pStyle w:val="FirstParagraph"/>
      </w:pPr>
      <w:r>
        <w:rPr>
          <w:i/>
          <w:iCs/>
        </w:rPr>
        <w:t xml:space="preserve">Material, das mit der Objektart in Verbindung steht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13203001</w:t>
            </w:r>
          </w:p>
        </w:tc>
        <w:tc>
          <w:tcPr/>
          <w:p>
            <w:pPr>
              <w:pStyle w:val="Compact"/>
            </w:pPr>
            <w:r>
              <w:t xml:space="preserve">Boluston</w:t>
            </w:r>
          </w:p>
        </w:tc>
        <w:tc>
          <w:tcPr/>
          <w:p>
            <w:pPr>
              <w:pStyle w:val="Compact"/>
            </w:pPr>
            <w:r>
              <w:t xml:space="preserve">caolino</w:t>
            </w:r>
          </w:p>
        </w:tc>
      </w:tr>
      <w:tr>
        <w:tc>
          <w:tcPr/>
          <w:p>
            <w:pPr>
              <w:pStyle w:val="Compact"/>
            </w:pPr>
            <w:r>
              <w:t xml:space="preserve">13203002</w:t>
            </w:r>
          </w:p>
        </w:tc>
        <w:tc>
          <w:tcPr/>
          <w:p>
            <w:pPr>
              <w:pStyle w:val="Compact"/>
            </w:pPr>
            <w:r>
              <w:t xml:space="preserve">Huppererde</w:t>
            </w:r>
          </w:p>
        </w:tc>
        <w:tc>
          <w:tcPr/>
          <w:p>
            <w:pPr>
              <w:pStyle w:val="Compact"/>
            </w:pPr>
            <w:r>
              <w:t xml:space="preserve">argilla bianca refrattaria, «Huppererde»</w:t>
            </w:r>
          </w:p>
        </w:tc>
      </w:tr>
      <w:tr>
        <w:tc>
          <w:tcPr/>
          <w:p>
            <w:pPr>
              <w:pStyle w:val="Compact"/>
            </w:pPr>
            <w:r>
              <w:t xml:space="preserve">13203003</w:t>
            </w:r>
          </w:p>
        </w:tc>
        <w:tc>
          <w:tcPr/>
          <w:p>
            <w:pPr>
              <w:pStyle w:val="Compact"/>
            </w:pPr>
            <w:r>
              <w:t xml:space="preserve">Bohnerz</w:t>
            </w:r>
          </w:p>
        </w:tc>
        <w:tc>
          <w:tcPr/>
          <w:p>
            <w:pPr>
              <w:pStyle w:val="Compact"/>
            </w:pPr>
            <w:r>
              <w:t xml:space="preserve">pisoliti di ferro</w:t>
            </w:r>
          </w:p>
        </w:tc>
      </w:tr>
      <w:tr>
        <w:tc>
          <w:tcPr/>
          <w:p>
            <w:pPr>
              <w:pStyle w:val="Compact"/>
            </w:pPr>
            <w:r>
              <w:t xml:space="preserve">13203004</w:t>
            </w:r>
          </w:p>
        </w:tc>
        <w:tc>
          <w:tcPr/>
          <w:p>
            <w:pPr>
              <w:pStyle w:val="Compact"/>
            </w:pPr>
            <w:r>
              <w:t xml:space="preserve">Glas- / Quarzsand</w:t>
            </w:r>
          </w:p>
        </w:tc>
        <w:tc>
          <w:tcPr/>
          <w:p>
            <w:pPr>
              <w:pStyle w:val="Compact"/>
            </w:pPr>
            <w:r>
              <w:t xml:space="preserve">sabbie vetrificate</w:t>
            </w:r>
          </w:p>
        </w:tc>
      </w:tr>
      <w:tr>
        <w:tc>
          <w:tcPr/>
          <w:p>
            <w:pPr>
              <w:pStyle w:val="Compact"/>
            </w:pPr>
            <w:r>
              <w:t xml:space="preserve">13203005</w:t>
            </w:r>
          </w:p>
        </w:tc>
        <w:tc>
          <w:tcPr/>
          <w:p>
            <w:pPr>
              <w:pStyle w:val="Compact"/>
            </w:pPr>
            <w:r>
              <w:t xml:space="preserve">Walkerde</w:t>
            </w:r>
          </w:p>
        </w:tc>
        <w:tc>
          <w:tcPr/>
          <w:p>
            <w:pPr>
              <w:pStyle w:val="Compact"/>
            </w:pPr>
            <w:r>
              <w:t xml:space="preserve">terra da follone (argilla smectica)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39"/>
    <w:bookmarkStart w:id="140" w:name="attributo-chemistry"/>
    <w:p>
      <w:pPr>
        <w:pStyle w:val="Heading4"/>
      </w:pPr>
      <w:r>
        <w:rPr>
          <w:rStyle w:val="SectionNumber"/>
        </w:rPr>
        <w:t xml:space="preserve">5.3.0.4</w:t>
      </w:r>
      <w:r>
        <w:tab/>
      </w:r>
      <w:r>
        <w:t xml:space="preserve">Attributo CHEMISTRY</w:t>
      </w:r>
    </w:p>
    <w:p>
      <w:pPr>
        <w:pStyle w:val="FirstParagraph"/>
      </w:pPr>
      <w:r>
        <w:rPr>
          <w:i/>
          <w:iCs/>
        </w:rPr>
        <w:t xml:space="preserve">Chemische Komponente(n) oder Mineralien, welche die Natur der Objektart charakterisieren.</w:t>
      </w:r>
    </w:p>
    <w:p>
      <w:pPr>
        <w:pStyle w:val="BodyText"/>
      </w:pPr>
      <w:r>
        <w:rPr>
          <w:i/>
          <w:iCs/>
        </w:rPr>
        <w:t xml:space="preserve">Tipo di dato : string</w:t>
      </w:r>
    </w:p>
    <w:bookmarkEnd w:id="140"/>
    <w:bookmarkEnd w:id="141"/>
    <w:bookmarkStart w:id="144" w:name="mineralised-zone-l"/>
    <w:p>
      <w:pPr>
        <w:pStyle w:val="Heading2"/>
      </w:pPr>
      <w:r>
        <w:rPr>
          <w:rStyle w:val="SectionNumber"/>
        </w:rPr>
        <w:t xml:space="preserve">5.4</w:t>
      </w:r>
      <w:r>
        <w:tab/>
      </w:r>
      <w:r>
        <w:t xml:space="preserve">Classe Mineralised_Zone_L (Lmin)</w:t>
      </w:r>
    </w:p>
    <w:p>
      <w:pPr>
        <w:pStyle w:val="FirstParagraph"/>
      </w:pPr>
      <w:r>
        <w:t xml:space="preserve">Die Klasse</w:t>
      </w:r>
      <w:r>
        <w:t xml:space="preserve"> </w:t>
      </w:r>
      <w:hyperlink w:anchor="mineralised-zone-l">
        <w:r>
          <w:rPr>
            <w:rStyle w:val="Hyperlink"/>
          </w:rPr>
          <w:t xml:space="preserve">Mineralised_Zone_L</w:t>
        </w:r>
      </w:hyperlink>
      <w:r>
        <w:t xml:space="preserve"> </w:t>
      </w:r>
      <w:r>
        <w:t xml:space="preserve">beinhaltet Vererzungszonen.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CHEMISTRY</w:t>
            </w:r>
          </w:p>
        </w:tc>
        <w:tc>
          <w:tcPr/>
          <w:p>
            <w:pPr>
              <w:pStyle w:val="Compact"/>
            </w:pPr>
            <w:r>
              <w:t xml:space="preserve">string</w:t>
            </w:r>
          </w:p>
        </w:tc>
        <w:tc>
          <w:tcPr/>
          <w:p>
            <w:pPr>
              <w:pStyle w:val="Compact"/>
            </w:pPr>
            <w:r>
              <w:t xml:space="preserve">Chemische Komponente(n), welche die Natur der Objektart charakterisieren</w:t>
            </w:r>
          </w:p>
        </w:tc>
        <w:tc>
          <w:tcPr/>
          <w:p>
            <w:pPr>
              <w:pStyle w:val="Compact"/>
            </w:pPr>
            <w:r>
              <w:t xml:space="preserve">[0..1]</w:t>
            </w:r>
          </w:p>
        </w:tc>
      </w:tr>
    </w:tbl>
    <w:bookmarkStart w:id="142" w:name="attributo-kind-24"/>
    <w:p>
      <w:pPr>
        <w:pStyle w:val="Heading4"/>
      </w:pPr>
      <w:r>
        <w:rPr>
          <w:rStyle w:val="SectionNumber"/>
        </w:rPr>
        <w:t xml:space="preserve">5.4.0.1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13301001</w:t>
            </w:r>
          </w:p>
        </w:tc>
        <w:tc>
          <w:tcPr/>
          <w:p>
            <w:pPr>
              <w:pStyle w:val="Compact"/>
            </w:pPr>
            <w:r>
              <w:t xml:space="preserve">Vererzungszone</w:t>
            </w:r>
          </w:p>
        </w:tc>
        <w:tc>
          <w:tcPr/>
          <w:p>
            <w:pPr>
              <w:pStyle w:val="Compact"/>
            </w:pPr>
            <w:r>
              <w:t xml:space="preserve">zona mineralizzata</w:t>
            </w:r>
          </w:p>
        </w:tc>
      </w:tr>
    </w:tbl>
    <w:bookmarkEnd w:id="142"/>
    <w:bookmarkStart w:id="143" w:name="attributo-chemistry-1"/>
    <w:p>
      <w:pPr>
        <w:pStyle w:val="Heading4"/>
      </w:pPr>
      <w:r>
        <w:rPr>
          <w:rStyle w:val="SectionNumber"/>
        </w:rPr>
        <w:t xml:space="preserve">5.4.0.2</w:t>
      </w:r>
      <w:r>
        <w:tab/>
      </w:r>
      <w:r>
        <w:t xml:space="preserve">Attributo CHEMISTRY</w:t>
      </w:r>
    </w:p>
    <w:p>
      <w:pPr>
        <w:pStyle w:val="FirstParagraph"/>
      </w:pPr>
      <w:r>
        <w:rPr>
          <w:i/>
          <w:iCs/>
        </w:rPr>
        <w:t xml:space="preserve">Chemische Komponente(n), welche die Natur der Objektart charakterisieren.</w:t>
      </w:r>
    </w:p>
    <w:p>
      <w:pPr>
        <w:pStyle w:val="BodyText"/>
      </w:pPr>
      <w:r>
        <w:rPr>
          <w:i/>
          <w:iCs/>
        </w:rPr>
        <w:t xml:space="preserve">Tipo di dato : string</w:t>
      </w:r>
    </w:p>
    <w:bookmarkEnd w:id="143"/>
    <w:bookmarkEnd w:id="144"/>
    <w:bookmarkStart w:id="147" w:name="sedimentary-structures-pt"/>
    <w:p>
      <w:pPr>
        <w:pStyle w:val="Heading2"/>
      </w:pPr>
      <w:r>
        <w:rPr>
          <w:rStyle w:val="SectionNumber"/>
        </w:rPr>
        <w:t xml:space="preserve">5.5</w:t>
      </w:r>
      <w:r>
        <w:tab/>
      </w:r>
      <w:r>
        <w:t xml:space="preserve">Classe Sedimentary_Structures_PT (Lsed)</w:t>
      </w:r>
    </w:p>
    <w:p>
      <w:pPr>
        <w:pStyle w:val="FirstParagraph"/>
      </w:pPr>
      <w:r>
        <w:t xml:space="preserve">Die Klasse</w:t>
      </w:r>
      <w:r>
        <w:t xml:space="preserve"> </w:t>
      </w:r>
      <w:hyperlink w:anchor="sedimentary-structures-pt">
        <w:r>
          <w:rPr>
            <w:rStyle w:val="Hyperlink"/>
          </w:rPr>
          <w:t xml:space="preserve">Sedimentary_Structures_PT</w:t>
        </w:r>
      </w:hyperlink>
      <w:r>
        <w:t xml:space="preserve"> </w:t>
      </w:r>
      <w:r>
        <w:t xml:space="preserve">enthält beobachtete Sedimentstrukturen.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Orientierung des Symbols. Wert in Grad (0° bis 359°) im Uhrzeigersinn gemessen</w:t>
            </w:r>
          </w:p>
        </w:tc>
        <w:tc>
          <w:tcPr/>
          <w:p>
            <w:pPr>
              <w:pStyle w:val="Compact"/>
            </w:pPr>
            <w:r>
              <w:t xml:space="preserve">[0..1]</w:t>
            </w:r>
          </w:p>
        </w:tc>
      </w:tr>
    </w:tbl>
    <w:bookmarkStart w:id="145" w:name="attributo-kind-25"/>
    <w:p>
      <w:pPr>
        <w:pStyle w:val="Heading4"/>
      </w:pPr>
      <w:r>
        <w:rPr>
          <w:rStyle w:val="SectionNumber"/>
        </w:rPr>
        <w:t xml:space="preserve">5.5.0.1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13401001</w:t>
            </w:r>
          </w:p>
        </w:tc>
        <w:tc>
          <w:tcPr/>
          <w:p>
            <w:pPr>
              <w:pStyle w:val="Compact"/>
            </w:pPr>
            <w:r>
              <w:t xml:space="preserve">Sedimentstrukturen</w:t>
            </w:r>
          </w:p>
        </w:tc>
        <w:tc>
          <w:tcPr/>
          <w:p>
            <w:pPr>
              <w:pStyle w:val="Compact"/>
            </w:pPr>
            <w:r>
              <w:t xml:space="preserve">strutture sedimentarie</w:t>
            </w:r>
          </w:p>
        </w:tc>
      </w:tr>
      <w:tr>
        <w:tc>
          <w:tcPr/>
          <w:p>
            <w:pPr>
              <w:pStyle w:val="Compact"/>
            </w:pPr>
            <w:r>
              <w:t xml:space="preserve">13401002</w:t>
            </w:r>
          </w:p>
        </w:tc>
        <w:tc>
          <w:tcPr/>
          <w:p>
            <w:pPr>
              <w:pStyle w:val="Compact"/>
            </w:pPr>
            <w:r>
              <w:t xml:space="preserve">Riffstrukturen</w:t>
            </w:r>
          </w:p>
        </w:tc>
        <w:tc>
          <w:tcPr/>
          <w:p>
            <w:pPr>
              <w:pStyle w:val="Compact"/>
            </w:pPr>
            <w:r>
              <w:t xml:space="preserve">strutture recifale</w:t>
            </w:r>
          </w:p>
        </w:tc>
      </w:tr>
      <w:tr>
        <w:tc>
          <w:tcPr/>
          <w:p>
            <w:pPr>
              <w:pStyle w:val="Compact"/>
            </w:pPr>
            <w:r>
              <w:t xml:space="preserve">13401003</w:t>
            </w:r>
          </w:p>
        </w:tc>
        <w:tc>
          <w:tcPr/>
          <w:p>
            <w:pPr>
              <w:pStyle w:val="Compact"/>
            </w:pPr>
            <w:r>
              <w:t xml:space="preserve">Erosions- oder Omissionsfläche, Hartgrund, Kondensationshorizont</w:t>
            </w:r>
          </w:p>
        </w:tc>
        <w:tc>
          <w:tcPr/>
          <w:p>
            <w:pPr>
              <w:pStyle w:val="Compact"/>
            </w:pPr>
            <w:r>
              <w:t xml:space="preserve">superficie di erosione o diastema (iato), «hardground», livello di condensazione</w:t>
            </w:r>
          </w:p>
        </w:tc>
      </w:tr>
      <w:tr>
        <w:tc>
          <w:tcPr/>
          <w:p>
            <w:pPr>
              <w:pStyle w:val="Compact"/>
            </w:pPr>
            <w:r>
              <w:t xml:space="preserve">13401004</w:t>
            </w:r>
          </w:p>
        </w:tc>
        <w:tc>
          <w:tcPr/>
          <w:p>
            <w:pPr>
              <w:pStyle w:val="Compact"/>
            </w:pPr>
            <w:r>
              <w:t xml:space="preserve">stratigraphische Lage (Polarität) einer Schichtserie</w:t>
            </w:r>
          </w:p>
        </w:tc>
        <w:tc>
          <w:tcPr/>
          <w:p>
            <w:pPr>
              <w:pStyle w:val="Compact"/>
            </w:pPr>
            <w:r>
              <w:t xml:space="preserve">posizione stratigrafica (polarità) di uno strato sedimentario</w:t>
            </w:r>
          </w:p>
        </w:tc>
      </w:tr>
      <w:tr>
        <w:tc>
          <w:tcPr/>
          <w:p>
            <w:pPr>
              <w:pStyle w:val="Compact"/>
            </w:pPr>
            <w:r>
              <w:t xml:space="preserve">13401005</w:t>
            </w:r>
          </w:p>
        </w:tc>
        <w:tc>
          <w:tcPr/>
          <w:p>
            <w:pPr>
              <w:pStyle w:val="Compact"/>
            </w:pPr>
            <w:r>
              <w:t xml:space="preserve">Winkeldiskordanz</w:t>
            </w:r>
          </w:p>
        </w:tc>
        <w:tc>
          <w:tcPr/>
          <w:p>
            <w:pPr>
              <w:pStyle w:val="Compact"/>
            </w:pPr>
            <w:r>
              <w:t xml:space="preserve">discordanza angolare</w:t>
            </w:r>
          </w:p>
        </w:tc>
      </w:tr>
      <w:tr>
        <w:tc>
          <w:tcPr/>
          <w:p>
            <w:pPr>
              <w:pStyle w:val="Compact"/>
            </w:pPr>
            <w:r>
              <w:t xml:space="preserve">13401006</w:t>
            </w:r>
          </w:p>
        </w:tc>
        <w:tc>
          <w:tcPr/>
          <w:p>
            <w:pPr>
              <w:pStyle w:val="Compact"/>
            </w:pPr>
            <w:r>
              <w:t xml:space="preserve">Entwässerungstrichter (blow-out structure)</w:t>
            </w:r>
          </w:p>
        </w:tc>
        <w:tc>
          <w:tcPr/>
          <w:p>
            <w:pPr>
              <w:pStyle w:val="Compact"/>
            </w:pPr>
            <w:r>
              <w:t xml:space="preserve">struttura di scarico dell'acqua</w:t>
            </w:r>
          </w:p>
        </w:tc>
      </w:tr>
    </w:tbl>
    <w:bookmarkEnd w:id="145"/>
    <w:bookmarkStart w:id="146" w:name="attributo-azimuth-4"/>
    <w:p>
      <w:pPr>
        <w:pStyle w:val="Heading4"/>
      </w:pPr>
      <w:r>
        <w:rPr>
          <w:rStyle w:val="SectionNumber"/>
        </w:rPr>
        <w:t xml:space="preserve">5.5.0.2</w:t>
      </w:r>
      <w:r>
        <w:tab/>
      </w:r>
      <w:r>
        <w:t xml:space="preserve">Attributo AZIMUTH</w:t>
      </w:r>
    </w:p>
    <w:p>
      <w:pPr>
        <w:pStyle w:val="FirstParagraph"/>
      </w:pPr>
      <w:r>
        <w:rPr>
          <w:i/>
          <w:iCs/>
        </w:rPr>
        <w:t xml:space="preserve">Orientierung des Symbols. Wert in Grad (0° bis 359°) im Uhrzeigersinn gemessen.</w:t>
      </w:r>
    </w:p>
    <w:p>
      <w:pPr>
        <w:pStyle w:val="BodyText"/>
      </w:pPr>
      <w:r>
        <w:rPr>
          <w:i/>
          <w:iCs/>
        </w:rPr>
        <w:t xml:space="preserve">Tipo di dato : integer</w:t>
      </w:r>
    </w:p>
    <w:bookmarkEnd w:id="146"/>
    <w:bookmarkEnd w:id="147"/>
    <w:bookmarkStart w:id="154" w:name="type-localities-pt"/>
    <w:p>
      <w:pPr>
        <w:pStyle w:val="Heading2"/>
      </w:pPr>
      <w:r>
        <w:rPr>
          <w:rStyle w:val="SectionNumber"/>
        </w:rPr>
        <w:t xml:space="preserve">5.6</w:t>
      </w:r>
      <w:r>
        <w:tab/>
      </w:r>
      <w:r>
        <w:t xml:space="preserve">Classe Type_Localities_PT (Ltyp)</w:t>
      </w:r>
    </w:p>
    <w:p>
      <w:pPr>
        <w:pStyle w:val="FirstParagraph"/>
      </w:pPr>
      <w:r>
        <w:t xml:space="preserve">Die Klasse</w:t>
      </w:r>
      <w:r>
        <w:t xml:space="preserve"> </w:t>
      </w:r>
      <w:hyperlink w:anchor="type-localities-pt">
        <w:r>
          <w:rPr>
            <w:rStyle w:val="Hyperlink"/>
          </w:rPr>
          <w:t xml:space="preserve">Type_Localities_PT</w:t>
        </w:r>
      </w:hyperlink>
      <w:r>
        <w:t xml:space="preserve"> </w:t>
      </w:r>
      <w:r>
        <w:t xml:space="preserve">beinhaltet diejenigen Objektarten, die Typusprofile oder wichtige geologische Aufschlüsse beschreiben.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STRATI</w:t>
            </w:r>
          </w:p>
        </w:tc>
        <w:tc>
          <w:tcPr/>
          <w:p>
            <w:pPr>
              <w:pStyle w:val="Compact"/>
            </w:pPr>
            <w:hyperlink w:anchor="type-localities-pt-strati">
              <w:r>
                <w:rPr>
                  <w:rStyle w:val="Hyperlink"/>
                </w:rPr>
                <w:t xml:space="preserve">CD</w:t>
              </w:r>
            </w:hyperlink>
          </w:p>
        </w:tc>
        <w:tc>
          <w:tcPr/>
          <w:p>
            <w:pPr>
              <w:pStyle w:val="Compact"/>
            </w:pPr>
            <w:r>
              <w:t xml:space="preserve">Lithostratigraphischer Zusatz zum Objekt</w:t>
            </w:r>
          </w:p>
        </w:tc>
        <w:tc>
          <w:tcPr/>
          <w:p>
            <w:pPr>
              <w:pStyle w:val="Compact"/>
            </w:pPr>
            <w:r>
              <w:t xml:space="preserve">[0..1]</w:t>
            </w:r>
          </w:p>
        </w:tc>
      </w:tr>
      <w:tr>
        <w:tc>
          <w:tcPr/>
          <w:p>
            <w:pPr>
              <w:pStyle w:val="Compact"/>
            </w:pPr>
            <w:r>
              <w:rPr>
                <w:b/>
                <w:bCs/>
              </w:rPr>
              <w:t xml:space="preserve">GEOL_MAPPING_UNIT</w:t>
            </w:r>
          </w:p>
        </w:tc>
        <w:tc>
          <w:tcPr/>
          <w:p>
            <w:pPr>
              <w:pStyle w:val="Compact"/>
            </w:pPr>
            <w:hyperlink w:anchor="gc-geol-mapping-unit-cd">
              <w:r>
                <w:rPr>
                  <w:rStyle w:val="Hyperlink"/>
                </w:rPr>
                <w:t xml:space="preserve">Tabella</w:t>
              </w:r>
            </w:hyperlink>
          </w:p>
        </w:tc>
        <w:tc>
          <w:tcPr/>
          <w:p>
            <w:pPr>
              <w:pStyle w:val="Compact"/>
            </w:pPr>
            <w:r>
              <w:t xml:space="preserve">Lithostratigraphische Kartiereinheit (KE) des Objekts</w:t>
            </w:r>
          </w:p>
        </w:tc>
        <w:tc>
          <w:tcPr/>
          <w:p>
            <w:pPr>
              <w:pStyle w:val="Compact"/>
            </w:pPr>
            <w:r>
              <w:t xml:space="preserve">[0..1]</w:t>
            </w:r>
          </w:p>
        </w:tc>
      </w:tr>
      <w:tr>
        <w:tc>
          <w:tcPr/>
          <w:p>
            <w:pPr>
              <w:pStyle w:val="Compact"/>
            </w:pPr>
            <w:r>
              <w:rPr>
                <w:b/>
                <w:bCs/>
              </w:rPr>
              <w:t xml:space="preserve">NAME</w:t>
            </w:r>
          </w:p>
        </w:tc>
        <w:tc>
          <w:tcPr/>
          <w:p>
            <w:pPr>
              <w:pStyle w:val="Compact"/>
            </w:pPr>
            <w:r>
              <w:t xml:space="preserve">string</w:t>
            </w:r>
          </w:p>
        </w:tc>
        <w:tc>
          <w:tcPr/>
          <w:p>
            <w:pPr>
              <w:pStyle w:val="Compact"/>
            </w:pPr>
            <w:r>
              <w:t xml:space="preserve">Name der Typlokalität. / Beschreibung des geologisch relevanten Aufschlusses</w:t>
            </w:r>
          </w:p>
        </w:tc>
        <w:tc>
          <w:tcPr/>
          <w:p>
            <w:pPr>
              <w:pStyle w:val="Compact"/>
            </w:pPr>
            <w:r>
              <w:t xml:space="preserve">[0..1]</w:t>
            </w:r>
          </w:p>
        </w:tc>
      </w:tr>
      <w:tr>
        <w:tc>
          <w:tcPr/>
          <w:p>
            <w:pPr>
              <w:pStyle w:val="Compact"/>
            </w:pPr>
            <w:r>
              <w:rPr>
                <w:b/>
                <w:bCs/>
              </w:rPr>
              <w:t xml:space="preserve">ACCESSIBIL</w:t>
            </w:r>
          </w:p>
        </w:tc>
        <w:tc>
          <w:tcPr/>
          <w:p>
            <w:pPr>
              <w:pStyle w:val="Compact"/>
            </w:pPr>
            <w:r>
              <w:t xml:space="preserve">boolean</w:t>
            </w:r>
          </w:p>
        </w:tc>
        <w:tc>
          <w:tcPr/>
          <w:p>
            <w:pPr>
              <w:pStyle w:val="Compact"/>
            </w:pPr>
            <w:r>
              <w:t xml:space="preserve">Ist die Objektart zum Zeitpunkt der Aufnahme aufgeschlossen (ja / nein)?</w:t>
            </w:r>
          </w:p>
        </w:tc>
        <w:tc>
          <w:tcPr/>
          <w:p>
            <w:pPr>
              <w:pStyle w:val="Compact"/>
            </w:pPr>
            <w:r>
              <w:t xml:space="preserve">[0..1]</w:t>
            </w:r>
          </w:p>
        </w:tc>
      </w:tr>
      <w:tr>
        <w:tc>
          <w:tcPr/>
          <w:p>
            <w:pPr>
              <w:pStyle w:val="Compact"/>
            </w:pPr>
            <w:r>
              <w:rPr>
                <w:b/>
                <w:bCs/>
              </w:rPr>
              <w:t xml:space="preserve">PROTECTED</w:t>
            </w:r>
          </w:p>
        </w:tc>
        <w:tc>
          <w:tcPr/>
          <w:p>
            <w:pPr>
              <w:pStyle w:val="Compact"/>
            </w:pPr>
            <w:r>
              <w:t xml:space="preserve">boolean</w:t>
            </w:r>
          </w:p>
        </w:tc>
        <w:tc>
          <w:tcPr/>
          <w:p>
            <w:pPr>
              <w:pStyle w:val="Compact"/>
            </w:pPr>
            <w:r>
              <w:t xml:space="preserve">Geschütztes geologisches Objekt (ja / nein)?</w:t>
            </w:r>
          </w:p>
        </w:tc>
        <w:tc>
          <w:tcPr/>
          <w:p>
            <w:pPr>
              <w:pStyle w:val="Compact"/>
            </w:pPr>
            <w:r>
              <w:t xml:space="preserve">[0..1]</w:t>
            </w:r>
          </w:p>
        </w:tc>
      </w:tr>
    </w:tbl>
    <w:bookmarkStart w:id="148" w:name="attributo-kind-26"/>
    <w:p>
      <w:pPr>
        <w:pStyle w:val="Heading4"/>
      </w:pPr>
      <w:r>
        <w:rPr>
          <w:rStyle w:val="SectionNumber"/>
        </w:rPr>
        <w:t xml:space="preserve">5.6.0.1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13501001</w:t>
            </w:r>
          </w:p>
        </w:tc>
        <w:tc>
          <w:tcPr/>
          <w:p>
            <w:pPr>
              <w:pStyle w:val="Compact"/>
            </w:pPr>
            <w:r>
              <w:t xml:space="preserve">geologisch relevanter Aufschluss</w:t>
            </w:r>
          </w:p>
        </w:tc>
        <w:tc>
          <w:tcPr/>
          <w:p>
            <w:pPr>
              <w:pStyle w:val="Compact"/>
            </w:pPr>
            <w:r>
              <w:t xml:space="preserve">affioramento geologico importante</w:t>
            </w:r>
          </w:p>
        </w:tc>
      </w:tr>
      <w:tr>
        <w:tc>
          <w:tcPr/>
          <w:p>
            <w:pPr>
              <w:pStyle w:val="Compact"/>
            </w:pPr>
            <w:r>
              <w:t xml:space="preserve">13501003</w:t>
            </w:r>
          </w:p>
        </w:tc>
        <w:tc>
          <w:tcPr/>
          <w:p>
            <w:pPr>
              <w:pStyle w:val="Compact"/>
            </w:pPr>
            <w:r>
              <w:t xml:space="preserve">Typusprofil</w:t>
            </w:r>
          </w:p>
        </w:tc>
        <w:tc>
          <w:tcPr/>
          <w:p>
            <w:pPr>
              <w:pStyle w:val="Compact"/>
            </w:pPr>
            <w:r>
              <w:t xml:space="preserve">sezione-tipo</w:t>
            </w:r>
          </w:p>
        </w:tc>
      </w:tr>
    </w:tbl>
    <w:bookmarkEnd w:id="148"/>
    <w:bookmarkStart w:id="149" w:name="type-localities-pt-strati"/>
    <w:p>
      <w:pPr>
        <w:pStyle w:val="Heading4"/>
      </w:pPr>
      <w:r>
        <w:rPr>
          <w:rStyle w:val="SectionNumber"/>
        </w:rPr>
        <w:t xml:space="preserve">5.6.0.2</w:t>
      </w:r>
      <w:r>
        <w:tab/>
      </w:r>
      <w:r>
        <w:t xml:space="preserve">Attributo STRATI</w:t>
      </w:r>
    </w:p>
    <w:p>
      <w:pPr>
        <w:pStyle w:val="FirstParagraph"/>
      </w:pPr>
      <w:r>
        <w:rPr>
          <w:i/>
          <w:iCs/>
        </w:rPr>
        <w:t xml:space="preserve">Lithostratigraphischer Zusatz zum Objekt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13502001</w:t>
            </w:r>
          </w:p>
        </w:tc>
        <w:tc>
          <w:tcPr/>
          <w:p>
            <w:pPr>
              <w:pStyle w:val="Compact"/>
            </w:pPr>
            <w:r>
              <w:t xml:space="preserve">Gruppe</w:t>
            </w:r>
          </w:p>
        </w:tc>
        <w:tc>
          <w:tcPr/>
          <w:p>
            <w:pPr>
              <w:pStyle w:val="Compact"/>
            </w:pPr>
            <w:r>
              <w:t xml:space="preserve">gruppo</w:t>
            </w:r>
          </w:p>
        </w:tc>
      </w:tr>
      <w:tr>
        <w:tc>
          <w:tcPr/>
          <w:p>
            <w:pPr>
              <w:pStyle w:val="Compact"/>
            </w:pPr>
            <w:r>
              <w:t xml:space="preserve">13502002</w:t>
            </w:r>
          </w:p>
        </w:tc>
        <w:tc>
          <w:tcPr/>
          <w:p>
            <w:pPr>
              <w:pStyle w:val="Compact"/>
            </w:pPr>
            <w:r>
              <w:t xml:space="preserve">Subgruppe</w:t>
            </w:r>
          </w:p>
        </w:tc>
        <w:tc>
          <w:tcPr/>
          <w:p>
            <w:pPr>
              <w:pStyle w:val="Compact"/>
            </w:pPr>
            <w:r>
              <w:t xml:space="preserve">sottogruppo</w:t>
            </w:r>
          </w:p>
        </w:tc>
      </w:tr>
      <w:tr>
        <w:tc>
          <w:tcPr/>
          <w:p>
            <w:pPr>
              <w:pStyle w:val="Compact"/>
            </w:pPr>
            <w:r>
              <w:t xml:space="preserve">13502003</w:t>
            </w:r>
          </w:p>
        </w:tc>
        <w:tc>
          <w:tcPr/>
          <w:p>
            <w:pPr>
              <w:pStyle w:val="Compact"/>
            </w:pPr>
            <w:r>
              <w:t xml:space="preserve">Formation</w:t>
            </w:r>
          </w:p>
        </w:tc>
        <w:tc>
          <w:tcPr/>
          <w:p>
            <w:pPr>
              <w:pStyle w:val="Compact"/>
            </w:pPr>
            <w:r>
              <w:t xml:space="preserve">formazione</w:t>
            </w:r>
          </w:p>
        </w:tc>
      </w:tr>
      <w:tr>
        <w:tc>
          <w:tcPr/>
          <w:p>
            <w:pPr>
              <w:pStyle w:val="Compact"/>
            </w:pPr>
            <w:r>
              <w:t xml:space="preserve">13502004</w:t>
            </w:r>
          </w:p>
        </w:tc>
        <w:tc>
          <w:tcPr/>
          <w:p>
            <w:pPr>
              <w:pStyle w:val="Compact"/>
            </w:pPr>
            <w:r>
              <w:t xml:space="preserve">Member</w:t>
            </w:r>
          </w:p>
        </w:tc>
        <w:tc>
          <w:tcPr/>
          <w:p>
            <w:pPr>
              <w:pStyle w:val="Compact"/>
            </w:pPr>
            <w:r>
              <w:t xml:space="preserve">membro</w:t>
            </w:r>
          </w:p>
        </w:tc>
      </w:tr>
      <w:tr>
        <w:tc>
          <w:tcPr/>
          <w:p>
            <w:pPr>
              <w:pStyle w:val="Compact"/>
            </w:pPr>
            <w:r>
              <w:t xml:space="preserve">13502005</w:t>
            </w:r>
          </w:p>
        </w:tc>
        <w:tc>
          <w:tcPr/>
          <w:p>
            <w:pPr>
              <w:pStyle w:val="Compact"/>
            </w:pPr>
            <w:r>
              <w:t xml:space="preserve">Bank</w:t>
            </w:r>
          </w:p>
        </w:tc>
        <w:tc>
          <w:tcPr/>
          <w:p>
            <w:pPr>
              <w:pStyle w:val="Compact"/>
            </w:pPr>
            <w:r>
              <w:t xml:space="preserve">banco</w:t>
            </w:r>
          </w:p>
        </w:tc>
      </w:tr>
      <w:tr>
        <w:tc>
          <w:tcPr/>
          <w:p>
            <w:pPr>
              <w:pStyle w:val="Compact"/>
            </w:pPr>
            <w:r>
              <w:t xml:space="preserve">13502006</w:t>
            </w:r>
          </w:p>
        </w:tc>
        <w:tc>
          <w:tcPr/>
          <w:p>
            <w:pPr>
              <w:pStyle w:val="Compact"/>
            </w:pPr>
            <w:r>
              <w:t xml:space="preserve">Stufe</w:t>
            </w:r>
          </w:p>
        </w:tc>
        <w:tc>
          <w:tcPr/>
          <w:p>
            <w:pPr>
              <w:pStyle w:val="Compact"/>
            </w:pPr>
            <w:r>
              <w:t xml:space="preserve">strato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49"/>
    <w:bookmarkStart w:id="150" w:name="attributo-geol_mapping_unit-1"/>
    <w:p>
      <w:pPr>
        <w:pStyle w:val="Heading4"/>
      </w:pPr>
      <w:r>
        <w:rPr>
          <w:rStyle w:val="SectionNumber"/>
        </w:rPr>
        <w:t xml:space="preserve">5.6.0.3</w:t>
      </w:r>
      <w:r>
        <w:tab/>
      </w:r>
      <w:r>
        <w:t xml:space="preserve">Attributo GEOL_MAPPING_UNIT</w:t>
      </w:r>
    </w:p>
    <w:p>
      <w:pPr>
        <w:pStyle w:val="FirstParagraph"/>
      </w:pPr>
      <w:r>
        <w:rPr>
          <w:i/>
          <w:iCs/>
        </w:rPr>
        <w:t xml:space="preserve">Lithostratigraphische Kartiereinheit (KE) des Objekts.</w:t>
      </w:r>
    </w:p>
    <w:p>
      <w:pPr>
        <w:pStyle w:val="BodyText"/>
      </w:pPr>
      <w:r>
        <w:t xml:space="preserve">Vedi</w:t>
      </w:r>
      <w:r>
        <w:t xml:space="preserve"> </w:t>
      </w:r>
      <w:hyperlink w:anchor="gc-geol-mapping-unit-cd">
        <w:r>
          <w:rPr>
            <w:rStyle w:val="Hyperlink"/>
          </w:rPr>
          <w:t xml:space="preserve">GC_GEOL_MAPPING_UNIT_CD</w:t>
        </w:r>
      </w:hyperlink>
      <w:r>
        <w:t xml:space="preserve"> </w:t>
      </w:r>
      <w:r>
        <w:t xml:space="preserve">nell'appendice</w:t>
      </w:r>
    </w:p>
    <w:bookmarkEnd w:id="150"/>
    <w:bookmarkStart w:id="151" w:name="attributo-name-1"/>
    <w:p>
      <w:pPr>
        <w:pStyle w:val="Heading4"/>
      </w:pPr>
      <w:r>
        <w:rPr>
          <w:rStyle w:val="SectionNumber"/>
        </w:rPr>
        <w:t xml:space="preserve">5.6.0.4</w:t>
      </w:r>
      <w:r>
        <w:tab/>
      </w:r>
      <w:r>
        <w:t xml:space="preserve">Attributo NAME</w:t>
      </w:r>
    </w:p>
    <w:p>
      <w:pPr>
        <w:pStyle w:val="FirstParagraph"/>
      </w:pPr>
      <w:r>
        <w:rPr>
          <w:i/>
          <w:iCs/>
        </w:rPr>
        <w:t xml:space="preserve">Name der Typlokalität. / Beschreibung des geologisch relevanten Aufschlusses</w:t>
      </w:r>
    </w:p>
    <w:p>
      <w:pPr>
        <w:pStyle w:val="BodyText"/>
      </w:pPr>
      <w:r>
        <w:rPr>
          <w:i/>
          <w:iCs/>
        </w:rPr>
        <w:t xml:space="preserve">Tipo di dato : string</w:t>
      </w:r>
    </w:p>
    <w:bookmarkEnd w:id="151"/>
    <w:bookmarkStart w:id="152" w:name="attributo-accessibil"/>
    <w:p>
      <w:pPr>
        <w:pStyle w:val="Heading4"/>
      </w:pPr>
      <w:r>
        <w:rPr>
          <w:rStyle w:val="SectionNumber"/>
        </w:rPr>
        <w:t xml:space="preserve">5.6.0.5</w:t>
      </w:r>
      <w:r>
        <w:tab/>
      </w:r>
      <w:r>
        <w:t xml:space="preserve">Attributo ACCESSIBIL</w:t>
      </w:r>
    </w:p>
    <w:p>
      <w:pPr>
        <w:pStyle w:val="FirstParagraph"/>
      </w:pPr>
      <w:r>
        <w:rPr>
          <w:i/>
          <w:iCs/>
        </w:rPr>
        <w:t xml:space="preserve">Ist die Objektart zum Zeitpunkt der Aufnahme aufgeschlossen (ja / nein)?</w:t>
      </w:r>
    </w:p>
    <w:p>
      <w:pPr>
        <w:pStyle w:val="BodyText"/>
      </w:pPr>
      <w:r>
        <w:rPr>
          <w:i/>
          <w:iCs/>
        </w:rPr>
        <w:t xml:space="preserve">Tipo di dato : boolean</w:t>
      </w:r>
    </w:p>
    <w:bookmarkEnd w:id="152"/>
    <w:bookmarkStart w:id="153" w:name="attributo-protected-2"/>
    <w:p>
      <w:pPr>
        <w:pStyle w:val="Heading4"/>
      </w:pPr>
      <w:r>
        <w:rPr>
          <w:rStyle w:val="SectionNumber"/>
        </w:rPr>
        <w:t xml:space="preserve">5.6.0.6</w:t>
      </w:r>
      <w:r>
        <w:tab/>
      </w:r>
      <w:r>
        <w:t xml:space="preserve">Attributo PROTECTED</w:t>
      </w:r>
    </w:p>
    <w:p>
      <w:pPr>
        <w:pStyle w:val="FirstParagraph"/>
      </w:pPr>
      <w:r>
        <w:rPr>
          <w:i/>
          <w:iCs/>
        </w:rPr>
        <w:t xml:space="preserve">Geschütztes geologisches Objekt (ja / nein)?</w:t>
      </w:r>
    </w:p>
    <w:p>
      <w:pPr>
        <w:pStyle w:val="BodyText"/>
      </w:pPr>
      <w:r>
        <w:rPr>
          <w:i/>
          <w:iCs/>
        </w:rPr>
        <w:t xml:space="preserve">Tipo di dato : boolean</w:t>
      </w:r>
    </w:p>
    <w:bookmarkEnd w:id="153"/>
    <w:bookmarkEnd w:id="154"/>
    <w:bookmarkStart w:id="160" w:name="prominent-lithological-features-l"/>
    <w:p>
      <w:pPr>
        <w:pStyle w:val="Heading2"/>
      </w:pPr>
      <w:r>
        <w:rPr>
          <w:rStyle w:val="SectionNumber"/>
        </w:rPr>
        <w:t xml:space="preserve">5.7</w:t>
      </w:r>
      <w:r>
        <w:tab/>
      </w:r>
      <w:r>
        <w:t xml:space="preserve">Classe Prominent_Lithological_Features_L (Lpro)</w:t>
      </w:r>
    </w:p>
    <w:p>
      <w:pPr>
        <w:pStyle w:val="FirstParagraph"/>
      </w:pPr>
      <w:r>
        <w:t xml:space="preserve">In der Klasse</w:t>
      </w:r>
      <w:r>
        <w:t xml:space="preserve"> </w:t>
      </w:r>
      <w:hyperlink w:anchor="prominent-lithological-features-l">
        <w:r>
          <w:rPr>
            <w:rStyle w:val="Hyperlink"/>
          </w:rPr>
          <w:t xml:space="preserve">Prominent_Lithological_Features_L</w:t>
        </w:r>
      </w:hyperlink>
      <w:r>
        <w:t xml:space="preserve"> </w:t>
      </w:r>
      <w:r>
        <w:t xml:space="preserve">befinden sich linienförmige Gesteinshorizonte. Diese Gesteinshorizonte haben lediglich Hinweischarakter (z.B. «markante Sandsteinbank» innerhalb von Wechsellagerungen von Sandstein und Mergel) und sind von den Leithorizonten (z.B. «Spatkalk im Hauptrogenstein») zu unterschieden. Leithorizonte befinden sich im Thema Rock Bodies.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CONG_SPE</w:t>
            </w:r>
          </w:p>
        </w:tc>
        <w:tc>
          <w:tcPr/>
          <w:p>
            <w:pPr>
              <w:pStyle w:val="Compact"/>
            </w:pPr>
            <w:hyperlink w:anchor="Xa83bed8be7217cd6ba07cffa35e7b215b5425ea">
              <w:r>
                <w:rPr>
                  <w:rStyle w:val="Hyperlink"/>
                </w:rPr>
                <w:t xml:space="preserve">CD</w:t>
              </w:r>
            </w:hyperlink>
          </w:p>
        </w:tc>
        <w:tc>
          <w:tcPr/>
          <w:p>
            <w:pPr>
              <w:pStyle w:val="Compact"/>
            </w:pPr>
            <w:r>
              <w:t xml:space="preserve">Charakterisation der Konglomerate nach ihrem Geröllspektrum</w:t>
            </w:r>
          </w:p>
        </w:tc>
        <w:tc>
          <w:tcPr/>
          <w:p>
            <w:pPr>
              <w:pStyle w:val="Compact"/>
            </w:pPr>
            <w:r>
              <w:t xml:space="preserve">[0..1]</w:t>
            </w:r>
          </w:p>
        </w:tc>
      </w:tr>
      <w:tr>
        <w:tc>
          <w:tcPr/>
          <w:p>
            <w:pPr>
              <w:pStyle w:val="Compact"/>
            </w:pPr>
            <w:r>
              <w:rPr>
                <w:b/>
                <w:bCs/>
              </w:rPr>
              <w:t xml:space="preserve">NAME_HORIZ</w:t>
            </w:r>
          </w:p>
        </w:tc>
        <w:tc>
          <w:tcPr/>
          <w:p>
            <w:pPr>
              <w:pStyle w:val="Compact"/>
            </w:pPr>
            <w:hyperlink w:anchor="gc-geol-mapping-unit-cd">
              <w:r>
                <w:rPr>
                  <w:rStyle w:val="Hyperlink"/>
                </w:rPr>
                <w:t xml:space="preserve">Tabella</w:t>
              </w:r>
            </w:hyperlink>
          </w:p>
        </w:tc>
        <w:tc>
          <w:tcPr/>
          <w:p>
            <w:pPr>
              <w:pStyle w:val="Compact"/>
            </w:pPr>
            <w:r>
              <w:t xml:space="preserve">Name des Leithorizonts</w:t>
            </w:r>
          </w:p>
        </w:tc>
        <w:tc>
          <w:tcPr/>
          <w:p>
            <w:pPr>
              <w:pStyle w:val="Compact"/>
            </w:pPr>
            <w:r>
              <w:t xml:space="preserve">[0..1]</w:t>
            </w:r>
          </w:p>
        </w:tc>
      </w:tr>
      <w:tr>
        <w:tc>
          <w:tcPr/>
          <w:p>
            <w:pPr>
              <w:pStyle w:val="Compact"/>
            </w:pPr>
            <w:r>
              <w:rPr>
                <w:b/>
                <w:bCs/>
              </w:rPr>
              <w:t xml:space="preserve">ORIG_DESCR</w:t>
            </w:r>
          </w:p>
        </w:tc>
        <w:tc>
          <w:tcPr/>
          <w:p>
            <w:pPr>
              <w:pStyle w:val="Compact"/>
            </w:pPr>
            <w:r>
              <w:t xml:space="preserve">string</w:t>
            </w:r>
          </w:p>
        </w:tc>
        <w:tc>
          <w:tcPr/>
          <w:p>
            <w:pPr>
              <w:pStyle w:val="Compact"/>
            </w:pPr>
            <w:r>
              <w:t xml:space="preserve">Originalbezeichnung gemäss der Legende der zugrundeliegenden geologischen Karte</w:t>
            </w:r>
          </w:p>
        </w:tc>
        <w:tc>
          <w:tcPr/>
          <w:p>
            <w:pPr>
              <w:pStyle w:val="Compact"/>
            </w:pPr>
            <w:r>
              <w:t xml:space="preserve">[0..1]</w:t>
            </w:r>
          </w:p>
        </w:tc>
      </w:tr>
      <w:tr>
        <w:tc>
          <w:tcPr/>
          <w:p>
            <w:pPr>
              <w:pStyle w:val="Compact"/>
            </w:pPr>
            <w:r>
              <w:rPr>
                <w:b/>
                <w:bCs/>
              </w:rPr>
              <w:t xml:space="preserve">LITHO</w:t>
            </w:r>
          </w:p>
        </w:tc>
        <w:tc>
          <w:tcPr/>
          <w:p>
            <w:pPr>
              <w:pStyle w:val="Compact"/>
            </w:pPr>
            <w:hyperlink w:anchor="gc-litho-cd">
              <w:r>
                <w:rPr>
                  <w:rStyle w:val="Hyperlink"/>
                </w:rPr>
                <w:t xml:space="preserve">Tabella</w:t>
              </w:r>
            </w:hyperlink>
          </w:p>
        </w:tc>
        <w:tc>
          <w:tcPr/>
          <w:p>
            <w:pPr>
              <w:pStyle w:val="Compact"/>
            </w:pPr>
            <w:r>
              <w:t xml:space="preserve">Materialbezeichnung (lithologische Einheit)</w:t>
            </w:r>
          </w:p>
        </w:tc>
        <w:tc>
          <w:tcPr/>
          <w:p>
            <w:pPr>
              <w:pStyle w:val="Compact"/>
            </w:pPr>
            <w:r>
              <w:t xml:space="preserve">[1]</w:t>
            </w:r>
          </w:p>
        </w:tc>
      </w:tr>
    </w:tbl>
    <w:bookmarkStart w:id="155" w:name="attributo-kind-27"/>
    <w:p>
      <w:pPr>
        <w:pStyle w:val="Heading4"/>
      </w:pPr>
      <w:r>
        <w:rPr>
          <w:rStyle w:val="SectionNumber"/>
        </w:rPr>
        <w:t xml:space="preserve">5.7.0.1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13101001</w:t>
            </w:r>
          </w:p>
        </w:tc>
        <w:tc>
          <w:tcPr/>
          <w:p>
            <w:pPr>
              <w:pStyle w:val="Compact"/>
            </w:pPr>
            <w:r>
              <w:t xml:space="preserve">Gesteinshorizont</w:t>
            </w:r>
          </w:p>
        </w:tc>
        <w:tc>
          <w:tcPr/>
          <w:p>
            <w:pPr>
              <w:pStyle w:val="Compact"/>
            </w:pPr>
            <w:r>
              <w:t xml:space="preserve">orizzonte di roccia</w:t>
            </w:r>
          </w:p>
        </w:tc>
      </w:tr>
    </w:tbl>
    <w:bookmarkEnd w:id="155"/>
    <w:bookmarkStart w:id="156" w:name="Xa83bed8be7217cd6ba07cffa35e7b215b5425ea"/>
    <w:p>
      <w:pPr>
        <w:pStyle w:val="Heading4"/>
      </w:pPr>
      <w:r>
        <w:rPr>
          <w:rStyle w:val="SectionNumber"/>
        </w:rPr>
        <w:t xml:space="preserve">5.7.0.2</w:t>
      </w:r>
      <w:r>
        <w:tab/>
      </w:r>
      <w:r>
        <w:t xml:space="preserve">Attributo CONG_SPE</w:t>
      </w:r>
    </w:p>
    <w:p>
      <w:pPr>
        <w:pStyle w:val="FirstParagraph"/>
      </w:pPr>
      <w:r>
        <w:rPr>
          <w:i/>
          <w:iCs/>
        </w:rPr>
        <w:t xml:space="preserve">Charakterisation der Konglomerate nach ihrem Geröllspektrum.</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13102001</w:t>
            </w:r>
          </w:p>
        </w:tc>
        <w:tc>
          <w:tcPr/>
          <w:p>
            <w:pPr>
              <w:pStyle w:val="Compact"/>
            </w:pPr>
            <w:r>
              <w:t xml:space="preserve">kristallinfreie bis -arme (Kalk-)Nagelfluh</w:t>
            </w:r>
          </w:p>
        </w:tc>
        <w:tc>
          <w:tcPr/>
          <w:p>
            <w:pPr>
              <w:pStyle w:val="Compact"/>
            </w:pPr>
            <w:r>
              <w:t xml:space="preserve">puddinga (calcarea) sprovvista o povera di elementi cristallini</w:t>
            </w:r>
          </w:p>
        </w:tc>
      </w:tr>
      <w:tr>
        <w:tc>
          <w:tcPr/>
          <w:p>
            <w:pPr>
              <w:pStyle w:val="Compact"/>
            </w:pPr>
            <w:r>
              <w:t xml:space="preserve">13102002</w:t>
            </w:r>
          </w:p>
        </w:tc>
        <w:tc>
          <w:tcPr/>
          <w:p>
            <w:pPr>
              <w:pStyle w:val="Compact"/>
            </w:pPr>
            <w:r>
              <w:t xml:space="preserve">kristallinführende (Kalk-)Nagelfluh</w:t>
            </w:r>
          </w:p>
        </w:tc>
        <w:tc>
          <w:tcPr/>
          <w:p>
            <w:pPr>
              <w:pStyle w:val="Compact"/>
            </w:pPr>
            <w:r>
              <w:t xml:space="preserve">puddinga (calcarea) a elementi cristallini</w:t>
            </w:r>
          </w:p>
        </w:tc>
      </w:tr>
      <w:tr>
        <w:tc>
          <w:tcPr/>
          <w:p>
            <w:pPr>
              <w:pStyle w:val="Compact"/>
            </w:pPr>
            <w:r>
              <w:t xml:space="preserve">13102003</w:t>
            </w:r>
          </w:p>
        </w:tc>
        <w:tc>
          <w:tcPr/>
          <w:p>
            <w:pPr>
              <w:pStyle w:val="Compact"/>
            </w:pPr>
            <w:r>
              <w:t xml:space="preserve">bunte bis polygene Nagelfluh</w:t>
            </w:r>
          </w:p>
        </w:tc>
        <w:tc>
          <w:tcPr/>
          <w:p>
            <w:pPr>
              <w:pStyle w:val="Compact"/>
            </w:pPr>
            <w:r>
              <w:t xml:space="preserve">puddinga poligenica</w:t>
            </w:r>
          </w:p>
        </w:tc>
      </w:tr>
      <w:tr>
        <w:tc>
          <w:tcPr/>
          <w:p>
            <w:pPr>
              <w:pStyle w:val="Compact"/>
            </w:pPr>
            <w:r>
              <w:t xml:space="preserve">13102004</w:t>
            </w:r>
          </w:p>
        </w:tc>
        <w:tc>
          <w:tcPr/>
          <w:p>
            <w:pPr>
              <w:pStyle w:val="Compact"/>
            </w:pPr>
            <w:r>
              <w:t xml:space="preserve">Flyschsandstein-Nagelfluh, Riesenkonglomerat</w:t>
            </w:r>
          </w:p>
        </w:tc>
        <w:tc>
          <w:tcPr/>
          <w:p>
            <w:pPr>
              <w:pStyle w:val="Compact"/>
            </w:pPr>
            <w:r>
              <w:t xml:space="preserve">puddinga ad elementi arenari del Flysch, «Riesenkonglomerat»</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56"/>
    <w:bookmarkStart w:id="157" w:name="attributo-name_horiz"/>
    <w:p>
      <w:pPr>
        <w:pStyle w:val="Heading4"/>
      </w:pPr>
      <w:r>
        <w:rPr>
          <w:rStyle w:val="SectionNumber"/>
        </w:rPr>
        <w:t xml:space="preserve">5.7.0.3</w:t>
      </w:r>
      <w:r>
        <w:tab/>
      </w:r>
      <w:r>
        <w:t xml:space="preserve">Attributo NAME_HORIZ</w:t>
      </w:r>
    </w:p>
    <w:p>
      <w:pPr>
        <w:pStyle w:val="FirstParagraph"/>
      </w:pPr>
      <w:r>
        <w:rPr>
          <w:i/>
          <w:iCs/>
        </w:rPr>
        <w:t xml:space="preserve">Name des Leithorizonts.</w:t>
      </w:r>
    </w:p>
    <w:p>
      <w:pPr>
        <w:pStyle w:val="BodyText"/>
      </w:pPr>
      <w:r>
        <w:t xml:space="preserve">Vedi</w:t>
      </w:r>
      <w:r>
        <w:t xml:space="preserve"> </w:t>
      </w:r>
      <w:hyperlink w:anchor="gc-geol-mapping-unit-cd">
        <w:r>
          <w:rPr>
            <w:rStyle w:val="Hyperlink"/>
          </w:rPr>
          <w:t xml:space="preserve">GC_GEOL_MAPPING_UNIT_CD</w:t>
        </w:r>
      </w:hyperlink>
      <w:r>
        <w:t xml:space="preserve"> </w:t>
      </w:r>
      <w:r>
        <w:t xml:space="preserve">nell'appendice</w:t>
      </w:r>
    </w:p>
    <w:bookmarkEnd w:id="157"/>
    <w:bookmarkStart w:id="158" w:name="attributo-orig_descr-2"/>
    <w:p>
      <w:pPr>
        <w:pStyle w:val="Heading4"/>
      </w:pPr>
      <w:r>
        <w:rPr>
          <w:rStyle w:val="SectionNumber"/>
        </w:rPr>
        <w:t xml:space="preserve">5.7.0.4</w:t>
      </w:r>
      <w:r>
        <w:tab/>
      </w:r>
      <w:r>
        <w:t xml:space="preserve">Attributo ORIG_DESCR</w:t>
      </w:r>
    </w:p>
    <w:p>
      <w:pPr>
        <w:pStyle w:val="FirstParagraph"/>
      </w:pPr>
      <w:r>
        <w:rPr>
          <w:i/>
          <w:iCs/>
        </w:rPr>
        <w:t xml:space="preserve">Originalbezeichnung gemäss der Legende der zugrundeliegenden geologischen Karte.</w:t>
      </w:r>
    </w:p>
    <w:p>
      <w:pPr>
        <w:pStyle w:val="BodyText"/>
      </w:pPr>
      <w:r>
        <w:rPr>
          <w:i/>
          <w:iCs/>
        </w:rPr>
        <w:t xml:space="preserve">Tipo di dato : string</w:t>
      </w:r>
    </w:p>
    <w:bookmarkEnd w:id="158"/>
    <w:bookmarkStart w:id="159" w:name="attributo-litho-1"/>
    <w:p>
      <w:pPr>
        <w:pStyle w:val="Heading4"/>
      </w:pPr>
      <w:r>
        <w:rPr>
          <w:rStyle w:val="SectionNumber"/>
        </w:rPr>
        <w:t xml:space="preserve">5.7.0.5</w:t>
      </w:r>
      <w:r>
        <w:tab/>
      </w:r>
      <w:r>
        <w:t xml:space="preserve">Attributo LITHO</w:t>
      </w:r>
    </w:p>
    <w:p>
      <w:pPr>
        <w:pStyle w:val="FirstParagraph"/>
      </w:pPr>
      <w:r>
        <w:rPr>
          <w:i/>
          <w:iCs/>
        </w:rPr>
        <w:t xml:space="preserve">Materialbezeichnung (lithologische Einheit).</w:t>
      </w:r>
    </w:p>
    <w:p>
      <w:pPr>
        <w:pStyle w:val="BodyText"/>
      </w:pPr>
      <w:r>
        <w:t xml:space="preserve">Vedi</w:t>
      </w:r>
      <w:r>
        <w:t xml:space="preserve"> </w:t>
      </w:r>
      <w:hyperlink w:anchor="gc-litho-cd">
        <w:r>
          <w:rPr>
            <w:rStyle w:val="Hyperlink"/>
          </w:rPr>
          <w:t xml:space="preserve">GC_LITHO_CD</w:t>
        </w:r>
      </w:hyperlink>
      <w:r>
        <w:t xml:space="preserve"> </w:t>
      </w:r>
      <w:r>
        <w:t xml:space="preserve">nell'appendice</w:t>
      </w:r>
    </w:p>
    <w:bookmarkEnd w:id="159"/>
    <w:bookmarkEnd w:id="160"/>
    <w:bookmarkStart w:id="163" w:name="miscellaneous-pt"/>
    <w:p>
      <w:pPr>
        <w:pStyle w:val="Heading2"/>
      </w:pPr>
      <w:r>
        <w:rPr>
          <w:rStyle w:val="SectionNumber"/>
        </w:rPr>
        <w:t xml:space="preserve">5.8</w:t>
      </w:r>
      <w:r>
        <w:tab/>
      </w:r>
      <w:r>
        <w:t xml:space="preserve">Classe Miscellaneous_PT (Lmis)</w:t>
      </w:r>
    </w:p>
    <w:p>
      <w:pPr>
        <w:pStyle w:val="FirstParagraph"/>
      </w:pPr>
      <w:r>
        <w:t xml:space="preserve">Die Klasse</w:t>
      </w:r>
      <w:r>
        <w:t xml:space="preserve"> </w:t>
      </w:r>
      <w:hyperlink w:anchor="miscellaneous-pt">
        <w:r>
          <w:rPr>
            <w:rStyle w:val="Hyperlink"/>
          </w:rPr>
          <w:t xml:space="preserve">Miscellaneous_PT</w:t>
        </w:r>
      </w:hyperlink>
      <w:r>
        <w:t xml:space="preserve"> </w:t>
      </w:r>
      <w:r>
        <w:t xml:space="preserve">ist für lokale, sehr spezielle geologische Objekte reserviert, die für die Gesamtheit der geologischen Daten irrelevant sind und deshalb im Datenmodell Geologie nicht standardisiert werden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ORIG_NAME</w:t>
            </w:r>
          </w:p>
        </w:tc>
        <w:tc>
          <w:tcPr/>
          <w:p>
            <w:pPr>
              <w:pStyle w:val="Compact"/>
            </w:pPr>
            <w:r>
              <w:t xml:space="preserve">string</w:t>
            </w:r>
          </w:p>
        </w:tc>
        <w:tc>
          <w:tcPr/>
          <w:p>
            <w:pPr>
              <w:pStyle w:val="Compact"/>
            </w:pPr>
            <w:r>
              <w:t xml:space="preserve">Ursprüngliche Bezeichnung des Objektes</w:t>
            </w:r>
          </w:p>
        </w:tc>
        <w:tc>
          <w:tcPr/>
          <w:p>
            <w:pPr>
              <w:pStyle w:val="Compact"/>
            </w:pPr>
            <w:r>
              <w:t xml:space="preserve">[1]</w:t>
            </w:r>
          </w:p>
        </w:tc>
      </w:tr>
    </w:tbl>
    <w:bookmarkStart w:id="161" w:name="attributo-kind-28"/>
    <w:p>
      <w:pPr>
        <w:pStyle w:val="Heading4"/>
      </w:pPr>
      <w:r>
        <w:rPr>
          <w:rStyle w:val="SectionNumber"/>
        </w:rPr>
        <w:t xml:space="preserve">5.8.0.1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15501001</w:t>
            </w:r>
          </w:p>
        </w:tc>
        <w:tc>
          <w:tcPr/>
          <w:p>
            <w:pPr>
              <w:pStyle w:val="Compact"/>
            </w:pPr>
            <w:r>
              <w:t xml:space="preserve">Diverse</w:t>
            </w:r>
          </w:p>
        </w:tc>
        <w:tc>
          <w:tcPr/>
          <w:p>
            <w:pPr>
              <w:pStyle w:val="Compact"/>
            </w:pPr>
            <w:r>
              <w:t xml:space="preserve">varie</w:t>
            </w:r>
          </w:p>
        </w:tc>
      </w:tr>
    </w:tbl>
    <w:bookmarkEnd w:id="161"/>
    <w:bookmarkStart w:id="162" w:name="attributo-orig_name"/>
    <w:p>
      <w:pPr>
        <w:pStyle w:val="Heading4"/>
      </w:pPr>
      <w:r>
        <w:rPr>
          <w:rStyle w:val="SectionNumber"/>
        </w:rPr>
        <w:t xml:space="preserve">5.8.0.2</w:t>
      </w:r>
      <w:r>
        <w:tab/>
      </w:r>
      <w:r>
        <w:t xml:space="preserve">Attributo ORIG_NAME</w:t>
      </w:r>
    </w:p>
    <w:p>
      <w:pPr>
        <w:pStyle w:val="FirstParagraph"/>
      </w:pPr>
      <w:r>
        <w:rPr>
          <w:i/>
          <w:iCs/>
        </w:rPr>
        <w:t xml:space="preserve">Ursprüngliche Bezeichnung des Objektes.</w:t>
      </w:r>
    </w:p>
    <w:p>
      <w:pPr>
        <w:pStyle w:val="BodyText"/>
      </w:pPr>
      <w:r>
        <w:rPr>
          <w:i/>
          <w:iCs/>
        </w:rPr>
        <w:t xml:space="preserve">Tipo di dato : string</w:t>
      </w:r>
    </w:p>
    <w:bookmarkEnd w:id="162"/>
    <w:bookmarkEnd w:id="163"/>
    <w:bookmarkStart w:id="166" w:name="geological-outlines-l"/>
    <w:p>
      <w:pPr>
        <w:pStyle w:val="Heading2"/>
      </w:pPr>
      <w:r>
        <w:rPr>
          <w:rStyle w:val="SectionNumber"/>
        </w:rPr>
        <w:t xml:space="preserve">5.9</w:t>
      </w:r>
      <w:r>
        <w:tab/>
      </w:r>
      <w:r>
        <w:t xml:space="preserve">Classe Geological_Outlines_L (Lgeo)</w:t>
      </w:r>
    </w:p>
    <w:p>
      <w:pPr>
        <w:pStyle w:val="FirstParagraph"/>
      </w:pPr>
      <w:r>
        <w:t xml:space="preserve">Die Klasse</w:t>
      </w:r>
      <w:r>
        <w:t xml:space="preserve"> </w:t>
      </w:r>
      <w:hyperlink w:anchor="geological-outlines-l">
        <w:r>
          <w:rPr>
            <w:rStyle w:val="Hyperlink"/>
          </w:rPr>
          <w:t xml:space="preserve">Geological_Outlines_L</w:t>
        </w:r>
      </w:hyperlink>
      <w:r>
        <w:t xml:space="preserve"> </w:t>
      </w:r>
      <w:r>
        <w:t xml:space="preserve">beinhaltet geologische Konturen.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geological-outlines-l-status">
              <w:r>
                <w:rPr>
                  <w:rStyle w:val="Hyperlink"/>
                </w:rPr>
                <w:t xml:space="preserve">CD</w:t>
              </w:r>
            </w:hyperlink>
          </w:p>
        </w:tc>
        <w:tc>
          <w:tcPr/>
          <w:p>
            <w:pPr>
              <w:pStyle w:val="Compact"/>
            </w:pPr>
            <w:r>
              <w:t xml:space="preserve">Zustand der Objektart</w:t>
            </w:r>
          </w:p>
        </w:tc>
        <w:tc>
          <w:tcPr/>
          <w:p>
            <w:pPr>
              <w:pStyle w:val="Compact"/>
            </w:pPr>
            <w:r>
              <w:t xml:space="preserve">[0..1]</w:t>
            </w:r>
          </w:p>
        </w:tc>
      </w:tr>
    </w:tbl>
    <w:bookmarkStart w:id="164" w:name="attributo-kind-29"/>
    <w:p>
      <w:pPr>
        <w:pStyle w:val="Heading4"/>
      </w:pPr>
      <w:r>
        <w:rPr>
          <w:rStyle w:val="SectionNumber"/>
        </w:rPr>
        <w:t xml:space="preserve">5.9.0.1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13001001</w:t>
            </w:r>
          </w:p>
        </w:tc>
        <w:tc>
          <w:tcPr/>
          <w:p>
            <w:pPr>
              <w:pStyle w:val="Compact"/>
            </w:pPr>
            <w:r>
              <w:t xml:space="preserve">geologische Kontur</w:t>
            </w:r>
          </w:p>
        </w:tc>
        <w:tc>
          <w:tcPr/>
          <w:p>
            <w:pPr>
              <w:pStyle w:val="Compact"/>
            </w:pPr>
            <w:r>
              <w:t xml:space="preserve">contorno geologico</w:t>
            </w:r>
          </w:p>
        </w:tc>
      </w:tr>
    </w:tbl>
    <w:bookmarkEnd w:id="164"/>
    <w:bookmarkStart w:id="165" w:name="geological-outlines-l-status"/>
    <w:p>
      <w:pPr>
        <w:pStyle w:val="Heading4"/>
      </w:pPr>
      <w:r>
        <w:rPr>
          <w:rStyle w:val="SectionNumber"/>
        </w:rPr>
        <w:t xml:space="preserve">5.9.0.2</w:t>
      </w:r>
      <w:r>
        <w:tab/>
      </w:r>
      <w:r>
        <w:t xml:space="preserve">Attributo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13002001</w:t>
            </w:r>
          </w:p>
        </w:tc>
        <w:tc>
          <w:tcPr/>
          <w:p>
            <w:pPr>
              <w:pStyle w:val="Compact"/>
            </w:pPr>
            <w:r>
              <w:t xml:space="preserve">im Allgemeinen</w:t>
            </w:r>
          </w:p>
        </w:tc>
        <w:tc>
          <w:tcPr/>
          <w:p>
            <w:pPr>
              <w:pStyle w:val="Compact"/>
            </w:pPr>
            <w:r>
              <w:t xml:space="preserve">in generale</w:t>
            </w:r>
          </w:p>
        </w:tc>
      </w:tr>
      <w:tr>
        <w:tc>
          <w:tcPr/>
          <w:p>
            <w:pPr>
              <w:pStyle w:val="Compact"/>
            </w:pPr>
            <w:r>
              <w:t xml:space="preserve">13002002</w:t>
            </w:r>
          </w:p>
        </w:tc>
        <w:tc>
          <w:tcPr/>
          <w:p>
            <w:pPr>
              <w:pStyle w:val="Compact"/>
            </w:pPr>
            <w:r>
              <w:t xml:space="preserve">vermutet</w:t>
            </w:r>
          </w:p>
        </w:tc>
        <w:tc>
          <w:tcPr/>
          <w:p>
            <w:pPr>
              <w:pStyle w:val="Compact"/>
            </w:pPr>
            <w:r>
              <w:t xml:space="preserve">presunto</w:t>
            </w:r>
          </w:p>
        </w:tc>
      </w:tr>
      <w:tr>
        <w:tc>
          <w:tcPr/>
          <w:p>
            <w:pPr>
              <w:pStyle w:val="Compact"/>
            </w:pPr>
            <w:r>
              <w:t xml:space="preserve">13002003</w:t>
            </w:r>
          </w:p>
        </w:tc>
        <w:tc>
          <w:tcPr/>
          <w:p>
            <w:pPr>
              <w:pStyle w:val="Compact"/>
            </w:pPr>
            <w:r>
              <w:t xml:space="preserve">künstlich</w:t>
            </w:r>
          </w:p>
        </w:tc>
        <w:tc>
          <w:tcPr/>
          <w:p>
            <w:pPr>
              <w:pStyle w:val="Compact"/>
            </w:pPr>
            <w:r>
              <w:t xml:space="preserve">artificiale</w:t>
            </w:r>
          </w:p>
        </w:tc>
      </w:tr>
      <w:tr>
        <w:tc>
          <w:tcPr/>
          <w:p>
            <w:pPr>
              <w:pStyle w:val="Compact"/>
            </w:pPr>
            <w:r>
              <w:t xml:space="preserve">13002004</w:t>
            </w:r>
          </w:p>
        </w:tc>
        <w:tc>
          <w:tcPr/>
          <w:p>
            <w:pPr>
              <w:pStyle w:val="Compact"/>
            </w:pPr>
            <w:r>
              <w:t xml:space="preserve">gesichert, tektonisch überprägt</w:t>
            </w:r>
          </w:p>
        </w:tc>
        <w:tc>
          <w:tcPr/>
          <w:p>
            <w:pPr>
              <w:pStyle w:val="Compact"/>
            </w:pPr>
            <w:r>
              <w:t xml:space="preserve">certo, tettonizzato</w:t>
            </w:r>
          </w:p>
        </w:tc>
      </w:tr>
      <w:tr>
        <w:tc>
          <w:tcPr/>
          <w:p>
            <w:pPr>
              <w:pStyle w:val="Compact"/>
            </w:pPr>
            <w:r>
              <w:t xml:space="preserve">13002005</w:t>
            </w:r>
          </w:p>
        </w:tc>
        <w:tc>
          <w:tcPr/>
          <w:p>
            <w:pPr>
              <w:pStyle w:val="Compact"/>
            </w:pPr>
            <w:r>
              <w:t xml:space="preserve">vermutet, tektonisch überprägt</w:t>
            </w:r>
          </w:p>
        </w:tc>
        <w:tc>
          <w:tcPr/>
          <w:p>
            <w:pPr>
              <w:pStyle w:val="Compact"/>
            </w:pPr>
            <w:r>
              <w:t xml:space="preserve">presunto, tettonizzato</w:t>
            </w:r>
          </w:p>
        </w:tc>
      </w:tr>
      <w:tr>
        <w:tc>
          <w:tcPr/>
          <w:p>
            <w:pPr>
              <w:pStyle w:val="Compact"/>
            </w:pPr>
            <w:r>
              <w:t xml:space="preserve">13002006</w:t>
            </w:r>
          </w:p>
        </w:tc>
        <w:tc>
          <w:tcPr/>
          <w:p>
            <w:pPr>
              <w:pStyle w:val="Compact"/>
            </w:pPr>
            <w:r>
              <w:t xml:space="preserve">Gewässerlinie</w:t>
            </w:r>
          </w:p>
        </w:tc>
        <w:tc>
          <w:tcPr/>
          <w:p>
            <w:pPr>
              <w:pStyle w:val="Compact"/>
            </w:pPr>
            <w:r>
              <w:t xml:space="preserve">linea del corso d'acqua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65"/>
    <w:bookmarkEnd w:id="166"/>
    <w:bookmarkEnd w:id="167"/>
    <w:bookmarkStart w:id="190" w:name="tema-parameter_and_modelling"/>
    <w:p>
      <w:pPr>
        <w:pStyle w:val="Heading1"/>
      </w:pPr>
      <w:r>
        <w:rPr>
          <w:rStyle w:val="SectionNumber"/>
        </w:rPr>
        <w:t xml:space="preserve">6</w:t>
      </w:r>
      <w:r>
        <w:tab/>
      </w:r>
      <w:r>
        <w:t xml:space="preserve">Tema PARAMETER_AND_MODELLING</w:t>
      </w:r>
    </w:p>
    <w:bookmarkStart w:id="173" w:name="slope-bedrock-pt"/>
    <w:p>
      <w:pPr>
        <w:pStyle w:val="Heading2"/>
      </w:pPr>
      <w:r>
        <w:rPr>
          <w:rStyle w:val="SectionNumber"/>
        </w:rPr>
        <w:t xml:space="preserve">6.1</w:t>
      </w:r>
      <w:r>
        <w:tab/>
      </w:r>
      <w:r>
        <w:t xml:space="preserve">Classe Slope_Bedrock_PT (Pslo)</w:t>
      </w:r>
    </w:p>
    <w:p>
      <w:pPr>
        <w:pStyle w:val="FirstParagraph"/>
      </w:pPr>
      <w:r>
        <w:t xml:space="preserve">Die Klasse</w:t>
      </w:r>
      <w:r>
        <w:t xml:space="preserve"> </w:t>
      </w:r>
      <w:hyperlink w:anchor="slope-bedrock-pt">
        <w:r>
          <w:rPr>
            <w:rStyle w:val="Hyperlink"/>
          </w:rPr>
          <w:t xml:space="preserve">Slope_Bedrock_PT</w:t>
        </w:r>
      </w:hyperlink>
      <w:r>
        <w:t xml:space="preserve"> </w:t>
      </w:r>
      <w:r>
        <w:t xml:space="preserve">enthält Punktinformationen aus Modellierungen des Festgestein- verlaufs im Untergrund.</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TYPE</w:t>
            </w:r>
          </w:p>
        </w:tc>
        <w:tc>
          <w:tcPr/>
          <w:p>
            <w:pPr>
              <w:pStyle w:val="Compact"/>
            </w:pPr>
            <w:hyperlink w:anchor="slope-bedrock-pt-type">
              <w:r>
                <w:rPr>
                  <w:rStyle w:val="Hyperlink"/>
                </w:rPr>
                <w:t xml:space="preserve">CD</w:t>
              </w:r>
            </w:hyperlink>
          </w:p>
        </w:tc>
        <w:tc>
          <w:tcPr/>
          <w:p>
            <w:pPr>
              <w:pStyle w:val="Compact"/>
            </w:pPr>
            <w:r>
              <w:t xml:space="preserve">Referenzoberfläche</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Fallrichtung (Azimut) der jeweiligen Punktobjektart. Wert in Grad (0° bis 359°) im Uhrzeigersinn gemessen</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r>
        <w:tc>
          <w:tcPr/>
          <w:p>
            <w:pPr>
              <w:pStyle w:val="Compact"/>
            </w:pPr>
            <w:r>
              <w:rPr>
                <w:b/>
                <w:bCs/>
              </w:rPr>
              <w:t xml:space="preserve">FORMATIO</w:t>
            </w:r>
          </w:p>
        </w:tc>
        <w:tc>
          <w:tcPr/>
          <w:p>
            <w:pPr>
              <w:pStyle w:val="Compact"/>
            </w:pPr>
            <w:hyperlink w:anchor="gc-geol-mapping-unit-cd">
              <w:r>
                <w:rPr>
                  <w:rStyle w:val="Hyperlink"/>
                </w:rPr>
                <w:t xml:space="preserve">Tabella</w:t>
              </w:r>
            </w:hyperlink>
          </w:p>
        </w:tc>
        <w:tc>
          <w:tcPr/>
          <w:p>
            <w:pPr>
              <w:pStyle w:val="Compact"/>
            </w:pPr>
            <w:r>
              <w:t xml:space="preserve">Lithostratigraphische Einheit der modellierten Formation</w:t>
            </w:r>
          </w:p>
        </w:tc>
        <w:tc>
          <w:tcPr/>
          <w:p>
            <w:pPr>
              <w:pStyle w:val="Compact"/>
            </w:pPr>
            <w:r>
              <w:t xml:space="preserve">[1]</w:t>
            </w:r>
          </w:p>
        </w:tc>
      </w:tr>
    </w:tbl>
    <w:bookmarkStart w:id="168" w:name="attributo-kind-30"/>
    <w:p>
      <w:pPr>
        <w:pStyle w:val="Heading4"/>
      </w:pPr>
      <w:r>
        <w:rPr>
          <w:rStyle w:val="SectionNumber"/>
        </w:rPr>
        <w:t xml:space="preserve">6.1.0.1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14201001</w:t>
            </w:r>
          </w:p>
        </w:tc>
        <w:tc>
          <w:tcPr/>
          <w:p>
            <w:pPr>
              <w:pStyle w:val="Compact"/>
            </w:pPr>
            <w:r>
              <w:t xml:space="preserve">Neigungsrichtung</w:t>
            </w:r>
          </w:p>
        </w:tc>
        <w:tc>
          <w:tcPr/>
          <w:p>
            <w:pPr>
              <w:pStyle w:val="Compact"/>
            </w:pPr>
            <w:r>
              <w:t xml:space="preserve">direzione di immersione</w:t>
            </w:r>
          </w:p>
        </w:tc>
      </w:tr>
    </w:tbl>
    <w:bookmarkEnd w:id="168"/>
    <w:bookmarkStart w:id="169" w:name="slope-bedrock-pt-type"/>
    <w:p>
      <w:pPr>
        <w:pStyle w:val="Heading4"/>
      </w:pPr>
      <w:r>
        <w:rPr>
          <w:rStyle w:val="SectionNumber"/>
        </w:rPr>
        <w:t xml:space="preserve">6.1.0.2</w:t>
      </w:r>
      <w:r>
        <w:tab/>
      </w:r>
      <w:r>
        <w:t xml:space="preserve">Attributo TYPE</w:t>
      </w:r>
    </w:p>
    <w:p>
      <w:pPr>
        <w:pStyle w:val="FirstParagraph"/>
      </w:pPr>
      <w:r>
        <w:rPr>
          <w:i/>
          <w:iCs/>
        </w:rPr>
        <w:t xml:space="preserve">Referenzoberfläche.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14202001</w:t>
            </w:r>
          </w:p>
        </w:tc>
        <w:tc>
          <w:tcPr/>
          <w:p>
            <w:pPr>
              <w:pStyle w:val="Compact"/>
            </w:pPr>
            <w:r>
              <w:t xml:space="preserve">Felsoberfläche</w:t>
            </w:r>
          </w:p>
        </w:tc>
        <w:tc>
          <w:tcPr/>
          <w:p>
            <w:pPr>
              <w:pStyle w:val="Compact"/>
            </w:pPr>
            <w:r>
              <w:t xml:space="preserve">superficie (tetto) del substrato roccioso</w:t>
            </w:r>
          </w:p>
        </w:tc>
      </w:tr>
      <w:tr>
        <w:tc>
          <w:tcPr/>
          <w:p>
            <w:pPr>
              <w:pStyle w:val="Compact"/>
            </w:pPr>
            <w:r>
              <w:t xml:space="preserve">14202002</w:t>
            </w:r>
          </w:p>
        </w:tc>
        <w:tc>
          <w:tcPr/>
          <w:p>
            <w:pPr>
              <w:pStyle w:val="Compact"/>
            </w:pPr>
            <w:r>
              <w:t xml:space="preserve">Obergrenze einer gegebenen Formation</w:t>
            </w:r>
          </w:p>
        </w:tc>
        <w:tc>
          <w:tcPr/>
          <w:p>
            <w:pPr>
              <w:pStyle w:val="Compact"/>
            </w:pPr>
            <w:r>
              <w:t xml:space="preserve">limite superiore (tetto) di una data formazione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69"/>
    <w:bookmarkStart w:id="170" w:name="attributo-azimuth-5"/>
    <w:p>
      <w:pPr>
        <w:pStyle w:val="Heading4"/>
      </w:pPr>
      <w:r>
        <w:rPr>
          <w:rStyle w:val="SectionNumber"/>
        </w:rPr>
        <w:t xml:space="preserve">6.1.0.3</w:t>
      </w:r>
      <w:r>
        <w:tab/>
      </w:r>
      <w:r>
        <w:t xml:space="preserve">Attributo AZIMUTH</w:t>
      </w:r>
    </w:p>
    <w:p>
      <w:pPr>
        <w:pStyle w:val="FirstParagraph"/>
      </w:pPr>
      <w:r>
        <w:rPr>
          <w:i/>
          <w:iCs/>
        </w:rPr>
        <w:t xml:space="preserve">Fallrichtung (Azimut) der jeweiligen Punktobjektart. Wert in Grad (0° bis 359°) im Uhrzeigersinn gemessen.</w:t>
      </w:r>
    </w:p>
    <w:p>
      <w:pPr>
        <w:pStyle w:val="BodyText"/>
      </w:pPr>
      <w:r>
        <w:rPr>
          <w:i/>
          <w:iCs/>
        </w:rPr>
        <w:t xml:space="preserve">Tipo di dato : integer</w:t>
      </w:r>
    </w:p>
    <w:bookmarkEnd w:id="170"/>
    <w:bookmarkStart w:id="171" w:name="attributo-dip-4"/>
    <w:p>
      <w:pPr>
        <w:pStyle w:val="Heading4"/>
      </w:pPr>
      <w:r>
        <w:rPr>
          <w:rStyle w:val="SectionNumber"/>
        </w:rPr>
        <w:t xml:space="preserve">6.1.0.4</w:t>
      </w:r>
      <w:r>
        <w:tab/>
      </w:r>
      <w:r>
        <w:t xml:space="preserve">Attributo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Tipo di dato : integer</w:t>
      </w:r>
    </w:p>
    <w:bookmarkEnd w:id="171"/>
    <w:bookmarkStart w:id="172" w:name="attributo-formatio"/>
    <w:p>
      <w:pPr>
        <w:pStyle w:val="Heading4"/>
      </w:pPr>
      <w:r>
        <w:rPr>
          <w:rStyle w:val="SectionNumber"/>
        </w:rPr>
        <w:t xml:space="preserve">6.1.0.5</w:t>
      </w:r>
      <w:r>
        <w:tab/>
      </w:r>
      <w:r>
        <w:t xml:space="preserve">Attributo FORMATIO</w:t>
      </w:r>
    </w:p>
    <w:p>
      <w:pPr>
        <w:pStyle w:val="FirstParagraph"/>
      </w:pPr>
      <w:r>
        <w:rPr>
          <w:i/>
          <w:iCs/>
        </w:rPr>
        <w:t xml:space="preserve">Lithostratigraphische Einheit der modellierten Formation</w:t>
      </w:r>
    </w:p>
    <w:p>
      <w:pPr>
        <w:pStyle w:val="BodyText"/>
      </w:pPr>
      <w:r>
        <w:t xml:space="preserve">Vedi</w:t>
      </w:r>
      <w:r>
        <w:t xml:space="preserve"> </w:t>
      </w:r>
      <w:hyperlink w:anchor="gc-geol-mapping-unit-cd">
        <w:r>
          <w:rPr>
            <w:rStyle w:val="Hyperlink"/>
          </w:rPr>
          <w:t xml:space="preserve">GC_GEOL_MAPPING_UNIT_CD</w:t>
        </w:r>
      </w:hyperlink>
      <w:r>
        <w:t xml:space="preserve"> </w:t>
      </w:r>
      <w:r>
        <w:t xml:space="preserve">nell'appendice</w:t>
      </w:r>
    </w:p>
    <w:bookmarkEnd w:id="172"/>
    <w:bookmarkEnd w:id="173"/>
    <w:bookmarkStart w:id="178" w:name="contour-lines-bedrock-l"/>
    <w:p>
      <w:pPr>
        <w:pStyle w:val="Heading2"/>
      </w:pPr>
      <w:r>
        <w:rPr>
          <w:rStyle w:val="SectionNumber"/>
        </w:rPr>
        <w:t xml:space="preserve">6.2</w:t>
      </w:r>
      <w:r>
        <w:tab/>
      </w:r>
      <w:r>
        <w:t xml:space="preserve">Classe Contour_Lines_Bedrock_L (Pcob)</w:t>
      </w:r>
    </w:p>
    <w:p>
      <w:pPr>
        <w:pStyle w:val="FirstParagraph"/>
      </w:pPr>
      <w:r>
        <w:t xml:space="preserve">Die Klasse</w:t>
      </w:r>
      <w:r>
        <w:t xml:space="preserve"> </w:t>
      </w:r>
      <w:hyperlink w:anchor="contour-lines-bedrock-l">
        <w:r>
          <w:rPr>
            <w:rStyle w:val="Hyperlink"/>
          </w:rPr>
          <w:t xml:space="preserve">Contour_Lines_Bedrock_L</w:t>
        </w:r>
      </w:hyperlink>
      <w:r>
        <w:t xml:space="preserve"> </w:t>
      </w:r>
      <w:r>
        <w:t xml:space="preserve">beinhaltet Isohypsen, die sich auf den Verlauf des Fest- gesteins beziehen und die das Resultat von Modellierungen darstellen. U.a. befinden sich die Iso- hypsen der Felsoberfläche in dieser Klasse.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TYPE</w:t>
            </w:r>
          </w:p>
        </w:tc>
        <w:tc>
          <w:tcPr/>
          <w:p>
            <w:pPr>
              <w:pStyle w:val="Compact"/>
            </w:pPr>
            <w:hyperlink w:anchor="contour-lines-bedrock-l-type">
              <w:r>
                <w:rPr>
                  <w:rStyle w:val="Hyperlink"/>
                </w:rPr>
                <w:t xml:space="preserve">CD</w:t>
              </w:r>
            </w:hyperlink>
          </w:p>
        </w:tc>
        <w:tc>
          <w:tcPr/>
          <w:p>
            <w:pPr>
              <w:pStyle w:val="Compact"/>
            </w:pPr>
            <w:r>
              <w:t xml:space="preserve">Referenzoberfläche</w:t>
            </w:r>
          </w:p>
        </w:tc>
        <w:tc>
          <w:tcPr/>
          <w:p>
            <w:pPr>
              <w:pStyle w:val="Compact"/>
            </w:pPr>
            <w:r>
              <w:t xml:space="preserve">[1]</w:t>
            </w:r>
          </w:p>
        </w:tc>
      </w:tr>
      <w:tr>
        <w:tc>
          <w:tcPr/>
          <w:p>
            <w:pPr>
              <w:pStyle w:val="Compact"/>
            </w:pPr>
            <w:r>
              <w:rPr>
                <w:b/>
                <w:bCs/>
              </w:rPr>
              <w:t xml:space="preserve">ALTITUDE</w:t>
            </w:r>
          </w:p>
        </w:tc>
        <w:tc>
          <w:tcPr/>
          <w:p>
            <w:pPr>
              <w:pStyle w:val="Compact"/>
            </w:pPr>
            <w:r>
              <w:t xml:space="preserve">float</w:t>
            </w:r>
          </w:p>
        </w:tc>
        <w:tc>
          <w:tcPr/>
          <w:p>
            <w:pPr>
              <w:pStyle w:val="Compact"/>
            </w:pPr>
            <w:r>
              <w:t xml:space="preserve">Höhenangabe (m ü.M.) von Isohypsen</w:t>
            </w:r>
          </w:p>
        </w:tc>
        <w:tc>
          <w:tcPr/>
          <w:p>
            <w:pPr>
              <w:pStyle w:val="Compact"/>
            </w:pPr>
            <w:r>
              <w:t xml:space="preserve">[1]</w:t>
            </w:r>
          </w:p>
        </w:tc>
      </w:tr>
      <w:tr>
        <w:tc>
          <w:tcPr/>
          <w:p>
            <w:pPr>
              <w:pStyle w:val="Compact"/>
            </w:pPr>
            <w:r>
              <w:rPr>
                <w:b/>
                <w:bCs/>
              </w:rPr>
              <w:t xml:space="preserve">LITSTRAT</w:t>
            </w:r>
          </w:p>
        </w:tc>
        <w:tc>
          <w:tcPr/>
          <w:p>
            <w:pPr>
              <w:pStyle w:val="Compact"/>
            </w:pPr>
            <w:hyperlink w:anchor="gc-geol-mapping-unit-cd">
              <w:r>
                <w:rPr>
                  <w:rStyle w:val="Hyperlink"/>
                </w:rPr>
                <w:t xml:space="preserve">Tabella</w:t>
              </w:r>
            </w:hyperlink>
          </w:p>
        </w:tc>
        <w:tc>
          <w:tcPr/>
          <w:p>
            <w:pPr>
              <w:pStyle w:val="Compact"/>
            </w:pPr>
            <w:r>
              <w:t xml:space="preserve">Lithostratigraphische Einheit der modellierten Formation</w:t>
            </w:r>
          </w:p>
        </w:tc>
        <w:tc>
          <w:tcPr/>
          <w:p>
            <w:pPr>
              <w:pStyle w:val="Compact"/>
            </w:pPr>
            <w:r>
              <w:t xml:space="preserve">[1]</w:t>
            </w:r>
          </w:p>
        </w:tc>
      </w:tr>
    </w:tbl>
    <w:bookmarkStart w:id="174" w:name="attributo-kind-31"/>
    <w:p>
      <w:pPr>
        <w:pStyle w:val="Heading4"/>
      </w:pPr>
      <w:r>
        <w:rPr>
          <w:rStyle w:val="SectionNumber"/>
        </w:rPr>
        <w:t xml:space="preserve">6.2.0.1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13901001</w:t>
            </w:r>
          </w:p>
        </w:tc>
        <w:tc>
          <w:tcPr/>
          <w:p>
            <w:pPr>
              <w:pStyle w:val="Compact"/>
            </w:pPr>
            <w:r>
              <w:t xml:space="preserve">Isohypse</w:t>
            </w:r>
          </w:p>
        </w:tc>
        <w:tc>
          <w:tcPr/>
          <w:p>
            <w:pPr>
              <w:pStyle w:val="Compact"/>
            </w:pPr>
            <w:r>
              <w:t xml:space="preserve">isoipsa</w:t>
            </w:r>
          </w:p>
        </w:tc>
      </w:tr>
    </w:tbl>
    <w:bookmarkEnd w:id="174"/>
    <w:bookmarkStart w:id="175" w:name="contour-lines-bedrock-l-type"/>
    <w:p>
      <w:pPr>
        <w:pStyle w:val="Heading4"/>
      </w:pPr>
      <w:r>
        <w:rPr>
          <w:rStyle w:val="SectionNumber"/>
        </w:rPr>
        <w:t xml:space="preserve">6.2.0.2</w:t>
      </w:r>
      <w:r>
        <w:tab/>
      </w:r>
      <w:r>
        <w:t xml:space="preserve">Attributo TYPE</w:t>
      </w:r>
    </w:p>
    <w:p>
      <w:pPr>
        <w:pStyle w:val="FirstParagraph"/>
      </w:pPr>
      <w:r>
        <w:rPr>
          <w:i/>
          <w:iCs/>
        </w:rPr>
        <w:t xml:space="preserve">Referenzoberfläche.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13902001</w:t>
            </w:r>
          </w:p>
        </w:tc>
        <w:tc>
          <w:tcPr/>
          <w:p>
            <w:pPr>
              <w:pStyle w:val="Compact"/>
            </w:pPr>
            <w:r>
              <w:t xml:space="preserve">Felsoberfläche</w:t>
            </w:r>
          </w:p>
        </w:tc>
        <w:tc>
          <w:tcPr/>
          <w:p>
            <w:pPr>
              <w:pStyle w:val="Compact"/>
            </w:pPr>
            <w:r>
              <w:t xml:space="preserve">superficie (tetto) del substrato roccioso</w:t>
            </w:r>
          </w:p>
        </w:tc>
      </w:tr>
      <w:tr>
        <w:tc>
          <w:tcPr/>
          <w:p>
            <w:pPr>
              <w:pStyle w:val="Compact"/>
            </w:pPr>
            <w:r>
              <w:t xml:space="preserve">13902002</w:t>
            </w:r>
          </w:p>
        </w:tc>
        <w:tc>
          <w:tcPr/>
          <w:p>
            <w:pPr>
              <w:pStyle w:val="Compact"/>
            </w:pPr>
            <w:r>
              <w:t xml:space="preserve">Obergrenze einer gegebenen Formation</w:t>
            </w:r>
          </w:p>
        </w:tc>
        <w:tc>
          <w:tcPr/>
          <w:p>
            <w:pPr>
              <w:pStyle w:val="Compact"/>
            </w:pPr>
            <w:r>
              <w:t xml:space="preserve">limite superiore (tetto) di una data formazione</w:t>
            </w:r>
          </w:p>
        </w:tc>
      </w:tr>
      <w:tr>
        <w:tc>
          <w:tcPr/>
          <w:p>
            <w:pPr>
              <w:pStyle w:val="Compact"/>
            </w:pPr>
            <w:r>
              <w:t xml:space="preserve">13902003</w:t>
            </w:r>
          </w:p>
        </w:tc>
        <w:tc>
          <w:tcPr/>
          <w:p>
            <w:pPr>
              <w:pStyle w:val="Compact"/>
            </w:pPr>
            <w:r>
              <w:t xml:space="preserve">Untergrenze einer gegebenen Formation</w:t>
            </w:r>
          </w:p>
        </w:tc>
        <w:tc>
          <w:tcPr/>
          <w:p>
            <w:pPr>
              <w:pStyle w:val="Compact"/>
            </w:pPr>
            <w:r>
              <w:t xml:space="preserve">limite inferiore di una data formazione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75"/>
    <w:bookmarkStart w:id="176" w:name="attributo-altitude"/>
    <w:p>
      <w:pPr>
        <w:pStyle w:val="Heading4"/>
      </w:pPr>
      <w:r>
        <w:rPr>
          <w:rStyle w:val="SectionNumber"/>
        </w:rPr>
        <w:t xml:space="preserve">6.2.0.3</w:t>
      </w:r>
      <w:r>
        <w:tab/>
      </w:r>
      <w:r>
        <w:t xml:space="preserve">Attributo ALTITUDE</w:t>
      </w:r>
    </w:p>
    <w:p>
      <w:pPr>
        <w:pStyle w:val="FirstParagraph"/>
      </w:pPr>
      <w:r>
        <w:rPr>
          <w:i/>
          <w:iCs/>
        </w:rPr>
        <w:t xml:space="preserve">Höhenangabe (m ü.M.) von Isohypsen.</w:t>
      </w:r>
    </w:p>
    <w:p>
      <w:pPr>
        <w:pStyle w:val="BodyText"/>
      </w:pPr>
      <w:r>
        <w:rPr>
          <w:i/>
          <w:iCs/>
        </w:rPr>
        <w:t xml:space="preserve">Tipo di dato : float</w:t>
      </w:r>
    </w:p>
    <w:bookmarkEnd w:id="176"/>
    <w:bookmarkStart w:id="177" w:name="attributo-litstrat-1"/>
    <w:p>
      <w:pPr>
        <w:pStyle w:val="Heading4"/>
      </w:pPr>
      <w:r>
        <w:rPr>
          <w:rStyle w:val="SectionNumber"/>
        </w:rPr>
        <w:t xml:space="preserve">6.2.0.4</w:t>
      </w:r>
      <w:r>
        <w:tab/>
      </w:r>
      <w:r>
        <w:t xml:space="preserve">Attributo LITSTRAT</w:t>
      </w:r>
    </w:p>
    <w:p>
      <w:pPr>
        <w:pStyle w:val="FirstParagraph"/>
      </w:pPr>
      <w:r>
        <w:rPr>
          <w:i/>
          <w:iCs/>
        </w:rPr>
        <w:t xml:space="preserve">Lithostratigraphische Einheit der modellierten Formation</w:t>
      </w:r>
    </w:p>
    <w:p>
      <w:pPr>
        <w:pStyle w:val="BodyText"/>
      </w:pPr>
      <w:r>
        <w:t xml:space="preserve">Vedi</w:t>
      </w:r>
      <w:r>
        <w:t xml:space="preserve"> </w:t>
      </w:r>
      <w:hyperlink w:anchor="gc-geol-mapping-unit-cd">
        <w:r>
          <w:rPr>
            <w:rStyle w:val="Hyperlink"/>
          </w:rPr>
          <w:t xml:space="preserve">GC_GEOL_MAPPING_UNIT_CD</w:t>
        </w:r>
      </w:hyperlink>
      <w:r>
        <w:t xml:space="preserve"> </w:t>
      </w:r>
      <w:r>
        <w:t xml:space="preserve">nell'appendice</w:t>
      </w:r>
    </w:p>
    <w:bookmarkEnd w:id="177"/>
    <w:bookmarkEnd w:id="178"/>
    <w:bookmarkStart w:id="184" w:name="modelled-water-table-pt"/>
    <w:p>
      <w:pPr>
        <w:pStyle w:val="Heading2"/>
      </w:pPr>
      <w:r>
        <w:rPr>
          <w:rStyle w:val="SectionNumber"/>
        </w:rPr>
        <w:t xml:space="preserve">6.3</w:t>
      </w:r>
      <w:r>
        <w:tab/>
      </w:r>
      <w:r>
        <w:t xml:space="preserve">Classe Modelled_Water_Table_PT (Pmod)</w:t>
      </w:r>
    </w:p>
    <w:p>
      <w:pPr>
        <w:pStyle w:val="FirstParagraph"/>
      </w:pPr>
      <w:r>
        <w:t xml:space="preserve">Die Klasse</w:t>
      </w:r>
      <w:r>
        <w:t xml:space="preserve"> </w:t>
      </w:r>
      <w:hyperlink w:anchor="modelled-water-table-pt">
        <w:r>
          <w:rPr>
            <w:rStyle w:val="Hyperlink"/>
          </w:rPr>
          <w:t xml:space="preserve">Modelled_Water_Table_PT</w:t>
        </w:r>
      </w:hyperlink>
      <w:r>
        <w:t xml:space="preserve"> </w:t>
      </w:r>
      <w:r>
        <w:t xml:space="preserve">enthält Punktinformationen aus Modellierungen des Grundwasserspiegels.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Fallrichtung (Azimut) der jeweiligen Punktobjektart. Wert in Grad (0° bis 359°) im Uhrzeigersinn gemessen</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r>
        <w:tc>
          <w:tcPr/>
          <w:p>
            <w:pPr>
              <w:pStyle w:val="Compact"/>
            </w:pPr>
            <w:r>
              <w:rPr>
                <w:b/>
                <w:bCs/>
              </w:rPr>
              <w:t xml:space="preserve">HEIGHT</w:t>
            </w:r>
          </w:p>
        </w:tc>
        <w:tc>
          <w:tcPr/>
          <w:p>
            <w:pPr>
              <w:pStyle w:val="Compact"/>
            </w:pPr>
            <w:r>
              <w:t xml:space="preserve">float</w:t>
            </w:r>
          </w:p>
        </w:tc>
        <w:tc>
          <w:tcPr/>
          <w:p>
            <w:pPr>
              <w:pStyle w:val="Compact"/>
            </w:pPr>
            <w:r>
              <w:t xml:space="preserve">Kote des Grundwasserspiegels (m ü.M.)</w:t>
            </w:r>
          </w:p>
        </w:tc>
        <w:tc>
          <w:tcPr/>
          <w:p>
            <w:pPr>
              <w:pStyle w:val="Compact"/>
            </w:pPr>
            <w:r>
              <w:t xml:space="preserve">[0..1]</w:t>
            </w:r>
          </w:p>
        </w:tc>
      </w:tr>
      <w:tr>
        <w:tc>
          <w:tcPr/>
          <w:p>
            <w:pPr>
              <w:pStyle w:val="Compact"/>
            </w:pPr>
            <w:r>
              <w:rPr>
                <w:b/>
                <w:bCs/>
              </w:rPr>
              <w:t xml:space="preserve">MEA_PERIOD</w:t>
            </w:r>
          </w:p>
        </w:tc>
        <w:tc>
          <w:tcPr/>
          <w:p>
            <w:pPr>
              <w:pStyle w:val="Compact"/>
            </w:pPr>
            <w:r>
              <w:t xml:space="preserve">range</w:t>
            </w:r>
          </w:p>
        </w:tc>
        <w:tc>
          <w:tcPr/>
          <w:p>
            <w:pPr>
              <w:pStyle w:val="Compact"/>
            </w:pPr>
            <w:r>
              <w:t xml:space="preserve">Messperiode</w:t>
            </w:r>
          </w:p>
        </w:tc>
        <w:tc>
          <w:tcPr/>
          <w:p>
            <w:pPr>
              <w:pStyle w:val="Compact"/>
            </w:pPr>
            <w:r>
              <w:t xml:space="preserve">[0..1]</w:t>
            </w:r>
          </w:p>
        </w:tc>
      </w:tr>
    </w:tbl>
    <w:bookmarkStart w:id="179" w:name="attributo-kind-32"/>
    <w:p>
      <w:pPr>
        <w:pStyle w:val="Heading4"/>
      </w:pPr>
      <w:r>
        <w:rPr>
          <w:rStyle w:val="SectionNumber"/>
        </w:rPr>
        <w:t xml:space="preserve">6.3.0.1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14101001</w:t>
            </w:r>
          </w:p>
        </w:tc>
        <w:tc>
          <w:tcPr/>
          <w:p>
            <w:pPr>
              <w:pStyle w:val="Compact"/>
            </w:pPr>
            <w:r>
              <w:t xml:space="preserve">Grundwasserfliessrichtung</w:t>
            </w:r>
          </w:p>
        </w:tc>
        <w:tc>
          <w:tcPr/>
          <w:p>
            <w:pPr>
              <w:pStyle w:val="Compact"/>
            </w:pPr>
            <w:r>
              <w:t xml:space="preserve">direzione del flusso di una falda freatica</w:t>
            </w:r>
          </w:p>
        </w:tc>
      </w:tr>
      <w:tr>
        <w:tc>
          <w:tcPr/>
          <w:p>
            <w:pPr>
              <w:pStyle w:val="Compact"/>
            </w:pPr>
            <w:r>
              <w:t xml:space="preserve">14101002</w:t>
            </w:r>
          </w:p>
        </w:tc>
        <w:tc>
          <w:tcPr/>
          <w:p>
            <w:pPr>
              <w:pStyle w:val="Compact"/>
            </w:pPr>
            <w:r>
              <w:t xml:space="preserve">mittlere Höhe des Grundwasserspiegels</w:t>
            </w:r>
          </w:p>
        </w:tc>
        <w:tc>
          <w:tcPr/>
          <w:p>
            <w:pPr>
              <w:pStyle w:val="Compact"/>
            </w:pPr>
            <w:r>
              <w:t xml:space="preserve">livello medio della falda freatica</w:t>
            </w:r>
          </w:p>
        </w:tc>
      </w:tr>
    </w:tbl>
    <w:bookmarkEnd w:id="179"/>
    <w:bookmarkStart w:id="180" w:name="attributo-azimuth-6"/>
    <w:p>
      <w:pPr>
        <w:pStyle w:val="Heading4"/>
      </w:pPr>
      <w:r>
        <w:rPr>
          <w:rStyle w:val="SectionNumber"/>
        </w:rPr>
        <w:t xml:space="preserve">6.3.0.2</w:t>
      </w:r>
      <w:r>
        <w:tab/>
      </w:r>
      <w:r>
        <w:t xml:space="preserve">Attributo AZIMUTH</w:t>
      </w:r>
    </w:p>
    <w:p>
      <w:pPr>
        <w:pStyle w:val="FirstParagraph"/>
      </w:pPr>
      <w:r>
        <w:rPr>
          <w:i/>
          <w:iCs/>
        </w:rPr>
        <w:t xml:space="preserve">Fallrichtung (Azimut) der jeweiligen Punktobjektart. Wert in Grad (0° bis 359°) im Uhrzeigersinn gemessen.</w:t>
      </w:r>
    </w:p>
    <w:p>
      <w:pPr>
        <w:pStyle w:val="BodyText"/>
      </w:pPr>
      <w:r>
        <w:rPr>
          <w:i/>
          <w:iCs/>
        </w:rPr>
        <w:t xml:space="preserve">Tipo di dato : integer</w:t>
      </w:r>
    </w:p>
    <w:bookmarkEnd w:id="180"/>
    <w:bookmarkStart w:id="181" w:name="attributo-dip-5"/>
    <w:p>
      <w:pPr>
        <w:pStyle w:val="Heading4"/>
      </w:pPr>
      <w:r>
        <w:rPr>
          <w:rStyle w:val="SectionNumber"/>
        </w:rPr>
        <w:t xml:space="preserve">6.3.0.3</w:t>
      </w:r>
      <w:r>
        <w:tab/>
      </w:r>
      <w:r>
        <w:t xml:space="preserve">Attributo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Tipo di dato : integer</w:t>
      </w:r>
    </w:p>
    <w:bookmarkEnd w:id="181"/>
    <w:bookmarkStart w:id="182" w:name="attributo-height"/>
    <w:p>
      <w:pPr>
        <w:pStyle w:val="Heading4"/>
      </w:pPr>
      <w:r>
        <w:rPr>
          <w:rStyle w:val="SectionNumber"/>
        </w:rPr>
        <w:t xml:space="preserve">6.3.0.4</w:t>
      </w:r>
      <w:r>
        <w:tab/>
      </w:r>
      <w:r>
        <w:t xml:space="preserve">Attributo HEIGHT</w:t>
      </w:r>
    </w:p>
    <w:p>
      <w:pPr>
        <w:pStyle w:val="FirstParagraph"/>
      </w:pPr>
      <w:r>
        <w:rPr>
          <w:i/>
          <w:iCs/>
        </w:rPr>
        <w:t xml:space="preserve">Kote des Grundwasserspiegels (m ü.M.).</w:t>
      </w:r>
    </w:p>
    <w:p>
      <w:pPr>
        <w:pStyle w:val="BodyText"/>
      </w:pPr>
      <w:r>
        <w:rPr>
          <w:i/>
          <w:iCs/>
        </w:rPr>
        <w:t xml:space="preserve">Tipo di dato : float</w:t>
      </w:r>
    </w:p>
    <w:bookmarkEnd w:id="182"/>
    <w:bookmarkStart w:id="183" w:name="attributo-mea_period"/>
    <w:p>
      <w:pPr>
        <w:pStyle w:val="Heading4"/>
      </w:pPr>
      <w:r>
        <w:rPr>
          <w:rStyle w:val="SectionNumber"/>
        </w:rPr>
        <w:t xml:space="preserve">6.3.0.5</w:t>
      </w:r>
      <w:r>
        <w:tab/>
      </w:r>
      <w:r>
        <w:t xml:space="preserve">Attributo MEA_PERIOD</w:t>
      </w:r>
    </w:p>
    <w:p>
      <w:pPr>
        <w:pStyle w:val="FirstParagraph"/>
      </w:pPr>
      <w:r>
        <w:rPr>
          <w:i/>
          <w:iCs/>
        </w:rPr>
        <w:t xml:space="preserve">Messperiode.</w:t>
      </w:r>
    </w:p>
    <w:p>
      <w:pPr>
        <w:pStyle w:val="BodyText"/>
      </w:pPr>
      <w:r>
        <w:rPr>
          <w:i/>
          <w:iCs/>
        </w:rPr>
        <w:t xml:space="preserve">Tipo di dato : range</w:t>
      </w:r>
    </w:p>
    <w:bookmarkEnd w:id="183"/>
    <w:bookmarkEnd w:id="184"/>
    <w:bookmarkStart w:id="189" w:name="contour-lines-hydro-l"/>
    <w:p>
      <w:pPr>
        <w:pStyle w:val="Heading2"/>
      </w:pPr>
      <w:r>
        <w:rPr>
          <w:rStyle w:val="SectionNumber"/>
        </w:rPr>
        <w:t xml:space="preserve">6.4</w:t>
      </w:r>
      <w:r>
        <w:tab/>
      </w:r>
      <w:r>
        <w:t xml:space="preserve">Classe Contour_Lines_Hydro_L (Pcoh)</w:t>
      </w:r>
    </w:p>
    <w:p>
      <w:pPr>
        <w:pStyle w:val="FirstParagraph"/>
      </w:pPr>
      <w:r>
        <w:t xml:space="preserve">In der Klasse</w:t>
      </w:r>
      <w:r>
        <w:t xml:space="preserve"> </w:t>
      </w:r>
      <w:hyperlink w:anchor="contour-lines-hydro-l">
        <w:r>
          <w:rPr>
            <w:rStyle w:val="Hyperlink"/>
          </w:rPr>
          <w:t xml:space="preserve">Contour_Lines_Hydro_L</w:t>
        </w:r>
      </w:hyperlink>
      <w:r>
        <w:t xml:space="preserve"> </w:t>
      </w:r>
      <w:r>
        <w:t xml:space="preserve">befinden sich die Isohypsen, die sich auf das Grundwasser beziehen.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CONFINE</w:t>
            </w:r>
          </w:p>
        </w:tc>
        <w:tc>
          <w:tcPr/>
          <w:p>
            <w:pPr>
              <w:pStyle w:val="Compact"/>
            </w:pPr>
            <w:hyperlink w:anchor="contour-lines-hydro-l-confine">
              <w:r>
                <w:rPr>
                  <w:rStyle w:val="Hyperlink"/>
                </w:rPr>
                <w:t xml:space="preserve">CD</w:t>
              </w:r>
            </w:hyperlink>
          </w:p>
        </w:tc>
        <w:tc>
          <w:tcPr/>
          <w:p>
            <w:pPr>
              <w:pStyle w:val="Compact"/>
            </w:pPr>
            <w:r>
              <w:t xml:space="preserve">Druckzustand im Grundwasserleiter</w:t>
            </w:r>
          </w:p>
        </w:tc>
        <w:tc>
          <w:tcPr/>
          <w:p>
            <w:pPr>
              <w:pStyle w:val="Compact"/>
            </w:pPr>
            <w:r>
              <w:t xml:space="preserve">[0..1]</w:t>
            </w:r>
          </w:p>
        </w:tc>
      </w:tr>
      <w:tr>
        <w:tc>
          <w:tcPr/>
          <w:p>
            <w:pPr>
              <w:pStyle w:val="Compact"/>
            </w:pPr>
            <w:r>
              <w:rPr>
                <w:b/>
                <w:bCs/>
              </w:rPr>
              <w:t xml:space="preserve">ALTITUDE</w:t>
            </w:r>
          </w:p>
        </w:tc>
        <w:tc>
          <w:tcPr/>
          <w:p>
            <w:pPr>
              <w:pStyle w:val="Compact"/>
            </w:pPr>
            <w:r>
              <w:t xml:space="preserve">float</w:t>
            </w:r>
          </w:p>
        </w:tc>
        <w:tc>
          <w:tcPr/>
          <w:p>
            <w:pPr>
              <w:pStyle w:val="Compact"/>
            </w:pPr>
            <w:r>
              <w:t xml:space="preserve">Höhenangabe (m ü.M.) von Isohypsen</w:t>
            </w:r>
          </w:p>
        </w:tc>
        <w:tc>
          <w:tcPr/>
          <w:p>
            <w:pPr>
              <w:pStyle w:val="Compact"/>
            </w:pPr>
            <w:r>
              <w:t xml:space="preserve">[1]</w:t>
            </w:r>
          </w:p>
        </w:tc>
      </w:tr>
      <w:tr>
        <w:tc>
          <w:tcPr/>
          <w:p>
            <w:pPr>
              <w:pStyle w:val="Compact"/>
            </w:pPr>
            <w:r>
              <w:rPr>
                <w:b/>
                <w:bCs/>
              </w:rPr>
              <w:t xml:space="preserve">WA_TABLE</w:t>
            </w:r>
          </w:p>
        </w:tc>
        <w:tc>
          <w:tcPr/>
          <w:p>
            <w:pPr>
              <w:pStyle w:val="Compact"/>
            </w:pPr>
            <w:hyperlink w:anchor="contour-lines-hydro-l-wa-table">
              <w:r>
                <w:rPr>
                  <w:rStyle w:val="Hyperlink"/>
                </w:rPr>
                <w:t xml:space="preserve">CD</w:t>
              </w:r>
            </w:hyperlink>
          </w:p>
        </w:tc>
        <w:tc>
          <w:tcPr/>
          <w:p>
            <w:pPr>
              <w:pStyle w:val="Compact"/>
            </w:pPr>
            <w:r>
              <w:t xml:space="preserve">Wasserstand</w:t>
            </w:r>
          </w:p>
        </w:tc>
        <w:tc>
          <w:tcPr/>
          <w:p>
            <w:pPr>
              <w:pStyle w:val="Compact"/>
            </w:pPr>
            <w:r>
              <w:t xml:space="preserve">[0..1]</w:t>
            </w:r>
          </w:p>
        </w:tc>
      </w:tr>
    </w:tbl>
    <w:bookmarkStart w:id="185" w:name="attributo-kind-33"/>
    <w:p>
      <w:pPr>
        <w:pStyle w:val="Heading4"/>
      </w:pPr>
      <w:r>
        <w:rPr>
          <w:rStyle w:val="SectionNumber"/>
        </w:rPr>
        <w:t xml:space="preserve">6.4.0.1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14001001</w:t>
            </w:r>
          </w:p>
        </w:tc>
        <w:tc>
          <w:tcPr/>
          <w:p>
            <w:pPr>
              <w:pStyle w:val="Compact"/>
            </w:pPr>
            <w:r>
              <w:t xml:space="preserve">Isohypse des Grundwasserspiegels</w:t>
            </w:r>
          </w:p>
        </w:tc>
        <w:tc>
          <w:tcPr/>
          <w:p>
            <w:pPr>
              <w:pStyle w:val="Compact"/>
            </w:pPr>
            <w:r>
              <w:t xml:space="preserve">isoipsa del livello della falda freatica</w:t>
            </w:r>
          </w:p>
        </w:tc>
      </w:tr>
    </w:tbl>
    <w:bookmarkEnd w:id="185"/>
    <w:bookmarkStart w:id="186" w:name="contour-lines-hydro-l-confine"/>
    <w:p>
      <w:pPr>
        <w:pStyle w:val="Heading4"/>
      </w:pPr>
      <w:r>
        <w:rPr>
          <w:rStyle w:val="SectionNumber"/>
        </w:rPr>
        <w:t xml:space="preserve">6.4.0.2</w:t>
      </w:r>
      <w:r>
        <w:tab/>
      </w:r>
      <w:r>
        <w:t xml:space="preserve">Attributo CONFINE</w:t>
      </w:r>
    </w:p>
    <w:p>
      <w:pPr>
        <w:pStyle w:val="FirstParagraph"/>
      </w:pPr>
      <w:r>
        <w:rPr>
          <w:i/>
          <w:iCs/>
        </w:rPr>
        <w:t xml:space="preserve">Druckzustand im Grundwasserleiter.</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14002001</w:t>
            </w:r>
          </w:p>
        </w:tc>
        <w:tc>
          <w:tcPr/>
          <w:p>
            <w:pPr>
              <w:pStyle w:val="Compact"/>
            </w:pPr>
            <w:r>
              <w:t xml:space="preserve">frei</w:t>
            </w:r>
          </w:p>
        </w:tc>
        <w:tc>
          <w:tcPr/>
          <w:p>
            <w:pPr>
              <w:pStyle w:val="Compact"/>
            </w:pPr>
            <w:r>
              <w:t xml:space="preserve">libero</w:t>
            </w:r>
          </w:p>
        </w:tc>
      </w:tr>
      <w:tr>
        <w:tc>
          <w:tcPr/>
          <w:p>
            <w:pPr>
              <w:pStyle w:val="Compact"/>
            </w:pPr>
            <w:r>
              <w:t xml:space="preserve">14002002</w:t>
            </w:r>
          </w:p>
        </w:tc>
        <w:tc>
          <w:tcPr/>
          <w:p>
            <w:pPr>
              <w:pStyle w:val="Compact"/>
            </w:pPr>
            <w:r>
              <w:t xml:space="preserve">gespannt</w:t>
            </w:r>
          </w:p>
        </w:tc>
        <w:tc>
          <w:tcPr/>
          <w:p>
            <w:pPr>
              <w:pStyle w:val="Compact"/>
            </w:pPr>
            <w:r>
              <w:t xml:space="preserve">confinato</w:t>
            </w:r>
          </w:p>
        </w:tc>
      </w:tr>
      <w:tr>
        <w:tc>
          <w:tcPr/>
          <w:p>
            <w:pPr>
              <w:pStyle w:val="Compact"/>
            </w:pPr>
            <w:r>
              <w:t xml:space="preserve">14002003</w:t>
            </w:r>
          </w:p>
        </w:tc>
        <w:tc>
          <w:tcPr/>
          <w:p>
            <w:pPr>
              <w:pStyle w:val="Compact"/>
            </w:pPr>
            <w:r>
              <w:t xml:space="preserve">artesisch</w:t>
            </w:r>
          </w:p>
        </w:tc>
        <w:tc>
          <w:tcPr/>
          <w:p>
            <w:pPr>
              <w:pStyle w:val="Compact"/>
            </w:pPr>
            <w:r>
              <w:t xml:space="preserve">artesiano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86"/>
    <w:bookmarkStart w:id="187" w:name="attributo-altitude-1"/>
    <w:p>
      <w:pPr>
        <w:pStyle w:val="Heading4"/>
      </w:pPr>
      <w:r>
        <w:rPr>
          <w:rStyle w:val="SectionNumber"/>
        </w:rPr>
        <w:t xml:space="preserve">6.4.0.3</w:t>
      </w:r>
      <w:r>
        <w:tab/>
      </w:r>
      <w:r>
        <w:t xml:space="preserve">Attributo ALTITUDE</w:t>
      </w:r>
    </w:p>
    <w:p>
      <w:pPr>
        <w:pStyle w:val="FirstParagraph"/>
      </w:pPr>
      <w:r>
        <w:rPr>
          <w:i/>
          <w:iCs/>
        </w:rPr>
        <w:t xml:space="preserve">Höhenangabe (m ü.M.) von Isohypsen.</w:t>
      </w:r>
    </w:p>
    <w:p>
      <w:pPr>
        <w:pStyle w:val="BodyText"/>
      </w:pPr>
      <w:r>
        <w:rPr>
          <w:i/>
          <w:iCs/>
        </w:rPr>
        <w:t xml:space="preserve">Tipo di dato : float</w:t>
      </w:r>
    </w:p>
    <w:bookmarkEnd w:id="187"/>
    <w:bookmarkStart w:id="188" w:name="contour-lines-hydro-l-wa-table"/>
    <w:p>
      <w:pPr>
        <w:pStyle w:val="Heading4"/>
      </w:pPr>
      <w:r>
        <w:rPr>
          <w:rStyle w:val="SectionNumber"/>
        </w:rPr>
        <w:t xml:space="preserve">6.4.0.4</w:t>
      </w:r>
      <w:r>
        <w:tab/>
      </w:r>
      <w:r>
        <w:t xml:space="preserve">Attributo WA_TABLE</w:t>
      </w:r>
    </w:p>
    <w:p>
      <w:pPr>
        <w:pStyle w:val="FirstParagraph"/>
      </w:pPr>
      <w:r>
        <w:rPr>
          <w:i/>
          <w:iCs/>
        </w:rPr>
        <w:t xml:space="preserve">Wasserstand.</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14004001</w:t>
            </w:r>
          </w:p>
        </w:tc>
        <w:tc>
          <w:tcPr/>
          <w:p>
            <w:pPr>
              <w:pStyle w:val="Compact"/>
            </w:pPr>
            <w:r>
              <w:t xml:space="preserve">mittlere Höhe des Niedrigwasserstands</w:t>
            </w:r>
          </w:p>
        </w:tc>
        <w:tc>
          <w:tcPr/>
          <w:p>
            <w:pPr>
              <w:pStyle w:val="Compact"/>
            </w:pPr>
            <w:r>
              <w:t xml:space="preserve">altezza media dell’acqua in periodo di magra</w:t>
            </w:r>
          </w:p>
        </w:tc>
      </w:tr>
      <w:tr>
        <w:tc>
          <w:tcPr/>
          <w:p>
            <w:pPr>
              <w:pStyle w:val="Compact"/>
            </w:pPr>
            <w:r>
              <w:t xml:space="preserve">14004002</w:t>
            </w:r>
          </w:p>
        </w:tc>
        <w:tc>
          <w:tcPr/>
          <w:p>
            <w:pPr>
              <w:pStyle w:val="Compact"/>
            </w:pPr>
            <w:r>
              <w:t xml:space="preserve">mittlere Höhe des Hochwasserstands</w:t>
            </w:r>
          </w:p>
        </w:tc>
        <w:tc>
          <w:tcPr/>
          <w:p>
            <w:pPr>
              <w:pStyle w:val="Compact"/>
            </w:pPr>
            <w:r>
              <w:t xml:space="preserve">altezza media dell’acqua in periodo di piena ordinaria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88"/>
    <w:bookmarkEnd w:id="189"/>
    <w:bookmarkEnd w:id="190"/>
    <w:bookmarkStart w:id="240" w:name="tema-anthropogenic_features"/>
    <w:p>
      <w:pPr>
        <w:pStyle w:val="Heading1"/>
      </w:pPr>
      <w:r>
        <w:rPr>
          <w:rStyle w:val="SectionNumber"/>
        </w:rPr>
        <w:t xml:space="preserve">7</w:t>
      </w:r>
      <w:r>
        <w:tab/>
      </w:r>
      <w:r>
        <w:t xml:space="preserve">Tema ANTHROPOGENIC_FEATURES</w:t>
      </w:r>
    </w:p>
    <w:bookmarkStart w:id="196" w:name="archaeology-pt"/>
    <w:p>
      <w:pPr>
        <w:pStyle w:val="Heading2"/>
      </w:pPr>
      <w:r>
        <w:rPr>
          <w:rStyle w:val="SectionNumber"/>
        </w:rPr>
        <w:t xml:space="preserve">7.1</w:t>
      </w:r>
      <w:r>
        <w:tab/>
      </w:r>
      <w:r>
        <w:t xml:space="preserve">Classe Archaeology_PT (Aarc)</w:t>
      </w:r>
    </w:p>
    <w:p>
      <w:pPr>
        <w:pStyle w:val="FirstParagraph"/>
      </w:pPr>
      <w:r>
        <w:t xml:space="preserve">Die Klasse</w:t>
      </w:r>
      <w:r>
        <w:t xml:space="preserve"> </w:t>
      </w:r>
      <w:hyperlink w:anchor="archaeology-pt">
        <w:r>
          <w:rPr>
            <w:rStyle w:val="Hyperlink"/>
          </w:rPr>
          <w:t xml:space="preserve">Archaeology_PT</w:t>
        </w:r>
      </w:hyperlink>
      <w:r>
        <w:t xml:space="preserve"> </w:t>
      </w:r>
      <w:r>
        <w:t xml:space="preserve">enthält Objektarten zu einzelnen archäologischen Relikten.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EPOCH</w:t>
            </w:r>
          </w:p>
        </w:tc>
        <w:tc>
          <w:tcPr/>
          <w:p>
            <w:pPr>
              <w:pStyle w:val="Compact"/>
            </w:pPr>
            <w:hyperlink w:anchor="archaeology-pt-epoch">
              <w:r>
                <w:rPr>
                  <w:rStyle w:val="Hyperlink"/>
                </w:rPr>
                <w:t xml:space="preserve">CD</w:t>
              </w:r>
            </w:hyperlink>
          </w:p>
        </w:tc>
        <w:tc>
          <w:tcPr/>
          <w:p>
            <w:pPr>
              <w:pStyle w:val="Compact"/>
            </w:pPr>
            <w:r>
              <w:t xml:space="preserve">Archäologische Epoche der Objektart</w:t>
            </w:r>
          </w:p>
        </w:tc>
        <w:tc>
          <w:tcPr/>
          <w:p>
            <w:pPr>
              <w:pStyle w:val="Compact"/>
            </w:pPr>
            <w:r>
              <w:t xml:space="preserve">[0..1]</w:t>
            </w:r>
          </w:p>
        </w:tc>
      </w:tr>
      <w:tr>
        <w:tc>
          <w:tcPr/>
          <w:p>
            <w:pPr>
              <w:pStyle w:val="Compact"/>
            </w:pPr>
            <w:r>
              <w:rPr>
                <w:b/>
                <w:bCs/>
              </w:rPr>
              <w:t xml:space="preserve">PERIOD</w:t>
            </w:r>
          </w:p>
        </w:tc>
        <w:tc>
          <w:tcPr/>
          <w:p>
            <w:pPr>
              <w:pStyle w:val="Compact"/>
            </w:pPr>
            <w:hyperlink w:anchor="archaeology-pt-period">
              <w:r>
                <w:rPr>
                  <w:rStyle w:val="Hyperlink"/>
                </w:rPr>
                <w:t xml:space="preserve">CD</w:t>
              </w:r>
            </w:hyperlink>
          </w:p>
        </w:tc>
        <w:tc>
          <w:tcPr/>
          <w:p>
            <w:pPr>
              <w:pStyle w:val="Compact"/>
            </w:pPr>
            <w:r>
              <w:t xml:space="preserve">Archäologische Periode der Objektart</w:t>
            </w:r>
          </w:p>
        </w:tc>
        <w:tc>
          <w:tcPr/>
          <w:p>
            <w:pPr>
              <w:pStyle w:val="Compact"/>
            </w:pPr>
            <w:r>
              <w:t xml:space="preserve">[0..1]</w:t>
            </w:r>
          </w:p>
        </w:tc>
      </w:tr>
      <w:tr>
        <w:tc>
          <w:tcPr/>
          <w:p>
            <w:pPr>
              <w:pStyle w:val="Compact"/>
            </w:pPr>
            <w:r>
              <w:rPr>
                <w:b/>
                <w:bCs/>
              </w:rPr>
              <w:t xml:space="preserve">AGE</w:t>
            </w:r>
          </w:p>
        </w:tc>
        <w:tc>
          <w:tcPr/>
          <w:p>
            <w:pPr>
              <w:pStyle w:val="Compact"/>
            </w:pPr>
            <w:hyperlink w:anchor="archaeology-pt-age">
              <w:r>
                <w:rPr>
                  <w:rStyle w:val="Hyperlink"/>
                </w:rPr>
                <w:t xml:space="preserve">CD</w:t>
              </w:r>
            </w:hyperlink>
          </w:p>
        </w:tc>
        <w:tc>
          <w:tcPr/>
          <w:p>
            <w:pPr>
              <w:pStyle w:val="Compact"/>
            </w:pPr>
            <w:r>
              <w:t xml:space="preserve">Archäologisches Alter der Objektart</w:t>
            </w:r>
          </w:p>
        </w:tc>
        <w:tc>
          <w:tcPr/>
          <w:p>
            <w:pPr>
              <w:pStyle w:val="Compact"/>
            </w:pPr>
            <w:r>
              <w:t xml:space="preserve">[0..1]</w:t>
            </w:r>
          </w:p>
        </w:tc>
      </w:tr>
      <w:tr>
        <w:tc>
          <w:tcPr/>
          <w:p>
            <w:pPr>
              <w:pStyle w:val="Compact"/>
            </w:pPr>
            <w:r>
              <w:rPr>
                <w:b/>
                <w:bCs/>
              </w:rPr>
              <w:t xml:space="preserve">TYPE</w:t>
            </w:r>
          </w:p>
        </w:tc>
        <w:tc>
          <w:tcPr/>
          <w:p>
            <w:pPr>
              <w:pStyle w:val="Compact"/>
            </w:pPr>
            <w:hyperlink w:anchor="archaeology-pt-type">
              <w:r>
                <w:rPr>
                  <w:rStyle w:val="Hyperlink"/>
                </w:rPr>
                <w:t xml:space="preserve">CD</w:t>
              </w:r>
            </w:hyperlink>
          </w:p>
        </w:tc>
        <w:tc>
          <w:tcPr/>
          <w:p>
            <w:pPr>
              <w:pStyle w:val="Compact"/>
            </w:pPr>
            <w:r>
              <w:t xml:space="preserve">Art des Kultsteins</w:t>
            </w:r>
          </w:p>
        </w:tc>
        <w:tc>
          <w:tcPr/>
          <w:p>
            <w:pPr>
              <w:pStyle w:val="Compact"/>
            </w:pPr>
            <w:r>
              <w:t xml:space="preserve">[0..1]</w:t>
            </w:r>
          </w:p>
        </w:tc>
      </w:tr>
    </w:tbl>
    <w:bookmarkStart w:id="191" w:name="attributo-kind-34"/>
    <w:p>
      <w:pPr>
        <w:pStyle w:val="Heading4"/>
      </w:pPr>
      <w:r>
        <w:rPr>
          <w:rStyle w:val="SectionNumber"/>
        </w:rPr>
        <w:t xml:space="preserve">7.1.0.1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10101001</w:t>
            </w:r>
          </w:p>
        </w:tc>
        <w:tc>
          <w:tcPr/>
          <w:p>
            <w:pPr>
              <w:pStyle w:val="Compact"/>
            </w:pPr>
            <w:r>
              <w:t xml:space="preserve">archäologische Fundstelle, Anlage, Siedlungsreste</w:t>
            </w:r>
          </w:p>
        </w:tc>
        <w:tc>
          <w:tcPr/>
          <w:p>
            <w:pPr>
              <w:pStyle w:val="Compact"/>
            </w:pPr>
            <w:r>
              <w:t xml:space="preserve">luogo di ritrovamento archeologico, stazione, vestigia di insediamento</w:t>
            </w:r>
          </w:p>
        </w:tc>
      </w:tr>
      <w:tr>
        <w:tc>
          <w:tcPr/>
          <w:p>
            <w:pPr>
              <w:pStyle w:val="Compact"/>
            </w:pPr>
            <w:r>
              <w:t xml:space="preserve">10101002</w:t>
            </w:r>
          </w:p>
        </w:tc>
        <w:tc>
          <w:tcPr/>
          <w:p>
            <w:pPr>
              <w:pStyle w:val="Compact"/>
            </w:pPr>
            <w:r>
              <w:t xml:space="preserve">Höhlensiedlung, Abri</w:t>
            </w:r>
          </w:p>
        </w:tc>
        <w:tc>
          <w:tcPr/>
          <w:p>
            <w:pPr>
              <w:pStyle w:val="Compact"/>
            </w:pPr>
            <w:r>
              <w:t xml:space="preserve">insediamento in grotta, riparo sottoroccia</w:t>
            </w:r>
          </w:p>
        </w:tc>
      </w:tr>
      <w:tr>
        <w:tc>
          <w:tcPr/>
          <w:p>
            <w:pPr>
              <w:pStyle w:val="Compact"/>
            </w:pPr>
            <w:r>
              <w:t xml:space="preserve">10101003</w:t>
            </w:r>
          </w:p>
        </w:tc>
        <w:tc>
          <w:tcPr/>
          <w:p>
            <w:pPr>
              <w:pStyle w:val="Compact"/>
            </w:pPr>
            <w:r>
              <w:t xml:space="preserve">Pfahlbauten</w:t>
            </w:r>
          </w:p>
        </w:tc>
        <w:tc>
          <w:tcPr/>
          <w:p>
            <w:pPr>
              <w:pStyle w:val="Compact"/>
            </w:pPr>
            <w:r>
              <w:t xml:space="preserve">palafitte</w:t>
            </w:r>
          </w:p>
        </w:tc>
      </w:tr>
      <w:tr>
        <w:tc>
          <w:tcPr/>
          <w:p>
            <w:pPr>
              <w:pStyle w:val="Compact"/>
            </w:pPr>
            <w:r>
              <w:t xml:space="preserve">10101004</w:t>
            </w:r>
          </w:p>
        </w:tc>
        <w:tc>
          <w:tcPr/>
          <w:p>
            <w:pPr>
              <w:pStyle w:val="Compact"/>
            </w:pPr>
            <w:r>
              <w:t xml:space="preserve">Burgstelle, Burghügel, Wachtturm</w:t>
            </w:r>
          </w:p>
        </w:tc>
        <w:tc>
          <w:tcPr/>
          <w:p>
            <w:pPr>
              <w:pStyle w:val="Compact"/>
            </w:pPr>
            <w:r>
              <w:t xml:space="preserve">motta, antica sede di un castello o di una fortificazione</w:t>
            </w:r>
          </w:p>
        </w:tc>
      </w:tr>
      <w:tr>
        <w:tc>
          <w:tcPr/>
          <w:p>
            <w:pPr>
              <w:pStyle w:val="Compact"/>
            </w:pPr>
            <w:r>
              <w:t xml:space="preserve">10101005</w:t>
            </w:r>
          </w:p>
        </w:tc>
        <w:tc>
          <w:tcPr/>
          <w:p>
            <w:pPr>
              <w:pStyle w:val="Compact"/>
            </w:pPr>
            <w:r>
              <w:t xml:space="preserve">Gräber, Gräberfeld</w:t>
            </w:r>
          </w:p>
        </w:tc>
        <w:tc>
          <w:tcPr/>
          <w:p>
            <w:pPr>
              <w:pStyle w:val="Compact"/>
            </w:pPr>
            <w:r>
              <w:t xml:space="preserve">tombe cimitero</w:t>
            </w:r>
          </w:p>
        </w:tc>
      </w:tr>
      <w:tr>
        <w:tc>
          <w:tcPr/>
          <w:p>
            <w:pPr>
              <w:pStyle w:val="Compact"/>
            </w:pPr>
            <w:r>
              <w:t xml:space="preserve">10101006</w:t>
            </w:r>
          </w:p>
        </w:tc>
        <w:tc>
          <w:tcPr/>
          <w:p>
            <w:pPr>
              <w:pStyle w:val="Compact"/>
            </w:pPr>
            <w:r>
              <w:t xml:space="preserve">Steinplattengrab</w:t>
            </w:r>
          </w:p>
        </w:tc>
        <w:tc>
          <w:tcPr/>
          <w:p>
            <w:pPr>
              <w:pStyle w:val="Compact"/>
            </w:pPr>
            <w:r>
              <w:t xml:space="preserve">tomba piana, necropoli</w:t>
            </w:r>
          </w:p>
        </w:tc>
      </w:tr>
      <w:tr>
        <w:tc>
          <w:tcPr/>
          <w:p>
            <w:pPr>
              <w:pStyle w:val="Compact"/>
            </w:pPr>
            <w:r>
              <w:t xml:space="preserve">10101007</w:t>
            </w:r>
          </w:p>
        </w:tc>
        <w:tc>
          <w:tcPr/>
          <w:p>
            <w:pPr>
              <w:pStyle w:val="Compact"/>
            </w:pPr>
            <w:r>
              <w:t xml:space="preserve">Grabhügel, Dolmengrab</w:t>
            </w:r>
          </w:p>
        </w:tc>
        <w:tc>
          <w:tcPr/>
          <w:p>
            <w:pPr>
              <w:pStyle w:val="Compact"/>
            </w:pPr>
            <w:r>
              <w:t xml:space="preserve">tumulo, dolmen</w:t>
            </w:r>
          </w:p>
        </w:tc>
      </w:tr>
      <w:tr>
        <w:tc>
          <w:tcPr/>
          <w:p>
            <w:pPr>
              <w:pStyle w:val="Compact"/>
            </w:pPr>
            <w:r>
              <w:t xml:space="preserve">10101008</w:t>
            </w:r>
          </w:p>
        </w:tc>
        <w:tc>
          <w:tcPr/>
          <w:p>
            <w:pPr>
              <w:pStyle w:val="Compact"/>
            </w:pPr>
            <w:r>
              <w:t xml:space="preserve">Kultstein</w:t>
            </w:r>
          </w:p>
        </w:tc>
        <w:tc>
          <w:tcPr/>
          <w:p>
            <w:pPr>
              <w:pStyle w:val="Compact"/>
            </w:pPr>
            <w:r>
              <w:t xml:space="preserve">megalito</w:t>
            </w:r>
          </w:p>
        </w:tc>
      </w:tr>
      <w:tr>
        <w:tc>
          <w:tcPr/>
          <w:p>
            <w:pPr>
              <w:pStyle w:val="Compact"/>
            </w:pPr>
            <w:r>
              <w:t xml:space="preserve">10101009</w:t>
            </w:r>
          </w:p>
        </w:tc>
        <w:tc>
          <w:tcPr/>
          <w:p>
            <w:pPr>
              <w:pStyle w:val="Compact"/>
            </w:pPr>
            <w:r>
              <w:t xml:space="preserve">Kalkofen</w:t>
            </w:r>
          </w:p>
        </w:tc>
        <w:tc>
          <w:tcPr/>
          <w:p>
            <w:pPr>
              <w:pStyle w:val="Compact"/>
            </w:pPr>
            <w:r>
              <w:t xml:space="preserve">fornace da calce</w:t>
            </w:r>
          </w:p>
        </w:tc>
      </w:tr>
      <w:tr>
        <w:tc>
          <w:tcPr/>
          <w:p>
            <w:pPr>
              <w:pStyle w:val="Compact"/>
            </w:pPr>
            <w:r>
              <w:t xml:space="preserve">10101010</w:t>
            </w:r>
          </w:p>
        </w:tc>
        <w:tc>
          <w:tcPr/>
          <w:p>
            <w:pPr>
              <w:pStyle w:val="Compact"/>
            </w:pPr>
            <w:r>
              <w:t xml:space="preserve">Felsenkeller</w:t>
            </w:r>
          </w:p>
        </w:tc>
        <w:tc>
          <w:tcPr/>
          <w:p>
            <w:pPr>
              <w:pStyle w:val="Compact"/>
            </w:pPr>
            <w:r>
              <w:t xml:space="preserve">cantina in roccia</w:t>
            </w:r>
          </w:p>
        </w:tc>
      </w:tr>
      <w:tr>
        <w:tc>
          <w:tcPr/>
          <w:p>
            <w:pPr>
              <w:pStyle w:val="Compact"/>
            </w:pPr>
            <w:r>
              <w:t xml:space="preserve">10101011</w:t>
            </w:r>
          </w:p>
        </w:tc>
        <w:tc>
          <w:tcPr/>
          <w:p>
            <w:pPr>
              <w:pStyle w:val="Compact"/>
            </w:pPr>
            <w:r>
              <w:t xml:space="preserve">Schlackenhalde</w:t>
            </w:r>
          </w:p>
        </w:tc>
        <w:tc>
          <w:tcPr/>
          <w:p>
            <w:pPr>
              <w:pStyle w:val="Compact"/>
            </w:pPr>
            <w:r>
              <w:t xml:space="preserve">accumulo di scorie</w:t>
            </w:r>
          </w:p>
        </w:tc>
      </w:tr>
      <w:tr>
        <w:tc>
          <w:tcPr/>
          <w:p>
            <w:pPr>
              <w:pStyle w:val="Compact"/>
            </w:pPr>
            <w:r>
              <w:t xml:space="preserve">10101012</w:t>
            </w:r>
          </w:p>
        </w:tc>
        <w:tc>
          <w:tcPr/>
          <w:p>
            <w:pPr>
              <w:pStyle w:val="Compact"/>
            </w:pPr>
            <w:r>
              <w:t xml:space="preserve">Glashütte</w:t>
            </w:r>
          </w:p>
        </w:tc>
        <w:tc>
          <w:tcPr/>
          <w:p>
            <w:pPr>
              <w:pStyle w:val="Compact"/>
            </w:pPr>
            <w:r>
              <w:t xml:space="preserve">vetreria</w:t>
            </w:r>
          </w:p>
        </w:tc>
      </w:tr>
      <w:tr>
        <w:tc>
          <w:tcPr/>
          <w:p>
            <w:pPr>
              <w:pStyle w:val="Compact"/>
            </w:pPr>
            <w:r>
              <w:t xml:space="preserve">10101013</w:t>
            </w:r>
          </w:p>
        </w:tc>
        <w:tc>
          <w:tcPr/>
          <w:p>
            <w:pPr>
              <w:pStyle w:val="Compact"/>
            </w:pPr>
            <w:r>
              <w:t xml:space="preserve">Schmelzofen</w:t>
            </w:r>
          </w:p>
        </w:tc>
        <w:tc>
          <w:tcPr/>
          <w:p>
            <w:pPr>
              <w:pStyle w:val="Compact"/>
            </w:pPr>
            <w:r>
              <w:t xml:space="preserve">forno per il ferro</w:t>
            </w:r>
          </w:p>
        </w:tc>
      </w:tr>
      <w:tr>
        <w:tc>
          <w:tcPr/>
          <w:p>
            <w:pPr>
              <w:pStyle w:val="Compact"/>
            </w:pPr>
            <w:r>
              <w:t xml:space="preserve">10101015</w:t>
            </w:r>
          </w:p>
        </w:tc>
        <w:tc>
          <w:tcPr/>
          <w:p>
            <w:pPr>
              <w:pStyle w:val="Compact"/>
            </w:pPr>
            <w:r>
              <w:t xml:space="preserve">Abbaustelle</w:t>
            </w:r>
          </w:p>
        </w:tc>
        <w:tc>
          <w:tcPr/>
          <w:p>
            <w:pPr>
              <w:pStyle w:val="Compact"/>
            </w:pPr>
            <w:r>
              <w:t xml:space="preserve">sito di sfruttamento</w:t>
            </w:r>
          </w:p>
        </w:tc>
      </w:tr>
    </w:tbl>
    <w:bookmarkEnd w:id="191"/>
    <w:bookmarkStart w:id="192" w:name="archaeology-pt-epoch"/>
    <w:p>
      <w:pPr>
        <w:pStyle w:val="Heading4"/>
      </w:pPr>
      <w:r>
        <w:rPr>
          <w:rStyle w:val="SectionNumber"/>
        </w:rPr>
        <w:t xml:space="preserve">7.1.0.2</w:t>
      </w:r>
      <w:r>
        <w:tab/>
      </w:r>
      <w:r>
        <w:t xml:space="preserve">Attributo EPOCH</w:t>
      </w:r>
    </w:p>
    <w:p>
      <w:pPr>
        <w:pStyle w:val="FirstParagraph"/>
      </w:pPr>
      <w:r>
        <w:rPr>
          <w:i/>
          <w:iCs/>
        </w:rPr>
        <w:t xml:space="preserve">Archäologische Epoche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10002001</w:t>
            </w:r>
          </w:p>
        </w:tc>
        <w:tc>
          <w:tcPr/>
          <w:p>
            <w:pPr>
              <w:pStyle w:val="Compact"/>
            </w:pPr>
            <w:r>
              <w:t xml:space="preserve">historisch</w:t>
            </w:r>
          </w:p>
        </w:tc>
        <w:tc>
          <w:tcPr/>
          <w:p>
            <w:pPr>
              <w:pStyle w:val="Compact"/>
            </w:pPr>
            <w:r>
              <w:t xml:space="preserve">storica</w:t>
            </w:r>
          </w:p>
        </w:tc>
      </w:tr>
      <w:tr>
        <w:tc>
          <w:tcPr/>
          <w:p>
            <w:pPr>
              <w:pStyle w:val="Compact"/>
            </w:pPr>
            <w:r>
              <w:t xml:space="preserve">10002002</w:t>
            </w:r>
          </w:p>
        </w:tc>
        <w:tc>
          <w:tcPr/>
          <w:p>
            <w:pPr>
              <w:pStyle w:val="Compact"/>
            </w:pPr>
            <w:r>
              <w:t xml:space="preserve">prähistorisch</w:t>
            </w:r>
          </w:p>
        </w:tc>
        <w:tc>
          <w:tcPr/>
          <w:p>
            <w:pPr>
              <w:pStyle w:val="Compact"/>
            </w:pPr>
            <w:r>
              <w:t xml:space="preserve">preistorica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92"/>
    <w:bookmarkStart w:id="193" w:name="archaeology-pt-period"/>
    <w:p>
      <w:pPr>
        <w:pStyle w:val="Heading4"/>
      </w:pPr>
      <w:r>
        <w:rPr>
          <w:rStyle w:val="SectionNumber"/>
        </w:rPr>
        <w:t xml:space="preserve">7.1.0.3</w:t>
      </w:r>
      <w:r>
        <w:tab/>
      </w:r>
      <w:r>
        <w:t xml:space="preserve">Attributo PERIOD</w:t>
      </w:r>
    </w:p>
    <w:p>
      <w:pPr>
        <w:pStyle w:val="FirstParagraph"/>
      </w:pPr>
      <w:r>
        <w:rPr>
          <w:i/>
          <w:iCs/>
        </w:rPr>
        <w:t xml:space="preserve">Archäologische Periode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10003001</w:t>
            </w:r>
          </w:p>
        </w:tc>
        <w:tc>
          <w:tcPr/>
          <w:p>
            <w:pPr>
              <w:pStyle w:val="Compact"/>
            </w:pPr>
            <w:r>
              <w:t xml:space="preserve">Neuzeit</w:t>
            </w:r>
          </w:p>
        </w:tc>
        <w:tc>
          <w:tcPr/>
          <w:p>
            <w:pPr>
              <w:pStyle w:val="Compact"/>
            </w:pPr>
            <w:r>
              <w:t xml:space="preserve">epoca moderna</w:t>
            </w:r>
          </w:p>
        </w:tc>
      </w:tr>
      <w:tr>
        <w:tc>
          <w:tcPr/>
          <w:p>
            <w:pPr>
              <w:pStyle w:val="Compact"/>
            </w:pPr>
            <w:r>
              <w:t xml:space="preserve">10003002</w:t>
            </w:r>
          </w:p>
        </w:tc>
        <w:tc>
          <w:tcPr/>
          <w:p>
            <w:pPr>
              <w:pStyle w:val="Compact"/>
            </w:pPr>
            <w:r>
              <w:t xml:space="preserve">Mittelalter</w:t>
            </w:r>
          </w:p>
        </w:tc>
        <w:tc>
          <w:tcPr/>
          <w:p>
            <w:pPr>
              <w:pStyle w:val="Compact"/>
            </w:pPr>
            <w:r>
              <w:t xml:space="preserve">Medioevo</w:t>
            </w:r>
          </w:p>
        </w:tc>
      </w:tr>
      <w:tr>
        <w:tc>
          <w:tcPr/>
          <w:p>
            <w:pPr>
              <w:pStyle w:val="Compact"/>
            </w:pPr>
            <w:r>
              <w:t xml:space="preserve">10003003</w:t>
            </w:r>
          </w:p>
        </w:tc>
        <w:tc>
          <w:tcPr/>
          <w:p>
            <w:pPr>
              <w:pStyle w:val="Compact"/>
            </w:pPr>
            <w:r>
              <w:t xml:space="preserve">Römerzeit</w:t>
            </w:r>
          </w:p>
        </w:tc>
        <w:tc>
          <w:tcPr/>
          <w:p>
            <w:pPr>
              <w:pStyle w:val="Compact"/>
            </w:pPr>
            <w:r>
              <w:t xml:space="preserve">epoca romana</w:t>
            </w:r>
          </w:p>
        </w:tc>
      </w:tr>
      <w:tr>
        <w:tc>
          <w:tcPr/>
          <w:p>
            <w:pPr>
              <w:pStyle w:val="Compact"/>
            </w:pPr>
            <w:r>
              <w:t xml:space="preserve">10003004</w:t>
            </w:r>
          </w:p>
        </w:tc>
        <w:tc>
          <w:tcPr/>
          <w:p>
            <w:pPr>
              <w:pStyle w:val="Compact"/>
            </w:pPr>
            <w:r>
              <w:t xml:space="preserve">Eisenzeit</w:t>
            </w:r>
          </w:p>
        </w:tc>
        <w:tc>
          <w:tcPr/>
          <w:p>
            <w:pPr>
              <w:pStyle w:val="Compact"/>
            </w:pPr>
            <w:r>
              <w:t xml:space="preserve">Età del ferro</w:t>
            </w:r>
          </w:p>
        </w:tc>
      </w:tr>
      <w:tr>
        <w:tc>
          <w:tcPr/>
          <w:p>
            <w:pPr>
              <w:pStyle w:val="Compact"/>
            </w:pPr>
            <w:r>
              <w:t xml:space="preserve">10003005</w:t>
            </w:r>
          </w:p>
        </w:tc>
        <w:tc>
          <w:tcPr/>
          <w:p>
            <w:pPr>
              <w:pStyle w:val="Compact"/>
            </w:pPr>
            <w:r>
              <w:t xml:space="preserve">Bronzezeit</w:t>
            </w:r>
          </w:p>
        </w:tc>
        <w:tc>
          <w:tcPr/>
          <w:p>
            <w:pPr>
              <w:pStyle w:val="Compact"/>
            </w:pPr>
            <w:r>
              <w:t xml:space="preserve">Età del bronzo</w:t>
            </w:r>
          </w:p>
        </w:tc>
      </w:tr>
      <w:tr>
        <w:tc>
          <w:tcPr/>
          <w:p>
            <w:pPr>
              <w:pStyle w:val="Compact"/>
            </w:pPr>
            <w:r>
              <w:t xml:space="preserve">10003006</w:t>
            </w:r>
          </w:p>
        </w:tc>
        <w:tc>
          <w:tcPr/>
          <w:p>
            <w:pPr>
              <w:pStyle w:val="Compact"/>
            </w:pPr>
            <w:r>
              <w:t xml:space="preserve">Steinzeit</w:t>
            </w:r>
          </w:p>
        </w:tc>
        <w:tc>
          <w:tcPr/>
          <w:p>
            <w:pPr>
              <w:pStyle w:val="Compact"/>
            </w:pPr>
            <w:r>
              <w:t xml:space="preserve">Età della pietra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93"/>
    <w:bookmarkStart w:id="194" w:name="archaeology-pt-age"/>
    <w:p>
      <w:pPr>
        <w:pStyle w:val="Heading4"/>
      </w:pPr>
      <w:r>
        <w:rPr>
          <w:rStyle w:val="SectionNumber"/>
        </w:rPr>
        <w:t xml:space="preserve">7.1.0.4</w:t>
      </w:r>
      <w:r>
        <w:tab/>
      </w:r>
      <w:r>
        <w:t xml:space="preserve">Attributo AGE</w:t>
      </w:r>
    </w:p>
    <w:p>
      <w:pPr>
        <w:pStyle w:val="FirstParagraph"/>
      </w:pPr>
      <w:r>
        <w:rPr>
          <w:i/>
          <w:iCs/>
        </w:rPr>
        <w:t xml:space="preserve">Archäologisches 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10004001</w:t>
            </w:r>
          </w:p>
        </w:tc>
        <w:tc>
          <w:tcPr/>
          <w:p>
            <w:pPr>
              <w:pStyle w:val="Compact"/>
            </w:pPr>
            <w:r>
              <w:t xml:space="preserve">Latènezeit</w:t>
            </w:r>
          </w:p>
        </w:tc>
        <w:tc>
          <w:tcPr/>
          <w:p>
            <w:pPr>
              <w:pStyle w:val="Compact"/>
            </w:pPr>
            <w:r>
              <w:t xml:space="preserve">La Tène</w:t>
            </w:r>
          </w:p>
        </w:tc>
      </w:tr>
      <w:tr>
        <w:tc>
          <w:tcPr/>
          <w:p>
            <w:pPr>
              <w:pStyle w:val="Compact"/>
            </w:pPr>
            <w:r>
              <w:t xml:space="preserve">10004002</w:t>
            </w:r>
          </w:p>
        </w:tc>
        <w:tc>
          <w:tcPr/>
          <w:p>
            <w:pPr>
              <w:pStyle w:val="Compact"/>
            </w:pPr>
            <w:r>
              <w:t xml:space="preserve">Hallstattzeit</w:t>
            </w:r>
          </w:p>
        </w:tc>
        <w:tc>
          <w:tcPr/>
          <w:p>
            <w:pPr>
              <w:pStyle w:val="Compact"/>
            </w:pPr>
            <w:r>
              <w:t xml:space="preserve">Hallstatt</w:t>
            </w:r>
          </w:p>
        </w:tc>
      </w:tr>
      <w:tr>
        <w:tc>
          <w:tcPr/>
          <w:p>
            <w:pPr>
              <w:pStyle w:val="Compact"/>
            </w:pPr>
            <w:r>
              <w:t xml:space="preserve">10004003</w:t>
            </w:r>
          </w:p>
        </w:tc>
        <w:tc>
          <w:tcPr/>
          <w:p>
            <w:pPr>
              <w:pStyle w:val="Compact"/>
            </w:pPr>
            <w:r>
              <w:t xml:space="preserve">Jungbronzezeit</w:t>
            </w:r>
          </w:p>
        </w:tc>
        <w:tc>
          <w:tcPr/>
          <w:p>
            <w:pPr>
              <w:pStyle w:val="Compact"/>
            </w:pPr>
            <w:r>
              <w:t xml:space="preserve">tarda Età del Bronzo</w:t>
            </w:r>
          </w:p>
        </w:tc>
      </w:tr>
      <w:tr>
        <w:tc>
          <w:tcPr/>
          <w:p>
            <w:pPr>
              <w:pStyle w:val="Compact"/>
            </w:pPr>
            <w:r>
              <w:t xml:space="preserve">10004004</w:t>
            </w:r>
          </w:p>
        </w:tc>
        <w:tc>
          <w:tcPr/>
          <w:p>
            <w:pPr>
              <w:pStyle w:val="Compact"/>
            </w:pPr>
            <w:r>
              <w:t xml:space="preserve">Mittelbronzezeit</w:t>
            </w:r>
          </w:p>
        </w:tc>
        <w:tc>
          <w:tcPr/>
          <w:p>
            <w:pPr>
              <w:pStyle w:val="Compact"/>
            </w:pPr>
            <w:r>
              <w:t xml:space="preserve">media Età del Bronzo</w:t>
            </w:r>
          </w:p>
        </w:tc>
      </w:tr>
      <w:tr>
        <w:tc>
          <w:tcPr/>
          <w:p>
            <w:pPr>
              <w:pStyle w:val="Compact"/>
            </w:pPr>
            <w:r>
              <w:t xml:space="preserve">10004005</w:t>
            </w:r>
          </w:p>
        </w:tc>
        <w:tc>
          <w:tcPr/>
          <w:p>
            <w:pPr>
              <w:pStyle w:val="Compact"/>
            </w:pPr>
            <w:r>
              <w:t xml:space="preserve">Altbronzezeit</w:t>
            </w:r>
          </w:p>
        </w:tc>
        <w:tc>
          <w:tcPr/>
          <w:p>
            <w:pPr>
              <w:pStyle w:val="Compact"/>
            </w:pPr>
            <w:r>
              <w:t xml:space="preserve">prima Età del Bronzo</w:t>
            </w:r>
          </w:p>
        </w:tc>
      </w:tr>
      <w:tr>
        <w:tc>
          <w:tcPr/>
          <w:p>
            <w:pPr>
              <w:pStyle w:val="Compact"/>
            </w:pPr>
            <w:r>
              <w:t xml:space="preserve">10004006</w:t>
            </w:r>
          </w:p>
        </w:tc>
        <w:tc>
          <w:tcPr/>
          <w:p>
            <w:pPr>
              <w:pStyle w:val="Compact"/>
            </w:pPr>
            <w:r>
              <w:t xml:space="preserve">Neolithikum</w:t>
            </w:r>
          </w:p>
        </w:tc>
        <w:tc>
          <w:tcPr/>
          <w:p>
            <w:pPr>
              <w:pStyle w:val="Compact"/>
            </w:pPr>
            <w:r>
              <w:t xml:space="preserve">Neolitico</w:t>
            </w:r>
          </w:p>
        </w:tc>
      </w:tr>
      <w:tr>
        <w:tc>
          <w:tcPr/>
          <w:p>
            <w:pPr>
              <w:pStyle w:val="Compact"/>
            </w:pPr>
            <w:r>
              <w:t xml:space="preserve">10004007</w:t>
            </w:r>
          </w:p>
        </w:tc>
        <w:tc>
          <w:tcPr/>
          <w:p>
            <w:pPr>
              <w:pStyle w:val="Compact"/>
            </w:pPr>
            <w:r>
              <w:t xml:space="preserve">Mesolithikum</w:t>
            </w:r>
          </w:p>
        </w:tc>
        <w:tc>
          <w:tcPr/>
          <w:p>
            <w:pPr>
              <w:pStyle w:val="Compact"/>
            </w:pPr>
            <w:r>
              <w:t xml:space="preserve">Mesolitico</w:t>
            </w:r>
          </w:p>
        </w:tc>
      </w:tr>
      <w:tr>
        <w:tc>
          <w:tcPr/>
          <w:p>
            <w:pPr>
              <w:pStyle w:val="Compact"/>
            </w:pPr>
            <w:r>
              <w:t xml:space="preserve">10004008</w:t>
            </w:r>
          </w:p>
        </w:tc>
        <w:tc>
          <w:tcPr/>
          <w:p>
            <w:pPr>
              <w:pStyle w:val="Compact"/>
            </w:pPr>
            <w:r>
              <w:t xml:space="preserve">Paläolithikum</w:t>
            </w:r>
          </w:p>
        </w:tc>
        <w:tc>
          <w:tcPr/>
          <w:p>
            <w:pPr>
              <w:pStyle w:val="Compact"/>
            </w:pPr>
            <w:r>
              <w:t xml:space="preserve">Paleolitico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94"/>
    <w:bookmarkStart w:id="195" w:name="archaeology-pt-type"/>
    <w:p>
      <w:pPr>
        <w:pStyle w:val="Heading4"/>
      </w:pPr>
      <w:r>
        <w:rPr>
          <w:rStyle w:val="SectionNumber"/>
        </w:rPr>
        <w:t xml:space="preserve">7.1.0.5</w:t>
      </w:r>
      <w:r>
        <w:tab/>
      </w:r>
      <w:r>
        <w:t xml:space="preserve">Attributo TYPE</w:t>
      </w:r>
    </w:p>
    <w:p>
      <w:pPr>
        <w:pStyle w:val="FirstParagraph"/>
      </w:pPr>
      <w:r>
        <w:rPr>
          <w:i/>
          <w:iCs/>
        </w:rPr>
        <w:t xml:space="preserve">Art des Kultsteins.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10105001</w:t>
            </w:r>
          </w:p>
        </w:tc>
        <w:tc>
          <w:tcPr/>
          <w:p>
            <w:pPr>
              <w:pStyle w:val="Compact"/>
            </w:pPr>
            <w:r>
              <w:t xml:space="preserve">Menhir</w:t>
            </w:r>
          </w:p>
        </w:tc>
        <w:tc>
          <w:tcPr/>
          <w:p>
            <w:pPr>
              <w:pStyle w:val="Compact"/>
            </w:pPr>
            <w:r>
              <w:t xml:space="preserve">menhir</w:t>
            </w:r>
          </w:p>
        </w:tc>
      </w:tr>
      <w:tr>
        <w:tc>
          <w:tcPr/>
          <w:p>
            <w:pPr>
              <w:pStyle w:val="Compact"/>
            </w:pPr>
            <w:r>
              <w:t xml:space="preserve">10105002</w:t>
            </w:r>
          </w:p>
        </w:tc>
        <w:tc>
          <w:tcPr/>
          <w:p>
            <w:pPr>
              <w:pStyle w:val="Compact"/>
            </w:pPr>
            <w:r>
              <w:t xml:space="preserve">Schalenstein</w:t>
            </w:r>
          </w:p>
        </w:tc>
        <w:tc>
          <w:tcPr/>
          <w:p>
            <w:pPr>
              <w:pStyle w:val="Compact"/>
            </w:pPr>
            <w:r>
              <w:t xml:space="preserve">masso cuppellare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95"/>
    <w:bookmarkEnd w:id="196"/>
    <w:bookmarkStart w:id="201" w:name="archaeology-l"/>
    <w:p>
      <w:pPr>
        <w:pStyle w:val="Heading2"/>
      </w:pPr>
      <w:r>
        <w:rPr>
          <w:rStyle w:val="SectionNumber"/>
        </w:rPr>
        <w:t xml:space="preserve">7.2</w:t>
      </w:r>
      <w:r>
        <w:tab/>
      </w:r>
      <w:r>
        <w:t xml:space="preserve">Classe Archaeology_L (Aarc)</w:t>
      </w:r>
    </w:p>
    <w:p>
      <w:pPr>
        <w:pStyle w:val="FirstParagraph"/>
      </w:pPr>
      <w:r>
        <w:t xml:space="preserve">Die Klasse</w:t>
      </w:r>
      <w:r>
        <w:t xml:space="preserve"> </w:t>
      </w:r>
      <w:hyperlink w:anchor="archaeology-l">
        <w:r>
          <w:rPr>
            <w:rStyle w:val="Hyperlink"/>
          </w:rPr>
          <w:t xml:space="preserve">Archaeology_L</w:t>
        </w:r>
      </w:hyperlink>
      <w:r>
        <w:t xml:space="preserve"> </w:t>
      </w:r>
      <w:r>
        <w:t xml:space="preserve">umfasst linienförmige archäologische Elemente. Historische Strassen,</w:t>
      </w:r>
      <w:r>
        <w:t xml:space="preserve"> </w:t>
      </w:r>
      <w:r>
        <w:t xml:space="preserve">Hohlwege oder Befestigungsgräben sind Teile dieser Klasse.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EPOCH</w:t>
            </w:r>
          </w:p>
        </w:tc>
        <w:tc>
          <w:tcPr/>
          <w:p>
            <w:pPr>
              <w:pStyle w:val="Compact"/>
            </w:pPr>
            <w:hyperlink w:anchor="archaeology-l-epoch">
              <w:r>
                <w:rPr>
                  <w:rStyle w:val="Hyperlink"/>
                </w:rPr>
                <w:t xml:space="preserve">CD</w:t>
              </w:r>
            </w:hyperlink>
          </w:p>
        </w:tc>
        <w:tc>
          <w:tcPr/>
          <w:p>
            <w:pPr>
              <w:pStyle w:val="Compact"/>
            </w:pPr>
            <w:r>
              <w:t xml:space="preserve">Archäologische Epoche der Objektart</w:t>
            </w:r>
          </w:p>
        </w:tc>
        <w:tc>
          <w:tcPr/>
          <w:p>
            <w:pPr>
              <w:pStyle w:val="Compact"/>
            </w:pPr>
            <w:r>
              <w:t xml:space="preserve">[0..1]</w:t>
            </w:r>
          </w:p>
        </w:tc>
      </w:tr>
      <w:tr>
        <w:tc>
          <w:tcPr/>
          <w:p>
            <w:pPr>
              <w:pStyle w:val="Compact"/>
            </w:pPr>
            <w:r>
              <w:rPr>
                <w:b/>
                <w:bCs/>
              </w:rPr>
              <w:t xml:space="preserve">PERIOD</w:t>
            </w:r>
          </w:p>
        </w:tc>
        <w:tc>
          <w:tcPr/>
          <w:p>
            <w:pPr>
              <w:pStyle w:val="Compact"/>
            </w:pPr>
            <w:hyperlink w:anchor="archaeology-l-period">
              <w:r>
                <w:rPr>
                  <w:rStyle w:val="Hyperlink"/>
                </w:rPr>
                <w:t xml:space="preserve">CD</w:t>
              </w:r>
            </w:hyperlink>
          </w:p>
        </w:tc>
        <w:tc>
          <w:tcPr/>
          <w:p>
            <w:pPr>
              <w:pStyle w:val="Compact"/>
            </w:pPr>
            <w:r>
              <w:t xml:space="preserve">Archäologische Periode der Objektart</w:t>
            </w:r>
          </w:p>
        </w:tc>
        <w:tc>
          <w:tcPr/>
          <w:p>
            <w:pPr>
              <w:pStyle w:val="Compact"/>
            </w:pPr>
            <w:r>
              <w:t xml:space="preserve">[0..1]</w:t>
            </w:r>
          </w:p>
        </w:tc>
      </w:tr>
      <w:tr>
        <w:tc>
          <w:tcPr/>
          <w:p>
            <w:pPr>
              <w:pStyle w:val="Compact"/>
            </w:pPr>
            <w:r>
              <w:rPr>
                <w:b/>
                <w:bCs/>
              </w:rPr>
              <w:t xml:space="preserve">AGE</w:t>
            </w:r>
          </w:p>
        </w:tc>
        <w:tc>
          <w:tcPr/>
          <w:p>
            <w:pPr>
              <w:pStyle w:val="Compact"/>
            </w:pPr>
            <w:hyperlink w:anchor="archaeology-l-age">
              <w:r>
                <w:rPr>
                  <w:rStyle w:val="Hyperlink"/>
                </w:rPr>
                <w:t xml:space="preserve">CD</w:t>
              </w:r>
            </w:hyperlink>
          </w:p>
        </w:tc>
        <w:tc>
          <w:tcPr/>
          <w:p>
            <w:pPr>
              <w:pStyle w:val="Compact"/>
            </w:pPr>
            <w:r>
              <w:t xml:space="preserve">Archäologisches Alter der Objektart</w:t>
            </w:r>
          </w:p>
        </w:tc>
        <w:tc>
          <w:tcPr/>
          <w:p>
            <w:pPr>
              <w:pStyle w:val="Compact"/>
            </w:pPr>
            <w:r>
              <w:t xml:space="preserve">[0..1]</w:t>
            </w:r>
          </w:p>
        </w:tc>
      </w:tr>
    </w:tbl>
    <w:bookmarkStart w:id="197" w:name="attributo-kind-35"/>
    <w:p>
      <w:pPr>
        <w:pStyle w:val="Heading4"/>
      </w:pPr>
      <w:r>
        <w:rPr>
          <w:rStyle w:val="SectionNumber"/>
        </w:rPr>
        <w:t xml:space="preserve">7.2.0.1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10201001</w:t>
            </w:r>
          </w:p>
        </w:tc>
        <w:tc>
          <w:tcPr/>
          <w:p>
            <w:pPr>
              <w:pStyle w:val="Compact"/>
            </w:pPr>
            <w:r>
              <w:t xml:space="preserve">Verkehrsweg</w:t>
            </w:r>
          </w:p>
        </w:tc>
        <w:tc>
          <w:tcPr/>
          <w:p>
            <w:pPr>
              <w:pStyle w:val="Compact"/>
            </w:pPr>
            <w:r>
              <w:t xml:space="preserve">via di comunicazione</w:t>
            </w:r>
          </w:p>
        </w:tc>
      </w:tr>
      <w:tr>
        <w:tc>
          <w:tcPr/>
          <w:p>
            <w:pPr>
              <w:pStyle w:val="Compact"/>
            </w:pPr>
            <w:r>
              <w:t xml:space="preserve">10201002</w:t>
            </w:r>
          </w:p>
        </w:tc>
        <w:tc>
          <w:tcPr/>
          <w:p>
            <w:pPr>
              <w:pStyle w:val="Compact"/>
            </w:pPr>
            <w:r>
              <w:t xml:space="preserve">Hohlweg</w:t>
            </w:r>
          </w:p>
        </w:tc>
        <w:tc>
          <w:tcPr/>
          <w:p>
            <w:pPr>
              <w:pStyle w:val="Compact"/>
            </w:pPr>
            <w:r>
              <w:t xml:space="preserve">strada incassata</w:t>
            </w:r>
          </w:p>
        </w:tc>
      </w:tr>
      <w:tr>
        <w:tc>
          <w:tcPr/>
          <w:p>
            <w:pPr>
              <w:pStyle w:val="Compact"/>
            </w:pPr>
            <w:r>
              <w:t xml:space="preserve">10201003</w:t>
            </w:r>
          </w:p>
        </w:tc>
        <w:tc>
          <w:tcPr/>
          <w:p>
            <w:pPr>
              <w:pStyle w:val="Compact"/>
            </w:pPr>
            <w:r>
              <w:t xml:space="preserve">künstlicher Graben, Befestigungsgraben</w:t>
            </w:r>
          </w:p>
        </w:tc>
        <w:tc>
          <w:tcPr/>
          <w:p>
            <w:pPr>
              <w:pStyle w:val="Compact"/>
            </w:pPr>
            <w:r>
              <w:t xml:space="preserve">fossato artificiale, fossato di fortificazione</w:t>
            </w:r>
          </w:p>
        </w:tc>
      </w:tr>
      <w:tr>
        <w:tc>
          <w:tcPr/>
          <w:p>
            <w:pPr>
              <w:pStyle w:val="Compact"/>
            </w:pPr>
            <w:r>
              <w:t xml:space="preserve">10201004</w:t>
            </w:r>
          </w:p>
        </w:tc>
        <w:tc>
          <w:tcPr/>
          <w:p>
            <w:pPr>
              <w:pStyle w:val="Compact"/>
            </w:pPr>
            <w:r>
              <w:t xml:space="preserve">künstlicher Erdwall</w:t>
            </w:r>
          </w:p>
        </w:tc>
        <w:tc>
          <w:tcPr/>
          <w:p>
            <w:pPr>
              <w:pStyle w:val="Compact"/>
            </w:pPr>
            <w:r>
              <w:t xml:space="preserve">argine di terra artificiale</w:t>
            </w:r>
          </w:p>
        </w:tc>
      </w:tr>
      <w:tr>
        <w:tc>
          <w:tcPr/>
          <w:p>
            <w:pPr>
              <w:pStyle w:val="Compact"/>
            </w:pPr>
            <w:r>
              <w:t xml:space="preserve">10201005</w:t>
            </w:r>
          </w:p>
        </w:tc>
        <w:tc>
          <w:tcPr/>
          <w:p>
            <w:pPr>
              <w:pStyle w:val="Compact"/>
            </w:pPr>
            <w:r>
              <w:t xml:space="preserve">Wasserleitung</w:t>
            </w:r>
          </w:p>
        </w:tc>
        <w:tc>
          <w:tcPr/>
          <w:p>
            <w:pPr>
              <w:pStyle w:val="Compact"/>
            </w:pPr>
            <w:r>
              <w:t xml:space="preserve">acquedotto</w:t>
            </w:r>
          </w:p>
        </w:tc>
      </w:tr>
      <w:tr>
        <w:tc>
          <w:tcPr/>
          <w:p>
            <w:pPr>
              <w:pStyle w:val="Compact"/>
            </w:pPr>
            <w:r>
              <w:t xml:space="preserve">10201006</w:t>
            </w:r>
          </w:p>
        </w:tc>
        <w:tc>
          <w:tcPr/>
          <w:p>
            <w:pPr>
              <w:pStyle w:val="Compact"/>
            </w:pPr>
            <w:r>
              <w:t xml:space="preserve">Steinreihe</w:t>
            </w:r>
          </w:p>
        </w:tc>
        <w:tc>
          <w:tcPr/>
          <w:p>
            <w:pPr>
              <w:pStyle w:val="Compact"/>
            </w:pPr>
            <w:r>
              <w:t xml:space="preserve">allineamento megalitico</w:t>
            </w:r>
          </w:p>
        </w:tc>
      </w:tr>
      <w:tr>
        <w:tc>
          <w:tcPr/>
          <w:p>
            <w:pPr>
              <w:pStyle w:val="Compact"/>
            </w:pPr>
            <w:r>
              <w:t xml:space="preserve">10201007</w:t>
            </w:r>
          </w:p>
        </w:tc>
        <w:tc>
          <w:tcPr/>
          <w:p>
            <w:pPr>
              <w:pStyle w:val="Compact"/>
            </w:pPr>
            <w:r>
              <w:t xml:space="preserve">Schützengraben</w:t>
            </w:r>
          </w:p>
        </w:tc>
        <w:tc>
          <w:tcPr/>
          <w:p>
            <w:pPr>
              <w:pStyle w:val="Compact"/>
            </w:pPr>
            <w:r>
              <w:t xml:space="preserve">trincea</w:t>
            </w:r>
          </w:p>
        </w:tc>
      </w:tr>
    </w:tbl>
    <w:bookmarkEnd w:id="197"/>
    <w:bookmarkStart w:id="198" w:name="archaeology-l-epoch"/>
    <w:p>
      <w:pPr>
        <w:pStyle w:val="Heading4"/>
      </w:pPr>
      <w:r>
        <w:rPr>
          <w:rStyle w:val="SectionNumber"/>
        </w:rPr>
        <w:t xml:space="preserve">7.2.0.2</w:t>
      </w:r>
      <w:r>
        <w:tab/>
      </w:r>
      <w:r>
        <w:t xml:space="preserve">Attributo EPOCH</w:t>
      </w:r>
    </w:p>
    <w:p>
      <w:pPr>
        <w:pStyle w:val="FirstParagraph"/>
      </w:pPr>
      <w:r>
        <w:rPr>
          <w:i/>
          <w:iCs/>
        </w:rPr>
        <w:t xml:space="preserve">Archäologische Epoche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10002001</w:t>
            </w:r>
          </w:p>
        </w:tc>
        <w:tc>
          <w:tcPr/>
          <w:p>
            <w:pPr>
              <w:pStyle w:val="Compact"/>
            </w:pPr>
            <w:r>
              <w:t xml:space="preserve">historisch</w:t>
            </w:r>
          </w:p>
        </w:tc>
        <w:tc>
          <w:tcPr/>
          <w:p>
            <w:pPr>
              <w:pStyle w:val="Compact"/>
            </w:pPr>
            <w:r>
              <w:t xml:space="preserve">storica</w:t>
            </w:r>
          </w:p>
        </w:tc>
      </w:tr>
      <w:tr>
        <w:tc>
          <w:tcPr/>
          <w:p>
            <w:pPr>
              <w:pStyle w:val="Compact"/>
            </w:pPr>
            <w:r>
              <w:t xml:space="preserve">10002002</w:t>
            </w:r>
          </w:p>
        </w:tc>
        <w:tc>
          <w:tcPr/>
          <w:p>
            <w:pPr>
              <w:pStyle w:val="Compact"/>
            </w:pPr>
            <w:r>
              <w:t xml:space="preserve">prähistorisch</w:t>
            </w:r>
          </w:p>
        </w:tc>
        <w:tc>
          <w:tcPr/>
          <w:p>
            <w:pPr>
              <w:pStyle w:val="Compact"/>
            </w:pPr>
            <w:r>
              <w:t xml:space="preserve">preistorica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98"/>
    <w:bookmarkStart w:id="199" w:name="archaeology-l-period"/>
    <w:p>
      <w:pPr>
        <w:pStyle w:val="Heading4"/>
      </w:pPr>
      <w:r>
        <w:rPr>
          <w:rStyle w:val="SectionNumber"/>
        </w:rPr>
        <w:t xml:space="preserve">7.2.0.3</w:t>
      </w:r>
      <w:r>
        <w:tab/>
      </w:r>
      <w:r>
        <w:t xml:space="preserve">Attributo PERIOD</w:t>
      </w:r>
    </w:p>
    <w:p>
      <w:pPr>
        <w:pStyle w:val="FirstParagraph"/>
      </w:pPr>
      <w:r>
        <w:rPr>
          <w:i/>
          <w:iCs/>
        </w:rPr>
        <w:t xml:space="preserve">Archäologische Periode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10003001</w:t>
            </w:r>
          </w:p>
        </w:tc>
        <w:tc>
          <w:tcPr/>
          <w:p>
            <w:pPr>
              <w:pStyle w:val="Compact"/>
            </w:pPr>
            <w:r>
              <w:t xml:space="preserve">Neuzeit</w:t>
            </w:r>
          </w:p>
        </w:tc>
        <w:tc>
          <w:tcPr/>
          <w:p>
            <w:pPr>
              <w:pStyle w:val="Compact"/>
            </w:pPr>
            <w:r>
              <w:t xml:space="preserve">epoca moderna</w:t>
            </w:r>
          </w:p>
        </w:tc>
      </w:tr>
      <w:tr>
        <w:tc>
          <w:tcPr/>
          <w:p>
            <w:pPr>
              <w:pStyle w:val="Compact"/>
            </w:pPr>
            <w:r>
              <w:t xml:space="preserve">10003002</w:t>
            </w:r>
          </w:p>
        </w:tc>
        <w:tc>
          <w:tcPr/>
          <w:p>
            <w:pPr>
              <w:pStyle w:val="Compact"/>
            </w:pPr>
            <w:r>
              <w:t xml:space="preserve">Mittelalter</w:t>
            </w:r>
          </w:p>
        </w:tc>
        <w:tc>
          <w:tcPr/>
          <w:p>
            <w:pPr>
              <w:pStyle w:val="Compact"/>
            </w:pPr>
            <w:r>
              <w:t xml:space="preserve">Medioevo</w:t>
            </w:r>
          </w:p>
        </w:tc>
      </w:tr>
      <w:tr>
        <w:tc>
          <w:tcPr/>
          <w:p>
            <w:pPr>
              <w:pStyle w:val="Compact"/>
            </w:pPr>
            <w:r>
              <w:t xml:space="preserve">10003003</w:t>
            </w:r>
          </w:p>
        </w:tc>
        <w:tc>
          <w:tcPr/>
          <w:p>
            <w:pPr>
              <w:pStyle w:val="Compact"/>
            </w:pPr>
            <w:r>
              <w:t xml:space="preserve">Römerzeit</w:t>
            </w:r>
          </w:p>
        </w:tc>
        <w:tc>
          <w:tcPr/>
          <w:p>
            <w:pPr>
              <w:pStyle w:val="Compact"/>
            </w:pPr>
            <w:r>
              <w:t xml:space="preserve">epoca romana</w:t>
            </w:r>
          </w:p>
        </w:tc>
      </w:tr>
      <w:tr>
        <w:tc>
          <w:tcPr/>
          <w:p>
            <w:pPr>
              <w:pStyle w:val="Compact"/>
            </w:pPr>
            <w:r>
              <w:t xml:space="preserve">10003004</w:t>
            </w:r>
          </w:p>
        </w:tc>
        <w:tc>
          <w:tcPr/>
          <w:p>
            <w:pPr>
              <w:pStyle w:val="Compact"/>
            </w:pPr>
            <w:r>
              <w:t xml:space="preserve">Eisenzeit</w:t>
            </w:r>
          </w:p>
        </w:tc>
        <w:tc>
          <w:tcPr/>
          <w:p>
            <w:pPr>
              <w:pStyle w:val="Compact"/>
            </w:pPr>
            <w:r>
              <w:t xml:space="preserve">Età del ferro</w:t>
            </w:r>
          </w:p>
        </w:tc>
      </w:tr>
      <w:tr>
        <w:tc>
          <w:tcPr/>
          <w:p>
            <w:pPr>
              <w:pStyle w:val="Compact"/>
            </w:pPr>
            <w:r>
              <w:t xml:space="preserve">10003005</w:t>
            </w:r>
          </w:p>
        </w:tc>
        <w:tc>
          <w:tcPr/>
          <w:p>
            <w:pPr>
              <w:pStyle w:val="Compact"/>
            </w:pPr>
            <w:r>
              <w:t xml:space="preserve">Bronzezeit</w:t>
            </w:r>
          </w:p>
        </w:tc>
        <w:tc>
          <w:tcPr/>
          <w:p>
            <w:pPr>
              <w:pStyle w:val="Compact"/>
            </w:pPr>
            <w:r>
              <w:t xml:space="preserve">Età del bronzo</w:t>
            </w:r>
          </w:p>
        </w:tc>
      </w:tr>
      <w:tr>
        <w:tc>
          <w:tcPr/>
          <w:p>
            <w:pPr>
              <w:pStyle w:val="Compact"/>
            </w:pPr>
            <w:r>
              <w:t xml:space="preserve">10003006</w:t>
            </w:r>
          </w:p>
        </w:tc>
        <w:tc>
          <w:tcPr/>
          <w:p>
            <w:pPr>
              <w:pStyle w:val="Compact"/>
            </w:pPr>
            <w:r>
              <w:t xml:space="preserve">Steinzeit</w:t>
            </w:r>
          </w:p>
        </w:tc>
        <w:tc>
          <w:tcPr/>
          <w:p>
            <w:pPr>
              <w:pStyle w:val="Compact"/>
            </w:pPr>
            <w:r>
              <w:t xml:space="preserve">Età della pietra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199"/>
    <w:bookmarkStart w:id="200" w:name="archaeology-l-age"/>
    <w:p>
      <w:pPr>
        <w:pStyle w:val="Heading4"/>
      </w:pPr>
      <w:r>
        <w:rPr>
          <w:rStyle w:val="SectionNumber"/>
        </w:rPr>
        <w:t xml:space="preserve">7.2.0.4</w:t>
      </w:r>
      <w:r>
        <w:tab/>
      </w:r>
      <w:r>
        <w:t xml:space="preserve">Attributo AGE</w:t>
      </w:r>
    </w:p>
    <w:p>
      <w:pPr>
        <w:pStyle w:val="FirstParagraph"/>
      </w:pPr>
      <w:r>
        <w:rPr>
          <w:i/>
          <w:iCs/>
        </w:rPr>
        <w:t xml:space="preserve">Archäologisches 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10004001</w:t>
            </w:r>
          </w:p>
        </w:tc>
        <w:tc>
          <w:tcPr/>
          <w:p>
            <w:pPr>
              <w:pStyle w:val="Compact"/>
            </w:pPr>
            <w:r>
              <w:t xml:space="preserve">Latènezeit</w:t>
            </w:r>
          </w:p>
        </w:tc>
        <w:tc>
          <w:tcPr/>
          <w:p>
            <w:pPr>
              <w:pStyle w:val="Compact"/>
            </w:pPr>
            <w:r>
              <w:t xml:space="preserve">La Tène</w:t>
            </w:r>
          </w:p>
        </w:tc>
      </w:tr>
      <w:tr>
        <w:tc>
          <w:tcPr/>
          <w:p>
            <w:pPr>
              <w:pStyle w:val="Compact"/>
            </w:pPr>
            <w:r>
              <w:t xml:space="preserve">10004002</w:t>
            </w:r>
          </w:p>
        </w:tc>
        <w:tc>
          <w:tcPr/>
          <w:p>
            <w:pPr>
              <w:pStyle w:val="Compact"/>
            </w:pPr>
            <w:r>
              <w:t xml:space="preserve">Hallstattzeit</w:t>
            </w:r>
          </w:p>
        </w:tc>
        <w:tc>
          <w:tcPr/>
          <w:p>
            <w:pPr>
              <w:pStyle w:val="Compact"/>
            </w:pPr>
            <w:r>
              <w:t xml:space="preserve">Hallstatt</w:t>
            </w:r>
          </w:p>
        </w:tc>
      </w:tr>
      <w:tr>
        <w:tc>
          <w:tcPr/>
          <w:p>
            <w:pPr>
              <w:pStyle w:val="Compact"/>
            </w:pPr>
            <w:r>
              <w:t xml:space="preserve">10004003</w:t>
            </w:r>
          </w:p>
        </w:tc>
        <w:tc>
          <w:tcPr/>
          <w:p>
            <w:pPr>
              <w:pStyle w:val="Compact"/>
            </w:pPr>
            <w:r>
              <w:t xml:space="preserve">Jungbronzezeit</w:t>
            </w:r>
          </w:p>
        </w:tc>
        <w:tc>
          <w:tcPr/>
          <w:p>
            <w:pPr>
              <w:pStyle w:val="Compact"/>
            </w:pPr>
            <w:r>
              <w:t xml:space="preserve">tarda Età del Bronzo</w:t>
            </w:r>
          </w:p>
        </w:tc>
      </w:tr>
      <w:tr>
        <w:tc>
          <w:tcPr/>
          <w:p>
            <w:pPr>
              <w:pStyle w:val="Compact"/>
            </w:pPr>
            <w:r>
              <w:t xml:space="preserve">10004004</w:t>
            </w:r>
          </w:p>
        </w:tc>
        <w:tc>
          <w:tcPr/>
          <w:p>
            <w:pPr>
              <w:pStyle w:val="Compact"/>
            </w:pPr>
            <w:r>
              <w:t xml:space="preserve">Mittelbronzezeit</w:t>
            </w:r>
          </w:p>
        </w:tc>
        <w:tc>
          <w:tcPr/>
          <w:p>
            <w:pPr>
              <w:pStyle w:val="Compact"/>
            </w:pPr>
            <w:r>
              <w:t xml:space="preserve">media Età del Bronzo</w:t>
            </w:r>
          </w:p>
        </w:tc>
      </w:tr>
      <w:tr>
        <w:tc>
          <w:tcPr/>
          <w:p>
            <w:pPr>
              <w:pStyle w:val="Compact"/>
            </w:pPr>
            <w:r>
              <w:t xml:space="preserve">10004005</w:t>
            </w:r>
          </w:p>
        </w:tc>
        <w:tc>
          <w:tcPr/>
          <w:p>
            <w:pPr>
              <w:pStyle w:val="Compact"/>
            </w:pPr>
            <w:r>
              <w:t xml:space="preserve">Altbronzezeit</w:t>
            </w:r>
          </w:p>
        </w:tc>
        <w:tc>
          <w:tcPr/>
          <w:p>
            <w:pPr>
              <w:pStyle w:val="Compact"/>
            </w:pPr>
            <w:r>
              <w:t xml:space="preserve">prima Età del Bronzo</w:t>
            </w:r>
          </w:p>
        </w:tc>
      </w:tr>
      <w:tr>
        <w:tc>
          <w:tcPr/>
          <w:p>
            <w:pPr>
              <w:pStyle w:val="Compact"/>
            </w:pPr>
            <w:r>
              <w:t xml:space="preserve">10004006</w:t>
            </w:r>
          </w:p>
        </w:tc>
        <w:tc>
          <w:tcPr/>
          <w:p>
            <w:pPr>
              <w:pStyle w:val="Compact"/>
            </w:pPr>
            <w:r>
              <w:t xml:space="preserve">Neolithikum</w:t>
            </w:r>
          </w:p>
        </w:tc>
        <w:tc>
          <w:tcPr/>
          <w:p>
            <w:pPr>
              <w:pStyle w:val="Compact"/>
            </w:pPr>
            <w:r>
              <w:t xml:space="preserve">Neolitico</w:t>
            </w:r>
          </w:p>
        </w:tc>
      </w:tr>
      <w:tr>
        <w:tc>
          <w:tcPr/>
          <w:p>
            <w:pPr>
              <w:pStyle w:val="Compact"/>
            </w:pPr>
            <w:r>
              <w:t xml:space="preserve">10004007</w:t>
            </w:r>
          </w:p>
        </w:tc>
        <w:tc>
          <w:tcPr/>
          <w:p>
            <w:pPr>
              <w:pStyle w:val="Compact"/>
            </w:pPr>
            <w:r>
              <w:t xml:space="preserve">Mesolithikum</w:t>
            </w:r>
          </w:p>
        </w:tc>
        <w:tc>
          <w:tcPr/>
          <w:p>
            <w:pPr>
              <w:pStyle w:val="Compact"/>
            </w:pPr>
            <w:r>
              <w:t xml:space="preserve">Mesolitico</w:t>
            </w:r>
          </w:p>
        </w:tc>
      </w:tr>
      <w:tr>
        <w:tc>
          <w:tcPr/>
          <w:p>
            <w:pPr>
              <w:pStyle w:val="Compact"/>
            </w:pPr>
            <w:r>
              <w:t xml:space="preserve">10004008</w:t>
            </w:r>
          </w:p>
        </w:tc>
        <w:tc>
          <w:tcPr/>
          <w:p>
            <w:pPr>
              <w:pStyle w:val="Compact"/>
            </w:pPr>
            <w:r>
              <w:t xml:space="preserve">Paläolithikum</w:t>
            </w:r>
          </w:p>
        </w:tc>
        <w:tc>
          <w:tcPr/>
          <w:p>
            <w:pPr>
              <w:pStyle w:val="Compact"/>
            </w:pPr>
            <w:r>
              <w:t xml:space="preserve">Paleolitico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00"/>
    <w:bookmarkEnd w:id="201"/>
    <w:bookmarkStart w:id="206" w:name="archaeology-plg"/>
    <w:p>
      <w:pPr>
        <w:pStyle w:val="Heading2"/>
      </w:pPr>
      <w:r>
        <w:rPr>
          <w:rStyle w:val="SectionNumber"/>
        </w:rPr>
        <w:t xml:space="preserve">7.3</w:t>
      </w:r>
      <w:r>
        <w:tab/>
      </w:r>
      <w:r>
        <w:t xml:space="preserve">Classe Archaeology_PLG (Aarc)</w:t>
      </w:r>
    </w:p>
    <w:p>
      <w:pPr>
        <w:pStyle w:val="FirstParagraph"/>
      </w:pPr>
      <w:r>
        <w:t xml:space="preserve">Die Klasse</w:t>
      </w:r>
      <w:r>
        <w:t xml:space="preserve"> </w:t>
      </w:r>
      <w:hyperlink w:anchor="archaeology-plg">
        <w:r>
          <w:rPr>
            <w:rStyle w:val="Hyperlink"/>
          </w:rPr>
          <w:t xml:space="preserve">Archaeology_PLG</w:t>
        </w:r>
      </w:hyperlink>
      <w:r>
        <w:t xml:space="preserve"> </w:t>
      </w:r>
      <w:r>
        <w:t xml:space="preserve">beinhaltet archäologische Relikte (z.B. römisches Castrum), die ein</w:t>
      </w:r>
      <w:r>
        <w:t xml:space="preserve"> </w:t>
      </w:r>
      <w:r>
        <w:t xml:space="preserve">grösseres Gebiet (Fläche) abdecken.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EPOCH</w:t>
            </w:r>
          </w:p>
        </w:tc>
        <w:tc>
          <w:tcPr/>
          <w:p>
            <w:pPr>
              <w:pStyle w:val="Compact"/>
            </w:pPr>
            <w:hyperlink w:anchor="archaeology-plg-epoch">
              <w:r>
                <w:rPr>
                  <w:rStyle w:val="Hyperlink"/>
                </w:rPr>
                <w:t xml:space="preserve">CD</w:t>
              </w:r>
            </w:hyperlink>
          </w:p>
        </w:tc>
        <w:tc>
          <w:tcPr/>
          <w:p>
            <w:pPr>
              <w:pStyle w:val="Compact"/>
            </w:pPr>
            <w:r>
              <w:t xml:space="preserve">Archäologische Epoche der Objektart</w:t>
            </w:r>
          </w:p>
        </w:tc>
        <w:tc>
          <w:tcPr/>
          <w:p>
            <w:pPr>
              <w:pStyle w:val="Compact"/>
            </w:pPr>
            <w:r>
              <w:t xml:space="preserve">[0..1]</w:t>
            </w:r>
          </w:p>
        </w:tc>
      </w:tr>
      <w:tr>
        <w:tc>
          <w:tcPr/>
          <w:p>
            <w:pPr>
              <w:pStyle w:val="Compact"/>
            </w:pPr>
            <w:r>
              <w:rPr>
                <w:b/>
                <w:bCs/>
              </w:rPr>
              <w:t xml:space="preserve">PERIOD</w:t>
            </w:r>
          </w:p>
        </w:tc>
        <w:tc>
          <w:tcPr/>
          <w:p>
            <w:pPr>
              <w:pStyle w:val="Compact"/>
            </w:pPr>
            <w:hyperlink w:anchor="archaeology-plg-period">
              <w:r>
                <w:rPr>
                  <w:rStyle w:val="Hyperlink"/>
                </w:rPr>
                <w:t xml:space="preserve">CD</w:t>
              </w:r>
            </w:hyperlink>
          </w:p>
        </w:tc>
        <w:tc>
          <w:tcPr/>
          <w:p>
            <w:pPr>
              <w:pStyle w:val="Compact"/>
            </w:pPr>
            <w:r>
              <w:t xml:space="preserve">Archäologische Periode der Objektart</w:t>
            </w:r>
          </w:p>
        </w:tc>
        <w:tc>
          <w:tcPr/>
          <w:p>
            <w:pPr>
              <w:pStyle w:val="Compact"/>
            </w:pPr>
            <w:r>
              <w:t xml:space="preserve">[0..1]</w:t>
            </w:r>
          </w:p>
        </w:tc>
      </w:tr>
      <w:tr>
        <w:tc>
          <w:tcPr/>
          <w:p>
            <w:pPr>
              <w:pStyle w:val="Compact"/>
            </w:pPr>
            <w:r>
              <w:rPr>
                <w:b/>
                <w:bCs/>
              </w:rPr>
              <w:t xml:space="preserve">AGE</w:t>
            </w:r>
          </w:p>
        </w:tc>
        <w:tc>
          <w:tcPr/>
          <w:p>
            <w:pPr>
              <w:pStyle w:val="Compact"/>
            </w:pPr>
            <w:hyperlink w:anchor="archaeology-plg-age">
              <w:r>
                <w:rPr>
                  <w:rStyle w:val="Hyperlink"/>
                </w:rPr>
                <w:t xml:space="preserve">CD</w:t>
              </w:r>
            </w:hyperlink>
          </w:p>
        </w:tc>
        <w:tc>
          <w:tcPr/>
          <w:p>
            <w:pPr>
              <w:pStyle w:val="Compact"/>
            </w:pPr>
            <w:r>
              <w:t xml:space="preserve">Archäologisches Alter der Objektart</w:t>
            </w:r>
          </w:p>
        </w:tc>
        <w:tc>
          <w:tcPr/>
          <w:p>
            <w:pPr>
              <w:pStyle w:val="Compact"/>
            </w:pPr>
            <w:r>
              <w:t xml:space="preserve">[0..1]</w:t>
            </w:r>
          </w:p>
        </w:tc>
      </w:tr>
    </w:tbl>
    <w:bookmarkStart w:id="202" w:name="attributo-kind-36"/>
    <w:p>
      <w:pPr>
        <w:pStyle w:val="Heading4"/>
      </w:pPr>
      <w:r>
        <w:rPr>
          <w:rStyle w:val="SectionNumber"/>
        </w:rPr>
        <w:t xml:space="preserve">7.3.0.1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10301001</w:t>
            </w:r>
          </w:p>
        </w:tc>
        <w:tc>
          <w:tcPr/>
          <w:p>
            <w:pPr>
              <w:pStyle w:val="Compact"/>
            </w:pPr>
            <w:r>
              <w:t xml:space="preserve">Castrum</w:t>
            </w:r>
          </w:p>
        </w:tc>
        <w:tc>
          <w:tcPr/>
          <w:p>
            <w:pPr>
              <w:pStyle w:val="Compact"/>
            </w:pPr>
            <w:r>
              <w:t xml:space="preserve">castrum</w:t>
            </w:r>
          </w:p>
        </w:tc>
      </w:tr>
      <w:tr>
        <w:tc>
          <w:tcPr/>
          <w:p>
            <w:pPr>
              <w:pStyle w:val="Compact"/>
            </w:pPr>
            <w:r>
              <w:t xml:space="preserve">10301002</w:t>
            </w:r>
          </w:p>
        </w:tc>
        <w:tc>
          <w:tcPr/>
          <w:p>
            <w:pPr>
              <w:pStyle w:val="Compact"/>
            </w:pPr>
            <w:r>
              <w:t xml:space="preserve">Refugium, Höhensiedlung, Erdwerk</w:t>
            </w:r>
          </w:p>
        </w:tc>
        <w:tc>
          <w:tcPr/>
          <w:p>
            <w:pPr>
              <w:pStyle w:val="Compact"/>
            </w:pPr>
            <w:r>
              <w:t xml:space="preserve">refugium, oppidum</w:t>
            </w:r>
          </w:p>
        </w:tc>
      </w:tr>
    </w:tbl>
    <w:bookmarkEnd w:id="202"/>
    <w:bookmarkStart w:id="203" w:name="archaeology-plg-epoch"/>
    <w:p>
      <w:pPr>
        <w:pStyle w:val="Heading4"/>
      </w:pPr>
      <w:r>
        <w:rPr>
          <w:rStyle w:val="SectionNumber"/>
        </w:rPr>
        <w:t xml:space="preserve">7.3.0.2</w:t>
      </w:r>
      <w:r>
        <w:tab/>
      </w:r>
      <w:r>
        <w:t xml:space="preserve">Attributo EPOCH</w:t>
      </w:r>
    </w:p>
    <w:p>
      <w:pPr>
        <w:pStyle w:val="FirstParagraph"/>
      </w:pPr>
      <w:r>
        <w:rPr>
          <w:i/>
          <w:iCs/>
        </w:rPr>
        <w:t xml:space="preserve">Archäologische Epoche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10002001</w:t>
            </w:r>
          </w:p>
        </w:tc>
        <w:tc>
          <w:tcPr/>
          <w:p>
            <w:pPr>
              <w:pStyle w:val="Compact"/>
            </w:pPr>
            <w:r>
              <w:t xml:space="preserve">historisch</w:t>
            </w:r>
          </w:p>
        </w:tc>
        <w:tc>
          <w:tcPr/>
          <w:p>
            <w:pPr>
              <w:pStyle w:val="Compact"/>
            </w:pPr>
            <w:r>
              <w:t xml:space="preserve">storica</w:t>
            </w:r>
          </w:p>
        </w:tc>
      </w:tr>
      <w:tr>
        <w:tc>
          <w:tcPr/>
          <w:p>
            <w:pPr>
              <w:pStyle w:val="Compact"/>
            </w:pPr>
            <w:r>
              <w:t xml:space="preserve">10002002</w:t>
            </w:r>
          </w:p>
        </w:tc>
        <w:tc>
          <w:tcPr/>
          <w:p>
            <w:pPr>
              <w:pStyle w:val="Compact"/>
            </w:pPr>
            <w:r>
              <w:t xml:space="preserve">prähistorisch</w:t>
            </w:r>
          </w:p>
        </w:tc>
        <w:tc>
          <w:tcPr/>
          <w:p>
            <w:pPr>
              <w:pStyle w:val="Compact"/>
            </w:pPr>
            <w:r>
              <w:t xml:space="preserve">preistorica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03"/>
    <w:bookmarkStart w:id="204" w:name="archaeology-plg-period"/>
    <w:p>
      <w:pPr>
        <w:pStyle w:val="Heading4"/>
      </w:pPr>
      <w:r>
        <w:rPr>
          <w:rStyle w:val="SectionNumber"/>
        </w:rPr>
        <w:t xml:space="preserve">7.3.0.3</w:t>
      </w:r>
      <w:r>
        <w:tab/>
      </w:r>
      <w:r>
        <w:t xml:space="preserve">Attributo PERIOD</w:t>
      </w:r>
    </w:p>
    <w:p>
      <w:pPr>
        <w:pStyle w:val="FirstParagraph"/>
      </w:pPr>
      <w:r>
        <w:rPr>
          <w:i/>
          <w:iCs/>
        </w:rPr>
        <w:t xml:space="preserve">Archäologische Periode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10003001</w:t>
            </w:r>
          </w:p>
        </w:tc>
        <w:tc>
          <w:tcPr/>
          <w:p>
            <w:pPr>
              <w:pStyle w:val="Compact"/>
            </w:pPr>
            <w:r>
              <w:t xml:space="preserve">Neuzeit</w:t>
            </w:r>
          </w:p>
        </w:tc>
        <w:tc>
          <w:tcPr/>
          <w:p>
            <w:pPr>
              <w:pStyle w:val="Compact"/>
            </w:pPr>
            <w:r>
              <w:t xml:space="preserve">epoca moderna</w:t>
            </w:r>
          </w:p>
        </w:tc>
      </w:tr>
      <w:tr>
        <w:tc>
          <w:tcPr/>
          <w:p>
            <w:pPr>
              <w:pStyle w:val="Compact"/>
            </w:pPr>
            <w:r>
              <w:t xml:space="preserve">10003002</w:t>
            </w:r>
          </w:p>
        </w:tc>
        <w:tc>
          <w:tcPr/>
          <w:p>
            <w:pPr>
              <w:pStyle w:val="Compact"/>
            </w:pPr>
            <w:r>
              <w:t xml:space="preserve">Mittelalter</w:t>
            </w:r>
          </w:p>
        </w:tc>
        <w:tc>
          <w:tcPr/>
          <w:p>
            <w:pPr>
              <w:pStyle w:val="Compact"/>
            </w:pPr>
            <w:r>
              <w:t xml:space="preserve">Medioevo</w:t>
            </w:r>
          </w:p>
        </w:tc>
      </w:tr>
      <w:tr>
        <w:tc>
          <w:tcPr/>
          <w:p>
            <w:pPr>
              <w:pStyle w:val="Compact"/>
            </w:pPr>
            <w:r>
              <w:t xml:space="preserve">10003003</w:t>
            </w:r>
          </w:p>
        </w:tc>
        <w:tc>
          <w:tcPr/>
          <w:p>
            <w:pPr>
              <w:pStyle w:val="Compact"/>
            </w:pPr>
            <w:r>
              <w:t xml:space="preserve">Römerzeit</w:t>
            </w:r>
          </w:p>
        </w:tc>
        <w:tc>
          <w:tcPr/>
          <w:p>
            <w:pPr>
              <w:pStyle w:val="Compact"/>
            </w:pPr>
            <w:r>
              <w:t xml:space="preserve">epoca romana</w:t>
            </w:r>
          </w:p>
        </w:tc>
      </w:tr>
      <w:tr>
        <w:tc>
          <w:tcPr/>
          <w:p>
            <w:pPr>
              <w:pStyle w:val="Compact"/>
            </w:pPr>
            <w:r>
              <w:t xml:space="preserve">10003004</w:t>
            </w:r>
          </w:p>
        </w:tc>
        <w:tc>
          <w:tcPr/>
          <w:p>
            <w:pPr>
              <w:pStyle w:val="Compact"/>
            </w:pPr>
            <w:r>
              <w:t xml:space="preserve">Eisenzeit</w:t>
            </w:r>
          </w:p>
        </w:tc>
        <w:tc>
          <w:tcPr/>
          <w:p>
            <w:pPr>
              <w:pStyle w:val="Compact"/>
            </w:pPr>
            <w:r>
              <w:t xml:space="preserve">Età del ferro</w:t>
            </w:r>
          </w:p>
        </w:tc>
      </w:tr>
      <w:tr>
        <w:tc>
          <w:tcPr/>
          <w:p>
            <w:pPr>
              <w:pStyle w:val="Compact"/>
            </w:pPr>
            <w:r>
              <w:t xml:space="preserve">10003005</w:t>
            </w:r>
          </w:p>
        </w:tc>
        <w:tc>
          <w:tcPr/>
          <w:p>
            <w:pPr>
              <w:pStyle w:val="Compact"/>
            </w:pPr>
            <w:r>
              <w:t xml:space="preserve">Bronzezeit</w:t>
            </w:r>
          </w:p>
        </w:tc>
        <w:tc>
          <w:tcPr/>
          <w:p>
            <w:pPr>
              <w:pStyle w:val="Compact"/>
            </w:pPr>
            <w:r>
              <w:t xml:space="preserve">Età del bronzo</w:t>
            </w:r>
          </w:p>
        </w:tc>
      </w:tr>
      <w:tr>
        <w:tc>
          <w:tcPr/>
          <w:p>
            <w:pPr>
              <w:pStyle w:val="Compact"/>
            </w:pPr>
            <w:r>
              <w:t xml:space="preserve">10003006</w:t>
            </w:r>
          </w:p>
        </w:tc>
        <w:tc>
          <w:tcPr/>
          <w:p>
            <w:pPr>
              <w:pStyle w:val="Compact"/>
            </w:pPr>
            <w:r>
              <w:t xml:space="preserve">Steinzeit</w:t>
            </w:r>
          </w:p>
        </w:tc>
        <w:tc>
          <w:tcPr/>
          <w:p>
            <w:pPr>
              <w:pStyle w:val="Compact"/>
            </w:pPr>
            <w:r>
              <w:t xml:space="preserve">Età della pietra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04"/>
    <w:bookmarkStart w:id="205" w:name="archaeology-plg-age"/>
    <w:p>
      <w:pPr>
        <w:pStyle w:val="Heading4"/>
      </w:pPr>
      <w:r>
        <w:rPr>
          <w:rStyle w:val="SectionNumber"/>
        </w:rPr>
        <w:t xml:space="preserve">7.3.0.4</w:t>
      </w:r>
      <w:r>
        <w:tab/>
      </w:r>
      <w:r>
        <w:t xml:space="preserve">Attributo AGE</w:t>
      </w:r>
    </w:p>
    <w:p>
      <w:pPr>
        <w:pStyle w:val="FirstParagraph"/>
      </w:pPr>
      <w:r>
        <w:rPr>
          <w:i/>
          <w:iCs/>
        </w:rPr>
        <w:t xml:space="preserve">Archäologisches 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10004001</w:t>
            </w:r>
          </w:p>
        </w:tc>
        <w:tc>
          <w:tcPr/>
          <w:p>
            <w:pPr>
              <w:pStyle w:val="Compact"/>
            </w:pPr>
            <w:r>
              <w:t xml:space="preserve">Latènezeit</w:t>
            </w:r>
          </w:p>
        </w:tc>
        <w:tc>
          <w:tcPr/>
          <w:p>
            <w:pPr>
              <w:pStyle w:val="Compact"/>
            </w:pPr>
            <w:r>
              <w:t xml:space="preserve">La Tène</w:t>
            </w:r>
          </w:p>
        </w:tc>
      </w:tr>
      <w:tr>
        <w:tc>
          <w:tcPr/>
          <w:p>
            <w:pPr>
              <w:pStyle w:val="Compact"/>
            </w:pPr>
            <w:r>
              <w:t xml:space="preserve">10004002</w:t>
            </w:r>
          </w:p>
        </w:tc>
        <w:tc>
          <w:tcPr/>
          <w:p>
            <w:pPr>
              <w:pStyle w:val="Compact"/>
            </w:pPr>
            <w:r>
              <w:t xml:space="preserve">Hallstattzeit</w:t>
            </w:r>
          </w:p>
        </w:tc>
        <w:tc>
          <w:tcPr/>
          <w:p>
            <w:pPr>
              <w:pStyle w:val="Compact"/>
            </w:pPr>
            <w:r>
              <w:t xml:space="preserve">Hallstatt</w:t>
            </w:r>
          </w:p>
        </w:tc>
      </w:tr>
      <w:tr>
        <w:tc>
          <w:tcPr/>
          <w:p>
            <w:pPr>
              <w:pStyle w:val="Compact"/>
            </w:pPr>
            <w:r>
              <w:t xml:space="preserve">10004003</w:t>
            </w:r>
          </w:p>
        </w:tc>
        <w:tc>
          <w:tcPr/>
          <w:p>
            <w:pPr>
              <w:pStyle w:val="Compact"/>
            </w:pPr>
            <w:r>
              <w:t xml:space="preserve">Jungbronzezeit</w:t>
            </w:r>
          </w:p>
        </w:tc>
        <w:tc>
          <w:tcPr/>
          <w:p>
            <w:pPr>
              <w:pStyle w:val="Compact"/>
            </w:pPr>
            <w:r>
              <w:t xml:space="preserve">tarda Età del Bronzo</w:t>
            </w:r>
          </w:p>
        </w:tc>
      </w:tr>
      <w:tr>
        <w:tc>
          <w:tcPr/>
          <w:p>
            <w:pPr>
              <w:pStyle w:val="Compact"/>
            </w:pPr>
            <w:r>
              <w:t xml:space="preserve">10004004</w:t>
            </w:r>
          </w:p>
        </w:tc>
        <w:tc>
          <w:tcPr/>
          <w:p>
            <w:pPr>
              <w:pStyle w:val="Compact"/>
            </w:pPr>
            <w:r>
              <w:t xml:space="preserve">Mittelbronzezeit</w:t>
            </w:r>
          </w:p>
        </w:tc>
        <w:tc>
          <w:tcPr/>
          <w:p>
            <w:pPr>
              <w:pStyle w:val="Compact"/>
            </w:pPr>
            <w:r>
              <w:t xml:space="preserve">media Età del Bronzo</w:t>
            </w:r>
          </w:p>
        </w:tc>
      </w:tr>
      <w:tr>
        <w:tc>
          <w:tcPr/>
          <w:p>
            <w:pPr>
              <w:pStyle w:val="Compact"/>
            </w:pPr>
            <w:r>
              <w:t xml:space="preserve">10004005</w:t>
            </w:r>
          </w:p>
        </w:tc>
        <w:tc>
          <w:tcPr/>
          <w:p>
            <w:pPr>
              <w:pStyle w:val="Compact"/>
            </w:pPr>
            <w:r>
              <w:t xml:space="preserve">Altbronzezeit</w:t>
            </w:r>
          </w:p>
        </w:tc>
        <w:tc>
          <w:tcPr/>
          <w:p>
            <w:pPr>
              <w:pStyle w:val="Compact"/>
            </w:pPr>
            <w:r>
              <w:t xml:space="preserve">prima Età del Bronzo</w:t>
            </w:r>
          </w:p>
        </w:tc>
      </w:tr>
      <w:tr>
        <w:tc>
          <w:tcPr/>
          <w:p>
            <w:pPr>
              <w:pStyle w:val="Compact"/>
            </w:pPr>
            <w:r>
              <w:t xml:space="preserve">10004006</w:t>
            </w:r>
          </w:p>
        </w:tc>
        <w:tc>
          <w:tcPr/>
          <w:p>
            <w:pPr>
              <w:pStyle w:val="Compact"/>
            </w:pPr>
            <w:r>
              <w:t xml:space="preserve">Neolithikum</w:t>
            </w:r>
          </w:p>
        </w:tc>
        <w:tc>
          <w:tcPr/>
          <w:p>
            <w:pPr>
              <w:pStyle w:val="Compact"/>
            </w:pPr>
            <w:r>
              <w:t xml:space="preserve">Neolitico</w:t>
            </w:r>
          </w:p>
        </w:tc>
      </w:tr>
      <w:tr>
        <w:tc>
          <w:tcPr/>
          <w:p>
            <w:pPr>
              <w:pStyle w:val="Compact"/>
            </w:pPr>
            <w:r>
              <w:t xml:space="preserve">10004007</w:t>
            </w:r>
          </w:p>
        </w:tc>
        <w:tc>
          <w:tcPr/>
          <w:p>
            <w:pPr>
              <w:pStyle w:val="Compact"/>
            </w:pPr>
            <w:r>
              <w:t xml:space="preserve">Mesolithikum</w:t>
            </w:r>
          </w:p>
        </w:tc>
        <w:tc>
          <w:tcPr/>
          <w:p>
            <w:pPr>
              <w:pStyle w:val="Compact"/>
            </w:pPr>
            <w:r>
              <w:t xml:space="preserve">Mesolitico</w:t>
            </w:r>
          </w:p>
        </w:tc>
      </w:tr>
      <w:tr>
        <w:tc>
          <w:tcPr/>
          <w:p>
            <w:pPr>
              <w:pStyle w:val="Compact"/>
            </w:pPr>
            <w:r>
              <w:t xml:space="preserve">10004008</w:t>
            </w:r>
          </w:p>
        </w:tc>
        <w:tc>
          <w:tcPr/>
          <w:p>
            <w:pPr>
              <w:pStyle w:val="Compact"/>
            </w:pPr>
            <w:r>
              <w:t xml:space="preserve">Paläolithikum</w:t>
            </w:r>
          </w:p>
        </w:tc>
        <w:tc>
          <w:tcPr/>
          <w:p>
            <w:pPr>
              <w:pStyle w:val="Compact"/>
            </w:pPr>
            <w:r>
              <w:t xml:space="preserve">Paleolitico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05"/>
    <w:bookmarkEnd w:id="206"/>
    <w:bookmarkStart w:id="212" w:name="exploitation-geomaterials-pt"/>
    <w:p>
      <w:pPr>
        <w:pStyle w:val="Heading2"/>
      </w:pPr>
      <w:r>
        <w:rPr>
          <w:rStyle w:val="SectionNumber"/>
        </w:rPr>
        <w:t xml:space="preserve">7.4</w:t>
      </w:r>
      <w:r>
        <w:tab/>
      </w:r>
      <w:r>
        <w:t xml:space="preserve">Classe Exploitation_Geomaterials_PT (Aexp)</w:t>
      </w:r>
    </w:p>
    <w:p>
      <w:pPr>
        <w:pStyle w:val="FirstParagraph"/>
      </w:pPr>
      <w:r>
        <w:t xml:space="preserve">Die Klasse</w:t>
      </w:r>
      <w:r>
        <w:t xml:space="preserve"> </w:t>
      </w:r>
      <w:hyperlink w:anchor="exploitation-geomaterials-pt">
        <w:r>
          <w:rPr>
            <w:rStyle w:val="Hyperlink"/>
          </w:rPr>
          <w:t xml:space="preserve">Exploitation_Geomaterials_PT</w:t>
        </w:r>
      </w:hyperlink>
      <w:r>
        <w:t xml:space="preserve"> </w:t>
      </w:r>
      <w:r>
        <w:t xml:space="preserve">enthält punktförmige Angaben zu Abbaustellen von</w:t>
      </w:r>
      <w:r>
        <w:t xml:space="preserve"> </w:t>
      </w:r>
      <w:r>
        <w:t xml:space="preserve">Geomaterialien.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EXP_UNIT</w:t>
            </w:r>
          </w:p>
        </w:tc>
        <w:tc>
          <w:tcPr/>
          <w:p>
            <w:pPr>
              <w:pStyle w:val="Compact"/>
            </w:pPr>
            <w:hyperlink w:anchor="gc-geol-mapping-unit-cd">
              <w:r>
                <w:rPr>
                  <w:rStyle w:val="Hyperlink"/>
                </w:rPr>
                <w:t xml:space="preserve">Tabella</w:t>
              </w:r>
            </w:hyperlink>
          </w:p>
        </w:tc>
        <w:tc>
          <w:tcPr/>
          <w:p>
            <w:pPr>
              <w:pStyle w:val="Compact"/>
            </w:pPr>
            <w:r>
              <w:t xml:space="preserve">Abgebaute lithostratigraphische Einheit</w:t>
            </w:r>
          </w:p>
        </w:tc>
        <w:tc>
          <w:tcPr/>
          <w:p>
            <w:pPr>
              <w:pStyle w:val="Compact"/>
            </w:pPr>
            <w:r>
              <w:t xml:space="preserve">[0..*]</w:t>
            </w:r>
          </w:p>
        </w:tc>
      </w:tr>
      <w:tr>
        <w:tc>
          <w:tcPr/>
          <w:p>
            <w:pPr>
              <w:pStyle w:val="Compact"/>
            </w:pPr>
            <w:r>
              <w:rPr>
                <w:b/>
                <w:bCs/>
              </w:rPr>
              <w:t xml:space="preserve">STATUS</w:t>
            </w:r>
          </w:p>
        </w:tc>
        <w:tc>
          <w:tcPr/>
          <w:p>
            <w:pPr>
              <w:pStyle w:val="Compact"/>
            </w:pPr>
            <w:hyperlink w:anchor="exploitation-geomaterials-pt-status">
              <w:r>
                <w:rPr>
                  <w:rStyle w:val="Hyperlink"/>
                </w:rPr>
                <w:t xml:space="preserve">CD</w:t>
              </w:r>
            </w:hyperlink>
          </w:p>
        </w:tc>
        <w:tc>
          <w:tcPr/>
          <w:p>
            <w:pPr>
              <w:pStyle w:val="Compact"/>
            </w:pPr>
            <w:r>
              <w:t xml:space="preserve">Abbaustatus</w:t>
            </w:r>
          </w:p>
        </w:tc>
        <w:tc>
          <w:tcPr/>
          <w:p>
            <w:pPr>
              <w:pStyle w:val="Compact"/>
            </w:pPr>
            <w:r>
              <w:t xml:space="preserve">[0..1]</w:t>
            </w:r>
          </w:p>
        </w:tc>
      </w:tr>
      <w:tr>
        <w:tc>
          <w:tcPr/>
          <w:p>
            <w:pPr>
              <w:pStyle w:val="Compact"/>
            </w:pPr>
            <w:r>
              <w:rPr>
                <w:b/>
                <w:bCs/>
              </w:rPr>
              <w:t xml:space="preserve">DEPTH_TOT</w:t>
            </w:r>
          </w:p>
        </w:tc>
        <w:tc>
          <w:tcPr/>
          <w:p>
            <w:pPr>
              <w:pStyle w:val="Compact"/>
            </w:pPr>
            <w:r>
              <w:t xml:space="preserve">float</w:t>
            </w:r>
          </w:p>
        </w:tc>
        <w:tc>
          <w:tcPr/>
          <w:p>
            <w:pPr>
              <w:pStyle w:val="Compact"/>
            </w:pPr>
            <w:r>
              <w:t xml:space="preserve">Endtiefe (m ab Terrainoberfläche) der Objektart</w:t>
            </w:r>
          </w:p>
        </w:tc>
        <w:tc>
          <w:tcPr/>
          <w:p>
            <w:pPr>
              <w:pStyle w:val="Compact"/>
            </w:pPr>
            <w:r>
              <w:t xml:space="preserve">[0..1]</w:t>
            </w:r>
          </w:p>
        </w:tc>
      </w:tr>
      <w:tr>
        <w:tc>
          <w:tcPr/>
          <w:p>
            <w:pPr>
              <w:pStyle w:val="Compact"/>
            </w:pPr>
            <w:r>
              <w:rPr>
                <w:b/>
                <w:bCs/>
              </w:rPr>
              <w:t xml:space="preserve">TARG_MAT</w:t>
            </w:r>
          </w:p>
        </w:tc>
        <w:tc>
          <w:tcPr/>
          <w:p>
            <w:pPr>
              <w:pStyle w:val="Compact"/>
            </w:pPr>
            <w:hyperlink w:anchor="exploitation-geomaterials-pt-targ-mat">
              <w:r>
                <w:rPr>
                  <w:rStyle w:val="Hyperlink"/>
                </w:rPr>
                <w:t xml:space="preserve">CD</w:t>
              </w:r>
            </w:hyperlink>
          </w:p>
        </w:tc>
        <w:tc>
          <w:tcPr/>
          <w:p>
            <w:pPr>
              <w:pStyle w:val="Compact"/>
            </w:pPr>
            <w:r>
              <w:t xml:space="preserve">Abgebautes Material</w:t>
            </w:r>
          </w:p>
        </w:tc>
        <w:tc>
          <w:tcPr/>
          <w:p>
            <w:pPr>
              <w:pStyle w:val="Compact"/>
            </w:pPr>
            <w:r>
              <w:t xml:space="preserve">[0..1]</w:t>
            </w:r>
          </w:p>
        </w:tc>
      </w:tr>
    </w:tbl>
    <w:bookmarkStart w:id="207" w:name="attributo-kind-37"/>
    <w:p>
      <w:pPr>
        <w:pStyle w:val="Heading4"/>
      </w:pPr>
      <w:r>
        <w:rPr>
          <w:rStyle w:val="SectionNumber"/>
        </w:rPr>
        <w:t xml:space="preserve">7.4.0.1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10601001</w:t>
            </w:r>
          </w:p>
        </w:tc>
        <w:tc>
          <w:tcPr/>
          <w:p>
            <w:pPr>
              <w:pStyle w:val="Compact"/>
            </w:pPr>
            <w:r>
              <w:t xml:space="preserve">Bergwerk, Untertageabbau</w:t>
            </w:r>
          </w:p>
        </w:tc>
        <w:tc>
          <w:tcPr/>
          <w:p>
            <w:pPr>
              <w:pStyle w:val="Compact"/>
            </w:pPr>
            <w:r>
              <w:t xml:space="preserve">miniera a cielo aperto, miniera sotterranea</w:t>
            </w:r>
          </w:p>
        </w:tc>
      </w:tr>
      <w:tr>
        <w:tc>
          <w:tcPr/>
          <w:p>
            <w:pPr>
              <w:pStyle w:val="Compact"/>
            </w:pPr>
            <w:r>
              <w:t xml:space="preserve">10601002</w:t>
            </w:r>
          </w:p>
        </w:tc>
        <w:tc>
          <w:tcPr/>
          <w:p>
            <w:pPr>
              <w:pStyle w:val="Compact"/>
            </w:pPr>
            <w:r>
              <w:t xml:space="preserve">Stolleneingang</w:t>
            </w:r>
          </w:p>
        </w:tc>
        <w:tc>
          <w:tcPr/>
          <w:p>
            <w:pPr>
              <w:pStyle w:val="Compact"/>
            </w:pPr>
            <w:r>
              <w:t xml:space="preserve">portale di cunicolo</w:t>
            </w:r>
          </w:p>
        </w:tc>
      </w:tr>
      <w:tr>
        <w:tc>
          <w:tcPr/>
          <w:p>
            <w:pPr>
              <w:pStyle w:val="Compact"/>
            </w:pPr>
            <w:r>
              <w:t xml:space="preserve">10601003</w:t>
            </w:r>
          </w:p>
        </w:tc>
        <w:tc>
          <w:tcPr/>
          <w:p>
            <w:pPr>
              <w:pStyle w:val="Compact"/>
            </w:pPr>
            <w:r>
              <w:t xml:space="preserve">Schacht</w:t>
            </w:r>
          </w:p>
        </w:tc>
        <w:tc>
          <w:tcPr/>
          <w:p>
            <w:pPr>
              <w:pStyle w:val="Compact"/>
            </w:pPr>
            <w:r>
              <w:t xml:space="preserve">pozzo di miniera</w:t>
            </w:r>
          </w:p>
        </w:tc>
      </w:tr>
      <w:tr>
        <w:tc>
          <w:tcPr/>
          <w:p>
            <w:pPr>
              <w:pStyle w:val="Compact"/>
            </w:pPr>
            <w:r>
              <w:t xml:space="preserve">10601004</w:t>
            </w:r>
          </w:p>
        </w:tc>
        <w:tc>
          <w:tcPr/>
          <w:p>
            <w:pPr>
              <w:pStyle w:val="Compact"/>
            </w:pPr>
            <w:r>
              <w:t xml:space="preserve">Pinge (dolinenartiger Stolleneinbruch)</w:t>
            </w:r>
          </w:p>
        </w:tc>
        <w:tc>
          <w:tcPr/>
          <w:p>
            <w:pPr>
              <w:pStyle w:val="Compact"/>
            </w:pPr>
            <w:r>
              <w:t xml:space="preserve">voragine (collasso superficiale associato a lavori in sotteranea)</w:t>
            </w:r>
          </w:p>
        </w:tc>
      </w:tr>
      <w:tr>
        <w:tc>
          <w:tcPr/>
          <w:p>
            <w:pPr>
              <w:pStyle w:val="Compact"/>
            </w:pPr>
            <w:r>
              <w:t xml:space="preserve">10601005</w:t>
            </w:r>
          </w:p>
        </w:tc>
        <w:tc>
          <w:tcPr/>
          <w:p>
            <w:pPr>
              <w:pStyle w:val="Compact"/>
            </w:pPr>
            <w:r>
              <w:t xml:space="preserve">Schürfloch</w:t>
            </w:r>
          </w:p>
        </w:tc>
        <w:tc>
          <w:tcPr/>
          <w:p>
            <w:pPr>
              <w:pStyle w:val="Compact"/>
            </w:pPr>
            <w:r>
              <w:t xml:space="preserve">traccia di sfruttamento in superficie</w:t>
            </w:r>
          </w:p>
        </w:tc>
      </w:tr>
      <w:tr>
        <w:tc>
          <w:tcPr/>
          <w:p>
            <w:pPr>
              <w:pStyle w:val="Compact"/>
            </w:pPr>
            <w:r>
              <w:t xml:space="preserve">10601006</w:t>
            </w:r>
          </w:p>
        </w:tc>
        <w:tc>
          <w:tcPr/>
          <w:p>
            <w:pPr>
              <w:pStyle w:val="Compact"/>
            </w:pPr>
            <w:r>
              <w:t xml:space="preserve">ausgeräumte Bohnerztasche</w:t>
            </w:r>
          </w:p>
        </w:tc>
        <w:tc>
          <w:tcPr/>
          <w:p>
            <w:pPr>
              <w:pStyle w:val="Compact"/>
            </w:pPr>
            <w:r>
              <w:t xml:space="preserve">sacca siderolitica svuotata</w:t>
            </w:r>
          </w:p>
        </w:tc>
      </w:tr>
    </w:tbl>
    <w:bookmarkEnd w:id="207"/>
    <w:bookmarkStart w:id="208" w:name="attributo-exp_unit"/>
    <w:p>
      <w:pPr>
        <w:pStyle w:val="Heading4"/>
      </w:pPr>
      <w:r>
        <w:rPr>
          <w:rStyle w:val="SectionNumber"/>
        </w:rPr>
        <w:t xml:space="preserve">7.4.0.2</w:t>
      </w:r>
      <w:r>
        <w:tab/>
      </w:r>
      <w:r>
        <w:t xml:space="preserve">Attributo EXP_UNIT</w:t>
      </w:r>
    </w:p>
    <w:p>
      <w:pPr>
        <w:pStyle w:val="FirstParagraph"/>
      </w:pPr>
      <w:r>
        <w:rPr>
          <w:i/>
          <w:iCs/>
        </w:rPr>
        <w:t xml:space="preserve">Abgebaute lithostratigraphische Einheit.</w:t>
      </w:r>
    </w:p>
    <w:p>
      <w:pPr>
        <w:pStyle w:val="BodyText"/>
      </w:pPr>
      <w:r>
        <w:t xml:space="preserve">Vedi</w:t>
      </w:r>
      <w:r>
        <w:t xml:space="preserve"> </w:t>
      </w:r>
      <w:hyperlink w:anchor="gc-geol-mapping-unit-cd">
        <w:r>
          <w:rPr>
            <w:rStyle w:val="Hyperlink"/>
          </w:rPr>
          <w:t xml:space="preserve">GC_GEOL_MAPPING_UNIT_CD</w:t>
        </w:r>
      </w:hyperlink>
      <w:r>
        <w:t xml:space="preserve"> </w:t>
      </w:r>
      <w:r>
        <w:t xml:space="preserve">nell'appendice</w:t>
      </w:r>
    </w:p>
    <w:bookmarkEnd w:id="208"/>
    <w:bookmarkStart w:id="209" w:name="exploitation-geomaterials-pt-status"/>
    <w:p>
      <w:pPr>
        <w:pStyle w:val="Heading4"/>
      </w:pPr>
      <w:r>
        <w:rPr>
          <w:rStyle w:val="SectionNumber"/>
        </w:rPr>
        <w:t xml:space="preserve">7.4.0.3</w:t>
      </w:r>
      <w:r>
        <w:tab/>
      </w:r>
      <w:r>
        <w:t xml:space="preserve">Attributo STATUS</w:t>
      </w:r>
    </w:p>
    <w:p>
      <w:pPr>
        <w:pStyle w:val="FirstParagraph"/>
      </w:pPr>
      <w:r>
        <w:rPr>
          <w:i/>
          <w:iCs/>
        </w:rPr>
        <w:t xml:space="preserve">Abbaustatus.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10603001</w:t>
            </w:r>
          </w:p>
        </w:tc>
        <w:tc>
          <w:tcPr/>
          <w:p>
            <w:pPr>
              <w:pStyle w:val="Compact"/>
            </w:pPr>
            <w:r>
              <w:t xml:space="preserve">in Betrieb</w:t>
            </w:r>
          </w:p>
        </w:tc>
        <w:tc>
          <w:tcPr/>
          <w:p>
            <w:pPr>
              <w:pStyle w:val="Compact"/>
            </w:pPr>
            <w:r>
              <w:t xml:space="preserve">in sfruttamento</w:t>
            </w:r>
          </w:p>
        </w:tc>
      </w:tr>
      <w:tr>
        <w:tc>
          <w:tcPr/>
          <w:p>
            <w:pPr>
              <w:pStyle w:val="Compact"/>
            </w:pPr>
            <w:r>
              <w:t xml:space="preserve">10603002</w:t>
            </w:r>
          </w:p>
        </w:tc>
        <w:tc>
          <w:tcPr/>
          <w:p>
            <w:pPr>
              <w:pStyle w:val="Compact"/>
            </w:pPr>
            <w:r>
              <w:t xml:space="preserve">stillgelegt</w:t>
            </w:r>
          </w:p>
        </w:tc>
        <w:tc>
          <w:tcPr/>
          <w:p>
            <w:pPr>
              <w:pStyle w:val="Compact"/>
            </w:pPr>
            <w:r>
              <w:t xml:space="preserve">abbandonato</w:t>
            </w:r>
          </w:p>
        </w:tc>
      </w:tr>
      <w:tr>
        <w:tc>
          <w:tcPr/>
          <w:p>
            <w:pPr>
              <w:pStyle w:val="Compact"/>
            </w:pPr>
            <w:r>
              <w:t xml:space="preserve">10603003</w:t>
            </w:r>
          </w:p>
        </w:tc>
        <w:tc>
          <w:tcPr/>
          <w:p>
            <w:pPr>
              <w:pStyle w:val="Compact"/>
            </w:pPr>
            <w:r>
              <w:t xml:space="preserve">aufgefüllt</w:t>
            </w:r>
          </w:p>
        </w:tc>
        <w:tc>
          <w:tcPr/>
          <w:p>
            <w:pPr>
              <w:pStyle w:val="Compact"/>
            </w:pPr>
            <w:r>
              <w:t xml:space="preserve">riempito</w:t>
            </w:r>
          </w:p>
        </w:tc>
      </w:tr>
      <w:tr>
        <w:tc>
          <w:tcPr/>
          <w:p>
            <w:pPr>
              <w:pStyle w:val="Compact"/>
            </w:pPr>
            <w:r>
              <w:t xml:space="preserve">10603004</w:t>
            </w:r>
          </w:p>
        </w:tc>
        <w:tc>
          <w:tcPr/>
          <w:p>
            <w:pPr>
              <w:pStyle w:val="Compact"/>
            </w:pPr>
            <w:r>
              <w:t xml:space="preserve">verfallen</w:t>
            </w:r>
          </w:p>
        </w:tc>
        <w:tc>
          <w:tcPr/>
          <w:p>
            <w:pPr>
              <w:pStyle w:val="Compact"/>
            </w:pPr>
            <w:r>
              <w:t xml:space="preserve">collassato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09"/>
    <w:bookmarkStart w:id="210" w:name="attributo-depth_tot"/>
    <w:p>
      <w:pPr>
        <w:pStyle w:val="Heading4"/>
      </w:pPr>
      <w:r>
        <w:rPr>
          <w:rStyle w:val="SectionNumber"/>
        </w:rPr>
        <w:t xml:space="preserve">7.4.0.4</w:t>
      </w:r>
      <w:r>
        <w:tab/>
      </w:r>
      <w:r>
        <w:t xml:space="preserve">Attributo DEPTH_TOT</w:t>
      </w:r>
    </w:p>
    <w:p>
      <w:pPr>
        <w:pStyle w:val="FirstParagraph"/>
      </w:pPr>
      <w:r>
        <w:rPr>
          <w:i/>
          <w:iCs/>
        </w:rPr>
        <w:t xml:space="preserve">Endtiefe (m ab Terrainoberfläche) der Objektart.</w:t>
      </w:r>
    </w:p>
    <w:p>
      <w:pPr>
        <w:pStyle w:val="BodyText"/>
      </w:pPr>
      <w:r>
        <w:rPr>
          <w:i/>
          <w:iCs/>
        </w:rPr>
        <w:t xml:space="preserve">Tipo di dato : float</w:t>
      </w:r>
    </w:p>
    <w:bookmarkEnd w:id="210"/>
    <w:bookmarkStart w:id="211" w:name="exploitation-geomaterials-pt-targ-mat"/>
    <w:p>
      <w:pPr>
        <w:pStyle w:val="Heading4"/>
      </w:pPr>
      <w:r>
        <w:rPr>
          <w:rStyle w:val="SectionNumber"/>
        </w:rPr>
        <w:t xml:space="preserve">7.4.0.5</w:t>
      </w:r>
      <w:r>
        <w:tab/>
      </w:r>
      <w:r>
        <w:t xml:space="preserve">Attributo TARG_MAT</w:t>
      </w:r>
    </w:p>
    <w:p>
      <w:pPr>
        <w:pStyle w:val="FirstParagraph"/>
      </w:pPr>
      <w:r>
        <w:rPr>
          <w:i/>
          <w:iCs/>
        </w:rPr>
        <w:t xml:space="preserve">Abgebautes Material.</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10605001</w:t>
            </w:r>
          </w:p>
        </w:tc>
        <w:tc>
          <w:tcPr/>
          <w:p>
            <w:pPr>
              <w:pStyle w:val="Compact"/>
            </w:pPr>
            <w:r>
              <w:t xml:space="preserve">Erze allgemein</w:t>
            </w:r>
          </w:p>
        </w:tc>
        <w:tc>
          <w:tcPr/>
          <w:p>
            <w:pPr>
              <w:pStyle w:val="Compact"/>
            </w:pPr>
            <w:r>
              <w:t xml:space="preserve">minerali metalliferi in generale</w:t>
            </w:r>
          </w:p>
        </w:tc>
      </w:tr>
      <w:tr>
        <w:tc>
          <w:tcPr/>
          <w:p>
            <w:pPr>
              <w:pStyle w:val="Compact"/>
            </w:pPr>
            <w:r>
              <w:t xml:space="preserve">10605002</w:t>
            </w:r>
          </w:p>
        </w:tc>
        <w:tc>
          <w:tcPr/>
          <w:p>
            <w:pPr>
              <w:pStyle w:val="Compact"/>
            </w:pPr>
            <w:r>
              <w:t xml:space="preserve">Gold</w:t>
            </w:r>
          </w:p>
        </w:tc>
        <w:tc>
          <w:tcPr/>
          <w:p>
            <w:pPr>
              <w:pStyle w:val="Compact"/>
            </w:pPr>
            <w:r>
              <w:t xml:space="preserve">oro</w:t>
            </w:r>
          </w:p>
        </w:tc>
      </w:tr>
      <w:tr>
        <w:tc>
          <w:tcPr/>
          <w:p>
            <w:pPr>
              <w:pStyle w:val="Compact"/>
            </w:pPr>
            <w:r>
              <w:t xml:space="preserve">10605003</w:t>
            </w:r>
          </w:p>
        </w:tc>
        <w:tc>
          <w:tcPr/>
          <w:p>
            <w:pPr>
              <w:pStyle w:val="Compact"/>
            </w:pPr>
            <w:r>
              <w:t xml:space="preserve">Silber</w:t>
            </w:r>
          </w:p>
        </w:tc>
        <w:tc>
          <w:tcPr/>
          <w:p>
            <w:pPr>
              <w:pStyle w:val="Compact"/>
            </w:pPr>
            <w:r>
              <w:t xml:space="preserve">argento</w:t>
            </w:r>
          </w:p>
        </w:tc>
      </w:tr>
      <w:tr>
        <w:tc>
          <w:tcPr/>
          <w:p>
            <w:pPr>
              <w:pStyle w:val="Compact"/>
            </w:pPr>
            <w:r>
              <w:t xml:space="preserve">10605004</w:t>
            </w:r>
          </w:p>
        </w:tc>
        <w:tc>
          <w:tcPr/>
          <w:p>
            <w:pPr>
              <w:pStyle w:val="Compact"/>
            </w:pPr>
            <w:r>
              <w:t xml:space="preserve">Kupfer, z.T. mit Silber, Wismut und Arsen</w:t>
            </w:r>
          </w:p>
        </w:tc>
        <w:tc>
          <w:tcPr/>
          <w:p>
            <w:pPr>
              <w:pStyle w:val="Compact"/>
            </w:pPr>
            <w:r>
              <w:t xml:space="preserve">rame, parzialmente con argento, bismuto e arsenico</w:t>
            </w:r>
          </w:p>
        </w:tc>
      </w:tr>
      <w:tr>
        <w:tc>
          <w:tcPr/>
          <w:p>
            <w:pPr>
              <w:pStyle w:val="Compact"/>
            </w:pPr>
            <w:r>
              <w:t xml:space="preserve">10605005</w:t>
            </w:r>
          </w:p>
        </w:tc>
        <w:tc>
          <w:tcPr/>
          <w:p>
            <w:pPr>
              <w:pStyle w:val="Compact"/>
            </w:pPr>
            <w:r>
              <w:t xml:space="preserve">Eisen / Eisenoolith</w:t>
            </w:r>
          </w:p>
        </w:tc>
        <w:tc>
          <w:tcPr/>
          <w:p>
            <w:pPr>
              <w:pStyle w:val="Compact"/>
            </w:pPr>
            <w:r>
              <w:t xml:space="preserve">ferro / oolite di ferro</w:t>
            </w:r>
          </w:p>
        </w:tc>
      </w:tr>
      <w:tr>
        <w:tc>
          <w:tcPr/>
          <w:p>
            <w:pPr>
              <w:pStyle w:val="Compact"/>
            </w:pPr>
            <w:r>
              <w:t xml:space="preserve">10605006</w:t>
            </w:r>
          </w:p>
        </w:tc>
        <w:tc>
          <w:tcPr/>
          <w:p>
            <w:pPr>
              <w:pStyle w:val="Compact"/>
            </w:pPr>
            <w:r>
              <w:t xml:space="preserve">Blei-Zink</w:t>
            </w:r>
          </w:p>
        </w:tc>
        <w:tc>
          <w:tcPr/>
          <w:p>
            <w:pPr>
              <w:pStyle w:val="Compact"/>
            </w:pPr>
            <w:r>
              <w:t xml:space="preserve">piombo-zinco</w:t>
            </w:r>
          </w:p>
        </w:tc>
      </w:tr>
      <w:tr>
        <w:tc>
          <w:tcPr/>
          <w:p>
            <w:pPr>
              <w:pStyle w:val="Compact"/>
            </w:pPr>
            <w:r>
              <w:t xml:space="preserve">10605007</w:t>
            </w:r>
          </w:p>
        </w:tc>
        <w:tc>
          <w:tcPr/>
          <w:p>
            <w:pPr>
              <w:pStyle w:val="Compact"/>
            </w:pPr>
            <w:r>
              <w:t xml:space="preserve">Chrom-Nickel, z.T. mit Kobalt</w:t>
            </w:r>
          </w:p>
        </w:tc>
        <w:tc>
          <w:tcPr/>
          <w:p>
            <w:pPr>
              <w:pStyle w:val="Compact"/>
            </w:pPr>
            <w:r>
              <w:t xml:space="preserve">cromo-nichel, parzialmente con cobalto</w:t>
            </w:r>
          </w:p>
        </w:tc>
      </w:tr>
      <w:tr>
        <w:tc>
          <w:tcPr/>
          <w:p>
            <w:pPr>
              <w:pStyle w:val="Compact"/>
            </w:pPr>
            <w:r>
              <w:t xml:space="preserve">10605008</w:t>
            </w:r>
          </w:p>
        </w:tc>
        <w:tc>
          <w:tcPr/>
          <w:p>
            <w:pPr>
              <w:pStyle w:val="Compact"/>
            </w:pPr>
            <w:r>
              <w:t xml:space="preserve">Mangan</w:t>
            </w:r>
          </w:p>
        </w:tc>
        <w:tc>
          <w:tcPr/>
          <w:p>
            <w:pPr>
              <w:pStyle w:val="Compact"/>
            </w:pPr>
            <w:r>
              <w:t xml:space="preserve">manganese</w:t>
            </w:r>
          </w:p>
        </w:tc>
      </w:tr>
      <w:tr>
        <w:tc>
          <w:tcPr/>
          <w:p>
            <w:pPr>
              <w:pStyle w:val="Compact"/>
            </w:pPr>
            <w:r>
              <w:t xml:space="preserve">10605009</w:t>
            </w:r>
          </w:p>
        </w:tc>
        <w:tc>
          <w:tcPr/>
          <w:p>
            <w:pPr>
              <w:pStyle w:val="Compact"/>
            </w:pPr>
            <w:r>
              <w:t xml:space="preserve">Molybdän und Wolfram</w:t>
            </w:r>
          </w:p>
        </w:tc>
        <w:tc>
          <w:tcPr/>
          <w:p>
            <w:pPr>
              <w:pStyle w:val="Compact"/>
            </w:pPr>
            <w:r>
              <w:t xml:space="preserve">molibdeno e tungsteno</w:t>
            </w:r>
          </w:p>
        </w:tc>
      </w:tr>
      <w:tr>
        <w:tc>
          <w:tcPr/>
          <w:p>
            <w:pPr>
              <w:pStyle w:val="Compact"/>
            </w:pPr>
            <w:r>
              <w:t xml:space="preserve">10605010</w:t>
            </w:r>
          </w:p>
        </w:tc>
        <w:tc>
          <w:tcPr/>
          <w:p>
            <w:pPr>
              <w:pStyle w:val="Compact"/>
            </w:pPr>
            <w:r>
              <w:t xml:space="preserve">Antimon</w:t>
            </w:r>
          </w:p>
        </w:tc>
        <w:tc>
          <w:tcPr/>
          <w:p>
            <w:pPr>
              <w:pStyle w:val="Compact"/>
            </w:pPr>
            <w:r>
              <w:t xml:space="preserve">antimonio</w:t>
            </w:r>
          </w:p>
        </w:tc>
      </w:tr>
      <w:tr>
        <w:tc>
          <w:tcPr/>
          <w:p>
            <w:pPr>
              <w:pStyle w:val="Compact"/>
            </w:pPr>
            <w:r>
              <w:t xml:space="preserve">10605011</w:t>
            </w:r>
          </w:p>
        </w:tc>
        <w:tc>
          <w:tcPr/>
          <w:p>
            <w:pPr>
              <w:pStyle w:val="Compact"/>
            </w:pPr>
            <w:r>
              <w:t xml:space="preserve">Baryt</w:t>
            </w:r>
          </w:p>
        </w:tc>
        <w:tc>
          <w:tcPr/>
          <w:p>
            <w:pPr>
              <w:pStyle w:val="Compact"/>
            </w:pPr>
            <w:r>
              <w:t xml:space="preserve">barite</w:t>
            </w:r>
          </w:p>
        </w:tc>
      </w:tr>
      <w:tr>
        <w:tc>
          <w:tcPr/>
          <w:p>
            <w:pPr>
              <w:pStyle w:val="Compact"/>
            </w:pPr>
            <w:r>
              <w:t xml:space="preserve">10605012</w:t>
            </w:r>
          </w:p>
        </w:tc>
        <w:tc>
          <w:tcPr/>
          <w:p>
            <w:pPr>
              <w:pStyle w:val="Compact"/>
            </w:pPr>
            <w:r>
              <w:t xml:space="preserve">Kalzit</w:t>
            </w:r>
          </w:p>
        </w:tc>
        <w:tc>
          <w:tcPr/>
          <w:p>
            <w:pPr>
              <w:pStyle w:val="Compact"/>
            </w:pPr>
            <w:r>
              <w:t xml:space="preserve">calcite</w:t>
            </w:r>
          </w:p>
        </w:tc>
      </w:tr>
      <w:tr>
        <w:tc>
          <w:tcPr/>
          <w:p>
            <w:pPr>
              <w:pStyle w:val="Compact"/>
            </w:pPr>
            <w:r>
              <w:t xml:space="preserve">10605013</w:t>
            </w:r>
          </w:p>
        </w:tc>
        <w:tc>
          <w:tcPr/>
          <w:p>
            <w:pPr>
              <w:pStyle w:val="Compact"/>
            </w:pPr>
            <w:r>
              <w:t xml:space="preserve">Fluorit</w:t>
            </w:r>
          </w:p>
        </w:tc>
        <w:tc>
          <w:tcPr/>
          <w:p>
            <w:pPr>
              <w:pStyle w:val="Compact"/>
            </w:pPr>
            <w:r>
              <w:t xml:space="preserve">fluorite</w:t>
            </w:r>
          </w:p>
        </w:tc>
      </w:tr>
      <w:tr>
        <w:tc>
          <w:tcPr/>
          <w:p>
            <w:pPr>
              <w:pStyle w:val="Compact"/>
            </w:pPr>
            <w:r>
              <w:t xml:space="preserve">10605014</w:t>
            </w:r>
          </w:p>
        </w:tc>
        <w:tc>
          <w:tcPr/>
          <w:p>
            <w:pPr>
              <w:pStyle w:val="Compact"/>
            </w:pPr>
            <w:r>
              <w:t xml:space="preserve">Quarz</w:t>
            </w:r>
          </w:p>
        </w:tc>
        <w:tc>
          <w:tcPr/>
          <w:p>
            <w:pPr>
              <w:pStyle w:val="Compact"/>
            </w:pPr>
            <w:r>
              <w:t xml:space="preserve">quarzo</w:t>
            </w:r>
          </w:p>
        </w:tc>
      </w:tr>
      <w:tr>
        <w:tc>
          <w:tcPr/>
          <w:p>
            <w:pPr>
              <w:pStyle w:val="Compact"/>
            </w:pPr>
            <w:r>
              <w:t xml:space="preserve">10605015</w:t>
            </w:r>
          </w:p>
        </w:tc>
        <w:tc>
          <w:tcPr/>
          <w:p>
            <w:pPr>
              <w:pStyle w:val="Compact"/>
            </w:pPr>
            <w:r>
              <w:t xml:space="preserve">Kaolin</w:t>
            </w:r>
          </w:p>
        </w:tc>
        <w:tc>
          <w:tcPr/>
          <w:p>
            <w:pPr>
              <w:pStyle w:val="Compact"/>
            </w:pPr>
            <w:r>
              <w:t xml:space="preserve">caolinite</w:t>
            </w:r>
          </w:p>
        </w:tc>
      </w:tr>
      <w:tr>
        <w:tc>
          <w:tcPr/>
          <w:p>
            <w:pPr>
              <w:pStyle w:val="Compact"/>
            </w:pPr>
            <w:r>
              <w:t xml:space="preserve">10605016</w:t>
            </w:r>
          </w:p>
        </w:tc>
        <w:tc>
          <w:tcPr/>
          <w:p>
            <w:pPr>
              <w:pStyle w:val="Compact"/>
            </w:pPr>
            <w:r>
              <w:t xml:space="preserve">Magnesit</w:t>
            </w:r>
          </w:p>
        </w:tc>
        <w:tc>
          <w:tcPr/>
          <w:p>
            <w:pPr>
              <w:pStyle w:val="Compact"/>
            </w:pPr>
            <w:r>
              <w:t xml:space="preserve">magnesite</w:t>
            </w:r>
          </w:p>
        </w:tc>
      </w:tr>
      <w:tr>
        <w:tc>
          <w:tcPr/>
          <w:p>
            <w:pPr>
              <w:pStyle w:val="Compact"/>
            </w:pPr>
            <w:r>
              <w:t xml:space="preserve">10605017</w:t>
            </w:r>
          </w:p>
        </w:tc>
        <w:tc>
          <w:tcPr/>
          <w:p>
            <w:pPr>
              <w:pStyle w:val="Compact"/>
            </w:pPr>
            <w:r>
              <w:t xml:space="preserve">Magnesium</w:t>
            </w:r>
          </w:p>
        </w:tc>
        <w:tc>
          <w:tcPr/>
          <w:p>
            <w:pPr>
              <w:pStyle w:val="Compact"/>
            </w:pPr>
            <w:r>
              <w:t xml:space="preserve">magnesio</w:t>
            </w:r>
          </w:p>
        </w:tc>
      </w:tr>
      <w:tr>
        <w:tc>
          <w:tcPr/>
          <w:p>
            <w:pPr>
              <w:pStyle w:val="Compact"/>
            </w:pPr>
            <w:r>
              <w:t xml:space="preserve">10605018</w:t>
            </w:r>
          </w:p>
        </w:tc>
        <w:tc>
          <w:tcPr/>
          <w:p>
            <w:pPr>
              <w:pStyle w:val="Compact"/>
            </w:pPr>
            <w:r>
              <w:t xml:space="preserve">Phosphorit, Apatit</w:t>
            </w:r>
          </w:p>
        </w:tc>
        <w:tc>
          <w:tcPr/>
          <w:p>
            <w:pPr>
              <w:pStyle w:val="Compact"/>
            </w:pPr>
            <w:r>
              <w:t xml:space="preserve">fosforite, apatite</w:t>
            </w:r>
          </w:p>
        </w:tc>
      </w:tr>
      <w:tr>
        <w:tc>
          <w:tcPr/>
          <w:p>
            <w:pPr>
              <w:pStyle w:val="Compact"/>
            </w:pPr>
            <w:r>
              <w:t xml:space="preserve">10605019</w:t>
            </w:r>
          </w:p>
        </w:tc>
        <w:tc>
          <w:tcPr/>
          <w:p>
            <w:pPr>
              <w:pStyle w:val="Compact"/>
            </w:pPr>
            <w:r>
              <w:t xml:space="preserve">Talk</w:t>
            </w:r>
          </w:p>
        </w:tc>
        <w:tc>
          <w:tcPr/>
          <w:p>
            <w:pPr>
              <w:pStyle w:val="Compact"/>
            </w:pPr>
            <w:r>
              <w:t xml:space="preserve">talco</w:t>
            </w:r>
          </w:p>
        </w:tc>
      </w:tr>
      <w:tr>
        <w:tc>
          <w:tcPr/>
          <w:p>
            <w:pPr>
              <w:pStyle w:val="Compact"/>
            </w:pPr>
            <w:r>
              <w:t xml:space="preserve">10605020</w:t>
            </w:r>
          </w:p>
        </w:tc>
        <w:tc>
          <w:tcPr/>
          <w:p>
            <w:pPr>
              <w:pStyle w:val="Compact"/>
            </w:pPr>
            <w:r>
              <w:t xml:space="preserve">Schwefel</w:t>
            </w:r>
          </w:p>
        </w:tc>
        <w:tc>
          <w:tcPr/>
          <w:p>
            <w:pPr>
              <w:pStyle w:val="Compact"/>
            </w:pPr>
            <w:r>
              <w:t xml:space="preserve">zolfo</w:t>
            </w:r>
          </w:p>
        </w:tc>
      </w:tr>
      <w:tr>
        <w:tc>
          <w:tcPr/>
          <w:p>
            <w:pPr>
              <w:pStyle w:val="Compact"/>
            </w:pPr>
            <w:r>
              <w:t xml:space="preserve">10605021</w:t>
            </w:r>
          </w:p>
        </w:tc>
        <w:tc>
          <w:tcPr/>
          <w:p>
            <w:pPr>
              <w:pStyle w:val="Compact"/>
            </w:pPr>
            <w:r>
              <w:t xml:space="preserve">Uran</w:t>
            </w:r>
          </w:p>
        </w:tc>
        <w:tc>
          <w:tcPr/>
          <w:p>
            <w:pPr>
              <w:pStyle w:val="Compact"/>
            </w:pPr>
            <w:r>
              <w:t xml:space="preserve">uranio</w:t>
            </w:r>
          </w:p>
        </w:tc>
      </w:tr>
      <w:tr>
        <w:tc>
          <w:tcPr/>
          <w:p>
            <w:pPr>
              <w:pStyle w:val="Compact"/>
            </w:pPr>
            <w:r>
              <w:t xml:space="preserve">10605022</w:t>
            </w:r>
          </w:p>
        </w:tc>
        <w:tc>
          <w:tcPr/>
          <w:p>
            <w:pPr>
              <w:pStyle w:val="Compact"/>
            </w:pPr>
            <w:r>
              <w:t xml:space="preserve">Bohnerz</w:t>
            </w:r>
          </w:p>
        </w:tc>
        <w:tc>
          <w:tcPr/>
          <w:p>
            <w:pPr>
              <w:pStyle w:val="Compact"/>
            </w:pPr>
            <w:r>
              <w:t xml:space="preserve">pisolitic di ferro</w:t>
            </w:r>
          </w:p>
        </w:tc>
      </w:tr>
      <w:tr>
        <w:tc>
          <w:tcPr/>
          <w:p>
            <w:pPr>
              <w:pStyle w:val="Compact"/>
            </w:pPr>
            <w:r>
              <w:t xml:space="preserve">10605023</w:t>
            </w:r>
          </w:p>
        </w:tc>
        <w:tc>
          <w:tcPr/>
          <w:p>
            <w:pPr>
              <w:pStyle w:val="Compact"/>
            </w:pPr>
            <w:r>
              <w:t xml:space="preserve">Asbest</w:t>
            </w:r>
          </w:p>
        </w:tc>
        <w:tc>
          <w:tcPr/>
          <w:p>
            <w:pPr>
              <w:pStyle w:val="Compact"/>
            </w:pPr>
            <w:r>
              <w:t xml:space="preserve">asbesto, amiante</w:t>
            </w:r>
          </w:p>
        </w:tc>
      </w:tr>
      <w:tr>
        <w:tc>
          <w:tcPr/>
          <w:p>
            <w:pPr>
              <w:pStyle w:val="Compact"/>
            </w:pPr>
            <w:r>
              <w:t xml:space="preserve">10605024</w:t>
            </w:r>
          </w:p>
        </w:tc>
        <w:tc>
          <w:tcPr/>
          <w:p>
            <w:pPr>
              <w:pStyle w:val="Compact"/>
            </w:pPr>
            <w:r>
              <w:t xml:space="preserve">Kohle allgemein</w:t>
            </w:r>
          </w:p>
        </w:tc>
        <w:tc>
          <w:tcPr/>
          <w:p>
            <w:pPr>
              <w:pStyle w:val="Compact"/>
            </w:pPr>
            <w:r>
              <w:t xml:space="preserve">carbone in generale</w:t>
            </w:r>
          </w:p>
        </w:tc>
      </w:tr>
      <w:tr>
        <w:tc>
          <w:tcPr/>
          <w:p>
            <w:pPr>
              <w:pStyle w:val="Compact"/>
            </w:pPr>
            <w:r>
              <w:t xml:space="preserve">10605025</w:t>
            </w:r>
          </w:p>
        </w:tc>
        <w:tc>
          <w:tcPr/>
          <w:p>
            <w:pPr>
              <w:pStyle w:val="Compact"/>
            </w:pPr>
            <w:r>
              <w:t xml:space="preserve">Steinkohle / Anthrazit</w:t>
            </w:r>
          </w:p>
        </w:tc>
        <w:tc>
          <w:tcPr/>
          <w:p>
            <w:pPr>
              <w:pStyle w:val="Compact"/>
            </w:pPr>
            <w:r>
              <w:t xml:space="preserve">litantrace / antracite</w:t>
            </w:r>
          </w:p>
        </w:tc>
      </w:tr>
      <w:tr>
        <w:tc>
          <w:tcPr/>
          <w:p>
            <w:pPr>
              <w:pStyle w:val="Compact"/>
            </w:pPr>
            <w:r>
              <w:t xml:space="preserve">10605026</w:t>
            </w:r>
          </w:p>
        </w:tc>
        <w:tc>
          <w:tcPr/>
          <w:p>
            <w:pPr>
              <w:pStyle w:val="Compact"/>
            </w:pPr>
            <w:r>
              <w:t xml:space="preserve">Lignit</w:t>
            </w:r>
          </w:p>
        </w:tc>
        <w:tc>
          <w:tcPr/>
          <w:p>
            <w:pPr>
              <w:pStyle w:val="Compact"/>
            </w:pPr>
            <w:r>
              <w:t xml:space="preserve">lignite</w:t>
            </w:r>
          </w:p>
        </w:tc>
      </w:tr>
      <w:tr>
        <w:tc>
          <w:tcPr/>
          <w:p>
            <w:pPr>
              <w:pStyle w:val="Compact"/>
            </w:pPr>
            <w:r>
              <w:t xml:space="preserve">10605027</w:t>
            </w:r>
          </w:p>
        </w:tc>
        <w:tc>
          <w:tcPr/>
          <w:p>
            <w:pPr>
              <w:pStyle w:val="Compact"/>
            </w:pPr>
            <w:r>
              <w:t xml:space="preserve">Graphit</w:t>
            </w:r>
          </w:p>
        </w:tc>
        <w:tc>
          <w:tcPr/>
          <w:p>
            <w:pPr>
              <w:pStyle w:val="Compact"/>
            </w:pPr>
            <w:r>
              <w:t xml:space="preserve">grafite</w:t>
            </w:r>
          </w:p>
        </w:tc>
      </w:tr>
      <w:tr>
        <w:tc>
          <w:tcPr/>
          <w:p>
            <w:pPr>
              <w:pStyle w:val="Compact"/>
            </w:pPr>
            <w:r>
              <w:t xml:space="preserve">10605028</w:t>
            </w:r>
          </w:p>
        </w:tc>
        <w:tc>
          <w:tcPr/>
          <w:p>
            <w:pPr>
              <w:pStyle w:val="Compact"/>
            </w:pPr>
            <w:r>
              <w:t xml:space="preserve">Ölschiefer</w:t>
            </w:r>
          </w:p>
        </w:tc>
        <w:tc>
          <w:tcPr/>
          <w:p>
            <w:pPr>
              <w:pStyle w:val="Compact"/>
            </w:pPr>
            <w:r>
              <w:t xml:space="preserve">scisto bituminoso</w:t>
            </w:r>
          </w:p>
        </w:tc>
      </w:tr>
      <w:tr>
        <w:tc>
          <w:tcPr/>
          <w:p>
            <w:pPr>
              <w:pStyle w:val="Compact"/>
            </w:pPr>
            <w:r>
              <w:t xml:space="preserve">10605029</w:t>
            </w:r>
          </w:p>
        </w:tc>
        <w:tc>
          <w:tcPr/>
          <w:p>
            <w:pPr>
              <w:pStyle w:val="Compact"/>
            </w:pPr>
            <w:r>
              <w:t xml:space="preserve">Asphalt / Bitumen</w:t>
            </w:r>
          </w:p>
        </w:tc>
        <w:tc>
          <w:tcPr/>
          <w:p>
            <w:pPr>
              <w:pStyle w:val="Compact"/>
            </w:pPr>
            <w:r>
              <w:t xml:space="preserve">asfalto / bitume</w:t>
            </w:r>
          </w:p>
        </w:tc>
      </w:tr>
      <w:tr>
        <w:tc>
          <w:tcPr/>
          <w:p>
            <w:pPr>
              <w:pStyle w:val="Compact"/>
            </w:pPr>
            <w:r>
              <w:t xml:space="preserve">10605030</w:t>
            </w:r>
          </w:p>
        </w:tc>
        <w:tc>
          <w:tcPr/>
          <w:p>
            <w:pPr>
              <w:pStyle w:val="Compact"/>
            </w:pPr>
            <w:r>
              <w:t xml:space="preserve">Hartgestein</w:t>
            </w:r>
          </w:p>
        </w:tc>
        <w:tc>
          <w:tcPr/>
          <w:p>
            <w:pPr>
              <w:pStyle w:val="Compact"/>
            </w:pPr>
            <w:r>
              <w:t xml:space="preserve">rocci dura</w:t>
            </w:r>
          </w:p>
        </w:tc>
      </w:tr>
      <w:tr>
        <w:tc>
          <w:tcPr/>
          <w:p>
            <w:pPr>
              <w:pStyle w:val="Compact"/>
            </w:pPr>
            <w:r>
              <w:t xml:space="preserve">10605031</w:t>
            </w:r>
          </w:p>
        </w:tc>
        <w:tc>
          <w:tcPr/>
          <w:p>
            <w:pPr>
              <w:pStyle w:val="Compact"/>
            </w:pPr>
            <w:r>
              <w:t xml:space="preserve">Dachschiefer / Tafelschiefer</w:t>
            </w:r>
          </w:p>
        </w:tc>
        <w:tc>
          <w:tcPr/>
          <w:p>
            <w:pPr>
              <w:pStyle w:val="Compact"/>
            </w:pPr>
            <w:r>
              <w:t xml:space="preserve">ardesia</w:t>
            </w:r>
          </w:p>
        </w:tc>
      </w:tr>
      <w:tr>
        <w:tc>
          <w:tcPr/>
          <w:p>
            <w:pPr>
              <w:pStyle w:val="Compact"/>
            </w:pPr>
            <w:r>
              <w:t xml:space="preserve">10605032</w:t>
            </w:r>
          </w:p>
        </w:tc>
        <w:tc>
          <w:tcPr/>
          <w:p>
            <w:pPr>
              <w:pStyle w:val="Compact"/>
            </w:pPr>
            <w:r>
              <w:t xml:space="preserve">Serpentin</w:t>
            </w:r>
          </w:p>
        </w:tc>
        <w:tc>
          <w:tcPr/>
          <w:p>
            <w:pPr>
              <w:pStyle w:val="Compact"/>
            </w:pPr>
            <w:r>
              <w:t xml:space="preserve">serpentino</w:t>
            </w:r>
          </w:p>
        </w:tc>
      </w:tr>
      <w:tr>
        <w:tc>
          <w:tcPr/>
          <w:p>
            <w:pPr>
              <w:pStyle w:val="Compact"/>
            </w:pPr>
            <w:r>
              <w:t xml:space="preserve">10605033</w:t>
            </w:r>
          </w:p>
        </w:tc>
        <w:tc>
          <w:tcPr/>
          <w:p>
            <w:pPr>
              <w:pStyle w:val="Compact"/>
            </w:pPr>
            <w:r>
              <w:t xml:space="preserve">Speckstein</w:t>
            </w:r>
          </w:p>
        </w:tc>
        <w:tc>
          <w:tcPr/>
          <w:p>
            <w:pPr>
              <w:pStyle w:val="Compact"/>
            </w:pPr>
            <w:r>
              <w:t xml:space="preserve">steatite</w:t>
            </w:r>
          </w:p>
        </w:tc>
      </w:tr>
      <w:tr>
        <w:tc>
          <w:tcPr/>
          <w:p>
            <w:pPr>
              <w:pStyle w:val="Compact"/>
            </w:pPr>
            <w:r>
              <w:t xml:space="preserve">10605034</w:t>
            </w:r>
          </w:p>
        </w:tc>
        <w:tc>
          <w:tcPr/>
          <w:p>
            <w:pPr>
              <w:pStyle w:val="Compact"/>
            </w:pPr>
            <w:r>
              <w:t xml:space="preserve">Gips</w:t>
            </w:r>
          </w:p>
        </w:tc>
        <w:tc>
          <w:tcPr/>
          <w:p>
            <w:pPr>
              <w:pStyle w:val="Compact"/>
            </w:pPr>
            <w:r>
              <w:t xml:space="preserve">gesso</w:t>
            </w:r>
          </w:p>
        </w:tc>
      </w:tr>
      <w:tr>
        <w:tc>
          <w:tcPr/>
          <w:p>
            <w:pPr>
              <w:pStyle w:val="Compact"/>
            </w:pPr>
            <w:r>
              <w:t xml:space="preserve">10605035</w:t>
            </w:r>
          </w:p>
        </w:tc>
        <w:tc>
          <w:tcPr/>
          <w:p>
            <w:pPr>
              <w:pStyle w:val="Compact"/>
            </w:pPr>
            <w:r>
              <w:t xml:space="preserve">Salz / Steinsalz</w:t>
            </w:r>
          </w:p>
        </w:tc>
        <w:tc>
          <w:tcPr/>
          <w:p>
            <w:pPr>
              <w:pStyle w:val="Compact"/>
            </w:pPr>
            <w:r>
              <w:t xml:space="preserve">sale / halite</w:t>
            </w:r>
          </w:p>
        </w:tc>
      </w:tr>
      <w:tr>
        <w:tc>
          <w:tcPr/>
          <w:p>
            <w:pPr>
              <w:pStyle w:val="Compact"/>
            </w:pPr>
            <w:r>
              <w:t xml:space="preserve">10605036</w:t>
            </w:r>
          </w:p>
        </w:tc>
        <w:tc>
          <w:tcPr/>
          <w:p>
            <w:pPr>
              <w:pStyle w:val="Compact"/>
            </w:pPr>
            <w:r>
              <w:t xml:space="preserve">Ton / Ton und Silt (Lehm)</w:t>
            </w:r>
          </w:p>
        </w:tc>
        <w:tc>
          <w:tcPr/>
          <w:p>
            <w:pPr>
              <w:pStyle w:val="Compact"/>
            </w:pPr>
            <w:r>
              <w:t xml:space="preserve">argilla / argilla e silt (limo)</w:t>
            </w:r>
          </w:p>
        </w:tc>
      </w:tr>
      <w:tr>
        <w:tc>
          <w:tcPr/>
          <w:p>
            <w:pPr>
              <w:pStyle w:val="Compact"/>
            </w:pPr>
            <w:r>
              <w:t xml:space="preserve">10605037</w:t>
            </w:r>
          </w:p>
        </w:tc>
        <w:tc>
          <w:tcPr/>
          <w:p>
            <w:pPr>
              <w:pStyle w:val="Compact"/>
            </w:pPr>
            <w:r>
              <w:t xml:space="preserve">Sand</w:t>
            </w:r>
          </w:p>
        </w:tc>
        <w:tc>
          <w:tcPr/>
          <w:p>
            <w:pPr>
              <w:pStyle w:val="Compact"/>
            </w:pPr>
            <w:r>
              <w:t xml:space="preserve">sabbia</w:t>
            </w:r>
          </w:p>
        </w:tc>
      </w:tr>
      <w:tr>
        <w:tc>
          <w:tcPr/>
          <w:p>
            <w:pPr>
              <w:pStyle w:val="Compact"/>
            </w:pPr>
            <w:r>
              <w:t xml:space="preserve">10605038</w:t>
            </w:r>
          </w:p>
        </w:tc>
        <w:tc>
          <w:tcPr/>
          <w:p>
            <w:pPr>
              <w:pStyle w:val="Compact"/>
            </w:pPr>
            <w:r>
              <w:t xml:space="preserve">Sand und Kies</w:t>
            </w:r>
          </w:p>
        </w:tc>
        <w:tc>
          <w:tcPr/>
          <w:p>
            <w:pPr>
              <w:pStyle w:val="Compact"/>
            </w:pPr>
            <w:r>
              <w:t xml:space="preserve">sabbia e ghiaia</w:t>
            </w:r>
          </w:p>
        </w:tc>
      </w:tr>
      <w:tr>
        <w:tc>
          <w:tcPr/>
          <w:p>
            <w:pPr>
              <w:pStyle w:val="Compact"/>
            </w:pPr>
            <w:r>
              <w:t xml:space="preserve">10605039</w:t>
            </w:r>
          </w:p>
        </w:tc>
        <w:tc>
          <w:tcPr/>
          <w:p>
            <w:pPr>
              <w:pStyle w:val="Compact"/>
            </w:pPr>
            <w:r>
              <w:t xml:space="preserve">Pyrit</w:t>
            </w:r>
          </w:p>
        </w:tc>
        <w:tc>
          <w:tcPr/>
          <w:p>
            <w:pPr>
              <w:pStyle w:val="Compact"/>
            </w:pPr>
            <w:r>
              <w:t xml:space="preserve">pirite</w:t>
            </w:r>
          </w:p>
        </w:tc>
      </w:tr>
      <w:tr>
        <w:tc>
          <w:tcPr/>
          <w:p>
            <w:pPr>
              <w:pStyle w:val="Compact"/>
            </w:pPr>
            <w:r>
              <w:t xml:space="preserve">10605040</w:t>
            </w:r>
          </w:p>
        </w:tc>
        <w:tc>
          <w:tcPr/>
          <w:p>
            <w:pPr>
              <w:pStyle w:val="Compact"/>
            </w:pPr>
            <w:r>
              <w:t xml:space="preserve">Kies</w:t>
            </w:r>
          </w:p>
        </w:tc>
        <w:tc>
          <w:tcPr/>
          <w:p>
            <w:pPr>
              <w:pStyle w:val="Compact"/>
            </w:pPr>
            <w:r>
              <w:t xml:space="preserve">ghiaia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11"/>
    <w:bookmarkEnd w:id="212"/>
    <w:bookmarkStart w:id="215" w:name="exploitation-geomaterials-l"/>
    <w:p>
      <w:pPr>
        <w:pStyle w:val="Heading2"/>
      </w:pPr>
      <w:r>
        <w:rPr>
          <w:rStyle w:val="SectionNumber"/>
        </w:rPr>
        <w:t xml:space="preserve">7.5</w:t>
      </w:r>
      <w:r>
        <w:tab/>
      </w:r>
      <w:r>
        <w:t xml:space="preserve">Classe Exploitation_Geomaterials_L (Aexp)</w:t>
      </w:r>
    </w:p>
    <w:p>
      <w:pPr>
        <w:pStyle w:val="FirstParagraph"/>
      </w:pPr>
      <w:r>
        <w:t xml:space="preserve">Die Klasse</w:t>
      </w:r>
      <w:r>
        <w:t xml:space="preserve"> </w:t>
      </w:r>
      <w:hyperlink w:anchor="exploitation-geomaterials-l">
        <w:r>
          <w:rPr>
            <w:rStyle w:val="Hyperlink"/>
          </w:rPr>
          <w:t xml:space="preserve">Exploitation_Geomaterials_L</w:t>
        </w:r>
      </w:hyperlink>
      <w:r>
        <w:t xml:space="preserve"> </w:t>
      </w:r>
      <w:r>
        <w:t xml:space="preserve">beinhaltet linienförmige Informationen zum Abbau von</w:t>
      </w:r>
      <w:r>
        <w:t xml:space="preserve"> </w:t>
      </w:r>
      <w:r>
        <w:t xml:space="preserve">Geomaterialien (z.B. Verlauf der Abbaufront).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STATUS</w:t>
            </w:r>
          </w:p>
        </w:tc>
        <w:tc>
          <w:tcPr/>
          <w:p>
            <w:pPr>
              <w:pStyle w:val="Compact"/>
            </w:pPr>
            <w:hyperlink w:anchor="exploitation-geomaterials-l-status">
              <w:r>
                <w:rPr>
                  <w:rStyle w:val="Hyperlink"/>
                </w:rPr>
                <w:t xml:space="preserve">CD</w:t>
              </w:r>
            </w:hyperlink>
          </w:p>
        </w:tc>
        <w:tc>
          <w:tcPr/>
          <w:p>
            <w:pPr>
              <w:pStyle w:val="Compact"/>
            </w:pPr>
            <w:r>
              <w:t xml:space="preserve">Abbaustatus</w:t>
            </w:r>
          </w:p>
        </w:tc>
        <w:tc>
          <w:tcPr/>
          <w:p>
            <w:pPr>
              <w:pStyle w:val="Compact"/>
            </w:pPr>
            <w:r>
              <w:t xml:space="preserve">[0..1]</w:t>
            </w:r>
          </w:p>
        </w:tc>
      </w:tr>
    </w:tbl>
    <w:bookmarkStart w:id="213" w:name="attributo-kind-38"/>
    <w:p>
      <w:pPr>
        <w:pStyle w:val="Heading4"/>
      </w:pPr>
      <w:r>
        <w:rPr>
          <w:rStyle w:val="SectionNumber"/>
        </w:rPr>
        <w:t xml:space="preserve">7.5.0.1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10701001</w:t>
            </w:r>
          </w:p>
        </w:tc>
        <w:tc>
          <w:tcPr/>
          <w:p>
            <w:pPr>
              <w:pStyle w:val="Compact"/>
            </w:pPr>
            <w:r>
              <w:t xml:space="preserve">Abbaufront</w:t>
            </w:r>
          </w:p>
        </w:tc>
        <w:tc>
          <w:tcPr/>
          <w:p>
            <w:pPr>
              <w:pStyle w:val="Compact"/>
            </w:pPr>
            <w:r>
              <w:t xml:space="preserve">fronte di scavo</w:t>
            </w:r>
          </w:p>
        </w:tc>
      </w:tr>
      <w:tr>
        <w:tc>
          <w:tcPr/>
          <w:p>
            <w:pPr>
              <w:pStyle w:val="Compact"/>
            </w:pPr>
            <w:r>
              <w:t xml:space="preserve">10701002</w:t>
            </w:r>
          </w:p>
        </w:tc>
        <w:tc>
          <w:tcPr/>
          <w:p>
            <w:pPr>
              <w:pStyle w:val="Compact"/>
            </w:pPr>
            <w:r>
              <w:t xml:space="preserve">Bergwerksstollen</w:t>
            </w:r>
          </w:p>
        </w:tc>
        <w:tc>
          <w:tcPr/>
          <w:p>
            <w:pPr>
              <w:pStyle w:val="Compact"/>
            </w:pPr>
            <w:r>
              <w:t xml:space="preserve">galleria di miniera</w:t>
            </w:r>
          </w:p>
        </w:tc>
      </w:tr>
    </w:tbl>
    <w:bookmarkEnd w:id="213"/>
    <w:bookmarkStart w:id="214" w:name="exploitation-geomaterials-l-status"/>
    <w:p>
      <w:pPr>
        <w:pStyle w:val="Heading4"/>
      </w:pPr>
      <w:r>
        <w:rPr>
          <w:rStyle w:val="SectionNumber"/>
        </w:rPr>
        <w:t xml:space="preserve">7.5.0.2</w:t>
      </w:r>
      <w:r>
        <w:tab/>
      </w:r>
      <w:r>
        <w:t xml:space="preserve">Attributo STATUS</w:t>
      </w:r>
    </w:p>
    <w:p>
      <w:pPr>
        <w:pStyle w:val="FirstParagraph"/>
      </w:pPr>
      <w:r>
        <w:rPr>
          <w:i/>
          <w:iCs/>
        </w:rPr>
        <w:t xml:space="preserve">Abbaustatus.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10702001</w:t>
            </w:r>
          </w:p>
        </w:tc>
        <w:tc>
          <w:tcPr/>
          <w:p>
            <w:pPr>
              <w:pStyle w:val="Compact"/>
            </w:pPr>
            <w:r>
              <w:t xml:space="preserve">in Betrieb</w:t>
            </w:r>
          </w:p>
        </w:tc>
        <w:tc>
          <w:tcPr/>
          <w:p>
            <w:pPr>
              <w:pStyle w:val="Compact"/>
            </w:pPr>
            <w:r>
              <w:t xml:space="preserve">in sfruttamento</w:t>
            </w:r>
          </w:p>
        </w:tc>
      </w:tr>
      <w:tr>
        <w:tc>
          <w:tcPr/>
          <w:p>
            <w:pPr>
              <w:pStyle w:val="Compact"/>
            </w:pPr>
            <w:r>
              <w:t xml:space="preserve">10702002</w:t>
            </w:r>
          </w:p>
        </w:tc>
        <w:tc>
          <w:tcPr/>
          <w:p>
            <w:pPr>
              <w:pStyle w:val="Compact"/>
            </w:pPr>
            <w:r>
              <w:t xml:space="preserve">stillgelegt</w:t>
            </w:r>
          </w:p>
        </w:tc>
        <w:tc>
          <w:tcPr/>
          <w:p>
            <w:pPr>
              <w:pStyle w:val="Compact"/>
            </w:pPr>
            <w:r>
              <w:t xml:space="preserve">abbandonato</w:t>
            </w:r>
          </w:p>
        </w:tc>
      </w:tr>
      <w:tr>
        <w:tc>
          <w:tcPr/>
          <w:p>
            <w:pPr>
              <w:pStyle w:val="Compact"/>
            </w:pPr>
            <w:r>
              <w:t xml:space="preserve">10702003</w:t>
            </w:r>
          </w:p>
        </w:tc>
        <w:tc>
          <w:tcPr/>
          <w:p>
            <w:pPr>
              <w:pStyle w:val="Compact"/>
            </w:pPr>
            <w:r>
              <w:t xml:space="preserve">aufgefüllt</w:t>
            </w:r>
          </w:p>
        </w:tc>
        <w:tc>
          <w:tcPr/>
          <w:p>
            <w:pPr>
              <w:pStyle w:val="Compact"/>
            </w:pPr>
            <w:r>
              <w:t xml:space="preserve">riempito</w:t>
            </w:r>
          </w:p>
        </w:tc>
      </w:tr>
      <w:tr>
        <w:tc>
          <w:tcPr/>
          <w:p>
            <w:pPr>
              <w:pStyle w:val="Compact"/>
            </w:pPr>
            <w:r>
              <w:t xml:space="preserve">10702004</w:t>
            </w:r>
          </w:p>
        </w:tc>
        <w:tc>
          <w:tcPr/>
          <w:p>
            <w:pPr>
              <w:pStyle w:val="Compact"/>
            </w:pPr>
            <w:r>
              <w:t xml:space="preserve">verfallen</w:t>
            </w:r>
          </w:p>
        </w:tc>
        <w:tc>
          <w:tcPr/>
          <w:p>
            <w:pPr>
              <w:pStyle w:val="Compact"/>
            </w:pPr>
            <w:r>
              <w:t xml:space="preserve">collassato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14"/>
    <w:bookmarkEnd w:id="215"/>
    <w:bookmarkStart w:id="221" w:name="exploitation-geomaterials-plg"/>
    <w:p>
      <w:pPr>
        <w:pStyle w:val="Heading2"/>
      </w:pPr>
      <w:r>
        <w:rPr>
          <w:rStyle w:val="SectionNumber"/>
        </w:rPr>
        <w:t xml:space="preserve">7.6</w:t>
      </w:r>
      <w:r>
        <w:tab/>
      </w:r>
      <w:r>
        <w:t xml:space="preserve">Classe Exploitation_Geomaterials_PLG (Aexp)</w:t>
      </w:r>
    </w:p>
    <w:p>
      <w:pPr>
        <w:pStyle w:val="FirstParagraph"/>
      </w:pPr>
      <w:r>
        <w:t xml:space="preserve">Die Klasse</w:t>
      </w:r>
      <w:r>
        <w:t xml:space="preserve"> </w:t>
      </w:r>
      <w:hyperlink w:anchor="exploitation-geomaterials-plg">
        <w:r>
          <w:rPr>
            <w:rStyle w:val="Hyperlink"/>
          </w:rPr>
          <w:t xml:space="preserve">Exploitation_Geomaterials_PLG</w:t>
        </w:r>
      </w:hyperlink>
      <w:r>
        <w:t xml:space="preserve"> </w:t>
      </w:r>
      <w:r>
        <w:t xml:space="preserve">enthält Flächen, wo zur Zeit der geologischen</w:t>
      </w:r>
      <w:r>
        <w:t xml:space="preserve"> </w:t>
      </w:r>
      <w:r>
        <w:t xml:space="preserve">Aufnahmen Geomaterialien abgebaut wurden.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EXP_UNIT</w:t>
            </w:r>
          </w:p>
        </w:tc>
        <w:tc>
          <w:tcPr/>
          <w:p>
            <w:pPr>
              <w:pStyle w:val="Compact"/>
            </w:pPr>
            <w:hyperlink w:anchor="gc-geol-mapping-unit-cd">
              <w:r>
                <w:rPr>
                  <w:rStyle w:val="Hyperlink"/>
                </w:rPr>
                <w:t xml:space="preserve">Tabella</w:t>
              </w:r>
            </w:hyperlink>
          </w:p>
        </w:tc>
        <w:tc>
          <w:tcPr/>
          <w:p>
            <w:pPr>
              <w:pStyle w:val="Compact"/>
            </w:pPr>
            <w:r>
              <w:t xml:space="preserve">Abgebaute lithostratigraphische Einheit</w:t>
            </w:r>
          </w:p>
        </w:tc>
        <w:tc>
          <w:tcPr/>
          <w:p>
            <w:pPr>
              <w:pStyle w:val="Compact"/>
            </w:pPr>
            <w:r>
              <w:t xml:space="preserve">[1..*]</w:t>
            </w:r>
          </w:p>
        </w:tc>
      </w:tr>
      <w:tr>
        <w:tc>
          <w:tcPr/>
          <w:p>
            <w:pPr>
              <w:pStyle w:val="Compact"/>
            </w:pPr>
            <w:r>
              <w:rPr>
                <w:b/>
                <w:bCs/>
              </w:rPr>
              <w:t xml:space="preserve">STATUS</w:t>
            </w:r>
          </w:p>
        </w:tc>
        <w:tc>
          <w:tcPr/>
          <w:p>
            <w:pPr>
              <w:pStyle w:val="Compact"/>
            </w:pPr>
            <w:hyperlink w:anchor="exploitation-geomaterials-plg-status">
              <w:r>
                <w:rPr>
                  <w:rStyle w:val="Hyperlink"/>
                </w:rPr>
                <w:t xml:space="preserve">CD</w:t>
              </w:r>
            </w:hyperlink>
          </w:p>
        </w:tc>
        <w:tc>
          <w:tcPr/>
          <w:p>
            <w:pPr>
              <w:pStyle w:val="Compact"/>
            </w:pPr>
            <w:r>
              <w:t xml:space="preserve">Abbaustatus</w:t>
            </w:r>
          </w:p>
        </w:tc>
        <w:tc>
          <w:tcPr/>
          <w:p>
            <w:pPr>
              <w:pStyle w:val="Compact"/>
            </w:pPr>
            <w:r>
              <w:t xml:space="preserve">[0..1]</w:t>
            </w:r>
          </w:p>
        </w:tc>
      </w:tr>
      <w:tr>
        <w:tc>
          <w:tcPr/>
          <w:p>
            <w:pPr>
              <w:pStyle w:val="Compact"/>
            </w:pPr>
            <w:r>
              <w:rPr>
                <w:b/>
                <w:bCs/>
              </w:rPr>
              <w:t xml:space="preserve">DEPTH_TOT</w:t>
            </w:r>
          </w:p>
        </w:tc>
        <w:tc>
          <w:tcPr/>
          <w:p>
            <w:pPr>
              <w:pStyle w:val="Compact"/>
            </w:pPr>
            <w:r>
              <w:t xml:space="preserve">float</w:t>
            </w:r>
          </w:p>
        </w:tc>
        <w:tc>
          <w:tcPr/>
          <w:p>
            <w:pPr>
              <w:pStyle w:val="Compact"/>
            </w:pPr>
            <w:r>
              <w:t xml:space="preserve">Endtiefe (m ab Terrainoberfläche) der Objektart</w:t>
            </w:r>
          </w:p>
        </w:tc>
        <w:tc>
          <w:tcPr/>
          <w:p>
            <w:pPr>
              <w:pStyle w:val="Compact"/>
            </w:pPr>
            <w:r>
              <w:t xml:space="preserve">[0..1]</w:t>
            </w:r>
          </w:p>
        </w:tc>
      </w:tr>
      <w:tr>
        <w:tc>
          <w:tcPr/>
          <w:p>
            <w:pPr>
              <w:pStyle w:val="Compact"/>
            </w:pPr>
            <w:r>
              <w:rPr>
                <w:b/>
                <w:bCs/>
              </w:rPr>
              <w:t xml:space="preserve">TARG_MAT</w:t>
            </w:r>
          </w:p>
        </w:tc>
        <w:tc>
          <w:tcPr/>
          <w:p>
            <w:pPr>
              <w:pStyle w:val="Compact"/>
            </w:pPr>
            <w:hyperlink w:anchor="exploitation-geomaterials-plg-targ-mat">
              <w:r>
                <w:rPr>
                  <w:rStyle w:val="Hyperlink"/>
                </w:rPr>
                <w:t xml:space="preserve">CD</w:t>
              </w:r>
            </w:hyperlink>
          </w:p>
        </w:tc>
        <w:tc>
          <w:tcPr/>
          <w:p>
            <w:pPr>
              <w:pStyle w:val="Compact"/>
            </w:pPr>
            <w:r>
              <w:t xml:space="preserve">Abgebautes Material</w:t>
            </w:r>
          </w:p>
        </w:tc>
        <w:tc>
          <w:tcPr/>
          <w:p>
            <w:pPr>
              <w:pStyle w:val="Compact"/>
            </w:pPr>
            <w:r>
              <w:t xml:space="preserve">[0..1]</w:t>
            </w:r>
          </w:p>
        </w:tc>
      </w:tr>
    </w:tbl>
    <w:bookmarkStart w:id="216" w:name="attributo-kind-39"/>
    <w:p>
      <w:pPr>
        <w:pStyle w:val="Heading4"/>
      </w:pPr>
      <w:r>
        <w:rPr>
          <w:rStyle w:val="SectionNumber"/>
        </w:rPr>
        <w:t xml:space="preserve">7.6.0.1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10801001</w:t>
            </w:r>
          </w:p>
        </w:tc>
        <w:tc>
          <w:tcPr/>
          <w:p>
            <w:pPr>
              <w:pStyle w:val="Compact"/>
            </w:pPr>
            <w:r>
              <w:t xml:space="preserve">Steinbruch</w:t>
            </w:r>
          </w:p>
        </w:tc>
        <w:tc>
          <w:tcPr/>
          <w:p>
            <w:pPr>
              <w:pStyle w:val="Compact"/>
            </w:pPr>
            <w:r>
              <w:t xml:space="preserve">cava</w:t>
            </w:r>
          </w:p>
        </w:tc>
      </w:tr>
      <w:tr>
        <w:tc>
          <w:tcPr/>
          <w:p>
            <w:pPr>
              <w:pStyle w:val="Compact"/>
            </w:pPr>
            <w:r>
              <w:t xml:space="preserve">10801002</w:t>
            </w:r>
          </w:p>
        </w:tc>
        <w:tc>
          <w:tcPr/>
          <w:p>
            <w:pPr>
              <w:pStyle w:val="Compact"/>
            </w:pPr>
            <w:r>
              <w:t xml:space="preserve">Grube (Lockergesteinsabbau)</w:t>
            </w:r>
          </w:p>
        </w:tc>
        <w:tc>
          <w:tcPr/>
          <w:p>
            <w:pPr>
              <w:pStyle w:val="Compact"/>
            </w:pPr>
            <w:r>
              <w:t xml:space="preserve">cava di materiali sciolti</w:t>
            </w:r>
          </w:p>
        </w:tc>
      </w:tr>
    </w:tbl>
    <w:bookmarkEnd w:id="216"/>
    <w:bookmarkStart w:id="217" w:name="attributo-exp_unit-1"/>
    <w:p>
      <w:pPr>
        <w:pStyle w:val="Heading4"/>
      </w:pPr>
      <w:r>
        <w:rPr>
          <w:rStyle w:val="SectionNumber"/>
        </w:rPr>
        <w:t xml:space="preserve">7.6.0.2</w:t>
      </w:r>
      <w:r>
        <w:tab/>
      </w:r>
      <w:r>
        <w:t xml:space="preserve">Attributo EXP_UNIT</w:t>
      </w:r>
    </w:p>
    <w:p>
      <w:pPr>
        <w:pStyle w:val="FirstParagraph"/>
      </w:pPr>
      <w:r>
        <w:rPr>
          <w:i/>
          <w:iCs/>
        </w:rPr>
        <w:t xml:space="preserve">Abgebaute lithostratigraphische Einheit.</w:t>
      </w:r>
    </w:p>
    <w:p>
      <w:pPr>
        <w:pStyle w:val="BodyText"/>
      </w:pPr>
      <w:r>
        <w:t xml:space="preserve">Vedi</w:t>
      </w:r>
      <w:r>
        <w:t xml:space="preserve"> </w:t>
      </w:r>
      <w:hyperlink w:anchor="gc-geol-mapping-unit-cd">
        <w:r>
          <w:rPr>
            <w:rStyle w:val="Hyperlink"/>
          </w:rPr>
          <w:t xml:space="preserve">GC_GEOL_MAPPING_UNIT_CD</w:t>
        </w:r>
      </w:hyperlink>
      <w:r>
        <w:t xml:space="preserve"> </w:t>
      </w:r>
      <w:r>
        <w:t xml:space="preserve">nell'appendice</w:t>
      </w:r>
    </w:p>
    <w:bookmarkEnd w:id="217"/>
    <w:bookmarkStart w:id="218" w:name="exploitation-geomaterials-plg-status"/>
    <w:p>
      <w:pPr>
        <w:pStyle w:val="Heading4"/>
      </w:pPr>
      <w:r>
        <w:rPr>
          <w:rStyle w:val="SectionNumber"/>
        </w:rPr>
        <w:t xml:space="preserve">7.6.0.3</w:t>
      </w:r>
      <w:r>
        <w:tab/>
      </w:r>
      <w:r>
        <w:t xml:space="preserve">Attributo STATUS</w:t>
      </w:r>
    </w:p>
    <w:p>
      <w:pPr>
        <w:pStyle w:val="FirstParagraph"/>
      </w:pPr>
      <w:r>
        <w:rPr>
          <w:i/>
          <w:iCs/>
        </w:rPr>
        <w:t xml:space="preserve">Abbaustatus.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10802001</w:t>
            </w:r>
          </w:p>
        </w:tc>
        <w:tc>
          <w:tcPr/>
          <w:p>
            <w:pPr>
              <w:pStyle w:val="Compact"/>
            </w:pPr>
            <w:r>
              <w:t xml:space="preserve">in Betrieb</w:t>
            </w:r>
          </w:p>
        </w:tc>
        <w:tc>
          <w:tcPr/>
          <w:p>
            <w:pPr>
              <w:pStyle w:val="Compact"/>
            </w:pPr>
            <w:r>
              <w:t xml:space="preserve">in sfruttamento</w:t>
            </w:r>
          </w:p>
        </w:tc>
      </w:tr>
      <w:tr>
        <w:tc>
          <w:tcPr/>
          <w:p>
            <w:pPr>
              <w:pStyle w:val="Compact"/>
            </w:pPr>
            <w:r>
              <w:t xml:space="preserve">10802002</w:t>
            </w:r>
          </w:p>
        </w:tc>
        <w:tc>
          <w:tcPr/>
          <w:p>
            <w:pPr>
              <w:pStyle w:val="Compact"/>
            </w:pPr>
            <w:r>
              <w:t xml:space="preserve">stillgelegt</w:t>
            </w:r>
          </w:p>
        </w:tc>
        <w:tc>
          <w:tcPr/>
          <w:p>
            <w:pPr>
              <w:pStyle w:val="Compact"/>
            </w:pPr>
            <w:r>
              <w:t xml:space="preserve">abbandonato</w:t>
            </w:r>
          </w:p>
        </w:tc>
      </w:tr>
      <w:tr>
        <w:tc>
          <w:tcPr/>
          <w:p>
            <w:pPr>
              <w:pStyle w:val="Compact"/>
            </w:pPr>
            <w:r>
              <w:t xml:space="preserve">10802003</w:t>
            </w:r>
          </w:p>
        </w:tc>
        <w:tc>
          <w:tcPr/>
          <w:p>
            <w:pPr>
              <w:pStyle w:val="Compact"/>
            </w:pPr>
            <w:r>
              <w:t xml:space="preserve">aufgefüllt</w:t>
            </w:r>
          </w:p>
        </w:tc>
        <w:tc>
          <w:tcPr/>
          <w:p>
            <w:pPr>
              <w:pStyle w:val="Compact"/>
            </w:pPr>
            <w:r>
              <w:t xml:space="preserve">riempito</w:t>
            </w:r>
          </w:p>
        </w:tc>
      </w:tr>
      <w:tr>
        <w:tc>
          <w:tcPr/>
          <w:p>
            <w:pPr>
              <w:pStyle w:val="Compact"/>
            </w:pPr>
            <w:r>
              <w:t xml:space="preserve">10802004</w:t>
            </w:r>
          </w:p>
        </w:tc>
        <w:tc>
          <w:tcPr/>
          <w:p>
            <w:pPr>
              <w:pStyle w:val="Compact"/>
            </w:pPr>
            <w:r>
              <w:t xml:space="preserve">verfallen</w:t>
            </w:r>
          </w:p>
        </w:tc>
        <w:tc>
          <w:tcPr/>
          <w:p>
            <w:pPr>
              <w:pStyle w:val="Compact"/>
            </w:pPr>
            <w:r>
              <w:t xml:space="preserve">collassato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18"/>
    <w:bookmarkStart w:id="219" w:name="attributo-depth_tot-1"/>
    <w:p>
      <w:pPr>
        <w:pStyle w:val="Heading4"/>
      </w:pPr>
      <w:r>
        <w:rPr>
          <w:rStyle w:val="SectionNumber"/>
        </w:rPr>
        <w:t xml:space="preserve">7.6.0.4</w:t>
      </w:r>
      <w:r>
        <w:tab/>
      </w:r>
      <w:r>
        <w:t xml:space="preserve">Attributo DEPTH_TOT</w:t>
      </w:r>
    </w:p>
    <w:p>
      <w:pPr>
        <w:pStyle w:val="FirstParagraph"/>
      </w:pPr>
      <w:r>
        <w:rPr>
          <w:i/>
          <w:iCs/>
        </w:rPr>
        <w:t xml:space="preserve">Endtiefe (m ab Terrainoberfläche) der Objektart.</w:t>
      </w:r>
    </w:p>
    <w:p>
      <w:pPr>
        <w:pStyle w:val="BodyText"/>
      </w:pPr>
      <w:r>
        <w:rPr>
          <w:i/>
          <w:iCs/>
        </w:rPr>
        <w:t xml:space="preserve">Tipo di dato : float</w:t>
      </w:r>
    </w:p>
    <w:bookmarkEnd w:id="219"/>
    <w:bookmarkStart w:id="220" w:name="exploitation-geomaterials-plg-targ-mat"/>
    <w:p>
      <w:pPr>
        <w:pStyle w:val="Heading4"/>
      </w:pPr>
      <w:r>
        <w:rPr>
          <w:rStyle w:val="SectionNumber"/>
        </w:rPr>
        <w:t xml:space="preserve">7.6.0.5</w:t>
      </w:r>
      <w:r>
        <w:tab/>
      </w:r>
      <w:r>
        <w:t xml:space="preserve">Attributo TARG_MAT</w:t>
      </w:r>
    </w:p>
    <w:p>
      <w:pPr>
        <w:pStyle w:val="FirstParagraph"/>
      </w:pPr>
      <w:r>
        <w:rPr>
          <w:i/>
          <w:iCs/>
        </w:rPr>
        <w:t xml:space="preserve">Abgebautes Material.</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10804001</w:t>
            </w:r>
          </w:p>
        </w:tc>
        <w:tc>
          <w:tcPr/>
          <w:p>
            <w:pPr>
              <w:pStyle w:val="Compact"/>
            </w:pPr>
            <w:r>
              <w:t xml:space="preserve">Ton / Ton und Silt (Lehm)</w:t>
            </w:r>
          </w:p>
        </w:tc>
        <w:tc>
          <w:tcPr/>
          <w:p>
            <w:pPr>
              <w:pStyle w:val="Compact"/>
            </w:pPr>
            <w:r>
              <w:t xml:space="preserve">argilla / argilla e silt (limo)</w:t>
            </w:r>
          </w:p>
        </w:tc>
      </w:tr>
      <w:tr>
        <w:tc>
          <w:tcPr/>
          <w:p>
            <w:pPr>
              <w:pStyle w:val="Compact"/>
            </w:pPr>
            <w:r>
              <w:t xml:space="preserve">10804002</w:t>
            </w:r>
          </w:p>
        </w:tc>
        <w:tc>
          <w:tcPr/>
          <w:p>
            <w:pPr>
              <w:pStyle w:val="Compact"/>
            </w:pPr>
            <w:r>
              <w:t xml:space="preserve">Sand</w:t>
            </w:r>
          </w:p>
        </w:tc>
        <w:tc>
          <w:tcPr/>
          <w:p>
            <w:pPr>
              <w:pStyle w:val="Compact"/>
            </w:pPr>
            <w:r>
              <w:t xml:space="preserve">sabbia</w:t>
            </w:r>
          </w:p>
        </w:tc>
      </w:tr>
      <w:tr>
        <w:tc>
          <w:tcPr/>
          <w:p>
            <w:pPr>
              <w:pStyle w:val="Compact"/>
            </w:pPr>
            <w:r>
              <w:t xml:space="preserve">10804003</w:t>
            </w:r>
          </w:p>
        </w:tc>
        <w:tc>
          <w:tcPr/>
          <w:p>
            <w:pPr>
              <w:pStyle w:val="Compact"/>
            </w:pPr>
            <w:r>
              <w:t xml:space="preserve">Sand und Kies</w:t>
            </w:r>
          </w:p>
        </w:tc>
        <w:tc>
          <w:tcPr/>
          <w:p>
            <w:pPr>
              <w:pStyle w:val="Compact"/>
            </w:pPr>
            <w:r>
              <w:t xml:space="preserve">sabbia e ghiaia</w:t>
            </w:r>
          </w:p>
        </w:tc>
      </w:tr>
      <w:tr>
        <w:tc>
          <w:tcPr/>
          <w:p>
            <w:pPr>
              <w:pStyle w:val="Compact"/>
            </w:pPr>
            <w:r>
              <w:t xml:space="preserve">10804004</w:t>
            </w:r>
          </w:p>
        </w:tc>
        <w:tc>
          <w:tcPr/>
          <w:p>
            <w:pPr>
              <w:pStyle w:val="Compact"/>
            </w:pPr>
            <w:r>
              <w:t xml:space="preserve">Hartgestein</w:t>
            </w:r>
          </w:p>
        </w:tc>
        <w:tc>
          <w:tcPr/>
          <w:p>
            <w:pPr>
              <w:pStyle w:val="Compact"/>
            </w:pPr>
            <w:r>
              <w:t xml:space="preserve">roccia dura</w:t>
            </w:r>
          </w:p>
        </w:tc>
      </w:tr>
      <w:tr>
        <w:tc>
          <w:tcPr/>
          <w:p>
            <w:pPr>
              <w:pStyle w:val="Compact"/>
            </w:pPr>
            <w:r>
              <w:t xml:space="preserve">10804005</w:t>
            </w:r>
          </w:p>
        </w:tc>
        <w:tc>
          <w:tcPr/>
          <w:p>
            <w:pPr>
              <w:pStyle w:val="Compact"/>
            </w:pPr>
            <w:r>
              <w:t xml:space="preserve">Dachschiefer / Tafelschiefer</w:t>
            </w:r>
          </w:p>
        </w:tc>
        <w:tc>
          <w:tcPr/>
          <w:p>
            <w:pPr>
              <w:pStyle w:val="Compact"/>
            </w:pPr>
            <w:r>
              <w:t xml:space="preserve">ardesia</w:t>
            </w:r>
          </w:p>
        </w:tc>
      </w:tr>
      <w:tr>
        <w:tc>
          <w:tcPr/>
          <w:p>
            <w:pPr>
              <w:pStyle w:val="Compact"/>
            </w:pPr>
            <w:r>
              <w:t xml:space="preserve">10804006</w:t>
            </w:r>
          </w:p>
        </w:tc>
        <w:tc>
          <w:tcPr/>
          <w:p>
            <w:pPr>
              <w:pStyle w:val="Compact"/>
            </w:pPr>
            <w:r>
              <w:t xml:space="preserve">Gips</w:t>
            </w:r>
          </w:p>
        </w:tc>
        <w:tc>
          <w:tcPr/>
          <w:p>
            <w:pPr>
              <w:pStyle w:val="Compact"/>
            </w:pPr>
            <w:r>
              <w:t xml:space="preserve">gesso</w:t>
            </w:r>
          </w:p>
        </w:tc>
      </w:tr>
      <w:tr>
        <w:tc>
          <w:tcPr/>
          <w:p>
            <w:pPr>
              <w:pStyle w:val="Compact"/>
            </w:pPr>
            <w:r>
              <w:t xml:space="preserve">10804007</w:t>
            </w:r>
          </w:p>
        </w:tc>
        <w:tc>
          <w:tcPr/>
          <w:p>
            <w:pPr>
              <w:pStyle w:val="Compact"/>
            </w:pPr>
            <w:r>
              <w:t xml:space="preserve">Serpentin</w:t>
            </w:r>
          </w:p>
        </w:tc>
        <w:tc>
          <w:tcPr/>
          <w:p>
            <w:pPr>
              <w:pStyle w:val="Compact"/>
            </w:pPr>
            <w:r>
              <w:t xml:space="preserve">serpentino</w:t>
            </w:r>
          </w:p>
        </w:tc>
      </w:tr>
      <w:tr>
        <w:tc>
          <w:tcPr/>
          <w:p>
            <w:pPr>
              <w:pStyle w:val="Compact"/>
            </w:pPr>
            <w:r>
              <w:t xml:space="preserve">10804008</w:t>
            </w:r>
          </w:p>
        </w:tc>
        <w:tc>
          <w:tcPr/>
          <w:p>
            <w:pPr>
              <w:pStyle w:val="Compact"/>
            </w:pPr>
            <w:r>
              <w:t xml:space="preserve">Speckstein</w:t>
            </w:r>
          </w:p>
        </w:tc>
        <w:tc>
          <w:tcPr/>
          <w:p>
            <w:pPr>
              <w:pStyle w:val="Compact"/>
            </w:pPr>
            <w:r>
              <w:t xml:space="preserve">steatite</w:t>
            </w:r>
          </w:p>
        </w:tc>
      </w:tr>
      <w:tr>
        <w:tc>
          <w:tcPr/>
          <w:p>
            <w:pPr>
              <w:pStyle w:val="Compact"/>
            </w:pPr>
            <w:r>
              <w:t xml:space="preserve">10804009</w:t>
            </w:r>
          </w:p>
        </w:tc>
        <w:tc>
          <w:tcPr/>
          <w:p>
            <w:pPr>
              <w:pStyle w:val="Compact"/>
            </w:pPr>
            <w:r>
              <w:t xml:space="preserve">Talk</w:t>
            </w:r>
          </w:p>
        </w:tc>
        <w:tc>
          <w:tcPr/>
          <w:p>
            <w:pPr>
              <w:pStyle w:val="Compact"/>
            </w:pPr>
            <w:r>
              <w:t xml:space="preserve">talco</w:t>
            </w:r>
          </w:p>
        </w:tc>
      </w:tr>
      <w:tr>
        <w:tc>
          <w:tcPr/>
          <w:p>
            <w:pPr>
              <w:pStyle w:val="Compact"/>
            </w:pPr>
            <w:r>
              <w:t xml:space="preserve">10804010</w:t>
            </w:r>
          </w:p>
        </w:tc>
        <w:tc>
          <w:tcPr/>
          <w:p>
            <w:pPr>
              <w:pStyle w:val="Compact"/>
            </w:pPr>
            <w:r>
              <w:t xml:space="preserve">Baryt</w:t>
            </w:r>
          </w:p>
        </w:tc>
        <w:tc>
          <w:tcPr/>
          <w:p>
            <w:pPr>
              <w:pStyle w:val="Compact"/>
            </w:pPr>
            <w:r>
              <w:t xml:space="preserve">barite</w:t>
            </w:r>
          </w:p>
        </w:tc>
      </w:tr>
      <w:tr>
        <w:tc>
          <w:tcPr/>
          <w:p>
            <w:pPr>
              <w:pStyle w:val="Compact"/>
            </w:pPr>
            <w:r>
              <w:t xml:space="preserve">10804011</w:t>
            </w:r>
          </w:p>
        </w:tc>
        <w:tc>
          <w:tcPr/>
          <w:p>
            <w:pPr>
              <w:pStyle w:val="Compact"/>
            </w:pPr>
            <w:r>
              <w:t xml:space="preserve">Kalzit / Kalk</w:t>
            </w:r>
          </w:p>
        </w:tc>
        <w:tc>
          <w:tcPr/>
          <w:p>
            <w:pPr>
              <w:pStyle w:val="Compact"/>
            </w:pPr>
            <w:r>
              <w:t xml:space="preserve">calcite / calcare</w:t>
            </w:r>
          </w:p>
        </w:tc>
      </w:tr>
      <w:tr>
        <w:tc>
          <w:tcPr/>
          <w:p>
            <w:pPr>
              <w:pStyle w:val="Compact"/>
            </w:pPr>
            <w:r>
              <w:t xml:space="preserve">10804012</w:t>
            </w:r>
          </w:p>
        </w:tc>
        <w:tc>
          <w:tcPr/>
          <w:p>
            <w:pPr>
              <w:pStyle w:val="Compact"/>
            </w:pPr>
            <w:r>
              <w:t xml:space="preserve">Eisen / Eisenoolithe</w:t>
            </w:r>
          </w:p>
        </w:tc>
        <w:tc>
          <w:tcPr/>
          <w:p>
            <w:pPr>
              <w:pStyle w:val="Compact"/>
            </w:pPr>
            <w:r>
              <w:t xml:space="preserve">ferro / oolite di ferro</w:t>
            </w:r>
          </w:p>
        </w:tc>
      </w:tr>
      <w:tr>
        <w:tc>
          <w:tcPr/>
          <w:p>
            <w:pPr>
              <w:pStyle w:val="Compact"/>
            </w:pPr>
            <w:r>
              <w:t xml:space="preserve">10804013</w:t>
            </w:r>
          </w:p>
        </w:tc>
        <w:tc>
          <w:tcPr/>
          <w:p>
            <w:pPr>
              <w:pStyle w:val="Compact"/>
            </w:pPr>
            <w:r>
              <w:t xml:space="preserve">Kaolin</w:t>
            </w:r>
          </w:p>
        </w:tc>
        <w:tc>
          <w:tcPr/>
          <w:p>
            <w:pPr>
              <w:pStyle w:val="Compact"/>
            </w:pPr>
            <w:r>
              <w:t xml:space="preserve">caolinite</w:t>
            </w:r>
          </w:p>
        </w:tc>
      </w:tr>
      <w:tr>
        <w:tc>
          <w:tcPr/>
          <w:p>
            <w:pPr>
              <w:pStyle w:val="Compact"/>
            </w:pPr>
            <w:r>
              <w:t xml:space="preserve">10804014</w:t>
            </w:r>
          </w:p>
        </w:tc>
        <w:tc>
          <w:tcPr/>
          <w:p>
            <w:pPr>
              <w:pStyle w:val="Compact"/>
            </w:pPr>
            <w:r>
              <w:t xml:space="preserve">Quarz / Quarzit</w:t>
            </w:r>
          </w:p>
        </w:tc>
        <w:tc>
          <w:tcPr/>
          <w:p>
            <w:pPr>
              <w:pStyle w:val="Compact"/>
            </w:pPr>
            <w:r>
              <w:t xml:space="preserve">quarzo / quarzite</w:t>
            </w:r>
          </w:p>
        </w:tc>
      </w:tr>
      <w:tr>
        <w:tc>
          <w:tcPr/>
          <w:p>
            <w:pPr>
              <w:pStyle w:val="Compact"/>
            </w:pPr>
            <w:r>
              <w:t xml:space="preserve">10804015</w:t>
            </w:r>
          </w:p>
        </w:tc>
        <w:tc>
          <w:tcPr/>
          <w:p>
            <w:pPr>
              <w:pStyle w:val="Compact"/>
            </w:pPr>
            <w:r>
              <w:t xml:space="preserve">Asbest</w:t>
            </w:r>
          </w:p>
        </w:tc>
        <w:tc>
          <w:tcPr/>
          <w:p>
            <w:pPr>
              <w:pStyle w:val="Compact"/>
            </w:pPr>
            <w:r>
              <w:t xml:space="preserve">asbesto, amiante</w:t>
            </w:r>
          </w:p>
        </w:tc>
      </w:tr>
      <w:tr>
        <w:tc>
          <w:tcPr/>
          <w:p>
            <w:pPr>
              <w:pStyle w:val="Compact"/>
            </w:pPr>
            <w:r>
              <w:t xml:space="preserve">10804016</w:t>
            </w:r>
          </w:p>
        </w:tc>
        <w:tc>
          <w:tcPr/>
          <w:p>
            <w:pPr>
              <w:pStyle w:val="Compact"/>
            </w:pPr>
            <w:r>
              <w:t xml:space="preserve">Bohnerz</w:t>
            </w:r>
          </w:p>
        </w:tc>
        <w:tc>
          <w:tcPr/>
          <w:p>
            <w:pPr>
              <w:pStyle w:val="Compact"/>
            </w:pPr>
            <w:r>
              <w:t xml:space="preserve">pisolitic di ferro</w:t>
            </w:r>
          </w:p>
        </w:tc>
      </w:tr>
      <w:tr>
        <w:tc>
          <w:tcPr/>
          <w:p>
            <w:pPr>
              <w:pStyle w:val="Compact"/>
            </w:pPr>
            <w:r>
              <w:t xml:space="preserve">10804017</w:t>
            </w:r>
          </w:p>
        </w:tc>
        <w:tc>
          <w:tcPr/>
          <w:p>
            <w:pPr>
              <w:pStyle w:val="Compact"/>
            </w:pPr>
            <w:r>
              <w:t xml:space="preserve">Torf</w:t>
            </w:r>
          </w:p>
        </w:tc>
        <w:tc>
          <w:tcPr/>
          <w:p>
            <w:pPr>
              <w:pStyle w:val="Compact"/>
            </w:pPr>
            <w:r>
              <w:t xml:space="preserve">torba</w:t>
            </w:r>
          </w:p>
        </w:tc>
      </w:tr>
      <w:tr>
        <w:tc>
          <w:tcPr/>
          <w:p>
            <w:pPr>
              <w:pStyle w:val="Compact"/>
            </w:pPr>
            <w:r>
              <w:t xml:space="preserve">10804018</w:t>
            </w:r>
          </w:p>
        </w:tc>
        <w:tc>
          <w:tcPr/>
          <w:p>
            <w:pPr>
              <w:pStyle w:val="Compact"/>
            </w:pPr>
            <w:r>
              <w:t xml:space="preserve">Mergel</w:t>
            </w:r>
          </w:p>
        </w:tc>
        <w:tc>
          <w:tcPr/>
          <w:p>
            <w:pPr>
              <w:pStyle w:val="Compact"/>
            </w:pPr>
            <w:r>
              <w:t xml:space="preserve">marna</w:t>
            </w:r>
          </w:p>
        </w:tc>
      </w:tr>
      <w:tr>
        <w:tc>
          <w:tcPr/>
          <w:p>
            <w:pPr>
              <w:pStyle w:val="Compact"/>
            </w:pPr>
            <w:r>
              <w:t xml:space="preserve">10804019</w:t>
            </w:r>
          </w:p>
        </w:tc>
        <w:tc>
          <w:tcPr/>
          <w:p>
            <w:pPr>
              <w:pStyle w:val="Compact"/>
            </w:pPr>
            <w:r>
              <w:t xml:space="preserve">Kohle</w:t>
            </w:r>
          </w:p>
        </w:tc>
        <w:tc>
          <w:tcPr/>
          <w:p>
            <w:pPr>
              <w:pStyle w:val="Compact"/>
            </w:pPr>
            <w:r>
              <w:t xml:space="preserve">carbone</w:t>
            </w:r>
          </w:p>
        </w:tc>
      </w:tr>
      <w:tr>
        <w:tc>
          <w:tcPr/>
          <w:p>
            <w:pPr>
              <w:pStyle w:val="Compact"/>
            </w:pPr>
            <w:r>
              <w:t xml:space="preserve">10804020</w:t>
            </w:r>
          </w:p>
        </w:tc>
        <w:tc>
          <w:tcPr/>
          <w:p>
            <w:pPr>
              <w:pStyle w:val="Compact"/>
            </w:pPr>
            <w:r>
              <w:t xml:space="preserve">Salz / Steinsalz</w:t>
            </w:r>
          </w:p>
        </w:tc>
        <w:tc>
          <w:tcPr/>
          <w:p>
            <w:pPr>
              <w:pStyle w:val="Compact"/>
            </w:pPr>
            <w:r>
              <w:t xml:space="preserve">sale</w:t>
            </w:r>
          </w:p>
        </w:tc>
      </w:tr>
      <w:tr>
        <w:tc>
          <w:tcPr/>
          <w:p>
            <w:pPr>
              <w:pStyle w:val="Compact"/>
            </w:pPr>
            <w:r>
              <w:t xml:space="preserve">10804021</w:t>
            </w:r>
          </w:p>
        </w:tc>
        <w:tc>
          <w:tcPr/>
          <w:p>
            <w:pPr>
              <w:pStyle w:val="Compact"/>
            </w:pPr>
            <w:r>
              <w:t xml:space="preserve">Kies</w:t>
            </w:r>
          </w:p>
        </w:tc>
        <w:tc>
          <w:tcPr/>
          <w:p>
            <w:pPr>
              <w:pStyle w:val="Compact"/>
            </w:pPr>
            <w:r>
              <w:t xml:space="preserve">ghiaia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20"/>
    <w:bookmarkEnd w:id="221"/>
    <w:bookmarkStart w:id="237" w:name="boreholes-pt"/>
    <w:p>
      <w:pPr>
        <w:pStyle w:val="Heading2"/>
      </w:pPr>
      <w:r>
        <w:rPr>
          <w:rStyle w:val="SectionNumber"/>
        </w:rPr>
        <w:t xml:space="preserve">7.7</w:t>
      </w:r>
      <w:r>
        <w:tab/>
      </w:r>
      <w:r>
        <w:t xml:space="preserve">Classe Boreholes_PT (Abor)</w:t>
      </w:r>
    </w:p>
    <w:p>
      <w:pPr>
        <w:pStyle w:val="FirstParagraph"/>
      </w:pPr>
      <w:r>
        <w:t xml:space="preserve">Die Klasse</w:t>
      </w:r>
      <w:r>
        <w:t xml:space="preserve"> </w:t>
      </w:r>
      <w:hyperlink w:anchor="boreholes-pt">
        <w:r>
          <w:rPr>
            <w:rStyle w:val="Hyperlink"/>
          </w:rPr>
          <w:t xml:space="preserve">Boreholes_PT</w:t>
        </w:r>
      </w:hyperlink>
      <w:r>
        <w:t xml:space="preserve"> </w:t>
      </w:r>
      <w:r>
        <w:t xml:space="preserve">beinhaltet Bohrungen und Sondierungen. (Auf alten gedruckten Karten wurde die Art der Sondierung nicht immer unterschieden. Es kann daher sein, dass in alten Karten Rammkernsondierungen als Bohrungen aufgenommen wurden.)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w:t>
            </w:r>
          </w:p>
        </w:tc>
      </w:tr>
      <w:tr>
        <w:tc>
          <w:tcPr/>
          <w:p>
            <w:pPr>
              <w:pStyle w:val="Compact"/>
            </w:pPr>
            <w:r>
              <w:rPr>
                <w:b/>
                <w:bCs/>
              </w:rPr>
              <w:t xml:space="preserve">DEPTH_BEDR</w:t>
            </w:r>
          </w:p>
        </w:tc>
        <w:tc>
          <w:tcPr/>
          <w:p>
            <w:pPr>
              <w:pStyle w:val="Compact"/>
            </w:pPr>
            <w:r>
              <w:t xml:space="preserve">float</w:t>
            </w:r>
          </w:p>
        </w:tc>
        <w:tc>
          <w:tcPr/>
          <w:p>
            <w:pPr>
              <w:pStyle w:val="Compact"/>
            </w:pPr>
            <w:r>
              <w:t xml:space="preserve">Tiefe (in Meter ab Terrainoberfläche) der Felsoberfläche. (Sofern die Bohrung das Festgestein nicht erreicht, z.B. «Bohrung, Fels nicht erreicht», beträgt der Wert 999, falls die Bohrung bereits im Festgestein beginnt, beträgt der Wert 0). Falls Festgestein erreicht wurde, aber nicht klar ist, dass es sich um die Felsoberfläche handelt, beträgt der Wert 888</w:t>
            </w:r>
          </w:p>
        </w:tc>
        <w:tc>
          <w:tcPr/>
          <w:p>
            <w:pPr>
              <w:pStyle w:val="Compact"/>
            </w:pPr>
            <w:r>
              <w:t xml:space="preserve">[0..1]</w:t>
            </w:r>
          </w:p>
        </w:tc>
      </w:tr>
      <w:tr>
        <w:tc>
          <w:tcPr/>
          <w:p>
            <w:pPr>
              <w:pStyle w:val="Compact"/>
            </w:pPr>
            <w:r>
              <w:rPr>
                <w:b/>
                <w:bCs/>
              </w:rPr>
              <w:t xml:space="preserve">D_C_UNDERG</w:t>
            </w:r>
          </w:p>
        </w:tc>
        <w:tc>
          <w:tcPr/>
          <w:p>
            <w:pPr>
              <w:pStyle w:val="Compact"/>
            </w:pPr>
            <w:r>
              <w:t xml:space="preserve">boolean</w:t>
            </w:r>
          </w:p>
        </w:tc>
        <w:tc>
          <w:tcPr/>
          <w:p>
            <w:pPr>
              <w:pStyle w:val="Compact"/>
            </w:pPr>
            <w:r>
              <w:t xml:space="preserve">Bohransatzpunkt unter Terrain (ja / nein)</w:t>
            </w:r>
          </w:p>
        </w:tc>
        <w:tc>
          <w:tcPr/>
          <w:p>
            <w:pPr>
              <w:pStyle w:val="Compact"/>
            </w:pPr>
            <w:r>
              <w:t xml:space="preserve">[1]</w:t>
            </w:r>
          </w:p>
        </w:tc>
      </w:tr>
      <w:tr>
        <w:tc>
          <w:tcPr/>
          <w:p>
            <w:pPr>
              <w:pStyle w:val="Compact"/>
            </w:pPr>
            <w:r>
              <w:rPr>
                <w:b/>
                <w:bCs/>
              </w:rPr>
              <w:t xml:space="preserve">MAIN_TAR</w:t>
            </w:r>
          </w:p>
        </w:tc>
        <w:tc>
          <w:tcPr/>
          <w:p>
            <w:pPr>
              <w:pStyle w:val="Compact"/>
            </w:pPr>
            <w:hyperlink w:anchor="boreholes-pt-main-tar">
              <w:r>
                <w:rPr>
                  <w:rStyle w:val="Hyperlink"/>
                </w:rPr>
                <w:t xml:space="preserve">CD</w:t>
              </w:r>
            </w:hyperlink>
          </w:p>
        </w:tc>
        <w:tc>
          <w:tcPr/>
          <w:p>
            <w:pPr>
              <w:pStyle w:val="Compact"/>
            </w:pPr>
            <w:r>
              <w:t xml:space="preserve">Ziel der Sondierung</w:t>
            </w:r>
          </w:p>
        </w:tc>
        <w:tc>
          <w:tcPr/>
          <w:p>
            <w:pPr>
              <w:pStyle w:val="Compact"/>
            </w:pPr>
            <w:r>
              <w:t xml:space="preserve">[0..1]</w:t>
            </w:r>
          </w:p>
        </w:tc>
      </w:tr>
      <w:tr>
        <w:tc>
          <w:tcPr/>
          <w:p>
            <w:pPr>
              <w:pStyle w:val="Compact"/>
            </w:pPr>
            <w:r>
              <w:rPr>
                <w:b/>
                <w:bCs/>
              </w:rPr>
              <w:t xml:space="preserve">TARG_MAT</w:t>
            </w:r>
          </w:p>
        </w:tc>
        <w:tc>
          <w:tcPr/>
          <w:p>
            <w:pPr>
              <w:pStyle w:val="Compact"/>
            </w:pPr>
            <w:hyperlink w:anchor="boreholes-pt-targ-mat">
              <w:r>
                <w:rPr>
                  <w:rStyle w:val="Hyperlink"/>
                </w:rPr>
                <w:t xml:space="preserve">CD</w:t>
              </w:r>
            </w:hyperlink>
          </w:p>
        </w:tc>
        <w:tc>
          <w:tcPr/>
          <w:p>
            <w:pPr>
              <w:pStyle w:val="Compact"/>
            </w:pPr>
            <w:r>
              <w:t xml:space="preserve">Durch die Sondierung gefördertes Material</w:t>
            </w:r>
          </w:p>
        </w:tc>
        <w:tc>
          <w:tcPr/>
          <w:p>
            <w:pPr>
              <w:pStyle w:val="Compact"/>
            </w:pPr>
            <w:r>
              <w:t xml:space="preserve">[0..1]</w:t>
            </w:r>
          </w:p>
        </w:tc>
      </w:tr>
      <w:tr>
        <w:tc>
          <w:tcPr/>
          <w:p>
            <w:pPr>
              <w:pStyle w:val="Compact"/>
            </w:pPr>
            <w:r>
              <w:rPr>
                <w:b/>
                <w:bCs/>
              </w:rPr>
              <w:t xml:space="preserve">DEPTH_TOT</w:t>
            </w:r>
          </w:p>
        </w:tc>
        <w:tc>
          <w:tcPr/>
          <w:p>
            <w:pPr>
              <w:pStyle w:val="Compact"/>
            </w:pPr>
            <w:r>
              <w:t xml:space="preserve">float</w:t>
            </w:r>
          </w:p>
        </w:tc>
        <w:tc>
          <w:tcPr/>
          <w:p>
            <w:pPr>
              <w:pStyle w:val="Compact"/>
            </w:pPr>
            <w:r>
              <w:t xml:space="preserve">Gemessene Länge (Measured Depth) der Bohrung. Vgl. DM Bohrdaten. Die tatsächliche Tiefe (True Vertical Depth) ist oft nicht bekannt</w:t>
            </w:r>
          </w:p>
        </w:tc>
        <w:tc>
          <w:tcPr/>
          <w:p>
            <w:pPr>
              <w:pStyle w:val="Compact"/>
            </w:pPr>
            <w:r>
              <w:t xml:space="preserve">[0..1]</w:t>
            </w:r>
          </w:p>
        </w:tc>
      </w:tr>
      <w:tr>
        <w:tc>
          <w:tcPr/>
          <w:p>
            <w:pPr>
              <w:pStyle w:val="Compact"/>
            </w:pPr>
            <w:r>
              <w:rPr>
                <w:b/>
                <w:bCs/>
              </w:rPr>
              <w:t xml:space="preserve">DEPTH_FM_A</w:t>
            </w:r>
          </w:p>
        </w:tc>
        <w:tc>
          <w:tcPr/>
          <w:p>
            <w:pPr>
              <w:pStyle w:val="Compact"/>
            </w:pPr>
            <w:hyperlink w:anchor="gc-geol-mapping-unit-cd">
              <w:r>
                <w:rPr>
                  <w:rStyle w:val="Hyperlink"/>
                </w:rPr>
                <w:t xml:space="preserve">Tabella</w:t>
              </w:r>
            </w:hyperlink>
          </w:p>
        </w:tc>
        <w:tc>
          <w:tcPr/>
          <w:p>
            <w:pPr>
              <w:pStyle w:val="Compact"/>
            </w:pPr>
            <w:r>
              <w:t xml:space="preserve">Lithostratigraphische Einheit der erreichten Formation A</w:t>
            </w:r>
          </w:p>
        </w:tc>
        <w:tc>
          <w:tcPr/>
          <w:p>
            <w:pPr>
              <w:pStyle w:val="Compact"/>
            </w:pPr>
            <w:r>
              <w:t xml:space="preserve">[0..1]</w:t>
            </w:r>
          </w:p>
        </w:tc>
      </w:tr>
      <w:tr>
        <w:tc>
          <w:tcPr/>
          <w:p>
            <w:pPr>
              <w:pStyle w:val="Compact"/>
            </w:pPr>
            <w:r>
              <w:rPr>
                <w:b/>
                <w:bCs/>
              </w:rPr>
              <w:t xml:space="preserve">DEPTH_FM_B</w:t>
            </w:r>
          </w:p>
        </w:tc>
        <w:tc>
          <w:tcPr/>
          <w:p>
            <w:pPr>
              <w:pStyle w:val="Compact"/>
            </w:pPr>
            <w:r>
              <w:t xml:space="preserve">float</w:t>
            </w:r>
          </w:p>
        </w:tc>
        <w:tc>
          <w:tcPr/>
          <w:p>
            <w:pPr>
              <w:pStyle w:val="Compact"/>
            </w:pPr>
            <w:r>
              <w:t xml:space="preserve">Tiefe (m ab Terrainoberfläche) der erreichten Formation B</w:t>
            </w:r>
          </w:p>
        </w:tc>
        <w:tc>
          <w:tcPr/>
          <w:p>
            <w:pPr>
              <w:pStyle w:val="Compact"/>
            </w:pPr>
            <w:r>
              <w:t xml:space="preserve">[0..1]</w:t>
            </w:r>
          </w:p>
        </w:tc>
      </w:tr>
      <w:tr>
        <w:tc>
          <w:tcPr/>
          <w:p>
            <w:pPr>
              <w:pStyle w:val="Compact"/>
            </w:pPr>
            <w:r>
              <w:rPr>
                <w:b/>
                <w:bCs/>
              </w:rPr>
              <w:t xml:space="preserve">FM_A</w:t>
            </w:r>
          </w:p>
        </w:tc>
        <w:tc>
          <w:tcPr/>
          <w:p>
            <w:pPr>
              <w:pStyle w:val="Compact"/>
            </w:pPr>
            <w:hyperlink w:anchor="gc-geol-mapping-unit-cd">
              <w:r>
                <w:rPr>
                  <w:rStyle w:val="Hyperlink"/>
                </w:rPr>
                <w:t xml:space="preserve">Tabella</w:t>
              </w:r>
            </w:hyperlink>
          </w:p>
        </w:tc>
        <w:tc>
          <w:tcPr/>
          <w:p>
            <w:pPr>
              <w:pStyle w:val="Compact"/>
            </w:pPr>
            <w:r>
              <w:t xml:space="preserve">Lithostratigraphische Einheit der erreichten Formation A</w:t>
            </w:r>
          </w:p>
        </w:tc>
        <w:tc>
          <w:tcPr/>
          <w:p>
            <w:pPr>
              <w:pStyle w:val="Compact"/>
            </w:pPr>
            <w:r>
              <w:t xml:space="preserve">[0..1]</w:t>
            </w:r>
          </w:p>
        </w:tc>
      </w:tr>
      <w:tr>
        <w:tc>
          <w:tcPr/>
          <w:p>
            <w:pPr>
              <w:pStyle w:val="Compact"/>
            </w:pPr>
            <w:r>
              <w:rPr>
                <w:b/>
                <w:bCs/>
              </w:rPr>
              <w:t xml:space="preserve">DEPTH_FM_B</w:t>
            </w:r>
          </w:p>
        </w:tc>
        <w:tc>
          <w:tcPr/>
          <w:p>
            <w:pPr>
              <w:pStyle w:val="Compact"/>
            </w:pPr>
            <w:r>
              <w:t xml:space="preserve">float</w:t>
            </w:r>
          </w:p>
        </w:tc>
        <w:tc>
          <w:tcPr/>
          <w:p>
            <w:pPr>
              <w:pStyle w:val="Compact"/>
            </w:pPr>
            <w:r>
              <w:t xml:space="preserve">Tiefe (m ab Terrainoberfläche) der erreichten Formation B</w:t>
            </w:r>
          </w:p>
        </w:tc>
        <w:tc>
          <w:tcPr/>
          <w:p>
            <w:pPr>
              <w:pStyle w:val="Compact"/>
            </w:pPr>
            <w:r>
              <w:t xml:space="preserve">[0..1]</w:t>
            </w:r>
          </w:p>
        </w:tc>
      </w:tr>
      <w:tr>
        <w:tc>
          <w:tcPr/>
          <w:p>
            <w:pPr>
              <w:pStyle w:val="Compact"/>
            </w:pPr>
            <w:r>
              <w:rPr>
                <w:b/>
                <w:bCs/>
              </w:rPr>
              <w:t xml:space="preserve">DEPTH_WT</w:t>
            </w:r>
          </w:p>
        </w:tc>
        <w:tc>
          <w:tcPr/>
          <w:p>
            <w:pPr>
              <w:pStyle w:val="Compact"/>
            </w:pPr>
            <w:r>
              <w:t xml:space="preserve">float</w:t>
            </w:r>
          </w:p>
        </w:tc>
        <w:tc>
          <w:tcPr/>
          <w:p>
            <w:pPr>
              <w:pStyle w:val="Compact"/>
            </w:pPr>
            <w:r>
              <w:t xml:space="preserve">Tiefe (m ab Terrainoberfläche) des Grundwasserspiegels</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Fallrichtung (Azimut) der jeweiligen Punktobjektart. Wert in Grad (0° 359°) im Uhrzeigersinn gemessen</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Einfallswert der jeweiligen Punktobjektart. Wert in Grad gemessen aus der Horizontalen (0°) nach unten bis in die Vertikale (90°)</w:t>
            </w:r>
          </w:p>
        </w:tc>
        <w:tc>
          <w:tcPr/>
          <w:p>
            <w:pPr>
              <w:pStyle w:val="Compact"/>
            </w:pPr>
            <w:r>
              <w:t xml:space="preserve">[0..1]</w:t>
            </w:r>
          </w:p>
        </w:tc>
      </w:tr>
      <w:tr>
        <w:tc>
          <w:tcPr/>
          <w:p>
            <w:pPr>
              <w:pStyle w:val="Compact"/>
            </w:pPr>
            <w:r>
              <w:rPr>
                <w:b/>
                <w:bCs/>
              </w:rPr>
              <w:t xml:space="preserve">REF_NUMBER</w:t>
            </w:r>
          </w:p>
        </w:tc>
        <w:tc>
          <w:tcPr/>
          <w:p>
            <w:pPr>
              <w:pStyle w:val="Compact"/>
            </w:pPr>
            <w:r>
              <w:t xml:space="preserve">integer</w:t>
            </w:r>
          </w:p>
        </w:tc>
        <w:tc>
          <w:tcPr/>
          <w:p>
            <w:pPr>
              <w:pStyle w:val="Compact"/>
            </w:pPr>
            <w:r>
              <w:t xml:space="preserve">Bohrungs-ID der Objektart in einem zusätzlichen Dokument (Erläuterungen, …)</w:t>
            </w:r>
          </w:p>
        </w:tc>
        <w:tc>
          <w:tcPr/>
          <w:p>
            <w:pPr>
              <w:pStyle w:val="Compact"/>
            </w:pPr>
            <w:r>
              <w:t xml:space="preserve">[0..1]</w:t>
            </w:r>
          </w:p>
        </w:tc>
      </w:tr>
      <w:tr>
        <w:tc>
          <w:tcPr/>
          <w:p>
            <w:pPr>
              <w:pStyle w:val="Compact"/>
            </w:pPr>
            <w:r>
              <w:rPr>
                <w:b/>
                <w:bCs/>
              </w:rPr>
              <w:t xml:space="preserve">LITHO</w:t>
            </w:r>
          </w:p>
        </w:tc>
        <w:tc>
          <w:tcPr/>
          <w:p>
            <w:pPr>
              <w:pStyle w:val="Compact"/>
            </w:pPr>
            <w:hyperlink w:anchor="gc-litho-unco-cd">
              <w:r>
                <w:rPr>
                  <w:rStyle w:val="Hyperlink"/>
                </w:rPr>
                <w:t xml:space="preserve">Tabella</w:t>
              </w:r>
            </w:hyperlink>
          </w:p>
        </w:tc>
        <w:tc>
          <w:tcPr/>
          <w:p>
            <w:pPr>
              <w:pStyle w:val="Compact"/>
            </w:pPr>
            <w:r>
              <w:t xml:space="preserve">Erreichte lithologische Einheit (im Falle von Bohrungen, die den Fels nicht erreicht haben)</w:t>
            </w:r>
          </w:p>
        </w:tc>
        <w:tc>
          <w:tcPr/>
          <w:p>
            <w:pPr>
              <w:pStyle w:val="Compact"/>
            </w:pPr>
            <w:r>
              <w:t xml:space="preserve">[0..1]</w:t>
            </w:r>
          </w:p>
        </w:tc>
      </w:tr>
    </w:tbl>
    <w:bookmarkStart w:id="222" w:name="attributo-kind-40"/>
    <w:p>
      <w:pPr>
        <w:pStyle w:val="Heading4"/>
      </w:pPr>
      <w:r>
        <w:rPr>
          <w:rStyle w:val="SectionNumber"/>
        </w:rPr>
        <w:t xml:space="preserve">7.7.0.1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10501001</w:t>
            </w:r>
          </w:p>
        </w:tc>
        <w:tc>
          <w:tcPr/>
          <w:p>
            <w:pPr>
              <w:pStyle w:val="Compact"/>
            </w:pPr>
            <w:r>
              <w:t xml:space="preserve">Bohrung</w:t>
            </w:r>
          </w:p>
        </w:tc>
        <w:tc>
          <w:tcPr/>
          <w:p>
            <w:pPr>
              <w:pStyle w:val="Compact"/>
            </w:pPr>
            <w:r>
              <w:t xml:space="preserve">sondaggio</w:t>
            </w:r>
          </w:p>
        </w:tc>
      </w:tr>
      <w:tr>
        <w:tc>
          <w:tcPr/>
          <w:p>
            <w:pPr>
              <w:pStyle w:val="Compact"/>
            </w:pPr>
            <w:r>
              <w:t xml:space="preserve">10501002</w:t>
            </w:r>
          </w:p>
        </w:tc>
        <w:tc>
          <w:tcPr/>
          <w:p>
            <w:pPr>
              <w:pStyle w:val="Compact"/>
            </w:pPr>
            <w:r>
              <w:t xml:space="preserve">Sondierschlitz</w:t>
            </w:r>
          </w:p>
        </w:tc>
        <w:tc>
          <w:tcPr/>
          <w:p>
            <w:pPr>
              <w:pStyle w:val="Compact"/>
            </w:pPr>
            <w:r>
              <w:t xml:space="preserve">scavo o trincea di riconoscimento</w:t>
            </w:r>
          </w:p>
        </w:tc>
      </w:tr>
      <w:tr>
        <w:tc>
          <w:tcPr/>
          <w:p>
            <w:pPr>
              <w:pStyle w:val="Compact"/>
            </w:pPr>
            <w:r>
              <w:t xml:space="preserve">10501003</w:t>
            </w:r>
          </w:p>
        </w:tc>
        <w:tc>
          <w:tcPr/>
          <w:p>
            <w:pPr>
              <w:pStyle w:val="Compact"/>
            </w:pPr>
            <w:r>
              <w:t xml:space="preserve">Handsondierung</w:t>
            </w:r>
          </w:p>
        </w:tc>
        <w:tc>
          <w:tcPr/>
          <w:p>
            <w:pPr>
              <w:pStyle w:val="Compact"/>
            </w:pPr>
            <w:r>
              <w:t xml:space="preserve">sondaggio con trivella a mano</w:t>
            </w:r>
          </w:p>
        </w:tc>
      </w:tr>
      <w:tr>
        <w:tc>
          <w:tcPr/>
          <w:p>
            <w:pPr>
              <w:pStyle w:val="Compact"/>
            </w:pPr>
            <w:r>
              <w:t xml:space="preserve">10501004</w:t>
            </w:r>
          </w:p>
        </w:tc>
        <w:tc>
          <w:tcPr/>
          <w:p>
            <w:pPr>
              <w:pStyle w:val="Compact"/>
            </w:pPr>
            <w:r>
              <w:t xml:space="preserve">Rammsondierung</w:t>
            </w:r>
          </w:p>
        </w:tc>
        <w:tc>
          <w:tcPr/>
          <w:p>
            <w:pPr>
              <w:pStyle w:val="Compact"/>
            </w:pPr>
            <w:r>
              <w:t xml:space="preserve">sondaggio penetrometrico</w:t>
            </w:r>
          </w:p>
        </w:tc>
      </w:tr>
      <w:tr>
        <w:tc>
          <w:tcPr/>
          <w:p>
            <w:pPr>
              <w:pStyle w:val="Compact"/>
            </w:pPr>
            <w:r>
              <w:t xml:space="preserve">10501005</w:t>
            </w:r>
          </w:p>
        </w:tc>
        <w:tc>
          <w:tcPr/>
          <w:p>
            <w:pPr>
              <w:pStyle w:val="Compact"/>
            </w:pPr>
            <w:r>
              <w:t xml:space="preserve">Rammkernsondierung</w:t>
            </w:r>
          </w:p>
        </w:tc>
        <w:tc>
          <w:tcPr/>
          <w:p>
            <w:pPr>
              <w:pStyle w:val="Compact"/>
            </w:pPr>
            <w:r>
              <w:t xml:space="preserve">sondaggio a percussione</w:t>
            </w:r>
          </w:p>
        </w:tc>
      </w:tr>
    </w:tbl>
    <w:bookmarkEnd w:id="222"/>
    <w:bookmarkStart w:id="223" w:name="attributo-depth_bedr"/>
    <w:p>
      <w:pPr>
        <w:pStyle w:val="Heading4"/>
      </w:pPr>
      <w:r>
        <w:rPr>
          <w:rStyle w:val="SectionNumber"/>
        </w:rPr>
        <w:t xml:space="preserve">7.7.0.2</w:t>
      </w:r>
      <w:r>
        <w:tab/>
      </w:r>
      <w:r>
        <w:t xml:space="preserve">Attributo DEPTH_BEDR</w:t>
      </w:r>
    </w:p>
    <w:p>
      <w:pPr>
        <w:pStyle w:val="FirstParagraph"/>
      </w:pPr>
      <w:r>
        <w:rPr>
          <w:i/>
          <w:iCs/>
        </w:rPr>
        <w:t xml:space="preserve">Tiefe (in Meter ab Terrainoberfläche) der Felsoberfläche. (Sofern die Bohrung das Festgestein nicht erreicht, z.B. «Bohrung, Fels nicht erreicht», beträgt der Wert 999, falls die Bohrung bereits im Festgestein beginnt, beträgt der Wert 0). Falls Festgestein erreicht wurde, aber nicht klar ist, dass es sich um die Felsoberfläche handelt, beträgt der Wert 888.</w:t>
      </w:r>
    </w:p>
    <w:p>
      <w:pPr>
        <w:pStyle w:val="BodyText"/>
      </w:pPr>
      <w:r>
        <w:rPr>
          <w:i/>
          <w:iCs/>
        </w:rPr>
        <w:t xml:space="preserve">Tipo di dato : float</w:t>
      </w:r>
    </w:p>
    <w:bookmarkEnd w:id="223"/>
    <w:bookmarkStart w:id="224" w:name="attributo-d_c_underg"/>
    <w:p>
      <w:pPr>
        <w:pStyle w:val="Heading4"/>
      </w:pPr>
      <w:r>
        <w:rPr>
          <w:rStyle w:val="SectionNumber"/>
        </w:rPr>
        <w:t xml:space="preserve">7.7.0.3</w:t>
      </w:r>
      <w:r>
        <w:tab/>
      </w:r>
      <w:r>
        <w:t xml:space="preserve">Attributo D_C_UNDERG</w:t>
      </w:r>
    </w:p>
    <w:p>
      <w:pPr>
        <w:pStyle w:val="FirstParagraph"/>
      </w:pPr>
      <w:r>
        <w:rPr>
          <w:i/>
          <w:iCs/>
        </w:rPr>
        <w:t xml:space="preserve">Bohransatzpunkt unter Terrain (ja / nein)</w:t>
      </w:r>
    </w:p>
    <w:p>
      <w:pPr>
        <w:pStyle w:val="BodyText"/>
      </w:pPr>
      <w:r>
        <w:rPr>
          <w:i/>
          <w:iCs/>
        </w:rPr>
        <w:t xml:space="preserve">Tipo di dato : boolean</w:t>
      </w:r>
    </w:p>
    <w:bookmarkEnd w:id="224"/>
    <w:bookmarkStart w:id="225" w:name="boreholes-pt-main-tar"/>
    <w:p>
      <w:pPr>
        <w:pStyle w:val="Heading4"/>
      </w:pPr>
      <w:r>
        <w:rPr>
          <w:rStyle w:val="SectionNumber"/>
        </w:rPr>
        <w:t xml:space="preserve">7.7.0.4</w:t>
      </w:r>
      <w:r>
        <w:tab/>
      </w:r>
      <w:r>
        <w:t xml:space="preserve">Attributo MAIN_TAR</w:t>
      </w:r>
    </w:p>
    <w:p>
      <w:pPr>
        <w:pStyle w:val="FirstParagraph"/>
      </w:pPr>
      <w:r>
        <w:rPr>
          <w:i/>
          <w:iCs/>
        </w:rPr>
        <w:t xml:space="preserve">Ziel der Sondierung.</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10505001</w:t>
            </w:r>
          </w:p>
        </w:tc>
        <w:tc>
          <w:tcPr/>
          <w:p>
            <w:pPr>
              <w:pStyle w:val="Compact"/>
            </w:pPr>
            <w:r>
              <w:t xml:space="preserve">Geotechnik</w:t>
            </w:r>
          </w:p>
        </w:tc>
        <w:tc>
          <w:tcPr/>
          <w:p>
            <w:pPr>
              <w:pStyle w:val="Compact"/>
            </w:pPr>
            <w:r>
              <w:t xml:space="preserve">geotecnico</w:t>
            </w:r>
          </w:p>
        </w:tc>
      </w:tr>
      <w:tr>
        <w:tc>
          <w:tcPr/>
          <w:p>
            <w:pPr>
              <w:pStyle w:val="Compact"/>
            </w:pPr>
            <w:r>
              <w:t xml:space="preserve">10505002</w:t>
            </w:r>
          </w:p>
        </w:tc>
        <w:tc>
          <w:tcPr/>
          <w:p>
            <w:pPr>
              <w:pStyle w:val="Compact"/>
            </w:pPr>
            <w:r>
              <w:t xml:space="preserve">Hydrogeologie</w:t>
            </w:r>
          </w:p>
        </w:tc>
        <w:tc>
          <w:tcPr/>
          <w:p>
            <w:pPr>
              <w:pStyle w:val="Compact"/>
            </w:pPr>
            <w:r>
              <w:t xml:space="preserve">idrogeologico</w:t>
            </w:r>
          </w:p>
        </w:tc>
      </w:tr>
      <w:tr>
        <w:tc>
          <w:tcPr/>
          <w:p>
            <w:pPr>
              <w:pStyle w:val="Compact"/>
            </w:pPr>
            <w:r>
              <w:t xml:space="preserve">10505004</w:t>
            </w:r>
          </w:p>
        </w:tc>
        <w:tc>
          <w:tcPr/>
          <w:p>
            <w:pPr>
              <w:pStyle w:val="Compact"/>
            </w:pPr>
            <w:r>
              <w:t xml:space="preserve">mineralische Rohstoffe</w:t>
            </w:r>
          </w:p>
        </w:tc>
        <w:tc>
          <w:tcPr/>
          <w:p>
            <w:pPr>
              <w:pStyle w:val="Compact"/>
            </w:pPr>
            <w:r>
              <w:t xml:space="preserve">risorse minerarie</w:t>
            </w:r>
          </w:p>
        </w:tc>
      </w:tr>
      <w:tr>
        <w:tc>
          <w:tcPr/>
          <w:p>
            <w:pPr>
              <w:pStyle w:val="Compact"/>
            </w:pPr>
            <w:r>
              <w:t xml:space="preserve">10505005</w:t>
            </w:r>
          </w:p>
        </w:tc>
        <w:tc>
          <w:tcPr/>
          <w:p>
            <w:pPr>
              <w:pStyle w:val="Compact"/>
            </w:pPr>
            <w:r>
              <w:t xml:space="preserve">Kohlenwasserstoffe</w:t>
            </w:r>
          </w:p>
        </w:tc>
        <w:tc>
          <w:tcPr/>
          <w:p>
            <w:pPr>
              <w:pStyle w:val="Compact"/>
            </w:pPr>
            <w:r>
              <w:t xml:space="preserve">idrocarburi</w:t>
            </w:r>
          </w:p>
        </w:tc>
      </w:tr>
      <w:tr>
        <w:tc>
          <w:tcPr/>
          <w:p>
            <w:pPr>
              <w:pStyle w:val="Compact"/>
            </w:pPr>
            <w:r>
              <w:t xml:space="preserve">10505006</w:t>
            </w:r>
          </w:p>
        </w:tc>
        <w:tc>
          <w:tcPr/>
          <w:p>
            <w:pPr>
              <w:pStyle w:val="Compact"/>
            </w:pPr>
            <w:r>
              <w:t xml:space="preserve">belasteter Standort</w:t>
            </w:r>
          </w:p>
        </w:tc>
        <w:tc>
          <w:tcPr/>
          <w:p>
            <w:pPr>
              <w:pStyle w:val="Compact"/>
            </w:pPr>
            <w:r>
              <w:t xml:space="preserve">siti inquinati</w:t>
            </w:r>
          </w:p>
        </w:tc>
      </w:tr>
      <w:tr>
        <w:tc>
          <w:tcPr/>
          <w:p>
            <w:pPr>
              <w:pStyle w:val="Compact"/>
            </w:pPr>
            <w:r>
              <w:t xml:space="preserve">10505007</w:t>
            </w:r>
          </w:p>
        </w:tc>
        <w:tc>
          <w:tcPr/>
          <w:p>
            <w:pPr>
              <w:pStyle w:val="Compact"/>
            </w:pPr>
            <w:r>
              <w:t xml:space="preserve">Seismik</w:t>
            </w:r>
          </w:p>
        </w:tc>
        <w:tc>
          <w:tcPr/>
          <w:p>
            <w:pPr>
              <w:pStyle w:val="Compact"/>
            </w:pPr>
            <w:r>
              <w:t xml:space="preserve">sismico</w:t>
            </w:r>
          </w:p>
        </w:tc>
      </w:tr>
      <w:tr>
        <w:tc>
          <w:tcPr/>
          <w:p>
            <w:pPr>
              <w:pStyle w:val="Compact"/>
            </w:pPr>
            <w:r>
              <w:t xml:space="preserve">10505008</w:t>
            </w:r>
          </w:p>
        </w:tc>
        <w:tc>
          <w:tcPr/>
          <w:p>
            <w:pPr>
              <w:pStyle w:val="Compact"/>
            </w:pPr>
            <w:r>
              <w:t xml:space="preserve">Geothermie</w:t>
            </w:r>
          </w:p>
        </w:tc>
        <w:tc>
          <w:tcPr/>
          <w:p>
            <w:pPr>
              <w:pStyle w:val="Compact"/>
            </w:pPr>
            <w:r>
              <w:t xml:space="preserve">geotermico</w:t>
            </w:r>
          </w:p>
        </w:tc>
      </w:tr>
      <w:tr>
        <w:tc>
          <w:tcPr/>
          <w:p>
            <w:pPr>
              <w:pStyle w:val="Compact"/>
            </w:pPr>
            <w:r>
              <w:t xml:space="preserve">10505012</w:t>
            </w:r>
          </w:p>
        </w:tc>
        <w:tc>
          <w:tcPr/>
          <w:p>
            <w:pPr>
              <w:pStyle w:val="Compact"/>
            </w:pPr>
            <w:r>
              <w:t xml:space="preserve">Forschung</w:t>
            </w:r>
          </w:p>
        </w:tc>
        <w:tc>
          <w:tcPr/>
          <w:p>
            <w:pPr>
              <w:pStyle w:val="Compact"/>
            </w:pPr>
            <w:r>
              <w:t xml:space="preserve">ricerca</w:t>
            </w:r>
          </w:p>
        </w:tc>
      </w:tr>
      <w:tr>
        <w:tc>
          <w:tcPr/>
          <w:p>
            <w:pPr>
              <w:pStyle w:val="Compact"/>
            </w:pPr>
            <w:r>
              <w:t xml:space="preserve">10505013</w:t>
            </w:r>
          </w:p>
        </w:tc>
        <w:tc>
          <w:tcPr/>
          <w:p>
            <w:pPr>
              <w:pStyle w:val="Compact"/>
            </w:pPr>
            <w:r>
              <w:t xml:space="preserve">Naturgefahren</w:t>
            </w:r>
          </w:p>
        </w:tc>
        <w:tc>
          <w:tcPr/>
          <w:p>
            <w:pPr>
              <w:pStyle w:val="Compact"/>
            </w:pPr>
            <w:r>
              <w:t xml:space="preserve">pericoli naturali</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25"/>
    <w:bookmarkStart w:id="226" w:name="boreholes-pt-targ-mat"/>
    <w:p>
      <w:pPr>
        <w:pStyle w:val="Heading4"/>
      </w:pPr>
      <w:r>
        <w:rPr>
          <w:rStyle w:val="SectionNumber"/>
        </w:rPr>
        <w:t xml:space="preserve">7.7.0.5</w:t>
      </w:r>
      <w:r>
        <w:tab/>
      </w:r>
      <w:r>
        <w:t xml:space="preserve">Attributo TARG_MAT</w:t>
      </w:r>
    </w:p>
    <w:p>
      <w:pPr>
        <w:pStyle w:val="FirstParagraph"/>
      </w:pPr>
      <w:r>
        <w:rPr>
          <w:i/>
          <w:iCs/>
        </w:rPr>
        <w:t xml:space="preserve">Durch die Sondierung gefördertes Material.</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10506001</w:t>
            </w:r>
          </w:p>
        </w:tc>
        <w:tc>
          <w:tcPr/>
          <w:p>
            <w:pPr>
              <w:pStyle w:val="Compact"/>
            </w:pPr>
            <w:r>
              <w:t xml:space="preserve">Salz / Steinsalz</w:t>
            </w:r>
          </w:p>
        </w:tc>
        <w:tc>
          <w:tcPr/>
          <w:p>
            <w:pPr>
              <w:pStyle w:val="Compact"/>
            </w:pPr>
            <w:r>
              <w:t xml:space="preserve">sale / halite</w:t>
            </w:r>
          </w:p>
        </w:tc>
      </w:tr>
      <w:tr>
        <w:tc>
          <w:tcPr/>
          <w:p>
            <w:pPr>
              <w:pStyle w:val="Compact"/>
            </w:pPr>
            <w:r>
              <w:t xml:space="preserve">10506002</w:t>
            </w:r>
          </w:p>
        </w:tc>
        <w:tc>
          <w:tcPr/>
          <w:p>
            <w:pPr>
              <w:pStyle w:val="Compact"/>
            </w:pPr>
            <w:r>
              <w:t xml:space="preserve">Erdöl</w:t>
            </w:r>
          </w:p>
        </w:tc>
        <w:tc>
          <w:tcPr/>
          <w:p>
            <w:pPr>
              <w:pStyle w:val="Compact"/>
            </w:pPr>
            <w:r>
              <w:t xml:space="preserve">petrolio</w:t>
            </w:r>
          </w:p>
        </w:tc>
      </w:tr>
      <w:tr>
        <w:tc>
          <w:tcPr/>
          <w:p>
            <w:pPr>
              <w:pStyle w:val="Compact"/>
            </w:pPr>
            <w:r>
              <w:t xml:space="preserve">10506003</w:t>
            </w:r>
          </w:p>
        </w:tc>
        <w:tc>
          <w:tcPr/>
          <w:p>
            <w:pPr>
              <w:pStyle w:val="Compact"/>
            </w:pPr>
            <w:r>
              <w:t xml:space="preserve">Erdgas</w:t>
            </w:r>
          </w:p>
        </w:tc>
        <w:tc>
          <w:tcPr/>
          <w:p>
            <w:pPr>
              <w:pStyle w:val="Compact"/>
            </w:pPr>
            <w:r>
              <w:t xml:space="preserve">gas naturale</w:t>
            </w:r>
          </w:p>
        </w:tc>
      </w:tr>
      <w:tr>
        <w:tc>
          <w:tcPr/>
          <w:p>
            <w:pPr>
              <w:pStyle w:val="Compact"/>
            </w:pPr>
            <w:r>
              <w:t xml:space="preserve">10506004</w:t>
            </w:r>
          </w:p>
        </w:tc>
        <w:tc>
          <w:tcPr/>
          <w:p>
            <w:pPr>
              <w:pStyle w:val="Compact"/>
            </w:pPr>
            <w:r>
              <w:t xml:space="preserve">Erdwärme</w:t>
            </w:r>
          </w:p>
        </w:tc>
        <w:tc>
          <w:tcPr/>
          <w:p>
            <w:pPr>
              <w:pStyle w:val="Compact"/>
            </w:pPr>
            <w:r>
              <w:t xml:space="preserve">energia geotermica</w:t>
            </w:r>
          </w:p>
        </w:tc>
      </w:tr>
      <w:tr>
        <w:tc>
          <w:tcPr/>
          <w:p>
            <w:pPr>
              <w:pStyle w:val="Compact"/>
            </w:pPr>
            <w:r>
              <w:t xml:space="preserve">10506005</w:t>
            </w:r>
          </w:p>
        </w:tc>
        <w:tc>
          <w:tcPr/>
          <w:p>
            <w:pPr>
              <w:pStyle w:val="Compact"/>
            </w:pPr>
            <w:r>
              <w:t xml:space="preserve">Thermalwasser</w:t>
            </w:r>
          </w:p>
        </w:tc>
        <w:tc>
          <w:tcPr/>
          <w:p>
            <w:pPr>
              <w:pStyle w:val="Compact"/>
            </w:pPr>
            <w:r>
              <w:t xml:space="preserve">acqua termale</w:t>
            </w:r>
          </w:p>
        </w:tc>
      </w:tr>
      <w:tr>
        <w:tc>
          <w:tcPr/>
          <w:p>
            <w:pPr>
              <w:pStyle w:val="Compact"/>
            </w:pPr>
            <w:r>
              <w:t xml:space="preserve">10506006</w:t>
            </w:r>
          </w:p>
        </w:tc>
        <w:tc>
          <w:tcPr/>
          <w:p>
            <w:pPr>
              <w:pStyle w:val="Compact"/>
            </w:pPr>
            <w:r>
              <w:t xml:space="preserve">Grundwasser</w:t>
            </w:r>
          </w:p>
        </w:tc>
        <w:tc>
          <w:tcPr/>
          <w:p>
            <w:pPr>
              <w:pStyle w:val="Compact"/>
            </w:pPr>
            <w:r>
              <w:t xml:space="preserve">acqua sotterranea</w:t>
            </w:r>
          </w:p>
        </w:tc>
      </w:tr>
      <w:tr>
        <w:tc>
          <w:tcPr/>
          <w:p>
            <w:pPr>
              <w:pStyle w:val="Compact"/>
            </w:pPr>
            <w:r>
              <w:t xml:space="preserve">10506007</w:t>
            </w:r>
          </w:p>
        </w:tc>
        <w:tc>
          <w:tcPr/>
          <w:p>
            <w:pPr>
              <w:pStyle w:val="Compact"/>
            </w:pPr>
            <w:r>
              <w:t xml:space="preserve">Mineralwasser</w:t>
            </w:r>
          </w:p>
        </w:tc>
        <w:tc>
          <w:tcPr/>
          <w:p>
            <w:pPr>
              <w:pStyle w:val="Compact"/>
            </w:pPr>
            <w:r>
              <w:t xml:space="preserve">acqua minerale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26"/>
    <w:bookmarkStart w:id="227" w:name="attributo-depth_tot-2"/>
    <w:p>
      <w:pPr>
        <w:pStyle w:val="Heading4"/>
      </w:pPr>
      <w:r>
        <w:rPr>
          <w:rStyle w:val="SectionNumber"/>
        </w:rPr>
        <w:t xml:space="preserve">7.7.0.6</w:t>
      </w:r>
      <w:r>
        <w:tab/>
      </w:r>
      <w:r>
        <w:t xml:space="preserve">Attributo DEPTH_TOT</w:t>
      </w:r>
    </w:p>
    <w:p>
      <w:pPr>
        <w:pStyle w:val="FirstParagraph"/>
      </w:pPr>
      <w:r>
        <w:rPr>
          <w:i/>
          <w:iCs/>
        </w:rPr>
        <w:t xml:space="preserve">Gemessene Länge (Measured Depth) der Bohrung. Vgl. DM Bohrdaten. Die tatsächliche Tiefe (True Vertical Depth) ist oft nicht bekannt.</w:t>
      </w:r>
    </w:p>
    <w:p>
      <w:pPr>
        <w:pStyle w:val="BodyText"/>
      </w:pPr>
      <w:r>
        <w:rPr>
          <w:i/>
          <w:iCs/>
        </w:rPr>
        <w:t xml:space="preserve">Tipo di dato : float</w:t>
      </w:r>
    </w:p>
    <w:bookmarkEnd w:id="227"/>
    <w:bookmarkStart w:id="228" w:name="attributo-depth_fm_a"/>
    <w:p>
      <w:pPr>
        <w:pStyle w:val="Heading4"/>
      </w:pPr>
      <w:r>
        <w:rPr>
          <w:rStyle w:val="SectionNumber"/>
        </w:rPr>
        <w:t xml:space="preserve">7.7.0.7</w:t>
      </w:r>
      <w:r>
        <w:tab/>
      </w:r>
      <w:r>
        <w:t xml:space="preserve">Attributo DEPTH_FM_A</w:t>
      </w:r>
    </w:p>
    <w:p>
      <w:pPr>
        <w:pStyle w:val="FirstParagraph"/>
      </w:pPr>
      <w:r>
        <w:rPr>
          <w:i/>
          <w:iCs/>
        </w:rPr>
        <w:t xml:space="preserve">Lithostratigraphische Einheit der erreichten Formation A</w:t>
      </w:r>
    </w:p>
    <w:p>
      <w:pPr>
        <w:pStyle w:val="BodyText"/>
      </w:pPr>
      <w:r>
        <w:t xml:space="preserve">Vedi</w:t>
      </w:r>
      <w:r>
        <w:t xml:space="preserve"> </w:t>
      </w:r>
      <w:hyperlink w:anchor="gc-geol-mapping-unit-cd">
        <w:r>
          <w:rPr>
            <w:rStyle w:val="Hyperlink"/>
          </w:rPr>
          <w:t xml:space="preserve">GC_GEOL_MAPPING_UNIT_CD</w:t>
        </w:r>
      </w:hyperlink>
      <w:r>
        <w:t xml:space="preserve"> </w:t>
      </w:r>
      <w:r>
        <w:t xml:space="preserve">nell'appendice</w:t>
      </w:r>
    </w:p>
    <w:bookmarkEnd w:id="228"/>
    <w:bookmarkStart w:id="229" w:name="attributo-depth_fm_b"/>
    <w:p>
      <w:pPr>
        <w:pStyle w:val="Heading4"/>
      </w:pPr>
      <w:r>
        <w:rPr>
          <w:rStyle w:val="SectionNumber"/>
        </w:rPr>
        <w:t xml:space="preserve">7.7.0.8</w:t>
      </w:r>
      <w:r>
        <w:tab/>
      </w:r>
      <w:r>
        <w:t xml:space="preserve">Attributo DEPTH_FM_B</w:t>
      </w:r>
    </w:p>
    <w:p>
      <w:pPr>
        <w:pStyle w:val="FirstParagraph"/>
      </w:pPr>
      <w:r>
        <w:rPr>
          <w:i/>
          <w:iCs/>
        </w:rPr>
        <w:t xml:space="preserve">Tiefe (m ab Terrainoberfläche) der erreichten Formation B.</w:t>
      </w:r>
    </w:p>
    <w:p>
      <w:pPr>
        <w:pStyle w:val="BodyText"/>
      </w:pPr>
      <w:r>
        <w:rPr>
          <w:i/>
          <w:iCs/>
        </w:rPr>
        <w:t xml:space="preserve">Tipo di dato : float</w:t>
      </w:r>
    </w:p>
    <w:bookmarkEnd w:id="229"/>
    <w:bookmarkStart w:id="230" w:name="attributo-fm_a"/>
    <w:p>
      <w:pPr>
        <w:pStyle w:val="Heading4"/>
      </w:pPr>
      <w:r>
        <w:rPr>
          <w:rStyle w:val="SectionNumber"/>
        </w:rPr>
        <w:t xml:space="preserve">7.7.0.9</w:t>
      </w:r>
      <w:r>
        <w:tab/>
      </w:r>
      <w:r>
        <w:t xml:space="preserve">Attributo FM_A</w:t>
      </w:r>
    </w:p>
    <w:p>
      <w:pPr>
        <w:pStyle w:val="FirstParagraph"/>
      </w:pPr>
      <w:r>
        <w:rPr>
          <w:i/>
          <w:iCs/>
        </w:rPr>
        <w:t xml:space="preserve">Lithostratigraphische Einheit der erreichten Formation A</w:t>
      </w:r>
    </w:p>
    <w:p>
      <w:pPr>
        <w:pStyle w:val="BodyText"/>
      </w:pPr>
      <w:r>
        <w:t xml:space="preserve">Vedi</w:t>
      </w:r>
      <w:r>
        <w:t xml:space="preserve"> </w:t>
      </w:r>
      <w:hyperlink w:anchor="gc-geol-mapping-unit-cd">
        <w:r>
          <w:rPr>
            <w:rStyle w:val="Hyperlink"/>
          </w:rPr>
          <w:t xml:space="preserve">GC_GEOL_MAPPING_UNIT_CD</w:t>
        </w:r>
      </w:hyperlink>
      <w:r>
        <w:t xml:space="preserve"> </w:t>
      </w:r>
      <w:r>
        <w:t xml:space="preserve">nell'appendice</w:t>
      </w:r>
    </w:p>
    <w:bookmarkEnd w:id="230"/>
    <w:bookmarkStart w:id="231" w:name="attributo-depth_fm_b-1"/>
    <w:p>
      <w:pPr>
        <w:pStyle w:val="Heading4"/>
      </w:pPr>
      <w:r>
        <w:rPr>
          <w:rStyle w:val="SectionNumber"/>
        </w:rPr>
        <w:t xml:space="preserve">7.7.0.10</w:t>
      </w:r>
      <w:r>
        <w:tab/>
      </w:r>
      <w:r>
        <w:t xml:space="preserve">Attributo DEPTH_FM_B</w:t>
      </w:r>
    </w:p>
    <w:p>
      <w:pPr>
        <w:pStyle w:val="FirstParagraph"/>
      </w:pPr>
      <w:r>
        <w:rPr>
          <w:i/>
          <w:iCs/>
        </w:rPr>
        <w:t xml:space="preserve">Tiefe (m ab Terrainoberfläche) der erreichten Formation B.</w:t>
      </w:r>
    </w:p>
    <w:p>
      <w:pPr>
        <w:pStyle w:val="BodyText"/>
      </w:pPr>
      <w:r>
        <w:rPr>
          <w:i/>
          <w:iCs/>
        </w:rPr>
        <w:t xml:space="preserve">Tipo di dato : float</w:t>
      </w:r>
    </w:p>
    <w:bookmarkEnd w:id="231"/>
    <w:bookmarkStart w:id="232" w:name="attributo-depth_wt"/>
    <w:p>
      <w:pPr>
        <w:pStyle w:val="Heading4"/>
      </w:pPr>
      <w:r>
        <w:rPr>
          <w:rStyle w:val="SectionNumber"/>
        </w:rPr>
        <w:t xml:space="preserve">7.7.0.11</w:t>
      </w:r>
      <w:r>
        <w:tab/>
      </w:r>
      <w:r>
        <w:t xml:space="preserve">Attributo DEPTH_WT</w:t>
      </w:r>
    </w:p>
    <w:p>
      <w:pPr>
        <w:pStyle w:val="FirstParagraph"/>
      </w:pPr>
      <w:r>
        <w:rPr>
          <w:i/>
          <w:iCs/>
        </w:rPr>
        <w:t xml:space="preserve">Tiefe (m ab Terrainoberfläche) des Grundwasserspiegels.</w:t>
      </w:r>
    </w:p>
    <w:p>
      <w:pPr>
        <w:pStyle w:val="BodyText"/>
      </w:pPr>
      <w:r>
        <w:rPr>
          <w:i/>
          <w:iCs/>
        </w:rPr>
        <w:t xml:space="preserve">Tipo di dato : float</w:t>
      </w:r>
    </w:p>
    <w:bookmarkEnd w:id="232"/>
    <w:bookmarkStart w:id="233" w:name="attributo-azimuth-7"/>
    <w:p>
      <w:pPr>
        <w:pStyle w:val="Heading4"/>
      </w:pPr>
      <w:r>
        <w:rPr>
          <w:rStyle w:val="SectionNumber"/>
        </w:rPr>
        <w:t xml:space="preserve">7.7.0.12</w:t>
      </w:r>
      <w:r>
        <w:tab/>
      </w:r>
      <w:r>
        <w:t xml:space="preserve">Attributo AZIMUTH</w:t>
      </w:r>
    </w:p>
    <w:p>
      <w:pPr>
        <w:pStyle w:val="FirstParagraph"/>
      </w:pPr>
      <w:r>
        <w:rPr>
          <w:i/>
          <w:iCs/>
        </w:rPr>
        <w:t xml:space="preserve">Fallrichtung (Azimut) der jeweiligen Punktobjektart. Wert in Grad (0° 359°) im Uhrzeigersinn gemessen.</w:t>
      </w:r>
    </w:p>
    <w:p>
      <w:pPr>
        <w:pStyle w:val="BodyText"/>
      </w:pPr>
      <w:r>
        <w:rPr>
          <w:i/>
          <w:iCs/>
        </w:rPr>
        <w:t xml:space="preserve">Tipo di dato : integer</w:t>
      </w:r>
    </w:p>
    <w:bookmarkEnd w:id="233"/>
    <w:bookmarkStart w:id="234" w:name="attributo-dip-6"/>
    <w:p>
      <w:pPr>
        <w:pStyle w:val="Heading4"/>
      </w:pPr>
      <w:r>
        <w:rPr>
          <w:rStyle w:val="SectionNumber"/>
        </w:rPr>
        <w:t xml:space="preserve">7.7.0.13</w:t>
      </w:r>
      <w:r>
        <w:tab/>
      </w:r>
      <w:r>
        <w:t xml:space="preserve">Attributo DIP</w:t>
      </w:r>
    </w:p>
    <w:p>
      <w:pPr>
        <w:pStyle w:val="FirstParagraph"/>
      </w:pPr>
      <w:r>
        <w:rPr>
          <w:i/>
          <w:iCs/>
        </w:rPr>
        <w:t xml:space="preserve">Einfallswert der jeweiligen Punktobjektart. Wert in Grad gemessen aus der Horizontalen (0°) nach unten bis in die Vertikale (90°).</w:t>
      </w:r>
    </w:p>
    <w:p>
      <w:pPr>
        <w:pStyle w:val="BodyText"/>
      </w:pPr>
      <w:r>
        <w:rPr>
          <w:i/>
          <w:iCs/>
        </w:rPr>
        <w:t xml:space="preserve">Tipo di dato : integer</w:t>
      </w:r>
    </w:p>
    <w:bookmarkEnd w:id="234"/>
    <w:bookmarkStart w:id="235" w:name="attributo-ref_number"/>
    <w:p>
      <w:pPr>
        <w:pStyle w:val="Heading4"/>
      </w:pPr>
      <w:r>
        <w:rPr>
          <w:rStyle w:val="SectionNumber"/>
        </w:rPr>
        <w:t xml:space="preserve">7.7.0.14</w:t>
      </w:r>
      <w:r>
        <w:tab/>
      </w:r>
      <w:r>
        <w:t xml:space="preserve">Attributo REF_NUMBER</w:t>
      </w:r>
    </w:p>
    <w:p>
      <w:pPr>
        <w:pStyle w:val="FirstParagraph"/>
      </w:pPr>
      <w:r>
        <w:rPr>
          <w:i/>
          <w:iCs/>
        </w:rPr>
        <w:t xml:space="preserve">Bohrungs-ID der Objektart in einem zusätzlichen Dokument (Erläuterungen, …).</w:t>
      </w:r>
    </w:p>
    <w:p>
      <w:pPr>
        <w:pStyle w:val="BodyText"/>
      </w:pPr>
      <w:r>
        <w:rPr>
          <w:i/>
          <w:iCs/>
        </w:rPr>
        <w:t xml:space="preserve">Tipo di dato : integer</w:t>
      </w:r>
    </w:p>
    <w:bookmarkEnd w:id="235"/>
    <w:bookmarkStart w:id="236" w:name="attributo-litho-2"/>
    <w:p>
      <w:pPr>
        <w:pStyle w:val="Heading4"/>
      </w:pPr>
      <w:r>
        <w:rPr>
          <w:rStyle w:val="SectionNumber"/>
        </w:rPr>
        <w:t xml:space="preserve">7.7.0.15</w:t>
      </w:r>
      <w:r>
        <w:tab/>
      </w:r>
      <w:r>
        <w:t xml:space="preserve">Attributo LITHO</w:t>
      </w:r>
    </w:p>
    <w:p>
      <w:pPr>
        <w:pStyle w:val="FirstParagraph"/>
      </w:pPr>
      <w:r>
        <w:rPr>
          <w:i/>
          <w:iCs/>
        </w:rPr>
        <w:t xml:space="preserve">Erreichte lithologische Einheit (im Falle von Bohrungen, die den Fels nicht erreicht haben)</w:t>
      </w:r>
    </w:p>
    <w:p>
      <w:pPr>
        <w:pStyle w:val="BodyText"/>
      </w:pPr>
      <w:r>
        <w:t xml:space="preserve">Vedi</w:t>
      </w:r>
      <w:r>
        <w:t xml:space="preserve"> </w:t>
      </w:r>
      <w:hyperlink w:anchor="gc-litho-unco-cd">
        <w:r>
          <w:rPr>
            <w:rStyle w:val="Hyperlink"/>
          </w:rPr>
          <w:t xml:space="preserve">GC_LITHO_UNCO_CD</w:t>
        </w:r>
      </w:hyperlink>
      <w:r>
        <w:t xml:space="preserve"> </w:t>
      </w:r>
      <w:r>
        <w:t xml:space="preserve">nell'appendice</w:t>
      </w:r>
    </w:p>
    <w:bookmarkEnd w:id="236"/>
    <w:bookmarkEnd w:id="237"/>
    <w:bookmarkStart w:id="239" w:name="artificial-surface-modifications-plg"/>
    <w:p>
      <w:pPr>
        <w:pStyle w:val="Heading2"/>
      </w:pPr>
      <w:r>
        <w:rPr>
          <w:rStyle w:val="SectionNumber"/>
        </w:rPr>
        <w:t xml:space="preserve">7.8</w:t>
      </w:r>
      <w:r>
        <w:tab/>
      </w:r>
      <w:r>
        <w:t xml:space="preserve">Classe Artificial_Surface_Modifications_PLG (Aart)</w:t>
      </w:r>
    </w:p>
    <w:p>
      <w:pPr>
        <w:pStyle w:val="FirstParagraph"/>
      </w:pPr>
      <w:r>
        <w:t xml:space="preserve">Die Klasse</w:t>
      </w:r>
      <w:r>
        <w:t xml:space="preserve"> </w:t>
      </w:r>
      <w:hyperlink w:anchor="artificial-surface-modifications-plg">
        <w:r>
          <w:rPr>
            <w:rStyle w:val="Hyperlink"/>
          </w:rPr>
          <w:t xml:space="preserve">Artificial_Surface_Modifications_PLG</w:t>
        </w:r>
      </w:hyperlink>
      <w:r>
        <w:t xml:space="preserve"> </w:t>
      </w:r>
      <w:r>
        <w:t xml:space="preserve">enthält bedeutende künstliche Veränderungen des Geländes (Golfplatz, Skigebiet, etc.), die zur Folge haben, dass das ursprüngliche Relief nicht mehr zu erkennen ist, was bei einer geomorphologischen Deutung zu falschen Schlüssen führen könnte.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238" w:name="attributo-kind-41"/>
    <w:p>
      <w:pPr>
        <w:pStyle w:val="Heading4"/>
      </w:pPr>
      <w:r>
        <w:rPr>
          <w:rStyle w:val="SectionNumber"/>
        </w:rPr>
        <w:t xml:space="preserve">7.8.0.1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10401001</w:t>
            </w:r>
          </w:p>
        </w:tc>
        <w:tc>
          <w:tcPr/>
          <w:p>
            <w:pPr>
              <w:pStyle w:val="Compact"/>
            </w:pPr>
            <w:r>
              <w:t xml:space="preserve">künstlich verändertes Gelände</w:t>
            </w:r>
          </w:p>
        </w:tc>
        <w:tc>
          <w:tcPr/>
          <w:p>
            <w:pPr>
              <w:pStyle w:val="Compact"/>
            </w:pPr>
            <w:r>
              <w:t xml:space="preserve">terreno modellato artificialmente</w:t>
            </w:r>
          </w:p>
        </w:tc>
      </w:tr>
      <w:tr>
        <w:tc>
          <w:tcPr/>
          <w:p>
            <w:pPr>
              <w:pStyle w:val="Compact"/>
            </w:pPr>
            <w:r>
              <w:t xml:space="preserve">10401002</w:t>
            </w:r>
          </w:p>
        </w:tc>
        <w:tc>
          <w:tcPr/>
          <w:p>
            <w:pPr>
              <w:pStyle w:val="Compact"/>
            </w:pPr>
            <w:r>
              <w:t xml:space="preserve">künstliche Ablagerung, undifferenziert</w:t>
            </w:r>
          </w:p>
        </w:tc>
        <w:tc>
          <w:tcPr/>
          <w:p>
            <w:pPr>
              <w:pStyle w:val="Compact"/>
            </w:pPr>
            <w:r>
              <w:t xml:space="preserve">deposito artificiale, indifferenziato</w:t>
            </w:r>
          </w:p>
        </w:tc>
      </w:tr>
      <w:tr>
        <w:tc>
          <w:tcPr/>
          <w:p>
            <w:pPr>
              <w:pStyle w:val="Compact"/>
            </w:pPr>
            <w:r>
              <w:t xml:space="preserve">10401003</w:t>
            </w:r>
          </w:p>
        </w:tc>
        <w:tc>
          <w:tcPr/>
          <w:p>
            <w:pPr>
              <w:pStyle w:val="Compact"/>
            </w:pPr>
            <w:r>
              <w:t xml:space="preserve">Aufschüttung, Damm</w:t>
            </w:r>
          </w:p>
        </w:tc>
        <w:tc>
          <w:tcPr/>
          <w:p>
            <w:pPr>
              <w:pStyle w:val="Compact"/>
            </w:pPr>
            <w:r>
              <w:t xml:space="preserve">materiale di riporto, diga</w:t>
            </w:r>
          </w:p>
        </w:tc>
      </w:tr>
      <w:tr>
        <w:tc>
          <w:tcPr/>
          <w:p>
            <w:pPr>
              <w:pStyle w:val="Compact"/>
            </w:pPr>
            <w:r>
              <w:t xml:space="preserve">10401004</w:t>
            </w:r>
          </w:p>
        </w:tc>
        <w:tc>
          <w:tcPr/>
          <w:p>
            <w:pPr>
              <w:pStyle w:val="Compact"/>
            </w:pPr>
            <w:r>
              <w:t xml:space="preserve">Auffüllung</w:t>
            </w:r>
          </w:p>
        </w:tc>
        <w:tc>
          <w:tcPr/>
          <w:p>
            <w:pPr>
              <w:pStyle w:val="Compact"/>
            </w:pPr>
            <w:r>
              <w:t xml:space="preserve">(deposito di) riempimento</w:t>
            </w:r>
          </w:p>
        </w:tc>
      </w:tr>
      <w:tr>
        <w:tc>
          <w:tcPr/>
          <w:p>
            <w:pPr>
              <w:pStyle w:val="Compact"/>
            </w:pPr>
            <w:r>
              <w:t xml:space="preserve">10401005</w:t>
            </w:r>
          </w:p>
        </w:tc>
        <w:tc>
          <w:tcPr/>
          <w:p>
            <w:pPr>
              <w:pStyle w:val="Compact"/>
            </w:pPr>
            <w:r>
              <w:t xml:space="preserve">Deponie</w:t>
            </w:r>
          </w:p>
        </w:tc>
        <w:tc>
          <w:tcPr/>
          <w:p>
            <w:pPr>
              <w:pStyle w:val="Compact"/>
            </w:pPr>
            <w:r>
              <w:t xml:space="preserve">(deposito di) discarica</w:t>
            </w:r>
          </w:p>
        </w:tc>
      </w:tr>
      <w:tr>
        <w:tc>
          <w:tcPr/>
          <w:p>
            <w:pPr>
              <w:pStyle w:val="Compact"/>
            </w:pPr>
            <w:r>
              <w:t xml:space="preserve">10401006</w:t>
            </w:r>
          </w:p>
        </w:tc>
        <w:tc>
          <w:tcPr/>
          <w:p>
            <w:pPr>
              <w:pStyle w:val="Compact"/>
            </w:pPr>
            <w:r>
              <w:t xml:space="preserve">Halde</w:t>
            </w:r>
          </w:p>
        </w:tc>
        <w:tc>
          <w:tcPr/>
          <w:p>
            <w:pPr>
              <w:pStyle w:val="Compact"/>
            </w:pPr>
            <w:r>
              <w:t xml:space="preserve">smarino</w:t>
            </w:r>
          </w:p>
        </w:tc>
      </w:tr>
    </w:tbl>
    <w:bookmarkEnd w:id="238"/>
    <w:bookmarkEnd w:id="239"/>
    <w:bookmarkEnd w:id="240"/>
    <w:bookmarkStart w:id="274" w:name="tema-hydrogeology"/>
    <w:p>
      <w:pPr>
        <w:pStyle w:val="Heading1"/>
      </w:pPr>
      <w:r>
        <w:rPr>
          <w:rStyle w:val="SectionNumber"/>
        </w:rPr>
        <w:t xml:space="preserve">8</w:t>
      </w:r>
      <w:r>
        <w:tab/>
      </w:r>
      <w:r>
        <w:t xml:space="preserve">Tema HYDROGEOLOGY</w:t>
      </w:r>
    </w:p>
    <w:bookmarkStart w:id="247" w:name="construction-pt"/>
    <w:p>
      <w:pPr>
        <w:pStyle w:val="Heading2"/>
      </w:pPr>
      <w:r>
        <w:rPr>
          <w:rStyle w:val="SectionNumber"/>
        </w:rPr>
        <w:t xml:space="preserve">8.1</w:t>
      </w:r>
      <w:r>
        <w:tab/>
      </w:r>
      <w:r>
        <w:t xml:space="preserve">Classe Construction_PT (Hcon)</w:t>
      </w:r>
    </w:p>
    <w:p>
      <w:pPr>
        <w:pStyle w:val="FirstParagraph"/>
      </w:pPr>
      <w:r>
        <w:t xml:space="preserve">Die Klasse</w:t>
      </w:r>
      <w:r>
        <w:t xml:space="preserve"> </w:t>
      </w:r>
      <w:hyperlink w:anchor="construction-pt">
        <w:r>
          <w:rPr>
            <w:rStyle w:val="Hyperlink"/>
          </w:rPr>
          <w:t xml:space="preserve">Construction_PT</w:t>
        </w:r>
      </w:hyperlink>
      <w:r>
        <w:t xml:space="preserve"> </w:t>
      </w:r>
      <w:r>
        <w:t xml:space="preserve">beinhaltet Wasserbauten wie Grundwasserfassungen und Zisternen. Desweiteren kommen in dieser Klasse auch Messgeräte wie Piezometer und Limnigraphen vor.</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construction-pt-status">
              <w:r>
                <w:rPr>
                  <w:rStyle w:val="Hyperlink"/>
                </w:rPr>
                <w:t xml:space="preserve">CD</w:t>
              </w:r>
            </w:hyperlink>
          </w:p>
        </w:tc>
        <w:tc>
          <w:tcPr/>
          <w:p>
            <w:pPr>
              <w:pStyle w:val="Compact"/>
            </w:pPr>
            <w:r>
              <w:t xml:space="preserve">Zustand der Objektart</w:t>
            </w:r>
          </w:p>
        </w:tc>
        <w:tc>
          <w:tcPr/>
          <w:p>
            <w:pPr>
              <w:pStyle w:val="Compact"/>
            </w:pPr>
            <w:r>
              <w:t xml:space="preserve">[0..1]</w:t>
            </w:r>
          </w:p>
        </w:tc>
      </w:tr>
      <w:tr>
        <w:tc>
          <w:tcPr/>
          <w:p>
            <w:pPr>
              <w:pStyle w:val="Compact"/>
            </w:pPr>
            <w:r>
              <w:rPr>
                <w:b/>
                <w:bCs/>
              </w:rPr>
              <w:t xml:space="preserve">EPOCH</w:t>
            </w:r>
          </w:p>
        </w:tc>
        <w:tc>
          <w:tcPr/>
          <w:p>
            <w:pPr>
              <w:pStyle w:val="Compact"/>
            </w:pPr>
            <w:hyperlink w:anchor="construction-pt-epoch">
              <w:r>
                <w:rPr>
                  <w:rStyle w:val="Hyperlink"/>
                </w:rPr>
                <w:t xml:space="preserve">CD</w:t>
              </w:r>
            </w:hyperlink>
          </w:p>
        </w:tc>
        <w:tc>
          <w:tcPr/>
          <w:p>
            <w:pPr>
              <w:pStyle w:val="Compact"/>
            </w:pPr>
            <w:r>
              <w:t xml:space="preserve">Epoche der Erbauung der Objektart</w:t>
            </w:r>
          </w:p>
        </w:tc>
        <w:tc>
          <w:tcPr/>
          <w:p>
            <w:pPr>
              <w:pStyle w:val="Compact"/>
            </w:pPr>
            <w:r>
              <w:t xml:space="preserve">[0..1]</w:t>
            </w:r>
          </w:p>
        </w:tc>
      </w:tr>
      <w:tr>
        <w:tc>
          <w:tcPr/>
          <w:p>
            <w:pPr>
              <w:pStyle w:val="Compact"/>
            </w:pPr>
            <w:r>
              <w:rPr>
                <w:b/>
                <w:bCs/>
              </w:rPr>
              <w:t xml:space="preserve">DEPTH</w:t>
            </w:r>
          </w:p>
        </w:tc>
        <w:tc>
          <w:tcPr/>
          <w:p>
            <w:pPr>
              <w:pStyle w:val="Compact"/>
            </w:pPr>
            <w:r>
              <w:t xml:space="preserve">float</w:t>
            </w:r>
          </w:p>
        </w:tc>
        <w:tc>
          <w:tcPr/>
          <w:p>
            <w:pPr>
              <w:pStyle w:val="Compact"/>
            </w:pPr>
            <w:r>
              <w:t xml:space="preserve">Tiefe der Objektart (m ab Terrainoberfläche)</w:t>
            </w:r>
          </w:p>
        </w:tc>
        <w:tc>
          <w:tcPr/>
          <w:p>
            <w:pPr>
              <w:pStyle w:val="Compact"/>
            </w:pPr>
            <w:r>
              <w:t xml:space="preserve">[0..1]</w:t>
            </w:r>
          </w:p>
        </w:tc>
      </w:tr>
      <w:tr>
        <w:tc>
          <w:tcPr/>
          <w:p>
            <w:pPr>
              <w:pStyle w:val="Compact"/>
            </w:pPr>
            <w:r>
              <w:rPr>
                <w:b/>
                <w:bCs/>
              </w:rPr>
              <w:t xml:space="preserve">DEPTH_WT</w:t>
            </w:r>
          </w:p>
        </w:tc>
        <w:tc>
          <w:tcPr/>
          <w:p>
            <w:pPr>
              <w:pStyle w:val="Compact"/>
            </w:pPr>
            <w:r>
              <w:t xml:space="preserve">float</w:t>
            </w:r>
          </w:p>
        </w:tc>
        <w:tc>
          <w:tcPr/>
          <w:p>
            <w:pPr>
              <w:pStyle w:val="Compact"/>
            </w:pPr>
            <w:r>
              <w:t xml:space="preserve">Tiefe (m ab Terrainoberfläche) des Grundwasserspiegels (Mittelwert)</w:t>
            </w:r>
          </w:p>
        </w:tc>
        <w:tc>
          <w:tcPr/>
          <w:p>
            <w:pPr>
              <w:pStyle w:val="Compact"/>
            </w:pPr>
            <w:r>
              <w:t xml:space="preserve">[0..1]</w:t>
            </w:r>
          </w:p>
        </w:tc>
      </w:tr>
      <w:tr>
        <w:tc>
          <w:tcPr/>
          <w:p>
            <w:pPr>
              <w:pStyle w:val="Compact"/>
            </w:pPr>
            <w:r>
              <w:rPr>
                <w:b/>
                <w:bCs/>
              </w:rPr>
              <w:t xml:space="preserve">MEA_PERIOD</w:t>
            </w:r>
          </w:p>
        </w:tc>
        <w:tc>
          <w:tcPr/>
          <w:p>
            <w:pPr>
              <w:pStyle w:val="Compact"/>
            </w:pPr>
            <w:r>
              <w:t xml:space="preserve">range</w:t>
            </w:r>
          </w:p>
        </w:tc>
        <w:tc>
          <w:tcPr/>
          <w:p>
            <w:pPr>
              <w:pStyle w:val="Compact"/>
            </w:pPr>
            <w:r>
              <w:t xml:space="preserve">Messperiode</w:t>
            </w:r>
          </w:p>
        </w:tc>
        <w:tc>
          <w:tcPr/>
          <w:p>
            <w:pPr>
              <w:pStyle w:val="Compact"/>
            </w:pPr>
            <w:r>
              <w:t xml:space="preserve">[0..1]</w:t>
            </w:r>
          </w:p>
        </w:tc>
      </w:tr>
    </w:tbl>
    <w:bookmarkStart w:id="241" w:name="attributo-kind-42"/>
    <w:p>
      <w:pPr>
        <w:pStyle w:val="Heading4"/>
      </w:pPr>
      <w:r>
        <w:rPr>
          <w:rStyle w:val="SectionNumber"/>
        </w:rPr>
        <w:t xml:space="preserve">8.1.0.1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12101001</w:t>
            </w:r>
          </w:p>
        </w:tc>
        <w:tc>
          <w:tcPr/>
          <w:p>
            <w:pPr>
              <w:pStyle w:val="Compact"/>
            </w:pPr>
            <w:r>
              <w:t xml:space="preserve">Grundwasserfassung</w:t>
            </w:r>
          </w:p>
        </w:tc>
        <w:tc>
          <w:tcPr/>
          <w:p>
            <w:pPr>
              <w:pStyle w:val="Compact"/>
            </w:pPr>
            <w:r>
              <w:t xml:space="preserve">captazione della falda freatica</w:t>
            </w:r>
          </w:p>
        </w:tc>
      </w:tr>
      <w:tr>
        <w:tc>
          <w:tcPr/>
          <w:p>
            <w:pPr>
              <w:pStyle w:val="Compact"/>
            </w:pPr>
            <w:r>
              <w:t xml:space="preserve">12101002</w:t>
            </w:r>
          </w:p>
        </w:tc>
        <w:tc>
          <w:tcPr/>
          <w:p>
            <w:pPr>
              <w:pStyle w:val="Compact"/>
            </w:pPr>
            <w:r>
              <w:t xml:space="preserve">Zisterne</w:t>
            </w:r>
          </w:p>
        </w:tc>
        <w:tc>
          <w:tcPr/>
          <w:p>
            <w:pPr>
              <w:pStyle w:val="Compact"/>
            </w:pPr>
            <w:r>
              <w:t xml:space="preserve">cisterna</w:t>
            </w:r>
          </w:p>
        </w:tc>
      </w:tr>
      <w:tr>
        <w:tc>
          <w:tcPr/>
          <w:p>
            <w:pPr>
              <w:pStyle w:val="Compact"/>
            </w:pPr>
            <w:r>
              <w:t xml:space="preserve">12101003</w:t>
            </w:r>
          </w:p>
        </w:tc>
        <w:tc>
          <w:tcPr/>
          <w:p>
            <w:pPr>
              <w:pStyle w:val="Compact"/>
            </w:pPr>
            <w:r>
              <w:t xml:space="preserve">laufender Brunnen (in wasserarmem Gebiet)</w:t>
            </w:r>
          </w:p>
        </w:tc>
        <w:tc>
          <w:tcPr/>
          <w:p>
            <w:pPr>
              <w:pStyle w:val="Compact"/>
            </w:pPr>
            <w:r>
              <w:t xml:space="preserve">fontana (nelle zone aride)</w:t>
            </w:r>
          </w:p>
        </w:tc>
      </w:tr>
      <w:tr>
        <w:tc>
          <w:tcPr/>
          <w:p>
            <w:pPr>
              <w:pStyle w:val="Compact"/>
            </w:pPr>
            <w:r>
              <w:t xml:space="preserve">12101004</w:t>
            </w:r>
          </w:p>
        </w:tc>
        <w:tc>
          <w:tcPr/>
          <w:p>
            <w:pPr>
              <w:pStyle w:val="Compact"/>
            </w:pPr>
            <w:r>
              <w:t xml:space="preserve">Sodbrunnen</w:t>
            </w:r>
          </w:p>
        </w:tc>
        <w:tc>
          <w:tcPr/>
          <w:p>
            <w:pPr>
              <w:pStyle w:val="Compact"/>
            </w:pPr>
            <w:r>
              <w:t xml:space="preserve">pozzo</w:t>
            </w:r>
          </w:p>
        </w:tc>
      </w:tr>
      <w:tr>
        <w:tc>
          <w:tcPr/>
          <w:p>
            <w:pPr>
              <w:pStyle w:val="Compact"/>
            </w:pPr>
            <w:r>
              <w:t xml:space="preserve">12101005</w:t>
            </w:r>
          </w:p>
        </w:tc>
        <w:tc>
          <w:tcPr/>
          <w:p>
            <w:pPr>
              <w:pStyle w:val="Compact"/>
            </w:pPr>
            <w:r>
              <w:t xml:space="preserve">Versickerungsschacht</w:t>
            </w:r>
          </w:p>
        </w:tc>
        <w:tc>
          <w:tcPr/>
          <w:p>
            <w:pPr>
              <w:pStyle w:val="Compact"/>
            </w:pPr>
            <w:r>
              <w:t xml:space="preserve">pozzo di infiltrazione</w:t>
            </w:r>
          </w:p>
        </w:tc>
      </w:tr>
      <w:tr>
        <w:tc>
          <w:tcPr/>
          <w:p>
            <w:pPr>
              <w:pStyle w:val="Compact"/>
            </w:pPr>
            <w:r>
              <w:t xml:space="preserve">12101006</w:t>
            </w:r>
          </w:p>
        </w:tc>
        <w:tc>
          <w:tcPr/>
          <w:p>
            <w:pPr>
              <w:pStyle w:val="Compact"/>
            </w:pPr>
            <w:r>
              <w:t xml:space="preserve">Limnigraph</w:t>
            </w:r>
          </w:p>
        </w:tc>
        <w:tc>
          <w:tcPr/>
          <w:p>
            <w:pPr>
              <w:pStyle w:val="Compact"/>
            </w:pPr>
            <w:r>
              <w:t xml:space="preserve">limnigrafo</w:t>
            </w:r>
          </w:p>
        </w:tc>
      </w:tr>
      <w:tr>
        <w:tc>
          <w:tcPr/>
          <w:p>
            <w:pPr>
              <w:pStyle w:val="Compact"/>
            </w:pPr>
            <w:r>
              <w:t xml:space="preserve">12101007</w:t>
            </w:r>
          </w:p>
        </w:tc>
        <w:tc>
          <w:tcPr/>
          <w:p>
            <w:pPr>
              <w:pStyle w:val="Compact"/>
            </w:pPr>
            <w:r>
              <w:t xml:space="preserve">Piezometer</w:t>
            </w:r>
          </w:p>
        </w:tc>
        <w:tc>
          <w:tcPr/>
          <w:p>
            <w:pPr>
              <w:pStyle w:val="Compact"/>
            </w:pPr>
            <w:r>
              <w:t xml:space="preserve">piezometro</w:t>
            </w:r>
          </w:p>
        </w:tc>
      </w:tr>
    </w:tbl>
    <w:bookmarkEnd w:id="241"/>
    <w:bookmarkStart w:id="242" w:name="construction-pt-status"/>
    <w:p>
      <w:pPr>
        <w:pStyle w:val="Heading4"/>
      </w:pPr>
      <w:r>
        <w:rPr>
          <w:rStyle w:val="SectionNumber"/>
        </w:rPr>
        <w:t xml:space="preserve">8.1.0.2</w:t>
      </w:r>
      <w:r>
        <w:tab/>
      </w:r>
      <w:r>
        <w:t xml:space="preserve">Attributo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12102001</w:t>
            </w:r>
          </w:p>
        </w:tc>
        <w:tc>
          <w:tcPr/>
          <w:p>
            <w:pPr>
              <w:pStyle w:val="Compact"/>
            </w:pPr>
            <w:r>
              <w:t xml:space="preserve">in Betrieb</w:t>
            </w:r>
          </w:p>
        </w:tc>
        <w:tc>
          <w:tcPr/>
          <w:p>
            <w:pPr>
              <w:pStyle w:val="Compact"/>
            </w:pPr>
            <w:r>
              <w:t xml:space="preserve">in sfruttamento</w:t>
            </w:r>
          </w:p>
        </w:tc>
      </w:tr>
      <w:tr>
        <w:tc>
          <w:tcPr/>
          <w:p>
            <w:pPr>
              <w:pStyle w:val="Compact"/>
            </w:pPr>
            <w:r>
              <w:t xml:space="preserve">12102002</w:t>
            </w:r>
          </w:p>
        </w:tc>
        <w:tc>
          <w:tcPr/>
          <w:p>
            <w:pPr>
              <w:pStyle w:val="Compact"/>
            </w:pPr>
            <w:r>
              <w:t xml:space="preserve">stillgelegt</w:t>
            </w:r>
          </w:p>
        </w:tc>
        <w:tc>
          <w:tcPr/>
          <w:p>
            <w:pPr>
              <w:pStyle w:val="Compact"/>
            </w:pPr>
            <w:r>
              <w:t xml:space="preserve">abbandonato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42"/>
    <w:bookmarkStart w:id="243" w:name="construction-pt-epoch"/>
    <w:p>
      <w:pPr>
        <w:pStyle w:val="Heading4"/>
      </w:pPr>
      <w:r>
        <w:rPr>
          <w:rStyle w:val="SectionNumber"/>
        </w:rPr>
        <w:t xml:space="preserve">8.1.0.3</w:t>
      </w:r>
      <w:r>
        <w:tab/>
      </w:r>
      <w:r>
        <w:t xml:space="preserve">Attributo EPOCH</w:t>
      </w:r>
    </w:p>
    <w:p>
      <w:pPr>
        <w:pStyle w:val="FirstParagraph"/>
      </w:pPr>
      <w:r>
        <w:rPr>
          <w:i/>
          <w:iCs/>
        </w:rPr>
        <w:t xml:space="preserve">Epoche der Erbauung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12103001</w:t>
            </w:r>
          </w:p>
        </w:tc>
        <w:tc>
          <w:tcPr/>
          <w:p>
            <w:pPr>
              <w:pStyle w:val="Compact"/>
            </w:pPr>
            <w:r>
              <w:t xml:space="preserve">Mittelalter</w:t>
            </w:r>
          </w:p>
        </w:tc>
        <w:tc>
          <w:tcPr/>
          <w:p>
            <w:pPr>
              <w:pStyle w:val="Compact"/>
            </w:pPr>
            <w:r>
              <w:t xml:space="preserve">Medioevo</w:t>
            </w:r>
          </w:p>
        </w:tc>
      </w:tr>
      <w:tr>
        <w:tc>
          <w:tcPr/>
          <w:p>
            <w:pPr>
              <w:pStyle w:val="Compact"/>
            </w:pPr>
            <w:r>
              <w:t xml:space="preserve">12103002</w:t>
            </w:r>
          </w:p>
        </w:tc>
        <w:tc>
          <w:tcPr/>
          <w:p>
            <w:pPr>
              <w:pStyle w:val="Compact"/>
            </w:pPr>
            <w:r>
              <w:t xml:space="preserve">Römerzeit</w:t>
            </w:r>
          </w:p>
        </w:tc>
        <w:tc>
          <w:tcPr/>
          <w:p>
            <w:pPr>
              <w:pStyle w:val="Compact"/>
            </w:pPr>
            <w:r>
              <w:t xml:space="preserve">epoca romana</w:t>
            </w:r>
          </w:p>
        </w:tc>
      </w:tr>
      <w:tr>
        <w:tc>
          <w:tcPr/>
          <w:p>
            <w:pPr>
              <w:pStyle w:val="Compact"/>
            </w:pPr>
            <w:r>
              <w:t xml:space="preserve">12103003</w:t>
            </w:r>
          </w:p>
        </w:tc>
        <w:tc>
          <w:tcPr/>
          <w:p>
            <w:pPr>
              <w:pStyle w:val="Compact"/>
            </w:pPr>
            <w:r>
              <w:t xml:space="preserve">prähistorisch</w:t>
            </w:r>
          </w:p>
        </w:tc>
        <w:tc>
          <w:tcPr/>
          <w:p>
            <w:pPr>
              <w:pStyle w:val="Compact"/>
            </w:pPr>
            <w:r>
              <w:t xml:space="preserve">preistorica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43"/>
    <w:bookmarkStart w:id="244" w:name="attributo-depth"/>
    <w:p>
      <w:pPr>
        <w:pStyle w:val="Heading4"/>
      </w:pPr>
      <w:r>
        <w:rPr>
          <w:rStyle w:val="SectionNumber"/>
        </w:rPr>
        <w:t xml:space="preserve">8.1.0.4</w:t>
      </w:r>
      <w:r>
        <w:tab/>
      </w:r>
      <w:r>
        <w:t xml:space="preserve">Attributo DEPTH</w:t>
      </w:r>
    </w:p>
    <w:p>
      <w:pPr>
        <w:pStyle w:val="FirstParagraph"/>
      </w:pPr>
      <w:r>
        <w:rPr>
          <w:i/>
          <w:iCs/>
        </w:rPr>
        <w:t xml:space="preserve">Tiefe der Objektart (m ab Terrainoberfläche).</w:t>
      </w:r>
    </w:p>
    <w:p>
      <w:pPr>
        <w:pStyle w:val="BodyText"/>
      </w:pPr>
      <w:r>
        <w:rPr>
          <w:i/>
          <w:iCs/>
        </w:rPr>
        <w:t xml:space="preserve">Tipo di dato : float</w:t>
      </w:r>
    </w:p>
    <w:bookmarkEnd w:id="244"/>
    <w:bookmarkStart w:id="245" w:name="attributo-depth_wt-1"/>
    <w:p>
      <w:pPr>
        <w:pStyle w:val="Heading4"/>
      </w:pPr>
      <w:r>
        <w:rPr>
          <w:rStyle w:val="SectionNumber"/>
        </w:rPr>
        <w:t xml:space="preserve">8.1.0.5</w:t>
      </w:r>
      <w:r>
        <w:tab/>
      </w:r>
      <w:r>
        <w:t xml:space="preserve">Attributo DEPTH_WT</w:t>
      </w:r>
    </w:p>
    <w:p>
      <w:pPr>
        <w:pStyle w:val="FirstParagraph"/>
      </w:pPr>
      <w:r>
        <w:rPr>
          <w:i/>
          <w:iCs/>
        </w:rPr>
        <w:t xml:space="preserve">Tiefe (m ab Terrainoberfläche) des Grundwasserspiegels (Mittelwert).</w:t>
      </w:r>
    </w:p>
    <w:p>
      <w:pPr>
        <w:pStyle w:val="BodyText"/>
      </w:pPr>
      <w:r>
        <w:rPr>
          <w:i/>
          <w:iCs/>
        </w:rPr>
        <w:t xml:space="preserve">Tipo di dato : float</w:t>
      </w:r>
    </w:p>
    <w:bookmarkEnd w:id="245"/>
    <w:bookmarkStart w:id="246" w:name="attributo-mea_period-1"/>
    <w:p>
      <w:pPr>
        <w:pStyle w:val="Heading4"/>
      </w:pPr>
      <w:r>
        <w:rPr>
          <w:rStyle w:val="SectionNumber"/>
        </w:rPr>
        <w:t xml:space="preserve">8.1.0.6</w:t>
      </w:r>
      <w:r>
        <w:tab/>
      </w:r>
      <w:r>
        <w:t xml:space="preserve">Attributo MEA_PERIOD</w:t>
      </w:r>
    </w:p>
    <w:p>
      <w:pPr>
        <w:pStyle w:val="FirstParagraph"/>
      </w:pPr>
      <w:r>
        <w:rPr>
          <w:i/>
          <w:iCs/>
        </w:rPr>
        <w:t xml:space="preserve">Messperiode.</w:t>
      </w:r>
    </w:p>
    <w:p>
      <w:pPr>
        <w:pStyle w:val="BodyText"/>
      </w:pPr>
      <w:r>
        <w:rPr>
          <w:i/>
          <w:iCs/>
        </w:rPr>
        <w:t xml:space="preserve">Tipo di dato : range</w:t>
      </w:r>
    </w:p>
    <w:bookmarkEnd w:id="246"/>
    <w:bookmarkEnd w:id="247"/>
    <w:bookmarkStart w:id="250" w:name="construction-l"/>
    <w:p>
      <w:pPr>
        <w:pStyle w:val="Heading2"/>
      </w:pPr>
      <w:r>
        <w:rPr>
          <w:rStyle w:val="SectionNumber"/>
        </w:rPr>
        <w:t xml:space="preserve">8.2</w:t>
      </w:r>
      <w:r>
        <w:tab/>
      </w:r>
      <w:r>
        <w:t xml:space="preserve">Classe Construction_L (Hcon)</w:t>
      </w:r>
    </w:p>
    <w:p>
      <w:pPr>
        <w:pStyle w:val="FirstParagraph"/>
      </w:pPr>
      <w:r>
        <w:t xml:space="preserve">Die Klasse</w:t>
      </w:r>
      <w:r>
        <w:t xml:space="preserve"> </w:t>
      </w:r>
      <w:hyperlink w:anchor="construction-l">
        <w:r>
          <w:rPr>
            <w:rStyle w:val="Hyperlink"/>
          </w:rPr>
          <w:t xml:space="preserve">Construction_L</w:t>
        </w:r>
      </w:hyperlink>
      <w:r>
        <w:t xml:space="preserve"> </w:t>
      </w:r>
      <w:r>
        <w:t xml:space="preserve">enthält linienförmige Wasserbauten wie den Wasserfassungsstollen, welcher mit Objektarten der Klasse</w:t>
      </w:r>
      <w:r>
        <w:t xml:space="preserve"> </w:t>
      </w:r>
      <w:hyperlink w:anchor="surface-water-pt">
        <w:r>
          <w:rPr>
            <w:rStyle w:val="Hyperlink"/>
          </w:rPr>
          <w:t xml:space="preserve">Surface_Water_PT</w:t>
        </w:r>
      </w:hyperlink>
      <w:r>
        <w:t xml:space="preserve"> </w:t>
      </w:r>
      <w:r>
        <w:t xml:space="preserve">kombiniert werden kann.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COMBI</w:t>
            </w:r>
          </w:p>
        </w:tc>
        <w:tc>
          <w:tcPr/>
          <w:p>
            <w:pPr>
              <w:pStyle w:val="Compact"/>
            </w:pPr>
            <w:hyperlink w:anchor="construction-l-combi">
              <w:r>
                <w:rPr>
                  <w:rStyle w:val="Hyperlink"/>
                </w:rPr>
                <w:t xml:space="preserve">CD</w:t>
              </w:r>
            </w:hyperlink>
          </w:p>
        </w:tc>
        <w:tc>
          <w:tcPr/>
          <w:p>
            <w:pPr>
              <w:pStyle w:val="Compact"/>
            </w:pPr>
            <w:r>
              <w:t xml:space="preserve">Objektart einer anderen Klasse, die mit der Objektart in Kombination vorkommen kann</w:t>
            </w:r>
          </w:p>
        </w:tc>
        <w:tc>
          <w:tcPr/>
          <w:p>
            <w:pPr>
              <w:pStyle w:val="Compact"/>
            </w:pPr>
            <w:r>
              <w:t xml:space="preserve">[0..1]</w:t>
            </w:r>
          </w:p>
        </w:tc>
      </w:tr>
    </w:tbl>
    <w:bookmarkStart w:id="248" w:name="attributo-kind-43"/>
    <w:p>
      <w:pPr>
        <w:pStyle w:val="Heading4"/>
      </w:pPr>
      <w:r>
        <w:rPr>
          <w:rStyle w:val="SectionNumber"/>
        </w:rPr>
        <w:t xml:space="preserve">8.2.0.1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12201001</w:t>
            </w:r>
          </w:p>
        </w:tc>
        <w:tc>
          <w:tcPr/>
          <w:p>
            <w:pPr>
              <w:pStyle w:val="Compact"/>
            </w:pPr>
            <w:r>
              <w:t xml:space="preserve">Wasserfassungsstollen</w:t>
            </w:r>
          </w:p>
        </w:tc>
        <w:tc>
          <w:tcPr/>
          <w:p>
            <w:pPr>
              <w:pStyle w:val="Compact"/>
            </w:pPr>
            <w:r>
              <w:t xml:space="preserve">galleria per la captazione d'acqua</w:t>
            </w:r>
          </w:p>
        </w:tc>
      </w:tr>
      <w:tr>
        <w:tc>
          <w:tcPr/>
          <w:p>
            <w:pPr>
              <w:pStyle w:val="Compact"/>
            </w:pPr>
            <w:r>
              <w:t xml:space="preserve">12201002</w:t>
            </w:r>
          </w:p>
        </w:tc>
        <w:tc>
          <w:tcPr/>
          <w:p>
            <w:pPr>
              <w:pStyle w:val="Compact"/>
            </w:pPr>
            <w:r>
              <w:t xml:space="preserve">künstlicher Gewässerlauf</w:t>
            </w:r>
          </w:p>
        </w:tc>
        <w:tc>
          <w:tcPr/>
          <w:p>
            <w:pPr>
              <w:pStyle w:val="Compact"/>
            </w:pPr>
            <w:r>
              <w:t xml:space="preserve">corso d‘acqua artificiale</w:t>
            </w:r>
          </w:p>
        </w:tc>
      </w:tr>
    </w:tbl>
    <w:bookmarkEnd w:id="248"/>
    <w:bookmarkStart w:id="249" w:name="construction-l-combi"/>
    <w:p>
      <w:pPr>
        <w:pStyle w:val="Heading4"/>
      </w:pPr>
      <w:r>
        <w:rPr>
          <w:rStyle w:val="SectionNumber"/>
        </w:rPr>
        <w:t xml:space="preserve">8.2.0.2</w:t>
      </w:r>
      <w:r>
        <w:tab/>
      </w:r>
      <w:r>
        <w:t xml:space="preserve">Attributo COMBI</w:t>
      </w:r>
    </w:p>
    <w:p>
      <w:pPr>
        <w:pStyle w:val="FirstParagraph"/>
      </w:pPr>
      <w:r>
        <w:rPr>
          <w:i/>
          <w:iCs/>
        </w:rPr>
        <w:t xml:space="preserve">Objektart einer anderen Klasse, die mit der Objektart in Kombination vorkommen kann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12202001</w:t>
            </w:r>
          </w:p>
        </w:tc>
        <w:tc>
          <w:tcPr/>
          <w:p>
            <w:pPr>
              <w:pStyle w:val="Compact"/>
            </w:pPr>
            <w:r>
              <w:t xml:space="preserve">mit Quellfassung (orientiert) in Stollen</w:t>
            </w:r>
          </w:p>
        </w:tc>
        <w:tc>
          <w:tcPr/>
          <w:p>
            <w:pPr>
              <w:pStyle w:val="Compact"/>
            </w:pPr>
            <w:r>
              <w:t xml:space="preserve">combinato con captazione in galleria (orientata)</w:t>
            </w:r>
          </w:p>
        </w:tc>
      </w:tr>
      <w:tr>
        <w:tc>
          <w:tcPr/>
          <w:p>
            <w:pPr>
              <w:pStyle w:val="Compact"/>
            </w:pPr>
            <w:r>
              <w:t xml:space="preserve">12202002</w:t>
            </w:r>
          </w:p>
        </w:tc>
        <w:tc>
          <w:tcPr/>
          <w:p>
            <w:pPr>
              <w:pStyle w:val="Compact"/>
            </w:pPr>
            <w:r>
              <w:t xml:space="preserve">mit gefasster Mineralquelle (orientiert) in Stollen</w:t>
            </w:r>
          </w:p>
        </w:tc>
        <w:tc>
          <w:tcPr/>
          <w:p>
            <w:pPr>
              <w:pStyle w:val="Compact"/>
            </w:pPr>
            <w:r>
              <w:t xml:space="preserve">combinato con sorgente minerale captata in galleria (orientata)</w:t>
            </w:r>
          </w:p>
        </w:tc>
      </w:tr>
      <w:tr>
        <w:tc>
          <w:tcPr/>
          <w:p>
            <w:pPr>
              <w:pStyle w:val="Compact"/>
            </w:pPr>
            <w:r>
              <w:t xml:space="preserve">12202003</w:t>
            </w:r>
          </w:p>
        </w:tc>
        <w:tc>
          <w:tcPr/>
          <w:p>
            <w:pPr>
              <w:pStyle w:val="Compact"/>
            </w:pPr>
            <w:r>
              <w:t xml:space="preserve">mit gefasster Thermalquelle (orientiert) in Stollen</w:t>
            </w:r>
          </w:p>
        </w:tc>
        <w:tc>
          <w:tcPr/>
          <w:p>
            <w:pPr>
              <w:pStyle w:val="Compact"/>
            </w:pPr>
            <w:r>
              <w:t xml:space="preserve">combinato con sorgente termale captata in galleria (orientata)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49"/>
    <w:bookmarkEnd w:id="250"/>
    <w:bookmarkStart w:id="256" w:name="palaeohydrology-l"/>
    <w:p>
      <w:pPr>
        <w:pStyle w:val="Heading2"/>
      </w:pPr>
      <w:r>
        <w:rPr>
          <w:rStyle w:val="SectionNumber"/>
        </w:rPr>
        <w:t xml:space="preserve">8.3</w:t>
      </w:r>
      <w:r>
        <w:tab/>
      </w:r>
      <w:r>
        <w:t xml:space="preserve">Classe Palaeohydrology_L (Hpal)</w:t>
      </w:r>
    </w:p>
    <w:p>
      <w:pPr>
        <w:pStyle w:val="FirstParagraph"/>
      </w:pPr>
      <w:r>
        <w:t xml:space="preserve">In der Klasse</w:t>
      </w:r>
      <w:r>
        <w:t xml:space="preserve"> </w:t>
      </w:r>
      <w:hyperlink w:anchor="palaeohydrology-l">
        <w:r>
          <w:rPr>
            <w:rStyle w:val="Hyperlink"/>
          </w:rPr>
          <w:t xml:space="preserve">Palaeohydrology_L</w:t>
        </w:r>
      </w:hyperlink>
      <w:r>
        <w:t xml:space="preserve"> </w:t>
      </w:r>
      <w:r>
        <w:t xml:space="preserve">befinden sich alle linienförmigen Objektarten, welche einen gewissen Bezug zu einem ehemaligen Gewässer aufweisen.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REL_AGE</w:t>
            </w:r>
          </w:p>
        </w:tc>
        <w:tc>
          <w:tcPr/>
          <w:p>
            <w:pPr>
              <w:pStyle w:val="Compact"/>
            </w:pPr>
            <w:hyperlink w:anchor="palaeohydrology-l-rel-age">
              <w:r>
                <w:rPr>
                  <w:rStyle w:val="Hyperlink"/>
                </w:rPr>
                <w:t xml:space="preserve">CD</w:t>
              </w:r>
            </w:hyperlink>
          </w:p>
        </w:tc>
        <w:tc>
          <w:tcPr/>
          <w:p>
            <w:pPr>
              <w:pStyle w:val="Compact"/>
            </w:pPr>
            <w:r>
              <w:t xml:space="preserve">Relatives Alter der Objektart</w:t>
            </w:r>
          </w:p>
        </w:tc>
        <w:tc>
          <w:tcPr/>
          <w:p>
            <w:pPr>
              <w:pStyle w:val="Compact"/>
            </w:pPr>
            <w:r>
              <w:t xml:space="preserve">[0..1]</w:t>
            </w:r>
          </w:p>
        </w:tc>
      </w:tr>
      <w:tr>
        <w:tc>
          <w:tcPr/>
          <w:p>
            <w:pPr>
              <w:pStyle w:val="Compact"/>
            </w:pPr>
            <w:r>
              <w:rPr>
                <w:b/>
                <w:bCs/>
              </w:rPr>
              <w:t xml:space="preserve">CHRONO</w:t>
            </w:r>
          </w:p>
        </w:tc>
        <w:tc>
          <w:tcPr/>
          <w:p>
            <w:pPr>
              <w:pStyle w:val="Compact"/>
            </w:pPr>
            <w:hyperlink w:anchor="gc-chrono-cd">
              <w:r>
                <w:rPr>
                  <w:rStyle w:val="Hyperlink"/>
                </w:rPr>
                <w:t xml:space="preserve">Tabella</w:t>
              </w:r>
            </w:hyperlink>
          </w:p>
        </w:tc>
        <w:tc>
          <w:tcPr/>
          <w:p>
            <w:pPr>
              <w:pStyle w:val="Compact"/>
            </w:pPr>
            <w:r>
              <w:t xml:space="preserve">Chronostratigraphische Zuordnung</w:t>
            </w:r>
          </w:p>
        </w:tc>
        <w:tc>
          <w:tcPr/>
          <w:p>
            <w:pPr>
              <w:pStyle w:val="Compact"/>
            </w:pPr>
            <w:r>
              <w:t xml:space="preserve">[0..1]</w:t>
            </w:r>
          </w:p>
        </w:tc>
      </w:tr>
      <w:tr>
        <w:tc>
          <w:tcPr/>
          <w:p>
            <w:pPr>
              <w:pStyle w:val="Compact"/>
            </w:pPr>
            <w:r>
              <w:rPr>
                <w:b/>
                <w:bCs/>
              </w:rPr>
              <w:t xml:space="preserve">REF_YEAR</w:t>
            </w:r>
          </w:p>
        </w:tc>
        <w:tc>
          <w:tcPr/>
          <w:p>
            <w:pPr>
              <w:pStyle w:val="Compact"/>
            </w:pPr>
            <w:r>
              <w:t xml:space="preserve">integer</w:t>
            </w:r>
          </w:p>
        </w:tc>
        <w:tc>
          <w:tcPr/>
          <w:p>
            <w:pPr>
              <w:pStyle w:val="Compact"/>
            </w:pPr>
            <w:r>
              <w:t xml:space="preserve">Referenzjahr der ehemaligen Uferlinie</w:t>
            </w:r>
          </w:p>
        </w:tc>
        <w:tc>
          <w:tcPr/>
          <w:p>
            <w:pPr>
              <w:pStyle w:val="Compact"/>
            </w:pPr>
            <w:r>
              <w:t xml:space="preserve">[1]</w:t>
            </w:r>
          </w:p>
        </w:tc>
      </w:tr>
      <w:tr>
        <w:tc>
          <w:tcPr/>
          <w:p>
            <w:pPr>
              <w:pStyle w:val="Compact"/>
            </w:pPr>
            <w:r>
              <w:rPr>
                <w:b/>
                <w:bCs/>
              </w:rPr>
              <w:t xml:space="preserve">SOURCE</w:t>
            </w:r>
          </w:p>
        </w:tc>
        <w:tc>
          <w:tcPr/>
          <w:p>
            <w:pPr>
              <w:pStyle w:val="Compact"/>
            </w:pPr>
            <w:r>
              <w:t xml:space="preserve">string</w:t>
            </w:r>
          </w:p>
        </w:tc>
        <w:tc>
          <w:tcPr/>
          <w:p>
            <w:pPr>
              <w:pStyle w:val="Compact"/>
            </w:pPr>
            <w:r>
              <w:t xml:space="preserve">Datenquelle der historischen Unterlagen</w:t>
            </w:r>
          </w:p>
        </w:tc>
        <w:tc>
          <w:tcPr/>
          <w:p>
            <w:pPr>
              <w:pStyle w:val="Compact"/>
            </w:pPr>
            <w:r>
              <w:t xml:space="preserve">[0..1]</w:t>
            </w:r>
          </w:p>
        </w:tc>
      </w:tr>
    </w:tbl>
    <w:bookmarkStart w:id="251" w:name="attributo-kind-44"/>
    <w:p>
      <w:pPr>
        <w:pStyle w:val="Heading4"/>
      </w:pPr>
      <w:r>
        <w:rPr>
          <w:rStyle w:val="SectionNumber"/>
        </w:rPr>
        <w:t xml:space="preserve">8.3.0.1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12301001</w:t>
            </w:r>
          </w:p>
        </w:tc>
        <w:tc>
          <w:tcPr/>
          <w:p>
            <w:pPr>
              <w:pStyle w:val="Compact"/>
            </w:pPr>
            <w:r>
              <w:t xml:space="preserve">Paläotal</w:t>
            </w:r>
          </w:p>
        </w:tc>
        <w:tc>
          <w:tcPr/>
          <w:p>
            <w:pPr>
              <w:pStyle w:val="Compact"/>
            </w:pPr>
            <w:r>
              <w:t xml:space="preserve">asse di paleovalle</w:t>
            </w:r>
          </w:p>
        </w:tc>
      </w:tr>
      <w:tr>
        <w:tc>
          <w:tcPr/>
          <w:p>
            <w:pPr>
              <w:pStyle w:val="Compact"/>
            </w:pPr>
            <w:r>
              <w:t xml:space="preserve">12301002</w:t>
            </w:r>
          </w:p>
        </w:tc>
        <w:tc>
          <w:tcPr/>
          <w:p>
            <w:pPr>
              <w:pStyle w:val="Compact"/>
            </w:pPr>
            <w:r>
              <w:t xml:space="preserve">ehemalige Entwässerungsrinne</w:t>
            </w:r>
          </w:p>
        </w:tc>
        <w:tc>
          <w:tcPr/>
          <w:p>
            <w:pPr>
              <w:pStyle w:val="Compact"/>
            </w:pPr>
            <w:r>
              <w:t xml:space="preserve">antico canale di drenaggio</w:t>
            </w:r>
          </w:p>
        </w:tc>
      </w:tr>
      <w:tr>
        <w:tc>
          <w:tcPr/>
          <w:p>
            <w:pPr>
              <w:pStyle w:val="Compact"/>
            </w:pPr>
            <w:r>
              <w:t xml:space="preserve">12301003</w:t>
            </w:r>
          </w:p>
        </w:tc>
        <w:tc>
          <w:tcPr/>
          <w:p>
            <w:pPr>
              <w:pStyle w:val="Compact"/>
            </w:pPr>
            <w:r>
              <w:t xml:space="preserve">ehemalige glaziale Abflussrinne</w:t>
            </w:r>
          </w:p>
        </w:tc>
        <w:tc>
          <w:tcPr/>
          <w:p>
            <w:pPr>
              <w:pStyle w:val="Compact"/>
            </w:pPr>
            <w:r>
              <w:t xml:space="preserve">asse di un antico effluente glaciale</w:t>
            </w:r>
          </w:p>
        </w:tc>
      </w:tr>
      <w:tr>
        <w:tc>
          <w:tcPr/>
          <w:p>
            <w:pPr>
              <w:pStyle w:val="Compact"/>
            </w:pPr>
            <w:r>
              <w:t xml:space="preserve">12301004</w:t>
            </w:r>
          </w:p>
        </w:tc>
        <w:tc>
          <w:tcPr/>
          <w:p>
            <w:pPr>
              <w:pStyle w:val="Compact"/>
            </w:pPr>
            <w:r>
              <w:t xml:space="preserve">Trockental</w:t>
            </w:r>
          </w:p>
        </w:tc>
        <w:tc>
          <w:tcPr/>
          <w:p>
            <w:pPr>
              <w:pStyle w:val="Compact"/>
            </w:pPr>
            <w:r>
              <w:t xml:space="preserve">valle secca</w:t>
            </w:r>
          </w:p>
        </w:tc>
      </w:tr>
      <w:tr>
        <w:tc>
          <w:tcPr/>
          <w:p>
            <w:pPr>
              <w:pStyle w:val="Compact"/>
            </w:pPr>
            <w:r>
              <w:t xml:space="preserve">12301005</w:t>
            </w:r>
          </w:p>
        </w:tc>
        <w:tc>
          <w:tcPr/>
          <w:p>
            <w:pPr>
              <w:pStyle w:val="Compact"/>
            </w:pPr>
            <w:r>
              <w:t xml:space="preserve">ehemaliges Bachbett</w:t>
            </w:r>
          </w:p>
        </w:tc>
        <w:tc>
          <w:tcPr/>
          <w:p>
            <w:pPr>
              <w:pStyle w:val="Compact"/>
            </w:pPr>
            <w:r>
              <w:t xml:space="preserve">antico letto di corso d'acqua (ruscello)</w:t>
            </w:r>
          </w:p>
        </w:tc>
      </w:tr>
      <w:tr>
        <w:tc>
          <w:tcPr/>
          <w:p>
            <w:pPr>
              <w:pStyle w:val="Compact"/>
            </w:pPr>
            <w:r>
              <w:t xml:space="preserve">12301006</w:t>
            </w:r>
          </w:p>
        </w:tc>
        <w:tc>
          <w:tcPr/>
          <w:p>
            <w:pPr>
              <w:pStyle w:val="Compact"/>
            </w:pPr>
            <w:r>
              <w:t xml:space="preserve">Ufer eines ehemaligen Flussbetts</w:t>
            </w:r>
          </w:p>
        </w:tc>
        <w:tc>
          <w:tcPr/>
          <w:p>
            <w:pPr>
              <w:pStyle w:val="Compact"/>
            </w:pPr>
            <w:r>
              <w:t xml:space="preserve">rica di un antico corso d'acqua</w:t>
            </w:r>
          </w:p>
        </w:tc>
      </w:tr>
      <w:tr>
        <w:tc>
          <w:tcPr/>
          <w:p>
            <w:pPr>
              <w:pStyle w:val="Compact"/>
            </w:pPr>
            <w:r>
              <w:t xml:space="preserve">12301007</w:t>
            </w:r>
          </w:p>
        </w:tc>
        <w:tc>
          <w:tcPr/>
          <w:p>
            <w:pPr>
              <w:pStyle w:val="Compact"/>
            </w:pPr>
            <w:r>
              <w:t xml:space="preserve">ehemalige Uferlinie</w:t>
            </w:r>
          </w:p>
        </w:tc>
        <w:tc>
          <w:tcPr/>
          <w:p>
            <w:pPr>
              <w:pStyle w:val="Compact"/>
            </w:pPr>
            <w:r>
              <w:t xml:space="preserve">antica linea costiera</w:t>
            </w:r>
          </w:p>
        </w:tc>
      </w:tr>
    </w:tbl>
    <w:bookmarkEnd w:id="251"/>
    <w:bookmarkStart w:id="252" w:name="palaeohydrology-l-rel-age"/>
    <w:p>
      <w:pPr>
        <w:pStyle w:val="Heading4"/>
      </w:pPr>
      <w:r>
        <w:rPr>
          <w:rStyle w:val="SectionNumber"/>
        </w:rPr>
        <w:t xml:space="preserve">8.3.0.2</w:t>
      </w:r>
      <w:r>
        <w:tab/>
      </w:r>
      <w:r>
        <w:t xml:space="preserve">Attributo REL_AGE</w:t>
      </w:r>
    </w:p>
    <w:p>
      <w:pPr>
        <w:pStyle w:val="FirstParagraph"/>
      </w:pPr>
      <w:r>
        <w:rPr>
          <w:i/>
          <w:iCs/>
        </w:rPr>
        <w:t xml:space="preserve">Relatives Alter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12302001</w:t>
            </w:r>
          </w:p>
        </w:tc>
        <w:tc>
          <w:tcPr/>
          <w:p>
            <w:pPr>
              <w:pStyle w:val="Compact"/>
            </w:pPr>
            <w:r>
              <w:t xml:space="preserve">die Jüngste oder Einzige</w:t>
            </w:r>
          </w:p>
        </w:tc>
        <w:tc>
          <w:tcPr/>
          <w:p>
            <w:pPr>
              <w:pStyle w:val="Compact"/>
            </w:pPr>
            <w:r>
              <w:t xml:space="preserve">la più recente o l'unica</w:t>
            </w:r>
          </w:p>
        </w:tc>
      </w:tr>
      <w:tr>
        <w:tc>
          <w:tcPr/>
          <w:p>
            <w:pPr>
              <w:pStyle w:val="Compact"/>
            </w:pPr>
            <w:r>
              <w:t xml:space="preserve">12302002</w:t>
            </w:r>
          </w:p>
        </w:tc>
        <w:tc>
          <w:tcPr/>
          <w:p>
            <w:pPr>
              <w:pStyle w:val="Compact"/>
            </w:pPr>
            <w:r>
              <w:t xml:space="preserve">älter als die Jüngste</w:t>
            </w:r>
          </w:p>
        </w:tc>
        <w:tc>
          <w:tcPr/>
          <w:p>
            <w:pPr>
              <w:pStyle w:val="Compact"/>
            </w:pPr>
            <w:r>
              <w:t xml:space="preserve">più antica della più recente</w:t>
            </w:r>
          </w:p>
        </w:tc>
      </w:tr>
      <w:tr>
        <w:tc>
          <w:tcPr/>
          <w:p>
            <w:pPr>
              <w:pStyle w:val="Compact"/>
            </w:pPr>
            <w:r>
              <w:t xml:space="preserve">12302003</w:t>
            </w:r>
          </w:p>
        </w:tc>
        <w:tc>
          <w:tcPr/>
          <w:p>
            <w:pPr>
              <w:pStyle w:val="Compact"/>
            </w:pPr>
            <w:r>
              <w:t xml:space="preserve">älter als die Zweitjüngste</w:t>
            </w:r>
          </w:p>
        </w:tc>
        <w:tc>
          <w:tcPr/>
          <w:p>
            <w:pPr>
              <w:pStyle w:val="Compact"/>
            </w:pPr>
            <w:r>
              <w:t xml:space="preserve">più antica della seconda più recente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52"/>
    <w:bookmarkStart w:id="253" w:name="attributo-chrono"/>
    <w:p>
      <w:pPr>
        <w:pStyle w:val="Heading4"/>
      </w:pPr>
      <w:r>
        <w:rPr>
          <w:rStyle w:val="SectionNumber"/>
        </w:rPr>
        <w:t xml:space="preserve">8.3.0.3</w:t>
      </w:r>
      <w:r>
        <w:tab/>
      </w:r>
      <w:r>
        <w:t xml:space="preserve">Attributo CHRONO</w:t>
      </w:r>
    </w:p>
    <w:p>
      <w:pPr>
        <w:pStyle w:val="FirstParagraph"/>
      </w:pPr>
      <w:r>
        <w:rPr>
          <w:i/>
          <w:iCs/>
        </w:rPr>
        <w:t xml:space="preserve">Chronostratigraphische Zuordnung.</w:t>
      </w:r>
    </w:p>
    <w:p>
      <w:pPr>
        <w:pStyle w:val="BodyText"/>
      </w:pPr>
      <w:r>
        <w:t xml:space="preserve">Vedi</w:t>
      </w:r>
      <w:r>
        <w:t xml:space="preserve"> </w:t>
      </w:r>
      <w:hyperlink w:anchor="gc-chrono-cd">
        <w:r>
          <w:rPr>
            <w:rStyle w:val="Hyperlink"/>
          </w:rPr>
          <w:t xml:space="preserve">GC_CHRONO_CD</w:t>
        </w:r>
      </w:hyperlink>
      <w:r>
        <w:t xml:space="preserve"> </w:t>
      </w:r>
      <w:r>
        <w:t xml:space="preserve">nell'appendice</w:t>
      </w:r>
    </w:p>
    <w:bookmarkEnd w:id="253"/>
    <w:bookmarkStart w:id="254" w:name="attributo-ref_year-2"/>
    <w:p>
      <w:pPr>
        <w:pStyle w:val="Heading4"/>
      </w:pPr>
      <w:r>
        <w:rPr>
          <w:rStyle w:val="SectionNumber"/>
        </w:rPr>
        <w:t xml:space="preserve">8.3.0.4</w:t>
      </w:r>
      <w:r>
        <w:tab/>
      </w:r>
      <w:r>
        <w:t xml:space="preserve">Attributo REF_YEAR</w:t>
      </w:r>
    </w:p>
    <w:p>
      <w:pPr>
        <w:pStyle w:val="FirstParagraph"/>
      </w:pPr>
      <w:r>
        <w:rPr>
          <w:i/>
          <w:iCs/>
        </w:rPr>
        <w:t xml:space="preserve">Referenzjahr der ehemaligen Uferlinie.</w:t>
      </w:r>
    </w:p>
    <w:p>
      <w:pPr>
        <w:pStyle w:val="BodyText"/>
      </w:pPr>
      <w:r>
        <w:rPr>
          <w:i/>
          <w:iCs/>
        </w:rPr>
        <w:t xml:space="preserve">Tipo di dato : integer</w:t>
      </w:r>
    </w:p>
    <w:bookmarkEnd w:id="254"/>
    <w:bookmarkStart w:id="255" w:name="attributo-source-1"/>
    <w:p>
      <w:pPr>
        <w:pStyle w:val="Heading4"/>
      </w:pPr>
      <w:r>
        <w:rPr>
          <w:rStyle w:val="SectionNumber"/>
        </w:rPr>
        <w:t xml:space="preserve">8.3.0.5</w:t>
      </w:r>
      <w:r>
        <w:tab/>
      </w:r>
      <w:r>
        <w:t xml:space="preserve">Attributo SOURCE</w:t>
      </w:r>
    </w:p>
    <w:p>
      <w:pPr>
        <w:pStyle w:val="FirstParagraph"/>
      </w:pPr>
      <w:r>
        <w:rPr>
          <w:i/>
          <w:iCs/>
        </w:rPr>
        <w:t xml:space="preserve">Datenquelle der historischen Unterlagen.</w:t>
      </w:r>
    </w:p>
    <w:p>
      <w:pPr>
        <w:pStyle w:val="BodyText"/>
      </w:pPr>
      <w:r>
        <w:rPr>
          <w:i/>
          <w:iCs/>
        </w:rPr>
        <w:t xml:space="preserve">Tipo di dato : string</w:t>
      </w:r>
    </w:p>
    <w:bookmarkEnd w:id="255"/>
    <w:bookmarkEnd w:id="256"/>
    <w:bookmarkStart w:id="259" w:name="subsurface-water-l"/>
    <w:p>
      <w:pPr>
        <w:pStyle w:val="Heading2"/>
      </w:pPr>
      <w:r>
        <w:rPr>
          <w:rStyle w:val="SectionNumber"/>
        </w:rPr>
        <w:t xml:space="preserve">8.4</w:t>
      </w:r>
      <w:r>
        <w:tab/>
      </w:r>
      <w:r>
        <w:t xml:space="preserve">Classe Subsurface_Water_L (Hsub)</w:t>
      </w:r>
    </w:p>
    <w:p>
      <w:pPr>
        <w:pStyle w:val="FirstParagraph"/>
      </w:pPr>
      <w:r>
        <w:t xml:space="preserve">In der Klasse</w:t>
      </w:r>
      <w:r>
        <w:t xml:space="preserve"> </w:t>
      </w:r>
      <w:hyperlink w:anchor="subsurface-water-l">
        <w:r>
          <w:rPr>
            <w:rStyle w:val="Hyperlink"/>
          </w:rPr>
          <w:t xml:space="preserve">Subsurface_Water_L</w:t>
        </w:r>
      </w:hyperlink>
      <w:r>
        <w:t xml:space="preserve"> </w:t>
      </w:r>
      <w:r>
        <w:t xml:space="preserve">befinden sich linienförmigen Objektarten, welche einen unterirdischen Gewässerlauf anzeigen.</w:t>
      </w:r>
      <w:r>
        <w:t xml:space="preserve"> </w:t>
      </w:r>
      <w:r>
        <w:t xml:space="preserve">Der genaue Verlauf des unterirdischen Gewässerlaufes ist meistens vermutet.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COMBI</w:t>
            </w:r>
          </w:p>
        </w:tc>
        <w:tc>
          <w:tcPr/>
          <w:p>
            <w:pPr>
              <w:pStyle w:val="Compact"/>
            </w:pPr>
            <w:hyperlink w:anchor="subsurface-water-l-combi">
              <w:r>
                <w:rPr>
                  <w:rStyle w:val="Hyperlink"/>
                </w:rPr>
                <w:t xml:space="preserve">CD</w:t>
              </w:r>
            </w:hyperlink>
          </w:p>
        </w:tc>
        <w:tc>
          <w:tcPr/>
          <w:p>
            <w:pPr>
              <w:pStyle w:val="Compact"/>
            </w:pPr>
            <w:r>
              <w:t xml:space="preserve">Objektart einer anderen Klasse, die mit der Objektart in Kombination vorkommen kann</w:t>
            </w:r>
          </w:p>
        </w:tc>
        <w:tc>
          <w:tcPr/>
          <w:p>
            <w:pPr>
              <w:pStyle w:val="Compact"/>
            </w:pPr>
            <w:r>
              <w:t xml:space="preserve">[0..1]</w:t>
            </w:r>
          </w:p>
        </w:tc>
      </w:tr>
    </w:tbl>
    <w:bookmarkStart w:id="257" w:name="attributo-kind-45"/>
    <w:p>
      <w:pPr>
        <w:pStyle w:val="Heading4"/>
      </w:pPr>
      <w:r>
        <w:rPr>
          <w:rStyle w:val="SectionNumber"/>
        </w:rPr>
        <w:t xml:space="preserve">8.4.0.1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12401001</w:t>
            </w:r>
          </w:p>
        </w:tc>
        <w:tc>
          <w:tcPr/>
          <w:p>
            <w:pPr>
              <w:pStyle w:val="Compact"/>
            </w:pPr>
            <w:r>
              <w:t xml:space="preserve">unterirdischer Gewässerlauf</w:t>
            </w:r>
          </w:p>
        </w:tc>
        <w:tc>
          <w:tcPr/>
          <w:p>
            <w:pPr>
              <w:pStyle w:val="Compact"/>
            </w:pPr>
            <w:r>
              <w:t xml:space="preserve">corso d‘acqua sotterraneo</w:t>
            </w:r>
          </w:p>
        </w:tc>
      </w:tr>
    </w:tbl>
    <w:bookmarkEnd w:id="257"/>
    <w:bookmarkStart w:id="258" w:name="subsurface-water-l-combi"/>
    <w:p>
      <w:pPr>
        <w:pStyle w:val="Heading4"/>
      </w:pPr>
      <w:r>
        <w:rPr>
          <w:rStyle w:val="SectionNumber"/>
        </w:rPr>
        <w:t xml:space="preserve">8.4.0.2</w:t>
      </w:r>
      <w:r>
        <w:tab/>
      </w:r>
      <w:r>
        <w:t xml:space="preserve">Attributo COMBI</w:t>
      </w:r>
    </w:p>
    <w:p>
      <w:pPr>
        <w:pStyle w:val="FirstParagraph"/>
      </w:pPr>
      <w:r>
        <w:rPr>
          <w:i/>
          <w:iCs/>
        </w:rPr>
        <w:t xml:space="preserve">Objektart einer anderen Klasse, die mit der Objektart in Kombination vorkommen kann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12402001</w:t>
            </w:r>
          </w:p>
        </w:tc>
        <w:tc>
          <w:tcPr/>
          <w:p>
            <w:pPr>
              <w:pStyle w:val="Compact"/>
            </w:pPr>
            <w:r>
              <w:t xml:space="preserve">mit Versickerungsstelle eines Baches</w:t>
            </w:r>
          </w:p>
        </w:tc>
        <w:tc>
          <w:tcPr/>
          <w:p>
            <w:pPr>
              <w:pStyle w:val="Compact"/>
            </w:pPr>
            <w:r>
              <w:t xml:space="preserve">combinato con l'inghiottitoio di un corso d'acqua</w:t>
            </w:r>
          </w:p>
        </w:tc>
      </w:tr>
      <w:tr>
        <w:tc>
          <w:tcPr/>
          <w:p>
            <w:pPr>
              <w:pStyle w:val="Compact"/>
            </w:pPr>
            <w:r>
              <w:t xml:space="preserve">12402002</w:t>
            </w:r>
          </w:p>
        </w:tc>
        <w:tc>
          <w:tcPr/>
          <w:p>
            <w:pPr>
              <w:pStyle w:val="Compact"/>
            </w:pPr>
            <w:r>
              <w:t xml:space="preserve">mit Wiederaustritt eines unterirdischen Bachlaufes</w:t>
            </w:r>
          </w:p>
        </w:tc>
        <w:tc>
          <w:tcPr/>
          <w:p>
            <w:pPr>
              <w:pStyle w:val="Compact"/>
            </w:pPr>
            <w:r>
              <w:t xml:space="preserve">combinato con la risorgenza di un corso d'acqua sotterraneo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58"/>
    <w:bookmarkEnd w:id="259"/>
    <w:bookmarkStart w:id="269" w:name="surface-water-pt"/>
    <w:p>
      <w:pPr>
        <w:pStyle w:val="Heading2"/>
      </w:pPr>
      <w:r>
        <w:rPr>
          <w:rStyle w:val="SectionNumber"/>
        </w:rPr>
        <w:t xml:space="preserve">8.5</w:t>
      </w:r>
      <w:r>
        <w:tab/>
      </w:r>
      <w:r>
        <w:t xml:space="preserve">Classe Surface_Water_PT (Hsur)</w:t>
      </w:r>
    </w:p>
    <w:p>
      <w:pPr>
        <w:pStyle w:val="FirstParagraph"/>
      </w:pPr>
      <w:r>
        <w:t xml:space="preserve">Die Klasse</w:t>
      </w:r>
      <w:r>
        <w:t xml:space="preserve"> </w:t>
      </w:r>
      <w:hyperlink w:anchor="surface-water-pt">
        <w:r>
          <w:rPr>
            <w:rStyle w:val="Hyperlink"/>
          </w:rPr>
          <w:t xml:space="preserve">Surface_Water_PT</w:t>
        </w:r>
      </w:hyperlink>
      <w:r>
        <w:t xml:space="preserve"> </w:t>
      </w:r>
      <w:r>
        <w:t xml:space="preserve">umfasst lokal (punktuell) beobachtete Oberflächengewässer, wie natürliche Wasseraustritts- und Versickerungsstellen. Zudem befindet sich die Objektart Steilstufe in Bachrinne, Wasserfall in dieser Klasse, die eine spezielle Stelle in Fliessgewässern markiert und die durch die darunterliegende Geologie bedingt ist.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r>
        <w:tc>
          <w:tcPr/>
          <w:p>
            <w:pPr>
              <w:pStyle w:val="Compact"/>
            </w:pPr>
            <w:r>
              <w:rPr>
                <w:b/>
                <w:bCs/>
              </w:rPr>
              <w:t xml:space="preserve">STATUS</w:t>
            </w:r>
          </w:p>
        </w:tc>
        <w:tc>
          <w:tcPr/>
          <w:p>
            <w:pPr>
              <w:pStyle w:val="Compact"/>
            </w:pPr>
            <w:hyperlink w:anchor="surface-water-pt-status">
              <w:r>
                <w:rPr>
                  <w:rStyle w:val="Hyperlink"/>
                </w:rPr>
                <w:t xml:space="preserve">CD</w:t>
              </w:r>
            </w:hyperlink>
          </w:p>
        </w:tc>
        <w:tc>
          <w:tcPr/>
          <w:p>
            <w:pPr>
              <w:pStyle w:val="Compact"/>
            </w:pPr>
            <w:r>
              <w:t xml:space="preserve">Zustand der Objektart</w:t>
            </w:r>
          </w:p>
        </w:tc>
        <w:tc>
          <w:tcPr/>
          <w:p>
            <w:pPr>
              <w:pStyle w:val="Compact"/>
            </w:pPr>
            <w:r>
              <w:t xml:space="preserve">[0..1]</w:t>
            </w:r>
          </w:p>
        </w:tc>
      </w:tr>
      <w:tr>
        <w:tc>
          <w:tcPr/>
          <w:p>
            <w:pPr>
              <w:pStyle w:val="Compact"/>
            </w:pPr>
            <w:r>
              <w:rPr>
                <w:b/>
                <w:bCs/>
              </w:rPr>
              <w:t xml:space="preserve">FLOW_CON</w:t>
            </w:r>
          </w:p>
        </w:tc>
        <w:tc>
          <w:tcPr/>
          <w:p>
            <w:pPr>
              <w:pStyle w:val="Compact"/>
            </w:pPr>
            <w:hyperlink w:anchor="surface-water-pt-flow-con">
              <w:r>
                <w:rPr>
                  <w:rStyle w:val="Hyperlink"/>
                </w:rPr>
                <w:t xml:space="preserve">CD</w:t>
              </w:r>
            </w:hyperlink>
          </w:p>
        </w:tc>
        <w:tc>
          <w:tcPr/>
          <w:p>
            <w:pPr>
              <w:pStyle w:val="Compact"/>
            </w:pPr>
            <w:r>
              <w:t xml:space="preserve">Wasserfluss Bedingungen</w:t>
            </w:r>
          </w:p>
        </w:tc>
        <w:tc>
          <w:tcPr/>
          <w:p>
            <w:pPr>
              <w:pStyle w:val="Compact"/>
            </w:pPr>
            <w:r>
              <w:t xml:space="preserve">[0..1]</w:t>
            </w:r>
          </w:p>
        </w:tc>
      </w:tr>
      <w:tr>
        <w:tc>
          <w:tcPr/>
          <w:p>
            <w:pPr>
              <w:pStyle w:val="Compact"/>
            </w:pPr>
            <w:r>
              <w:rPr>
                <w:b/>
                <w:bCs/>
              </w:rPr>
              <w:t xml:space="preserve">TYPE</w:t>
            </w:r>
          </w:p>
        </w:tc>
        <w:tc>
          <w:tcPr/>
          <w:p>
            <w:pPr>
              <w:pStyle w:val="Compact"/>
            </w:pPr>
            <w:hyperlink w:anchor="surface-water-pt-type">
              <w:r>
                <w:rPr>
                  <w:rStyle w:val="Hyperlink"/>
                </w:rPr>
                <w:t xml:space="preserve">CD</w:t>
              </w:r>
            </w:hyperlink>
          </w:p>
        </w:tc>
        <w:tc>
          <w:tcPr/>
          <w:p>
            <w:pPr>
              <w:pStyle w:val="Compact"/>
            </w:pPr>
            <w:r>
              <w:t xml:space="preserve">Charakteristik der Objektart</w:t>
            </w:r>
          </w:p>
        </w:tc>
        <w:tc>
          <w:tcPr/>
          <w:p>
            <w:pPr>
              <w:pStyle w:val="Compact"/>
            </w:pPr>
            <w:r>
              <w:t xml:space="preserve">[0..1]</w:t>
            </w:r>
          </w:p>
        </w:tc>
      </w:tr>
      <w:tr>
        <w:tc>
          <w:tcPr/>
          <w:p>
            <w:pPr>
              <w:pStyle w:val="Compact"/>
            </w:pPr>
            <w:r>
              <w:rPr>
                <w:b/>
                <w:bCs/>
              </w:rPr>
              <w:t xml:space="preserve">DIS_LOCA</w:t>
            </w:r>
          </w:p>
        </w:tc>
        <w:tc>
          <w:tcPr/>
          <w:p>
            <w:pPr>
              <w:pStyle w:val="Compact"/>
            </w:pPr>
            <w:hyperlink w:anchor="surface-water-pt-dis-loca">
              <w:r>
                <w:rPr>
                  <w:rStyle w:val="Hyperlink"/>
                </w:rPr>
                <w:t xml:space="preserve">CD</w:t>
              </w:r>
            </w:hyperlink>
          </w:p>
        </w:tc>
        <w:tc>
          <w:tcPr/>
          <w:p>
            <w:pPr>
              <w:pStyle w:val="Compact"/>
            </w:pPr>
            <w:r>
              <w:t xml:space="preserve">Ort des Wasserausflusses</w:t>
            </w:r>
          </w:p>
        </w:tc>
        <w:tc>
          <w:tcPr/>
          <w:p>
            <w:pPr>
              <w:pStyle w:val="Compact"/>
            </w:pPr>
            <w:r>
              <w:t xml:space="preserve">[0..1]</w:t>
            </w:r>
          </w:p>
        </w:tc>
      </w:tr>
      <w:tr>
        <w:tc>
          <w:tcPr/>
          <w:p>
            <w:pPr>
              <w:pStyle w:val="Compact"/>
            </w:pPr>
            <w:r>
              <w:rPr>
                <w:b/>
                <w:bCs/>
              </w:rPr>
              <w:t xml:space="preserve">COMBI</w:t>
            </w:r>
          </w:p>
        </w:tc>
        <w:tc>
          <w:tcPr/>
          <w:p>
            <w:pPr>
              <w:pStyle w:val="Compact"/>
            </w:pPr>
            <w:hyperlink w:anchor="surface-water-pt-combi">
              <w:r>
                <w:rPr>
                  <w:rStyle w:val="Hyperlink"/>
                </w:rPr>
                <w:t xml:space="preserve">CD</w:t>
              </w:r>
            </w:hyperlink>
          </w:p>
        </w:tc>
        <w:tc>
          <w:tcPr/>
          <w:p>
            <w:pPr>
              <w:pStyle w:val="Compact"/>
            </w:pPr>
            <w:r>
              <w:t xml:space="preserve">Objektart einer anderen Klasse, die mit der Objektart in Kombination vorkommen kann</w:t>
            </w:r>
          </w:p>
        </w:tc>
        <w:tc>
          <w:tcPr/>
          <w:p>
            <w:pPr>
              <w:pStyle w:val="Compact"/>
            </w:pPr>
            <w:r>
              <w:t xml:space="preserve">[0..1]</w:t>
            </w:r>
          </w:p>
        </w:tc>
      </w:tr>
      <w:tr>
        <w:tc>
          <w:tcPr/>
          <w:p>
            <w:pPr>
              <w:pStyle w:val="Compact"/>
            </w:pPr>
            <w:r>
              <w:rPr>
                <w:b/>
                <w:bCs/>
              </w:rPr>
              <w:t xml:space="preserve">TEMP</w:t>
            </w:r>
          </w:p>
        </w:tc>
        <w:tc>
          <w:tcPr/>
          <w:p>
            <w:pPr>
              <w:pStyle w:val="Compact"/>
            </w:pPr>
            <w:r>
              <w:t xml:space="preserve">integer</w:t>
            </w:r>
          </w:p>
        </w:tc>
        <w:tc>
          <w:tcPr/>
          <w:p>
            <w:pPr>
              <w:pStyle w:val="Compact"/>
            </w:pPr>
            <w:r>
              <w:t xml:space="preserve">Mittlere Wassertemperatur (°C)</w:t>
            </w:r>
          </w:p>
        </w:tc>
        <w:tc>
          <w:tcPr/>
          <w:p>
            <w:pPr>
              <w:pStyle w:val="Compact"/>
            </w:pPr>
            <w:r>
              <w:t xml:space="preserve">[0..1]</w:t>
            </w:r>
          </w:p>
        </w:tc>
      </w:tr>
      <w:tr>
        <w:tc>
          <w:tcPr/>
          <w:p>
            <w:pPr>
              <w:pStyle w:val="Compact"/>
            </w:pPr>
            <w:r>
              <w:rPr>
                <w:b/>
                <w:bCs/>
              </w:rPr>
              <w:t xml:space="preserve">CHEMISTRY</w:t>
            </w:r>
          </w:p>
        </w:tc>
        <w:tc>
          <w:tcPr/>
          <w:p>
            <w:pPr>
              <w:pStyle w:val="Compact"/>
            </w:pPr>
            <w:r>
              <w:t xml:space="preserve">string</w:t>
            </w:r>
          </w:p>
        </w:tc>
        <w:tc>
          <w:tcPr/>
          <w:p>
            <w:pPr>
              <w:pStyle w:val="Compact"/>
            </w:pPr>
            <w:r>
              <w:t xml:space="preserve">Charakteristisches chemisches Element im Mineralwasser (z.B. Fe)</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Richtung (Azimut) der jeweiligen Punktobjektart. Wert in Grad (0° bis 359°) im Uhrzeigersinn gemessen</w:t>
            </w:r>
          </w:p>
        </w:tc>
        <w:tc>
          <w:tcPr/>
          <w:p>
            <w:pPr>
              <w:pStyle w:val="Compact"/>
            </w:pPr>
            <w:r>
              <w:t xml:space="preserve">[0..1]</w:t>
            </w:r>
          </w:p>
        </w:tc>
      </w:tr>
    </w:tbl>
    <w:bookmarkStart w:id="260" w:name="attributo-kind-46"/>
    <w:p>
      <w:pPr>
        <w:pStyle w:val="Heading4"/>
      </w:pPr>
      <w:r>
        <w:rPr>
          <w:rStyle w:val="SectionNumber"/>
        </w:rPr>
        <w:t xml:space="preserve">8.5.0.1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12501001</w:t>
            </w:r>
          </w:p>
        </w:tc>
        <w:tc>
          <w:tcPr/>
          <w:p>
            <w:pPr>
              <w:pStyle w:val="Compact"/>
            </w:pPr>
            <w:r>
              <w:t xml:space="preserve">Quelle</w:t>
            </w:r>
          </w:p>
        </w:tc>
        <w:tc>
          <w:tcPr/>
          <w:p>
            <w:pPr>
              <w:pStyle w:val="Compact"/>
            </w:pPr>
            <w:r>
              <w:t xml:space="preserve">sorgente</w:t>
            </w:r>
          </w:p>
        </w:tc>
      </w:tr>
      <w:tr>
        <w:tc>
          <w:tcPr/>
          <w:p>
            <w:pPr>
              <w:pStyle w:val="Compact"/>
            </w:pPr>
            <w:r>
              <w:t xml:space="preserve">12501002</w:t>
            </w:r>
          </w:p>
        </w:tc>
        <w:tc>
          <w:tcPr/>
          <w:p>
            <w:pPr>
              <w:pStyle w:val="Compact"/>
            </w:pPr>
            <w:r>
              <w:t xml:space="preserve">diffuse Quelle</w:t>
            </w:r>
          </w:p>
        </w:tc>
        <w:tc>
          <w:tcPr/>
          <w:p>
            <w:pPr>
              <w:pStyle w:val="Compact"/>
            </w:pPr>
            <w:r>
              <w:t xml:space="preserve">sorgente diffusa</w:t>
            </w:r>
          </w:p>
        </w:tc>
      </w:tr>
      <w:tr>
        <w:tc>
          <w:tcPr/>
          <w:p>
            <w:pPr>
              <w:pStyle w:val="Compact"/>
            </w:pPr>
            <w:r>
              <w:t xml:space="preserve">12501003</w:t>
            </w:r>
          </w:p>
        </w:tc>
        <w:tc>
          <w:tcPr/>
          <w:p>
            <w:pPr>
              <w:pStyle w:val="Compact"/>
            </w:pPr>
            <w:r>
              <w:t xml:space="preserve">Wiederaustritt eines unterirdischen Bachlaufes</w:t>
            </w:r>
          </w:p>
        </w:tc>
        <w:tc>
          <w:tcPr/>
          <w:p>
            <w:pPr>
              <w:pStyle w:val="Compact"/>
            </w:pPr>
            <w:r>
              <w:t xml:space="preserve">risorgenza di un corso d'acqua sotterraneo</w:t>
            </w:r>
          </w:p>
        </w:tc>
      </w:tr>
      <w:tr>
        <w:tc>
          <w:tcPr/>
          <w:p>
            <w:pPr>
              <w:pStyle w:val="Compact"/>
            </w:pPr>
            <w:r>
              <w:t xml:space="preserve">12501004</w:t>
            </w:r>
          </w:p>
        </w:tc>
        <w:tc>
          <w:tcPr/>
          <w:p>
            <w:pPr>
              <w:pStyle w:val="Compact"/>
            </w:pPr>
            <w:r>
              <w:t xml:space="preserve">Versickerungsstelle eines Baches</w:t>
            </w:r>
          </w:p>
        </w:tc>
        <w:tc>
          <w:tcPr/>
          <w:p>
            <w:pPr>
              <w:pStyle w:val="Compact"/>
            </w:pPr>
            <w:r>
              <w:t xml:space="preserve">inghiottitoio di un corso d'acqua</w:t>
            </w:r>
          </w:p>
        </w:tc>
      </w:tr>
      <w:tr>
        <w:tc>
          <w:tcPr/>
          <w:p>
            <w:pPr>
              <w:pStyle w:val="Compact"/>
            </w:pPr>
            <w:r>
              <w:t xml:space="preserve">12501005</w:t>
            </w:r>
          </w:p>
        </w:tc>
        <w:tc>
          <w:tcPr/>
          <w:p>
            <w:pPr>
              <w:pStyle w:val="Compact"/>
            </w:pPr>
            <w:r>
              <w:t xml:space="preserve">Steilstufe in Bachrinne, Wasserfall</w:t>
            </w:r>
          </w:p>
        </w:tc>
        <w:tc>
          <w:tcPr/>
          <w:p>
            <w:pPr>
              <w:pStyle w:val="Compact"/>
            </w:pPr>
            <w:r>
              <w:t xml:space="preserve">rapida in un corso d'acqua, cascata</w:t>
            </w:r>
          </w:p>
        </w:tc>
      </w:tr>
      <w:tr>
        <w:tc>
          <w:tcPr/>
          <w:p>
            <w:pPr>
              <w:pStyle w:val="Compact"/>
            </w:pPr>
            <w:r>
              <w:t xml:space="preserve">12501006</w:t>
            </w:r>
          </w:p>
        </w:tc>
        <w:tc>
          <w:tcPr/>
          <w:p>
            <w:pPr>
              <w:pStyle w:val="Compact"/>
            </w:pPr>
            <w:r>
              <w:t xml:space="preserve">Grundwasseraufstoss</w:t>
            </w:r>
          </w:p>
        </w:tc>
        <w:tc>
          <w:tcPr/>
          <w:p>
            <w:pPr>
              <w:pStyle w:val="Compact"/>
            </w:pPr>
            <w:r>
              <w:t xml:space="preserve">risorgenza delle acque sotterranee</w:t>
            </w:r>
          </w:p>
        </w:tc>
      </w:tr>
    </w:tbl>
    <w:bookmarkEnd w:id="260"/>
    <w:bookmarkStart w:id="261" w:name="surface-water-pt-status"/>
    <w:p>
      <w:pPr>
        <w:pStyle w:val="Heading4"/>
      </w:pPr>
      <w:r>
        <w:rPr>
          <w:rStyle w:val="SectionNumber"/>
        </w:rPr>
        <w:t xml:space="preserve">8.5.0.2</w:t>
      </w:r>
      <w:r>
        <w:tab/>
      </w:r>
      <w:r>
        <w:t xml:space="preserve">Attributo STATUS</w:t>
      </w:r>
    </w:p>
    <w:p>
      <w:pPr>
        <w:pStyle w:val="FirstParagraph"/>
      </w:pPr>
      <w:r>
        <w:rPr>
          <w:i/>
          <w:iCs/>
        </w:rPr>
        <w:t xml:space="preserve">Zustand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12502001</w:t>
            </w:r>
          </w:p>
        </w:tc>
        <w:tc>
          <w:tcPr/>
          <w:p>
            <w:pPr>
              <w:pStyle w:val="Compact"/>
            </w:pPr>
            <w:r>
              <w:t xml:space="preserve">gefasst</w:t>
            </w:r>
          </w:p>
        </w:tc>
        <w:tc>
          <w:tcPr/>
          <w:p>
            <w:pPr>
              <w:pStyle w:val="Compact"/>
            </w:pPr>
            <w:r>
              <w:t xml:space="preserve">captata</w:t>
            </w:r>
          </w:p>
        </w:tc>
      </w:tr>
      <w:tr>
        <w:tc>
          <w:tcPr/>
          <w:p>
            <w:pPr>
              <w:pStyle w:val="Compact"/>
            </w:pPr>
            <w:r>
              <w:t xml:space="preserve">12502002</w:t>
            </w:r>
          </w:p>
        </w:tc>
        <w:tc>
          <w:tcPr/>
          <w:p>
            <w:pPr>
              <w:pStyle w:val="Compact"/>
            </w:pPr>
            <w:r>
              <w:t xml:space="preserve">nicht gefasst</w:t>
            </w:r>
          </w:p>
        </w:tc>
        <w:tc>
          <w:tcPr/>
          <w:p>
            <w:pPr>
              <w:pStyle w:val="Compact"/>
            </w:pPr>
            <w:r>
              <w:t xml:space="preserve">non captata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61"/>
    <w:bookmarkStart w:id="262" w:name="surface-water-pt-flow-con"/>
    <w:p>
      <w:pPr>
        <w:pStyle w:val="Heading4"/>
      </w:pPr>
      <w:r>
        <w:rPr>
          <w:rStyle w:val="SectionNumber"/>
        </w:rPr>
        <w:t xml:space="preserve">8.5.0.3</w:t>
      </w:r>
      <w:r>
        <w:tab/>
      </w:r>
      <w:r>
        <w:t xml:space="preserve">Attributo FLOW_CON</w:t>
      </w:r>
    </w:p>
    <w:p>
      <w:pPr>
        <w:pStyle w:val="FirstParagraph"/>
      </w:pPr>
      <w:r>
        <w:rPr>
          <w:i/>
          <w:iCs/>
        </w:rPr>
        <w:t xml:space="preserve">Wasserfluss Bedingungen.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12503001</w:t>
            </w:r>
          </w:p>
        </w:tc>
        <w:tc>
          <w:tcPr/>
          <w:p>
            <w:pPr>
              <w:pStyle w:val="Compact"/>
            </w:pPr>
            <w:r>
              <w:t xml:space="preserve">perennierend</w:t>
            </w:r>
          </w:p>
        </w:tc>
        <w:tc>
          <w:tcPr/>
          <w:p>
            <w:pPr>
              <w:pStyle w:val="Compact"/>
            </w:pPr>
            <w:r>
              <w:t xml:space="preserve">perenne</w:t>
            </w:r>
          </w:p>
        </w:tc>
      </w:tr>
      <w:tr>
        <w:tc>
          <w:tcPr/>
          <w:p>
            <w:pPr>
              <w:pStyle w:val="Compact"/>
            </w:pPr>
            <w:r>
              <w:t xml:space="preserve">12503002</w:t>
            </w:r>
          </w:p>
        </w:tc>
        <w:tc>
          <w:tcPr/>
          <w:p>
            <w:pPr>
              <w:pStyle w:val="Compact"/>
            </w:pPr>
            <w:r>
              <w:t xml:space="preserve">temporär</w:t>
            </w:r>
          </w:p>
        </w:tc>
        <w:tc>
          <w:tcPr/>
          <w:p>
            <w:pPr>
              <w:pStyle w:val="Compact"/>
            </w:pPr>
            <w:r>
              <w:t xml:space="preserve">temporanea</w:t>
            </w:r>
          </w:p>
        </w:tc>
      </w:tr>
      <w:tr>
        <w:tc>
          <w:tcPr/>
          <w:p>
            <w:pPr>
              <w:pStyle w:val="Compact"/>
            </w:pPr>
            <w:r>
              <w:t xml:space="preserve">12503003</w:t>
            </w:r>
          </w:p>
        </w:tc>
        <w:tc>
          <w:tcPr/>
          <w:p>
            <w:pPr>
              <w:pStyle w:val="Compact"/>
            </w:pPr>
            <w:r>
              <w:t xml:space="preserve">versiegt</w:t>
            </w:r>
          </w:p>
        </w:tc>
        <w:tc>
          <w:tcPr/>
          <w:p>
            <w:pPr>
              <w:pStyle w:val="Compact"/>
            </w:pPr>
            <w:r>
              <w:t xml:space="preserve">prosciugata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62"/>
    <w:bookmarkStart w:id="263" w:name="surface-water-pt-type"/>
    <w:p>
      <w:pPr>
        <w:pStyle w:val="Heading4"/>
      </w:pPr>
      <w:r>
        <w:rPr>
          <w:rStyle w:val="SectionNumber"/>
        </w:rPr>
        <w:t xml:space="preserve">8.5.0.4</w:t>
      </w:r>
      <w:r>
        <w:tab/>
      </w:r>
      <w:r>
        <w:t xml:space="preserve">Attributo TYPE</w:t>
      </w:r>
    </w:p>
    <w:p>
      <w:pPr>
        <w:pStyle w:val="FirstParagraph"/>
      </w:pPr>
      <w:r>
        <w:rPr>
          <w:i/>
          <w:iCs/>
        </w:rPr>
        <w:t xml:space="preserve">Charakteristik der 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12504001</w:t>
            </w:r>
          </w:p>
        </w:tc>
        <w:tc>
          <w:tcPr/>
          <w:p>
            <w:pPr>
              <w:pStyle w:val="Compact"/>
            </w:pPr>
            <w:r>
              <w:t xml:space="preserve">Karstquelle</w:t>
            </w:r>
          </w:p>
        </w:tc>
        <w:tc>
          <w:tcPr/>
          <w:p>
            <w:pPr>
              <w:pStyle w:val="Compact"/>
            </w:pPr>
            <w:r>
              <w:t xml:space="preserve">sorgente carsica</w:t>
            </w:r>
          </w:p>
        </w:tc>
      </w:tr>
      <w:tr>
        <w:tc>
          <w:tcPr/>
          <w:p>
            <w:pPr>
              <w:pStyle w:val="Compact"/>
            </w:pPr>
            <w:r>
              <w:t xml:space="preserve">12504002</w:t>
            </w:r>
          </w:p>
        </w:tc>
        <w:tc>
          <w:tcPr/>
          <w:p>
            <w:pPr>
              <w:pStyle w:val="Compact"/>
            </w:pPr>
            <w:r>
              <w:t xml:space="preserve">Mineralquelle</w:t>
            </w:r>
          </w:p>
        </w:tc>
        <w:tc>
          <w:tcPr/>
          <w:p>
            <w:pPr>
              <w:pStyle w:val="Compact"/>
            </w:pPr>
            <w:r>
              <w:t xml:space="preserve">sorgente minerale</w:t>
            </w:r>
          </w:p>
        </w:tc>
      </w:tr>
      <w:tr>
        <w:tc>
          <w:tcPr/>
          <w:p>
            <w:pPr>
              <w:pStyle w:val="Compact"/>
            </w:pPr>
            <w:r>
              <w:t xml:space="preserve">12504003</w:t>
            </w:r>
          </w:p>
        </w:tc>
        <w:tc>
          <w:tcPr/>
          <w:p>
            <w:pPr>
              <w:pStyle w:val="Compact"/>
            </w:pPr>
            <w:r>
              <w:t xml:space="preserve">Thermalquelle</w:t>
            </w:r>
          </w:p>
        </w:tc>
        <w:tc>
          <w:tcPr/>
          <w:p>
            <w:pPr>
              <w:pStyle w:val="Compact"/>
            </w:pPr>
            <w:r>
              <w:t xml:space="preserve">sorgente termale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63"/>
    <w:bookmarkStart w:id="264" w:name="surface-water-pt-dis-loca"/>
    <w:p>
      <w:pPr>
        <w:pStyle w:val="Heading4"/>
      </w:pPr>
      <w:r>
        <w:rPr>
          <w:rStyle w:val="SectionNumber"/>
        </w:rPr>
        <w:t xml:space="preserve">8.5.0.5</w:t>
      </w:r>
      <w:r>
        <w:tab/>
      </w:r>
      <w:r>
        <w:t xml:space="preserve">Attributo DIS_LOCA</w:t>
      </w:r>
    </w:p>
    <w:p>
      <w:pPr>
        <w:pStyle w:val="FirstParagraph"/>
      </w:pPr>
      <w:r>
        <w:rPr>
          <w:i/>
          <w:iCs/>
        </w:rPr>
        <w:t xml:space="preserve">Ort des Wasserausflusses.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12505002</w:t>
            </w:r>
          </w:p>
        </w:tc>
        <w:tc>
          <w:tcPr/>
          <w:p>
            <w:pPr>
              <w:pStyle w:val="Compact"/>
            </w:pPr>
            <w:r>
              <w:t xml:space="preserve">in Stollen</w:t>
            </w:r>
          </w:p>
        </w:tc>
        <w:tc>
          <w:tcPr/>
          <w:p>
            <w:pPr>
              <w:pStyle w:val="Compact"/>
            </w:pPr>
            <w:r>
              <w:t xml:space="preserve">in galleria</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64"/>
    <w:bookmarkStart w:id="265" w:name="surface-water-pt-combi"/>
    <w:p>
      <w:pPr>
        <w:pStyle w:val="Heading4"/>
      </w:pPr>
      <w:r>
        <w:rPr>
          <w:rStyle w:val="SectionNumber"/>
        </w:rPr>
        <w:t xml:space="preserve">8.5.0.6</w:t>
      </w:r>
      <w:r>
        <w:tab/>
      </w:r>
      <w:r>
        <w:t xml:space="preserve">Attributo COMBI</w:t>
      </w:r>
    </w:p>
    <w:p>
      <w:pPr>
        <w:pStyle w:val="FirstParagraph"/>
      </w:pPr>
      <w:r>
        <w:rPr>
          <w:i/>
          <w:iCs/>
        </w:rPr>
        <w:t xml:space="preserve">Objektart einer anderen Klasse, die mit der Objektart in Kombination vorkommen kann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12506001</w:t>
            </w:r>
          </w:p>
        </w:tc>
        <w:tc>
          <w:tcPr/>
          <w:p>
            <w:pPr>
              <w:pStyle w:val="Compact"/>
            </w:pPr>
            <w:r>
              <w:t xml:space="preserve">mit Wasserfassungsstollen</w:t>
            </w:r>
          </w:p>
        </w:tc>
        <w:tc>
          <w:tcPr/>
          <w:p>
            <w:pPr>
              <w:pStyle w:val="Compact"/>
            </w:pPr>
            <w:r>
              <w:t xml:space="preserve">combinato con una galleria di captazione d'acqua</w:t>
            </w:r>
          </w:p>
        </w:tc>
      </w:tr>
      <w:tr>
        <w:tc>
          <w:tcPr/>
          <w:p>
            <w:pPr>
              <w:pStyle w:val="Compact"/>
            </w:pPr>
            <w:r>
              <w:t xml:space="preserve">12506002</w:t>
            </w:r>
          </w:p>
        </w:tc>
        <w:tc>
          <w:tcPr/>
          <w:p>
            <w:pPr>
              <w:pStyle w:val="Compact"/>
            </w:pPr>
            <w:r>
              <w:t xml:space="preserve">mit unterirdischem Gewässerlauf</w:t>
            </w:r>
          </w:p>
        </w:tc>
        <w:tc>
          <w:tcPr/>
          <w:p>
            <w:pPr>
              <w:pStyle w:val="Compact"/>
            </w:pPr>
            <w:r>
              <w:t xml:space="preserve">combinato con un efflusso d'acqua sotterraneo</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65"/>
    <w:bookmarkStart w:id="266" w:name="attributo-temp"/>
    <w:p>
      <w:pPr>
        <w:pStyle w:val="Heading4"/>
      </w:pPr>
      <w:r>
        <w:rPr>
          <w:rStyle w:val="SectionNumber"/>
        </w:rPr>
        <w:t xml:space="preserve">8.5.0.7</w:t>
      </w:r>
      <w:r>
        <w:tab/>
      </w:r>
      <w:r>
        <w:t xml:space="preserve">Attributo TEMP</w:t>
      </w:r>
    </w:p>
    <w:p>
      <w:pPr>
        <w:pStyle w:val="FirstParagraph"/>
      </w:pPr>
      <w:r>
        <w:rPr>
          <w:i/>
          <w:iCs/>
        </w:rPr>
        <w:t xml:space="preserve">Mittlere Wassertemperatur (°C).</w:t>
      </w:r>
    </w:p>
    <w:p>
      <w:pPr>
        <w:pStyle w:val="BodyText"/>
      </w:pPr>
      <w:r>
        <w:rPr>
          <w:i/>
          <w:iCs/>
        </w:rPr>
        <w:t xml:space="preserve">Tipo di dato : integer</w:t>
      </w:r>
    </w:p>
    <w:bookmarkEnd w:id="266"/>
    <w:bookmarkStart w:id="267" w:name="attributo-chemistry-2"/>
    <w:p>
      <w:pPr>
        <w:pStyle w:val="Heading4"/>
      </w:pPr>
      <w:r>
        <w:rPr>
          <w:rStyle w:val="SectionNumber"/>
        </w:rPr>
        <w:t xml:space="preserve">8.5.0.8</w:t>
      </w:r>
      <w:r>
        <w:tab/>
      </w:r>
      <w:r>
        <w:t xml:space="preserve">Attributo CHEMISTRY</w:t>
      </w:r>
    </w:p>
    <w:p>
      <w:pPr>
        <w:pStyle w:val="FirstParagraph"/>
      </w:pPr>
      <w:r>
        <w:rPr>
          <w:i/>
          <w:iCs/>
        </w:rPr>
        <w:t xml:space="preserve">Charakteristisches chemisches Element im Mineralwasser (z.B. Fe).</w:t>
      </w:r>
    </w:p>
    <w:p>
      <w:pPr>
        <w:pStyle w:val="BodyText"/>
      </w:pPr>
      <w:r>
        <w:rPr>
          <w:i/>
          <w:iCs/>
        </w:rPr>
        <w:t xml:space="preserve">Tipo di dato : string</w:t>
      </w:r>
    </w:p>
    <w:bookmarkEnd w:id="267"/>
    <w:bookmarkStart w:id="268" w:name="attributo-azimuth-8"/>
    <w:p>
      <w:pPr>
        <w:pStyle w:val="Heading4"/>
      </w:pPr>
      <w:r>
        <w:rPr>
          <w:rStyle w:val="SectionNumber"/>
        </w:rPr>
        <w:t xml:space="preserve">8.5.0.9</w:t>
      </w:r>
      <w:r>
        <w:tab/>
      </w:r>
      <w:r>
        <w:t xml:space="preserve">Attributo AZIMUTH</w:t>
      </w:r>
    </w:p>
    <w:p>
      <w:pPr>
        <w:pStyle w:val="FirstParagraph"/>
      </w:pPr>
      <w:r>
        <w:rPr>
          <w:i/>
          <w:iCs/>
        </w:rPr>
        <w:t xml:space="preserve">Richtung (Azimut) der jeweiligen Punktobjektart. Wert in Grad (0° bis 359°) im Uhrzeigersinn gemessen.</w:t>
      </w:r>
    </w:p>
    <w:p>
      <w:pPr>
        <w:pStyle w:val="BodyText"/>
      </w:pPr>
      <w:r>
        <w:rPr>
          <w:i/>
          <w:iCs/>
        </w:rPr>
        <w:t xml:space="preserve">Tipo di dato : integer</w:t>
      </w:r>
    </w:p>
    <w:bookmarkEnd w:id="268"/>
    <w:bookmarkEnd w:id="269"/>
    <w:bookmarkStart w:id="271" w:name="surface-water-l"/>
    <w:p>
      <w:pPr>
        <w:pStyle w:val="Heading2"/>
      </w:pPr>
      <w:r>
        <w:rPr>
          <w:rStyle w:val="SectionNumber"/>
        </w:rPr>
        <w:t xml:space="preserve">8.6</w:t>
      </w:r>
      <w:r>
        <w:tab/>
      </w:r>
      <w:r>
        <w:t xml:space="preserve">Classe Surface_Water_L (Hsur)</w:t>
      </w:r>
    </w:p>
    <w:p>
      <w:pPr>
        <w:pStyle w:val="FirstParagraph"/>
      </w:pPr>
      <w:r>
        <w:t xml:space="preserve">In der Klasse</w:t>
      </w:r>
      <w:r>
        <w:t xml:space="preserve"> </w:t>
      </w:r>
      <w:hyperlink w:anchor="surface-water-l">
        <w:r>
          <w:rPr>
            <w:rStyle w:val="Hyperlink"/>
          </w:rPr>
          <w:t xml:space="preserve">Surface_Water_L</w:t>
        </w:r>
      </w:hyperlink>
      <w:r>
        <w:t xml:space="preserve"> </w:t>
      </w:r>
      <w:r>
        <w:t xml:space="preserve">sind linienförmige Oberflächengewässer (Quellhorizonte) beschrieben.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270" w:name="attributo-kind-47"/>
    <w:p>
      <w:pPr>
        <w:pStyle w:val="Heading4"/>
      </w:pPr>
      <w:r>
        <w:rPr>
          <w:rStyle w:val="SectionNumber"/>
        </w:rPr>
        <w:t xml:space="preserve">8.6.0.1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12601001</w:t>
            </w:r>
          </w:p>
        </w:tc>
        <w:tc>
          <w:tcPr/>
          <w:p>
            <w:pPr>
              <w:pStyle w:val="Compact"/>
            </w:pPr>
            <w:r>
              <w:t xml:space="preserve">Quellhorizont</w:t>
            </w:r>
          </w:p>
        </w:tc>
        <w:tc>
          <w:tcPr/>
          <w:p>
            <w:pPr>
              <w:pStyle w:val="Compact"/>
            </w:pPr>
            <w:r>
              <w:t xml:space="preserve">orizzone di sorgenti</w:t>
            </w:r>
          </w:p>
        </w:tc>
      </w:tr>
      <w:tr>
        <w:tc>
          <w:tcPr/>
          <w:p>
            <w:pPr>
              <w:pStyle w:val="Compact"/>
            </w:pPr>
            <w:r>
              <w:t xml:space="preserve">12601002</w:t>
            </w:r>
          </w:p>
        </w:tc>
        <w:tc>
          <w:tcPr/>
          <w:p>
            <w:pPr>
              <w:pStyle w:val="Compact"/>
            </w:pPr>
            <w:r>
              <w:t xml:space="preserve">Bachlauf</w:t>
            </w:r>
          </w:p>
        </w:tc>
        <w:tc>
          <w:tcPr/>
          <w:p>
            <w:pPr>
              <w:pStyle w:val="Compact"/>
            </w:pPr>
            <w:r>
              <w:t xml:space="preserve">flusso</w:t>
            </w:r>
          </w:p>
        </w:tc>
      </w:tr>
    </w:tbl>
    <w:bookmarkEnd w:id="270"/>
    <w:bookmarkEnd w:id="271"/>
    <w:bookmarkStart w:id="273" w:name="surface-water-plg"/>
    <w:p>
      <w:pPr>
        <w:pStyle w:val="Heading2"/>
      </w:pPr>
      <w:r>
        <w:rPr>
          <w:rStyle w:val="SectionNumber"/>
        </w:rPr>
        <w:t xml:space="preserve">8.7</w:t>
      </w:r>
      <w:r>
        <w:tab/>
      </w:r>
      <w:r>
        <w:t xml:space="preserve">Classe Surface_Water_PLG (Hsur)</w:t>
      </w:r>
    </w:p>
    <w:p>
      <w:pPr>
        <w:pStyle w:val="FirstParagraph"/>
      </w:pPr>
      <w:r>
        <w:t xml:space="preserve">Die Klasse</w:t>
      </w:r>
      <w:r>
        <w:t xml:space="preserve"> </w:t>
      </w:r>
      <w:hyperlink w:anchor="surface-water-plg">
        <w:r>
          <w:rPr>
            <w:rStyle w:val="Hyperlink"/>
          </w:rPr>
          <w:t xml:space="preserve">Surface_Water_PLG</w:t>
        </w:r>
      </w:hyperlink>
      <w:r>
        <w:t xml:space="preserve"> </w:t>
      </w:r>
      <w:r>
        <w:t xml:space="preserve">beinhaltet oberflächliche Wasserspeicher wie Gletscher, Seen und Flüsse.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Nome</w:t>
            </w:r>
          </w:p>
        </w:tc>
        <w:tc>
          <w:tcPr/>
          <w:p>
            <w:pPr>
              <w:pStyle w:val="Compact"/>
            </w:pPr>
            <w:r>
              <w:t xml:space="preserve">Tipo</w:t>
            </w:r>
          </w:p>
        </w:tc>
        <w:tc>
          <w:tcPr/>
          <w:p>
            <w:pPr>
              <w:pStyle w:val="Compact"/>
            </w:pPr>
            <w:r>
              <w:t xml:space="preserve">Descrizione</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Objektart</w:t>
            </w:r>
          </w:p>
        </w:tc>
        <w:tc>
          <w:tcPr/>
          <w:p>
            <w:pPr>
              <w:pStyle w:val="Compact"/>
            </w:pPr>
            <w:r>
              <w:t xml:space="preserve">[1]</w:t>
            </w:r>
          </w:p>
        </w:tc>
      </w:tr>
    </w:tbl>
    <w:bookmarkStart w:id="272" w:name="attributo-kind-48"/>
    <w:p>
      <w:pPr>
        <w:pStyle w:val="Heading4"/>
      </w:pPr>
      <w:r>
        <w:rPr>
          <w:rStyle w:val="SectionNumber"/>
        </w:rPr>
        <w:t xml:space="preserve">8.7.0.1</w:t>
      </w:r>
      <w:r>
        <w:tab/>
      </w:r>
      <w:r>
        <w:t xml:space="preserve">Attributo KIND</w:t>
      </w:r>
    </w:p>
    <w:p>
      <w:pPr>
        <w:pStyle w:val="FirstParagraph"/>
      </w:pPr>
      <w:r>
        <w:rPr>
          <w:i/>
          <w:iCs/>
        </w:rPr>
        <w:t xml:space="preserve">Objektart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bl>
    <w:bookmarkEnd w:id="272"/>
    <w:bookmarkEnd w:id="273"/>
    <w:bookmarkEnd w:id="274"/>
    <w:bookmarkStart w:id="289" w:name="appendici"/>
    <w:p>
      <w:pPr>
        <w:pStyle w:val="Heading1"/>
      </w:pPr>
      <w:r>
        <w:rPr>
          <w:rStyle w:val="SectionNumber"/>
        </w:rPr>
        <w:t xml:space="preserve">9</w:t>
      </w:r>
      <w:r>
        <w:tab/>
      </w:r>
      <w:r>
        <w:t xml:space="preserve">Appendici</w:t>
      </w:r>
    </w:p>
    <w:bookmarkStart w:id="275" w:name="gc-geol-mapping-unit-att"/>
    <w:p>
      <w:pPr>
        <w:pStyle w:val="Heading2"/>
      </w:pPr>
      <w:r>
        <w:rPr>
          <w:rStyle w:val="SectionNumber"/>
        </w:rPr>
        <w:t xml:space="preserve">9.1</w:t>
      </w:r>
      <w:r>
        <w:tab/>
      </w:r>
      <w:r>
        <w:t xml:space="preserve">Appendice GC_GEOL_MAPPING_UNIT_ATT</w:t>
      </w:r>
    </w:p>
    <w:p>
      <w:pPr>
        <w:pStyle w:val="FirstParagraph"/>
      </w:pPr>
      <w:r>
        <w:t xml:space="preserve">Kartiereinheiten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bl>
    <w:p/>
    <w:tbl>
      <w:tblPr>
        <w:tblStyle w:val="Table"/>
        <w:tblW w:type="pct" w:w="5000"/>
        <w:tblLayout w:type="fixed"/>
        <w:tblLook w:firstRow="1" w:lastRow="0" w:firstColumn="0" w:lastColumn="0" w:noHBand="0" w:noVBand="0" w:val="0020"/>
      </w:tblPr>
      <w:tblGrid>
        <w:gridCol w:w="774"/>
        <w:gridCol w:w="946"/>
        <w:gridCol w:w="946"/>
        <w:gridCol w:w="946"/>
        <w:gridCol w:w="1033"/>
        <w:gridCol w:w="1033"/>
        <w:gridCol w:w="1119"/>
        <w:gridCol w:w="1119"/>
      </w:tblGrid>
      <w:tr>
        <w:trPr>
          <w:tblHeader w:val="on"/>
        </w:trPr>
        <w:tc>
          <w:tcPr/>
          <w:p>
            <w:pPr>
              <w:pStyle w:val="Compact"/>
            </w:pPr>
            <w:r>
              <w:t xml:space="preserve">Code</w:t>
            </w:r>
          </w:p>
        </w:tc>
        <w:tc>
          <w:tcPr/>
          <w:p>
            <w:pPr>
              <w:pStyle w:val="Compact"/>
            </w:pPr>
            <w:r>
              <w:t xml:space="preserve">GMU</w:t>
            </w:r>
          </w:p>
        </w:tc>
        <w:tc>
          <w:tcPr/>
          <w:p>
            <w:pPr>
              <w:pStyle w:val="Compact"/>
            </w:pPr>
            <w:r>
              <w:t xml:space="preserve">Litho principale</w:t>
            </w:r>
          </w:p>
        </w:tc>
        <w:tc>
          <w:tcPr/>
          <w:p>
            <w:pPr>
              <w:pStyle w:val="Compact"/>
            </w:pPr>
            <w:r>
              <w:t xml:space="preserve">Litho secondaire</w:t>
            </w:r>
          </w:p>
        </w:tc>
        <w:tc>
          <w:tcPr/>
          <w:p>
            <w:pPr>
              <w:pStyle w:val="Compact"/>
            </w:pPr>
            <w:r>
              <w:t xml:space="preserve">Litho tertiaire</w:t>
            </w:r>
          </w:p>
        </w:tc>
        <w:tc>
          <w:tcPr/>
          <w:p>
            <w:pPr>
              <w:pStyle w:val="Compact"/>
            </w:pPr>
            <w:r>
              <w:t xml:space="preserve">Formation</w:t>
            </w:r>
          </w:p>
        </w:tc>
        <w:tc>
          <w:tcPr/>
          <w:p>
            <w:pPr>
              <w:pStyle w:val="Compact"/>
            </w:pPr>
            <w:r>
              <w:t xml:space="preserve">Chrono base</w:t>
            </w:r>
          </w:p>
        </w:tc>
        <w:tc>
          <w:tcPr/>
          <w:p>
            <w:pPr>
              <w:pStyle w:val="Compact"/>
            </w:pPr>
            <w:r>
              <w:t xml:space="preserve">Chrono top</w:t>
            </w:r>
          </w:p>
        </w:tc>
      </w:tr>
      <w:tr>
        <w:tc>
          <w:tcPr/>
          <w:p>
            <w:pPr>
              <w:pStyle w:val="Compact"/>
            </w:pPr>
            <w:r>
              <w:t xml:space="preserve">15207015</w:t>
            </w:r>
          </w:p>
        </w:tc>
        <w:tc>
          <w:tcPr/>
          <w:p>
            <w:pPr>
              <w:pStyle w:val="Compact"/>
            </w:pPr>
            <w:r>
              <w:t xml:space="preserve">Verampio-Orthogneiss</w:t>
            </w:r>
          </w:p>
        </w:tc>
        <w:tc>
          <w:tcPr/>
          <w:p>
            <w:pPr>
              <w:pStyle w:val="Compact"/>
            </w:pPr>
            <w:r>
              <w:t xml:space="preserve">gneiss: granitico</w:t>
            </w:r>
          </w:p>
        </w:tc>
        <w:tc>
          <w:tcPr/>
          <w:p>
            <w:pPr>
              <w:pStyle w:val="Compact"/>
            </w:pPr>
            <w:r>
              <w:t xml:space="preserve">gneiss: biotite-muscovite</w:t>
            </w:r>
          </w:p>
        </w:tc>
        <w:tc>
          <w:tcPr/>
          <w:p>
            <w:pPr>
              <w:pStyle w:val="Compact"/>
            </w:pPr>
            <w:r>
              <w:t xml:space="preserve">–</w:t>
            </w:r>
          </w:p>
        </w:tc>
        <w:tc>
          <w:tcPr/>
          <w:p>
            <w:pPr>
              <w:pStyle w:val="Compact"/>
            </w:pPr>
            <w:r>
              <w:t xml:space="preserve">Verampio-Orthogneis</w:t>
            </w:r>
          </w:p>
        </w:tc>
        <w:tc>
          <w:tcPr/>
          <w:p>
            <w:pPr>
              <w:pStyle w:val="Compact"/>
            </w:pPr>
            <w:r>
              <w:t xml:space="preserve">Cisuraliano</w:t>
            </w:r>
          </w:p>
        </w:tc>
        <w:tc>
          <w:tcPr/>
          <w:p>
            <w:pPr>
              <w:pStyle w:val="Compact"/>
            </w:pPr>
            <w:r>
              <w:t xml:space="preserve">Cisuraliano</w:t>
            </w:r>
          </w:p>
        </w:tc>
      </w:tr>
      <w:tr>
        <w:tc>
          <w:tcPr/>
          <w:p>
            <w:pPr>
              <w:pStyle w:val="Compact"/>
            </w:pPr>
            <w:r>
              <w:t xml:space="preserve">15207016</w:t>
            </w:r>
          </w:p>
        </w:tc>
        <w:tc>
          <w:tcPr/>
          <w:p>
            <w:pPr>
              <w:pStyle w:val="Compact"/>
            </w:pPr>
            <w:r>
              <w:t xml:space="preserve">Baceno-Schiefer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Baceno-Schiefer</w:t>
            </w:r>
          </w:p>
        </w:tc>
        <w:tc>
          <w:tcPr/>
          <w:p>
            <w:pPr>
              <w:pStyle w:val="Compact"/>
            </w:pPr>
            <w:r>
              <w:t xml:space="preserve">Paleozoico</w:t>
            </w:r>
          </w:p>
        </w:tc>
        <w:tc>
          <w:tcPr/>
          <w:p>
            <w:pPr>
              <w:pStyle w:val="Compact"/>
            </w:pPr>
            <w:r>
              <w:t xml:space="preserve">Paleozoico</w:t>
            </w:r>
          </w:p>
        </w:tc>
      </w:tr>
      <w:tr>
        <w:tc>
          <w:tcPr/>
          <w:p>
            <w:pPr>
              <w:pStyle w:val="Compact"/>
            </w:pPr>
            <w:r>
              <w:t xml:space="preserve">15207017</w:t>
            </w:r>
          </w:p>
        </w:tc>
        <w:tc>
          <w:tcPr/>
          <w:p>
            <w:pPr>
              <w:pStyle w:val="Compact"/>
            </w:pPr>
            <w:r>
              <w:t xml:space="preserve">Adula-Decke: Trescolmen-Formation: Alp-de-Confin-Eklogit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Alp-de-Confin-Eklogit</w:t>
            </w:r>
          </w:p>
        </w:tc>
        <w:tc>
          <w:tcPr/>
          <w:p>
            <w:pPr>
              <w:pStyle w:val="Compact"/>
            </w:pPr>
            <w:r>
              <w:t xml:space="preserve">–</w:t>
            </w:r>
          </w:p>
        </w:tc>
        <w:tc>
          <w:tcPr/>
          <w:p>
            <w:pPr>
              <w:pStyle w:val="Compact"/>
            </w:pPr>
            <w:r>
              <w:t xml:space="preserve">–</w:t>
            </w:r>
          </w:p>
        </w:tc>
      </w:tr>
      <w:tr>
        <w:tc>
          <w:tcPr/>
          <w:p>
            <w:pPr>
              <w:pStyle w:val="Compact"/>
            </w:pPr>
            <w:r>
              <w:t xml:space="preserve">15207018</w:t>
            </w:r>
          </w:p>
        </w:tc>
        <w:tc>
          <w:tcPr/>
          <w:p>
            <w:pPr>
              <w:pStyle w:val="Compact"/>
            </w:pPr>
            <w:r>
              <w:t xml:space="preserve">Forclettes- und Rote-Platte-Fm.</w:t>
            </w:r>
          </w:p>
        </w:tc>
        <w:tc>
          <w:tcPr/>
          <w:p>
            <w:pPr>
              <w:pStyle w:val="Compact"/>
            </w:pPr>
            <w:r>
              <w:t xml:space="preserve">calcare: micritico</w:t>
            </w:r>
          </w:p>
        </w:tc>
        <w:tc>
          <w:tcPr/>
          <w:p>
            <w:pPr>
              <w:pStyle w:val="Compact"/>
            </w:pPr>
            <w:r>
              <w:t xml:space="preserve">calcare: marnoso</w:t>
            </w:r>
          </w:p>
        </w:tc>
        <w:tc>
          <w:tcPr/>
          <w:p>
            <w:pPr>
              <w:pStyle w:val="Compact"/>
            </w:pPr>
            <w:r>
              <w:t xml:space="preserve">marna</w:t>
            </w:r>
          </w:p>
        </w:tc>
        <w:tc>
          <w:tcPr/>
          <w:p>
            <w:pPr>
              <w:pStyle w:val="Compact"/>
            </w:pPr>
            <w:r>
              <w:t xml:space="preserve">–</w:t>
            </w:r>
          </w:p>
        </w:tc>
        <w:tc>
          <w:tcPr/>
          <w:p>
            <w:pPr>
              <w:pStyle w:val="Compact"/>
            </w:pPr>
            <w:r>
              <w:t xml:space="preserve">Turoniano</w:t>
            </w:r>
          </w:p>
        </w:tc>
        <w:tc>
          <w:tcPr/>
          <w:p>
            <w:pPr>
              <w:pStyle w:val="Compact"/>
            </w:pPr>
            <w:r>
              <w:t xml:space="preserve">Maastrichtiano</w:t>
            </w:r>
          </w:p>
        </w:tc>
      </w:tr>
      <w:tr>
        <w:tc>
          <w:tcPr/>
          <w:p>
            <w:pPr>
              <w:pStyle w:val="Compact"/>
            </w:pPr>
            <w:r>
              <w:t xml:space="preserve">15207019</w:t>
            </w:r>
          </w:p>
        </w:tc>
        <w:tc>
          <w:tcPr/>
          <w:p>
            <w:pPr>
              <w:pStyle w:val="Compact"/>
            </w:pPr>
            <w:r>
              <w:t xml:space="preserve">Arvel- und Chauderon-Fm.</w:t>
            </w:r>
          </w:p>
        </w:tc>
        <w:tc>
          <w:tcPr/>
          <w:p>
            <w:pPr>
              <w:pStyle w:val="Compact"/>
            </w:pPr>
            <w:r>
              <w:t xml:space="preserve">calcare: siliceo-spatico</w:t>
            </w:r>
          </w:p>
        </w:tc>
        <w:tc>
          <w:tcPr/>
          <w:p>
            <w:pPr>
              <w:pStyle w:val="Compact"/>
            </w:pPr>
            <w:r>
              <w:t xml:space="preserve">calcare: spatico: bioclasti</w:t>
            </w:r>
          </w:p>
        </w:tc>
        <w:tc>
          <w:tcPr/>
          <w:p>
            <w:pPr>
              <w:pStyle w:val="Compact"/>
            </w:pPr>
            <w:r>
              <w:t xml:space="preserve">marna: scistoso</w:t>
            </w:r>
          </w:p>
        </w:tc>
        <w:tc>
          <w:tcPr/>
          <w:p>
            <w:pPr>
              <w:pStyle w:val="Compact"/>
            </w:pPr>
            <w:r>
              <w:t xml:space="preserve">–</w:t>
            </w:r>
          </w:p>
        </w:tc>
        <w:tc>
          <w:tcPr/>
          <w:p>
            <w:pPr>
              <w:pStyle w:val="Compact"/>
            </w:pPr>
            <w:r>
              <w:t xml:space="preserve">Sinemuriano</w:t>
            </w:r>
          </w:p>
        </w:tc>
        <w:tc>
          <w:tcPr/>
          <w:p>
            <w:pPr>
              <w:pStyle w:val="Compact"/>
            </w:pPr>
            <w:r>
              <w:t xml:space="preserve">Pliensbachiano</w:t>
            </w:r>
          </w:p>
        </w:tc>
      </w:tr>
      <w:tr>
        <w:tc>
          <w:tcPr/>
          <w:p>
            <w:pPr>
              <w:pStyle w:val="Compact"/>
            </w:pPr>
            <w:r>
              <w:t xml:space="preserve">15207020</w:t>
            </w:r>
          </w:p>
        </w:tc>
        <w:tc>
          <w:tcPr/>
          <w:p>
            <w:pPr>
              <w:pStyle w:val="Compact"/>
            </w:pPr>
            <w:r>
              <w:t xml:space="preserve">Theodulgletscher-Schuppe: Granat-Glimmerschiefer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15207021</w:t>
            </w:r>
          </w:p>
        </w:tc>
        <w:tc>
          <w:tcPr/>
          <w:p>
            <w:pPr>
              <w:pStyle w:val="Compact"/>
            </w:pPr>
            <w:r>
              <w:t xml:space="preserve">Stockhorn-Decke: Granat-Gneis</w:t>
            </w:r>
          </w:p>
        </w:tc>
        <w:tc>
          <w:tcPr/>
          <w:p>
            <w:pPr>
              <w:pStyle w:val="Compact"/>
            </w:pPr>
            <w:r>
              <w:t xml:space="preserve">gneiss: 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15207022</w:t>
            </w:r>
          </w:p>
        </w:tc>
        <w:tc>
          <w:tcPr/>
          <w:p>
            <w:pPr>
              <w:pStyle w:val="Compact"/>
            </w:pPr>
            <w:r>
              <w:t xml:space="preserve">Stockhorn-Decke: Metaklastische Gesteine</w:t>
            </w:r>
          </w:p>
        </w:tc>
        <w:tc>
          <w:tcPr/>
          <w:p>
            <w:pPr>
              <w:pStyle w:val="Compact"/>
            </w:pPr>
            <w:r>
              <w:t xml:space="preserve">arenaria: feldspato</w:t>
            </w:r>
          </w:p>
        </w:tc>
        <w:tc>
          <w:tcPr/>
          <w:p>
            <w:pPr>
              <w:pStyle w:val="Compact"/>
            </w:pPr>
            <w:r>
              <w:t xml:space="preserve">arenaria: argilloso: litoclasti</w:t>
            </w:r>
          </w:p>
        </w:tc>
        <w:tc>
          <w:tcPr/>
          <w:p>
            <w:pPr>
              <w:pStyle w:val="Compact"/>
            </w:pPr>
            <w:r>
              <w:t xml:space="preserve">pelite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15207023</w:t>
            </w:r>
          </w:p>
        </w:tc>
        <w:tc>
          <w:tcPr/>
          <w:p>
            <w:pPr>
              <w:pStyle w:val="Compact"/>
            </w:pPr>
            <w:r>
              <w:t xml:space="preserve">Zentralschweizerische Klippen: Alpbach-Schiefer</w:t>
            </w:r>
          </w:p>
        </w:tc>
        <w:tc>
          <w:tcPr/>
          <w:p>
            <w:pPr>
              <w:pStyle w:val="Compact"/>
            </w:pPr>
            <w:r>
              <w:t xml:space="preserve">argillite: scistoso</w:t>
            </w:r>
          </w:p>
        </w:tc>
        <w:tc>
          <w:tcPr/>
          <w:p>
            <w:pPr>
              <w:pStyle w:val="Compact"/>
            </w:pPr>
            <w:r>
              <w:t xml:space="preserve">–</w:t>
            </w:r>
          </w:p>
        </w:tc>
        <w:tc>
          <w:tcPr/>
          <w:p>
            <w:pPr>
              <w:pStyle w:val="Compact"/>
            </w:pPr>
            <w:r>
              <w:t xml:space="preserve">–</w:t>
            </w:r>
          </w:p>
        </w:tc>
        <w:tc>
          <w:tcPr/>
          <w:p>
            <w:pPr>
              <w:pStyle w:val="Compact"/>
            </w:pPr>
            <w:r>
              <w:t xml:space="preserve">Scisto del Alpbach</w:t>
            </w:r>
          </w:p>
        </w:tc>
        <w:tc>
          <w:tcPr/>
          <w:p>
            <w:pPr>
              <w:pStyle w:val="Compact"/>
            </w:pPr>
            <w:r>
              <w:t xml:space="preserve">–</w:t>
            </w:r>
          </w:p>
        </w:tc>
        <w:tc>
          <w:tcPr/>
          <w:p>
            <w:pPr>
              <w:pStyle w:val="Compact"/>
            </w:pPr>
            <w:r>
              <w:t xml:space="preserve">–</w:t>
            </w:r>
          </w:p>
        </w:tc>
      </w:tr>
      <w:tr>
        <w:tc>
          <w:tcPr/>
          <w:p>
            <w:pPr>
              <w:pStyle w:val="Compact"/>
            </w:pPr>
            <w:r>
              <w:t xml:space="preserve">15207024</w:t>
            </w:r>
          </w:p>
        </w:tc>
        <w:tc>
          <w:tcPr/>
          <w:p>
            <w:pPr>
              <w:pStyle w:val="Compact"/>
            </w:pPr>
            <w:r>
              <w:t xml:space="preserve">Zentralschweizerische Klippen: Palombini-Formation</w:t>
            </w:r>
          </w:p>
        </w:tc>
        <w:tc>
          <w:tcPr/>
          <w:p>
            <w:pPr>
              <w:pStyle w:val="Compact"/>
            </w:pPr>
            <w:r>
              <w:t xml:space="preserve">argillite: scistoso</w:t>
            </w:r>
          </w:p>
        </w:tc>
        <w:tc>
          <w:tcPr/>
          <w:p>
            <w:pPr>
              <w:pStyle w:val="Compact"/>
            </w:pPr>
            <w:r>
              <w:t xml:space="preserve">calcare</w:t>
            </w:r>
          </w:p>
        </w:tc>
        <w:tc>
          <w:tcPr/>
          <w:p>
            <w:pPr>
              <w:pStyle w:val="Compact"/>
            </w:pPr>
            <w:r>
              <w:t xml:space="preserve">–</w:t>
            </w:r>
          </w:p>
        </w:tc>
        <w:tc>
          <w:tcPr/>
          <w:p>
            <w:pPr>
              <w:pStyle w:val="Compact"/>
            </w:pPr>
            <w:r>
              <w:t xml:space="preserve">«Formazione a Palombini»</w:t>
            </w:r>
          </w:p>
        </w:tc>
        <w:tc>
          <w:tcPr/>
          <w:p>
            <w:pPr>
              <w:pStyle w:val="Compact"/>
            </w:pPr>
            <w:r>
              <w:t xml:space="preserve">–</w:t>
            </w:r>
          </w:p>
        </w:tc>
        <w:tc>
          <w:tcPr/>
          <w:p>
            <w:pPr>
              <w:pStyle w:val="Compact"/>
            </w:pPr>
            <w:r>
              <w:t xml:space="preserve">–</w:t>
            </w:r>
          </w:p>
        </w:tc>
      </w:tr>
      <w:tr>
        <w:tc>
          <w:tcPr/>
          <w:p>
            <w:pPr>
              <w:pStyle w:val="Compact"/>
            </w:pPr>
            <w:r>
              <w:t xml:space="preserve">15207025</w:t>
            </w:r>
          </w:p>
        </w:tc>
        <w:tc>
          <w:tcPr/>
          <w:p>
            <w:pPr>
              <w:pStyle w:val="Compact"/>
            </w:pPr>
            <w:r>
              <w:t xml:space="preserve">Zentralschweizerische Klippen: Aptychenkalk</w:t>
            </w:r>
          </w:p>
        </w:tc>
        <w:tc>
          <w:tcPr/>
          <w:p>
            <w:pPr>
              <w:pStyle w:val="Compact"/>
            </w:pPr>
            <w:r>
              <w:t xml:space="preserve">calcare: micritico: aptici</w:t>
            </w:r>
          </w:p>
        </w:tc>
        <w:tc>
          <w:tcPr/>
          <w:p>
            <w:pPr>
              <w:pStyle w:val="Compact"/>
            </w:pPr>
            <w:r>
              <w:t xml:space="preserve">calcare: siliceo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15207026</w:t>
            </w:r>
          </w:p>
        </w:tc>
        <w:tc>
          <w:tcPr/>
          <w:p>
            <w:pPr>
              <w:pStyle w:val="Compact"/>
            </w:pPr>
            <w:r>
              <w:t xml:space="preserve">Zentralschweizerische Klippen: Radiolarit</w:t>
            </w:r>
          </w:p>
        </w:tc>
        <w:tc>
          <w:tcPr/>
          <w:p>
            <w:pPr>
              <w:pStyle w:val="Compact"/>
            </w:pPr>
            <w:r>
              <w:t xml:space="preserve">roccia: siliceo: radiolari</w:t>
            </w:r>
          </w:p>
        </w:tc>
        <w:tc>
          <w:tcPr/>
          <w:p>
            <w:pPr>
              <w:pStyle w:val="Compact"/>
            </w:pPr>
            <w:r>
              <w:t xml:space="preserve">calcare</w:t>
            </w:r>
          </w:p>
        </w:tc>
        <w:tc>
          <w:tcPr/>
          <w:p>
            <w:pPr>
              <w:pStyle w:val="Compact"/>
            </w:pPr>
            <w:r>
              <w:t xml:space="preserve">Tonstein: kieselig</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15207027</w:t>
            </w:r>
          </w:p>
        </w:tc>
        <w:tc>
          <w:tcPr/>
          <w:p>
            <w:pPr>
              <w:pStyle w:val="Compact"/>
            </w:pPr>
            <w:r>
              <w:t xml:space="preserve">Zentralschweizerische Klippen: Ophiolit</w:t>
            </w:r>
          </w:p>
        </w:tc>
        <w:tc>
          <w:tcPr/>
          <w:p>
            <w:pPr>
              <w:pStyle w:val="Compact"/>
            </w:pPr>
            <w:r>
              <w:t xml:space="preserve">basalto</w:t>
            </w:r>
          </w:p>
        </w:tc>
        <w:tc>
          <w:tcPr/>
          <w:p>
            <w:pPr>
              <w:pStyle w:val="Compact"/>
            </w:pPr>
            <w:r>
              <w:t xml:space="preserve">gabbro</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15207028</w:t>
            </w:r>
          </w:p>
        </w:tc>
        <w:tc>
          <w:tcPr/>
          <w:p>
            <w:pPr>
              <w:pStyle w:val="Compact"/>
            </w:pPr>
            <w:r>
              <w:t xml:space="preserve">Zentralschweizerische Klippen: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15207029</w:t>
            </w:r>
          </w:p>
        </w:tc>
        <w:tc>
          <w:tcPr/>
          <w:p>
            <w:pPr>
              <w:pStyle w:val="Compact"/>
            </w:pPr>
            <w:r>
              <w:t xml:space="preserve">Zentralschweizerische Klippen: Sciernes-d'Albeuve- und Intyamon-Fm.</w:t>
            </w:r>
          </w:p>
        </w:tc>
        <w:tc>
          <w:tcPr/>
          <w:p>
            <w:pPr>
              <w:pStyle w:val="Compact"/>
            </w:pPr>
            <w:r>
              <w:t xml:space="preserve">calcare</w:t>
            </w:r>
          </w:p>
        </w:tc>
        <w:tc>
          <w:tcPr/>
          <w:p>
            <w:pPr>
              <w:pStyle w:val="Compact"/>
            </w:pPr>
            <w:r>
              <w:t xml:space="preserve">marna: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15207030</w:t>
            </w:r>
          </w:p>
        </w:tc>
        <w:tc>
          <w:tcPr/>
          <w:p>
            <w:pPr>
              <w:pStyle w:val="Compact"/>
            </w:pPr>
            <w:r>
              <w:t xml:space="preserve">Zentralschweizerische Klippen: Malm: Massivkalk</w:t>
            </w:r>
          </w:p>
        </w:tc>
        <w:tc>
          <w:tcPr/>
          <w:p>
            <w:pPr>
              <w:pStyle w:val="Compact"/>
            </w:pPr>
            <w:r>
              <w:t xml:space="preserve">calcare: micritico</w:t>
            </w:r>
          </w:p>
        </w:tc>
        <w:tc>
          <w:tcPr/>
          <w:p>
            <w:pPr>
              <w:pStyle w:val="Compact"/>
            </w:pPr>
            <w:r>
              <w:t xml:space="preserve">calcare: spatico</w:t>
            </w:r>
          </w:p>
        </w:tc>
        <w:tc>
          <w:tcPr/>
          <w:p>
            <w:pPr>
              <w:pStyle w:val="Compact"/>
            </w:pPr>
            <w:r>
              <w:t xml:space="preserve">–</w:t>
            </w:r>
          </w:p>
        </w:tc>
        <w:tc>
          <w:tcPr/>
          <w:p>
            <w:pPr>
              <w:pStyle w:val="Compact"/>
            </w:pPr>
            <w:r>
              <w:t xml:space="preserve">Calcare della Sulzfluh</w:t>
            </w:r>
          </w:p>
        </w:tc>
        <w:tc>
          <w:tcPr/>
          <w:p>
            <w:pPr>
              <w:pStyle w:val="Compact"/>
            </w:pPr>
            <w:r>
              <w:t xml:space="preserve">–</w:t>
            </w:r>
          </w:p>
        </w:tc>
        <w:tc>
          <w:tcPr/>
          <w:p>
            <w:pPr>
              <w:pStyle w:val="Compact"/>
            </w:pPr>
            <w:r>
              <w:t xml:space="preserve">–</w:t>
            </w:r>
          </w:p>
        </w:tc>
      </w:tr>
      <w:tr>
        <w:tc>
          <w:tcPr/>
          <w:p>
            <w:pPr>
              <w:pStyle w:val="Compact"/>
            </w:pPr>
            <w:r>
              <w:t xml:space="preserve">15207031</w:t>
            </w:r>
          </w:p>
        </w:tc>
        <w:tc>
          <w:tcPr/>
          <w:p>
            <w:pPr>
              <w:pStyle w:val="Compact"/>
            </w:pPr>
            <w:r>
              <w:t xml:space="preserve">Zentralschweizerische Klippen: Malm: Knollenkalk</w:t>
            </w:r>
          </w:p>
        </w:tc>
        <w:tc>
          <w:tcPr/>
          <w:p>
            <w:pPr>
              <w:pStyle w:val="Compact"/>
            </w:pPr>
            <w:r>
              <w:t xml:space="preserve">calcare: marnoso</w:t>
            </w:r>
          </w:p>
        </w:tc>
        <w:tc>
          <w:tcPr/>
          <w:p>
            <w:pPr>
              <w:pStyle w:val="Compact"/>
            </w:pPr>
            <w:r>
              <w:t xml:space="preserve">–</w:t>
            </w:r>
          </w:p>
        </w:tc>
        <w:tc>
          <w:tcPr/>
          <w:p>
            <w:pPr>
              <w:pStyle w:val="Compact"/>
            </w:pPr>
            <w:r>
              <w:t xml:space="preserve">–</w:t>
            </w:r>
          </w:p>
        </w:tc>
        <w:tc>
          <w:tcPr/>
          <w:p>
            <w:pPr>
              <w:pStyle w:val="Compact"/>
            </w:pPr>
            <w:r>
              <w:t xml:space="preserve">Formazione del Torrent de Lessoc</w:t>
            </w:r>
          </w:p>
        </w:tc>
        <w:tc>
          <w:tcPr/>
          <w:p>
            <w:pPr>
              <w:pStyle w:val="Compact"/>
            </w:pPr>
            <w:r>
              <w:t xml:space="preserve">–</w:t>
            </w:r>
          </w:p>
        </w:tc>
        <w:tc>
          <w:tcPr/>
          <w:p>
            <w:pPr>
              <w:pStyle w:val="Compact"/>
            </w:pPr>
            <w:r>
              <w:t xml:space="preserve">–</w:t>
            </w:r>
          </w:p>
        </w:tc>
      </w:tr>
      <w:tr>
        <w:tc>
          <w:tcPr/>
          <w:p>
            <w:pPr>
              <w:pStyle w:val="Compact"/>
            </w:pPr>
            <w:r>
              <w:t xml:space="preserve">15207032</w:t>
            </w:r>
          </w:p>
        </w:tc>
        <w:tc>
          <w:tcPr/>
          <w:p>
            <w:pPr>
              <w:pStyle w:val="Compact"/>
            </w:pPr>
            <w:r>
              <w:t xml:space="preserve">Zentralschweizerische Klippen: Sommant-Fm.: Langel-Mb.</w:t>
            </w:r>
          </w:p>
        </w:tc>
        <w:tc>
          <w:tcPr/>
          <w:p>
            <w:pPr>
              <w:pStyle w:val="Compact"/>
            </w:pPr>
            <w:r>
              <w:t xml:space="preserve">calcare: bioclasti-ooidi</w:t>
            </w:r>
          </w:p>
        </w:tc>
        <w:tc>
          <w:tcPr/>
          <w:p>
            <w:pPr>
              <w:pStyle w:val="Compact"/>
            </w:pPr>
            <w:r>
              <w:t xml:space="preserve">conglomerato</w:t>
            </w:r>
          </w:p>
        </w:tc>
        <w:tc>
          <w:tcPr/>
          <w:p>
            <w:pPr>
              <w:pStyle w:val="Compact"/>
            </w:pPr>
            <w:r>
              <w:t xml:space="preserve">calcare: micritico</w:t>
            </w:r>
          </w:p>
        </w:tc>
        <w:tc>
          <w:tcPr/>
          <w:p>
            <w:pPr>
              <w:pStyle w:val="Compact"/>
            </w:pPr>
            <w:r>
              <w:t xml:space="preserve">Membro di Langel</w:t>
            </w:r>
          </w:p>
        </w:tc>
        <w:tc>
          <w:tcPr/>
          <w:p>
            <w:pPr>
              <w:pStyle w:val="Compact"/>
            </w:pPr>
            <w:r>
              <w:t xml:space="preserve">–</w:t>
            </w:r>
          </w:p>
        </w:tc>
        <w:tc>
          <w:tcPr/>
          <w:p>
            <w:pPr>
              <w:pStyle w:val="Compact"/>
            </w:pPr>
            <w:r>
              <w:t xml:space="preserve">–</w:t>
            </w:r>
          </w:p>
        </w:tc>
      </w:tr>
      <w:tr>
        <w:tc>
          <w:tcPr/>
          <w:p>
            <w:pPr>
              <w:pStyle w:val="Compact"/>
            </w:pPr>
            <w:r>
              <w:t xml:space="preserve">15207033</w:t>
            </w:r>
          </w:p>
        </w:tc>
        <w:tc>
          <w:tcPr/>
          <w:p>
            <w:pPr>
              <w:pStyle w:val="Compact"/>
            </w:pPr>
            <w:r>
              <w:t xml:space="preserve">Zentralschweizerische Klippen: Diploporenkalk</w:t>
            </w:r>
          </w:p>
        </w:tc>
        <w:tc>
          <w:tcPr/>
          <w:p>
            <w:pPr>
              <w:pStyle w:val="Compact"/>
            </w:pPr>
            <w:r>
              <w:t xml:space="preserve">calcare: dolomitico: bioclasti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15207034</w:t>
            </w:r>
          </w:p>
        </w:tc>
        <w:tc>
          <w:tcPr/>
          <w:p>
            <w:pPr>
              <w:pStyle w:val="Compact"/>
            </w:pPr>
            <w:r>
              <w:t xml:space="preserve">Zentralschweizerische Klippen: Rauwacke und Quarzsandstein undiff.</w:t>
            </w:r>
          </w:p>
        </w:tc>
        <w:tc>
          <w:tcPr/>
          <w:p>
            <w:pPr>
              <w:pStyle w:val="Compact"/>
            </w:pPr>
            <w:r>
              <w:t xml:space="preserve">cargnola</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15207035</w:t>
            </w:r>
          </w:p>
        </w:tc>
        <w:tc>
          <w:tcPr/>
          <w:p>
            <w:pPr>
              <w:pStyle w:val="Compact"/>
            </w:pPr>
            <w:r>
              <w:t xml:space="preserve">Zentralschweizerische Klippen: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15207036</w:t>
            </w:r>
          </w:p>
        </w:tc>
        <w:tc>
          <w:tcPr/>
          <w:p>
            <w:pPr>
              <w:pStyle w:val="Compact"/>
            </w:pPr>
            <w:r>
              <w:t xml:space="preserve">Zone Submédiane: Dronnaire-Tonstein</w:t>
            </w:r>
          </w:p>
        </w:tc>
        <w:tc>
          <w:tcPr/>
          <w:p>
            <w:pPr>
              <w:pStyle w:val="Compact"/>
            </w:pPr>
            <w:r>
              <w:t xml:space="preserve">argillite: scistoso</w:t>
            </w:r>
          </w:p>
        </w:tc>
        <w:tc>
          <w:tcPr/>
          <w:p>
            <w:pPr>
              <w:pStyle w:val="Compact"/>
            </w:pPr>
            <w:r>
              <w:t xml:space="preserve">–</w:t>
            </w:r>
          </w:p>
        </w:tc>
        <w:tc>
          <w:tcPr/>
          <w:p>
            <w:pPr>
              <w:pStyle w:val="Compact"/>
            </w:pPr>
            <w:r>
              <w:t xml:space="preserve">–</w:t>
            </w:r>
          </w:p>
        </w:tc>
        <w:tc>
          <w:tcPr/>
          <w:p>
            <w:pPr>
              <w:pStyle w:val="Compact"/>
            </w:pPr>
            <w:r>
              <w:t xml:space="preserve">Dronnaire-Tonstein</w:t>
            </w:r>
          </w:p>
        </w:tc>
        <w:tc>
          <w:tcPr/>
          <w:p>
            <w:pPr>
              <w:pStyle w:val="Compact"/>
            </w:pPr>
            <w:r>
              <w:t xml:space="preserve">Aaleniano</w:t>
            </w:r>
          </w:p>
        </w:tc>
        <w:tc>
          <w:tcPr/>
          <w:p>
            <w:pPr>
              <w:pStyle w:val="Compact"/>
            </w:pPr>
            <w:r>
              <w:t xml:space="preserve">Aaleniano</w:t>
            </w:r>
          </w:p>
        </w:tc>
      </w:tr>
      <w:tr>
        <w:tc>
          <w:tcPr/>
          <w:p>
            <w:pPr>
              <w:pStyle w:val="Compact"/>
            </w:pPr>
            <w:r>
              <w:t xml:space="preserve">15205193</w:t>
            </w:r>
          </w:p>
        </w:tc>
        <w:tc>
          <w:tcPr/>
          <w:p>
            <w:pPr>
              <w:pStyle w:val="Compact"/>
            </w:pPr>
            <w:r>
              <w:t xml:space="preserve">Stabbiello-Gneis: Garzirola-Mylonit</w:t>
            </w:r>
          </w:p>
        </w:tc>
        <w:tc>
          <w:tcPr/>
          <w:p>
            <w:pPr>
              <w:pStyle w:val="Compact"/>
            </w:pPr>
            <w:r>
              <w:t xml:space="preserve">gneiss: milonitico</w:t>
            </w:r>
          </w:p>
        </w:tc>
        <w:tc>
          <w:tcPr/>
          <w:p>
            <w:pPr>
              <w:pStyle w:val="Compact"/>
            </w:pPr>
            <w:r>
              <w:t xml:space="preserve">–</w:t>
            </w:r>
          </w:p>
        </w:tc>
        <w:tc>
          <w:tcPr/>
          <w:p>
            <w:pPr>
              <w:pStyle w:val="Compact"/>
            </w:pPr>
            <w:r>
              <w:t xml:space="preserve">–</w:t>
            </w:r>
          </w:p>
        </w:tc>
        <w:tc>
          <w:tcPr/>
          <w:p>
            <w:pPr>
              <w:pStyle w:val="Compact"/>
            </w:pPr>
            <w:r>
              <w:t xml:space="preserve">Garzirola-Mylonit</w:t>
            </w:r>
          </w:p>
        </w:tc>
        <w:tc>
          <w:tcPr/>
          <w:p>
            <w:pPr>
              <w:pStyle w:val="Compact"/>
            </w:pPr>
            <w:r>
              <w:t xml:space="preserve">–</w:t>
            </w:r>
          </w:p>
        </w:tc>
        <w:tc>
          <w:tcPr/>
          <w:p>
            <w:pPr>
              <w:pStyle w:val="Compact"/>
            </w:pPr>
            <w:r>
              <w:t xml:space="preserve">–</w:t>
            </w:r>
          </w:p>
        </w:tc>
      </w:tr>
      <w:tr>
        <w:tc>
          <w:tcPr/>
          <w:p>
            <w:pPr>
              <w:pStyle w:val="Compact"/>
            </w:pPr>
            <w:r>
              <w:t xml:space="preserve">15204171</w:t>
            </w:r>
          </w:p>
        </w:tc>
        <w:tc>
          <w:tcPr/>
          <w:p>
            <w:pPr>
              <w:pStyle w:val="Compact"/>
            </w:pPr>
            <w:r>
              <w:t xml:space="preserve">Zentralschweizerische Klippen: Allgäu-Fm., Adnet- und Hierlatz-Kalk</w:t>
            </w:r>
          </w:p>
        </w:tc>
        <w:tc>
          <w:tcPr/>
          <w:p>
            <w:pPr>
              <w:pStyle w:val="Compact"/>
            </w:pPr>
            <w:r>
              <w:t xml:space="preserve">calcare: marnoso</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15204172</w:t>
            </w:r>
          </w:p>
        </w:tc>
        <w:tc>
          <w:tcPr/>
          <w:p>
            <w:pPr>
              <w:pStyle w:val="Compact"/>
            </w:pPr>
            <w:r>
              <w:t xml:space="preserve">Zentralschweizerische Klippen: Kössen-Formation</w:t>
            </w:r>
          </w:p>
        </w:tc>
        <w:tc>
          <w:tcPr/>
          <w:p>
            <w:pPr>
              <w:pStyle w:val="Compact"/>
            </w:pPr>
            <w:r>
              <w:t xml:space="preserve">calcare: spatico: bioclasti</w:t>
            </w:r>
          </w:p>
        </w:tc>
        <w:tc>
          <w:tcPr/>
          <w:p>
            <w:pPr>
              <w:pStyle w:val="Compact"/>
            </w:pPr>
            <w:r>
              <w:t xml:space="preserve">–</w:t>
            </w:r>
          </w:p>
        </w:tc>
        <w:tc>
          <w:tcPr/>
          <w:p>
            <w:pPr>
              <w:pStyle w:val="Compact"/>
            </w:pPr>
            <w:r>
              <w:t xml:space="preserve">–</w:t>
            </w:r>
          </w:p>
        </w:tc>
        <w:tc>
          <w:tcPr/>
          <w:p>
            <w:pPr>
              <w:pStyle w:val="Compact"/>
            </w:pPr>
            <w:r>
              <w:t xml:space="preserve">Formazione di Kössen</w:t>
            </w:r>
          </w:p>
        </w:tc>
        <w:tc>
          <w:tcPr/>
          <w:p>
            <w:pPr>
              <w:pStyle w:val="Compact"/>
            </w:pPr>
            <w:r>
              <w:t xml:space="preserve">–</w:t>
            </w:r>
          </w:p>
        </w:tc>
        <w:tc>
          <w:tcPr/>
          <w:p>
            <w:pPr>
              <w:pStyle w:val="Compact"/>
            </w:pPr>
            <w:r>
              <w:t xml:space="preserve">–</w:t>
            </w:r>
          </w:p>
        </w:tc>
      </w:tr>
      <w:tr>
        <w:tc>
          <w:tcPr/>
          <w:p>
            <w:pPr>
              <w:pStyle w:val="Compact"/>
            </w:pPr>
            <w:r>
              <w:t xml:space="preserve">15204173</w:t>
            </w:r>
          </w:p>
        </w:tc>
        <w:tc>
          <w:tcPr/>
          <w:p>
            <w:pPr>
              <w:pStyle w:val="Compact"/>
            </w:pPr>
            <w:r>
              <w:t xml:space="preserve">Zentralschweizerische Klippen: Hauptdolomit-Gr.</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15204174</w:t>
            </w:r>
          </w:p>
        </w:tc>
        <w:tc>
          <w:tcPr/>
          <w:p>
            <w:pPr>
              <w:pStyle w:val="Compact"/>
            </w:pPr>
            <w:r>
              <w:t xml:space="preserve">Zentralschweizerische Klippen: Hauptdolomit-Gr.: Bituminöse Dolomitbrekzie</w:t>
            </w:r>
          </w:p>
        </w:tc>
        <w:tc>
          <w:tcPr/>
          <w:p>
            <w:pPr>
              <w:pStyle w:val="Compact"/>
            </w:pPr>
            <w:r>
              <w:t xml:space="preserve">breccia: dolomitico: bitume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15204175</w:t>
            </w:r>
          </w:p>
        </w:tc>
        <w:tc>
          <w:tcPr/>
          <w:p>
            <w:pPr>
              <w:pStyle w:val="Compact"/>
            </w:pPr>
            <w:r>
              <w:t xml:space="preserve">Zentralschweizerische Klippen: Raibl-Gr.: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15202694</w:t>
            </w:r>
          </w:p>
        </w:tc>
        <w:tc>
          <w:tcPr/>
          <w:p>
            <w:pPr>
              <w:pStyle w:val="Compact"/>
            </w:pPr>
            <w:r>
              <w:t xml:space="preserve">Calcaires à foraminifères planctoniques</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15202695</w:t>
            </w:r>
          </w:p>
        </w:tc>
        <w:tc>
          <w:tcPr/>
          <w:p>
            <w:pPr>
              <w:pStyle w:val="Compact"/>
            </w:pPr>
            <w:r>
              <w:t xml:space="preserve">Dent-de-Valère-Flysch</w:t>
            </w:r>
          </w:p>
        </w:tc>
        <w:tc>
          <w:tcPr/>
          <w:p>
            <w:pPr>
              <w:pStyle w:val="Compact"/>
            </w:pPr>
            <w:r>
              <w:t xml:space="preserve">arenaria: bioclasti</w:t>
            </w:r>
          </w:p>
        </w:tc>
        <w:tc>
          <w:tcPr/>
          <w:p>
            <w:pPr>
              <w:pStyle w:val="Compact"/>
            </w:pPr>
            <w:r>
              <w:t xml:space="preserve">pelite</w:t>
            </w:r>
          </w:p>
        </w:tc>
        <w:tc>
          <w:tcPr/>
          <w:p>
            <w:pPr>
              <w:pStyle w:val="Compact"/>
            </w:pPr>
            <w:r>
              <w:t xml:space="preserve">–</w:t>
            </w:r>
          </w:p>
        </w:tc>
        <w:tc>
          <w:tcPr/>
          <w:p>
            <w:pPr>
              <w:pStyle w:val="Compact"/>
            </w:pPr>
            <w:r>
              <w:t xml:space="preserve">Dent-de-Valère-Flysch</w:t>
            </w:r>
          </w:p>
        </w:tc>
        <w:tc>
          <w:tcPr/>
          <w:p>
            <w:pPr>
              <w:pStyle w:val="Compact"/>
            </w:pPr>
            <w:r>
              <w:t xml:space="preserve">Oligocene</w:t>
            </w:r>
          </w:p>
        </w:tc>
        <w:tc>
          <w:tcPr/>
          <w:p>
            <w:pPr>
              <w:pStyle w:val="Compact"/>
            </w:pPr>
            <w:r>
              <w:t xml:space="preserve">Eocene</w:t>
            </w:r>
          </w:p>
        </w:tc>
      </w:tr>
      <w:tr>
        <w:tc>
          <w:tcPr/>
          <w:p>
            <w:pPr>
              <w:pStyle w:val="Compact"/>
            </w:pPr>
            <w:r>
              <w:t xml:space="preserve">15202696</w:t>
            </w:r>
          </w:p>
        </w:tc>
        <w:tc>
          <w:tcPr/>
          <w:p>
            <w:pPr>
              <w:pStyle w:val="Compact"/>
            </w:pPr>
            <w:r>
              <w:t xml:space="preserve">Erzegg-Fm.: Chamoson-Eisenoolith</w:t>
            </w:r>
          </w:p>
        </w:tc>
        <w:tc>
          <w:tcPr/>
          <w:p>
            <w:pPr>
              <w:pStyle w:val="Compact"/>
            </w:pPr>
            <w:r>
              <w:t xml:space="preserve">calcare: ooidi di ferro</w:t>
            </w:r>
          </w:p>
        </w:tc>
        <w:tc>
          <w:tcPr/>
          <w:p>
            <w:pPr>
              <w:pStyle w:val="Compact"/>
            </w:pPr>
            <w:r>
              <w:t xml:space="preserve">–</w:t>
            </w:r>
          </w:p>
        </w:tc>
        <w:tc>
          <w:tcPr/>
          <w:p>
            <w:pPr>
              <w:pStyle w:val="Compact"/>
            </w:pPr>
            <w:r>
              <w:t xml:space="preserve">–</w:t>
            </w:r>
          </w:p>
        </w:tc>
        <w:tc>
          <w:tcPr/>
          <w:p>
            <w:pPr>
              <w:pStyle w:val="Compact"/>
            </w:pPr>
            <w:r>
              <w:t xml:space="preserve">Chamoson-Eisenoolith</w:t>
            </w:r>
          </w:p>
        </w:tc>
        <w:tc>
          <w:tcPr/>
          <w:p>
            <w:pPr>
              <w:pStyle w:val="Compact"/>
            </w:pPr>
            <w:r>
              <w:t xml:space="preserve">–</w:t>
            </w:r>
          </w:p>
        </w:tc>
        <w:tc>
          <w:tcPr/>
          <w:p>
            <w:pPr>
              <w:pStyle w:val="Compact"/>
            </w:pPr>
            <w:r>
              <w:t xml:space="preserve">–</w:t>
            </w:r>
          </w:p>
        </w:tc>
      </w:tr>
      <w:tr>
        <w:tc>
          <w:tcPr/>
          <w:p>
            <w:pPr>
              <w:pStyle w:val="Compact"/>
            </w:pPr>
            <w:r>
              <w:t xml:space="preserve">15202697</w:t>
            </w:r>
          </w:p>
        </w:tc>
        <w:tc>
          <w:tcPr/>
          <w:p>
            <w:pPr>
              <w:pStyle w:val="Compact"/>
            </w:pPr>
            <w:r>
              <w:t xml:space="preserve">Helvetikum: Trias: Equisetum-Schiefer</w:t>
            </w:r>
          </w:p>
        </w:tc>
        <w:tc>
          <w:tcPr/>
          <w:p>
            <w:pPr>
              <w:pStyle w:val="Compact"/>
            </w:pPr>
            <w:r>
              <w:t xml:space="preserve">siltite: carbone</w:t>
            </w:r>
          </w:p>
        </w:tc>
        <w:tc>
          <w:tcPr/>
          <w:p>
            <w:pPr>
              <w:pStyle w:val="Compact"/>
            </w:pPr>
            <w:r>
              <w:t xml:space="preserve">siltite: scistoso</w:t>
            </w:r>
          </w:p>
        </w:tc>
        <w:tc>
          <w:tcPr/>
          <w:p>
            <w:pPr>
              <w:pStyle w:val="Compact"/>
            </w:pPr>
            <w:r>
              <w:t xml:space="preserve">–</w:t>
            </w:r>
          </w:p>
        </w:tc>
        <w:tc>
          <w:tcPr/>
          <w:p>
            <w:pPr>
              <w:pStyle w:val="Compact"/>
            </w:pPr>
            <w:r>
              <w:t xml:space="preserve">–</w:t>
            </w:r>
          </w:p>
        </w:tc>
        <w:tc>
          <w:tcPr/>
          <w:p>
            <w:pPr>
              <w:pStyle w:val="Compact"/>
            </w:pPr>
            <w:r>
              <w:t xml:space="preserve">Triassico superiore</w:t>
            </w:r>
          </w:p>
        </w:tc>
        <w:tc>
          <w:tcPr/>
          <w:p>
            <w:pPr>
              <w:pStyle w:val="Compact"/>
            </w:pPr>
            <w:r>
              <w:t xml:space="preserve">Triassico superiore</w:t>
            </w:r>
          </w:p>
        </w:tc>
      </w:tr>
      <w:tr>
        <w:tc>
          <w:tcPr/>
          <w:p>
            <w:pPr>
              <w:pStyle w:val="Compact"/>
            </w:pPr>
            <w:r>
              <w:t xml:space="preserve">15202698</w:t>
            </w:r>
          </w:p>
        </w:tc>
        <w:tc>
          <w:tcPr/>
          <w:p>
            <w:pPr>
              <w:pStyle w:val="Compact"/>
            </w:pPr>
            <w:r>
              <w:t xml:space="preserve">Aiguilles-Rouges-Massiv: Ordoviszische Orthogneise</w:t>
            </w:r>
          </w:p>
        </w:tc>
        <w:tc>
          <w:tcPr/>
          <w:p>
            <w:pPr>
              <w:pStyle w:val="Compact"/>
            </w:pPr>
            <w:r>
              <w:t xml:space="preserve">gneiss: magmatico</w:t>
            </w:r>
          </w:p>
        </w:tc>
        <w:tc>
          <w:tcPr/>
          <w:p>
            <w:pPr>
              <w:pStyle w:val="Compact"/>
            </w:pPr>
            <w:r>
              <w:t xml:space="preserve">gneiss: magmatico-occhiadino</w:t>
            </w:r>
          </w:p>
        </w:tc>
        <w:tc>
          <w:tcPr/>
          <w:p>
            <w:pPr>
              <w:pStyle w:val="Compact"/>
            </w:pPr>
            <w:r>
              <w:t xml:space="preserve">–</w:t>
            </w:r>
          </w:p>
        </w:tc>
        <w:tc>
          <w:tcPr/>
          <w:p>
            <w:pPr>
              <w:pStyle w:val="Compact"/>
            </w:pPr>
            <w:r>
              <w:t xml:space="preserve">–</w:t>
            </w:r>
          </w:p>
        </w:tc>
        <w:tc>
          <w:tcPr/>
          <w:p>
            <w:pPr>
              <w:pStyle w:val="Compact"/>
            </w:pPr>
            <w:r>
              <w:t xml:space="preserve">Ordoviciano</w:t>
            </w:r>
          </w:p>
        </w:tc>
        <w:tc>
          <w:tcPr/>
          <w:p>
            <w:pPr>
              <w:pStyle w:val="Compact"/>
            </w:pPr>
            <w:r>
              <w:t xml:space="preserve">Ordoviciano</w:t>
            </w:r>
          </w:p>
        </w:tc>
      </w:tr>
      <w:tr>
        <w:tc>
          <w:tcPr/>
          <w:p>
            <w:pPr>
              <w:pStyle w:val="Compact"/>
            </w:pPr>
            <w:r>
              <w:t xml:space="preserve">15202699</w:t>
            </w:r>
          </w:p>
        </w:tc>
        <w:tc>
          <w:tcPr/>
          <w:p>
            <w:pPr>
              <w:pStyle w:val="Compact"/>
            </w:pPr>
            <w:r>
              <w:t xml:space="preserve">Mont-Blanc-Massiv: Ordoviszische Orthogneise</w:t>
            </w:r>
          </w:p>
        </w:tc>
        <w:tc>
          <w:tcPr/>
          <w:p>
            <w:pPr>
              <w:pStyle w:val="Compact"/>
            </w:pPr>
            <w:r>
              <w:t xml:space="preserve">gneiss: magmatico</w:t>
            </w:r>
          </w:p>
        </w:tc>
        <w:tc>
          <w:tcPr/>
          <w:p>
            <w:pPr>
              <w:pStyle w:val="Compact"/>
            </w:pPr>
            <w:r>
              <w:t xml:space="preserve">gneiss: occhiadino</w:t>
            </w:r>
          </w:p>
        </w:tc>
        <w:tc>
          <w:tcPr/>
          <w:p>
            <w:pPr>
              <w:pStyle w:val="Compact"/>
            </w:pPr>
            <w:r>
              <w:t xml:space="preserve">gneiss: a bande</w:t>
            </w:r>
          </w:p>
        </w:tc>
        <w:tc>
          <w:tcPr/>
          <w:p>
            <w:pPr>
              <w:pStyle w:val="Compact"/>
            </w:pPr>
            <w:r>
              <w:t xml:space="preserve">–</w:t>
            </w:r>
          </w:p>
        </w:tc>
        <w:tc>
          <w:tcPr/>
          <w:p>
            <w:pPr>
              <w:pStyle w:val="Compact"/>
            </w:pPr>
            <w:r>
              <w:t xml:space="preserve">Ordoviciano</w:t>
            </w:r>
          </w:p>
        </w:tc>
        <w:tc>
          <w:tcPr/>
          <w:p>
            <w:pPr>
              <w:pStyle w:val="Compact"/>
            </w:pPr>
            <w:r>
              <w:t xml:space="preserve">Ordoviciano</w:t>
            </w:r>
          </w:p>
        </w:tc>
      </w:tr>
      <w:tr>
        <w:tc>
          <w:tcPr/>
          <w:p>
            <w:pPr>
              <w:pStyle w:val="Compact"/>
            </w:pPr>
            <w:r>
              <w:t xml:space="preserve">15202700</w:t>
            </w:r>
          </w:p>
        </w:tc>
        <w:tc>
          <w:tcPr/>
          <w:p>
            <w:pPr>
              <w:pStyle w:val="Compact"/>
            </w:pPr>
            <w:r>
              <w:t xml:space="preserve">Arpille-Gneiskomplex</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Proterozoico</w:t>
            </w:r>
          </w:p>
        </w:tc>
        <w:tc>
          <w:tcPr/>
          <w:p>
            <w:pPr>
              <w:pStyle w:val="Compact"/>
            </w:pPr>
            <w:r>
              <w:t xml:space="preserve">Paleozoico</w:t>
            </w:r>
          </w:p>
        </w:tc>
      </w:tr>
      <w:tr>
        <w:tc>
          <w:tcPr/>
          <w:p>
            <w:pPr>
              <w:pStyle w:val="Compact"/>
            </w:pPr>
            <w:r>
              <w:t xml:space="preserve">15202701</w:t>
            </w:r>
          </w:p>
        </w:tc>
        <w:tc>
          <w:tcPr/>
          <w:p>
            <w:pPr>
              <w:pStyle w:val="Compact"/>
            </w:pPr>
            <w:r>
              <w:t xml:space="preserve">Arpille-Gneiskomplex: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Proterozoico</w:t>
            </w:r>
          </w:p>
        </w:tc>
        <w:tc>
          <w:tcPr/>
          <w:p>
            <w:pPr>
              <w:pStyle w:val="Compact"/>
            </w:pPr>
            <w:r>
              <w:t xml:space="preserve">Paleozoico</w:t>
            </w:r>
          </w:p>
        </w:tc>
      </w:tr>
      <w:tr>
        <w:tc>
          <w:tcPr/>
          <w:p>
            <w:pPr>
              <w:pStyle w:val="Compact"/>
            </w:pPr>
            <w:r>
              <w:t xml:space="preserve">15202702</w:t>
            </w:r>
          </w:p>
        </w:tc>
        <w:tc>
          <w:tcPr/>
          <w:p>
            <w:pPr>
              <w:pStyle w:val="Compact"/>
            </w:pPr>
            <w:r>
              <w:t xml:space="preserve">Arpille-Gneiskomplex: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Proterozoico</w:t>
            </w:r>
          </w:p>
        </w:tc>
        <w:tc>
          <w:tcPr/>
          <w:p>
            <w:pPr>
              <w:pStyle w:val="Compact"/>
            </w:pPr>
            <w:r>
              <w:t xml:space="preserve">Paleozoico</w:t>
            </w:r>
          </w:p>
        </w:tc>
      </w:tr>
      <w:tr>
        <w:tc>
          <w:tcPr/>
          <w:p>
            <w:pPr>
              <w:pStyle w:val="Compact"/>
            </w:pPr>
            <w:r>
              <w:t xml:space="preserve">15202703</w:t>
            </w:r>
          </w:p>
        </w:tc>
        <w:tc>
          <w:tcPr/>
          <w:p>
            <w:pPr>
              <w:pStyle w:val="Compact"/>
            </w:pPr>
            <w:r>
              <w:t xml:space="preserve">Arpille-Gneiskomplex: Mikrodiorit</w:t>
            </w:r>
          </w:p>
        </w:tc>
        <w:tc>
          <w:tcPr/>
          <w:p>
            <w:pPr>
              <w:pStyle w:val="Compact"/>
            </w:pPr>
            <w:r>
              <w:t xml:space="preserve">diorite: microcristallino</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Proterozoico</w:t>
            </w:r>
          </w:p>
        </w:tc>
        <w:tc>
          <w:tcPr/>
          <w:p>
            <w:pPr>
              <w:pStyle w:val="Compact"/>
            </w:pPr>
            <w:r>
              <w:t xml:space="preserve">Paleozoico</w:t>
            </w:r>
          </w:p>
        </w:tc>
      </w:tr>
      <w:tr>
        <w:tc>
          <w:tcPr/>
          <w:p>
            <w:pPr>
              <w:pStyle w:val="Compact"/>
            </w:pPr>
            <w:r>
              <w:t xml:space="preserve">15202704</w:t>
            </w:r>
          </w:p>
        </w:tc>
        <w:tc>
          <w:tcPr/>
          <w:p>
            <w:pPr>
              <w:pStyle w:val="Compact"/>
            </w:pPr>
            <w:r>
              <w:t xml:space="preserve">Vallorcine-Granit: Kataklastische Fazies</w:t>
            </w:r>
          </w:p>
        </w:tc>
        <w:tc>
          <w:tcPr/>
          <w:p>
            <w:pPr>
              <w:pStyle w:val="Compact"/>
            </w:pPr>
            <w:r>
              <w:t xml:space="preserve">Granit: kataklastisch</w:t>
            </w:r>
          </w:p>
        </w:tc>
        <w:tc>
          <w:tcPr/>
          <w:p>
            <w:pPr>
              <w:pStyle w:val="Compact"/>
            </w:pPr>
            <w:r>
              <w:t xml:space="preserve">–</w:t>
            </w:r>
          </w:p>
        </w:tc>
        <w:tc>
          <w:tcPr/>
          <w:p>
            <w:pPr>
              <w:pStyle w:val="Compact"/>
            </w:pPr>
            <w:r>
              <w:t xml:space="preserve">–</w:t>
            </w:r>
          </w:p>
        </w:tc>
        <w:tc>
          <w:tcPr/>
          <w:p>
            <w:pPr>
              <w:pStyle w:val="Compact"/>
            </w:pPr>
            <w:r>
              <w:t xml:space="preserve">Granito di Vallorcine</w:t>
            </w:r>
          </w:p>
        </w:tc>
        <w:tc>
          <w:tcPr/>
          <w:p>
            <w:pPr>
              <w:pStyle w:val="Compact"/>
            </w:pPr>
            <w:r>
              <w:t xml:space="preserve">Pennsylvaniano</w:t>
            </w:r>
          </w:p>
        </w:tc>
        <w:tc>
          <w:tcPr/>
          <w:p>
            <w:pPr>
              <w:pStyle w:val="Compact"/>
            </w:pPr>
            <w:r>
              <w:t xml:space="preserve">Pennsylvaniano</w:t>
            </w:r>
          </w:p>
        </w:tc>
      </w:tr>
      <w:tr>
        <w:tc>
          <w:tcPr/>
          <w:p>
            <w:pPr>
              <w:pStyle w:val="Compact"/>
            </w:pPr>
            <w:r>
              <w:t xml:space="preserve">15202705</w:t>
            </w:r>
          </w:p>
        </w:tc>
        <w:tc>
          <w:tcPr/>
          <w:p>
            <w:pPr>
              <w:pStyle w:val="Compact"/>
            </w:pPr>
            <w:r>
              <w:t xml:space="preserve">Finhaut-Mylonit</w:t>
            </w:r>
          </w:p>
        </w:tc>
        <w:tc>
          <w:tcPr/>
          <w:p>
            <w:pPr>
              <w:pStyle w:val="Compact"/>
            </w:pPr>
            <w:r>
              <w:t xml:space="preserve">gneiss: milonitico</w:t>
            </w:r>
          </w:p>
        </w:tc>
        <w:tc>
          <w:tcPr/>
          <w:p>
            <w:pPr>
              <w:pStyle w:val="Compact"/>
            </w:pPr>
            <w:r>
              <w:t xml:space="preserve">–</w:t>
            </w:r>
          </w:p>
        </w:tc>
        <w:tc>
          <w:tcPr/>
          <w:p>
            <w:pPr>
              <w:pStyle w:val="Compact"/>
            </w:pPr>
            <w:r>
              <w:t xml:space="preserve">–</w:t>
            </w:r>
          </w:p>
        </w:tc>
        <w:tc>
          <w:tcPr/>
          <w:p>
            <w:pPr>
              <w:pStyle w:val="Compact"/>
            </w:pPr>
            <w:r>
              <w:t xml:space="preserve">Finhaut-Mylonit</w:t>
            </w:r>
          </w:p>
        </w:tc>
        <w:tc>
          <w:tcPr/>
          <w:p>
            <w:pPr>
              <w:pStyle w:val="Compact"/>
            </w:pPr>
            <w:r>
              <w:t xml:space="preserve">–</w:t>
            </w:r>
          </w:p>
        </w:tc>
        <w:tc>
          <w:tcPr/>
          <w:p>
            <w:pPr>
              <w:pStyle w:val="Compact"/>
            </w:pPr>
            <w:r>
              <w:t xml:space="preserve">–</w:t>
            </w:r>
          </w:p>
        </w:tc>
      </w:tr>
      <w:tr>
        <w:tc>
          <w:tcPr/>
          <w:p>
            <w:pPr>
              <w:pStyle w:val="Compact"/>
            </w:pPr>
            <w:r>
              <w:t xml:space="preserve">15202706</w:t>
            </w:r>
          </w:p>
        </w:tc>
        <w:tc>
          <w:tcPr/>
          <w:p>
            <w:pPr>
              <w:pStyle w:val="Compact"/>
            </w:pPr>
            <w:r>
              <w:t xml:space="preserve">Tête-des-Ottans-Orthogneis</w:t>
            </w:r>
          </w:p>
        </w:tc>
        <w:tc>
          <w:tcPr/>
          <w:p>
            <w:pPr>
              <w:pStyle w:val="Compact"/>
            </w:pPr>
            <w:r>
              <w:t xml:space="preserve">gneiss: granodioritico</w:t>
            </w:r>
          </w:p>
        </w:tc>
        <w:tc>
          <w:tcPr/>
          <w:p>
            <w:pPr>
              <w:pStyle w:val="Compact"/>
            </w:pPr>
            <w:r>
              <w:t xml:space="preserve">gneiss: magmatico-occhiadino</w:t>
            </w:r>
          </w:p>
        </w:tc>
        <w:tc>
          <w:tcPr/>
          <w:p>
            <w:pPr>
              <w:pStyle w:val="Compact"/>
            </w:pPr>
            <w:r>
              <w:t xml:space="preserve">–</w:t>
            </w:r>
          </w:p>
        </w:tc>
        <w:tc>
          <w:tcPr/>
          <w:p>
            <w:pPr>
              <w:pStyle w:val="Compact"/>
            </w:pPr>
            <w:r>
              <w:t xml:space="preserve">Tête-des-Ottans-Orthogneis</w:t>
            </w:r>
          </w:p>
        </w:tc>
        <w:tc>
          <w:tcPr/>
          <w:p>
            <w:pPr>
              <w:pStyle w:val="Compact"/>
            </w:pPr>
            <w:r>
              <w:t xml:space="preserve">Ordoviciano</w:t>
            </w:r>
          </w:p>
        </w:tc>
        <w:tc>
          <w:tcPr/>
          <w:p>
            <w:pPr>
              <w:pStyle w:val="Compact"/>
            </w:pPr>
            <w:r>
              <w:t xml:space="preserve">Ordoviciano</w:t>
            </w:r>
          </w:p>
        </w:tc>
      </w:tr>
      <w:tr>
        <w:tc>
          <w:tcPr/>
          <w:p>
            <w:pPr>
              <w:pStyle w:val="Compact"/>
            </w:pPr>
            <w:r>
              <w:t xml:space="preserve">15202707</w:t>
            </w:r>
          </w:p>
        </w:tc>
        <w:tc>
          <w:tcPr/>
          <w:p>
            <w:pPr>
              <w:pStyle w:val="Compact"/>
            </w:pPr>
            <w:r>
              <w:t xml:space="preserve">Emosson-Gneiskomplex: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Complesso gneissico di Emosson</w:t>
            </w:r>
          </w:p>
        </w:tc>
        <w:tc>
          <w:tcPr/>
          <w:p>
            <w:pPr>
              <w:pStyle w:val="Compact"/>
            </w:pPr>
            <w:r>
              <w:t xml:space="preserve">Proterozoico</w:t>
            </w:r>
          </w:p>
        </w:tc>
        <w:tc>
          <w:tcPr/>
          <w:p>
            <w:pPr>
              <w:pStyle w:val="Compact"/>
            </w:pPr>
            <w:r>
              <w:t xml:space="preserve">Paleozoico</w:t>
            </w:r>
          </w:p>
        </w:tc>
      </w:tr>
      <w:tr>
        <w:tc>
          <w:tcPr/>
          <w:p>
            <w:pPr>
              <w:pStyle w:val="Compact"/>
            </w:pPr>
            <w:r>
              <w:t xml:space="preserve">15202708</w:t>
            </w:r>
          </w:p>
        </w:tc>
        <w:tc>
          <w:tcPr/>
          <w:p>
            <w:pPr>
              <w:pStyle w:val="Compact"/>
            </w:pPr>
            <w:r>
              <w:t xml:space="preserve">Emosson-Gneiskomplex: Glimmerschiefer</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Complesso gneissico di Emosson</w:t>
            </w:r>
          </w:p>
        </w:tc>
        <w:tc>
          <w:tcPr/>
          <w:p>
            <w:pPr>
              <w:pStyle w:val="Compact"/>
            </w:pPr>
            <w:r>
              <w:t xml:space="preserve">Proterozoico</w:t>
            </w:r>
          </w:p>
        </w:tc>
        <w:tc>
          <w:tcPr/>
          <w:p>
            <w:pPr>
              <w:pStyle w:val="Compact"/>
            </w:pPr>
            <w:r>
              <w:t xml:space="preserve">Paleozoico</w:t>
            </w:r>
          </w:p>
        </w:tc>
      </w:tr>
      <w:tr>
        <w:tc>
          <w:tcPr/>
          <w:p>
            <w:pPr>
              <w:pStyle w:val="Compact"/>
            </w:pPr>
            <w:r>
              <w:t xml:space="preserve">15202709</w:t>
            </w:r>
          </w:p>
        </w:tc>
        <w:tc>
          <w:tcPr/>
          <w:p>
            <w:pPr>
              <w:pStyle w:val="Compact"/>
            </w:pPr>
            <w:r>
              <w:t xml:space="preserve">Emosson-Gneiskomplex: Biotitgneis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Complesso gneissico di Emosson</w:t>
            </w:r>
          </w:p>
        </w:tc>
        <w:tc>
          <w:tcPr/>
          <w:p>
            <w:pPr>
              <w:pStyle w:val="Compact"/>
            </w:pPr>
            <w:r>
              <w:t xml:space="preserve">Proterozoico</w:t>
            </w:r>
          </w:p>
        </w:tc>
        <w:tc>
          <w:tcPr/>
          <w:p>
            <w:pPr>
              <w:pStyle w:val="Compact"/>
            </w:pPr>
            <w:r>
              <w:t xml:space="preserve">Paleozoico</w:t>
            </w:r>
          </w:p>
        </w:tc>
      </w:tr>
      <w:tr>
        <w:tc>
          <w:tcPr/>
          <w:p>
            <w:pPr>
              <w:pStyle w:val="Compact"/>
            </w:pPr>
            <w:r>
              <w:t xml:space="preserve">15202710</w:t>
            </w:r>
          </w:p>
        </w:tc>
        <w:tc>
          <w:tcPr/>
          <w:p>
            <w:pPr>
              <w:pStyle w:val="Compact"/>
            </w:pPr>
            <w:r>
              <w:t xml:space="preserve">Emosson-Gneiskomplex: Chloritgneis</w:t>
            </w:r>
          </w:p>
        </w:tc>
        <w:tc>
          <w:tcPr/>
          <w:p>
            <w:pPr>
              <w:pStyle w:val="Compact"/>
            </w:pPr>
            <w:r>
              <w:t xml:space="preserve">gneiss: clorite</w:t>
            </w:r>
          </w:p>
        </w:tc>
        <w:tc>
          <w:tcPr/>
          <w:p>
            <w:pPr>
              <w:pStyle w:val="Compact"/>
            </w:pPr>
            <w:r>
              <w:t xml:space="preserve">–</w:t>
            </w:r>
          </w:p>
        </w:tc>
        <w:tc>
          <w:tcPr/>
          <w:p>
            <w:pPr>
              <w:pStyle w:val="Compact"/>
            </w:pPr>
            <w:r>
              <w:t xml:space="preserve">–</w:t>
            </w:r>
          </w:p>
        </w:tc>
        <w:tc>
          <w:tcPr/>
          <w:p>
            <w:pPr>
              <w:pStyle w:val="Compact"/>
            </w:pPr>
            <w:r>
              <w:t xml:space="preserve">Complesso gneissico di Emosson</w:t>
            </w:r>
          </w:p>
        </w:tc>
        <w:tc>
          <w:tcPr/>
          <w:p>
            <w:pPr>
              <w:pStyle w:val="Compact"/>
            </w:pPr>
            <w:r>
              <w:t xml:space="preserve">Proterozoico</w:t>
            </w:r>
          </w:p>
        </w:tc>
        <w:tc>
          <w:tcPr/>
          <w:p>
            <w:pPr>
              <w:pStyle w:val="Compact"/>
            </w:pPr>
            <w:r>
              <w:t xml:space="preserve">Paleozoico</w:t>
            </w:r>
          </w:p>
        </w:tc>
      </w:tr>
      <w:tr>
        <w:tc>
          <w:tcPr/>
          <w:p>
            <w:pPr>
              <w:pStyle w:val="Compact"/>
            </w:pPr>
            <w:r>
              <w:t xml:space="preserve">15202711</w:t>
            </w:r>
          </w:p>
        </w:tc>
        <w:tc>
          <w:tcPr/>
          <w:p>
            <w:pPr>
              <w:pStyle w:val="Compact"/>
            </w:pPr>
            <w:r>
              <w:t xml:space="preserve">Emosson-Gneiskomplex: Paragneis, Metagrauwacke</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Complesso gneissico di Emosson</w:t>
            </w:r>
          </w:p>
        </w:tc>
        <w:tc>
          <w:tcPr/>
          <w:p>
            <w:pPr>
              <w:pStyle w:val="Compact"/>
            </w:pPr>
            <w:r>
              <w:t xml:space="preserve">Proterozoico</w:t>
            </w:r>
          </w:p>
        </w:tc>
        <w:tc>
          <w:tcPr/>
          <w:p>
            <w:pPr>
              <w:pStyle w:val="Compact"/>
            </w:pPr>
            <w:r>
              <w:t xml:space="preserve">Paleozoico</w:t>
            </w:r>
          </w:p>
        </w:tc>
      </w:tr>
      <w:tr>
        <w:tc>
          <w:tcPr/>
          <w:p>
            <w:pPr>
              <w:pStyle w:val="Compact"/>
            </w:pPr>
            <w:r>
              <w:t xml:space="preserve">15202712</w:t>
            </w:r>
          </w:p>
        </w:tc>
        <w:tc>
          <w:tcPr/>
          <w:p>
            <w:pPr>
              <w:pStyle w:val="Compact"/>
            </w:pPr>
            <w:r>
              <w:t xml:space="preserve">Emosson-Gneiskomplex: Paragneis: mylonitisch und/oder migmatitisch</w:t>
            </w:r>
          </w:p>
        </w:tc>
        <w:tc>
          <w:tcPr/>
          <w:p>
            <w:pPr>
              <w:pStyle w:val="Compact"/>
            </w:pPr>
            <w:r>
              <w:t xml:space="preserve">gneiss: milonitico</w:t>
            </w:r>
          </w:p>
        </w:tc>
        <w:tc>
          <w:tcPr/>
          <w:p>
            <w:pPr>
              <w:pStyle w:val="Compact"/>
            </w:pPr>
            <w:r>
              <w:t xml:space="preserve">gneiss: migmatitico</w:t>
            </w:r>
          </w:p>
        </w:tc>
        <w:tc>
          <w:tcPr/>
          <w:p>
            <w:pPr>
              <w:pStyle w:val="Compact"/>
            </w:pPr>
            <w:r>
              <w:t xml:space="preserve">–</w:t>
            </w:r>
          </w:p>
        </w:tc>
        <w:tc>
          <w:tcPr/>
          <w:p>
            <w:pPr>
              <w:pStyle w:val="Compact"/>
            </w:pPr>
            <w:r>
              <w:t xml:space="preserve">Complesso gneissico di Emosson</w:t>
            </w:r>
          </w:p>
        </w:tc>
        <w:tc>
          <w:tcPr/>
          <w:p>
            <w:pPr>
              <w:pStyle w:val="Compact"/>
            </w:pPr>
            <w:r>
              <w:t xml:space="preserve">Proterozoico</w:t>
            </w:r>
          </w:p>
        </w:tc>
        <w:tc>
          <w:tcPr/>
          <w:p>
            <w:pPr>
              <w:pStyle w:val="Compact"/>
            </w:pPr>
            <w:r>
              <w:t xml:space="preserve">Paleozoico</w:t>
            </w:r>
          </w:p>
        </w:tc>
      </w:tr>
      <w:tr>
        <w:tc>
          <w:tcPr/>
          <w:p>
            <w:pPr>
              <w:pStyle w:val="Compact"/>
            </w:pPr>
            <w:r>
              <w:t xml:space="preserve">15202713</w:t>
            </w:r>
          </w:p>
        </w:tc>
        <w:tc>
          <w:tcPr/>
          <w:p>
            <w:pPr>
              <w:pStyle w:val="Compact"/>
            </w:pPr>
            <w:r>
              <w:t xml:space="preserve">Emosson-Gneiskomplex: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Complesso gneissico di Emosson</w:t>
            </w:r>
          </w:p>
        </w:tc>
        <w:tc>
          <w:tcPr/>
          <w:p>
            <w:pPr>
              <w:pStyle w:val="Compact"/>
            </w:pPr>
            <w:r>
              <w:t xml:space="preserve">Proterozoico</w:t>
            </w:r>
          </w:p>
        </w:tc>
        <w:tc>
          <w:tcPr/>
          <w:p>
            <w:pPr>
              <w:pStyle w:val="Compact"/>
            </w:pPr>
            <w:r>
              <w:t xml:space="preserve">Paleozoico</w:t>
            </w:r>
          </w:p>
        </w:tc>
      </w:tr>
      <w:tr>
        <w:tc>
          <w:tcPr/>
          <w:p>
            <w:pPr>
              <w:pStyle w:val="Compact"/>
            </w:pPr>
            <w:r>
              <w:t xml:space="preserve">15202714</w:t>
            </w:r>
          </w:p>
        </w:tc>
        <w:tc>
          <w:tcPr/>
          <w:p>
            <w:pPr>
              <w:pStyle w:val="Compact"/>
            </w:pPr>
            <w:r>
              <w:t xml:space="preserve">Emosson-Gneiskomplex: Bändergneis</w:t>
            </w:r>
          </w:p>
        </w:tc>
        <w:tc>
          <w:tcPr/>
          <w:p>
            <w:pPr>
              <w:pStyle w:val="Compact"/>
            </w:pPr>
            <w:r>
              <w:t xml:space="preserve">gneiss: a bande</w:t>
            </w:r>
          </w:p>
        </w:tc>
        <w:tc>
          <w:tcPr/>
          <w:p>
            <w:pPr>
              <w:pStyle w:val="Compact"/>
            </w:pPr>
            <w:r>
              <w:t xml:space="preserve">–</w:t>
            </w:r>
          </w:p>
        </w:tc>
        <w:tc>
          <w:tcPr/>
          <w:p>
            <w:pPr>
              <w:pStyle w:val="Compact"/>
            </w:pPr>
            <w:r>
              <w:t xml:space="preserve">–</w:t>
            </w:r>
          </w:p>
        </w:tc>
        <w:tc>
          <w:tcPr/>
          <w:p>
            <w:pPr>
              <w:pStyle w:val="Compact"/>
            </w:pPr>
            <w:r>
              <w:t xml:space="preserve">Complesso gneissico di Emosson</w:t>
            </w:r>
          </w:p>
        </w:tc>
        <w:tc>
          <w:tcPr/>
          <w:p>
            <w:pPr>
              <w:pStyle w:val="Compact"/>
            </w:pPr>
            <w:r>
              <w:t xml:space="preserve">Proterozoico</w:t>
            </w:r>
          </w:p>
        </w:tc>
        <w:tc>
          <w:tcPr/>
          <w:p>
            <w:pPr>
              <w:pStyle w:val="Compact"/>
            </w:pPr>
            <w:r>
              <w:t xml:space="preserve">Paleozoico</w:t>
            </w:r>
          </w:p>
        </w:tc>
      </w:tr>
      <w:tr>
        <w:tc>
          <w:tcPr/>
          <w:p>
            <w:pPr>
              <w:pStyle w:val="Compact"/>
            </w:pPr>
            <w:r>
              <w:t xml:space="preserve">15202715</w:t>
            </w:r>
          </w:p>
        </w:tc>
        <w:tc>
          <w:tcPr/>
          <w:p>
            <w:pPr>
              <w:pStyle w:val="Compact"/>
            </w:pPr>
            <w:r>
              <w:t xml:space="preserve">Emosson-Gneiskomplex: Marmor und Skarn</w:t>
            </w:r>
          </w:p>
        </w:tc>
        <w:tc>
          <w:tcPr/>
          <w:p>
            <w:pPr>
              <w:pStyle w:val="Compact"/>
            </w:pPr>
            <w:r>
              <w:t xml:space="preserve">marmo</w:t>
            </w:r>
          </w:p>
        </w:tc>
        <w:tc>
          <w:tcPr/>
          <w:p>
            <w:pPr>
              <w:pStyle w:val="Compact"/>
            </w:pPr>
            <w:r>
              <w:t xml:space="preserve">marmo: metasomatico</w:t>
            </w:r>
          </w:p>
        </w:tc>
        <w:tc>
          <w:tcPr/>
          <w:p>
            <w:pPr>
              <w:pStyle w:val="Compact"/>
            </w:pPr>
            <w:r>
              <w:t xml:space="preserve">–</w:t>
            </w:r>
          </w:p>
        </w:tc>
        <w:tc>
          <w:tcPr/>
          <w:p>
            <w:pPr>
              <w:pStyle w:val="Compact"/>
            </w:pPr>
            <w:r>
              <w:t xml:space="preserve">Complesso gneissico di Emosson</w:t>
            </w:r>
          </w:p>
        </w:tc>
        <w:tc>
          <w:tcPr/>
          <w:p>
            <w:pPr>
              <w:pStyle w:val="Compact"/>
            </w:pPr>
            <w:r>
              <w:t xml:space="preserve">Proterozoico</w:t>
            </w:r>
          </w:p>
        </w:tc>
        <w:tc>
          <w:tcPr/>
          <w:p>
            <w:pPr>
              <w:pStyle w:val="Compact"/>
            </w:pPr>
            <w:r>
              <w:t xml:space="preserve">Paleozoico</w:t>
            </w:r>
          </w:p>
        </w:tc>
      </w:tr>
      <w:tr>
        <w:tc>
          <w:tcPr/>
          <w:p>
            <w:pPr>
              <w:pStyle w:val="Compact"/>
            </w:pPr>
            <w:r>
              <w:t xml:space="preserve">15202717</w:t>
            </w:r>
          </w:p>
        </w:tc>
        <w:tc>
          <w:tcPr/>
          <w:p>
            <w:pPr>
              <w:pStyle w:val="Compact"/>
            </w:pPr>
            <w:r>
              <w:t xml:space="preserve">Emosson-Gneiskomplex: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Complesso gneissico di Emosson</w:t>
            </w:r>
          </w:p>
        </w:tc>
        <w:tc>
          <w:tcPr/>
          <w:p>
            <w:pPr>
              <w:pStyle w:val="Compact"/>
            </w:pPr>
            <w:r>
              <w:t xml:space="preserve">Proterozoico</w:t>
            </w:r>
          </w:p>
        </w:tc>
        <w:tc>
          <w:tcPr/>
          <w:p>
            <w:pPr>
              <w:pStyle w:val="Compact"/>
            </w:pPr>
            <w:r>
              <w:t xml:space="preserve">Paleozoico</w:t>
            </w:r>
          </w:p>
        </w:tc>
      </w:tr>
      <w:tr>
        <w:tc>
          <w:tcPr/>
          <w:p>
            <w:pPr>
              <w:pStyle w:val="Compact"/>
            </w:pPr>
            <w:r>
              <w:t xml:space="preserve">15202718</w:t>
            </w:r>
          </w:p>
        </w:tc>
        <w:tc>
          <w:tcPr/>
          <w:p>
            <w:pPr>
              <w:pStyle w:val="Compact"/>
            </w:pPr>
            <w:r>
              <w:t xml:space="preserve">Aiguilles-Rouges-Massiv: Mikrogranit</w:t>
            </w:r>
          </w:p>
        </w:tc>
        <w:tc>
          <w:tcPr/>
          <w:p>
            <w:pPr>
              <w:pStyle w:val="Compact"/>
            </w:pPr>
            <w:r>
              <w:t xml:space="preserve">granito: microcristallino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15202719</w:t>
            </w:r>
          </w:p>
        </w:tc>
        <w:tc>
          <w:tcPr/>
          <w:p>
            <w:pPr>
              <w:pStyle w:val="Compact"/>
            </w:pPr>
            <w:r>
              <w:t xml:space="preserve">Mont-Blanc-Granit: Gleichkörnige Fazies</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del Monte Bianco</w:t>
            </w:r>
          </w:p>
        </w:tc>
        <w:tc>
          <w:tcPr/>
          <w:p>
            <w:pPr>
              <w:pStyle w:val="Compact"/>
            </w:pPr>
            <w:r>
              <w:t xml:space="preserve">Pennsylvaniano</w:t>
            </w:r>
          </w:p>
        </w:tc>
        <w:tc>
          <w:tcPr/>
          <w:p>
            <w:pPr>
              <w:pStyle w:val="Compact"/>
            </w:pPr>
            <w:r>
              <w:t xml:space="preserve">Pennsylvaniano</w:t>
            </w:r>
          </w:p>
        </w:tc>
      </w:tr>
      <w:tr>
        <w:tc>
          <w:tcPr/>
          <w:p>
            <w:pPr>
              <w:pStyle w:val="Compact"/>
            </w:pPr>
            <w:r>
              <w:t xml:space="preserve">15202720</w:t>
            </w:r>
          </w:p>
        </w:tc>
        <w:tc>
          <w:tcPr/>
          <w:p>
            <w:pPr>
              <w:pStyle w:val="Compact"/>
            </w:pPr>
            <w:r>
              <w:t xml:space="preserve">Mont-Blanc-Granit: Porphyrische Fazies</w:t>
            </w:r>
          </w:p>
        </w:tc>
        <w:tc>
          <w:tcPr/>
          <w:p>
            <w:pPr>
              <w:pStyle w:val="Compact"/>
            </w:pPr>
            <w:r>
              <w:t xml:space="preserve">granito: porfirico</w:t>
            </w:r>
          </w:p>
        </w:tc>
        <w:tc>
          <w:tcPr/>
          <w:p>
            <w:pPr>
              <w:pStyle w:val="Compact"/>
            </w:pPr>
            <w:r>
              <w:t xml:space="preserve">–</w:t>
            </w:r>
          </w:p>
        </w:tc>
        <w:tc>
          <w:tcPr/>
          <w:p>
            <w:pPr>
              <w:pStyle w:val="Compact"/>
            </w:pPr>
            <w:r>
              <w:t xml:space="preserve">–</w:t>
            </w:r>
          </w:p>
        </w:tc>
        <w:tc>
          <w:tcPr/>
          <w:p>
            <w:pPr>
              <w:pStyle w:val="Compact"/>
            </w:pPr>
            <w:r>
              <w:t xml:space="preserve">Granito del Monte Bianco</w:t>
            </w:r>
          </w:p>
        </w:tc>
        <w:tc>
          <w:tcPr/>
          <w:p>
            <w:pPr>
              <w:pStyle w:val="Compact"/>
            </w:pPr>
            <w:r>
              <w:t xml:space="preserve">Pennsylvaniano</w:t>
            </w:r>
          </w:p>
        </w:tc>
        <w:tc>
          <w:tcPr/>
          <w:p>
            <w:pPr>
              <w:pStyle w:val="Compact"/>
            </w:pPr>
            <w:r>
              <w:t xml:space="preserve">Pennsylvaniano</w:t>
            </w:r>
          </w:p>
        </w:tc>
      </w:tr>
      <w:tr>
        <w:tc>
          <w:tcPr/>
          <w:p>
            <w:pPr>
              <w:pStyle w:val="Compact"/>
            </w:pPr>
            <w:r>
              <w:t xml:space="preserve">15202721</w:t>
            </w:r>
          </w:p>
        </w:tc>
        <w:tc>
          <w:tcPr/>
          <w:p>
            <w:pPr>
              <w:pStyle w:val="Compact"/>
            </w:pPr>
            <w:r>
              <w:t xml:space="preserve">Mont-Blanc-Granit: Mylonitische Fazies</w:t>
            </w:r>
          </w:p>
        </w:tc>
        <w:tc>
          <w:tcPr/>
          <w:p>
            <w:pPr>
              <w:pStyle w:val="Compact"/>
            </w:pPr>
            <w:r>
              <w:t xml:space="preserve">granito: milonitico</w:t>
            </w:r>
          </w:p>
        </w:tc>
        <w:tc>
          <w:tcPr/>
          <w:p>
            <w:pPr>
              <w:pStyle w:val="Compact"/>
            </w:pPr>
            <w:r>
              <w:t xml:space="preserve">–</w:t>
            </w:r>
          </w:p>
        </w:tc>
        <w:tc>
          <w:tcPr/>
          <w:p>
            <w:pPr>
              <w:pStyle w:val="Compact"/>
            </w:pPr>
            <w:r>
              <w:t xml:space="preserve">–</w:t>
            </w:r>
          </w:p>
        </w:tc>
        <w:tc>
          <w:tcPr/>
          <w:p>
            <w:pPr>
              <w:pStyle w:val="Compact"/>
            </w:pPr>
            <w:r>
              <w:t xml:space="preserve">Granito del Monte Bianco</w:t>
            </w:r>
          </w:p>
        </w:tc>
        <w:tc>
          <w:tcPr/>
          <w:p>
            <w:pPr>
              <w:pStyle w:val="Compact"/>
            </w:pPr>
            <w:r>
              <w:t xml:space="preserve">Pennsylvaniano</w:t>
            </w:r>
          </w:p>
        </w:tc>
        <w:tc>
          <w:tcPr/>
          <w:p>
            <w:pPr>
              <w:pStyle w:val="Compact"/>
            </w:pPr>
            <w:r>
              <w:t xml:space="preserve">Pennsylvaniano</w:t>
            </w:r>
          </w:p>
        </w:tc>
      </w:tr>
      <w:tr>
        <w:tc>
          <w:tcPr/>
          <w:p>
            <w:pPr>
              <w:pStyle w:val="Compact"/>
            </w:pPr>
            <w:r>
              <w:t xml:space="preserve">15202722</w:t>
            </w:r>
          </w:p>
        </w:tc>
        <w:tc>
          <w:tcPr/>
          <w:p>
            <w:pPr>
              <w:pStyle w:val="Compact"/>
            </w:pPr>
            <w:r>
              <w:t xml:space="preserve">Mont-Blanc-Massiv: Prävariszisches Grundgebirge: Muskovitgneis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15202723</w:t>
            </w:r>
          </w:p>
        </w:tc>
        <w:tc>
          <w:tcPr/>
          <w:p>
            <w:pPr>
              <w:pStyle w:val="Compact"/>
            </w:pPr>
            <w:r>
              <w:t xml:space="preserve">Mont-Blanc-Massiv: Prävariszisches Grundgebirge: Kataklasit</w:t>
            </w:r>
          </w:p>
        </w:tc>
        <w:tc>
          <w:tcPr/>
          <w:p>
            <w:pPr>
              <w:pStyle w:val="Compact"/>
            </w:pPr>
            <w:r>
              <w:t xml:space="preserve">Gneis: kataklastisch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15202724</w:t>
            </w:r>
          </w:p>
        </w:tc>
        <w:tc>
          <w:tcPr/>
          <w:p>
            <w:pPr>
              <w:pStyle w:val="Compact"/>
            </w:pPr>
            <w:r>
              <w:t xml:space="preserve">Mont-Blanc-Massiv: Prävariszisches Grundgebirge: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15202725</w:t>
            </w:r>
          </w:p>
        </w:tc>
        <w:tc>
          <w:tcPr/>
          <w:p>
            <w:pPr>
              <w:pStyle w:val="Compact"/>
            </w:pPr>
            <w:r>
              <w:t xml:space="preserve">Mont-Blanc-Massiv: Prävariszisches Grundgebirge: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15202726</w:t>
            </w:r>
          </w:p>
        </w:tc>
        <w:tc>
          <w:tcPr/>
          <w:p>
            <w:pPr>
              <w:pStyle w:val="Compact"/>
            </w:pPr>
            <w:r>
              <w:t xml:space="preserve">Mont-Blanc-Massiv: Prävariszisches Grundgebirge: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15202727</w:t>
            </w:r>
          </w:p>
        </w:tc>
        <w:tc>
          <w:tcPr/>
          <w:p>
            <w:pPr>
              <w:pStyle w:val="Compact"/>
            </w:pPr>
            <w:r>
              <w:t xml:space="preserve">Mont-Blanc-Massiv: Prävariszisches Grundgebirge: Hornfels</w:t>
            </w:r>
          </w:p>
        </w:tc>
        <w:tc>
          <w:tcPr/>
          <w:p>
            <w:pPr>
              <w:pStyle w:val="Compact"/>
            </w:pPr>
            <w:r>
              <w:t xml:space="preserve">cornubianite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15202728</w:t>
            </w:r>
          </w:p>
        </w:tc>
        <w:tc>
          <w:tcPr/>
          <w:p>
            <w:pPr>
              <w:pStyle w:val="Compact"/>
            </w:pPr>
            <w:r>
              <w:t xml:space="preserve">Mont-Blanc-Massiv: Prävariszische Migmatite: Amphibolit-reiche Fazies</w:t>
            </w:r>
          </w:p>
        </w:tc>
        <w:tc>
          <w:tcPr/>
          <w:p>
            <w:pPr>
              <w:pStyle w:val="Compact"/>
            </w:pPr>
            <w:r>
              <w:t xml:space="preserve">migmatite</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15202729</w:t>
            </w:r>
          </w:p>
        </w:tc>
        <w:tc>
          <w:tcPr/>
          <w:p>
            <w:pPr>
              <w:pStyle w:val="Compact"/>
            </w:pPr>
            <w:r>
              <w:t xml:space="preserve">Catogne-Gneiskomplex: vom Mont-Blanc-Granit intrudiert</w:t>
            </w:r>
          </w:p>
        </w:tc>
        <w:tc>
          <w:tcPr/>
          <w:p>
            <w:pPr>
              <w:pStyle w:val="Compact"/>
            </w:pPr>
            <w:r>
              <w:t xml:space="preserve">migmatite</w:t>
            </w:r>
          </w:p>
        </w:tc>
        <w:tc>
          <w:tcPr/>
          <w:p>
            <w:pPr>
              <w:pStyle w:val="Compact"/>
            </w:pPr>
            <w:r>
              <w:t xml:space="preserve">granito</w:t>
            </w:r>
          </w:p>
        </w:tc>
        <w:tc>
          <w:tcPr/>
          <w:p>
            <w:pPr>
              <w:pStyle w:val="Compact"/>
            </w:pPr>
            <w:r>
              <w:t xml:space="preserve">–</w:t>
            </w:r>
          </w:p>
        </w:tc>
        <w:tc>
          <w:tcPr/>
          <w:p>
            <w:pPr>
              <w:pStyle w:val="Compact"/>
            </w:pPr>
            <w:r>
              <w:t xml:space="preserve">Complesso gneissico del Catogne</w:t>
            </w:r>
          </w:p>
        </w:tc>
        <w:tc>
          <w:tcPr/>
          <w:p>
            <w:pPr>
              <w:pStyle w:val="Compact"/>
            </w:pPr>
            <w:r>
              <w:t xml:space="preserve">Proterozoico</w:t>
            </w:r>
          </w:p>
        </w:tc>
        <w:tc>
          <w:tcPr/>
          <w:p>
            <w:pPr>
              <w:pStyle w:val="Compact"/>
            </w:pPr>
            <w:r>
              <w:t xml:space="preserve">Paleozoico</w:t>
            </w:r>
          </w:p>
        </w:tc>
      </w:tr>
      <w:tr>
        <w:tc>
          <w:tcPr/>
          <w:p>
            <w:pPr>
              <w:pStyle w:val="Compact"/>
            </w:pPr>
            <w:r>
              <w:t xml:space="preserve">15202730</w:t>
            </w:r>
          </w:p>
        </w:tc>
        <w:tc>
          <w:tcPr/>
          <w:p>
            <w:pPr>
              <w:pStyle w:val="Compact"/>
            </w:pPr>
            <w:r>
              <w:t xml:space="preserve">Catogne-Gneiskomplex: Amphibolit-reiche Fazies</w:t>
            </w:r>
          </w:p>
        </w:tc>
        <w:tc>
          <w:tcPr/>
          <w:p>
            <w:pPr>
              <w:pStyle w:val="Compact"/>
            </w:pPr>
            <w:r>
              <w:t xml:space="preserve">migmatite</w:t>
            </w:r>
          </w:p>
        </w:tc>
        <w:tc>
          <w:tcPr/>
          <w:p>
            <w:pPr>
              <w:pStyle w:val="Compact"/>
            </w:pPr>
            <w:r>
              <w:t xml:space="preserve">anfibolite</w:t>
            </w:r>
          </w:p>
        </w:tc>
        <w:tc>
          <w:tcPr/>
          <w:p>
            <w:pPr>
              <w:pStyle w:val="Compact"/>
            </w:pPr>
            <w:r>
              <w:t xml:space="preserve">–</w:t>
            </w:r>
          </w:p>
        </w:tc>
        <w:tc>
          <w:tcPr/>
          <w:p>
            <w:pPr>
              <w:pStyle w:val="Compact"/>
            </w:pPr>
            <w:r>
              <w:t xml:space="preserve">Complesso gneissico del Catogne</w:t>
            </w:r>
          </w:p>
        </w:tc>
        <w:tc>
          <w:tcPr/>
          <w:p>
            <w:pPr>
              <w:pStyle w:val="Compact"/>
            </w:pPr>
            <w:r>
              <w:t xml:space="preserve">Proterozoico</w:t>
            </w:r>
          </w:p>
        </w:tc>
        <w:tc>
          <w:tcPr/>
          <w:p>
            <w:pPr>
              <w:pStyle w:val="Compact"/>
            </w:pPr>
            <w:r>
              <w:t xml:space="preserve">Paleozoico</w:t>
            </w:r>
          </w:p>
        </w:tc>
      </w:tr>
      <w:tr>
        <w:tc>
          <w:tcPr/>
          <w:p>
            <w:pPr>
              <w:pStyle w:val="Compact"/>
            </w:pPr>
            <w:r>
              <w:t xml:space="preserve">15202731</w:t>
            </w:r>
          </w:p>
        </w:tc>
        <w:tc>
          <w:tcPr/>
          <w:p>
            <w:pPr>
              <w:pStyle w:val="Compact"/>
            </w:pPr>
            <w:r>
              <w:t xml:space="preserve">Catogne-Gneiskomplex: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Complesso gneissico del Catogne</w:t>
            </w:r>
          </w:p>
        </w:tc>
        <w:tc>
          <w:tcPr/>
          <w:p>
            <w:pPr>
              <w:pStyle w:val="Compact"/>
            </w:pPr>
            <w:r>
              <w:t xml:space="preserve">Proterozoico</w:t>
            </w:r>
          </w:p>
        </w:tc>
        <w:tc>
          <w:tcPr/>
          <w:p>
            <w:pPr>
              <w:pStyle w:val="Compact"/>
            </w:pPr>
            <w:r>
              <w:t xml:space="preserve">Paleozoico</w:t>
            </w:r>
          </w:p>
        </w:tc>
      </w:tr>
      <w:tr>
        <w:tc>
          <w:tcPr/>
          <w:p>
            <w:pPr>
              <w:pStyle w:val="Compact"/>
            </w:pPr>
            <w:r>
              <w:t xml:space="preserve">15202732</w:t>
            </w:r>
          </w:p>
        </w:tc>
        <w:tc>
          <w:tcPr/>
          <w:p>
            <w:pPr>
              <w:pStyle w:val="Compact"/>
            </w:pPr>
            <w:r>
              <w:t xml:space="preserve">Catogne-Gneiskomplex: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Complesso gneissico del Catogne</w:t>
            </w:r>
          </w:p>
        </w:tc>
        <w:tc>
          <w:tcPr/>
          <w:p>
            <w:pPr>
              <w:pStyle w:val="Compact"/>
            </w:pPr>
            <w:r>
              <w:t xml:space="preserve">Proterozoico</w:t>
            </w:r>
          </w:p>
        </w:tc>
        <w:tc>
          <w:tcPr/>
          <w:p>
            <w:pPr>
              <w:pStyle w:val="Compact"/>
            </w:pPr>
            <w:r>
              <w:t xml:space="preserve">Paleozoico</w:t>
            </w:r>
          </w:p>
        </w:tc>
      </w:tr>
      <w:tr>
        <w:tc>
          <w:tcPr/>
          <w:p>
            <w:pPr>
              <w:pStyle w:val="Compact"/>
            </w:pPr>
            <w:r>
              <w:t xml:space="preserve">15202733</w:t>
            </w:r>
          </w:p>
        </w:tc>
        <w:tc>
          <w:tcPr/>
          <w:p>
            <w:pPr>
              <w:pStyle w:val="Compact"/>
            </w:pPr>
            <w:r>
              <w:t xml:space="preserve">Iberg-Melange: Roggenstock-Flysch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15202734</w:t>
            </w:r>
          </w:p>
        </w:tc>
        <w:tc>
          <w:tcPr/>
          <w:p>
            <w:pPr>
              <w:pStyle w:val="Compact"/>
            </w:pPr>
            <w:r>
              <w:t xml:space="preserve">Interne Einsiedeln-Schuppen: Flysch</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Flysch del Wägital</w:t>
            </w:r>
          </w:p>
        </w:tc>
        <w:tc>
          <w:tcPr/>
          <w:p>
            <w:pPr>
              <w:pStyle w:val="Compact"/>
            </w:pPr>
            <w:r>
              <w:t xml:space="preserve">–</w:t>
            </w:r>
          </w:p>
        </w:tc>
        <w:tc>
          <w:tcPr/>
          <w:p>
            <w:pPr>
              <w:pStyle w:val="Compact"/>
            </w:pPr>
            <w:r>
              <w:t xml:space="preserve">–</w:t>
            </w:r>
          </w:p>
        </w:tc>
      </w:tr>
      <w:tr>
        <w:tc>
          <w:tcPr/>
          <w:p>
            <w:pPr>
              <w:pStyle w:val="Compact"/>
            </w:pPr>
            <w:r>
              <w:t xml:space="preserve">15202735</w:t>
            </w:r>
          </w:p>
        </w:tc>
        <w:tc>
          <w:tcPr/>
          <w:p>
            <w:pPr>
              <w:pStyle w:val="Compact"/>
            </w:pPr>
            <w:r>
              <w:t xml:space="preserve">Externe Einsiedeln-Schuppen: Flysch</w:t>
            </w:r>
          </w:p>
        </w:tc>
        <w:tc>
          <w:tcPr/>
          <w:p>
            <w:pPr>
              <w:pStyle w:val="Compact"/>
            </w:pPr>
            <w:r>
              <w:t xml:space="preserve">marna</w:t>
            </w:r>
          </w:p>
        </w:tc>
        <w:tc>
          <w:tcPr/>
          <w:p>
            <w:pPr>
              <w:pStyle w:val="Compact"/>
            </w:pPr>
            <w:r>
              <w:t xml:space="preserve">arenaria: quarzo</w:t>
            </w:r>
          </w:p>
        </w:tc>
        <w:tc>
          <w:tcPr/>
          <w:p>
            <w:pPr>
              <w:pStyle w:val="Compact"/>
            </w:pPr>
            <w:r>
              <w:t xml:space="preserve">calcare: sabbioso</w:t>
            </w:r>
          </w:p>
        </w:tc>
        <w:tc>
          <w:tcPr/>
          <w:p>
            <w:pPr>
              <w:pStyle w:val="Compact"/>
            </w:pPr>
            <w:r>
              <w:t xml:space="preserve">«Flysch Subalpino»</w:t>
            </w:r>
          </w:p>
        </w:tc>
        <w:tc>
          <w:tcPr/>
          <w:p>
            <w:pPr>
              <w:pStyle w:val="Compact"/>
            </w:pPr>
            <w:r>
              <w:t xml:space="preserve">Priaboniano</w:t>
            </w:r>
          </w:p>
        </w:tc>
        <w:tc>
          <w:tcPr/>
          <w:p>
            <w:pPr>
              <w:pStyle w:val="Compact"/>
            </w:pPr>
            <w:r>
              <w:t xml:space="preserve">Rupeliano</w:t>
            </w:r>
          </w:p>
        </w:tc>
      </w:tr>
      <w:tr>
        <w:tc>
          <w:tcPr/>
          <w:p>
            <w:pPr>
              <w:pStyle w:val="Compact"/>
            </w:pPr>
            <w:r>
              <w:t xml:space="preserve">15200696</w:t>
            </w:r>
          </w:p>
        </w:tc>
        <w:tc>
          <w:tcPr/>
          <w:p>
            <w:pPr>
              <w:pStyle w:val="Compact"/>
            </w:pPr>
            <w:r>
              <w:t xml:space="preserve">Formazione di Ifenthal: parte superiore</w:t>
            </w:r>
          </w:p>
        </w:tc>
        <w:tc>
          <w:tcPr/>
          <w:p>
            <w:pPr>
              <w:pStyle w:val="Compact"/>
            </w:pPr>
            <w:r>
              <w:t xml:space="preserve">calcare: spatico: bioclasti</w:t>
            </w:r>
          </w:p>
        </w:tc>
        <w:tc>
          <w:tcPr/>
          <w:p>
            <w:pPr>
              <w:pStyle w:val="Compact"/>
            </w:pPr>
            <w:r>
              <w:t xml:space="preserve">calcare: ooidi di ferro</w:t>
            </w:r>
          </w:p>
        </w:tc>
        <w:tc>
          <w:tcPr/>
          <w:p>
            <w:pPr>
              <w:pStyle w:val="Compact"/>
            </w:pPr>
            <w:r>
              <w:t xml:space="preserve">marna</w:t>
            </w:r>
          </w:p>
        </w:tc>
        <w:tc>
          <w:tcPr/>
          <w:p>
            <w:pPr>
              <w:pStyle w:val="Compact"/>
            </w:pPr>
            <w:r>
              <w:t xml:space="preserve">Formazione di Ifenthal</w:t>
            </w:r>
          </w:p>
        </w:tc>
        <w:tc>
          <w:tcPr/>
          <w:p>
            <w:pPr>
              <w:pStyle w:val="Compact"/>
            </w:pPr>
            <w:r>
              <w:t xml:space="preserve">Calloviano</w:t>
            </w:r>
          </w:p>
        </w:tc>
        <w:tc>
          <w:tcPr/>
          <w:p>
            <w:pPr>
              <w:pStyle w:val="Compact"/>
            </w:pPr>
            <w:r>
              <w:t xml:space="preserve">Oxfordiano</w:t>
            </w:r>
          </w:p>
        </w:tc>
      </w:tr>
      <w:tr>
        <w:tc>
          <w:tcPr/>
          <w:p>
            <w:pPr>
              <w:pStyle w:val="Compact"/>
            </w:pPr>
            <w:r>
              <w:t xml:space="preserve">15200631</w:t>
            </w:r>
          </w:p>
        </w:tc>
        <w:tc>
          <w:tcPr/>
          <w:p>
            <w:pPr>
              <w:pStyle w:val="Compact"/>
            </w:pPr>
            <w:r>
              <w:t xml:space="preserve">Napf-Fm.: Wolhusen-Bentonit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di Wolhusen</w:t>
            </w:r>
          </w:p>
        </w:tc>
        <w:tc>
          <w:tcPr/>
          <w:p>
            <w:pPr>
              <w:pStyle w:val="Compact"/>
            </w:pPr>
            <w:r>
              <w:t xml:space="preserve">Burdigaliano</w:t>
            </w:r>
          </w:p>
        </w:tc>
        <w:tc>
          <w:tcPr/>
          <w:p>
            <w:pPr>
              <w:pStyle w:val="Compact"/>
            </w:pPr>
            <w:r>
              <w:t xml:space="preserve">Langhiano</w:t>
            </w:r>
          </w:p>
        </w:tc>
      </w:tr>
      <w:tr>
        <w:tc>
          <w:tcPr/>
          <w:p>
            <w:pPr>
              <w:pStyle w:val="Compact"/>
            </w:pPr>
            <w:r>
              <w:t xml:space="preserve">15200632</w:t>
            </w:r>
          </w:p>
        </w:tc>
        <w:tc>
          <w:tcPr/>
          <w:p>
            <w:pPr>
              <w:pStyle w:val="Compact"/>
            </w:pPr>
            <w:r>
              <w:t xml:space="preserve">OSM-II: Gitzitobel-Süsswasserkalk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del Gitzitobel</w:t>
            </w:r>
          </w:p>
        </w:tc>
        <w:tc>
          <w:tcPr/>
          <w:p>
            <w:pPr>
              <w:pStyle w:val="Compact"/>
            </w:pPr>
            <w:r>
              <w:t xml:space="preserve">Langhiano</w:t>
            </w:r>
          </w:p>
        </w:tc>
        <w:tc>
          <w:tcPr/>
          <w:p>
            <w:pPr>
              <w:pStyle w:val="Compact"/>
            </w:pPr>
            <w:r>
              <w:t xml:space="preserve">Langhiano</w:t>
            </w:r>
          </w:p>
        </w:tc>
      </w:tr>
      <w:tr>
        <w:tc>
          <w:tcPr/>
          <w:p>
            <w:pPr>
              <w:pStyle w:val="Compact"/>
            </w:pPr>
            <w:r>
              <w:t xml:space="preserve">15200633</w:t>
            </w:r>
          </w:p>
        </w:tc>
        <w:tc>
          <w:tcPr/>
          <w:p>
            <w:pPr>
              <w:pStyle w:val="Compact"/>
            </w:pPr>
            <w:r>
              <w:t xml:space="preserve">OSM-II: Wissenbach-Süsswasserkalk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del Wissenbach</w:t>
            </w:r>
          </w:p>
        </w:tc>
        <w:tc>
          <w:tcPr/>
          <w:p>
            <w:pPr>
              <w:pStyle w:val="Compact"/>
            </w:pPr>
            <w:r>
              <w:t xml:space="preserve">Langhiano</w:t>
            </w:r>
          </w:p>
        </w:tc>
        <w:tc>
          <w:tcPr/>
          <w:p>
            <w:pPr>
              <w:pStyle w:val="Compact"/>
            </w:pPr>
            <w:r>
              <w:t xml:space="preserve">Langhiano</w:t>
            </w:r>
          </w:p>
        </w:tc>
      </w:tr>
      <w:tr>
        <w:tc>
          <w:tcPr/>
          <w:p>
            <w:pPr>
              <w:pStyle w:val="Compact"/>
            </w:pPr>
            <w:r>
              <w:t xml:space="preserve">15200634</w:t>
            </w:r>
          </w:p>
        </w:tc>
        <w:tc>
          <w:tcPr/>
          <w:p>
            <w:pPr>
              <w:pStyle w:val="Compact"/>
            </w:pPr>
            <w:r>
              <w:t xml:space="preserve">OSM-II: Altbach-Süsswasserkalk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dell'Altbach</w:t>
            </w:r>
          </w:p>
        </w:tc>
        <w:tc>
          <w:tcPr/>
          <w:p>
            <w:pPr>
              <w:pStyle w:val="Compact"/>
            </w:pPr>
            <w:r>
              <w:t xml:space="preserve">Langhiano</w:t>
            </w:r>
          </w:p>
        </w:tc>
        <w:tc>
          <w:tcPr/>
          <w:p>
            <w:pPr>
              <w:pStyle w:val="Compact"/>
            </w:pPr>
            <w:r>
              <w:t xml:space="preserve">Langhiano</w:t>
            </w:r>
          </w:p>
        </w:tc>
      </w:tr>
      <w:tr>
        <w:tc>
          <w:tcPr/>
          <w:p>
            <w:pPr>
              <w:pStyle w:val="Compact"/>
            </w:pPr>
            <w:r>
              <w:t xml:space="preserve">15200635</w:t>
            </w:r>
          </w:p>
        </w:tc>
        <w:tc>
          <w:tcPr/>
          <w:p>
            <w:pPr>
              <w:pStyle w:val="Compact"/>
            </w:pPr>
            <w:r>
              <w:t xml:space="preserve">OSM-II: Tröleten-Süsswasserkalk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di Tröleten</w:t>
            </w:r>
          </w:p>
        </w:tc>
        <w:tc>
          <w:tcPr/>
          <w:p>
            <w:pPr>
              <w:pStyle w:val="Compact"/>
            </w:pPr>
            <w:r>
              <w:t xml:space="preserve">Langhiano</w:t>
            </w:r>
          </w:p>
        </w:tc>
        <w:tc>
          <w:tcPr/>
          <w:p>
            <w:pPr>
              <w:pStyle w:val="Compact"/>
            </w:pPr>
            <w:r>
              <w:t xml:space="preserve">Langhiano</w:t>
            </w:r>
          </w:p>
        </w:tc>
      </w:tr>
      <w:tr>
        <w:tc>
          <w:tcPr/>
          <w:p>
            <w:pPr>
              <w:pStyle w:val="Compact"/>
            </w:pPr>
            <w:r>
              <w:t xml:space="preserve">15200636</w:t>
            </w:r>
          </w:p>
        </w:tc>
        <w:tc>
          <w:tcPr/>
          <w:p>
            <w:pPr>
              <w:pStyle w:val="Compact"/>
            </w:pPr>
            <w:r>
              <w:t xml:space="preserve">OSM-II: Tschöplihof-Süsswasserkalk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del Tschöplihof</w:t>
            </w:r>
          </w:p>
        </w:tc>
        <w:tc>
          <w:tcPr/>
          <w:p>
            <w:pPr>
              <w:pStyle w:val="Compact"/>
            </w:pPr>
            <w:r>
              <w:t xml:space="preserve">Langhiano</w:t>
            </w:r>
          </w:p>
        </w:tc>
        <w:tc>
          <w:tcPr/>
          <w:p>
            <w:pPr>
              <w:pStyle w:val="Compact"/>
            </w:pPr>
            <w:r>
              <w:t xml:space="preserve">Langhiano</w:t>
            </w:r>
          </w:p>
        </w:tc>
      </w:tr>
      <w:tr>
        <w:tc>
          <w:tcPr/>
          <w:p>
            <w:pPr>
              <w:pStyle w:val="Compact"/>
            </w:pPr>
            <w:r>
              <w:t xml:space="preserve">15200637</w:t>
            </w:r>
          </w:p>
        </w:tc>
        <w:tc>
          <w:tcPr/>
          <w:p>
            <w:pPr>
              <w:pStyle w:val="Compact"/>
            </w:pPr>
            <w:r>
              <w:t xml:space="preserve">Lienegg-Fm.</w:t>
            </w:r>
          </w:p>
        </w:tc>
        <w:tc>
          <w:tcPr/>
          <w:p>
            <w:pPr>
              <w:pStyle w:val="Compact"/>
            </w:pPr>
            <w:r>
              <w:t xml:space="preserve">conglomerato: calcareo</w:t>
            </w:r>
          </w:p>
        </w:tc>
        <w:tc>
          <w:tcPr/>
          <w:p>
            <w:pPr>
              <w:pStyle w:val="Compact"/>
            </w:pPr>
            <w:r>
              <w:t xml:space="preserve">arenaria</w:t>
            </w:r>
          </w:p>
        </w:tc>
        <w:tc>
          <w:tcPr/>
          <w:p>
            <w:pPr>
              <w:pStyle w:val="Compact"/>
            </w:pPr>
            <w:r>
              <w:t xml:space="preserve">marna</w:t>
            </w:r>
          </w:p>
        </w:tc>
        <w:tc>
          <w:tcPr/>
          <w:p>
            <w:pPr>
              <w:pStyle w:val="Compact"/>
            </w:pPr>
            <w:r>
              <w:t xml:space="preserve">Formazione della Lienegg</w:t>
            </w:r>
          </w:p>
        </w:tc>
        <w:tc>
          <w:tcPr/>
          <w:p>
            <w:pPr>
              <w:pStyle w:val="Compact"/>
            </w:pPr>
            <w:r>
              <w:t xml:space="preserve">Chattiano</w:t>
            </w:r>
          </w:p>
        </w:tc>
        <w:tc>
          <w:tcPr/>
          <w:p>
            <w:pPr>
              <w:pStyle w:val="Compact"/>
            </w:pPr>
            <w:r>
              <w:t xml:space="preserve">Aquitaniano</w:t>
            </w:r>
          </w:p>
        </w:tc>
      </w:tr>
      <w:tr>
        <w:tc>
          <w:tcPr/>
          <w:p>
            <w:pPr>
              <w:pStyle w:val="Compact"/>
            </w:pPr>
            <w:r>
              <w:t xml:space="preserve">15200638</w:t>
            </w:r>
          </w:p>
        </w:tc>
        <w:tc>
          <w:tcPr/>
          <w:p>
            <w:pPr>
              <w:pStyle w:val="Compact"/>
            </w:pPr>
            <w:r>
              <w:t xml:space="preserve">Öligraben-Fm.</w:t>
            </w:r>
          </w:p>
        </w:tc>
        <w:tc>
          <w:tcPr/>
          <w:p>
            <w:pPr>
              <w:pStyle w:val="Compact"/>
            </w:pPr>
            <w:r>
              <w:t xml:space="preserve">conglomerato: polimittico</w:t>
            </w:r>
          </w:p>
        </w:tc>
        <w:tc>
          <w:tcPr/>
          <w:p>
            <w:pPr>
              <w:pStyle w:val="Compact"/>
            </w:pPr>
            <w:r>
              <w:t xml:space="preserve">arenaria</w:t>
            </w:r>
          </w:p>
        </w:tc>
        <w:tc>
          <w:tcPr/>
          <w:p>
            <w:pPr>
              <w:pStyle w:val="Compact"/>
            </w:pPr>
            <w:r>
              <w:t xml:space="preserve">marna: carbone</w:t>
            </w:r>
          </w:p>
        </w:tc>
        <w:tc>
          <w:tcPr/>
          <w:p>
            <w:pPr>
              <w:pStyle w:val="Compact"/>
            </w:pPr>
            <w:r>
              <w:t xml:space="preserve">Formazione dell'Öligraben</w:t>
            </w:r>
          </w:p>
        </w:tc>
        <w:tc>
          <w:tcPr/>
          <w:p>
            <w:pPr>
              <w:pStyle w:val="Compact"/>
            </w:pPr>
            <w:r>
              <w:t xml:space="preserve">Chattiano</w:t>
            </w:r>
          </w:p>
        </w:tc>
        <w:tc>
          <w:tcPr/>
          <w:p>
            <w:pPr>
              <w:pStyle w:val="Compact"/>
            </w:pPr>
            <w:r>
              <w:t xml:space="preserve">Chattiano</w:t>
            </w:r>
          </w:p>
        </w:tc>
      </w:tr>
      <w:tr>
        <w:tc>
          <w:tcPr/>
          <w:p>
            <w:pPr>
              <w:pStyle w:val="Compact"/>
            </w:pPr>
            <w:r>
              <w:t xml:space="preserve">15200639</w:t>
            </w:r>
          </w:p>
        </w:tc>
        <w:tc>
          <w:tcPr/>
          <w:p>
            <w:pPr>
              <w:pStyle w:val="Compact"/>
            </w:pPr>
            <w:r>
              <w:t xml:space="preserve">Studweid-Fm.</w:t>
            </w:r>
          </w:p>
        </w:tc>
        <w:tc>
          <w:tcPr/>
          <w:p>
            <w:pPr>
              <w:pStyle w:val="Compact"/>
            </w:pPr>
            <w:r>
              <w:t xml:space="preserve">arenaria</w:t>
            </w:r>
          </w:p>
        </w:tc>
        <w:tc>
          <w:tcPr/>
          <w:p>
            <w:pPr>
              <w:pStyle w:val="Compact"/>
            </w:pPr>
            <w:r>
              <w:t xml:space="preserve">marna</w:t>
            </w:r>
          </w:p>
        </w:tc>
        <w:tc>
          <w:tcPr/>
          <w:p>
            <w:pPr>
              <w:pStyle w:val="Compact"/>
            </w:pPr>
            <w:r>
              <w:t xml:space="preserve">conglomerato: polimittico</w:t>
            </w:r>
          </w:p>
        </w:tc>
        <w:tc>
          <w:tcPr/>
          <w:p>
            <w:pPr>
              <w:pStyle w:val="Compact"/>
            </w:pPr>
            <w:r>
              <w:t xml:space="preserve">Formazione di Studweid</w:t>
            </w:r>
          </w:p>
        </w:tc>
        <w:tc>
          <w:tcPr/>
          <w:p>
            <w:pPr>
              <w:pStyle w:val="Compact"/>
            </w:pPr>
            <w:r>
              <w:t xml:space="preserve">Aquitaniano</w:t>
            </w:r>
          </w:p>
        </w:tc>
        <w:tc>
          <w:tcPr/>
          <w:p>
            <w:pPr>
              <w:pStyle w:val="Compact"/>
            </w:pPr>
            <w:r>
              <w:t xml:space="preserve">Aquitaniano</w:t>
            </w:r>
          </w:p>
        </w:tc>
      </w:tr>
      <w:tr>
        <w:tc>
          <w:tcPr/>
          <w:p>
            <w:pPr>
              <w:pStyle w:val="Compact"/>
            </w:pPr>
            <w:r>
              <w:t xml:space="preserve">15200640</w:t>
            </w:r>
          </w:p>
        </w:tc>
        <w:tc>
          <w:tcPr/>
          <w:p>
            <w:pPr>
              <w:pStyle w:val="Compact"/>
            </w:pPr>
            <w:r>
              <w:t xml:space="preserve">Rossemaison-Fm.</w:t>
            </w:r>
          </w:p>
        </w:tc>
        <w:tc>
          <w:tcPr/>
          <w:p>
            <w:pPr>
              <w:pStyle w:val="Compact"/>
            </w:pPr>
            <w:r>
              <w:t xml:space="preserve">marna: siltoso</w:t>
            </w:r>
          </w:p>
        </w:tc>
        <w:tc>
          <w:tcPr/>
          <w:p>
            <w:pPr>
              <w:pStyle w:val="Compact"/>
            </w:pPr>
            <w:r>
              <w:t xml:space="preserve">roccia: residuale</w:t>
            </w:r>
          </w:p>
        </w:tc>
        <w:tc>
          <w:tcPr/>
          <w:p>
            <w:pPr>
              <w:pStyle w:val="Compact"/>
            </w:pPr>
            <w:r>
              <w:t xml:space="preserve">–</w:t>
            </w:r>
          </w:p>
        </w:tc>
        <w:tc>
          <w:tcPr/>
          <w:p>
            <w:pPr>
              <w:pStyle w:val="Compact"/>
            </w:pPr>
            <w:r>
              <w:t xml:space="preserve">Formazione di Rossemaison</w:t>
            </w:r>
          </w:p>
        </w:tc>
        <w:tc>
          <w:tcPr/>
          <w:p>
            <w:pPr>
              <w:pStyle w:val="Compact"/>
            </w:pPr>
            <w:r>
              <w:t xml:space="preserve">Priaboniano</w:t>
            </w:r>
          </w:p>
        </w:tc>
        <w:tc>
          <w:tcPr/>
          <w:p>
            <w:pPr>
              <w:pStyle w:val="Compact"/>
            </w:pPr>
            <w:r>
              <w:t xml:space="preserve">Rupeliano</w:t>
            </w:r>
          </w:p>
        </w:tc>
      </w:tr>
      <w:tr>
        <w:tc>
          <w:tcPr/>
          <w:p>
            <w:pPr>
              <w:pStyle w:val="Compact"/>
            </w:pPr>
            <w:r>
              <w:t xml:space="preserve">15200641</w:t>
            </w:r>
          </w:p>
        </w:tc>
        <w:tc>
          <w:tcPr/>
          <w:p>
            <w:pPr>
              <w:pStyle w:val="Compact"/>
            </w:pPr>
            <w:r>
              <w:t xml:space="preserve">Schwaningen-Merenbach-Rhyolith</w:t>
            </w:r>
          </w:p>
        </w:tc>
        <w:tc>
          <w:tcPr/>
          <w:p>
            <w:pPr>
              <w:pStyle w:val="Compact"/>
            </w:pPr>
            <w:r>
              <w:t xml:space="preserve">riolite</w:t>
            </w:r>
          </w:p>
        </w:tc>
        <w:tc>
          <w:tcPr/>
          <w:p>
            <w:pPr>
              <w:pStyle w:val="Compact"/>
            </w:pPr>
            <w:r>
              <w:t xml:space="preserve">–</w:t>
            </w:r>
          </w:p>
        </w:tc>
        <w:tc>
          <w:tcPr/>
          <w:p>
            <w:pPr>
              <w:pStyle w:val="Compact"/>
            </w:pPr>
            <w:r>
              <w:t xml:space="preserve">–</w:t>
            </w:r>
          </w:p>
        </w:tc>
        <w:tc>
          <w:tcPr/>
          <w:p>
            <w:pPr>
              <w:pStyle w:val="Compact"/>
            </w:pPr>
            <w:r>
              <w:t xml:space="preserve">Riolite di Schwaningen-Merenbach</w:t>
            </w:r>
          </w:p>
        </w:tc>
        <w:tc>
          <w:tcPr/>
          <w:p>
            <w:pPr>
              <w:pStyle w:val="Compact"/>
            </w:pPr>
            <w:r>
              <w:t xml:space="preserve">Carbonifero</w:t>
            </w:r>
          </w:p>
        </w:tc>
        <w:tc>
          <w:tcPr/>
          <w:p>
            <w:pPr>
              <w:pStyle w:val="Compact"/>
            </w:pPr>
            <w:r>
              <w:t xml:space="preserve">Permiano</w:t>
            </w:r>
          </w:p>
        </w:tc>
      </w:tr>
      <w:tr>
        <w:tc>
          <w:tcPr/>
          <w:p>
            <w:pPr>
              <w:pStyle w:val="Compact"/>
            </w:pPr>
            <w:r>
              <w:t xml:space="preserve">15200642</w:t>
            </w:r>
          </w:p>
        </w:tc>
        <w:tc>
          <w:tcPr/>
          <w:p>
            <w:pPr>
              <w:pStyle w:val="Compact"/>
            </w:pPr>
            <w:r>
              <w:t xml:space="preserve">Schwaningen-Weizen-Granit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di Schwaningen-Weizen</w:t>
            </w:r>
          </w:p>
        </w:tc>
        <w:tc>
          <w:tcPr/>
          <w:p>
            <w:pPr>
              <w:pStyle w:val="Compact"/>
            </w:pPr>
            <w:r>
              <w:t xml:space="preserve">Carbonifero</w:t>
            </w:r>
          </w:p>
        </w:tc>
        <w:tc>
          <w:tcPr/>
          <w:p>
            <w:pPr>
              <w:pStyle w:val="Compact"/>
            </w:pPr>
            <w:r>
              <w:t xml:space="preserve">Permiano</w:t>
            </w:r>
          </w:p>
        </w:tc>
      </w:tr>
      <w:tr>
        <w:tc>
          <w:tcPr/>
          <w:p>
            <w:pPr>
              <w:pStyle w:val="Compact"/>
            </w:pPr>
            <w:r>
              <w:t xml:space="preserve">15200643</w:t>
            </w:r>
          </w:p>
        </w:tc>
        <w:tc>
          <w:tcPr/>
          <w:p>
            <w:pPr>
              <w:pStyle w:val="Compact"/>
            </w:pPr>
            <w:r>
              <w:t xml:space="preserve">Etzgen-Granit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di Etzgen</w:t>
            </w:r>
          </w:p>
        </w:tc>
        <w:tc>
          <w:tcPr/>
          <w:p>
            <w:pPr>
              <w:pStyle w:val="Compact"/>
            </w:pPr>
            <w:r>
              <w:t xml:space="preserve">Carbonifero</w:t>
            </w:r>
          </w:p>
        </w:tc>
        <w:tc>
          <w:tcPr/>
          <w:p>
            <w:pPr>
              <w:pStyle w:val="Compact"/>
            </w:pPr>
            <w:r>
              <w:t xml:space="preserve">Permiano</w:t>
            </w:r>
          </w:p>
        </w:tc>
      </w:tr>
      <w:tr>
        <w:tc>
          <w:tcPr/>
          <w:p>
            <w:pPr>
              <w:pStyle w:val="Compact"/>
            </w:pPr>
            <w:r>
              <w:t xml:space="preserve">15200645</w:t>
            </w:r>
          </w:p>
        </w:tc>
        <w:tc>
          <w:tcPr/>
          <w:p>
            <w:pPr>
              <w:pStyle w:val="Compact"/>
            </w:pPr>
            <w:r>
              <w:t xml:space="preserve">USM-I: Kalk-Dolomit-Nagelfluh</w:t>
            </w:r>
          </w:p>
        </w:tc>
        <w:tc>
          <w:tcPr/>
          <w:p>
            <w:pPr>
              <w:pStyle w:val="Compact"/>
            </w:pPr>
            <w:r>
              <w:t xml:space="preserve">conglomerato: calcareo-dolomitico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Rupeliano</w:t>
            </w:r>
          </w:p>
        </w:tc>
        <w:tc>
          <w:tcPr/>
          <w:p>
            <w:pPr>
              <w:pStyle w:val="Compact"/>
            </w:pPr>
            <w:r>
              <w:t xml:space="preserve">Chattiano</w:t>
            </w:r>
          </w:p>
        </w:tc>
      </w:tr>
      <w:tr>
        <w:tc>
          <w:tcPr/>
          <w:p>
            <w:pPr>
              <w:pStyle w:val="Compact"/>
            </w:pPr>
            <w:r>
              <w:t xml:space="preserve">15200646</w:t>
            </w:r>
          </w:p>
        </w:tc>
        <w:tc>
          <w:tcPr/>
          <w:p>
            <w:pPr>
              <w:pStyle w:val="Compact"/>
            </w:pPr>
            <w:r>
              <w:t xml:space="preserve">Hornbüel-Melange</w:t>
            </w:r>
          </w:p>
        </w:tc>
        <w:tc>
          <w:tcPr/>
          <w:p>
            <w:pPr>
              <w:pStyle w:val="Compact"/>
            </w:pPr>
            <w:r>
              <w:t xml:space="preserve">arenaria</w:t>
            </w:r>
          </w:p>
        </w:tc>
        <w:tc>
          <w:tcPr/>
          <w:p>
            <w:pPr>
              <w:pStyle w:val="Compact"/>
            </w:pPr>
            <w:r>
              <w:t xml:space="preserve">marna</w:t>
            </w:r>
          </w:p>
        </w:tc>
        <w:tc>
          <w:tcPr/>
          <w:p>
            <w:pPr>
              <w:pStyle w:val="Compact"/>
            </w:pPr>
            <w:r>
              <w:t xml:space="preserve">conglomerato</w:t>
            </w:r>
          </w:p>
        </w:tc>
        <w:tc>
          <w:tcPr/>
          <w:p>
            <w:pPr>
              <w:pStyle w:val="Compact"/>
            </w:pPr>
            <w:r>
              <w:t xml:space="preserve">Mélange del Hornbüel</w:t>
            </w:r>
          </w:p>
        </w:tc>
        <w:tc>
          <w:tcPr/>
          <w:p>
            <w:pPr>
              <w:pStyle w:val="Compact"/>
            </w:pPr>
            <w:r>
              <w:t xml:space="preserve">Rupeliano</w:t>
            </w:r>
          </w:p>
        </w:tc>
        <w:tc>
          <w:tcPr/>
          <w:p>
            <w:pPr>
              <w:pStyle w:val="Compact"/>
            </w:pPr>
            <w:r>
              <w:t xml:space="preserve">Chattiano</w:t>
            </w:r>
          </w:p>
        </w:tc>
      </w:tr>
      <w:tr>
        <w:tc>
          <w:tcPr/>
          <w:p>
            <w:pPr>
              <w:pStyle w:val="Compact"/>
            </w:pPr>
            <w:r>
              <w:t xml:space="preserve">15200647</w:t>
            </w:r>
          </w:p>
        </w:tc>
        <w:tc>
          <w:tcPr/>
          <w:p>
            <w:pPr>
              <w:pStyle w:val="Compact"/>
            </w:pPr>
            <w:r>
              <w:t xml:space="preserve">Kalter-Wangen-Fm.</w:t>
            </w:r>
          </w:p>
        </w:tc>
        <w:tc>
          <w:tcPr/>
          <w:p>
            <w:pPr>
              <w:pStyle w:val="Compact"/>
            </w:pPr>
            <w:r>
              <w:t xml:space="preserve">conglomerato: calcareo</w:t>
            </w:r>
          </w:p>
        </w:tc>
        <w:tc>
          <w:tcPr/>
          <w:p>
            <w:pPr>
              <w:pStyle w:val="Compact"/>
            </w:pPr>
            <w:r>
              <w:t xml:space="preserve">arenaria</w:t>
            </w:r>
          </w:p>
        </w:tc>
        <w:tc>
          <w:tcPr/>
          <w:p>
            <w:pPr>
              <w:pStyle w:val="Compact"/>
            </w:pPr>
            <w:r>
              <w:t xml:space="preserve">marna</w:t>
            </w:r>
          </w:p>
        </w:tc>
        <w:tc>
          <w:tcPr/>
          <w:p>
            <w:pPr>
              <w:pStyle w:val="Compact"/>
            </w:pPr>
            <w:r>
              <w:t xml:space="preserve">Formazione del Kalter Wangen</w:t>
            </w:r>
          </w:p>
        </w:tc>
        <w:tc>
          <w:tcPr/>
          <w:p>
            <w:pPr>
              <w:pStyle w:val="Compact"/>
            </w:pPr>
            <w:r>
              <w:t xml:space="preserve">Langhiano</w:t>
            </w:r>
          </w:p>
        </w:tc>
        <w:tc>
          <w:tcPr/>
          <w:p>
            <w:pPr>
              <w:pStyle w:val="Compact"/>
            </w:pPr>
            <w:r>
              <w:t xml:space="preserve">Tortoniano</w:t>
            </w:r>
          </w:p>
        </w:tc>
      </w:tr>
      <w:tr>
        <w:tc>
          <w:tcPr/>
          <w:p>
            <w:pPr>
              <w:pStyle w:val="Compact"/>
            </w:pPr>
            <w:r>
              <w:t xml:space="preserve">15200648</w:t>
            </w:r>
          </w:p>
        </w:tc>
        <w:tc>
          <w:tcPr/>
          <w:p>
            <w:pPr>
              <w:pStyle w:val="Compact"/>
            </w:pPr>
            <w:r>
              <w:t xml:space="preserve">Baltersweil-Nagelfluh</w:t>
            </w:r>
          </w:p>
        </w:tc>
        <w:tc>
          <w:tcPr/>
          <w:p>
            <w:pPr>
              <w:pStyle w:val="Compact"/>
            </w:pPr>
            <w:r>
              <w:t xml:space="preserve">conglomerato: polimittico: bioclasti</w:t>
            </w:r>
          </w:p>
        </w:tc>
        <w:tc>
          <w:tcPr/>
          <w:p>
            <w:pPr>
              <w:pStyle w:val="Compact"/>
            </w:pPr>
            <w:r>
              <w:t xml:space="preserve">–</w:t>
            </w:r>
          </w:p>
        </w:tc>
        <w:tc>
          <w:tcPr/>
          <w:p>
            <w:pPr>
              <w:pStyle w:val="Compact"/>
            </w:pPr>
            <w:r>
              <w:t xml:space="preserve">–</w:t>
            </w:r>
          </w:p>
        </w:tc>
        <w:tc>
          <w:tcPr/>
          <w:p>
            <w:pPr>
              <w:pStyle w:val="Compact"/>
            </w:pPr>
            <w:r>
              <w:t xml:space="preserve">Conglomerato di Baltersweil</w:t>
            </w:r>
          </w:p>
        </w:tc>
        <w:tc>
          <w:tcPr/>
          <w:p>
            <w:pPr>
              <w:pStyle w:val="Compact"/>
            </w:pPr>
            <w:r>
              <w:t xml:space="preserve">Burdigaliano</w:t>
            </w:r>
          </w:p>
        </w:tc>
        <w:tc>
          <w:tcPr/>
          <w:p>
            <w:pPr>
              <w:pStyle w:val="Compact"/>
            </w:pPr>
            <w:r>
              <w:t xml:space="preserve">Burdigaliano</w:t>
            </w:r>
          </w:p>
        </w:tc>
      </w:tr>
      <w:tr>
        <w:tc>
          <w:tcPr/>
          <w:p>
            <w:pPr>
              <w:pStyle w:val="Compact"/>
            </w:pPr>
            <w:r>
              <w:t xml:space="preserve">15200649</w:t>
            </w:r>
          </w:p>
        </w:tc>
        <w:tc>
          <w:tcPr/>
          <w:p>
            <w:pPr>
              <w:pStyle w:val="Compact"/>
            </w:pPr>
            <w:r>
              <w:t xml:space="preserve">Netzbachtal-Nagelfluh</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del Netzbachtal</w:t>
            </w:r>
          </w:p>
        </w:tc>
        <w:tc>
          <w:tcPr/>
          <w:p>
            <w:pPr>
              <w:pStyle w:val="Compact"/>
            </w:pPr>
            <w:r>
              <w:t xml:space="preserve">Burdigaliano</w:t>
            </w:r>
          </w:p>
        </w:tc>
        <w:tc>
          <w:tcPr/>
          <w:p>
            <w:pPr>
              <w:pStyle w:val="Compact"/>
            </w:pPr>
            <w:r>
              <w:t xml:space="preserve">Burdigaliano</w:t>
            </w:r>
          </w:p>
        </w:tc>
      </w:tr>
      <w:tr>
        <w:tc>
          <w:tcPr/>
          <w:p>
            <w:pPr>
              <w:pStyle w:val="Compact"/>
            </w:pPr>
            <w:r>
              <w:t xml:space="preserve">15200650</w:t>
            </w:r>
          </w:p>
        </w:tc>
        <w:tc>
          <w:tcPr/>
          <w:p>
            <w:pPr>
              <w:pStyle w:val="Compact"/>
            </w:pPr>
            <w:r>
              <w:t xml:space="preserve">Rocher-des-Hirondelles-Fm.</w:t>
            </w:r>
          </w:p>
        </w:tc>
        <w:tc>
          <w:tcPr/>
          <w:p>
            <w:pPr>
              <w:pStyle w:val="Compact"/>
            </w:pPr>
            <w:r>
              <w:t xml:space="preserve">calcare: bioclasti</w:t>
            </w:r>
          </w:p>
        </w:tc>
        <w:tc>
          <w:tcPr/>
          <w:p>
            <w:pPr>
              <w:pStyle w:val="Compact"/>
            </w:pPr>
            <w:r>
              <w:t xml:space="preserve">marna</w:t>
            </w:r>
          </w:p>
        </w:tc>
        <w:tc>
          <w:tcPr/>
          <w:p>
            <w:pPr>
              <w:pStyle w:val="Compact"/>
            </w:pPr>
            <w:r>
              <w:t xml:space="preserve">–</w:t>
            </w:r>
          </w:p>
        </w:tc>
        <w:tc>
          <w:tcPr/>
          <w:p>
            <w:pPr>
              <w:pStyle w:val="Compact"/>
            </w:pPr>
            <w:r>
              <w:t xml:space="preserve">Formazione del Rocher des Hirondelles</w:t>
            </w:r>
          </w:p>
        </w:tc>
        <w:tc>
          <w:tcPr/>
          <w:p>
            <w:pPr>
              <w:pStyle w:val="Compact"/>
            </w:pPr>
            <w:r>
              <w:t xml:space="preserve">Hauteriviano</w:t>
            </w:r>
          </w:p>
        </w:tc>
        <w:tc>
          <w:tcPr/>
          <w:p>
            <w:pPr>
              <w:pStyle w:val="Compact"/>
            </w:pPr>
            <w:r>
              <w:t xml:space="preserve">Barremiano</w:t>
            </w:r>
          </w:p>
        </w:tc>
      </w:tr>
      <w:tr>
        <w:tc>
          <w:tcPr/>
          <w:p>
            <w:pPr>
              <w:pStyle w:val="Compact"/>
            </w:pPr>
            <w:r>
              <w:t xml:space="preserve">15200651</w:t>
            </w:r>
          </w:p>
        </w:tc>
        <w:tc>
          <w:tcPr/>
          <w:p>
            <w:pPr>
              <w:pStyle w:val="Compact"/>
            </w:pPr>
            <w:r>
              <w:t xml:space="preserve">Rocher-des-Hirondelles-Fm.: Fort-de-l'Ecluse-Mb.</w:t>
            </w:r>
          </w:p>
        </w:tc>
        <w:tc>
          <w:tcPr/>
          <w:p>
            <w:pPr>
              <w:pStyle w:val="Compact"/>
            </w:pPr>
            <w:r>
              <w:t xml:space="preserve">calcare: bioclasti</w:t>
            </w:r>
          </w:p>
        </w:tc>
        <w:tc>
          <w:tcPr/>
          <w:p>
            <w:pPr>
              <w:pStyle w:val="Compact"/>
            </w:pPr>
            <w:r>
              <w:t xml:space="preserve">calcare: ooidi</w:t>
            </w:r>
          </w:p>
        </w:tc>
        <w:tc>
          <w:tcPr/>
          <w:p>
            <w:pPr>
              <w:pStyle w:val="Compact"/>
            </w:pPr>
            <w:r>
              <w:t xml:space="preserve">–</w:t>
            </w:r>
          </w:p>
        </w:tc>
        <w:tc>
          <w:tcPr/>
          <w:p>
            <w:pPr>
              <w:pStyle w:val="Compact"/>
            </w:pPr>
            <w:r>
              <w:t xml:space="preserve">Membro del Fort de l'Écluse</w:t>
            </w:r>
          </w:p>
        </w:tc>
        <w:tc>
          <w:tcPr/>
          <w:p>
            <w:pPr>
              <w:pStyle w:val="Compact"/>
            </w:pPr>
            <w:r>
              <w:t xml:space="preserve">Hauteriviano</w:t>
            </w:r>
          </w:p>
        </w:tc>
        <w:tc>
          <w:tcPr/>
          <w:p>
            <w:pPr>
              <w:pStyle w:val="Compact"/>
            </w:pPr>
            <w:r>
              <w:t xml:space="preserve">Barremiano</w:t>
            </w:r>
          </w:p>
        </w:tc>
      </w:tr>
      <w:tr>
        <w:tc>
          <w:tcPr/>
          <w:p>
            <w:pPr>
              <w:pStyle w:val="Compact"/>
            </w:pPr>
            <w:r>
              <w:t xml:space="preserve">15200652</w:t>
            </w:r>
          </w:p>
        </w:tc>
        <w:tc>
          <w:tcPr/>
          <w:p>
            <w:pPr>
              <w:pStyle w:val="Compact"/>
            </w:pPr>
            <w:r>
              <w:t xml:space="preserve">Gorges-de-l'Orbe-Fm.: Bôle-Mb.</w:t>
            </w:r>
          </w:p>
        </w:tc>
        <w:tc>
          <w:tcPr/>
          <w:p>
            <w:pPr>
              <w:pStyle w:val="Compact"/>
            </w:pPr>
            <w:r>
              <w:t xml:space="preserve">marna: bioclasti</w:t>
            </w:r>
          </w:p>
        </w:tc>
        <w:tc>
          <w:tcPr/>
          <w:p>
            <w:pPr>
              <w:pStyle w:val="Compact"/>
            </w:pPr>
            <w:r>
              <w:t xml:space="preserve">calcare: marnoso</w:t>
            </w:r>
          </w:p>
        </w:tc>
        <w:tc>
          <w:tcPr/>
          <w:p>
            <w:pPr>
              <w:pStyle w:val="Compact"/>
            </w:pPr>
            <w:r>
              <w:t xml:space="preserve">–</w:t>
            </w:r>
          </w:p>
        </w:tc>
        <w:tc>
          <w:tcPr/>
          <w:p>
            <w:pPr>
              <w:pStyle w:val="Compact"/>
            </w:pPr>
            <w:r>
              <w:t xml:space="preserve">Membro di Bôle</w:t>
            </w:r>
          </w:p>
        </w:tc>
        <w:tc>
          <w:tcPr/>
          <w:p>
            <w:pPr>
              <w:pStyle w:val="Compact"/>
            </w:pPr>
            <w:r>
              <w:t xml:space="preserve">Barremiano</w:t>
            </w:r>
          </w:p>
        </w:tc>
        <w:tc>
          <w:tcPr/>
          <w:p>
            <w:pPr>
              <w:pStyle w:val="Compact"/>
            </w:pPr>
            <w:r>
              <w:t xml:space="preserve">Barremiano</w:t>
            </w:r>
          </w:p>
        </w:tc>
      </w:tr>
      <w:tr>
        <w:tc>
          <w:tcPr/>
          <w:p>
            <w:pPr>
              <w:pStyle w:val="Compact"/>
            </w:pPr>
            <w:r>
              <w:t xml:space="preserve">15200653</w:t>
            </w:r>
          </w:p>
        </w:tc>
        <w:tc>
          <w:tcPr/>
          <w:p>
            <w:pPr>
              <w:pStyle w:val="Compact"/>
            </w:pPr>
            <w:r>
              <w:t xml:space="preserve">Gorges-de-l'Orbe-Fm.: Montcherand-Mb.</w:t>
            </w:r>
          </w:p>
        </w:tc>
        <w:tc>
          <w:tcPr/>
          <w:p>
            <w:pPr>
              <w:pStyle w:val="Compact"/>
            </w:pPr>
            <w:r>
              <w:t xml:space="preserve">marna</w:t>
            </w:r>
          </w:p>
        </w:tc>
        <w:tc>
          <w:tcPr/>
          <w:p>
            <w:pPr>
              <w:pStyle w:val="Compact"/>
            </w:pPr>
            <w:r>
              <w:t xml:space="preserve">calcare: bioclasti</w:t>
            </w:r>
          </w:p>
        </w:tc>
        <w:tc>
          <w:tcPr/>
          <w:p>
            <w:pPr>
              <w:pStyle w:val="Compact"/>
            </w:pPr>
            <w:r>
              <w:t xml:space="preserve">–</w:t>
            </w:r>
          </w:p>
        </w:tc>
        <w:tc>
          <w:tcPr/>
          <w:p>
            <w:pPr>
              <w:pStyle w:val="Compact"/>
            </w:pPr>
            <w:r>
              <w:t xml:space="preserve">Membro di Montcherand</w:t>
            </w:r>
          </w:p>
        </w:tc>
        <w:tc>
          <w:tcPr/>
          <w:p>
            <w:pPr>
              <w:pStyle w:val="Compact"/>
            </w:pPr>
            <w:r>
              <w:t xml:space="preserve">Hauteriviano</w:t>
            </w:r>
          </w:p>
        </w:tc>
        <w:tc>
          <w:tcPr/>
          <w:p>
            <w:pPr>
              <w:pStyle w:val="Compact"/>
            </w:pPr>
            <w:r>
              <w:t xml:space="preserve">Barremiano</w:t>
            </w:r>
          </w:p>
        </w:tc>
      </w:tr>
      <w:tr>
        <w:tc>
          <w:tcPr/>
          <w:p>
            <w:pPr>
              <w:pStyle w:val="Compact"/>
            </w:pPr>
            <w:r>
              <w:t xml:space="preserve">15200654</w:t>
            </w:r>
          </w:p>
        </w:tc>
        <w:tc>
          <w:tcPr/>
          <w:p>
            <w:pPr>
              <w:pStyle w:val="Compact"/>
            </w:pPr>
            <w:r>
              <w:t xml:space="preserve">Vuache-Fm.: Calcaire roux s.s.</w:t>
            </w:r>
          </w:p>
        </w:tc>
        <w:tc>
          <w:tcPr/>
          <w:p>
            <w:pPr>
              <w:pStyle w:val="Compact"/>
            </w:pPr>
            <w:r>
              <w:t xml:space="preserve">calcare: spatico: ooidi</w:t>
            </w:r>
          </w:p>
        </w:tc>
        <w:tc>
          <w:tcPr/>
          <w:p>
            <w:pPr>
              <w:pStyle w:val="Compact"/>
            </w:pPr>
            <w:r>
              <w:t xml:space="preserve">–</w:t>
            </w:r>
          </w:p>
        </w:tc>
        <w:tc>
          <w:tcPr/>
          <w:p>
            <w:pPr>
              <w:pStyle w:val="Compact"/>
            </w:pPr>
            <w:r>
              <w:t xml:space="preserve">–</w:t>
            </w:r>
          </w:p>
        </w:tc>
        <w:tc>
          <w:tcPr/>
          <w:p>
            <w:pPr>
              <w:pStyle w:val="Compact"/>
            </w:pPr>
            <w:r>
              <w:t xml:space="preserve">Formazione del Vuache</w:t>
            </w:r>
          </w:p>
        </w:tc>
        <w:tc>
          <w:tcPr/>
          <w:p>
            <w:pPr>
              <w:pStyle w:val="Compact"/>
            </w:pPr>
            <w:r>
              <w:t xml:space="preserve">Valanginiano</w:t>
            </w:r>
          </w:p>
        </w:tc>
        <w:tc>
          <w:tcPr/>
          <w:p>
            <w:pPr>
              <w:pStyle w:val="Compact"/>
            </w:pPr>
            <w:r>
              <w:t xml:space="preserve">Valanginiano</w:t>
            </w:r>
          </w:p>
        </w:tc>
      </w:tr>
      <w:tr>
        <w:tc>
          <w:tcPr/>
          <w:p>
            <w:pPr>
              <w:pStyle w:val="Compact"/>
            </w:pPr>
            <w:r>
              <w:t xml:space="preserve">15200658</w:t>
            </w:r>
          </w:p>
        </w:tc>
        <w:tc>
          <w:tcPr/>
          <w:p>
            <w:pPr>
              <w:pStyle w:val="Compact"/>
            </w:pPr>
            <w:r>
              <w:t xml:space="preserve">Schwarzbach-Fm.</w:t>
            </w:r>
          </w:p>
        </w:tc>
        <w:tc>
          <w:tcPr/>
          <w:p>
            <w:pPr>
              <w:pStyle w:val="Compact"/>
            </w:pPr>
            <w:r>
              <w:t xml:space="preserve">calcare: marnoso: bioclasti</w:t>
            </w:r>
          </w:p>
        </w:tc>
        <w:tc>
          <w:tcPr/>
          <w:p>
            <w:pPr>
              <w:pStyle w:val="Compact"/>
            </w:pPr>
            <w:r>
              <w:t xml:space="preserve">marna</w:t>
            </w:r>
          </w:p>
        </w:tc>
        <w:tc>
          <w:tcPr/>
          <w:p>
            <w:pPr>
              <w:pStyle w:val="Compact"/>
            </w:pPr>
            <w:r>
              <w:t xml:space="preserve">–</w:t>
            </w:r>
          </w:p>
        </w:tc>
        <w:tc>
          <w:tcPr/>
          <w:p>
            <w:pPr>
              <w:pStyle w:val="Compact"/>
            </w:pPr>
            <w:r>
              <w:t xml:space="preserve">Formazione del Schwarzbach</w:t>
            </w:r>
          </w:p>
        </w:tc>
        <w:tc>
          <w:tcPr/>
          <w:p>
            <w:pPr>
              <w:pStyle w:val="Compact"/>
            </w:pPr>
            <w:r>
              <w:t xml:space="preserve">Kimmeridgiano</w:t>
            </w:r>
          </w:p>
        </w:tc>
        <w:tc>
          <w:tcPr/>
          <w:p>
            <w:pPr>
              <w:pStyle w:val="Compact"/>
            </w:pPr>
            <w:r>
              <w:t xml:space="preserve">Kimmeridgiano</w:t>
            </w:r>
          </w:p>
        </w:tc>
      </w:tr>
      <w:tr>
        <w:tc>
          <w:tcPr/>
          <w:p>
            <w:pPr>
              <w:pStyle w:val="Compact"/>
            </w:pPr>
            <w:r>
              <w:t xml:space="preserve">15200659</w:t>
            </w:r>
          </w:p>
        </w:tc>
        <w:tc>
          <w:tcPr/>
          <w:p>
            <w:pPr>
              <w:pStyle w:val="Compact"/>
            </w:pPr>
            <w:r>
              <w:t xml:space="preserve">Wangen- und Letzi-Mb.</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Formazione di Villigen</w:t>
            </w:r>
          </w:p>
        </w:tc>
        <w:tc>
          <w:tcPr/>
          <w:p>
            <w:pPr>
              <w:pStyle w:val="Compact"/>
            </w:pPr>
            <w:r>
              <w:t xml:space="preserve">Oxfordiano</w:t>
            </w:r>
          </w:p>
        </w:tc>
        <w:tc>
          <w:tcPr/>
          <w:p>
            <w:pPr>
              <w:pStyle w:val="Compact"/>
            </w:pPr>
            <w:r>
              <w:t xml:space="preserve">Kimmeridgiano</w:t>
            </w:r>
          </w:p>
        </w:tc>
      </w:tr>
      <w:tr>
        <w:tc>
          <w:tcPr/>
          <w:p>
            <w:pPr>
              <w:pStyle w:val="Compact"/>
            </w:pPr>
            <w:r>
              <w:t xml:space="preserve">15200660</w:t>
            </w:r>
          </w:p>
        </w:tc>
        <w:tc>
          <w:tcPr/>
          <w:p>
            <w:pPr>
              <w:pStyle w:val="Compact"/>
            </w:pPr>
            <w:r>
              <w:t xml:space="preserve">Grand-Essert- bis Narlay-Fm.</w:t>
            </w:r>
          </w:p>
        </w:tc>
        <w:tc>
          <w:tcPr/>
          <w:p>
            <w:pPr>
              <w:pStyle w:val="Compact"/>
            </w:pPr>
            <w:r>
              <w:t xml:space="preserve">calcare</w:t>
            </w:r>
          </w:p>
        </w:tc>
        <w:tc>
          <w:tcPr/>
          <w:p>
            <w:pPr>
              <w:pStyle w:val="Compact"/>
            </w:pPr>
            <w:r>
              <w:t xml:space="preserve">marna</w:t>
            </w:r>
          </w:p>
        </w:tc>
        <w:tc>
          <w:tcPr/>
          <w:p>
            <w:pPr>
              <w:pStyle w:val="Compact"/>
            </w:pPr>
            <w:r>
              <w:t xml:space="preserve">arenaria: glauconite</w:t>
            </w:r>
          </w:p>
        </w:tc>
        <w:tc>
          <w:tcPr/>
          <w:p>
            <w:pPr>
              <w:pStyle w:val="Compact"/>
            </w:pPr>
            <w:r>
              <w:t xml:space="preserve">–</w:t>
            </w:r>
          </w:p>
        </w:tc>
        <w:tc>
          <w:tcPr/>
          <w:p>
            <w:pPr>
              <w:pStyle w:val="Compact"/>
            </w:pPr>
            <w:r>
              <w:t xml:space="preserve">Valanginiano</w:t>
            </w:r>
          </w:p>
        </w:tc>
        <w:tc>
          <w:tcPr/>
          <w:p>
            <w:pPr>
              <w:pStyle w:val="Compact"/>
            </w:pPr>
            <w:r>
              <w:t xml:space="preserve">Coniaciano</w:t>
            </w:r>
          </w:p>
        </w:tc>
      </w:tr>
      <w:tr>
        <w:tc>
          <w:tcPr/>
          <w:p>
            <w:pPr>
              <w:pStyle w:val="Compact"/>
            </w:pPr>
            <w:r>
              <w:t xml:space="preserve">15200661</w:t>
            </w:r>
          </w:p>
        </w:tc>
        <w:tc>
          <w:tcPr/>
          <w:p>
            <w:pPr>
              <w:pStyle w:val="Compact"/>
            </w:pPr>
            <w:r>
              <w:t xml:space="preserve">Goldberg- bis Vuache-Fm.</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Berriasiano</w:t>
            </w:r>
          </w:p>
        </w:tc>
        <w:tc>
          <w:tcPr/>
          <w:p>
            <w:pPr>
              <w:pStyle w:val="Compact"/>
            </w:pPr>
            <w:r>
              <w:t xml:space="preserve">Valanginiano</w:t>
            </w:r>
          </w:p>
        </w:tc>
      </w:tr>
      <w:tr>
        <w:tc>
          <w:tcPr/>
          <w:p>
            <w:pPr>
              <w:pStyle w:val="Compact"/>
            </w:pPr>
            <w:r>
              <w:t xml:space="preserve">15200662</w:t>
            </w:r>
          </w:p>
        </w:tc>
        <w:tc>
          <w:tcPr/>
          <w:p>
            <w:pPr>
              <w:pStyle w:val="Compact"/>
            </w:pPr>
            <w:r>
              <w:t xml:space="preserve">Rocher-des-Hirondelles-Fm.: Bellegarde-Bk.</w:t>
            </w:r>
          </w:p>
        </w:tc>
        <w:tc>
          <w:tcPr/>
          <w:p>
            <w:pPr>
              <w:pStyle w:val="Compact"/>
            </w:pPr>
            <w:r>
              <w:t xml:space="preserve">calcare: bioclasti</w:t>
            </w:r>
          </w:p>
        </w:tc>
        <w:tc>
          <w:tcPr/>
          <w:p>
            <w:pPr>
              <w:pStyle w:val="Compact"/>
            </w:pPr>
            <w:r>
              <w:t xml:space="preserve">marna: conglomeratico</w:t>
            </w:r>
          </w:p>
        </w:tc>
        <w:tc>
          <w:tcPr/>
          <w:p>
            <w:pPr>
              <w:pStyle w:val="Compact"/>
            </w:pPr>
            <w:r>
              <w:t xml:space="preserve">–</w:t>
            </w:r>
          </w:p>
        </w:tc>
        <w:tc>
          <w:tcPr/>
          <w:p>
            <w:pPr>
              <w:pStyle w:val="Compact"/>
            </w:pPr>
            <w:r>
              <w:t xml:space="preserve">Strato di Bellegarde</w:t>
            </w:r>
          </w:p>
        </w:tc>
        <w:tc>
          <w:tcPr/>
          <w:p>
            <w:pPr>
              <w:pStyle w:val="Compact"/>
            </w:pPr>
            <w:r>
              <w:t xml:space="preserve">Barremiano</w:t>
            </w:r>
          </w:p>
        </w:tc>
        <w:tc>
          <w:tcPr/>
          <w:p>
            <w:pPr>
              <w:pStyle w:val="Compact"/>
            </w:pPr>
            <w:r>
              <w:t xml:space="preserve">Barremiano</w:t>
            </w:r>
          </w:p>
        </w:tc>
      </w:tr>
      <w:tr>
        <w:tc>
          <w:tcPr/>
          <w:p>
            <w:pPr>
              <w:pStyle w:val="Compact"/>
            </w:pPr>
            <w:r>
              <w:t xml:space="preserve">15200663</w:t>
            </w:r>
          </w:p>
        </w:tc>
        <w:tc>
          <w:tcPr/>
          <w:p>
            <w:pPr>
              <w:pStyle w:val="Compact"/>
            </w:pPr>
            <w:r>
              <w:t xml:space="preserve">Rocher-des-Hirondelles-Fm.: Serrières-Bk.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Strato di Serrières</w:t>
            </w:r>
          </w:p>
        </w:tc>
        <w:tc>
          <w:tcPr/>
          <w:p>
            <w:pPr>
              <w:pStyle w:val="Compact"/>
            </w:pPr>
            <w:r>
              <w:t xml:space="preserve">Barremiano</w:t>
            </w:r>
          </w:p>
        </w:tc>
        <w:tc>
          <w:tcPr/>
          <w:p>
            <w:pPr>
              <w:pStyle w:val="Compact"/>
            </w:pPr>
            <w:r>
              <w:t xml:space="preserve">Barremiano</w:t>
            </w:r>
          </w:p>
        </w:tc>
      </w:tr>
      <w:tr>
        <w:tc>
          <w:tcPr/>
          <w:p>
            <w:pPr>
              <w:pStyle w:val="Compact"/>
            </w:pPr>
            <w:r>
              <w:t xml:space="preserve">15200664</w:t>
            </w:r>
          </w:p>
        </w:tc>
        <w:tc>
          <w:tcPr/>
          <w:p>
            <w:pPr>
              <w:pStyle w:val="Compact"/>
            </w:pPr>
            <w:r>
              <w:t xml:space="preserve">Gorges-de-l'Orbe-Fm.: Morteau-Kalk</w:t>
            </w:r>
          </w:p>
        </w:tc>
        <w:tc>
          <w:tcPr/>
          <w:p>
            <w:pPr>
              <w:pStyle w:val="Compact"/>
            </w:pPr>
            <w:r>
              <w:t xml:space="preserve">calcare: bioclasti</w:t>
            </w:r>
          </w:p>
        </w:tc>
        <w:tc>
          <w:tcPr/>
          <w:p>
            <w:pPr>
              <w:pStyle w:val="Compact"/>
            </w:pPr>
            <w:r>
              <w:t xml:space="preserve">calcare: ooidi</w:t>
            </w:r>
          </w:p>
        </w:tc>
        <w:tc>
          <w:tcPr/>
          <w:p>
            <w:pPr>
              <w:pStyle w:val="Compact"/>
            </w:pPr>
            <w:r>
              <w:t xml:space="preserve">–</w:t>
            </w:r>
          </w:p>
        </w:tc>
        <w:tc>
          <w:tcPr/>
          <w:p>
            <w:pPr>
              <w:pStyle w:val="Compact"/>
            </w:pPr>
            <w:r>
              <w:t xml:space="preserve">Calcare di Morteau</w:t>
            </w:r>
          </w:p>
        </w:tc>
        <w:tc>
          <w:tcPr/>
          <w:p>
            <w:pPr>
              <w:pStyle w:val="Compact"/>
            </w:pPr>
            <w:r>
              <w:t xml:space="preserve">Barremiano</w:t>
            </w:r>
          </w:p>
        </w:tc>
        <w:tc>
          <w:tcPr/>
          <w:p>
            <w:pPr>
              <w:pStyle w:val="Compact"/>
            </w:pPr>
            <w:r>
              <w:t xml:space="preserve">Barremiano</w:t>
            </w:r>
          </w:p>
        </w:tc>
      </w:tr>
      <w:tr>
        <w:tc>
          <w:tcPr/>
          <w:p>
            <w:pPr>
              <w:pStyle w:val="Compact"/>
            </w:pPr>
            <w:r>
              <w:t xml:space="preserve">15200665</w:t>
            </w:r>
          </w:p>
        </w:tc>
        <w:tc>
          <w:tcPr/>
          <w:p>
            <w:pPr>
              <w:pStyle w:val="Compact"/>
            </w:pPr>
            <w:r>
              <w:t xml:space="preserve">Gorges-de-l'Orbe-Fm.: Montcherand-Mb.: La-Vaux-Bk.</w:t>
            </w:r>
          </w:p>
        </w:tc>
        <w:tc>
          <w:tcPr/>
          <w:p>
            <w:pPr>
              <w:pStyle w:val="Compact"/>
            </w:pPr>
            <w:r>
              <w:t xml:space="preserve">calcare: ooidi</w:t>
            </w:r>
          </w:p>
        </w:tc>
        <w:tc>
          <w:tcPr/>
          <w:p>
            <w:pPr>
              <w:pStyle w:val="Compact"/>
            </w:pPr>
            <w:r>
              <w:t xml:space="preserve">–</w:t>
            </w:r>
          </w:p>
        </w:tc>
        <w:tc>
          <w:tcPr/>
          <w:p>
            <w:pPr>
              <w:pStyle w:val="Compact"/>
            </w:pPr>
            <w:r>
              <w:t xml:space="preserve">–</w:t>
            </w:r>
          </w:p>
        </w:tc>
        <w:tc>
          <w:tcPr/>
          <w:p>
            <w:pPr>
              <w:pStyle w:val="Compact"/>
            </w:pPr>
            <w:r>
              <w:t xml:space="preserve">Strato della Vaux</w:t>
            </w:r>
          </w:p>
        </w:tc>
        <w:tc>
          <w:tcPr/>
          <w:p>
            <w:pPr>
              <w:pStyle w:val="Compact"/>
            </w:pPr>
            <w:r>
              <w:t xml:space="preserve">Barremiano</w:t>
            </w:r>
          </w:p>
        </w:tc>
        <w:tc>
          <w:tcPr/>
          <w:p>
            <w:pPr>
              <w:pStyle w:val="Compact"/>
            </w:pPr>
            <w:r>
              <w:t xml:space="preserve">Barremiano</w:t>
            </w:r>
          </w:p>
        </w:tc>
      </w:tr>
      <w:tr>
        <w:tc>
          <w:tcPr/>
          <w:p>
            <w:pPr>
              <w:pStyle w:val="Compact"/>
            </w:pPr>
            <w:r>
              <w:t xml:space="preserve">15200666</w:t>
            </w:r>
          </w:p>
        </w:tc>
        <w:tc>
          <w:tcPr/>
          <w:p>
            <w:pPr>
              <w:pStyle w:val="Compact"/>
            </w:pPr>
            <w:r>
              <w:t xml:space="preserve">Gorges-de-l'Orbe-Fm.: Montcherand-Mb.: Cul-du-Nozon-Bk.</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Strato del Cul du Nozon</w:t>
            </w:r>
          </w:p>
        </w:tc>
        <w:tc>
          <w:tcPr/>
          <w:p>
            <w:pPr>
              <w:pStyle w:val="Compact"/>
            </w:pPr>
            <w:r>
              <w:t xml:space="preserve">Hauteriviano</w:t>
            </w:r>
          </w:p>
        </w:tc>
        <w:tc>
          <w:tcPr/>
          <w:p>
            <w:pPr>
              <w:pStyle w:val="Compact"/>
            </w:pPr>
            <w:r>
              <w:t xml:space="preserve">Hauteriviano</w:t>
            </w:r>
          </w:p>
        </w:tc>
      </w:tr>
      <w:tr>
        <w:tc>
          <w:tcPr/>
          <w:p>
            <w:pPr>
              <w:pStyle w:val="Compact"/>
            </w:pPr>
            <w:r>
              <w:t xml:space="preserve">15200667</w:t>
            </w:r>
          </w:p>
        </w:tc>
        <w:tc>
          <w:tcPr/>
          <w:p>
            <w:pPr>
              <w:pStyle w:val="Compact"/>
            </w:pPr>
            <w:r>
              <w:t xml:space="preserve">Gorges-de-l'Orbe-Fm.: Montcherand-Mb.: Pont-des-Pierres-Bk.</w:t>
            </w:r>
          </w:p>
        </w:tc>
        <w:tc>
          <w:tcPr/>
          <w:p>
            <w:pPr>
              <w:pStyle w:val="Compact"/>
            </w:pPr>
            <w:r>
              <w:t xml:space="preserve">calcare: marnoso: glauconite</w:t>
            </w:r>
          </w:p>
        </w:tc>
        <w:tc>
          <w:tcPr/>
          <w:p>
            <w:pPr>
              <w:pStyle w:val="Compact"/>
            </w:pPr>
            <w:r>
              <w:t xml:space="preserve">–</w:t>
            </w:r>
          </w:p>
        </w:tc>
        <w:tc>
          <w:tcPr/>
          <w:p>
            <w:pPr>
              <w:pStyle w:val="Compact"/>
            </w:pPr>
            <w:r>
              <w:t xml:space="preserve">–</w:t>
            </w:r>
          </w:p>
        </w:tc>
        <w:tc>
          <w:tcPr/>
          <w:p>
            <w:pPr>
              <w:pStyle w:val="Compact"/>
            </w:pPr>
            <w:r>
              <w:t xml:space="preserve">Strato del Pont des Pierres</w:t>
            </w:r>
          </w:p>
        </w:tc>
        <w:tc>
          <w:tcPr/>
          <w:p>
            <w:pPr>
              <w:pStyle w:val="Compact"/>
            </w:pPr>
            <w:r>
              <w:t xml:space="preserve">Hauteriviano</w:t>
            </w:r>
          </w:p>
        </w:tc>
        <w:tc>
          <w:tcPr/>
          <w:p>
            <w:pPr>
              <w:pStyle w:val="Compact"/>
            </w:pPr>
            <w:r>
              <w:t xml:space="preserve">Hauteriviano</w:t>
            </w:r>
          </w:p>
        </w:tc>
      </w:tr>
      <w:tr>
        <w:tc>
          <w:tcPr/>
          <w:p>
            <w:pPr>
              <w:pStyle w:val="Compact"/>
            </w:pPr>
            <w:r>
              <w:t xml:space="preserve">15200668</w:t>
            </w:r>
          </w:p>
        </w:tc>
        <w:tc>
          <w:tcPr/>
          <w:p>
            <w:pPr>
              <w:pStyle w:val="Compact"/>
            </w:pPr>
            <w:r>
              <w:t xml:space="preserve">Grand-Essert-Fm: Hauterive-Mb.: Censeau-Mergel</w:t>
            </w:r>
          </w:p>
        </w:tc>
        <w:tc>
          <w:tcPr/>
          <w:p>
            <w:pPr>
              <w:pStyle w:val="Compact"/>
            </w:pPr>
            <w:r>
              <w:t xml:space="preserve">marna: corali</w:t>
            </w:r>
          </w:p>
        </w:tc>
        <w:tc>
          <w:tcPr/>
          <w:p>
            <w:pPr>
              <w:pStyle w:val="Compact"/>
            </w:pPr>
            <w:r>
              <w:t xml:space="preserve">–</w:t>
            </w:r>
          </w:p>
        </w:tc>
        <w:tc>
          <w:tcPr/>
          <w:p>
            <w:pPr>
              <w:pStyle w:val="Compact"/>
            </w:pPr>
            <w:r>
              <w:t xml:space="preserve">–</w:t>
            </w:r>
          </w:p>
        </w:tc>
        <w:tc>
          <w:tcPr/>
          <w:p>
            <w:pPr>
              <w:pStyle w:val="Compact"/>
            </w:pPr>
            <w:r>
              <w:t xml:space="preserve">Marna di Censeau</w:t>
            </w:r>
          </w:p>
        </w:tc>
        <w:tc>
          <w:tcPr/>
          <w:p>
            <w:pPr>
              <w:pStyle w:val="Compact"/>
            </w:pPr>
            <w:r>
              <w:t xml:space="preserve">Valanginiano</w:t>
            </w:r>
          </w:p>
        </w:tc>
        <w:tc>
          <w:tcPr/>
          <w:p>
            <w:pPr>
              <w:pStyle w:val="Compact"/>
            </w:pPr>
            <w:r>
              <w:t xml:space="preserve">Valanginiano</w:t>
            </w:r>
          </w:p>
        </w:tc>
      </w:tr>
      <w:tr>
        <w:tc>
          <w:tcPr/>
          <w:p>
            <w:pPr>
              <w:pStyle w:val="Compact"/>
            </w:pPr>
            <w:r>
              <w:t xml:space="preserve">15200669</w:t>
            </w:r>
          </w:p>
        </w:tc>
        <w:tc>
          <w:tcPr/>
          <w:p>
            <w:pPr>
              <w:pStyle w:val="Compact"/>
            </w:pPr>
            <w:r>
              <w:t xml:space="preserve">Grand-Essert-Fm: Hauterive-Mb.: Morteau-Mergel</w:t>
            </w:r>
          </w:p>
        </w:tc>
        <w:tc>
          <w:tcPr/>
          <w:p>
            <w:pPr>
              <w:pStyle w:val="Compact"/>
            </w:pPr>
            <w:r>
              <w:t xml:space="preserve">marna: argilloso</w:t>
            </w:r>
          </w:p>
        </w:tc>
        <w:tc>
          <w:tcPr/>
          <w:p>
            <w:pPr>
              <w:pStyle w:val="Compact"/>
            </w:pPr>
            <w:r>
              <w:t xml:space="preserve">–</w:t>
            </w:r>
          </w:p>
        </w:tc>
        <w:tc>
          <w:tcPr/>
          <w:p>
            <w:pPr>
              <w:pStyle w:val="Compact"/>
            </w:pPr>
            <w:r>
              <w:t xml:space="preserve">–</w:t>
            </w:r>
          </w:p>
        </w:tc>
        <w:tc>
          <w:tcPr/>
          <w:p>
            <w:pPr>
              <w:pStyle w:val="Compact"/>
            </w:pPr>
            <w:r>
              <w:t xml:space="preserve">Marna di Morteau</w:t>
            </w:r>
          </w:p>
        </w:tc>
        <w:tc>
          <w:tcPr/>
          <w:p>
            <w:pPr>
              <w:pStyle w:val="Compact"/>
            </w:pPr>
            <w:r>
              <w:t xml:space="preserve">Valanginiano</w:t>
            </w:r>
          </w:p>
        </w:tc>
        <w:tc>
          <w:tcPr/>
          <w:p>
            <w:pPr>
              <w:pStyle w:val="Compact"/>
            </w:pPr>
            <w:r>
              <w:t xml:space="preserve">Valanginiano</w:t>
            </w:r>
          </w:p>
        </w:tc>
      </w:tr>
      <w:tr>
        <w:tc>
          <w:tcPr/>
          <w:p>
            <w:pPr>
              <w:pStyle w:val="Compact"/>
            </w:pPr>
            <w:r>
              <w:t xml:space="preserve">15200670</w:t>
            </w:r>
          </w:p>
        </w:tc>
        <w:tc>
          <w:tcPr/>
          <w:p>
            <w:pPr>
              <w:pStyle w:val="Compact"/>
            </w:pPr>
            <w:r>
              <w:t xml:space="preserve">Chambotte-Fm.: Guiers-Mb.: Grande-Varappe-Bk.</w:t>
            </w:r>
          </w:p>
        </w:tc>
        <w:tc>
          <w:tcPr/>
          <w:p>
            <w:pPr>
              <w:pStyle w:val="Compact"/>
            </w:pPr>
            <w:r>
              <w:t xml:space="preserve">marna: conglomeratico</w:t>
            </w:r>
          </w:p>
        </w:tc>
        <w:tc>
          <w:tcPr/>
          <w:p>
            <w:pPr>
              <w:pStyle w:val="Compact"/>
            </w:pPr>
            <w:r>
              <w:t xml:space="preserve">–</w:t>
            </w:r>
          </w:p>
        </w:tc>
        <w:tc>
          <w:tcPr/>
          <w:p>
            <w:pPr>
              <w:pStyle w:val="Compact"/>
            </w:pPr>
            <w:r>
              <w:t xml:space="preserve">–</w:t>
            </w:r>
          </w:p>
        </w:tc>
        <w:tc>
          <w:tcPr/>
          <w:p>
            <w:pPr>
              <w:pStyle w:val="Compact"/>
            </w:pPr>
            <w:r>
              <w:t xml:space="preserve">Strato della Grande Varappe</w:t>
            </w:r>
          </w:p>
        </w:tc>
        <w:tc>
          <w:tcPr/>
          <w:p>
            <w:pPr>
              <w:pStyle w:val="Compact"/>
            </w:pPr>
            <w:r>
              <w:t xml:space="preserve">Valanginiano</w:t>
            </w:r>
          </w:p>
        </w:tc>
        <w:tc>
          <w:tcPr/>
          <w:p>
            <w:pPr>
              <w:pStyle w:val="Compact"/>
            </w:pPr>
            <w:r>
              <w:t xml:space="preserve">Valanginiano</w:t>
            </w:r>
          </w:p>
        </w:tc>
      </w:tr>
      <w:tr>
        <w:tc>
          <w:tcPr/>
          <w:p>
            <w:pPr>
              <w:pStyle w:val="Compact"/>
            </w:pPr>
            <w:r>
              <w:t xml:space="preserve">15200671</w:t>
            </w:r>
          </w:p>
        </w:tc>
        <w:tc>
          <w:tcPr/>
          <w:p>
            <w:pPr>
              <w:pStyle w:val="Compact"/>
            </w:pPr>
            <w:r>
              <w:t xml:space="preserve">Le-Coin-Fm.</w:t>
            </w:r>
          </w:p>
        </w:tc>
        <w:tc>
          <w:tcPr/>
          <w:p>
            <w:pPr>
              <w:pStyle w:val="Compact"/>
            </w:pPr>
            <w:r>
              <w:t xml:space="preserve">calcare: micritico: selce</w:t>
            </w:r>
          </w:p>
        </w:tc>
        <w:tc>
          <w:tcPr/>
          <w:p>
            <w:pPr>
              <w:pStyle w:val="Compact"/>
            </w:pPr>
            <w:r>
              <w:t xml:space="preserve">calcare: dolomitico</w:t>
            </w:r>
          </w:p>
        </w:tc>
        <w:tc>
          <w:tcPr/>
          <w:p>
            <w:pPr>
              <w:pStyle w:val="Compact"/>
            </w:pPr>
            <w:r>
              <w:t xml:space="preserve">–</w:t>
            </w:r>
          </w:p>
        </w:tc>
        <w:tc>
          <w:tcPr/>
          <w:p>
            <w:pPr>
              <w:pStyle w:val="Compact"/>
            </w:pPr>
            <w:r>
              <w:t xml:space="preserve">Formazione del Coin</w:t>
            </w:r>
          </w:p>
        </w:tc>
        <w:tc>
          <w:tcPr/>
          <w:p>
            <w:pPr>
              <w:pStyle w:val="Compact"/>
            </w:pPr>
            <w:r>
              <w:t xml:space="preserve">Kimmeridgiano</w:t>
            </w:r>
          </w:p>
        </w:tc>
        <w:tc>
          <w:tcPr/>
          <w:p>
            <w:pPr>
              <w:pStyle w:val="Compact"/>
            </w:pPr>
            <w:r>
              <w:t xml:space="preserve">Kimmeridgiano</w:t>
            </w:r>
          </w:p>
        </w:tc>
      </w:tr>
      <w:tr>
        <w:tc>
          <w:tcPr/>
          <w:p>
            <w:pPr>
              <w:pStyle w:val="Compact"/>
            </w:pPr>
            <w:r>
              <w:t xml:space="preserve">15200672</w:t>
            </w:r>
          </w:p>
        </w:tc>
        <w:tc>
          <w:tcPr/>
          <w:p>
            <w:pPr>
              <w:pStyle w:val="Compact"/>
            </w:pPr>
            <w:r>
              <w:t xml:space="preserve">Bärschwil-, St-Ursanne- und Pichoux-Fm.</w:t>
            </w:r>
          </w:p>
        </w:tc>
        <w:tc>
          <w:tcPr/>
          <w:p>
            <w:pPr>
              <w:pStyle w:val="Compact"/>
            </w:pPr>
            <w:r>
              <w:t xml:space="preserve">calcare</w:t>
            </w:r>
          </w:p>
        </w:tc>
        <w:tc>
          <w:tcPr/>
          <w:p>
            <w:pPr>
              <w:pStyle w:val="Compact"/>
            </w:pPr>
            <w:r>
              <w:t xml:space="preserve">marna</w:t>
            </w:r>
          </w:p>
        </w:tc>
        <w:tc>
          <w:tcPr/>
          <w:p>
            <w:pPr>
              <w:pStyle w:val="Compact"/>
            </w:pPr>
            <w:r>
              <w:t xml:space="preserve">argillite</w:t>
            </w:r>
          </w:p>
        </w:tc>
        <w:tc>
          <w:tcPr/>
          <w:p>
            <w:pPr>
              <w:pStyle w:val="Compact"/>
            </w:pPr>
            <w:r>
              <w:t xml:space="preserve">–</w:t>
            </w:r>
          </w:p>
        </w:tc>
        <w:tc>
          <w:tcPr/>
          <w:p>
            <w:pPr>
              <w:pStyle w:val="Compact"/>
            </w:pPr>
            <w:r>
              <w:t xml:space="preserve">Oxfordiano</w:t>
            </w:r>
          </w:p>
        </w:tc>
        <w:tc>
          <w:tcPr/>
          <w:p>
            <w:pPr>
              <w:pStyle w:val="Compact"/>
            </w:pPr>
            <w:r>
              <w:t xml:space="preserve">Oxfordiano</w:t>
            </w:r>
          </w:p>
        </w:tc>
      </w:tr>
      <w:tr>
        <w:tc>
          <w:tcPr/>
          <w:p>
            <w:pPr>
              <w:pStyle w:val="Compact"/>
            </w:pPr>
            <w:r>
              <w:t xml:space="preserve">15200673</w:t>
            </w:r>
          </w:p>
        </w:tc>
        <w:tc>
          <w:tcPr/>
          <w:p>
            <w:pPr>
              <w:pStyle w:val="Compact"/>
            </w:pPr>
            <w:r>
              <w:t xml:space="preserve">Passwang- bis Ifenthal-Fm.</w:t>
            </w:r>
          </w:p>
        </w:tc>
        <w:tc>
          <w:tcPr/>
          <w:p>
            <w:pPr>
              <w:pStyle w:val="Compact"/>
            </w:pPr>
            <w:r>
              <w:t xml:space="preserve">calcare</w:t>
            </w:r>
          </w:p>
        </w:tc>
        <w:tc>
          <w:tcPr/>
          <w:p>
            <w:pPr>
              <w:pStyle w:val="Compact"/>
            </w:pPr>
            <w:r>
              <w:t xml:space="preserve">marna</w:t>
            </w:r>
          </w:p>
        </w:tc>
        <w:tc>
          <w:tcPr/>
          <w:p>
            <w:pPr>
              <w:pStyle w:val="Compact"/>
            </w:pPr>
            <w:r>
              <w:t xml:space="preserve">argillite</w:t>
            </w:r>
          </w:p>
        </w:tc>
        <w:tc>
          <w:tcPr/>
          <w:p>
            <w:pPr>
              <w:pStyle w:val="Compact"/>
            </w:pPr>
            <w:r>
              <w:t xml:space="preserve">–</w:t>
            </w:r>
          </w:p>
        </w:tc>
        <w:tc>
          <w:tcPr/>
          <w:p>
            <w:pPr>
              <w:pStyle w:val="Compact"/>
            </w:pPr>
            <w:r>
              <w:t xml:space="preserve">Aaleniano</w:t>
            </w:r>
          </w:p>
        </w:tc>
        <w:tc>
          <w:tcPr/>
          <w:p>
            <w:pPr>
              <w:pStyle w:val="Compact"/>
            </w:pPr>
            <w:r>
              <w:t xml:space="preserve">Oxfordiano</w:t>
            </w:r>
          </w:p>
        </w:tc>
      </w:tr>
      <w:tr>
        <w:tc>
          <w:tcPr/>
          <w:p>
            <w:pPr>
              <w:pStyle w:val="Compact"/>
            </w:pPr>
            <w:r>
              <w:t xml:space="preserve">15200674</w:t>
            </w:r>
          </w:p>
        </w:tc>
        <w:tc>
          <w:tcPr/>
          <w:p>
            <w:pPr>
              <w:pStyle w:val="Compact"/>
            </w:pPr>
            <w:r>
              <w:t xml:space="preserve">Calcaire à Entroques</w:t>
            </w:r>
          </w:p>
        </w:tc>
        <w:tc>
          <w:tcPr/>
          <w:p>
            <w:pPr>
              <w:pStyle w:val="Compact"/>
            </w:pPr>
            <w:r>
              <w:t xml:space="preserve">calcare: spatico: bioclasti</w:t>
            </w:r>
          </w:p>
        </w:tc>
        <w:tc>
          <w:tcPr/>
          <w:p>
            <w:pPr>
              <w:pStyle w:val="Compact"/>
            </w:pPr>
            <w:r>
              <w:t xml:space="preserve">–</w:t>
            </w:r>
          </w:p>
        </w:tc>
        <w:tc>
          <w:tcPr/>
          <w:p>
            <w:pPr>
              <w:pStyle w:val="Compact"/>
            </w:pPr>
            <w:r>
              <w:t xml:space="preserve">–</w:t>
            </w:r>
          </w:p>
        </w:tc>
        <w:tc>
          <w:tcPr/>
          <w:p>
            <w:pPr>
              <w:pStyle w:val="Compact"/>
            </w:pPr>
            <w:r>
              <w:t xml:space="preserve">«Calcaire à Entroques»</w:t>
            </w:r>
          </w:p>
        </w:tc>
        <w:tc>
          <w:tcPr/>
          <w:p>
            <w:pPr>
              <w:pStyle w:val="Compact"/>
            </w:pPr>
            <w:r>
              <w:t xml:space="preserve">Bajociano</w:t>
            </w:r>
          </w:p>
        </w:tc>
        <w:tc>
          <w:tcPr/>
          <w:p>
            <w:pPr>
              <w:pStyle w:val="Compact"/>
            </w:pPr>
            <w:r>
              <w:t xml:space="preserve">Bajociano</w:t>
            </w:r>
          </w:p>
        </w:tc>
      </w:tr>
      <w:tr>
        <w:tc>
          <w:tcPr/>
          <w:p>
            <w:pPr>
              <w:pStyle w:val="Compact"/>
            </w:pPr>
            <w:r>
              <w:t xml:space="preserve">15200675</w:t>
            </w:r>
          </w:p>
        </w:tc>
        <w:tc>
          <w:tcPr/>
          <w:p>
            <w:pPr>
              <w:pStyle w:val="Compact"/>
            </w:pPr>
            <w:r>
              <w:t xml:space="preserve">Staffelegg-Fm. und Opalinus-Ton</w:t>
            </w:r>
          </w:p>
        </w:tc>
        <w:tc>
          <w:tcPr/>
          <w:p>
            <w:pPr>
              <w:pStyle w:val="Compact"/>
            </w:pPr>
            <w:r>
              <w:t xml:space="preserve">marna</w:t>
            </w:r>
          </w:p>
        </w:tc>
        <w:tc>
          <w:tcPr/>
          <w:p>
            <w:pPr>
              <w:pStyle w:val="Compact"/>
            </w:pPr>
            <w:r>
              <w:t xml:space="preserve">argillite</w:t>
            </w:r>
          </w:p>
        </w:tc>
        <w:tc>
          <w:tcPr/>
          <w:p>
            <w:pPr>
              <w:pStyle w:val="Compact"/>
            </w:pPr>
            <w:r>
              <w:t xml:space="preserve">–</w:t>
            </w:r>
          </w:p>
        </w:tc>
        <w:tc>
          <w:tcPr/>
          <w:p>
            <w:pPr>
              <w:pStyle w:val="Compact"/>
            </w:pPr>
            <w:r>
              <w:t xml:space="preserve">–</w:t>
            </w:r>
          </w:p>
        </w:tc>
        <w:tc>
          <w:tcPr/>
          <w:p>
            <w:pPr>
              <w:pStyle w:val="Compact"/>
            </w:pPr>
            <w:r>
              <w:t xml:space="preserve">Hettangiano</w:t>
            </w:r>
          </w:p>
        </w:tc>
        <w:tc>
          <w:tcPr/>
          <w:p>
            <w:pPr>
              <w:pStyle w:val="Compact"/>
            </w:pPr>
            <w:r>
              <w:t xml:space="preserve">Aaleniano</w:t>
            </w:r>
          </w:p>
        </w:tc>
      </w:tr>
      <w:tr>
        <w:tc>
          <w:tcPr/>
          <w:p>
            <w:pPr>
              <w:pStyle w:val="Compact"/>
            </w:pPr>
            <w:r>
              <w:t xml:space="preserve">15200676</w:t>
            </w:r>
          </w:p>
        </w:tc>
        <w:tc>
          <w:tcPr/>
          <w:p>
            <w:pPr>
              <w:pStyle w:val="Compact"/>
            </w:pPr>
            <w:r>
              <w:t xml:space="preserve">Schafisheim-Syenit</w:t>
            </w:r>
          </w:p>
        </w:tc>
        <w:tc>
          <w:tcPr/>
          <w:p>
            <w:pPr>
              <w:pStyle w:val="Compact"/>
            </w:pPr>
            <w:r>
              <w:t xml:space="preserve">sienite</w:t>
            </w:r>
          </w:p>
        </w:tc>
        <w:tc>
          <w:tcPr/>
          <w:p>
            <w:pPr>
              <w:pStyle w:val="Compact"/>
            </w:pPr>
            <w:r>
              <w:t xml:space="preserve">granito</w:t>
            </w:r>
          </w:p>
        </w:tc>
        <w:tc>
          <w:tcPr/>
          <w:p>
            <w:pPr>
              <w:pStyle w:val="Compact"/>
            </w:pPr>
            <w:r>
              <w:t xml:space="preserve">diorite</w:t>
            </w:r>
          </w:p>
        </w:tc>
        <w:tc>
          <w:tcPr/>
          <w:p>
            <w:pPr>
              <w:pStyle w:val="Compact"/>
            </w:pPr>
            <w:r>
              <w:t xml:space="preserve">Sienite di Schafisheim</w:t>
            </w:r>
          </w:p>
        </w:tc>
        <w:tc>
          <w:tcPr/>
          <w:p>
            <w:pPr>
              <w:pStyle w:val="Compact"/>
            </w:pPr>
            <w:r>
              <w:t xml:space="preserve">Pennsylvaniano</w:t>
            </w:r>
          </w:p>
        </w:tc>
        <w:tc>
          <w:tcPr/>
          <w:p>
            <w:pPr>
              <w:pStyle w:val="Compact"/>
            </w:pPr>
            <w:r>
              <w:t xml:space="preserve">Pennsylvaniano</w:t>
            </w:r>
          </w:p>
        </w:tc>
      </w:tr>
      <w:tr>
        <w:tc>
          <w:tcPr/>
          <w:p>
            <w:pPr>
              <w:pStyle w:val="Compact"/>
            </w:pPr>
            <w:r>
              <w:t xml:space="preserve">15200677</w:t>
            </w:r>
          </w:p>
        </w:tc>
        <w:tc>
          <w:tcPr/>
          <w:p>
            <w:pPr>
              <w:pStyle w:val="Compact"/>
            </w:pPr>
            <w:r>
              <w:t xml:space="preserve">Pfaffnau-Granit</w:t>
            </w:r>
          </w:p>
        </w:tc>
        <w:tc>
          <w:tcPr/>
          <w:p>
            <w:pPr>
              <w:pStyle w:val="Compact"/>
            </w:pPr>
            <w:r>
              <w:t xml:space="preserve">granito: biotite</w:t>
            </w:r>
          </w:p>
        </w:tc>
        <w:tc>
          <w:tcPr/>
          <w:p>
            <w:pPr>
              <w:pStyle w:val="Compact"/>
            </w:pPr>
            <w:r>
              <w:t xml:space="preserve">diorite</w:t>
            </w:r>
          </w:p>
        </w:tc>
        <w:tc>
          <w:tcPr/>
          <w:p>
            <w:pPr>
              <w:pStyle w:val="Compact"/>
            </w:pPr>
            <w:r>
              <w:t xml:space="preserve">sienite</w:t>
            </w:r>
          </w:p>
        </w:tc>
        <w:tc>
          <w:tcPr/>
          <w:p>
            <w:pPr>
              <w:pStyle w:val="Compact"/>
            </w:pPr>
            <w:r>
              <w:t xml:space="preserve">Granito di Pfaffnau</w:t>
            </w:r>
          </w:p>
        </w:tc>
        <w:tc>
          <w:tcPr/>
          <w:p>
            <w:pPr>
              <w:pStyle w:val="Compact"/>
            </w:pPr>
            <w:r>
              <w:t xml:space="preserve">Pennsylvaniano</w:t>
            </w:r>
          </w:p>
        </w:tc>
        <w:tc>
          <w:tcPr/>
          <w:p>
            <w:pPr>
              <w:pStyle w:val="Compact"/>
            </w:pPr>
            <w:r>
              <w:t xml:space="preserve">Pennsylvaniano</w:t>
            </w:r>
          </w:p>
        </w:tc>
      </w:tr>
      <w:tr>
        <w:tc>
          <w:tcPr/>
          <w:p>
            <w:pPr>
              <w:pStyle w:val="Compact"/>
            </w:pPr>
            <w:r>
              <w:t xml:space="preserve">15200678</w:t>
            </w:r>
          </w:p>
        </w:tc>
        <w:tc>
          <w:tcPr/>
          <w:p>
            <w:pPr>
              <w:pStyle w:val="Compact"/>
            </w:pPr>
            <w:r>
              <w:t xml:space="preserve">Zurzach-Granit</w:t>
            </w:r>
          </w:p>
        </w:tc>
        <w:tc>
          <w:tcPr/>
          <w:p>
            <w:pPr>
              <w:pStyle w:val="Compact"/>
            </w:pPr>
            <w:r>
              <w:t xml:space="preserve">granito: biotite-cordierite</w:t>
            </w:r>
          </w:p>
        </w:tc>
        <w:tc>
          <w:tcPr/>
          <w:p>
            <w:pPr>
              <w:pStyle w:val="Compact"/>
            </w:pPr>
            <w:r>
              <w:t xml:space="preserve">–</w:t>
            </w:r>
          </w:p>
        </w:tc>
        <w:tc>
          <w:tcPr/>
          <w:p>
            <w:pPr>
              <w:pStyle w:val="Compact"/>
            </w:pPr>
            <w:r>
              <w:t xml:space="preserve">–</w:t>
            </w:r>
          </w:p>
        </w:tc>
        <w:tc>
          <w:tcPr/>
          <w:p>
            <w:pPr>
              <w:pStyle w:val="Compact"/>
            </w:pPr>
            <w:r>
              <w:t xml:space="preserve">Granito di Zurzach</w:t>
            </w:r>
          </w:p>
        </w:tc>
        <w:tc>
          <w:tcPr/>
          <w:p>
            <w:pPr>
              <w:pStyle w:val="Compact"/>
            </w:pPr>
            <w:r>
              <w:t xml:space="preserve">Pennsylvaniano</w:t>
            </w:r>
          </w:p>
        </w:tc>
        <w:tc>
          <w:tcPr/>
          <w:p>
            <w:pPr>
              <w:pStyle w:val="Compact"/>
            </w:pPr>
            <w:r>
              <w:t xml:space="preserve">Pennsylvaniano</w:t>
            </w:r>
          </w:p>
        </w:tc>
      </w:tr>
      <w:tr>
        <w:tc>
          <w:tcPr/>
          <w:p>
            <w:pPr>
              <w:pStyle w:val="Compact"/>
            </w:pPr>
            <w:r>
              <w:t xml:space="preserve">15200679</w:t>
            </w:r>
          </w:p>
        </w:tc>
        <w:tc>
          <w:tcPr/>
          <w:p>
            <w:pPr>
              <w:pStyle w:val="Compact"/>
            </w:pPr>
            <w:r>
              <w:t xml:space="preserve">Siblingen-Granit</w:t>
            </w:r>
          </w:p>
        </w:tc>
        <w:tc>
          <w:tcPr/>
          <w:p>
            <w:pPr>
              <w:pStyle w:val="Compact"/>
            </w:pPr>
            <w:r>
              <w:t xml:space="preserve">granito: biotite-cordierite</w:t>
            </w:r>
          </w:p>
        </w:tc>
        <w:tc>
          <w:tcPr/>
          <w:p>
            <w:pPr>
              <w:pStyle w:val="Compact"/>
            </w:pPr>
            <w:r>
              <w:t xml:space="preserve">–</w:t>
            </w:r>
          </w:p>
        </w:tc>
        <w:tc>
          <w:tcPr/>
          <w:p>
            <w:pPr>
              <w:pStyle w:val="Compact"/>
            </w:pPr>
            <w:r>
              <w:t xml:space="preserve">–</w:t>
            </w:r>
          </w:p>
        </w:tc>
        <w:tc>
          <w:tcPr/>
          <w:p>
            <w:pPr>
              <w:pStyle w:val="Compact"/>
            </w:pPr>
            <w:r>
              <w:t xml:space="preserve">Granito di Siblingen</w:t>
            </w:r>
          </w:p>
        </w:tc>
        <w:tc>
          <w:tcPr/>
          <w:p>
            <w:pPr>
              <w:pStyle w:val="Compact"/>
            </w:pPr>
            <w:r>
              <w:t xml:space="preserve">Pennsylvaniano</w:t>
            </w:r>
          </w:p>
        </w:tc>
        <w:tc>
          <w:tcPr/>
          <w:p>
            <w:pPr>
              <w:pStyle w:val="Compact"/>
            </w:pPr>
            <w:r>
              <w:t xml:space="preserve">Pennsylvaniano</w:t>
            </w:r>
          </w:p>
        </w:tc>
      </w:tr>
      <w:tr>
        <w:tc>
          <w:tcPr/>
          <w:p>
            <w:pPr>
              <w:pStyle w:val="Compact"/>
            </w:pPr>
            <w:r>
              <w:t xml:space="preserve">15200680</w:t>
            </w:r>
          </w:p>
        </w:tc>
        <w:tc>
          <w:tcPr/>
          <w:p>
            <w:pPr>
              <w:pStyle w:val="Compact"/>
            </w:pPr>
            <w:r>
              <w:t xml:space="preserve">Lindau-Granit</w:t>
            </w:r>
          </w:p>
        </w:tc>
        <w:tc>
          <w:tcPr/>
          <w:p>
            <w:pPr>
              <w:pStyle w:val="Compact"/>
            </w:pPr>
            <w:r>
              <w:t xml:space="preserve">granito: biotite-cordierite</w:t>
            </w:r>
          </w:p>
        </w:tc>
        <w:tc>
          <w:tcPr/>
          <w:p>
            <w:pPr>
              <w:pStyle w:val="Compact"/>
            </w:pPr>
            <w:r>
              <w:t xml:space="preserve">–</w:t>
            </w:r>
          </w:p>
        </w:tc>
        <w:tc>
          <w:tcPr/>
          <w:p>
            <w:pPr>
              <w:pStyle w:val="Compact"/>
            </w:pPr>
            <w:r>
              <w:t xml:space="preserve">–</w:t>
            </w:r>
          </w:p>
        </w:tc>
        <w:tc>
          <w:tcPr/>
          <w:p>
            <w:pPr>
              <w:pStyle w:val="Compact"/>
            </w:pPr>
            <w:r>
              <w:t xml:space="preserve">Granito di Lindau</w:t>
            </w:r>
          </w:p>
        </w:tc>
        <w:tc>
          <w:tcPr/>
          <w:p>
            <w:pPr>
              <w:pStyle w:val="Compact"/>
            </w:pPr>
            <w:r>
              <w:t xml:space="preserve">Devoniano</w:t>
            </w:r>
          </w:p>
        </w:tc>
        <w:tc>
          <w:tcPr/>
          <w:p>
            <w:pPr>
              <w:pStyle w:val="Compact"/>
            </w:pPr>
            <w:r>
              <w:t xml:space="preserve">Mississippiano</w:t>
            </w:r>
          </w:p>
        </w:tc>
      </w:tr>
      <w:tr>
        <w:tc>
          <w:tcPr/>
          <w:p>
            <w:pPr>
              <w:pStyle w:val="Compact"/>
            </w:pPr>
            <w:r>
              <w:t xml:space="preserve">15200681</w:t>
            </w:r>
          </w:p>
        </w:tc>
        <w:tc>
          <w:tcPr/>
          <w:p>
            <w:pPr>
              <w:pStyle w:val="Compact"/>
            </w:pPr>
            <w:r>
              <w:t xml:space="preserve">Kreuzlingen-Granit</w:t>
            </w:r>
          </w:p>
        </w:tc>
        <w:tc>
          <w:tcPr/>
          <w:p>
            <w:pPr>
              <w:pStyle w:val="Compact"/>
            </w:pPr>
            <w:r>
              <w:t xml:space="preserve">granito: biotite-cordierite</w:t>
            </w:r>
          </w:p>
        </w:tc>
        <w:tc>
          <w:tcPr/>
          <w:p>
            <w:pPr>
              <w:pStyle w:val="Compact"/>
            </w:pPr>
            <w:r>
              <w:t xml:space="preserve">–</w:t>
            </w:r>
          </w:p>
        </w:tc>
        <w:tc>
          <w:tcPr/>
          <w:p>
            <w:pPr>
              <w:pStyle w:val="Compact"/>
            </w:pPr>
            <w:r>
              <w:t xml:space="preserve">–</w:t>
            </w:r>
          </w:p>
        </w:tc>
        <w:tc>
          <w:tcPr/>
          <w:p>
            <w:pPr>
              <w:pStyle w:val="Compact"/>
            </w:pPr>
            <w:r>
              <w:t xml:space="preserve">Granito di Kreuzlingen</w:t>
            </w:r>
          </w:p>
        </w:tc>
        <w:tc>
          <w:tcPr/>
          <w:p>
            <w:pPr>
              <w:pStyle w:val="Compact"/>
            </w:pPr>
            <w:r>
              <w:t xml:space="preserve">Devoniano</w:t>
            </w:r>
          </w:p>
        </w:tc>
        <w:tc>
          <w:tcPr/>
          <w:p>
            <w:pPr>
              <w:pStyle w:val="Compact"/>
            </w:pPr>
            <w:r>
              <w:t xml:space="preserve">Mississippiano</w:t>
            </w:r>
          </w:p>
        </w:tc>
      </w:tr>
      <w:tr>
        <w:tc>
          <w:tcPr/>
          <w:p>
            <w:pPr>
              <w:pStyle w:val="Compact"/>
            </w:pPr>
            <w:r>
              <w:t xml:space="preserve">15200682</w:t>
            </w:r>
          </w:p>
        </w:tc>
        <w:tc>
          <w:tcPr/>
          <w:p>
            <w:pPr>
              <w:pStyle w:val="Compact"/>
            </w:pPr>
            <w:r>
              <w:t xml:space="preserve">Schlächtenhaus-Schiefer</w:t>
            </w:r>
          </w:p>
        </w:tc>
        <w:tc>
          <w:tcPr/>
          <w:p>
            <w:pPr>
              <w:pStyle w:val="Compact"/>
            </w:pPr>
            <w:r>
              <w:t xml:space="preserve">arenaria: argilloso</w:t>
            </w:r>
          </w:p>
        </w:tc>
        <w:tc>
          <w:tcPr/>
          <w:p>
            <w:pPr>
              <w:pStyle w:val="Compact"/>
            </w:pPr>
            <w:r>
              <w:t xml:space="preserve">scisto: argilloso</w:t>
            </w:r>
          </w:p>
        </w:tc>
        <w:tc>
          <w:tcPr/>
          <w:p>
            <w:pPr>
              <w:pStyle w:val="Compact"/>
            </w:pPr>
            <w:r>
              <w:t xml:space="preserve">–</w:t>
            </w:r>
          </w:p>
        </w:tc>
        <w:tc>
          <w:tcPr/>
          <w:p>
            <w:pPr>
              <w:pStyle w:val="Compact"/>
            </w:pPr>
            <w:r>
              <w:t xml:space="preserve">Scisto di Schlächtenhaus</w:t>
            </w:r>
          </w:p>
        </w:tc>
        <w:tc>
          <w:tcPr/>
          <w:p>
            <w:pPr>
              <w:pStyle w:val="Compact"/>
            </w:pPr>
            <w:r>
              <w:t xml:space="preserve">Devoniano inferiore</w:t>
            </w:r>
          </w:p>
        </w:tc>
        <w:tc>
          <w:tcPr/>
          <w:p>
            <w:pPr>
              <w:pStyle w:val="Compact"/>
            </w:pPr>
            <w:r>
              <w:t xml:space="preserve">Mississippiano</w:t>
            </w:r>
          </w:p>
        </w:tc>
      </w:tr>
      <w:tr>
        <w:tc>
          <w:tcPr/>
          <w:p>
            <w:pPr>
              <w:pStyle w:val="Compact"/>
            </w:pPr>
            <w:r>
              <w:t xml:space="preserve">15200683</w:t>
            </w:r>
          </w:p>
        </w:tc>
        <w:tc>
          <w:tcPr/>
          <w:p>
            <w:pPr>
              <w:pStyle w:val="Compact"/>
            </w:pPr>
            <w:r>
              <w:t xml:space="preserve">Gersbach-Schiefer</w:t>
            </w:r>
          </w:p>
        </w:tc>
        <w:tc>
          <w:tcPr/>
          <w:p>
            <w:pPr>
              <w:pStyle w:val="Compact"/>
            </w:pPr>
            <w:r>
              <w:t xml:space="preserve">scisto: orneblenda</w:t>
            </w:r>
          </w:p>
        </w:tc>
        <w:tc>
          <w:tcPr/>
          <w:p>
            <w:pPr>
              <w:pStyle w:val="Compact"/>
            </w:pPr>
            <w:r>
              <w:t xml:space="preserve">–</w:t>
            </w:r>
          </w:p>
        </w:tc>
        <w:tc>
          <w:tcPr/>
          <w:p>
            <w:pPr>
              <w:pStyle w:val="Compact"/>
            </w:pPr>
            <w:r>
              <w:t xml:space="preserve">–</w:t>
            </w:r>
          </w:p>
        </w:tc>
        <w:tc>
          <w:tcPr/>
          <w:p>
            <w:pPr>
              <w:pStyle w:val="Compact"/>
            </w:pPr>
            <w:r>
              <w:t xml:space="preserve">Scisto di Gersbach</w:t>
            </w:r>
          </w:p>
        </w:tc>
        <w:tc>
          <w:tcPr/>
          <w:p>
            <w:pPr>
              <w:pStyle w:val="Compact"/>
            </w:pPr>
            <w:r>
              <w:t xml:space="preserve">Ordoviciano</w:t>
            </w:r>
          </w:p>
        </w:tc>
        <w:tc>
          <w:tcPr/>
          <w:p>
            <w:pPr>
              <w:pStyle w:val="Compact"/>
            </w:pPr>
            <w:r>
              <w:t xml:space="preserve">Ordoviciano</w:t>
            </w:r>
          </w:p>
        </w:tc>
      </w:tr>
      <w:tr>
        <w:tc>
          <w:tcPr/>
          <w:p>
            <w:pPr>
              <w:pStyle w:val="Compact"/>
            </w:pPr>
            <w:r>
              <w:t xml:space="preserve">15200684</w:t>
            </w:r>
          </w:p>
        </w:tc>
        <w:tc>
          <w:tcPr/>
          <w:p>
            <w:pPr>
              <w:pStyle w:val="Compact"/>
            </w:pPr>
            <w:r>
              <w:t xml:space="preserve">Herdern-Streifengneis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Herdern-Streifengneis</w:t>
            </w:r>
          </w:p>
        </w:tc>
        <w:tc>
          <w:tcPr/>
          <w:p>
            <w:pPr>
              <w:pStyle w:val="Compact"/>
            </w:pPr>
            <w:r>
              <w:t xml:space="preserve">Proterozoico</w:t>
            </w:r>
          </w:p>
        </w:tc>
        <w:tc>
          <w:tcPr/>
          <w:p>
            <w:pPr>
              <w:pStyle w:val="Compact"/>
            </w:pPr>
            <w:r>
              <w:t xml:space="preserve">Paleozoico</w:t>
            </w:r>
          </w:p>
        </w:tc>
      </w:tr>
      <w:tr>
        <w:tc>
          <w:tcPr/>
          <w:p>
            <w:pPr>
              <w:pStyle w:val="Compact"/>
            </w:pPr>
            <w:r>
              <w:t xml:space="preserve">15200685</w:t>
            </w:r>
          </w:p>
        </w:tc>
        <w:tc>
          <w:tcPr/>
          <w:p>
            <w:pPr>
              <w:pStyle w:val="Compact"/>
            </w:pPr>
            <w:r>
              <w:t xml:space="preserve">Courgenay- Balsthal- und VilligenFm.</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Oxfordiano</w:t>
            </w:r>
          </w:p>
        </w:tc>
        <w:tc>
          <w:tcPr/>
          <w:p>
            <w:pPr>
              <w:pStyle w:val="Compact"/>
            </w:pPr>
            <w:r>
              <w:t xml:space="preserve">Kimmeridgiano</w:t>
            </w:r>
          </w:p>
        </w:tc>
      </w:tr>
      <w:tr>
        <w:tc>
          <w:tcPr/>
          <w:p>
            <w:pPr>
              <w:pStyle w:val="Compact"/>
            </w:pPr>
            <w:r>
              <w:t xml:space="preserve">15200686</w:t>
            </w:r>
          </w:p>
        </w:tc>
        <w:tc>
          <w:tcPr/>
          <w:p>
            <w:pPr>
              <w:pStyle w:val="Compact"/>
            </w:pPr>
            <w:r>
              <w:t xml:space="preserve">Pichoux-Fm.: Korallenfazies</w:t>
            </w:r>
          </w:p>
        </w:tc>
        <w:tc>
          <w:tcPr/>
          <w:p>
            <w:pPr>
              <w:pStyle w:val="Compact"/>
            </w:pPr>
            <w:r>
              <w:t xml:space="preserve">calcare: corali</w:t>
            </w:r>
          </w:p>
        </w:tc>
        <w:tc>
          <w:tcPr/>
          <w:p>
            <w:pPr>
              <w:pStyle w:val="Compact"/>
            </w:pPr>
            <w:r>
              <w:t xml:space="preserve">calcare: marnoso</w:t>
            </w:r>
          </w:p>
        </w:tc>
        <w:tc>
          <w:tcPr/>
          <w:p>
            <w:pPr>
              <w:pStyle w:val="Compact"/>
            </w:pPr>
            <w:r>
              <w:t xml:space="preserve">–</w:t>
            </w:r>
          </w:p>
        </w:tc>
        <w:tc>
          <w:tcPr/>
          <w:p>
            <w:pPr>
              <w:pStyle w:val="Compact"/>
            </w:pPr>
            <w:r>
              <w:t xml:space="preserve">Formazione del Pichoux</w:t>
            </w:r>
          </w:p>
        </w:tc>
        <w:tc>
          <w:tcPr/>
          <w:p>
            <w:pPr>
              <w:pStyle w:val="Compact"/>
            </w:pPr>
            <w:r>
              <w:t xml:space="preserve">Oxfordiano</w:t>
            </w:r>
          </w:p>
        </w:tc>
        <w:tc>
          <w:tcPr/>
          <w:p>
            <w:pPr>
              <w:pStyle w:val="Compact"/>
            </w:pPr>
            <w:r>
              <w:t xml:space="preserve">Oxfordiano</w:t>
            </w:r>
          </w:p>
        </w:tc>
      </w:tr>
      <w:tr>
        <w:tc>
          <w:tcPr/>
          <w:p>
            <w:pPr>
              <w:pStyle w:val="Compact"/>
            </w:pPr>
            <w:r>
              <w:t xml:space="preserve">15200687</w:t>
            </w:r>
          </w:p>
        </w:tc>
        <w:tc>
          <w:tcPr/>
          <w:p>
            <w:pPr>
              <w:pStyle w:val="Compact"/>
            </w:pPr>
            <w:r>
              <w:t xml:space="preserve">Pichoux-Fm.: Schwammfazies</w:t>
            </w:r>
          </w:p>
        </w:tc>
        <w:tc>
          <w:tcPr/>
          <w:p>
            <w:pPr>
              <w:pStyle w:val="Compact"/>
            </w:pPr>
            <w:r>
              <w:t xml:space="preserve">calcare: spunghe</w:t>
            </w:r>
          </w:p>
        </w:tc>
        <w:tc>
          <w:tcPr/>
          <w:p>
            <w:pPr>
              <w:pStyle w:val="Compact"/>
            </w:pPr>
            <w:r>
              <w:t xml:space="preserve">calcare: marnoso</w:t>
            </w:r>
          </w:p>
        </w:tc>
        <w:tc>
          <w:tcPr/>
          <w:p>
            <w:pPr>
              <w:pStyle w:val="Compact"/>
            </w:pPr>
            <w:r>
              <w:t xml:space="preserve">marna</w:t>
            </w:r>
          </w:p>
        </w:tc>
        <w:tc>
          <w:tcPr/>
          <w:p>
            <w:pPr>
              <w:pStyle w:val="Compact"/>
            </w:pPr>
            <w:r>
              <w:t xml:space="preserve">Formazione del Pichoux</w:t>
            </w:r>
          </w:p>
        </w:tc>
        <w:tc>
          <w:tcPr/>
          <w:p>
            <w:pPr>
              <w:pStyle w:val="Compact"/>
            </w:pPr>
            <w:r>
              <w:t xml:space="preserve">Oxfordiano</w:t>
            </w:r>
          </w:p>
        </w:tc>
        <w:tc>
          <w:tcPr/>
          <w:p>
            <w:pPr>
              <w:pStyle w:val="Compact"/>
            </w:pPr>
            <w:r>
              <w:t xml:space="preserve">Oxfordiano</w:t>
            </w:r>
          </w:p>
        </w:tc>
      </w:tr>
      <w:tr>
        <w:tc>
          <w:tcPr/>
          <w:p>
            <w:pPr>
              <w:pStyle w:val="Compact"/>
            </w:pPr>
            <w:r>
              <w:t xml:space="preserve">15200688</w:t>
            </w:r>
          </w:p>
        </w:tc>
        <w:tc>
          <w:tcPr/>
          <w:p>
            <w:pPr>
              <w:pStyle w:val="Compact"/>
            </w:pPr>
            <w:r>
              <w:t xml:space="preserve">Kalter-Wangen-Fm.: Konglomerat-dominierte Fazies</w:t>
            </w:r>
          </w:p>
        </w:tc>
        <w:tc>
          <w:tcPr/>
          <w:p>
            <w:pPr>
              <w:pStyle w:val="Compact"/>
            </w:pPr>
            <w:r>
              <w:t xml:space="preserve">conglomerato: calcareo</w:t>
            </w:r>
          </w:p>
        </w:tc>
        <w:tc>
          <w:tcPr/>
          <w:p>
            <w:pPr>
              <w:pStyle w:val="Compact"/>
            </w:pPr>
            <w:r>
              <w:t xml:space="preserve">arenaria</w:t>
            </w:r>
          </w:p>
        </w:tc>
        <w:tc>
          <w:tcPr/>
          <w:p>
            <w:pPr>
              <w:pStyle w:val="Compact"/>
            </w:pPr>
            <w:r>
              <w:t xml:space="preserve">marna</w:t>
            </w:r>
          </w:p>
        </w:tc>
        <w:tc>
          <w:tcPr/>
          <w:p>
            <w:pPr>
              <w:pStyle w:val="Compact"/>
            </w:pPr>
            <w:r>
              <w:t xml:space="preserve">Formazione del Kalter Wangen</w:t>
            </w:r>
          </w:p>
        </w:tc>
        <w:tc>
          <w:tcPr/>
          <w:p>
            <w:pPr>
              <w:pStyle w:val="Compact"/>
            </w:pPr>
            <w:r>
              <w:t xml:space="preserve">Langhiano</w:t>
            </w:r>
          </w:p>
        </w:tc>
        <w:tc>
          <w:tcPr/>
          <w:p>
            <w:pPr>
              <w:pStyle w:val="Compact"/>
            </w:pPr>
            <w:r>
              <w:t xml:space="preserve">Tortoniano</w:t>
            </w:r>
          </w:p>
        </w:tc>
      </w:tr>
      <w:tr>
        <w:tc>
          <w:tcPr/>
          <w:p>
            <w:pPr>
              <w:pStyle w:val="Compact"/>
            </w:pPr>
            <w:r>
              <w:t xml:space="preserve">15200689</w:t>
            </w:r>
          </w:p>
        </w:tc>
        <w:tc>
          <w:tcPr/>
          <w:p>
            <w:pPr>
              <w:pStyle w:val="Compact"/>
            </w:pPr>
            <w:r>
              <w:t xml:space="preserve">Kalter-Wangen-Fm.: Sandstein-Mergelstein-dominierte Fazies</w:t>
            </w:r>
          </w:p>
        </w:tc>
        <w:tc>
          <w:tcPr/>
          <w:p>
            <w:pPr>
              <w:pStyle w:val="Compact"/>
            </w:pPr>
            <w:r>
              <w:t xml:space="preserve">arenaria</w:t>
            </w:r>
          </w:p>
        </w:tc>
        <w:tc>
          <w:tcPr/>
          <w:p>
            <w:pPr>
              <w:pStyle w:val="Compact"/>
            </w:pPr>
            <w:r>
              <w:t xml:space="preserve">marna</w:t>
            </w:r>
          </w:p>
        </w:tc>
        <w:tc>
          <w:tcPr/>
          <w:p>
            <w:pPr>
              <w:pStyle w:val="Compact"/>
            </w:pPr>
            <w:r>
              <w:t xml:space="preserve">conglomerato: calcareo</w:t>
            </w:r>
          </w:p>
        </w:tc>
        <w:tc>
          <w:tcPr/>
          <w:p>
            <w:pPr>
              <w:pStyle w:val="Compact"/>
            </w:pPr>
            <w:r>
              <w:t xml:space="preserve">Formazione del Kalter Wangen</w:t>
            </w:r>
          </w:p>
        </w:tc>
        <w:tc>
          <w:tcPr/>
          <w:p>
            <w:pPr>
              <w:pStyle w:val="Compact"/>
            </w:pPr>
            <w:r>
              <w:t xml:space="preserve">Langhiano</w:t>
            </w:r>
          </w:p>
        </w:tc>
        <w:tc>
          <w:tcPr/>
          <w:p>
            <w:pPr>
              <w:pStyle w:val="Compact"/>
            </w:pPr>
            <w:r>
              <w:t xml:space="preserve">Tortoniano</w:t>
            </w:r>
          </w:p>
        </w:tc>
      </w:tr>
      <w:tr>
        <w:tc>
          <w:tcPr/>
          <w:p>
            <w:pPr>
              <w:pStyle w:val="Compact"/>
            </w:pPr>
            <w:r>
              <w:t xml:space="preserve">15200690</w:t>
            </w:r>
          </w:p>
        </w:tc>
        <w:tc>
          <w:tcPr/>
          <w:p>
            <w:pPr>
              <w:pStyle w:val="Compact"/>
            </w:pPr>
            <w:r>
              <w:t xml:space="preserve">Kalter-Wangen-Fm.: Heilsberg-Bentonit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del Heilsberg</w:t>
            </w:r>
          </w:p>
        </w:tc>
        <w:tc>
          <w:tcPr/>
          <w:p>
            <w:pPr>
              <w:pStyle w:val="Compact"/>
            </w:pPr>
            <w:r>
              <w:t xml:space="preserve">Langhiano</w:t>
            </w:r>
          </w:p>
        </w:tc>
        <w:tc>
          <w:tcPr/>
          <w:p>
            <w:pPr>
              <w:pStyle w:val="Compact"/>
            </w:pPr>
            <w:r>
              <w:t xml:space="preserve">Tortoniano</w:t>
            </w:r>
          </w:p>
        </w:tc>
      </w:tr>
      <w:tr>
        <w:tc>
          <w:tcPr/>
          <w:p>
            <w:pPr>
              <w:pStyle w:val="Compact"/>
            </w:pPr>
            <w:r>
              <w:t xml:space="preserve">15200691</w:t>
            </w:r>
          </w:p>
        </w:tc>
        <w:tc>
          <w:tcPr/>
          <w:p>
            <w:pPr>
              <w:pStyle w:val="Compact"/>
            </w:pPr>
            <w:r>
              <w:t xml:space="preserve">OSM: Humlikon-Bentonit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di Humlikon</w:t>
            </w:r>
          </w:p>
        </w:tc>
        <w:tc>
          <w:tcPr/>
          <w:p>
            <w:pPr>
              <w:pStyle w:val="Compact"/>
            </w:pPr>
            <w:r>
              <w:t xml:space="preserve">Langhiano</w:t>
            </w:r>
          </w:p>
        </w:tc>
        <w:tc>
          <w:tcPr/>
          <w:p>
            <w:pPr>
              <w:pStyle w:val="Compact"/>
            </w:pPr>
            <w:r>
              <w:t xml:space="preserve">Tortoniano</w:t>
            </w:r>
          </w:p>
        </w:tc>
      </w:tr>
      <w:tr>
        <w:tc>
          <w:tcPr/>
          <w:p>
            <w:pPr>
              <w:pStyle w:val="Compact"/>
            </w:pPr>
            <w:r>
              <w:t xml:space="preserve">15200692</w:t>
            </w:r>
          </w:p>
        </w:tc>
        <w:tc>
          <w:tcPr/>
          <w:p>
            <w:pPr>
              <w:pStyle w:val="Compact"/>
            </w:pPr>
            <w:r>
              <w:t xml:space="preserve">OSM und OMM, undifferenziert</w:t>
            </w:r>
          </w:p>
        </w:tc>
        <w:tc>
          <w:tcPr/>
          <w:p>
            <w:pPr>
              <w:pStyle w:val="Compact"/>
            </w:pPr>
            <w:r>
              <w:t xml:space="preserve">arenaria</w:t>
            </w:r>
          </w:p>
        </w:tc>
        <w:tc>
          <w:tcPr/>
          <w:p>
            <w:pPr>
              <w:pStyle w:val="Compact"/>
            </w:pPr>
            <w:r>
              <w:t xml:space="preserve">marna</w:t>
            </w:r>
          </w:p>
        </w:tc>
        <w:tc>
          <w:tcPr/>
          <w:p>
            <w:pPr>
              <w:pStyle w:val="Compact"/>
            </w:pPr>
            <w:r>
              <w:t xml:space="preserve">conglomerato</w:t>
            </w:r>
          </w:p>
        </w:tc>
        <w:tc>
          <w:tcPr/>
          <w:p>
            <w:pPr>
              <w:pStyle w:val="Compact"/>
            </w:pPr>
            <w:r>
              <w:t xml:space="preserve">–</w:t>
            </w:r>
          </w:p>
        </w:tc>
        <w:tc>
          <w:tcPr/>
          <w:p>
            <w:pPr>
              <w:pStyle w:val="Compact"/>
            </w:pPr>
            <w:r>
              <w:t xml:space="preserve">Aquitaniano</w:t>
            </w:r>
          </w:p>
        </w:tc>
        <w:tc>
          <w:tcPr/>
          <w:p>
            <w:pPr>
              <w:pStyle w:val="Compact"/>
            </w:pPr>
            <w:r>
              <w:t xml:space="preserve">Serravalliano</w:t>
            </w:r>
          </w:p>
        </w:tc>
      </w:tr>
      <w:tr>
        <w:tc>
          <w:tcPr/>
          <w:p>
            <w:pPr>
              <w:pStyle w:val="Compact"/>
            </w:pPr>
            <w:r>
              <w:t xml:space="preserve">15200693</w:t>
            </w:r>
          </w:p>
        </w:tc>
        <w:tc>
          <w:tcPr/>
          <w:p>
            <w:pPr>
              <w:pStyle w:val="Compact"/>
            </w:pPr>
            <w:r>
              <w:t xml:space="preserve">USM und UMM, undifferenziert</w:t>
            </w:r>
          </w:p>
        </w:tc>
        <w:tc>
          <w:tcPr/>
          <w:p>
            <w:pPr>
              <w:pStyle w:val="Compact"/>
            </w:pPr>
            <w:r>
              <w:t xml:space="preserve">arenaria</w:t>
            </w:r>
          </w:p>
        </w:tc>
        <w:tc>
          <w:tcPr/>
          <w:p>
            <w:pPr>
              <w:pStyle w:val="Compact"/>
            </w:pPr>
            <w:r>
              <w:t xml:space="preserve">marna</w:t>
            </w:r>
          </w:p>
        </w:tc>
        <w:tc>
          <w:tcPr/>
          <w:p>
            <w:pPr>
              <w:pStyle w:val="Compact"/>
            </w:pPr>
            <w:r>
              <w:t xml:space="preserve">conglomerato</w:t>
            </w:r>
          </w:p>
        </w:tc>
        <w:tc>
          <w:tcPr/>
          <w:p>
            <w:pPr>
              <w:pStyle w:val="Compact"/>
            </w:pPr>
            <w:r>
              <w:t xml:space="preserve">–</w:t>
            </w:r>
          </w:p>
        </w:tc>
        <w:tc>
          <w:tcPr/>
          <w:p>
            <w:pPr>
              <w:pStyle w:val="Compact"/>
            </w:pPr>
            <w:r>
              <w:t xml:space="preserve">Rupeliano</w:t>
            </w:r>
          </w:p>
        </w:tc>
        <w:tc>
          <w:tcPr/>
          <w:p>
            <w:pPr>
              <w:pStyle w:val="Compact"/>
            </w:pPr>
            <w:r>
              <w:t xml:space="preserve">Burdigaliano</w:t>
            </w:r>
          </w:p>
        </w:tc>
      </w:tr>
      <w:tr>
        <w:tc>
          <w:tcPr/>
          <w:p>
            <w:pPr>
              <w:pStyle w:val="Compact"/>
            </w:pPr>
            <w:r>
              <w:t xml:space="preserve">15200694</w:t>
            </w:r>
          </w:p>
        </w:tc>
        <w:tc>
          <w:tcPr/>
          <w:p>
            <w:pPr>
              <w:pStyle w:val="Compact"/>
            </w:pPr>
            <w:r>
              <w:t xml:space="preserve">Formazione di Reuchenette: parte superiore</w:t>
            </w:r>
          </w:p>
        </w:tc>
        <w:tc>
          <w:tcPr/>
          <w:p>
            <w:pPr>
              <w:pStyle w:val="Compact"/>
            </w:pPr>
            <w:r>
              <w:t xml:space="preserve">calcare: bioclasti</w:t>
            </w:r>
          </w:p>
        </w:tc>
        <w:tc>
          <w:tcPr/>
          <w:p>
            <w:pPr>
              <w:pStyle w:val="Compact"/>
            </w:pPr>
            <w:r>
              <w:t xml:space="preserve">marna: bioclasti</w:t>
            </w:r>
          </w:p>
        </w:tc>
        <w:tc>
          <w:tcPr/>
          <w:p>
            <w:pPr>
              <w:pStyle w:val="Compact"/>
            </w:pPr>
            <w:r>
              <w:t xml:space="preserve">–</w:t>
            </w:r>
          </w:p>
        </w:tc>
        <w:tc>
          <w:tcPr/>
          <w:p>
            <w:pPr>
              <w:pStyle w:val="Compact"/>
            </w:pPr>
            <w:r>
              <w:t xml:space="preserve">Formazione di Reuchenette</w:t>
            </w:r>
          </w:p>
        </w:tc>
        <w:tc>
          <w:tcPr/>
          <w:p>
            <w:pPr>
              <w:pStyle w:val="Compact"/>
            </w:pPr>
            <w:r>
              <w:t xml:space="preserve">Kimmeridgiano</w:t>
            </w:r>
          </w:p>
        </w:tc>
        <w:tc>
          <w:tcPr/>
          <w:p>
            <w:pPr>
              <w:pStyle w:val="Compact"/>
            </w:pPr>
            <w:r>
              <w:t xml:space="preserve">Kimmeridgiano</w:t>
            </w:r>
          </w:p>
        </w:tc>
      </w:tr>
      <w:tr>
        <w:tc>
          <w:tcPr/>
          <w:p>
            <w:pPr>
              <w:pStyle w:val="Compact"/>
            </w:pPr>
            <w:r>
              <w:t xml:space="preserve">15200695</w:t>
            </w:r>
          </w:p>
        </w:tc>
        <w:tc>
          <w:tcPr/>
          <w:p>
            <w:pPr>
              <w:pStyle w:val="Compact"/>
            </w:pPr>
            <w:r>
              <w:t xml:space="preserve">Formazione di Reuchenette: parte inferiore</w:t>
            </w:r>
          </w:p>
        </w:tc>
        <w:tc>
          <w:tcPr/>
          <w:p>
            <w:pPr>
              <w:pStyle w:val="Compact"/>
            </w:pPr>
            <w:r>
              <w:t xml:space="preserve">calcare: micritico</w:t>
            </w:r>
          </w:p>
        </w:tc>
        <w:tc>
          <w:tcPr/>
          <w:p>
            <w:pPr>
              <w:pStyle w:val="Compact"/>
            </w:pPr>
            <w:r>
              <w:t xml:space="preserve">marna: bioclasti</w:t>
            </w:r>
          </w:p>
        </w:tc>
        <w:tc>
          <w:tcPr/>
          <w:p>
            <w:pPr>
              <w:pStyle w:val="Compact"/>
            </w:pPr>
            <w:r>
              <w:t xml:space="preserve">calcare: marnoso</w:t>
            </w:r>
          </w:p>
        </w:tc>
        <w:tc>
          <w:tcPr/>
          <w:p>
            <w:pPr>
              <w:pStyle w:val="Compact"/>
            </w:pPr>
            <w:r>
              <w:t xml:space="preserve">Formazione di Reuchenette</w:t>
            </w:r>
          </w:p>
        </w:tc>
        <w:tc>
          <w:tcPr/>
          <w:p>
            <w:pPr>
              <w:pStyle w:val="Compact"/>
            </w:pPr>
            <w:r>
              <w:t xml:space="preserve">Kimmeridgiano</w:t>
            </w:r>
          </w:p>
        </w:tc>
        <w:tc>
          <w:tcPr/>
          <w:p>
            <w:pPr>
              <w:pStyle w:val="Compact"/>
            </w:pPr>
            <w:r>
              <w:t xml:space="preserve">Kimmeridgiano</w:t>
            </w:r>
          </w:p>
        </w:tc>
      </w:tr>
      <w:tr>
        <w:tc>
          <w:tcPr/>
          <w:p>
            <w:pPr>
              <w:pStyle w:val="Compact"/>
            </w:pPr>
            <w:r>
              <w:t xml:space="preserve">15202576</w:t>
            </w:r>
          </w:p>
        </w:tc>
        <w:tc>
          <w:tcPr/>
          <w:p>
            <w:pPr>
              <w:pStyle w:val="Compact"/>
            </w:pPr>
            <w:r>
              <w:t xml:space="preserve">Guttannen-Gneiskomplex: Aplitischer Granit</w:t>
            </w:r>
          </w:p>
        </w:tc>
        <w:tc>
          <w:tcPr/>
          <w:p>
            <w:pPr>
              <w:pStyle w:val="Compact"/>
            </w:pPr>
            <w:r>
              <w:t xml:space="preserve">granito: aplitico</w:t>
            </w:r>
          </w:p>
        </w:tc>
        <w:tc>
          <w:tcPr/>
          <w:p>
            <w:pPr>
              <w:pStyle w:val="Compact"/>
            </w:pPr>
            <w:r>
              <w:t xml:space="preserve">–</w:t>
            </w:r>
          </w:p>
        </w:tc>
        <w:tc>
          <w:tcPr/>
          <w:p>
            <w:pPr>
              <w:pStyle w:val="Compact"/>
            </w:pPr>
            <w:r>
              <w:t xml:space="preserve">–</w:t>
            </w:r>
          </w:p>
        </w:tc>
        <w:tc>
          <w:tcPr/>
          <w:p>
            <w:pPr>
              <w:pStyle w:val="Compact"/>
            </w:pPr>
            <w:r>
              <w:t xml:space="preserve">Complesso gneissico di Guttannen</w:t>
            </w:r>
          </w:p>
        </w:tc>
        <w:tc>
          <w:tcPr/>
          <w:p>
            <w:pPr>
              <w:pStyle w:val="Compact"/>
            </w:pPr>
            <w:r>
              <w:t xml:space="preserve">Carbonifero</w:t>
            </w:r>
          </w:p>
        </w:tc>
        <w:tc>
          <w:tcPr/>
          <w:p>
            <w:pPr>
              <w:pStyle w:val="Compact"/>
            </w:pPr>
            <w:r>
              <w:t xml:space="preserve">Carbonifero</w:t>
            </w:r>
          </w:p>
        </w:tc>
      </w:tr>
      <w:tr>
        <w:tc>
          <w:tcPr/>
          <w:p>
            <w:pPr>
              <w:pStyle w:val="Compact"/>
            </w:pPr>
            <w:r>
              <w:t xml:space="preserve">15202577</w:t>
            </w:r>
          </w:p>
        </w:tc>
        <w:tc>
          <w:tcPr/>
          <w:p>
            <w:pPr>
              <w:pStyle w:val="Compact"/>
            </w:pPr>
            <w:r>
              <w:t xml:space="preserve">Guttannen-Gneiskomplex: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Complesso gneissico di Guttannen</w:t>
            </w:r>
          </w:p>
        </w:tc>
        <w:tc>
          <w:tcPr/>
          <w:p>
            <w:pPr>
              <w:pStyle w:val="Compact"/>
            </w:pPr>
            <w:r>
              <w:t xml:space="preserve">Proterozoico</w:t>
            </w:r>
          </w:p>
        </w:tc>
        <w:tc>
          <w:tcPr/>
          <w:p>
            <w:pPr>
              <w:pStyle w:val="Compact"/>
            </w:pPr>
            <w:r>
              <w:t xml:space="preserve">Carbonifero</w:t>
            </w:r>
          </w:p>
        </w:tc>
      </w:tr>
      <w:tr>
        <w:tc>
          <w:tcPr/>
          <w:p>
            <w:pPr>
              <w:pStyle w:val="Compact"/>
            </w:pPr>
            <w:r>
              <w:t xml:space="preserve">15202578</w:t>
            </w:r>
          </w:p>
        </w:tc>
        <w:tc>
          <w:tcPr/>
          <w:p>
            <w:pPr>
              <w:pStyle w:val="Compact"/>
            </w:pPr>
            <w:r>
              <w:t xml:space="preserve">Guttannen-Gneiskomplex: Ultramafisches Gestein</w:t>
            </w:r>
          </w:p>
        </w:tc>
        <w:tc>
          <w:tcPr/>
          <w:p>
            <w:pPr>
              <w:pStyle w:val="Compact"/>
            </w:pPr>
            <w:r>
              <w:t xml:space="preserve">roccia: ultramafico</w:t>
            </w:r>
          </w:p>
        </w:tc>
        <w:tc>
          <w:tcPr/>
          <w:p>
            <w:pPr>
              <w:pStyle w:val="Compact"/>
            </w:pPr>
            <w:r>
              <w:t xml:space="preserve">–</w:t>
            </w:r>
          </w:p>
        </w:tc>
        <w:tc>
          <w:tcPr/>
          <w:p>
            <w:pPr>
              <w:pStyle w:val="Compact"/>
            </w:pPr>
            <w:r>
              <w:t xml:space="preserve">–</w:t>
            </w:r>
          </w:p>
        </w:tc>
        <w:tc>
          <w:tcPr/>
          <w:p>
            <w:pPr>
              <w:pStyle w:val="Compact"/>
            </w:pPr>
            <w:r>
              <w:t xml:space="preserve">Complesso gneissico di Guttannen</w:t>
            </w:r>
          </w:p>
        </w:tc>
        <w:tc>
          <w:tcPr/>
          <w:p>
            <w:pPr>
              <w:pStyle w:val="Compact"/>
            </w:pPr>
            <w:r>
              <w:t xml:space="preserve">Proterozoico</w:t>
            </w:r>
          </w:p>
        </w:tc>
        <w:tc>
          <w:tcPr/>
          <w:p>
            <w:pPr>
              <w:pStyle w:val="Compact"/>
            </w:pPr>
            <w:r>
              <w:t xml:space="preserve">Carbonifero</w:t>
            </w:r>
          </w:p>
        </w:tc>
      </w:tr>
      <w:tr>
        <w:tc>
          <w:tcPr/>
          <w:p>
            <w:pPr>
              <w:pStyle w:val="Compact"/>
            </w:pPr>
            <w:r>
              <w:t xml:space="preserve">15202579</w:t>
            </w:r>
          </w:p>
        </w:tc>
        <w:tc>
          <w:tcPr/>
          <w:p>
            <w:pPr>
              <w:pStyle w:val="Compact"/>
            </w:pPr>
            <w:r>
              <w:t xml:space="preserve">Ofenhorn-Stampfhorn-Gneiskomplex: Schollenamphibolit-reiche Fazies</w:t>
            </w:r>
          </w:p>
        </w:tc>
        <w:tc>
          <w:tcPr/>
          <w:p>
            <w:pPr>
              <w:pStyle w:val="Compact"/>
            </w:pPr>
            <w:r>
              <w:t xml:space="preserve">gneiss: migmatitico</w:t>
            </w:r>
          </w:p>
        </w:tc>
        <w:tc>
          <w:tcPr/>
          <w:p>
            <w:pPr>
              <w:pStyle w:val="Compact"/>
            </w:pPr>
            <w:r>
              <w:t xml:space="preserve">anfibolite: migmatitico</w:t>
            </w:r>
          </w:p>
        </w:tc>
        <w:tc>
          <w:tcPr/>
          <w:p>
            <w:pPr>
              <w:pStyle w:val="Compact"/>
            </w:pPr>
            <w:r>
              <w:t xml:space="preserve">–</w:t>
            </w:r>
          </w:p>
        </w:tc>
        <w:tc>
          <w:tcPr/>
          <w:p>
            <w:pPr>
              <w:pStyle w:val="Compact"/>
            </w:pPr>
            <w:r>
              <w:t xml:space="preserve">Complesso gneissico del Ofenhorn-Stampfhorn</w:t>
            </w:r>
          </w:p>
        </w:tc>
        <w:tc>
          <w:tcPr/>
          <w:p>
            <w:pPr>
              <w:pStyle w:val="Compact"/>
            </w:pPr>
            <w:r>
              <w:t xml:space="preserve">Proterozoico</w:t>
            </w:r>
          </w:p>
        </w:tc>
        <w:tc>
          <w:tcPr/>
          <w:p>
            <w:pPr>
              <w:pStyle w:val="Compact"/>
            </w:pPr>
            <w:r>
              <w:t xml:space="preserve">Carbonifero</w:t>
            </w:r>
          </w:p>
        </w:tc>
      </w:tr>
      <w:tr>
        <w:tc>
          <w:tcPr/>
          <w:p>
            <w:pPr>
              <w:pStyle w:val="Compact"/>
            </w:pPr>
            <w:r>
              <w:t xml:space="preserve">15202580</w:t>
            </w:r>
          </w:p>
        </w:tc>
        <w:tc>
          <w:tcPr/>
          <w:p>
            <w:pPr>
              <w:pStyle w:val="Compact"/>
            </w:pPr>
            <w:r>
              <w:t xml:space="preserve">Ofenhorn-Stampfhorn-Gneiskomplex: Aplitischer Granit</w:t>
            </w:r>
          </w:p>
        </w:tc>
        <w:tc>
          <w:tcPr/>
          <w:p>
            <w:pPr>
              <w:pStyle w:val="Compact"/>
            </w:pPr>
            <w:r>
              <w:t xml:space="preserve">granito: aplitico</w:t>
            </w:r>
          </w:p>
        </w:tc>
        <w:tc>
          <w:tcPr/>
          <w:p>
            <w:pPr>
              <w:pStyle w:val="Compact"/>
            </w:pPr>
            <w:r>
              <w:t xml:space="preserve">–</w:t>
            </w:r>
          </w:p>
        </w:tc>
        <w:tc>
          <w:tcPr/>
          <w:p>
            <w:pPr>
              <w:pStyle w:val="Compact"/>
            </w:pPr>
            <w:r>
              <w:t xml:space="preserve">–</w:t>
            </w:r>
          </w:p>
        </w:tc>
        <w:tc>
          <w:tcPr/>
          <w:p>
            <w:pPr>
              <w:pStyle w:val="Compact"/>
            </w:pPr>
            <w:r>
              <w:t xml:space="preserve">Complesso gneissico del Ofenhorn-Stampfhorn</w:t>
            </w:r>
          </w:p>
        </w:tc>
        <w:tc>
          <w:tcPr/>
          <w:p>
            <w:pPr>
              <w:pStyle w:val="Compact"/>
            </w:pPr>
            <w:r>
              <w:t xml:space="preserve">Carbonifero</w:t>
            </w:r>
          </w:p>
        </w:tc>
        <w:tc>
          <w:tcPr/>
          <w:p>
            <w:pPr>
              <w:pStyle w:val="Compact"/>
            </w:pPr>
            <w:r>
              <w:t xml:space="preserve">Carbonifero</w:t>
            </w:r>
          </w:p>
        </w:tc>
      </w:tr>
      <w:tr>
        <w:tc>
          <w:tcPr/>
          <w:p>
            <w:pPr>
              <w:pStyle w:val="Compact"/>
            </w:pPr>
            <w:r>
              <w:t xml:space="preserve">15202581</w:t>
            </w:r>
          </w:p>
        </w:tc>
        <w:tc>
          <w:tcPr/>
          <w:p>
            <w:pPr>
              <w:pStyle w:val="Compact"/>
            </w:pPr>
            <w:r>
              <w:t xml:space="preserve">Ofenhorn-Stampfhorn-Gneiskomplex: Schollenamphibolit</w:t>
            </w:r>
          </w:p>
        </w:tc>
        <w:tc>
          <w:tcPr/>
          <w:p>
            <w:pPr>
              <w:pStyle w:val="Compact"/>
            </w:pPr>
            <w:r>
              <w:t xml:space="preserve">anfibolite: migmatitico</w:t>
            </w:r>
          </w:p>
        </w:tc>
        <w:tc>
          <w:tcPr/>
          <w:p>
            <w:pPr>
              <w:pStyle w:val="Compact"/>
            </w:pPr>
            <w:r>
              <w:t xml:space="preserve">–</w:t>
            </w:r>
          </w:p>
        </w:tc>
        <w:tc>
          <w:tcPr/>
          <w:p>
            <w:pPr>
              <w:pStyle w:val="Compact"/>
            </w:pPr>
            <w:r>
              <w:t xml:space="preserve">–</w:t>
            </w:r>
          </w:p>
        </w:tc>
        <w:tc>
          <w:tcPr/>
          <w:p>
            <w:pPr>
              <w:pStyle w:val="Compact"/>
            </w:pPr>
            <w:r>
              <w:t xml:space="preserve">Complesso gneissico del Ofenhorn-Stampfhorn</w:t>
            </w:r>
          </w:p>
        </w:tc>
        <w:tc>
          <w:tcPr/>
          <w:p>
            <w:pPr>
              <w:pStyle w:val="Compact"/>
            </w:pPr>
            <w:r>
              <w:t xml:space="preserve">Proterozoico</w:t>
            </w:r>
          </w:p>
        </w:tc>
        <w:tc>
          <w:tcPr/>
          <w:p>
            <w:pPr>
              <w:pStyle w:val="Compact"/>
            </w:pPr>
            <w:r>
              <w:t xml:space="preserve">Carbonifero</w:t>
            </w:r>
          </w:p>
        </w:tc>
      </w:tr>
      <w:tr>
        <w:tc>
          <w:tcPr/>
          <w:p>
            <w:pPr>
              <w:pStyle w:val="Compact"/>
            </w:pPr>
            <w:r>
              <w:t xml:space="preserve">15202582</w:t>
            </w:r>
          </w:p>
        </w:tc>
        <w:tc>
          <w:tcPr/>
          <w:p>
            <w:pPr>
              <w:pStyle w:val="Compact"/>
            </w:pPr>
            <w:r>
              <w:t xml:space="preserve">Ofenhorn-Stampfhorn-Gneiskomplex: Ultramafisches Gestein</w:t>
            </w:r>
          </w:p>
        </w:tc>
        <w:tc>
          <w:tcPr/>
          <w:p>
            <w:pPr>
              <w:pStyle w:val="Compact"/>
            </w:pPr>
            <w:r>
              <w:t xml:space="preserve">roccia: ultramafico</w:t>
            </w:r>
          </w:p>
        </w:tc>
        <w:tc>
          <w:tcPr/>
          <w:p>
            <w:pPr>
              <w:pStyle w:val="Compact"/>
            </w:pPr>
            <w:r>
              <w:t xml:space="preserve">–</w:t>
            </w:r>
          </w:p>
        </w:tc>
        <w:tc>
          <w:tcPr/>
          <w:p>
            <w:pPr>
              <w:pStyle w:val="Compact"/>
            </w:pPr>
            <w:r>
              <w:t xml:space="preserve">–</w:t>
            </w:r>
          </w:p>
        </w:tc>
        <w:tc>
          <w:tcPr/>
          <w:p>
            <w:pPr>
              <w:pStyle w:val="Compact"/>
            </w:pPr>
            <w:r>
              <w:t xml:space="preserve">Complesso gneissico del Ofenhorn-Stampfhorn</w:t>
            </w:r>
          </w:p>
        </w:tc>
        <w:tc>
          <w:tcPr/>
          <w:p>
            <w:pPr>
              <w:pStyle w:val="Compact"/>
            </w:pPr>
            <w:r>
              <w:t xml:space="preserve">Proterozoico</w:t>
            </w:r>
          </w:p>
        </w:tc>
        <w:tc>
          <w:tcPr/>
          <w:p>
            <w:pPr>
              <w:pStyle w:val="Compact"/>
            </w:pPr>
            <w:r>
              <w:t xml:space="preserve">Carbonifero</w:t>
            </w:r>
          </w:p>
        </w:tc>
      </w:tr>
      <w:tr>
        <w:tc>
          <w:tcPr/>
          <w:p>
            <w:pPr>
              <w:pStyle w:val="Compact"/>
            </w:pPr>
            <w:r>
              <w:t xml:space="preserve">15202583</w:t>
            </w:r>
          </w:p>
        </w:tc>
        <w:tc>
          <w:tcPr/>
          <w:p>
            <w:pPr>
              <w:pStyle w:val="Compact"/>
            </w:pPr>
            <w:r>
              <w:t xml:space="preserve">Bommerstein- und Reischiben-Fm.</w:t>
            </w:r>
          </w:p>
        </w:tc>
        <w:tc>
          <w:tcPr/>
          <w:p>
            <w:pPr>
              <w:pStyle w:val="Compact"/>
            </w:pPr>
            <w:r>
              <w:t xml:space="preserve">argillite</w:t>
            </w:r>
          </w:p>
        </w:tc>
        <w:tc>
          <w:tcPr/>
          <w:p>
            <w:pPr>
              <w:pStyle w:val="Compact"/>
            </w:pPr>
            <w:r>
              <w:t xml:space="preserve">calcare: spatico</w:t>
            </w:r>
          </w:p>
        </w:tc>
        <w:tc>
          <w:tcPr/>
          <w:p>
            <w:pPr>
              <w:pStyle w:val="Compact"/>
            </w:pPr>
            <w:r>
              <w:t xml:space="preserve">marna</w:t>
            </w:r>
          </w:p>
        </w:tc>
        <w:tc>
          <w:tcPr/>
          <w:p>
            <w:pPr>
              <w:pStyle w:val="Compact"/>
            </w:pPr>
            <w:r>
              <w:t xml:space="preserve">–</w:t>
            </w:r>
          </w:p>
        </w:tc>
        <w:tc>
          <w:tcPr/>
          <w:p>
            <w:pPr>
              <w:pStyle w:val="Compact"/>
            </w:pPr>
            <w:r>
              <w:t xml:space="preserve">Toarciano</w:t>
            </w:r>
          </w:p>
        </w:tc>
        <w:tc>
          <w:tcPr/>
          <w:p>
            <w:pPr>
              <w:pStyle w:val="Compact"/>
            </w:pPr>
            <w:r>
              <w:t xml:space="preserve">Calloviano</w:t>
            </w:r>
          </w:p>
        </w:tc>
      </w:tr>
      <w:tr>
        <w:tc>
          <w:tcPr/>
          <w:p>
            <w:pPr>
              <w:pStyle w:val="Compact"/>
            </w:pPr>
            <w:r>
              <w:t xml:space="preserve">15202584</w:t>
            </w:r>
          </w:p>
        </w:tc>
        <w:tc>
          <w:tcPr/>
          <w:p>
            <w:pPr>
              <w:pStyle w:val="Compact"/>
            </w:pPr>
            <w:r>
              <w:t xml:space="preserve">Mels- und Röti-Fm.</w:t>
            </w:r>
          </w:p>
        </w:tc>
        <w:tc>
          <w:tcPr/>
          <w:p>
            <w:pPr>
              <w:pStyle w:val="Compact"/>
            </w:pPr>
            <w:r>
              <w:t xml:space="preserve">dolomia</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Triassico inferiore</w:t>
            </w:r>
          </w:p>
        </w:tc>
        <w:tc>
          <w:tcPr/>
          <w:p>
            <w:pPr>
              <w:pStyle w:val="Compact"/>
            </w:pPr>
            <w:r>
              <w:t xml:space="preserve">Carnico</w:t>
            </w:r>
          </w:p>
        </w:tc>
      </w:tr>
      <w:tr>
        <w:tc>
          <w:tcPr/>
          <w:p>
            <w:pPr>
              <w:pStyle w:val="Compact"/>
            </w:pPr>
            <w:r>
              <w:t xml:space="preserve">15202585</w:t>
            </w:r>
          </w:p>
        </w:tc>
        <w:tc>
          <w:tcPr/>
          <w:p>
            <w:pPr>
              <w:pStyle w:val="Compact"/>
            </w:pPr>
            <w:r>
              <w:t xml:space="preserve">Guttannen-Gneiskomplex: Schierfriger Biotit-Chlorit-Serizit-Gneis</w:t>
            </w:r>
          </w:p>
        </w:tc>
        <w:tc>
          <w:tcPr/>
          <w:p>
            <w:pPr>
              <w:pStyle w:val="Compact"/>
            </w:pPr>
            <w:r>
              <w:t xml:space="preserve">gneiss</w:t>
            </w:r>
          </w:p>
        </w:tc>
        <w:tc>
          <w:tcPr/>
          <w:p>
            <w:pPr>
              <w:pStyle w:val="Compact"/>
            </w:pPr>
            <w:r>
              <w:t xml:space="preserve">scisto</w:t>
            </w:r>
          </w:p>
        </w:tc>
        <w:tc>
          <w:tcPr/>
          <w:p>
            <w:pPr>
              <w:pStyle w:val="Compact"/>
            </w:pPr>
            <w:r>
              <w:t xml:space="preserve">–</w:t>
            </w:r>
          </w:p>
        </w:tc>
        <w:tc>
          <w:tcPr/>
          <w:p>
            <w:pPr>
              <w:pStyle w:val="Compact"/>
            </w:pPr>
            <w:r>
              <w:t xml:space="preserve">Complesso gneissico di Guttannen</w:t>
            </w:r>
          </w:p>
        </w:tc>
        <w:tc>
          <w:tcPr/>
          <w:p>
            <w:pPr>
              <w:pStyle w:val="Compact"/>
            </w:pPr>
            <w:r>
              <w:t xml:space="preserve">Proterozoico</w:t>
            </w:r>
          </w:p>
        </w:tc>
        <w:tc>
          <w:tcPr/>
          <w:p>
            <w:pPr>
              <w:pStyle w:val="Compact"/>
            </w:pPr>
            <w:r>
              <w:t xml:space="preserve">Carbonifero</w:t>
            </w:r>
          </w:p>
        </w:tc>
      </w:tr>
      <w:tr>
        <w:tc>
          <w:tcPr/>
          <w:p>
            <w:pPr>
              <w:pStyle w:val="Compact"/>
            </w:pPr>
            <w:r>
              <w:t xml:space="preserve">15202586</w:t>
            </w:r>
          </w:p>
        </w:tc>
        <w:tc>
          <w:tcPr/>
          <w:p>
            <w:pPr>
              <w:pStyle w:val="Compact"/>
            </w:pPr>
            <w:r>
              <w:t xml:space="preserve">Zettenalp-Trochematt-Melange</w:t>
            </w:r>
          </w:p>
        </w:tc>
        <w:tc>
          <w:tcPr/>
          <w:p>
            <w:pPr>
              <w:pStyle w:val="Compact"/>
            </w:pPr>
            <w:r>
              <w:t xml:space="preserve">marna: scistoso</w:t>
            </w:r>
          </w:p>
        </w:tc>
        <w:tc>
          <w:tcPr/>
          <w:p>
            <w:pPr>
              <w:pStyle w:val="Compact"/>
            </w:pPr>
            <w:r>
              <w:t xml:space="preserve">arenaria</w:t>
            </w:r>
          </w:p>
        </w:tc>
        <w:tc>
          <w:tcPr/>
          <w:p>
            <w:pPr>
              <w:pStyle w:val="Compact"/>
            </w:pPr>
            <w:r>
              <w:t xml:space="preserve">breccia: calcareo: bioclasti</w:t>
            </w:r>
          </w:p>
        </w:tc>
        <w:tc>
          <w:tcPr/>
          <w:p>
            <w:pPr>
              <w:pStyle w:val="Compact"/>
            </w:pPr>
            <w:r>
              <w:t xml:space="preserve">Mélange della Zettenalp-Trochematt</w:t>
            </w:r>
          </w:p>
        </w:tc>
        <w:tc>
          <w:tcPr/>
          <w:p>
            <w:pPr>
              <w:pStyle w:val="Compact"/>
            </w:pPr>
            <w:r>
              <w:t xml:space="preserve">Eocene</w:t>
            </w:r>
          </w:p>
        </w:tc>
        <w:tc>
          <w:tcPr/>
          <w:p>
            <w:pPr>
              <w:pStyle w:val="Compact"/>
            </w:pPr>
            <w:r>
              <w:t xml:space="preserve">Eocene</w:t>
            </w:r>
          </w:p>
        </w:tc>
      </w:tr>
      <w:tr>
        <w:tc>
          <w:tcPr/>
          <w:p>
            <w:pPr>
              <w:pStyle w:val="Compact"/>
            </w:pPr>
            <w:r>
              <w:t xml:space="preserve">15202587</w:t>
            </w:r>
          </w:p>
        </w:tc>
        <w:tc>
          <w:tcPr/>
          <w:p>
            <w:pPr>
              <w:pStyle w:val="Compact"/>
            </w:pPr>
            <w:r>
              <w:t xml:space="preserve">Laubersmad-Flysch</w:t>
            </w:r>
          </w:p>
        </w:tc>
        <w:tc>
          <w:tcPr/>
          <w:p>
            <w:pPr>
              <w:pStyle w:val="Compact"/>
            </w:pPr>
            <w:r>
              <w:t xml:space="preserve">arenaria</w:t>
            </w:r>
          </w:p>
        </w:tc>
        <w:tc>
          <w:tcPr/>
          <w:p>
            <w:pPr>
              <w:pStyle w:val="Compact"/>
            </w:pPr>
            <w:r>
              <w:t xml:space="preserve">conglomerato: polimittico</w:t>
            </w:r>
          </w:p>
        </w:tc>
        <w:tc>
          <w:tcPr/>
          <w:p>
            <w:pPr>
              <w:pStyle w:val="Compact"/>
            </w:pPr>
            <w:r>
              <w:t xml:space="preserve">breccia: polimittico</w:t>
            </w:r>
          </w:p>
        </w:tc>
        <w:tc>
          <w:tcPr/>
          <w:p>
            <w:pPr>
              <w:pStyle w:val="Compact"/>
            </w:pPr>
            <w:r>
              <w:t xml:space="preserve">Flysch del Laubersmad</w:t>
            </w:r>
          </w:p>
        </w:tc>
        <w:tc>
          <w:tcPr/>
          <w:p>
            <w:pPr>
              <w:pStyle w:val="Compact"/>
            </w:pPr>
            <w:r>
              <w:t xml:space="preserve">Eocene medio</w:t>
            </w:r>
          </w:p>
        </w:tc>
        <w:tc>
          <w:tcPr/>
          <w:p>
            <w:pPr>
              <w:pStyle w:val="Compact"/>
            </w:pPr>
            <w:r>
              <w:t xml:space="preserve">Eocene superiore</w:t>
            </w:r>
          </w:p>
        </w:tc>
      </w:tr>
      <w:tr>
        <w:tc>
          <w:tcPr/>
          <w:p>
            <w:pPr>
              <w:pStyle w:val="Compact"/>
            </w:pPr>
            <w:r>
              <w:t xml:space="preserve">15202588</w:t>
            </w:r>
          </w:p>
        </w:tc>
        <w:tc>
          <w:tcPr/>
          <w:p>
            <w:pPr>
              <w:pStyle w:val="Compact"/>
            </w:pPr>
            <w:r>
              <w:t xml:space="preserve">Stad-Fm.: Quarzsandstein</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Formazione di Stad</w:t>
            </w:r>
          </w:p>
        </w:tc>
        <w:tc>
          <w:tcPr/>
          <w:p>
            <w:pPr>
              <w:pStyle w:val="Compact"/>
            </w:pPr>
            <w:r>
              <w:t xml:space="preserve">Eocene medio</w:t>
            </w:r>
          </w:p>
        </w:tc>
        <w:tc>
          <w:tcPr/>
          <w:p>
            <w:pPr>
              <w:pStyle w:val="Compact"/>
            </w:pPr>
            <w:r>
              <w:t xml:space="preserve">Priaboniano</w:t>
            </w:r>
          </w:p>
        </w:tc>
      </w:tr>
      <w:tr>
        <w:tc>
          <w:tcPr/>
          <w:p>
            <w:pPr>
              <w:pStyle w:val="Compact"/>
            </w:pPr>
            <w:r>
              <w:t xml:space="preserve">15202589</w:t>
            </w:r>
          </w:p>
        </w:tc>
        <w:tc>
          <w:tcPr/>
          <w:p>
            <w:pPr>
              <w:pStyle w:val="Compact"/>
            </w:pPr>
            <w:r>
              <w:t xml:space="preserve">Euthal-Fm.: Einsiedeln-Mb.: Quarzsandstein</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Membro di Einsiedeln</w:t>
            </w:r>
          </w:p>
        </w:tc>
        <w:tc>
          <w:tcPr/>
          <w:p>
            <w:pPr>
              <w:pStyle w:val="Compact"/>
            </w:pPr>
            <w:r>
              <w:t xml:space="preserve">Ypresiano</w:t>
            </w:r>
          </w:p>
        </w:tc>
        <w:tc>
          <w:tcPr/>
          <w:p>
            <w:pPr>
              <w:pStyle w:val="Compact"/>
            </w:pPr>
            <w:r>
              <w:t xml:space="preserve">Eocene medio</w:t>
            </w:r>
          </w:p>
        </w:tc>
      </w:tr>
      <w:tr>
        <w:tc>
          <w:tcPr/>
          <w:p>
            <w:pPr>
              <w:pStyle w:val="Compact"/>
            </w:pPr>
            <w:r>
              <w:t xml:space="preserve">15202590</w:t>
            </w:r>
          </w:p>
        </w:tc>
        <w:tc>
          <w:tcPr/>
          <w:p>
            <w:pPr>
              <w:pStyle w:val="Compact"/>
            </w:pPr>
            <w:r>
              <w:t xml:space="preserve">Schrattenkalk-Fm.: vermergelt</w:t>
            </w:r>
          </w:p>
        </w:tc>
        <w:tc>
          <w:tcPr/>
          <w:p>
            <w:pPr>
              <w:pStyle w:val="Compact"/>
            </w:pPr>
            <w:r>
              <w:t xml:space="preserve">calcare: marnoso</w:t>
            </w:r>
          </w:p>
        </w:tc>
        <w:tc>
          <w:tcPr/>
          <w:p>
            <w:pPr>
              <w:pStyle w:val="Compact"/>
            </w:pPr>
            <w:r>
              <w:t xml:space="preserve">marna</w:t>
            </w:r>
          </w:p>
        </w:tc>
        <w:tc>
          <w:tcPr/>
          <w:p>
            <w:pPr>
              <w:pStyle w:val="Compact"/>
            </w:pPr>
            <w:r>
              <w:t xml:space="preserve">–</w:t>
            </w:r>
          </w:p>
        </w:tc>
        <w:tc>
          <w:tcPr/>
          <w:p>
            <w:pPr>
              <w:pStyle w:val="Compact"/>
            </w:pPr>
            <w:r>
              <w:t xml:space="preserve">Formazione del Schrattenkalk</w:t>
            </w:r>
          </w:p>
        </w:tc>
        <w:tc>
          <w:tcPr/>
          <w:p>
            <w:pPr>
              <w:pStyle w:val="Compact"/>
            </w:pPr>
            <w:r>
              <w:t xml:space="preserve">Aptiano</w:t>
            </w:r>
          </w:p>
        </w:tc>
        <w:tc>
          <w:tcPr/>
          <w:p>
            <w:pPr>
              <w:pStyle w:val="Compact"/>
            </w:pPr>
            <w:r>
              <w:t xml:space="preserve">Aptiano</w:t>
            </w:r>
          </w:p>
        </w:tc>
      </w:tr>
      <w:tr>
        <w:tc>
          <w:tcPr/>
          <w:p>
            <w:pPr>
              <w:pStyle w:val="Compact"/>
            </w:pPr>
            <w:r>
              <w:t xml:space="preserve">15202591</w:t>
            </w:r>
          </w:p>
        </w:tc>
        <w:tc>
          <w:tcPr/>
          <w:p>
            <w:pPr>
              <w:pStyle w:val="Compact"/>
            </w:pPr>
            <w:r>
              <w:t xml:space="preserve">Stad-Fm.: Wängen-Kalk: Lithothamnienkalk-Fazies</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Calcare di Wängen</w:t>
            </w:r>
          </w:p>
        </w:tc>
        <w:tc>
          <w:tcPr/>
          <w:p>
            <w:pPr>
              <w:pStyle w:val="Compact"/>
            </w:pPr>
            <w:r>
              <w:t xml:space="preserve">Eocene medio</w:t>
            </w:r>
          </w:p>
        </w:tc>
        <w:tc>
          <w:tcPr/>
          <w:p>
            <w:pPr>
              <w:pStyle w:val="Compact"/>
            </w:pPr>
            <w:r>
              <w:t xml:space="preserve">Priaboniano</w:t>
            </w:r>
          </w:p>
        </w:tc>
      </w:tr>
      <w:tr>
        <w:tc>
          <w:tcPr/>
          <w:p>
            <w:pPr>
              <w:pStyle w:val="Compact"/>
            </w:pPr>
            <w:r>
              <w:t xml:space="preserve">15202592</w:t>
            </w:r>
          </w:p>
        </w:tc>
        <w:tc>
          <w:tcPr/>
          <w:p>
            <w:pPr>
              <w:pStyle w:val="Compact"/>
            </w:pPr>
            <w:r>
              <w:t xml:space="preserve">Euthal-Fm.: Einsiedeln-Mb.: Alveolinenkalk-Fazies</w:t>
            </w:r>
          </w:p>
        </w:tc>
        <w:tc>
          <w:tcPr/>
          <w:p>
            <w:pPr>
              <w:pStyle w:val="Compact"/>
            </w:pPr>
            <w:r>
              <w:t xml:space="preserve">calcare: nummuliti</w:t>
            </w:r>
          </w:p>
        </w:tc>
        <w:tc>
          <w:tcPr/>
          <w:p>
            <w:pPr>
              <w:pStyle w:val="Compact"/>
            </w:pPr>
            <w:r>
              <w:t xml:space="preserve">–</w:t>
            </w:r>
          </w:p>
        </w:tc>
        <w:tc>
          <w:tcPr/>
          <w:p>
            <w:pPr>
              <w:pStyle w:val="Compact"/>
            </w:pPr>
            <w:r>
              <w:t xml:space="preserve">–</w:t>
            </w:r>
          </w:p>
        </w:tc>
        <w:tc>
          <w:tcPr/>
          <w:p>
            <w:pPr>
              <w:pStyle w:val="Compact"/>
            </w:pPr>
            <w:r>
              <w:t xml:space="preserve">Membro di Einsiedeln</w:t>
            </w:r>
          </w:p>
        </w:tc>
        <w:tc>
          <w:tcPr/>
          <w:p>
            <w:pPr>
              <w:pStyle w:val="Compact"/>
            </w:pPr>
            <w:r>
              <w:t xml:space="preserve">Ypresiano</w:t>
            </w:r>
          </w:p>
        </w:tc>
        <w:tc>
          <w:tcPr/>
          <w:p>
            <w:pPr>
              <w:pStyle w:val="Compact"/>
            </w:pPr>
            <w:r>
              <w:t xml:space="preserve">Eocene medio</w:t>
            </w:r>
          </w:p>
        </w:tc>
      </w:tr>
      <w:tr>
        <w:tc>
          <w:tcPr/>
          <w:p>
            <w:pPr>
              <w:pStyle w:val="Compact"/>
            </w:pPr>
            <w:r>
              <w:t xml:space="preserve">15202593</w:t>
            </w:r>
          </w:p>
        </w:tc>
        <w:tc>
          <w:tcPr/>
          <w:p>
            <w:pPr>
              <w:pStyle w:val="Compact"/>
            </w:pPr>
            <w:r>
              <w:t xml:space="preserve">Niederhorn-Fm.: Hohgant-Sandstein: Sandkalk und Kalk</w:t>
            </w:r>
          </w:p>
        </w:tc>
        <w:tc>
          <w:tcPr/>
          <w:p>
            <w:pPr>
              <w:pStyle w:val="Compact"/>
            </w:pPr>
            <w:r>
              <w:t xml:space="preserve">calcare: sabbioso</w:t>
            </w:r>
          </w:p>
        </w:tc>
        <w:tc>
          <w:tcPr/>
          <w:p>
            <w:pPr>
              <w:pStyle w:val="Compact"/>
            </w:pPr>
            <w:r>
              <w:t xml:space="preserve">calcare</w:t>
            </w:r>
          </w:p>
        </w:tc>
        <w:tc>
          <w:tcPr/>
          <w:p>
            <w:pPr>
              <w:pStyle w:val="Compact"/>
            </w:pPr>
            <w:r>
              <w:t xml:space="preserve">–</w:t>
            </w:r>
          </w:p>
        </w:tc>
        <w:tc>
          <w:tcPr/>
          <w:p>
            <w:pPr>
              <w:pStyle w:val="Compact"/>
            </w:pPr>
            <w:r>
              <w:t xml:space="preserve">Arenaria del Hohgant</w:t>
            </w:r>
          </w:p>
        </w:tc>
        <w:tc>
          <w:tcPr/>
          <w:p>
            <w:pPr>
              <w:pStyle w:val="Compact"/>
            </w:pPr>
            <w:r>
              <w:t xml:space="preserve">Bartoniano</w:t>
            </w:r>
          </w:p>
        </w:tc>
        <w:tc>
          <w:tcPr/>
          <w:p>
            <w:pPr>
              <w:pStyle w:val="Compact"/>
            </w:pPr>
            <w:r>
              <w:t xml:space="preserve">Priaboniano</w:t>
            </w:r>
          </w:p>
        </w:tc>
      </w:tr>
      <w:tr>
        <w:tc>
          <w:tcPr/>
          <w:p>
            <w:pPr>
              <w:pStyle w:val="Compact"/>
            </w:pPr>
            <w:r>
              <w:t xml:space="preserve">15202594</w:t>
            </w:r>
          </w:p>
        </w:tc>
        <w:tc>
          <w:tcPr/>
          <w:p>
            <w:pPr>
              <w:pStyle w:val="Compact"/>
            </w:pPr>
            <w:r>
              <w:t xml:space="preserve">Interne Einsiedeln-Schuppen: Tektonisches Melange</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Eocene</w:t>
            </w:r>
          </w:p>
        </w:tc>
        <w:tc>
          <w:tcPr/>
          <w:p>
            <w:pPr>
              <w:pStyle w:val="Compact"/>
            </w:pPr>
            <w:r>
              <w:t xml:space="preserve">Eocene</w:t>
            </w:r>
          </w:p>
        </w:tc>
      </w:tr>
      <w:tr>
        <w:tc>
          <w:tcPr/>
          <w:p>
            <w:pPr>
              <w:pStyle w:val="Compact"/>
            </w:pPr>
            <w:r>
              <w:t xml:space="preserve">15202595</w:t>
            </w:r>
          </w:p>
        </w:tc>
        <w:tc>
          <w:tcPr/>
          <w:p>
            <w:pPr>
              <w:pStyle w:val="Compact"/>
            </w:pPr>
            <w:r>
              <w:t xml:space="preserve">Bürgen- und Wildstrubel-Fm.</w:t>
            </w:r>
          </w:p>
        </w:tc>
        <w:tc>
          <w:tcPr/>
          <w:p>
            <w:pPr>
              <w:pStyle w:val="Compact"/>
            </w:pPr>
            <w:r>
              <w:t xml:space="preserve">calcare</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Luteziano</w:t>
            </w:r>
          </w:p>
        </w:tc>
        <w:tc>
          <w:tcPr/>
          <w:p>
            <w:pPr>
              <w:pStyle w:val="Compact"/>
            </w:pPr>
            <w:r>
              <w:t xml:space="preserve">Priaboniano</w:t>
            </w:r>
          </w:p>
        </w:tc>
      </w:tr>
      <w:tr>
        <w:tc>
          <w:tcPr/>
          <w:p>
            <w:pPr>
              <w:pStyle w:val="Compact"/>
            </w:pPr>
            <w:r>
              <w:t xml:space="preserve">15202596</w:t>
            </w:r>
          </w:p>
        </w:tc>
        <w:tc>
          <w:tcPr/>
          <w:p>
            <w:pPr>
              <w:pStyle w:val="Compact"/>
            </w:pPr>
            <w:r>
              <w:t xml:space="preserve">Einsiedeln- und Steinbach-Mb.</w:t>
            </w:r>
          </w:p>
        </w:tc>
        <w:tc>
          <w:tcPr/>
          <w:p>
            <w:pPr>
              <w:pStyle w:val="Compact"/>
            </w:pPr>
            <w:r>
              <w:t xml:space="preserve">calcare: nummuliti</w:t>
            </w:r>
          </w:p>
        </w:tc>
        <w:tc>
          <w:tcPr/>
          <w:p>
            <w:pPr>
              <w:pStyle w:val="Compact"/>
            </w:pPr>
            <w:r>
              <w:t xml:space="preserve">arenaria: glauconite</w:t>
            </w:r>
          </w:p>
        </w:tc>
        <w:tc>
          <w:tcPr/>
          <w:p>
            <w:pPr>
              <w:pStyle w:val="Compact"/>
            </w:pPr>
            <w:r>
              <w:t xml:space="preserve">–</w:t>
            </w:r>
          </w:p>
        </w:tc>
        <w:tc>
          <w:tcPr/>
          <w:p>
            <w:pPr>
              <w:pStyle w:val="Compact"/>
            </w:pPr>
            <w:r>
              <w:t xml:space="preserve">–</w:t>
            </w:r>
          </w:p>
        </w:tc>
        <w:tc>
          <w:tcPr/>
          <w:p>
            <w:pPr>
              <w:pStyle w:val="Compact"/>
            </w:pPr>
            <w:r>
              <w:t xml:space="preserve">Thanetiano</w:t>
            </w:r>
          </w:p>
        </w:tc>
        <w:tc>
          <w:tcPr/>
          <w:p>
            <w:pPr>
              <w:pStyle w:val="Compact"/>
            </w:pPr>
            <w:r>
              <w:t xml:space="preserve">Ypresiano</w:t>
            </w:r>
          </w:p>
        </w:tc>
      </w:tr>
      <w:tr>
        <w:tc>
          <w:tcPr/>
          <w:p>
            <w:pPr>
              <w:pStyle w:val="Compact"/>
            </w:pPr>
            <w:r>
              <w:t xml:space="preserve">15202597</w:t>
            </w:r>
          </w:p>
        </w:tc>
        <w:tc>
          <w:tcPr/>
          <w:p>
            <w:pPr>
              <w:pStyle w:val="Compact"/>
            </w:pPr>
            <w:r>
              <w:t xml:space="preserve">Stad-Fm.: e6</w:t>
            </w:r>
          </w:p>
        </w:tc>
        <w:tc>
          <w:tcPr/>
          <w:p>
            <w:pPr>
              <w:pStyle w:val="Compact"/>
            </w:pPr>
            <w:r>
              <w:t xml:space="preserve">argillite</w:t>
            </w:r>
          </w:p>
        </w:tc>
        <w:tc>
          <w:tcPr/>
          <w:p>
            <w:pPr>
              <w:pStyle w:val="Compact"/>
            </w:pPr>
            <w:r>
              <w:t xml:space="preserve">–</w:t>
            </w:r>
          </w:p>
        </w:tc>
        <w:tc>
          <w:tcPr/>
          <w:p>
            <w:pPr>
              <w:pStyle w:val="Compact"/>
            </w:pPr>
            <w:r>
              <w:t xml:space="preserve">–</w:t>
            </w:r>
          </w:p>
        </w:tc>
        <w:tc>
          <w:tcPr/>
          <w:p>
            <w:pPr>
              <w:pStyle w:val="Compact"/>
            </w:pPr>
            <w:r>
              <w:t xml:space="preserve">Formazione di Stad</w:t>
            </w:r>
          </w:p>
        </w:tc>
        <w:tc>
          <w:tcPr/>
          <w:p>
            <w:pPr>
              <w:pStyle w:val="Compact"/>
            </w:pPr>
            <w:r>
              <w:t xml:space="preserve">Priaboniano</w:t>
            </w:r>
          </w:p>
        </w:tc>
        <w:tc>
          <w:tcPr/>
          <w:p>
            <w:pPr>
              <w:pStyle w:val="Compact"/>
            </w:pPr>
            <w:r>
              <w:t xml:space="preserve">Priaboniano</w:t>
            </w:r>
          </w:p>
        </w:tc>
      </w:tr>
      <w:tr>
        <w:tc>
          <w:tcPr/>
          <w:p>
            <w:pPr>
              <w:pStyle w:val="Compact"/>
            </w:pPr>
            <w:r>
              <w:t xml:space="preserve">15202598</w:t>
            </w:r>
          </w:p>
        </w:tc>
        <w:tc>
          <w:tcPr/>
          <w:p>
            <w:pPr>
              <w:pStyle w:val="Compact"/>
            </w:pPr>
            <w:r>
              <w:t xml:space="preserve">Stgir- und Inferno-Fm.</w:t>
            </w:r>
          </w:p>
        </w:tc>
        <w:tc>
          <w:tcPr/>
          <w:p>
            <w:pPr>
              <w:pStyle w:val="Compact"/>
            </w:pPr>
            <w:r>
              <w:t xml:space="preserve">scisto: argilloso</w:t>
            </w:r>
          </w:p>
        </w:tc>
        <w:tc>
          <w:tcPr/>
          <w:p>
            <w:pPr>
              <w:pStyle w:val="Compact"/>
            </w:pPr>
            <w:r>
              <w:t xml:space="preserve">scisto: calcareo</w:t>
            </w:r>
          </w:p>
        </w:tc>
        <w:tc>
          <w:tcPr/>
          <w:p>
            <w:pPr>
              <w:pStyle w:val="Compact"/>
            </w:pPr>
            <w:r>
              <w:t xml:space="preserve">quarzite</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15202599</w:t>
            </w:r>
          </w:p>
        </w:tc>
        <w:tc>
          <w:tcPr/>
          <w:p>
            <w:pPr>
              <w:pStyle w:val="Compact"/>
            </w:pPr>
            <w:r>
              <w:t xml:space="preserve">Quinten-Fm.: Oberer Quintner Kalk: Korallenkalk</w:t>
            </w:r>
          </w:p>
        </w:tc>
        <w:tc>
          <w:tcPr/>
          <w:p>
            <w:pPr>
              <w:pStyle w:val="Compact"/>
            </w:pPr>
            <w:r>
              <w:t xml:space="preserve">calcare: corali</w:t>
            </w:r>
          </w:p>
        </w:tc>
        <w:tc>
          <w:tcPr/>
          <w:p>
            <w:pPr>
              <w:pStyle w:val="Compact"/>
            </w:pPr>
            <w:r>
              <w:t xml:space="preserve">–</w:t>
            </w:r>
          </w:p>
        </w:tc>
        <w:tc>
          <w:tcPr/>
          <w:p>
            <w:pPr>
              <w:pStyle w:val="Compact"/>
            </w:pPr>
            <w:r>
              <w:t xml:space="preserve">–</w:t>
            </w:r>
          </w:p>
        </w:tc>
        <w:tc>
          <w:tcPr/>
          <w:p>
            <w:pPr>
              <w:pStyle w:val="Compact"/>
            </w:pPr>
            <w:r>
              <w:t xml:space="preserve">«Oberer Quintner Kalk»</w:t>
            </w:r>
          </w:p>
        </w:tc>
        <w:tc>
          <w:tcPr/>
          <w:p>
            <w:pPr>
              <w:pStyle w:val="Compact"/>
            </w:pPr>
            <w:r>
              <w:t xml:space="preserve">Titoniano</w:t>
            </w:r>
          </w:p>
        </w:tc>
        <w:tc>
          <w:tcPr/>
          <w:p>
            <w:pPr>
              <w:pStyle w:val="Compact"/>
            </w:pPr>
            <w:r>
              <w:t xml:space="preserve">Titoniano</w:t>
            </w:r>
          </w:p>
        </w:tc>
      </w:tr>
      <w:tr>
        <w:tc>
          <w:tcPr/>
          <w:p>
            <w:pPr>
              <w:pStyle w:val="Compact"/>
            </w:pPr>
            <w:r>
              <w:t xml:space="preserve">15202600</w:t>
            </w:r>
          </w:p>
        </w:tc>
        <w:tc>
          <w:tcPr/>
          <w:p>
            <w:pPr>
              <w:pStyle w:val="Compact"/>
            </w:pPr>
            <w:r>
              <w:t xml:space="preserve">Quinten-Fm.: Oberer Quintner Kalk: Unterer Kalk</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«Oberer Quintner Kalk»</w:t>
            </w:r>
          </w:p>
        </w:tc>
        <w:tc>
          <w:tcPr/>
          <w:p>
            <w:pPr>
              <w:pStyle w:val="Compact"/>
            </w:pPr>
            <w:r>
              <w:t xml:space="preserve">Titoniano</w:t>
            </w:r>
          </w:p>
        </w:tc>
        <w:tc>
          <w:tcPr/>
          <w:p>
            <w:pPr>
              <w:pStyle w:val="Compact"/>
            </w:pPr>
            <w:r>
              <w:t xml:space="preserve">Titoniano</w:t>
            </w:r>
          </w:p>
        </w:tc>
      </w:tr>
      <w:tr>
        <w:tc>
          <w:tcPr/>
          <w:p>
            <w:pPr>
              <w:pStyle w:val="Compact"/>
            </w:pPr>
            <w:r>
              <w:t xml:space="preserve">15202601</w:t>
            </w:r>
          </w:p>
        </w:tc>
        <w:tc>
          <w:tcPr/>
          <w:p>
            <w:pPr>
              <w:pStyle w:val="Compact"/>
            </w:pPr>
            <w:r>
              <w:t xml:space="preserve">Prodkamm- bis Sexmor-Fm.</w:t>
            </w:r>
          </w:p>
        </w:tc>
        <w:tc>
          <w:tcPr/>
          <w:p>
            <w:pPr>
              <w:pStyle w:val="Compact"/>
            </w:pPr>
            <w:r>
              <w:t xml:space="preserve">pelite</w:t>
            </w:r>
          </w:p>
        </w:tc>
        <w:tc>
          <w:tcPr/>
          <w:p>
            <w:pPr>
              <w:pStyle w:val="Compact"/>
            </w:pPr>
            <w:r>
              <w:t xml:space="preserve">calcare</w:t>
            </w:r>
          </w:p>
        </w:tc>
        <w:tc>
          <w:tcPr/>
          <w:p>
            <w:pPr>
              <w:pStyle w:val="Compact"/>
            </w:pPr>
            <w:r>
              <w:t xml:space="preserve">arenaria</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15202602</w:t>
            </w:r>
          </w:p>
        </w:tc>
        <w:tc>
          <w:tcPr/>
          <w:p>
            <w:pPr>
              <w:pStyle w:val="Compact"/>
            </w:pPr>
            <w:r>
              <w:t xml:space="preserve">Plattenzüg-Fm.</w:t>
            </w:r>
          </w:p>
        </w:tc>
        <w:tc>
          <w:tcPr/>
          <w:p>
            <w:pPr>
              <w:pStyle w:val="Compact"/>
            </w:pPr>
            <w:r>
              <w:t xml:space="preserve">scisto: clorite</w:t>
            </w:r>
          </w:p>
        </w:tc>
        <w:tc>
          <w:tcPr/>
          <w:p>
            <w:pPr>
              <w:pStyle w:val="Compact"/>
            </w:pPr>
            <w:r>
              <w:t xml:space="preserve">fillite</w:t>
            </w:r>
          </w:p>
        </w:tc>
        <w:tc>
          <w:tcPr/>
          <w:p>
            <w:pPr>
              <w:pStyle w:val="Compact"/>
            </w:pPr>
            <w:r>
              <w:t xml:space="preserve">dacite</w:t>
            </w:r>
          </w:p>
        </w:tc>
        <w:tc>
          <w:tcPr/>
          <w:p>
            <w:pPr>
              <w:pStyle w:val="Compact"/>
            </w:pPr>
            <w:r>
              <w:t xml:space="preserve">Formazione del Plattenzüg</w:t>
            </w:r>
          </w:p>
        </w:tc>
        <w:tc>
          <w:tcPr/>
          <w:p>
            <w:pPr>
              <w:pStyle w:val="Compact"/>
            </w:pPr>
            <w:r>
              <w:t xml:space="preserve">Pennsylvaniano</w:t>
            </w:r>
          </w:p>
        </w:tc>
        <w:tc>
          <w:tcPr/>
          <w:p>
            <w:pPr>
              <w:pStyle w:val="Compact"/>
            </w:pPr>
            <w:r>
              <w:t xml:space="preserve">Cisuraliano</w:t>
            </w:r>
          </w:p>
        </w:tc>
      </w:tr>
      <w:tr>
        <w:tc>
          <w:tcPr/>
          <w:p>
            <w:pPr>
              <w:pStyle w:val="Compact"/>
            </w:pPr>
            <w:r>
              <w:t xml:space="preserve">15202603</w:t>
            </w:r>
          </w:p>
        </w:tc>
        <w:tc>
          <w:tcPr/>
          <w:p>
            <w:pPr>
              <w:pStyle w:val="Compact"/>
            </w:pPr>
            <w:r>
              <w:t xml:space="preserve">Zemenstein- bis Garschella Fm.</w:t>
            </w:r>
          </w:p>
        </w:tc>
        <w:tc>
          <w:tcPr/>
          <w:p>
            <w:pPr>
              <w:pStyle w:val="Compact"/>
            </w:pPr>
            <w:r>
              <w:t xml:space="preserve">calcare</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Cretaceo inferiore</w:t>
            </w:r>
          </w:p>
        </w:tc>
        <w:tc>
          <w:tcPr/>
          <w:p>
            <w:pPr>
              <w:pStyle w:val="Compact"/>
            </w:pPr>
            <w:r>
              <w:t xml:space="preserve">Cretaceo inferiore</w:t>
            </w:r>
          </w:p>
        </w:tc>
      </w:tr>
      <w:tr>
        <w:tc>
          <w:tcPr/>
          <w:p>
            <w:pPr>
              <w:pStyle w:val="Compact"/>
            </w:pPr>
            <w:r>
              <w:t xml:space="preserve">15202604</w:t>
            </w:r>
          </w:p>
        </w:tc>
        <w:tc>
          <w:tcPr/>
          <w:p>
            <w:pPr>
              <w:pStyle w:val="Compact"/>
            </w:pPr>
            <w:r>
              <w:t xml:space="preserve">Euthal-Fm.: Vasanachopf-Mb</w:t>
            </w:r>
          </w:p>
        </w:tc>
        <w:tc>
          <w:tcPr/>
          <w:p>
            <w:pPr>
              <w:pStyle w:val="Compact"/>
            </w:pPr>
            <w:r>
              <w:t xml:space="preserve">argillite: scistoso</w:t>
            </w:r>
          </w:p>
        </w:tc>
        <w:tc>
          <w:tcPr/>
          <w:p>
            <w:pPr>
              <w:pStyle w:val="Compact"/>
            </w:pPr>
            <w:r>
              <w:t xml:space="preserve">conglomerato</w:t>
            </w:r>
          </w:p>
        </w:tc>
        <w:tc>
          <w:tcPr/>
          <w:p>
            <w:pPr>
              <w:pStyle w:val="Compact"/>
            </w:pPr>
            <w:r>
              <w:t xml:space="preserve">arenaria: quarzo</w:t>
            </w:r>
          </w:p>
        </w:tc>
        <w:tc>
          <w:tcPr/>
          <w:p>
            <w:pPr>
              <w:pStyle w:val="Compact"/>
            </w:pPr>
            <w:r>
              <w:t xml:space="preserve">Membro del Vasanachopf</w:t>
            </w:r>
          </w:p>
        </w:tc>
        <w:tc>
          <w:tcPr/>
          <w:p>
            <w:pPr>
              <w:pStyle w:val="Compact"/>
            </w:pPr>
            <w:r>
              <w:t xml:space="preserve">Paleocene</w:t>
            </w:r>
          </w:p>
        </w:tc>
        <w:tc>
          <w:tcPr/>
          <w:p>
            <w:pPr>
              <w:pStyle w:val="Compact"/>
            </w:pPr>
            <w:r>
              <w:t xml:space="preserve">Paleocene</w:t>
            </w:r>
          </w:p>
        </w:tc>
      </w:tr>
      <w:tr>
        <w:tc>
          <w:tcPr/>
          <w:p>
            <w:pPr>
              <w:pStyle w:val="Compact"/>
            </w:pPr>
            <w:r>
              <w:t xml:space="preserve">15202605</w:t>
            </w:r>
          </w:p>
        </w:tc>
        <w:tc>
          <w:tcPr/>
          <w:p>
            <w:pPr>
              <w:pStyle w:val="Compact"/>
            </w:pPr>
            <w:r>
              <w:t xml:space="preserve">Pfäfers-Fm.</w:t>
            </w:r>
          </w:p>
        </w:tc>
        <w:tc>
          <w:tcPr/>
          <w:p>
            <w:pPr>
              <w:pStyle w:val="Compact"/>
            </w:pPr>
            <w:r>
              <w:t xml:space="preserve">marna</w:t>
            </w:r>
          </w:p>
        </w:tc>
        <w:tc>
          <w:tcPr/>
          <w:p>
            <w:pPr>
              <w:pStyle w:val="Compact"/>
            </w:pPr>
            <w:r>
              <w:t xml:space="preserve">calcare: siliceo</w:t>
            </w:r>
          </w:p>
        </w:tc>
        <w:tc>
          <w:tcPr/>
          <w:p>
            <w:pPr>
              <w:pStyle w:val="Compact"/>
            </w:pPr>
            <w:r>
              <w:t xml:space="preserve">arenaria: mica</w:t>
            </w:r>
          </w:p>
        </w:tc>
        <w:tc>
          <w:tcPr/>
          <w:p>
            <w:pPr>
              <w:pStyle w:val="Compact"/>
            </w:pPr>
            <w:r>
              <w:t xml:space="preserve">Formazione di Pfäfers</w:t>
            </w:r>
          </w:p>
        </w:tc>
        <w:tc>
          <w:tcPr/>
          <w:p>
            <w:pPr>
              <w:pStyle w:val="Compact"/>
            </w:pPr>
            <w:r>
              <w:t xml:space="preserve">Maastrichtiano</w:t>
            </w:r>
          </w:p>
        </w:tc>
        <w:tc>
          <w:tcPr/>
          <w:p>
            <w:pPr>
              <w:pStyle w:val="Compact"/>
            </w:pPr>
            <w:r>
              <w:t xml:space="preserve">Eocene</w:t>
            </w:r>
          </w:p>
        </w:tc>
      </w:tr>
      <w:tr>
        <w:tc>
          <w:tcPr/>
          <w:p>
            <w:pPr>
              <w:pStyle w:val="Compact"/>
            </w:pPr>
            <w:r>
              <w:t xml:space="preserve">15202606</w:t>
            </w:r>
          </w:p>
        </w:tc>
        <w:tc>
          <w:tcPr/>
          <w:p>
            <w:pPr>
              <w:pStyle w:val="Compact"/>
            </w:pPr>
            <w:r>
              <w:t xml:space="preserve">Euthal- und Bürgen-Fm.</w:t>
            </w:r>
          </w:p>
        </w:tc>
        <w:tc>
          <w:tcPr/>
          <w:p>
            <w:pPr>
              <w:pStyle w:val="Compact"/>
            </w:pPr>
            <w:r>
              <w:t xml:space="preserve">calcare</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Selandiano</w:t>
            </w:r>
          </w:p>
        </w:tc>
        <w:tc>
          <w:tcPr/>
          <w:p>
            <w:pPr>
              <w:pStyle w:val="Compact"/>
            </w:pPr>
            <w:r>
              <w:t xml:space="preserve">Luteziano</w:t>
            </w:r>
          </w:p>
        </w:tc>
      </w:tr>
      <w:tr>
        <w:tc>
          <w:tcPr/>
          <w:p>
            <w:pPr>
              <w:pStyle w:val="Compact"/>
            </w:pPr>
            <w:r>
              <w:t xml:space="preserve">15202607</w:t>
            </w:r>
          </w:p>
        </w:tc>
        <w:tc>
          <w:tcPr/>
          <w:p>
            <w:pPr>
              <w:pStyle w:val="Compact"/>
            </w:pPr>
            <w:r>
              <w:t xml:space="preserve">Amden- und Wang-Fm.</w:t>
            </w:r>
          </w:p>
        </w:tc>
        <w:tc>
          <w:tcPr/>
          <w:p>
            <w:pPr>
              <w:pStyle w:val="Compact"/>
            </w:pPr>
            <w:r>
              <w:t xml:space="preserve">marna</w:t>
            </w:r>
          </w:p>
        </w:tc>
        <w:tc>
          <w:tcPr/>
          <w:p>
            <w:pPr>
              <w:pStyle w:val="Compact"/>
            </w:pPr>
            <w:r>
              <w:t xml:space="preserve">calcare: sabbioso</w:t>
            </w:r>
          </w:p>
        </w:tc>
        <w:tc>
          <w:tcPr/>
          <w:p>
            <w:pPr>
              <w:pStyle w:val="Compact"/>
            </w:pPr>
            <w:r>
              <w:t xml:space="preserve">–</w:t>
            </w:r>
          </w:p>
        </w:tc>
        <w:tc>
          <w:tcPr/>
          <w:p>
            <w:pPr>
              <w:pStyle w:val="Compact"/>
            </w:pPr>
            <w:r>
              <w:t xml:space="preserve">–</w:t>
            </w:r>
          </w:p>
        </w:tc>
        <w:tc>
          <w:tcPr/>
          <w:p>
            <w:pPr>
              <w:pStyle w:val="Compact"/>
            </w:pPr>
            <w:r>
              <w:t xml:space="preserve">Santoniano</w:t>
            </w:r>
          </w:p>
        </w:tc>
        <w:tc>
          <w:tcPr/>
          <w:p>
            <w:pPr>
              <w:pStyle w:val="Compact"/>
            </w:pPr>
            <w:r>
              <w:t xml:space="preserve">Maastrichtiano</w:t>
            </w:r>
          </w:p>
        </w:tc>
      </w:tr>
      <w:tr>
        <w:tc>
          <w:tcPr/>
          <w:p>
            <w:pPr>
              <w:pStyle w:val="Compact"/>
            </w:pPr>
            <w:r>
              <w:t xml:space="preserve">15202608</w:t>
            </w:r>
          </w:p>
        </w:tc>
        <w:tc>
          <w:tcPr/>
          <w:p>
            <w:pPr>
              <w:pStyle w:val="Compact"/>
            </w:pPr>
            <w:r>
              <w:t xml:space="preserve">Seewen- und Amden-Fm.</w:t>
            </w:r>
          </w:p>
        </w:tc>
        <w:tc>
          <w:tcPr/>
          <w:p>
            <w:pPr>
              <w:pStyle w:val="Compact"/>
            </w:pPr>
            <w:r>
              <w:t xml:space="preserve">marna</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Cenomaniano</w:t>
            </w:r>
          </w:p>
        </w:tc>
        <w:tc>
          <w:tcPr/>
          <w:p>
            <w:pPr>
              <w:pStyle w:val="Compact"/>
            </w:pPr>
            <w:r>
              <w:t xml:space="preserve">Campaniano</w:t>
            </w:r>
          </w:p>
        </w:tc>
      </w:tr>
      <w:tr>
        <w:tc>
          <w:tcPr/>
          <w:p>
            <w:pPr>
              <w:pStyle w:val="Compact"/>
            </w:pPr>
            <w:r>
              <w:t xml:space="preserve">15202609</w:t>
            </w:r>
          </w:p>
        </w:tc>
        <w:tc>
          <w:tcPr/>
          <w:p>
            <w:pPr>
              <w:pStyle w:val="Compact"/>
            </w:pPr>
            <w:r>
              <w:t xml:space="preserve">Betlis- bis Schrattenkalk-Fm.</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Valanginiano</w:t>
            </w:r>
          </w:p>
        </w:tc>
        <w:tc>
          <w:tcPr/>
          <w:p>
            <w:pPr>
              <w:pStyle w:val="Compact"/>
            </w:pPr>
            <w:r>
              <w:t xml:space="preserve">Albiano</w:t>
            </w:r>
          </w:p>
        </w:tc>
      </w:tr>
      <w:tr>
        <w:tc>
          <w:tcPr/>
          <w:p>
            <w:pPr>
              <w:pStyle w:val="Compact"/>
            </w:pPr>
            <w:r>
              <w:t xml:space="preserve">15202610</w:t>
            </w:r>
          </w:p>
        </w:tc>
        <w:tc>
          <w:tcPr/>
          <w:p>
            <w:pPr>
              <w:pStyle w:val="Compact"/>
            </w:pPr>
            <w:r>
              <w:t xml:space="preserve">Öhrli- bis Schrattenkalk-Fm.</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Cretaceo inferiore</w:t>
            </w:r>
          </w:p>
        </w:tc>
        <w:tc>
          <w:tcPr/>
          <w:p>
            <w:pPr>
              <w:pStyle w:val="Compact"/>
            </w:pPr>
            <w:r>
              <w:t xml:space="preserve">Cretaceo inferiore</w:t>
            </w:r>
          </w:p>
        </w:tc>
      </w:tr>
      <w:tr>
        <w:tc>
          <w:tcPr/>
          <w:p>
            <w:pPr>
              <w:pStyle w:val="Compact"/>
            </w:pPr>
            <w:r>
              <w:t xml:space="preserve">15202611</w:t>
            </w:r>
          </w:p>
        </w:tc>
        <w:tc>
          <w:tcPr/>
          <w:p>
            <w:pPr>
              <w:pStyle w:val="Compact"/>
            </w:pPr>
            <w:r>
              <w:t xml:space="preserve">Bommerstein-Fm.: Basisbildungen</w:t>
            </w:r>
          </w:p>
        </w:tc>
        <w:tc>
          <w:tcPr/>
          <w:p>
            <w:pPr>
              <w:pStyle w:val="Compact"/>
            </w:pPr>
            <w:r>
              <w:t xml:space="preserve">breccia</w:t>
            </w:r>
          </w:p>
        </w:tc>
        <w:tc>
          <w:tcPr/>
          <w:p>
            <w:pPr>
              <w:pStyle w:val="Compact"/>
            </w:pPr>
            <w:r>
              <w:t xml:space="preserve">arenaria</w:t>
            </w:r>
          </w:p>
        </w:tc>
        <w:tc>
          <w:tcPr/>
          <w:p>
            <w:pPr>
              <w:pStyle w:val="Compact"/>
            </w:pPr>
            <w:r>
              <w:t xml:space="preserve">calcare: spatico</w:t>
            </w:r>
          </w:p>
        </w:tc>
        <w:tc>
          <w:tcPr/>
          <w:p>
            <w:pPr>
              <w:pStyle w:val="Compact"/>
            </w:pPr>
            <w:r>
              <w:t xml:space="preserve">Formazione del Bommerstein</w:t>
            </w:r>
          </w:p>
        </w:tc>
        <w:tc>
          <w:tcPr/>
          <w:p>
            <w:pPr>
              <w:pStyle w:val="Compact"/>
            </w:pPr>
            <w:r>
              <w:t xml:space="preserve">Toarciano</w:t>
            </w:r>
          </w:p>
        </w:tc>
        <w:tc>
          <w:tcPr/>
          <w:p>
            <w:pPr>
              <w:pStyle w:val="Compact"/>
            </w:pPr>
            <w:r>
              <w:t xml:space="preserve">Aaleniano</w:t>
            </w:r>
          </w:p>
        </w:tc>
      </w:tr>
      <w:tr>
        <w:tc>
          <w:tcPr/>
          <w:p>
            <w:pPr>
              <w:pStyle w:val="Compact"/>
            </w:pPr>
            <w:r>
              <w:t xml:space="preserve">15202612</w:t>
            </w:r>
          </w:p>
        </w:tc>
        <w:tc>
          <w:tcPr/>
          <w:p>
            <w:pPr>
              <w:pStyle w:val="Compact"/>
            </w:pPr>
            <w:r>
              <w:t xml:space="preserve">Öhrli- und Betlis-Fm.</w:t>
            </w:r>
          </w:p>
        </w:tc>
        <w:tc>
          <w:tcPr/>
          <w:p>
            <w:pPr>
              <w:pStyle w:val="Compact"/>
            </w:pPr>
            <w:r>
              <w:t xml:space="preserve">calcare: bioclasti</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Berriasiano</w:t>
            </w:r>
          </w:p>
        </w:tc>
        <w:tc>
          <w:tcPr/>
          <w:p>
            <w:pPr>
              <w:pStyle w:val="Compact"/>
            </w:pPr>
            <w:r>
              <w:t xml:space="preserve">Valanginiano</w:t>
            </w:r>
          </w:p>
        </w:tc>
      </w:tr>
      <w:tr>
        <w:tc>
          <w:tcPr/>
          <w:p>
            <w:pPr>
              <w:pStyle w:val="Compact"/>
            </w:pPr>
            <w:r>
              <w:t xml:space="preserve">15202613</w:t>
            </w:r>
          </w:p>
        </w:tc>
        <w:tc>
          <w:tcPr/>
          <w:p>
            <w:pPr>
              <w:pStyle w:val="Compact"/>
            </w:pPr>
            <w:r>
              <w:t xml:space="preserve">Erzegg-Fm.: Grenzschicht</w:t>
            </w:r>
          </w:p>
        </w:tc>
        <w:tc>
          <w:tcPr/>
          <w:p>
            <w:pPr>
              <w:pStyle w:val="Compact"/>
            </w:pPr>
            <w:r>
              <w:t xml:space="preserve">calcare: micritico: bioclasti</w:t>
            </w:r>
          </w:p>
        </w:tc>
        <w:tc>
          <w:tcPr/>
          <w:p>
            <w:pPr>
              <w:pStyle w:val="Compact"/>
            </w:pPr>
            <w:r>
              <w:t xml:space="preserve">calcare: spatico: glauconite</w:t>
            </w:r>
          </w:p>
        </w:tc>
        <w:tc>
          <w:tcPr/>
          <w:p>
            <w:pPr>
              <w:pStyle w:val="Compact"/>
            </w:pPr>
            <w:r>
              <w:t xml:space="preserve">–</w:t>
            </w:r>
          </w:p>
        </w:tc>
        <w:tc>
          <w:tcPr/>
          <w:p>
            <w:pPr>
              <w:pStyle w:val="Compact"/>
            </w:pPr>
            <w:r>
              <w:t xml:space="preserve">«Grenzschicht» (Fm. dell'Erzegg)</w:t>
            </w:r>
          </w:p>
        </w:tc>
        <w:tc>
          <w:tcPr/>
          <w:p>
            <w:pPr>
              <w:pStyle w:val="Compact"/>
            </w:pPr>
            <w:r>
              <w:t xml:space="preserve">Bajociano</w:t>
            </w:r>
          </w:p>
        </w:tc>
        <w:tc>
          <w:tcPr/>
          <w:p>
            <w:pPr>
              <w:pStyle w:val="Compact"/>
            </w:pPr>
            <w:r>
              <w:t xml:space="preserve">Calloviano</w:t>
            </w:r>
          </w:p>
        </w:tc>
      </w:tr>
      <w:tr>
        <w:tc>
          <w:tcPr/>
          <w:p>
            <w:pPr>
              <w:pStyle w:val="Compact"/>
            </w:pPr>
            <w:r>
              <w:t xml:space="preserve">15202614</w:t>
            </w:r>
          </w:p>
        </w:tc>
        <w:tc>
          <w:tcPr/>
          <w:p>
            <w:pPr>
              <w:pStyle w:val="Compact"/>
            </w:pPr>
            <w:r>
              <w:t xml:space="preserve">Spitzmeilen-Fm.: Bränd-Brekzie</w:t>
            </w:r>
          </w:p>
        </w:tc>
        <w:tc>
          <w:tcPr/>
          <w:p>
            <w:pPr>
              <w:pStyle w:val="Compact"/>
            </w:pPr>
            <w:r>
              <w:t xml:space="preserve">breccia: dolomitico</w:t>
            </w:r>
          </w:p>
        </w:tc>
        <w:tc>
          <w:tcPr/>
          <w:p>
            <w:pPr>
              <w:pStyle w:val="Compact"/>
            </w:pPr>
            <w:r>
              <w:t xml:space="preserve">–</w:t>
            </w:r>
          </w:p>
        </w:tc>
        <w:tc>
          <w:tcPr/>
          <w:p>
            <w:pPr>
              <w:pStyle w:val="Compact"/>
            </w:pPr>
            <w:r>
              <w:t xml:space="preserve">–</w:t>
            </w:r>
          </w:p>
        </w:tc>
        <w:tc>
          <w:tcPr/>
          <w:p>
            <w:pPr>
              <w:pStyle w:val="Compact"/>
            </w:pPr>
            <w:r>
              <w:t xml:space="preserve">Breccia di Bränd</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15202615</w:t>
            </w:r>
          </w:p>
        </w:tc>
        <w:tc>
          <w:tcPr/>
          <w:p>
            <w:pPr>
              <w:pStyle w:val="Compact"/>
            </w:pPr>
            <w:r>
              <w:t xml:space="preserve">Infralias-Sandstein</w:t>
            </w:r>
          </w:p>
        </w:tc>
        <w:tc>
          <w:tcPr/>
          <w:p>
            <w:pPr>
              <w:pStyle w:val="Compact"/>
            </w:pPr>
            <w:r>
              <w:t xml:space="preserve">arenaria: quarzo</w:t>
            </w:r>
          </w:p>
        </w:tc>
        <w:tc>
          <w:tcPr/>
          <w:p>
            <w:pPr>
              <w:pStyle w:val="Compact"/>
            </w:pPr>
            <w:r>
              <w:t xml:space="preserve">marna: sabbioso: bioclasti</w:t>
            </w:r>
          </w:p>
        </w:tc>
        <w:tc>
          <w:tcPr/>
          <w:p>
            <w:pPr>
              <w:pStyle w:val="Compact"/>
            </w:pPr>
            <w:r>
              <w:t xml:space="preserve">argillite: scistoso</w:t>
            </w:r>
          </w:p>
        </w:tc>
        <w:tc>
          <w:tcPr/>
          <w:p>
            <w:pPr>
              <w:pStyle w:val="Compact"/>
            </w:pPr>
            <w:r>
              <w:t xml:space="preserve">«Arenaria Infraliasica»</w:t>
            </w:r>
          </w:p>
        </w:tc>
        <w:tc>
          <w:tcPr/>
          <w:p>
            <w:pPr>
              <w:pStyle w:val="Compact"/>
            </w:pPr>
            <w:r>
              <w:t xml:space="preserve">Retico</w:t>
            </w:r>
          </w:p>
        </w:tc>
        <w:tc>
          <w:tcPr/>
          <w:p>
            <w:pPr>
              <w:pStyle w:val="Compact"/>
            </w:pPr>
            <w:r>
              <w:t xml:space="preserve">Hettangiano</w:t>
            </w:r>
          </w:p>
        </w:tc>
      </w:tr>
      <w:tr>
        <w:tc>
          <w:tcPr/>
          <w:p>
            <w:pPr>
              <w:pStyle w:val="Compact"/>
            </w:pPr>
            <w:r>
              <w:t xml:space="preserve">15202616</w:t>
            </w:r>
          </w:p>
        </w:tc>
        <w:tc>
          <w:tcPr/>
          <w:p>
            <w:pPr>
              <w:pStyle w:val="Compact"/>
            </w:pPr>
            <w:r>
              <w:t xml:space="preserve">Nufenen-Zone: Phyllitische Trias</w:t>
            </w:r>
          </w:p>
        </w:tc>
        <w:tc>
          <w:tcPr/>
          <w:p>
            <w:pPr>
              <w:pStyle w:val="Compact"/>
            </w:pPr>
            <w:r>
              <w:t xml:space="preserve">fillite</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15202617</w:t>
            </w:r>
          </w:p>
        </w:tc>
        <w:tc>
          <w:tcPr/>
          <w:p>
            <w:pPr>
              <w:pStyle w:val="Compact"/>
            </w:pPr>
            <w:r>
              <w:t xml:space="preserve">Nufenen-Zone: Karbonatische Trias</w:t>
            </w:r>
          </w:p>
        </w:tc>
        <w:tc>
          <w:tcPr/>
          <w:p>
            <w:pPr>
              <w:pStyle w:val="Compact"/>
            </w:pPr>
            <w:r>
              <w:t xml:space="preserve">marmo: calcareo</w:t>
            </w:r>
          </w:p>
        </w:tc>
        <w:tc>
          <w:tcPr/>
          <w:p>
            <w:pPr>
              <w:pStyle w:val="Compact"/>
            </w:pPr>
            <w:r>
              <w:t xml:space="preserve">cargnola</w:t>
            </w:r>
          </w:p>
        </w:tc>
        <w:tc>
          <w:tcPr/>
          <w:p>
            <w:pPr>
              <w:pStyle w:val="Compact"/>
            </w:pPr>
            <w:r>
              <w:t xml:space="preserve">dolomia</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15202618</w:t>
            </w:r>
          </w:p>
        </w:tc>
        <w:tc>
          <w:tcPr/>
          <w:p>
            <w:pPr>
              <w:pStyle w:val="Compact"/>
            </w:pPr>
            <w:r>
              <w:t xml:space="preserve">Nufenen-Zone: Karbonatische Trias: Kalkmarmor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15202619</w:t>
            </w:r>
          </w:p>
        </w:tc>
        <w:tc>
          <w:tcPr/>
          <w:p>
            <w:pPr>
              <w:pStyle w:val="Compact"/>
            </w:pPr>
            <w:r>
              <w:t xml:space="preserve">Nufenen-Zone: Karbonatische Trias: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15202620</w:t>
            </w:r>
          </w:p>
        </w:tc>
        <w:tc>
          <w:tcPr/>
          <w:p>
            <w:pPr>
              <w:pStyle w:val="Compact"/>
            </w:pPr>
            <w:r>
              <w:t xml:space="preserve">Nufenen-Zone: Karbonatische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15202621</w:t>
            </w:r>
          </w:p>
        </w:tc>
        <w:tc>
          <w:tcPr/>
          <w:p>
            <w:pPr>
              <w:pStyle w:val="Compact"/>
            </w:pPr>
            <w:r>
              <w:t xml:space="preserve">Nufenen-Zone: Quarzitische Trias</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15202622</w:t>
            </w:r>
          </w:p>
        </w:tc>
        <w:tc>
          <w:tcPr/>
          <w:p>
            <w:pPr>
              <w:pStyle w:val="Compact"/>
            </w:pPr>
            <w:r>
              <w:t xml:space="preserve">Urseren-Garvera-Zone: Malm</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15202623</w:t>
            </w:r>
          </w:p>
        </w:tc>
        <w:tc>
          <w:tcPr/>
          <w:p>
            <w:pPr>
              <w:pStyle w:val="Compact"/>
            </w:pPr>
            <w:r>
              <w:t xml:space="preserve">Urseren-Garvera-Zone: Dogger</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medio</w:t>
            </w:r>
          </w:p>
        </w:tc>
      </w:tr>
      <w:tr>
        <w:tc>
          <w:tcPr/>
          <w:p>
            <w:pPr>
              <w:pStyle w:val="Compact"/>
            </w:pPr>
            <w:r>
              <w:t xml:space="preserve">15202624</w:t>
            </w:r>
          </w:p>
        </w:tc>
        <w:tc>
          <w:tcPr/>
          <w:p>
            <w:pPr>
              <w:pStyle w:val="Compact"/>
            </w:pPr>
            <w:r>
              <w:t xml:space="preserve">Urseren-Garvera-Zone: Lias</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15202625</w:t>
            </w:r>
          </w:p>
        </w:tc>
        <w:tc>
          <w:tcPr/>
          <w:p>
            <w:pPr>
              <w:pStyle w:val="Compact"/>
            </w:pPr>
            <w:r>
              <w:t xml:space="preserve">Urseren-Garvera-Zone: Oberer Lias</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15202626</w:t>
            </w:r>
          </w:p>
        </w:tc>
        <w:tc>
          <w:tcPr/>
          <w:p>
            <w:pPr>
              <w:pStyle w:val="Compact"/>
            </w:pPr>
            <w:r>
              <w:t xml:space="preserve">Urseren-Garvera-Zone: Mittlerer Lias</w:t>
            </w:r>
          </w:p>
        </w:tc>
        <w:tc>
          <w:tcPr/>
          <w:p>
            <w:pPr>
              <w:pStyle w:val="Compact"/>
            </w:pPr>
            <w:r>
              <w:t xml:space="preserve">scisto: calcareo: zoisite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15202627</w:t>
            </w:r>
          </w:p>
        </w:tc>
        <w:tc>
          <w:tcPr/>
          <w:p>
            <w:pPr>
              <w:pStyle w:val="Compact"/>
            </w:pPr>
            <w:r>
              <w:t xml:space="preserve">Urseren-Garvera-Zone: Unterer Lias</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15202628</w:t>
            </w:r>
          </w:p>
        </w:tc>
        <w:tc>
          <w:tcPr/>
          <w:p>
            <w:pPr>
              <w:pStyle w:val="Compact"/>
            </w:pPr>
            <w:r>
              <w:t xml:space="preserve">Urseren-Garvera-Zone: Phyllitische Trias</w:t>
            </w:r>
          </w:p>
        </w:tc>
        <w:tc>
          <w:tcPr/>
          <w:p>
            <w:pPr>
              <w:pStyle w:val="Compact"/>
            </w:pPr>
            <w:r>
              <w:t xml:space="preserve">fillite</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15202629</w:t>
            </w:r>
          </w:p>
        </w:tc>
        <w:tc>
          <w:tcPr/>
          <w:p>
            <w:pPr>
              <w:pStyle w:val="Compact"/>
            </w:pPr>
            <w:r>
              <w:t xml:space="preserve">Urseren-Garvera-Zone: Karbonatische Trias</w:t>
            </w:r>
          </w:p>
        </w:tc>
        <w:tc>
          <w:tcPr/>
          <w:p>
            <w:pPr>
              <w:pStyle w:val="Compact"/>
            </w:pPr>
            <w:r>
              <w:t xml:space="preserve">marmo: calcareo</w:t>
            </w:r>
          </w:p>
        </w:tc>
        <w:tc>
          <w:tcPr/>
          <w:p>
            <w:pPr>
              <w:pStyle w:val="Compact"/>
            </w:pPr>
            <w:r>
              <w:t xml:space="preserve">cargnola</w:t>
            </w:r>
          </w:p>
        </w:tc>
        <w:tc>
          <w:tcPr/>
          <w:p>
            <w:pPr>
              <w:pStyle w:val="Compact"/>
            </w:pPr>
            <w:r>
              <w:t xml:space="preserve">dolomia</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15202630</w:t>
            </w:r>
          </w:p>
        </w:tc>
        <w:tc>
          <w:tcPr/>
          <w:p>
            <w:pPr>
              <w:pStyle w:val="Compact"/>
            </w:pPr>
            <w:r>
              <w:t xml:space="preserve">Urseren-Garvera-Zone: Permo-Karbon: Psephit- und Psammitgneis</w:t>
            </w:r>
          </w:p>
        </w:tc>
        <w:tc>
          <w:tcPr/>
          <w:p>
            <w:pPr>
              <w:pStyle w:val="Compact"/>
            </w:pPr>
            <w:r>
              <w:t xml:space="preserve">gneiss: psammitico</w:t>
            </w:r>
          </w:p>
        </w:tc>
        <w:tc>
          <w:tcPr/>
          <w:p>
            <w:pPr>
              <w:pStyle w:val="Compact"/>
            </w:pPr>
            <w:r>
              <w:t xml:space="preserve">gneiss: psefitico</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15202631</w:t>
            </w:r>
          </w:p>
        </w:tc>
        <w:tc>
          <w:tcPr/>
          <w:p>
            <w:pPr>
              <w:pStyle w:val="Compact"/>
            </w:pPr>
            <w:r>
              <w:t xml:space="preserve">Urseren-Garvera-Zone: Permo-Karbon: Metarhyolith</w:t>
            </w:r>
          </w:p>
        </w:tc>
        <w:tc>
          <w:tcPr/>
          <w:p>
            <w:pPr>
              <w:pStyle w:val="Compact"/>
            </w:pPr>
            <w:r>
              <w:t xml:space="preserve">riolite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15202632</w:t>
            </w:r>
          </w:p>
        </w:tc>
        <w:tc>
          <w:tcPr/>
          <w:p>
            <w:pPr>
              <w:pStyle w:val="Compact"/>
            </w:pPr>
            <w:r>
              <w:t xml:space="preserve">Urseren-Garvera-Zone: Permo-Karbon: Chloritschiefer</w:t>
            </w:r>
          </w:p>
        </w:tc>
        <w:tc>
          <w:tcPr/>
          <w:p>
            <w:pPr>
              <w:pStyle w:val="Compact"/>
            </w:pPr>
            <w:r>
              <w:t xml:space="preserve">scisto: clorite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15202633</w:t>
            </w:r>
          </w:p>
        </w:tc>
        <w:tc>
          <w:tcPr/>
          <w:p>
            <w:pPr>
              <w:pStyle w:val="Compact"/>
            </w:pPr>
            <w:r>
              <w:t xml:space="preserve">Urseren-Garvera-Zone: Permo-Karbon: Graphitschiefer</w:t>
            </w:r>
          </w:p>
        </w:tc>
        <w:tc>
          <w:tcPr/>
          <w:p>
            <w:pPr>
              <w:pStyle w:val="Compact"/>
            </w:pPr>
            <w:r>
              <w:t xml:space="preserve">scisto: grafite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15202634</w:t>
            </w:r>
          </w:p>
        </w:tc>
        <w:tc>
          <w:tcPr/>
          <w:p>
            <w:pPr>
              <w:pStyle w:val="Compact"/>
            </w:pPr>
            <w:r>
              <w:t xml:space="preserve">Gotthard-Decke: Prävariszischer 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Precambriano</w:t>
            </w:r>
          </w:p>
        </w:tc>
        <w:tc>
          <w:tcPr/>
          <w:p>
            <w:pPr>
              <w:pStyle w:val="Compact"/>
            </w:pPr>
            <w:r>
              <w:t xml:space="preserve">Paleozoico</w:t>
            </w:r>
          </w:p>
        </w:tc>
      </w:tr>
      <w:tr>
        <w:tc>
          <w:tcPr/>
          <w:p>
            <w:pPr>
              <w:pStyle w:val="Compact"/>
            </w:pPr>
            <w:r>
              <w:t xml:space="preserve">15202635</w:t>
            </w:r>
          </w:p>
        </w:tc>
        <w:tc>
          <w:tcPr/>
          <w:p>
            <w:pPr>
              <w:pStyle w:val="Compact"/>
            </w:pPr>
            <w:r>
              <w:t xml:space="preserve">Gotthard-Decke: Prävariszischer 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Precambriano</w:t>
            </w:r>
          </w:p>
        </w:tc>
        <w:tc>
          <w:tcPr/>
          <w:p>
            <w:pPr>
              <w:pStyle w:val="Compact"/>
            </w:pPr>
            <w:r>
              <w:t xml:space="preserve">Paleozoico</w:t>
            </w:r>
          </w:p>
        </w:tc>
      </w:tr>
      <w:tr>
        <w:tc>
          <w:tcPr/>
          <w:p>
            <w:pPr>
              <w:pStyle w:val="Compact"/>
            </w:pPr>
            <w:r>
              <w:t xml:space="preserve">15202636</w:t>
            </w:r>
          </w:p>
        </w:tc>
        <w:tc>
          <w:tcPr/>
          <w:p>
            <w:pPr>
              <w:pStyle w:val="Compact"/>
            </w:pPr>
            <w:r>
              <w:t xml:space="preserve">Gotthard-Decke: Prävariszischer Paragneis</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Precambriano</w:t>
            </w:r>
          </w:p>
        </w:tc>
        <w:tc>
          <w:tcPr/>
          <w:p>
            <w:pPr>
              <w:pStyle w:val="Compact"/>
            </w:pPr>
            <w:r>
              <w:t xml:space="preserve">Paleozoico</w:t>
            </w:r>
          </w:p>
        </w:tc>
      </w:tr>
      <w:tr>
        <w:tc>
          <w:tcPr/>
          <w:p>
            <w:pPr>
              <w:pStyle w:val="Compact"/>
            </w:pPr>
            <w:r>
              <w:t xml:space="preserve">15202637</w:t>
            </w:r>
          </w:p>
        </w:tc>
        <w:tc>
          <w:tcPr/>
          <w:p>
            <w:pPr>
              <w:pStyle w:val="Compact"/>
            </w:pPr>
            <w:r>
              <w:t xml:space="preserve">Camosci-Decke: Paragneis</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medio</w:t>
            </w:r>
          </w:p>
        </w:tc>
      </w:tr>
      <w:tr>
        <w:tc>
          <w:tcPr/>
          <w:p>
            <w:pPr>
              <w:pStyle w:val="Compact"/>
            </w:pPr>
            <w:r>
              <w:t xml:space="preserve">15202638</w:t>
            </w:r>
          </w:p>
        </w:tc>
        <w:tc>
          <w:tcPr/>
          <w:p>
            <w:pPr>
              <w:pStyle w:val="Compact"/>
            </w:pPr>
            <w:r>
              <w:t xml:space="preserve">Camosci-Decke: Lias-Dogger</w:t>
            </w:r>
          </w:p>
        </w:tc>
        <w:tc>
          <w:tcPr/>
          <w:p>
            <w:pPr>
              <w:pStyle w:val="Compact"/>
            </w:pPr>
            <w:r>
              <w:t xml:space="preserve">scisto: mica</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Toarciano</w:t>
            </w:r>
          </w:p>
        </w:tc>
        <w:tc>
          <w:tcPr/>
          <w:p>
            <w:pPr>
              <w:pStyle w:val="Compact"/>
            </w:pPr>
            <w:r>
              <w:t xml:space="preserve">Aaleniano</w:t>
            </w:r>
          </w:p>
        </w:tc>
      </w:tr>
      <w:tr>
        <w:tc>
          <w:tcPr/>
          <w:p>
            <w:pPr>
              <w:pStyle w:val="Compact"/>
            </w:pPr>
            <w:r>
              <w:t xml:space="preserve">15202639</w:t>
            </w:r>
          </w:p>
        </w:tc>
        <w:tc>
          <w:tcPr/>
          <w:p>
            <w:pPr>
              <w:pStyle w:val="Compact"/>
            </w:pPr>
            <w:r>
              <w:t xml:space="preserve">Camosci-Decke: Lias-Dogger: Kalkglimmerschiefer</w:t>
            </w:r>
          </w:p>
        </w:tc>
        <w:tc>
          <w:tcPr/>
          <w:p>
            <w:pPr>
              <w:pStyle w:val="Compact"/>
            </w:pPr>
            <w:r>
              <w:t xml:space="preserve">scisto: calcareo: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Toarciano</w:t>
            </w:r>
          </w:p>
        </w:tc>
        <w:tc>
          <w:tcPr/>
          <w:p>
            <w:pPr>
              <w:pStyle w:val="Compact"/>
            </w:pPr>
            <w:r>
              <w:t xml:space="preserve">Aaleniano</w:t>
            </w:r>
          </w:p>
        </w:tc>
      </w:tr>
      <w:tr>
        <w:tc>
          <w:tcPr/>
          <w:p>
            <w:pPr>
              <w:pStyle w:val="Compact"/>
            </w:pPr>
            <w:r>
              <w:t xml:space="preserve">15200206</w:t>
            </w:r>
          </w:p>
        </w:tc>
        <w:tc>
          <w:tcPr/>
          <w:p>
            <w:pPr>
              <w:pStyle w:val="Compact"/>
            </w:pPr>
            <w:r>
              <w:t xml:space="preserve">Klettgau-Fm.: Seebi-Mb.</w:t>
            </w:r>
          </w:p>
        </w:tc>
        <w:tc>
          <w:tcPr/>
          <w:p>
            <w:pPr>
              <w:pStyle w:val="Compact"/>
            </w:pPr>
            <w:r>
              <w:t xml:space="preserve">arenaria: dolomitico</w:t>
            </w:r>
          </w:p>
        </w:tc>
        <w:tc>
          <w:tcPr/>
          <w:p>
            <w:pPr>
              <w:pStyle w:val="Compact"/>
            </w:pPr>
            <w:r>
              <w:t xml:space="preserve">dolomia</w:t>
            </w:r>
          </w:p>
        </w:tc>
        <w:tc>
          <w:tcPr/>
          <w:p>
            <w:pPr>
              <w:pStyle w:val="Compact"/>
            </w:pPr>
            <w:r>
              <w:t xml:space="preserve">argillite</w:t>
            </w:r>
          </w:p>
        </w:tc>
        <w:tc>
          <w:tcPr/>
          <w:p>
            <w:pPr>
              <w:pStyle w:val="Compact"/>
            </w:pPr>
            <w:r>
              <w:t xml:space="preserve">Membro di Seebi</w:t>
            </w:r>
          </w:p>
        </w:tc>
        <w:tc>
          <w:tcPr/>
          <w:p>
            <w:pPr>
              <w:pStyle w:val="Compact"/>
            </w:pPr>
            <w:r>
              <w:t xml:space="preserve">Norico</w:t>
            </w:r>
          </w:p>
        </w:tc>
        <w:tc>
          <w:tcPr/>
          <w:p>
            <w:pPr>
              <w:pStyle w:val="Compact"/>
            </w:pPr>
            <w:r>
              <w:t xml:space="preserve">Norico</w:t>
            </w:r>
          </w:p>
        </w:tc>
      </w:tr>
      <w:tr>
        <w:tc>
          <w:tcPr/>
          <w:p>
            <w:pPr>
              <w:pStyle w:val="Compact"/>
            </w:pPr>
            <w:r>
              <w:t xml:space="preserve">15200207</w:t>
            </w:r>
          </w:p>
        </w:tc>
        <w:tc>
          <w:tcPr/>
          <w:p>
            <w:pPr>
              <w:pStyle w:val="Compact"/>
            </w:pPr>
            <w:r>
              <w:t xml:space="preserve">Klettgau-Fm.: Gruhalde-Mb.</w:t>
            </w:r>
          </w:p>
        </w:tc>
        <w:tc>
          <w:tcPr/>
          <w:p>
            <w:pPr>
              <w:pStyle w:val="Compact"/>
            </w:pPr>
            <w:r>
              <w:t xml:space="preserve">marna: dolomitico</w:t>
            </w:r>
          </w:p>
        </w:tc>
        <w:tc>
          <w:tcPr/>
          <w:p>
            <w:pPr>
              <w:pStyle w:val="Compact"/>
            </w:pPr>
            <w:r>
              <w:t xml:space="preserve">–</w:t>
            </w:r>
          </w:p>
        </w:tc>
        <w:tc>
          <w:tcPr/>
          <w:p>
            <w:pPr>
              <w:pStyle w:val="Compact"/>
            </w:pPr>
            <w:r>
              <w:t xml:space="preserve">–</w:t>
            </w:r>
          </w:p>
        </w:tc>
        <w:tc>
          <w:tcPr/>
          <w:p>
            <w:pPr>
              <w:pStyle w:val="Compact"/>
            </w:pPr>
            <w:r>
              <w:t xml:space="preserve">Membro della Gruhalde</w:t>
            </w:r>
          </w:p>
        </w:tc>
        <w:tc>
          <w:tcPr/>
          <w:p>
            <w:pPr>
              <w:pStyle w:val="Compact"/>
            </w:pPr>
            <w:r>
              <w:t xml:space="preserve">Carnico</w:t>
            </w:r>
          </w:p>
        </w:tc>
        <w:tc>
          <w:tcPr/>
          <w:p>
            <w:pPr>
              <w:pStyle w:val="Compact"/>
            </w:pPr>
            <w:r>
              <w:t xml:space="preserve">Norico</w:t>
            </w:r>
          </w:p>
        </w:tc>
      </w:tr>
      <w:tr>
        <w:tc>
          <w:tcPr/>
          <w:p>
            <w:pPr>
              <w:pStyle w:val="Compact"/>
            </w:pPr>
            <w:r>
              <w:t xml:space="preserve">15200208</w:t>
            </w:r>
          </w:p>
        </w:tc>
        <w:tc>
          <w:tcPr/>
          <w:p>
            <w:pPr>
              <w:pStyle w:val="Compact"/>
            </w:pPr>
            <w:r>
              <w:t xml:space="preserve">Klettgau-Fm.: Berlingen-Mb.</w:t>
            </w:r>
          </w:p>
        </w:tc>
        <w:tc>
          <w:tcPr/>
          <w:p>
            <w:pPr>
              <w:pStyle w:val="Compact"/>
            </w:pPr>
            <w:r>
              <w:t xml:space="preserve">arenaria: calcareo</w:t>
            </w:r>
          </w:p>
        </w:tc>
        <w:tc>
          <w:tcPr/>
          <w:p>
            <w:pPr>
              <w:pStyle w:val="Compact"/>
            </w:pPr>
            <w:r>
              <w:t xml:space="preserve">–</w:t>
            </w:r>
          </w:p>
        </w:tc>
        <w:tc>
          <w:tcPr/>
          <w:p>
            <w:pPr>
              <w:pStyle w:val="Compact"/>
            </w:pPr>
            <w:r>
              <w:t xml:space="preserve">–</w:t>
            </w:r>
          </w:p>
        </w:tc>
        <w:tc>
          <w:tcPr/>
          <w:p>
            <w:pPr>
              <w:pStyle w:val="Compact"/>
            </w:pPr>
            <w:r>
              <w:t xml:space="preserve">Membro di Berlingen</w:t>
            </w:r>
          </w:p>
        </w:tc>
        <w:tc>
          <w:tcPr/>
          <w:p>
            <w:pPr>
              <w:pStyle w:val="Compact"/>
            </w:pPr>
            <w:r>
              <w:t xml:space="preserve">Carnico</w:t>
            </w:r>
          </w:p>
        </w:tc>
        <w:tc>
          <w:tcPr/>
          <w:p>
            <w:pPr>
              <w:pStyle w:val="Compact"/>
            </w:pPr>
            <w:r>
              <w:t xml:space="preserve">Carnico</w:t>
            </w:r>
          </w:p>
        </w:tc>
      </w:tr>
      <w:tr>
        <w:tc>
          <w:tcPr/>
          <w:p>
            <w:pPr>
              <w:pStyle w:val="Compact"/>
            </w:pPr>
            <w:r>
              <w:t xml:space="preserve">15200209</w:t>
            </w:r>
          </w:p>
        </w:tc>
        <w:tc>
          <w:tcPr/>
          <w:p>
            <w:pPr>
              <w:pStyle w:val="Compact"/>
            </w:pPr>
            <w:r>
              <w:t xml:space="preserve">Klettgau-Fm.: Gansingen-Mb.</w:t>
            </w:r>
          </w:p>
        </w:tc>
        <w:tc>
          <w:tcPr/>
          <w:p>
            <w:pPr>
              <w:pStyle w:val="Compact"/>
            </w:pPr>
            <w:r>
              <w:t xml:space="preserve">dolomia: stromatolitico</w:t>
            </w:r>
          </w:p>
        </w:tc>
        <w:tc>
          <w:tcPr/>
          <w:p>
            <w:pPr>
              <w:pStyle w:val="Compact"/>
            </w:pPr>
            <w:r>
              <w:t xml:space="preserve">marna: dolomitico</w:t>
            </w:r>
          </w:p>
        </w:tc>
        <w:tc>
          <w:tcPr/>
          <w:p>
            <w:pPr>
              <w:pStyle w:val="Compact"/>
            </w:pPr>
            <w:r>
              <w:t xml:space="preserve">evaporite: solfato</w:t>
            </w:r>
          </w:p>
        </w:tc>
        <w:tc>
          <w:tcPr/>
          <w:p>
            <w:pPr>
              <w:pStyle w:val="Compact"/>
            </w:pPr>
            <w:r>
              <w:t xml:space="preserve">Membro di Gansingen</w:t>
            </w:r>
          </w:p>
        </w:tc>
        <w:tc>
          <w:tcPr/>
          <w:p>
            <w:pPr>
              <w:pStyle w:val="Compact"/>
            </w:pPr>
            <w:r>
              <w:t xml:space="preserve">Carnico</w:t>
            </w:r>
          </w:p>
        </w:tc>
        <w:tc>
          <w:tcPr/>
          <w:p>
            <w:pPr>
              <w:pStyle w:val="Compact"/>
            </w:pPr>
            <w:r>
              <w:t xml:space="preserve">Carnico</w:t>
            </w:r>
          </w:p>
        </w:tc>
      </w:tr>
      <w:tr>
        <w:tc>
          <w:tcPr/>
          <w:p>
            <w:pPr>
              <w:pStyle w:val="Compact"/>
            </w:pPr>
            <w:r>
              <w:t xml:space="preserve">15200210</w:t>
            </w:r>
          </w:p>
        </w:tc>
        <w:tc>
          <w:tcPr/>
          <w:p>
            <w:pPr>
              <w:pStyle w:val="Compact"/>
            </w:pPr>
            <w:r>
              <w:t xml:space="preserve">Klettgau-Fm.: Ergolz-Mb.</w:t>
            </w:r>
          </w:p>
        </w:tc>
        <w:tc>
          <w:tcPr/>
          <w:p>
            <w:pPr>
              <w:pStyle w:val="Compact"/>
            </w:pPr>
            <w:r>
              <w:t xml:space="preserve">marna: siltoso-dolomitico</w:t>
            </w:r>
          </w:p>
        </w:tc>
        <w:tc>
          <w:tcPr/>
          <w:p>
            <w:pPr>
              <w:pStyle w:val="Compact"/>
            </w:pPr>
            <w:r>
              <w:t xml:space="preserve">dolomia</w:t>
            </w:r>
          </w:p>
        </w:tc>
        <w:tc>
          <w:tcPr/>
          <w:p>
            <w:pPr>
              <w:pStyle w:val="Compact"/>
            </w:pPr>
            <w:r>
              <w:t xml:space="preserve">arenaria</w:t>
            </w:r>
          </w:p>
        </w:tc>
        <w:tc>
          <w:tcPr/>
          <w:p>
            <w:pPr>
              <w:pStyle w:val="Compact"/>
            </w:pPr>
            <w:r>
              <w:t xml:space="preserve">Membro dell'Ergolz</w:t>
            </w:r>
          </w:p>
        </w:tc>
        <w:tc>
          <w:tcPr/>
          <w:p>
            <w:pPr>
              <w:pStyle w:val="Compact"/>
            </w:pPr>
            <w:r>
              <w:t xml:space="preserve">Carnico</w:t>
            </w:r>
          </w:p>
        </w:tc>
        <w:tc>
          <w:tcPr/>
          <w:p>
            <w:pPr>
              <w:pStyle w:val="Compact"/>
            </w:pPr>
            <w:r>
              <w:t xml:space="preserve">Carnico</w:t>
            </w:r>
          </w:p>
        </w:tc>
      </w:tr>
      <w:tr>
        <w:tc>
          <w:tcPr/>
          <w:p>
            <w:pPr>
              <w:pStyle w:val="Compact"/>
            </w:pPr>
            <w:r>
              <w:t xml:space="preserve">15200211</w:t>
            </w:r>
          </w:p>
        </w:tc>
        <w:tc>
          <w:tcPr/>
          <w:p>
            <w:pPr>
              <w:pStyle w:val="Compact"/>
            </w:pPr>
            <w:r>
              <w:t xml:space="preserve">Schinznach-Fm.: Stamberg-Mb.: Kaisten-Bk.</w:t>
            </w:r>
          </w:p>
        </w:tc>
        <w:tc>
          <w:tcPr/>
          <w:p>
            <w:pPr>
              <w:pStyle w:val="Compact"/>
            </w:pPr>
            <w:r>
              <w:t xml:space="preserve">dolomia: ooidi</w:t>
            </w:r>
          </w:p>
        </w:tc>
        <w:tc>
          <w:tcPr/>
          <w:p>
            <w:pPr>
              <w:pStyle w:val="Compact"/>
            </w:pPr>
            <w:r>
              <w:t xml:space="preserve">–</w:t>
            </w:r>
          </w:p>
        </w:tc>
        <w:tc>
          <w:tcPr/>
          <w:p>
            <w:pPr>
              <w:pStyle w:val="Compact"/>
            </w:pPr>
            <w:r>
              <w:t xml:space="preserve">–</w:t>
            </w:r>
          </w:p>
        </w:tc>
        <w:tc>
          <w:tcPr/>
          <w:p>
            <w:pPr>
              <w:pStyle w:val="Compact"/>
            </w:pPr>
            <w:r>
              <w:t xml:space="preserve">Strato di Kaisten</w:t>
            </w:r>
          </w:p>
        </w:tc>
        <w:tc>
          <w:tcPr/>
          <w:p>
            <w:pPr>
              <w:pStyle w:val="Compact"/>
            </w:pPr>
            <w:r>
              <w:t xml:space="preserve">Ladinico</w:t>
            </w:r>
          </w:p>
        </w:tc>
        <w:tc>
          <w:tcPr/>
          <w:p>
            <w:pPr>
              <w:pStyle w:val="Compact"/>
            </w:pPr>
            <w:r>
              <w:t xml:space="preserve">Ladinico</w:t>
            </w:r>
          </w:p>
        </w:tc>
      </w:tr>
      <w:tr>
        <w:tc>
          <w:tcPr/>
          <w:p>
            <w:pPr>
              <w:pStyle w:val="Compact"/>
            </w:pPr>
            <w:r>
              <w:t xml:space="preserve">15200212</w:t>
            </w:r>
          </w:p>
        </w:tc>
        <w:tc>
          <w:tcPr/>
          <w:p>
            <w:pPr>
              <w:pStyle w:val="Compact"/>
            </w:pPr>
            <w:r>
              <w:t xml:space="preserve">Schinznach-Fm.: Eptingen-Bk.</w:t>
            </w:r>
          </w:p>
        </w:tc>
        <w:tc>
          <w:tcPr/>
          <w:p>
            <w:pPr>
              <w:pStyle w:val="Compact"/>
            </w:pPr>
            <w:r>
              <w:t xml:space="preserve">dolomia: ooidi-selce</w:t>
            </w:r>
          </w:p>
        </w:tc>
        <w:tc>
          <w:tcPr/>
          <w:p>
            <w:pPr>
              <w:pStyle w:val="Compact"/>
            </w:pPr>
            <w:r>
              <w:t xml:space="preserve">calcare: ooidi</w:t>
            </w:r>
          </w:p>
        </w:tc>
        <w:tc>
          <w:tcPr/>
          <w:p>
            <w:pPr>
              <w:pStyle w:val="Compact"/>
            </w:pPr>
            <w:r>
              <w:t xml:space="preserve">–</w:t>
            </w:r>
          </w:p>
        </w:tc>
        <w:tc>
          <w:tcPr/>
          <w:p>
            <w:pPr>
              <w:pStyle w:val="Compact"/>
            </w:pPr>
            <w:r>
              <w:t xml:space="preserve">Strato di Eptingen</w:t>
            </w:r>
          </w:p>
        </w:tc>
        <w:tc>
          <w:tcPr/>
          <w:p>
            <w:pPr>
              <w:pStyle w:val="Compact"/>
            </w:pPr>
            <w:r>
              <w:t xml:space="preserve">Ladinico</w:t>
            </w:r>
          </w:p>
        </w:tc>
        <w:tc>
          <w:tcPr/>
          <w:p>
            <w:pPr>
              <w:pStyle w:val="Compact"/>
            </w:pPr>
            <w:r>
              <w:t xml:space="preserve">Ladinico</w:t>
            </w:r>
          </w:p>
        </w:tc>
      </w:tr>
      <w:tr>
        <w:tc>
          <w:tcPr/>
          <w:p>
            <w:pPr>
              <w:pStyle w:val="Compact"/>
            </w:pPr>
            <w:r>
              <w:t xml:space="preserve">15200213</w:t>
            </w:r>
          </w:p>
        </w:tc>
        <w:tc>
          <w:tcPr/>
          <w:p>
            <w:pPr>
              <w:pStyle w:val="Compact"/>
            </w:pPr>
            <w:r>
              <w:t xml:space="preserve">Schinznach-Fm.: Dünnlenberg-Bk.</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Membro del Dünnlenberg</w:t>
            </w:r>
          </w:p>
        </w:tc>
        <w:tc>
          <w:tcPr/>
          <w:p>
            <w:pPr>
              <w:pStyle w:val="Compact"/>
            </w:pPr>
            <w:r>
              <w:t xml:space="preserve">Anisico</w:t>
            </w:r>
          </w:p>
        </w:tc>
        <w:tc>
          <w:tcPr/>
          <w:p>
            <w:pPr>
              <w:pStyle w:val="Compact"/>
            </w:pPr>
            <w:r>
              <w:t xml:space="preserve">Anisico</w:t>
            </w:r>
          </w:p>
        </w:tc>
      </w:tr>
      <w:tr>
        <w:tc>
          <w:tcPr/>
          <w:p>
            <w:pPr>
              <w:pStyle w:val="Compact"/>
            </w:pPr>
            <w:r>
              <w:t xml:space="preserve">15200214</w:t>
            </w:r>
          </w:p>
        </w:tc>
        <w:tc>
          <w:tcPr/>
          <w:p>
            <w:pPr>
              <w:pStyle w:val="Compact"/>
            </w:pPr>
            <w:r>
              <w:t xml:space="preserve">Schinznach-Fm.: Kienberg-Mb.: Saalhof-Bk.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Strato di Saalhof</w:t>
            </w:r>
          </w:p>
        </w:tc>
        <w:tc>
          <w:tcPr/>
          <w:p>
            <w:pPr>
              <w:pStyle w:val="Compact"/>
            </w:pPr>
            <w:r>
              <w:t xml:space="preserve">Anisico</w:t>
            </w:r>
          </w:p>
        </w:tc>
        <w:tc>
          <w:tcPr/>
          <w:p>
            <w:pPr>
              <w:pStyle w:val="Compact"/>
            </w:pPr>
            <w:r>
              <w:t xml:space="preserve">Anisico</w:t>
            </w:r>
          </w:p>
        </w:tc>
      </w:tr>
      <w:tr>
        <w:tc>
          <w:tcPr/>
          <w:p>
            <w:pPr>
              <w:pStyle w:val="Compact"/>
            </w:pPr>
            <w:r>
              <w:t xml:space="preserve">15200215</w:t>
            </w:r>
          </w:p>
        </w:tc>
        <w:tc>
          <w:tcPr/>
          <w:p>
            <w:pPr>
              <w:pStyle w:val="Compact"/>
            </w:pPr>
            <w:r>
              <w:t xml:space="preserve">Schinznach-Fm.: Leutschenberg-Mb.: Fützen-Bk.</w:t>
            </w:r>
          </w:p>
        </w:tc>
        <w:tc>
          <w:tcPr/>
          <w:p>
            <w:pPr>
              <w:pStyle w:val="Compact"/>
            </w:pPr>
            <w:r>
              <w:t xml:space="preserve">calcare: ooidi-selce</w:t>
            </w:r>
          </w:p>
        </w:tc>
        <w:tc>
          <w:tcPr/>
          <w:p>
            <w:pPr>
              <w:pStyle w:val="Compact"/>
            </w:pPr>
            <w:r>
              <w:t xml:space="preserve">–</w:t>
            </w:r>
          </w:p>
        </w:tc>
        <w:tc>
          <w:tcPr/>
          <w:p>
            <w:pPr>
              <w:pStyle w:val="Compact"/>
            </w:pPr>
            <w:r>
              <w:t xml:space="preserve">–</w:t>
            </w:r>
          </w:p>
        </w:tc>
        <w:tc>
          <w:tcPr/>
          <w:p>
            <w:pPr>
              <w:pStyle w:val="Compact"/>
            </w:pPr>
            <w:r>
              <w:t xml:space="preserve">Strato di Fützen</w:t>
            </w:r>
          </w:p>
        </w:tc>
        <w:tc>
          <w:tcPr/>
          <w:p>
            <w:pPr>
              <w:pStyle w:val="Compact"/>
            </w:pPr>
            <w:r>
              <w:t xml:space="preserve">Anisico</w:t>
            </w:r>
          </w:p>
        </w:tc>
        <w:tc>
          <w:tcPr/>
          <w:p>
            <w:pPr>
              <w:pStyle w:val="Compact"/>
            </w:pPr>
            <w:r>
              <w:t xml:space="preserve">Anisico</w:t>
            </w:r>
          </w:p>
        </w:tc>
      </w:tr>
      <w:tr>
        <w:tc>
          <w:tcPr/>
          <w:p>
            <w:pPr>
              <w:pStyle w:val="Compact"/>
            </w:pPr>
            <w:r>
              <w:t xml:space="preserve">15200216</w:t>
            </w:r>
          </w:p>
        </w:tc>
        <w:tc>
          <w:tcPr/>
          <w:p>
            <w:pPr>
              <w:pStyle w:val="Compact"/>
            </w:pPr>
            <w:r>
              <w:t xml:space="preserve">Zeglingen-Fm.: Dolomitzone</w:t>
            </w:r>
          </w:p>
        </w:tc>
        <w:tc>
          <w:tcPr/>
          <w:p>
            <w:pPr>
              <w:pStyle w:val="Compact"/>
            </w:pPr>
            <w:r>
              <w:t xml:space="preserve">dolomia: stromatolitico: selce</w:t>
            </w:r>
          </w:p>
        </w:tc>
        <w:tc>
          <w:tcPr/>
          <w:p>
            <w:pPr>
              <w:pStyle w:val="Compact"/>
            </w:pPr>
            <w:r>
              <w:t xml:space="preserve">–</w:t>
            </w:r>
          </w:p>
        </w:tc>
        <w:tc>
          <w:tcPr/>
          <w:p>
            <w:pPr>
              <w:pStyle w:val="Compact"/>
            </w:pPr>
            <w:r>
              <w:t xml:space="preserve">–</w:t>
            </w:r>
          </w:p>
        </w:tc>
        <w:tc>
          <w:tcPr/>
          <w:p>
            <w:pPr>
              <w:pStyle w:val="Compact"/>
            </w:pPr>
            <w:r>
              <w:t xml:space="preserve">«Dolomitzone» (Fm. di Zeglingen)</w:t>
            </w:r>
          </w:p>
        </w:tc>
        <w:tc>
          <w:tcPr/>
          <w:p>
            <w:pPr>
              <w:pStyle w:val="Compact"/>
            </w:pPr>
            <w:r>
              <w:t xml:space="preserve">Anisico</w:t>
            </w:r>
          </w:p>
        </w:tc>
        <w:tc>
          <w:tcPr/>
          <w:p>
            <w:pPr>
              <w:pStyle w:val="Compact"/>
            </w:pPr>
            <w:r>
              <w:t xml:space="preserve">Anisico</w:t>
            </w:r>
          </w:p>
        </w:tc>
      </w:tr>
      <w:tr>
        <w:tc>
          <w:tcPr/>
          <w:p>
            <w:pPr>
              <w:pStyle w:val="Compact"/>
            </w:pPr>
            <w:r>
              <w:t xml:space="preserve">15200217</w:t>
            </w:r>
          </w:p>
        </w:tc>
        <w:tc>
          <w:tcPr/>
          <w:p>
            <w:pPr>
              <w:pStyle w:val="Compact"/>
            </w:pPr>
            <w:r>
              <w:t xml:space="preserve">Weitenau-Fm.: Oberer Schuttfächer</w:t>
            </w:r>
          </w:p>
        </w:tc>
        <w:tc>
          <w:tcPr/>
          <w:p>
            <w:pPr>
              <w:pStyle w:val="Compact"/>
            </w:pPr>
            <w:r>
              <w:t xml:space="preserve">arenaria: feldspato</w:t>
            </w:r>
          </w:p>
        </w:tc>
        <w:tc>
          <w:tcPr/>
          <w:p>
            <w:pPr>
              <w:pStyle w:val="Compact"/>
            </w:pPr>
            <w:r>
              <w:t xml:space="preserve">conglomerato</w:t>
            </w:r>
          </w:p>
        </w:tc>
        <w:tc>
          <w:tcPr/>
          <w:p>
            <w:pPr>
              <w:pStyle w:val="Compact"/>
            </w:pPr>
            <w:r>
              <w:t xml:space="preserve">–</w:t>
            </w:r>
          </w:p>
        </w:tc>
        <w:tc>
          <w:tcPr/>
          <w:p>
            <w:pPr>
              <w:pStyle w:val="Compact"/>
            </w:pPr>
            <w:r>
              <w:t xml:space="preserve">«Oberer Schuttfächer» (Fm. di Weitenau)</w:t>
            </w:r>
          </w:p>
        </w:tc>
        <w:tc>
          <w:tcPr/>
          <w:p>
            <w:pPr>
              <w:pStyle w:val="Compact"/>
            </w:pPr>
            <w:r>
              <w:t xml:space="preserve">Guadalupiano</w:t>
            </w:r>
          </w:p>
        </w:tc>
        <w:tc>
          <w:tcPr/>
          <w:p>
            <w:pPr>
              <w:pStyle w:val="Compact"/>
            </w:pPr>
            <w:r>
              <w:t xml:space="preserve">Lopingiano</w:t>
            </w:r>
          </w:p>
        </w:tc>
      </w:tr>
      <w:tr>
        <w:tc>
          <w:tcPr/>
          <w:p>
            <w:pPr>
              <w:pStyle w:val="Compact"/>
            </w:pPr>
            <w:r>
              <w:t xml:space="preserve">15200218</w:t>
            </w:r>
          </w:p>
        </w:tc>
        <w:tc>
          <w:tcPr/>
          <w:p>
            <w:pPr>
              <w:pStyle w:val="Compact"/>
            </w:pPr>
            <w:r>
              <w:t xml:space="preserve">Weitenau-Fm.: Playa-Serie</w:t>
            </w:r>
          </w:p>
        </w:tc>
        <w:tc>
          <w:tcPr/>
          <w:p>
            <w:pPr>
              <w:pStyle w:val="Compact"/>
            </w:pPr>
            <w:r>
              <w:t xml:space="preserve">arenaria: argilloso: mica</w:t>
            </w:r>
          </w:p>
        </w:tc>
        <w:tc>
          <w:tcPr/>
          <w:p>
            <w:pPr>
              <w:pStyle w:val="Compact"/>
            </w:pPr>
            <w:r>
              <w:t xml:space="preserve">arenaria: argilloso: feldspato</w:t>
            </w:r>
          </w:p>
        </w:tc>
        <w:tc>
          <w:tcPr/>
          <w:p>
            <w:pPr>
              <w:pStyle w:val="Compact"/>
            </w:pPr>
            <w:r>
              <w:t xml:space="preserve">–</w:t>
            </w:r>
          </w:p>
        </w:tc>
        <w:tc>
          <w:tcPr/>
          <w:p>
            <w:pPr>
              <w:pStyle w:val="Compact"/>
            </w:pPr>
            <w:r>
              <w:t xml:space="preserve">«Playa-Serie» (Fm. di Weitenau)</w:t>
            </w:r>
          </w:p>
        </w:tc>
        <w:tc>
          <w:tcPr/>
          <w:p>
            <w:pPr>
              <w:pStyle w:val="Compact"/>
            </w:pPr>
            <w:r>
              <w:t xml:space="preserve">Cisuraliano</w:t>
            </w:r>
          </w:p>
        </w:tc>
        <w:tc>
          <w:tcPr/>
          <w:p>
            <w:pPr>
              <w:pStyle w:val="Compact"/>
            </w:pPr>
            <w:r>
              <w:t xml:space="preserve">Lopingiano</w:t>
            </w:r>
          </w:p>
        </w:tc>
      </w:tr>
      <w:tr>
        <w:tc>
          <w:tcPr/>
          <w:p>
            <w:pPr>
              <w:pStyle w:val="Compact"/>
            </w:pPr>
            <w:r>
              <w:t xml:space="preserve">15200219</w:t>
            </w:r>
          </w:p>
        </w:tc>
        <w:tc>
          <w:tcPr/>
          <w:p>
            <w:pPr>
              <w:pStyle w:val="Compact"/>
            </w:pPr>
            <w:r>
              <w:t xml:space="preserve">Weitenau-Fm.: Unterer Schuttfächer</w:t>
            </w:r>
          </w:p>
        </w:tc>
        <w:tc>
          <w:tcPr/>
          <w:p>
            <w:pPr>
              <w:pStyle w:val="Compact"/>
            </w:pPr>
            <w:r>
              <w:t xml:space="preserve">arenaria: feldspato</w:t>
            </w:r>
          </w:p>
        </w:tc>
        <w:tc>
          <w:tcPr/>
          <w:p>
            <w:pPr>
              <w:pStyle w:val="Compact"/>
            </w:pPr>
            <w:r>
              <w:t xml:space="preserve">conglomerato</w:t>
            </w:r>
          </w:p>
        </w:tc>
        <w:tc>
          <w:tcPr/>
          <w:p>
            <w:pPr>
              <w:pStyle w:val="Compact"/>
            </w:pPr>
            <w:r>
              <w:t xml:space="preserve">argillite</w:t>
            </w:r>
          </w:p>
        </w:tc>
        <w:tc>
          <w:tcPr/>
          <w:p>
            <w:pPr>
              <w:pStyle w:val="Compact"/>
            </w:pPr>
            <w:r>
              <w:t xml:space="preserve">«Unterer Schuttfächer» (Fm. di Weitenau)</w:t>
            </w:r>
          </w:p>
        </w:tc>
        <w:tc>
          <w:tcPr/>
          <w:p>
            <w:pPr>
              <w:pStyle w:val="Compact"/>
            </w:pPr>
            <w:r>
              <w:t xml:space="preserve">Cisuraliano</w:t>
            </w:r>
          </w:p>
        </w:tc>
        <w:tc>
          <w:tcPr/>
          <w:p>
            <w:pPr>
              <w:pStyle w:val="Compact"/>
            </w:pPr>
            <w:r>
              <w:t xml:space="preserve">Cisuraliano</w:t>
            </w:r>
          </w:p>
        </w:tc>
      </w:tr>
      <w:tr>
        <w:tc>
          <w:tcPr/>
          <w:p>
            <w:pPr>
              <w:pStyle w:val="Compact"/>
            </w:pPr>
            <w:r>
              <w:t xml:space="preserve">15200220</w:t>
            </w:r>
          </w:p>
        </w:tc>
        <w:tc>
          <w:tcPr/>
          <w:p>
            <w:pPr>
              <w:pStyle w:val="Compact"/>
            </w:pPr>
            <w:r>
              <w:t xml:space="preserve">Schwarzwald-Massiv: Spät- bis postvariszische Intrusiva</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Pennsylvaniano</w:t>
            </w:r>
          </w:p>
        </w:tc>
        <w:tc>
          <w:tcPr/>
          <w:p>
            <w:pPr>
              <w:pStyle w:val="Compact"/>
            </w:pPr>
            <w:r>
              <w:t xml:space="preserve">Cisuraliano</w:t>
            </w:r>
          </w:p>
        </w:tc>
      </w:tr>
      <w:tr>
        <w:tc>
          <w:tcPr/>
          <w:p>
            <w:pPr>
              <w:pStyle w:val="Compact"/>
            </w:pPr>
            <w:r>
              <w:t xml:space="preserve">15200221</w:t>
            </w:r>
          </w:p>
        </w:tc>
        <w:tc>
          <w:tcPr/>
          <w:p>
            <w:pPr>
              <w:pStyle w:val="Compact"/>
            </w:pPr>
            <w:r>
              <w:t xml:space="preserve">Nordalpines Vorland: Spät- bis postvariszische Sedimente und Vulkanite</w:t>
            </w:r>
          </w:p>
        </w:tc>
        <w:tc>
          <w:tcPr/>
          <w:p>
            <w:pPr>
              <w:pStyle w:val="Compact"/>
            </w:pPr>
            <w:r>
              <w:t xml:space="preserve">arenaria</w:t>
            </w:r>
          </w:p>
        </w:tc>
        <w:tc>
          <w:tcPr/>
          <w:p>
            <w:pPr>
              <w:pStyle w:val="Compact"/>
            </w:pPr>
            <w:r>
              <w:t xml:space="preserve">conglomerato</w:t>
            </w:r>
          </w:p>
        </w:tc>
        <w:tc>
          <w:tcPr/>
          <w:p>
            <w:pPr>
              <w:pStyle w:val="Compact"/>
            </w:pPr>
            <w:r>
              <w:t xml:space="preserve">argillite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15200222</w:t>
            </w:r>
          </w:p>
        </w:tc>
        <w:tc>
          <w:tcPr/>
          <w:p>
            <w:pPr>
              <w:pStyle w:val="Compact"/>
            </w:pPr>
            <w:r>
              <w:t xml:space="preserve">Stockberg-Quarzporphyr</w:t>
            </w:r>
          </w:p>
        </w:tc>
        <w:tc>
          <w:tcPr/>
          <w:p>
            <w:pPr>
              <w:pStyle w:val="Compact"/>
            </w:pPr>
            <w:r>
              <w:t xml:space="preserve">riolite</w:t>
            </w:r>
          </w:p>
        </w:tc>
        <w:tc>
          <w:tcPr/>
          <w:p>
            <w:pPr>
              <w:pStyle w:val="Compact"/>
            </w:pPr>
            <w:r>
              <w:t xml:space="preserve">–</w:t>
            </w:r>
          </w:p>
        </w:tc>
        <w:tc>
          <w:tcPr/>
          <w:p>
            <w:pPr>
              <w:pStyle w:val="Compact"/>
            </w:pPr>
            <w:r>
              <w:t xml:space="preserve">–</w:t>
            </w:r>
          </w:p>
        </w:tc>
        <w:tc>
          <w:tcPr/>
          <w:p>
            <w:pPr>
              <w:pStyle w:val="Compact"/>
            </w:pPr>
            <w:r>
              <w:t xml:space="preserve">Riolite del Stockberg</w:t>
            </w:r>
          </w:p>
        </w:tc>
        <w:tc>
          <w:tcPr/>
          <w:p>
            <w:pPr>
              <w:pStyle w:val="Compact"/>
            </w:pPr>
            <w:r>
              <w:t xml:space="preserve">Pennsylvaniano</w:t>
            </w:r>
          </w:p>
        </w:tc>
        <w:tc>
          <w:tcPr/>
          <w:p>
            <w:pPr>
              <w:pStyle w:val="Compact"/>
            </w:pPr>
            <w:r>
              <w:t xml:space="preserve">Cisuraliano</w:t>
            </w:r>
          </w:p>
        </w:tc>
      </w:tr>
      <w:tr>
        <w:tc>
          <w:tcPr/>
          <w:p>
            <w:pPr>
              <w:pStyle w:val="Compact"/>
            </w:pPr>
            <w:r>
              <w:t xml:space="preserve">15200223</w:t>
            </w:r>
          </w:p>
        </w:tc>
        <w:tc>
          <w:tcPr/>
          <w:p>
            <w:pPr>
              <w:pStyle w:val="Compact"/>
            </w:pPr>
            <w:r>
              <w:t xml:space="preserve">Bärhalde-Granit</w:t>
            </w:r>
          </w:p>
        </w:tc>
        <w:tc>
          <w:tcPr/>
          <w:p>
            <w:pPr>
              <w:pStyle w:val="Compact"/>
            </w:pPr>
            <w:r>
              <w:t xml:space="preserve">granito: biotite-muscovite</w:t>
            </w:r>
          </w:p>
        </w:tc>
        <w:tc>
          <w:tcPr/>
          <w:p>
            <w:pPr>
              <w:pStyle w:val="Compact"/>
            </w:pPr>
            <w:r>
              <w:t xml:space="preserve">–</w:t>
            </w:r>
          </w:p>
        </w:tc>
        <w:tc>
          <w:tcPr/>
          <w:p>
            <w:pPr>
              <w:pStyle w:val="Compact"/>
            </w:pPr>
            <w:r>
              <w:t xml:space="preserve">–</w:t>
            </w:r>
          </w:p>
        </w:tc>
        <w:tc>
          <w:tcPr/>
          <w:p>
            <w:pPr>
              <w:pStyle w:val="Compact"/>
            </w:pPr>
            <w:r>
              <w:t xml:space="preserve">Granito della Bärhalde</w:t>
            </w:r>
          </w:p>
        </w:tc>
        <w:tc>
          <w:tcPr/>
          <w:p>
            <w:pPr>
              <w:pStyle w:val="Compact"/>
            </w:pPr>
            <w:r>
              <w:t xml:space="preserve">Pennsylvaniano</w:t>
            </w:r>
          </w:p>
        </w:tc>
        <w:tc>
          <w:tcPr/>
          <w:p>
            <w:pPr>
              <w:pStyle w:val="Compact"/>
            </w:pPr>
            <w:r>
              <w:t xml:space="preserve">Pennsylvaniano</w:t>
            </w:r>
          </w:p>
        </w:tc>
      </w:tr>
      <w:tr>
        <w:tc>
          <w:tcPr/>
          <w:p>
            <w:pPr>
              <w:pStyle w:val="Compact"/>
            </w:pPr>
            <w:r>
              <w:t xml:space="preserve">15200224</w:t>
            </w:r>
          </w:p>
        </w:tc>
        <w:tc>
          <w:tcPr/>
          <w:p>
            <w:pPr>
              <w:pStyle w:val="Compact"/>
            </w:pPr>
            <w:r>
              <w:t xml:space="preserve">Schluchsee-Granit</w:t>
            </w:r>
          </w:p>
        </w:tc>
        <w:tc>
          <w:tcPr/>
          <w:p>
            <w:pPr>
              <w:pStyle w:val="Compact"/>
            </w:pPr>
            <w:r>
              <w:t xml:space="preserve">granito: biotite-muscovite</w:t>
            </w:r>
          </w:p>
        </w:tc>
        <w:tc>
          <w:tcPr/>
          <w:p>
            <w:pPr>
              <w:pStyle w:val="Compact"/>
            </w:pPr>
            <w:r>
              <w:t xml:space="preserve">–</w:t>
            </w:r>
          </w:p>
        </w:tc>
        <w:tc>
          <w:tcPr/>
          <w:p>
            <w:pPr>
              <w:pStyle w:val="Compact"/>
            </w:pPr>
            <w:r>
              <w:t xml:space="preserve">–</w:t>
            </w:r>
          </w:p>
        </w:tc>
        <w:tc>
          <w:tcPr/>
          <w:p>
            <w:pPr>
              <w:pStyle w:val="Compact"/>
            </w:pPr>
            <w:r>
              <w:t xml:space="preserve">Granito del Schluchsee</w:t>
            </w:r>
          </w:p>
        </w:tc>
        <w:tc>
          <w:tcPr/>
          <w:p>
            <w:pPr>
              <w:pStyle w:val="Compact"/>
            </w:pPr>
            <w:r>
              <w:t xml:space="preserve">Pennsylvaniano</w:t>
            </w:r>
          </w:p>
        </w:tc>
        <w:tc>
          <w:tcPr/>
          <w:p>
            <w:pPr>
              <w:pStyle w:val="Compact"/>
            </w:pPr>
            <w:r>
              <w:t xml:space="preserve">Pennsylvaniano</w:t>
            </w:r>
          </w:p>
        </w:tc>
      </w:tr>
      <w:tr>
        <w:tc>
          <w:tcPr/>
          <w:p>
            <w:pPr>
              <w:pStyle w:val="Compact"/>
            </w:pPr>
            <w:r>
              <w:t xml:space="preserve">15200225</w:t>
            </w:r>
          </w:p>
        </w:tc>
        <w:tc>
          <w:tcPr/>
          <w:p>
            <w:pPr>
              <w:pStyle w:val="Compact"/>
            </w:pPr>
            <w:r>
              <w:t xml:space="preserve">Säckingen-Granit</w:t>
            </w:r>
          </w:p>
        </w:tc>
        <w:tc>
          <w:tcPr/>
          <w:p>
            <w:pPr>
              <w:pStyle w:val="Compact"/>
            </w:pPr>
            <w:r>
              <w:t xml:space="preserve">granito: aplitico</w:t>
            </w:r>
          </w:p>
        </w:tc>
        <w:tc>
          <w:tcPr/>
          <w:p>
            <w:pPr>
              <w:pStyle w:val="Compact"/>
            </w:pPr>
            <w:r>
              <w:t xml:space="preserve">–</w:t>
            </w:r>
          </w:p>
        </w:tc>
        <w:tc>
          <w:tcPr/>
          <w:p>
            <w:pPr>
              <w:pStyle w:val="Compact"/>
            </w:pPr>
            <w:r>
              <w:t xml:space="preserve">–</w:t>
            </w:r>
          </w:p>
        </w:tc>
        <w:tc>
          <w:tcPr/>
          <w:p>
            <w:pPr>
              <w:pStyle w:val="Compact"/>
            </w:pPr>
            <w:r>
              <w:t xml:space="preserve">Granito di Säckingen</w:t>
            </w:r>
          </w:p>
        </w:tc>
        <w:tc>
          <w:tcPr/>
          <w:p>
            <w:pPr>
              <w:pStyle w:val="Compact"/>
            </w:pPr>
            <w:r>
              <w:t xml:space="preserve">Pennsylvaniano</w:t>
            </w:r>
          </w:p>
        </w:tc>
        <w:tc>
          <w:tcPr/>
          <w:p>
            <w:pPr>
              <w:pStyle w:val="Compact"/>
            </w:pPr>
            <w:r>
              <w:t xml:space="preserve">Pennsylvaniano</w:t>
            </w:r>
          </w:p>
        </w:tc>
      </w:tr>
      <w:tr>
        <w:tc>
          <w:tcPr/>
          <w:p>
            <w:pPr>
              <w:pStyle w:val="Compact"/>
            </w:pPr>
            <w:r>
              <w:t xml:space="preserve">15200226</w:t>
            </w:r>
          </w:p>
        </w:tc>
        <w:tc>
          <w:tcPr/>
          <w:p>
            <w:pPr>
              <w:pStyle w:val="Compact"/>
            </w:pPr>
            <w:r>
              <w:t xml:space="preserve">Weiach-Fm.: Jüngere Flussablagerungen</w:t>
            </w:r>
          </w:p>
        </w:tc>
        <w:tc>
          <w:tcPr/>
          <w:p>
            <w:pPr>
              <w:pStyle w:val="Compact"/>
            </w:pPr>
            <w:r>
              <w:t xml:space="preserve">arenaria: feldspato</w:t>
            </w:r>
          </w:p>
        </w:tc>
        <w:tc>
          <w:tcPr/>
          <w:p>
            <w:pPr>
              <w:pStyle w:val="Compact"/>
            </w:pPr>
            <w:r>
              <w:t xml:space="preserve">–</w:t>
            </w:r>
          </w:p>
        </w:tc>
        <w:tc>
          <w:tcPr/>
          <w:p>
            <w:pPr>
              <w:pStyle w:val="Compact"/>
            </w:pPr>
            <w:r>
              <w:t xml:space="preserve">–</w:t>
            </w:r>
          </w:p>
        </w:tc>
        <w:tc>
          <w:tcPr/>
          <w:p>
            <w:pPr>
              <w:pStyle w:val="Compact"/>
            </w:pPr>
            <w:r>
              <w:t xml:space="preserve">«Jüngere Flussablagerungen» (Fm. di Weiach)</w:t>
            </w:r>
          </w:p>
        </w:tc>
        <w:tc>
          <w:tcPr/>
          <w:p>
            <w:pPr>
              <w:pStyle w:val="Compact"/>
            </w:pPr>
            <w:r>
              <w:t xml:space="preserve">Cisuraliano</w:t>
            </w:r>
          </w:p>
        </w:tc>
        <w:tc>
          <w:tcPr/>
          <w:p>
            <w:pPr>
              <w:pStyle w:val="Compact"/>
            </w:pPr>
            <w:r>
              <w:t xml:space="preserve">Cisuraliano</w:t>
            </w:r>
          </w:p>
        </w:tc>
      </w:tr>
      <w:tr>
        <w:tc>
          <w:tcPr/>
          <w:p>
            <w:pPr>
              <w:pStyle w:val="Compact"/>
            </w:pPr>
            <w:r>
              <w:t xml:space="preserve">15200227</w:t>
            </w:r>
          </w:p>
        </w:tc>
        <w:tc>
          <w:tcPr/>
          <w:p>
            <w:pPr>
              <w:pStyle w:val="Compact"/>
            </w:pPr>
            <w:r>
              <w:t xml:space="preserve">Weiach-Fm.: Seeablagerungen</w:t>
            </w:r>
          </w:p>
        </w:tc>
        <w:tc>
          <w:tcPr/>
          <w:p>
            <w:pPr>
              <w:pStyle w:val="Compact"/>
            </w:pPr>
            <w:r>
              <w:t xml:space="preserve">argillite</w:t>
            </w:r>
          </w:p>
        </w:tc>
        <w:tc>
          <w:tcPr/>
          <w:p>
            <w:pPr>
              <w:pStyle w:val="Compact"/>
            </w:pPr>
            <w:r>
              <w:t xml:space="preserve">–</w:t>
            </w:r>
          </w:p>
        </w:tc>
        <w:tc>
          <w:tcPr/>
          <w:p>
            <w:pPr>
              <w:pStyle w:val="Compact"/>
            </w:pPr>
            <w:r>
              <w:t xml:space="preserve">–</w:t>
            </w:r>
          </w:p>
        </w:tc>
        <w:tc>
          <w:tcPr/>
          <w:p>
            <w:pPr>
              <w:pStyle w:val="Compact"/>
            </w:pPr>
            <w:r>
              <w:t xml:space="preserve">«Seeablagerungen» (Fm. di Weiach)</w:t>
            </w:r>
          </w:p>
        </w:tc>
        <w:tc>
          <w:tcPr/>
          <w:p>
            <w:pPr>
              <w:pStyle w:val="Compact"/>
            </w:pPr>
            <w:r>
              <w:t xml:space="preserve">Cisuraliano</w:t>
            </w:r>
          </w:p>
        </w:tc>
        <w:tc>
          <w:tcPr/>
          <w:p>
            <w:pPr>
              <w:pStyle w:val="Compact"/>
            </w:pPr>
            <w:r>
              <w:t xml:space="preserve">Cisuraliano</w:t>
            </w:r>
          </w:p>
        </w:tc>
      </w:tr>
      <w:tr>
        <w:tc>
          <w:tcPr/>
          <w:p>
            <w:pPr>
              <w:pStyle w:val="Compact"/>
            </w:pPr>
            <w:r>
              <w:t xml:space="preserve">15200228</w:t>
            </w:r>
          </w:p>
        </w:tc>
        <w:tc>
          <w:tcPr/>
          <w:p>
            <w:pPr>
              <w:pStyle w:val="Compact"/>
            </w:pPr>
            <w:r>
              <w:t xml:space="preserve">Weiach-Fm.: Ältere Flussablagerungen</w:t>
            </w:r>
          </w:p>
        </w:tc>
        <w:tc>
          <w:tcPr/>
          <w:p>
            <w:pPr>
              <w:pStyle w:val="Compact"/>
            </w:pPr>
            <w:r>
              <w:t xml:space="preserve">arenaria: feldspato</w:t>
            </w:r>
          </w:p>
        </w:tc>
        <w:tc>
          <w:tcPr/>
          <w:p>
            <w:pPr>
              <w:pStyle w:val="Compact"/>
            </w:pPr>
            <w:r>
              <w:t xml:space="preserve">argillite</w:t>
            </w:r>
          </w:p>
        </w:tc>
        <w:tc>
          <w:tcPr/>
          <w:p>
            <w:pPr>
              <w:pStyle w:val="Compact"/>
            </w:pPr>
            <w:r>
              <w:t xml:space="preserve">conglomerato</w:t>
            </w:r>
          </w:p>
        </w:tc>
        <w:tc>
          <w:tcPr/>
          <w:p>
            <w:pPr>
              <w:pStyle w:val="Compact"/>
            </w:pPr>
            <w:r>
              <w:t xml:space="preserve">«Ältere Flussablagerungen» (Fm. di Weiach)</w:t>
            </w:r>
          </w:p>
        </w:tc>
        <w:tc>
          <w:tcPr/>
          <w:p>
            <w:pPr>
              <w:pStyle w:val="Compact"/>
            </w:pPr>
            <w:r>
              <w:t xml:space="preserve">Pennsylvaniano</w:t>
            </w:r>
          </w:p>
        </w:tc>
        <w:tc>
          <w:tcPr/>
          <w:p>
            <w:pPr>
              <w:pStyle w:val="Compact"/>
            </w:pPr>
            <w:r>
              <w:t xml:space="preserve">Cisuraliano</w:t>
            </w:r>
          </w:p>
        </w:tc>
      </w:tr>
      <w:tr>
        <w:tc>
          <w:tcPr/>
          <w:p>
            <w:pPr>
              <w:pStyle w:val="Compact"/>
            </w:pPr>
            <w:r>
              <w:t xml:space="preserve">15200229</w:t>
            </w:r>
          </w:p>
        </w:tc>
        <w:tc>
          <w:tcPr/>
          <w:p>
            <w:pPr>
              <w:pStyle w:val="Compact"/>
            </w:pPr>
            <w:r>
              <w:t xml:space="preserve">Weiach-Fm.: Ältere Flussablagerungen: Kohle-Serie</w:t>
            </w:r>
          </w:p>
        </w:tc>
        <w:tc>
          <w:tcPr/>
          <w:p>
            <w:pPr>
              <w:pStyle w:val="Compact"/>
            </w:pPr>
            <w:r>
              <w:t xml:space="preserve">arenaria</w:t>
            </w:r>
          </w:p>
        </w:tc>
        <w:tc>
          <w:tcPr/>
          <w:p>
            <w:pPr>
              <w:pStyle w:val="Compact"/>
            </w:pPr>
            <w:r>
              <w:t xml:space="preserve">argillite: carbone</w:t>
            </w:r>
          </w:p>
        </w:tc>
        <w:tc>
          <w:tcPr/>
          <w:p>
            <w:pPr>
              <w:pStyle w:val="Compact"/>
            </w:pPr>
            <w:r>
              <w:t xml:space="preserve">–</w:t>
            </w:r>
          </w:p>
        </w:tc>
        <w:tc>
          <w:tcPr/>
          <w:p>
            <w:pPr>
              <w:pStyle w:val="Compact"/>
            </w:pPr>
            <w:r>
              <w:t xml:space="preserve">«Kohle-Serie» (Fm. di Weiach)</w:t>
            </w:r>
          </w:p>
        </w:tc>
        <w:tc>
          <w:tcPr/>
          <w:p>
            <w:pPr>
              <w:pStyle w:val="Compact"/>
            </w:pPr>
            <w:r>
              <w:t xml:space="preserve">Pennsylvaniano superiore</w:t>
            </w:r>
          </w:p>
        </w:tc>
        <w:tc>
          <w:tcPr/>
          <w:p>
            <w:pPr>
              <w:pStyle w:val="Compact"/>
            </w:pPr>
            <w:r>
              <w:t xml:space="preserve">Pennsylvaniano superiore</w:t>
            </w:r>
          </w:p>
        </w:tc>
      </w:tr>
      <w:tr>
        <w:tc>
          <w:tcPr/>
          <w:p>
            <w:pPr>
              <w:pStyle w:val="Compact"/>
            </w:pPr>
            <w:r>
              <w:t xml:space="preserve">15200230</w:t>
            </w:r>
          </w:p>
        </w:tc>
        <w:tc>
          <w:tcPr/>
          <w:p>
            <w:pPr>
              <w:pStyle w:val="Compact"/>
            </w:pPr>
            <w:r>
              <w:t xml:space="preserve">Schwarzwald-Massiv: Früh- bis mittelvariszische Intrusiva</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Devoniano inferiore</w:t>
            </w:r>
          </w:p>
        </w:tc>
        <w:tc>
          <w:tcPr/>
          <w:p>
            <w:pPr>
              <w:pStyle w:val="Compact"/>
            </w:pPr>
            <w:r>
              <w:t xml:space="preserve">Mississippiano</w:t>
            </w:r>
          </w:p>
        </w:tc>
      </w:tr>
      <w:tr>
        <w:tc>
          <w:tcPr/>
          <w:p>
            <w:pPr>
              <w:pStyle w:val="Compact"/>
            </w:pPr>
            <w:r>
              <w:t xml:space="preserve">15200231</w:t>
            </w:r>
          </w:p>
        </w:tc>
        <w:tc>
          <w:tcPr/>
          <w:p>
            <w:pPr>
              <w:pStyle w:val="Compact"/>
            </w:pPr>
            <w:r>
              <w:t xml:space="preserve">Albtal-Granit</w:t>
            </w:r>
          </w:p>
        </w:tc>
        <w:tc>
          <w:tcPr/>
          <w:p>
            <w:pPr>
              <w:pStyle w:val="Compact"/>
            </w:pPr>
            <w:r>
              <w:t xml:space="preserve">granito: porfirico: biotite</w:t>
            </w:r>
          </w:p>
        </w:tc>
        <w:tc>
          <w:tcPr/>
          <w:p>
            <w:pPr>
              <w:pStyle w:val="Compact"/>
            </w:pPr>
            <w:r>
              <w:t xml:space="preserve">–</w:t>
            </w:r>
          </w:p>
        </w:tc>
        <w:tc>
          <w:tcPr/>
          <w:p>
            <w:pPr>
              <w:pStyle w:val="Compact"/>
            </w:pPr>
            <w:r>
              <w:t xml:space="preserve">–</w:t>
            </w:r>
          </w:p>
        </w:tc>
        <w:tc>
          <w:tcPr/>
          <w:p>
            <w:pPr>
              <w:pStyle w:val="Compact"/>
            </w:pPr>
            <w:r>
              <w:t xml:space="preserve">Granito dell'Albtal</w:t>
            </w:r>
          </w:p>
        </w:tc>
        <w:tc>
          <w:tcPr/>
          <w:p>
            <w:pPr>
              <w:pStyle w:val="Compact"/>
            </w:pPr>
            <w:r>
              <w:t xml:space="preserve">Mississippiano</w:t>
            </w:r>
          </w:p>
        </w:tc>
        <w:tc>
          <w:tcPr/>
          <w:p>
            <w:pPr>
              <w:pStyle w:val="Compact"/>
            </w:pPr>
            <w:r>
              <w:t xml:space="preserve">Mississippiano</w:t>
            </w:r>
          </w:p>
        </w:tc>
      </w:tr>
      <w:tr>
        <w:tc>
          <w:tcPr/>
          <w:p>
            <w:pPr>
              <w:pStyle w:val="Compact"/>
            </w:pPr>
            <w:r>
              <w:t xml:space="preserve">15200232</w:t>
            </w:r>
          </w:p>
        </w:tc>
        <w:tc>
          <w:tcPr/>
          <w:p>
            <w:pPr>
              <w:pStyle w:val="Compact"/>
            </w:pPr>
            <w:r>
              <w:t xml:space="preserve">Malsburg-Granit</w:t>
            </w:r>
          </w:p>
        </w:tc>
        <w:tc>
          <w:tcPr/>
          <w:p>
            <w:pPr>
              <w:pStyle w:val="Compact"/>
            </w:pPr>
            <w:r>
              <w:t xml:space="preserve">granito: biotite</w:t>
            </w:r>
          </w:p>
        </w:tc>
        <w:tc>
          <w:tcPr/>
          <w:p>
            <w:pPr>
              <w:pStyle w:val="Compact"/>
            </w:pPr>
            <w:r>
              <w:t xml:space="preserve">–</w:t>
            </w:r>
          </w:p>
        </w:tc>
        <w:tc>
          <w:tcPr/>
          <w:p>
            <w:pPr>
              <w:pStyle w:val="Compact"/>
            </w:pPr>
            <w:r>
              <w:t xml:space="preserve">–</w:t>
            </w:r>
          </w:p>
        </w:tc>
        <w:tc>
          <w:tcPr/>
          <w:p>
            <w:pPr>
              <w:pStyle w:val="Compact"/>
            </w:pPr>
            <w:r>
              <w:t xml:space="preserve">Granito di Malsburg</w:t>
            </w:r>
          </w:p>
        </w:tc>
        <w:tc>
          <w:tcPr/>
          <w:p>
            <w:pPr>
              <w:pStyle w:val="Compact"/>
            </w:pPr>
            <w:r>
              <w:t xml:space="preserve">Mississippiano</w:t>
            </w:r>
          </w:p>
        </w:tc>
        <w:tc>
          <w:tcPr/>
          <w:p>
            <w:pPr>
              <w:pStyle w:val="Compact"/>
            </w:pPr>
            <w:r>
              <w:t xml:space="preserve">Mississippiano</w:t>
            </w:r>
          </w:p>
        </w:tc>
      </w:tr>
      <w:tr>
        <w:tc>
          <w:tcPr/>
          <w:p>
            <w:pPr>
              <w:pStyle w:val="Compact"/>
            </w:pPr>
            <w:r>
              <w:t xml:space="preserve">15200233</w:t>
            </w:r>
          </w:p>
        </w:tc>
        <w:tc>
          <w:tcPr/>
          <w:p>
            <w:pPr>
              <w:pStyle w:val="Compact"/>
            </w:pPr>
            <w:r>
              <w:t xml:space="preserve">Blauen-Granit</w:t>
            </w:r>
          </w:p>
        </w:tc>
        <w:tc>
          <w:tcPr/>
          <w:p>
            <w:pPr>
              <w:pStyle w:val="Compact"/>
            </w:pPr>
            <w:r>
              <w:t xml:space="preserve">granito: biotite</w:t>
            </w:r>
          </w:p>
        </w:tc>
        <w:tc>
          <w:tcPr/>
          <w:p>
            <w:pPr>
              <w:pStyle w:val="Compact"/>
            </w:pPr>
            <w:r>
              <w:t xml:space="preserve">–</w:t>
            </w:r>
          </w:p>
        </w:tc>
        <w:tc>
          <w:tcPr/>
          <w:p>
            <w:pPr>
              <w:pStyle w:val="Compact"/>
            </w:pPr>
            <w:r>
              <w:t xml:space="preserve">–</w:t>
            </w:r>
          </w:p>
        </w:tc>
        <w:tc>
          <w:tcPr/>
          <w:p>
            <w:pPr>
              <w:pStyle w:val="Compact"/>
            </w:pPr>
            <w:r>
              <w:t xml:space="preserve">Granito del Blauen</w:t>
            </w:r>
          </w:p>
        </w:tc>
        <w:tc>
          <w:tcPr/>
          <w:p>
            <w:pPr>
              <w:pStyle w:val="Compact"/>
            </w:pPr>
            <w:r>
              <w:t xml:space="preserve">Mississippiano</w:t>
            </w:r>
          </w:p>
        </w:tc>
        <w:tc>
          <w:tcPr/>
          <w:p>
            <w:pPr>
              <w:pStyle w:val="Compact"/>
            </w:pPr>
            <w:r>
              <w:t xml:space="preserve">Mississippiano</w:t>
            </w:r>
          </w:p>
        </w:tc>
      </w:tr>
      <w:tr>
        <w:tc>
          <w:tcPr/>
          <w:p>
            <w:pPr>
              <w:pStyle w:val="Compact"/>
            </w:pPr>
            <w:r>
              <w:t xml:space="preserve">15200234</w:t>
            </w:r>
          </w:p>
        </w:tc>
        <w:tc>
          <w:tcPr/>
          <w:p>
            <w:pPr>
              <w:pStyle w:val="Compact"/>
            </w:pPr>
            <w:r>
              <w:t xml:space="preserve">Klemmbach-Granit</w:t>
            </w:r>
          </w:p>
        </w:tc>
        <w:tc>
          <w:tcPr/>
          <w:p>
            <w:pPr>
              <w:pStyle w:val="Compact"/>
            </w:pPr>
            <w:r>
              <w:t xml:space="preserve">granito: biotite-muscovite</w:t>
            </w:r>
          </w:p>
        </w:tc>
        <w:tc>
          <w:tcPr/>
          <w:p>
            <w:pPr>
              <w:pStyle w:val="Compact"/>
            </w:pPr>
            <w:r>
              <w:t xml:space="preserve">–</w:t>
            </w:r>
          </w:p>
        </w:tc>
        <w:tc>
          <w:tcPr/>
          <w:p>
            <w:pPr>
              <w:pStyle w:val="Compact"/>
            </w:pPr>
            <w:r>
              <w:t xml:space="preserve">–</w:t>
            </w:r>
          </w:p>
        </w:tc>
        <w:tc>
          <w:tcPr/>
          <w:p>
            <w:pPr>
              <w:pStyle w:val="Compact"/>
            </w:pPr>
            <w:r>
              <w:t xml:space="preserve">Granito del Klemmbach</w:t>
            </w:r>
          </w:p>
        </w:tc>
        <w:tc>
          <w:tcPr/>
          <w:p>
            <w:pPr>
              <w:pStyle w:val="Compact"/>
            </w:pPr>
            <w:r>
              <w:t xml:space="preserve">Devoniano inferiore</w:t>
            </w:r>
          </w:p>
        </w:tc>
        <w:tc>
          <w:tcPr/>
          <w:p>
            <w:pPr>
              <w:pStyle w:val="Compact"/>
            </w:pPr>
            <w:r>
              <w:t xml:space="preserve">Mississippiano</w:t>
            </w:r>
          </w:p>
        </w:tc>
      </w:tr>
      <w:tr>
        <w:tc>
          <w:tcPr/>
          <w:p>
            <w:pPr>
              <w:pStyle w:val="Compact"/>
            </w:pPr>
            <w:r>
              <w:t xml:space="preserve">15200235</w:t>
            </w:r>
          </w:p>
        </w:tc>
        <w:tc>
          <w:tcPr/>
          <w:p>
            <w:pPr>
              <w:pStyle w:val="Compact"/>
            </w:pPr>
            <w:r>
              <w:t xml:space="preserve">Randgranit</w:t>
            </w:r>
          </w:p>
        </w:tc>
        <w:tc>
          <w:tcPr/>
          <w:p>
            <w:pPr>
              <w:pStyle w:val="Compact"/>
            </w:pPr>
            <w:r>
              <w:t xml:space="preserve">granito: biotite-muscovite</w:t>
            </w:r>
          </w:p>
        </w:tc>
        <w:tc>
          <w:tcPr/>
          <w:p>
            <w:pPr>
              <w:pStyle w:val="Compact"/>
            </w:pPr>
            <w:r>
              <w:t xml:space="preserve">–</w:t>
            </w:r>
          </w:p>
        </w:tc>
        <w:tc>
          <w:tcPr/>
          <w:p>
            <w:pPr>
              <w:pStyle w:val="Compact"/>
            </w:pPr>
            <w:r>
              <w:t xml:space="preserve">–</w:t>
            </w:r>
          </w:p>
        </w:tc>
        <w:tc>
          <w:tcPr/>
          <w:p>
            <w:pPr>
              <w:pStyle w:val="Compact"/>
            </w:pPr>
            <w:r>
              <w:t xml:space="preserve">«Randgranit»</w:t>
            </w:r>
          </w:p>
        </w:tc>
        <w:tc>
          <w:tcPr/>
          <w:p>
            <w:pPr>
              <w:pStyle w:val="Compact"/>
            </w:pPr>
            <w:r>
              <w:t xml:space="preserve">Mississippiano</w:t>
            </w:r>
          </w:p>
        </w:tc>
        <w:tc>
          <w:tcPr/>
          <w:p>
            <w:pPr>
              <w:pStyle w:val="Compact"/>
            </w:pPr>
            <w:r>
              <w:t xml:space="preserve">Mississippiano</w:t>
            </w:r>
          </w:p>
        </w:tc>
      </w:tr>
      <w:tr>
        <w:tc>
          <w:tcPr/>
          <w:p>
            <w:pPr>
              <w:pStyle w:val="Compact"/>
            </w:pPr>
            <w:r>
              <w:t xml:space="preserve">15200236</w:t>
            </w:r>
          </w:p>
        </w:tc>
        <w:tc>
          <w:tcPr/>
          <w:p>
            <w:pPr>
              <w:pStyle w:val="Compact"/>
            </w:pPr>
            <w:r>
              <w:t xml:space="preserve">Münsterhalden-Granit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della Münsterhalden</w:t>
            </w:r>
          </w:p>
        </w:tc>
        <w:tc>
          <w:tcPr/>
          <w:p>
            <w:pPr>
              <w:pStyle w:val="Compact"/>
            </w:pPr>
            <w:r>
              <w:t xml:space="preserve">Mississippiano</w:t>
            </w:r>
          </w:p>
        </w:tc>
        <w:tc>
          <w:tcPr/>
          <w:p>
            <w:pPr>
              <w:pStyle w:val="Compact"/>
            </w:pPr>
            <w:r>
              <w:t xml:space="preserve">Mississippiano</w:t>
            </w:r>
          </w:p>
        </w:tc>
      </w:tr>
      <w:tr>
        <w:tc>
          <w:tcPr/>
          <w:p>
            <w:pPr>
              <w:pStyle w:val="Compact"/>
            </w:pPr>
            <w:r>
              <w:t xml:space="preserve">15200237</w:t>
            </w:r>
          </w:p>
        </w:tc>
        <w:tc>
          <w:tcPr/>
          <w:p>
            <w:pPr>
              <w:pStyle w:val="Compact"/>
            </w:pPr>
            <w:r>
              <w:t xml:space="preserve">Schönau-Herrenschwand-Granit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di Schönau-Herrenschwand</w:t>
            </w:r>
          </w:p>
        </w:tc>
        <w:tc>
          <w:tcPr/>
          <w:p>
            <w:pPr>
              <w:pStyle w:val="Compact"/>
            </w:pPr>
            <w:r>
              <w:t xml:space="preserve">Devoniano inferiore</w:t>
            </w:r>
          </w:p>
        </w:tc>
        <w:tc>
          <w:tcPr/>
          <w:p>
            <w:pPr>
              <w:pStyle w:val="Compact"/>
            </w:pPr>
            <w:r>
              <w:t xml:space="preserve">Mississippiano</w:t>
            </w:r>
          </w:p>
        </w:tc>
      </w:tr>
      <w:tr>
        <w:tc>
          <w:tcPr/>
          <w:p>
            <w:pPr>
              <w:pStyle w:val="Compact"/>
            </w:pPr>
            <w:r>
              <w:t xml:space="preserve">15200238</w:t>
            </w:r>
          </w:p>
        </w:tc>
        <w:tc>
          <w:tcPr/>
          <w:p>
            <w:pPr>
              <w:pStyle w:val="Compact"/>
            </w:pPr>
            <w:r>
              <w:t xml:space="preserve">St.-Blasien-Granit</w:t>
            </w:r>
          </w:p>
        </w:tc>
        <w:tc>
          <w:tcPr/>
          <w:p>
            <w:pPr>
              <w:pStyle w:val="Compact"/>
            </w:pPr>
            <w:r>
              <w:t xml:space="preserve">granito: biotite</w:t>
            </w:r>
          </w:p>
        </w:tc>
        <w:tc>
          <w:tcPr/>
          <w:p>
            <w:pPr>
              <w:pStyle w:val="Compact"/>
            </w:pPr>
            <w:r>
              <w:t xml:space="preserve">–</w:t>
            </w:r>
          </w:p>
        </w:tc>
        <w:tc>
          <w:tcPr/>
          <w:p>
            <w:pPr>
              <w:pStyle w:val="Compact"/>
            </w:pPr>
            <w:r>
              <w:t xml:space="preserve">–</w:t>
            </w:r>
          </w:p>
        </w:tc>
        <w:tc>
          <w:tcPr/>
          <w:p>
            <w:pPr>
              <w:pStyle w:val="Compact"/>
            </w:pPr>
            <w:r>
              <w:t xml:space="preserve">Granito di St-Blasien</w:t>
            </w:r>
          </w:p>
        </w:tc>
        <w:tc>
          <w:tcPr/>
          <w:p>
            <w:pPr>
              <w:pStyle w:val="Compact"/>
            </w:pPr>
            <w:r>
              <w:t xml:space="preserve">Mississippiano</w:t>
            </w:r>
          </w:p>
        </w:tc>
        <w:tc>
          <w:tcPr/>
          <w:p>
            <w:pPr>
              <w:pStyle w:val="Compact"/>
            </w:pPr>
            <w:r>
              <w:t xml:space="preserve">Mississippiano</w:t>
            </w:r>
          </w:p>
        </w:tc>
      </w:tr>
      <w:tr>
        <w:tc>
          <w:tcPr/>
          <w:p>
            <w:pPr>
              <w:pStyle w:val="Compact"/>
            </w:pPr>
            <w:r>
              <w:t xml:space="preserve">15200239</w:t>
            </w:r>
          </w:p>
        </w:tc>
        <w:tc>
          <w:tcPr/>
          <w:p>
            <w:pPr>
              <w:pStyle w:val="Compact"/>
            </w:pPr>
            <w:r>
              <w:t xml:space="preserve">Mambach-Granit</w:t>
            </w:r>
          </w:p>
        </w:tc>
        <w:tc>
          <w:tcPr/>
          <w:p>
            <w:pPr>
              <w:pStyle w:val="Compact"/>
            </w:pPr>
            <w:r>
              <w:t xml:space="preserve">granito</w:t>
            </w:r>
          </w:p>
        </w:tc>
        <w:tc>
          <w:tcPr/>
          <w:p>
            <w:pPr>
              <w:pStyle w:val="Compact"/>
            </w:pPr>
            <w:r>
              <w:t xml:space="preserve">granodiorite</w:t>
            </w:r>
          </w:p>
        </w:tc>
        <w:tc>
          <w:tcPr/>
          <w:p>
            <w:pPr>
              <w:pStyle w:val="Compact"/>
            </w:pPr>
            <w:r>
              <w:t xml:space="preserve">–</w:t>
            </w:r>
          </w:p>
        </w:tc>
        <w:tc>
          <w:tcPr/>
          <w:p>
            <w:pPr>
              <w:pStyle w:val="Compact"/>
            </w:pPr>
            <w:r>
              <w:t xml:space="preserve">Granito di Mambach</w:t>
            </w:r>
          </w:p>
        </w:tc>
        <w:tc>
          <w:tcPr/>
          <w:p>
            <w:pPr>
              <w:pStyle w:val="Compact"/>
            </w:pPr>
            <w:r>
              <w:t xml:space="preserve">Devoniano inferiore</w:t>
            </w:r>
          </w:p>
        </w:tc>
        <w:tc>
          <w:tcPr/>
          <w:p>
            <w:pPr>
              <w:pStyle w:val="Compact"/>
            </w:pPr>
            <w:r>
              <w:t xml:space="preserve">Mississippiano</w:t>
            </w:r>
          </w:p>
        </w:tc>
      </w:tr>
      <w:tr>
        <w:tc>
          <w:tcPr/>
          <w:p>
            <w:pPr>
              <w:pStyle w:val="Compact"/>
            </w:pPr>
            <w:r>
              <w:t xml:space="preserve">15200240</w:t>
            </w:r>
          </w:p>
        </w:tc>
        <w:tc>
          <w:tcPr/>
          <w:p>
            <w:pPr>
              <w:pStyle w:val="Compact"/>
            </w:pPr>
            <w:r>
              <w:t xml:space="preserve">Lenzkirch-Steina-Granit</w:t>
            </w:r>
          </w:p>
        </w:tc>
        <w:tc>
          <w:tcPr/>
          <w:p>
            <w:pPr>
              <w:pStyle w:val="Compact"/>
            </w:pPr>
            <w:r>
              <w:t xml:space="preserve">granito: biotite</w:t>
            </w:r>
          </w:p>
        </w:tc>
        <w:tc>
          <w:tcPr/>
          <w:p>
            <w:pPr>
              <w:pStyle w:val="Compact"/>
            </w:pPr>
            <w:r>
              <w:t xml:space="preserve">–</w:t>
            </w:r>
          </w:p>
        </w:tc>
        <w:tc>
          <w:tcPr/>
          <w:p>
            <w:pPr>
              <w:pStyle w:val="Compact"/>
            </w:pPr>
            <w:r>
              <w:t xml:space="preserve">–</w:t>
            </w:r>
          </w:p>
        </w:tc>
        <w:tc>
          <w:tcPr/>
          <w:p>
            <w:pPr>
              <w:pStyle w:val="Compact"/>
            </w:pPr>
            <w:r>
              <w:t xml:space="preserve">Granito di Lenzkirch-Steina</w:t>
            </w:r>
          </w:p>
        </w:tc>
        <w:tc>
          <w:tcPr/>
          <w:p>
            <w:pPr>
              <w:pStyle w:val="Compact"/>
            </w:pPr>
            <w:r>
              <w:t xml:space="preserve">Devoniano inferiore</w:t>
            </w:r>
          </w:p>
        </w:tc>
        <w:tc>
          <w:tcPr/>
          <w:p>
            <w:pPr>
              <w:pStyle w:val="Compact"/>
            </w:pPr>
            <w:r>
              <w:t xml:space="preserve">Mississippiano</w:t>
            </w:r>
          </w:p>
        </w:tc>
      </w:tr>
      <w:tr>
        <w:tc>
          <w:tcPr/>
          <w:p>
            <w:pPr>
              <w:pStyle w:val="Compact"/>
            </w:pPr>
            <w:r>
              <w:t xml:space="preserve">15200241</w:t>
            </w:r>
          </w:p>
        </w:tc>
        <w:tc>
          <w:tcPr/>
          <w:p>
            <w:pPr>
              <w:pStyle w:val="Compact"/>
            </w:pPr>
            <w:r>
              <w:t xml:space="preserve">Hauenstein-Granit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del Hauenstein</w:t>
            </w:r>
          </w:p>
        </w:tc>
        <w:tc>
          <w:tcPr/>
          <w:p>
            <w:pPr>
              <w:pStyle w:val="Compact"/>
            </w:pPr>
            <w:r>
              <w:t xml:space="preserve">Devoniano inferiore</w:t>
            </w:r>
          </w:p>
        </w:tc>
        <w:tc>
          <w:tcPr/>
          <w:p>
            <w:pPr>
              <w:pStyle w:val="Compact"/>
            </w:pPr>
            <w:r>
              <w:t xml:space="preserve">Mississippiano</w:t>
            </w:r>
          </w:p>
        </w:tc>
      </w:tr>
      <w:tr>
        <w:tc>
          <w:tcPr/>
          <w:p>
            <w:pPr>
              <w:pStyle w:val="Compact"/>
            </w:pPr>
            <w:r>
              <w:t xml:space="preserve">15200242</w:t>
            </w:r>
          </w:p>
        </w:tc>
        <w:tc>
          <w:tcPr/>
          <w:p>
            <w:pPr>
              <w:pStyle w:val="Compact"/>
            </w:pPr>
            <w:r>
              <w:t xml:space="preserve">Böttstein-Granit</w:t>
            </w:r>
          </w:p>
        </w:tc>
        <w:tc>
          <w:tcPr/>
          <w:p>
            <w:pPr>
              <w:pStyle w:val="Compact"/>
            </w:pPr>
            <w:r>
              <w:t xml:space="preserve">granito: porfirico: biotite</w:t>
            </w:r>
          </w:p>
        </w:tc>
        <w:tc>
          <w:tcPr/>
          <w:p>
            <w:pPr>
              <w:pStyle w:val="Compact"/>
            </w:pPr>
            <w:r>
              <w:t xml:space="preserve">–</w:t>
            </w:r>
          </w:p>
        </w:tc>
        <w:tc>
          <w:tcPr/>
          <w:p>
            <w:pPr>
              <w:pStyle w:val="Compact"/>
            </w:pPr>
            <w:r>
              <w:t xml:space="preserve">–</w:t>
            </w:r>
          </w:p>
        </w:tc>
        <w:tc>
          <w:tcPr/>
          <w:p>
            <w:pPr>
              <w:pStyle w:val="Compact"/>
            </w:pPr>
            <w:r>
              <w:t xml:space="preserve">Granito di Böttstein</w:t>
            </w:r>
          </w:p>
        </w:tc>
        <w:tc>
          <w:tcPr/>
          <w:p>
            <w:pPr>
              <w:pStyle w:val="Compact"/>
            </w:pPr>
            <w:r>
              <w:t xml:space="preserve">Mississippiano</w:t>
            </w:r>
          </w:p>
        </w:tc>
        <w:tc>
          <w:tcPr/>
          <w:p>
            <w:pPr>
              <w:pStyle w:val="Compact"/>
            </w:pPr>
            <w:r>
              <w:t xml:space="preserve">Mississippiano</w:t>
            </w:r>
          </w:p>
        </w:tc>
      </w:tr>
      <w:tr>
        <w:tc>
          <w:tcPr/>
          <w:p>
            <w:pPr>
              <w:pStyle w:val="Compact"/>
            </w:pPr>
            <w:r>
              <w:t xml:space="preserve">15200243</w:t>
            </w:r>
          </w:p>
        </w:tc>
        <w:tc>
          <w:tcPr/>
          <w:p>
            <w:pPr>
              <w:pStyle w:val="Compact"/>
            </w:pPr>
            <w:r>
              <w:t xml:space="preserve">Schwarzwald-Massiv: Früh- bis mittelvariszische Sedimente</w:t>
            </w:r>
          </w:p>
        </w:tc>
        <w:tc>
          <w:tcPr/>
          <w:p>
            <w:pPr>
              <w:pStyle w:val="Compact"/>
            </w:pPr>
            <w:r>
              <w:t xml:space="preserve">roccia: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Devoniano</w:t>
            </w:r>
          </w:p>
        </w:tc>
        <w:tc>
          <w:tcPr/>
          <w:p>
            <w:pPr>
              <w:pStyle w:val="Compact"/>
            </w:pPr>
            <w:r>
              <w:t xml:space="preserve">Mississippiano</w:t>
            </w:r>
          </w:p>
        </w:tc>
      </w:tr>
      <w:tr>
        <w:tc>
          <w:tcPr/>
          <w:p>
            <w:pPr>
              <w:pStyle w:val="Compact"/>
            </w:pPr>
            <w:r>
              <w:t xml:space="preserve">15200245</w:t>
            </w:r>
          </w:p>
        </w:tc>
        <w:tc>
          <w:tcPr/>
          <w:p>
            <w:pPr>
              <w:pStyle w:val="Compact"/>
            </w:pPr>
            <w:r>
              <w:t xml:space="preserve">Schwarzwald-Massiv: Prävariszisches polyzyklisches Grundgebirge</w:t>
            </w:r>
          </w:p>
        </w:tc>
        <w:tc>
          <w:tcPr/>
          <w:p>
            <w:pPr>
              <w:pStyle w:val="Compact"/>
            </w:pPr>
            <w:r>
              <w:t xml:space="preserve">gneiss: migmatitico</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 inferiore</w:t>
            </w:r>
          </w:p>
        </w:tc>
      </w:tr>
      <w:tr>
        <w:tc>
          <w:tcPr/>
          <w:p>
            <w:pPr>
              <w:pStyle w:val="Compact"/>
            </w:pPr>
            <w:r>
              <w:t xml:space="preserve">15200246</w:t>
            </w:r>
          </w:p>
        </w:tc>
        <w:tc>
          <w:tcPr/>
          <w:p>
            <w:pPr>
              <w:pStyle w:val="Compact"/>
            </w:pPr>
            <w:r>
              <w:t xml:space="preserve">Schwarzwald-Massiv: Prävariszische Orthogneise</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 inferiore</w:t>
            </w:r>
          </w:p>
        </w:tc>
      </w:tr>
      <w:tr>
        <w:tc>
          <w:tcPr/>
          <w:p>
            <w:pPr>
              <w:pStyle w:val="Compact"/>
            </w:pPr>
            <w:r>
              <w:t xml:space="preserve">15200247</w:t>
            </w:r>
          </w:p>
        </w:tc>
        <w:tc>
          <w:tcPr/>
          <w:p>
            <w:pPr>
              <w:pStyle w:val="Compact"/>
            </w:pPr>
            <w:r>
              <w:t xml:space="preserve">Todtmoos-Gneiskomplex</w:t>
            </w:r>
          </w:p>
        </w:tc>
        <w:tc>
          <w:tcPr/>
          <w:p>
            <w:pPr>
              <w:pStyle w:val="Compact"/>
            </w:pPr>
            <w:r>
              <w:t xml:space="preserve">gneiss: migmatitico</w:t>
            </w:r>
          </w:p>
        </w:tc>
        <w:tc>
          <w:tcPr/>
          <w:p>
            <w:pPr>
              <w:pStyle w:val="Compact"/>
            </w:pPr>
            <w:r>
              <w:t xml:space="preserve">gneiss: orneblenda</w:t>
            </w:r>
          </w:p>
        </w:tc>
        <w:tc>
          <w:tcPr/>
          <w:p>
            <w:pPr>
              <w:pStyle w:val="Compact"/>
            </w:pPr>
            <w:r>
              <w:t xml:space="preserve">–</w:t>
            </w:r>
          </w:p>
        </w:tc>
        <w:tc>
          <w:tcPr/>
          <w:p>
            <w:pPr>
              <w:pStyle w:val="Compact"/>
            </w:pPr>
            <w:r>
              <w:t xml:space="preserve">Complesso gneissico di Todtmoos-Horbach</w:t>
            </w:r>
          </w:p>
        </w:tc>
        <w:tc>
          <w:tcPr/>
          <w:p>
            <w:pPr>
              <w:pStyle w:val="Compact"/>
            </w:pPr>
            <w:r>
              <w:t xml:space="preserve">Proterozoico</w:t>
            </w:r>
          </w:p>
        </w:tc>
        <w:tc>
          <w:tcPr/>
          <w:p>
            <w:pPr>
              <w:pStyle w:val="Compact"/>
            </w:pPr>
            <w:r>
              <w:t xml:space="preserve">Paleozoico inferiore</w:t>
            </w:r>
          </w:p>
        </w:tc>
      </w:tr>
      <w:tr>
        <w:tc>
          <w:tcPr/>
          <w:p>
            <w:pPr>
              <w:pStyle w:val="Compact"/>
            </w:pPr>
            <w:r>
              <w:t xml:space="preserve">15200248</w:t>
            </w:r>
          </w:p>
        </w:tc>
        <w:tc>
          <w:tcPr/>
          <w:p>
            <w:pPr>
              <w:pStyle w:val="Compact"/>
            </w:pPr>
            <w:r>
              <w:t xml:space="preserve">Murgtal-Gneiskomplex</w:t>
            </w:r>
          </w:p>
        </w:tc>
        <w:tc>
          <w:tcPr/>
          <w:p>
            <w:pPr>
              <w:pStyle w:val="Compact"/>
            </w:pPr>
            <w:r>
              <w:t xml:space="preserve">gneiss: migmatitico: cordierite</w:t>
            </w:r>
          </w:p>
        </w:tc>
        <w:tc>
          <w:tcPr/>
          <w:p>
            <w:pPr>
              <w:pStyle w:val="Compact"/>
            </w:pPr>
            <w:r>
              <w:t xml:space="preserve">–</w:t>
            </w:r>
          </w:p>
        </w:tc>
        <w:tc>
          <w:tcPr/>
          <w:p>
            <w:pPr>
              <w:pStyle w:val="Compact"/>
            </w:pPr>
            <w:r>
              <w:t xml:space="preserve">–</w:t>
            </w:r>
          </w:p>
        </w:tc>
        <w:tc>
          <w:tcPr/>
          <w:p>
            <w:pPr>
              <w:pStyle w:val="Compact"/>
            </w:pPr>
            <w:r>
              <w:t xml:space="preserve">Complesso gneissico del Murgtal</w:t>
            </w:r>
          </w:p>
        </w:tc>
        <w:tc>
          <w:tcPr/>
          <w:p>
            <w:pPr>
              <w:pStyle w:val="Compact"/>
            </w:pPr>
            <w:r>
              <w:t xml:space="preserve">Proterozoico</w:t>
            </w:r>
          </w:p>
        </w:tc>
        <w:tc>
          <w:tcPr/>
          <w:p>
            <w:pPr>
              <w:pStyle w:val="Compact"/>
            </w:pPr>
            <w:r>
              <w:t xml:space="preserve">Paleozoico</w:t>
            </w:r>
          </w:p>
        </w:tc>
      </w:tr>
      <w:tr>
        <w:tc>
          <w:tcPr/>
          <w:p>
            <w:pPr>
              <w:pStyle w:val="Compact"/>
            </w:pPr>
            <w:r>
              <w:t xml:space="preserve">15200249</w:t>
            </w:r>
          </w:p>
        </w:tc>
        <w:tc>
          <w:tcPr/>
          <w:p>
            <w:pPr>
              <w:pStyle w:val="Compact"/>
            </w:pPr>
            <w:r>
              <w:t xml:space="preserve">Laufenburg-Gneiskomplex</w:t>
            </w:r>
          </w:p>
        </w:tc>
        <w:tc>
          <w:tcPr/>
          <w:p>
            <w:pPr>
              <w:pStyle w:val="Compact"/>
            </w:pPr>
            <w:r>
              <w:t xml:space="preserve">gneiss: migmatitico</w:t>
            </w:r>
          </w:p>
        </w:tc>
        <w:tc>
          <w:tcPr/>
          <w:p>
            <w:pPr>
              <w:pStyle w:val="Compact"/>
            </w:pPr>
            <w:r>
              <w:t xml:space="preserve">–</w:t>
            </w:r>
          </w:p>
        </w:tc>
        <w:tc>
          <w:tcPr/>
          <w:p>
            <w:pPr>
              <w:pStyle w:val="Compact"/>
            </w:pPr>
            <w:r>
              <w:t xml:space="preserve">–</w:t>
            </w:r>
          </w:p>
        </w:tc>
        <w:tc>
          <w:tcPr/>
          <w:p>
            <w:pPr>
              <w:pStyle w:val="Compact"/>
            </w:pPr>
            <w:r>
              <w:t xml:space="preserve">Complesso gneissico di Laufenburg</w:t>
            </w:r>
          </w:p>
        </w:tc>
        <w:tc>
          <w:tcPr/>
          <w:p>
            <w:pPr>
              <w:pStyle w:val="Compact"/>
            </w:pPr>
            <w:r>
              <w:t xml:space="preserve">Proterozoico</w:t>
            </w:r>
          </w:p>
        </w:tc>
        <w:tc>
          <w:tcPr/>
          <w:p>
            <w:pPr>
              <w:pStyle w:val="Compact"/>
            </w:pPr>
            <w:r>
              <w:t xml:space="preserve">Paleozoico</w:t>
            </w:r>
          </w:p>
        </w:tc>
      </w:tr>
      <w:tr>
        <w:tc>
          <w:tcPr/>
          <w:p>
            <w:pPr>
              <w:pStyle w:val="Compact"/>
            </w:pPr>
            <w:r>
              <w:t xml:space="preserve">15200250</w:t>
            </w:r>
          </w:p>
        </w:tc>
        <w:tc>
          <w:tcPr/>
          <w:p>
            <w:pPr>
              <w:pStyle w:val="Compact"/>
            </w:pPr>
            <w:r>
              <w:t xml:space="preserve">Schwarzwald-Massiv: Prävariszische Migmatite</w:t>
            </w:r>
          </w:p>
        </w:tc>
        <w:tc>
          <w:tcPr/>
          <w:p>
            <w:pPr>
              <w:pStyle w:val="Compact"/>
            </w:pPr>
            <w:r>
              <w:t xml:space="preserve">gneiss: migmatitico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 inferiore</w:t>
            </w:r>
          </w:p>
        </w:tc>
      </w:tr>
      <w:tr>
        <w:tc>
          <w:tcPr/>
          <w:p>
            <w:pPr>
              <w:pStyle w:val="Compact"/>
            </w:pPr>
            <w:r>
              <w:t xml:space="preserve">15200251</w:t>
            </w:r>
          </w:p>
        </w:tc>
        <w:tc>
          <w:tcPr/>
          <w:p>
            <w:pPr>
              <w:pStyle w:val="Compact"/>
            </w:pPr>
            <w:r>
              <w:t xml:space="preserve">Wiesen-Wehratal-Gneiskomplex</w:t>
            </w:r>
          </w:p>
        </w:tc>
        <w:tc>
          <w:tcPr/>
          <w:p>
            <w:pPr>
              <w:pStyle w:val="Compact"/>
            </w:pPr>
            <w:r>
              <w:t xml:space="preserve">gneiss: migmatitico</w:t>
            </w:r>
          </w:p>
        </w:tc>
        <w:tc>
          <w:tcPr/>
          <w:p>
            <w:pPr>
              <w:pStyle w:val="Compact"/>
            </w:pPr>
            <w:r>
              <w:t xml:space="preserve">–</w:t>
            </w:r>
          </w:p>
        </w:tc>
        <w:tc>
          <w:tcPr/>
          <w:p>
            <w:pPr>
              <w:pStyle w:val="Compact"/>
            </w:pPr>
            <w:r>
              <w:t xml:space="preserve">–</w:t>
            </w:r>
          </w:p>
        </w:tc>
        <w:tc>
          <w:tcPr/>
          <w:p>
            <w:pPr>
              <w:pStyle w:val="Compact"/>
            </w:pPr>
            <w:r>
              <w:t xml:space="preserve">Complesso gneissico del Wiesental-Wehratal</w:t>
            </w:r>
          </w:p>
        </w:tc>
        <w:tc>
          <w:tcPr/>
          <w:p>
            <w:pPr>
              <w:pStyle w:val="Compact"/>
            </w:pPr>
            <w:r>
              <w:t xml:space="preserve">Proterozoico</w:t>
            </w:r>
          </w:p>
        </w:tc>
        <w:tc>
          <w:tcPr/>
          <w:p>
            <w:pPr>
              <w:pStyle w:val="Compact"/>
            </w:pPr>
            <w:r>
              <w:t xml:space="preserve">Paleozoico inferiore</w:t>
            </w:r>
          </w:p>
        </w:tc>
      </w:tr>
      <w:tr>
        <w:tc>
          <w:tcPr/>
          <w:p>
            <w:pPr>
              <w:pStyle w:val="Compact"/>
            </w:pPr>
            <w:r>
              <w:t xml:space="preserve">15200252</w:t>
            </w:r>
          </w:p>
        </w:tc>
        <w:tc>
          <w:tcPr/>
          <w:p>
            <w:pPr>
              <w:pStyle w:val="Compact"/>
            </w:pPr>
            <w:r>
              <w:t xml:space="preserve">Wiesen-Wehratal-Gneiskomplex: Wehratal-Syenit</w:t>
            </w:r>
          </w:p>
        </w:tc>
        <w:tc>
          <w:tcPr/>
          <w:p>
            <w:pPr>
              <w:pStyle w:val="Compact"/>
            </w:pPr>
            <w:r>
              <w:t xml:space="preserve">sienite</w:t>
            </w:r>
          </w:p>
        </w:tc>
        <w:tc>
          <w:tcPr/>
          <w:p>
            <w:pPr>
              <w:pStyle w:val="Compact"/>
            </w:pPr>
            <w:r>
              <w:t xml:space="preserve">–</w:t>
            </w:r>
          </w:p>
        </w:tc>
        <w:tc>
          <w:tcPr/>
          <w:p>
            <w:pPr>
              <w:pStyle w:val="Compact"/>
            </w:pPr>
            <w:r>
              <w:t xml:space="preserve">–</w:t>
            </w:r>
          </w:p>
        </w:tc>
        <w:tc>
          <w:tcPr/>
          <w:p>
            <w:pPr>
              <w:pStyle w:val="Compact"/>
            </w:pPr>
            <w:r>
              <w:t xml:space="preserve">Sienite del Wehratal</w:t>
            </w:r>
          </w:p>
        </w:tc>
        <w:tc>
          <w:tcPr/>
          <w:p>
            <w:pPr>
              <w:pStyle w:val="Compact"/>
            </w:pPr>
            <w:r>
              <w:t xml:space="preserve">Proterozoico</w:t>
            </w:r>
          </w:p>
        </w:tc>
        <w:tc>
          <w:tcPr/>
          <w:p>
            <w:pPr>
              <w:pStyle w:val="Compact"/>
            </w:pPr>
            <w:r>
              <w:t xml:space="preserve">Paleozoico inferiore</w:t>
            </w:r>
          </w:p>
        </w:tc>
      </w:tr>
      <w:tr>
        <w:tc>
          <w:tcPr/>
          <w:p>
            <w:pPr>
              <w:pStyle w:val="Compact"/>
            </w:pPr>
            <w:r>
              <w:t xml:space="preserve">15200253</w:t>
            </w:r>
          </w:p>
        </w:tc>
        <w:tc>
          <w:tcPr/>
          <w:p>
            <w:pPr>
              <w:pStyle w:val="Compact"/>
            </w:pPr>
            <w:r>
              <w:t xml:space="preserve">Schwarzwald-Massiv: Prävariszische Grüngesteine</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 inferiore</w:t>
            </w:r>
          </w:p>
        </w:tc>
      </w:tr>
      <w:tr>
        <w:tc>
          <w:tcPr/>
          <w:p>
            <w:pPr>
              <w:pStyle w:val="Compact"/>
            </w:pPr>
            <w:r>
              <w:t xml:space="preserve">15200254</w:t>
            </w:r>
          </w:p>
        </w:tc>
        <w:tc>
          <w:tcPr/>
          <w:p>
            <w:pPr>
              <w:pStyle w:val="Compact"/>
            </w:pPr>
            <w:r>
              <w:t xml:space="preserve">Molasse</w:t>
            </w:r>
          </w:p>
        </w:tc>
        <w:tc>
          <w:tcPr/>
          <w:p>
            <w:pPr>
              <w:pStyle w:val="Compact"/>
            </w:pPr>
            <w:r>
              <w:t xml:space="preserve">arenaria</w:t>
            </w:r>
          </w:p>
        </w:tc>
        <w:tc>
          <w:tcPr/>
          <w:p>
            <w:pPr>
              <w:pStyle w:val="Compact"/>
            </w:pPr>
            <w:r>
              <w:t xml:space="preserve">marna</w:t>
            </w:r>
          </w:p>
        </w:tc>
        <w:tc>
          <w:tcPr/>
          <w:p>
            <w:pPr>
              <w:pStyle w:val="Compact"/>
            </w:pPr>
            <w:r>
              <w:t xml:space="preserve">conglomerato</w:t>
            </w:r>
          </w:p>
        </w:tc>
        <w:tc>
          <w:tcPr/>
          <w:p>
            <w:pPr>
              <w:pStyle w:val="Compact"/>
            </w:pPr>
            <w:r>
              <w:t xml:space="preserve">–</w:t>
            </w:r>
          </w:p>
        </w:tc>
        <w:tc>
          <w:tcPr/>
          <w:p>
            <w:pPr>
              <w:pStyle w:val="Compact"/>
            </w:pPr>
            <w:r>
              <w:t xml:space="preserve">Rupeliano</w:t>
            </w:r>
          </w:p>
        </w:tc>
        <w:tc>
          <w:tcPr/>
          <w:p>
            <w:pPr>
              <w:pStyle w:val="Compact"/>
            </w:pPr>
            <w:r>
              <w:t xml:space="preserve">Serravalliano</w:t>
            </w:r>
          </w:p>
        </w:tc>
      </w:tr>
      <w:tr>
        <w:tc>
          <w:tcPr/>
          <w:p>
            <w:pPr>
              <w:pStyle w:val="Compact"/>
            </w:pPr>
            <w:r>
              <w:t xml:space="preserve">15200255</w:t>
            </w:r>
          </w:p>
        </w:tc>
        <w:tc>
          <w:tcPr/>
          <w:p>
            <w:pPr>
              <w:pStyle w:val="Compact"/>
            </w:pPr>
            <w:r>
              <w:t xml:space="preserve">OSM (Obere Süsswassermolasse)</w:t>
            </w:r>
          </w:p>
        </w:tc>
        <w:tc>
          <w:tcPr/>
          <w:p>
            <w:pPr>
              <w:pStyle w:val="Compact"/>
            </w:pPr>
            <w:r>
              <w:t xml:space="preserve">marna</w:t>
            </w:r>
          </w:p>
        </w:tc>
        <w:tc>
          <w:tcPr/>
          <w:p>
            <w:pPr>
              <w:pStyle w:val="Compact"/>
            </w:pPr>
            <w:r>
              <w:t xml:space="preserve">arenaria</w:t>
            </w:r>
          </w:p>
        </w:tc>
        <w:tc>
          <w:tcPr/>
          <w:p>
            <w:pPr>
              <w:pStyle w:val="Compact"/>
            </w:pPr>
            <w:r>
              <w:t xml:space="preserve">conglomerato</w:t>
            </w:r>
          </w:p>
        </w:tc>
        <w:tc>
          <w:tcPr/>
          <w:p>
            <w:pPr>
              <w:pStyle w:val="Compact"/>
            </w:pPr>
            <w:r>
              <w:t xml:space="preserve">–</w:t>
            </w:r>
          </w:p>
        </w:tc>
        <w:tc>
          <w:tcPr/>
          <w:p>
            <w:pPr>
              <w:pStyle w:val="Compact"/>
            </w:pPr>
            <w:r>
              <w:t xml:space="preserve">Burdigaliano</w:t>
            </w:r>
          </w:p>
        </w:tc>
        <w:tc>
          <w:tcPr/>
          <w:p>
            <w:pPr>
              <w:pStyle w:val="Compact"/>
            </w:pPr>
            <w:r>
              <w:t xml:space="preserve">Serravalliano</w:t>
            </w:r>
          </w:p>
        </w:tc>
      </w:tr>
      <w:tr>
        <w:tc>
          <w:tcPr/>
          <w:p>
            <w:pPr>
              <w:pStyle w:val="Compact"/>
            </w:pPr>
            <w:r>
              <w:t xml:space="preserve">15200256</w:t>
            </w:r>
          </w:p>
        </w:tc>
        <w:tc>
          <w:tcPr/>
          <w:p>
            <w:pPr>
              <w:pStyle w:val="Compact"/>
            </w:pPr>
            <w:r>
              <w:t xml:space="preserve">Pfänder-Fm.: Tannenberg-Sch.</w:t>
            </w:r>
          </w:p>
        </w:tc>
        <w:tc>
          <w:tcPr/>
          <w:p>
            <w:pPr>
              <w:pStyle w:val="Compact"/>
            </w:pPr>
            <w:r>
              <w:t xml:space="preserve">arenaria</w:t>
            </w:r>
          </w:p>
        </w:tc>
        <w:tc>
          <w:tcPr/>
          <w:p>
            <w:pPr>
              <w:pStyle w:val="Compact"/>
            </w:pPr>
            <w:r>
              <w:t xml:space="preserve">conglomerato</w:t>
            </w:r>
          </w:p>
        </w:tc>
        <w:tc>
          <w:tcPr/>
          <w:p>
            <w:pPr>
              <w:pStyle w:val="Compact"/>
            </w:pPr>
            <w:r>
              <w:t xml:space="preserve">–</w:t>
            </w:r>
          </w:p>
        </w:tc>
        <w:tc>
          <w:tcPr/>
          <w:p>
            <w:pPr>
              <w:pStyle w:val="Compact"/>
            </w:pPr>
            <w:r>
              <w:t xml:space="preserve">Strati del Tannenberg</w:t>
            </w:r>
          </w:p>
        </w:tc>
        <w:tc>
          <w:tcPr/>
          <w:p>
            <w:pPr>
              <w:pStyle w:val="Compact"/>
            </w:pPr>
            <w:r>
              <w:t xml:space="preserve">Serravalliano</w:t>
            </w:r>
          </w:p>
        </w:tc>
        <w:tc>
          <w:tcPr/>
          <w:p>
            <w:pPr>
              <w:pStyle w:val="Compact"/>
            </w:pPr>
            <w:r>
              <w:t xml:space="preserve">Tortoniano</w:t>
            </w:r>
          </w:p>
        </w:tc>
      </w:tr>
      <w:tr>
        <w:tc>
          <w:tcPr/>
          <w:p>
            <w:pPr>
              <w:pStyle w:val="Compact"/>
            </w:pPr>
            <w:r>
              <w:t xml:space="preserve">15200257</w:t>
            </w:r>
          </w:p>
        </w:tc>
        <w:tc>
          <w:tcPr/>
          <w:p>
            <w:pPr>
              <w:pStyle w:val="Compact"/>
            </w:pPr>
            <w:r>
              <w:t xml:space="preserve">Pfänder-Fm.</w:t>
            </w:r>
          </w:p>
        </w:tc>
        <w:tc>
          <w:tcPr/>
          <w:p>
            <w:pPr>
              <w:pStyle w:val="Compact"/>
            </w:pPr>
            <w:r>
              <w:t xml:space="preserve">conglomerato</w:t>
            </w:r>
          </w:p>
        </w:tc>
        <w:tc>
          <w:tcPr/>
          <w:p>
            <w:pPr>
              <w:pStyle w:val="Compact"/>
            </w:pPr>
            <w:r>
              <w:t xml:space="preserve">arenaria</w:t>
            </w:r>
          </w:p>
        </w:tc>
        <w:tc>
          <w:tcPr/>
          <w:p>
            <w:pPr>
              <w:pStyle w:val="Compact"/>
            </w:pPr>
            <w:r>
              <w:t xml:space="preserve">marna: argilloso</w:t>
            </w:r>
          </w:p>
        </w:tc>
        <w:tc>
          <w:tcPr/>
          <w:p>
            <w:pPr>
              <w:pStyle w:val="Compact"/>
            </w:pPr>
            <w:r>
              <w:t xml:space="preserve">Formazione del Pfänder</w:t>
            </w:r>
          </w:p>
        </w:tc>
        <w:tc>
          <w:tcPr/>
          <w:p>
            <w:pPr>
              <w:pStyle w:val="Compact"/>
            </w:pPr>
            <w:r>
              <w:t xml:space="preserve">Burdigaliano superiore</w:t>
            </w:r>
          </w:p>
        </w:tc>
        <w:tc>
          <w:tcPr/>
          <w:p>
            <w:pPr>
              <w:pStyle w:val="Compact"/>
            </w:pPr>
            <w:r>
              <w:t xml:space="preserve">Serravalliano</w:t>
            </w:r>
          </w:p>
        </w:tc>
      </w:tr>
      <w:tr>
        <w:tc>
          <w:tcPr/>
          <w:p>
            <w:pPr>
              <w:pStyle w:val="Compact"/>
            </w:pPr>
            <w:r>
              <w:t xml:space="preserve">15200258</w:t>
            </w:r>
          </w:p>
        </w:tc>
        <w:tc>
          <w:tcPr/>
          <w:p>
            <w:pPr>
              <w:pStyle w:val="Compact"/>
            </w:pPr>
            <w:r>
              <w:t xml:space="preserve">Napf-Fm.</w:t>
            </w:r>
          </w:p>
        </w:tc>
        <w:tc>
          <w:tcPr/>
          <w:p>
            <w:pPr>
              <w:pStyle w:val="Compact"/>
            </w:pPr>
            <w:r>
              <w:t xml:space="preserve">conglomerato: polimittico: quarzo</w:t>
            </w:r>
          </w:p>
        </w:tc>
        <w:tc>
          <w:tcPr/>
          <w:p>
            <w:pPr>
              <w:pStyle w:val="Compact"/>
            </w:pPr>
            <w:r>
              <w:t xml:space="preserve">arenaria: feldspato</w:t>
            </w:r>
          </w:p>
        </w:tc>
        <w:tc>
          <w:tcPr/>
          <w:p>
            <w:pPr>
              <w:pStyle w:val="Compact"/>
            </w:pPr>
            <w:r>
              <w:t xml:space="preserve">marna</w:t>
            </w:r>
          </w:p>
        </w:tc>
        <w:tc>
          <w:tcPr/>
          <w:p>
            <w:pPr>
              <w:pStyle w:val="Compact"/>
            </w:pPr>
            <w:r>
              <w:t xml:space="preserve">Formazione del Napf</w:t>
            </w:r>
          </w:p>
        </w:tc>
        <w:tc>
          <w:tcPr/>
          <w:p>
            <w:pPr>
              <w:pStyle w:val="Compact"/>
            </w:pPr>
            <w:r>
              <w:t xml:space="preserve">Burdigaliano</w:t>
            </w:r>
          </w:p>
        </w:tc>
        <w:tc>
          <w:tcPr/>
          <w:p>
            <w:pPr>
              <w:pStyle w:val="Compact"/>
            </w:pPr>
            <w:r>
              <w:t xml:space="preserve">Langhiano</w:t>
            </w:r>
          </w:p>
        </w:tc>
      </w:tr>
      <w:tr>
        <w:tc>
          <w:tcPr/>
          <w:p>
            <w:pPr>
              <w:pStyle w:val="Compact"/>
            </w:pPr>
            <w:r>
              <w:t xml:space="preserve">15200259</w:t>
            </w:r>
          </w:p>
        </w:tc>
        <w:tc>
          <w:tcPr/>
          <w:p>
            <w:pPr>
              <w:pStyle w:val="Compact"/>
            </w:pPr>
            <w:r>
              <w:t xml:space="preserve">Napf-Fm.: Eimätteli-Mb.: Blapbach-Kohlehorizont</w:t>
            </w:r>
          </w:p>
        </w:tc>
        <w:tc>
          <w:tcPr/>
          <w:p>
            <w:pPr>
              <w:pStyle w:val="Compact"/>
            </w:pPr>
            <w:r>
              <w:t xml:space="preserve">marna: carbone</w:t>
            </w:r>
          </w:p>
        </w:tc>
        <w:tc>
          <w:tcPr/>
          <w:p>
            <w:pPr>
              <w:pStyle w:val="Compact"/>
            </w:pPr>
            <w:r>
              <w:t xml:space="preserve">–</w:t>
            </w:r>
          </w:p>
        </w:tc>
        <w:tc>
          <w:tcPr/>
          <w:p>
            <w:pPr>
              <w:pStyle w:val="Compact"/>
            </w:pPr>
            <w:r>
              <w:t xml:space="preserve">–</w:t>
            </w:r>
          </w:p>
        </w:tc>
        <w:tc>
          <w:tcPr/>
          <w:p>
            <w:pPr>
              <w:pStyle w:val="Compact"/>
            </w:pPr>
            <w:r>
              <w:t xml:space="preserve">Livallo di carbone de Blapbach</w:t>
            </w:r>
          </w:p>
        </w:tc>
        <w:tc>
          <w:tcPr/>
          <w:p>
            <w:pPr>
              <w:pStyle w:val="Compact"/>
            </w:pPr>
            <w:r>
              <w:t xml:space="preserve">Burdigaliano</w:t>
            </w:r>
          </w:p>
        </w:tc>
        <w:tc>
          <w:tcPr/>
          <w:p>
            <w:pPr>
              <w:pStyle w:val="Compact"/>
            </w:pPr>
            <w:r>
              <w:t xml:space="preserve">Burdigaliano</w:t>
            </w:r>
          </w:p>
        </w:tc>
      </w:tr>
      <w:tr>
        <w:tc>
          <w:tcPr/>
          <w:p>
            <w:pPr>
              <w:pStyle w:val="Compact"/>
            </w:pPr>
            <w:r>
              <w:t xml:space="preserve">15200260</w:t>
            </w:r>
          </w:p>
        </w:tc>
        <w:tc>
          <w:tcPr/>
          <w:p>
            <w:pPr>
              <w:pStyle w:val="Compact"/>
            </w:pPr>
            <w:r>
              <w:t xml:space="preserve">Napf-Fm.: Eimätteli-Mb.</w:t>
            </w:r>
          </w:p>
        </w:tc>
        <w:tc>
          <w:tcPr/>
          <w:p>
            <w:pPr>
              <w:pStyle w:val="Compact"/>
            </w:pPr>
            <w:r>
              <w:t xml:space="preserve">marna: mica</w:t>
            </w:r>
          </w:p>
        </w:tc>
        <w:tc>
          <w:tcPr/>
          <w:p>
            <w:pPr>
              <w:pStyle w:val="Compact"/>
            </w:pPr>
            <w:r>
              <w:t xml:space="preserve">conglomerato: ofiolitico</w:t>
            </w:r>
          </w:p>
        </w:tc>
        <w:tc>
          <w:tcPr/>
          <w:p>
            <w:pPr>
              <w:pStyle w:val="Compact"/>
            </w:pPr>
            <w:r>
              <w:t xml:space="preserve">siltite: argilloso</w:t>
            </w:r>
          </w:p>
        </w:tc>
        <w:tc>
          <w:tcPr/>
          <w:p>
            <w:pPr>
              <w:pStyle w:val="Compact"/>
            </w:pPr>
            <w:r>
              <w:t xml:space="preserve">Membro di Eimätteli</w:t>
            </w:r>
          </w:p>
        </w:tc>
        <w:tc>
          <w:tcPr/>
          <w:p>
            <w:pPr>
              <w:pStyle w:val="Compact"/>
            </w:pPr>
            <w:r>
              <w:t xml:space="preserve">Burdigaliano</w:t>
            </w:r>
          </w:p>
        </w:tc>
        <w:tc>
          <w:tcPr/>
          <w:p>
            <w:pPr>
              <w:pStyle w:val="Compact"/>
            </w:pPr>
            <w:r>
              <w:t xml:space="preserve">Burdigaliano</w:t>
            </w:r>
          </w:p>
        </w:tc>
      </w:tr>
      <w:tr>
        <w:tc>
          <w:tcPr/>
          <w:p>
            <w:pPr>
              <w:pStyle w:val="Compact"/>
            </w:pPr>
            <w:r>
              <w:t xml:space="preserve">15200261</w:t>
            </w:r>
          </w:p>
        </w:tc>
        <w:tc>
          <w:tcPr/>
          <w:p>
            <w:pPr>
              <w:pStyle w:val="Compact"/>
            </w:pPr>
            <w:r>
              <w:t xml:space="preserve">Schüpferegg-Nagelfluh</w:t>
            </w:r>
          </w:p>
        </w:tc>
        <w:tc>
          <w:tcPr/>
          <w:p>
            <w:pPr>
              <w:pStyle w:val="Compact"/>
            </w:pPr>
            <w:r>
              <w:t xml:space="preserve">conglomerato: polimittico: quarzo</w:t>
            </w:r>
          </w:p>
        </w:tc>
        <w:tc>
          <w:tcPr/>
          <w:p>
            <w:pPr>
              <w:pStyle w:val="Compact"/>
            </w:pPr>
            <w:r>
              <w:t xml:space="preserve">arenaria</w:t>
            </w:r>
          </w:p>
        </w:tc>
        <w:tc>
          <w:tcPr/>
          <w:p>
            <w:pPr>
              <w:pStyle w:val="Compact"/>
            </w:pPr>
            <w:r>
              <w:t xml:space="preserve">marna</w:t>
            </w:r>
          </w:p>
        </w:tc>
        <w:tc>
          <w:tcPr/>
          <w:p>
            <w:pPr>
              <w:pStyle w:val="Compact"/>
            </w:pPr>
            <w:r>
              <w:t xml:space="preserve">Conglomerato della Schüpferegg</w:t>
            </w:r>
          </w:p>
        </w:tc>
        <w:tc>
          <w:tcPr/>
          <w:p>
            <w:pPr>
              <w:pStyle w:val="Compact"/>
            </w:pPr>
            <w:r>
              <w:t xml:space="preserve">Burdigaliano</w:t>
            </w:r>
          </w:p>
        </w:tc>
        <w:tc>
          <w:tcPr/>
          <w:p>
            <w:pPr>
              <w:pStyle w:val="Compact"/>
            </w:pPr>
            <w:r>
              <w:t xml:space="preserve">Burdigaliano</w:t>
            </w:r>
          </w:p>
        </w:tc>
      </w:tr>
      <w:tr>
        <w:tc>
          <w:tcPr/>
          <w:p>
            <w:pPr>
              <w:pStyle w:val="Compact"/>
            </w:pPr>
            <w:r>
              <w:t xml:space="preserve">15200262</w:t>
            </w:r>
          </w:p>
        </w:tc>
        <w:tc>
          <w:tcPr/>
          <w:p>
            <w:pPr>
              <w:pStyle w:val="Compact"/>
            </w:pPr>
            <w:r>
              <w:t xml:space="preserve">OSM-II</w:t>
            </w:r>
          </w:p>
        </w:tc>
        <w:tc>
          <w:tcPr/>
          <w:p>
            <w:pPr>
              <w:pStyle w:val="Compact"/>
            </w:pPr>
            <w:r>
              <w:t xml:space="preserve">conglomerato</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Langhiano</w:t>
            </w:r>
          </w:p>
        </w:tc>
        <w:tc>
          <w:tcPr/>
          <w:p>
            <w:pPr>
              <w:pStyle w:val="Compact"/>
            </w:pPr>
            <w:r>
              <w:t xml:space="preserve">Tortoniano</w:t>
            </w:r>
          </w:p>
        </w:tc>
      </w:tr>
      <w:tr>
        <w:tc>
          <w:tcPr/>
          <w:p>
            <w:pPr>
              <w:pStyle w:val="Compact"/>
            </w:pPr>
            <w:r>
              <w:t xml:space="preserve">15200263</w:t>
            </w:r>
          </w:p>
        </w:tc>
        <w:tc>
          <w:tcPr/>
          <w:p>
            <w:pPr>
              <w:pStyle w:val="Compact"/>
            </w:pPr>
            <w:r>
              <w:t xml:space="preserve">Hegau-Vulkanite</w:t>
            </w:r>
          </w:p>
        </w:tc>
        <w:tc>
          <w:tcPr/>
          <w:p>
            <w:pPr>
              <w:pStyle w:val="Compact"/>
            </w:pPr>
            <w:r>
              <w:t xml:space="preserve">roccia: vulcanico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Langhiano</w:t>
            </w:r>
          </w:p>
        </w:tc>
        <w:tc>
          <w:tcPr/>
          <w:p>
            <w:pPr>
              <w:pStyle w:val="Compact"/>
            </w:pPr>
            <w:r>
              <w:t xml:space="preserve">Messiniano</w:t>
            </w:r>
          </w:p>
        </w:tc>
      </w:tr>
      <w:tr>
        <w:tc>
          <w:tcPr/>
          <w:p>
            <w:pPr>
              <w:pStyle w:val="Compact"/>
            </w:pPr>
            <w:r>
              <w:t xml:space="preserve">15200264</w:t>
            </w:r>
          </w:p>
        </w:tc>
        <w:tc>
          <w:tcPr/>
          <w:p>
            <w:pPr>
              <w:pStyle w:val="Compact"/>
            </w:pPr>
            <w:r>
              <w:t xml:space="preserve">Höwenegg-Basalt</w:t>
            </w:r>
          </w:p>
        </w:tc>
        <w:tc>
          <w:tcPr/>
          <w:p>
            <w:pPr>
              <w:pStyle w:val="Compact"/>
            </w:pPr>
            <w:r>
              <w:t xml:space="preserve">basalto</w:t>
            </w:r>
          </w:p>
        </w:tc>
        <w:tc>
          <w:tcPr/>
          <w:p>
            <w:pPr>
              <w:pStyle w:val="Compact"/>
            </w:pPr>
            <w:r>
              <w:t xml:space="preserve">–</w:t>
            </w:r>
          </w:p>
        </w:tc>
        <w:tc>
          <w:tcPr/>
          <w:p>
            <w:pPr>
              <w:pStyle w:val="Compact"/>
            </w:pPr>
            <w:r>
              <w:t xml:space="preserve">–</w:t>
            </w:r>
          </w:p>
        </w:tc>
        <w:tc>
          <w:tcPr/>
          <w:p>
            <w:pPr>
              <w:pStyle w:val="Compact"/>
            </w:pPr>
            <w:r>
              <w:t xml:space="preserve">Basalto del Höwenegg</w:t>
            </w:r>
          </w:p>
        </w:tc>
        <w:tc>
          <w:tcPr/>
          <w:p>
            <w:pPr>
              <w:pStyle w:val="Compact"/>
            </w:pPr>
            <w:r>
              <w:t xml:space="preserve">Messiniano</w:t>
            </w:r>
          </w:p>
        </w:tc>
        <w:tc>
          <w:tcPr/>
          <w:p>
            <w:pPr>
              <w:pStyle w:val="Compact"/>
            </w:pPr>
            <w:r>
              <w:t xml:space="preserve">Messiniano</w:t>
            </w:r>
          </w:p>
        </w:tc>
      </w:tr>
      <w:tr>
        <w:tc>
          <w:tcPr/>
          <w:p>
            <w:pPr>
              <w:pStyle w:val="Compact"/>
            </w:pPr>
            <w:r>
              <w:t xml:space="preserve">15200265</w:t>
            </w:r>
          </w:p>
        </w:tc>
        <w:tc>
          <w:tcPr/>
          <w:p>
            <w:pPr>
              <w:pStyle w:val="Compact"/>
            </w:pPr>
            <w:r>
              <w:t xml:space="preserve">Hohenwiel-Phonolith</w:t>
            </w:r>
          </w:p>
        </w:tc>
        <w:tc>
          <w:tcPr/>
          <w:p>
            <w:pPr>
              <w:pStyle w:val="Compact"/>
            </w:pPr>
            <w:r>
              <w:t xml:space="preserve">fonolite</w:t>
            </w:r>
          </w:p>
        </w:tc>
        <w:tc>
          <w:tcPr/>
          <w:p>
            <w:pPr>
              <w:pStyle w:val="Compact"/>
            </w:pPr>
            <w:r>
              <w:t xml:space="preserve">–</w:t>
            </w:r>
          </w:p>
        </w:tc>
        <w:tc>
          <w:tcPr/>
          <w:p>
            <w:pPr>
              <w:pStyle w:val="Compact"/>
            </w:pPr>
            <w:r>
              <w:t xml:space="preserve">–</w:t>
            </w:r>
          </w:p>
        </w:tc>
        <w:tc>
          <w:tcPr/>
          <w:p>
            <w:pPr>
              <w:pStyle w:val="Compact"/>
            </w:pPr>
            <w:r>
              <w:t xml:space="preserve">Fonolite del Hohenwiel</w:t>
            </w:r>
          </w:p>
        </w:tc>
        <w:tc>
          <w:tcPr/>
          <w:p>
            <w:pPr>
              <w:pStyle w:val="Compact"/>
            </w:pPr>
            <w:r>
              <w:t xml:space="preserve">Tortoniano</w:t>
            </w:r>
          </w:p>
        </w:tc>
        <w:tc>
          <w:tcPr/>
          <w:p>
            <w:pPr>
              <w:pStyle w:val="Compact"/>
            </w:pPr>
            <w:r>
              <w:t xml:space="preserve">Tortoniano</w:t>
            </w:r>
          </w:p>
        </w:tc>
      </w:tr>
      <w:tr>
        <w:tc>
          <w:tcPr/>
          <w:p>
            <w:pPr>
              <w:pStyle w:val="Compact"/>
            </w:pPr>
            <w:r>
              <w:t xml:space="preserve">15200266</w:t>
            </w:r>
          </w:p>
        </w:tc>
        <w:tc>
          <w:tcPr/>
          <w:p>
            <w:pPr>
              <w:pStyle w:val="Compact"/>
            </w:pPr>
            <w:r>
              <w:t xml:space="preserve">Hegau-Tuffit</w:t>
            </w:r>
          </w:p>
        </w:tc>
        <w:tc>
          <w:tcPr/>
          <w:p>
            <w:pPr>
              <w:pStyle w:val="Compact"/>
            </w:pPr>
            <w:r>
              <w:t xml:space="preserve">tufite</w:t>
            </w:r>
          </w:p>
        </w:tc>
        <w:tc>
          <w:tcPr/>
          <w:p>
            <w:pPr>
              <w:pStyle w:val="Compact"/>
            </w:pPr>
            <w:r>
              <w:t xml:space="preserve">–</w:t>
            </w:r>
          </w:p>
        </w:tc>
        <w:tc>
          <w:tcPr/>
          <w:p>
            <w:pPr>
              <w:pStyle w:val="Compact"/>
            </w:pPr>
            <w:r>
              <w:t xml:space="preserve">–</w:t>
            </w:r>
          </w:p>
        </w:tc>
        <w:tc>
          <w:tcPr/>
          <w:p>
            <w:pPr>
              <w:pStyle w:val="Compact"/>
            </w:pPr>
            <w:r>
              <w:t xml:space="preserve">Tuffite del Hegau</w:t>
            </w:r>
          </w:p>
        </w:tc>
        <w:tc>
          <w:tcPr/>
          <w:p>
            <w:pPr>
              <w:pStyle w:val="Compact"/>
            </w:pPr>
            <w:r>
              <w:t xml:space="preserve">Langhiano</w:t>
            </w:r>
          </w:p>
        </w:tc>
        <w:tc>
          <w:tcPr/>
          <w:p>
            <w:pPr>
              <w:pStyle w:val="Compact"/>
            </w:pPr>
            <w:r>
              <w:t xml:space="preserve">Serravalliano</w:t>
            </w:r>
          </w:p>
        </w:tc>
      </w:tr>
      <w:tr>
        <w:tc>
          <w:tcPr/>
          <w:p>
            <w:pPr>
              <w:pStyle w:val="Compact"/>
            </w:pPr>
            <w:r>
              <w:t xml:space="preserve">15200267</w:t>
            </w:r>
          </w:p>
        </w:tc>
        <w:tc>
          <w:tcPr/>
          <w:p>
            <w:pPr>
              <w:pStyle w:val="Compact"/>
            </w:pPr>
            <w:r>
              <w:t xml:space="preserve">Hörnli-Fm.: Hörnligipfel-Nagelfluh</w:t>
            </w:r>
          </w:p>
        </w:tc>
        <w:tc>
          <w:tcPr/>
          <w:p>
            <w:pPr>
              <w:pStyle w:val="Compact"/>
            </w:pPr>
            <w:r>
              <w:t xml:space="preserve">conglomerato</w:t>
            </w:r>
          </w:p>
        </w:tc>
        <w:tc>
          <w:tcPr/>
          <w:p>
            <w:pPr>
              <w:pStyle w:val="Compact"/>
            </w:pPr>
            <w:r>
              <w:t xml:space="preserve">marna</w:t>
            </w:r>
          </w:p>
        </w:tc>
        <w:tc>
          <w:tcPr/>
          <w:p>
            <w:pPr>
              <w:pStyle w:val="Compact"/>
            </w:pPr>
            <w:r>
              <w:t xml:space="preserve">arenaria</w:t>
            </w:r>
          </w:p>
        </w:tc>
        <w:tc>
          <w:tcPr/>
          <w:p>
            <w:pPr>
              <w:pStyle w:val="Compact"/>
            </w:pPr>
            <w:r>
              <w:t xml:space="preserve">Conglomerato del Hörnligipfel</w:t>
            </w:r>
          </w:p>
        </w:tc>
        <w:tc>
          <w:tcPr/>
          <w:p>
            <w:pPr>
              <w:pStyle w:val="Compact"/>
            </w:pPr>
            <w:r>
              <w:t xml:space="preserve">Tortoniano</w:t>
            </w:r>
          </w:p>
        </w:tc>
        <w:tc>
          <w:tcPr/>
          <w:p>
            <w:pPr>
              <w:pStyle w:val="Compact"/>
            </w:pPr>
            <w:r>
              <w:t xml:space="preserve">Tortoniano</w:t>
            </w:r>
          </w:p>
        </w:tc>
      </w:tr>
      <w:tr>
        <w:tc>
          <w:tcPr/>
          <w:p>
            <w:pPr>
              <w:pStyle w:val="Compact"/>
            </w:pPr>
            <w:r>
              <w:t xml:space="preserve">15200268</w:t>
            </w:r>
          </w:p>
        </w:tc>
        <w:tc>
          <w:tcPr/>
          <w:p>
            <w:pPr>
              <w:pStyle w:val="Compact"/>
            </w:pPr>
            <w:r>
              <w:t xml:space="preserve">Hörnli-Fm.: Hörnligubel-Mergel: Höchegg-Brekzie</w:t>
            </w:r>
          </w:p>
        </w:tc>
        <w:tc>
          <w:tcPr/>
          <w:p>
            <w:pPr>
              <w:pStyle w:val="Compact"/>
            </w:pPr>
            <w:r>
              <w:t xml:space="preserve">breccia: sabbioso</w:t>
            </w:r>
          </w:p>
        </w:tc>
        <w:tc>
          <w:tcPr/>
          <w:p>
            <w:pPr>
              <w:pStyle w:val="Compact"/>
            </w:pPr>
            <w:r>
              <w:t xml:space="preserve">–</w:t>
            </w:r>
          </w:p>
        </w:tc>
        <w:tc>
          <w:tcPr/>
          <w:p>
            <w:pPr>
              <w:pStyle w:val="Compact"/>
            </w:pPr>
            <w:r>
              <w:t xml:space="preserve">–</w:t>
            </w:r>
          </w:p>
        </w:tc>
        <w:tc>
          <w:tcPr/>
          <w:p>
            <w:pPr>
              <w:pStyle w:val="Compact"/>
            </w:pPr>
            <w:r>
              <w:t xml:space="preserve">Breccia della Höchegg</w:t>
            </w:r>
          </w:p>
        </w:tc>
        <w:tc>
          <w:tcPr/>
          <w:p>
            <w:pPr>
              <w:pStyle w:val="Compact"/>
            </w:pPr>
            <w:r>
              <w:t xml:space="preserve">Serravalliano</w:t>
            </w:r>
          </w:p>
        </w:tc>
        <w:tc>
          <w:tcPr/>
          <w:p>
            <w:pPr>
              <w:pStyle w:val="Compact"/>
            </w:pPr>
            <w:r>
              <w:t xml:space="preserve">Serravalliano</w:t>
            </w:r>
          </w:p>
        </w:tc>
      </w:tr>
      <w:tr>
        <w:tc>
          <w:tcPr/>
          <w:p>
            <w:pPr>
              <w:pStyle w:val="Compact"/>
            </w:pPr>
            <w:r>
              <w:t xml:space="preserve">15200269</w:t>
            </w:r>
          </w:p>
        </w:tc>
        <w:tc>
          <w:tcPr/>
          <w:p>
            <w:pPr>
              <w:pStyle w:val="Compact"/>
            </w:pPr>
            <w:r>
              <w:t xml:space="preserve">Hörnli-Fm.: Hörnligubel-Mergel</w:t>
            </w:r>
          </w:p>
        </w:tc>
        <w:tc>
          <w:tcPr/>
          <w:p>
            <w:pPr>
              <w:pStyle w:val="Compact"/>
            </w:pPr>
            <w:r>
              <w:t xml:space="preserve">marna</w:t>
            </w:r>
          </w:p>
        </w:tc>
        <w:tc>
          <w:tcPr/>
          <w:p>
            <w:pPr>
              <w:pStyle w:val="Compact"/>
            </w:pPr>
            <w:r>
              <w:t xml:space="preserve">arenaria: marnoso</w:t>
            </w:r>
          </w:p>
        </w:tc>
        <w:tc>
          <w:tcPr/>
          <w:p>
            <w:pPr>
              <w:pStyle w:val="Compact"/>
            </w:pPr>
            <w:r>
              <w:t xml:space="preserve">conglomerato</w:t>
            </w:r>
          </w:p>
        </w:tc>
        <w:tc>
          <w:tcPr/>
          <w:p>
            <w:pPr>
              <w:pStyle w:val="Compact"/>
            </w:pPr>
            <w:r>
              <w:t xml:space="preserve">Marna del Hörnligubel</w:t>
            </w:r>
          </w:p>
        </w:tc>
        <w:tc>
          <w:tcPr/>
          <w:p>
            <w:pPr>
              <w:pStyle w:val="Compact"/>
            </w:pPr>
            <w:r>
              <w:t xml:space="preserve">Serravalliano</w:t>
            </w:r>
          </w:p>
        </w:tc>
        <w:tc>
          <w:tcPr/>
          <w:p>
            <w:pPr>
              <w:pStyle w:val="Compact"/>
            </w:pPr>
            <w:r>
              <w:t xml:space="preserve">Tortoniano</w:t>
            </w:r>
          </w:p>
        </w:tc>
      </w:tr>
      <w:tr>
        <w:tc>
          <w:tcPr/>
          <w:p>
            <w:pPr>
              <w:pStyle w:val="Compact"/>
            </w:pPr>
            <w:r>
              <w:t xml:space="preserve">15202640</w:t>
            </w:r>
          </w:p>
        </w:tc>
        <w:tc>
          <w:tcPr/>
          <w:p>
            <w:pPr>
              <w:pStyle w:val="Compact"/>
            </w:pPr>
            <w:r>
              <w:t xml:space="preserve">Camosci-Decke: Lias-Dogger: Granatglimmerschiefer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Toarciano</w:t>
            </w:r>
          </w:p>
        </w:tc>
        <w:tc>
          <w:tcPr/>
          <w:p>
            <w:pPr>
              <w:pStyle w:val="Compact"/>
            </w:pPr>
            <w:r>
              <w:t xml:space="preserve">Aaleniano</w:t>
            </w:r>
          </w:p>
        </w:tc>
      </w:tr>
      <w:tr>
        <w:tc>
          <w:tcPr/>
          <w:p>
            <w:pPr>
              <w:pStyle w:val="Compact"/>
            </w:pPr>
            <w:r>
              <w:t xml:space="preserve">15202641</w:t>
            </w:r>
          </w:p>
        </w:tc>
        <w:tc>
          <w:tcPr/>
          <w:p>
            <w:pPr>
              <w:pStyle w:val="Compact"/>
            </w:pPr>
            <w:r>
              <w:t xml:space="preserve">Camosci-Decke: Lias</w:t>
            </w:r>
          </w:p>
        </w:tc>
        <w:tc>
          <w:tcPr/>
          <w:p>
            <w:pPr>
              <w:pStyle w:val="Compact"/>
            </w:pPr>
            <w:r>
              <w:t xml:space="preserve">marmo</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15202642</w:t>
            </w:r>
          </w:p>
        </w:tc>
        <w:tc>
          <w:tcPr/>
          <w:p>
            <w:pPr>
              <w:pStyle w:val="Compact"/>
            </w:pPr>
            <w:r>
              <w:t xml:space="preserve">Camosci-Decke: Trias</w:t>
            </w:r>
          </w:p>
        </w:tc>
        <w:tc>
          <w:tcPr/>
          <w:p>
            <w:pPr>
              <w:pStyle w:val="Compact"/>
            </w:pPr>
            <w:r>
              <w:t xml:space="preserve">marmo: dolomitico</w:t>
            </w:r>
          </w:p>
        </w:tc>
        <w:tc>
          <w:tcPr/>
          <w:p>
            <w:pPr>
              <w:pStyle w:val="Compact"/>
            </w:pPr>
            <w:r>
              <w:t xml:space="preserve">cargnola</w:t>
            </w:r>
          </w:p>
        </w:tc>
        <w:tc>
          <w:tcPr/>
          <w:p>
            <w:pPr>
              <w:pStyle w:val="Compact"/>
            </w:pPr>
            <w:r>
              <w:t xml:space="preserve">scisto: mica</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15202643</w:t>
            </w:r>
          </w:p>
        </w:tc>
        <w:tc>
          <w:tcPr/>
          <w:p>
            <w:pPr>
              <w:pStyle w:val="Compact"/>
            </w:pPr>
            <w:r>
              <w:t xml:space="preserve">Camosci-Decke: Sandige Trias</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15202644</w:t>
            </w:r>
          </w:p>
        </w:tc>
        <w:tc>
          <w:tcPr/>
          <w:p>
            <w:pPr>
              <w:pStyle w:val="Compact"/>
            </w:pPr>
            <w:r>
              <w:t xml:space="preserve">Camosci-Decke: Karbonatische Trias</w:t>
            </w:r>
          </w:p>
        </w:tc>
        <w:tc>
          <w:tcPr/>
          <w:p>
            <w:pPr>
              <w:pStyle w:val="Compact"/>
            </w:pPr>
            <w:r>
              <w:t xml:space="preserve">dolomia</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15202645</w:t>
            </w:r>
          </w:p>
        </w:tc>
        <w:tc>
          <w:tcPr/>
          <w:p>
            <w:pPr>
              <w:pStyle w:val="Compact"/>
            </w:pPr>
            <w:r>
              <w:t xml:space="preserve">Urseren-Garvera-Zone</w:t>
            </w:r>
          </w:p>
        </w:tc>
        <w:tc>
          <w:tcPr/>
          <w:p>
            <w:pPr>
              <w:pStyle w:val="Compact"/>
            </w:pPr>
            <w:r>
              <w:t xml:space="preserve">marmo</w:t>
            </w:r>
          </w:p>
        </w:tc>
        <w:tc>
          <w:tcPr/>
          <w:p>
            <w:pPr>
              <w:pStyle w:val="Compact"/>
            </w:pPr>
            <w:r>
              <w:t xml:space="preserve">scisto</w:t>
            </w:r>
          </w:p>
        </w:tc>
        <w:tc>
          <w:tcPr/>
          <w:p>
            <w:pPr>
              <w:pStyle w:val="Compact"/>
            </w:pPr>
            <w:r>
              <w:t xml:space="preserve">cargnola</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15202646</w:t>
            </w:r>
          </w:p>
        </w:tc>
        <w:tc>
          <w:tcPr/>
          <w:p>
            <w:pPr>
              <w:pStyle w:val="Compact"/>
            </w:pPr>
            <w:r>
              <w:t xml:space="preserve">Urseren-Garvera-Zone: Trias</w:t>
            </w:r>
          </w:p>
        </w:tc>
        <w:tc>
          <w:tcPr/>
          <w:p>
            <w:pPr>
              <w:pStyle w:val="Compact"/>
            </w:pPr>
            <w:r>
              <w:t xml:space="preserve">cargnola</w:t>
            </w:r>
          </w:p>
        </w:tc>
        <w:tc>
          <w:tcPr/>
          <w:p>
            <w:pPr>
              <w:pStyle w:val="Compact"/>
            </w:pPr>
            <w:r>
              <w:t xml:space="preserve">fillite</w:t>
            </w:r>
          </w:p>
        </w:tc>
        <w:tc>
          <w:tcPr/>
          <w:p>
            <w:pPr>
              <w:pStyle w:val="Compact"/>
            </w:pPr>
            <w:r>
              <w:t xml:space="preserve">marmo</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15202647</w:t>
            </w:r>
          </w:p>
        </w:tc>
        <w:tc>
          <w:tcPr/>
          <w:p>
            <w:pPr>
              <w:pStyle w:val="Compact"/>
            </w:pPr>
            <w:r>
              <w:t xml:space="preserve">Nufenen-Zone: Trias</w:t>
            </w:r>
          </w:p>
        </w:tc>
        <w:tc>
          <w:tcPr/>
          <w:p>
            <w:pPr>
              <w:pStyle w:val="Compact"/>
            </w:pPr>
            <w:r>
              <w:t xml:space="preserve">cargnola</w:t>
            </w:r>
          </w:p>
        </w:tc>
        <w:tc>
          <w:tcPr/>
          <w:p>
            <w:pPr>
              <w:pStyle w:val="Compact"/>
            </w:pPr>
            <w:r>
              <w:t xml:space="preserve">fillite</w:t>
            </w:r>
          </w:p>
        </w:tc>
        <w:tc>
          <w:tcPr/>
          <w:p>
            <w:pPr>
              <w:pStyle w:val="Compact"/>
            </w:pPr>
            <w:r>
              <w:t xml:space="preserve">quarzite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15202648</w:t>
            </w:r>
          </w:p>
        </w:tc>
        <w:tc>
          <w:tcPr/>
          <w:p>
            <w:pPr>
              <w:pStyle w:val="Compact"/>
            </w:pPr>
            <w:r>
              <w:t xml:space="preserve">Nufenen-Zone: Lias</w:t>
            </w:r>
          </w:p>
        </w:tc>
        <w:tc>
          <w:tcPr/>
          <w:p>
            <w:pPr>
              <w:pStyle w:val="Compact"/>
            </w:pPr>
            <w:r>
              <w:t xml:space="preserve">scisto: argilloso</w:t>
            </w:r>
          </w:p>
        </w:tc>
        <w:tc>
          <w:tcPr/>
          <w:p>
            <w:pPr>
              <w:pStyle w:val="Compact"/>
            </w:pPr>
            <w:r>
              <w:t xml:space="preserve">quarzite</w:t>
            </w:r>
          </w:p>
        </w:tc>
        <w:tc>
          <w:tcPr/>
          <w:p>
            <w:pPr>
              <w:pStyle w:val="Compact"/>
            </w:pPr>
            <w:r>
              <w:t xml:space="preserve">scisto: calcareo</w:t>
            </w:r>
          </w:p>
        </w:tc>
        <w:tc>
          <w:tcPr/>
          <w:p>
            <w:pPr>
              <w:pStyle w:val="Compact"/>
            </w:pPr>
            <w:r>
              <w:t xml:space="preserve">–</w:t>
            </w:r>
          </w:p>
        </w:tc>
        <w:tc>
          <w:tcPr/>
          <w:p>
            <w:pPr>
              <w:pStyle w:val="Compact"/>
            </w:pPr>
            <w:r>
              <w:t xml:space="preserve">Retico</w:t>
            </w:r>
          </w:p>
        </w:tc>
        <w:tc>
          <w:tcPr/>
          <w:p>
            <w:pPr>
              <w:pStyle w:val="Compact"/>
            </w:pPr>
            <w:r>
              <w:t xml:space="preserve">Giurassico inferiore</w:t>
            </w:r>
          </w:p>
        </w:tc>
      </w:tr>
      <w:tr>
        <w:tc>
          <w:tcPr/>
          <w:p>
            <w:pPr>
              <w:pStyle w:val="Compact"/>
            </w:pPr>
            <w:r>
              <w:t xml:space="preserve">15202649</w:t>
            </w:r>
          </w:p>
        </w:tc>
        <w:tc>
          <w:tcPr/>
          <w:p>
            <w:pPr>
              <w:pStyle w:val="Compact"/>
            </w:pPr>
            <w:r>
              <w:t xml:space="preserve">Nufenen-Zone</w:t>
            </w:r>
          </w:p>
        </w:tc>
        <w:tc>
          <w:tcPr/>
          <w:p>
            <w:pPr>
              <w:pStyle w:val="Compact"/>
            </w:pPr>
            <w:r>
              <w:t xml:space="preserve">scisto: argilloso</w:t>
            </w:r>
          </w:p>
        </w:tc>
        <w:tc>
          <w:tcPr/>
          <w:p>
            <w:pPr>
              <w:pStyle w:val="Compact"/>
            </w:pPr>
            <w:r>
              <w:t xml:space="preserve">scisto: calcareo</w:t>
            </w:r>
          </w:p>
        </w:tc>
        <w:tc>
          <w:tcPr/>
          <w:p>
            <w:pPr>
              <w:pStyle w:val="Compact"/>
            </w:pPr>
            <w:r>
              <w:t xml:space="preserve">quarzite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15202650</w:t>
            </w:r>
          </w:p>
        </w:tc>
        <w:tc>
          <w:tcPr/>
          <w:p>
            <w:pPr>
              <w:pStyle w:val="Compact"/>
            </w:pPr>
            <w:r>
              <w:t xml:space="preserve">Termen-Zone</w:t>
            </w:r>
          </w:p>
        </w:tc>
        <w:tc>
          <w:tcPr/>
          <w:p>
            <w:pPr>
              <w:pStyle w:val="Compact"/>
            </w:pPr>
            <w:r>
              <w:t xml:space="preserve">scisto: argilloso</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15202651</w:t>
            </w:r>
          </w:p>
        </w:tc>
        <w:tc>
          <w:tcPr/>
          <w:p>
            <w:pPr>
              <w:pStyle w:val="Compact"/>
            </w:pPr>
            <w:r>
              <w:t xml:space="preserve">Palfris- und Zementstein-Fm.</w:t>
            </w:r>
          </w:p>
        </w:tc>
        <w:tc>
          <w:tcPr/>
          <w:p>
            <w:pPr>
              <w:pStyle w:val="Compact"/>
            </w:pPr>
            <w:r>
              <w:t xml:space="preserve">marna</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Berriasiano</w:t>
            </w:r>
          </w:p>
        </w:tc>
        <w:tc>
          <w:tcPr/>
          <w:p>
            <w:pPr>
              <w:pStyle w:val="Compact"/>
            </w:pPr>
            <w:r>
              <w:t xml:space="preserve">Berriasiano</w:t>
            </w:r>
          </w:p>
        </w:tc>
      </w:tr>
      <w:tr>
        <w:tc>
          <w:tcPr/>
          <w:p>
            <w:pPr>
              <w:pStyle w:val="Compact"/>
            </w:pPr>
            <w:r>
              <w:t xml:space="preserve">15202652</w:t>
            </w:r>
          </w:p>
        </w:tc>
        <w:tc>
          <w:tcPr/>
          <w:p>
            <w:pPr>
              <w:pStyle w:val="Compact"/>
            </w:pPr>
            <w:r>
              <w:t xml:space="preserve">Garschella- und Seewen-Fm.</w:t>
            </w:r>
          </w:p>
        </w:tc>
        <w:tc>
          <w:tcPr/>
          <w:p>
            <w:pPr>
              <w:pStyle w:val="Compact"/>
            </w:pPr>
            <w:r>
              <w:t xml:space="preserve">arenaria: glauconite</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Aptiano</w:t>
            </w:r>
          </w:p>
        </w:tc>
        <w:tc>
          <w:tcPr/>
          <w:p>
            <w:pPr>
              <w:pStyle w:val="Compact"/>
            </w:pPr>
            <w:r>
              <w:t xml:space="preserve">Santoniano</w:t>
            </w:r>
          </w:p>
        </w:tc>
      </w:tr>
      <w:tr>
        <w:tc>
          <w:tcPr/>
          <w:p>
            <w:pPr>
              <w:pStyle w:val="Compact"/>
            </w:pPr>
            <w:r>
              <w:t xml:space="preserve">15202653</w:t>
            </w:r>
          </w:p>
        </w:tc>
        <w:tc>
          <w:tcPr/>
          <w:p>
            <w:pPr>
              <w:pStyle w:val="Compact"/>
            </w:pPr>
            <w:r>
              <w:t xml:space="preserve">Stgir- bis Coroi-Fm.</w:t>
            </w:r>
          </w:p>
        </w:tc>
        <w:tc>
          <w:tcPr/>
          <w:p>
            <w:pPr>
              <w:pStyle w:val="Compact"/>
            </w:pPr>
            <w:r>
              <w:t xml:space="preserve">argillite: scistoso</w:t>
            </w:r>
          </w:p>
        </w:tc>
        <w:tc>
          <w:tcPr/>
          <w:p>
            <w:pPr>
              <w:pStyle w:val="Compact"/>
            </w:pPr>
            <w:r>
              <w:t xml:space="preserve">scisto: calcareo</w:t>
            </w:r>
          </w:p>
        </w:tc>
        <w:tc>
          <w:tcPr/>
          <w:p>
            <w:pPr>
              <w:pStyle w:val="Compact"/>
            </w:pPr>
            <w:r>
              <w:t xml:space="preserve">arenaria</w:t>
            </w:r>
          </w:p>
        </w:tc>
        <w:tc>
          <w:tcPr/>
          <w:p>
            <w:pPr>
              <w:pStyle w:val="Compact"/>
            </w:pPr>
            <w:r>
              <w:t xml:space="preserve">–</w:t>
            </w:r>
          </w:p>
        </w:tc>
        <w:tc>
          <w:tcPr/>
          <w:p>
            <w:pPr>
              <w:pStyle w:val="Compact"/>
            </w:pPr>
            <w:r>
              <w:t xml:space="preserve">Giurassico inferiore</w:t>
            </w:r>
          </w:p>
        </w:tc>
        <w:tc>
          <w:tcPr/>
          <w:p>
            <w:pPr>
              <w:pStyle w:val="Compact"/>
            </w:pPr>
            <w:r>
              <w:t xml:space="preserve">Aaleniano</w:t>
            </w:r>
          </w:p>
        </w:tc>
      </w:tr>
      <w:tr>
        <w:tc>
          <w:tcPr/>
          <w:p>
            <w:pPr>
              <w:pStyle w:val="Compact"/>
            </w:pPr>
            <w:r>
              <w:t xml:space="preserve">15202654</w:t>
            </w:r>
          </w:p>
        </w:tc>
        <w:tc>
          <w:tcPr/>
          <w:p>
            <w:pPr>
              <w:pStyle w:val="Compact"/>
            </w:pPr>
            <w:r>
              <w:t xml:space="preserve">Vieux-Emosson-Fm.: Sandige Fazies</w:t>
            </w:r>
          </w:p>
        </w:tc>
        <w:tc>
          <w:tcPr/>
          <w:p>
            <w:pPr>
              <w:pStyle w:val="Compact"/>
            </w:pPr>
            <w:r>
              <w:t xml:space="preserve">arenaria: quarzo</w:t>
            </w:r>
          </w:p>
        </w:tc>
        <w:tc>
          <w:tcPr/>
          <w:p>
            <w:pPr>
              <w:pStyle w:val="Compact"/>
            </w:pPr>
            <w:r>
              <w:t xml:space="preserve">arenaria: feldspato</w:t>
            </w:r>
          </w:p>
        </w:tc>
        <w:tc>
          <w:tcPr/>
          <w:p>
            <w:pPr>
              <w:pStyle w:val="Compact"/>
            </w:pPr>
            <w:r>
              <w:t xml:space="preserve">–</w:t>
            </w:r>
          </w:p>
        </w:tc>
        <w:tc>
          <w:tcPr/>
          <w:p>
            <w:pPr>
              <w:pStyle w:val="Compact"/>
            </w:pPr>
            <w:r>
              <w:t xml:space="preserve">Formazione del Vieux Emosson</w:t>
            </w:r>
          </w:p>
        </w:tc>
        <w:tc>
          <w:tcPr/>
          <w:p>
            <w:pPr>
              <w:pStyle w:val="Compact"/>
            </w:pPr>
            <w:r>
              <w:t xml:space="preserve">Olenekiano</w:t>
            </w:r>
          </w:p>
        </w:tc>
        <w:tc>
          <w:tcPr/>
          <w:p>
            <w:pPr>
              <w:pStyle w:val="Compact"/>
            </w:pPr>
            <w:r>
              <w:t xml:space="preserve">Anisico</w:t>
            </w:r>
          </w:p>
        </w:tc>
      </w:tr>
      <w:tr>
        <w:tc>
          <w:tcPr/>
          <w:p>
            <w:pPr>
              <w:pStyle w:val="Compact"/>
            </w:pPr>
            <w:r>
              <w:t xml:space="preserve">15202655</w:t>
            </w:r>
          </w:p>
        </w:tc>
        <w:tc>
          <w:tcPr/>
          <w:p>
            <w:pPr>
              <w:pStyle w:val="Compact"/>
            </w:pPr>
            <w:r>
              <w:t xml:space="preserve">Tierwis- und Schrattenkalk-Fm., undiff.</w:t>
            </w:r>
          </w:p>
        </w:tc>
        <w:tc>
          <w:tcPr/>
          <w:p>
            <w:pPr>
              <w:pStyle w:val="Compact"/>
            </w:pPr>
            <w:r>
              <w:t xml:space="preserve">marna</w:t>
            </w:r>
          </w:p>
        </w:tc>
        <w:tc>
          <w:tcPr/>
          <w:p>
            <w:pPr>
              <w:pStyle w:val="Compact"/>
            </w:pPr>
            <w:r>
              <w:t xml:space="preserve">calcare: marnoso</w:t>
            </w:r>
          </w:p>
        </w:tc>
        <w:tc>
          <w:tcPr/>
          <w:p>
            <w:pPr>
              <w:pStyle w:val="Compact"/>
            </w:pPr>
            <w:r>
              <w:t xml:space="preserve">calcare: bioclasti</w:t>
            </w:r>
          </w:p>
        </w:tc>
        <w:tc>
          <w:tcPr/>
          <w:p>
            <w:pPr>
              <w:pStyle w:val="Compact"/>
            </w:pPr>
            <w:r>
              <w:t xml:space="preserve">–</w:t>
            </w:r>
          </w:p>
        </w:tc>
        <w:tc>
          <w:tcPr/>
          <w:p>
            <w:pPr>
              <w:pStyle w:val="Compact"/>
            </w:pPr>
            <w:r>
              <w:t xml:space="preserve">Hauteriviano</w:t>
            </w:r>
          </w:p>
        </w:tc>
        <w:tc>
          <w:tcPr/>
          <w:p>
            <w:pPr>
              <w:pStyle w:val="Compact"/>
            </w:pPr>
            <w:r>
              <w:t xml:space="preserve">Aptiano</w:t>
            </w:r>
          </w:p>
        </w:tc>
      </w:tr>
      <w:tr>
        <w:tc>
          <w:tcPr/>
          <w:p>
            <w:pPr>
              <w:pStyle w:val="Compact"/>
            </w:pPr>
            <w:r>
              <w:t xml:space="preserve">15202656</w:t>
            </w:r>
          </w:p>
        </w:tc>
        <w:tc>
          <w:tcPr/>
          <w:p>
            <w:pPr>
              <w:pStyle w:val="Compact"/>
            </w:pPr>
            <w:r>
              <w:t xml:space="preserve">Hochstollen-Fm.: Kieselkalk</w:t>
            </w:r>
          </w:p>
        </w:tc>
        <w:tc>
          <w:tcPr/>
          <w:p>
            <w:pPr>
              <w:pStyle w:val="Compact"/>
            </w:pPr>
            <w:r>
              <w:t xml:space="preserve">calcare: sabbioso-siliceo</w:t>
            </w:r>
          </w:p>
        </w:tc>
        <w:tc>
          <w:tcPr/>
          <w:p>
            <w:pPr>
              <w:pStyle w:val="Compact"/>
            </w:pPr>
            <w:r>
              <w:t xml:space="preserve">–</w:t>
            </w:r>
          </w:p>
        </w:tc>
        <w:tc>
          <w:tcPr/>
          <w:p>
            <w:pPr>
              <w:pStyle w:val="Compact"/>
            </w:pPr>
            <w:r>
              <w:t xml:space="preserve">–</w:t>
            </w:r>
          </w:p>
        </w:tc>
        <w:tc>
          <w:tcPr/>
          <w:p>
            <w:pPr>
              <w:pStyle w:val="Compact"/>
            </w:pPr>
            <w:r>
              <w:t xml:space="preserve">Formazione del Hochstollen</w:t>
            </w:r>
          </w:p>
        </w:tc>
        <w:tc>
          <w:tcPr/>
          <w:p>
            <w:pPr>
              <w:pStyle w:val="Compact"/>
            </w:pPr>
            <w:r>
              <w:t xml:space="preserve">Bajociano</w:t>
            </w:r>
          </w:p>
        </w:tc>
        <w:tc>
          <w:tcPr/>
          <w:p>
            <w:pPr>
              <w:pStyle w:val="Compact"/>
            </w:pPr>
            <w:r>
              <w:t xml:space="preserve">Bajociano</w:t>
            </w:r>
          </w:p>
        </w:tc>
      </w:tr>
      <w:tr>
        <w:tc>
          <w:tcPr/>
          <w:p>
            <w:pPr>
              <w:pStyle w:val="Compact"/>
            </w:pPr>
            <w:r>
              <w:t xml:space="preserve">15202657</w:t>
            </w:r>
          </w:p>
        </w:tc>
        <w:tc>
          <w:tcPr/>
          <w:p>
            <w:pPr>
              <w:pStyle w:val="Compact"/>
            </w:pPr>
            <w:r>
              <w:t xml:space="preserve">Mont-Joly-Fm.: Oberer, kalkiger und mergeliger Teil</w:t>
            </w:r>
          </w:p>
        </w:tc>
        <w:tc>
          <w:tcPr/>
          <w:p>
            <w:pPr>
              <w:pStyle w:val="Compact"/>
            </w:pPr>
            <w:r>
              <w:t xml:space="preserve">calcare: spatico: bioclasti</w:t>
            </w:r>
          </w:p>
        </w:tc>
        <w:tc>
          <w:tcPr/>
          <w:p>
            <w:pPr>
              <w:pStyle w:val="Compact"/>
            </w:pPr>
            <w:r>
              <w:t xml:space="preserve">marna</w:t>
            </w:r>
          </w:p>
        </w:tc>
        <w:tc>
          <w:tcPr/>
          <w:p>
            <w:pPr>
              <w:pStyle w:val="Compact"/>
            </w:pPr>
            <w:r>
              <w:t xml:space="preserve">–</w:t>
            </w:r>
          </w:p>
        </w:tc>
        <w:tc>
          <w:tcPr/>
          <w:p>
            <w:pPr>
              <w:pStyle w:val="Compact"/>
            </w:pPr>
            <w:r>
              <w:t xml:space="preserve">Formazione del Mont Joly</w:t>
            </w:r>
          </w:p>
        </w:tc>
        <w:tc>
          <w:tcPr/>
          <w:p>
            <w:pPr>
              <w:pStyle w:val="Compact"/>
            </w:pPr>
            <w:r>
              <w:t xml:space="preserve">Pliensbachiano</w:t>
            </w:r>
          </w:p>
        </w:tc>
        <w:tc>
          <w:tcPr/>
          <w:p>
            <w:pPr>
              <w:pStyle w:val="Compact"/>
            </w:pPr>
            <w:r>
              <w:t xml:space="preserve">Pliensbachiano</w:t>
            </w:r>
          </w:p>
        </w:tc>
      </w:tr>
      <w:tr>
        <w:tc>
          <w:tcPr/>
          <w:p>
            <w:pPr>
              <w:pStyle w:val="Compact"/>
            </w:pPr>
            <w:r>
              <w:t xml:space="preserve">15202658</w:t>
            </w:r>
          </w:p>
        </w:tc>
        <w:tc>
          <w:tcPr/>
          <w:p>
            <w:pPr>
              <w:pStyle w:val="Compact"/>
            </w:pPr>
            <w:r>
              <w:t xml:space="preserve">Mont-Joly-Fm.: Unterer, sandiger Teil</w:t>
            </w:r>
          </w:p>
        </w:tc>
        <w:tc>
          <w:tcPr/>
          <w:p>
            <w:pPr>
              <w:pStyle w:val="Compact"/>
            </w:pPr>
            <w:r>
              <w:t xml:space="preserve">arenaria: quarzo</w:t>
            </w:r>
          </w:p>
        </w:tc>
        <w:tc>
          <w:tcPr/>
          <w:p>
            <w:pPr>
              <w:pStyle w:val="Compact"/>
            </w:pPr>
            <w:r>
              <w:t xml:space="preserve">calcare: sabbioso-argilloso</w:t>
            </w:r>
          </w:p>
        </w:tc>
        <w:tc>
          <w:tcPr/>
          <w:p>
            <w:pPr>
              <w:pStyle w:val="Compact"/>
            </w:pPr>
            <w:r>
              <w:t xml:space="preserve">–</w:t>
            </w:r>
          </w:p>
        </w:tc>
        <w:tc>
          <w:tcPr/>
          <w:p>
            <w:pPr>
              <w:pStyle w:val="Compact"/>
            </w:pPr>
            <w:r>
              <w:t xml:space="preserve">Formazione del Mont Joly</w:t>
            </w:r>
          </w:p>
        </w:tc>
        <w:tc>
          <w:tcPr/>
          <w:p>
            <w:pPr>
              <w:pStyle w:val="Compact"/>
            </w:pPr>
            <w:r>
              <w:t xml:space="preserve">Sinemuriano</w:t>
            </w:r>
          </w:p>
        </w:tc>
        <w:tc>
          <w:tcPr/>
          <w:p>
            <w:pPr>
              <w:pStyle w:val="Compact"/>
            </w:pPr>
            <w:r>
              <w:t xml:space="preserve">Sinemuriano</w:t>
            </w:r>
          </w:p>
        </w:tc>
      </w:tr>
      <w:tr>
        <w:tc>
          <w:tcPr/>
          <w:p>
            <w:pPr>
              <w:pStyle w:val="Compact"/>
            </w:pPr>
            <w:r>
              <w:t xml:space="preserve">15202659</w:t>
            </w:r>
          </w:p>
        </w:tc>
        <w:tc>
          <w:tcPr/>
          <w:p>
            <w:pPr>
              <w:pStyle w:val="Compact"/>
            </w:pPr>
            <w:r>
              <w:t xml:space="preserve">Vernayaz-Fm.: Dzéman-Mb.: Couches Vertes</w:t>
            </w:r>
          </w:p>
        </w:tc>
        <w:tc>
          <w:tcPr/>
          <w:p>
            <w:pPr>
              <w:pStyle w:val="Compact"/>
            </w:pPr>
            <w:r>
              <w:t xml:space="preserve">riolite: tufitico</w:t>
            </w:r>
          </w:p>
        </w:tc>
        <w:tc>
          <w:tcPr/>
          <w:p>
            <w:pPr>
              <w:pStyle w:val="Compact"/>
            </w:pPr>
            <w:r>
              <w:t xml:space="preserve">–</w:t>
            </w:r>
          </w:p>
        </w:tc>
        <w:tc>
          <w:tcPr/>
          <w:p>
            <w:pPr>
              <w:pStyle w:val="Compact"/>
            </w:pPr>
            <w:r>
              <w:t xml:space="preserve">–</w:t>
            </w:r>
          </w:p>
        </w:tc>
        <w:tc>
          <w:tcPr/>
          <w:p>
            <w:pPr>
              <w:pStyle w:val="Compact"/>
            </w:pPr>
            <w:r>
              <w:t xml:space="preserve">Membro del Dzéman</w:t>
            </w:r>
          </w:p>
        </w:tc>
        <w:tc>
          <w:tcPr/>
          <w:p>
            <w:pPr>
              <w:pStyle w:val="Compact"/>
            </w:pPr>
            <w:r>
              <w:t xml:space="preserve">Cisuraliano</w:t>
            </w:r>
          </w:p>
        </w:tc>
        <w:tc>
          <w:tcPr/>
          <w:p>
            <w:pPr>
              <w:pStyle w:val="Compact"/>
            </w:pPr>
            <w:r>
              <w:t xml:space="preserve">Cisuraliano</w:t>
            </w:r>
          </w:p>
        </w:tc>
      </w:tr>
      <w:tr>
        <w:tc>
          <w:tcPr/>
          <w:p>
            <w:pPr>
              <w:pStyle w:val="Compact"/>
            </w:pPr>
            <w:r>
              <w:t xml:space="preserve">15202660</w:t>
            </w:r>
          </w:p>
        </w:tc>
        <w:tc>
          <w:tcPr/>
          <w:p>
            <w:pPr>
              <w:pStyle w:val="Compact"/>
            </w:pPr>
            <w:r>
              <w:t xml:space="preserve">Fully-Granodiorit: Mikrodioritische Fazies</w:t>
            </w:r>
          </w:p>
        </w:tc>
        <w:tc>
          <w:tcPr/>
          <w:p>
            <w:pPr>
              <w:pStyle w:val="Compact"/>
            </w:pPr>
            <w:r>
              <w:t xml:space="preserve">diorite: microcristallino: quarzo</w:t>
            </w:r>
          </w:p>
        </w:tc>
        <w:tc>
          <w:tcPr/>
          <w:p>
            <w:pPr>
              <w:pStyle w:val="Compact"/>
            </w:pPr>
            <w:r>
              <w:t xml:space="preserve">granodiorite: microcristallino</w:t>
            </w:r>
          </w:p>
        </w:tc>
        <w:tc>
          <w:tcPr/>
          <w:p>
            <w:pPr>
              <w:pStyle w:val="Compact"/>
            </w:pPr>
            <w:r>
              <w:t xml:space="preserve">–</w:t>
            </w:r>
          </w:p>
        </w:tc>
        <w:tc>
          <w:tcPr/>
          <w:p>
            <w:pPr>
              <w:pStyle w:val="Compact"/>
            </w:pPr>
            <w:r>
              <w:t xml:space="preserve">Granodiorite di Fully</w:t>
            </w:r>
          </w:p>
        </w:tc>
        <w:tc>
          <w:tcPr/>
          <w:p>
            <w:pPr>
              <w:pStyle w:val="Compact"/>
            </w:pPr>
            <w:r>
              <w:t xml:space="preserve">Pennsylvaniano</w:t>
            </w:r>
          </w:p>
        </w:tc>
        <w:tc>
          <w:tcPr/>
          <w:p>
            <w:pPr>
              <w:pStyle w:val="Compact"/>
            </w:pPr>
            <w:r>
              <w:t xml:space="preserve">Pennsylvaniano</w:t>
            </w:r>
          </w:p>
        </w:tc>
      </w:tr>
      <w:tr>
        <w:tc>
          <w:tcPr/>
          <w:p>
            <w:pPr>
              <w:pStyle w:val="Compact"/>
            </w:pPr>
            <w:r>
              <w:t xml:space="preserve">15202661</w:t>
            </w:r>
          </w:p>
        </w:tc>
        <w:tc>
          <w:tcPr/>
          <w:p>
            <w:pPr>
              <w:pStyle w:val="Compact"/>
            </w:pPr>
            <w:r>
              <w:t xml:space="preserve">Fully-Granodiorit: Apltisiche Fazies</w:t>
            </w:r>
          </w:p>
        </w:tc>
        <w:tc>
          <w:tcPr/>
          <w:p>
            <w:pPr>
              <w:pStyle w:val="Compact"/>
            </w:pPr>
            <w:r>
              <w:t xml:space="preserve">aplite</w:t>
            </w:r>
          </w:p>
        </w:tc>
        <w:tc>
          <w:tcPr/>
          <w:p>
            <w:pPr>
              <w:pStyle w:val="Compact"/>
            </w:pPr>
            <w:r>
              <w:t xml:space="preserve">–</w:t>
            </w:r>
          </w:p>
        </w:tc>
        <w:tc>
          <w:tcPr/>
          <w:p>
            <w:pPr>
              <w:pStyle w:val="Compact"/>
            </w:pPr>
            <w:r>
              <w:t xml:space="preserve">–</w:t>
            </w:r>
          </w:p>
        </w:tc>
        <w:tc>
          <w:tcPr/>
          <w:p>
            <w:pPr>
              <w:pStyle w:val="Compact"/>
            </w:pPr>
            <w:r>
              <w:t xml:space="preserve">Granodiorite di Fully</w:t>
            </w:r>
          </w:p>
        </w:tc>
        <w:tc>
          <w:tcPr/>
          <w:p>
            <w:pPr>
              <w:pStyle w:val="Compact"/>
            </w:pPr>
            <w:r>
              <w:t xml:space="preserve">Pennsylvaniano</w:t>
            </w:r>
          </w:p>
        </w:tc>
        <w:tc>
          <w:tcPr/>
          <w:p>
            <w:pPr>
              <w:pStyle w:val="Compact"/>
            </w:pPr>
            <w:r>
              <w:t xml:space="preserve">Pennsylvaniano</w:t>
            </w:r>
          </w:p>
        </w:tc>
      </w:tr>
      <w:tr>
        <w:tc>
          <w:tcPr/>
          <w:p>
            <w:pPr>
              <w:pStyle w:val="Compact"/>
            </w:pPr>
            <w:r>
              <w:t xml:space="preserve">15202662</w:t>
            </w:r>
          </w:p>
        </w:tc>
        <w:tc>
          <w:tcPr/>
          <w:p>
            <w:pPr>
              <w:pStyle w:val="Compact"/>
            </w:pPr>
            <w:r>
              <w:t xml:space="preserve">Fully-Gneiskomplex: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Complesso gneissico di Fully</w:t>
            </w:r>
          </w:p>
        </w:tc>
        <w:tc>
          <w:tcPr/>
          <w:p>
            <w:pPr>
              <w:pStyle w:val="Compact"/>
            </w:pPr>
            <w:r>
              <w:t xml:space="preserve">Proterozoico</w:t>
            </w:r>
          </w:p>
        </w:tc>
        <w:tc>
          <w:tcPr/>
          <w:p>
            <w:pPr>
              <w:pStyle w:val="Compact"/>
            </w:pPr>
            <w:r>
              <w:t xml:space="preserve">Paleozoico</w:t>
            </w:r>
          </w:p>
        </w:tc>
      </w:tr>
      <w:tr>
        <w:tc>
          <w:tcPr/>
          <w:p>
            <w:pPr>
              <w:pStyle w:val="Compact"/>
            </w:pPr>
            <w:r>
              <w:t xml:space="preserve">15202663</w:t>
            </w:r>
          </w:p>
        </w:tc>
        <w:tc>
          <w:tcPr/>
          <w:p>
            <w:pPr>
              <w:pStyle w:val="Compact"/>
            </w:pPr>
            <w:r>
              <w:t xml:space="preserve">Fully-Gneiskomplex: Biotitgneis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Complesso gneissico di Fully</w:t>
            </w:r>
          </w:p>
        </w:tc>
        <w:tc>
          <w:tcPr/>
          <w:p>
            <w:pPr>
              <w:pStyle w:val="Compact"/>
            </w:pPr>
            <w:r>
              <w:t xml:space="preserve">Proterozoico</w:t>
            </w:r>
          </w:p>
        </w:tc>
        <w:tc>
          <w:tcPr/>
          <w:p>
            <w:pPr>
              <w:pStyle w:val="Compact"/>
            </w:pPr>
            <w:r>
              <w:t xml:space="preserve">Paleozoico</w:t>
            </w:r>
          </w:p>
        </w:tc>
      </w:tr>
      <w:tr>
        <w:tc>
          <w:tcPr/>
          <w:p>
            <w:pPr>
              <w:pStyle w:val="Compact"/>
            </w:pPr>
            <w:r>
              <w:t xml:space="preserve">15202664</w:t>
            </w:r>
          </w:p>
        </w:tc>
        <w:tc>
          <w:tcPr/>
          <w:p>
            <w:pPr>
              <w:pStyle w:val="Compact"/>
            </w:pPr>
            <w:r>
              <w:t xml:space="preserve">Fully-Gneiskomplex: Mylonit</w:t>
            </w:r>
          </w:p>
        </w:tc>
        <w:tc>
          <w:tcPr/>
          <w:p>
            <w:pPr>
              <w:pStyle w:val="Compact"/>
            </w:pPr>
            <w:r>
              <w:t xml:space="preserve">gneiss: milonitico</w:t>
            </w:r>
          </w:p>
        </w:tc>
        <w:tc>
          <w:tcPr/>
          <w:p>
            <w:pPr>
              <w:pStyle w:val="Compact"/>
            </w:pPr>
            <w:r>
              <w:t xml:space="preserve">–</w:t>
            </w:r>
          </w:p>
        </w:tc>
        <w:tc>
          <w:tcPr/>
          <w:p>
            <w:pPr>
              <w:pStyle w:val="Compact"/>
            </w:pPr>
            <w:r>
              <w:t xml:space="preserve">–</w:t>
            </w:r>
          </w:p>
        </w:tc>
        <w:tc>
          <w:tcPr/>
          <w:p>
            <w:pPr>
              <w:pStyle w:val="Compact"/>
            </w:pPr>
            <w:r>
              <w:t xml:space="preserve">Complesso gneissico di Fully</w:t>
            </w:r>
          </w:p>
        </w:tc>
        <w:tc>
          <w:tcPr/>
          <w:p>
            <w:pPr>
              <w:pStyle w:val="Compact"/>
            </w:pPr>
            <w:r>
              <w:t xml:space="preserve">Proterozoico</w:t>
            </w:r>
          </w:p>
        </w:tc>
        <w:tc>
          <w:tcPr/>
          <w:p>
            <w:pPr>
              <w:pStyle w:val="Compact"/>
            </w:pPr>
            <w:r>
              <w:t xml:space="preserve">Paleozoico</w:t>
            </w:r>
          </w:p>
        </w:tc>
      </w:tr>
      <w:tr>
        <w:tc>
          <w:tcPr/>
          <w:p>
            <w:pPr>
              <w:pStyle w:val="Compact"/>
            </w:pPr>
            <w:r>
              <w:t xml:space="preserve">15202665</w:t>
            </w:r>
          </w:p>
        </w:tc>
        <w:tc>
          <w:tcPr/>
          <w:p>
            <w:pPr>
              <w:pStyle w:val="Compact"/>
            </w:pPr>
            <w:r>
              <w:t xml:space="preserve">Fully-Gneiskomplex: Orthogneis</w:t>
            </w:r>
          </w:p>
        </w:tc>
        <w:tc>
          <w:tcPr/>
          <w:p>
            <w:pPr>
              <w:pStyle w:val="Compact"/>
            </w:pPr>
            <w:r>
              <w:t xml:space="preserve">gneiss: granodioritico</w:t>
            </w:r>
          </w:p>
        </w:tc>
        <w:tc>
          <w:tcPr/>
          <w:p>
            <w:pPr>
              <w:pStyle w:val="Compact"/>
            </w:pPr>
            <w:r>
              <w:t xml:space="preserve">–</w:t>
            </w:r>
          </w:p>
        </w:tc>
        <w:tc>
          <w:tcPr/>
          <w:p>
            <w:pPr>
              <w:pStyle w:val="Compact"/>
            </w:pPr>
            <w:r>
              <w:t xml:space="preserve">–</w:t>
            </w:r>
          </w:p>
        </w:tc>
        <w:tc>
          <w:tcPr/>
          <w:p>
            <w:pPr>
              <w:pStyle w:val="Compact"/>
            </w:pPr>
            <w:r>
              <w:t xml:space="preserve">Complesso gneissico di Fully</w:t>
            </w:r>
          </w:p>
        </w:tc>
        <w:tc>
          <w:tcPr/>
          <w:p>
            <w:pPr>
              <w:pStyle w:val="Compact"/>
            </w:pPr>
            <w:r>
              <w:t xml:space="preserve">Proterozoico</w:t>
            </w:r>
          </w:p>
        </w:tc>
        <w:tc>
          <w:tcPr/>
          <w:p>
            <w:pPr>
              <w:pStyle w:val="Compact"/>
            </w:pPr>
            <w:r>
              <w:t xml:space="preserve">Paleozoico</w:t>
            </w:r>
          </w:p>
        </w:tc>
      </w:tr>
      <w:tr>
        <w:tc>
          <w:tcPr/>
          <w:p>
            <w:pPr>
              <w:pStyle w:val="Compact"/>
            </w:pPr>
            <w:r>
              <w:t xml:space="preserve">15202666</w:t>
            </w:r>
          </w:p>
        </w:tc>
        <w:tc>
          <w:tcPr/>
          <w:p>
            <w:pPr>
              <w:pStyle w:val="Compact"/>
            </w:pPr>
            <w:r>
              <w:t xml:space="preserve">Fully-Gneiskomplex: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Complesso gneissico di Fully</w:t>
            </w:r>
          </w:p>
        </w:tc>
        <w:tc>
          <w:tcPr/>
          <w:p>
            <w:pPr>
              <w:pStyle w:val="Compact"/>
            </w:pPr>
            <w:r>
              <w:t xml:space="preserve">Proterozoico</w:t>
            </w:r>
          </w:p>
        </w:tc>
        <w:tc>
          <w:tcPr/>
          <w:p>
            <w:pPr>
              <w:pStyle w:val="Compact"/>
            </w:pPr>
            <w:r>
              <w:t xml:space="preserve">Paleozoico</w:t>
            </w:r>
          </w:p>
        </w:tc>
      </w:tr>
      <w:tr>
        <w:tc>
          <w:tcPr/>
          <w:p>
            <w:pPr>
              <w:pStyle w:val="Compact"/>
            </w:pPr>
            <w:r>
              <w:t xml:space="preserve">15202667</w:t>
            </w:r>
          </w:p>
        </w:tc>
        <w:tc>
          <w:tcPr/>
          <w:p>
            <w:pPr>
              <w:pStyle w:val="Compact"/>
            </w:pPr>
            <w:r>
              <w:t xml:space="preserve">Fully-Gneiskomplex: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Complesso gneissico di Fully</w:t>
            </w:r>
          </w:p>
        </w:tc>
        <w:tc>
          <w:tcPr/>
          <w:p>
            <w:pPr>
              <w:pStyle w:val="Compact"/>
            </w:pPr>
            <w:r>
              <w:t xml:space="preserve">Proterozoico</w:t>
            </w:r>
          </w:p>
        </w:tc>
        <w:tc>
          <w:tcPr/>
          <w:p>
            <w:pPr>
              <w:pStyle w:val="Compact"/>
            </w:pPr>
            <w:r>
              <w:t xml:space="preserve">Paleozoico</w:t>
            </w:r>
          </w:p>
        </w:tc>
      </w:tr>
      <w:tr>
        <w:tc>
          <w:tcPr/>
          <w:p>
            <w:pPr>
              <w:pStyle w:val="Compact"/>
            </w:pPr>
            <w:r>
              <w:t xml:space="preserve">15202668</w:t>
            </w:r>
          </w:p>
        </w:tc>
        <w:tc>
          <w:tcPr/>
          <w:p>
            <w:pPr>
              <w:pStyle w:val="Compact"/>
            </w:pPr>
            <w:r>
              <w:t xml:space="preserve">Oudiou-Fm.: Dickbankiger spätiger Kalkstein und Brekzie</w:t>
            </w:r>
          </w:p>
        </w:tc>
        <w:tc>
          <w:tcPr/>
          <w:p>
            <w:pPr>
              <w:pStyle w:val="Compact"/>
            </w:pPr>
            <w:r>
              <w:t xml:space="preserve">calcare: spatico</w:t>
            </w:r>
          </w:p>
        </w:tc>
        <w:tc>
          <w:tcPr/>
          <w:p>
            <w:pPr>
              <w:pStyle w:val="Compact"/>
            </w:pPr>
            <w:r>
              <w:t xml:space="preserve">breccia</w:t>
            </w:r>
          </w:p>
        </w:tc>
        <w:tc>
          <w:tcPr/>
          <w:p>
            <w:pPr>
              <w:pStyle w:val="Compact"/>
            </w:pPr>
            <w:r>
              <w:t xml:space="preserve">–</w:t>
            </w:r>
          </w:p>
        </w:tc>
        <w:tc>
          <w:tcPr/>
          <w:p>
            <w:pPr>
              <w:pStyle w:val="Compact"/>
            </w:pPr>
            <w:r>
              <w:t xml:space="preserve">Formazione di Oudiou</w:t>
            </w:r>
          </w:p>
        </w:tc>
        <w:tc>
          <w:tcPr/>
          <w:p>
            <w:pPr>
              <w:pStyle w:val="Compact"/>
            </w:pPr>
            <w:r>
              <w:t xml:space="preserve">Giurassico inferiore</w:t>
            </w:r>
          </w:p>
        </w:tc>
        <w:tc>
          <w:tcPr/>
          <w:p>
            <w:pPr>
              <w:pStyle w:val="Compact"/>
            </w:pPr>
            <w:r>
              <w:t xml:space="preserve">Aaleniano</w:t>
            </w:r>
          </w:p>
        </w:tc>
      </w:tr>
      <w:tr>
        <w:tc>
          <w:tcPr/>
          <w:p>
            <w:pPr>
              <w:pStyle w:val="Compact"/>
            </w:pPr>
            <w:r>
              <w:t xml:space="preserve">15202669</w:t>
            </w:r>
          </w:p>
        </w:tc>
        <w:tc>
          <w:tcPr/>
          <w:p>
            <w:pPr>
              <w:pStyle w:val="Compact"/>
            </w:pPr>
            <w:r>
              <w:t xml:space="preserve">Oudiou-Fm.: Spätiger Kalkstein mit basaler Phosphathorizont</w:t>
            </w:r>
          </w:p>
        </w:tc>
        <w:tc>
          <w:tcPr/>
          <w:p>
            <w:pPr>
              <w:pStyle w:val="Compact"/>
            </w:pPr>
            <w:r>
              <w:t xml:space="preserve">calcare: spatico</w:t>
            </w:r>
          </w:p>
        </w:tc>
        <w:tc>
          <w:tcPr/>
          <w:p>
            <w:pPr>
              <w:pStyle w:val="Compact"/>
            </w:pPr>
            <w:r>
              <w:t xml:space="preserve">roccia: fosfato</w:t>
            </w:r>
          </w:p>
        </w:tc>
        <w:tc>
          <w:tcPr/>
          <w:p>
            <w:pPr>
              <w:pStyle w:val="Compact"/>
            </w:pPr>
            <w:r>
              <w:t xml:space="preserve">–</w:t>
            </w:r>
          </w:p>
        </w:tc>
        <w:tc>
          <w:tcPr/>
          <w:p>
            <w:pPr>
              <w:pStyle w:val="Compact"/>
            </w:pPr>
            <w:r>
              <w:t xml:space="preserve">Formazione di Oudiou</w:t>
            </w:r>
          </w:p>
        </w:tc>
        <w:tc>
          <w:tcPr/>
          <w:p>
            <w:pPr>
              <w:pStyle w:val="Compact"/>
            </w:pPr>
            <w:r>
              <w:t xml:space="preserve">Giurassico inferiore</w:t>
            </w:r>
          </w:p>
        </w:tc>
        <w:tc>
          <w:tcPr/>
          <w:p>
            <w:pPr>
              <w:pStyle w:val="Compact"/>
            </w:pPr>
            <w:r>
              <w:t xml:space="preserve">Aaleniano</w:t>
            </w:r>
          </w:p>
        </w:tc>
      </w:tr>
      <w:tr>
        <w:tc>
          <w:tcPr/>
          <w:p>
            <w:pPr>
              <w:pStyle w:val="Compact"/>
            </w:pPr>
            <w:r>
              <w:t xml:space="preserve">15202670</w:t>
            </w:r>
          </w:p>
        </w:tc>
        <w:tc>
          <w:tcPr/>
          <w:p>
            <w:pPr>
              <w:pStyle w:val="Compact"/>
            </w:pPr>
            <w:r>
              <w:t xml:space="preserve">Oudiou-Fm.: Dünnbankiger Kalkstein und schiefriger Tonstein</w:t>
            </w:r>
          </w:p>
        </w:tc>
        <w:tc>
          <w:tcPr/>
          <w:p>
            <w:pPr>
              <w:pStyle w:val="Compact"/>
            </w:pPr>
            <w:r>
              <w:t xml:space="preserve">calcare</w:t>
            </w:r>
          </w:p>
        </w:tc>
        <w:tc>
          <w:tcPr/>
          <w:p>
            <w:pPr>
              <w:pStyle w:val="Compact"/>
            </w:pPr>
            <w:r>
              <w:t xml:space="preserve">argillite: scistoso</w:t>
            </w:r>
          </w:p>
        </w:tc>
        <w:tc>
          <w:tcPr/>
          <w:p>
            <w:pPr>
              <w:pStyle w:val="Compact"/>
            </w:pPr>
            <w:r>
              <w:t xml:space="preserve">–</w:t>
            </w:r>
          </w:p>
        </w:tc>
        <w:tc>
          <w:tcPr/>
          <w:p>
            <w:pPr>
              <w:pStyle w:val="Compact"/>
            </w:pPr>
            <w:r>
              <w:t xml:space="preserve">Formazione di Oudiou</w:t>
            </w:r>
          </w:p>
        </w:tc>
        <w:tc>
          <w:tcPr/>
          <w:p>
            <w:pPr>
              <w:pStyle w:val="Compact"/>
            </w:pPr>
            <w:r>
              <w:t xml:space="preserve">Retico</w:t>
            </w:r>
          </w:p>
        </w:tc>
        <w:tc>
          <w:tcPr/>
          <w:p>
            <w:pPr>
              <w:pStyle w:val="Compact"/>
            </w:pPr>
            <w:r>
              <w:t xml:space="preserve">Retico</w:t>
            </w:r>
          </w:p>
        </w:tc>
      </w:tr>
      <w:tr>
        <w:tc>
          <w:tcPr/>
          <w:p>
            <w:pPr>
              <w:pStyle w:val="Compact"/>
            </w:pPr>
            <w:r>
              <w:t xml:space="preserve">15202671</w:t>
            </w:r>
          </w:p>
        </w:tc>
        <w:tc>
          <w:tcPr/>
          <w:p>
            <w:pPr>
              <w:pStyle w:val="Compact"/>
            </w:pPr>
            <w:r>
              <w:t xml:space="preserve">Sanetsch-Fm.: Six-Tremble-Member: vorw. Malmblöcke</w:t>
            </w:r>
          </w:p>
        </w:tc>
        <w:tc>
          <w:tcPr/>
          <w:p>
            <w:pPr>
              <w:pStyle w:val="Compact"/>
            </w:pPr>
            <w:r>
              <w:t xml:space="preserve">breccia: calcareo-polimittico</w:t>
            </w:r>
          </w:p>
        </w:tc>
        <w:tc>
          <w:tcPr/>
          <w:p>
            <w:pPr>
              <w:pStyle w:val="Compact"/>
            </w:pPr>
            <w:r>
              <w:t xml:space="preserve">calcare: bioclasti</w:t>
            </w:r>
          </w:p>
        </w:tc>
        <w:tc>
          <w:tcPr/>
          <w:p>
            <w:pPr>
              <w:pStyle w:val="Compact"/>
            </w:pPr>
            <w:r>
              <w:t xml:space="preserve">calcare: micritico</w:t>
            </w:r>
          </w:p>
        </w:tc>
        <w:tc>
          <w:tcPr/>
          <w:p>
            <w:pPr>
              <w:pStyle w:val="Compact"/>
            </w:pPr>
            <w:r>
              <w:t xml:space="preserve">Membro del Six Tremble</w:t>
            </w:r>
          </w:p>
        </w:tc>
        <w:tc>
          <w:tcPr/>
          <w:p>
            <w:pPr>
              <w:pStyle w:val="Compact"/>
            </w:pPr>
            <w:r>
              <w:t xml:space="preserve">Priaboniano</w:t>
            </w:r>
          </w:p>
        </w:tc>
        <w:tc>
          <w:tcPr/>
          <w:p>
            <w:pPr>
              <w:pStyle w:val="Compact"/>
            </w:pPr>
            <w:r>
              <w:t xml:space="preserve">Rupeliano</w:t>
            </w:r>
          </w:p>
        </w:tc>
      </w:tr>
      <w:tr>
        <w:tc>
          <w:tcPr/>
          <w:p>
            <w:pPr>
              <w:pStyle w:val="Compact"/>
            </w:pPr>
            <w:r>
              <w:t xml:space="preserve">15202672</w:t>
            </w:r>
          </w:p>
        </w:tc>
        <w:tc>
          <w:tcPr/>
          <w:p>
            <w:pPr>
              <w:pStyle w:val="Compact"/>
            </w:pPr>
            <w:r>
              <w:t xml:space="preserve">Sanetsch-Fm.: Six-Tremble-Member: vorw. Kristallinblöcke</w:t>
            </w:r>
          </w:p>
        </w:tc>
        <w:tc>
          <w:tcPr/>
          <w:p>
            <w:pPr>
              <w:pStyle w:val="Compact"/>
            </w:pPr>
            <w:r>
              <w:t xml:space="preserve">breccia: cristallino-polimittico</w:t>
            </w:r>
          </w:p>
        </w:tc>
        <w:tc>
          <w:tcPr/>
          <w:p>
            <w:pPr>
              <w:pStyle w:val="Compact"/>
            </w:pPr>
            <w:r>
              <w:t xml:space="preserve">calcare: bioclasti</w:t>
            </w:r>
          </w:p>
        </w:tc>
        <w:tc>
          <w:tcPr/>
          <w:p>
            <w:pPr>
              <w:pStyle w:val="Compact"/>
            </w:pPr>
            <w:r>
              <w:t xml:space="preserve">gneiss</w:t>
            </w:r>
          </w:p>
        </w:tc>
        <w:tc>
          <w:tcPr/>
          <w:p>
            <w:pPr>
              <w:pStyle w:val="Compact"/>
            </w:pPr>
            <w:r>
              <w:t xml:space="preserve">Membro del Six Tremble</w:t>
            </w:r>
          </w:p>
        </w:tc>
        <w:tc>
          <w:tcPr/>
          <w:p>
            <w:pPr>
              <w:pStyle w:val="Compact"/>
            </w:pPr>
            <w:r>
              <w:t xml:space="preserve">Priaboniano</w:t>
            </w:r>
          </w:p>
        </w:tc>
        <w:tc>
          <w:tcPr/>
          <w:p>
            <w:pPr>
              <w:pStyle w:val="Compact"/>
            </w:pPr>
            <w:r>
              <w:t xml:space="preserve">Rupeliano</w:t>
            </w:r>
          </w:p>
        </w:tc>
      </w:tr>
      <w:tr>
        <w:tc>
          <w:tcPr/>
          <w:p>
            <w:pPr>
              <w:pStyle w:val="Compact"/>
            </w:pPr>
            <w:r>
              <w:t xml:space="preserve">15202673</w:t>
            </w:r>
          </w:p>
        </w:tc>
        <w:tc>
          <w:tcPr/>
          <w:p>
            <w:pPr>
              <w:pStyle w:val="Compact"/>
            </w:pPr>
            <w:r>
              <w:t xml:space="preserve">Hochstollen-Fm.: Kalk-Mergel-Wechsellagerung</w:t>
            </w:r>
          </w:p>
        </w:tc>
        <w:tc>
          <w:tcPr/>
          <w:p>
            <w:pPr>
              <w:pStyle w:val="Compact"/>
            </w:pPr>
            <w:r>
              <w:t xml:space="preserve">calcare: sabbioso-siliceo</w:t>
            </w:r>
          </w:p>
        </w:tc>
        <w:tc>
          <w:tcPr/>
          <w:p>
            <w:pPr>
              <w:pStyle w:val="Compact"/>
            </w:pPr>
            <w:r>
              <w:t xml:space="preserve">marna</w:t>
            </w:r>
          </w:p>
        </w:tc>
        <w:tc>
          <w:tcPr/>
          <w:p>
            <w:pPr>
              <w:pStyle w:val="Compact"/>
            </w:pPr>
            <w:r>
              <w:t xml:space="preserve">–</w:t>
            </w:r>
          </w:p>
        </w:tc>
        <w:tc>
          <w:tcPr/>
          <w:p>
            <w:pPr>
              <w:pStyle w:val="Compact"/>
            </w:pPr>
            <w:r>
              <w:t xml:space="preserve">Formazione del Hochstollen</w:t>
            </w:r>
          </w:p>
        </w:tc>
        <w:tc>
          <w:tcPr/>
          <w:p>
            <w:pPr>
              <w:pStyle w:val="Compact"/>
            </w:pPr>
            <w:r>
              <w:t xml:space="preserve">Bajociano</w:t>
            </w:r>
          </w:p>
        </w:tc>
        <w:tc>
          <w:tcPr/>
          <w:p>
            <w:pPr>
              <w:pStyle w:val="Compact"/>
            </w:pPr>
            <w:r>
              <w:t xml:space="preserve">Bajociano</w:t>
            </w:r>
          </w:p>
        </w:tc>
      </w:tr>
      <w:tr>
        <w:tc>
          <w:tcPr/>
          <w:p>
            <w:pPr>
              <w:pStyle w:val="Compact"/>
            </w:pPr>
            <w:r>
              <w:t xml:space="preserve">15202674</w:t>
            </w:r>
          </w:p>
        </w:tc>
        <w:tc>
          <w:tcPr/>
          <w:p>
            <w:pPr>
              <w:pStyle w:val="Compact"/>
            </w:pPr>
            <w:r>
              <w:t xml:space="preserve">Hochstollen-Fm.: Mergelschiefer</w:t>
            </w:r>
          </w:p>
        </w:tc>
        <w:tc>
          <w:tcPr/>
          <w:p>
            <w:pPr>
              <w:pStyle w:val="Compact"/>
            </w:pPr>
            <w:r>
              <w:t xml:space="preserve">marna: siltoso-scistoso</w:t>
            </w:r>
          </w:p>
        </w:tc>
        <w:tc>
          <w:tcPr/>
          <w:p>
            <w:pPr>
              <w:pStyle w:val="Compact"/>
            </w:pPr>
            <w:r>
              <w:t xml:space="preserve">argillite: scistoso</w:t>
            </w:r>
          </w:p>
        </w:tc>
        <w:tc>
          <w:tcPr/>
          <w:p>
            <w:pPr>
              <w:pStyle w:val="Compact"/>
            </w:pPr>
            <w:r>
              <w:t xml:space="preserve">–</w:t>
            </w:r>
          </w:p>
        </w:tc>
        <w:tc>
          <w:tcPr/>
          <w:p>
            <w:pPr>
              <w:pStyle w:val="Compact"/>
            </w:pPr>
            <w:r>
              <w:t xml:space="preserve">Formazione del Hochstollen</w:t>
            </w:r>
          </w:p>
        </w:tc>
        <w:tc>
          <w:tcPr/>
          <w:p>
            <w:pPr>
              <w:pStyle w:val="Compact"/>
            </w:pPr>
            <w:r>
              <w:t xml:space="preserve">Bajociano</w:t>
            </w:r>
          </w:p>
        </w:tc>
        <w:tc>
          <w:tcPr/>
          <w:p>
            <w:pPr>
              <w:pStyle w:val="Compact"/>
            </w:pPr>
            <w:r>
              <w:t xml:space="preserve">Bajociano</w:t>
            </w:r>
          </w:p>
        </w:tc>
      </w:tr>
      <w:tr>
        <w:tc>
          <w:tcPr/>
          <w:p>
            <w:pPr>
              <w:pStyle w:val="Compact"/>
            </w:pPr>
            <w:r>
              <w:t xml:space="preserve">15202675</w:t>
            </w:r>
          </w:p>
        </w:tc>
        <w:tc>
          <w:tcPr/>
          <w:p>
            <w:pPr>
              <w:pStyle w:val="Compact"/>
            </w:pPr>
            <w:r>
              <w:t xml:space="preserve">Dugny-Fm.: Schistes à Miches</w:t>
            </w:r>
          </w:p>
        </w:tc>
        <w:tc>
          <w:tcPr/>
          <w:p>
            <w:pPr>
              <w:pStyle w:val="Compact"/>
            </w:pPr>
            <w:r>
              <w:t xml:space="preserve">argillite: siltoso: mica</w:t>
            </w:r>
          </w:p>
        </w:tc>
        <w:tc>
          <w:tcPr/>
          <w:p>
            <w:pPr>
              <w:pStyle w:val="Compact"/>
            </w:pPr>
            <w:r>
              <w:t xml:space="preserve">siltite</w:t>
            </w:r>
          </w:p>
        </w:tc>
        <w:tc>
          <w:tcPr/>
          <w:p>
            <w:pPr>
              <w:pStyle w:val="Compact"/>
            </w:pPr>
            <w:r>
              <w:t xml:space="preserve">argillite: scistoso</w:t>
            </w:r>
          </w:p>
        </w:tc>
        <w:tc>
          <w:tcPr/>
          <w:p>
            <w:pPr>
              <w:pStyle w:val="Compact"/>
            </w:pPr>
            <w:r>
              <w:t xml:space="preserve">Formazione di Dugny</w:t>
            </w:r>
          </w:p>
        </w:tc>
        <w:tc>
          <w:tcPr/>
          <w:p>
            <w:pPr>
              <w:pStyle w:val="Compact"/>
            </w:pPr>
            <w:r>
              <w:t xml:space="preserve">Aaleniano</w:t>
            </w:r>
          </w:p>
        </w:tc>
        <w:tc>
          <w:tcPr/>
          <w:p>
            <w:pPr>
              <w:pStyle w:val="Compact"/>
            </w:pPr>
            <w:r>
              <w:t xml:space="preserve">Aaleniano</w:t>
            </w:r>
          </w:p>
        </w:tc>
      </w:tr>
      <w:tr>
        <w:tc>
          <w:tcPr/>
          <w:p>
            <w:pPr>
              <w:pStyle w:val="Compact"/>
            </w:pPr>
            <w:r>
              <w:t xml:space="preserve">15202676</w:t>
            </w:r>
          </w:p>
        </w:tc>
        <w:tc>
          <w:tcPr/>
          <w:p>
            <w:pPr>
              <w:pStyle w:val="Compact"/>
            </w:pPr>
            <w:r>
              <w:t xml:space="preserve">Dugny-Fm.: Schwarzer Tonstein</w:t>
            </w:r>
          </w:p>
        </w:tc>
        <w:tc>
          <w:tcPr/>
          <w:p>
            <w:pPr>
              <w:pStyle w:val="Compact"/>
            </w:pPr>
            <w:r>
              <w:t xml:space="preserve">argillite: scistoso</w:t>
            </w:r>
          </w:p>
        </w:tc>
        <w:tc>
          <w:tcPr/>
          <w:p>
            <w:pPr>
              <w:pStyle w:val="Compact"/>
            </w:pPr>
            <w:r>
              <w:t xml:space="preserve">–</w:t>
            </w:r>
          </w:p>
        </w:tc>
        <w:tc>
          <w:tcPr/>
          <w:p>
            <w:pPr>
              <w:pStyle w:val="Compact"/>
            </w:pPr>
            <w:r>
              <w:t xml:space="preserve">–</w:t>
            </w:r>
          </w:p>
        </w:tc>
        <w:tc>
          <w:tcPr/>
          <w:p>
            <w:pPr>
              <w:pStyle w:val="Compact"/>
            </w:pPr>
            <w:r>
              <w:t xml:space="preserve">Formazione di Dugny</w:t>
            </w:r>
          </w:p>
        </w:tc>
        <w:tc>
          <w:tcPr/>
          <w:p>
            <w:pPr>
              <w:pStyle w:val="Compact"/>
            </w:pPr>
            <w:r>
              <w:t xml:space="preserve">Toarciano</w:t>
            </w:r>
          </w:p>
        </w:tc>
        <w:tc>
          <w:tcPr/>
          <w:p>
            <w:pPr>
              <w:pStyle w:val="Compact"/>
            </w:pPr>
            <w:r>
              <w:t xml:space="preserve">Aaleniano</w:t>
            </w:r>
          </w:p>
        </w:tc>
      </w:tr>
      <w:tr>
        <w:tc>
          <w:tcPr/>
          <w:p>
            <w:pPr>
              <w:pStyle w:val="Compact"/>
            </w:pPr>
            <w:r>
              <w:t xml:space="preserve">15202677</w:t>
            </w:r>
          </w:p>
        </w:tc>
        <w:tc>
          <w:tcPr/>
          <w:p>
            <w:pPr>
              <w:pStyle w:val="Compact"/>
            </w:pPr>
            <w:r>
              <w:t xml:space="preserve">Helvetikum: Trias: Bunte Schiefer</w:t>
            </w:r>
          </w:p>
        </w:tc>
        <w:tc>
          <w:tcPr/>
          <w:p>
            <w:pPr>
              <w:pStyle w:val="Compact"/>
            </w:pPr>
            <w:r>
              <w:t xml:space="preserve">argillite: scistoso</w:t>
            </w:r>
          </w:p>
        </w:tc>
        <w:tc>
          <w:tcPr/>
          <w:p>
            <w:pPr>
              <w:pStyle w:val="Compact"/>
            </w:pPr>
            <w:r>
              <w:t xml:space="preserve">siltite: scistoso</w:t>
            </w:r>
          </w:p>
        </w:tc>
        <w:tc>
          <w:tcPr/>
          <w:p>
            <w:pPr>
              <w:pStyle w:val="Compact"/>
            </w:pPr>
            <w:r>
              <w:t xml:space="preserve">–</w:t>
            </w:r>
          </w:p>
        </w:tc>
        <w:tc>
          <w:tcPr/>
          <w:p>
            <w:pPr>
              <w:pStyle w:val="Compact"/>
            </w:pPr>
            <w:r>
              <w:t xml:space="preserve">–</w:t>
            </w:r>
          </w:p>
        </w:tc>
        <w:tc>
          <w:tcPr/>
          <w:p>
            <w:pPr>
              <w:pStyle w:val="Compact"/>
            </w:pPr>
            <w:r>
              <w:t xml:space="preserve">Triassico superiore</w:t>
            </w:r>
          </w:p>
        </w:tc>
        <w:tc>
          <w:tcPr/>
          <w:p>
            <w:pPr>
              <w:pStyle w:val="Compact"/>
            </w:pPr>
            <w:r>
              <w:t xml:space="preserve">Triassico superiore</w:t>
            </w:r>
          </w:p>
        </w:tc>
      </w:tr>
      <w:tr>
        <w:tc>
          <w:tcPr/>
          <w:p>
            <w:pPr>
              <w:pStyle w:val="Compact"/>
            </w:pPr>
            <w:r>
              <w:t xml:space="preserve">15202678</w:t>
            </w:r>
          </w:p>
        </w:tc>
        <w:tc>
          <w:tcPr/>
          <w:p>
            <w:pPr>
              <w:pStyle w:val="Compact"/>
            </w:pPr>
            <w:r>
              <w:t xml:space="preserve">Garschella-Fm.: Brisi- und Selun-Mb.</w:t>
            </w:r>
          </w:p>
        </w:tc>
        <w:tc>
          <w:tcPr/>
          <w:p>
            <w:pPr>
              <w:pStyle w:val="Compact"/>
            </w:pPr>
            <w:r>
              <w:t xml:space="preserve">arenaria: glauconite</w:t>
            </w:r>
          </w:p>
        </w:tc>
        <w:tc>
          <w:tcPr/>
          <w:p>
            <w:pPr>
              <w:pStyle w:val="Compact"/>
            </w:pPr>
            <w:r>
              <w:t xml:space="preserve">calcare: sabbioso: bioclasti</w:t>
            </w:r>
          </w:p>
        </w:tc>
        <w:tc>
          <w:tcPr/>
          <w:p>
            <w:pPr>
              <w:pStyle w:val="Compact"/>
            </w:pPr>
            <w:r>
              <w:t xml:space="preserve">–</w:t>
            </w:r>
          </w:p>
        </w:tc>
        <w:tc>
          <w:tcPr/>
          <w:p>
            <w:pPr>
              <w:pStyle w:val="Compact"/>
            </w:pPr>
            <w:r>
              <w:t xml:space="preserve">Formazione di Garschella</w:t>
            </w:r>
          </w:p>
        </w:tc>
        <w:tc>
          <w:tcPr/>
          <w:p>
            <w:pPr>
              <w:pStyle w:val="Compact"/>
            </w:pPr>
            <w:r>
              <w:t xml:space="preserve">Aptiano</w:t>
            </w:r>
          </w:p>
        </w:tc>
        <w:tc>
          <w:tcPr/>
          <w:p>
            <w:pPr>
              <w:pStyle w:val="Compact"/>
            </w:pPr>
            <w:r>
              <w:t xml:space="preserve">Cenomaniano</w:t>
            </w:r>
          </w:p>
        </w:tc>
      </w:tr>
      <w:tr>
        <w:tc>
          <w:tcPr/>
          <w:p>
            <w:pPr>
              <w:pStyle w:val="Compact"/>
            </w:pPr>
            <w:r>
              <w:t xml:space="preserve">15202679</w:t>
            </w:r>
          </w:p>
        </w:tc>
        <w:tc>
          <w:tcPr/>
          <w:p>
            <w:pPr>
              <w:pStyle w:val="Compact"/>
            </w:pPr>
            <w:r>
              <w:t xml:space="preserve">Palfris-Fm. und Vitznau-Mergel</w:t>
            </w:r>
          </w:p>
        </w:tc>
        <w:tc>
          <w:tcPr/>
          <w:p>
            <w:pPr>
              <w:pStyle w:val="Compact"/>
            </w:pPr>
            <w:r>
              <w:t xml:space="preserve">marna</w:t>
            </w:r>
          </w:p>
        </w:tc>
        <w:tc>
          <w:tcPr/>
          <w:p>
            <w:pPr>
              <w:pStyle w:val="Compact"/>
            </w:pPr>
            <w:r>
              <w:t xml:space="preserve">calcare: bioclasti</w:t>
            </w:r>
          </w:p>
        </w:tc>
        <w:tc>
          <w:tcPr/>
          <w:p>
            <w:pPr>
              <w:pStyle w:val="Compact"/>
            </w:pPr>
            <w:r>
              <w:t xml:space="preserve">argillite</w:t>
            </w:r>
          </w:p>
        </w:tc>
        <w:tc>
          <w:tcPr/>
          <w:p>
            <w:pPr>
              <w:pStyle w:val="Compact"/>
            </w:pPr>
            <w:r>
              <w:t xml:space="preserve">–</w:t>
            </w:r>
          </w:p>
        </w:tc>
        <w:tc>
          <w:tcPr/>
          <w:p>
            <w:pPr>
              <w:pStyle w:val="Compact"/>
            </w:pPr>
            <w:r>
              <w:t xml:space="preserve">Berriasiano</w:t>
            </w:r>
          </w:p>
        </w:tc>
        <w:tc>
          <w:tcPr/>
          <w:p>
            <w:pPr>
              <w:pStyle w:val="Compact"/>
            </w:pPr>
            <w:r>
              <w:t xml:space="preserve">Valanginiano</w:t>
            </w:r>
          </w:p>
        </w:tc>
      </w:tr>
      <w:tr>
        <w:tc>
          <w:tcPr/>
          <w:p>
            <w:pPr>
              <w:pStyle w:val="Compact"/>
            </w:pPr>
            <w:r>
              <w:t xml:space="preserve">15202680</w:t>
            </w:r>
          </w:p>
        </w:tc>
        <w:tc>
          <w:tcPr/>
          <w:p>
            <w:pPr>
              <w:pStyle w:val="Compact"/>
            </w:pPr>
            <w:r>
              <w:t xml:space="preserve">Helvetikum: Trias: Gipsmergel</w:t>
            </w:r>
          </w:p>
        </w:tc>
        <w:tc>
          <w:tcPr/>
          <w:p>
            <w:pPr>
              <w:pStyle w:val="Compact"/>
            </w:pPr>
            <w:r>
              <w:t xml:space="preserve">marna: gesso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15202681</w:t>
            </w:r>
          </w:p>
        </w:tc>
        <w:tc>
          <w:tcPr/>
          <w:p>
            <w:pPr>
              <w:pStyle w:val="Compact"/>
            </w:pPr>
            <w:r>
              <w:t xml:space="preserve">Aiguilles-Rouges-Massiv: Autochthone Sedimentbedeckung</w:t>
            </w:r>
          </w:p>
        </w:tc>
        <w:tc>
          <w:tcPr/>
          <w:p>
            <w:pPr>
              <w:pStyle w:val="Compact"/>
            </w:pPr>
            <w:r>
              <w:t xml:space="preserve">roccia: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Paleogene</w:t>
            </w:r>
          </w:p>
        </w:tc>
      </w:tr>
      <w:tr>
        <w:tc>
          <w:tcPr/>
          <w:p>
            <w:pPr>
              <w:pStyle w:val="Compact"/>
            </w:pPr>
            <w:r>
              <w:t xml:space="preserve">15202682</w:t>
            </w:r>
          </w:p>
        </w:tc>
        <w:tc>
          <w:tcPr/>
          <w:p>
            <w:pPr>
              <w:pStyle w:val="Compact"/>
            </w:pPr>
            <w:r>
              <w:t xml:space="preserve">Aiguilles-Rouges-Massiv: Grundgebirge</w:t>
            </w:r>
          </w:p>
        </w:tc>
        <w:tc>
          <w:tcPr/>
          <w:p>
            <w:pPr>
              <w:pStyle w:val="Compact"/>
            </w:pPr>
            <w:r>
              <w:t xml:space="preserve">roccia: 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Permiano</w:t>
            </w:r>
          </w:p>
        </w:tc>
      </w:tr>
      <w:tr>
        <w:tc>
          <w:tcPr/>
          <w:p>
            <w:pPr>
              <w:pStyle w:val="Compact"/>
            </w:pPr>
            <w:r>
              <w:t xml:space="preserve">15202683</w:t>
            </w:r>
          </w:p>
        </w:tc>
        <w:tc>
          <w:tcPr/>
          <w:p>
            <w:pPr>
              <w:pStyle w:val="Compact"/>
            </w:pPr>
            <w:r>
              <w:t xml:space="preserve">Aiguilles-Rouges-Massiv: Variszisches Grundgebirge</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Permiano</w:t>
            </w:r>
          </w:p>
        </w:tc>
      </w:tr>
      <w:tr>
        <w:tc>
          <w:tcPr/>
          <w:p>
            <w:pPr>
              <w:pStyle w:val="Compact"/>
            </w:pPr>
            <w:r>
              <w:t xml:space="preserve">15202684</w:t>
            </w:r>
          </w:p>
        </w:tc>
        <w:tc>
          <w:tcPr/>
          <w:p>
            <w:pPr>
              <w:pStyle w:val="Compact"/>
            </w:pPr>
            <w:r>
              <w:t xml:space="preserve">Mont-Blanc-Massiv: Grundgebirge</w:t>
            </w:r>
          </w:p>
        </w:tc>
        <w:tc>
          <w:tcPr/>
          <w:p>
            <w:pPr>
              <w:pStyle w:val="Compact"/>
            </w:pPr>
            <w:r>
              <w:t xml:space="preserve">roccia: 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Permiano</w:t>
            </w:r>
          </w:p>
        </w:tc>
      </w:tr>
      <w:tr>
        <w:tc>
          <w:tcPr/>
          <w:p>
            <w:pPr>
              <w:pStyle w:val="Compact"/>
            </w:pPr>
            <w:r>
              <w:t xml:space="preserve">15202685</w:t>
            </w:r>
          </w:p>
        </w:tc>
        <w:tc>
          <w:tcPr/>
          <w:p>
            <w:pPr>
              <w:pStyle w:val="Compact"/>
            </w:pPr>
            <w:r>
              <w:t xml:space="preserve">Mont-Blanc-Massiv: Variszische Grundgebirge</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Permiano</w:t>
            </w:r>
          </w:p>
        </w:tc>
      </w:tr>
      <w:tr>
        <w:tc>
          <w:tcPr/>
          <w:p>
            <w:pPr>
              <w:pStyle w:val="Compact"/>
            </w:pPr>
            <w:r>
              <w:t xml:space="preserve">15202686</w:t>
            </w:r>
          </w:p>
        </w:tc>
        <w:tc>
          <w:tcPr/>
          <w:p>
            <w:pPr>
              <w:pStyle w:val="Compact"/>
            </w:pPr>
            <w:r>
              <w:t xml:space="preserve">Bürgen-, Klimsenhorn- und Wildstrubel-Fm.</w:t>
            </w:r>
          </w:p>
        </w:tc>
        <w:tc>
          <w:tcPr/>
          <w:p>
            <w:pPr>
              <w:pStyle w:val="Compact"/>
            </w:pPr>
            <w:r>
              <w:t xml:space="preserve">calcare</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Luteziano</w:t>
            </w:r>
          </w:p>
        </w:tc>
        <w:tc>
          <w:tcPr/>
          <w:p>
            <w:pPr>
              <w:pStyle w:val="Compact"/>
            </w:pPr>
            <w:r>
              <w:t xml:space="preserve">Priaboniano</w:t>
            </w:r>
          </w:p>
        </w:tc>
      </w:tr>
      <w:tr>
        <w:tc>
          <w:tcPr/>
          <w:p>
            <w:pPr>
              <w:pStyle w:val="Compact"/>
            </w:pPr>
            <w:r>
              <w:t xml:space="preserve">15202687</w:t>
            </w:r>
          </w:p>
        </w:tc>
        <w:tc>
          <w:tcPr/>
          <w:p>
            <w:pPr>
              <w:pStyle w:val="Compact"/>
            </w:pPr>
            <w:r>
              <w:t xml:space="preserve">Elm-Fm.: Tonschiefer</w:t>
            </w:r>
          </w:p>
        </w:tc>
        <w:tc>
          <w:tcPr/>
          <w:p>
            <w:pPr>
              <w:pStyle w:val="Compact"/>
            </w:pPr>
            <w:r>
              <w:t xml:space="preserve">argillite: scistoso</w:t>
            </w:r>
          </w:p>
        </w:tc>
        <w:tc>
          <w:tcPr/>
          <w:p>
            <w:pPr>
              <w:pStyle w:val="Compact"/>
            </w:pPr>
            <w:r>
              <w:t xml:space="preserve">–</w:t>
            </w:r>
          </w:p>
        </w:tc>
        <w:tc>
          <w:tcPr/>
          <w:p>
            <w:pPr>
              <w:pStyle w:val="Compact"/>
            </w:pPr>
            <w:r>
              <w:t xml:space="preserve">–</w:t>
            </w:r>
          </w:p>
        </w:tc>
        <w:tc>
          <w:tcPr/>
          <w:p>
            <w:pPr>
              <w:pStyle w:val="Compact"/>
            </w:pPr>
            <w:r>
              <w:t xml:space="preserve">Formazione di Elm</w:t>
            </w:r>
          </w:p>
        </w:tc>
        <w:tc>
          <w:tcPr/>
          <w:p>
            <w:pPr>
              <w:pStyle w:val="Compact"/>
            </w:pPr>
            <w:r>
              <w:t xml:space="preserve">Priaboniano</w:t>
            </w:r>
          </w:p>
        </w:tc>
        <w:tc>
          <w:tcPr/>
          <w:p>
            <w:pPr>
              <w:pStyle w:val="Compact"/>
            </w:pPr>
            <w:r>
              <w:t xml:space="preserve">Rupeliano</w:t>
            </w:r>
          </w:p>
        </w:tc>
      </w:tr>
      <w:tr>
        <w:tc>
          <w:tcPr/>
          <w:p>
            <w:pPr>
              <w:pStyle w:val="Compact"/>
            </w:pPr>
            <w:r>
              <w:t xml:space="preserve">15202688</w:t>
            </w:r>
          </w:p>
        </w:tc>
        <w:tc>
          <w:tcPr/>
          <w:p>
            <w:pPr>
              <w:pStyle w:val="Compact"/>
            </w:pPr>
            <w:r>
              <w:t xml:space="preserve">Betlis-Fm.: von Siderolithikum durchsetzt</w:t>
            </w:r>
          </w:p>
        </w:tc>
        <w:tc>
          <w:tcPr/>
          <w:p>
            <w:pPr>
              <w:pStyle w:val="Compact"/>
            </w:pPr>
            <w:r>
              <w:t xml:space="preserve">calcare</w:t>
            </w:r>
          </w:p>
        </w:tc>
        <w:tc>
          <w:tcPr/>
          <w:p>
            <w:pPr>
              <w:pStyle w:val="Compact"/>
            </w:pPr>
            <w:r>
              <w:t xml:space="preserve">roccia: residuale: mineri di ferro</w:t>
            </w:r>
          </w:p>
        </w:tc>
        <w:tc>
          <w:tcPr/>
          <w:p>
            <w:pPr>
              <w:pStyle w:val="Compact"/>
            </w:pPr>
            <w:r>
              <w:t xml:space="preserve">–</w:t>
            </w:r>
          </w:p>
        </w:tc>
        <w:tc>
          <w:tcPr/>
          <w:p>
            <w:pPr>
              <w:pStyle w:val="Compact"/>
            </w:pPr>
            <w:r>
              <w:t xml:space="preserve">Formazione di Betlis</w:t>
            </w:r>
          </w:p>
        </w:tc>
        <w:tc>
          <w:tcPr/>
          <w:p>
            <w:pPr>
              <w:pStyle w:val="Compact"/>
            </w:pPr>
            <w:r>
              <w:t xml:space="preserve">Valanginiano</w:t>
            </w:r>
          </w:p>
        </w:tc>
        <w:tc>
          <w:tcPr/>
          <w:p>
            <w:pPr>
              <w:pStyle w:val="Compact"/>
            </w:pPr>
            <w:r>
              <w:t xml:space="preserve">Eocene</w:t>
            </w:r>
          </w:p>
        </w:tc>
      </w:tr>
      <w:tr>
        <w:tc>
          <w:tcPr/>
          <w:p>
            <w:pPr>
              <w:pStyle w:val="Compact"/>
            </w:pPr>
            <w:r>
              <w:t xml:space="preserve">15202689</w:t>
            </w:r>
          </w:p>
        </w:tc>
        <w:tc>
          <w:tcPr/>
          <w:p>
            <w:pPr>
              <w:pStyle w:val="Compact"/>
            </w:pPr>
            <w:r>
              <w:t xml:space="preserve">Öhrli-, Palfris- und Zementstein-Fm.</w:t>
            </w:r>
          </w:p>
        </w:tc>
        <w:tc>
          <w:tcPr/>
          <w:p>
            <w:pPr>
              <w:pStyle w:val="Compact"/>
            </w:pPr>
            <w:r>
              <w:t xml:space="preserve">marna</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15202690</w:t>
            </w:r>
          </w:p>
        </w:tc>
        <w:tc>
          <w:tcPr/>
          <w:p>
            <w:pPr>
              <w:pStyle w:val="Compact"/>
            </w:pPr>
            <w:r>
              <w:t xml:space="preserve">Quinten-Fm.: Tros-Kalk und Oberer Quintner Kalk</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Formazione di Quinten</w:t>
            </w:r>
          </w:p>
        </w:tc>
        <w:tc>
          <w:tcPr/>
          <w:p>
            <w:pPr>
              <w:pStyle w:val="Compact"/>
            </w:pPr>
            <w:r>
              <w:t xml:space="preserve">Kimmeridgiano</w:t>
            </w:r>
          </w:p>
        </w:tc>
        <w:tc>
          <w:tcPr/>
          <w:p>
            <w:pPr>
              <w:pStyle w:val="Compact"/>
            </w:pPr>
            <w:r>
              <w:t xml:space="preserve">Titoniano</w:t>
            </w:r>
          </w:p>
        </w:tc>
      </w:tr>
      <w:tr>
        <w:tc>
          <w:tcPr/>
          <w:p>
            <w:pPr>
              <w:pStyle w:val="Compact"/>
            </w:pPr>
            <w:r>
              <w:t xml:space="preserve">15202691</w:t>
            </w:r>
          </w:p>
        </w:tc>
        <w:tc>
          <w:tcPr/>
          <w:p>
            <w:pPr>
              <w:pStyle w:val="Compact"/>
            </w:pPr>
            <w:r>
              <w:t xml:space="preserve">Stad-Fm. und Tierberg-Mb.</w:t>
            </w:r>
          </w:p>
        </w:tc>
        <w:tc>
          <w:tcPr/>
          <w:p>
            <w:pPr>
              <w:pStyle w:val="Compact"/>
            </w:pPr>
            <w:r>
              <w:t xml:space="preserve">marna</w:t>
            </w:r>
          </w:p>
        </w:tc>
        <w:tc>
          <w:tcPr/>
          <w:p>
            <w:pPr>
              <w:pStyle w:val="Compact"/>
            </w:pPr>
            <w:r>
              <w:t xml:space="preserve">arenaria: glauconite</w:t>
            </w:r>
          </w:p>
        </w:tc>
        <w:tc>
          <w:tcPr/>
          <w:p>
            <w:pPr>
              <w:pStyle w:val="Compact"/>
            </w:pPr>
            <w:r>
              <w:t xml:space="preserve">–</w:t>
            </w:r>
          </w:p>
        </w:tc>
        <w:tc>
          <w:tcPr/>
          <w:p>
            <w:pPr>
              <w:pStyle w:val="Compact"/>
            </w:pPr>
            <w:r>
              <w:t xml:space="preserve">–</w:t>
            </w:r>
          </w:p>
        </w:tc>
        <w:tc>
          <w:tcPr/>
          <w:p>
            <w:pPr>
              <w:pStyle w:val="Compact"/>
            </w:pPr>
            <w:r>
              <w:t xml:space="preserve">Bartoniano</w:t>
            </w:r>
          </w:p>
        </w:tc>
        <w:tc>
          <w:tcPr/>
          <w:p>
            <w:pPr>
              <w:pStyle w:val="Compact"/>
            </w:pPr>
            <w:r>
              <w:t xml:space="preserve">Priaboniano</w:t>
            </w:r>
          </w:p>
        </w:tc>
      </w:tr>
      <w:tr>
        <w:tc>
          <w:tcPr/>
          <w:p>
            <w:pPr>
              <w:pStyle w:val="Compact"/>
            </w:pPr>
            <w:r>
              <w:t xml:space="preserve">15202692</w:t>
            </w:r>
          </w:p>
        </w:tc>
        <w:tc>
          <w:tcPr/>
          <w:p>
            <w:pPr>
              <w:pStyle w:val="Compact"/>
            </w:pPr>
            <w:r>
              <w:t xml:space="preserve">Infrapräalpines Melange: Zilistock-Melange</w:t>
            </w:r>
          </w:p>
        </w:tc>
        <w:tc>
          <w:tcPr/>
          <w:p>
            <w:pPr>
              <w:pStyle w:val="Compact"/>
            </w:pPr>
            <w:r>
              <w:t xml:space="preserve">argillite: marnoso</w:t>
            </w:r>
          </w:p>
        </w:tc>
        <w:tc>
          <w:tcPr/>
          <w:p>
            <w:pPr>
              <w:pStyle w:val="Compact"/>
            </w:pPr>
            <w:r>
              <w:t xml:space="preserve">arenaria: conglomeratico</w:t>
            </w:r>
          </w:p>
        </w:tc>
        <w:tc>
          <w:tcPr/>
          <w:p>
            <w:pPr>
              <w:pStyle w:val="Compact"/>
            </w:pPr>
            <w:r>
              <w:t xml:space="preserve">–</w:t>
            </w:r>
          </w:p>
        </w:tc>
        <w:tc>
          <w:tcPr/>
          <w:p>
            <w:pPr>
              <w:pStyle w:val="Compact"/>
            </w:pPr>
            <w:r>
              <w:t xml:space="preserve">Mélange dello Zilistock</w:t>
            </w:r>
          </w:p>
        </w:tc>
        <w:tc>
          <w:tcPr/>
          <w:p>
            <w:pPr>
              <w:pStyle w:val="Compact"/>
            </w:pPr>
            <w:r>
              <w:t xml:space="preserve">Cretaceo superiore</w:t>
            </w:r>
          </w:p>
        </w:tc>
        <w:tc>
          <w:tcPr/>
          <w:p>
            <w:pPr>
              <w:pStyle w:val="Compact"/>
            </w:pPr>
            <w:r>
              <w:t xml:space="preserve">Priaboniano</w:t>
            </w:r>
          </w:p>
        </w:tc>
      </w:tr>
      <w:tr>
        <w:tc>
          <w:tcPr/>
          <w:p>
            <w:pPr>
              <w:pStyle w:val="Compact"/>
            </w:pPr>
            <w:r>
              <w:t xml:space="preserve">15202693</w:t>
            </w:r>
          </w:p>
        </w:tc>
        <w:tc>
          <w:tcPr/>
          <w:p>
            <w:pPr>
              <w:pStyle w:val="Compact"/>
            </w:pPr>
            <w:r>
              <w:t xml:space="preserve">Infrapräalpines Melange: Wilerbrugg-Melange</w:t>
            </w:r>
          </w:p>
        </w:tc>
        <w:tc>
          <w:tcPr/>
          <w:p>
            <w:pPr>
              <w:pStyle w:val="Compact"/>
            </w:pPr>
            <w:r>
              <w:t xml:space="preserve">argillite: marnoso</w:t>
            </w:r>
          </w:p>
        </w:tc>
        <w:tc>
          <w:tcPr/>
          <w:p>
            <w:pPr>
              <w:pStyle w:val="Compact"/>
            </w:pPr>
            <w:r>
              <w:t xml:space="preserve">arenaria: conglomeratico</w:t>
            </w:r>
          </w:p>
        </w:tc>
        <w:tc>
          <w:tcPr/>
          <w:p>
            <w:pPr>
              <w:pStyle w:val="Compact"/>
            </w:pPr>
            <w:r>
              <w:t xml:space="preserve">–</w:t>
            </w:r>
          </w:p>
        </w:tc>
        <w:tc>
          <w:tcPr/>
          <w:p>
            <w:pPr>
              <w:pStyle w:val="Compact"/>
            </w:pPr>
            <w:r>
              <w:t xml:space="preserve">Mélange di Wilerbrügg</w:t>
            </w:r>
          </w:p>
        </w:tc>
        <w:tc>
          <w:tcPr/>
          <w:p>
            <w:pPr>
              <w:pStyle w:val="Compact"/>
            </w:pPr>
            <w:r>
              <w:t xml:space="preserve">Cretaceo superiore</w:t>
            </w:r>
          </w:p>
        </w:tc>
        <w:tc>
          <w:tcPr/>
          <w:p>
            <w:pPr>
              <w:pStyle w:val="Compact"/>
            </w:pPr>
            <w:r>
              <w:t xml:space="preserve">Priaboniano</w:t>
            </w:r>
          </w:p>
        </w:tc>
      </w:tr>
      <w:tr>
        <w:tc>
          <w:tcPr/>
          <w:p>
            <w:pPr>
              <w:pStyle w:val="Compact"/>
            </w:pPr>
            <w:r>
              <w:t xml:space="preserve">15203001</w:t>
            </w:r>
          </w:p>
        </w:tc>
        <w:tc>
          <w:tcPr/>
          <w:p>
            <w:pPr>
              <w:pStyle w:val="Compact"/>
            </w:pPr>
            <w:r>
              <w:t xml:space="preserve">Niesen-Flysch undiff.</w:t>
            </w:r>
          </w:p>
        </w:tc>
        <w:tc>
          <w:tcPr/>
          <w:p>
            <w:pPr>
              <w:pStyle w:val="Compact"/>
            </w:pPr>
            <w:r>
              <w:t xml:space="preserve">conglomerato</w:t>
            </w:r>
          </w:p>
        </w:tc>
        <w:tc>
          <w:tcPr/>
          <w:p>
            <w:pPr>
              <w:pStyle w:val="Compact"/>
            </w:pPr>
            <w:r>
              <w:t xml:space="preserve">arenaria</w:t>
            </w:r>
          </w:p>
        </w:tc>
        <w:tc>
          <w:tcPr/>
          <w:p>
            <w:pPr>
              <w:pStyle w:val="Compact"/>
            </w:pPr>
            <w:r>
              <w:t xml:space="preserve">argillite: scistoso</w:t>
            </w:r>
          </w:p>
        </w:tc>
        <w:tc>
          <w:tcPr/>
          <w:p>
            <w:pPr>
              <w:pStyle w:val="Compact"/>
            </w:pPr>
            <w:r>
              <w:t xml:space="preserve">–</w:t>
            </w:r>
          </w:p>
        </w:tc>
        <w:tc>
          <w:tcPr/>
          <w:p>
            <w:pPr>
              <w:pStyle w:val="Compact"/>
            </w:pPr>
            <w:r>
              <w:t xml:space="preserve">Maastrichtiano</w:t>
            </w:r>
          </w:p>
        </w:tc>
        <w:tc>
          <w:tcPr/>
          <w:p>
            <w:pPr>
              <w:pStyle w:val="Compact"/>
            </w:pPr>
            <w:r>
              <w:t xml:space="preserve">Luteziano</w:t>
            </w:r>
          </w:p>
        </w:tc>
      </w:tr>
      <w:tr>
        <w:tc>
          <w:tcPr/>
          <w:p>
            <w:pPr>
              <w:pStyle w:val="Compact"/>
            </w:pPr>
            <w:r>
              <w:t xml:space="preserve">15203002</w:t>
            </w:r>
          </w:p>
        </w:tc>
        <w:tc>
          <w:tcPr/>
          <w:p>
            <w:pPr>
              <w:pStyle w:val="Compact"/>
            </w:pPr>
            <w:r>
              <w:t xml:space="preserve">Niesen-Flysch: Chesselbach-Fm.</w:t>
            </w:r>
          </w:p>
        </w:tc>
        <w:tc>
          <w:tcPr/>
          <w:p>
            <w:pPr>
              <w:pStyle w:val="Compact"/>
            </w:pPr>
            <w:r>
              <w:t xml:space="preserve">arenaria</w:t>
            </w:r>
          </w:p>
        </w:tc>
        <w:tc>
          <w:tcPr/>
          <w:p>
            <w:pPr>
              <w:pStyle w:val="Compact"/>
            </w:pPr>
            <w:r>
              <w:t xml:space="preserve">argillite: scistoso</w:t>
            </w:r>
          </w:p>
        </w:tc>
        <w:tc>
          <w:tcPr/>
          <w:p>
            <w:pPr>
              <w:pStyle w:val="Compact"/>
            </w:pPr>
            <w:r>
              <w:t xml:space="preserve">–</w:t>
            </w:r>
          </w:p>
        </w:tc>
        <w:tc>
          <w:tcPr/>
          <w:p>
            <w:pPr>
              <w:pStyle w:val="Compact"/>
            </w:pPr>
            <w:r>
              <w:t xml:space="preserve">Formazione del Chesselbach</w:t>
            </w:r>
          </w:p>
        </w:tc>
        <w:tc>
          <w:tcPr/>
          <w:p>
            <w:pPr>
              <w:pStyle w:val="Compact"/>
            </w:pPr>
            <w:r>
              <w:t xml:space="preserve">Paleocene</w:t>
            </w:r>
          </w:p>
        </w:tc>
        <w:tc>
          <w:tcPr/>
          <w:p>
            <w:pPr>
              <w:pStyle w:val="Compact"/>
            </w:pPr>
            <w:r>
              <w:t xml:space="preserve">Luteziano</w:t>
            </w:r>
          </w:p>
        </w:tc>
      </w:tr>
      <w:tr>
        <w:tc>
          <w:tcPr/>
          <w:p>
            <w:pPr>
              <w:pStyle w:val="Compact"/>
            </w:pPr>
            <w:r>
              <w:t xml:space="preserve">15203003</w:t>
            </w:r>
          </w:p>
        </w:tc>
        <w:tc>
          <w:tcPr/>
          <w:p>
            <w:pPr>
              <w:pStyle w:val="Compact"/>
            </w:pPr>
            <w:r>
              <w:t xml:space="preserve">Niesen-Flysch: Seron-Fm.</w:t>
            </w:r>
          </w:p>
        </w:tc>
        <w:tc>
          <w:tcPr/>
          <w:p>
            <w:pPr>
              <w:pStyle w:val="Compact"/>
            </w:pPr>
            <w:r>
              <w:t xml:space="preserve">conglomerato: polimittico</w:t>
            </w:r>
          </w:p>
        </w:tc>
        <w:tc>
          <w:tcPr/>
          <w:p>
            <w:pPr>
              <w:pStyle w:val="Compact"/>
            </w:pPr>
            <w:r>
              <w:t xml:space="preserve">calcare: sabbioso: bioclasti</w:t>
            </w:r>
          </w:p>
        </w:tc>
        <w:tc>
          <w:tcPr/>
          <w:p>
            <w:pPr>
              <w:pStyle w:val="Compact"/>
            </w:pPr>
            <w:r>
              <w:t xml:space="preserve">–</w:t>
            </w:r>
          </w:p>
        </w:tc>
        <w:tc>
          <w:tcPr/>
          <w:p>
            <w:pPr>
              <w:pStyle w:val="Compact"/>
            </w:pPr>
            <w:r>
              <w:t xml:space="preserve">Formazione di Seron</w:t>
            </w:r>
          </w:p>
        </w:tc>
        <w:tc>
          <w:tcPr/>
          <w:p>
            <w:pPr>
              <w:pStyle w:val="Compact"/>
            </w:pPr>
            <w:r>
              <w:t xml:space="preserve">Maastrichtiano</w:t>
            </w:r>
          </w:p>
        </w:tc>
        <w:tc>
          <w:tcPr/>
          <w:p>
            <w:pPr>
              <w:pStyle w:val="Compact"/>
            </w:pPr>
            <w:r>
              <w:t xml:space="preserve">Maastrichtiano</w:t>
            </w:r>
          </w:p>
        </w:tc>
      </w:tr>
      <w:tr>
        <w:tc>
          <w:tcPr/>
          <w:p>
            <w:pPr>
              <w:pStyle w:val="Compact"/>
            </w:pPr>
            <w:r>
              <w:t xml:space="preserve">15203004</w:t>
            </w:r>
          </w:p>
        </w:tc>
        <w:tc>
          <w:tcPr/>
          <w:p>
            <w:pPr>
              <w:pStyle w:val="Compact"/>
            </w:pPr>
            <w:r>
              <w:t xml:space="preserve">Niesen-Flysch: Niesenkulm-Fm.</w:t>
            </w:r>
          </w:p>
        </w:tc>
        <w:tc>
          <w:tcPr/>
          <w:p>
            <w:pPr>
              <w:pStyle w:val="Compact"/>
            </w:pPr>
            <w:r>
              <w:t xml:space="preserve">conglomerato</w:t>
            </w:r>
          </w:p>
        </w:tc>
        <w:tc>
          <w:tcPr/>
          <w:p>
            <w:pPr>
              <w:pStyle w:val="Compact"/>
            </w:pPr>
            <w:r>
              <w:t xml:space="preserve">breccia: calcareo</w:t>
            </w:r>
          </w:p>
        </w:tc>
        <w:tc>
          <w:tcPr/>
          <w:p>
            <w:pPr>
              <w:pStyle w:val="Compact"/>
            </w:pPr>
            <w:r>
              <w:t xml:space="preserve">calcare: micritico</w:t>
            </w:r>
          </w:p>
        </w:tc>
        <w:tc>
          <w:tcPr/>
          <w:p>
            <w:pPr>
              <w:pStyle w:val="Compact"/>
            </w:pPr>
            <w:r>
              <w:t xml:space="preserve">Formazione del Niesenkulm</w:t>
            </w:r>
          </w:p>
        </w:tc>
        <w:tc>
          <w:tcPr/>
          <w:p>
            <w:pPr>
              <w:pStyle w:val="Compact"/>
            </w:pPr>
            <w:r>
              <w:t xml:space="preserve">Maastrichtiano</w:t>
            </w:r>
          </w:p>
        </w:tc>
        <w:tc>
          <w:tcPr/>
          <w:p>
            <w:pPr>
              <w:pStyle w:val="Compact"/>
            </w:pPr>
            <w:r>
              <w:t xml:space="preserve">Maastrichtiano</w:t>
            </w:r>
          </w:p>
        </w:tc>
      </w:tr>
      <w:tr>
        <w:tc>
          <w:tcPr/>
          <w:p>
            <w:pPr>
              <w:pStyle w:val="Compact"/>
            </w:pPr>
            <w:r>
              <w:t xml:space="preserve">15203005</w:t>
            </w:r>
          </w:p>
        </w:tc>
        <w:tc>
          <w:tcPr/>
          <w:p>
            <w:pPr>
              <w:pStyle w:val="Compact"/>
            </w:pPr>
            <w:r>
              <w:t xml:space="preserve">Niesen-Flysch: Frutigen-Fm.</w:t>
            </w:r>
          </w:p>
        </w:tc>
        <w:tc>
          <w:tcPr/>
          <w:p>
            <w:pPr>
              <w:pStyle w:val="Compact"/>
            </w:pPr>
            <w:r>
              <w:t xml:space="preserve">conglomerato</w:t>
            </w:r>
          </w:p>
        </w:tc>
        <w:tc>
          <w:tcPr/>
          <w:p>
            <w:pPr>
              <w:pStyle w:val="Compact"/>
            </w:pPr>
            <w:r>
              <w:t xml:space="preserve">arenaria: argilloso-calcareo</w:t>
            </w:r>
          </w:p>
        </w:tc>
        <w:tc>
          <w:tcPr/>
          <w:p>
            <w:pPr>
              <w:pStyle w:val="Compact"/>
            </w:pPr>
            <w:r>
              <w:t xml:space="preserve">argillite: scistoso</w:t>
            </w:r>
          </w:p>
        </w:tc>
        <w:tc>
          <w:tcPr/>
          <w:p>
            <w:pPr>
              <w:pStyle w:val="Compact"/>
            </w:pPr>
            <w:r>
              <w:t xml:space="preserve">Formazione di Frutigen</w:t>
            </w:r>
          </w:p>
        </w:tc>
        <w:tc>
          <w:tcPr/>
          <w:p>
            <w:pPr>
              <w:pStyle w:val="Compact"/>
            </w:pPr>
            <w:r>
              <w:t xml:space="preserve">Maastrichtiano</w:t>
            </w:r>
          </w:p>
        </w:tc>
        <w:tc>
          <w:tcPr/>
          <w:p>
            <w:pPr>
              <w:pStyle w:val="Compact"/>
            </w:pPr>
            <w:r>
              <w:t xml:space="preserve">Maastrichtiano</w:t>
            </w:r>
          </w:p>
        </w:tc>
      </w:tr>
      <w:tr>
        <w:tc>
          <w:tcPr/>
          <w:p>
            <w:pPr>
              <w:pStyle w:val="Compact"/>
            </w:pPr>
            <w:r>
              <w:t xml:space="preserve">15203006</w:t>
            </w:r>
          </w:p>
        </w:tc>
        <w:tc>
          <w:tcPr/>
          <w:p>
            <w:pPr>
              <w:pStyle w:val="Compact"/>
            </w:pPr>
            <w:r>
              <w:t xml:space="preserve">Grande-Eau-Fm.</w:t>
            </w:r>
          </w:p>
        </w:tc>
        <w:tc>
          <w:tcPr/>
          <w:p>
            <w:pPr>
              <w:pStyle w:val="Compact"/>
            </w:pPr>
            <w:r>
              <w:t xml:space="preserve">argillite</w:t>
            </w:r>
          </w:p>
        </w:tc>
        <w:tc>
          <w:tcPr/>
          <w:p>
            <w:pPr>
              <w:pStyle w:val="Compact"/>
            </w:pPr>
            <w:r>
              <w:t xml:space="preserve">arenaria: calcareo</w:t>
            </w:r>
          </w:p>
        </w:tc>
        <w:tc>
          <w:tcPr/>
          <w:p>
            <w:pPr>
              <w:pStyle w:val="Compact"/>
            </w:pPr>
            <w:r>
              <w:t xml:space="preserve">conglomerato: polimittico</w:t>
            </w:r>
          </w:p>
        </w:tc>
        <w:tc>
          <w:tcPr/>
          <w:p>
            <w:pPr>
              <w:pStyle w:val="Compact"/>
            </w:pPr>
            <w:r>
              <w:t xml:space="preserve">Formazione della Grande Eau</w:t>
            </w:r>
          </w:p>
        </w:tc>
        <w:tc>
          <w:tcPr/>
          <w:p>
            <w:pPr>
              <w:pStyle w:val="Compact"/>
            </w:pPr>
            <w:r>
              <w:t xml:space="preserve">Aaleniano</w:t>
            </w:r>
          </w:p>
        </w:tc>
        <w:tc>
          <w:tcPr/>
          <w:p>
            <w:pPr>
              <w:pStyle w:val="Compact"/>
            </w:pPr>
            <w:r>
              <w:t xml:space="preserve">Batoniano</w:t>
            </w:r>
          </w:p>
        </w:tc>
      </w:tr>
      <w:tr>
        <w:tc>
          <w:tcPr/>
          <w:p>
            <w:pPr>
              <w:pStyle w:val="Compact"/>
            </w:pPr>
            <w:r>
              <w:t xml:space="preserve">15203319</w:t>
            </w:r>
          </w:p>
        </w:tc>
        <w:tc>
          <w:tcPr/>
          <w:p>
            <w:pPr>
              <w:pStyle w:val="Compact"/>
            </w:pPr>
            <w:r>
              <w:t xml:space="preserve">Pizzo-del-Vallone-Decke:Sabbione-Sandstein</w:t>
            </w:r>
          </w:p>
        </w:tc>
        <w:tc>
          <w:tcPr/>
          <w:p>
            <w:pPr>
              <w:pStyle w:val="Compact"/>
            </w:pPr>
            <w:r>
              <w:t xml:space="preserve">arenaria</w:t>
            </w:r>
          </w:p>
        </w:tc>
        <w:tc>
          <w:tcPr/>
          <w:p>
            <w:pPr>
              <w:pStyle w:val="Compact"/>
            </w:pPr>
            <w:r>
              <w:t xml:space="preserve">roccia: vulcanico</w:t>
            </w:r>
          </w:p>
        </w:tc>
        <w:tc>
          <w:tcPr/>
          <w:p>
            <w:pPr>
              <w:pStyle w:val="Compact"/>
            </w:pPr>
            <w:r>
              <w:t xml:space="preserve">–</w:t>
            </w:r>
          </w:p>
        </w:tc>
        <w:tc>
          <w:tcPr/>
          <w:p>
            <w:pPr>
              <w:pStyle w:val="Compact"/>
            </w:pPr>
            <w:r>
              <w:t xml:space="preserve">Arenaria di Sabbione</w:t>
            </w:r>
          </w:p>
        </w:tc>
        <w:tc>
          <w:tcPr/>
          <w:p>
            <w:pPr>
              <w:pStyle w:val="Compact"/>
            </w:pPr>
            <w:r>
              <w:t xml:space="preserve">Bajociano</w:t>
            </w:r>
          </w:p>
        </w:tc>
        <w:tc>
          <w:tcPr/>
          <w:p>
            <w:pPr>
              <w:pStyle w:val="Compact"/>
            </w:pPr>
            <w:r>
              <w:t xml:space="preserve">Batoniano</w:t>
            </w:r>
          </w:p>
        </w:tc>
      </w:tr>
      <w:tr>
        <w:tc>
          <w:tcPr/>
          <w:p>
            <w:pPr>
              <w:pStyle w:val="Compact"/>
            </w:pPr>
            <w:r>
              <w:t xml:space="preserve">15203320</w:t>
            </w:r>
          </w:p>
        </w:tc>
        <w:tc>
          <w:tcPr/>
          <w:p>
            <w:pPr>
              <w:pStyle w:val="Compact"/>
            </w:pPr>
            <w:r>
              <w:t xml:space="preserve">Monte-Leone-Decke: Grundgebirge</w:t>
            </w:r>
          </w:p>
        </w:tc>
        <w:tc>
          <w:tcPr/>
          <w:p>
            <w:pPr>
              <w:pStyle w:val="Compact"/>
            </w:pPr>
            <w:r>
              <w:t xml:space="preserve">gneiss: occhiadino</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15203321</w:t>
            </w:r>
          </w:p>
        </w:tc>
        <w:tc>
          <w:tcPr/>
          <w:p>
            <w:pPr>
              <w:pStyle w:val="Compact"/>
            </w:pPr>
            <w:r>
              <w:t xml:space="preserve">Monte-Leone-Decke: Ganter-Gneis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del Ganter</w:t>
            </w:r>
          </w:p>
        </w:tc>
        <w:tc>
          <w:tcPr/>
          <w:p>
            <w:pPr>
              <w:pStyle w:val="Compact"/>
            </w:pPr>
            <w:r>
              <w:t xml:space="preserve">Permiano</w:t>
            </w:r>
          </w:p>
        </w:tc>
        <w:tc>
          <w:tcPr/>
          <w:p>
            <w:pPr>
              <w:pStyle w:val="Compact"/>
            </w:pPr>
            <w:r>
              <w:t xml:space="preserve">Permiano</w:t>
            </w:r>
          </w:p>
        </w:tc>
      </w:tr>
      <w:tr>
        <w:tc>
          <w:tcPr/>
          <w:p>
            <w:pPr>
              <w:pStyle w:val="Compact"/>
            </w:pPr>
            <w:r>
              <w:t xml:space="preserve">15203322</w:t>
            </w:r>
          </w:p>
        </w:tc>
        <w:tc>
          <w:tcPr/>
          <w:p>
            <w:pPr>
              <w:pStyle w:val="Compact"/>
            </w:pPr>
            <w:r>
              <w:t xml:space="preserve">Monte-Leone-Decke: Ritter-Gneis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di Ritter</w:t>
            </w:r>
          </w:p>
        </w:tc>
        <w:tc>
          <w:tcPr/>
          <w:p>
            <w:pPr>
              <w:pStyle w:val="Compact"/>
            </w:pPr>
            <w:r>
              <w:t xml:space="preserve">Paleozoico</w:t>
            </w:r>
          </w:p>
        </w:tc>
        <w:tc>
          <w:tcPr/>
          <w:p>
            <w:pPr>
              <w:pStyle w:val="Compact"/>
            </w:pPr>
            <w:r>
              <w:t xml:space="preserve">Paleozoico</w:t>
            </w:r>
          </w:p>
        </w:tc>
      </w:tr>
      <w:tr>
        <w:tc>
          <w:tcPr/>
          <w:p>
            <w:pPr>
              <w:pStyle w:val="Compact"/>
            </w:pPr>
            <w:r>
              <w:t xml:space="preserve">15203323</w:t>
            </w:r>
          </w:p>
        </w:tc>
        <w:tc>
          <w:tcPr/>
          <w:p>
            <w:pPr>
              <w:pStyle w:val="Compact"/>
            </w:pPr>
            <w:r>
              <w:t xml:space="preserve">Geisspfad-Serpentinit</w:t>
            </w:r>
          </w:p>
        </w:tc>
        <w:tc>
          <w:tcPr/>
          <w:p>
            <w:pPr>
              <w:pStyle w:val="Compact"/>
            </w:pPr>
            <w:r>
              <w:t xml:space="preserve">serpentinite</w:t>
            </w:r>
          </w:p>
        </w:tc>
        <w:tc>
          <w:tcPr/>
          <w:p>
            <w:pPr>
              <w:pStyle w:val="Compact"/>
            </w:pPr>
            <w:r>
              <w:t xml:space="preserve">peridotite</w:t>
            </w:r>
          </w:p>
        </w:tc>
        <w:tc>
          <w:tcPr/>
          <w:p>
            <w:pPr>
              <w:pStyle w:val="Compact"/>
            </w:pPr>
            <w:r>
              <w:t xml:space="preserve">granofels: pirosseno</w:t>
            </w:r>
          </w:p>
        </w:tc>
        <w:tc>
          <w:tcPr/>
          <w:p>
            <w:pPr>
              <w:pStyle w:val="Compact"/>
            </w:pPr>
            <w:r>
              <w:t xml:space="preserve">Serpentinite del Geisspfad</w:t>
            </w:r>
          </w:p>
        </w:tc>
        <w:tc>
          <w:tcPr/>
          <w:p>
            <w:pPr>
              <w:pStyle w:val="Compact"/>
            </w:pPr>
            <w:r>
              <w:t xml:space="preserve">Paleozoico</w:t>
            </w:r>
          </w:p>
        </w:tc>
        <w:tc>
          <w:tcPr/>
          <w:p>
            <w:pPr>
              <w:pStyle w:val="Compact"/>
            </w:pPr>
            <w:r>
              <w:t xml:space="preserve">Mesozoico</w:t>
            </w:r>
          </w:p>
        </w:tc>
      </w:tr>
      <w:tr>
        <w:tc>
          <w:tcPr/>
          <w:p>
            <w:pPr>
              <w:pStyle w:val="Compact"/>
            </w:pPr>
            <w:r>
              <w:t xml:space="preserve">15203325</w:t>
            </w:r>
          </w:p>
        </w:tc>
        <w:tc>
          <w:tcPr/>
          <w:p>
            <w:pPr>
              <w:pStyle w:val="Compact"/>
            </w:pPr>
            <w:r>
              <w:t xml:space="preserve">Monte-Leone-Decke: Holzerspitz-Kalkschiefer</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Calcescisti dell'Holzerspitz</w:t>
            </w:r>
          </w:p>
        </w:tc>
        <w:tc>
          <w:tcPr/>
          <w:p>
            <w:pPr>
              <w:pStyle w:val="Compact"/>
            </w:pPr>
            <w:r>
              <w:t xml:space="preserve">Mesozoico</w:t>
            </w:r>
          </w:p>
        </w:tc>
        <w:tc>
          <w:tcPr/>
          <w:p>
            <w:pPr>
              <w:pStyle w:val="Compact"/>
            </w:pPr>
            <w:r>
              <w:t xml:space="preserve">Mesozoico</w:t>
            </w:r>
          </w:p>
        </w:tc>
      </w:tr>
      <w:tr>
        <w:tc>
          <w:tcPr/>
          <w:p>
            <w:pPr>
              <w:pStyle w:val="Compact"/>
            </w:pPr>
            <w:r>
              <w:t xml:space="preserve">15203327</w:t>
            </w:r>
          </w:p>
        </w:tc>
        <w:tc>
          <w:tcPr/>
          <w:p>
            <w:pPr>
              <w:pStyle w:val="Compact"/>
            </w:pPr>
            <w:r>
              <w:t xml:space="preserve">Rinderbach-Fm.</w:t>
            </w:r>
          </w:p>
        </w:tc>
        <w:tc>
          <w:tcPr/>
          <w:p>
            <w:pPr>
              <w:pStyle w:val="Compact"/>
            </w:pPr>
            <w:r>
              <w:t xml:space="preserve">argillite</w:t>
            </w:r>
          </w:p>
        </w:tc>
        <w:tc>
          <w:tcPr/>
          <w:p>
            <w:pPr>
              <w:pStyle w:val="Compact"/>
            </w:pPr>
            <w:r>
              <w:t xml:space="preserve">arenaria: quarzo</w:t>
            </w:r>
          </w:p>
        </w:tc>
        <w:tc>
          <w:tcPr/>
          <w:p>
            <w:pPr>
              <w:pStyle w:val="Compact"/>
            </w:pPr>
            <w:r>
              <w:t xml:space="preserve">–</w:t>
            </w:r>
          </w:p>
        </w:tc>
        <w:tc>
          <w:tcPr/>
          <w:p>
            <w:pPr>
              <w:pStyle w:val="Compact"/>
            </w:pPr>
            <w:r>
              <w:t xml:space="preserve">Formazione del Rinderbach</w:t>
            </w:r>
          </w:p>
        </w:tc>
        <w:tc>
          <w:tcPr/>
          <w:p>
            <w:pPr>
              <w:pStyle w:val="Compact"/>
            </w:pPr>
            <w:r>
              <w:t xml:space="preserve">Daniano</w:t>
            </w:r>
          </w:p>
        </w:tc>
        <w:tc>
          <w:tcPr/>
          <w:p>
            <w:pPr>
              <w:pStyle w:val="Compact"/>
            </w:pPr>
            <w:r>
              <w:t xml:space="preserve">Daniano</w:t>
            </w:r>
          </w:p>
        </w:tc>
      </w:tr>
      <w:tr>
        <w:tc>
          <w:tcPr/>
          <w:p>
            <w:pPr>
              <w:pStyle w:val="Compact"/>
            </w:pPr>
            <w:r>
              <w:t xml:space="preserve">15203328</w:t>
            </w:r>
          </w:p>
        </w:tc>
        <w:tc>
          <w:tcPr/>
          <w:p>
            <w:pPr>
              <w:pStyle w:val="Compact"/>
            </w:pPr>
            <w:r>
              <w:t xml:space="preserve">Langenegg-Fm.</w:t>
            </w:r>
          </w:p>
        </w:tc>
        <w:tc>
          <w:tcPr/>
          <w:p>
            <w:pPr>
              <w:pStyle w:val="Compact"/>
            </w:pPr>
            <w:r>
              <w:t xml:space="preserve">arenaria: calcareo</w:t>
            </w:r>
          </w:p>
        </w:tc>
        <w:tc>
          <w:tcPr/>
          <w:p>
            <w:pPr>
              <w:pStyle w:val="Compact"/>
            </w:pPr>
            <w:r>
              <w:t xml:space="preserve">marna</w:t>
            </w:r>
          </w:p>
        </w:tc>
        <w:tc>
          <w:tcPr/>
          <w:p>
            <w:pPr>
              <w:pStyle w:val="Compact"/>
            </w:pPr>
            <w:r>
              <w:t xml:space="preserve">–</w:t>
            </w:r>
          </w:p>
        </w:tc>
        <w:tc>
          <w:tcPr/>
          <w:p>
            <w:pPr>
              <w:pStyle w:val="Compact"/>
            </w:pPr>
            <w:r>
              <w:t xml:space="preserve">Formazione della Langenegg</w:t>
            </w:r>
          </w:p>
        </w:tc>
        <w:tc>
          <w:tcPr/>
          <w:p>
            <w:pPr>
              <w:pStyle w:val="Compact"/>
            </w:pPr>
            <w:r>
              <w:t xml:space="preserve">Cenomaniano</w:t>
            </w:r>
          </w:p>
        </w:tc>
        <w:tc>
          <w:tcPr/>
          <w:p>
            <w:pPr>
              <w:pStyle w:val="Compact"/>
            </w:pPr>
            <w:r>
              <w:t xml:space="preserve">Turoniano</w:t>
            </w:r>
          </w:p>
        </w:tc>
      </w:tr>
      <w:tr>
        <w:tc>
          <w:tcPr/>
          <w:p>
            <w:pPr>
              <w:pStyle w:val="Compact"/>
            </w:pPr>
            <w:r>
              <w:t xml:space="preserve">15203329</w:t>
            </w:r>
          </w:p>
        </w:tc>
        <w:tc>
          <w:tcPr/>
          <w:p>
            <w:pPr>
              <w:pStyle w:val="Compact"/>
            </w:pPr>
            <w:r>
              <w:t xml:space="preserve">Rombach-Fm.</w:t>
            </w:r>
          </w:p>
        </w:tc>
        <w:tc>
          <w:tcPr/>
          <w:p>
            <w:pPr>
              <w:pStyle w:val="Compact"/>
            </w:pPr>
            <w:r>
              <w:t xml:space="preserve">breccia: polimittico</w:t>
            </w:r>
          </w:p>
        </w:tc>
        <w:tc>
          <w:tcPr/>
          <w:p>
            <w:pPr>
              <w:pStyle w:val="Compact"/>
            </w:pPr>
            <w:r>
              <w:t xml:space="preserve">marna</w:t>
            </w:r>
          </w:p>
        </w:tc>
        <w:tc>
          <w:tcPr/>
          <w:p>
            <w:pPr>
              <w:pStyle w:val="Compact"/>
            </w:pPr>
            <w:r>
              <w:t xml:space="preserve">–</w:t>
            </w:r>
          </w:p>
        </w:tc>
        <w:tc>
          <w:tcPr/>
          <w:p>
            <w:pPr>
              <w:pStyle w:val="Compact"/>
            </w:pPr>
            <w:r>
              <w:t xml:space="preserve">Formazione del Rombach</w:t>
            </w:r>
          </w:p>
        </w:tc>
        <w:tc>
          <w:tcPr/>
          <w:p>
            <w:pPr>
              <w:pStyle w:val="Compact"/>
            </w:pPr>
            <w:r>
              <w:t xml:space="preserve">Coniaciano</w:t>
            </w:r>
          </w:p>
        </w:tc>
        <w:tc>
          <w:tcPr/>
          <w:p>
            <w:pPr>
              <w:pStyle w:val="Compact"/>
            </w:pPr>
            <w:r>
              <w:t xml:space="preserve">Santoniano</w:t>
            </w:r>
          </w:p>
        </w:tc>
      </w:tr>
      <w:tr>
        <w:tc>
          <w:tcPr/>
          <w:p>
            <w:pPr>
              <w:pStyle w:val="Compact"/>
            </w:pPr>
            <w:r>
              <w:t xml:space="preserve">15203330</w:t>
            </w:r>
          </w:p>
        </w:tc>
        <w:tc>
          <w:tcPr/>
          <w:p>
            <w:pPr>
              <w:pStyle w:val="Compact"/>
            </w:pPr>
            <w:r>
              <w:t xml:space="preserve">Suretta-Decke: Roffna-Gneis</w:t>
            </w:r>
          </w:p>
        </w:tc>
        <w:tc>
          <w:tcPr/>
          <w:p>
            <w:pPr>
              <w:pStyle w:val="Compact"/>
            </w:pPr>
            <w:r>
              <w:t xml:space="preserve">gneiss: granitico</w:t>
            </w:r>
          </w:p>
        </w:tc>
        <w:tc>
          <w:tcPr/>
          <w:p>
            <w:pPr>
              <w:pStyle w:val="Compact"/>
            </w:pPr>
            <w:r>
              <w:t xml:space="preserve">granito: porfirico</w:t>
            </w:r>
          </w:p>
        </w:tc>
        <w:tc>
          <w:tcPr/>
          <w:p>
            <w:pPr>
              <w:pStyle w:val="Compact"/>
            </w:pPr>
            <w:r>
              <w:t xml:space="preserve">–</w:t>
            </w:r>
          </w:p>
        </w:tc>
        <w:tc>
          <w:tcPr/>
          <w:p>
            <w:pPr>
              <w:pStyle w:val="Compact"/>
            </w:pPr>
            <w:r>
              <w:t xml:space="preserve">Gneiss della Roffna</w:t>
            </w:r>
          </w:p>
        </w:tc>
        <w:tc>
          <w:tcPr/>
          <w:p>
            <w:pPr>
              <w:pStyle w:val="Compact"/>
            </w:pPr>
            <w:r>
              <w:t xml:space="preserve">Mississippiano</w:t>
            </w:r>
          </w:p>
        </w:tc>
        <w:tc>
          <w:tcPr/>
          <w:p>
            <w:pPr>
              <w:pStyle w:val="Compact"/>
            </w:pPr>
            <w:r>
              <w:t xml:space="preserve">Mississippiano</w:t>
            </w:r>
          </w:p>
        </w:tc>
      </w:tr>
      <w:tr>
        <w:tc>
          <w:tcPr/>
          <w:p>
            <w:pPr>
              <w:pStyle w:val="Compact"/>
            </w:pPr>
            <w:r>
              <w:t xml:space="preserve">15203331</w:t>
            </w:r>
          </w:p>
        </w:tc>
        <w:tc>
          <w:tcPr/>
          <w:p>
            <w:pPr>
              <w:pStyle w:val="Compact"/>
            </w:pPr>
            <w:r>
              <w:t xml:space="preserve">Suretta-Decke: Roffna-Gneis: Porphyrische Fazies</w:t>
            </w:r>
          </w:p>
        </w:tc>
        <w:tc>
          <w:tcPr/>
          <w:p>
            <w:pPr>
              <w:pStyle w:val="Compact"/>
            </w:pPr>
            <w:r>
              <w:t xml:space="preserve">granito: porfirico</w:t>
            </w:r>
          </w:p>
        </w:tc>
        <w:tc>
          <w:tcPr/>
          <w:p>
            <w:pPr>
              <w:pStyle w:val="Compact"/>
            </w:pPr>
            <w:r>
              <w:t xml:space="preserve">–</w:t>
            </w:r>
          </w:p>
        </w:tc>
        <w:tc>
          <w:tcPr/>
          <w:p>
            <w:pPr>
              <w:pStyle w:val="Compact"/>
            </w:pPr>
            <w:r>
              <w:t xml:space="preserve">–</w:t>
            </w:r>
          </w:p>
        </w:tc>
        <w:tc>
          <w:tcPr/>
          <w:p>
            <w:pPr>
              <w:pStyle w:val="Compact"/>
            </w:pPr>
            <w:r>
              <w:t xml:space="preserve">Gneiss della Roffna</w:t>
            </w:r>
          </w:p>
        </w:tc>
        <w:tc>
          <w:tcPr/>
          <w:p>
            <w:pPr>
              <w:pStyle w:val="Compact"/>
            </w:pPr>
            <w:r>
              <w:t xml:space="preserve">Mississippiano</w:t>
            </w:r>
          </w:p>
        </w:tc>
        <w:tc>
          <w:tcPr/>
          <w:p>
            <w:pPr>
              <w:pStyle w:val="Compact"/>
            </w:pPr>
            <w:r>
              <w:t xml:space="preserve">Mississippiano</w:t>
            </w:r>
          </w:p>
        </w:tc>
      </w:tr>
      <w:tr>
        <w:tc>
          <w:tcPr/>
          <w:p>
            <w:pPr>
              <w:pStyle w:val="Compact"/>
            </w:pPr>
            <w:r>
              <w:t xml:space="preserve">15203332</w:t>
            </w:r>
          </w:p>
        </w:tc>
        <w:tc>
          <w:tcPr/>
          <w:p>
            <w:pPr>
              <w:pStyle w:val="Compact"/>
            </w:pPr>
            <w:r>
              <w:t xml:space="preserve">Burgruinen-Gneis</w:t>
            </w:r>
          </w:p>
        </w:tc>
        <w:tc>
          <w:tcPr/>
          <w:p>
            <w:pPr>
              <w:pStyle w:val="Compact"/>
            </w:pPr>
            <w:r>
              <w:t xml:space="preserve">gneiss</w:t>
            </w:r>
          </w:p>
        </w:tc>
        <w:tc>
          <w:tcPr/>
          <w:p>
            <w:pPr>
              <w:pStyle w:val="Compact"/>
            </w:pPr>
            <w:r>
              <w:t xml:space="preserve">pegmatite</w:t>
            </w:r>
          </w:p>
        </w:tc>
        <w:tc>
          <w:tcPr/>
          <w:p>
            <w:pPr>
              <w:pStyle w:val="Compact"/>
            </w:pPr>
            <w:r>
              <w:t xml:space="preserve">–</w:t>
            </w:r>
          </w:p>
        </w:tc>
        <w:tc>
          <w:tcPr/>
          <w:p>
            <w:pPr>
              <w:pStyle w:val="Compact"/>
            </w:pPr>
            <w:r>
              <w:t xml:space="preserve">Gneiss della ruina del castello di de Splügen</w:t>
            </w:r>
          </w:p>
        </w:tc>
        <w:tc>
          <w:tcPr/>
          <w:p>
            <w:pPr>
              <w:pStyle w:val="Compact"/>
            </w:pPr>
            <w:r>
              <w:t xml:space="preserve">Paleozoico</w:t>
            </w:r>
          </w:p>
        </w:tc>
        <w:tc>
          <w:tcPr/>
          <w:p>
            <w:pPr>
              <w:pStyle w:val="Compact"/>
            </w:pPr>
            <w:r>
              <w:t xml:space="preserve">Paleozoico</w:t>
            </w:r>
          </w:p>
        </w:tc>
      </w:tr>
      <w:tr>
        <w:tc>
          <w:tcPr/>
          <w:p>
            <w:pPr>
              <w:pStyle w:val="Compact"/>
            </w:pPr>
            <w:r>
              <w:t xml:space="preserve">15203333</w:t>
            </w:r>
          </w:p>
        </w:tc>
        <w:tc>
          <w:tcPr/>
          <w:p>
            <w:pPr>
              <w:pStyle w:val="Compact"/>
            </w:pPr>
            <w:r>
              <w:t xml:space="preserve">Taspegn-Gneis</w:t>
            </w:r>
          </w:p>
        </w:tc>
        <w:tc>
          <w:tcPr/>
          <w:p>
            <w:pPr>
              <w:pStyle w:val="Compact"/>
            </w:pPr>
            <w:r>
              <w:t xml:space="preserve">gneiss: psefitico</w:t>
            </w:r>
          </w:p>
        </w:tc>
        <w:tc>
          <w:tcPr/>
          <w:p>
            <w:pPr>
              <w:pStyle w:val="Compact"/>
            </w:pPr>
            <w:r>
              <w:t xml:space="preserve">–</w:t>
            </w:r>
          </w:p>
        </w:tc>
        <w:tc>
          <w:tcPr/>
          <w:p>
            <w:pPr>
              <w:pStyle w:val="Compact"/>
            </w:pPr>
            <w:r>
              <w:t xml:space="preserve">–</w:t>
            </w:r>
          </w:p>
        </w:tc>
        <w:tc>
          <w:tcPr/>
          <w:p>
            <w:pPr>
              <w:pStyle w:val="Compact"/>
            </w:pPr>
            <w:r>
              <w:t xml:space="preserve">Gneiss di Taspegn</w:t>
            </w:r>
          </w:p>
        </w:tc>
        <w:tc>
          <w:tcPr/>
          <w:p>
            <w:pPr>
              <w:pStyle w:val="Compact"/>
            </w:pPr>
            <w:r>
              <w:t xml:space="preserve">Carbonifero</w:t>
            </w:r>
          </w:p>
        </w:tc>
        <w:tc>
          <w:tcPr/>
          <w:p>
            <w:pPr>
              <w:pStyle w:val="Compact"/>
            </w:pPr>
            <w:r>
              <w:t xml:space="preserve">Permiano</w:t>
            </w:r>
          </w:p>
        </w:tc>
      </w:tr>
      <w:tr>
        <w:tc>
          <w:tcPr/>
          <w:p>
            <w:pPr>
              <w:pStyle w:val="Compact"/>
            </w:pPr>
            <w:r>
              <w:t xml:space="preserve">15203334</w:t>
            </w:r>
          </w:p>
        </w:tc>
        <w:tc>
          <w:tcPr/>
          <w:p>
            <w:pPr>
              <w:pStyle w:val="Compact"/>
            </w:pPr>
            <w:r>
              <w:t xml:space="preserve">Niesen-Flysch: Aigremont-Brekzie</w:t>
            </w:r>
          </w:p>
        </w:tc>
        <w:tc>
          <w:tcPr/>
          <w:p>
            <w:pPr>
              <w:pStyle w:val="Compact"/>
            </w:pPr>
            <w:r>
              <w:t xml:space="preserve">breccia: polimittico</w:t>
            </w:r>
          </w:p>
        </w:tc>
        <w:tc>
          <w:tcPr/>
          <w:p>
            <w:pPr>
              <w:pStyle w:val="Compact"/>
            </w:pPr>
            <w:r>
              <w:t xml:space="preserve">siltite: scistoso</w:t>
            </w:r>
          </w:p>
        </w:tc>
        <w:tc>
          <w:tcPr/>
          <w:p>
            <w:pPr>
              <w:pStyle w:val="Compact"/>
            </w:pPr>
            <w:r>
              <w:t xml:space="preserve">–</w:t>
            </w:r>
          </w:p>
        </w:tc>
        <w:tc>
          <w:tcPr/>
          <w:p>
            <w:pPr>
              <w:pStyle w:val="Compact"/>
            </w:pPr>
            <w:r>
              <w:t xml:space="preserve">Breccia di Aigremont</w:t>
            </w:r>
          </w:p>
        </w:tc>
        <w:tc>
          <w:tcPr/>
          <w:p>
            <w:pPr>
              <w:pStyle w:val="Compact"/>
            </w:pPr>
            <w:r>
              <w:t xml:space="preserve">Cretaceo superiore</w:t>
            </w:r>
          </w:p>
        </w:tc>
        <w:tc>
          <w:tcPr/>
          <w:p>
            <w:pPr>
              <w:pStyle w:val="Compact"/>
            </w:pPr>
            <w:r>
              <w:t xml:space="preserve">Cretaceo superiore</w:t>
            </w:r>
          </w:p>
        </w:tc>
      </w:tr>
      <w:tr>
        <w:tc>
          <w:tcPr/>
          <w:p>
            <w:pPr>
              <w:pStyle w:val="Compact"/>
            </w:pPr>
            <w:r>
              <w:t xml:space="preserve">15203335</w:t>
            </w:r>
          </w:p>
        </w:tc>
        <w:tc>
          <w:tcPr/>
          <w:p>
            <w:pPr>
              <w:pStyle w:val="Compact"/>
            </w:pPr>
            <w:r>
              <w:t xml:space="preserve">Sulzgrabe-Fm.</w:t>
            </w:r>
          </w:p>
        </w:tc>
        <w:tc>
          <w:tcPr/>
          <w:p>
            <w:pPr>
              <w:pStyle w:val="Compact"/>
            </w:pPr>
            <w:r>
              <w:t xml:space="preserve">marna: calcareo</w:t>
            </w:r>
          </w:p>
        </w:tc>
        <w:tc>
          <w:tcPr/>
          <w:p>
            <w:pPr>
              <w:pStyle w:val="Compact"/>
            </w:pPr>
            <w:r>
              <w:t xml:space="preserve">arenaria</w:t>
            </w:r>
          </w:p>
        </w:tc>
        <w:tc>
          <w:tcPr/>
          <w:p>
            <w:pPr>
              <w:pStyle w:val="Compact"/>
            </w:pPr>
            <w:r>
              <w:t xml:space="preserve">calcare</w:t>
            </w:r>
          </w:p>
        </w:tc>
        <w:tc>
          <w:tcPr/>
          <w:p>
            <w:pPr>
              <w:pStyle w:val="Compact"/>
            </w:pPr>
            <w:r>
              <w:t xml:space="preserve">Formazione del Sulzgrabe</w:t>
            </w:r>
          </w:p>
        </w:tc>
        <w:tc>
          <w:tcPr/>
          <w:p>
            <w:pPr>
              <w:pStyle w:val="Compact"/>
            </w:pPr>
            <w:r>
              <w:t xml:space="preserve">Giurassico superiore</w:t>
            </w:r>
          </w:p>
        </w:tc>
        <w:tc>
          <w:tcPr/>
          <w:p>
            <w:pPr>
              <w:pStyle w:val="Compact"/>
            </w:pPr>
            <w:r>
              <w:t xml:space="preserve">Cretaceo inferiore</w:t>
            </w:r>
          </w:p>
        </w:tc>
      </w:tr>
      <w:tr>
        <w:tc>
          <w:tcPr/>
          <w:p>
            <w:pPr>
              <w:pStyle w:val="Compact"/>
            </w:pPr>
            <w:r>
              <w:t xml:space="preserve">15203336</w:t>
            </w:r>
          </w:p>
        </w:tc>
        <w:tc>
          <w:tcPr/>
          <w:p>
            <w:pPr>
              <w:pStyle w:val="Compact"/>
            </w:pPr>
            <w:r>
              <w:t xml:space="preserve">Brekzien-Decke: Rhät</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Retico</w:t>
            </w:r>
          </w:p>
        </w:tc>
        <w:tc>
          <w:tcPr/>
          <w:p>
            <w:pPr>
              <w:pStyle w:val="Compact"/>
            </w:pPr>
            <w:r>
              <w:t xml:space="preserve">Retico</w:t>
            </w:r>
          </w:p>
        </w:tc>
      </w:tr>
      <w:tr>
        <w:tc>
          <w:tcPr/>
          <w:p>
            <w:pPr>
              <w:pStyle w:val="Compact"/>
            </w:pPr>
            <w:r>
              <w:t xml:space="preserve">15203337</w:t>
            </w:r>
          </w:p>
        </w:tc>
        <w:tc>
          <w:tcPr/>
          <w:p>
            <w:pPr>
              <w:pStyle w:val="Compact"/>
            </w:pPr>
            <w:r>
              <w:t xml:space="preserve">Klippen-Decke: Siderolithischer Dogger</w:t>
            </w:r>
          </w:p>
        </w:tc>
        <w:tc>
          <w:tcPr/>
          <w:p>
            <w:pPr>
              <w:pStyle w:val="Compact"/>
            </w:pPr>
            <w:r>
              <w:t xml:space="preserve">argillite</w:t>
            </w:r>
          </w:p>
        </w:tc>
        <w:tc>
          <w:tcPr/>
          <w:p>
            <w:pPr>
              <w:pStyle w:val="Compact"/>
            </w:pPr>
            <w:r>
              <w:t xml:space="preserve">roccia: residuale: mineri di ferro</w:t>
            </w:r>
          </w:p>
        </w:tc>
        <w:tc>
          <w:tcPr/>
          <w:p>
            <w:pPr>
              <w:pStyle w:val="Compact"/>
            </w:pPr>
            <w:r>
              <w:t xml:space="preserve">breccia: dolomitico</w:t>
            </w:r>
          </w:p>
        </w:tc>
        <w:tc>
          <w:tcPr/>
          <w:p>
            <w:pPr>
              <w:pStyle w:val="Compact"/>
            </w:pPr>
            <w:r>
              <w:t xml:space="preserve">–</w:t>
            </w:r>
          </w:p>
        </w:tc>
        <w:tc>
          <w:tcPr/>
          <w:p>
            <w:pPr>
              <w:pStyle w:val="Compact"/>
            </w:pPr>
            <w:r>
              <w:t xml:space="preserve">Giurassico inferiore</w:t>
            </w:r>
          </w:p>
        </w:tc>
        <w:tc>
          <w:tcPr/>
          <w:p>
            <w:pPr>
              <w:pStyle w:val="Compact"/>
            </w:pPr>
            <w:r>
              <w:t xml:space="preserve">Giurassico medio</w:t>
            </w:r>
          </w:p>
        </w:tc>
      </w:tr>
      <w:tr>
        <w:tc>
          <w:tcPr/>
          <w:p>
            <w:pPr>
              <w:pStyle w:val="Compact"/>
            </w:pPr>
            <w:r>
              <w:t xml:space="preserve">15203338</w:t>
            </w:r>
          </w:p>
        </w:tc>
        <w:tc>
          <w:tcPr/>
          <w:p>
            <w:pPr>
              <w:pStyle w:val="Compact"/>
            </w:pPr>
            <w:r>
              <w:t xml:space="preserve">St-Triphon-Fm.: Andonces-Mb.: Silex-Niveau</w:t>
            </w:r>
          </w:p>
        </w:tc>
        <w:tc>
          <w:tcPr/>
          <w:p>
            <w:pPr>
              <w:pStyle w:val="Compact"/>
            </w:pPr>
            <w:r>
              <w:t xml:space="preserve">calcare: selce</w:t>
            </w:r>
          </w:p>
        </w:tc>
        <w:tc>
          <w:tcPr/>
          <w:p>
            <w:pPr>
              <w:pStyle w:val="Compact"/>
            </w:pPr>
            <w:r>
              <w:t xml:space="preserve">–</w:t>
            </w:r>
          </w:p>
        </w:tc>
        <w:tc>
          <w:tcPr/>
          <w:p>
            <w:pPr>
              <w:pStyle w:val="Compact"/>
            </w:pPr>
            <w:r>
              <w:t xml:space="preserve">–</w:t>
            </w:r>
          </w:p>
        </w:tc>
        <w:tc>
          <w:tcPr/>
          <w:p>
            <w:pPr>
              <w:pStyle w:val="Compact"/>
            </w:pPr>
            <w:r>
              <w:t xml:space="preserve">«Livello a Selce» (Fm. di St-Triphon)</w:t>
            </w:r>
          </w:p>
        </w:tc>
        <w:tc>
          <w:tcPr/>
          <w:p>
            <w:pPr>
              <w:pStyle w:val="Compact"/>
            </w:pPr>
            <w:r>
              <w:t xml:space="preserve">Anisico</w:t>
            </w:r>
          </w:p>
        </w:tc>
        <w:tc>
          <w:tcPr/>
          <w:p>
            <w:pPr>
              <w:pStyle w:val="Compact"/>
            </w:pPr>
            <w:r>
              <w:t xml:space="preserve">Anisico</w:t>
            </w:r>
          </w:p>
        </w:tc>
      </w:tr>
      <w:tr>
        <w:tc>
          <w:tcPr/>
          <w:p>
            <w:pPr>
              <w:pStyle w:val="Compact"/>
            </w:pPr>
            <w:r>
              <w:t xml:space="preserve">15203339</w:t>
            </w:r>
          </w:p>
        </w:tc>
        <w:tc>
          <w:tcPr/>
          <w:p>
            <w:pPr>
              <w:pStyle w:val="Compact"/>
            </w:pPr>
            <w:r>
              <w:t xml:space="preserve">St-Triphon-Fm.: Andonces-Mb.: Mittlere Rauwacke</w:t>
            </w:r>
          </w:p>
        </w:tc>
        <w:tc>
          <w:tcPr/>
          <w:p>
            <w:pPr>
              <w:pStyle w:val="Compact"/>
            </w:pPr>
            <w:r>
              <w:t xml:space="preserve">cargnola</w:t>
            </w:r>
          </w:p>
        </w:tc>
        <w:tc>
          <w:tcPr/>
          <w:p>
            <w:pPr>
              <w:pStyle w:val="Compact"/>
            </w:pPr>
            <w:r>
              <w:t xml:space="preserve">dolomia</w:t>
            </w:r>
          </w:p>
        </w:tc>
        <w:tc>
          <w:tcPr/>
          <w:p>
            <w:pPr>
              <w:pStyle w:val="Compact"/>
            </w:pPr>
            <w:r>
              <w:t xml:space="preserve">marna</w:t>
            </w:r>
          </w:p>
        </w:tc>
        <w:tc>
          <w:tcPr/>
          <w:p>
            <w:pPr>
              <w:pStyle w:val="Compact"/>
            </w:pPr>
            <w:r>
              <w:t xml:space="preserve">«Cornieule Moyenne» (Fm. di St-Triphon)</w:t>
            </w:r>
          </w:p>
        </w:tc>
        <w:tc>
          <w:tcPr/>
          <w:p>
            <w:pPr>
              <w:pStyle w:val="Compact"/>
            </w:pPr>
            <w:r>
              <w:t xml:space="preserve">Anisico</w:t>
            </w:r>
          </w:p>
        </w:tc>
        <w:tc>
          <w:tcPr/>
          <w:p>
            <w:pPr>
              <w:pStyle w:val="Compact"/>
            </w:pPr>
            <w:r>
              <w:t xml:space="preserve">Ladinico</w:t>
            </w:r>
          </w:p>
        </w:tc>
      </w:tr>
      <w:tr>
        <w:tc>
          <w:tcPr/>
          <w:p>
            <w:pPr>
              <w:pStyle w:val="Compact"/>
            </w:pPr>
            <w:r>
              <w:t xml:space="preserve">15203340</w:t>
            </w:r>
          </w:p>
        </w:tc>
        <w:tc>
          <w:tcPr/>
          <w:p>
            <w:pPr>
              <w:pStyle w:val="Compact"/>
            </w:pPr>
            <w:r>
              <w:t xml:space="preserve">Suretta-Decke: Timun-Gneiskomplex</w:t>
            </w:r>
          </w:p>
        </w:tc>
        <w:tc>
          <w:tcPr/>
          <w:p>
            <w:pPr>
              <w:pStyle w:val="Compact"/>
            </w:pPr>
            <w:r>
              <w:t xml:space="preserve">scisto: sericite-clorite</w:t>
            </w:r>
          </w:p>
        </w:tc>
        <w:tc>
          <w:tcPr/>
          <w:p>
            <w:pPr>
              <w:pStyle w:val="Compact"/>
            </w:pPr>
            <w:r>
              <w:t xml:space="preserve">gneiss</w:t>
            </w:r>
          </w:p>
        </w:tc>
        <w:tc>
          <w:tcPr/>
          <w:p>
            <w:pPr>
              <w:pStyle w:val="Compact"/>
            </w:pPr>
            <w:r>
              <w:t xml:space="preserve">anfibolite</w:t>
            </w:r>
          </w:p>
        </w:tc>
        <w:tc>
          <w:tcPr/>
          <w:p>
            <w:pPr>
              <w:pStyle w:val="Compact"/>
            </w:pPr>
            <w:r>
              <w:t xml:space="preserve">Complesso gneissico del Piz Timun</w:t>
            </w:r>
          </w:p>
        </w:tc>
        <w:tc>
          <w:tcPr/>
          <w:p>
            <w:pPr>
              <w:pStyle w:val="Compact"/>
            </w:pPr>
            <w:r>
              <w:t xml:space="preserve">Proterozoico</w:t>
            </w:r>
          </w:p>
        </w:tc>
        <w:tc>
          <w:tcPr/>
          <w:p>
            <w:pPr>
              <w:pStyle w:val="Compact"/>
            </w:pPr>
            <w:r>
              <w:t xml:space="preserve">Paleozoico</w:t>
            </w:r>
          </w:p>
        </w:tc>
      </w:tr>
      <w:tr>
        <w:tc>
          <w:tcPr/>
          <w:p>
            <w:pPr>
              <w:pStyle w:val="Compact"/>
            </w:pPr>
            <w:r>
              <w:t xml:space="preserve">15203341</w:t>
            </w:r>
          </w:p>
        </w:tc>
        <w:tc>
          <w:tcPr/>
          <w:p>
            <w:pPr>
              <w:pStyle w:val="Compact"/>
            </w:pPr>
            <w:r>
              <w:t xml:space="preserve">Malenco-Ultramafitit: Serpentinit</w:t>
            </w:r>
          </w:p>
        </w:tc>
        <w:tc>
          <w:tcPr/>
          <w:p>
            <w:pPr>
              <w:pStyle w:val="Compact"/>
            </w:pPr>
            <w:r>
              <w:t xml:space="preserve">serpentinite</w:t>
            </w:r>
          </w:p>
        </w:tc>
        <w:tc>
          <w:tcPr/>
          <w:p>
            <w:pPr>
              <w:pStyle w:val="Compact"/>
            </w:pPr>
            <w:r>
              <w:t xml:space="preserve">scisto: antigorite</w:t>
            </w:r>
          </w:p>
        </w:tc>
        <w:tc>
          <w:tcPr/>
          <w:p>
            <w:pPr>
              <w:pStyle w:val="Compact"/>
            </w:pPr>
            <w:r>
              <w:t xml:space="preserve">–</w:t>
            </w:r>
          </w:p>
        </w:tc>
        <w:tc>
          <w:tcPr/>
          <w:p>
            <w:pPr>
              <w:pStyle w:val="Compact"/>
            </w:pPr>
            <w:r>
              <w:t xml:space="preserve">Serpentinite della Val Malenco</w:t>
            </w:r>
          </w:p>
        </w:tc>
        <w:tc>
          <w:tcPr/>
          <w:p>
            <w:pPr>
              <w:pStyle w:val="Compact"/>
            </w:pPr>
            <w:r>
              <w:t xml:space="preserve">Bajociano</w:t>
            </w:r>
          </w:p>
        </w:tc>
        <w:tc>
          <w:tcPr/>
          <w:p>
            <w:pPr>
              <w:pStyle w:val="Compact"/>
            </w:pPr>
            <w:r>
              <w:t xml:space="preserve">Batoniano</w:t>
            </w:r>
          </w:p>
        </w:tc>
      </w:tr>
      <w:tr>
        <w:tc>
          <w:tcPr/>
          <w:p>
            <w:pPr>
              <w:pStyle w:val="Compact"/>
            </w:pPr>
            <w:r>
              <w:t xml:space="preserve">15203342</w:t>
            </w:r>
          </w:p>
        </w:tc>
        <w:tc>
          <w:tcPr/>
          <w:p>
            <w:pPr>
              <w:pStyle w:val="Compact"/>
            </w:pPr>
            <w:r>
              <w:t xml:space="preserve">Forno-Amphibolit</w:t>
            </w:r>
          </w:p>
        </w:tc>
        <w:tc>
          <w:tcPr/>
          <w:p>
            <w:pPr>
              <w:pStyle w:val="Compact"/>
            </w:pPr>
            <w:r>
              <w:t xml:space="preserve">anfibolite: a bande</w:t>
            </w:r>
          </w:p>
        </w:tc>
        <w:tc>
          <w:tcPr/>
          <w:p>
            <w:pPr>
              <w:pStyle w:val="Compact"/>
            </w:pPr>
            <w:r>
              <w:t xml:space="preserve">basalto</w:t>
            </w:r>
          </w:p>
        </w:tc>
        <w:tc>
          <w:tcPr/>
          <w:p>
            <w:pPr>
              <w:pStyle w:val="Compact"/>
            </w:pPr>
            <w:r>
              <w:t xml:space="preserve">breccia: piroclastico</w:t>
            </w:r>
          </w:p>
        </w:tc>
        <w:tc>
          <w:tcPr/>
          <w:p>
            <w:pPr>
              <w:pStyle w:val="Compact"/>
            </w:pPr>
            <w:r>
              <w:t xml:space="preserve">Anfibolite del Forno</w:t>
            </w:r>
          </w:p>
        </w:tc>
        <w:tc>
          <w:tcPr/>
          <w:p>
            <w:pPr>
              <w:pStyle w:val="Compact"/>
            </w:pPr>
            <w:r>
              <w:t xml:space="preserve">Calloviano</w:t>
            </w:r>
          </w:p>
        </w:tc>
        <w:tc>
          <w:tcPr/>
          <w:p>
            <w:pPr>
              <w:pStyle w:val="Compact"/>
            </w:pPr>
            <w:r>
              <w:t xml:space="preserve">Titoniano</w:t>
            </w:r>
          </w:p>
        </w:tc>
      </w:tr>
      <w:tr>
        <w:tc>
          <w:tcPr/>
          <w:p>
            <w:pPr>
              <w:pStyle w:val="Compact"/>
            </w:pPr>
            <w:r>
              <w:t xml:space="preserve">15203343</w:t>
            </w:r>
          </w:p>
        </w:tc>
        <w:tc>
          <w:tcPr/>
          <w:p>
            <w:pPr>
              <w:pStyle w:val="Compact"/>
            </w:pPr>
            <w:r>
              <w:t xml:space="preserve">Muretto-Quarzit</w:t>
            </w:r>
          </w:p>
        </w:tc>
        <w:tc>
          <w:tcPr/>
          <w:p>
            <w:pPr>
              <w:pStyle w:val="Compact"/>
            </w:pPr>
            <w:r>
              <w:t xml:space="preserve">quarzite</w:t>
            </w:r>
          </w:p>
        </w:tc>
        <w:tc>
          <w:tcPr/>
          <w:p>
            <w:pPr>
              <w:pStyle w:val="Compact"/>
            </w:pPr>
            <w:r>
              <w:t xml:space="preserve">scisto: quarzo</w:t>
            </w:r>
          </w:p>
        </w:tc>
        <w:tc>
          <w:tcPr/>
          <w:p>
            <w:pPr>
              <w:pStyle w:val="Compact"/>
            </w:pPr>
            <w:r>
              <w:t xml:space="preserve">–</w:t>
            </w:r>
          </w:p>
        </w:tc>
        <w:tc>
          <w:tcPr/>
          <w:p>
            <w:pPr>
              <w:pStyle w:val="Compact"/>
            </w:pPr>
            <w:r>
              <w:t xml:space="preserve">Quarzite di Muretto</w:t>
            </w:r>
          </w:p>
        </w:tc>
        <w:tc>
          <w:tcPr/>
          <w:p>
            <w:pPr>
              <w:pStyle w:val="Compact"/>
            </w:pPr>
            <w:r>
              <w:t xml:space="preserve">Cretaceo superiore</w:t>
            </w:r>
          </w:p>
        </w:tc>
        <w:tc>
          <w:tcPr/>
          <w:p>
            <w:pPr>
              <w:pStyle w:val="Compact"/>
            </w:pPr>
            <w:r>
              <w:t xml:space="preserve">Cretaceo superiore</w:t>
            </w:r>
          </w:p>
        </w:tc>
      </w:tr>
      <w:tr>
        <w:tc>
          <w:tcPr/>
          <w:p>
            <w:pPr>
              <w:pStyle w:val="Compact"/>
            </w:pPr>
            <w:r>
              <w:t xml:space="preserve">15203344</w:t>
            </w:r>
          </w:p>
        </w:tc>
        <w:tc>
          <w:tcPr/>
          <w:p>
            <w:pPr>
              <w:pStyle w:val="Compact"/>
            </w:pPr>
            <w:r>
              <w:t xml:space="preserve">Biot-Fm.: Colerin-Konglomerat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del Colerin</w:t>
            </w:r>
          </w:p>
        </w:tc>
        <w:tc>
          <w:tcPr/>
          <w:p>
            <w:pPr>
              <w:pStyle w:val="Compact"/>
            </w:pPr>
            <w:r>
              <w:t xml:space="preserve">Campaniano</w:t>
            </w:r>
          </w:p>
        </w:tc>
        <w:tc>
          <w:tcPr/>
          <w:p>
            <w:pPr>
              <w:pStyle w:val="Compact"/>
            </w:pPr>
            <w:r>
              <w:t xml:space="preserve">Maastrichtiano</w:t>
            </w:r>
          </w:p>
        </w:tc>
      </w:tr>
      <w:tr>
        <w:tc>
          <w:tcPr/>
          <w:p>
            <w:pPr>
              <w:pStyle w:val="Compact"/>
            </w:pPr>
            <w:r>
              <w:t xml:space="preserve">15203345</w:t>
            </w:r>
          </w:p>
        </w:tc>
        <w:tc>
          <w:tcPr/>
          <w:p>
            <w:pPr>
              <w:pStyle w:val="Compact"/>
            </w:pPr>
            <w:r>
              <w:t xml:space="preserve">Pierre-Avoi-Melange: Brekzie</w:t>
            </w:r>
          </w:p>
        </w:tc>
        <w:tc>
          <w:tcPr/>
          <w:p>
            <w:pPr>
              <w:pStyle w:val="Compact"/>
            </w:pPr>
            <w:r>
              <w:t xml:space="preserve">breccia: polimittico</w:t>
            </w:r>
          </w:p>
        </w:tc>
        <w:tc>
          <w:tcPr/>
          <w:p>
            <w:pPr>
              <w:pStyle w:val="Compact"/>
            </w:pPr>
            <w:r>
              <w:t xml:space="preserve">–</w:t>
            </w:r>
          </w:p>
        </w:tc>
        <w:tc>
          <w:tcPr/>
          <w:p>
            <w:pPr>
              <w:pStyle w:val="Compact"/>
            </w:pPr>
            <w:r>
              <w:t xml:space="preserve">–</w:t>
            </w:r>
          </w:p>
        </w:tc>
        <w:tc>
          <w:tcPr/>
          <w:p>
            <w:pPr>
              <w:pStyle w:val="Compact"/>
            </w:pPr>
            <w:r>
              <w:t xml:space="preserve">Breccia della Pierre Avoi</w:t>
            </w:r>
          </w:p>
        </w:tc>
        <w:tc>
          <w:tcPr/>
          <w:p>
            <w:pPr>
              <w:pStyle w:val="Compact"/>
            </w:pPr>
            <w:r>
              <w:t xml:space="preserve">Mesozoico</w:t>
            </w:r>
          </w:p>
        </w:tc>
        <w:tc>
          <w:tcPr/>
          <w:p>
            <w:pPr>
              <w:pStyle w:val="Compact"/>
            </w:pPr>
            <w:r>
              <w:t xml:space="preserve">Mesozoico</w:t>
            </w:r>
          </w:p>
        </w:tc>
      </w:tr>
      <w:tr>
        <w:tc>
          <w:tcPr/>
          <w:p>
            <w:pPr>
              <w:pStyle w:val="Compact"/>
            </w:pPr>
            <w:r>
              <w:t xml:space="preserve">15203346</w:t>
            </w:r>
          </w:p>
        </w:tc>
        <w:tc>
          <w:tcPr/>
          <w:p>
            <w:pPr>
              <w:pStyle w:val="Compact"/>
            </w:pPr>
            <w:r>
              <w:t xml:space="preserve">Dréveneuse-Bauxit</w:t>
            </w:r>
          </w:p>
        </w:tc>
        <w:tc>
          <w:tcPr/>
          <w:p>
            <w:pPr>
              <w:pStyle w:val="Compact"/>
            </w:pPr>
            <w:r>
              <w:t xml:space="preserve">roccia: residuale</w:t>
            </w:r>
          </w:p>
        </w:tc>
        <w:tc>
          <w:tcPr/>
          <w:p>
            <w:pPr>
              <w:pStyle w:val="Compact"/>
            </w:pPr>
            <w:r>
              <w:t xml:space="preserve">–</w:t>
            </w:r>
          </w:p>
        </w:tc>
        <w:tc>
          <w:tcPr/>
          <w:p>
            <w:pPr>
              <w:pStyle w:val="Compact"/>
            </w:pPr>
            <w:r>
              <w:t xml:space="preserve">–</w:t>
            </w:r>
          </w:p>
        </w:tc>
        <w:tc>
          <w:tcPr/>
          <w:p>
            <w:pPr>
              <w:pStyle w:val="Compact"/>
            </w:pPr>
            <w:r>
              <w:t xml:space="preserve">Bauxite di Dréveneuse</w:t>
            </w:r>
          </w:p>
        </w:tc>
        <w:tc>
          <w:tcPr/>
          <w:p>
            <w:pPr>
              <w:pStyle w:val="Compact"/>
            </w:pPr>
            <w:r>
              <w:t xml:space="preserve">Giurassico inferiore</w:t>
            </w:r>
          </w:p>
        </w:tc>
        <w:tc>
          <w:tcPr/>
          <w:p>
            <w:pPr>
              <w:pStyle w:val="Compact"/>
            </w:pPr>
            <w:r>
              <w:t xml:space="preserve">Giurassico medio</w:t>
            </w:r>
          </w:p>
        </w:tc>
      </w:tr>
      <w:tr>
        <w:tc>
          <w:tcPr/>
          <w:p>
            <w:pPr>
              <w:pStyle w:val="Compact"/>
            </w:pPr>
            <w:r>
              <w:t xml:space="preserve">15203347</w:t>
            </w:r>
          </w:p>
        </w:tc>
        <w:tc>
          <w:tcPr/>
          <w:p>
            <w:pPr>
              <w:pStyle w:val="Compact"/>
            </w:pPr>
            <w:r>
              <w:t xml:space="preserve">Barrhorn-Einheit: Metabauxit</w:t>
            </w:r>
          </w:p>
        </w:tc>
        <w:tc>
          <w:tcPr/>
          <w:p>
            <w:pPr>
              <w:pStyle w:val="Compact"/>
            </w:pPr>
            <w:r>
              <w:t xml:space="preserve">scisto: cloritoido-cianite</w:t>
            </w:r>
          </w:p>
        </w:tc>
        <w:tc>
          <w:tcPr/>
          <w:p>
            <w:pPr>
              <w:pStyle w:val="Compact"/>
            </w:pPr>
            <w:r>
              <w:t xml:space="preserve">–</w:t>
            </w:r>
          </w:p>
        </w:tc>
        <w:tc>
          <w:tcPr/>
          <w:p>
            <w:pPr>
              <w:pStyle w:val="Compact"/>
            </w:pPr>
            <w:r>
              <w:t xml:space="preserve">–</w:t>
            </w:r>
          </w:p>
        </w:tc>
        <w:tc>
          <w:tcPr/>
          <w:p>
            <w:pPr>
              <w:pStyle w:val="Compact"/>
            </w:pPr>
            <w:r>
              <w:t xml:space="preserve">Metabauxite del Brunnegjoch</w:t>
            </w:r>
          </w:p>
        </w:tc>
        <w:tc>
          <w:tcPr/>
          <w:p>
            <w:pPr>
              <w:pStyle w:val="Compact"/>
            </w:pPr>
            <w:r>
              <w:t xml:space="preserve">Giurassico inferiore</w:t>
            </w:r>
          </w:p>
        </w:tc>
        <w:tc>
          <w:tcPr/>
          <w:p>
            <w:pPr>
              <w:pStyle w:val="Compact"/>
            </w:pPr>
            <w:r>
              <w:t xml:space="preserve">Giurassico medio</w:t>
            </w:r>
          </w:p>
        </w:tc>
      </w:tr>
      <w:tr>
        <w:tc>
          <w:tcPr/>
          <w:p>
            <w:pPr>
              <w:pStyle w:val="Compact"/>
            </w:pPr>
            <w:r>
              <w:t xml:space="preserve">15203349</w:t>
            </w:r>
          </w:p>
        </w:tc>
        <w:tc>
          <w:tcPr/>
          <w:p>
            <w:pPr>
              <w:pStyle w:val="Compact"/>
            </w:pPr>
            <w:r>
              <w:t xml:space="preserve">Terri-Schiefer</w:t>
            </w:r>
          </w:p>
        </w:tc>
        <w:tc>
          <w:tcPr/>
          <w:p>
            <w:pPr>
              <w:pStyle w:val="Compact"/>
            </w:pPr>
            <w:r>
              <w:t xml:space="preserve">scisto: calcareo</w:t>
            </w:r>
          </w:p>
        </w:tc>
        <w:tc>
          <w:tcPr/>
          <w:p>
            <w:pPr>
              <w:pStyle w:val="Compact"/>
            </w:pPr>
            <w:r>
              <w:t xml:space="preserve">scisto: argilloso</w:t>
            </w:r>
          </w:p>
        </w:tc>
        <w:tc>
          <w:tcPr/>
          <w:p>
            <w:pPr>
              <w:pStyle w:val="Compact"/>
            </w:pPr>
            <w:r>
              <w:t xml:space="preserve">marmo</w:t>
            </w:r>
          </w:p>
        </w:tc>
        <w:tc>
          <w:tcPr/>
          <w:p>
            <w:pPr>
              <w:pStyle w:val="Compact"/>
            </w:pPr>
            <w:r>
              <w:t xml:space="preserve">Scisto del Terri</w:t>
            </w:r>
          </w:p>
        </w:tc>
        <w:tc>
          <w:tcPr/>
          <w:p>
            <w:pPr>
              <w:pStyle w:val="Compact"/>
            </w:pPr>
            <w:r>
              <w:t xml:space="preserve">Giurassico inferiore</w:t>
            </w:r>
          </w:p>
        </w:tc>
        <w:tc>
          <w:tcPr/>
          <w:p>
            <w:pPr>
              <w:pStyle w:val="Compact"/>
            </w:pPr>
            <w:r>
              <w:t xml:space="preserve">Giurassico medio</w:t>
            </w:r>
          </w:p>
        </w:tc>
      </w:tr>
      <w:tr>
        <w:tc>
          <w:tcPr/>
          <w:p>
            <w:pPr>
              <w:pStyle w:val="Compact"/>
            </w:pPr>
            <w:r>
              <w:t xml:space="preserve">15203350</w:t>
            </w:r>
          </w:p>
        </w:tc>
        <w:tc>
          <w:tcPr/>
          <w:p>
            <w:pPr>
              <w:pStyle w:val="Compact"/>
            </w:pPr>
            <w:r>
              <w:t xml:space="preserve">Robiei-Wildflysch</w:t>
            </w:r>
          </w:p>
        </w:tc>
        <w:tc>
          <w:tcPr/>
          <w:p>
            <w:pPr>
              <w:pStyle w:val="Compact"/>
            </w:pPr>
            <w:r>
              <w:t xml:space="preserve">siltite</w:t>
            </w:r>
          </w:p>
        </w:tc>
        <w:tc>
          <w:tcPr/>
          <w:p>
            <w:pPr>
              <w:pStyle w:val="Compact"/>
            </w:pPr>
            <w:r>
              <w:t xml:space="preserve">arenaria: calcareo: mica</w:t>
            </w:r>
          </w:p>
        </w:tc>
        <w:tc>
          <w:tcPr/>
          <w:p>
            <w:pPr>
              <w:pStyle w:val="Compact"/>
            </w:pPr>
            <w:r>
              <w:t xml:space="preserve">scisto: mica-granato</w:t>
            </w:r>
          </w:p>
        </w:tc>
        <w:tc>
          <w:tcPr/>
          <w:p>
            <w:pPr>
              <w:pStyle w:val="Compact"/>
            </w:pPr>
            <w:r>
              <w:t xml:space="preserve">Mélange di Robiei</w:t>
            </w:r>
          </w:p>
        </w:tc>
        <w:tc>
          <w:tcPr/>
          <w:p>
            <w:pPr>
              <w:pStyle w:val="Compact"/>
            </w:pPr>
            <w:r>
              <w:t xml:space="preserve">Eocene medio</w:t>
            </w:r>
          </w:p>
        </w:tc>
        <w:tc>
          <w:tcPr/>
          <w:p>
            <w:pPr>
              <w:pStyle w:val="Compact"/>
            </w:pPr>
            <w:r>
              <w:t xml:space="preserve">Priaboniano</w:t>
            </w:r>
          </w:p>
        </w:tc>
      </w:tr>
      <w:tr>
        <w:tc>
          <w:tcPr/>
          <w:p>
            <w:pPr>
              <w:pStyle w:val="Compact"/>
            </w:pPr>
            <w:r>
              <w:t xml:space="preserve">15203351</w:t>
            </w:r>
          </w:p>
        </w:tc>
        <w:tc>
          <w:tcPr/>
          <w:p>
            <w:pPr>
              <w:pStyle w:val="Compact"/>
            </w:pPr>
            <w:r>
              <w:t xml:space="preserve">Robiei-Wildflysch: Pizzo-Castello-Wildflysch</w:t>
            </w:r>
          </w:p>
        </w:tc>
        <w:tc>
          <w:tcPr/>
          <w:p>
            <w:pPr>
              <w:pStyle w:val="Compact"/>
            </w:pPr>
            <w:r>
              <w:t xml:space="preserve">gneiss</w:t>
            </w:r>
          </w:p>
        </w:tc>
        <w:tc>
          <w:tcPr/>
          <w:p>
            <w:pPr>
              <w:pStyle w:val="Compact"/>
            </w:pPr>
            <w:r>
              <w:t xml:space="preserve">arenaria: calcareo</w:t>
            </w:r>
          </w:p>
        </w:tc>
        <w:tc>
          <w:tcPr/>
          <w:p>
            <w:pPr>
              <w:pStyle w:val="Compact"/>
            </w:pPr>
            <w:r>
              <w:t xml:space="preserve">marmo</w:t>
            </w:r>
          </w:p>
        </w:tc>
        <w:tc>
          <w:tcPr/>
          <w:p>
            <w:pPr>
              <w:pStyle w:val="Compact"/>
            </w:pPr>
            <w:r>
              <w:t xml:space="preserve">Mélange dello Pizzo Castello</w:t>
            </w:r>
          </w:p>
        </w:tc>
        <w:tc>
          <w:tcPr/>
          <w:p>
            <w:pPr>
              <w:pStyle w:val="Compact"/>
            </w:pPr>
            <w:r>
              <w:t xml:space="preserve">Eocene medio</w:t>
            </w:r>
          </w:p>
        </w:tc>
        <w:tc>
          <w:tcPr/>
          <w:p>
            <w:pPr>
              <w:pStyle w:val="Compact"/>
            </w:pPr>
            <w:r>
              <w:t xml:space="preserve">Priaboniano</w:t>
            </w:r>
          </w:p>
        </w:tc>
      </w:tr>
      <w:tr>
        <w:tc>
          <w:tcPr/>
          <w:p>
            <w:pPr>
              <w:pStyle w:val="Compact"/>
            </w:pPr>
            <w:r>
              <w:t xml:space="preserve">15203352</w:t>
            </w:r>
          </w:p>
        </w:tc>
        <w:tc>
          <w:tcPr/>
          <w:p>
            <w:pPr>
              <w:pStyle w:val="Compact"/>
            </w:pPr>
            <w:r>
              <w:t xml:space="preserve">Robiei-Wildflysch: Tamier-Zött-Wildflysch</w:t>
            </w:r>
          </w:p>
        </w:tc>
        <w:tc>
          <w:tcPr/>
          <w:p>
            <w:pPr>
              <w:pStyle w:val="Compact"/>
            </w:pPr>
            <w:r>
              <w:t xml:space="preserve">gneiss</w:t>
            </w:r>
          </w:p>
        </w:tc>
        <w:tc>
          <w:tcPr/>
          <w:p>
            <w:pPr>
              <w:pStyle w:val="Compact"/>
            </w:pPr>
            <w:r>
              <w:t xml:space="preserve">roccia: basico</w:t>
            </w:r>
          </w:p>
        </w:tc>
        <w:tc>
          <w:tcPr/>
          <w:p>
            <w:pPr>
              <w:pStyle w:val="Compact"/>
            </w:pPr>
            <w:r>
              <w:t xml:space="preserve">–</w:t>
            </w:r>
          </w:p>
        </w:tc>
        <w:tc>
          <w:tcPr/>
          <w:p>
            <w:pPr>
              <w:pStyle w:val="Compact"/>
            </w:pPr>
            <w:r>
              <w:t xml:space="preserve">Mélange di Tamier-Zött</w:t>
            </w:r>
          </w:p>
        </w:tc>
        <w:tc>
          <w:tcPr/>
          <w:p>
            <w:pPr>
              <w:pStyle w:val="Compact"/>
            </w:pPr>
            <w:r>
              <w:t xml:space="preserve">Eocene medio</w:t>
            </w:r>
          </w:p>
        </w:tc>
        <w:tc>
          <w:tcPr/>
          <w:p>
            <w:pPr>
              <w:pStyle w:val="Compact"/>
            </w:pPr>
            <w:r>
              <w:t xml:space="preserve">Priaboniano</w:t>
            </w:r>
          </w:p>
        </w:tc>
      </w:tr>
      <w:tr>
        <w:tc>
          <w:tcPr/>
          <w:p>
            <w:pPr>
              <w:pStyle w:val="Compact"/>
            </w:pPr>
            <w:r>
              <w:t xml:space="preserve">15203353</w:t>
            </w:r>
          </w:p>
        </w:tc>
        <w:tc>
          <w:tcPr/>
          <w:p>
            <w:pPr>
              <w:pStyle w:val="Compact"/>
            </w:pPr>
            <w:r>
              <w:t xml:space="preserve">Robiei-Wildflysch: Alpe-Tamia-Campo-Wildflysch</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Mélange dell'Alpe Tamia-Campo</w:t>
            </w:r>
          </w:p>
        </w:tc>
        <w:tc>
          <w:tcPr/>
          <w:p>
            <w:pPr>
              <w:pStyle w:val="Compact"/>
            </w:pPr>
            <w:r>
              <w:t xml:space="preserve">Eocene medio</w:t>
            </w:r>
          </w:p>
        </w:tc>
        <w:tc>
          <w:tcPr/>
          <w:p>
            <w:pPr>
              <w:pStyle w:val="Compact"/>
            </w:pPr>
            <w:r>
              <w:t xml:space="preserve">Priaboniano</w:t>
            </w:r>
          </w:p>
        </w:tc>
      </w:tr>
      <w:tr>
        <w:tc>
          <w:tcPr/>
          <w:p>
            <w:pPr>
              <w:pStyle w:val="Compact"/>
            </w:pPr>
            <w:r>
              <w:t xml:space="preserve">15203354</w:t>
            </w:r>
          </w:p>
        </w:tc>
        <w:tc>
          <w:tcPr/>
          <w:p>
            <w:pPr>
              <w:pStyle w:val="Compact"/>
            </w:pPr>
            <w:r>
              <w:t xml:space="preserve">Teggiolo-Kalkschiefer</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Calcescisti del Teggiolo</w:t>
            </w:r>
          </w:p>
        </w:tc>
        <w:tc>
          <w:tcPr/>
          <w:p>
            <w:pPr>
              <w:pStyle w:val="Compact"/>
            </w:pPr>
            <w:r>
              <w:t xml:space="preserve">Cretaceo superiore</w:t>
            </w:r>
          </w:p>
        </w:tc>
        <w:tc>
          <w:tcPr/>
          <w:p>
            <w:pPr>
              <w:pStyle w:val="Compact"/>
            </w:pPr>
            <w:r>
              <w:t xml:space="preserve">Eocene medio</w:t>
            </w:r>
          </w:p>
        </w:tc>
      </w:tr>
      <w:tr>
        <w:tc>
          <w:tcPr/>
          <w:p>
            <w:pPr>
              <w:pStyle w:val="Compact"/>
            </w:pPr>
            <w:r>
              <w:t xml:space="preserve">15203355</w:t>
            </w:r>
          </w:p>
        </w:tc>
        <w:tc>
          <w:tcPr/>
          <w:p>
            <w:pPr>
              <w:pStyle w:val="Compact"/>
            </w:pPr>
            <w:r>
              <w:t xml:space="preserve">Teggiolo-Kalkschiefer: Medola-Quarzit</w:t>
            </w:r>
          </w:p>
        </w:tc>
        <w:tc>
          <w:tcPr/>
          <w:p>
            <w:pPr>
              <w:pStyle w:val="Compact"/>
            </w:pPr>
            <w:r>
              <w:t xml:space="preserve">quarzite</w:t>
            </w:r>
          </w:p>
        </w:tc>
        <w:tc>
          <w:tcPr/>
          <w:p>
            <w:pPr>
              <w:pStyle w:val="Compact"/>
            </w:pPr>
            <w:r>
              <w:t xml:space="preserve">arenaria: calcareo</w:t>
            </w:r>
          </w:p>
        </w:tc>
        <w:tc>
          <w:tcPr/>
          <w:p>
            <w:pPr>
              <w:pStyle w:val="Compact"/>
            </w:pPr>
            <w:r>
              <w:t xml:space="preserve">scisto: mica</w:t>
            </w:r>
          </w:p>
        </w:tc>
        <w:tc>
          <w:tcPr/>
          <w:p>
            <w:pPr>
              <w:pStyle w:val="Compact"/>
            </w:pPr>
            <w:r>
              <w:t xml:space="preserve">Quarzite del Medola</w:t>
            </w:r>
          </w:p>
        </w:tc>
        <w:tc>
          <w:tcPr/>
          <w:p>
            <w:pPr>
              <w:pStyle w:val="Compact"/>
            </w:pPr>
            <w:r>
              <w:t xml:space="preserve">Cretaceo superiore</w:t>
            </w:r>
          </w:p>
        </w:tc>
        <w:tc>
          <w:tcPr/>
          <w:p>
            <w:pPr>
              <w:pStyle w:val="Compact"/>
            </w:pPr>
            <w:r>
              <w:t xml:space="preserve">Eocene medio</w:t>
            </w:r>
          </w:p>
        </w:tc>
      </w:tr>
      <w:tr>
        <w:tc>
          <w:tcPr/>
          <w:p>
            <w:pPr>
              <w:pStyle w:val="Compact"/>
            </w:pPr>
            <w:r>
              <w:t xml:space="preserve">15203356</w:t>
            </w:r>
          </w:p>
        </w:tc>
        <w:tc>
          <w:tcPr/>
          <w:p>
            <w:pPr>
              <w:pStyle w:val="Compact"/>
            </w:pPr>
            <w:r>
              <w:t xml:space="preserve">Teggiolo-Kalkschiefer: Pianasciom-Kalkschiefer</w:t>
            </w:r>
          </w:p>
        </w:tc>
        <w:tc>
          <w:tcPr/>
          <w:p>
            <w:pPr>
              <w:pStyle w:val="Compact"/>
            </w:pPr>
            <w:r>
              <w:t xml:space="preserve">scisto: calcareo</w:t>
            </w:r>
          </w:p>
        </w:tc>
        <w:tc>
          <w:tcPr/>
          <w:p>
            <w:pPr>
              <w:pStyle w:val="Compact"/>
            </w:pPr>
            <w:r>
              <w:t xml:space="preserve">arenaria</w:t>
            </w:r>
          </w:p>
        </w:tc>
        <w:tc>
          <w:tcPr/>
          <w:p>
            <w:pPr>
              <w:pStyle w:val="Compact"/>
            </w:pPr>
            <w:r>
              <w:t xml:space="preserve">calcare</w:t>
            </w:r>
          </w:p>
        </w:tc>
        <w:tc>
          <w:tcPr/>
          <w:p>
            <w:pPr>
              <w:pStyle w:val="Compact"/>
            </w:pPr>
            <w:r>
              <w:t xml:space="preserve">Calcescisti di Pianasciom</w:t>
            </w:r>
          </w:p>
        </w:tc>
        <w:tc>
          <w:tcPr/>
          <w:p>
            <w:pPr>
              <w:pStyle w:val="Compact"/>
            </w:pPr>
            <w:r>
              <w:t xml:space="preserve">Cretaceo superiore</w:t>
            </w:r>
          </w:p>
        </w:tc>
        <w:tc>
          <w:tcPr/>
          <w:p>
            <w:pPr>
              <w:pStyle w:val="Compact"/>
            </w:pPr>
            <w:r>
              <w:t xml:space="preserve">Eocene medio</w:t>
            </w:r>
          </w:p>
        </w:tc>
      </w:tr>
      <w:tr>
        <w:tc>
          <w:tcPr/>
          <w:p>
            <w:pPr>
              <w:pStyle w:val="Compact"/>
            </w:pPr>
            <w:r>
              <w:t xml:space="preserve">15203357</w:t>
            </w:r>
          </w:p>
        </w:tc>
        <w:tc>
          <w:tcPr/>
          <w:p>
            <w:pPr>
              <w:pStyle w:val="Compact"/>
            </w:pPr>
            <w:r>
              <w:t xml:space="preserve">Teggiolo-Kalkschiefer: Piano-delle-Creste-Sandstein</w:t>
            </w:r>
          </w:p>
        </w:tc>
        <w:tc>
          <w:tcPr/>
          <w:p>
            <w:pPr>
              <w:pStyle w:val="Compact"/>
            </w:pPr>
            <w:r>
              <w:t xml:space="preserve">arenaria: quarzo</w:t>
            </w:r>
          </w:p>
        </w:tc>
        <w:tc>
          <w:tcPr/>
          <w:p>
            <w:pPr>
              <w:pStyle w:val="Compact"/>
            </w:pPr>
            <w:r>
              <w:t xml:space="preserve">arenaria: calcareo</w:t>
            </w:r>
          </w:p>
        </w:tc>
        <w:tc>
          <w:tcPr/>
          <w:p>
            <w:pPr>
              <w:pStyle w:val="Compact"/>
            </w:pPr>
            <w:r>
              <w:t xml:space="preserve">–</w:t>
            </w:r>
          </w:p>
        </w:tc>
        <w:tc>
          <w:tcPr/>
          <w:p>
            <w:pPr>
              <w:pStyle w:val="Compact"/>
            </w:pPr>
            <w:r>
              <w:t xml:space="preserve">Arenaria del Piano delle Creste</w:t>
            </w:r>
          </w:p>
        </w:tc>
        <w:tc>
          <w:tcPr/>
          <w:p>
            <w:pPr>
              <w:pStyle w:val="Compact"/>
            </w:pPr>
            <w:r>
              <w:t xml:space="preserve">Cretaceo superiore</w:t>
            </w:r>
          </w:p>
        </w:tc>
        <w:tc>
          <w:tcPr/>
          <w:p>
            <w:pPr>
              <w:pStyle w:val="Compact"/>
            </w:pPr>
            <w:r>
              <w:t xml:space="preserve">Eocene medio</w:t>
            </w:r>
          </w:p>
        </w:tc>
      </w:tr>
      <w:tr>
        <w:tc>
          <w:tcPr/>
          <w:p>
            <w:pPr>
              <w:pStyle w:val="Compact"/>
            </w:pPr>
            <w:r>
              <w:t xml:space="preserve">15203358</w:t>
            </w:r>
          </w:p>
        </w:tc>
        <w:tc>
          <w:tcPr/>
          <w:p>
            <w:pPr>
              <w:pStyle w:val="Compact"/>
            </w:pPr>
            <w:r>
              <w:t xml:space="preserve">Antabia-Gr.</w:t>
            </w:r>
          </w:p>
        </w:tc>
        <w:tc>
          <w:tcPr/>
          <w:p>
            <w:pPr>
              <w:pStyle w:val="Compact"/>
            </w:pPr>
            <w:r>
              <w:t xml:space="preserve">marmo</w:t>
            </w:r>
          </w:p>
        </w:tc>
        <w:tc>
          <w:tcPr/>
          <w:p>
            <w:pPr>
              <w:pStyle w:val="Compact"/>
            </w:pPr>
            <w:r>
              <w:t xml:space="preserve">arenaria</w:t>
            </w:r>
          </w:p>
        </w:tc>
        <w:tc>
          <w:tcPr/>
          <w:p>
            <w:pPr>
              <w:pStyle w:val="Compact"/>
            </w:pPr>
            <w:r>
              <w:t xml:space="preserve">conglomerato</w:t>
            </w:r>
          </w:p>
        </w:tc>
        <w:tc>
          <w:tcPr/>
          <w:p>
            <w:pPr>
              <w:pStyle w:val="Compact"/>
            </w:pPr>
            <w:r>
              <w:t xml:space="preserve">–</w:t>
            </w:r>
          </w:p>
        </w:tc>
        <w:tc>
          <w:tcPr/>
          <w:p>
            <w:pPr>
              <w:pStyle w:val="Compact"/>
            </w:pPr>
            <w:r>
              <w:t xml:space="preserve">Giurassico inferiore</w:t>
            </w:r>
          </w:p>
        </w:tc>
        <w:tc>
          <w:tcPr/>
          <w:p>
            <w:pPr>
              <w:pStyle w:val="Compact"/>
            </w:pPr>
            <w:r>
              <w:t xml:space="preserve">Berriasiano</w:t>
            </w:r>
          </w:p>
        </w:tc>
      </w:tr>
      <w:tr>
        <w:tc>
          <w:tcPr/>
          <w:p>
            <w:pPr>
              <w:pStyle w:val="Compact"/>
            </w:pPr>
            <w:r>
              <w:t xml:space="preserve">15203359</w:t>
            </w:r>
          </w:p>
        </w:tc>
        <w:tc>
          <w:tcPr/>
          <w:p>
            <w:pPr>
              <w:pStyle w:val="Compact"/>
            </w:pPr>
            <w:r>
              <w:t xml:space="preserve">Vanis-Fm.</w:t>
            </w:r>
          </w:p>
        </w:tc>
        <w:tc>
          <w:tcPr/>
          <w:p>
            <w:pPr>
              <w:pStyle w:val="Compact"/>
            </w:pPr>
            <w:r>
              <w:t xml:space="preserve">marmo</w:t>
            </w:r>
          </w:p>
        </w:tc>
        <w:tc>
          <w:tcPr/>
          <w:p>
            <w:pPr>
              <w:pStyle w:val="Compact"/>
            </w:pPr>
            <w:r>
              <w:t xml:space="preserve">scisto: calcareo</w:t>
            </w:r>
          </w:p>
        </w:tc>
        <w:tc>
          <w:tcPr/>
          <w:p>
            <w:pPr>
              <w:pStyle w:val="Compact"/>
            </w:pPr>
            <w:r>
              <w:t xml:space="preserve">–</w:t>
            </w:r>
          </w:p>
        </w:tc>
        <w:tc>
          <w:tcPr/>
          <w:p>
            <w:pPr>
              <w:pStyle w:val="Compact"/>
            </w:pPr>
            <w:r>
              <w:t xml:space="preserve">Formazione dei Vanis</w:t>
            </w:r>
          </w:p>
        </w:tc>
        <w:tc>
          <w:tcPr/>
          <w:p>
            <w:pPr>
              <w:pStyle w:val="Compact"/>
            </w:pPr>
            <w:r>
              <w:t xml:space="preserve">Berriasiano</w:t>
            </w:r>
          </w:p>
        </w:tc>
        <w:tc>
          <w:tcPr/>
          <w:p>
            <w:pPr>
              <w:pStyle w:val="Compact"/>
            </w:pPr>
            <w:r>
              <w:t xml:space="preserve">Berriasiano</w:t>
            </w:r>
          </w:p>
        </w:tc>
      </w:tr>
      <w:tr>
        <w:tc>
          <w:tcPr/>
          <w:p>
            <w:pPr>
              <w:pStyle w:val="Compact"/>
            </w:pPr>
            <w:r>
              <w:t xml:space="preserve">15203360</w:t>
            </w:r>
          </w:p>
        </w:tc>
        <w:tc>
          <w:tcPr/>
          <w:p>
            <w:pPr>
              <w:pStyle w:val="Compact"/>
            </w:pPr>
            <w:r>
              <w:t xml:space="preserve">Sevinera-Marmor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Marmo di Sevinera</w:t>
            </w:r>
          </w:p>
        </w:tc>
        <w:tc>
          <w:tcPr/>
          <w:p>
            <w:pPr>
              <w:pStyle w:val="Compact"/>
            </w:pPr>
            <w:r>
              <w:t xml:space="preserve">Oxfordiano</w:t>
            </w:r>
          </w:p>
        </w:tc>
        <w:tc>
          <w:tcPr/>
          <w:p>
            <w:pPr>
              <w:pStyle w:val="Compact"/>
            </w:pPr>
            <w:r>
              <w:t xml:space="preserve">Titoniano</w:t>
            </w:r>
          </w:p>
        </w:tc>
      </w:tr>
      <w:tr>
        <w:tc>
          <w:tcPr/>
          <w:p>
            <w:pPr>
              <w:pStyle w:val="Compact"/>
            </w:pPr>
            <w:r>
              <w:t xml:space="preserve">15203361</w:t>
            </w:r>
          </w:p>
        </w:tc>
        <w:tc>
          <w:tcPr/>
          <w:p>
            <w:pPr>
              <w:pStyle w:val="Compact"/>
            </w:pPr>
            <w:r>
              <w:t xml:space="preserve">Sevinera-Sandstein</w:t>
            </w:r>
          </w:p>
        </w:tc>
        <w:tc>
          <w:tcPr/>
          <w:p>
            <w:pPr>
              <w:pStyle w:val="Compact"/>
            </w:pPr>
            <w:r>
              <w:t xml:space="preserve">arenaria: calcareo</w:t>
            </w:r>
          </w:p>
        </w:tc>
        <w:tc>
          <w:tcPr/>
          <w:p>
            <w:pPr>
              <w:pStyle w:val="Compact"/>
            </w:pPr>
            <w:r>
              <w:t xml:space="preserve">–</w:t>
            </w:r>
          </w:p>
        </w:tc>
        <w:tc>
          <w:tcPr/>
          <w:p>
            <w:pPr>
              <w:pStyle w:val="Compact"/>
            </w:pPr>
            <w:r>
              <w:t xml:space="preserve">–</w:t>
            </w:r>
          </w:p>
        </w:tc>
        <w:tc>
          <w:tcPr/>
          <w:p>
            <w:pPr>
              <w:pStyle w:val="Compact"/>
            </w:pPr>
            <w:r>
              <w:t xml:space="preserve">Arenaria di Sevinera</w:t>
            </w:r>
          </w:p>
        </w:tc>
        <w:tc>
          <w:tcPr/>
          <w:p>
            <w:pPr>
              <w:pStyle w:val="Compact"/>
            </w:pPr>
            <w:r>
              <w:t xml:space="preserve">Batoniano</w:t>
            </w:r>
          </w:p>
        </w:tc>
        <w:tc>
          <w:tcPr/>
          <w:p>
            <w:pPr>
              <w:pStyle w:val="Compact"/>
            </w:pPr>
            <w:r>
              <w:t xml:space="preserve">Calloviano</w:t>
            </w:r>
          </w:p>
        </w:tc>
      </w:tr>
      <w:tr>
        <w:tc>
          <w:tcPr/>
          <w:p>
            <w:pPr>
              <w:pStyle w:val="Compact"/>
            </w:pPr>
            <w:r>
              <w:t xml:space="preserve">15203362</w:t>
            </w:r>
          </w:p>
        </w:tc>
        <w:tc>
          <w:tcPr/>
          <w:p>
            <w:pPr>
              <w:pStyle w:val="Compact"/>
            </w:pPr>
            <w:r>
              <w:t xml:space="preserve">Ri-d'Antabia-Konglomerat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del Ri d'Antabia</w:t>
            </w:r>
          </w:p>
        </w:tc>
        <w:tc>
          <w:tcPr/>
          <w:p>
            <w:pPr>
              <w:pStyle w:val="Compact"/>
            </w:pPr>
            <w:r>
              <w:t xml:space="preserve">Giurassico inferiore</w:t>
            </w:r>
          </w:p>
        </w:tc>
        <w:tc>
          <w:tcPr/>
          <w:p>
            <w:pPr>
              <w:pStyle w:val="Compact"/>
            </w:pPr>
            <w:r>
              <w:t xml:space="preserve">Giurassico medio</w:t>
            </w:r>
          </w:p>
        </w:tc>
      </w:tr>
      <w:tr>
        <w:tc>
          <w:tcPr/>
          <w:p>
            <w:pPr>
              <w:pStyle w:val="Compact"/>
            </w:pPr>
            <w:r>
              <w:t xml:space="preserve">15203363</w:t>
            </w:r>
          </w:p>
        </w:tc>
        <w:tc>
          <w:tcPr/>
          <w:p>
            <w:pPr>
              <w:pStyle w:val="Compact"/>
            </w:pPr>
            <w:r>
              <w:t xml:space="preserve">Lebendun-Decke: Scisti bruni</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«Scisti bruni» (Lebendun)</w:t>
            </w:r>
          </w:p>
        </w:tc>
        <w:tc>
          <w:tcPr/>
          <w:p>
            <w:pPr>
              <w:pStyle w:val="Compact"/>
            </w:pPr>
            <w:r>
              <w:t xml:space="preserve">Mesozoico</w:t>
            </w:r>
          </w:p>
        </w:tc>
        <w:tc>
          <w:tcPr/>
          <w:p>
            <w:pPr>
              <w:pStyle w:val="Compact"/>
            </w:pPr>
            <w:r>
              <w:t xml:space="preserve">Mesozoico</w:t>
            </w:r>
          </w:p>
        </w:tc>
      </w:tr>
      <w:tr>
        <w:tc>
          <w:tcPr/>
          <w:p>
            <w:pPr>
              <w:pStyle w:val="Compact"/>
            </w:pPr>
            <w:r>
              <w:t xml:space="preserve">15203364</w:t>
            </w:r>
          </w:p>
        </w:tc>
        <w:tc>
          <w:tcPr/>
          <w:p>
            <w:pPr>
              <w:pStyle w:val="Compact"/>
            </w:pPr>
            <w:r>
              <w:t xml:space="preserve">Lebendun-Decke: Trias-Lias (Basaler Gneis)</w:t>
            </w:r>
          </w:p>
        </w:tc>
        <w:tc>
          <w:tcPr/>
          <w:p>
            <w:pPr>
              <w:pStyle w:val="Compact"/>
            </w:pPr>
            <w:r>
              <w:t xml:space="preserve">arenaria: feldspato</w:t>
            </w:r>
          </w:p>
        </w:tc>
        <w:tc>
          <w:tcPr/>
          <w:p>
            <w:pPr>
              <w:pStyle w:val="Compact"/>
            </w:pPr>
            <w:r>
              <w:t xml:space="preserve">dolomia</w:t>
            </w:r>
          </w:p>
        </w:tc>
        <w:tc>
          <w:tcPr/>
          <w:p>
            <w:pPr>
              <w:pStyle w:val="Compact"/>
            </w:pPr>
            <w:r>
              <w:t xml:space="preserve">scisto: calcareo</w:t>
            </w:r>
          </w:p>
        </w:tc>
        <w:tc>
          <w:tcPr/>
          <w:p>
            <w:pPr>
              <w:pStyle w:val="Compact"/>
            </w:pPr>
            <w:r>
              <w:t xml:space="preserve">Complesso del Lebendun</w:t>
            </w:r>
          </w:p>
        </w:tc>
        <w:tc>
          <w:tcPr/>
          <w:p>
            <w:pPr>
              <w:pStyle w:val="Compact"/>
            </w:pPr>
            <w:r>
              <w:t xml:space="preserve">Triassico</w:t>
            </w:r>
          </w:p>
        </w:tc>
        <w:tc>
          <w:tcPr/>
          <w:p>
            <w:pPr>
              <w:pStyle w:val="Compact"/>
            </w:pPr>
            <w:r>
              <w:t xml:space="preserve">Giurassico inferiore</w:t>
            </w:r>
          </w:p>
        </w:tc>
      </w:tr>
      <w:tr>
        <w:tc>
          <w:tcPr/>
          <w:p>
            <w:pPr>
              <w:pStyle w:val="Compact"/>
            </w:pPr>
            <w:r>
              <w:t xml:space="preserve">15203365</w:t>
            </w:r>
          </w:p>
        </w:tc>
        <w:tc>
          <w:tcPr/>
          <w:p>
            <w:pPr>
              <w:pStyle w:val="Compact"/>
            </w:pPr>
            <w:r>
              <w:t xml:space="preserve">Antigorio-Orthogneis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Ortogneiss di Antigorio</w:t>
            </w:r>
          </w:p>
        </w:tc>
        <w:tc>
          <w:tcPr/>
          <w:p>
            <w:pPr>
              <w:pStyle w:val="Compact"/>
            </w:pPr>
            <w:r>
              <w:t xml:space="preserve">Cisuraliano</w:t>
            </w:r>
          </w:p>
        </w:tc>
        <w:tc>
          <w:tcPr/>
          <w:p>
            <w:pPr>
              <w:pStyle w:val="Compact"/>
            </w:pPr>
            <w:r>
              <w:t xml:space="preserve">Cisuraliano</w:t>
            </w:r>
          </w:p>
        </w:tc>
      </w:tr>
      <w:tr>
        <w:tc>
          <w:tcPr/>
          <w:p>
            <w:pPr>
              <w:pStyle w:val="Compact"/>
            </w:pPr>
            <w:r>
              <w:t xml:space="preserve">15203366</w:t>
            </w:r>
          </w:p>
        </w:tc>
        <w:tc>
          <w:tcPr/>
          <w:p>
            <w:pPr>
              <w:pStyle w:val="Compact"/>
            </w:pPr>
            <w:r>
              <w:t xml:space="preserve">Falknis-, Sulzfluh- und Tasna-Decke: Couches Rouges</w:t>
            </w:r>
          </w:p>
        </w:tc>
        <w:tc>
          <w:tcPr/>
          <w:p>
            <w:pPr>
              <w:pStyle w:val="Compact"/>
            </w:pPr>
            <w:r>
              <w:t xml:space="preserve">calcare: marnoso</w:t>
            </w:r>
          </w:p>
        </w:tc>
        <w:tc>
          <w:tcPr/>
          <w:p>
            <w:pPr>
              <w:pStyle w:val="Compact"/>
            </w:pPr>
            <w:r>
              <w:t xml:space="preserve">marna</w:t>
            </w:r>
          </w:p>
        </w:tc>
        <w:tc>
          <w:tcPr/>
          <w:p>
            <w:pPr>
              <w:pStyle w:val="Compact"/>
            </w:pPr>
            <w:r>
              <w:t xml:space="preserve">breccia</w:t>
            </w:r>
          </w:p>
        </w:tc>
        <w:tc>
          <w:tcPr/>
          <w:p>
            <w:pPr>
              <w:pStyle w:val="Compact"/>
            </w:pPr>
            <w:r>
              <w:t xml:space="preserve">–</w:t>
            </w:r>
          </w:p>
        </w:tc>
        <w:tc>
          <w:tcPr/>
          <w:p>
            <w:pPr>
              <w:pStyle w:val="Compact"/>
            </w:pPr>
            <w:r>
              <w:t xml:space="preserve">Albiano</w:t>
            </w:r>
          </w:p>
        </w:tc>
        <w:tc>
          <w:tcPr/>
          <w:p>
            <w:pPr>
              <w:pStyle w:val="Compact"/>
            </w:pPr>
            <w:r>
              <w:t xml:space="preserve">Maastrichtiano</w:t>
            </w:r>
          </w:p>
        </w:tc>
      </w:tr>
      <w:tr>
        <w:tc>
          <w:tcPr/>
          <w:p>
            <w:pPr>
              <w:pStyle w:val="Compact"/>
            </w:pPr>
            <w:r>
              <w:t xml:space="preserve">15203367</w:t>
            </w:r>
          </w:p>
        </w:tc>
        <w:tc>
          <w:tcPr/>
          <w:p>
            <w:pPr>
              <w:pStyle w:val="Compact"/>
            </w:pPr>
            <w:r>
              <w:t xml:space="preserve">Piz-Terri-Lunschania: Lagensandkalk</w:t>
            </w:r>
          </w:p>
        </w:tc>
        <w:tc>
          <w:tcPr/>
          <w:p>
            <w:pPr>
              <w:pStyle w:val="Compact"/>
            </w:pPr>
            <w:r>
              <w:t xml:space="preserve">scisto: argilloso-calcareo</w:t>
            </w:r>
          </w:p>
        </w:tc>
        <w:tc>
          <w:tcPr/>
          <w:p>
            <w:pPr>
              <w:pStyle w:val="Compact"/>
            </w:pPr>
            <w:r>
              <w:t xml:space="preserve">quarzite: clorite</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15203368</w:t>
            </w:r>
          </w:p>
        </w:tc>
        <w:tc>
          <w:tcPr/>
          <w:p>
            <w:pPr>
              <w:pStyle w:val="Compact"/>
            </w:pPr>
            <w:r>
              <w:t xml:space="preserve">Pierre-Avoi-Melange: Quarzschiefer-dominierte Fazies</w:t>
            </w:r>
          </w:p>
        </w:tc>
        <w:tc>
          <w:tcPr/>
          <w:p>
            <w:pPr>
              <w:pStyle w:val="Compact"/>
            </w:pPr>
            <w:r>
              <w:t xml:space="preserve">scisto: argilloso</w:t>
            </w:r>
          </w:p>
        </w:tc>
        <w:tc>
          <w:tcPr/>
          <w:p>
            <w:pPr>
              <w:pStyle w:val="Compact"/>
            </w:pPr>
            <w:r>
              <w:t xml:space="preserve">quarzite</w:t>
            </w:r>
          </w:p>
        </w:tc>
        <w:tc>
          <w:tcPr/>
          <w:p>
            <w:pPr>
              <w:pStyle w:val="Compact"/>
            </w:pPr>
            <w:r>
              <w:t xml:space="preserve">scisto: calcareo</w:t>
            </w:r>
          </w:p>
        </w:tc>
        <w:tc>
          <w:tcPr/>
          <w:p>
            <w:pPr>
              <w:pStyle w:val="Compact"/>
            </w:pPr>
            <w:r>
              <w:t xml:space="preserve">Mélange della Pierre Avoi</w:t>
            </w:r>
          </w:p>
        </w:tc>
        <w:tc>
          <w:tcPr/>
          <w:p>
            <w:pPr>
              <w:pStyle w:val="Compact"/>
            </w:pPr>
            <w:r>
              <w:t xml:space="preserve">Eocene medio</w:t>
            </w:r>
          </w:p>
        </w:tc>
        <w:tc>
          <w:tcPr/>
          <w:p>
            <w:pPr>
              <w:pStyle w:val="Compact"/>
            </w:pPr>
            <w:r>
              <w:t xml:space="preserve">Rupeliano</w:t>
            </w:r>
          </w:p>
        </w:tc>
      </w:tr>
      <w:tr>
        <w:tc>
          <w:tcPr/>
          <w:p>
            <w:pPr>
              <w:pStyle w:val="Compact"/>
            </w:pPr>
            <w:r>
              <w:t xml:space="preserve">15203369</w:t>
            </w:r>
          </w:p>
        </w:tc>
        <w:tc>
          <w:tcPr/>
          <w:p>
            <w:pPr>
              <w:pStyle w:val="Compact"/>
            </w:pPr>
            <w:r>
              <w:t xml:space="preserve">Pierre-Avoi-Melange: Konglomerat-dominierte Fazies</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Mélange della Pierre Avoi</w:t>
            </w:r>
          </w:p>
        </w:tc>
        <w:tc>
          <w:tcPr/>
          <w:p>
            <w:pPr>
              <w:pStyle w:val="Compact"/>
            </w:pPr>
            <w:r>
              <w:t xml:space="preserve">Eocene medio</w:t>
            </w:r>
          </w:p>
        </w:tc>
        <w:tc>
          <w:tcPr/>
          <w:p>
            <w:pPr>
              <w:pStyle w:val="Compact"/>
            </w:pPr>
            <w:r>
              <w:t xml:space="preserve">Rupeliano</w:t>
            </w:r>
          </w:p>
        </w:tc>
      </w:tr>
      <w:tr>
        <w:tc>
          <w:tcPr/>
          <w:p>
            <w:pPr>
              <w:pStyle w:val="Compact"/>
            </w:pPr>
            <w:r>
              <w:t xml:space="preserve">15203370</w:t>
            </w:r>
          </w:p>
        </w:tc>
        <w:tc>
          <w:tcPr/>
          <w:p>
            <w:pPr>
              <w:pStyle w:val="Compact"/>
            </w:pPr>
            <w:r>
              <w:t xml:space="preserve">Südegg-Komplex</w:t>
            </w:r>
          </w:p>
        </w:tc>
        <w:tc>
          <w:tcPr/>
          <w:p>
            <w:pPr>
              <w:pStyle w:val="Compact"/>
            </w:pPr>
            <w:r>
              <w:t xml:space="preserve">scisto</w:t>
            </w:r>
          </w:p>
        </w:tc>
        <w:tc>
          <w:tcPr/>
          <w:p>
            <w:pPr>
              <w:pStyle w:val="Compact"/>
            </w:pPr>
            <w:r>
              <w:t xml:space="preserve">roccia: metamorfico</w:t>
            </w:r>
          </w:p>
        </w:tc>
        <w:tc>
          <w:tcPr/>
          <w:p>
            <w:pPr>
              <w:pStyle w:val="Compact"/>
            </w:pPr>
            <w:r>
              <w:t xml:space="preserve">–</w:t>
            </w:r>
          </w:p>
        </w:tc>
        <w:tc>
          <w:tcPr/>
          <w:p>
            <w:pPr>
              <w:pStyle w:val="Compact"/>
            </w:pPr>
            <w:r>
              <w:t xml:space="preserve">Complesso di Südegg</w:t>
            </w:r>
          </w:p>
        </w:tc>
        <w:tc>
          <w:tcPr/>
          <w:p>
            <w:pPr>
              <w:pStyle w:val="Compact"/>
            </w:pPr>
            <w:r>
              <w:t xml:space="preserve">Paleozoico</w:t>
            </w:r>
          </w:p>
        </w:tc>
        <w:tc>
          <w:tcPr/>
          <w:p>
            <w:pPr>
              <w:pStyle w:val="Compact"/>
            </w:pPr>
            <w:r>
              <w:t xml:space="preserve">Mesozoico</w:t>
            </w:r>
          </w:p>
        </w:tc>
      </w:tr>
      <w:tr>
        <w:tc>
          <w:tcPr/>
          <w:p>
            <w:pPr>
              <w:pStyle w:val="Compact"/>
            </w:pPr>
            <w:r>
              <w:t xml:space="preserve">15203371</w:t>
            </w:r>
          </w:p>
        </w:tc>
        <w:tc>
          <w:tcPr/>
          <w:p>
            <w:pPr>
              <w:pStyle w:val="Compact"/>
            </w:pPr>
            <w:r>
              <w:t xml:space="preserve">Punta-Rossa-Komplex</w:t>
            </w:r>
          </w:p>
        </w:tc>
        <w:tc>
          <w:tcPr/>
          <w:p>
            <w:pPr>
              <w:pStyle w:val="Compact"/>
            </w:pPr>
            <w:r>
              <w:t xml:space="preserve">gneiss</w:t>
            </w:r>
          </w:p>
        </w:tc>
        <w:tc>
          <w:tcPr/>
          <w:p>
            <w:pPr>
              <w:pStyle w:val="Compact"/>
            </w:pPr>
            <w:r>
              <w:t xml:space="preserve">serpentinite</w:t>
            </w:r>
          </w:p>
        </w:tc>
        <w:tc>
          <w:tcPr/>
          <w:p>
            <w:pPr>
              <w:pStyle w:val="Compact"/>
            </w:pPr>
            <w:r>
              <w:t xml:space="preserve">conglomerato</w:t>
            </w:r>
          </w:p>
        </w:tc>
        <w:tc>
          <w:tcPr/>
          <w:p>
            <w:pPr>
              <w:pStyle w:val="Compact"/>
            </w:pPr>
            <w:r>
              <w:t xml:space="preserve">Complesso della Punta Rossa</w:t>
            </w:r>
          </w:p>
        </w:tc>
        <w:tc>
          <w:tcPr/>
          <w:p>
            <w:pPr>
              <w:pStyle w:val="Compact"/>
            </w:pPr>
            <w:r>
              <w:t xml:space="preserve">Paleozoico</w:t>
            </w:r>
          </w:p>
        </w:tc>
        <w:tc>
          <w:tcPr/>
          <w:p>
            <w:pPr>
              <w:pStyle w:val="Compact"/>
            </w:pPr>
            <w:r>
              <w:t xml:space="preserve">Mesozoico</w:t>
            </w:r>
          </w:p>
        </w:tc>
      </w:tr>
      <w:tr>
        <w:tc>
          <w:tcPr/>
          <w:p>
            <w:pPr>
              <w:pStyle w:val="Compact"/>
            </w:pPr>
            <w:r>
              <w:t xml:space="preserve">15203372</w:t>
            </w:r>
          </w:p>
        </w:tc>
        <w:tc>
          <w:tcPr/>
          <w:p>
            <w:pPr>
              <w:pStyle w:val="Compact"/>
            </w:pPr>
            <w:r>
              <w:t xml:space="preserve">Ferret-Schiefer</w:t>
            </w:r>
          </w:p>
        </w:tc>
        <w:tc>
          <w:tcPr/>
          <w:p>
            <w:pPr>
              <w:pStyle w:val="Compact"/>
            </w:pPr>
            <w:r>
              <w:t xml:space="preserve">scisto: argilloso</w:t>
            </w:r>
          </w:p>
        </w:tc>
        <w:tc>
          <w:tcPr/>
          <w:p>
            <w:pPr>
              <w:pStyle w:val="Compact"/>
            </w:pPr>
            <w:r>
              <w:t xml:space="preserve">scisto: siliceo</w:t>
            </w:r>
          </w:p>
        </w:tc>
        <w:tc>
          <w:tcPr/>
          <w:p>
            <w:pPr>
              <w:pStyle w:val="Compact"/>
            </w:pPr>
            <w:r>
              <w:t xml:space="preserve">calcare</w:t>
            </w:r>
          </w:p>
        </w:tc>
        <w:tc>
          <w:tcPr/>
          <w:p>
            <w:pPr>
              <w:pStyle w:val="Compact"/>
            </w:pPr>
            <w:r>
              <w:t xml:space="preserve">Scisti di Ferret</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15203373</w:t>
            </w:r>
          </w:p>
        </w:tc>
        <w:tc>
          <w:tcPr/>
          <w:p>
            <w:pPr>
              <w:pStyle w:val="Compact"/>
            </w:pPr>
            <w:r>
              <w:t xml:space="preserve">Piz-Terri-Lunschania: Basale Tonschiefer</w:t>
            </w:r>
          </w:p>
        </w:tc>
        <w:tc>
          <w:tcPr/>
          <w:p>
            <w:pPr>
              <w:pStyle w:val="Compact"/>
            </w:pPr>
            <w:r>
              <w:t xml:space="preserve">scisto: sabbioso-argilloso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15203374</w:t>
            </w:r>
          </w:p>
        </w:tc>
        <w:tc>
          <w:tcPr/>
          <w:p>
            <w:pPr>
              <w:pStyle w:val="Compact"/>
            </w:pPr>
            <w:r>
              <w:t xml:space="preserve">Grava-Decke: Kalk- und Tonschiefer</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15203376</w:t>
            </w:r>
          </w:p>
        </w:tc>
        <w:tc>
          <w:tcPr/>
          <w:p>
            <w:pPr>
              <w:pStyle w:val="Compact"/>
            </w:pPr>
            <w:r>
              <w:t xml:space="preserve">Piz-Terri-Lunschania: Konglomeratgneis</w:t>
            </w:r>
          </w:p>
        </w:tc>
        <w:tc>
          <w:tcPr/>
          <w:p>
            <w:pPr>
              <w:pStyle w:val="Compact"/>
            </w:pPr>
            <w:r>
              <w:t xml:space="preserve">gneiss: psefitico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 inferiore</w:t>
            </w:r>
          </w:p>
        </w:tc>
      </w:tr>
      <w:tr>
        <w:tc>
          <w:tcPr/>
          <w:p>
            <w:pPr>
              <w:pStyle w:val="Compact"/>
            </w:pPr>
            <w:r>
              <w:t xml:space="preserve">15203377</w:t>
            </w:r>
          </w:p>
        </w:tc>
        <w:tc>
          <w:tcPr/>
          <w:p>
            <w:pPr>
              <w:pStyle w:val="Compact"/>
            </w:pPr>
            <w:r>
              <w:t xml:space="preserve">Garzott-Brekzie</w:t>
            </w:r>
          </w:p>
        </w:tc>
        <w:tc>
          <w:tcPr/>
          <w:p>
            <w:pPr>
              <w:pStyle w:val="Compact"/>
            </w:pPr>
            <w:r>
              <w:t xml:space="preserve">breccia</w:t>
            </w:r>
          </w:p>
        </w:tc>
        <w:tc>
          <w:tcPr/>
          <w:p>
            <w:pPr>
              <w:pStyle w:val="Compact"/>
            </w:pPr>
            <w:r>
              <w:t xml:space="preserve">calcare: sabbioso</w:t>
            </w:r>
          </w:p>
        </w:tc>
        <w:tc>
          <w:tcPr/>
          <w:p>
            <w:pPr>
              <w:pStyle w:val="Compact"/>
            </w:pPr>
            <w:r>
              <w:t xml:space="preserve">quarzite</w:t>
            </w:r>
          </w:p>
        </w:tc>
        <w:tc>
          <w:tcPr/>
          <w:p>
            <w:pPr>
              <w:pStyle w:val="Compact"/>
            </w:pPr>
            <w:r>
              <w:t xml:space="preserve">Breccia di Garzott</w:t>
            </w:r>
          </w:p>
        </w:tc>
        <w:tc>
          <w:tcPr/>
          <w:p>
            <w:pPr>
              <w:pStyle w:val="Compact"/>
            </w:pPr>
            <w:r>
              <w:t xml:space="preserve">Giurassico inferiore</w:t>
            </w:r>
          </w:p>
        </w:tc>
        <w:tc>
          <w:tcPr/>
          <w:p>
            <w:pPr>
              <w:pStyle w:val="Compact"/>
            </w:pPr>
            <w:r>
              <w:t xml:space="preserve">Giurassico medio</w:t>
            </w:r>
          </w:p>
        </w:tc>
      </w:tr>
      <w:tr>
        <w:tc>
          <w:tcPr/>
          <w:p>
            <w:pPr>
              <w:pStyle w:val="Compact"/>
            </w:pPr>
            <w:r>
              <w:t xml:space="preserve">15203378</w:t>
            </w:r>
          </w:p>
        </w:tc>
        <w:tc>
          <w:tcPr/>
          <w:p>
            <w:pPr>
              <w:pStyle w:val="Compact"/>
            </w:pPr>
            <w:r>
              <w:t xml:space="preserve">Areua-Bruschghorn-Melange</w:t>
            </w:r>
          </w:p>
        </w:tc>
        <w:tc>
          <w:tcPr/>
          <w:p>
            <w:pPr>
              <w:pStyle w:val="Compact"/>
            </w:pPr>
            <w:r>
              <w:t xml:space="preserve">gneiss</w:t>
            </w:r>
          </w:p>
        </w:tc>
        <w:tc>
          <w:tcPr/>
          <w:p>
            <w:pPr>
              <w:pStyle w:val="Compact"/>
            </w:pPr>
            <w:r>
              <w:t xml:space="preserve">breccia</w:t>
            </w:r>
          </w:p>
        </w:tc>
        <w:tc>
          <w:tcPr/>
          <w:p>
            <w:pPr>
              <w:pStyle w:val="Compact"/>
            </w:pPr>
            <w:r>
              <w:t xml:space="preserve">–</w:t>
            </w:r>
          </w:p>
        </w:tc>
        <w:tc>
          <w:tcPr/>
          <w:p>
            <w:pPr>
              <w:pStyle w:val="Compact"/>
            </w:pPr>
            <w:r>
              <w:t xml:space="preserve">Mélange di Areua-Bruschghorn</w:t>
            </w:r>
          </w:p>
        </w:tc>
        <w:tc>
          <w:tcPr/>
          <w:p>
            <w:pPr>
              <w:pStyle w:val="Compact"/>
            </w:pPr>
            <w:r>
              <w:t xml:space="preserve">Paleozoico</w:t>
            </w:r>
          </w:p>
        </w:tc>
        <w:tc>
          <w:tcPr/>
          <w:p>
            <w:pPr>
              <w:pStyle w:val="Compact"/>
            </w:pPr>
            <w:r>
              <w:t xml:space="preserve">Cenozoico</w:t>
            </w:r>
          </w:p>
        </w:tc>
      </w:tr>
      <w:tr>
        <w:tc>
          <w:tcPr/>
          <w:p>
            <w:pPr>
              <w:pStyle w:val="Compact"/>
            </w:pPr>
            <w:r>
              <w:t xml:space="preserve">15203379</w:t>
            </w:r>
          </w:p>
        </w:tc>
        <w:tc>
          <w:tcPr/>
          <w:p>
            <w:pPr>
              <w:pStyle w:val="Compact"/>
            </w:pPr>
            <w:r>
              <w:t xml:space="preserve">Grava-Decke: Albitquarzit</w:t>
            </w:r>
          </w:p>
        </w:tc>
        <w:tc>
          <w:tcPr/>
          <w:p>
            <w:pPr>
              <w:pStyle w:val="Compact"/>
            </w:pPr>
            <w:r>
              <w:t xml:space="preserve">quarzite: albite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medio</w:t>
            </w:r>
          </w:p>
        </w:tc>
      </w:tr>
      <w:tr>
        <w:tc>
          <w:tcPr/>
          <w:p>
            <w:pPr>
              <w:pStyle w:val="Compact"/>
            </w:pPr>
            <w:r>
              <w:t xml:space="preserve">15203380</w:t>
            </w:r>
          </w:p>
        </w:tc>
        <w:tc>
          <w:tcPr/>
          <w:p>
            <w:pPr>
              <w:pStyle w:val="Compact"/>
            </w:pPr>
            <w:r>
              <w:t xml:space="preserve">Grava-Decke: Basale Tonschiefer</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15203381</w:t>
            </w:r>
          </w:p>
        </w:tc>
        <w:tc>
          <w:tcPr/>
          <w:p>
            <w:pPr>
              <w:pStyle w:val="Compact"/>
            </w:pPr>
            <w:r>
              <w:t xml:space="preserve">Aul-Decke: Phengitgneis</w:t>
            </w:r>
          </w:p>
        </w:tc>
        <w:tc>
          <w:tcPr/>
          <w:p>
            <w:pPr>
              <w:pStyle w:val="Compact"/>
            </w:pPr>
            <w:r>
              <w:t xml:space="preserve">gneiss: occhiadino: fengite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15203382</w:t>
            </w:r>
          </w:p>
        </w:tc>
        <w:tc>
          <w:tcPr/>
          <w:p>
            <w:pPr>
              <w:pStyle w:val="Compact"/>
            </w:pPr>
            <w:r>
              <w:t xml:space="preserve">Haute-Pointe-Fm.</w:t>
            </w:r>
          </w:p>
        </w:tc>
        <w:tc>
          <w:tcPr/>
          <w:p>
            <w:pPr>
              <w:pStyle w:val="Compact"/>
            </w:pPr>
            <w:r>
              <w:t xml:space="preserve">calcare: siliceo: bioclasti-selce</w:t>
            </w:r>
          </w:p>
        </w:tc>
        <w:tc>
          <w:tcPr/>
          <w:p>
            <w:pPr>
              <w:pStyle w:val="Compact"/>
            </w:pPr>
            <w:r>
              <w:t xml:space="preserve">calcare: marnoso-scistoso</w:t>
            </w:r>
          </w:p>
        </w:tc>
        <w:tc>
          <w:tcPr/>
          <w:p>
            <w:pPr>
              <w:pStyle w:val="Compact"/>
            </w:pPr>
            <w:r>
              <w:t xml:space="preserve">–</w:t>
            </w:r>
          </w:p>
        </w:tc>
        <w:tc>
          <w:tcPr/>
          <w:p>
            <w:pPr>
              <w:pStyle w:val="Compact"/>
            </w:pPr>
            <w:r>
              <w:t xml:space="preserve">Formazione della Haute-Pointe</w:t>
            </w:r>
          </w:p>
        </w:tc>
        <w:tc>
          <w:tcPr/>
          <w:p>
            <w:pPr>
              <w:pStyle w:val="Compact"/>
            </w:pPr>
            <w:r>
              <w:t xml:space="preserve">Calloviano</w:t>
            </w:r>
          </w:p>
        </w:tc>
        <w:tc>
          <w:tcPr/>
          <w:p>
            <w:pPr>
              <w:pStyle w:val="Compact"/>
            </w:pPr>
            <w:r>
              <w:t xml:space="preserve">Oxfordiano</w:t>
            </w:r>
          </w:p>
        </w:tc>
      </w:tr>
      <w:tr>
        <w:tc>
          <w:tcPr/>
          <w:p>
            <w:pPr>
              <w:pStyle w:val="Compact"/>
            </w:pPr>
            <w:r>
              <w:t xml:space="preserve">15203383</w:t>
            </w:r>
          </w:p>
        </w:tc>
        <w:tc>
          <w:tcPr/>
          <w:p>
            <w:pPr>
              <w:pStyle w:val="Compact"/>
            </w:pPr>
            <w:r>
              <w:t xml:space="preserve">Brasses-Fm.</w:t>
            </w:r>
          </w:p>
        </w:tc>
        <w:tc>
          <w:tcPr/>
          <w:p>
            <w:pPr>
              <w:pStyle w:val="Compact"/>
            </w:pPr>
            <w:r>
              <w:t xml:space="preserve">calcare: siliceo</w:t>
            </w:r>
          </w:p>
        </w:tc>
        <w:tc>
          <w:tcPr/>
          <w:p>
            <w:pPr>
              <w:pStyle w:val="Compact"/>
            </w:pPr>
            <w:r>
              <w:t xml:space="preserve">calcare: spatico: bioclasti</w:t>
            </w:r>
          </w:p>
        </w:tc>
        <w:tc>
          <w:tcPr/>
          <w:p>
            <w:pPr>
              <w:pStyle w:val="Compact"/>
            </w:pPr>
            <w:r>
              <w:t xml:space="preserve">calcare: marnoso-scistoso</w:t>
            </w:r>
          </w:p>
        </w:tc>
        <w:tc>
          <w:tcPr/>
          <w:p>
            <w:pPr>
              <w:pStyle w:val="Compact"/>
            </w:pPr>
            <w:r>
              <w:t xml:space="preserve">Formazione delle Brasses</w:t>
            </w:r>
          </w:p>
        </w:tc>
        <w:tc>
          <w:tcPr/>
          <w:p>
            <w:pPr>
              <w:pStyle w:val="Compact"/>
            </w:pPr>
            <w:r>
              <w:t xml:space="preserve">Pliensbachiano</w:t>
            </w:r>
          </w:p>
        </w:tc>
        <w:tc>
          <w:tcPr/>
          <w:p>
            <w:pPr>
              <w:pStyle w:val="Compact"/>
            </w:pPr>
            <w:r>
              <w:t xml:space="preserve">Bajociano</w:t>
            </w:r>
          </w:p>
        </w:tc>
      </w:tr>
      <w:tr>
        <w:tc>
          <w:tcPr/>
          <w:p>
            <w:pPr>
              <w:pStyle w:val="Compact"/>
            </w:pPr>
            <w:r>
              <w:t xml:space="preserve">15203385</w:t>
            </w:r>
          </w:p>
        </w:tc>
        <w:tc>
          <w:tcPr/>
          <w:p>
            <w:pPr>
              <w:pStyle w:val="Compact"/>
            </w:pPr>
            <w:r>
              <w:t xml:space="preserve">Monte-Rosa-Decke: Macugnaga-Augengneis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di Macugnaga</w:t>
            </w:r>
          </w:p>
        </w:tc>
        <w:tc>
          <w:tcPr/>
          <w:p>
            <w:pPr>
              <w:pStyle w:val="Compact"/>
            </w:pPr>
            <w:r>
              <w:t xml:space="preserve">Pennsylvaniano</w:t>
            </w:r>
          </w:p>
        </w:tc>
        <w:tc>
          <w:tcPr/>
          <w:p>
            <w:pPr>
              <w:pStyle w:val="Compact"/>
            </w:pPr>
            <w:r>
              <w:t xml:space="preserve">Pennsylvaniano</w:t>
            </w:r>
          </w:p>
        </w:tc>
      </w:tr>
      <w:tr>
        <w:tc>
          <w:tcPr/>
          <w:p>
            <w:pPr>
              <w:pStyle w:val="Compact"/>
            </w:pPr>
            <w:r>
              <w:t xml:space="preserve">15200270</w:t>
            </w:r>
          </w:p>
        </w:tc>
        <w:tc>
          <w:tcPr/>
          <w:p>
            <w:pPr>
              <w:pStyle w:val="Compact"/>
            </w:pPr>
            <w:r>
              <w:t xml:space="preserve">Hörnli-Fm.: Tösswald-Mb.</w:t>
            </w:r>
          </w:p>
        </w:tc>
        <w:tc>
          <w:tcPr/>
          <w:p>
            <w:pPr>
              <w:pStyle w:val="Compact"/>
            </w:pPr>
            <w:r>
              <w:t xml:space="preserve">conglomerato: calcareo-dolomitico</w:t>
            </w:r>
          </w:p>
        </w:tc>
        <w:tc>
          <w:tcPr/>
          <w:p>
            <w:pPr>
              <w:pStyle w:val="Compact"/>
            </w:pPr>
            <w:r>
              <w:t xml:space="preserve">marna</w:t>
            </w:r>
          </w:p>
        </w:tc>
        <w:tc>
          <w:tcPr/>
          <w:p>
            <w:pPr>
              <w:pStyle w:val="Compact"/>
            </w:pPr>
            <w:r>
              <w:t xml:space="preserve">arenaria</w:t>
            </w:r>
          </w:p>
        </w:tc>
        <w:tc>
          <w:tcPr/>
          <w:p>
            <w:pPr>
              <w:pStyle w:val="Compact"/>
            </w:pPr>
            <w:r>
              <w:t xml:space="preserve">Membro del Tösswald</w:t>
            </w:r>
          </w:p>
        </w:tc>
        <w:tc>
          <w:tcPr/>
          <w:p>
            <w:pPr>
              <w:pStyle w:val="Compact"/>
            </w:pPr>
            <w:r>
              <w:t xml:space="preserve">Langhiano</w:t>
            </w:r>
          </w:p>
        </w:tc>
        <w:tc>
          <w:tcPr/>
          <w:p>
            <w:pPr>
              <w:pStyle w:val="Compact"/>
            </w:pPr>
            <w:r>
              <w:t xml:space="preserve">Serravalliano</w:t>
            </w:r>
          </w:p>
        </w:tc>
      </w:tr>
      <w:tr>
        <w:tc>
          <w:tcPr/>
          <w:p>
            <w:pPr>
              <w:pStyle w:val="Compact"/>
            </w:pPr>
            <w:r>
              <w:t xml:space="preserve">15200271</w:t>
            </w:r>
          </w:p>
        </w:tc>
        <w:tc>
          <w:tcPr/>
          <w:p>
            <w:pPr>
              <w:pStyle w:val="Compact"/>
            </w:pPr>
            <w:r>
              <w:t xml:space="preserve">Öhningen-Fm.: Bischofszell-Bentonit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di Bischofzell</w:t>
            </w:r>
          </w:p>
        </w:tc>
        <w:tc>
          <w:tcPr/>
          <w:p>
            <w:pPr>
              <w:pStyle w:val="Compact"/>
            </w:pPr>
            <w:r>
              <w:t xml:space="preserve">Langhiano</w:t>
            </w:r>
          </w:p>
        </w:tc>
        <w:tc>
          <w:tcPr/>
          <w:p>
            <w:pPr>
              <w:pStyle w:val="Compact"/>
            </w:pPr>
            <w:r>
              <w:t xml:space="preserve">Langhiano</w:t>
            </w:r>
          </w:p>
        </w:tc>
      </w:tr>
      <w:tr>
        <w:tc>
          <w:tcPr/>
          <w:p>
            <w:pPr>
              <w:pStyle w:val="Compact"/>
            </w:pPr>
            <w:r>
              <w:t xml:space="preserve">15200272</w:t>
            </w:r>
          </w:p>
        </w:tc>
        <w:tc>
          <w:tcPr/>
          <w:p>
            <w:pPr>
              <w:pStyle w:val="Compact"/>
            </w:pPr>
            <w:r>
              <w:t xml:space="preserve">Hörnli-Fm.: Mergelstein-dominierte Fazies</w:t>
            </w:r>
          </w:p>
        </w:tc>
        <w:tc>
          <w:tcPr/>
          <w:p>
            <w:pPr>
              <w:pStyle w:val="Compact"/>
            </w:pPr>
            <w:r>
              <w:t xml:space="preserve">marna</w:t>
            </w:r>
          </w:p>
        </w:tc>
        <w:tc>
          <w:tcPr/>
          <w:p>
            <w:pPr>
              <w:pStyle w:val="Compact"/>
            </w:pPr>
            <w:r>
              <w:t xml:space="preserve">siltite: carbone</w:t>
            </w:r>
          </w:p>
        </w:tc>
        <w:tc>
          <w:tcPr/>
          <w:p>
            <w:pPr>
              <w:pStyle w:val="Compact"/>
            </w:pPr>
            <w:r>
              <w:t xml:space="preserve">arenaria</w:t>
            </w:r>
          </w:p>
        </w:tc>
        <w:tc>
          <w:tcPr/>
          <w:p>
            <w:pPr>
              <w:pStyle w:val="Compact"/>
            </w:pPr>
            <w:r>
              <w:t xml:space="preserve">Formazione del Hörnli</w:t>
            </w:r>
          </w:p>
        </w:tc>
        <w:tc>
          <w:tcPr/>
          <w:p>
            <w:pPr>
              <w:pStyle w:val="Compact"/>
            </w:pPr>
            <w:r>
              <w:t xml:space="preserve">Langhiano</w:t>
            </w:r>
          </w:p>
        </w:tc>
        <w:tc>
          <w:tcPr/>
          <w:p>
            <w:pPr>
              <w:pStyle w:val="Compact"/>
            </w:pPr>
            <w:r>
              <w:t xml:space="preserve">Langhiano</w:t>
            </w:r>
          </w:p>
        </w:tc>
      </w:tr>
      <w:tr>
        <w:tc>
          <w:tcPr/>
          <w:p>
            <w:pPr>
              <w:pStyle w:val="Compact"/>
            </w:pPr>
            <w:r>
              <w:t xml:space="preserve">15200273</w:t>
            </w:r>
          </w:p>
        </w:tc>
        <w:tc>
          <w:tcPr/>
          <w:p>
            <w:pPr>
              <w:pStyle w:val="Compact"/>
            </w:pPr>
            <w:r>
              <w:t xml:space="preserve">Hörnli-Fm.: Krinau-Mb.</w:t>
            </w:r>
          </w:p>
        </w:tc>
        <w:tc>
          <w:tcPr/>
          <w:p>
            <w:pPr>
              <w:pStyle w:val="Compact"/>
            </w:pPr>
            <w:r>
              <w:t xml:space="preserve">conglomerato</w:t>
            </w:r>
          </w:p>
        </w:tc>
        <w:tc>
          <w:tcPr/>
          <w:p>
            <w:pPr>
              <w:pStyle w:val="Compact"/>
            </w:pPr>
            <w:r>
              <w:t xml:space="preserve">marna: carbone</w:t>
            </w:r>
          </w:p>
        </w:tc>
        <w:tc>
          <w:tcPr/>
          <w:p>
            <w:pPr>
              <w:pStyle w:val="Compact"/>
            </w:pPr>
            <w:r>
              <w:t xml:space="preserve">arenaria: mica</w:t>
            </w:r>
          </w:p>
        </w:tc>
        <w:tc>
          <w:tcPr/>
          <w:p>
            <w:pPr>
              <w:pStyle w:val="Compact"/>
            </w:pPr>
            <w:r>
              <w:t xml:space="preserve">Membro di Krinau</w:t>
            </w:r>
          </w:p>
        </w:tc>
        <w:tc>
          <w:tcPr/>
          <w:p>
            <w:pPr>
              <w:pStyle w:val="Compact"/>
            </w:pPr>
            <w:r>
              <w:t xml:space="preserve">Langhiano</w:t>
            </w:r>
          </w:p>
        </w:tc>
        <w:tc>
          <w:tcPr/>
          <w:p>
            <w:pPr>
              <w:pStyle w:val="Compact"/>
            </w:pPr>
            <w:r>
              <w:t xml:space="preserve">Langhiano</w:t>
            </w:r>
          </w:p>
        </w:tc>
      </w:tr>
      <w:tr>
        <w:tc>
          <w:tcPr/>
          <w:p>
            <w:pPr>
              <w:pStyle w:val="Compact"/>
            </w:pPr>
            <w:r>
              <w:t xml:space="preserve">15200274</w:t>
            </w:r>
          </w:p>
        </w:tc>
        <w:tc>
          <w:tcPr/>
          <w:p>
            <w:pPr>
              <w:pStyle w:val="Compact"/>
            </w:pPr>
            <w:r>
              <w:t xml:space="preserve">OSM-II: Glimmersand-Fazies</w:t>
            </w:r>
          </w:p>
        </w:tc>
        <w:tc>
          <w:tcPr/>
          <w:p>
            <w:pPr>
              <w:pStyle w:val="Compact"/>
            </w:pPr>
            <w:r>
              <w:t xml:space="preserve">arenaria: quarzo-mica</w:t>
            </w:r>
          </w:p>
        </w:tc>
        <w:tc>
          <w:tcPr/>
          <w:p>
            <w:pPr>
              <w:pStyle w:val="Compact"/>
            </w:pPr>
            <w:r>
              <w:t xml:space="preserve">–</w:t>
            </w:r>
          </w:p>
        </w:tc>
        <w:tc>
          <w:tcPr/>
          <w:p>
            <w:pPr>
              <w:pStyle w:val="Compact"/>
            </w:pPr>
            <w:r>
              <w:t xml:space="preserve">–</w:t>
            </w:r>
          </w:p>
        </w:tc>
        <w:tc>
          <w:tcPr/>
          <w:p>
            <w:pPr>
              <w:pStyle w:val="Compact"/>
            </w:pPr>
            <w:r>
              <w:t xml:space="preserve">sconosciuto</w:t>
            </w:r>
          </w:p>
        </w:tc>
        <w:tc>
          <w:tcPr/>
          <w:p>
            <w:pPr>
              <w:pStyle w:val="Compact"/>
            </w:pPr>
            <w:r>
              <w:t xml:space="preserve">Langhiano</w:t>
            </w:r>
          </w:p>
        </w:tc>
        <w:tc>
          <w:tcPr/>
          <w:p>
            <w:pPr>
              <w:pStyle w:val="Compact"/>
            </w:pPr>
            <w:r>
              <w:t xml:space="preserve">Tortoniano</w:t>
            </w:r>
          </w:p>
        </w:tc>
      </w:tr>
      <w:tr>
        <w:tc>
          <w:tcPr/>
          <w:p>
            <w:pPr>
              <w:pStyle w:val="Compact"/>
            </w:pPr>
            <w:r>
              <w:t xml:space="preserve">15200275</w:t>
            </w:r>
          </w:p>
        </w:tc>
        <w:tc>
          <w:tcPr/>
          <w:p>
            <w:pPr>
              <w:pStyle w:val="Compact"/>
            </w:pPr>
            <w:r>
              <w:t xml:space="preserve">Zürich-Fm.: Fellitobel-Süsswasserkalk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del Fellitobel</w:t>
            </w:r>
          </w:p>
        </w:tc>
        <w:tc>
          <w:tcPr/>
          <w:p>
            <w:pPr>
              <w:pStyle w:val="Compact"/>
            </w:pPr>
            <w:r>
              <w:t xml:space="preserve">Langhiano</w:t>
            </w:r>
          </w:p>
        </w:tc>
        <w:tc>
          <w:tcPr/>
          <w:p>
            <w:pPr>
              <w:pStyle w:val="Compact"/>
            </w:pPr>
            <w:r>
              <w:t xml:space="preserve">Langhiano</w:t>
            </w:r>
          </w:p>
        </w:tc>
      </w:tr>
      <w:tr>
        <w:tc>
          <w:tcPr/>
          <w:p>
            <w:pPr>
              <w:pStyle w:val="Compact"/>
            </w:pPr>
            <w:r>
              <w:t xml:space="preserve">15200276</w:t>
            </w:r>
          </w:p>
        </w:tc>
        <w:tc>
          <w:tcPr/>
          <w:p>
            <w:pPr>
              <w:pStyle w:val="Compact"/>
            </w:pPr>
            <w:r>
              <w:t xml:space="preserve">Uetliberg-Fm.</w:t>
            </w:r>
          </w:p>
        </w:tc>
        <w:tc>
          <w:tcPr/>
          <w:p>
            <w:pPr>
              <w:pStyle w:val="Compact"/>
            </w:pPr>
            <w:r>
              <w:t xml:space="preserve">conglomerato: calcareo-dolomitico</w:t>
            </w:r>
          </w:p>
        </w:tc>
        <w:tc>
          <w:tcPr/>
          <w:p>
            <w:pPr>
              <w:pStyle w:val="Compact"/>
            </w:pPr>
            <w:r>
              <w:t xml:space="preserve">marna</w:t>
            </w:r>
          </w:p>
        </w:tc>
        <w:tc>
          <w:tcPr/>
          <w:p>
            <w:pPr>
              <w:pStyle w:val="Compact"/>
            </w:pPr>
            <w:r>
              <w:t xml:space="preserve">–</w:t>
            </w:r>
          </w:p>
        </w:tc>
        <w:tc>
          <w:tcPr/>
          <w:p>
            <w:pPr>
              <w:pStyle w:val="Compact"/>
            </w:pPr>
            <w:r>
              <w:t xml:space="preserve">Formazione dell'Uetliberg</w:t>
            </w:r>
          </w:p>
        </w:tc>
        <w:tc>
          <w:tcPr/>
          <w:p>
            <w:pPr>
              <w:pStyle w:val="Compact"/>
            </w:pPr>
            <w:r>
              <w:t xml:space="preserve">Serravalliano</w:t>
            </w:r>
          </w:p>
        </w:tc>
        <w:tc>
          <w:tcPr/>
          <w:p>
            <w:pPr>
              <w:pStyle w:val="Compact"/>
            </w:pPr>
            <w:r>
              <w:t xml:space="preserve">Serravalliano</w:t>
            </w:r>
          </w:p>
        </w:tc>
      </w:tr>
      <w:tr>
        <w:tc>
          <w:tcPr/>
          <w:p>
            <w:pPr>
              <w:pStyle w:val="Compact"/>
            </w:pPr>
            <w:r>
              <w:t xml:space="preserve">15200277</w:t>
            </w:r>
          </w:p>
        </w:tc>
        <w:tc>
          <w:tcPr/>
          <w:p>
            <w:pPr>
              <w:pStyle w:val="Compact"/>
            </w:pPr>
            <w:r>
              <w:t xml:space="preserve">Uetliberg-Fm.: Uetliberggipfel-Nagelfluh</w:t>
            </w:r>
          </w:p>
        </w:tc>
        <w:tc>
          <w:tcPr/>
          <w:p>
            <w:pPr>
              <w:pStyle w:val="Compact"/>
            </w:pPr>
            <w:r>
              <w:t xml:space="preserve">conglomerato: calcareo-dolomitico</w:t>
            </w:r>
          </w:p>
        </w:tc>
        <w:tc>
          <w:tcPr/>
          <w:p>
            <w:pPr>
              <w:pStyle w:val="Compact"/>
            </w:pPr>
            <w:r>
              <w:t xml:space="preserve">–</w:t>
            </w:r>
          </w:p>
        </w:tc>
        <w:tc>
          <w:tcPr/>
          <w:p>
            <w:pPr>
              <w:pStyle w:val="Compact"/>
            </w:pPr>
            <w:r>
              <w:t xml:space="preserve">–</w:t>
            </w:r>
          </w:p>
        </w:tc>
        <w:tc>
          <w:tcPr/>
          <w:p>
            <w:pPr>
              <w:pStyle w:val="Compact"/>
            </w:pPr>
            <w:r>
              <w:t xml:space="preserve">Conglomerato dell'Uetliberggipfel</w:t>
            </w:r>
          </w:p>
        </w:tc>
        <w:tc>
          <w:tcPr/>
          <w:p>
            <w:pPr>
              <w:pStyle w:val="Compact"/>
            </w:pPr>
            <w:r>
              <w:t xml:space="preserve">Serravalliano</w:t>
            </w:r>
          </w:p>
        </w:tc>
        <w:tc>
          <w:tcPr/>
          <w:p>
            <w:pPr>
              <w:pStyle w:val="Compact"/>
            </w:pPr>
            <w:r>
              <w:t xml:space="preserve">Serravalliano</w:t>
            </w:r>
          </w:p>
        </w:tc>
      </w:tr>
      <w:tr>
        <w:tc>
          <w:tcPr/>
          <w:p>
            <w:pPr>
              <w:pStyle w:val="Compact"/>
            </w:pPr>
            <w:r>
              <w:t xml:space="preserve">15200278</w:t>
            </w:r>
          </w:p>
        </w:tc>
        <w:tc>
          <w:tcPr/>
          <w:p>
            <w:pPr>
              <w:pStyle w:val="Compact"/>
            </w:pPr>
            <w:r>
              <w:t xml:space="preserve">Uetliberg-Fm.: Uetliberg-Mergel</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Marna dell'Uetliberg</w:t>
            </w:r>
          </w:p>
        </w:tc>
        <w:tc>
          <w:tcPr/>
          <w:p>
            <w:pPr>
              <w:pStyle w:val="Compact"/>
            </w:pPr>
            <w:r>
              <w:t xml:space="preserve">Serravalliano</w:t>
            </w:r>
          </w:p>
        </w:tc>
        <w:tc>
          <w:tcPr/>
          <w:p>
            <w:pPr>
              <w:pStyle w:val="Compact"/>
            </w:pPr>
            <w:r>
              <w:t xml:space="preserve">Serravalliano</w:t>
            </w:r>
          </w:p>
        </w:tc>
      </w:tr>
      <w:tr>
        <w:tc>
          <w:tcPr/>
          <w:p>
            <w:pPr>
              <w:pStyle w:val="Compact"/>
            </w:pPr>
            <w:r>
              <w:t xml:space="preserve">15200279</w:t>
            </w:r>
          </w:p>
        </w:tc>
        <w:tc>
          <w:tcPr/>
          <w:p>
            <w:pPr>
              <w:pStyle w:val="Compact"/>
            </w:pPr>
            <w:r>
              <w:t xml:space="preserve">Pfannenstiel-Fm.: Falätschen-Mergel</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Marna della Falätschen</w:t>
            </w:r>
          </w:p>
        </w:tc>
        <w:tc>
          <w:tcPr/>
          <w:p>
            <w:pPr>
              <w:pStyle w:val="Compact"/>
            </w:pPr>
            <w:r>
              <w:t xml:space="preserve">Langhiano</w:t>
            </w:r>
          </w:p>
        </w:tc>
        <w:tc>
          <w:tcPr/>
          <w:p>
            <w:pPr>
              <w:pStyle w:val="Compact"/>
            </w:pPr>
            <w:r>
              <w:t xml:space="preserve">Langhiano</w:t>
            </w:r>
          </w:p>
        </w:tc>
      </w:tr>
      <w:tr>
        <w:tc>
          <w:tcPr/>
          <w:p>
            <w:pPr>
              <w:pStyle w:val="Compact"/>
            </w:pPr>
            <w:r>
              <w:t xml:space="preserve">15200280</w:t>
            </w:r>
          </w:p>
        </w:tc>
        <w:tc>
          <w:tcPr/>
          <w:p>
            <w:pPr>
              <w:pStyle w:val="Compact"/>
            </w:pPr>
            <w:r>
              <w:t xml:space="preserve">Pfannenstiel-Fm.</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Formazione del Pfannenstiel</w:t>
            </w:r>
          </w:p>
        </w:tc>
        <w:tc>
          <w:tcPr/>
          <w:p>
            <w:pPr>
              <w:pStyle w:val="Compact"/>
            </w:pPr>
            <w:r>
              <w:t xml:space="preserve">Serravalliano</w:t>
            </w:r>
          </w:p>
        </w:tc>
        <w:tc>
          <w:tcPr/>
          <w:p>
            <w:pPr>
              <w:pStyle w:val="Compact"/>
            </w:pPr>
            <w:r>
              <w:t xml:space="preserve">Serravalliano</w:t>
            </w:r>
          </w:p>
        </w:tc>
      </w:tr>
      <w:tr>
        <w:tc>
          <w:tcPr/>
          <w:p>
            <w:pPr>
              <w:pStyle w:val="Compact"/>
            </w:pPr>
            <w:r>
              <w:t xml:space="preserve">15200281</w:t>
            </w:r>
          </w:p>
        </w:tc>
        <w:tc>
          <w:tcPr/>
          <w:p>
            <w:pPr>
              <w:pStyle w:val="Compact"/>
            </w:pPr>
            <w:r>
              <w:t xml:space="preserve">Zürich-Fm.</w:t>
            </w:r>
          </w:p>
        </w:tc>
        <w:tc>
          <w:tcPr/>
          <w:p>
            <w:pPr>
              <w:pStyle w:val="Compact"/>
            </w:pPr>
            <w:r>
              <w:t xml:space="preserve">marna</w:t>
            </w:r>
          </w:p>
        </w:tc>
        <w:tc>
          <w:tcPr/>
          <w:p>
            <w:pPr>
              <w:pStyle w:val="Compact"/>
            </w:pPr>
            <w:r>
              <w:t xml:space="preserve">calcare</w:t>
            </w:r>
          </w:p>
        </w:tc>
        <w:tc>
          <w:tcPr/>
          <w:p>
            <w:pPr>
              <w:pStyle w:val="Compact"/>
            </w:pPr>
            <w:r>
              <w:t xml:space="preserve">–</w:t>
            </w:r>
          </w:p>
        </w:tc>
        <w:tc>
          <w:tcPr/>
          <w:p>
            <w:pPr>
              <w:pStyle w:val="Compact"/>
            </w:pPr>
            <w:r>
              <w:t xml:space="preserve">Formazione di Zürich</w:t>
            </w:r>
          </w:p>
        </w:tc>
        <w:tc>
          <w:tcPr/>
          <w:p>
            <w:pPr>
              <w:pStyle w:val="Compact"/>
            </w:pPr>
            <w:r>
              <w:t xml:space="preserve">Langhiano</w:t>
            </w:r>
          </w:p>
        </w:tc>
        <w:tc>
          <w:tcPr/>
          <w:p>
            <w:pPr>
              <w:pStyle w:val="Compact"/>
            </w:pPr>
            <w:r>
              <w:t xml:space="preserve">Langhiano</w:t>
            </w:r>
          </w:p>
        </w:tc>
      </w:tr>
      <w:tr>
        <w:tc>
          <w:tcPr/>
          <w:p>
            <w:pPr>
              <w:pStyle w:val="Compact"/>
            </w:pPr>
            <w:r>
              <w:t xml:space="preserve">15200282</w:t>
            </w:r>
          </w:p>
        </w:tc>
        <w:tc>
          <w:tcPr/>
          <w:p>
            <w:pPr>
              <w:pStyle w:val="Compact"/>
            </w:pPr>
            <w:r>
              <w:t xml:space="preserve">Zürich-Fm.: Leimbach-Bentonit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di Leimbach</w:t>
            </w:r>
          </w:p>
        </w:tc>
        <w:tc>
          <w:tcPr/>
          <w:p>
            <w:pPr>
              <w:pStyle w:val="Compact"/>
            </w:pPr>
            <w:r>
              <w:t xml:space="preserve">Langhiano</w:t>
            </w:r>
          </w:p>
        </w:tc>
        <w:tc>
          <w:tcPr/>
          <w:p>
            <w:pPr>
              <w:pStyle w:val="Compact"/>
            </w:pPr>
            <w:r>
              <w:t xml:space="preserve">Langhiano</w:t>
            </w:r>
          </w:p>
        </w:tc>
      </w:tr>
      <w:tr>
        <w:tc>
          <w:tcPr/>
          <w:p>
            <w:pPr>
              <w:pStyle w:val="Compact"/>
            </w:pPr>
            <w:r>
              <w:t xml:space="preserve">15200283</w:t>
            </w:r>
          </w:p>
        </w:tc>
        <w:tc>
          <w:tcPr/>
          <w:p>
            <w:pPr>
              <w:pStyle w:val="Compact"/>
            </w:pPr>
            <w:r>
              <w:t xml:space="preserve">Zürich-Fm.: Rütschlibach-Riedhof-Süsswasserkalk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di Rütschlibach-Riedhof</w:t>
            </w:r>
          </w:p>
        </w:tc>
        <w:tc>
          <w:tcPr/>
          <w:p>
            <w:pPr>
              <w:pStyle w:val="Compact"/>
            </w:pPr>
            <w:r>
              <w:t xml:space="preserve">Langhiano</w:t>
            </w:r>
          </w:p>
        </w:tc>
        <w:tc>
          <w:tcPr/>
          <w:p>
            <w:pPr>
              <w:pStyle w:val="Compact"/>
            </w:pPr>
            <w:r>
              <w:t xml:space="preserve">Langhiano</w:t>
            </w:r>
          </w:p>
        </w:tc>
      </w:tr>
      <w:tr>
        <w:tc>
          <w:tcPr/>
          <w:p>
            <w:pPr>
              <w:pStyle w:val="Compact"/>
            </w:pPr>
            <w:r>
              <w:t xml:space="preserve">15200284</w:t>
            </w:r>
          </w:p>
        </w:tc>
        <w:tc>
          <w:tcPr/>
          <w:p>
            <w:pPr>
              <w:pStyle w:val="Compact"/>
            </w:pPr>
            <w:r>
              <w:t xml:space="preserve">Zürich-Fm.: Winterthur-Bentonit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di Winterthur</w:t>
            </w:r>
          </w:p>
        </w:tc>
        <w:tc>
          <w:tcPr/>
          <w:p>
            <w:pPr>
              <w:pStyle w:val="Compact"/>
            </w:pPr>
            <w:r>
              <w:t xml:space="preserve">Langhiano</w:t>
            </w:r>
          </w:p>
        </w:tc>
        <w:tc>
          <w:tcPr/>
          <w:p>
            <w:pPr>
              <w:pStyle w:val="Compact"/>
            </w:pPr>
            <w:r>
              <w:t xml:space="preserve">Langhiano</w:t>
            </w:r>
          </w:p>
        </w:tc>
      </w:tr>
      <w:tr>
        <w:tc>
          <w:tcPr/>
          <w:p>
            <w:pPr>
              <w:pStyle w:val="Compact"/>
            </w:pPr>
            <w:r>
              <w:t xml:space="preserve">15200285</w:t>
            </w:r>
          </w:p>
        </w:tc>
        <w:tc>
          <w:tcPr/>
          <w:p>
            <w:pPr>
              <w:pStyle w:val="Compact"/>
            </w:pPr>
            <w:r>
              <w:t xml:space="preserve">Zürich-Fm.: Aeugstertal-Bentonit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dell'Aeugstertal</w:t>
            </w:r>
          </w:p>
        </w:tc>
        <w:tc>
          <w:tcPr/>
          <w:p>
            <w:pPr>
              <w:pStyle w:val="Compact"/>
            </w:pPr>
            <w:r>
              <w:t xml:space="preserve">Langhiano</w:t>
            </w:r>
          </w:p>
        </w:tc>
        <w:tc>
          <w:tcPr/>
          <w:p>
            <w:pPr>
              <w:pStyle w:val="Compact"/>
            </w:pPr>
            <w:r>
              <w:t xml:space="preserve">Langhiano</w:t>
            </w:r>
          </w:p>
        </w:tc>
      </w:tr>
      <w:tr>
        <w:tc>
          <w:tcPr/>
          <w:p>
            <w:pPr>
              <w:pStyle w:val="Compact"/>
            </w:pPr>
            <w:r>
              <w:t xml:space="preserve">15200286</w:t>
            </w:r>
          </w:p>
        </w:tc>
        <w:tc>
          <w:tcPr/>
          <w:p>
            <w:pPr>
              <w:pStyle w:val="Compact"/>
            </w:pPr>
            <w:r>
              <w:t xml:space="preserve">Zürich-Fm.: Äntlisberg-Doldertobel-Süsswasserkalk</w:t>
            </w:r>
          </w:p>
        </w:tc>
        <w:tc>
          <w:tcPr/>
          <w:p>
            <w:pPr>
              <w:pStyle w:val="Compact"/>
            </w:pPr>
            <w:r>
              <w:t xml:space="preserve">calcare: bitume</w:t>
            </w:r>
          </w:p>
        </w:tc>
        <w:tc>
          <w:tcPr/>
          <w:p>
            <w:pPr>
              <w:pStyle w:val="Compact"/>
            </w:pPr>
            <w:r>
              <w:t xml:space="preserve">–</w:t>
            </w:r>
          </w:p>
        </w:tc>
        <w:tc>
          <w:tcPr/>
          <w:p>
            <w:pPr>
              <w:pStyle w:val="Compact"/>
            </w:pPr>
            <w:r>
              <w:t xml:space="preserve">–</w:t>
            </w:r>
          </w:p>
        </w:tc>
        <w:tc>
          <w:tcPr/>
          <w:p>
            <w:pPr>
              <w:pStyle w:val="Compact"/>
            </w:pPr>
            <w:r>
              <w:t xml:space="preserve">Calcare d'acqua dolce di Äntlisberg-Doldertobel</w:t>
            </w:r>
          </w:p>
        </w:tc>
        <w:tc>
          <w:tcPr/>
          <w:p>
            <w:pPr>
              <w:pStyle w:val="Compact"/>
            </w:pPr>
            <w:r>
              <w:t xml:space="preserve">Langhiano</w:t>
            </w:r>
          </w:p>
        </w:tc>
        <w:tc>
          <w:tcPr/>
          <w:p>
            <w:pPr>
              <w:pStyle w:val="Compact"/>
            </w:pPr>
            <w:r>
              <w:t xml:space="preserve">Langhiano</w:t>
            </w:r>
          </w:p>
        </w:tc>
      </w:tr>
      <w:tr>
        <w:tc>
          <w:tcPr/>
          <w:p>
            <w:pPr>
              <w:pStyle w:val="Compact"/>
            </w:pPr>
            <w:r>
              <w:t xml:space="preserve">15200287</w:t>
            </w:r>
          </w:p>
        </w:tc>
        <w:tc>
          <w:tcPr/>
          <w:p>
            <w:pPr>
              <w:pStyle w:val="Compact"/>
            </w:pPr>
            <w:r>
              <w:t xml:space="preserve">Zürich-Fm.: Wehrenbach-Höckler-Süsswasserkalk</w:t>
            </w:r>
          </w:p>
        </w:tc>
        <w:tc>
          <w:tcPr/>
          <w:p>
            <w:pPr>
              <w:pStyle w:val="Compact"/>
            </w:pPr>
            <w:r>
              <w:t xml:space="preserve">calcare</w:t>
            </w:r>
          </w:p>
        </w:tc>
        <w:tc>
          <w:tcPr/>
          <w:p>
            <w:pPr>
              <w:pStyle w:val="Compact"/>
            </w:pPr>
            <w:r>
              <w:t xml:space="preserve">marna: bitume</w:t>
            </w:r>
          </w:p>
        </w:tc>
        <w:tc>
          <w:tcPr/>
          <w:p>
            <w:pPr>
              <w:pStyle w:val="Compact"/>
            </w:pPr>
            <w:r>
              <w:t xml:space="preserve">–</w:t>
            </w:r>
          </w:p>
        </w:tc>
        <w:tc>
          <w:tcPr/>
          <w:p>
            <w:pPr>
              <w:pStyle w:val="Compact"/>
            </w:pPr>
            <w:r>
              <w:t xml:space="preserve">Calcare d'acqua dolce del Wehrenbach-Höckler</w:t>
            </w:r>
          </w:p>
        </w:tc>
        <w:tc>
          <w:tcPr/>
          <w:p>
            <w:pPr>
              <w:pStyle w:val="Compact"/>
            </w:pPr>
            <w:r>
              <w:t xml:space="preserve">Langhiano</w:t>
            </w:r>
          </w:p>
        </w:tc>
        <w:tc>
          <w:tcPr/>
          <w:p>
            <w:pPr>
              <w:pStyle w:val="Compact"/>
            </w:pPr>
            <w:r>
              <w:t xml:space="preserve">Langhiano</w:t>
            </w:r>
          </w:p>
        </w:tc>
      </w:tr>
      <w:tr>
        <w:tc>
          <w:tcPr/>
          <w:p>
            <w:pPr>
              <w:pStyle w:val="Compact"/>
            </w:pPr>
            <w:r>
              <w:t xml:space="preserve">15200288</w:t>
            </w:r>
          </w:p>
        </w:tc>
        <w:tc>
          <w:tcPr/>
          <w:p>
            <w:pPr>
              <w:pStyle w:val="Compact"/>
            </w:pPr>
            <w:r>
              <w:t xml:space="preserve">Meilen-Fm.: Küsnacht-Bentonit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di Küsnacht</w:t>
            </w:r>
          </w:p>
        </w:tc>
        <w:tc>
          <w:tcPr/>
          <w:p>
            <w:pPr>
              <w:pStyle w:val="Compact"/>
            </w:pPr>
            <w:r>
              <w:t xml:space="preserve">Langhiano</w:t>
            </w:r>
          </w:p>
        </w:tc>
        <w:tc>
          <w:tcPr/>
          <w:p>
            <w:pPr>
              <w:pStyle w:val="Compact"/>
            </w:pPr>
            <w:r>
              <w:t xml:space="preserve">Langhiano</w:t>
            </w:r>
          </w:p>
        </w:tc>
      </w:tr>
      <w:tr>
        <w:tc>
          <w:tcPr/>
          <w:p>
            <w:pPr>
              <w:pStyle w:val="Compact"/>
            </w:pPr>
            <w:r>
              <w:t xml:space="preserve">15200289</w:t>
            </w:r>
          </w:p>
        </w:tc>
        <w:tc>
          <w:tcPr/>
          <w:p>
            <w:pPr>
              <w:pStyle w:val="Compact"/>
            </w:pPr>
            <w:r>
              <w:t xml:space="preserve">Meilen-Fm.: Urdorf-Bentonit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di Urdorf</w:t>
            </w:r>
          </w:p>
        </w:tc>
        <w:tc>
          <w:tcPr/>
          <w:p>
            <w:pPr>
              <w:pStyle w:val="Compact"/>
            </w:pPr>
            <w:r>
              <w:t xml:space="preserve">Langhiano</w:t>
            </w:r>
          </w:p>
        </w:tc>
        <w:tc>
          <w:tcPr/>
          <w:p>
            <w:pPr>
              <w:pStyle w:val="Compact"/>
            </w:pPr>
            <w:r>
              <w:t xml:space="preserve">Langhiano</w:t>
            </w:r>
          </w:p>
        </w:tc>
      </w:tr>
      <w:tr>
        <w:tc>
          <w:tcPr/>
          <w:p>
            <w:pPr>
              <w:pStyle w:val="Compact"/>
            </w:pPr>
            <w:r>
              <w:t xml:space="preserve">15200290</w:t>
            </w:r>
          </w:p>
        </w:tc>
        <w:tc>
          <w:tcPr/>
          <w:p>
            <w:pPr>
              <w:pStyle w:val="Compact"/>
            </w:pPr>
            <w:r>
              <w:t xml:space="preserve">Appenzellergranit-Leitniveau</w:t>
            </w:r>
          </w:p>
        </w:tc>
        <w:tc>
          <w:tcPr/>
          <w:p>
            <w:pPr>
              <w:pStyle w:val="Compact"/>
            </w:pPr>
            <w:r>
              <w:t xml:space="preserve">conglomerato</w:t>
            </w:r>
          </w:p>
        </w:tc>
        <w:tc>
          <w:tcPr/>
          <w:p>
            <w:pPr>
              <w:pStyle w:val="Compact"/>
            </w:pPr>
            <w:r>
              <w:t xml:space="preserve">arenaria: calcareo</w:t>
            </w:r>
          </w:p>
        </w:tc>
        <w:tc>
          <w:tcPr/>
          <w:p>
            <w:pPr>
              <w:pStyle w:val="Compact"/>
            </w:pPr>
            <w:r>
              <w:t xml:space="preserve">siltite: calcareo</w:t>
            </w:r>
          </w:p>
        </w:tc>
        <w:tc>
          <w:tcPr/>
          <w:p>
            <w:pPr>
              <w:pStyle w:val="Compact"/>
            </w:pPr>
            <w:r>
              <w:t xml:space="preserve">«Appenzellergranit-Leitniveau»</w:t>
            </w:r>
          </w:p>
        </w:tc>
        <w:tc>
          <w:tcPr/>
          <w:p>
            <w:pPr>
              <w:pStyle w:val="Compact"/>
            </w:pPr>
            <w:r>
              <w:t xml:space="preserve">Langhiano</w:t>
            </w:r>
          </w:p>
        </w:tc>
        <w:tc>
          <w:tcPr/>
          <w:p>
            <w:pPr>
              <w:pStyle w:val="Compact"/>
            </w:pPr>
            <w:r>
              <w:t xml:space="preserve">Langhiano</w:t>
            </w:r>
          </w:p>
        </w:tc>
      </w:tr>
      <w:tr>
        <w:tc>
          <w:tcPr/>
          <w:p>
            <w:pPr>
              <w:pStyle w:val="Compact"/>
            </w:pPr>
            <w:r>
              <w:t xml:space="preserve">15200291</w:t>
            </w:r>
          </w:p>
        </w:tc>
        <w:tc>
          <w:tcPr/>
          <w:p>
            <w:pPr>
              <w:pStyle w:val="Compact"/>
            </w:pPr>
            <w:r>
              <w:t xml:space="preserve">Appenzellergranit-Leitniveau: Abtwil-Konglomerat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di Abtwil</w:t>
            </w:r>
          </w:p>
        </w:tc>
        <w:tc>
          <w:tcPr/>
          <w:p>
            <w:pPr>
              <w:pStyle w:val="Compact"/>
            </w:pPr>
            <w:r>
              <w:t xml:space="preserve">Langhiano</w:t>
            </w:r>
          </w:p>
        </w:tc>
        <w:tc>
          <w:tcPr/>
          <w:p>
            <w:pPr>
              <w:pStyle w:val="Compact"/>
            </w:pPr>
            <w:r>
              <w:t xml:space="preserve">Langhiano</w:t>
            </w:r>
          </w:p>
        </w:tc>
      </w:tr>
      <w:tr>
        <w:tc>
          <w:tcPr/>
          <w:p>
            <w:pPr>
              <w:pStyle w:val="Compact"/>
            </w:pPr>
            <w:r>
              <w:t xml:space="preserve">15200292</w:t>
            </w:r>
          </w:p>
        </w:tc>
        <w:tc>
          <w:tcPr/>
          <w:p>
            <w:pPr>
              <w:pStyle w:val="Compact"/>
            </w:pPr>
            <w:r>
              <w:t xml:space="preserve">Appenzellergranit-Leitniveau: Hüllistein-Konglomerat</w:t>
            </w:r>
          </w:p>
        </w:tc>
        <w:tc>
          <w:tcPr/>
          <w:p>
            <w:pPr>
              <w:pStyle w:val="Compact"/>
            </w:pPr>
            <w:r>
              <w:t xml:space="preserve">conglomerato: calcareo-dolomitico</w:t>
            </w:r>
          </w:p>
        </w:tc>
        <w:tc>
          <w:tcPr/>
          <w:p>
            <w:pPr>
              <w:pStyle w:val="Compact"/>
            </w:pPr>
            <w:r>
              <w:t xml:space="preserve">breccia</w:t>
            </w:r>
          </w:p>
        </w:tc>
        <w:tc>
          <w:tcPr/>
          <w:p>
            <w:pPr>
              <w:pStyle w:val="Compact"/>
            </w:pPr>
            <w:r>
              <w:t xml:space="preserve">–</w:t>
            </w:r>
          </w:p>
        </w:tc>
        <w:tc>
          <w:tcPr/>
          <w:p>
            <w:pPr>
              <w:pStyle w:val="Compact"/>
            </w:pPr>
            <w:r>
              <w:t xml:space="preserve">Conglomerato di Hüllistein</w:t>
            </w:r>
          </w:p>
        </w:tc>
        <w:tc>
          <w:tcPr/>
          <w:p>
            <w:pPr>
              <w:pStyle w:val="Compact"/>
            </w:pPr>
            <w:r>
              <w:t xml:space="preserve">Langhiano</w:t>
            </w:r>
          </w:p>
        </w:tc>
        <w:tc>
          <w:tcPr/>
          <w:p>
            <w:pPr>
              <w:pStyle w:val="Compact"/>
            </w:pPr>
            <w:r>
              <w:t xml:space="preserve">Langhiano</w:t>
            </w:r>
          </w:p>
        </w:tc>
      </w:tr>
      <w:tr>
        <w:tc>
          <w:tcPr/>
          <w:p>
            <w:pPr>
              <w:pStyle w:val="Compact"/>
            </w:pPr>
            <w:r>
              <w:t xml:space="preserve">15200293</w:t>
            </w:r>
          </w:p>
        </w:tc>
        <w:tc>
          <w:tcPr/>
          <w:p>
            <w:pPr>
              <w:pStyle w:val="Compact"/>
            </w:pPr>
            <w:r>
              <w:t xml:space="preserve">Appenzellergranit-Leitniveau: Degersheim-Kalknagelfluh</w:t>
            </w:r>
          </w:p>
        </w:tc>
        <w:tc>
          <w:tcPr/>
          <w:p>
            <w:pPr>
              <w:pStyle w:val="Compact"/>
            </w:pPr>
            <w:r>
              <w:t xml:space="preserve">conglomerato</w:t>
            </w:r>
          </w:p>
        </w:tc>
        <w:tc>
          <w:tcPr/>
          <w:p>
            <w:pPr>
              <w:pStyle w:val="Compact"/>
            </w:pPr>
            <w:r>
              <w:t xml:space="preserve">breccia</w:t>
            </w:r>
          </w:p>
        </w:tc>
        <w:tc>
          <w:tcPr/>
          <w:p>
            <w:pPr>
              <w:pStyle w:val="Compact"/>
            </w:pPr>
            <w:r>
              <w:t xml:space="preserve">calcare</w:t>
            </w:r>
          </w:p>
        </w:tc>
        <w:tc>
          <w:tcPr/>
          <w:p>
            <w:pPr>
              <w:pStyle w:val="Compact"/>
            </w:pPr>
            <w:r>
              <w:t xml:space="preserve">Conglomerato calcareo di Degersheim</w:t>
            </w:r>
          </w:p>
        </w:tc>
        <w:tc>
          <w:tcPr/>
          <w:p>
            <w:pPr>
              <w:pStyle w:val="Compact"/>
            </w:pPr>
            <w:r>
              <w:t xml:space="preserve">Langhiano</w:t>
            </w:r>
          </w:p>
        </w:tc>
        <w:tc>
          <w:tcPr/>
          <w:p>
            <w:pPr>
              <w:pStyle w:val="Compact"/>
            </w:pPr>
            <w:r>
              <w:t xml:space="preserve">Langhiano</w:t>
            </w:r>
          </w:p>
        </w:tc>
      </w:tr>
      <w:tr>
        <w:tc>
          <w:tcPr/>
          <w:p>
            <w:pPr>
              <w:pStyle w:val="Compact"/>
            </w:pPr>
            <w:r>
              <w:t xml:space="preserve">15200294</w:t>
            </w:r>
          </w:p>
        </w:tc>
        <w:tc>
          <w:tcPr/>
          <w:p>
            <w:pPr>
              <w:pStyle w:val="Compact"/>
            </w:pPr>
            <w:r>
              <w:t xml:space="preserve">Appenzellergranit-Leitniveau: Meilen-Kalk</w:t>
            </w:r>
          </w:p>
        </w:tc>
        <w:tc>
          <w:tcPr/>
          <w:p>
            <w:pPr>
              <w:pStyle w:val="Compact"/>
            </w:pPr>
            <w:r>
              <w:t xml:space="preserve">siltite: calcareo</w:t>
            </w:r>
          </w:p>
        </w:tc>
        <w:tc>
          <w:tcPr/>
          <w:p>
            <w:pPr>
              <w:pStyle w:val="Compact"/>
            </w:pPr>
            <w:r>
              <w:t xml:space="preserve">arenaria: siltoso-calcareo</w:t>
            </w:r>
          </w:p>
        </w:tc>
        <w:tc>
          <w:tcPr/>
          <w:p>
            <w:pPr>
              <w:pStyle w:val="Compact"/>
            </w:pPr>
            <w:r>
              <w:t xml:space="preserve">calcare: arenitico</w:t>
            </w:r>
          </w:p>
        </w:tc>
        <w:tc>
          <w:tcPr/>
          <w:p>
            <w:pPr>
              <w:pStyle w:val="Compact"/>
            </w:pPr>
            <w:r>
              <w:t xml:space="preserve">Calcare di Meilen</w:t>
            </w:r>
          </w:p>
        </w:tc>
        <w:tc>
          <w:tcPr/>
          <w:p>
            <w:pPr>
              <w:pStyle w:val="Compact"/>
            </w:pPr>
            <w:r>
              <w:t xml:space="preserve">Langhiano</w:t>
            </w:r>
          </w:p>
        </w:tc>
        <w:tc>
          <w:tcPr/>
          <w:p>
            <w:pPr>
              <w:pStyle w:val="Compact"/>
            </w:pPr>
            <w:r>
              <w:t xml:space="preserve">Langhiano</w:t>
            </w:r>
          </w:p>
        </w:tc>
      </w:tr>
      <w:tr>
        <w:tc>
          <w:tcPr/>
          <w:p>
            <w:pPr>
              <w:pStyle w:val="Compact"/>
            </w:pPr>
            <w:r>
              <w:t xml:space="preserve">15200295</w:t>
            </w:r>
          </w:p>
        </w:tc>
        <w:tc>
          <w:tcPr/>
          <w:p>
            <w:pPr>
              <w:pStyle w:val="Compact"/>
            </w:pPr>
            <w:r>
              <w:t xml:space="preserve">OSM-I</w:t>
            </w:r>
          </w:p>
        </w:tc>
        <w:tc>
          <w:tcPr/>
          <w:p>
            <w:pPr>
              <w:pStyle w:val="Compact"/>
            </w:pPr>
            <w:r>
              <w:t xml:space="preserve">conglomerato</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Burdigaliano</w:t>
            </w:r>
          </w:p>
        </w:tc>
        <w:tc>
          <w:tcPr/>
          <w:p>
            <w:pPr>
              <w:pStyle w:val="Compact"/>
            </w:pPr>
            <w:r>
              <w:t xml:space="preserve">Langhiano</w:t>
            </w:r>
          </w:p>
        </w:tc>
      </w:tr>
      <w:tr>
        <w:tc>
          <w:tcPr/>
          <w:p>
            <w:pPr>
              <w:pStyle w:val="Compact"/>
            </w:pPr>
            <w:r>
              <w:t xml:space="preserve">15200296</w:t>
            </w:r>
          </w:p>
        </w:tc>
        <w:tc>
          <w:tcPr/>
          <w:p>
            <w:pPr>
              <w:pStyle w:val="Compact"/>
            </w:pPr>
            <w:r>
              <w:t xml:space="preserve">Lichtensteig-Fm.</w:t>
            </w:r>
          </w:p>
        </w:tc>
        <w:tc>
          <w:tcPr/>
          <w:p>
            <w:pPr>
              <w:pStyle w:val="Compact"/>
            </w:pPr>
            <w:r>
              <w:t xml:space="preserve">conglomerato: polimittico</w:t>
            </w:r>
          </w:p>
        </w:tc>
        <w:tc>
          <w:tcPr/>
          <w:p>
            <w:pPr>
              <w:pStyle w:val="Compact"/>
            </w:pPr>
            <w:r>
              <w:t xml:space="preserve">arenaria</w:t>
            </w:r>
          </w:p>
        </w:tc>
        <w:tc>
          <w:tcPr/>
          <w:p>
            <w:pPr>
              <w:pStyle w:val="Compact"/>
            </w:pPr>
            <w:r>
              <w:t xml:space="preserve">marna</w:t>
            </w:r>
          </w:p>
        </w:tc>
        <w:tc>
          <w:tcPr/>
          <w:p>
            <w:pPr>
              <w:pStyle w:val="Compact"/>
            </w:pPr>
            <w:r>
              <w:t xml:space="preserve">Formazione di Lichtensteig</w:t>
            </w:r>
          </w:p>
        </w:tc>
        <w:tc>
          <w:tcPr/>
          <w:p>
            <w:pPr>
              <w:pStyle w:val="Compact"/>
            </w:pPr>
            <w:r>
              <w:t xml:space="preserve">Burdigaliano superiore</w:t>
            </w:r>
          </w:p>
        </w:tc>
        <w:tc>
          <w:tcPr/>
          <w:p>
            <w:pPr>
              <w:pStyle w:val="Compact"/>
            </w:pPr>
            <w:r>
              <w:t xml:space="preserve">Langhiano</w:t>
            </w:r>
          </w:p>
        </w:tc>
      </w:tr>
      <w:tr>
        <w:tc>
          <w:tcPr/>
          <w:p>
            <w:pPr>
              <w:pStyle w:val="Compact"/>
            </w:pPr>
            <w:r>
              <w:t xml:space="preserve">15200297</w:t>
            </w:r>
          </w:p>
        </w:tc>
        <w:tc>
          <w:tcPr/>
          <w:p>
            <w:pPr>
              <w:pStyle w:val="Compact"/>
            </w:pPr>
            <w:r>
              <w:t xml:space="preserve">Hörnli-Fm.</w:t>
            </w:r>
          </w:p>
        </w:tc>
        <w:tc>
          <w:tcPr/>
          <w:p>
            <w:pPr>
              <w:pStyle w:val="Compact"/>
            </w:pPr>
            <w:r>
              <w:t xml:space="preserve">conglomerato</w:t>
            </w:r>
          </w:p>
        </w:tc>
        <w:tc>
          <w:tcPr/>
          <w:p>
            <w:pPr>
              <w:pStyle w:val="Compact"/>
            </w:pPr>
            <w:r>
              <w:t xml:space="preserve">arenaria</w:t>
            </w:r>
          </w:p>
        </w:tc>
        <w:tc>
          <w:tcPr/>
          <w:p>
            <w:pPr>
              <w:pStyle w:val="Compact"/>
            </w:pPr>
            <w:r>
              <w:t xml:space="preserve">marna</w:t>
            </w:r>
          </w:p>
        </w:tc>
        <w:tc>
          <w:tcPr/>
          <w:p>
            <w:pPr>
              <w:pStyle w:val="Compact"/>
            </w:pPr>
            <w:r>
              <w:t xml:space="preserve">Formazione del Hörnli</w:t>
            </w:r>
          </w:p>
        </w:tc>
        <w:tc>
          <w:tcPr/>
          <w:p>
            <w:pPr>
              <w:pStyle w:val="Compact"/>
            </w:pPr>
            <w:r>
              <w:t xml:space="preserve">Langhiano</w:t>
            </w:r>
          </w:p>
        </w:tc>
        <w:tc>
          <w:tcPr/>
          <w:p>
            <w:pPr>
              <w:pStyle w:val="Compact"/>
            </w:pPr>
            <w:r>
              <w:t xml:space="preserve">Tortoniano</w:t>
            </w:r>
          </w:p>
        </w:tc>
      </w:tr>
      <w:tr>
        <w:tc>
          <w:tcPr/>
          <w:p>
            <w:pPr>
              <w:pStyle w:val="Compact"/>
            </w:pPr>
            <w:r>
              <w:t xml:space="preserve">15200298</w:t>
            </w:r>
          </w:p>
        </w:tc>
        <w:tc>
          <w:tcPr/>
          <w:p>
            <w:pPr>
              <w:pStyle w:val="Compact"/>
            </w:pPr>
            <w:r>
              <w:t xml:space="preserve">Guggershorn-Fm.</w:t>
            </w:r>
          </w:p>
        </w:tc>
        <w:tc>
          <w:tcPr/>
          <w:p>
            <w:pPr>
              <w:pStyle w:val="Compact"/>
            </w:pPr>
            <w:r>
              <w:t xml:space="preserve">conglomerato: calcareo-dolomitico</w:t>
            </w:r>
          </w:p>
        </w:tc>
        <w:tc>
          <w:tcPr/>
          <w:p>
            <w:pPr>
              <w:pStyle w:val="Compact"/>
            </w:pPr>
            <w:r>
              <w:t xml:space="preserve">arenaria</w:t>
            </w:r>
          </w:p>
        </w:tc>
        <w:tc>
          <w:tcPr/>
          <w:p>
            <w:pPr>
              <w:pStyle w:val="Compact"/>
            </w:pPr>
            <w:r>
              <w:t xml:space="preserve">marna</w:t>
            </w:r>
          </w:p>
        </w:tc>
        <w:tc>
          <w:tcPr/>
          <w:p>
            <w:pPr>
              <w:pStyle w:val="Compact"/>
            </w:pPr>
            <w:r>
              <w:t xml:space="preserve">Formazione del Guggershorn</w:t>
            </w:r>
          </w:p>
        </w:tc>
        <w:tc>
          <w:tcPr/>
          <w:p>
            <w:pPr>
              <w:pStyle w:val="Compact"/>
            </w:pPr>
            <w:r>
              <w:t xml:space="preserve">Burdigaliano superiore</w:t>
            </w:r>
          </w:p>
        </w:tc>
        <w:tc>
          <w:tcPr/>
          <w:p>
            <w:pPr>
              <w:pStyle w:val="Compact"/>
            </w:pPr>
            <w:r>
              <w:t xml:space="preserve">Langhiano</w:t>
            </w:r>
          </w:p>
        </w:tc>
      </w:tr>
      <w:tr>
        <w:tc>
          <w:tcPr/>
          <w:p>
            <w:pPr>
              <w:pStyle w:val="Compact"/>
            </w:pPr>
            <w:r>
              <w:t xml:space="preserve">15203007</w:t>
            </w:r>
          </w:p>
        </w:tc>
        <w:tc>
          <w:tcPr/>
          <w:p>
            <w:pPr>
              <w:pStyle w:val="Compact"/>
            </w:pPr>
            <w:r>
              <w:t xml:space="preserve">Grande-Eau-Fm.: Langy-Mb.</w:t>
            </w:r>
          </w:p>
        </w:tc>
        <w:tc>
          <w:tcPr/>
          <w:p>
            <w:pPr>
              <w:pStyle w:val="Compact"/>
            </w:pPr>
            <w:r>
              <w:t xml:space="preserve">arenaria: calcareo</w:t>
            </w:r>
          </w:p>
        </w:tc>
        <w:tc>
          <w:tcPr/>
          <w:p>
            <w:pPr>
              <w:pStyle w:val="Compact"/>
            </w:pPr>
            <w:r>
              <w:t xml:space="preserve">argillite</w:t>
            </w:r>
          </w:p>
        </w:tc>
        <w:tc>
          <w:tcPr/>
          <w:p>
            <w:pPr>
              <w:pStyle w:val="Compact"/>
            </w:pPr>
            <w:r>
              <w:t xml:space="preserve">conglomerato</w:t>
            </w:r>
          </w:p>
        </w:tc>
        <w:tc>
          <w:tcPr/>
          <w:p>
            <w:pPr>
              <w:pStyle w:val="Compact"/>
            </w:pPr>
            <w:r>
              <w:t xml:space="preserve">Membro di Langy</w:t>
            </w:r>
          </w:p>
        </w:tc>
        <w:tc>
          <w:tcPr/>
          <w:p>
            <w:pPr>
              <w:pStyle w:val="Compact"/>
            </w:pPr>
            <w:r>
              <w:t xml:space="preserve">Batoniano</w:t>
            </w:r>
          </w:p>
        </w:tc>
        <w:tc>
          <w:tcPr/>
          <w:p>
            <w:pPr>
              <w:pStyle w:val="Compact"/>
            </w:pPr>
            <w:r>
              <w:t xml:space="preserve">Batoniano</w:t>
            </w:r>
          </w:p>
        </w:tc>
      </w:tr>
      <w:tr>
        <w:tc>
          <w:tcPr/>
          <w:p>
            <w:pPr>
              <w:pStyle w:val="Compact"/>
            </w:pPr>
            <w:r>
              <w:t xml:space="preserve">15203008</w:t>
            </w:r>
          </w:p>
        </w:tc>
        <w:tc>
          <w:tcPr/>
          <w:p>
            <w:pPr>
              <w:pStyle w:val="Compact"/>
            </w:pPr>
            <w:r>
              <w:t xml:space="preserve">Grande-Eau-Fm.: Forclaz-Mb.</w:t>
            </w:r>
          </w:p>
        </w:tc>
        <w:tc>
          <w:tcPr/>
          <w:p>
            <w:pPr>
              <w:pStyle w:val="Compact"/>
            </w:pPr>
            <w:r>
              <w:t xml:space="preserve">arenaria: calcareo</w:t>
            </w:r>
          </w:p>
        </w:tc>
        <w:tc>
          <w:tcPr/>
          <w:p>
            <w:pPr>
              <w:pStyle w:val="Compact"/>
            </w:pPr>
            <w:r>
              <w:t xml:space="preserve">marna: bioclasti</w:t>
            </w:r>
          </w:p>
        </w:tc>
        <w:tc>
          <w:tcPr/>
          <w:p>
            <w:pPr>
              <w:pStyle w:val="Compact"/>
            </w:pPr>
            <w:r>
              <w:t xml:space="preserve">–</w:t>
            </w:r>
          </w:p>
        </w:tc>
        <w:tc>
          <w:tcPr/>
          <w:p>
            <w:pPr>
              <w:pStyle w:val="Compact"/>
            </w:pPr>
            <w:r>
              <w:t xml:space="preserve">Membro della Forclaz</w:t>
            </w:r>
          </w:p>
        </w:tc>
        <w:tc>
          <w:tcPr/>
          <w:p>
            <w:pPr>
              <w:pStyle w:val="Compact"/>
            </w:pPr>
            <w:r>
              <w:t xml:space="preserve">Batoniano</w:t>
            </w:r>
          </w:p>
        </w:tc>
        <w:tc>
          <w:tcPr/>
          <w:p>
            <w:pPr>
              <w:pStyle w:val="Compact"/>
            </w:pPr>
            <w:r>
              <w:t xml:space="preserve">Batoniano</w:t>
            </w:r>
          </w:p>
        </w:tc>
      </w:tr>
      <w:tr>
        <w:tc>
          <w:tcPr/>
          <w:p>
            <w:pPr>
              <w:pStyle w:val="Compact"/>
            </w:pPr>
            <w:r>
              <w:t xml:space="preserve">15203009</w:t>
            </w:r>
          </w:p>
        </w:tc>
        <w:tc>
          <w:tcPr/>
          <w:p>
            <w:pPr>
              <w:pStyle w:val="Compact"/>
            </w:pPr>
            <w:r>
              <w:t xml:space="preserve">Grande-Eau-Fm.: Grès de Passage</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«Grès de Passage»</w:t>
            </w:r>
          </w:p>
        </w:tc>
        <w:tc>
          <w:tcPr/>
          <w:p>
            <w:pPr>
              <w:pStyle w:val="Compact"/>
            </w:pPr>
            <w:r>
              <w:t xml:space="preserve">Batoniano</w:t>
            </w:r>
          </w:p>
        </w:tc>
        <w:tc>
          <w:tcPr/>
          <w:p>
            <w:pPr>
              <w:pStyle w:val="Compact"/>
            </w:pPr>
            <w:r>
              <w:t xml:space="preserve">Batoniano</w:t>
            </w:r>
          </w:p>
        </w:tc>
      </w:tr>
      <w:tr>
        <w:tc>
          <w:tcPr/>
          <w:p>
            <w:pPr>
              <w:pStyle w:val="Compact"/>
            </w:pPr>
            <w:r>
              <w:t xml:space="preserve">15203010</w:t>
            </w:r>
          </w:p>
        </w:tc>
        <w:tc>
          <w:tcPr/>
          <w:p>
            <w:pPr>
              <w:pStyle w:val="Compact"/>
            </w:pPr>
            <w:r>
              <w:t xml:space="preserve">Grande-Eau-Fm.: Leyderry-Mb.</w:t>
            </w:r>
          </w:p>
        </w:tc>
        <w:tc>
          <w:tcPr/>
          <w:p>
            <w:pPr>
              <w:pStyle w:val="Compact"/>
            </w:pPr>
            <w:r>
              <w:t xml:space="preserve">conglomerato: polimittico</w:t>
            </w:r>
          </w:p>
        </w:tc>
        <w:tc>
          <w:tcPr/>
          <w:p>
            <w:pPr>
              <w:pStyle w:val="Compact"/>
            </w:pPr>
            <w:r>
              <w:t xml:space="preserve">–</w:t>
            </w:r>
          </w:p>
        </w:tc>
        <w:tc>
          <w:tcPr/>
          <w:p>
            <w:pPr>
              <w:pStyle w:val="Compact"/>
            </w:pPr>
            <w:r>
              <w:t xml:space="preserve">–</w:t>
            </w:r>
          </w:p>
        </w:tc>
        <w:tc>
          <w:tcPr/>
          <w:p>
            <w:pPr>
              <w:pStyle w:val="Compact"/>
            </w:pPr>
            <w:r>
              <w:t xml:space="preserve">Membro della Leyderry</w:t>
            </w:r>
          </w:p>
        </w:tc>
        <w:tc>
          <w:tcPr/>
          <w:p>
            <w:pPr>
              <w:pStyle w:val="Compact"/>
            </w:pPr>
            <w:r>
              <w:t xml:space="preserve">Batoniano</w:t>
            </w:r>
          </w:p>
        </w:tc>
        <w:tc>
          <w:tcPr/>
          <w:p>
            <w:pPr>
              <w:pStyle w:val="Compact"/>
            </w:pPr>
            <w:r>
              <w:t xml:space="preserve">Batoniano</w:t>
            </w:r>
          </w:p>
        </w:tc>
      </w:tr>
      <w:tr>
        <w:tc>
          <w:tcPr/>
          <w:p>
            <w:pPr>
              <w:pStyle w:val="Compact"/>
            </w:pPr>
            <w:r>
              <w:t xml:space="preserve">15203011</w:t>
            </w:r>
          </w:p>
        </w:tc>
        <w:tc>
          <w:tcPr/>
          <w:p>
            <w:pPr>
              <w:pStyle w:val="Compact"/>
            </w:pPr>
            <w:r>
              <w:t xml:space="preserve">Grande-Eau-Fm.: Raverette-Mb.</w:t>
            </w:r>
          </w:p>
        </w:tc>
        <w:tc>
          <w:tcPr/>
          <w:p>
            <w:pPr>
              <w:pStyle w:val="Compact"/>
            </w:pPr>
            <w:r>
              <w:t xml:space="preserve">conglomerato: calcareo</w:t>
            </w:r>
          </w:p>
        </w:tc>
        <w:tc>
          <w:tcPr/>
          <w:p>
            <w:pPr>
              <w:pStyle w:val="Compact"/>
            </w:pPr>
            <w:r>
              <w:t xml:space="preserve">marna: mica</w:t>
            </w:r>
          </w:p>
        </w:tc>
        <w:tc>
          <w:tcPr/>
          <w:p>
            <w:pPr>
              <w:pStyle w:val="Compact"/>
            </w:pPr>
            <w:r>
              <w:t xml:space="preserve">arenaria: calcareo</w:t>
            </w:r>
          </w:p>
        </w:tc>
        <w:tc>
          <w:tcPr/>
          <w:p>
            <w:pPr>
              <w:pStyle w:val="Compact"/>
            </w:pPr>
            <w:r>
              <w:t xml:space="preserve">Membro della Raverette</w:t>
            </w:r>
          </w:p>
        </w:tc>
        <w:tc>
          <w:tcPr/>
          <w:p>
            <w:pPr>
              <w:pStyle w:val="Compact"/>
            </w:pPr>
            <w:r>
              <w:t xml:space="preserve">Bajociano</w:t>
            </w:r>
          </w:p>
        </w:tc>
        <w:tc>
          <w:tcPr/>
          <w:p>
            <w:pPr>
              <w:pStyle w:val="Compact"/>
            </w:pPr>
            <w:r>
              <w:t xml:space="preserve">Bajociano</w:t>
            </w:r>
          </w:p>
        </w:tc>
      </w:tr>
      <w:tr>
        <w:tc>
          <w:tcPr/>
          <w:p>
            <w:pPr>
              <w:pStyle w:val="Compact"/>
            </w:pPr>
            <w:r>
              <w:t xml:space="preserve">15203012</w:t>
            </w:r>
          </w:p>
        </w:tc>
        <w:tc>
          <w:tcPr/>
          <w:p>
            <w:pPr>
              <w:pStyle w:val="Compact"/>
            </w:pPr>
            <w:r>
              <w:t xml:space="preserve">Grande-Eau-Fm.: Schistes à miches</w:t>
            </w:r>
          </w:p>
        </w:tc>
        <w:tc>
          <w:tcPr/>
          <w:p>
            <w:pPr>
              <w:pStyle w:val="Compact"/>
            </w:pPr>
            <w:r>
              <w:t xml:space="preserve">argillite: siltoso: mica</w:t>
            </w:r>
          </w:p>
        </w:tc>
        <w:tc>
          <w:tcPr/>
          <w:p>
            <w:pPr>
              <w:pStyle w:val="Compact"/>
            </w:pPr>
            <w:r>
              <w:t xml:space="preserve">–</w:t>
            </w:r>
          </w:p>
        </w:tc>
        <w:tc>
          <w:tcPr/>
          <w:p>
            <w:pPr>
              <w:pStyle w:val="Compact"/>
            </w:pPr>
            <w:r>
              <w:t xml:space="preserve">–</w:t>
            </w:r>
          </w:p>
        </w:tc>
        <w:tc>
          <w:tcPr/>
          <w:p>
            <w:pPr>
              <w:pStyle w:val="Compact"/>
            </w:pPr>
            <w:r>
              <w:t xml:space="preserve">«Schistes à Miches»</w:t>
            </w:r>
          </w:p>
        </w:tc>
        <w:tc>
          <w:tcPr/>
          <w:p>
            <w:pPr>
              <w:pStyle w:val="Compact"/>
            </w:pPr>
            <w:r>
              <w:t xml:space="preserve">Aaleniano</w:t>
            </w:r>
          </w:p>
        </w:tc>
        <w:tc>
          <w:tcPr/>
          <w:p>
            <w:pPr>
              <w:pStyle w:val="Compact"/>
            </w:pPr>
            <w:r>
              <w:t xml:space="preserve">Aaleniano</w:t>
            </w:r>
          </w:p>
        </w:tc>
      </w:tr>
      <w:tr>
        <w:tc>
          <w:tcPr/>
          <w:p>
            <w:pPr>
              <w:pStyle w:val="Compact"/>
            </w:pPr>
            <w:r>
              <w:t xml:space="preserve">15203013</w:t>
            </w:r>
          </w:p>
        </w:tc>
        <w:tc>
          <w:tcPr/>
          <w:p>
            <w:pPr>
              <w:pStyle w:val="Compact"/>
            </w:pPr>
            <w:r>
              <w:t xml:space="preserve">Murgaz-Kalk</w:t>
            </w:r>
          </w:p>
        </w:tc>
        <w:tc>
          <w:tcPr/>
          <w:p>
            <w:pPr>
              <w:pStyle w:val="Compact"/>
            </w:pPr>
            <w:r>
              <w:t xml:space="preserve">calcare: siliceo-spatico</w:t>
            </w:r>
          </w:p>
        </w:tc>
        <w:tc>
          <w:tcPr/>
          <w:p>
            <w:pPr>
              <w:pStyle w:val="Compact"/>
            </w:pPr>
            <w:r>
              <w:t xml:space="preserve">argillite: scistoso</w:t>
            </w:r>
          </w:p>
        </w:tc>
        <w:tc>
          <w:tcPr/>
          <w:p>
            <w:pPr>
              <w:pStyle w:val="Compact"/>
            </w:pPr>
            <w:r>
              <w:t xml:space="preserve">–</w:t>
            </w:r>
          </w:p>
        </w:tc>
        <w:tc>
          <w:tcPr/>
          <w:p>
            <w:pPr>
              <w:pStyle w:val="Compact"/>
            </w:pPr>
            <w:r>
              <w:t xml:space="preserve">Calcare di Murgaz</w:t>
            </w:r>
          </w:p>
        </w:tc>
        <w:tc>
          <w:tcPr/>
          <w:p>
            <w:pPr>
              <w:pStyle w:val="Compact"/>
            </w:pPr>
            <w:r>
              <w:t xml:space="preserve">Sinemuriano</w:t>
            </w:r>
          </w:p>
        </w:tc>
        <w:tc>
          <w:tcPr/>
          <w:p>
            <w:pPr>
              <w:pStyle w:val="Compact"/>
            </w:pPr>
            <w:r>
              <w:t xml:space="preserve">Sinemuriano</w:t>
            </w:r>
          </w:p>
        </w:tc>
      </w:tr>
      <w:tr>
        <w:tc>
          <w:tcPr/>
          <w:p>
            <w:pPr>
              <w:pStyle w:val="Compact"/>
            </w:pPr>
            <w:r>
              <w:t xml:space="preserve">15203014</w:t>
            </w:r>
          </w:p>
        </w:tc>
        <w:tc>
          <w:tcPr/>
          <w:p>
            <w:pPr>
              <w:pStyle w:val="Compact"/>
            </w:pPr>
            <w:r>
              <w:t xml:space="preserve">Niesen-Decke: Trias</w:t>
            </w:r>
          </w:p>
        </w:tc>
        <w:tc>
          <w:tcPr/>
          <w:p>
            <w:pPr>
              <w:pStyle w:val="Compact"/>
            </w:pPr>
            <w:r>
              <w:t xml:space="preserve">arenaria</w:t>
            </w:r>
          </w:p>
        </w:tc>
        <w:tc>
          <w:tcPr/>
          <w:p>
            <w:pPr>
              <w:pStyle w:val="Compact"/>
            </w:pPr>
            <w:r>
              <w:t xml:space="preserve">calcare: dolomitico</w:t>
            </w:r>
          </w:p>
        </w:tc>
        <w:tc>
          <w:tcPr/>
          <w:p>
            <w:pPr>
              <w:pStyle w:val="Compact"/>
            </w:pPr>
            <w:r>
              <w:t xml:space="preserve">cargnola</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15203015</w:t>
            </w:r>
          </w:p>
        </w:tc>
        <w:tc>
          <w:tcPr/>
          <w:p>
            <w:pPr>
              <w:pStyle w:val="Compact"/>
            </w:pPr>
            <w:r>
              <w:t xml:space="preserve">Chlussli-Fm.</w:t>
            </w:r>
          </w:p>
        </w:tc>
        <w:tc>
          <w:tcPr/>
          <w:p>
            <w:pPr>
              <w:pStyle w:val="Compact"/>
            </w:pPr>
            <w:r>
              <w:t xml:space="preserve">scisto: clorite</w:t>
            </w:r>
          </w:p>
        </w:tc>
        <w:tc>
          <w:tcPr/>
          <w:p>
            <w:pPr>
              <w:pStyle w:val="Compact"/>
            </w:pPr>
            <w:r>
              <w:t xml:space="preserve">gneiss</w:t>
            </w:r>
          </w:p>
        </w:tc>
        <w:tc>
          <w:tcPr/>
          <w:p>
            <w:pPr>
              <w:pStyle w:val="Compact"/>
            </w:pPr>
            <w:r>
              <w:t xml:space="preserve">–</w:t>
            </w:r>
          </w:p>
        </w:tc>
        <w:tc>
          <w:tcPr/>
          <w:p>
            <w:pPr>
              <w:pStyle w:val="Compact"/>
            </w:pPr>
            <w:r>
              <w:t xml:space="preserve">Formazione di Chlussli</w:t>
            </w:r>
          </w:p>
        </w:tc>
        <w:tc>
          <w:tcPr/>
          <w:p>
            <w:pPr>
              <w:pStyle w:val="Compact"/>
            </w:pPr>
            <w:r>
              <w:t xml:space="preserve">Paleozoico</w:t>
            </w:r>
          </w:p>
        </w:tc>
        <w:tc>
          <w:tcPr/>
          <w:p>
            <w:pPr>
              <w:pStyle w:val="Compact"/>
            </w:pPr>
            <w:r>
              <w:t xml:space="preserve">Paleozoico</w:t>
            </w:r>
          </w:p>
        </w:tc>
      </w:tr>
      <w:tr>
        <w:tc>
          <w:tcPr/>
          <w:p>
            <w:pPr>
              <w:pStyle w:val="Compact"/>
            </w:pPr>
            <w:r>
              <w:t xml:space="preserve">15203016</w:t>
            </w:r>
          </w:p>
        </w:tc>
        <w:tc>
          <w:tcPr/>
          <w:p>
            <w:pPr>
              <w:pStyle w:val="Compact"/>
            </w:pPr>
            <w:r>
              <w:t xml:space="preserve">Coulaytes-Melange</w:t>
            </w:r>
          </w:p>
        </w:tc>
        <w:tc>
          <w:tcPr/>
          <w:p>
            <w:pPr>
              <w:pStyle w:val="Compact"/>
            </w:pPr>
            <w:r>
              <w:t xml:space="preserve">argillite</w:t>
            </w:r>
          </w:p>
        </w:tc>
        <w:tc>
          <w:tcPr/>
          <w:p>
            <w:pPr>
              <w:pStyle w:val="Compact"/>
            </w:pPr>
            <w:r>
              <w:t xml:space="preserve">–</w:t>
            </w:r>
          </w:p>
        </w:tc>
        <w:tc>
          <w:tcPr/>
          <w:p>
            <w:pPr>
              <w:pStyle w:val="Compact"/>
            </w:pPr>
            <w:r>
              <w:t xml:space="preserve">–</w:t>
            </w:r>
          </w:p>
        </w:tc>
        <w:tc>
          <w:tcPr/>
          <w:p>
            <w:pPr>
              <w:pStyle w:val="Compact"/>
            </w:pPr>
            <w:r>
              <w:t xml:space="preserve">Mélange delle Coulaytes</w:t>
            </w:r>
          </w:p>
        </w:tc>
        <w:tc>
          <w:tcPr/>
          <w:p>
            <w:pPr>
              <w:pStyle w:val="Compact"/>
            </w:pPr>
            <w:r>
              <w:t xml:space="preserve">Eocene medio</w:t>
            </w:r>
          </w:p>
        </w:tc>
        <w:tc>
          <w:tcPr/>
          <w:p>
            <w:pPr>
              <w:pStyle w:val="Compact"/>
            </w:pPr>
            <w:r>
              <w:t xml:space="preserve">Priaboniano</w:t>
            </w:r>
          </w:p>
        </w:tc>
      </w:tr>
      <w:tr>
        <w:tc>
          <w:tcPr/>
          <w:p>
            <w:pPr>
              <w:pStyle w:val="Compact"/>
            </w:pPr>
            <w:r>
              <w:t xml:space="preserve">15203017</w:t>
            </w:r>
          </w:p>
        </w:tc>
        <w:tc>
          <w:tcPr/>
          <w:p>
            <w:pPr>
              <w:pStyle w:val="Compact"/>
            </w:pPr>
            <w:r>
              <w:t xml:space="preserve">Cuvigne-Derrey-Fm.</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Formazione di Cuvigne Derrey</w:t>
            </w:r>
          </w:p>
        </w:tc>
        <w:tc>
          <w:tcPr/>
          <w:p>
            <w:pPr>
              <w:pStyle w:val="Compact"/>
            </w:pPr>
            <w:r>
              <w:t xml:space="preserve">Luteziano</w:t>
            </w:r>
          </w:p>
        </w:tc>
        <w:tc>
          <w:tcPr/>
          <w:p>
            <w:pPr>
              <w:pStyle w:val="Compact"/>
            </w:pPr>
            <w:r>
              <w:t xml:space="preserve">Luteziano</w:t>
            </w:r>
          </w:p>
        </w:tc>
      </w:tr>
      <w:tr>
        <w:tc>
          <w:tcPr/>
          <w:p>
            <w:pPr>
              <w:pStyle w:val="Compact"/>
            </w:pPr>
            <w:r>
              <w:t xml:space="preserve">15203018</w:t>
            </w:r>
          </w:p>
        </w:tc>
        <w:tc>
          <w:tcPr/>
          <w:p>
            <w:pPr>
              <w:pStyle w:val="Compact"/>
            </w:pPr>
            <w:r>
              <w:t xml:space="preserve">Couches-Rouges</w:t>
            </w:r>
          </w:p>
        </w:tc>
        <w:tc>
          <w:tcPr/>
          <w:p>
            <w:pPr>
              <w:pStyle w:val="Compact"/>
            </w:pPr>
            <w:r>
              <w:t xml:space="preserve">calcare: marnoso</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Cenomaniano</w:t>
            </w:r>
          </w:p>
        </w:tc>
        <w:tc>
          <w:tcPr/>
          <w:p>
            <w:pPr>
              <w:pStyle w:val="Compact"/>
            </w:pPr>
            <w:r>
              <w:t xml:space="preserve">Maastrichtiano</w:t>
            </w:r>
          </w:p>
        </w:tc>
      </w:tr>
      <w:tr>
        <w:tc>
          <w:tcPr/>
          <w:p>
            <w:pPr>
              <w:pStyle w:val="Compact"/>
            </w:pPr>
            <w:r>
              <w:t xml:space="preserve">15203019</w:t>
            </w:r>
          </w:p>
        </w:tc>
        <w:tc>
          <w:tcPr/>
          <w:p>
            <w:pPr>
              <w:pStyle w:val="Compact"/>
            </w:pPr>
            <w:r>
              <w:t xml:space="preserve">Chenaux-Rouges-Fm.</w:t>
            </w:r>
          </w:p>
        </w:tc>
        <w:tc>
          <w:tcPr/>
          <w:p>
            <w:pPr>
              <w:pStyle w:val="Compact"/>
            </w:pPr>
            <w:r>
              <w:t xml:space="preserve">calcare: marnoso</w:t>
            </w:r>
          </w:p>
        </w:tc>
        <w:tc>
          <w:tcPr/>
          <w:p>
            <w:pPr>
              <w:pStyle w:val="Compact"/>
            </w:pPr>
            <w:r>
              <w:t xml:space="preserve">marna</w:t>
            </w:r>
          </w:p>
        </w:tc>
        <w:tc>
          <w:tcPr/>
          <w:p>
            <w:pPr>
              <w:pStyle w:val="Compact"/>
            </w:pPr>
            <w:r>
              <w:t xml:space="preserve">–</w:t>
            </w:r>
          </w:p>
        </w:tc>
        <w:tc>
          <w:tcPr/>
          <w:p>
            <w:pPr>
              <w:pStyle w:val="Compact"/>
            </w:pPr>
            <w:r>
              <w:t xml:space="preserve">Formazione delle Chenaux Rouges</w:t>
            </w:r>
          </w:p>
        </w:tc>
        <w:tc>
          <w:tcPr/>
          <w:p>
            <w:pPr>
              <w:pStyle w:val="Compact"/>
            </w:pPr>
            <w:r>
              <w:t xml:space="preserve">Selandiano</w:t>
            </w:r>
          </w:p>
        </w:tc>
        <w:tc>
          <w:tcPr/>
          <w:p>
            <w:pPr>
              <w:pStyle w:val="Compact"/>
            </w:pPr>
            <w:r>
              <w:t xml:space="preserve">Ypresiano</w:t>
            </w:r>
          </w:p>
        </w:tc>
      </w:tr>
      <w:tr>
        <w:tc>
          <w:tcPr/>
          <w:p>
            <w:pPr>
              <w:pStyle w:val="Compact"/>
            </w:pPr>
            <w:r>
              <w:t xml:space="preserve">15203020</w:t>
            </w:r>
          </w:p>
        </w:tc>
        <w:tc>
          <w:tcPr/>
          <w:p>
            <w:pPr>
              <w:pStyle w:val="Compact"/>
            </w:pPr>
            <w:r>
              <w:t xml:space="preserve">Chenaux-Rouges-Fm.: Hochmatt-Kalkarenit</w:t>
            </w:r>
          </w:p>
        </w:tc>
        <w:tc>
          <w:tcPr/>
          <w:p>
            <w:pPr>
              <w:pStyle w:val="Compact"/>
            </w:pPr>
            <w:r>
              <w:t xml:space="preserve">calcare: arenitico</w:t>
            </w:r>
          </w:p>
        </w:tc>
        <w:tc>
          <w:tcPr/>
          <w:p>
            <w:pPr>
              <w:pStyle w:val="Compact"/>
            </w:pPr>
            <w:r>
              <w:t xml:space="preserve">–</w:t>
            </w:r>
          </w:p>
        </w:tc>
        <w:tc>
          <w:tcPr/>
          <w:p>
            <w:pPr>
              <w:pStyle w:val="Compact"/>
            </w:pPr>
            <w:r>
              <w:t xml:space="preserve">–</w:t>
            </w:r>
          </w:p>
        </w:tc>
        <w:tc>
          <w:tcPr/>
          <w:p>
            <w:pPr>
              <w:pStyle w:val="Compact"/>
            </w:pPr>
            <w:r>
              <w:t xml:space="preserve">Calcareénite della Hochmatt</w:t>
            </w:r>
          </w:p>
        </w:tc>
        <w:tc>
          <w:tcPr/>
          <w:p>
            <w:pPr>
              <w:pStyle w:val="Compact"/>
            </w:pPr>
            <w:r>
              <w:t xml:space="preserve">Selandiano</w:t>
            </w:r>
          </w:p>
        </w:tc>
        <w:tc>
          <w:tcPr/>
          <w:p>
            <w:pPr>
              <w:pStyle w:val="Compact"/>
            </w:pPr>
            <w:r>
              <w:t xml:space="preserve">Ypresiano</w:t>
            </w:r>
          </w:p>
        </w:tc>
      </w:tr>
      <w:tr>
        <w:tc>
          <w:tcPr/>
          <w:p>
            <w:pPr>
              <w:pStyle w:val="Compact"/>
            </w:pPr>
            <w:r>
              <w:t xml:space="preserve">15203021</w:t>
            </w:r>
          </w:p>
        </w:tc>
        <w:tc>
          <w:tcPr/>
          <w:p>
            <w:pPr>
              <w:pStyle w:val="Compact"/>
            </w:pPr>
            <w:r>
              <w:t xml:space="preserve">Chenaux-Rouges-Fm.: Chenaux-Rouges-Mineralkruste</w:t>
            </w:r>
          </w:p>
        </w:tc>
        <w:tc>
          <w:tcPr/>
          <w:p>
            <w:pPr>
              <w:pStyle w:val="Compact"/>
            </w:pPr>
            <w:r>
              <w:t xml:space="preserve">calcare: stromatolitico: minerali di ferro-fosforite</w:t>
            </w:r>
          </w:p>
        </w:tc>
        <w:tc>
          <w:tcPr/>
          <w:p>
            <w:pPr>
              <w:pStyle w:val="Compact"/>
            </w:pPr>
            <w:r>
              <w:t xml:space="preserve">conglomerato</w:t>
            </w:r>
          </w:p>
        </w:tc>
        <w:tc>
          <w:tcPr/>
          <w:p>
            <w:pPr>
              <w:pStyle w:val="Compact"/>
            </w:pPr>
            <w:r>
              <w:t xml:space="preserve">–</w:t>
            </w:r>
          </w:p>
        </w:tc>
        <w:tc>
          <w:tcPr/>
          <w:p>
            <w:pPr>
              <w:pStyle w:val="Compact"/>
            </w:pPr>
            <w:r>
              <w:t xml:space="preserve">Crosta mineralizzata delle Chenaux Rouges</w:t>
            </w:r>
          </w:p>
        </w:tc>
        <w:tc>
          <w:tcPr/>
          <w:p>
            <w:pPr>
              <w:pStyle w:val="Compact"/>
            </w:pPr>
            <w:r>
              <w:t xml:space="preserve">Paleocene</w:t>
            </w:r>
          </w:p>
        </w:tc>
        <w:tc>
          <w:tcPr/>
          <w:p>
            <w:pPr>
              <w:pStyle w:val="Compact"/>
            </w:pPr>
            <w:r>
              <w:t xml:space="preserve">Ypresiano</w:t>
            </w:r>
          </w:p>
        </w:tc>
      </w:tr>
      <w:tr>
        <w:tc>
          <w:tcPr/>
          <w:p>
            <w:pPr>
              <w:pStyle w:val="Compact"/>
            </w:pPr>
            <w:r>
              <w:t xml:space="preserve">15203022</w:t>
            </w:r>
          </w:p>
        </w:tc>
        <w:tc>
          <w:tcPr/>
          <w:p>
            <w:pPr>
              <w:pStyle w:val="Compact"/>
            </w:pPr>
            <w:r>
              <w:t xml:space="preserve">Forclettes-Fm.</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Formazione delle Forclettes</w:t>
            </w:r>
          </w:p>
        </w:tc>
        <w:tc>
          <w:tcPr/>
          <w:p>
            <w:pPr>
              <w:pStyle w:val="Compact"/>
            </w:pPr>
            <w:r>
              <w:t xml:space="preserve">Maastrichtiano</w:t>
            </w:r>
          </w:p>
        </w:tc>
        <w:tc>
          <w:tcPr/>
          <w:p>
            <w:pPr>
              <w:pStyle w:val="Compact"/>
            </w:pPr>
            <w:r>
              <w:t xml:space="preserve">Maastrichtiano</w:t>
            </w:r>
          </w:p>
        </w:tc>
      </w:tr>
      <w:tr>
        <w:tc>
          <w:tcPr/>
          <w:p>
            <w:pPr>
              <w:pStyle w:val="Compact"/>
            </w:pPr>
            <w:r>
              <w:t xml:space="preserve">15203023</w:t>
            </w:r>
          </w:p>
        </w:tc>
        <w:tc>
          <w:tcPr/>
          <w:p>
            <w:pPr>
              <w:pStyle w:val="Compact"/>
            </w:pPr>
            <w:r>
              <w:t xml:space="preserve">Forclettes-Fm.: Roter-Sattel-Hartgrund</w:t>
            </w:r>
          </w:p>
        </w:tc>
        <w:tc>
          <w:tcPr/>
          <w:p>
            <w:pPr>
              <w:pStyle w:val="Compact"/>
            </w:pPr>
            <w:r>
              <w:t xml:space="preserve">calcare: stromatolitico: minerali di ferro-fosforite</w:t>
            </w:r>
          </w:p>
        </w:tc>
        <w:tc>
          <w:tcPr/>
          <w:p>
            <w:pPr>
              <w:pStyle w:val="Compact"/>
            </w:pPr>
            <w:r>
              <w:t xml:space="preserve">–</w:t>
            </w:r>
          </w:p>
        </w:tc>
        <w:tc>
          <w:tcPr/>
          <w:p>
            <w:pPr>
              <w:pStyle w:val="Compact"/>
            </w:pPr>
            <w:r>
              <w:t xml:space="preserve">–</w:t>
            </w:r>
          </w:p>
        </w:tc>
        <w:tc>
          <w:tcPr/>
          <w:p>
            <w:pPr>
              <w:pStyle w:val="Compact"/>
            </w:pPr>
            <w:r>
              <w:t xml:space="preserve">Hardground di Roter Sattel</w:t>
            </w:r>
          </w:p>
        </w:tc>
        <w:tc>
          <w:tcPr/>
          <w:p>
            <w:pPr>
              <w:pStyle w:val="Compact"/>
            </w:pPr>
            <w:r>
              <w:t xml:space="preserve">Maastrichtiano</w:t>
            </w:r>
          </w:p>
        </w:tc>
        <w:tc>
          <w:tcPr/>
          <w:p>
            <w:pPr>
              <w:pStyle w:val="Compact"/>
            </w:pPr>
            <w:r>
              <w:t xml:space="preserve">Selandiano</w:t>
            </w:r>
          </w:p>
        </w:tc>
      </w:tr>
      <w:tr>
        <w:tc>
          <w:tcPr/>
          <w:p>
            <w:pPr>
              <w:pStyle w:val="Compact"/>
            </w:pPr>
            <w:r>
              <w:t xml:space="preserve">15203024</w:t>
            </w:r>
          </w:p>
        </w:tc>
        <w:tc>
          <w:tcPr/>
          <w:p>
            <w:pPr>
              <w:pStyle w:val="Compact"/>
            </w:pPr>
            <w:r>
              <w:t xml:space="preserve">Forclettes-Fm.: Beaumont-Konglomerat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di Beaumont</w:t>
            </w:r>
          </w:p>
        </w:tc>
        <w:tc>
          <w:tcPr/>
          <w:p>
            <w:pPr>
              <w:pStyle w:val="Compact"/>
            </w:pPr>
            <w:r>
              <w:t xml:space="preserve">Maastrichtiano</w:t>
            </w:r>
          </w:p>
        </w:tc>
        <w:tc>
          <w:tcPr/>
          <w:p>
            <w:pPr>
              <w:pStyle w:val="Compact"/>
            </w:pPr>
            <w:r>
              <w:t xml:space="preserve">Maastrichtiano</w:t>
            </w:r>
          </w:p>
        </w:tc>
      </w:tr>
      <w:tr>
        <w:tc>
          <w:tcPr/>
          <w:p>
            <w:pPr>
              <w:pStyle w:val="Compact"/>
            </w:pPr>
            <w:r>
              <w:t xml:space="preserve">15203025</w:t>
            </w:r>
          </w:p>
        </w:tc>
        <w:tc>
          <w:tcPr/>
          <w:p>
            <w:pPr>
              <w:pStyle w:val="Compact"/>
            </w:pPr>
            <w:r>
              <w:t xml:space="preserve">Forclettes-Fm.: Rayes-Kalk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Calcare delle Rayes</w:t>
            </w:r>
          </w:p>
        </w:tc>
        <w:tc>
          <w:tcPr/>
          <w:p>
            <w:pPr>
              <w:pStyle w:val="Compact"/>
            </w:pPr>
            <w:r>
              <w:t xml:space="preserve">Maastrichtiano</w:t>
            </w:r>
          </w:p>
        </w:tc>
        <w:tc>
          <w:tcPr/>
          <w:p>
            <w:pPr>
              <w:pStyle w:val="Compact"/>
            </w:pPr>
            <w:r>
              <w:t xml:space="preserve">Maastrichtiano</w:t>
            </w:r>
          </w:p>
        </w:tc>
      </w:tr>
      <w:tr>
        <w:tc>
          <w:tcPr/>
          <w:p>
            <w:pPr>
              <w:pStyle w:val="Compact"/>
            </w:pPr>
            <w:r>
              <w:t xml:space="preserve">15203026</w:t>
            </w:r>
          </w:p>
        </w:tc>
        <w:tc>
          <w:tcPr/>
          <w:p>
            <w:pPr>
              <w:pStyle w:val="Compact"/>
            </w:pPr>
            <w:r>
              <w:t xml:space="preserve">Forclettes-Fm.: Pissot-Mb.</w:t>
            </w:r>
          </w:p>
        </w:tc>
        <w:tc>
          <w:tcPr/>
          <w:p>
            <w:pPr>
              <w:pStyle w:val="Compact"/>
            </w:pPr>
            <w:r>
              <w:t xml:space="preserve">calcare</w:t>
            </w:r>
          </w:p>
        </w:tc>
        <w:tc>
          <w:tcPr/>
          <w:p>
            <w:pPr>
              <w:pStyle w:val="Compact"/>
            </w:pPr>
            <w:r>
              <w:t xml:space="preserve">argillite</w:t>
            </w:r>
          </w:p>
        </w:tc>
        <w:tc>
          <w:tcPr/>
          <w:p>
            <w:pPr>
              <w:pStyle w:val="Compact"/>
            </w:pPr>
            <w:r>
              <w:t xml:space="preserve">–</w:t>
            </w:r>
          </w:p>
        </w:tc>
        <w:tc>
          <w:tcPr/>
          <w:p>
            <w:pPr>
              <w:pStyle w:val="Compact"/>
            </w:pPr>
            <w:r>
              <w:t xml:space="preserve">Membro del Pissot</w:t>
            </w:r>
          </w:p>
        </w:tc>
        <w:tc>
          <w:tcPr/>
          <w:p>
            <w:pPr>
              <w:pStyle w:val="Compact"/>
            </w:pPr>
            <w:r>
              <w:t xml:space="preserve">Maastrichtiano</w:t>
            </w:r>
          </w:p>
        </w:tc>
        <w:tc>
          <w:tcPr/>
          <w:p>
            <w:pPr>
              <w:pStyle w:val="Compact"/>
            </w:pPr>
            <w:r>
              <w:t xml:space="preserve">Maastrichtiano</w:t>
            </w:r>
          </w:p>
        </w:tc>
      </w:tr>
      <w:tr>
        <w:tc>
          <w:tcPr/>
          <w:p>
            <w:pPr>
              <w:pStyle w:val="Compact"/>
            </w:pPr>
            <w:r>
              <w:t xml:space="preserve">15203027</w:t>
            </w:r>
          </w:p>
        </w:tc>
        <w:tc>
          <w:tcPr/>
          <w:p>
            <w:pPr>
              <w:pStyle w:val="Compact"/>
            </w:pPr>
            <w:r>
              <w:t xml:space="preserve">Rote-Platte-Fm.</w:t>
            </w:r>
          </w:p>
        </w:tc>
        <w:tc>
          <w:tcPr/>
          <w:p>
            <w:pPr>
              <w:pStyle w:val="Compact"/>
            </w:pPr>
            <w:r>
              <w:t xml:space="preserve">calcare: micritico</w:t>
            </w:r>
          </w:p>
        </w:tc>
        <w:tc>
          <w:tcPr/>
          <w:p>
            <w:pPr>
              <w:pStyle w:val="Compact"/>
            </w:pPr>
            <w:r>
              <w:t xml:space="preserve">calcare: marnoso</w:t>
            </w:r>
          </w:p>
        </w:tc>
        <w:tc>
          <w:tcPr/>
          <w:p>
            <w:pPr>
              <w:pStyle w:val="Compact"/>
            </w:pPr>
            <w:r>
              <w:t xml:space="preserve">–</w:t>
            </w:r>
          </w:p>
        </w:tc>
        <w:tc>
          <w:tcPr/>
          <w:p>
            <w:pPr>
              <w:pStyle w:val="Compact"/>
            </w:pPr>
            <w:r>
              <w:t xml:space="preserve">Formazione di Rote Platte</w:t>
            </w:r>
          </w:p>
        </w:tc>
        <w:tc>
          <w:tcPr/>
          <w:p>
            <w:pPr>
              <w:pStyle w:val="Compact"/>
            </w:pPr>
            <w:r>
              <w:t xml:space="preserve">Turoniano</w:t>
            </w:r>
          </w:p>
        </w:tc>
        <w:tc>
          <w:tcPr/>
          <w:p>
            <w:pPr>
              <w:pStyle w:val="Compact"/>
            </w:pPr>
            <w:r>
              <w:t xml:space="preserve">Santoniano</w:t>
            </w:r>
          </w:p>
        </w:tc>
      </w:tr>
      <w:tr>
        <w:tc>
          <w:tcPr/>
          <w:p>
            <w:pPr>
              <w:pStyle w:val="Compact"/>
            </w:pPr>
            <w:r>
              <w:t xml:space="preserve">15203028</w:t>
            </w:r>
          </w:p>
        </w:tc>
        <w:tc>
          <w:tcPr/>
          <w:p>
            <w:pPr>
              <w:pStyle w:val="Compact"/>
            </w:pPr>
            <w:r>
              <w:t xml:space="preserve">Rote-Platte-Fm.: Wildenbach-Mb.</w:t>
            </w:r>
          </w:p>
        </w:tc>
        <w:tc>
          <w:tcPr/>
          <w:p>
            <w:pPr>
              <w:pStyle w:val="Compact"/>
            </w:pPr>
            <w:r>
              <w:t xml:space="preserve">calcare</w:t>
            </w:r>
          </w:p>
        </w:tc>
        <w:tc>
          <w:tcPr/>
          <w:p>
            <w:pPr>
              <w:pStyle w:val="Compact"/>
            </w:pPr>
            <w:r>
              <w:t xml:space="preserve">calcare: argilloso</w:t>
            </w:r>
          </w:p>
        </w:tc>
        <w:tc>
          <w:tcPr/>
          <w:p>
            <w:pPr>
              <w:pStyle w:val="Compact"/>
            </w:pPr>
            <w:r>
              <w:t xml:space="preserve">marna: scistoso</w:t>
            </w:r>
          </w:p>
        </w:tc>
        <w:tc>
          <w:tcPr/>
          <w:p>
            <w:pPr>
              <w:pStyle w:val="Compact"/>
            </w:pPr>
            <w:r>
              <w:t xml:space="preserve">Membro del Wildenbach</w:t>
            </w:r>
          </w:p>
        </w:tc>
        <w:tc>
          <w:tcPr/>
          <w:p>
            <w:pPr>
              <w:pStyle w:val="Compact"/>
            </w:pPr>
            <w:r>
              <w:t xml:space="preserve">Santoniano</w:t>
            </w:r>
          </w:p>
        </w:tc>
        <w:tc>
          <w:tcPr/>
          <w:p>
            <w:pPr>
              <w:pStyle w:val="Compact"/>
            </w:pPr>
            <w:r>
              <w:t xml:space="preserve">Santoniano</w:t>
            </w:r>
          </w:p>
        </w:tc>
      </w:tr>
      <w:tr>
        <w:tc>
          <w:tcPr/>
          <w:p>
            <w:pPr>
              <w:pStyle w:val="Compact"/>
            </w:pPr>
            <w:r>
              <w:t xml:space="preserve">15203029</w:t>
            </w:r>
          </w:p>
        </w:tc>
        <w:tc>
          <w:tcPr/>
          <w:p>
            <w:pPr>
              <w:pStyle w:val="Compact"/>
            </w:pPr>
            <w:r>
              <w:t xml:space="preserve">Rote-Platte-Fm.: Pra-du-Pont-Hartgrund</w:t>
            </w:r>
          </w:p>
        </w:tc>
        <w:tc>
          <w:tcPr/>
          <w:p>
            <w:pPr>
              <w:pStyle w:val="Compact"/>
            </w:pPr>
            <w:r>
              <w:t xml:space="preserve">calcare: glauconite</w:t>
            </w:r>
          </w:p>
        </w:tc>
        <w:tc>
          <w:tcPr/>
          <w:p>
            <w:pPr>
              <w:pStyle w:val="Compact"/>
            </w:pPr>
            <w:r>
              <w:t xml:space="preserve">–</w:t>
            </w:r>
          </w:p>
        </w:tc>
        <w:tc>
          <w:tcPr/>
          <w:p>
            <w:pPr>
              <w:pStyle w:val="Compact"/>
            </w:pPr>
            <w:r>
              <w:t xml:space="preserve">–</w:t>
            </w:r>
          </w:p>
        </w:tc>
        <w:tc>
          <w:tcPr/>
          <w:p>
            <w:pPr>
              <w:pStyle w:val="Compact"/>
            </w:pPr>
            <w:r>
              <w:t xml:space="preserve">Hardground di Pra du Pont</w:t>
            </w:r>
          </w:p>
        </w:tc>
        <w:tc>
          <w:tcPr/>
          <w:p>
            <w:pPr>
              <w:pStyle w:val="Compact"/>
            </w:pPr>
            <w:r>
              <w:t xml:space="preserve">Santoniano</w:t>
            </w:r>
          </w:p>
        </w:tc>
        <w:tc>
          <w:tcPr/>
          <w:p>
            <w:pPr>
              <w:pStyle w:val="Compact"/>
            </w:pPr>
            <w:r>
              <w:t xml:space="preserve">Santoniano</w:t>
            </w:r>
          </w:p>
        </w:tc>
      </w:tr>
      <w:tr>
        <w:tc>
          <w:tcPr/>
          <w:p>
            <w:pPr>
              <w:pStyle w:val="Compact"/>
            </w:pPr>
            <w:r>
              <w:t xml:space="preserve">15203030</w:t>
            </w:r>
          </w:p>
        </w:tc>
        <w:tc>
          <w:tcPr/>
          <w:p>
            <w:pPr>
              <w:pStyle w:val="Compact"/>
            </w:pPr>
            <w:r>
              <w:t xml:space="preserve">Rote-Platte-Fm.: Rontins-Mb.</w:t>
            </w:r>
          </w:p>
        </w:tc>
        <w:tc>
          <w:tcPr/>
          <w:p>
            <w:pPr>
              <w:pStyle w:val="Compact"/>
            </w:pPr>
            <w:r>
              <w:t xml:space="preserve">calcare</w:t>
            </w:r>
          </w:p>
        </w:tc>
        <w:tc>
          <w:tcPr/>
          <w:p>
            <w:pPr>
              <w:pStyle w:val="Compact"/>
            </w:pPr>
            <w:r>
              <w:t xml:space="preserve">calcare: argilloso</w:t>
            </w:r>
          </w:p>
        </w:tc>
        <w:tc>
          <w:tcPr/>
          <w:p>
            <w:pPr>
              <w:pStyle w:val="Compact"/>
            </w:pPr>
            <w:r>
              <w:t xml:space="preserve">argillite</w:t>
            </w:r>
          </w:p>
        </w:tc>
        <w:tc>
          <w:tcPr/>
          <w:p>
            <w:pPr>
              <w:pStyle w:val="Compact"/>
            </w:pPr>
            <w:r>
              <w:t xml:space="preserve">Membro dei Rontins</w:t>
            </w:r>
          </w:p>
        </w:tc>
        <w:tc>
          <w:tcPr/>
          <w:p>
            <w:pPr>
              <w:pStyle w:val="Compact"/>
            </w:pPr>
            <w:r>
              <w:t xml:space="preserve">Turoniano</w:t>
            </w:r>
          </w:p>
        </w:tc>
        <w:tc>
          <w:tcPr/>
          <w:p>
            <w:pPr>
              <w:pStyle w:val="Compact"/>
            </w:pPr>
            <w:r>
              <w:t xml:space="preserve">Santoniano</w:t>
            </w:r>
          </w:p>
        </w:tc>
      </w:tr>
      <w:tr>
        <w:tc>
          <w:tcPr/>
          <w:p>
            <w:pPr>
              <w:pStyle w:val="Compact"/>
            </w:pPr>
            <w:r>
              <w:t xml:space="preserve">15203031</w:t>
            </w:r>
          </w:p>
        </w:tc>
        <w:tc>
          <w:tcPr/>
          <w:p>
            <w:pPr>
              <w:pStyle w:val="Compact"/>
            </w:pPr>
            <w:r>
              <w:t xml:space="preserve">Rote-Platte-Fm.: Allières-Mb.</w:t>
            </w:r>
          </w:p>
        </w:tc>
        <w:tc>
          <w:tcPr/>
          <w:p>
            <w:pPr>
              <w:pStyle w:val="Compact"/>
            </w:pPr>
            <w:r>
              <w:t xml:space="preserve">calcare: argilloso</w:t>
            </w:r>
          </w:p>
        </w:tc>
        <w:tc>
          <w:tcPr/>
          <w:p>
            <w:pPr>
              <w:pStyle w:val="Compact"/>
            </w:pPr>
            <w:r>
              <w:t xml:space="preserve">marna</w:t>
            </w:r>
          </w:p>
        </w:tc>
        <w:tc>
          <w:tcPr/>
          <w:p>
            <w:pPr>
              <w:pStyle w:val="Compact"/>
            </w:pPr>
            <w:r>
              <w:t xml:space="preserve">–</w:t>
            </w:r>
          </w:p>
        </w:tc>
        <w:tc>
          <w:tcPr/>
          <w:p>
            <w:pPr>
              <w:pStyle w:val="Compact"/>
            </w:pPr>
            <w:r>
              <w:t xml:space="preserve">Membro di Allières</w:t>
            </w:r>
          </w:p>
        </w:tc>
        <w:tc>
          <w:tcPr/>
          <w:p>
            <w:pPr>
              <w:pStyle w:val="Compact"/>
            </w:pPr>
            <w:r>
              <w:t xml:space="preserve">Turoniano</w:t>
            </w:r>
          </w:p>
        </w:tc>
        <w:tc>
          <w:tcPr/>
          <w:p>
            <w:pPr>
              <w:pStyle w:val="Compact"/>
            </w:pPr>
            <w:r>
              <w:t xml:space="preserve">Turoniano</w:t>
            </w:r>
          </w:p>
        </w:tc>
      </w:tr>
      <w:tr>
        <w:tc>
          <w:tcPr/>
          <w:p>
            <w:pPr>
              <w:pStyle w:val="Compact"/>
            </w:pPr>
            <w:r>
              <w:t xml:space="preserve">15203032</w:t>
            </w:r>
          </w:p>
        </w:tc>
        <w:tc>
          <w:tcPr/>
          <w:p>
            <w:pPr>
              <w:pStyle w:val="Compact"/>
            </w:pPr>
            <w:r>
              <w:t xml:space="preserve">Rote-Platte-Fm.: Gérignoz-Kalk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di Gérignoz</w:t>
            </w:r>
          </w:p>
        </w:tc>
        <w:tc>
          <w:tcPr/>
          <w:p>
            <w:pPr>
              <w:pStyle w:val="Compact"/>
            </w:pPr>
            <w:r>
              <w:t xml:space="preserve">Turoniano</w:t>
            </w:r>
          </w:p>
        </w:tc>
        <w:tc>
          <w:tcPr/>
          <w:p>
            <w:pPr>
              <w:pStyle w:val="Compact"/>
            </w:pPr>
            <w:r>
              <w:t xml:space="preserve">Turoniano</w:t>
            </w:r>
          </w:p>
        </w:tc>
      </w:tr>
      <w:tr>
        <w:tc>
          <w:tcPr/>
          <w:p>
            <w:pPr>
              <w:pStyle w:val="Compact"/>
            </w:pPr>
            <w:r>
              <w:t xml:space="preserve">15203033</w:t>
            </w:r>
          </w:p>
        </w:tc>
        <w:tc>
          <w:tcPr/>
          <w:p>
            <w:pPr>
              <w:pStyle w:val="Compact"/>
            </w:pPr>
            <w:r>
              <w:t xml:space="preserve">Rote-Platte-Fm.: Plagersflue-Kalkarenit</w:t>
            </w:r>
          </w:p>
        </w:tc>
        <w:tc>
          <w:tcPr/>
          <w:p>
            <w:pPr>
              <w:pStyle w:val="Compact"/>
            </w:pPr>
            <w:r>
              <w:t xml:space="preserve">calcare: arenitico</w:t>
            </w:r>
          </w:p>
        </w:tc>
        <w:tc>
          <w:tcPr/>
          <w:p>
            <w:pPr>
              <w:pStyle w:val="Compact"/>
            </w:pPr>
            <w:r>
              <w:t xml:space="preserve">–</w:t>
            </w:r>
          </w:p>
        </w:tc>
        <w:tc>
          <w:tcPr/>
          <w:p>
            <w:pPr>
              <w:pStyle w:val="Compact"/>
            </w:pPr>
            <w:r>
              <w:t xml:space="preserve">–</w:t>
            </w:r>
          </w:p>
        </w:tc>
        <w:tc>
          <w:tcPr/>
          <w:p>
            <w:pPr>
              <w:pStyle w:val="Compact"/>
            </w:pPr>
            <w:r>
              <w:t xml:space="preserve">Calcarenite della Plagersflue</w:t>
            </w:r>
          </w:p>
        </w:tc>
        <w:tc>
          <w:tcPr/>
          <w:p>
            <w:pPr>
              <w:pStyle w:val="Compact"/>
            </w:pPr>
            <w:r>
              <w:t xml:space="preserve">Turoniano</w:t>
            </w:r>
          </w:p>
        </w:tc>
        <w:tc>
          <w:tcPr/>
          <w:p>
            <w:pPr>
              <w:pStyle w:val="Compact"/>
            </w:pPr>
            <w:r>
              <w:t xml:space="preserve">Turoniano</w:t>
            </w:r>
          </w:p>
        </w:tc>
      </w:tr>
      <w:tr>
        <w:tc>
          <w:tcPr/>
          <w:p>
            <w:pPr>
              <w:pStyle w:val="Compact"/>
            </w:pPr>
            <w:r>
              <w:t xml:space="preserve">15203034</w:t>
            </w:r>
          </w:p>
        </w:tc>
        <w:tc>
          <w:tcPr/>
          <w:p>
            <w:pPr>
              <w:pStyle w:val="Compact"/>
            </w:pPr>
            <w:r>
              <w:t xml:space="preserve">Intyamon-Fm.</w:t>
            </w:r>
          </w:p>
        </w:tc>
        <w:tc>
          <w:tcPr/>
          <w:p>
            <w:pPr>
              <w:pStyle w:val="Compact"/>
            </w:pPr>
            <w:r>
              <w:t xml:space="preserve">calcare: argilloso</w:t>
            </w:r>
          </w:p>
        </w:tc>
        <w:tc>
          <w:tcPr/>
          <w:p>
            <w:pPr>
              <w:pStyle w:val="Compact"/>
            </w:pPr>
            <w:r>
              <w:t xml:space="preserve">marna: bitume</w:t>
            </w:r>
          </w:p>
        </w:tc>
        <w:tc>
          <w:tcPr/>
          <w:p>
            <w:pPr>
              <w:pStyle w:val="Compact"/>
            </w:pPr>
            <w:r>
              <w:t xml:space="preserve">–</w:t>
            </w:r>
          </w:p>
        </w:tc>
        <w:tc>
          <w:tcPr/>
          <w:p>
            <w:pPr>
              <w:pStyle w:val="Compact"/>
            </w:pPr>
            <w:r>
              <w:t xml:space="preserve">Formazione del Intyamon</w:t>
            </w:r>
          </w:p>
        </w:tc>
        <w:tc>
          <w:tcPr/>
          <w:p>
            <w:pPr>
              <w:pStyle w:val="Compact"/>
            </w:pPr>
            <w:r>
              <w:t xml:space="preserve">Aptiano</w:t>
            </w:r>
          </w:p>
        </w:tc>
        <w:tc>
          <w:tcPr/>
          <w:p>
            <w:pPr>
              <w:pStyle w:val="Compact"/>
            </w:pPr>
            <w:r>
              <w:t xml:space="preserve">Turoniano</w:t>
            </w:r>
          </w:p>
        </w:tc>
      </w:tr>
      <w:tr>
        <w:tc>
          <w:tcPr/>
          <w:p>
            <w:pPr>
              <w:pStyle w:val="Compact"/>
            </w:pPr>
            <w:r>
              <w:t xml:space="preserve">15203035</w:t>
            </w:r>
          </w:p>
        </w:tc>
        <w:tc>
          <w:tcPr/>
          <w:p>
            <w:pPr>
              <w:pStyle w:val="Compact"/>
            </w:pPr>
            <w:r>
              <w:t xml:space="preserve">Intyamon-Fm.: Chällihorn-Mb.</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Membro del Chällihorn</w:t>
            </w:r>
          </w:p>
        </w:tc>
        <w:tc>
          <w:tcPr/>
          <w:p>
            <w:pPr>
              <w:pStyle w:val="Compact"/>
            </w:pPr>
            <w:r>
              <w:t xml:space="preserve">Cenomaniano</w:t>
            </w:r>
          </w:p>
        </w:tc>
        <w:tc>
          <w:tcPr/>
          <w:p>
            <w:pPr>
              <w:pStyle w:val="Compact"/>
            </w:pPr>
            <w:r>
              <w:t xml:space="preserve">Turoniano</w:t>
            </w:r>
          </w:p>
        </w:tc>
      </w:tr>
      <w:tr>
        <w:tc>
          <w:tcPr/>
          <w:p>
            <w:pPr>
              <w:pStyle w:val="Compact"/>
            </w:pPr>
            <w:r>
              <w:t xml:space="preserve">15203036</w:t>
            </w:r>
          </w:p>
        </w:tc>
        <w:tc>
          <w:tcPr/>
          <w:p>
            <w:pPr>
              <w:pStyle w:val="Compact"/>
            </w:pPr>
            <w:r>
              <w:t xml:space="preserve">Intyamon-Fm.: Comba-d'Avau-Mb.</w:t>
            </w:r>
          </w:p>
        </w:tc>
        <w:tc>
          <w:tcPr/>
          <w:p>
            <w:pPr>
              <w:pStyle w:val="Compact"/>
            </w:pPr>
            <w:r>
              <w:t xml:space="preserve">marna</w:t>
            </w:r>
          </w:p>
        </w:tc>
        <w:tc>
          <w:tcPr/>
          <w:p>
            <w:pPr>
              <w:pStyle w:val="Compact"/>
            </w:pPr>
            <w:r>
              <w:t xml:space="preserve">calcare: marnoso: pirite</w:t>
            </w:r>
          </w:p>
        </w:tc>
        <w:tc>
          <w:tcPr/>
          <w:p>
            <w:pPr>
              <w:pStyle w:val="Compact"/>
            </w:pPr>
            <w:r>
              <w:t xml:space="preserve">calcare: siliceo</w:t>
            </w:r>
          </w:p>
        </w:tc>
        <w:tc>
          <w:tcPr/>
          <w:p>
            <w:pPr>
              <w:pStyle w:val="Compact"/>
            </w:pPr>
            <w:r>
              <w:t xml:space="preserve">Membro della Comba d'Avau</w:t>
            </w:r>
          </w:p>
        </w:tc>
        <w:tc>
          <w:tcPr/>
          <w:p>
            <w:pPr>
              <w:pStyle w:val="Compact"/>
            </w:pPr>
            <w:r>
              <w:t xml:space="preserve">Aptiano</w:t>
            </w:r>
          </w:p>
        </w:tc>
        <w:tc>
          <w:tcPr/>
          <w:p>
            <w:pPr>
              <w:pStyle w:val="Compact"/>
            </w:pPr>
            <w:r>
              <w:t xml:space="preserve">Albiano</w:t>
            </w:r>
          </w:p>
        </w:tc>
      </w:tr>
      <w:tr>
        <w:tc>
          <w:tcPr/>
          <w:p>
            <w:pPr>
              <w:pStyle w:val="Compact"/>
            </w:pPr>
            <w:r>
              <w:t xml:space="preserve">15203037</w:t>
            </w:r>
          </w:p>
        </w:tc>
        <w:tc>
          <w:tcPr/>
          <w:p>
            <w:pPr>
              <w:pStyle w:val="Compact"/>
            </w:pPr>
            <w:r>
              <w:t xml:space="preserve">Intyamon-Fm.: Rodosex-Mb.</w:t>
            </w:r>
          </w:p>
        </w:tc>
        <w:tc>
          <w:tcPr/>
          <w:p>
            <w:pPr>
              <w:pStyle w:val="Compact"/>
            </w:pPr>
            <w:r>
              <w:t xml:space="preserve">calcare: stromatolitico</w:t>
            </w:r>
          </w:p>
        </w:tc>
        <w:tc>
          <w:tcPr/>
          <w:p>
            <w:pPr>
              <w:pStyle w:val="Compact"/>
            </w:pPr>
            <w:r>
              <w:t xml:space="preserve">marna: bioclasti</w:t>
            </w:r>
          </w:p>
        </w:tc>
        <w:tc>
          <w:tcPr/>
          <w:p>
            <w:pPr>
              <w:pStyle w:val="Compact"/>
            </w:pPr>
            <w:r>
              <w:t xml:space="preserve">calcare: arenitico: glauconite</w:t>
            </w:r>
          </w:p>
        </w:tc>
        <w:tc>
          <w:tcPr/>
          <w:p>
            <w:pPr>
              <w:pStyle w:val="Compact"/>
            </w:pPr>
            <w:r>
              <w:t xml:space="preserve">Membro di Rososex</w:t>
            </w:r>
          </w:p>
        </w:tc>
        <w:tc>
          <w:tcPr/>
          <w:p>
            <w:pPr>
              <w:pStyle w:val="Compact"/>
            </w:pPr>
            <w:r>
              <w:t xml:space="preserve">Aptiano</w:t>
            </w:r>
          </w:p>
        </w:tc>
        <w:tc>
          <w:tcPr/>
          <w:p>
            <w:pPr>
              <w:pStyle w:val="Compact"/>
            </w:pPr>
            <w:r>
              <w:t xml:space="preserve">Aptiano</w:t>
            </w:r>
          </w:p>
        </w:tc>
      </w:tr>
      <w:tr>
        <w:tc>
          <w:tcPr/>
          <w:p>
            <w:pPr>
              <w:pStyle w:val="Compact"/>
            </w:pPr>
            <w:r>
              <w:t xml:space="preserve">15203038</w:t>
            </w:r>
          </w:p>
        </w:tc>
        <w:tc>
          <w:tcPr/>
          <w:p>
            <w:pPr>
              <w:pStyle w:val="Compact"/>
            </w:pPr>
            <w:r>
              <w:t xml:space="preserve">Sciernes-d'Albeuve-Fm.</w:t>
            </w:r>
          </w:p>
        </w:tc>
        <w:tc>
          <w:tcPr/>
          <w:p>
            <w:pPr>
              <w:pStyle w:val="Compact"/>
            </w:pPr>
            <w:r>
              <w:t xml:space="preserve">calcare: micritico: selce</w:t>
            </w:r>
          </w:p>
        </w:tc>
        <w:tc>
          <w:tcPr/>
          <w:p>
            <w:pPr>
              <w:pStyle w:val="Compact"/>
            </w:pPr>
            <w:r>
              <w:t xml:space="preserve">marna</w:t>
            </w:r>
          </w:p>
        </w:tc>
        <w:tc>
          <w:tcPr/>
          <w:p>
            <w:pPr>
              <w:pStyle w:val="Compact"/>
            </w:pPr>
            <w:r>
              <w:t xml:space="preserve">–</w:t>
            </w:r>
          </w:p>
        </w:tc>
        <w:tc>
          <w:tcPr/>
          <w:p>
            <w:pPr>
              <w:pStyle w:val="Compact"/>
            </w:pPr>
            <w:r>
              <w:t xml:space="preserve">Formazione delle Sciernes d'Albeuve</w:t>
            </w:r>
          </w:p>
        </w:tc>
        <w:tc>
          <w:tcPr/>
          <w:p>
            <w:pPr>
              <w:pStyle w:val="Compact"/>
            </w:pPr>
            <w:r>
              <w:t xml:space="preserve">Berriasiano</w:t>
            </w:r>
          </w:p>
        </w:tc>
        <w:tc>
          <w:tcPr/>
          <w:p>
            <w:pPr>
              <w:pStyle w:val="Compact"/>
            </w:pPr>
            <w:r>
              <w:t xml:space="preserve">Barremiano</w:t>
            </w:r>
          </w:p>
        </w:tc>
      </w:tr>
      <w:tr>
        <w:tc>
          <w:tcPr/>
          <w:p>
            <w:pPr>
              <w:pStyle w:val="Compact"/>
            </w:pPr>
            <w:r>
              <w:t xml:space="preserve">15203039</w:t>
            </w:r>
          </w:p>
        </w:tc>
        <w:tc>
          <w:tcPr/>
          <w:p>
            <w:pPr>
              <w:pStyle w:val="Compact"/>
            </w:pPr>
            <w:r>
              <w:t xml:space="preserve">Moléson-Fm.</w:t>
            </w:r>
          </w:p>
        </w:tc>
        <w:tc>
          <w:tcPr/>
          <w:p>
            <w:pPr>
              <w:pStyle w:val="Compact"/>
            </w:pPr>
            <w:r>
              <w:t xml:space="preserve">calcare: micritico</w:t>
            </w:r>
          </w:p>
        </w:tc>
        <w:tc>
          <w:tcPr/>
          <w:p>
            <w:pPr>
              <w:pStyle w:val="Compact"/>
            </w:pPr>
            <w:r>
              <w:t xml:space="preserve">calcare: oncoidi</w:t>
            </w:r>
          </w:p>
        </w:tc>
        <w:tc>
          <w:tcPr/>
          <w:p>
            <w:pPr>
              <w:pStyle w:val="Compact"/>
            </w:pPr>
            <w:r>
              <w:t xml:space="preserve">calcare: bioclasti</w:t>
            </w:r>
          </w:p>
        </w:tc>
        <w:tc>
          <w:tcPr/>
          <w:p>
            <w:pPr>
              <w:pStyle w:val="Compact"/>
            </w:pPr>
            <w:r>
              <w:t xml:space="preserve">Formazione del Moléson</w:t>
            </w:r>
          </w:p>
        </w:tc>
        <w:tc>
          <w:tcPr/>
          <w:p>
            <w:pPr>
              <w:pStyle w:val="Compact"/>
            </w:pPr>
            <w:r>
              <w:t xml:space="preserve">Kimmeridgiano</w:t>
            </w:r>
          </w:p>
        </w:tc>
        <w:tc>
          <w:tcPr/>
          <w:p>
            <w:pPr>
              <w:pStyle w:val="Compact"/>
            </w:pPr>
            <w:r>
              <w:t xml:space="preserve">Berriasiano</w:t>
            </w:r>
          </w:p>
        </w:tc>
      </w:tr>
      <w:tr>
        <w:tc>
          <w:tcPr/>
          <w:p>
            <w:pPr>
              <w:pStyle w:val="Compact"/>
            </w:pPr>
            <w:r>
              <w:t xml:space="preserve">15203040</w:t>
            </w:r>
          </w:p>
        </w:tc>
        <w:tc>
          <w:tcPr/>
          <w:p>
            <w:pPr>
              <w:pStyle w:val="Compact"/>
            </w:pPr>
            <w:r>
              <w:t xml:space="preserve">Torrent-de-Lessoc-Fm.</w:t>
            </w:r>
          </w:p>
        </w:tc>
        <w:tc>
          <w:tcPr/>
          <w:p>
            <w:pPr>
              <w:pStyle w:val="Compact"/>
            </w:pPr>
            <w:r>
              <w:t xml:space="preserve">calcare: argilloso</w:t>
            </w:r>
          </w:p>
        </w:tc>
        <w:tc>
          <w:tcPr/>
          <w:p>
            <w:pPr>
              <w:pStyle w:val="Compact"/>
            </w:pPr>
            <w:r>
              <w:t xml:space="preserve">calcare: siliceo</w:t>
            </w:r>
          </w:p>
        </w:tc>
        <w:tc>
          <w:tcPr/>
          <w:p>
            <w:pPr>
              <w:pStyle w:val="Compact"/>
            </w:pPr>
            <w:r>
              <w:t xml:space="preserve">marna</w:t>
            </w:r>
          </w:p>
        </w:tc>
        <w:tc>
          <w:tcPr/>
          <w:p>
            <w:pPr>
              <w:pStyle w:val="Compact"/>
            </w:pPr>
            <w:r>
              <w:t xml:space="preserve">Formazione del Torrent de Lessoc</w:t>
            </w:r>
          </w:p>
        </w:tc>
        <w:tc>
          <w:tcPr/>
          <w:p>
            <w:pPr>
              <w:pStyle w:val="Compact"/>
            </w:pPr>
            <w:r>
              <w:t xml:space="preserve">Oxfordiano</w:t>
            </w:r>
          </w:p>
        </w:tc>
        <w:tc>
          <w:tcPr/>
          <w:p>
            <w:pPr>
              <w:pStyle w:val="Compact"/>
            </w:pPr>
            <w:r>
              <w:t xml:space="preserve">Oxfordiano</w:t>
            </w:r>
          </w:p>
        </w:tc>
      </w:tr>
      <w:tr>
        <w:tc>
          <w:tcPr/>
          <w:p>
            <w:pPr>
              <w:pStyle w:val="Compact"/>
            </w:pPr>
            <w:r>
              <w:t xml:space="preserve">15203041</w:t>
            </w:r>
          </w:p>
        </w:tc>
        <w:tc>
          <w:tcPr/>
          <w:p>
            <w:pPr>
              <w:pStyle w:val="Compact"/>
            </w:pPr>
            <w:r>
              <w:t xml:space="preserve">Staldengraben-Fm.</w:t>
            </w:r>
          </w:p>
        </w:tc>
        <w:tc>
          <w:tcPr/>
          <w:p>
            <w:pPr>
              <w:pStyle w:val="Compact"/>
            </w:pPr>
            <w:r>
              <w:t xml:space="preserve">calcare: marnoso</w:t>
            </w:r>
          </w:p>
        </w:tc>
        <w:tc>
          <w:tcPr/>
          <w:p>
            <w:pPr>
              <w:pStyle w:val="Compact"/>
            </w:pPr>
            <w:r>
              <w:t xml:space="preserve">marna: scistoso</w:t>
            </w:r>
          </w:p>
        </w:tc>
        <w:tc>
          <w:tcPr/>
          <w:p>
            <w:pPr>
              <w:pStyle w:val="Compact"/>
            </w:pPr>
            <w:r>
              <w:t xml:space="preserve">–</w:t>
            </w:r>
          </w:p>
        </w:tc>
        <w:tc>
          <w:tcPr/>
          <w:p>
            <w:pPr>
              <w:pStyle w:val="Compact"/>
            </w:pPr>
            <w:r>
              <w:t xml:space="preserve">Formazione del Staldengraben</w:t>
            </w:r>
          </w:p>
        </w:tc>
        <w:tc>
          <w:tcPr/>
          <w:p>
            <w:pPr>
              <w:pStyle w:val="Compact"/>
            </w:pPr>
            <w:r>
              <w:t xml:space="preserve">Toarciano</w:t>
            </w:r>
          </w:p>
        </w:tc>
        <w:tc>
          <w:tcPr/>
          <w:p>
            <w:pPr>
              <w:pStyle w:val="Compact"/>
            </w:pPr>
            <w:r>
              <w:t xml:space="preserve">Calloviano</w:t>
            </w:r>
          </w:p>
        </w:tc>
      </w:tr>
      <w:tr>
        <w:tc>
          <w:tcPr/>
          <w:p>
            <w:pPr>
              <w:pStyle w:val="Compact"/>
            </w:pPr>
            <w:r>
              <w:t xml:space="preserve">15203042</w:t>
            </w:r>
          </w:p>
        </w:tc>
        <w:tc>
          <w:tcPr/>
          <w:p>
            <w:pPr>
              <w:pStyle w:val="Compact"/>
            </w:pPr>
            <w:r>
              <w:t xml:space="preserve">Staldengraben-Fm.: Col-de-Lys-Mb.</w:t>
            </w:r>
          </w:p>
        </w:tc>
        <w:tc>
          <w:tcPr/>
          <w:p>
            <w:pPr>
              <w:pStyle w:val="Compact"/>
            </w:pPr>
            <w:r>
              <w:t xml:space="preserve">calcare: sabbioso-siliceo</w:t>
            </w:r>
          </w:p>
        </w:tc>
        <w:tc>
          <w:tcPr/>
          <w:p>
            <w:pPr>
              <w:pStyle w:val="Compact"/>
            </w:pPr>
            <w:r>
              <w:t xml:space="preserve">calcare: spatico: glauconite</w:t>
            </w:r>
          </w:p>
        </w:tc>
        <w:tc>
          <w:tcPr/>
          <w:p>
            <w:pPr>
              <w:pStyle w:val="Compact"/>
            </w:pPr>
            <w:r>
              <w:t xml:space="preserve">marna</w:t>
            </w:r>
          </w:p>
        </w:tc>
        <w:tc>
          <w:tcPr/>
          <w:p>
            <w:pPr>
              <w:pStyle w:val="Compact"/>
            </w:pPr>
            <w:r>
              <w:t xml:space="preserve">Membro del Col de Lys</w:t>
            </w:r>
          </w:p>
        </w:tc>
        <w:tc>
          <w:tcPr/>
          <w:p>
            <w:pPr>
              <w:pStyle w:val="Compact"/>
            </w:pPr>
            <w:r>
              <w:t xml:space="preserve">Calloviano</w:t>
            </w:r>
          </w:p>
        </w:tc>
        <w:tc>
          <w:tcPr/>
          <w:p>
            <w:pPr>
              <w:pStyle w:val="Compact"/>
            </w:pPr>
            <w:r>
              <w:t xml:space="preserve">Calloviano</w:t>
            </w:r>
          </w:p>
        </w:tc>
      </w:tr>
      <w:tr>
        <w:tc>
          <w:tcPr/>
          <w:p>
            <w:pPr>
              <w:pStyle w:val="Compact"/>
            </w:pPr>
            <w:r>
              <w:t xml:space="preserve">15203043</w:t>
            </w:r>
          </w:p>
        </w:tc>
        <w:tc>
          <w:tcPr/>
          <w:p>
            <w:pPr>
              <w:pStyle w:val="Compact"/>
            </w:pPr>
            <w:r>
              <w:t xml:space="preserve">Staldengraben-Fm.: Vanil-Carré-Mb.</w:t>
            </w:r>
          </w:p>
        </w:tc>
        <w:tc>
          <w:tcPr/>
          <w:p>
            <w:pPr>
              <w:pStyle w:val="Compact"/>
            </w:pPr>
            <w:r>
              <w:t xml:space="preserve">marna</w:t>
            </w:r>
          </w:p>
        </w:tc>
        <w:tc>
          <w:tcPr/>
          <w:p>
            <w:pPr>
              <w:pStyle w:val="Compact"/>
            </w:pPr>
            <w:r>
              <w:t xml:space="preserve">calcare: sabbioso-spatico</w:t>
            </w:r>
          </w:p>
        </w:tc>
        <w:tc>
          <w:tcPr/>
          <w:p>
            <w:pPr>
              <w:pStyle w:val="Compact"/>
            </w:pPr>
            <w:r>
              <w:t xml:space="preserve">calcare: ooidi</w:t>
            </w:r>
          </w:p>
        </w:tc>
        <w:tc>
          <w:tcPr/>
          <w:p>
            <w:pPr>
              <w:pStyle w:val="Compact"/>
            </w:pPr>
            <w:r>
              <w:t xml:space="preserve">Membro del Vanil Carré</w:t>
            </w:r>
          </w:p>
        </w:tc>
        <w:tc>
          <w:tcPr/>
          <w:p>
            <w:pPr>
              <w:pStyle w:val="Compact"/>
            </w:pPr>
            <w:r>
              <w:t xml:space="preserve">Bajociano</w:t>
            </w:r>
          </w:p>
        </w:tc>
        <w:tc>
          <w:tcPr/>
          <w:p>
            <w:pPr>
              <w:pStyle w:val="Compact"/>
            </w:pPr>
            <w:r>
              <w:t xml:space="preserve">Batoniano</w:t>
            </w:r>
          </w:p>
        </w:tc>
      </w:tr>
      <w:tr>
        <w:tc>
          <w:tcPr/>
          <w:p>
            <w:pPr>
              <w:pStyle w:val="Compact"/>
            </w:pPr>
            <w:r>
              <w:t xml:space="preserve">15203044</w:t>
            </w:r>
          </w:p>
        </w:tc>
        <w:tc>
          <w:tcPr/>
          <w:p>
            <w:pPr>
              <w:pStyle w:val="Compact"/>
            </w:pPr>
            <w:r>
              <w:t xml:space="preserve">Staldengraben-Fm.: Verdy-Mb.</w:t>
            </w:r>
          </w:p>
        </w:tc>
        <w:tc>
          <w:tcPr/>
          <w:p>
            <w:pPr>
              <w:pStyle w:val="Compact"/>
            </w:pPr>
            <w:r>
              <w:t xml:space="preserve">calcare: argilloso</w:t>
            </w:r>
          </w:p>
        </w:tc>
        <w:tc>
          <w:tcPr/>
          <w:p>
            <w:pPr>
              <w:pStyle w:val="Compact"/>
            </w:pPr>
            <w:r>
              <w:t xml:space="preserve">marna: scistoso</w:t>
            </w:r>
          </w:p>
        </w:tc>
        <w:tc>
          <w:tcPr/>
          <w:p>
            <w:pPr>
              <w:pStyle w:val="Compact"/>
            </w:pPr>
            <w:r>
              <w:t xml:space="preserve">–</w:t>
            </w:r>
          </w:p>
        </w:tc>
        <w:tc>
          <w:tcPr/>
          <w:p>
            <w:pPr>
              <w:pStyle w:val="Compact"/>
            </w:pPr>
            <w:r>
              <w:t xml:space="preserve">Membro del Verdy</w:t>
            </w:r>
          </w:p>
        </w:tc>
        <w:tc>
          <w:tcPr/>
          <w:p>
            <w:pPr>
              <w:pStyle w:val="Compact"/>
            </w:pPr>
            <w:r>
              <w:t xml:space="preserve">Bajociano</w:t>
            </w:r>
          </w:p>
        </w:tc>
        <w:tc>
          <w:tcPr/>
          <w:p>
            <w:pPr>
              <w:pStyle w:val="Compact"/>
            </w:pPr>
            <w:r>
              <w:t xml:space="preserve">Bajociano</w:t>
            </w:r>
          </w:p>
        </w:tc>
      </w:tr>
      <w:tr>
        <w:tc>
          <w:tcPr/>
          <w:p>
            <w:pPr>
              <w:pStyle w:val="Compact"/>
            </w:pPr>
            <w:r>
              <w:t xml:space="preserve">15203045</w:t>
            </w:r>
          </w:p>
        </w:tc>
        <w:tc>
          <w:tcPr/>
          <w:p>
            <w:pPr>
              <w:pStyle w:val="Compact"/>
            </w:pPr>
            <w:r>
              <w:t xml:space="preserve">Staldengraben-Fm.: Soladier-Mb.</w:t>
            </w:r>
          </w:p>
        </w:tc>
        <w:tc>
          <w:tcPr/>
          <w:p>
            <w:pPr>
              <w:pStyle w:val="Compact"/>
            </w:pPr>
            <w:r>
              <w:t xml:space="preserve">marna: scistoso</w:t>
            </w:r>
          </w:p>
        </w:tc>
        <w:tc>
          <w:tcPr/>
          <w:p>
            <w:pPr>
              <w:pStyle w:val="Compact"/>
            </w:pPr>
            <w:r>
              <w:t xml:space="preserve">calcare: argilloso</w:t>
            </w:r>
          </w:p>
        </w:tc>
        <w:tc>
          <w:tcPr/>
          <w:p>
            <w:pPr>
              <w:pStyle w:val="Compact"/>
            </w:pPr>
            <w:r>
              <w:t xml:space="preserve">–</w:t>
            </w:r>
          </w:p>
        </w:tc>
        <w:tc>
          <w:tcPr/>
          <w:p>
            <w:pPr>
              <w:pStyle w:val="Compact"/>
            </w:pPr>
            <w:r>
              <w:t xml:space="preserve">Membro di Soladier</w:t>
            </w:r>
          </w:p>
        </w:tc>
        <w:tc>
          <w:tcPr/>
          <w:p>
            <w:pPr>
              <w:pStyle w:val="Compact"/>
            </w:pPr>
            <w:r>
              <w:t xml:space="preserve">Toarciano</w:t>
            </w:r>
          </w:p>
        </w:tc>
        <w:tc>
          <w:tcPr/>
          <w:p>
            <w:pPr>
              <w:pStyle w:val="Compact"/>
            </w:pPr>
            <w:r>
              <w:t xml:space="preserve">Aaleniano</w:t>
            </w:r>
          </w:p>
        </w:tc>
      </w:tr>
      <w:tr>
        <w:tc>
          <w:tcPr/>
          <w:p>
            <w:pPr>
              <w:pStyle w:val="Compact"/>
            </w:pPr>
            <w:r>
              <w:t xml:space="preserve">15203046</w:t>
            </w:r>
          </w:p>
        </w:tc>
        <w:tc>
          <w:tcPr/>
          <w:p>
            <w:pPr>
              <w:pStyle w:val="Compact"/>
            </w:pPr>
            <w:r>
              <w:t xml:space="preserve">Sommant-Fm.</w:t>
            </w:r>
          </w:p>
        </w:tc>
        <w:tc>
          <w:tcPr/>
          <w:p>
            <w:pPr>
              <w:pStyle w:val="Compact"/>
            </w:pPr>
            <w:r>
              <w:t xml:space="preserve">calcare: micritico</w:t>
            </w:r>
          </w:p>
        </w:tc>
        <w:tc>
          <w:tcPr/>
          <w:p>
            <w:pPr>
              <w:pStyle w:val="Compact"/>
            </w:pPr>
            <w:r>
              <w:t xml:space="preserve">calcare: sabbioso: bioclasti</w:t>
            </w:r>
          </w:p>
        </w:tc>
        <w:tc>
          <w:tcPr/>
          <w:p>
            <w:pPr>
              <w:pStyle w:val="Compact"/>
            </w:pPr>
            <w:r>
              <w:t xml:space="preserve">calcare: ooidi</w:t>
            </w:r>
          </w:p>
        </w:tc>
        <w:tc>
          <w:tcPr/>
          <w:p>
            <w:pPr>
              <w:pStyle w:val="Compact"/>
            </w:pPr>
            <w:r>
              <w:t xml:space="preserve">Formazione di Sommant</w:t>
            </w:r>
          </w:p>
        </w:tc>
        <w:tc>
          <w:tcPr/>
          <w:p>
            <w:pPr>
              <w:pStyle w:val="Compact"/>
            </w:pPr>
            <w:r>
              <w:t xml:space="preserve">Bajociano</w:t>
            </w:r>
          </w:p>
        </w:tc>
        <w:tc>
          <w:tcPr/>
          <w:p>
            <w:pPr>
              <w:pStyle w:val="Compact"/>
            </w:pPr>
            <w:r>
              <w:t xml:space="preserve">Batoniano</w:t>
            </w:r>
          </w:p>
        </w:tc>
      </w:tr>
      <w:tr>
        <w:tc>
          <w:tcPr/>
          <w:p>
            <w:pPr>
              <w:pStyle w:val="Compact"/>
            </w:pPr>
            <w:r>
              <w:t xml:space="preserve">15203047</w:t>
            </w:r>
          </w:p>
        </w:tc>
        <w:tc>
          <w:tcPr/>
          <w:p>
            <w:pPr>
              <w:pStyle w:val="Compact"/>
            </w:pPr>
            <w:r>
              <w:t xml:space="preserve">Rossinière-Fm.</w:t>
            </w:r>
          </w:p>
        </w:tc>
        <w:tc>
          <w:tcPr/>
          <w:p>
            <w:pPr>
              <w:pStyle w:val="Compact"/>
            </w:pPr>
            <w:r>
              <w:t xml:space="preserve">calcare: spatico: glauconite</w:t>
            </w:r>
          </w:p>
        </w:tc>
        <w:tc>
          <w:tcPr/>
          <w:p>
            <w:pPr>
              <w:pStyle w:val="Compact"/>
            </w:pPr>
            <w:r>
              <w:t xml:space="preserve">–</w:t>
            </w:r>
          </w:p>
        </w:tc>
        <w:tc>
          <w:tcPr/>
          <w:p>
            <w:pPr>
              <w:pStyle w:val="Compact"/>
            </w:pPr>
            <w:r>
              <w:t xml:space="preserve">–</w:t>
            </w:r>
          </w:p>
        </w:tc>
        <w:tc>
          <w:tcPr/>
          <w:p>
            <w:pPr>
              <w:pStyle w:val="Compact"/>
            </w:pPr>
            <w:r>
              <w:t xml:space="preserve">Formazione di Rossinière</w:t>
            </w:r>
          </w:p>
        </w:tc>
        <w:tc>
          <w:tcPr/>
          <w:p>
            <w:pPr>
              <w:pStyle w:val="Compact"/>
            </w:pPr>
            <w:r>
              <w:t xml:space="preserve">Toarciano</w:t>
            </w:r>
          </w:p>
        </w:tc>
        <w:tc>
          <w:tcPr/>
          <w:p>
            <w:pPr>
              <w:pStyle w:val="Compact"/>
            </w:pPr>
            <w:r>
              <w:t xml:space="preserve">Aaleniano</w:t>
            </w:r>
          </w:p>
        </w:tc>
      </w:tr>
      <w:tr>
        <w:tc>
          <w:tcPr/>
          <w:p>
            <w:pPr>
              <w:pStyle w:val="Compact"/>
            </w:pPr>
            <w:r>
              <w:t xml:space="preserve">15203048</w:t>
            </w:r>
          </w:p>
        </w:tc>
        <w:tc>
          <w:tcPr/>
          <w:p>
            <w:pPr>
              <w:pStyle w:val="Compact"/>
            </w:pPr>
            <w:r>
              <w:t xml:space="preserve">Heiti-Fm.</w:t>
            </w:r>
          </w:p>
        </w:tc>
        <w:tc>
          <w:tcPr/>
          <w:p>
            <w:pPr>
              <w:pStyle w:val="Compact"/>
            </w:pPr>
            <w:r>
              <w:t xml:space="preserve">marna</w:t>
            </w:r>
          </w:p>
        </w:tc>
        <w:tc>
          <w:tcPr/>
          <w:p>
            <w:pPr>
              <w:pStyle w:val="Compact"/>
            </w:pPr>
            <w:r>
              <w:t xml:space="preserve">calcare: siliceo</w:t>
            </w:r>
          </w:p>
        </w:tc>
        <w:tc>
          <w:tcPr/>
          <w:p>
            <w:pPr>
              <w:pStyle w:val="Compact"/>
            </w:pPr>
            <w:r>
              <w:t xml:space="preserve">–</w:t>
            </w:r>
          </w:p>
        </w:tc>
        <w:tc>
          <w:tcPr/>
          <w:p>
            <w:pPr>
              <w:pStyle w:val="Compact"/>
            </w:pPr>
            <w:r>
              <w:t xml:space="preserve">Formazione di Heiti</w:t>
            </w:r>
          </w:p>
        </w:tc>
        <w:tc>
          <w:tcPr/>
          <w:p>
            <w:pPr>
              <w:pStyle w:val="Compact"/>
            </w:pPr>
            <w:r>
              <w:t xml:space="preserve">Sinemuriano</w:t>
            </w:r>
          </w:p>
        </w:tc>
        <w:tc>
          <w:tcPr/>
          <w:p>
            <w:pPr>
              <w:pStyle w:val="Compact"/>
            </w:pPr>
            <w:r>
              <w:t xml:space="preserve">Bajociano</w:t>
            </w:r>
          </w:p>
        </w:tc>
      </w:tr>
      <w:tr>
        <w:tc>
          <w:tcPr/>
          <w:p>
            <w:pPr>
              <w:pStyle w:val="Compact"/>
            </w:pPr>
            <w:r>
              <w:t xml:space="preserve">15203049</w:t>
            </w:r>
          </w:p>
        </w:tc>
        <w:tc>
          <w:tcPr/>
          <w:p>
            <w:pPr>
              <w:pStyle w:val="Compact"/>
            </w:pPr>
            <w:r>
              <w:t xml:space="preserve">Combe-du-Pissot-Fm.</w:t>
            </w:r>
          </w:p>
        </w:tc>
        <w:tc>
          <w:tcPr/>
          <w:p>
            <w:pPr>
              <w:pStyle w:val="Compact"/>
            </w:pPr>
            <w:r>
              <w:t xml:space="preserve">argillite: scistoso: bitume</w:t>
            </w:r>
          </w:p>
        </w:tc>
        <w:tc>
          <w:tcPr/>
          <w:p>
            <w:pPr>
              <w:pStyle w:val="Compact"/>
            </w:pPr>
            <w:r>
              <w:t xml:space="preserve">calcare: siliceo</w:t>
            </w:r>
          </w:p>
        </w:tc>
        <w:tc>
          <w:tcPr/>
          <w:p>
            <w:pPr>
              <w:pStyle w:val="Compact"/>
            </w:pPr>
            <w:r>
              <w:t xml:space="preserve">marna: glauconite</w:t>
            </w:r>
          </w:p>
        </w:tc>
        <w:tc>
          <w:tcPr/>
          <w:p>
            <w:pPr>
              <w:pStyle w:val="Compact"/>
            </w:pPr>
            <w:r>
              <w:t xml:space="preserve">Formazione della Combe du Pissot</w:t>
            </w:r>
          </w:p>
        </w:tc>
        <w:tc>
          <w:tcPr/>
          <w:p>
            <w:pPr>
              <w:pStyle w:val="Compact"/>
            </w:pPr>
            <w:r>
              <w:t xml:space="preserve">Toarciano</w:t>
            </w:r>
          </w:p>
        </w:tc>
        <w:tc>
          <w:tcPr/>
          <w:p>
            <w:pPr>
              <w:pStyle w:val="Compact"/>
            </w:pPr>
            <w:r>
              <w:t xml:space="preserve">Toarciano</w:t>
            </w:r>
          </w:p>
        </w:tc>
      </w:tr>
      <w:tr>
        <w:tc>
          <w:tcPr/>
          <w:p>
            <w:pPr>
              <w:pStyle w:val="Compact"/>
            </w:pPr>
            <w:r>
              <w:t xml:space="preserve">15203050</w:t>
            </w:r>
          </w:p>
        </w:tc>
        <w:tc>
          <w:tcPr/>
          <w:p>
            <w:pPr>
              <w:pStyle w:val="Compact"/>
            </w:pPr>
            <w:r>
              <w:t xml:space="preserve">Combe-du-Pissot-Fm.: Chevalets-Mb.</w:t>
            </w:r>
          </w:p>
        </w:tc>
        <w:tc>
          <w:tcPr/>
          <w:p>
            <w:pPr>
              <w:pStyle w:val="Compact"/>
            </w:pPr>
            <w:r>
              <w:t xml:space="preserve">calcare: siliceo</w:t>
            </w:r>
          </w:p>
        </w:tc>
        <w:tc>
          <w:tcPr/>
          <w:p>
            <w:pPr>
              <w:pStyle w:val="Compact"/>
            </w:pPr>
            <w:r>
              <w:t xml:space="preserve">marna: glauconite</w:t>
            </w:r>
          </w:p>
        </w:tc>
        <w:tc>
          <w:tcPr/>
          <w:p>
            <w:pPr>
              <w:pStyle w:val="Compact"/>
            </w:pPr>
            <w:r>
              <w:t xml:space="preserve">–</w:t>
            </w:r>
          </w:p>
        </w:tc>
        <w:tc>
          <w:tcPr/>
          <w:p>
            <w:pPr>
              <w:pStyle w:val="Compact"/>
            </w:pPr>
            <w:r>
              <w:t xml:space="preserve">Strati dei Chevalets</w:t>
            </w:r>
          </w:p>
        </w:tc>
        <w:tc>
          <w:tcPr/>
          <w:p>
            <w:pPr>
              <w:pStyle w:val="Compact"/>
            </w:pPr>
            <w:r>
              <w:t xml:space="preserve">Toarciano</w:t>
            </w:r>
          </w:p>
        </w:tc>
        <w:tc>
          <w:tcPr/>
          <w:p>
            <w:pPr>
              <w:pStyle w:val="Compact"/>
            </w:pPr>
            <w:r>
              <w:t xml:space="preserve">Toarciano</w:t>
            </w:r>
          </w:p>
        </w:tc>
      </w:tr>
      <w:tr>
        <w:tc>
          <w:tcPr/>
          <w:p>
            <w:pPr>
              <w:pStyle w:val="Compact"/>
            </w:pPr>
            <w:r>
              <w:t xml:space="preserve">15203051</w:t>
            </w:r>
          </w:p>
        </w:tc>
        <w:tc>
          <w:tcPr/>
          <w:p>
            <w:pPr>
              <w:pStyle w:val="Compact"/>
            </w:pPr>
            <w:r>
              <w:t xml:space="preserve">Combe-du-Pissot-Fm.: Creux-de-l'Ours-Mb.</w:t>
            </w:r>
          </w:p>
        </w:tc>
        <w:tc>
          <w:tcPr/>
          <w:p>
            <w:pPr>
              <w:pStyle w:val="Compact"/>
            </w:pPr>
            <w:r>
              <w:t xml:space="preserve">marna: bitume</w:t>
            </w:r>
          </w:p>
        </w:tc>
        <w:tc>
          <w:tcPr/>
          <w:p>
            <w:pPr>
              <w:pStyle w:val="Compact"/>
            </w:pPr>
            <w:r>
              <w:t xml:space="preserve">calcare</w:t>
            </w:r>
          </w:p>
        </w:tc>
        <w:tc>
          <w:tcPr/>
          <w:p>
            <w:pPr>
              <w:pStyle w:val="Compact"/>
            </w:pPr>
            <w:r>
              <w:t xml:space="preserve">–</w:t>
            </w:r>
          </w:p>
        </w:tc>
        <w:tc>
          <w:tcPr/>
          <w:p>
            <w:pPr>
              <w:pStyle w:val="Compact"/>
            </w:pPr>
            <w:r>
              <w:t xml:space="preserve">Strati del Creux de l'Ours</w:t>
            </w:r>
          </w:p>
        </w:tc>
        <w:tc>
          <w:tcPr/>
          <w:p>
            <w:pPr>
              <w:pStyle w:val="Compact"/>
            </w:pPr>
            <w:r>
              <w:t xml:space="preserve">Toarciano</w:t>
            </w:r>
          </w:p>
        </w:tc>
        <w:tc>
          <w:tcPr/>
          <w:p>
            <w:pPr>
              <w:pStyle w:val="Compact"/>
            </w:pPr>
            <w:r>
              <w:t xml:space="preserve">Toarciano</w:t>
            </w:r>
          </w:p>
        </w:tc>
      </w:tr>
      <w:tr>
        <w:tc>
          <w:tcPr/>
          <w:p>
            <w:pPr>
              <w:pStyle w:val="Compact"/>
            </w:pPr>
            <w:r>
              <w:t xml:space="preserve">15203052</w:t>
            </w:r>
          </w:p>
        </w:tc>
        <w:tc>
          <w:tcPr/>
          <w:p>
            <w:pPr>
              <w:pStyle w:val="Compact"/>
            </w:pPr>
            <w:r>
              <w:t xml:space="preserve">Petit-Liençon-Fm.</w:t>
            </w:r>
          </w:p>
        </w:tc>
        <w:tc>
          <w:tcPr/>
          <w:p>
            <w:pPr>
              <w:pStyle w:val="Compact"/>
            </w:pPr>
            <w:r>
              <w:t xml:space="preserve">calcare: siliceo</w:t>
            </w:r>
          </w:p>
        </w:tc>
        <w:tc>
          <w:tcPr/>
          <w:p>
            <w:pPr>
              <w:pStyle w:val="Compact"/>
            </w:pPr>
            <w:r>
              <w:t xml:space="preserve">marna: scistoso</w:t>
            </w:r>
          </w:p>
        </w:tc>
        <w:tc>
          <w:tcPr/>
          <w:p>
            <w:pPr>
              <w:pStyle w:val="Compact"/>
            </w:pPr>
            <w:r>
              <w:t xml:space="preserve">–</w:t>
            </w:r>
          </w:p>
        </w:tc>
        <w:tc>
          <w:tcPr/>
          <w:p>
            <w:pPr>
              <w:pStyle w:val="Compact"/>
            </w:pPr>
            <w:r>
              <w:t xml:space="preserve">Formazione del Petit Liençon</w:t>
            </w:r>
          </w:p>
        </w:tc>
        <w:tc>
          <w:tcPr/>
          <w:p>
            <w:pPr>
              <w:pStyle w:val="Compact"/>
            </w:pPr>
            <w:r>
              <w:t xml:space="preserve">Pliensbachiano</w:t>
            </w:r>
          </w:p>
        </w:tc>
        <w:tc>
          <w:tcPr/>
          <w:p>
            <w:pPr>
              <w:pStyle w:val="Compact"/>
            </w:pPr>
            <w:r>
              <w:t xml:space="preserve">Pliensbachiano</w:t>
            </w:r>
          </w:p>
        </w:tc>
      </w:tr>
      <w:tr>
        <w:tc>
          <w:tcPr/>
          <w:p>
            <w:pPr>
              <w:pStyle w:val="Compact"/>
            </w:pPr>
            <w:r>
              <w:t xml:space="preserve">15203053</w:t>
            </w:r>
          </w:p>
        </w:tc>
        <w:tc>
          <w:tcPr/>
          <w:p>
            <w:pPr>
              <w:pStyle w:val="Compact"/>
            </w:pPr>
            <w:r>
              <w:t xml:space="preserve">Arvel-Fm.</w:t>
            </w:r>
          </w:p>
        </w:tc>
        <w:tc>
          <w:tcPr/>
          <w:p>
            <w:pPr>
              <w:pStyle w:val="Compact"/>
            </w:pPr>
            <w:r>
              <w:t xml:space="preserve">calcare: spatico: bioclasti</w:t>
            </w:r>
          </w:p>
        </w:tc>
        <w:tc>
          <w:tcPr/>
          <w:p>
            <w:pPr>
              <w:pStyle w:val="Compact"/>
            </w:pPr>
            <w:r>
              <w:t xml:space="preserve">marna: scistoso</w:t>
            </w:r>
          </w:p>
        </w:tc>
        <w:tc>
          <w:tcPr/>
          <w:p>
            <w:pPr>
              <w:pStyle w:val="Compact"/>
            </w:pPr>
            <w:r>
              <w:t xml:space="preserve">–</w:t>
            </w:r>
          </w:p>
        </w:tc>
        <w:tc>
          <w:tcPr/>
          <w:p>
            <w:pPr>
              <w:pStyle w:val="Compact"/>
            </w:pPr>
            <w:r>
              <w:t xml:space="preserve">Formazione di Arvel</w:t>
            </w:r>
          </w:p>
        </w:tc>
        <w:tc>
          <w:tcPr/>
          <w:p>
            <w:pPr>
              <w:pStyle w:val="Compact"/>
            </w:pPr>
            <w:r>
              <w:t xml:space="preserve">Pliensbachiano</w:t>
            </w:r>
          </w:p>
        </w:tc>
        <w:tc>
          <w:tcPr/>
          <w:p>
            <w:pPr>
              <w:pStyle w:val="Compact"/>
            </w:pPr>
            <w:r>
              <w:t xml:space="preserve">Pliensbachiano</w:t>
            </w:r>
          </w:p>
        </w:tc>
      </w:tr>
      <w:tr>
        <w:tc>
          <w:tcPr/>
          <w:p>
            <w:pPr>
              <w:pStyle w:val="Compact"/>
            </w:pPr>
            <w:r>
              <w:t xml:space="preserve">15203054</w:t>
            </w:r>
          </w:p>
        </w:tc>
        <w:tc>
          <w:tcPr/>
          <w:p>
            <w:pPr>
              <w:pStyle w:val="Compact"/>
            </w:pPr>
            <w:r>
              <w:t xml:space="preserve">Grande-Bonavau-Fm.</w:t>
            </w:r>
          </w:p>
        </w:tc>
        <w:tc>
          <w:tcPr/>
          <w:p>
            <w:pPr>
              <w:pStyle w:val="Compact"/>
            </w:pPr>
            <w:r>
              <w:t xml:space="preserve">calcare: spatico: glauconite</w:t>
            </w:r>
          </w:p>
        </w:tc>
        <w:tc>
          <w:tcPr/>
          <w:p>
            <w:pPr>
              <w:pStyle w:val="Compact"/>
            </w:pPr>
            <w:r>
              <w:t xml:space="preserve">calcare: dolomitico: bioclasti</w:t>
            </w:r>
          </w:p>
        </w:tc>
        <w:tc>
          <w:tcPr/>
          <w:p>
            <w:pPr>
              <w:pStyle w:val="Compact"/>
            </w:pPr>
            <w:r>
              <w:t xml:space="preserve">–</w:t>
            </w:r>
          </w:p>
        </w:tc>
        <w:tc>
          <w:tcPr/>
          <w:p>
            <w:pPr>
              <w:pStyle w:val="Compact"/>
            </w:pPr>
            <w:r>
              <w:t xml:space="preserve">Formazione della Grande Bonavau</w:t>
            </w:r>
          </w:p>
        </w:tc>
        <w:tc>
          <w:tcPr/>
          <w:p>
            <w:pPr>
              <w:pStyle w:val="Compact"/>
            </w:pPr>
            <w:r>
              <w:t xml:space="preserve">Sinemuriano</w:t>
            </w:r>
          </w:p>
        </w:tc>
        <w:tc>
          <w:tcPr/>
          <w:p>
            <w:pPr>
              <w:pStyle w:val="Compact"/>
            </w:pPr>
            <w:r>
              <w:t xml:space="preserve">Sinemuriano</w:t>
            </w:r>
          </w:p>
        </w:tc>
      </w:tr>
      <w:tr>
        <w:tc>
          <w:tcPr/>
          <w:p>
            <w:pPr>
              <w:pStyle w:val="Compact"/>
            </w:pPr>
            <w:r>
              <w:t xml:space="preserve">15203055</w:t>
            </w:r>
          </w:p>
        </w:tc>
        <w:tc>
          <w:tcPr/>
          <w:p>
            <w:pPr>
              <w:pStyle w:val="Compact"/>
            </w:pPr>
            <w:r>
              <w:t xml:space="preserve">Chauderon-Fm.</w:t>
            </w:r>
          </w:p>
        </w:tc>
        <w:tc>
          <w:tcPr/>
          <w:p>
            <w:pPr>
              <w:pStyle w:val="Compact"/>
            </w:pPr>
            <w:r>
              <w:t xml:space="preserve">calcare: siliceo-spatico</w:t>
            </w:r>
          </w:p>
        </w:tc>
        <w:tc>
          <w:tcPr/>
          <w:p>
            <w:pPr>
              <w:pStyle w:val="Compact"/>
            </w:pPr>
            <w:r>
              <w:t xml:space="preserve">marna: scistoso</w:t>
            </w:r>
          </w:p>
        </w:tc>
        <w:tc>
          <w:tcPr/>
          <w:p>
            <w:pPr>
              <w:pStyle w:val="Compact"/>
            </w:pPr>
            <w:r>
              <w:t xml:space="preserve">–</w:t>
            </w:r>
          </w:p>
        </w:tc>
        <w:tc>
          <w:tcPr/>
          <w:p>
            <w:pPr>
              <w:pStyle w:val="Compact"/>
            </w:pPr>
            <w:r>
              <w:t xml:space="preserve">Formazione del Chauderon</w:t>
            </w:r>
          </w:p>
        </w:tc>
        <w:tc>
          <w:tcPr/>
          <w:p>
            <w:pPr>
              <w:pStyle w:val="Compact"/>
            </w:pPr>
            <w:r>
              <w:t xml:space="preserve">Sinemuriano</w:t>
            </w:r>
          </w:p>
        </w:tc>
        <w:tc>
          <w:tcPr/>
          <w:p>
            <w:pPr>
              <w:pStyle w:val="Compact"/>
            </w:pPr>
            <w:r>
              <w:t xml:space="preserve">Pliensbachiano</w:t>
            </w:r>
          </w:p>
        </w:tc>
      </w:tr>
      <w:tr>
        <w:tc>
          <w:tcPr/>
          <w:p>
            <w:pPr>
              <w:pStyle w:val="Compact"/>
            </w:pPr>
            <w:r>
              <w:t xml:space="preserve">15203056</w:t>
            </w:r>
          </w:p>
        </w:tc>
        <w:tc>
          <w:tcPr/>
          <w:p>
            <w:pPr>
              <w:pStyle w:val="Compact"/>
            </w:pPr>
            <w:r>
              <w:t xml:space="preserve">Vudalla-Fm.</w:t>
            </w:r>
          </w:p>
        </w:tc>
        <w:tc>
          <w:tcPr/>
          <w:p>
            <w:pPr>
              <w:pStyle w:val="Compact"/>
            </w:pPr>
            <w:r>
              <w:t xml:space="preserve">calcare: micritico</w:t>
            </w:r>
          </w:p>
        </w:tc>
        <w:tc>
          <w:tcPr/>
          <w:p>
            <w:pPr>
              <w:pStyle w:val="Compact"/>
            </w:pPr>
            <w:r>
              <w:t xml:space="preserve">calcare: ooidi</w:t>
            </w:r>
          </w:p>
        </w:tc>
        <w:tc>
          <w:tcPr/>
          <w:p>
            <w:pPr>
              <w:pStyle w:val="Compact"/>
            </w:pPr>
            <w:r>
              <w:t xml:space="preserve">–</w:t>
            </w:r>
          </w:p>
        </w:tc>
        <w:tc>
          <w:tcPr/>
          <w:p>
            <w:pPr>
              <w:pStyle w:val="Compact"/>
            </w:pPr>
            <w:r>
              <w:t xml:space="preserve">Formazione della Vudalla</w:t>
            </w:r>
          </w:p>
        </w:tc>
        <w:tc>
          <w:tcPr/>
          <w:p>
            <w:pPr>
              <w:pStyle w:val="Compact"/>
            </w:pPr>
            <w:r>
              <w:t xml:space="preserve">Hettangiano</w:t>
            </w:r>
          </w:p>
        </w:tc>
        <w:tc>
          <w:tcPr/>
          <w:p>
            <w:pPr>
              <w:pStyle w:val="Compact"/>
            </w:pPr>
            <w:r>
              <w:t xml:space="preserve">Hettangiano</w:t>
            </w:r>
          </w:p>
        </w:tc>
      </w:tr>
      <w:tr>
        <w:tc>
          <w:tcPr/>
          <w:p>
            <w:pPr>
              <w:pStyle w:val="Compact"/>
            </w:pPr>
            <w:r>
              <w:t xml:space="preserve">15203057</w:t>
            </w:r>
          </w:p>
        </w:tc>
        <w:tc>
          <w:tcPr/>
          <w:p>
            <w:pPr>
              <w:pStyle w:val="Compact"/>
            </w:pPr>
            <w:r>
              <w:t xml:space="preserve">Vudalla-Fm.: Bois-de-Luan-Mb.</w:t>
            </w:r>
          </w:p>
        </w:tc>
        <w:tc>
          <w:tcPr/>
          <w:p>
            <w:pPr>
              <w:pStyle w:val="Compact"/>
            </w:pPr>
            <w:r>
              <w:t xml:space="preserve">calcare: micritico</w:t>
            </w:r>
          </w:p>
        </w:tc>
        <w:tc>
          <w:tcPr/>
          <w:p>
            <w:pPr>
              <w:pStyle w:val="Compact"/>
            </w:pPr>
            <w:r>
              <w:t xml:space="preserve">calcare: sabbioso: bioclasti</w:t>
            </w:r>
          </w:p>
        </w:tc>
        <w:tc>
          <w:tcPr/>
          <w:p>
            <w:pPr>
              <w:pStyle w:val="Compact"/>
            </w:pPr>
            <w:r>
              <w:t xml:space="preserve">marna</w:t>
            </w:r>
          </w:p>
        </w:tc>
        <w:tc>
          <w:tcPr/>
          <w:p>
            <w:pPr>
              <w:pStyle w:val="Compact"/>
            </w:pPr>
            <w:r>
              <w:t xml:space="preserve">Membro del Bois de Luan</w:t>
            </w:r>
          </w:p>
        </w:tc>
        <w:tc>
          <w:tcPr/>
          <w:p>
            <w:pPr>
              <w:pStyle w:val="Compact"/>
            </w:pPr>
            <w:r>
              <w:t xml:space="preserve">Hettangiano</w:t>
            </w:r>
          </w:p>
        </w:tc>
        <w:tc>
          <w:tcPr/>
          <w:p>
            <w:pPr>
              <w:pStyle w:val="Compact"/>
            </w:pPr>
            <w:r>
              <w:t xml:space="preserve">Hettangiano</w:t>
            </w:r>
          </w:p>
        </w:tc>
      </w:tr>
      <w:tr>
        <w:tc>
          <w:tcPr/>
          <w:p>
            <w:pPr>
              <w:pStyle w:val="Compact"/>
            </w:pPr>
            <w:r>
              <w:t xml:space="preserve">15203058</w:t>
            </w:r>
          </w:p>
        </w:tc>
        <w:tc>
          <w:tcPr/>
          <w:p>
            <w:pPr>
              <w:pStyle w:val="Compact"/>
            </w:pPr>
            <w:r>
              <w:t xml:space="preserve">Vudalla-Fm.: Agreblierai-Mb.</w:t>
            </w:r>
          </w:p>
        </w:tc>
        <w:tc>
          <w:tcPr/>
          <w:p>
            <w:pPr>
              <w:pStyle w:val="Compact"/>
            </w:pPr>
            <w:r>
              <w:t xml:space="preserve">calcare: ooidi</w:t>
            </w:r>
          </w:p>
        </w:tc>
        <w:tc>
          <w:tcPr/>
          <w:p>
            <w:pPr>
              <w:pStyle w:val="Compact"/>
            </w:pPr>
            <w:r>
              <w:t xml:space="preserve">–</w:t>
            </w:r>
          </w:p>
        </w:tc>
        <w:tc>
          <w:tcPr/>
          <w:p>
            <w:pPr>
              <w:pStyle w:val="Compact"/>
            </w:pPr>
            <w:r>
              <w:t xml:space="preserve">–</w:t>
            </w:r>
          </w:p>
        </w:tc>
        <w:tc>
          <w:tcPr/>
          <w:p>
            <w:pPr>
              <w:pStyle w:val="Compact"/>
            </w:pPr>
            <w:r>
              <w:t xml:space="preserve">Membro di Agreblierai</w:t>
            </w:r>
          </w:p>
        </w:tc>
        <w:tc>
          <w:tcPr/>
          <w:p>
            <w:pPr>
              <w:pStyle w:val="Compact"/>
            </w:pPr>
            <w:r>
              <w:t xml:space="preserve">Hettangiano</w:t>
            </w:r>
          </w:p>
        </w:tc>
        <w:tc>
          <w:tcPr/>
          <w:p>
            <w:pPr>
              <w:pStyle w:val="Compact"/>
            </w:pPr>
            <w:r>
              <w:t xml:space="preserve">Hettangiano</w:t>
            </w:r>
          </w:p>
        </w:tc>
      </w:tr>
      <w:tr>
        <w:tc>
          <w:tcPr/>
          <w:p>
            <w:pPr>
              <w:pStyle w:val="Compact"/>
            </w:pPr>
            <w:r>
              <w:t xml:space="preserve">15203059</w:t>
            </w:r>
          </w:p>
        </w:tc>
        <w:tc>
          <w:tcPr/>
          <w:p>
            <w:pPr>
              <w:pStyle w:val="Compact"/>
            </w:pPr>
            <w:r>
              <w:t xml:space="preserve">Col-de-Tompey-Fm.</w:t>
            </w:r>
          </w:p>
        </w:tc>
        <w:tc>
          <w:tcPr/>
          <w:p>
            <w:pPr>
              <w:pStyle w:val="Compact"/>
            </w:pPr>
            <w:r>
              <w:t xml:space="preserve">marna: dolomitico</w:t>
            </w:r>
          </w:p>
        </w:tc>
        <w:tc>
          <w:tcPr/>
          <w:p>
            <w:pPr>
              <w:pStyle w:val="Compact"/>
            </w:pPr>
            <w:r>
              <w:t xml:space="preserve">arenaria: calcareo: glauconite</w:t>
            </w:r>
          </w:p>
        </w:tc>
        <w:tc>
          <w:tcPr/>
          <w:p>
            <w:pPr>
              <w:pStyle w:val="Compact"/>
            </w:pPr>
            <w:r>
              <w:t xml:space="preserve">–</w:t>
            </w:r>
          </w:p>
        </w:tc>
        <w:tc>
          <w:tcPr/>
          <w:p>
            <w:pPr>
              <w:pStyle w:val="Compact"/>
            </w:pPr>
            <w:r>
              <w:t xml:space="preserve">Formazione del Col de Tompey</w:t>
            </w:r>
          </w:p>
        </w:tc>
        <w:tc>
          <w:tcPr/>
          <w:p>
            <w:pPr>
              <w:pStyle w:val="Compact"/>
            </w:pPr>
            <w:r>
              <w:t xml:space="preserve">Retico</w:t>
            </w:r>
          </w:p>
        </w:tc>
        <w:tc>
          <w:tcPr/>
          <w:p>
            <w:pPr>
              <w:pStyle w:val="Compact"/>
            </w:pPr>
            <w:r>
              <w:t xml:space="preserve">Hettangiano</w:t>
            </w:r>
          </w:p>
        </w:tc>
      </w:tr>
      <w:tr>
        <w:tc>
          <w:tcPr/>
          <w:p>
            <w:pPr>
              <w:pStyle w:val="Compact"/>
            </w:pPr>
            <w:r>
              <w:t xml:space="preserve">15203060</w:t>
            </w:r>
          </w:p>
        </w:tc>
        <w:tc>
          <w:tcPr/>
          <w:p>
            <w:pPr>
              <w:pStyle w:val="Compact"/>
            </w:pPr>
            <w:r>
              <w:t xml:space="preserve">Plan-Falcon-Fm.</w:t>
            </w:r>
          </w:p>
        </w:tc>
        <w:tc>
          <w:tcPr/>
          <w:p>
            <w:pPr>
              <w:pStyle w:val="Compact"/>
            </w:pPr>
            <w:r>
              <w:t xml:space="preserve">marna: scistoso</w:t>
            </w:r>
          </w:p>
        </w:tc>
        <w:tc>
          <w:tcPr/>
          <w:p>
            <w:pPr>
              <w:pStyle w:val="Compact"/>
            </w:pPr>
            <w:r>
              <w:t xml:space="preserve">calcare: marnoso-dolomitico</w:t>
            </w:r>
          </w:p>
        </w:tc>
        <w:tc>
          <w:tcPr/>
          <w:p>
            <w:pPr>
              <w:pStyle w:val="Compact"/>
            </w:pPr>
            <w:r>
              <w:t xml:space="preserve">calcare: bioclasti-ooidi</w:t>
            </w:r>
          </w:p>
        </w:tc>
        <w:tc>
          <w:tcPr/>
          <w:p>
            <w:pPr>
              <w:pStyle w:val="Compact"/>
            </w:pPr>
            <w:r>
              <w:t xml:space="preserve">Formazione di Plan Falcon</w:t>
            </w:r>
          </w:p>
        </w:tc>
        <w:tc>
          <w:tcPr/>
          <w:p>
            <w:pPr>
              <w:pStyle w:val="Compact"/>
            </w:pPr>
            <w:r>
              <w:t xml:space="preserve">Retico</w:t>
            </w:r>
          </w:p>
        </w:tc>
        <w:tc>
          <w:tcPr/>
          <w:p>
            <w:pPr>
              <w:pStyle w:val="Compact"/>
            </w:pPr>
            <w:r>
              <w:t xml:space="preserve">Retico</w:t>
            </w:r>
          </w:p>
        </w:tc>
      </w:tr>
      <w:tr>
        <w:tc>
          <w:tcPr/>
          <w:p>
            <w:pPr>
              <w:pStyle w:val="Compact"/>
            </w:pPr>
            <w:r>
              <w:t xml:space="preserve">15203061</w:t>
            </w:r>
          </w:p>
        </w:tc>
        <w:tc>
          <w:tcPr/>
          <w:p>
            <w:pPr>
              <w:pStyle w:val="Compact"/>
            </w:pPr>
            <w:r>
              <w:t xml:space="preserve">Dolomies Blondes</w:t>
            </w:r>
          </w:p>
        </w:tc>
        <w:tc>
          <w:tcPr/>
          <w:p>
            <w:pPr>
              <w:pStyle w:val="Compact"/>
            </w:pPr>
            <w:r>
              <w:t xml:space="preserve">dolomia</w:t>
            </w:r>
          </w:p>
        </w:tc>
        <w:tc>
          <w:tcPr/>
          <w:p>
            <w:pPr>
              <w:pStyle w:val="Compact"/>
            </w:pPr>
            <w:r>
              <w:t xml:space="preserve">argillite</w:t>
            </w:r>
          </w:p>
        </w:tc>
        <w:tc>
          <w:tcPr/>
          <w:p>
            <w:pPr>
              <w:pStyle w:val="Compact"/>
            </w:pPr>
            <w:r>
              <w:t xml:space="preserve">marna: dolomitico</w:t>
            </w:r>
          </w:p>
        </w:tc>
        <w:tc>
          <w:tcPr/>
          <w:p>
            <w:pPr>
              <w:pStyle w:val="Compact"/>
            </w:pPr>
            <w:r>
              <w:t xml:space="preserve">«Dolomies Blondes»</w:t>
            </w:r>
          </w:p>
        </w:tc>
        <w:tc>
          <w:tcPr/>
          <w:p>
            <w:pPr>
              <w:pStyle w:val="Compact"/>
            </w:pPr>
            <w:r>
              <w:t xml:space="preserve">Norico</w:t>
            </w:r>
          </w:p>
        </w:tc>
        <w:tc>
          <w:tcPr/>
          <w:p>
            <w:pPr>
              <w:pStyle w:val="Compact"/>
            </w:pPr>
            <w:r>
              <w:t xml:space="preserve">Norico</w:t>
            </w:r>
          </w:p>
        </w:tc>
      </w:tr>
      <w:tr>
        <w:tc>
          <w:tcPr/>
          <w:p>
            <w:pPr>
              <w:pStyle w:val="Compact"/>
            </w:pPr>
            <w:r>
              <w:t xml:space="preserve">15203062</w:t>
            </w:r>
          </w:p>
        </w:tc>
        <w:tc>
          <w:tcPr/>
          <w:p>
            <w:pPr>
              <w:pStyle w:val="Compact"/>
            </w:pPr>
            <w:r>
              <w:t xml:space="preserve">Clôt-la-Cime-Fm.</w:t>
            </w:r>
          </w:p>
        </w:tc>
        <w:tc>
          <w:tcPr/>
          <w:p>
            <w:pPr>
              <w:pStyle w:val="Compact"/>
            </w:pPr>
            <w:r>
              <w:t xml:space="preserve">dolomia</w:t>
            </w:r>
          </w:p>
        </w:tc>
        <w:tc>
          <w:tcPr/>
          <w:p>
            <w:pPr>
              <w:pStyle w:val="Compact"/>
            </w:pPr>
            <w:r>
              <w:t xml:space="preserve">evaporite: gesso</w:t>
            </w:r>
          </w:p>
        </w:tc>
        <w:tc>
          <w:tcPr/>
          <w:p>
            <w:pPr>
              <w:pStyle w:val="Compact"/>
            </w:pPr>
            <w:r>
              <w:t xml:space="preserve">breccia</w:t>
            </w:r>
          </w:p>
        </w:tc>
        <w:tc>
          <w:tcPr/>
          <w:p>
            <w:pPr>
              <w:pStyle w:val="Compact"/>
            </w:pPr>
            <w:r>
              <w:t xml:space="preserve">Formazione di Clôt-la-Cime</w:t>
            </w:r>
          </w:p>
        </w:tc>
        <w:tc>
          <w:tcPr/>
          <w:p>
            <w:pPr>
              <w:pStyle w:val="Compact"/>
            </w:pPr>
            <w:r>
              <w:t xml:space="preserve">Carnico</w:t>
            </w:r>
          </w:p>
        </w:tc>
        <w:tc>
          <w:tcPr/>
          <w:p>
            <w:pPr>
              <w:pStyle w:val="Compact"/>
            </w:pPr>
            <w:r>
              <w:t xml:space="preserve">Carnico</w:t>
            </w:r>
          </w:p>
        </w:tc>
      </w:tr>
      <w:tr>
        <w:tc>
          <w:tcPr/>
          <w:p>
            <w:pPr>
              <w:pStyle w:val="Compact"/>
            </w:pPr>
            <w:r>
              <w:t xml:space="preserve">15203066</w:t>
            </w:r>
          </w:p>
        </w:tc>
        <w:tc>
          <w:tcPr/>
          <w:p>
            <w:pPr>
              <w:pStyle w:val="Compact"/>
            </w:pPr>
            <w:r>
              <w:t xml:space="preserve">Griggeli-Fm.</w:t>
            </w:r>
          </w:p>
        </w:tc>
        <w:tc>
          <w:tcPr/>
          <w:p>
            <w:pPr>
              <w:pStyle w:val="Compact"/>
            </w:pPr>
            <w:r>
              <w:t xml:space="preserve">calcare: siliceo</w:t>
            </w:r>
          </w:p>
        </w:tc>
        <w:tc>
          <w:tcPr/>
          <w:p>
            <w:pPr>
              <w:pStyle w:val="Compact"/>
            </w:pPr>
            <w:r>
              <w:t xml:space="preserve">marna</w:t>
            </w:r>
          </w:p>
        </w:tc>
        <w:tc>
          <w:tcPr/>
          <w:p>
            <w:pPr>
              <w:pStyle w:val="Compact"/>
            </w:pPr>
            <w:r>
              <w:t xml:space="preserve">–</w:t>
            </w:r>
          </w:p>
        </w:tc>
        <w:tc>
          <w:tcPr/>
          <w:p>
            <w:pPr>
              <w:pStyle w:val="Compact"/>
            </w:pPr>
            <w:r>
              <w:t xml:space="preserve">Formazione del Griggeli</w:t>
            </w:r>
          </w:p>
        </w:tc>
        <w:tc>
          <w:tcPr/>
          <w:p>
            <w:pPr>
              <w:pStyle w:val="Compact"/>
            </w:pPr>
            <w:r>
              <w:t xml:space="preserve">Calloviano</w:t>
            </w:r>
          </w:p>
        </w:tc>
        <w:tc>
          <w:tcPr/>
          <w:p>
            <w:pPr>
              <w:pStyle w:val="Compact"/>
            </w:pPr>
            <w:r>
              <w:t xml:space="preserve">Oxfordiano</w:t>
            </w:r>
          </w:p>
        </w:tc>
      </w:tr>
      <w:tr>
        <w:tc>
          <w:tcPr/>
          <w:p>
            <w:pPr>
              <w:pStyle w:val="Compact"/>
            </w:pPr>
            <w:r>
              <w:t xml:space="preserve">15203067</w:t>
            </w:r>
          </w:p>
        </w:tc>
        <w:tc>
          <w:tcPr/>
          <w:p>
            <w:pPr>
              <w:pStyle w:val="Compact"/>
            </w:pPr>
            <w:r>
              <w:t xml:space="preserve">Griggeli-Fm.: Mythen-Kieselkalk</w:t>
            </w:r>
          </w:p>
        </w:tc>
        <w:tc>
          <w:tcPr/>
          <w:p>
            <w:pPr>
              <w:pStyle w:val="Compact"/>
            </w:pPr>
            <w:r>
              <w:t xml:space="preserve">calcare: siliceo</w:t>
            </w:r>
          </w:p>
        </w:tc>
        <w:tc>
          <w:tcPr/>
          <w:p>
            <w:pPr>
              <w:pStyle w:val="Compact"/>
            </w:pPr>
            <w:r>
              <w:t xml:space="preserve">marna</w:t>
            </w:r>
          </w:p>
        </w:tc>
        <w:tc>
          <w:tcPr/>
          <w:p>
            <w:pPr>
              <w:pStyle w:val="Compact"/>
            </w:pPr>
            <w:r>
              <w:t xml:space="preserve">calcare: spatico</w:t>
            </w:r>
          </w:p>
        </w:tc>
        <w:tc>
          <w:tcPr/>
          <w:p>
            <w:pPr>
              <w:pStyle w:val="Compact"/>
            </w:pPr>
            <w:r>
              <w:t xml:space="preserve">Calcare siliceo delle Mythen</w:t>
            </w:r>
          </w:p>
        </w:tc>
        <w:tc>
          <w:tcPr/>
          <w:p>
            <w:pPr>
              <w:pStyle w:val="Compact"/>
            </w:pPr>
            <w:r>
              <w:t xml:space="preserve">Calloviano</w:t>
            </w:r>
          </w:p>
        </w:tc>
        <w:tc>
          <w:tcPr/>
          <w:p>
            <w:pPr>
              <w:pStyle w:val="Compact"/>
            </w:pPr>
            <w:r>
              <w:t xml:space="preserve">Oxfordiano</w:t>
            </w:r>
          </w:p>
        </w:tc>
      </w:tr>
      <w:tr>
        <w:tc>
          <w:tcPr/>
          <w:p>
            <w:pPr>
              <w:pStyle w:val="Compact"/>
            </w:pPr>
            <w:r>
              <w:t xml:space="preserve">15203068</w:t>
            </w:r>
          </w:p>
        </w:tc>
        <w:tc>
          <w:tcPr/>
          <w:p>
            <w:pPr>
              <w:pStyle w:val="Compact"/>
            </w:pPr>
            <w:r>
              <w:t xml:space="preserve">Griggeli-Fm.: Griggeli-Bk.</w:t>
            </w:r>
          </w:p>
        </w:tc>
        <w:tc>
          <w:tcPr/>
          <w:p>
            <w:pPr>
              <w:pStyle w:val="Compact"/>
            </w:pPr>
            <w:r>
              <w:t xml:space="preserve">calcare: spatico: bioclasti</w:t>
            </w:r>
          </w:p>
        </w:tc>
        <w:tc>
          <w:tcPr/>
          <w:p>
            <w:pPr>
              <w:pStyle w:val="Compact"/>
            </w:pPr>
            <w:r>
              <w:t xml:space="preserve">–</w:t>
            </w:r>
          </w:p>
        </w:tc>
        <w:tc>
          <w:tcPr/>
          <w:p>
            <w:pPr>
              <w:pStyle w:val="Compact"/>
            </w:pPr>
            <w:r>
              <w:t xml:space="preserve">–</w:t>
            </w:r>
          </w:p>
        </w:tc>
        <w:tc>
          <w:tcPr/>
          <w:p>
            <w:pPr>
              <w:pStyle w:val="Compact"/>
            </w:pPr>
            <w:r>
              <w:t xml:space="preserve">«Strato del Griggeli»</w:t>
            </w:r>
          </w:p>
        </w:tc>
        <w:tc>
          <w:tcPr/>
          <w:p>
            <w:pPr>
              <w:pStyle w:val="Compact"/>
            </w:pPr>
            <w:r>
              <w:t xml:space="preserve">Calloviano</w:t>
            </w:r>
          </w:p>
        </w:tc>
        <w:tc>
          <w:tcPr/>
          <w:p>
            <w:pPr>
              <w:pStyle w:val="Compact"/>
            </w:pPr>
            <w:r>
              <w:t xml:space="preserve">Calloviano</w:t>
            </w:r>
          </w:p>
        </w:tc>
      </w:tr>
      <w:tr>
        <w:tc>
          <w:tcPr/>
          <w:p>
            <w:pPr>
              <w:pStyle w:val="Compact"/>
            </w:pPr>
            <w:r>
              <w:t xml:space="preserve">15203069</w:t>
            </w:r>
          </w:p>
        </w:tc>
        <w:tc>
          <w:tcPr/>
          <w:p>
            <w:pPr>
              <w:pStyle w:val="Compact"/>
            </w:pPr>
            <w:r>
              <w:t xml:space="preserve">Gibel-Fm.</w:t>
            </w:r>
          </w:p>
        </w:tc>
        <w:tc>
          <w:tcPr/>
          <w:p>
            <w:pPr>
              <w:pStyle w:val="Compact"/>
            </w:pPr>
            <w:r>
              <w:t xml:space="preserve">calcare: siliceo-spatico</w:t>
            </w:r>
          </w:p>
        </w:tc>
        <w:tc>
          <w:tcPr/>
          <w:p>
            <w:pPr>
              <w:pStyle w:val="Compact"/>
            </w:pPr>
            <w:r>
              <w:t xml:space="preserve">–</w:t>
            </w:r>
          </w:p>
        </w:tc>
        <w:tc>
          <w:tcPr/>
          <w:p>
            <w:pPr>
              <w:pStyle w:val="Compact"/>
            </w:pPr>
            <w:r>
              <w:t xml:space="preserve">–</w:t>
            </w:r>
          </w:p>
        </w:tc>
        <w:tc>
          <w:tcPr/>
          <w:p>
            <w:pPr>
              <w:pStyle w:val="Compact"/>
            </w:pPr>
            <w:r>
              <w:t xml:space="preserve">Formazione di Gibel</w:t>
            </w:r>
          </w:p>
        </w:tc>
        <w:tc>
          <w:tcPr/>
          <w:p>
            <w:pPr>
              <w:pStyle w:val="Compact"/>
            </w:pPr>
            <w:r>
              <w:t xml:space="preserve">Batoniano</w:t>
            </w:r>
          </w:p>
        </w:tc>
        <w:tc>
          <w:tcPr/>
          <w:p>
            <w:pPr>
              <w:pStyle w:val="Compact"/>
            </w:pPr>
            <w:r>
              <w:t xml:space="preserve">Calloviano</w:t>
            </w:r>
          </w:p>
        </w:tc>
      </w:tr>
      <w:tr>
        <w:tc>
          <w:tcPr/>
          <w:p>
            <w:pPr>
              <w:pStyle w:val="Compact"/>
            </w:pPr>
            <w:r>
              <w:t xml:space="preserve">15203070</w:t>
            </w:r>
          </w:p>
        </w:tc>
        <w:tc>
          <w:tcPr/>
          <w:p>
            <w:pPr>
              <w:pStyle w:val="Compact"/>
            </w:pPr>
            <w:r>
              <w:t xml:space="preserve">Gibel-Fm.: Rämsi-Mb.</w:t>
            </w:r>
          </w:p>
        </w:tc>
        <w:tc>
          <w:tcPr/>
          <w:p>
            <w:pPr>
              <w:pStyle w:val="Compact"/>
            </w:pPr>
            <w:r>
              <w:t xml:space="preserve">breccia: dolomitico</w:t>
            </w:r>
          </w:p>
        </w:tc>
        <w:tc>
          <w:tcPr/>
          <w:p>
            <w:pPr>
              <w:pStyle w:val="Compact"/>
            </w:pPr>
            <w:r>
              <w:t xml:space="preserve">calcare: corali</w:t>
            </w:r>
          </w:p>
        </w:tc>
        <w:tc>
          <w:tcPr/>
          <w:p>
            <w:pPr>
              <w:pStyle w:val="Compact"/>
            </w:pPr>
            <w:r>
              <w:t xml:space="preserve">–</w:t>
            </w:r>
          </w:p>
        </w:tc>
        <w:tc>
          <w:tcPr/>
          <w:p>
            <w:pPr>
              <w:pStyle w:val="Compact"/>
            </w:pPr>
            <w:r>
              <w:t xml:space="preserve">Membro di Rämsi</w:t>
            </w:r>
          </w:p>
        </w:tc>
        <w:tc>
          <w:tcPr/>
          <w:p>
            <w:pPr>
              <w:pStyle w:val="Compact"/>
            </w:pPr>
            <w:r>
              <w:t xml:space="preserve">Batoniano</w:t>
            </w:r>
          </w:p>
        </w:tc>
        <w:tc>
          <w:tcPr/>
          <w:p>
            <w:pPr>
              <w:pStyle w:val="Compact"/>
            </w:pPr>
            <w:r>
              <w:t xml:space="preserve">Batoniano</w:t>
            </w:r>
          </w:p>
        </w:tc>
      </w:tr>
      <w:tr>
        <w:tc>
          <w:tcPr/>
          <w:p>
            <w:pPr>
              <w:pStyle w:val="Compact"/>
            </w:pPr>
            <w:r>
              <w:t xml:space="preserve">15203071</w:t>
            </w:r>
          </w:p>
        </w:tc>
        <w:tc>
          <w:tcPr/>
          <w:p>
            <w:pPr>
              <w:pStyle w:val="Compact"/>
            </w:pPr>
            <w:r>
              <w:t xml:space="preserve">Gibel-Fm.: Gibel-Mb.</w:t>
            </w:r>
          </w:p>
        </w:tc>
        <w:tc>
          <w:tcPr/>
          <w:p>
            <w:pPr>
              <w:pStyle w:val="Compact"/>
            </w:pPr>
            <w:r>
              <w:t xml:space="preserve">calcare: sabbioso: bioclasti</w:t>
            </w:r>
          </w:p>
        </w:tc>
        <w:tc>
          <w:tcPr/>
          <w:p>
            <w:pPr>
              <w:pStyle w:val="Compact"/>
            </w:pPr>
            <w:r>
              <w:t xml:space="preserve">conglomerato</w:t>
            </w:r>
          </w:p>
        </w:tc>
        <w:tc>
          <w:tcPr/>
          <w:p>
            <w:pPr>
              <w:pStyle w:val="Compact"/>
            </w:pPr>
            <w:r>
              <w:t xml:space="preserve">calcare: spatico: bioclasti</w:t>
            </w:r>
          </w:p>
        </w:tc>
        <w:tc>
          <w:tcPr/>
          <w:p>
            <w:pPr>
              <w:pStyle w:val="Compact"/>
            </w:pPr>
            <w:r>
              <w:t xml:space="preserve">«Membro di Gibel»</w:t>
            </w:r>
          </w:p>
        </w:tc>
        <w:tc>
          <w:tcPr/>
          <w:p>
            <w:pPr>
              <w:pStyle w:val="Compact"/>
            </w:pPr>
            <w:r>
              <w:t xml:space="preserve">Batoniano</w:t>
            </w:r>
          </w:p>
        </w:tc>
        <w:tc>
          <w:tcPr/>
          <w:p>
            <w:pPr>
              <w:pStyle w:val="Compact"/>
            </w:pPr>
            <w:r>
              <w:t xml:space="preserve">Batoniano</w:t>
            </w:r>
          </w:p>
        </w:tc>
      </w:tr>
      <w:tr>
        <w:tc>
          <w:tcPr/>
          <w:p>
            <w:pPr>
              <w:pStyle w:val="Compact"/>
            </w:pPr>
            <w:r>
              <w:t xml:space="preserve">15203386</w:t>
            </w:r>
          </w:p>
        </w:tc>
        <w:tc>
          <w:tcPr/>
          <w:p>
            <w:pPr>
              <w:pStyle w:val="Compact"/>
            </w:pPr>
            <w:r>
              <w:t xml:space="preserve">Zone Houillère: Perm</w:t>
            </w:r>
          </w:p>
        </w:tc>
        <w:tc>
          <w:tcPr/>
          <w:p>
            <w:pPr>
              <w:pStyle w:val="Compact"/>
            </w:pPr>
            <w:r>
              <w:t xml:space="preserve">scisto: quarzo</w:t>
            </w:r>
          </w:p>
        </w:tc>
        <w:tc>
          <w:tcPr/>
          <w:p>
            <w:pPr>
              <w:pStyle w:val="Compact"/>
            </w:pPr>
            <w:r>
              <w:t xml:space="preserve">conglomerato</w:t>
            </w:r>
          </w:p>
        </w:tc>
        <w:tc>
          <w:tcPr/>
          <w:p>
            <w:pPr>
              <w:pStyle w:val="Compact"/>
            </w:pPr>
            <w:r>
              <w:t xml:space="preserve">arenaria</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15203387</w:t>
            </w:r>
          </w:p>
        </w:tc>
        <w:tc>
          <w:tcPr/>
          <w:p>
            <w:pPr>
              <w:pStyle w:val="Compact"/>
            </w:pPr>
            <w:r>
              <w:t xml:space="preserve">Zone Houillère: Perm: Quarzschiefer</w:t>
            </w:r>
          </w:p>
        </w:tc>
        <w:tc>
          <w:tcPr/>
          <w:p>
            <w:pPr>
              <w:pStyle w:val="Compact"/>
            </w:pPr>
            <w:r>
              <w:t xml:space="preserve">scisto: quarzo</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15203388</w:t>
            </w:r>
          </w:p>
        </w:tc>
        <w:tc>
          <w:tcPr/>
          <w:p>
            <w:pPr>
              <w:pStyle w:val="Compact"/>
            </w:pPr>
            <w:r>
              <w:t xml:space="preserve">Ricard-Rhyolith</w:t>
            </w:r>
          </w:p>
        </w:tc>
        <w:tc>
          <w:tcPr/>
          <w:p>
            <w:pPr>
              <w:pStyle w:val="Compact"/>
            </w:pPr>
            <w:r>
              <w:t xml:space="preserve">riolite</w:t>
            </w:r>
          </w:p>
        </w:tc>
        <w:tc>
          <w:tcPr/>
          <w:p>
            <w:pPr>
              <w:pStyle w:val="Compact"/>
            </w:pPr>
            <w:r>
              <w:t xml:space="preserve">–</w:t>
            </w:r>
          </w:p>
        </w:tc>
        <w:tc>
          <w:tcPr/>
          <w:p>
            <w:pPr>
              <w:pStyle w:val="Compact"/>
            </w:pPr>
            <w:r>
              <w:t xml:space="preserve">–</w:t>
            </w:r>
          </w:p>
        </w:tc>
        <w:tc>
          <w:tcPr/>
          <w:p>
            <w:pPr>
              <w:pStyle w:val="Compact"/>
            </w:pPr>
            <w:r>
              <w:t xml:space="preserve">Riolite di Ricard</w:t>
            </w:r>
          </w:p>
        </w:tc>
        <w:tc>
          <w:tcPr/>
          <w:p>
            <w:pPr>
              <w:pStyle w:val="Compact"/>
            </w:pPr>
            <w:r>
              <w:t xml:space="preserve">Permiano</w:t>
            </w:r>
          </w:p>
        </w:tc>
        <w:tc>
          <w:tcPr/>
          <w:p>
            <w:pPr>
              <w:pStyle w:val="Compact"/>
            </w:pPr>
            <w:r>
              <w:t xml:space="preserve">Permiano</w:t>
            </w:r>
          </w:p>
        </w:tc>
      </w:tr>
      <w:tr>
        <w:tc>
          <w:tcPr/>
          <w:p>
            <w:pPr>
              <w:pStyle w:val="Compact"/>
            </w:pPr>
            <w:r>
              <w:t xml:space="preserve">15203389</w:t>
            </w:r>
          </w:p>
        </w:tc>
        <w:tc>
          <w:tcPr/>
          <w:p>
            <w:pPr>
              <w:pStyle w:val="Compact"/>
            </w:pPr>
            <w:r>
              <w:t xml:space="preserve">Zone Houillère: Perm: 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15203390</w:t>
            </w:r>
          </w:p>
        </w:tc>
        <w:tc>
          <w:tcPr/>
          <w:p>
            <w:pPr>
              <w:pStyle w:val="Compact"/>
            </w:pPr>
            <w:r>
              <w:t xml:space="preserve">Printse-Fm.: Sandig-schiefrige Fazies</w:t>
            </w:r>
          </w:p>
        </w:tc>
        <w:tc>
          <w:tcPr/>
          <w:p>
            <w:pPr>
              <w:pStyle w:val="Compact"/>
            </w:pPr>
            <w:r>
              <w:t xml:space="preserve">scisto: sabbioso</w:t>
            </w:r>
          </w:p>
        </w:tc>
        <w:tc>
          <w:tcPr/>
          <w:p>
            <w:pPr>
              <w:pStyle w:val="Compact"/>
            </w:pPr>
            <w:r>
              <w:t xml:space="preserve">–</w:t>
            </w:r>
          </w:p>
        </w:tc>
        <w:tc>
          <w:tcPr/>
          <w:p>
            <w:pPr>
              <w:pStyle w:val="Compact"/>
            </w:pPr>
            <w:r>
              <w:t xml:space="preserve">–</w:t>
            </w:r>
          </w:p>
        </w:tc>
        <w:tc>
          <w:tcPr/>
          <w:p>
            <w:pPr>
              <w:pStyle w:val="Compact"/>
            </w:pPr>
            <w:r>
              <w:t xml:space="preserve">Formazione della Printse</w:t>
            </w:r>
          </w:p>
        </w:tc>
        <w:tc>
          <w:tcPr/>
          <w:p>
            <w:pPr>
              <w:pStyle w:val="Compact"/>
            </w:pPr>
            <w:r>
              <w:t xml:space="preserve">Pennsylvaniano</w:t>
            </w:r>
          </w:p>
        </w:tc>
        <w:tc>
          <w:tcPr/>
          <w:p>
            <w:pPr>
              <w:pStyle w:val="Compact"/>
            </w:pPr>
            <w:r>
              <w:t xml:space="preserve">Cisuraliano</w:t>
            </w:r>
          </w:p>
        </w:tc>
      </w:tr>
      <w:tr>
        <w:tc>
          <w:tcPr/>
          <w:p>
            <w:pPr>
              <w:pStyle w:val="Compact"/>
            </w:pPr>
            <w:r>
              <w:t xml:space="preserve">15203391</w:t>
            </w:r>
          </w:p>
        </w:tc>
        <w:tc>
          <w:tcPr/>
          <w:p>
            <w:pPr>
              <w:pStyle w:val="Compact"/>
            </w:pPr>
            <w:r>
              <w:t xml:space="preserve">Printse-Fm.: Tonige Fazies</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Formazione della Printse</w:t>
            </w:r>
          </w:p>
        </w:tc>
        <w:tc>
          <w:tcPr/>
          <w:p>
            <w:pPr>
              <w:pStyle w:val="Compact"/>
            </w:pPr>
            <w:r>
              <w:t xml:space="preserve">Pennsylvaniano</w:t>
            </w:r>
          </w:p>
        </w:tc>
        <w:tc>
          <w:tcPr/>
          <w:p>
            <w:pPr>
              <w:pStyle w:val="Compact"/>
            </w:pPr>
            <w:r>
              <w:t xml:space="preserve">Pennsylvaniano</w:t>
            </w:r>
          </w:p>
        </w:tc>
      </w:tr>
      <w:tr>
        <w:tc>
          <w:tcPr/>
          <w:p>
            <w:pPr>
              <w:pStyle w:val="Compact"/>
            </w:pPr>
            <w:r>
              <w:t xml:space="preserve">15203392</w:t>
            </w:r>
          </w:p>
        </w:tc>
        <w:tc>
          <w:tcPr/>
          <w:p>
            <w:pPr>
              <w:pStyle w:val="Compact"/>
            </w:pPr>
            <w:r>
              <w:t xml:space="preserve">Printse-Fm.: Chandoline-Sandstein</w:t>
            </w:r>
          </w:p>
        </w:tc>
        <w:tc>
          <w:tcPr/>
          <w:p>
            <w:pPr>
              <w:pStyle w:val="Compact"/>
            </w:pPr>
            <w:r>
              <w:t xml:space="preserve">arenaria</w:t>
            </w:r>
          </w:p>
        </w:tc>
        <w:tc>
          <w:tcPr/>
          <w:p>
            <w:pPr>
              <w:pStyle w:val="Compact"/>
            </w:pPr>
            <w:r>
              <w:t xml:space="preserve">arenaria: conglomeratico</w:t>
            </w:r>
          </w:p>
        </w:tc>
        <w:tc>
          <w:tcPr/>
          <w:p>
            <w:pPr>
              <w:pStyle w:val="Compact"/>
            </w:pPr>
            <w:r>
              <w:t xml:space="preserve">–</w:t>
            </w:r>
          </w:p>
        </w:tc>
        <w:tc>
          <w:tcPr/>
          <w:p>
            <w:pPr>
              <w:pStyle w:val="Compact"/>
            </w:pPr>
            <w:r>
              <w:t xml:space="preserve">Arenaria di Chandoline</w:t>
            </w:r>
          </w:p>
        </w:tc>
        <w:tc>
          <w:tcPr/>
          <w:p>
            <w:pPr>
              <w:pStyle w:val="Compact"/>
            </w:pPr>
            <w:r>
              <w:t xml:space="preserve">Pennsylvaniano</w:t>
            </w:r>
          </w:p>
        </w:tc>
        <w:tc>
          <w:tcPr/>
          <w:p>
            <w:pPr>
              <w:pStyle w:val="Compact"/>
            </w:pPr>
            <w:r>
              <w:t xml:space="preserve">Pennsylvaniano</w:t>
            </w:r>
          </w:p>
        </w:tc>
      </w:tr>
      <w:tr>
        <w:tc>
          <w:tcPr/>
          <w:p>
            <w:pPr>
              <w:pStyle w:val="Compact"/>
            </w:pPr>
            <w:r>
              <w:t xml:space="preserve">15203393</w:t>
            </w:r>
          </w:p>
        </w:tc>
        <w:tc>
          <w:tcPr/>
          <w:p>
            <w:pPr>
              <w:pStyle w:val="Compact"/>
            </w:pPr>
            <w:r>
              <w:t xml:space="preserve">Gälmji-Zone: Gneis</w:t>
            </w:r>
          </w:p>
        </w:tc>
        <w:tc>
          <w:tcPr/>
          <w:p>
            <w:pPr>
              <w:pStyle w:val="Compact"/>
            </w:pPr>
            <w:r>
              <w:t xml:space="preserve">gneiss</w:t>
            </w:r>
          </w:p>
        </w:tc>
        <w:tc>
          <w:tcPr/>
          <w:p>
            <w:pPr>
              <w:pStyle w:val="Compact"/>
            </w:pPr>
            <w:r>
              <w:t xml:space="preserve">scisto: mica-granato</w:t>
            </w:r>
          </w:p>
        </w:tc>
        <w:tc>
          <w:tcPr/>
          <w:p>
            <w:pPr>
              <w:pStyle w:val="Compact"/>
            </w:pPr>
            <w:r>
              <w:t xml:space="preserve">anfibolite</w:t>
            </w:r>
          </w:p>
        </w:tc>
        <w:tc>
          <w:tcPr/>
          <w:p>
            <w:pPr>
              <w:pStyle w:val="Compact"/>
            </w:pPr>
            <w:r>
              <w:t xml:space="preserve">Gneiss di Gälmji</w:t>
            </w:r>
          </w:p>
        </w:tc>
        <w:tc>
          <w:tcPr/>
          <w:p>
            <w:pPr>
              <w:pStyle w:val="Compact"/>
            </w:pPr>
            <w:r>
              <w:t xml:space="preserve">Carbonifero</w:t>
            </w:r>
          </w:p>
        </w:tc>
        <w:tc>
          <w:tcPr/>
          <w:p>
            <w:pPr>
              <w:pStyle w:val="Compact"/>
            </w:pPr>
            <w:r>
              <w:t xml:space="preserve">Permiano</w:t>
            </w:r>
          </w:p>
        </w:tc>
      </w:tr>
      <w:tr>
        <w:tc>
          <w:tcPr/>
          <w:p>
            <w:pPr>
              <w:pStyle w:val="Compact"/>
            </w:pPr>
            <w:r>
              <w:t xml:space="preserve">15203394</w:t>
            </w:r>
          </w:p>
        </w:tc>
        <w:tc>
          <w:tcPr/>
          <w:p>
            <w:pPr>
              <w:pStyle w:val="Compact"/>
            </w:pPr>
            <w:r>
              <w:t xml:space="preserve">Scherbadung-Gabbro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Gabbro del Scherbadung</w:t>
            </w:r>
          </w:p>
        </w:tc>
        <w:tc>
          <w:tcPr/>
          <w:p>
            <w:pPr>
              <w:pStyle w:val="Compact"/>
            </w:pPr>
            <w:r>
              <w:t xml:space="preserve">Paleozoico</w:t>
            </w:r>
          </w:p>
        </w:tc>
        <w:tc>
          <w:tcPr/>
          <w:p>
            <w:pPr>
              <w:pStyle w:val="Compact"/>
            </w:pPr>
            <w:r>
              <w:t xml:space="preserve">Paleozoico</w:t>
            </w:r>
          </w:p>
        </w:tc>
      </w:tr>
      <w:tr>
        <w:tc>
          <w:tcPr/>
          <w:p>
            <w:pPr>
              <w:pStyle w:val="Compact"/>
            </w:pPr>
            <w:r>
              <w:t xml:space="preserve">15203395</w:t>
            </w:r>
          </w:p>
        </w:tc>
        <w:tc>
          <w:tcPr/>
          <w:p>
            <w:pPr>
              <w:pStyle w:val="Compact"/>
            </w:pPr>
            <w:r>
              <w:t xml:space="preserve">Lacerandes-Augengneis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delle Lacerandes</w:t>
            </w:r>
          </w:p>
        </w:tc>
        <w:tc>
          <w:tcPr/>
          <w:p>
            <w:pPr>
              <w:pStyle w:val="Compact"/>
            </w:pPr>
            <w:r>
              <w:t xml:space="preserve">Ordoviciano medio</w:t>
            </w:r>
          </w:p>
        </w:tc>
        <w:tc>
          <w:tcPr/>
          <w:p>
            <w:pPr>
              <w:pStyle w:val="Compact"/>
            </w:pPr>
            <w:r>
              <w:t xml:space="preserve">Ordoviciano superiore</w:t>
            </w:r>
          </w:p>
        </w:tc>
      </w:tr>
      <w:tr>
        <w:tc>
          <w:tcPr/>
          <w:p>
            <w:pPr>
              <w:pStyle w:val="Compact"/>
            </w:pPr>
            <w:r>
              <w:t xml:space="preserve">15203396</w:t>
            </w:r>
          </w:p>
        </w:tc>
        <w:tc>
          <w:tcPr/>
          <w:p>
            <w:pPr>
              <w:pStyle w:val="Compact"/>
            </w:pPr>
            <w:r>
              <w:t xml:space="preserve">Mont-Mort-Metapelit</w:t>
            </w:r>
          </w:p>
        </w:tc>
        <w:tc>
          <w:tcPr/>
          <w:p>
            <w:pPr>
              <w:pStyle w:val="Compact"/>
            </w:pPr>
            <w:r>
              <w:t xml:space="preserve">scisto: mica-granato</w:t>
            </w:r>
          </w:p>
        </w:tc>
        <w:tc>
          <w:tcPr/>
          <w:p>
            <w:pPr>
              <w:pStyle w:val="Compact"/>
            </w:pPr>
            <w:r>
              <w:t xml:space="preserve">anfibolite</w:t>
            </w:r>
          </w:p>
        </w:tc>
        <w:tc>
          <w:tcPr/>
          <w:p>
            <w:pPr>
              <w:pStyle w:val="Compact"/>
            </w:pPr>
            <w:r>
              <w:t xml:space="preserve">–</w:t>
            </w:r>
          </w:p>
        </w:tc>
        <w:tc>
          <w:tcPr/>
          <w:p>
            <w:pPr>
              <w:pStyle w:val="Compact"/>
            </w:pPr>
            <w:r>
              <w:t xml:space="preserve">Metapelite del Mont Mort</w:t>
            </w:r>
          </w:p>
        </w:tc>
        <w:tc>
          <w:tcPr/>
          <w:p>
            <w:pPr>
              <w:pStyle w:val="Compact"/>
            </w:pPr>
            <w:r>
              <w:t xml:space="preserve">Paleozoico</w:t>
            </w:r>
          </w:p>
        </w:tc>
        <w:tc>
          <w:tcPr/>
          <w:p>
            <w:pPr>
              <w:pStyle w:val="Compact"/>
            </w:pPr>
            <w:r>
              <w:t xml:space="preserve">Paleozoico</w:t>
            </w:r>
          </w:p>
        </w:tc>
      </w:tr>
      <w:tr>
        <w:tc>
          <w:tcPr/>
          <w:p>
            <w:pPr>
              <w:pStyle w:val="Compact"/>
            </w:pPr>
            <w:r>
              <w:t xml:space="preserve">15203397</w:t>
            </w:r>
          </w:p>
        </w:tc>
        <w:tc>
          <w:tcPr/>
          <w:p>
            <w:pPr>
              <w:pStyle w:val="Compact"/>
            </w:pPr>
            <w:r>
              <w:t xml:space="preserve">Pierre-Avoi-Melange: Schwarze Schiefer</w:t>
            </w:r>
          </w:p>
        </w:tc>
        <w:tc>
          <w:tcPr/>
          <w:p>
            <w:pPr>
              <w:pStyle w:val="Compact"/>
            </w:pPr>
            <w:r>
              <w:t xml:space="preserve">scisto: argilloso: grafite</w:t>
            </w:r>
          </w:p>
        </w:tc>
        <w:tc>
          <w:tcPr/>
          <w:p>
            <w:pPr>
              <w:pStyle w:val="Compact"/>
            </w:pPr>
            <w:r>
              <w:t xml:space="preserve">arenaria</w:t>
            </w:r>
          </w:p>
        </w:tc>
        <w:tc>
          <w:tcPr/>
          <w:p>
            <w:pPr>
              <w:pStyle w:val="Compact"/>
            </w:pPr>
            <w:r>
              <w:t xml:space="preserve">–</w:t>
            </w:r>
          </w:p>
        </w:tc>
        <w:tc>
          <w:tcPr/>
          <w:p>
            <w:pPr>
              <w:pStyle w:val="Compact"/>
            </w:pPr>
            <w:r>
              <w:t xml:space="preserve">Mélange della Pierre Avoi</w:t>
            </w:r>
          </w:p>
        </w:tc>
        <w:tc>
          <w:tcPr/>
          <w:p>
            <w:pPr>
              <w:pStyle w:val="Compact"/>
            </w:pPr>
            <w:r>
              <w:t xml:space="preserve">Carbonifero</w:t>
            </w:r>
          </w:p>
        </w:tc>
        <w:tc>
          <w:tcPr/>
          <w:p>
            <w:pPr>
              <w:pStyle w:val="Compact"/>
            </w:pPr>
            <w:r>
              <w:t xml:space="preserve">Carbonifero</w:t>
            </w:r>
          </w:p>
        </w:tc>
      </w:tr>
      <w:tr>
        <w:tc>
          <w:tcPr/>
          <w:p>
            <w:pPr>
              <w:pStyle w:val="Compact"/>
            </w:pPr>
            <w:r>
              <w:t xml:space="preserve">15203398</w:t>
            </w:r>
          </w:p>
        </w:tc>
        <w:tc>
          <w:tcPr/>
          <w:p>
            <w:pPr>
              <w:pStyle w:val="Compact"/>
            </w:pPr>
            <w:r>
              <w:t xml:space="preserve">Ferret-Schiefer: La-Dotse-Albitkalk</w:t>
            </w:r>
          </w:p>
        </w:tc>
        <w:tc>
          <w:tcPr/>
          <w:p>
            <w:pPr>
              <w:pStyle w:val="Compact"/>
            </w:pPr>
            <w:r>
              <w:t xml:space="preserve">calcare: albite</w:t>
            </w:r>
          </w:p>
        </w:tc>
        <w:tc>
          <w:tcPr/>
          <w:p>
            <w:pPr>
              <w:pStyle w:val="Compact"/>
            </w:pPr>
            <w:r>
              <w:t xml:space="preserve">–</w:t>
            </w:r>
          </w:p>
        </w:tc>
        <w:tc>
          <w:tcPr/>
          <w:p>
            <w:pPr>
              <w:pStyle w:val="Compact"/>
            </w:pPr>
            <w:r>
              <w:t xml:space="preserve">–</w:t>
            </w:r>
          </w:p>
        </w:tc>
        <w:tc>
          <w:tcPr/>
          <w:p>
            <w:pPr>
              <w:pStyle w:val="Compact"/>
            </w:pPr>
            <w:r>
              <w:t xml:space="preserve">Calcare albitico della Dotse</w:t>
            </w:r>
          </w:p>
        </w:tc>
        <w:tc>
          <w:tcPr/>
          <w:p>
            <w:pPr>
              <w:pStyle w:val="Compact"/>
            </w:pPr>
            <w:r>
              <w:t xml:space="preserve">Mesozoico</w:t>
            </w:r>
          </w:p>
        </w:tc>
        <w:tc>
          <w:tcPr/>
          <w:p>
            <w:pPr>
              <w:pStyle w:val="Compact"/>
            </w:pPr>
            <w:r>
              <w:t xml:space="preserve">Mesozoico</w:t>
            </w:r>
          </w:p>
        </w:tc>
      </w:tr>
      <w:tr>
        <w:tc>
          <w:tcPr/>
          <w:p>
            <w:pPr>
              <w:pStyle w:val="Compact"/>
            </w:pPr>
            <w:r>
              <w:t xml:space="preserve">15203399</w:t>
            </w:r>
          </w:p>
        </w:tc>
        <w:tc>
          <w:tcPr/>
          <w:p>
            <w:pPr>
              <w:pStyle w:val="Compact"/>
            </w:pPr>
            <w:r>
              <w:t xml:space="preserve">Ergischhorn-Komplex-Fm.: Ginals-Gneis</w:t>
            </w:r>
          </w:p>
        </w:tc>
        <w:tc>
          <w:tcPr/>
          <w:p>
            <w:pPr>
              <w:pStyle w:val="Compact"/>
            </w:pPr>
            <w:r>
              <w:t xml:space="preserve">gneiss: microclino</w:t>
            </w:r>
          </w:p>
        </w:tc>
        <w:tc>
          <w:tcPr/>
          <w:p>
            <w:pPr>
              <w:pStyle w:val="Compact"/>
            </w:pPr>
            <w:r>
              <w:t xml:space="preserve">gneiss: occhiadino</w:t>
            </w:r>
          </w:p>
        </w:tc>
        <w:tc>
          <w:tcPr/>
          <w:p>
            <w:pPr>
              <w:pStyle w:val="Compact"/>
            </w:pPr>
            <w:r>
              <w:t xml:space="preserve">–</w:t>
            </w:r>
          </w:p>
        </w:tc>
        <w:tc>
          <w:tcPr/>
          <w:p>
            <w:pPr>
              <w:pStyle w:val="Compact"/>
            </w:pPr>
            <w:r>
              <w:t xml:space="preserve">Gneiss di Ginals</w:t>
            </w:r>
          </w:p>
        </w:tc>
        <w:tc>
          <w:tcPr/>
          <w:p>
            <w:pPr>
              <w:pStyle w:val="Compact"/>
            </w:pPr>
            <w:r>
              <w:t xml:space="preserve">Proterozoico</w:t>
            </w:r>
          </w:p>
        </w:tc>
        <w:tc>
          <w:tcPr/>
          <w:p>
            <w:pPr>
              <w:pStyle w:val="Compact"/>
            </w:pPr>
            <w:r>
              <w:t xml:space="preserve">Paleozoico</w:t>
            </w:r>
          </w:p>
        </w:tc>
      </w:tr>
      <w:tr>
        <w:tc>
          <w:tcPr/>
          <w:p>
            <w:pPr>
              <w:pStyle w:val="Compact"/>
            </w:pPr>
            <w:r>
              <w:t xml:space="preserve">15203400</w:t>
            </w:r>
          </w:p>
        </w:tc>
        <w:tc>
          <w:tcPr/>
          <w:p>
            <w:pPr>
              <w:pStyle w:val="Compact"/>
            </w:pPr>
            <w:r>
              <w:t xml:space="preserve">Berisal-Gneiskomplex</w:t>
            </w:r>
          </w:p>
        </w:tc>
        <w:tc>
          <w:tcPr/>
          <w:p>
            <w:pPr>
              <w:pStyle w:val="Compact"/>
            </w:pPr>
            <w:r>
              <w:t xml:space="preserve">gneiss: granato</w:t>
            </w:r>
          </w:p>
        </w:tc>
        <w:tc>
          <w:tcPr/>
          <w:p>
            <w:pPr>
              <w:pStyle w:val="Compact"/>
            </w:pPr>
            <w:r>
              <w:t xml:space="preserve">scisto: mica-granato</w:t>
            </w:r>
          </w:p>
        </w:tc>
        <w:tc>
          <w:tcPr/>
          <w:p>
            <w:pPr>
              <w:pStyle w:val="Compact"/>
            </w:pPr>
            <w:r>
              <w:t xml:space="preserve">anfibolite</w:t>
            </w:r>
          </w:p>
        </w:tc>
        <w:tc>
          <w:tcPr/>
          <w:p>
            <w:pPr>
              <w:pStyle w:val="Compact"/>
            </w:pPr>
            <w:r>
              <w:t xml:space="preserve">Complesso gneissico di Berisal</w:t>
            </w:r>
          </w:p>
        </w:tc>
        <w:tc>
          <w:tcPr/>
          <w:p>
            <w:pPr>
              <w:pStyle w:val="Compact"/>
            </w:pPr>
            <w:r>
              <w:t xml:space="preserve">Ordoviciano</w:t>
            </w:r>
          </w:p>
        </w:tc>
        <w:tc>
          <w:tcPr/>
          <w:p>
            <w:pPr>
              <w:pStyle w:val="Compact"/>
            </w:pPr>
            <w:r>
              <w:t xml:space="preserve">Permiano</w:t>
            </w:r>
          </w:p>
        </w:tc>
      </w:tr>
      <w:tr>
        <w:tc>
          <w:tcPr/>
          <w:p>
            <w:pPr>
              <w:pStyle w:val="Compact"/>
            </w:pPr>
            <w:r>
              <w:t xml:space="preserve">15203401</w:t>
            </w:r>
          </w:p>
        </w:tc>
        <w:tc>
          <w:tcPr/>
          <w:p>
            <w:pPr>
              <w:pStyle w:val="Compact"/>
            </w:pPr>
            <w:r>
              <w:t xml:space="preserve">Berisal-Gneiskomplex: Augengneis</w:t>
            </w:r>
          </w:p>
        </w:tc>
        <w:tc>
          <w:tcPr/>
          <w:p>
            <w:pPr>
              <w:pStyle w:val="Compact"/>
            </w:pPr>
            <w:r>
              <w:t xml:space="preserve">gneiss: occhiadino</w:t>
            </w:r>
          </w:p>
        </w:tc>
        <w:tc>
          <w:tcPr/>
          <w:p>
            <w:pPr>
              <w:pStyle w:val="Compact"/>
            </w:pPr>
            <w:r>
              <w:t xml:space="preserve">gneiss: biotite-muscovite</w:t>
            </w:r>
          </w:p>
        </w:tc>
        <w:tc>
          <w:tcPr/>
          <w:p>
            <w:pPr>
              <w:pStyle w:val="Compact"/>
            </w:pPr>
            <w:r>
              <w:t xml:space="preserve">–</w:t>
            </w:r>
          </w:p>
        </w:tc>
        <w:tc>
          <w:tcPr/>
          <w:p>
            <w:pPr>
              <w:pStyle w:val="Compact"/>
            </w:pPr>
            <w:r>
              <w:t xml:space="preserve">Complesso gneissico di Berisal</w:t>
            </w:r>
          </w:p>
        </w:tc>
        <w:tc>
          <w:tcPr/>
          <w:p>
            <w:pPr>
              <w:pStyle w:val="Compact"/>
            </w:pPr>
            <w:r>
              <w:t xml:space="preserve">Permiano</w:t>
            </w:r>
          </w:p>
        </w:tc>
        <w:tc>
          <w:tcPr/>
          <w:p>
            <w:pPr>
              <w:pStyle w:val="Compact"/>
            </w:pPr>
            <w:r>
              <w:t xml:space="preserve">Permiano</w:t>
            </w:r>
          </w:p>
        </w:tc>
      </w:tr>
      <w:tr>
        <w:tc>
          <w:tcPr/>
          <w:p>
            <w:pPr>
              <w:pStyle w:val="Compact"/>
            </w:pPr>
            <w:r>
              <w:t xml:space="preserve">15203402</w:t>
            </w:r>
          </w:p>
        </w:tc>
        <w:tc>
          <w:tcPr/>
          <w:p>
            <w:pPr>
              <w:pStyle w:val="Compact"/>
            </w:pPr>
            <w:r>
              <w:t xml:space="preserve">Ruitor-Gneiskomplex</w:t>
            </w:r>
          </w:p>
        </w:tc>
        <w:tc>
          <w:tcPr/>
          <w:p>
            <w:pPr>
              <w:pStyle w:val="Compact"/>
            </w:pPr>
            <w:r>
              <w:t xml:space="preserve">gneiss: occhiadino</w:t>
            </w:r>
          </w:p>
        </w:tc>
        <w:tc>
          <w:tcPr/>
          <w:p>
            <w:pPr>
              <w:pStyle w:val="Compact"/>
            </w:pPr>
            <w:r>
              <w:t xml:space="preserve">scisto: mica-granato</w:t>
            </w:r>
          </w:p>
        </w:tc>
        <w:tc>
          <w:tcPr/>
          <w:p>
            <w:pPr>
              <w:pStyle w:val="Compact"/>
            </w:pPr>
            <w:r>
              <w:t xml:space="preserve">anfibolite</w:t>
            </w:r>
          </w:p>
        </w:tc>
        <w:tc>
          <w:tcPr/>
          <w:p>
            <w:pPr>
              <w:pStyle w:val="Compact"/>
            </w:pPr>
            <w:r>
              <w:t xml:space="preserve">Complesso gneissico del Ruitor</w:t>
            </w:r>
          </w:p>
        </w:tc>
        <w:tc>
          <w:tcPr/>
          <w:p>
            <w:pPr>
              <w:pStyle w:val="Compact"/>
            </w:pPr>
            <w:r>
              <w:t xml:space="preserve">Proterozoico</w:t>
            </w:r>
          </w:p>
        </w:tc>
        <w:tc>
          <w:tcPr/>
          <w:p>
            <w:pPr>
              <w:pStyle w:val="Compact"/>
            </w:pPr>
            <w:r>
              <w:t xml:space="preserve">Paleozoico</w:t>
            </w:r>
          </w:p>
        </w:tc>
      </w:tr>
      <w:tr>
        <w:tc>
          <w:tcPr/>
          <w:p>
            <w:pPr>
              <w:pStyle w:val="Compact"/>
            </w:pPr>
            <w:r>
              <w:t xml:space="preserve">15203403</w:t>
            </w:r>
          </w:p>
        </w:tc>
        <w:tc>
          <w:tcPr/>
          <w:p>
            <w:pPr>
              <w:pStyle w:val="Compact"/>
            </w:pPr>
            <w:r>
              <w:t xml:space="preserve">Corno-Gneis</w:t>
            </w:r>
          </w:p>
        </w:tc>
        <w:tc>
          <w:tcPr/>
          <w:p>
            <w:pPr>
              <w:pStyle w:val="Compact"/>
            </w:pPr>
            <w:r>
              <w:t xml:space="preserve">gneiss: psammitico</w:t>
            </w:r>
          </w:p>
        </w:tc>
        <w:tc>
          <w:tcPr/>
          <w:p>
            <w:pPr>
              <w:pStyle w:val="Compact"/>
            </w:pPr>
            <w:r>
              <w:t xml:space="preserve">gneiss: psefitico: fengite</w:t>
            </w:r>
          </w:p>
        </w:tc>
        <w:tc>
          <w:tcPr/>
          <w:p>
            <w:pPr>
              <w:pStyle w:val="Compact"/>
            </w:pPr>
            <w:r>
              <w:t xml:space="preserve">–</w:t>
            </w:r>
          </w:p>
        </w:tc>
        <w:tc>
          <w:tcPr/>
          <w:p>
            <w:pPr>
              <w:pStyle w:val="Compact"/>
            </w:pPr>
            <w:r>
              <w:t xml:space="preserve">Gneiss del Corno</w:t>
            </w:r>
          </w:p>
        </w:tc>
        <w:tc>
          <w:tcPr/>
          <w:p>
            <w:pPr>
              <w:pStyle w:val="Compact"/>
            </w:pPr>
            <w:r>
              <w:t xml:space="preserve">Proterozoico</w:t>
            </w:r>
          </w:p>
        </w:tc>
        <w:tc>
          <w:tcPr/>
          <w:p>
            <w:pPr>
              <w:pStyle w:val="Compact"/>
            </w:pPr>
            <w:r>
              <w:t xml:space="preserve">Paleozoico</w:t>
            </w:r>
          </w:p>
        </w:tc>
      </w:tr>
      <w:tr>
        <w:tc>
          <w:tcPr/>
          <w:p>
            <w:pPr>
              <w:pStyle w:val="Compact"/>
            </w:pPr>
            <w:r>
              <w:t xml:space="preserve">15203404</w:t>
            </w:r>
          </w:p>
        </w:tc>
        <w:tc>
          <w:tcPr/>
          <w:p>
            <w:pPr>
              <w:pStyle w:val="Compact"/>
            </w:pPr>
            <w:r>
              <w:t xml:space="preserve">Unterpenninikum: Trias: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15203405</w:t>
            </w:r>
          </w:p>
        </w:tc>
        <w:tc>
          <w:tcPr/>
          <w:p>
            <w:pPr>
              <w:pStyle w:val="Compact"/>
            </w:pPr>
            <w:r>
              <w:t xml:space="preserve">Mittelpenninikum: Grundgebirge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15203406</w:t>
            </w:r>
          </w:p>
        </w:tc>
        <w:tc>
          <w:tcPr/>
          <w:p>
            <w:pPr>
              <w:pStyle w:val="Compact"/>
            </w:pPr>
            <w:r>
              <w:t xml:space="preserve">Mont-Brûlé-Quarzit</w:t>
            </w:r>
          </w:p>
        </w:tc>
        <w:tc>
          <w:tcPr/>
          <w:p>
            <w:pPr>
              <w:pStyle w:val="Compact"/>
            </w:pPr>
            <w:r>
              <w:t xml:space="preserve">quarzite</w:t>
            </w:r>
          </w:p>
        </w:tc>
        <w:tc>
          <w:tcPr/>
          <w:p>
            <w:pPr>
              <w:pStyle w:val="Compact"/>
            </w:pPr>
            <w:r>
              <w:t xml:space="preserve">scisto: quarzo-mica</w:t>
            </w:r>
          </w:p>
        </w:tc>
        <w:tc>
          <w:tcPr/>
          <w:p>
            <w:pPr>
              <w:pStyle w:val="Compact"/>
            </w:pPr>
            <w:r>
              <w:t xml:space="preserve">–</w:t>
            </w:r>
          </w:p>
        </w:tc>
        <w:tc>
          <w:tcPr/>
          <w:p>
            <w:pPr>
              <w:pStyle w:val="Compact"/>
            </w:pPr>
            <w:r>
              <w:t xml:space="preserve">Quarzite del Mont Brûlé</w:t>
            </w:r>
          </w:p>
        </w:tc>
        <w:tc>
          <w:tcPr/>
          <w:p>
            <w:pPr>
              <w:pStyle w:val="Compact"/>
            </w:pPr>
            <w:r>
              <w:t xml:space="preserve">Carbonifero</w:t>
            </w:r>
          </w:p>
        </w:tc>
        <w:tc>
          <w:tcPr/>
          <w:p>
            <w:pPr>
              <w:pStyle w:val="Compact"/>
            </w:pPr>
            <w:r>
              <w:t xml:space="preserve">Permiano</w:t>
            </w:r>
          </w:p>
        </w:tc>
      </w:tr>
      <w:tr>
        <w:tc>
          <w:tcPr/>
          <w:p>
            <w:pPr>
              <w:pStyle w:val="Compact"/>
            </w:pPr>
            <w:r>
              <w:t xml:space="preserve">15203407</w:t>
            </w:r>
          </w:p>
        </w:tc>
        <w:tc>
          <w:tcPr/>
          <w:p>
            <w:pPr>
              <w:pStyle w:val="Compact"/>
            </w:pPr>
            <w:r>
              <w:t xml:space="preserve">Mont-Brûlé-Quarzit: Plan-Palasuit-Konglomerat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di Plan Palasuit</w:t>
            </w:r>
          </w:p>
        </w:tc>
        <w:tc>
          <w:tcPr/>
          <w:p>
            <w:pPr>
              <w:pStyle w:val="Compact"/>
            </w:pPr>
            <w:r>
              <w:t xml:space="preserve">Carbonifero</w:t>
            </w:r>
          </w:p>
        </w:tc>
        <w:tc>
          <w:tcPr/>
          <w:p>
            <w:pPr>
              <w:pStyle w:val="Compact"/>
            </w:pPr>
            <w:r>
              <w:t xml:space="preserve">Permiano</w:t>
            </w:r>
          </w:p>
        </w:tc>
      </w:tr>
      <w:tr>
        <w:tc>
          <w:tcPr/>
          <w:p>
            <w:pPr>
              <w:pStyle w:val="Compact"/>
            </w:pPr>
            <w:r>
              <w:t xml:space="preserve">15203408</w:t>
            </w:r>
          </w:p>
        </w:tc>
        <w:tc>
          <w:tcPr/>
          <w:p>
            <w:pPr>
              <w:pStyle w:val="Compact"/>
            </w:pPr>
            <w:r>
              <w:t xml:space="preserve">Oberpenninikum: Metasedimente</w:t>
            </w:r>
          </w:p>
        </w:tc>
        <w:tc>
          <w:tcPr/>
          <w:p>
            <w:pPr>
              <w:pStyle w:val="Compact"/>
            </w:pPr>
            <w:r>
              <w:t xml:space="preserve">scisto: calcareo: sericite</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15203409</w:t>
            </w:r>
          </w:p>
        </w:tc>
        <w:tc>
          <w:tcPr/>
          <w:p>
            <w:pPr>
              <w:pStyle w:val="Compact"/>
            </w:pPr>
            <w:r>
              <w:t xml:space="preserve">Tsaté-Decke: Metasedimente</w:t>
            </w:r>
          </w:p>
        </w:tc>
        <w:tc>
          <w:tcPr/>
          <w:p>
            <w:pPr>
              <w:pStyle w:val="Compact"/>
            </w:pPr>
            <w:r>
              <w:t xml:space="preserve">roccia: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15203410</w:t>
            </w:r>
          </w:p>
        </w:tc>
        <w:tc>
          <w:tcPr/>
          <w:p>
            <w:pPr>
              <w:pStyle w:val="Compact"/>
            </w:pPr>
            <w:r>
              <w:t xml:space="preserve">Tsaté-Decke: Marmor</w:t>
            </w:r>
          </w:p>
        </w:tc>
        <w:tc>
          <w:tcPr/>
          <w:p>
            <w:pPr>
              <w:pStyle w:val="Compact"/>
            </w:pPr>
            <w:r>
              <w:t xml:space="preserve">marmo</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15203411</w:t>
            </w:r>
          </w:p>
        </w:tc>
        <w:tc>
          <w:tcPr/>
          <w:p>
            <w:pPr>
              <w:pStyle w:val="Compact"/>
            </w:pPr>
            <w:r>
              <w:t xml:space="preserve">Tsaté-Decke: Radiolarit</w:t>
            </w:r>
          </w:p>
        </w:tc>
        <w:tc>
          <w:tcPr/>
          <w:p>
            <w:pPr>
              <w:pStyle w:val="Compact"/>
            </w:pPr>
            <w:r>
              <w:t xml:space="preserve">roccia: siliceo: radiolari</w:t>
            </w:r>
          </w:p>
        </w:tc>
        <w:tc>
          <w:tcPr/>
          <w:p>
            <w:pPr>
              <w:pStyle w:val="Compact"/>
            </w:pPr>
            <w:r>
              <w:t xml:space="preserve">scisto: siliceo</w:t>
            </w:r>
          </w:p>
        </w:tc>
        <w:tc>
          <w:tcPr/>
          <w:p>
            <w:pPr>
              <w:pStyle w:val="Compact"/>
            </w:pPr>
            <w:r>
              <w:t xml:space="preserve">quarzite</w:t>
            </w:r>
          </w:p>
        </w:tc>
        <w:tc>
          <w:tcPr/>
          <w:p>
            <w:pPr>
              <w:pStyle w:val="Compact"/>
            </w:pPr>
            <w:r>
              <w:t xml:space="preserve">Radiolarite di Chanrion</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15203412</w:t>
            </w:r>
          </w:p>
        </w:tc>
        <w:tc>
          <w:tcPr/>
          <w:p>
            <w:pPr>
              <w:pStyle w:val="Compact"/>
            </w:pPr>
            <w:r>
              <w:t xml:space="preserve">Zermatt-Saas-Decke: Metasedimente</w:t>
            </w:r>
          </w:p>
        </w:tc>
        <w:tc>
          <w:tcPr/>
          <w:p>
            <w:pPr>
              <w:pStyle w:val="Compact"/>
            </w:pPr>
            <w:r>
              <w:t xml:space="preserve">scisto: calcareo</w:t>
            </w:r>
          </w:p>
        </w:tc>
        <w:tc>
          <w:tcPr/>
          <w:p>
            <w:pPr>
              <w:pStyle w:val="Compact"/>
            </w:pPr>
            <w:r>
              <w:t xml:space="preserve">scisto: mica-granato</w:t>
            </w:r>
          </w:p>
        </w:tc>
        <w:tc>
          <w:tcPr/>
          <w:p>
            <w:pPr>
              <w:pStyle w:val="Compact"/>
            </w:pPr>
            <w:r>
              <w:t xml:space="preserve">marmo</w:t>
            </w:r>
          </w:p>
        </w:tc>
        <w:tc>
          <w:tcPr/>
          <w:p>
            <w:pPr>
              <w:pStyle w:val="Compact"/>
            </w:pPr>
            <w:r>
              <w:t xml:space="preserve">–</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15203413</w:t>
            </w:r>
          </w:p>
        </w:tc>
        <w:tc>
          <w:tcPr/>
          <w:p>
            <w:pPr>
              <w:pStyle w:val="Compact"/>
            </w:pPr>
            <w:r>
              <w:t xml:space="preserve">Oberpenninikum: Ophiolith</w:t>
            </w:r>
          </w:p>
        </w:tc>
        <w:tc>
          <w:tcPr/>
          <w:p>
            <w:pPr>
              <w:pStyle w:val="Compact"/>
            </w:pPr>
            <w:r>
              <w:t xml:space="preserve">serpentinite</w:t>
            </w:r>
          </w:p>
        </w:tc>
        <w:tc>
          <w:tcPr/>
          <w:p>
            <w:pPr>
              <w:pStyle w:val="Compact"/>
            </w:pPr>
            <w:r>
              <w:t xml:space="preserve">gabbro</w:t>
            </w:r>
          </w:p>
        </w:tc>
        <w:tc>
          <w:tcPr/>
          <w:p>
            <w:pPr>
              <w:pStyle w:val="Compact"/>
            </w:pPr>
            <w:r>
              <w:t xml:space="preserve">basalto</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15203414</w:t>
            </w:r>
          </w:p>
        </w:tc>
        <w:tc>
          <w:tcPr/>
          <w:p>
            <w:pPr>
              <w:pStyle w:val="Compact"/>
            </w:pPr>
            <w:r>
              <w:t xml:space="preserve">Tsaté-Decke: Ophiolith</w:t>
            </w:r>
          </w:p>
        </w:tc>
        <w:tc>
          <w:tcPr/>
          <w:p>
            <w:pPr>
              <w:pStyle w:val="Compact"/>
            </w:pPr>
            <w:r>
              <w:t xml:space="preserve">serpentinite</w:t>
            </w:r>
          </w:p>
        </w:tc>
        <w:tc>
          <w:tcPr/>
          <w:p>
            <w:pPr>
              <w:pStyle w:val="Compact"/>
            </w:pPr>
            <w:r>
              <w:t xml:space="preserve">gabbro</w:t>
            </w:r>
          </w:p>
        </w:tc>
        <w:tc>
          <w:tcPr/>
          <w:p>
            <w:pPr>
              <w:pStyle w:val="Compact"/>
            </w:pPr>
            <w:r>
              <w:t xml:space="preserve">basalto</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15203415</w:t>
            </w:r>
          </w:p>
        </w:tc>
        <w:tc>
          <w:tcPr/>
          <w:p>
            <w:pPr>
              <w:pStyle w:val="Compact"/>
            </w:pPr>
            <w:r>
              <w:t xml:space="preserve">Tsaté-Decke: Metabasalt</w:t>
            </w:r>
          </w:p>
        </w:tc>
        <w:tc>
          <w:tcPr/>
          <w:p>
            <w:pPr>
              <w:pStyle w:val="Compact"/>
            </w:pPr>
            <w:r>
              <w:t xml:space="preserve">basalto</w:t>
            </w:r>
          </w:p>
        </w:tc>
        <w:tc>
          <w:tcPr/>
          <w:p>
            <w:pPr>
              <w:pStyle w:val="Compact"/>
            </w:pPr>
            <w:r>
              <w:t xml:space="preserve">prasinite</w:t>
            </w:r>
          </w:p>
        </w:tc>
        <w:tc>
          <w:tcPr/>
          <w:p>
            <w:pPr>
              <w:pStyle w:val="Compact"/>
            </w:pPr>
            <w:r>
              <w:t xml:space="preserve">–</w:t>
            </w:r>
          </w:p>
        </w:tc>
        <w:tc>
          <w:tcPr/>
          <w:p>
            <w:pPr>
              <w:pStyle w:val="Compact"/>
            </w:pPr>
            <w:r>
              <w:t xml:space="preserve">Metabasalto del Mont des Ritzes</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15203416</w:t>
            </w:r>
          </w:p>
        </w:tc>
        <w:tc>
          <w:tcPr/>
          <w:p>
            <w:pPr>
              <w:pStyle w:val="Compact"/>
            </w:pPr>
            <w:r>
              <w:t xml:space="preserve">Tsaté-Decke: Metagabbro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Metagabbro delle Aiguilles Rouges d'Arolla</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15203417</w:t>
            </w:r>
          </w:p>
        </w:tc>
        <w:tc>
          <w:tcPr/>
          <w:p>
            <w:pPr>
              <w:pStyle w:val="Compact"/>
            </w:pPr>
            <w:r>
              <w:t xml:space="preserve">Torrembey-Brekzie</w:t>
            </w:r>
          </w:p>
        </w:tc>
        <w:tc>
          <w:tcPr/>
          <w:p>
            <w:pPr>
              <w:pStyle w:val="Compact"/>
            </w:pPr>
            <w:r>
              <w:t xml:space="preserve">breccia: calcareo</w:t>
            </w:r>
          </w:p>
        </w:tc>
        <w:tc>
          <w:tcPr/>
          <w:p>
            <w:pPr>
              <w:pStyle w:val="Compact"/>
            </w:pPr>
            <w:r>
              <w:t xml:space="preserve">–</w:t>
            </w:r>
          </w:p>
        </w:tc>
        <w:tc>
          <w:tcPr/>
          <w:p>
            <w:pPr>
              <w:pStyle w:val="Compact"/>
            </w:pPr>
            <w:r>
              <w:t xml:space="preserve">–</w:t>
            </w:r>
          </w:p>
        </w:tc>
        <w:tc>
          <w:tcPr/>
          <w:p>
            <w:pPr>
              <w:pStyle w:val="Compact"/>
            </w:pPr>
            <w:r>
              <w:t xml:space="preserve">Breccia di Torrembey</w:t>
            </w:r>
          </w:p>
        </w:tc>
        <w:tc>
          <w:tcPr/>
          <w:p>
            <w:pPr>
              <w:pStyle w:val="Compact"/>
            </w:pPr>
            <w:r>
              <w:t xml:space="preserve">Triassico</w:t>
            </w:r>
          </w:p>
        </w:tc>
        <w:tc>
          <w:tcPr/>
          <w:p>
            <w:pPr>
              <w:pStyle w:val="Compact"/>
            </w:pPr>
            <w:r>
              <w:t xml:space="preserve">Triassico</w:t>
            </w:r>
          </w:p>
        </w:tc>
      </w:tr>
      <w:tr>
        <w:tc>
          <w:tcPr/>
          <w:p>
            <w:pPr>
              <w:pStyle w:val="Compact"/>
            </w:pPr>
            <w:r>
              <w:t xml:space="preserve">15203418</w:t>
            </w:r>
          </w:p>
        </w:tc>
        <w:tc>
          <w:tcPr/>
          <w:p>
            <w:pPr>
              <w:pStyle w:val="Compact"/>
            </w:pPr>
            <w:r>
              <w:t xml:space="preserve">Zermatt-Saas-Decke: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15203419</w:t>
            </w:r>
          </w:p>
        </w:tc>
        <w:tc>
          <w:tcPr/>
          <w:p>
            <w:pPr>
              <w:pStyle w:val="Compact"/>
            </w:pPr>
            <w:r>
              <w:t xml:space="preserve">Zermatt-Saas-Decke: Quarzit</w:t>
            </w:r>
          </w:p>
        </w:tc>
        <w:tc>
          <w:tcPr/>
          <w:p>
            <w:pPr>
              <w:pStyle w:val="Compact"/>
            </w:pPr>
            <w:r>
              <w:t xml:space="preserve">quarzite</w:t>
            </w:r>
          </w:p>
        </w:tc>
        <w:tc>
          <w:tcPr/>
          <w:p>
            <w:pPr>
              <w:pStyle w:val="Compact"/>
            </w:pPr>
            <w:r>
              <w:t xml:space="preserve">roccia: siliceo: radiolari</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15203420</w:t>
            </w:r>
          </w:p>
        </w:tc>
        <w:tc>
          <w:tcPr/>
          <w:p>
            <w:pPr>
              <w:pStyle w:val="Compact"/>
            </w:pPr>
            <w:r>
              <w:t xml:space="preserve">Zermatt-Saas-Decke: Riffelberg-Melange</w:t>
            </w:r>
          </w:p>
        </w:tc>
        <w:tc>
          <w:tcPr/>
          <w:p>
            <w:pPr>
              <w:pStyle w:val="Compact"/>
            </w:pPr>
            <w:r>
              <w:t xml:space="preserve">scisto: mica-granato</w:t>
            </w:r>
          </w:p>
        </w:tc>
        <w:tc>
          <w:tcPr/>
          <w:p>
            <w:pPr>
              <w:pStyle w:val="Compact"/>
            </w:pPr>
            <w:r>
              <w:t xml:space="preserve">basalto</w:t>
            </w:r>
          </w:p>
        </w:tc>
        <w:tc>
          <w:tcPr/>
          <w:p>
            <w:pPr>
              <w:pStyle w:val="Compact"/>
            </w:pPr>
            <w:r>
              <w:t xml:space="preserve">eclogite</w:t>
            </w:r>
          </w:p>
        </w:tc>
        <w:tc>
          <w:tcPr/>
          <w:p>
            <w:pPr>
              <w:pStyle w:val="Compact"/>
            </w:pPr>
            <w:r>
              <w:t xml:space="preserve">Mélange del Riffelberg</w:t>
            </w:r>
          </w:p>
        </w:tc>
        <w:tc>
          <w:tcPr/>
          <w:p>
            <w:pPr>
              <w:pStyle w:val="Compact"/>
            </w:pPr>
            <w:r>
              <w:t xml:space="preserve">Mesozoico</w:t>
            </w:r>
          </w:p>
        </w:tc>
        <w:tc>
          <w:tcPr/>
          <w:p>
            <w:pPr>
              <w:pStyle w:val="Compact"/>
            </w:pPr>
            <w:r>
              <w:t xml:space="preserve">Mesozoico</w:t>
            </w:r>
          </w:p>
        </w:tc>
      </w:tr>
      <w:tr>
        <w:tc>
          <w:tcPr/>
          <w:p>
            <w:pPr>
              <w:pStyle w:val="Compact"/>
            </w:pPr>
            <w:r>
              <w:t xml:space="preserve">15203421</w:t>
            </w:r>
          </w:p>
        </w:tc>
        <w:tc>
          <w:tcPr/>
          <w:p>
            <w:pPr>
              <w:pStyle w:val="Compact"/>
            </w:pPr>
            <w:r>
              <w:t xml:space="preserve">Zermatt-Saas-Decke: Schiefer</w:t>
            </w:r>
          </w:p>
        </w:tc>
        <w:tc>
          <w:tcPr/>
          <w:p>
            <w:pPr>
              <w:pStyle w:val="Compact"/>
            </w:pPr>
            <w:r>
              <w:t xml:space="preserve">scisto: calcareo: sericite</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15203422</w:t>
            </w:r>
          </w:p>
        </w:tc>
        <w:tc>
          <w:tcPr/>
          <w:p>
            <w:pPr>
              <w:pStyle w:val="Compact"/>
            </w:pPr>
            <w:r>
              <w:t xml:space="preserve">Zermatt-Saas-Decke: Ophiolith</w:t>
            </w:r>
          </w:p>
        </w:tc>
        <w:tc>
          <w:tcPr/>
          <w:p>
            <w:pPr>
              <w:pStyle w:val="Compact"/>
            </w:pPr>
            <w:r>
              <w:t xml:space="preserve">prasinite</w:t>
            </w:r>
          </w:p>
        </w:tc>
        <w:tc>
          <w:tcPr/>
          <w:p>
            <w:pPr>
              <w:pStyle w:val="Compact"/>
            </w:pPr>
            <w:r>
              <w:t xml:space="preserve">anfibolite</w:t>
            </w:r>
          </w:p>
        </w:tc>
        <w:tc>
          <w:tcPr/>
          <w:p>
            <w:pPr>
              <w:pStyle w:val="Compact"/>
            </w:pPr>
            <w:r>
              <w:t xml:space="preserve">basalto</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15203423</w:t>
            </w:r>
          </w:p>
        </w:tc>
        <w:tc>
          <w:tcPr/>
          <w:p>
            <w:pPr>
              <w:pStyle w:val="Compact"/>
            </w:pPr>
            <w:r>
              <w:t xml:space="preserve">Zermatt-Saas-Decke: Metabasalt</w:t>
            </w:r>
          </w:p>
        </w:tc>
        <w:tc>
          <w:tcPr/>
          <w:p>
            <w:pPr>
              <w:pStyle w:val="Compact"/>
            </w:pPr>
            <w:r>
              <w:t xml:space="preserve">basalto</w:t>
            </w:r>
          </w:p>
        </w:tc>
        <w:tc>
          <w:tcPr/>
          <w:p>
            <w:pPr>
              <w:pStyle w:val="Compact"/>
            </w:pPr>
            <w:r>
              <w:t xml:space="preserve">prasinite</w:t>
            </w:r>
          </w:p>
        </w:tc>
        <w:tc>
          <w:tcPr/>
          <w:p>
            <w:pPr>
              <w:pStyle w:val="Compact"/>
            </w:pPr>
            <w:r>
              <w:t xml:space="preserve">–</w:t>
            </w:r>
          </w:p>
        </w:tc>
        <w:tc>
          <w:tcPr/>
          <w:p>
            <w:pPr>
              <w:pStyle w:val="Compact"/>
            </w:pPr>
            <w:r>
              <w:t xml:space="preserve">Metabasalto del Pfulwe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15203424</w:t>
            </w:r>
          </w:p>
        </w:tc>
        <w:tc>
          <w:tcPr/>
          <w:p>
            <w:pPr>
              <w:pStyle w:val="Compact"/>
            </w:pPr>
            <w:r>
              <w:t xml:space="preserve">Antrona-Decke: Ophiolith</w:t>
            </w:r>
          </w:p>
        </w:tc>
        <w:tc>
          <w:tcPr/>
          <w:p>
            <w:pPr>
              <w:pStyle w:val="Compact"/>
            </w:pPr>
            <w:r>
              <w:t xml:space="preserve">prasinite</w:t>
            </w:r>
          </w:p>
        </w:tc>
        <w:tc>
          <w:tcPr/>
          <w:p>
            <w:pPr>
              <w:pStyle w:val="Compact"/>
            </w:pPr>
            <w:r>
              <w:t xml:space="preserve">anfibolite</w:t>
            </w:r>
          </w:p>
        </w:tc>
        <w:tc>
          <w:tcPr/>
          <w:p>
            <w:pPr>
              <w:pStyle w:val="Compact"/>
            </w:pPr>
            <w:r>
              <w:t xml:space="preserve">basalto</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15203425</w:t>
            </w:r>
          </w:p>
        </w:tc>
        <w:tc>
          <w:tcPr/>
          <w:p>
            <w:pPr>
              <w:pStyle w:val="Compact"/>
            </w:pPr>
            <w:r>
              <w:t xml:space="preserve">Ergischhorn-Komplex-Fm.: Böshorn-Gneis</w:t>
            </w:r>
          </w:p>
        </w:tc>
        <w:tc>
          <w:tcPr/>
          <w:p>
            <w:pPr>
              <w:pStyle w:val="Compact"/>
            </w:pPr>
            <w:r>
              <w:t xml:space="preserve">gneiss</w:t>
            </w:r>
          </w:p>
        </w:tc>
        <w:tc>
          <w:tcPr/>
          <w:p>
            <w:pPr>
              <w:pStyle w:val="Compact"/>
            </w:pPr>
            <w:r>
              <w:t xml:space="preserve">granito</w:t>
            </w:r>
          </w:p>
        </w:tc>
        <w:tc>
          <w:tcPr/>
          <w:p>
            <w:pPr>
              <w:pStyle w:val="Compact"/>
            </w:pPr>
            <w:r>
              <w:t xml:space="preserve">–</w:t>
            </w:r>
          </w:p>
        </w:tc>
        <w:tc>
          <w:tcPr/>
          <w:p>
            <w:pPr>
              <w:pStyle w:val="Compact"/>
            </w:pPr>
            <w:r>
              <w:t xml:space="preserve">Gneiss del Böshorn</w:t>
            </w:r>
          </w:p>
        </w:tc>
        <w:tc>
          <w:tcPr/>
          <w:p>
            <w:pPr>
              <w:pStyle w:val="Compact"/>
            </w:pPr>
            <w:r>
              <w:t xml:space="preserve">Proterozoico</w:t>
            </w:r>
          </w:p>
        </w:tc>
        <w:tc>
          <w:tcPr/>
          <w:p>
            <w:pPr>
              <w:pStyle w:val="Compact"/>
            </w:pPr>
            <w:r>
              <w:t xml:space="preserve">Paleozoico</w:t>
            </w:r>
          </w:p>
        </w:tc>
      </w:tr>
      <w:tr>
        <w:tc>
          <w:tcPr/>
          <w:p>
            <w:pPr>
              <w:pStyle w:val="Compact"/>
            </w:pPr>
            <w:r>
              <w:t xml:space="preserve">15203426</w:t>
            </w:r>
          </w:p>
        </w:tc>
        <w:tc>
          <w:tcPr/>
          <w:p>
            <w:pPr>
              <w:pStyle w:val="Compact"/>
            </w:pPr>
            <w:r>
              <w:t xml:space="preserve">Monte-Leone-Decke: 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15203427</w:t>
            </w:r>
          </w:p>
        </w:tc>
        <w:tc>
          <w:tcPr/>
          <w:p>
            <w:pPr>
              <w:pStyle w:val="Compact"/>
            </w:pPr>
            <w:r>
              <w:t xml:space="preserve">Monte-Leone-Decke: Leukogneis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15203428</w:t>
            </w:r>
          </w:p>
        </w:tc>
        <w:tc>
          <w:tcPr/>
          <w:p>
            <w:pPr>
              <w:pStyle w:val="Compact"/>
            </w:pPr>
            <w:r>
              <w:t xml:space="preserve">Monte-Leone-Decke: Hyperaugengneis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Ordoviciano</w:t>
            </w:r>
          </w:p>
        </w:tc>
        <w:tc>
          <w:tcPr/>
          <w:p>
            <w:pPr>
              <w:pStyle w:val="Compact"/>
            </w:pPr>
            <w:r>
              <w:t xml:space="preserve">Ordoviciano</w:t>
            </w:r>
          </w:p>
        </w:tc>
      </w:tr>
      <w:tr>
        <w:tc>
          <w:tcPr/>
          <w:p>
            <w:pPr>
              <w:pStyle w:val="Compact"/>
            </w:pPr>
            <w:r>
              <w:t xml:space="preserve">15203429</w:t>
            </w:r>
          </w:p>
        </w:tc>
        <w:tc>
          <w:tcPr/>
          <w:p>
            <w:pPr>
              <w:pStyle w:val="Compact"/>
            </w:pPr>
            <w:r>
              <w:t xml:space="preserve">Monte-Leone-Decke: Paragneis</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15203430</w:t>
            </w:r>
          </w:p>
        </w:tc>
        <w:tc>
          <w:tcPr/>
          <w:p>
            <w:pPr>
              <w:pStyle w:val="Compact"/>
            </w:pPr>
            <w:r>
              <w:t xml:space="preserve">Lebendun-Decke: Arkose</w:t>
            </w:r>
          </w:p>
        </w:tc>
        <w:tc>
          <w:tcPr/>
          <w:p>
            <w:pPr>
              <w:pStyle w:val="Compact"/>
            </w:pPr>
            <w:r>
              <w:t xml:space="preserve">arenaria: feldspato</w:t>
            </w:r>
          </w:p>
        </w:tc>
        <w:tc>
          <w:tcPr/>
          <w:p>
            <w:pPr>
              <w:pStyle w:val="Compact"/>
            </w:pPr>
            <w:r>
              <w:t xml:space="preserve">–</w:t>
            </w:r>
          </w:p>
        </w:tc>
        <w:tc>
          <w:tcPr/>
          <w:p>
            <w:pPr>
              <w:pStyle w:val="Compact"/>
            </w:pPr>
            <w:r>
              <w:t xml:space="preserve">–</w:t>
            </w:r>
          </w:p>
        </w:tc>
        <w:tc>
          <w:tcPr/>
          <w:p>
            <w:pPr>
              <w:pStyle w:val="Compact"/>
            </w:pPr>
            <w:r>
              <w:t xml:space="preserve">Complesso del Lebendun</w:t>
            </w:r>
          </w:p>
        </w:tc>
        <w:tc>
          <w:tcPr/>
          <w:p>
            <w:pPr>
              <w:pStyle w:val="Compact"/>
            </w:pPr>
            <w:r>
              <w:t xml:space="preserve">Mesozoico</w:t>
            </w:r>
          </w:p>
        </w:tc>
        <w:tc>
          <w:tcPr/>
          <w:p>
            <w:pPr>
              <w:pStyle w:val="Compact"/>
            </w:pPr>
            <w:r>
              <w:t xml:space="preserve">Mesozoico</w:t>
            </w:r>
          </w:p>
        </w:tc>
      </w:tr>
      <w:tr>
        <w:tc>
          <w:tcPr/>
          <w:p>
            <w:pPr>
              <w:pStyle w:val="Compact"/>
            </w:pPr>
            <w:r>
              <w:t xml:space="preserve">15203431</w:t>
            </w:r>
          </w:p>
        </w:tc>
        <w:tc>
          <w:tcPr/>
          <w:p>
            <w:pPr>
              <w:pStyle w:val="Compact"/>
            </w:pPr>
            <w:r>
              <w:t xml:space="preserve">Lebendun-Decke: 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Complesso del Lebendun</w:t>
            </w:r>
          </w:p>
        </w:tc>
        <w:tc>
          <w:tcPr/>
          <w:p>
            <w:pPr>
              <w:pStyle w:val="Compact"/>
            </w:pPr>
            <w:r>
              <w:t xml:space="preserve">Mesozoico</w:t>
            </w:r>
          </w:p>
        </w:tc>
        <w:tc>
          <w:tcPr/>
          <w:p>
            <w:pPr>
              <w:pStyle w:val="Compact"/>
            </w:pPr>
            <w:r>
              <w:t xml:space="preserve">Mesozoico</w:t>
            </w:r>
          </w:p>
        </w:tc>
      </w:tr>
      <w:tr>
        <w:tc>
          <w:tcPr/>
          <w:p>
            <w:pPr>
              <w:pStyle w:val="Compact"/>
            </w:pPr>
            <w:r>
              <w:t xml:space="preserve">15203432</w:t>
            </w:r>
          </w:p>
        </w:tc>
        <w:tc>
          <w:tcPr/>
          <w:p>
            <w:pPr>
              <w:pStyle w:val="Compact"/>
            </w:pPr>
            <w:r>
              <w:t xml:space="preserve">Ruginenta-Decke: Sedimentbedeckung</w:t>
            </w:r>
          </w:p>
        </w:tc>
        <w:tc>
          <w:tcPr/>
          <w:p>
            <w:pPr>
              <w:pStyle w:val="Compact"/>
            </w:pPr>
            <w:r>
              <w:t xml:space="preserve">calcare</w:t>
            </w:r>
          </w:p>
        </w:tc>
        <w:tc>
          <w:tcPr/>
          <w:p>
            <w:pPr>
              <w:pStyle w:val="Compact"/>
            </w:pPr>
            <w:r>
              <w:t xml:space="preserve">dolomia</w:t>
            </w:r>
          </w:p>
        </w:tc>
        <w:tc>
          <w:tcPr/>
          <w:p>
            <w:pPr>
              <w:pStyle w:val="Compact"/>
            </w:pPr>
            <w:r>
              <w:t xml:space="preserve">serpentinite</w:t>
            </w:r>
          </w:p>
        </w:tc>
        <w:tc>
          <w:tcPr/>
          <w:p>
            <w:pPr>
              <w:pStyle w:val="Compact"/>
            </w:pPr>
            <w:r>
              <w:t xml:space="preserve">–</w:t>
            </w:r>
          </w:p>
        </w:tc>
        <w:tc>
          <w:tcPr/>
          <w:p>
            <w:pPr>
              <w:pStyle w:val="Compact"/>
            </w:pPr>
            <w:r>
              <w:t xml:space="preserve">Pennsylvaniano</w:t>
            </w:r>
          </w:p>
        </w:tc>
        <w:tc>
          <w:tcPr/>
          <w:p>
            <w:pPr>
              <w:pStyle w:val="Compact"/>
            </w:pPr>
            <w:r>
              <w:t xml:space="preserve">Triassico</w:t>
            </w:r>
          </w:p>
        </w:tc>
      </w:tr>
      <w:tr>
        <w:tc>
          <w:tcPr/>
          <w:p>
            <w:pPr>
              <w:pStyle w:val="Compact"/>
            </w:pPr>
            <w:r>
              <w:t xml:space="preserve">15203433</w:t>
            </w:r>
          </w:p>
        </w:tc>
        <w:tc>
          <w:tcPr/>
          <w:p>
            <w:pPr>
              <w:pStyle w:val="Compact"/>
            </w:pPr>
            <w:r>
              <w:t xml:space="preserve">Ruginenta-Decke: Grundgebirge</w:t>
            </w:r>
          </w:p>
        </w:tc>
        <w:tc>
          <w:tcPr/>
          <w:p>
            <w:pPr>
              <w:pStyle w:val="Compact"/>
            </w:pPr>
            <w:r>
              <w:t xml:space="preserve">gneiss</w:t>
            </w:r>
          </w:p>
        </w:tc>
        <w:tc>
          <w:tcPr/>
          <w:p>
            <w:pPr>
              <w:pStyle w:val="Compact"/>
            </w:pPr>
            <w:r>
              <w:t xml:space="preserve">roccia: ultramafico</w:t>
            </w:r>
          </w:p>
        </w:tc>
        <w:tc>
          <w:tcPr/>
          <w:p>
            <w:pPr>
              <w:pStyle w:val="Compact"/>
            </w:pPr>
            <w:r>
              <w:t xml:space="preserve">scisto: mica-granato</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15203434</w:t>
            </w:r>
          </w:p>
        </w:tc>
        <w:tc>
          <w:tcPr/>
          <w:p>
            <w:pPr>
              <w:pStyle w:val="Compact"/>
            </w:pPr>
            <w:r>
              <w:t xml:space="preserve">Ruginenta-Decke: Glimmerschiefer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15203435</w:t>
            </w:r>
          </w:p>
        </w:tc>
        <w:tc>
          <w:tcPr/>
          <w:p>
            <w:pPr>
              <w:pStyle w:val="Compact"/>
            </w:pPr>
            <w:r>
              <w:t xml:space="preserve">Ruginenta-Decke: Paragneis</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15203436</w:t>
            </w:r>
          </w:p>
        </w:tc>
        <w:tc>
          <w:tcPr/>
          <w:p>
            <w:pPr>
              <w:pStyle w:val="Compact"/>
            </w:pPr>
            <w:r>
              <w:t xml:space="preserve">Monte-Rosa-Decke: Preja-Fm.</w:t>
            </w:r>
          </w:p>
        </w:tc>
        <w:tc>
          <w:tcPr/>
          <w:p>
            <w:pPr>
              <w:pStyle w:val="Compact"/>
            </w:pPr>
            <w:r>
              <w:t xml:space="preserve">quarzite</w:t>
            </w:r>
          </w:p>
        </w:tc>
        <w:tc>
          <w:tcPr/>
          <w:p>
            <w:pPr>
              <w:pStyle w:val="Compact"/>
            </w:pPr>
            <w:r>
              <w:t xml:space="preserve">cargnola</w:t>
            </w:r>
          </w:p>
        </w:tc>
        <w:tc>
          <w:tcPr/>
          <w:p>
            <w:pPr>
              <w:pStyle w:val="Compact"/>
            </w:pPr>
            <w:r>
              <w:t xml:space="preserve">marmo</w:t>
            </w:r>
          </w:p>
        </w:tc>
        <w:tc>
          <w:tcPr/>
          <w:p>
            <w:pPr>
              <w:pStyle w:val="Compact"/>
            </w:pPr>
            <w:r>
              <w:t xml:space="preserve">Formazione della Preja</w:t>
            </w:r>
          </w:p>
        </w:tc>
        <w:tc>
          <w:tcPr/>
          <w:p>
            <w:pPr>
              <w:pStyle w:val="Compact"/>
            </w:pPr>
            <w:r>
              <w:t xml:space="preserve">Triassico</w:t>
            </w:r>
          </w:p>
        </w:tc>
        <w:tc>
          <w:tcPr/>
          <w:p>
            <w:pPr>
              <w:pStyle w:val="Compact"/>
            </w:pPr>
            <w:r>
              <w:t xml:space="preserve">Giurassico superiore</w:t>
            </w:r>
          </w:p>
        </w:tc>
      </w:tr>
      <w:tr>
        <w:tc>
          <w:tcPr/>
          <w:p>
            <w:pPr>
              <w:pStyle w:val="Compact"/>
            </w:pPr>
            <w:r>
              <w:t xml:space="preserve">15203437</w:t>
            </w:r>
          </w:p>
        </w:tc>
        <w:tc>
          <w:tcPr/>
          <w:p>
            <w:pPr>
              <w:pStyle w:val="Compact"/>
            </w:pPr>
            <w:r>
              <w:t xml:space="preserve">Monte-Rosa-Decke: Cavalli-Fm.</w:t>
            </w:r>
          </w:p>
        </w:tc>
        <w:tc>
          <w:tcPr/>
          <w:p>
            <w:pPr>
              <w:pStyle w:val="Compact"/>
            </w:pPr>
            <w:r>
              <w:t xml:space="preserve">arenaria: feldspato</w:t>
            </w:r>
          </w:p>
        </w:tc>
        <w:tc>
          <w:tcPr/>
          <w:p>
            <w:pPr>
              <w:pStyle w:val="Compact"/>
            </w:pPr>
            <w:r>
              <w:t xml:space="preserve">quarzite: mica-granato</w:t>
            </w:r>
          </w:p>
        </w:tc>
        <w:tc>
          <w:tcPr/>
          <w:p>
            <w:pPr>
              <w:pStyle w:val="Compact"/>
            </w:pPr>
            <w:r>
              <w:t xml:space="preserve">scisto: mica-granato</w:t>
            </w:r>
          </w:p>
        </w:tc>
        <w:tc>
          <w:tcPr/>
          <w:p>
            <w:pPr>
              <w:pStyle w:val="Compact"/>
            </w:pPr>
            <w:r>
              <w:t xml:space="preserve">Formazione dei Cavalli</w:t>
            </w:r>
          </w:p>
        </w:tc>
        <w:tc>
          <w:tcPr/>
          <w:p>
            <w:pPr>
              <w:pStyle w:val="Compact"/>
            </w:pPr>
            <w:r>
              <w:t xml:space="preserve">Permiano</w:t>
            </w:r>
          </w:p>
        </w:tc>
        <w:tc>
          <w:tcPr/>
          <w:p>
            <w:pPr>
              <w:pStyle w:val="Compact"/>
            </w:pPr>
            <w:r>
              <w:t xml:space="preserve">Permiano</w:t>
            </w:r>
          </w:p>
        </w:tc>
      </w:tr>
      <w:tr>
        <w:tc>
          <w:tcPr/>
          <w:p>
            <w:pPr>
              <w:pStyle w:val="Compact"/>
            </w:pPr>
            <w:r>
              <w:t xml:space="preserve">15203438</w:t>
            </w:r>
          </w:p>
        </w:tc>
        <w:tc>
          <w:tcPr/>
          <w:p>
            <w:pPr>
              <w:pStyle w:val="Compact"/>
            </w:pPr>
            <w:r>
              <w:t xml:space="preserve">Monte-Rosa-Decke: Sedimentbedeckung</w:t>
            </w:r>
          </w:p>
        </w:tc>
        <w:tc>
          <w:tcPr/>
          <w:p>
            <w:pPr>
              <w:pStyle w:val="Compact"/>
            </w:pPr>
            <w:r>
              <w:t xml:space="preserve">arenaria: feldspato</w:t>
            </w:r>
          </w:p>
        </w:tc>
        <w:tc>
          <w:tcPr/>
          <w:p>
            <w:pPr>
              <w:pStyle w:val="Compact"/>
            </w:pPr>
            <w:r>
              <w:t xml:space="preserve">quarzite</w:t>
            </w:r>
          </w:p>
        </w:tc>
        <w:tc>
          <w:tcPr/>
          <w:p>
            <w:pPr>
              <w:pStyle w:val="Compact"/>
            </w:pPr>
            <w:r>
              <w:t xml:space="preserve">marmo</w:t>
            </w:r>
          </w:p>
        </w:tc>
        <w:tc>
          <w:tcPr/>
          <w:p>
            <w:pPr>
              <w:pStyle w:val="Compact"/>
            </w:pPr>
            <w:r>
              <w:t xml:space="preserve">–</w:t>
            </w:r>
          </w:p>
        </w:tc>
        <w:tc>
          <w:tcPr/>
          <w:p>
            <w:pPr>
              <w:pStyle w:val="Compact"/>
            </w:pPr>
            <w:r>
              <w:t xml:space="preserve">Permiano</w:t>
            </w:r>
          </w:p>
        </w:tc>
        <w:tc>
          <w:tcPr/>
          <w:p>
            <w:pPr>
              <w:pStyle w:val="Compact"/>
            </w:pPr>
            <w:r>
              <w:t xml:space="preserve">Mesozoico</w:t>
            </w:r>
          </w:p>
        </w:tc>
      </w:tr>
      <w:tr>
        <w:tc>
          <w:tcPr/>
          <w:p>
            <w:pPr>
              <w:pStyle w:val="Compact"/>
            </w:pPr>
            <w:r>
              <w:t xml:space="preserve">15203439</w:t>
            </w:r>
          </w:p>
        </w:tc>
        <w:tc>
          <w:tcPr/>
          <w:p>
            <w:pPr>
              <w:pStyle w:val="Compact"/>
            </w:pPr>
            <w:r>
              <w:t xml:space="preserve">Monte-Rosa-Orthogneis: Mezzalama-Granit</w:t>
            </w:r>
          </w:p>
        </w:tc>
        <w:tc>
          <w:tcPr/>
          <w:p>
            <w:pPr>
              <w:pStyle w:val="Compact"/>
            </w:pPr>
            <w:r>
              <w:t xml:space="preserve">granito: porfirico</w:t>
            </w:r>
          </w:p>
        </w:tc>
        <w:tc>
          <w:tcPr/>
          <w:p>
            <w:pPr>
              <w:pStyle w:val="Compact"/>
            </w:pPr>
            <w:r>
              <w:t xml:space="preserve">–</w:t>
            </w:r>
          </w:p>
        </w:tc>
        <w:tc>
          <w:tcPr/>
          <w:p>
            <w:pPr>
              <w:pStyle w:val="Compact"/>
            </w:pPr>
            <w:r>
              <w:t xml:space="preserve">–</w:t>
            </w:r>
          </w:p>
        </w:tc>
        <w:tc>
          <w:tcPr/>
          <w:p>
            <w:pPr>
              <w:pStyle w:val="Compact"/>
            </w:pPr>
            <w:r>
              <w:t xml:space="preserve">Granito di Mezzalama</w:t>
            </w:r>
          </w:p>
        </w:tc>
        <w:tc>
          <w:tcPr/>
          <w:p>
            <w:pPr>
              <w:pStyle w:val="Compact"/>
            </w:pPr>
            <w:r>
              <w:t xml:space="preserve">Cisuraliano</w:t>
            </w:r>
          </w:p>
        </w:tc>
        <w:tc>
          <w:tcPr/>
          <w:p>
            <w:pPr>
              <w:pStyle w:val="Compact"/>
            </w:pPr>
            <w:r>
              <w:t xml:space="preserve">Guadalupiano</w:t>
            </w:r>
          </w:p>
        </w:tc>
      </w:tr>
      <w:tr>
        <w:tc>
          <w:tcPr/>
          <w:p>
            <w:pPr>
              <w:pStyle w:val="Compact"/>
            </w:pPr>
            <w:r>
              <w:t xml:space="preserve">15203441</w:t>
            </w:r>
          </w:p>
        </w:tc>
        <w:tc>
          <w:tcPr/>
          <w:p>
            <w:pPr>
              <w:pStyle w:val="Compact"/>
            </w:pPr>
            <w:r>
              <w:t xml:space="preserve">Monte-Rosa-Decke: Rottal-Migmatit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Migmatite del Rottal</w:t>
            </w:r>
          </w:p>
        </w:tc>
        <w:tc>
          <w:tcPr/>
          <w:p>
            <w:pPr>
              <w:pStyle w:val="Compact"/>
            </w:pPr>
            <w:r>
              <w:t xml:space="preserve">Paleozoico</w:t>
            </w:r>
          </w:p>
        </w:tc>
        <w:tc>
          <w:tcPr/>
          <w:p>
            <w:pPr>
              <w:pStyle w:val="Compact"/>
            </w:pPr>
            <w:r>
              <w:t xml:space="preserve">Paleozoico</w:t>
            </w:r>
          </w:p>
        </w:tc>
      </w:tr>
      <w:tr>
        <w:tc>
          <w:tcPr/>
          <w:p>
            <w:pPr>
              <w:pStyle w:val="Compact"/>
            </w:pPr>
            <w:r>
              <w:t xml:space="preserve">15203442</w:t>
            </w:r>
          </w:p>
        </w:tc>
        <w:tc>
          <w:tcPr/>
          <w:p>
            <w:pPr>
              <w:pStyle w:val="Compact"/>
            </w:pPr>
            <w:r>
              <w:t xml:space="preserve">Monte-Rosa-Orthogneis: Mylonitische Fazies</w:t>
            </w:r>
          </w:p>
        </w:tc>
        <w:tc>
          <w:tcPr/>
          <w:p>
            <w:pPr>
              <w:pStyle w:val="Compact"/>
            </w:pPr>
            <w:r>
              <w:t xml:space="preserve">gneiss: milonitico</w:t>
            </w:r>
          </w:p>
        </w:tc>
        <w:tc>
          <w:tcPr/>
          <w:p>
            <w:pPr>
              <w:pStyle w:val="Compact"/>
            </w:pPr>
            <w:r>
              <w:t xml:space="preserve">gneiss: magmatico</w:t>
            </w:r>
          </w:p>
        </w:tc>
        <w:tc>
          <w:tcPr/>
          <w:p>
            <w:pPr>
              <w:pStyle w:val="Compact"/>
            </w:pPr>
            <w:r>
              <w:t xml:space="preserve">–</w:t>
            </w:r>
          </w:p>
        </w:tc>
        <w:tc>
          <w:tcPr/>
          <w:p>
            <w:pPr>
              <w:pStyle w:val="Compact"/>
            </w:pPr>
            <w:r>
              <w:t xml:space="preserve">Ortogneiss del Monte Rosa</w:t>
            </w:r>
          </w:p>
        </w:tc>
        <w:tc>
          <w:tcPr/>
          <w:p>
            <w:pPr>
              <w:pStyle w:val="Compact"/>
            </w:pPr>
            <w:r>
              <w:t xml:space="preserve">Carbonifero</w:t>
            </w:r>
          </w:p>
        </w:tc>
        <w:tc>
          <w:tcPr/>
          <w:p>
            <w:pPr>
              <w:pStyle w:val="Compact"/>
            </w:pPr>
            <w:r>
              <w:t xml:space="preserve">Permiano</w:t>
            </w:r>
          </w:p>
        </w:tc>
      </w:tr>
      <w:tr>
        <w:tc>
          <w:tcPr/>
          <w:p>
            <w:pPr>
              <w:pStyle w:val="Compact"/>
            </w:pPr>
            <w:r>
              <w:t xml:space="preserve">15203443</w:t>
            </w:r>
          </w:p>
        </w:tc>
        <w:tc>
          <w:tcPr/>
          <w:p>
            <w:pPr>
              <w:pStyle w:val="Compact"/>
            </w:pPr>
            <w:r>
              <w:t xml:space="preserve">Monte-Rosa-Decke: Paragneis</w:t>
            </w:r>
          </w:p>
        </w:tc>
        <w:tc>
          <w:tcPr/>
          <w:p>
            <w:pPr>
              <w:pStyle w:val="Compact"/>
            </w:pPr>
            <w:r>
              <w:t xml:space="preserve">gneiss: sedimentario</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15203444</w:t>
            </w:r>
          </w:p>
        </w:tc>
        <w:tc>
          <w:tcPr/>
          <w:p>
            <w:pPr>
              <w:pStyle w:val="Compact"/>
            </w:pPr>
            <w:r>
              <w:t xml:space="preserve">Monte-Rosa-Decke: Biotitgneis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15203445</w:t>
            </w:r>
          </w:p>
        </w:tc>
        <w:tc>
          <w:tcPr/>
          <w:p>
            <w:pPr>
              <w:pStyle w:val="Compact"/>
            </w:pPr>
            <w:r>
              <w:t xml:space="preserve">Monte-Rosa-Decke: Bändergneis</w:t>
            </w:r>
          </w:p>
        </w:tc>
        <w:tc>
          <w:tcPr/>
          <w:p>
            <w:pPr>
              <w:pStyle w:val="Compact"/>
            </w:pPr>
            <w:r>
              <w:t xml:space="preserve">gneiss: a bande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15203446</w:t>
            </w:r>
          </w:p>
        </w:tc>
        <w:tc>
          <w:tcPr/>
          <w:p>
            <w:pPr>
              <w:pStyle w:val="Compact"/>
            </w:pPr>
            <w:r>
              <w:t xml:space="preserve">Monte-Rosa-Decke: Glimmerschiefer</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15203447</w:t>
            </w:r>
          </w:p>
        </w:tc>
        <w:tc>
          <w:tcPr/>
          <w:p>
            <w:pPr>
              <w:pStyle w:val="Compact"/>
            </w:pPr>
            <w:r>
              <w:t xml:space="preserve">Portjengrat-Decke: Sedimentbedeckung</w:t>
            </w:r>
          </w:p>
        </w:tc>
        <w:tc>
          <w:tcPr/>
          <w:p>
            <w:pPr>
              <w:pStyle w:val="Compact"/>
            </w:pPr>
            <w:r>
              <w:t xml:space="preserve">marmo</w:t>
            </w:r>
          </w:p>
        </w:tc>
        <w:tc>
          <w:tcPr/>
          <w:p>
            <w:pPr>
              <w:pStyle w:val="Compact"/>
            </w:pPr>
            <w:r>
              <w:t xml:space="preserve">dolomia</w:t>
            </w:r>
          </w:p>
        </w:tc>
        <w:tc>
          <w:tcPr/>
          <w:p>
            <w:pPr>
              <w:pStyle w:val="Compact"/>
            </w:pPr>
            <w:r>
              <w:t xml:space="preserve">arenaria</w:t>
            </w:r>
          </w:p>
        </w:tc>
        <w:tc>
          <w:tcPr/>
          <w:p>
            <w:pPr>
              <w:pStyle w:val="Compact"/>
            </w:pPr>
            <w:r>
              <w:t xml:space="preserve">–</w:t>
            </w:r>
          </w:p>
        </w:tc>
        <w:tc>
          <w:tcPr/>
          <w:p>
            <w:pPr>
              <w:pStyle w:val="Compact"/>
            </w:pPr>
            <w:r>
              <w:t xml:space="preserve">Triassico</w:t>
            </w:r>
          </w:p>
        </w:tc>
        <w:tc>
          <w:tcPr/>
          <w:p>
            <w:pPr>
              <w:pStyle w:val="Compact"/>
            </w:pPr>
            <w:r>
              <w:t xml:space="preserve">Cretaceo superiore</w:t>
            </w:r>
          </w:p>
        </w:tc>
      </w:tr>
      <w:tr>
        <w:tc>
          <w:tcPr/>
          <w:p>
            <w:pPr>
              <w:pStyle w:val="Compact"/>
            </w:pPr>
            <w:r>
              <w:t xml:space="preserve">15203449</w:t>
            </w:r>
          </w:p>
        </w:tc>
        <w:tc>
          <w:tcPr/>
          <w:p>
            <w:pPr>
              <w:pStyle w:val="Compact"/>
            </w:pPr>
            <w:r>
              <w:t xml:space="preserve">Portjengrat-Decke: Portjengrat-Orthogneis</w:t>
            </w:r>
          </w:p>
        </w:tc>
        <w:tc>
          <w:tcPr/>
          <w:p>
            <w:pPr>
              <w:pStyle w:val="Compact"/>
            </w:pPr>
            <w:r>
              <w:t xml:space="preserve">gneiss: granitico</w:t>
            </w:r>
          </w:p>
        </w:tc>
        <w:tc>
          <w:tcPr/>
          <w:p>
            <w:pPr>
              <w:pStyle w:val="Compact"/>
            </w:pPr>
            <w:r>
              <w:t xml:space="preserve">–</w:t>
            </w:r>
          </w:p>
        </w:tc>
        <w:tc>
          <w:tcPr/>
          <w:p>
            <w:pPr>
              <w:pStyle w:val="Compact"/>
            </w:pPr>
            <w:r>
              <w:t xml:space="preserve">–</w:t>
            </w:r>
          </w:p>
        </w:tc>
        <w:tc>
          <w:tcPr/>
          <w:p>
            <w:pPr>
              <w:pStyle w:val="Compact"/>
            </w:pPr>
            <w:r>
              <w:t xml:space="preserve">Ortogneiss del Portjengrat</w:t>
            </w:r>
          </w:p>
        </w:tc>
        <w:tc>
          <w:tcPr/>
          <w:p>
            <w:pPr>
              <w:pStyle w:val="Compact"/>
            </w:pPr>
            <w:r>
              <w:t xml:space="preserve">Carbonifero</w:t>
            </w:r>
          </w:p>
        </w:tc>
        <w:tc>
          <w:tcPr/>
          <w:p>
            <w:pPr>
              <w:pStyle w:val="Compact"/>
            </w:pPr>
            <w:r>
              <w:t xml:space="preserve">Permiano</w:t>
            </w:r>
          </w:p>
        </w:tc>
      </w:tr>
      <w:tr>
        <w:tc>
          <w:tcPr/>
          <w:p>
            <w:pPr>
              <w:pStyle w:val="Compact"/>
            </w:pPr>
            <w:r>
              <w:t xml:space="preserve">15203450</w:t>
            </w:r>
          </w:p>
        </w:tc>
        <w:tc>
          <w:tcPr/>
          <w:p>
            <w:pPr>
              <w:pStyle w:val="Compact"/>
            </w:pPr>
            <w:r>
              <w:t xml:space="preserve">Portjengrat-Decke: Saas-Fee-Augengneis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di Saas Fee</w:t>
            </w:r>
          </w:p>
        </w:tc>
        <w:tc>
          <w:tcPr/>
          <w:p>
            <w:pPr>
              <w:pStyle w:val="Compact"/>
            </w:pPr>
            <w:r>
              <w:t xml:space="preserve">Paleozoico</w:t>
            </w:r>
          </w:p>
        </w:tc>
        <w:tc>
          <w:tcPr/>
          <w:p>
            <w:pPr>
              <w:pStyle w:val="Compact"/>
            </w:pPr>
            <w:r>
              <w:t xml:space="preserve">Paleozoico</w:t>
            </w:r>
          </w:p>
        </w:tc>
      </w:tr>
      <w:tr>
        <w:tc>
          <w:tcPr/>
          <w:p>
            <w:pPr>
              <w:pStyle w:val="Compact"/>
            </w:pPr>
            <w:r>
              <w:t xml:space="preserve">15203072</w:t>
            </w:r>
          </w:p>
        </w:tc>
        <w:tc>
          <w:tcPr/>
          <w:p>
            <w:pPr>
              <w:pStyle w:val="Compact"/>
            </w:pPr>
            <w:r>
              <w:t xml:space="preserve">Gibel-Fm.: Steinberg-Konglomerat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del Steinberg</w:t>
            </w:r>
          </w:p>
        </w:tc>
        <w:tc>
          <w:tcPr/>
          <w:p>
            <w:pPr>
              <w:pStyle w:val="Compact"/>
            </w:pPr>
            <w:r>
              <w:t xml:space="preserve">Batoniano</w:t>
            </w:r>
          </w:p>
        </w:tc>
        <w:tc>
          <w:tcPr/>
          <w:p>
            <w:pPr>
              <w:pStyle w:val="Compact"/>
            </w:pPr>
            <w:r>
              <w:t xml:space="preserve">Batoniano</w:t>
            </w:r>
          </w:p>
        </w:tc>
      </w:tr>
      <w:tr>
        <w:tc>
          <w:tcPr/>
          <w:p>
            <w:pPr>
              <w:pStyle w:val="Compact"/>
            </w:pPr>
            <w:r>
              <w:t xml:space="preserve">15203073</w:t>
            </w:r>
          </w:p>
        </w:tc>
        <w:tc>
          <w:tcPr/>
          <w:p>
            <w:pPr>
              <w:pStyle w:val="Compact"/>
            </w:pPr>
            <w:r>
              <w:t xml:space="preserve">Gibel-Fm.: Musenalp-Mb.</w:t>
            </w:r>
          </w:p>
        </w:tc>
        <w:tc>
          <w:tcPr/>
          <w:p>
            <w:pPr>
              <w:pStyle w:val="Compact"/>
            </w:pPr>
            <w:r>
              <w:t xml:space="preserve">calcare: spatico: selce</w:t>
            </w:r>
          </w:p>
        </w:tc>
        <w:tc>
          <w:tcPr/>
          <w:p>
            <w:pPr>
              <w:pStyle w:val="Compact"/>
            </w:pPr>
            <w:r>
              <w:t xml:space="preserve">calcare: ooidi</w:t>
            </w:r>
          </w:p>
        </w:tc>
        <w:tc>
          <w:tcPr/>
          <w:p>
            <w:pPr>
              <w:pStyle w:val="Compact"/>
            </w:pPr>
            <w:r>
              <w:t xml:space="preserve">–</w:t>
            </w:r>
          </w:p>
        </w:tc>
        <w:tc>
          <w:tcPr/>
          <w:p>
            <w:pPr>
              <w:pStyle w:val="Compact"/>
            </w:pPr>
            <w:r>
              <w:t xml:space="preserve">Membro della Musenalp</w:t>
            </w:r>
          </w:p>
        </w:tc>
        <w:tc>
          <w:tcPr/>
          <w:p>
            <w:pPr>
              <w:pStyle w:val="Compact"/>
            </w:pPr>
            <w:r>
              <w:t xml:space="preserve">Batoniano</w:t>
            </w:r>
          </w:p>
        </w:tc>
        <w:tc>
          <w:tcPr/>
          <w:p>
            <w:pPr>
              <w:pStyle w:val="Compact"/>
            </w:pPr>
            <w:r>
              <w:t xml:space="preserve">Batoniano</w:t>
            </w:r>
          </w:p>
        </w:tc>
      </w:tr>
      <w:tr>
        <w:tc>
          <w:tcPr/>
          <w:p>
            <w:pPr>
              <w:pStyle w:val="Compact"/>
            </w:pPr>
            <w:r>
              <w:t xml:space="preserve">15203074</w:t>
            </w:r>
          </w:p>
        </w:tc>
        <w:tc>
          <w:tcPr/>
          <w:p>
            <w:pPr>
              <w:pStyle w:val="Compact"/>
            </w:pPr>
            <w:r>
              <w:t xml:space="preserve">Stanserhorn-Fm.</w:t>
            </w:r>
          </w:p>
        </w:tc>
        <w:tc>
          <w:tcPr/>
          <w:p>
            <w:pPr>
              <w:pStyle w:val="Compact"/>
            </w:pPr>
            <w:r>
              <w:t xml:space="preserve">marna</w:t>
            </w:r>
          </w:p>
        </w:tc>
        <w:tc>
          <w:tcPr/>
          <w:p>
            <w:pPr>
              <w:pStyle w:val="Compact"/>
            </w:pPr>
            <w:r>
              <w:t xml:space="preserve">calcare: siliceo</w:t>
            </w:r>
          </w:p>
        </w:tc>
        <w:tc>
          <w:tcPr/>
          <w:p>
            <w:pPr>
              <w:pStyle w:val="Compact"/>
            </w:pPr>
            <w:r>
              <w:t xml:space="preserve">–</w:t>
            </w:r>
          </w:p>
        </w:tc>
        <w:tc>
          <w:tcPr/>
          <w:p>
            <w:pPr>
              <w:pStyle w:val="Compact"/>
            </w:pPr>
            <w:r>
              <w:t xml:space="preserve">Formazione del Stanserhorn</w:t>
            </w:r>
          </w:p>
        </w:tc>
        <w:tc>
          <w:tcPr/>
          <w:p>
            <w:pPr>
              <w:pStyle w:val="Compact"/>
            </w:pPr>
            <w:r>
              <w:t xml:space="preserve">Toarciano</w:t>
            </w:r>
          </w:p>
        </w:tc>
        <w:tc>
          <w:tcPr/>
          <w:p>
            <w:pPr>
              <w:pStyle w:val="Compact"/>
            </w:pPr>
            <w:r>
              <w:t xml:space="preserve">Bajociano</w:t>
            </w:r>
          </w:p>
        </w:tc>
      </w:tr>
      <w:tr>
        <w:tc>
          <w:tcPr/>
          <w:p>
            <w:pPr>
              <w:pStyle w:val="Compact"/>
            </w:pPr>
            <w:r>
              <w:t xml:space="preserve">15203075</w:t>
            </w:r>
          </w:p>
        </w:tc>
        <w:tc>
          <w:tcPr/>
          <w:p>
            <w:pPr>
              <w:pStyle w:val="Compact"/>
            </w:pPr>
            <w:r>
              <w:t xml:space="preserve">Stanserhorn-Fm.: Zoophycos-Sch.</w:t>
            </w:r>
          </w:p>
        </w:tc>
        <w:tc>
          <w:tcPr/>
          <w:p>
            <w:pPr>
              <w:pStyle w:val="Compact"/>
            </w:pPr>
            <w:r>
              <w:t xml:space="preserve">marna</w:t>
            </w:r>
          </w:p>
        </w:tc>
        <w:tc>
          <w:tcPr/>
          <w:p>
            <w:pPr>
              <w:pStyle w:val="Compact"/>
            </w:pPr>
            <w:r>
              <w:t xml:space="preserve">calcare: siliceo</w:t>
            </w:r>
          </w:p>
        </w:tc>
        <w:tc>
          <w:tcPr/>
          <w:p>
            <w:pPr>
              <w:pStyle w:val="Compact"/>
            </w:pPr>
            <w:r>
              <w:t xml:space="preserve">–</w:t>
            </w:r>
          </w:p>
        </w:tc>
        <w:tc>
          <w:tcPr/>
          <w:p>
            <w:pPr>
              <w:pStyle w:val="Compact"/>
            </w:pPr>
            <w:r>
              <w:t xml:space="preserve">«Strati a Zoophycos» (Fm. del Stanserhorn)</w:t>
            </w:r>
          </w:p>
        </w:tc>
        <w:tc>
          <w:tcPr/>
          <w:p>
            <w:pPr>
              <w:pStyle w:val="Compact"/>
            </w:pPr>
            <w:r>
              <w:t xml:space="preserve">Aaleniano</w:t>
            </w:r>
          </w:p>
        </w:tc>
        <w:tc>
          <w:tcPr/>
          <w:p>
            <w:pPr>
              <w:pStyle w:val="Compact"/>
            </w:pPr>
            <w:r>
              <w:t xml:space="preserve">Bajociano</w:t>
            </w:r>
          </w:p>
        </w:tc>
      </w:tr>
      <w:tr>
        <w:tc>
          <w:tcPr/>
          <w:p>
            <w:pPr>
              <w:pStyle w:val="Compact"/>
            </w:pPr>
            <w:r>
              <w:t xml:space="preserve">15203076</w:t>
            </w:r>
          </w:p>
        </w:tc>
        <w:tc>
          <w:tcPr/>
          <w:p>
            <w:pPr>
              <w:pStyle w:val="Compact"/>
            </w:pPr>
            <w:r>
              <w:t xml:space="preserve">Stanserhorn-Fm.: Spis-Kalk</w:t>
            </w:r>
          </w:p>
        </w:tc>
        <w:tc>
          <w:tcPr/>
          <w:p>
            <w:pPr>
              <w:pStyle w:val="Compact"/>
            </w:pPr>
            <w:r>
              <w:t xml:space="preserve">calcare: oncoidi</w:t>
            </w:r>
          </w:p>
        </w:tc>
        <w:tc>
          <w:tcPr/>
          <w:p>
            <w:pPr>
              <w:pStyle w:val="Compact"/>
            </w:pPr>
            <w:r>
              <w:t xml:space="preserve">calcare: bioclasti</w:t>
            </w:r>
          </w:p>
        </w:tc>
        <w:tc>
          <w:tcPr/>
          <w:p>
            <w:pPr>
              <w:pStyle w:val="Compact"/>
            </w:pPr>
            <w:r>
              <w:t xml:space="preserve">calcare: mineri di ferro</w:t>
            </w:r>
          </w:p>
        </w:tc>
        <w:tc>
          <w:tcPr/>
          <w:p>
            <w:pPr>
              <w:pStyle w:val="Compact"/>
            </w:pPr>
            <w:r>
              <w:t xml:space="preserve">Calcare della Spis</w:t>
            </w:r>
          </w:p>
        </w:tc>
        <w:tc>
          <w:tcPr/>
          <w:p>
            <w:pPr>
              <w:pStyle w:val="Compact"/>
            </w:pPr>
            <w:r>
              <w:t xml:space="preserve">Toarciano</w:t>
            </w:r>
          </w:p>
        </w:tc>
        <w:tc>
          <w:tcPr/>
          <w:p>
            <w:pPr>
              <w:pStyle w:val="Compact"/>
            </w:pPr>
            <w:r>
              <w:t xml:space="preserve">Toarciano</w:t>
            </w:r>
          </w:p>
        </w:tc>
      </w:tr>
      <w:tr>
        <w:tc>
          <w:tcPr/>
          <w:p>
            <w:pPr>
              <w:pStyle w:val="Compact"/>
            </w:pPr>
            <w:r>
              <w:t xml:space="preserve">15203077</w:t>
            </w:r>
          </w:p>
        </w:tc>
        <w:tc>
          <w:tcPr/>
          <w:p>
            <w:pPr>
              <w:pStyle w:val="Compact"/>
            </w:pPr>
            <w:r>
              <w:t xml:space="preserve">Stanserhorn-Fm.: Posidonienschiefer</w:t>
            </w:r>
          </w:p>
        </w:tc>
        <w:tc>
          <w:tcPr/>
          <w:p>
            <w:pPr>
              <w:pStyle w:val="Compact"/>
            </w:pPr>
            <w:r>
              <w:t xml:space="preserve">argillite: scistoso: bitume</w:t>
            </w:r>
          </w:p>
        </w:tc>
        <w:tc>
          <w:tcPr/>
          <w:p>
            <w:pPr>
              <w:pStyle w:val="Compact"/>
            </w:pPr>
            <w:r>
              <w:t xml:space="preserve">marna</w:t>
            </w:r>
          </w:p>
        </w:tc>
        <w:tc>
          <w:tcPr/>
          <w:p>
            <w:pPr>
              <w:pStyle w:val="Compact"/>
            </w:pPr>
            <w:r>
              <w:t xml:space="preserve">calcare</w:t>
            </w:r>
          </w:p>
        </w:tc>
        <w:tc>
          <w:tcPr/>
          <w:p>
            <w:pPr>
              <w:pStyle w:val="Compact"/>
            </w:pPr>
            <w:r>
              <w:t xml:space="preserve">«Scisti a Posidonia» (Fm. del Stanserhorn)</w:t>
            </w:r>
          </w:p>
        </w:tc>
        <w:tc>
          <w:tcPr/>
          <w:p>
            <w:pPr>
              <w:pStyle w:val="Compact"/>
            </w:pPr>
            <w:r>
              <w:t xml:space="preserve">Toarciano</w:t>
            </w:r>
          </w:p>
        </w:tc>
        <w:tc>
          <w:tcPr/>
          <w:p>
            <w:pPr>
              <w:pStyle w:val="Compact"/>
            </w:pPr>
            <w:r>
              <w:t xml:space="preserve">Toarciano</w:t>
            </w:r>
          </w:p>
        </w:tc>
      </w:tr>
      <w:tr>
        <w:tc>
          <w:tcPr/>
          <w:p>
            <w:pPr>
              <w:pStyle w:val="Compact"/>
            </w:pPr>
            <w:r>
              <w:t xml:space="preserve">15203078</w:t>
            </w:r>
          </w:p>
        </w:tc>
        <w:tc>
          <w:tcPr/>
          <w:p>
            <w:pPr>
              <w:pStyle w:val="Compact"/>
            </w:pPr>
            <w:r>
              <w:t xml:space="preserve">Obflue-Fm.</w:t>
            </w:r>
          </w:p>
        </w:tc>
        <w:tc>
          <w:tcPr/>
          <w:p>
            <w:pPr>
              <w:pStyle w:val="Compact"/>
            </w:pPr>
            <w:r>
              <w:t xml:space="preserve">calcare: siliceo</w:t>
            </w:r>
          </w:p>
        </w:tc>
        <w:tc>
          <w:tcPr/>
          <w:p>
            <w:pPr>
              <w:pStyle w:val="Compact"/>
            </w:pPr>
            <w:r>
              <w:t xml:space="preserve">marna: glauconite</w:t>
            </w:r>
          </w:p>
        </w:tc>
        <w:tc>
          <w:tcPr/>
          <w:p>
            <w:pPr>
              <w:pStyle w:val="Compact"/>
            </w:pPr>
            <w:r>
              <w:t xml:space="preserve">–</w:t>
            </w:r>
          </w:p>
        </w:tc>
        <w:tc>
          <w:tcPr/>
          <w:p>
            <w:pPr>
              <w:pStyle w:val="Compact"/>
            </w:pPr>
            <w:r>
              <w:t xml:space="preserve">Formazione del Obflue</w:t>
            </w:r>
          </w:p>
        </w:tc>
        <w:tc>
          <w:tcPr/>
          <w:p>
            <w:pPr>
              <w:pStyle w:val="Compact"/>
            </w:pPr>
            <w:r>
              <w:t xml:space="preserve">Pliensbachiano</w:t>
            </w:r>
          </w:p>
        </w:tc>
        <w:tc>
          <w:tcPr/>
          <w:p>
            <w:pPr>
              <w:pStyle w:val="Compact"/>
            </w:pPr>
            <w:r>
              <w:t xml:space="preserve">Pliensbachiano</w:t>
            </w:r>
          </w:p>
        </w:tc>
      </w:tr>
      <w:tr>
        <w:tc>
          <w:tcPr/>
          <w:p>
            <w:pPr>
              <w:pStyle w:val="Compact"/>
            </w:pPr>
            <w:r>
              <w:t xml:space="preserve">15203079</w:t>
            </w:r>
          </w:p>
        </w:tc>
        <w:tc>
          <w:tcPr/>
          <w:p>
            <w:pPr>
              <w:pStyle w:val="Compact"/>
            </w:pPr>
            <w:r>
              <w:t xml:space="preserve">Brand-Fm.</w:t>
            </w:r>
          </w:p>
        </w:tc>
        <w:tc>
          <w:tcPr/>
          <w:p>
            <w:pPr>
              <w:pStyle w:val="Compact"/>
            </w:pPr>
            <w:r>
              <w:t xml:space="preserve">calcare: spatico: bioclasti-selce</w:t>
            </w:r>
          </w:p>
        </w:tc>
        <w:tc>
          <w:tcPr/>
          <w:p>
            <w:pPr>
              <w:pStyle w:val="Compact"/>
            </w:pPr>
            <w:r>
              <w:t xml:space="preserve">marna</w:t>
            </w:r>
          </w:p>
        </w:tc>
        <w:tc>
          <w:tcPr/>
          <w:p>
            <w:pPr>
              <w:pStyle w:val="Compact"/>
            </w:pPr>
            <w:r>
              <w:t xml:space="preserve">–</w:t>
            </w:r>
          </w:p>
        </w:tc>
        <w:tc>
          <w:tcPr/>
          <w:p>
            <w:pPr>
              <w:pStyle w:val="Compact"/>
            </w:pPr>
            <w:r>
              <w:t xml:space="preserve">Formazione di Brand</w:t>
            </w:r>
          </w:p>
        </w:tc>
        <w:tc>
          <w:tcPr/>
          <w:p>
            <w:pPr>
              <w:pStyle w:val="Compact"/>
            </w:pPr>
            <w:r>
              <w:t xml:space="preserve">Sinemuriano</w:t>
            </w:r>
          </w:p>
        </w:tc>
        <w:tc>
          <w:tcPr/>
          <w:p>
            <w:pPr>
              <w:pStyle w:val="Compact"/>
            </w:pPr>
            <w:r>
              <w:t xml:space="preserve">Sinemuriano</w:t>
            </w:r>
          </w:p>
        </w:tc>
      </w:tr>
      <w:tr>
        <w:tc>
          <w:tcPr/>
          <w:p>
            <w:pPr>
              <w:pStyle w:val="Compact"/>
            </w:pPr>
            <w:r>
              <w:t xml:space="preserve">15203080</w:t>
            </w:r>
          </w:p>
        </w:tc>
        <w:tc>
          <w:tcPr/>
          <w:p>
            <w:pPr>
              <w:pStyle w:val="Compact"/>
            </w:pPr>
            <w:r>
              <w:t xml:space="preserve">Horngraben-Fm.</w:t>
            </w:r>
          </w:p>
        </w:tc>
        <w:tc>
          <w:tcPr/>
          <w:p>
            <w:pPr>
              <w:pStyle w:val="Compact"/>
            </w:pPr>
            <w:r>
              <w:t xml:space="preserve">calcare: sabbioso</w:t>
            </w:r>
          </w:p>
        </w:tc>
        <w:tc>
          <w:tcPr/>
          <w:p>
            <w:pPr>
              <w:pStyle w:val="Compact"/>
            </w:pPr>
            <w:r>
              <w:t xml:space="preserve">marna: bioclasti</w:t>
            </w:r>
          </w:p>
        </w:tc>
        <w:tc>
          <w:tcPr/>
          <w:p>
            <w:pPr>
              <w:pStyle w:val="Compact"/>
            </w:pPr>
            <w:r>
              <w:t xml:space="preserve">breccia</w:t>
            </w:r>
          </w:p>
        </w:tc>
        <w:tc>
          <w:tcPr/>
          <w:p>
            <w:pPr>
              <w:pStyle w:val="Compact"/>
            </w:pPr>
            <w:r>
              <w:t xml:space="preserve">Formazione del Horngraben</w:t>
            </w:r>
          </w:p>
        </w:tc>
        <w:tc>
          <w:tcPr/>
          <w:p>
            <w:pPr>
              <w:pStyle w:val="Compact"/>
            </w:pPr>
            <w:r>
              <w:t xml:space="preserve">Hettangiano</w:t>
            </w:r>
          </w:p>
        </w:tc>
        <w:tc>
          <w:tcPr/>
          <w:p>
            <w:pPr>
              <w:pStyle w:val="Compact"/>
            </w:pPr>
            <w:r>
              <w:t xml:space="preserve">Hettangiano</w:t>
            </w:r>
          </w:p>
        </w:tc>
      </w:tr>
      <w:tr>
        <w:tc>
          <w:tcPr/>
          <w:p>
            <w:pPr>
              <w:pStyle w:val="Compact"/>
            </w:pPr>
            <w:r>
              <w:t xml:space="preserve">15203081</w:t>
            </w:r>
          </w:p>
        </w:tc>
        <w:tc>
          <w:tcPr/>
          <w:p>
            <w:pPr>
              <w:pStyle w:val="Compact"/>
            </w:pPr>
            <w:r>
              <w:t xml:space="preserve">Lückengraben-Fm.</w:t>
            </w:r>
          </w:p>
        </w:tc>
        <w:tc>
          <w:tcPr/>
          <w:p>
            <w:pPr>
              <w:pStyle w:val="Compact"/>
            </w:pPr>
            <w:r>
              <w:t xml:space="preserve">calcare: dolomitico</w:t>
            </w:r>
          </w:p>
        </w:tc>
        <w:tc>
          <w:tcPr/>
          <w:p>
            <w:pPr>
              <w:pStyle w:val="Compact"/>
            </w:pPr>
            <w:r>
              <w:t xml:space="preserve">calcare: spatico</w:t>
            </w:r>
          </w:p>
        </w:tc>
        <w:tc>
          <w:tcPr/>
          <w:p>
            <w:pPr>
              <w:pStyle w:val="Compact"/>
            </w:pPr>
            <w:r>
              <w:t xml:space="preserve">marna</w:t>
            </w:r>
          </w:p>
        </w:tc>
        <w:tc>
          <w:tcPr/>
          <w:p>
            <w:pPr>
              <w:pStyle w:val="Compact"/>
            </w:pPr>
            <w:r>
              <w:t xml:space="preserve">Formazione del Lückengraben</w:t>
            </w:r>
          </w:p>
        </w:tc>
        <w:tc>
          <w:tcPr/>
          <w:p>
            <w:pPr>
              <w:pStyle w:val="Compact"/>
            </w:pPr>
            <w:r>
              <w:t xml:space="preserve">Retico</w:t>
            </w:r>
          </w:p>
        </w:tc>
        <w:tc>
          <w:tcPr/>
          <w:p>
            <w:pPr>
              <w:pStyle w:val="Compact"/>
            </w:pPr>
            <w:r>
              <w:t xml:space="preserve">Retico</w:t>
            </w:r>
          </w:p>
        </w:tc>
      </w:tr>
      <w:tr>
        <w:tc>
          <w:tcPr/>
          <w:p>
            <w:pPr>
              <w:pStyle w:val="Compact"/>
            </w:pPr>
            <w:r>
              <w:t xml:space="preserve">15203082</w:t>
            </w:r>
          </w:p>
        </w:tc>
        <w:tc>
          <w:tcPr/>
          <w:p>
            <w:pPr>
              <w:pStyle w:val="Compact"/>
            </w:pPr>
            <w:r>
              <w:t xml:space="preserve">Dorfflüe-Fm.</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Formazione della Dorfflüe</w:t>
            </w:r>
          </w:p>
        </w:tc>
        <w:tc>
          <w:tcPr/>
          <w:p>
            <w:pPr>
              <w:pStyle w:val="Compact"/>
            </w:pPr>
            <w:r>
              <w:t xml:space="preserve">Oxfordiano</w:t>
            </w:r>
          </w:p>
        </w:tc>
        <w:tc>
          <w:tcPr/>
          <w:p>
            <w:pPr>
              <w:pStyle w:val="Compact"/>
            </w:pPr>
            <w:r>
              <w:t xml:space="preserve">Berriasiano</w:t>
            </w:r>
          </w:p>
        </w:tc>
      </w:tr>
      <w:tr>
        <w:tc>
          <w:tcPr/>
          <w:p>
            <w:pPr>
              <w:pStyle w:val="Compact"/>
            </w:pPr>
            <w:r>
              <w:t xml:space="preserve">15203083</w:t>
            </w:r>
          </w:p>
        </w:tc>
        <w:tc>
          <w:tcPr/>
          <w:p>
            <w:pPr>
              <w:pStyle w:val="Compact"/>
            </w:pPr>
            <w:r>
              <w:t xml:space="preserve">Dorfflüe-Fm.: Gummfluh-Mikrofazies</w:t>
            </w:r>
          </w:p>
        </w:tc>
        <w:tc>
          <w:tcPr/>
          <w:p>
            <w:pPr>
              <w:pStyle w:val="Compact"/>
            </w:pPr>
            <w:r>
              <w:t xml:space="preserve">calcare: arenitico: bioclasti</w:t>
            </w:r>
          </w:p>
        </w:tc>
        <w:tc>
          <w:tcPr/>
          <w:p>
            <w:pPr>
              <w:pStyle w:val="Compact"/>
            </w:pPr>
            <w:r>
              <w:t xml:space="preserve">–</w:t>
            </w:r>
          </w:p>
        </w:tc>
        <w:tc>
          <w:tcPr/>
          <w:p>
            <w:pPr>
              <w:pStyle w:val="Compact"/>
            </w:pPr>
            <w:r>
              <w:t xml:space="preserve">–</w:t>
            </w:r>
          </w:p>
        </w:tc>
        <w:tc>
          <w:tcPr/>
          <w:p>
            <w:pPr>
              <w:pStyle w:val="Compact"/>
            </w:pPr>
            <w:r>
              <w:t xml:space="preserve">Microfacies della Gummfluh</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15203084</w:t>
            </w:r>
          </w:p>
        </w:tc>
        <w:tc>
          <w:tcPr/>
          <w:p>
            <w:pPr>
              <w:pStyle w:val="Compact"/>
            </w:pPr>
            <w:r>
              <w:t xml:space="preserve">Dorfflüe-Fm.: Pfad-Mikrofazies</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Microfacies di Pfad</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15203085</w:t>
            </w:r>
          </w:p>
        </w:tc>
        <w:tc>
          <w:tcPr/>
          <w:p>
            <w:pPr>
              <w:pStyle w:val="Compact"/>
            </w:pPr>
            <w:r>
              <w:t xml:space="preserve">Dorfflüe-Fm.: Rindenkorn-Mikrofazies</w:t>
            </w:r>
          </w:p>
        </w:tc>
        <w:tc>
          <w:tcPr/>
          <w:p>
            <w:pPr>
              <w:pStyle w:val="Compact"/>
            </w:pPr>
            <w:r>
              <w:t xml:space="preserve">calcare: oncoidi</w:t>
            </w:r>
          </w:p>
        </w:tc>
        <w:tc>
          <w:tcPr/>
          <w:p>
            <w:pPr>
              <w:pStyle w:val="Compact"/>
            </w:pPr>
            <w:r>
              <w:t xml:space="preserve">–</w:t>
            </w:r>
          </w:p>
        </w:tc>
        <w:tc>
          <w:tcPr/>
          <w:p>
            <w:pPr>
              <w:pStyle w:val="Compact"/>
            </w:pPr>
            <w:r>
              <w:t xml:space="preserve">–</w:t>
            </w:r>
          </w:p>
        </w:tc>
        <w:tc>
          <w:tcPr/>
          <w:p>
            <w:pPr>
              <w:pStyle w:val="Compact"/>
            </w:pPr>
            <w:r>
              <w:t xml:space="preserve">Microfacies a Rindenkorn</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15203086</w:t>
            </w:r>
          </w:p>
        </w:tc>
        <w:tc>
          <w:tcPr/>
          <w:p>
            <w:pPr>
              <w:pStyle w:val="Compact"/>
            </w:pPr>
            <w:r>
              <w:t xml:space="preserve">Dorfflüe-Fm.: Gastlosen-Oolith</w:t>
            </w:r>
          </w:p>
        </w:tc>
        <w:tc>
          <w:tcPr/>
          <w:p>
            <w:pPr>
              <w:pStyle w:val="Compact"/>
            </w:pPr>
            <w:r>
              <w:t xml:space="preserve">calcare: ooidi</w:t>
            </w:r>
          </w:p>
        </w:tc>
        <w:tc>
          <w:tcPr/>
          <w:p>
            <w:pPr>
              <w:pStyle w:val="Compact"/>
            </w:pPr>
            <w:r>
              <w:t xml:space="preserve">–</w:t>
            </w:r>
          </w:p>
        </w:tc>
        <w:tc>
          <w:tcPr/>
          <w:p>
            <w:pPr>
              <w:pStyle w:val="Compact"/>
            </w:pPr>
            <w:r>
              <w:t xml:space="preserve">–</w:t>
            </w:r>
          </w:p>
        </w:tc>
        <w:tc>
          <w:tcPr/>
          <w:p>
            <w:pPr>
              <w:pStyle w:val="Compact"/>
            </w:pPr>
            <w:r>
              <w:t xml:space="preserve">Oolite delle Gastlosen</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15203087</w:t>
            </w:r>
          </w:p>
        </w:tc>
        <w:tc>
          <w:tcPr/>
          <w:p>
            <w:pPr>
              <w:pStyle w:val="Compact"/>
            </w:pPr>
            <w:r>
              <w:t xml:space="preserve">Dorfflüe-Fm.: Wandfluh-Mikrofazies</w:t>
            </w:r>
          </w:p>
        </w:tc>
        <w:tc>
          <w:tcPr/>
          <w:p>
            <w:pPr>
              <w:pStyle w:val="Compact"/>
            </w:pPr>
            <w:r>
              <w:t xml:space="preserve">calcare: micritico: bioclasti</w:t>
            </w:r>
          </w:p>
        </w:tc>
        <w:tc>
          <w:tcPr/>
          <w:p>
            <w:pPr>
              <w:pStyle w:val="Compact"/>
            </w:pPr>
            <w:r>
              <w:t xml:space="preserve">calcare: ooidi</w:t>
            </w:r>
          </w:p>
        </w:tc>
        <w:tc>
          <w:tcPr/>
          <w:p>
            <w:pPr>
              <w:pStyle w:val="Compact"/>
            </w:pPr>
            <w:r>
              <w:t xml:space="preserve">–</w:t>
            </w:r>
          </w:p>
        </w:tc>
        <w:tc>
          <w:tcPr/>
          <w:p>
            <w:pPr>
              <w:pStyle w:val="Compact"/>
            </w:pPr>
            <w:r>
              <w:t xml:space="preserve">Microfacies della Wandfluh</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15203088</w:t>
            </w:r>
          </w:p>
        </w:tc>
        <w:tc>
          <w:tcPr/>
          <w:p>
            <w:pPr>
              <w:pStyle w:val="Compact"/>
            </w:pPr>
            <w:r>
              <w:t xml:space="preserve">Mytilus-Sch.</w:t>
            </w:r>
          </w:p>
        </w:tc>
        <w:tc>
          <w:tcPr/>
          <w:p>
            <w:pPr>
              <w:pStyle w:val="Compact"/>
            </w:pPr>
            <w:r>
              <w:t xml:space="preserve">marna: sabbioso: carbone</w:t>
            </w:r>
          </w:p>
        </w:tc>
        <w:tc>
          <w:tcPr/>
          <w:p>
            <w:pPr>
              <w:pStyle w:val="Compact"/>
            </w:pPr>
            <w:r>
              <w:t xml:space="preserve">calcare: sabbioso: bioclasti</w:t>
            </w:r>
          </w:p>
        </w:tc>
        <w:tc>
          <w:tcPr/>
          <w:p>
            <w:pPr>
              <w:pStyle w:val="Compact"/>
            </w:pPr>
            <w:r>
              <w:t xml:space="preserve">conglomerato</w:t>
            </w:r>
          </w:p>
        </w:tc>
        <w:tc>
          <w:tcPr/>
          <w:p>
            <w:pPr>
              <w:pStyle w:val="Compact"/>
            </w:pPr>
            <w:r>
              <w:t xml:space="preserve">Strati a Mytilus</w:t>
            </w:r>
          </w:p>
        </w:tc>
        <w:tc>
          <w:tcPr/>
          <w:p>
            <w:pPr>
              <w:pStyle w:val="Compact"/>
            </w:pPr>
            <w:r>
              <w:t xml:space="preserve">Aaleniano</w:t>
            </w:r>
          </w:p>
        </w:tc>
        <w:tc>
          <w:tcPr/>
          <w:p>
            <w:pPr>
              <w:pStyle w:val="Compact"/>
            </w:pPr>
            <w:r>
              <w:t xml:space="preserve">Calloviano</w:t>
            </w:r>
          </w:p>
        </w:tc>
      </w:tr>
      <w:tr>
        <w:tc>
          <w:tcPr/>
          <w:p>
            <w:pPr>
              <w:pStyle w:val="Compact"/>
            </w:pPr>
            <w:r>
              <w:t xml:space="preserve">15203089</w:t>
            </w:r>
          </w:p>
        </w:tc>
        <w:tc>
          <w:tcPr/>
          <w:p>
            <w:pPr>
              <w:pStyle w:val="Compact"/>
            </w:pPr>
            <w:r>
              <w:t xml:space="preserve">Mytilus-Sch.: Col-de-Cordon-Mb.</w:t>
            </w:r>
          </w:p>
        </w:tc>
        <w:tc>
          <w:tcPr/>
          <w:p>
            <w:pPr>
              <w:pStyle w:val="Compact"/>
            </w:pPr>
            <w:r>
              <w:t xml:space="preserve">calcare: sabbioso</w:t>
            </w:r>
          </w:p>
        </w:tc>
        <w:tc>
          <w:tcPr/>
          <w:p>
            <w:pPr>
              <w:pStyle w:val="Compact"/>
            </w:pPr>
            <w:r>
              <w:t xml:space="preserve">calcare: arenitico</w:t>
            </w:r>
          </w:p>
        </w:tc>
        <w:tc>
          <w:tcPr/>
          <w:p>
            <w:pPr>
              <w:pStyle w:val="Compact"/>
            </w:pPr>
            <w:r>
              <w:t xml:space="preserve">conglomerato</w:t>
            </w:r>
          </w:p>
        </w:tc>
        <w:tc>
          <w:tcPr/>
          <w:p>
            <w:pPr>
              <w:pStyle w:val="Compact"/>
            </w:pPr>
            <w:r>
              <w:t xml:space="preserve">Membro del Col de Cordon</w:t>
            </w:r>
          </w:p>
        </w:tc>
        <w:tc>
          <w:tcPr/>
          <w:p>
            <w:pPr>
              <w:pStyle w:val="Compact"/>
            </w:pPr>
            <w:r>
              <w:t xml:space="preserve">Batoniano</w:t>
            </w:r>
          </w:p>
        </w:tc>
        <w:tc>
          <w:tcPr/>
          <w:p>
            <w:pPr>
              <w:pStyle w:val="Compact"/>
            </w:pPr>
            <w:r>
              <w:t xml:space="preserve">Calloviano</w:t>
            </w:r>
          </w:p>
        </w:tc>
      </w:tr>
      <w:tr>
        <w:tc>
          <w:tcPr/>
          <w:p>
            <w:pPr>
              <w:pStyle w:val="Compact"/>
            </w:pPr>
            <w:r>
              <w:t xml:space="preserve">15203090</w:t>
            </w:r>
          </w:p>
        </w:tc>
        <w:tc>
          <w:tcPr/>
          <w:p>
            <w:pPr>
              <w:pStyle w:val="Compact"/>
            </w:pPr>
            <w:r>
              <w:t xml:space="preserve">Mytilus-Sch.: Col-de-Cordon-Mb.: Klus-Konglomerat</w:t>
            </w:r>
          </w:p>
        </w:tc>
        <w:tc>
          <w:tcPr/>
          <w:p>
            <w:pPr>
              <w:pStyle w:val="Compact"/>
            </w:pPr>
            <w:r>
              <w:t xml:space="preserve">calcare: sabbioso: bioclasti</w:t>
            </w:r>
          </w:p>
        </w:tc>
        <w:tc>
          <w:tcPr/>
          <w:p>
            <w:pPr>
              <w:pStyle w:val="Compact"/>
            </w:pPr>
            <w:r>
              <w:t xml:space="preserve">–</w:t>
            </w:r>
          </w:p>
        </w:tc>
        <w:tc>
          <w:tcPr/>
          <w:p>
            <w:pPr>
              <w:pStyle w:val="Compact"/>
            </w:pPr>
            <w:r>
              <w:t xml:space="preserve">–</w:t>
            </w:r>
          </w:p>
        </w:tc>
        <w:tc>
          <w:tcPr/>
          <w:p>
            <w:pPr>
              <w:pStyle w:val="Compact"/>
            </w:pPr>
            <w:r>
              <w:t xml:space="preserve">Conglomerato della Klus</w:t>
            </w:r>
          </w:p>
        </w:tc>
        <w:tc>
          <w:tcPr/>
          <w:p>
            <w:pPr>
              <w:pStyle w:val="Compact"/>
            </w:pPr>
            <w:r>
              <w:t xml:space="preserve">Batoniano</w:t>
            </w:r>
          </w:p>
        </w:tc>
        <w:tc>
          <w:tcPr/>
          <w:p>
            <w:pPr>
              <w:pStyle w:val="Compact"/>
            </w:pPr>
            <w:r>
              <w:t xml:space="preserve">Calloviano</w:t>
            </w:r>
          </w:p>
        </w:tc>
      </w:tr>
      <w:tr>
        <w:tc>
          <w:tcPr/>
          <w:p>
            <w:pPr>
              <w:pStyle w:val="Compact"/>
            </w:pPr>
            <w:r>
              <w:t xml:space="preserve">15203091</w:t>
            </w:r>
          </w:p>
        </w:tc>
        <w:tc>
          <w:tcPr/>
          <w:p>
            <w:pPr>
              <w:pStyle w:val="Compact"/>
            </w:pPr>
            <w:r>
              <w:t xml:space="preserve">Mytilus-Sch.: Col-de-Cordon-Mb.: Holzerhorn-Einheit</w:t>
            </w:r>
          </w:p>
        </w:tc>
        <w:tc>
          <w:tcPr/>
          <w:p>
            <w:pPr>
              <w:pStyle w:val="Compact"/>
            </w:pPr>
            <w:r>
              <w:t xml:space="preserve">marna: sabbioso: carbone</w:t>
            </w:r>
          </w:p>
        </w:tc>
        <w:tc>
          <w:tcPr/>
          <w:p>
            <w:pPr>
              <w:pStyle w:val="Compact"/>
            </w:pPr>
            <w:r>
              <w:t xml:space="preserve">calcare: sabbioso: bioclasti</w:t>
            </w:r>
          </w:p>
        </w:tc>
        <w:tc>
          <w:tcPr/>
          <w:p>
            <w:pPr>
              <w:pStyle w:val="Compact"/>
            </w:pPr>
            <w:r>
              <w:t xml:space="preserve">conglomerato</w:t>
            </w:r>
          </w:p>
        </w:tc>
        <w:tc>
          <w:tcPr/>
          <w:p>
            <w:pPr>
              <w:pStyle w:val="Compact"/>
            </w:pPr>
            <w:r>
              <w:t xml:space="preserve">Unità dell Holzerhorn</w:t>
            </w:r>
          </w:p>
        </w:tc>
        <w:tc>
          <w:tcPr/>
          <w:p>
            <w:pPr>
              <w:pStyle w:val="Compact"/>
            </w:pPr>
            <w:r>
              <w:t xml:space="preserve">Aaleniano</w:t>
            </w:r>
          </w:p>
        </w:tc>
        <w:tc>
          <w:tcPr/>
          <w:p>
            <w:pPr>
              <w:pStyle w:val="Compact"/>
            </w:pPr>
            <w:r>
              <w:t xml:space="preserve">Calloviano</w:t>
            </w:r>
          </w:p>
        </w:tc>
      </w:tr>
      <w:tr>
        <w:tc>
          <w:tcPr/>
          <w:p>
            <w:pPr>
              <w:pStyle w:val="Compact"/>
            </w:pPr>
            <w:r>
              <w:t xml:space="preserve">15203092</w:t>
            </w:r>
          </w:p>
        </w:tc>
        <w:tc>
          <w:tcPr/>
          <w:p>
            <w:pPr>
              <w:pStyle w:val="Compact"/>
            </w:pPr>
            <w:r>
              <w:t xml:space="preserve">Mytilus-Sch.: Rubli-Mb.</w:t>
            </w:r>
          </w:p>
        </w:tc>
        <w:tc>
          <w:tcPr/>
          <w:p>
            <w:pPr>
              <w:pStyle w:val="Compact"/>
            </w:pPr>
            <w:r>
              <w:t xml:space="preserve">calcare: marnoso: bioclasti</w:t>
            </w:r>
          </w:p>
        </w:tc>
        <w:tc>
          <w:tcPr/>
          <w:p>
            <w:pPr>
              <w:pStyle w:val="Compact"/>
            </w:pPr>
            <w:r>
              <w:t xml:space="preserve">calcare: micritico: oncoidi</w:t>
            </w:r>
          </w:p>
        </w:tc>
        <w:tc>
          <w:tcPr/>
          <w:p>
            <w:pPr>
              <w:pStyle w:val="Compact"/>
            </w:pPr>
            <w:r>
              <w:t xml:space="preserve">–</w:t>
            </w:r>
          </w:p>
        </w:tc>
        <w:tc>
          <w:tcPr/>
          <w:p>
            <w:pPr>
              <w:pStyle w:val="Compact"/>
            </w:pPr>
            <w:r>
              <w:t xml:space="preserve">Membro del Rubli</w:t>
            </w:r>
          </w:p>
        </w:tc>
        <w:tc>
          <w:tcPr/>
          <w:p>
            <w:pPr>
              <w:pStyle w:val="Compact"/>
            </w:pPr>
            <w:r>
              <w:t xml:space="preserve">Bajociano</w:t>
            </w:r>
          </w:p>
        </w:tc>
        <w:tc>
          <w:tcPr/>
          <w:p>
            <w:pPr>
              <w:pStyle w:val="Compact"/>
            </w:pPr>
            <w:r>
              <w:t xml:space="preserve">Calloviano</w:t>
            </w:r>
          </w:p>
        </w:tc>
      </w:tr>
      <w:tr>
        <w:tc>
          <w:tcPr/>
          <w:p>
            <w:pPr>
              <w:pStyle w:val="Compact"/>
            </w:pPr>
            <w:r>
              <w:t xml:space="preserve">15203093</w:t>
            </w:r>
          </w:p>
        </w:tc>
        <w:tc>
          <w:tcPr/>
          <w:p>
            <w:pPr>
              <w:pStyle w:val="Compact"/>
            </w:pPr>
            <w:r>
              <w:t xml:space="preserve">Mytilus-Sch.: Chavanette-Mb.</w:t>
            </w:r>
          </w:p>
        </w:tc>
        <w:tc>
          <w:tcPr/>
          <w:p>
            <w:pPr>
              <w:pStyle w:val="Compact"/>
            </w:pPr>
            <w:r>
              <w:t xml:space="preserve">conglomerato</w:t>
            </w:r>
          </w:p>
        </w:tc>
        <w:tc>
          <w:tcPr/>
          <w:p>
            <w:pPr>
              <w:pStyle w:val="Compact"/>
            </w:pPr>
            <w:r>
              <w:t xml:space="preserve">marna: sabbioso: carbone</w:t>
            </w:r>
          </w:p>
        </w:tc>
        <w:tc>
          <w:tcPr/>
          <w:p>
            <w:pPr>
              <w:pStyle w:val="Compact"/>
            </w:pPr>
            <w:r>
              <w:t xml:space="preserve">–</w:t>
            </w:r>
          </w:p>
        </w:tc>
        <w:tc>
          <w:tcPr/>
          <w:p>
            <w:pPr>
              <w:pStyle w:val="Compact"/>
            </w:pPr>
            <w:r>
              <w:t xml:space="preserve">Membro di Chavanette</w:t>
            </w:r>
          </w:p>
        </w:tc>
        <w:tc>
          <w:tcPr/>
          <w:p>
            <w:pPr>
              <w:pStyle w:val="Compact"/>
            </w:pPr>
            <w:r>
              <w:t xml:space="preserve">Aaleniano</w:t>
            </w:r>
          </w:p>
        </w:tc>
        <w:tc>
          <w:tcPr/>
          <w:p>
            <w:pPr>
              <w:pStyle w:val="Compact"/>
            </w:pPr>
            <w:r>
              <w:t xml:space="preserve">Bajociano</w:t>
            </w:r>
          </w:p>
        </w:tc>
      </w:tr>
      <w:tr>
        <w:tc>
          <w:tcPr/>
          <w:p>
            <w:pPr>
              <w:pStyle w:val="Compact"/>
            </w:pPr>
            <w:r>
              <w:t xml:space="preserve">15203094</w:t>
            </w:r>
          </w:p>
        </w:tc>
        <w:tc>
          <w:tcPr/>
          <w:p>
            <w:pPr>
              <w:pStyle w:val="Compact"/>
            </w:pPr>
            <w:r>
              <w:t xml:space="preserve">Pralet-Fm.: Erpilles-Mb.</w:t>
            </w:r>
          </w:p>
        </w:tc>
        <w:tc>
          <w:tcPr/>
          <w:p>
            <w:pPr>
              <w:pStyle w:val="Compact"/>
            </w:pPr>
            <w:r>
              <w:t xml:space="preserve">dolomia</w:t>
            </w:r>
          </w:p>
        </w:tc>
        <w:tc>
          <w:tcPr/>
          <w:p>
            <w:pPr>
              <w:pStyle w:val="Compact"/>
            </w:pPr>
            <w:r>
              <w:t xml:space="preserve">breccia: dolomitico</w:t>
            </w:r>
          </w:p>
        </w:tc>
        <w:tc>
          <w:tcPr/>
          <w:p>
            <w:pPr>
              <w:pStyle w:val="Compact"/>
            </w:pPr>
            <w:r>
              <w:t xml:space="preserve">marna: scistoso</w:t>
            </w:r>
          </w:p>
        </w:tc>
        <w:tc>
          <w:tcPr/>
          <w:p>
            <w:pPr>
              <w:pStyle w:val="Compact"/>
            </w:pPr>
            <w:r>
              <w:t xml:space="preserve">Membro delle Erpilles</w:t>
            </w:r>
          </w:p>
        </w:tc>
        <w:tc>
          <w:tcPr/>
          <w:p>
            <w:pPr>
              <w:pStyle w:val="Compact"/>
            </w:pPr>
            <w:r>
              <w:t xml:space="preserve">Ladinico</w:t>
            </w:r>
          </w:p>
        </w:tc>
        <w:tc>
          <w:tcPr/>
          <w:p>
            <w:pPr>
              <w:pStyle w:val="Compact"/>
            </w:pPr>
            <w:r>
              <w:t xml:space="preserve">Ladinico</w:t>
            </w:r>
          </w:p>
        </w:tc>
      </w:tr>
      <w:tr>
        <w:tc>
          <w:tcPr/>
          <w:p>
            <w:pPr>
              <w:pStyle w:val="Compact"/>
            </w:pPr>
            <w:r>
              <w:t xml:space="preserve">15203095</w:t>
            </w:r>
          </w:p>
        </w:tc>
        <w:tc>
          <w:tcPr/>
          <w:p>
            <w:pPr>
              <w:pStyle w:val="Compact"/>
            </w:pPr>
            <w:r>
              <w:t xml:space="preserve">Wiriehorn-Fm.</w:t>
            </w:r>
          </w:p>
        </w:tc>
        <w:tc>
          <w:tcPr/>
          <w:p>
            <w:pPr>
              <w:pStyle w:val="Compact"/>
            </w:pPr>
            <w:r>
              <w:t xml:space="preserve">calcare</w:t>
            </w:r>
          </w:p>
        </w:tc>
        <w:tc>
          <w:tcPr/>
          <w:p>
            <w:pPr>
              <w:pStyle w:val="Compact"/>
            </w:pPr>
            <w:r>
              <w:t xml:space="preserve">dolomia</w:t>
            </w:r>
          </w:p>
        </w:tc>
        <w:tc>
          <w:tcPr/>
          <w:p>
            <w:pPr>
              <w:pStyle w:val="Compact"/>
            </w:pPr>
            <w:r>
              <w:t xml:space="preserve">–</w:t>
            </w:r>
          </w:p>
        </w:tc>
        <w:tc>
          <w:tcPr/>
          <w:p>
            <w:pPr>
              <w:pStyle w:val="Compact"/>
            </w:pPr>
            <w:r>
              <w:t xml:space="preserve">Formazione del Wiriehorn</w:t>
            </w:r>
          </w:p>
        </w:tc>
        <w:tc>
          <w:tcPr/>
          <w:p>
            <w:pPr>
              <w:pStyle w:val="Compact"/>
            </w:pPr>
            <w:r>
              <w:t xml:space="preserve">Anisico</w:t>
            </w:r>
          </w:p>
        </w:tc>
        <w:tc>
          <w:tcPr/>
          <w:p>
            <w:pPr>
              <w:pStyle w:val="Compact"/>
            </w:pPr>
            <w:r>
              <w:t xml:space="preserve">Anisico</w:t>
            </w:r>
          </w:p>
        </w:tc>
      </w:tr>
      <w:tr>
        <w:tc>
          <w:tcPr/>
          <w:p>
            <w:pPr>
              <w:pStyle w:val="Compact"/>
            </w:pPr>
            <w:r>
              <w:t xml:space="preserve">15203096</w:t>
            </w:r>
          </w:p>
        </w:tc>
        <w:tc>
          <w:tcPr/>
          <w:p>
            <w:pPr>
              <w:pStyle w:val="Compact"/>
            </w:pPr>
            <w:r>
              <w:t xml:space="preserve">St-Triphon-Fm.</w:t>
            </w:r>
          </w:p>
        </w:tc>
        <w:tc>
          <w:tcPr/>
          <w:p>
            <w:pPr>
              <w:pStyle w:val="Compact"/>
            </w:pPr>
            <w:r>
              <w:t xml:space="preserve">calcare</w:t>
            </w:r>
          </w:p>
        </w:tc>
        <w:tc>
          <w:tcPr/>
          <w:p>
            <w:pPr>
              <w:pStyle w:val="Compact"/>
            </w:pPr>
            <w:r>
              <w:t xml:space="preserve">dolomia</w:t>
            </w:r>
          </w:p>
        </w:tc>
        <w:tc>
          <w:tcPr/>
          <w:p>
            <w:pPr>
              <w:pStyle w:val="Compact"/>
            </w:pPr>
            <w:r>
              <w:t xml:space="preserve">argillite</w:t>
            </w:r>
          </w:p>
        </w:tc>
        <w:tc>
          <w:tcPr/>
          <w:p>
            <w:pPr>
              <w:pStyle w:val="Compact"/>
            </w:pPr>
            <w:r>
              <w:t xml:space="preserve">Formazione di St-Triphon</w:t>
            </w:r>
          </w:p>
        </w:tc>
        <w:tc>
          <w:tcPr/>
          <w:p>
            <w:pPr>
              <w:pStyle w:val="Compact"/>
            </w:pPr>
            <w:r>
              <w:t xml:space="preserve">Olenekiano</w:t>
            </w:r>
          </w:p>
        </w:tc>
        <w:tc>
          <w:tcPr/>
          <w:p>
            <w:pPr>
              <w:pStyle w:val="Compact"/>
            </w:pPr>
            <w:r>
              <w:t xml:space="preserve">Anisico</w:t>
            </w:r>
          </w:p>
        </w:tc>
      </w:tr>
      <w:tr>
        <w:tc>
          <w:tcPr/>
          <w:p>
            <w:pPr>
              <w:pStyle w:val="Compact"/>
            </w:pPr>
            <w:r>
              <w:t xml:space="preserve">15203097</w:t>
            </w:r>
          </w:p>
        </w:tc>
        <w:tc>
          <w:tcPr/>
          <w:p>
            <w:pPr>
              <w:pStyle w:val="Compact"/>
            </w:pPr>
            <w:r>
              <w:t xml:space="preserve">St-Triphon-Fm.: Andonces-Mb.</w:t>
            </w:r>
          </w:p>
        </w:tc>
        <w:tc>
          <w:tcPr/>
          <w:p>
            <w:pPr>
              <w:pStyle w:val="Compact"/>
            </w:pPr>
            <w:r>
              <w:t xml:space="preserve">calcare</w:t>
            </w:r>
          </w:p>
        </w:tc>
        <w:tc>
          <w:tcPr/>
          <w:p>
            <w:pPr>
              <w:pStyle w:val="Compact"/>
            </w:pPr>
            <w:r>
              <w:t xml:space="preserve">calcare: stromatolitico</w:t>
            </w:r>
          </w:p>
        </w:tc>
        <w:tc>
          <w:tcPr/>
          <w:p>
            <w:pPr>
              <w:pStyle w:val="Compact"/>
            </w:pPr>
            <w:r>
              <w:t xml:space="preserve">argillite</w:t>
            </w:r>
          </w:p>
        </w:tc>
        <w:tc>
          <w:tcPr/>
          <w:p>
            <w:pPr>
              <w:pStyle w:val="Compact"/>
            </w:pPr>
            <w:r>
              <w:t xml:space="preserve">Membro delle Andonces</w:t>
            </w:r>
          </w:p>
        </w:tc>
        <w:tc>
          <w:tcPr/>
          <w:p>
            <w:pPr>
              <w:pStyle w:val="Compact"/>
            </w:pPr>
            <w:r>
              <w:t xml:space="preserve">Anisico</w:t>
            </w:r>
          </w:p>
        </w:tc>
        <w:tc>
          <w:tcPr/>
          <w:p>
            <w:pPr>
              <w:pStyle w:val="Compact"/>
            </w:pPr>
            <w:r>
              <w:t xml:space="preserve">Anisico</w:t>
            </w:r>
          </w:p>
        </w:tc>
      </w:tr>
      <w:tr>
        <w:tc>
          <w:tcPr/>
          <w:p>
            <w:pPr>
              <w:pStyle w:val="Compact"/>
            </w:pPr>
            <w:r>
              <w:t xml:space="preserve">15203098</w:t>
            </w:r>
          </w:p>
        </w:tc>
        <w:tc>
          <w:tcPr/>
          <w:p>
            <w:pPr>
              <w:pStyle w:val="Compact"/>
            </w:pPr>
            <w:r>
              <w:t xml:space="preserve">St-Triphon-Fm.: Lessus-Mb.</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Membro del Lessus</w:t>
            </w:r>
          </w:p>
        </w:tc>
        <w:tc>
          <w:tcPr/>
          <w:p>
            <w:pPr>
              <w:pStyle w:val="Compact"/>
            </w:pPr>
            <w:r>
              <w:t xml:space="preserve">Anisico</w:t>
            </w:r>
          </w:p>
        </w:tc>
        <w:tc>
          <w:tcPr/>
          <w:p>
            <w:pPr>
              <w:pStyle w:val="Compact"/>
            </w:pPr>
            <w:r>
              <w:t xml:space="preserve">Anisico</w:t>
            </w:r>
          </w:p>
        </w:tc>
      </w:tr>
      <w:tr>
        <w:tc>
          <w:tcPr/>
          <w:p>
            <w:pPr>
              <w:pStyle w:val="Compact"/>
            </w:pPr>
            <w:r>
              <w:t xml:space="preserve">15203099</w:t>
            </w:r>
          </w:p>
        </w:tc>
        <w:tc>
          <w:tcPr/>
          <w:p>
            <w:pPr>
              <w:pStyle w:val="Compact"/>
            </w:pPr>
            <w:r>
              <w:t xml:space="preserve">St-Triphon-Fm.: Dorchaux-Mb.</w:t>
            </w:r>
          </w:p>
        </w:tc>
        <w:tc>
          <w:tcPr/>
          <w:p>
            <w:pPr>
              <w:pStyle w:val="Compact"/>
            </w:pPr>
            <w:r>
              <w:t xml:space="preserve">dolomia: stromatolitico</w:t>
            </w:r>
          </w:p>
        </w:tc>
        <w:tc>
          <w:tcPr/>
          <w:p>
            <w:pPr>
              <w:pStyle w:val="Compact"/>
            </w:pPr>
            <w:r>
              <w:t xml:space="preserve">argillite</w:t>
            </w:r>
          </w:p>
        </w:tc>
        <w:tc>
          <w:tcPr/>
          <w:p>
            <w:pPr>
              <w:pStyle w:val="Compact"/>
            </w:pPr>
            <w:r>
              <w:t xml:space="preserve">–</w:t>
            </w:r>
          </w:p>
        </w:tc>
        <w:tc>
          <w:tcPr/>
          <w:p>
            <w:pPr>
              <w:pStyle w:val="Compact"/>
            </w:pPr>
            <w:r>
              <w:t xml:space="preserve">Membro di Dorchaux</w:t>
            </w:r>
          </w:p>
        </w:tc>
        <w:tc>
          <w:tcPr/>
          <w:p>
            <w:pPr>
              <w:pStyle w:val="Compact"/>
            </w:pPr>
            <w:r>
              <w:t xml:space="preserve">Olenekiano</w:t>
            </w:r>
          </w:p>
        </w:tc>
        <w:tc>
          <w:tcPr/>
          <w:p>
            <w:pPr>
              <w:pStyle w:val="Compact"/>
            </w:pPr>
            <w:r>
              <w:t xml:space="preserve">Anisico</w:t>
            </w:r>
          </w:p>
        </w:tc>
      </w:tr>
      <w:tr>
        <w:tc>
          <w:tcPr/>
          <w:p>
            <w:pPr>
              <w:pStyle w:val="Compact"/>
            </w:pPr>
            <w:r>
              <w:t xml:space="preserve">15203100</w:t>
            </w:r>
          </w:p>
        </w:tc>
        <w:tc>
          <w:tcPr/>
          <w:p>
            <w:pPr>
              <w:pStyle w:val="Compact"/>
            </w:pPr>
            <w:r>
              <w:t xml:space="preserve">Mattes-Melange</w:t>
            </w:r>
          </w:p>
        </w:tc>
        <w:tc>
          <w:tcPr/>
          <w:p>
            <w:pPr>
              <w:pStyle w:val="Compact"/>
            </w:pPr>
            <w:r>
              <w:t xml:space="preserve">argillite</w:t>
            </w:r>
          </w:p>
        </w:tc>
        <w:tc>
          <w:tcPr/>
          <w:p>
            <w:pPr>
              <w:pStyle w:val="Compact"/>
            </w:pPr>
            <w:r>
              <w:t xml:space="preserve">siltite</w:t>
            </w:r>
          </w:p>
        </w:tc>
        <w:tc>
          <w:tcPr/>
          <w:p>
            <w:pPr>
              <w:pStyle w:val="Compact"/>
            </w:pPr>
            <w:r>
              <w:t xml:space="preserve">arenaria</w:t>
            </w:r>
          </w:p>
        </w:tc>
        <w:tc>
          <w:tcPr/>
          <w:p>
            <w:pPr>
              <w:pStyle w:val="Compact"/>
            </w:pPr>
            <w:r>
              <w:t xml:space="preserve">Mélange delle Mattes</w:t>
            </w:r>
          </w:p>
        </w:tc>
        <w:tc>
          <w:tcPr/>
          <w:p>
            <w:pPr>
              <w:pStyle w:val="Compact"/>
            </w:pPr>
            <w:r>
              <w:t xml:space="preserve">Priaboniano</w:t>
            </w:r>
          </w:p>
        </w:tc>
        <w:tc>
          <w:tcPr/>
          <w:p>
            <w:pPr>
              <w:pStyle w:val="Compact"/>
            </w:pPr>
            <w:r>
              <w:t xml:space="preserve">Priaboniano</w:t>
            </w:r>
          </w:p>
        </w:tc>
      </w:tr>
      <w:tr>
        <w:tc>
          <w:tcPr/>
          <w:p>
            <w:pPr>
              <w:pStyle w:val="Compact"/>
            </w:pPr>
            <w:r>
              <w:t xml:space="preserve">15203101</w:t>
            </w:r>
          </w:p>
        </w:tc>
        <w:tc>
          <w:tcPr/>
          <w:p>
            <w:pPr>
              <w:pStyle w:val="Compact"/>
            </w:pPr>
            <w:r>
              <w:t xml:space="preserve">Chumi-Fm.</w:t>
            </w:r>
          </w:p>
        </w:tc>
        <w:tc>
          <w:tcPr/>
          <w:p>
            <w:pPr>
              <w:pStyle w:val="Compact"/>
            </w:pPr>
            <w:r>
              <w:t xml:space="preserve">marna: calcareo</w:t>
            </w:r>
          </w:p>
        </w:tc>
        <w:tc>
          <w:tcPr/>
          <w:p>
            <w:pPr>
              <w:pStyle w:val="Compact"/>
            </w:pPr>
            <w:r>
              <w:t xml:space="preserve">arenaria</w:t>
            </w:r>
          </w:p>
        </w:tc>
        <w:tc>
          <w:tcPr/>
          <w:p>
            <w:pPr>
              <w:pStyle w:val="Compact"/>
            </w:pPr>
            <w:r>
              <w:t xml:space="preserve">breccia: polimittico</w:t>
            </w:r>
          </w:p>
        </w:tc>
        <w:tc>
          <w:tcPr/>
          <w:p>
            <w:pPr>
              <w:pStyle w:val="Compact"/>
            </w:pPr>
            <w:r>
              <w:t xml:space="preserve">Formazione della Chumi</w:t>
            </w:r>
          </w:p>
        </w:tc>
        <w:tc>
          <w:tcPr/>
          <w:p>
            <w:pPr>
              <w:pStyle w:val="Compact"/>
            </w:pPr>
            <w:r>
              <w:t xml:space="preserve">Ypresiano</w:t>
            </w:r>
          </w:p>
        </w:tc>
        <w:tc>
          <w:tcPr/>
          <w:p>
            <w:pPr>
              <w:pStyle w:val="Compact"/>
            </w:pPr>
            <w:r>
              <w:t xml:space="preserve">Eocene medio</w:t>
            </w:r>
          </w:p>
        </w:tc>
      </w:tr>
      <w:tr>
        <w:tc>
          <w:tcPr/>
          <w:p>
            <w:pPr>
              <w:pStyle w:val="Compact"/>
            </w:pPr>
            <w:r>
              <w:t xml:space="preserve">15203102</w:t>
            </w:r>
          </w:p>
        </w:tc>
        <w:tc>
          <w:tcPr/>
          <w:p>
            <w:pPr>
              <w:pStyle w:val="Compact"/>
            </w:pPr>
            <w:r>
              <w:t xml:space="preserve">Joux-Verte-Fm.</w:t>
            </w:r>
          </w:p>
        </w:tc>
        <w:tc>
          <w:tcPr/>
          <w:p>
            <w:pPr>
              <w:pStyle w:val="Compact"/>
            </w:pPr>
            <w:r>
              <w:t xml:space="preserve">marna</w:t>
            </w:r>
          </w:p>
        </w:tc>
        <w:tc>
          <w:tcPr/>
          <w:p>
            <w:pPr>
              <w:pStyle w:val="Compact"/>
            </w:pPr>
            <w:r>
              <w:t xml:space="preserve">calcare: siliceo: glauconite</w:t>
            </w:r>
          </w:p>
        </w:tc>
        <w:tc>
          <w:tcPr/>
          <w:p>
            <w:pPr>
              <w:pStyle w:val="Compact"/>
            </w:pPr>
            <w:r>
              <w:t xml:space="preserve">–</w:t>
            </w:r>
          </w:p>
        </w:tc>
        <w:tc>
          <w:tcPr/>
          <w:p>
            <w:pPr>
              <w:pStyle w:val="Compact"/>
            </w:pPr>
            <w:r>
              <w:t xml:space="preserve">Formazione della Joux Verte</w:t>
            </w:r>
          </w:p>
        </w:tc>
        <w:tc>
          <w:tcPr/>
          <w:p>
            <w:pPr>
              <w:pStyle w:val="Compact"/>
            </w:pPr>
            <w:r>
              <w:t xml:space="preserve">Barremiano</w:t>
            </w:r>
          </w:p>
        </w:tc>
        <w:tc>
          <w:tcPr/>
          <w:p>
            <w:pPr>
              <w:pStyle w:val="Compact"/>
            </w:pPr>
            <w:r>
              <w:t xml:space="preserve">Turoniano</w:t>
            </w:r>
          </w:p>
        </w:tc>
      </w:tr>
      <w:tr>
        <w:tc>
          <w:tcPr/>
          <w:p>
            <w:pPr>
              <w:pStyle w:val="Compact"/>
            </w:pPr>
            <w:r>
              <w:t xml:space="preserve">15203103</w:t>
            </w:r>
          </w:p>
        </w:tc>
        <w:tc>
          <w:tcPr/>
          <w:p>
            <w:pPr>
              <w:pStyle w:val="Compact"/>
            </w:pPr>
            <w:r>
              <w:t xml:space="preserve">Bonave-Fm.</w:t>
            </w:r>
          </w:p>
        </w:tc>
        <w:tc>
          <w:tcPr/>
          <w:p>
            <w:pPr>
              <w:pStyle w:val="Compact"/>
            </w:pPr>
            <w:r>
              <w:t xml:space="preserve">calcare: micritico: selce</w:t>
            </w:r>
          </w:p>
        </w:tc>
        <w:tc>
          <w:tcPr/>
          <w:p>
            <w:pPr>
              <w:pStyle w:val="Compact"/>
            </w:pPr>
            <w:r>
              <w:t xml:space="preserve">calcare: arenitico</w:t>
            </w:r>
          </w:p>
        </w:tc>
        <w:tc>
          <w:tcPr/>
          <w:p>
            <w:pPr>
              <w:pStyle w:val="Compact"/>
            </w:pPr>
            <w:r>
              <w:t xml:space="preserve">breccia</w:t>
            </w:r>
          </w:p>
        </w:tc>
        <w:tc>
          <w:tcPr/>
          <w:p>
            <w:pPr>
              <w:pStyle w:val="Compact"/>
            </w:pPr>
            <w:r>
              <w:t xml:space="preserve">Formazione di Bonave</w:t>
            </w:r>
          </w:p>
        </w:tc>
        <w:tc>
          <w:tcPr/>
          <w:p>
            <w:pPr>
              <w:pStyle w:val="Compact"/>
            </w:pPr>
            <w:r>
              <w:t xml:space="preserve">Titoniano</w:t>
            </w:r>
          </w:p>
        </w:tc>
        <w:tc>
          <w:tcPr/>
          <w:p>
            <w:pPr>
              <w:pStyle w:val="Compact"/>
            </w:pPr>
            <w:r>
              <w:t xml:space="preserve">Valanginiano</w:t>
            </w:r>
          </w:p>
        </w:tc>
      </w:tr>
      <w:tr>
        <w:tc>
          <w:tcPr/>
          <w:p>
            <w:pPr>
              <w:pStyle w:val="Compact"/>
            </w:pPr>
            <w:r>
              <w:t xml:space="preserve">15203104</w:t>
            </w:r>
          </w:p>
        </w:tc>
        <w:tc>
          <w:tcPr/>
          <w:p>
            <w:pPr>
              <w:pStyle w:val="Compact"/>
            </w:pPr>
            <w:r>
              <w:t xml:space="preserve">Obere Brekzie</w:t>
            </w:r>
          </w:p>
        </w:tc>
        <w:tc>
          <w:tcPr/>
          <w:p>
            <w:pPr>
              <w:pStyle w:val="Compact"/>
            </w:pPr>
            <w:r>
              <w:t xml:space="preserve">calcare: micritico</w:t>
            </w:r>
          </w:p>
        </w:tc>
        <w:tc>
          <w:tcPr/>
          <w:p>
            <w:pPr>
              <w:pStyle w:val="Compact"/>
            </w:pPr>
            <w:r>
              <w:t xml:space="preserve">breccia: calcareo</w:t>
            </w:r>
          </w:p>
        </w:tc>
        <w:tc>
          <w:tcPr/>
          <w:p>
            <w:pPr>
              <w:pStyle w:val="Compact"/>
            </w:pPr>
            <w:r>
              <w:t xml:space="preserve">–</w:t>
            </w:r>
          </w:p>
        </w:tc>
        <w:tc>
          <w:tcPr/>
          <w:p>
            <w:pPr>
              <w:pStyle w:val="Compact"/>
            </w:pPr>
            <w:r>
              <w:t xml:space="preserve">«Brèche Supérieure» (Falda della Breccia)</w:t>
            </w:r>
          </w:p>
        </w:tc>
        <w:tc>
          <w:tcPr/>
          <w:p>
            <w:pPr>
              <w:pStyle w:val="Compact"/>
            </w:pPr>
            <w:r>
              <w:t xml:space="preserve">Kimmeridgiano</w:t>
            </w:r>
          </w:p>
        </w:tc>
        <w:tc>
          <w:tcPr/>
          <w:p>
            <w:pPr>
              <w:pStyle w:val="Compact"/>
            </w:pPr>
            <w:r>
              <w:t xml:space="preserve">Titoniano</w:t>
            </w:r>
          </w:p>
        </w:tc>
      </w:tr>
      <w:tr>
        <w:tc>
          <w:tcPr/>
          <w:p>
            <w:pPr>
              <w:pStyle w:val="Compact"/>
            </w:pPr>
            <w:r>
              <w:t xml:space="preserve">15203105</w:t>
            </w:r>
          </w:p>
        </w:tc>
        <w:tc>
          <w:tcPr/>
          <w:p>
            <w:pPr>
              <w:pStyle w:val="Compact"/>
            </w:pPr>
            <w:r>
              <w:t xml:space="preserve">Obere Schiefer</w:t>
            </w:r>
          </w:p>
        </w:tc>
        <w:tc>
          <w:tcPr/>
          <w:p>
            <w:pPr>
              <w:pStyle w:val="Compact"/>
            </w:pPr>
            <w:r>
              <w:t xml:space="preserve">Tonstein: kieselig</w:t>
            </w:r>
          </w:p>
        </w:tc>
        <w:tc>
          <w:tcPr/>
          <w:p>
            <w:pPr>
              <w:pStyle w:val="Compact"/>
            </w:pPr>
            <w:r>
              <w:t xml:space="preserve">calcare: arenitico</w:t>
            </w:r>
          </w:p>
        </w:tc>
        <w:tc>
          <w:tcPr/>
          <w:p>
            <w:pPr>
              <w:pStyle w:val="Compact"/>
            </w:pPr>
            <w:r>
              <w:t xml:space="preserve">–</w:t>
            </w:r>
          </w:p>
        </w:tc>
        <w:tc>
          <w:tcPr/>
          <w:p>
            <w:pPr>
              <w:pStyle w:val="Compact"/>
            </w:pPr>
            <w:r>
              <w:t xml:space="preserve">«Schistes Ardoisiers» (Falda della Breccia)</w:t>
            </w:r>
          </w:p>
        </w:tc>
        <w:tc>
          <w:tcPr/>
          <w:p>
            <w:pPr>
              <w:pStyle w:val="Compact"/>
            </w:pPr>
            <w:r>
              <w:t xml:space="preserve">Calloviano</w:t>
            </w:r>
          </w:p>
        </w:tc>
        <w:tc>
          <w:tcPr/>
          <w:p>
            <w:pPr>
              <w:pStyle w:val="Compact"/>
            </w:pPr>
            <w:r>
              <w:t xml:space="preserve">Oxfordiano</w:t>
            </w:r>
          </w:p>
        </w:tc>
      </w:tr>
      <w:tr>
        <w:tc>
          <w:tcPr/>
          <w:p>
            <w:pPr>
              <w:pStyle w:val="Compact"/>
            </w:pPr>
            <w:r>
              <w:t xml:space="preserve">15203106</w:t>
            </w:r>
          </w:p>
        </w:tc>
        <w:tc>
          <w:tcPr/>
          <w:p>
            <w:pPr>
              <w:pStyle w:val="Compact"/>
            </w:pPr>
            <w:r>
              <w:t xml:space="preserve">Untere Brekzie</w:t>
            </w:r>
          </w:p>
        </w:tc>
        <w:tc>
          <w:tcPr/>
          <w:p>
            <w:pPr>
              <w:pStyle w:val="Compact"/>
            </w:pPr>
            <w:r>
              <w:t xml:space="preserve">breccia: polimittico</w:t>
            </w:r>
          </w:p>
        </w:tc>
        <w:tc>
          <w:tcPr/>
          <w:p>
            <w:pPr>
              <w:pStyle w:val="Compact"/>
            </w:pPr>
            <w:r>
              <w:t xml:space="preserve">breccia: dolomitico</w:t>
            </w:r>
          </w:p>
        </w:tc>
        <w:tc>
          <w:tcPr/>
          <w:p>
            <w:pPr>
              <w:pStyle w:val="Compact"/>
            </w:pPr>
            <w:r>
              <w:t xml:space="preserve">–</w:t>
            </w:r>
          </w:p>
        </w:tc>
        <w:tc>
          <w:tcPr/>
          <w:p>
            <w:pPr>
              <w:pStyle w:val="Compact"/>
            </w:pPr>
            <w:r>
              <w:t xml:space="preserve">«Brèche Inférieure» (Falda della Breccia)</w:t>
            </w:r>
          </w:p>
        </w:tc>
        <w:tc>
          <w:tcPr/>
          <w:p>
            <w:pPr>
              <w:pStyle w:val="Compact"/>
            </w:pPr>
            <w:r>
              <w:t xml:space="preserve">Aaleniano</w:t>
            </w:r>
          </w:p>
        </w:tc>
        <w:tc>
          <w:tcPr/>
          <w:p>
            <w:pPr>
              <w:pStyle w:val="Compact"/>
            </w:pPr>
            <w:r>
              <w:t xml:space="preserve">Calloviano</w:t>
            </w:r>
          </w:p>
        </w:tc>
      </w:tr>
      <w:tr>
        <w:tc>
          <w:tcPr/>
          <w:p>
            <w:pPr>
              <w:pStyle w:val="Compact"/>
            </w:pPr>
            <w:r>
              <w:t xml:space="preserve">15203107</w:t>
            </w:r>
          </w:p>
        </w:tc>
        <w:tc>
          <w:tcPr/>
          <w:p>
            <w:pPr>
              <w:pStyle w:val="Compact"/>
            </w:pPr>
            <w:r>
              <w:t xml:space="preserve">Untere Schiefer</w:t>
            </w:r>
          </w:p>
        </w:tc>
        <w:tc>
          <w:tcPr/>
          <w:p>
            <w:pPr>
              <w:pStyle w:val="Compact"/>
            </w:pPr>
            <w:r>
              <w:t xml:space="preserve">argillite: sabbioso-scistoso</w:t>
            </w:r>
          </w:p>
        </w:tc>
        <w:tc>
          <w:tcPr/>
          <w:p>
            <w:pPr>
              <w:pStyle w:val="Compact"/>
            </w:pPr>
            <w:r>
              <w:t xml:space="preserve">calcare: spatico</w:t>
            </w:r>
          </w:p>
        </w:tc>
        <w:tc>
          <w:tcPr/>
          <w:p>
            <w:pPr>
              <w:pStyle w:val="Compact"/>
            </w:pPr>
            <w:r>
              <w:t xml:space="preserve">breccia</w:t>
            </w:r>
          </w:p>
        </w:tc>
        <w:tc>
          <w:tcPr/>
          <w:p>
            <w:pPr>
              <w:pStyle w:val="Compact"/>
            </w:pPr>
            <w:r>
              <w:t xml:space="preserve">«Schistes Inférieurs» (Falda della Breccia)</w:t>
            </w:r>
          </w:p>
        </w:tc>
        <w:tc>
          <w:tcPr/>
          <w:p>
            <w:pPr>
              <w:pStyle w:val="Compact"/>
            </w:pPr>
            <w:r>
              <w:t xml:space="preserve">Sinemuriano</w:t>
            </w:r>
          </w:p>
        </w:tc>
        <w:tc>
          <w:tcPr/>
          <w:p>
            <w:pPr>
              <w:pStyle w:val="Compact"/>
            </w:pPr>
            <w:r>
              <w:t xml:space="preserve">Aaleniano</w:t>
            </w:r>
          </w:p>
        </w:tc>
      </w:tr>
      <w:tr>
        <w:tc>
          <w:tcPr/>
          <w:p>
            <w:pPr>
              <w:pStyle w:val="Compact"/>
            </w:pPr>
            <w:r>
              <w:t xml:space="preserve">15203108</w:t>
            </w:r>
          </w:p>
        </w:tc>
        <w:tc>
          <w:tcPr/>
          <w:p>
            <w:pPr>
              <w:pStyle w:val="Compact"/>
            </w:pPr>
            <w:r>
              <w:t xml:space="preserve">Untere Schiefer: Untere Kalke</w:t>
            </w:r>
          </w:p>
        </w:tc>
        <w:tc>
          <w:tcPr/>
          <w:p>
            <w:pPr>
              <w:pStyle w:val="Compact"/>
            </w:pPr>
            <w:r>
              <w:t xml:space="preserve">calcare: spatico: selce</w:t>
            </w:r>
          </w:p>
        </w:tc>
        <w:tc>
          <w:tcPr/>
          <w:p>
            <w:pPr>
              <w:pStyle w:val="Compact"/>
            </w:pPr>
            <w:r>
              <w:t xml:space="preserve">–</w:t>
            </w:r>
          </w:p>
        </w:tc>
        <w:tc>
          <w:tcPr/>
          <w:p>
            <w:pPr>
              <w:pStyle w:val="Compact"/>
            </w:pPr>
            <w:r>
              <w:t xml:space="preserve">–</w:t>
            </w:r>
          </w:p>
        </w:tc>
        <w:tc>
          <w:tcPr/>
          <w:p>
            <w:pPr>
              <w:pStyle w:val="Compact"/>
            </w:pPr>
            <w:r>
              <w:t xml:space="preserve">«Calcaires Inférieurs» (Falda della Breccia)</w:t>
            </w:r>
          </w:p>
        </w:tc>
        <w:tc>
          <w:tcPr/>
          <w:p>
            <w:pPr>
              <w:pStyle w:val="Compact"/>
            </w:pPr>
            <w:r>
              <w:t xml:space="preserve">Sinemuriano</w:t>
            </w:r>
          </w:p>
        </w:tc>
        <w:tc>
          <w:tcPr/>
          <w:p>
            <w:pPr>
              <w:pStyle w:val="Compact"/>
            </w:pPr>
            <w:r>
              <w:t xml:space="preserve">Sinemuriano</w:t>
            </w:r>
          </w:p>
        </w:tc>
      </w:tr>
      <w:tr>
        <w:tc>
          <w:tcPr/>
          <w:p>
            <w:pPr>
              <w:pStyle w:val="Compact"/>
            </w:pPr>
            <w:r>
              <w:t xml:space="preserve">15203109</w:t>
            </w:r>
          </w:p>
        </w:tc>
        <w:tc>
          <w:tcPr/>
          <w:p>
            <w:pPr>
              <w:pStyle w:val="Compact"/>
            </w:pPr>
            <w:r>
              <w:t xml:space="preserve">Brekzien-Decke: Trias</w:t>
            </w:r>
          </w:p>
        </w:tc>
        <w:tc>
          <w:tcPr/>
          <w:p>
            <w:pPr>
              <w:pStyle w:val="Compact"/>
            </w:pPr>
            <w:r>
              <w:t xml:space="preserve">dolomia</w:t>
            </w:r>
          </w:p>
        </w:tc>
        <w:tc>
          <w:tcPr/>
          <w:p>
            <w:pPr>
              <w:pStyle w:val="Compact"/>
            </w:pPr>
            <w:r>
              <w:t xml:space="preserve">pelite</w:t>
            </w:r>
          </w:p>
        </w:tc>
        <w:tc>
          <w:tcPr/>
          <w:p>
            <w:pPr>
              <w:pStyle w:val="Compact"/>
            </w:pPr>
            <w:r>
              <w:t xml:space="preserve">calcare: bioclasti</w:t>
            </w:r>
          </w:p>
        </w:tc>
        <w:tc>
          <w:tcPr/>
          <w:p>
            <w:pPr>
              <w:pStyle w:val="Compact"/>
            </w:pPr>
            <w:r>
              <w:t xml:space="preserve">–</w:t>
            </w:r>
          </w:p>
        </w:tc>
        <w:tc>
          <w:tcPr/>
          <w:p>
            <w:pPr>
              <w:pStyle w:val="Compact"/>
            </w:pPr>
            <w:r>
              <w:t xml:space="preserve">Triassico superiore</w:t>
            </w:r>
          </w:p>
        </w:tc>
        <w:tc>
          <w:tcPr/>
          <w:p>
            <w:pPr>
              <w:pStyle w:val="Compact"/>
            </w:pPr>
            <w:r>
              <w:t xml:space="preserve">Triassico superiore</w:t>
            </w:r>
          </w:p>
        </w:tc>
      </w:tr>
      <w:tr>
        <w:tc>
          <w:tcPr/>
          <w:p>
            <w:pPr>
              <w:pStyle w:val="Compact"/>
            </w:pPr>
            <w:r>
              <w:t xml:space="preserve">15203110</w:t>
            </w:r>
          </w:p>
        </w:tc>
        <w:tc>
          <w:tcPr/>
          <w:p>
            <w:pPr>
              <w:pStyle w:val="Compact"/>
            </w:pPr>
            <w:r>
              <w:t xml:space="preserve">Gurnigel-Flysch undiff.</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Maastrichtiano</w:t>
            </w:r>
          </w:p>
        </w:tc>
        <w:tc>
          <w:tcPr/>
          <w:p>
            <w:pPr>
              <w:pStyle w:val="Compact"/>
            </w:pPr>
            <w:r>
              <w:t xml:space="preserve">Paleocene</w:t>
            </w:r>
          </w:p>
        </w:tc>
      </w:tr>
      <w:tr>
        <w:tc>
          <w:tcPr/>
          <w:p>
            <w:pPr>
              <w:pStyle w:val="Compact"/>
            </w:pPr>
            <w:r>
              <w:t xml:space="preserve">15203111</w:t>
            </w:r>
          </w:p>
        </w:tc>
        <w:tc>
          <w:tcPr/>
          <w:p>
            <w:pPr>
              <w:pStyle w:val="Compact"/>
            </w:pPr>
            <w:r>
              <w:t xml:space="preserve">Gurnigel-Flysch: Flysch-4</w:t>
            </w:r>
          </w:p>
        </w:tc>
        <w:tc>
          <w:tcPr/>
          <w:p>
            <w:pPr>
              <w:pStyle w:val="Compact"/>
            </w:pPr>
            <w:r>
              <w:t xml:space="preserve">marna: argilloso</w:t>
            </w:r>
          </w:p>
        </w:tc>
        <w:tc>
          <w:tcPr/>
          <w:p>
            <w:pPr>
              <w:pStyle w:val="Compact"/>
            </w:pPr>
            <w:r>
              <w:t xml:space="preserve">arenaria: calcareo</w:t>
            </w:r>
          </w:p>
        </w:tc>
        <w:tc>
          <w:tcPr/>
          <w:p>
            <w:pPr>
              <w:pStyle w:val="Compact"/>
            </w:pPr>
            <w:r>
              <w:t xml:space="preserve">arenaria: siliceo</w:t>
            </w:r>
          </w:p>
        </w:tc>
        <w:tc>
          <w:tcPr/>
          <w:p>
            <w:pPr>
              <w:pStyle w:val="Compact"/>
            </w:pPr>
            <w:r>
              <w:t xml:space="preserve">«Flysch 4, à turbidites silteuses»</w:t>
            </w:r>
          </w:p>
        </w:tc>
        <w:tc>
          <w:tcPr/>
          <w:p>
            <w:pPr>
              <w:pStyle w:val="Compact"/>
            </w:pPr>
            <w:r>
              <w:t xml:space="preserve">Luteziano</w:t>
            </w:r>
          </w:p>
        </w:tc>
        <w:tc>
          <w:tcPr/>
          <w:p>
            <w:pPr>
              <w:pStyle w:val="Compact"/>
            </w:pPr>
            <w:r>
              <w:t xml:space="preserve">Luteziano</w:t>
            </w:r>
          </w:p>
        </w:tc>
      </w:tr>
      <w:tr>
        <w:tc>
          <w:tcPr/>
          <w:p>
            <w:pPr>
              <w:pStyle w:val="Compact"/>
            </w:pPr>
            <w:r>
              <w:t xml:space="preserve">15203112</w:t>
            </w:r>
          </w:p>
        </w:tc>
        <w:tc>
          <w:tcPr/>
          <w:p>
            <w:pPr>
              <w:pStyle w:val="Compact"/>
            </w:pPr>
            <w:r>
              <w:t xml:space="preserve">Gurnigel-Flysch: Flysch-3b</w:t>
            </w:r>
          </w:p>
        </w:tc>
        <w:tc>
          <w:tcPr/>
          <w:p>
            <w:pPr>
              <w:pStyle w:val="Compact"/>
            </w:pPr>
            <w:r>
              <w:t xml:space="preserve">marna</w:t>
            </w:r>
          </w:p>
        </w:tc>
        <w:tc>
          <w:tcPr/>
          <w:p>
            <w:pPr>
              <w:pStyle w:val="Compact"/>
            </w:pPr>
            <w:r>
              <w:t xml:space="preserve">arenaria: calcareo: bioclasti</w:t>
            </w:r>
          </w:p>
        </w:tc>
        <w:tc>
          <w:tcPr/>
          <w:p>
            <w:pPr>
              <w:pStyle w:val="Compact"/>
            </w:pPr>
            <w:r>
              <w:t xml:space="preserve">–</w:t>
            </w:r>
          </w:p>
        </w:tc>
        <w:tc>
          <w:tcPr/>
          <w:p>
            <w:pPr>
              <w:pStyle w:val="Compact"/>
            </w:pPr>
            <w:r>
              <w:t xml:space="preserve">«Flysch 3b, à turbidites bioclastiques»</w:t>
            </w:r>
          </w:p>
        </w:tc>
        <w:tc>
          <w:tcPr/>
          <w:p>
            <w:pPr>
              <w:pStyle w:val="Compact"/>
            </w:pPr>
            <w:r>
              <w:t xml:space="preserve">Ypresiano</w:t>
            </w:r>
          </w:p>
        </w:tc>
        <w:tc>
          <w:tcPr/>
          <w:p>
            <w:pPr>
              <w:pStyle w:val="Compact"/>
            </w:pPr>
            <w:r>
              <w:t xml:space="preserve">Ypresiano</w:t>
            </w:r>
          </w:p>
        </w:tc>
      </w:tr>
      <w:tr>
        <w:tc>
          <w:tcPr/>
          <w:p>
            <w:pPr>
              <w:pStyle w:val="Compact"/>
            </w:pPr>
            <w:r>
              <w:t xml:space="preserve">15203113</w:t>
            </w:r>
          </w:p>
        </w:tc>
        <w:tc>
          <w:tcPr/>
          <w:p>
            <w:pPr>
              <w:pStyle w:val="Compact"/>
            </w:pPr>
            <w:r>
              <w:t xml:space="preserve">Gurnigel-Flysch: Flysch-3a</w:t>
            </w:r>
          </w:p>
        </w:tc>
        <w:tc>
          <w:tcPr/>
          <w:p>
            <w:pPr>
              <w:pStyle w:val="Compact"/>
            </w:pPr>
            <w:r>
              <w:t xml:space="preserve">marna</w:t>
            </w:r>
          </w:p>
        </w:tc>
        <w:tc>
          <w:tcPr/>
          <w:p>
            <w:pPr>
              <w:pStyle w:val="Compact"/>
            </w:pPr>
            <w:r>
              <w:t xml:space="preserve">arenaria: calcareo</w:t>
            </w:r>
          </w:p>
        </w:tc>
        <w:tc>
          <w:tcPr/>
          <w:p>
            <w:pPr>
              <w:pStyle w:val="Compact"/>
            </w:pPr>
            <w:r>
              <w:t xml:space="preserve">–</w:t>
            </w:r>
          </w:p>
        </w:tc>
        <w:tc>
          <w:tcPr/>
          <w:p>
            <w:pPr>
              <w:pStyle w:val="Compact"/>
            </w:pPr>
            <w:r>
              <w:t xml:space="preserve">«Flysch 3a, marno-gréseux»</w:t>
            </w:r>
          </w:p>
        </w:tc>
        <w:tc>
          <w:tcPr/>
          <w:p>
            <w:pPr>
              <w:pStyle w:val="Compact"/>
            </w:pPr>
            <w:r>
              <w:t xml:space="preserve">Ypresiano</w:t>
            </w:r>
          </w:p>
        </w:tc>
        <w:tc>
          <w:tcPr/>
          <w:p>
            <w:pPr>
              <w:pStyle w:val="Compact"/>
            </w:pPr>
            <w:r>
              <w:t xml:space="preserve">Ypresiano</w:t>
            </w:r>
          </w:p>
        </w:tc>
      </w:tr>
      <w:tr>
        <w:tc>
          <w:tcPr/>
          <w:p>
            <w:pPr>
              <w:pStyle w:val="Compact"/>
            </w:pPr>
            <w:r>
              <w:t xml:space="preserve">15203114</w:t>
            </w:r>
          </w:p>
        </w:tc>
        <w:tc>
          <w:tcPr/>
          <w:p>
            <w:pPr>
              <w:pStyle w:val="Compact"/>
            </w:pPr>
            <w:r>
              <w:t xml:space="preserve">Gurnigel-Flysch: Flysch-2b</w:t>
            </w:r>
          </w:p>
        </w:tc>
        <w:tc>
          <w:tcPr/>
          <w:p>
            <w:pPr>
              <w:pStyle w:val="Compact"/>
            </w:pPr>
            <w:r>
              <w:t xml:space="preserve">arenaria: siliceo</w:t>
            </w:r>
          </w:p>
        </w:tc>
        <w:tc>
          <w:tcPr/>
          <w:p>
            <w:pPr>
              <w:pStyle w:val="Compact"/>
            </w:pPr>
            <w:r>
              <w:t xml:space="preserve">arenaria: glauconite</w:t>
            </w:r>
          </w:p>
        </w:tc>
        <w:tc>
          <w:tcPr/>
          <w:p>
            <w:pPr>
              <w:pStyle w:val="Compact"/>
            </w:pPr>
            <w:r>
              <w:t xml:space="preserve">marna</w:t>
            </w:r>
          </w:p>
        </w:tc>
        <w:tc>
          <w:tcPr/>
          <w:p>
            <w:pPr>
              <w:pStyle w:val="Compact"/>
            </w:pPr>
            <w:r>
              <w:t xml:space="preserve">«Flysch 2b, à turbidites siliceuses»</w:t>
            </w:r>
          </w:p>
        </w:tc>
        <w:tc>
          <w:tcPr/>
          <w:p>
            <w:pPr>
              <w:pStyle w:val="Compact"/>
            </w:pPr>
            <w:r>
              <w:t xml:space="preserve">Thanetiano</w:t>
            </w:r>
          </w:p>
        </w:tc>
        <w:tc>
          <w:tcPr/>
          <w:p>
            <w:pPr>
              <w:pStyle w:val="Compact"/>
            </w:pPr>
            <w:r>
              <w:t xml:space="preserve">Thanetiano</w:t>
            </w:r>
          </w:p>
        </w:tc>
      </w:tr>
      <w:tr>
        <w:tc>
          <w:tcPr/>
          <w:p>
            <w:pPr>
              <w:pStyle w:val="Compact"/>
            </w:pPr>
            <w:r>
              <w:t xml:space="preserve">15203115</w:t>
            </w:r>
          </w:p>
        </w:tc>
        <w:tc>
          <w:tcPr/>
          <w:p>
            <w:pPr>
              <w:pStyle w:val="Compact"/>
            </w:pPr>
            <w:r>
              <w:t xml:space="preserve">Gurnigel-Flysch: Flysch-2a</w:t>
            </w:r>
          </w:p>
        </w:tc>
        <w:tc>
          <w:tcPr/>
          <w:p>
            <w:pPr>
              <w:pStyle w:val="Compact"/>
            </w:pPr>
            <w:r>
              <w:t xml:space="preserve">argillite</w:t>
            </w:r>
          </w:p>
        </w:tc>
        <w:tc>
          <w:tcPr/>
          <w:p>
            <w:pPr>
              <w:pStyle w:val="Compact"/>
            </w:pPr>
            <w:r>
              <w:t xml:space="preserve">arenaria: glauconite</w:t>
            </w:r>
          </w:p>
        </w:tc>
        <w:tc>
          <w:tcPr/>
          <w:p>
            <w:pPr>
              <w:pStyle w:val="Compact"/>
            </w:pPr>
            <w:r>
              <w:t xml:space="preserve">–</w:t>
            </w:r>
          </w:p>
        </w:tc>
        <w:tc>
          <w:tcPr/>
          <w:p>
            <w:pPr>
              <w:pStyle w:val="Compact"/>
            </w:pPr>
            <w:r>
              <w:t xml:space="preserve">«Flysch 2a, argilo-gréseux»</w:t>
            </w:r>
          </w:p>
        </w:tc>
        <w:tc>
          <w:tcPr/>
          <w:p>
            <w:pPr>
              <w:pStyle w:val="Compact"/>
            </w:pPr>
            <w:r>
              <w:t xml:space="preserve">Daniano</w:t>
            </w:r>
          </w:p>
        </w:tc>
        <w:tc>
          <w:tcPr/>
          <w:p>
            <w:pPr>
              <w:pStyle w:val="Compact"/>
            </w:pPr>
            <w:r>
              <w:t xml:space="preserve">Daniano</w:t>
            </w:r>
          </w:p>
        </w:tc>
      </w:tr>
      <w:tr>
        <w:tc>
          <w:tcPr/>
          <w:p>
            <w:pPr>
              <w:pStyle w:val="Compact"/>
            </w:pPr>
            <w:r>
              <w:t xml:space="preserve">15203116</w:t>
            </w:r>
          </w:p>
        </w:tc>
        <w:tc>
          <w:tcPr/>
          <w:p>
            <w:pPr>
              <w:pStyle w:val="Compact"/>
            </w:pPr>
            <w:r>
              <w:t xml:space="preserve">Gurnigel-Flysch: Hellstätt-Fm.</w:t>
            </w:r>
          </w:p>
        </w:tc>
        <w:tc>
          <w:tcPr/>
          <w:p>
            <w:pPr>
              <w:pStyle w:val="Compact"/>
            </w:pPr>
            <w:r>
              <w:t xml:space="preserve">argillite</w:t>
            </w:r>
          </w:p>
        </w:tc>
        <w:tc>
          <w:tcPr/>
          <w:p>
            <w:pPr>
              <w:pStyle w:val="Compact"/>
            </w:pPr>
            <w:r>
              <w:t xml:space="preserve">calcare: siltoso-argilloso</w:t>
            </w:r>
          </w:p>
        </w:tc>
        <w:tc>
          <w:tcPr/>
          <w:p>
            <w:pPr>
              <w:pStyle w:val="Compact"/>
            </w:pPr>
            <w:r>
              <w:t xml:space="preserve">arenaria</w:t>
            </w:r>
          </w:p>
        </w:tc>
        <w:tc>
          <w:tcPr/>
          <w:p>
            <w:pPr>
              <w:pStyle w:val="Compact"/>
            </w:pPr>
            <w:r>
              <w:t xml:space="preserve">Formazione di Hellstätt</w:t>
            </w:r>
          </w:p>
        </w:tc>
        <w:tc>
          <w:tcPr/>
          <w:p>
            <w:pPr>
              <w:pStyle w:val="Compact"/>
            </w:pPr>
            <w:r>
              <w:t xml:space="preserve">Maastrichtiano</w:t>
            </w:r>
          </w:p>
        </w:tc>
        <w:tc>
          <w:tcPr/>
          <w:p>
            <w:pPr>
              <w:pStyle w:val="Compact"/>
            </w:pPr>
            <w:r>
              <w:t xml:space="preserve">Maastrichtiano</w:t>
            </w:r>
          </w:p>
        </w:tc>
      </w:tr>
      <w:tr>
        <w:tc>
          <w:tcPr/>
          <w:p>
            <w:pPr>
              <w:pStyle w:val="Compact"/>
            </w:pPr>
            <w:r>
              <w:t xml:space="preserve">15203117</w:t>
            </w:r>
          </w:p>
        </w:tc>
        <w:tc>
          <w:tcPr/>
          <w:p>
            <w:pPr>
              <w:pStyle w:val="Compact"/>
            </w:pPr>
            <w:r>
              <w:t xml:space="preserve">Schlieren-Flysch undiff.</w:t>
            </w:r>
          </w:p>
        </w:tc>
        <w:tc>
          <w:tcPr/>
          <w:p>
            <w:pPr>
              <w:pStyle w:val="Compact"/>
            </w:pPr>
            <w:r>
              <w:t xml:space="preserve">arenaria</w:t>
            </w:r>
          </w:p>
        </w:tc>
        <w:tc>
          <w:tcPr/>
          <w:p>
            <w:pPr>
              <w:pStyle w:val="Compact"/>
            </w:pPr>
            <w:r>
              <w:t xml:space="preserve">siltite</w:t>
            </w:r>
          </w:p>
        </w:tc>
        <w:tc>
          <w:tcPr/>
          <w:p>
            <w:pPr>
              <w:pStyle w:val="Compact"/>
            </w:pPr>
            <w:r>
              <w:t xml:space="preserve">–</w:t>
            </w:r>
          </w:p>
        </w:tc>
        <w:tc>
          <w:tcPr/>
          <w:p>
            <w:pPr>
              <w:pStyle w:val="Compact"/>
            </w:pPr>
            <w:r>
              <w:t xml:space="preserve">–</w:t>
            </w:r>
          </w:p>
        </w:tc>
        <w:tc>
          <w:tcPr/>
          <w:p>
            <w:pPr>
              <w:pStyle w:val="Compact"/>
            </w:pPr>
            <w:r>
              <w:t xml:space="preserve">Maastrichtiano</w:t>
            </w:r>
          </w:p>
        </w:tc>
        <w:tc>
          <w:tcPr/>
          <w:p>
            <w:pPr>
              <w:pStyle w:val="Compact"/>
            </w:pPr>
            <w:r>
              <w:t xml:space="preserve">Ypresiano</w:t>
            </w:r>
          </w:p>
        </w:tc>
      </w:tr>
      <w:tr>
        <w:tc>
          <w:tcPr/>
          <w:p>
            <w:pPr>
              <w:pStyle w:val="Compact"/>
            </w:pPr>
            <w:r>
              <w:t xml:space="preserve">15203118</w:t>
            </w:r>
          </w:p>
        </w:tc>
        <w:tc>
          <w:tcPr/>
          <w:p>
            <w:pPr>
              <w:pStyle w:val="Compact"/>
            </w:pPr>
            <w:r>
              <w:t xml:space="preserve">Schlieren-Flysch: Schlieren-Sandstein</w:t>
            </w:r>
          </w:p>
        </w:tc>
        <w:tc>
          <w:tcPr/>
          <w:p>
            <w:pPr>
              <w:pStyle w:val="Compact"/>
            </w:pPr>
            <w:r>
              <w:t xml:space="preserve">arenaria: calcareo: nummuliti</w:t>
            </w:r>
          </w:p>
        </w:tc>
        <w:tc>
          <w:tcPr/>
          <w:p>
            <w:pPr>
              <w:pStyle w:val="Compact"/>
            </w:pPr>
            <w:r>
              <w:t xml:space="preserve">siltite</w:t>
            </w:r>
          </w:p>
        </w:tc>
        <w:tc>
          <w:tcPr/>
          <w:p>
            <w:pPr>
              <w:pStyle w:val="Compact"/>
            </w:pPr>
            <w:r>
              <w:t xml:space="preserve">argillite</w:t>
            </w:r>
          </w:p>
        </w:tc>
        <w:tc>
          <w:tcPr/>
          <w:p>
            <w:pPr>
              <w:pStyle w:val="Compact"/>
            </w:pPr>
            <w:r>
              <w:t xml:space="preserve">Arenaria delle Schlieren</w:t>
            </w:r>
          </w:p>
        </w:tc>
        <w:tc>
          <w:tcPr/>
          <w:p>
            <w:pPr>
              <w:pStyle w:val="Compact"/>
            </w:pPr>
            <w:r>
              <w:t xml:space="preserve">Ypresiano</w:t>
            </w:r>
          </w:p>
        </w:tc>
        <w:tc>
          <w:tcPr/>
          <w:p>
            <w:pPr>
              <w:pStyle w:val="Compact"/>
            </w:pPr>
            <w:r>
              <w:t xml:space="preserve">Ypresiano</w:t>
            </w:r>
          </w:p>
        </w:tc>
      </w:tr>
      <w:tr>
        <w:tc>
          <w:tcPr/>
          <w:p>
            <w:pPr>
              <w:pStyle w:val="Compact"/>
            </w:pPr>
            <w:r>
              <w:t xml:space="preserve">15203119</w:t>
            </w:r>
          </w:p>
        </w:tc>
        <w:tc>
          <w:tcPr/>
          <w:p>
            <w:pPr>
              <w:pStyle w:val="Compact"/>
            </w:pPr>
            <w:r>
              <w:t xml:space="preserve">Schlieren-Flysch: Schoni-Sandstein</w:t>
            </w:r>
          </w:p>
        </w:tc>
        <w:tc>
          <w:tcPr/>
          <w:p>
            <w:pPr>
              <w:pStyle w:val="Compact"/>
            </w:pPr>
            <w:r>
              <w:t xml:space="preserve">arenaria: calcareo: nummuliti</w:t>
            </w:r>
          </w:p>
        </w:tc>
        <w:tc>
          <w:tcPr/>
          <w:p>
            <w:pPr>
              <w:pStyle w:val="Compact"/>
            </w:pPr>
            <w:r>
              <w:t xml:space="preserve">siltite</w:t>
            </w:r>
          </w:p>
        </w:tc>
        <w:tc>
          <w:tcPr/>
          <w:p>
            <w:pPr>
              <w:pStyle w:val="Compact"/>
            </w:pPr>
            <w:r>
              <w:t xml:space="preserve">argillite</w:t>
            </w:r>
          </w:p>
        </w:tc>
        <w:tc>
          <w:tcPr/>
          <w:p>
            <w:pPr>
              <w:pStyle w:val="Compact"/>
            </w:pPr>
            <w:r>
              <w:t xml:space="preserve">Arenaria della Schoni</w:t>
            </w:r>
          </w:p>
        </w:tc>
        <w:tc>
          <w:tcPr/>
          <w:p>
            <w:pPr>
              <w:pStyle w:val="Compact"/>
            </w:pPr>
            <w:r>
              <w:t xml:space="preserve">Ypresiano</w:t>
            </w:r>
          </w:p>
        </w:tc>
        <w:tc>
          <w:tcPr/>
          <w:p>
            <w:pPr>
              <w:pStyle w:val="Compact"/>
            </w:pPr>
            <w:r>
              <w:t xml:space="preserve">Ypresiano</w:t>
            </w:r>
          </w:p>
        </w:tc>
      </w:tr>
      <w:tr>
        <w:tc>
          <w:tcPr/>
          <w:p>
            <w:pPr>
              <w:pStyle w:val="Compact"/>
            </w:pPr>
            <w:r>
              <w:t xml:space="preserve">15203120</w:t>
            </w:r>
          </w:p>
        </w:tc>
        <w:tc>
          <w:tcPr/>
          <w:p>
            <w:pPr>
              <w:pStyle w:val="Compact"/>
            </w:pPr>
            <w:r>
              <w:t xml:space="preserve">Schlieren-Flysch: Schoni-Sandstein: Oberer Tonstein</w:t>
            </w:r>
          </w:p>
        </w:tc>
        <w:tc>
          <w:tcPr/>
          <w:p>
            <w:pPr>
              <w:pStyle w:val="Compact"/>
            </w:pPr>
            <w:r>
              <w:t xml:space="preserve">argillite</w:t>
            </w:r>
          </w:p>
        </w:tc>
        <w:tc>
          <w:tcPr/>
          <w:p>
            <w:pPr>
              <w:pStyle w:val="Compact"/>
            </w:pPr>
            <w:r>
              <w:t xml:space="preserve">siltite</w:t>
            </w:r>
          </w:p>
        </w:tc>
        <w:tc>
          <w:tcPr/>
          <w:p>
            <w:pPr>
              <w:pStyle w:val="Compact"/>
            </w:pPr>
            <w:r>
              <w:t xml:space="preserve">–</w:t>
            </w:r>
          </w:p>
        </w:tc>
        <w:tc>
          <w:tcPr/>
          <w:p>
            <w:pPr>
              <w:pStyle w:val="Compact"/>
            </w:pPr>
            <w:r>
              <w:t xml:space="preserve">«Obere Tonsteinschichten» (Flysch delle Schlieren)</w:t>
            </w:r>
          </w:p>
        </w:tc>
        <w:tc>
          <w:tcPr/>
          <w:p>
            <w:pPr>
              <w:pStyle w:val="Compact"/>
            </w:pPr>
            <w:r>
              <w:t xml:space="preserve">Ypresiano</w:t>
            </w:r>
          </w:p>
        </w:tc>
        <w:tc>
          <w:tcPr/>
          <w:p>
            <w:pPr>
              <w:pStyle w:val="Compact"/>
            </w:pPr>
            <w:r>
              <w:t xml:space="preserve">Ypresiano</w:t>
            </w:r>
          </w:p>
        </w:tc>
      </w:tr>
      <w:tr>
        <w:tc>
          <w:tcPr/>
          <w:p>
            <w:pPr>
              <w:pStyle w:val="Compact"/>
            </w:pPr>
            <w:r>
              <w:t xml:space="preserve">15203121</w:t>
            </w:r>
          </w:p>
        </w:tc>
        <w:tc>
          <w:tcPr/>
          <w:p>
            <w:pPr>
              <w:pStyle w:val="Compact"/>
            </w:pPr>
            <w:r>
              <w:t xml:space="preserve">Schlieren-Flysch: Guber-Sandstein</w:t>
            </w:r>
          </w:p>
        </w:tc>
        <w:tc>
          <w:tcPr/>
          <w:p>
            <w:pPr>
              <w:pStyle w:val="Compact"/>
            </w:pPr>
            <w:r>
              <w:t xml:space="preserve">arenaria</w:t>
            </w:r>
          </w:p>
        </w:tc>
        <w:tc>
          <w:tcPr/>
          <w:p>
            <w:pPr>
              <w:pStyle w:val="Compact"/>
            </w:pPr>
            <w:r>
              <w:t xml:space="preserve">siltite</w:t>
            </w:r>
          </w:p>
        </w:tc>
        <w:tc>
          <w:tcPr/>
          <w:p>
            <w:pPr>
              <w:pStyle w:val="Compact"/>
            </w:pPr>
            <w:r>
              <w:t xml:space="preserve">–</w:t>
            </w:r>
          </w:p>
        </w:tc>
        <w:tc>
          <w:tcPr/>
          <w:p>
            <w:pPr>
              <w:pStyle w:val="Compact"/>
            </w:pPr>
            <w:r>
              <w:t xml:space="preserve">Arenaria di Guber</w:t>
            </w:r>
          </w:p>
        </w:tc>
        <w:tc>
          <w:tcPr/>
          <w:p>
            <w:pPr>
              <w:pStyle w:val="Compact"/>
            </w:pPr>
            <w:r>
              <w:t xml:space="preserve">Thanetiano</w:t>
            </w:r>
          </w:p>
        </w:tc>
        <w:tc>
          <w:tcPr/>
          <w:p>
            <w:pPr>
              <w:pStyle w:val="Compact"/>
            </w:pPr>
            <w:r>
              <w:t xml:space="preserve">Thanetiano</w:t>
            </w:r>
          </w:p>
        </w:tc>
      </w:tr>
      <w:tr>
        <w:tc>
          <w:tcPr/>
          <w:p>
            <w:pPr>
              <w:pStyle w:val="Compact"/>
            </w:pPr>
            <w:r>
              <w:t xml:space="preserve">15203122</w:t>
            </w:r>
          </w:p>
        </w:tc>
        <w:tc>
          <w:tcPr/>
          <w:p>
            <w:pPr>
              <w:pStyle w:val="Compact"/>
            </w:pPr>
            <w:r>
              <w:t xml:space="preserve">Schlieren-Flysch: Guber-Sandstein: Unterer Tonstein</w:t>
            </w:r>
          </w:p>
        </w:tc>
        <w:tc>
          <w:tcPr/>
          <w:p>
            <w:pPr>
              <w:pStyle w:val="Compact"/>
            </w:pPr>
            <w:r>
              <w:t xml:space="preserve">argillite</w:t>
            </w:r>
          </w:p>
        </w:tc>
        <w:tc>
          <w:tcPr/>
          <w:p>
            <w:pPr>
              <w:pStyle w:val="Compact"/>
            </w:pPr>
            <w:r>
              <w:t xml:space="preserve">arenaria: quarzo</w:t>
            </w:r>
          </w:p>
        </w:tc>
        <w:tc>
          <w:tcPr/>
          <w:p>
            <w:pPr>
              <w:pStyle w:val="Compact"/>
            </w:pPr>
            <w:r>
              <w:t xml:space="preserve">–</w:t>
            </w:r>
          </w:p>
        </w:tc>
        <w:tc>
          <w:tcPr/>
          <w:p>
            <w:pPr>
              <w:pStyle w:val="Compact"/>
            </w:pPr>
            <w:r>
              <w:t xml:space="preserve">«Untere Tonsteinschichten» (Flysch delle Schlieren)</w:t>
            </w:r>
          </w:p>
        </w:tc>
        <w:tc>
          <w:tcPr/>
          <w:p>
            <w:pPr>
              <w:pStyle w:val="Compact"/>
            </w:pPr>
            <w:r>
              <w:t xml:space="preserve">Paleocene</w:t>
            </w:r>
          </w:p>
        </w:tc>
        <w:tc>
          <w:tcPr/>
          <w:p>
            <w:pPr>
              <w:pStyle w:val="Compact"/>
            </w:pPr>
            <w:r>
              <w:t xml:space="preserve">Paleocene</w:t>
            </w:r>
          </w:p>
        </w:tc>
      </w:tr>
      <w:tr>
        <w:tc>
          <w:tcPr/>
          <w:p>
            <w:pPr>
              <w:pStyle w:val="Compact"/>
            </w:pPr>
            <w:r>
              <w:t xml:space="preserve">15203123</w:t>
            </w:r>
          </w:p>
        </w:tc>
        <w:tc>
          <w:tcPr/>
          <w:p>
            <w:pPr>
              <w:pStyle w:val="Compact"/>
            </w:pPr>
            <w:r>
              <w:t xml:space="preserve">Schlieren-Flysch: Basaler Flysch</w:t>
            </w:r>
          </w:p>
        </w:tc>
        <w:tc>
          <w:tcPr/>
          <w:p>
            <w:pPr>
              <w:pStyle w:val="Compact"/>
            </w:pPr>
            <w:r>
              <w:t xml:space="preserve">arenaria</w:t>
            </w:r>
          </w:p>
        </w:tc>
        <w:tc>
          <w:tcPr/>
          <w:p>
            <w:pPr>
              <w:pStyle w:val="Compact"/>
            </w:pPr>
            <w:r>
              <w:t xml:space="preserve">siltite</w:t>
            </w:r>
          </w:p>
        </w:tc>
        <w:tc>
          <w:tcPr/>
          <w:p>
            <w:pPr>
              <w:pStyle w:val="Compact"/>
            </w:pPr>
            <w:r>
              <w:t xml:space="preserve">calcare: marnoso</w:t>
            </w:r>
          </w:p>
        </w:tc>
        <w:tc>
          <w:tcPr/>
          <w:p>
            <w:pPr>
              <w:pStyle w:val="Compact"/>
            </w:pPr>
            <w:r>
              <w:t xml:space="preserve">–</w:t>
            </w:r>
          </w:p>
        </w:tc>
        <w:tc>
          <w:tcPr/>
          <w:p>
            <w:pPr>
              <w:pStyle w:val="Compact"/>
            </w:pPr>
            <w:r>
              <w:t xml:space="preserve">Campaniano</w:t>
            </w:r>
          </w:p>
        </w:tc>
        <w:tc>
          <w:tcPr/>
          <w:p>
            <w:pPr>
              <w:pStyle w:val="Compact"/>
            </w:pPr>
            <w:r>
              <w:t xml:space="preserve">Maastrichtiano</w:t>
            </w:r>
          </w:p>
        </w:tc>
      </w:tr>
      <w:tr>
        <w:tc>
          <w:tcPr/>
          <w:p>
            <w:pPr>
              <w:pStyle w:val="Compact"/>
            </w:pPr>
            <w:r>
              <w:t xml:space="preserve">15203124</w:t>
            </w:r>
          </w:p>
        </w:tc>
        <w:tc>
          <w:tcPr/>
          <w:p>
            <w:pPr>
              <w:pStyle w:val="Compact"/>
            </w:pPr>
            <w:r>
              <w:t xml:space="preserve">Estavannens-Fm.</w:t>
            </w:r>
          </w:p>
        </w:tc>
        <w:tc>
          <w:tcPr/>
          <w:p>
            <w:pPr>
              <w:pStyle w:val="Compact"/>
            </w:pPr>
            <w:r>
              <w:t xml:space="preserve">arenaria: calcareo</w:t>
            </w:r>
          </w:p>
        </w:tc>
        <w:tc>
          <w:tcPr/>
          <w:p>
            <w:pPr>
              <w:pStyle w:val="Compact"/>
            </w:pPr>
            <w:r>
              <w:t xml:space="preserve">marna</w:t>
            </w:r>
          </w:p>
        </w:tc>
        <w:tc>
          <w:tcPr/>
          <w:p>
            <w:pPr>
              <w:pStyle w:val="Compact"/>
            </w:pPr>
            <w:r>
              <w:t xml:space="preserve">argillite</w:t>
            </w:r>
          </w:p>
        </w:tc>
        <w:tc>
          <w:tcPr/>
          <w:p>
            <w:pPr>
              <w:pStyle w:val="Compact"/>
            </w:pPr>
            <w:r>
              <w:t xml:space="preserve">Flysch di Estavannens</w:t>
            </w:r>
          </w:p>
        </w:tc>
        <w:tc>
          <w:tcPr/>
          <w:p>
            <w:pPr>
              <w:pStyle w:val="Compact"/>
            </w:pPr>
            <w:r>
              <w:t xml:space="preserve">Daniano</w:t>
            </w:r>
          </w:p>
        </w:tc>
        <w:tc>
          <w:tcPr/>
          <w:p>
            <w:pPr>
              <w:pStyle w:val="Compact"/>
            </w:pPr>
            <w:r>
              <w:t xml:space="preserve">Thanetiano</w:t>
            </w:r>
          </w:p>
        </w:tc>
      </w:tr>
      <w:tr>
        <w:tc>
          <w:tcPr/>
          <w:p>
            <w:pPr>
              <w:pStyle w:val="Compact"/>
            </w:pPr>
            <w:r>
              <w:t xml:space="preserve">15203125</w:t>
            </w:r>
          </w:p>
        </w:tc>
        <w:tc>
          <w:tcPr/>
          <w:p>
            <w:pPr>
              <w:pStyle w:val="Compact"/>
            </w:pPr>
            <w:r>
              <w:t xml:space="preserve">Reidigen-Fm.</w:t>
            </w:r>
          </w:p>
        </w:tc>
        <w:tc>
          <w:tcPr/>
          <w:p>
            <w:pPr>
              <w:pStyle w:val="Compact"/>
            </w:pPr>
            <w:r>
              <w:t xml:space="preserve">arenaria: mica</w:t>
            </w:r>
          </w:p>
        </w:tc>
        <w:tc>
          <w:tcPr/>
          <w:p>
            <w:pPr>
              <w:pStyle w:val="Compact"/>
            </w:pPr>
            <w:r>
              <w:t xml:space="preserve">argillite</w:t>
            </w:r>
          </w:p>
        </w:tc>
        <w:tc>
          <w:tcPr/>
          <w:p>
            <w:pPr>
              <w:pStyle w:val="Compact"/>
            </w:pPr>
            <w:r>
              <w:t xml:space="preserve">calcare: micritico</w:t>
            </w:r>
          </w:p>
        </w:tc>
        <w:tc>
          <w:tcPr/>
          <w:p>
            <w:pPr>
              <w:pStyle w:val="Compact"/>
            </w:pPr>
            <w:r>
              <w:t xml:space="preserve">Formazione di Reidigen</w:t>
            </w:r>
          </w:p>
        </w:tc>
        <w:tc>
          <w:tcPr/>
          <w:p>
            <w:pPr>
              <w:pStyle w:val="Compact"/>
            </w:pPr>
            <w:r>
              <w:t xml:space="preserve">Maastrichtiano</w:t>
            </w:r>
          </w:p>
        </w:tc>
        <w:tc>
          <w:tcPr/>
          <w:p>
            <w:pPr>
              <w:pStyle w:val="Compact"/>
            </w:pPr>
            <w:r>
              <w:t xml:space="preserve">Daniano</w:t>
            </w:r>
          </w:p>
        </w:tc>
      </w:tr>
      <w:tr>
        <w:tc>
          <w:tcPr/>
          <w:p>
            <w:pPr>
              <w:pStyle w:val="Compact"/>
            </w:pPr>
            <w:r>
              <w:t xml:space="preserve">15203126</w:t>
            </w:r>
          </w:p>
        </w:tc>
        <w:tc>
          <w:tcPr/>
          <w:p>
            <w:pPr>
              <w:pStyle w:val="Compact"/>
            </w:pPr>
            <w:r>
              <w:t xml:space="preserve">Biot-Fm.</w:t>
            </w:r>
          </w:p>
        </w:tc>
        <w:tc>
          <w:tcPr/>
          <w:p>
            <w:pPr>
              <w:pStyle w:val="Compact"/>
            </w:pPr>
            <w:r>
              <w:t xml:space="preserve">arenaria: calcareo</w:t>
            </w:r>
          </w:p>
        </w:tc>
        <w:tc>
          <w:tcPr/>
          <w:p>
            <w:pPr>
              <w:pStyle w:val="Compact"/>
            </w:pPr>
            <w:r>
              <w:t xml:space="preserve">calcare: micritico</w:t>
            </w:r>
          </w:p>
        </w:tc>
        <w:tc>
          <w:tcPr/>
          <w:p>
            <w:pPr>
              <w:pStyle w:val="Compact"/>
            </w:pPr>
            <w:r>
              <w:t xml:space="preserve">–</w:t>
            </w:r>
          </w:p>
        </w:tc>
        <w:tc>
          <w:tcPr/>
          <w:p>
            <w:pPr>
              <w:pStyle w:val="Compact"/>
            </w:pPr>
            <w:r>
              <w:t xml:space="preserve">Formazione del Biot</w:t>
            </w:r>
          </w:p>
        </w:tc>
        <w:tc>
          <w:tcPr/>
          <w:p>
            <w:pPr>
              <w:pStyle w:val="Compact"/>
            </w:pPr>
            <w:r>
              <w:t xml:space="preserve">Campaniano</w:t>
            </w:r>
          </w:p>
        </w:tc>
        <w:tc>
          <w:tcPr/>
          <w:p>
            <w:pPr>
              <w:pStyle w:val="Compact"/>
            </w:pPr>
            <w:r>
              <w:t xml:space="preserve">Maastrichtiano</w:t>
            </w:r>
          </w:p>
        </w:tc>
      </w:tr>
      <w:tr>
        <w:tc>
          <w:tcPr/>
          <w:p>
            <w:pPr>
              <w:pStyle w:val="Compact"/>
            </w:pPr>
            <w:r>
              <w:t xml:space="preserve">15203127</w:t>
            </w:r>
          </w:p>
        </w:tc>
        <w:tc>
          <w:tcPr/>
          <w:p>
            <w:pPr>
              <w:pStyle w:val="Compact"/>
            </w:pPr>
            <w:r>
              <w:t xml:space="preserve">Chétillon-Fm.</w:t>
            </w:r>
          </w:p>
        </w:tc>
        <w:tc>
          <w:tcPr/>
          <w:p>
            <w:pPr>
              <w:pStyle w:val="Compact"/>
            </w:pPr>
            <w:r>
              <w:t xml:space="preserve">argillite</w:t>
            </w:r>
          </w:p>
        </w:tc>
        <w:tc>
          <w:tcPr/>
          <w:p>
            <w:pPr>
              <w:pStyle w:val="Compact"/>
            </w:pPr>
            <w:r>
              <w:t xml:space="preserve">siltite</w:t>
            </w:r>
          </w:p>
        </w:tc>
        <w:tc>
          <w:tcPr/>
          <w:p>
            <w:pPr>
              <w:pStyle w:val="Compact"/>
            </w:pPr>
            <w:r>
              <w:t xml:space="preserve">arenaria</w:t>
            </w:r>
          </w:p>
        </w:tc>
        <w:tc>
          <w:tcPr/>
          <w:p>
            <w:pPr>
              <w:pStyle w:val="Compact"/>
            </w:pPr>
            <w:r>
              <w:t xml:space="preserve">Formazione di Chétillon</w:t>
            </w:r>
          </w:p>
        </w:tc>
        <w:tc>
          <w:tcPr/>
          <w:p>
            <w:pPr>
              <w:pStyle w:val="Compact"/>
            </w:pPr>
            <w:r>
              <w:t xml:space="preserve">Coniaciano</w:t>
            </w:r>
          </w:p>
        </w:tc>
        <w:tc>
          <w:tcPr/>
          <w:p>
            <w:pPr>
              <w:pStyle w:val="Compact"/>
            </w:pPr>
            <w:r>
              <w:t xml:space="preserve">Santoniano</w:t>
            </w:r>
          </w:p>
        </w:tc>
      </w:tr>
      <w:tr>
        <w:tc>
          <w:tcPr/>
          <w:p>
            <w:pPr>
              <w:pStyle w:val="Compact"/>
            </w:pPr>
            <w:r>
              <w:t xml:space="preserve">15203128</w:t>
            </w:r>
          </w:p>
        </w:tc>
        <w:tc>
          <w:tcPr/>
          <w:p>
            <w:pPr>
              <w:pStyle w:val="Compact"/>
            </w:pPr>
            <w:r>
              <w:t xml:space="preserve">Rodomonts-Fm.</w:t>
            </w:r>
          </w:p>
        </w:tc>
        <w:tc>
          <w:tcPr/>
          <w:p>
            <w:pPr>
              <w:pStyle w:val="Compact"/>
            </w:pPr>
            <w:r>
              <w:t xml:space="preserve">arenaria</w:t>
            </w:r>
          </w:p>
        </w:tc>
        <w:tc>
          <w:tcPr/>
          <w:p>
            <w:pPr>
              <w:pStyle w:val="Compact"/>
            </w:pPr>
            <w:r>
              <w:t xml:space="preserve">marna: scistoso</w:t>
            </w:r>
          </w:p>
        </w:tc>
        <w:tc>
          <w:tcPr/>
          <w:p>
            <w:pPr>
              <w:pStyle w:val="Compact"/>
            </w:pPr>
            <w:r>
              <w:t xml:space="preserve">conglomerato: polimittico</w:t>
            </w:r>
          </w:p>
        </w:tc>
        <w:tc>
          <w:tcPr/>
          <w:p>
            <w:pPr>
              <w:pStyle w:val="Compact"/>
            </w:pPr>
            <w:r>
              <w:t xml:space="preserve">Formazione dei Rodomonts</w:t>
            </w:r>
          </w:p>
        </w:tc>
        <w:tc>
          <w:tcPr/>
          <w:p>
            <w:pPr>
              <w:pStyle w:val="Compact"/>
            </w:pPr>
            <w:r>
              <w:t xml:space="preserve">Turoniano</w:t>
            </w:r>
          </w:p>
        </w:tc>
        <w:tc>
          <w:tcPr/>
          <w:p>
            <w:pPr>
              <w:pStyle w:val="Compact"/>
            </w:pPr>
            <w:r>
              <w:t xml:space="preserve">Coniaciano</w:t>
            </w:r>
          </w:p>
        </w:tc>
      </w:tr>
      <w:tr>
        <w:tc>
          <w:tcPr/>
          <w:p>
            <w:pPr>
              <w:pStyle w:val="Compact"/>
            </w:pPr>
            <w:r>
              <w:t xml:space="preserve">15203129</w:t>
            </w:r>
          </w:p>
        </w:tc>
        <w:tc>
          <w:tcPr/>
          <w:p>
            <w:pPr>
              <w:pStyle w:val="Compact"/>
            </w:pPr>
            <w:r>
              <w:t xml:space="preserve">Rodomonts-Fm.: Mocausa-Nagelfluh</w:t>
            </w:r>
          </w:p>
        </w:tc>
        <w:tc>
          <w:tcPr/>
          <w:p>
            <w:pPr>
              <w:pStyle w:val="Compact"/>
            </w:pPr>
            <w:r>
              <w:t xml:space="preserve">arenaria</w:t>
            </w:r>
          </w:p>
        </w:tc>
        <w:tc>
          <w:tcPr/>
          <w:p>
            <w:pPr>
              <w:pStyle w:val="Compact"/>
            </w:pPr>
            <w:r>
              <w:t xml:space="preserve">conglomerato: polimittico</w:t>
            </w:r>
          </w:p>
        </w:tc>
        <w:tc>
          <w:tcPr/>
          <w:p>
            <w:pPr>
              <w:pStyle w:val="Compact"/>
            </w:pPr>
            <w:r>
              <w:t xml:space="preserve">–</w:t>
            </w:r>
          </w:p>
        </w:tc>
        <w:tc>
          <w:tcPr/>
          <w:p>
            <w:pPr>
              <w:pStyle w:val="Compact"/>
            </w:pPr>
            <w:r>
              <w:t xml:space="preserve">Conglomerato della Mocausa</w:t>
            </w:r>
          </w:p>
        </w:tc>
        <w:tc>
          <w:tcPr/>
          <w:p>
            <w:pPr>
              <w:pStyle w:val="Compact"/>
            </w:pPr>
            <w:r>
              <w:t xml:space="preserve">Turoniano</w:t>
            </w:r>
          </w:p>
        </w:tc>
        <w:tc>
          <w:tcPr/>
          <w:p>
            <w:pPr>
              <w:pStyle w:val="Compact"/>
            </w:pPr>
            <w:r>
              <w:t xml:space="preserve">Coniaciano</w:t>
            </w:r>
          </w:p>
        </w:tc>
      </w:tr>
      <w:tr>
        <w:tc>
          <w:tcPr/>
          <w:p>
            <w:pPr>
              <w:pStyle w:val="Compact"/>
            </w:pPr>
            <w:r>
              <w:t xml:space="preserve">15203130</w:t>
            </w:r>
          </w:p>
        </w:tc>
        <w:tc>
          <w:tcPr/>
          <w:p>
            <w:pPr>
              <w:pStyle w:val="Compact"/>
            </w:pPr>
            <w:r>
              <w:t xml:space="preserve">Tissota-Melange</w:t>
            </w:r>
          </w:p>
        </w:tc>
        <w:tc>
          <w:tcPr/>
          <w:p>
            <w:pPr>
              <w:pStyle w:val="Compact"/>
            </w:pPr>
            <w:r>
              <w:t xml:space="preserve">argillite</w:t>
            </w:r>
          </w:p>
        </w:tc>
        <w:tc>
          <w:tcPr/>
          <w:p>
            <w:pPr>
              <w:pStyle w:val="Compact"/>
            </w:pPr>
            <w:r>
              <w:t xml:space="preserve">marna</w:t>
            </w:r>
          </w:p>
        </w:tc>
        <w:tc>
          <w:tcPr/>
          <w:p>
            <w:pPr>
              <w:pStyle w:val="Compact"/>
            </w:pPr>
            <w:r>
              <w:t xml:space="preserve">–</w:t>
            </w:r>
          </w:p>
        </w:tc>
        <w:tc>
          <w:tcPr/>
          <w:p>
            <w:pPr>
              <w:pStyle w:val="Compact"/>
            </w:pPr>
            <w:r>
              <w:t xml:space="preserve">Mélange della Tissota</w:t>
            </w:r>
          </w:p>
        </w:tc>
        <w:tc>
          <w:tcPr/>
          <w:p>
            <w:pPr>
              <w:pStyle w:val="Compact"/>
            </w:pPr>
            <w:r>
              <w:t xml:space="preserve">Santoniano</w:t>
            </w:r>
          </w:p>
        </w:tc>
        <w:tc>
          <w:tcPr/>
          <w:p>
            <w:pPr>
              <w:pStyle w:val="Compact"/>
            </w:pPr>
            <w:r>
              <w:t xml:space="preserve">Santoniano</w:t>
            </w:r>
          </w:p>
        </w:tc>
      </w:tr>
      <w:tr>
        <w:tc>
          <w:tcPr/>
          <w:p>
            <w:pPr>
              <w:pStyle w:val="Compact"/>
            </w:pPr>
            <w:r>
              <w:t xml:space="preserve">15203131</w:t>
            </w:r>
          </w:p>
        </w:tc>
        <w:tc>
          <w:tcPr/>
          <w:p>
            <w:pPr>
              <w:pStyle w:val="Compact"/>
            </w:pPr>
            <w:r>
              <w:t xml:space="preserve">Tissota-Melange: Gueyraz-Komplex</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Complesso della Gueyraz</w:t>
            </w:r>
          </w:p>
        </w:tc>
        <w:tc>
          <w:tcPr/>
          <w:p>
            <w:pPr>
              <w:pStyle w:val="Compact"/>
            </w:pPr>
            <w:r>
              <w:t xml:space="preserve">Giurassico inferiore</w:t>
            </w:r>
          </w:p>
        </w:tc>
        <w:tc>
          <w:tcPr/>
          <w:p>
            <w:pPr>
              <w:pStyle w:val="Compact"/>
            </w:pPr>
            <w:r>
              <w:t xml:space="preserve">Cretaceo superiore</w:t>
            </w:r>
          </w:p>
        </w:tc>
      </w:tr>
      <w:tr>
        <w:tc>
          <w:tcPr/>
          <w:p>
            <w:pPr>
              <w:pStyle w:val="Compact"/>
            </w:pPr>
            <w:r>
              <w:t xml:space="preserve">15203132</w:t>
            </w:r>
          </w:p>
        </w:tc>
        <w:tc>
          <w:tcPr/>
          <w:p>
            <w:pPr>
              <w:pStyle w:val="Compact"/>
            </w:pPr>
            <w:r>
              <w:t xml:space="preserve">Manche-Fm.: Weissenburg-Flysch</w:t>
            </w:r>
          </w:p>
        </w:tc>
        <w:tc>
          <w:tcPr/>
          <w:p>
            <w:pPr>
              <w:pStyle w:val="Compact"/>
            </w:pPr>
            <w:r>
              <w:t xml:space="preserve">conglomerato: calcareo</w:t>
            </w:r>
          </w:p>
        </w:tc>
        <w:tc>
          <w:tcPr/>
          <w:p>
            <w:pPr>
              <w:pStyle w:val="Compact"/>
            </w:pPr>
            <w:r>
              <w:t xml:space="preserve">arenaria: calcareo-dolomitico</w:t>
            </w:r>
          </w:p>
        </w:tc>
        <w:tc>
          <w:tcPr/>
          <w:p>
            <w:pPr>
              <w:pStyle w:val="Compact"/>
            </w:pPr>
            <w:r>
              <w:t xml:space="preserve">marna</w:t>
            </w:r>
          </w:p>
        </w:tc>
        <w:tc>
          <w:tcPr/>
          <w:p>
            <w:pPr>
              <w:pStyle w:val="Compact"/>
            </w:pPr>
            <w:r>
              <w:t xml:space="preserve">Flysch del Weissenburg</w:t>
            </w:r>
          </w:p>
        </w:tc>
        <w:tc>
          <w:tcPr/>
          <w:p>
            <w:pPr>
              <w:pStyle w:val="Compact"/>
            </w:pPr>
            <w:r>
              <w:t xml:space="preserve">Turoniano</w:t>
            </w:r>
          </w:p>
        </w:tc>
        <w:tc>
          <w:tcPr/>
          <w:p>
            <w:pPr>
              <w:pStyle w:val="Compact"/>
            </w:pPr>
            <w:r>
              <w:t xml:space="preserve">Santoniano</w:t>
            </w:r>
          </w:p>
        </w:tc>
      </w:tr>
      <w:tr>
        <w:tc>
          <w:tcPr/>
          <w:p>
            <w:pPr>
              <w:pStyle w:val="Compact"/>
            </w:pPr>
            <w:r>
              <w:t xml:space="preserve">15203451</w:t>
            </w:r>
          </w:p>
        </w:tc>
        <w:tc>
          <w:tcPr/>
          <w:p>
            <w:pPr>
              <w:pStyle w:val="Compact"/>
            </w:pPr>
            <w:r>
              <w:t xml:space="preserve">Portjengrat-Decke: Almagelhorn-Migmatit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Migmatite del Almagelhorn</w:t>
            </w:r>
          </w:p>
        </w:tc>
        <w:tc>
          <w:tcPr/>
          <w:p>
            <w:pPr>
              <w:pStyle w:val="Compact"/>
            </w:pPr>
            <w:r>
              <w:t xml:space="preserve">Proterozoico</w:t>
            </w:r>
          </w:p>
        </w:tc>
        <w:tc>
          <w:tcPr/>
          <w:p>
            <w:pPr>
              <w:pStyle w:val="Compact"/>
            </w:pPr>
            <w:r>
              <w:t xml:space="preserve">Paleozoico</w:t>
            </w:r>
          </w:p>
        </w:tc>
      </w:tr>
      <w:tr>
        <w:tc>
          <w:tcPr/>
          <w:p>
            <w:pPr>
              <w:pStyle w:val="Compact"/>
            </w:pPr>
            <w:r>
              <w:t xml:space="preserve">15203452</w:t>
            </w:r>
          </w:p>
        </w:tc>
        <w:tc>
          <w:tcPr/>
          <w:p>
            <w:pPr>
              <w:pStyle w:val="Compact"/>
            </w:pPr>
            <w:r>
              <w:t xml:space="preserve">Portjengrat-Decke: Paragneis</w:t>
            </w:r>
          </w:p>
        </w:tc>
        <w:tc>
          <w:tcPr/>
          <w:p>
            <w:pPr>
              <w:pStyle w:val="Compact"/>
            </w:pPr>
            <w:r>
              <w:t xml:space="preserve">gneiss: sedimentario</w:t>
            </w:r>
          </w:p>
        </w:tc>
        <w:tc>
          <w:tcPr/>
          <w:p>
            <w:pPr>
              <w:pStyle w:val="Compact"/>
            </w:pPr>
            <w:r>
              <w:t xml:space="preserve">gneiss: migmatitico</w:t>
            </w:r>
          </w:p>
        </w:tc>
        <w:tc>
          <w:tcPr/>
          <w:p>
            <w:pPr>
              <w:pStyle w:val="Compact"/>
            </w:pPr>
            <w:r>
              <w:t xml:space="preserve">–</w:t>
            </w:r>
          </w:p>
        </w:tc>
        <w:tc>
          <w:tcPr/>
          <w:p>
            <w:pPr>
              <w:pStyle w:val="Compact"/>
            </w:pPr>
            <w:r>
              <w:t xml:space="preserve">Paragneiss del Weissmies</w:t>
            </w:r>
          </w:p>
        </w:tc>
        <w:tc>
          <w:tcPr/>
          <w:p>
            <w:pPr>
              <w:pStyle w:val="Compact"/>
            </w:pPr>
            <w:r>
              <w:t xml:space="preserve">Proterozoico</w:t>
            </w:r>
          </w:p>
        </w:tc>
        <w:tc>
          <w:tcPr/>
          <w:p>
            <w:pPr>
              <w:pStyle w:val="Compact"/>
            </w:pPr>
            <w:r>
              <w:t xml:space="preserve">Paleozoico</w:t>
            </w:r>
          </w:p>
        </w:tc>
      </w:tr>
      <w:tr>
        <w:tc>
          <w:tcPr/>
          <w:p>
            <w:pPr>
              <w:pStyle w:val="Compact"/>
            </w:pPr>
            <w:r>
              <w:t xml:space="preserve">15203454</w:t>
            </w:r>
          </w:p>
        </w:tc>
        <w:tc>
          <w:tcPr/>
          <w:p>
            <w:pPr>
              <w:pStyle w:val="Compact"/>
            </w:pPr>
            <w:r>
              <w:t xml:space="preserve">Monte-Rosa-Decke: Stellihorn-Mylonit</w:t>
            </w:r>
          </w:p>
        </w:tc>
        <w:tc>
          <w:tcPr/>
          <w:p>
            <w:pPr>
              <w:pStyle w:val="Compact"/>
            </w:pPr>
            <w:r>
              <w:t xml:space="preserve">gneiss: milonitico</w:t>
            </w:r>
          </w:p>
        </w:tc>
        <w:tc>
          <w:tcPr/>
          <w:p>
            <w:pPr>
              <w:pStyle w:val="Compact"/>
            </w:pPr>
            <w:r>
              <w:t xml:space="preserve">–</w:t>
            </w:r>
          </w:p>
        </w:tc>
        <w:tc>
          <w:tcPr/>
          <w:p>
            <w:pPr>
              <w:pStyle w:val="Compact"/>
            </w:pPr>
            <w:r>
              <w:t xml:space="preserve">–</w:t>
            </w:r>
          </w:p>
        </w:tc>
        <w:tc>
          <w:tcPr/>
          <w:p>
            <w:pPr>
              <w:pStyle w:val="Compact"/>
            </w:pPr>
            <w:r>
              <w:t xml:space="preserve">Milonite del Stellihorn</w:t>
            </w:r>
          </w:p>
        </w:tc>
        <w:tc>
          <w:tcPr/>
          <w:p>
            <w:pPr>
              <w:pStyle w:val="Compact"/>
            </w:pPr>
            <w:r>
              <w:t xml:space="preserve">Paleozoico</w:t>
            </w:r>
          </w:p>
        </w:tc>
        <w:tc>
          <w:tcPr/>
          <w:p>
            <w:pPr>
              <w:pStyle w:val="Compact"/>
            </w:pPr>
            <w:r>
              <w:t xml:space="preserve">Cenozoico</w:t>
            </w:r>
          </w:p>
        </w:tc>
      </w:tr>
      <w:tr>
        <w:tc>
          <w:tcPr/>
          <w:p>
            <w:pPr>
              <w:pStyle w:val="Compact"/>
            </w:pPr>
            <w:r>
              <w:t xml:space="preserve">15203455</w:t>
            </w:r>
          </w:p>
        </w:tc>
        <w:tc>
          <w:tcPr/>
          <w:p>
            <w:pPr>
              <w:pStyle w:val="Compact"/>
            </w:pPr>
            <w:r>
              <w:t xml:space="preserve">Pizzo-del-Vallone-Decke: Kalkschiefer</w:t>
            </w:r>
          </w:p>
        </w:tc>
        <w:tc>
          <w:tcPr/>
          <w:p>
            <w:pPr>
              <w:pStyle w:val="Compact"/>
            </w:pPr>
            <w:r>
              <w:t xml:space="preserve">scisto: calcareo</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Paleogene</w:t>
            </w:r>
          </w:p>
        </w:tc>
      </w:tr>
      <w:tr>
        <w:tc>
          <w:tcPr/>
          <w:p>
            <w:pPr>
              <w:pStyle w:val="Compact"/>
            </w:pPr>
            <w:r>
              <w:t xml:space="preserve">15203456</w:t>
            </w:r>
          </w:p>
        </w:tc>
        <w:tc>
          <w:tcPr/>
          <w:p>
            <w:pPr>
              <w:pStyle w:val="Compact"/>
            </w:pPr>
            <w:r>
              <w:t xml:space="preserve">Unterpenninikum: Dogger</w:t>
            </w:r>
          </w:p>
        </w:tc>
        <w:tc>
          <w:tcPr/>
          <w:p>
            <w:pPr>
              <w:pStyle w:val="Compact"/>
            </w:pPr>
            <w:r>
              <w:t xml:space="preserve">scisto</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medio</w:t>
            </w:r>
          </w:p>
        </w:tc>
      </w:tr>
      <w:tr>
        <w:tc>
          <w:tcPr/>
          <w:p>
            <w:pPr>
              <w:pStyle w:val="Compact"/>
            </w:pPr>
            <w:r>
              <w:t xml:space="preserve">15203457</w:t>
            </w:r>
          </w:p>
        </w:tc>
        <w:tc>
          <w:tcPr/>
          <w:p>
            <w:pPr>
              <w:pStyle w:val="Compact"/>
            </w:pPr>
            <w:r>
              <w:t xml:space="preserve">Unterpenninikum: Lias</w:t>
            </w:r>
          </w:p>
        </w:tc>
        <w:tc>
          <w:tcPr/>
          <w:p>
            <w:pPr>
              <w:pStyle w:val="Compact"/>
            </w:pPr>
            <w:r>
              <w:t xml:space="preserve">calcare</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Aaleniano</w:t>
            </w:r>
          </w:p>
        </w:tc>
      </w:tr>
      <w:tr>
        <w:tc>
          <w:tcPr/>
          <w:p>
            <w:pPr>
              <w:pStyle w:val="Compact"/>
            </w:pPr>
            <w:r>
              <w:t xml:space="preserve">15203458</w:t>
            </w:r>
          </w:p>
        </w:tc>
        <w:tc>
          <w:tcPr/>
          <w:p>
            <w:pPr>
              <w:pStyle w:val="Compact"/>
            </w:pPr>
            <w:r>
              <w:t xml:space="preserve">Unterpenninikum: Trias: Dolomit</w:t>
            </w:r>
          </w:p>
        </w:tc>
        <w:tc>
          <w:tcPr/>
          <w:p>
            <w:pPr>
              <w:pStyle w:val="Compact"/>
            </w:pPr>
            <w:r>
              <w:t xml:space="preserve">marmo: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15203459</w:t>
            </w:r>
          </w:p>
        </w:tc>
        <w:tc>
          <w:tcPr/>
          <w:p>
            <w:pPr>
              <w:pStyle w:val="Compact"/>
            </w:pPr>
            <w:r>
              <w:t xml:space="preserve">Pizzo-del-Vallone-Decke: Valgrande-Paragneis</w:t>
            </w:r>
          </w:p>
        </w:tc>
        <w:tc>
          <w:tcPr/>
          <w:p>
            <w:pPr>
              <w:pStyle w:val="Compact"/>
            </w:pPr>
            <w:r>
              <w:t xml:space="preserve">gneiss: sedimentario</w:t>
            </w:r>
          </w:p>
        </w:tc>
        <w:tc>
          <w:tcPr/>
          <w:p>
            <w:pPr>
              <w:pStyle w:val="Compact"/>
            </w:pPr>
            <w:r>
              <w:t xml:space="preserve">gneiss: biotite-muscovite</w:t>
            </w:r>
          </w:p>
        </w:tc>
        <w:tc>
          <w:tcPr/>
          <w:p>
            <w:pPr>
              <w:pStyle w:val="Compact"/>
            </w:pPr>
            <w:r>
              <w:t xml:space="preserve">scisto: mica</w:t>
            </w:r>
          </w:p>
        </w:tc>
        <w:tc>
          <w:tcPr/>
          <w:p>
            <w:pPr>
              <w:pStyle w:val="Compact"/>
            </w:pPr>
            <w:r>
              <w:t xml:space="preserve">Paragneiss di Valgrande</w:t>
            </w:r>
          </w:p>
        </w:tc>
        <w:tc>
          <w:tcPr/>
          <w:p>
            <w:pPr>
              <w:pStyle w:val="Compact"/>
            </w:pPr>
            <w:r>
              <w:t xml:space="preserve">Proterozoico</w:t>
            </w:r>
          </w:p>
        </w:tc>
        <w:tc>
          <w:tcPr/>
          <w:p>
            <w:pPr>
              <w:pStyle w:val="Compact"/>
            </w:pPr>
            <w:r>
              <w:t xml:space="preserve">Paleozoico</w:t>
            </w:r>
          </w:p>
        </w:tc>
      </w:tr>
      <w:tr>
        <w:tc>
          <w:tcPr/>
          <w:p>
            <w:pPr>
              <w:pStyle w:val="Compact"/>
            </w:pPr>
            <w:r>
              <w:t xml:space="preserve">15203460</w:t>
            </w:r>
          </w:p>
        </w:tc>
        <w:tc>
          <w:tcPr/>
          <w:p>
            <w:pPr>
              <w:pStyle w:val="Compact"/>
            </w:pPr>
            <w:r>
              <w:t xml:space="preserve">Mittelpenninikum: Variszische Intrusiva</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15203461</w:t>
            </w:r>
          </w:p>
        </w:tc>
        <w:tc>
          <w:tcPr/>
          <w:p>
            <w:pPr>
              <w:pStyle w:val="Compact"/>
            </w:pPr>
            <w:r>
              <w:t xml:space="preserve">Mittelpenninikum: Prävariszisches Grundgebirge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15203462</w:t>
            </w:r>
          </w:p>
        </w:tc>
        <w:tc>
          <w:tcPr/>
          <w:p>
            <w:pPr>
              <w:pStyle w:val="Compact"/>
            </w:pPr>
            <w:r>
              <w:t xml:space="preserve">Moncucco-Peridotit</w:t>
            </w:r>
          </w:p>
        </w:tc>
        <w:tc>
          <w:tcPr/>
          <w:p>
            <w:pPr>
              <w:pStyle w:val="Compact"/>
            </w:pPr>
            <w:r>
              <w:t xml:space="preserve">peridotite</w:t>
            </w:r>
          </w:p>
        </w:tc>
        <w:tc>
          <w:tcPr/>
          <w:p>
            <w:pPr>
              <w:pStyle w:val="Compact"/>
            </w:pPr>
            <w:r>
              <w:t xml:space="preserve">–</w:t>
            </w:r>
          </w:p>
        </w:tc>
        <w:tc>
          <w:tcPr/>
          <w:p>
            <w:pPr>
              <w:pStyle w:val="Compact"/>
            </w:pPr>
            <w:r>
              <w:t xml:space="preserve">–</w:t>
            </w:r>
          </w:p>
        </w:tc>
        <w:tc>
          <w:tcPr/>
          <w:p>
            <w:pPr>
              <w:pStyle w:val="Compact"/>
            </w:pPr>
            <w:r>
              <w:t xml:space="preserve">Peridotite del Moncucco</w:t>
            </w:r>
          </w:p>
        </w:tc>
        <w:tc>
          <w:tcPr/>
          <w:p>
            <w:pPr>
              <w:pStyle w:val="Compact"/>
            </w:pPr>
            <w:r>
              <w:t xml:space="preserve">Paleozoico</w:t>
            </w:r>
          </w:p>
        </w:tc>
        <w:tc>
          <w:tcPr/>
          <w:p>
            <w:pPr>
              <w:pStyle w:val="Compact"/>
            </w:pPr>
            <w:r>
              <w:t xml:space="preserve">Mesozoico</w:t>
            </w:r>
          </w:p>
        </w:tc>
      </w:tr>
      <w:tr>
        <w:tc>
          <w:tcPr/>
          <w:p>
            <w:pPr>
              <w:pStyle w:val="Compact"/>
            </w:pPr>
            <w:r>
              <w:t xml:space="preserve">15203463</w:t>
            </w:r>
          </w:p>
        </w:tc>
        <w:tc>
          <w:tcPr/>
          <w:p>
            <w:pPr>
              <w:pStyle w:val="Compact"/>
            </w:pPr>
            <w:r>
              <w:t xml:space="preserve">Adlerflüe-Fm.: Albitaugenschiefer</w:t>
            </w:r>
          </w:p>
        </w:tc>
        <w:tc>
          <w:tcPr/>
          <w:p>
            <w:pPr>
              <w:pStyle w:val="Compact"/>
            </w:pPr>
            <w:r>
              <w:t xml:space="preserve">scisto: occhiadino: mica</w:t>
            </w:r>
          </w:p>
        </w:tc>
        <w:tc>
          <w:tcPr/>
          <w:p>
            <w:pPr>
              <w:pStyle w:val="Compact"/>
            </w:pPr>
            <w:r>
              <w:t xml:space="preserve">gneiss: albite</w:t>
            </w:r>
          </w:p>
        </w:tc>
        <w:tc>
          <w:tcPr/>
          <w:p>
            <w:pPr>
              <w:pStyle w:val="Compact"/>
            </w:pPr>
            <w:r>
              <w:t xml:space="preserve">–</w:t>
            </w:r>
          </w:p>
        </w:tc>
        <w:tc>
          <w:tcPr/>
          <w:p>
            <w:pPr>
              <w:pStyle w:val="Compact"/>
            </w:pPr>
            <w:r>
              <w:t xml:space="preserve">Formazione del Adlerflüe</w:t>
            </w:r>
          </w:p>
        </w:tc>
        <w:tc>
          <w:tcPr/>
          <w:p>
            <w:pPr>
              <w:pStyle w:val="Compact"/>
            </w:pPr>
            <w:r>
              <w:t xml:space="preserve">Proterozoico</w:t>
            </w:r>
          </w:p>
        </w:tc>
        <w:tc>
          <w:tcPr/>
          <w:p>
            <w:pPr>
              <w:pStyle w:val="Compact"/>
            </w:pPr>
            <w:r>
              <w:t xml:space="preserve">Cambriano</w:t>
            </w:r>
          </w:p>
        </w:tc>
      </w:tr>
      <w:tr>
        <w:tc>
          <w:tcPr/>
          <w:p>
            <w:pPr>
              <w:pStyle w:val="Compact"/>
            </w:pPr>
            <w:r>
              <w:t xml:space="preserve">15203464</w:t>
            </w:r>
          </w:p>
        </w:tc>
        <w:tc>
          <w:tcPr/>
          <w:p>
            <w:pPr>
              <w:pStyle w:val="Compact"/>
            </w:pPr>
            <w:r>
              <w:t xml:space="preserve">Adlerflüe-Fm.: Bänderamphibolit</w:t>
            </w:r>
          </w:p>
        </w:tc>
        <w:tc>
          <w:tcPr/>
          <w:p>
            <w:pPr>
              <w:pStyle w:val="Compact"/>
            </w:pPr>
            <w:r>
              <w:t xml:space="preserve">anfibolite: a bande</w:t>
            </w:r>
          </w:p>
        </w:tc>
        <w:tc>
          <w:tcPr/>
          <w:p>
            <w:pPr>
              <w:pStyle w:val="Compact"/>
            </w:pPr>
            <w:r>
              <w:t xml:space="preserve">–</w:t>
            </w:r>
          </w:p>
        </w:tc>
        <w:tc>
          <w:tcPr/>
          <w:p>
            <w:pPr>
              <w:pStyle w:val="Compact"/>
            </w:pPr>
            <w:r>
              <w:t xml:space="preserve">–</w:t>
            </w:r>
          </w:p>
        </w:tc>
        <w:tc>
          <w:tcPr/>
          <w:p>
            <w:pPr>
              <w:pStyle w:val="Compact"/>
            </w:pPr>
            <w:r>
              <w:t xml:space="preserve">Formazione del Adlerflüe</w:t>
            </w:r>
          </w:p>
        </w:tc>
        <w:tc>
          <w:tcPr/>
          <w:p>
            <w:pPr>
              <w:pStyle w:val="Compact"/>
            </w:pPr>
            <w:r>
              <w:t xml:space="preserve">Proterozoico</w:t>
            </w:r>
          </w:p>
        </w:tc>
        <w:tc>
          <w:tcPr/>
          <w:p>
            <w:pPr>
              <w:pStyle w:val="Compact"/>
            </w:pPr>
            <w:r>
              <w:t xml:space="preserve">Cambriano</w:t>
            </w:r>
          </w:p>
        </w:tc>
      </w:tr>
      <w:tr>
        <w:tc>
          <w:tcPr/>
          <w:p>
            <w:pPr>
              <w:pStyle w:val="Compact"/>
            </w:pPr>
            <w:r>
              <w:t xml:space="preserve">15203465</w:t>
            </w:r>
          </w:p>
        </w:tc>
        <w:tc>
          <w:tcPr/>
          <w:p>
            <w:pPr>
              <w:pStyle w:val="Compact"/>
            </w:pPr>
            <w:r>
              <w:t xml:space="preserve">Adlerflüe-Fm.: Minugrat-Eklogit</w:t>
            </w:r>
          </w:p>
        </w:tc>
        <w:tc>
          <w:tcPr/>
          <w:p>
            <w:pPr>
              <w:pStyle w:val="Compact"/>
            </w:pPr>
            <w:r>
              <w:t xml:space="preserve">eclogite</w:t>
            </w:r>
          </w:p>
        </w:tc>
        <w:tc>
          <w:tcPr/>
          <w:p>
            <w:pPr>
              <w:pStyle w:val="Compact"/>
            </w:pPr>
            <w:r>
              <w:t xml:space="preserve">anfibolite: a bande</w:t>
            </w:r>
          </w:p>
        </w:tc>
        <w:tc>
          <w:tcPr/>
          <w:p>
            <w:pPr>
              <w:pStyle w:val="Compact"/>
            </w:pPr>
            <w:r>
              <w:t xml:space="preserve">–</w:t>
            </w:r>
          </w:p>
        </w:tc>
        <w:tc>
          <w:tcPr/>
          <w:p>
            <w:pPr>
              <w:pStyle w:val="Compact"/>
            </w:pPr>
            <w:r>
              <w:t xml:space="preserve">Eclogite del Minugrat</w:t>
            </w:r>
          </w:p>
        </w:tc>
        <w:tc>
          <w:tcPr/>
          <w:p>
            <w:pPr>
              <w:pStyle w:val="Compact"/>
            </w:pPr>
            <w:r>
              <w:t xml:space="preserve">Proterozoico</w:t>
            </w:r>
          </w:p>
        </w:tc>
        <w:tc>
          <w:tcPr/>
          <w:p>
            <w:pPr>
              <w:pStyle w:val="Compact"/>
            </w:pPr>
            <w:r>
              <w:t xml:space="preserve">Cambriano</w:t>
            </w:r>
          </w:p>
        </w:tc>
      </w:tr>
      <w:tr>
        <w:tc>
          <w:tcPr/>
          <w:p>
            <w:pPr>
              <w:pStyle w:val="Compact"/>
            </w:pPr>
            <w:r>
              <w:t xml:space="preserve">15203466</w:t>
            </w:r>
          </w:p>
        </w:tc>
        <w:tc>
          <w:tcPr/>
          <w:p>
            <w:pPr>
              <w:pStyle w:val="Compact"/>
            </w:pPr>
            <w:r>
              <w:t xml:space="preserve">Ergischhorn-Komplex: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Complesso del Ergischhorn</w:t>
            </w:r>
          </w:p>
        </w:tc>
        <w:tc>
          <w:tcPr/>
          <w:p>
            <w:pPr>
              <w:pStyle w:val="Compact"/>
            </w:pPr>
            <w:r>
              <w:t xml:space="preserve">Proterozoico</w:t>
            </w:r>
          </w:p>
        </w:tc>
        <w:tc>
          <w:tcPr/>
          <w:p>
            <w:pPr>
              <w:pStyle w:val="Compact"/>
            </w:pPr>
            <w:r>
              <w:t xml:space="preserve">Proterozoico</w:t>
            </w:r>
          </w:p>
        </w:tc>
      </w:tr>
      <w:tr>
        <w:tc>
          <w:tcPr/>
          <w:p>
            <w:pPr>
              <w:pStyle w:val="Compact"/>
            </w:pPr>
            <w:r>
              <w:t xml:space="preserve">15203467</w:t>
            </w:r>
          </w:p>
        </w:tc>
        <w:tc>
          <w:tcPr/>
          <w:p>
            <w:pPr>
              <w:pStyle w:val="Compact"/>
            </w:pPr>
            <w:r>
              <w:t xml:space="preserve">Distulberg-Fm.: Grüngesteine</w:t>
            </w:r>
          </w:p>
        </w:tc>
        <w:tc>
          <w:tcPr/>
          <w:p>
            <w:pPr>
              <w:pStyle w:val="Compact"/>
            </w:pPr>
            <w:r>
              <w:t xml:space="preserve">roccia: mafico</w:t>
            </w:r>
          </w:p>
        </w:tc>
        <w:tc>
          <w:tcPr/>
          <w:p>
            <w:pPr>
              <w:pStyle w:val="Compact"/>
            </w:pPr>
            <w:r>
              <w:t xml:space="preserve">–</w:t>
            </w:r>
          </w:p>
        </w:tc>
        <w:tc>
          <w:tcPr/>
          <w:p>
            <w:pPr>
              <w:pStyle w:val="Compact"/>
            </w:pPr>
            <w:r>
              <w:t xml:space="preserve">–</w:t>
            </w:r>
          </w:p>
        </w:tc>
        <w:tc>
          <w:tcPr/>
          <w:p>
            <w:pPr>
              <w:pStyle w:val="Compact"/>
            </w:pPr>
            <w:r>
              <w:t xml:space="preserve">Formazione del Distulberg</w:t>
            </w:r>
          </w:p>
        </w:tc>
        <w:tc>
          <w:tcPr/>
          <w:p>
            <w:pPr>
              <w:pStyle w:val="Compact"/>
            </w:pPr>
            <w:r>
              <w:t xml:space="preserve">Cambriano</w:t>
            </w:r>
          </w:p>
        </w:tc>
        <w:tc>
          <w:tcPr/>
          <w:p>
            <w:pPr>
              <w:pStyle w:val="Compact"/>
            </w:pPr>
            <w:r>
              <w:t xml:space="preserve">Ordoviciano</w:t>
            </w:r>
          </w:p>
        </w:tc>
      </w:tr>
      <w:tr>
        <w:tc>
          <w:tcPr/>
          <w:p>
            <w:pPr>
              <w:pStyle w:val="Compact"/>
            </w:pPr>
            <w:r>
              <w:t xml:space="preserve">15203468</w:t>
            </w:r>
          </w:p>
        </w:tc>
        <w:tc>
          <w:tcPr/>
          <w:p>
            <w:pPr>
              <w:pStyle w:val="Compact"/>
            </w:pPr>
            <w:r>
              <w:t xml:space="preserve">Métailler-Fm.: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Formazione del Métailler</w:t>
            </w:r>
          </w:p>
        </w:tc>
        <w:tc>
          <w:tcPr/>
          <w:p>
            <w:pPr>
              <w:pStyle w:val="Compact"/>
            </w:pPr>
            <w:r>
              <w:t xml:space="preserve">Cambriano</w:t>
            </w:r>
          </w:p>
        </w:tc>
        <w:tc>
          <w:tcPr/>
          <w:p>
            <w:pPr>
              <w:pStyle w:val="Compact"/>
            </w:pPr>
            <w:r>
              <w:t xml:space="preserve">Ordoviciano</w:t>
            </w:r>
          </w:p>
        </w:tc>
      </w:tr>
      <w:tr>
        <w:tc>
          <w:tcPr/>
          <w:p>
            <w:pPr>
              <w:pStyle w:val="Compact"/>
            </w:pPr>
            <w:r>
              <w:t xml:space="preserve">15203469</w:t>
            </w:r>
          </w:p>
        </w:tc>
        <w:tc>
          <w:tcPr/>
          <w:p>
            <w:pPr>
              <w:pStyle w:val="Compact"/>
            </w:pPr>
            <w:r>
              <w:t xml:space="preserve">Métailler-Fm.: Ultramafisches Gestein</w:t>
            </w:r>
          </w:p>
        </w:tc>
        <w:tc>
          <w:tcPr/>
          <w:p>
            <w:pPr>
              <w:pStyle w:val="Compact"/>
            </w:pPr>
            <w:r>
              <w:t xml:space="preserve">roccia: ultramafico</w:t>
            </w:r>
          </w:p>
        </w:tc>
        <w:tc>
          <w:tcPr/>
          <w:p>
            <w:pPr>
              <w:pStyle w:val="Compact"/>
            </w:pPr>
            <w:r>
              <w:t xml:space="preserve">–</w:t>
            </w:r>
          </w:p>
        </w:tc>
        <w:tc>
          <w:tcPr/>
          <w:p>
            <w:pPr>
              <w:pStyle w:val="Compact"/>
            </w:pPr>
            <w:r>
              <w:t xml:space="preserve">–</w:t>
            </w:r>
          </w:p>
        </w:tc>
        <w:tc>
          <w:tcPr/>
          <w:p>
            <w:pPr>
              <w:pStyle w:val="Compact"/>
            </w:pPr>
            <w:r>
              <w:t xml:space="preserve">Formazione del Métailler</w:t>
            </w:r>
          </w:p>
        </w:tc>
        <w:tc>
          <w:tcPr/>
          <w:p>
            <w:pPr>
              <w:pStyle w:val="Compact"/>
            </w:pPr>
            <w:r>
              <w:t xml:space="preserve">Cambriano</w:t>
            </w:r>
          </w:p>
        </w:tc>
        <w:tc>
          <w:tcPr/>
          <w:p>
            <w:pPr>
              <w:pStyle w:val="Compact"/>
            </w:pPr>
            <w:r>
              <w:t xml:space="preserve">Ordoviciano</w:t>
            </w:r>
          </w:p>
        </w:tc>
      </w:tr>
      <w:tr>
        <w:tc>
          <w:tcPr/>
          <w:p>
            <w:pPr>
              <w:pStyle w:val="Compact"/>
            </w:pPr>
            <w:r>
              <w:t xml:space="preserve">15203470</w:t>
            </w:r>
          </w:p>
        </w:tc>
        <w:tc>
          <w:tcPr/>
          <w:p>
            <w:pPr>
              <w:pStyle w:val="Compact"/>
            </w:pPr>
            <w:r>
              <w:t xml:space="preserve">Randa-Augengneis: Oberems-Albitgneis</w:t>
            </w:r>
          </w:p>
        </w:tc>
        <w:tc>
          <w:tcPr/>
          <w:p>
            <w:pPr>
              <w:pStyle w:val="Compact"/>
            </w:pPr>
            <w:r>
              <w:t xml:space="preserve">gneiss: albite</w:t>
            </w:r>
          </w:p>
        </w:tc>
        <w:tc>
          <w:tcPr/>
          <w:p>
            <w:pPr>
              <w:pStyle w:val="Compact"/>
            </w:pPr>
            <w:r>
              <w:t xml:space="preserve">riolite</w:t>
            </w:r>
          </w:p>
        </w:tc>
        <w:tc>
          <w:tcPr/>
          <w:p>
            <w:pPr>
              <w:pStyle w:val="Compact"/>
            </w:pPr>
            <w:r>
              <w:t xml:space="preserve">–</w:t>
            </w:r>
          </w:p>
        </w:tc>
        <w:tc>
          <w:tcPr/>
          <w:p>
            <w:pPr>
              <w:pStyle w:val="Compact"/>
            </w:pPr>
            <w:r>
              <w:t xml:space="preserve">Gneiss albitico di Oberems</w:t>
            </w:r>
          </w:p>
        </w:tc>
        <w:tc>
          <w:tcPr/>
          <w:p>
            <w:pPr>
              <w:pStyle w:val="Compact"/>
            </w:pPr>
            <w:r>
              <w:t xml:space="preserve">Permiano</w:t>
            </w:r>
          </w:p>
        </w:tc>
        <w:tc>
          <w:tcPr/>
          <w:p>
            <w:pPr>
              <w:pStyle w:val="Compact"/>
            </w:pPr>
            <w:r>
              <w:t xml:space="preserve">Permiano</w:t>
            </w:r>
          </w:p>
        </w:tc>
      </w:tr>
      <w:tr>
        <w:tc>
          <w:tcPr/>
          <w:p>
            <w:pPr>
              <w:pStyle w:val="Compact"/>
            </w:pPr>
            <w:r>
              <w:t xml:space="preserve">15203471</w:t>
            </w:r>
          </w:p>
        </w:tc>
        <w:tc>
          <w:tcPr/>
          <w:p>
            <w:pPr>
              <w:pStyle w:val="Compact"/>
            </w:pPr>
            <w:r>
              <w:t xml:space="preserve">Maggia-Decke: Permo-Karbon</w:t>
            </w:r>
          </w:p>
        </w:tc>
        <w:tc>
          <w:tcPr/>
          <w:p>
            <w:pPr>
              <w:pStyle w:val="Compact"/>
            </w:pPr>
            <w:r>
              <w:t xml:space="preserve">scisto</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15203472</w:t>
            </w:r>
          </w:p>
        </w:tc>
        <w:tc>
          <w:tcPr/>
          <w:p>
            <w:pPr>
              <w:pStyle w:val="Compact"/>
            </w:pPr>
            <w:r>
              <w:t xml:space="preserve">Maggia-Decke: Quarz-Glimmerschiefer</w:t>
            </w:r>
          </w:p>
        </w:tc>
        <w:tc>
          <w:tcPr/>
          <w:p>
            <w:pPr>
              <w:pStyle w:val="Compact"/>
            </w:pPr>
            <w:r>
              <w:t xml:space="preserve">scisto: quarzo-mica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15203473</w:t>
            </w:r>
          </w:p>
        </w:tc>
        <w:tc>
          <w:tcPr/>
          <w:p>
            <w:pPr>
              <w:pStyle w:val="Compact"/>
            </w:pPr>
            <w:r>
              <w:t xml:space="preserve">Maggia-Decke: Muskovit-Graphitschiefer</w:t>
            </w:r>
          </w:p>
        </w:tc>
        <w:tc>
          <w:tcPr/>
          <w:p>
            <w:pPr>
              <w:pStyle w:val="Compact"/>
            </w:pPr>
            <w:r>
              <w:t xml:space="preserve">scisto: mica-grafite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Carbonifero</w:t>
            </w:r>
          </w:p>
        </w:tc>
      </w:tr>
      <w:tr>
        <w:tc>
          <w:tcPr/>
          <w:p>
            <w:pPr>
              <w:pStyle w:val="Compact"/>
            </w:pPr>
            <w:r>
              <w:t xml:space="preserve">15203474</w:t>
            </w:r>
          </w:p>
        </w:tc>
        <w:tc>
          <w:tcPr/>
          <w:p>
            <w:pPr>
              <w:pStyle w:val="Compact"/>
            </w:pPr>
            <w:r>
              <w:t xml:space="preserve">Maggia-Decke: Variszische Intrusive</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15203475</w:t>
            </w:r>
          </w:p>
        </w:tc>
        <w:tc>
          <w:tcPr/>
          <w:p>
            <w:pPr>
              <w:pStyle w:val="Compact"/>
            </w:pPr>
            <w:r>
              <w:t xml:space="preserve">Maggia-Decke: Prävariszisches Grundgebirge</w:t>
            </w:r>
          </w:p>
        </w:tc>
        <w:tc>
          <w:tcPr/>
          <w:p>
            <w:pPr>
              <w:pStyle w:val="Compact"/>
            </w:pPr>
            <w:r>
              <w:t xml:space="preserve">gneiss</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15203476</w:t>
            </w:r>
          </w:p>
        </w:tc>
        <w:tc>
          <w:tcPr/>
          <w:p>
            <w:pPr>
              <w:pStyle w:val="Compact"/>
            </w:pPr>
            <w:r>
              <w:t xml:space="preserve">Maggia-Decke: Paragneis</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15203477</w:t>
            </w:r>
          </w:p>
        </w:tc>
        <w:tc>
          <w:tcPr/>
          <w:p>
            <w:pPr>
              <w:pStyle w:val="Compact"/>
            </w:pPr>
            <w:r>
              <w:t xml:space="preserve">Maggia-Decke: Bändergneis</w:t>
            </w:r>
          </w:p>
        </w:tc>
        <w:tc>
          <w:tcPr/>
          <w:p>
            <w:pPr>
              <w:pStyle w:val="Compact"/>
            </w:pPr>
            <w:r>
              <w:t xml:space="preserve">gneiss: a bande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15203478</w:t>
            </w:r>
          </w:p>
        </w:tc>
        <w:tc>
          <w:tcPr/>
          <w:p>
            <w:pPr>
              <w:pStyle w:val="Compact"/>
            </w:pPr>
            <w:r>
              <w:t xml:space="preserve">Maggia-Decke: 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15203479</w:t>
            </w:r>
          </w:p>
        </w:tc>
        <w:tc>
          <w:tcPr/>
          <w:p>
            <w:pPr>
              <w:pStyle w:val="Compact"/>
            </w:pPr>
            <w:r>
              <w:t xml:space="preserve">Alpigia-Gneis</w:t>
            </w:r>
          </w:p>
        </w:tc>
        <w:tc>
          <w:tcPr/>
          <w:p>
            <w:pPr>
              <w:pStyle w:val="Compact"/>
            </w:pPr>
            <w:r>
              <w:t xml:space="preserve">gneiss: migmatitico</w:t>
            </w:r>
          </w:p>
        </w:tc>
        <w:tc>
          <w:tcPr/>
          <w:p>
            <w:pPr>
              <w:pStyle w:val="Compact"/>
            </w:pPr>
            <w:r>
              <w:t xml:space="preserve">anfibolite: migmatitico</w:t>
            </w:r>
          </w:p>
        </w:tc>
        <w:tc>
          <w:tcPr/>
          <w:p>
            <w:pPr>
              <w:pStyle w:val="Compact"/>
            </w:pPr>
            <w:r>
              <w:t xml:space="preserve">–</w:t>
            </w:r>
          </w:p>
        </w:tc>
        <w:tc>
          <w:tcPr/>
          <w:p>
            <w:pPr>
              <w:pStyle w:val="Compact"/>
            </w:pPr>
            <w:r>
              <w:t xml:space="preserve">Gneiss di Alpigia</w:t>
            </w:r>
          </w:p>
        </w:tc>
        <w:tc>
          <w:tcPr/>
          <w:p>
            <w:pPr>
              <w:pStyle w:val="Compact"/>
            </w:pPr>
            <w:r>
              <w:t xml:space="preserve">Permiano</w:t>
            </w:r>
          </w:p>
        </w:tc>
        <w:tc>
          <w:tcPr/>
          <w:p>
            <w:pPr>
              <w:pStyle w:val="Compact"/>
            </w:pPr>
            <w:r>
              <w:t xml:space="preserve">Permiano</w:t>
            </w:r>
          </w:p>
        </w:tc>
      </w:tr>
      <w:tr>
        <w:tc>
          <w:tcPr/>
          <w:p>
            <w:pPr>
              <w:pStyle w:val="Compact"/>
            </w:pPr>
            <w:r>
              <w:t xml:space="preserve">15203480</w:t>
            </w:r>
          </w:p>
        </w:tc>
        <w:tc>
          <w:tcPr/>
          <w:p>
            <w:pPr>
              <w:pStyle w:val="Compact"/>
            </w:pPr>
            <w:r>
              <w:t xml:space="preserve">Gresso-Someo-Zone</w:t>
            </w:r>
          </w:p>
        </w:tc>
        <w:tc>
          <w:tcPr/>
          <w:p>
            <w:pPr>
              <w:pStyle w:val="Compact"/>
            </w:pPr>
            <w:r>
              <w:t xml:space="preserve">quarzite</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15203481</w:t>
            </w:r>
          </w:p>
        </w:tc>
        <w:tc>
          <w:tcPr/>
          <w:p>
            <w:pPr>
              <w:pStyle w:val="Compact"/>
            </w:pPr>
            <w:r>
              <w:t xml:space="preserve">Pertusio-Zone</w:t>
            </w:r>
          </w:p>
        </w:tc>
        <w:tc>
          <w:tcPr/>
          <w:p>
            <w:pPr>
              <w:pStyle w:val="Compact"/>
            </w:pPr>
            <w:r>
              <w:t xml:space="preserve">quarzite</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15203482</w:t>
            </w:r>
          </w:p>
        </w:tc>
        <w:tc>
          <w:tcPr/>
          <w:p>
            <w:pPr>
              <w:pStyle w:val="Compact"/>
            </w:pPr>
            <w:r>
              <w:t xml:space="preserve">Passo-di-Cristallina-Zone</w:t>
            </w:r>
          </w:p>
        </w:tc>
        <w:tc>
          <w:tcPr/>
          <w:p>
            <w:pPr>
              <w:pStyle w:val="Compact"/>
            </w:pPr>
            <w:r>
              <w:t xml:space="preserve">marmo</w:t>
            </w:r>
          </w:p>
        </w:tc>
        <w:tc>
          <w:tcPr/>
          <w:p>
            <w:pPr>
              <w:pStyle w:val="Compact"/>
            </w:pPr>
            <w:r>
              <w:t xml:space="preserve">quarzite</w:t>
            </w:r>
          </w:p>
        </w:tc>
        <w:tc>
          <w:tcPr/>
          <w:p>
            <w:pPr>
              <w:pStyle w:val="Compact"/>
            </w:pPr>
            <w:r>
              <w:t xml:space="preserve">scisto: mica-granato</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15203483</w:t>
            </w:r>
          </w:p>
        </w:tc>
        <w:tc>
          <w:tcPr/>
          <w:p>
            <w:pPr>
              <w:pStyle w:val="Compact"/>
            </w:pPr>
            <w:r>
              <w:t xml:space="preserve">Lago-Scuro-Fm.</w:t>
            </w:r>
          </w:p>
        </w:tc>
        <w:tc>
          <w:tcPr/>
          <w:p>
            <w:pPr>
              <w:pStyle w:val="Compact"/>
            </w:pPr>
            <w:r>
              <w:t xml:space="preserve">marmo: conglomeratico</w:t>
            </w:r>
          </w:p>
        </w:tc>
        <w:tc>
          <w:tcPr/>
          <w:p>
            <w:pPr>
              <w:pStyle w:val="Compact"/>
            </w:pPr>
            <w:r>
              <w:t xml:space="preserve">breccia: calcareo</w:t>
            </w:r>
          </w:p>
        </w:tc>
        <w:tc>
          <w:tcPr/>
          <w:p>
            <w:pPr>
              <w:pStyle w:val="Compact"/>
            </w:pPr>
            <w:r>
              <w:t xml:space="preserve">–</w:t>
            </w:r>
          </w:p>
        </w:tc>
        <w:tc>
          <w:tcPr/>
          <w:p>
            <w:pPr>
              <w:pStyle w:val="Compact"/>
            </w:pPr>
            <w:r>
              <w:t xml:space="preserve">Formazione del Lago Scuro</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15203484</w:t>
            </w:r>
          </w:p>
        </w:tc>
        <w:tc>
          <w:tcPr/>
          <w:p>
            <w:pPr>
              <w:pStyle w:val="Compact"/>
            </w:pPr>
            <w:r>
              <w:t xml:space="preserve">Val-Sabbia-Fm.</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Formazione della Val Sabbia</w:t>
            </w:r>
          </w:p>
        </w:tc>
        <w:tc>
          <w:tcPr/>
          <w:p>
            <w:pPr>
              <w:pStyle w:val="Compact"/>
            </w:pPr>
            <w:r>
              <w:t xml:space="preserve">Sinemuriano</w:t>
            </w:r>
          </w:p>
        </w:tc>
        <w:tc>
          <w:tcPr/>
          <w:p>
            <w:pPr>
              <w:pStyle w:val="Compact"/>
            </w:pPr>
            <w:r>
              <w:t xml:space="preserve">Sinemuriano</w:t>
            </w:r>
          </w:p>
        </w:tc>
      </w:tr>
      <w:tr>
        <w:tc>
          <w:tcPr/>
          <w:p>
            <w:pPr>
              <w:pStyle w:val="Compact"/>
            </w:pPr>
            <w:r>
              <w:t xml:space="preserve">15203485</w:t>
            </w:r>
          </w:p>
        </w:tc>
        <w:tc>
          <w:tcPr/>
          <w:p>
            <w:pPr>
              <w:pStyle w:val="Compact"/>
            </w:pPr>
            <w:r>
              <w:t xml:space="preserve">Massari-Fm.</w:t>
            </w:r>
          </w:p>
        </w:tc>
        <w:tc>
          <w:tcPr/>
          <w:p>
            <w:pPr>
              <w:pStyle w:val="Compact"/>
            </w:pPr>
            <w:r>
              <w:t xml:space="preserve">arenaria</w:t>
            </w:r>
          </w:p>
        </w:tc>
        <w:tc>
          <w:tcPr/>
          <w:p>
            <w:pPr>
              <w:pStyle w:val="Compact"/>
            </w:pPr>
            <w:r>
              <w:t xml:space="preserve">calcare: sabbioso</w:t>
            </w:r>
          </w:p>
        </w:tc>
        <w:tc>
          <w:tcPr/>
          <w:p>
            <w:pPr>
              <w:pStyle w:val="Compact"/>
            </w:pPr>
            <w:r>
              <w:t xml:space="preserve">–</w:t>
            </w:r>
          </w:p>
        </w:tc>
        <w:tc>
          <w:tcPr/>
          <w:p>
            <w:pPr>
              <w:pStyle w:val="Compact"/>
            </w:pPr>
            <w:r>
              <w:t xml:space="preserve">Formazione di Massari</w:t>
            </w:r>
          </w:p>
        </w:tc>
        <w:tc>
          <w:tcPr/>
          <w:p>
            <w:pPr>
              <w:pStyle w:val="Compact"/>
            </w:pPr>
            <w:r>
              <w:t xml:space="preserve">Hettangiano</w:t>
            </w:r>
          </w:p>
        </w:tc>
        <w:tc>
          <w:tcPr/>
          <w:p>
            <w:pPr>
              <w:pStyle w:val="Compact"/>
            </w:pPr>
            <w:r>
              <w:t xml:space="preserve">Pliensbachiano</w:t>
            </w:r>
          </w:p>
        </w:tc>
      </w:tr>
      <w:tr>
        <w:tc>
          <w:tcPr/>
          <w:p>
            <w:pPr>
              <w:pStyle w:val="Compact"/>
            </w:pPr>
            <w:r>
              <w:t xml:space="preserve">15203486</w:t>
            </w:r>
          </w:p>
        </w:tc>
        <w:tc>
          <w:tcPr/>
          <w:p>
            <w:pPr>
              <w:pStyle w:val="Compact"/>
            </w:pPr>
            <w:r>
              <w:t xml:space="preserve">Naret-Fm.</w:t>
            </w:r>
          </w:p>
        </w:tc>
        <w:tc>
          <w:tcPr/>
          <w:p>
            <w:pPr>
              <w:pStyle w:val="Compact"/>
            </w:pPr>
            <w:r>
              <w:t xml:space="preserve">scisto: quarzo-mica</w:t>
            </w:r>
          </w:p>
        </w:tc>
        <w:tc>
          <w:tcPr/>
          <w:p>
            <w:pPr>
              <w:pStyle w:val="Compact"/>
            </w:pPr>
            <w:r>
              <w:t xml:space="preserve">scisto: mica-grafite</w:t>
            </w:r>
          </w:p>
        </w:tc>
        <w:tc>
          <w:tcPr/>
          <w:p>
            <w:pPr>
              <w:pStyle w:val="Compact"/>
            </w:pPr>
            <w:r>
              <w:t xml:space="preserve">marmo</w:t>
            </w:r>
          </w:p>
        </w:tc>
        <w:tc>
          <w:tcPr/>
          <w:p>
            <w:pPr>
              <w:pStyle w:val="Compact"/>
            </w:pPr>
            <w:r>
              <w:t xml:space="preserve">Formazione del Naret</w:t>
            </w:r>
          </w:p>
        </w:tc>
        <w:tc>
          <w:tcPr/>
          <w:p>
            <w:pPr>
              <w:pStyle w:val="Compact"/>
            </w:pPr>
            <w:r>
              <w:t xml:space="preserve">Retico</w:t>
            </w:r>
          </w:p>
        </w:tc>
        <w:tc>
          <w:tcPr/>
          <w:p>
            <w:pPr>
              <w:pStyle w:val="Compact"/>
            </w:pPr>
            <w:r>
              <w:t xml:space="preserve">Hettangiano</w:t>
            </w:r>
          </w:p>
        </w:tc>
      </w:tr>
      <w:tr>
        <w:tc>
          <w:tcPr/>
          <w:p>
            <w:pPr>
              <w:pStyle w:val="Compact"/>
            </w:pPr>
            <w:r>
              <w:t xml:space="preserve">15203487</w:t>
            </w:r>
          </w:p>
        </w:tc>
        <w:tc>
          <w:tcPr/>
          <w:p>
            <w:pPr>
              <w:pStyle w:val="Compact"/>
            </w:pPr>
            <w:r>
              <w:t xml:space="preserve">Zermatt-Sass-Decke: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15203488</w:t>
            </w:r>
          </w:p>
        </w:tc>
        <w:tc>
          <w:tcPr/>
          <w:p>
            <w:pPr>
              <w:pStyle w:val="Compact"/>
            </w:pPr>
            <w:r>
              <w:t xml:space="preserve">Antrona-Decke: Loranco-Amphibolit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Anfibolite della Val Loranco</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15203489</w:t>
            </w:r>
          </w:p>
        </w:tc>
        <w:tc>
          <w:tcPr/>
          <w:p>
            <w:pPr>
              <w:pStyle w:val="Compact"/>
            </w:pPr>
            <w:r>
              <w:t xml:space="preserve">Antrona-Decke: Andolla-Eklogit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Eclogite di Andolla</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15203490</w:t>
            </w:r>
          </w:p>
        </w:tc>
        <w:tc>
          <w:tcPr/>
          <w:p>
            <w:pPr>
              <w:pStyle w:val="Compact"/>
            </w:pPr>
            <w:r>
              <w:t xml:space="preserve">Roz-Schiefer</w:t>
            </w:r>
          </w:p>
        </w:tc>
        <w:tc>
          <w:tcPr/>
          <w:p>
            <w:pPr>
              <w:pStyle w:val="Compact"/>
            </w:pPr>
            <w:r>
              <w:t xml:space="preserve">scisto: sabbioso-calcareo</w:t>
            </w:r>
          </w:p>
        </w:tc>
        <w:tc>
          <w:tcPr/>
          <w:p>
            <w:pPr>
              <w:pStyle w:val="Compact"/>
            </w:pPr>
            <w:r>
              <w:t xml:space="preserve">scisto: sabbioso</w:t>
            </w:r>
          </w:p>
        </w:tc>
        <w:tc>
          <w:tcPr/>
          <w:p>
            <w:pPr>
              <w:pStyle w:val="Compact"/>
            </w:pPr>
            <w:r>
              <w:t xml:space="preserve">scisto: argilloso</w:t>
            </w:r>
          </w:p>
        </w:tc>
        <w:tc>
          <w:tcPr/>
          <w:p>
            <w:pPr>
              <w:pStyle w:val="Compact"/>
            </w:pPr>
            <w:r>
              <w:t xml:space="preserve">Scisto del Piz Roz</w:t>
            </w:r>
          </w:p>
        </w:tc>
        <w:tc>
          <w:tcPr/>
          <w:p>
            <w:pPr>
              <w:pStyle w:val="Compact"/>
            </w:pPr>
            <w:r>
              <w:t xml:space="preserve">Cretaceo superiore</w:t>
            </w:r>
          </w:p>
        </w:tc>
        <w:tc>
          <w:tcPr/>
          <w:p>
            <w:pPr>
              <w:pStyle w:val="Compact"/>
            </w:pPr>
            <w:r>
              <w:t xml:space="preserve">Paleogene</w:t>
            </w:r>
          </w:p>
        </w:tc>
      </w:tr>
      <w:tr>
        <w:tc>
          <w:tcPr/>
          <w:p>
            <w:pPr>
              <w:pStyle w:val="Compact"/>
            </w:pPr>
            <w:r>
              <w:t xml:space="preserve">15203491</w:t>
            </w:r>
          </w:p>
        </w:tc>
        <w:tc>
          <w:tcPr/>
          <w:p>
            <w:pPr>
              <w:pStyle w:val="Compact"/>
            </w:pPr>
            <w:r>
              <w:t xml:space="preserve">Ramosch-Zone: Ophiolith</w:t>
            </w:r>
          </w:p>
        </w:tc>
        <w:tc>
          <w:tcPr/>
          <w:p>
            <w:pPr>
              <w:pStyle w:val="Compact"/>
            </w:pPr>
            <w:r>
              <w:t xml:space="preserve">serpentinite</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Giurassico</w:t>
            </w:r>
          </w:p>
        </w:tc>
        <w:tc>
          <w:tcPr/>
          <w:p>
            <w:pPr>
              <w:pStyle w:val="Compact"/>
            </w:pPr>
            <w:r>
              <w:t xml:space="preserve">Cretaceo inferiore</w:t>
            </w:r>
          </w:p>
        </w:tc>
      </w:tr>
      <w:tr>
        <w:tc>
          <w:tcPr/>
          <w:p>
            <w:pPr>
              <w:pStyle w:val="Compact"/>
            </w:pPr>
            <w:r>
              <w:t xml:space="preserve">15203492</w:t>
            </w:r>
          </w:p>
        </w:tc>
        <w:tc>
          <w:tcPr/>
          <w:p>
            <w:pPr>
              <w:pStyle w:val="Compact"/>
            </w:pPr>
            <w:r>
              <w:t xml:space="preserve">Arosa-Decke: Metasedimente</w:t>
            </w:r>
          </w:p>
        </w:tc>
        <w:tc>
          <w:tcPr/>
          <w:p>
            <w:pPr>
              <w:pStyle w:val="Compact"/>
            </w:pPr>
            <w:r>
              <w:t xml:space="preserve">scisto</w:t>
            </w:r>
          </w:p>
        </w:tc>
        <w:tc>
          <w:tcPr/>
          <w:p>
            <w:pPr>
              <w:pStyle w:val="Compact"/>
            </w:pPr>
            <w:r>
              <w:t xml:space="preserve">marmo</w:t>
            </w:r>
          </w:p>
        </w:tc>
        <w:tc>
          <w:tcPr/>
          <w:p>
            <w:pPr>
              <w:pStyle w:val="Compact"/>
            </w:pPr>
            <w:r>
              <w:t xml:space="preserve">arenaria</w:t>
            </w:r>
          </w:p>
        </w:tc>
        <w:tc>
          <w:tcPr/>
          <w:p>
            <w:pPr>
              <w:pStyle w:val="Compact"/>
            </w:pPr>
            <w:r>
              <w:t xml:space="preserve">–</w:t>
            </w:r>
          </w:p>
        </w:tc>
        <w:tc>
          <w:tcPr/>
          <w:p>
            <w:pPr>
              <w:pStyle w:val="Compact"/>
            </w:pPr>
            <w:r>
              <w:t xml:space="preserve">Giurassico superiore</w:t>
            </w:r>
          </w:p>
        </w:tc>
        <w:tc>
          <w:tcPr/>
          <w:p>
            <w:pPr>
              <w:pStyle w:val="Compact"/>
            </w:pPr>
            <w:r>
              <w:t xml:space="preserve">Cretaceo superiore</w:t>
            </w:r>
          </w:p>
        </w:tc>
      </w:tr>
      <w:tr>
        <w:tc>
          <w:tcPr/>
          <w:p>
            <w:pPr>
              <w:pStyle w:val="Compact"/>
            </w:pPr>
            <w:r>
              <w:t xml:space="preserve">15203493</w:t>
            </w:r>
          </w:p>
        </w:tc>
        <w:tc>
          <w:tcPr/>
          <w:p>
            <w:pPr>
              <w:pStyle w:val="Compact"/>
            </w:pPr>
            <w:r>
              <w:t xml:space="preserve">Totalp-Serpentinit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Serpentinite della Totalp</w:t>
            </w:r>
          </w:p>
        </w:tc>
        <w:tc>
          <w:tcPr/>
          <w:p>
            <w:pPr>
              <w:pStyle w:val="Compact"/>
            </w:pPr>
            <w:r>
              <w:t xml:space="preserve">Batoniano</w:t>
            </w:r>
          </w:p>
        </w:tc>
        <w:tc>
          <w:tcPr/>
          <w:p>
            <w:pPr>
              <w:pStyle w:val="Compact"/>
            </w:pPr>
            <w:r>
              <w:t xml:space="preserve">Oxfordiano</w:t>
            </w:r>
          </w:p>
        </w:tc>
      </w:tr>
      <w:tr>
        <w:tc>
          <w:tcPr/>
          <w:p>
            <w:pPr>
              <w:pStyle w:val="Compact"/>
            </w:pPr>
            <w:r>
              <w:t xml:space="preserve">15203494</w:t>
            </w:r>
          </w:p>
        </w:tc>
        <w:tc>
          <w:tcPr/>
          <w:p>
            <w:pPr>
              <w:pStyle w:val="Compact"/>
            </w:pPr>
            <w:r>
              <w:t xml:space="preserve">Maran-Brekzie</w:t>
            </w:r>
          </w:p>
        </w:tc>
        <w:tc>
          <w:tcPr/>
          <w:p>
            <w:pPr>
              <w:pStyle w:val="Compact"/>
            </w:pPr>
            <w:r>
              <w:t xml:space="preserve">breccia: polimittico</w:t>
            </w:r>
          </w:p>
        </w:tc>
        <w:tc>
          <w:tcPr/>
          <w:p>
            <w:pPr>
              <w:pStyle w:val="Compact"/>
            </w:pPr>
            <w:r>
              <w:t xml:space="preserve">scisto: argilloso-siliceo</w:t>
            </w:r>
          </w:p>
        </w:tc>
        <w:tc>
          <w:tcPr/>
          <w:p>
            <w:pPr>
              <w:pStyle w:val="Compact"/>
            </w:pPr>
            <w:r>
              <w:t xml:space="preserve">–</w:t>
            </w:r>
          </w:p>
        </w:tc>
        <w:tc>
          <w:tcPr/>
          <w:p>
            <w:pPr>
              <w:pStyle w:val="Compact"/>
            </w:pPr>
            <w:r>
              <w:t xml:space="preserve">Breccia di Maran</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15203495</w:t>
            </w:r>
          </w:p>
        </w:tc>
        <w:tc>
          <w:tcPr/>
          <w:p>
            <w:pPr>
              <w:pStyle w:val="Compact"/>
            </w:pPr>
            <w:r>
              <w:t xml:space="preserve">Tumpriv-Fm.: Solis-Kalk</w:t>
            </w:r>
          </w:p>
        </w:tc>
        <w:tc>
          <w:tcPr/>
          <w:p>
            <w:pPr>
              <w:pStyle w:val="Compact"/>
            </w:pPr>
            <w:r>
              <w:t xml:space="preserve">calcare: argilloso: selce</w:t>
            </w:r>
          </w:p>
        </w:tc>
        <w:tc>
          <w:tcPr/>
          <w:p>
            <w:pPr>
              <w:pStyle w:val="Compact"/>
            </w:pPr>
            <w:r>
              <w:t xml:space="preserve">–</w:t>
            </w:r>
          </w:p>
        </w:tc>
        <w:tc>
          <w:tcPr/>
          <w:p>
            <w:pPr>
              <w:pStyle w:val="Compact"/>
            </w:pPr>
            <w:r>
              <w:t xml:space="preserve">–</w:t>
            </w:r>
          </w:p>
        </w:tc>
        <w:tc>
          <w:tcPr/>
          <w:p>
            <w:pPr>
              <w:pStyle w:val="Compact"/>
            </w:pPr>
            <w:r>
              <w:t xml:space="preserve">Calcare di Solis</w:t>
            </w:r>
          </w:p>
        </w:tc>
        <w:tc>
          <w:tcPr/>
          <w:p>
            <w:pPr>
              <w:pStyle w:val="Compact"/>
            </w:pPr>
            <w:r>
              <w:t xml:space="preserve">Giurassico inferiore</w:t>
            </w:r>
          </w:p>
        </w:tc>
        <w:tc>
          <w:tcPr/>
          <w:p>
            <w:pPr>
              <w:pStyle w:val="Compact"/>
            </w:pPr>
            <w:r>
              <w:t xml:space="preserve">Giurassico superiore</w:t>
            </w:r>
          </w:p>
        </w:tc>
      </w:tr>
      <w:tr>
        <w:tc>
          <w:tcPr/>
          <w:p>
            <w:pPr>
              <w:pStyle w:val="Compact"/>
            </w:pPr>
            <w:r>
              <w:t xml:space="preserve">15203496</w:t>
            </w:r>
          </w:p>
        </w:tc>
        <w:tc>
          <w:tcPr/>
          <w:p>
            <w:pPr>
              <w:pStyle w:val="Compact"/>
            </w:pPr>
            <w:r>
              <w:t xml:space="preserve">Platta-Decke: Metasedimente</w:t>
            </w:r>
          </w:p>
        </w:tc>
        <w:tc>
          <w:tcPr/>
          <w:p>
            <w:pPr>
              <w:pStyle w:val="Compact"/>
            </w:pPr>
            <w:r>
              <w:t xml:space="preserve">roccia: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w:t>
            </w:r>
          </w:p>
        </w:tc>
        <w:tc>
          <w:tcPr/>
          <w:p>
            <w:pPr>
              <w:pStyle w:val="Compact"/>
            </w:pPr>
            <w:r>
              <w:t xml:space="preserve">Cenozoico</w:t>
            </w:r>
          </w:p>
        </w:tc>
      </w:tr>
      <w:tr>
        <w:tc>
          <w:tcPr/>
          <w:p>
            <w:pPr>
              <w:pStyle w:val="Compact"/>
            </w:pPr>
            <w:r>
              <w:t xml:space="preserve">15203497</w:t>
            </w:r>
          </w:p>
        </w:tc>
        <w:tc>
          <w:tcPr/>
          <w:p>
            <w:pPr>
              <w:pStyle w:val="Compact"/>
            </w:pPr>
            <w:r>
              <w:t xml:space="preserve">Platta-Decke: Flix-Schichten</w:t>
            </w:r>
          </w:p>
        </w:tc>
        <w:tc>
          <w:tcPr/>
          <w:p>
            <w:pPr>
              <w:pStyle w:val="Compact"/>
            </w:pPr>
            <w:r>
              <w:t xml:space="preserve">scisto: argilloso</w:t>
            </w:r>
          </w:p>
        </w:tc>
        <w:tc>
          <w:tcPr/>
          <w:p>
            <w:pPr>
              <w:pStyle w:val="Compact"/>
            </w:pPr>
            <w:r>
              <w:t xml:space="preserve">scisto: siliceo</w:t>
            </w:r>
          </w:p>
        </w:tc>
        <w:tc>
          <w:tcPr/>
          <w:p>
            <w:pPr>
              <w:pStyle w:val="Compact"/>
            </w:pPr>
            <w:r>
              <w:t xml:space="preserve">–</w:t>
            </w:r>
          </w:p>
        </w:tc>
        <w:tc>
          <w:tcPr/>
          <w:p>
            <w:pPr>
              <w:pStyle w:val="Compact"/>
            </w:pPr>
            <w:r>
              <w:t xml:space="preserve">Strati dell'Alp Flix</w:t>
            </w:r>
          </w:p>
        </w:tc>
        <w:tc>
          <w:tcPr/>
          <w:p>
            <w:pPr>
              <w:pStyle w:val="Compact"/>
            </w:pPr>
            <w:r>
              <w:t xml:space="preserve">Aptiano</w:t>
            </w:r>
          </w:p>
        </w:tc>
        <w:tc>
          <w:tcPr/>
          <w:p>
            <w:pPr>
              <w:pStyle w:val="Compact"/>
            </w:pPr>
            <w:r>
              <w:t xml:space="preserve">Albiano</w:t>
            </w:r>
          </w:p>
        </w:tc>
      </w:tr>
      <w:tr>
        <w:tc>
          <w:tcPr/>
          <w:p>
            <w:pPr>
              <w:pStyle w:val="Compact"/>
            </w:pPr>
            <w:r>
              <w:t xml:space="preserve">15203498</w:t>
            </w:r>
          </w:p>
        </w:tc>
        <w:tc>
          <w:tcPr/>
          <w:p>
            <w:pPr>
              <w:pStyle w:val="Compact"/>
            </w:pPr>
            <w:r>
              <w:t xml:space="preserve">Platta-Decke: Kalzitmarmor</w:t>
            </w:r>
          </w:p>
        </w:tc>
        <w:tc>
          <w:tcPr/>
          <w:p>
            <w:pPr>
              <w:pStyle w:val="Compact"/>
            </w:pPr>
            <w:r>
              <w:t xml:space="preserve">marmo: calcareo</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Giurassico</w:t>
            </w:r>
          </w:p>
        </w:tc>
        <w:tc>
          <w:tcPr/>
          <w:p>
            <w:pPr>
              <w:pStyle w:val="Compact"/>
            </w:pPr>
            <w:r>
              <w:t xml:space="preserve">Giurassico</w:t>
            </w:r>
          </w:p>
        </w:tc>
      </w:tr>
      <w:tr>
        <w:tc>
          <w:tcPr/>
          <w:p>
            <w:pPr>
              <w:pStyle w:val="Compact"/>
            </w:pPr>
            <w:r>
              <w:t xml:space="preserve">15203499</w:t>
            </w:r>
          </w:p>
        </w:tc>
        <w:tc>
          <w:tcPr/>
          <w:p>
            <w:pPr>
              <w:pStyle w:val="Compact"/>
            </w:pPr>
            <w:r>
              <w:t xml:space="preserve">Platta-Decke: Falotta-Radiolarit</w:t>
            </w:r>
          </w:p>
        </w:tc>
        <w:tc>
          <w:tcPr/>
          <w:p>
            <w:pPr>
              <w:pStyle w:val="Compact"/>
            </w:pPr>
            <w:r>
              <w:t xml:space="preserve">scisto: quarzo</w:t>
            </w:r>
          </w:p>
        </w:tc>
        <w:tc>
          <w:tcPr/>
          <w:p>
            <w:pPr>
              <w:pStyle w:val="Compact"/>
            </w:pPr>
            <w:r>
              <w:t xml:space="preserve">scisto: argilloso-siliceo</w:t>
            </w:r>
          </w:p>
        </w:tc>
        <w:tc>
          <w:tcPr/>
          <w:p>
            <w:pPr>
              <w:pStyle w:val="Compact"/>
            </w:pPr>
            <w:r>
              <w:t xml:space="preserve">roccia: siliceo: radiolari</w:t>
            </w:r>
          </w:p>
        </w:tc>
        <w:tc>
          <w:tcPr/>
          <w:p>
            <w:pPr>
              <w:pStyle w:val="Compact"/>
            </w:pPr>
            <w:r>
              <w:t xml:space="preserve">Radiolarite della Falotta</w:t>
            </w:r>
          </w:p>
        </w:tc>
        <w:tc>
          <w:tcPr/>
          <w:p>
            <w:pPr>
              <w:pStyle w:val="Compact"/>
            </w:pPr>
            <w:r>
              <w:t xml:space="preserve">Giurassico</w:t>
            </w:r>
          </w:p>
        </w:tc>
        <w:tc>
          <w:tcPr/>
          <w:p>
            <w:pPr>
              <w:pStyle w:val="Compact"/>
            </w:pPr>
            <w:r>
              <w:t xml:space="preserve">Giurassico</w:t>
            </w:r>
          </w:p>
        </w:tc>
      </w:tr>
      <w:tr>
        <w:tc>
          <w:tcPr/>
          <w:p>
            <w:pPr>
              <w:pStyle w:val="Compact"/>
            </w:pPr>
            <w:r>
              <w:t xml:space="preserve">15203500</w:t>
            </w:r>
          </w:p>
        </w:tc>
        <w:tc>
          <w:tcPr/>
          <w:p>
            <w:pPr>
              <w:pStyle w:val="Compact"/>
            </w:pPr>
            <w:r>
              <w:t xml:space="preserve">Platta-Decke: Ophiolith</w:t>
            </w:r>
          </w:p>
        </w:tc>
        <w:tc>
          <w:tcPr/>
          <w:p>
            <w:pPr>
              <w:pStyle w:val="Compact"/>
            </w:pPr>
            <w:r>
              <w:t xml:space="preserve">serpentinite</w:t>
            </w:r>
          </w:p>
        </w:tc>
        <w:tc>
          <w:tcPr/>
          <w:p>
            <w:pPr>
              <w:pStyle w:val="Compact"/>
            </w:pPr>
            <w:r>
              <w:t xml:space="preserve">gabbro</w:t>
            </w:r>
          </w:p>
        </w:tc>
        <w:tc>
          <w:tcPr/>
          <w:p>
            <w:pPr>
              <w:pStyle w:val="Compact"/>
            </w:pPr>
            <w:r>
              <w:t xml:space="preserve">basalto</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15203501</w:t>
            </w:r>
          </w:p>
        </w:tc>
        <w:tc>
          <w:tcPr/>
          <w:p>
            <w:pPr>
              <w:pStyle w:val="Compact"/>
            </w:pPr>
            <w:r>
              <w:t xml:space="preserve">Vignun-Gneis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di Vignone</w:t>
            </w:r>
          </w:p>
        </w:tc>
        <w:tc>
          <w:tcPr/>
          <w:p>
            <w:pPr>
              <w:pStyle w:val="Compact"/>
            </w:pPr>
            <w:r>
              <w:t xml:space="preserve">Paleozoico</w:t>
            </w:r>
          </w:p>
        </w:tc>
        <w:tc>
          <w:tcPr/>
          <w:p>
            <w:pPr>
              <w:pStyle w:val="Compact"/>
            </w:pPr>
            <w:r>
              <w:t xml:space="preserve">Paleozoico</w:t>
            </w:r>
          </w:p>
        </w:tc>
      </w:tr>
      <w:tr>
        <w:tc>
          <w:tcPr/>
          <w:p>
            <w:pPr>
              <w:pStyle w:val="Compact"/>
            </w:pPr>
            <w:r>
              <w:t xml:space="preserve">15203502</w:t>
            </w:r>
          </w:p>
        </w:tc>
        <w:tc>
          <w:tcPr/>
          <w:p>
            <w:pPr>
              <w:pStyle w:val="Compact"/>
            </w:pPr>
            <w:r>
              <w:t xml:space="preserve">Avers-Decke: Metasedimente</w:t>
            </w:r>
          </w:p>
        </w:tc>
        <w:tc>
          <w:tcPr/>
          <w:p>
            <w:pPr>
              <w:pStyle w:val="Compact"/>
            </w:pPr>
            <w:r>
              <w:t xml:space="preserve">roccia: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w:t>
            </w:r>
          </w:p>
        </w:tc>
        <w:tc>
          <w:tcPr/>
          <w:p>
            <w:pPr>
              <w:pStyle w:val="Compact"/>
            </w:pPr>
            <w:r>
              <w:t xml:space="preserve">Cenozoico</w:t>
            </w:r>
          </w:p>
        </w:tc>
      </w:tr>
      <w:tr>
        <w:tc>
          <w:tcPr/>
          <w:p>
            <w:pPr>
              <w:pStyle w:val="Compact"/>
            </w:pPr>
            <w:r>
              <w:t xml:space="preserve">15203503</w:t>
            </w:r>
          </w:p>
        </w:tc>
        <w:tc>
          <w:tcPr/>
          <w:p>
            <w:pPr>
              <w:pStyle w:val="Compact"/>
            </w:pPr>
            <w:r>
              <w:t xml:space="preserve">Avers-Decke: Ophiolith</w:t>
            </w:r>
          </w:p>
        </w:tc>
        <w:tc>
          <w:tcPr/>
          <w:p>
            <w:pPr>
              <w:pStyle w:val="Compact"/>
            </w:pPr>
            <w:r>
              <w:t xml:space="preserve">serpentinite</w:t>
            </w:r>
          </w:p>
        </w:tc>
        <w:tc>
          <w:tcPr/>
          <w:p>
            <w:pPr>
              <w:pStyle w:val="Compact"/>
            </w:pPr>
            <w:r>
              <w:t xml:space="preserve">gabbro</w:t>
            </w:r>
          </w:p>
        </w:tc>
        <w:tc>
          <w:tcPr/>
          <w:p>
            <w:pPr>
              <w:pStyle w:val="Compact"/>
            </w:pPr>
            <w:r>
              <w:t xml:space="preserve">basalto</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15203504</w:t>
            </w:r>
          </w:p>
        </w:tc>
        <w:tc>
          <w:tcPr/>
          <w:p>
            <w:pPr>
              <w:pStyle w:val="Compact"/>
            </w:pPr>
            <w:r>
              <w:t xml:space="preserve">Tasna-Decke: Couches Rouges</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Albiano</w:t>
            </w:r>
          </w:p>
        </w:tc>
        <w:tc>
          <w:tcPr/>
          <w:p>
            <w:pPr>
              <w:pStyle w:val="Compact"/>
            </w:pPr>
            <w:r>
              <w:t xml:space="preserve">Cretaceo superiore</w:t>
            </w:r>
          </w:p>
        </w:tc>
      </w:tr>
      <w:tr>
        <w:tc>
          <w:tcPr/>
          <w:p>
            <w:pPr>
              <w:pStyle w:val="Compact"/>
            </w:pPr>
            <w:r>
              <w:t xml:space="preserve">15203505</w:t>
            </w:r>
          </w:p>
        </w:tc>
        <w:tc>
          <w:tcPr/>
          <w:p>
            <w:pPr>
              <w:pStyle w:val="Compact"/>
            </w:pPr>
            <w:r>
              <w:t xml:space="preserve">Tasna-Decke: Tristel-Fm.: Minschun-Brekzie</w:t>
            </w:r>
          </w:p>
        </w:tc>
        <w:tc>
          <w:tcPr/>
          <w:p>
            <w:pPr>
              <w:pStyle w:val="Compact"/>
            </w:pPr>
            <w:r>
              <w:t xml:space="preserve">breccia: polimittico</w:t>
            </w:r>
          </w:p>
        </w:tc>
        <w:tc>
          <w:tcPr/>
          <w:p>
            <w:pPr>
              <w:pStyle w:val="Compact"/>
            </w:pPr>
            <w:r>
              <w:t xml:space="preserve">–</w:t>
            </w:r>
          </w:p>
        </w:tc>
        <w:tc>
          <w:tcPr/>
          <w:p>
            <w:pPr>
              <w:pStyle w:val="Compact"/>
            </w:pPr>
            <w:r>
              <w:t xml:space="preserve">–</w:t>
            </w:r>
          </w:p>
        </w:tc>
        <w:tc>
          <w:tcPr/>
          <w:p>
            <w:pPr>
              <w:pStyle w:val="Compact"/>
            </w:pPr>
            <w:r>
              <w:t xml:space="preserve">Breccia del Piz Minschun</w:t>
            </w:r>
          </w:p>
        </w:tc>
        <w:tc>
          <w:tcPr/>
          <w:p>
            <w:pPr>
              <w:pStyle w:val="Compact"/>
            </w:pPr>
            <w:r>
              <w:t xml:space="preserve">Barremiano</w:t>
            </w:r>
          </w:p>
        </w:tc>
        <w:tc>
          <w:tcPr/>
          <w:p>
            <w:pPr>
              <w:pStyle w:val="Compact"/>
            </w:pPr>
            <w:r>
              <w:t xml:space="preserve">Aptiano</w:t>
            </w:r>
          </w:p>
        </w:tc>
      </w:tr>
      <w:tr>
        <w:tc>
          <w:tcPr/>
          <w:p>
            <w:pPr>
              <w:pStyle w:val="Compact"/>
            </w:pPr>
            <w:r>
              <w:t xml:space="preserve">15203506</w:t>
            </w:r>
          </w:p>
        </w:tc>
        <w:tc>
          <w:tcPr/>
          <w:p>
            <w:pPr>
              <w:pStyle w:val="Compact"/>
            </w:pPr>
            <w:r>
              <w:t xml:space="preserve">Tasna-Decke: Prävariszisches Grundgebrige</w:t>
            </w:r>
          </w:p>
        </w:tc>
        <w:tc>
          <w:tcPr/>
          <w:p>
            <w:pPr>
              <w:pStyle w:val="Compact"/>
            </w:pPr>
            <w:r>
              <w:t xml:space="preserve">gneiss: sedimentario</w:t>
            </w:r>
          </w:p>
        </w:tc>
        <w:tc>
          <w:tcPr/>
          <w:p>
            <w:pPr>
              <w:pStyle w:val="Compact"/>
            </w:pPr>
            <w:r>
              <w:t xml:space="preserve">scisto</w:t>
            </w:r>
          </w:p>
        </w:tc>
        <w:tc>
          <w:tcPr/>
          <w:p>
            <w:pPr>
              <w:pStyle w:val="Compact"/>
            </w:pPr>
            <w:r>
              <w:t xml:space="preserve">migmatite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15203507</w:t>
            </w:r>
          </w:p>
        </w:tc>
        <w:tc>
          <w:tcPr/>
          <w:p>
            <w:pPr>
              <w:pStyle w:val="Compact"/>
            </w:pPr>
            <w:r>
              <w:t xml:space="preserve">Piz-del-Palo-Gneis</w:t>
            </w:r>
          </w:p>
        </w:tc>
        <w:tc>
          <w:tcPr/>
          <w:p>
            <w:pPr>
              <w:pStyle w:val="Compact"/>
            </w:pPr>
            <w:r>
              <w:t xml:space="preserve">gneiss: occhiadino</w:t>
            </w:r>
          </w:p>
        </w:tc>
        <w:tc>
          <w:tcPr/>
          <w:p>
            <w:pPr>
              <w:pStyle w:val="Compact"/>
            </w:pPr>
            <w:r>
              <w:t xml:space="preserve">gneiss: a bande</w:t>
            </w:r>
          </w:p>
        </w:tc>
        <w:tc>
          <w:tcPr/>
          <w:p>
            <w:pPr>
              <w:pStyle w:val="Compact"/>
            </w:pPr>
            <w:r>
              <w:t xml:space="preserve">–</w:t>
            </w:r>
          </w:p>
        </w:tc>
        <w:tc>
          <w:tcPr/>
          <w:p>
            <w:pPr>
              <w:pStyle w:val="Compact"/>
            </w:pPr>
            <w:r>
              <w:t xml:space="preserve">Gneiss del Piz del Palo</w:t>
            </w:r>
          </w:p>
        </w:tc>
        <w:tc>
          <w:tcPr/>
          <w:p>
            <w:pPr>
              <w:pStyle w:val="Compact"/>
            </w:pPr>
            <w:r>
              <w:t xml:space="preserve">Proterozoico</w:t>
            </w:r>
          </w:p>
        </w:tc>
        <w:tc>
          <w:tcPr/>
          <w:p>
            <w:pPr>
              <w:pStyle w:val="Compact"/>
            </w:pPr>
            <w:r>
              <w:t xml:space="preserve">Paleozoico</w:t>
            </w:r>
          </w:p>
        </w:tc>
      </w:tr>
      <w:tr>
        <w:tc>
          <w:tcPr/>
          <w:p>
            <w:pPr>
              <w:pStyle w:val="Compact"/>
            </w:pPr>
            <w:r>
              <w:t xml:space="preserve">15203508</w:t>
            </w:r>
          </w:p>
        </w:tc>
        <w:tc>
          <w:tcPr/>
          <w:p>
            <w:pPr>
              <w:pStyle w:val="Compact"/>
            </w:pPr>
            <w:r>
              <w:t xml:space="preserve">Tambo-Decke: Truzzo-Granit</w:t>
            </w:r>
          </w:p>
        </w:tc>
        <w:tc>
          <w:tcPr/>
          <w:p>
            <w:pPr>
              <w:pStyle w:val="Compact"/>
            </w:pPr>
            <w:r>
              <w:t xml:space="preserve">granito</w:t>
            </w:r>
          </w:p>
        </w:tc>
        <w:tc>
          <w:tcPr/>
          <w:p>
            <w:pPr>
              <w:pStyle w:val="Compact"/>
            </w:pPr>
            <w:r>
              <w:t xml:space="preserve">gneiss: occhiadino</w:t>
            </w:r>
          </w:p>
        </w:tc>
        <w:tc>
          <w:tcPr/>
          <w:p>
            <w:pPr>
              <w:pStyle w:val="Compact"/>
            </w:pPr>
            <w:r>
              <w:t xml:space="preserve">–</w:t>
            </w:r>
          </w:p>
        </w:tc>
        <w:tc>
          <w:tcPr/>
          <w:p>
            <w:pPr>
              <w:pStyle w:val="Compact"/>
            </w:pPr>
            <w:r>
              <w:t xml:space="preserve">Granito di Truzzo</w:t>
            </w:r>
          </w:p>
        </w:tc>
        <w:tc>
          <w:tcPr/>
          <w:p>
            <w:pPr>
              <w:pStyle w:val="Compact"/>
            </w:pPr>
            <w:r>
              <w:t xml:space="preserve">Carbonifero</w:t>
            </w:r>
          </w:p>
        </w:tc>
        <w:tc>
          <w:tcPr/>
          <w:p>
            <w:pPr>
              <w:pStyle w:val="Compact"/>
            </w:pPr>
            <w:r>
              <w:t xml:space="preserve">Permiano</w:t>
            </w:r>
          </w:p>
        </w:tc>
      </w:tr>
      <w:tr>
        <w:tc>
          <w:tcPr/>
          <w:p>
            <w:pPr>
              <w:pStyle w:val="Compact"/>
            </w:pPr>
            <w:r>
              <w:t xml:space="preserve">15203509</w:t>
            </w:r>
          </w:p>
        </w:tc>
        <w:tc>
          <w:tcPr/>
          <w:p>
            <w:pPr>
              <w:pStyle w:val="Compact"/>
            </w:pPr>
            <w:r>
              <w:t xml:space="preserve">Simano-Decke: Rebi-Gneis</w:t>
            </w:r>
          </w:p>
        </w:tc>
        <w:tc>
          <w:tcPr/>
          <w:p>
            <w:pPr>
              <w:pStyle w:val="Compact"/>
            </w:pPr>
            <w:r>
              <w:t xml:space="preserve">gneiss</w:t>
            </w:r>
          </w:p>
        </w:tc>
        <w:tc>
          <w:tcPr/>
          <w:p>
            <w:pPr>
              <w:pStyle w:val="Compact"/>
            </w:pPr>
            <w:r>
              <w:t xml:space="preserve">granito</w:t>
            </w:r>
          </w:p>
        </w:tc>
        <w:tc>
          <w:tcPr/>
          <w:p>
            <w:pPr>
              <w:pStyle w:val="Compact"/>
            </w:pPr>
            <w:r>
              <w:t xml:space="preserve">–</w:t>
            </w:r>
          </w:p>
        </w:tc>
        <w:tc>
          <w:tcPr/>
          <w:p>
            <w:pPr>
              <w:pStyle w:val="Compact"/>
            </w:pPr>
            <w:r>
              <w:t xml:space="preserve">Gneiss di Rebi</w:t>
            </w:r>
          </w:p>
        </w:tc>
        <w:tc>
          <w:tcPr/>
          <w:p>
            <w:pPr>
              <w:pStyle w:val="Compact"/>
            </w:pPr>
            <w:r>
              <w:t xml:space="preserve">Proterozoico</w:t>
            </w:r>
          </w:p>
        </w:tc>
        <w:tc>
          <w:tcPr/>
          <w:p>
            <w:pPr>
              <w:pStyle w:val="Compact"/>
            </w:pPr>
            <w:r>
              <w:t xml:space="preserve">Paleozoico</w:t>
            </w:r>
          </w:p>
        </w:tc>
      </w:tr>
      <w:tr>
        <w:tc>
          <w:tcPr/>
          <w:p>
            <w:pPr>
              <w:pStyle w:val="Compact"/>
            </w:pPr>
            <w:r>
              <w:t xml:space="preserve">15203510</w:t>
            </w:r>
          </w:p>
        </w:tc>
        <w:tc>
          <w:tcPr/>
          <w:p>
            <w:pPr>
              <w:pStyle w:val="Compact"/>
            </w:pPr>
            <w:r>
              <w:t xml:space="preserve">Simano-Decke: Brione-Gabbro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Gabbro di Brione</w:t>
            </w:r>
          </w:p>
        </w:tc>
        <w:tc>
          <w:tcPr/>
          <w:p>
            <w:pPr>
              <w:pStyle w:val="Compact"/>
            </w:pPr>
            <w:r>
              <w:t xml:space="preserve">Proterozoico</w:t>
            </w:r>
          </w:p>
        </w:tc>
        <w:tc>
          <w:tcPr/>
          <w:p>
            <w:pPr>
              <w:pStyle w:val="Compact"/>
            </w:pPr>
            <w:r>
              <w:t xml:space="preserve">Paleozoico</w:t>
            </w:r>
          </w:p>
        </w:tc>
      </w:tr>
      <w:tr>
        <w:tc>
          <w:tcPr/>
          <w:p>
            <w:pPr>
              <w:pStyle w:val="Compact"/>
            </w:pPr>
            <w:r>
              <w:t xml:space="preserve">15203511</w:t>
            </w:r>
          </w:p>
        </w:tc>
        <w:tc>
          <w:tcPr/>
          <w:p>
            <w:pPr>
              <w:pStyle w:val="Compact"/>
            </w:pPr>
            <w:r>
              <w:t xml:space="preserve">Gruf-Migmatit</w:t>
            </w:r>
          </w:p>
        </w:tc>
        <w:tc>
          <w:tcPr/>
          <w:p>
            <w:pPr>
              <w:pStyle w:val="Compact"/>
            </w:pPr>
            <w:r>
              <w:t xml:space="preserve">gneiss: migmatitico</w:t>
            </w:r>
          </w:p>
        </w:tc>
        <w:tc>
          <w:tcPr/>
          <w:p>
            <w:pPr>
              <w:pStyle w:val="Compact"/>
            </w:pPr>
            <w:r>
              <w:t xml:space="preserve">–</w:t>
            </w:r>
          </w:p>
        </w:tc>
        <w:tc>
          <w:tcPr/>
          <w:p>
            <w:pPr>
              <w:pStyle w:val="Compact"/>
            </w:pPr>
            <w:r>
              <w:t xml:space="preserve">–</w:t>
            </w:r>
          </w:p>
        </w:tc>
        <w:tc>
          <w:tcPr/>
          <w:p>
            <w:pPr>
              <w:pStyle w:val="Compact"/>
            </w:pPr>
            <w:r>
              <w:t xml:space="preserve">Migmatite del Gruf</w:t>
            </w:r>
          </w:p>
        </w:tc>
        <w:tc>
          <w:tcPr/>
          <w:p>
            <w:pPr>
              <w:pStyle w:val="Compact"/>
            </w:pPr>
            <w:r>
              <w:t xml:space="preserve">Proterozoico</w:t>
            </w:r>
          </w:p>
        </w:tc>
        <w:tc>
          <w:tcPr/>
          <w:p>
            <w:pPr>
              <w:pStyle w:val="Compact"/>
            </w:pPr>
            <w:r>
              <w:t xml:space="preserve">Paleozoico</w:t>
            </w:r>
          </w:p>
        </w:tc>
      </w:tr>
      <w:tr>
        <w:tc>
          <w:tcPr/>
          <w:p>
            <w:pPr>
              <w:pStyle w:val="Compact"/>
            </w:pPr>
            <w:r>
              <w:t xml:space="preserve">15203512</w:t>
            </w:r>
          </w:p>
        </w:tc>
        <w:tc>
          <w:tcPr/>
          <w:p>
            <w:pPr>
              <w:pStyle w:val="Compact"/>
            </w:pPr>
            <w:r>
              <w:t xml:space="preserve">Adula-Decke: Basaler 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15203513</w:t>
            </w:r>
          </w:p>
        </w:tc>
        <w:tc>
          <w:tcPr/>
          <w:p>
            <w:pPr>
              <w:pStyle w:val="Compact"/>
            </w:pPr>
            <w:r>
              <w:t xml:space="preserve">Val-Chironico-Gneis</w:t>
            </w:r>
          </w:p>
        </w:tc>
        <w:tc>
          <w:tcPr/>
          <w:p>
            <w:pPr>
              <w:pStyle w:val="Compact"/>
            </w:pPr>
            <w:r>
              <w:t xml:space="preserve">gneiss: biotite-orneblenda</w:t>
            </w:r>
          </w:p>
        </w:tc>
        <w:tc>
          <w:tcPr/>
          <w:p>
            <w:pPr>
              <w:pStyle w:val="Compact"/>
            </w:pPr>
            <w:r>
              <w:t xml:space="preserve">–</w:t>
            </w:r>
          </w:p>
        </w:tc>
        <w:tc>
          <w:tcPr/>
          <w:p>
            <w:pPr>
              <w:pStyle w:val="Compact"/>
            </w:pPr>
            <w:r>
              <w:t xml:space="preserve">–</w:t>
            </w:r>
          </w:p>
        </w:tc>
        <w:tc>
          <w:tcPr/>
          <w:p>
            <w:pPr>
              <w:pStyle w:val="Compact"/>
            </w:pPr>
            <w:r>
              <w:t xml:space="preserve">Gneis della Val Chironico</w:t>
            </w:r>
          </w:p>
        </w:tc>
        <w:tc>
          <w:tcPr/>
          <w:p>
            <w:pPr>
              <w:pStyle w:val="Compact"/>
            </w:pPr>
            <w:r>
              <w:t xml:space="preserve">Proterozoico</w:t>
            </w:r>
          </w:p>
        </w:tc>
        <w:tc>
          <w:tcPr/>
          <w:p>
            <w:pPr>
              <w:pStyle w:val="Compact"/>
            </w:pPr>
            <w:r>
              <w:t xml:space="preserve">Paleozoico</w:t>
            </w:r>
          </w:p>
        </w:tc>
      </w:tr>
      <w:tr>
        <w:tc>
          <w:tcPr/>
          <w:p>
            <w:pPr>
              <w:pStyle w:val="Compact"/>
            </w:pPr>
            <w:r>
              <w:t xml:space="preserve">15203514</w:t>
            </w:r>
          </w:p>
        </w:tc>
        <w:tc>
          <w:tcPr/>
          <w:p>
            <w:pPr>
              <w:pStyle w:val="Compact"/>
            </w:pPr>
            <w:r>
              <w:t xml:space="preserve">Ganna-Gneis</w:t>
            </w:r>
          </w:p>
        </w:tc>
        <w:tc>
          <w:tcPr/>
          <w:p>
            <w:pPr>
              <w:pStyle w:val="Compact"/>
            </w:pPr>
            <w:r>
              <w:t xml:space="preserve">gneiss: scistoso-occhiadino</w:t>
            </w:r>
          </w:p>
        </w:tc>
        <w:tc>
          <w:tcPr/>
          <w:p>
            <w:pPr>
              <w:pStyle w:val="Compact"/>
            </w:pPr>
            <w:r>
              <w:t xml:space="preserve">–</w:t>
            </w:r>
          </w:p>
        </w:tc>
        <w:tc>
          <w:tcPr/>
          <w:p>
            <w:pPr>
              <w:pStyle w:val="Compact"/>
            </w:pPr>
            <w:r>
              <w:t xml:space="preserve">–</w:t>
            </w:r>
          </w:p>
        </w:tc>
        <w:tc>
          <w:tcPr/>
          <w:p>
            <w:pPr>
              <w:pStyle w:val="Compact"/>
            </w:pPr>
            <w:r>
              <w:t xml:space="preserve">Gneiss di Ganna</w:t>
            </w:r>
          </w:p>
        </w:tc>
        <w:tc>
          <w:tcPr/>
          <w:p>
            <w:pPr>
              <w:pStyle w:val="Compact"/>
            </w:pPr>
            <w:r>
              <w:t xml:space="preserve">Proterozoico</w:t>
            </w:r>
          </w:p>
        </w:tc>
        <w:tc>
          <w:tcPr/>
          <w:p>
            <w:pPr>
              <w:pStyle w:val="Compact"/>
            </w:pPr>
            <w:r>
              <w:t xml:space="preserve">Paleozoico</w:t>
            </w:r>
          </w:p>
        </w:tc>
      </w:tr>
      <w:tr>
        <w:tc>
          <w:tcPr/>
          <w:p>
            <w:pPr>
              <w:pStyle w:val="Compact"/>
            </w:pPr>
            <w:r>
              <w:t xml:space="preserve">15203515</w:t>
            </w:r>
          </w:p>
        </w:tc>
        <w:tc>
          <w:tcPr/>
          <w:p>
            <w:pPr>
              <w:pStyle w:val="Compact"/>
            </w:pPr>
            <w:r>
              <w:t xml:space="preserve">Adula-Decke: Albit-Oligoklasgneis</w:t>
            </w:r>
          </w:p>
        </w:tc>
        <w:tc>
          <w:tcPr/>
          <w:p>
            <w:pPr>
              <w:pStyle w:val="Compact"/>
            </w:pPr>
            <w:r>
              <w:t xml:space="preserve">gneiss: albite-oligoclasio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15203133</w:t>
            </w:r>
          </w:p>
        </w:tc>
        <w:tc>
          <w:tcPr/>
          <w:p>
            <w:pPr>
              <w:pStyle w:val="Compact"/>
            </w:pPr>
            <w:r>
              <w:t xml:space="preserve">Manche-Fm.</w:t>
            </w:r>
          </w:p>
        </w:tc>
        <w:tc>
          <w:tcPr/>
          <w:p>
            <w:pPr>
              <w:pStyle w:val="Compact"/>
            </w:pPr>
            <w:r>
              <w:t xml:space="preserve">arenaria: siltoso-calcareo</w:t>
            </w:r>
          </w:p>
        </w:tc>
        <w:tc>
          <w:tcPr/>
          <w:p>
            <w:pPr>
              <w:pStyle w:val="Compact"/>
            </w:pPr>
            <w:r>
              <w:t xml:space="preserve">marna</w:t>
            </w:r>
          </w:p>
        </w:tc>
        <w:tc>
          <w:tcPr/>
          <w:p>
            <w:pPr>
              <w:pStyle w:val="Compact"/>
            </w:pPr>
            <w:r>
              <w:t xml:space="preserve">–</w:t>
            </w:r>
          </w:p>
        </w:tc>
        <w:tc>
          <w:tcPr/>
          <w:p>
            <w:pPr>
              <w:pStyle w:val="Compact"/>
            </w:pPr>
            <w:r>
              <w:t xml:space="preserve">Formazione della Manche</w:t>
            </w:r>
          </w:p>
        </w:tc>
        <w:tc>
          <w:tcPr/>
          <w:p>
            <w:pPr>
              <w:pStyle w:val="Compact"/>
            </w:pPr>
            <w:r>
              <w:t xml:space="preserve">Turoniano</w:t>
            </w:r>
          </w:p>
        </w:tc>
        <w:tc>
          <w:tcPr/>
          <w:p>
            <w:pPr>
              <w:pStyle w:val="Compact"/>
            </w:pPr>
            <w:r>
              <w:t xml:space="preserve">Santoniano</w:t>
            </w:r>
          </w:p>
        </w:tc>
      </w:tr>
      <w:tr>
        <w:tc>
          <w:tcPr/>
          <w:p>
            <w:pPr>
              <w:pStyle w:val="Compact"/>
            </w:pPr>
            <w:r>
              <w:t xml:space="preserve">15203134</w:t>
            </w:r>
          </w:p>
        </w:tc>
        <w:tc>
          <w:tcPr/>
          <w:p>
            <w:pPr>
              <w:pStyle w:val="Compact"/>
            </w:pPr>
            <w:r>
              <w:t xml:space="preserve">Fouyet-Fm.</w:t>
            </w:r>
          </w:p>
        </w:tc>
        <w:tc>
          <w:tcPr/>
          <w:p>
            <w:pPr>
              <w:pStyle w:val="Compact"/>
            </w:pPr>
            <w:r>
              <w:t xml:space="preserve">argillite</w:t>
            </w:r>
          </w:p>
        </w:tc>
        <w:tc>
          <w:tcPr/>
          <w:p>
            <w:pPr>
              <w:pStyle w:val="Compact"/>
            </w:pPr>
            <w:r>
              <w:t xml:space="preserve">calcare: argilloso-scistoso</w:t>
            </w:r>
          </w:p>
        </w:tc>
        <w:tc>
          <w:tcPr/>
          <w:p>
            <w:pPr>
              <w:pStyle w:val="Compact"/>
            </w:pPr>
            <w:r>
              <w:t xml:space="preserve">calcare: sabbioso</w:t>
            </w:r>
          </w:p>
        </w:tc>
        <w:tc>
          <w:tcPr/>
          <w:p>
            <w:pPr>
              <w:pStyle w:val="Compact"/>
            </w:pPr>
            <w:r>
              <w:t xml:space="preserve">Formazione del Fouyet</w:t>
            </w:r>
          </w:p>
        </w:tc>
        <w:tc>
          <w:tcPr/>
          <w:p>
            <w:pPr>
              <w:pStyle w:val="Compact"/>
            </w:pPr>
            <w:r>
              <w:t xml:space="preserve">Albiano</w:t>
            </w:r>
          </w:p>
        </w:tc>
        <w:tc>
          <w:tcPr/>
          <w:p>
            <w:pPr>
              <w:pStyle w:val="Compact"/>
            </w:pPr>
            <w:r>
              <w:t xml:space="preserve">Turoniano</w:t>
            </w:r>
          </w:p>
        </w:tc>
      </w:tr>
      <w:tr>
        <w:tc>
          <w:tcPr/>
          <w:p>
            <w:pPr>
              <w:pStyle w:val="Compact"/>
            </w:pPr>
            <w:r>
              <w:t xml:space="preserve">15203135</w:t>
            </w:r>
          </w:p>
        </w:tc>
        <w:tc>
          <w:tcPr/>
          <w:p>
            <w:pPr>
              <w:pStyle w:val="Compact"/>
            </w:pPr>
            <w:r>
              <w:t xml:space="preserve">Tissota-Melange: Gueyraz-Komplex: Foraminiferenschichten</w:t>
            </w:r>
          </w:p>
        </w:tc>
        <w:tc>
          <w:tcPr/>
          <w:p>
            <w:pPr>
              <w:pStyle w:val="Compact"/>
            </w:pPr>
            <w:r>
              <w:t xml:space="preserve">calcare: argilloso-scistoso</w:t>
            </w:r>
          </w:p>
        </w:tc>
        <w:tc>
          <w:tcPr/>
          <w:p>
            <w:pPr>
              <w:pStyle w:val="Compact"/>
            </w:pPr>
            <w:r>
              <w:t xml:space="preserve">marna: scistoso</w:t>
            </w:r>
          </w:p>
        </w:tc>
        <w:tc>
          <w:tcPr/>
          <w:p>
            <w:pPr>
              <w:pStyle w:val="Compact"/>
            </w:pPr>
            <w:r>
              <w:t xml:space="preserve">–</w:t>
            </w:r>
          </w:p>
        </w:tc>
        <w:tc>
          <w:tcPr/>
          <w:p>
            <w:pPr>
              <w:pStyle w:val="Compact"/>
            </w:pPr>
            <w:r>
              <w:t xml:space="preserve">«Strati a Foraminiferi» (Mélange della Tissota)</w:t>
            </w:r>
          </w:p>
        </w:tc>
        <w:tc>
          <w:tcPr/>
          <w:p>
            <w:pPr>
              <w:pStyle w:val="Compact"/>
            </w:pPr>
            <w:r>
              <w:t xml:space="preserve">Barremiano</w:t>
            </w:r>
          </w:p>
        </w:tc>
        <w:tc>
          <w:tcPr/>
          <w:p>
            <w:pPr>
              <w:pStyle w:val="Compact"/>
            </w:pPr>
            <w:r>
              <w:t xml:space="preserve">Cenomaniano</w:t>
            </w:r>
          </w:p>
        </w:tc>
      </w:tr>
      <w:tr>
        <w:tc>
          <w:tcPr/>
          <w:p>
            <w:pPr>
              <w:pStyle w:val="Compact"/>
            </w:pPr>
            <w:r>
              <w:t xml:space="preserve">15203136</w:t>
            </w:r>
          </w:p>
        </w:tc>
        <w:tc>
          <w:tcPr/>
          <w:p>
            <w:pPr>
              <w:pStyle w:val="Compact"/>
            </w:pPr>
            <w:r>
              <w:t xml:space="preserve">Tissota-Melange: Gueyraz-Komplex: Aptychenkalk</w:t>
            </w:r>
          </w:p>
        </w:tc>
        <w:tc>
          <w:tcPr/>
          <w:p>
            <w:pPr>
              <w:pStyle w:val="Compact"/>
            </w:pPr>
            <w:r>
              <w:t xml:space="preserve">calcare: micritico: aptici</w:t>
            </w:r>
          </w:p>
        </w:tc>
        <w:tc>
          <w:tcPr/>
          <w:p>
            <w:pPr>
              <w:pStyle w:val="Compact"/>
            </w:pPr>
            <w:r>
              <w:t xml:space="preserve">–</w:t>
            </w:r>
          </w:p>
        </w:tc>
        <w:tc>
          <w:tcPr/>
          <w:p>
            <w:pPr>
              <w:pStyle w:val="Compact"/>
            </w:pPr>
            <w:r>
              <w:t xml:space="preserve">–</w:t>
            </w:r>
          </w:p>
        </w:tc>
        <w:tc>
          <w:tcPr/>
          <w:p>
            <w:pPr>
              <w:pStyle w:val="Compact"/>
            </w:pPr>
            <w:r>
              <w:t xml:space="preserve">«Calcare ad Aptichi» (Mélange della Tissota)</w:t>
            </w:r>
          </w:p>
        </w:tc>
        <w:tc>
          <w:tcPr/>
          <w:p>
            <w:pPr>
              <w:pStyle w:val="Compact"/>
            </w:pPr>
            <w:r>
              <w:t xml:space="preserve">Titoniano</w:t>
            </w:r>
          </w:p>
        </w:tc>
        <w:tc>
          <w:tcPr/>
          <w:p>
            <w:pPr>
              <w:pStyle w:val="Compact"/>
            </w:pPr>
            <w:r>
              <w:t xml:space="preserve">Barremiano</w:t>
            </w:r>
          </w:p>
        </w:tc>
      </w:tr>
      <w:tr>
        <w:tc>
          <w:tcPr/>
          <w:p>
            <w:pPr>
              <w:pStyle w:val="Compact"/>
            </w:pPr>
            <w:r>
              <w:t xml:space="preserve">15203137</w:t>
            </w:r>
          </w:p>
        </w:tc>
        <w:tc>
          <w:tcPr/>
          <w:p>
            <w:pPr>
              <w:pStyle w:val="Compact"/>
            </w:pPr>
            <w:r>
              <w:t xml:space="preserve">Tissota-Melange: Gueyraz-Komplex: Radiolarit</w:t>
            </w:r>
          </w:p>
        </w:tc>
        <w:tc>
          <w:tcPr/>
          <w:p>
            <w:pPr>
              <w:pStyle w:val="Compact"/>
            </w:pPr>
            <w:r>
              <w:t xml:space="preserve">roccia: siliceo: radiolari</w:t>
            </w:r>
          </w:p>
        </w:tc>
        <w:tc>
          <w:tcPr/>
          <w:p>
            <w:pPr>
              <w:pStyle w:val="Compact"/>
            </w:pPr>
            <w:r>
              <w:t xml:space="preserve">–</w:t>
            </w:r>
          </w:p>
        </w:tc>
        <w:tc>
          <w:tcPr/>
          <w:p>
            <w:pPr>
              <w:pStyle w:val="Compact"/>
            </w:pPr>
            <w:r>
              <w:t xml:space="preserve">–</w:t>
            </w:r>
          </w:p>
        </w:tc>
        <w:tc>
          <w:tcPr/>
          <w:p>
            <w:pPr>
              <w:pStyle w:val="Compact"/>
            </w:pPr>
            <w:r>
              <w:t xml:space="preserve">«Radiolarite» (Mélange della Tissota)</w:t>
            </w:r>
          </w:p>
        </w:tc>
        <w:tc>
          <w:tcPr/>
          <w:p>
            <w:pPr>
              <w:pStyle w:val="Compact"/>
            </w:pPr>
            <w:r>
              <w:t xml:space="preserve">Batoniano</w:t>
            </w:r>
          </w:p>
        </w:tc>
        <w:tc>
          <w:tcPr/>
          <w:p>
            <w:pPr>
              <w:pStyle w:val="Compact"/>
            </w:pPr>
            <w:r>
              <w:t xml:space="preserve">Kimmeridgiano</w:t>
            </w:r>
          </w:p>
        </w:tc>
      </w:tr>
      <w:tr>
        <w:tc>
          <w:tcPr/>
          <w:p>
            <w:pPr>
              <w:pStyle w:val="Compact"/>
            </w:pPr>
            <w:r>
              <w:t xml:space="preserve">15203138</w:t>
            </w:r>
          </w:p>
        </w:tc>
        <w:tc>
          <w:tcPr/>
          <w:p>
            <w:pPr>
              <w:pStyle w:val="Compact"/>
            </w:pPr>
            <w:r>
              <w:t xml:space="preserve">Tissota-Melange: Gueyraz-Komplex: Filamentkalk</w:t>
            </w:r>
          </w:p>
        </w:tc>
        <w:tc>
          <w:tcPr/>
          <w:p>
            <w:pPr>
              <w:pStyle w:val="Compact"/>
            </w:pPr>
            <w:r>
              <w:t xml:space="preserve">calcare: bioclasti</w:t>
            </w:r>
          </w:p>
        </w:tc>
        <w:tc>
          <w:tcPr/>
          <w:p>
            <w:pPr>
              <w:pStyle w:val="Compact"/>
            </w:pPr>
            <w:r>
              <w:t xml:space="preserve">marna</w:t>
            </w:r>
          </w:p>
        </w:tc>
        <w:tc>
          <w:tcPr/>
          <w:p>
            <w:pPr>
              <w:pStyle w:val="Compact"/>
            </w:pPr>
            <w:r>
              <w:t xml:space="preserve">–</w:t>
            </w:r>
          </w:p>
        </w:tc>
        <w:tc>
          <w:tcPr/>
          <w:p>
            <w:pPr>
              <w:pStyle w:val="Compact"/>
            </w:pPr>
            <w:r>
              <w:t xml:space="preserve">«Calcare a Filamenti» (Mélange della Tissota)</w:t>
            </w:r>
          </w:p>
        </w:tc>
        <w:tc>
          <w:tcPr/>
          <w:p>
            <w:pPr>
              <w:pStyle w:val="Compact"/>
            </w:pPr>
            <w:r>
              <w:t xml:space="preserve">Aaleniano</w:t>
            </w:r>
          </w:p>
        </w:tc>
        <w:tc>
          <w:tcPr/>
          <w:p>
            <w:pPr>
              <w:pStyle w:val="Compact"/>
            </w:pPr>
            <w:r>
              <w:t xml:space="preserve">Calloviano</w:t>
            </w:r>
          </w:p>
        </w:tc>
      </w:tr>
      <w:tr>
        <w:tc>
          <w:tcPr/>
          <w:p>
            <w:pPr>
              <w:pStyle w:val="Compact"/>
            </w:pPr>
            <w:r>
              <w:t xml:space="preserve">15203139</w:t>
            </w:r>
          </w:p>
        </w:tc>
        <w:tc>
          <w:tcPr/>
          <w:p>
            <w:pPr>
              <w:pStyle w:val="Compact"/>
            </w:pPr>
            <w:r>
              <w:t xml:space="preserve">Tissota-Melange: Gueyraz-Komplex: Spatkalk</w:t>
            </w:r>
          </w:p>
        </w:tc>
        <w:tc>
          <w:tcPr/>
          <w:p>
            <w:pPr>
              <w:pStyle w:val="Compact"/>
            </w:pPr>
            <w:r>
              <w:t xml:space="preserve">calcare: spatico</w:t>
            </w:r>
          </w:p>
        </w:tc>
        <w:tc>
          <w:tcPr/>
          <w:p>
            <w:pPr>
              <w:pStyle w:val="Compact"/>
            </w:pPr>
            <w:r>
              <w:t xml:space="preserve">–</w:t>
            </w:r>
          </w:p>
        </w:tc>
        <w:tc>
          <w:tcPr/>
          <w:p>
            <w:pPr>
              <w:pStyle w:val="Compact"/>
            </w:pPr>
            <w:r>
              <w:t xml:space="preserve">–</w:t>
            </w:r>
          </w:p>
        </w:tc>
        <w:tc>
          <w:tcPr/>
          <w:p>
            <w:pPr>
              <w:pStyle w:val="Compact"/>
            </w:pPr>
            <w:r>
              <w:t xml:space="preserve">«Calcare Spatico» (Mélange della Tissota)</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15203140</w:t>
            </w:r>
          </w:p>
        </w:tc>
        <w:tc>
          <w:tcPr/>
          <w:p>
            <w:pPr>
              <w:pStyle w:val="Compact"/>
            </w:pPr>
            <w:r>
              <w:t xml:space="preserve">Hundsrügg-Fm.</w:t>
            </w:r>
          </w:p>
        </w:tc>
        <w:tc>
          <w:tcPr/>
          <w:p>
            <w:pPr>
              <w:pStyle w:val="Compact"/>
            </w:pPr>
            <w:r>
              <w:t xml:space="preserve">arenaria: mica</w:t>
            </w:r>
          </w:p>
        </w:tc>
        <w:tc>
          <w:tcPr/>
          <w:p>
            <w:pPr>
              <w:pStyle w:val="Compact"/>
            </w:pPr>
            <w:r>
              <w:t xml:space="preserve">conglomerato</w:t>
            </w:r>
          </w:p>
        </w:tc>
        <w:tc>
          <w:tcPr/>
          <w:p>
            <w:pPr>
              <w:pStyle w:val="Compact"/>
            </w:pPr>
            <w:r>
              <w:t xml:space="preserve">–</w:t>
            </w:r>
          </w:p>
        </w:tc>
        <w:tc>
          <w:tcPr/>
          <w:p>
            <w:pPr>
              <w:pStyle w:val="Compact"/>
            </w:pPr>
            <w:r>
              <w:t xml:space="preserve">Formazione del Hundsrügg</w:t>
            </w:r>
          </w:p>
        </w:tc>
        <w:tc>
          <w:tcPr/>
          <w:p>
            <w:pPr>
              <w:pStyle w:val="Compact"/>
            </w:pPr>
            <w:r>
              <w:t xml:space="preserve">Coniaciano</w:t>
            </w:r>
          </w:p>
        </w:tc>
        <w:tc>
          <w:tcPr/>
          <w:p>
            <w:pPr>
              <w:pStyle w:val="Compact"/>
            </w:pPr>
            <w:r>
              <w:t xml:space="preserve">Campaniano</w:t>
            </w:r>
          </w:p>
        </w:tc>
      </w:tr>
      <w:tr>
        <w:tc>
          <w:tcPr/>
          <w:p>
            <w:pPr>
              <w:pStyle w:val="Compact"/>
            </w:pPr>
            <w:r>
              <w:t xml:space="preserve">15203141</w:t>
            </w:r>
          </w:p>
        </w:tc>
        <w:tc>
          <w:tcPr/>
          <w:p>
            <w:pPr>
              <w:pStyle w:val="Compact"/>
            </w:pPr>
            <w:r>
              <w:t xml:space="preserve">Perrières-Fm.</w:t>
            </w:r>
          </w:p>
        </w:tc>
        <w:tc>
          <w:tcPr/>
          <w:p>
            <w:pPr>
              <w:pStyle w:val="Compact"/>
            </w:pPr>
            <w:r>
              <w:t xml:space="preserve">argillite</w:t>
            </w:r>
          </w:p>
        </w:tc>
        <w:tc>
          <w:tcPr/>
          <w:p>
            <w:pPr>
              <w:pStyle w:val="Compact"/>
            </w:pPr>
            <w:r>
              <w:t xml:space="preserve">calcare: micritico</w:t>
            </w:r>
          </w:p>
        </w:tc>
        <w:tc>
          <w:tcPr/>
          <w:p>
            <w:pPr>
              <w:pStyle w:val="Compact"/>
            </w:pPr>
            <w:r>
              <w:t xml:space="preserve">arenaria</w:t>
            </w:r>
          </w:p>
        </w:tc>
        <w:tc>
          <w:tcPr/>
          <w:p>
            <w:pPr>
              <w:pStyle w:val="Compact"/>
            </w:pPr>
            <w:r>
              <w:t xml:space="preserve">Formazione delle Perrières</w:t>
            </w:r>
          </w:p>
        </w:tc>
        <w:tc>
          <w:tcPr/>
          <w:p>
            <w:pPr>
              <w:pStyle w:val="Compact"/>
            </w:pPr>
            <w:r>
              <w:t xml:space="preserve">Turoniano</w:t>
            </w:r>
          </w:p>
        </w:tc>
        <w:tc>
          <w:tcPr/>
          <w:p>
            <w:pPr>
              <w:pStyle w:val="Compact"/>
            </w:pPr>
            <w:r>
              <w:t xml:space="preserve">Coniaciano</w:t>
            </w:r>
          </w:p>
        </w:tc>
      </w:tr>
      <w:tr>
        <w:tc>
          <w:tcPr/>
          <w:p>
            <w:pPr>
              <w:pStyle w:val="Compact"/>
            </w:pPr>
            <w:r>
              <w:t xml:space="preserve">15203142</w:t>
            </w:r>
          </w:p>
        </w:tc>
        <w:tc>
          <w:tcPr/>
          <w:p>
            <w:pPr>
              <w:pStyle w:val="Compact"/>
            </w:pPr>
            <w:r>
              <w:t xml:space="preserve">Rhenodanubischer Flysch</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15203143</w:t>
            </w:r>
          </w:p>
        </w:tc>
        <w:tc>
          <w:tcPr/>
          <w:p>
            <w:pPr>
              <w:pStyle w:val="Compact"/>
            </w:pPr>
            <w:r>
              <w:t xml:space="preserve">Vorarlberg-Flysch</w:t>
            </w:r>
          </w:p>
        </w:tc>
        <w:tc>
          <w:tcPr/>
          <w:p>
            <w:pPr>
              <w:pStyle w:val="Compact"/>
            </w:pPr>
            <w:r>
              <w:t xml:space="preserve">arenaria</w:t>
            </w:r>
          </w:p>
        </w:tc>
        <w:tc>
          <w:tcPr/>
          <w:p>
            <w:pPr>
              <w:pStyle w:val="Compact"/>
            </w:pPr>
            <w:r>
              <w:t xml:space="preserve">pelite</w:t>
            </w:r>
          </w:p>
        </w:tc>
        <w:tc>
          <w:tcPr/>
          <w:p>
            <w:pPr>
              <w:pStyle w:val="Compact"/>
            </w:pPr>
            <w:r>
              <w:t xml:space="preserve">calcare</w:t>
            </w:r>
          </w:p>
        </w:tc>
        <w:tc>
          <w:tcPr/>
          <w:p>
            <w:pPr>
              <w:pStyle w:val="Compact"/>
            </w:pPr>
            <w:r>
              <w:t xml:space="preserve">–</w:t>
            </w:r>
          </w:p>
        </w:tc>
        <w:tc>
          <w:tcPr/>
          <w:p>
            <w:pPr>
              <w:pStyle w:val="Compact"/>
            </w:pPr>
            <w:r>
              <w:t xml:space="preserve">Cretaceo superiore</w:t>
            </w:r>
          </w:p>
        </w:tc>
        <w:tc>
          <w:tcPr/>
          <w:p>
            <w:pPr>
              <w:pStyle w:val="Compact"/>
            </w:pPr>
            <w:r>
              <w:t xml:space="preserve">Cretaceo superiore</w:t>
            </w:r>
          </w:p>
        </w:tc>
      </w:tr>
      <w:tr>
        <w:tc>
          <w:tcPr/>
          <w:p>
            <w:pPr>
              <w:pStyle w:val="Compact"/>
            </w:pPr>
            <w:r>
              <w:t xml:space="preserve">15203144</w:t>
            </w:r>
          </w:p>
        </w:tc>
        <w:tc>
          <w:tcPr/>
          <w:p>
            <w:pPr>
              <w:pStyle w:val="Compact"/>
            </w:pPr>
            <w:r>
              <w:t xml:space="preserve">Fanola-Fm.</w:t>
            </w:r>
          </w:p>
        </w:tc>
        <w:tc>
          <w:tcPr/>
          <w:p>
            <w:pPr>
              <w:pStyle w:val="Compact"/>
            </w:pPr>
            <w:r>
              <w:t xml:space="preserve">argillite: sabbioso-marnoso</w:t>
            </w:r>
          </w:p>
        </w:tc>
        <w:tc>
          <w:tcPr/>
          <w:p>
            <w:pPr>
              <w:pStyle w:val="Compact"/>
            </w:pPr>
            <w:r>
              <w:t xml:space="preserve">breccia: polimittico</w:t>
            </w:r>
          </w:p>
        </w:tc>
        <w:tc>
          <w:tcPr/>
          <w:p>
            <w:pPr>
              <w:pStyle w:val="Compact"/>
            </w:pPr>
            <w:r>
              <w:t xml:space="preserve">arenaria: quarzo</w:t>
            </w:r>
          </w:p>
        </w:tc>
        <w:tc>
          <w:tcPr/>
          <w:p>
            <w:pPr>
              <w:pStyle w:val="Compact"/>
            </w:pPr>
            <w:r>
              <w:t xml:space="preserve">Formazione di Fanola</w:t>
            </w:r>
          </w:p>
        </w:tc>
        <w:tc>
          <w:tcPr/>
          <w:p>
            <w:pPr>
              <w:pStyle w:val="Compact"/>
            </w:pPr>
            <w:r>
              <w:t xml:space="preserve">Maastrichtiano</w:t>
            </w:r>
          </w:p>
        </w:tc>
        <w:tc>
          <w:tcPr/>
          <w:p>
            <w:pPr>
              <w:pStyle w:val="Compact"/>
            </w:pPr>
            <w:r>
              <w:t xml:space="preserve">Maastrichtiano</w:t>
            </w:r>
          </w:p>
        </w:tc>
      </w:tr>
      <w:tr>
        <w:tc>
          <w:tcPr/>
          <w:p>
            <w:pPr>
              <w:pStyle w:val="Compact"/>
            </w:pPr>
            <w:r>
              <w:t xml:space="preserve">15203145</w:t>
            </w:r>
          </w:p>
        </w:tc>
        <w:tc>
          <w:tcPr/>
          <w:p>
            <w:pPr>
              <w:pStyle w:val="Compact"/>
            </w:pPr>
            <w:r>
              <w:t xml:space="preserve">Planknerbrücke-Fm.</w:t>
            </w:r>
          </w:p>
        </w:tc>
        <w:tc>
          <w:tcPr/>
          <w:p>
            <w:pPr>
              <w:pStyle w:val="Compact"/>
            </w:pPr>
            <w:r>
              <w:t xml:space="preserve">arenaria</w:t>
            </w:r>
          </w:p>
        </w:tc>
        <w:tc>
          <w:tcPr/>
          <w:p>
            <w:pPr>
              <w:pStyle w:val="Compact"/>
            </w:pPr>
            <w:r>
              <w:t xml:space="preserve">argillite</w:t>
            </w:r>
          </w:p>
        </w:tc>
        <w:tc>
          <w:tcPr/>
          <w:p>
            <w:pPr>
              <w:pStyle w:val="Compact"/>
            </w:pPr>
            <w:r>
              <w:t xml:space="preserve">calcare: micritico</w:t>
            </w:r>
          </w:p>
        </w:tc>
        <w:tc>
          <w:tcPr/>
          <w:p>
            <w:pPr>
              <w:pStyle w:val="Compact"/>
            </w:pPr>
            <w:r>
              <w:t xml:space="preserve">Formazione del Planknerbrücke</w:t>
            </w:r>
          </w:p>
        </w:tc>
        <w:tc>
          <w:tcPr/>
          <w:p>
            <w:pPr>
              <w:pStyle w:val="Compact"/>
            </w:pPr>
            <w:r>
              <w:t xml:space="preserve">Campaniano</w:t>
            </w:r>
          </w:p>
        </w:tc>
        <w:tc>
          <w:tcPr/>
          <w:p>
            <w:pPr>
              <w:pStyle w:val="Compact"/>
            </w:pPr>
            <w:r>
              <w:t xml:space="preserve">Maastrichtiano</w:t>
            </w:r>
          </w:p>
        </w:tc>
      </w:tr>
      <w:tr>
        <w:tc>
          <w:tcPr/>
          <w:p>
            <w:pPr>
              <w:pStyle w:val="Compact"/>
            </w:pPr>
            <w:r>
              <w:t xml:space="preserve">15203146</w:t>
            </w:r>
          </w:p>
        </w:tc>
        <w:tc>
          <w:tcPr/>
          <w:p>
            <w:pPr>
              <w:pStyle w:val="Compact"/>
            </w:pPr>
            <w:r>
              <w:t xml:space="preserve">Planken-Fm.</w:t>
            </w:r>
          </w:p>
        </w:tc>
        <w:tc>
          <w:tcPr/>
          <w:p>
            <w:pPr>
              <w:pStyle w:val="Compact"/>
            </w:pPr>
            <w:r>
              <w:t xml:space="preserve">calcare: micritico</w:t>
            </w:r>
          </w:p>
        </w:tc>
        <w:tc>
          <w:tcPr/>
          <w:p>
            <w:pPr>
              <w:pStyle w:val="Compact"/>
            </w:pPr>
            <w:r>
              <w:t xml:space="preserve">calcare: siltoso</w:t>
            </w:r>
          </w:p>
        </w:tc>
        <w:tc>
          <w:tcPr/>
          <w:p>
            <w:pPr>
              <w:pStyle w:val="Compact"/>
            </w:pPr>
            <w:r>
              <w:t xml:space="preserve">marna</w:t>
            </w:r>
          </w:p>
        </w:tc>
        <w:tc>
          <w:tcPr/>
          <w:p>
            <w:pPr>
              <w:pStyle w:val="Compact"/>
            </w:pPr>
            <w:r>
              <w:t xml:space="preserve">Formazione di Planken</w:t>
            </w:r>
          </w:p>
        </w:tc>
        <w:tc>
          <w:tcPr/>
          <w:p>
            <w:pPr>
              <w:pStyle w:val="Compact"/>
            </w:pPr>
            <w:r>
              <w:t xml:space="preserve">Coniaciano</w:t>
            </w:r>
          </w:p>
        </w:tc>
        <w:tc>
          <w:tcPr/>
          <w:p>
            <w:pPr>
              <w:pStyle w:val="Compact"/>
            </w:pPr>
            <w:r>
              <w:t xml:space="preserve">Santoniano</w:t>
            </w:r>
          </w:p>
        </w:tc>
      </w:tr>
      <w:tr>
        <w:tc>
          <w:tcPr/>
          <w:p>
            <w:pPr>
              <w:pStyle w:val="Compact"/>
            </w:pPr>
            <w:r>
              <w:t xml:space="preserve">15203147</w:t>
            </w:r>
          </w:p>
        </w:tc>
        <w:tc>
          <w:tcPr/>
          <w:p>
            <w:pPr>
              <w:pStyle w:val="Compact"/>
            </w:pPr>
            <w:r>
              <w:t xml:space="preserve">Reiselsberg-Fm.</w:t>
            </w:r>
          </w:p>
        </w:tc>
        <w:tc>
          <w:tcPr/>
          <w:p>
            <w:pPr>
              <w:pStyle w:val="Compact"/>
            </w:pPr>
            <w:r>
              <w:t xml:space="preserve">arenaria</w:t>
            </w:r>
          </w:p>
        </w:tc>
        <w:tc>
          <w:tcPr/>
          <w:p>
            <w:pPr>
              <w:pStyle w:val="Compact"/>
            </w:pPr>
            <w:r>
              <w:t xml:space="preserve">argillite</w:t>
            </w:r>
          </w:p>
        </w:tc>
        <w:tc>
          <w:tcPr/>
          <w:p>
            <w:pPr>
              <w:pStyle w:val="Compact"/>
            </w:pPr>
            <w:r>
              <w:t xml:space="preserve">–</w:t>
            </w:r>
          </w:p>
        </w:tc>
        <w:tc>
          <w:tcPr/>
          <w:p>
            <w:pPr>
              <w:pStyle w:val="Compact"/>
            </w:pPr>
            <w:r>
              <w:t xml:space="preserve">Formazione del Reiselsberg</w:t>
            </w:r>
          </w:p>
        </w:tc>
        <w:tc>
          <w:tcPr/>
          <w:p>
            <w:pPr>
              <w:pStyle w:val="Compact"/>
            </w:pPr>
            <w:r>
              <w:t xml:space="preserve">Turoniano</w:t>
            </w:r>
          </w:p>
        </w:tc>
        <w:tc>
          <w:tcPr/>
          <w:p>
            <w:pPr>
              <w:pStyle w:val="Compact"/>
            </w:pPr>
            <w:r>
              <w:t xml:space="preserve">Turoniano</w:t>
            </w:r>
          </w:p>
        </w:tc>
      </w:tr>
      <w:tr>
        <w:tc>
          <w:tcPr/>
          <w:p>
            <w:pPr>
              <w:pStyle w:val="Compact"/>
            </w:pPr>
            <w:r>
              <w:t xml:space="preserve">15203148</w:t>
            </w:r>
          </w:p>
        </w:tc>
        <w:tc>
          <w:tcPr/>
          <w:p>
            <w:pPr>
              <w:pStyle w:val="Compact"/>
            </w:pPr>
            <w:r>
              <w:t xml:space="preserve">Reiselsberg-Fm.: Basaler Teil</w:t>
            </w:r>
          </w:p>
        </w:tc>
        <w:tc>
          <w:tcPr/>
          <w:p>
            <w:pPr>
              <w:pStyle w:val="Compact"/>
            </w:pPr>
            <w:r>
              <w:t xml:space="preserve">calcare: marnoso</w:t>
            </w:r>
          </w:p>
        </w:tc>
        <w:tc>
          <w:tcPr/>
          <w:p>
            <w:pPr>
              <w:pStyle w:val="Compact"/>
            </w:pPr>
            <w:r>
              <w:t xml:space="preserve">argillite</w:t>
            </w:r>
          </w:p>
        </w:tc>
        <w:tc>
          <w:tcPr/>
          <w:p>
            <w:pPr>
              <w:pStyle w:val="Compact"/>
            </w:pPr>
            <w:r>
              <w:t xml:space="preserve">arenaria: mica</w:t>
            </w:r>
          </w:p>
        </w:tc>
        <w:tc>
          <w:tcPr/>
          <w:p>
            <w:pPr>
              <w:pStyle w:val="Compact"/>
            </w:pPr>
            <w:r>
              <w:t xml:space="preserve">Formazione del Reiselsberg</w:t>
            </w:r>
          </w:p>
        </w:tc>
        <w:tc>
          <w:tcPr/>
          <w:p>
            <w:pPr>
              <w:pStyle w:val="Compact"/>
            </w:pPr>
            <w:r>
              <w:t xml:space="preserve">Turoniano</w:t>
            </w:r>
          </w:p>
        </w:tc>
        <w:tc>
          <w:tcPr/>
          <w:p>
            <w:pPr>
              <w:pStyle w:val="Compact"/>
            </w:pPr>
            <w:r>
              <w:t xml:space="preserve">Turoniano</w:t>
            </w:r>
          </w:p>
        </w:tc>
      </w:tr>
      <w:tr>
        <w:tc>
          <w:tcPr/>
          <w:p>
            <w:pPr>
              <w:pStyle w:val="Compact"/>
            </w:pPr>
            <w:r>
              <w:t xml:space="preserve">15203149</w:t>
            </w:r>
          </w:p>
        </w:tc>
        <w:tc>
          <w:tcPr/>
          <w:p>
            <w:pPr>
              <w:pStyle w:val="Compact"/>
            </w:pPr>
            <w:r>
              <w:t xml:space="preserve">Liechtenstein-Flysch</w:t>
            </w:r>
          </w:p>
        </w:tc>
        <w:tc>
          <w:tcPr/>
          <w:p>
            <w:pPr>
              <w:pStyle w:val="Compact"/>
            </w:pPr>
            <w:r>
              <w:t xml:space="preserve">calcare: siliceo: glauconite</w:t>
            </w:r>
          </w:p>
        </w:tc>
        <w:tc>
          <w:tcPr/>
          <w:p>
            <w:pPr>
              <w:pStyle w:val="Compact"/>
            </w:pPr>
            <w:r>
              <w:t xml:space="preserve">argillite</w:t>
            </w:r>
          </w:p>
        </w:tc>
        <w:tc>
          <w:tcPr/>
          <w:p>
            <w:pPr>
              <w:pStyle w:val="Compact"/>
            </w:pPr>
            <w:r>
              <w:t xml:space="preserve">–</w:t>
            </w:r>
          </w:p>
        </w:tc>
        <w:tc>
          <w:tcPr/>
          <w:p>
            <w:pPr>
              <w:pStyle w:val="Compact"/>
            </w:pPr>
            <w:r>
              <w:t xml:space="preserve">–</w:t>
            </w:r>
          </w:p>
        </w:tc>
        <w:tc>
          <w:tcPr/>
          <w:p>
            <w:pPr>
              <w:pStyle w:val="Compact"/>
            </w:pPr>
            <w:r>
              <w:t xml:space="preserve">Cretaceo inferiore</w:t>
            </w:r>
          </w:p>
        </w:tc>
        <w:tc>
          <w:tcPr/>
          <w:p>
            <w:pPr>
              <w:pStyle w:val="Compact"/>
            </w:pPr>
            <w:r>
              <w:t xml:space="preserve">Paleogene</w:t>
            </w:r>
          </w:p>
        </w:tc>
      </w:tr>
      <w:tr>
        <w:tc>
          <w:tcPr/>
          <w:p>
            <w:pPr>
              <w:pStyle w:val="Compact"/>
            </w:pPr>
            <w:r>
              <w:t xml:space="preserve">15203150</w:t>
            </w:r>
          </w:p>
        </w:tc>
        <w:tc>
          <w:tcPr/>
          <w:p>
            <w:pPr>
              <w:pStyle w:val="Compact"/>
            </w:pPr>
            <w:r>
              <w:t xml:space="preserve">Triesen-Fm.</w:t>
            </w:r>
          </w:p>
        </w:tc>
        <w:tc>
          <w:tcPr/>
          <w:p>
            <w:pPr>
              <w:pStyle w:val="Compact"/>
            </w:pPr>
            <w:r>
              <w:t xml:space="preserve">calcare: siliceo</w:t>
            </w:r>
          </w:p>
        </w:tc>
        <w:tc>
          <w:tcPr/>
          <w:p>
            <w:pPr>
              <w:pStyle w:val="Compact"/>
            </w:pPr>
            <w:r>
              <w:t xml:space="preserve">argillite</w:t>
            </w:r>
          </w:p>
        </w:tc>
        <w:tc>
          <w:tcPr/>
          <w:p>
            <w:pPr>
              <w:pStyle w:val="Compact"/>
            </w:pPr>
            <w:r>
              <w:t xml:space="preserve">breccia: polimittico</w:t>
            </w:r>
          </w:p>
        </w:tc>
        <w:tc>
          <w:tcPr/>
          <w:p>
            <w:pPr>
              <w:pStyle w:val="Compact"/>
            </w:pPr>
            <w:r>
              <w:t xml:space="preserve">Formazione di Triesen</w:t>
            </w:r>
          </w:p>
        </w:tc>
        <w:tc>
          <w:tcPr/>
          <w:p>
            <w:pPr>
              <w:pStyle w:val="Compact"/>
            </w:pPr>
            <w:r>
              <w:t xml:space="preserve">Maastrichtiano</w:t>
            </w:r>
          </w:p>
        </w:tc>
        <w:tc>
          <w:tcPr/>
          <w:p>
            <w:pPr>
              <w:pStyle w:val="Compact"/>
            </w:pPr>
            <w:r>
              <w:t xml:space="preserve">Ypresiano</w:t>
            </w:r>
          </w:p>
        </w:tc>
      </w:tr>
      <w:tr>
        <w:tc>
          <w:tcPr/>
          <w:p>
            <w:pPr>
              <w:pStyle w:val="Compact"/>
            </w:pPr>
            <w:r>
              <w:t xml:space="preserve">15203151</w:t>
            </w:r>
          </w:p>
        </w:tc>
        <w:tc>
          <w:tcPr/>
          <w:p>
            <w:pPr>
              <w:pStyle w:val="Compact"/>
            </w:pPr>
            <w:r>
              <w:t xml:space="preserve">Vaduz-Flysch</w:t>
            </w:r>
          </w:p>
        </w:tc>
        <w:tc>
          <w:tcPr/>
          <w:p>
            <w:pPr>
              <w:pStyle w:val="Compact"/>
            </w:pPr>
            <w:r>
              <w:t xml:space="preserve">calcare: siliceo: glauconite</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Turoniano</w:t>
            </w:r>
          </w:p>
        </w:tc>
        <w:tc>
          <w:tcPr/>
          <w:p>
            <w:pPr>
              <w:pStyle w:val="Compact"/>
            </w:pPr>
            <w:r>
              <w:t xml:space="preserve">Maastrichtiano</w:t>
            </w:r>
          </w:p>
        </w:tc>
      </w:tr>
      <w:tr>
        <w:tc>
          <w:tcPr/>
          <w:p>
            <w:pPr>
              <w:pStyle w:val="Compact"/>
            </w:pPr>
            <w:r>
              <w:t xml:space="preserve">15203152</w:t>
            </w:r>
          </w:p>
        </w:tc>
        <w:tc>
          <w:tcPr/>
          <w:p>
            <w:pPr>
              <w:pStyle w:val="Compact"/>
            </w:pPr>
            <w:r>
              <w:t xml:space="preserve">Eichholztobel-Fm.</w:t>
            </w:r>
          </w:p>
        </w:tc>
        <w:tc>
          <w:tcPr/>
          <w:p>
            <w:pPr>
              <w:pStyle w:val="Compact"/>
            </w:pPr>
            <w:r>
              <w:t xml:space="preserve">calcare: siliceo: glauconite</w:t>
            </w:r>
          </w:p>
        </w:tc>
        <w:tc>
          <w:tcPr/>
          <w:p>
            <w:pPr>
              <w:pStyle w:val="Compact"/>
            </w:pPr>
            <w:r>
              <w:t xml:space="preserve">marna</w:t>
            </w:r>
          </w:p>
        </w:tc>
        <w:tc>
          <w:tcPr/>
          <w:p>
            <w:pPr>
              <w:pStyle w:val="Compact"/>
            </w:pPr>
            <w:r>
              <w:t xml:space="preserve">–</w:t>
            </w:r>
          </w:p>
        </w:tc>
        <w:tc>
          <w:tcPr/>
          <w:p>
            <w:pPr>
              <w:pStyle w:val="Compact"/>
            </w:pPr>
            <w:r>
              <w:t xml:space="preserve">Formazione del Eichholztobel</w:t>
            </w:r>
          </w:p>
        </w:tc>
        <w:tc>
          <w:tcPr/>
          <w:p>
            <w:pPr>
              <w:pStyle w:val="Compact"/>
            </w:pPr>
            <w:r>
              <w:t xml:space="preserve">Coniaciano</w:t>
            </w:r>
          </w:p>
        </w:tc>
        <w:tc>
          <w:tcPr/>
          <w:p>
            <w:pPr>
              <w:pStyle w:val="Compact"/>
            </w:pPr>
            <w:r>
              <w:t xml:space="preserve">Santoniano</w:t>
            </w:r>
          </w:p>
        </w:tc>
      </w:tr>
      <w:tr>
        <w:tc>
          <w:tcPr/>
          <w:p>
            <w:pPr>
              <w:pStyle w:val="Compact"/>
            </w:pPr>
            <w:r>
              <w:t xml:space="preserve">15203153</w:t>
            </w:r>
          </w:p>
        </w:tc>
        <w:tc>
          <w:tcPr/>
          <w:p>
            <w:pPr>
              <w:pStyle w:val="Compact"/>
            </w:pPr>
            <w:r>
              <w:t xml:space="preserve">Schloss-Fm.</w:t>
            </w:r>
          </w:p>
        </w:tc>
        <w:tc>
          <w:tcPr/>
          <w:p>
            <w:pPr>
              <w:pStyle w:val="Compact"/>
            </w:pPr>
            <w:r>
              <w:t xml:space="preserve">arenaria: glauconite</w:t>
            </w:r>
          </w:p>
        </w:tc>
        <w:tc>
          <w:tcPr/>
          <w:p>
            <w:pPr>
              <w:pStyle w:val="Compact"/>
            </w:pPr>
            <w:r>
              <w:t xml:space="preserve">calcare: siliceo: glauconite</w:t>
            </w:r>
          </w:p>
        </w:tc>
        <w:tc>
          <w:tcPr/>
          <w:p>
            <w:pPr>
              <w:pStyle w:val="Compact"/>
            </w:pPr>
            <w:r>
              <w:t xml:space="preserve">–</w:t>
            </w:r>
          </w:p>
        </w:tc>
        <w:tc>
          <w:tcPr/>
          <w:p>
            <w:pPr>
              <w:pStyle w:val="Compact"/>
            </w:pPr>
            <w:r>
              <w:t xml:space="preserve">Formazione del Schloss</w:t>
            </w:r>
          </w:p>
        </w:tc>
        <w:tc>
          <w:tcPr/>
          <w:p>
            <w:pPr>
              <w:pStyle w:val="Compact"/>
            </w:pPr>
            <w:r>
              <w:t xml:space="preserve">Turoniano</w:t>
            </w:r>
          </w:p>
        </w:tc>
        <w:tc>
          <w:tcPr/>
          <w:p>
            <w:pPr>
              <w:pStyle w:val="Compact"/>
            </w:pPr>
            <w:r>
              <w:t xml:space="preserve">Turoniano</w:t>
            </w:r>
          </w:p>
        </w:tc>
      </w:tr>
      <w:tr>
        <w:tc>
          <w:tcPr/>
          <w:p>
            <w:pPr>
              <w:pStyle w:val="Compact"/>
            </w:pPr>
            <w:r>
              <w:t xml:space="preserve">15203154</w:t>
            </w:r>
          </w:p>
        </w:tc>
        <w:tc>
          <w:tcPr/>
          <w:p>
            <w:pPr>
              <w:pStyle w:val="Compact"/>
            </w:pPr>
            <w:r>
              <w:t xml:space="preserve">Gaschlo-Fm.</w:t>
            </w:r>
          </w:p>
        </w:tc>
        <w:tc>
          <w:tcPr/>
          <w:p>
            <w:pPr>
              <w:pStyle w:val="Compact"/>
            </w:pPr>
            <w:r>
              <w:t xml:space="preserve">arenaria: quarzo</w:t>
            </w:r>
          </w:p>
        </w:tc>
        <w:tc>
          <w:tcPr/>
          <w:p>
            <w:pPr>
              <w:pStyle w:val="Compact"/>
            </w:pPr>
            <w:r>
              <w:t xml:space="preserve">calcare: siliceo: glauconite</w:t>
            </w:r>
          </w:p>
        </w:tc>
        <w:tc>
          <w:tcPr/>
          <w:p>
            <w:pPr>
              <w:pStyle w:val="Compact"/>
            </w:pPr>
            <w:r>
              <w:t xml:space="preserve">marna</w:t>
            </w:r>
          </w:p>
        </w:tc>
        <w:tc>
          <w:tcPr/>
          <w:p>
            <w:pPr>
              <w:pStyle w:val="Compact"/>
            </w:pPr>
            <w:r>
              <w:t xml:space="preserve">Formazione di Gaschlo</w:t>
            </w:r>
          </w:p>
        </w:tc>
        <w:tc>
          <w:tcPr/>
          <w:p>
            <w:pPr>
              <w:pStyle w:val="Compact"/>
            </w:pPr>
            <w:r>
              <w:t xml:space="preserve">Coniaciano</w:t>
            </w:r>
          </w:p>
        </w:tc>
        <w:tc>
          <w:tcPr/>
          <w:p>
            <w:pPr>
              <w:pStyle w:val="Compact"/>
            </w:pPr>
            <w:r>
              <w:t xml:space="preserve">Maastrichtiano</w:t>
            </w:r>
          </w:p>
        </w:tc>
      </w:tr>
      <w:tr>
        <w:tc>
          <w:tcPr/>
          <w:p>
            <w:pPr>
              <w:pStyle w:val="Compact"/>
            </w:pPr>
            <w:r>
              <w:t xml:space="preserve">15203155</w:t>
            </w:r>
          </w:p>
        </w:tc>
        <w:tc>
          <w:tcPr/>
          <w:p>
            <w:pPr>
              <w:pStyle w:val="Compact"/>
            </w:pPr>
            <w:r>
              <w:t xml:space="preserve">Leimern-Sch.: Kalkige-Fazies</w:t>
            </w:r>
          </w:p>
        </w:tc>
        <w:tc>
          <w:tcPr/>
          <w:p>
            <w:pPr>
              <w:pStyle w:val="Compact"/>
            </w:pPr>
            <w:r>
              <w:t xml:space="preserve">calcare: micritico</w:t>
            </w:r>
          </w:p>
        </w:tc>
        <w:tc>
          <w:tcPr/>
          <w:p>
            <w:pPr>
              <w:pStyle w:val="Compact"/>
            </w:pPr>
            <w:r>
              <w:t xml:space="preserve">marna: calcareo</w:t>
            </w:r>
          </w:p>
        </w:tc>
        <w:tc>
          <w:tcPr/>
          <w:p>
            <w:pPr>
              <w:pStyle w:val="Compact"/>
            </w:pPr>
            <w:r>
              <w:t xml:space="preserve">–</w:t>
            </w:r>
          </w:p>
        </w:tc>
        <w:tc>
          <w:tcPr/>
          <w:p>
            <w:pPr>
              <w:pStyle w:val="Compact"/>
            </w:pPr>
            <w:r>
              <w:t xml:space="preserve">Strati della Leimern</w:t>
            </w:r>
          </w:p>
        </w:tc>
        <w:tc>
          <w:tcPr/>
          <w:p>
            <w:pPr>
              <w:pStyle w:val="Compact"/>
            </w:pPr>
            <w:r>
              <w:t xml:space="preserve">Coniaciano</w:t>
            </w:r>
          </w:p>
        </w:tc>
        <w:tc>
          <w:tcPr/>
          <w:p>
            <w:pPr>
              <w:pStyle w:val="Compact"/>
            </w:pPr>
            <w:r>
              <w:t xml:space="preserve">Santoniano</w:t>
            </w:r>
          </w:p>
        </w:tc>
      </w:tr>
      <w:tr>
        <w:tc>
          <w:tcPr/>
          <w:p>
            <w:pPr>
              <w:pStyle w:val="Compact"/>
            </w:pPr>
            <w:r>
              <w:t xml:space="preserve">15203156</w:t>
            </w:r>
          </w:p>
        </w:tc>
        <w:tc>
          <w:tcPr/>
          <w:p>
            <w:pPr>
              <w:pStyle w:val="Compact"/>
            </w:pPr>
            <w:r>
              <w:t xml:space="preserve">Pierre-Avoi-Melange</w:t>
            </w:r>
          </w:p>
        </w:tc>
        <w:tc>
          <w:tcPr/>
          <w:p>
            <w:pPr>
              <w:pStyle w:val="Compact"/>
            </w:pPr>
            <w:r>
              <w:t xml:space="preserve">scisto: argilloso</w:t>
            </w:r>
          </w:p>
        </w:tc>
        <w:tc>
          <w:tcPr/>
          <w:p>
            <w:pPr>
              <w:pStyle w:val="Compact"/>
            </w:pPr>
            <w:r>
              <w:t xml:space="preserve">scisto: calcareo</w:t>
            </w:r>
          </w:p>
        </w:tc>
        <w:tc>
          <w:tcPr/>
          <w:p>
            <w:pPr>
              <w:pStyle w:val="Compact"/>
            </w:pPr>
            <w:r>
              <w:t xml:space="preserve">breccia</w:t>
            </w:r>
          </w:p>
        </w:tc>
        <w:tc>
          <w:tcPr/>
          <w:p>
            <w:pPr>
              <w:pStyle w:val="Compact"/>
            </w:pPr>
            <w:r>
              <w:t xml:space="preserve">Mélange della Pierre Avoi</w:t>
            </w:r>
          </w:p>
        </w:tc>
        <w:tc>
          <w:tcPr/>
          <w:p>
            <w:pPr>
              <w:pStyle w:val="Compact"/>
            </w:pPr>
            <w:r>
              <w:t xml:space="preserve">Eocene medio</w:t>
            </w:r>
          </w:p>
        </w:tc>
        <w:tc>
          <w:tcPr/>
          <w:p>
            <w:pPr>
              <w:pStyle w:val="Compact"/>
            </w:pPr>
            <w:r>
              <w:t xml:space="preserve">Rupeliano</w:t>
            </w:r>
          </w:p>
        </w:tc>
      </w:tr>
      <w:tr>
        <w:tc>
          <w:tcPr/>
          <w:p>
            <w:pPr>
              <w:pStyle w:val="Compact"/>
            </w:pPr>
            <w:r>
              <w:t xml:space="preserve">15203157</w:t>
            </w:r>
          </w:p>
        </w:tc>
        <w:tc>
          <w:tcPr/>
          <w:p>
            <w:pPr>
              <w:pStyle w:val="Compact"/>
            </w:pPr>
            <w:r>
              <w:t xml:space="preserve">St-Christophe-Fm.</w:t>
            </w:r>
          </w:p>
        </w:tc>
        <w:tc>
          <w:tcPr/>
          <w:p>
            <w:pPr>
              <w:pStyle w:val="Compact"/>
            </w:pPr>
            <w:r>
              <w:t xml:space="preserve">scisto: calcareo-siliceo</w:t>
            </w:r>
          </w:p>
        </w:tc>
        <w:tc>
          <w:tcPr/>
          <w:p>
            <w:pPr>
              <w:pStyle w:val="Compact"/>
            </w:pPr>
            <w:r>
              <w:t xml:space="preserve">calcare: sabbioso: mica</w:t>
            </w:r>
          </w:p>
        </w:tc>
        <w:tc>
          <w:tcPr/>
          <w:p>
            <w:pPr>
              <w:pStyle w:val="Compact"/>
            </w:pPr>
            <w:r>
              <w:t xml:space="preserve">scisto</w:t>
            </w:r>
          </w:p>
        </w:tc>
        <w:tc>
          <w:tcPr/>
          <w:p>
            <w:pPr>
              <w:pStyle w:val="Compact"/>
            </w:pPr>
            <w:r>
              <w:t xml:space="preserve">Formazione di St-Christophe</w:t>
            </w:r>
          </w:p>
        </w:tc>
        <w:tc>
          <w:tcPr/>
          <w:p>
            <w:pPr>
              <w:pStyle w:val="Compact"/>
            </w:pPr>
            <w:r>
              <w:t xml:space="preserve">Cretaceo superiore</w:t>
            </w:r>
          </w:p>
        </w:tc>
        <w:tc>
          <w:tcPr/>
          <w:p>
            <w:pPr>
              <w:pStyle w:val="Compact"/>
            </w:pPr>
            <w:r>
              <w:t xml:space="preserve">Cretaceo superiore</w:t>
            </w:r>
          </w:p>
        </w:tc>
      </w:tr>
      <w:tr>
        <w:tc>
          <w:tcPr/>
          <w:p>
            <w:pPr>
              <w:pStyle w:val="Compact"/>
            </w:pPr>
            <w:r>
              <w:t xml:space="preserve">15203158</w:t>
            </w:r>
          </w:p>
        </w:tc>
        <w:tc>
          <w:tcPr/>
          <w:p>
            <w:pPr>
              <w:pStyle w:val="Compact"/>
            </w:pPr>
            <w:r>
              <w:t xml:space="preserve">Marmontains-Fm.</w:t>
            </w:r>
          </w:p>
        </w:tc>
        <w:tc>
          <w:tcPr/>
          <w:p>
            <w:pPr>
              <w:pStyle w:val="Compact"/>
            </w:pPr>
            <w:r>
              <w:t xml:space="preserve">scisto: argilloso-siliceo: bitume</w:t>
            </w:r>
          </w:p>
        </w:tc>
        <w:tc>
          <w:tcPr/>
          <w:p>
            <w:pPr>
              <w:pStyle w:val="Compact"/>
            </w:pPr>
            <w:r>
              <w:t xml:space="preserve">quarzite</w:t>
            </w:r>
          </w:p>
        </w:tc>
        <w:tc>
          <w:tcPr/>
          <w:p>
            <w:pPr>
              <w:pStyle w:val="Compact"/>
            </w:pPr>
            <w:r>
              <w:t xml:space="preserve">–</w:t>
            </w:r>
          </w:p>
        </w:tc>
        <w:tc>
          <w:tcPr/>
          <w:p>
            <w:pPr>
              <w:pStyle w:val="Compact"/>
            </w:pPr>
            <w:r>
              <w:t xml:space="preserve">Formazione dei Marmontains</w:t>
            </w:r>
          </w:p>
        </w:tc>
        <w:tc>
          <w:tcPr/>
          <w:p>
            <w:pPr>
              <w:pStyle w:val="Compact"/>
            </w:pPr>
            <w:r>
              <w:t xml:space="preserve">Aptiano</w:t>
            </w:r>
          </w:p>
        </w:tc>
        <w:tc>
          <w:tcPr/>
          <w:p>
            <w:pPr>
              <w:pStyle w:val="Compact"/>
            </w:pPr>
            <w:r>
              <w:t xml:space="preserve">Cenomaniano</w:t>
            </w:r>
          </w:p>
        </w:tc>
      </w:tr>
      <w:tr>
        <w:tc>
          <w:tcPr/>
          <w:p>
            <w:pPr>
              <w:pStyle w:val="Compact"/>
            </w:pPr>
            <w:r>
              <w:t xml:space="preserve">15203159</w:t>
            </w:r>
          </w:p>
        </w:tc>
        <w:tc>
          <w:tcPr/>
          <w:p>
            <w:pPr>
              <w:pStyle w:val="Compact"/>
            </w:pPr>
            <w:r>
              <w:t xml:space="preserve">Aroley-Fm.</w:t>
            </w:r>
          </w:p>
        </w:tc>
        <w:tc>
          <w:tcPr/>
          <w:p>
            <w:pPr>
              <w:pStyle w:val="Compact"/>
            </w:pPr>
            <w:r>
              <w:t xml:space="preserve">calcare: sabbioso</w:t>
            </w:r>
          </w:p>
        </w:tc>
        <w:tc>
          <w:tcPr/>
          <w:p>
            <w:pPr>
              <w:pStyle w:val="Compact"/>
            </w:pPr>
            <w:r>
              <w:t xml:space="preserve">breccia: calcareo</w:t>
            </w:r>
          </w:p>
        </w:tc>
        <w:tc>
          <w:tcPr/>
          <w:p>
            <w:pPr>
              <w:pStyle w:val="Compact"/>
            </w:pPr>
            <w:r>
              <w:t xml:space="preserve">–</w:t>
            </w:r>
          </w:p>
        </w:tc>
        <w:tc>
          <w:tcPr/>
          <w:p>
            <w:pPr>
              <w:pStyle w:val="Compact"/>
            </w:pPr>
            <w:r>
              <w:t xml:space="preserve">Formazione del Aroley</w:t>
            </w:r>
          </w:p>
        </w:tc>
        <w:tc>
          <w:tcPr/>
          <w:p>
            <w:pPr>
              <w:pStyle w:val="Compact"/>
            </w:pPr>
            <w:r>
              <w:t xml:space="preserve">Barremiano</w:t>
            </w:r>
          </w:p>
        </w:tc>
        <w:tc>
          <w:tcPr/>
          <w:p>
            <w:pPr>
              <w:pStyle w:val="Compact"/>
            </w:pPr>
            <w:r>
              <w:t xml:space="preserve">Aptiano</w:t>
            </w:r>
          </w:p>
        </w:tc>
      </w:tr>
      <w:tr>
        <w:tc>
          <w:tcPr/>
          <w:p>
            <w:pPr>
              <w:pStyle w:val="Compact"/>
            </w:pPr>
            <w:r>
              <w:t xml:space="preserve">15203160</w:t>
            </w:r>
          </w:p>
        </w:tc>
        <w:tc>
          <w:tcPr/>
          <w:p>
            <w:pPr>
              <w:pStyle w:val="Compact"/>
            </w:pPr>
            <w:r>
              <w:t xml:space="preserve">Peula-Sch.</w:t>
            </w:r>
          </w:p>
        </w:tc>
        <w:tc>
          <w:tcPr/>
          <w:p>
            <w:pPr>
              <w:pStyle w:val="Compact"/>
            </w:pPr>
            <w:r>
              <w:t xml:space="preserve">scisto: argilloso</w:t>
            </w:r>
          </w:p>
        </w:tc>
        <w:tc>
          <w:tcPr/>
          <w:p>
            <w:pPr>
              <w:pStyle w:val="Compact"/>
            </w:pPr>
            <w:r>
              <w:t xml:space="preserve">scisto: calcareo</w:t>
            </w:r>
          </w:p>
        </w:tc>
        <w:tc>
          <w:tcPr/>
          <w:p>
            <w:pPr>
              <w:pStyle w:val="Compact"/>
            </w:pPr>
            <w:r>
              <w:t xml:space="preserve">quarzite</w:t>
            </w:r>
          </w:p>
        </w:tc>
        <w:tc>
          <w:tcPr/>
          <w:p>
            <w:pPr>
              <w:pStyle w:val="Compact"/>
            </w:pPr>
            <w:r>
              <w:t xml:space="preserve">Strati della Peula</w:t>
            </w:r>
          </w:p>
        </w:tc>
        <w:tc>
          <w:tcPr/>
          <w:p>
            <w:pPr>
              <w:pStyle w:val="Compact"/>
            </w:pPr>
            <w:r>
              <w:t xml:space="preserve">Cretaceo inferiore</w:t>
            </w:r>
          </w:p>
        </w:tc>
        <w:tc>
          <w:tcPr/>
          <w:p>
            <w:pPr>
              <w:pStyle w:val="Compact"/>
            </w:pPr>
            <w:r>
              <w:t xml:space="preserve">Cretaceo inferiore</w:t>
            </w:r>
          </w:p>
        </w:tc>
      </w:tr>
      <w:tr>
        <w:tc>
          <w:tcPr/>
          <w:p>
            <w:pPr>
              <w:pStyle w:val="Compact"/>
            </w:pPr>
            <w:r>
              <w:t xml:space="preserve">15203161</w:t>
            </w:r>
          </w:p>
        </w:tc>
        <w:tc>
          <w:tcPr/>
          <w:p>
            <w:pPr>
              <w:pStyle w:val="Compact"/>
            </w:pPr>
            <w:r>
              <w:t xml:space="preserve">Versoyen-Sch.</w:t>
            </w:r>
          </w:p>
        </w:tc>
        <w:tc>
          <w:tcPr/>
          <w:p>
            <w:pPr>
              <w:pStyle w:val="Compact"/>
            </w:pPr>
            <w:r>
              <w:t xml:space="preserve">basalto</w:t>
            </w:r>
          </w:p>
        </w:tc>
        <w:tc>
          <w:tcPr/>
          <w:p>
            <w:pPr>
              <w:pStyle w:val="Compact"/>
            </w:pPr>
            <w:r>
              <w:t xml:space="preserve">gabbro</w:t>
            </w:r>
          </w:p>
        </w:tc>
        <w:tc>
          <w:tcPr/>
          <w:p>
            <w:pPr>
              <w:pStyle w:val="Compact"/>
            </w:pPr>
            <w:r>
              <w:t xml:space="preserve">scisto</w:t>
            </w:r>
          </w:p>
        </w:tc>
        <w:tc>
          <w:tcPr/>
          <w:p>
            <w:pPr>
              <w:pStyle w:val="Compact"/>
            </w:pPr>
            <w:r>
              <w:t xml:space="preserve">Strati del Versoyen</w:t>
            </w:r>
          </w:p>
        </w:tc>
        <w:tc>
          <w:tcPr/>
          <w:p>
            <w:pPr>
              <w:pStyle w:val="Compact"/>
            </w:pPr>
            <w:r>
              <w:t xml:space="preserve">Cretaceo</w:t>
            </w:r>
          </w:p>
        </w:tc>
        <w:tc>
          <w:tcPr/>
          <w:p>
            <w:pPr>
              <w:pStyle w:val="Compact"/>
            </w:pPr>
            <w:r>
              <w:t xml:space="preserve">Cretaceo</w:t>
            </w:r>
          </w:p>
        </w:tc>
      </w:tr>
      <w:tr>
        <w:tc>
          <w:tcPr/>
          <w:p>
            <w:pPr>
              <w:pStyle w:val="Compact"/>
            </w:pPr>
            <w:r>
              <w:t xml:space="preserve">15203162</w:t>
            </w:r>
          </w:p>
        </w:tc>
        <w:tc>
          <w:tcPr/>
          <w:p>
            <w:pPr>
              <w:pStyle w:val="Compact"/>
            </w:pPr>
            <w:r>
              <w:t xml:space="preserve">Prättigau-Schiefer</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Valanginiano</w:t>
            </w:r>
          </w:p>
        </w:tc>
        <w:tc>
          <w:tcPr/>
          <w:p>
            <w:pPr>
              <w:pStyle w:val="Compact"/>
            </w:pPr>
            <w:r>
              <w:t xml:space="preserve">Ypresiano</w:t>
            </w:r>
          </w:p>
        </w:tc>
      </w:tr>
      <w:tr>
        <w:tc>
          <w:tcPr/>
          <w:p>
            <w:pPr>
              <w:pStyle w:val="Compact"/>
            </w:pPr>
            <w:r>
              <w:t xml:space="preserve">15203163</w:t>
            </w:r>
          </w:p>
        </w:tc>
        <w:tc>
          <w:tcPr/>
          <w:p>
            <w:pPr>
              <w:pStyle w:val="Compact"/>
            </w:pPr>
            <w:r>
              <w:t xml:space="preserve">Ruchberg-Fm.</w:t>
            </w:r>
          </w:p>
        </w:tc>
        <w:tc>
          <w:tcPr/>
          <w:p>
            <w:pPr>
              <w:pStyle w:val="Compact"/>
            </w:pPr>
            <w:r>
              <w:t xml:space="preserve">arenaria: feldspato</w:t>
            </w:r>
          </w:p>
        </w:tc>
        <w:tc>
          <w:tcPr/>
          <w:p>
            <w:pPr>
              <w:pStyle w:val="Compact"/>
            </w:pPr>
            <w:r>
              <w:t xml:space="preserve">scisto: argilloso</w:t>
            </w:r>
          </w:p>
        </w:tc>
        <w:tc>
          <w:tcPr/>
          <w:p>
            <w:pPr>
              <w:pStyle w:val="Compact"/>
            </w:pPr>
            <w:r>
              <w:t xml:space="preserve">breccia: polimittico</w:t>
            </w:r>
          </w:p>
        </w:tc>
        <w:tc>
          <w:tcPr/>
          <w:p>
            <w:pPr>
              <w:pStyle w:val="Compact"/>
            </w:pPr>
            <w:r>
              <w:t xml:space="preserve">Formazione del Ruchberg</w:t>
            </w:r>
          </w:p>
        </w:tc>
        <w:tc>
          <w:tcPr/>
          <w:p>
            <w:pPr>
              <w:pStyle w:val="Compact"/>
            </w:pPr>
            <w:r>
              <w:t xml:space="preserve">Ypresiano</w:t>
            </w:r>
          </w:p>
        </w:tc>
        <w:tc>
          <w:tcPr/>
          <w:p>
            <w:pPr>
              <w:pStyle w:val="Compact"/>
            </w:pPr>
            <w:r>
              <w:t xml:space="preserve">Ypresiano</w:t>
            </w:r>
          </w:p>
        </w:tc>
      </w:tr>
      <w:tr>
        <w:tc>
          <w:tcPr/>
          <w:p>
            <w:pPr>
              <w:pStyle w:val="Compact"/>
            </w:pPr>
            <w:r>
              <w:t xml:space="preserve">15203164</w:t>
            </w:r>
          </w:p>
        </w:tc>
        <w:tc>
          <w:tcPr/>
          <w:p>
            <w:pPr>
              <w:pStyle w:val="Compact"/>
            </w:pPr>
            <w:r>
              <w:t xml:space="preserve">Oberälpli-Fm.</w:t>
            </w:r>
          </w:p>
        </w:tc>
        <w:tc>
          <w:tcPr/>
          <w:p>
            <w:pPr>
              <w:pStyle w:val="Compact"/>
            </w:pPr>
            <w:r>
              <w:t xml:space="preserve">argillite: scistoso</w:t>
            </w:r>
          </w:p>
        </w:tc>
        <w:tc>
          <w:tcPr/>
          <w:p>
            <w:pPr>
              <w:pStyle w:val="Compact"/>
            </w:pPr>
            <w:r>
              <w:t xml:space="preserve">calcare: sabbioso-siliceo</w:t>
            </w:r>
          </w:p>
        </w:tc>
        <w:tc>
          <w:tcPr/>
          <w:p>
            <w:pPr>
              <w:pStyle w:val="Compact"/>
            </w:pPr>
            <w:r>
              <w:t xml:space="preserve">arenaria: quarzo-glauconite</w:t>
            </w:r>
          </w:p>
        </w:tc>
        <w:tc>
          <w:tcPr/>
          <w:p>
            <w:pPr>
              <w:pStyle w:val="Compact"/>
            </w:pPr>
            <w:r>
              <w:t xml:space="preserve">Formazione del Oberälpli</w:t>
            </w:r>
          </w:p>
        </w:tc>
        <w:tc>
          <w:tcPr/>
          <w:p>
            <w:pPr>
              <w:pStyle w:val="Compact"/>
            </w:pPr>
            <w:r>
              <w:t xml:space="preserve">Daniano</w:t>
            </w:r>
          </w:p>
        </w:tc>
        <w:tc>
          <w:tcPr/>
          <w:p>
            <w:pPr>
              <w:pStyle w:val="Compact"/>
            </w:pPr>
            <w:r>
              <w:t xml:space="preserve">Thanetiano</w:t>
            </w:r>
          </w:p>
        </w:tc>
      </w:tr>
      <w:tr>
        <w:tc>
          <w:tcPr/>
          <w:p>
            <w:pPr>
              <w:pStyle w:val="Compact"/>
            </w:pPr>
            <w:r>
              <w:t xml:space="preserve">15203165</w:t>
            </w:r>
          </w:p>
        </w:tc>
        <w:tc>
          <w:tcPr/>
          <w:p>
            <w:pPr>
              <w:pStyle w:val="Compact"/>
            </w:pPr>
            <w:r>
              <w:t xml:space="preserve">Eggberg-Fm.</w:t>
            </w:r>
          </w:p>
        </w:tc>
        <w:tc>
          <w:tcPr/>
          <w:p>
            <w:pPr>
              <w:pStyle w:val="Compact"/>
            </w:pPr>
            <w:r>
              <w:t xml:space="preserve">calcare: marnoso-scistoso</w:t>
            </w:r>
          </w:p>
        </w:tc>
        <w:tc>
          <w:tcPr/>
          <w:p>
            <w:pPr>
              <w:pStyle w:val="Compact"/>
            </w:pPr>
            <w:r>
              <w:t xml:space="preserve">breccia: polimittico</w:t>
            </w:r>
          </w:p>
        </w:tc>
        <w:tc>
          <w:tcPr/>
          <w:p>
            <w:pPr>
              <w:pStyle w:val="Compact"/>
            </w:pPr>
            <w:r>
              <w:t xml:space="preserve">calcare: sabbioso</w:t>
            </w:r>
          </w:p>
        </w:tc>
        <w:tc>
          <w:tcPr/>
          <w:p>
            <w:pPr>
              <w:pStyle w:val="Compact"/>
            </w:pPr>
            <w:r>
              <w:t xml:space="preserve">Formazione del Eggberg</w:t>
            </w:r>
          </w:p>
        </w:tc>
        <w:tc>
          <w:tcPr/>
          <w:p>
            <w:pPr>
              <w:pStyle w:val="Compact"/>
            </w:pPr>
            <w:r>
              <w:t xml:space="preserve">Maastrichtiano</w:t>
            </w:r>
          </w:p>
        </w:tc>
        <w:tc>
          <w:tcPr/>
          <w:p>
            <w:pPr>
              <w:pStyle w:val="Compact"/>
            </w:pPr>
            <w:r>
              <w:t xml:space="preserve">Maastrichtiano</w:t>
            </w:r>
          </w:p>
        </w:tc>
      </w:tr>
      <w:tr>
        <w:tc>
          <w:tcPr/>
          <w:p>
            <w:pPr>
              <w:pStyle w:val="Compact"/>
            </w:pPr>
            <w:r>
              <w:t xml:space="preserve">15203166</w:t>
            </w:r>
          </w:p>
        </w:tc>
        <w:tc>
          <w:tcPr/>
          <w:p>
            <w:pPr>
              <w:pStyle w:val="Compact"/>
            </w:pPr>
            <w:r>
              <w:t xml:space="preserve">Gyrenspitz-Fm.</w:t>
            </w:r>
          </w:p>
        </w:tc>
        <w:tc>
          <w:tcPr/>
          <w:p>
            <w:pPr>
              <w:pStyle w:val="Compact"/>
            </w:pPr>
            <w:r>
              <w:t xml:space="preserve">breccia: polimittico</w:t>
            </w:r>
          </w:p>
        </w:tc>
        <w:tc>
          <w:tcPr/>
          <w:p>
            <w:pPr>
              <w:pStyle w:val="Compact"/>
            </w:pPr>
            <w:r>
              <w:t xml:space="preserve">calcare: sabbioso-siliceo</w:t>
            </w:r>
          </w:p>
        </w:tc>
        <w:tc>
          <w:tcPr/>
          <w:p>
            <w:pPr>
              <w:pStyle w:val="Compact"/>
            </w:pPr>
            <w:r>
              <w:t xml:space="preserve">marna: scistoso</w:t>
            </w:r>
          </w:p>
        </w:tc>
        <w:tc>
          <w:tcPr/>
          <w:p>
            <w:pPr>
              <w:pStyle w:val="Compact"/>
            </w:pPr>
            <w:r>
              <w:t xml:space="preserve">Formazione del Gyrenspitz</w:t>
            </w:r>
          </w:p>
        </w:tc>
        <w:tc>
          <w:tcPr/>
          <w:p>
            <w:pPr>
              <w:pStyle w:val="Compact"/>
            </w:pPr>
            <w:r>
              <w:t xml:space="preserve">Campaniano</w:t>
            </w:r>
          </w:p>
        </w:tc>
        <w:tc>
          <w:tcPr/>
          <w:p>
            <w:pPr>
              <w:pStyle w:val="Compact"/>
            </w:pPr>
            <w:r>
              <w:t xml:space="preserve">Maastrichtiano</w:t>
            </w:r>
          </w:p>
        </w:tc>
      </w:tr>
      <w:tr>
        <w:tc>
          <w:tcPr/>
          <w:p>
            <w:pPr>
              <w:pStyle w:val="Compact"/>
            </w:pPr>
            <w:r>
              <w:t xml:space="preserve">15203167</w:t>
            </w:r>
          </w:p>
        </w:tc>
        <w:tc>
          <w:tcPr/>
          <w:p>
            <w:pPr>
              <w:pStyle w:val="Compact"/>
            </w:pPr>
            <w:r>
              <w:t xml:space="preserve">Fadura-Fm.</w:t>
            </w:r>
          </w:p>
        </w:tc>
        <w:tc>
          <w:tcPr/>
          <w:p>
            <w:pPr>
              <w:pStyle w:val="Compact"/>
            </w:pPr>
            <w:r>
              <w:t xml:space="preserve">calcare: marnoso-scistoso</w:t>
            </w:r>
          </w:p>
        </w:tc>
        <w:tc>
          <w:tcPr/>
          <w:p>
            <w:pPr>
              <w:pStyle w:val="Compact"/>
            </w:pPr>
            <w:r>
              <w:t xml:space="preserve">calcare: sabbioso-siliceo</w:t>
            </w:r>
          </w:p>
        </w:tc>
        <w:tc>
          <w:tcPr/>
          <w:p>
            <w:pPr>
              <w:pStyle w:val="Compact"/>
            </w:pPr>
            <w:r>
              <w:t xml:space="preserve">breccia</w:t>
            </w:r>
          </w:p>
        </w:tc>
        <w:tc>
          <w:tcPr/>
          <w:p>
            <w:pPr>
              <w:pStyle w:val="Compact"/>
            </w:pPr>
            <w:r>
              <w:t xml:space="preserve">Formazione della Fadura</w:t>
            </w:r>
          </w:p>
        </w:tc>
        <w:tc>
          <w:tcPr/>
          <w:p>
            <w:pPr>
              <w:pStyle w:val="Compact"/>
            </w:pPr>
            <w:r>
              <w:t xml:space="preserve">Coniaciano</w:t>
            </w:r>
          </w:p>
        </w:tc>
        <w:tc>
          <w:tcPr/>
          <w:p>
            <w:pPr>
              <w:pStyle w:val="Compact"/>
            </w:pPr>
            <w:r>
              <w:t xml:space="preserve">Santoniano</w:t>
            </w:r>
          </w:p>
        </w:tc>
      </w:tr>
      <w:tr>
        <w:tc>
          <w:tcPr/>
          <w:p>
            <w:pPr>
              <w:pStyle w:val="Compact"/>
            </w:pPr>
            <w:r>
              <w:t xml:space="preserve">15203168</w:t>
            </w:r>
          </w:p>
        </w:tc>
        <w:tc>
          <w:tcPr/>
          <w:p>
            <w:pPr>
              <w:pStyle w:val="Compact"/>
            </w:pPr>
            <w:r>
              <w:t xml:space="preserve">Pfävigrat-Fm.</w:t>
            </w:r>
          </w:p>
        </w:tc>
        <w:tc>
          <w:tcPr/>
          <w:p>
            <w:pPr>
              <w:pStyle w:val="Compact"/>
            </w:pPr>
            <w:r>
              <w:t xml:space="preserve">calcare: sabbioso-siliceo</w:t>
            </w:r>
          </w:p>
        </w:tc>
        <w:tc>
          <w:tcPr/>
          <w:p>
            <w:pPr>
              <w:pStyle w:val="Compact"/>
            </w:pPr>
            <w:r>
              <w:t xml:space="preserve">marna</w:t>
            </w:r>
          </w:p>
        </w:tc>
        <w:tc>
          <w:tcPr/>
          <w:p>
            <w:pPr>
              <w:pStyle w:val="Compact"/>
            </w:pPr>
            <w:r>
              <w:t xml:space="preserve">breccia: polimittico</w:t>
            </w:r>
          </w:p>
        </w:tc>
        <w:tc>
          <w:tcPr/>
          <w:p>
            <w:pPr>
              <w:pStyle w:val="Compact"/>
            </w:pPr>
            <w:r>
              <w:t xml:space="preserve">Formazione del Pfävigrat</w:t>
            </w:r>
          </w:p>
        </w:tc>
        <w:tc>
          <w:tcPr/>
          <w:p>
            <w:pPr>
              <w:pStyle w:val="Compact"/>
            </w:pPr>
            <w:r>
              <w:t xml:space="preserve">Turoniano</w:t>
            </w:r>
          </w:p>
        </w:tc>
        <w:tc>
          <w:tcPr/>
          <w:p>
            <w:pPr>
              <w:pStyle w:val="Compact"/>
            </w:pPr>
            <w:r>
              <w:t xml:space="preserve">Turoniano</w:t>
            </w:r>
          </w:p>
        </w:tc>
      </w:tr>
      <w:tr>
        <w:tc>
          <w:tcPr/>
          <w:p>
            <w:pPr>
              <w:pStyle w:val="Compact"/>
            </w:pPr>
            <w:r>
              <w:t xml:space="preserve">15203169</w:t>
            </w:r>
          </w:p>
        </w:tc>
        <w:tc>
          <w:tcPr/>
          <w:p>
            <w:pPr>
              <w:pStyle w:val="Compact"/>
            </w:pPr>
            <w:r>
              <w:t xml:space="preserve">Sassauna-Fm.</w:t>
            </w:r>
          </w:p>
        </w:tc>
        <w:tc>
          <w:tcPr/>
          <w:p>
            <w:pPr>
              <w:pStyle w:val="Compact"/>
            </w:pPr>
            <w:r>
              <w:t xml:space="preserve">calcare: sabbioso-siliceo</w:t>
            </w:r>
          </w:p>
        </w:tc>
        <w:tc>
          <w:tcPr/>
          <w:p>
            <w:pPr>
              <w:pStyle w:val="Compact"/>
            </w:pPr>
            <w:r>
              <w:t xml:space="preserve">argillite: scistoso</w:t>
            </w:r>
          </w:p>
        </w:tc>
        <w:tc>
          <w:tcPr/>
          <w:p>
            <w:pPr>
              <w:pStyle w:val="Compact"/>
            </w:pPr>
            <w:r>
              <w:t xml:space="preserve">marna: scistoso</w:t>
            </w:r>
          </w:p>
        </w:tc>
        <w:tc>
          <w:tcPr/>
          <w:p>
            <w:pPr>
              <w:pStyle w:val="Compact"/>
            </w:pPr>
            <w:r>
              <w:t xml:space="preserve">Formazione della Sassauna</w:t>
            </w:r>
          </w:p>
        </w:tc>
        <w:tc>
          <w:tcPr/>
          <w:p>
            <w:pPr>
              <w:pStyle w:val="Compact"/>
            </w:pPr>
            <w:r>
              <w:t xml:space="preserve">Cenomaniano</w:t>
            </w:r>
          </w:p>
        </w:tc>
        <w:tc>
          <w:tcPr/>
          <w:p>
            <w:pPr>
              <w:pStyle w:val="Compact"/>
            </w:pPr>
            <w:r>
              <w:t xml:space="preserve">Cenomaniano</w:t>
            </w:r>
          </w:p>
        </w:tc>
      </w:tr>
      <w:tr>
        <w:tc>
          <w:tcPr/>
          <w:p>
            <w:pPr>
              <w:pStyle w:val="Compact"/>
            </w:pPr>
            <w:r>
              <w:t xml:space="preserve">15203170</w:t>
            </w:r>
          </w:p>
        </w:tc>
        <w:tc>
          <w:tcPr/>
          <w:p>
            <w:pPr>
              <w:pStyle w:val="Compact"/>
            </w:pPr>
            <w:r>
              <w:t xml:space="preserve">Valzeina-Fm.</w:t>
            </w:r>
          </w:p>
        </w:tc>
        <w:tc>
          <w:tcPr/>
          <w:p>
            <w:pPr>
              <w:pStyle w:val="Compact"/>
            </w:pPr>
            <w:r>
              <w:t xml:space="preserve">argillite: scistoso</w:t>
            </w:r>
          </w:p>
        </w:tc>
        <w:tc>
          <w:tcPr/>
          <w:p>
            <w:pPr>
              <w:pStyle w:val="Compact"/>
            </w:pPr>
            <w:r>
              <w:t xml:space="preserve">calcare: sabbioso</w:t>
            </w:r>
          </w:p>
        </w:tc>
        <w:tc>
          <w:tcPr/>
          <w:p>
            <w:pPr>
              <w:pStyle w:val="Compact"/>
            </w:pPr>
            <w:r>
              <w:t xml:space="preserve">–</w:t>
            </w:r>
          </w:p>
        </w:tc>
        <w:tc>
          <w:tcPr/>
          <w:p>
            <w:pPr>
              <w:pStyle w:val="Compact"/>
            </w:pPr>
            <w:r>
              <w:t xml:space="preserve">Formazione di Valzeina</w:t>
            </w:r>
          </w:p>
        </w:tc>
        <w:tc>
          <w:tcPr/>
          <w:p>
            <w:pPr>
              <w:pStyle w:val="Compact"/>
            </w:pPr>
            <w:r>
              <w:t xml:space="preserve">Aptiano</w:t>
            </w:r>
          </w:p>
        </w:tc>
        <w:tc>
          <w:tcPr/>
          <w:p>
            <w:pPr>
              <w:pStyle w:val="Compact"/>
            </w:pPr>
            <w:r>
              <w:t xml:space="preserve">Albiano</w:t>
            </w:r>
          </w:p>
        </w:tc>
      </w:tr>
      <w:tr>
        <w:tc>
          <w:tcPr/>
          <w:p>
            <w:pPr>
              <w:pStyle w:val="Compact"/>
            </w:pPr>
            <w:r>
              <w:t xml:space="preserve">15203171</w:t>
            </w:r>
          </w:p>
        </w:tc>
        <w:tc>
          <w:tcPr/>
          <w:p>
            <w:pPr>
              <w:pStyle w:val="Compact"/>
            </w:pPr>
            <w:r>
              <w:t xml:space="preserve">Klus-Fm.</w:t>
            </w:r>
          </w:p>
        </w:tc>
        <w:tc>
          <w:tcPr/>
          <w:p>
            <w:pPr>
              <w:pStyle w:val="Compact"/>
            </w:pPr>
            <w:r>
              <w:t xml:space="preserve">calcare: sabbioso-siliceo</w:t>
            </w:r>
          </w:p>
        </w:tc>
        <w:tc>
          <w:tcPr/>
          <w:p>
            <w:pPr>
              <w:pStyle w:val="Compact"/>
            </w:pPr>
            <w:r>
              <w:t xml:space="preserve">calcare: spatico</w:t>
            </w:r>
          </w:p>
        </w:tc>
        <w:tc>
          <w:tcPr/>
          <w:p>
            <w:pPr>
              <w:pStyle w:val="Compact"/>
            </w:pPr>
            <w:r>
              <w:t xml:space="preserve">argillite: scistoso</w:t>
            </w:r>
          </w:p>
        </w:tc>
        <w:tc>
          <w:tcPr/>
          <w:p>
            <w:pPr>
              <w:pStyle w:val="Compact"/>
            </w:pPr>
            <w:r>
              <w:t xml:space="preserve">Formazione della Klus</w:t>
            </w:r>
          </w:p>
        </w:tc>
        <w:tc>
          <w:tcPr/>
          <w:p>
            <w:pPr>
              <w:pStyle w:val="Compact"/>
            </w:pPr>
            <w:r>
              <w:t xml:space="preserve">Valanginiano</w:t>
            </w:r>
          </w:p>
        </w:tc>
        <w:tc>
          <w:tcPr/>
          <w:p>
            <w:pPr>
              <w:pStyle w:val="Compact"/>
            </w:pPr>
            <w:r>
              <w:t xml:space="preserve">Barremiano</w:t>
            </w:r>
          </w:p>
        </w:tc>
      </w:tr>
      <w:tr>
        <w:tc>
          <w:tcPr/>
          <w:p>
            <w:pPr>
              <w:pStyle w:val="Compact"/>
            </w:pPr>
            <w:r>
              <w:t xml:space="preserve">15203172</w:t>
            </w:r>
          </w:p>
        </w:tc>
        <w:tc>
          <w:tcPr/>
          <w:p>
            <w:pPr>
              <w:pStyle w:val="Compact"/>
            </w:pPr>
            <w:r>
              <w:t xml:space="preserve">Stätzerhorn-Fm.</w:t>
            </w:r>
          </w:p>
        </w:tc>
        <w:tc>
          <w:tcPr/>
          <w:p>
            <w:pPr>
              <w:pStyle w:val="Compact"/>
            </w:pPr>
            <w:r>
              <w:t xml:space="preserve">scisto: sabbioso-calcareo</w:t>
            </w:r>
          </w:p>
        </w:tc>
        <w:tc>
          <w:tcPr/>
          <w:p>
            <w:pPr>
              <w:pStyle w:val="Compact"/>
            </w:pPr>
            <w:r>
              <w:t xml:space="preserve">scisto: argilloso</w:t>
            </w:r>
          </w:p>
        </w:tc>
        <w:tc>
          <w:tcPr/>
          <w:p>
            <w:pPr>
              <w:pStyle w:val="Compact"/>
            </w:pPr>
            <w:r>
              <w:t xml:space="preserve">breccia: polimittico</w:t>
            </w:r>
          </w:p>
        </w:tc>
        <w:tc>
          <w:tcPr/>
          <w:p>
            <w:pPr>
              <w:pStyle w:val="Compact"/>
            </w:pPr>
            <w:r>
              <w:t xml:space="preserve">Formazione del Stätzerhorn</w:t>
            </w:r>
          </w:p>
        </w:tc>
        <w:tc>
          <w:tcPr/>
          <w:p>
            <w:pPr>
              <w:pStyle w:val="Compact"/>
            </w:pPr>
            <w:r>
              <w:t xml:space="preserve">Cretaceo superiore</w:t>
            </w:r>
          </w:p>
        </w:tc>
        <w:tc>
          <w:tcPr/>
          <w:p>
            <w:pPr>
              <w:pStyle w:val="Compact"/>
            </w:pPr>
            <w:r>
              <w:t xml:space="preserve">Eocene</w:t>
            </w:r>
          </w:p>
        </w:tc>
      </w:tr>
      <w:tr>
        <w:tc>
          <w:tcPr/>
          <w:p>
            <w:pPr>
              <w:pStyle w:val="Compact"/>
            </w:pPr>
            <w:r>
              <w:t xml:space="preserve">15203173</w:t>
            </w:r>
          </w:p>
        </w:tc>
        <w:tc>
          <w:tcPr/>
          <w:p>
            <w:pPr>
              <w:pStyle w:val="Compact"/>
            </w:pPr>
            <w:r>
              <w:t xml:space="preserve">Stätzerhorn-Fm.: Basaler Konglomerat</w:t>
            </w:r>
          </w:p>
        </w:tc>
        <w:tc>
          <w:tcPr/>
          <w:p>
            <w:pPr>
              <w:pStyle w:val="Compact"/>
            </w:pPr>
            <w:r>
              <w:t xml:space="preserve">conglomerato: calcareo</w:t>
            </w:r>
          </w:p>
        </w:tc>
        <w:tc>
          <w:tcPr/>
          <w:p>
            <w:pPr>
              <w:pStyle w:val="Compact"/>
            </w:pPr>
            <w:r>
              <w:t xml:space="preserve">–</w:t>
            </w:r>
          </w:p>
        </w:tc>
        <w:tc>
          <w:tcPr/>
          <w:p>
            <w:pPr>
              <w:pStyle w:val="Compact"/>
            </w:pPr>
            <w:r>
              <w:t xml:space="preserve">–</w:t>
            </w:r>
          </w:p>
        </w:tc>
        <w:tc>
          <w:tcPr/>
          <w:p>
            <w:pPr>
              <w:pStyle w:val="Compact"/>
            </w:pPr>
            <w:r>
              <w:t xml:space="preserve">«Hauptkonglomerat»</w:t>
            </w:r>
          </w:p>
        </w:tc>
        <w:tc>
          <w:tcPr/>
          <w:p>
            <w:pPr>
              <w:pStyle w:val="Compact"/>
            </w:pPr>
            <w:r>
              <w:t xml:space="preserve">Coniaciano</w:t>
            </w:r>
          </w:p>
        </w:tc>
        <w:tc>
          <w:tcPr/>
          <w:p>
            <w:pPr>
              <w:pStyle w:val="Compact"/>
            </w:pPr>
            <w:r>
              <w:t xml:space="preserve">Coniaciano</w:t>
            </w:r>
          </w:p>
        </w:tc>
      </w:tr>
      <w:tr>
        <w:tc>
          <w:tcPr/>
          <w:p>
            <w:pPr>
              <w:pStyle w:val="Compact"/>
            </w:pPr>
            <w:r>
              <w:t xml:space="preserve">15203174</w:t>
            </w:r>
          </w:p>
        </w:tc>
        <w:tc>
          <w:tcPr/>
          <w:p>
            <w:pPr>
              <w:pStyle w:val="Compact"/>
            </w:pPr>
            <w:r>
              <w:t xml:space="preserve">Carnusa-Fm.</w:t>
            </w:r>
          </w:p>
        </w:tc>
        <w:tc>
          <w:tcPr/>
          <w:p>
            <w:pPr>
              <w:pStyle w:val="Compact"/>
            </w:pPr>
            <w:r>
              <w:t xml:space="preserve">arenaria: calcareo: quarzo</w:t>
            </w:r>
          </w:p>
        </w:tc>
        <w:tc>
          <w:tcPr/>
          <w:p>
            <w:pPr>
              <w:pStyle w:val="Compact"/>
            </w:pPr>
            <w:r>
              <w:t xml:space="preserve">scisto: argilloso</w:t>
            </w:r>
          </w:p>
        </w:tc>
        <w:tc>
          <w:tcPr/>
          <w:p>
            <w:pPr>
              <w:pStyle w:val="Compact"/>
            </w:pPr>
            <w:r>
              <w:t xml:space="preserve">conglomerato</w:t>
            </w:r>
          </w:p>
        </w:tc>
        <w:tc>
          <w:tcPr/>
          <w:p>
            <w:pPr>
              <w:pStyle w:val="Compact"/>
            </w:pPr>
            <w:r>
              <w:t xml:space="preserve">Formazione del Carnusa</w:t>
            </w:r>
          </w:p>
        </w:tc>
        <w:tc>
          <w:tcPr/>
          <w:p>
            <w:pPr>
              <w:pStyle w:val="Compact"/>
            </w:pPr>
            <w:r>
              <w:t xml:space="preserve">Turoniano</w:t>
            </w:r>
          </w:p>
        </w:tc>
        <w:tc>
          <w:tcPr/>
          <w:p>
            <w:pPr>
              <w:pStyle w:val="Compact"/>
            </w:pPr>
            <w:r>
              <w:t xml:space="preserve">Turoniano</w:t>
            </w:r>
          </w:p>
        </w:tc>
      </w:tr>
      <w:tr>
        <w:tc>
          <w:tcPr/>
          <w:p>
            <w:pPr>
              <w:pStyle w:val="Compact"/>
            </w:pPr>
            <w:r>
              <w:t xml:space="preserve">15203175</w:t>
            </w:r>
          </w:p>
        </w:tc>
        <w:tc>
          <w:tcPr/>
          <w:p>
            <w:pPr>
              <w:pStyle w:val="Compact"/>
            </w:pPr>
            <w:r>
              <w:t xml:space="preserve">Nolla-Kalkschiefer: Safien-Kalk</w:t>
            </w:r>
          </w:p>
        </w:tc>
        <w:tc>
          <w:tcPr/>
          <w:p>
            <w:pPr>
              <w:pStyle w:val="Compact"/>
            </w:pPr>
            <w:r>
              <w:t xml:space="preserve">calcare: sabbioso</w:t>
            </w:r>
          </w:p>
        </w:tc>
        <w:tc>
          <w:tcPr/>
          <w:p>
            <w:pPr>
              <w:pStyle w:val="Compact"/>
            </w:pPr>
            <w:r>
              <w:t xml:space="preserve">–</w:t>
            </w:r>
          </w:p>
        </w:tc>
        <w:tc>
          <w:tcPr/>
          <w:p>
            <w:pPr>
              <w:pStyle w:val="Compact"/>
            </w:pPr>
            <w:r>
              <w:t xml:space="preserve">–</w:t>
            </w:r>
          </w:p>
        </w:tc>
        <w:tc>
          <w:tcPr/>
          <w:p>
            <w:pPr>
              <w:pStyle w:val="Compact"/>
            </w:pPr>
            <w:r>
              <w:t xml:space="preserve">Calcare di Safien</w:t>
            </w:r>
          </w:p>
        </w:tc>
        <w:tc>
          <w:tcPr/>
          <w:p>
            <w:pPr>
              <w:pStyle w:val="Compact"/>
            </w:pPr>
            <w:r>
              <w:t xml:space="preserve">Turoniano</w:t>
            </w:r>
          </w:p>
        </w:tc>
        <w:tc>
          <w:tcPr/>
          <w:p>
            <w:pPr>
              <w:pStyle w:val="Compact"/>
            </w:pPr>
            <w:r>
              <w:t xml:space="preserve">Turoniano</w:t>
            </w:r>
          </w:p>
        </w:tc>
      </w:tr>
      <w:tr>
        <w:tc>
          <w:tcPr/>
          <w:p>
            <w:pPr>
              <w:pStyle w:val="Compact"/>
            </w:pPr>
            <w:r>
              <w:t xml:space="preserve">15203176</w:t>
            </w:r>
          </w:p>
        </w:tc>
        <w:tc>
          <w:tcPr/>
          <w:p>
            <w:pPr>
              <w:pStyle w:val="Compact"/>
            </w:pPr>
            <w:r>
              <w:t xml:space="preserve">Nolla-Kalkschiefer</w:t>
            </w:r>
          </w:p>
        </w:tc>
        <w:tc>
          <w:tcPr/>
          <w:p>
            <w:pPr>
              <w:pStyle w:val="Compact"/>
            </w:pPr>
            <w:r>
              <w:t xml:space="preserve">scisto: sabbioso-calcareo</w:t>
            </w:r>
          </w:p>
        </w:tc>
        <w:tc>
          <w:tcPr/>
          <w:p>
            <w:pPr>
              <w:pStyle w:val="Compact"/>
            </w:pPr>
            <w:r>
              <w:t xml:space="preserve">scisto: argilloso</w:t>
            </w:r>
          </w:p>
        </w:tc>
        <w:tc>
          <w:tcPr/>
          <w:p>
            <w:pPr>
              <w:pStyle w:val="Compact"/>
            </w:pPr>
            <w:r>
              <w:t xml:space="preserve">–</w:t>
            </w:r>
          </w:p>
        </w:tc>
        <w:tc>
          <w:tcPr/>
          <w:p>
            <w:pPr>
              <w:pStyle w:val="Compact"/>
            </w:pPr>
            <w:r>
              <w:t xml:space="preserve">Calcescisto della Nolla</w:t>
            </w:r>
          </w:p>
        </w:tc>
        <w:tc>
          <w:tcPr/>
          <w:p>
            <w:pPr>
              <w:pStyle w:val="Compact"/>
            </w:pPr>
            <w:r>
              <w:t xml:space="preserve">Cenomaniano</w:t>
            </w:r>
          </w:p>
        </w:tc>
        <w:tc>
          <w:tcPr/>
          <w:p>
            <w:pPr>
              <w:pStyle w:val="Compact"/>
            </w:pPr>
            <w:r>
              <w:t xml:space="preserve">Cenomaniano</w:t>
            </w:r>
          </w:p>
        </w:tc>
      </w:tr>
      <w:tr>
        <w:tc>
          <w:tcPr/>
          <w:p>
            <w:pPr>
              <w:pStyle w:val="Compact"/>
            </w:pPr>
            <w:r>
              <w:t xml:space="preserve">15203177</w:t>
            </w:r>
          </w:p>
        </w:tc>
        <w:tc>
          <w:tcPr/>
          <w:p>
            <w:pPr>
              <w:pStyle w:val="Compact"/>
            </w:pPr>
            <w:r>
              <w:t xml:space="preserve">Nolla-Tonschiefer</w:t>
            </w:r>
          </w:p>
        </w:tc>
        <w:tc>
          <w:tcPr/>
          <w:p>
            <w:pPr>
              <w:pStyle w:val="Compact"/>
            </w:pPr>
            <w:r>
              <w:t xml:space="preserve">scisto: argilloso: bitume</w:t>
            </w:r>
          </w:p>
        </w:tc>
        <w:tc>
          <w:tcPr/>
          <w:p>
            <w:pPr>
              <w:pStyle w:val="Compact"/>
            </w:pPr>
            <w:r>
              <w:t xml:space="preserve">calcare: sabbioso</w:t>
            </w:r>
          </w:p>
        </w:tc>
        <w:tc>
          <w:tcPr/>
          <w:p>
            <w:pPr>
              <w:pStyle w:val="Compact"/>
            </w:pPr>
            <w:r>
              <w:t xml:space="preserve">–</w:t>
            </w:r>
          </w:p>
        </w:tc>
        <w:tc>
          <w:tcPr/>
          <w:p>
            <w:pPr>
              <w:pStyle w:val="Compact"/>
            </w:pPr>
            <w:r>
              <w:t xml:space="preserve">Scisto argilloso della Nolla</w:t>
            </w:r>
          </w:p>
        </w:tc>
        <w:tc>
          <w:tcPr/>
          <w:p>
            <w:pPr>
              <w:pStyle w:val="Compact"/>
            </w:pPr>
            <w:r>
              <w:t xml:space="preserve">Aptiano</w:t>
            </w:r>
          </w:p>
        </w:tc>
        <w:tc>
          <w:tcPr/>
          <w:p>
            <w:pPr>
              <w:pStyle w:val="Compact"/>
            </w:pPr>
            <w:r>
              <w:t xml:space="preserve">Albiano</w:t>
            </w:r>
          </w:p>
        </w:tc>
      </w:tr>
      <w:tr>
        <w:tc>
          <w:tcPr/>
          <w:p>
            <w:pPr>
              <w:pStyle w:val="Compact"/>
            </w:pPr>
            <w:r>
              <w:t xml:space="preserve">15203178</w:t>
            </w:r>
          </w:p>
        </w:tc>
        <w:tc>
          <w:tcPr/>
          <w:p>
            <w:pPr>
              <w:pStyle w:val="Compact"/>
            </w:pPr>
            <w:r>
              <w:t xml:space="preserve">Bärenhorn-Fm.</w:t>
            </w:r>
          </w:p>
        </w:tc>
        <w:tc>
          <w:tcPr/>
          <w:p>
            <w:pPr>
              <w:pStyle w:val="Compact"/>
            </w:pPr>
            <w:r>
              <w:t xml:space="preserve">scisto: sabbioso-argilloso</w:t>
            </w:r>
          </w:p>
        </w:tc>
        <w:tc>
          <w:tcPr/>
          <w:p>
            <w:pPr>
              <w:pStyle w:val="Compact"/>
            </w:pPr>
            <w:r>
              <w:t xml:space="preserve">scisto: calcareo</w:t>
            </w:r>
          </w:p>
        </w:tc>
        <w:tc>
          <w:tcPr/>
          <w:p>
            <w:pPr>
              <w:pStyle w:val="Compact"/>
            </w:pPr>
            <w:r>
              <w:t xml:space="preserve">prasinite</w:t>
            </w:r>
          </w:p>
        </w:tc>
        <w:tc>
          <w:tcPr/>
          <w:p>
            <w:pPr>
              <w:pStyle w:val="Compact"/>
            </w:pPr>
            <w:r>
              <w:t xml:space="preserve">Formazione del Bärenhorn</w:t>
            </w:r>
          </w:p>
        </w:tc>
        <w:tc>
          <w:tcPr/>
          <w:p>
            <w:pPr>
              <w:pStyle w:val="Compact"/>
            </w:pPr>
            <w:r>
              <w:t xml:space="preserve">Berriasiano</w:t>
            </w:r>
          </w:p>
        </w:tc>
        <w:tc>
          <w:tcPr/>
          <w:p>
            <w:pPr>
              <w:pStyle w:val="Compact"/>
            </w:pPr>
            <w:r>
              <w:t xml:space="preserve">Barremiano</w:t>
            </w:r>
          </w:p>
        </w:tc>
      </w:tr>
      <w:tr>
        <w:tc>
          <w:tcPr/>
          <w:p>
            <w:pPr>
              <w:pStyle w:val="Compact"/>
            </w:pPr>
            <w:r>
              <w:t xml:space="preserve">15203179</w:t>
            </w:r>
          </w:p>
        </w:tc>
        <w:tc>
          <w:tcPr/>
          <w:p>
            <w:pPr>
              <w:pStyle w:val="Compact"/>
            </w:pPr>
            <w:r>
              <w:t xml:space="preserve">Tomül-Decke: Prasinit</w:t>
            </w:r>
          </w:p>
        </w:tc>
        <w:tc>
          <w:tcPr/>
          <w:p>
            <w:pPr>
              <w:pStyle w:val="Compact"/>
            </w:pPr>
            <w:r>
              <w:t xml:space="preserve">prasinite</w:t>
            </w:r>
          </w:p>
        </w:tc>
        <w:tc>
          <w:tcPr/>
          <w:p>
            <w:pPr>
              <w:pStyle w:val="Compact"/>
            </w:pPr>
            <w:r>
              <w:t xml:space="preserve">basalto</w:t>
            </w:r>
          </w:p>
        </w:tc>
        <w:tc>
          <w:tcPr/>
          <w:p>
            <w:pPr>
              <w:pStyle w:val="Compact"/>
            </w:pPr>
            <w:r>
              <w:t xml:space="preserve">–</w:t>
            </w:r>
          </w:p>
        </w:tc>
        <w:tc>
          <w:tcPr/>
          <w:p>
            <w:pPr>
              <w:pStyle w:val="Compact"/>
            </w:pPr>
            <w:r>
              <w:t xml:space="preserve">–</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15203180</w:t>
            </w:r>
          </w:p>
        </w:tc>
        <w:tc>
          <w:tcPr/>
          <w:p>
            <w:pPr>
              <w:pStyle w:val="Compact"/>
            </w:pPr>
            <w:r>
              <w:t xml:space="preserve">Tomül-Decke: Mélange</w:t>
            </w:r>
          </w:p>
        </w:tc>
        <w:tc>
          <w:tcPr/>
          <w:p>
            <w:pPr>
              <w:pStyle w:val="Compact"/>
            </w:pPr>
            <w:r>
              <w:t xml:space="preserve">breccia</w:t>
            </w:r>
          </w:p>
        </w:tc>
        <w:tc>
          <w:tcPr/>
          <w:p>
            <w:pPr>
              <w:pStyle w:val="Compact"/>
            </w:pPr>
            <w:r>
              <w:t xml:space="preserve">quarzite</w:t>
            </w:r>
          </w:p>
        </w:tc>
        <w:tc>
          <w:tcPr/>
          <w:p>
            <w:pPr>
              <w:pStyle w:val="Compact"/>
            </w:pPr>
            <w:r>
              <w:t xml:space="preserve">anfibolite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15203181</w:t>
            </w:r>
          </w:p>
        </w:tc>
        <w:tc>
          <w:tcPr/>
          <w:p>
            <w:pPr>
              <w:pStyle w:val="Compact"/>
            </w:pPr>
            <w:r>
              <w:t xml:space="preserve">Touno-Einheit</w:t>
            </w:r>
          </w:p>
        </w:tc>
        <w:tc>
          <w:tcPr/>
          <w:p>
            <w:pPr>
              <w:pStyle w:val="Compact"/>
            </w:pPr>
            <w:r>
              <w:t xml:space="preserve">marmo</w:t>
            </w:r>
          </w:p>
        </w:tc>
        <w:tc>
          <w:tcPr/>
          <w:p>
            <w:pPr>
              <w:pStyle w:val="Compact"/>
            </w:pPr>
            <w:r>
              <w:t xml:space="preserve">scisto: argilloso</w:t>
            </w:r>
          </w:p>
        </w:tc>
        <w:tc>
          <w:tcPr/>
          <w:p>
            <w:pPr>
              <w:pStyle w:val="Compact"/>
            </w:pPr>
            <w:r>
              <w:t xml:space="preserve">scisto: sabbioso-calcareo</w:t>
            </w:r>
          </w:p>
        </w:tc>
        <w:tc>
          <w:tcPr/>
          <w:p>
            <w:pPr>
              <w:pStyle w:val="Compact"/>
            </w:pPr>
            <w:r>
              <w:t xml:space="preserve">–</w:t>
            </w:r>
          </w:p>
        </w:tc>
        <w:tc>
          <w:tcPr/>
          <w:p>
            <w:pPr>
              <w:pStyle w:val="Compact"/>
            </w:pPr>
            <w:r>
              <w:t xml:space="preserve">Triassico medio</w:t>
            </w:r>
          </w:p>
        </w:tc>
        <w:tc>
          <w:tcPr/>
          <w:p>
            <w:pPr>
              <w:pStyle w:val="Compact"/>
            </w:pPr>
            <w:r>
              <w:t xml:space="preserve">Eocene</w:t>
            </w:r>
          </w:p>
        </w:tc>
      </w:tr>
      <w:tr>
        <w:tc>
          <w:tcPr/>
          <w:p>
            <w:pPr>
              <w:pStyle w:val="Compact"/>
            </w:pPr>
            <w:r>
              <w:t xml:space="preserve">15203182</w:t>
            </w:r>
          </w:p>
        </w:tc>
        <w:tc>
          <w:tcPr/>
          <w:p>
            <w:pPr>
              <w:pStyle w:val="Compact"/>
            </w:pPr>
            <w:r>
              <w:t xml:space="preserve">Barrhorn-Einheit</w:t>
            </w:r>
          </w:p>
        </w:tc>
        <w:tc>
          <w:tcPr/>
          <w:p>
            <w:pPr>
              <w:pStyle w:val="Compact"/>
            </w:pPr>
            <w:r>
              <w:t xml:space="preserve">marmo: dolomitico</w:t>
            </w:r>
          </w:p>
        </w:tc>
        <w:tc>
          <w:tcPr/>
          <w:p>
            <w:pPr>
              <w:pStyle w:val="Compact"/>
            </w:pPr>
            <w:r>
              <w:t xml:space="preserve">marmo: calcareo</w:t>
            </w:r>
          </w:p>
        </w:tc>
        <w:tc>
          <w:tcPr/>
          <w:p>
            <w:pPr>
              <w:pStyle w:val="Compact"/>
            </w:pPr>
            <w:r>
              <w:t xml:space="preserve">scisto: calcareo</w:t>
            </w:r>
          </w:p>
        </w:tc>
        <w:tc>
          <w:tcPr/>
          <w:p>
            <w:pPr>
              <w:pStyle w:val="Compact"/>
            </w:pPr>
            <w:r>
              <w:t xml:space="preserve">–</w:t>
            </w:r>
          </w:p>
        </w:tc>
        <w:tc>
          <w:tcPr/>
          <w:p>
            <w:pPr>
              <w:pStyle w:val="Compact"/>
            </w:pPr>
            <w:r>
              <w:t xml:space="preserve">Mesozoico</w:t>
            </w:r>
          </w:p>
        </w:tc>
        <w:tc>
          <w:tcPr/>
          <w:p>
            <w:pPr>
              <w:pStyle w:val="Compact"/>
            </w:pPr>
            <w:r>
              <w:t xml:space="preserve">Eocene</w:t>
            </w:r>
          </w:p>
        </w:tc>
      </w:tr>
      <w:tr>
        <w:tc>
          <w:tcPr/>
          <w:p>
            <w:pPr>
              <w:pStyle w:val="Compact"/>
            </w:pPr>
            <w:r>
              <w:t xml:space="preserve">15203183</w:t>
            </w:r>
          </w:p>
        </w:tc>
        <w:tc>
          <w:tcPr/>
          <w:p>
            <w:pPr>
              <w:pStyle w:val="Compact"/>
            </w:pPr>
            <w:r>
              <w:t xml:space="preserve">Bruneggjoch-Fm.</w:t>
            </w:r>
          </w:p>
        </w:tc>
        <w:tc>
          <w:tcPr/>
          <w:p>
            <w:pPr>
              <w:pStyle w:val="Compact"/>
            </w:pPr>
            <w:r>
              <w:t xml:space="preserve">quarzite</w:t>
            </w:r>
          </w:p>
        </w:tc>
        <w:tc>
          <w:tcPr/>
          <w:p>
            <w:pPr>
              <w:pStyle w:val="Compact"/>
            </w:pPr>
            <w:r>
              <w:t xml:space="preserve">conglomerato: quarzo</w:t>
            </w:r>
          </w:p>
        </w:tc>
        <w:tc>
          <w:tcPr/>
          <w:p>
            <w:pPr>
              <w:pStyle w:val="Compact"/>
            </w:pPr>
            <w:r>
              <w:t xml:space="preserve">quarzite: sericite</w:t>
            </w:r>
          </w:p>
        </w:tc>
        <w:tc>
          <w:tcPr/>
          <w:p>
            <w:pPr>
              <w:pStyle w:val="Compact"/>
            </w:pPr>
            <w:r>
              <w:t xml:space="preserve">Formazione del Brunneghorn</w:t>
            </w:r>
          </w:p>
        </w:tc>
        <w:tc>
          <w:tcPr/>
          <w:p>
            <w:pPr>
              <w:pStyle w:val="Compact"/>
            </w:pPr>
            <w:r>
              <w:t xml:space="preserve">Lopingiano</w:t>
            </w:r>
          </w:p>
        </w:tc>
        <w:tc>
          <w:tcPr/>
          <w:p>
            <w:pPr>
              <w:pStyle w:val="Compact"/>
            </w:pPr>
            <w:r>
              <w:t xml:space="preserve">Triassico inferiore</w:t>
            </w:r>
          </w:p>
        </w:tc>
      </w:tr>
      <w:tr>
        <w:tc>
          <w:tcPr/>
          <w:p>
            <w:pPr>
              <w:pStyle w:val="Compact"/>
            </w:pPr>
            <w:r>
              <w:t xml:space="preserve">15203184</w:t>
            </w:r>
          </w:p>
        </w:tc>
        <w:tc>
          <w:tcPr/>
          <w:p>
            <w:pPr>
              <w:pStyle w:val="Compact"/>
            </w:pPr>
            <w:r>
              <w:t xml:space="preserve">Bruneggjoch-Fm.: Sous-le-Rocher-Mb.</w:t>
            </w:r>
          </w:p>
        </w:tc>
        <w:tc>
          <w:tcPr/>
          <w:p>
            <w:pPr>
              <w:pStyle w:val="Compact"/>
            </w:pPr>
            <w:r>
              <w:t xml:space="preserve">quarzite</w:t>
            </w:r>
          </w:p>
        </w:tc>
        <w:tc>
          <w:tcPr/>
          <w:p>
            <w:pPr>
              <w:pStyle w:val="Compact"/>
            </w:pPr>
            <w:r>
              <w:t xml:space="preserve">conglomerato: quarzo</w:t>
            </w:r>
          </w:p>
        </w:tc>
        <w:tc>
          <w:tcPr/>
          <w:p>
            <w:pPr>
              <w:pStyle w:val="Compact"/>
            </w:pPr>
            <w:r>
              <w:t xml:space="preserve">arenaria: calcareo</w:t>
            </w:r>
          </w:p>
        </w:tc>
        <w:tc>
          <w:tcPr/>
          <w:p>
            <w:pPr>
              <w:pStyle w:val="Compact"/>
            </w:pPr>
            <w:r>
              <w:t xml:space="preserve">Membro di Sous le Rocher</w:t>
            </w:r>
          </w:p>
        </w:tc>
        <w:tc>
          <w:tcPr/>
          <w:p>
            <w:pPr>
              <w:pStyle w:val="Compact"/>
            </w:pPr>
            <w:r>
              <w:t xml:space="preserve">Lopingiano</w:t>
            </w:r>
          </w:p>
        </w:tc>
        <w:tc>
          <w:tcPr/>
          <w:p>
            <w:pPr>
              <w:pStyle w:val="Compact"/>
            </w:pPr>
            <w:r>
              <w:t xml:space="preserve">Triassico inferiore</w:t>
            </w:r>
          </w:p>
        </w:tc>
      </w:tr>
      <w:tr>
        <w:tc>
          <w:tcPr/>
          <w:p>
            <w:pPr>
              <w:pStyle w:val="Compact"/>
            </w:pPr>
            <w:r>
              <w:t xml:space="preserve">15203185</w:t>
            </w:r>
          </w:p>
        </w:tc>
        <w:tc>
          <w:tcPr/>
          <w:p>
            <w:pPr>
              <w:pStyle w:val="Compact"/>
            </w:pPr>
            <w:r>
              <w:t xml:space="preserve">Randa-Augengneis</w:t>
            </w:r>
          </w:p>
        </w:tc>
        <w:tc>
          <w:tcPr/>
          <w:p>
            <w:pPr>
              <w:pStyle w:val="Compact"/>
            </w:pPr>
            <w:r>
              <w:t xml:space="preserve">granito: porfirico</w:t>
            </w:r>
          </w:p>
        </w:tc>
        <w:tc>
          <w:tcPr/>
          <w:p>
            <w:pPr>
              <w:pStyle w:val="Compact"/>
            </w:pPr>
            <w:r>
              <w:t xml:space="preserve">gneiss: occhiadino</w:t>
            </w:r>
          </w:p>
        </w:tc>
        <w:tc>
          <w:tcPr/>
          <w:p>
            <w:pPr>
              <w:pStyle w:val="Compact"/>
            </w:pPr>
            <w:r>
              <w:t xml:space="preserve">–</w:t>
            </w:r>
          </w:p>
        </w:tc>
        <w:tc>
          <w:tcPr/>
          <w:p>
            <w:pPr>
              <w:pStyle w:val="Compact"/>
            </w:pPr>
            <w:r>
              <w:t xml:space="preserve">Gneiss occhiadino di Randa</w:t>
            </w:r>
          </w:p>
        </w:tc>
        <w:tc>
          <w:tcPr/>
          <w:p>
            <w:pPr>
              <w:pStyle w:val="Compact"/>
            </w:pPr>
            <w:r>
              <w:t xml:space="preserve">Cisuraliano</w:t>
            </w:r>
          </w:p>
        </w:tc>
        <w:tc>
          <w:tcPr/>
          <w:p>
            <w:pPr>
              <w:pStyle w:val="Compact"/>
            </w:pPr>
            <w:r>
              <w:t xml:space="preserve">Guadalupiano</w:t>
            </w:r>
          </w:p>
        </w:tc>
      </w:tr>
      <w:tr>
        <w:tc>
          <w:tcPr/>
          <w:p>
            <w:pPr>
              <w:pStyle w:val="Compact"/>
            </w:pPr>
            <w:r>
              <w:t xml:space="preserve">15203186</w:t>
            </w:r>
          </w:p>
        </w:tc>
        <w:tc>
          <w:tcPr/>
          <w:p>
            <w:pPr>
              <w:pStyle w:val="Compact"/>
            </w:pPr>
            <w:r>
              <w:t xml:space="preserve">Col-de-Chassoure-Fm.</w:t>
            </w:r>
          </w:p>
        </w:tc>
        <w:tc>
          <w:tcPr/>
          <w:p>
            <w:pPr>
              <w:pStyle w:val="Compact"/>
            </w:pPr>
            <w:r>
              <w:t xml:space="preserve">scisto: quarzo-sericite</w:t>
            </w:r>
          </w:p>
        </w:tc>
        <w:tc>
          <w:tcPr/>
          <w:p>
            <w:pPr>
              <w:pStyle w:val="Compact"/>
            </w:pPr>
            <w:r>
              <w:t xml:space="preserve">quarzite</w:t>
            </w:r>
          </w:p>
        </w:tc>
        <w:tc>
          <w:tcPr/>
          <w:p>
            <w:pPr>
              <w:pStyle w:val="Compact"/>
            </w:pPr>
            <w:r>
              <w:t xml:space="preserve">roccia: vulcanico</w:t>
            </w:r>
          </w:p>
        </w:tc>
        <w:tc>
          <w:tcPr/>
          <w:p>
            <w:pPr>
              <w:pStyle w:val="Compact"/>
            </w:pPr>
            <w:r>
              <w:t xml:space="preserve">Formazione del Col de Chassoure</w:t>
            </w:r>
          </w:p>
        </w:tc>
        <w:tc>
          <w:tcPr/>
          <w:p>
            <w:pPr>
              <w:pStyle w:val="Compact"/>
            </w:pPr>
            <w:r>
              <w:t xml:space="preserve">Cisuraliano</w:t>
            </w:r>
          </w:p>
        </w:tc>
        <w:tc>
          <w:tcPr/>
          <w:p>
            <w:pPr>
              <w:pStyle w:val="Compact"/>
            </w:pPr>
            <w:r>
              <w:t xml:space="preserve">Lopingiano</w:t>
            </w:r>
          </w:p>
        </w:tc>
      </w:tr>
      <w:tr>
        <w:tc>
          <w:tcPr/>
          <w:p>
            <w:pPr>
              <w:pStyle w:val="Compact"/>
            </w:pPr>
            <w:r>
              <w:t xml:space="preserve">15203187</w:t>
            </w:r>
          </w:p>
        </w:tc>
        <w:tc>
          <w:tcPr/>
          <w:p>
            <w:pPr>
              <w:pStyle w:val="Compact"/>
            </w:pPr>
            <w:r>
              <w:t xml:space="preserve">Col-de-Chassoure-Fm.: Gouille-Verte-Mb.</w:t>
            </w:r>
          </w:p>
        </w:tc>
        <w:tc>
          <w:tcPr/>
          <w:p>
            <w:pPr>
              <w:pStyle w:val="Compact"/>
            </w:pPr>
            <w:r>
              <w:t xml:space="preserve">scisto: quarzo-sericite</w:t>
            </w:r>
          </w:p>
        </w:tc>
        <w:tc>
          <w:tcPr/>
          <w:p>
            <w:pPr>
              <w:pStyle w:val="Compact"/>
            </w:pPr>
            <w:r>
              <w:t xml:space="preserve">scisto: sericite-clorite</w:t>
            </w:r>
          </w:p>
        </w:tc>
        <w:tc>
          <w:tcPr/>
          <w:p>
            <w:pPr>
              <w:pStyle w:val="Compact"/>
            </w:pPr>
            <w:r>
              <w:t xml:space="preserve">–</w:t>
            </w:r>
          </w:p>
        </w:tc>
        <w:tc>
          <w:tcPr/>
          <w:p>
            <w:pPr>
              <w:pStyle w:val="Compact"/>
            </w:pPr>
            <w:r>
              <w:t xml:space="preserve">Membro della Gouille Verte</w:t>
            </w:r>
          </w:p>
        </w:tc>
        <w:tc>
          <w:tcPr/>
          <w:p>
            <w:pPr>
              <w:pStyle w:val="Compact"/>
            </w:pPr>
            <w:r>
              <w:t xml:space="preserve">Lopingiano</w:t>
            </w:r>
          </w:p>
        </w:tc>
        <w:tc>
          <w:tcPr/>
          <w:p>
            <w:pPr>
              <w:pStyle w:val="Compact"/>
            </w:pPr>
            <w:r>
              <w:t xml:space="preserve">Lopingiano</w:t>
            </w:r>
          </w:p>
        </w:tc>
      </w:tr>
      <w:tr>
        <w:tc>
          <w:tcPr/>
          <w:p>
            <w:pPr>
              <w:pStyle w:val="Compact"/>
            </w:pPr>
            <w:r>
              <w:t xml:space="preserve">15203188</w:t>
            </w:r>
          </w:p>
        </w:tc>
        <w:tc>
          <w:tcPr/>
          <w:p>
            <w:pPr>
              <w:pStyle w:val="Compact"/>
            </w:pPr>
            <w:r>
              <w:t xml:space="preserve">Col-de-Chassoure-Fm.: Matse-Mb.</w:t>
            </w:r>
          </w:p>
        </w:tc>
        <w:tc>
          <w:tcPr/>
          <w:p>
            <w:pPr>
              <w:pStyle w:val="Compact"/>
            </w:pPr>
            <w:r>
              <w:t xml:space="preserve">scisto: sericite</w:t>
            </w:r>
          </w:p>
        </w:tc>
        <w:tc>
          <w:tcPr/>
          <w:p>
            <w:pPr>
              <w:pStyle w:val="Compact"/>
            </w:pPr>
            <w:r>
              <w:t xml:space="preserve">roccia: vulcanico</w:t>
            </w:r>
          </w:p>
        </w:tc>
        <w:tc>
          <w:tcPr/>
          <w:p>
            <w:pPr>
              <w:pStyle w:val="Compact"/>
            </w:pPr>
            <w:r>
              <w:t xml:space="preserve">dolomia</w:t>
            </w:r>
          </w:p>
        </w:tc>
        <w:tc>
          <w:tcPr/>
          <w:p>
            <w:pPr>
              <w:pStyle w:val="Compact"/>
            </w:pPr>
            <w:r>
              <w:t xml:space="preserve">Membro della Matse</w:t>
            </w:r>
          </w:p>
        </w:tc>
        <w:tc>
          <w:tcPr/>
          <w:p>
            <w:pPr>
              <w:pStyle w:val="Compact"/>
            </w:pPr>
            <w:r>
              <w:t xml:space="preserve">Lopingiano</w:t>
            </w:r>
          </w:p>
        </w:tc>
        <w:tc>
          <w:tcPr/>
          <w:p>
            <w:pPr>
              <w:pStyle w:val="Compact"/>
            </w:pPr>
            <w:r>
              <w:t xml:space="preserve">Lopingiano</w:t>
            </w:r>
          </w:p>
        </w:tc>
      </w:tr>
      <w:tr>
        <w:tc>
          <w:tcPr/>
          <w:p>
            <w:pPr>
              <w:pStyle w:val="Compact"/>
            </w:pPr>
            <w:r>
              <w:t xml:space="preserve">15203189</w:t>
            </w:r>
          </w:p>
        </w:tc>
        <w:tc>
          <w:tcPr/>
          <w:p>
            <w:pPr>
              <w:pStyle w:val="Compact"/>
            </w:pPr>
            <w:r>
              <w:t xml:space="preserve">Col-de-Chassoure-Fm.: Dent-de-Nendaz-Mb.</w:t>
            </w:r>
          </w:p>
        </w:tc>
        <w:tc>
          <w:tcPr/>
          <w:p>
            <w:pPr>
              <w:pStyle w:val="Compact"/>
            </w:pPr>
            <w:r>
              <w:t xml:space="preserve">conglomerato: polimittico</w:t>
            </w:r>
          </w:p>
        </w:tc>
        <w:tc>
          <w:tcPr/>
          <w:p>
            <w:pPr>
              <w:pStyle w:val="Compact"/>
            </w:pPr>
            <w:r>
              <w:t xml:space="preserve">arenaria</w:t>
            </w:r>
          </w:p>
        </w:tc>
        <w:tc>
          <w:tcPr/>
          <w:p>
            <w:pPr>
              <w:pStyle w:val="Compact"/>
            </w:pPr>
            <w:r>
              <w:t xml:space="preserve">scisto: argilloso</w:t>
            </w:r>
          </w:p>
        </w:tc>
        <w:tc>
          <w:tcPr/>
          <w:p>
            <w:pPr>
              <w:pStyle w:val="Compact"/>
            </w:pPr>
            <w:r>
              <w:t xml:space="preserve">Membro della Dent de Nendaz</w:t>
            </w:r>
          </w:p>
        </w:tc>
        <w:tc>
          <w:tcPr/>
          <w:p>
            <w:pPr>
              <w:pStyle w:val="Compact"/>
            </w:pPr>
            <w:r>
              <w:t xml:space="preserve">Guadalupiano</w:t>
            </w:r>
          </w:p>
        </w:tc>
        <w:tc>
          <w:tcPr/>
          <w:p>
            <w:pPr>
              <w:pStyle w:val="Compact"/>
            </w:pPr>
            <w:r>
              <w:t xml:space="preserve">Lopingiano</w:t>
            </w:r>
          </w:p>
        </w:tc>
      </w:tr>
      <w:tr>
        <w:tc>
          <w:tcPr/>
          <w:p>
            <w:pPr>
              <w:pStyle w:val="Compact"/>
            </w:pPr>
            <w:r>
              <w:t xml:space="preserve">15203190</w:t>
            </w:r>
          </w:p>
        </w:tc>
        <w:tc>
          <w:tcPr/>
          <w:p>
            <w:pPr>
              <w:pStyle w:val="Compact"/>
            </w:pPr>
            <w:r>
              <w:t xml:space="preserve">Col-de-Chassoure-Fm.: Goli-d'Aget-Mb.</w:t>
            </w:r>
          </w:p>
        </w:tc>
        <w:tc>
          <w:tcPr/>
          <w:p>
            <w:pPr>
              <w:pStyle w:val="Compact"/>
            </w:pPr>
            <w:r>
              <w:t xml:space="preserve">conglomerato</w:t>
            </w:r>
          </w:p>
        </w:tc>
        <w:tc>
          <w:tcPr/>
          <w:p>
            <w:pPr>
              <w:pStyle w:val="Compact"/>
            </w:pPr>
            <w:r>
              <w:t xml:space="preserve">arenaria: feldspato</w:t>
            </w:r>
          </w:p>
        </w:tc>
        <w:tc>
          <w:tcPr/>
          <w:p>
            <w:pPr>
              <w:pStyle w:val="Compact"/>
            </w:pPr>
            <w:r>
              <w:t xml:space="preserve">dolomia</w:t>
            </w:r>
          </w:p>
        </w:tc>
        <w:tc>
          <w:tcPr/>
          <w:p>
            <w:pPr>
              <w:pStyle w:val="Compact"/>
            </w:pPr>
            <w:r>
              <w:t xml:space="preserve">Membro del Goli d'Aget</w:t>
            </w:r>
          </w:p>
        </w:tc>
        <w:tc>
          <w:tcPr/>
          <w:p>
            <w:pPr>
              <w:pStyle w:val="Compact"/>
            </w:pPr>
            <w:r>
              <w:t xml:space="preserve">Cisuraliano</w:t>
            </w:r>
          </w:p>
        </w:tc>
        <w:tc>
          <w:tcPr/>
          <w:p>
            <w:pPr>
              <w:pStyle w:val="Compact"/>
            </w:pPr>
            <w:r>
              <w:t xml:space="preserve">Guadalupiano</w:t>
            </w:r>
          </w:p>
        </w:tc>
      </w:tr>
      <w:tr>
        <w:tc>
          <w:tcPr/>
          <w:p>
            <w:pPr>
              <w:pStyle w:val="Compact"/>
            </w:pPr>
            <w:r>
              <w:t xml:space="preserve">15203191</w:t>
            </w:r>
          </w:p>
        </w:tc>
        <w:tc>
          <w:tcPr/>
          <w:p>
            <w:pPr>
              <w:pStyle w:val="Compact"/>
            </w:pPr>
            <w:r>
              <w:t xml:space="preserve">Col-de-Chassoure-Fm.: Mondra-Mb.</w:t>
            </w:r>
          </w:p>
        </w:tc>
        <w:tc>
          <w:tcPr/>
          <w:p>
            <w:pPr>
              <w:pStyle w:val="Compact"/>
            </w:pPr>
            <w:r>
              <w:t xml:space="preserve">scisto: quarzo-clorite</w:t>
            </w:r>
          </w:p>
        </w:tc>
        <w:tc>
          <w:tcPr/>
          <w:p>
            <w:pPr>
              <w:pStyle w:val="Compact"/>
            </w:pPr>
            <w:r>
              <w:t xml:space="preserve">scisto: antracite</w:t>
            </w:r>
          </w:p>
        </w:tc>
        <w:tc>
          <w:tcPr/>
          <w:p>
            <w:pPr>
              <w:pStyle w:val="Compact"/>
            </w:pPr>
            <w:r>
              <w:t xml:space="preserve">–</w:t>
            </w:r>
          </w:p>
        </w:tc>
        <w:tc>
          <w:tcPr/>
          <w:p>
            <w:pPr>
              <w:pStyle w:val="Compact"/>
            </w:pPr>
            <w:r>
              <w:t xml:space="preserve">Membro della Mondra</w:t>
            </w:r>
          </w:p>
        </w:tc>
        <w:tc>
          <w:tcPr/>
          <w:p>
            <w:pPr>
              <w:pStyle w:val="Compact"/>
            </w:pPr>
            <w:r>
              <w:t xml:space="preserve">Cisuraliano</w:t>
            </w:r>
          </w:p>
        </w:tc>
        <w:tc>
          <w:tcPr/>
          <w:p>
            <w:pPr>
              <w:pStyle w:val="Compact"/>
            </w:pPr>
            <w:r>
              <w:t xml:space="preserve">Cisuraliano</w:t>
            </w:r>
          </w:p>
        </w:tc>
      </w:tr>
      <w:tr>
        <w:tc>
          <w:tcPr/>
          <w:p>
            <w:pPr>
              <w:pStyle w:val="Compact"/>
            </w:pPr>
            <w:r>
              <w:t xml:space="preserve">15203192</w:t>
            </w:r>
          </w:p>
        </w:tc>
        <w:tc>
          <w:tcPr/>
          <w:p>
            <w:pPr>
              <w:pStyle w:val="Compact"/>
            </w:pPr>
            <w:r>
              <w:t xml:space="preserve">Col-de-Chassoure-Fm.: Cleuson-Mb.</w:t>
            </w:r>
          </w:p>
        </w:tc>
        <w:tc>
          <w:tcPr/>
          <w:p>
            <w:pPr>
              <w:pStyle w:val="Compact"/>
            </w:pPr>
            <w:r>
              <w:t xml:space="preserve">riolite</w:t>
            </w:r>
          </w:p>
        </w:tc>
        <w:tc>
          <w:tcPr/>
          <w:p>
            <w:pPr>
              <w:pStyle w:val="Compact"/>
            </w:pPr>
            <w:r>
              <w:t xml:space="preserve">conglomerato</w:t>
            </w:r>
          </w:p>
        </w:tc>
        <w:tc>
          <w:tcPr/>
          <w:p>
            <w:pPr>
              <w:pStyle w:val="Compact"/>
            </w:pPr>
            <w:r>
              <w:t xml:space="preserve">scisto: quarzo</w:t>
            </w:r>
          </w:p>
        </w:tc>
        <w:tc>
          <w:tcPr/>
          <w:p>
            <w:pPr>
              <w:pStyle w:val="Compact"/>
            </w:pPr>
            <w:r>
              <w:t xml:space="preserve">Membro di Cleuson</w:t>
            </w:r>
          </w:p>
        </w:tc>
        <w:tc>
          <w:tcPr/>
          <w:p>
            <w:pPr>
              <w:pStyle w:val="Compact"/>
            </w:pPr>
            <w:r>
              <w:t xml:space="preserve">Cisuraliano</w:t>
            </w:r>
          </w:p>
        </w:tc>
        <w:tc>
          <w:tcPr/>
          <w:p>
            <w:pPr>
              <w:pStyle w:val="Compact"/>
            </w:pPr>
            <w:r>
              <w:t xml:space="preserve">Cisuraliano</w:t>
            </w:r>
          </w:p>
        </w:tc>
      </w:tr>
      <w:tr>
        <w:tc>
          <w:tcPr/>
          <w:p>
            <w:pPr>
              <w:pStyle w:val="Compact"/>
            </w:pPr>
            <w:r>
              <w:t xml:space="preserve">15203516</w:t>
            </w:r>
          </w:p>
        </w:tc>
        <w:tc>
          <w:tcPr/>
          <w:p>
            <w:pPr>
              <w:pStyle w:val="Compact"/>
            </w:pPr>
            <w:r>
              <w:t xml:space="preserve">Sivigia-Gneis</w:t>
            </w:r>
          </w:p>
        </w:tc>
        <w:tc>
          <w:tcPr/>
          <w:p>
            <w:pPr>
              <w:pStyle w:val="Compact"/>
            </w:pPr>
            <w:r>
              <w:t xml:space="preserve">gneiss</w:t>
            </w:r>
          </w:p>
        </w:tc>
        <w:tc>
          <w:tcPr/>
          <w:p>
            <w:pPr>
              <w:pStyle w:val="Compact"/>
            </w:pPr>
            <w:r>
              <w:t xml:space="preserve">scisto: mica-granato</w:t>
            </w:r>
          </w:p>
        </w:tc>
        <w:tc>
          <w:tcPr/>
          <w:p>
            <w:pPr>
              <w:pStyle w:val="Compact"/>
            </w:pPr>
            <w:r>
              <w:t xml:space="preserve">–</w:t>
            </w:r>
          </w:p>
        </w:tc>
        <w:tc>
          <w:tcPr/>
          <w:p>
            <w:pPr>
              <w:pStyle w:val="Compact"/>
            </w:pPr>
            <w:r>
              <w:t xml:space="preserve">Gneiss di Sivigia</w:t>
            </w:r>
          </w:p>
        </w:tc>
        <w:tc>
          <w:tcPr/>
          <w:p>
            <w:pPr>
              <w:pStyle w:val="Compact"/>
            </w:pPr>
            <w:r>
              <w:t xml:space="preserve">Proterozoico</w:t>
            </w:r>
          </w:p>
        </w:tc>
        <w:tc>
          <w:tcPr/>
          <w:p>
            <w:pPr>
              <w:pStyle w:val="Compact"/>
            </w:pPr>
            <w:r>
              <w:t xml:space="preserve">Paleozoico</w:t>
            </w:r>
          </w:p>
        </w:tc>
      </w:tr>
      <w:tr>
        <w:tc>
          <w:tcPr/>
          <w:p>
            <w:pPr>
              <w:pStyle w:val="Compact"/>
            </w:pPr>
            <w:r>
              <w:t xml:space="preserve">15203517</w:t>
            </w:r>
          </w:p>
        </w:tc>
        <w:tc>
          <w:tcPr/>
          <w:p>
            <w:pPr>
              <w:pStyle w:val="Compact"/>
            </w:pPr>
            <w:r>
              <w:t xml:space="preserve">Aula-Spruga-Gneiskomplex</w:t>
            </w:r>
          </w:p>
        </w:tc>
        <w:tc>
          <w:tcPr/>
          <w:p>
            <w:pPr>
              <w:pStyle w:val="Compact"/>
            </w:pPr>
            <w:r>
              <w:t xml:space="preserve">gneiss: biotite</w:t>
            </w:r>
          </w:p>
        </w:tc>
        <w:tc>
          <w:tcPr/>
          <w:p>
            <w:pPr>
              <w:pStyle w:val="Compact"/>
            </w:pPr>
            <w:r>
              <w:t xml:space="preserve">gneiss: orneblenda</w:t>
            </w:r>
          </w:p>
        </w:tc>
        <w:tc>
          <w:tcPr/>
          <w:p>
            <w:pPr>
              <w:pStyle w:val="Compact"/>
            </w:pPr>
            <w:r>
              <w:t xml:space="preserve">–</w:t>
            </w:r>
          </w:p>
        </w:tc>
        <w:tc>
          <w:tcPr/>
          <w:p>
            <w:pPr>
              <w:pStyle w:val="Compact"/>
            </w:pPr>
            <w:r>
              <w:t xml:space="preserve">Complesso gneissico di Aula-Spruga</w:t>
            </w:r>
          </w:p>
        </w:tc>
        <w:tc>
          <w:tcPr/>
          <w:p>
            <w:pPr>
              <w:pStyle w:val="Compact"/>
            </w:pPr>
            <w:r>
              <w:t xml:space="preserve">Proterozoico</w:t>
            </w:r>
          </w:p>
        </w:tc>
        <w:tc>
          <w:tcPr/>
          <w:p>
            <w:pPr>
              <w:pStyle w:val="Compact"/>
            </w:pPr>
            <w:r>
              <w:t xml:space="preserve">Paleozoico</w:t>
            </w:r>
          </w:p>
        </w:tc>
      </w:tr>
      <w:tr>
        <w:tc>
          <w:tcPr/>
          <w:p>
            <w:pPr>
              <w:pStyle w:val="Compact"/>
            </w:pPr>
            <w:r>
              <w:t xml:space="preserve">15203518</w:t>
            </w:r>
          </w:p>
        </w:tc>
        <w:tc>
          <w:tcPr/>
          <w:p>
            <w:pPr>
              <w:pStyle w:val="Compact"/>
            </w:pPr>
            <w:r>
              <w:t xml:space="preserve">Piz-Lizun-Komplex</w:t>
            </w:r>
          </w:p>
        </w:tc>
        <w:tc>
          <w:tcPr/>
          <w:p>
            <w:pPr>
              <w:pStyle w:val="Compact"/>
            </w:pPr>
            <w:r>
              <w:t xml:space="preserve">prasinite: scistoso</w:t>
            </w:r>
          </w:p>
        </w:tc>
        <w:tc>
          <w:tcPr/>
          <w:p>
            <w:pPr>
              <w:pStyle w:val="Compact"/>
            </w:pPr>
            <w:r>
              <w:t xml:space="preserve">gabbro</w:t>
            </w:r>
          </w:p>
        </w:tc>
        <w:tc>
          <w:tcPr/>
          <w:p>
            <w:pPr>
              <w:pStyle w:val="Compact"/>
            </w:pPr>
            <w:r>
              <w:t xml:space="preserve">–</w:t>
            </w:r>
          </w:p>
        </w:tc>
        <w:tc>
          <w:tcPr/>
          <w:p>
            <w:pPr>
              <w:pStyle w:val="Compact"/>
            </w:pPr>
            <w:r>
              <w:t xml:space="preserve">Scisto del Piz Lizun</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15203519</w:t>
            </w:r>
          </w:p>
        </w:tc>
        <w:tc>
          <w:tcPr/>
          <w:p>
            <w:pPr>
              <w:pStyle w:val="Compact"/>
            </w:pPr>
            <w:r>
              <w:t xml:space="preserve">Rossi-Fm.</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Formazione dei Rossi</w:t>
            </w:r>
          </w:p>
        </w:tc>
        <w:tc>
          <w:tcPr/>
          <w:p>
            <w:pPr>
              <w:pStyle w:val="Compact"/>
            </w:pPr>
            <w:r>
              <w:t xml:space="preserve">Giurassico superiore</w:t>
            </w:r>
          </w:p>
        </w:tc>
        <w:tc>
          <w:tcPr/>
          <w:p>
            <w:pPr>
              <w:pStyle w:val="Compact"/>
            </w:pPr>
            <w:r>
              <w:t xml:space="preserve">Cretaceo</w:t>
            </w:r>
          </w:p>
        </w:tc>
      </w:tr>
      <w:tr>
        <w:tc>
          <w:tcPr/>
          <w:p>
            <w:pPr>
              <w:pStyle w:val="Compact"/>
            </w:pPr>
            <w:r>
              <w:t xml:space="preserve">15203520</w:t>
            </w:r>
          </w:p>
        </w:tc>
        <w:tc>
          <w:tcPr/>
          <w:p>
            <w:pPr>
              <w:pStyle w:val="Compact"/>
            </w:pPr>
            <w:r>
              <w:t xml:space="preserve">Bosco-Gneis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di Bosco</w:t>
            </w:r>
          </w:p>
        </w:tc>
        <w:tc>
          <w:tcPr/>
          <w:p>
            <w:pPr>
              <w:pStyle w:val="Compact"/>
            </w:pPr>
            <w:r>
              <w:t xml:space="preserve">Paleozoico</w:t>
            </w:r>
          </w:p>
        </w:tc>
        <w:tc>
          <w:tcPr/>
          <w:p>
            <w:pPr>
              <w:pStyle w:val="Compact"/>
            </w:pPr>
            <w:r>
              <w:t xml:space="preserve">Paleozoico</w:t>
            </w:r>
          </w:p>
        </w:tc>
      </w:tr>
      <w:tr>
        <w:tc>
          <w:tcPr/>
          <w:p>
            <w:pPr>
              <w:pStyle w:val="Compact"/>
            </w:pPr>
            <w:r>
              <w:t xml:space="preserve">15203521</w:t>
            </w:r>
          </w:p>
        </w:tc>
        <w:tc>
          <w:tcPr/>
          <w:p>
            <w:pPr>
              <w:pStyle w:val="Compact"/>
            </w:pPr>
            <w:r>
              <w:t xml:space="preserve">Batnall-Gneis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del Batnall</w:t>
            </w:r>
          </w:p>
        </w:tc>
        <w:tc>
          <w:tcPr/>
          <w:p>
            <w:pPr>
              <w:pStyle w:val="Compact"/>
            </w:pPr>
            <w:r>
              <w:t xml:space="preserve">Paleozoico</w:t>
            </w:r>
          </w:p>
        </w:tc>
        <w:tc>
          <w:tcPr/>
          <w:p>
            <w:pPr>
              <w:pStyle w:val="Compact"/>
            </w:pPr>
            <w:r>
              <w:t xml:space="preserve">Paleozoico</w:t>
            </w:r>
          </w:p>
        </w:tc>
      </w:tr>
      <w:tr>
        <w:tc>
          <w:tcPr/>
          <w:p>
            <w:pPr>
              <w:pStyle w:val="Compact"/>
            </w:pPr>
            <w:r>
              <w:t xml:space="preserve">15203522</w:t>
            </w:r>
          </w:p>
        </w:tc>
        <w:tc>
          <w:tcPr/>
          <w:p>
            <w:pPr>
              <w:pStyle w:val="Compact"/>
            </w:pPr>
            <w:r>
              <w:t xml:space="preserve">Niesen-Flysch: Seron-Fm.: Sandig-kalkige Fazies</w:t>
            </w:r>
          </w:p>
        </w:tc>
        <w:tc>
          <w:tcPr/>
          <w:p>
            <w:pPr>
              <w:pStyle w:val="Compact"/>
            </w:pPr>
            <w:r>
              <w:t xml:space="preserve">calcare: sabbioso: bioclasti</w:t>
            </w:r>
          </w:p>
        </w:tc>
        <w:tc>
          <w:tcPr/>
          <w:p>
            <w:pPr>
              <w:pStyle w:val="Compact"/>
            </w:pPr>
            <w:r>
              <w:t xml:space="preserve">–</w:t>
            </w:r>
          </w:p>
        </w:tc>
        <w:tc>
          <w:tcPr/>
          <w:p>
            <w:pPr>
              <w:pStyle w:val="Compact"/>
            </w:pPr>
            <w:r>
              <w:t xml:space="preserve">–</w:t>
            </w:r>
          </w:p>
        </w:tc>
        <w:tc>
          <w:tcPr/>
          <w:p>
            <w:pPr>
              <w:pStyle w:val="Compact"/>
            </w:pPr>
            <w:r>
              <w:t xml:space="preserve">Formazione di Seron</w:t>
            </w:r>
          </w:p>
        </w:tc>
        <w:tc>
          <w:tcPr/>
          <w:p>
            <w:pPr>
              <w:pStyle w:val="Compact"/>
            </w:pPr>
            <w:r>
              <w:t xml:space="preserve">Maastrichtiano</w:t>
            </w:r>
          </w:p>
        </w:tc>
        <w:tc>
          <w:tcPr/>
          <w:p>
            <w:pPr>
              <w:pStyle w:val="Compact"/>
            </w:pPr>
            <w:r>
              <w:t xml:space="preserve">Maastrichtiano</w:t>
            </w:r>
          </w:p>
        </w:tc>
      </w:tr>
      <w:tr>
        <w:tc>
          <w:tcPr/>
          <w:p>
            <w:pPr>
              <w:pStyle w:val="Compact"/>
            </w:pPr>
            <w:r>
              <w:t xml:space="preserve">15203523</w:t>
            </w:r>
          </w:p>
        </w:tc>
        <w:tc>
          <w:tcPr/>
          <w:p>
            <w:pPr>
              <w:pStyle w:val="Compact"/>
            </w:pPr>
            <w:r>
              <w:t xml:space="preserve">Niesen-Flysch: Seron-Fm.: Konglomerat-dominierte Fazies</w:t>
            </w:r>
          </w:p>
        </w:tc>
        <w:tc>
          <w:tcPr/>
          <w:p>
            <w:pPr>
              <w:pStyle w:val="Compact"/>
            </w:pPr>
            <w:r>
              <w:t xml:space="preserve">conglomerato: polimittico</w:t>
            </w:r>
          </w:p>
        </w:tc>
        <w:tc>
          <w:tcPr/>
          <w:p>
            <w:pPr>
              <w:pStyle w:val="Compact"/>
            </w:pPr>
            <w:r>
              <w:t xml:space="preserve">–</w:t>
            </w:r>
          </w:p>
        </w:tc>
        <w:tc>
          <w:tcPr/>
          <w:p>
            <w:pPr>
              <w:pStyle w:val="Compact"/>
            </w:pPr>
            <w:r>
              <w:t xml:space="preserve">–</w:t>
            </w:r>
          </w:p>
        </w:tc>
        <w:tc>
          <w:tcPr/>
          <w:p>
            <w:pPr>
              <w:pStyle w:val="Compact"/>
            </w:pPr>
            <w:r>
              <w:t xml:space="preserve">Formazione di Seron</w:t>
            </w:r>
          </w:p>
        </w:tc>
        <w:tc>
          <w:tcPr/>
          <w:p>
            <w:pPr>
              <w:pStyle w:val="Compact"/>
            </w:pPr>
            <w:r>
              <w:t xml:space="preserve">Maastrichtiano</w:t>
            </w:r>
          </w:p>
        </w:tc>
        <w:tc>
          <w:tcPr/>
          <w:p>
            <w:pPr>
              <w:pStyle w:val="Compact"/>
            </w:pPr>
            <w:r>
              <w:t xml:space="preserve">Maastrichtiano</w:t>
            </w:r>
          </w:p>
        </w:tc>
      </w:tr>
      <w:tr>
        <w:tc>
          <w:tcPr/>
          <w:p>
            <w:pPr>
              <w:pStyle w:val="Compact"/>
            </w:pPr>
            <w:r>
              <w:t xml:space="preserve">15203524</w:t>
            </w:r>
          </w:p>
        </w:tc>
        <w:tc>
          <w:tcPr/>
          <w:p>
            <w:pPr>
              <w:pStyle w:val="Compact"/>
            </w:pPr>
            <w:r>
              <w:t xml:space="preserve">Niesen-Flysch: Frutigen-Fm.: Konglomerat-dominierte Fazies</w:t>
            </w:r>
          </w:p>
        </w:tc>
        <w:tc>
          <w:tcPr/>
          <w:p>
            <w:pPr>
              <w:pStyle w:val="Compact"/>
            </w:pPr>
            <w:r>
              <w:t xml:space="preserve">conglomerato: polimittico</w:t>
            </w:r>
          </w:p>
        </w:tc>
        <w:tc>
          <w:tcPr/>
          <w:p>
            <w:pPr>
              <w:pStyle w:val="Compact"/>
            </w:pPr>
            <w:r>
              <w:t xml:space="preserve">arenaria</w:t>
            </w:r>
          </w:p>
        </w:tc>
        <w:tc>
          <w:tcPr/>
          <w:p>
            <w:pPr>
              <w:pStyle w:val="Compact"/>
            </w:pPr>
            <w:r>
              <w:t xml:space="preserve">–</w:t>
            </w:r>
          </w:p>
        </w:tc>
        <w:tc>
          <w:tcPr/>
          <w:p>
            <w:pPr>
              <w:pStyle w:val="Compact"/>
            </w:pPr>
            <w:r>
              <w:t xml:space="preserve">Formazione di Frutigen</w:t>
            </w:r>
          </w:p>
        </w:tc>
        <w:tc>
          <w:tcPr/>
          <w:p>
            <w:pPr>
              <w:pStyle w:val="Compact"/>
            </w:pPr>
            <w:r>
              <w:t xml:space="preserve">Maastrichtiano</w:t>
            </w:r>
          </w:p>
        </w:tc>
        <w:tc>
          <w:tcPr/>
          <w:p>
            <w:pPr>
              <w:pStyle w:val="Compact"/>
            </w:pPr>
            <w:r>
              <w:t xml:space="preserve">Maastrichtiano</w:t>
            </w:r>
          </w:p>
        </w:tc>
      </w:tr>
      <w:tr>
        <w:tc>
          <w:tcPr/>
          <w:p>
            <w:pPr>
              <w:pStyle w:val="Compact"/>
            </w:pPr>
            <w:r>
              <w:t xml:space="preserve">15203525</w:t>
            </w:r>
          </w:p>
        </w:tc>
        <w:tc>
          <w:tcPr/>
          <w:p>
            <w:pPr>
              <w:pStyle w:val="Compact"/>
            </w:pPr>
            <w:r>
              <w:t xml:space="preserve">Niesen-Flysch: Frutigen-Fm.: Schiefrige Fazies</w:t>
            </w:r>
          </w:p>
        </w:tc>
        <w:tc>
          <w:tcPr/>
          <w:p>
            <w:pPr>
              <w:pStyle w:val="Compact"/>
            </w:pPr>
            <w:r>
              <w:t xml:space="preserve">argillite: scistoso</w:t>
            </w:r>
          </w:p>
        </w:tc>
        <w:tc>
          <w:tcPr/>
          <w:p>
            <w:pPr>
              <w:pStyle w:val="Compact"/>
            </w:pPr>
            <w:r>
              <w:t xml:space="preserve">arenaria: calcareo</w:t>
            </w:r>
          </w:p>
        </w:tc>
        <w:tc>
          <w:tcPr/>
          <w:p>
            <w:pPr>
              <w:pStyle w:val="Compact"/>
            </w:pPr>
            <w:r>
              <w:t xml:space="preserve">arenaria: argilloso</w:t>
            </w:r>
          </w:p>
        </w:tc>
        <w:tc>
          <w:tcPr/>
          <w:p>
            <w:pPr>
              <w:pStyle w:val="Compact"/>
            </w:pPr>
            <w:r>
              <w:t xml:space="preserve">Formazione di Frutigen</w:t>
            </w:r>
          </w:p>
        </w:tc>
        <w:tc>
          <w:tcPr/>
          <w:p>
            <w:pPr>
              <w:pStyle w:val="Compact"/>
            </w:pPr>
            <w:r>
              <w:t xml:space="preserve">Maastrichtiano</w:t>
            </w:r>
          </w:p>
        </w:tc>
        <w:tc>
          <w:tcPr/>
          <w:p>
            <w:pPr>
              <w:pStyle w:val="Compact"/>
            </w:pPr>
            <w:r>
              <w:t xml:space="preserve">Maastrichtiano</w:t>
            </w:r>
          </w:p>
        </w:tc>
      </w:tr>
      <w:tr>
        <w:tc>
          <w:tcPr/>
          <w:p>
            <w:pPr>
              <w:pStyle w:val="Compact"/>
            </w:pPr>
            <w:r>
              <w:t xml:space="preserve">15203526</w:t>
            </w:r>
          </w:p>
        </w:tc>
        <w:tc>
          <w:tcPr/>
          <w:p>
            <w:pPr>
              <w:pStyle w:val="Compact"/>
            </w:pPr>
            <w:r>
              <w:t xml:space="preserve">Zone Submédiane: Melange: Gips</w:t>
            </w:r>
          </w:p>
        </w:tc>
        <w:tc>
          <w:tcPr/>
          <w:p>
            <w:pPr>
              <w:pStyle w:val="Compact"/>
            </w:pPr>
            <w:r>
              <w:t xml:space="preserve">evaporite: gesso</w:t>
            </w:r>
          </w:p>
        </w:tc>
        <w:tc>
          <w:tcPr/>
          <w:p>
            <w:pPr>
              <w:pStyle w:val="Compact"/>
            </w:pPr>
            <w:r>
              <w:t xml:space="preserve">argillite</w:t>
            </w:r>
          </w:p>
        </w:tc>
        <w:tc>
          <w:tcPr/>
          <w:p>
            <w:pPr>
              <w:pStyle w:val="Compact"/>
            </w:pPr>
            <w:r>
              <w:t xml:space="preserve">–</w:t>
            </w:r>
          </w:p>
        </w:tc>
        <w:tc>
          <w:tcPr/>
          <w:p>
            <w:pPr>
              <w:pStyle w:val="Compact"/>
            </w:pPr>
            <w:r>
              <w:t xml:space="preserve">–</w:t>
            </w:r>
          </w:p>
        </w:tc>
        <w:tc>
          <w:tcPr/>
          <w:p>
            <w:pPr>
              <w:pStyle w:val="Compact"/>
            </w:pPr>
            <w:r>
              <w:t xml:space="preserve">Cretaceo superiore</w:t>
            </w:r>
          </w:p>
        </w:tc>
        <w:tc>
          <w:tcPr/>
          <w:p>
            <w:pPr>
              <w:pStyle w:val="Compact"/>
            </w:pPr>
            <w:r>
              <w:t xml:space="preserve">Paleogene</w:t>
            </w:r>
          </w:p>
        </w:tc>
      </w:tr>
      <w:tr>
        <w:tc>
          <w:tcPr/>
          <w:p>
            <w:pPr>
              <w:pStyle w:val="Compact"/>
            </w:pPr>
            <w:r>
              <w:t xml:space="preserve">15203527</w:t>
            </w:r>
          </w:p>
        </w:tc>
        <w:tc>
          <w:tcPr/>
          <w:p>
            <w:pPr>
              <w:pStyle w:val="Compact"/>
            </w:pPr>
            <w:r>
              <w:t xml:space="preserve">Zentralschweizerische Klippen: Keuper</w:t>
            </w:r>
          </w:p>
        </w:tc>
        <w:tc>
          <w:tcPr/>
          <w:p>
            <w:pPr>
              <w:pStyle w:val="Compact"/>
            </w:pPr>
            <w:r>
              <w:t xml:space="preserve">calcare: corali</w:t>
            </w:r>
          </w:p>
        </w:tc>
        <w:tc>
          <w:tcPr/>
          <w:p>
            <w:pPr>
              <w:pStyle w:val="Compact"/>
            </w:pPr>
            <w:r>
              <w:t xml:space="preserve">argillite</w:t>
            </w:r>
          </w:p>
        </w:tc>
        <w:tc>
          <w:tcPr/>
          <w:p>
            <w:pPr>
              <w:pStyle w:val="Compact"/>
            </w:pPr>
            <w:r>
              <w:t xml:space="preserve">–</w:t>
            </w:r>
          </w:p>
        </w:tc>
        <w:tc>
          <w:tcPr/>
          <w:p>
            <w:pPr>
              <w:pStyle w:val="Compact"/>
            </w:pPr>
            <w:r>
              <w:t xml:space="preserve">–</w:t>
            </w:r>
          </w:p>
        </w:tc>
        <w:tc>
          <w:tcPr/>
          <w:p>
            <w:pPr>
              <w:pStyle w:val="Compact"/>
            </w:pPr>
            <w:r>
              <w:t xml:space="preserve">Triassico superiore</w:t>
            </w:r>
          </w:p>
        </w:tc>
        <w:tc>
          <w:tcPr/>
          <w:p>
            <w:pPr>
              <w:pStyle w:val="Compact"/>
            </w:pPr>
            <w:r>
              <w:t xml:space="preserve">Triassico superiore</w:t>
            </w:r>
          </w:p>
        </w:tc>
      </w:tr>
      <w:tr>
        <w:tc>
          <w:tcPr/>
          <w:p>
            <w:pPr>
              <w:pStyle w:val="Compact"/>
            </w:pPr>
            <w:r>
              <w:t xml:space="preserve">15203528</w:t>
            </w:r>
          </w:p>
        </w:tc>
        <w:tc>
          <w:tcPr/>
          <w:p>
            <w:pPr>
              <w:pStyle w:val="Compact"/>
            </w:pPr>
            <w:r>
              <w:t xml:space="preserve">Zwischenmythen-Mergel</w:t>
            </w:r>
          </w:p>
        </w:tc>
        <w:tc>
          <w:tcPr/>
          <w:p>
            <w:pPr>
              <w:pStyle w:val="Compact"/>
            </w:pPr>
            <w:r>
              <w:t xml:space="preserve">marna: sabbioso: mica</w:t>
            </w:r>
          </w:p>
        </w:tc>
        <w:tc>
          <w:tcPr/>
          <w:p>
            <w:pPr>
              <w:pStyle w:val="Compact"/>
            </w:pPr>
            <w:r>
              <w:t xml:space="preserve">–</w:t>
            </w:r>
          </w:p>
        </w:tc>
        <w:tc>
          <w:tcPr/>
          <w:p>
            <w:pPr>
              <w:pStyle w:val="Compact"/>
            </w:pPr>
            <w:r>
              <w:t xml:space="preserve">–</w:t>
            </w:r>
          </w:p>
        </w:tc>
        <w:tc>
          <w:tcPr/>
          <w:p>
            <w:pPr>
              <w:pStyle w:val="Compact"/>
            </w:pPr>
            <w:r>
              <w:t xml:space="preserve">Marna di Zwischenmythen</w:t>
            </w:r>
          </w:p>
        </w:tc>
        <w:tc>
          <w:tcPr/>
          <w:p>
            <w:pPr>
              <w:pStyle w:val="Compact"/>
            </w:pPr>
            <w:r>
              <w:t xml:space="preserve">Triassico superiore</w:t>
            </w:r>
          </w:p>
        </w:tc>
        <w:tc>
          <w:tcPr/>
          <w:p>
            <w:pPr>
              <w:pStyle w:val="Compact"/>
            </w:pPr>
            <w:r>
              <w:t xml:space="preserve">Triassico superiore</w:t>
            </w:r>
          </w:p>
        </w:tc>
      </w:tr>
      <w:tr>
        <w:tc>
          <w:tcPr/>
          <w:p>
            <w:pPr>
              <w:pStyle w:val="Compact"/>
            </w:pPr>
            <w:r>
              <w:t xml:space="preserve">15203529</w:t>
            </w:r>
          </w:p>
        </w:tc>
        <w:tc>
          <w:tcPr/>
          <w:p>
            <w:pPr>
              <w:pStyle w:val="Compact"/>
            </w:pPr>
            <w:r>
              <w:t xml:space="preserve">Arosa-Decke: Cenomanbrekzien-Serie</w:t>
            </w:r>
          </w:p>
        </w:tc>
        <w:tc>
          <w:tcPr/>
          <w:p>
            <w:pPr>
              <w:pStyle w:val="Compact"/>
            </w:pPr>
            <w:r>
              <w:t xml:space="preserve">breccia</w:t>
            </w:r>
          </w:p>
        </w:tc>
        <w:tc>
          <w:tcPr/>
          <w:p>
            <w:pPr>
              <w:pStyle w:val="Compact"/>
            </w:pPr>
            <w:r>
              <w:t xml:space="preserve">argillite: scistoso</w:t>
            </w:r>
          </w:p>
        </w:tc>
        <w:tc>
          <w:tcPr/>
          <w:p>
            <w:pPr>
              <w:pStyle w:val="Compact"/>
            </w:pPr>
            <w:r>
              <w:t xml:space="preserve">marna</w:t>
            </w:r>
          </w:p>
        </w:tc>
        <w:tc>
          <w:tcPr/>
          <w:p>
            <w:pPr>
              <w:pStyle w:val="Compact"/>
            </w:pPr>
            <w:r>
              <w:t xml:space="preserve">«Cenomanbrekzien-Serie»</w:t>
            </w:r>
          </w:p>
        </w:tc>
        <w:tc>
          <w:tcPr/>
          <w:p>
            <w:pPr>
              <w:pStyle w:val="Compact"/>
            </w:pPr>
            <w:r>
              <w:t xml:space="preserve">Cenomaniano</w:t>
            </w:r>
          </w:p>
        </w:tc>
        <w:tc>
          <w:tcPr/>
          <w:p>
            <w:pPr>
              <w:pStyle w:val="Compact"/>
            </w:pPr>
            <w:r>
              <w:t xml:space="preserve">Cenomaniano</w:t>
            </w:r>
          </w:p>
        </w:tc>
      </w:tr>
      <w:tr>
        <w:tc>
          <w:tcPr/>
          <w:p>
            <w:pPr>
              <w:pStyle w:val="Compact"/>
            </w:pPr>
            <w:r>
              <w:t xml:space="preserve">15203530</w:t>
            </w:r>
          </w:p>
        </w:tc>
        <w:tc>
          <w:tcPr/>
          <w:p>
            <w:pPr>
              <w:pStyle w:val="Compact"/>
            </w:pPr>
            <w:r>
              <w:t xml:space="preserve">Arosa-Decke: Bettlerjoch-Brekzie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Breccia del Bettlerjoch</w:t>
            </w:r>
          </w:p>
        </w:tc>
        <w:tc>
          <w:tcPr/>
          <w:p>
            <w:pPr>
              <w:pStyle w:val="Compact"/>
            </w:pPr>
            <w:r>
              <w:t xml:space="preserve">Mesozoico</w:t>
            </w:r>
          </w:p>
        </w:tc>
        <w:tc>
          <w:tcPr/>
          <w:p>
            <w:pPr>
              <w:pStyle w:val="Compact"/>
            </w:pPr>
            <w:r>
              <w:t xml:space="preserve">Mesozoico</w:t>
            </w:r>
          </w:p>
        </w:tc>
      </w:tr>
      <w:tr>
        <w:tc>
          <w:tcPr/>
          <w:p>
            <w:pPr>
              <w:pStyle w:val="Compact"/>
            </w:pPr>
            <w:r>
              <w:t xml:space="preserve">15203531</w:t>
            </w:r>
          </w:p>
        </w:tc>
        <w:tc>
          <w:tcPr/>
          <w:p>
            <w:pPr>
              <w:pStyle w:val="Compact"/>
            </w:pPr>
            <w:r>
              <w:t xml:space="preserve">Arosa-Decke: Bargella-Brekzie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Breccia del Bargellajoch</w:t>
            </w:r>
          </w:p>
        </w:tc>
        <w:tc>
          <w:tcPr/>
          <w:p>
            <w:pPr>
              <w:pStyle w:val="Compact"/>
            </w:pPr>
            <w:r>
              <w:t xml:space="preserve">Cenomaniano</w:t>
            </w:r>
          </w:p>
        </w:tc>
        <w:tc>
          <w:tcPr/>
          <w:p>
            <w:pPr>
              <w:pStyle w:val="Compact"/>
            </w:pPr>
            <w:r>
              <w:t xml:space="preserve">Cenomaniano</w:t>
            </w:r>
          </w:p>
        </w:tc>
      </w:tr>
      <w:tr>
        <w:tc>
          <w:tcPr/>
          <w:p>
            <w:pPr>
              <w:pStyle w:val="Compact"/>
            </w:pPr>
            <w:r>
              <w:t xml:space="preserve">15203532</w:t>
            </w:r>
          </w:p>
        </w:tc>
        <w:tc>
          <w:tcPr/>
          <w:p>
            <w:pPr>
              <w:pStyle w:val="Compact"/>
            </w:pPr>
            <w:r>
              <w:t xml:space="preserve">Adula-Decke: Kalkschiefer und Marmor</w:t>
            </w:r>
          </w:p>
        </w:tc>
        <w:tc>
          <w:tcPr/>
          <w:p>
            <w:pPr>
              <w:pStyle w:val="Compact"/>
            </w:pPr>
            <w:r>
              <w:t xml:space="preserve">scisto: calcareo</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15203533</w:t>
            </w:r>
          </w:p>
        </w:tc>
        <w:tc>
          <w:tcPr/>
          <w:p>
            <w:pPr>
              <w:pStyle w:val="Compact"/>
            </w:pPr>
            <w:r>
              <w:t xml:space="preserve">Adula-Decke: Salahorn-Fm.: Metavulkanosedimentäre Gesteine</w:t>
            </w:r>
          </w:p>
        </w:tc>
        <w:tc>
          <w:tcPr/>
          <w:p>
            <w:pPr>
              <w:pStyle w:val="Compact"/>
            </w:pPr>
            <w:r>
              <w:t xml:space="preserve">gneiss: magmatico</w:t>
            </w:r>
          </w:p>
        </w:tc>
        <w:tc>
          <w:tcPr/>
          <w:p>
            <w:pPr>
              <w:pStyle w:val="Compact"/>
            </w:pPr>
            <w:r>
              <w:t xml:space="preserve">gneiss: biotite-muscovite</w:t>
            </w:r>
          </w:p>
        </w:tc>
        <w:tc>
          <w:tcPr/>
          <w:p>
            <w:pPr>
              <w:pStyle w:val="Compact"/>
            </w:pPr>
            <w:r>
              <w:t xml:space="preserve">anfibolite</w:t>
            </w:r>
          </w:p>
        </w:tc>
        <w:tc>
          <w:tcPr/>
          <w:p>
            <w:pPr>
              <w:pStyle w:val="Compact"/>
            </w:pPr>
            <w:r>
              <w:t xml:space="preserve">Formazione del Salahorn</w:t>
            </w:r>
          </w:p>
        </w:tc>
        <w:tc>
          <w:tcPr/>
          <w:p>
            <w:pPr>
              <w:pStyle w:val="Compact"/>
            </w:pPr>
            <w:r>
              <w:t xml:space="preserve">Cambriano</w:t>
            </w:r>
          </w:p>
        </w:tc>
        <w:tc>
          <w:tcPr/>
          <w:p>
            <w:pPr>
              <w:pStyle w:val="Compact"/>
            </w:pPr>
            <w:r>
              <w:t xml:space="preserve">Cambriano</w:t>
            </w:r>
          </w:p>
        </w:tc>
      </w:tr>
      <w:tr>
        <w:tc>
          <w:tcPr/>
          <w:p>
            <w:pPr>
              <w:pStyle w:val="Compact"/>
            </w:pPr>
            <w:r>
              <w:t xml:space="preserve">15203534</w:t>
            </w:r>
          </w:p>
        </w:tc>
        <w:tc>
          <w:tcPr/>
          <w:p>
            <w:pPr>
              <w:pStyle w:val="Compact"/>
            </w:pPr>
            <w:r>
              <w:t xml:space="preserve">Adula-Decke: Salahorn-Fm.: Paragneis</w:t>
            </w:r>
          </w:p>
        </w:tc>
        <w:tc>
          <w:tcPr/>
          <w:p>
            <w:pPr>
              <w:pStyle w:val="Compact"/>
            </w:pPr>
            <w:r>
              <w:t xml:space="preserve">gneiss: sedimentario</w:t>
            </w:r>
          </w:p>
        </w:tc>
        <w:tc>
          <w:tcPr/>
          <w:p>
            <w:pPr>
              <w:pStyle w:val="Compact"/>
            </w:pPr>
            <w:r>
              <w:t xml:space="preserve">gneiss: biotite</w:t>
            </w:r>
          </w:p>
        </w:tc>
        <w:tc>
          <w:tcPr/>
          <w:p>
            <w:pPr>
              <w:pStyle w:val="Compact"/>
            </w:pPr>
            <w:r>
              <w:t xml:space="preserve">gneiss: biotite-muscovite</w:t>
            </w:r>
          </w:p>
        </w:tc>
        <w:tc>
          <w:tcPr/>
          <w:p>
            <w:pPr>
              <w:pStyle w:val="Compact"/>
            </w:pPr>
            <w:r>
              <w:t xml:space="preserve">Formazione del Salahorn</w:t>
            </w:r>
          </w:p>
        </w:tc>
        <w:tc>
          <w:tcPr/>
          <w:p>
            <w:pPr>
              <w:pStyle w:val="Compact"/>
            </w:pPr>
            <w:r>
              <w:t xml:space="preserve">Cambriano</w:t>
            </w:r>
          </w:p>
        </w:tc>
        <w:tc>
          <w:tcPr/>
          <w:p>
            <w:pPr>
              <w:pStyle w:val="Compact"/>
            </w:pPr>
            <w:r>
              <w:t xml:space="preserve">Cambriano</w:t>
            </w:r>
          </w:p>
        </w:tc>
      </w:tr>
      <w:tr>
        <w:tc>
          <w:tcPr/>
          <w:p>
            <w:pPr>
              <w:pStyle w:val="Compact"/>
            </w:pPr>
            <w:r>
              <w:t xml:space="preserve">15203535</w:t>
            </w:r>
          </w:p>
        </w:tc>
        <w:tc>
          <w:tcPr/>
          <w:p>
            <w:pPr>
              <w:pStyle w:val="Compact"/>
            </w:pPr>
            <w:r>
              <w:t xml:space="preserve">Adula-Decke: Ultramafisches Gestein</w:t>
            </w:r>
          </w:p>
        </w:tc>
        <w:tc>
          <w:tcPr/>
          <w:p>
            <w:pPr>
              <w:pStyle w:val="Compact"/>
            </w:pPr>
            <w:r>
              <w:t xml:space="preserve">roccia: ultramafico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15203536</w:t>
            </w:r>
          </w:p>
        </w:tc>
        <w:tc>
          <w:tcPr/>
          <w:p>
            <w:pPr>
              <w:pStyle w:val="Compact"/>
            </w:pPr>
            <w:r>
              <w:t xml:space="preserve">Cima-Lunga-Decke: Kalkschiefer und Marmor</w:t>
            </w:r>
          </w:p>
        </w:tc>
        <w:tc>
          <w:tcPr/>
          <w:p>
            <w:pPr>
              <w:pStyle w:val="Compact"/>
            </w:pPr>
            <w:r>
              <w:t xml:space="preserve">scisto: calcareo</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Mesozoico</w:t>
            </w:r>
          </w:p>
        </w:tc>
      </w:tr>
      <w:tr>
        <w:tc>
          <w:tcPr/>
          <w:p>
            <w:pPr>
              <w:pStyle w:val="Compact"/>
            </w:pPr>
            <w:r>
              <w:t xml:space="preserve">15203537</w:t>
            </w:r>
          </w:p>
        </w:tc>
        <w:tc>
          <w:tcPr/>
          <w:p>
            <w:pPr>
              <w:pStyle w:val="Compact"/>
            </w:pPr>
            <w:r>
              <w:t xml:space="preserve">Cima-Lunga-Decke: Dolomitmarmor</w:t>
            </w:r>
          </w:p>
        </w:tc>
        <w:tc>
          <w:tcPr/>
          <w:p>
            <w:pPr>
              <w:pStyle w:val="Compact"/>
            </w:pPr>
            <w:r>
              <w:t xml:space="preserve">marmo: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Mesozoico</w:t>
            </w:r>
          </w:p>
        </w:tc>
      </w:tr>
      <w:tr>
        <w:tc>
          <w:tcPr/>
          <w:p>
            <w:pPr>
              <w:pStyle w:val="Compact"/>
            </w:pPr>
            <w:r>
              <w:t xml:space="preserve">15203538</w:t>
            </w:r>
          </w:p>
        </w:tc>
        <w:tc>
          <w:tcPr/>
          <w:p>
            <w:pPr>
              <w:pStyle w:val="Compact"/>
            </w:pPr>
            <w:r>
              <w:t xml:space="preserve">Cima-Lunga-Decke: Paragneis</w:t>
            </w:r>
          </w:p>
        </w:tc>
        <w:tc>
          <w:tcPr/>
          <w:p>
            <w:pPr>
              <w:pStyle w:val="Compact"/>
            </w:pPr>
            <w:r>
              <w:t xml:space="preserve">gneiss: sedimentario</w:t>
            </w:r>
          </w:p>
        </w:tc>
        <w:tc>
          <w:tcPr/>
          <w:p>
            <w:pPr>
              <w:pStyle w:val="Compact"/>
            </w:pPr>
            <w:r>
              <w:t xml:space="preserve">gneiss: biotite</w:t>
            </w:r>
          </w:p>
        </w:tc>
        <w:tc>
          <w:tcPr/>
          <w:p>
            <w:pPr>
              <w:pStyle w:val="Compact"/>
            </w:pPr>
            <w:r>
              <w:t xml:space="preserve">gneiss: biotite-orneblenda</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15203539</w:t>
            </w:r>
          </w:p>
        </w:tc>
        <w:tc>
          <w:tcPr/>
          <w:p>
            <w:pPr>
              <w:pStyle w:val="Compact"/>
            </w:pPr>
            <w:r>
              <w:t xml:space="preserve">Cima-Lunga-Decke: Vacarisc-Gneis</w:t>
            </w:r>
          </w:p>
        </w:tc>
        <w:tc>
          <w:tcPr/>
          <w:p>
            <w:pPr>
              <w:pStyle w:val="Compact"/>
            </w:pPr>
            <w:r>
              <w:t xml:space="preserve">gneiss: biotite-muscovite</w:t>
            </w:r>
          </w:p>
        </w:tc>
        <w:tc>
          <w:tcPr/>
          <w:p>
            <w:pPr>
              <w:pStyle w:val="Compact"/>
            </w:pPr>
            <w:r>
              <w:t xml:space="preserve">gneiss: occhiadino</w:t>
            </w:r>
          </w:p>
        </w:tc>
        <w:tc>
          <w:tcPr/>
          <w:p>
            <w:pPr>
              <w:pStyle w:val="Compact"/>
            </w:pPr>
            <w:r>
              <w:t xml:space="preserve">–</w:t>
            </w:r>
          </w:p>
        </w:tc>
        <w:tc>
          <w:tcPr/>
          <w:p>
            <w:pPr>
              <w:pStyle w:val="Compact"/>
            </w:pPr>
            <w:r>
              <w:t xml:space="preserve">Gneiss di Vacarisc</w:t>
            </w:r>
          </w:p>
        </w:tc>
        <w:tc>
          <w:tcPr/>
          <w:p>
            <w:pPr>
              <w:pStyle w:val="Compact"/>
            </w:pPr>
            <w:r>
              <w:t xml:space="preserve">Proterozoico</w:t>
            </w:r>
          </w:p>
        </w:tc>
        <w:tc>
          <w:tcPr/>
          <w:p>
            <w:pPr>
              <w:pStyle w:val="Compact"/>
            </w:pPr>
            <w:r>
              <w:t xml:space="preserve">Paleozoico</w:t>
            </w:r>
          </w:p>
        </w:tc>
      </w:tr>
      <w:tr>
        <w:tc>
          <w:tcPr/>
          <w:p>
            <w:pPr>
              <w:pStyle w:val="Compact"/>
            </w:pPr>
            <w:r>
              <w:t xml:space="preserve">15203540</w:t>
            </w:r>
          </w:p>
        </w:tc>
        <w:tc>
          <w:tcPr/>
          <w:p>
            <w:pPr>
              <w:pStyle w:val="Compact"/>
            </w:pPr>
            <w:r>
              <w:t xml:space="preserve">Cima-Lunga-Decke: Rognoi-Gneis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di Rognoi</w:t>
            </w:r>
          </w:p>
        </w:tc>
        <w:tc>
          <w:tcPr/>
          <w:p>
            <w:pPr>
              <w:pStyle w:val="Compact"/>
            </w:pPr>
            <w:r>
              <w:t xml:space="preserve">Proterozoico</w:t>
            </w:r>
          </w:p>
        </w:tc>
        <w:tc>
          <w:tcPr/>
          <w:p>
            <w:pPr>
              <w:pStyle w:val="Compact"/>
            </w:pPr>
            <w:r>
              <w:t xml:space="preserve">Paleozoico</w:t>
            </w:r>
          </w:p>
        </w:tc>
      </w:tr>
      <w:tr>
        <w:tc>
          <w:tcPr/>
          <w:p>
            <w:pPr>
              <w:pStyle w:val="Compact"/>
            </w:pPr>
            <w:r>
              <w:t xml:space="preserve">15203541</w:t>
            </w:r>
          </w:p>
        </w:tc>
        <w:tc>
          <w:tcPr/>
          <w:p>
            <w:pPr>
              <w:pStyle w:val="Compact"/>
            </w:pPr>
            <w:r>
              <w:t xml:space="preserve">Cima-Lunga-Decke: Granatit</w:t>
            </w:r>
          </w:p>
        </w:tc>
        <w:tc>
          <w:tcPr/>
          <w:p>
            <w:pPr>
              <w:pStyle w:val="Compact"/>
            </w:pPr>
            <w:r>
              <w:t xml:space="preserve">granofels: 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15203542</w:t>
            </w:r>
          </w:p>
        </w:tc>
        <w:tc>
          <w:tcPr/>
          <w:p>
            <w:pPr>
              <w:pStyle w:val="Compact"/>
            </w:pPr>
            <w:r>
              <w:t xml:space="preserve">Cima-Lunga-Decke: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15203543</w:t>
            </w:r>
          </w:p>
        </w:tc>
        <w:tc>
          <w:tcPr/>
          <w:p>
            <w:pPr>
              <w:pStyle w:val="Compact"/>
            </w:pPr>
            <w:r>
              <w:t xml:space="preserve">Cima-Lunga-Decke: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15203544</w:t>
            </w:r>
          </w:p>
        </w:tc>
        <w:tc>
          <w:tcPr/>
          <w:p>
            <w:pPr>
              <w:pStyle w:val="Compact"/>
            </w:pPr>
            <w:r>
              <w:t xml:space="preserve">Cima-Lunga-Decke: Ultramafisches Gestein</w:t>
            </w:r>
          </w:p>
        </w:tc>
        <w:tc>
          <w:tcPr/>
          <w:p>
            <w:pPr>
              <w:pStyle w:val="Compact"/>
            </w:pPr>
            <w:r>
              <w:t xml:space="preserve">roccia: ultramafico</w:t>
            </w:r>
          </w:p>
        </w:tc>
        <w:tc>
          <w:tcPr/>
          <w:p>
            <w:pPr>
              <w:pStyle w:val="Compact"/>
            </w:pPr>
            <w:r>
              <w:t xml:space="preserve">peridotite: metamorfico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15203545</w:t>
            </w:r>
          </w:p>
        </w:tc>
        <w:tc>
          <w:tcPr/>
          <w:p>
            <w:pPr>
              <w:pStyle w:val="Compact"/>
            </w:pPr>
            <w:r>
              <w:t xml:space="preserve">Leventina-Einheit: Personico-Gneis</w:t>
            </w:r>
          </w:p>
        </w:tc>
        <w:tc>
          <w:tcPr/>
          <w:p>
            <w:pPr>
              <w:pStyle w:val="Compact"/>
            </w:pPr>
            <w:r>
              <w:t xml:space="preserve">gneiss: granitico-occhiadino</w:t>
            </w:r>
          </w:p>
        </w:tc>
        <w:tc>
          <w:tcPr/>
          <w:p>
            <w:pPr>
              <w:pStyle w:val="Compact"/>
            </w:pPr>
            <w:r>
              <w:t xml:space="preserve">gneiss: biotite-muscovite</w:t>
            </w:r>
          </w:p>
        </w:tc>
        <w:tc>
          <w:tcPr/>
          <w:p>
            <w:pPr>
              <w:pStyle w:val="Compact"/>
            </w:pPr>
            <w:r>
              <w:t xml:space="preserve">–</w:t>
            </w:r>
          </w:p>
        </w:tc>
        <w:tc>
          <w:tcPr/>
          <w:p>
            <w:pPr>
              <w:pStyle w:val="Compact"/>
            </w:pPr>
            <w:r>
              <w:t xml:space="preserve">Gneiss di Personico</w:t>
            </w:r>
          </w:p>
        </w:tc>
        <w:tc>
          <w:tcPr/>
          <w:p>
            <w:pPr>
              <w:pStyle w:val="Compact"/>
            </w:pPr>
            <w:r>
              <w:t xml:space="preserve">Permiano</w:t>
            </w:r>
          </w:p>
        </w:tc>
        <w:tc>
          <w:tcPr/>
          <w:p>
            <w:pPr>
              <w:pStyle w:val="Compact"/>
            </w:pPr>
            <w:r>
              <w:t xml:space="preserve">Permiano</w:t>
            </w:r>
          </w:p>
        </w:tc>
      </w:tr>
      <w:tr>
        <w:tc>
          <w:tcPr/>
          <w:p>
            <w:pPr>
              <w:pStyle w:val="Compact"/>
            </w:pPr>
            <w:r>
              <w:t xml:space="preserve">15203546</w:t>
            </w:r>
          </w:p>
        </w:tc>
        <w:tc>
          <w:tcPr/>
          <w:p>
            <w:pPr>
              <w:pStyle w:val="Compact"/>
            </w:pPr>
            <w:r>
              <w:t xml:space="preserve">Leventina-Einheit: Leventina-Gneis: Oberer, homogener Teil</w:t>
            </w:r>
          </w:p>
        </w:tc>
        <w:tc>
          <w:tcPr/>
          <w:p>
            <w:pPr>
              <w:pStyle w:val="Compact"/>
            </w:pPr>
            <w:r>
              <w:t xml:space="preserve">gneiss: granitico</w:t>
            </w:r>
          </w:p>
        </w:tc>
        <w:tc>
          <w:tcPr/>
          <w:p>
            <w:pPr>
              <w:pStyle w:val="Compact"/>
            </w:pPr>
            <w:r>
              <w:t xml:space="preserve">gneiss: biotite-muscovite</w:t>
            </w:r>
          </w:p>
        </w:tc>
        <w:tc>
          <w:tcPr/>
          <w:p>
            <w:pPr>
              <w:pStyle w:val="Compact"/>
            </w:pPr>
            <w:r>
              <w:t xml:space="preserve">–</w:t>
            </w:r>
          </w:p>
        </w:tc>
        <w:tc>
          <w:tcPr/>
          <w:p>
            <w:pPr>
              <w:pStyle w:val="Compact"/>
            </w:pPr>
            <w:r>
              <w:t xml:space="preserve">Gneiss della Leventina</w:t>
            </w:r>
          </w:p>
        </w:tc>
        <w:tc>
          <w:tcPr/>
          <w:p>
            <w:pPr>
              <w:pStyle w:val="Compact"/>
            </w:pPr>
            <w:r>
              <w:t xml:space="preserve">Permiano</w:t>
            </w:r>
          </w:p>
        </w:tc>
        <w:tc>
          <w:tcPr/>
          <w:p>
            <w:pPr>
              <w:pStyle w:val="Compact"/>
            </w:pPr>
            <w:r>
              <w:t xml:space="preserve">Permiano</w:t>
            </w:r>
          </w:p>
        </w:tc>
      </w:tr>
      <w:tr>
        <w:tc>
          <w:tcPr/>
          <w:p>
            <w:pPr>
              <w:pStyle w:val="Compact"/>
            </w:pPr>
            <w:r>
              <w:t xml:space="preserve">15203547</w:t>
            </w:r>
          </w:p>
        </w:tc>
        <w:tc>
          <w:tcPr/>
          <w:p>
            <w:pPr>
              <w:pStyle w:val="Compact"/>
            </w:pPr>
            <w:r>
              <w:t xml:space="preserve">Leventina-Einheit: Leventina-Gneis: Unterer, inhomogener Teil</w:t>
            </w:r>
          </w:p>
        </w:tc>
        <w:tc>
          <w:tcPr/>
          <w:p>
            <w:pPr>
              <w:pStyle w:val="Compact"/>
            </w:pPr>
            <w:r>
              <w:t xml:space="preserve">gneiss: granitico</w:t>
            </w:r>
          </w:p>
        </w:tc>
        <w:tc>
          <w:tcPr/>
          <w:p>
            <w:pPr>
              <w:pStyle w:val="Compact"/>
            </w:pPr>
            <w:r>
              <w:t xml:space="preserve">gneiss: biotite-muscovite</w:t>
            </w:r>
          </w:p>
        </w:tc>
        <w:tc>
          <w:tcPr/>
          <w:p>
            <w:pPr>
              <w:pStyle w:val="Compact"/>
            </w:pPr>
            <w:r>
              <w:t xml:space="preserve">–</w:t>
            </w:r>
          </w:p>
        </w:tc>
        <w:tc>
          <w:tcPr/>
          <w:p>
            <w:pPr>
              <w:pStyle w:val="Compact"/>
            </w:pPr>
            <w:r>
              <w:t xml:space="preserve">Gneiss della Leventina</w:t>
            </w:r>
          </w:p>
        </w:tc>
        <w:tc>
          <w:tcPr/>
          <w:p>
            <w:pPr>
              <w:pStyle w:val="Compact"/>
            </w:pPr>
            <w:r>
              <w:t xml:space="preserve">Permiano</w:t>
            </w:r>
          </w:p>
        </w:tc>
        <w:tc>
          <w:tcPr/>
          <w:p>
            <w:pPr>
              <w:pStyle w:val="Compact"/>
            </w:pPr>
            <w:r>
              <w:t xml:space="preserve">Permiano</w:t>
            </w:r>
          </w:p>
        </w:tc>
      </w:tr>
      <w:tr>
        <w:tc>
          <w:tcPr/>
          <w:p>
            <w:pPr>
              <w:pStyle w:val="Compact"/>
            </w:pPr>
            <w:r>
              <w:t xml:space="preserve">15203548</w:t>
            </w:r>
          </w:p>
        </w:tc>
        <w:tc>
          <w:tcPr/>
          <w:p>
            <w:pPr>
              <w:pStyle w:val="Compact"/>
            </w:pPr>
            <w:r>
              <w:t xml:space="preserve">Leventina-Einheit: Kalksilikatfels</w:t>
            </w:r>
          </w:p>
        </w:tc>
        <w:tc>
          <w:tcPr/>
          <w:p>
            <w:pPr>
              <w:pStyle w:val="Compact"/>
            </w:pPr>
            <w:r>
              <w:t xml:space="preserve">granofels: calcsilicati</w:t>
            </w:r>
          </w:p>
        </w:tc>
        <w:tc>
          <w:tcPr/>
          <w:p>
            <w:pPr>
              <w:pStyle w:val="Compact"/>
            </w:pPr>
            <w:r>
              <w:t xml:space="preserve">granofels: granato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15203549</w:t>
            </w:r>
          </w:p>
        </w:tc>
        <w:tc>
          <w:tcPr/>
          <w:p>
            <w:pPr>
              <w:pStyle w:val="Compact"/>
            </w:pPr>
            <w:r>
              <w:t xml:space="preserve">Leventina-Einheit: Leukogneis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15203550</w:t>
            </w:r>
          </w:p>
        </w:tc>
        <w:tc>
          <w:tcPr/>
          <w:p>
            <w:pPr>
              <w:pStyle w:val="Compact"/>
            </w:pPr>
            <w:r>
              <w:t xml:space="preserve">Leventina-Einheit: Paragneis bis Granat-Glimmerschiefer</w:t>
            </w:r>
          </w:p>
        </w:tc>
        <w:tc>
          <w:tcPr/>
          <w:p>
            <w:pPr>
              <w:pStyle w:val="Compact"/>
            </w:pPr>
            <w:r>
              <w:t xml:space="preserve">gneiss: sedimentario</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15203551</w:t>
            </w:r>
          </w:p>
        </w:tc>
        <w:tc>
          <w:tcPr/>
          <w:p>
            <w:pPr>
              <w:pStyle w:val="Compact"/>
            </w:pPr>
            <w:r>
              <w:t xml:space="preserve">Leventina-Einheit: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15203552</w:t>
            </w:r>
          </w:p>
        </w:tc>
        <w:tc>
          <w:tcPr/>
          <w:p>
            <w:pPr>
              <w:pStyle w:val="Compact"/>
            </w:pPr>
            <w:r>
              <w:t xml:space="preserve">Maggia-Decke: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15203553</w:t>
            </w:r>
          </w:p>
        </w:tc>
        <w:tc>
          <w:tcPr/>
          <w:p>
            <w:pPr>
              <w:pStyle w:val="Compact"/>
            </w:pPr>
            <w:r>
              <w:t xml:space="preserve">Simano-Decke: Kalkmarmor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15203554</w:t>
            </w:r>
          </w:p>
        </w:tc>
        <w:tc>
          <w:tcPr/>
          <w:p>
            <w:pPr>
              <w:pStyle w:val="Compact"/>
            </w:pPr>
            <w:r>
              <w:t xml:space="preserve">Simano-Decke: Trias: Dolomitmarmor</w:t>
            </w:r>
          </w:p>
        </w:tc>
        <w:tc>
          <w:tcPr/>
          <w:p>
            <w:pPr>
              <w:pStyle w:val="Compact"/>
            </w:pPr>
            <w:r>
              <w:t xml:space="preserve">marmo: dolomitico</w:t>
            </w:r>
          </w:p>
        </w:tc>
        <w:tc>
          <w:tcPr/>
          <w:p>
            <w:pPr>
              <w:pStyle w:val="Compact"/>
            </w:pPr>
            <w:r>
              <w:t xml:space="preserve">–</w:t>
            </w:r>
          </w:p>
        </w:tc>
        <w:tc>
          <w:tcPr/>
          <w:p>
            <w:pPr>
              <w:pStyle w:val="Compact"/>
            </w:pPr>
            <w:r>
              <w:t xml:space="preserve">–</w:t>
            </w:r>
          </w:p>
        </w:tc>
        <w:tc>
          <w:tcPr/>
          <w:p>
            <w:pPr>
              <w:pStyle w:val="Compact"/>
            </w:pPr>
            <w:r>
              <w:t xml:space="preserve">Formazione della Röti</w:t>
            </w:r>
          </w:p>
        </w:tc>
        <w:tc>
          <w:tcPr/>
          <w:p>
            <w:pPr>
              <w:pStyle w:val="Compact"/>
            </w:pPr>
            <w:r>
              <w:t xml:space="preserve">Triassico</w:t>
            </w:r>
          </w:p>
        </w:tc>
        <w:tc>
          <w:tcPr/>
          <w:p>
            <w:pPr>
              <w:pStyle w:val="Compact"/>
            </w:pPr>
            <w:r>
              <w:t xml:space="preserve">Triassico</w:t>
            </w:r>
          </w:p>
        </w:tc>
      </w:tr>
      <w:tr>
        <w:tc>
          <w:tcPr/>
          <w:p>
            <w:pPr>
              <w:pStyle w:val="Compact"/>
            </w:pPr>
            <w:r>
              <w:t xml:space="preserve">15203555</w:t>
            </w:r>
          </w:p>
        </w:tc>
        <w:tc>
          <w:tcPr/>
          <w:p>
            <w:pPr>
              <w:pStyle w:val="Compact"/>
            </w:pPr>
            <w:r>
              <w:t xml:space="preserve">Simano-Decke: Paragneis</w:t>
            </w:r>
          </w:p>
        </w:tc>
        <w:tc>
          <w:tcPr/>
          <w:p>
            <w:pPr>
              <w:pStyle w:val="Compact"/>
            </w:pPr>
            <w:r>
              <w:t xml:space="preserve">gneiss: sedimentario</w:t>
            </w:r>
          </w:p>
        </w:tc>
        <w:tc>
          <w:tcPr/>
          <w:p>
            <w:pPr>
              <w:pStyle w:val="Compact"/>
            </w:pPr>
            <w:r>
              <w:t xml:space="preserve">gneiss: biotite</w:t>
            </w:r>
          </w:p>
        </w:tc>
        <w:tc>
          <w:tcPr/>
          <w:p>
            <w:pPr>
              <w:pStyle w:val="Compact"/>
            </w:pPr>
            <w:r>
              <w:t xml:space="preserve">gneiss: biotite-orneblenda</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15203556</w:t>
            </w:r>
          </w:p>
        </w:tc>
        <w:tc>
          <w:tcPr/>
          <w:p>
            <w:pPr>
              <w:pStyle w:val="Compact"/>
            </w:pPr>
            <w:r>
              <w:t xml:space="preserve">Simano-Decke: Renten-Gneis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di Renten</w:t>
            </w:r>
          </w:p>
        </w:tc>
        <w:tc>
          <w:tcPr/>
          <w:p>
            <w:pPr>
              <w:pStyle w:val="Compact"/>
            </w:pPr>
            <w:r>
              <w:t xml:space="preserve">Cisuraliano</w:t>
            </w:r>
          </w:p>
        </w:tc>
        <w:tc>
          <w:tcPr/>
          <w:p>
            <w:pPr>
              <w:pStyle w:val="Compact"/>
            </w:pPr>
            <w:r>
              <w:t xml:space="preserve">Cisuraliano</w:t>
            </w:r>
          </w:p>
        </w:tc>
      </w:tr>
      <w:tr>
        <w:tc>
          <w:tcPr/>
          <w:p>
            <w:pPr>
              <w:pStyle w:val="Compact"/>
            </w:pPr>
            <w:r>
              <w:t xml:space="preserve">15203557</w:t>
            </w:r>
          </w:p>
        </w:tc>
        <w:tc>
          <w:tcPr/>
          <w:p>
            <w:pPr>
              <w:pStyle w:val="Compact"/>
            </w:pPr>
            <w:r>
              <w:t xml:space="preserve">Simano-Decke: Legiuna-Gneis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della Legiuna</w:t>
            </w:r>
          </w:p>
        </w:tc>
        <w:tc>
          <w:tcPr/>
          <w:p>
            <w:pPr>
              <w:pStyle w:val="Compact"/>
            </w:pPr>
            <w:r>
              <w:t xml:space="preserve">Ordoviciano</w:t>
            </w:r>
          </w:p>
        </w:tc>
        <w:tc>
          <w:tcPr/>
          <w:p>
            <w:pPr>
              <w:pStyle w:val="Compact"/>
            </w:pPr>
            <w:r>
              <w:t xml:space="preserve">Ordoviciano</w:t>
            </w:r>
          </w:p>
        </w:tc>
      </w:tr>
      <w:tr>
        <w:tc>
          <w:tcPr/>
          <w:p>
            <w:pPr>
              <w:pStyle w:val="Compact"/>
            </w:pPr>
            <w:r>
              <w:t xml:space="preserve">15203558</w:t>
            </w:r>
          </w:p>
        </w:tc>
        <w:tc>
          <w:tcPr/>
          <w:p>
            <w:pPr>
              <w:pStyle w:val="Compact"/>
            </w:pPr>
            <w:r>
              <w:t xml:space="preserve">Simano-Decke: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15203559</w:t>
            </w:r>
          </w:p>
        </w:tc>
        <w:tc>
          <w:tcPr/>
          <w:p>
            <w:pPr>
              <w:pStyle w:val="Compact"/>
            </w:pPr>
            <w:r>
              <w:t xml:space="preserve">Simano-Decke: Ultramafisches Gestein</w:t>
            </w:r>
          </w:p>
        </w:tc>
        <w:tc>
          <w:tcPr/>
          <w:p>
            <w:pPr>
              <w:pStyle w:val="Compact"/>
            </w:pPr>
            <w:r>
              <w:t xml:space="preserve">roccia: ultramafico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15203560</w:t>
            </w:r>
          </w:p>
        </w:tc>
        <w:tc>
          <w:tcPr/>
          <w:p>
            <w:pPr>
              <w:pStyle w:val="Compact"/>
            </w:pPr>
            <w:r>
              <w:t xml:space="preserve">Alpbach-Schiefer</w:t>
            </w:r>
          </w:p>
        </w:tc>
        <w:tc>
          <w:tcPr/>
          <w:p>
            <w:pPr>
              <w:pStyle w:val="Compact"/>
            </w:pPr>
            <w:r>
              <w:t xml:space="preserve">scisto: argilloso</w:t>
            </w:r>
          </w:p>
        </w:tc>
        <w:tc>
          <w:tcPr/>
          <w:p>
            <w:pPr>
              <w:pStyle w:val="Compact"/>
            </w:pPr>
            <w:r>
              <w:t xml:space="preserve">arenaria</w:t>
            </w:r>
          </w:p>
        </w:tc>
        <w:tc>
          <w:tcPr/>
          <w:p>
            <w:pPr>
              <w:pStyle w:val="Compact"/>
            </w:pPr>
            <w:r>
              <w:t xml:space="preserve">calcare</w:t>
            </w:r>
          </w:p>
        </w:tc>
        <w:tc>
          <w:tcPr/>
          <w:p>
            <w:pPr>
              <w:pStyle w:val="Compact"/>
            </w:pPr>
            <w:r>
              <w:t xml:space="preserve">Scisto del Alpbach</w:t>
            </w:r>
          </w:p>
        </w:tc>
        <w:tc>
          <w:tcPr/>
          <w:p>
            <w:pPr>
              <w:pStyle w:val="Compact"/>
            </w:pPr>
            <w:r>
              <w:t xml:space="preserve">Cretaceo</w:t>
            </w:r>
          </w:p>
        </w:tc>
        <w:tc>
          <w:tcPr/>
          <w:p>
            <w:pPr>
              <w:pStyle w:val="Compact"/>
            </w:pPr>
            <w:r>
              <w:t xml:space="preserve">Cretaceo</w:t>
            </w:r>
          </w:p>
        </w:tc>
      </w:tr>
      <w:tr>
        <w:tc>
          <w:tcPr/>
          <w:p>
            <w:pPr>
              <w:pStyle w:val="Compact"/>
            </w:pPr>
            <w:r>
              <w:t xml:space="preserve">15203561</w:t>
            </w:r>
          </w:p>
        </w:tc>
        <w:tc>
          <w:tcPr/>
          <w:p>
            <w:pPr>
              <w:pStyle w:val="Compact"/>
            </w:pPr>
            <w:r>
              <w:t xml:space="preserve">Arosa-Decke: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medio</w:t>
            </w:r>
          </w:p>
        </w:tc>
      </w:tr>
      <w:tr>
        <w:tc>
          <w:tcPr/>
          <w:p>
            <w:pPr>
              <w:pStyle w:val="Compact"/>
            </w:pPr>
            <w:r>
              <w:t xml:space="preserve">15203562</w:t>
            </w:r>
          </w:p>
        </w:tc>
        <w:tc>
          <w:tcPr/>
          <w:p>
            <w:pPr>
              <w:pStyle w:val="Compact"/>
            </w:pPr>
            <w:r>
              <w:t xml:space="preserve">Zentralschweizerische Klippen: Flysch</w:t>
            </w:r>
          </w:p>
        </w:tc>
        <w:tc>
          <w:tcPr/>
          <w:p>
            <w:pPr>
              <w:pStyle w:val="Compact"/>
            </w:pPr>
            <w:r>
              <w:t xml:space="preserve">arenaria: calcareo</w:t>
            </w:r>
          </w:p>
        </w:tc>
        <w:tc>
          <w:tcPr/>
          <w:p>
            <w:pPr>
              <w:pStyle w:val="Compact"/>
            </w:pPr>
            <w:r>
              <w:t xml:space="preserve">argillite: scistoso</w:t>
            </w:r>
          </w:p>
        </w:tc>
        <w:tc>
          <w:tcPr/>
          <w:p>
            <w:pPr>
              <w:pStyle w:val="Compact"/>
            </w:pPr>
            <w:r>
              <w:t xml:space="preserve">–</w:t>
            </w:r>
          </w:p>
        </w:tc>
        <w:tc>
          <w:tcPr/>
          <w:p>
            <w:pPr>
              <w:pStyle w:val="Compact"/>
            </w:pPr>
            <w:r>
              <w:t xml:space="preserve">–</w:t>
            </w:r>
          </w:p>
        </w:tc>
        <w:tc>
          <w:tcPr/>
          <w:p>
            <w:pPr>
              <w:pStyle w:val="Compact"/>
            </w:pPr>
            <w:r>
              <w:t xml:space="preserve">Eocene</w:t>
            </w:r>
          </w:p>
        </w:tc>
        <w:tc>
          <w:tcPr/>
          <w:p>
            <w:pPr>
              <w:pStyle w:val="Compact"/>
            </w:pPr>
            <w:r>
              <w:t xml:space="preserve">Eocene</w:t>
            </w:r>
          </w:p>
        </w:tc>
      </w:tr>
      <w:tr>
        <w:tc>
          <w:tcPr/>
          <w:p>
            <w:pPr>
              <w:pStyle w:val="Compact"/>
            </w:pPr>
            <w:r>
              <w:t xml:space="preserve">15203563</w:t>
            </w:r>
          </w:p>
        </w:tc>
        <w:tc>
          <w:tcPr/>
          <w:p>
            <w:pPr>
              <w:pStyle w:val="Compact"/>
            </w:pPr>
            <w:r>
              <w:t xml:space="preserve">Zentralschweizerische Klippen: Couches-Rouges</w:t>
            </w:r>
          </w:p>
        </w:tc>
        <w:tc>
          <w:tcPr/>
          <w:p>
            <w:pPr>
              <w:pStyle w:val="Compact"/>
            </w:pPr>
            <w:r>
              <w:t xml:space="preserve">calcare: marnoso</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Albiano</w:t>
            </w:r>
          </w:p>
        </w:tc>
        <w:tc>
          <w:tcPr/>
          <w:p>
            <w:pPr>
              <w:pStyle w:val="Compact"/>
            </w:pPr>
            <w:r>
              <w:t xml:space="preserve">Maastrichtiano</w:t>
            </w:r>
          </w:p>
        </w:tc>
      </w:tr>
      <w:tr>
        <w:tc>
          <w:tcPr/>
          <w:p>
            <w:pPr>
              <w:pStyle w:val="Compact"/>
            </w:pPr>
            <w:r>
              <w:t xml:space="preserve">15203564</w:t>
            </w:r>
          </w:p>
        </w:tc>
        <w:tc>
          <w:tcPr/>
          <w:p>
            <w:pPr>
              <w:pStyle w:val="Compact"/>
            </w:pPr>
            <w:r>
              <w:t xml:space="preserve">Wägital-Flysch: Oberer Teil (Paläogen)</w:t>
            </w:r>
          </w:p>
        </w:tc>
        <w:tc>
          <w:tcPr/>
          <w:p>
            <w:pPr>
              <w:pStyle w:val="Compact"/>
            </w:pPr>
            <w:r>
              <w:t xml:space="preserve">breccia: polimittico</w:t>
            </w:r>
          </w:p>
        </w:tc>
        <w:tc>
          <w:tcPr/>
          <w:p>
            <w:pPr>
              <w:pStyle w:val="Compact"/>
            </w:pPr>
            <w:r>
              <w:t xml:space="preserve">arenaria</w:t>
            </w:r>
          </w:p>
        </w:tc>
        <w:tc>
          <w:tcPr/>
          <w:p>
            <w:pPr>
              <w:pStyle w:val="Compact"/>
            </w:pPr>
            <w:r>
              <w:t xml:space="preserve">calcare: siltoso-argilloso</w:t>
            </w:r>
          </w:p>
        </w:tc>
        <w:tc>
          <w:tcPr/>
          <w:p>
            <w:pPr>
              <w:pStyle w:val="Compact"/>
            </w:pPr>
            <w:r>
              <w:t xml:space="preserve">Flysch del Wägital</w:t>
            </w:r>
          </w:p>
        </w:tc>
        <w:tc>
          <w:tcPr/>
          <w:p>
            <w:pPr>
              <w:pStyle w:val="Compact"/>
            </w:pPr>
            <w:r>
              <w:t xml:space="preserve">Ypresiano</w:t>
            </w:r>
          </w:p>
        </w:tc>
        <w:tc>
          <w:tcPr/>
          <w:p>
            <w:pPr>
              <w:pStyle w:val="Compact"/>
            </w:pPr>
            <w:r>
              <w:t xml:space="preserve">Ypresiano</w:t>
            </w:r>
          </w:p>
        </w:tc>
      </w:tr>
      <w:tr>
        <w:tc>
          <w:tcPr/>
          <w:p>
            <w:pPr>
              <w:pStyle w:val="Compact"/>
            </w:pPr>
            <w:r>
              <w:t xml:space="preserve">15203565</w:t>
            </w:r>
          </w:p>
        </w:tc>
        <w:tc>
          <w:tcPr/>
          <w:p>
            <w:pPr>
              <w:pStyle w:val="Compact"/>
            </w:pPr>
            <w:r>
              <w:t xml:space="preserve">Wägital-Flysch: Unterer Teil (Kreide)</w:t>
            </w:r>
          </w:p>
        </w:tc>
        <w:tc>
          <w:tcPr/>
          <w:p>
            <w:pPr>
              <w:pStyle w:val="Compact"/>
            </w:pPr>
            <w:r>
              <w:t xml:space="preserve">breccia: polimittico</w:t>
            </w:r>
          </w:p>
        </w:tc>
        <w:tc>
          <w:tcPr/>
          <w:p>
            <w:pPr>
              <w:pStyle w:val="Compact"/>
            </w:pPr>
            <w:r>
              <w:t xml:space="preserve">marna</w:t>
            </w:r>
          </w:p>
        </w:tc>
        <w:tc>
          <w:tcPr/>
          <w:p>
            <w:pPr>
              <w:pStyle w:val="Compact"/>
            </w:pPr>
            <w:r>
              <w:t xml:space="preserve">calcare: micritico</w:t>
            </w:r>
          </w:p>
        </w:tc>
        <w:tc>
          <w:tcPr/>
          <w:p>
            <w:pPr>
              <w:pStyle w:val="Compact"/>
            </w:pPr>
            <w:r>
              <w:t xml:space="preserve">Flysch del Wägital</w:t>
            </w:r>
          </w:p>
        </w:tc>
        <w:tc>
          <w:tcPr/>
          <w:p>
            <w:pPr>
              <w:pStyle w:val="Compact"/>
            </w:pPr>
            <w:r>
              <w:t xml:space="preserve">Santoniano</w:t>
            </w:r>
          </w:p>
        </w:tc>
        <w:tc>
          <w:tcPr/>
          <w:p>
            <w:pPr>
              <w:pStyle w:val="Compact"/>
            </w:pPr>
            <w:r>
              <w:t xml:space="preserve">Maastrichtiano</w:t>
            </w:r>
          </w:p>
        </w:tc>
      </w:tr>
      <w:tr>
        <w:tc>
          <w:tcPr/>
          <w:p>
            <w:pPr>
              <w:pStyle w:val="Compact"/>
            </w:pPr>
            <w:r>
              <w:t xml:space="preserve">15203566</w:t>
            </w:r>
          </w:p>
        </w:tc>
        <w:tc>
          <w:tcPr/>
          <w:p>
            <w:pPr>
              <w:pStyle w:val="Compact"/>
            </w:pPr>
            <w:r>
              <w:t xml:space="preserve">Wägital-Flysch: Basaler tektonisierter Teil</w:t>
            </w:r>
          </w:p>
        </w:tc>
        <w:tc>
          <w:tcPr/>
          <w:p>
            <w:pPr>
              <w:pStyle w:val="Compact"/>
            </w:pPr>
            <w:r>
              <w:t xml:space="preserve">arenaria</w:t>
            </w:r>
          </w:p>
        </w:tc>
        <w:tc>
          <w:tcPr/>
          <w:p>
            <w:pPr>
              <w:pStyle w:val="Compact"/>
            </w:pPr>
            <w:r>
              <w:t xml:space="preserve">marna</w:t>
            </w:r>
          </w:p>
        </w:tc>
        <w:tc>
          <w:tcPr/>
          <w:p>
            <w:pPr>
              <w:pStyle w:val="Compact"/>
            </w:pPr>
            <w:r>
              <w:t xml:space="preserve">calcare: siltoso-argilloso</w:t>
            </w:r>
          </w:p>
        </w:tc>
        <w:tc>
          <w:tcPr/>
          <w:p>
            <w:pPr>
              <w:pStyle w:val="Compact"/>
            </w:pPr>
            <w:r>
              <w:t xml:space="preserve">Flysch del Wägital</w:t>
            </w:r>
          </w:p>
        </w:tc>
        <w:tc>
          <w:tcPr/>
          <w:p>
            <w:pPr>
              <w:pStyle w:val="Compact"/>
            </w:pPr>
            <w:r>
              <w:t xml:space="preserve">Santoniano</w:t>
            </w:r>
          </w:p>
        </w:tc>
        <w:tc>
          <w:tcPr/>
          <w:p>
            <w:pPr>
              <w:pStyle w:val="Compact"/>
            </w:pPr>
            <w:r>
              <w:t xml:space="preserve">Maastrichtiano</w:t>
            </w:r>
          </w:p>
        </w:tc>
      </w:tr>
      <w:tr>
        <w:tc>
          <w:tcPr/>
          <w:p>
            <w:pPr>
              <w:pStyle w:val="Compact"/>
            </w:pPr>
            <w:r>
              <w:t xml:space="preserve">15203567</w:t>
            </w:r>
          </w:p>
        </w:tc>
        <w:tc>
          <w:tcPr/>
          <w:p>
            <w:pPr>
              <w:pStyle w:val="Compact"/>
            </w:pPr>
            <w:r>
              <w:t xml:space="preserve">Gibel- und Griggeli-Fm.</w:t>
            </w:r>
          </w:p>
        </w:tc>
        <w:tc>
          <w:tcPr/>
          <w:p>
            <w:pPr>
              <w:pStyle w:val="Compact"/>
            </w:pPr>
            <w:r>
              <w:t xml:space="preserve">calcare: sabbioso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Batoniano</w:t>
            </w:r>
          </w:p>
        </w:tc>
        <w:tc>
          <w:tcPr/>
          <w:p>
            <w:pPr>
              <w:pStyle w:val="Compact"/>
            </w:pPr>
            <w:r>
              <w:t xml:space="preserve">Oxfordiano</w:t>
            </w:r>
          </w:p>
        </w:tc>
      </w:tr>
      <w:tr>
        <w:tc>
          <w:tcPr/>
          <w:p>
            <w:pPr>
              <w:pStyle w:val="Compact"/>
            </w:pPr>
            <w:r>
              <w:t xml:space="preserve">15203568</w:t>
            </w:r>
          </w:p>
        </w:tc>
        <w:tc>
          <w:tcPr/>
          <w:p>
            <w:pPr>
              <w:pStyle w:val="Compact"/>
            </w:pPr>
            <w:r>
              <w:t xml:space="preserve">Mittelpenninikum: Trias: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15203569</w:t>
            </w:r>
          </w:p>
        </w:tc>
        <w:tc>
          <w:tcPr/>
          <w:p>
            <w:pPr>
              <w:pStyle w:val="Compact"/>
            </w:pPr>
            <w:r>
              <w:t xml:space="preserve">Mittelpenninikum: Trias: Dolomit und Kalk</w:t>
            </w:r>
          </w:p>
        </w:tc>
        <w:tc>
          <w:tcPr/>
          <w:p>
            <w:pPr>
              <w:pStyle w:val="Compact"/>
            </w:pPr>
            <w:r>
              <w:t xml:space="preserve">dolomia</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15203570</w:t>
            </w:r>
          </w:p>
        </w:tc>
        <w:tc>
          <w:tcPr/>
          <w:p>
            <w:pPr>
              <w:pStyle w:val="Compact"/>
            </w:pPr>
            <w:r>
              <w:t xml:space="preserve">Mittelpenninikum: Trias: Dolomit und Rauwacke</w:t>
            </w:r>
          </w:p>
        </w:tc>
        <w:tc>
          <w:tcPr/>
          <w:p>
            <w:pPr>
              <w:pStyle w:val="Compact"/>
            </w:pPr>
            <w:r>
              <w:t xml:space="preserve">dolomia: scistoso</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15203571</w:t>
            </w:r>
          </w:p>
        </w:tc>
        <w:tc>
          <w:tcPr/>
          <w:p>
            <w:pPr>
              <w:pStyle w:val="Compact"/>
            </w:pPr>
            <w:r>
              <w:t xml:space="preserve">Mittelpenninikum: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15203572</w:t>
            </w:r>
          </w:p>
        </w:tc>
        <w:tc>
          <w:tcPr/>
          <w:p>
            <w:pPr>
              <w:pStyle w:val="Compact"/>
            </w:pPr>
            <w:r>
              <w:t xml:space="preserve">Mittelpenninikum: Trias: Gipsmergel und Sandstein</w:t>
            </w:r>
          </w:p>
        </w:tc>
        <w:tc>
          <w:tcPr/>
          <w:p>
            <w:pPr>
              <w:pStyle w:val="Compact"/>
            </w:pPr>
            <w:r>
              <w:t xml:space="preserve">marna: gesso</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15203573</w:t>
            </w:r>
          </w:p>
        </w:tc>
        <w:tc>
          <w:tcPr/>
          <w:p>
            <w:pPr>
              <w:pStyle w:val="Compact"/>
            </w:pPr>
            <w:r>
              <w:t xml:space="preserve">Schlieren-Sandstein: Im Paläogen tektonisch überprägt</w:t>
            </w:r>
          </w:p>
        </w:tc>
        <w:tc>
          <w:tcPr/>
          <w:p>
            <w:pPr>
              <w:pStyle w:val="Compact"/>
            </w:pPr>
            <w:r>
              <w:t xml:space="preserve">arenaria</w:t>
            </w:r>
          </w:p>
        </w:tc>
        <w:tc>
          <w:tcPr/>
          <w:p>
            <w:pPr>
              <w:pStyle w:val="Compact"/>
            </w:pPr>
            <w:r>
              <w:t xml:space="preserve">siltite</w:t>
            </w:r>
          </w:p>
        </w:tc>
        <w:tc>
          <w:tcPr/>
          <w:p>
            <w:pPr>
              <w:pStyle w:val="Compact"/>
            </w:pPr>
            <w:r>
              <w:t xml:space="preserve">argillite</w:t>
            </w:r>
          </w:p>
        </w:tc>
        <w:tc>
          <w:tcPr/>
          <w:p>
            <w:pPr>
              <w:pStyle w:val="Compact"/>
            </w:pPr>
            <w:r>
              <w:t xml:space="preserve">Arenaria delle Schlieren</w:t>
            </w:r>
          </w:p>
        </w:tc>
        <w:tc>
          <w:tcPr/>
          <w:p>
            <w:pPr>
              <w:pStyle w:val="Compact"/>
            </w:pPr>
            <w:r>
              <w:t xml:space="preserve">Paleogene</w:t>
            </w:r>
          </w:p>
        </w:tc>
        <w:tc>
          <w:tcPr/>
          <w:p>
            <w:pPr>
              <w:pStyle w:val="Compact"/>
            </w:pPr>
            <w:r>
              <w:t xml:space="preserve">Paleogene</w:t>
            </w:r>
          </w:p>
        </w:tc>
      </w:tr>
      <w:tr>
        <w:tc>
          <w:tcPr/>
          <w:p>
            <w:pPr>
              <w:pStyle w:val="Compact"/>
            </w:pPr>
            <w:r>
              <w:t xml:space="preserve">15203574</w:t>
            </w:r>
          </w:p>
        </w:tc>
        <w:tc>
          <w:tcPr/>
          <w:p>
            <w:pPr>
              <w:pStyle w:val="Compact"/>
            </w:pPr>
            <w:r>
              <w:t xml:space="preserve">Leimern-Sch.</w:t>
            </w:r>
          </w:p>
        </w:tc>
        <w:tc>
          <w:tcPr/>
          <w:p>
            <w:pPr>
              <w:pStyle w:val="Compact"/>
            </w:pPr>
            <w:r>
              <w:t xml:space="preserve">calcare: marnoso</w:t>
            </w:r>
          </w:p>
        </w:tc>
        <w:tc>
          <w:tcPr/>
          <w:p>
            <w:pPr>
              <w:pStyle w:val="Compact"/>
            </w:pPr>
            <w:r>
              <w:t xml:space="preserve">marna: calcareo</w:t>
            </w:r>
          </w:p>
        </w:tc>
        <w:tc>
          <w:tcPr/>
          <w:p>
            <w:pPr>
              <w:pStyle w:val="Compact"/>
            </w:pPr>
            <w:r>
              <w:t xml:space="preserve">–</w:t>
            </w:r>
          </w:p>
        </w:tc>
        <w:tc>
          <w:tcPr/>
          <w:p>
            <w:pPr>
              <w:pStyle w:val="Compact"/>
            </w:pPr>
            <w:r>
              <w:t xml:space="preserve">Strati della Leimern</w:t>
            </w:r>
          </w:p>
        </w:tc>
        <w:tc>
          <w:tcPr/>
          <w:p>
            <w:pPr>
              <w:pStyle w:val="Compact"/>
            </w:pPr>
            <w:r>
              <w:t xml:space="preserve">Cretaceo</w:t>
            </w:r>
          </w:p>
        </w:tc>
        <w:tc>
          <w:tcPr/>
          <w:p>
            <w:pPr>
              <w:pStyle w:val="Compact"/>
            </w:pPr>
            <w:r>
              <w:t xml:space="preserve">Eocene medio</w:t>
            </w:r>
          </w:p>
        </w:tc>
      </w:tr>
      <w:tr>
        <w:tc>
          <w:tcPr/>
          <w:p>
            <w:pPr>
              <w:pStyle w:val="Compact"/>
            </w:pPr>
            <w:r>
              <w:t xml:space="preserve">15203575</w:t>
            </w:r>
          </w:p>
        </w:tc>
        <w:tc>
          <w:tcPr/>
          <w:p>
            <w:pPr>
              <w:pStyle w:val="Compact"/>
            </w:pPr>
            <w:r>
              <w:t xml:space="preserve">Mittelpenninikum: Trias: Rauwacke und Sandstein</w:t>
            </w:r>
          </w:p>
        </w:tc>
        <w:tc>
          <w:tcPr/>
          <w:p>
            <w:pPr>
              <w:pStyle w:val="Compact"/>
            </w:pPr>
            <w:r>
              <w:t xml:space="preserve">cargnola</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Triassico inferiore</w:t>
            </w:r>
          </w:p>
        </w:tc>
        <w:tc>
          <w:tcPr/>
          <w:p>
            <w:pPr>
              <w:pStyle w:val="Compact"/>
            </w:pPr>
            <w:r>
              <w:t xml:space="preserve">Triassico medio</w:t>
            </w:r>
          </w:p>
        </w:tc>
      </w:tr>
      <w:tr>
        <w:tc>
          <w:tcPr/>
          <w:p>
            <w:pPr>
              <w:pStyle w:val="Compact"/>
            </w:pPr>
            <w:r>
              <w:t xml:space="preserve">15203576</w:t>
            </w:r>
          </w:p>
        </w:tc>
        <w:tc>
          <w:tcPr/>
          <w:p>
            <w:pPr>
              <w:pStyle w:val="Compact"/>
            </w:pPr>
            <w:r>
              <w:t xml:space="preserve">Guber- Schoni- und Schlieren-Sandstein</w:t>
            </w:r>
          </w:p>
        </w:tc>
        <w:tc>
          <w:tcPr/>
          <w:p>
            <w:pPr>
              <w:pStyle w:val="Compact"/>
            </w:pPr>
            <w:r>
              <w:t xml:space="preserve">arenaria</w:t>
            </w:r>
          </w:p>
        </w:tc>
        <w:tc>
          <w:tcPr/>
          <w:p>
            <w:pPr>
              <w:pStyle w:val="Compact"/>
            </w:pPr>
            <w:r>
              <w:t xml:space="preserve">siltite</w:t>
            </w:r>
          </w:p>
        </w:tc>
        <w:tc>
          <w:tcPr/>
          <w:p>
            <w:pPr>
              <w:pStyle w:val="Compact"/>
            </w:pPr>
            <w:r>
              <w:t xml:space="preserve">–</w:t>
            </w:r>
          </w:p>
        </w:tc>
        <w:tc>
          <w:tcPr/>
          <w:p>
            <w:pPr>
              <w:pStyle w:val="Compact"/>
            </w:pPr>
            <w:r>
              <w:t xml:space="preserve">–</w:t>
            </w:r>
          </w:p>
        </w:tc>
        <w:tc>
          <w:tcPr/>
          <w:p>
            <w:pPr>
              <w:pStyle w:val="Compact"/>
            </w:pPr>
            <w:r>
              <w:t xml:space="preserve">Ypresiano</w:t>
            </w:r>
          </w:p>
        </w:tc>
        <w:tc>
          <w:tcPr/>
          <w:p>
            <w:pPr>
              <w:pStyle w:val="Compact"/>
            </w:pPr>
            <w:r>
              <w:t xml:space="preserve">Ypresiano</w:t>
            </w:r>
          </w:p>
        </w:tc>
      </w:tr>
      <w:tr>
        <w:tc>
          <w:tcPr/>
          <w:p>
            <w:pPr>
              <w:pStyle w:val="Compact"/>
            </w:pPr>
            <w:r>
              <w:t xml:space="preserve">15203577</w:t>
            </w:r>
          </w:p>
        </w:tc>
        <w:tc>
          <w:tcPr/>
          <w:p>
            <w:pPr>
              <w:pStyle w:val="Compact"/>
            </w:pPr>
            <w:r>
              <w:t xml:space="preserve">Brand- und Obflue-Fm. undiff.</w:t>
            </w:r>
          </w:p>
        </w:tc>
        <w:tc>
          <w:tcPr/>
          <w:p>
            <w:pPr>
              <w:pStyle w:val="Compact"/>
            </w:pPr>
            <w:r>
              <w:t xml:space="preserve">calcare: sabbioso</w:t>
            </w:r>
          </w:p>
        </w:tc>
        <w:tc>
          <w:tcPr/>
          <w:p>
            <w:pPr>
              <w:pStyle w:val="Compact"/>
            </w:pPr>
            <w:r>
              <w:t xml:space="preserve">calcare: spatico</w:t>
            </w:r>
          </w:p>
        </w:tc>
        <w:tc>
          <w:tcPr/>
          <w:p>
            <w:pPr>
              <w:pStyle w:val="Compact"/>
            </w:pPr>
            <w:r>
              <w:t xml:space="preserve">–</w:t>
            </w:r>
          </w:p>
        </w:tc>
        <w:tc>
          <w:tcPr/>
          <w:p>
            <w:pPr>
              <w:pStyle w:val="Compact"/>
            </w:pPr>
            <w:r>
              <w:t xml:space="preserve">–</w:t>
            </w:r>
          </w:p>
        </w:tc>
        <w:tc>
          <w:tcPr/>
          <w:p>
            <w:pPr>
              <w:pStyle w:val="Compact"/>
            </w:pPr>
            <w:r>
              <w:t xml:space="preserve">Sinemuriano</w:t>
            </w:r>
          </w:p>
        </w:tc>
        <w:tc>
          <w:tcPr/>
          <w:p>
            <w:pPr>
              <w:pStyle w:val="Compact"/>
            </w:pPr>
            <w:r>
              <w:t xml:space="preserve">Pliensbachiano</w:t>
            </w:r>
          </w:p>
        </w:tc>
      </w:tr>
      <w:tr>
        <w:tc>
          <w:tcPr/>
          <w:p>
            <w:pPr>
              <w:pStyle w:val="Compact"/>
            </w:pPr>
            <w:r>
              <w:t xml:space="preserve">15203579</w:t>
            </w:r>
          </w:p>
        </w:tc>
        <w:tc>
          <w:tcPr/>
          <w:p>
            <w:pPr>
              <w:pStyle w:val="Compact"/>
            </w:pPr>
            <w:r>
              <w:t xml:space="preserve">Nolla-Tonschiefer: Quarzsandstein</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Scisto argilloso della Nolla</w:t>
            </w:r>
          </w:p>
        </w:tc>
        <w:tc>
          <w:tcPr/>
          <w:p>
            <w:pPr>
              <w:pStyle w:val="Compact"/>
            </w:pPr>
            <w:r>
              <w:t xml:space="preserve">Aptiano</w:t>
            </w:r>
          </w:p>
        </w:tc>
        <w:tc>
          <w:tcPr/>
          <w:p>
            <w:pPr>
              <w:pStyle w:val="Compact"/>
            </w:pPr>
            <w:r>
              <w:t xml:space="preserve">Albiano</w:t>
            </w:r>
          </w:p>
        </w:tc>
      </w:tr>
      <w:tr>
        <w:tc>
          <w:tcPr/>
          <w:p>
            <w:pPr>
              <w:pStyle w:val="Compact"/>
            </w:pPr>
            <w:r>
              <w:t xml:space="preserve">15203580</w:t>
            </w:r>
          </w:p>
        </w:tc>
        <w:tc>
          <w:tcPr/>
          <w:p>
            <w:pPr>
              <w:pStyle w:val="Compact"/>
            </w:pPr>
            <w:r>
              <w:t xml:space="preserve">Bärenhorn-Fm.: Quarzsandstein</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Formazione del Bärenhorn</w:t>
            </w:r>
          </w:p>
        </w:tc>
        <w:tc>
          <w:tcPr/>
          <w:p>
            <w:pPr>
              <w:pStyle w:val="Compact"/>
            </w:pPr>
            <w:r>
              <w:t xml:space="preserve">Berriasiano</w:t>
            </w:r>
          </w:p>
        </w:tc>
        <w:tc>
          <w:tcPr/>
          <w:p>
            <w:pPr>
              <w:pStyle w:val="Compact"/>
            </w:pPr>
            <w:r>
              <w:t xml:space="preserve">Barremiano</w:t>
            </w:r>
          </w:p>
        </w:tc>
      </w:tr>
      <w:tr>
        <w:tc>
          <w:tcPr/>
          <w:p>
            <w:pPr>
              <w:pStyle w:val="Compact"/>
            </w:pPr>
            <w:r>
              <w:t xml:space="preserve">15203193</w:t>
            </w:r>
          </w:p>
        </w:tc>
        <w:tc>
          <w:tcPr/>
          <w:p>
            <w:pPr>
              <w:pStyle w:val="Compact"/>
            </w:pPr>
            <w:r>
              <w:t xml:space="preserve">Métailler-Fm.</w:t>
            </w:r>
          </w:p>
        </w:tc>
        <w:tc>
          <w:tcPr/>
          <w:p>
            <w:pPr>
              <w:pStyle w:val="Compact"/>
            </w:pPr>
            <w:r>
              <w:t xml:space="preserve">gneiss: clorite</w:t>
            </w:r>
          </w:p>
        </w:tc>
        <w:tc>
          <w:tcPr/>
          <w:p>
            <w:pPr>
              <w:pStyle w:val="Compact"/>
            </w:pPr>
            <w:r>
              <w:t xml:space="preserve">scisto: clorite</w:t>
            </w:r>
          </w:p>
        </w:tc>
        <w:tc>
          <w:tcPr/>
          <w:p>
            <w:pPr>
              <w:pStyle w:val="Compact"/>
            </w:pPr>
            <w:r>
              <w:t xml:space="preserve">prasinite</w:t>
            </w:r>
          </w:p>
        </w:tc>
        <w:tc>
          <w:tcPr/>
          <w:p>
            <w:pPr>
              <w:pStyle w:val="Compact"/>
            </w:pPr>
            <w:r>
              <w:t xml:space="preserve">Formazione del Métailler</w:t>
            </w:r>
          </w:p>
        </w:tc>
        <w:tc>
          <w:tcPr/>
          <w:p>
            <w:pPr>
              <w:pStyle w:val="Compact"/>
            </w:pPr>
            <w:r>
              <w:t xml:space="preserve">Cambriano</w:t>
            </w:r>
          </w:p>
        </w:tc>
        <w:tc>
          <w:tcPr/>
          <w:p>
            <w:pPr>
              <w:pStyle w:val="Compact"/>
            </w:pPr>
            <w:r>
              <w:t xml:space="preserve">Ordoviciano</w:t>
            </w:r>
          </w:p>
        </w:tc>
      </w:tr>
      <w:tr>
        <w:tc>
          <w:tcPr/>
          <w:p>
            <w:pPr>
              <w:pStyle w:val="Compact"/>
            </w:pPr>
            <w:r>
              <w:t xml:space="preserve">15203194</w:t>
            </w:r>
          </w:p>
        </w:tc>
        <w:tc>
          <w:tcPr/>
          <w:p>
            <w:pPr>
              <w:pStyle w:val="Compact"/>
            </w:pPr>
            <w:r>
              <w:t xml:space="preserve">Distulberg-Fm.</w:t>
            </w:r>
          </w:p>
        </w:tc>
        <w:tc>
          <w:tcPr/>
          <w:p>
            <w:pPr>
              <w:pStyle w:val="Compact"/>
            </w:pPr>
            <w:r>
              <w:t xml:space="preserve">scisto: mica</w:t>
            </w:r>
          </w:p>
        </w:tc>
        <w:tc>
          <w:tcPr/>
          <w:p>
            <w:pPr>
              <w:pStyle w:val="Compact"/>
            </w:pPr>
            <w:r>
              <w:t xml:space="preserve">gneiss: albite</w:t>
            </w:r>
          </w:p>
        </w:tc>
        <w:tc>
          <w:tcPr/>
          <w:p>
            <w:pPr>
              <w:pStyle w:val="Compact"/>
            </w:pPr>
            <w:r>
              <w:t xml:space="preserve">prasinite: albite-clorite</w:t>
            </w:r>
          </w:p>
        </w:tc>
        <w:tc>
          <w:tcPr/>
          <w:p>
            <w:pPr>
              <w:pStyle w:val="Compact"/>
            </w:pPr>
            <w:r>
              <w:t xml:space="preserve">Formazione del Distulberg</w:t>
            </w:r>
          </w:p>
        </w:tc>
        <w:tc>
          <w:tcPr/>
          <w:p>
            <w:pPr>
              <w:pStyle w:val="Compact"/>
            </w:pPr>
            <w:r>
              <w:t xml:space="preserve">Cambriano</w:t>
            </w:r>
          </w:p>
        </w:tc>
        <w:tc>
          <w:tcPr/>
          <w:p>
            <w:pPr>
              <w:pStyle w:val="Compact"/>
            </w:pPr>
            <w:r>
              <w:t xml:space="preserve">Ordoviciano</w:t>
            </w:r>
          </w:p>
        </w:tc>
      </w:tr>
      <w:tr>
        <w:tc>
          <w:tcPr/>
          <w:p>
            <w:pPr>
              <w:pStyle w:val="Compact"/>
            </w:pPr>
            <w:r>
              <w:t xml:space="preserve">15203195</w:t>
            </w:r>
          </w:p>
        </w:tc>
        <w:tc>
          <w:tcPr/>
          <w:p>
            <w:pPr>
              <w:pStyle w:val="Compact"/>
            </w:pPr>
            <w:r>
              <w:t xml:space="preserve">Thyon-Metagranophyr</w:t>
            </w:r>
          </w:p>
        </w:tc>
        <w:tc>
          <w:tcPr/>
          <w:p>
            <w:pPr>
              <w:pStyle w:val="Compact"/>
            </w:pPr>
            <w:r>
              <w:t xml:space="preserve">granofiro</w:t>
            </w:r>
          </w:p>
        </w:tc>
        <w:tc>
          <w:tcPr/>
          <w:p>
            <w:pPr>
              <w:pStyle w:val="Compact"/>
            </w:pPr>
            <w:r>
              <w:t xml:space="preserve">–</w:t>
            </w:r>
          </w:p>
        </w:tc>
        <w:tc>
          <w:tcPr/>
          <w:p>
            <w:pPr>
              <w:pStyle w:val="Compact"/>
            </w:pPr>
            <w:r>
              <w:t xml:space="preserve">–</w:t>
            </w:r>
          </w:p>
        </w:tc>
        <w:tc>
          <w:tcPr/>
          <w:p>
            <w:pPr>
              <w:pStyle w:val="Compact"/>
            </w:pPr>
            <w:r>
              <w:t xml:space="preserve">Metagranofiro di Thyon</w:t>
            </w:r>
          </w:p>
        </w:tc>
        <w:tc>
          <w:tcPr/>
          <w:p>
            <w:pPr>
              <w:pStyle w:val="Compact"/>
            </w:pPr>
            <w:r>
              <w:t xml:space="preserve">Cambriano</w:t>
            </w:r>
          </w:p>
        </w:tc>
        <w:tc>
          <w:tcPr/>
          <w:p>
            <w:pPr>
              <w:pStyle w:val="Compact"/>
            </w:pPr>
            <w:r>
              <w:t xml:space="preserve">Cambriano</w:t>
            </w:r>
          </w:p>
        </w:tc>
      </w:tr>
      <w:tr>
        <w:tc>
          <w:tcPr/>
          <w:p>
            <w:pPr>
              <w:pStyle w:val="Compact"/>
            </w:pPr>
            <w:r>
              <w:t xml:space="preserve">15203196</w:t>
            </w:r>
          </w:p>
        </w:tc>
        <w:tc>
          <w:tcPr/>
          <w:p>
            <w:pPr>
              <w:pStyle w:val="Compact"/>
            </w:pPr>
            <w:r>
              <w:t xml:space="preserve">Mont-Rogneux-Metagranit</w:t>
            </w:r>
          </w:p>
        </w:tc>
        <w:tc>
          <w:tcPr/>
          <w:p>
            <w:pPr>
              <w:pStyle w:val="Compact"/>
            </w:pPr>
            <w:r>
              <w:t xml:space="preserve">granito: biotite</w:t>
            </w:r>
          </w:p>
        </w:tc>
        <w:tc>
          <w:tcPr/>
          <w:p>
            <w:pPr>
              <w:pStyle w:val="Compact"/>
            </w:pPr>
            <w:r>
              <w:t xml:space="preserve">–</w:t>
            </w:r>
          </w:p>
        </w:tc>
        <w:tc>
          <w:tcPr/>
          <w:p>
            <w:pPr>
              <w:pStyle w:val="Compact"/>
            </w:pPr>
            <w:r>
              <w:t xml:space="preserve">–</w:t>
            </w:r>
          </w:p>
        </w:tc>
        <w:tc>
          <w:tcPr/>
          <w:p>
            <w:pPr>
              <w:pStyle w:val="Compact"/>
            </w:pPr>
            <w:r>
              <w:t xml:space="preserve">Metagranito del Mont Rogneux</w:t>
            </w:r>
          </w:p>
        </w:tc>
        <w:tc>
          <w:tcPr/>
          <w:p>
            <w:pPr>
              <w:pStyle w:val="Compact"/>
            </w:pPr>
            <w:r>
              <w:t xml:space="preserve">Cambriano</w:t>
            </w:r>
          </w:p>
        </w:tc>
        <w:tc>
          <w:tcPr/>
          <w:p>
            <w:pPr>
              <w:pStyle w:val="Compact"/>
            </w:pPr>
            <w:r>
              <w:t xml:space="preserve">Cambriano</w:t>
            </w:r>
          </w:p>
        </w:tc>
      </w:tr>
      <w:tr>
        <w:tc>
          <w:tcPr/>
          <w:p>
            <w:pPr>
              <w:pStyle w:val="Compact"/>
            </w:pPr>
            <w:r>
              <w:t xml:space="preserve">15203197</w:t>
            </w:r>
          </w:p>
        </w:tc>
        <w:tc>
          <w:tcPr/>
          <w:p>
            <w:pPr>
              <w:pStyle w:val="Compact"/>
            </w:pPr>
            <w:r>
              <w:t xml:space="preserve">Lirec-Fm. undiff</w:t>
            </w:r>
          </w:p>
        </w:tc>
        <w:tc>
          <w:tcPr/>
          <w:p>
            <w:pPr>
              <w:pStyle w:val="Compact"/>
            </w:pPr>
            <w:r>
              <w:t xml:space="preserve">gneiss: a bande: granato</w:t>
            </w:r>
          </w:p>
        </w:tc>
        <w:tc>
          <w:tcPr/>
          <w:p>
            <w:pPr>
              <w:pStyle w:val="Compact"/>
            </w:pPr>
            <w:r>
              <w:t xml:space="preserve">gneiss: clorite</w:t>
            </w:r>
          </w:p>
        </w:tc>
        <w:tc>
          <w:tcPr/>
          <w:p>
            <w:pPr>
              <w:pStyle w:val="Compact"/>
            </w:pPr>
            <w:r>
              <w:t xml:space="preserve">anfibolite</w:t>
            </w:r>
          </w:p>
        </w:tc>
        <w:tc>
          <w:tcPr/>
          <w:p>
            <w:pPr>
              <w:pStyle w:val="Compact"/>
            </w:pPr>
            <w:r>
              <w:t xml:space="preserve">Formazione di Lirec</w:t>
            </w:r>
          </w:p>
        </w:tc>
        <w:tc>
          <w:tcPr/>
          <w:p>
            <w:pPr>
              <w:pStyle w:val="Compact"/>
            </w:pPr>
            <w:r>
              <w:t xml:space="preserve">Cambriano</w:t>
            </w:r>
          </w:p>
        </w:tc>
        <w:tc>
          <w:tcPr/>
          <w:p>
            <w:pPr>
              <w:pStyle w:val="Compact"/>
            </w:pPr>
            <w:r>
              <w:t xml:space="preserve">Cambriano</w:t>
            </w:r>
          </w:p>
        </w:tc>
      </w:tr>
      <w:tr>
        <w:tc>
          <w:tcPr/>
          <w:p>
            <w:pPr>
              <w:pStyle w:val="Compact"/>
            </w:pPr>
            <w:r>
              <w:t xml:space="preserve">15203198</w:t>
            </w:r>
          </w:p>
        </w:tc>
        <w:tc>
          <w:tcPr/>
          <w:p>
            <w:pPr>
              <w:pStyle w:val="Compact"/>
            </w:pPr>
            <w:r>
              <w:t xml:space="preserve">Adlerflüe-Fm.</w:t>
            </w:r>
          </w:p>
        </w:tc>
        <w:tc>
          <w:tcPr/>
          <w:p>
            <w:pPr>
              <w:pStyle w:val="Compact"/>
            </w:pPr>
            <w:r>
              <w:t xml:space="preserve">anfibolite: a bande</w:t>
            </w:r>
          </w:p>
        </w:tc>
        <w:tc>
          <w:tcPr/>
          <w:p>
            <w:pPr>
              <w:pStyle w:val="Compact"/>
            </w:pPr>
            <w:r>
              <w:t xml:space="preserve">scisto: occhiadino: mica</w:t>
            </w:r>
          </w:p>
        </w:tc>
        <w:tc>
          <w:tcPr/>
          <w:p>
            <w:pPr>
              <w:pStyle w:val="Compact"/>
            </w:pPr>
            <w:r>
              <w:t xml:space="preserve">gneiss: albite</w:t>
            </w:r>
          </w:p>
        </w:tc>
        <w:tc>
          <w:tcPr/>
          <w:p>
            <w:pPr>
              <w:pStyle w:val="Compact"/>
            </w:pPr>
            <w:r>
              <w:t xml:space="preserve">Formazione del Adlerflüe</w:t>
            </w:r>
          </w:p>
        </w:tc>
        <w:tc>
          <w:tcPr/>
          <w:p>
            <w:pPr>
              <w:pStyle w:val="Compact"/>
            </w:pPr>
            <w:r>
              <w:t xml:space="preserve">Proterozoico</w:t>
            </w:r>
          </w:p>
        </w:tc>
        <w:tc>
          <w:tcPr/>
          <w:p>
            <w:pPr>
              <w:pStyle w:val="Compact"/>
            </w:pPr>
            <w:r>
              <w:t xml:space="preserve">Cambriano</w:t>
            </w:r>
          </w:p>
        </w:tc>
      </w:tr>
      <w:tr>
        <w:tc>
          <w:tcPr/>
          <w:p>
            <w:pPr>
              <w:pStyle w:val="Compact"/>
            </w:pPr>
            <w:r>
              <w:t xml:space="preserve">15203199</w:t>
            </w:r>
          </w:p>
        </w:tc>
        <w:tc>
          <w:tcPr/>
          <w:p>
            <w:pPr>
              <w:pStyle w:val="Compact"/>
            </w:pPr>
            <w:r>
              <w:t xml:space="preserve">Ergischhorn-Komplex</w:t>
            </w:r>
          </w:p>
        </w:tc>
        <w:tc>
          <w:tcPr/>
          <w:p>
            <w:pPr>
              <w:pStyle w:val="Compact"/>
            </w:pPr>
            <w:r>
              <w:t xml:space="preserve">gneiss</w:t>
            </w:r>
          </w:p>
        </w:tc>
        <w:tc>
          <w:tcPr/>
          <w:p>
            <w:pPr>
              <w:pStyle w:val="Compact"/>
            </w:pPr>
            <w:r>
              <w:t xml:space="preserve">scisto: mica</w:t>
            </w:r>
          </w:p>
        </w:tc>
        <w:tc>
          <w:tcPr/>
          <w:p>
            <w:pPr>
              <w:pStyle w:val="Compact"/>
            </w:pPr>
            <w:r>
              <w:t xml:space="preserve">anfibolite</w:t>
            </w:r>
          </w:p>
        </w:tc>
        <w:tc>
          <w:tcPr/>
          <w:p>
            <w:pPr>
              <w:pStyle w:val="Compact"/>
            </w:pPr>
            <w:r>
              <w:t xml:space="preserve">Complesso del Ergischhorn</w:t>
            </w:r>
          </w:p>
        </w:tc>
        <w:tc>
          <w:tcPr/>
          <w:p>
            <w:pPr>
              <w:pStyle w:val="Compact"/>
            </w:pPr>
            <w:r>
              <w:t xml:space="preserve">Proterozoico</w:t>
            </w:r>
          </w:p>
        </w:tc>
        <w:tc>
          <w:tcPr/>
          <w:p>
            <w:pPr>
              <w:pStyle w:val="Compact"/>
            </w:pPr>
            <w:r>
              <w:t xml:space="preserve">Proterozoico</w:t>
            </w:r>
          </w:p>
        </w:tc>
      </w:tr>
      <w:tr>
        <w:tc>
          <w:tcPr/>
          <w:p>
            <w:pPr>
              <w:pStyle w:val="Compact"/>
            </w:pPr>
            <w:r>
              <w:t xml:space="preserve">15203200</w:t>
            </w:r>
          </w:p>
        </w:tc>
        <w:tc>
          <w:tcPr/>
          <w:p>
            <w:pPr>
              <w:pStyle w:val="Compact"/>
            </w:pPr>
            <w:r>
              <w:t xml:space="preserve">Gelbhorn-Flysch</w:t>
            </w:r>
          </w:p>
        </w:tc>
        <w:tc>
          <w:tcPr/>
          <w:p>
            <w:pPr>
              <w:pStyle w:val="Compact"/>
            </w:pPr>
            <w:r>
              <w:t xml:space="preserve">argillite: scistoso</w:t>
            </w:r>
          </w:p>
        </w:tc>
        <w:tc>
          <w:tcPr/>
          <w:p>
            <w:pPr>
              <w:pStyle w:val="Compact"/>
            </w:pPr>
            <w:r>
              <w:t xml:space="preserve">marmo: calcareo: sericite</w:t>
            </w:r>
          </w:p>
        </w:tc>
        <w:tc>
          <w:tcPr/>
          <w:p>
            <w:pPr>
              <w:pStyle w:val="Compact"/>
            </w:pPr>
            <w:r>
              <w:t xml:space="preserve">–</w:t>
            </w:r>
          </w:p>
        </w:tc>
        <w:tc>
          <w:tcPr/>
          <w:p>
            <w:pPr>
              <w:pStyle w:val="Compact"/>
            </w:pPr>
            <w:r>
              <w:t xml:space="preserve">Flysch del Gelbhorn</w:t>
            </w:r>
          </w:p>
        </w:tc>
        <w:tc>
          <w:tcPr/>
          <w:p>
            <w:pPr>
              <w:pStyle w:val="Compact"/>
            </w:pPr>
            <w:r>
              <w:t xml:space="preserve">Cretaceo</w:t>
            </w:r>
          </w:p>
        </w:tc>
        <w:tc>
          <w:tcPr/>
          <w:p>
            <w:pPr>
              <w:pStyle w:val="Compact"/>
            </w:pPr>
            <w:r>
              <w:t xml:space="preserve">Eocene</w:t>
            </w:r>
          </w:p>
        </w:tc>
      </w:tr>
      <w:tr>
        <w:tc>
          <w:tcPr/>
          <w:p>
            <w:pPr>
              <w:pStyle w:val="Compact"/>
            </w:pPr>
            <w:r>
              <w:t xml:space="preserve">15203201</w:t>
            </w:r>
          </w:p>
        </w:tc>
        <w:tc>
          <w:tcPr/>
          <w:p>
            <w:pPr>
              <w:pStyle w:val="Compact"/>
            </w:pPr>
            <w:r>
              <w:t xml:space="preserve">Obrist-Fm.</w:t>
            </w:r>
          </w:p>
        </w:tc>
        <w:tc>
          <w:tcPr/>
          <w:p>
            <w:pPr>
              <w:pStyle w:val="Compact"/>
            </w:pPr>
            <w:r>
              <w:t xml:space="preserve">marmo: calcareo: sericite</w:t>
            </w:r>
          </w:p>
        </w:tc>
        <w:tc>
          <w:tcPr/>
          <w:p>
            <w:pPr>
              <w:pStyle w:val="Compact"/>
            </w:pPr>
            <w:r>
              <w:t xml:space="preserve">quarzite</w:t>
            </w:r>
          </w:p>
        </w:tc>
        <w:tc>
          <w:tcPr/>
          <w:p>
            <w:pPr>
              <w:pStyle w:val="Compact"/>
            </w:pPr>
            <w:r>
              <w:t xml:space="preserve">scisto: argilloso</w:t>
            </w:r>
          </w:p>
        </w:tc>
        <w:tc>
          <w:tcPr/>
          <w:p>
            <w:pPr>
              <w:pStyle w:val="Compact"/>
            </w:pPr>
            <w:r>
              <w:t xml:space="preserve">Formazione del Obrist</w:t>
            </w:r>
          </w:p>
        </w:tc>
        <w:tc>
          <w:tcPr/>
          <w:p>
            <w:pPr>
              <w:pStyle w:val="Compact"/>
            </w:pPr>
            <w:r>
              <w:t xml:space="preserve">Giurassico superiore</w:t>
            </w:r>
          </w:p>
        </w:tc>
        <w:tc>
          <w:tcPr/>
          <w:p>
            <w:pPr>
              <w:pStyle w:val="Compact"/>
            </w:pPr>
            <w:r>
              <w:t xml:space="preserve">Cretaceo</w:t>
            </w:r>
          </w:p>
        </w:tc>
      </w:tr>
      <w:tr>
        <w:tc>
          <w:tcPr/>
          <w:p>
            <w:pPr>
              <w:pStyle w:val="Compact"/>
            </w:pPr>
            <w:r>
              <w:t xml:space="preserve">15203202</w:t>
            </w:r>
          </w:p>
        </w:tc>
        <w:tc>
          <w:tcPr/>
          <w:p>
            <w:pPr>
              <w:pStyle w:val="Compact"/>
            </w:pPr>
            <w:r>
              <w:t xml:space="preserve">Vizan-Brekzie</w:t>
            </w:r>
          </w:p>
        </w:tc>
        <w:tc>
          <w:tcPr/>
          <w:p>
            <w:pPr>
              <w:pStyle w:val="Compact"/>
            </w:pPr>
            <w:r>
              <w:t xml:space="preserve">breccia: dolomitico</w:t>
            </w:r>
          </w:p>
        </w:tc>
        <w:tc>
          <w:tcPr/>
          <w:p>
            <w:pPr>
              <w:pStyle w:val="Compact"/>
            </w:pPr>
            <w:r>
              <w:t xml:space="preserve">arenaria: feldspato</w:t>
            </w:r>
          </w:p>
        </w:tc>
        <w:tc>
          <w:tcPr/>
          <w:p>
            <w:pPr>
              <w:pStyle w:val="Compact"/>
            </w:pPr>
            <w:r>
              <w:t xml:space="preserve">–</w:t>
            </w:r>
          </w:p>
        </w:tc>
        <w:tc>
          <w:tcPr/>
          <w:p>
            <w:pPr>
              <w:pStyle w:val="Compact"/>
            </w:pPr>
            <w:r>
              <w:t xml:space="preserve">Breccia del Vizan</w:t>
            </w:r>
          </w:p>
        </w:tc>
        <w:tc>
          <w:tcPr/>
          <w:p>
            <w:pPr>
              <w:pStyle w:val="Compact"/>
            </w:pPr>
            <w:r>
              <w:t xml:space="preserve">Toarciano</w:t>
            </w:r>
          </w:p>
        </w:tc>
        <w:tc>
          <w:tcPr/>
          <w:p>
            <w:pPr>
              <w:pStyle w:val="Compact"/>
            </w:pPr>
            <w:r>
              <w:t xml:space="preserve">Albiano</w:t>
            </w:r>
          </w:p>
        </w:tc>
      </w:tr>
      <w:tr>
        <w:tc>
          <w:tcPr/>
          <w:p>
            <w:pPr>
              <w:pStyle w:val="Compact"/>
            </w:pPr>
            <w:r>
              <w:t xml:space="preserve">15203203</w:t>
            </w:r>
          </w:p>
        </w:tc>
        <w:tc>
          <w:tcPr/>
          <w:p>
            <w:pPr>
              <w:pStyle w:val="Compact"/>
            </w:pPr>
            <w:r>
              <w:t xml:space="preserve">Tschera-Marmor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Marmo del Tschera</w:t>
            </w:r>
          </w:p>
        </w:tc>
        <w:tc>
          <w:tcPr/>
          <w:p>
            <w:pPr>
              <w:pStyle w:val="Compact"/>
            </w:pPr>
            <w:r>
              <w:t xml:space="preserve">Oxfordiano</w:t>
            </w:r>
          </w:p>
        </w:tc>
        <w:tc>
          <w:tcPr/>
          <w:p>
            <w:pPr>
              <w:pStyle w:val="Compact"/>
            </w:pPr>
            <w:r>
              <w:t xml:space="preserve">Titoniano</w:t>
            </w:r>
          </w:p>
        </w:tc>
      </w:tr>
      <w:tr>
        <w:tc>
          <w:tcPr/>
          <w:p>
            <w:pPr>
              <w:pStyle w:val="Compact"/>
            </w:pPr>
            <w:r>
              <w:t xml:space="preserve">15203204</w:t>
            </w:r>
          </w:p>
        </w:tc>
        <w:tc>
          <w:tcPr/>
          <w:p>
            <w:pPr>
              <w:pStyle w:val="Compact"/>
            </w:pPr>
            <w:r>
              <w:t xml:space="preserve">Tschera-Marmor: Wissberg-Brekzie</w:t>
            </w:r>
          </w:p>
        </w:tc>
        <w:tc>
          <w:tcPr/>
          <w:p>
            <w:pPr>
              <w:pStyle w:val="Compact"/>
            </w:pPr>
            <w:r>
              <w:t xml:space="preserve">breccia: calcareo-dolomitico</w:t>
            </w:r>
          </w:p>
        </w:tc>
        <w:tc>
          <w:tcPr/>
          <w:p>
            <w:pPr>
              <w:pStyle w:val="Compact"/>
            </w:pPr>
            <w:r>
              <w:t xml:space="preserve">marmo: calcareo</w:t>
            </w:r>
          </w:p>
        </w:tc>
        <w:tc>
          <w:tcPr/>
          <w:p>
            <w:pPr>
              <w:pStyle w:val="Compact"/>
            </w:pPr>
            <w:r>
              <w:t xml:space="preserve">–</w:t>
            </w:r>
          </w:p>
        </w:tc>
        <w:tc>
          <w:tcPr/>
          <w:p>
            <w:pPr>
              <w:pStyle w:val="Compact"/>
            </w:pPr>
            <w:r>
              <w:t xml:space="preserve">Breccia del Wissberg</w:t>
            </w:r>
          </w:p>
        </w:tc>
        <w:tc>
          <w:tcPr/>
          <w:p>
            <w:pPr>
              <w:pStyle w:val="Compact"/>
            </w:pPr>
            <w:r>
              <w:t xml:space="preserve">Oxfordiano</w:t>
            </w:r>
          </w:p>
        </w:tc>
        <w:tc>
          <w:tcPr/>
          <w:p>
            <w:pPr>
              <w:pStyle w:val="Compact"/>
            </w:pPr>
            <w:r>
              <w:t xml:space="preserve">Titoniano</w:t>
            </w:r>
          </w:p>
        </w:tc>
      </w:tr>
      <w:tr>
        <w:tc>
          <w:tcPr/>
          <w:p>
            <w:pPr>
              <w:pStyle w:val="Compact"/>
            </w:pPr>
            <w:r>
              <w:t xml:space="preserve">15203205</w:t>
            </w:r>
          </w:p>
        </w:tc>
        <w:tc>
          <w:tcPr/>
          <w:p>
            <w:pPr>
              <w:pStyle w:val="Compact"/>
            </w:pPr>
            <w:r>
              <w:t xml:space="preserve">Nisellas-Fm.</w:t>
            </w:r>
          </w:p>
        </w:tc>
        <w:tc>
          <w:tcPr/>
          <w:p>
            <w:pPr>
              <w:pStyle w:val="Compact"/>
            </w:pPr>
            <w:r>
              <w:t xml:space="preserve">scisto: argilloso</w:t>
            </w:r>
          </w:p>
        </w:tc>
        <w:tc>
          <w:tcPr/>
          <w:p>
            <w:pPr>
              <w:pStyle w:val="Compact"/>
            </w:pPr>
            <w:r>
              <w:t xml:space="preserve">scisto: sabbioso-calcareo</w:t>
            </w:r>
          </w:p>
        </w:tc>
        <w:tc>
          <w:tcPr/>
          <w:p>
            <w:pPr>
              <w:pStyle w:val="Compact"/>
            </w:pPr>
            <w:r>
              <w:t xml:space="preserve">breccia: calcareo-dolomitico</w:t>
            </w:r>
          </w:p>
        </w:tc>
        <w:tc>
          <w:tcPr/>
          <w:p>
            <w:pPr>
              <w:pStyle w:val="Compact"/>
            </w:pPr>
            <w:r>
              <w:t xml:space="preserve">Formazione di Nisellas</w:t>
            </w:r>
          </w:p>
        </w:tc>
        <w:tc>
          <w:tcPr/>
          <w:p>
            <w:pPr>
              <w:pStyle w:val="Compact"/>
            </w:pPr>
            <w:r>
              <w:t xml:space="preserve">Aaleniano</w:t>
            </w:r>
          </w:p>
        </w:tc>
        <w:tc>
          <w:tcPr/>
          <w:p>
            <w:pPr>
              <w:pStyle w:val="Compact"/>
            </w:pPr>
            <w:r>
              <w:t xml:space="preserve">Calloviano</w:t>
            </w:r>
          </w:p>
        </w:tc>
      </w:tr>
      <w:tr>
        <w:tc>
          <w:tcPr/>
          <w:p>
            <w:pPr>
              <w:pStyle w:val="Compact"/>
            </w:pPr>
            <w:r>
              <w:t xml:space="preserve">15203206</w:t>
            </w:r>
          </w:p>
        </w:tc>
        <w:tc>
          <w:tcPr/>
          <w:p>
            <w:pPr>
              <w:pStyle w:val="Compact"/>
            </w:pPr>
            <w:r>
              <w:t xml:space="preserve">Tumpriv-Fm.</w:t>
            </w:r>
          </w:p>
        </w:tc>
        <w:tc>
          <w:tcPr/>
          <w:p>
            <w:pPr>
              <w:pStyle w:val="Compact"/>
            </w:pPr>
            <w:r>
              <w:t xml:space="preserve">cargnola</w:t>
            </w:r>
          </w:p>
        </w:tc>
        <w:tc>
          <w:tcPr/>
          <w:p>
            <w:pPr>
              <w:pStyle w:val="Compact"/>
            </w:pPr>
            <w:r>
              <w:t xml:space="preserve">evaporite: gesso</w:t>
            </w:r>
          </w:p>
        </w:tc>
        <w:tc>
          <w:tcPr/>
          <w:p>
            <w:pPr>
              <w:pStyle w:val="Compact"/>
            </w:pPr>
            <w:r>
              <w:t xml:space="preserve">dolomia</w:t>
            </w:r>
          </w:p>
        </w:tc>
        <w:tc>
          <w:tcPr/>
          <w:p>
            <w:pPr>
              <w:pStyle w:val="Compact"/>
            </w:pPr>
            <w:r>
              <w:t xml:space="preserve">Formazione dell'Alp Tumpriv</w:t>
            </w:r>
          </w:p>
        </w:tc>
        <w:tc>
          <w:tcPr/>
          <w:p>
            <w:pPr>
              <w:pStyle w:val="Compact"/>
            </w:pPr>
            <w:r>
              <w:t xml:space="preserve">Carnico</w:t>
            </w:r>
          </w:p>
        </w:tc>
        <w:tc>
          <w:tcPr/>
          <w:p>
            <w:pPr>
              <w:pStyle w:val="Compact"/>
            </w:pPr>
            <w:r>
              <w:t xml:space="preserve">Toarciano</w:t>
            </w:r>
          </w:p>
        </w:tc>
      </w:tr>
      <w:tr>
        <w:tc>
          <w:tcPr/>
          <w:p>
            <w:pPr>
              <w:pStyle w:val="Compact"/>
            </w:pPr>
            <w:r>
              <w:t xml:space="preserve">15203207</w:t>
            </w:r>
          </w:p>
        </w:tc>
        <w:tc>
          <w:tcPr/>
          <w:p>
            <w:pPr>
              <w:pStyle w:val="Compact"/>
            </w:pPr>
            <w:r>
              <w:t xml:space="preserve">Kalkberg-Fm.</w:t>
            </w:r>
          </w:p>
        </w:tc>
        <w:tc>
          <w:tcPr/>
          <w:p>
            <w:pPr>
              <w:pStyle w:val="Compact"/>
            </w:pPr>
            <w:r>
              <w:t xml:space="preserve">dolomia</w:t>
            </w:r>
          </w:p>
        </w:tc>
        <w:tc>
          <w:tcPr/>
          <w:p>
            <w:pPr>
              <w:pStyle w:val="Compact"/>
            </w:pPr>
            <w:r>
              <w:t xml:space="preserve">calcare</w:t>
            </w:r>
          </w:p>
        </w:tc>
        <w:tc>
          <w:tcPr/>
          <w:p>
            <w:pPr>
              <w:pStyle w:val="Compact"/>
            </w:pPr>
            <w:r>
              <w:t xml:space="preserve">–</w:t>
            </w:r>
          </w:p>
        </w:tc>
        <w:tc>
          <w:tcPr/>
          <w:p>
            <w:pPr>
              <w:pStyle w:val="Compact"/>
            </w:pPr>
            <w:r>
              <w:t xml:space="preserve">Formazione del Kalkberg</w:t>
            </w:r>
          </w:p>
        </w:tc>
        <w:tc>
          <w:tcPr/>
          <w:p>
            <w:pPr>
              <w:pStyle w:val="Compact"/>
            </w:pPr>
            <w:r>
              <w:t xml:space="preserve">Anisico</w:t>
            </w:r>
          </w:p>
        </w:tc>
        <w:tc>
          <w:tcPr/>
          <w:p>
            <w:pPr>
              <w:pStyle w:val="Compact"/>
            </w:pPr>
            <w:r>
              <w:t xml:space="preserve">Ladinico</w:t>
            </w:r>
          </w:p>
        </w:tc>
      </w:tr>
      <w:tr>
        <w:tc>
          <w:tcPr/>
          <w:p>
            <w:pPr>
              <w:pStyle w:val="Compact"/>
            </w:pPr>
            <w:r>
              <w:t xml:space="preserve">15203208</w:t>
            </w:r>
          </w:p>
        </w:tc>
        <w:tc>
          <w:tcPr/>
          <w:p>
            <w:pPr>
              <w:pStyle w:val="Compact"/>
            </w:pPr>
            <w:r>
              <w:t xml:space="preserve">Bavugls-Fm.</w:t>
            </w:r>
          </w:p>
        </w:tc>
        <w:tc>
          <w:tcPr/>
          <w:p>
            <w:pPr>
              <w:pStyle w:val="Compact"/>
            </w:pPr>
            <w:r>
              <w:t xml:space="preserve">dolomia</w:t>
            </w:r>
          </w:p>
        </w:tc>
        <w:tc>
          <w:tcPr/>
          <w:p>
            <w:pPr>
              <w:pStyle w:val="Compact"/>
            </w:pPr>
            <w:r>
              <w:t xml:space="preserve">quarzite</w:t>
            </w:r>
          </w:p>
        </w:tc>
        <w:tc>
          <w:tcPr/>
          <w:p>
            <w:pPr>
              <w:pStyle w:val="Compact"/>
            </w:pPr>
            <w:r>
              <w:t xml:space="preserve">conglomerato</w:t>
            </w:r>
          </w:p>
        </w:tc>
        <w:tc>
          <w:tcPr/>
          <w:p>
            <w:pPr>
              <w:pStyle w:val="Compact"/>
            </w:pPr>
            <w:r>
              <w:t xml:space="preserve">Formazione di Bavugls</w:t>
            </w:r>
          </w:p>
        </w:tc>
        <w:tc>
          <w:tcPr/>
          <w:p>
            <w:pPr>
              <w:pStyle w:val="Compact"/>
            </w:pPr>
            <w:r>
              <w:t xml:space="preserve">Carbonifero</w:t>
            </w:r>
          </w:p>
        </w:tc>
        <w:tc>
          <w:tcPr/>
          <w:p>
            <w:pPr>
              <w:pStyle w:val="Compact"/>
            </w:pPr>
            <w:r>
              <w:t xml:space="preserve">Triassico medio</w:t>
            </w:r>
          </w:p>
        </w:tc>
      </w:tr>
      <w:tr>
        <w:tc>
          <w:tcPr/>
          <w:p>
            <w:pPr>
              <w:pStyle w:val="Compact"/>
            </w:pPr>
            <w:r>
              <w:t xml:space="preserve">15203209</w:t>
            </w:r>
          </w:p>
        </w:tc>
        <w:tc>
          <w:tcPr/>
          <w:p>
            <w:pPr>
              <w:pStyle w:val="Compact"/>
            </w:pPr>
            <w:r>
              <w:t xml:space="preserve">Nolla-Kristallin</w:t>
            </w:r>
          </w:p>
        </w:tc>
        <w:tc>
          <w:tcPr/>
          <w:p>
            <w:pPr>
              <w:pStyle w:val="Compact"/>
            </w:pPr>
            <w:r>
              <w:t xml:space="preserve">gneiss: scistoso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Carbonifero</w:t>
            </w:r>
          </w:p>
        </w:tc>
      </w:tr>
      <w:tr>
        <w:tc>
          <w:tcPr/>
          <w:p>
            <w:pPr>
              <w:pStyle w:val="Compact"/>
            </w:pPr>
            <w:r>
              <w:t xml:space="preserve">15203210</w:t>
            </w:r>
          </w:p>
        </w:tc>
        <w:tc>
          <w:tcPr/>
          <w:p>
            <w:pPr>
              <w:pStyle w:val="Compact"/>
            </w:pPr>
            <w:r>
              <w:t xml:space="preserve">Falknis-Decke: Flysch</w:t>
            </w:r>
          </w:p>
        </w:tc>
        <w:tc>
          <w:tcPr/>
          <w:p>
            <w:pPr>
              <w:pStyle w:val="Compact"/>
            </w:pPr>
            <w:r>
              <w:t xml:space="preserve">calcare: sabbioso-siliceo</w:t>
            </w:r>
          </w:p>
        </w:tc>
        <w:tc>
          <w:tcPr/>
          <w:p>
            <w:pPr>
              <w:pStyle w:val="Compact"/>
            </w:pPr>
            <w:r>
              <w:t xml:space="preserve">arenaria: quarzo</w:t>
            </w:r>
          </w:p>
        </w:tc>
        <w:tc>
          <w:tcPr/>
          <w:p>
            <w:pPr>
              <w:pStyle w:val="Compact"/>
            </w:pPr>
            <w:r>
              <w:t xml:space="preserve">argillite</w:t>
            </w:r>
          </w:p>
        </w:tc>
        <w:tc>
          <w:tcPr/>
          <w:p>
            <w:pPr>
              <w:pStyle w:val="Compact"/>
            </w:pPr>
            <w:r>
              <w:t xml:space="preserve">–</w:t>
            </w:r>
          </w:p>
        </w:tc>
        <w:tc>
          <w:tcPr/>
          <w:p>
            <w:pPr>
              <w:pStyle w:val="Compact"/>
            </w:pPr>
            <w:r>
              <w:t xml:space="preserve">Ypresiano</w:t>
            </w:r>
          </w:p>
        </w:tc>
        <w:tc>
          <w:tcPr/>
          <w:p>
            <w:pPr>
              <w:pStyle w:val="Compact"/>
            </w:pPr>
            <w:r>
              <w:t xml:space="preserve">Luteziano</w:t>
            </w:r>
          </w:p>
        </w:tc>
      </w:tr>
      <w:tr>
        <w:tc>
          <w:tcPr/>
          <w:p>
            <w:pPr>
              <w:pStyle w:val="Compact"/>
            </w:pPr>
            <w:r>
              <w:t xml:space="preserve">15203211</w:t>
            </w:r>
          </w:p>
        </w:tc>
        <w:tc>
          <w:tcPr/>
          <w:p>
            <w:pPr>
              <w:pStyle w:val="Compact"/>
            </w:pPr>
            <w:r>
              <w:t xml:space="preserve">Globorotalien-Sch.</w:t>
            </w:r>
          </w:p>
        </w:tc>
        <w:tc>
          <w:tcPr/>
          <w:p>
            <w:pPr>
              <w:pStyle w:val="Compact"/>
            </w:pPr>
            <w:r>
              <w:t xml:space="preserve">arenaria: calcareo</w:t>
            </w:r>
          </w:p>
        </w:tc>
        <w:tc>
          <w:tcPr/>
          <w:p>
            <w:pPr>
              <w:pStyle w:val="Compact"/>
            </w:pPr>
            <w:r>
              <w:t xml:space="preserve">calcare: marnoso</w:t>
            </w:r>
          </w:p>
        </w:tc>
        <w:tc>
          <w:tcPr/>
          <w:p>
            <w:pPr>
              <w:pStyle w:val="Compact"/>
            </w:pPr>
            <w:r>
              <w:t xml:space="preserve">argillite: scistoso</w:t>
            </w:r>
          </w:p>
        </w:tc>
        <w:tc>
          <w:tcPr/>
          <w:p>
            <w:pPr>
              <w:pStyle w:val="Compact"/>
            </w:pPr>
            <w:r>
              <w:t xml:space="preserve">«Globorotalien-Schichten»</w:t>
            </w:r>
          </w:p>
        </w:tc>
        <w:tc>
          <w:tcPr/>
          <w:p>
            <w:pPr>
              <w:pStyle w:val="Compact"/>
            </w:pPr>
            <w:r>
              <w:t xml:space="preserve">Daniano</w:t>
            </w:r>
          </w:p>
        </w:tc>
        <w:tc>
          <w:tcPr/>
          <w:p>
            <w:pPr>
              <w:pStyle w:val="Compact"/>
            </w:pPr>
            <w:r>
              <w:t xml:space="preserve">Thanetiano</w:t>
            </w:r>
          </w:p>
        </w:tc>
      </w:tr>
      <w:tr>
        <w:tc>
          <w:tcPr/>
          <w:p>
            <w:pPr>
              <w:pStyle w:val="Compact"/>
            </w:pPr>
            <w:r>
              <w:t xml:space="preserve">15203212</w:t>
            </w:r>
          </w:p>
        </w:tc>
        <w:tc>
          <w:tcPr/>
          <w:p>
            <w:pPr>
              <w:pStyle w:val="Compact"/>
            </w:pPr>
            <w:r>
              <w:t xml:space="preserve">Quarzsandstein-Flysch</w:t>
            </w:r>
          </w:p>
        </w:tc>
        <w:tc>
          <w:tcPr/>
          <w:p>
            <w:pPr>
              <w:pStyle w:val="Compact"/>
            </w:pPr>
            <w:r>
              <w:t xml:space="preserve">arenaria: quarzo-glauconite</w:t>
            </w:r>
          </w:p>
        </w:tc>
        <w:tc>
          <w:tcPr/>
          <w:p>
            <w:pPr>
              <w:pStyle w:val="Compact"/>
            </w:pPr>
            <w:r>
              <w:t xml:space="preserve">calcare: sabbioso</w:t>
            </w:r>
          </w:p>
        </w:tc>
        <w:tc>
          <w:tcPr/>
          <w:p>
            <w:pPr>
              <w:pStyle w:val="Compact"/>
            </w:pPr>
            <w:r>
              <w:t xml:space="preserve">conglomerato: polimittico</w:t>
            </w:r>
          </w:p>
        </w:tc>
        <w:tc>
          <w:tcPr/>
          <w:p>
            <w:pPr>
              <w:pStyle w:val="Compact"/>
            </w:pPr>
            <w:r>
              <w:t xml:space="preserve">«Quarzsandstein-Flysch»</w:t>
            </w:r>
          </w:p>
        </w:tc>
        <w:tc>
          <w:tcPr/>
          <w:p>
            <w:pPr>
              <w:pStyle w:val="Compact"/>
            </w:pPr>
            <w:r>
              <w:t xml:space="preserve">Aptiano</w:t>
            </w:r>
          </w:p>
        </w:tc>
        <w:tc>
          <w:tcPr/>
          <w:p>
            <w:pPr>
              <w:pStyle w:val="Compact"/>
            </w:pPr>
            <w:r>
              <w:t xml:space="preserve">Cenomaniano</w:t>
            </w:r>
          </w:p>
        </w:tc>
      </w:tr>
      <w:tr>
        <w:tc>
          <w:tcPr/>
          <w:p>
            <w:pPr>
              <w:pStyle w:val="Compact"/>
            </w:pPr>
            <w:r>
              <w:t xml:space="preserve">15203213</w:t>
            </w:r>
          </w:p>
        </w:tc>
        <w:tc>
          <w:tcPr/>
          <w:p>
            <w:pPr>
              <w:pStyle w:val="Compact"/>
            </w:pPr>
            <w:r>
              <w:t xml:space="preserve">Tristel-Fm.</w:t>
            </w:r>
          </w:p>
        </w:tc>
        <w:tc>
          <w:tcPr/>
          <w:p>
            <w:pPr>
              <w:pStyle w:val="Compact"/>
            </w:pPr>
            <w:r>
              <w:t xml:space="preserve">calcare: sabbioso</w:t>
            </w:r>
          </w:p>
        </w:tc>
        <w:tc>
          <w:tcPr/>
          <w:p>
            <w:pPr>
              <w:pStyle w:val="Compact"/>
            </w:pPr>
            <w:r>
              <w:t xml:space="preserve">breccia: calcareo-dolomitico</w:t>
            </w:r>
          </w:p>
        </w:tc>
        <w:tc>
          <w:tcPr/>
          <w:p>
            <w:pPr>
              <w:pStyle w:val="Compact"/>
            </w:pPr>
            <w:r>
              <w:t xml:space="preserve">argillite</w:t>
            </w:r>
          </w:p>
        </w:tc>
        <w:tc>
          <w:tcPr/>
          <w:p>
            <w:pPr>
              <w:pStyle w:val="Compact"/>
            </w:pPr>
            <w:r>
              <w:t xml:space="preserve">Formazione di Tristel</w:t>
            </w:r>
          </w:p>
        </w:tc>
        <w:tc>
          <w:tcPr/>
          <w:p>
            <w:pPr>
              <w:pStyle w:val="Compact"/>
            </w:pPr>
            <w:r>
              <w:t xml:space="preserve">Barremiano</w:t>
            </w:r>
          </w:p>
        </w:tc>
        <w:tc>
          <w:tcPr/>
          <w:p>
            <w:pPr>
              <w:pStyle w:val="Compact"/>
            </w:pPr>
            <w:r>
              <w:t xml:space="preserve">Aptiano</w:t>
            </w:r>
          </w:p>
        </w:tc>
      </w:tr>
      <w:tr>
        <w:tc>
          <w:tcPr/>
          <w:p>
            <w:pPr>
              <w:pStyle w:val="Compact"/>
            </w:pPr>
            <w:r>
              <w:t xml:space="preserve">15203214</w:t>
            </w:r>
          </w:p>
        </w:tc>
        <w:tc>
          <w:tcPr/>
          <w:p>
            <w:pPr>
              <w:pStyle w:val="Compact"/>
            </w:pPr>
            <w:r>
              <w:t xml:space="preserve">Fleckenkalk-Flysch</w:t>
            </w:r>
          </w:p>
        </w:tc>
        <w:tc>
          <w:tcPr/>
          <w:p>
            <w:pPr>
              <w:pStyle w:val="Compact"/>
            </w:pPr>
            <w:r>
              <w:t xml:space="preserve">calcare: marnoso</w:t>
            </w:r>
          </w:p>
        </w:tc>
        <w:tc>
          <w:tcPr/>
          <w:p>
            <w:pPr>
              <w:pStyle w:val="Compact"/>
            </w:pPr>
            <w:r>
              <w:t xml:space="preserve">calcare: siliceo</w:t>
            </w:r>
          </w:p>
        </w:tc>
        <w:tc>
          <w:tcPr/>
          <w:p>
            <w:pPr>
              <w:pStyle w:val="Compact"/>
            </w:pPr>
            <w:r>
              <w:t xml:space="preserve">argillite: sabbioso</w:t>
            </w:r>
          </w:p>
        </w:tc>
        <w:tc>
          <w:tcPr/>
          <w:p>
            <w:pPr>
              <w:pStyle w:val="Compact"/>
            </w:pPr>
            <w:r>
              <w:t xml:space="preserve">«Fleckenkalk-Flysch»</w:t>
            </w:r>
          </w:p>
        </w:tc>
        <w:tc>
          <w:tcPr/>
          <w:p>
            <w:pPr>
              <w:pStyle w:val="Compact"/>
            </w:pPr>
            <w:r>
              <w:t xml:space="preserve">Berriasiano</w:t>
            </w:r>
          </w:p>
        </w:tc>
        <w:tc>
          <w:tcPr/>
          <w:p>
            <w:pPr>
              <w:pStyle w:val="Compact"/>
            </w:pPr>
            <w:r>
              <w:t xml:space="preserve">Barremiano</w:t>
            </w:r>
          </w:p>
        </w:tc>
      </w:tr>
      <w:tr>
        <w:tc>
          <w:tcPr/>
          <w:p>
            <w:pPr>
              <w:pStyle w:val="Compact"/>
            </w:pPr>
            <w:r>
              <w:t xml:space="preserve">15203215</w:t>
            </w:r>
          </w:p>
        </w:tc>
        <w:tc>
          <w:tcPr/>
          <w:p>
            <w:pPr>
              <w:pStyle w:val="Compact"/>
            </w:pPr>
            <w:r>
              <w:t xml:space="preserve">Jes-Fm.</w:t>
            </w:r>
          </w:p>
        </w:tc>
        <w:tc>
          <w:tcPr/>
          <w:p>
            <w:pPr>
              <w:pStyle w:val="Compact"/>
            </w:pPr>
            <w:r>
              <w:t xml:space="preserve">calcare: micritico: selce</w:t>
            </w:r>
          </w:p>
        </w:tc>
        <w:tc>
          <w:tcPr/>
          <w:p>
            <w:pPr>
              <w:pStyle w:val="Compact"/>
            </w:pPr>
            <w:r>
              <w:t xml:space="preserve">breccia: calcareo-dolomitico</w:t>
            </w:r>
          </w:p>
        </w:tc>
        <w:tc>
          <w:tcPr/>
          <w:p>
            <w:pPr>
              <w:pStyle w:val="Compact"/>
            </w:pPr>
            <w:r>
              <w:t xml:space="preserve">marna</w:t>
            </w:r>
          </w:p>
        </w:tc>
        <w:tc>
          <w:tcPr/>
          <w:p>
            <w:pPr>
              <w:pStyle w:val="Compact"/>
            </w:pPr>
            <w:r>
              <w:t xml:space="preserve">Formazione di Jes</w:t>
            </w:r>
          </w:p>
        </w:tc>
        <w:tc>
          <w:tcPr/>
          <w:p>
            <w:pPr>
              <w:pStyle w:val="Compact"/>
            </w:pPr>
            <w:r>
              <w:t xml:space="preserve">Titoniano</w:t>
            </w:r>
          </w:p>
        </w:tc>
        <w:tc>
          <w:tcPr/>
          <w:p>
            <w:pPr>
              <w:pStyle w:val="Compact"/>
            </w:pPr>
            <w:r>
              <w:t xml:space="preserve">Berriasiano</w:t>
            </w:r>
          </w:p>
        </w:tc>
      </w:tr>
      <w:tr>
        <w:tc>
          <w:tcPr/>
          <w:p>
            <w:pPr>
              <w:pStyle w:val="Compact"/>
            </w:pPr>
            <w:r>
              <w:t xml:space="preserve">15203216</w:t>
            </w:r>
          </w:p>
        </w:tc>
        <w:tc>
          <w:tcPr/>
          <w:p>
            <w:pPr>
              <w:pStyle w:val="Compact"/>
            </w:pPr>
            <w:r>
              <w:t xml:space="preserve">Falknis-Brekzie</w:t>
            </w:r>
          </w:p>
        </w:tc>
        <w:tc>
          <w:tcPr/>
          <w:p>
            <w:pPr>
              <w:pStyle w:val="Compact"/>
            </w:pPr>
            <w:r>
              <w:t xml:space="preserve">breccia: polimittico</w:t>
            </w:r>
          </w:p>
        </w:tc>
        <w:tc>
          <w:tcPr/>
          <w:p>
            <w:pPr>
              <w:pStyle w:val="Compact"/>
            </w:pPr>
            <w:r>
              <w:t xml:space="preserve">arenaria: calcareo</w:t>
            </w:r>
          </w:p>
        </w:tc>
        <w:tc>
          <w:tcPr/>
          <w:p>
            <w:pPr>
              <w:pStyle w:val="Compact"/>
            </w:pPr>
            <w:r>
              <w:t xml:space="preserve">calcare: siliceo</w:t>
            </w:r>
          </w:p>
        </w:tc>
        <w:tc>
          <w:tcPr/>
          <w:p>
            <w:pPr>
              <w:pStyle w:val="Compact"/>
            </w:pPr>
            <w:r>
              <w:t xml:space="preserve">Breccia del Falknis</w:t>
            </w:r>
          </w:p>
        </w:tc>
        <w:tc>
          <w:tcPr/>
          <w:p>
            <w:pPr>
              <w:pStyle w:val="Compact"/>
            </w:pPr>
            <w:r>
              <w:t xml:space="preserve">Kimmeridgiano</w:t>
            </w:r>
          </w:p>
        </w:tc>
        <w:tc>
          <w:tcPr/>
          <w:p>
            <w:pPr>
              <w:pStyle w:val="Compact"/>
            </w:pPr>
            <w:r>
              <w:t xml:space="preserve">Titoniano</w:t>
            </w:r>
          </w:p>
        </w:tc>
      </w:tr>
      <w:tr>
        <w:tc>
          <w:tcPr/>
          <w:p>
            <w:pPr>
              <w:pStyle w:val="Compact"/>
            </w:pPr>
            <w:r>
              <w:t xml:space="preserve">15203217</w:t>
            </w:r>
          </w:p>
        </w:tc>
        <w:tc>
          <w:tcPr/>
          <w:p>
            <w:pPr>
              <w:pStyle w:val="Compact"/>
            </w:pPr>
            <w:r>
              <w:t xml:space="preserve">Sanalada-Fm.</w:t>
            </w:r>
          </w:p>
        </w:tc>
        <w:tc>
          <w:tcPr/>
          <w:p>
            <w:pPr>
              <w:pStyle w:val="Compact"/>
            </w:pPr>
            <w:r>
              <w:t xml:space="preserve">marna</w:t>
            </w:r>
          </w:p>
        </w:tc>
        <w:tc>
          <w:tcPr/>
          <w:p>
            <w:pPr>
              <w:pStyle w:val="Compact"/>
            </w:pPr>
            <w:r>
              <w:t xml:space="preserve">calcare: marnoso</w:t>
            </w:r>
          </w:p>
        </w:tc>
        <w:tc>
          <w:tcPr/>
          <w:p>
            <w:pPr>
              <w:pStyle w:val="Compact"/>
            </w:pPr>
            <w:r>
              <w:t xml:space="preserve">calcare: arenitico</w:t>
            </w:r>
          </w:p>
        </w:tc>
        <w:tc>
          <w:tcPr/>
          <w:p>
            <w:pPr>
              <w:pStyle w:val="Compact"/>
            </w:pPr>
            <w:r>
              <w:t xml:space="preserve">Formazione di Sanalada</w:t>
            </w:r>
          </w:p>
        </w:tc>
        <w:tc>
          <w:tcPr/>
          <w:p>
            <w:pPr>
              <w:pStyle w:val="Compact"/>
            </w:pPr>
            <w:r>
              <w:t xml:space="preserve">Oxfordiano</w:t>
            </w:r>
          </w:p>
        </w:tc>
        <w:tc>
          <w:tcPr/>
          <w:p>
            <w:pPr>
              <w:pStyle w:val="Compact"/>
            </w:pPr>
            <w:r>
              <w:t xml:space="preserve">Kimmeridgiano</w:t>
            </w:r>
          </w:p>
        </w:tc>
      </w:tr>
      <w:tr>
        <w:tc>
          <w:tcPr/>
          <w:p>
            <w:pPr>
              <w:pStyle w:val="Compact"/>
            </w:pPr>
            <w:r>
              <w:t xml:space="preserve">15203218</w:t>
            </w:r>
          </w:p>
        </w:tc>
        <w:tc>
          <w:tcPr/>
          <w:p>
            <w:pPr>
              <w:pStyle w:val="Compact"/>
            </w:pPr>
            <w:r>
              <w:t xml:space="preserve">Panier-Fm.</w:t>
            </w:r>
          </w:p>
        </w:tc>
        <w:tc>
          <w:tcPr/>
          <w:p>
            <w:pPr>
              <w:pStyle w:val="Compact"/>
            </w:pPr>
            <w:r>
              <w:t xml:space="preserve">marna: scistoso</w:t>
            </w:r>
          </w:p>
        </w:tc>
        <w:tc>
          <w:tcPr/>
          <w:p>
            <w:pPr>
              <w:pStyle w:val="Compact"/>
            </w:pPr>
            <w:r>
              <w:t xml:space="preserve">argillite</w:t>
            </w:r>
          </w:p>
        </w:tc>
        <w:tc>
          <w:tcPr/>
          <w:p>
            <w:pPr>
              <w:pStyle w:val="Compact"/>
            </w:pPr>
            <w:r>
              <w:t xml:space="preserve">breccia: polimittico</w:t>
            </w:r>
          </w:p>
        </w:tc>
        <w:tc>
          <w:tcPr/>
          <w:p>
            <w:pPr>
              <w:pStyle w:val="Compact"/>
            </w:pPr>
            <w:r>
              <w:t xml:space="preserve">Formazione di Panier</w:t>
            </w:r>
          </w:p>
        </w:tc>
        <w:tc>
          <w:tcPr/>
          <w:p>
            <w:pPr>
              <w:pStyle w:val="Compact"/>
            </w:pPr>
            <w:r>
              <w:t xml:space="preserve">Toarciano</w:t>
            </w:r>
          </w:p>
        </w:tc>
        <w:tc>
          <w:tcPr/>
          <w:p>
            <w:pPr>
              <w:pStyle w:val="Compact"/>
            </w:pPr>
            <w:r>
              <w:t xml:space="preserve">Oxfordiano</w:t>
            </w:r>
          </w:p>
        </w:tc>
      </w:tr>
      <w:tr>
        <w:tc>
          <w:tcPr/>
          <w:p>
            <w:pPr>
              <w:pStyle w:val="Compact"/>
            </w:pPr>
            <w:r>
              <w:t xml:space="preserve">15203219</w:t>
            </w:r>
          </w:p>
        </w:tc>
        <w:tc>
          <w:tcPr/>
          <w:p>
            <w:pPr>
              <w:pStyle w:val="Compact"/>
            </w:pPr>
            <w:r>
              <w:t xml:space="preserve">Sulzfluh-Decke: Flysch</w:t>
            </w:r>
          </w:p>
        </w:tc>
        <w:tc>
          <w:tcPr/>
          <w:p>
            <w:pPr>
              <w:pStyle w:val="Compact"/>
            </w:pPr>
            <w:r>
              <w:t xml:space="preserve">argillite: scistoso</w:t>
            </w:r>
          </w:p>
        </w:tc>
        <w:tc>
          <w:tcPr/>
          <w:p>
            <w:pPr>
              <w:pStyle w:val="Compact"/>
            </w:pPr>
            <w:r>
              <w:t xml:space="preserve">arenaria</w:t>
            </w:r>
          </w:p>
        </w:tc>
        <w:tc>
          <w:tcPr/>
          <w:p>
            <w:pPr>
              <w:pStyle w:val="Compact"/>
            </w:pPr>
            <w:r>
              <w:t xml:space="preserve">calcare: siliceo</w:t>
            </w:r>
          </w:p>
        </w:tc>
        <w:tc>
          <w:tcPr/>
          <w:p>
            <w:pPr>
              <w:pStyle w:val="Compact"/>
            </w:pPr>
            <w:r>
              <w:t xml:space="preserve">–</w:t>
            </w:r>
          </w:p>
        </w:tc>
        <w:tc>
          <w:tcPr/>
          <w:p>
            <w:pPr>
              <w:pStyle w:val="Compact"/>
            </w:pPr>
            <w:r>
              <w:t xml:space="preserve">Thanetiano</w:t>
            </w:r>
          </w:p>
        </w:tc>
        <w:tc>
          <w:tcPr/>
          <w:p>
            <w:pPr>
              <w:pStyle w:val="Compact"/>
            </w:pPr>
            <w:r>
              <w:t xml:space="preserve">Ypresiano</w:t>
            </w:r>
          </w:p>
        </w:tc>
      </w:tr>
      <w:tr>
        <w:tc>
          <w:tcPr/>
          <w:p>
            <w:pPr>
              <w:pStyle w:val="Compact"/>
            </w:pPr>
            <w:r>
              <w:t xml:space="preserve">15203220</w:t>
            </w:r>
          </w:p>
        </w:tc>
        <w:tc>
          <w:tcPr/>
          <w:p>
            <w:pPr>
              <w:pStyle w:val="Compact"/>
            </w:pPr>
            <w:r>
              <w:t xml:space="preserve">Sulzfluh-Kalk</w:t>
            </w:r>
          </w:p>
        </w:tc>
        <w:tc>
          <w:tcPr/>
          <w:p>
            <w:pPr>
              <w:pStyle w:val="Compact"/>
            </w:pPr>
            <w:r>
              <w:t xml:space="preserve">calcare: micritico</w:t>
            </w:r>
          </w:p>
        </w:tc>
        <w:tc>
          <w:tcPr/>
          <w:p>
            <w:pPr>
              <w:pStyle w:val="Compact"/>
            </w:pPr>
            <w:r>
              <w:t xml:space="preserve">calcare: ooidi</w:t>
            </w:r>
          </w:p>
        </w:tc>
        <w:tc>
          <w:tcPr/>
          <w:p>
            <w:pPr>
              <w:pStyle w:val="Compact"/>
            </w:pPr>
            <w:r>
              <w:t xml:space="preserve">calcare: arenitico</w:t>
            </w:r>
          </w:p>
        </w:tc>
        <w:tc>
          <w:tcPr/>
          <w:p>
            <w:pPr>
              <w:pStyle w:val="Compact"/>
            </w:pPr>
            <w:r>
              <w:t xml:space="preserve">Calcare della Sulzfluh</w:t>
            </w:r>
          </w:p>
        </w:tc>
        <w:tc>
          <w:tcPr/>
          <w:p>
            <w:pPr>
              <w:pStyle w:val="Compact"/>
            </w:pPr>
            <w:r>
              <w:t xml:space="preserve">Titoniano</w:t>
            </w:r>
          </w:p>
        </w:tc>
        <w:tc>
          <w:tcPr/>
          <w:p>
            <w:pPr>
              <w:pStyle w:val="Compact"/>
            </w:pPr>
            <w:r>
              <w:t xml:space="preserve">Titoniano</w:t>
            </w:r>
          </w:p>
        </w:tc>
      </w:tr>
      <w:tr>
        <w:tc>
          <w:tcPr/>
          <w:p>
            <w:pPr>
              <w:pStyle w:val="Compact"/>
            </w:pPr>
            <w:r>
              <w:t xml:space="preserve">15203221</w:t>
            </w:r>
          </w:p>
        </w:tc>
        <w:tc>
          <w:tcPr/>
          <w:p>
            <w:pPr>
              <w:pStyle w:val="Compact"/>
            </w:pPr>
            <w:r>
              <w:t xml:space="preserve">Sulzfluh-Decke: 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15203222</w:t>
            </w:r>
          </w:p>
        </w:tc>
        <w:tc>
          <w:tcPr/>
          <w:p>
            <w:pPr>
              <w:pStyle w:val="Compact"/>
            </w:pPr>
            <w:r>
              <w:t xml:space="preserve">Tasna-Decke: Flysch</w:t>
            </w:r>
          </w:p>
        </w:tc>
        <w:tc>
          <w:tcPr/>
          <w:p>
            <w:pPr>
              <w:pStyle w:val="Compact"/>
            </w:pPr>
            <w:r>
              <w:t xml:space="preserve">argillite</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Ypresiano</w:t>
            </w:r>
          </w:p>
        </w:tc>
        <w:tc>
          <w:tcPr/>
          <w:p>
            <w:pPr>
              <w:pStyle w:val="Compact"/>
            </w:pPr>
            <w:r>
              <w:t xml:space="preserve">Ypresiano</w:t>
            </w:r>
          </w:p>
        </w:tc>
      </w:tr>
      <w:tr>
        <w:tc>
          <w:tcPr/>
          <w:p>
            <w:pPr>
              <w:pStyle w:val="Compact"/>
            </w:pPr>
            <w:r>
              <w:t xml:space="preserve">15203223</w:t>
            </w:r>
          </w:p>
        </w:tc>
        <w:tc>
          <w:tcPr/>
          <w:p>
            <w:pPr>
              <w:pStyle w:val="Compact"/>
            </w:pPr>
            <w:r>
              <w:t xml:space="preserve">Steinsberg-Kalk</w:t>
            </w:r>
          </w:p>
        </w:tc>
        <w:tc>
          <w:tcPr/>
          <w:p>
            <w:pPr>
              <w:pStyle w:val="Compact"/>
            </w:pPr>
            <w:r>
              <w:t xml:space="preserve">calcare: spatico: bioclasti</w:t>
            </w:r>
          </w:p>
        </w:tc>
        <w:tc>
          <w:tcPr/>
          <w:p>
            <w:pPr>
              <w:pStyle w:val="Compact"/>
            </w:pPr>
            <w:r>
              <w:t xml:space="preserve">calcare: sabbioso: bioclasti</w:t>
            </w:r>
          </w:p>
        </w:tc>
        <w:tc>
          <w:tcPr/>
          <w:p>
            <w:pPr>
              <w:pStyle w:val="Compact"/>
            </w:pPr>
            <w:r>
              <w:t xml:space="preserve">–</w:t>
            </w:r>
          </w:p>
        </w:tc>
        <w:tc>
          <w:tcPr/>
          <w:p>
            <w:pPr>
              <w:pStyle w:val="Compact"/>
            </w:pPr>
            <w:r>
              <w:t xml:space="preserve">Calcare del Steinsberg</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15203224</w:t>
            </w:r>
          </w:p>
        </w:tc>
        <w:tc>
          <w:tcPr/>
          <w:p>
            <w:pPr>
              <w:pStyle w:val="Compact"/>
            </w:pPr>
            <w:r>
              <w:t xml:space="preserve">Plattamala-Granit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della Plattamala</w:t>
            </w:r>
          </w:p>
        </w:tc>
        <w:tc>
          <w:tcPr/>
          <w:p>
            <w:pPr>
              <w:pStyle w:val="Compact"/>
            </w:pPr>
            <w:r>
              <w:t xml:space="preserve">Proterozoico</w:t>
            </w:r>
          </w:p>
        </w:tc>
        <w:tc>
          <w:tcPr/>
          <w:p>
            <w:pPr>
              <w:pStyle w:val="Compact"/>
            </w:pPr>
            <w:r>
              <w:t xml:space="preserve">Paleozoico inferiore</w:t>
            </w:r>
          </w:p>
        </w:tc>
      </w:tr>
      <w:tr>
        <w:tc>
          <w:tcPr/>
          <w:p>
            <w:pPr>
              <w:pStyle w:val="Compact"/>
            </w:pPr>
            <w:r>
              <w:t xml:space="preserve">15203225</w:t>
            </w:r>
          </w:p>
        </w:tc>
        <w:tc>
          <w:tcPr/>
          <w:p>
            <w:pPr>
              <w:pStyle w:val="Compact"/>
            </w:pPr>
            <w:r>
              <w:t xml:space="preserve">Série Rousse</w:t>
            </w:r>
          </w:p>
        </w:tc>
        <w:tc>
          <w:tcPr/>
          <w:p>
            <w:pPr>
              <w:pStyle w:val="Compact"/>
            </w:pPr>
            <w:r>
              <w:t xml:space="preserve">marmo</w:t>
            </w:r>
          </w:p>
        </w:tc>
        <w:tc>
          <w:tcPr/>
          <w:p>
            <w:pPr>
              <w:pStyle w:val="Compact"/>
            </w:pPr>
            <w:r>
              <w:t xml:space="preserve">scisto: sabbioso-calcareo</w:t>
            </w:r>
          </w:p>
        </w:tc>
        <w:tc>
          <w:tcPr/>
          <w:p>
            <w:pPr>
              <w:pStyle w:val="Compact"/>
            </w:pPr>
            <w:r>
              <w:t xml:space="preserve">breccia</w:t>
            </w:r>
          </w:p>
        </w:tc>
        <w:tc>
          <w:tcPr/>
          <w:p>
            <w:pPr>
              <w:pStyle w:val="Compact"/>
            </w:pPr>
            <w:r>
              <w:t xml:space="preserve">«Série Rousse»</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15203226</w:t>
            </w:r>
          </w:p>
        </w:tc>
        <w:tc>
          <w:tcPr/>
          <w:p>
            <w:pPr>
              <w:pStyle w:val="Compact"/>
            </w:pPr>
            <w:r>
              <w:t xml:space="preserve">Tsaté-Decke: Série Grise</w:t>
            </w:r>
          </w:p>
        </w:tc>
        <w:tc>
          <w:tcPr/>
          <w:p>
            <w:pPr>
              <w:pStyle w:val="Compact"/>
            </w:pPr>
            <w:r>
              <w:t xml:space="preserve">scisto: sabbioso-calcareo</w:t>
            </w:r>
          </w:p>
        </w:tc>
        <w:tc>
          <w:tcPr/>
          <w:p>
            <w:pPr>
              <w:pStyle w:val="Compact"/>
            </w:pPr>
            <w:r>
              <w:t xml:space="preserve">scisto: argilloso</w:t>
            </w:r>
          </w:p>
        </w:tc>
        <w:tc>
          <w:tcPr/>
          <w:p>
            <w:pPr>
              <w:pStyle w:val="Compact"/>
            </w:pPr>
            <w:r>
              <w:t xml:space="preserve">prasinite</w:t>
            </w:r>
          </w:p>
        </w:tc>
        <w:tc>
          <w:tcPr/>
          <w:p>
            <w:pPr>
              <w:pStyle w:val="Compact"/>
            </w:pPr>
            <w:r>
              <w:t xml:space="preserve">«Série Grise»</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15203227</w:t>
            </w:r>
          </w:p>
        </w:tc>
        <w:tc>
          <w:tcPr/>
          <w:p>
            <w:pPr>
              <w:pStyle w:val="Compact"/>
            </w:pPr>
            <w:r>
              <w:t xml:space="preserve">Tsaté-Decke: Garda-Bordon-Fm.</w:t>
            </w:r>
          </w:p>
        </w:tc>
        <w:tc>
          <w:tcPr/>
          <w:p>
            <w:pPr>
              <w:pStyle w:val="Compact"/>
            </w:pPr>
            <w:r>
              <w:t xml:space="preserve">scisto: argilloso: bitume</w:t>
            </w:r>
          </w:p>
        </w:tc>
        <w:tc>
          <w:tcPr/>
          <w:p>
            <w:pPr>
              <w:pStyle w:val="Compact"/>
            </w:pPr>
            <w:r>
              <w:t xml:space="preserve">scisto: calcareo</w:t>
            </w:r>
          </w:p>
        </w:tc>
        <w:tc>
          <w:tcPr/>
          <w:p>
            <w:pPr>
              <w:pStyle w:val="Compact"/>
            </w:pPr>
            <w:r>
              <w:t xml:space="preserve">–</w:t>
            </w:r>
          </w:p>
        </w:tc>
        <w:tc>
          <w:tcPr/>
          <w:p>
            <w:pPr>
              <w:pStyle w:val="Compact"/>
            </w:pPr>
            <w:r>
              <w:t xml:space="preserve">Formazione della Garda Bordon</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15203228</w:t>
            </w:r>
          </w:p>
        </w:tc>
        <w:tc>
          <w:tcPr/>
          <w:p>
            <w:pPr>
              <w:pStyle w:val="Compact"/>
            </w:pPr>
            <w:r>
              <w:t xml:space="preserve">Tsaté-Decke: Fêta-d'Août-Fm.</w:t>
            </w:r>
          </w:p>
        </w:tc>
        <w:tc>
          <w:tcPr/>
          <w:p>
            <w:pPr>
              <w:pStyle w:val="Compact"/>
            </w:pPr>
            <w:r>
              <w:t xml:space="preserve">scisto: argilloso</w:t>
            </w:r>
          </w:p>
        </w:tc>
        <w:tc>
          <w:tcPr/>
          <w:p>
            <w:pPr>
              <w:pStyle w:val="Compact"/>
            </w:pPr>
            <w:r>
              <w:t xml:space="preserve">marmo: calcareo</w:t>
            </w:r>
          </w:p>
        </w:tc>
        <w:tc>
          <w:tcPr/>
          <w:p>
            <w:pPr>
              <w:pStyle w:val="Compact"/>
            </w:pPr>
            <w:r>
              <w:t xml:space="preserve">–</w:t>
            </w:r>
          </w:p>
        </w:tc>
        <w:tc>
          <w:tcPr/>
          <w:p>
            <w:pPr>
              <w:pStyle w:val="Compact"/>
            </w:pPr>
            <w:r>
              <w:t xml:space="preserve">Formazione della Fêta d'Août</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15203229</w:t>
            </w:r>
          </w:p>
        </w:tc>
        <w:tc>
          <w:tcPr/>
          <w:p>
            <w:pPr>
              <w:pStyle w:val="Compact"/>
            </w:pPr>
            <w:r>
              <w:t xml:space="preserve">Zermatt-Saas-Decke: Allalin-Metagabbro</w:t>
            </w:r>
          </w:p>
        </w:tc>
        <w:tc>
          <w:tcPr/>
          <w:p>
            <w:pPr>
              <w:pStyle w:val="Compact"/>
            </w:pPr>
            <w:r>
              <w:t xml:space="preserve">gabbro: omfacite</w:t>
            </w:r>
          </w:p>
        </w:tc>
        <w:tc>
          <w:tcPr/>
          <w:p>
            <w:pPr>
              <w:pStyle w:val="Compact"/>
            </w:pPr>
            <w:r>
              <w:t xml:space="preserve">eclogite</w:t>
            </w:r>
          </w:p>
        </w:tc>
        <w:tc>
          <w:tcPr/>
          <w:p>
            <w:pPr>
              <w:pStyle w:val="Compact"/>
            </w:pPr>
            <w:r>
              <w:t xml:space="preserve">–</w:t>
            </w:r>
          </w:p>
        </w:tc>
        <w:tc>
          <w:tcPr/>
          <w:p>
            <w:pPr>
              <w:pStyle w:val="Compact"/>
            </w:pPr>
            <w:r>
              <w:t xml:space="preserve">Gabbro del Allalin</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15203230</w:t>
            </w:r>
          </w:p>
        </w:tc>
        <w:tc>
          <w:tcPr/>
          <w:p>
            <w:pPr>
              <w:pStyle w:val="Compact"/>
            </w:pPr>
            <w:r>
              <w:t xml:space="preserve">Arosa-Decke: Melange</w:t>
            </w:r>
          </w:p>
        </w:tc>
        <w:tc>
          <w:tcPr/>
          <w:p>
            <w:pPr>
              <w:pStyle w:val="Compact"/>
            </w:pPr>
            <w:r>
              <w:t xml:space="preserve">pelite</w:t>
            </w:r>
          </w:p>
        </w:tc>
        <w:tc>
          <w:tcPr/>
          <w:p>
            <w:pPr>
              <w:pStyle w:val="Compact"/>
            </w:pPr>
            <w:r>
              <w:t xml:space="preserve">arenaria: argilloso: litoclasti</w:t>
            </w:r>
          </w:p>
        </w:tc>
        <w:tc>
          <w:tcPr/>
          <w:p>
            <w:pPr>
              <w:pStyle w:val="Compact"/>
            </w:pPr>
            <w:r>
              <w:t xml:space="preserve">–</w:t>
            </w:r>
          </w:p>
        </w:tc>
        <w:tc>
          <w:tcPr/>
          <w:p>
            <w:pPr>
              <w:pStyle w:val="Compact"/>
            </w:pPr>
            <w:r>
              <w:t xml:space="preserve">Scisto del Alpbach</w:t>
            </w:r>
          </w:p>
        </w:tc>
        <w:tc>
          <w:tcPr/>
          <w:p>
            <w:pPr>
              <w:pStyle w:val="Compact"/>
            </w:pPr>
            <w:r>
              <w:t xml:space="preserve">Cretaceo superiore</w:t>
            </w:r>
          </w:p>
        </w:tc>
        <w:tc>
          <w:tcPr/>
          <w:p>
            <w:pPr>
              <w:pStyle w:val="Compact"/>
            </w:pPr>
            <w:r>
              <w:t xml:space="preserve">Paleogene</w:t>
            </w:r>
          </w:p>
        </w:tc>
      </w:tr>
      <w:tr>
        <w:tc>
          <w:tcPr/>
          <w:p>
            <w:pPr>
              <w:pStyle w:val="Compact"/>
            </w:pPr>
            <w:r>
              <w:t xml:space="preserve">15203231</w:t>
            </w:r>
          </w:p>
        </w:tc>
        <w:tc>
          <w:tcPr/>
          <w:p>
            <w:pPr>
              <w:pStyle w:val="Compact"/>
            </w:pPr>
            <w:r>
              <w:t xml:space="preserve">Verspala-Fm.</w:t>
            </w:r>
          </w:p>
        </w:tc>
        <w:tc>
          <w:tcPr/>
          <w:p>
            <w:pPr>
              <w:pStyle w:val="Compact"/>
            </w:pPr>
            <w:r>
              <w:t xml:space="preserve">arenaria: argilloso</w:t>
            </w:r>
          </w:p>
        </w:tc>
        <w:tc>
          <w:tcPr/>
          <w:p>
            <w:pPr>
              <w:pStyle w:val="Compact"/>
            </w:pPr>
            <w:r>
              <w:t xml:space="preserve">marna</w:t>
            </w:r>
          </w:p>
        </w:tc>
        <w:tc>
          <w:tcPr/>
          <w:p>
            <w:pPr>
              <w:pStyle w:val="Compact"/>
            </w:pPr>
            <w:r>
              <w:t xml:space="preserve">–</w:t>
            </w:r>
          </w:p>
        </w:tc>
        <w:tc>
          <w:tcPr/>
          <w:p>
            <w:pPr>
              <w:pStyle w:val="Compact"/>
            </w:pPr>
            <w:r>
              <w:t xml:space="preserve">Formazione della Verspala</w:t>
            </w:r>
          </w:p>
        </w:tc>
        <w:tc>
          <w:tcPr/>
          <w:p>
            <w:pPr>
              <w:pStyle w:val="Compact"/>
            </w:pPr>
            <w:r>
              <w:t xml:space="preserve">Cenomaniano</w:t>
            </w:r>
          </w:p>
        </w:tc>
        <w:tc>
          <w:tcPr/>
          <w:p>
            <w:pPr>
              <w:pStyle w:val="Compact"/>
            </w:pPr>
            <w:r>
              <w:t xml:space="preserve">Coniaciano</w:t>
            </w:r>
          </w:p>
        </w:tc>
      </w:tr>
      <w:tr>
        <w:tc>
          <w:tcPr/>
          <w:p>
            <w:pPr>
              <w:pStyle w:val="Compact"/>
            </w:pPr>
            <w:r>
              <w:t xml:space="preserve">15203232</w:t>
            </w:r>
          </w:p>
        </w:tc>
        <w:tc>
          <w:tcPr/>
          <w:p>
            <w:pPr>
              <w:pStyle w:val="Compact"/>
            </w:pPr>
            <w:r>
              <w:t xml:space="preserve">Lavagna-Fm.</w:t>
            </w:r>
          </w:p>
        </w:tc>
        <w:tc>
          <w:tcPr/>
          <w:p>
            <w:pPr>
              <w:pStyle w:val="Compact"/>
            </w:pPr>
            <w:r>
              <w:t xml:space="preserve">scisto: siliceo</w:t>
            </w:r>
          </w:p>
        </w:tc>
        <w:tc>
          <w:tcPr/>
          <w:p>
            <w:pPr>
              <w:pStyle w:val="Compact"/>
            </w:pPr>
            <w:r>
              <w:t xml:space="preserve">–</w:t>
            </w:r>
          </w:p>
        </w:tc>
        <w:tc>
          <w:tcPr/>
          <w:p>
            <w:pPr>
              <w:pStyle w:val="Compact"/>
            </w:pPr>
            <w:r>
              <w:t xml:space="preserve">–</w:t>
            </w:r>
          </w:p>
        </w:tc>
        <w:tc>
          <w:tcPr/>
          <w:p>
            <w:pPr>
              <w:pStyle w:val="Compact"/>
            </w:pPr>
            <w:r>
              <w:t xml:space="preserve">Formazione di Lavagna</w:t>
            </w:r>
          </w:p>
        </w:tc>
        <w:tc>
          <w:tcPr/>
          <w:p>
            <w:pPr>
              <w:pStyle w:val="Compact"/>
            </w:pPr>
            <w:r>
              <w:t xml:space="preserve">Aptiano</w:t>
            </w:r>
          </w:p>
        </w:tc>
        <w:tc>
          <w:tcPr/>
          <w:p>
            <w:pPr>
              <w:pStyle w:val="Compact"/>
            </w:pPr>
            <w:r>
              <w:t xml:space="preserve">Albiano</w:t>
            </w:r>
          </w:p>
        </w:tc>
      </w:tr>
      <w:tr>
        <w:tc>
          <w:tcPr/>
          <w:p>
            <w:pPr>
              <w:pStyle w:val="Compact"/>
            </w:pPr>
            <w:r>
              <w:t xml:space="preserve">15203233</w:t>
            </w:r>
          </w:p>
        </w:tc>
        <w:tc>
          <w:tcPr/>
          <w:p>
            <w:pPr>
              <w:pStyle w:val="Compact"/>
            </w:pPr>
            <w:r>
              <w:t xml:space="preserve">Palombini-Fm.</w:t>
            </w:r>
          </w:p>
        </w:tc>
        <w:tc>
          <w:tcPr/>
          <w:p>
            <w:pPr>
              <w:pStyle w:val="Compact"/>
            </w:pPr>
            <w:r>
              <w:t xml:space="preserve">scisto: argilloso-siliceo</w:t>
            </w:r>
          </w:p>
        </w:tc>
        <w:tc>
          <w:tcPr/>
          <w:p>
            <w:pPr>
              <w:pStyle w:val="Compact"/>
            </w:pPr>
            <w:r>
              <w:t xml:space="preserve">marmo: calcareo-siliceo</w:t>
            </w:r>
          </w:p>
        </w:tc>
        <w:tc>
          <w:tcPr/>
          <w:p>
            <w:pPr>
              <w:pStyle w:val="Compact"/>
            </w:pPr>
            <w:r>
              <w:t xml:space="preserve">–</w:t>
            </w:r>
          </w:p>
        </w:tc>
        <w:tc>
          <w:tcPr/>
          <w:p>
            <w:pPr>
              <w:pStyle w:val="Compact"/>
            </w:pPr>
            <w:r>
              <w:t xml:space="preserve">«Formazione a Palombini»</w:t>
            </w:r>
          </w:p>
        </w:tc>
        <w:tc>
          <w:tcPr/>
          <w:p>
            <w:pPr>
              <w:pStyle w:val="Compact"/>
            </w:pPr>
            <w:r>
              <w:t xml:space="preserve">Titoniano</w:t>
            </w:r>
          </w:p>
        </w:tc>
        <w:tc>
          <w:tcPr/>
          <w:p>
            <w:pPr>
              <w:pStyle w:val="Compact"/>
            </w:pPr>
            <w:r>
              <w:t xml:space="preserve">Barremiano</w:t>
            </w:r>
          </w:p>
        </w:tc>
      </w:tr>
      <w:tr>
        <w:tc>
          <w:tcPr/>
          <w:p>
            <w:pPr>
              <w:pStyle w:val="Compact"/>
            </w:pPr>
            <w:r>
              <w:t xml:space="preserve">15203234</w:t>
            </w:r>
          </w:p>
        </w:tc>
        <w:tc>
          <w:tcPr/>
          <w:p>
            <w:pPr>
              <w:pStyle w:val="Compact"/>
            </w:pPr>
            <w:r>
              <w:t xml:space="preserve">Arosa-Decke: Calpionellenkalk</w:t>
            </w:r>
          </w:p>
        </w:tc>
        <w:tc>
          <w:tcPr/>
          <w:p>
            <w:pPr>
              <w:pStyle w:val="Compact"/>
            </w:pPr>
            <w:r>
              <w:t xml:space="preserve">calcare: micritico: aptici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Titoniano</w:t>
            </w:r>
          </w:p>
        </w:tc>
        <w:tc>
          <w:tcPr/>
          <w:p>
            <w:pPr>
              <w:pStyle w:val="Compact"/>
            </w:pPr>
            <w:r>
              <w:t xml:space="preserve">Titoniano</w:t>
            </w:r>
          </w:p>
        </w:tc>
      </w:tr>
      <w:tr>
        <w:tc>
          <w:tcPr/>
          <w:p>
            <w:pPr>
              <w:pStyle w:val="Compact"/>
            </w:pPr>
            <w:r>
              <w:t xml:space="preserve">15203235</w:t>
            </w:r>
          </w:p>
        </w:tc>
        <w:tc>
          <w:tcPr/>
          <w:p>
            <w:pPr>
              <w:pStyle w:val="Compact"/>
            </w:pPr>
            <w:r>
              <w:t xml:space="preserve">Arosa-Decke: Radiolarit</w:t>
            </w:r>
          </w:p>
        </w:tc>
        <w:tc>
          <w:tcPr/>
          <w:p>
            <w:pPr>
              <w:pStyle w:val="Compact"/>
            </w:pPr>
            <w:r>
              <w:t xml:space="preserve">roccia: siliceo: radiolari</w:t>
            </w:r>
          </w:p>
        </w:tc>
        <w:tc>
          <w:tcPr/>
          <w:p>
            <w:pPr>
              <w:pStyle w:val="Compact"/>
            </w:pPr>
            <w:r>
              <w:t xml:space="preserve">scisto: siliceo</w:t>
            </w:r>
          </w:p>
        </w:tc>
        <w:tc>
          <w:tcPr/>
          <w:p>
            <w:pPr>
              <w:pStyle w:val="Compact"/>
            </w:pPr>
            <w:r>
              <w:t xml:space="preserve">–</w:t>
            </w:r>
          </w:p>
        </w:tc>
        <w:tc>
          <w:tcPr/>
          <w:p>
            <w:pPr>
              <w:pStyle w:val="Compact"/>
            </w:pPr>
            <w:r>
              <w:t xml:space="preserve">–</w:t>
            </w:r>
          </w:p>
        </w:tc>
        <w:tc>
          <w:tcPr/>
          <w:p>
            <w:pPr>
              <w:pStyle w:val="Compact"/>
            </w:pPr>
            <w:r>
              <w:t xml:space="preserve">Oxfordiano</w:t>
            </w:r>
          </w:p>
        </w:tc>
        <w:tc>
          <w:tcPr/>
          <w:p>
            <w:pPr>
              <w:pStyle w:val="Compact"/>
            </w:pPr>
            <w:r>
              <w:t xml:space="preserve">Kimmeridgiano</w:t>
            </w:r>
          </w:p>
        </w:tc>
      </w:tr>
      <w:tr>
        <w:tc>
          <w:tcPr/>
          <w:p>
            <w:pPr>
              <w:pStyle w:val="Compact"/>
            </w:pPr>
            <w:r>
              <w:t xml:space="preserve">15203236</w:t>
            </w:r>
          </w:p>
        </w:tc>
        <w:tc>
          <w:tcPr/>
          <w:p>
            <w:pPr>
              <w:pStyle w:val="Compact"/>
            </w:pPr>
            <w:r>
              <w:t xml:space="preserve">Arosa-Decke: Ophiolith</w:t>
            </w:r>
          </w:p>
        </w:tc>
        <w:tc>
          <w:tcPr/>
          <w:p>
            <w:pPr>
              <w:pStyle w:val="Compact"/>
            </w:pPr>
            <w:r>
              <w:t xml:space="preserve">serpentinite</w:t>
            </w:r>
          </w:p>
        </w:tc>
        <w:tc>
          <w:tcPr/>
          <w:p>
            <w:pPr>
              <w:pStyle w:val="Compact"/>
            </w:pPr>
            <w:r>
              <w:t xml:space="preserve">gabbro</w:t>
            </w:r>
          </w:p>
        </w:tc>
        <w:tc>
          <w:tcPr/>
          <w:p>
            <w:pPr>
              <w:pStyle w:val="Compact"/>
            </w:pPr>
            <w:r>
              <w:t xml:space="preserve">basalto</w:t>
            </w:r>
          </w:p>
        </w:tc>
        <w:tc>
          <w:tcPr/>
          <w:p>
            <w:pPr>
              <w:pStyle w:val="Compact"/>
            </w:pPr>
            <w:r>
              <w:t xml:space="preserve">–</w:t>
            </w:r>
          </w:p>
        </w:tc>
        <w:tc>
          <w:tcPr/>
          <w:p>
            <w:pPr>
              <w:pStyle w:val="Compact"/>
            </w:pPr>
            <w:r>
              <w:t xml:space="preserve">Batoniano</w:t>
            </w:r>
          </w:p>
        </w:tc>
        <w:tc>
          <w:tcPr/>
          <w:p>
            <w:pPr>
              <w:pStyle w:val="Compact"/>
            </w:pPr>
            <w:r>
              <w:t xml:space="preserve">Oxfordiano</w:t>
            </w:r>
          </w:p>
        </w:tc>
      </w:tr>
      <w:tr>
        <w:tc>
          <w:tcPr/>
          <w:p>
            <w:pPr>
              <w:pStyle w:val="Compact"/>
            </w:pPr>
            <w:r>
              <w:t xml:space="preserve">15203238</w:t>
            </w:r>
          </w:p>
        </w:tc>
        <w:tc>
          <w:tcPr/>
          <w:p>
            <w:pPr>
              <w:pStyle w:val="Compact"/>
            </w:pPr>
            <w:r>
              <w:t xml:space="preserve">Coulaytes-Melange: Buufal-Konglomerat</w:t>
            </w:r>
          </w:p>
        </w:tc>
        <w:tc>
          <w:tcPr/>
          <w:p>
            <w:pPr>
              <w:pStyle w:val="Compact"/>
            </w:pPr>
            <w:r>
              <w:t xml:space="preserve">conglomerato: dolomitico</w:t>
            </w:r>
          </w:p>
        </w:tc>
        <w:tc>
          <w:tcPr/>
          <w:p>
            <w:pPr>
              <w:pStyle w:val="Compact"/>
            </w:pPr>
            <w:r>
              <w:t xml:space="preserve">–</w:t>
            </w:r>
          </w:p>
        </w:tc>
        <w:tc>
          <w:tcPr/>
          <w:p>
            <w:pPr>
              <w:pStyle w:val="Compact"/>
            </w:pPr>
            <w:r>
              <w:t xml:space="preserve">–</w:t>
            </w:r>
          </w:p>
        </w:tc>
        <w:tc>
          <w:tcPr/>
          <w:p>
            <w:pPr>
              <w:pStyle w:val="Compact"/>
            </w:pPr>
            <w:r>
              <w:t xml:space="preserve">Conglomerato di Buufal</w:t>
            </w:r>
          </w:p>
        </w:tc>
        <w:tc>
          <w:tcPr/>
          <w:p>
            <w:pPr>
              <w:pStyle w:val="Compact"/>
            </w:pPr>
            <w:r>
              <w:t xml:space="preserve">Eocene medio</w:t>
            </w:r>
          </w:p>
        </w:tc>
        <w:tc>
          <w:tcPr/>
          <w:p>
            <w:pPr>
              <w:pStyle w:val="Compact"/>
            </w:pPr>
            <w:r>
              <w:t xml:space="preserve">Priaboniano</w:t>
            </w:r>
          </w:p>
        </w:tc>
      </w:tr>
      <w:tr>
        <w:tc>
          <w:tcPr/>
          <w:p>
            <w:pPr>
              <w:pStyle w:val="Compact"/>
            </w:pPr>
            <w:r>
              <w:t xml:space="preserve">15203239</w:t>
            </w:r>
          </w:p>
        </w:tc>
        <w:tc>
          <w:tcPr/>
          <w:p>
            <w:pPr>
              <w:pStyle w:val="Compact"/>
            </w:pPr>
            <w:r>
              <w:t xml:space="preserve">Sommant-Fm.: Langel-Mb.</w:t>
            </w:r>
          </w:p>
        </w:tc>
        <w:tc>
          <w:tcPr/>
          <w:p>
            <w:pPr>
              <w:pStyle w:val="Compact"/>
            </w:pPr>
            <w:r>
              <w:t xml:space="preserve">calcare: ooidi</w:t>
            </w:r>
          </w:p>
        </w:tc>
        <w:tc>
          <w:tcPr/>
          <w:p>
            <w:pPr>
              <w:pStyle w:val="Compact"/>
            </w:pPr>
            <w:r>
              <w:t xml:space="preserve">calcare: oncoidi</w:t>
            </w:r>
          </w:p>
        </w:tc>
        <w:tc>
          <w:tcPr/>
          <w:p>
            <w:pPr>
              <w:pStyle w:val="Compact"/>
            </w:pPr>
            <w:r>
              <w:t xml:space="preserve">–</w:t>
            </w:r>
          </w:p>
        </w:tc>
        <w:tc>
          <w:tcPr/>
          <w:p>
            <w:pPr>
              <w:pStyle w:val="Compact"/>
            </w:pPr>
            <w:r>
              <w:t xml:space="preserve">Membro di Langel</w:t>
            </w:r>
          </w:p>
        </w:tc>
        <w:tc>
          <w:tcPr/>
          <w:p>
            <w:pPr>
              <w:pStyle w:val="Compact"/>
            </w:pPr>
            <w:r>
              <w:t xml:space="preserve">Bajociano</w:t>
            </w:r>
          </w:p>
        </w:tc>
        <w:tc>
          <w:tcPr/>
          <w:p>
            <w:pPr>
              <w:pStyle w:val="Compact"/>
            </w:pPr>
            <w:r>
              <w:t xml:space="preserve">Batoniano</w:t>
            </w:r>
          </w:p>
        </w:tc>
      </w:tr>
      <w:tr>
        <w:tc>
          <w:tcPr/>
          <w:p>
            <w:pPr>
              <w:pStyle w:val="Compact"/>
            </w:pPr>
            <w:r>
              <w:t xml:space="preserve">15203240</w:t>
            </w:r>
          </w:p>
        </w:tc>
        <w:tc>
          <w:tcPr/>
          <w:p>
            <w:pPr>
              <w:pStyle w:val="Compact"/>
            </w:pPr>
            <w:r>
              <w:t xml:space="preserve">Pralet-Fm.: Obere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«Cornieule Supérieure» (Fm. del Pralet)</w:t>
            </w:r>
          </w:p>
        </w:tc>
        <w:tc>
          <w:tcPr/>
          <w:p>
            <w:pPr>
              <w:pStyle w:val="Compact"/>
            </w:pPr>
            <w:r>
              <w:t xml:space="preserve">Carnico</w:t>
            </w:r>
          </w:p>
        </w:tc>
        <w:tc>
          <w:tcPr/>
          <w:p>
            <w:pPr>
              <w:pStyle w:val="Compact"/>
            </w:pPr>
            <w:r>
              <w:t xml:space="preserve">Carnico</w:t>
            </w:r>
          </w:p>
        </w:tc>
      </w:tr>
      <w:tr>
        <w:tc>
          <w:tcPr/>
          <w:p>
            <w:pPr>
              <w:pStyle w:val="Compact"/>
            </w:pPr>
            <w:r>
              <w:t xml:space="preserve">15203241</w:t>
            </w:r>
          </w:p>
        </w:tc>
        <w:tc>
          <w:tcPr/>
          <w:p>
            <w:pPr>
              <w:pStyle w:val="Compact"/>
            </w:pPr>
            <w:r>
              <w:t xml:space="preserve">Clôt-la-Cime-Fm.: 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Formazione di Clôt-la-Cime</w:t>
            </w:r>
          </w:p>
        </w:tc>
        <w:tc>
          <w:tcPr/>
          <w:p>
            <w:pPr>
              <w:pStyle w:val="Compact"/>
            </w:pPr>
            <w:r>
              <w:t xml:space="preserve">Triassico</w:t>
            </w:r>
          </w:p>
        </w:tc>
        <w:tc>
          <w:tcPr/>
          <w:p>
            <w:pPr>
              <w:pStyle w:val="Compact"/>
            </w:pPr>
            <w:r>
              <w:t xml:space="preserve">Triassico</w:t>
            </w:r>
          </w:p>
        </w:tc>
      </w:tr>
      <w:tr>
        <w:tc>
          <w:tcPr/>
          <w:p>
            <w:pPr>
              <w:pStyle w:val="Compact"/>
            </w:pPr>
            <w:r>
              <w:t xml:space="preserve">15203242</w:t>
            </w:r>
          </w:p>
        </w:tc>
        <w:tc>
          <w:tcPr/>
          <w:p>
            <w:pPr>
              <w:pStyle w:val="Compact"/>
            </w:pPr>
            <w:r>
              <w:t xml:space="preserve">Brekzien-Decke: Couches-Rouges</w:t>
            </w:r>
          </w:p>
        </w:tc>
        <w:tc>
          <w:tcPr/>
          <w:p>
            <w:pPr>
              <w:pStyle w:val="Compact"/>
            </w:pPr>
            <w:r>
              <w:t xml:space="preserve">calcare: argilloso</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Campaniano</w:t>
            </w:r>
          </w:p>
        </w:tc>
        <w:tc>
          <w:tcPr/>
          <w:p>
            <w:pPr>
              <w:pStyle w:val="Compact"/>
            </w:pPr>
            <w:r>
              <w:t xml:space="preserve">Thanetiano</w:t>
            </w:r>
          </w:p>
        </w:tc>
      </w:tr>
      <w:tr>
        <w:tc>
          <w:tcPr/>
          <w:p>
            <w:pPr>
              <w:pStyle w:val="Compact"/>
            </w:pPr>
            <w:r>
              <w:t xml:space="preserve">15203243</w:t>
            </w:r>
          </w:p>
        </w:tc>
        <w:tc>
          <w:tcPr/>
          <w:p>
            <w:pPr>
              <w:pStyle w:val="Compact"/>
            </w:pPr>
            <w:r>
              <w:t xml:space="preserve">Brekzien-Decke: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15203244</w:t>
            </w:r>
          </w:p>
        </w:tc>
        <w:tc>
          <w:tcPr/>
          <w:p>
            <w:pPr>
              <w:pStyle w:val="Compact"/>
            </w:pPr>
            <w:r>
              <w:t xml:space="preserve">Manche-Fm.: Lamperehubel-Sandstein</w:t>
            </w:r>
          </w:p>
        </w:tc>
        <w:tc>
          <w:tcPr/>
          <w:p>
            <w:pPr>
              <w:pStyle w:val="Compact"/>
            </w:pPr>
            <w:r>
              <w:t xml:space="preserve">arenaria: calcareo</w:t>
            </w:r>
          </w:p>
        </w:tc>
        <w:tc>
          <w:tcPr/>
          <w:p>
            <w:pPr>
              <w:pStyle w:val="Compact"/>
            </w:pPr>
            <w:r>
              <w:t xml:space="preserve">–</w:t>
            </w:r>
          </w:p>
        </w:tc>
        <w:tc>
          <w:tcPr/>
          <w:p>
            <w:pPr>
              <w:pStyle w:val="Compact"/>
            </w:pPr>
            <w:r>
              <w:t xml:space="preserve">–</w:t>
            </w:r>
          </w:p>
        </w:tc>
        <w:tc>
          <w:tcPr/>
          <w:p>
            <w:pPr>
              <w:pStyle w:val="Compact"/>
            </w:pPr>
            <w:r>
              <w:t xml:space="preserve">Arenaria del Lamperehubel</w:t>
            </w:r>
          </w:p>
        </w:tc>
        <w:tc>
          <w:tcPr/>
          <w:p>
            <w:pPr>
              <w:pStyle w:val="Compact"/>
            </w:pPr>
            <w:r>
              <w:t xml:space="preserve">Albiano</w:t>
            </w:r>
          </w:p>
        </w:tc>
        <w:tc>
          <w:tcPr/>
          <w:p>
            <w:pPr>
              <w:pStyle w:val="Compact"/>
            </w:pPr>
            <w:r>
              <w:t xml:space="preserve">Albiano</w:t>
            </w:r>
          </w:p>
        </w:tc>
      </w:tr>
      <w:tr>
        <w:tc>
          <w:tcPr/>
          <w:p>
            <w:pPr>
              <w:pStyle w:val="Compact"/>
            </w:pPr>
            <w:r>
              <w:t xml:space="preserve">15203245</w:t>
            </w:r>
          </w:p>
        </w:tc>
        <w:tc>
          <w:tcPr/>
          <w:p>
            <w:pPr>
              <w:pStyle w:val="Compact"/>
            </w:pPr>
            <w:r>
              <w:t xml:space="preserve">Perrières-Fm.: Gets-Ophiolith</w:t>
            </w:r>
          </w:p>
        </w:tc>
        <w:tc>
          <w:tcPr/>
          <w:p>
            <w:pPr>
              <w:pStyle w:val="Compact"/>
            </w:pPr>
            <w:r>
              <w:t xml:space="preserve">serpentinite</w:t>
            </w:r>
          </w:p>
        </w:tc>
        <w:tc>
          <w:tcPr/>
          <w:p>
            <w:pPr>
              <w:pStyle w:val="Compact"/>
            </w:pPr>
            <w:r>
              <w:t xml:space="preserve">gabbro</w:t>
            </w:r>
          </w:p>
        </w:tc>
        <w:tc>
          <w:tcPr/>
          <w:p>
            <w:pPr>
              <w:pStyle w:val="Compact"/>
            </w:pPr>
            <w:r>
              <w:t xml:space="preserve">basalto</w:t>
            </w:r>
          </w:p>
        </w:tc>
        <w:tc>
          <w:tcPr/>
          <w:p>
            <w:pPr>
              <w:pStyle w:val="Compact"/>
            </w:pPr>
            <w:r>
              <w:t xml:space="preserve">Ofiolite dei Gets</w:t>
            </w:r>
          </w:p>
        </w:tc>
        <w:tc>
          <w:tcPr/>
          <w:p>
            <w:pPr>
              <w:pStyle w:val="Compact"/>
            </w:pPr>
            <w:r>
              <w:t xml:space="preserve">Batoniano</w:t>
            </w:r>
          </w:p>
        </w:tc>
        <w:tc>
          <w:tcPr/>
          <w:p>
            <w:pPr>
              <w:pStyle w:val="Compact"/>
            </w:pPr>
            <w:r>
              <w:t xml:space="preserve">Batoniano</w:t>
            </w:r>
          </w:p>
        </w:tc>
      </w:tr>
      <w:tr>
        <w:tc>
          <w:tcPr/>
          <w:p>
            <w:pPr>
              <w:pStyle w:val="Compact"/>
            </w:pPr>
            <w:r>
              <w:t xml:space="preserve">15203246</w:t>
            </w:r>
          </w:p>
        </w:tc>
        <w:tc>
          <w:tcPr/>
          <w:p>
            <w:pPr>
              <w:pStyle w:val="Compact"/>
            </w:pPr>
            <w:r>
              <w:t xml:space="preserve">Piz-Terri-Lunschania: Obere Kalk- und Tonschiefer</w:t>
            </w:r>
          </w:p>
        </w:tc>
        <w:tc>
          <w:tcPr/>
          <w:p>
            <w:pPr>
              <w:pStyle w:val="Compact"/>
            </w:pPr>
            <w:r>
              <w:t xml:space="preserve">scisto: calcareo: mica</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medio</w:t>
            </w:r>
          </w:p>
        </w:tc>
      </w:tr>
      <w:tr>
        <w:tc>
          <w:tcPr/>
          <w:p>
            <w:pPr>
              <w:pStyle w:val="Compact"/>
            </w:pPr>
            <w:r>
              <w:t xml:space="preserve">15203247</w:t>
            </w:r>
          </w:p>
        </w:tc>
        <w:tc>
          <w:tcPr/>
          <w:p>
            <w:pPr>
              <w:pStyle w:val="Compact"/>
            </w:pPr>
            <w:r>
              <w:t xml:space="preserve">Piz-Terri-Lunschania: Gneisquarzit</w:t>
            </w:r>
          </w:p>
        </w:tc>
        <w:tc>
          <w:tcPr/>
          <w:p>
            <w:pPr>
              <w:pStyle w:val="Compact"/>
            </w:pPr>
            <w:r>
              <w:t xml:space="preserve">quarzite: calcareo</w:t>
            </w:r>
          </w:p>
        </w:tc>
        <w:tc>
          <w:tcPr/>
          <w:p>
            <w:pPr>
              <w:pStyle w:val="Compact"/>
            </w:pPr>
            <w:r>
              <w:t xml:space="preserve">scisto: calcareo: mica</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medio</w:t>
            </w:r>
          </w:p>
        </w:tc>
      </w:tr>
      <w:tr>
        <w:tc>
          <w:tcPr/>
          <w:p>
            <w:pPr>
              <w:pStyle w:val="Compact"/>
            </w:pPr>
            <w:r>
              <w:t xml:space="preserve">15203248</w:t>
            </w:r>
          </w:p>
        </w:tc>
        <w:tc>
          <w:tcPr/>
          <w:p>
            <w:pPr>
              <w:pStyle w:val="Compact"/>
            </w:pPr>
            <w:r>
              <w:t xml:space="preserve">Piz-Terri-Lunschania: Untere Kalk- und Tonschiefer</w:t>
            </w:r>
          </w:p>
        </w:tc>
        <w:tc>
          <w:tcPr/>
          <w:p>
            <w:pPr>
              <w:pStyle w:val="Compact"/>
            </w:pPr>
            <w:r>
              <w:t xml:space="preserve">scisto: argilloso</w:t>
            </w:r>
          </w:p>
        </w:tc>
        <w:tc>
          <w:tcPr/>
          <w:p>
            <w:pPr>
              <w:pStyle w:val="Compact"/>
            </w:pPr>
            <w:r>
              <w:t xml:space="preserve">scisto: calcareo</w:t>
            </w:r>
          </w:p>
        </w:tc>
        <w:tc>
          <w:tcPr/>
          <w:p>
            <w:pPr>
              <w:pStyle w:val="Compact"/>
            </w:pPr>
            <w:r>
              <w:t xml:space="preserve">scisto: sabbioso</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15203249</w:t>
            </w:r>
          </w:p>
        </w:tc>
        <w:tc>
          <w:tcPr/>
          <w:p>
            <w:pPr>
              <w:pStyle w:val="Compact"/>
            </w:pPr>
            <w:r>
              <w:t xml:space="preserve">Aul-Decke: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Marmo del Piz Aul</w:t>
            </w:r>
          </w:p>
        </w:tc>
        <w:tc>
          <w:tcPr/>
          <w:p>
            <w:pPr>
              <w:pStyle w:val="Compact"/>
            </w:pPr>
            <w:r>
              <w:t xml:space="preserve">Giurassico</w:t>
            </w:r>
          </w:p>
        </w:tc>
        <w:tc>
          <w:tcPr/>
          <w:p>
            <w:pPr>
              <w:pStyle w:val="Compact"/>
            </w:pPr>
            <w:r>
              <w:t xml:space="preserve">Cretaceo</w:t>
            </w:r>
          </w:p>
        </w:tc>
      </w:tr>
      <w:tr>
        <w:tc>
          <w:tcPr/>
          <w:p>
            <w:pPr>
              <w:pStyle w:val="Compact"/>
            </w:pPr>
            <w:r>
              <w:t xml:space="preserve">15203250</w:t>
            </w:r>
          </w:p>
        </w:tc>
        <w:tc>
          <w:tcPr/>
          <w:p>
            <w:pPr>
              <w:pStyle w:val="Compact"/>
            </w:pPr>
            <w:r>
              <w:t xml:space="preserve">Piz-Terri-Lunschania: Dolomitbrekzie</w:t>
            </w:r>
          </w:p>
        </w:tc>
        <w:tc>
          <w:tcPr/>
          <w:p>
            <w:pPr>
              <w:pStyle w:val="Compact"/>
            </w:pPr>
            <w:r>
              <w:t xml:space="preserve">breccia: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15203251</w:t>
            </w:r>
          </w:p>
        </w:tc>
        <w:tc>
          <w:tcPr/>
          <w:p>
            <w:pPr>
              <w:pStyle w:val="Compact"/>
            </w:pPr>
            <w:r>
              <w:t xml:space="preserve">Grava-Decke: Gryphäenkalk</w:t>
            </w:r>
          </w:p>
        </w:tc>
        <w:tc>
          <w:tcPr/>
          <w:p>
            <w:pPr>
              <w:pStyle w:val="Compact"/>
            </w:pPr>
            <w:r>
              <w:t xml:space="preserve">calcare: sabbioso: bioclasti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Sinemuriano</w:t>
            </w:r>
          </w:p>
        </w:tc>
        <w:tc>
          <w:tcPr/>
          <w:p>
            <w:pPr>
              <w:pStyle w:val="Compact"/>
            </w:pPr>
            <w:r>
              <w:t xml:space="preserve">Pliensbachiano</w:t>
            </w:r>
          </w:p>
        </w:tc>
      </w:tr>
      <w:tr>
        <w:tc>
          <w:tcPr/>
          <w:p>
            <w:pPr>
              <w:pStyle w:val="Compact"/>
            </w:pPr>
            <w:r>
              <w:t xml:space="preserve">15203252</w:t>
            </w:r>
          </w:p>
        </w:tc>
        <w:tc>
          <w:tcPr/>
          <w:p>
            <w:pPr>
              <w:pStyle w:val="Compact"/>
            </w:pPr>
            <w:r>
              <w:t xml:space="preserve">Unterpenninikum: Trias</w:t>
            </w:r>
          </w:p>
        </w:tc>
        <w:tc>
          <w:tcPr/>
          <w:p>
            <w:pPr>
              <w:pStyle w:val="Compact"/>
            </w:pPr>
            <w:r>
              <w:t xml:space="preserve">quarzite</w:t>
            </w:r>
          </w:p>
        </w:tc>
        <w:tc>
          <w:tcPr/>
          <w:p>
            <w:pPr>
              <w:pStyle w:val="Compact"/>
            </w:pPr>
            <w:r>
              <w:t xml:space="preserve">marmo: dolomitico</w:t>
            </w:r>
          </w:p>
        </w:tc>
        <w:tc>
          <w:tcPr/>
          <w:p>
            <w:pPr>
              <w:pStyle w:val="Compact"/>
            </w:pPr>
            <w:r>
              <w:t xml:space="preserve">arenaria: feldspato</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15203253</w:t>
            </w:r>
          </w:p>
        </w:tc>
        <w:tc>
          <w:tcPr/>
          <w:p>
            <w:pPr>
              <w:pStyle w:val="Compact"/>
            </w:pPr>
            <w:r>
              <w:t xml:space="preserve">Adula-Decke: Zervreila-Orthogneis</w:t>
            </w:r>
          </w:p>
        </w:tc>
        <w:tc>
          <w:tcPr/>
          <w:p>
            <w:pPr>
              <w:pStyle w:val="Compact"/>
            </w:pPr>
            <w:r>
              <w:t xml:space="preserve">gneiss: granitico-occhiadino</w:t>
            </w:r>
          </w:p>
        </w:tc>
        <w:tc>
          <w:tcPr/>
          <w:p>
            <w:pPr>
              <w:pStyle w:val="Compact"/>
            </w:pPr>
            <w:r>
              <w:t xml:space="preserve">gneiss: biotite-muscovite</w:t>
            </w:r>
          </w:p>
        </w:tc>
        <w:tc>
          <w:tcPr/>
          <w:p>
            <w:pPr>
              <w:pStyle w:val="Compact"/>
            </w:pPr>
            <w:r>
              <w:t xml:space="preserve">–</w:t>
            </w:r>
          </w:p>
        </w:tc>
        <w:tc>
          <w:tcPr/>
          <w:p>
            <w:pPr>
              <w:pStyle w:val="Compact"/>
            </w:pPr>
            <w:r>
              <w:t xml:space="preserve">Orthogneiss di Zervreila</w:t>
            </w:r>
          </w:p>
        </w:tc>
        <w:tc>
          <w:tcPr/>
          <w:p>
            <w:pPr>
              <w:pStyle w:val="Compact"/>
            </w:pPr>
            <w:r>
              <w:t xml:space="preserve">Cisuraliano</w:t>
            </w:r>
          </w:p>
        </w:tc>
        <w:tc>
          <w:tcPr/>
          <w:p>
            <w:pPr>
              <w:pStyle w:val="Compact"/>
            </w:pPr>
            <w:r>
              <w:t xml:space="preserve">Cisuraliano</w:t>
            </w:r>
          </w:p>
        </w:tc>
      </w:tr>
      <w:tr>
        <w:tc>
          <w:tcPr/>
          <w:p>
            <w:pPr>
              <w:pStyle w:val="Compact"/>
            </w:pPr>
            <w:r>
              <w:t xml:space="preserve">15203254</w:t>
            </w:r>
          </w:p>
        </w:tc>
        <w:tc>
          <w:tcPr/>
          <w:p>
            <w:pPr>
              <w:pStyle w:val="Compact"/>
            </w:pPr>
            <w:r>
              <w:t xml:space="preserve">Adula-Decke: Garenstock-Augengneis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del Garenstock</w:t>
            </w:r>
          </w:p>
        </w:tc>
        <w:tc>
          <w:tcPr/>
          <w:p>
            <w:pPr>
              <w:pStyle w:val="Compact"/>
            </w:pPr>
            <w:r>
              <w:t xml:space="preserve">Ordoviciano</w:t>
            </w:r>
          </w:p>
        </w:tc>
        <w:tc>
          <w:tcPr/>
          <w:p>
            <w:pPr>
              <w:pStyle w:val="Compact"/>
            </w:pPr>
            <w:r>
              <w:t xml:space="preserve">Ordoviciano</w:t>
            </w:r>
          </w:p>
        </w:tc>
      </w:tr>
      <w:tr>
        <w:tc>
          <w:tcPr/>
          <w:p>
            <w:pPr>
              <w:pStyle w:val="Compact"/>
            </w:pPr>
            <w:r>
              <w:t xml:space="preserve">15203581</w:t>
            </w:r>
          </w:p>
        </w:tc>
        <w:tc>
          <w:tcPr/>
          <w:p>
            <w:pPr>
              <w:pStyle w:val="Compact"/>
            </w:pPr>
            <w:r>
              <w:t xml:space="preserve">Grava-Decke: Kalkschiefer</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15203582</w:t>
            </w:r>
          </w:p>
        </w:tc>
        <w:tc>
          <w:tcPr/>
          <w:p>
            <w:pPr>
              <w:pStyle w:val="Compact"/>
            </w:pPr>
            <w:r>
              <w:t xml:space="preserve">Grava-Decke: Tonschiefer</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15203583</w:t>
            </w:r>
          </w:p>
        </w:tc>
        <w:tc>
          <w:tcPr/>
          <w:p>
            <w:pPr>
              <w:pStyle w:val="Compact"/>
            </w:pPr>
            <w:r>
              <w:t xml:space="preserve">Grava-Decke: Trias</w:t>
            </w:r>
          </w:p>
        </w:tc>
        <w:tc>
          <w:tcPr/>
          <w:p>
            <w:pPr>
              <w:pStyle w:val="Compact"/>
            </w:pPr>
            <w:r>
              <w:t xml:space="preserve">scisto: sericite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15203584</w:t>
            </w:r>
          </w:p>
        </w:tc>
        <w:tc>
          <w:tcPr/>
          <w:p>
            <w:pPr>
              <w:pStyle w:val="Compact"/>
            </w:pPr>
            <w:r>
              <w:t xml:space="preserve">Soladier- und Verdy-Mb.</w:t>
            </w:r>
          </w:p>
        </w:tc>
        <w:tc>
          <w:tcPr/>
          <w:p>
            <w:pPr>
              <w:pStyle w:val="Compact"/>
            </w:pPr>
            <w:r>
              <w:t xml:space="preserve">marna</w:t>
            </w:r>
          </w:p>
        </w:tc>
        <w:tc>
          <w:tcPr/>
          <w:p>
            <w:pPr>
              <w:pStyle w:val="Compact"/>
            </w:pPr>
            <w:r>
              <w:t xml:space="preserve">calcare</w:t>
            </w:r>
          </w:p>
        </w:tc>
        <w:tc>
          <w:tcPr/>
          <w:p>
            <w:pPr>
              <w:pStyle w:val="Compact"/>
            </w:pPr>
            <w:r>
              <w:t xml:space="preserve">–</w:t>
            </w:r>
          </w:p>
        </w:tc>
        <w:tc>
          <w:tcPr/>
          <w:p>
            <w:pPr>
              <w:pStyle w:val="Compact"/>
            </w:pPr>
            <w:r>
              <w:t xml:space="preserve">Formazione del Staldengraben</w:t>
            </w:r>
          </w:p>
        </w:tc>
        <w:tc>
          <w:tcPr/>
          <w:p>
            <w:pPr>
              <w:pStyle w:val="Compact"/>
            </w:pPr>
            <w:r>
              <w:t xml:space="preserve">Toarciano</w:t>
            </w:r>
          </w:p>
        </w:tc>
        <w:tc>
          <w:tcPr/>
          <w:p>
            <w:pPr>
              <w:pStyle w:val="Compact"/>
            </w:pPr>
            <w:r>
              <w:t xml:space="preserve">Bajociano</w:t>
            </w:r>
          </w:p>
        </w:tc>
      </w:tr>
      <w:tr>
        <w:tc>
          <w:tcPr/>
          <w:p>
            <w:pPr>
              <w:pStyle w:val="Compact"/>
            </w:pPr>
            <w:r>
              <w:t xml:space="preserve">15203585</w:t>
            </w:r>
          </w:p>
        </w:tc>
        <w:tc>
          <w:tcPr/>
          <w:p>
            <w:pPr>
              <w:pStyle w:val="Compact"/>
            </w:pPr>
            <w:r>
              <w:t xml:space="preserve">Col-de-Tompey- und Bois-de-Luan-Mb.</w:t>
            </w:r>
          </w:p>
        </w:tc>
        <w:tc>
          <w:tcPr/>
          <w:p>
            <w:pPr>
              <w:pStyle w:val="Compact"/>
            </w:pPr>
            <w:r>
              <w:t xml:space="preserve">marna</w:t>
            </w:r>
          </w:p>
        </w:tc>
        <w:tc>
          <w:tcPr/>
          <w:p>
            <w:pPr>
              <w:pStyle w:val="Compact"/>
            </w:pPr>
            <w:r>
              <w:t xml:space="preserve">arenaria: calcareo</w:t>
            </w:r>
          </w:p>
        </w:tc>
        <w:tc>
          <w:tcPr/>
          <w:p>
            <w:pPr>
              <w:pStyle w:val="Compact"/>
            </w:pPr>
            <w:r>
              <w:t xml:space="preserve">calcare: micritico</w:t>
            </w:r>
          </w:p>
        </w:tc>
        <w:tc>
          <w:tcPr/>
          <w:p>
            <w:pPr>
              <w:pStyle w:val="Compact"/>
            </w:pPr>
            <w:r>
              <w:t xml:space="preserve">–</w:t>
            </w:r>
          </w:p>
        </w:tc>
        <w:tc>
          <w:tcPr/>
          <w:p>
            <w:pPr>
              <w:pStyle w:val="Compact"/>
            </w:pPr>
            <w:r>
              <w:t xml:space="preserve">Hettangiano</w:t>
            </w:r>
          </w:p>
        </w:tc>
        <w:tc>
          <w:tcPr/>
          <w:p>
            <w:pPr>
              <w:pStyle w:val="Compact"/>
            </w:pPr>
            <w:r>
              <w:t xml:space="preserve">Hettangiano</w:t>
            </w:r>
          </w:p>
        </w:tc>
      </w:tr>
      <w:tr>
        <w:tc>
          <w:tcPr/>
          <w:p>
            <w:pPr>
              <w:pStyle w:val="Compact"/>
            </w:pPr>
            <w:r>
              <w:t xml:space="preserve">15203586</w:t>
            </w:r>
          </w:p>
        </w:tc>
        <w:tc>
          <w:tcPr/>
          <w:p>
            <w:pPr>
              <w:pStyle w:val="Compact"/>
            </w:pPr>
            <w:r>
              <w:t xml:space="preserve">Heiti- und Rossinière-Fm.</w:t>
            </w:r>
          </w:p>
        </w:tc>
        <w:tc>
          <w:tcPr/>
          <w:p>
            <w:pPr>
              <w:pStyle w:val="Compact"/>
            </w:pPr>
            <w:r>
              <w:t xml:space="preserve">marna</w:t>
            </w:r>
          </w:p>
        </w:tc>
        <w:tc>
          <w:tcPr/>
          <w:p>
            <w:pPr>
              <w:pStyle w:val="Compact"/>
            </w:pPr>
            <w:r>
              <w:t xml:space="preserve">calcare: siliceo</w:t>
            </w:r>
          </w:p>
        </w:tc>
        <w:tc>
          <w:tcPr/>
          <w:p>
            <w:pPr>
              <w:pStyle w:val="Compact"/>
            </w:pPr>
            <w:r>
              <w:t xml:space="preserve">calcare: spatico</w:t>
            </w:r>
          </w:p>
        </w:tc>
        <w:tc>
          <w:tcPr/>
          <w:p>
            <w:pPr>
              <w:pStyle w:val="Compact"/>
            </w:pPr>
            <w:r>
              <w:t xml:space="preserve">–</w:t>
            </w:r>
          </w:p>
        </w:tc>
        <w:tc>
          <w:tcPr/>
          <w:p>
            <w:pPr>
              <w:pStyle w:val="Compact"/>
            </w:pPr>
            <w:r>
              <w:t xml:space="preserve">Sinemuriano</w:t>
            </w:r>
          </w:p>
        </w:tc>
        <w:tc>
          <w:tcPr/>
          <w:p>
            <w:pPr>
              <w:pStyle w:val="Compact"/>
            </w:pPr>
            <w:r>
              <w:t xml:space="preserve">Bajociano</w:t>
            </w:r>
          </w:p>
        </w:tc>
      </w:tr>
      <w:tr>
        <w:tc>
          <w:tcPr/>
          <w:p>
            <w:pPr>
              <w:pStyle w:val="Compact"/>
            </w:pPr>
            <w:r>
              <w:t xml:space="preserve">15203587</w:t>
            </w:r>
          </w:p>
        </w:tc>
        <w:tc>
          <w:tcPr/>
          <w:p>
            <w:pPr>
              <w:pStyle w:val="Compact"/>
            </w:pPr>
            <w:r>
              <w:t xml:space="preserve">Coulaytes-Melange und Cuvigne-Derrey-Fm.</w:t>
            </w:r>
          </w:p>
        </w:tc>
        <w:tc>
          <w:tcPr/>
          <w:p>
            <w:pPr>
              <w:pStyle w:val="Compact"/>
            </w:pPr>
            <w:r>
              <w:t xml:space="preserve">argillite</w:t>
            </w:r>
          </w:p>
        </w:tc>
        <w:tc>
          <w:tcPr/>
          <w:p>
            <w:pPr>
              <w:pStyle w:val="Compact"/>
            </w:pPr>
            <w:r>
              <w:t xml:space="preserve">calcare</w:t>
            </w:r>
          </w:p>
        </w:tc>
        <w:tc>
          <w:tcPr/>
          <w:p>
            <w:pPr>
              <w:pStyle w:val="Compact"/>
            </w:pPr>
            <w:r>
              <w:t xml:space="preserve">arenaria: argilloso: litoclasti</w:t>
            </w:r>
          </w:p>
        </w:tc>
        <w:tc>
          <w:tcPr/>
          <w:p>
            <w:pPr>
              <w:pStyle w:val="Compact"/>
            </w:pPr>
            <w:r>
              <w:t xml:space="preserve">–</w:t>
            </w:r>
          </w:p>
        </w:tc>
        <w:tc>
          <w:tcPr/>
          <w:p>
            <w:pPr>
              <w:pStyle w:val="Compact"/>
            </w:pPr>
            <w:r>
              <w:t xml:space="preserve">Eocene medio</w:t>
            </w:r>
          </w:p>
        </w:tc>
        <w:tc>
          <w:tcPr/>
          <w:p>
            <w:pPr>
              <w:pStyle w:val="Compact"/>
            </w:pPr>
            <w:r>
              <w:t xml:space="preserve">Priaboniano</w:t>
            </w:r>
          </w:p>
        </w:tc>
      </w:tr>
      <w:tr>
        <w:tc>
          <w:tcPr/>
          <w:p>
            <w:pPr>
              <w:pStyle w:val="Compact"/>
            </w:pPr>
            <w:r>
              <w:t xml:space="preserve">15203588</w:t>
            </w:r>
          </w:p>
        </w:tc>
        <w:tc>
          <w:tcPr/>
          <w:p>
            <w:pPr>
              <w:pStyle w:val="Compact"/>
            </w:pPr>
            <w:r>
              <w:t xml:space="preserve">Langel- und Col-de-Cordon-Mb.</w:t>
            </w:r>
          </w:p>
        </w:tc>
        <w:tc>
          <w:tcPr/>
          <w:p>
            <w:pPr>
              <w:pStyle w:val="Compact"/>
            </w:pPr>
            <w:r>
              <w:t xml:space="preserve">calcare: ooidi</w:t>
            </w:r>
          </w:p>
        </w:tc>
        <w:tc>
          <w:tcPr/>
          <w:p>
            <w:pPr>
              <w:pStyle w:val="Compact"/>
            </w:pPr>
            <w:r>
              <w:t xml:space="preserve">calcare: arenitico</w:t>
            </w:r>
          </w:p>
        </w:tc>
        <w:tc>
          <w:tcPr/>
          <w:p>
            <w:pPr>
              <w:pStyle w:val="Compact"/>
            </w:pPr>
            <w:r>
              <w:t xml:space="preserve">–</w:t>
            </w:r>
          </w:p>
        </w:tc>
        <w:tc>
          <w:tcPr/>
          <w:p>
            <w:pPr>
              <w:pStyle w:val="Compact"/>
            </w:pPr>
            <w:r>
              <w:t xml:space="preserve">–</w:t>
            </w:r>
          </w:p>
        </w:tc>
        <w:tc>
          <w:tcPr/>
          <w:p>
            <w:pPr>
              <w:pStyle w:val="Compact"/>
            </w:pPr>
            <w:r>
              <w:t xml:space="preserve">Bajociano</w:t>
            </w:r>
          </w:p>
        </w:tc>
        <w:tc>
          <w:tcPr/>
          <w:p>
            <w:pPr>
              <w:pStyle w:val="Compact"/>
            </w:pPr>
            <w:r>
              <w:t xml:space="preserve">Calloviano</w:t>
            </w:r>
          </w:p>
        </w:tc>
      </w:tr>
      <w:tr>
        <w:tc>
          <w:tcPr/>
          <w:p>
            <w:pPr>
              <w:pStyle w:val="Compact"/>
            </w:pPr>
            <w:r>
              <w:t xml:space="preserve">15203589</w:t>
            </w:r>
          </w:p>
        </w:tc>
        <w:tc>
          <w:tcPr/>
          <w:p>
            <w:pPr>
              <w:pStyle w:val="Compact"/>
            </w:pPr>
            <w:r>
              <w:t xml:space="preserve">Grande-Bonavau-Fm. und Fm. spathique</w:t>
            </w:r>
          </w:p>
        </w:tc>
        <w:tc>
          <w:tcPr/>
          <w:p>
            <w:pPr>
              <w:pStyle w:val="Compact"/>
            </w:pPr>
            <w:r>
              <w:t xml:space="preserve">calcare: spatico</w:t>
            </w:r>
          </w:p>
        </w:tc>
        <w:tc>
          <w:tcPr/>
          <w:p>
            <w:pPr>
              <w:pStyle w:val="Compact"/>
            </w:pPr>
            <w:r>
              <w:t xml:space="preserve">calcare: micritico</w:t>
            </w:r>
          </w:p>
        </w:tc>
        <w:tc>
          <w:tcPr/>
          <w:p>
            <w:pPr>
              <w:pStyle w:val="Compact"/>
            </w:pPr>
            <w:r>
              <w:t xml:space="preserve">dolomia</w:t>
            </w:r>
          </w:p>
        </w:tc>
        <w:tc>
          <w:tcPr/>
          <w:p>
            <w:pPr>
              <w:pStyle w:val="Compact"/>
            </w:pPr>
            <w:r>
              <w:t xml:space="preserve">–</w:t>
            </w:r>
          </w:p>
        </w:tc>
        <w:tc>
          <w:tcPr/>
          <w:p>
            <w:pPr>
              <w:pStyle w:val="Compact"/>
            </w:pPr>
            <w:r>
              <w:t xml:space="preserve">Sinemuriano</w:t>
            </w:r>
          </w:p>
        </w:tc>
        <w:tc>
          <w:tcPr/>
          <w:p>
            <w:pPr>
              <w:pStyle w:val="Compact"/>
            </w:pPr>
            <w:r>
              <w:t xml:space="preserve">Aaleniano</w:t>
            </w:r>
          </w:p>
        </w:tc>
      </w:tr>
      <w:tr>
        <w:tc>
          <w:tcPr/>
          <w:p>
            <w:pPr>
              <w:pStyle w:val="Compact"/>
            </w:pPr>
            <w:r>
              <w:t xml:space="preserve">15203590</w:t>
            </w:r>
          </w:p>
        </w:tc>
        <w:tc>
          <w:tcPr/>
          <w:p>
            <w:pPr>
              <w:pStyle w:val="Compact"/>
            </w:pPr>
            <w:r>
              <w:t xml:space="preserve">Col-de-Tompey- und Agreblierai-Mb.</w:t>
            </w:r>
          </w:p>
        </w:tc>
        <w:tc>
          <w:tcPr/>
          <w:p>
            <w:pPr>
              <w:pStyle w:val="Compact"/>
            </w:pPr>
            <w:r>
              <w:t xml:space="preserve">marna</w:t>
            </w:r>
          </w:p>
        </w:tc>
        <w:tc>
          <w:tcPr/>
          <w:p>
            <w:pPr>
              <w:pStyle w:val="Compact"/>
            </w:pPr>
            <w:r>
              <w:t xml:space="preserve">arenaria: calcareo</w:t>
            </w:r>
          </w:p>
        </w:tc>
        <w:tc>
          <w:tcPr/>
          <w:p>
            <w:pPr>
              <w:pStyle w:val="Compact"/>
            </w:pPr>
            <w:r>
              <w:t xml:space="preserve">calcare: ooidi</w:t>
            </w:r>
          </w:p>
        </w:tc>
        <w:tc>
          <w:tcPr/>
          <w:p>
            <w:pPr>
              <w:pStyle w:val="Compact"/>
            </w:pPr>
            <w:r>
              <w:t xml:space="preserve">–</w:t>
            </w:r>
          </w:p>
        </w:tc>
        <w:tc>
          <w:tcPr/>
          <w:p>
            <w:pPr>
              <w:pStyle w:val="Compact"/>
            </w:pPr>
            <w:r>
              <w:t xml:space="preserve">Hettangiano</w:t>
            </w:r>
          </w:p>
        </w:tc>
        <w:tc>
          <w:tcPr/>
          <w:p>
            <w:pPr>
              <w:pStyle w:val="Compact"/>
            </w:pPr>
            <w:r>
              <w:t xml:space="preserve">Hettangiano</w:t>
            </w:r>
          </w:p>
        </w:tc>
      </w:tr>
      <w:tr>
        <w:tc>
          <w:tcPr/>
          <w:p>
            <w:pPr>
              <w:pStyle w:val="Compact"/>
            </w:pPr>
            <w:r>
              <w:t xml:space="preserve">15203591</w:t>
            </w:r>
          </w:p>
        </w:tc>
        <w:tc>
          <w:tcPr/>
          <w:p>
            <w:pPr>
              <w:pStyle w:val="Compact"/>
            </w:pPr>
            <w:r>
              <w:t xml:space="preserve">Chavanette- und Rubli-Mb.</w:t>
            </w:r>
          </w:p>
        </w:tc>
        <w:tc>
          <w:tcPr/>
          <w:p>
            <w:pPr>
              <w:pStyle w:val="Compact"/>
            </w:pPr>
            <w:r>
              <w:t xml:space="preserve">breccia</w:t>
            </w:r>
          </w:p>
        </w:tc>
        <w:tc>
          <w:tcPr/>
          <w:p>
            <w:pPr>
              <w:pStyle w:val="Compact"/>
            </w:pPr>
            <w:r>
              <w:t xml:space="preserve">marna</w:t>
            </w:r>
          </w:p>
        </w:tc>
        <w:tc>
          <w:tcPr/>
          <w:p>
            <w:pPr>
              <w:pStyle w:val="Compact"/>
            </w:pPr>
            <w:r>
              <w:t xml:space="preserve">calcare</w:t>
            </w:r>
          </w:p>
        </w:tc>
        <w:tc>
          <w:tcPr/>
          <w:p>
            <w:pPr>
              <w:pStyle w:val="Compact"/>
            </w:pPr>
            <w:r>
              <w:t xml:space="preserve">–</w:t>
            </w:r>
          </w:p>
        </w:tc>
        <w:tc>
          <w:tcPr/>
          <w:p>
            <w:pPr>
              <w:pStyle w:val="Compact"/>
            </w:pPr>
            <w:r>
              <w:t xml:space="preserve">Bajociano</w:t>
            </w:r>
          </w:p>
        </w:tc>
        <w:tc>
          <w:tcPr/>
          <w:p>
            <w:pPr>
              <w:pStyle w:val="Compact"/>
            </w:pPr>
            <w:r>
              <w:t xml:space="preserve">Calloviano</w:t>
            </w:r>
          </w:p>
        </w:tc>
      </w:tr>
      <w:tr>
        <w:tc>
          <w:tcPr/>
          <w:p>
            <w:pPr>
              <w:pStyle w:val="Compact"/>
            </w:pPr>
            <w:r>
              <w:t xml:space="preserve">15203592</w:t>
            </w:r>
          </w:p>
        </w:tc>
        <w:tc>
          <w:tcPr/>
          <w:p>
            <w:pPr>
              <w:pStyle w:val="Compact"/>
            </w:pPr>
            <w:r>
              <w:t xml:space="preserve">Barrhorn-Einheit: Flyschsandstein</w:t>
            </w:r>
          </w:p>
        </w:tc>
        <w:tc>
          <w:tcPr/>
          <w:p>
            <w:pPr>
              <w:pStyle w:val="Compact"/>
            </w:pPr>
            <w:r>
              <w:t xml:space="preserve">arenaria</w:t>
            </w:r>
          </w:p>
        </w:tc>
        <w:tc>
          <w:tcPr/>
          <w:p>
            <w:pPr>
              <w:pStyle w:val="Compact"/>
            </w:pPr>
            <w:r>
              <w:t xml:space="preserve">arenaria: argilloso: litoclasti</w:t>
            </w:r>
          </w:p>
        </w:tc>
        <w:tc>
          <w:tcPr/>
          <w:p>
            <w:pPr>
              <w:pStyle w:val="Compact"/>
            </w:pPr>
            <w:r>
              <w:t xml:space="preserve">scisto: calcareo</w:t>
            </w:r>
          </w:p>
        </w:tc>
        <w:tc>
          <w:tcPr/>
          <w:p>
            <w:pPr>
              <w:pStyle w:val="Compact"/>
            </w:pPr>
            <w:r>
              <w:t xml:space="preserve">–</w:t>
            </w:r>
          </w:p>
        </w:tc>
        <w:tc>
          <w:tcPr/>
          <w:p>
            <w:pPr>
              <w:pStyle w:val="Compact"/>
            </w:pPr>
            <w:r>
              <w:t xml:space="preserve">Eocene</w:t>
            </w:r>
          </w:p>
        </w:tc>
        <w:tc>
          <w:tcPr/>
          <w:p>
            <w:pPr>
              <w:pStyle w:val="Compact"/>
            </w:pPr>
            <w:r>
              <w:t xml:space="preserve">Eocene</w:t>
            </w:r>
          </w:p>
        </w:tc>
      </w:tr>
      <w:tr>
        <w:tc>
          <w:tcPr/>
          <w:p>
            <w:pPr>
              <w:pStyle w:val="Compact"/>
            </w:pPr>
            <w:r>
              <w:t xml:space="preserve">15203593</w:t>
            </w:r>
          </w:p>
        </w:tc>
        <w:tc>
          <w:tcPr/>
          <w:p>
            <w:pPr>
              <w:pStyle w:val="Compact"/>
            </w:pPr>
            <w:r>
              <w:t xml:space="preserve">Barrhorn-Einheit: Kreide</w:t>
            </w:r>
          </w:p>
        </w:tc>
        <w:tc>
          <w:tcPr/>
          <w:p>
            <w:pPr>
              <w:pStyle w:val="Compact"/>
            </w:pPr>
            <w:r>
              <w:t xml:space="preserve">marmo: filitico</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Aptiano</w:t>
            </w:r>
          </w:p>
        </w:tc>
        <w:tc>
          <w:tcPr/>
          <w:p>
            <w:pPr>
              <w:pStyle w:val="Compact"/>
            </w:pPr>
            <w:r>
              <w:t xml:space="preserve">Eocene</w:t>
            </w:r>
          </w:p>
        </w:tc>
      </w:tr>
      <w:tr>
        <w:tc>
          <w:tcPr/>
          <w:p>
            <w:pPr>
              <w:pStyle w:val="Compact"/>
            </w:pPr>
            <w:r>
              <w:t xml:space="preserve">15203594</w:t>
            </w:r>
          </w:p>
        </w:tc>
        <w:tc>
          <w:tcPr/>
          <w:p>
            <w:pPr>
              <w:pStyle w:val="Compact"/>
            </w:pPr>
            <w:r>
              <w:t xml:space="preserve">Barrhorn-Einheit: Malm</w:t>
            </w:r>
          </w:p>
        </w:tc>
        <w:tc>
          <w:tcPr/>
          <w:p>
            <w:pPr>
              <w:pStyle w:val="Compact"/>
            </w:pPr>
            <w:r>
              <w:t xml:space="preserve">marmo: calcareo</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Giurassico superiore</w:t>
            </w:r>
          </w:p>
        </w:tc>
        <w:tc>
          <w:tcPr/>
          <w:p>
            <w:pPr>
              <w:pStyle w:val="Compact"/>
            </w:pPr>
            <w:r>
              <w:t xml:space="preserve">Cretaceo inferiore</w:t>
            </w:r>
          </w:p>
        </w:tc>
      </w:tr>
      <w:tr>
        <w:tc>
          <w:tcPr/>
          <w:p>
            <w:pPr>
              <w:pStyle w:val="Compact"/>
            </w:pPr>
            <w:r>
              <w:t xml:space="preserve">15203595</w:t>
            </w:r>
          </w:p>
        </w:tc>
        <w:tc>
          <w:tcPr/>
          <w:p>
            <w:pPr>
              <w:pStyle w:val="Compact"/>
            </w:pPr>
            <w:r>
              <w:t xml:space="preserve">Barrhorn-Einheit: Dogger</w:t>
            </w:r>
          </w:p>
        </w:tc>
        <w:tc>
          <w:tcPr/>
          <w:p>
            <w:pPr>
              <w:pStyle w:val="Compact"/>
            </w:pPr>
            <w:r>
              <w:t xml:space="preserve">marmo: calcareo</w:t>
            </w:r>
          </w:p>
        </w:tc>
        <w:tc>
          <w:tcPr/>
          <w:p>
            <w:pPr>
              <w:pStyle w:val="Compact"/>
            </w:pPr>
            <w:r>
              <w:t xml:space="preserve">scisto: grafite</w:t>
            </w:r>
          </w:p>
        </w:tc>
        <w:tc>
          <w:tcPr/>
          <w:p>
            <w:pPr>
              <w:pStyle w:val="Compact"/>
            </w:pPr>
            <w:r>
              <w:t xml:space="preserve">quarzite</w:t>
            </w:r>
          </w:p>
        </w:tc>
        <w:tc>
          <w:tcPr/>
          <w:p>
            <w:pPr>
              <w:pStyle w:val="Compact"/>
            </w:pPr>
            <w:r>
              <w:t xml:space="preserve">–</w:t>
            </w:r>
          </w:p>
        </w:tc>
        <w:tc>
          <w:tcPr/>
          <w:p>
            <w:pPr>
              <w:pStyle w:val="Compact"/>
            </w:pPr>
            <w:r>
              <w:t xml:space="preserve">Giurassico medio</w:t>
            </w:r>
          </w:p>
        </w:tc>
        <w:tc>
          <w:tcPr/>
          <w:p>
            <w:pPr>
              <w:pStyle w:val="Compact"/>
            </w:pPr>
            <w:r>
              <w:t xml:space="preserve">Giurassico medio</w:t>
            </w:r>
          </w:p>
        </w:tc>
      </w:tr>
      <w:tr>
        <w:tc>
          <w:tcPr/>
          <w:p>
            <w:pPr>
              <w:pStyle w:val="Compact"/>
            </w:pPr>
            <w:r>
              <w:t xml:space="preserve">15203596</w:t>
            </w:r>
          </w:p>
        </w:tc>
        <w:tc>
          <w:tcPr/>
          <w:p>
            <w:pPr>
              <w:pStyle w:val="Compact"/>
            </w:pPr>
            <w:r>
              <w:t xml:space="preserve">St-Triphon- und Wiriehorn-Fm.</w:t>
            </w:r>
          </w:p>
        </w:tc>
        <w:tc>
          <w:tcPr/>
          <w:p>
            <w:pPr>
              <w:pStyle w:val="Compact"/>
            </w:pPr>
            <w:r>
              <w:t xml:space="preserve">calcare</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Olenekiano</w:t>
            </w:r>
          </w:p>
        </w:tc>
        <w:tc>
          <w:tcPr/>
          <w:p>
            <w:pPr>
              <w:pStyle w:val="Compact"/>
            </w:pPr>
            <w:r>
              <w:t xml:space="preserve">Anisico</w:t>
            </w:r>
          </w:p>
        </w:tc>
      </w:tr>
      <w:tr>
        <w:tc>
          <w:tcPr/>
          <w:p>
            <w:pPr>
              <w:pStyle w:val="Compact"/>
            </w:pPr>
            <w:r>
              <w:t xml:space="preserve">15203597</w:t>
            </w:r>
          </w:p>
        </w:tc>
        <w:tc>
          <w:tcPr/>
          <w:p>
            <w:pPr>
              <w:pStyle w:val="Compact"/>
            </w:pPr>
            <w:r>
              <w:t xml:space="preserve">Printse-Fm.</w:t>
            </w:r>
          </w:p>
        </w:tc>
        <w:tc>
          <w:tcPr/>
          <w:p>
            <w:pPr>
              <w:pStyle w:val="Compact"/>
            </w:pPr>
            <w:r>
              <w:t xml:space="preserve">scisto: argilloso: antracite</w:t>
            </w:r>
          </w:p>
        </w:tc>
        <w:tc>
          <w:tcPr/>
          <w:p>
            <w:pPr>
              <w:pStyle w:val="Compact"/>
            </w:pPr>
            <w:r>
              <w:t xml:space="preserve">arenaria</w:t>
            </w:r>
          </w:p>
        </w:tc>
        <w:tc>
          <w:tcPr/>
          <w:p>
            <w:pPr>
              <w:pStyle w:val="Compact"/>
            </w:pPr>
            <w:r>
              <w:t xml:space="preserve">conglomerato</w:t>
            </w:r>
          </w:p>
        </w:tc>
        <w:tc>
          <w:tcPr/>
          <w:p>
            <w:pPr>
              <w:pStyle w:val="Compact"/>
            </w:pPr>
            <w:r>
              <w:t xml:space="preserve">Formazione della Printse</w:t>
            </w:r>
          </w:p>
        </w:tc>
        <w:tc>
          <w:tcPr/>
          <w:p>
            <w:pPr>
              <w:pStyle w:val="Compact"/>
            </w:pPr>
            <w:r>
              <w:t xml:space="preserve">Carbonifero</w:t>
            </w:r>
          </w:p>
        </w:tc>
        <w:tc>
          <w:tcPr/>
          <w:p>
            <w:pPr>
              <w:pStyle w:val="Compact"/>
            </w:pPr>
            <w:r>
              <w:t xml:space="preserve">Carbonifero</w:t>
            </w:r>
          </w:p>
        </w:tc>
      </w:tr>
      <w:tr>
        <w:tc>
          <w:tcPr/>
          <w:p>
            <w:pPr>
              <w:pStyle w:val="Compact"/>
            </w:pPr>
            <w:r>
              <w:t xml:space="preserve">15203598</w:t>
            </w:r>
          </w:p>
        </w:tc>
        <w:tc>
          <w:tcPr/>
          <w:p>
            <w:pPr>
              <w:pStyle w:val="Compact"/>
            </w:pPr>
            <w:r>
              <w:t xml:space="preserve">Métailler-Fm.: Louvie-Gabbro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Gabbro di Louvie</w:t>
            </w:r>
          </w:p>
        </w:tc>
        <w:tc>
          <w:tcPr/>
          <w:p>
            <w:pPr>
              <w:pStyle w:val="Compact"/>
            </w:pPr>
            <w:r>
              <w:t xml:space="preserve">Ordoviciano medio</w:t>
            </w:r>
          </w:p>
        </w:tc>
        <w:tc>
          <w:tcPr/>
          <w:p>
            <w:pPr>
              <w:pStyle w:val="Compact"/>
            </w:pPr>
            <w:r>
              <w:t xml:space="preserve">Ordoviciano superiore</w:t>
            </w:r>
          </w:p>
        </w:tc>
      </w:tr>
      <w:tr>
        <w:tc>
          <w:tcPr/>
          <w:p>
            <w:pPr>
              <w:pStyle w:val="Compact"/>
            </w:pPr>
            <w:r>
              <w:t xml:space="preserve">15203599</w:t>
            </w:r>
          </w:p>
        </w:tc>
        <w:tc>
          <w:tcPr/>
          <w:p>
            <w:pPr>
              <w:pStyle w:val="Compact"/>
            </w:pPr>
            <w:r>
              <w:t xml:space="preserve">Distulberg-Fm.: Graphitschiefer</w:t>
            </w:r>
          </w:p>
        </w:tc>
        <w:tc>
          <w:tcPr/>
          <w:p>
            <w:pPr>
              <w:pStyle w:val="Compact"/>
            </w:pPr>
            <w:r>
              <w:t xml:space="preserve">scisto: grafite</w:t>
            </w:r>
          </w:p>
        </w:tc>
        <w:tc>
          <w:tcPr/>
          <w:p>
            <w:pPr>
              <w:pStyle w:val="Compact"/>
            </w:pPr>
            <w:r>
              <w:t xml:space="preserve">–</w:t>
            </w:r>
          </w:p>
        </w:tc>
        <w:tc>
          <w:tcPr/>
          <w:p>
            <w:pPr>
              <w:pStyle w:val="Compact"/>
            </w:pPr>
            <w:r>
              <w:t xml:space="preserve">–</w:t>
            </w:r>
          </w:p>
        </w:tc>
        <w:tc>
          <w:tcPr/>
          <w:p>
            <w:pPr>
              <w:pStyle w:val="Compact"/>
            </w:pPr>
            <w:r>
              <w:t xml:space="preserve">Formazione del Distulberg</w:t>
            </w:r>
          </w:p>
        </w:tc>
        <w:tc>
          <w:tcPr/>
          <w:p>
            <w:pPr>
              <w:pStyle w:val="Compact"/>
            </w:pPr>
            <w:r>
              <w:t xml:space="preserve">Cambriano</w:t>
            </w:r>
          </w:p>
        </w:tc>
        <w:tc>
          <w:tcPr/>
          <w:p>
            <w:pPr>
              <w:pStyle w:val="Compact"/>
            </w:pPr>
            <w:r>
              <w:t xml:space="preserve">Ordoviciano</w:t>
            </w:r>
          </w:p>
        </w:tc>
      </w:tr>
      <w:tr>
        <w:tc>
          <w:tcPr/>
          <w:p>
            <w:pPr>
              <w:pStyle w:val="Compact"/>
            </w:pPr>
            <w:r>
              <w:t xml:space="preserve">15203600</w:t>
            </w:r>
          </w:p>
        </w:tc>
        <w:tc>
          <w:tcPr/>
          <w:p>
            <w:pPr>
              <w:pStyle w:val="Compact"/>
            </w:pPr>
            <w:r>
              <w:t xml:space="preserve">Lirec-Fm.: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Formazione di Lirec</w:t>
            </w:r>
          </w:p>
        </w:tc>
        <w:tc>
          <w:tcPr/>
          <w:p>
            <w:pPr>
              <w:pStyle w:val="Compact"/>
            </w:pPr>
            <w:r>
              <w:t xml:space="preserve">Cambriano</w:t>
            </w:r>
          </w:p>
        </w:tc>
        <w:tc>
          <w:tcPr/>
          <w:p>
            <w:pPr>
              <w:pStyle w:val="Compact"/>
            </w:pPr>
            <w:r>
              <w:t xml:space="preserve">Cambriano</w:t>
            </w:r>
          </w:p>
        </w:tc>
      </w:tr>
      <w:tr>
        <w:tc>
          <w:tcPr/>
          <w:p>
            <w:pPr>
              <w:pStyle w:val="Compact"/>
            </w:pPr>
            <w:r>
              <w:t xml:space="preserve">15203601</w:t>
            </w:r>
          </w:p>
        </w:tc>
        <w:tc>
          <w:tcPr/>
          <w:p>
            <w:pPr>
              <w:pStyle w:val="Compact"/>
            </w:pPr>
            <w:r>
              <w:t xml:space="preserve">Ergischhorn-Komplex: Brändjispitz-Gabbro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Metagabbro del Brändjispitz</w:t>
            </w:r>
          </w:p>
        </w:tc>
        <w:tc>
          <w:tcPr/>
          <w:p>
            <w:pPr>
              <w:pStyle w:val="Compact"/>
            </w:pPr>
            <w:r>
              <w:t xml:space="preserve">Cambriano</w:t>
            </w:r>
          </w:p>
        </w:tc>
        <w:tc>
          <w:tcPr/>
          <w:p>
            <w:pPr>
              <w:pStyle w:val="Compact"/>
            </w:pPr>
            <w:r>
              <w:t xml:space="preserve">Cambriano</w:t>
            </w:r>
          </w:p>
        </w:tc>
      </w:tr>
      <w:tr>
        <w:tc>
          <w:tcPr/>
          <w:p>
            <w:pPr>
              <w:pStyle w:val="Compact"/>
            </w:pPr>
            <w:r>
              <w:t xml:space="preserve">15203602</w:t>
            </w:r>
          </w:p>
        </w:tc>
        <w:tc>
          <w:tcPr/>
          <w:p>
            <w:pPr>
              <w:pStyle w:val="Compact"/>
            </w:pPr>
            <w:r>
              <w:t xml:space="preserve">Ergischhorn-Komplex: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Complesso del Ergischhorn</w:t>
            </w:r>
          </w:p>
        </w:tc>
        <w:tc>
          <w:tcPr/>
          <w:p>
            <w:pPr>
              <w:pStyle w:val="Compact"/>
            </w:pPr>
            <w:r>
              <w:t xml:space="preserve">Proterozoico</w:t>
            </w:r>
          </w:p>
        </w:tc>
        <w:tc>
          <w:tcPr/>
          <w:p>
            <w:pPr>
              <w:pStyle w:val="Compact"/>
            </w:pPr>
            <w:r>
              <w:t xml:space="preserve">Proterozoico</w:t>
            </w:r>
          </w:p>
        </w:tc>
      </w:tr>
      <w:tr>
        <w:tc>
          <w:tcPr/>
          <w:p>
            <w:pPr>
              <w:pStyle w:val="Compact"/>
            </w:pPr>
            <w:r>
              <w:t xml:space="preserve">15203603</w:t>
            </w:r>
          </w:p>
        </w:tc>
        <w:tc>
          <w:tcPr/>
          <w:p>
            <w:pPr>
              <w:pStyle w:val="Compact"/>
            </w:pPr>
            <w:r>
              <w:t xml:space="preserve">Südegg-Komplex: Prasinit</w:t>
            </w:r>
          </w:p>
        </w:tc>
        <w:tc>
          <w:tcPr/>
          <w:p>
            <w:pPr>
              <w:pStyle w:val="Compact"/>
            </w:pPr>
            <w:r>
              <w:t xml:space="preserve">prasinite</w:t>
            </w:r>
          </w:p>
        </w:tc>
        <w:tc>
          <w:tcPr/>
          <w:p>
            <w:pPr>
              <w:pStyle w:val="Compact"/>
            </w:pPr>
            <w:r>
              <w:t xml:space="preserve">basalto</w:t>
            </w:r>
          </w:p>
        </w:tc>
        <w:tc>
          <w:tcPr/>
          <w:p>
            <w:pPr>
              <w:pStyle w:val="Compact"/>
            </w:pPr>
            <w:r>
              <w:t xml:space="preserve">–</w:t>
            </w:r>
          </w:p>
        </w:tc>
        <w:tc>
          <w:tcPr/>
          <w:p>
            <w:pPr>
              <w:pStyle w:val="Compact"/>
            </w:pPr>
            <w:r>
              <w:t xml:space="preserve">Complesso di Südegg</w:t>
            </w:r>
          </w:p>
        </w:tc>
        <w:tc>
          <w:tcPr/>
          <w:p>
            <w:pPr>
              <w:pStyle w:val="Compact"/>
            </w:pPr>
            <w:r>
              <w:t xml:space="preserve">Giurassico</w:t>
            </w:r>
          </w:p>
        </w:tc>
        <w:tc>
          <w:tcPr/>
          <w:p>
            <w:pPr>
              <w:pStyle w:val="Compact"/>
            </w:pPr>
            <w:r>
              <w:t xml:space="preserve">Cretaceo</w:t>
            </w:r>
          </w:p>
        </w:tc>
      </w:tr>
      <w:tr>
        <w:tc>
          <w:tcPr/>
          <w:p>
            <w:pPr>
              <w:pStyle w:val="Compact"/>
            </w:pPr>
            <w:r>
              <w:t xml:space="preserve">15203604</w:t>
            </w:r>
          </w:p>
        </w:tc>
        <w:tc>
          <w:tcPr/>
          <w:p>
            <w:pPr>
              <w:pStyle w:val="Compact"/>
            </w:pPr>
            <w:r>
              <w:t xml:space="preserve">Südegg-Komplex: Talk-Chloritschiefer</w:t>
            </w:r>
          </w:p>
        </w:tc>
        <w:tc>
          <w:tcPr/>
          <w:p>
            <w:pPr>
              <w:pStyle w:val="Compact"/>
            </w:pPr>
            <w:r>
              <w:t xml:space="preserve">scisto: clorite-talco</w:t>
            </w:r>
          </w:p>
        </w:tc>
        <w:tc>
          <w:tcPr/>
          <w:p>
            <w:pPr>
              <w:pStyle w:val="Compact"/>
            </w:pPr>
            <w:r>
              <w:t xml:space="preserve">–</w:t>
            </w:r>
          </w:p>
        </w:tc>
        <w:tc>
          <w:tcPr/>
          <w:p>
            <w:pPr>
              <w:pStyle w:val="Compact"/>
            </w:pPr>
            <w:r>
              <w:t xml:space="preserve">–</w:t>
            </w:r>
          </w:p>
        </w:tc>
        <w:tc>
          <w:tcPr/>
          <w:p>
            <w:pPr>
              <w:pStyle w:val="Compact"/>
            </w:pPr>
            <w:r>
              <w:t xml:space="preserve">Complesso di Südegg</w:t>
            </w:r>
          </w:p>
        </w:tc>
        <w:tc>
          <w:tcPr/>
          <w:p>
            <w:pPr>
              <w:pStyle w:val="Compact"/>
            </w:pPr>
            <w:r>
              <w:t xml:space="preserve">Giurassico</w:t>
            </w:r>
          </w:p>
        </w:tc>
        <w:tc>
          <w:tcPr/>
          <w:p>
            <w:pPr>
              <w:pStyle w:val="Compact"/>
            </w:pPr>
            <w:r>
              <w:t xml:space="preserve">Cretaceo</w:t>
            </w:r>
          </w:p>
        </w:tc>
      </w:tr>
      <w:tr>
        <w:tc>
          <w:tcPr/>
          <w:p>
            <w:pPr>
              <w:pStyle w:val="Compact"/>
            </w:pPr>
            <w:r>
              <w:t xml:space="preserve">15203605</w:t>
            </w:r>
          </w:p>
        </w:tc>
        <w:tc>
          <w:tcPr/>
          <w:p>
            <w:pPr>
              <w:pStyle w:val="Compact"/>
            </w:pPr>
            <w:r>
              <w:t xml:space="preserve">Gurnigel-Flysch: Flysch-3</w:t>
            </w:r>
          </w:p>
        </w:tc>
        <w:tc>
          <w:tcPr/>
          <w:p>
            <w:pPr>
              <w:pStyle w:val="Compact"/>
            </w:pPr>
            <w:r>
              <w:t xml:space="preserve">marna</w:t>
            </w:r>
          </w:p>
        </w:tc>
        <w:tc>
          <w:tcPr/>
          <w:p>
            <w:pPr>
              <w:pStyle w:val="Compact"/>
            </w:pPr>
            <w:r>
              <w:t xml:space="preserve">arenaria: calcareo</w:t>
            </w:r>
          </w:p>
        </w:tc>
        <w:tc>
          <w:tcPr/>
          <w:p>
            <w:pPr>
              <w:pStyle w:val="Compact"/>
            </w:pPr>
            <w:r>
              <w:t xml:space="preserve">–</w:t>
            </w:r>
          </w:p>
        </w:tc>
        <w:tc>
          <w:tcPr/>
          <w:p>
            <w:pPr>
              <w:pStyle w:val="Compact"/>
            </w:pPr>
            <w:r>
              <w:t xml:space="preserve">«Flysch 3»</w:t>
            </w:r>
          </w:p>
        </w:tc>
        <w:tc>
          <w:tcPr/>
          <w:p>
            <w:pPr>
              <w:pStyle w:val="Compact"/>
            </w:pPr>
            <w:r>
              <w:t xml:space="preserve">Daniano</w:t>
            </w:r>
          </w:p>
        </w:tc>
        <w:tc>
          <w:tcPr/>
          <w:p>
            <w:pPr>
              <w:pStyle w:val="Compact"/>
            </w:pPr>
            <w:r>
              <w:t xml:space="preserve">Thanetiano</w:t>
            </w:r>
          </w:p>
        </w:tc>
      </w:tr>
      <w:tr>
        <w:tc>
          <w:tcPr/>
          <w:p>
            <w:pPr>
              <w:pStyle w:val="Compact"/>
            </w:pPr>
            <w:r>
              <w:t xml:space="preserve">15203606</w:t>
            </w:r>
          </w:p>
        </w:tc>
        <w:tc>
          <w:tcPr/>
          <w:p>
            <w:pPr>
              <w:pStyle w:val="Compact"/>
            </w:pPr>
            <w:r>
              <w:t xml:space="preserve">Gurnigel-Flysch: Flysch-2</w:t>
            </w:r>
          </w:p>
        </w:tc>
        <w:tc>
          <w:tcPr/>
          <w:p>
            <w:pPr>
              <w:pStyle w:val="Compact"/>
            </w:pPr>
            <w:r>
              <w:t xml:space="preserve">arenaria</w:t>
            </w:r>
          </w:p>
        </w:tc>
        <w:tc>
          <w:tcPr/>
          <w:p>
            <w:pPr>
              <w:pStyle w:val="Compact"/>
            </w:pPr>
            <w:r>
              <w:t xml:space="preserve">argillite</w:t>
            </w:r>
          </w:p>
        </w:tc>
        <w:tc>
          <w:tcPr/>
          <w:p>
            <w:pPr>
              <w:pStyle w:val="Compact"/>
            </w:pPr>
            <w:r>
              <w:t xml:space="preserve">–</w:t>
            </w:r>
          </w:p>
        </w:tc>
        <w:tc>
          <w:tcPr/>
          <w:p>
            <w:pPr>
              <w:pStyle w:val="Compact"/>
            </w:pPr>
            <w:r>
              <w:t xml:space="preserve">«Flysch 2»</w:t>
            </w:r>
          </w:p>
        </w:tc>
        <w:tc>
          <w:tcPr/>
          <w:p>
            <w:pPr>
              <w:pStyle w:val="Compact"/>
            </w:pPr>
            <w:r>
              <w:t xml:space="preserve">Ypresiano</w:t>
            </w:r>
          </w:p>
        </w:tc>
        <w:tc>
          <w:tcPr/>
          <w:p>
            <w:pPr>
              <w:pStyle w:val="Compact"/>
            </w:pPr>
            <w:r>
              <w:t xml:space="preserve">Ypresiano</w:t>
            </w:r>
          </w:p>
        </w:tc>
      </w:tr>
      <w:tr>
        <w:tc>
          <w:tcPr/>
          <w:p>
            <w:pPr>
              <w:pStyle w:val="Compact"/>
            </w:pPr>
            <w:r>
              <w:t xml:space="preserve">15203607</w:t>
            </w:r>
          </w:p>
        </w:tc>
        <w:tc>
          <w:tcPr/>
          <w:p>
            <w:pPr>
              <w:pStyle w:val="Compact"/>
            </w:pPr>
            <w:r>
              <w:t xml:space="preserve">Gurnigel-Flysch: Hellstätt-Fm. und Flysch 2a</w:t>
            </w:r>
          </w:p>
        </w:tc>
        <w:tc>
          <w:tcPr/>
          <w:p>
            <w:pPr>
              <w:pStyle w:val="Compact"/>
            </w:pPr>
            <w:r>
              <w:t xml:space="preserve">argillite</w:t>
            </w:r>
          </w:p>
        </w:tc>
        <w:tc>
          <w:tcPr/>
          <w:p>
            <w:pPr>
              <w:pStyle w:val="Compact"/>
            </w:pPr>
            <w:r>
              <w:t xml:space="preserve">arenaria</w:t>
            </w:r>
          </w:p>
        </w:tc>
        <w:tc>
          <w:tcPr/>
          <w:p>
            <w:pPr>
              <w:pStyle w:val="Compact"/>
            </w:pPr>
            <w:r>
              <w:t xml:space="preserve">calcare: siltoso-argilloso</w:t>
            </w:r>
          </w:p>
        </w:tc>
        <w:tc>
          <w:tcPr/>
          <w:p>
            <w:pPr>
              <w:pStyle w:val="Compact"/>
            </w:pPr>
            <w:r>
              <w:t xml:space="preserve">–</w:t>
            </w:r>
          </w:p>
        </w:tc>
        <w:tc>
          <w:tcPr/>
          <w:p>
            <w:pPr>
              <w:pStyle w:val="Compact"/>
            </w:pPr>
            <w:r>
              <w:t xml:space="preserve">Maastrichtiano</w:t>
            </w:r>
          </w:p>
        </w:tc>
        <w:tc>
          <w:tcPr/>
          <w:p>
            <w:pPr>
              <w:pStyle w:val="Compact"/>
            </w:pPr>
            <w:r>
              <w:t xml:space="preserve">Daniano</w:t>
            </w:r>
          </w:p>
        </w:tc>
      </w:tr>
      <w:tr>
        <w:tc>
          <w:tcPr/>
          <w:p>
            <w:pPr>
              <w:pStyle w:val="Compact"/>
            </w:pPr>
            <w:r>
              <w:t xml:space="preserve">15203608</w:t>
            </w:r>
          </w:p>
        </w:tc>
        <w:tc>
          <w:tcPr/>
          <w:p>
            <w:pPr>
              <w:pStyle w:val="Compact"/>
            </w:pPr>
            <w:r>
              <w:t xml:space="preserve">Aroley-, Marmontains- und St-Christophe-Fm.</w:t>
            </w:r>
          </w:p>
        </w:tc>
        <w:tc>
          <w:tcPr/>
          <w:p>
            <w:pPr>
              <w:pStyle w:val="Compact"/>
            </w:pPr>
            <w:r>
              <w:t xml:space="preserve">scisto</w:t>
            </w:r>
          </w:p>
        </w:tc>
        <w:tc>
          <w:tcPr/>
          <w:p>
            <w:pPr>
              <w:pStyle w:val="Compact"/>
            </w:pPr>
            <w:r>
              <w:t xml:space="preserve">marmo</w:t>
            </w:r>
          </w:p>
        </w:tc>
        <w:tc>
          <w:tcPr/>
          <w:p>
            <w:pPr>
              <w:pStyle w:val="Compact"/>
            </w:pPr>
            <w:r>
              <w:t xml:space="preserve">quarzite</w:t>
            </w:r>
          </w:p>
        </w:tc>
        <w:tc>
          <w:tcPr/>
          <w:p>
            <w:pPr>
              <w:pStyle w:val="Compact"/>
            </w:pPr>
            <w:r>
              <w:t xml:space="preserve">–</w:t>
            </w:r>
          </w:p>
        </w:tc>
        <w:tc>
          <w:tcPr/>
          <w:p>
            <w:pPr>
              <w:pStyle w:val="Compact"/>
            </w:pPr>
            <w:r>
              <w:t xml:space="preserve">Cretaceo</w:t>
            </w:r>
          </w:p>
        </w:tc>
        <w:tc>
          <w:tcPr/>
          <w:p>
            <w:pPr>
              <w:pStyle w:val="Compact"/>
            </w:pPr>
            <w:r>
              <w:t xml:space="preserve">Paleogene</w:t>
            </w:r>
          </w:p>
        </w:tc>
      </w:tr>
      <w:tr>
        <w:tc>
          <w:tcPr/>
          <w:p>
            <w:pPr>
              <w:pStyle w:val="Compact"/>
            </w:pPr>
            <w:r>
              <w:t xml:space="preserve">15203609</w:t>
            </w:r>
          </w:p>
        </w:tc>
        <w:tc>
          <w:tcPr/>
          <w:p>
            <w:pPr>
              <w:pStyle w:val="Compact"/>
            </w:pPr>
            <w:r>
              <w:t xml:space="preserve">Südegg-Komplex: Schwarzer Schiefer</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Complesso di Südegg</w:t>
            </w:r>
          </w:p>
        </w:tc>
        <w:tc>
          <w:tcPr/>
          <w:p>
            <w:pPr>
              <w:pStyle w:val="Compact"/>
            </w:pPr>
            <w:r>
              <w:t xml:space="preserve">Carbonifero</w:t>
            </w:r>
          </w:p>
        </w:tc>
        <w:tc>
          <w:tcPr/>
          <w:p>
            <w:pPr>
              <w:pStyle w:val="Compact"/>
            </w:pPr>
            <w:r>
              <w:t xml:space="preserve">Carbonifero</w:t>
            </w:r>
          </w:p>
        </w:tc>
      </w:tr>
      <w:tr>
        <w:tc>
          <w:tcPr/>
          <w:p>
            <w:pPr>
              <w:pStyle w:val="Compact"/>
            </w:pPr>
            <w:r>
              <w:t xml:space="preserve">15203610</w:t>
            </w:r>
          </w:p>
        </w:tc>
        <w:tc>
          <w:tcPr/>
          <w:p>
            <w:pPr>
              <w:pStyle w:val="Compact"/>
            </w:pPr>
            <w:r>
              <w:t xml:space="preserve">Südegg-Komplex: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Complesso di Südegg</w:t>
            </w:r>
          </w:p>
        </w:tc>
        <w:tc>
          <w:tcPr/>
          <w:p>
            <w:pPr>
              <w:pStyle w:val="Compact"/>
            </w:pPr>
            <w:r>
              <w:t xml:space="preserve">Giurassico</w:t>
            </w:r>
          </w:p>
        </w:tc>
        <w:tc>
          <w:tcPr/>
          <w:p>
            <w:pPr>
              <w:pStyle w:val="Compact"/>
            </w:pPr>
            <w:r>
              <w:t xml:space="preserve">Cretaceo</w:t>
            </w:r>
          </w:p>
        </w:tc>
      </w:tr>
      <w:tr>
        <w:tc>
          <w:tcPr/>
          <w:p>
            <w:pPr>
              <w:pStyle w:val="Compact"/>
            </w:pPr>
            <w:r>
              <w:t xml:space="preserve">15203611</w:t>
            </w:r>
          </w:p>
        </w:tc>
        <w:tc>
          <w:tcPr/>
          <w:p>
            <w:pPr>
              <w:pStyle w:val="Compact"/>
            </w:pPr>
            <w:r>
              <w:t xml:space="preserve">Südegg-Komplex: Albitgneis</w:t>
            </w:r>
          </w:p>
        </w:tc>
        <w:tc>
          <w:tcPr/>
          <w:p>
            <w:pPr>
              <w:pStyle w:val="Compact"/>
            </w:pPr>
            <w:r>
              <w:t xml:space="preserve">gneiss: albite</w:t>
            </w:r>
          </w:p>
        </w:tc>
        <w:tc>
          <w:tcPr/>
          <w:p>
            <w:pPr>
              <w:pStyle w:val="Compact"/>
            </w:pPr>
            <w:r>
              <w:t xml:space="preserve">–</w:t>
            </w:r>
          </w:p>
        </w:tc>
        <w:tc>
          <w:tcPr/>
          <w:p>
            <w:pPr>
              <w:pStyle w:val="Compact"/>
            </w:pPr>
            <w:r>
              <w:t xml:space="preserve">–</w:t>
            </w:r>
          </w:p>
        </w:tc>
        <w:tc>
          <w:tcPr/>
          <w:p>
            <w:pPr>
              <w:pStyle w:val="Compact"/>
            </w:pPr>
            <w:r>
              <w:t xml:space="preserve">Complesso di Südegg</w:t>
            </w:r>
          </w:p>
        </w:tc>
        <w:tc>
          <w:tcPr/>
          <w:p>
            <w:pPr>
              <w:pStyle w:val="Compact"/>
            </w:pPr>
            <w:r>
              <w:t xml:space="preserve">Permiano</w:t>
            </w:r>
          </w:p>
        </w:tc>
        <w:tc>
          <w:tcPr/>
          <w:p>
            <w:pPr>
              <w:pStyle w:val="Compact"/>
            </w:pPr>
            <w:r>
              <w:t xml:space="preserve">Permiano</w:t>
            </w:r>
          </w:p>
        </w:tc>
      </w:tr>
      <w:tr>
        <w:tc>
          <w:tcPr/>
          <w:p>
            <w:pPr>
              <w:pStyle w:val="Compact"/>
            </w:pPr>
            <w:r>
              <w:t xml:space="preserve">15203612</w:t>
            </w:r>
          </w:p>
        </w:tc>
        <w:tc>
          <w:tcPr/>
          <w:p>
            <w:pPr>
              <w:pStyle w:val="Compact"/>
            </w:pPr>
            <w:r>
              <w:t xml:space="preserve">Südegg-Komplex: Marmor</w:t>
            </w:r>
          </w:p>
        </w:tc>
        <w:tc>
          <w:tcPr/>
          <w:p>
            <w:pPr>
              <w:pStyle w:val="Compact"/>
            </w:pPr>
            <w:r>
              <w:t xml:space="preserve">marmo: calcareo</w:t>
            </w:r>
          </w:p>
        </w:tc>
        <w:tc>
          <w:tcPr/>
          <w:p>
            <w:pPr>
              <w:pStyle w:val="Compact"/>
            </w:pPr>
            <w:r>
              <w:t xml:space="preserve">marmo: dolomitico</w:t>
            </w:r>
          </w:p>
        </w:tc>
        <w:tc>
          <w:tcPr/>
          <w:p>
            <w:pPr>
              <w:pStyle w:val="Compact"/>
            </w:pPr>
            <w:r>
              <w:t xml:space="preserve">breccia: dolomitico</w:t>
            </w:r>
          </w:p>
        </w:tc>
        <w:tc>
          <w:tcPr/>
          <w:p>
            <w:pPr>
              <w:pStyle w:val="Compact"/>
            </w:pPr>
            <w:r>
              <w:t xml:space="preserve">Complesso di Südegg</w:t>
            </w:r>
          </w:p>
        </w:tc>
        <w:tc>
          <w:tcPr/>
          <w:p>
            <w:pPr>
              <w:pStyle w:val="Compact"/>
            </w:pPr>
            <w:r>
              <w:t xml:space="preserve">Triassico medio</w:t>
            </w:r>
          </w:p>
        </w:tc>
        <w:tc>
          <w:tcPr/>
          <w:p>
            <w:pPr>
              <w:pStyle w:val="Compact"/>
            </w:pPr>
            <w:r>
              <w:t xml:space="preserve">Triassico superiore</w:t>
            </w:r>
          </w:p>
        </w:tc>
      </w:tr>
      <w:tr>
        <w:tc>
          <w:tcPr/>
          <w:p>
            <w:pPr>
              <w:pStyle w:val="Compact"/>
            </w:pPr>
            <w:r>
              <w:t xml:space="preserve">15203613</w:t>
            </w:r>
          </w:p>
        </w:tc>
        <w:tc>
          <w:tcPr/>
          <w:p>
            <w:pPr>
              <w:pStyle w:val="Compact"/>
            </w:pPr>
            <w:r>
              <w:t xml:space="preserve">Südegg-Komplex: 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Complesso di Südegg</w:t>
            </w:r>
          </w:p>
        </w:tc>
        <w:tc>
          <w:tcPr/>
          <w:p>
            <w:pPr>
              <w:pStyle w:val="Compact"/>
            </w:pPr>
            <w:r>
              <w:t xml:space="preserve">Giurassico</w:t>
            </w:r>
          </w:p>
        </w:tc>
        <w:tc>
          <w:tcPr/>
          <w:p>
            <w:pPr>
              <w:pStyle w:val="Compact"/>
            </w:pPr>
            <w:r>
              <w:t xml:space="preserve">Giurassico</w:t>
            </w:r>
          </w:p>
        </w:tc>
      </w:tr>
      <w:tr>
        <w:tc>
          <w:tcPr/>
          <w:p>
            <w:pPr>
              <w:pStyle w:val="Compact"/>
            </w:pPr>
            <w:r>
              <w:t xml:space="preserve">15203614</w:t>
            </w:r>
          </w:p>
        </w:tc>
        <w:tc>
          <w:tcPr/>
          <w:p>
            <w:pPr>
              <w:pStyle w:val="Compact"/>
            </w:pPr>
            <w:r>
              <w:t xml:space="preserve">Südegg-Komplex: 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Complesso di Südegg</w:t>
            </w:r>
          </w:p>
        </w:tc>
        <w:tc>
          <w:tcPr/>
          <w:p>
            <w:pPr>
              <w:pStyle w:val="Compact"/>
            </w:pPr>
            <w:r>
              <w:t xml:space="preserve">Triassico</w:t>
            </w:r>
          </w:p>
        </w:tc>
        <w:tc>
          <w:tcPr/>
          <w:p>
            <w:pPr>
              <w:pStyle w:val="Compact"/>
            </w:pPr>
            <w:r>
              <w:t xml:space="preserve">Triassico</w:t>
            </w:r>
          </w:p>
        </w:tc>
      </w:tr>
      <w:tr>
        <w:tc>
          <w:tcPr/>
          <w:p>
            <w:pPr>
              <w:pStyle w:val="Compact"/>
            </w:pPr>
            <w:r>
              <w:t xml:space="preserve">15203615</w:t>
            </w:r>
          </w:p>
        </w:tc>
        <w:tc>
          <w:tcPr/>
          <w:p>
            <w:pPr>
              <w:pStyle w:val="Compact"/>
            </w:pPr>
            <w:r>
              <w:t xml:space="preserve">Monte-Leone-Decke: Sedimentbedeckung</w:t>
            </w:r>
          </w:p>
        </w:tc>
        <w:tc>
          <w:tcPr/>
          <w:p>
            <w:pPr>
              <w:pStyle w:val="Compact"/>
            </w:pPr>
            <w:r>
              <w:t xml:space="preserve">scisto</w:t>
            </w:r>
          </w:p>
        </w:tc>
        <w:tc>
          <w:tcPr/>
          <w:p>
            <w:pPr>
              <w:pStyle w:val="Compact"/>
            </w:pPr>
            <w:r>
              <w:t xml:space="preserve">marmo</w:t>
            </w:r>
          </w:p>
        </w:tc>
        <w:tc>
          <w:tcPr/>
          <w:p>
            <w:pPr>
              <w:pStyle w:val="Compact"/>
            </w:pPr>
            <w:r>
              <w:t xml:space="preserve">conglomerato</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15203616</w:t>
            </w:r>
          </w:p>
        </w:tc>
        <w:tc>
          <w:tcPr/>
          <w:p>
            <w:pPr>
              <w:pStyle w:val="Compact"/>
            </w:pPr>
            <w:r>
              <w:t xml:space="preserve">Monte-Leone-Decke: Dogger-Malm</w:t>
            </w:r>
          </w:p>
        </w:tc>
        <w:tc>
          <w:tcPr/>
          <w:p>
            <w:pPr>
              <w:pStyle w:val="Compact"/>
            </w:pPr>
            <w:r>
              <w:t xml:space="preserve">conglomerato: polimittico</w:t>
            </w:r>
          </w:p>
        </w:tc>
        <w:tc>
          <w:tcPr/>
          <w:p>
            <w:pPr>
              <w:pStyle w:val="Compact"/>
            </w:pPr>
            <w:r>
              <w:t xml:space="preserve">marmo</w:t>
            </w:r>
          </w:p>
        </w:tc>
        <w:tc>
          <w:tcPr/>
          <w:p>
            <w:pPr>
              <w:pStyle w:val="Compact"/>
            </w:pPr>
            <w:r>
              <w:t xml:space="preserve">scisto: mica</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15203617</w:t>
            </w:r>
          </w:p>
        </w:tc>
        <w:tc>
          <w:tcPr/>
          <w:p>
            <w:pPr>
              <w:pStyle w:val="Compact"/>
            </w:pPr>
            <w:r>
              <w:t xml:space="preserve">Monte-Leone-Decke: Dogger-Malm: Glimmerschiefer</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15203618</w:t>
            </w:r>
          </w:p>
        </w:tc>
        <w:tc>
          <w:tcPr/>
          <w:p>
            <w:pPr>
              <w:pStyle w:val="Compact"/>
            </w:pPr>
            <w:r>
              <w:t xml:space="preserve">Monte-Leone-Decke: Dogger-Malm: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15203619</w:t>
            </w:r>
          </w:p>
        </w:tc>
        <w:tc>
          <w:tcPr/>
          <w:p>
            <w:pPr>
              <w:pStyle w:val="Compact"/>
            </w:pPr>
            <w:r>
              <w:t xml:space="preserve">Monte-Leone-Decke: Dogger: Konglomerat</w:t>
            </w:r>
          </w:p>
        </w:tc>
        <w:tc>
          <w:tcPr/>
          <w:p>
            <w:pPr>
              <w:pStyle w:val="Compact"/>
            </w:pPr>
            <w:r>
              <w:t xml:space="preserve">conglomerato</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15203620</w:t>
            </w:r>
          </w:p>
        </w:tc>
        <w:tc>
          <w:tcPr/>
          <w:p>
            <w:pPr>
              <w:pStyle w:val="Compact"/>
            </w:pPr>
            <w:r>
              <w:t xml:space="preserve">Monte-Leone-Decke: Lias</w:t>
            </w:r>
          </w:p>
        </w:tc>
        <w:tc>
          <w:tcPr/>
          <w:p>
            <w:pPr>
              <w:pStyle w:val="Compact"/>
            </w:pPr>
            <w:r>
              <w:t xml:space="preserve">conglomerato</w:t>
            </w:r>
          </w:p>
        </w:tc>
        <w:tc>
          <w:tcPr/>
          <w:p>
            <w:pPr>
              <w:pStyle w:val="Compact"/>
            </w:pPr>
            <w:r>
              <w:t xml:space="preserve">marmo</w:t>
            </w:r>
          </w:p>
        </w:tc>
        <w:tc>
          <w:tcPr/>
          <w:p>
            <w:pPr>
              <w:pStyle w:val="Compact"/>
            </w:pPr>
            <w:r>
              <w:t xml:space="preserve">scisto</w:t>
            </w:r>
          </w:p>
        </w:tc>
        <w:tc>
          <w:tcPr/>
          <w:p>
            <w:pPr>
              <w:pStyle w:val="Compact"/>
            </w:pPr>
            <w:r>
              <w:t xml:space="preserve">–</w:t>
            </w:r>
          </w:p>
        </w:tc>
        <w:tc>
          <w:tcPr/>
          <w:p>
            <w:pPr>
              <w:pStyle w:val="Compact"/>
            </w:pPr>
            <w:r>
              <w:t xml:space="preserve">Giurassico inferiore</w:t>
            </w:r>
          </w:p>
        </w:tc>
        <w:tc>
          <w:tcPr/>
          <w:p>
            <w:pPr>
              <w:pStyle w:val="Compact"/>
            </w:pPr>
            <w:r>
              <w:t xml:space="preserve">Giurassico medio</w:t>
            </w:r>
          </w:p>
        </w:tc>
      </w:tr>
      <w:tr>
        <w:tc>
          <w:tcPr/>
          <w:p>
            <w:pPr>
              <w:pStyle w:val="Compact"/>
            </w:pPr>
            <w:r>
              <w:t xml:space="preserve">15203621</w:t>
            </w:r>
          </w:p>
        </w:tc>
        <w:tc>
          <w:tcPr/>
          <w:p>
            <w:pPr>
              <w:pStyle w:val="Compact"/>
            </w:pPr>
            <w:r>
              <w:t xml:space="preserve">Monte-Leone-Decke: Lias: Sandstein</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Giurassico medio</w:t>
            </w:r>
          </w:p>
        </w:tc>
      </w:tr>
      <w:tr>
        <w:tc>
          <w:tcPr/>
          <w:p>
            <w:pPr>
              <w:pStyle w:val="Compact"/>
            </w:pPr>
            <w:r>
              <w:t xml:space="preserve">15203622</w:t>
            </w:r>
          </w:p>
        </w:tc>
        <w:tc>
          <w:tcPr/>
          <w:p>
            <w:pPr>
              <w:pStyle w:val="Compact"/>
            </w:pPr>
            <w:r>
              <w:t xml:space="preserve">Monte-Leone-Decke: Lias: Konglomerat</w:t>
            </w:r>
          </w:p>
        </w:tc>
        <w:tc>
          <w:tcPr/>
          <w:p>
            <w:pPr>
              <w:pStyle w:val="Compact"/>
            </w:pPr>
            <w:r>
              <w:t xml:space="preserve">conglomerato</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Giurassico medio</w:t>
            </w:r>
          </w:p>
        </w:tc>
      </w:tr>
      <w:tr>
        <w:tc>
          <w:tcPr/>
          <w:p>
            <w:pPr>
              <w:pStyle w:val="Compact"/>
            </w:pPr>
            <w:r>
              <w:t xml:space="preserve">15203623</w:t>
            </w:r>
          </w:p>
        </w:tc>
        <w:tc>
          <w:tcPr/>
          <w:p>
            <w:pPr>
              <w:pStyle w:val="Compact"/>
            </w:pPr>
            <w:r>
              <w:t xml:space="preserve">Monte-Leone-Decke: Trias</w:t>
            </w:r>
          </w:p>
        </w:tc>
        <w:tc>
          <w:tcPr/>
          <w:p>
            <w:pPr>
              <w:pStyle w:val="Compact"/>
            </w:pPr>
            <w:r>
              <w:t xml:space="preserve">quarzite</w:t>
            </w:r>
          </w:p>
        </w:tc>
        <w:tc>
          <w:tcPr/>
          <w:p>
            <w:pPr>
              <w:pStyle w:val="Compact"/>
            </w:pPr>
            <w:r>
              <w:t xml:space="preserve">marmo</w:t>
            </w:r>
          </w:p>
        </w:tc>
        <w:tc>
          <w:tcPr/>
          <w:p>
            <w:pPr>
              <w:pStyle w:val="Compact"/>
            </w:pPr>
            <w:r>
              <w:t xml:space="preserve">cargnola</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15203624</w:t>
            </w:r>
          </w:p>
        </w:tc>
        <w:tc>
          <w:tcPr/>
          <w:p>
            <w:pPr>
              <w:pStyle w:val="Compact"/>
            </w:pPr>
            <w:r>
              <w:t xml:space="preserve">Monte-Leone-Decke: Quarzitische Trias</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15203625</w:t>
            </w:r>
          </w:p>
        </w:tc>
        <w:tc>
          <w:tcPr/>
          <w:p>
            <w:pPr>
              <w:pStyle w:val="Compact"/>
            </w:pPr>
            <w:r>
              <w:t xml:space="preserve">Pizzo-del-Vallone-Decke: Sedimentbedeckung</w:t>
            </w:r>
          </w:p>
        </w:tc>
        <w:tc>
          <w:tcPr/>
          <w:p>
            <w:pPr>
              <w:pStyle w:val="Compact"/>
            </w:pPr>
            <w:r>
              <w:t xml:space="preserve">scisto: sabbioso-argilloso</w:t>
            </w:r>
          </w:p>
        </w:tc>
        <w:tc>
          <w:tcPr/>
          <w:p>
            <w:pPr>
              <w:pStyle w:val="Compact"/>
            </w:pPr>
            <w:r>
              <w:t xml:space="preserve">scisto: calcareo</w:t>
            </w:r>
          </w:p>
        </w:tc>
        <w:tc>
          <w:tcPr/>
          <w:p>
            <w:pPr>
              <w:pStyle w:val="Compact"/>
            </w:pPr>
            <w:r>
              <w:t xml:space="preserve">arenaria</w:t>
            </w:r>
          </w:p>
        </w:tc>
        <w:tc>
          <w:tcPr/>
          <w:p>
            <w:pPr>
              <w:pStyle w:val="Compact"/>
            </w:pPr>
            <w:r>
              <w:t xml:space="preserve">–</w:t>
            </w:r>
          </w:p>
        </w:tc>
        <w:tc>
          <w:tcPr/>
          <w:p>
            <w:pPr>
              <w:pStyle w:val="Compact"/>
            </w:pPr>
            <w:r>
              <w:t xml:space="preserve">Mesozoico</w:t>
            </w:r>
          </w:p>
        </w:tc>
        <w:tc>
          <w:tcPr/>
          <w:p>
            <w:pPr>
              <w:pStyle w:val="Compact"/>
            </w:pPr>
            <w:r>
              <w:t xml:space="preserve">Paleogene</w:t>
            </w:r>
          </w:p>
        </w:tc>
      </w:tr>
      <w:tr>
        <w:tc>
          <w:tcPr/>
          <w:p>
            <w:pPr>
              <w:pStyle w:val="Compact"/>
            </w:pPr>
            <w:r>
              <w:t xml:space="preserve">15203626</w:t>
            </w:r>
          </w:p>
        </w:tc>
        <w:tc>
          <w:tcPr/>
          <w:p>
            <w:pPr>
              <w:pStyle w:val="Compact"/>
            </w:pPr>
            <w:r>
              <w:t xml:space="preserve">Pizzo-del-Vallone-Decke: Dogger-Malm</w:t>
            </w:r>
          </w:p>
        </w:tc>
        <w:tc>
          <w:tcPr/>
          <w:p>
            <w:pPr>
              <w:pStyle w:val="Compact"/>
            </w:pPr>
            <w:r>
              <w:t xml:space="preserve">arenaria</w:t>
            </w:r>
          </w:p>
        </w:tc>
        <w:tc>
          <w:tcPr/>
          <w:p>
            <w:pPr>
              <w:pStyle w:val="Compact"/>
            </w:pPr>
            <w:r>
              <w:t xml:space="preserve">scisto: sabbioso-argilloso</w:t>
            </w:r>
          </w:p>
        </w:tc>
        <w:tc>
          <w:tcPr/>
          <w:p>
            <w:pPr>
              <w:pStyle w:val="Compact"/>
            </w:pPr>
            <w:r>
              <w:t xml:space="preserve">marmo</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15203627</w:t>
            </w:r>
          </w:p>
        </w:tc>
        <w:tc>
          <w:tcPr/>
          <w:p>
            <w:pPr>
              <w:pStyle w:val="Compact"/>
            </w:pPr>
            <w:r>
              <w:t xml:space="preserve">Pizzo-del-Vallone-Decke: Dogger-Malm: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15203628</w:t>
            </w:r>
          </w:p>
        </w:tc>
        <w:tc>
          <w:tcPr/>
          <w:p>
            <w:pPr>
              <w:pStyle w:val="Compact"/>
            </w:pPr>
            <w:r>
              <w:t xml:space="preserve">Pizzo-del-Vallone-Decke: Dogger-Malm: Glimmerschiefer</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15203629</w:t>
            </w:r>
          </w:p>
        </w:tc>
        <w:tc>
          <w:tcPr/>
          <w:p>
            <w:pPr>
              <w:pStyle w:val="Compact"/>
            </w:pPr>
            <w:r>
              <w:t xml:space="preserve">Pizzo-del-Vallone-Decke: Dogger-Malm: Basisches Gestein</w:t>
            </w:r>
          </w:p>
        </w:tc>
        <w:tc>
          <w:tcPr/>
          <w:p>
            <w:pPr>
              <w:pStyle w:val="Compact"/>
            </w:pPr>
            <w:r>
              <w:t xml:space="preserve">anfibolite</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15203630</w:t>
            </w:r>
          </w:p>
        </w:tc>
        <w:tc>
          <w:tcPr/>
          <w:p>
            <w:pPr>
              <w:pStyle w:val="Compact"/>
            </w:pPr>
            <w:r>
              <w:t xml:space="preserve">Pizzo-del-Vallone-Decke: Lias</w:t>
            </w:r>
          </w:p>
        </w:tc>
        <w:tc>
          <w:tcPr/>
          <w:p>
            <w:pPr>
              <w:pStyle w:val="Compact"/>
            </w:pPr>
            <w:r>
              <w:t xml:space="preserve">conglomerato</w:t>
            </w:r>
          </w:p>
        </w:tc>
        <w:tc>
          <w:tcPr/>
          <w:p>
            <w:pPr>
              <w:pStyle w:val="Compact"/>
            </w:pPr>
            <w:r>
              <w:t xml:space="preserve">quarzite</w:t>
            </w:r>
          </w:p>
        </w:tc>
        <w:tc>
          <w:tcPr/>
          <w:p>
            <w:pPr>
              <w:pStyle w:val="Compact"/>
            </w:pPr>
            <w:r>
              <w:t xml:space="preserve">scisto: mica</w:t>
            </w:r>
          </w:p>
        </w:tc>
        <w:tc>
          <w:tcPr/>
          <w:p>
            <w:pPr>
              <w:pStyle w:val="Compact"/>
            </w:pPr>
            <w:r>
              <w:t xml:space="preserve">–</w:t>
            </w:r>
          </w:p>
        </w:tc>
        <w:tc>
          <w:tcPr/>
          <w:p>
            <w:pPr>
              <w:pStyle w:val="Compact"/>
            </w:pPr>
            <w:r>
              <w:t xml:space="preserve">Giurassico inferiore</w:t>
            </w:r>
          </w:p>
        </w:tc>
        <w:tc>
          <w:tcPr/>
          <w:p>
            <w:pPr>
              <w:pStyle w:val="Compact"/>
            </w:pPr>
            <w:r>
              <w:t xml:space="preserve">Aaleniano</w:t>
            </w:r>
          </w:p>
        </w:tc>
      </w:tr>
      <w:tr>
        <w:tc>
          <w:tcPr/>
          <w:p>
            <w:pPr>
              <w:pStyle w:val="Compact"/>
            </w:pPr>
            <w:r>
              <w:t xml:space="preserve">15203631</w:t>
            </w:r>
          </w:p>
        </w:tc>
        <w:tc>
          <w:tcPr/>
          <w:p>
            <w:pPr>
              <w:pStyle w:val="Compact"/>
            </w:pPr>
            <w:r>
              <w:t xml:space="preserve">Pizzo-del-Vallone-Decke: Trias</w:t>
            </w:r>
          </w:p>
        </w:tc>
        <w:tc>
          <w:tcPr/>
          <w:p>
            <w:pPr>
              <w:pStyle w:val="Compact"/>
            </w:pPr>
            <w:r>
              <w:t xml:space="preserve">cargnola</w:t>
            </w:r>
          </w:p>
        </w:tc>
        <w:tc>
          <w:tcPr/>
          <w:p>
            <w:pPr>
              <w:pStyle w:val="Compact"/>
            </w:pPr>
            <w:r>
              <w:t xml:space="preserve">marmo</w:t>
            </w:r>
          </w:p>
        </w:tc>
        <w:tc>
          <w:tcPr/>
          <w:p>
            <w:pPr>
              <w:pStyle w:val="Compact"/>
            </w:pPr>
            <w:r>
              <w:t xml:space="preserve">evaporite: gesso</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15203632</w:t>
            </w:r>
          </w:p>
        </w:tc>
        <w:tc>
          <w:tcPr/>
          <w:p>
            <w:pPr>
              <w:pStyle w:val="Compact"/>
            </w:pPr>
            <w:r>
              <w:t xml:space="preserve">Mont-Fort-Decke: Sedimentbedeckung</w:t>
            </w:r>
          </w:p>
        </w:tc>
        <w:tc>
          <w:tcPr/>
          <w:p>
            <w:pPr>
              <w:pStyle w:val="Compact"/>
            </w:pPr>
            <w:r>
              <w:t xml:space="preserve">breccia</w:t>
            </w:r>
          </w:p>
        </w:tc>
        <w:tc>
          <w:tcPr/>
          <w:p>
            <w:pPr>
              <w:pStyle w:val="Compact"/>
            </w:pPr>
            <w:r>
              <w:t xml:space="preserve">marmo</w:t>
            </w:r>
          </w:p>
        </w:tc>
        <w:tc>
          <w:tcPr/>
          <w:p>
            <w:pPr>
              <w:pStyle w:val="Compact"/>
            </w:pPr>
            <w:r>
              <w:t xml:space="preserve">cargnola</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15203633</w:t>
            </w:r>
          </w:p>
        </w:tc>
        <w:tc>
          <w:tcPr/>
          <w:p>
            <w:pPr>
              <w:pStyle w:val="Compact"/>
            </w:pPr>
            <w:r>
              <w:t xml:space="preserve">Mont-Fort-Decke: Trias</w:t>
            </w:r>
          </w:p>
        </w:tc>
        <w:tc>
          <w:tcPr/>
          <w:p>
            <w:pPr>
              <w:pStyle w:val="Compact"/>
            </w:pPr>
            <w:r>
              <w:t xml:space="preserve">marmo: dolomitico</w:t>
            </w:r>
          </w:p>
        </w:tc>
        <w:tc>
          <w:tcPr/>
          <w:p>
            <w:pPr>
              <w:pStyle w:val="Compact"/>
            </w:pPr>
            <w:r>
              <w:t xml:space="preserve">marmo: calcareo</w:t>
            </w:r>
          </w:p>
        </w:tc>
        <w:tc>
          <w:tcPr/>
          <w:p>
            <w:pPr>
              <w:pStyle w:val="Compact"/>
            </w:pPr>
            <w:r>
              <w:t xml:space="preserve">cargnola</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15203634</w:t>
            </w:r>
          </w:p>
        </w:tc>
        <w:tc>
          <w:tcPr/>
          <w:p>
            <w:pPr>
              <w:pStyle w:val="Compact"/>
            </w:pPr>
            <w:r>
              <w:t xml:space="preserve">Mont-Fort-Decke: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15203635</w:t>
            </w:r>
          </w:p>
        </w:tc>
        <w:tc>
          <w:tcPr/>
          <w:p>
            <w:pPr>
              <w:pStyle w:val="Compact"/>
            </w:pPr>
            <w:r>
              <w:t xml:space="preserve">Métailler-Fm.: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Formazione del Métailler</w:t>
            </w:r>
          </w:p>
        </w:tc>
        <w:tc>
          <w:tcPr/>
          <w:p>
            <w:pPr>
              <w:pStyle w:val="Compact"/>
            </w:pPr>
            <w:r>
              <w:t xml:space="preserve">Ordoviciano</w:t>
            </w:r>
          </w:p>
        </w:tc>
        <w:tc>
          <w:tcPr/>
          <w:p>
            <w:pPr>
              <w:pStyle w:val="Compact"/>
            </w:pPr>
            <w:r>
              <w:t xml:space="preserve">Ordoviciano</w:t>
            </w:r>
          </w:p>
        </w:tc>
      </w:tr>
      <w:tr>
        <w:tc>
          <w:tcPr/>
          <w:p>
            <w:pPr>
              <w:pStyle w:val="Compact"/>
            </w:pPr>
            <w:r>
              <w:t xml:space="preserve">15203636</w:t>
            </w:r>
          </w:p>
        </w:tc>
        <w:tc>
          <w:tcPr/>
          <w:p>
            <w:pPr>
              <w:pStyle w:val="Compact"/>
            </w:pPr>
            <w:r>
              <w:t xml:space="preserve">Métailler-Fm.: Glimmerschiefer</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Formazione del Métailler</w:t>
            </w:r>
          </w:p>
        </w:tc>
        <w:tc>
          <w:tcPr/>
          <w:p>
            <w:pPr>
              <w:pStyle w:val="Compact"/>
            </w:pPr>
            <w:r>
              <w:t xml:space="preserve">Ordoviciano</w:t>
            </w:r>
          </w:p>
        </w:tc>
        <w:tc>
          <w:tcPr/>
          <w:p>
            <w:pPr>
              <w:pStyle w:val="Compact"/>
            </w:pPr>
            <w:r>
              <w:t xml:space="preserve">Ordoviciano</w:t>
            </w:r>
          </w:p>
        </w:tc>
      </w:tr>
      <w:tr>
        <w:tc>
          <w:tcPr/>
          <w:p>
            <w:pPr>
              <w:pStyle w:val="Compact"/>
            </w:pPr>
            <w:r>
              <w:t xml:space="preserve">15203637</w:t>
            </w:r>
          </w:p>
        </w:tc>
        <w:tc>
          <w:tcPr/>
          <w:p>
            <w:pPr>
              <w:pStyle w:val="Compact"/>
            </w:pPr>
            <w:r>
              <w:t xml:space="preserve">Métailler-Fm.: Chloritoid-Glimmerschiefer</w:t>
            </w:r>
          </w:p>
        </w:tc>
        <w:tc>
          <w:tcPr/>
          <w:p>
            <w:pPr>
              <w:pStyle w:val="Compact"/>
            </w:pPr>
            <w:r>
              <w:t xml:space="preserve">scisto: mica-chloritoido</w:t>
            </w:r>
          </w:p>
        </w:tc>
        <w:tc>
          <w:tcPr/>
          <w:p>
            <w:pPr>
              <w:pStyle w:val="Compact"/>
            </w:pPr>
            <w:r>
              <w:t xml:space="preserve">–</w:t>
            </w:r>
          </w:p>
        </w:tc>
        <w:tc>
          <w:tcPr/>
          <w:p>
            <w:pPr>
              <w:pStyle w:val="Compact"/>
            </w:pPr>
            <w:r>
              <w:t xml:space="preserve">–</w:t>
            </w:r>
          </w:p>
        </w:tc>
        <w:tc>
          <w:tcPr/>
          <w:p>
            <w:pPr>
              <w:pStyle w:val="Compact"/>
            </w:pPr>
            <w:r>
              <w:t xml:space="preserve">Formazione del Métailler</w:t>
            </w:r>
          </w:p>
        </w:tc>
        <w:tc>
          <w:tcPr/>
          <w:p>
            <w:pPr>
              <w:pStyle w:val="Compact"/>
            </w:pPr>
            <w:r>
              <w:t xml:space="preserve">Ordoviciano</w:t>
            </w:r>
          </w:p>
        </w:tc>
        <w:tc>
          <w:tcPr/>
          <w:p>
            <w:pPr>
              <w:pStyle w:val="Compact"/>
            </w:pPr>
            <w:r>
              <w:t xml:space="preserve">Ordoviciano</w:t>
            </w:r>
          </w:p>
        </w:tc>
      </w:tr>
      <w:tr>
        <w:tc>
          <w:tcPr/>
          <w:p>
            <w:pPr>
              <w:pStyle w:val="Compact"/>
            </w:pPr>
            <w:r>
              <w:t xml:space="preserve">15203638</w:t>
            </w:r>
          </w:p>
        </w:tc>
        <w:tc>
          <w:tcPr/>
          <w:p>
            <w:pPr>
              <w:pStyle w:val="Compact"/>
            </w:pPr>
            <w:r>
              <w:t xml:space="preserve">Distulberg-Fm.: Schiefer</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Formazione del Distulberg</w:t>
            </w:r>
          </w:p>
        </w:tc>
        <w:tc>
          <w:tcPr/>
          <w:p>
            <w:pPr>
              <w:pStyle w:val="Compact"/>
            </w:pPr>
            <w:r>
              <w:t xml:space="preserve">Cambriano</w:t>
            </w:r>
          </w:p>
        </w:tc>
        <w:tc>
          <w:tcPr/>
          <w:p>
            <w:pPr>
              <w:pStyle w:val="Compact"/>
            </w:pPr>
            <w:r>
              <w:t xml:space="preserve">Cambriano</w:t>
            </w:r>
          </w:p>
        </w:tc>
      </w:tr>
      <w:tr>
        <w:tc>
          <w:tcPr/>
          <w:p>
            <w:pPr>
              <w:pStyle w:val="Compact"/>
            </w:pPr>
            <w:r>
              <w:t xml:space="preserve">15203639</w:t>
            </w:r>
          </w:p>
        </w:tc>
        <w:tc>
          <w:tcPr/>
          <w:p>
            <w:pPr>
              <w:pStyle w:val="Compact"/>
            </w:pPr>
            <w:r>
              <w:t xml:space="preserve">Distulberg-Fm.: Albitgneis</w:t>
            </w:r>
          </w:p>
        </w:tc>
        <w:tc>
          <w:tcPr/>
          <w:p>
            <w:pPr>
              <w:pStyle w:val="Compact"/>
            </w:pPr>
            <w:r>
              <w:t xml:space="preserve">gneiss: albite</w:t>
            </w:r>
          </w:p>
        </w:tc>
        <w:tc>
          <w:tcPr/>
          <w:p>
            <w:pPr>
              <w:pStyle w:val="Compact"/>
            </w:pPr>
            <w:r>
              <w:t xml:space="preserve">–</w:t>
            </w:r>
          </w:p>
        </w:tc>
        <w:tc>
          <w:tcPr/>
          <w:p>
            <w:pPr>
              <w:pStyle w:val="Compact"/>
            </w:pPr>
            <w:r>
              <w:t xml:space="preserve">–</w:t>
            </w:r>
          </w:p>
        </w:tc>
        <w:tc>
          <w:tcPr/>
          <w:p>
            <w:pPr>
              <w:pStyle w:val="Compact"/>
            </w:pPr>
            <w:r>
              <w:t xml:space="preserve">Formazione del Distulberg</w:t>
            </w:r>
          </w:p>
        </w:tc>
        <w:tc>
          <w:tcPr/>
          <w:p>
            <w:pPr>
              <w:pStyle w:val="Compact"/>
            </w:pPr>
            <w:r>
              <w:t xml:space="preserve">Cambriano</w:t>
            </w:r>
          </w:p>
        </w:tc>
        <w:tc>
          <w:tcPr/>
          <w:p>
            <w:pPr>
              <w:pStyle w:val="Compact"/>
            </w:pPr>
            <w:r>
              <w:t xml:space="preserve">Cambriano</w:t>
            </w:r>
          </w:p>
        </w:tc>
      </w:tr>
      <w:tr>
        <w:tc>
          <w:tcPr/>
          <w:p>
            <w:pPr>
              <w:pStyle w:val="Compact"/>
            </w:pPr>
            <w:r>
              <w:t xml:space="preserve">15203640</w:t>
            </w:r>
          </w:p>
        </w:tc>
        <w:tc>
          <w:tcPr/>
          <w:p>
            <w:pPr>
              <w:pStyle w:val="Compact"/>
            </w:pPr>
            <w:r>
              <w:t xml:space="preserve">Barrhorn-Einheit: Karbonatische Trias</w:t>
            </w:r>
          </w:p>
        </w:tc>
        <w:tc>
          <w:tcPr/>
          <w:p>
            <w:pPr>
              <w:pStyle w:val="Compact"/>
            </w:pPr>
            <w:r>
              <w:t xml:space="preserve">marmo</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Triassico medio</w:t>
            </w:r>
          </w:p>
        </w:tc>
        <w:tc>
          <w:tcPr/>
          <w:p>
            <w:pPr>
              <w:pStyle w:val="Compact"/>
            </w:pPr>
            <w:r>
              <w:t xml:space="preserve">Triassico superiore</w:t>
            </w:r>
          </w:p>
        </w:tc>
      </w:tr>
      <w:tr>
        <w:tc>
          <w:tcPr/>
          <w:p>
            <w:pPr>
              <w:pStyle w:val="Compact"/>
            </w:pPr>
            <w:r>
              <w:t xml:space="preserve">15203641</w:t>
            </w:r>
          </w:p>
        </w:tc>
        <w:tc>
          <w:tcPr/>
          <w:p>
            <w:pPr>
              <w:pStyle w:val="Compact"/>
            </w:pPr>
            <w:r>
              <w:t xml:space="preserve">Siviez-Mischabel-Decke: Leukokratischer Aplitgneis</w:t>
            </w:r>
          </w:p>
        </w:tc>
        <w:tc>
          <w:tcPr/>
          <w:p>
            <w:pPr>
              <w:pStyle w:val="Compact"/>
            </w:pPr>
            <w:r>
              <w:t xml:space="preserve">gneiss: aplitico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15203642</w:t>
            </w:r>
          </w:p>
        </w:tc>
        <w:tc>
          <w:tcPr/>
          <w:p>
            <w:pPr>
              <w:pStyle w:val="Compact"/>
            </w:pPr>
            <w:r>
              <w:t xml:space="preserve">Siviez-Mischabel-Decke: Pegmatit</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15203643</w:t>
            </w:r>
          </w:p>
        </w:tc>
        <w:tc>
          <w:tcPr/>
          <w:p>
            <w:pPr>
              <w:pStyle w:val="Compact"/>
            </w:pPr>
            <w:r>
              <w:t xml:space="preserve">Lirec-Fm.: Leukokrater Mikroklingneis</w:t>
            </w:r>
          </w:p>
        </w:tc>
        <w:tc>
          <w:tcPr/>
          <w:p>
            <w:pPr>
              <w:pStyle w:val="Compact"/>
            </w:pPr>
            <w:r>
              <w:t xml:space="preserve">gneiss: microclino</w:t>
            </w:r>
          </w:p>
        </w:tc>
        <w:tc>
          <w:tcPr/>
          <w:p>
            <w:pPr>
              <w:pStyle w:val="Compact"/>
            </w:pPr>
            <w:r>
              <w:t xml:space="preserve">–</w:t>
            </w:r>
          </w:p>
        </w:tc>
        <w:tc>
          <w:tcPr/>
          <w:p>
            <w:pPr>
              <w:pStyle w:val="Compact"/>
            </w:pPr>
            <w:r>
              <w:t xml:space="preserve">–</w:t>
            </w:r>
          </w:p>
        </w:tc>
        <w:tc>
          <w:tcPr/>
          <w:p>
            <w:pPr>
              <w:pStyle w:val="Compact"/>
            </w:pPr>
            <w:r>
              <w:t xml:space="preserve">Formazione di Lirec</w:t>
            </w:r>
          </w:p>
        </w:tc>
        <w:tc>
          <w:tcPr/>
          <w:p>
            <w:pPr>
              <w:pStyle w:val="Compact"/>
            </w:pPr>
            <w:r>
              <w:t xml:space="preserve">Cambriano</w:t>
            </w:r>
          </w:p>
        </w:tc>
        <w:tc>
          <w:tcPr/>
          <w:p>
            <w:pPr>
              <w:pStyle w:val="Compact"/>
            </w:pPr>
            <w:r>
              <w:t xml:space="preserve">Cambriano</w:t>
            </w:r>
          </w:p>
        </w:tc>
      </w:tr>
      <w:tr>
        <w:tc>
          <w:tcPr/>
          <w:p>
            <w:pPr>
              <w:pStyle w:val="Compact"/>
            </w:pPr>
            <w:r>
              <w:t xml:space="preserve">15203644</w:t>
            </w:r>
          </w:p>
        </w:tc>
        <w:tc>
          <w:tcPr/>
          <w:p>
            <w:pPr>
              <w:pStyle w:val="Compact"/>
            </w:pPr>
            <w:r>
              <w:t xml:space="preserve">Adlerflüe-Fm.: Leukokrater Gneiss</w:t>
            </w:r>
          </w:p>
        </w:tc>
        <w:tc>
          <w:tcPr/>
          <w:p>
            <w:pPr>
              <w:pStyle w:val="Compact"/>
            </w:pPr>
            <w:r>
              <w:t xml:space="preserve">gneiss: aplitico</w:t>
            </w:r>
          </w:p>
        </w:tc>
        <w:tc>
          <w:tcPr/>
          <w:p>
            <w:pPr>
              <w:pStyle w:val="Compact"/>
            </w:pPr>
            <w:r>
              <w:t xml:space="preserve">–</w:t>
            </w:r>
          </w:p>
        </w:tc>
        <w:tc>
          <w:tcPr/>
          <w:p>
            <w:pPr>
              <w:pStyle w:val="Compact"/>
            </w:pPr>
            <w:r>
              <w:t xml:space="preserve">–</w:t>
            </w:r>
          </w:p>
        </w:tc>
        <w:tc>
          <w:tcPr/>
          <w:p>
            <w:pPr>
              <w:pStyle w:val="Compact"/>
            </w:pPr>
            <w:r>
              <w:t xml:space="preserve">Formazione del Adlerflüe</w:t>
            </w:r>
          </w:p>
        </w:tc>
        <w:tc>
          <w:tcPr/>
          <w:p>
            <w:pPr>
              <w:pStyle w:val="Compact"/>
            </w:pPr>
            <w:r>
              <w:t xml:space="preserve">Proterozoico</w:t>
            </w:r>
          </w:p>
        </w:tc>
        <w:tc>
          <w:tcPr/>
          <w:p>
            <w:pPr>
              <w:pStyle w:val="Compact"/>
            </w:pPr>
            <w:r>
              <w:t xml:space="preserve">Cambriano</w:t>
            </w:r>
          </w:p>
        </w:tc>
      </w:tr>
      <w:tr>
        <w:tc>
          <w:tcPr/>
          <w:p>
            <w:pPr>
              <w:pStyle w:val="Compact"/>
            </w:pPr>
            <w:r>
              <w:t xml:space="preserve">15203255</w:t>
            </w:r>
          </w:p>
        </w:tc>
        <w:tc>
          <w:tcPr/>
          <w:p>
            <w:pPr>
              <w:pStyle w:val="Compact"/>
            </w:pPr>
            <w:r>
              <w:t xml:space="preserve">Adula-Decke: Salahorn-Fm.: Glimmerschiefer</w:t>
            </w:r>
          </w:p>
        </w:tc>
        <w:tc>
          <w:tcPr/>
          <w:p>
            <w:pPr>
              <w:pStyle w:val="Compact"/>
            </w:pPr>
            <w:r>
              <w:t xml:space="preserve">scisto: mica</w:t>
            </w:r>
          </w:p>
        </w:tc>
        <w:tc>
          <w:tcPr/>
          <w:p>
            <w:pPr>
              <w:pStyle w:val="Compact"/>
            </w:pPr>
            <w:r>
              <w:t xml:space="preserve">scisto: mica-granato</w:t>
            </w:r>
          </w:p>
        </w:tc>
        <w:tc>
          <w:tcPr/>
          <w:p>
            <w:pPr>
              <w:pStyle w:val="Compact"/>
            </w:pPr>
            <w:r>
              <w:t xml:space="preserve">–</w:t>
            </w:r>
          </w:p>
        </w:tc>
        <w:tc>
          <w:tcPr/>
          <w:p>
            <w:pPr>
              <w:pStyle w:val="Compact"/>
            </w:pPr>
            <w:r>
              <w:t xml:space="preserve">Formazione del Salahorn</w:t>
            </w:r>
          </w:p>
        </w:tc>
        <w:tc>
          <w:tcPr/>
          <w:p>
            <w:pPr>
              <w:pStyle w:val="Compact"/>
            </w:pPr>
            <w:r>
              <w:t xml:space="preserve">Cambriano</w:t>
            </w:r>
          </w:p>
        </w:tc>
        <w:tc>
          <w:tcPr/>
          <w:p>
            <w:pPr>
              <w:pStyle w:val="Compact"/>
            </w:pPr>
            <w:r>
              <w:t xml:space="preserve">Cambriano</w:t>
            </w:r>
          </w:p>
        </w:tc>
      </w:tr>
      <w:tr>
        <w:tc>
          <w:tcPr/>
          <w:p>
            <w:pPr>
              <w:pStyle w:val="Compact"/>
            </w:pPr>
            <w:r>
              <w:t xml:space="preserve">15203256</w:t>
            </w:r>
          </w:p>
        </w:tc>
        <w:tc>
          <w:tcPr/>
          <w:p>
            <w:pPr>
              <w:pStyle w:val="Compact"/>
            </w:pPr>
            <w:r>
              <w:t xml:space="preserve">Adula-Decke: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15203257</w:t>
            </w:r>
          </w:p>
        </w:tc>
        <w:tc>
          <w:tcPr/>
          <w:p>
            <w:pPr>
              <w:pStyle w:val="Compact"/>
            </w:pPr>
            <w:r>
              <w:t xml:space="preserve">Zone Submédiane: Melange: Mergel und Sandstein</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Cretaceo superiore</w:t>
            </w:r>
          </w:p>
        </w:tc>
        <w:tc>
          <w:tcPr/>
          <w:p>
            <w:pPr>
              <w:pStyle w:val="Compact"/>
            </w:pPr>
            <w:r>
              <w:t xml:space="preserve">Paleogene</w:t>
            </w:r>
          </w:p>
        </w:tc>
      </w:tr>
      <w:tr>
        <w:tc>
          <w:tcPr/>
          <w:p>
            <w:pPr>
              <w:pStyle w:val="Compact"/>
            </w:pPr>
            <w:r>
              <w:t xml:space="preserve">15203258</w:t>
            </w:r>
          </w:p>
        </w:tc>
        <w:tc>
          <w:tcPr/>
          <w:p>
            <w:pPr>
              <w:pStyle w:val="Compact"/>
            </w:pPr>
            <w:r>
              <w:t xml:space="preserve">Zone Submédiane: Truche-Brekzie</w:t>
            </w:r>
          </w:p>
        </w:tc>
        <w:tc>
          <w:tcPr/>
          <w:p>
            <w:pPr>
              <w:pStyle w:val="Compact"/>
            </w:pPr>
            <w:r>
              <w:t xml:space="preserve">breccia: polimittico</w:t>
            </w:r>
          </w:p>
        </w:tc>
        <w:tc>
          <w:tcPr/>
          <w:p>
            <w:pPr>
              <w:pStyle w:val="Compact"/>
            </w:pPr>
            <w:r>
              <w:t xml:space="preserve">–</w:t>
            </w:r>
          </w:p>
        </w:tc>
        <w:tc>
          <w:tcPr/>
          <w:p>
            <w:pPr>
              <w:pStyle w:val="Compact"/>
            </w:pPr>
            <w:r>
              <w:t xml:space="preserve">–</w:t>
            </w:r>
          </w:p>
        </w:tc>
        <w:tc>
          <w:tcPr/>
          <w:p>
            <w:pPr>
              <w:pStyle w:val="Compact"/>
            </w:pPr>
            <w:r>
              <w:t xml:space="preserve">Breccia della Truche</w:t>
            </w:r>
          </w:p>
        </w:tc>
        <w:tc>
          <w:tcPr/>
          <w:p>
            <w:pPr>
              <w:pStyle w:val="Compact"/>
            </w:pPr>
            <w:r>
              <w:t xml:space="preserve">Eocene</w:t>
            </w:r>
          </w:p>
        </w:tc>
        <w:tc>
          <w:tcPr/>
          <w:p>
            <w:pPr>
              <w:pStyle w:val="Compact"/>
            </w:pPr>
            <w:r>
              <w:t xml:space="preserve">Eocene</w:t>
            </w:r>
          </w:p>
        </w:tc>
      </w:tr>
      <w:tr>
        <w:tc>
          <w:tcPr/>
          <w:p>
            <w:pPr>
              <w:pStyle w:val="Compact"/>
            </w:pPr>
            <w:r>
              <w:t xml:space="preserve">15203259</w:t>
            </w:r>
          </w:p>
        </w:tc>
        <w:tc>
          <w:tcPr/>
          <w:p>
            <w:pPr>
              <w:pStyle w:val="Compact"/>
            </w:pPr>
            <w:r>
              <w:t xml:space="preserve">Zone Submédiane: Trom-Brekzie</w:t>
            </w:r>
          </w:p>
        </w:tc>
        <w:tc>
          <w:tcPr/>
          <w:p>
            <w:pPr>
              <w:pStyle w:val="Compact"/>
            </w:pPr>
            <w:r>
              <w:t xml:space="preserve">breccia: polimittico</w:t>
            </w:r>
          </w:p>
        </w:tc>
        <w:tc>
          <w:tcPr/>
          <w:p>
            <w:pPr>
              <w:pStyle w:val="Compact"/>
            </w:pPr>
            <w:r>
              <w:t xml:space="preserve">calcare: micritico</w:t>
            </w:r>
          </w:p>
        </w:tc>
        <w:tc>
          <w:tcPr/>
          <w:p>
            <w:pPr>
              <w:pStyle w:val="Compact"/>
            </w:pPr>
            <w:r>
              <w:t xml:space="preserve">–</w:t>
            </w:r>
          </w:p>
        </w:tc>
        <w:tc>
          <w:tcPr/>
          <w:p>
            <w:pPr>
              <w:pStyle w:val="Compact"/>
            </w:pPr>
            <w:r>
              <w:t xml:space="preserve">Breccia di Trom</w:t>
            </w:r>
          </w:p>
        </w:tc>
        <w:tc>
          <w:tcPr/>
          <w:p>
            <w:pPr>
              <w:pStyle w:val="Compact"/>
            </w:pPr>
            <w:r>
              <w:t xml:space="preserve">Cretaceo superiore</w:t>
            </w:r>
          </w:p>
        </w:tc>
        <w:tc>
          <w:tcPr/>
          <w:p>
            <w:pPr>
              <w:pStyle w:val="Compact"/>
            </w:pPr>
            <w:r>
              <w:t xml:space="preserve">Cenozoico</w:t>
            </w:r>
          </w:p>
        </w:tc>
      </w:tr>
      <w:tr>
        <w:tc>
          <w:tcPr/>
          <w:p>
            <w:pPr>
              <w:pStyle w:val="Compact"/>
            </w:pPr>
            <w:r>
              <w:t xml:space="preserve">15203260</w:t>
            </w:r>
          </w:p>
        </w:tc>
        <w:tc>
          <w:tcPr/>
          <w:p>
            <w:pPr>
              <w:pStyle w:val="Compact"/>
            </w:pPr>
            <w:r>
              <w:t xml:space="preserve">Zone Submédiane: Exergillod-Brekzie</w:t>
            </w:r>
          </w:p>
        </w:tc>
        <w:tc>
          <w:tcPr/>
          <w:p>
            <w:pPr>
              <w:pStyle w:val="Compact"/>
            </w:pPr>
            <w:r>
              <w:t xml:space="preserve">breccia</w:t>
            </w:r>
          </w:p>
        </w:tc>
        <w:tc>
          <w:tcPr/>
          <w:p>
            <w:pPr>
              <w:pStyle w:val="Compact"/>
            </w:pPr>
            <w:r>
              <w:t xml:space="preserve">breccia: calcareo: bioclasti</w:t>
            </w:r>
          </w:p>
        </w:tc>
        <w:tc>
          <w:tcPr/>
          <w:p>
            <w:pPr>
              <w:pStyle w:val="Compact"/>
            </w:pPr>
            <w:r>
              <w:t xml:space="preserve">–</w:t>
            </w:r>
          </w:p>
        </w:tc>
        <w:tc>
          <w:tcPr/>
          <w:p>
            <w:pPr>
              <w:pStyle w:val="Compact"/>
            </w:pPr>
            <w:r>
              <w:t xml:space="preserve">Breccia di Exergillod</w:t>
            </w:r>
          </w:p>
        </w:tc>
        <w:tc>
          <w:tcPr/>
          <w:p>
            <w:pPr>
              <w:pStyle w:val="Compact"/>
            </w:pPr>
            <w:r>
              <w:t xml:space="preserve">Giurassico inferiore</w:t>
            </w:r>
          </w:p>
        </w:tc>
        <w:tc>
          <w:tcPr/>
          <w:p>
            <w:pPr>
              <w:pStyle w:val="Compact"/>
            </w:pPr>
            <w:r>
              <w:t xml:space="preserve">Giurassico superiore</w:t>
            </w:r>
          </w:p>
        </w:tc>
      </w:tr>
      <w:tr>
        <w:tc>
          <w:tcPr/>
          <w:p>
            <w:pPr>
              <w:pStyle w:val="Compact"/>
            </w:pPr>
            <w:r>
              <w:t xml:space="preserve">15203261</w:t>
            </w:r>
          </w:p>
        </w:tc>
        <w:tc>
          <w:tcPr/>
          <w:p>
            <w:pPr>
              <w:pStyle w:val="Compact"/>
            </w:pPr>
            <w:r>
              <w:t xml:space="preserve">Zone Submédiane: Troublon-Kalk</w:t>
            </w:r>
          </w:p>
        </w:tc>
        <w:tc>
          <w:tcPr/>
          <w:p>
            <w:pPr>
              <w:pStyle w:val="Compact"/>
            </w:pPr>
            <w:r>
              <w:t xml:space="preserve">calcare: micritico: bioclasti</w:t>
            </w:r>
          </w:p>
        </w:tc>
        <w:tc>
          <w:tcPr/>
          <w:p>
            <w:pPr>
              <w:pStyle w:val="Compact"/>
            </w:pPr>
            <w:r>
              <w:t xml:space="preserve">arenaria: marnoso</w:t>
            </w:r>
          </w:p>
        </w:tc>
        <w:tc>
          <w:tcPr/>
          <w:p>
            <w:pPr>
              <w:pStyle w:val="Compact"/>
            </w:pPr>
            <w:r>
              <w:t xml:space="preserve">–</w:t>
            </w:r>
          </w:p>
        </w:tc>
        <w:tc>
          <w:tcPr/>
          <w:p>
            <w:pPr>
              <w:pStyle w:val="Compact"/>
            </w:pPr>
            <w:r>
              <w:t xml:space="preserve">Calcare del Troublon</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15203262</w:t>
            </w:r>
          </w:p>
        </w:tc>
        <w:tc>
          <w:tcPr/>
          <w:p>
            <w:pPr>
              <w:pStyle w:val="Compact"/>
            </w:pPr>
            <w:r>
              <w:t xml:space="preserve">Zone Submédiane: Zünegg-Knollenkalk</w:t>
            </w:r>
          </w:p>
        </w:tc>
        <w:tc>
          <w:tcPr/>
          <w:p>
            <w:pPr>
              <w:pStyle w:val="Compact"/>
            </w:pPr>
            <w:r>
              <w:t xml:space="preserve">calcare: marnoso</w:t>
            </w:r>
          </w:p>
        </w:tc>
        <w:tc>
          <w:tcPr/>
          <w:p>
            <w:pPr>
              <w:pStyle w:val="Compact"/>
            </w:pPr>
            <w:r>
              <w:t xml:space="preserve">–</w:t>
            </w:r>
          </w:p>
        </w:tc>
        <w:tc>
          <w:tcPr/>
          <w:p>
            <w:pPr>
              <w:pStyle w:val="Compact"/>
            </w:pPr>
            <w:r>
              <w:t xml:space="preserve">–</w:t>
            </w:r>
          </w:p>
        </w:tc>
        <w:tc>
          <w:tcPr/>
          <w:p>
            <w:pPr>
              <w:pStyle w:val="Compact"/>
            </w:pPr>
            <w:r>
              <w:t xml:space="preserve">Calcare nodoloso della Zünegg</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15203263</w:t>
            </w:r>
          </w:p>
        </w:tc>
        <w:tc>
          <w:tcPr/>
          <w:p>
            <w:pPr>
              <w:pStyle w:val="Compact"/>
            </w:pPr>
            <w:r>
              <w:t xml:space="preserve">Zone Submédiane: Hauta-Crêtaz-Fm.</w:t>
            </w:r>
          </w:p>
        </w:tc>
        <w:tc>
          <w:tcPr/>
          <w:p>
            <w:pPr>
              <w:pStyle w:val="Compact"/>
            </w:pPr>
            <w:r>
              <w:t xml:space="preserve">calcare: spatico: bioclasti</w:t>
            </w:r>
          </w:p>
        </w:tc>
        <w:tc>
          <w:tcPr/>
          <w:p>
            <w:pPr>
              <w:pStyle w:val="Compact"/>
            </w:pPr>
            <w:r>
              <w:t xml:space="preserve">breccia: calcareo</w:t>
            </w:r>
          </w:p>
        </w:tc>
        <w:tc>
          <w:tcPr/>
          <w:p>
            <w:pPr>
              <w:pStyle w:val="Compact"/>
            </w:pPr>
            <w:r>
              <w:t xml:space="preserve">–</w:t>
            </w:r>
          </w:p>
        </w:tc>
        <w:tc>
          <w:tcPr/>
          <w:p>
            <w:pPr>
              <w:pStyle w:val="Compact"/>
            </w:pPr>
            <w:r>
              <w:t xml:space="preserve">Formazione di Hauta-Crêtaz</w:t>
            </w:r>
          </w:p>
        </w:tc>
        <w:tc>
          <w:tcPr/>
          <w:p>
            <w:pPr>
              <w:pStyle w:val="Compact"/>
            </w:pPr>
            <w:r>
              <w:t xml:space="preserve">Giurassico inferiore</w:t>
            </w:r>
          </w:p>
        </w:tc>
        <w:tc>
          <w:tcPr/>
          <w:p>
            <w:pPr>
              <w:pStyle w:val="Compact"/>
            </w:pPr>
            <w:r>
              <w:t xml:space="preserve">Giurassico superiore</w:t>
            </w:r>
          </w:p>
        </w:tc>
      </w:tr>
      <w:tr>
        <w:tc>
          <w:tcPr/>
          <w:p>
            <w:pPr>
              <w:pStyle w:val="Compact"/>
            </w:pPr>
            <w:r>
              <w:t xml:space="preserve">15203264</w:t>
            </w:r>
          </w:p>
        </w:tc>
        <w:tc>
          <w:tcPr/>
          <w:p>
            <w:pPr>
              <w:pStyle w:val="Compact"/>
            </w:pPr>
            <w:r>
              <w:t xml:space="preserve">Zone Submédiane: Pointe-de-l'Au-Brekzie</w:t>
            </w:r>
          </w:p>
        </w:tc>
        <w:tc>
          <w:tcPr/>
          <w:p>
            <w:pPr>
              <w:pStyle w:val="Compact"/>
            </w:pPr>
            <w:r>
              <w:t xml:space="preserve">breccia: calcareo</w:t>
            </w:r>
          </w:p>
        </w:tc>
        <w:tc>
          <w:tcPr/>
          <w:p>
            <w:pPr>
              <w:pStyle w:val="Compact"/>
            </w:pPr>
            <w:r>
              <w:t xml:space="preserve">–</w:t>
            </w:r>
          </w:p>
        </w:tc>
        <w:tc>
          <w:tcPr/>
          <w:p>
            <w:pPr>
              <w:pStyle w:val="Compact"/>
            </w:pPr>
            <w:r>
              <w:t xml:space="preserve">–</w:t>
            </w:r>
          </w:p>
        </w:tc>
        <w:tc>
          <w:tcPr/>
          <w:p>
            <w:pPr>
              <w:pStyle w:val="Compact"/>
            </w:pPr>
            <w:r>
              <w:t xml:space="preserve">Breccia della Pointe de l'Au</w:t>
            </w:r>
          </w:p>
        </w:tc>
        <w:tc>
          <w:tcPr/>
          <w:p>
            <w:pPr>
              <w:pStyle w:val="Compact"/>
            </w:pPr>
            <w:r>
              <w:t xml:space="preserve">Giurassico medio</w:t>
            </w:r>
          </w:p>
        </w:tc>
        <w:tc>
          <w:tcPr/>
          <w:p>
            <w:pPr>
              <w:pStyle w:val="Compact"/>
            </w:pPr>
            <w:r>
              <w:t xml:space="preserve">Giurassico medio</w:t>
            </w:r>
          </w:p>
        </w:tc>
      </w:tr>
      <w:tr>
        <w:tc>
          <w:tcPr/>
          <w:p>
            <w:pPr>
              <w:pStyle w:val="Compact"/>
            </w:pPr>
            <w:r>
              <w:t xml:space="preserve">15203265</w:t>
            </w:r>
          </w:p>
        </w:tc>
        <w:tc>
          <w:tcPr/>
          <w:p>
            <w:pPr>
              <w:pStyle w:val="Compact"/>
            </w:pPr>
            <w:r>
              <w:t xml:space="preserve">Zone Submédiane: Bonaveau-Kalk</w:t>
            </w:r>
          </w:p>
        </w:tc>
        <w:tc>
          <w:tcPr/>
          <w:p>
            <w:pPr>
              <w:pStyle w:val="Compact"/>
            </w:pPr>
            <w:r>
              <w:t xml:space="preserve">arenaria: calcareo</w:t>
            </w:r>
          </w:p>
        </w:tc>
        <w:tc>
          <w:tcPr/>
          <w:p>
            <w:pPr>
              <w:pStyle w:val="Compact"/>
            </w:pPr>
            <w:r>
              <w:t xml:space="preserve">calcare: sabbioso</w:t>
            </w:r>
          </w:p>
        </w:tc>
        <w:tc>
          <w:tcPr/>
          <w:p>
            <w:pPr>
              <w:pStyle w:val="Compact"/>
            </w:pPr>
            <w:r>
              <w:t xml:space="preserve">–</w:t>
            </w:r>
          </w:p>
        </w:tc>
        <w:tc>
          <w:tcPr/>
          <w:p>
            <w:pPr>
              <w:pStyle w:val="Compact"/>
            </w:pPr>
            <w:r>
              <w:t xml:space="preserve">Calcare di Bonaveau</w:t>
            </w:r>
          </w:p>
        </w:tc>
        <w:tc>
          <w:tcPr/>
          <w:p>
            <w:pPr>
              <w:pStyle w:val="Compact"/>
            </w:pPr>
            <w:r>
              <w:t xml:space="preserve">Giurassico inferiore</w:t>
            </w:r>
          </w:p>
        </w:tc>
        <w:tc>
          <w:tcPr/>
          <w:p>
            <w:pPr>
              <w:pStyle w:val="Compact"/>
            </w:pPr>
            <w:r>
              <w:t xml:space="preserve">Aaleniano</w:t>
            </w:r>
          </w:p>
        </w:tc>
      </w:tr>
      <w:tr>
        <w:tc>
          <w:tcPr/>
          <w:p>
            <w:pPr>
              <w:pStyle w:val="Compact"/>
            </w:pPr>
            <w:r>
              <w:t xml:space="preserve">15203266</w:t>
            </w:r>
          </w:p>
        </w:tc>
        <w:tc>
          <w:tcPr/>
          <w:p>
            <w:pPr>
              <w:pStyle w:val="Compact"/>
            </w:pPr>
            <w:r>
              <w:t xml:space="preserve">Zone Submédiane: Sex-du-Tronc-Kalk</w:t>
            </w:r>
          </w:p>
        </w:tc>
        <w:tc>
          <w:tcPr/>
          <w:p>
            <w:pPr>
              <w:pStyle w:val="Compact"/>
            </w:pPr>
            <w:r>
              <w:t xml:space="preserve">calcare: spatico: echinodermi</w:t>
            </w:r>
          </w:p>
        </w:tc>
        <w:tc>
          <w:tcPr/>
          <w:p>
            <w:pPr>
              <w:pStyle w:val="Compact"/>
            </w:pPr>
            <w:r>
              <w:t xml:space="preserve">–</w:t>
            </w:r>
          </w:p>
        </w:tc>
        <w:tc>
          <w:tcPr/>
          <w:p>
            <w:pPr>
              <w:pStyle w:val="Compact"/>
            </w:pPr>
            <w:r>
              <w:t xml:space="preserve">–</w:t>
            </w:r>
          </w:p>
        </w:tc>
        <w:tc>
          <w:tcPr/>
          <w:p>
            <w:pPr>
              <w:pStyle w:val="Compact"/>
            </w:pPr>
            <w:r>
              <w:t xml:space="preserve">Calcare del Sex du Tronc</w:t>
            </w:r>
          </w:p>
        </w:tc>
        <w:tc>
          <w:tcPr/>
          <w:p>
            <w:pPr>
              <w:pStyle w:val="Compact"/>
            </w:pPr>
            <w:r>
              <w:t xml:space="preserve">Sinemuriano</w:t>
            </w:r>
          </w:p>
        </w:tc>
        <w:tc>
          <w:tcPr/>
          <w:p>
            <w:pPr>
              <w:pStyle w:val="Compact"/>
            </w:pPr>
            <w:r>
              <w:t xml:space="preserve">Sinemuriano</w:t>
            </w:r>
          </w:p>
        </w:tc>
      </w:tr>
      <w:tr>
        <w:tc>
          <w:tcPr/>
          <w:p>
            <w:pPr>
              <w:pStyle w:val="Compact"/>
            </w:pPr>
            <w:r>
              <w:t xml:space="preserve">15203267</w:t>
            </w:r>
          </w:p>
        </w:tc>
        <w:tc>
          <w:tcPr/>
          <w:p>
            <w:pPr>
              <w:pStyle w:val="Compact"/>
            </w:pPr>
            <w:r>
              <w:t xml:space="preserve">Zone Submédiane: Grand-Herba-Kalk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del Sex de Grand-Herba</w:t>
            </w:r>
          </w:p>
        </w:tc>
        <w:tc>
          <w:tcPr/>
          <w:p>
            <w:pPr>
              <w:pStyle w:val="Compact"/>
            </w:pPr>
            <w:r>
              <w:t xml:space="preserve">Sinemuriano</w:t>
            </w:r>
          </w:p>
        </w:tc>
        <w:tc>
          <w:tcPr/>
          <w:p>
            <w:pPr>
              <w:pStyle w:val="Compact"/>
            </w:pPr>
            <w:r>
              <w:t xml:space="preserve">Sinemuriano</w:t>
            </w:r>
          </w:p>
        </w:tc>
      </w:tr>
      <w:tr>
        <w:tc>
          <w:tcPr/>
          <w:p>
            <w:pPr>
              <w:pStyle w:val="Compact"/>
            </w:pPr>
            <w:r>
              <w:t xml:space="preserve">15203268</w:t>
            </w:r>
          </w:p>
        </w:tc>
        <w:tc>
          <w:tcPr/>
          <w:p>
            <w:pPr>
              <w:pStyle w:val="Compact"/>
            </w:pPr>
            <w:r>
              <w:t xml:space="preserve">Oudiou-Fm.</w:t>
            </w:r>
          </w:p>
        </w:tc>
        <w:tc>
          <w:tcPr/>
          <w:p>
            <w:pPr>
              <w:pStyle w:val="Compact"/>
            </w:pPr>
            <w:r>
              <w:t xml:space="preserve">calcare: bioclasti</w:t>
            </w:r>
          </w:p>
        </w:tc>
        <w:tc>
          <w:tcPr/>
          <w:p>
            <w:pPr>
              <w:pStyle w:val="Compact"/>
            </w:pPr>
            <w:r>
              <w:t xml:space="preserve">calcare: siliceo-spatico</w:t>
            </w:r>
          </w:p>
        </w:tc>
        <w:tc>
          <w:tcPr/>
          <w:p>
            <w:pPr>
              <w:pStyle w:val="Compact"/>
            </w:pPr>
            <w:r>
              <w:t xml:space="preserve">–</w:t>
            </w:r>
          </w:p>
        </w:tc>
        <w:tc>
          <w:tcPr/>
          <w:p>
            <w:pPr>
              <w:pStyle w:val="Compact"/>
            </w:pPr>
            <w:r>
              <w:t xml:space="preserve">Formazione di Oudiou</w:t>
            </w:r>
          </w:p>
        </w:tc>
        <w:tc>
          <w:tcPr/>
          <w:p>
            <w:pPr>
              <w:pStyle w:val="Compact"/>
            </w:pPr>
            <w:r>
              <w:t xml:space="preserve">Giurassico inferiore</w:t>
            </w:r>
          </w:p>
        </w:tc>
        <w:tc>
          <w:tcPr/>
          <w:p>
            <w:pPr>
              <w:pStyle w:val="Compact"/>
            </w:pPr>
            <w:r>
              <w:t xml:space="preserve">Aaleniano</w:t>
            </w:r>
          </w:p>
        </w:tc>
      </w:tr>
      <w:tr>
        <w:tc>
          <w:tcPr/>
          <w:p>
            <w:pPr>
              <w:pStyle w:val="Compact"/>
            </w:pPr>
            <w:r>
              <w:t xml:space="preserve">15203269</w:t>
            </w:r>
          </w:p>
        </w:tc>
        <w:tc>
          <w:tcPr/>
          <w:p>
            <w:pPr>
              <w:pStyle w:val="Compact"/>
            </w:pPr>
            <w:r>
              <w:t xml:space="preserve">Klippen-Decke: Malm</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Oxfordiano</w:t>
            </w:r>
          </w:p>
        </w:tc>
        <w:tc>
          <w:tcPr/>
          <w:p>
            <w:pPr>
              <w:pStyle w:val="Compact"/>
            </w:pPr>
            <w:r>
              <w:t xml:space="preserve">Berriasiano</w:t>
            </w:r>
          </w:p>
        </w:tc>
      </w:tr>
      <w:tr>
        <w:tc>
          <w:tcPr/>
          <w:p>
            <w:pPr>
              <w:pStyle w:val="Compact"/>
            </w:pPr>
            <w:r>
              <w:t xml:space="preserve">15203270</w:t>
            </w:r>
          </w:p>
        </w:tc>
        <w:tc>
          <w:tcPr/>
          <w:p>
            <w:pPr>
              <w:pStyle w:val="Compact"/>
            </w:pPr>
            <w:r>
              <w:t xml:space="preserve">Moléson-Fm.: Albeuve-Serie</w:t>
            </w:r>
          </w:p>
        </w:tc>
        <w:tc>
          <w:tcPr/>
          <w:p>
            <w:pPr>
              <w:pStyle w:val="Compact"/>
            </w:pPr>
            <w:r>
              <w:t xml:space="preserve">marna: glauconite-bioclasti</w:t>
            </w:r>
          </w:p>
        </w:tc>
        <w:tc>
          <w:tcPr/>
          <w:p>
            <w:pPr>
              <w:pStyle w:val="Compact"/>
            </w:pPr>
            <w:r>
              <w:t xml:space="preserve">–</w:t>
            </w:r>
          </w:p>
        </w:tc>
        <w:tc>
          <w:tcPr/>
          <w:p>
            <w:pPr>
              <w:pStyle w:val="Compact"/>
            </w:pPr>
            <w:r>
              <w:t xml:space="preserve">–</w:t>
            </w:r>
          </w:p>
        </w:tc>
        <w:tc>
          <w:tcPr/>
          <w:p>
            <w:pPr>
              <w:pStyle w:val="Compact"/>
            </w:pPr>
            <w:r>
              <w:t xml:space="preserve">Serie di Albeuve</w:t>
            </w:r>
          </w:p>
        </w:tc>
        <w:tc>
          <w:tcPr/>
          <w:p>
            <w:pPr>
              <w:pStyle w:val="Compact"/>
            </w:pPr>
            <w:r>
              <w:t xml:space="preserve">Kimmeridgiano</w:t>
            </w:r>
          </w:p>
        </w:tc>
        <w:tc>
          <w:tcPr/>
          <w:p>
            <w:pPr>
              <w:pStyle w:val="Compact"/>
            </w:pPr>
            <w:r>
              <w:t xml:space="preserve">Kimmeridgiano</w:t>
            </w:r>
          </w:p>
        </w:tc>
      </w:tr>
      <w:tr>
        <w:tc>
          <w:tcPr/>
          <w:p>
            <w:pPr>
              <w:pStyle w:val="Compact"/>
            </w:pPr>
            <w:r>
              <w:t xml:space="preserve">15203271</w:t>
            </w:r>
          </w:p>
        </w:tc>
        <w:tc>
          <w:tcPr/>
          <w:p>
            <w:pPr>
              <w:pStyle w:val="Compact"/>
            </w:pPr>
            <w:r>
              <w:t xml:space="preserve">Sciernes-d'Albeuve-Fm.: Kummli-Sch.</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Strati di Kummli</w:t>
            </w:r>
          </w:p>
        </w:tc>
        <w:tc>
          <w:tcPr/>
          <w:p>
            <w:pPr>
              <w:pStyle w:val="Compact"/>
            </w:pPr>
            <w:r>
              <w:t xml:space="preserve">Berriasiano</w:t>
            </w:r>
          </w:p>
        </w:tc>
        <w:tc>
          <w:tcPr/>
          <w:p>
            <w:pPr>
              <w:pStyle w:val="Compact"/>
            </w:pPr>
            <w:r>
              <w:t xml:space="preserve">Berriasiano</w:t>
            </w:r>
          </w:p>
        </w:tc>
      </w:tr>
      <w:tr>
        <w:tc>
          <w:tcPr/>
          <w:p>
            <w:pPr>
              <w:pStyle w:val="Compact"/>
            </w:pPr>
            <w:r>
              <w:t xml:space="preserve">15203272</w:t>
            </w:r>
          </w:p>
        </w:tc>
        <w:tc>
          <w:tcPr/>
          <w:p>
            <w:pPr>
              <w:pStyle w:val="Compact"/>
            </w:pPr>
            <w:r>
              <w:t xml:space="preserve">Klippen-Decke: Dogger</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Bajociano</w:t>
            </w:r>
          </w:p>
        </w:tc>
        <w:tc>
          <w:tcPr/>
          <w:p>
            <w:pPr>
              <w:pStyle w:val="Compact"/>
            </w:pPr>
            <w:r>
              <w:t xml:space="preserve">Calloviano</w:t>
            </w:r>
          </w:p>
        </w:tc>
      </w:tr>
      <w:tr>
        <w:tc>
          <w:tcPr/>
          <w:p>
            <w:pPr>
              <w:pStyle w:val="Compact"/>
            </w:pPr>
            <w:r>
              <w:t xml:space="preserve">15203273</w:t>
            </w:r>
          </w:p>
        </w:tc>
        <w:tc>
          <w:tcPr/>
          <w:p>
            <w:pPr>
              <w:pStyle w:val="Compact"/>
            </w:pPr>
            <w:r>
              <w:t xml:space="preserve">Mytilus-Sch.: Col-de-Cordon-Mb.: Stockenflue-Kalk</w:t>
            </w:r>
          </w:p>
        </w:tc>
        <w:tc>
          <w:tcPr/>
          <w:p>
            <w:pPr>
              <w:pStyle w:val="Compact"/>
            </w:pPr>
            <w:r>
              <w:t xml:space="preserve">calcare: sabbioso: bioclasti</w:t>
            </w:r>
          </w:p>
        </w:tc>
        <w:tc>
          <w:tcPr/>
          <w:p>
            <w:pPr>
              <w:pStyle w:val="Compact"/>
            </w:pPr>
            <w:r>
              <w:t xml:space="preserve">–</w:t>
            </w:r>
          </w:p>
        </w:tc>
        <w:tc>
          <w:tcPr/>
          <w:p>
            <w:pPr>
              <w:pStyle w:val="Compact"/>
            </w:pPr>
            <w:r>
              <w:t xml:space="preserve">–</w:t>
            </w:r>
          </w:p>
        </w:tc>
        <w:tc>
          <w:tcPr/>
          <w:p>
            <w:pPr>
              <w:pStyle w:val="Compact"/>
            </w:pPr>
            <w:r>
              <w:t xml:space="preserve">Calcare della Stockenflue</w:t>
            </w:r>
          </w:p>
        </w:tc>
        <w:tc>
          <w:tcPr/>
          <w:p>
            <w:pPr>
              <w:pStyle w:val="Compact"/>
            </w:pPr>
            <w:r>
              <w:t xml:space="preserve">Calloviano</w:t>
            </w:r>
          </w:p>
        </w:tc>
        <w:tc>
          <w:tcPr/>
          <w:p>
            <w:pPr>
              <w:pStyle w:val="Compact"/>
            </w:pPr>
            <w:r>
              <w:t xml:space="preserve">Calloviano</w:t>
            </w:r>
          </w:p>
        </w:tc>
      </w:tr>
      <w:tr>
        <w:tc>
          <w:tcPr/>
          <w:p>
            <w:pPr>
              <w:pStyle w:val="Compact"/>
            </w:pPr>
            <w:r>
              <w:t xml:space="preserve">15203274</w:t>
            </w:r>
          </w:p>
        </w:tc>
        <w:tc>
          <w:tcPr/>
          <w:p>
            <w:pPr>
              <w:pStyle w:val="Compact"/>
            </w:pPr>
            <w:r>
              <w:t xml:space="preserve">Sommant-Fm.: Mieussy-Mb.</w:t>
            </w:r>
          </w:p>
        </w:tc>
        <w:tc>
          <w:tcPr/>
          <w:p>
            <w:pPr>
              <w:pStyle w:val="Compact"/>
            </w:pPr>
            <w:r>
              <w:t xml:space="preserve">calcare: arenitico</w:t>
            </w:r>
          </w:p>
        </w:tc>
        <w:tc>
          <w:tcPr/>
          <w:p>
            <w:pPr>
              <w:pStyle w:val="Compact"/>
            </w:pPr>
            <w:r>
              <w:t xml:space="preserve">calcare: bioclasti</w:t>
            </w:r>
          </w:p>
        </w:tc>
        <w:tc>
          <w:tcPr/>
          <w:p>
            <w:pPr>
              <w:pStyle w:val="Compact"/>
            </w:pPr>
            <w:r>
              <w:t xml:space="preserve">calcare: micritico</w:t>
            </w:r>
          </w:p>
        </w:tc>
        <w:tc>
          <w:tcPr/>
          <w:p>
            <w:pPr>
              <w:pStyle w:val="Compact"/>
            </w:pPr>
            <w:r>
              <w:t xml:space="preserve">Membro di Mieussy</w:t>
            </w:r>
          </w:p>
        </w:tc>
        <w:tc>
          <w:tcPr/>
          <w:p>
            <w:pPr>
              <w:pStyle w:val="Compact"/>
            </w:pPr>
            <w:r>
              <w:t xml:space="preserve">Bajociano</w:t>
            </w:r>
          </w:p>
        </w:tc>
        <w:tc>
          <w:tcPr/>
          <w:p>
            <w:pPr>
              <w:pStyle w:val="Compact"/>
            </w:pPr>
            <w:r>
              <w:t xml:space="preserve">Batoniano</w:t>
            </w:r>
          </w:p>
        </w:tc>
      </w:tr>
      <w:tr>
        <w:tc>
          <w:tcPr/>
          <w:p>
            <w:pPr>
              <w:pStyle w:val="Compact"/>
            </w:pPr>
            <w:r>
              <w:t xml:space="preserve">15203275</w:t>
            </w:r>
          </w:p>
        </w:tc>
        <w:tc>
          <w:tcPr/>
          <w:p>
            <w:pPr>
              <w:pStyle w:val="Compact"/>
            </w:pPr>
            <w:r>
              <w:t xml:space="preserve">Klippen-Decke: Lias</w:t>
            </w:r>
          </w:p>
        </w:tc>
        <w:tc>
          <w:tcPr/>
          <w:p>
            <w:pPr>
              <w:pStyle w:val="Compact"/>
            </w:pPr>
            <w:r>
              <w:t xml:space="preserve">marna</w:t>
            </w:r>
          </w:p>
        </w:tc>
        <w:tc>
          <w:tcPr/>
          <w:p>
            <w:pPr>
              <w:pStyle w:val="Compact"/>
            </w:pPr>
            <w:r>
              <w:t xml:space="preserve">calcare: spatico</w:t>
            </w:r>
          </w:p>
        </w:tc>
        <w:tc>
          <w:tcPr/>
          <w:p>
            <w:pPr>
              <w:pStyle w:val="Compact"/>
            </w:pPr>
            <w:r>
              <w:t xml:space="preserve">calcare: siliceo</w:t>
            </w:r>
          </w:p>
        </w:tc>
        <w:tc>
          <w:tcPr/>
          <w:p>
            <w:pPr>
              <w:pStyle w:val="Compact"/>
            </w:pPr>
            <w:r>
              <w:t xml:space="preserve">–</w:t>
            </w:r>
          </w:p>
        </w:tc>
        <w:tc>
          <w:tcPr/>
          <w:p>
            <w:pPr>
              <w:pStyle w:val="Compact"/>
            </w:pPr>
            <w:r>
              <w:t xml:space="preserve">Retico</w:t>
            </w:r>
          </w:p>
        </w:tc>
        <w:tc>
          <w:tcPr/>
          <w:p>
            <w:pPr>
              <w:pStyle w:val="Compact"/>
            </w:pPr>
            <w:r>
              <w:t xml:space="preserve">Bajociano</w:t>
            </w:r>
          </w:p>
        </w:tc>
      </w:tr>
      <w:tr>
        <w:tc>
          <w:tcPr/>
          <w:p>
            <w:pPr>
              <w:pStyle w:val="Compact"/>
            </w:pPr>
            <w:r>
              <w:t xml:space="preserve">15203276</w:t>
            </w:r>
          </w:p>
        </w:tc>
        <w:tc>
          <w:tcPr/>
          <w:p>
            <w:pPr>
              <w:pStyle w:val="Compact"/>
            </w:pPr>
            <w:r>
              <w:t xml:space="preserve">Klippen-Decke: Trias</w:t>
            </w:r>
          </w:p>
        </w:tc>
        <w:tc>
          <w:tcPr/>
          <w:p>
            <w:pPr>
              <w:pStyle w:val="Compact"/>
            </w:pPr>
            <w:r>
              <w:t xml:space="preserve">dolomia</w:t>
            </w:r>
          </w:p>
        </w:tc>
        <w:tc>
          <w:tcPr/>
          <w:p>
            <w:pPr>
              <w:pStyle w:val="Compact"/>
            </w:pPr>
            <w:r>
              <w:t xml:space="preserve">calcare: bioclasti</w:t>
            </w:r>
          </w:p>
        </w:tc>
        <w:tc>
          <w:tcPr/>
          <w:p>
            <w:pPr>
              <w:pStyle w:val="Compact"/>
            </w:pPr>
            <w:r>
              <w:t xml:space="preserve">pelite</w:t>
            </w:r>
          </w:p>
        </w:tc>
        <w:tc>
          <w:tcPr/>
          <w:p>
            <w:pPr>
              <w:pStyle w:val="Compact"/>
            </w:pPr>
            <w:r>
              <w:t xml:space="preserve">–</w:t>
            </w:r>
          </w:p>
        </w:tc>
        <w:tc>
          <w:tcPr/>
          <w:p>
            <w:pPr>
              <w:pStyle w:val="Compact"/>
            </w:pPr>
            <w:r>
              <w:t xml:space="preserve">Olenekiano</w:t>
            </w:r>
          </w:p>
        </w:tc>
        <w:tc>
          <w:tcPr/>
          <w:p>
            <w:pPr>
              <w:pStyle w:val="Compact"/>
            </w:pPr>
            <w:r>
              <w:t xml:space="preserve">Ladinico</w:t>
            </w:r>
          </w:p>
        </w:tc>
      </w:tr>
      <w:tr>
        <w:tc>
          <w:tcPr/>
          <w:p>
            <w:pPr>
              <w:pStyle w:val="Compact"/>
            </w:pPr>
            <w:r>
              <w:t xml:space="preserve">15203277</w:t>
            </w:r>
          </w:p>
        </w:tc>
        <w:tc>
          <w:tcPr/>
          <w:p>
            <w:pPr>
              <w:pStyle w:val="Compact"/>
            </w:pPr>
            <w:r>
              <w:t xml:space="preserve">Pralet-Fm.</w:t>
            </w:r>
          </w:p>
        </w:tc>
        <w:tc>
          <w:tcPr/>
          <w:p>
            <w:pPr>
              <w:pStyle w:val="Compact"/>
            </w:pPr>
            <w:r>
              <w:t xml:space="preserve">dolomia</w:t>
            </w:r>
          </w:p>
        </w:tc>
        <w:tc>
          <w:tcPr/>
          <w:p>
            <w:pPr>
              <w:pStyle w:val="Compact"/>
            </w:pPr>
            <w:r>
              <w:t xml:space="preserve">calcare: spatico: bioclasti</w:t>
            </w:r>
          </w:p>
        </w:tc>
        <w:tc>
          <w:tcPr/>
          <w:p>
            <w:pPr>
              <w:pStyle w:val="Compact"/>
            </w:pPr>
            <w:r>
              <w:t xml:space="preserve">argillite</w:t>
            </w:r>
          </w:p>
        </w:tc>
        <w:tc>
          <w:tcPr/>
          <w:p>
            <w:pPr>
              <w:pStyle w:val="Compact"/>
            </w:pPr>
            <w:r>
              <w:t xml:space="preserve">Formazione del Pralet</w:t>
            </w:r>
          </w:p>
        </w:tc>
        <w:tc>
          <w:tcPr/>
          <w:p>
            <w:pPr>
              <w:pStyle w:val="Compact"/>
            </w:pPr>
            <w:r>
              <w:t xml:space="preserve">Ladinico</w:t>
            </w:r>
          </w:p>
        </w:tc>
        <w:tc>
          <w:tcPr/>
          <w:p>
            <w:pPr>
              <w:pStyle w:val="Compact"/>
            </w:pPr>
            <w:r>
              <w:t xml:space="preserve">Ladinico</w:t>
            </w:r>
          </w:p>
        </w:tc>
      </w:tr>
      <w:tr>
        <w:tc>
          <w:tcPr/>
          <w:p>
            <w:pPr>
              <w:pStyle w:val="Compact"/>
            </w:pPr>
            <w:r>
              <w:t xml:space="preserve">15203278</w:t>
            </w:r>
          </w:p>
        </w:tc>
        <w:tc>
          <w:tcPr/>
          <w:p>
            <w:pPr>
              <w:pStyle w:val="Compact"/>
            </w:pPr>
            <w:r>
              <w:t xml:space="preserve">Pralet-Fm.: Balmi-Mb.</w:t>
            </w:r>
          </w:p>
        </w:tc>
        <w:tc>
          <w:tcPr/>
          <w:p>
            <w:pPr>
              <w:pStyle w:val="Compact"/>
            </w:pPr>
            <w:r>
              <w:t xml:space="preserve">dolomia</w:t>
            </w:r>
          </w:p>
        </w:tc>
        <w:tc>
          <w:tcPr/>
          <w:p>
            <w:pPr>
              <w:pStyle w:val="Compact"/>
            </w:pPr>
            <w:r>
              <w:t xml:space="preserve">calcare: arenitico</w:t>
            </w:r>
          </w:p>
        </w:tc>
        <w:tc>
          <w:tcPr/>
          <w:p>
            <w:pPr>
              <w:pStyle w:val="Compact"/>
            </w:pPr>
            <w:r>
              <w:t xml:space="preserve">calcare: spatico: echinodermi</w:t>
            </w:r>
          </w:p>
        </w:tc>
        <w:tc>
          <w:tcPr/>
          <w:p>
            <w:pPr>
              <w:pStyle w:val="Compact"/>
            </w:pPr>
            <w:r>
              <w:t xml:space="preserve">Membro del Balmi</w:t>
            </w:r>
          </w:p>
        </w:tc>
        <w:tc>
          <w:tcPr/>
          <w:p>
            <w:pPr>
              <w:pStyle w:val="Compact"/>
            </w:pPr>
            <w:r>
              <w:t xml:space="preserve">Ladinico</w:t>
            </w:r>
          </w:p>
        </w:tc>
        <w:tc>
          <w:tcPr/>
          <w:p>
            <w:pPr>
              <w:pStyle w:val="Compact"/>
            </w:pPr>
            <w:r>
              <w:t xml:space="preserve">Ladinico</w:t>
            </w:r>
          </w:p>
        </w:tc>
      </w:tr>
      <w:tr>
        <w:tc>
          <w:tcPr/>
          <w:p>
            <w:pPr>
              <w:pStyle w:val="Compact"/>
            </w:pPr>
            <w:r>
              <w:t xml:space="preserve">15203279</w:t>
            </w:r>
          </w:p>
        </w:tc>
        <w:tc>
          <w:tcPr/>
          <w:p>
            <w:pPr>
              <w:pStyle w:val="Compact"/>
            </w:pPr>
            <w:r>
              <w:t xml:space="preserve">Wiriehorn-Fm.: Bodeflue-Mb.</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Membro della Bodeflue</w:t>
            </w:r>
          </w:p>
        </w:tc>
        <w:tc>
          <w:tcPr/>
          <w:p>
            <w:pPr>
              <w:pStyle w:val="Compact"/>
            </w:pPr>
            <w:r>
              <w:t xml:space="preserve">Anisico</w:t>
            </w:r>
          </w:p>
        </w:tc>
        <w:tc>
          <w:tcPr/>
          <w:p>
            <w:pPr>
              <w:pStyle w:val="Compact"/>
            </w:pPr>
            <w:r>
              <w:t xml:space="preserve">Anisico</w:t>
            </w:r>
          </w:p>
        </w:tc>
      </w:tr>
      <w:tr>
        <w:tc>
          <w:tcPr/>
          <w:p>
            <w:pPr>
              <w:pStyle w:val="Compact"/>
            </w:pPr>
            <w:r>
              <w:t xml:space="preserve">15203280</w:t>
            </w:r>
          </w:p>
        </w:tc>
        <w:tc>
          <w:tcPr/>
          <w:p>
            <w:pPr>
              <w:pStyle w:val="Compact"/>
            </w:pPr>
            <w:r>
              <w:t xml:space="preserve">Wiriehorn-Fm.: Wildgrimmi-Mb.</w:t>
            </w:r>
          </w:p>
        </w:tc>
        <w:tc>
          <w:tcPr/>
          <w:p>
            <w:pPr>
              <w:pStyle w:val="Compact"/>
            </w:pPr>
            <w:r>
              <w:t xml:space="preserve">calcare</w:t>
            </w:r>
          </w:p>
        </w:tc>
        <w:tc>
          <w:tcPr/>
          <w:p>
            <w:pPr>
              <w:pStyle w:val="Compact"/>
            </w:pPr>
            <w:r>
              <w:t xml:space="preserve">dolomia</w:t>
            </w:r>
          </w:p>
        </w:tc>
        <w:tc>
          <w:tcPr/>
          <w:p>
            <w:pPr>
              <w:pStyle w:val="Compact"/>
            </w:pPr>
            <w:r>
              <w:t xml:space="preserve">–</w:t>
            </w:r>
          </w:p>
        </w:tc>
        <w:tc>
          <w:tcPr/>
          <w:p>
            <w:pPr>
              <w:pStyle w:val="Compact"/>
            </w:pPr>
            <w:r>
              <w:t xml:space="preserve">Membro del Wildgrimmi</w:t>
            </w:r>
          </w:p>
        </w:tc>
        <w:tc>
          <w:tcPr/>
          <w:p>
            <w:pPr>
              <w:pStyle w:val="Compact"/>
            </w:pPr>
            <w:r>
              <w:t xml:space="preserve">Anisico</w:t>
            </w:r>
          </w:p>
        </w:tc>
        <w:tc>
          <w:tcPr/>
          <w:p>
            <w:pPr>
              <w:pStyle w:val="Compact"/>
            </w:pPr>
            <w:r>
              <w:t xml:space="preserve">Anisico</w:t>
            </w:r>
          </w:p>
        </w:tc>
      </w:tr>
      <w:tr>
        <w:tc>
          <w:tcPr/>
          <w:p>
            <w:pPr>
              <w:pStyle w:val="Compact"/>
            </w:pPr>
            <w:r>
              <w:t xml:space="preserve">15203281</w:t>
            </w:r>
          </w:p>
        </w:tc>
        <w:tc>
          <w:tcPr/>
          <w:p>
            <w:pPr>
              <w:pStyle w:val="Compact"/>
            </w:pPr>
            <w:r>
              <w:t xml:space="preserve">St-Triphon-Fm.: Dorchaux-Mb.: Untere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«Cornieule Inférieure» (Fm. di St-Triphon)</w:t>
            </w:r>
          </w:p>
        </w:tc>
        <w:tc>
          <w:tcPr/>
          <w:p>
            <w:pPr>
              <w:pStyle w:val="Compact"/>
            </w:pPr>
            <w:r>
              <w:t xml:space="preserve">Triassico inferiore</w:t>
            </w:r>
          </w:p>
        </w:tc>
        <w:tc>
          <w:tcPr/>
          <w:p>
            <w:pPr>
              <w:pStyle w:val="Compact"/>
            </w:pPr>
            <w:r>
              <w:t xml:space="preserve">Anisico</w:t>
            </w:r>
          </w:p>
        </w:tc>
      </w:tr>
      <w:tr>
        <w:tc>
          <w:tcPr/>
          <w:p>
            <w:pPr>
              <w:pStyle w:val="Compact"/>
            </w:pPr>
            <w:r>
              <w:t xml:space="preserve">15203282</w:t>
            </w:r>
          </w:p>
        </w:tc>
        <w:tc>
          <w:tcPr/>
          <w:p>
            <w:pPr>
              <w:pStyle w:val="Compact"/>
            </w:pPr>
            <w:r>
              <w:t xml:space="preserve">Infrabrèche-Melange</w:t>
            </w:r>
          </w:p>
        </w:tc>
        <w:tc>
          <w:tcPr/>
          <w:p>
            <w:pPr>
              <w:pStyle w:val="Compact"/>
            </w:pPr>
            <w:r>
              <w:t xml:space="preserve">pelite</w:t>
            </w:r>
          </w:p>
        </w:tc>
        <w:tc>
          <w:tcPr/>
          <w:p>
            <w:pPr>
              <w:pStyle w:val="Compact"/>
            </w:pPr>
            <w:r>
              <w:t xml:space="preserve">breccia</w:t>
            </w:r>
          </w:p>
        </w:tc>
        <w:tc>
          <w:tcPr/>
          <w:p>
            <w:pPr>
              <w:pStyle w:val="Compact"/>
            </w:pPr>
            <w:r>
              <w:t xml:space="preserve">–</w:t>
            </w:r>
          </w:p>
        </w:tc>
        <w:tc>
          <w:tcPr/>
          <w:p>
            <w:pPr>
              <w:pStyle w:val="Compact"/>
            </w:pPr>
            <w:r>
              <w:t xml:space="preserve">«Mélange Infrabrèche»</w:t>
            </w:r>
          </w:p>
        </w:tc>
        <w:tc>
          <w:tcPr/>
          <w:p>
            <w:pPr>
              <w:pStyle w:val="Compact"/>
            </w:pPr>
            <w:r>
              <w:t xml:space="preserve">Cretaceo superiore</w:t>
            </w:r>
          </w:p>
        </w:tc>
        <w:tc>
          <w:tcPr/>
          <w:p>
            <w:pPr>
              <w:pStyle w:val="Compact"/>
            </w:pPr>
            <w:r>
              <w:t xml:space="preserve">Paleogene</w:t>
            </w:r>
          </w:p>
        </w:tc>
      </w:tr>
      <w:tr>
        <w:tc>
          <w:tcPr/>
          <w:p>
            <w:pPr>
              <w:pStyle w:val="Compact"/>
            </w:pPr>
            <w:r>
              <w:t xml:space="preserve">15203283</w:t>
            </w:r>
          </w:p>
        </w:tc>
        <w:tc>
          <w:tcPr/>
          <w:p>
            <w:pPr>
              <w:pStyle w:val="Compact"/>
            </w:pPr>
            <w:r>
              <w:t xml:space="preserve">Wägital-Flysch undiff.</w:t>
            </w:r>
          </w:p>
        </w:tc>
        <w:tc>
          <w:tcPr/>
          <w:p>
            <w:pPr>
              <w:pStyle w:val="Compact"/>
            </w:pPr>
            <w:r>
              <w:t xml:space="preserve">arenaria</w:t>
            </w:r>
          </w:p>
        </w:tc>
        <w:tc>
          <w:tcPr/>
          <w:p>
            <w:pPr>
              <w:pStyle w:val="Compact"/>
            </w:pPr>
            <w:r>
              <w:t xml:space="preserve">breccia: polimittico</w:t>
            </w:r>
          </w:p>
        </w:tc>
        <w:tc>
          <w:tcPr/>
          <w:p>
            <w:pPr>
              <w:pStyle w:val="Compact"/>
            </w:pPr>
            <w:r>
              <w:t xml:space="preserve">argillite</w:t>
            </w:r>
          </w:p>
        </w:tc>
        <w:tc>
          <w:tcPr/>
          <w:p>
            <w:pPr>
              <w:pStyle w:val="Compact"/>
            </w:pPr>
            <w:r>
              <w:t xml:space="preserve">Flysch del Wägital</w:t>
            </w:r>
          </w:p>
        </w:tc>
        <w:tc>
          <w:tcPr/>
          <w:p>
            <w:pPr>
              <w:pStyle w:val="Compact"/>
            </w:pPr>
            <w:r>
              <w:t xml:space="preserve">Campaniano</w:t>
            </w:r>
          </w:p>
        </w:tc>
        <w:tc>
          <w:tcPr/>
          <w:p>
            <w:pPr>
              <w:pStyle w:val="Compact"/>
            </w:pPr>
            <w:r>
              <w:t xml:space="preserve">Ypresiano</w:t>
            </w:r>
          </w:p>
        </w:tc>
      </w:tr>
      <w:tr>
        <w:tc>
          <w:tcPr/>
          <w:p>
            <w:pPr>
              <w:pStyle w:val="Compact"/>
            </w:pPr>
            <w:r>
              <w:t xml:space="preserve">15203284</w:t>
            </w:r>
          </w:p>
        </w:tc>
        <w:tc>
          <w:tcPr/>
          <w:p>
            <w:pPr>
              <w:pStyle w:val="Compact"/>
            </w:pPr>
            <w:r>
              <w:t xml:space="preserve">Gurnigel-Flysch: Flysch-5</w:t>
            </w:r>
          </w:p>
        </w:tc>
        <w:tc>
          <w:tcPr/>
          <w:p>
            <w:pPr>
              <w:pStyle w:val="Compact"/>
            </w:pPr>
            <w:r>
              <w:t xml:space="preserve">conglomerato</w:t>
            </w:r>
          </w:p>
        </w:tc>
        <w:tc>
          <w:tcPr/>
          <w:p>
            <w:pPr>
              <w:pStyle w:val="Compact"/>
            </w:pPr>
            <w:r>
              <w:t xml:space="preserve">arenaria: siliceo</w:t>
            </w:r>
          </w:p>
        </w:tc>
        <w:tc>
          <w:tcPr/>
          <w:p>
            <w:pPr>
              <w:pStyle w:val="Compact"/>
            </w:pPr>
            <w:r>
              <w:t xml:space="preserve">–</w:t>
            </w:r>
          </w:p>
        </w:tc>
        <w:tc>
          <w:tcPr/>
          <w:p>
            <w:pPr>
              <w:pStyle w:val="Compact"/>
            </w:pPr>
            <w:r>
              <w:t xml:space="preserve">«Flych 5, à microconglomérats siliceux»</w:t>
            </w:r>
          </w:p>
        </w:tc>
        <w:tc>
          <w:tcPr/>
          <w:p>
            <w:pPr>
              <w:pStyle w:val="Compact"/>
            </w:pPr>
            <w:r>
              <w:t xml:space="preserve">Luteziano</w:t>
            </w:r>
          </w:p>
        </w:tc>
        <w:tc>
          <w:tcPr/>
          <w:p>
            <w:pPr>
              <w:pStyle w:val="Compact"/>
            </w:pPr>
            <w:r>
              <w:t xml:space="preserve">Luteziano</w:t>
            </w:r>
          </w:p>
        </w:tc>
      </w:tr>
      <w:tr>
        <w:tc>
          <w:tcPr/>
          <w:p>
            <w:pPr>
              <w:pStyle w:val="Compact"/>
            </w:pPr>
            <w:r>
              <w:t xml:space="preserve">15203285</w:t>
            </w:r>
          </w:p>
        </w:tc>
        <w:tc>
          <w:tcPr/>
          <w:p>
            <w:pPr>
              <w:pStyle w:val="Compact"/>
            </w:pPr>
            <w:r>
              <w:t xml:space="preserve">Voirons-Flysch undiff.</w:t>
            </w:r>
          </w:p>
        </w:tc>
        <w:tc>
          <w:tcPr/>
          <w:p>
            <w:pPr>
              <w:pStyle w:val="Compact"/>
            </w:pPr>
            <w:r>
              <w:t xml:space="preserve">arenaria</w:t>
            </w:r>
          </w:p>
        </w:tc>
        <w:tc>
          <w:tcPr/>
          <w:p>
            <w:pPr>
              <w:pStyle w:val="Compact"/>
            </w:pPr>
            <w:r>
              <w:t xml:space="preserve">conglomerato</w:t>
            </w:r>
          </w:p>
        </w:tc>
        <w:tc>
          <w:tcPr/>
          <w:p>
            <w:pPr>
              <w:pStyle w:val="Compact"/>
            </w:pPr>
            <w:r>
              <w:t xml:space="preserve">marna</w:t>
            </w:r>
          </w:p>
        </w:tc>
        <w:tc>
          <w:tcPr/>
          <w:p>
            <w:pPr>
              <w:pStyle w:val="Compact"/>
            </w:pPr>
            <w:r>
              <w:t xml:space="preserve">–</w:t>
            </w:r>
          </w:p>
        </w:tc>
        <w:tc>
          <w:tcPr/>
          <w:p>
            <w:pPr>
              <w:pStyle w:val="Compact"/>
            </w:pPr>
            <w:r>
              <w:t xml:space="preserve">Eocene medio</w:t>
            </w:r>
          </w:p>
        </w:tc>
        <w:tc>
          <w:tcPr/>
          <w:p>
            <w:pPr>
              <w:pStyle w:val="Compact"/>
            </w:pPr>
            <w:r>
              <w:t xml:space="preserve">Rupeliano</w:t>
            </w:r>
          </w:p>
        </w:tc>
      </w:tr>
      <w:tr>
        <w:tc>
          <w:tcPr/>
          <w:p>
            <w:pPr>
              <w:pStyle w:val="Compact"/>
            </w:pPr>
            <w:r>
              <w:t xml:space="preserve">15203286</w:t>
            </w:r>
          </w:p>
        </w:tc>
        <w:tc>
          <w:tcPr/>
          <w:p>
            <w:pPr>
              <w:pStyle w:val="Compact"/>
            </w:pPr>
            <w:r>
              <w:t xml:space="preserve">Voirons-Flysch: Boëge-Mergel</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Marna di Boëge</w:t>
            </w:r>
          </w:p>
        </w:tc>
        <w:tc>
          <w:tcPr/>
          <w:p>
            <w:pPr>
              <w:pStyle w:val="Compact"/>
            </w:pPr>
            <w:r>
              <w:t xml:space="preserve">Priaboniano</w:t>
            </w:r>
          </w:p>
        </w:tc>
        <w:tc>
          <w:tcPr/>
          <w:p>
            <w:pPr>
              <w:pStyle w:val="Compact"/>
            </w:pPr>
            <w:r>
              <w:t xml:space="preserve">Rupeliano</w:t>
            </w:r>
          </w:p>
        </w:tc>
      </w:tr>
      <w:tr>
        <w:tc>
          <w:tcPr/>
          <w:p>
            <w:pPr>
              <w:pStyle w:val="Compact"/>
            </w:pPr>
            <w:r>
              <w:t xml:space="preserve">15203287</w:t>
            </w:r>
          </w:p>
        </w:tc>
        <w:tc>
          <w:tcPr/>
          <w:p>
            <w:pPr>
              <w:pStyle w:val="Compact"/>
            </w:pPr>
            <w:r>
              <w:t xml:space="preserve">Voirons-Flysch: Vouan-Konglomerat</w:t>
            </w:r>
          </w:p>
        </w:tc>
        <w:tc>
          <w:tcPr/>
          <w:p>
            <w:pPr>
              <w:pStyle w:val="Compact"/>
            </w:pPr>
            <w:r>
              <w:t xml:space="preserve">conglomerato</w:t>
            </w:r>
          </w:p>
        </w:tc>
        <w:tc>
          <w:tcPr/>
          <w:p>
            <w:pPr>
              <w:pStyle w:val="Compact"/>
            </w:pPr>
            <w:r>
              <w:t xml:space="preserve">arenaria</w:t>
            </w:r>
          </w:p>
        </w:tc>
        <w:tc>
          <w:tcPr/>
          <w:p>
            <w:pPr>
              <w:pStyle w:val="Compact"/>
            </w:pPr>
            <w:r>
              <w:t xml:space="preserve">marna</w:t>
            </w:r>
          </w:p>
        </w:tc>
        <w:tc>
          <w:tcPr/>
          <w:p>
            <w:pPr>
              <w:pStyle w:val="Compact"/>
            </w:pPr>
            <w:r>
              <w:t xml:space="preserve">Conglomerato del Vouan</w:t>
            </w:r>
          </w:p>
        </w:tc>
        <w:tc>
          <w:tcPr/>
          <w:p>
            <w:pPr>
              <w:pStyle w:val="Compact"/>
            </w:pPr>
            <w:r>
              <w:t xml:space="preserve">Priaboniano</w:t>
            </w:r>
          </w:p>
        </w:tc>
        <w:tc>
          <w:tcPr/>
          <w:p>
            <w:pPr>
              <w:pStyle w:val="Compact"/>
            </w:pPr>
            <w:r>
              <w:t xml:space="preserve">Rupeliano</w:t>
            </w:r>
          </w:p>
        </w:tc>
      </w:tr>
      <w:tr>
        <w:tc>
          <w:tcPr/>
          <w:p>
            <w:pPr>
              <w:pStyle w:val="Compact"/>
            </w:pPr>
            <w:r>
              <w:t xml:space="preserve">15203288</w:t>
            </w:r>
          </w:p>
        </w:tc>
        <w:tc>
          <w:tcPr/>
          <w:p>
            <w:pPr>
              <w:pStyle w:val="Compact"/>
            </w:pPr>
            <w:r>
              <w:t xml:space="preserve">Voirons-Flysch: Voirons-Sandstein</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Arenaria dei Voirons</w:t>
            </w:r>
          </w:p>
        </w:tc>
        <w:tc>
          <w:tcPr/>
          <w:p>
            <w:pPr>
              <w:pStyle w:val="Compact"/>
            </w:pPr>
            <w:r>
              <w:t xml:space="preserve">Eocene medio</w:t>
            </w:r>
          </w:p>
        </w:tc>
        <w:tc>
          <w:tcPr/>
          <w:p>
            <w:pPr>
              <w:pStyle w:val="Compact"/>
            </w:pPr>
            <w:r>
              <w:t xml:space="preserve">Priaboniano</w:t>
            </w:r>
          </w:p>
        </w:tc>
      </w:tr>
      <w:tr>
        <w:tc>
          <w:tcPr/>
          <w:p>
            <w:pPr>
              <w:pStyle w:val="Compact"/>
            </w:pPr>
            <w:r>
              <w:t xml:space="preserve">15203291</w:t>
            </w:r>
          </w:p>
        </w:tc>
        <w:tc>
          <w:tcPr/>
          <w:p>
            <w:pPr>
              <w:pStyle w:val="Compact"/>
            </w:pPr>
            <w:r>
              <w:t xml:space="preserve">Klippen-Decke: Couches-Rouges</w:t>
            </w:r>
          </w:p>
        </w:tc>
        <w:tc>
          <w:tcPr/>
          <w:p>
            <w:pPr>
              <w:pStyle w:val="Compact"/>
            </w:pPr>
            <w:r>
              <w:t xml:space="preserve">calcare: marnoso</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Turoniano</w:t>
            </w:r>
          </w:p>
        </w:tc>
        <w:tc>
          <w:tcPr/>
          <w:p>
            <w:pPr>
              <w:pStyle w:val="Compact"/>
            </w:pPr>
            <w:r>
              <w:t xml:space="preserve">Ypresiano</w:t>
            </w:r>
          </w:p>
        </w:tc>
      </w:tr>
      <w:tr>
        <w:tc>
          <w:tcPr/>
          <w:p>
            <w:pPr>
              <w:pStyle w:val="Compact"/>
            </w:pPr>
            <w:r>
              <w:t xml:space="preserve">15203292</w:t>
            </w:r>
          </w:p>
        </w:tc>
        <w:tc>
          <w:tcPr/>
          <w:p>
            <w:pPr>
              <w:pStyle w:val="Compact"/>
            </w:pPr>
            <w:r>
              <w:t xml:space="preserve">Simmen-Decke: Flysch</w:t>
            </w:r>
          </w:p>
        </w:tc>
        <w:tc>
          <w:tcPr/>
          <w:p>
            <w:pPr>
              <w:pStyle w:val="Compact"/>
            </w:pPr>
            <w:r>
              <w:t xml:space="preserve">arenaria</w:t>
            </w:r>
          </w:p>
        </w:tc>
        <w:tc>
          <w:tcPr/>
          <w:p>
            <w:pPr>
              <w:pStyle w:val="Compact"/>
            </w:pPr>
            <w:r>
              <w:t xml:space="preserve">pelite</w:t>
            </w:r>
          </w:p>
        </w:tc>
        <w:tc>
          <w:tcPr/>
          <w:p>
            <w:pPr>
              <w:pStyle w:val="Compact"/>
            </w:pPr>
            <w:r>
              <w:t xml:space="preserve">conglomerato</w:t>
            </w:r>
          </w:p>
        </w:tc>
        <w:tc>
          <w:tcPr/>
          <w:p>
            <w:pPr>
              <w:pStyle w:val="Compact"/>
            </w:pPr>
            <w:r>
              <w:t xml:space="preserve">–</w:t>
            </w:r>
          </w:p>
        </w:tc>
        <w:tc>
          <w:tcPr/>
          <w:p>
            <w:pPr>
              <w:pStyle w:val="Compact"/>
            </w:pPr>
            <w:r>
              <w:t xml:space="preserve">Albiano</w:t>
            </w:r>
          </w:p>
        </w:tc>
        <w:tc>
          <w:tcPr/>
          <w:p>
            <w:pPr>
              <w:pStyle w:val="Compact"/>
            </w:pPr>
            <w:r>
              <w:t xml:space="preserve">Santoniano</w:t>
            </w:r>
          </w:p>
        </w:tc>
      </w:tr>
      <w:tr>
        <w:tc>
          <w:tcPr/>
          <w:p>
            <w:pPr>
              <w:pStyle w:val="Compact"/>
            </w:pPr>
            <w:r>
              <w:t xml:space="preserve">15203293</w:t>
            </w:r>
          </w:p>
        </w:tc>
        <w:tc>
          <w:tcPr/>
          <w:p>
            <w:pPr>
              <w:pStyle w:val="Compact"/>
            </w:pPr>
            <w:r>
              <w:t xml:space="preserve">Trepsen-Flysch</w:t>
            </w:r>
          </w:p>
        </w:tc>
        <w:tc>
          <w:tcPr/>
          <w:p>
            <w:pPr>
              <w:pStyle w:val="Compact"/>
            </w:pPr>
            <w:r>
              <w:t xml:space="preserve">breccia: polimittico</w:t>
            </w:r>
          </w:p>
        </w:tc>
        <w:tc>
          <w:tcPr/>
          <w:p>
            <w:pPr>
              <w:pStyle w:val="Compact"/>
            </w:pPr>
            <w:r>
              <w:t xml:space="preserve">arenaria</w:t>
            </w:r>
          </w:p>
        </w:tc>
        <w:tc>
          <w:tcPr/>
          <w:p>
            <w:pPr>
              <w:pStyle w:val="Compact"/>
            </w:pPr>
            <w:r>
              <w:t xml:space="preserve">argillite</w:t>
            </w:r>
          </w:p>
        </w:tc>
        <w:tc>
          <w:tcPr/>
          <w:p>
            <w:pPr>
              <w:pStyle w:val="Compact"/>
            </w:pPr>
            <w:r>
              <w:t xml:space="preserve">Flysch di Trepsen</w:t>
            </w:r>
          </w:p>
        </w:tc>
        <w:tc>
          <w:tcPr/>
          <w:p>
            <w:pPr>
              <w:pStyle w:val="Compact"/>
            </w:pPr>
            <w:r>
              <w:t xml:space="preserve">Maastrichtiano</w:t>
            </w:r>
          </w:p>
        </w:tc>
        <w:tc>
          <w:tcPr/>
          <w:p>
            <w:pPr>
              <w:pStyle w:val="Compact"/>
            </w:pPr>
            <w:r>
              <w:t xml:space="preserve">Maastrichtiano</w:t>
            </w:r>
          </w:p>
        </w:tc>
      </w:tr>
      <w:tr>
        <w:tc>
          <w:tcPr/>
          <w:p>
            <w:pPr>
              <w:pStyle w:val="Compact"/>
            </w:pPr>
            <w:r>
              <w:t xml:space="preserve">15203294</w:t>
            </w:r>
          </w:p>
        </w:tc>
        <w:tc>
          <w:tcPr/>
          <w:p>
            <w:pPr>
              <w:pStyle w:val="Compact"/>
            </w:pPr>
            <w:r>
              <w:t xml:space="preserve">Cocco-Gneis</w:t>
            </w:r>
          </w:p>
        </w:tc>
        <w:tc>
          <w:tcPr/>
          <w:p>
            <w:pPr>
              <w:pStyle w:val="Compact"/>
            </w:pPr>
            <w:r>
              <w:t xml:space="preserve">gneiss: granodioritico</w:t>
            </w:r>
          </w:p>
        </w:tc>
        <w:tc>
          <w:tcPr/>
          <w:p>
            <w:pPr>
              <w:pStyle w:val="Compact"/>
            </w:pPr>
            <w:r>
              <w:t xml:space="preserve">–</w:t>
            </w:r>
          </w:p>
        </w:tc>
        <w:tc>
          <w:tcPr/>
          <w:p>
            <w:pPr>
              <w:pStyle w:val="Compact"/>
            </w:pPr>
            <w:r>
              <w:t xml:space="preserve">–</w:t>
            </w:r>
          </w:p>
        </w:tc>
        <w:tc>
          <w:tcPr/>
          <w:p>
            <w:pPr>
              <w:pStyle w:val="Compact"/>
            </w:pPr>
            <w:r>
              <w:t xml:space="preserve">Gneiss del Cocco</w:t>
            </w:r>
          </w:p>
        </w:tc>
        <w:tc>
          <w:tcPr/>
          <w:p>
            <w:pPr>
              <w:pStyle w:val="Compact"/>
            </w:pPr>
            <w:r>
              <w:t xml:space="preserve">Pennsylvaniano</w:t>
            </w:r>
          </w:p>
        </w:tc>
        <w:tc>
          <w:tcPr/>
          <w:p>
            <w:pPr>
              <w:pStyle w:val="Compact"/>
            </w:pPr>
            <w:r>
              <w:t xml:space="preserve">Pennsylvaniano</w:t>
            </w:r>
          </w:p>
        </w:tc>
      </w:tr>
      <w:tr>
        <w:tc>
          <w:tcPr/>
          <w:p>
            <w:pPr>
              <w:pStyle w:val="Compact"/>
            </w:pPr>
            <w:r>
              <w:t xml:space="preserve">15203295</w:t>
            </w:r>
          </w:p>
        </w:tc>
        <w:tc>
          <w:tcPr/>
          <w:p>
            <w:pPr>
              <w:pStyle w:val="Compact"/>
            </w:pPr>
            <w:r>
              <w:t xml:space="preserve">Verzasca-Gneis</w:t>
            </w:r>
          </w:p>
        </w:tc>
        <w:tc>
          <w:tcPr/>
          <w:p>
            <w:pPr>
              <w:pStyle w:val="Compact"/>
            </w:pPr>
            <w:r>
              <w:t xml:space="preserve">gneiss: granitico</w:t>
            </w:r>
          </w:p>
        </w:tc>
        <w:tc>
          <w:tcPr/>
          <w:p>
            <w:pPr>
              <w:pStyle w:val="Compact"/>
            </w:pPr>
            <w:r>
              <w:t xml:space="preserve">gneiss: biotite-muscovite</w:t>
            </w:r>
          </w:p>
        </w:tc>
        <w:tc>
          <w:tcPr/>
          <w:p>
            <w:pPr>
              <w:pStyle w:val="Compact"/>
            </w:pPr>
            <w:r>
              <w:t xml:space="preserve">–</w:t>
            </w:r>
          </w:p>
        </w:tc>
        <w:tc>
          <w:tcPr/>
          <w:p>
            <w:pPr>
              <w:pStyle w:val="Compact"/>
            </w:pPr>
            <w:r>
              <w:t xml:space="preserve">Gneiss della Verzasca</w:t>
            </w:r>
          </w:p>
        </w:tc>
        <w:tc>
          <w:tcPr/>
          <w:p>
            <w:pPr>
              <w:pStyle w:val="Compact"/>
            </w:pPr>
            <w:r>
              <w:t xml:space="preserve">Pennsylvaniano</w:t>
            </w:r>
          </w:p>
        </w:tc>
        <w:tc>
          <w:tcPr/>
          <w:p>
            <w:pPr>
              <w:pStyle w:val="Compact"/>
            </w:pPr>
            <w:r>
              <w:t xml:space="preserve">Cisuraliano</w:t>
            </w:r>
          </w:p>
        </w:tc>
      </w:tr>
      <w:tr>
        <w:tc>
          <w:tcPr/>
          <w:p>
            <w:pPr>
              <w:pStyle w:val="Compact"/>
            </w:pPr>
            <w:r>
              <w:t xml:space="preserve">15203296</w:t>
            </w:r>
          </w:p>
        </w:tc>
        <w:tc>
          <w:tcPr/>
          <w:p>
            <w:pPr>
              <w:pStyle w:val="Compact"/>
            </w:pPr>
            <w:r>
              <w:t xml:space="preserve">Cima-Lunga-Decke: Vogorno-Gneis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Gneiss di Vogorno</w:t>
            </w:r>
          </w:p>
        </w:tc>
        <w:tc>
          <w:tcPr/>
          <w:p>
            <w:pPr>
              <w:pStyle w:val="Compact"/>
            </w:pPr>
            <w:r>
              <w:t xml:space="preserve">Proterozoico</w:t>
            </w:r>
          </w:p>
        </w:tc>
        <w:tc>
          <w:tcPr/>
          <w:p>
            <w:pPr>
              <w:pStyle w:val="Compact"/>
            </w:pPr>
            <w:r>
              <w:t xml:space="preserve">Paleozoico</w:t>
            </w:r>
          </w:p>
        </w:tc>
      </w:tr>
      <w:tr>
        <w:tc>
          <w:tcPr/>
          <w:p>
            <w:pPr>
              <w:pStyle w:val="Compact"/>
            </w:pPr>
            <w:r>
              <w:t xml:space="preserve">15203297</w:t>
            </w:r>
          </w:p>
        </w:tc>
        <w:tc>
          <w:tcPr/>
          <w:p>
            <w:pPr>
              <w:pStyle w:val="Compact"/>
            </w:pPr>
            <w:r>
              <w:t xml:space="preserve">Ruscada-Gneis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di Ruscada</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15203298</w:t>
            </w:r>
          </w:p>
        </w:tc>
        <w:tc>
          <w:tcPr/>
          <w:p>
            <w:pPr>
              <w:pStyle w:val="Compact"/>
            </w:pPr>
            <w:r>
              <w:t xml:space="preserve">Mergoscia-Gneis</w:t>
            </w:r>
          </w:p>
        </w:tc>
        <w:tc>
          <w:tcPr/>
          <w:p>
            <w:pPr>
              <w:pStyle w:val="Compact"/>
            </w:pPr>
            <w:r>
              <w:t xml:space="preserve">gneiss: biotite</w:t>
            </w:r>
          </w:p>
        </w:tc>
        <w:tc>
          <w:tcPr/>
          <w:p>
            <w:pPr>
              <w:pStyle w:val="Compact"/>
            </w:pPr>
            <w:r>
              <w:t xml:space="preserve">gneiss: migmatitico</w:t>
            </w:r>
          </w:p>
        </w:tc>
        <w:tc>
          <w:tcPr/>
          <w:p>
            <w:pPr>
              <w:pStyle w:val="Compact"/>
            </w:pPr>
            <w:r>
              <w:t xml:space="preserve">–</w:t>
            </w:r>
          </w:p>
        </w:tc>
        <w:tc>
          <w:tcPr/>
          <w:p>
            <w:pPr>
              <w:pStyle w:val="Compact"/>
            </w:pPr>
            <w:r>
              <w:t xml:space="preserve">Gneiss di Mergoscia</w:t>
            </w:r>
          </w:p>
        </w:tc>
        <w:tc>
          <w:tcPr/>
          <w:p>
            <w:pPr>
              <w:pStyle w:val="Compact"/>
            </w:pPr>
            <w:r>
              <w:t xml:space="preserve">Paleozoico</w:t>
            </w:r>
          </w:p>
        </w:tc>
        <w:tc>
          <w:tcPr/>
          <w:p>
            <w:pPr>
              <w:pStyle w:val="Compact"/>
            </w:pPr>
            <w:r>
              <w:t xml:space="preserve">Paleozoico</w:t>
            </w:r>
          </w:p>
        </w:tc>
      </w:tr>
      <w:tr>
        <w:tc>
          <w:tcPr/>
          <w:p>
            <w:pPr>
              <w:pStyle w:val="Compact"/>
            </w:pPr>
            <w:r>
              <w:t xml:space="preserve">15203299</w:t>
            </w:r>
          </w:p>
        </w:tc>
        <w:tc>
          <w:tcPr/>
          <w:p>
            <w:pPr>
              <w:pStyle w:val="Compact"/>
            </w:pPr>
            <w:r>
              <w:t xml:space="preserve">Monte-Rosa-Orthogneis</w:t>
            </w:r>
          </w:p>
        </w:tc>
        <w:tc>
          <w:tcPr/>
          <w:p>
            <w:pPr>
              <w:pStyle w:val="Compact"/>
            </w:pPr>
            <w:r>
              <w:t xml:space="preserve">gneiss: magmatico</w:t>
            </w:r>
          </w:p>
        </w:tc>
        <w:tc>
          <w:tcPr/>
          <w:p>
            <w:pPr>
              <w:pStyle w:val="Compact"/>
            </w:pPr>
            <w:r>
              <w:t xml:space="preserve">granodiorite</w:t>
            </w:r>
          </w:p>
        </w:tc>
        <w:tc>
          <w:tcPr/>
          <w:p>
            <w:pPr>
              <w:pStyle w:val="Compact"/>
            </w:pPr>
            <w:r>
              <w:t xml:space="preserve">granito</w:t>
            </w:r>
          </w:p>
        </w:tc>
        <w:tc>
          <w:tcPr/>
          <w:p>
            <w:pPr>
              <w:pStyle w:val="Compact"/>
            </w:pPr>
            <w:r>
              <w:t xml:space="preserve">Ortogneiss del Monte Rosa</w:t>
            </w:r>
          </w:p>
        </w:tc>
        <w:tc>
          <w:tcPr/>
          <w:p>
            <w:pPr>
              <w:pStyle w:val="Compact"/>
            </w:pPr>
            <w:r>
              <w:t xml:space="preserve">Carbonifero</w:t>
            </w:r>
          </w:p>
        </w:tc>
        <w:tc>
          <w:tcPr/>
          <w:p>
            <w:pPr>
              <w:pStyle w:val="Compact"/>
            </w:pPr>
            <w:r>
              <w:t xml:space="preserve">Permiano</w:t>
            </w:r>
          </w:p>
        </w:tc>
      </w:tr>
      <w:tr>
        <w:tc>
          <w:tcPr/>
          <w:p>
            <w:pPr>
              <w:pStyle w:val="Compact"/>
            </w:pPr>
            <w:r>
              <w:t xml:space="preserve">15203300</w:t>
            </w:r>
          </w:p>
        </w:tc>
        <w:tc>
          <w:tcPr/>
          <w:p>
            <w:pPr>
              <w:pStyle w:val="Compact"/>
            </w:pPr>
            <w:r>
              <w:t xml:space="preserve">Arblatsch-Flysch</w:t>
            </w:r>
          </w:p>
        </w:tc>
        <w:tc>
          <w:tcPr/>
          <w:p>
            <w:pPr>
              <w:pStyle w:val="Compact"/>
            </w:pPr>
            <w:r>
              <w:t xml:space="preserve">arenaria</w:t>
            </w:r>
          </w:p>
        </w:tc>
        <w:tc>
          <w:tcPr/>
          <w:p>
            <w:pPr>
              <w:pStyle w:val="Compact"/>
            </w:pPr>
            <w:r>
              <w:t xml:space="preserve">scisto: argilloso-calcareo</w:t>
            </w:r>
          </w:p>
        </w:tc>
        <w:tc>
          <w:tcPr/>
          <w:p>
            <w:pPr>
              <w:pStyle w:val="Compact"/>
            </w:pPr>
            <w:r>
              <w:t xml:space="preserve">conglomerato</w:t>
            </w:r>
          </w:p>
        </w:tc>
        <w:tc>
          <w:tcPr/>
          <w:p>
            <w:pPr>
              <w:pStyle w:val="Compact"/>
            </w:pPr>
            <w:r>
              <w:t xml:space="preserve">Flysch del Arblatsch</w:t>
            </w:r>
          </w:p>
        </w:tc>
        <w:tc>
          <w:tcPr/>
          <w:p>
            <w:pPr>
              <w:pStyle w:val="Compact"/>
            </w:pPr>
            <w:r>
              <w:t xml:space="preserve">Maastrichtiano</w:t>
            </w:r>
          </w:p>
        </w:tc>
        <w:tc>
          <w:tcPr/>
          <w:p>
            <w:pPr>
              <w:pStyle w:val="Compact"/>
            </w:pPr>
            <w:r>
              <w:t xml:space="preserve">Ypresiano</w:t>
            </w:r>
          </w:p>
        </w:tc>
      </w:tr>
      <w:tr>
        <w:tc>
          <w:tcPr/>
          <w:p>
            <w:pPr>
              <w:pStyle w:val="Compact"/>
            </w:pPr>
            <w:r>
              <w:t xml:space="preserve">15203301</w:t>
            </w:r>
          </w:p>
        </w:tc>
        <w:tc>
          <w:tcPr/>
          <w:p>
            <w:pPr>
              <w:pStyle w:val="Compact"/>
            </w:pPr>
            <w:r>
              <w:t xml:space="preserve">Arblatsch-Flysch: Sandstein-dominierte Fazies</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Flysch del Arblatsch</w:t>
            </w:r>
          </w:p>
        </w:tc>
        <w:tc>
          <w:tcPr/>
          <w:p>
            <w:pPr>
              <w:pStyle w:val="Compact"/>
            </w:pPr>
            <w:r>
              <w:t xml:space="preserve">Ypresiano</w:t>
            </w:r>
          </w:p>
        </w:tc>
        <w:tc>
          <w:tcPr/>
          <w:p>
            <w:pPr>
              <w:pStyle w:val="Compact"/>
            </w:pPr>
            <w:r>
              <w:t xml:space="preserve">Ypresiano</w:t>
            </w:r>
          </w:p>
        </w:tc>
      </w:tr>
      <w:tr>
        <w:tc>
          <w:tcPr/>
          <w:p>
            <w:pPr>
              <w:pStyle w:val="Compact"/>
            </w:pPr>
            <w:r>
              <w:t xml:space="preserve">15203302</w:t>
            </w:r>
          </w:p>
        </w:tc>
        <w:tc>
          <w:tcPr/>
          <w:p>
            <w:pPr>
              <w:pStyle w:val="Compact"/>
            </w:pPr>
            <w:r>
              <w:t xml:space="preserve">Arblatsch-Flysch: Konglomerat-dominierte Fazies</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Flysch del Arblatsch</w:t>
            </w:r>
          </w:p>
        </w:tc>
        <w:tc>
          <w:tcPr/>
          <w:p>
            <w:pPr>
              <w:pStyle w:val="Compact"/>
            </w:pPr>
            <w:r>
              <w:t xml:space="preserve">Ypresiano</w:t>
            </w:r>
          </w:p>
        </w:tc>
        <w:tc>
          <w:tcPr/>
          <w:p>
            <w:pPr>
              <w:pStyle w:val="Compact"/>
            </w:pPr>
            <w:r>
              <w:t xml:space="preserve">Ypresiano</w:t>
            </w:r>
          </w:p>
        </w:tc>
      </w:tr>
      <w:tr>
        <w:tc>
          <w:tcPr/>
          <w:p>
            <w:pPr>
              <w:pStyle w:val="Compact"/>
            </w:pPr>
            <w:r>
              <w:t xml:space="preserve">15203303</w:t>
            </w:r>
          </w:p>
        </w:tc>
        <w:tc>
          <w:tcPr/>
          <w:p>
            <w:pPr>
              <w:pStyle w:val="Compact"/>
            </w:pPr>
            <w:r>
              <w:t xml:space="preserve">Spegnas-Fm.</w:t>
            </w:r>
          </w:p>
        </w:tc>
        <w:tc>
          <w:tcPr/>
          <w:p>
            <w:pPr>
              <w:pStyle w:val="Compact"/>
            </w:pPr>
            <w:r>
              <w:t xml:space="preserve">arenaria</w:t>
            </w:r>
          </w:p>
        </w:tc>
        <w:tc>
          <w:tcPr/>
          <w:p>
            <w:pPr>
              <w:pStyle w:val="Compact"/>
            </w:pPr>
            <w:r>
              <w:t xml:space="preserve">scisto</w:t>
            </w:r>
          </w:p>
        </w:tc>
        <w:tc>
          <w:tcPr/>
          <w:p>
            <w:pPr>
              <w:pStyle w:val="Compact"/>
            </w:pPr>
            <w:r>
              <w:t xml:space="preserve">calcare: sabbioso</w:t>
            </w:r>
          </w:p>
        </w:tc>
        <w:tc>
          <w:tcPr/>
          <w:p>
            <w:pPr>
              <w:pStyle w:val="Compact"/>
            </w:pPr>
            <w:r>
              <w:t xml:space="preserve">Formazione del Piz Spegnas</w:t>
            </w:r>
          </w:p>
        </w:tc>
        <w:tc>
          <w:tcPr/>
          <w:p>
            <w:pPr>
              <w:pStyle w:val="Compact"/>
            </w:pPr>
            <w:r>
              <w:t xml:space="preserve">Paleocene</w:t>
            </w:r>
          </w:p>
        </w:tc>
        <w:tc>
          <w:tcPr/>
          <w:p>
            <w:pPr>
              <w:pStyle w:val="Compact"/>
            </w:pPr>
            <w:r>
              <w:t xml:space="preserve">Paleocene</w:t>
            </w:r>
          </w:p>
        </w:tc>
      </w:tr>
      <w:tr>
        <w:tc>
          <w:tcPr/>
          <w:p>
            <w:pPr>
              <w:pStyle w:val="Compact"/>
            </w:pPr>
            <w:r>
              <w:t xml:space="preserve">15203304</w:t>
            </w:r>
          </w:p>
        </w:tc>
        <w:tc>
          <w:tcPr/>
          <w:p>
            <w:pPr>
              <w:pStyle w:val="Compact"/>
            </w:pPr>
            <w:r>
              <w:t xml:space="preserve">Rudnal-Fm.</w:t>
            </w:r>
          </w:p>
        </w:tc>
        <w:tc>
          <w:tcPr/>
          <w:p>
            <w:pPr>
              <w:pStyle w:val="Compact"/>
            </w:pPr>
            <w:r>
              <w:t xml:space="preserve">calcare: marnoso</w:t>
            </w:r>
          </w:p>
        </w:tc>
        <w:tc>
          <w:tcPr/>
          <w:p>
            <w:pPr>
              <w:pStyle w:val="Compact"/>
            </w:pPr>
            <w:r>
              <w:t xml:space="preserve">argillite: scistoso</w:t>
            </w:r>
          </w:p>
        </w:tc>
        <w:tc>
          <w:tcPr/>
          <w:p>
            <w:pPr>
              <w:pStyle w:val="Compact"/>
            </w:pPr>
            <w:r>
              <w:t xml:space="preserve">arenaria</w:t>
            </w:r>
          </w:p>
        </w:tc>
        <w:tc>
          <w:tcPr/>
          <w:p>
            <w:pPr>
              <w:pStyle w:val="Compact"/>
            </w:pPr>
            <w:r>
              <w:t xml:space="preserve">Formazione di Rudnal</w:t>
            </w:r>
          </w:p>
        </w:tc>
        <w:tc>
          <w:tcPr/>
          <w:p>
            <w:pPr>
              <w:pStyle w:val="Compact"/>
            </w:pPr>
            <w:r>
              <w:t xml:space="preserve">Maastrichtiano</w:t>
            </w:r>
          </w:p>
        </w:tc>
        <w:tc>
          <w:tcPr/>
          <w:p>
            <w:pPr>
              <w:pStyle w:val="Compact"/>
            </w:pPr>
            <w:r>
              <w:t xml:space="preserve">Maastrichtiano</w:t>
            </w:r>
          </w:p>
        </w:tc>
      </w:tr>
      <w:tr>
        <w:tc>
          <w:tcPr/>
          <w:p>
            <w:pPr>
              <w:pStyle w:val="Compact"/>
            </w:pPr>
            <w:r>
              <w:t xml:space="preserve">15203305</w:t>
            </w:r>
          </w:p>
        </w:tc>
        <w:tc>
          <w:tcPr/>
          <w:p>
            <w:pPr>
              <w:pStyle w:val="Compact"/>
            </w:pPr>
            <w:r>
              <w:t xml:space="preserve">Savognin-Fm.</w:t>
            </w:r>
          </w:p>
        </w:tc>
        <w:tc>
          <w:tcPr/>
          <w:p>
            <w:pPr>
              <w:pStyle w:val="Compact"/>
            </w:pPr>
            <w:r>
              <w:t xml:space="preserve">cargnola</w:t>
            </w:r>
          </w:p>
        </w:tc>
        <w:tc>
          <w:tcPr/>
          <w:p>
            <w:pPr>
              <w:pStyle w:val="Compact"/>
            </w:pPr>
            <w:r>
              <w:t xml:space="preserve">evaporite: gesso</w:t>
            </w:r>
          </w:p>
        </w:tc>
        <w:tc>
          <w:tcPr/>
          <w:p>
            <w:pPr>
              <w:pStyle w:val="Compact"/>
            </w:pPr>
            <w:r>
              <w:t xml:space="preserve">breccia</w:t>
            </w:r>
          </w:p>
        </w:tc>
        <w:tc>
          <w:tcPr/>
          <w:p>
            <w:pPr>
              <w:pStyle w:val="Compact"/>
            </w:pPr>
            <w:r>
              <w:t xml:space="preserve">Formazione di Savognin</w:t>
            </w:r>
          </w:p>
        </w:tc>
        <w:tc>
          <w:tcPr/>
          <w:p>
            <w:pPr>
              <w:pStyle w:val="Compact"/>
            </w:pPr>
            <w:r>
              <w:t xml:space="preserve">Mesozoico</w:t>
            </w:r>
          </w:p>
        </w:tc>
        <w:tc>
          <w:tcPr/>
          <w:p>
            <w:pPr>
              <w:pStyle w:val="Compact"/>
            </w:pPr>
            <w:r>
              <w:t xml:space="preserve">Mesozoico</w:t>
            </w:r>
          </w:p>
        </w:tc>
      </w:tr>
      <w:tr>
        <w:tc>
          <w:tcPr/>
          <w:p>
            <w:pPr>
              <w:pStyle w:val="Compact"/>
            </w:pPr>
            <w:r>
              <w:t xml:space="preserve">15203306</w:t>
            </w:r>
          </w:p>
        </w:tc>
        <w:tc>
          <w:tcPr/>
          <w:p>
            <w:pPr>
              <w:pStyle w:val="Compact"/>
            </w:pPr>
            <w:r>
              <w:t xml:space="preserve">Stätzerhorn-Fm.: Bleis-Pintgas-Mb.</w:t>
            </w:r>
          </w:p>
        </w:tc>
        <w:tc>
          <w:tcPr/>
          <w:p>
            <w:pPr>
              <w:pStyle w:val="Compact"/>
            </w:pPr>
            <w:r>
              <w:t xml:space="preserve">calcare: sabbioso</w:t>
            </w:r>
          </w:p>
        </w:tc>
        <w:tc>
          <w:tcPr/>
          <w:p>
            <w:pPr>
              <w:pStyle w:val="Compact"/>
            </w:pPr>
            <w:r>
              <w:t xml:space="preserve">scisto: argilloso</w:t>
            </w:r>
          </w:p>
        </w:tc>
        <w:tc>
          <w:tcPr/>
          <w:p>
            <w:pPr>
              <w:pStyle w:val="Compact"/>
            </w:pPr>
            <w:r>
              <w:t xml:space="preserve">–</w:t>
            </w:r>
          </w:p>
        </w:tc>
        <w:tc>
          <w:tcPr/>
          <w:p>
            <w:pPr>
              <w:pStyle w:val="Compact"/>
            </w:pPr>
            <w:r>
              <w:t xml:space="preserve">Membro del Bleis Pintgas</w:t>
            </w:r>
          </w:p>
        </w:tc>
        <w:tc>
          <w:tcPr/>
          <w:p>
            <w:pPr>
              <w:pStyle w:val="Compact"/>
            </w:pPr>
            <w:r>
              <w:t xml:space="preserve">Santoniano</w:t>
            </w:r>
          </w:p>
        </w:tc>
        <w:tc>
          <w:tcPr/>
          <w:p>
            <w:pPr>
              <w:pStyle w:val="Compact"/>
            </w:pPr>
            <w:r>
              <w:t xml:space="preserve">Maastrichtiano</w:t>
            </w:r>
          </w:p>
        </w:tc>
      </w:tr>
      <w:tr>
        <w:tc>
          <w:tcPr/>
          <w:p>
            <w:pPr>
              <w:pStyle w:val="Compact"/>
            </w:pPr>
            <w:r>
              <w:t xml:space="preserve">15203307</w:t>
            </w:r>
          </w:p>
        </w:tc>
        <w:tc>
          <w:tcPr/>
          <w:p>
            <w:pPr>
              <w:pStyle w:val="Compact"/>
            </w:pPr>
            <w:r>
              <w:t xml:space="preserve">Stätzerhorn-Fm.: Parnegl-Mb.</w:t>
            </w:r>
          </w:p>
        </w:tc>
        <w:tc>
          <w:tcPr/>
          <w:p>
            <w:pPr>
              <w:pStyle w:val="Compact"/>
            </w:pPr>
            <w:r>
              <w:t xml:space="preserve">calcare: sabbioso</w:t>
            </w:r>
          </w:p>
        </w:tc>
        <w:tc>
          <w:tcPr/>
          <w:p>
            <w:pPr>
              <w:pStyle w:val="Compact"/>
            </w:pPr>
            <w:r>
              <w:t xml:space="preserve">scisto: argilloso</w:t>
            </w:r>
          </w:p>
        </w:tc>
        <w:tc>
          <w:tcPr/>
          <w:p>
            <w:pPr>
              <w:pStyle w:val="Compact"/>
            </w:pPr>
            <w:r>
              <w:t xml:space="preserve">–</w:t>
            </w:r>
          </w:p>
        </w:tc>
        <w:tc>
          <w:tcPr/>
          <w:p>
            <w:pPr>
              <w:pStyle w:val="Compact"/>
            </w:pPr>
            <w:r>
              <w:t xml:space="preserve">Membro di Parnegl</w:t>
            </w:r>
          </w:p>
        </w:tc>
        <w:tc>
          <w:tcPr/>
          <w:p>
            <w:pPr>
              <w:pStyle w:val="Compact"/>
            </w:pPr>
            <w:r>
              <w:t xml:space="preserve">Santoniano</w:t>
            </w:r>
          </w:p>
        </w:tc>
        <w:tc>
          <w:tcPr/>
          <w:p>
            <w:pPr>
              <w:pStyle w:val="Compact"/>
            </w:pPr>
            <w:r>
              <w:t xml:space="preserve">Maastrichtiano</w:t>
            </w:r>
          </w:p>
        </w:tc>
      </w:tr>
      <w:tr>
        <w:tc>
          <w:tcPr/>
          <w:p>
            <w:pPr>
              <w:pStyle w:val="Compact"/>
            </w:pPr>
            <w:r>
              <w:t xml:space="preserve">15203308</w:t>
            </w:r>
          </w:p>
        </w:tc>
        <w:tc>
          <w:tcPr/>
          <w:p>
            <w:pPr>
              <w:pStyle w:val="Compact"/>
            </w:pPr>
            <w:r>
              <w:t xml:space="preserve">Stätzerhorn-Fm.: Danis-Mb.</w:t>
            </w:r>
          </w:p>
        </w:tc>
        <w:tc>
          <w:tcPr/>
          <w:p>
            <w:pPr>
              <w:pStyle w:val="Compact"/>
            </w:pPr>
            <w:r>
              <w:t xml:space="preserve">calcare: sabbioso</w:t>
            </w:r>
          </w:p>
        </w:tc>
        <w:tc>
          <w:tcPr/>
          <w:p>
            <w:pPr>
              <w:pStyle w:val="Compact"/>
            </w:pPr>
            <w:r>
              <w:t xml:space="preserve">–</w:t>
            </w:r>
          </w:p>
        </w:tc>
        <w:tc>
          <w:tcPr/>
          <w:p>
            <w:pPr>
              <w:pStyle w:val="Compact"/>
            </w:pPr>
            <w:r>
              <w:t xml:space="preserve">–</w:t>
            </w:r>
          </w:p>
        </w:tc>
        <w:tc>
          <w:tcPr/>
          <w:p>
            <w:pPr>
              <w:pStyle w:val="Compact"/>
            </w:pPr>
            <w:r>
              <w:t xml:space="preserve">Membro di Danis</w:t>
            </w:r>
          </w:p>
        </w:tc>
        <w:tc>
          <w:tcPr/>
          <w:p>
            <w:pPr>
              <w:pStyle w:val="Compact"/>
            </w:pPr>
            <w:r>
              <w:t xml:space="preserve">Santoniano</w:t>
            </w:r>
          </w:p>
        </w:tc>
        <w:tc>
          <w:tcPr/>
          <w:p>
            <w:pPr>
              <w:pStyle w:val="Compact"/>
            </w:pPr>
            <w:r>
              <w:t xml:space="preserve">Maastrichtiano</w:t>
            </w:r>
          </w:p>
        </w:tc>
      </w:tr>
      <w:tr>
        <w:tc>
          <w:tcPr/>
          <w:p>
            <w:pPr>
              <w:pStyle w:val="Compact"/>
            </w:pPr>
            <w:r>
              <w:t xml:space="preserve">15203309</w:t>
            </w:r>
          </w:p>
        </w:tc>
        <w:tc>
          <w:tcPr/>
          <w:p>
            <w:pPr>
              <w:pStyle w:val="Compact"/>
            </w:pPr>
            <w:r>
              <w:t xml:space="preserve">Stätzerhorn-Fm.: Raschil-Mb.</w:t>
            </w:r>
          </w:p>
        </w:tc>
        <w:tc>
          <w:tcPr/>
          <w:p>
            <w:pPr>
              <w:pStyle w:val="Compact"/>
            </w:pPr>
            <w:r>
              <w:t xml:space="preserve">calcare: sabbioso</w:t>
            </w:r>
          </w:p>
        </w:tc>
        <w:tc>
          <w:tcPr/>
          <w:p>
            <w:pPr>
              <w:pStyle w:val="Compact"/>
            </w:pPr>
            <w:r>
              <w:t xml:space="preserve">scisto: argilloso</w:t>
            </w:r>
          </w:p>
        </w:tc>
        <w:tc>
          <w:tcPr/>
          <w:p>
            <w:pPr>
              <w:pStyle w:val="Compact"/>
            </w:pPr>
            <w:r>
              <w:t xml:space="preserve">–</w:t>
            </w:r>
          </w:p>
        </w:tc>
        <w:tc>
          <w:tcPr/>
          <w:p>
            <w:pPr>
              <w:pStyle w:val="Compact"/>
            </w:pPr>
            <w:r>
              <w:t xml:space="preserve">Membro del Piz Raschil</w:t>
            </w:r>
          </w:p>
        </w:tc>
        <w:tc>
          <w:tcPr/>
          <w:p>
            <w:pPr>
              <w:pStyle w:val="Compact"/>
            </w:pPr>
            <w:r>
              <w:t xml:space="preserve">Santoniano</w:t>
            </w:r>
          </w:p>
        </w:tc>
        <w:tc>
          <w:tcPr/>
          <w:p>
            <w:pPr>
              <w:pStyle w:val="Compact"/>
            </w:pPr>
            <w:r>
              <w:t xml:space="preserve">Maastrichtiano</w:t>
            </w:r>
          </w:p>
        </w:tc>
      </w:tr>
      <w:tr>
        <w:tc>
          <w:tcPr/>
          <w:p>
            <w:pPr>
              <w:pStyle w:val="Compact"/>
            </w:pPr>
            <w:r>
              <w:t xml:space="preserve">15203310</w:t>
            </w:r>
          </w:p>
        </w:tc>
        <w:tc>
          <w:tcPr/>
          <w:p>
            <w:pPr>
              <w:pStyle w:val="Compact"/>
            </w:pPr>
            <w:r>
              <w:t xml:space="preserve">Bruneggjoch-Fm.: Embd-Mb.</w:t>
            </w:r>
          </w:p>
        </w:tc>
        <w:tc>
          <w:tcPr/>
          <w:p>
            <w:pPr>
              <w:pStyle w:val="Compact"/>
            </w:pPr>
            <w:r>
              <w:t xml:space="preserve">quarzite: sericite</w:t>
            </w:r>
          </w:p>
        </w:tc>
        <w:tc>
          <w:tcPr/>
          <w:p>
            <w:pPr>
              <w:pStyle w:val="Compact"/>
            </w:pPr>
            <w:r>
              <w:t xml:space="preserve">conglomerato: quarzo</w:t>
            </w:r>
          </w:p>
        </w:tc>
        <w:tc>
          <w:tcPr/>
          <w:p>
            <w:pPr>
              <w:pStyle w:val="Compact"/>
            </w:pPr>
            <w:r>
              <w:t xml:space="preserve">–</w:t>
            </w:r>
          </w:p>
        </w:tc>
        <w:tc>
          <w:tcPr/>
          <w:p>
            <w:pPr>
              <w:pStyle w:val="Compact"/>
            </w:pPr>
            <w:r>
              <w:t xml:space="preserve">Membro di Embd</w:t>
            </w:r>
          </w:p>
        </w:tc>
        <w:tc>
          <w:tcPr/>
          <w:p>
            <w:pPr>
              <w:pStyle w:val="Compact"/>
            </w:pPr>
            <w:r>
              <w:t xml:space="preserve">Lopingiano</w:t>
            </w:r>
          </w:p>
        </w:tc>
        <w:tc>
          <w:tcPr/>
          <w:p>
            <w:pPr>
              <w:pStyle w:val="Compact"/>
            </w:pPr>
            <w:r>
              <w:t xml:space="preserve">Lopingiano</w:t>
            </w:r>
          </w:p>
        </w:tc>
      </w:tr>
      <w:tr>
        <w:tc>
          <w:tcPr/>
          <w:p>
            <w:pPr>
              <w:pStyle w:val="Compact"/>
            </w:pPr>
            <w:r>
              <w:t xml:space="preserve">15203311</w:t>
            </w:r>
          </w:p>
        </w:tc>
        <w:tc>
          <w:tcPr/>
          <w:p>
            <w:pPr>
              <w:pStyle w:val="Compact"/>
            </w:pPr>
            <w:r>
              <w:t xml:space="preserve">Bonigersee-Augengneis</w:t>
            </w:r>
          </w:p>
        </w:tc>
        <w:tc>
          <w:tcPr/>
          <w:p>
            <w:pPr>
              <w:pStyle w:val="Compact"/>
            </w:pPr>
            <w:r>
              <w:t xml:space="preserve">gneiss: magmatico-occhiadino</w:t>
            </w:r>
          </w:p>
        </w:tc>
        <w:tc>
          <w:tcPr/>
          <w:p>
            <w:pPr>
              <w:pStyle w:val="Compact"/>
            </w:pPr>
            <w:r>
              <w:t xml:space="preserve">gneiss: occhiadino</w:t>
            </w:r>
          </w:p>
        </w:tc>
        <w:tc>
          <w:tcPr/>
          <w:p>
            <w:pPr>
              <w:pStyle w:val="Compact"/>
            </w:pPr>
            <w:r>
              <w:t xml:space="preserve">–</w:t>
            </w:r>
          </w:p>
        </w:tc>
        <w:tc>
          <w:tcPr/>
          <w:p>
            <w:pPr>
              <w:pStyle w:val="Compact"/>
            </w:pPr>
            <w:r>
              <w:t xml:space="preserve">Gneiss occhiadino del Bonigersee</w:t>
            </w:r>
          </w:p>
        </w:tc>
        <w:tc>
          <w:tcPr/>
          <w:p>
            <w:pPr>
              <w:pStyle w:val="Compact"/>
            </w:pPr>
            <w:r>
              <w:t xml:space="preserve">Ordoviciano</w:t>
            </w:r>
          </w:p>
        </w:tc>
        <w:tc>
          <w:tcPr/>
          <w:p>
            <w:pPr>
              <w:pStyle w:val="Compact"/>
            </w:pPr>
            <w:r>
              <w:t xml:space="preserve">Ordoviciano</w:t>
            </w:r>
          </w:p>
        </w:tc>
      </w:tr>
      <w:tr>
        <w:tc>
          <w:tcPr/>
          <w:p>
            <w:pPr>
              <w:pStyle w:val="Compact"/>
            </w:pPr>
            <w:r>
              <w:t xml:space="preserve">15203312</w:t>
            </w:r>
          </w:p>
        </w:tc>
        <w:tc>
          <w:tcPr/>
          <w:p>
            <w:pPr>
              <w:pStyle w:val="Compact"/>
            </w:pPr>
            <w:r>
              <w:t xml:space="preserve">Törbel-Gneis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di Törbel</w:t>
            </w:r>
          </w:p>
        </w:tc>
        <w:tc>
          <w:tcPr/>
          <w:p>
            <w:pPr>
              <w:pStyle w:val="Compact"/>
            </w:pPr>
            <w:r>
              <w:t xml:space="preserve">Paleozoico</w:t>
            </w:r>
          </w:p>
        </w:tc>
        <w:tc>
          <w:tcPr/>
          <w:p>
            <w:pPr>
              <w:pStyle w:val="Compact"/>
            </w:pPr>
            <w:r>
              <w:t xml:space="preserve">Paleozoico superiore</w:t>
            </w:r>
          </w:p>
        </w:tc>
      </w:tr>
      <w:tr>
        <w:tc>
          <w:tcPr/>
          <w:p>
            <w:pPr>
              <w:pStyle w:val="Compact"/>
            </w:pPr>
            <w:r>
              <w:t xml:space="preserve">15203313</w:t>
            </w:r>
          </w:p>
        </w:tc>
        <w:tc>
          <w:tcPr/>
          <w:p>
            <w:pPr>
              <w:pStyle w:val="Compact"/>
            </w:pPr>
            <w:r>
              <w:t xml:space="preserve">Lodano-Gneis</w:t>
            </w:r>
          </w:p>
        </w:tc>
        <w:tc>
          <w:tcPr/>
          <w:p>
            <w:pPr>
              <w:pStyle w:val="Compact"/>
            </w:pPr>
            <w:r>
              <w:t xml:space="preserve">gneiss: a bande</w:t>
            </w:r>
          </w:p>
        </w:tc>
        <w:tc>
          <w:tcPr/>
          <w:p>
            <w:pPr>
              <w:pStyle w:val="Compact"/>
            </w:pPr>
            <w:r>
              <w:t xml:space="preserve">–</w:t>
            </w:r>
          </w:p>
        </w:tc>
        <w:tc>
          <w:tcPr/>
          <w:p>
            <w:pPr>
              <w:pStyle w:val="Compact"/>
            </w:pPr>
            <w:r>
              <w:t xml:space="preserve">–</w:t>
            </w:r>
          </w:p>
        </w:tc>
        <w:tc>
          <w:tcPr/>
          <w:p>
            <w:pPr>
              <w:pStyle w:val="Compact"/>
            </w:pPr>
            <w:r>
              <w:t xml:space="preserve">Gneiss di Lodano</w:t>
            </w:r>
          </w:p>
        </w:tc>
        <w:tc>
          <w:tcPr/>
          <w:p>
            <w:pPr>
              <w:pStyle w:val="Compact"/>
            </w:pPr>
            <w:r>
              <w:t xml:space="preserve">Paleozoico</w:t>
            </w:r>
          </w:p>
        </w:tc>
        <w:tc>
          <w:tcPr/>
          <w:p>
            <w:pPr>
              <w:pStyle w:val="Compact"/>
            </w:pPr>
            <w:r>
              <w:t xml:space="preserve">Paleozoico</w:t>
            </w:r>
          </w:p>
        </w:tc>
      </w:tr>
      <w:tr>
        <w:tc>
          <w:tcPr/>
          <w:p>
            <w:pPr>
              <w:pStyle w:val="Compact"/>
            </w:pPr>
            <w:r>
              <w:t xml:space="preserve">15203314</w:t>
            </w:r>
          </w:p>
        </w:tc>
        <w:tc>
          <w:tcPr/>
          <w:p>
            <w:pPr>
              <w:pStyle w:val="Compact"/>
            </w:pPr>
            <w:r>
              <w:t xml:space="preserve">Vergeletto-Gneis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di Vergeletto</w:t>
            </w:r>
          </w:p>
        </w:tc>
        <w:tc>
          <w:tcPr/>
          <w:p>
            <w:pPr>
              <w:pStyle w:val="Compact"/>
            </w:pPr>
            <w:r>
              <w:t xml:space="preserve">Paleozoico</w:t>
            </w:r>
          </w:p>
        </w:tc>
        <w:tc>
          <w:tcPr/>
          <w:p>
            <w:pPr>
              <w:pStyle w:val="Compact"/>
            </w:pPr>
            <w:r>
              <w:t xml:space="preserve">Paleozoico</w:t>
            </w:r>
          </w:p>
        </w:tc>
      </w:tr>
      <w:tr>
        <w:tc>
          <w:tcPr/>
          <w:p>
            <w:pPr>
              <w:pStyle w:val="Compact"/>
            </w:pPr>
            <w:r>
              <w:t xml:space="preserve">15203315</w:t>
            </w:r>
          </w:p>
        </w:tc>
        <w:tc>
          <w:tcPr/>
          <w:p>
            <w:pPr>
              <w:pStyle w:val="Compact"/>
            </w:pPr>
            <w:r>
              <w:t xml:space="preserve">Cortascia-Gneis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Gneiss di Cortascia</w:t>
            </w:r>
          </w:p>
        </w:tc>
        <w:tc>
          <w:tcPr/>
          <w:p>
            <w:pPr>
              <w:pStyle w:val="Compact"/>
            </w:pPr>
            <w:r>
              <w:t xml:space="preserve">Paleozoico</w:t>
            </w:r>
          </w:p>
        </w:tc>
        <w:tc>
          <w:tcPr/>
          <w:p>
            <w:pPr>
              <w:pStyle w:val="Compact"/>
            </w:pPr>
            <w:r>
              <w:t xml:space="preserve">Paleozoico</w:t>
            </w:r>
          </w:p>
        </w:tc>
      </w:tr>
      <w:tr>
        <w:tc>
          <w:tcPr/>
          <w:p>
            <w:pPr>
              <w:pStyle w:val="Compact"/>
            </w:pPr>
            <w:r>
              <w:t xml:space="preserve">15203316</w:t>
            </w:r>
          </w:p>
        </w:tc>
        <w:tc>
          <w:tcPr/>
          <w:p>
            <w:pPr>
              <w:pStyle w:val="Compact"/>
            </w:pPr>
            <w:r>
              <w:t xml:space="preserve">Forcoletta-Gneis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Gneiss della Forcoletta</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15203317</w:t>
            </w:r>
          </w:p>
        </w:tc>
        <w:tc>
          <w:tcPr/>
          <w:p>
            <w:pPr>
              <w:pStyle w:val="Compact"/>
            </w:pPr>
            <w:r>
              <w:t xml:space="preserve">Sambuco-Decke: Matorello-Gneis</w:t>
            </w:r>
          </w:p>
        </w:tc>
        <w:tc>
          <w:tcPr/>
          <w:p>
            <w:pPr>
              <w:pStyle w:val="Compact"/>
            </w:pPr>
            <w:r>
              <w:t xml:space="preserve">gneiss: granitico</w:t>
            </w:r>
          </w:p>
        </w:tc>
        <w:tc>
          <w:tcPr/>
          <w:p>
            <w:pPr>
              <w:pStyle w:val="Compact"/>
            </w:pPr>
            <w:r>
              <w:t xml:space="preserve">gneiss: granodioritico</w:t>
            </w:r>
          </w:p>
        </w:tc>
        <w:tc>
          <w:tcPr/>
          <w:p>
            <w:pPr>
              <w:pStyle w:val="Compact"/>
            </w:pPr>
            <w:r>
              <w:t xml:space="preserve">–</w:t>
            </w:r>
          </w:p>
        </w:tc>
        <w:tc>
          <w:tcPr/>
          <w:p>
            <w:pPr>
              <w:pStyle w:val="Compact"/>
            </w:pPr>
            <w:r>
              <w:t xml:space="preserve">Gneiss di Matorello</w:t>
            </w:r>
          </w:p>
        </w:tc>
        <w:tc>
          <w:tcPr/>
          <w:p>
            <w:pPr>
              <w:pStyle w:val="Compact"/>
            </w:pPr>
            <w:r>
              <w:t xml:space="preserve">Pennsylvaniano superiore</w:t>
            </w:r>
          </w:p>
        </w:tc>
        <w:tc>
          <w:tcPr/>
          <w:p>
            <w:pPr>
              <w:pStyle w:val="Compact"/>
            </w:pPr>
            <w:r>
              <w:t xml:space="preserve">Asseliano</w:t>
            </w:r>
          </w:p>
        </w:tc>
      </w:tr>
      <w:tr>
        <w:tc>
          <w:tcPr/>
          <w:p>
            <w:pPr>
              <w:pStyle w:val="Compact"/>
            </w:pPr>
            <w:r>
              <w:t xml:space="preserve">15203318</w:t>
            </w:r>
          </w:p>
        </w:tc>
        <w:tc>
          <w:tcPr/>
          <w:p>
            <w:pPr>
              <w:pStyle w:val="Compact"/>
            </w:pPr>
            <w:r>
              <w:t xml:space="preserve">Lebendun-Decke: Sedimentgesteine</w:t>
            </w:r>
          </w:p>
        </w:tc>
        <w:tc>
          <w:tcPr/>
          <w:p>
            <w:pPr>
              <w:pStyle w:val="Compact"/>
            </w:pPr>
            <w:r>
              <w:t xml:space="preserve">gneiss: psefitico</w:t>
            </w:r>
          </w:p>
        </w:tc>
        <w:tc>
          <w:tcPr/>
          <w:p>
            <w:pPr>
              <w:pStyle w:val="Compact"/>
            </w:pPr>
            <w:r>
              <w:t xml:space="preserve">marmo</w:t>
            </w:r>
          </w:p>
        </w:tc>
        <w:tc>
          <w:tcPr/>
          <w:p>
            <w:pPr>
              <w:pStyle w:val="Compact"/>
            </w:pPr>
            <w:r>
              <w:t xml:space="preserve">scisto: mica</w:t>
            </w:r>
          </w:p>
        </w:tc>
        <w:tc>
          <w:tcPr/>
          <w:p>
            <w:pPr>
              <w:pStyle w:val="Compact"/>
            </w:pPr>
            <w:r>
              <w:t xml:space="preserve">Complesso del Lebendun</w:t>
            </w:r>
          </w:p>
        </w:tc>
        <w:tc>
          <w:tcPr/>
          <w:p>
            <w:pPr>
              <w:pStyle w:val="Compact"/>
            </w:pPr>
            <w:r>
              <w:t xml:space="preserve">Mesozoico</w:t>
            </w:r>
          </w:p>
        </w:tc>
        <w:tc>
          <w:tcPr/>
          <w:p>
            <w:pPr>
              <w:pStyle w:val="Compact"/>
            </w:pPr>
            <w:r>
              <w:t xml:space="preserve">Paleogene</w:t>
            </w:r>
          </w:p>
        </w:tc>
      </w:tr>
      <w:tr>
        <w:tc>
          <w:tcPr/>
          <w:p>
            <w:pPr>
              <w:pStyle w:val="Compact"/>
            </w:pPr>
            <w:r>
              <w:t xml:space="preserve">15203645</w:t>
            </w:r>
          </w:p>
        </w:tc>
        <w:tc>
          <w:tcPr/>
          <w:p>
            <w:pPr>
              <w:pStyle w:val="Compact"/>
            </w:pPr>
            <w:r>
              <w:t xml:space="preserve">Ergischhorn-Komplex: Leukokratischer Aplitgneis</w:t>
            </w:r>
          </w:p>
        </w:tc>
        <w:tc>
          <w:tcPr/>
          <w:p>
            <w:pPr>
              <w:pStyle w:val="Compact"/>
            </w:pPr>
            <w:r>
              <w:t xml:space="preserve">gneiss: aplitico</w:t>
            </w:r>
          </w:p>
        </w:tc>
        <w:tc>
          <w:tcPr/>
          <w:p>
            <w:pPr>
              <w:pStyle w:val="Compact"/>
            </w:pPr>
            <w:r>
              <w:t xml:space="preserve">–</w:t>
            </w:r>
          </w:p>
        </w:tc>
        <w:tc>
          <w:tcPr/>
          <w:p>
            <w:pPr>
              <w:pStyle w:val="Compact"/>
            </w:pPr>
            <w:r>
              <w:t xml:space="preserve">–</w:t>
            </w:r>
          </w:p>
        </w:tc>
        <w:tc>
          <w:tcPr/>
          <w:p>
            <w:pPr>
              <w:pStyle w:val="Compact"/>
            </w:pPr>
            <w:r>
              <w:t xml:space="preserve">Complesso del Ergischhorn</w:t>
            </w:r>
          </w:p>
        </w:tc>
        <w:tc>
          <w:tcPr/>
          <w:p>
            <w:pPr>
              <w:pStyle w:val="Compact"/>
            </w:pPr>
            <w:r>
              <w:t xml:space="preserve">Proterozoico</w:t>
            </w:r>
          </w:p>
        </w:tc>
        <w:tc>
          <w:tcPr/>
          <w:p>
            <w:pPr>
              <w:pStyle w:val="Compact"/>
            </w:pPr>
            <w:r>
              <w:t xml:space="preserve">Proterozoico</w:t>
            </w:r>
          </w:p>
        </w:tc>
      </w:tr>
      <w:tr>
        <w:tc>
          <w:tcPr/>
          <w:p>
            <w:pPr>
              <w:pStyle w:val="Compact"/>
            </w:pPr>
            <w:r>
              <w:t xml:space="preserve">15203646</w:t>
            </w:r>
          </w:p>
        </w:tc>
        <w:tc>
          <w:tcPr/>
          <w:p>
            <w:pPr>
              <w:pStyle w:val="Compact"/>
            </w:pPr>
            <w:r>
              <w:t xml:space="preserve">Stalden-Gneiskomplex</w:t>
            </w:r>
          </w:p>
        </w:tc>
        <w:tc>
          <w:tcPr/>
          <w:p>
            <w:pPr>
              <w:pStyle w:val="Compact"/>
            </w:pPr>
            <w:r>
              <w:t xml:space="preserve">gneiss</w:t>
            </w:r>
          </w:p>
        </w:tc>
        <w:tc>
          <w:tcPr/>
          <w:p>
            <w:pPr>
              <w:pStyle w:val="Compact"/>
            </w:pPr>
            <w:r>
              <w:t xml:space="preserve">scisto: mica</w:t>
            </w:r>
          </w:p>
        </w:tc>
        <w:tc>
          <w:tcPr/>
          <w:p>
            <w:pPr>
              <w:pStyle w:val="Compact"/>
            </w:pPr>
            <w:r>
              <w:t xml:space="preserve">–</w:t>
            </w:r>
          </w:p>
        </w:tc>
        <w:tc>
          <w:tcPr/>
          <w:p>
            <w:pPr>
              <w:pStyle w:val="Compact"/>
            </w:pPr>
            <w:r>
              <w:t xml:space="preserve">Complesso gneissico di Stalden</w:t>
            </w:r>
          </w:p>
        </w:tc>
        <w:tc>
          <w:tcPr/>
          <w:p>
            <w:pPr>
              <w:pStyle w:val="Compact"/>
            </w:pPr>
            <w:r>
              <w:t xml:space="preserve">Proterozoico</w:t>
            </w:r>
          </w:p>
        </w:tc>
        <w:tc>
          <w:tcPr/>
          <w:p>
            <w:pPr>
              <w:pStyle w:val="Compact"/>
            </w:pPr>
            <w:r>
              <w:t xml:space="preserve">Paleozoico</w:t>
            </w:r>
          </w:p>
        </w:tc>
      </w:tr>
      <w:tr>
        <w:tc>
          <w:tcPr/>
          <w:p>
            <w:pPr>
              <w:pStyle w:val="Compact"/>
            </w:pPr>
            <w:r>
              <w:t xml:space="preserve">15203647</w:t>
            </w:r>
          </w:p>
        </w:tc>
        <w:tc>
          <w:tcPr/>
          <w:p>
            <w:pPr>
              <w:pStyle w:val="Compact"/>
            </w:pPr>
            <w:r>
              <w:t xml:space="preserve">Stalden-Gneiskomplex: Ahorn-Augengneis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del Ahorn</w:t>
            </w:r>
          </w:p>
        </w:tc>
        <w:tc>
          <w:tcPr/>
          <w:p>
            <w:pPr>
              <w:pStyle w:val="Compact"/>
            </w:pPr>
            <w:r>
              <w:t xml:space="preserve">Proterozoico</w:t>
            </w:r>
          </w:p>
        </w:tc>
        <w:tc>
          <w:tcPr/>
          <w:p>
            <w:pPr>
              <w:pStyle w:val="Compact"/>
            </w:pPr>
            <w:r>
              <w:t xml:space="preserve">Paleozoico</w:t>
            </w:r>
          </w:p>
        </w:tc>
      </w:tr>
      <w:tr>
        <w:tc>
          <w:tcPr/>
          <w:p>
            <w:pPr>
              <w:pStyle w:val="Compact"/>
            </w:pPr>
            <w:r>
              <w:t xml:space="preserve">15203648</w:t>
            </w:r>
          </w:p>
        </w:tc>
        <w:tc>
          <w:tcPr/>
          <w:p>
            <w:pPr>
              <w:pStyle w:val="Compact"/>
            </w:pPr>
            <w:r>
              <w:t xml:space="preserve">Stalden-Gneiskomplex: Basisches Gestein</w:t>
            </w:r>
          </w:p>
        </w:tc>
        <w:tc>
          <w:tcPr/>
          <w:p>
            <w:pPr>
              <w:pStyle w:val="Compact"/>
            </w:pPr>
            <w:r>
              <w:t xml:space="preserve">anfibolite</w:t>
            </w:r>
          </w:p>
        </w:tc>
        <w:tc>
          <w:tcPr/>
          <w:p>
            <w:pPr>
              <w:pStyle w:val="Compact"/>
            </w:pPr>
            <w:r>
              <w:t xml:space="preserve">prasinite</w:t>
            </w:r>
          </w:p>
        </w:tc>
        <w:tc>
          <w:tcPr/>
          <w:p>
            <w:pPr>
              <w:pStyle w:val="Compact"/>
            </w:pPr>
            <w:r>
              <w:t xml:space="preserve">–</w:t>
            </w:r>
          </w:p>
        </w:tc>
        <w:tc>
          <w:tcPr/>
          <w:p>
            <w:pPr>
              <w:pStyle w:val="Compact"/>
            </w:pPr>
            <w:r>
              <w:t xml:space="preserve">Complesso gneissico di Stalden</w:t>
            </w:r>
          </w:p>
        </w:tc>
        <w:tc>
          <w:tcPr/>
          <w:p>
            <w:pPr>
              <w:pStyle w:val="Compact"/>
            </w:pPr>
            <w:r>
              <w:t xml:space="preserve">Proterozoico</w:t>
            </w:r>
          </w:p>
        </w:tc>
        <w:tc>
          <w:tcPr/>
          <w:p>
            <w:pPr>
              <w:pStyle w:val="Compact"/>
            </w:pPr>
            <w:r>
              <w:t xml:space="preserve">Paleozoico</w:t>
            </w:r>
          </w:p>
        </w:tc>
      </w:tr>
      <w:tr>
        <w:tc>
          <w:tcPr/>
          <w:p>
            <w:pPr>
              <w:pStyle w:val="Compact"/>
            </w:pPr>
            <w:r>
              <w:t xml:space="preserve">15203649</w:t>
            </w:r>
          </w:p>
        </w:tc>
        <w:tc>
          <w:tcPr/>
          <w:p>
            <w:pPr>
              <w:pStyle w:val="Compact"/>
            </w:pPr>
            <w:r>
              <w:t xml:space="preserve">Printse-Fm.: 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Formazione della Printse</w:t>
            </w:r>
          </w:p>
        </w:tc>
        <w:tc>
          <w:tcPr/>
          <w:p>
            <w:pPr>
              <w:pStyle w:val="Compact"/>
            </w:pPr>
            <w:r>
              <w:t xml:space="preserve">Carbonifero</w:t>
            </w:r>
          </w:p>
        </w:tc>
        <w:tc>
          <w:tcPr/>
          <w:p>
            <w:pPr>
              <w:pStyle w:val="Compact"/>
            </w:pPr>
            <w:r>
              <w:t xml:space="preserve">Permiano</w:t>
            </w:r>
          </w:p>
        </w:tc>
      </w:tr>
      <w:tr>
        <w:tc>
          <w:tcPr/>
          <w:p>
            <w:pPr>
              <w:pStyle w:val="Compact"/>
            </w:pPr>
            <w:r>
              <w:t xml:space="preserve">15203650</w:t>
            </w:r>
          </w:p>
        </w:tc>
        <w:tc>
          <w:tcPr/>
          <w:p>
            <w:pPr>
              <w:pStyle w:val="Compact"/>
            </w:pPr>
            <w:r>
              <w:t xml:space="preserve">Printse-Fm.: Graphitschiefer</w:t>
            </w:r>
          </w:p>
        </w:tc>
        <w:tc>
          <w:tcPr/>
          <w:p>
            <w:pPr>
              <w:pStyle w:val="Compact"/>
            </w:pPr>
            <w:r>
              <w:t xml:space="preserve">scisto: grafite</w:t>
            </w:r>
          </w:p>
        </w:tc>
        <w:tc>
          <w:tcPr/>
          <w:p>
            <w:pPr>
              <w:pStyle w:val="Compact"/>
            </w:pPr>
            <w:r>
              <w:t xml:space="preserve">scisto: argilloso: antracite</w:t>
            </w:r>
          </w:p>
        </w:tc>
        <w:tc>
          <w:tcPr/>
          <w:p>
            <w:pPr>
              <w:pStyle w:val="Compact"/>
            </w:pPr>
            <w:r>
              <w:t xml:space="preserve">–</w:t>
            </w:r>
          </w:p>
        </w:tc>
        <w:tc>
          <w:tcPr/>
          <w:p>
            <w:pPr>
              <w:pStyle w:val="Compact"/>
            </w:pPr>
            <w:r>
              <w:t xml:space="preserve">Formazione della Printse</w:t>
            </w:r>
          </w:p>
        </w:tc>
        <w:tc>
          <w:tcPr/>
          <w:p>
            <w:pPr>
              <w:pStyle w:val="Compact"/>
            </w:pPr>
            <w:r>
              <w:t xml:space="preserve">Carbonifero</w:t>
            </w:r>
          </w:p>
        </w:tc>
        <w:tc>
          <w:tcPr/>
          <w:p>
            <w:pPr>
              <w:pStyle w:val="Compact"/>
            </w:pPr>
            <w:r>
              <w:t xml:space="preserve">Permiano</w:t>
            </w:r>
          </w:p>
        </w:tc>
      </w:tr>
      <w:tr>
        <w:tc>
          <w:tcPr/>
          <w:p>
            <w:pPr>
              <w:pStyle w:val="Compact"/>
            </w:pPr>
            <w:r>
              <w:t xml:space="preserve">15203651</w:t>
            </w:r>
          </w:p>
        </w:tc>
        <w:tc>
          <w:tcPr/>
          <w:p>
            <w:pPr>
              <w:pStyle w:val="Compact"/>
            </w:pPr>
            <w:r>
              <w:t xml:space="preserve">Portjengrat-Decke: Kalzitmarmor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15203652</w:t>
            </w:r>
          </w:p>
        </w:tc>
        <w:tc>
          <w:tcPr/>
          <w:p>
            <w:pPr>
              <w:pStyle w:val="Compact"/>
            </w:pPr>
            <w:r>
              <w:t xml:space="preserve">Portjengrat-Decke: Dolomitmarmor</w:t>
            </w:r>
          </w:p>
        </w:tc>
        <w:tc>
          <w:tcPr/>
          <w:p>
            <w:pPr>
              <w:pStyle w:val="Compact"/>
            </w:pPr>
            <w:r>
              <w:t xml:space="preserve">marmo: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15203653</w:t>
            </w:r>
          </w:p>
        </w:tc>
        <w:tc>
          <w:tcPr/>
          <w:p>
            <w:pPr>
              <w:pStyle w:val="Compact"/>
            </w:pPr>
            <w:r>
              <w:t xml:space="preserve">Portjengrat-Decke: Arkose</w:t>
            </w:r>
          </w:p>
        </w:tc>
        <w:tc>
          <w:tcPr/>
          <w:p>
            <w:pPr>
              <w:pStyle w:val="Compact"/>
            </w:pPr>
            <w:r>
              <w:t xml:space="preserve">arenaria: feldspato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15203654</w:t>
            </w:r>
          </w:p>
        </w:tc>
        <w:tc>
          <w:tcPr/>
          <w:p>
            <w:pPr>
              <w:pStyle w:val="Compact"/>
            </w:pPr>
            <w:r>
              <w:t xml:space="preserve">Portjengrat-Decke: Grundgebirge</w:t>
            </w:r>
          </w:p>
        </w:tc>
        <w:tc>
          <w:tcPr/>
          <w:p>
            <w:pPr>
              <w:pStyle w:val="Compact"/>
            </w:pPr>
            <w:r>
              <w:t xml:space="preserve">gneiss: migmatitico</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15203655</w:t>
            </w:r>
          </w:p>
        </w:tc>
        <w:tc>
          <w:tcPr/>
          <w:p>
            <w:pPr>
              <w:pStyle w:val="Compact"/>
            </w:pPr>
            <w:r>
              <w:t xml:space="preserve">Gornergrat-Decke: Kalkschiefer, sandiger Marmor, Brekzie</w:t>
            </w:r>
          </w:p>
        </w:tc>
        <w:tc>
          <w:tcPr/>
          <w:p>
            <w:pPr>
              <w:pStyle w:val="Compact"/>
            </w:pPr>
            <w:r>
              <w:t xml:space="preserve">scisto: calcareo</w:t>
            </w:r>
          </w:p>
        </w:tc>
        <w:tc>
          <w:tcPr/>
          <w:p>
            <w:pPr>
              <w:pStyle w:val="Compact"/>
            </w:pPr>
            <w:r>
              <w:t xml:space="preserve">marmo: sabbioso</w:t>
            </w:r>
          </w:p>
        </w:tc>
        <w:tc>
          <w:tcPr/>
          <w:p>
            <w:pPr>
              <w:pStyle w:val="Compact"/>
            </w:pPr>
            <w:r>
              <w:t xml:space="preserve">breccia</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15203656</w:t>
            </w:r>
          </w:p>
        </w:tc>
        <w:tc>
          <w:tcPr/>
          <w:p>
            <w:pPr>
              <w:pStyle w:val="Compact"/>
            </w:pPr>
            <w:r>
              <w:t xml:space="preserve">Gornergrat-Decke: Karbonatische Trias</w:t>
            </w:r>
          </w:p>
        </w:tc>
        <w:tc>
          <w:tcPr/>
          <w:p>
            <w:pPr>
              <w:pStyle w:val="Compact"/>
            </w:pPr>
            <w:r>
              <w:t xml:space="preserve">marmo: dolomitico</w:t>
            </w:r>
          </w:p>
        </w:tc>
        <w:tc>
          <w:tcPr/>
          <w:p>
            <w:pPr>
              <w:pStyle w:val="Compact"/>
            </w:pPr>
            <w:r>
              <w:t xml:space="preserve">marmo: calcareo</w:t>
            </w:r>
          </w:p>
        </w:tc>
        <w:tc>
          <w:tcPr/>
          <w:p>
            <w:pPr>
              <w:pStyle w:val="Compact"/>
            </w:pPr>
            <w:r>
              <w:t xml:space="preserve">cargnola</w:t>
            </w:r>
          </w:p>
        </w:tc>
        <w:tc>
          <w:tcPr/>
          <w:p>
            <w:pPr>
              <w:pStyle w:val="Compact"/>
            </w:pPr>
            <w:r>
              <w:t xml:space="preserve">–</w:t>
            </w:r>
          </w:p>
        </w:tc>
        <w:tc>
          <w:tcPr/>
          <w:p>
            <w:pPr>
              <w:pStyle w:val="Compact"/>
            </w:pPr>
            <w:r>
              <w:t xml:space="preserve">Triassico medio</w:t>
            </w:r>
          </w:p>
        </w:tc>
        <w:tc>
          <w:tcPr/>
          <w:p>
            <w:pPr>
              <w:pStyle w:val="Compact"/>
            </w:pPr>
            <w:r>
              <w:t xml:space="preserve">Triassico superiore</w:t>
            </w:r>
          </w:p>
        </w:tc>
      </w:tr>
      <w:tr>
        <w:tc>
          <w:tcPr/>
          <w:p>
            <w:pPr>
              <w:pStyle w:val="Compact"/>
            </w:pPr>
            <w:r>
              <w:t xml:space="preserve">15203657</w:t>
            </w:r>
          </w:p>
        </w:tc>
        <w:tc>
          <w:tcPr/>
          <w:p>
            <w:pPr>
              <w:pStyle w:val="Compact"/>
            </w:pPr>
            <w:r>
              <w:t xml:space="preserve">Gornergrat-Decke: Phengit-Albitschiefer</w:t>
            </w:r>
          </w:p>
        </w:tc>
        <w:tc>
          <w:tcPr/>
          <w:p>
            <w:pPr>
              <w:pStyle w:val="Compact"/>
            </w:pPr>
            <w:r>
              <w:t xml:space="preserve">scisto: albite-fengite</w:t>
            </w:r>
          </w:p>
        </w:tc>
        <w:tc>
          <w:tcPr/>
          <w:p>
            <w:pPr>
              <w:pStyle w:val="Compact"/>
            </w:pPr>
            <w:r>
              <w:t xml:space="preserve">scisto: conglomeratico</w:t>
            </w:r>
          </w:p>
        </w:tc>
        <w:tc>
          <w:tcPr/>
          <w:p>
            <w:pPr>
              <w:pStyle w:val="Compact"/>
            </w:pPr>
            <w:r>
              <w:t xml:space="preserve">quarzite</w:t>
            </w:r>
          </w:p>
        </w:tc>
        <w:tc>
          <w:tcPr/>
          <w:p>
            <w:pPr>
              <w:pStyle w:val="Compact"/>
            </w:pPr>
            <w:r>
              <w:t xml:space="preserve">–</w:t>
            </w:r>
          </w:p>
        </w:tc>
        <w:tc>
          <w:tcPr/>
          <w:p>
            <w:pPr>
              <w:pStyle w:val="Compact"/>
            </w:pPr>
            <w:r>
              <w:t xml:space="preserve">Permiano</w:t>
            </w:r>
          </w:p>
        </w:tc>
        <w:tc>
          <w:tcPr/>
          <w:p>
            <w:pPr>
              <w:pStyle w:val="Compact"/>
            </w:pPr>
            <w:r>
              <w:t xml:space="preserve">Triassico inferiore</w:t>
            </w:r>
          </w:p>
        </w:tc>
      </w:tr>
      <w:tr>
        <w:tc>
          <w:tcPr/>
          <w:p>
            <w:pPr>
              <w:pStyle w:val="Compact"/>
            </w:pPr>
            <w:r>
              <w:t xml:space="preserve">15203658</w:t>
            </w:r>
          </w:p>
        </w:tc>
        <w:tc>
          <w:tcPr/>
          <w:p>
            <w:pPr>
              <w:pStyle w:val="Compact"/>
            </w:pPr>
            <w:r>
              <w:t xml:space="preserve">Gornergrat-Decke: Basisches Ganggestein</w:t>
            </w:r>
          </w:p>
        </w:tc>
        <w:tc>
          <w:tcPr/>
          <w:p>
            <w:pPr>
              <w:pStyle w:val="Compact"/>
            </w:pPr>
            <w:r>
              <w:t xml:space="preserve">roccia: basico-filoniano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15203659</w:t>
            </w:r>
          </w:p>
        </w:tc>
        <w:tc>
          <w:tcPr/>
          <w:p>
            <w:pPr>
              <w:pStyle w:val="Compact"/>
            </w:pPr>
            <w:r>
              <w:t xml:space="preserve">Gornergrat-Decke: Granat-Muskovit-Schiefer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15203660</w:t>
            </w:r>
          </w:p>
        </w:tc>
        <w:tc>
          <w:tcPr/>
          <w:p>
            <w:pPr>
              <w:pStyle w:val="Compact"/>
            </w:pPr>
            <w:r>
              <w:t xml:space="preserve">Frilihorn-Decke: Karbonatische Trias</w:t>
            </w:r>
          </w:p>
        </w:tc>
        <w:tc>
          <w:tcPr/>
          <w:p>
            <w:pPr>
              <w:pStyle w:val="Compact"/>
            </w:pPr>
            <w:r>
              <w:t xml:space="preserve">marmo: dolomitico</w:t>
            </w:r>
          </w:p>
        </w:tc>
        <w:tc>
          <w:tcPr/>
          <w:p>
            <w:pPr>
              <w:pStyle w:val="Compact"/>
            </w:pPr>
            <w:r>
              <w:t xml:space="preserve">marmo: calcareo</w:t>
            </w:r>
          </w:p>
        </w:tc>
        <w:tc>
          <w:tcPr/>
          <w:p>
            <w:pPr>
              <w:pStyle w:val="Compact"/>
            </w:pPr>
            <w:r>
              <w:t xml:space="preserve">cargnola</w:t>
            </w:r>
          </w:p>
        </w:tc>
        <w:tc>
          <w:tcPr/>
          <w:p>
            <w:pPr>
              <w:pStyle w:val="Compact"/>
            </w:pPr>
            <w:r>
              <w:t xml:space="preserve">–</w:t>
            </w:r>
          </w:p>
        </w:tc>
        <w:tc>
          <w:tcPr/>
          <w:p>
            <w:pPr>
              <w:pStyle w:val="Compact"/>
            </w:pPr>
            <w:r>
              <w:t xml:space="preserve">Triassico medio</w:t>
            </w:r>
          </w:p>
        </w:tc>
        <w:tc>
          <w:tcPr/>
          <w:p>
            <w:pPr>
              <w:pStyle w:val="Compact"/>
            </w:pPr>
            <w:r>
              <w:t xml:space="preserve">Cretaceo inferiore</w:t>
            </w:r>
          </w:p>
        </w:tc>
      </w:tr>
      <w:tr>
        <w:tc>
          <w:tcPr/>
          <w:p>
            <w:pPr>
              <w:pStyle w:val="Compact"/>
            </w:pPr>
            <w:r>
              <w:t xml:space="preserve">15203661</w:t>
            </w:r>
          </w:p>
        </w:tc>
        <w:tc>
          <w:tcPr/>
          <w:p>
            <w:pPr>
              <w:pStyle w:val="Compact"/>
            </w:pPr>
            <w:r>
              <w:t xml:space="preserve">Frilihorn-Decke: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15203662</w:t>
            </w:r>
          </w:p>
        </w:tc>
        <w:tc>
          <w:tcPr/>
          <w:p>
            <w:pPr>
              <w:pStyle w:val="Compact"/>
            </w:pPr>
            <w:r>
              <w:t xml:space="preserve">Tsaté-Decke: Garda-Bordon-Fm.: Série feuilletée</w:t>
            </w:r>
          </w:p>
        </w:tc>
        <w:tc>
          <w:tcPr/>
          <w:p>
            <w:pPr>
              <w:pStyle w:val="Compact"/>
            </w:pPr>
            <w:r>
              <w:t xml:space="preserve">scisto: argilloso: bitume</w:t>
            </w:r>
          </w:p>
        </w:tc>
        <w:tc>
          <w:tcPr/>
          <w:p>
            <w:pPr>
              <w:pStyle w:val="Compact"/>
            </w:pPr>
            <w:r>
              <w:t xml:space="preserve">–</w:t>
            </w:r>
          </w:p>
        </w:tc>
        <w:tc>
          <w:tcPr/>
          <w:p>
            <w:pPr>
              <w:pStyle w:val="Compact"/>
            </w:pPr>
            <w:r>
              <w:t xml:space="preserve">–</w:t>
            </w:r>
          </w:p>
        </w:tc>
        <w:tc>
          <w:tcPr/>
          <w:p>
            <w:pPr>
              <w:pStyle w:val="Compact"/>
            </w:pPr>
            <w:r>
              <w:t xml:space="preserve">Formazione della Garda Bordon</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15203663</w:t>
            </w:r>
          </w:p>
        </w:tc>
        <w:tc>
          <w:tcPr/>
          <w:p>
            <w:pPr>
              <w:pStyle w:val="Compact"/>
            </w:pPr>
            <w:r>
              <w:t xml:space="preserve">Tsaté-Decke: Garda-Bordon-Fm.: Quarzschiefer</w:t>
            </w:r>
          </w:p>
        </w:tc>
        <w:tc>
          <w:tcPr/>
          <w:p>
            <w:pPr>
              <w:pStyle w:val="Compact"/>
            </w:pPr>
            <w:r>
              <w:t xml:space="preserve">scisto: quarzo</w:t>
            </w:r>
          </w:p>
        </w:tc>
        <w:tc>
          <w:tcPr/>
          <w:p>
            <w:pPr>
              <w:pStyle w:val="Compact"/>
            </w:pPr>
            <w:r>
              <w:t xml:space="preserve">–</w:t>
            </w:r>
          </w:p>
        </w:tc>
        <w:tc>
          <w:tcPr/>
          <w:p>
            <w:pPr>
              <w:pStyle w:val="Compact"/>
            </w:pPr>
            <w:r>
              <w:t xml:space="preserve">–</w:t>
            </w:r>
          </w:p>
        </w:tc>
        <w:tc>
          <w:tcPr/>
          <w:p>
            <w:pPr>
              <w:pStyle w:val="Compact"/>
            </w:pPr>
            <w:r>
              <w:t xml:space="preserve">Formazione della Garda Bordon</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15203664</w:t>
            </w:r>
          </w:p>
        </w:tc>
        <w:tc>
          <w:tcPr/>
          <w:p>
            <w:pPr>
              <w:pStyle w:val="Compact"/>
            </w:pPr>
            <w:r>
              <w:t xml:space="preserve">Tsaté-Decke: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15203665</w:t>
            </w:r>
          </w:p>
        </w:tc>
        <w:tc>
          <w:tcPr/>
          <w:p>
            <w:pPr>
              <w:pStyle w:val="Compact"/>
            </w:pPr>
            <w:r>
              <w:t xml:space="preserve">Zermatt-Saas-Decke: Eklogit</w:t>
            </w:r>
          </w:p>
        </w:tc>
        <w:tc>
          <w:tcPr/>
          <w:p>
            <w:pPr>
              <w:pStyle w:val="Compact"/>
            </w:pPr>
            <w:r>
              <w:t xml:space="preserve">eclogite</w:t>
            </w:r>
          </w:p>
        </w:tc>
        <w:tc>
          <w:tcPr/>
          <w:p>
            <w:pPr>
              <w:pStyle w:val="Compact"/>
            </w:pPr>
            <w:r>
              <w:t xml:space="preserve">scisto: glaucofane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15203666</w:t>
            </w:r>
          </w:p>
        </w:tc>
        <w:tc>
          <w:tcPr/>
          <w:p>
            <w:pPr>
              <w:pStyle w:val="Compact"/>
            </w:pPr>
            <w:r>
              <w:t xml:space="preserve">Zermatt-Saas-Decke: Metapyroxenit</w:t>
            </w:r>
          </w:p>
        </w:tc>
        <w:tc>
          <w:tcPr/>
          <w:p>
            <w:pPr>
              <w:pStyle w:val="Compact"/>
            </w:pPr>
            <w:r>
              <w:t xml:space="preserve">pirossenite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15203667</w:t>
            </w:r>
          </w:p>
        </w:tc>
        <w:tc>
          <w:tcPr/>
          <w:p>
            <w:pPr>
              <w:pStyle w:val="Compact"/>
            </w:pPr>
            <w:r>
              <w:t xml:space="preserve">Zermatt-Saas-Decke: Metagabbro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15203668</w:t>
            </w:r>
          </w:p>
        </w:tc>
        <w:tc>
          <w:tcPr/>
          <w:p>
            <w:pPr>
              <w:pStyle w:val="Compact"/>
            </w:pPr>
            <w:r>
              <w:t xml:space="preserve">Zermatt-Saas-Decke: Rodingit</w:t>
            </w:r>
          </w:p>
        </w:tc>
        <w:tc>
          <w:tcPr/>
          <w:p>
            <w:pPr>
              <w:pStyle w:val="Compact"/>
            </w:pPr>
            <w:r>
              <w:t xml:space="preserve">rodingite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15203669</w:t>
            </w:r>
          </w:p>
        </w:tc>
        <w:tc>
          <w:tcPr/>
          <w:p>
            <w:pPr>
              <w:pStyle w:val="Compact"/>
            </w:pPr>
            <w:r>
              <w:t xml:space="preserve">Zermatt-Saas-Decke: Talkschiefer</w:t>
            </w:r>
          </w:p>
        </w:tc>
        <w:tc>
          <w:tcPr/>
          <w:p>
            <w:pPr>
              <w:pStyle w:val="Compact"/>
            </w:pPr>
            <w:r>
              <w:t xml:space="preserve">scisto: talco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15203670</w:t>
            </w:r>
          </w:p>
        </w:tc>
        <w:tc>
          <w:tcPr/>
          <w:p>
            <w:pPr>
              <w:pStyle w:val="Compact"/>
            </w:pPr>
            <w:r>
              <w:t xml:space="preserve">Monte-Leone-Decke: Lengenbach-Dolomitmarmor</w:t>
            </w:r>
          </w:p>
        </w:tc>
        <w:tc>
          <w:tcPr/>
          <w:p>
            <w:pPr>
              <w:pStyle w:val="Compact"/>
            </w:pPr>
            <w:r>
              <w:t xml:space="preserve">marmo: dolomitico</w:t>
            </w:r>
          </w:p>
        </w:tc>
        <w:tc>
          <w:tcPr/>
          <w:p>
            <w:pPr>
              <w:pStyle w:val="Compact"/>
            </w:pPr>
            <w:r>
              <w:t xml:space="preserve">–</w:t>
            </w:r>
          </w:p>
        </w:tc>
        <w:tc>
          <w:tcPr/>
          <w:p>
            <w:pPr>
              <w:pStyle w:val="Compact"/>
            </w:pPr>
            <w:r>
              <w:t xml:space="preserve">–</w:t>
            </w:r>
          </w:p>
        </w:tc>
        <w:tc>
          <w:tcPr/>
          <w:p>
            <w:pPr>
              <w:pStyle w:val="Compact"/>
            </w:pPr>
            <w:r>
              <w:t xml:space="preserve">Marmo dolomitico del Lengenbach</w:t>
            </w:r>
          </w:p>
        </w:tc>
        <w:tc>
          <w:tcPr/>
          <w:p>
            <w:pPr>
              <w:pStyle w:val="Compact"/>
            </w:pPr>
            <w:r>
              <w:t xml:space="preserve">Triassico medio</w:t>
            </w:r>
          </w:p>
        </w:tc>
        <w:tc>
          <w:tcPr/>
          <w:p>
            <w:pPr>
              <w:pStyle w:val="Compact"/>
            </w:pPr>
            <w:r>
              <w:t xml:space="preserve">Triassico superiore</w:t>
            </w:r>
          </w:p>
        </w:tc>
      </w:tr>
      <w:tr>
        <w:tc>
          <w:tcPr/>
          <w:p>
            <w:pPr>
              <w:pStyle w:val="Compact"/>
            </w:pPr>
            <w:r>
              <w:t xml:space="preserve">15203671</w:t>
            </w:r>
          </w:p>
        </w:tc>
        <w:tc>
          <w:tcPr/>
          <w:p>
            <w:pPr>
              <w:pStyle w:val="Compact"/>
            </w:pPr>
            <w:r>
              <w:t xml:space="preserve">Adula-Decke: Salahorn-Fm.</w:t>
            </w:r>
          </w:p>
        </w:tc>
        <w:tc>
          <w:tcPr/>
          <w:p>
            <w:pPr>
              <w:pStyle w:val="Compact"/>
            </w:pPr>
            <w:r>
              <w:t xml:space="preserve">scisto: mica</w:t>
            </w:r>
          </w:p>
        </w:tc>
        <w:tc>
          <w:tcPr/>
          <w:p>
            <w:pPr>
              <w:pStyle w:val="Compact"/>
            </w:pPr>
            <w:r>
              <w:t xml:space="preserve">gneiss: sedimentario</w:t>
            </w:r>
          </w:p>
        </w:tc>
        <w:tc>
          <w:tcPr/>
          <w:p>
            <w:pPr>
              <w:pStyle w:val="Compact"/>
            </w:pPr>
            <w:r>
              <w:t xml:space="preserve">gneiss: biotite</w:t>
            </w:r>
          </w:p>
        </w:tc>
        <w:tc>
          <w:tcPr/>
          <w:p>
            <w:pPr>
              <w:pStyle w:val="Compact"/>
            </w:pPr>
            <w:r>
              <w:t xml:space="preserve">Formazione del Salahorn</w:t>
            </w:r>
          </w:p>
        </w:tc>
        <w:tc>
          <w:tcPr/>
          <w:p>
            <w:pPr>
              <w:pStyle w:val="Compact"/>
            </w:pPr>
            <w:r>
              <w:t xml:space="preserve">Cambriano</w:t>
            </w:r>
          </w:p>
        </w:tc>
        <w:tc>
          <w:tcPr/>
          <w:p>
            <w:pPr>
              <w:pStyle w:val="Compact"/>
            </w:pPr>
            <w:r>
              <w:t xml:space="preserve">Cambriano</w:t>
            </w:r>
          </w:p>
        </w:tc>
      </w:tr>
      <w:tr>
        <w:tc>
          <w:tcPr/>
          <w:p>
            <w:pPr>
              <w:pStyle w:val="Compact"/>
            </w:pPr>
            <w:r>
              <w:t xml:space="preserve">15203672</w:t>
            </w:r>
          </w:p>
        </w:tc>
        <w:tc>
          <w:tcPr/>
          <w:p>
            <w:pPr>
              <w:pStyle w:val="Compact"/>
            </w:pPr>
            <w:r>
              <w:t xml:space="preserve">Col-de-Tompey- und Vudalla-Fm.</w:t>
            </w:r>
          </w:p>
        </w:tc>
        <w:tc>
          <w:tcPr/>
          <w:p>
            <w:pPr>
              <w:pStyle w:val="Compact"/>
            </w:pPr>
            <w:r>
              <w:t xml:space="preserve">marna</w:t>
            </w:r>
          </w:p>
        </w:tc>
        <w:tc>
          <w:tcPr/>
          <w:p>
            <w:pPr>
              <w:pStyle w:val="Compact"/>
            </w:pPr>
            <w:r>
              <w:t xml:space="preserve">calcare</w:t>
            </w:r>
          </w:p>
        </w:tc>
        <w:tc>
          <w:tcPr/>
          <w:p>
            <w:pPr>
              <w:pStyle w:val="Compact"/>
            </w:pPr>
            <w:r>
              <w:t xml:space="preserve">arenaria: calcareo</w:t>
            </w:r>
          </w:p>
        </w:tc>
        <w:tc>
          <w:tcPr/>
          <w:p>
            <w:pPr>
              <w:pStyle w:val="Compact"/>
            </w:pPr>
            <w:r>
              <w:t xml:space="preserve">–</w:t>
            </w:r>
          </w:p>
        </w:tc>
        <w:tc>
          <w:tcPr/>
          <w:p>
            <w:pPr>
              <w:pStyle w:val="Compact"/>
            </w:pPr>
            <w:r>
              <w:t xml:space="preserve">Retico</w:t>
            </w:r>
          </w:p>
        </w:tc>
        <w:tc>
          <w:tcPr/>
          <w:p>
            <w:pPr>
              <w:pStyle w:val="Compact"/>
            </w:pPr>
            <w:r>
              <w:t xml:space="preserve">Hettangiano</w:t>
            </w:r>
          </w:p>
        </w:tc>
      </w:tr>
      <w:tr>
        <w:tc>
          <w:tcPr/>
          <w:p>
            <w:pPr>
              <w:pStyle w:val="Compact"/>
            </w:pPr>
            <w:r>
              <w:t xml:space="preserve">15203673</w:t>
            </w:r>
          </w:p>
        </w:tc>
        <w:tc>
          <w:tcPr/>
          <w:p>
            <w:pPr>
              <w:pStyle w:val="Compact"/>
            </w:pPr>
            <w:r>
              <w:t xml:space="preserve">Aroley- und Marmontains-Fm., undiff.</w:t>
            </w:r>
          </w:p>
        </w:tc>
        <w:tc>
          <w:tcPr/>
          <w:p>
            <w:pPr>
              <w:pStyle w:val="Compact"/>
            </w:pPr>
            <w:r>
              <w:t xml:space="preserve">marmo</w:t>
            </w:r>
          </w:p>
        </w:tc>
        <w:tc>
          <w:tcPr/>
          <w:p>
            <w:pPr>
              <w:pStyle w:val="Compact"/>
            </w:pPr>
            <w:r>
              <w:t xml:space="preserve">scisto: mica</w:t>
            </w:r>
          </w:p>
        </w:tc>
        <w:tc>
          <w:tcPr/>
          <w:p>
            <w:pPr>
              <w:pStyle w:val="Compact"/>
            </w:pPr>
            <w:r>
              <w:t xml:space="preserve">quarzite</w:t>
            </w:r>
          </w:p>
        </w:tc>
        <w:tc>
          <w:tcPr/>
          <w:p>
            <w:pPr>
              <w:pStyle w:val="Compact"/>
            </w:pPr>
            <w:r>
              <w:t xml:space="preserve">–</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15203674</w:t>
            </w:r>
          </w:p>
        </w:tc>
        <w:tc>
          <w:tcPr/>
          <w:p>
            <w:pPr>
              <w:pStyle w:val="Compact"/>
            </w:pPr>
            <w:r>
              <w:t xml:space="preserve">Marmontains-Fm.: Schwarze Schiefer</w:t>
            </w:r>
          </w:p>
        </w:tc>
        <w:tc>
          <w:tcPr/>
          <w:p>
            <w:pPr>
              <w:pStyle w:val="Compact"/>
            </w:pPr>
            <w:r>
              <w:t xml:space="preserve">scisto: argilloso-siliceo: bitume</w:t>
            </w:r>
          </w:p>
        </w:tc>
        <w:tc>
          <w:tcPr/>
          <w:p>
            <w:pPr>
              <w:pStyle w:val="Compact"/>
            </w:pPr>
            <w:r>
              <w:t xml:space="preserve">–</w:t>
            </w:r>
          </w:p>
        </w:tc>
        <w:tc>
          <w:tcPr/>
          <w:p>
            <w:pPr>
              <w:pStyle w:val="Compact"/>
            </w:pPr>
            <w:r>
              <w:t xml:space="preserve">–</w:t>
            </w:r>
          </w:p>
        </w:tc>
        <w:tc>
          <w:tcPr/>
          <w:p>
            <w:pPr>
              <w:pStyle w:val="Compact"/>
            </w:pPr>
            <w:r>
              <w:t xml:space="preserve">Formazione dei Marmontains</w:t>
            </w:r>
          </w:p>
        </w:tc>
        <w:tc>
          <w:tcPr/>
          <w:p>
            <w:pPr>
              <w:pStyle w:val="Compact"/>
            </w:pPr>
            <w:r>
              <w:t xml:space="preserve">Aptiano</w:t>
            </w:r>
          </w:p>
        </w:tc>
        <w:tc>
          <w:tcPr/>
          <w:p>
            <w:pPr>
              <w:pStyle w:val="Compact"/>
            </w:pPr>
            <w:r>
              <w:t xml:space="preserve">Cenomaniano</w:t>
            </w:r>
          </w:p>
        </w:tc>
      </w:tr>
      <w:tr>
        <w:tc>
          <w:tcPr/>
          <w:p>
            <w:pPr>
              <w:pStyle w:val="Compact"/>
            </w:pPr>
            <w:r>
              <w:t xml:space="preserve">15203675</w:t>
            </w:r>
          </w:p>
        </w:tc>
        <w:tc>
          <w:tcPr/>
          <w:p>
            <w:pPr>
              <w:pStyle w:val="Compact"/>
            </w:pPr>
            <w:r>
              <w:t xml:space="preserve">Marmontains-Fm.: Kalksandstein</w:t>
            </w:r>
          </w:p>
        </w:tc>
        <w:tc>
          <w:tcPr/>
          <w:p>
            <w:pPr>
              <w:pStyle w:val="Compact"/>
            </w:pPr>
            <w:r>
              <w:t xml:space="preserve">arenaria: calcareo</w:t>
            </w:r>
          </w:p>
        </w:tc>
        <w:tc>
          <w:tcPr/>
          <w:p>
            <w:pPr>
              <w:pStyle w:val="Compact"/>
            </w:pPr>
            <w:r>
              <w:t xml:space="preserve">–</w:t>
            </w:r>
          </w:p>
        </w:tc>
        <w:tc>
          <w:tcPr/>
          <w:p>
            <w:pPr>
              <w:pStyle w:val="Compact"/>
            </w:pPr>
            <w:r>
              <w:t xml:space="preserve">–</w:t>
            </w:r>
          </w:p>
        </w:tc>
        <w:tc>
          <w:tcPr/>
          <w:p>
            <w:pPr>
              <w:pStyle w:val="Compact"/>
            </w:pPr>
            <w:r>
              <w:t xml:space="preserve">Formazione dei Marmontains</w:t>
            </w:r>
          </w:p>
        </w:tc>
        <w:tc>
          <w:tcPr/>
          <w:p>
            <w:pPr>
              <w:pStyle w:val="Compact"/>
            </w:pPr>
            <w:r>
              <w:t xml:space="preserve">Aptiano</w:t>
            </w:r>
          </w:p>
        </w:tc>
        <w:tc>
          <w:tcPr/>
          <w:p>
            <w:pPr>
              <w:pStyle w:val="Compact"/>
            </w:pPr>
            <w:r>
              <w:t xml:space="preserve">Cenomaniano</w:t>
            </w:r>
          </w:p>
        </w:tc>
      </w:tr>
      <w:tr>
        <w:tc>
          <w:tcPr/>
          <w:p>
            <w:pPr>
              <w:pStyle w:val="Compact"/>
            </w:pPr>
            <w:r>
              <w:t xml:space="preserve">15203676</w:t>
            </w:r>
          </w:p>
        </w:tc>
        <w:tc>
          <w:tcPr/>
          <w:p>
            <w:pPr>
              <w:pStyle w:val="Compact"/>
            </w:pPr>
            <w:r>
              <w:t xml:space="preserve">Marmontains-Fm.: Quarzsandstein</w:t>
            </w:r>
          </w:p>
        </w:tc>
        <w:tc>
          <w:tcPr/>
          <w:p>
            <w:pPr>
              <w:pStyle w:val="Compact"/>
            </w:pPr>
            <w:r>
              <w:t xml:space="preserve">arenaria: quarzo</w:t>
            </w:r>
          </w:p>
        </w:tc>
        <w:tc>
          <w:tcPr/>
          <w:p>
            <w:pPr>
              <w:pStyle w:val="Compact"/>
            </w:pPr>
            <w:r>
              <w:t xml:space="preserve">quarzite</w:t>
            </w:r>
          </w:p>
        </w:tc>
        <w:tc>
          <w:tcPr/>
          <w:p>
            <w:pPr>
              <w:pStyle w:val="Compact"/>
            </w:pPr>
            <w:r>
              <w:t xml:space="preserve">–</w:t>
            </w:r>
          </w:p>
        </w:tc>
        <w:tc>
          <w:tcPr/>
          <w:p>
            <w:pPr>
              <w:pStyle w:val="Compact"/>
            </w:pPr>
            <w:r>
              <w:t xml:space="preserve">Formazione dei Marmontains</w:t>
            </w:r>
          </w:p>
        </w:tc>
        <w:tc>
          <w:tcPr/>
          <w:p>
            <w:pPr>
              <w:pStyle w:val="Compact"/>
            </w:pPr>
            <w:r>
              <w:t xml:space="preserve">Aptiano</w:t>
            </w:r>
          </w:p>
        </w:tc>
        <w:tc>
          <w:tcPr/>
          <w:p>
            <w:pPr>
              <w:pStyle w:val="Compact"/>
            </w:pPr>
            <w:r>
              <w:t xml:space="preserve">Cenomaniano</w:t>
            </w:r>
          </w:p>
        </w:tc>
      </w:tr>
      <w:tr>
        <w:tc>
          <w:tcPr/>
          <w:p>
            <w:pPr>
              <w:pStyle w:val="Compact"/>
            </w:pPr>
            <w:r>
              <w:t xml:space="preserve">15203677</w:t>
            </w:r>
          </w:p>
        </w:tc>
        <w:tc>
          <w:tcPr/>
          <w:p>
            <w:pPr>
              <w:pStyle w:val="Compact"/>
            </w:pPr>
            <w:r>
              <w:t xml:space="preserve">Aroley-Fm.: 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Formazione del Aroley</w:t>
            </w:r>
          </w:p>
        </w:tc>
        <w:tc>
          <w:tcPr/>
          <w:p>
            <w:pPr>
              <w:pStyle w:val="Compact"/>
            </w:pPr>
            <w:r>
              <w:t xml:space="preserve">Barremiano</w:t>
            </w:r>
          </w:p>
        </w:tc>
        <w:tc>
          <w:tcPr/>
          <w:p>
            <w:pPr>
              <w:pStyle w:val="Compact"/>
            </w:pPr>
            <w:r>
              <w:t xml:space="preserve">Aptiano</w:t>
            </w:r>
          </w:p>
        </w:tc>
      </w:tr>
      <w:tr>
        <w:tc>
          <w:tcPr/>
          <w:p>
            <w:pPr>
              <w:pStyle w:val="Compact"/>
            </w:pPr>
            <w:r>
              <w:t xml:space="preserve">15203678</w:t>
            </w:r>
          </w:p>
        </w:tc>
        <w:tc>
          <w:tcPr/>
          <w:p>
            <w:pPr>
              <w:pStyle w:val="Compact"/>
            </w:pPr>
            <w:r>
              <w:t xml:space="preserve">Südegg-Komplex: Quarzit</w:t>
            </w:r>
          </w:p>
        </w:tc>
        <w:tc>
          <w:tcPr/>
          <w:p>
            <w:pPr>
              <w:pStyle w:val="Compact"/>
            </w:pPr>
            <w:r>
              <w:t xml:space="preserve">quarzite</w:t>
            </w:r>
          </w:p>
        </w:tc>
        <w:tc>
          <w:tcPr/>
          <w:p>
            <w:pPr>
              <w:pStyle w:val="Compact"/>
            </w:pPr>
            <w:r>
              <w:t xml:space="preserve">conglomerato</w:t>
            </w:r>
          </w:p>
        </w:tc>
        <w:tc>
          <w:tcPr/>
          <w:p>
            <w:pPr>
              <w:pStyle w:val="Compact"/>
            </w:pPr>
            <w:r>
              <w:t xml:space="preserve">–</w:t>
            </w:r>
          </w:p>
        </w:tc>
        <w:tc>
          <w:tcPr/>
          <w:p>
            <w:pPr>
              <w:pStyle w:val="Compact"/>
            </w:pPr>
            <w:r>
              <w:t xml:space="preserve">Complesso di Südegg</w:t>
            </w:r>
          </w:p>
        </w:tc>
        <w:tc>
          <w:tcPr/>
          <w:p>
            <w:pPr>
              <w:pStyle w:val="Compact"/>
            </w:pPr>
            <w:r>
              <w:t xml:space="preserve">Lopingiano</w:t>
            </w:r>
          </w:p>
        </w:tc>
        <w:tc>
          <w:tcPr/>
          <w:p>
            <w:pPr>
              <w:pStyle w:val="Compact"/>
            </w:pPr>
            <w:r>
              <w:t xml:space="preserve">Triassico inferiore</w:t>
            </w:r>
          </w:p>
        </w:tc>
      </w:tr>
      <w:tr>
        <w:tc>
          <w:tcPr/>
          <w:p>
            <w:pPr>
              <w:pStyle w:val="Compact"/>
            </w:pPr>
            <w:r>
              <w:t xml:space="preserve">15203679</w:t>
            </w:r>
          </w:p>
        </w:tc>
        <w:tc>
          <w:tcPr/>
          <w:p>
            <w:pPr>
              <w:pStyle w:val="Compact"/>
            </w:pPr>
            <w:r>
              <w:t xml:space="preserve">Pierre-Avoi-Melange: Marmor</w:t>
            </w:r>
          </w:p>
        </w:tc>
        <w:tc>
          <w:tcPr/>
          <w:p>
            <w:pPr>
              <w:pStyle w:val="Compact"/>
            </w:pPr>
            <w:r>
              <w:t xml:space="preserve">marmo: siliceo</w:t>
            </w:r>
          </w:p>
        </w:tc>
        <w:tc>
          <w:tcPr/>
          <w:p>
            <w:pPr>
              <w:pStyle w:val="Compact"/>
            </w:pPr>
            <w:r>
              <w:t xml:space="preserve">–</w:t>
            </w:r>
          </w:p>
        </w:tc>
        <w:tc>
          <w:tcPr/>
          <w:p>
            <w:pPr>
              <w:pStyle w:val="Compact"/>
            </w:pPr>
            <w:r>
              <w:t xml:space="preserve">–</w:t>
            </w:r>
          </w:p>
        </w:tc>
        <w:tc>
          <w:tcPr/>
          <w:p>
            <w:pPr>
              <w:pStyle w:val="Compact"/>
            </w:pPr>
            <w:r>
              <w:t xml:space="preserve">Mélange della Pierre Avoi</w:t>
            </w:r>
          </w:p>
        </w:tc>
        <w:tc>
          <w:tcPr/>
          <w:p>
            <w:pPr>
              <w:pStyle w:val="Compact"/>
            </w:pPr>
            <w:r>
              <w:t xml:space="preserve">Mesozoico</w:t>
            </w:r>
          </w:p>
        </w:tc>
        <w:tc>
          <w:tcPr/>
          <w:p>
            <w:pPr>
              <w:pStyle w:val="Compact"/>
            </w:pPr>
            <w:r>
              <w:t xml:space="preserve">Mesozoico</w:t>
            </w:r>
          </w:p>
        </w:tc>
      </w:tr>
      <w:tr>
        <w:tc>
          <w:tcPr/>
          <w:p>
            <w:pPr>
              <w:pStyle w:val="Compact"/>
            </w:pPr>
            <w:r>
              <w:t xml:space="preserve">15203680</w:t>
            </w:r>
          </w:p>
        </w:tc>
        <w:tc>
          <w:tcPr/>
          <w:p>
            <w:pPr>
              <w:pStyle w:val="Compact"/>
            </w:pPr>
            <w:r>
              <w:t xml:space="preserve">Pierre-Avoi-Melange: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Mélange della Pierre Avoi</w:t>
            </w:r>
          </w:p>
        </w:tc>
        <w:tc>
          <w:tcPr/>
          <w:p>
            <w:pPr>
              <w:pStyle w:val="Compact"/>
            </w:pPr>
            <w:r>
              <w:t xml:space="preserve">Triassico</w:t>
            </w:r>
          </w:p>
        </w:tc>
        <w:tc>
          <w:tcPr/>
          <w:p>
            <w:pPr>
              <w:pStyle w:val="Compact"/>
            </w:pPr>
            <w:r>
              <w:t xml:space="preserve">Triassico</w:t>
            </w:r>
          </w:p>
        </w:tc>
      </w:tr>
      <w:tr>
        <w:tc>
          <w:tcPr/>
          <w:p>
            <w:pPr>
              <w:pStyle w:val="Compact"/>
            </w:pPr>
            <w:r>
              <w:t xml:space="preserve">15203681</w:t>
            </w:r>
          </w:p>
        </w:tc>
        <w:tc>
          <w:tcPr/>
          <w:p>
            <w:pPr>
              <w:pStyle w:val="Compact"/>
            </w:pPr>
            <w:r>
              <w:t xml:space="preserve">Pierre-Avoi-Melange: 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Mélange della Pierre Avoi</w:t>
            </w:r>
          </w:p>
        </w:tc>
        <w:tc>
          <w:tcPr/>
          <w:p>
            <w:pPr>
              <w:pStyle w:val="Compact"/>
            </w:pPr>
            <w:r>
              <w:t xml:space="preserve">Triassico</w:t>
            </w:r>
          </w:p>
        </w:tc>
        <w:tc>
          <w:tcPr/>
          <w:p>
            <w:pPr>
              <w:pStyle w:val="Compact"/>
            </w:pPr>
            <w:r>
              <w:t xml:space="preserve">Triassico</w:t>
            </w:r>
          </w:p>
        </w:tc>
      </w:tr>
      <w:tr>
        <w:tc>
          <w:tcPr/>
          <w:p>
            <w:pPr>
              <w:pStyle w:val="Compact"/>
            </w:pPr>
            <w:r>
              <w:t xml:space="preserve">15203682</w:t>
            </w:r>
          </w:p>
        </w:tc>
        <w:tc>
          <w:tcPr/>
          <w:p>
            <w:pPr>
              <w:pStyle w:val="Compact"/>
            </w:pPr>
            <w:r>
              <w:t xml:space="preserve">Pierre-Avoi-Melange: Dolomit</w:t>
            </w:r>
          </w:p>
        </w:tc>
        <w:tc>
          <w:tcPr/>
          <w:p>
            <w:pPr>
              <w:pStyle w:val="Compact"/>
            </w:pPr>
            <w:r>
              <w:t xml:space="preserve">marmo</w:t>
            </w:r>
          </w:p>
        </w:tc>
        <w:tc>
          <w:tcPr/>
          <w:p>
            <w:pPr>
              <w:pStyle w:val="Compact"/>
            </w:pPr>
            <w:r>
              <w:t xml:space="preserve">dolomia</w:t>
            </w:r>
          </w:p>
        </w:tc>
        <w:tc>
          <w:tcPr/>
          <w:p>
            <w:pPr>
              <w:pStyle w:val="Compact"/>
            </w:pPr>
            <w:r>
              <w:t xml:space="preserve">–</w:t>
            </w:r>
          </w:p>
        </w:tc>
        <w:tc>
          <w:tcPr/>
          <w:p>
            <w:pPr>
              <w:pStyle w:val="Compact"/>
            </w:pPr>
            <w:r>
              <w:t xml:space="preserve">Mélange della Pierre Avoi</w:t>
            </w:r>
          </w:p>
        </w:tc>
        <w:tc>
          <w:tcPr/>
          <w:p>
            <w:pPr>
              <w:pStyle w:val="Compact"/>
            </w:pPr>
            <w:r>
              <w:t xml:space="preserve">Triassico medio</w:t>
            </w:r>
          </w:p>
        </w:tc>
        <w:tc>
          <w:tcPr/>
          <w:p>
            <w:pPr>
              <w:pStyle w:val="Compact"/>
            </w:pPr>
            <w:r>
              <w:t xml:space="preserve">Triassico superiore</w:t>
            </w:r>
          </w:p>
        </w:tc>
      </w:tr>
      <w:tr>
        <w:tc>
          <w:tcPr/>
          <w:p>
            <w:pPr>
              <w:pStyle w:val="Compact"/>
            </w:pPr>
            <w:r>
              <w:t xml:space="preserve">15203683</w:t>
            </w:r>
          </w:p>
        </w:tc>
        <w:tc>
          <w:tcPr/>
          <w:p>
            <w:pPr>
              <w:pStyle w:val="Compact"/>
            </w:pPr>
            <w:r>
              <w:t xml:space="preserve">Pierre-Avoi-Melange: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Mélange della Pierre Avoi</w:t>
            </w:r>
          </w:p>
        </w:tc>
        <w:tc>
          <w:tcPr/>
          <w:p>
            <w:pPr>
              <w:pStyle w:val="Compact"/>
            </w:pPr>
            <w:r>
              <w:t xml:space="preserve">Lopingiano</w:t>
            </w:r>
          </w:p>
        </w:tc>
        <w:tc>
          <w:tcPr/>
          <w:p>
            <w:pPr>
              <w:pStyle w:val="Compact"/>
            </w:pPr>
            <w:r>
              <w:t xml:space="preserve">Triassico inferiore</w:t>
            </w:r>
          </w:p>
        </w:tc>
      </w:tr>
      <w:tr>
        <w:tc>
          <w:tcPr/>
          <w:p>
            <w:pPr>
              <w:pStyle w:val="Compact"/>
            </w:pPr>
            <w:r>
              <w:t xml:space="preserve">15203684</w:t>
            </w:r>
          </w:p>
        </w:tc>
        <w:tc>
          <w:tcPr/>
          <w:p>
            <w:pPr>
              <w:pStyle w:val="Compact"/>
            </w:pPr>
            <w:r>
              <w:t xml:space="preserve">Zone Houillère: Karbonatische Trias</w:t>
            </w:r>
          </w:p>
        </w:tc>
        <w:tc>
          <w:tcPr/>
          <w:p>
            <w:pPr>
              <w:pStyle w:val="Compact"/>
            </w:pPr>
            <w:r>
              <w:t xml:space="preserve">marmo: dolomitico</w:t>
            </w:r>
          </w:p>
        </w:tc>
        <w:tc>
          <w:tcPr/>
          <w:p>
            <w:pPr>
              <w:pStyle w:val="Compact"/>
            </w:pPr>
            <w:r>
              <w:t xml:space="preserve">marmo: calcareo</w:t>
            </w:r>
          </w:p>
        </w:tc>
        <w:tc>
          <w:tcPr/>
          <w:p>
            <w:pPr>
              <w:pStyle w:val="Compact"/>
            </w:pPr>
            <w:r>
              <w:t xml:space="preserve">cargnola</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15203685</w:t>
            </w:r>
          </w:p>
        </w:tc>
        <w:tc>
          <w:tcPr/>
          <w:p>
            <w:pPr>
              <w:pStyle w:val="Compact"/>
            </w:pPr>
            <w:r>
              <w:t xml:space="preserve">Zone Houillère: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15203686</w:t>
            </w:r>
          </w:p>
        </w:tc>
        <w:tc>
          <w:tcPr/>
          <w:p>
            <w:pPr>
              <w:pStyle w:val="Compact"/>
            </w:pPr>
            <w:r>
              <w:t xml:space="preserve">Zone Houillère: Trias: 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15203687</w:t>
            </w:r>
          </w:p>
        </w:tc>
        <w:tc>
          <w:tcPr/>
          <w:p>
            <w:pPr>
              <w:pStyle w:val="Compact"/>
            </w:pPr>
            <w:r>
              <w:t xml:space="preserve">Stalden-Gneiskomplex: Leukokratischer 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Complesso gneissico di Stalden</w:t>
            </w:r>
          </w:p>
        </w:tc>
        <w:tc>
          <w:tcPr/>
          <w:p>
            <w:pPr>
              <w:pStyle w:val="Compact"/>
            </w:pPr>
            <w:r>
              <w:t xml:space="preserve">Proterozoico</w:t>
            </w:r>
          </w:p>
        </w:tc>
        <w:tc>
          <w:tcPr/>
          <w:p>
            <w:pPr>
              <w:pStyle w:val="Compact"/>
            </w:pPr>
            <w:r>
              <w:t xml:space="preserve">Paleozoico</w:t>
            </w:r>
          </w:p>
        </w:tc>
      </w:tr>
      <w:tr>
        <w:tc>
          <w:tcPr/>
          <w:p>
            <w:pPr>
              <w:pStyle w:val="Compact"/>
            </w:pPr>
            <w:r>
              <w:t xml:space="preserve">15203688</w:t>
            </w:r>
          </w:p>
        </w:tc>
        <w:tc>
          <w:tcPr/>
          <w:p>
            <w:pPr>
              <w:pStyle w:val="Compact"/>
            </w:pPr>
            <w:r>
              <w:t xml:space="preserve">Stalden-Gneiskomplex: Granat-Chloritoidschiefer</w:t>
            </w:r>
          </w:p>
        </w:tc>
        <w:tc>
          <w:tcPr/>
          <w:p>
            <w:pPr>
              <w:pStyle w:val="Compact"/>
            </w:pPr>
            <w:r>
              <w:t xml:space="preserve">scisto: cloritoido-granato</w:t>
            </w:r>
          </w:p>
        </w:tc>
        <w:tc>
          <w:tcPr/>
          <w:p>
            <w:pPr>
              <w:pStyle w:val="Compact"/>
            </w:pPr>
            <w:r>
              <w:t xml:space="preserve">–</w:t>
            </w:r>
          </w:p>
        </w:tc>
        <w:tc>
          <w:tcPr/>
          <w:p>
            <w:pPr>
              <w:pStyle w:val="Compact"/>
            </w:pPr>
            <w:r>
              <w:t xml:space="preserve">–</w:t>
            </w:r>
          </w:p>
        </w:tc>
        <w:tc>
          <w:tcPr/>
          <w:p>
            <w:pPr>
              <w:pStyle w:val="Compact"/>
            </w:pPr>
            <w:r>
              <w:t xml:space="preserve">Complesso gneissico di Stalden</w:t>
            </w:r>
          </w:p>
        </w:tc>
        <w:tc>
          <w:tcPr/>
          <w:p>
            <w:pPr>
              <w:pStyle w:val="Compact"/>
            </w:pPr>
            <w:r>
              <w:t xml:space="preserve">Proterozoico</w:t>
            </w:r>
          </w:p>
        </w:tc>
        <w:tc>
          <w:tcPr/>
          <w:p>
            <w:pPr>
              <w:pStyle w:val="Compact"/>
            </w:pPr>
            <w:r>
              <w:t xml:space="preserve">Paleozoico</w:t>
            </w:r>
          </w:p>
        </w:tc>
      </w:tr>
      <w:tr>
        <w:tc>
          <w:tcPr/>
          <w:p>
            <w:pPr>
              <w:pStyle w:val="Compact"/>
            </w:pPr>
            <w:r>
              <w:t xml:space="preserve">15203689</w:t>
            </w:r>
          </w:p>
        </w:tc>
        <w:tc>
          <w:tcPr/>
          <w:p>
            <w:pPr>
              <w:pStyle w:val="Compact"/>
            </w:pPr>
            <w:r>
              <w:t xml:space="preserve">Stalden-Gneiskomplex: Muskovitschiefer</w:t>
            </w:r>
          </w:p>
        </w:tc>
        <w:tc>
          <w:tcPr/>
          <w:p>
            <w:pPr>
              <w:pStyle w:val="Compact"/>
            </w:pPr>
            <w:r>
              <w:t xml:space="preserve">scisto: calcareo: mica</w:t>
            </w:r>
          </w:p>
        </w:tc>
        <w:tc>
          <w:tcPr/>
          <w:p>
            <w:pPr>
              <w:pStyle w:val="Compact"/>
            </w:pPr>
            <w:r>
              <w:t xml:space="preserve">–</w:t>
            </w:r>
          </w:p>
        </w:tc>
        <w:tc>
          <w:tcPr/>
          <w:p>
            <w:pPr>
              <w:pStyle w:val="Compact"/>
            </w:pPr>
            <w:r>
              <w:t xml:space="preserve">–</w:t>
            </w:r>
          </w:p>
        </w:tc>
        <w:tc>
          <w:tcPr/>
          <w:p>
            <w:pPr>
              <w:pStyle w:val="Compact"/>
            </w:pPr>
            <w:r>
              <w:t xml:space="preserve">Complesso gneissico di Stalden</w:t>
            </w:r>
          </w:p>
        </w:tc>
        <w:tc>
          <w:tcPr/>
          <w:p>
            <w:pPr>
              <w:pStyle w:val="Compact"/>
            </w:pPr>
            <w:r>
              <w:t xml:space="preserve">Proterozoico</w:t>
            </w:r>
          </w:p>
        </w:tc>
        <w:tc>
          <w:tcPr/>
          <w:p>
            <w:pPr>
              <w:pStyle w:val="Compact"/>
            </w:pPr>
            <w:r>
              <w:t xml:space="preserve">Paleozoico</w:t>
            </w:r>
          </w:p>
        </w:tc>
      </w:tr>
      <w:tr>
        <w:tc>
          <w:tcPr/>
          <w:p>
            <w:pPr>
              <w:pStyle w:val="Compact"/>
            </w:pPr>
            <w:r>
              <w:t xml:space="preserve">15203690</w:t>
            </w:r>
          </w:p>
        </w:tc>
        <w:tc>
          <w:tcPr/>
          <w:p>
            <w:pPr>
              <w:pStyle w:val="Compact"/>
            </w:pPr>
            <w:r>
              <w:t xml:space="preserve">Stalden-Gneiskomplex: Marmor</w:t>
            </w:r>
          </w:p>
        </w:tc>
        <w:tc>
          <w:tcPr/>
          <w:p>
            <w:pPr>
              <w:pStyle w:val="Compact"/>
            </w:pPr>
            <w:r>
              <w:t xml:space="preserve">marmo: calcareo</w:t>
            </w:r>
          </w:p>
        </w:tc>
        <w:tc>
          <w:tcPr/>
          <w:p>
            <w:pPr>
              <w:pStyle w:val="Compact"/>
            </w:pPr>
            <w:r>
              <w:t xml:space="preserve">marmo: dolomitico</w:t>
            </w:r>
          </w:p>
        </w:tc>
        <w:tc>
          <w:tcPr/>
          <w:p>
            <w:pPr>
              <w:pStyle w:val="Compact"/>
            </w:pPr>
            <w:r>
              <w:t xml:space="preserve">–</w:t>
            </w:r>
          </w:p>
        </w:tc>
        <w:tc>
          <w:tcPr/>
          <w:p>
            <w:pPr>
              <w:pStyle w:val="Compact"/>
            </w:pPr>
            <w:r>
              <w:t xml:space="preserve">Complesso gneissico di Stalden</w:t>
            </w:r>
          </w:p>
        </w:tc>
        <w:tc>
          <w:tcPr/>
          <w:p>
            <w:pPr>
              <w:pStyle w:val="Compact"/>
            </w:pPr>
            <w:r>
              <w:t xml:space="preserve">Proterozoico</w:t>
            </w:r>
          </w:p>
        </w:tc>
        <w:tc>
          <w:tcPr/>
          <w:p>
            <w:pPr>
              <w:pStyle w:val="Compact"/>
            </w:pPr>
            <w:r>
              <w:t xml:space="preserve">Paleozoico</w:t>
            </w:r>
          </w:p>
        </w:tc>
      </w:tr>
      <w:tr>
        <w:tc>
          <w:tcPr/>
          <w:p>
            <w:pPr>
              <w:pStyle w:val="Compact"/>
            </w:pPr>
            <w:r>
              <w:t xml:space="preserve">15203691</w:t>
            </w:r>
          </w:p>
        </w:tc>
        <w:tc>
          <w:tcPr/>
          <w:p>
            <w:pPr>
              <w:pStyle w:val="Compact"/>
            </w:pPr>
            <w:r>
              <w:t xml:space="preserve">Stalden-Gneiskomplex: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Complesso gneissico di Stalden</w:t>
            </w:r>
          </w:p>
        </w:tc>
        <w:tc>
          <w:tcPr/>
          <w:p>
            <w:pPr>
              <w:pStyle w:val="Compact"/>
            </w:pPr>
            <w:r>
              <w:t xml:space="preserve">Proterozoico</w:t>
            </w:r>
          </w:p>
        </w:tc>
        <w:tc>
          <w:tcPr/>
          <w:p>
            <w:pPr>
              <w:pStyle w:val="Compact"/>
            </w:pPr>
            <w:r>
              <w:t xml:space="preserve">Paleozoico</w:t>
            </w:r>
          </w:p>
        </w:tc>
      </w:tr>
      <w:tr>
        <w:tc>
          <w:tcPr/>
          <w:p>
            <w:pPr>
              <w:pStyle w:val="Compact"/>
            </w:pPr>
            <w:r>
              <w:t xml:space="preserve">15203692</w:t>
            </w:r>
          </w:p>
        </w:tc>
        <w:tc>
          <w:tcPr/>
          <w:p>
            <w:pPr>
              <w:pStyle w:val="Compact"/>
            </w:pPr>
            <w:r>
              <w:t xml:space="preserve">Col-de-Chassoure-Fm.: Metarhyolith</w:t>
            </w:r>
          </w:p>
        </w:tc>
        <w:tc>
          <w:tcPr/>
          <w:p>
            <w:pPr>
              <w:pStyle w:val="Compact"/>
            </w:pPr>
            <w:r>
              <w:t xml:space="preserve">riolite</w:t>
            </w:r>
          </w:p>
        </w:tc>
        <w:tc>
          <w:tcPr/>
          <w:p>
            <w:pPr>
              <w:pStyle w:val="Compact"/>
            </w:pPr>
            <w:r>
              <w:t xml:space="preserve">–</w:t>
            </w:r>
          </w:p>
        </w:tc>
        <w:tc>
          <w:tcPr/>
          <w:p>
            <w:pPr>
              <w:pStyle w:val="Compact"/>
            </w:pPr>
            <w:r>
              <w:t xml:space="preserve">–</w:t>
            </w:r>
          </w:p>
        </w:tc>
        <w:tc>
          <w:tcPr/>
          <w:p>
            <w:pPr>
              <w:pStyle w:val="Compact"/>
            </w:pPr>
            <w:r>
              <w:t xml:space="preserve">Formazione del Col de Chassoure</w:t>
            </w:r>
          </w:p>
        </w:tc>
        <w:tc>
          <w:tcPr/>
          <w:p>
            <w:pPr>
              <w:pStyle w:val="Compact"/>
            </w:pPr>
            <w:r>
              <w:t xml:space="preserve">Cisuraliano</w:t>
            </w:r>
          </w:p>
        </w:tc>
        <w:tc>
          <w:tcPr/>
          <w:p>
            <w:pPr>
              <w:pStyle w:val="Compact"/>
            </w:pPr>
            <w:r>
              <w:t xml:space="preserve">Lopingiano</w:t>
            </w:r>
          </w:p>
        </w:tc>
      </w:tr>
      <w:tr>
        <w:tc>
          <w:tcPr/>
          <w:p>
            <w:pPr>
              <w:pStyle w:val="Compact"/>
            </w:pPr>
            <w:r>
              <w:t xml:space="preserve">15203693</w:t>
            </w:r>
          </w:p>
        </w:tc>
        <w:tc>
          <w:tcPr/>
          <w:p>
            <w:pPr>
              <w:pStyle w:val="Compact"/>
            </w:pPr>
            <w:r>
              <w:t xml:space="preserve">Barrhorn-Einheit: Karbonatische Trias: Dolomit und Brekzie</w:t>
            </w:r>
          </w:p>
        </w:tc>
        <w:tc>
          <w:tcPr/>
          <w:p>
            <w:pPr>
              <w:pStyle w:val="Compact"/>
            </w:pPr>
            <w:r>
              <w:t xml:space="preserve">marmo: dolomitico</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Triassico medio</w:t>
            </w:r>
          </w:p>
        </w:tc>
        <w:tc>
          <w:tcPr/>
          <w:p>
            <w:pPr>
              <w:pStyle w:val="Compact"/>
            </w:pPr>
            <w:r>
              <w:t xml:space="preserve">Triassico superiore</w:t>
            </w:r>
          </w:p>
        </w:tc>
      </w:tr>
      <w:tr>
        <w:tc>
          <w:tcPr/>
          <w:p>
            <w:pPr>
              <w:pStyle w:val="Compact"/>
            </w:pPr>
            <w:r>
              <w:t xml:space="preserve">15203694</w:t>
            </w:r>
          </w:p>
        </w:tc>
        <w:tc>
          <w:tcPr/>
          <w:p>
            <w:pPr>
              <w:pStyle w:val="Compact"/>
            </w:pPr>
            <w:r>
              <w:t xml:space="preserve">Barrhorn-Einheit: Karbonatische Trias: Dolomit und Marmor</w:t>
            </w:r>
          </w:p>
        </w:tc>
        <w:tc>
          <w:tcPr/>
          <w:p>
            <w:pPr>
              <w:pStyle w:val="Compact"/>
            </w:pPr>
            <w:r>
              <w:t xml:space="preserve">marmo: dolomitico</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Triassico medio</w:t>
            </w:r>
          </w:p>
        </w:tc>
        <w:tc>
          <w:tcPr/>
          <w:p>
            <w:pPr>
              <w:pStyle w:val="Compact"/>
            </w:pPr>
            <w:r>
              <w:t xml:space="preserve">Triassico superiore</w:t>
            </w:r>
          </w:p>
        </w:tc>
      </w:tr>
      <w:tr>
        <w:tc>
          <w:tcPr/>
          <w:p>
            <w:pPr>
              <w:pStyle w:val="Compact"/>
            </w:pPr>
            <w:r>
              <w:t xml:space="preserve">15203695</w:t>
            </w:r>
          </w:p>
        </w:tc>
        <w:tc>
          <w:tcPr/>
          <w:p>
            <w:pPr>
              <w:pStyle w:val="Compact"/>
            </w:pPr>
            <w:r>
              <w:t xml:space="preserve">Barrhorn-Einheit: Trias: Kalkschiefer</w:t>
            </w:r>
          </w:p>
        </w:tc>
        <w:tc>
          <w:tcPr/>
          <w:p>
            <w:pPr>
              <w:pStyle w:val="Compact"/>
            </w:pPr>
            <w:r>
              <w:t xml:space="preserve">scisto: calcareo</w:t>
            </w:r>
          </w:p>
        </w:tc>
        <w:tc>
          <w:tcPr/>
          <w:p>
            <w:pPr>
              <w:pStyle w:val="Compact"/>
            </w:pPr>
            <w:r>
              <w:t xml:space="preserve">marmo: dolomitico</w:t>
            </w:r>
          </w:p>
        </w:tc>
        <w:tc>
          <w:tcPr/>
          <w:p>
            <w:pPr>
              <w:pStyle w:val="Compact"/>
            </w:pPr>
            <w:r>
              <w:t xml:space="preserve">conglomerato</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15203696</w:t>
            </w:r>
          </w:p>
        </w:tc>
        <w:tc>
          <w:tcPr/>
          <w:p>
            <w:pPr>
              <w:pStyle w:val="Compact"/>
            </w:pPr>
            <w:r>
              <w:t xml:space="preserve">Barrhorn-Einheit: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15203697</w:t>
            </w:r>
          </w:p>
        </w:tc>
        <w:tc>
          <w:tcPr/>
          <w:p>
            <w:pPr>
              <w:pStyle w:val="Compact"/>
            </w:pPr>
            <w:r>
              <w:t xml:space="preserve">Barrhorn-Einheit: Trias: 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15203698</w:t>
            </w:r>
          </w:p>
        </w:tc>
        <w:tc>
          <w:tcPr/>
          <w:p>
            <w:pPr>
              <w:pStyle w:val="Compact"/>
            </w:pPr>
            <w:r>
              <w:t xml:space="preserve">Ergischhorn-Komplex: 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Complesso del Ergischhorn</w:t>
            </w:r>
          </w:p>
        </w:tc>
        <w:tc>
          <w:tcPr/>
          <w:p>
            <w:pPr>
              <w:pStyle w:val="Compact"/>
            </w:pPr>
            <w:r>
              <w:t xml:space="preserve">Proterozoico</w:t>
            </w:r>
          </w:p>
        </w:tc>
        <w:tc>
          <w:tcPr/>
          <w:p>
            <w:pPr>
              <w:pStyle w:val="Compact"/>
            </w:pPr>
            <w:r>
              <w:t xml:space="preserve">Proterozoico</w:t>
            </w:r>
          </w:p>
        </w:tc>
      </w:tr>
      <w:tr>
        <w:tc>
          <w:tcPr/>
          <w:p>
            <w:pPr>
              <w:pStyle w:val="Compact"/>
            </w:pPr>
            <w:r>
              <w:t xml:space="preserve">15203699</w:t>
            </w:r>
          </w:p>
        </w:tc>
        <w:tc>
          <w:tcPr/>
          <w:p>
            <w:pPr>
              <w:pStyle w:val="Compact"/>
            </w:pPr>
            <w:r>
              <w:t xml:space="preserve">Berisal-Gneiskomplex: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Complesso gneissico di Berisal</w:t>
            </w:r>
          </w:p>
        </w:tc>
        <w:tc>
          <w:tcPr/>
          <w:p>
            <w:pPr>
              <w:pStyle w:val="Compact"/>
            </w:pPr>
            <w:r>
              <w:t xml:space="preserve">Ordoviciano</w:t>
            </w:r>
          </w:p>
        </w:tc>
        <w:tc>
          <w:tcPr/>
          <w:p>
            <w:pPr>
              <w:pStyle w:val="Compact"/>
            </w:pPr>
            <w:r>
              <w:t xml:space="preserve">Permiano</w:t>
            </w:r>
          </w:p>
        </w:tc>
      </w:tr>
      <w:tr>
        <w:tc>
          <w:tcPr/>
          <w:p>
            <w:pPr>
              <w:pStyle w:val="Compact"/>
            </w:pPr>
            <w:r>
              <w:t xml:space="preserve">15203700</w:t>
            </w:r>
          </w:p>
        </w:tc>
        <w:tc>
          <w:tcPr/>
          <w:p>
            <w:pPr>
              <w:pStyle w:val="Compact"/>
            </w:pPr>
            <w:r>
              <w:t xml:space="preserve">Frilihorn-Decke: Sedimentbedeckung</w:t>
            </w:r>
          </w:p>
        </w:tc>
        <w:tc>
          <w:tcPr/>
          <w:p>
            <w:pPr>
              <w:pStyle w:val="Compact"/>
            </w:pPr>
            <w:r>
              <w:t xml:space="preserve">marmo: calcareo</w:t>
            </w:r>
          </w:p>
        </w:tc>
        <w:tc>
          <w:tcPr/>
          <w:p>
            <w:pPr>
              <w:pStyle w:val="Compact"/>
            </w:pPr>
            <w:r>
              <w:t xml:space="preserve">marmo: dolomitico</w:t>
            </w:r>
          </w:p>
        </w:tc>
        <w:tc>
          <w:tcPr/>
          <w:p>
            <w:pPr>
              <w:pStyle w:val="Compact"/>
            </w:pPr>
            <w:r>
              <w:t xml:space="preserve">quarzite</w:t>
            </w:r>
          </w:p>
        </w:tc>
        <w:tc>
          <w:tcPr/>
          <w:p>
            <w:pPr>
              <w:pStyle w:val="Compact"/>
            </w:pPr>
            <w:r>
              <w:t xml:space="preserve">–</w:t>
            </w:r>
          </w:p>
        </w:tc>
        <w:tc>
          <w:tcPr/>
          <w:p>
            <w:pPr>
              <w:pStyle w:val="Compact"/>
            </w:pPr>
            <w:r>
              <w:t xml:space="preserve">Permiano</w:t>
            </w:r>
          </w:p>
        </w:tc>
        <w:tc>
          <w:tcPr/>
          <w:p>
            <w:pPr>
              <w:pStyle w:val="Compact"/>
            </w:pPr>
            <w:r>
              <w:t xml:space="preserve">Cretaceo inferiore</w:t>
            </w:r>
          </w:p>
        </w:tc>
      </w:tr>
      <w:tr>
        <w:tc>
          <w:tcPr/>
          <w:p>
            <w:pPr>
              <w:pStyle w:val="Compact"/>
            </w:pPr>
            <w:r>
              <w:t xml:space="preserve">15203701</w:t>
            </w:r>
          </w:p>
        </w:tc>
        <w:tc>
          <w:tcPr/>
          <w:p>
            <w:pPr>
              <w:pStyle w:val="Compact"/>
            </w:pPr>
            <w:r>
              <w:t xml:space="preserve">Cimes-Blanches-Decke: Sedimentbedeckung</w:t>
            </w:r>
          </w:p>
        </w:tc>
        <w:tc>
          <w:tcPr/>
          <w:p>
            <w:pPr>
              <w:pStyle w:val="Compact"/>
            </w:pPr>
            <w:r>
              <w:t xml:space="preserve">scisto: quarzo-clorite</w:t>
            </w:r>
          </w:p>
        </w:tc>
        <w:tc>
          <w:tcPr/>
          <w:p>
            <w:pPr>
              <w:pStyle w:val="Compact"/>
            </w:pPr>
            <w:r>
              <w:t xml:space="preserve">quarzite</w:t>
            </w:r>
          </w:p>
        </w:tc>
        <w:tc>
          <w:tcPr/>
          <w:p>
            <w:pPr>
              <w:pStyle w:val="Compact"/>
            </w:pPr>
            <w:r>
              <w:t xml:space="preserve">marmo</w:t>
            </w:r>
          </w:p>
        </w:tc>
        <w:tc>
          <w:tcPr/>
          <w:p>
            <w:pPr>
              <w:pStyle w:val="Compact"/>
            </w:pPr>
            <w:r>
              <w:t xml:space="preserve">–</w:t>
            </w:r>
          </w:p>
        </w:tc>
        <w:tc>
          <w:tcPr/>
          <w:p>
            <w:pPr>
              <w:pStyle w:val="Compact"/>
            </w:pPr>
            <w:r>
              <w:t xml:space="preserve">Permiano</w:t>
            </w:r>
          </w:p>
        </w:tc>
        <w:tc>
          <w:tcPr/>
          <w:p>
            <w:pPr>
              <w:pStyle w:val="Compact"/>
            </w:pPr>
            <w:r>
              <w:t xml:space="preserve">Cretaceo inferiore</w:t>
            </w:r>
          </w:p>
        </w:tc>
      </w:tr>
      <w:tr>
        <w:tc>
          <w:tcPr/>
          <w:p>
            <w:pPr>
              <w:pStyle w:val="Compact"/>
            </w:pPr>
            <w:r>
              <w:t xml:space="preserve">15203702</w:t>
            </w:r>
          </w:p>
        </w:tc>
        <w:tc>
          <w:tcPr/>
          <w:p>
            <w:pPr>
              <w:pStyle w:val="Compact"/>
            </w:pPr>
            <w:r>
              <w:t xml:space="preserve">Cimes-Blanches-Decke: Marmor</w:t>
            </w:r>
          </w:p>
        </w:tc>
        <w:tc>
          <w:tcPr/>
          <w:p>
            <w:pPr>
              <w:pStyle w:val="Compact"/>
            </w:pPr>
            <w:r>
              <w:t xml:space="preserve">scisto: calcareo</w:t>
            </w:r>
          </w:p>
        </w:tc>
        <w:tc>
          <w:tcPr/>
          <w:p>
            <w:pPr>
              <w:pStyle w:val="Compact"/>
            </w:pPr>
            <w:r>
              <w:t xml:space="preserve">marmo: sabbioso</w:t>
            </w:r>
          </w:p>
        </w:tc>
        <w:tc>
          <w:tcPr/>
          <w:p>
            <w:pPr>
              <w:pStyle w:val="Compact"/>
            </w:pPr>
            <w:r>
              <w:t xml:space="preserve">breccia</w:t>
            </w:r>
          </w:p>
        </w:tc>
        <w:tc>
          <w:tcPr/>
          <w:p>
            <w:pPr>
              <w:pStyle w:val="Compact"/>
            </w:pPr>
            <w:r>
              <w:t xml:space="preserve">–</w:t>
            </w:r>
          </w:p>
        </w:tc>
        <w:tc>
          <w:tcPr/>
          <w:p>
            <w:pPr>
              <w:pStyle w:val="Compact"/>
            </w:pPr>
            <w:r>
              <w:t xml:space="preserve">Giurassico inferiore</w:t>
            </w:r>
          </w:p>
        </w:tc>
        <w:tc>
          <w:tcPr/>
          <w:p>
            <w:pPr>
              <w:pStyle w:val="Compact"/>
            </w:pPr>
            <w:r>
              <w:t xml:space="preserve">Cretaceo inferiore</w:t>
            </w:r>
          </w:p>
        </w:tc>
      </w:tr>
      <w:tr>
        <w:tc>
          <w:tcPr/>
          <w:p>
            <w:pPr>
              <w:pStyle w:val="Compact"/>
            </w:pPr>
            <w:r>
              <w:t xml:space="preserve">15203703</w:t>
            </w:r>
          </w:p>
        </w:tc>
        <w:tc>
          <w:tcPr/>
          <w:p>
            <w:pPr>
              <w:pStyle w:val="Compact"/>
            </w:pPr>
            <w:r>
              <w:t xml:space="preserve">Cimes-Blanches-Decke: Karbonatische Trias</w:t>
            </w:r>
          </w:p>
        </w:tc>
        <w:tc>
          <w:tcPr/>
          <w:p>
            <w:pPr>
              <w:pStyle w:val="Compact"/>
            </w:pPr>
            <w:r>
              <w:t xml:space="preserve">marmo: dolomitico</w:t>
            </w:r>
          </w:p>
        </w:tc>
        <w:tc>
          <w:tcPr/>
          <w:p>
            <w:pPr>
              <w:pStyle w:val="Compact"/>
            </w:pPr>
            <w:r>
              <w:t xml:space="preserve">marmo: calcareo</w:t>
            </w:r>
          </w:p>
        </w:tc>
        <w:tc>
          <w:tcPr/>
          <w:p>
            <w:pPr>
              <w:pStyle w:val="Compact"/>
            </w:pPr>
            <w:r>
              <w:t xml:space="preserve">cargnola</w:t>
            </w:r>
          </w:p>
        </w:tc>
        <w:tc>
          <w:tcPr/>
          <w:p>
            <w:pPr>
              <w:pStyle w:val="Compact"/>
            </w:pPr>
            <w:r>
              <w:t xml:space="preserve">–</w:t>
            </w:r>
          </w:p>
        </w:tc>
        <w:tc>
          <w:tcPr/>
          <w:p>
            <w:pPr>
              <w:pStyle w:val="Compact"/>
            </w:pPr>
            <w:r>
              <w:t xml:space="preserve">Triassico medio</w:t>
            </w:r>
          </w:p>
        </w:tc>
        <w:tc>
          <w:tcPr/>
          <w:p>
            <w:pPr>
              <w:pStyle w:val="Compact"/>
            </w:pPr>
            <w:r>
              <w:t xml:space="preserve">Giurassico superiore</w:t>
            </w:r>
          </w:p>
        </w:tc>
      </w:tr>
      <w:tr>
        <w:tc>
          <w:tcPr/>
          <w:p>
            <w:pPr>
              <w:pStyle w:val="Compact"/>
            </w:pPr>
            <w:r>
              <w:t xml:space="preserve">15203704</w:t>
            </w:r>
          </w:p>
        </w:tc>
        <w:tc>
          <w:tcPr/>
          <w:p>
            <w:pPr>
              <w:pStyle w:val="Compact"/>
            </w:pPr>
            <w:r>
              <w:t xml:space="preserve">Cimes-Blanches-Decke: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15203705</w:t>
            </w:r>
          </w:p>
        </w:tc>
        <w:tc>
          <w:tcPr/>
          <w:p>
            <w:pPr>
              <w:pStyle w:val="Compact"/>
            </w:pPr>
            <w:r>
              <w:t xml:space="preserve">Tsaté-Decke: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15203706</w:t>
            </w:r>
          </w:p>
        </w:tc>
        <w:tc>
          <w:tcPr/>
          <w:p>
            <w:pPr>
              <w:pStyle w:val="Compact"/>
            </w:pPr>
            <w:r>
              <w:t xml:space="preserve">Monte-Leone-Decke: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15203707</w:t>
            </w:r>
          </w:p>
        </w:tc>
        <w:tc>
          <w:tcPr/>
          <w:p>
            <w:pPr>
              <w:pStyle w:val="Compact"/>
            </w:pPr>
            <w:r>
              <w:t xml:space="preserve">Monte-Leone-Decke: Trias: 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15203708</w:t>
            </w:r>
          </w:p>
        </w:tc>
        <w:tc>
          <w:tcPr/>
          <w:p>
            <w:pPr>
              <w:pStyle w:val="Compact"/>
            </w:pPr>
            <w:r>
              <w:t xml:space="preserve">Pizzo-del-Vallone-Decke: Trias: 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15202736</w:t>
            </w:r>
          </w:p>
        </w:tc>
        <w:tc>
          <w:tcPr/>
          <w:p>
            <w:pPr>
              <w:pStyle w:val="Compact"/>
            </w:pPr>
            <w:r>
              <w:t xml:space="preserve">Rigi-Rossberg-Schuppe: Molasse Rouge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15202737</w:t>
            </w:r>
          </w:p>
        </w:tc>
        <w:tc>
          <w:tcPr/>
          <w:p>
            <w:pPr>
              <w:pStyle w:val="Compact"/>
            </w:pPr>
            <w:r>
              <w:t xml:space="preserve">Plattenalp-Brekzie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Plattenalp-Brekzie</w:t>
            </w:r>
          </w:p>
        </w:tc>
        <w:tc>
          <w:tcPr/>
          <w:p>
            <w:pPr>
              <w:pStyle w:val="Compact"/>
            </w:pPr>
            <w:r>
              <w:t xml:space="preserve">–</w:t>
            </w:r>
          </w:p>
        </w:tc>
        <w:tc>
          <w:tcPr/>
          <w:p>
            <w:pPr>
              <w:pStyle w:val="Compact"/>
            </w:pPr>
            <w:r>
              <w:t xml:space="preserve">–</w:t>
            </w:r>
          </w:p>
        </w:tc>
      </w:tr>
      <w:tr>
        <w:tc>
          <w:tcPr/>
          <w:p>
            <w:pPr>
              <w:pStyle w:val="Compact"/>
            </w:pPr>
            <w:r>
              <w:t xml:space="preserve">15202738</w:t>
            </w:r>
          </w:p>
        </w:tc>
        <w:tc>
          <w:tcPr/>
          <w:p>
            <w:pPr>
              <w:pStyle w:val="Compact"/>
            </w:pPr>
            <w:r>
              <w:t xml:space="preserve">Quarten-Fm.: Quarzsandstein</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Formazione di Quarten</w:t>
            </w:r>
          </w:p>
        </w:tc>
        <w:tc>
          <w:tcPr/>
          <w:p>
            <w:pPr>
              <w:pStyle w:val="Compact"/>
            </w:pPr>
            <w:r>
              <w:t xml:space="preserve">Triassico superiore</w:t>
            </w:r>
          </w:p>
        </w:tc>
        <w:tc>
          <w:tcPr/>
          <w:p>
            <w:pPr>
              <w:pStyle w:val="Compact"/>
            </w:pPr>
            <w:r>
              <w:t xml:space="preserve">Triassico superiore</w:t>
            </w:r>
          </w:p>
        </w:tc>
      </w:tr>
      <w:tr>
        <w:tc>
          <w:tcPr/>
          <w:p>
            <w:pPr>
              <w:pStyle w:val="Compact"/>
            </w:pPr>
            <w:r>
              <w:t xml:space="preserve">15202739</w:t>
            </w:r>
          </w:p>
        </w:tc>
        <w:tc>
          <w:tcPr/>
          <w:p>
            <w:pPr>
              <w:pStyle w:val="Compact"/>
            </w:pPr>
            <w:r>
              <w:t xml:space="preserve">Röti-Fm.: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Formazione della Röti</w:t>
            </w:r>
          </w:p>
        </w:tc>
        <w:tc>
          <w:tcPr/>
          <w:p>
            <w:pPr>
              <w:pStyle w:val="Compact"/>
            </w:pPr>
            <w:r>
              <w:t xml:space="preserve">Anisico</w:t>
            </w:r>
          </w:p>
        </w:tc>
        <w:tc>
          <w:tcPr/>
          <w:p>
            <w:pPr>
              <w:pStyle w:val="Compact"/>
            </w:pPr>
            <w:r>
              <w:t xml:space="preserve">Carnico</w:t>
            </w:r>
          </w:p>
        </w:tc>
      </w:tr>
      <w:tr>
        <w:tc>
          <w:tcPr/>
          <w:p>
            <w:pPr>
              <w:pStyle w:val="Compact"/>
            </w:pPr>
            <w:r>
              <w:t xml:space="preserve">15202740</w:t>
            </w:r>
          </w:p>
        </w:tc>
        <w:tc>
          <w:tcPr/>
          <w:p>
            <w:pPr>
              <w:pStyle w:val="Compact"/>
            </w:pPr>
            <w:r>
              <w:t xml:space="preserve">Mels-Fm.: Dolomitische Fazies</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Formazione di Mels</w:t>
            </w:r>
          </w:p>
        </w:tc>
        <w:tc>
          <w:tcPr/>
          <w:p>
            <w:pPr>
              <w:pStyle w:val="Compact"/>
            </w:pPr>
            <w:r>
              <w:t xml:space="preserve">Olenekiano</w:t>
            </w:r>
          </w:p>
        </w:tc>
        <w:tc>
          <w:tcPr/>
          <w:p>
            <w:pPr>
              <w:pStyle w:val="Compact"/>
            </w:pPr>
            <w:r>
              <w:t xml:space="preserve">Anisico</w:t>
            </w:r>
          </w:p>
        </w:tc>
      </w:tr>
      <w:tr>
        <w:tc>
          <w:tcPr/>
          <w:p>
            <w:pPr>
              <w:pStyle w:val="Compact"/>
            </w:pPr>
            <w:r>
              <w:t xml:space="preserve">15202741</w:t>
            </w:r>
          </w:p>
        </w:tc>
        <w:tc>
          <w:tcPr/>
          <w:p>
            <w:pPr>
              <w:pStyle w:val="Compact"/>
            </w:pPr>
            <w:r>
              <w:t xml:space="preserve">Karrenstock-Fm.: Fuggstock-Mb.: Feindetritische Fazies</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Membro del Fuggstock</w:t>
            </w:r>
          </w:p>
        </w:tc>
        <w:tc>
          <w:tcPr/>
          <w:p>
            <w:pPr>
              <w:pStyle w:val="Compact"/>
            </w:pPr>
            <w:r>
              <w:t xml:space="preserve">Cisuraliano</w:t>
            </w:r>
          </w:p>
        </w:tc>
        <w:tc>
          <w:tcPr/>
          <w:p>
            <w:pPr>
              <w:pStyle w:val="Compact"/>
            </w:pPr>
            <w:r>
              <w:t xml:space="preserve">Cisuraliano</w:t>
            </w:r>
          </w:p>
        </w:tc>
      </w:tr>
      <w:tr>
        <w:tc>
          <w:tcPr/>
          <w:p>
            <w:pPr>
              <w:pStyle w:val="Compact"/>
            </w:pPr>
            <w:r>
              <w:t xml:space="preserve">15202742</w:t>
            </w:r>
          </w:p>
        </w:tc>
        <w:tc>
          <w:tcPr/>
          <w:p>
            <w:pPr>
              <w:pStyle w:val="Compact"/>
            </w:pPr>
            <w:r>
              <w:t xml:space="preserve">Karrenstock-Fm.: Basischer Vulkanit</w:t>
            </w:r>
          </w:p>
        </w:tc>
        <w:tc>
          <w:tcPr/>
          <w:p>
            <w:pPr>
              <w:pStyle w:val="Compact"/>
            </w:pPr>
            <w:r>
              <w:t xml:space="preserve">roccia: vulcanico</w:t>
            </w:r>
          </w:p>
        </w:tc>
        <w:tc>
          <w:tcPr/>
          <w:p>
            <w:pPr>
              <w:pStyle w:val="Compact"/>
            </w:pPr>
            <w:r>
              <w:t xml:space="preserve">–</w:t>
            </w:r>
          </w:p>
        </w:tc>
        <w:tc>
          <w:tcPr/>
          <w:p>
            <w:pPr>
              <w:pStyle w:val="Compact"/>
            </w:pPr>
            <w:r>
              <w:t xml:space="preserve">–</w:t>
            </w:r>
          </w:p>
        </w:tc>
        <w:tc>
          <w:tcPr/>
          <w:p>
            <w:pPr>
              <w:pStyle w:val="Compact"/>
            </w:pPr>
            <w:r>
              <w:t xml:space="preserve">Formazione del Karrenstock</w:t>
            </w:r>
          </w:p>
        </w:tc>
        <w:tc>
          <w:tcPr/>
          <w:p>
            <w:pPr>
              <w:pStyle w:val="Compact"/>
            </w:pPr>
            <w:r>
              <w:t xml:space="preserve">Cisuraliano</w:t>
            </w:r>
          </w:p>
        </w:tc>
        <w:tc>
          <w:tcPr/>
          <w:p>
            <w:pPr>
              <w:pStyle w:val="Compact"/>
            </w:pPr>
            <w:r>
              <w:t xml:space="preserve">Cisuraliano</w:t>
            </w:r>
          </w:p>
        </w:tc>
      </w:tr>
      <w:tr>
        <w:tc>
          <w:tcPr/>
          <w:p>
            <w:pPr>
              <w:pStyle w:val="Compact"/>
            </w:pPr>
            <w:r>
              <w:t xml:space="preserve">15202743</w:t>
            </w:r>
          </w:p>
        </w:tc>
        <w:tc>
          <w:tcPr/>
          <w:p>
            <w:pPr>
              <w:pStyle w:val="Compact"/>
            </w:pPr>
            <w:r>
              <w:t xml:space="preserve">Murgtal-Fm.: Feindetritische Fazies</w:t>
            </w:r>
          </w:p>
        </w:tc>
        <w:tc>
          <w:tcPr/>
          <w:p>
            <w:pPr>
              <w:pStyle w:val="Compact"/>
            </w:pPr>
            <w:r>
              <w:t xml:space="preserve">siltite</w:t>
            </w:r>
          </w:p>
        </w:tc>
        <w:tc>
          <w:tcPr/>
          <w:p>
            <w:pPr>
              <w:pStyle w:val="Compact"/>
            </w:pPr>
            <w:r>
              <w:t xml:space="preserve">argillite</w:t>
            </w:r>
          </w:p>
        </w:tc>
        <w:tc>
          <w:tcPr/>
          <w:p>
            <w:pPr>
              <w:pStyle w:val="Compact"/>
            </w:pPr>
            <w:r>
              <w:t xml:space="preserve">–</w:t>
            </w:r>
          </w:p>
        </w:tc>
        <w:tc>
          <w:tcPr/>
          <w:p>
            <w:pPr>
              <w:pStyle w:val="Compact"/>
            </w:pPr>
            <w:r>
              <w:t xml:space="preserve">Formazione del Murgtal</w:t>
            </w:r>
          </w:p>
        </w:tc>
        <w:tc>
          <w:tcPr/>
          <w:p>
            <w:pPr>
              <w:pStyle w:val="Compact"/>
            </w:pPr>
            <w:r>
              <w:t xml:space="preserve">Cisuraliano</w:t>
            </w:r>
          </w:p>
        </w:tc>
        <w:tc>
          <w:tcPr/>
          <w:p>
            <w:pPr>
              <w:pStyle w:val="Compact"/>
            </w:pPr>
            <w:r>
              <w:t xml:space="preserve">Cisuraliano</w:t>
            </w:r>
          </w:p>
        </w:tc>
      </w:tr>
      <w:tr>
        <w:tc>
          <w:tcPr/>
          <w:p>
            <w:pPr>
              <w:pStyle w:val="Compact"/>
            </w:pPr>
            <w:r>
              <w:t xml:space="preserve">15202744</w:t>
            </w:r>
          </w:p>
        </w:tc>
        <w:tc>
          <w:tcPr/>
          <w:p>
            <w:pPr>
              <w:pStyle w:val="Compact"/>
            </w:pPr>
            <w:r>
              <w:t xml:space="preserve">Üblital-Fm.: Basischer Vulkanit</w:t>
            </w:r>
          </w:p>
        </w:tc>
        <w:tc>
          <w:tcPr/>
          <w:p>
            <w:pPr>
              <w:pStyle w:val="Compact"/>
            </w:pPr>
            <w:r>
              <w:t xml:space="preserve">roccia: vulcanico</w:t>
            </w:r>
          </w:p>
        </w:tc>
        <w:tc>
          <w:tcPr/>
          <w:p>
            <w:pPr>
              <w:pStyle w:val="Compact"/>
            </w:pPr>
            <w:r>
              <w:t xml:space="preserve">–</w:t>
            </w:r>
          </w:p>
        </w:tc>
        <w:tc>
          <w:tcPr/>
          <w:p>
            <w:pPr>
              <w:pStyle w:val="Compact"/>
            </w:pPr>
            <w:r>
              <w:t xml:space="preserve">–</w:t>
            </w:r>
          </w:p>
        </w:tc>
        <w:tc>
          <w:tcPr/>
          <w:p>
            <w:pPr>
              <w:pStyle w:val="Compact"/>
            </w:pPr>
            <w:r>
              <w:t xml:space="preserve">Formazione del Üblital</w:t>
            </w:r>
          </w:p>
        </w:tc>
        <w:tc>
          <w:tcPr/>
          <w:p>
            <w:pPr>
              <w:pStyle w:val="Compact"/>
            </w:pPr>
            <w:r>
              <w:t xml:space="preserve">Cisuraliano</w:t>
            </w:r>
          </w:p>
        </w:tc>
        <w:tc>
          <w:tcPr/>
          <w:p>
            <w:pPr>
              <w:pStyle w:val="Compact"/>
            </w:pPr>
            <w:r>
              <w:t xml:space="preserve">Cisuraliano</w:t>
            </w:r>
          </w:p>
        </w:tc>
      </w:tr>
      <w:tr>
        <w:tc>
          <w:tcPr/>
          <w:p>
            <w:pPr>
              <w:pStyle w:val="Compact"/>
            </w:pPr>
            <w:r>
              <w:t xml:space="preserve">15200709</w:t>
            </w:r>
          </w:p>
        </w:tc>
        <w:tc>
          <w:tcPr/>
          <w:p>
            <w:pPr>
              <w:pStyle w:val="Compact"/>
            </w:pPr>
            <w:r>
              <w:t xml:space="preserve">Massongex-Sandstein</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Arenaria di Massongex</w:t>
            </w:r>
          </w:p>
        </w:tc>
        <w:tc>
          <w:tcPr/>
          <w:p>
            <w:pPr>
              <w:pStyle w:val="Compact"/>
            </w:pPr>
            <w:r>
              <w:t xml:space="preserve">–</w:t>
            </w:r>
          </w:p>
        </w:tc>
        <w:tc>
          <w:tcPr/>
          <w:p>
            <w:pPr>
              <w:pStyle w:val="Compact"/>
            </w:pPr>
            <w:r>
              <w:t xml:space="preserve">–</w:t>
            </w:r>
          </w:p>
        </w:tc>
      </w:tr>
      <w:tr>
        <w:tc>
          <w:tcPr/>
          <w:p>
            <w:pPr>
              <w:pStyle w:val="Compact"/>
            </w:pPr>
            <w:r>
              <w:t xml:space="preserve">15205001</w:t>
            </w:r>
          </w:p>
        </w:tc>
        <w:tc>
          <w:tcPr/>
          <w:p>
            <w:pPr>
              <w:pStyle w:val="Compact"/>
            </w:pPr>
            <w:r>
              <w:t xml:space="preserve">Dent-Blanche-Decke: Sedimentbedeckung</w:t>
            </w:r>
          </w:p>
        </w:tc>
        <w:tc>
          <w:tcPr/>
          <w:p>
            <w:pPr>
              <w:pStyle w:val="Compact"/>
            </w:pPr>
            <w:r>
              <w:t xml:space="preserve">breccia</w:t>
            </w:r>
          </w:p>
        </w:tc>
        <w:tc>
          <w:tcPr/>
          <w:p>
            <w:pPr>
              <w:pStyle w:val="Compact"/>
            </w:pPr>
            <w:r>
              <w:t xml:space="preserve">dolomia</w:t>
            </w:r>
          </w:p>
        </w:tc>
        <w:tc>
          <w:tcPr/>
          <w:p>
            <w:pPr>
              <w:pStyle w:val="Compact"/>
            </w:pPr>
            <w:r>
              <w:t xml:space="preserve">arenaria</w:t>
            </w:r>
          </w:p>
        </w:tc>
        <w:tc>
          <w:tcPr/>
          <w:p>
            <w:pPr>
              <w:pStyle w:val="Compact"/>
            </w:pPr>
            <w:r>
              <w:t xml:space="preserve">–</w:t>
            </w:r>
          </w:p>
        </w:tc>
        <w:tc>
          <w:tcPr/>
          <w:p>
            <w:pPr>
              <w:pStyle w:val="Compact"/>
            </w:pPr>
            <w:r>
              <w:t xml:space="preserve">Triassico</w:t>
            </w:r>
          </w:p>
        </w:tc>
        <w:tc>
          <w:tcPr/>
          <w:p>
            <w:pPr>
              <w:pStyle w:val="Compact"/>
            </w:pPr>
            <w:r>
              <w:t xml:space="preserve">Giurassico superiore</w:t>
            </w:r>
          </w:p>
        </w:tc>
      </w:tr>
      <w:tr>
        <w:tc>
          <w:tcPr/>
          <w:p>
            <w:pPr>
              <w:pStyle w:val="Compact"/>
            </w:pPr>
            <w:r>
              <w:t xml:space="preserve">15205002</w:t>
            </w:r>
          </w:p>
        </w:tc>
        <w:tc>
          <w:tcPr/>
          <w:p>
            <w:pPr>
              <w:pStyle w:val="Compact"/>
            </w:pPr>
            <w:r>
              <w:t xml:space="preserve">Petit-Dolin-Kalkbrekzie</w:t>
            </w:r>
          </w:p>
        </w:tc>
        <w:tc>
          <w:tcPr/>
          <w:p>
            <w:pPr>
              <w:pStyle w:val="Compact"/>
            </w:pPr>
            <w:r>
              <w:t xml:space="preserve">breccia: calcareo-dolomitico</w:t>
            </w:r>
          </w:p>
        </w:tc>
        <w:tc>
          <w:tcPr/>
          <w:p>
            <w:pPr>
              <w:pStyle w:val="Compact"/>
            </w:pPr>
            <w:r>
              <w:t xml:space="preserve">–</w:t>
            </w:r>
          </w:p>
        </w:tc>
        <w:tc>
          <w:tcPr/>
          <w:p>
            <w:pPr>
              <w:pStyle w:val="Compact"/>
            </w:pPr>
            <w:r>
              <w:t xml:space="preserve">–</w:t>
            </w:r>
          </w:p>
        </w:tc>
        <w:tc>
          <w:tcPr/>
          <w:p>
            <w:pPr>
              <w:pStyle w:val="Compact"/>
            </w:pPr>
            <w:r>
              <w:t xml:space="preserve">Breccia del Petit Dolin</w:t>
            </w:r>
          </w:p>
        </w:tc>
        <w:tc>
          <w:tcPr/>
          <w:p>
            <w:pPr>
              <w:pStyle w:val="Compact"/>
            </w:pPr>
            <w:r>
              <w:t xml:space="preserve">Giurassico inferiore</w:t>
            </w:r>
          </w:p>
        </w:tc>
        <w:tc>
          <w:tcPr/>
          <w:p>
            <w:pPr>
              <w:pStyle w:val="Compact"/>
            </w:pPr>
            <w:r>
              <w:t xml:space="preserve">Giurassico medio</w:t>
            </w:r>
          </w:p>
        </w:tc>
      </w:tr>
      <w:tr>
        <w:tc>
          <w:tcPr/>
          <w:p>
            <w:pPr>
              <w:pStyle w:val="Compact"/>
            </w:pPr>
            <w:r>
              <w:t xml:space="preserve">15205003</w:t>
            </w:r>
          </w:p>
        </w:tc>
        <w:tc>
          <w:tcPr/>
          <w:p>
            <w:pPr>
              <w:pStyle w:val="Compact"/>
            </w:pPr>
            <w:r>
              <w:t xml:space="preserve">Roisan-Cignana-Zone</w:t>
            </w:r>
          </w:p>
        </w:tc>
        <w:tc>
          <w:tcPr/>
          <w:p>
            <w:pPr>
              <w:pStyle w:val="Compact"/>
            </w:pPr>
            <w:r>
              <w:t xml:space="preserve">marmo</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15205004</w:t>
            </w:r>
          </w:p>
        </w:tc>
        <w:tc>
          <w:tcPr/>
          <w:p>
            <w:pPr>
              <w:pStyle w:val="Compact"/>
            </w:pPr>
            <w:r>
              <w:t xml:space="preserve">Arolla-Einheit</w:t>
            </w:r>
          </w:p>
        </w:tc>
        <w:tc>
          <w:tcPr/>
          <w:p>
            <w:pPr>
              <w:pStyle w:val="Compact"/>
            </w:pPr>
            <w:r>
              <w:t xml:space="preserve">gneiss: a bande</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15205005</w:t>
            </w:r>
          </w:p>
        </w:tc>
        <w:tc>
          <w:tcPr/>
          <w:p>
            <w:pPr>
              <w:pStyle w:val="Compact"/>
            </w:pPr>
            <w:r>
              <w:t xml:space="preserve">Mont-Collon-Gabbro</w:t>
            </w:r>
          </w:p>
        </w:tc>
        <w:tc>
          <w:tcPr/>
          <w:p>
            <w:pPr>
              <w:pStyle w:val="Compact"/>
            </w:pPr>
            <w:r>
              <w:t xml:space="preserve">gabbro: olivina</w:t>
            </w:r>
          </w:p>
        </w:tc>
        <w:tc>
          <w:tcPr/>
          <w:p>
            <w:pPr>
              <w:pStyle w:val="Compact"/>
            </w:pPr>
            <w:r>
              <w:t xml:space="preserve">–</w:t>
            </w:r>
          </w:p>
        </w:tc>
        <w:tc>
          <w:tcPr/>
          <w:p>
            <w:pPr>
              <w:pStyle w:val="Compact"/>
            </w:pPr>
            <w:r>
              <w:t xml:space="preserve">–</w:t>
            </w:r>
          </w:p>
        </w:tc>
        <w:tc>
          <w:tcPr/>
          <w:p>
            <w:pPr>
              <w:pStyle w:val="Compact"/>
            </w:pPr>
            <w:r>
              <w:t xml:space="preserve">Gabbro del Mont Collon</w:t>
            </w:r>
          </w:p>
        </w:tc>
        <w:tc>
          <w:tcPr/>
          <w:p>
            <w:pPr>
              <w:pStyle w:val="Compact"/>
            </w:pPr>
            <w:r>
              <w:t xml:space="preserve">Permiano</w:t>
            </w:r>
          </w:p>
        </w:tc>
        <w:tc>
          <w:tcPr/>
          <w:p>
            <w:pPr>
              <w:pStyle w:val="Compact"/>
            </w:pPr>
            <w:r>
              <w:t xml:space="preserve">Permiano</w:t>
            </w:r>
          </w:p>
        </w:tc>
      </w:tr>
      <w:tr>
        <w:tc>
          <w:tcPr/>
          <w:p>
            <w:pPr>
              <w:pStyle w:val="Compact"/>
            </w:pPr>
            <w:r>
              <w:t xml:space="preserve">15205006</w:t>
            </w:r>
          </w:p>
        </w:tc>
        <w:tc>
          <w:tcPr/>
          <w:p>
            <w:pPr>
              <w:pStyle w:val="Compact"/>
            </w:pPr>
            <w:r>
              <w:t xml:space="preserve">Arolla-Orthogneis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Ortogneiss di Arolla</w:t>
            </w:r>
          </w:p>
        </w:tc>
        <w:tc>
          <w:tcPr/>
          <w:p>
            <w:pPr>
              <w:pStyle w:val="Compact"/>
            </w:pPr>
            <w:r>
              <w:t xml:space="preserve">Permiano</w:t>
            </w:r>
          </w:p>
        </w:tc>
        <w:tc>
          <w:tcPr/>
          <w:p>
            <w:pPr>
              <w:pStyle w:val="Compact"/>
            </w:pPr>
            <w:r>
              <w:t xml:space="preserve">Permiano</w:t>
            </w:r>
          </w:p>
        </w:tc>
      </w:tr>
      <w:tr>
        <w:tc>
          <w:tcPr/>
          <w:p>
            <w:pPr>
              <w:pStyle w:val="Compact"/>
            </w:pPr>
            <w:r>
              <w:t xml:space="preserve">15205007</w:t>
            </w:r>
          </w:p>
        </w:tc>
        <w:tc>
          <w:tcPr/>
          <w:p>
            <w:pPr>
              <w:pStyle w:val="Compact"/>
            </w:pPr>
            <w:r>
              <w:t xml:space="preserve">Valpelline-Einheit</w:t>
            </w:r>
          </w:p>
        </w:tc>
        <w:tc>
          <w:tcPr/>
          <w:p>
            <w:pPr>
              <w:pStyle w:val="Compact"/>
            </w:pPr>
            <w:r>
              <w:t xml:space="preserve">granulite: biotite-granato</w:t>
            </w:r>
          </w:p>
        </w:tc>
        <w:tc>
          <w:tcPr/>
          <w:p>
            <w:pPr>
              <w:pStyle w:val="Compact"/>
            </w:pPr>
            <w:r>
              <w:t xml:space="preserve">gneiss: granulitico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Paleogene</w:t>
            </w:r>
          </w:p>
        </w:tc>
      </w:tr>
      <w:tr>
        <w:tc>
          <w:tcPr/>
          <w:p>
            <w:pPr>
              <w:pStyle w:val="Compact"/>
            </w:pPr>
            <w:r>
              <w:t xml:space="preserve">15205008</w:t>
            </w:r>
          </w:p>
        </w:tc>
        <w:tc>
          <w:tcPr/>
          <w:p>
            <w:pPr>
              <w:pStyle w:val="Compact"/>
            </w:pPr>
            <w:r>
              <w:t xml:space="preserve">Castel-di-Sotto-Ton</w:t>
            </w:r>
          </w:p>
        </w:tc>
        <w:tc>
          <w:tcPr/>
          <w:p>
            <w:pPr>
              <w:pStyle w:val="Compact"/>
            </w:pPr>
            <w:r>
              <w:t xml:space="preserve">argillite</w:t>
            </w:r>
          </w:p>
        </w:tc>
        <w:tc>
          <w:tcPr/>
          <w:p>
            <w:pPr>
              <w:pStyle w:val="Compact"/>
            </w:pPr>
            <w:r>
              <w:t xml:space="preserve">marna</w:t>
            </w:r>
          </w:p>
        </w:tc>
        <w:tc>
          <w:tcPr/>
          <w:p>
            <w:pPr>
              <w:pStyle w:val="Compact"/>
            </w:pPr>
            <w:r>
              <w:t xml:space="preserve">siltite</w:t>
            </w:r>
          </w:p>
        </w:tc>
        <w:tc>
          <w:tcPr/>
          <w:p>
            <w:pPr>
              <w:pStyle w:val="Compact"/>
            </w:pPr>
            <w:r>
              <w:t xml:space="preserve">Argilla di Castel di Sotto</w:t>
            </w:r>
          </w:p>
        </w:tc>
        <w:tc>
          <w:tcPr/>
          <w:p>
            <w:pPr>
              <w:pStyle w:val="Compact"/>
            </w:pPr>
            <w:r>
              <w:t xml:space="preserve">Zancleano</w:t>
            </w:r>
          </w:p>
        </w:tc>
        <w:tc>
          <w:tcPr/>
          <w:p>
            <w:pPr>
              <w:pStyle w:val="Compact"/>
            </w:pPr>
            <w:r>
              <w:t xml:space="preserve">Zancleano</w:t>
            </w:r>
          </w:p>
        </w:tc>
      </w:tr>
      <w:tr>
        <w:tc>
          <w:tcPr/>
          <w:p>
            <w:pPr>
              <w:pStyle w:val="Compact"/>
            </w:pPr>
            <w:r>
              <w:t xml:space="preserve">15205009</w:t>
            </w:r>
          </w:p>
        </w:tc>
        <w:tc>
          <w:tcPr/>
          <w:p>
            <w:pPr>
              <w:pStyle w:val="Compact"/>
            </w:pPr>
            <w:r>
              <w:t xml:space="preserve">Pontegana-Konglomerat</w:t>
            </w:r>
          </w:p>
        </w:tc>
        <w:tc>
          <w:tcPr/>
          <w:p>
            <w:pPr>
              <w:pStyle w:val="Compact"/>
            </w:pPr>
            <w:r>
              <w:t xml:space="preserve">conglomerato: calcareo</w:t>
            </w:r>
          </w:p>
        </w:tc>
        <w:tc>
          <w:tcPr/>
          <w:p>
            <w:pPr>
              <w:pStyle w:val="Compact"/>
            </w:pPr>
            <w:r>
              <w:t xml:space="preserve">arenaria</w:t>
            </w:r>
          </w:p>
        </w:tc>
        <w:tc>
          <w:tcPr/>
          <w:p>
            <w:pPr>
              <w:pStyle w:val="Compact"/>
            </w:pPr>
            <w:r>
              <w:t xml:space="preserve">–</w:t>
            </w:r>
          </w:p>
        </w:tc>
        <w:tc>
          <w:tcPr/>
          <w:p>
            <w:pPr>
              <w:pStyle w:val="Compact"/>
            </w:pPr>
            <w:r>
              <w:t xml:space="preserve">Conglomerato di Pontegana</w:t>
            </w:r>
          </w:p>
        </w:tc>
        <w:tc>
          <w:tcPr/>
          <w:p>
            <w:pPr>
              <w:pStyle w:val="Compact"/>
            </w:pPr>
            <w:r>
              <w:t xml:space="preserve">Messiniano</w:t>
            </w:r>
          </w:p>
        </w:tc>
        <w:tc>
          <w:tcPr/>
          <w:p>
            <w:pPr>
              <w:pStyle w:val="Compact"/>
            </w:pPr>
            <w:r>
              <w:t xml:space="preserve">Messiniano</w:t>
            </w:r>
          </w:p>
        </w:tc>
      </w:tr>
      <w:tr>
        <w:tc>
          <w:tcPr/>
          <w:p>
            <w:pPr>
              <w:pStyle w:val="Compact"/>
            </w:pPr>
            <w:r>
              <w:t xml:space="preserve">15205010</w:t>
            </w:r>
          </w:p>
        </w:tc>
        <w:tc>
          <w:tcPr/>
          <w:p>
            <w:pPr>
              <w:pStyle w:val="Compact"/>
            </w:pPr>
            <w:r>
              <w:t xml:space="preserve">Lombardischer Gompholith</w:t>
            </w:r>
          </w:p>
        </w:tc>
        <w:tc>
          <w:tcPr/>
          <w:p>
            <w:pPr>
              <w:pStyle w:val="Compact"/>
            </w:pPr>
            <w:r>
              <w:t xml:space="preserve">conglomerato</w:t>
            </w:r>
          </w:p>
        </w:tc>
        <w:tc>
          <w:tcPr/>
          <w:p>
            <w:pPr>
              <w:pStyle w:val="Compact"/>
            </w:pPr>
            <w:r>
              <w:t xml:space="preserve">arenaria</w:t>
            </w:r>
          </w:p>
        </w:tc>
        <w:tc>
          <w:tcPr/>
          <w:p>
            <w:pPr>
              <w:pStyle w:val="Compact"/>
            </w:pPr>
            <w:r>
              <w:t xml:space="preserve">argillite</w:t>
            </w:r>
          </w:p>
        </w:tc>
        <w:tc>
          <w:tcPr/>
          <w:p>
            <w:pPr>
              <w:pStyle w:val="Compact"/>
            </w:pPr>
            <w:r>
              <w:t xml:space="preserve">–</w:t>
            </w:r>
          </w:p>
        </w:tc>
        <w:tc>
          <w:tcPr/>
          <w:p>
            <w:pPr>
              <w:pStyle w:val="Compact"/>
            </w:pPr>
            <w:r>
              <w:t xml:space="preserve">Chattiano</w:t>
            </w:r>
          </w:p>
        </w:tc>
        <w:tc>
          <w:tcPr/>
          <w:p>
            <w:pPr>
              <w:pStyle w:val="Compact"/>
            </w:pPr>
            <w:r>
              <w:t xml:space="preserve">Langhiano</w:t>
            </w:r>
          </w:p>
        </w:tc>
      </w:tr>
      <w:tr>
        <w:tc>
          <w:tcPr/>
          <w:p>
            <w:pPr>
              <w:pStyle w:val="Compact"/>
            </w:pPr>
            <w:r>
              <w:t xml:space="preserve">15205011</w:t>
            </w:r>
          </w:p>
        </w:tc>
        <w:tc>
          <w:tcPr/>
          <w:p>
            <w:pPr>
              <w:pStyle w:val="Compact"/>
            </w:pPr>
            <w:r>
              <w:t xml:space="preserve">Lucino-Konglomerat</w:t>
            </w:r>
          </w:p>
        </w:tc>
        <w:tc>
          <w:tcPr/>
          <w:p>
            <w:pPr>
              <w:pStyle w:val="Compact"/>
            </w:pPr>
            <w:r>
              <w:t xml:space="preserve">conglomerato</w:t>
            </w:r>
          </w:p>
        </w:tc>
        <w:tc>
          <w:tcPr/>
          <w:p>
            <w:pPr>
              <w:pStyle w:val="Compact"/>
            </w:pPr>
            <w:r>
              <w:t xml:space="preserve">arenaria</w:t>
            </w:r>
          </w:p>
        </w:tc>
        <w:tc>
          <w:tcPr/>
          <w:p>
            <w:pPr>
              <w:pStyle w:val="Compact"/>
            </w:pPr>
            <w:r>
              <w:t xml:space="preserve">argillite</w:t>
            </w:r>
          </w:p>
        </w:tc>
        <w:tc>
          <w:tcPr/>
          <w:p>
            <w:pPr>
              <w:pStyle w:val="Compact"/>
            </w:pPr>
            <w:r>
              <w:t xml:space="preserve">Conglomerato di Lucino</w:t>
            </w:r>
          </w:p>
        </w:tc>
        <w:tc>
          <w:tcPr/>
          <w:p>
            <w:pPr>
              <w:pStyle w:val="Compact"/>
            </w:pPr>
            <w:r>
              <w:t xml:space="preserve">Burdigaliano</w:t>
            </w:r>
          </w:p>
        </w:tc>
        <w:tc>
          <w:tcPr/>
          <w:p>
            <w:pPr>
              <w:pStyle w:val="Compact"/>
            </w:pPr>
            <w:r>
              <w:t xml:space="preserve">Langhiano</w:t>
            </w:r>
          </w:p>
        </w:tc>
      </w:tr>
      <w:tr>
        <w:tc>
          <w:tcPr/>
          <w:p>
            <w:pPr>
              <w:pStyle w:val="Compact"/>
            </w:pPr>
            <w:r>
              <w:t xml:space="preserve">15205012</w:t>
            </w:r>
          </w:p>
        </w:tc>
        <w:tc>
          <w:tcPr/>
          <w:p>
            <w:pPr>
              <w:pStyle w:val="Compact"/>
            </w:pPr>
            <w:r>
              <w:t xml:space="preserve">Lucino-Konglomerat: Cagno-Sandstein</w:t>
            </w:r>
          </w:p>
        </w:tc>
        <w:tc>
          <w:tcPr/>
          <w:p>
            <w:pPr>
              <w:pStyle w:val="Compact"/>
            </w:pPr>
            <w:r>
              <w:t xml:space="preserve">arenaria</w:t>
            </w:r>
          </w:p>
        </w:tc>
        <w:tc>
          <w:tcPr/>
          <w:p>
            <w:pPr>
              <w:pStyle w:val="Compact"/>
            </w:pPr>
            <w:r>
              <w:t xml:space="preserve">conglomerato</w:t>
            </w:r>
          </w:p>
        </w:tc>
        <w:tc>
          <w:tcPr/>
          <w:p>
            <w:pPr>
              <w:pStyle w:val="Compact"/>
            </w:pPr>
            <w:r>
              <w:t xml:space="preserve">–</w:t>
            </w:r>
          </w:p>
        </w:tc>
        <w:tc>
          <w:tcPr/>
          <w:p>
            <w:pPr>
              <w:pStyle w:val="Compact"/>
            </w:pPr>
            <w:r>
              <w:t xml:space="preserve">Arenaria di Cagno</w:t>
            </w:r>
          </w:p>
        </w:tc>
        <w:tc>
          <w:tcPr/>
          <w:p>
            <w:pPr>
              <w:pStyle w:val="Compact"/>
            </w:pPr>
            <w:r>
              <w:t xml:space="preserve">Burdigaliano</w:t>
            </w:r>
          </w:p>
        </w:tc>
        <w:tc>
          <w:tcPr/>
          <w:p>
            <w:pPr>
              <w:pStyle w:val="Compact"/>
            </w:pPr>
            <w:r>
              <w:t xml:space="preserve">Langhiano</w:t>
            </w:r>
          </w:p>
        </w:tc>
      </w:tr>
      <w:tr>
        <w:tc>
          <w:tcPr/>
          <w:p>
            <w:pPr>
              <w:pStyle w:val="Compact"/>
            </w:pPr>
            <w:r>
              <w:t xml:space="preserve">15205013</w:t>
            </w:r>
          </w:p>
        </w:tc>
        <w:tc>
          <w:tcPr/>
          <w:p>
            <w:pPr>
              <w:pStyle w:val="Compact"/>
            </w:pPr>
            <w:r>
              <w:t xml:space="preserve">Como-Konglomerat: Val-Grande-Sandstein</w:t>
            </w:r>
          </w:p>
        </w:tc>
        <w:tc>
          <w:tcPr/>
          <w:p>
            <w:pPr>
              <w:pStyle w:val="Compact"/>
            </w:pPr>
            <w:r>
              <w:t xml:space="preserve">arenaria</w:t>
            </w:r>
          </w:p>
        </w:tc>
        <w:tc>
          <w:tcPr/>
          <w:p>
            <w:pPr>
              <w:pStyle w:val="Compact"/>
            </w:pPr>
            <w:r>
              <w:t xml:space="preserve">arenaria: conglomeratico</w:t>
            </w:r>
          </w:p>
        </w:tc>
        <w:tc>
          <w:tcPr/>
          <w:p>
            <w:pPr>
              <w:pStyle w:val="Compact"/>
            </w:pPr>
            <w:r>
              <w:t xml:space="preserve">argillite</w:t>
            </w:r>
          </w:p>
        </w:tc>
        <w:tc>
          <w:tcPr/>
          <w:p>
            <w:pPr>
              <w:pStyle w:val="Compact"/>
            </w:pPr>
            <w:r>
              <w:t xml:space="preserve">Arenaria della Val Grande</w:t>
            </w:r>
          </w:p>
        </w:tc>
        <w:tc>
          <w:tcPr/>
          <w:p>
            <w:pPr>
              <w:pStyle w:val="Compact"/>
            </w:pPr>
            <w:r>
              <w:t xml:space="preserve">Burdigaliano</w:t>
            </w:r>
          </w:p>
        </w:tc>
        <w:tc>
          <w:tcPr/>
          <w:p>
            <w:pPr>
              <w:pStyle w:val="Compact"/>
            </w:pPr>
            <w:r>
              <w:t xml:space="preserve">Burdigaliano</w:t>
            </w:r>
          </w:p>
        </w:tc>
      </w:tr>
      <w:tr>
        <w:tc>
          <w:tcPr/>
          <w:p>
            <w:pPr>
              <w:pStyle w:val="Compact"/>
            </w:pPr>
            <w:r>
              <w:t xml:space="preserve">15205014</w:t>
            </w:r>
          </w:p>
        </w:tc>
        <w:tc>
          <w:tcPr/>
          <w:p>
            <w:pPr>
              <w:pStyle w:val="Compact"/>
            </w:pPr>
            <w:r>
              <w:t xml:space="preserve">Como-Konglomerat: Prestino-Pelite</w:t>
            </w:r>
          </w:p>
        </w:tc>
        <w:tc>
          <w:tcPr/>
          <w:p>
            <w:pPr>
              <w:pStyle w:val="Compact"/>
            </w:pPr>
            <w:r>
              <w:t xml:space="preserve">argillite</w:t>
            </w:r>
          </w:p>
        </w:tc>
        <w:tc>
          <w:tcPr/>
          <w:p>
            <w:pPr>
              <w:pStyle w:val="Compact"/>
            </w:pPr>
            <w:r>
              <w:t xml:space="preserve">siltite</w:t>
            </w:r>
          </w:p>
        </w:tc>
        <w:tc>
          <w:tcPr/>
          <w:p>
            <w:pPr>
              <w:pStyle w:val="Compact"/>
            </w:pPr>
            <w:r>
              <w:t xml:space="preserve">arenaria</w:t>
            </w:r>
          </w:p>
        </w:tc>
        <w:tc>
          <w:tcPr/>
          <w:p>
            <w:pPr>
              <w:pStyle w:val="Compact"/>
            </w:pPr>
            <w:r>
              <w:t xml:space="preserve">Peliti di Prestino</w:t>
            </w:r>
          </w:p>
        </w:tc>
        <w:tc>
          <w:tcPr/>
          <w:p>
            <w:pPr>
              <w:pStyle w:val="Compact"/>
            </w:pPr>
            <w:r>
              <w:t xml:space="preserve">Aquitaniano</w:t>
            </w:r>
          </w:p>
        </w:tc>
        <w:tc>
          <w:tcPr/>
          <w:p>
            <w:pPr>
              <w:pStyle w:val="Compact"/>
            </w:pPr>
            <w:r>
              <w:t xml:space="preserve">Aquitaniano</w:t>
            </w:r>
          </w:p>
        </w:tc>
      </w:tr>
      <w:tr>
        <w:tc>
          <w:tcPr/>
          <w:p>
            <w:pPr>
              <w:pStyle w:val="Compact"/>
            </w:pPr>
            <w:r>
              <w:t xml:space="preserve">15205015</w:t>
            </w:r>
          </w:p>
        </w:tc>
        <w:tc>
          <w:tcPr/>
          <w:p>
            <w:pPr>
              <w:pStyle w:val="Compact"/>
            </w:pPr>
            <w:r>
              <w:t xml:space="preserve">Como-Konglomerat</w:t>
            </w:r>
          </w:p>
        </w:tc>
        <w:tc>
          <w:tcPr/>
          <w:p>
            <w:pPr>
              <w:pStyle w:val="Compact"/>
            </w:pPr>
            <w:r>
              <w:t xml:space="preserve">conglomerato: polimittico</w:t>
            </w:r>
          </w:p>
        </w:tc>
        <w:tc>
          <w:tcPr/>
          <w:p>
            <w:pPr>
              <w:pStyle w:val="Compact"/>
            </w:pPr>
            <w:r>
              <w:t xml:space="preserve">arenaria</w:t>
            </w:r>
          </w:p>
        </w:tc>
        <w:tc>
          <w:tcPr/>
          <w:p>
            <w:pPr>
              <w:pStyle w:val="Compact"/>
            </w:pPr>
            <w:r>
              <w:t xml:space="preserve">argillite</w:t>
            </w:r>
          </w:p>
        </w:tc>
        <w:tc>
          <w:tcPr/>
          <w:p>
            <w:pPr>
              <w:pStyle w:val="Compact"/>
            </w:pPr>
            <w:r>
              <w:t xml:space="preserve">Conglomerato di Como</w:t>
            </w:r>
          </w:p>
        </w:tc>
        <w:tc>
          <w:tcPr/>
          <w:p>
            <w:pPr>
              <w:pStyle w:val="Compact"/>
            </w:pPr>
            <w:r>
              <w:t xml:space="preserve">Chattiano</w:t>
            </w:r>
          </w:p>
        </w:tc>
        <w:tc>
          <w:tcPr/>
          <w:p>
            <w:pPr>
              <w:pStyle w:val="Compact"/>
            </w:pPr>
            <w:r>
              <w:t xml:space="preserve">Burdigaliano</w:t>
            </w:r>
          </w:p>
        </w:tc>
      </w:tr>
      <w:tr>
        <w:tc>
          <w:tcPr/>
          <w:p>
            <w:pPr>
              <w:pStyle w:val="Compact"/>
            </w:pPr>
            <w:r>
              <w:t xml:space="preserve">15205016</w:t>
            </w:r>
          </w:p>
        </w:tc>
        <w:tc>
          <w:tcPr/>
          <w:p>
            <w:pPr>
              <w:pStyle w:val="Compact"/>
            </w:pPr>
            <w:r>
              <w:t xml:space="preserve">Como-Konglomerat: Malnate-Sandstein</w:t>
            </w:r>
          </w:p>
        </w:tc>
        <w:tc>
          <w:tcPr/>
          <w:p>
            <w:pPr>
              <w:pStyle w:val="Compact"/>
            </w:pPr>
            <w:r>
              <w:t xml:space="preserve">arenaria</w:t>
            </w:r>
          </w:p>
        </w:tc>
        <w:tc>
          <w:tcPr/>
          <w:p>
            <w:pPr>
              <w:pStyle w:val="Compact"/>
            </w:pPr>
            <w:r>
              <w:t xml:space="preserve">arenaria: conglomeratico</w:t>
            </w:r>
          </w:p>
        </w:tc>
        <w:tc>
          <w:tcPr/>
          <w:p>
            <w:pPr>
              <w:pStyle w:val="Compact"/>
            </w:pPr>
            <w:r>
              <w:t xml:space="preserve">argillite</w:t>
            </w:r>
          </w:p>
        </w:tc>
        <w:tc>
          <w:tcPr/>
          <w:p>
            <w:pPr>
              <w:pStyle w:val="Compact"/>
            </w:pPr>
            <w:r>
              <w:t xml:space="preserve">Arenaria di Malnate</w:t>
            </w:r>
          </w:p>
        </w:tc>
        <w:tc>
          <w:tcPr/>
          <w:p>
            <w:pPr>
              <w:pStyle w:val="Compact"/>
            </w:pPr>
            <w:r>
              <w:t xml:space="preserve">Burdigaliano</w:t>
            </w:r>
          </w:p>
        </w:tc>
        <w:tc>
          <w:tcPr/>
          <w:p>
            <w:pPr>
              <w:pStyle w:val="Compact"/>
            </w:pPr>
            <w:r>
              <w:t xml:space="preserve">Burdigaliano</w:t>
            </w:r>
          </w:p>
        </w:tc>
      </w:tr>
      <w:tr>
        <w:tc>
          <w:tcPr/>
          <w:p>
            <w:pPr>
              <w:pStyle w:val="Compact"/>
            </w:pPr>
            <w:r>
              <w:t xml:space="preserve">15205017</w:t>
            </w:r>
          </w:p>
        </w:tc>
        <w:tc>
          <w:tcPr/>
          <w:p>
            <w:pPr>
              <w:pStyle w:val="Compact"/>
            </w:pPr>
            <w:r>
              <w:t xml:space="preserve">Como-Konglomerat: Rio-dei-Gioghi-Pelite</w:t>
            </w:r>
          </w:p>
        </w:tc>
        <w:tc>
          <w:tcPr/>
          <w:p>
            <w:pPr>
              <w:pStyle w:val="Compact"/>
            </w:pPr>
            <w:r>
              <w:t xml:space="preserve">argillite</w:t>
            </w:r>
          </w:p>
        </w:tc>
        <w:tc>
          <w:tcPr/>
          <w:p>
            <w:pPr>
              <w:pStyle w:val="Compact"/>
            </w:pPr>
            <w:r>
              <w:t xml:space="preserve">siltite</w:t>
            </w:r>
          </w:p>
        </w:tc>
        <w:tc>
          <w:tcPr/>
          <w:p>
            <w:pPr>
              <w:pStyle w:val="Compact"/>
            </w:pPr>
            <w:r>
              <w:t xml:space="preserve">arenaria</w:t>
            </w:r>
          </w:p>
        </w:tc>
        <w:tc>
          <w:tcPr/>
          <w:p>
            <w:pPr>
              <w:pStyle w:val="Compact"/>
            </w:pPr>
            <w:r>
              <w:t xml:space="preserve">Peliti del Rio dei Gioghi</w:t>
            </w:r>
          </w:p>
        </w:tc>
        <w:tc>
          <w:tcPr/>
          <w:p>
            <w:pPr>
              <w:pStyle w:val="Compact"/>
            </w:pPr>
            <w:r>
              <w:t xml:space="preserve">Aquitaniano</w:t>
            </w:r>
          </w:p>
        </w:tc>
        <w:tc>
          <w:tcPr/>
          <w:p>
            <w:pPr>
              <w:pStyle w:val="Compact"/>
            </w:pPr>
            <w:r>
              <w:t xml:space="preserve">Aquitaniano</w:t>
            </w:r>
          </w:p>
        </w:tc>
      </w:tr>
      <w:tr>
        <w:tc>
          <w:tcPr/>
          <w:p>
            <w:pPr>
              <w:pStyle w:val="Compact"/>
            </w:pPr>
            <w:r>
              <w:t xml:space="preserve">15205018</w:t>
            </w:r>
          </w:p>
        </w:tc>
        <w:tc>
          <w:tcPr/>
          <w:p>
            <w:pPr>
              <w:pStyle w:val="Compact"/>
            </w:pPr>
            <w:r>
              <w:t xml:space="preserve">Chiasso-Fm.</w:t>
            </w:r>
          </w:p>
        </w:tc>
        <w:tc>
          <w:tcPr/>
          <w:p>
            <w:pPr>
              <w:pStyle w:val="Compact"/>
            </w:pPr>
            <w:r>
              <w:t xml:space="preserve">argillite</w:t>
            </w:r>
          </w:p>
        </w:tc>
        <w:tc>
          <w:tcPr/>
          <w:p>
            <w:pPr>
              <w:pStyle w:val="Compact"/>
            </w:pPr>
            <w:r>
              <w:t xml:space="preserve">arenaria</w:t>
            </w:r>
          </w:p>
        </w:tc>
        <w:tc>
          <w:tcPr/>
          <w:p>
            <w:pPr>
              <w:pStyle w:val="Compact"/>
            </w:pPr>
            <w:r>
              <w:t xml:space="preserve">conglomerato</w:t>
            </w:r>
          </w:p>
        </w:tc>
        <w:tc>
          <w:tcPr/>
          <w:p>
            <w:pPr>
              <w:pStyle w:val="Compact"/>
            </w:pPr>
            <w:r>
              <w:t xml:space="preserve">Formazione di Chiasso</w:t>
            </w:r>
          </w:p>
        </w:tc>
        <w:tc>
          <w:tcPr/>
          <w:p>
            <w:pPr>
              <w:pStyle w:val="Compact"/>
            </w:pPr>
            <w:r>
              <w:t xml:space="preserve">Chattiano</w:t>
            </w:r>
          </w:p>
        </w:tc>
        <w:tc>
          <w:tcPr/>
          <w:p>
            <w:pPr>
              <w:pStyle w:val="Compact"/>
            </w:pPr>
            <w:r>
              <w:t xml:space="preserve">Chattiano</w:t>
            </w:r>
          </w:p>
        </w:tc>
      </w:tr>
      <w:tr>
        <w:tc>
          <w:tcPr/>
          <w:p>
            <w:pPr>
              <w:pStyle w:val="Compact"/>
            </w:pPr>
            <w:r>
              <w:t xml:space="preserve">15205019</w:t>
            </w:r>
          </w:p>
        </w:tc>
        <w:tc>
          <w:tcPr/>
          <w:p>
            <w:pPr>
              <w:pStyle w:val="Compact"/>
            </w:pPr>
            <w:r>
              <w:t xml:space="preserve">Chiasso-Fm: Villa-Olmo-Konglomerat</w:t>
            </w:r>
          </w:p>
        </w:tc>
        <w:tc>
          <w:tcPr/>
          <w:p>
            <w:pPr>
              <w:pStyle w:val="Compact"/>
            </w:pPr>
            <w:r>
              <w:t xml:space="preserve">conglomerato: polimittico</w:t>
            </w:r>
          </w:p>
        </w:tc>
        <w:tc>
          <w:tcPr/>
          <w:p>
            <w:pPr>
              <w:pStyle w:val="Compact"/>
            </w:pPr>
            <w:r>
              <w:t xml:space="preserve">arenaria</w:t>
            </w:r>
          </w:p>
        </w:tc>
        <w:tc>
          <w:tcPr/>
          <w:p>
            <w:pPr>
              <w:pStyle w:val="Compact"/>
            </w:pPr>
            <w:r>
              <w:t xml:space="preserve">argillite</w:t>
            </w:r>
          </w:p>
        </w:tc>
        <w:tc>
          <w:tcPr/>
          <w:p>
            <w:pPr>
              <w:pStyle w:val="Compact"/>
            </w:pPr>
            <w:r>
              <w:t xml:space="preserve">Conglomerato di Villa Olmo</w:t>
            </w:r>
          </w:p>
        </w:tc>
        <w:tc>
          <w:tcPr/>
          <w:p>
            <w:pPr>
              <w:pStyle w:val="Compact"/>
            </w:pPr>
            <w:r>
              <w:t xml:space="preserve">Chattiano</w:t>
            </w:r>
          </w:p>
        </w:tc>
        <w:tc>
          <w:tcPr/>
          <w:p>
            <w:pPr>
              <w:pStyle w:val="Compact"/>
            </w:pPr>
            <w:r>
              <w:t xml:space="preserve">Chattiano</w:t>
            </w:r>
          </w:p>
        </w:tc>
      </w:tr>
      <w:tr>
        <w:tc>
          <w:tcPr/>
          <w:p>
            <w:pPr>
              <w:pStyle w:val="Compact"/>
            </w:pPr>
            <w:r>
              <w:t xml:space="preserve">15205020</w:t>
            </w:r>
          </w:p>
        </w:tc>
        <w:tc>
          <w:tcPr/>
          <w:p>
            <w:pPr>
              <w:pStyle w:val="Compact"/>
            </w:pPr>
            <w:r>
              <w:t xml:space="preserve">Ternate-Fm.</w:t>
            </w:r>
          </w:p>
        </w:tc>
        <w:tc>
          <w:tcPr/>
          <w:p>
            <w:pPr>
              <w:pStyle w:val="Compact"/>
            </w:pPr>
            <w:r>
              <w:t xml:space="preserve">calcare: arenitico: bioclasti</w:t>
            </w:r>
          </w:p>
        </w:tc>
        <w:tc>
          <w:tcPr/>
          <w:p>
            <w:pPr>
              <w:pStyle w:val="Compact"/>
            </w:pPr>
            <w:r>
              <w:t xml:space="preserve">marna</w:t>
            </w:r>
          </w:p>
        </w:tc>
        <w:tc>
          <w:tcPr/>
          <w:p>
            <w:pPr>
              <w:pStyle w:val="Compact"/>
            </w:pPr>
            <w:r>
              <w:t xml:space="preserve">–</w:t>
            </w:r>
          </w:p>
        </w:tc>
        <w:tc>
          <w:tcPr/>
          <w:p>
            <w:pPr>
              <w:pStyle w:val="Compact"/>
            </w:pPr>
            <w:r>
              <w:t xml:space="preserve">Formazione di Ternate</w:t>
            </w:r>
          </w:p>
        </w:tc>
        <w:tc>
          <w:tcPr/>
          <w:p>
            <w:pPr>
              <w:pStyle w:val="Compact"/>
            </w:pPr>
            <w:r>
              <w:t xml:space="preserve">Priaboniano</w:t>
            </w:r>
          </w:p>
        </w:tc>
        <w:tc>
          <w:tcPr/>
          <w:p>
            <w:pPr>
              <w:pStyle w:val="Compact"/>
            </w:pPr>
            <w:r>
              <w:t xml:space="preserve">Priaboniano</w:t>
            </w:r>
          </w:p>
        </w:tc>
      </w:tr>
      <w:tr>
        <w:tc>
          <w:tcPr/>
          <w:p>
            <w:pPr>
              <w:pStyle w:val="Compact"/>
            </w:pPr>
            <w:r>
              <w:t xml:space="preserve">15205021</w:t>
            </w:r>
          </w:p>
        </w:tc>
        <w:tc>
          <w:tcPr/>
          <w:p>
            <w:pPr>
              <w:pStyle w:val="Compact"/>
            </w:pPr>
            <w:r>
              <w:t xml:space="preserve">Brenno-Fm.</w:t>
            </w:r>
          </w:p>
        </w:tc>
        <w:tc>
          <w:tcPr/>
          <w:p>
            <w:pPr>
              <w:pStyle w:val="Compact"/>
            </w:pPr>
            <w:r>
              <w:t xml:space="preserve">calcare: micritico</w:t>
            </w:r>
          </w:p>
        </w:tc>
        <w:tc>
          <w:tcPr/>
          <w:p>
            <w:pPr>
              <w:pStyle w:val="Compact"/>
            </w:pPr>
            <w:r>
              <w:t xml:space="preserve">calcare: arenitico</w:t>
            </w:r>
          </w:p>
        </w:tc>
        <w:tc>
          <w:tcPr/>
          <w:p>
            <w:pPr>
              <w:pStyle w:val="Compact"/>
            </w:pPr>
            <w:r>
              <w:t xml:space="preserve">–</w:t>
            </w:r>
          </w:p>
        </w:tc>
        <w:tc>
          <w:tcPr/>
          <w:p>
            <w:pPr>
              <w:pStyle w:val="Compact"/>
            </w:pPr>
            <w:r>
              <w:t xml:space="preserve">Formazione di Brenno</w:t>
            </w:r>
          </w:p>
        </w:tc>
        <w:tc>
          <w:tcPr/>
          <w:p>
            <w:pPr>
              <w:pStyle w:val="Compact"/>
            </w:pPr>
            <w:r>
              <w:t xml:space="preserve">Campaniano</w:t>
            </w:r>
          </w:p>
        </w:tc>
        <w:tc>
          <w:tcPr/>
          <w:p>
            <w:pPr>
              <w:pStyle w:val="Compact"/>
            </w:pPr>
            <w:r>
              <w:t xml:space="preserve">Maastrichtiano</w:t>
            </w:r>
          </w:p>
        </w:tc>
      </w:tr>
      <w:tr>
        <w:tc>
          <w:tcPr/>
          <w:p>
            <w:pPr>
              <w:pStyle w:val="Compact"/>
            </w:pPr>
            <w:r>
              <w:t xml:space="preserve">15205022</w:t>
            </w:r>
          </w:p>
        </w:tc>
        <w:tc>
          <w:tcPr/>
          <w:p>
            <w:pPr>
              <w:pStyle w:val="Compact"/>
            </w:pPr>
            <w:r>
              <w:t xml:space="preserve">Prella-Konglomerat</w:t>
            </w:r>
          </w:p>
        </w:tc>
        <w:tc>
          <w:tcPr/>
          <w:p>
            <w:pPr>
              <w:pStyle w:val="Compact"/>
            </w:pPr>
            <w:r>
              <w:t xml:space="preserve">conglomerato: polimittico</w:t>
            </w:r>
          </w:p>
        </w:tc>
        <w:tc>
          <w:tcPr/>
          <w:p>
            <w:pPr>
              <w:pStyle w:val="Compact"/>
            </w:pPr>
            <w:r>
              <w:t xml:space="preserve">calcare: arenitico</w:t>
            </w:r>
          </w:p>
        </w:tc>
        <w:tc>
          <w:tcPr/>
          <w:p>
            <w:pPr>
              <w:pStyle w:val="Compact"/>
            </w:pPr>
            <w:r>
              <w:t xml:space="preserve">calcare: micritico</w:t>
            </w:r>
          </w:p>
        </w:tc>
        <w:tc>
          <w:tcPr/>
          <w:p>
            <w:pPr>
              <w:pStyle w:val="Compact"/>
            </w:pPr>
            <w:r>
              <w:t xml:space="preserve">Conglomerato di Prella</w:t>
            </w:r>
          </w:p>
        </w:tc>
        <w:tc>
          <w:tcPr/>
          <w:p>
            <w:pPr>
              <w:pStyle w:val="Compact"/>
            </w:pPr>
            <w:r>
              <w:t xml:space="preserve">Campaniano</w:t>
            </w:r>
          </w:p>
        </w:tc>
        <w:tc>
          <w:tcPr/>
          <w:p>
            <w:pPr>
              <w:pStyle w:val="Compact"/>
            </w:pPr>
            <w:r>
              <w:t xml:space="preserve">Campaniano</w:t>
            </w:r>
          </w:p>
        </w:tc>
      </w:tr>
      <w:tr>
        <w:tc>
          <w:tcPr/>
          <w:p>
            <w:pPr>
              <w:pStyle w:val="Compact"/>
            </w:pPr>
            <w:r>
              <w:t xml:space="preserve">15205023</w:t>
            </w:r>
          </w:p>
        </w:tc>
        <w:tc>
          <w:tcPr/>
          <w:p>
            <w:pPr>
              <w:pStyle w:val="Compact"/>
            </w:pPr>
            <w:r>
              <w:t xml:space="preserve">Südalpin: Flysch</w:t>
            </w:r>
          </w:p>
        </w:tc>
        <w:tc>
          <w:tcPr/>
          <w:p>
            <w:pPr>
              <w:pStyle w:val="Compact"/>
            </w:pPr>
            <w:r>
              <w:t xml:space="preserve">arenaria</w:t>
            </w:r>
          </w:p>
        </w:tc>
        <w:tc>
          <w:tcPr/>
          <w:p>
            <w:pPr>
              <w:pStyle w:val="Compact"/>
            </w:pPr>
            <w:r>
              <w:t xml:space="preserve">conglomerato: polimittico</w:t>
            </w:r>
          </w:p>
        </w:tc>
        <w:tc>
          <w:tcPr/>
          <w:p>
            <w:pPr>
              <w:pStyle w:val="Compact"/>
            </w:pPr>
            <w:r>
              <w:t xml:space="preserve">calcare</w:t>
            </w:r>
          </w:p>
        </w:tc>
        <w:tc>
          <w:tcPr/>
          <w:p>
            <w:pPr>
              <w:pStyle w:val="Compact"/>
            </w:pPr>
            <w:r>
              <w:t xml:space="preserve">–</w:t>
            </w:r>
          </w:p>
        </w:tc>
        <w:tc>
          <w:tcPr/>
          <w:p>
            <w:pPr>
              <w:pStyle w:val="Compact"/>
            </w:pPr>
            <w:r>
              <w:t xml:space="preserve">Cenomaniano</w:t>
            </w:r>
          </w:p>
        </w:tc>
        <w:tc>
          <w:tcPr/>
          <w:p>
            <w:pPr>
              <w:pStyle w:val="Compact"/>
            </w:pPr>
            <w:r>
              <w:t xml:space="preserve">Campaniano</w:t>
            </w:r>
          </w:p>
        </w:tc>
      </w:tr>
      <w:tr>
        <w:tc>
          <w:tcPr/>
          <w:p>
            <w:pPr>
              <w:pStyle w:val="Compact"/>
            </w:pPr>
            <w:r>
              <w:t xml:space="preserve">15205024</w:t>
            </w:r>
          </w:p>
        </w:tc>
        <w:tc>
          <w:tcPr/>
          <w:p>
            <w:pPr>
              <w:pStyle w:val="Compact"/>
            </w:pPr>
            <w:r>
              <w:t xml:space="preserve">Bergamo-Flysch</w:t>
            </w:r>
          </w:p>
        </w:tc>
        <w:tc>
          <w:tcPr/>
          <w:p>
            <w:pPr>
              <w:pStyle w:val="Compact"/>
            </w:pPr>
            <w:r>
              <w:t xml:space="preserve">argillite</w:t>
            </w:r>
          </w:p>
        </w:tc>
        <w:tc>
          <w:tcPr/>
          <w:p>
            <w:pPr>
              <w:pStyle w:val="Compact"/>
            </w:pPr>
            <w:r>
              <w:t xml:space="preserve">calcare: arenitico</w:t>
            </w:r>
          </w:p>
        </w:tc>
        <w:tc>
          <w:tcPr/>
          <w:p>
            <w:pPr>
              <w:pStyle w:val="Compact"/>
            </w:pPr>
            <w:r>
              <w:t xml:space="preserve">–</w:t>
            </w:r>
          </w:p>
        </w:tc>
        <w:tc>
          <w:tcPr/>
          <w:p>
            <w:pPr>
              <w:pStyle w:val="Compact"/>
            </w:pPr>
            <w:r>
              <w:t xml:space="preserve">Flysch di Bergamo</w:t>
            </w:r>
          </w:p>
        </w:tc>
        <w:tc>
          <w:tcPr/>
          <w:p>
            <w:pPr>
              <w:pStyle w:val="Compact"/>
            </w:pPr>
            <w:r>
              <w:t xml:space="preserve">Santoniano</w:t>
            </w:r>
          </w:p>
        </w:tc>
        <w:tc>
          <w:tcPr/>
          <w:p>
            <w:pPr>
              <w:pStyle w:val="Compact"/>
            </w:pPr>
            <w:r>
              <w:t xml:space="preserve">Campaniano</w:t>
            </w:r>
          </w:p>
        </w:tc>
      </w:tr>
      <w:tr>
        <w:tc>
          <w:tcPr/>
          <w:p>
            <w:pPr>
              <w:pStyle w:val="Compact"/>
            </w:pPr>
            <w:r>
              <w:t xml:space="preserve">15205025</w:t>
            </w:r>
          </w:p>
        </w:tc>
        <w:tc>
          <w:tcPr/>
          <w:p>
            <w:pPr>
              <w:pStyle w:val="Compact"/>
            </w:pPr>
            <w:r>
              <w:t xml:space="preserve">Coldrerio-Flysch</w:t>
            </w:r>
          </w:p>
        </w:tc>
        <w:tc>
          <w:tcPr/>
          <w:p>
            <w:pPr>
              <w:pStyle w:val="Compact"/>
            </w:pPr>
            <w:r>
              <w:t xml:space="preserve">arenaria</w:t>
            </w:r>
          </w:p>
        </w:tc>
        <w:tc>
          <w:tcPr/>
          <w:p>
            <w:pPr>
              <w:pStyle w:val="Compact"/>
            </w:pPr>
            <w:r>
              <w:t xml:space="preserve">siltite</w:t>
            </w:r>
          </w:p>
        </w:tc>
        <w:tc>
          <w:tcPr/>
          <w:p>
            <w:pPr>
              <w:pStyle w:val="Compact"/>
            </w:pPr>
            <w:r>
              <w:t xml:space="preserve">marna</w:t>
            </w:r>
          </w:p>
        </w:tc>
        <w:tc>
          <w:tcPr/>
          <w:p>
            <w:pPr>
              <w:pStyle w:val="Compact"/>
            </w:pPr>
            <w:r>
              <w:t xml:space="preserve">Flysch di Coldrerio</w:t>
            </w:r>
          </w:p>
        </w:tc>
        <w:tc>
          <w:tcPr/>
          <w:p>
            <w:pPr>
              <w:pStyle w:val="Compact"/>
            </w:pPr>
            <w:r>
              <w:t xml:space="preserve">Santoniano</w:t>
            </w:r>
          </w:p>
        </w:tc>
        <w:tc>
          <w:tcPr/>
          <w:p>
            <w:pPr>
              <w:pStyle w:val="Compact"/>
            </w:pPr>
            <w:r>
              <w:t xml:space="preserve">Campaniano</w:t>
            </w:r>
          </w:p>
        </w:tc>
      </w:tr>
      <w:tr>
        <w:tc>
          <w:tcPr/>
          <w:p>
            <w:pPr>
              <w:pStyle w:val="Compact"/>
            </w:pPr>
            <w:r>
              <w:t xml:space="preserve">15205026</w:t>
            </w:r>
          </w:p>
        </w:tc>
        <w:tc>
          <w:tcPr/>
          <w:p>
            <w:pPr>
              <w:pStyle w:val="Compact"/>
            </w:pPr>
            <w:r>
              <w:t xml:space="preserve">Torre-Konglomerat</w:t>
            </w:r>
          </w:p>
        </w:tc>
        <w:tc>
          <w:tcPr/>
          <w:p>
            <w:pPr>
              <w:pStyle w:val="Compact"/>
            </w:pPr>
            <w:r>
              <w:t xml:space="preserve">conglomerato: polimittico</w:t>
            </w:r>
          </w:p>
        </w:tc>
        <w:tc>
          <w:tcPr/>
          <w:p>
            <w:pPr>
              <w:pStyle w:val="Compact"/>
            </w:pPr>
            <w:r>
              <w:t xml:space="preserve">arenaria</w:t>
            </w:r>
          </w:p>
        </w:tc>
        <w:tc>
          <w:tcPr/>
          <w:p>
            <w:pPr>
              <w:pStyle w:val="Compact"/>
            </w:pPr>
            <w:r>
              <w:t xml:space="preserve">–</w:t>
            </w:r>
          </w:p>
        </w:tc>
        <w:tc>
          <w:tcPr/>
          <w:p>
            <w:pPr>
              <w:pStyle w:val="Compact"/>
            </w:pPr>
            <w:r>
              <w:t xml:space="preserve">Conglomerato di Torre</w:t>
            </w:r>
          </w:p>
        </w:tc>
        <w:tc>
          <w:tcPr/>
          <w:p>
            <w:pPr>
              <w:pStyle w:val="Compact"/>
            </w:pPr>
            <w:r>
              <w:t xml:space="preserve">Santoniano</w:t>
            </w:r>
          </w:p>
        </w:tc>
        <w:tc>
          <w:tcPr/>
          <w:p>
            <w:pPr>
              <w:pStyle w:val="Compact"/>
            </w:pPr>
            <w:r>
              <w:t xml:space="preserve">Santoniano</w:t>
            </w:r>
          </w:p>
        </w:tc>
      </w:tr>
      <w:tr>
        <w:tc>
          <w:tcPr/>
          <w:p>
            <w:pPr>
              <w:pStyle w:val="Compact"/>
            </w:pPr>
            <w:r>
              <w:t xml:space="preserve">15205027</w:t>
            </w:r>
          </w:p>
        </w:tc>
        <w:tc>
          <w:tcPr/>
          <w:p>
            <w:pPr>
              <w:pStyle w:val="Compact"/>
            </w:pPr>
            <w:r>
              <w:t xml:space="preserve">Varesotto-Flysch</w:t>
            </w:r>
          </w:p>
        </w:tc>
        <w:tc>
          <w:tcPr/>
          <w:p>
            <w:pPr>
              <w:pStyle w:val="Compact"/>
            </w:pPr>
            <w:r>
              <w:t xml:space="preserve">arenaria</w:t>
            </w:r>
          </w:p>
        </w:tc>
        <w:tc>
          <w:tcPr/>
          <w:p>
            <w:pPr>
              <w:pStyle w:val="Compact"/>
            </w:pPr>
            <w:r>
              <w:t xml:space="preserve">siltite</w:t>
            </w:r>
          </w:p>
        </w:tc>
        <w:tc>
          <w:tcPr/>
          <w:p>
            <w:pPr>
              <w:pStyle w:val="Compact"/>
            </w:pPr>
            <w:r>
              <w:t xml:space="preserve">marna</w:t>
            </w:r>
          </w:p>
        </w:tc>
        <w:tc>
          <w:tcPr/>
          <w:p>
            <w:pPr>
              <w:pStyle w:val="Compact"/>
            </w:pPr>
            <w:r>
              <w:t xml:space="preserve">Flysch del Varesotto</w:t>
            </w:r>
          </w:p>
        </w:tc>
        <w:tc>
          <w:tcPr/>
          <w:p>
            <w:pPr>
              <w:pStyle w:val="Compact"/>
            </w:pPr>
            <w:r>
              <w:t xml:space="preserve">Cenomaniano</w:t>
            </w:r>
          </w:p>
        </w:tc>
        <w:tc>
          <w:tcPr/>
          <w:p>
            <w:pPr>
              <w:pStyle w:val="Compact"/>
            </w:pPr>
            <w:r>
              <w:t xml:space="preserve">Santoniano</w:t>
            </w:r>
          </w:p>
        </w:tc>
      </w:tr>
      <w:tr>
        <w:tc>
          <w:tcPr/>
          <w:p>
            <w:pPr>
              <w:pStyle w:val="Compact"/>
            </w:pPr>
            <w:r>
              <w:t xml:space="preserve">15205028</w:t>
            </w:r>
          </w:p>
        </w:tc>
        <w:tc>
          <w:tcPr/>
          <w:p>
            <w:pPr>
              <w:pStyle w:val="Compact"/>
            </w:pPr>
            <w:r>
              <w:t xml:space="preserve">Scaglia Lombarda</w:t>
            </w:r>
          </w:p>
        </w:tc>
        <w:tc>
          <w:tcPr/>
          <w:p>
            <w:pPr>
              <w:pStyle w:val="Compact"/>
            </w:pPr>
            <w:r>
              <w:t xml:space="preserve">calcare: marnoso</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Aptiano</w:t>
            </w:r>
          </w:p>
        </w:tc>
        <w:tc>
          <w:tcPr/>
          <w:p>
            <w:pPr>
              <w:pStyle w:val="Compact"/>
            </w:pPr>
            <w:r>
              <w:t xml:space="preserve">Cenomaniano</w:t>
            </w:r>
          </w:p>
        </w:tc>
      </w:tr>
      <w:tr>
        <w:tc>
          <w:tcPr/>
          <w:p>
            <w:pPr>
              <w:pStyle w:val="Compact"/>
            </w:pPr>
            <w:r>
              <w:t xml:space="preserve">15205029</w:t>
            </w:r>
          </w:p>
        </w:tc>
        <w:tc>
          <w:tcPr/>
          <w:p>
            <w:pPr>
              <w:pStyle w:val="Compact"/>
            </w:pPr>
            <w:r>
              <w:t xml:space="preserve">Scaglia Rossa Lombarda</w:t>
            </w:r>
          </w:p>
        </w:tc>
        <w:tc>
          <w:tcPr/>
          <w:p>
            <w:pPr>
              <w:pStyle w:val="Compact"/>
            </w:pPr>
            <w:r>
              <w:t xml:space="preserve">calcare: marnoso</w:t>
            </w:r>
          </w:p>
        </w:tc>
        <w:tc>
          <w:tcPr/>
          <w:p>
            <w:pPr>
              <w:pStyle w:val="Compact"/>
            </w:pPr>
            <w:r>
              <w:t xml:space="preserve">marna</w:t>
            </w:r>
          </w:p>
        </w:tc>
        <w:tc>
          <w:tcPr/>
          <w:p>
            <w:pPr>
              <w:pStyle w:val="Compact"/>
            </w:pPr>
            <w:r>
              <w:t xml:space="preserve">–</w:t>
            </w:r>
          </w:p>
        </w:tc>
        <w:tc>
          <w:tcPr/>
          <w:p>
            <w:pPr>
              <w:pStyle w:val="Compact"/>
            </w:pPr>
            <w:r>
              <w:t xml:space="preserve">«Scaglia Rossa Lombarda»</w:t>
            </w:r>
          </w:p>
        </w:tc>
        <w:tc>
          <w:tcPr/>
          <w:p>
            <w:pPr>
              <w:pStyle w:val="Compact"/>
            </w:pPr>
            <w:r>
              <w:t xml:space="preserve">Cenomaniano</w:t>
            </w:r>
          </w:p>
        </w:tc>
        <w:tc>
          <w:tcPr/>
          <w:p>
            <w:pPr>
              <w:pStyle w:val="Compact"/>
            </w:pPr>
            <w:r>
              <w:t xml:space="preserve">Cenomaniano</w:t>
            </w:r>
          </w:p>
        </w:tc>
      </w:tr>
      <w:tr>
        <w:tc>
          <w:tcPr/>
          <w:p>
            <w:pPr>
              <w:pStyle w:val="Compact"/>
            </w:pPr>
            <w:r>
              <w:t xml:space="preserve">15205030</w:t>
            </w:r>
          </w:p>
        </w:tc>
        <w:tc>
          <w:tcPr/>
          <w:p>
            <w:pPr>
              <w:pStyle w:val="Compact"/>
            </w:pPr>
            <w:r>
              <w:t xml:space="preserve">Scaglia Bianca Lombarda</w:t>
            </w:r>
          </w:p>
        </w:tc>
        <w:tc>
          <w:tcPr/>
          <w:p>
            <w:pPr>
              <w:pStyle w:val="Compact"/>
            </w:pPr>
            <w:r>
              <w:t xml:space="preserve">calcare: marnoso</w:t>
            </w:r>
          </w:p>
        </w:tc>
        <w:tc>
          <w:tcPr/>
          <w:p>
            <w:pPr>
              <w:pStyle w:val="Compact"/>
            </w:pPr>
            <w:r>
              <w:t xml:space="preserve">marna</w:t>
            </w:r>
          </w:p>
        </w:tc>
        <w:tc>
          <w:tcPr/>
          <w:p>
            <w:pPr>
              <w:pStyle w:val="Compact"/>
            </w:pPr>
            <w:r>
              <w:t xml:space="preserve">argillite: scistoso: bitume</w:t>
            </w:r>
          </w:p>
        </w:tc>
        <w:tc>
          <w:tcPr/>
          <w:p>
            <w:pPr>
              <w:pStyle w:val="Compact"/>
            </w:pPr>
            <w:r>
              <w:t xml:space="preserve">«Scaglia Bianca Lombarda»</w:t>
            </w:r>
          </w:p>
        </w:tc>
        <w:tc>
          <w:tcPr/>
          <w:p>
            <w:pPr>
              <w:pStyle w:val="Compact"/>
            </w:pPr>
            <w:r>
              <w:t xml:space="preserve">Albiano</w:t>
            </w:r>
          </w:p>
        </w:tc>
        <w:tc>
          <w:tcPr/>
          <w:p>
            <w:pPr>
              <w:pStyle w:val="Compact"/>
            </w:pPr>
            <w:r>
              <w:t xml:space="preserve">Albiano</w:t>
            </w:r>
          </w:p>
        </w:tc>
      </w:tr>
      <w:tr>
        <w:tc>
          <w:tcPr/>
          <w:p>
            <w:pPr>
              <w:pStyle w:val="Compact"/>
            </w:pPr>
            <w:r>
              <w:t xml:space="preserve">15205031</w:t>
            </w:r>
          </w:p>
        </w:tc>
        <w:tc>
          <w:tcPr/>
          <w:p>
            <w:pPr>
              <w:pStyle w:val="Compact"/>
            </w:pPr>
            <w:r>
              <w:t xml:space="preserve">Scaglia Variegata Lombarda</w:t>
            </w:r>
          </w:p>
        </w:tc>
        <w:tc>
          <w:tcPr/>
          <w:p>
            <w:pPr>
              <w:pStyle w:val="Compact"/>
            </w:pPr>
            <w:r>
              <w:t xml:space="preserve">calcare: marnoso</w:t>
            </w:r>
          </w:p>
        </w:tc>
        <w:tc>
          <w:tcPr/>
          <w:p>
            <w:pPr>
              <w:pStyle w:val="Compact"/>
            </w:pPr>
            <w:r>
              <w:t xml:space="preserve">marna</w:t>
            </w:r>
          </w:p>
        </w:tc>
        <w:tc>
          <w:tcPr/>
          <w:p>
            <w:pPr>
              <w:pStyle w:val="Compact"/>
            </w:pPr>
            <w:r>
              <w:t xml:space="preserve">argillite: scistoso: bitume</w:t>
            </w:r>
          </w:p>
        </w:tc>
        <w:tc>
          <w:tcPr/>
          <w:p>
            <w:pPr>
              <w:pStyle w:val="Compact"/>
            </w:pPr>
            <w:r>
              <w:t xml:space="preserve">«Scaglia Variegata Lombarda»</w:t>
            </w:r>
          </w:p>
        </w:tc>
        <w:tc>
          <w:tcPr/>
          <w:p>
            <w:pPr>
              <w:pStyle w:val="Compact"/>
            </w:pPr>
            <w:r>
              <w:t xml:space="preserve">Aptiano</w:t>
            </w:r>
          </w:p>
        </w:tc>
        <w:tc>
          <w:tcPr/>
          <w:p>
            <w:pPr>
              <w:pStyle w:val="Compact"/>
            </w:pPr>
            <w:r>
              <w:t xml:space="preserve">Albiano</w:t>
            </w:r>
          </w:p>
        </w:tc>
      </w:tr>
      <w:tr>
        <w:tc>
          <w:tcPr/>
          <w:p>
            <w:pPr>
              <w:pStyle w:val="Compact"/>
            </w:pPr>
            <w:r>
              <w:t xml:space="preserve">15205032</w:t>
            </w:r>
          </w:p>
        </w:tc>
        <w:tc>
          <w:tcPr/>
          <w:p>
            <w:pPr>
              <w:pStyle w:val="Compact"/>
            </w:pPr>
            <w:r>
              <w:t xml:space="preserve">Maiolica Lombarda</w:t>
            </w:r>
          </w:p>
        </w:tc>
        <w:tc>
          <w:tcPr/>
          <w:p>
            <w:pPr>
              <w:pStyle w:val="Compact"/>
            </w:pPr>
            <w:r>
              <w:t xml:space="preserve">calcare: micritico: selce</w:t>
            </w:r>
          </w:p>
        </w:tc>
        <w:tc>
          <w:tcPr/>
          <w:p>
            <w:pPr>
              <w:pStyle w:val="Compact"/>
            </w:pPr>
            <w:r>
              <w:t xml:space="preserve">argillite</w:t>
            </w:r>
          </w:p>
        </w:tc>
        <w:tc>
          <w:tcPr/>
          <w:p>
            <w:pPr>
              <w:pStyle w:val="Compact"/>
            </w:pPr>
            <w:r>
              <w:t xml:space="preserve">–</w:t>
            </w:r>
          </w:p>
        </w:tc>
        <w:tc>
          <w:tcPr/>
          <w:p>
            <w:pPr>
              <w:pStyle w:val="Compact"/>
            </w:pPr>
            <w:r>
              <w:t xml:space="preserve">«Maiolica Lombarda»</w:t>
            </w:r>
          </w:p>
        </w:tc>
        <w:tc>
          <w:tcPr/>
          <w:p>
            <w:pPr>
              <w:pStyle w:val="Compact"/>
            </w:pPr>
            <w:r>
              <w:t xml:space="preserve">Titoniano</w:t>
            </w:r>
          </w:p>
        </w:tc>
        <w:tc>
          <w:tcPr/>
          <w:p>
            <w:pPr>
              <w:pStyle w:val="Compact"/>
            </w:pPr>
            <w:r>
              <w:t xml:space="preserve">Barremiano</w:t>
            </w:r>
          </w:p>
        </w:tc>
      </w:tr>
      <w:tr>
        <w:tc>
          <w:tcPr/>
          <w:p>
            <w:pPr>
              <w:pStyle w:val="Compact"/>
            </w:pPr>
            <w:r>
              <w:t xml:space="preserve">15205033</w:t>
            </w:r>
          </w:p>
        </w:tc>
        <w:tc>
          <w:tcPr/>
          <w:p>
            <w:pPr>
              <w:pStyle w:val="Compact"/>
            </w:pPr>
            <w:r>
              <w:t xml:space="preserve">Selcifero Lombardo</w:t>
            </w:r>
          </w:p>
        </w:tc>
        <w:tc>
          <w:tcPr/>
          <w:p>
            <w:pPr>
              <w:pStyle w:val="Compact"/>
            </w:pPr>
            <w:r>
              <w:t xml:space="preserve">roccia: siliceo: radiolari</w:t>
            </w:r>
          </w:p>
        </w:tc>
        <w:tc>
          <w:tcPr/>
          <w:p>
            <w:pPr>
              <w:pStyle w:val="Compact"/>
            </w:pPr>
            <w:r>
              <w:t xml:space="preserve">calcare: marnoso</w:t>
            </w:r>
          </w:p>
        </w:tc>
        <w:tc>
          <w:tcPr/>
          <w:p>
            <w:pPr>
              <w:pStyle w:val="Compact"/>
            </w:pPr>
            <w:r>
              <w:t xml:space="preserve">–</w:t>
            </w:r>
          </w:p>
        </w:tc>
        <w:tc>
          <w:tcPr/>
          <w:p>
            <w:pPr>
              <w:pStyle w:val="Compact"/>
            </w:pPr>
            <w:r>
              <w:t xml:space="preserve">«Selcifero Lombardo»</w:t>
            </w:r>
          </w:p>
        </w:tc>
        <w:tc>
          <w:tcPr/>
          <w:p>
            <w:pPr>
              <w:pStyle w:val="Compact"/>
            </w:pPr>
            <w:r>
              <w:t xml:space="preserve">Bajociano</w:t>
            </w:r>
          </w:p>
        </w:tc>
        <w:tc>
          <w:tcPr/>
          <w:p>
            <w:pPr>
              <w:pStyle w:val="Compact"/>
            </w:pPr>
            <w:r>
              <w:t xml:space="preserve">Titoniano</w:t>
            </w:r>
          </w:p>
        </w:tc>
      </w:tr>
      <w:tr>
        <w:tc>
          <w:tcPr/>
          <w:p>
            <w:pPr>
              <w:pStyle w:val="Compact"/>
            </w:pPr>
            <w:r>
              <w:t xml:space="preserve">15205034</w:t>
            </w:r>
          </w:p>
        </w:tc>
        <w:tc>
          <w:tcPr/>
          <w:p>
            <w:pPr>
              <w:pStyle w:val="Compact"/>
            </w:pPr>
            <w:r>
              <w:t xml:space="preserve">Selcifero Lombardo: Rosso ad Aptici</w:t>
            </w:r>
          </w:p>
        </w:tc>
        <w:tc>
          <w:tcPr/>
          <w:p>
            <w:pPr>
              <w:pStyle w:val="Compact"/>
            </w:pPr>
            <w:r>
              <w:t xml:space="preserve">marna</w:t>
            </w:r>
          </w:p>
        </w:tc>
        <w:tc>
          <w:tcPr/>
          <w:p>
            <w:pPr>
              <w:pStyle w:val="Compact"/>
            </w:pPr>
            <w:r>
              <w:t xml:space="preserve">calcare: marnoso: selce</w:t>
            </w:r>
          </w:p>
        </w:tc>
        <w:tc>
          <w:tcPr/>
          <w:p>
            <w:pPr>
              <w:pStyle w:val="Compact"/>
            </w:pPr>
            <w:r>
              <w:t xml:space="preserve">–</w:t>
            </w:r>
          </w:p>
        </w:tc>
        <w:tc>
          <w:tcPr/>
          <w:p>
            <w:pPr>
              <w:pStyle w:val="Compact"/>
            </w:pPr>
            <w:r>
              <w:t xml:space="preserve">«Rosso ad Aptici»</w:t>
            </w:r>
          </w:p>
        </w:tc>
        <w:tc>
          <w:tcPr/>
          <w:p>
            <w:pPr>
              <w:pStyle w:val="Compact"/>
            </w:pPr>
            <w:r>
              <w:t xml:space="preserve">Kimmeridgiano</w:t>
            </w:r>
          </w:p>
        </w:tc>
        <w:tc>
          <w:tcPr/>
          <w:p>
            <w:pPr>
              <w:pStyle w:val="Compact"/>
            </w:pPr>
            <w:r>
              <w:t xml:space="preserve">Titoniano</w:t>
            </w:r>
          </w:p>
        </w:tc>
      </w:tr>
      <w:tr>
        <w:tc>
          <w:tcPr/>
          <w:p>
            <w:pPr>
              <w:pStyle w:val="Compact"/>
            </w:pPr>
            <w:r>
              <w:t xml:space="preserve">15205035</w:t>
            </w:r>
          </w:p>
        </w:tc>
        <w:tc>
          <w:tcPr/>
          <w:p>
            <w:pPr>
              <w:pStyle w:val="Compact"/>
            </w:pPr>
            <w:r>
              <w:t xml:space="preserve">Calcare a bivalvi planctonici</w:t>
            </w:r>
          </w:p>
        </w:tc>
        <w:tc>
          <w:tcPr/>
          <w:p>
            <w:pPr>
              <w:pStyle w:val="Compact"/>
            </w:pPr>
            <w:r>
              <w:t xml:space="preserve">calcare: marnoso-siliceo</w:t>
            </w:r>
          </w:p>
        </w:tc>
        <w:tc>
          <w:tcPr/>
          <w:p>
            <w:pPr>
              <w:pStyle w:val="Compact"/>
            </w:pPr>
            <w:r>
              <w:t xml:space="preserve">marna</w:t>
            </w:r>
          </w:p>
        </w:tc>
        <w:tc>
          <w:tcPr/>
          <w:p>
            <w:pPr>
              <w:pStyle w:val="Compact"/>
            </w:pPr>
            <w:r>
              <w:t xml:space="preserve">–</w:t>
            </w:r>
          </w:p>
        </w:tc>
        <w:tc>
          <w:tcPr/>
          <w:p>
            <w:pPr>
              <w:pStyle w:val="Compact"/>
            </w:pPr>
            <w:r>
              <w:t xml:space="preserve">«Calcare a bivalvi planctonici»</w:t>
            </w:r>
          </w:p>
        </w:tc>
        <w:tc>
          <w:tcPr/>
          <w:p>
            <w:pPr>
              <w:pStyle w:val="Compact"/>
            </w:pPr>
            <w:r>
              <w:t xml:space="preserve">Aaleniano</w:t>
            </w:r>
          </w:p>
        </w:tc>
        <w:tc>
          <w:tcPr/>
          <w:p>
            <w:pPr>
              <w:pStyle w:val="Compact"/>
            </w:pPr>
            <w:r>
              <w:t xml:space="preserve">Bajociano</w:t>
            </w:r>
          </w:p>
        </w:tc>
      </w:tr>
      <w:tr>
        <w:tc>
          <w:tcPr/>
          <w:p>
            <w:pPr>
              <w:pStyle w:val="Compact"/>
            </w:pPr>
            <w:r>
              <w:t xml:space="preserve">15205036</w:t>
            </w:r>
          </w:p>
        </w:tc>
        <w:tc>
          <w:tcPr/>
          <w:p>
            <w:pPr>
              <w:pStyle w:val="Compact"/>
            </w:pPr>
            <w:r>
              <w:t xml:space="preserve">Rosso Ammonitico Lombardo</w:t>
            </w:r>
          </w:p>
        </w:tc>
        <w:tc>
          <w:tcPr/>
          <w:p>
            <w:pPr>
              <w:pStyle w:val="Compact"/>
            </w:pPr>
            <w:r>
              <w:t xml:space="preserve">calcare: marnoso: bioclasti</w:t>
            </w:r>
          </w:p>
        </w:tc>
        <w:tc>
          <w:tcPr/>
          <w:p>
            <w:pPr>
              <w:pStyle w:val="Compact"/>
            </w:pPr>
            <w:r>
              <w:t xml:space="preserve">marna</w:t>
            </w:r>
          </w:p>
        </w:tc>
        <w:tc>
          <w:tcPr/>
          <w:p>
            <w:pPr>
              <w:pStyle w:val="Compact"/>
            </w:pPr>
            <w:r>
              <w:t xml:space="preserve">–</w:t>
            </w:r>
          </w:p>
        </w:tc>
        <w:tc>
          <w:tcPr/>
          <w:p>
            <w:pPr>
              <w:pStyle w:val="Compact"/>
            </w:pPr>
            <w:r>
              <w:t xml:space="preserve">«Rosso Ammonitico Lombardo»</w:t>
            </w:r>
          </w:p>
        </w:tc>
        <w:tc>
          <w:tcPr/>
          <w:p>
            <w:pPr>
              <w:pStyle w:val="Compact"/>
            </w:pPr>
            <w:r>
              <w:t xml:space="preserve">Toarciano</w:t>
            </w:r>
          </w:p>
        </w:tc>
        <w:tc>
          <w:tcPr/>
          <w:p>
            <w:pPr>
              <w:pStyle w:val="Compact"/>
            </w:pPr>
            <w:r>
              <w:t xml:space="preserve">Aaleniano</w:t>
            </w:r>
          </w:p>
        </w:tc>
      </w:tr>
      <w:tr>
        <w:tc>
          <w:tcPr/>
          <w:p>
            <w:pPr>
              <w:pStyle w:val="Compact"/>
            </w:pPr>
            <w:r>
              <w:t xml:space="preserve">15205037</w:t>
            </w:r>
          </w:p>
        </w:tc>
        <w:tc>
          <w:tcPr/>
          <w:p>
            <w:pPr>
              <w:pStyle w:val="Compact"/>
            </w:pPr>
            <w:r>
              <w:t xml:space="preserve">Rosso Ammonitico Lombardo: Grenzposidonienschichten</w:t>
            </w:r>
          </w:p>
        </w:tc>
        <w:tc>
          <w:tcPr/>
          <w:p>
            <w:pPr>
              <w:pStyle w:val="Compact"/>
            </w:pPr>
            <w:r>
              <w:t xml:space="preserve">marna: bioclasti</w:t>
            </w:r>
          </w:p>
        </w:tc>
        <w:tc>
          <w:tcPr/>
          <w:p>
            <w:pPr>
              <w:pStyle w:val="Compact"/>
            </w:pPr>
            <w:r>
              <w:t xml:space="preserve">–</w:t>
            </w:r>
          </w:p>
        </w:tc>
        <w:tc>
          <w:tcPr/>
          <w:p>
            <w:pPr>
              <w:pStyle w:val="Compact"/>
            </w:pPr>
            <w:r>
              <w:t xml:space="preserve">–</w:t>
            </w:r>
          </w:p>
        </w:tc>
        <w:tc>
          <w:tcPr/>
          <w:p>
            <w:pPr>
              <w:pStyle w:val="Compact"/>
            </w:pPr>
            <w:r>
              <w:t xml:space="preserve">«Grenzposidonienschichten»</w:t>
            </w:r>
          </w:p>
        </w:tc>
        <w:tc>
          <w:tcPr/>
          <w:p>
            <w:pPr>
              <w:pStyle w:val="Compact"/>
            </w:pPr>
            <w:r>
              <w:t xml:space="preserve">Toarciano</w:t>
            </w:r>
          </w:p>
        </w:tc>
        <w:tc>
          <w:tcPr/>
          <w:p>
            <w:pPr>
              <w:pStyle w:val="Compact"/>
            </w:pPr>
            <w:r>
              <w:t xml:space="preserve">Toarciano</w:t>
            </w:r>
          </w:p>
        </w:tc>
      </w:tr>
      <w:tr>
        <w:tc>
          <w:tcPr/>
          <w:p>
            <w:pPr>
              <w:pStyle w:val="Compact"/>
            </w:pPr>
            <w:r>
              <w:t xml:space="preserve">15205038</w:t>
            </w:r>
          </w:p>
        </w:tc>
        <w:tc>
          <w:tcPr/>
          <w:p>
            <w:pPr>
              <w:pStyle w:val="Compact"/>
            </w:pPr>
            <w:r>
              <w:t xml:space="preserve">Morbio-Fm.</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Formazione di Morbio</w:t>
            </w:r>
          </w:p>
        </w:tc>
        <w:tc>
          <w:tcPr/>
          <w:p>
            <w:pPr>
              <w:pStyle w:val="Compact"/>
            </w:pPr>
            <w:r>
              <w:t xml:space="preserve">Pliensbachiano</w:t>
            </w:r>
          </w:p>
        </w:tc>
        <w:tc>
          <w:tcPr/>
          <w:p>
            <w:pPr>
              <w:pStyle w:val="Compact"/>
            </w:pPr>
            <w:r>
              <w:t xml:space="preserve">Toarciano</w:t>
            </w:r>
          </w:p>
        </w:tc>
      </w:tr>
      <w:tr>
        <w:tc>
          <w:tcPr/>
          <w:p>
            <w:pPr>
              <w:pStyle w:val="Compact"/>
            </w:pPr>
            <w:r>
              <w:t xml:space="preserve">15205039</w:t>
            </w:r>
          </w:p>
        </w:tc>
        <w:tc>
          <w:tcPr/>
          <w:p>
            <w:pPr>
              <w:pStyle w:val="Compact"/>
            </w:pPr>
            <w:r>
              <w:t xml:space="preserve">Besazio-Kalk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Calcare di Besazio</w:t>
            </w:r>
          </w:p>
        </w:tc>
        <w:tc>
          <w:tcPr/>
          <w:p>
            <w:pPr>
              <w:pStyle w:val="Compact"/>
            </w:pPr>
            <w:r>
              <w:t xml:space="preserve">Pliensbachiano</w:t>
            </w:r>
          </w:p>
        </w:tc>
        <w:tc>
          <w:tcPr/>
          <w:p>
            <w:pPr>
              <w:pStyle w:val="Compact"/>
            </w:pPr>
            <w:r>
              <w:t xml:space="preserve">Pliensbachiano</w:t>
            </w:r>
          </w:p>
        </w:tc>
      </w:tr>
      <w:tr>
        <w:tc>
          <w:tcPr/>
          <w:p>
            <w:pPr>
              <w:pStyle w:val="Compact"/>
            </w:pPr>
            <w:r>
              <w:t xml:space="preserve">15205040</w:t>
            </w:r>
          </w:p>
        </w:tc>
        <w:tc>
          <w:tcPr/>
          <w:p>
            <w:pPr>
              <w:pStyle w:val="Compact"/>
            </w:pPr>
            <w:r>
              <w:t xml:space="preserve">Moltrasio-Fm.</w:t>
            </w:r>
          </w:p>
        </w:tc>
        <w:tc>
          <w:tcPr/>
          <w:p>
            <w:pPr>
              <w:pStyle w:val="Compact"/>
            </w:pPr>
            <w:r>
              <w:t xml:space="preserve">calcare: siliceo</w:t>
            </w:r>
          </w:p>
        </w:tc>
        <w:tc>
          <w:tcPr/>
          <w:p>
            <w:pPr>
              <w:pStyle w:val="Compact"/>
            </w:pPr>
            <w:r>
              <w:t xml:space="preserve">marna</w:t>
            </w:r>
          </w:p>
        </w:tc>
        <w:tc>
          <w:tcPr/>
          <w:p>
            <w:pPr>
              <w:pStyle w:val="Compact"/>
            </w:pPr>
            <w:r>
              <w:t xml:space="preserve">breccia</w:t>
            </w:r>
          </w:p>
        </w:tc>
        <w:tc>
          <w:tcPr/>
          <w:p>
            <w:pPr>
              <w:pStyle w:val="Compact"/>
            </w:pPr>
            <w:r>
              <w:t xml:space="preserve">Formazione di Moltrasio</w:t>
            </w:r>
          </w:p>
        </w:tc>
        <w:tc>
          <w:tcPr/>
          <w:p>
            <w:pPr>
              <w:pStyle w:val="Compact"/>
            </w:pPr>
            <w:r>
              <w:t xml:space="preserve">Sinemuriano</w:t>
            </w:r>
          </w:p>
        </w:tc>
        <w:tc>
          <w:tcPr/>
          <w:p>
            <w:pPr>
              <w:pStyle w:val="Compact"/>
            </w:pPr>
            <w:r>
              <w:t xml:space="preserve">Pliensbachiano</w:t>
            </w:r>
          </w:p>
        </w:tc>
      </w:tr>
      <w:tr>
        <w:tc>
          <w:tcPr/>
          <w:p>
            <w:pPr>
              <w:pStyle w:val="Compact"/>
            </w:pPr>
            <w:r>
              <w:t xml:space="preserve">15205041</w:t>
            </w:r>
          </w:p>
        </w:tc>
        <w:tc>
          <w:tcPr/>
          <w:p>
            <w:pPr>
              <w:pStyle w:val="Compact"/>
            </w:pPr>
            <w:r>
              <w:t xml:space="preserve">Moltrasio-Fm.: Molino-Mb.</w:t>
            </w:r>
          </w:p>
        </w:tc>
        <w:tc>
          <w:tcPr/>
          <w:p>
            <w:pPr>
              <w:pStyle w:val="Compact"/>
            </w:pPr>
            <w:r>
              <w:t xml:space="preserve">calcare: siliceo</w:t>
            </w:r>
          </w:p>
        </w:tc>
        <w:tc>
          <w:tcPr/>
          <w:p>
            <w:pPr>
              <w:pStyle w:val="Compact"/>
            </w:pPr>
            <w:r>
              <w:t xml:space="preserve">marna</w:t>
            </w:r>
          </w:p>
        </w:tc>
        <w:tc>
          <w:tcPr/>
          <w:p>
            <w:pPr>
              <w:pStyle w:val="Compact"/>
            </w:pPr>
            <w:r>
              <w:t xml:space="preserve">–</w:t>
            </w:r>
          </w:p>
        </w:tc>
        <w:tc>
          <w:tcPr/>
          <w:p>
            <w:pPr>
              <w:pStyle w:val="Compact"/>
            </w:pPr>
            <w:r>
              <w:t xml:space="preserve">Membro del Molino</w:t>
            </w:r>
          </w:p>
        </w:tc>
        <w:tc>
          <w:tcPr/>
          <w:p>
            <w:pPr>
              <w:pStyle w:val="Compact"/>
            </w:pPr>
            <w:r>
              <w:t xml:space="preserve">Pliensbachiano</w:t>
            </w:r>
          </w:p>
        </w:tc>
        <w:tc>
          <w:tcPr/>
          <w:p>
            <w:pPr>
              <w:pStyle w:val="Compact"/>
            </w:pPr>
            <w:r>
              <w:t xml:space="preserve">Pliensbachiano</w:t>
            </w:r>
          </w:p>
        </w:tc>
      </w:tr>
      <w:tr>
        <w:tc>
          <w:tcPr/>
          <w:p>
            <w:pPr>
              <w:pStyle w:val="Compact"/>
            </w:pPr>
            <w:r>
              <w:t xml:space="preserve">15205042</w:t>
            </w:r>
          </w:p>
        </w:tc>
        <w:tc>
          <w:tcPr/>
          <w:p>
            <w:pPr>
              <w:pStyle w:val="Compact"/>
            </w:pPr>
            <w:r>
              <w:t xml:space="preserve">Saltrio-Fm.</w:t>
            </w:r>
          </w:p>
        </w:tc>
        <w:tc>
          <w:tcPr/>
          <w:p>
            <w:pPr>
              <w:pStyle w:val="Compact"/>
            </w:pPr>
            <w:r>
              <w:t xml:space="preserve">calcare: arenitico: bioclasti</w:t>
            </w:r>
          </w:p>
        </w:tc>
        <w:tc>
          <w:tcPr/>
          <w:p>
            <w:pPr>
              <w:pStyle w:val="Compact"/>
            </w:pPr>
            <w:r>
              <w:t xml:space="preserve">–</w:t>
            </w:r>
          </w:p>
        </w:tc>
        <w:tc>
          <w:tcPr/>
          <w:p>
            <w:pPr>
              <w:pStyle w:val="Compact"/>
            </w:pPr>
            <w:r>
              <w:t xml:space="preserve">–</w:t>
            </w:r>
          </w:p>
        </w:tc>
        <w:tc>
          <w:tcPr/>
          <w:p>
            <w:pPr>
              <w:pStyle w:val="Compact"/>
            </w:pPr>
            <w:r>
              <w:t xml:space="preserve">Formazione di Saltrio</w:t>
            </w:r>
          </w:p>
        </w:tc>
        <w:tc>
          <w:tcPr/>
          <w:p>
            <w:pPr>
              <w:pStyle w:val="Compact"/>
            </w:pPr>
            <w:r>
              <w:t xml:space="preserve">Sinemuriano</w:t>
            </w:r>
          </w:p>
        </w:tc>
        <w:tc>
          <w:tcPr/>
          <w:p>
            <w:pPr>
              <w:pStyle w:val="Compact"/>
            </w:pPr>
            <w:r>
              <w:t xml:space="preserve">Sinemuriano</w:t>
            </w:r>
          </w:p>
        </w:tc>
      </w:tr>
      <w:tr>
        <w:tc>
          <w:tcPr/>
          <w:p>
            <w:pPr>
              <w:pStyle w:val="Compact"/>
            </w:pPr>
            <w:r>
              <w:t xml:space="preserve">15205043</w:t>
            </w:r>
          </w:p>
        </w:tc>
        <w:tc>
          <w:tcPr/>
          <w:p>
            <w:pPr>
              <w:pStyle w:val="Compact"/>
            </w:pPr>
            <w:r>
              <w:t xml:space="preserve">Macchia Vecchia</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«Macchia Vecchia»</w:t>
            </w:r>
          </w:p>
        </w:tc>
        <w:tc>
          <w:tcPr/>
          <w:p>
            <w:pPr>
              <w:pStyle w:val="Compact"/>
            </w:pPr>
            <w:r>
              <w:t xml:space="preserve">Hettangiano</w:t>
            </w:r>
          </w:p>
        </w:tc>
        <w:tc>
          <w:tcPr/>
          <w:p>
            <w:pPr>
              <w:pStyle w:val="Compact"/>
            </w:pPr>
            <w:r>
              <w:t xml:space="preserve">Pliensbachiano</w:t>
            </w:r>
          </w:p>
        </w:tc>
      </w:tr>
      <w:tr>
        <w:tc>
          <w:tcPr/>
          <w:p>
            <w:pPr>
              <w:pStyle w:val="Compact"/>
            </w:pPr>
            <w:r>
              <w:t xml:space="preserve">15205044</w:t>
            </w:r>
          </w:p>
        </w:tc>
        <w:tc>
          <w:tcPr/>
          <w:p>
            <w:pPr>
              <w:pStyle w:val="Compact"/>
            </w:pPr>
            <w:r>
              <w:t xml:space="preserve">Broccatello d'Arzo</w:t>
            </w:r>
          </w:p>
        </w:tc>
        <w:tc>
          <w:tcPr/>
          <w:p>
            <w:pPr>
              <w:pStyle w:val="Compact"/>
            </w:pPr>
            <w:r>
              <w:t xml:space="preserve">calcare: bioclasti</w:t>
            </w:r>
          </w:p>
        </w:tc>
        <w:tc>
          <w:tcPr/>
          <w:p>
            <w:pPr>
              <w:pStyle w:val="Compact"/>
            </w:pPr>
            <w:r>
              <w:t xml:space="preserve">breccia</w:t>
            </w:r>
          </w:p>
        </w:tc>
        <w:tc>
          <w:tcPr/>
          <w:p>
            <w:pPr>
              <w:pStyle w:val="Compact"/>
            </w:pPr>
            <w:r>
              <w:t xml:space="preserve">–</w:t>
            </w:r>
          </w:p>
        </w:tc>
        <w:tc>
          <w:tcPr/>
          <w:p>
            <w:pPr>
              <w:pStyle w:val="Compact"/>
            </w:pPr>
            <w:r>
              <w:t xml:space="preserve">Broccatello d'Arzo</w:t>
            </w:r>
          </w:p>
        </w:tc>
        <w:tc>
          <w:tcPr/>
          <w:p>
            <w:pPr>
              <w:pStyle w:val="Compact"/>
            </w:pPr>
            <w:r>
              <w:t xml:space="preserve">Hettangiano</w:t>
            </w:r>
          </w:p>
        </w:tc>
        <w:tc>
          <w:tcPr/>
          <w:p>
            <w:pPr>
              <w:pStyle w:val="Compact"/>
            </w:pPr>
            <w:r>
              <w:t xml:space="preserve">Sinemuriano</w:t>
            </w:r>
          </w:p>
        </w:tc>
      </w:tr>
      <w:tr>
        <w:tc>
          <w:tcPr/>
          <w:p>
            <w:pPr>
              <w:pStyle w:val="Compact"/>
            </w:pPr>
            <w:r>
              <w:t xml:space="preserve">15205045</w:t>
            </w:r>
          </w:p>
        </w:tc>
        <w:tc>
          <w:tcPr/>
          <w:p>
            <w:pPr>
              <w:pStyle w:val="Compact"/>
            </w:pPr>
            <w:r>
              <w:t xml:space="preserve">Albenza-Fm.</w:t>
            </w:r>
          </w:p>
        </w:tc>
        <w:tc>
          <w:tcPr/>
          <w:p>
            <w:pPr>
              <w:pStyle w:val="Compact"/>
            </w:pPr>
            <w:r>
              <w:t xml:space="preserve">calcare: dolomitico</w:t>
            </w:r>
          </w:p>
        </w:tc>
        <w:tc>
          <w:tcPr/>
          <w:p>
            <w:pPr>
              <w:pStyle w:val="Compact"/>
            </w:pPr>
            <w:r>
              <w:t xml:space="preserve">dolomia: calcareo</w:t>
            </w:r>
          </w:p>
        </w:tc>
        <w:tc>
          <w:tcPr/>
          <w:p>
            <w:pPr>
              <w:pStyle w:val="Compact"/>
            </w:pPr>
            <w:r>
              <w:t xml:space="preserve">calcare: ooidi</w:t>
            </w:r>
          </w:p>
        </w:tc>
        <w:tc>
          <w:tcPr/>
          <w:p>
            <w:pPr>
              <w:pStyle w:val="Compact"/>
            </w:pPr>
            <w:r>
              <w:t xml:space="preserve">Formazione dell'Albenza</w:t>
            </w:r>
          </w:p>
        </w:tc>
        <w:tc>
          <w:tcPr/>
          <w:p>
            <w:pPr>
              <w:pStyle w:val="Compact"/>
            </w:pPr>
            <w:r>
              <w:t xml:space="preserve">Hettangiano</w:t>
            </w:r>
          </w:p>
        </w:tc>
        <w:tc>
          <w:tcPr/>
          <w:p>
            <w:pPr>
              <w:pStyle w:val="Compact"/>
            </w:pPr>
            <w:r>
              <w:t xml:space="preserve">Hettangiano</w:t>
            </w:r>
          </w:p>
        </w:tc>
      </w:tr>
      <w:tr>
        <w:tc>
          <w:tcPr/>
          <w:p>
            <w:pPr>
              <w:pStyle w:val="Compact"/>
            </w:pPr>
            <w:r>
              <w:t xml:space="preserve">15205046</w:t>
            </w:r>
          </w:p>
        </w:tc>
        <w:tc>
          <w:tcPr/>
          <w:p>
            <w:pPr>
              <w:pStyle w:val="Compact"/>
            </w:pPr>
            <w:r>
              <w:t xml:space="preserve">Zu-Kalk</w:t>
            </w:r>
          </w:p>
        </w:tc>
        <w:tc>
          <w:tcPr/>
          <w:p>
            <w:pPr>
              <w:pStyle w:val="Compact"/>
            </w:pPr>
            <w:r>
              <w:t xml:space="preserve">calcare: bioclasti</w:t>
            </w:r>
          </w:p>
        </w:tc>
        <w:tc>
          <w:tcPr/>
          <w:p>
            <w:pPr>
              <w:pStyle w:val="Compact"/>
            </w:pPr>
            <w:r>
              <w:t xml:space="preserve">calcare: marnoso</w:t>
            </w:r>
          </w:p>
        </w:tc>
        <w:tc>
          <w:tcPr/>
          <w:p>
            <w:pPr>
              <w:pStyle w:val="Compact"/>
            </w:pPr>
            <w:r>
              <w:t xml:space="preserve">marna</w:t>
            </w:r>
          </w:p>
        </w:tc>
        <w:tc>
          <w:tcPr/>
          <w:p>
            <w:pPr>
              <w:pStyle w:val="Compact"/>
            </w:pPr>
            <w:r>
              <w:t xml:space="preserve">Calcare di Zu</w:t>
            </w:r>
          </w:p>
        </w:tc>
        <w:tc>
          <w:tcPr/>
          <w:p>
            <w:pPr>
              <w:pStyle w:val="Compact"/>
            </w:pPr>
            <w:r>
              <w:t xml:space="preserve">Norico</w:t>
            </w:r>
          </w:p>
        </w:tc>
        <w:tc>
          <w:tcPr/>
          <w:p>
            <w:pPr>
              <w:pStyle w:val="Compact"/>
            </w:pPr>
            <w:r>
              <w:t xml:space="preserve">Retico</w:t>
            </w:r>
          </w:p>
        </w:tc>
      </w:tr>
      <w:tr>
        <w:tc>
          <w:tcPr/>
          <w:p>
            <w:pPr>
              <w:pStyle w:val="Compact"/>
            </w:pPr>
            <w:r>
              <w:t xml:space="preserve">15205047</w:t>
            </w:r>
          </w:p>
        </w:tc>
        <w:tc>
          <w:tcPr/>
          <w:p>
            <w:pPr>
              <w:pStyle w:val="Compact"/>
            </w:pPr>
            <w:r>
              <w:t xml:space="preserve">Tremona-Fm.</w:t>
            </w:r>
          </w:p>
        </w:tc>
        <w:tc>
          <w:tcPr/>
          <w:p>
            <w:pPr>
              <w:pStyle w:val="Compact"/>
            </w:pPr>
            <w:r>
              <w:t xml:space="preserve">calcare: arenitico: ooidi</w:t>
            </w:r>
          </w:p>
        </w:tc>
        <w:tc>
          <w:tcPr/>
          <w:p>
            <w:pPr>
              <w:pStyle w:val="Compact"/>
            </w:pPr>
            <w:r>
              <w:t xml:space="preserve">marna</w:t>
            </w:r>
          </w:p>
        </w:tc>
        <w:tc>
          <w:tcPr/>
          <w:p>
            <w:pPr>
              <w:pStyle w:val="Compact"/>
            </w:pPr>
            <w:r>
              <w:t xml:space="preserve">dolomia</w:t>
            </w:r>
          </w:p>
        </w:tc>
        <w:tc>
          <w:tcPr/>
          <w:p>
            <w:pPr>
              <w:pStyle w:val="Compact"/>
            </w:pPr>
            <w:r>
              <w:t xml:space="preserve">Formazione di Tremona</w:t>
            </w:r>
          </w:p>
        </w:tc>
        <w:tc>
          <w:tcPr/>
          <w:p>
            <w:pPr>
              <w:pStyle w:val="Compact"/>
            </w:pPr>
            <w:r>
              <w:t xml:space="preserve">Retico</w:t>
            </w:r>
          </w:p>
        </w:tc>
        <w:tc>
          <w:tcPr/>
          <w:p>
            <w:pPr>
              <w:pStyle w:val="Compact"/>
            </w:pPr>
            <w:r>
              <w:t xml:space="preserve">Retico</w:t>
            </w:r>
          </w:p>
        </w:tc>
      </w:tr>
      <w:tr>
        <w:tc>
          <w:tcPr/>
          <w:p>
            <w:pPr>
              <w:pStyle w:val="Compact"/>
            </w:pPr>
            <w:r>
              <w:t xml:space="preserve">15205048</w:t>
            </w:r>
          </w:p>
        </w:tc>
        <w:tc>
          <w:tcPr/>
          <w:p>
            <w:pPr>
              <w:pStyle w:val="Compact"/>
            </w:pPr>
            <w:r>
              <w:t xml:space="preserve">Brecce Retiche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«Brecce Retiche»</w:t>
            </w:r>
          </w:p>
        </w:tc>
        <w:tc>
          <w:tcPr/>
          <w:p>
            <w:pPr>
              <w:pStyle w:val="Compact"/>
            </w:pPr>
            <w:r>
              <w:t xml:space="preserve">Retico</w:t>
            </w:r>
          </w:p>
        </w:tc>
        <w:tc>
          <w:tcPr/>
          <w:p>
            <w:pPr>
              <w:pStyle w:val="Compact"/>
            </w:pPr>
            <w:r>
              <w:t xml:space="preserve">Retico</w:t>
            </w:r>
          </w:p>
        </w:tc>
      </w:tr>
      <w:tr>
        <w:tc>
          <w:tcPr/>
          <w:p>
            <w:pPr>
              <w:pStyle w:val="Compact"/>
            </w:pPr>
            <w:r>
              <w:t xml:space="preserve">15205049</w:t>
            </w:r>
          </w:p>
        </w:tc>
        <w:tc>
          <w:tcPr/>
          <w:p>
            <w:pPr>
              <w:pStyle w:val="Compact"/>
            </w:pPr>
            <w:r>
              <w:t xml:space="preserve">Riva-di-Solto-Tonstein</w:t>
            </w:r>
          </w:p>
        </w:tc>
        <w:tc>
          <w:tcPr/>
          <w:p>
            <w:pPr>
              <w:pStyle w:val="Compact"/>
            </w:pPr>
            <w:r>
              <w:t xml:space="preserve">argillite</w:t>
            </w:r>
          </w:p>
        </w:tc>
        <w:tc>
          <w:tcPr/>
          <w:p>
            <w:pPr>
              <w:pStyle w:val="Compact"/>
            </w:pPr>
            <w:r>
              <w:t xml:space="preserve">marna</w:t>
            </w:r>
          </w:p>
        </w:tc>
        <w:tc>
          <w:tcPr/>
          <w:p>
            <w:pPr>
              <w:pStyle w:val="Compact"/>
            </w:pPr>
            <w:r>
              <w:t xml:space="preserve">calcare: marnoso</w:t>
            </w:r>
          </w:p>
        </w:tc>
        <w:tc>
          <w:tcPr/>
          <w:p>
            <w:pPr>
              <w:pStyle w:val="Compact"/>
            </w:pPr>
            <w:r>
              <w:t xml:space="preserve">Argillite di Riva di Sotto</w:t>
            </w:r>
          </w:p>
        </w:tc>
        <w:tc>
          <w:tcPr/>
          <w:p>
            <w:pPr>
              <w:pStyle w:val="Compact"/>
            </w:pPr>
            <w:r>
              <w:t xml:space="preserve">Norico</w:t>
            </w:r>
          </w:p>
        </w:tc>
        <w:tc>
          <w:tcPr/>
          <w:p>
            <w:pPr>
              <w:pStyle w:val="Compact"/>
            </w:pPr>
            <w:r>
              <w:t xml:space="preserve">Norico</w:t>
            </w:r>
          </w:p>
        </w:tc>
      </w:tr>
      <w:tr>
        <w:tc>
          <w:tcPr/>
          <w:p>
            <w:pPr>
              <w:pStyle w:val="Compact"/>
            </w:pPr>
            <w:r>
              <w:t xml:space="preserve">15205050</w:t>
            </w:r>
          </w:p>
        </w:tc>
        <w:tc>
          <w:tcPr/>
          <w:p>
            <w:pPr>
              <w:pStyle w:val="Compact"/>
            </w:pPr>
            <w:r>
              <w:t xml:space="preserve">Dolomia Principale</w:t>
            </w:r>
          </w:p>
        </w:tc>
        <w:tc>
          <w:tcPr/>
          <w:p>
            <w:pPr>
              <w:pStyle w:val="Compact"/>
            </w:pPr>
            <w:r>
              <w:t xml:space="preserve">dolomia</w:t>
            </w:r>
          </w:p>
        </w:tc>
        <w:tc>
          <w:tcPr/>
          <w:p>
            <w:pPr>
              <w:pStyle w:val="Compact"/>
            </w:pPr>
            <w:r>
              <w:t xml:space="preserve">dolomia: stromatolitico</w:t>
            </w:r>
          </w:p>
        </w:tc>
        <w:tc>
          <w:tcPr/>
          <w:p>
            <w:pPr>
              <w:pStyle w:val="Compact"/>
            </w:pPr>
            <w:r>
              <w:t xml:space="preserve">–</w:t>
            </w:r>
          </w:p>
        </w:tc>
        <w:tc>
          <w:tcPr/>
          <w:p>
            <w:pPr>
              <w:pStyle w:val="Compact"/>
            </w:pPr>
            <w:r>
              <w:t xml:space="preserve">«Dolomia Principale»</w:t>
            </w:r>
          </w:p>
        </w:tc>
        <w:tc>
          <w:tcPr/>
          <w:p>
            <w:pPr>
              <w:pStyle w:val="Compact"/>
            </w:pPr>
            <w:r>
              <w:t xml:space="preserve">Norico</w:t>
            </w:r>
          </w:p>
        </w:tc>
        <w:tc>
          <w:tcPr/>
          <w:p>
            <w:pPr>
              <w:pStyle w:val="Compact"/>
            </w:pPr>
            <w:r>
              <w:t xml:space="preserve">Norico</w:t>
            </w:r>
          </w:p>
        </w:tc>
      </w:tr>
      <w:tr>
        <w:tc>
          <w:tcPr/>
          <w:p>
            <w:pPr>
              <w:pStyle w:val="Compact"/>
            </w:pPr>
            <w:r>
              <w:t xml:space="preserve">15205051</w:t>
            </w:r>
          </w:p>
        </w:tc>
        <w:tc>
          <w:tcPr/>
          <w:p>
            <w:pPr>
              <w:pStyle w:val="Compact"/>
            </w:pPr>
            <w:r>
              <w:t xml:space="preserve">Pizzella-Mergel</w:t>
            </w:r>
          </w:p>
        </w:tc>
        <w:tc>
          <w:tcPr/>
          <w:p>
            <w:pPr>
              <w:pStyle w:val="Compact"/>
            </w:pPr>
            <w:r>
              <w:t xml:space="preserve">marna</w:t>
            </w:r>
          </w:p>
        </w:tc>
        <w:tc>
          <w:tcPr/>
          <w:p>
            <w:pPr>
              <w:pStyle w:val="Compact"/>
            </w:pPr>
            <w:r>
              <w:t xml:space="preserve">marna: bitume</w:t>
            </w:r>
          </w:p>
        </w:tc>
        <w:tc>
          <w:tcPr/>
          <w:p>
            <w:pPr>
              <w:pStyle w:val="Compact"/>
            </w:pPr>
            <w:r>
              <w:t xml:space="preserve">calcare</w:t>
            </w:r>
          </w:p>
        </w:tc>
        <w:tc>
          <w:tcPr/>
          <w:p>
            <w:pPr>
              <w:pStyle w:val="Compact"/>
            </w:pPr>
            <w:r>
              <w:t xml:space="preserve">Marna del Pizzella</w:t>
            </w:r>
          </w:p>
        </w:tc>
        <w:tc>
          <w:tcPr/>
          <w:p>
            <w:pPr>
              <w:pStyle w:val="Compact"/>
            </w:pPr>
            <w:r>
              <w:t xml:space="preserve">Carnico</w:t>
            </w:r>
          </w:p>
        </w:tc>
        <w:tc>
          <w:tcPr/>
          <w:p>
            <w:pPr>
              <w:pStyle w:val="Compact"/>
            </w:pPr>
            <w:r>
              <w:t xml:space="preserve">Carnico</w:t>
            </w:r>
          </w:p>
        </w:tc>
      </w:tr>
      <w:tr>
        <w:tc>
          <w:tcPr/>
          <w:p>
            <w:pPr>
              <w:pStyle w:val="Compact"/>
            </w:pPr>
            <w:r>
              <w:t xml:space="preserve">15200697</w:t>
            </w:r>
          </w:p>
        </w:tc>
        <w:tc>
          <w:tcPr/>
          <w:p>
            <w:pPr>
              <w:pStyle w:val="Compact"/>
            </w:pPr>
            <w:r>
              <w:t xml:space="preserve">Formazione di Ifenthal: parte inferiore</w:t>
            </w:r>
          </w:p>
        </w:tc>
        <w:tc>
          <w:tcPr/>
          <w:p>
            <w:pPr>
              <w:pStyle w:val="Compact"/>
            </w:pPr>
            <w:r>
              <w:t xml:space="preserve">marna</w:t>
            </w:r>
          </w:p>
        </w:tc>
        <w:tc>
          <w:tcPr/>
          <w:p>
            <w:pPr>
              <w:pStyle w:val="Compact"/>
            </w:pPr>
            <w:r>
              <w:t xml:space="preserve">calcare: bioclasti</w:t>
            </w:r>
          </w:p>
        </w:tc>
        <w:tc>
          <w:tcPr/>
          <w:p>
            <w:pPr>
              <w:pStyle w:val="Compact"/>
            </w:pPr>
            <w:r>
              <w:t xml:space="preserve">calcare: ooidi di ferro</w:t>
            </w:r>
          </w:p>
        </w:tc>
        <w:tc>
          <w:tcPr/>
          <w:p>
            <w:pPr>
              <w:pStyle w:val="Compact"/>
            </w:pPr>
            <w:r>
              <w:t xml:space="preserve">Formazione di Ifenthal</w:t>
            </w:r>
          </w:p>
        </w:tc>
        <w:tc>
          <w:tcPr/>
          <w:p>
            <w:pPr>
              <w:pStyle w:val="Compact"/>
            </w:pPr>
            <w:r>
              <w:t xml:space="preserve">Batoniano</w:t>
            </w:r>
          </w:p>
        </w:tc>
        <w:tc>
          <w:tcPr/>
          <w:p>
            <w:pPr>
              <w:pStyle w:val="Compact"/>
            </w:pPr>
            <w:r>
              <w:t xml:space="preserve">Calloviano</w:t>
            </w:r>
          </w:p>
        </w:tc>
      </w:tr>
      <w:tr>
        <w:tc>
          <w:tcPr/>
          <w:p>
            <w:pPr>
              <w:pStyle w:val="Compact"/>
            </w:pPr>
            <w:r>
              <w:t xml:space="preserve">15200698</w:t>
            </w:r>
          </w:p>
        </w:tc>
        <w:tc>
          <w:tcPr/>
          <w:p>
            <w:pPr>
              <w:pStyle w:val="Compact"/>
            </w:pPr>
            <w:r>
              <w:t xml:space="preserve">Hauptmumienbank-Mb. bis Porrentruy-Mb.</w:t>
            </w:r>
          </w:p>
        </w:tc>
        <w:tc>
          <w:tcPr/>
          <w:p>
            <w:pPr>
              <w:pStyle w:val="Compact"/>
            </w:pPr>
            <w:r>
              <w:t xml:space="preserve">calcare: micritico</w:t>
            </w:r>
          </w:p>
        </w:tc>
        <w:tc>
          <w:tcPr/>
          <w:p>
            <w:pPr>
              <w:pStyle w:val="Compact"/>
            </w:pPr>
            <w:r>
              <w:t xml:space="preserve">calcare: marnoso: bioclasti</w:t>
            </w:r>
          </w:p>
        </w:tc>
        <w:tc>
          <w:tcPr/>
          <w:p>
            <w:pPr>
              <w:pStyle w:val="Compact"/>
            </w:pPr>
            <w:r>
              <w:t xml:space="preserve">calcare: gessoso</w:t>
            </w:r>
          </w:p>
        </w:tc>
        <w:tc>
          <w:tcPr/>
          <w:p>
            <w:pPr>
              <w:pStyle w:val="Compact"/>
            </w:pPr>
            <w:r>
              <w:t xml:space="preserve">–</w:t>
            </w:r>
          </w:p>
        </w:tc>
        <w:tc>
          <w:tcPr/>
          <w:p>
            <w:pPr>
              <w:pStyle w:val="Compact"/>
            </w:pPr>
            <w:r>
              <w:t xml:space="preserve">Oxfordiano</w:t>
            </w:r>
          </w:p>
        </w:tc>
        <w:tc>
          <w:tcPr/>
          <w:p>
            <w:pPr>
              <w:pStyle w:val="Compact"/>
            </w:pPr>
            <w:r>
              <w:t xml:space="preserve">Kimmeridgiano</w:t>
            </w:r>
          </w:p>
        </w:tc>
      </w:tr>
      <w:tr>
        <w:tc>
          <w:tcPr/>
          <w:p>
            <w:pPr>
              <w:pStyle w:val="Compact"/>
            </w:pPr>
            <w:r>
              <w:t xml:space="preserve">15200699</w:t>
            </w:r>
          </w:p>
        </w:tc>
        <w:tc>
          <w:tcPr/>
          <w:p>
            <w:pPr>
              <w:pStyle w:val="Compact"/>
            </w:pPr>
            <w:r>
              <w:t xml:space="preserve">Felsenkalk bzw. Massenkalk, undiff.</w:t>
            </w:r>
          </w:p>
        </w:tc>
        <w:tc>
          <w:tcPr/>
          <w:p>
            <w:pPr>
              <w:pStyle w:val="Compact"/>
            </w:pPr>
            <w:r>
              <w:t xml:space="preserve">calcare: micritico</w:t>
            </w:r>
          </w:p>
        </w:tc>
        <w:tc>
          <w:tcPr/>
          <w:p>
            <w:pPr>
              <w:pStyle w:val="Compact"/>
            </w:pPr>
            <w:r>
              <w:t xml:space="preserve">–</w:t>
            </w:r>
          </w:p>
        </w:tc>
        <w:tc>
          <w:tcPr/>
          <w:p>
            <w:pPr>
              <w:pStyle w:val="Compact"/>
            </w:pPr>
            <w:r>
              <w:t xml:space="preserve">calcare: spunghe</w:t>
            </w:r>
          </w:p>
        </w:tc>
        <w:tc>
          <w:tcPr/>
          <w:p>
            <w:pPr>
              <w:pStyle w:val="Compact"/>
            </w:pPr>
            <w:r>
              <w:t xml:space="preserve">–</w:t>
            </w:r>
          </w:p>
        </w:tc>
        <w:tc>
          <w:tcPr/>
          <w:p>
            <w:pPr>
              <w:pStyle w:val="Compact"/>
            </w:pPr>
            <w:r>
              <w:t xml:space="preserve">Kimmeridgiano</w:t>
            </w:r>
          </w:p>
        </w:tc>
        <w:tc>
          <w:tcPr/>
          <w:p>
            <w:pPr>
              <w:pStyle w:val="Compact"/>
            </w:pPr>
            <w:r>
              <w:t xml:space="preserve">Kimmeridgiano</w:t>
            </w:r>
          </w:p>
        </w:tc>
      </w:tr>
      <w:tr>
        <w:tc>
          <w:tcPr/>
          <w:p>
            <w:pPr>
              <w:pStyle w:val="Compact"/>
            </w:pPr>
            <w:r>
              <w:t xml:space="preserve">15200700</w:t>
            </w:r>
          </w:p>
        </w:tc>
        <w:tc>
          <w:tcPr/>
          <w:p>
            <w:pPr>
              <w:pStyle w:val="Compact"/>
            </w:pPr>
            <w:r>
              <w:t xml:space="preserve">Felsenkalk bzw. Massenkalk: gebankter mikritischer Kalk</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Kimmeridgiano</w:t>
            </w:r>
          </w:p>
        </w:tc>
        <w:tc>
          <w:tcPr/>
          <w:p>
            <w:pPr>
              <w:pStyle w:val="Compact"/>
            </w:pPr>
            <w:r>
              <w:t xml:space="preserve">Kimmeridgiano</w:t>
            </w:r>
          </w:p>
        </w:tc>
      </w:tr>
      <w:tr>
        <w:tc>
          <w:tcPr/>
          <w:p>
            <w:pPr>
              <w:pStyle w:val="Compact"/>
            </w:pPr>
            <w:r>
              <w:t xml:space="preserve">15200701</w:t>
            </w:r>
          </w:p>
        </w:tc>
        <w:tc>
          <w:tcPr/>
          <w:p>
            <w:pPr>
              <w:pStyle w:val="Compact"/>
            </w:pPr>
            <w:r>
              <w:t xml:space="preserve">Felsenkalk bzw. Massenkalk: Schwammkalk</w:t>
            </w:r>
          </w:p>
        </w:tc>
        <w:tc>
          <w:tcPr/>
          <w:p>
            <w:pPr>
              <w:pStyle w:val="Compact"/>
            </w:pPr>
            <w:r>
              <w:t xml:space="preserve">calcare: spunghe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Kimmeridgiano</w:t>
            </w:r>
          </w:p>
        </w:tc>
        <w:tc>
          <w:tcPr/>
          <w:p>
            <w:pPr>
              <w:pStyle w:val="Compact"/>
            </w:pPr>
            <w:r>
              <w:t xml:space="preserve">Kimmeridgiano</w:t>
            </w:r>
          </w:p>
        </w:tc>
      </w:tr>
      <w:tr>
        <w:tc>
          <w:tcPr/>
          <w:p>
            <w:pPr>
              <w:pStyle w:val="Compact"/>
            </w:pPr>
            <w:r>
              <w:t xml:space="preserve">15200702</w:t>
            </w:r>
          </w:p>
        </w:tc>
        <w:tc>
          <w:tcPr/>
          <w:p>
            <w:pPr>
              <w:pStyle w:val="Compact"/>
            </w:pPr>
            <w:r>
              <w:t xml:space="preserve">Küssaburg- und Wangental-Mb.</w:t>
            </w:r>
          </w:p>
        </w:tc>
        <w:tc>
          <w:tcPr/>
          <w:p>
            <w:pPr>
              <w:pStyle w:val="Compact"/>
            </w:pPr>
            <w:r>
              <w:t xml:space="preserve">calcare: micritico</w:t>
            </w:r>
          </w:p>
        </w:tc>
        <w:tc>
          <w:tcPr/>
          <w:p>
            <w:pPr>
              <w:pStyle w:val="Compact"/>
            </w:pPr>
            <w:r>
              <w:t xml:space="preserve">marna</w:t>
            </w:r>
          </w:p>
        </w:tc>
        <w:tc>
          <w:tcPr/>
          <w:p>
            <w:pPr>
              <w:pStyle w:val="Compact"/>
            </w:pPr>
            <w:r>
              <w:t xml:space="preserve">calcare: spatico: bioclasti</w:t>
            </w:r>
          </w:p>
        </w:tc>
        <w:tc>
          <w:tcPr/>
          <w:p>
            <w:pPr>
              <w:pStyle w:val="Compact"/>
            </w:pPr>
            <w:r>
              <w:t xml:space="preserve">Formazione di Villigen</w:t>
            </w:r>
          </w:p>
        </w:tc>
        <w:tc>
          <w:tcPr/>
          <w:p>
            <w:pPr>
              <w:pStyle w:val="Compact"/>
            </w:pPr>
            <w:r>
              <w:t xml:space="preserve">Oxfordiano</w:t>
            </w:r>
          </w:p>
        </w:tc>
        <w:tc>
          <w:tcPr/>
          <w:p>
            <w:pPr>
              <w:pStyle w:val="Compact"/>
            </w:pPr>
            <w:r>
              <w:t xml:space="preserve">Kimmeridgiano</w:t>
            </w:r>
          </w:p>
        </w:tc>
      </w:tr>
      <w:tr>
        <w:tc>
          <w:tcPr/>
          <w:p>
            <w:pPr>
              <w:pStyle w:val="Compact"/>
            </w:pPr>
            <w:r>
              <w:t xml:space="preserve">15200703</w:t>
            </w:r>
          </w:p>
        </w:tc>
        <w:tc>
          <w:tcPr/>
          <w:p>
            <w:pPr>
              <w:pStyle w:val="Compact"/>
            </w:pPr>
            <w:r>
              <w:t xml:space="preserve">Molasse à Charbon: Kohlehorizont</w:t>
            </w:r>
          </w:p>
        </w:tc>
        <w:tc>
          <w:tcPr/>
          <w:p>
            <w:pPr>
              <w:pStyle w:val="Compact"/>
            </w:pPr>
            <w:r>
              <w:t xml:space="preserve">roccia: organico: carbone</w:t>
            </w:r>
          </w:p>
        </w:tc>
        <w:tc>
          <w:tcPr/>
          <w:p>
            <w:pPr>
              <w:pStyle w:val="Compact"/>
            </w:pPr>
            <w:r>
              <w:t xml:space="preserve">–</w:t>
            </w:r>
          </w:p>
        </w:tc>
        <w:tc>
          <w:tcPr/>
          <w:p>
            <w:pPr>
              <w:pStyle w:val="Compact"/>
            </w:pPr>
            <w:r>
              <w:t xml:space="preserve">–</w:t>
            </w:r>
          </w:p>
        </w:tc>
        <w:tc>
          <w:tcPr/>
          <w:p>
            <w:pPr>
              <w:pStyle w:val="Compact"/>
            </w:pPr>
            <w:r>
              <w:t xml:space="preserve">«Molasse à Charbon»</w:t>
            </w:r>
          </w:p>
        </w:tc>
        <w:tc>
          <w:tcPr/>
          <w:p>
            <w:pPr>
              <w:pStyle w:val="Compact"/>
            </w:pPr>
            <w:r>
              <w:t xml:space="preserve">Chattiano</w:t>
            </w:r>
          </w:p>
        </w:tc>
        <w:tc>
          <w:tcPr/>
          <w:p>
            <w:pPr>
              <w:pStyle w:val="Compact"/>
            </w:pPr>
            <w:r>
              <w:t xml:space="preserve">Chattiano</w:t>
            </w:r>
          </w:p>
        </w:tc>
      </w:tr>
      <w:tr>
        <w:tc>
          <w:tcPr/>
          <w:p>
            <w:pPr>
              <w:pStyle w:val="Compact"/>
            </w:pPr>
            <w:r>
              <w:t xml:space="preserve">15200704</w:t>
            </w:r>
          </w:p>
        </w:tc>
        <w:tc>
          <w:tcPr/>
          <w:p>
            <w:pPr>
              <w:pStyle w:val="Compact"/>
            </w:pPr>
            <w:r>
              <w:t xml:space="preserve">Vaulruz-Fm.: Sandige Fazies</w:t>
            </w:r>
          </w:p>
        </w:tc>
        <w:tc>
          <w:tcPr/>
          <w:p>
            <w:pPr>
              <w:pStyle w:val="Compact"/>
            </w:pPr>
            <w:r>
              <w:t xml:space="preserve">arenaria: calcareo: mica</w:t>
            </w:r>
          </w:p>
        </w:tc>
        <w:tc>
          <w:tcPr/>
          <w:p>
            <w:pPr>
              <w:pStyle w:val="Compact"/>
            </w:pPr>
            <w:r>
              <w:t xml:space="preserve">–</w:t>
            </w:r>
          </w:p>
        </w:tc>
        <w:tc>
          <w:tcPr/>
          <w:p>
            <w:pPr>
              <w:pStyle w:val="Compact"/>
            </w:pPr>
            <w:r>
              <w:t xml:space="preserve">–</w:t>
            </w:r>
          </w:p>
        </w:tc>
        <w:tc>
          <w:tcPr/>
          <w:p>
            <w:pPr>
              <w:pStyle w:val="Compact"/>
            </w:pPr>
            <w:r>
              <w:t xml:space="preserve">Formazione di Vaulruz</w:t>
            </w:r>
          </w:p>
        </w:tc>
        <w:tc>
          <w:tcPr/>
          <w:p>
            <w:pPr>
              <w:pStyle w:val="Compact"/>
            </w:pPr>
            <w:r>
              <w:t xml:space="preserve">Rupeliano</w:t>
            </w:r>
          </w:p>
        </w:tc>
        <w:tc>
          <w:tcPr/>
          <w:p>
            <w:pPr>
              <w:pStyle w:val="Compact"/>
            </w:pPr>
            <w:r>
              <w:t xml:space="preserve">Rupeliano</w:t>
            </w:r>
          </w:p>
        </w:tc>
      </w:tr>
      <w:tr>
        <w:tc>
          <w:tcPr/>
          <w:p>
            <w:pPr>
              <w:pStyle w:val="Compact"/>
            </w:pPr>
            <w:r>
              <w:t xml:space="preserve">15200705</w:t>
            </w:r>
          </w:p>
        </w:tc>
        <w:tc>
          <w:tcPr/>
          <w:p>
            <w:pPr>
              <w:pStyle w:val="Compact"/>
            </w:pPr>
            <w:r>
              <w:t xml:space="preserve">Vaulruz-Fm.: Mergelige Fazies</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Formazione di Vaulruz</w:t>
            </w:r>
          </w:p>
        </w:tc>
        <w:tc>
          <w:tcPr/>
          <w:p>
            <w:pPr>
              <w:pStyle w:val="Compact"/>
            </w:pPr>
            <w:r>
              <w:t xml:space="preserve">Rupeliano</w:t>
            </w:r>
          </w:p>
        </w:tc>
        <w:tc>
          <w:tcPr/>
          <w:p>
            <w:pPr>
              <w:pStyle w:val="Compact"/>
            </w:pPr>
            <w:r>
              <w:t xml:space="preserve">Rupeliano</w:t>
            </w:r>
          </w:p>
        </w:tc>
      </w:tr>
      <w:tr>
        <w:tc>
          <w:tcPr/>
          <w:p>
            <w:pPr>
              <w:pStyle w:val="Compact"/>
            </w:pPr>
            <w:r>
              <w:t xml:space="preserve">15200706</w:t>
            </w:r>
          </w:p>
        </w:tc>
        <w:tc>
          <w:tcPr/>
          <w:p>
            <w:pPr>
              <w:pStyle w:val="Compact"/>
            </w:pPr>
            <w:r>
              <w:t xml:space="preserve">Cucloz-Fm.: Marnes gris-souris und Schistes marno-micacés</w:t>
            </w:r>
          </w:p>
        </w:tc>
        <w:tc>
          <w:tcPr/>
          <w:p>
            <w:pPr>
              <w:pStyle w:val="Compact"/>
            </w:pPr>
            <w:r>
              <w:t xml:space="preserve">marna</w:t>
            </w:r>
          </w:p>
        </w:tc>
        <w:tc>
          <w:tcPr/>
          <w:p>
            <w:pPr>
              <w:pStyle w:val="Compact"/>
            </w:pPr>
            <w:r>
              <w:t xml:space="preserve">siltite</w:t>
            </w:r>
          </w:p>
        </w:tc>
        <w:tc>
          <w:tcPr/>
          <w:p>
            <w:pPr>
              <w:pStyle w:val="Compact"/>
            </w:pPr>
            <w:r>
              <w:t xml:space="preserve">arenaria</w:t>
            </w:r>
          </w:p>
        </w:tc>
        <w:tc>
          <w:tcPr/>
          <w:p>
            <w:pPr>
              <w:pStyle w:val="Compact"/>
            </w:pPr>
            <w:r>
              <w:t xml:space="preserve">Formazione di Cucloz</w:t>
            </w:r>
          </w:p>
        </w:tc>
        <w:tc>
          <w:tcPr/>
          <w:p>
            <w:pPr>
              <w:pStyle w:val="Compact"/>
            </w:pPr>
            <w:r>
              <w:t xml:space="preserve">Rupeliano</w:t>
            </w:r>
          </w:p>
        </w:tc>
        <w:tc>
          <w:tcPr/>
          <w:p>
            <w:pPr>
              <w:pStyle w:val="Compact"/>
            </w:pPr>
            <w:r>
              <w:t xml:space="preserve">Rupeliano</w:t>
            </w:r>
          </w:p>
        </w:tc>
      </w:tr>
      <w:tr>
        <w:tc>
          <w:tcPr/>
          <w:p>
            <w:pPr>
              <w:pStyle w:val="Compact"/>
            </w:pPr>
            <w:r>
              <w:t xml:space="preserve">15200707</w:t>
            </w:r>
          </w:p>
        </w:tc>
        <w:tc>
          <w:tcPr/>
          <w:p>
            <w:pPr>
              <w:pStyle w:val="Compact"/>
            </w:pPr>
            <w:r>
              <w:t xml:space="preserve">Rigi- und Weggis-Fm.</w:t>
            </w:r>
          </w:p>
        </w:tc>
        <w:tc>
          <w:tcPr/>
          <w:p>
            <w:pPr>
              <w:pStyle w:val="Compact"/>
            </w:pPr>
            <w:r>
              <w:t xml:space="preserve">conglomerato: calcareo</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Rupeliano</w:t>
            </w:r>
          </w:p>
        </w:tc>
        <w:tc>
          <w:tcPr/>
          <w:p>
            <w:pPr>
              <w:pStyle w:val="Compact"/>
            </w:pPr>
            <w:r>
              <w:t xml:space="preserve">Chattiano</w:t>
            </w:r>
          </w:p>
        </w:tc>
      </w:tr>
      <w:tr>
        <w:tc>
          <w:tcPr/>
          <w:p>
            <w:pPr>
              <w:pStyle w:val="Compact"/>
            </w:pPr>
            <w:r>
              <w:t xml:space="preserve">15200708</w:t>
            </w:r>
          </w:p>
        </w:tc>
        <w:tc>
          <w:tcPr/>
          <w:p>
            <w:pPr>
              <w:pStyle w:val="Compact"/>
            </w:pPr>
            <w:r>
              <w:t xml:space="preserve">Höhronen-Nagelfluh: Greit-Kohlehorizont</w:t>
            </w:r>
          </w:p>
        </w:tc>
        <w:tc>
          <w:tcPr/>
          <w:p>
            <w:pPr>
              <w:pStyle w:val="Compact"/>
            </w:pPr>
            <w:r>
              <w:t xml:space="preserve">roccia: organico: carbone</w:t>
            </w:r>
          </w:p>
        </w:tc>
        <w:tc>
          <w:tcPr/>
          <w:p>
            <w:pPr>
              <w:pStyle w:val="Compact"/>
            </w:pPr>
            <w:r>
              <w:t xml:space="preserve">–</w:t>
            </w:r>
          </w:p>
        </w:tc>
        <w:tc>
          <w:tcPr/>
          <w:p>
            <w:pPr>
              <w:pStyle w:val="Compact"/>
            </w:pPr>
            <w:r>
              <w:t xml:space="preserve">–</w:t>
            </w:r>
          </w:p>
        </w:tc>
        <w:tc>
          <w:tcPr/>
          <w:p>
            <w:pPr>
              <w:pStyle w:val="Compact"/>
            </w:pPr>
            <w:r>
              <w:t xml:space="preserve">Livello di carbone di Greit</w:t>
            </w:r>
          </w:p>
        </w:tc>
        <w:tc>
          <w:tcPr/>
          <w:p>
            <w:pPr>
              <w:pStyle w:val="Compact"/>
            </w:pPr>
            <w:r>
              <w:t xml:space="preserve">Aquitaniano</w:t>
            </w:r>
          </w:p>
        </w:tc>
        <w:tc>
          <w:tcPr/>
          <w:p>
            <w:pPr>
              <w:pStyle w:val="Compact"/>
            </w:pPr>
            <w:r>
              <w:t xml:space="preserve">Aquitaniano</w:t>
            </w:r>
          </w:p>
        </w:tc>
      </w:tr>
      <w:tr>
        <w:tc>
          <w:tcPr/>
          <w:p>
            <w:pPr>
              <w:pStyle w:val="Compact"/>
            </w:pPr>
            <w:r>
              <w:t xml:space="preserve">15202001</w:t>
            </w:r>
          </w:p>
        </w:tc>
        <w:tc>
          <w:tcPr/>
          <w:p>
            <w:pPr>
              <w:pStyle w:val="Compact"/>
            </w:pPr>
            <w:r>
              <w:t xml:space="preserve">Habkern-Melange</w:t>
            </w:r>
          </w:p>
        </w:tc>
        <w:tc>
          <w:tcPr/>
          <w:p>
            <w:pPr>
              <w:pStyle w:val="Compact"/>
            </w:pPr>
            <w:r>
              <w:t xml:space="preserve">marna</w:t>
            </w:r>
          </w:p>
        </w:tc>
        <w:tc>
          <w:tcPr/>
          <w:p>
            <w:pPr>
              <w:pStyle w:val="Compact"/>
            </w:pPr>
            <w:r>
              <w:t xml:space="preserve">argillite</w:t>
            </w:r>
          </w:p>
        </w:tc>
        <w:tc>
          <w:tcPr/>
          <w:p>
            <w:pPr>
              <w:pStyle w:val="Compact"/>
            </w:pPr>
            <w:r>
              <w:t xml:space="preserve">–</w:t>
            </w:r>
          </w:p>
        </w:tc>
        <w:tc>
          <w:tcPr/>
          <w:p>
            <w:pPr>
              <w:pStyle w:val="Compact"/>
            </w:pPr>
            <w:r>
              <w:t xml:space="preserve">Mélange di Habkern</w:t>
            </w:r>
          </w:p>
        </w:tc>
        <w:tc>
          <w:tcPr/>
          <w:p>
            <w:pPr>
              <w:pStyle w:val="Compact"/>
            </w:pPr>
            <w:r>
              <w:t xml:space="preserve">Cretaceo superiore</w:t>
            </w:r>
          </w:p>
        </w:tc>
        <w:tc>
          <w:tcPr/>
          <w:p>
            <w:pPr>
              <w:pStyle w:val="Compact"/>
            </w:pPr>
            <w:r>
              <w:t xml:space="preserve">Eocene</w:t>
            </w:r>
          </w:p>
        </w:tc>
      </w:tr>
      <w:tr>
        <w:tc>
          <w:tcPr/>
          <w:p>
            <w:pPr>
              <w:pStyle w:val="Compact"/>
            </w:pPr>
            <w:r>
              <w:t xml:space="preserve">15202002</w:t>
            </w:r>
          </w:p>
        </w:tc>
        <w:tc>
          <w:tcPr/>
          <w:p>
            <w:pPr>
              <w:pStyle w:val="Compact"/>
            </w:pPr>
            <w:r>
              <w:t xml:space="preserve">Sörenberg-Melange</w:t>
            </w:r>
          </w:p>
        </w:tc>
        <w:tc>
          <w:tcPr/>
          <w:p>
            <w:pPr>
              <w:pStyle w:val="Compact"/>
            </w:pPr>
            <w:r>
              <w:t xml:space="preserve">marna</w:t>
            </w:r>
          </w:p>
        </w:tc>
        <w:tc>
          <w:tcPr/>
          <w:p>
            <w:pPr>
              <w:pStyle w:val="Compact"/>
            </w:pPr>
            <w:r>
              <w:t xml:space="preserve">argillite</w:t>
            </w:r>
          </w:p>
        </w:tc>
        <w:tc>
          <w:tcPr/>
          <w:p>
            <w:pPr>
              <w:pStyle w:val="Compact"/>
            </w:pPr>
            <w:r>
              <w:t xml:space="preserve">–</w:t>
            </w:r>
          </w:p>
        </w:tc>
        <w:tc>
          <w:tcPr/>
          <w:p>
            <w:pPr>
              <w:pStyle w:val="Compact"/>
            </w:pPr>
            <w:r>
              <w:t xml:space="preserve">Mélange di Sörenberg</w:t>
            </w:r>
          </w:p>
        </w:tc>
        <w:tc>
          <w:tcPr/>
          <w:p>
            <w:pPr>
              <w:pStyle w:val="Compact"/>
            </w:pPr>
            <w:r>
              <w:t xml:space="preserve">Priaboniano</w:t>
            </w:r>
          </w:p>
        </w:tc>
        <w:tc>
          <w:tcPr/>
          <w:p>
            <w:pPr>
              <w:pStyle w:val="Compact"/>
            </w:pPr>
            <w:r>
              <w:t xml:space="preserve">Priaboniano</w:t>
            </w:r>
          </w:p>
        </w:tc>
      </w:tr>
      <w:tr>
        <w:tc>
          <w:tcPr/>
          <w:p>
            <w:pPr>
              <w:pStyle w:val="Compact"/>
            </w:pPr>
            <w:r>
              <w:t xml:space="preserve">15202003</w:t>
            </w:r>
          </w:p>
        </w:tc>
        <w:tc>
          <w:tcPr/>
          <w:p>
            <w:pPr>
              <w:pStyle w:val="Compact"/>
            </w:pPr>
            <w:r>
              <w:t xml:space="preserve">Wildhaus-Melange</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Mélange di Wildhaus</w:t>
            </w:r>
          </w:p>
        </w:tc>
        <w:tc>
          <w:tcPr/>
          <w:p>
            <w:pPr>
              <w:pStyle w:val="Compact"/>
            </w:pPr>
            <w:r>
              <w:t xml:space="preserve">Eocene</w:t>
            </w:r>
          </w:p>
        </w:tc>
        <w:tc>
          <w:tcPr/>
          <w:p>
            <w:pPr>
              <w:pStyle w:val="Compact"/>
            </w:pPr>
            <w:r>
              <w:t xml:space="preserve">Eocene</w:t>
            </w:r>
          </w:p>
        </w:tc>
      </w:tr>
      <w:tr>
        <w:tc>
          <w:tcPr/>
          <w:p>
            <w:pPr>
              <w:pStyle w:val="Compact"/>
            </w:pPr>
            <w:r>
              <w:t xml:space="preserve">15202004</w:t>
            </w:r>
          </w:p>
        </w:tc>
        <w:tc>
          <w:tcPr/>
          <w:p>
            <w:pPr>
              <w:pStyle w:val="Compact"/>
            </w:pPr>
            <w:r>
              <w:t xml:space="preserve">Südhelvetischer Flysch</w:t>
            </w:r>
          </w:p>
        </w:tc>
        <w:tc>
          <w:tcPr/>
          <w:p>
            <w:pPr>
              <w:pStyle w:val="Compact"/>
            </w:pPr>
            <w:r>
              <w:t xml:space="preserve">marna: scistoso</w:t>
            </w:r>
          </w:p>
        </w:tc>
        <w:tc>
          <w:tcPr/>
          <w:p>
            <w:pPr>
              <w:pStyle w:val="Compact"/>
            </w:pPr>
            <w:r>
              <w:t xml:space="preserve">arenaria: calcareo</w:t>
            </w:r>
          </w:p>
        </w:tc>
        <w:tc>
          <w:tcPr/>
          <w:p>
            <w:pPr>
              <w:pStyle w:val="Compact"/>
            </w:pPr>
            <w:r>
              <w:t xml:space="preserve">calcare: nummuliti</w:t>
            </w:r>
          </w:p>
        </w:tc>
        <w:tc>
          <w:tcPr/>
          <w:p>
            <w:pPr>
              <w:pStyle w:val="Compact"/>
            </w:pPr>
            <w:r>
              <w:t xml:space="preserve">–</w:t>
            </w:r>
          </w:p>
        </w:tc>
        <w:tc>
          <w:tcPr/>
          <w:p>
            <w:pPr>
              <w:pStyle w:val="Compact"/>
            </w:pPr>
            <w:r>
              <w:t xml:space="preserve">Luteziano</w:t>
            </w:r>
          </w:p>
        </w:tc>
        <w:tc>
          <w:tcPr/>
          <w:p>
            <w:pPr>
              <w:pStyle w:val="Compact"/>
            </w:pPr>
            <w:r>
              <w:t xml:space="preserve">Priaboniano</w:t>
            </w:r>
          </w:p>
        </w:tc>
      </w:tr>
      <w:tr>
        <w:tc>
          <w:tcPr/>
          <w:p>
            <w:pPr>
              <w:pStyle w:val="Compact"/>
            </w:pPr>
            <w:r>
              <w:t xml:space="preserve">15202005</w:t>
            </w:r>
          </w:p>
        </w:tc>
        <w:tc>
          <w:tcPr/>
          <w:p>
            <w:pPr>
              <w:pStyle w:val="Compact"/>
            </w:pPr>
            <w:r>
              <w:t xml:space="preserve">Nordhelvetische Flysch-Gr.</w:t>
            </w:r>
          </w:p>
        </w:tc>
        <w:tc>
          <w:tcPr/>
          <w:p>
            <w:pPr>
              <w:pStyle w:val="Compact"/>
            </w:pPr>
            <w:r>
              <w:t xml:space="preserve">arenaria: argilloso</w:t>
            </w:r>
          </w:p>
        </w:tc>
        <w:tc>
          <w:tcPr/>
          <w:p>
            <w:pPr>
              <w:pStyle w:val="Compact"/>
            </w:pPr>
            <w:r>
              <w:t xml:space="preserve">argillite</w:t>
            </w:r>
          </w:p>
        </w:tc>
        <w:tc>
          <w:tcPr/>
          <w:p>
            <w:pPr>
              <w:pStyle w:val="Compact"/>
            </w:pPr>
            <w:r>
              <w:t xml:space="preserve">–</w:t>
            </w:r>
          </w:p>
        </w:tc>
        <w:tc>
          <w:tcPr/>
          <w:p>
            <w:pPr>
              <w:pStyle w:val="Compact"/>
            </w:pPr>
            <w:r>
              <w:t xml:space="preserve">–</w:t>
            </w:r>
          </w:p>
        </w:tc>
        <w:tc>
          <w:tcPr/>
          <w:p>
            <w:pPr>
              <w:pStyle w:val="Compact"/>
            </w:pPr>
            <w:r>
              <w:t xml:space="preserve">Priaboniano</w:t>
            </w:r>
          </w:p>
        </w:tc>
        <w:tc>
          <w:tcPr/>
          <w:p>
            <w:pPr>
              <w:pStyle w:val="Compact"/>
            </w:pPr>
            <w:r>
              <w:t xml:space="preserve">Rupeliano</w:t>
            </w:r>
          </w:p>
        </w:tc>
      </w:tr>
      <w:tr>
        <w:tc>
          <w:tcPr/>
          <w:p>
            <w:pPr>
              <w:pStyle w:val="Compact"/>
            </w:pPr>
            <w:r>
              <w:t xml:space="preserve">15202006</w:t>
            </w:r>
          </w:p>
        </w:tc>
        <w:tc>
          <w:tcPr/>
          <w:p>
            <w:pPr>
              <w:pStyle w:val="Compact"/>
            </w:pPr>
            <w:r>
              <w:t xml:space="preserve">Matt-Fm.</w:t>
            </w:r>
          </w:p>
        </w:tc>
        <w:tc>
          <w:tcPr/>
          <w:p>
            <w:pPr>
              <w:pStyle w:val="Compact"/>
            </w:pPr>
            <w:r>
              <w:t xml:space="preserve">arenaria: quarzo</w:t>
            </w:r>
          </w:p>
        </w:tc>
        <w:tc>
          <w:tcPr/>
          <w:p>
            <w:pPr>
              <w:pStyle w:val="Compact"/>
            </w:pPr>
            <w:r>
              <w:t xml:space="preserve">argillite: scistoso</w:t>
            </w:r>
          </w:p>
        </w:tc>
        <w:tc>
          <w:tcPr/>
          <w:p>
            <w:pPr>
              <w:pStyle w:val="Compact"/>
            </w:pPr>
            <w:r>
              <w:t xml:space="preserve">conglomerato: polimittico</w:t>
            </w:r>
          </w:p>
        </w:tc>
        <w:tc>
          <w:tcPr/>
          <w:p>
            <w:pPr>
              <w:pStyle w:val="Compact"/>
            </w:pPr>
            <w:r>
              <w:t xml:space="preserve">Formazione di Matt</w:t>
            </w:r>
          </w:p>
        </w:tc>
        <w:tc>
          <w:tcPr/>
          <w:p>
            <w:pPr>
              <w:pStyle w:val="Compact"/>
            </w:pPr>
            <w:r>
              <w:t xml:space="preserve">Rupeliano</w:t>
            </w:r>
          </w:p>
        </w:tc>
        <w:tc>
          <w:tcPr/>
          <w:p>
            <w:pPr>
              <w:pStyle w:val="Compact"/>
            </w:pPr>
            <w:r>
              <w:t xml:space="preserve">Rupeliano</w:t>
            </w:r>
          </w:p>
        </w:tc>
      </w:tr>
      <w:tr>
        <w:tc>
          <w:tcPr/>
          <w:p>
            <w:pPr>
              <w:pStyle w:val="Compact"/>
            </w:pPr>
            <w:r>
              <w:t xml:space="preserve">15202007</w:t>
            </w:r>
          </w:p>
        </w:tc>
        <w:tc>
          <w:tcPr/>
          <w:p>
            <w:pPr>
              <w:pStyle w:val="Compact"/>
            </w:pPr>
            <w:r>
              <w:t xml:space="preserve">Matt-Fm.: Engi-Dachschiefer</w:t>
            </w:r>
          </w:p>
        </w:tc>
        <w:tc>
          <w:tcPr/>
          <w:p>
            <w:pPr>
              <w:pStyle w:val="Compact"/>
            </w:pPr>
            <w:r>
              <w:t xml:space="preserve">argillite: scistoso</w:t>
            </w:r>
          </w:p>
        </w:tc>
        <w:tc>
          <w:tcPr/>
          <w:p>
            <w:pPr>
              <w:pStyle w:val="Compact"/>
            </w:pPr>
            <w:r>
              <w:t xml:space="preserve">arenaria: quarzo</w:t>
            </w:r>
          </w:p>
        </w:tc>
        <w:tc>
          <w:tcPr/>
          <w:p>
            <w:pPr>
              <w:pStyle w:val="Compact"/>
            </w:pPr>
            <w:r>
              <w:t xml:space="preserve">–</w:t>
            </w:r>
          </w:p>
        </w:tc>
        <w:tc>
          <w:tcPr/>
          <w:p>
            <w:pPr>
              <w:pStyle w:val="Compact"/>
            </w:pPr>
            <w:r>
              <w:t xml:space="preserve">Ardesia scistosa di Engi</w:t>
            </w:r>
          </w:p>
        </w:tc>
        <w:tc>
          <w:tcPr/>
          <w:p>
            <w:pPr>
              <w:pStyle w:val="Compact"/>
            </w:pPr>
            <w:r>
              <w:t xml:space="preserve">Rupeliano</w:t>
            </w:r>
          </w:p>
        </w:tc>
        <w:tc>
          <w:tcPr/>
          <w:p>
            <w:pPr>
              <w:pStyle w:val="Compact"/>
            </w:pPr>
            <w:r>
              <w:t xml:space="preserve">Rupeliano</w:t>
            </w:r>
          </w:p>
        </w:tc>
      </w:tr>
      <w:tr>
        <w:tc>
          <w:tcPr/>
          <w:p>
            <w:pPr>
              <w:pStyle w:val="Compact"/>
            </w:pPr>
            <w:r>
              <w:t xml:space="preserve">15202008</w:t>
            </w:r>
          </w:p>
        </w:tc>
        <w:tc>
          <w:tcPr/>
          <w:p>
            <w:pPr>
              <w:pStyle w:val="Compact"/>
            </w:pPr>
            <w:r>
              <w:t xml:space="preserve">Matt-Fm.: Gruontal-Konglomerat</w:t>
            </w:r>
          </w:p>
        </w:tc>
        <w:tc>
          <w:tcPr/>
          <w:p>
            <w:pPr>
              <w:pStyle w:val="Compact"/>
            </w:pPr>
            <w:r>
              <w:t xml:space="preserve">conglomerato: polimittico</w:t>
            </w:r>
          </w:p>
        </w:tc>
        <w:tc>
          <w:tcPr/>
          <w:p>
            <w:pPr>
              <w:pStyle w:val="Compact"/>
            </w:pPr>
            <w:r>
              <w:t xml:space="preserve">breccia</w:t>
            </w:r>
          </w:p>
        </w:tc>
        <w:tc>
          <w:tcPr/>
          <w:p>
            <w:pPr>
              <w:pStyle w:val="Compact"/>
            </w:pPr>
            <w:r>
              <w:t xml:space="preserve">–</w:t>
            </w:r>
          </w:p>
        </w:tc>
        <w:tc>
          <w:tcPr/>
          <w:p>
            <w:pPr>
              <w:pStyle w:val="Compact"/>
            </w:pPr>
            <w:r>
              <w:t xml:space="preserve">Conglomerato del Gruontal</w:t>
            </w:r>
          </w:p>
        </w:tc>
        <w:tc>
          <w:tcPr/>
          <w:p>
            <w:pPr>
              <w:pStyle w:val="Compact"/>
            </w:pPr>
            <w:r>
              <w:t xml:space="preserve">Rupeliano</w:t>
            </w:r>
          </w:p>
        </w:tc>
        <w:tc>
          <w:tcPr/>
          <w:p>
            <w:pPr>
              <w:pStyle w:val="Compact"/>
            </w:pPr>
            <w:r>
              <w:t xml:space="preserve">Rupeliano</w:t>
            </w:r>
          </w:p>
        </w:tc>
      </w:tr>
      <w:tr>
        <w:tc>
          <w:tcPr/>
          <w:p>
            <w:pPr>
              <w:pStyle w:val="Compact"/>
            </w:pPr>
            <w:r>
              <w:t xml:space="preserve">15202009</w:t>
            </w:r>
          </w:p>
        </w:tc>
        <w:tc>
          <w:tcPr/>
          <w:p>
            <w:pPr>
              <w:pStyle w:val="Compact"/>
            </w:pPr>
            <w:r>
              <w:t xml:space="preserve">Elm-Fm.</w:t>
            </w:r>
          </w:p>
        </w:tc>
        <w:tc>
          <w:tcPr/>
          <w:p>
            <w:pPr>
              <w:pStyle w:val="Compact"/>
            </w:pPr>
            <w:r>
              <w:t xml:space="preserve">argillite: scistoso</w:t>
            </w:r>
          </w:p>
        </w:tc>
        <w:tc>
          <w:tcPr/>
          <w:p>
            <w:pPr>
              <w:pStyle w:val="Compact"/>
            </w:pPr>
            <w:r>
              <w:t xml:space="preserve">arenaria: argilloso</w:t>
            </w:r>
          </w:p>
        </w:tc>
        <w:tc>
          <w:tcPr/>
          <w:p>
            <w:pPr>
              <w:pStyle w:val="Compact"/>
            </w:pPr>
            <w:r>
              <w:t xml:space="preserve">–</w:t>
            </w:r>
          </w:p>
        </w:tc>
        <w:tc>
          <w:tcPr/>
          <w:p>
            <w:pPr>
              <w:pStyle w:val="Compact"/>
            </w:pPr>
            <w:r>
              <w:t xml:space="preserve">Formazione di Elm</w:t>
            </w:r>
          </w:p>
        </w:tc>
        <w:tc>
          <w:tcPr/>
          <w:p>
            <w:pPr>
              <w:pStyle w:val="Compact"/>
            </w:pPr>
            <w:r>
              <w:t xml:space="preserve">Priaboniano</w:t>
            </w:r>
          </w:p>
        </w:tc>
        <w:tc>
          <w:tcPr/>
          <w:p>
            <w:pPr>
              <w:pStyle w:val="Compact"/>
            </w:pPr>
            <w:r>
              <w:t xml:space="preserve">Rupeliano</w:t>
            </w:r>
          </w:p>
        </w:tc>
      </w:tr>
      <w:tr>
        <w:tc>
          <w:tcPr/>
          <w:p>
            <w:pPr>
              <w:pStyle w:val="Compact"/>
            </w:pPr>
            <w:r>
              <w:t xml:space="preserve">15202010</w:t>
            </w:r>
          </w:p>
        </w:tc>
        <w:tc>
          <w:tcPr/>
          <w:p>
            <w:pPr>
              <w:pStyle w:val="Compact"/>
            </w:pPr>
            <w:r>
              <w:t xml:space="preserve">Matt-Fm.: Gruontal-Konglomerat: Rüschenweid-Bk.</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Strato del Rüschenweid</w:t>
            </w:r>
          </w:p>
        </w:tc>
        <w:tc>
          <w:tcPr/>
          <w:p>
            <w:pPr>
              <w:pStyle w:val="Compact"/>
            </w:pPr>
            <w:r>
              <w:t xml:space="preserve">Rupeliano</w:t>
            </w:r>
          </w:p>
        </w:tc>
        <w:tc>
          <w:tcPr/>
          <w:p>
            <w:pPr>
              <w:pStyle w:val="Compact"/>
            </w:pPr>
            <w:r>
              <w:t xml:space="preserve">Rupeliano</w:t>
            </w:r>
          </w:p>
        </w:tc>
      </w:tr>
      <w:tr>
        <w:tc>
          <w:tcPr/>
          <w:p>
            <w:pPr>
              <w:pStyle w:val="Compact"/>
            </w:pPr>
            <w:r>
              <w:t xml:space="preserve">15202011</w:t>
            </w:r>
          </w:p>
        </w:tc>
        <w:tc>
          <w:tcPr/>
          <w:p>
            <w:pPr>
              <w:pStyle w:val="Compact"/>
            </w:pPr>
            <w:r>
              <w:t xml:space="preserve">Taveyannaz-Fm.</w:t>
            </w:r>
          </w:p>
        </w:tc>
        <w:tc>
          <w:tcPr/>
          <w:p>
            <w:pPr>
              <w:pStyle w:val="Compact"/>
            </w:pPr>
            <w:r>
              <w:t xml:space="preserve">arenaria: argilloso</w:t>
            </w:r>
          </w:p>
        </w:tc>
        <w:tc>
          <w:tcPr/>
          <w:p>
            <w:pPr>
              <w:pStyle w:val="Compact"/>
            </w:pPr>
            <w:r>
              <w:t xml:space="preserve">argillite: scistoso</w:t>
            </w:r>
          </w:p>
        </w:tc>
        <w:tc>
          <w:tcPr/>
          <w:p>
            <w:pPr>
              <w:pStyle w:val="Compact"/>
            </w:pPr>
            <w:r>
              <w:t xml:space="preserve">–</w:t>
            </w:r>
          </w:p>
        </w:tc>
        <w:tc>
          <w:tcPr/>
          <w:p>
            <w:pPr>
              <w:pStyle w:val="Compact"/>
            </w:pPr>
            <w:r>
              <w:t xml:space="preserve">Formazione di Taveyannaz</w:t>
            </w:r>
          </w:p>
        </w:tc>
        <w:tc>
          <w:tcPr/>
          <w:p>
            <w:pPr>
              <w:pStyle w:val="Compact"/>
            </w:pPr>
            <w:r>
              <w:t xml:space="preserve">Priaboniano</w:t>
            </w:r>
          </w:p>
        </w:tc>
        <w:tc>
          <w:tcPr/>
          <w:p>
            <w:pPr>
              <w:pStyle w:val="Compact"/>
            </w:pPr>
            <w:r>
              <w:t xml:space="preserve">Rupeliano</w:t>
            </w:r>
          </w:p>
        </w:tc>
      </w:tr>
      <w:tr>
        <w:tc>
          <w:tcPr/>
          <w:p>
            <w:pPr>
              <w:pStyle w:val="Compact"/>
            </w:pPr>
            <w:r>
              <w:t xml:space="preserve">15202012</w:t>
            </w:r>
          </w:p>
        </w:tc>
        <w:tc>
          <w:tcPr/>
          <w:p>
            <w:pPr>
              <w:pStyle w:val="Compact"/>
            </w:pPr>
            <w:r>
              <w:t xml:space="preserve">Helvetikum: Paläogen</w:t>
            </w:r>
          </w:p>
        </w:tc>
        <w:tc>
          <w:tcPr/>
          <w:p>
            <w:pPr>
              <w:pStyle w:val="Compact"/>
            </w:pPr>
            <w:r>
              <w:t xml:space="preserve">calcare: bioclasti</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Paleogene</w:t>
            </w:r>
          </w:p>
        </w:tc>
        <w:tc>
          <w:tcPr/>
          <w:p>
            <w:pPr>
              <w:pStyle w:val="Compact"/>
            </w:pPr>
            <w:r>
              <w:t xml:space="preserve">Paleogene</w:t>
            </w:r>
          </w:p>
        </w:tc>
      </w:tr>
      <w:tr>
        <w:tc>
          <w:tcPr/>
          <w:p>
            <w:pPr>
              <w:pStyle w:val="Compact"/>
            </w:pPr>
            <w:r>
              <w:t xml:space="preserve">15202013</w:t>
            </w:r>
          </w:p>
        </w:tc>
        <w:tc>
          <w:tcPr/>
          <w:p>
            <w:pPr>
              <w:pStyle w:val="Compact"/>
            </w:pPr>
            <w:r>
              <w:t xml:space="preserve">Stad-Fm.</w:t>
            </w:r>
          </w:p>
        </w:tc>
        <w:tc>
          <w:tcPr/>
          <w:p>
            <w:pPr>
              <w:pStyle w:val="Compact"/>
            </w:pPr>
            <w:r>
              <w:t xml:space="preserve">marna: siltoso</w:t>
            </w:r>
          </w:p>
        </w:tc>
        <w:tc>
          <w:tcPr/>
          <w:p>
            <w:pPr>
              <w:pStyle w:val="Compact"/>
            </w:pPr>
            <w:r>
              <w:t xml:space="preserve">–</w:t>
            </w:r>
          </w:p>
        </w:tc>
        <w:tc>
          <w:tcPr/>
          <w:p>
            <w:pPr>
              <w:pStyle w:val="Compact"/>
            </w:pPr>
            <w:r>
              <w:t xml:space="preserve">–</w:t>
            </w:r>
          </w:p>
        </w:tc>
        <w:tc>
          <w:tcPr/>
          <w:p>
            <w:pPr>
              <w:pStyle w:val="Compact"/>
            </w:pPr>
            <w:r>
              <w:t xml:space="preserve">Formazione di Stad</w:t>
            </w:r>
          </w:p>
        </w:tc>
        <w:tc>
          <w:tcPr/>
          <w:p>
            <w:pPr>
              <w:pStyle w:val="Compact"/>
            </w:pPr>
            <w:r>
              <w:t xml:space="preserve">Luteziano</w:t>
            </w:r>
          </w:p>
        </w:tc>
        <w:tc>
          <w:tcPr/>
          <w:p>
            <w:pPr>
              <w:pStyle w:val="Compact"/>
            </w:pPr>
            <w:r>
              <w:t xml:space="preserve">Priaboniano</w:t>
            </w:r>
          </w:p>
        </w:tc>
      </w:tr>
      <w:tr>
        <w:tc>
          <w:tcPr/>
          <w:p>
            <w:pPr>
              <w:pStyle w:val="Compact"/>
            </w:pPr>
            <w:r>
              <w:t xml:space="preserve">15202014</w:t>
            </w:r>
          </w:p>
        </w:tc>
        <w:tc>
          <w:tcPr/>
          <w:p>
            <w:pPr>
              <w:pStyle w:val="Compact"/>
            </w:pPr>
            <w:r>
              <w:t xml:space="preserve">Stad-Fm.: Wängen-Kalk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Calcare di Wängen</w:t>
            </w:r>
          </w:p>
        </w:tc>
        <w:tc>
          <w:tcPr/>
          <w:p>
            <w:pPr>
              <w:pStyle w:val="Compact"/>
            </w:pPr>
            <w:r>
              <w:t xml:space="preserve">Luteziano</w:t>
            </w:r>
          </w:p>
        </w:tc>
        <w:tc>
          <w:tcPr/>
          <w:p>
            <w:pPr>
              <w:pStyle w:val="Compact"/>
            </w:pPr>
            <w:r>
              <w:t xml:space="preserve">Priaboniano</w:t>
            </w:r>
          </w:p>
        </w:tc>
      </w:tr>
      <w:tr>
        <w:tc>
          <w:tcPr/>
          <w:p>
            <w:pPr>
              <w:pStyle w:val="Compact"/>
            </w:pPr>
            <w:r>
              <w:t xml:space="preserve">15202015</w:t>
            </w:r>
          </w:p>
        </w:tc>
        <w:tc>
          <w:tcPr/>
          <w:p>
            <w:pPr>
              <w:pStyle w:val="Compact"/>
            </w:pPr>
            <w:r>
              <w:t xml:space="preserve">Stad-Fm.: Jochstock-Konglomerat</w:t>
            </w:r>
          </w:p>
        </w:tc>
        <w:tc>
          <w:tcPr/>
          <w:p>
            <w:pPr>
              <w:pStyle w:val="Compact"/>
            </w:pPr>
            <w:r>
              <w:t xml:space="preserve">conglomerato: calcareo</w:t>
            </w:r>
          </w:p>
        </w:tc>
        <w:tc>
          <w:tcPr/>
          <w:p>
            <w:pPr>
              <w:pStyle w:val="Compact"/>
            </w:pPr>
            <w:r>
              <w:t xml:space="preserve">breccia: calcareo</w:t>
            </w:r>
          </w:p>
        </w:tc>
        <w:tc>
          <w:tcPr/>
          <w:p>
            <w:pPr>
              <w:pStyle w:val="Compact"/>
            </w:pPr>
            <w:r>
              <w:t xml:space="preserve">marna: sabbioso-calcareo</w:t>
            </w:r>
          </w:p>
        </w:tc>
        <w:tc>
          <w:tcPr/>
          <w:p>
            <w:pPr>
              <w:pStyle w:val="Compact"/>
            </w:pPr>
            <w:r>
              <w:t xml:space="preserve">Conglomerato del Jochstock</w:t>
            </w:r>
          </w:p>
        </w:tc>
        <w:tc>
          <w:tcPr/>
          <w:p>
            <w:pPr>
              <w:pStyle w:val="Compact"/>
            </w:pPr>
            <w:r>
              <w:t xml:space="preserve">Priaboniano</w:t>
            </w:r>
          </w:p>
        </w:tc>
        <w:tc>
          <w:tcPr/>
          <w:p>
            <w:pPr>
              <w:pStyle w:val="Compact"/>
            </w:pPr>
            <w:r>
              <w:t xml:space="preserve">Priaboniano</w:t>
            </w:r>
          </w:p>
        </w:tc>
      </w:tr>
      <w:tr>
        <w:tc>
          <w:tcPr/>
          <w:p>
            <w:pPr>
              <w:pStyle w:val="Compact"/>
            </w:pPr>
            <w:r>
              <w:t xml:space="preserve">15202016</w:t>
            </w:r>
          </w:p>
        </w:tc>
        <w:tc>
          <w:tcPr/>
          <w:p>
            <w:pPr>
              <w:pStyle w:val="Compact"/>
            </w:pPr>
            <w:r>
              <w:t xml:space="preserve">Sanetsch-Fm.</w:t>
            </w:r>
          </w:p>
        </w:tc>
        <w:tc>
          <w:tcPr/>
          <w:p>
            <w:pPr>
              <w:pStyle w:val="Compact"/>
            </w:pPr>
            <w:r>
              <w:t xml:space="preserve">calcare: sabbioso: bioclasti</w:t>
            </w:r>
          </w:p>
        </w:tc>
        <w:tc>
          <w:tcPr/>
          <w:p>
            <w:pPr>
              <w:pStyle w:val="Compact"/>
            </w:pPr>
            <w:r>
              <w:t xml:space="preserve">arenaria: calcareo</w:t>
            </w:r>
          </w:p>
        </w:tc>
        <w:tc>
          <w:tcPr/>
          <w:p>
            <w:pPr>
              <w:pStyle w:val="Compact"/>
            </w:pPr>
            <w:r>
              <w:t xml:space="preserve">–</w:t>
            </w:r>
          </w:p>
        </w:tc>
        <w:tc>
          <w:tcPr/>
          <w:p>
            <w:pPr>
              <w:pStyle w:val="Compact"/>
            </w:pPr>
            <w:r>
              <w:t xml:space="preserve">Formazione del Sanetsch</w:t>
            </w:r>
          </w:p>
        </w:tc>
        <w:tc>
          <w:tcPr/>
          <w:p>
            <w:pPr>
              <w:pStyle w:val="Compact"/>
            </w:pPr>
            <w:r>
              <w:t xml:space="preserve">Priaboniano</w:t>
            </w:r>
          </w:p>
        </w:tc>
        <w:tc>
          <w:tcPr/>
          <w:p>
            <w:pPr>
              <w:pStyle w:val="Compact"/>
            </w:pPr>
            <w:r>
              <w:t xml:space="preserve">Rupeliano</w:t>
            </w:r>
          </w:p>
        </w:tc>
      </w:tr>
      <w:tr>
        <w:tc>
          <w:tcPr/>
          <w:p>
            <w:pPr>
              <w:pStyle w:val="Compact"/>
            </w:pPr>
            <w:r>
              <w:t xml:space="preserve">15202017</w:t>
            </w:r>
          </w:p>
        </w:tc>
        <w:tc>
          <w:tcPr/>
          <w:p>
            <w:pPr>
              <w:pStyle w:val="Compact"/>
            </w:pPr>
            <w:r>
              <w:t xml:space="preserve">Sanetsch-Fm.: Pierredar-Kalk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Calcare di Pierredar</w:t>
            </w:r>
          </w:p>
        </w:tc>
        <w:tc>
          <w:tcPr/>
          <w:p>
            <w:pPr>
              <w:pStyle w:val="Compact"/>
            </w:pPr>
            <w:r>
              <w:t xml:space="preserve">Priaboniano</w:t>
            </w:r>
          </w:p>
        </w:tc>
        <w:tc>
          <w:tcPr/>
          <w:p>
            <w:pPr>
              <w:pStyle w:val="Compact"/>
            </w:pPr>
            <w:r>
              <w:t xml:space="preserve">Rupeliano</w:t>
            </w:r>
          </w:p>
        </w:tc>
      </w:tr>
      <w:tr>
        <w:tc>
          <w:tcPr/>
          <w:p>
            <w:pPr>
              <w:pStyle w:val="Compact"/>
            </w:pPr>
            <w:r>
              <w:t xml:space="preserve">15202018</w:t>
            </w:r>
          </w:p>
        </w:tc>
        <w:tc>
          <w:tcPr/>
          <w:p>
            <w:pPr>
              <w:pStyle w:val="Compact"/>
            </w:pPr>
            <w:r>
              <w:t xml:space="preserve">Sanetsch-Fm.: Tsanfleuron-Mb.</w:t>
            </w:r>
          </w:p>
        </w:tc>
        <w:tc>
          <w:tcPr/>
          <w:p>
            <w:pPr>
              <w:pStyle w:val="Compact"/>
            </w:pPr>
            <w:r>
              <w:t xml:space="preserve">arenaria: calcareo: bioclasti</w:t>
            </w:r>
          </w:p>
        </w:tc>
        <w:tc>
          <w:tcPr/>
          <w:p>
            <w:pPr>
              <w:pStyle w:val="Compact"/>
            </w:pPr>
            <w:r>
              <w:t xml:space="preserve">calcare: arenitico</w:t>
            </w:r>
          </w:p>
        </w:tc>
        <w:tc>
          <w:tcPr/>
          <w:p>
            <w:pPr>
              <w:pStyle w:val="Compact"/>
            </w:pPr>
            <w:r>
              <w:t xml:space="preserve">–</w:t>
            </w:r>
          </w:p>
        </w:tc>
        <w:tc>
          <w:tcPr/>
          <w:p>
            <w:pPr>
              <w:pStyle w:val="Compact"/>
            </w:pPr>
            <w:r>
              <w:t xml:space="preserve">Membro di Tsanfleuron</w:t>
            </w:r>
          </w:p>
        </w:tc>
        <w:tc>
          <w:tcPr/>
          <w:p>
            <w:pPr>
              <w:pStyle w:val="Compact"/>
            </w:pPr>
            <w:r>
              <w:t xml:space="preserve">Priaboniano</w:t>
            </w:r>
          </w:p>
        </w:tc>
        <w:tc>
          <w:tcPr/>
          <w:p>
            <w:pPr>
              <w:pStyle w:val="Compact"/>
            </w:pPr>
            <w:r>
              <w:t xml:space="preserve">Priaboniano</w:t>
            </w:r>
          </w:p>
        </w:tc>
      </w:tr>
      <w:tr>
        <w:tc>
          <w:tcPr/>
          <w:p>
            <w:pPr>
              <w:pStyle w:val="Compact"/>
            </w:pPr>
            <w:r>
              <w:t xml:space="preserve">15202019</w:t>
            </w:r>
          </w:p>
        </w:tc>
        <w:tc>
          <w:tcPr/>
          <w:p>
            <w:pPr>
              <w:pStyle w:val="Compact"/>
            </w:pPr>
            <w:r>
              <w:t xml:space="preserve">Sanetsch-Fm.: Diablerets-Mb.</w:t>
            </w:r>
          </w:p>
        </w:tc>
        <w:tc>
          <w:tcPr/>
          <w:p>
            <w:pPr>
              <w:pStyle w:val="Compact"/>
            </w:pPr>
            <w:r>
              <w:t xml:space="preserve">calcare: sabbioso</w:t>
            </w:r>
          </w:p>
        </w:tc>
        <w:tc>
          <w:tcPr/>
          <w:p>
            <w:pPr>
              <w:pStyle w:val="Compact"/>
            </w:pPr>
            <w:r>
              <w:t xml:space="preserve">marna: carbone</w:t>
            </w:r>
          </w:p>
        </w:tc>
        <w:tc>
          <w:tcPr/>
          <w:p>
            <w:pPr>
              <w:pStyle w:val="Compact"/>
            </w:pPr>
            <w:r>
              <w:t xml:space="preserve">–</w:t>
            </w:r>
          </w:p>
        </w:tc>
        <w:tc>
          <w:tcPr/>
          <w:p>
            <w:pPr>
              <w:pStyle w:val="Compact"/>
            </w:pPr>
            <w:r>
              <w:t xml:space="preserve">Membro dei Diablerets</w:t>
            </w:r>
          </w:p>
        </w:tc>
        <w:tc>
          <w:tcPr/>
          <w:p>
            <w:pPr>
              <w:pStyle w:val="Compact"/>
            </w:pPr>
            <w:r>
              <w:t xml:space="preserve">Priaboniano inferiore</w:t>
            </w:r>
          </w:p>
        </w:tc>
        <w:tc>
          <w:tcPr/>
          <w:p>
            <w:pPr>
              <w:pStyle w:val="Compact"/>
            </w:pPr>
            <w:r>
              <w:t xml:space="preserve">Priaboniano inferiore</w:t>
            </w:r>
          </w:p>
        </w:tc>
      </w:tr>
      <w:tr>
        <w:tc>
          <w:tcPr/>
          <w:p>
            <w:pPr>
              <w:pStyle w:val="Compact"/>
            </w:pPr>
            <w:r>
              <w:t xml:space="preserve">15202020</w:t>
            </w:r>
          </w:p>
        </w:tc>
        <w:tc>
          <w:tcPr/>
          <w:p>
            <w:pPr>
              <w:pStyle w:val="Compact"/>
            </w:pPr>
            <w:r>
              <w:t xml:space="preserve">Niederhorn-Fm.</w:t>
            </w:r>
          </w:p>
        </w:tc>
        <w:tc>
          <w:tcPr/>
          <w:p>
            <w:pPr>
              <w:pStyle w:val="Compact"/>
            </w:pPr>
            <w:r>
              <w:t xml:space="preserve">arenaria: calcareo: quarzo</w:t>
            </w:r>
          </w:p>
        </w:tc>
        <w:tc>
          <w:tcPr/>
          <w:p>
            <w:pPr>
              <w:pStyle w:val="Compact"/>
            </w:pPr>
            <w:r>
              <w:t xml:space="preserve">calcare: bioclasti</w:t>
            </w:r>
          </w:p>
        </w:tc>
        <w:tc>
          <w:tcPr/>
          <w:p>
            <w:pPr>
              <w:pStyle w:val="Compact"/>
            </w:pPr>
            <w:r>
              <w:t xml:space="preserve">–</w:t>
            </w:r>
          </w:p>
        </w:tc>
        <w:tc>
          <w:tcPr/>
          <w:p>
            <w:pPr>
              <w:pStyle w:val="Compact"/>
            </w:pPr>
            <w:r>
              <w:t xml:space="preserve">Formazione del Niederhorn</w:t>
            </w:r>
          </w:p>
        </w:tc>
        <w:tc>
          <w:tcPr/>
          <w:p>
            <w:pPr>
              <w:pStyle w:val="Compact"/>
            </w:pPr>
            <w:r>
              <w:t xml:space="preserve">Bartoniano</w:t>
            </w:r>
          </w:p>
        </w:tc>
        <w:tc>
          <w:tcPr/>
          <w:p>
            <w:pPr>
              <w:pStyle w:val="Compact"/>
            </w:pPr>
            <w:r>
              <w:t xml:space="preserve">Priaboniano</w:t>
            </w:r>
          </w:p>
        </w:tc>
      </w:tr>
      <w:tr>
        <w:tc>
          <w:tcPr/>
          <w:p>
            <w:pPr>
              <w:pStyle w:val="Compact"/>
            </w:pPr>
            <w:r>
              <w:t xml:space="preserve">15202021</w:t>
            </w:r>
          </w:p>
        </w:tc>
        <w:tc>
          <w:tcPr/>
          <w:p>
            <w:pPr>
              <w:pStyle w:val="Compact"/>
            </w:pPr>
            <w:r>
              <w:t xml:space="preserve">Niederhorn-Fm.: Gemmenalp-Kalk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Calcare della Gemmenalp</w:t>
            </w:r>
          </w:p>
        </w:tc>
        <w:tc>
          <w:tcPr/>
          <w:p>
            <w:pPr>
              <w:pStyle w:val="Compact"/>
            </w:pPr>
            <w:r>
              <w:t xml:space="preserve">Bartoniano</w:t>
            </w:r>
          </w:p>
        </w:tc>
        <w:tc>
          <w:tcPr/>
          <w:p>
            <w:pPr>
              <w:pStyle w:val="Compact"/>
            </w:pPr>
            <w:r>
              <w:t xml:space="preserve">Priaboniano</w:t>
            </w:r>
          </w:p>
        </w:tc>
      </w:tr>
      <w:tr>
        <w:tc>
          <w:tcPr/>
          <w:p>
            <w:pPr>
              <w:pStyle w:val="Compact"/>
            </w:pPr>
            <w:r>
              <w:t xml:space="preserve">15202022</w:t>
            </w:r>
          </w:p>
        </w:tc>
        <w:tc>
          <w:tcPr/>
          <w:p>
            <w:pPr>
              <w:pStyle w:val="Compact"/>
            </w:pPr>
            <w:r>
              <w:t xml:space="preserve">Niederhorn-Fm.: Hohgant-Sandstein</w:t>
            </w:r>
          </w:p>
        </w:tc>
        <w:tc>
          <w:tcPr/>
          <w:p>
            <w:pPr>
              <w:pStyle w:val="Compact"/>
            </w:pPr>
            <w:r>
              <w:t xml:space="preserve">arenaria: calcareo: quarzo</w:t>
            </w:r>
          </w:p>
        </w:tc>
        <w:tc>
          <w:tcPr/>
          <w:p>
            <w:pPr>
              <w:pStyle w:val="Compact"/>
            </w:pPr>
            <w:r>
              <w:t xml:space="preserve">arenaria: calcareo: bioclasti</w:t>
            </w:r>
          </w:p>
        </w:tc>
        <w:tc>
          <w:tcPr/>
          <w:p>
            <w:pPr>
              <w:pStyle w:val="Compact"/>
            </w:pPr>
            <w:r>
              <w:t xml:space="preserve">–</w:t>
            </w:r>
          </w:p>
        </w:tc>
        <w:tc>
          <w:tcPr/>
          <w:p>
            <w:pPr>
              <w:pStyle w:val="Compact"/>
            </w:pPr>
            <w:r>
              <w:t xml:space="preserve">Arenaria del Hohgant</w:t>
            </w:r>
          </w:p>
        </w:tc>
        <w:tc>
          <w:tcPr/>
          <w:p>
            <w:pPr>
              <w:pStyle w:val="Compact"/>
            </w:pPr>
            <w:r>
              <w:t xml:space="preserve">Bartoniano</w:t>
            </w:r>
          </w:p>
        </w:tc>
        <w:tc>
          <w:tcPr/>
          <w:p>
            <w:pPr>
              <w:pStyle w:val="Compact"/>
            </w:pPr>
            <w:r>
              <w:t xml:space="preserve">Priaboniano</w:t>
            </w:r>
          </w:p>
        </w:tc>
      </w:tr>
      <w:tr>
        <w:tc>
          <w:tcPr/>
          <w:p>
            <w:pPr>
              <w:pStyle w:val="Compact"/>
            </w:pPr>
            <w:r>
              <w:t xml:space="preserve">15202023</w:t>
            </w:r>
          </w:p>
        </w:tc>
        <w:tc>
          <w:tcPr/>
          <w:p>
            <w:pPr>
              <w:pStyle w:val="Compact"/>
            </w:pPr>
            <w:r>
              <w:t xml:space="preserve">Niederhorn-Fm.: Hohgant-Sandstein: Wagenmoos-Bk.</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Strati del Wagenmoos</w:t>
            </w:r>
          </w:p>
        </w:tc>
        <w:tc>
          <w:tcPr/>
          <w:p>
            <w:pPr>
              <w:pStyle w:val="Compact"/>
            </w:pPr>
            <w:r>
              <w:t xml:space="preserve">Priaboniano</w:t>
            </w:r>
          </w:p>
        </w:tc>
        <w:tc>
          <w:tcPr/>
          <w:p>
            <w:pPr>
              <w:pStyle w:val="Compact"/>
            </w:pPr>
            <w:r>
              <w:t xml:space="preserve">Priaboniano</w:t>
            </w:r>
          </w:p>
        </w:tc>
      </w:tr>
      <w:tr>
        <w:tc>
          <w:tcPr/>
          <w:p>
            <w:pPr>
              <w:pStyle w:val="Compact"/>
            </w:pPr>
            <w:r>
              <w:t xml:space="preserve">15202024</w:t>
            </w:r>
          </w:p>
        </w:tc>
        <w:tc>
          <w:tcPr/>
          <w:p>
            <w:pPr>
              <w:pStyle w:val="Compact"/>
            </w:pPr>
            <w:r>
              <w:t xml:space="preserve">Wildstrubel-Fm.</w:t>
            </w:r>
          </w:p>
        </w:tc>
        <w:tc>
          <w:tcPr/>
          <w:p>
            <w:pPr>
              <w:pStyle w:val="Compact"/>
            </w:pPr>
            <w:r>
              <w:t xml:space="preserve">marna: sabbioso-calcareo</w:t>
            </w:r>
          </w:p>
        </w:tc>
        <w:tc>
          <w:tcPr/>
          <w:p>
            <w:pPr>
              <w:pStyle w:val="Compact"/>
            </w:pPr>
            <w:r>
              <w:t xml:space="preserve">arenaria: glauconite</w:t>
            </w:r>
          </w:p>
        </w:tc>
        <w:tc>
          <w:tcPr/>
          <w:p>
            <w:pPr>
              <w:pStyle w:val="Compact"/>
            </w:pPr>
            <w:r>
              <w:t xml:space="preserve">–</w:t>
            </w:r>
          </w:p>
        </w:tc>
        <w:tc>
          <w:tcPr/>
          <w:p>
            <w:pPr>
              <w:pStyle w:val="Compact"/>
            </w:pPr>
            <w:r>
              <w:t xml:space="preserve">Formazione del Wildstrubel</w:t>
            </w:r>
          </w:p>
        </w:tc>
        <w:tc>
          <w:tcPr/>
          <w:p>
            <w:pPr>
              <w:pStyle w:val="Compact"/>
            </w:pPr>
            <w:r>
              <w:t xml:space="preserve">Bartoniano</w:t>
            </w:r>
          </w:p>
        </w:tc>
        <w:tc>
          <w:tcPr/>
          <w:p>
            <w:pPr>
              <w:pStyle w:val="Compact"/>
            </w:pPr>
            <w:r>
              <w:t xml:space="preserve">Priaboniano</w:t>
            </w:r>
          </w:p>
        </w:tc>
      </w:tr>
      <w:tr>
        <w:tc>
          <w:tcPr/>
          <w:p>
            <w:pPr>
              <w:pStyle w:val="Compact"/>
            </w:pPr>
            <w:r>
              <w:t xml:space="preserve">15202025</w:t>
            </w:r>
          </w:p>
        </w:tc>
        <w:tc>
          <w:tcPr/>
          <w:p>
            <w:pPr>
              <w:pStyle w:val="Compact"/>
            </w:pPr>
            <w:r>
              <w:t xml:space="preserve">Wildstrubel-Fm.: Schimberg-Mb.</w:t>
            </w:r>
          </w:p>
        </w:tc>
        <w:tc>
          <w:tcPr/>
          <w:p>
            <w:pPr>
              <w:pStyle w:val="Compact"/>
            </w:pPr>
            <w:r>
              <w:t xml:space="preserve">marna: sabbioso</w:t>
            </w:r>
          </w:p>
        </w:tc>
        <w:tc>
          <w:tcPr/>
          <w:p>
            <w:pPr>
              <w:pStyle w:val="Compact"/>
            </w:pPr>
            <w:r>
              <w:t xml:space="preserve">arenaria: quarzo</w:t>
            </w:r>
          </w:p>
        </w:tc>
        <w:tc>
          <w:tcPr/>
          <w:p>
            <w:pPr>
              <w:pStyle w:val="Compact"/>
            </w:pPr>
            <w:r>
              <w:t xml:space="preserve">conglomerato</w:t>
            </w:r>
          </w:p>
        </w:tc>
        <w:tc>
          <w:tcPr/>
          <w:p>
            <w:pPr>
              <w:pStyle w:val="Compact"/>
            </w:pPr>
            <w:r>
              <w:t xml:space="preserve">Membro del Schimberg</w:t>
            </w:r>
          </w:p>
        </w:tc>
        <w:tc>
          <w:tcPr/>
          <w:p>
            <w:pPr>
              <w:pStyle w:val="Compact"/>
            </w:pPr>
            <w:r>
              <w:t xml:space="preserve">Priaboniano</w:t>
            </w:r>
          </w:p>
        </w:tc>
        <w:tc>
          <w:tcPr/>
          <w:p>
            <w:pPr>
              <w:pStyle w:val="Compact"/>
            </w:pPr>
            <w:r>
              <w:t xml:space="preserve">Priaboniano</w:t>
            </w:r>
          </w:p>
        </w:tc>
      </w:tr>
      <w:tr>
        <w:tc>
          <w:tcPr/>
          <w:p>
            <w:pPr>
              <w:pStyle w:val="Compact"/>
            </w:pPr>
            <w:r>
              <w:t xml:space="preserve">15202026</w:t>
            </w:r>
          </w:p>
        </w:tc>
        <w:tc>
          <w:tcPr/>
          <w:p>
            <w:pPr>
              <w:pStyle w:val="Compact"/>
            </w:pPr>
            <w:r>
              <w:t xml:space="preserve">Wildstrubel-Fm.: Tierberg-Mb.</w:t>
            </w:r>
          </w:p>
        </w:tc>
        <w:tc>
          <w:tcPr/>
          <w:p>
            <w:pPr>
              <w:pStyle w:val="Compact"/>
            </w:pPr>
            <w:r>
              <w:t xml:space="preserve">arenaria: glauconite</w:t>
            </w:r>
          </w:p>
        </w:tc>
        <w:tc>
          <w:tcPr/>
          <w:p>
            <w:pPr>
              <w:pStyle w:val="Compact"/>
            </w:pPr>
            <w:r>
              <w:t xml:space="preserve">marna: sabbioso</w:t>
            </w:r>
          </w:p>
        </w:tc>
        <w:tc>
          <w:tcPr/>
          <w:p>
            <w:pPr>
              <w:pStyle w:val="Compact"/>
            </w:pPr>
            <w:r>
              <w:t xml:space="preserve">–</w:t>
            </w:r>
          </w:p>
        </w:tc>
        <w:tc>
          <w:tcPr/>
          <w:p>
            <w:pPr>
              <w:pStyle w:val="Compact"/>
            </w:pPr>
            <w:r>
              <w:t xml:space="preserve">Membro del Tierberg</w:t>
            </w:r>
          </w:p>
        </w:tc>
        <w:tc>
          <w:tcPr/>
          <w:p>
            <w:pPr>
              <w:pStyle w:val="Compact"/>
            </w:pPr>
            <w:r>
              <w:t xml:space="preserve">Bartoniano</w:t>
            </w:r>
          </w:p>
        </w:tc>
        <w:tc>
          <w:tcPr/>
          <w:p>
            <w:pPr>
              <w:pStyle w:val="Compact"/>
            </w:pPr>
            <w:r>
              <w:t xml:space="preserve">Bartoniano</w:t>
            </w:r>
          </w:p>
        </w:tc>
      </w:tr>
      <w:tr>
        <w:tc>
          <w:tcPr/>
          <w:p>
            <w:pPr>
              <w:pStyle w:val="Compact"/>
            </w:pPr>
            <w:r>
              <w:t xml:space="preserve">15202027</w:t>
            </w:r>
          </w:p>
        </w:tc>
        <w:tc>
          <w:tcPr/>
          <w:p>
            <w:pPr>
              <w:pStyle w:val="Compact"/>
            </w:pPr>
            <w:r>
              <w:t xml:space="preserve">Wildstrubel-Fm.: Küblibad-Mb.</w:t>
            </w:r>
          </w:p>
        </w:tc>
        <w:tc>
          <w:tcPr/>
          <w:p>
            <w:pPr>
              <w:pStyle w:val="Compact"/>
            </w:pPr>
            <w:r>
              <w:t xml:space="preserve">arenaria: glauconite</w:t>
            </w:r>
          </w:p>
        </w:tc>
        <w:tc>
          <w:tcPr/>
          <w:p>
            <w:pPr>
              <w:pStyle w:val="Compact"/>
            </w:pPr>
            <w:r>
              <w:t xml:space="preserve">–</w:t>
            </w:r>
          </w:p>
        </w:tc>
        <w:tc>
          <w:tcPr/>
          <w:p>
            <w:pPr>
              <w:pStyle w:val="Compact"/>
            </w:pPr>
            <w:r>
              <w:t xml:space="preserve">–</w:t>
            </w:r>
          </w:p>
        </w:tc>
        <w:tc>
          <w:tcPr/>
          <w:p>
            <w:pPr>
              <w:pStyle w:val="Compact"/>
            </w:pPr>
            <w:r>
              <w:t xml:space="preserve">Membro del Küblibad</w:t>
            </w:r>
          </w:p>
        </w:tc>
        <w:tc>
          <w:tcPr/>
          <w:p>
            <w:pPr>
              <w:pStyle w:val="Compact"/>
            </w:pPr>
            <w:r>
              <w:t xml:space="preserve">Bartoniano</w:t>
            </w:r>
          </w:p>
        </w:tc>
        <w:tc>
          <w:tcPr/>
          <w:p>
            <w:pPr>
              <w:pStyle w:val="Compact"/>
            </w:pPr>
            <w:r>
              <w:t xml:space="preserve">Bartoniano</w:t>
            </w:r>
          </w:p>
        </w:tc>
      </w:tr>
      <w:tr>
        <w:tc>
          <w:tcPr/>
          <w:p>
            <w:pPr>
              <w:pStyle w:val="Compact"/>
            </w:pPr>
            <w:r>
              <w:t xml:space="preserve">15202028</w:t>
            </w:r>
          </w:p>
        </w:tc>
        <w:tc>
          <w:tcPr/>
          <w:p>
            <w:pPr>
              <w:pStyle w:val="Compact"/>
            </w:pPr>
            <w:r>
              <w:t xml:space="preserve">Klimsenhorn-Fm.</w:t>
            </w:r>
          </w:p>
        </w:tc>
        <w:tc>
          <w:tcPr/>
          <w:p>
            <w:pPr>
              <w:pStyle w:val="Compact"/>
            </w:pPr>
            <w:r>
              <w:t xml:space="preserve">arenaria: quarzo</w:t>
            </w:r>
          </w:p>
        </w:tc>
        <w:tc>
          <w:tcPr/>
          <w:p>
            <w:pPr>
              <w:pStyle w:val="Compact"/>
            </w:pPr>
            <w:r>
              <w:t xml:space="preserve">calcare: sabbioso</w:t>
            </w:r>
          </w:p>
        </w:tc>
        <w:tc>
          <w:tcPr/>
          <w:p>
            <w:pPr>
              <w:pStyle w:val="Compact"/>
            </w:pPr>
            <w:r>
              <w:t xml:space="preserve">calcare: micritico</w:t>
            </w:r>
          </w:p>
        </w:tc>
        <w:tc>
          <w:tcPr/>
          <w:p>
            <w:pPr>
              <w:pStyle w:val="Compact"/>
            </w:pPr>
            <w:r>
              <w:t xml:space="preserve">Formazione del Klimsenhorn</w:t>
            </w:r>
          </w:p>
        </w:tc>
        <w:tc>
          <w:tcPr/>
          <w:p>
            <w:pPr>
              <w:pStyle w:val="Compact"/>
            </w:pPr>
            <w:r>
              <w:t xml:space="preserve">Luteziano</w:t>
            </w:r>
          </w:p>
        </w:tc>
        <w:tc>
          <w:tcPr/>
          <w:p>
            <w:pPr>
              <w:pStyle w:val="Compact"/>
            </w:pPr>
            <w:r>
              <w:t xml:space="preserve">Bartoniano</w:t>
            </w:r>
          </w:p>
        </w:tc>
      </w:tr>
      <w:tr>
        <w:tc>
          <w:tcPr/>
          <w:p>
            <w:pPr>
              <w:pStyle w:val="Compact"/>
            </w:pPr>
            <w:r>
              <w:t xml:space="preserve">15202029</w:t>
            </w:r>
          </w:p>
        </w:tc>
        <w:tc>
          <w:tcPr/>
          <w:p>
            <w:pPr>
              <w:pStyle w:val="Compact"/>
            </w:pPr>
            <w:r>
              <w:t xml:space="preserve">Klimsenhorn-Fm.: Fruttli-Mb.</w:t>
            </w:r>
          </w:p>
        </w:tc>
        <w:tc>
          <w:tcPr/>
          <w:p>
            <w:pPr>
              <w:pStyle w:val="Compact"/>
            </w:pPr>
            <w:r>
              <w:t xml:space="preserve">calcare: micritico</w:t>
            </w:r>
          </w:p>
        </w:tc>
        <w:tc>
          <w:tcPr/>
          <w:p>
            <w:pPr>
              <w:pStyle w:val="Compact"/>
            </w:pPr>
            <w:r>
              <w:t xml:space="preserve">arenaria: calcareo: bioclasti</w:t>
            </w:r>
          </w:p>
        </w:tc>
        <w:tc>
          <w:tcPr/>
          <w:p>
            <w:pPr>
              <w:pStyle w:val="Compact"/>
            </w:pPr>
            <w:r>
              <w:t xml:space="preserve">calcare: sabbioso: bioclasti</w:t>
            </w:r>
          </w:p>
        </w:tc>
        <w:tc>
          <w:tcPr/>
          <w:p>
            <w:pPr>
              <w:pStyle w:val="Compact"/>
            </w:pPr>
            <w:r>
              <w:t xml:space="preserve">Membro del Fruttli</w:t>
            </w:r>
          </w:p>
        </w:tc>
        <w:tc>
          <w:tcPr/>
          <w:p>
            <w:pPr>
              <w:pStyle w:val="Compact"/>
            </w:pPr>
            <w:r>
              <w:t xml:space="preserve">Luteziano</w:t>
            </w:r>
          </w:p>
        </w:tc>
        <w:tc>
          <w:tcPr/>
          <w:p>
            <w:pPr>
              <w:pStyle w:val="Compact"/>
            </w:pPr>
            <w:r>
              <w:t xml:space="preserve">Luteziano</w:t>
            </w:r>
          </w:p>
        </w:tc>
      </w:tr>
      <w:tr>
        <w:tc>
          <w:tcPr/>
          <w:p>
            <w:pPr>
              <w:pStyle w:val="Compact"/>
            </w:pPr>
            <w:r>
              <w:t xml:space="preserve">15202030</w:t>
            </w:r>
          </w:p>
        </w:tc>
        <w:tc>
          <w:tcPr/>
          <w:p>
            <w:pPr>
              <w:pStyle w:val="Compact"/>
            </w:pPr>
            <w:r>
              <w:t xml:space="preserve">Klimsenhorn-Fm.: Band-Mb.</w:t>
            </w:r>
          </w:p>
        </w:tc>
        <w:tc>
          <w:tcPr/>
          <w:p>
            <w:pPr>
              <w:pStyle w:val="Compact"/>
            </w:pPr>
            <w:r>
              <w:t xml:space="preserve">arenaria: quarzo</w:t>
            </w:r>
          </w:p>
        </w:tc>
        <w:tc>
          <w:tcPr/>
          <w:p>
            <w:pPr>
              <w:pStyle w:val="Compact"/>
            </w:pPr>
            <w:r>
              <w:t xml:space="preserve">arenaria: calcareo</w:t>
            </w:r>
          </w:p>
        </w:tc>
        <w:tc>
          <w:tcPr/>
          <w:p>
            <w:pPr>
              <w:pStyle w:val="Compact"/>
            </w:pPr>
            <w:r>
              <w:t xml:space="preserve">calcare</w:t>
            </w:r>
          </w:p>
        </w:tc>
        <w:tc>
          <w:tcPr/>
          <w:p>
            <w:pPr>
              <w:pStyle w:val="Compact"/>
            </w:pPr>
            <w:r>
              <w:t xml:space="preserve">Membro del Band</w:t>
            </w:r>
          </w:p>
        </w:tc>
        <w:tc>
          <w:tcPr/>
          <w:p>
            <w:pPr>
              <w:pStyle w:val="Compact"/>
            </w:pPr>
            <w:r>
              <w:t xml:space="preserve">Luteziano</w:t>
            </w:r>
          </w:p>
        </w:tc>
        <w:tc>
          <w:tcPr/>
          <w:p>
            <w:pPr>
              <w:pStyle w:val="Compact"/>
            </w:pPr>
            <w:r>
              <w:t xml:space="preserve">Bartoniano</w:t>
            </w:r>
          </w:p>
        </w:tc>
      </w:tr>
      <w:tr>
        <w:tc>
          <w:tcPr/>
          <w:p>
            <w:pPr>
              <w:pStyle w:val="Compact"/>
            </w:pPr>
            <w:r>
              <w:t xml:space="preserve">15202031</w:t>
            </w:r>
          </w:p>
        </w:tc>
        <w:tc>
          <w:tcPr/>
          <w:p>
            <w:pPr>
              <w:pStyle w:val="Compact"/>
            </w:pPr>
            <w:r>
              <w:t xml:space="preserve">Klimsenhorn-Fm.: Fräkmünt-Mb.</w:t>
            </w:r>
          </w:p>
        </w:tc>
        <w:tc>
          <w:tcPr/>
          <w:p>
            <w:pPr>
              <w:pStyle w:val="Compact"/>
            </w:pPr>
            <w:r>
              <w:t xml:space="preserve">arenaria: quarzo-glauconite</w:t>
            </w:r>
          </w:p>
        </w:tc>
        <w:tc>
          <w:tcPr/>
          <w:p>
            <w:pPr>
              <w:pStyle w:val="Compact"/>
            </w:pPr>
            <w:r>
              <w:t xml:space="preserve">calcare: micritico</w:t>
            </w:r>
          </w:p>
        </w:tc>
        <w:tc>
          <w:tcPr/>
          <w:p>
            <w:pPr>
              <w:pStyle w:val="Compact"/>
            </w:pPr>
            <w:r>
              <w:t xml:space="preserve">arenaria: calcareo: bioclasti</w:t>
            </w:r>
          </w:p>
        </w:tc>
        <w:tc>
          <w:tcPr/>
          <w:p>
            <w:pPr>
              <w:pStyle w:val="Compact"/>
            </w:pPr>
            <w:r>
              <w:t xml:space="preserve">Membro di Fräkmünt</w:t>
            </w:r>
          </w:p>
        </w:tc>
        <w:tc>
          <w:tcPr/>
          <w:p>
            <w:pPr>
              <w:pStyle w:val="Compact"/>
            </w:pPr>
            <w:r>
              <w:t xml:space="preserve">Luteziano</w:t>
            </w:r>
          </w:p>
        </w:tc>
        <w:tc>
          <w:tcPr/>
          <w:p>
            <w:pPr>
              <w:pStyle w:val="Compact"/>
            </w:pPr>
            <w:r>
              <w:t xml:space="preserve">Bartoniano</w:t>
            </w:r>
          </w:p>
        </w:tc>
      </w:tr>
      <w:tr>
        <w:tc>
          <w:tcPr/>
          <w:p>
            <w:pPr>
              <w:pStyle w:val="Compact"/>
            </w:pPr>
            <w:r>
              <w:t xml:space="preserve">15202032</w:t>
            </w:r>
          </w:p>
        </w:tc>
        <w:tc>
          <w:tcPr/>
          <w:p>
            <w:pPr>
              <w:pStyle w:val="Compact"/>
            </w:pPr>
            <w:r>
              <w:t xml:space="preserve">Bürgen-Fm.</w:t>
            </w:r>
          </w:p>
        </w:tc>
        <w:tc>
          <w:tcPr/>
          <w:p>
            <w:pPr>
              <w:pStyle w:val="Compact"/>
            </w:pPr>
            <w:r>
              <w:t xml:space="preserve">calcare: micritico</w:t>
            </w:r>
          </w:p>
        </w:tc>
        <w:tc>
          <w:tcPr/>
          <w:p>
            <w:pPr>
              <w:pStyle w:val="Compact"/>
            </w:pPr>
            <w:r>
              <w:t xml:space="preserve">calcare: sabbioso: glauconite</w:t>
            </w:r>
          </w:p>
        </w:tc>
        <w:tc>
          <w:tcPr/>
          <w:p>
            <w:pPr>
              <w:pStyle w:val="Compact"/>
            </w:pPr>
            <w:r>
              <w:t xml:space="preserve">marna: bioclasti</w:t>
            </w:r>
          </w:p>
        </w:tc>
        <w:tc>
          <w:tcPr/>
          <w:p>
            <w:pPr>
              <w:pStyle w:val="Compact"/>
            </w:pPr>
            <w:r>
              <w:t xml:space="preserve">Formazione di Bürgen</w:t>
            </w:r>
          </w:p>
        </w:tc>
        <w:tc>
          <w:tcPr/>
          <w:p>
            <w:pPr>
              <w:pStyle w:val="Compact"/>
            </w:pPr>
            <w:r>
              <w:t xml:space="preserve">Luteziano</w:t>
            </w:r>
          </w:p>
        </w:tc>
        <w:tc>
          <w:tcPr/>
          <w:p>
            <w:pPr>
              <w:pStyle w:val="Compact"/>
            </w:pPr>
            <w:r>
              <w:t xml:space="preserve">Luteziano</w:t>
            </w:r>
          </w:p>
        </w:tc>
      </w:tr>
      <w:tr>
        <w:tc>
          <w:tcPr/>
          <w:p>
            <w:pPr>
              <w:pStyle w:val="Compact"/>
            </w:pPr>
            <w:r>
              <w:t xml:space="preserve">15202033</w:t>
            </w:r>
          </w:p>
        </w:tc>
        <w:tc>
          <w:tcPr/>
          <w:p>
            <w:pPr>
              <w:pStyle w:val="Compact"/>
            </w:pPr>
            <w:r>
              <w:t xml:space="preserve">Bürgen-Fm.: Foribach-Mb.</w:t>
            </w:r>
          </w:p>
        </w:tc>
        <w:tc>
          <w:tcPr/>
          <w:p>
            <w:pPr>
              <w:pStyle w:val="Compact"/>
            </w:pPr>
            <w:r>
              <w:t xml:space="preserve">calcare: sabbioso: glauconite</w:t>
            </w:r>
          </w:p>
        </w:tc>
        <w:tc>
          <w:tcPr/>
          <w:p>
            <w:pPr>
              <w:pStyle w:val="Compact"/>
            </w:pPr>
            <w:r>
              <w:t xml:space="preserve">calcare: micritico: bioclasti</w:t>
            </w:r>
          </w:p>
        </w:tc>
        <w:tc>
          <w:tcPr/>
          <w:p>
            <w:pPr>
              <w:pStyle w:val="Compact"/>
            </w:pPr>
            <w:r>
              <w:t xml:space="preserve">–</w:t>
            </w:r>
          </w:p>
        </w:tc>
        <w:tc>
          <w:tcPr/>
          <w:p>
            <w:pPr>
              <w:pStyle w:val="Compact"/>
            </w:pPr>
            <w:r>
              <w:t xml:space="preserve">Membro del Foribach</w:t>
            </w:r>
          </w:p>
        </w:tc>
        <w:tc>
          <w:tcPr/>
          <w:p>
            <w:pPr>
              <w:pStyle w:val="Compact"/>
            </w:pPr>
            <w:r>
              <w:t xml:space="preserve">Luteziano</w:t>
            </w:r>
          </w:p>
        </w:tc>
        <w:tc>
          <w:tcPr/>
          <w:p>
            <w:pPr>
              <w:pStyle w:val="Compact"/>
            </w:pPr>
            <w:r>
              <w:t xml:space="preserve">Luteziano</w:t>
            </w:r>
          </w:p>
        </w:tc>
      </w:tr>
      <w:tr>
        <w:tc>
          <w:tcPr/>
          <w:p>
            <w:pPr>
              <w:pStyle w:val="Compact"/>
            </w:pPr>
            <w:r>
              <w:t xml:space="preserve">15202034</w:t>
            </w:r>
          </w:p>
        </w:tc>
        <w:tc>
          <w:tcPr/>
          <w:p>
            <w:pPr>
              <w:pStyle w:val="Compact"/>
            </w:pPr>
            <w:r>
              <w:t xml:space="preserve">Bürgen-Fm.: Mattgrat-Mb.</w:t>
            </w:r>
          </w:p>
        </w:tc>
        <w:tc>
          <w:tcPr/>
          <w:p>
            <w:pPr>
              <w:pStyle w:val="Compact"/>
            </w:pPr>
            <w:r>
              <w:t xml:space="preserve">calcare: micritico: bioclasti</w:t>
            </w:r>
          </w:p>
        </w:tc>
        <w:tc>
          <w:tcPr/>
          <w:p>
            <w:pPr>
              <w:pStyle w:val="Compact"/>
            </w:pPr>
            <w:r>
              <w:t xml:space="preserve">–</w:t>
            </w:r>
          </w:p>
        </w:tc>
        <w:tc>
          <w:tcPr/>
          <w:p>
            <w:pPr>
              <w:pStyle w:val="Compact"/>
            </w:pPr>
            <w:r>
              <w:t xml:space="preserve">–</w:t>
            </w:r>
          </w:p>
        </w:tc>
        <w:tc>
          <w:tcPr/>
          <w:p>
            <w:pPr>
              <w:pStyle w:val="Compact"/>
            </w:pPr>
            <w:r>
              <w:t xml:space="preserve">Membro del Mattgrat</w:t>
            </w:r>
          </w:p>
        </w:tc>
        <w:tc>
          <w:tcPr/>
          <w:p>
            <w:pPr>
              <w:pStyle w:val="Compact"/>
            </w:pPr>
            <w:r>
              <w:t xml:space="preserve">Luteziano</w:t>
            </w:r>
          </w:p>
        </w:tc>
        <w:tc>
          <w:tcPr/>
          <w:p>
            <w:pPr>
              <w:pStyle w:val="Compact"/>
            </w:pPr>
            <w:r>
              <w:t xml:space="preserve">Luteziano</w:t>
            </w:r>
          </w:p>
        </w:tc>
      </w:tr>
      <w:tr>
        <w:tc>
          <w:tcPr/>
          <w:p>
            <w:pPr>
              <w:pStyle w:val="Compact"/>
            </w:pPr>
            <w:r>
              <w:t xml:space="preserve">15202035</w:t>
            </w:r>
          </w:p>
        </w:tc>
        <w:tc>
          <w:tcPr/>
          <w:p>
            <w:pPr>
              <w:pStyle w:val="Compact"/>
            </w:pPr>
            <w:r>
              <w:t xml:space="preserve">Bürgen-Fm.: Scharti-Mb.</w:t>
            </w:r>
          </w:p>
        </w:tc>
        <w:tc>
          <w:tcPr/>
          <w:p>
            <w:pPr>
              <w:pStyle w:val="Compact"/>
            </w:pPr>
            <w:r>
              <w:t xml:space="preserve">arenaria: calcareo: glauconite</w:t>
            </w:r>
          </w:p>
        </w:tc>
        <w:tc>
          <w:tcPr/>
          <w:p>
            <w:pPr>
              <w:pStyle w:val="Compact"/>
            </w:pPr>
            <w:r>
              <w:t xml:space="preserve">calcare: sabbioso: bioclasti</w:t>
            </w:r>
          </w:p>
        </w:tc>
        <w:tc>
          <w:tcPr/>
          <w:p>
            <w:pPr>
              <w:pStyle w:val="Compact"/>
            </w:pPr>
            <w:r>
              <w:t xml:space="preserve">marna</w:t>
            </w:r>
          </w:p>
        </w:tc>
        <w:tc>
          <w:tcPr/>
          <w:p>
            <w:pPr>
              <w:pStyle w:val="Compact"/>
            </w:pPr>
            <w:r>
              <w:t xml:space="preserve">Membro di Scharti</w:t>
            </w:r>
          </w:p>
        </w:tc>
        <w:tc>
          <w:tcPr/>
          <w:p>
            <w:pPr>
              <w:pStyle w:val="Compact"/>
            </w:pPr>
            <w:r>
              <w:t xml:space="preserve">Luteziano</w:t>
            </w:r>
          </w:p>
        </w:tc>
        <w:tc>
          <w:tcPr/>
          <w:p>
            <w:pPr>
              <w:pStyle w:val="Compact"/>
            </w:pPr>
            <w:r>
              <w:t xml:space="preserve">Luteziano</w:t>
            </w:r>
          </w:p>
        </w:tc>
      </w:tr>
      <w:tr>
        <w:tc>
          <w:tcPr/>
          <w:p>
            <w:pPr>
              <w:pStyle w:val="Compact"/>
            </w:pPr>
            <w:r>
              <w:t xml:space="preserve">15202036</w:t>
            </w:r>
          </w:p>
        </w:tc>
        <w:tc>
          <w:tcPr/>
          <w:p>
            <w:pPr>
              <w:pStyle w:val="Compact"/>
            </w:pPr>
            <w:r>
              <w:t xml:space="preserve">Euthal-Fm.</w:t>
            </w:r>
          </w:p>
        </w:tc>
        <w:tc>
          <w:tcPr/>
          <w:p>
            <w:pPr>
              <w:pStyle w:val="Compact"/>
            </w:pPr>
            <w:r>
              <w:t xml:space="preserve">calcare: nummuliti</w:t>
            </w:r>
          </w:p>
        </w:tc>
        <w:tc>
          <w:tcPr/>
          <w:p>
            <w:pPr>
              <w:pStyle w:val="Compact"/>
            </w:pPr>
            <w:r>
              <w:t xml:space="preserve">arenaria: quarzo-glauconite</w:t>
            </w:r>
          </w:p>
        </w:tc>
        <w:tc>
          <w:tcPr/>
          <w:p>
            <w:pPr>
              <w:pStyle w:val="Compact"/>
            </w:pPr>
            <w:r>
              <w:t xml:space="preserve">–</w:t>
            </w:r>
          </w:p>
        </w:tc>
        <w:tc>
          <w:tcPr/>
          <w:p>
            <w:pPr>
              <w:pStyle w:val="Compact"/>
            </w:pPr>
            <w:r>
              <w:t xml:space="preserve">Formazione di Euthal</w:t>
            </w:r>
          </w:p>
        </w:tc>
        <w:tc>
          <w:tcPr/>
          <w:p>
            <w:pPr>
              <w:pStyle w:val="Compact"/>
            </w:pPr>
            <w:r>
              <w:t xml:space="preserve">Selandiano</w:t>
            </w:r>
          </w:p>
        </w:tc>
        <w:tc>
          <w:tcPr/>
          <w:p>
            <w:pPr>
              <w:pStyle w:val="Compact"/>
            </w:pPr>
            <w:r>
              <w:t xml:space="preserve">Luteziano</w:t>
            </w:r>
          </w:p>
        </w:tc>
      </w:tr>
      <w:tr>
        <w:tc>
          <w:tcPr/>
          <w:p>
            <w:pPr>
              <w:pStyle w:val="Compact"/>
            </w:pPr>
            <w:r>
              <w:t xml:space="preserve">15202037</w:t>
            </w:r>
          </w:p>
        </w:tc>
        <w:tc>
          <w:tcPr/>
          <w:p>
            <w:pPr>
              <w:pStyle w:val="Compact"/>
            </w:pPr>
            <w:r>
              <w:t xml:space="preserve">Bürgen-Fm.: Steinbach-Mb.</w:t>
            </w:r>
          </w:p>
        </w:tc>
        <w:tc>
          <w:tcPr/>
          <w:p>
            <w:pPr>
              <w:pStyle w:val="Compact"/>
            </w:pPr>
            <w:r>
              <w:t xml:space="preserve">arenaria: glauconite</w:t>
            </w:r>
          </w:p>
        </w:tc>
        <w:tc>
          <w:tcPr/>
          <w:p>
            <w:pPr>
              <w:pStyle w:val="Compact"/>
            </w:pPr>
            <w:r>
              <w:t xml:space="preserve">calcare: bioclasti</w:t>
            </w:r>
          </w:p>
        </w:tc>
        <w:tc>
          <w:tcPr/>
          <w:p>
            <w:pPr>
              <w:pStyle w:val="Compact"/>
            </w:pPr>
            <w:r>
              <w:t xml:space="preserve">–</w:t>
            </w:r>
          </w:p>
        </w:tc>
        <w:tc>
          <w:tcPr/>
          <w:p>
            <w:pPr>
              <w:pStyle w:val="Compact"/>
            </w:pPr>
            <w:r>
              <w:t xml:space="preserve">Membro del Steinbach</w:t>
            </w:r>
          </w:p>
        </w:tc>
        <w:tc>
          <w:tcPr/>
          <w:p>
            <w:pPr>
              <w:pStyle w:val="Compact"/>
            </w:pPr>
            <w:r>
              <w:t xml:space="preserve">Luteziano</w:t>
            </w:r>
          </w:p>
        </w:tc>
        <w:tc>
          <w:tcPr/>
          <w:p>
            <w:pPr>
              <w:pStyle w:val="Compact"/>
            </w:pPr>
            <w:r>
              <w:t xml:space="preserve">Luteziano</w:t>
            </w:r>
          </w:p>
        </w:tc>
      </w:tr>
      <w:tr>
        <w:tc>
          <w:tcPr/>
          <w:p>
            <w:pPr>
              <w:pStyle w:val="Compact"/>
            </w:pPr>
            <w:r>
              <w:t xml:space="preserve">15202038</w:t>
            </w:r>
          </w:p>
        </w:tc>
        <w:tc>
          <w:tcPr/>
          <w:p>
            <w:pPr>
              <w:pStyle w:val="Compact"/>
            </w:pPr>
            <w:r>
              <w:t xml:space="preserve">Euthal-Fm.: Einsiedeln-Mb.</w:t>
            </w:r>
          </w:p>
        </w:tc>
        <w:tc>
          <w:tcPr/>
          <w:p>
            <w:pPr>
              <w:pStyle w:val="Compact"/>
            </w:pPr>
            <w:r>
              <w:t xml:space="preserve">calcare: nummuliti</w:t>
            </w:r>
          </w:p>
        </w:tc>
        <w:tc>
          <w:tcPr/>
          <w:p>
            <w:pPr>
              <w:pStyle w:val="Compact"/>
            </w:pPr>
            <w:r>
              <w:t xml:space="preserve">arenaria: calcareo: glauconite</w:t>
            </w:r>
          </w:p>
        </w:tc>
        <w:tc>
          <w:tcPr/>
          <w:p>
            <w:pPr>
              <w:pStyle w:val="Compact"/>
            </w:pPr>
            <w:r>
              <w:t xml:space="preserve">–</w:t>
            </w:r>
          </w:p>
        </w:tc>
        <w:tc>
          <w:tcPr/>
          <w:p>
            <w:pPr>
              <w:pStyle w:val="Compact"/>
            </w:pPr>
            <w:r>
              <w:t xml:space="preserve">Membro di Einsiedeln</w:t>
            </w:r>
          </w:p>
        </w:tc>
        <w:tc>
          <w:tcPr/>
          <w:p>
            <w:pPr>
              <w:pStyle w:val="Compact"/>
            </w:pPr>
            <w:r>
              <w:t xml:space="preserve">Ypresiano</w:t>
            </w:r>
          </w:p>
        </w:tc>
        <w:tc>
          <w:tcPr/>
          <w:p>
            <w:pPr>
              <w:pStyle w:val="Compact"/>
            </w:pPr>
            <w:r>
              <w:t xml:space="preserve">Luteziano</w:t>
            </w:r>
          </w:p>
        </w:tc>
      </w:tr>
      <w:tr>
        <w:tc>
          <w:tcPr/>
          <w:p>
            <w:pPr>
              <w:pStyle w:val="Compact"/>
            </w:pPr>
            <w:r>
              <w:t xml:space="preserve">15202039</w:t>
            </w:r>
          </w:p>
        </w:tc>
        <w:tc>
          <w:tcPr/>
          <w:p>
            <w:pPr>
              <w:pStyle w:val="Compact"/>
            </w:pPr>
            <w:r>
              <w:t xml:space="preserve">Euthal-Fm.: Batöni-Mb.</w:t>
            </w:r>
          </w:p>
        </w:tc>
        <w:tc>
          <w:tcPr/>
          <w:p>
            <w:pPr>
              <w:pStyle w:val="Compact"/>
            </w:pPr>
            <w:r>
              <w:t xml:space="preserve">arenaria: quarzo-glauconite</w:t>
            </w:r>
          </w:p>
        </w:tc>
        <w:tc>
          <w:tcPr/>
          <w:p>
            <w:pPr>
              <w:pStyle w:val="Compact"/>
            </w:pPr>
            <w:r>
              <w:t xml:space="preserve">–</w:t>
            </w:r>
          </w:p>
        </w:tc>
        <w:tc>
          <w:tcPr/>
          <w:p>
            <w:pPr>
              <w:pStyle w:val="Compact"/>
            </w:pPr>
            <w:r>
              <w:t xml:space="preserve">–</w:t>
            </w:r>
          </w:p>
        </w:tc>
        <w:tc>
          <w:tcPr/>
          <w:p>
            <w:pPr>
              <w:pStyle w:val="Compact"/>
            </w:pPr>
            <w:r>
              <w:t xml:space="preserve">Membro della Batöni</w:t>
            </w:r>
          </w:p>
        </w:tc>
        <w:tc>
          <w:tcPr/>
          <w:p>
            <w:pPr>
              <w:pStyle w:val="Compact"/>
            </w:pPr>
            <w:r>
              <w:t xml:space="preserve">Thanetiano</w:t>
            </w:r>
          </w:p>
        </w:tc>
        <w:tc>
          <w:tcPr/>
          <w:p>
            <w:pPr>
              <w:pStyle w:val="Compact"/>
            </w:pPr>
            <w:r>
              <w:t xml:space="preserve">Ypresiano</w:t>
            </w:r>
          </w:p>
        </w:tc>
      </w:tr>
      <w:tr>
        <w:tc>
          <w:tcPr/>
          <w:p>
            <w:pPr>
              <w:pStyle w:val="Compact"/>
            </w:pPr>
            <w:r>
              <w:t xml:space="preserve">15202040</w:t>
            </w:r>
          </w:p>
        </w:tc>
        <w:tc>
          <w:tcPr/>
          <w:p>
            <w:pPr>
              <w:pStyle w:val="Compact"/>
            </w:pPr>
            <w:r>
              <w:t xml:space="preserve">Euthal-Fm.: Chruteren-Mb.</w:t>
            </w:r>
          </w:p>
        </w:tc>
        <w:tc>
          <w:tcPr/>
          <w:p>
            <w:pPr>
              <w:pStyle w:val="Compact"/>
            </w:pPr>
            <w:r>
              <w:t xml:space="preserve">arenaria: glauconite</w:t>
            </w:r>
          </w:p>
        </w:tc>
        <w:tc>
          <w:tcPr/>
          <w:p>
            <w:pPr>
              <w:pStyle w:val="Compact"/>
            </w:pPr>
            <w:r>
              <w:t xml:space="preserve">calcare: spatico: bioclasti</w:t>
            </w:r>
          </w:p>
        </w:tc>
        <w:tc>
          <w:tcPr/>
          <w:p>
            <w:pPr>
              <w:pStyle w:val="Compact"/>
            </w:pPr>
            <w:r>
              <w:t xml:space="preserve">calcare: alghe</w:t>
            </w:r>
          </w:p>
        </w:tc>
        <w:tc>
          <w:tcPr/>
          <w:p>
            <w:pPr>
              <w:pStyle w:val="Compact"/>
            </w:pPr>
            <w:r>
              <w:t xml:space="preserve">Membro della Chruteren</w:t>
            </w:r>
          </w:p>
        </w:tc>
        <w:tc>
          <w:tcPr/>
          <w:p>
            <w:pPr>
              <w:pStyle w:val="Compact"/>
            </w:pPr>
            <w:r>
              <w:t xml:space="preserve">Thanetiano</w:t>
            </w:r>
          </w:p>
        </w:tc>
        <w:tc>
          <w:tcPr/>
          <w:p>
            <w:pPr>
              <w:pStyle w:val="Compact"/>
            </w:pPr>
            <w:r>
              <w:t xml:space="preserve">Ypresiano</w:t>
            </w:r>
          </w:p>
        </w:tc>
      </w:tr>
      <w:tr>
        <w:tc>
          <w:tcPr/>
          <w:p>
            <w:pPr>
              <w:pStyle w:val="Compact"/>
            </w:pPr>
            <w:r>
              <w:t xml:space="preserve">15202041</w:t>
            </w:r>
          </w:p>
        </w:tc>
        <w:tc>
          <w:tcPr/>
          <w:p>
            <w:pPr>
              <w:pStyle w:val="Compact"/>
            </w:pPr>
            <w:r>
              <w:t xml:space="preserve">Euthal-Fm.: Fliegenspitz-Mb.</w:t>
            </w:r>
          </w:p>
        </w:tc>
        <w:tc>
          <w:tcPr/>
          <w:p>
            <w:pPr>
              <w:pStyle w:val="Compact"/>
            </w:pPr>
            <w:r>
              <w:t xml:space="preserve">marna: sabbioso</w:t>
            </w:r>
          </w:p>
        </w:tc>
        <w:tc>
          <w:tcPr/>
          <w:p>
            <w:pPr>
              <w:pStyle w:val="Compact"/>
            </w:pPr>
            <w:r>
              <w:t xml:space="preserve">–</w:t>
            </w:r>
          </w:p>
        </w:tc>
        <w:tc>
          <w:tcPr/>
          <w:p>
            <w:pPr>
              <w:pStyle w:val="Compact"/>
            </w:pPr>
            <w:r>
              <w:t xml:space="preserve">–</w:t>
            </w:r>
          </w:p>
        </w:tc>
        <w:tc>
          <w:tcPr/>
          <w:p>
            <w:pPr>
              <w:pStyle w:val="Compact"/>
            </w:pPr>
            <w:r>
              <w:t xml:space="preserve">Membro del Fliegenspitz</w:t>
            </w:r>
          </w:p>
        </w:tc>
        <w:tc>
          <w:tcPr/>
          <w:p>
            <w:pPr>
              <w:pStyle w:val="Compact"/>
            </w:pPr>
            <w:r>
              <w:t xml:space="preserve">Selandiano</w:t>
            </w:r>
          </w:p>
        </w:tc>
        <w:tc>
          <w:tcPr/>
          <w:p>
            <w:pPr>
              <w:pStyle w:val="Compact"/>
            </w:pPr>
            <w:r>
              <w:t xml:space="preserve">Thanetiano</w:t>
            </w:r>
          </w:p>
        </w:tc>
      </w:tr>
      <w:tr>
        <w:tc>
          <w:tcPr/>
          <w:p>
            <w:pPr>
              <w:pStyle w:val="Compact"/>
            </w:pPr>
            <w:r>
              <w:t xml:space="preserve">15202043</w:t>
            </w:r>
          </w:p>
        </w:tc>
        <w:tc>
          <w:tcPr/>
          <w:p>
            <w:pPr>
              <w:pStyle w:val="Compact"/>
            </w:pPr>
            <w:r>
              <w:t xml:space="preserve">Siderolithikum: Grindelwald-Marmor</w:t>
            </w:r>
          </w:p>
        </w:tc>
        <w:tc>
          <w:tcPr/>
          <w:p>
            <w:pPr>
              <w:pStyle w:val="Compact"/>
            </w:pPr>
            <w:r>
              <w:t xml:space="preserve">breccia: calcareo</w:t>
            </w:r>
          </w:p>
        </w:tc>
        <w:tc>
          <w:tcPr/>
          <w:p>
            <w:pPr>
              <w:pStyle w:val="Compact"/>
            </w:pPr>
            <w:r>
              <w:t xml:space="preserve">–</w:t>
            </w:r>
          </w:p>
        </w:tc>
        <w:tc>
          <w:tcPr/>
          <w:p>
            <w:pPr>
              <w:pStyle w:val="Compact"/>
            </w:pPr>
            <w:r>
              <w:t xml:space="preserve">–</w:t>
            </w:r>
          </w:p>
        </w:tc>
        <w:tc>
          <w:tcPr/>
          <w:p>
            <w:pPr>
              <w:pStyle w:val="Compact"/>
            </w:pPr>
            <w:r>
              <w:t xml:space="preserve">Marmo di Grindelwald</w:t>
            </w:r>
          </w:p>
        </w:tc>
        <w:tc>
          <w:tcPr/>
          <w:p>
            <w:pPr>
              <w:pStyle w:val="Compact"/>
            </w:pPr>
            <w:r>
              <w:t xml:space="preserve">Eocene medio</w:t>
            </w:r>
          </w:p>
        </w:tc>
        <w:tc>
          <w:tcPr/>
          <w:p>
            <w:pPr>
              <w:pStyle w:val="Compact"/>
            </w:pPr>
            <w:r>
              <w:t xml:space="preserve">Eocene medio</w:t>
            </w:r>
          </w:p>
        </w:tc>
      </w:tr>
      <w:tr>
        <w:tc>
          <w:tcPr/>
          <w:p>
            <w:pPr>
              <w:pStyle w:val="Compact"/>
            </w:pPr>
            <w:r>
              <w:t xml:space="preserve">15202044</w:t>
            </w:r>
          </w:p>
        </w:tc>
        <w:tc>
          <w:tcPr/>
          <w:p>
            <w:pPr>
              <w:pStyle w:val="Compact"/>
            </w:pPr>
            <w:r>
              <w:t xml:space="preserve">Niederhorn-Fm.: Hohgant-Sandstein: Mürren-Brekzie</w:t>
            </w:r>
          </w:p>
        </w:tc>
        <w:tc>
          <w:tcPr/>
          <w:p>
            <w:pPr>
              <w:pStyle w:val="Compact"/>
            </w:pPr>
            <w:r>
              <w:t xml:space="preserve">breccia: calcareo: bioclasti</w:t>
            </w:r>
          </w:p>
        </w:tc>
        <w:tc>
          <w:tcPr/>
          <w:p>
            <w:pPr>
              <w:pStyle w:val="Compact"/>
            </w:pPr>
            <w:r>
              <w:t xml:space="preserve">–</w:t>
            </w:r>
          </w:p>
        </w:tc>
        <w:tc>
          <w:tcPr/>
          <w:p>
            <w:pPr>
              <w:pStyle w:val="Compact"/>
            </w:pPr>
            <w:r>
              <w:t xml:space="preserve">–</w:t>
            </w:r>
          </w:p>
        </w:tc>
        <w:tc>
          <w:tcPr/>
          <w:p>
            <w:pPr>
              <w:pStyle w:val="Compact"/>
            </w:pPr>
            <w:r>
              <w:t xml:space="preserve">Breccia di Mürren</w:t>
            </w:r>
          </w:p>
        </w:tc>
        <w:tc>
          <w:tcPr/>
          <w:p>
            <w:pPr>
              <w:pStyle w:val="Compact"/>
            </w:pPr>
            <w:r>
              <w:t xml:space="preserve">Priaboniano</w:t>
            </w:r>
          </w:p>
        </w:tc>
        <w:tc>
          <w:tcPr/>
          <w:p>
            <w:pPr>
              <w:pStyle w:val="Compact"/>
            </w:pPr>
            <w:r>
              <w:t xml:space="preserve">Priaboniano</w:t>
            </w:r>
          </w:p>
        </w:tc>
      </w:tr>
      <w:tr>
        <w:tc>
          <w:tcPr/>
          <w:p>
            <w:pPr>
              <w:pStyle w:val="Compact"/>
            </w:pPr>
            <w:r>
              <w:t xml:space="preserve">15202045</w:t>
            </w:r>
          </w:p>
        </w:tc>
        <w:tc>
          <w:tcPr/>
          <w:p>
            <w:pPr>
              <w:pStyle w:val="Compact"/>
            </w:pPr>
            <w:r>
              <w:t xml:space="preserve">Siderolithikum: Dünden-Konglomerat</w:t>
            </w:r>
          </w:p>
        </w:tc>
        <w:tc>
          <w:tcPr/>
          <w:p>
            <w:pPr>
              <w:pStyle w:val="Compact"/>
            </w:pPr>
            <w:r>
              <w:t xml:space="preserve">conglomerato: calcareo-residuale: pisoidi di ferro</w:t>
            </w:r>
          </w:p>
        </w:tc>
        <w:tc>
          <w:tcPr/>
          <w:p>
            <w:pPr>
              <w:pStyle w:val="Compact"/>
            </w:pPr>
            <w:r>
              <w:t xml:space="preserve">–</w:t>
            </w:r>
          </w:p>
        </w:tc>
        <w:tc>
          <w:tcPr/>
          <w:p>
            <w:pPr>
              <w:pStyle w:val="Compact"/>
            </w:pPr>
            <w:r>
              <w:t xml:space="preserve">–</w:t>
            </w:r>
          </w:p>
        </w:tc>
        <w:tc>
          <w:tcPr/>
          <w:p>
            <w:pPr>
              <w:pStyle w:val="Compact"/>
            </w:pPr>
            <w:r>
              <w:t xml:space="preserve">Conglomerato della Dünden</w:t>
            </w:r>
          </w:p>
        </w:tc>
        <w:tc>
          <w:tcPr/>
          <w:p>
            <w:pPr>
              <w:pStyle w:val="Compact"/>
            </w:pPr>
            <w:r>
              <w:t xml:space="preserve">Eocene medio</w:t>
            </w:r>
          </w:p>
        </w:tc>
        <w:tc>
          <w:tcPr/>
          <w:p>
            <w:pPr>
              <w:pStyle w:val="Compact"/>
            </w:pPr>
            <w:r>
              <w:t xml:space="preserve">Eocene medio</w:t>
            </w:r>
          </w:p>
        </w:tc>
      </w:tr>
      <w:tr>
        <w:tc>
          <w:tcPr/>
          <w:p>
            <w:pPr>
              <w:pStyle w:val="Compact"/>
            </w:pPr>
            <w:r>
              <w:t xml:space="preserve">15202046</w:t>
            </w:r>
          </w:p>
        </w:tc>
        <w:tc>
          <w:tcPr/>
          <w:p>
            <w:pPr>
              <w:pStyle w:val="Compact"/>
            </w:pPr>
            <w:r>
              <w:t xml:space="preserve">Siderolithikum: Rosenlaui-Marmor</w:t>
            </w:r>
          </w:p>
        </w:tc>
        <w:tc>
          <w:tcPr/>
          <w:p>
            <w:pPr>
              <w:pStyle w:val="Compact"/>
            </w:pPr>
            <w:r>
              <w:t xml:space="preserve">breccia: calcareo</w:t>
            </w:r>
          </w:p>
        </w:tc>
        <w:tc>
          <w:tcPr/>
          <w:p>
            <w:pPr>
              <w:pStyle w:val="Compact"/>
            </w:pPr>
            <w:r>
              <w:t xml:space="preserve">–</w:t>
            </w:r>
          </w:p>
        </w:tc>
        <w:tc>
          <w:tcPr/>
          <w:p>
            <w:pPr>
              <w:pStyle w:val="Compact"/>
            </w:pPr>
            <w:r>
              <w:t xml:space="preserve">–</w:t>
            </w:r>
          </w:p>
        </w:tc>
        <w:tc>
          <w:tcPr/>
          <w:p>
            <w:pPr>
              <w:pStyle w:val="Compact"/>
            </w:pPr>
            <w:r>
              <w:t xml:space="preserve">Marmo de Rosenlaui</w:t>
            </w:r>
          </w:p>
        </w:tc>
        <w:tc>
          <w:tcPr/>
          <w:p>
            <w:pPr>
              <w:pStyle w:val="Compact"/>
            </w:pPr>
            <w:r>
              <w:t xml:space="preserve">Eocene medio</w:t>
            </w:r>
          </w:p>
        </w:tc>
        <w:tc>
          <w:tcPr/>
          <w:p>
            <w:pPr>
              <w:pStyle w:val="Compact"/>
            </w:pPr>
            <w:r>
              <w:t xml:space="preserve">Eocene medio</w:t>
            </w:r>
          </w:p>
        </w:tc>
      </w:tr>
      <w:tr>
        <w:tc>
          <w:tcPr/>
          <w:p>
            <w:pPr>
              <w:pStyle w:val="Compact"/>
            </w:pPr>
            <w:r>
              <w:t xml:space="preserve">15202047</w:t>
            </w:r>
          </w:p>
        </w:tc>
        <w:tc>
          <w:tcPr/>
          <w:p>
            <w:pPr>
              <w:pStyle w:val="Compact"/>
            </w:pPr>
            <w:r>
              <w:t xml:space="preserve">Helvetikum: Kreide</w:t>
            </w:r>
          </w:p>
        </w:tc>
        <w:tc>
          <w:tcPr/>
          <w:p>
            <w:pPr>
              <w:pStyle w:val="Compact"/>
            </w:pPr>
            <w:r>
              <w:t xml:space="preserve">calcare</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15202048</w:t>
            </w:r>
          </w:p>
        </w:tc>
        <w:tc>
          <w:tcPr/>
          <w:p>
            <w:pPr>
              <w:pStyle w:val="Compact"/>
            </w:pPr>
            <w:r>
              <w:t xml:space="preserve">Wang-Fm.</w:t>
            </w:r>
          </w:p>
        </w:tc>
        <w:tc>
          <w:tcPr/>
          <w:p>
            <w:pPr>
              <w:pStyle w:val="Compact"/>
            </w:pPr>
            <w:r>
              <w:t xml:space="preserve">calcare: sabbioso-siliceo</w:t>
            </w:r>
          </w:p>
        </w:tc>
        <w:tc>
          <w:tcPr/>
          <w:p>
            <w:pPr>
              <w:pStyle w:val="Compact"/>
            </w:pPr>
            <w:r>
              <w:t xml:space="preserve">marna</w:t>
            </w:r>
          </w:p>
        </w:tc>
        <w:tc>
          <w:tcPr/>
          <w:p>
            <w:pPr>
              <w:pStyle w:val="Compact"/>
            </w:pPr>
            <w:r>
              <w:t xml:space="preserve">–</w:t>
            </w:r>
          </w:p>
        </w:tc>
        <w:tc>
          <w:tcPr/>
          <w:p>
            <w:pPr>
              <w:pStyle w:val="Compact"/>
            </w:pPr>
            <w:r>
              <w:t xml:space="preserve">Formazione di Wang</w:t>
            </w:r>
          </w:p>
        </w:tc>
        <w:tc>
          <w:tcPr/>
          <w:p>
            <w:pPr>
              <w:pStyle w:val="Compact"/>
            </w:pPr>
            <w:r>
              <w:t xml:space="preserve">Campaniano</w:t>
            </w:r>
          </w:p>
        </w:tc>
        <w:tc>
          <w:tcPr/>
          <w:p>
            <w:pPr>
              <w:pStyle w:val="Compact"/>
            </w:pPr>
            <w:r>
              <w:t xml:space="preserve">Maastrichtiano</w:t>
            </w:r>
          </w:p>
        </w:tc>
      </w:tr>
      <w:tr>
        <w:tc>
          <w:tcPr/>
          <w:p>
            <w:pPr>
              <w:pStyle w:val="Compact"/>
            </w:pPr>
            <w:r>
              <w:t xml:space="preserve">15202049</w:t>
            </w:r>
          </w:p>
        </w:tc>
        <w:tc>
          <w:tcPr/>
          <w:p>
            <w:pPr>
              <w:pStyle w:val="Compact"/>
            </w:pPr>
            <w:r>
              <w:t xml:space="preserve">Amden-Fm.</w:t>
            </w:r>
          </w:p>
        </w:tc>
        <w:tc>
          <w:tcPr/>
          <w:p>
            <w:pPr>
              <w:pStyle w:val="Compact"/>
            </w:pPr>
            <w:r>
              <w:t xml:space="preserve">marna: bioclasti</w:t>
            </w:r>
          </w:p>
        </w:tc>
        <w:tc>
          <w:tcPr/>
          <w:p>
            <w:pPr>
              <w:pStyle w:val="Compact"/>
            </w:pPr>
            <w:r>
              <w:t xml:space="preserve">siltite: calcareo</w:t>
            </w:r>
          </w:p>
        </w:tc>
        <w:tc>
          <w:tcPr/>
          <w:p>
            <w:pPr>
              <w:pStyle w:val="Compact"/>
            </w:pPr>
            <w:r>
              <w:t xml:space="preserve">–</w:t>
            </w:r>
          </w:p>
        </w:tc>
        <w:tc>
          <w:tcPr/>
          <w:p>
            <w:pPr>
              <w:pStyle w:val="Compact"/>
            </w:pPr>
            <w:r>
              <w:t xml:space="preserve">Marna di Amden</w:t>
            </w:r>
          </w:p>
        </w:tc>
        <w:tc>
          <w:tcPr/>
          <w:p>
            <w:pPr>
              <w:pStyle w:val="Compact"/>
            </w:pPr>
            <w:r>
              <w:t xml:space="preserve">Santoniano</w:t>
            </w:r>
          </w:p>
        </w:tc>
        <w:tc>
          <w:tcPr/>
          <w:p>
            <w:pPr>
              <w:pStyle w:val="Compact"/>
            </w:pPr>
            <w:r>
              <w:t xml:space="preserve">Campaniano</w:t>
            </w:r>
          </w:p>
        </w:tc>
      </w:tr>
      <w:tr>
        <w:tc>
          <w:tcPr/>
          <w:p>
            <w:pPr>
              <w:pStyle w:val="Compact"/>
            </w:pPr>
            <w:r>
              <w:t xml:space="preserve">15202050</w:t>
            </w:r>
          </w:p>
        </w:tc>
        <w:tc>
          <w:tcPr/>
          <w:p>
            <w:pPr>
              <w:pStyle w:val="Compact"/>
            </w:pPr>
            <w:r>
              <w:t xml:space="preserve">Seewen Fm.</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Formazione di Seewen</w:t>
            </w:r>
          </w:p>
        </w:tc>
        <w:tc>
          <w:tcPr/>
          <w:p>
            <w:pPr>
              <w:pStyle w:val="Compact"/>
            </w:pPr>
            <w:r>
              <w:t xml:space="preserve">Cenomaniano</w:t>
            </w:r>
          </w:p>
        </w:tc>
        <w:tc>
          <w:tcPr/>
          <w:p>
            <w:pPr>
              <w:pStyle w:val="Compact"/>
            </w:pPr>
            <w:r>
              <w:t xml:space="preserve">Santoniano</w:t>
            </w:r>
          </w:p>
        </w:tc>
      </w:tr>
      <w:tr>
        <w:tc>
          <w:tcPr/>
          <w:p>
            <w:pPr>
              <w:pStyle w:val="Compact"/>
            </w:pPr>
            <w:r>
              <w:t xml:space="preserve">15202051</w:t>
            </w:r>
          </w:p>
        </w:tc>
        <w:tc>
          <w:tcPr/>
          <w:p>
            <w:pPr>
              <w:pStyle w:val="Compact"/>
            </w:pPr>
            <w:r>
              <w:t xml:space="preserve">Seewen-Fm.: Choltal-Mb.</w:t>
            </w:r>
          </w:p>
        </w:tc>
        <w:tc>
          <w:tcPr/>
          <w:p>
            <w:pPr>
              <w:pStyle w:val="Compact"/>
            </w:pPr>
            <w:r>
              <w:t xml:space="preserve">marna: calcareo</w:t>
            </w:r>
          </w:p>
        </w:tc>
        <w:tc>
          <w:tcPr/>
          <w:p>
            <w:pPr>
              <w:pStyle w:val="Compact"/>
            </w:pPr>
            <w:r>
              <w:t xml:space="preserve">calcare: micritico</w:t>
            </w:r>
          </w:p>
        </w:tc>
        <w:tc>
          <w:tcPr/>
          <w:p>
            <w:pPr>
              <w:pStyle w:val="Compact"/>
            </w:pPr>
            <w:r>
              <w:t xml:space="preserve">–</w:t>
            </w:r>
          </w:p>
        </w:tc>
        <w:tc>
          <w:tcPr/>
          <w:p>
            <w:pPr>
              <w:pStyle w:val="Compact"/>
            </w:pPr>
            <w:r>
              <w:t xml:space="preserve">Membro del Choltal</w:t>
            </w:r>
          </w:p>
        </w:tc>
        <w:tc>
          <w:tcPr/>
          <w:p>
            <w:pPr>
              <w:pStyle w:val="Compact"/>
            </w:pPr>
            <w:r>
              <w:t xml:space="preserve">Santoniano</w:t>
            </w:r>
          </w:p>
        </w:tc>
        <w:tc>
          <w:tcPr/>
          <w:p>
            <w:pPr>
              <w:pStyle w:val="Compact"/>
            </w:pPr>
            <w:r>
              <w:t xml:space="preserve">Santoniano</w:t>
            </w:r>
          </w:p>
        </w:tc>
      </w:tr>
      <w:tr>
        <w:tc>
          <w:tcPr/>
          <w:p>
            <w:pPr>
              <w:pStyle w:val="Compact"/>
            </w:pPr>
            <w:r>
              <w:t xml:space="preserve">15203709</w:t>
            </w:r>
          </w:p>
        </w:tc>
        <w:tc>
          <w:tcPr/>
          <w:p>
            <w:pPr>
              <w:pStyle w:val="Compact"/>
            </w:pPr>
            <w:r>
              <w:t xml:space="preserve">Pizzo-del-Vallone-Decke: Trias: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15203710</w:t>
            </w:r>
          </w:p>
        </w:tc>
        <w:tc>
          <w:tcPr/>
          <w:p>
            <w:pPr>
              <w:pStyle w:val="Compact"/>
            </w:pPr>
            <w:r>
              <w:t xml:space="preserve">Wiriehorn-Fm.: Mergelige Fazies</w:t>
            </w:r>
          </w:p>
        </w:tc>
        <w:tc>
          <w:tcPr/>
          <w:p>
            <w:pPr>
              <w:pStyle w:val="Compact"/>
            </w:pPr>
            <w:r>
              <w:t xml:space="preserve">marna: dolomitico</w:t>
            </w:r>
          </w:p>
        </w:tc>
        <w:tc>
          <w:tcPr/>
          <w:p>
            <w:pPr>
              <w:pStyle w:val="Compact"/>
            </w:pPr>
            <w:r>
              <w:t xml:space="preserve">dolomia</w:t>
            </w:r>
          </w:p>
        </w:tc>
        <w:tc>
          <w:tcPr/>
          <w:p>
            <w:pPr>
              <w:pStyle w:val="Compact"/>
            </w:pPr>
            <w:r>
              <w:t xml:space="preserve">–</w:t>
            </w:r>
          </w:p>
        </w:tc>
        <w:tc>
          <w:tcPr/>
          <w:p>
            <w:pPr>
              <w:pStyle w:val="Compact"/>
            </w:pPr>
            <w:r>
              <w:t xml:space="preserve">Formazione del Wiriehorn</w:t>
            </w:r>
          </w:p>
        </w:tc>
        <w:tc>
          <w:tcPr/>
          <w:p>
            <w:pPr>
              <w:pStyle w:val="Compact"/>
            </w:pPr>
            <w:r>
              <w:t xml:space="preserve">Anisico</w:t>
            </w:r>
          </w:p>
        </w:tc>
        <w:tc>
          <w:tcPr/>
          <w:p>
            <w:pPr>
              <w:pStyle w:val="Compact"/>
            </w:pPr>
            <w:r>
              <w:t xml:space="preserve">Anisico</w:t>
            </w:r>
          </w:p>
        </w:tc>
      </w:tr>
      <w:tr>
        <w:tc>
          <w:tcPr/>
          <w:p>
            <w:pPr>
              <w:pStyle w:val="Compact"/>
            </w:pPr>
            <w:r>
              <w:t xml:space="preserve">15203711</w:t>
            </w:r>
          </w:p>
        </w:tc>
        <w:tc>
          <w:tcPr/>
          <w:p>
            <w:pPr>
              <w:pStyle w:val="Compact"/>
            </w:pPr>
            <w:r>
              <w:t xml:space="preserve">St-Christophe-Fm.: Manganschiefer</w:t>
            </w:r>
          </w:p>
        </w:tc>
        <w:tc>
          <w:tcPr/>
          <w:p>
            <w:pPr>
              <w:pStyle w:val="Compact"/>
            </w:pPr>
            <w:r>
              <w:t xml:space="preserve">scisto: argilloso: manganese</w:t>
            </w:r>
          </w:p>
        </w:tc>
        <w:tc>
          <w:tcPr/>
          <w:p>
            <w:pPr>
              <w:pStyle w:val="Compact"/>
            </w:pPr>
            <w:r>
              <w:t xml:space="preserve">scisto: quarzo-sericite</w:t>
            </w:r>
          </w:p>
        </w:tc>
        <w:tc>
          <w:tcPr/>
          <w:p>
            <w:pPr>
              <w:pStyle w:val="Compact"/>
            </w:pPr>
            <w:r>
              <w:t xml:space="preserve">–</w:t>
            </w:r>
          </w:p>
        </w:tc>
        <w:tc>
          <w:tcPr/>
          <w:p>
            <w:pPr>
              <w:pStyle w:val="Compact"/>
            </w:pPr>
            <w:r>
              <w:t xml:space="preserve">Formazione di St-Christophe</w:t>
            </w:r>
          </w:p>
        </w:tc>
        <w:tc>
          <w:tcPr/>
          <w:p>
            <w:pPr>
              <w:pStyle w:val="Compact"/>
            </w:pPr>
            <w:r>
              <w:t xml:space="preserve">Cretaceo superiore</w:t>
            </w:r>
          </w:p>
        </w:tc>
        <w:tc>
          <w:tcPr/>
          <w:p>
            <w:pPr>
              <w:pStyle w:val="Compact"/>
            </w:pPr>
            <w:r>
              <w:t xml:space="preserve">Cretaceo superiore</w:t>
            </w:r>
          </w:p>
        </w:tc>
      </w:tr>
      <w:tr>
        <w:tc>
          <w:tcPr/>
          <w:p>
            <w:pPr>
              <w:pStyle w:val="Compact"/>
            </w:pPr>
            <w:r>
              <w:t xml:space="preserve">15203712</w:t>
            </w:r>
          </w:p>
        </w:tc>
        <w:tc>
          <w:tcPr/>
          <w:p>
            <w:pPr>
              <w:pStyle w:val="Compact"/>
            </w:pPr>
            <w:r>
              <w:t xml:space="preserve">Siviez-Mischabel-Decke: Sedimentbedeckung</w:t>
            </w:r>
          </w:p>
        </w:tc>
        <w:tc>
          <w:tcPr/>
          <w:p>
            <w:pPr>
              <w:pStyle w:val="Compact"/>
            </w:pPr>
            <w:r>
              <w:t xml:space="preserve">marmo: dolomitico</w:t>
            </w:r>
          </w:p>
        </w:tc>
        <w:tc>
          <w:tcPr/>
          <w:p>
            <w:pPr>
              <w:pStyle w:val="Compact"/>
            </w:pPr>
            <w:r>
              <w:t xml:space="preserve">quarzite</w:t>
            </w:r>
          </w:p>
        </w:tc>
        <w:tc>
          <w:tcPr/>
          <w:p>
            <w:pPr>
              <w:pStyle w:val="Compact"/>
            </w:pPr>
            <w:r>
              <w:t xml:space="preserve">scisto: calcareo</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15203713</w:t>
            </w:r>
          </w:p>
        </w:tc>
        <w:tc>
          <w:tcPr/>
          <w:p>
            <w:pPr>
              <w:pStyle w:val="Compact"/>
            </w:pPr>
            <w:r>
              <w:t xml:space="preserve">Siviez-Mischabel-Decke: Basisches Ganggestein</w:t>
            </w:r>
          </w:p>
        </w:tc>
        <w:tc>
          <w:tcPr/>
          <w:p>
            <w:pPr>
              <w:pStyle w:val="Compact"/>
            </w:pPr>
            <w:r>
              <w:t xml:space="preserve">roccia: basico-filoniano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Mesozoico</w:t>
            </w:r>
          </w:p>
        </w:tc>
      </w:tr>
      <w:tr>
        <w:tc>
          <w:tcPr/>
          <w:p>
            <w:pPr>
              <w:pStyle w:val="Compact"/>
            </w:pPr>
            <w:r>
              <w:t xml:space="preserve">15203714</w:t>
            </w:r>
          </w:p>
        </w:tc>
        <w:tc>
          <w:tcPr/>
          <w:p>
            <w:pPr>
              <w:pStyle w:val="Compact"/>
            </w:pPr>
            <w:r>
              <w:t xml:space="preserve">Ergischhorn-Komplex, Adlerflüe- und Lirec-Fm., undiff.</w:t>
            </w:r>
          </w:p>
        </w:tc>
        <w:tc>
          <w:tcPr/>
          <w:p>
            <w:pPr>
              <w:pStyle w:val="Compact"/>
            </w:pPr>
            <w:r>
              <w:t xml:space="preserve">gneiss</w:t>
            </w:r>
          </w:p>
        </w:tc>
        <w:tc>
          <w:tcPr/>
          <w:p>
            <w:pPr>
              <w:pStyle w:val="Compact"/>
            </w:pPr>
            <w:r>
              <w:t xml:space="preserve">anfibolite</w:t>
            </w:r>
          </w:p>
        </w:tc>
        <w:tc>
          <w:tcPr/>
          <w:p>
            <w:pPr>
              <w:pStyle w:val="Compact"/>
            </w:pPr>
            <w:r>
              <w:t xml:space="preserve">scisto</w:t>
            </w:r>
          </w:p>
        </w:tc>
        <w:tc>
          <w:tcPr/>
          <w:p>
            <w:pPr>
              <w:pStyle w:val="Compact"/>
            </w:pPr>
            <w:r>
              <w:t xml:space="preserve">–</w:t>
            </w:r>
          </w:p>
        </w:tc>
        <w:tc>
          <w:tcPr/>
          <w:p>
            <w:pPr>
              <w:pStyle w:val="Compact"/>
            </w:pPr>
            <w:r>
              <w:t xml:space="preserve">Proterozoico</w:t>
            </w:r>
          </w:p>
        </w:tc>
        <w:tc>
          <w:tcPr/>
          <w:p>
            <w:pPr>
              <w:pStyle w:val="Compact"/>
            </w:pPr>
            <w:r>
              <w:t xml:space="preserve">Cambriano</w:t>
            </w:r>
          </w:p>
        </w:tc>
      </w:tr>
      <w:tr>
        <w:tc>
          <w:tcPr/>
          <w:p>
            <w:pPr>
              <w:pStyle w:val="Compact"/>
            </w:pPr>
            <w:r>
              <w:t xml:space="preserve">15203715</w:t>
            </w:r>
          </w:p>
        </w:tc>
        <w:tc>
          <w:tcPr/>
          <w:p>
            <w:pPr>
              <w:pStyle w:val="Compact"/>
            </w:pPr>
            <w:r>
              <w:t xml:space="preserve">Gälmji-Zone: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15203716</w:t>
            </w:r>
          </w:p>
        </w:tc>
        <w:tc>
          <w:tcPr/>
          <w:p>
            <w:pPr>
              <w:pStyle w:val="Compact"/>
            </w:pPr>
            <w:r>
              <w:t xml:space="preserve">Gälmji-Zone: Amphibolit</w:t>
            </w:r>
          </w:p>
        </w:tc>
        <w:tc>
          <w:tcPr/>
          <w:p>
            <w:pPr>
              <w:pStyle w:val="Compact"/>
            </w:pPr>
            <w:r>
              <w:t xml:space="preserve">anfibolite</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15203717</w:t>
            </w:r>
          </w:p>
        </w:tc>
        <w:tc>
          <w:tcPr/>
          <w:p>
            <w:pPr>
              <w:pStyle w:val="Compact"/>
            </w:pPr>
            <w:r>
              <w:t xml:space="preserve">Zermatt-Saas-Decke: Metasedimente und Ophiolith undiff.</w:t>
            </w:r>
          </w:p>
        </w:tc>
        <w:tc>
          <w:tcPr/>
          <w:p>
            <w:pPr>
              <w:pStyle w:val="Compact"/>
            </w:pPr>
            <w:r>
              <w:t xml:space="preserve">scisto: calcareo</w:t>
            </w:r>
          </w:p>
        </w:tc>
        <w:tc>
          <w:tcPr/>
          <w:p>
            <w:pPr>
              <w:pStyle w:val="Compact"/>
            </w:pPr>
            <w:r>
              <w:t xml:space="preserve">prasinite</w:t>
            </w:r>
          </w:p>
        </w:tc>
        <w:tc>
          <w:tcPr/>
          <w:p>
            <w:pPr>
              <w:pStyle w:val="Compact"/>
            </w:pPr>
            <w:r>
              <w:t xml:space="preserve">anfibolite</w:t>
            </w:r>
          </w:p>
        </w:tc>
        <w:tc>
          <w:tcPr/>
          <w:p>
            <w:pPr>
              <w:pStyle w:val="Compact"/>
            </w:pPr>
            <w:r>
              <w:t xml:space="preserve">–</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15203718</w:t>
            </w:r>
          </w:p>
        </w:tc>
        <w:tc>
          <w:tcPr/>
          <w:p>
            <w:pPr>
              <w:pStyle w:val="Compact"/>
            </w:pPr>
            <w:r>
              <w:t xml:space="preserve">Zermatt-Saas-Decke: Metabasite</w:t>
            </w:r>
          </w:p>
        </w:tc>
        <w:tc>
          <w:tcPr/>
          <w:p>
            <w:pPr>
              <w:pStyle w:val="Compact"/>
            </w:pPr>
            <w:r>
              <w:t xml:space="preserve">prasinite</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15203719</w:t>
            </w:r>
          </w:p>
        </w:tc>
        <w:tc>
          <w:tcPr/>
          <w:p>
            <w:pPr>
              <w:pStyle w:val="Compact"/>
            </w:pPr>
            <w:r>
              <w:t xml:space="preserve">Zermatt-Saas-Decke: Eklogitischer Metagabbro</w:t>
            </w:r>
          </w:p>
        </w:tc>
        <w:tc>
          <w:tcPr/>
          <w:p>
            <w:pPr>
              <w:pStyle w:val="Compact"/>
            </w:pPr>
            <w:r>
              <w:t xml:space="preserve">gabbro: eclogitico</w:t>
            </w:r>
          </w:p>
        </w:tc>
        <w:tc>
          <w:tcPr/>
          <w:p>
            <w:pPr>
              <w:pStyle w:val="Compact"/>
            </w:pPr>
            <w:r>
              <w:t xml:space="preserve">gabbro: omfacite</w:t>
            </w:r>
          </w:p>
        </w:tc>
        <w:tc>
          <w:tcPr/>
          <w:p>
            <w:pPr>
              <w:pStyle w:val="Compact"/>
            </w:pPr>
            <w:r>
              <w:t xml:space="preserve">eclogite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15203720</w:t>
            </w:r>
          </w:p>
        </w:tc>
        <w:tc>
          <w:tcPr/>
          <w:p>
            <w:pPr>
              <w:pStyle w:val="Compact"/>
            </w:pPr>
            <w:r>
              <w:t xml:space="preserve">Stockhorn-Decke: Jura</w:t>
            </w:r>
          </w:p>
        </w:tc>
        <w:tc>
          <w:tcPr/>
          <w:p>
            <w:pPr>
              <w:pStyle w:val="Compact"/>
            </w:pPr>
            <w:r>
              <w:t xml:space="preserve">scisto: calcareo</w:t>
            </w:r>
          </w:p>
        </w:tc>
        <w:tc>
          <w:tcPr/>
          <w:p>
            <w:pPr>
              <w:pStyle w:val="Compact"/>
            </w:pPr>
            <w:r>
              <w:t xml:space="preserve">marmo: calcareo</w:t>
            </w:r>
          </w:p>
        </w:tc>
        <w:tc>
          <w:tcPr/>
          <w:p>
            <w:pPr>
              <w:pStyle w:val="Compact"/>
            </w:pPr>
            <w:r>
              <w:t xml:space="preserve">breccia</w:t>
            </w:r>
          </w:p>
        </w:tc>
        <w:tc>
          <w:tcPr/>
          <w:p>
            <w:pPr>
              <w:pStyle w:val="Compact"/>
            </w:pPr>
            <w:r>
              <w:t xml:space="preserve">–</w:t>
            </w:r>
          </w:p>
        </w:tc>
        <w:tc>
          <w:tcPr/>
          <w:p>
            <w:pPr>
              <w:pStyle w:val="Compact"/>
            </w:pPr>
            <w:r>
              <w:t xml:space="preserve">Giurassico</w:t>
            </w:r>
          </w:p>
        </w:tc>
        <w:tc>
          <w:tcPr/>
          <w:p>
            <w:pPr>
              <w:pStyle w:val="Compact"/>
            </w:pPr>
            <w:r>
              <w:t xml:space="preserve">Giurassico</w:t>
            </w:r>
          </w:p>
        </w:tc>
      </w:tr>
      <w:tr>
        <w:tc>
          <w:tcPr/>
          <w:p>
            <w:pPr>
              <w:pStyle w:val="Compact"/>
            </w:pPr>
            <w:r>
              <w:t xml:space="preserve">15203721</w:t>
            </w:r>
          </w:p>
        </w:tc>
        <w:tc>
          <w:tcPr/>
          <w:p>
            <w:pPr>
              <w:pStyle w:val="Compact"/>
            </w:pPr>
            <w:r>
              <w:t xml:space="preserve">Stockhorn-Decke: Karbonatische Trias</w:t>
            </w:r>
          </w:p>
        </w:tc>
        <w:tc>
          <w:tcPr/>
          <w:p>
            <w:pPr>
              <w:pStyle w:val="Compact"/>
            </w:pPr>
            <w:r>
              <w:t xml:space="preserve">dolomia</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15203722</w:t>
            </w:r>
          </w:p>
        </w:tc>
        <w:tc>
          <w:tcPr/>
          <w:p>
            <w:pPr>
              <w:pStyle w:val="Compact"/>
            </w:pPr>
            <w:r>
              <w:t xml:space="preserve">Stockhorn-Decke: Quarzitische Trias</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Lopingiano</w:t>
            </w:r>
          </w:p>
        </w:tc>
        <w:tc>
          <w:tcPr/>
          <w:p>
            <w:pPr>
              <w:pStyle w:val="Compact"/>
            </w:pPr>
            <w:r>
              <w:t xml:space="preserve">Triassico inferiore</w:t>
            </w:r>
          </w:p>
        </w:tc>
      </w:tr>
      <w:tr>
        <w:tc>
          <w:tcPr/>
          <w:p>
            <w:pPr>
              <w:pStyle w:val="Compact"/>
            </w:pPr>
            <w:r>
              <w:t xml:space="preserve">15203723</w:t>
            </w:r>
          </w:p>
        </w:tc>
        <w:tc>
          <w:tcPr/>
          <w:p>
            <w:pPr>
              <w:pStyle w:val="Compact"/>
            </w:pPr>
            <w:r>
              <w:t xml:space="preserve">Stockhorn-Decke: Grundgebirge</w:t>
            </w:r>
          </w:p>
        </w:tc>
        <w:tc>
          <w:tcPr/>
          <w:p>
            <w:pPr>
              <w:pStyle w:val="Compact"/>
            </w:pPr>
            <w:r>
              <w:t xml:space="preserve">gneiss: sedimentario</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15203724</w:t>
            </w:r>
          </w:p>
        </w:tc>
        <w:tc>
          <w:tcPr/>
          <w:p>
            <w:pPr>
              <w:pStyle w:val="Compact"/>
            </w:pPr>
            <w:r>
              <w:t xml:space="preserve">Monte-Rosa-Decke: Preja-Fm.: Jura</w:t>
            </w:r>
          </w:p>
        </w:tc>
        <w:tc>
          <w:tcPr/>
          <w:p>
            <w:pPr>
              <w:pStyle w:val="Compact"/>
            </w:pPr>
            <w:r>
              <w:t xml:space="preserve">marmo: sabbioso: grafite</w:t>
            </w:r>
          </w:p>
        </w:tc>
        <w:tc>
          <w:tcPr/>
          <w:p>
            <w:pPr>
              <w:pStyle w:val="Compact"/>
            </w:pPr>
            <w:r>
              <w:t xml:space="preserve">quarzite: mica</w:t>
            </w:r>
          </w:p>
        </w:tc>
        <w:tc>
          <w:tcPr/>
          <w:p>
            <w:pPr>
              <w:pStyle w:val="Compact"/>
            </w:pPr>
            <w:r>
              <w:t xml:space="preserve">–</w:t>
            </w:r>
          </w:p>
        </w:tc>
        <w:tc>
          <w:tcPr/>
          <w:p>
            <w:pPr>
              <w:pStyle w:val="Compact"/>
            </w:pPr>
            <w:r>
              <w:t xml:space="preserve">Formazione della Preja</w:t>
            </w:r>
          </w:p>
        </w:tc>
        <w:tc>
          <w:tcPr/>
          <w:p>
            <w:pPr>
              <w:pStyle w:val="Compact"/>
            </w:pPr>
            <w:r>
              <w:t xml:space="preserve">Giurassico inferiore</w:t>
            </w:r>
          </w:p>
        </w:tc>
        <w:tc>
          <w:tcPr/>
          <w:p>
            <w:pPr>
              <w:pStyle w:val="Compact"/>
            </w:pPr>
            <w:r>
              <w:t xml:space="preserve">Giurassico superiore</w:t>
            </w:r>
          </w:p>
        </w:tc>
      </w:tr>
      <w:tr>
        <w:tc>
          <w:tcPr/>
          <w:p>
            <w:pPr>
              <w:pStyle w:val="Compact"/>
            </w:pPr>
            <w:r>
              <w:t xml:space="preserve">15203725</w:t>
            </w:r>
          </w:p>
        </w:tc>
        <w:tc>
          <w:tcPr/>
          <w:p>
            <w:pPr>
              <w:pStyle w:val="Compact"/>
            </w:pPr>
            <w:r>
              <w:t xml:space="preserve">Monte-Rosa-Decke: Preja-Fm.: Trias</w:t>
            </w:r>
          </w:p>
        </w:tc>
        <w:tc>
          <w:tcPr/>
          <w:p>
            <w:pPr>
              <w:pStyle w:val="Compact"/>
            </w:pPr>
            <w:r>
              <w:t xml:space="preserve">marmo</w:t>
            </w:r>
          </w:p>
        </w:tc>
        <w:tc>
          <w:tcPr/>
          <w:p>
            <w:pPr>
              <w:pStyle w:val="Compact"/>
            </w:pPr>
            <w:r>
              <w:t xml:space="preserve">cargnola</w:t>
            </w:r>
          </w:p>
        </w:tc>
        <w:tc>
          <w:tcPr/>
          <w:p>
            <w:pPr>
              <w:pStyle w:val="Compact"/>
            </w:pPr>
            <w:r>
              <w:t xml:space="preserve">–</w:t>
            </w:r>
          </w:p>
        </w:tc>
        <w:tc>
          <w:tcPr/>
          <w:p>
            <w:pPr>
              <w:pStyle w:val="Compact"/>
            </w:pPr>
            <w:r>
              <w:t xml:space="preserve">Formazione della Preja</w:t>
            </w:r>
          </w:p>
        </w:tc>
        <w:tc>
          <w:tcPr/>
          <w:p>
            <w:pPr>
              <w:pStyle w:val="Compact"/>
            </w:pPr>
            <w:r>
              <w:t xml:space="preserve">Triassico</w:t>
            </w:r>
          </w:p>
        </w:tc>
        <w:tc>
          <w:tcPr/>
          <w:p>
            <w:pPr>
              <w:pStyle w:val="Compact"/>
            </w:pPr>
            <w:r>
              <w:t xml:space="preserve">Triassico</w:t>
            </w:r>
          </w:p>
        </w:tc>
      </w:tr>
      <w:tr>
        <w:tc>
          <w:tcPr/>
          <w:p>
            <w:pPr>
              <w:pStyle w:val="Compact"/>
            </w:pPr>
            <w:r>
              <w:t xml:space="preserve">15203726</w:t>
            </w:r>
          </w:p>
        </w:tc>
        <w:tc>
          <w:tcPr/>
          <w:p>
            <w:pPr>
              <w:pStyle w:val="Compact"/>
            </w:pPr>
            <w:r>
              <w:t xml:space="preserve">Monte-Rosa-Decke: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Mesozoico</w:t>
            </w:r>
          </w:p>
        </w:tc>
      </w:tr>
      <w:tr>
        <w:tc>
          <w:tcPr/>
          <w:p>
            <w:pPr>
              <w:pStyle w:val="Compact"/>
            </w:pPr>
            <w:r>
              <w:t xml:space="preserve">15203727</w:t>
            </w:r>
          </w:p>
        </w:tc>
        <w:tc>
          <w:tcPr/>
          <w:p>
            <w:pPr>
              <w:pStyle w:val="Compact"/>
            </w:pPr>
            <w:r>
              <w:t xml:space="preserve">Monte-Rosa-Decke: Aplit, Pegmatit</w:t>
            </w:r>
          </w:p>
        </w:tc>
        <w:tc>
          <w:tcPr/>
          <w:p>
            <w:pPr>
              <w:pStyle w:val="Compact"/>
            </w:pPr>
            <w:r>
              <w:t xml:space="preserve">aplite</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15203728</w:t>
            </w:r>
          </w:p>
        </w:tc>
        <w:tc>
          <w:tcPr/>
          <w:p>
            <w:pPr>
              <w:pStyle w:val="Compact"/>
            </w:pPr>
            <w:r>
              <w:t xml:space="preserve">Monte-Rosa-Decke: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15203729</w:t>
            </w:r>
          </w:p>
        </w:tc>
        <w:tc>
          <w:tcPr/>
          <w:p>
            <w:pPr>
              <w:pStyle w:val="Compact"/>
            </w:pPr>
            <w:r>
              <w:t xml:space="preserve">Portjengrat-Decke: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15203730</w:t>
            </w:r>
          </w:p>
        </w:tc>
        <w:tc>
          <w:tcPr/>
          <w:p>
            <w:pPr>
              <w:pStyle w:val="Compact"/>
            </w:pPr>
            <w:r>
              <w:t xml:space="preserve">Antrona-Decke: Metasedimente</w:t>
            </w:r>
          </w:p>
        </w:tc>
        <w:tc>
          <w:tcPr/>
          <w:p>
            <w:pPr>
              <w:pStyle w:val="Compact"/>
            </w:pPr>
            <w:r>
              <w:t xml:space="preserve">scisto: calcareo</w:t>
            </w:r>
          </w:p>
        </w:tc>
        <w:tc>
          <w:tcPr/>
          <w:p>
            <w:pPr>
              <w:pStyle w:val="Compact"/>
            </w:pPr>
            <w:r>
              <w:t xml:space="preserve">scisto: mica-granato</w:t>
            </w:r>
          </w:p>
        </w:tc>
        <w:tc>
          <w:tcPr/>
          <w:p>
            <w:pPr>
              <w:pStyle w:val="Compact"/>
            </w:pPr>
            <w:r>
              <w:t xml:space="preserve">marmo</w:t>
            </w:r>
          </w:p>
        </w:tc>
        <w:tc>
          <w:tcPr/>
          <w:p>
            <w:pPr>
              <w:pStyle w:val="Compact"/>
            </w:pPr>
            <w:r>
              <w:t xml:space="preserve">–</w:t>
            </w:r>
          </w:p>
        </w:tc>
        <w:tc>
          <w:tcPr/>
          <w:p>
            <w:pPr>
              <w:pStyle w:val="Compact"/>
            </w:pPr>
            <w:r>
              <w:t xml:space="preserve">Cretaceo inferiore</w:t>
            </w:r>
          </w:p>
        </w:tc>
        <w:tc>
          <w:tcPr/>
          <w:p>
            <w:pPr>
              <w:pStyle w:val="Compact"/>
            </w:pPr>
            <w:r>
              <w:t xml:space="preserve">Cretaceo superiore</w:t>
            </w:r>
          </w:p>
        </w:tc>
      </w:tr>
      <w:tr>
        <w:tc>
          <w:tcPr/>
          <w:p>
            <w:pPr>
              <w:pStyle w:val="Compact"/>
            </w:pPr>
            <w:r>
              <w:t xml:space="preserve">15203731</w:t>
            </w:r>
          </w:p>
        </w:tc>
        <w:tc>
          <w:tcPr/>
          <w:p>
            <w:pPr>
              <w:pStyle w:val="Compact"/>
            </w:pPr>
            <w:r>
              <w:t xml:space="preserve">Antrona-Decke: Metagabbro</w:t>
            </w:r>
          </w:p>
        </w:tc>
        <w:tc>
          <w:tcPr/>
          <w:p>
            <w:pPr>
              <w:pStyle w:val="Compact"/>
            </w:pPr>
            <w:r>
              <w:t xml:space="preserve">gabbro</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15203732</w:t>
            </w:r>
          </w:p>
        </w:tc>
        <w:tc>
          <w:tcPr/>
          <w:p>
            <w:pPr>
              <w:pStyle w:val="Compact"/>
            </w:pPr>
            <w:r>
              <w:t xml:space="preserve">Antrona-Decke: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15203733</w:t>
            </w:r>
          </w:p>
        </w:tc>
        <w:tc>
          <w:tcPr/>
          <w:p>
            <w:pPr>
              <w:pStyle w:val="Compact"/>
            </w:pPr>
            <w:r>
              <w:t xml:space="preserve">Siviez-Mischabel-Decke: Leukogneis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15203734</w:t>
            </w:r>
          </w:p>
        </w:tc>
        <w:tc>
          <w:tcPr/>
          <w:p>
            <w:pPr>
              <w:pStyle w:val="Compact"/>
            </w:pPr>
            <w:r>
              <w:t xml:space="preserve">Theodulgletscher-Schuppe: Granat-Biotitgneis</w:t>
            </w:r>
          </w:p>
        </w:tc>
        <w:tc>
          <w:tcPr/>
          <w:p>
            <w:pPr>
              <w:pStyle w:val="Compact"/>
            </w:pPr>
            <w:r>
              <w:t xml:space="preserve">gneiss: biotite-granato</w:t>
            </w:r>
          </w:p>
        </w:tc>
        <w:tc>
          <w:tcPr/>
          <w:p>
            <w:pPr>
              <w:pStyle w:val="Compact"/>
            </w:pPr>
            <w:r>
              <w:t xml:space="preserve">scisto: biotite-granato</w:t>
            </w:r>
          </w:p>
        </w:tc>
        <w:tc>
          <w:tcPr/>
          <w:p>
            <w:pPr>
              <w:pStyle w:val="Compact"/>
            </w:pPr>
            <w:r>
              <w:t xml:space="preserve">scisto: mica-granato</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15203735</w:t>
            </w:r>
          </w:p>
        </w:tc>
        <w:tc>
          <w:tcPr/>
          <w:p>
            <w:pPr>
              <w:pStyle w:val="Compact"/>
            </w:pPr>
            <w:r>
              <w:t xml:space="preserve">Theodulgletscher-Schuppe: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15203736</w:t>
            </w:r>
          </w:p>
        </w:tc>
        <w:tc>
          <w:tcPr/>
          <w:p>
            <w:pPr>
              <w:pStyle w:val="Compact"/>
            </w:pPr>
            <w:r>
              <w:t xml:space="preserve">Alphubelgletscher-Schuppe: Granat-Biotitgneis</w:t>
            </w:r>
          </w:p>
        </w:tc>
        <w:tc>
          <w:tcPr/>
          <w:p>
            <w:pPr>
              <w:pStyle w:val="Compact"/>
            </w:pPr>
            <w:r>
              <w:t xml:space="preserve">gneiss: biotite-granato</w:t>
            </w:r>
          </w:p>
        </w:tc>
        <w:tc>
          <w:tcPr/>
          <w:p>
            <w:pPr>
              <w:pStyle w:val="Compact"/>
            </w:pPr>
            <w:r>
              <w:t xml:space="preserve">scisto: biotite-granato</w:t>
            </w:r>
          </w:p>
        </w:tc>
        <w:tc>
          <w:tcPr/>
          <w:p>
            <w:pPr>
              <w:pStyle w:val="Compact"/>
            </w:pPr>
            <w:r>
              <w:t xml:space="preserve">scisto: mica-granato</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15203737</w:t>
            </w:r>
          </w:p>
        </w:tc>
        <w:tc>
          <w:tcPr/>
          <w:p>
            <w:pPr>
              <w:pStyle w:val="Compact"/>
            </w:pPr>
            <w:r>
              <w:t xml:space="preserve">Frilihorn-Decke: Marmor</w:t>
            </w:r>
          </w:p>
        </w:tc>
        <w:tc>
          <w:tcPr/>
          <w:p>
            <w:pPr>
              <w:pStyle w:val="Compact"/>
            </w:pPr>
            <w:r>
              <w:t xml:space="preserve">marmo: dolomitico</w:t>
            </w:r>
          </w:p>
        </w:tc>
        <w:tc>
          <w:tcPr/>
          <w:p>
            <w:pPr>
              <w:pStyle w:val="Compact"/>
            </w:pPr>
            <w:r>
              <w:t xml:space="preserve">marmo: calcareo</w:t>
            </w:r>
          </w:p>
        </w:tc>
        <w:tc>
          <w:tcPr/>
          <w:p>
            <w:pPr>
              <w:pStyle w:val="Compact"/>
            </w:pPr>
            <w:r>
              <w:t xml:space="preserve">breccia</w:t>
            </w:r>
          </w:p>
        </w:tc>
        <w:tc>
          <w:tcPr/>
          <w:p>
            <w:pPr>
              <w:pStyle w:val="Compact"/>
            </w:pPr>
            <w:r>
              <w:t xml:space="preserve">–</w:t>
            </w:r>
          </w:p>
        </w:tc>
        <w:tc>
          <w:tcPr/>
          <w:p>
            <w:pPr>
              <w:pStyle w:val="Compact"/>
            </w:pPr>
            <w:r>
              <w:t xml:space="preserve">Triassico medio</w:t>
            </w:r>
          </w:p>
        </w:tc>
        <w:tc>
          <w:tcPr/>
          <w:p>
            <w:pPr>
              <w:pStyle w:val="Compact"/>
            </w:pPr>
            <w:r>
              <w:t xml:space="preserve">Cretaceo inferiore</w:t>
            </w:r>
          </w:p>
        </w:tc>
      </w:tr>
      <w:tr>
        <w:tc>
          <w:tcPr/>
          <w:p>
            <w:pPr>
              <w:pStyle w:val="Compact"/>
            </w:pPr>
            <w:r>
              <w:t xml:space="preserve">15203738</w:t>
            </w:r>
          </w:p>
        </w:tc>
        <w:tc>
          <w:tcPr/>
          <w:p>
            <w:pPr>
              <w:pStyle w:val="Compact"/>
            </w:pPr>
            <w:r>
              <w:t xml:space="preserve">Lebendun-Decke: Kalkschiefer</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Paleogene</w:t>
            </w:r>
          </w:p>
        </w:tc>
      </w:tr>
      <w:tr>
        <w:tc>
          <w:tcPr/>
          <w:p>
            <w:pPr>
              <w:pStyle w:val="Compact"/>
            </w:pPr>
            <w:r>
              <w:t xml:space="preserve">15203739</w:t>
            </w:r>
          </w:p>
        </w:tc>
        <w:tc>
          <w:tcPr/>
          <w:p>
            <w:pPr>
              <w:pStyle w:val="Compact"/>
            </w:pPr>
            <w:r>
              <w:t xml:space="preserve">Lebendun-Decke: Amphibolit</w:t>
            </w:r>
          </w:p>
        </w:tc>
        <w:tc>
          <w:tcPr/>
          <w:p>
            <w:pPr>
              <w:pStyle w:val="Compact"/>
            </w:pPr>
            <w:r>
              <w:t xml:space="preserve">anfibolite: 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15203740</w:t>
            </w:r>
          </w:p>
        </w:tc>
        <w:tc>
          <w:tcPr/>
          <w:p>
            <w:pPr>
              <w:pStyle w:val="Compact"/>
            </w:pPr>
            <w:r>
              <w:t xml:space="preserve">Antigorio-Decke: Jura-Kreide [Post-Trias]</w:t>
            </w:r>
          </w:p>
        </w:tc>
        <w:tc>
          <w:tcPr/>
          <w:p>
            <w:pPr>
              <w:pStyle w:val="Compact"/>
            </w:pPr>
            <w:r>
              <w:t xml:space="preserve">scisto: sabbioso-calcareo</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Giurassico</w:t>
            </w:r>
          </w:p>
        </w:tc>
        <w:tc>
          <w:tcPr/>
          <w:p>
            <w:pPr>
              <w:pStyle w:val="Compact"/>
            </w:pPr>
            <w:r>
              <w:t xml:space="preserve">Cretaceo</w:t>
            </w:r>
          </w:p>
        </w:tc>
      </w:tr>
      <w:tr>
        <w:tc>
          <w:tcPr/>
          <w:p>
            <w:pPr>
              <w:pStyle w:val="Compact"/>
            </w:pPr>
            <w:r>
              <w:t xml:space="preserve">15203741</w:t>
            </w:r>
          </w:p>
        </w:tc>
        <w:tc>
          <w:tcPr/>
          <w:p>
            <w:pPr>
              <w:pStyle w:val="Compact"/>
            </w:pPr>
            <w:r>
              <w:t xml:space="preserve">Antigorio-Decke: Karbonatische Trias</w:t>
            </w:r>
          </w:p>
        </w:tc>
        <w:tc>
          <w:tcPr/>
          <w:p>
            <w:pPr>
              <w:pStyle w:val="Compact"/>
            </w:pPr>
            <w:r>
              <w:t xml:space="preserve">marmo: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15203742</w:t>
            </w:r>
          </w:p>
        </w:tc>
        <w:tc>
          <w:tcPr/>
          <w:p>
            <w:pPr>
              <w:pStyle w:val="Compact"/>
            </w:pPr>
            <w:r>
              <w:t xml:space="preserve">Antigorio-Decke: Quarzitische Trias</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15203743</w:t>
            </w:r>
          </w:p>
        </w:tc>
        <w:tc>
          <w:tcPr/>
          <w:p>
            <w:pPr>
              <w:pStyle w:val="Compact"/>
            </w:pPr>
            <w:r>
              <w:t xml:space="preserve">Lucomagno-Einheit: Konglomeratgneis</w:t>
            </w:r>
          </w:p>
        </w:tc>
        <w:tc>
          <w:tcPr/>
          <w:p>
            <w:pPr>
              <w:pStyle w:val="Compact"/>
            </w:pPr>
            <w:r>
              <w:t xml:space="preserve">gneiss: psefitico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15203744</w:t>
            </w:r>
          </w:p>
        </w:tc>
        <w:tc>
          <w:tcPr/>
          <w:p>
            <w:pPr>
              <w:pStyle w:val="Compact"/>
            </w:pPr>
            <w:r>
              <w:t xml:space="preserve">Lucomagno-Einheit: Quartz-reicher Leukogneis</w:t>
            </w:r>
          </w:p>
        </w:tc>
        <w:tc>
          <w:tcPr/>
          <w:p>
            <w:pPr>
              <w:pStyle w:val="Compact"/>
            </w:pPr>
            <w:r>
              <w:t xml:space="preserve">gneiss: leucocratico</w:t>
            </w:r>
          </w:p>
        </w:tc>
        <w:tc>
          <w:tcPr/>
          <w:p>
            <w:pPr>
              <w:pStyle w:val="Compact"/>
            </w:pPr>
            <w:r>
              <w:t xml:space="preserve">gneiss: quarzo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15203745</w:t>
            </w:r>
          </w:p>
        </w:tc>
        <w:tc>
          <w:tcPr/>
          <w:p>
            <w:pPr>
              <w:pStyle w:val="Compact"/>
            </w:pPr>
            <w:r>
              <w:t xml:space="preserve">Lucomagno-Einheit: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15203746</w:t>
            </w:r>
          </w:p>
        </w:tc>
        <w:tc>
          <w:tcPr/>
          <w:p>
            <w:pPr>
              <w:pStyle w:val="Compact"/>
            </w:pPr>
            <w:r>
              <w:t xml:space="preserve">Leventina-Lucomagno-Decke: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15203747</w:t>
            </w:r>
          </w:p>
        </w:tc>
        <w:tc>
          <w:tcPr/>
          <w:p>
            <w:pPr>
              <w:pStyle w:val="Compact"/>
            </w:pPr>
            <w:r>
              <w:t xml:space="preserve">Leventina-Einheit: Loderio Mafischer Komplex</w:t>
            </w:r>
          </w:p>
        </w:tc>
        <w:tc>
          <w:tcPr/>
          <w:p>
            <w:pPr>
              <w:pStyle w:val="Compact"/>
            </w:pPr>
            <w:r>
              <w:t xml:space="preserve">roccia: ultramafico</w:t>
            </w:r>
          </w:p>
        </w:tc>
        <w:tc>
          <w:tcPr/>
          <w:p>
            <w:pPr>
              <w:pStyle w:val="Compact"/>
            </w:pPr>
            <w:r>
              <w:t xml:space="preserve">peridotite: metamorfico</w:t>
            </w:r>
          </w:p>
        </w:tc>
        <w:tc>
          <w:tcPr/>
          <w:p>
            <w:pPr>
              <w:pStyle w:val="Compact"/>
            </w:pPr>
            <w:r>
              <w:t xml:space="preserve">serpentinite</w:t>
            </w:r>
          </w:p>
        </w:tc>
        <w:tc>
          <w:tcPr/>
          <w:p>
            <w:pPr>
              <w:pStyle w:val="Compact"/>
            </w:pPr>
            <w:r>
              <w:t xml:space="preserve">Complesso ultramafico di Loderio</w:t>
            </w:r>
          </w:p>
        </w:tc>
        <w:tc>
          <w:tcPr/>
          <w:p>
            <w:pPr>
              <w:pStyle w:val="Compact"/>
            </w:pPr>
            <w:r>
              <w:t xml:space="preserve">Cambriano</w:t>
            </w:r>
          </w:p>
        </w:tc>
        <w:tc>
          <w:tcPr/>
          <w:p>
            <w:pPr>
              <w:pStyle w:val="Compact"/>
            </w:pPr>
            <w:r>
              <w:t xml:space="preserve">Cambriano</w:t>
            </w:r>
          </w:p>
        </w:tc>
      </w:tr>
      <w:tr>
        <w:tc>
          <w:tcPr/>
          <w:p>
            <w:pPr>
              <w:pStyle w:val="Compact"/>
            </w:pPr>
            <w:r>
              <w:t xml:space="preserve">15203748</w:t>
            </w:r>
          </w:p>
        </w:tc>
        <w:tc>
          <w:tcPr/>
          <w:p>
            <w:pPr>
              <w:pStyle w:val="Compact"/>
            </w:pPr>
            <w:r>
              <w:t xml:space="preserve">Cima-Lunga-Decke: Cima-di-Gagnone-Peridotit</w:t>
            </w:r>
          </w:p>
        </w:tc>
        <w:tc>
          <w:tcPr/>
          <w:p>
            <w:pPr>
              <w:pStyle w:val="Compact"/>
            </w:pPr>
            <w:r>
              <w:t xml:space="preserve">peridotite: metamorfico</w:t>
            </w:r>
          </w:p>
        </w:tc>
        <w:tc>
          <w:tcPr/>
          <w:p>
            <w:pPr>
              <w:pStyle w:val="Compact"/>
            </w:pPr>
            <w:r>
              <w:t xml:space="preserve">–</w:t>
            </w:r>
          </w:p>
        </w:tc>
        <w:tc>
          <w:tcPr/>
          <w:p>
            <w:pPr>
              <w:pStyle w:val="Compact"/>
            </w:pPr>
            <w:r>
              <w:t xml:space="preserve">–</w:t>
            </w:r>
          </w:p>
        </w:tc>
        <w:tc>
          <w:tcPr/>
          <w:p>
            <w:pPr>
              <w:pStyle w:val="Compact"/>
            </w:pPr>
            <w:r>
              <w:t xml:space="preserve">Peridotite della Cima di Gagnone</w:t>
            </w:r>
          </w:p>
        </w:tc>
        <w:tc>
          <w:tcPr/>
          <w:p>
            <w:pPr>
              <w:pStyle w:val="Compact"/>
            </w:pPr>
            <w:r>
              <w:t xml:space="preserve">Proterozoico</w:t>
            </w:r>
          </w:p>
        </w:tc>
        <w:tc>
          <w:tcPr/>
          <w:p>
            <w:pPr>
              <w:pStyle w:val="Compact"/>
            </w:pPr>
            <w:r>
              <w:t xml:space="preserve">Paleozoico</w:t>
            </w:r>
          </w:p>
        </w:tc>
      </w:tr>
      <w:tr>
        <w:tc>
          <w:tcPr/>
          <w:p>
            <w:pPr>
              <w:pStyle w:val="Compact"/>
            </w:pPr>
            <w:r>
              <w:t xml:space="preserve">15203749</w:t>
            </w:r>
          </w:p>
        </w:tc>
        <w:tc>
          <w:tcPr/>
          <w:p>
            <w:pPr>
              <w:pStyle w:val="Compact"/>
            </w:pPr>
            <w:r>
              <w:t xml:space="preserve">Cima-Lunga-Decke: Granat-Glimmerschiefer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15203750</w:t>
            </w:r>
          </w:p>
        </w:tc>
        <w:tc>
          <w:tcPr/>
          <w:p>
            <w:pPr>
              <w:pStyle w:val="Compact"/>
            </w:pPr>
            <w:r>
              <w:t xml:space="preserve">Pizzo-del-Vallone-Decke: Leukogneis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15203751</w:t>
            </w:r>
          </w:p>
        </w:tc>
        <w:tc>
          <w:tcPr/>
          <w:p>
            <w:pPr>
              <w:pStyle w:val="Compact"/>
            </w:pPr>
            <w:r>
              <w:t xml:space="preserve">Simano-Decke: Quarzitischer Gneis mit Karbonat</w:t>
            </w:r>
          </w:p>
        </w:tc>
        <w:tc>
          <w:tcPr/>
          <w:p>
            <w:pPr>
              <w:pStyle w:val="Compact"/>
            </w:pPr>
            <w:r>
              <w:t xml:space="preserve">gneiss: quarzo-carbonato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Mesozoico</w:t>
            </w:r>
          </w:p>
        </w:tc>
      </w:tr>
      <w:tr>
        <w:tc>
          <w:tcPr/>
          <w:p>
            <w:pPr>
              <w:pStyle w:val="Compact"/>
            </w:pPr>
            <w:r>
              <w:t xml:space="preserve">15203752</w:t>
            </w:r>
          </w:p>
        </w:tc>
        <w:tc>
          <w:tcPr/>
          <w:p>
            <w:pPr>
              <w:pStyle w:val="Compact"/>
            </w:pPr>
            <w:r>
              <w:t xml:space="preserve">Simano-Decke: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Triassico</w:t>
            </w:r>
          </w:p>
        </w:tc>
      </w:tr>
      <w:tr>
        <w:tc>
          <w:tcPr/>
          <w:p>
            <w:pPr>
              <w:pStyle w:val="Compact"/>
            </w:pPr>
            <w:r>
              <w:t xml:space="preserve">15203753</w:t>
            </w:r>
          </w:p>
        </w:tc>
        <w:tc>
          <w:tcPr/>
          <w:p>
            <w:pPr>
              <w:pStyle w:val="Compact"/>
            </w:pPr>
            <w:r>
              <w:t xml:space="preserve">Simano-Decke: Granat-reicher Gneis</w:t>
            </w:r>
          </w:p>
        </w:tc>
        <w:tc>
          <w:tcPr/>
          <w:p>
            <w:pPr>
              <w:pStyle w:val="Compact"/>
            </w:pPr>
            <w:r>
              <w:t xml:space="preserve">gneiss: biotite-granato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15203754</w:t>
            </w:r>
          </w:p>
        </w:tc>
        <w:tc>
          <w:tcPr/>
          <w:p>
            <w:pPr>
              <w:pStyle w:val="Compact"/>
            </w:pPr>
            <w:r>
              <w:t xml:space="preserve">Simano-Decke: Quarz-reicher Gneis</w:t>
            </w:r>
          </w:p>
        </w:tc>
        <w:tc>
          <w:tcPr/>
          <w:p>
            <w:pPr>
              <w:pStyle w:val="Compact"/>
            </w:pPr>
            <w:r>
              <w:t xml:space="preserve">gneiss: quarzo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15203755</w:t>
            </w:r>
          </w:p>
        </w:tc>
        <w:tc>
          <w:tcPr/>
          <w:p>
            <w:pPr>
              <w:pStyle w:val="Compact"/>
            </w:pPr>
            <w:r>
              <w:t xml:space="preserve">Turba-Mylonit</w:t>
            </w:r>
          </w:p>
        </w:tc>
        <w:tc>
          <w:tcPr/>
          <w:p>
            <w:pPr>
              <w:pStyle w:val="Compact"/>
            </w:pPr>
            <w:r>
              <w:t xml:space="preserve">milonite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Cenozoico</w:t>
            </w:r>
          </w:p>
        </w:tc>
      </w:tr>
      <w:tr>
        <w:tc>
          <w:tcPr/>
          <w:p>
            <w:pPr>
              <w:pStyle w:val="Compact"/>
            </w:pPr>
            <w:r>
              <w:t xml:space="preserve">15203756</w:t>
            </w:r>
          </w:p>
        </w:tc>
        <w:tc>
          <w:tcPr/>
          <w:p>
            <w:pPr>
              <w:pStyle w:val="Compact"/>
            </w:pPr>
            <w:r>
              <w:t xml:space="preserve">Grande-Eau-Fm.: Raverette-Mb. bis Grès de Passage</w:t>
            </w:r>
          </w:p>
        </w:tc>
        <w:tc>
          <w:tcPr/>
          <w:p>
            <w:pPr>
              <w:pStyle w:val="Compact"/>
            </w:pPr>
            <w:r>
              <w:t xml:space="preserve">conglomerato</w:t>
            </w:r>
          </w:p>
        </w:tc>
        <w:tc>
          <w:tcPr/>
          <w:p>
            <w:pPr>
              <w:pStyle w:val="Compact"/>
            </w:pPr>
            <w:r>
              <w:t xml:space="preserve">arenaria</w:t>
            </w:r>
          </w:p>
        </w:tc>
        <w:tc>
          <w:tcPr/>
          <w:p>
            <w:pPr>
              <w:pStyle w:val="Compact"/>
            </w:pPr>
            <w:r>
              <w:t xml:space="preserve">marna</w:t>
            </w:r>
          </w:p>
        </w:tc>
        <w:tc>
          <w:tcPr/>
          <w:p>
            <w:pPr>
              <w:pStyle w:val="Compact"/>
            </w:pPr>
            <w:r>
              <w:t xml:space="preserve">Formazione della Grande Eau</w:t>
            </w:r>
          </w:p>
        </w:tc>
        <w:tc>
          <w:tcPr/>
          <w:p>
            <w:pPr>
              <w:pStyle w:val="Compact"/>
            </w:pPr>
            <w:r>
              <w:t xml:space="preserve">Bajociano</w:t>
            </w:r>
          </w:p>
        </w:tc>
        <w:tc>
          <w:tcPr/>
          <w:p>
            <w:pPr>
              <w:pStyle w:val="Compact"/>
            </w:pPr>
            <w:r>
              <w:t xml:space="preserve">Batoniano</w:t>
            </w:r>
          </w:p>
        </w:tc>
      </w:tr>
      <w:tr>
        <w:tc>
          <w:tcPr/>
          <w:p>
            <w:pPr>
              <w:pStyle w:val="Compact"/>
            </w:pPr>
            <w:r>
              <w:t xml:space="preserve">15203757</w:t>
            </w:r>
          </w:p>
        </w:tc>
        <w:tc>
          <w:tcPr/>
          <w:p>
            <w:pPr>
              <w:pStyle w:val="Compact"/>
            </w:pPr>
            <w:r>
              <w:t xml:space="preserve">San-Giorgio-Schuppe: Quarz-Glimmerschiefer</w:t>
            </w:r>
          </w:p>
        </w:tc>
        <w:tc>
          <w:tcPr/>
          <w:p>
            <w:pPr>
              <w:pStyle w:val="Compact"/>
            </w:pPr>
            <w:r>
              <w:t xml:space="preserve">scisto: quarzo-mica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15203758</w:t>
            </w:r>
          </w:p>
        </w:tc>
        <w:tc>
          <w:tcPr/>
          <w:p>
            <w:pPr>
              <w:pStyle w:val="Compact"/>
            </w:pPr>
            <w:r>
              <w:t xml:space="preserve">San-Giorgio-Schuppe: Quarz-Glimmerschiefer: mit Biotitgarben</w:t>
            </w:r>
          </w:p>
        </w:tc>
        <w:tc>
          <w:tcPr/>
          <w:p>
            <w:pPr>
              <w:pStyle w:val="Compact"/>
            </w:pPr>
            <w:r>
              <w:t xml:space="preserve">scisto: quarzo-mica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15203759</w:t>
            </w:r>
          </w:p>
        </w:tc>
        <w:tc>
          <w:tcPr/>
          <w:p>
            <w:pPr>
              <w:pStyle w:val="Compact"/>
            </w:pPr>
            <w:r>
              <w:t xml:space="preserve">San-Giorgio-Schuppe: Granat-Glimmerschiefer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15203760</w:t>
            </w:r>
          </w:p>
        </w:tc>
        <w:tc>
          <w:tcPr/>
          <w:p>
            <w:pPr>
              <w:pStyle w:val="Compact"/>
            </w:pPr>
            <w:r>
              <w:t xml:space="preserve">San-Giorgio-Schuppe: Horblendegarbenschiefer</w:t>
            </w:r>
          </w:p>
        </w:tc>
        <w:tc>
          <w:tcPr/>
          <w:p>
            <w:pPr>
              <w:pStyle w:val="Compact"/>
            </w:pPr>
            <w:r>
              <w:t xml:space="preserve">scisto: orneblenda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15203761</w:t>
            </w:r>
          </w:p>
        </w:tc>
        <w:tc>
          <w:tcPr/>
          <w:p>
            <w:pPr>
              <w:pStyle w:val="Compact"/>
            </w:pPr>
            <w:r>
              <w:t xml:space="preserve">Sambuco-Decke: Quarten-Fm.</w:t>
            </w:r>
          </w:p>
        </w:tc>
        <w:tc>
          <w:tcPr/>
          <w:p>
            <w:pPr>
              <w:pStyle w:val="Compact"/>
            </w:pPr>
            <w:r>
              <w:t xml:space="preserve">scisto: mica</w:t>
            </w:r>
          </w:p>
        </w:tc>
        <w:tc>
          <w:tcPr/>
          <w:p>
            <w:pPr>
              <w:pStyle w:val="Compact"/>
            </w:pPr>
            <w:r>
              <w:t xml:space="preserve">dolomia</w:t>
            </w:r>
          </w:p>
        </w:tc>
        <w:tc>
          <w:tcPr/>
          <w:p>
            <w:pPr>
              <w:pStyle w:val="Compact"/>
            </w:pPr>
            <w:r>
              <w:t xml:space="preserve">quarzite</w:t>
            </w:r>
          </w:p>
        </w:tc>
        <w:tc>
          <w:tcPr/>
          <w:p>
            <w:pPr>
              <w:pStyle w:val="Compact"/>
            </w:pPr>
            <w:r>
              <w:t xml:space="preserve">Formazione di Quarten</w:t>
            </w:r>
          </w:p>
        </w:tc>
        <w:tc>
          <w:tcPr/>
          <w:p>
            <w:pPr>
              <w:pStyle w:val="Compact"/>
            </w:pPr>
            <w:r>
              <w:t xml:space="preserve">Triassico</w:t>
            </w:r>
          </w:p>
        </w:tc>
        <w:tc>
          <w:tcPr/>
          <w:p>
            <w:pPr>
              <w:pStyle w:val="Compact"/>
            </w:pPr>
            <w:r>
              <w:t xml:space="preserve">Triassico</w:t>
            </w:r>
          </w:p>
        </w:tc>
      </w:tr>
      <w:tr>
        <w:tc>
          <w:tcPr/>
          <w:p>
            <w:pPr>
              <w:pStyle w:val="Compact"/>
            </w:pPr>
            <w:r>
              <w:t xml:space="preserve">15203762</w:t>
            </w:r>
          </w:p>
        </w:tc>
        <w:tc>
          <w:tcPr/>
          <w:p>
            <w:pPr>
              <w:pStyle w:val="Compact"/>
            </w:pPr>
            <w:r>
              <w:t xml:space="preserve">Sambuco-Decke: Röti-Fm.</w:t>
            </w:r>
          </w:p>
        </w:tc>
        <w:tc>
          <w:tcPr/>
          <w:p>
            <w:pPr>
              <w:pStyle w:val="Compact"/>
            </w:pPr>
            <w:r>
              <w:t xml:space="preserve">marmo: dolomitico</w:t>
            </w:r>
          </w:p>
        </w:tc>
        <w:tc>
          <w:tcPr/>
          <w:p>
            <w:pPr>
              <w:pStyle w:val="Compact"/>
            </w:pPr>
            <w:r>
              <w:t xml:space="preserve">breccia: dolomitico</w:t>
            </w:r>
          </w:p>
        </w:tc>
        <w:tc>
          <w:tcPr/>
          <w:p>
            <w:pPr>
              <w:pStyle w:val="Compact"/>
            </w:pPr>
            <w:r>
              <w:t xml:space="preserve">–</w:t>
            </w:r>
          </w:p>
        </w:tc>
        <w:tc>
          <w:tcPr/>
          <w:p>
            <w:pPr>
              <w:pStyle w:val="Compact"/>
            </w:pPr>
            <w:r>
              <w:t xml:space="preserve">Formazione della Röti</w:t>
            </w:r>
          </w:p>
        </w:tc>
        <w:tc>
          <w:tcPr/>
          <w:p>
            <w:pPr>
              <w:pStyle w:val="Compact"/>
            </w:pPr>
            <w:r>
              <w:t xml:space="preserve">Triassico</w:t>
            </w:r>
          </w:p>
        </w:tc>
        <w:tc>
          <w:tcPr/>
          <w:p>
            <w:pPr>
              <w:pStyle w:val="Compact"/>
            </w:pPr>
            <w:r>
              <w:t xml:space="preserve">Triassico</w:t>
            </w:r>
          </w:p>
        </w:tc>
      </w:tr>
      <w:tr>
        <w:tc>
          <w:tcPr/>
          <w:p>
            <w:pPr>
              <w:pStyle w:val="Compact"/>
            </w:pPr>
            <w:r>
              <w:t xml:space="preserve">15203763</w:t>
            </w:r>
          </w:p>
        </w:tc>
        <w:tc>
          <w:tcPr/>
          <w:p>
            <w:pPr>
              <w:pStyle w:val="Compact"/>
            </w:pPr>
            <w:r>
              <w:t xml:space="preserve">Sambuco-Decke: Muskovit-Graphitschiefer</w:t>
            </w:r>
          </w:p>
        </w:tc>
        <w:tc>
          <w:tcPr/>
          <w:p>
            <w:pPr>
              <w:pStyle w:val="Compact"/>
            </w:pPr>
            <w:r>
              <w:t xml:space="preserve">scisto: mica-grafite</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15203764</w:t>
            </w:r>
          </w:p>
        </w:tc>
        <w:tc>
          <w:tcPr/>
          <w:p>
            <w:pPr>
              <w:pStyle w:val="Compact"/>
            </w:pPr>
            <w:r>
              <w:t xml:space="preserve">Sambuco-Decke: Quarz-Glimmerschiefer</w:t>
            </w:r>
          </w:p>
        </w:tc>
        <w:tc>
          <w:tcPr/>
          <w:p>
            <w:pPr>
              <w:pStyle w:val="Compact"/>
            </w:pPr>
            <w:r>
              <w:t xml:space="preserve">scisto: quarzo-mica</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15203765</w:t>
            </w:r>
          </w:p>
        </w:tc>
        <w:tc>
          <w:tcPr/>
          <w:p>
            <w:pPr>
              <w:pStyle w:val="Compact"/>
            </w:pPr>
            <w:r>
              <w:t xml:space="preserve">Sambuco-Decke: Paragneis bis Glimmerschiefer</w:t>
            </w:r>
          </w:p>
        </w:tc>
        <w:tc>
          <w:tcPr/>
          <w:p>
            <w:pPr>
              <w:pStyle w:val="Compact"/>
            </w:pPr>
            <w:r>
              <w:t xml:space="preserve">gneiss: sedimentario</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15203766</w:t>
            </w:r>
          </w:p>
        </w:tc>
        <w:tc>
          <w:tcPr/>
          <w:p>
            <w:pPr>
              <w:pStyle w:val="Compact"/>
            </w:pPr>
            <w:r>
              <w:t xml:space="preserve">Sambuco-Decke: Paragneis bis Glimmerschiefer: mit Granat</w:t>
            </w:r>
          </w:p>
        </w:tc>
        <w:tc>
          <w:tcPr/>
          <w:p>
            <w:pPr>
              <w:pStyle w:val="Compact"/>
            </w:pPr>
            <w:r>
              <w:t xml:space="preserve">gneiss: granato</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15203767</w:t>
            </w:r>
          </w:p>
        </w:tc>
        <w:tc>
          <w:tcPr/>
          <w:p>
            <w:pPr>
              <w:pStyle w:val="Compact"/>
            </w:pPr>
            <w:r>
              <w:t xml:space="preserve">Sambuco-Decke: Paragneis bis Glimmerschiefer: mit Staurolith und Disthen</w:t>
            </w:r>
          </w:p>
        </w:tc>
        <w:tc>
          <w:tcPr/>
          <w:p>
            <w:pPr>
              <w:pStyle w:val="Compact"/>
            </w:pPr>
            <w:r>
              <w:t xml:space="preserve">gneiss: sedimentario</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15203768</w:t>
            </w:r>
          </w:p>
        </w:tc>
        <w:tc>
          <w:tcPr/>
          <w:p>
            <w:pPr>
              <w:pStyle w:val="Compact"/>
            </w:pPr>
            <w:r>
              <w:t xml:space="preserve">Sambuco-Decke: Paragneis bis Glimmerschiefer: mit Hornblende</w:t>
            </w:r>
          </w:p>
        </w:tc>
        <w:tc>
          <w:tcPr/>
          <w:p>
            <w:pPr>
              <w:pStyle w:val="Compact"/>
            </w:pPr>
            <w:r>
              <w:t xml:space="preserve">gneiss: orneblenda</w:t>
            </w:r>
          </w:p>
        </w:tc>
        <w:tc>
          <w:tcPr/>
          <w:p>
            <w:pPr>
              <w:pStyle w:val="Compact"/>
            </w:pPr>
            <w:r>
              <w:t xml:space="preserve">scisto: mica-orneblenda</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15203769</w:t>
            </w:r>
          </w:p>
        </w:tc>
        <w:tc>
          <w:tcPr/>
          <w:p>
            <w:pPr>
              <w:pStyle w:val="Compact"/>
            </w:pPr>
            <w:r>
              <w:t xml:space="preserve">Sambuco-Decke: Alkalifeldspatgneis</w:t>
            </w:r>
          </w:p>
        </w:tc>
        <w:tc>
          <w:tcPr/>
          <w:p>
            <w:pPr>
              <w:pStyle w:val="Compact"/>
            </w:pPr>
            <w:r>
              <w:t xml:space="preserve">gneiss: feldspato alcalino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15203770</w:t>
            </w:r>
          </w:p>
        </w:tc>
        <w:tc>
          <w:tcPr/>
          <w:p>
            <w:pPr>
              <w:pStyle w:val="Compact"/>
            </w:pPr>
            <w:r>
              <w:t xml:space="preserve">Sambuco-Decke: Bändergneis</w:t>
            </w:r>
          </w:p>
        </w:tc>
        <w:tc>
          <w:tcPr/>
          <w:p>
            <w:pPr>
              <w:pStyle w:val="Compact"/>
            </w:pPr>
            <w:r>
              <w:t xml:space="preserve">gneiss: a bande</w:t>
            </w:r>
          </w:p>
        </w:tc>
        <w:tc>
          <w:tcPr/>
          <w:p>
            <w:pPr>
              <w:pStyle w:val="Compact"/>
            </w:pPr>
            <w:r>
              <w:t xml:space="preserve">gneiss: biotite-plagioclasio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15205052</w:t>
            </w:r>
          </w:p>
        </w:tc>
        <w:tc>
          <w:tcPr/>
          <w:p>
            <w:pPr>
              <w:pStyle w:val="Compact"/>
            </w:pPr>
            <w:r>
              <w:t xml:space="preserve">Cunardo-Fm.</w:t>
            </w:r>
          </w:p>
        </w:tc>
        <w:tc>
          <w:tcPr/>
          <w:p>
            <w:pPr>
              <w:pStyle w:val="Compact"/>
            </w:pPr>
            <w:r>
              <w:t xml:space="preserve">calcare: selce</w:t>
            </w:r>
          </w:p>
        </w:tc>
        <w:tc>
          <w:tcPr/>
          <w:p>
            <w:pPr>
              <w:pStyle w:val="Compact"/>
            </w:pPr>
            <w:r>
              <w:t xml:space="preserve">–</w:t>
            </w:r>
          </w:p>
        </w:tc>
        <w:tc>
          <w:tcPr/>
          <w:p>
            <w:pPr>
              <w:pStyle w:val="Compact"/>
            </w:pPr>
            <w:r>
              <w:t xml:space="preserve">–</w:t>
            </w:r>
          </w:p>
        </w:tc>
        <w:tc>
          <w:tcPr/>
          <w:p>
            <w:pPr>
              <w:pStyle w:val="Compact"/>
            </w:pPr>
            <w:r>
              <w:t xml:space="preserve">Formazione di Cunardo</w:t>
            </w:r>
          </w:p>
        </w:tc>
        <w:tc>
          <w:tcPr/>
          <w:p>
            <w:pPr>
              <w:pStyle w:val="Compact"/>
            </w:pPr>
            <w:r>
              <w:t xml:space="preserve">Ladinico</w:t>
            </w:r>
          </w:p>
        </w:tc>
        <w:tc>
          <w:tcPr/>
          <w:p>
            <w:pPr>
              <w:pStyle w:val="Compact"/>
            </w:pPr>
            <w:r>
              <w:t xml:space="preserve">Ladinico</w:t>
            </w:r>
          </w:p>
        </w:tc>
      </w:tr>
      <w:tr>
        <w:tc>
          <w:tcPr/>
          <w:p>
            <w:pPr>
              <w:pStyle w:val="Compact"/>
            </w:pPr>
            <w:r>
              <w:t xml:space="preserve">15205053</w:t>
            </w:r>
          </w:p>
        </w:tc>
        <w:tc>
          <w:tcPr/>
          <w:p>
            <w:pPr>
              <w:pStyle w:val="Compact"/>
            </w:pPr>
            <w:r>
              <w:t xml:space="preserve">Meride-Fm.</w:t>
            </w:r>
          </w:p>
        </w:tc>
        <w:tc>
          <w:tcPr/>
          <w:p>
            <w:pPr>
              <w:pStyle w:val="Compact"/>
            </w:pPr>
            <w:r>
              <w:t xml:space="preserve">calcare: argilloso</w:t>
            </w:r>
          </w:p>
        </w:tc>
        <w:tc>
          <w:tcPr/>
          <w:p>
            <w:pPr>
              <w:pStyle w:val="Compact"/>
            </w:pPr>
            <w:r>
              <w:t xml:space="preserve">argillite: scistoso: bitume</w:t>
            </w:r>
          </w:p>
        </w:tc>
        <w:tc>
          <w:tcPr/>
          <w:p>
            <w:pPr>
              <w:pStyle w:val="Compact"/>
            </w:pPr>
            <w:r>
              <w:t xml:space="preserve">dolomia</w:t>
            </w:r>
          </w:p>
        </w:tc>
        <w:tc>
          <w:tcPr/>
          <w:p>
            <w:pPr>
              <w:pStyle w:val="Compact"/>
            </w:pPr>
            <w:r>
              <w:t xml:space="preserve">Formazione di Meride</w:t>
            </w:r>
          </w:p>
        </w:tc>
        <w:tc>
          <w:tcPr/>
          <w:p>
            <w:pPr>
              <w:pStyle w:val="Compact"/>
            </w:pPr>
            <w:r>
              <w:t xml:space="preserve">Ladinico</w:t>
            </w:r>
          </w:p>
        </w:tc>
        <w:tc>
          <w:tcPr/>
          <w:p>
            <w:pPr>
              <w:pStyle w:val="Compact"/>
            </w:pPr>
            <w:r>
              <w:t xml:space="preserve">Ladinico</w:t>
            </w:r>
          </w:p>
        </w:tc>
      </w:tr>
      <w:tr>
        <w:tc>
          <w:tcPr/>
          <w:p>
            <w:pPr>
              <w:pStyle w:val="Compact"/>
            </w:pPr>
            <w:r>
              <w:t xml:space="preserve">15205054</w:t>
            </w:r>
          </w:p>
        </w:tc>
        <w:tc>
          <w:tcPr/>
          <w:p>
            <w:pPr>
              <w:pStyle w:val="Compact"/>
            </w:pPr>
            <w:r>
              <w:t xml:space="preserve">Meride-Fm.: Kalkschieferzone</w:t>
            </w:r>
          </w:p>
        </w:tc>
        <w:tc>
          <w:tcPr/>
          <w:p>
            <w:pPr>
              <w:pStyle w:val="Compact"/>
            </w:pPr>
            <w:r>
              <w:t xml:space="preserve">scisto: calcareo</w:t>
            </w:r>
          </w:p>
        </w:tc>
        <w:tc>
          <w:tcPr/>
          <w:p>
            <w:pPr>
              <w:pStyle w:val="Compact"/>
            </w:pPr>
            <w:r>
              <w:t xml:space="preserve">calcare: micritico</w:t>
            </w:r>
          </w:p>
        </w:tc>
        <w:tc>
          <w:tcPr/>
          <w:p>
            <w:pPr>
              <w:pStyle w:val="Compact"/>
            </w:pPr>
            <w:r>
              <w:t xml:space="preserve">marna</w:t>
            </w:r>
          </w:p>
        </w:tc>
        <w:tc>
          <w:tcPr/>
          <w:p>
            <w:pPr>
              <w:pStyle w:val="Compact"/>
            </w:pPr>
            <w:r>
              <w:t xml:space="preserve">«Kalkschieferzone» (Fm. di Meride)</w:t>
            </w:r>
          </w:p>
        </w:tc>
        <w:tc>
          <w:tcPr/>
          <w:p>
            <w:pPr>
              <w:pStyle w:val="Compact"/>
            </w:pPr>
            <w:r>
              <w:t xml:space="preserve">Ladinico</w:t>
            </w:r>
          </w:p>
        </w:tc>
        <w:tc>
          <w:tcPr/>
          <w:p>
            <w:pPr>
              <w:pStyle w:val="Compact"/>
            </w:pPr>
            <w:r>
              <w:t xml:space="preserve">Carnico</w:t>
            </w:r>
          </w:p>
        </w:tc>
      </w:tr>
      <w:tr>
        <w:tc>
          <w:tcPr/>
          <w:p>
            <w:pPr>
              <w:pStyle w:val="Compact"/>
            </w:pPr>
            <w:r>
              <w:t xml:space="preserve">15205055</w:t>
            </w:r>
          </w:p>
        </w:tc>
        <w:tc>
          <w:tcPr/>
          <w:p>
            <w:pPr>
              <w:pStyle w:val="Compact"/>
            </w:pPr>
            <w:r>
              <w:t xml:space="preserve">Meride-Fm.: Unterer Kalk: Cassina-Bk.</w:t>
            </w:r>
          </w:p>
        </w:tc>
        <w:tc>
          <w:tcPr/>
          <w:p>
            <w:pPr>
              <w:pStyle w:val="Compact"/>
            </w:pPr>
            <w:r>
              <w:t xml:space="preserve">argillite: scistoso: bitume</w:t>
            </w:r>
          </w:p>
        </w:tc>
        <w:tc>
          <w:tcPr/>
          <w:p>
            <w:pPr>
              <w:pStyle w:val="Compact"/>
            </w:pPr>
            <w:r>
              <w:t xml:space="preserve">calcare</w:t>
            </w:r>
          </w:p>
        </w:tc>
        <w:tc>
          <w:tcPr/>
          <w:p>
            <w:pPr>
              <w:pStyle w:val="Compact"/>
            </w:pPr>
            <w:r>
              <w:t xml:space="preserve">tufite</w:t>
            </w:r>
          </w:p>
        </w:tc>
        <w:tc>
          <w:tcPr/>
          <w:p>
            <w:pPr>
              <w:pStyle w:val="Compact"/>
            </w:pPr>
            <w:r>
              <w:t xml:space="preserve">Strati di Cassina</w:t>
            </w:r>
          </w:p>
        </w:tc>
        <w:tc>
          <w:tcPr/>
          <w:p>
            <w:pPr>
              <w:pStyle w:val="Compact"/>
            </w:pPr>
            <w:r>
              <w:t xml:space="preserve">Ladinico</w:t>
            </w:r>
          </w:p>
        </w:tc>
        <w:tc>
          <w:tcPr/>
          <w:p>
            <w:pPr>
              <w:pStyle w:val="Compact"/>
            </w:pPr>
            <w:r>
              <w:t xml:space="preserve">Ladinico</w:t>
            </w:r>
          </w:p>
        </w:tc>
      </w:tr>
      <w:tr>
        <w:tc>
          <w:tcPr/>
          <w:p>
            <w:pPr>
              <w:pStyle w:val="Compact"/>
            </w:pPr>
            <w:r>
              <w:t xml:space="preserve">15205056</w:t>
            </w:r>
          </w:p>
        </w:tc>
        <w:tc>
          <w:tcPr/>
          <w:p>
            <w:pPr>
              <w:pStyle w:val="Compact"/>
            </w:pPr>
            <w:r>
              <w:t xml:space="preserve">Meride-Fm.: Unterer Kalk: Cava Superiore</w:t>
            </w:r>
          </w:p>
        </w:tc>
        <w:tc>
          <w:tcPr/>
          <w:p>
            <w:pPr>
              <w:pStyle w:val="Compact"/>
            </w:pPr>
            <w:r>
              <w:t xml:space="preserve">argillite: scistoso: bitume</w:t>
            </w:r>
          </w:p>
        </w:tc>
        <w:tc>
          <w:tcPr/>
          <w:p>
            <w:pPr>
              <w:pStyle w:val="Compact"/>
            </w:pPr>
            <w:r>
              <w:t xml:space="preserve">–</w:t>
            </w:r>
          </w:p>
        </w:tc>
        <w:tc>
          <w:tcPr/>
          <w:p>
            <w:pPr>
              <w:pStyle w:val="Compact"/>
            </w:pPr>
            <w:r>
              <w:t xml:space="preserve">–</w:t>
            </w:r>
          </w:p>
        </w:tc>
        <w:tc>
          <w:tcPr/>
          <w:p>
            <w:pPr>
              <w:pStyle w:val="Compact"/>
            </w:pPr>
            <w:r>
              <w:t xml:space="preserve">«Cava Superiore»</w:t>
            </w:r>
          </w:p>
        </w:tc>
        <w:tc>
          <w:tcPr/>
          <w:p>
            <w:pPr>
              <w:pStyle w:val="Compact"/>
            </w:pPr>
            <w:r>
              <w:t xml:space="preserve">Ladinico</w:t>
            </w:r>
          </w:p>
        </w:tc>
        <w:tc>
          <w:tcPr/>
          <w:p>
            <w:pPr>
              <w:pStyle w:val="Compact"/>
            </w:pPr>
            <w:r>
              <w:t xml:space="preserve">Ladinico</w:t>
            </w:r>
          </w:p>
        </w:tc>
      </w:tr>
      <w:tr>
        <w:tc>
          <w:tcPr/>
          <w:p>
            <w:pPr>
              <w:pStyle w:val="Compact"/>
            </w:pPr>
            <w:r>
              <w:t xml:space="preserve">15205057</w:t>
            </w:r>
          </w:p>
        </w:tc>
        <w:tc>
          <w:tcPr/>
          <w:p>
            <w:pPr>
              <w:pStyle w:val="Compact"/>
            </w:pPr>
            <w:r>
              <w:t xml:space="preserve">Meride-Fm.: Unterer Kalk: Cava Inferiore</w:t>
            </w:r>
          </w:p>
        </w:tc>
        <w:tc>
          <w:tcPr/>
          <w:p>
            <w:pPr>
              <w:pStyle w:val="Compact"/>
            </w:pPr>
            <w:r>
              <w:t xml:space="preserve">argillite: scistoso: bitume</w:t>
            </w:r>
          </w:p>
        </w:tc>
        <w:tc>
          <w:tcPr/>
          <w:p>
            <w:pPr>
              <w:pStyle w:val="Compact"/>
            </w:pPr>
            <w:r>
              <w:t xml:space="preserve">–</w:t>
            </w:r>
          </w:p>
        </w:tc>
        <w:tc>
          <w:tcPr/>
          <w:p>
            <w:pPr>
              <w:pStyle w:val="Compact"/>
            </w:pPr>
            <w:r>
              <w:t xml:space="preserve">–</w:t>
            </w:r>
          </w:p>
        </w:tc>
        <w:tc>
          <w:tcPr/>
          <w:p>
            <w:pPr>
              <w:pStyle w:val="Compact"/>
            </w:pPr>
            <w:r>
              <w:t xml:space="preserve">«Cava Inferiore»</w:t>
            </w:r>
          </w:p>
        </w:tc>
        <w:tc>
          <w:tcPr/>
          <w:p>
            <w:pPr>
              <w:pStyle w:val="Compact"/>
            </w:pPr>
            <w:r>
              <w:t xml:space="preserve">Ladinico</w:t>
            </w:r>
          </w:p>
        </w:tc>
        <w:tc>
          <w:tcPr/>
          <w:p>
            <w:pPr>
              <w:pStyle w:val="Compact"/>
            </w:pPr>
            <w:r>
              <w:t xml:space="preserve">Ladinico</w:t>
            </w:r>
          </w:p>
        </w:tc>
      </w:tr>
      <w:tr>
        <w:tc>
          <w:tcPr/>
          <w:p>
            <w:pPr>
              <w:pStyle w:val="Compact"/>
            </w:pPr>
            <w:r>
              <w:t xml:space="preserve">15205058</w:t>
            </w:r>
          </w:p>
        </w:tc>
        <w:tc>
          <w:tcPr/>
          <w:p>
            <w:pPr>
              <w:pStyle w:val="Compact"/>
            </w:pPr>
            <w:r>
              <w:t xml:space="preserve">San-Giorgio-Dolomit</w:t>
            </w:r>
          </w:p>
        </w:tc>
        <w:tc>
          <w:tcPr/>
          <w:p>
            <w:pPr>
              <w:pStyle w:val="Compact"/>
            </w:pPr>
            <w:r>
              <w:t xml:space="preserve">dolomia: siliceo</w:t>
            </w:r>
          </w:p>
        </w:tc>
        <w:tc>
          <w:tcPr/>
          <w:p>
            <w:pPr>
              <w:pStyle w:val="Compact"/>
            </w:pPr>
            <w:r>
              <w:t xml:space="preserve">–</w:t>
            </w:r>
          </w:p>
        </w:tc>
        <w:tc>
          <w:tcPr/>
          <w:p>
            <w:pPr>
              <w:pStyle w:val="Compact"/>
            </w:pPr>
            <w:r>
              <w:t xml:space="preserve">–</w:t>
            </w:r>
          </w:p>
        </w:tc>
        <w:tc>
          <w:tcPr/>
          <w:p>
            <w:pPr>
              <w:pStyle w:val="Compact"/>
            </w:pPr>
            <w:r>
              <w:t xml:space="preserve">Dolomia del San Giorgio</w:t>
            </w:r>
          </w:p>
        </w:tc>
        <w:tc>
          <w:tcPr/>
          <w:p>
            <w:pPr>
              <w:pStyle w:val="Compact"/>
            </w:pPr>
            <w:r>
              <w:t xml:space="preserve">Ladinico</w:t>
            </w:r>
          </w:p>
        </w:tc>
        <w:tc>
          <w:tcPr/>
          <w:p>
            <w:pPr>
              <w:pStyle w:val="Compact"/>
            </w:pPr>
            <w:r>
              <w:t xml:space="preserve">Ladinico</w:t>
            </w:r>
          </w:p>
        </w:tc>
      </w:tr>
      <w:tr>
        <w:tc>
          <w:tcPr/>
          <w:p>
            <w:pPr>
              <w:pStyle w:val="Compact"/>
            </w:pPr>
            <w:r>
              <w:t xml:space="preserve">15205059</w:t>
            </w:r>
          </w:p>
        </w:tc>
        <w:tc>
          <w:tcPr/>
          <w:p>
            <w:pPr>
              <w:pStyle w:val="Compact"/>
            </w:pPr>
            <w:r>
              <w:t xml:space="preserve">San-Giorgio-Dolomit: Val-Serrata-Tuffite</w:t>
            </w:r>
          </w:p>
        </w:tc>
        <w:tc>
          <w:tcPr/>
          <w:p>
            <w:pPr>
              <w:pStyle w:val="Compact"/>
            </w:pPr>
            <w:r>
              <w:t xml:space="preserve">tufite</w:t>
            </w:r>
          </w:p>
        </w:tc>
        <w:tc>
          <w:tcPr/>
          <w:p>
            <w:pPr>
              <w:pStyle w:val="Compact"/>
            </w:pPr>
            <w:r>
              <w:t xml:space="preserve">–</w:t>
            </w:r>
          </w:p>
        </w:tc>
        <w:tc>
          <w:tcPr/>
          <w:p>
            <w:pPr>
              <w:pStyle w:val="Compact"/>
            </w:pPr>
            <w:r>
              <w:t xml:space="preserve">–</w:t>
            </w:r>
          </w:p>
        </w:tc>
        <w:tc>
          <w:tcPr/>
          <w:p>
            <w:pPr>
              <w:pStyle w:val="Compact"/>
            </w:pPr>
            <w:r>
              <w:t xml:space="preserve">Tuffiti della Val Serrata</w:t>
            </w:r>
          </w:p>
        </w:tc>
        <w:tc>
          <w:tcPr/>
          <w:p>
            <w:pPr>
              <w:pStyle w:val="Compact"/>
            </w:pPr>
            <w:r>
              <w:t xml:space="preserve">Ladinico</w:t>
            </w:r>
          </w:p>
        </w:tc>
        <w:tc>
          <w:tcPr/>
          <w:p>
            <w:pPr>
              <w:pStyle w:val="Compact"/>
            </w:pPr>
            <w:r>
              <w:t xml:space="preserve">Ladinico</w:t>
            </w:r>
          </w:p>
        </w:tc>
      </w:tr>
      <w:tr>
        <w:tc>
          <w:tcPr/>
          <w:p>
            <w:pPr>
              <w:pStyle w:val="Compact"/>
            </w:pPr>
            <w:r>
              <w:t xml:space="preserve">15205060</w:t>
            </w:r>
          </w:p>
        </w:tc>
        <w:tc>
          <w:tcPr/>
          <w:p>
            <w:pPr>
              <w:pStyle w:val="Compact"/>
            </w:pPr>
            <w:r>
              <w:t xml:space="preserve">Besano-Fm.</w:t>
            </w:r>
          </w:p>
        </w:tc>
        <w:tc>
          <w:tcPr/>
          <w:p>
            <w:pPr>
              <w:pStyle w:val="Compact"/>
            </w:pPr>
            <w:r>
              <w:t xml:space="preserve">dolomia: sabbioso-argilloso: bitume</w:t>
            </w:r>
          </w:p>
        </w:tc>
        <w:tc>
          <w:tcPr/>
          <w:p>
            <w:pPr>
              <w:pStyle w:val="Compact"/>
            </w:pPr>
            <w:r>
              <w:t xml:space="preserve">argillite: scistoso: bitume</w:t>
            </w:r>
          </w:p>
        </w:tc>
        <w:tc>
          <w:tcPr/>
          <w:p>
            <w:pPr>
              <w:pStyle w:val="Compact"/>
            </w:pPr>
            <w:r>
              <w:t xml:space="preserve">–</w:t>
            </w:r>
          </w:p>
        </w:tc>
        <w:tc>
          <w:tcPr/>
          <w:p>
            <w:pPr>
              <w:pStyle w:val="Compact"/>
            </w:pPr>
            <w:r>
              <w:t xml:space="preserve">Formazione di Besano</w:t>
            </w:r>
          </w:p>
        </w:tc>
        <w:tc>
          <w:tcPr/>
          <w:p>
            <w:pPr>
              <w:pStyle w:val="Compact"/>
            </w:pPr>
            <w:r>
              <w:t xml:space="preserve">Anisico</w:t>
            </w:r>
          </w:p>
        </w:tc>
        <w:tc>
          <w:tcPr/>
          <w:p>
            <w:pPr>
              <w:pStyle w:val="Compact"/>
            </w:pPr>
            <w:r>
              <w:t xml:space="preserve">Ladinico</w:t>
            </w:r>
          </w:p>
        </w:tc>
      </w:tr>
      <w:tr>
        <w:tc>
          <w:tcPr/>
          <w:p>
            <w:pPr>
              <w:pStyle w:val="Compact"/>
            </w:pPr>
            <w:r>
              <w:t xml:space="preserve">15205061</w:t>
            </w:r>
          </w:p>
        </w:tc>
        <w:tc>
          <w:tcPr/>
          <w:p>
            <w:pPr>
              <w:pStyle w:val="Compact"/>
            </w:pPr>
            <w:r>
              <w:t xml:space="preserve">San-Salvatore-Dolomit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Dolomia del San Salvatore</w:t>
            </w:r>
          </w:p>
        </w:tc>
        <w:tc>
          <w:tcPr/>
          <w:p>
            <w:pPr>
              <w:pStyle w:val="Compact"/>
            </w:pPr>
            <w:r>
              <w:t xml:space="preserve">Anisico</w:t>
            </w:r>
          </w:p>
        </w:tc>
        <w:tc>
          <w:tcPr/>
          <w:p>
            <w:pPr>
              <w:pStyle w:val="Compact"/>
            </w:pPr>
            <w:r>
              <w:t xml:space="preserve">Ladinico</w:t>
            </w:r>
          </w:p>
        </w:tc>
      </w:tr>
      <w:tr>
        <w:tc>
          <w:tcPr/>
          <w:p>
            <w:pPr>
              <w:pStyle w:val="Compact"/>
            </w:pPr>
            <w:r>
              <w:t xml:space="preserve">15205062</w:t>
            </w:r>
          </w:p>
        </w:tc>
        <w:tc>
          <w:tcPr/>
          <w:p>
            <w:pPr>
              <w:pStyle w:val="Compact"/>
            </w:pPr>
            <w:r>
              <w:t xml:space="preserve">Bellano-Fm.</w:t>
            </w:r>
          </w:p>
        </w:tc>
        <w:tc>
          <w:tcPr/>
          <w:p>
            <w:pPr>
              <w:pStyle w:val="Compact"/>
            </w:pPr>
            <w:r>
              <w:t xml:space="preserve">conglomerato</w:t>
            </w:r>
          </w:p>
        </w:tc>
        <w:tc>
          <w:tcPr/>
          <w:p>
            <w:pPr>
              <w:pStyle w:val="Compact"/>
            </w:pPr>
            <w:r>
              <w:t xml:space="preserve">arenaria</w:t>
            </w:r>
          </w:p>
        </w:tc>
        <w:tc>
          <w:tcPr/>
          <w:p>
            <w:pPr>
              <w:pStyle w:val="Compact"/>
            </w:pPr>
            <w:r>
              <w:t xml:space="preserve">–</w:t>
            </w:r>
          </w:p>
        </w:tc>
        <w:tc>
          <w:tcPr/>
          <w:p>
            <w:pPr>
              <w:pStyle w:val="Compact"/>
            </w:pPr>
            <w:r>
              <w:t xml:space="preserve">Formazione di Bellano</w:t>
            </w:r>
          </w:p>
        </w:tc>
        <w:tc>
          <w:tcPr/>
          <w:p>
            <w:pPr>
              <w:pStyle w:val="Compact"/>
            </w:pPr>
            <w:r>
              <w:t xml:space="preserve">Triassico inferiore</w:t>
            </w:r>
          </w:p>
        </w:tc>
        <w:tc>
          <w:tcPr/>
          <w:p>
            <w:pPr>
              <w:pStyle w:val="Compact"/>
            </w:pPr>
            <w:r>
              <w:t xml:space="preserve">Anisico</w:t>
            </w:r>
          </w:p>
        </w:tc>
      </w:tr>
      <w:tr>
        <w:tc>
          <w:tcPr/>
          <w:p>
            <w:pPr>
              <w:pStyle w:val="Compact"/>
            </w:pPr>
            <w:r>
              <w:t xml:space="preserve">15205063</w:t>
            </w:r>
          </w:p>
        </w:tc>
        <w:tc>
          <w:tcPr/>
          <w:p>
            <w:pPr>
              <w:pStyle w:val="Compact"/>
            </w:pPr>
            <w:r>
              <w:t xml:space="preserve">Servino</w:t>
            </w:r>
          </w:p>
        </w:tc>
        <w:tc>
          <w:tcPr/>
          <w:p>
            <w:pPr>
              <w:pStyle w:val="Compact"/>
            </w:pPr>
            <w:r>
              <w:t xml:space="preserve">arenaria</w:t>
            </w:r>
          </w:p>
        </w:tc>
        <w:tc>
          <w:tcPr/>
          <w:p>
            <w:pPr>
              <w:pStyle w:val="Compact"/>
            </w:pPr>
            <w:r>
              <w:t xml:space="preserve">argillite</w:t>
            </w:r>
          </w:p>
        </w:tc>
        <w:tc>
          <w:tcPr/>
          <w:p>
            <w:pPr>
              <w:pStyle w:val="Compact"/>
            </w:pPr>
            <w:r>
              <w:t xml:space="preserve">–</w:t>
            </w:r>
          </w:p>
        </w:tc>
        <w:tc>
          <w:tcPr/>
          <w:p>
            <w:pPr>
              <w:pStyle w:val="Compact"/>
            </w:pPr>
            <w:r>
              <w:t xml:space="preserve">«Servino»</w:t>
            </w:r>
          </w:p>
        </w:tc>
        <w:tc>
          <w:tcPr/>
          <w:p>
            <w:pPr>
              <w:pStyle w:val="Compact"/>
            </w:pPr>
            <w:r>
              <w:t xml:space="preserve">Permiano</w:t>
            </w:r>
          </w:p>
        </w:tc>
        <w:tc>
          <w:tcPr/>
          <w:p>
            <w:pPr>
              <w:pStyle w:val="Compact"/>
            </w:pPr>
            <w:r>
              <w:t xml:space="preserve">Triassico inferiore</w:t>
            </w:r>
          </w:p>
        </w:tc>
      </w:tr>
      <w:tr>
        <w:tc>
          <w:tcPr/>
          <w:p>
            <w:pPr>
              <w:pStyle w:val="Compact"/>
            </w:pPr>
            <w:r>
              <w:t xml:space="preserve">15205064</w:t>
            </w:r>
          </w:p>
        </w:tc>
        <w:tc>
          <w:tcPr/>
          <w:p>
            <w:pPr>
              <w:pStyle w:val="Compact"/>
            </w:pPr>
            <w:r>
              <w:t xml:space="preserve">Verrucano Lombardo</w:t>
            </w:r>
          </w:p>
        </w:tc>
        <w:tc>
          <w:tcPr/>
          <w:p>
            <w:pPr>
              <w:pStyle w:val="Compact"/>
            </w:pPr>
            <w:r>
              <w:t xml:space="preserve">conglomerato</w:t>
            </w:r>
          </w:p>
        </w:tc>
        <w:tc>
          <w:tcPr/>
          <w:p>
            <w:pPr>
              <w:pStyle w:val="Compact"/>
            </w:pPr>
            <w:r>
              <w:t xml:space="preserve">arenaria</w:t>
            </w:r>
          </w:p>
        </w:tc>
        <w:tc>
          <w:tcPr/>
          <w:p>
            <w:pPr>
              <w:pStyle w:val="Compact"/>
            </w:pPr>
            <w:r>
              <w:t xml:space="preserve">argillite</w:t>
            </w:r>
          </w:p>
        </w:tc>
        <w:tc>
          <w:tcPr/>
          <w:p>
            <w:pPr>
              <w:pStyle w:val="Compact"/>
            </w:pPr>
            <w:r>
              <w:t xml:space="preserve">–</w:t>
            </w:r>
          </w:p>
        </w:tc>
        <w:tc>
          <w:tcPr/>
          <w:p>
            <w:pPr>
              <w:pStyle w:val="Compact"/>
            </w:pPr>
            <w:r>
              <w:t xml:space="preserve">Changhsingiano</w:t>
            </w:r>
          </w:p>
        </w:tc>
        <w:tc>
          <w:tcPr/>
          <w:p>
            <w:pPr>
              <w:pStyle w:val="Compact"/>
            </w:pPr>
            <w:r>
              <w:t xml:space="preserve">Changhsingiano</w:t>
            </w:r>
          </w:p>
        </w:tc>
      </w:tr>
      <w:tr>
        <w:tc>
          <w:tcPr/>
          <w:p>
            <w:pPr>
              <w:pStyle w:val="Compact"/>
            </w:pPr>
            <w:r>
              <w:t xml:space="preserve">15205065</w:t>
            </w:r>
          </w:p>
        </w:tc>
        <w:tc>
          <w:tcPr/>
          <w:p>
            <w:pPr>
              <w:pStyle w:val="Compact"/>
            </w:pPr>
            <w:r>
              <w:t xml:space="preserve">Morcote-Vulkanite</w:t>
            </w:r>
          </w:p>
        </w:tc>
        <w:tc>
          <w:tcPr/>
          <w:p>
            <w:pPr>
              <w:pStyle w:val="Compact"/>
            </w:pPr>
            <w:r>
              <w:t xml:space="preserve">roccia: vulcanico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Cisuraliano</w:t>
            </w:r>
          </w:p>
        </w:tc>
        <w:tc>
          <w:tcPr/>
          <w:p>
            <w:pPr>
              <w:pStyle w:val="Compact"/>
            </w:pPr>
            <w:r>
              <w:t xml:space="preserve">Cisuraliano</w:t>
            </w:r>
          </w:p>
        </w:tc>
      </w:tr>
      <w:tr>
        <w:tc>
          <w:tcPr/>
          <w:p>
            <w:pPr>
              <w:pStyle w:val="Compact"/>
            </w:pPr>
            <w:r>
              <w:t xml:space="preserve">15205066</w:t>
            </w:r>
          </w:p>
        </w:tc>
        <w:tc>
          <w:tcPr/>
          <w:p>
            <w:pPr>
              <w:pStyle w:val="Compact"/>
            </w:pPr>
            <w:r>
              <w:t xml:space="preserve">Morcote-Vulkanite: Granophyr</w:t>
            </w:r>
          </w:p>
        </w:tc>
        <w:tc>
          <w:tcPr/>
          <w:p>
            <w:pPr>
              <w:pStyle w:val="Compact"/>
            </w:pPr>
            <w:r>
              <w:t xml:space="preserve">granofiro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Kunguriano</w:t>
            </w:r>
          </w:p>
        </w:tc>
        <w:tc>
          <w:tcPr/>
          <w:p>
            <w:pPr>
              <w:pStyle w:val="Compact"/>
            </w:pPr>
            <w:r>
              <w:t xml:space="preserve">Kunguriano</w:t>
            </w:r>
          </w:p>
        </w:tc>
      </w:tr>
      <w:tr>
        <w:tc>
          <w:tcPr/>
          <w:p>
            <w:pPr>
              <w:pStyle w:val="Compact"/>
            </w:pPr>
            <w:r>
              <w:t xml:space="preserve">15205067</w:t>
            </w:r>
          </w:p>
        </w:tc>
        <w:tc>
          <w:tcPr/>
          <w:p>
            <w:pPr>
              <w:pStyle w:val="Compact"/>
            </w:pPr>
            <w:r>
              <w:t xml:space="preserve">Morcote-Vulkanite: Andesit und Dazit</w:t>
            </w:r>
          </w:p>
        </w:tc>
        <w:tc>
          <w:tcPr/>
          <w:p>
            <w:pPr>
              <w:pStyle w:val="Compact"/>
            </w:pPr>
            <w:r>
              <w:t xml:space="preserve">andesite</w:t>
            </w:r>
          </w:p>
        </w:tc>
        <w:tc>
          <w:tcPr/>
          <w:p>
            <w:pPr>
              <w:pStyle w:val="Compact"/>
            </w:pPr>
            <w:r>
              <w:t xml:space="preserve">dacite</w:t>
            </w:r>
          </w:p>
        </w:tc>
        <w:tc>
          <w:tcPr/>
          <w:p>
            <w:pPr>
              <w:pStyle w:val="Compact"/>
            </w:pPr>
            <w:r>
              <w:t xml:space="preserve">–</w:t>
            </w:r>
          </w:p>
        </w:tc>
        <w:tc>
          <w:tcPr/>
          <w:p>
            <w:pPr>
              <w:pStyle w:val="Compact"/>
            </w:pPr>
            <w:r>
              <w:t xml:space="preserve">–</w:t>
            </w:r>
          </w:p>
        </w:tc>
        <w:tc>
          <w:tcPr/>
          <w:p>
            <w:pPr>
              <w:pStyle w:val="Compact"/>
            </w:pPr>
            <w:r>
              <w:t xml:space="preserve">Cisuraliano</w:t>
            </w:r>
          </w:p>
        </w:tc>
        <w:tc>
          <w:tcPr/>
          <w:p>
            <w:pPr>
              <w:pStyle w:val="Compact"/>
            </w:pPr>
            <w:r>
              <w:t xml:space="preserve">Cisuraliano</w:t>
            </w:r>
          </w:p>
        </w:tc>
      </w:tr>
      <w:tr>
        <w:tc>
          <w:tcPr/>
          <w:p>
            <w:pPr>
              <w:pStyle w:val="Compact"/>
            </w:pPr>
            <w:r>
              <w:t xml:space="preserve">15205068</w:t>
            </w:r>
          </w:p>
        </w:tc>
        <w:tc>
          <w:tcPr/>
          <w:p>
            <w:pPr>
              <w:pStyle w:val="Compact"/>
            </w:pPr>
            <w:r>
              <w:t xml:space="preserve">Morcote-Vulkanite: Basalt</w:t>
            </w:r>
          </w:p>
        </w:tc>
        <w:tc>
          <w:tcPr/>
          <w:p>
            <w:pPr>
              <w:pStyle w:val="Compact"/>
            </w:pPr>
            <w:r>
              <w:t xml:space="preserve">basalto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Cisuraliano</w:t>
            </w:r>
          </w:p>
        </w:tc>
        <w:tc>
          <w:tcPr/>
          <w:p>
            <w:pPr>
              <w:pStyle w:val="Compact"/>
            </w:pPr>
            <w:r>
              <w:t xml:space="preserve">Cisuraliano</w:t>
            </w:r>
          </w:p>
        </w:tc>
      </w:tr>
      <w:tr>
        <w:tc>
          <w:tcPr/>
          <w:p>
            <w:pPr>
              <w:pStyle w:val="Compact"/>
            </w:pPr>
            <w:r>
              <w:t xml:space="preserve">15205069</w:t>
            </w:r>
          </w:p>
        </w:tc>
        <w:tc>
          <w:tcPr/>
          <w:p>
            <w:pPr>
              <w:pStyle w:val="Compact"/>
            </w:pPr>
            <w:r>
              <w:t xml:space="preserve">Morcote-Vulkanite: Basaler Tuf</w:t>
            </w:r>
          </w:p>
        </w:tc>
        <w:tc>
          <w:tcPr/>
          <w:p>
            <w:pPr>
              <w:pStyle w:val="Compact"/>
            </w:pPr>
            <w:r>
              <w:t xml:space="preserve">tufite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Cisuraliano</w:t>
            </w:r>
          </w:p>
        </w:tc>
        <w:tc>
          <w:tcPr/>
          <w:p>
            <w:pPr>
              <w:pStyle w:val="Compact"/>
            </w:pPr>
            <w:r>
              <w:t xml:space="preserve">Cisuraliano</w:t>
            </w:r>
          </w:p>
        </w:tc>
      </w:tr>
      <w:tr>
        <w:tc>
          <w:tcPr/>
          <w:p>
            <w:pPr>
              <w:pStyle w:val="Compact"/>
            </w:pPr>
            <w:r>
              <w:t xml:space="preserve">15205070</w:t>
            </w:r>
          </w:p>
        </w:tc>
        <w:tc>
          <w:tcPr/>
          <w:p>
            <w:pPr>
              <w:pStyle w:val="Compact"/>
            </w:pPr>
            <w:r>
              <w:t xml:space="preserve">Manno-Fm.</w:t>
            </w:r>
          </w:p>
        </w:tc>
        <w:tc>
          <w:tcPr/>
          <w:p>
            <w:pPr>
              <w:pStyle w:val="Compact"/>
            </w:pPr>
            <w:r>
              <w:t xml:space="preserve">conglomerato</w:t>
            </w:r>
          </w:p>
        </w:tc>
        <w:tc>
          <w:tcPr/>
          <w:p>
            <w:pPr>
              <w:pStyle w:val="Compact"/>
            </w:pPr>
            <w:r>
              <w:t xml:space="preserve">arenaria</w:t>
            </w:r>
          </w:p>
        </w:tc>
        <w:tc>
          <w:tcPr/>
          <w:p>
            <w:pPr>
              <w:pStyle w:val="Compact"/>
            </w:pPr>
            <w:r>
              <w:t xml:space="preserve">scisto: argilloso: antracite</w:t>
            </w:r>
          </w:p>
        </w:tc>
        <w:tc>
          <w:tcPr/>
          <w:p>
            <w:pPr>
              <w:pStyle w:val="Compact"/>
            </w:pPr>
            <w:r>
              <w:t xml:space="preserve">Formazione di Manno</w:t>
            </w:r>
          </w:p>
        </w:tc>
        <w:tc>
          <w:tcPr/>
          <w:p>
            <w:pPr>
              <w:pStyle w:val="Compact"/>
            </w:pPr>
            <w:r>
              <w:t xml:space="preserve">Pennsylvaniano</w:t>
            </w:r>
          </w:p>
        </w:tc>
        <w:tc>
          <w:tcPr/>
          <w:p>
            <w:pPr>
              <w:pStyle w:val="Compact"/>
            </w:pPr>
            <w:r>
              <w:t xml:space="preserve">Pennsylvaniano</w:t>
            </w:r>
          </w:p>
        </w:tc>
      </w:tr>
      <w:tr>
        <w:tc>
          <w:tcPr/>
          <w:p>
            <w:pPr>
              <w:pStyle w:val="Compact"/>
            </w:pPr>
            <w:r>
              <w:t xml:space="preserve">15205071</w:t>
            </w:r>
          </w:p>
        </w:tc>
        <w:tc>
          <w:tcPr/>
          <w:p>
            <w:pPr>
              <w:pStyle w:val="Compact"/>
            </w:pPr>
            <w:r>
              <w:t xml:space="preserve">Südalpin: Paläogen-Neogen</w:t>
            </w:r>
          </w:p>
        </w:tc>
        <w:tc>
          <w:tcPr/>
          <w:p>
            <w:pPr>
              <w:pStyle w:val="Compact"/>
            </w:pPr>
            <w:r>
              <w:t xml:space="preserve">conglomerato</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Paleogene</w:t>
            </w:r>
          </w:p>
        </w:tc>
        <w:tc>
          <w:tcPr/>
          <w:p>
            <w:pPr>
              <w:pStyle w:val="Compact"/>
            </w:pPr>
            <w:r>
              <w:t xml:space="preserve">Neogene</w:t>
            </w:r>
          </w:p>
        </w:tc>
      </w:tr>
      <w:tr>
        <w:tc>
          <w:tcPr/>
          <w:p>
            <w:pPr>
              <w:pStyle w:val="Compact"/>
            </w:pPr>
            <w:r>
              <w:t xml:space="preserve">15205072</w:t>
            </w:r>
          </w:p>
        </w:tc>
        <w:tc>
          <w:tcPr/>
          <w:p>
            <w:pPr>
              <w:pStyle w:val="Compact"/>
            </w:pPr>
            <w:r>
              <w:t xml:space="preserve">Südalpin: Kreide</w:t>
            </w:r>
          </w:p>
        </w:tc>
        <w:tc>
          <w:tcPr/>
          <w:p>
            <w:pPr>
              <w:pStyle w:val="Compact"/>
            </w:pPr>
            <w:r>
              <w:t xml:space="preserve">arenaria</w:t>
            </w:r>
          </w:p>
        </w:tc>
        <w:tc>
          <w:tcPr/>
          <w:p>
            <w:pPr>
              <w:pStyle w:val="Compact"/>
            </w:pPr>
            <w:r>
              <w:t xml:space="preserve">pelite</w:t>
            </w:r>
          </w:p>
        </w:tc>
        <w:tc>
          <w:tcPr/>
          <w:p>
            <w:pPr>
              <w:pStyle w:val="Compact"/>
            </w:pPr>
            <w:r>
              <w:t xml:space="preserve">calcare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15205073</w:t>
            </w:r>
          </w:p>
        </w:tc>
        <w:tc>
          <w:tcPr/>
          <w:p>
            <w:pPr>
              <w:pStyle w:val="Compact"/>
            </w:pPr>
            <w:r>
              <w:t xml:space="preserve">Südalpin: Radiolarit-Aptychenkalk</w:t>
            </w:r>
          </w:p>
        </w:tc>
        <w:tc>
          <w:tcPr/>
          <w:p>
            <w:pPr>
              <w:pStyle w:val="Compact"/>
            </w:pPr>
            <w:r>
              <w:t xml:space="preserve">roccia: siliceo: radiolari</w:t>
            </w:r>
          </w:p>
        </w:tc>
        <w:tc>
          <w:tcPr/>
          <w:p>
            <w:pPr>
              <w:pStyle w:val="Compact"/>
            </w:pPr>
            <w:r>
              <w:t xml:space="preserve">calcare: marnoso</w:t>
            </w:r>
          </w:p>
        </w:tc>
        <w:tc>
          <w:tcPr/>
          <w:p>
            <w:pPr>
              <w:pStyle w:val="Compact"/>
            </w:pPr>
            <w:r>
              <w:t xml:space="preserve">–</w:t>
            </w:r>
          </w:p>
        </w:tc>
        <w:tc>
          <w:tcPr/>
          <w:p>
            <w:pPr>
              <w:pStyle w:val="Compact"/>
            </w:pPr>
            <w:r>
              <w:t xml:space="preserve">–</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15205074</w:t>
            </w:r>
          </w:p>
        </w:tc>
        <w:tc>
          <w:tcPr/>
          <w:p>
            <w:pPr>
              <w:pStyle w:val="Compact"/>
            </w:pPr>
            <w:r>
              <w:t xml:space="preserve">Südalpin: Dogger</w:t>
            </w:r>
          </w:p>
        </w:tc>
        <w:tc>
          <w:tcPr/>
          <w:p>
            <w:pPr>
              <w:pStyle w:val="Compact"/>
            </w:pPr>
            <w:r>
              <w:t xml:space="preserve">calcare: marnoso-siliceo</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medio</w:t>
            </w:r>
          </w:p>
        </w:tc>
      </w:tr>
      <w:tr>
        <w:tc>
          <w:tcPr/>
          <w:p>
            <w:pPr>
              <w:pStyle w:val="Compact"/>
            </w:pPr>
            <w:r>
              <w:t xml:space="preserve">15205075</w:t>
            </w:r>
          </w:p>
        </w:tc>
        <w:tc>
          <w:tcPr/>
          <w:p>
            <w:pPr>
              <w:pStyle w:val="Compact"/>
            </w:pPr>
            <w:r>
              <w:t xml:space="preserve">Südalpin: Lias</w:t>
            </w:r>
          </w:p>
        </w:tc>
        <w:tc>
          <w:tcPr/>
          <w:p>
            <w:pPr>
              <w:pStyle w:val="Compact"/>
            </w:pPr>
            <w:r>
              <w:t xml:space="preserve">calcare</w:t>
            </w:r>
          </w:p>
        </w:tc>
        <w:tc>
          <w:tcPr/>
          <w:p>
            <w:pPr>
              <w:pStyle w:val="Compact"/>
            </w:pPr>
            <w:r>
              <w:t xml:space="preserve">marna</w:t>
            </w:r>
          </w:p>
        </w:tc>
        <w:tc>
          <w:tcPr/>
          <w:p>
            <w:pPr>
              <w:pStyle w:val="Compact"/>
            </w:pPr>
            <w:r>
              <w:t xml:space="preserve">breccia</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15205076</w:t>
            </w:r>
          </w:p>
        </w:tc>
        <w:tc>
          <w:tcPr/>
          <w:p>
            <w:pPr>
              <w:pStyle w:val="Compact"/>
            </w:pPr>
            <w:r>
              <w:t xml:space="preserve">Südalpin: Trias</w:t>
            </w:r>
          </w:p>
        </w:tc>
        <w:tc>
          <w:tcPr/>
          <w:p>
            <w:pPr>
              <w:pStyle w:val="Compact"/>
            </w:pPr>
            <w:r>
              <w:t xml:space="preserve">dolomia</w:t>
            </w:r>
          </w:p>
        </w:tc>
        <w:tc>
          <w:tcPr/>
          <w:p>
            <w:pPr>
              <w:pStyle w:val="Compact"/>
            </w:pPr>
            <w:r>
              <w:t xml:space="preserve">pelite</w:t>
            </w:r>
          </w:p>
        </w:tc>
        <w:tc>
          <w:tcPr/>
          <w:p>
            <w:pPr>
              <w:pStyle w:val="Compact"/>
            </w:pPr>
            <w:r>
              <w:t xml:space="preserve">calcare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15205077</w:t>
            </w:r>
          </w:p>
        </w:tc>
        <w:tc>
          <w:tcPr/>
          <w:p>
            <w:pPr>
              <w:pStyle w:val="Compact"/>
            </w:pPr>
            <w:r>
              <w:t xml:space="preserve">Südalpin: Permo-Karbon</w:t>
            </w:r>
          </w:p>
        </w:tc>
        <w:tc>
          <w:tcPr/>
          <w:p>
            <w:pPr>
              <w:pStyle w:val="Compact"/>
            </w:pPr>
            <w:r>
              <w:t xml:space="preserve">conglomerato</w:t>
            </w:r>
          </w:p>
        </w:tc>
        <w:tc>
          <w:tcPr/>
          <w:p>
            <w:pPr>
              <w:pStyle w:val="Compact"/>
            </w:pPr>
            <w:r>
              <w:t xml:space="preserve">arenaria</w:t>
            </w:r>
          </w:p>
        </w:tc>
        <w:tc>
          <w:tcPr/>
          <w:p>
            <w:pPr>
              <w:pStyle w:val="Compact"/>
            </w:pPr>
            <w:r>
              <w:t xml:space="preserve">roccia: vulcanico</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15205078</w:t>
            </w:r>
          </w:p>
        </w:tc>
        <w:tc>
          <w:tcPr/>
          <w:p>
            <w:pPr>
              <w:pStyle w:val="Compact"/>
            </w:pPr>
            <w:r>
              <w:t xml:space="preserve">Südalpin: Grundgebirge</w:t>
            </w:r>
          </w:p>
        </w:tc>
        <w:tc>
          <w:tcPr/>
          <w:p>
            <w:pPr>
              <w:pStyle w:val="Compact"/>
            </w:pPr>
            <w:r>
              <w:t xml:space="preserve">gneiss</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15205079</w:t>
            </w:r>
          </w:p>
        </w:tc>
        <w:tc>
          <w:tcPr/>
          <w:p>
            <w:pPr>
              <w:pStyle w:val="Compact"/>
            </w:pPr>
            <w:r>
              <w:t xml:space="preserve">Südalpin: Variszische Intrusiva</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15205080</w:t>
            </w:r>
          </w:p>
        </w:tc>
        <w:tc>
          <w:tcPr/>
          <w:p>
            <w:pPr>
              <w:pStyle w:val="Compact"/>
            </w:pPr>
            <w:r>
              <w:t xml:space="preserve">San-Bernardo-Gneis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del San Bernardo</w:t>
            </w:r>
          </w:p>
        </w:tc>
        <w:tc>
          <w:tcPr/>
          <w:p>
            <w:pPr>
              <w:pStyle w:val="Compact"/>
            </w:pPr>
            <w:r>
              <w:t xml:space="preserve">Ordoviciano</w:t>
            </w:r>
          </w:p>
        </w:tc>
        <w:tc>
          <w:tcPr/>
          <w:p>
            <w:pPr>
              <w:pStyle w:val="Compact"/>
            </w:pPr>
            <w:r>
              <w:t xml:space="preserve">Siluriano</w:t>
            </w:r>
          </w:p>
        </w:tc>
      </w:tr>
      <w:tr>
        <w:tc>
          <w:tcPr/>
          <w:p>
            <w:pPr>
              <w:pStyle w:val="Compact"/>
            </w:pPr>
            <w:r>
              <w:t xml:space="preserve">15205081</w:t>
            </w:r>
          </w:p>
        </w:tc>
        <w:tc>
          <w:tcPr/>
          <w:p>
            <w:pPr>
              <w:pStyle w:val="Compact"/>
            </w:pPr>
            <w:r>
              <w:t xml:space="preserve">Südalpin: Prävariszische Metasedimente</w:t>
            </w:r>
          </w:p>
        </w:tc>
        <w:tc>
          <w:tcPr/>
          <w:p>
            <w:pPr>
              <w:pStyle w:val="Compact"/>
            </w:pPr>
            <w:r>
              <w:t xml:space="preserve">gneiss: sedimentario</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15205082</w:t>
            </w:r>
          </w:p>
        </w:tc>
        <w:tc>
          <w:tcPr/>
          <w:p>
            <w:pPr>
              <w:pStyle w:val="Compact"/>
            </w:pPr>
            <w:r>
              <w:t xml:space="preserve">Stabbiello-Gneis</w:t>
            </w:r>
          </w:p>
        </w:tc>
        <w:tc>
          <w:tcPr/>
          <w:p>
            <w:pPr>
              <w:pStyle w:val="Compact"/>
            </w:pPr>
            <w:r>
              <w:t xml:space="preserve">gneiss: sericite</w:t>
            </w:r>
          </w:p>
        </w:tc>
        <w:tc>
          <w:tcPr/>
          <w:p>
            <w:pPr>
              <w:pStyle w:val="Compact"/>
            </w:pPr>
            <w:r>
              <w:t xml:space="preserve">–</w:t>
            </w:r>
          </w:p>
        </w:tc>
        <w:tc>
          <w:tcPr/>
          <w:p>
            <w:pPr>
              <w:pStyle w:val="Compact"/>
            </w:pPr>
            <w:r>
              <w:t xml:space="preserve">–</w:t>
            </w:r>
          </w:p>
        </w:tc>
        <w:tc>
          <w:tcPr/>
          <w:p>
            <w:pPr>
              <w:pStyle w:val="Compact"/>
            </w:pPr>
            <w:r>
              <w:t xml:space="preserve">Gneiss del Stabbiello</w:t>
            </w:r>
          </w:p>
        </w:tc>
        <w:tc>
          <w:tcPr/>
          <w:p>
            <w:pPr>
              <w:pStyle w:val="Compact"/>
            </w:pPr>
            <w:r>
              <w:t xml:space="preserve">Proterozoico</w:t>
            </w:r>
          </w:p>
        </w:tc>
        <w:tc>
          <w:tcPr/>
          <w:p>
            <w:pPr>
              <w:pStyle w:val="Compact"/>
            </w:pPr>
            <w:r>
              <w:t xml:space="preserve">Paleozoico</w:t>
            </w:r>
          </w:p>
        </w:tc>
      </w:tr>
      <w:tr>
        <w:tc>
          <w:tcPr/>
          <w:p>
            <w:pPr>
              <w:pStyle w:val="Compact"/>
            </w:pPr>
            <w:r>
              <w:t xml:space="preserve">15205083</w:t>
            </w:r>
          </w:p>
        </w:tc>
        <w:tc>
          <w:tcPr/>
          <w:p>
            <w:pPr>
              <w:pStyle w:val="Compact"/>
            </w:pPr>
            <w:r>
              <w:t xml:space="preserve">Giumello-Gneis</w:t>
            </w:r>
          </w:p>
        </w:tc>
        <w:tc>
          <w:tcPr/>
          <w:p>
            <w:pPr>
              <w:pStyle w:val="Compact"/>
            </w:pPr>
            <w:r>
              <w:t xml:space="preserve">gneiss: aluminosilicato</w:t>
            </w:r>
          </w:p>
        </w:tc>
        <w:tc>
          <w:tcPr/>
          <w:p>
            <w:pPr>
              <w:pStyle w:val="Compact"/>
            </w:pPr>
            <w:r>
              <w:t xml:space="preserve">–</w:t>
            </w:r>
          </w:p>
        </w:tc>
        <w:tc>
          <w:tcPr/>
          <w:p>
            <w:pPr>
              <w:pStyle w:val="Compact"/>
            </w:pPr>
            <w:r>
              <w:t xml:space="preserve">–</w:t>
            </w:r>
          </w:p>
        </w:tc>
        <w:tc>
          <w:tcPr/>
          <w:p>
            <w:pPr>
              <w:pStyle w:val="Compact"/>
            </w:pPr>
            <w:r>
              <w:t xml:space="preserve">Gneiss di Giumello</w:t>
            </w:r>
          </w:p>
        </w:tc>
        <w:tc>
          <w:tcPr/>
          <w:p>
            <w:pPr>
              <w:pStyle w:val="Compact"/>
            </w:pPr>
            <w:r>
              <w:t xml:space="preserve">Proterozoico</w:t>
            </w:r>
          </w:p>
        </w:tc>
        <w:tc>
          <w:tcPr/>
          <w:p>
            <w:pPr>
              <w:pStyle w:val="Compact"/>
            </w:pPr>
            <w:r>
              <w:t xml:space="preserve">Paleozoico</w:t>
            </w:r>
          </w:p>
        </w:tc>
      </w:tr>
      <w:tr>
        <w:tc>
          <w:tcPr/>
          <w:p>
            <w:pPr>
              <w:pStyle w:val="Compact"/>
            </w:pPr>
            <w:r>
              <w:t xml:space="preserve">15205084</w:t>
            </w:r>
          </w:p>
        </w:tc>
        <w:tc>
          <w:tcPr/>
          <w:p>
            <w:pPr>
              <w:pStyle w:val="Compact"/>
            </w:pPr>
            <w:r>
              <w:t xml:space="preserve">Ceneri-Gneis</w:t>
            </w:r>
          </w:p>
        </w:tc>
        <w:tc>
          <w:tcPr/>
          <w:p>
            <w:pPr>
              <w:pStyle w:val="Compact"/>
            </w:pPr>
            <w:r>
              <w:t xml:space="preserve">gneiss: granato</w:t>
            </w:r>
          </w:p>
        </w:tc>
        <w:tc>
          <w:tcPr/>
          <w:p>
            <w:pPr>
              <w:pStyle w:val="Compact"/>
            </w:pPr>
            <w:r>
              <w:t xml:space="preserve">–</w:t>
            </w:r>
          </w:p>
        </w:tc>
        <w:tc>
          <w:tcPr/>
          <w:p>
            <w:pPr>
              <w:pStyle w:val="Compact"/>
            </w:pPr>
            <w:r>
              <w:t xml:space="preserve">–</w:t>
            </w:r>
          </w:p>
        </w:tc>
        <w:tc>
          <w:tcPr/>
          <w:p>
            <w:pPr>
              <w:pStyle w:val="Compact"/>
            </w:pPr>
            <w:r>
              <w:t xml:space="preserve">Gneiss del Ceneri</w:t>
            </w:r>
          </w:p>
        </w:tc>
        <w:tc>
          <w:tcPr/>
          <w:p>
            <w:pPr>
              <w:pStyle w:val="Compact"/>
            </w:pPr>
            <w:r>
              <w:t xml:space="preserve">Ordoviciano superiore</w:t>
            </w:r>
          </w:p>
        </w:tc>
        <w:tc>
          <w:tcPr/>
          <w:p>
            <w:pPr>
              <w:pStyle w:val="Compact"/>
            </w:pPr>
            <w:r>
              <w:t xml:space="preserve">Ordoviciano superiore</w:t>
            </w:r>
          </w:p>
        </w:tc>
      </w:tr>
      <w:tr>
        <w:tc>
          <w:tcPr/>
          <w:p>
            <w:pPr>
              <w:pStyle w:val="Compact"/>
            </w:pPr>
            <w:r>
              <w:t xml:space="preserve">15205085</w:t>
            </w:r>
          </w:p>
        </w:tc>
        <w:tc>
          <w:tcPr/>
          <w:p>
            <w:pPr>
              <w:pStyle w:val="Compact"/>
            </w:pPr>
            <w:r>
              <w:t xml:space="preserve">Südalpin: Proterozoische und paläozoische mafische und ultramafische Gesteine</w:t>
            </w:r>
          </w:p>
        </w:tc>
        <w:tc>
          <w:tcPr/>
          <w:p>
            <w:pPr>
              <w:pStyle w:val="Compact"/>
            </w:pPr>
            <w:r>
              <w:t xml:space="preserve">roccia: mafico</w:t>
            </w:r>
          </w:p>
        </w:tc>
        <w:tc>
          <w:tcPr/>
          <w:p>
            <w:pPr>
              <w:pStyle w:val="Compact"/>
            </w:pPr>
            <w:r>
              <w:t xml:space="preserve">roccia: ultramafico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15205086</w:t>
            </w:r>
          </w:p>
        </w:tc>
        <w:tc>
          <w:tcPr/>
          <w:p>
            <w:pPr>
              <w:pStyle w:val="Compact"/>
            </w:pPr>
            <w:r>
              <w:t xml:space="preserve">Mont-Morion-Granit</w:t>
            </w:r>
          </w:p>
        </w:tc>
        <w:tc>
          <w:tcPr/>
          <w:p>
            <w:pPr>
              <w:pStyle w:val="Compact"/>
            </w:pPr>
            <w:r>
              <w:t xml:space="preserve">granito: porfirico</w:t>
            </w:r>
          </w:p>
        </w:tc>
        <w:tc>
          <w:tcPr/>
          <w:p>
            <w:pPr>
              <w:pStyle w:val="Compact"/>
            </w:pPr>
            <w:r>
              <w:t xml:space="preserve">–</w:t>
            </w:r>
          </w:p>
        </w:tc>
        <w:tc>
          <w:tcPr/>
          <w:p>
            <w:pPr>
              <w:pStyle w:val="Compact"/>
            </w:pPr>
            <w:r>
              <w:t xml:space="preserve">–</w:t>
            </w:r>
          </w:p>
        </w:tc>
        <w:tc>
          <w:tcPr/>
          <w:p>
            <w:pPr>
              <w:pStyle w:val="Compact"/>
            </w:pPr>
            <w:r>
              <w:t xml:space="preserve">Granito del Mont Morion</w:t>
            </w:r>
          </w:p>
        </w:tc>
        <w:tc>
          <w:tcPr/>
          <w:p>
            <w:pPr>
              <w:pStyle w:val="Compact"/>
            </w:pPr>
            <w:r>
              <w:t xml:space="preserve">Permiano</w:t>
            </w:r>
          </w:p>
        </w:tc>
        <w:tc>
          <w:tcPr/>
          <w:p>
            <w:pPr>
              <w:pStyle w:val="Compact"/>
            </w:pPr>
            <w:r>
              <w:t xml:space="preserve">Permiano</w:t>
            </w:r>
          </w:p>
        </w:tc>
      </w:tr>
      <w:tr>
        <w:tc>
          <w:tcPr/>
          <w:p>
            <w:pPr>
              <w:pStyle w:val="Compact"/>
            </w:pPr>
            <w:r>
              <w:t xml:space="preserve">15202052</w:t>
            </w:r>
          </w:p>
        </w:tc>
        <w:tc>
          <w:tcPr/>
          <w:p>
            <w:pPr>
              <w:pStyle w:val="Compact"/>
            </w:pPr>
            <w:r>
              <w:t xml:space="preserve">Garschella-Fm.</w:t>
            </w:r>
          </w:p>
        </w:tc>
        <w:tc>
          <w:tcPr/>
          <w:p>
            <w:pPr>
              <w:pStyle w:val="Compact"/>
            </w:pPr>
            <w:r>
              <w:t xml:space="preserve">arenaria: glauconite</w:t>
            </w:r>
          </w:p>
        </w:tc>
        <w:tc>
          <w:tcPr/>
          <w:p>
            <w:pPr>
              <w:pStyle w:val="Compact"/>
            </w:pPr>
            <w:r>
              <w:t xml:space="preserve">calcare: spatico: bioclasti</w:t>
            </w:r>
          </w:p>
        </w:tc>
        <w:tc>
          <w:tcPr/>
          <w:p>
            <w:pPr>
              <w:pStyle w:val="Compact"/>
            </w:pPr>
            <w:r>
              <w:t xml:space="preserve">marna: sabbioso</w:t>
            </w:r>
          </w:p>
        </w:tc>
        <w:tc>
          <w:tcPr/>
          <w:p>
            <w:pPr>
              <w:pStyle w:val="Compact"/>
            </w:pPr>
            <w:r>
              <w:t xml:space="preserve">Formazione di Garschella</w:t>
            </w:r>
          </w:p>
        </w:tc>
        <w:tc>
          <w:tcPr/>
          <w:p>
            <w:pPr>
              <w:pStyle w:val="Compact"/>
            </w:pPr>
            <w:r>
              <w:t xml:space="preserve">Aptiano</w:t>
            </w:r>
          </w:p>
        </w:tc>
        <w:tc>
          <w:tcPr/>
          <w:p>
            <w:pPr>
              <w:pStyle w:val="Compact"/>
            </w:pPr>
            <w:r>
              <w:t xml:space="preserve">Cenomaniano</w:t>
            </w:r>
          </w:p>
        </w:tc>
      </w:tr>
      <w:tr>
        <w:tc>
          <w:tcPr/>
          <w:p>
            <w:pPr>
              <w:pStyle w:val="Compact"/>
            </w:pPr>
            <w:r>
              <w:t xml:space="preserve">15202053</w:t>
            </w:r>
          </w:p>
        </w:tc>
        <w:tc>
          <w:tcPr/>
          <w:p>
            <w:pPr>
              <w:pStyle w:val="Compact"/>
            </w:pPr>
            <w:r>
              <w:t xml:space="preserve">Garschella-Fm.: Selun-Mb.</w:t>
            </w:r>
          </w:p>
        </w:tc>
        <w:tc>
          <w:tcPr/>
          <w:p>
            <w:pPr>
              <w:pStyle w:val="Compact"/>
            </w:pPr>
            <w:r>
              <w:t xml:space="preserve">arenaria: glauconite</w:t>
            </w:r>
          </w:p>
        </w:tc>
        <w:tc>
          <w:tcPr/>
          <w:p>
            <w:pPr>
              <w:pStyle w:val="Compact"/>
            </w:pPr>
            <w:r>
              <w:t xml:space="preserve">calcare: sabbioso-argilloso</w:t>
            </w:r>
          </w:p>
        </w:tc>
        <w:tc>
          <w:tcPr/>
          <w:p>
            <w:pPr>
              <w:pStyle w:val="Compact"/>
            </w:pPr>
            <w:r>
              <w:t xml:space="preserve">calcare: sabbioso: bioclasti</w:t>
            </w:r>
          </w:p>
        </w:tc>
        <w:tc>
          <w:tcPr/>
          <w:p>
            <w:pPr>
              <w:pStyle w:val="Compact"/>
            </w:pPr>
            <w:r>
              <w:t xml:space="preserve">Membro di Selun</w:t>
            </w:r>
          </w:p>
        </w:tc>
        <w:tc>
          <w:tcPr/>
          <w:p>
            <w:pPr>
              <w:pStyle w:val="Compact"/>
            </w:pPr>
            <w:r>
              <w:t xml:space="preserve">Aptiano</w:t>
            </w:r>
          </w:p>
        </w:tc>
        <w:tc>
          <w:tcPr/>
          <w:p>
            <w:pPr>
              <w:pStyle w:val="Compact"/>
            </w:pPr>
            <w:r>
              <w:t xml:space="preserve">Cenomaniano</w:t>
            </w:r>
          </w:p>
        </w:tc>
      </w:tr>
      <w:tr>
        <w:tc>
          <w:tcPr/>
          <w:p>
            <w:pPr>
              <w:pStyle w:val="Compact"/>
            </w:pPr>
            <w:r>
              <w:t xml:space="preserve">15202054</w:t>
            </w:r>
          </w:p>
        </w:tc>
        <w:tc>
          <w:tcPr/>
          <w:p>
            <w:pPr>
              <w:pStyle w:val="Compact"/>
            </w:pPr>
            <w:r>
              <w:t xml:space="preserve">Garschella-Fm.: Selun-Mb.: Kamm-Bk.</w:t>
            </w:r>
          </w:p>
        </w:tc>
        <w:tc>
          <w:tcPr/>
          <w:p>
            <w:pPr>
              <w:pStyle w:val="Compact"/>
            </w:pPr>
            <w:r>
              <w:t xml:space="preserve">calcare: micritico: bioclasti</w:t>
            </w:r>
          </w:p>
        </w:tc>
        <w:tc>
          <w:tcPr/>
          <w:p>
            <w:pPr>
              <w:pStyle w:val="Compact"/>
            </w:pPr>
            <w:r>
              <w:t xml:space="preserve">calcare: spatico: bioclasti</w:t>
            </w:r>
          </w:p>
        </w:tc>
        <w:tc>
          <w:tcPr/>
          <w:p>
            <w:pPr>
              <w:pStyle w:val="Compact"/>
            </w:pPr>
            <w:r>
              <w:t xml:space="preserve">–</w:t>
            </w:r>
          </w:p>
        </w:tc>
        <w:tc>
          <w:tcPr/>
          <w:p>
            <w:pPr>
              <w:pStyle w:val="Compact"/>
            </w:pPr>
            <w:r>
              <w:t xml:space="preserve">Strato del Kamm</w:t>
            </w:r>
          </w:p>
        </w:tc>
        <w:tc>
          <w:tcPr/>
          <w:p>
            <w:pPr>
              <w:pStyle w:val="Compact"/>
            </w:pPr>
            <w:r>
              <w:t xml:space="preserve">Albiano</w:t>
            </w:r>
          </w:p>
        </w:tc>
        <w:tc>
          <w:tcPr/>
          <w:p>
            <w:pPr>
              <w:pStyle w:val="Compact"/>
            </w:pPr>
            <w:r>
              <w:t xml:space="preserve">Cenomaniano</w:t>
            </w:r>
          </w:p>
        </w:tc>
      </w:tr>
      <w:tr>
        <w:tc>
          <w:tcPr/>
          <w:p>
            <w:pPr>
              <w:pStyle w:val="Compact"/>
            </w:pPr>
            <w:r>
              <w:t xml:space="preserve">15202055</w:t>
            </w:r>
          </w:p>
        </w:tc>
        <w:tc>
          <w:tcPr/>
          <w:p>
            <w:pPr>
              <w:pStyle w:val="Compact"/>
            </w:pPr>
            <w:r>
              <w:t xml:space="preserve">Garschella-Fm.: Selun-Mb.: Aubrig-Sch.</w:t>
            </w:r>
          </w:p>
        </w:tc>
        <w:tc>
          <w:tcPr/>
          <w:p>
            <w:pPr>
              <w:pStyle w:val="Compact"/>
            </w:pPr>
            <w:r>
              <w:t xml:space="preserve">calcare: sabbioso: glauconite</w:t>
            </w:r>
          </w:p>
        </w:tc>
        <w:tc>
          <w:tcPr/>
          <w:p>
            <w:pPr>
              <w:pStyle w:val="Compact"/>
            </w:pPr>
            <w:r>
              <w:t xml:space="preserve">arenaria: quarzo-glauconite</w:t>
            </w:r>
          </w:p>
        </w:tc>
        <w:tc>
          <w:tcPr/>
          <w:p>
            <w:pPr>
              <w:pStyle w:val="Compact"/>
            </w:pPr>
            <w:r>
              <w:t xml:space="preserve">–</w:t>
            </w:r>
          </w:p>
        </w:tc>
        <w:tc>
          <w:tcPr/>
          <w:p>
            <w:pPr>
              <w:pStyle w:val="Compact"/>
            </w:pPr>
            <w:r>
              <w:t xml:space="preserve">Strati dell'Aubrig</w:t>
            </w:r>
          </w:p>
        </w:tc>
        <w:tc>
          <w:tcPr/>
          <w:p>
            <w:pPr>
              <w:pStyle w:val="Compact"/>
            </w:pPr>
            <w:r>
              <w:t xml:space="preserve">Albiano</w:t>
            </w:r>
          </w:p>
        </w:tc>
        <w:tc>
          <w:tcPr/>
          <w:p>
            <w:pPr>
              <w:pStyle w:val="Compact"/>
            </w:pPr>
            <w:r>
              <w:t xml:space="preserve">Cenomaniano</w:t>
            </w:r>
          </w:p>
        </w:tc>
      </w:tr>
      <w:tr>
        <w:tc>
          <w:tcPr/>
          <w:p>
            <w:pPr>
              <w:pStyle w:val="Compact"/>
            </w:pPr>
            <w:r>
              <w:t xml:space="preserve">15202056</w:t>
            </w:r>
          </w:p>
        </w:tc>
        <w:tc>
          <w:tcPr/>
          <w:p>
            <w:pPr>
              <w:pStyle w:val="Compact"/>
            </w:pPr>
            <w:r>
              <w:t xml:space="preserve">Garschella-Fm.: Selun-Mb.: Wannenalp-Bk.</w:t>
            </w:r>
          </w:p>
        </w:tc>
        <w:tc>
          <w:tcPr/>
          <w:p>
            <w:pPr>
              <w:pStyle w:val="Compact"/>
            </w:pPr>
            <w:r>
              <w:t xml:space="preserve">arenaria: glauconite</w:t>
            </w:r>
          </w:p>
        </w:tc>
        <w:tc>
          <w:tcPr/>
          <w:p>
            <w:pPr>
              <w:pStyle w:val="Compact"/>
            </w:pPr>
            <w:r>
              <w:t xml:space="preserve">–</w:t>
            </w:r>
          </w:p>
        </w:tc>
        <w:tc>
          <w:tcPr/>
          <w:p>
            <w:pPr>
              <w:pStyle w:val="Compact"/>
            </w:pPr>
            <w:r>
              <w:t xml:space="preserve">–</w:t>
            </w:r>
          </w:p>
        </w:tc>
        <w:tc>
          <w:tcPr/>
          <w:p>
            <w:pPr>
              <w:pStyle w:val="Compact"/>
            </w:pPr>
            <w:r>
              <w:t xml:space="preserve">Strato della Wannenalp</w:t>
            </w:r>
          </w:p>
        </w:tc>
        <w:tc>
          <w:tcPr/>
          <w:p>
            <w:pPr>
              <w:pStyle w:val="Compact"/>
            </w:pPr>
            <w:r>
              <w:t xml:space="preserve">Albiano</w:t>
            </w:r>
          </w:p>
        </w:tc>
        <w:tc>
          <w:tcPr/>
          <w:p>
            <w:pPr>
              <w:pStyle w:val="Compact"/>
            </w:pPr>
            <w:r>
              <w:t xml:space="preserve">Albiano</w:t>
            </w:r>
          </w:p>
        </w:tc>
      </w:tr>
      <w:tr>
        <w:tc>
          <w:tcPr/>
          <w:p>
            <w:pPr>
              <w:pStyle w:val="Compact"/>
            </w:pPr>
            <w:r>
              <w:t xml:space="preserve">15202057</w:t>
            </w:r>
          </w:p>
        </w:tc>
        <w:tc>
          <w:tcPr/>
          <w:p>
            <w:pPr>
              <w:pStyle w:val="Compact"/>
            </w:pPr>
            <w:r>
              <w:t xml:space="preserve">Garschella-Fm.: Selun-Mb.: Sellamatt-Sch.</w:t>
            </w:r>
          </w:p>
        </w:tc>
        <w:tc>
          <w:tcPr/>
          <w:p>
            <w:pPr>
              <w:pStyle w:val="Compact"/>
            </w:pPr>
            <w:r>
              <w:t xml:space="preserve">calcare: spatico: glauconite</w:t>
            </w:r>
          </w:p>
        </w:tc>
        <w:tc>
          <w:tcPr/>
          <w:p>
            <w:pPr>
              <w:pStyle w:val="Compact"/>
            </w:pPr>
            <w:r>
              <w:t xml:space="preserve">calcare: marnoso</w:t>
            </w:r>
          </w:p>
        </w:tc>
        <w:tc>
          <w:tcPr/>
          <w:p>
            <w:pPr>
              <w:pStyle w:val="Compact"/>
            </w:pPr>
            <w:r>
              <w:t xml:space="preserve">siltite: calcareo</w:t>
            </w:r>
          </w:p>
        </w:tc>
        <w:tc>
          <w:tcPr/>
          <w:p>
            <w:pPr>
              <w:pStyle w:val="Compact"/>
            </w:pPr>
            <w:r>
              <w:t xml:space="preserve">Strati della Sellamatt</w:t>
            </w:r>
          </w:p>
        </w:tc>
        <w:tc>
          <w:tcPr/>
          <w:p>
            <w:pPr>
              <w:pStyle w:val="Compact"/>
            </w:pPr>
            <w:r>
              <w:t xml:space="preserve">Albiano</w:t>
            </w:r>
          </w:p>
        </w:tc>
        <w:tc>
          <w:tcPr/>
          <w:p>
            <w:pPr>
              <w:pStyle w:val="Compact"/>
            </w:pPr>
            <w:r>
              <w:t xml:space="preserve">Albiano</w:t>
            </w:r>
          </w:p>
        </w:tc>
      </w:tr>
      <w:tr>
        <w:tc>
          <w:tcPr/>
          <w:p>
            <w:pPr>
              <w:pStyle w:val="Compact"/>
            </w:pPr>
            <w:r>
              <w:t xml:space="preserve">15202058</w:t>
            </w:r>
          </w:p>
        </w:tc>
        <w:tc>
          <w:tcPr/>
          <w:p>
            <w:pPr>
              <w:pStyle w:val="Compact"/>
            </w:pPr>
            <w:r>
              <w:t xml:space="preserve">Garschella-Fm.: Selun-Mb.: Plattenwald-Bk.</w:t>
            </w:r>
          </w:p>
        </w:tc>
        <w:tc>
          <w:tcPr/>
          <w:p>
            <w:pPr>
              <w:pStyle w:val="Compact"/>
            </w:pPr>
            <w:r>
              <w:t xml:space="preserve">calcare: micritico: bioclasti</w:t>
            </w:r>
          </w:p>
        </w:tc>
        <w:tc>
          <w:tcPr/>
          <w:p>
            <w:pPr>
              <w:pStyle w:val="Compact"/>
            </w:pPr>
            <w:r>
              <w:t xml:space="preserve">–</w:t>
            </w:r>
          </w:p>
        </w:tc>
        <w:tc>
          <w:tcPr/>
          <w:p>
            <w:pPr>
              <w:pStyle w:val="Compact"/>
            </w:pPr>
            <w:r>
              <w:t xml:space="preserve">–</w:t>
            </w:r>
          </w:p>
        </w:tc>
        <w:tc>
          <w:tcPr/>
          <w:p>
            <w:pPr>
              <w:pStyle w:val="Compact"/>
            </w:pPr>
            <w:r>
              <w:t xml:space="preserve">Strato di Plattenwald</w:t>
            </w:r>
          </w:p>
        </w:tc>
        <w:tc>
          <w:tcPr/>
          <w:p>
            <w:pPr>
              <w:pStyle w:val="Compact"/>
            </w:pPr>
            <w:r>
              <w:t xml:space="preserve">Aptiano</w:t>
            </w:r>
          </w:p>
        </w:tc>
        <w:tc>
          <w:tcPr/>
          <w:p>
            <w:pPr>
              <w:pStyle w:val="Compact"/>
            </w:pPr>
            <w:r>
              <w:t xml:space="preserve">Albiano</w:t>
            </w:r>
          </w:p>
        </w:tc>
      </w:tr>
      <w:tr>
        <w:tc>
          <w:tcPr/>
          <w:p>
            <w:pPr>
              <w:pStyle w:val="Compact"/>
            </w:pPr>
            <w:r>
              <w:t xml:space="preserve">15202059</w:t>
            </w:r>
          </w:p>
        </w:tc>
        <w:tc>
          <w:tcPr/>
          <w:p>
            <w:pPr>
              <w:pStyle w:val="Compact"/>
            </w:pPr>
            <w:r>
              <w:t xml:space="preserve">Garschella-Fm.: Selun-Mb.: Durschlägi-Bk.</w:t>
            </w:r>
          </w:p>
        </w:tc>
        <w:tc>
          <w:tcPr/>
          <w:p>
            <w:pPr>
              <w:pStyle w:val="Compact"/>
            </w:pPr>
            <w:r>
              <w:t xml:space="preserve">arenaria: glauconite</w:t>
            </w:r>
          </w:p>
        </w:tc>
        <w:tc>
          <w:tcPr/>
          <w:p>
            <w:pPr>
              <w:pStyle w:val="Compact"/>
            </w:pPr>
            <w:r>
              <w:t xml:space="preserve">–</w:t>
            </w:r>
          </w:p>
        </w:tc>
        <w:tc>
          <w:tcPr/>
          <w:p>
            <w:pPr>
              <w:pStyle w:val="Compact"/>
            </w:pPr>
            <w:r>
              <w:t xml:space="preserve">–</w:t>
            </w:r>
          </w:p>
        </w:tc>
        <w:tc>
          <w:tcPr/>
          <w:p>
            <w:pPr>
              <w:pStyle w:val="Compact"/>
            </w:pPr>
            <w:r>
              <w:t xml:space="preserve">Strato della Durschlägi</w:t>
            </w:r>
          </w:p>
        </w:tc>
        <w:tc>
          <w:tcPr/>
          <w:p>
            <w:pPr>
              <w:pStyle w:val="Compact"/>
            </w:pPr>
            <w:r>
              <w:t xml:space="preserve">Albiano</w:t>
            </w:r>
          </w:p>
        </w:tc>
        <w:tc>
          <w:tcPr/>
          <w:p>
            <w:pPr>
              <w:pStyle w:val="Compact"/>
            </w:pPr>
            <w:r>
              <w:t xml:space="preserve">Albiano</w:t>
            </w:r>
          </w:p>
        </w:tc>
      </w:tr>
      <w:tr>
        <w:tc>
          <w:tcPr/>
          <w:p>
            <w:pPr>
              <w:pStyle w:val="Compact"/>
            </w:pPr>
            <w:r>
              <w:t xml:space="preserve">15202060</w:t>
            </w:r>
          </w:p>
        </w:tc>
        <w:tc>
          <w:tcPr/>
          <w:p>
            <w:pPr>
              <w:pStyle w:val="Compact"/>
            </w:pPr>
            <w:r>
              <w:t xml:space="preserve">Garschella-Fm.: Selun-Mb.: Niederi-Sch.</w:t>
            </w:r>
          </w:p>
        </w:tc>
        <w:tc>
          <w:tcPr/>
          <w:p>
            <w:pPr>
              <w:pStyle w:val="Compact"/>
            </w:pPr>
            <w:r>
              <w:t xml:space="preserve">arenaria: glauconite</w:t>
            </w:r>
          </w:p>
        </w:tc>
        <w:tc>
          <w:tcPr/>
          <w:p>
            <w:pPr>
              <w:pStyle w:val="Compact"/>
            </w:pPr>
            <w:r>
              <w:t xml:space="preserve">–</w:t>
            </w:r>
          </w:p>
        </w:tc>
        <w:tc>
          <w:tcPr/>
          <w:p>
            <w:pPr>
              <w:pStyle w:val="Compact"/>
            </w:pPr>
            <w:r>
              <w:t xml:space="preserve">–</w:t>
            </w:r>
          </w:p>
        </w:tc>
        <w:tc>
          <w:tcPr/>
          <w:p>
            <w:pPr>
              <w:pStyle w:val="Compact"/>
            </w:pPr>
            <w:r>
              <w:t xml:space="preserve">Strati del Niederi</w:t>
            </w:r>
          </w:p>
        </w:tc>
        <w:tc>
          <w:tcPr/>
          <w:p>
            <w:pPr>
              <w:pStyle w:val="Compact"/>
            </w:pPr>
            <w:r>
              <w:t xml:space="preserve">Albiano</w:t>
            </w:r>
          </w:p>
        </w:tc>
        <w:tc>
          <w:tcPr/>
          <w:p>
            <w:pPr>
              <w:pStyle w:val="Compact"/>
            </w:pPr>
            <w:r>
              <w:t xml:space="preserve">Albiano</w:t>
            </w:r>
          </w:p>
        </w:tc>
      </w:tr>
      <w:tr>
        <w:tc>
          <w:tcPr/>
          <w:p>
            <w:pPr>
              <w:pStyle w:val="Compact"/>
            </w:pPr>
            <w:r>
              <w:t xml:space="preserve">15202061</w:t>
            </w:r>
          </w:p>
        </w:tc>
        <w:tc>
          <w:tcPr/>
          <w:p>
            <w:pPr>
              <w:pStyle w:val="Compact"/>
            </w:pPr>
            <w:r>
              <w:t xml:space="preserve">Garschella-Fm.: Selun-Mb.: Twäriberg-Bk.</w:t>
            </w:r>
          </w:p>
        </w:tc>
        <w:tc>
          <w:tcPr/>
          <w:p>
            <w:pPr>
              <w:pStyle w:val="Compact"/>
            </w:pPr>
            <w:r>
              <w:t xml:space="preserve">arenaria: quarzo-glauconite</w:t>
            </w:r>
          </w:p>
        </w:tc>
        <w:tc>
          <w:tcPr/>
          <w:p>
            <w:pPr>
              <w:pStyle w:val="Compact"/>
            </w:pPr>
            <w:r>
              <w:t xml:space="preserve">–</w:t>
            </w:r>
          </w:p>
        </w:tc>
        <w:tc>
          <w:tcPr/>
          <w:p>
            <w:pPr>
              <w:pStyle w:val="Compact"/>
            </w:pPr>
            <w:r>
              <w:t xml:space="preserve">–</w:t>
            </w:r>
          </w:p>
        </w:tc>
        <w:tc>
          <w:tcPr/>
          <w:p>
            <w:pPr>
              <w:pStyle w:val="Compact"/>
            </w:pPr>
            <w:r>
              <w:t xml:space="preserve">Strato del Twäriberg</w:t>
            </w:r>
          </w:p>
        </w:tc>
        <w:tc>
          <w:tcPr/>
          <w:p>
            <w:pPr>
              <w:pStyle w:val="Compact"/>
            </w:pPr>
            <w:r>
              <w:t xml:space="preserve">Aptiano</w:t>
            </w:r>
          </w:p>
        </w:tc>
        <w:tc>
          <w:tcPr/>
          <w:p>
            <w:pPr>
              <w:pStyle w:val="Compact"/>
            </w:pPr>
            <w:r>
              <w:t xml:space="preserve">Albiano</w:t>
            </w:r>
          </w:p>
        </w:tc>
      </w:tr>
      <w:tr>
        <w:tc>
          <w:tcPr/>
          <w:p>
            <w:pPr>
              <w:pStyle w:val="Compact"/>
            </w:pPr>
            <w:r>
              <w:t xml:space="preserve">15202062</w:t>
            </w:r>
          </w:p>
        </w:tc>
        <w:tc>
          <w:tcPr/>
          <w:p>
            <w:pPr>
              <w:pStyle w:val="Compact"/>
            </w:pPr>
            <w:r>
              <w:t xml:space="preserve">Garschella-Fm.: Selun-Mb.: Klaus-Bk.</w:t>
            </w:r>
          </w:p>
        </w:tc>
        <w:tc>
          <w:tcPr/>
          <w:p>
            <w:pPr>
              <w:pStyle w:val="Compact"/>
            </w:pPr>
            <w:r>
              <w:t xml:space="preserve">arenaria: glauconite</w:t>
            </w:r>
          </w:p>
        </w:tc>
        <w:tc>
          <w:tcPr/>
          <w:p>
            <w:pPr>
              <w:pStyle w:val="Compact"/>
            </w:pPr>
            <w:r>
              <w:t xml:space="preserve">calcare: micritico</w:t>
            </w:r>
          </w:p>
        </w:tc>
        <w:tc>
          <w:tcPr/>
          <w:p>
            <w:pPr>
              <w:pStyle w:val="Compact"/>
            </w:pPr>
            <w:r>
              <w:t xml:space="preserve">–</w:t>
            </w:r>
          </w:p>
        </w:tc>
        <w:tc>
          <w:tcPr/>
          <w:p>
            <w:pPr>
              <w:pStyle w:val="Compact"/>
            </w:pPr>
            <w:r>
              <w:t xml:space="preserve">Strato di Klaus</w:t>
            </w:r>
          </w:p>
        </w:tc>
        <w:tc>
          <w:tcPr/>
          <w:p>
            <w:pPr>
              <w:pStyle w:val="Compact"/>
            </w:pPr>
            <w:r>
              <w:t xml:space="preserve">Aptiano</w:t>
            </w:r>
          </w:p>
        </w:tc>
        <w:tc>
          <w:tcPr/>
          <w:p>
            <w:pPr>
              <w:pStyle w:val="Compact"/>
            </w:pPr>
            <w:r>
              <w:t xml:space="preserve">Albiano</w:t>
            </w:r>
          </w:p>
        </w:tc>
      </w:tr>
      <w:tr>
        <w:tc>
          <w:tcPr/>
          <w:p>
            <w:pPr>
              <w:pStyle w:val="Compact"/>
            </w:pPr>
            <w:r>
              <w:t xml:space="preserve">15202063</w:t>
            </w:r>
          </w:p>
        </w:tc>
        <w:tc>
          <w:tcPr/>
          <w:p>
            <w:pPr>
              <w:pStyle w:val="Compact"/>
            </w:pPr>
            <w:r>
              <w:t xml:space="preserve">Garschella-Fm.: Rankweil-Mb.</w:t>
            </w:r>
          </w:p>
        </w:tc>
        <w:tc>
          <w:tcPr/>
          <w:p>
            <w:pPr>
              <w:pStyle w:val="Compact"/>
            </w:pPr>
            <w:r>
              <w:t xml:space="preserve">arenaria: glauconite</w:t>
            </w:r>
          </w:p>
        </w:tc>
        <w:tc>
          <w:tcPr/>
          <w:p>
            <w:pPr>
              <w:pStyle w:val="Compact"/>
            </w:pPr>
            <w:r>
              <w:t xml:space="preserve">–</w:t>
            </w:r>
          </w:p>
        </w:tc>
        <w:tc>
          <w:tcPr/>
          <w:p>
            <w:pPr>
              <w:pStyle w:val="Compact"/>
            </w:pPr>
            <w:r>
              <w:t xml:space="preserve">–</w:t>
            </w:r>
          </w:p>
        </w:tc>
        <w:tc>
          <w:tcPr/>
          <w:p>
            <w:pPr>
              <w:pStyle w:val="Compact"/>
            </w:pPr>
            <w:r>
              <w:t xml:space="preserve">Membro di Rankweil</w:t>
            </w:r>
          </w:p>
        </w:tc>
        <w:tc>
          <w:tcPr/>
          <w:p>
            <w:pPr>
              <w:pStyle w:val="Compact"/>
            </w:pPr>
            <w:r>
              <w:t xml:space="preserve">Aptiano</w:t>
            </w:r>
          </w:p>
        </w:tc>
        <w:tc>
          <w:tcPr/>
          <w:p>
            <w:pPr>
              <w:pStyle w:val="Compact"/>
            </w:pPr>
            <w:r>
              <w:t xml:space="preserve">Albiano</w:t>
            </w:r>
          </w:p>
        </w:tc>
      </w:tr>
      <w:tr>
        <w:tc>
          <w:tcPr/>
          <w:p>
            <w:pPr>
              <w:pStyle w:val="Compact"/>
            </w:pPr>
            <w:r>
              <w:t xml:space="preserve">15202064</w:t>
            </w:r>
          </w:p>
        </w:tc>
        <w:tc>
          <w:tcPr/>
          <w:p>
            <w:pPr>
              <w:pStyle w:val="Compact"/>
            </w:pPr>
            <w:r>
              <w:t xml:space="preserve">Garschella-Fm.: Brisi-Mb.</w:t>
            </w:r>
          </w:p>
        </w:tc>
        <w:tc>
          <w:tcPr/>
          <w:p>
            <w:pPr>
              <w:pStyle w:val="Compact"/>
            </w:pPr>
            <w:r>
              <w:t xml:space="preserve">arenaria: quarzo-glauconite</w:t>
            </w:r>
          </w:p>
        </w:tc>
        <w:tc>
          <w:tcPr/>
          <w:p>
            <w:pPr>
              <w:pStyle w:val="Compact"/>
            </w:pPr>
            <w:r>
              <w:t xml:space="preserve">calcare: sabbioso: bioclasti</w:t>
            </w:r>
          </w:p>
        </w:tc>
        <w:tc>
          <w:tcPr/>
          <w:p>
            <w:pPr>
              <w:pStyle w:val="Compact"/>
            </w:pPr>
            <w:r>
              <w:t xml:space="preserve">–</w:t>
            </w:r>
          </w:p>
        </w:tc>
        <w:tc>
          <w:tcPr/>
          <w:p>
            <w:pPr>
              <w:pStyle w:val="Compact"/>
            </w:pPr>
            <w:r>
              <w:t xml:space="preserve">Membro della Brisi</w:t>
            </w:r>
          </w:p>
        </w:tc>
        <w:tc>
          <w:tcPr/>
          <w:p>
            <w:pPr>
              <w:pStyle w:val="Compact"/>
            </w:pPr>
            <w:r>
              <w:t xml:space="preserve">Aptiano</w:t>
            </w:r>
          </w:p>
        </w:tc>
        <w:tc>
          <w:tcPr/>
          <w:p>
            <w:pPr>
              <w:pStyle w:val="Compact"/>
            </w:pPr>
            <w:r>
              <w:t xml:space="preserve">Aptiano</w:t>
            </w:r>
          </w:p>
        </w:tc>
      </w:tr>
      <w:tr>
        <w:tc>
          <w:tcPr/>
          <w:p>
            <w:pPr>
              <w:pStyle w:val="Compact"/>
            </w:pPr>
            <w:r>
              <w:t xml:space="preserve">15202065</w:t>
            </w:r>
          </w:p>
        </w:tc>
        <w:tc>
          <w:tcPr/>
          <w:p>
            <w:pPr>
              <w:pStyle w:val="Compact"/>
            </w:pPr>
            <w:r>
              <w:t xml:space="preserve">Garschella-Fm.: Brisi-Mb.: Kalkige Fazies</w:t>
            </w:r>
          </w:p>
        </w:tc>
        <w:tc>
          <w:tcPr/>
          <w:p>
            <w:pPr>
              <w:pStyle w:val="Compact"/>
            </w:pPr>
            <w:r>
              <w:t xml:space="preserve">calcare: sabbioso: bioclasti</w:t>
            </w:r>
          </w:p>
        </w:tc>
        <w:tc>
          <w:tcPr/>
          <w:p>
            <w:pPr>
              <w:pStyle w:val="Compact"/>
            </w:pPr>
            <w:r>
              <w:t xml:space="preserve">calcare: spatico: bioclasti</w:t>
            </w:r>
          </w:p>
        </w:tc>
        <w:tc>
          <w:tcPr/>
          <w:p>
            <w:pPr>
              <w:pStyle w:val="Compact"/>
            </w:pPr>
            <w:r>
              <w:t xml:space="preserve">–</w:t>
            </w:r>
          </w:p>
        </w:tc>
        <w:tc>
          <w:tcPr/>
          <w:p>
            <w:pPr>
              <w:pStyle w:val="Compact"/>
            </w:pPr>
            <w:r>
              <w:t xml:space="preserve">Membro della Brisi</w:t>
            </w:r>
          </w:p>
        </w:tc>
        <w:tc>
          <w:tcPr/>
          <w:p>
            <w:pPr>
              <w:pStyle w:val="Compact"/>
            </w:pPr>
            <w:r>
              <w:t xml:space="preserve">Aptiano</w:t>
            </w:r>
          </w:p>
        </w:tc>
        <w:tc>
          <w:tcPr/>
          <w:p>
            <w:pPr>
              <w:pStyle w:val="Compact"/>
            </w:pPr>
            <w:r>
              <w:t xml:space="preserve">Aptiano</w:t>
            </w:r>
          </w:p>
        </w:tc>
      </w:tr>
      <w:tr>
        <w:tc>
          <w:tcPr/>
          <w:p>
            <w:pPr>
              <w:pStyle w:val="Compact"/>
            </w:pPr>
            <w:r>
              <w:t xml:space="preserve">15202066</w:t>
            </w:r>
          </w:p>
        </w:tc>
        <w:tc>
          <w:tcPr/>
          <w:p>
            <w:pPr>
              <w:pStyle w:val="Compact"/>
            </w:pPr>
            <w:r>
              <w:t xml:space="preserve">Garschella-Fm.: Brisi-Mb.: Sandige Fazies</w:t>
            </w:r>
          </w:p>
        </w:tc>
        <w:tc>
          <w:tcPr/>
          <w:p>
            <w:pPr>
              <w:pStyle w:val="Compact"/>
            </w:pPr>
            <w:r>
              <w:t xml:space="preserve">arenaria: quarzo-glauconite</w:t>
            </w:r>
          </w:p>
        </w:tc>
        <w:tc>
          <w:tcPr/>
          <w:p>
            <w:pPr>
              <w:pStyle w:val="Compact"/>
            </w:pPr>
            <w:r>
              <w:t xml:space="preserve">–</w:t>
            </w:r>
          </w:p>
        </w:tc>
        <w:tc>
          <w:tcPr/>
          <w:p>
            <w:pPr>
              <w:pStyle w:val="Compact"/>
            </w:pPr>
            <w:r>
              <w:t xml:space="preserve">–</w:t>
            </w:r>
          </w:p>
        </w:tc>
        <w:tc>
          <w:tcPr/>
          <w:p>
            <w:pPr>
              <w:pStyle w:val="Compact"/>
            </w:pPr>
            <w:r>
              <w:t xml:space="preserve">Membro della Brisi</w:t>
            </w:r>
          </w:p>
        </w:tc>
        <w:tc>
          <w:tcPr/>
          <w:p>
            <w:pPr>
              <w:pStyle w:val="Compact"/>
            </w:pPr>
            <w:r>
              <w:t xml:space="preserve">Aptiano</w:t>
            </w:r>
          </w:p>
        </w:tc>
        <w:tc>
          <w:tcPr/>
          <w:p>
            <w:pPr>
              <w:pStyle w:val="Compact"/>
            </w:pPr>
            <w:r>
              <w:t xml:space="preserve">Aptiano</w:t>
            </w:r>
          </w:p>
        </w:tc>
      </w:tr>
      <w:tr>
        <w:tc>
          <w:tcPr/>
          <w:p>
            <w:pPr>
              <w:pStyle w:val="Compact"/>
            </w:pPr>
            <w:r>
              <w:t xml:space="preserve">15202067</w:t>
            </w:r>
          </w:p>
        </w:tc>
        <w:tc>
          <w:tcPr/>
          <w:p>
            <w:pPr>
              <w:pStyle w:val="Compact"/>
            </w:pPr>
            <w:r>
              <w:t xml:space="preserve">Garschella-Fm.: Brisi-Mb.: Gams-Sch.</w:t>
            </w:r>
          </w:p>
        </w:tc>
        <w:tc>
          <w:tcPr/>
          <w:p>
            <w:pPr>
              <w:pStyle w:val="Compact"/>
            </w:pPr>
            <w:r>
              <w:t xml:space="preserve">arenaria: argilloso: glauconite</w:t>
            </w:r>
          </w:p>
        </w:tc>
        <w:tc>
          <w:tcPr/>
          <w:p>
            <w:pPr>
              <w:pStyle w:val="Compact"/>
            </w:pPr>
            <w:r>
              <w:t xml:space="preserve">marna: calcareo-scistoso</w:t>
            </w:r>
          </w:p>
        </w:tc>
        <w:tc>
          <w:tcPr/>
          <w:p>
            <w:pPr>
              <w:pStyle w:val="Compact"/>
            </w:pPr>
            <w:r>
              <w:t xml:space="preserve">–</w:t>
            </w:r>
          </w:p>
        </w:tc>
        <w:tc>
          <w:tcPr/>
          <w:p>
            <w:pPr>
              <w:pStyle w:val="Compact"/>
            </w:pPr>
            <w:r>
              <w:t xml:space="preserve">Strati del Gams</w:t>
            </w:r>
          </w:p>
        </w:tc>
        <w:tc>
          <w:tcPr/>
          <w:p>
            <w:pPr>
              <w:pStyle w:val="Compact"/>
            </w:pPr>
            <w:r>
              <w:t xml:space="preserve">Aptiano</w:t>
            </w:r>
          </w:p>
        </w:tc>
        <w:tc>
          <w:tcPr/>
          <w:p>
            <w:pPr>
              <w:pStyle w:val="Compact"/>
            </w:pPr>
            <w:r>
              <w:t xml:space="preserve">Aptiano</w:t>
            </w:r>
          </w:p>
        </w:tc>
      </w:tr>
      <w:tr>
        <w:tc>
          <w:tcPr/>
          <w:p>
            <w:pPr>
              <w:pStyle w:val="Compact"/>
            </w:pPr>
            <w:r>
              <w:t xml:space="preserve">15202068</w:t>
            </w:r>
          </w:p>
        </w:tc>
        <w:tc>
          <w:tcPr/>
          <w:p>
            <w:pPr>
              <w:pStyle w:val="Compact"/>
            </w:pPr>
            <w:r>
              <w:t xml:space="preserve">Garschella-Fm.: Brisi-Mb.: Luitere-Bk.</w:t>
            </w:r>
          </w:p>
        </w:tc>
        <w:tc>
          <w:tcPr/>
          <w:p>
            <w:pPr>
              <w:pStyle w:val="Compact"/>
            </w:pPr>
            <w:r>
              <w:t xml:space="preserve">arenaria: marnoso: glauconite</w:t>
            </w:r>
          </w:p>
        </w:tc>
        <w:tc>
          <w:tcPr/>
          <w:p>
            <w:pPr>
              <w:pStyle w:val="Compact"/>
            </w:pPr>
            <w:r>
              <w:t xml:space="preserve">–</w:t>
            </w:r>
          </w:p>
        </w:tc>
        <w:tc>
          <w:tcPr/>
          <w:p>
            <w:pPr>
              <w:pStyle w:val="Compact"/>
            </w:pPr>
            <w:r>
              <w:t xml:space="preserve">–</w:t>
            </w:r>
          </w:p>
        </w:tc>
        <w:tc>
          <w:tcPr/>
          <w:p>
            <w:pPr>
              <w:pStyle w:val="Compact"/>
            </w:pPr>
            <w:r>
              <w:t xml:space="preserve">Strato del Luitere</w:t>
            </w:r>
          </w:p>
        </w:tc>
        <w:tc>
          <w:tcPr/>
          <w:p>
            <w:pPr>
              <w:pStyle w:val="Compact"/>
            </w:pPr>
            <w:r>
              <w:t xml:space="preserve">Aptiano</w:t>
            </w:r>
          </w:p>
        </w:tc>
        <w:tc>
          <w:tcPr/>
          <w:p>
            <w:pPr>
              <w:pStyle w:val="Compact"/>
            </w:pPr>
            <w:r>
              <w:t xml:space="preserve">Aptiano</w:t>
            </w:r>
          </w:p>
        </w:tc>
      </w:tr>
      <w:tr>
        <w:tc>
          <w:tcPr/>
          <w:p>
            <w:pPr>
              <w:pStyle w:val="Compact"/>
            </w:pPr>
            <w:r>
              <w:t xml:space="preserve">15202069</w:t>
            </w:r>
          </w:p>
        </w:tc>
        <w:tc>
          <w:tcPr/>
          <w:p>
            <w:pPr>
              <w:pStyle w:val="Compact"/>
            </w:pPr>
            <w:r>
              <w:t xml:space="preserve">Garschella-Fm.: Freschen-Mb.</w:t>
            </w:r>
          </w:p>
        </w:tc>
        <w:tc>
          <w:tcPr/>
          <w:p>
            <w:pPr>
              <w:pStyle w:val="Compact"/>
            </w:pPr>
            <w:r>
              <w:t xml:space="preserve">argillite: marnoso</w:t>
            </w:r>
          </w:p>
        </w:tc>
        <w:tc>
          <w:tcPr/>
          <w:p>
            <w:pPr>
              <w:pStyle w:val="Compact"/>
            </w:pPr>
            <w:r>
              <w:t xml:space="preserve">arenaria</w:t>
            </w:r>
          </w:p>
        </w:tc>
        <w:tc>
          <w:tcPr/>
          <w:p>
            <w:pPr>
              <w:pStyle w:val="Compact"/>
            </w:pPr>
            <w:r>
              <w:t xml:space="preserve">calcare</w:t>
            </w:r>
          </w:p>
        </w:tc>
        <w:tc>
          <w:tcPr/>
          <w:p>
            <w:pPr>
              <w:pStyle w:val="Compact"/>
            </w:pPr>
            <w:r>
              <w:t xml:space="preserve">Membro del Freschen</w:t>
            </w:r>
          </w:p>
        </w:tc>
        <w:tc>
          <w:tcPr/>
          <w:p>
            <w:pPr>
              <w:pStyle w:val="Compact"/>
            </w:pPr>
            <w:r>
              <w:t xml:space="preserve">Albiano</w:t>
            </w:r>
          </w:p>
        </w:tc>
        <w:tc>
          <w:tcPr/>
          <w:p>
            <w:pPr>
              <w:pStyle w:val="Compact"/>
            </w:pPr>
            <w:r>
              <w:t xml:space="preserve">Albiano</w:t>
            </w:r>
          </w:p>
        </w:tc>
      </w:tr>
      <w:tr>
        <w:tc>
          <w:tcPr/>
          <w:p>
            <w:pPr>
              <w:pStyle w:val="Compact"/>
            </w:pPr>
            <w:r>
              <w:t xml:space="preserve">15202070</w:t>
            </w:r>
          </w:p>
        </w:tc>
        <w:tc>
          <w:tcPr/>
          <w:p>
            <w:pPr>
              <w:pStyle w:val="Compact"/>
            </w:pPr>
            <w:r>
              <w:t xml:space="preserve">Garschella-Fm.: Freschen-Mb.: Hochkugel-Sch.</w:t>
            </w:r>
          </w:p>
        </w:tc>
        <w:tc>
          <w:tcPr/>
          <w:p>
            <w:pPr>
              <w:pStyle w:val="Compact"/>
            </w:pPr>
            <w:r>
              <w:t xml:space="preserve">calcare: siliceo</w:t>
            </w:r>
          </w:p>
        </w:tc>
        <w:tc>
          <w:tcPr/>
          <w:p>
            <w:pPr>
              <w:pStyle w:val="Compact"/>
            </w:pPr>
            <w:r>
              <w:t xml:space="preserve">argillite: marnoso</w:t>
            </w:r>
          </w:p>
        </w:tc>
        <w:tc>
          <w:tcPr/>
          <w:p>
            <w:pPr>
              <w:pStyle w:val="Compact"/>
            </w:pPr>
            <w:r>
              <w:t xml:space="preserve">–</w:t>
            </w:r>
          </w:p>
        </w:tc>
        <w:tc>
          <w:tcPr/>
          <w:p>
            <w:pPr>
              <w:pStyle w:val="Compact"/>
            </w:pPr>
            <w:r>
              <w:t xml:space="preserve">Membro del Hochkugel</w:t>
            </w:r>
          </w:p>
        </w:tc>
        <w:tc>
          <w:tcPr/>
          <w:p>
            <w:pPr>
              <w:pStyle w:val="Compact"/>
            </w:pPr>
            <w:r>
              <w:t xml:space="preserve">Aptiano</w:t>
            </w:r>
          </w:p>
        </w:tc>
        <w:tc>
          <w:tcPr/>
          <w:p>
            <w:pPr>
              <w:pStyle w:val="Compact"/>
            </w:pPr>
            <w:r>
              <w:t xml:space="preserve">Aptiano</w:t>
            </w:r>
          </w:p>
        </w:tc>
      </w:tr>
      <w:tr>
        <w:tc>
          <w:tcPr/>
          <w:p>
            <w:pPr>
              <w:pStyle w:val="Compact"/>
            </w:pPr>
            <w:r>
              <w:t xml:space="preserve">15202071</w:t>
            </w:r>
          </w:p>
        </w:tc>
        <w:tc>
          <w:tcPr/>
          <w:p>
            <w:pPr>
              <w:pStyle w:val="Compact"/>
            </w:pPr>
            <w:r>
              <w:t xml:space="preserve">Garschella-Fm.: Grünten-Mb.</w:t>
            </w:r>
          </w:p>
        </w:tc>
        <w:tc>
          <w:tcPr/>
          <w:p>
            <w:pPr>
              <w:pStyle w:val="Compact"/>
            </w:pPr>
            <w:r>
              <w:t xml:space="preserve">marna: sabbioso: glauconite</w:t>
            </w:r>
          </w:p>
        </w:tc>
        <w:tc>
          <w:tcPr/>
          <w:p>
            <w:pPr>
              <w:pStyle w:val="Compact"/>
            </w:pPr>
            <w:r>
              <w:t xml:space="preserve">calcare: sabbioso</w:t>
            </w:r>
          </w:p>
        </w:tc>
        <w:tc>
          <w:tcPr/>
          <w:p>
            <w:pPr>
              <w:pStyle w:val="Compact"/>
            </w:pPr>
            <w:r>
              <w:t xml:space="preserve">calcare: spatico: bioclasti</w:t>
            </w:r>
          </w:p>
        </w:tc>
        <w:tc>
          <w:tcPr/>
          <w:p>
            <w:pPr>
              <w:pStyle w:val="Compact"/>
            </w:pPr>
            <w:r>
              <w:t xml:space="preserve">Membro del Grünten</w:t>
            </w:r>
          </w:p>
        </w:tc>
        <w:tc>
          <w:tcPr/>
          <w:p>
            <w:pPr>
              <w:pStyle w:val="Compact"/>
            </w:pPr>
            <w:r>
              <w:t xml:space="preserve">Aptiano</w:t>
            </w:r>
          </w:p>
        </w:tc>
        <w:tc>
          <w:tcPr/>
          <w:p>
            <w:pPr>
              <w:pStyle w:val="Compact"/>
            </w:pPr>
            <w:r>
              <w:t xml:space="preserve">Aptiano</w:t>
            </w:r>
          </w:p>
        </w:tc>
      </w:tr>
      <w:tr>
        <w:tc>
          <w:tcPr/>
          <w:p>
            <w:pPr>
              <w:pStyle w:val="Compact"/>
            </w:pPr>
            <w:r>
              <w:t xml:space="preserve">15202072</w:t>
            </w:r>
          </w:p>
        </w:tc>
        <w:tc>
          <w:tcPr/>
          <w:p>
            <w:pPr>
              <w:pStyle w:val="Compact"/>
            </w:pPr>
            <w:r>
              <w:t xml:space="preserve">Garschella-Fm.: Grünten-Mb.: Rohrbachstein-Bk.</w:t>
            </w:r>
          </w:p>
        </w:tc>
        <w:tc>
          <w:tcPr/>
          <w:p>
            <w:pPr>
              <w:pStyle w:val="Compact"/>
            </w:pPr>
            <w:r>
              <w:t xml:space="preserve">calcare: arenitico: glauconite</w:t>
            </w:r>
          </w:p>
        </w:tc>
        <w:tc>
          <w:tcPr/>
          <w:p>
            <w:pPr>
              <w:pStyle w:val="Compact"/>
            </w:pPr>
            <w:r>
              <w:t xml:space="preserve">–</w:t>
            </w:r>
          </w:p>
        </w:tc>
        <w:tc>
          <w:tcPr/>
          <w:p>
            <w:pPr>
              <w:pStyle w:val="Compact"/>
            </w:pPr>
            <w:r>
              <w:t xml:space="preserve">–</w:t>
            </w:r>
          </w:p>
        </w:tc>
        <w:tc>
          <w:tcPr/>
          <w:p>
            <w:pPr>
              <w:pStyle w:val="Compact"/>
            </w:pPr>
            <w:r>
              <w:t xml:space="preserve">Strato del Rohrbachstein</w:t>
            </w:r>
          </w:p>
        </w:tc>
        <w:tc>
          <w:tcPr/>
          <w:p>
            <w:pPr>
              <w:pStyle w:val="Compact"/>
            </w:pPr>
            <w:r>
              <w:t xml:space="preserve">Aptiano</w:t>
            </w:r>
          </w:p>
        </w:tc>
        <w:tc>
          <w:tcPr/>
          <w:p>
            <w:pPr>
              <w:pStyle w:val="Compact"/>
            </w:pPr>
            <w:r>
              <w:t xml:space="preserve">Aptiano</w:t>
            </w:r>
          </w:p>
        </w:tc>
      </w:tr>
      <w:tr>
        <w:tc>
          <w:tcPr/>
          <w:p>
            <w:pPr>
              <w:pStyle w:val="Compact"/>
            </w:pPr>
            <w:r>
              <w:t xml:space="preserve">15202073</w:t>
            </w:r>
          </w:p>
        </w:tc>
        <w:tc>
          <w:tcPr/>
          <w:p>
            <w:pPr>
              <w:pStyle w:val="Compact"/>
            </w:pPr>
            <w:r>
              <w:t xml:space="preserve">Schrattenkalk-Fm.</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Formazione del Schrattenkalk</w:t>
            </w:r>
          </w:p>
        </w:tc>
        <w:tc>
          <w:tcPr/>
          <w:p>
            <w:pPr>
              <w:pStyle w:val="Compact"/>
            </w:pPr>
            <w:r>
              <w:t xml:space="preserve">Barremiano</w:t>
            </w:r>
          </w:p>
        </w:tc>
        <w:tc>
          <w:tcPr/>
          <w:p>
            <w:pPr>
              <w:pStyle w:val="Compact"/>
            </w:pPr>
            <w:r>
              <w:t xml:space="preserve">Aptiano</w:t>
            </w:r>
          </w:p>
        </w:tc>
      </w:tr>
      <w:tr>
        <w:tc>
          <w:tcPr/>
          <w:p>
            <w:pPr>
              <w:pStyle w:val="Compact"/>
            </w:pPr>
            <w:r>
              <w:t xml:space="preserve">15202074</w:t>
            </w:r>
          </w:p>
        </w:tc>
        <w:tc>
          <w:tcPr/>
          <w:p>
            <w:pPr>
              <w:pStyle w:val="Compact"/>
            </w:pPr>
            <w:r>
              <w:t xml:space="preserve">Schrattenkalk-Fm.: Rawil-Mb.</w:t>
            </w:r>
          </w:p>
        </w:tc>
        <w:tc>
          <w:tcPr/>
          <w:p>
            <w:pPr>
              <w:pStyle w:val="Compact"/>
            </w:pPr>
            <w:r>
              <w:t xml:space="preserve">calcare: marnoso: bioclasti</w:t>
            </w:r>
          </w:p>
        </w:tc>
        <w:tc>
          <w:tcPr/>
          <w:p>
            <w:pPr>
              <w:pStyle w:val="Compact"/>
            </w:pPr>
            <w:r>
              <w:t xml:space="preserve">marna</w:t>
            </w:r>
          </w:p>
        </w:tc>
        <w:tc>
          <w:tcPr/>
          <w:p>
            <w:pPr>
              <w:pStyle w:val="Compact"/>
            </w:pPr>
            <w:r>
              <w:t xml:space="preserve">–</w:t>
            </w:r>
          </w:p>
        </w:tc>
        <w:tc>
          <w:tcPr/>
          <w:p>
            <w:pPr>
              <w:pStyle w:val="Compact"/>
            </w:pPr>
            <w:r>
              <w:t xml:space="preserve">Membro del Rawil</w:t>
            </w:r>
          </w:p>
        </w:tc>
        <w:tc>
          <w:tcPr/>
          <w:p>
            <w:pPr>
              <w:pStyle w:val="Compact"/>
            </w:pPr>
            <w:r>
              <w:t xml:space="preserve">Aptiano</w:t>
            </w:r>
          </w:p>
        </w:tc>
        <w:tc>
          <w:tcPr/>
          <w:p>
            <w:pPr>
              <w:pStyle w:val="Compact"/>
            </w:pPr>
            <w:r>
              <w:t xml:space="preserve">Aptiano</w:t>
            </w:r>
          </w:p>
        </w:tc>
      </w:tr>
      <w:tr>
        <w:tc>
          <w:tcPr/>
          <w:p>
            <w:pPr>
              <w:pStyle w:val="Compact"/>
            </w:pPr>
            <w:r>
              <w:t xml:space="preserve">15202075</w:t>
            </w:r>
          </w:p>
        </w:tc>
        <w:tc>
          <w:tcPr/>
          <w:p>
            <w:pPr>
              <w:pStyle w:val="Compact"/>
            </w:pPr>
            <w:r>
              <w:t xml:space="preserve">Tierwis-Fm.</w:t>
            </w:r>
          </w:p>
        </w:tc>
        <w:tc>
          <w:tcPr/>
          <w:p>
            <w:pPr>
              <w:pStyle w:val="Compact"/>
            </w:pPr>
            <w:r>
              <w:t xml:space="preserve">marna: glauconite</w:t>
            </w:r>
          </w:p>
        </w:tc>
        <w:tc>
          <w:tcPr/>
          <w:p>
            <w:pPr>
              <w:pStyle w:val="Compact"/>
            </w:pPr>
            <w:r>
              <w:t xml:space="preserve">calcare: siliceo</w:t>
            </w:r>
          </w:p>
        </w:tc>
        <w:tc>
          <w:tcPr/>
          <w:p>
            <w:pPr>
              <w:pStyle w:val="Compact"/>
            </w:pPr>
            <w:r>
              <w:t xml:space="preserve">–</w:t>
            </w:r>
          </w:p>
        </w:tc>
        <w:tc>
          <w:tcPr/>
          <w:p>
            <w:pPr>
              <w:pStyle w:val="Compact"/>
            </w:pPr>
            <w:r>
              <w:t xml:space="preserve">Formazione di Tierwis</w:t>
            </w:r>
          </w:p>
        </w:tc>
        <w:tc>
          <w:tcPr/>
          <w:p>
            <w:pPr>
              <w:pStyle w:val="Compact"/>
            </w:pPr>
            <w:r>
              <w:t xml:space="preserve">Hauteriviano</w:t>
            </w:r>
          </w:p>
        </w:tc>
        <w:tc>
          <w:tcPr/>
          <w:p>
            <w:pPr>
              <w:pStyle w:val="Compact"/>
            </w:pPr>
            <w:r>
              <w:t xml:space="preserve">Barremiano</w:t>
            </w:r>
          </w:p>
        </w:tc>
      </w:tr>
      <w:tr>
        <w:tc>
          <w:tcPr/>
          <w:p>
            <w:pPr>
              <w:pStyle w:val="Compact"/>
            </w:pPr>
            <w:r>
              <w:t xml:space="preserve">15202076</w:t>
            </w:r>
          </w:p>
        </w:tc>
        <w:tc>
          <w:tcPr/>
          <w:p>
            <w:pPr>
              <w:pStyle w:val="Compact"/>
            </w:pPr>
            <w:r>
              <w:t xml:space="preserve">Tierwis-Fm.: Chopf-Bk.</w:t>
            </w:r>
          </w:p>
        </w:tc>
        <w:tc>
          <w:tcPr/>
          <w:p>
            <w:pPr>
              <w:pStyle w:val="Compact"/>
            </w:pPr>
            <w:r>
              <w:t xml:space="preserve">calcare: sabbioso</w:t>
            </w:r>
          </w:p>
        </w:tc>
        <w:tc>
          <w:tcPr/>
          <w:p>
            <w:pPr>
              <w:pStyle w:val="Compact"/>
            </w:pPr>
            <w:r>
              <w:t xml:space="preserve">marna: glauconite-bioclasti</w:t>
            </w:r>
          </w:p>
        </w:tc>
        <w:tc>
          <w:tcPr/>
          <w:p>
            <w:pPr>
              <w:pStyle w:val="Compact"/>
            </w:pPr>
            <w:r>
              <w:t xml:space="preserve">–</w:t>
            </w:r>
          </w:p>
        </w:tc>
        <w:tc>
          <w:tcPr/>
          <w:p>
            <w:pPr>
              <w:pStyle w:val="Compact"/>
            </w:pPr>
            <w:r>
              <w:t xml:space="preserve">Strato del Chopf</w:t>
            </w:r>
          </w:p>
        </w:tc>
        <w:tc>
          <w:tcPr/>
          <w:p>
            <w:pPr>
              <w:pStyle w:val="Compact"/>
            </w:pPr>
            <w:r>
              <w:t xml:space="preserve">Barremiano</w:t>
            </w:r>
          </w:p>
        </w:tc>
        <w:tc>
          <w:tcPr/>
          <w:p>
            <w:pPr>
              <w:pStyle w:val="Compact"/>
            </w:pPr>
            <w:r>
              <w:t xml:space="preserve">Barremiano</w:t>
            </w:r>
          </w:p>
        </w:tc>
      </w:tr>
      <w:tr>
        <w:tc>
          <w:tcPr/>
          <w:p>
            <w:pPr>
              <w:pStyle w:val="Compact"/>
            </w:pPr>
            <w:r>
              <w:t xml:space="preserve">15202077</w:t>
            </w:r>
          </w:p>
        </w:tc>
        <w:tc>
          <w:tcPr/>
          <w:p>
            <w:pPr>
              <w:pStyle w:val="Compact"/>
            </w:pPr>
            <w:r>
              <w:t xml:space="preserve">Tierwis-Fm.: Drusberg-Mb.</w:t>
            </w:r>
          </w:p>
        </w:tc>
        <w:tc>
          <w:tcPr/>
          <w:p>
            <w:pPr>
              <w:pStyle w:val="Compact"/>
            </w:pPr>
            <w:r>
              <w:t xml:space="preserve">marna</w:t>
            </w:r>
          </w:p>
        </w:tc>
        <w:tc>
          <w:tcPr/>
          <w:p>
            <w:pPr>
              <w:pStyle w:val="Compact"/>
            </w:pPr>
            <w:r>
              <w:t xml:space="preserve">calcare: siliceo</w:t>
            </w:r>
          </w:p>
        </w:tc>
        <w:tc>
          <w:tcPr/>
          <w:p>
            <w:pPr>
              <w:pStyle w:val="Compact"/>
            </w:pPr>
            <w:r>
              <w:t xml:space="preserve">–</w:t>
            </w:r>
          </w:p>
        </w:tc>
        <w:tc>
          <w:tcPr/>
          <w:p>
            <w:pPr>
              <w:pStyle w:val="Compact"/>
            </w:pPr>
            <w:r>
              <w:t xml:space="preserve">Membro del Drusberg</w:t>
            </w:r>
          </w:p>
        </w:tc>
        <w:tc>
          <w:tcPr/>
          <w:p>
            <w:pPr>
              <w:pStyle w:val="Compact"/>
            </w:pPr>
            <w:r>
              <w:t xml:space="preserve">Barremiano</w:t>
            </w:r>
          </w:p>
        </w:tc>
        <w:tc>
          <w:tcPr/>
          <w:p>
            <w:pPr>
              <w:pStyle w:val="Compact"/>
            </w:pPr>
            <w:r>
              <w:t xml:space="preserve">Barremiano</w:t>
            </w:r>
          </w:p>
        </w:tc>
      </w:tr>
      <w:tr>
        <w:tc>
          <w:tcPr/>
          <w:p>
            <w:pPr>
              <w:pStyle w:val="Compact"/>
            </w:pPr>
            <w:r>
              <w:t xml:space="preserve">15202078</w:t>
            </w:r>
          </w:p>
        </w:tc>
        <w:tc>
          <w:tcPr/>
          <w:p>
            <w:pPr>
              <w:pStyle w:val="Compact"/>
            </w:pPr>
            <w:r>
              <w:t xml:space="preserve">Tierwis-Fm.: Altmann-Mb.</w:t>
            </w:r>
          </w:p>
        </w:tc>
        <w:tc>
          <w:tcPr/>
          <w:p>
            <w:pPr>
              <w:pStyle w:val="Compact"/>
            </w:pPr>
            <w:r>
              <w:t xml:space="preserve">marna: sabbioso: glauconite</w:t>
            </w:r>
          </w:p>
        </w:tc>
        <w:tc>
          <w:tcPr/>
          <w:p>
            <w:pPr>
              <w:pStyle w:val="Compact"/>
            </w:pPr>
            <w:r>
              <w:t xml:space="preserve">calcare: sabbioso</w:t>
            </w:r>
          </w:p>
        </w:tc>
        <w:tc>
          <w:tcPr/>
          <w:p>
            <w:pPr>
              <w:pStyle w:val="Compact"/>
            </w:pPr>
            <w:r>
              <w:t xml:space="preserve">–</w:t>
            </w:r>
          </w:p>
        </w:tc>
        <w:tc>
          <w:tcPr/>
          <w:p>
            <w:pPr>
              <w:pStyle w:val="Compact"/>
            </w:pPr>
            <w:r>
              <w:t xml:space="preserve">Membro dell'Altmann</w:t>
            </w:r>
          </w:p>
        </w:tc>
        <w:tc>
          <w:tcPr/>
          <w:p>
            <w:pPr>
              <w:pStyle w:val="Compact"/>
            </w:pPr>
            <w:r>
              <w:t xml:space="preserve">Hauteriviano</w:t>
            </w:r>
          </w:p>
        </w:tc>
        <w:tc>
          <w:tcPr/>
          <w:p>
            <w:pPr>
              <w:pStyle w:val="Compact"/>
            </w:pPr>
            <w:r>
              <w:t xml:space="preserve">Barremiano</w:t>
            </w:r>
          </w:p>
        </w:tc>
      </w:tr>
      <w:tr>
        <w:tc>
          <w:tcPr/>
          <w:p>
            <w:pPr>
              <w:pStyle w:val="Compact"/>
            </w:pPr>
            <w:r>
              <w:t xml:space="preserve">15202079</w:t>
            </w:r>
          </w:p>
        </w:tc>
        <w:tc>
          <w:tcPr/>
          <w:p>
            <w:pPr>
              <w:pStyle w:val="Compact"/>
            </w:pPr>
            <w:r>
              <w:t xml:space="preserve">Helvetischer Kieselkalk</w:t>
            </w:r>
          </w:p>
        </w:tc>
        <w:tc>
          <w:tcPr/>
          <w:p>
            <w:pPr>
              <w:pStyle w:val="Compact"/>
            </w:pPr>
            <w:r>
              <w:t xml:space="preserve">calcare: siliceo: bioclasti</w:t>
            </w:r>
          </w:p>
        </w:tc>
        <w:tc>
          <w:tcPr/>
          <w:p>
            <w:pPr>
              <w:pStyle w:val="Compact"/>
            </w:pPr>
            <w:r>
              <w:t xml:space="preserve">marna: siliceo</w:t>
            </w:r>
          </w:p>
        </w:tc>
        <w:tc>
          <w:tcPr/>
          <w:p>
            <w:pPr>
              <w:pStyle w:val="Compact"/>
            </w:pPr>
            <w:r>
              <w:t xml:space="preserve">–</w:t>
            </w:r>
          </w:p>
        </w:tc>
        <w:tc>
          <w:tcPr/>
          <w:p>
            <w:pPr>
              <w:pStyle w:val="Compact"/>
            </w:pPr>
            <w:r>
              <w:t xml:space="preserve">Helvetischer Kieselkalk</w:t>
            </w:r>
          </w:p>
        </w:tc>
        <w:tc>
          <w:tcPr/>
          <w:p>
            <w:pPr>
              <w:pStyle w:val="Compact"/>
            </w:pPr>
            <w:r>
              <w:t xml:space="preserve">Valanginiano</w:t>
            </w:r>
          </w:p>
        </w:tc>
        <w:tc>
          <w:tcPr/>
          <w:p>
            <w:pPr>
              <w:pStyle w:val="Compact"/>
            </w:pPr>
            <w:r>
              <w:t xml:space="preserve">Hauteriviano</w:t>
            </w:r>
          </w:p>
        </w:tc>
      </w:tr>
      <w:tr>
        <w:tc>
          <w:tcPr/>
          <w:p>
            <w:pPr>
              <w:pStyle w:val="Compact"/>
            </w:pPr>
            <w:r>
              <w:t xml:space="preserve">15202080</w:t>
            </w:r>
          </w:p>
        </w:tc>
        <w:tc>
          <w:tcPr/>
          <w:p>
            <w:pPr>
              <w:pStyle w:val="Compact"/>
            </w:pPr>
            <w:r>
              <w:t xml:space="preserve">Helvetischer Kieselkalk: Chriesiloch-Echinodermenkalk</w:t>
            </w:r>
          </w:p>
        </w:tc>
        <w:tc>
          <w:tcPr/>
          <w:p>
            <w:pPr>
              <w:pStyle w:val="Compact"/>
            </w:pPr>
            <w:r>
              <w:t xml:space="preserve">calcare: spatico: bioclasti</w:t>
            </w:r>
          </w:p>
        </w:tc>
        <w:tc>
          <w:tcPr/>
          <w:p>
            <w:pPr>
              <w:pStyle w:val="Compact"/>
            </w:pPr>
            <w:r>
              <w:t xml:space="preserve">–</w:t>
            </w:r>
          </w:p>
        </w:tc>
        <w:tc>
          <w:tcPr/>
          <w:p>
            <w:pPr>
              <w:pStyle w:val="Compact"/>
            </w:pPr>
            <w:r>
              <w:t xml:space="preserve">–</w:t>
            </w:r>
          </w:p>
        </w:tc>
        <w:tc>
          <w:tcPr/>
          <w:p>
            <w:pPr>
              <w:pStyle w:val="Compact"/>
            </w:pPr>
            <w:r>
              <w:t xml:space="preserve">Calcare echinodermico del Chriesiloch</w:t>
            </w:r>
          </w:p>
        </w:tc>
        <w:tc>
          <w:tcPr/>
          <w:p>
            <w:pPr>
              <w:pStyle w:val="Compact"/>
            </w:pPr>
            <w:r>
              <w:t xml:space="preserve">Hauteriviano</w:t>
            </w:r>
          </w:p>
        </w:tc>
        <w:tc>
          <w:tcPr/>
          <w:p>
            <w:pPr>
              <w:pStyle w:val="Compact"/>
            </w:pPr>
            <w:r>
              <w:t xml:space="preserve">Hauteriviano</w:t>
            </w:r>
          </w:p>
        </w:tc>
      </w:tr>
      <w:tr>
        <w:tc>
          <w:tcPr/>
          <w:p>
            <w:pPr>
              <w:pStyle w:val="Compact"/>
            </w:pPr>
            <w:r>
              <w:t xml:space="preserve">15202081</w:t>
            </w:r>
          </w:p>
        </w:tc>
        <w:tc>
          <w:tcPr/>
          <w:p>
            <w:pPr>
              <w:pStyle w:val="Compact"/>
            </w:pPr>
            <w:r>
              <w:t xml:space="preserve">Helvetischer Kieselkalk: Lidernen-Mb.</w:t>
            </w:r>
          </w:p>
        </w:tc>
        <w:tc>
          <w:tcPr/>
          <w:p>
            <w:pPr>
              <w:pStyle w:val="Compact"/>
            </w:pPr>
            <w:r>
              <w:t xml:space="preserve">calcare: sabbioso: glauconite</w:t>
            </w:r>
          </w:p>
        </w:tc>
        <w:tc>
          <w:tcPr/>
          <w:p>
            <w:pPr>
              <w:pStyle w:val="Compact"/>
            </w:pPr>
            <w:r>
              <w:t xml:space="preserve">marna</w:t>
            </w:r>
          </w:p>
        </w:tc>
        <w:tc>
          <w:tcPr/>
          <w:p>
            <w:pPr>
              <w:pStyle w:val="Compact"/>
            </w:pPr>
            <w:r>
              <w:t xml:space="preserve">–</w:t>
            </w:r>
          </w:p>
        </w:tc>
        <w:tc>
          <w:tcPr/>
          <w:p>
            <w:pPr>
              <w:pStyle w:val="Compact"/>
            </w:pPr>
            <w:r>
              <w:t xml:space="preserve">Membro della Lidernen</w:t>
            </w:r>
          </w:p>
        </w:tc>
        <w:tc>
          <w:tcPr/>
          <w:p>
            <w:pPr>
              <w:pStyle w:val="Compact"/>
            </w:pPr>
            <w:r>
              <w:t xml:space="preserve">Hauteriviano</w:t>
            </w:r>
          </w:p>
        </w:tc>
        <w:tc>
          <w:tcPr/>
          <w:p>
            <w:pPr>
              <w:pStyle w:val="Compact"/>
            </w:pPr>
            <w:r>
              <w:t xml:space="preserve">Hauteriviano</w:t>
            </w:r>
          </w:p>
        </w:tc>
      </w:tr>
      <w:tr>
        <w:tc>
          <w:tcPr/>
          <w:p>
            <w:pPr>
              <w:pStyle w:val="Compact"/>
            </w:pPr>
            <w:r>
              <w:t xml:space="preserve">15202082</w:t>
            </w:r>
          </w:p>
        </w:tc>
        <w:tc>
          <w:tcPr/>
          <w:p>
            <w:pPr>
              <w:pStyle w:val="Compact"/>
            </w:pPr>
            <w:r>
              <w:t xml:space="preserve">Helvetischer Kieselkalk: Gemsmättli-Bk.</w:t>
            </w:r>
          </w:p>
        </w:tc>
        <w:tc>
          <w:tcPr/>
          <w:p>
            <w:pPr>
              <w:pStyle w:val="Compact"/>
            </w:pPr>
            <w:r>
              <w:t xml:space="preserve">calcare: micritico: glauconite</w:t>
            </w:r>
          </w:p>
        </w:tc>
        <w:tc>
          <w:tcPr/>
          <w:p>
            <w:pPr>
              <w:pStyle w:val="Compact"/>
            </w:pPr>
            <w:r>
              <w:t xml:space="preserve">calcare: sabbioso: bioclasti</w:t>
            </w:r>
          </w:p>
        </w:tc>
        <w:tc>
          <w:tcPr/>
          <w:p>
            <w:pPr>
              <w:pStyle w:val="Compact"/>
            </w:pPr>
            <w:r>
              <w:t xml:space="preserve">–</w:t>
            </w:r>
          </w:p>
        </w:tc>
        <w:tc>
          <w:tcPr/>
          <w:p>
            <w:pPr>
              <w:pStyle w:val="Compact"/>
            </w:pPr>
            <w:r>
              <w:t xml:space="preserve">Strato del Gemsmättli</w:t>
            </w:r>
          </w:p>
        </w:tc>
        <w:tc>
          <w:tcPr/>
          <w:p>
            <w:pPr>
              <w:pStyle w:val="Compact"/>
            </w:pPr>
            <w:r>
              <w:t xml:space="preserve">Valanginiano</w:t>
            </w:r>
          </w:p>
        </w:tc>
        <w:tc>
          <w:tcPr/>
          <w:p>
            <w:pPr>
              <w:pStyle w:val="Compact"/>
            </w:pPr>
            <w:r>
              <w:t xml:space="preserve">Valanginiano</w:t>
            </w:r>
          </w:p>
        </w:tc>
      </w:tr>
      <w:tr>
        <w:tc>
          <w:tcPr/>
          <w:p>
            <w:pPr>
              <w:pStyle w:val="Compact"/>
            </w:pPr>
            <w:r>
              <w:t xml:space="preserve">15202083</w:t>
            </w:r>
          </w:p>
        </w:tc>
        <w:tc>
          <w:tcPr/>
          <w:p>
            <w:pPr>
              <w:pStyle w:val="Compact"/>
            </w:pPr>
            <w:r>
              <w:t xml:space="preserve">Helvetischer Kieselkalk: Rahberg-Bk.</w:t>
            </w:r>
          </w:p>
        </w:tc>
        <w:tc>
          <w:tcPr/>
          <w:p>
            <w:pPr>
              <w:pStyle w:val="Compact"/>
            </w:pPr>
            <w:r>
              <w:t xml:space="preserve">calcare: sabbioso: glauconite</w:t>
            </w:r>
          </w:p>
        </w:tc>
        <w:tc>
          <w:tcPr/>
          <w:p>
            <w:pPr>
              <w:pStyle w:val="Compact"/>
            </w:pPr>
            <w:r>
              <w:t xml:space="preserve">–</w:t>
            </w:r>
          </w:p>
        </w:tc>
        <w:tc>
          <w:tcPr/>
          <w:p>
            <w:pPr>
              <w:pStyle w:val="Compact"/>
            </w:pPr>
            <w:r>
              <w:t xml:space="preserve">–</w:t>
            </w:r>
          </w:p>
        </w:tc>
        <w:tc>
          <w:tcPr/>
          <w:p>
            <w:pPr>
              <w:pStyle w:val="Compact"/>
            </w:pPr>
            <w:r>
              <w:t xml:space="preserve">Strato del Rahberg</w:t>
            </w:r>
          </w:p>
        </w:tc>
        <w:tc>
          <w:tcPr/>
          <w:p>
            <w:pPr>
              <w:pStyle w:val="Compact"/>
            </w:pPr>
            <w:r>
              <w:t xml:space="preserve">Hauteriviano</w:t>
            </w:r>
          </w:p>
        </w:tc>
        <w:tc>
          <w:tcPr/>
          <w:p>
            <w:pPr>
              <w:pStyle w:val="Compact"/>
            </w:pPr>
            <w:r>
              <w:t xml:space="preserve">Hauteriviano</w:t>
            </w:r>
          </w:p>
        </w:tc>
      </w:tr>
      <w:tr>
        <w:tc>
          <w:tcPr/>
          <w:p>
            <w:pPr>
              <w:pStyle w:val="Compact"/>
            </w:pPr>
            <w:r>
              <w:t xml:space="preserve">15202084</w:t>
            </w:r>
          </w:p>
        </w:tc>
        <w:tc>
          <w:tcPr/>
          <w:p>
            <w:pPr>
              <w:pStyle w:val="Compact"/>
            </w:pPr>
            <w:r>
              <w:t xml:space="preserve">Betlis-Fm.</w:t>
            </w:r>
          </w:p>
        </w:tc>
        <w:tc>
          <w:tcPr/>
          <w:p>
            <w:pPr>
              <w:pStyle w:val="Compact"/>
            </w:pPr>
            <w:r>
              <w:t xml:space="preserve">calcare: spatico: bioclasti-selce</w:t>
            </w:r>
          </w:p>
        </w:tc>
        <w:tc>
          <w:tcPr/>
          <w:p>
            <w:pPr>
              <w:pStyle w:val="Compact"/>
            </w:pPr>
            <w:r>
              <w:t xml:space="preserve">marna</w:t>
            </w:r>
          </w:p>
        </w:tc>
        <w:tc>
          <w:tcPr/>
          <w:p>
            <w:pPr>
              <w:pStyle w:val="Compact"/>
            </w:pPr>
            <w:r>
              <w:t xml:space="preserve">–</w:t>
            </w:r>
          </w:p>
        </w:tc>
        <w:tc>
          <w:tcPr/>
          <w:p>
            <w:pPr>
              <w:pStyle w:val="Compact"/>
            </w:pPr>
            <w:r>
              <w:t xml:space="preserve">Formazione di Betlis</w:t>
            </w:r>
          </w:p>
        </w:tc>
        <w:tc>
          <w:tcPr/>
          <w:p>
            <w:pPr>
              <w:pStyle w:val="Compact"/>
            </w:pPr>
            <w:r>
              <w:t xml:space="preserve">Valanginiano</w:t>
            </w:r>
          </w:p>
        </w:tc>
        <w:tc>
          <w:tcPr/>
          <w:p>
            <w:pPr>
              <w:pStyle w:val="Compact"/>
            </w:pPr>
            <w:r>
              <w:t xml:space="preserve">Valanginiano</w:t>
            </w:r>
          </w:p>
        </w:tc>
      </w:tr>
      <w:tr>
        <w:tc>
          <w:tcPr/>
          <w:p>
            <w:pPr>
              <w:pStyle w:val="Compact"/>
            </w:pPr>
            <w:r>
              <w:t xml:space="preserve">15202085</w:t>
            </w:r>
          </w:p>
        </w:tc>
        <w:tc>
          <w:tcPr/>
          <w:p>
            <w:pPr>
              <w:pStyle w:val="Compact"/>
            </w:pPr>
            <w:r>
              <w:t xml:space="preserve">Betlis-Fm.: Pygurus-Mb.</w:t>
            </w:r>
          </w:p>
        </w:tc>
        <w:tc>
          <w:tcPr/>
          <w:p>
            <w:pPr>
              <w:pStyle w:val="Compact"/>
            </w:pPr>
            <w:r>
              <w:t xml:space="preserve">calcare: sabbioso-spatico</w:t>
            </w:r>
          </w:p>
        </w:tc>
        <w:tc>
          <w:tcPr/>
          <w:p>
            <w:pPr>
              <w:pStyle w:val="Compact"/>
            </w:pPr>
            <w:r>
              <w:t xml:space="preserve">–</w:t>
            </w:r>
          </w:p>
        </w:tc>
        <w:tc>
          <w:tcPr/>
          <w:p>
            <w:pPr>
              <w:pStyle w:val="Compact"/>
            </w:pPr>
            <w:r>
              <w:t xml:space="preserve">–</w:t>
            </w:r>
          </w:p>
        </w:tc>
        <w:tc>
          <w:tcPr/>
          <w:p>
            <w:pPr>
              <w:pStyle w:val="Compact"/>
            </w:pPr>
            <w:r>
              <w:t xml:space="preserve">«Membro a Pygurus»</w:t>
            </w:r>
          </w:p>
        </w:tc>
        <w:tc>
          <w:tcPr/>
          <w:p>
            <w:pPr>
              <w:pStyle w:val="Compact"/>
            </w:pPr>
            <w:r>
              <w:t xml:space="preserve">Valanginiano</w:t>
            </w:r>
          </w:p>
        </w:tc>
        <w:tc>
          <w:tcPr/>
          <w:p>
            <w:pPr>
              <w:pStyle w:val="Compact"/>
            </w:pPr>
            <w:r>
              <w:t xml:space="preserve">Valanginiano</w:t>
            </w:r>
          </w:p>
        </w:tc>
      </w:tr>
      <w:tr>
        <w:tc>
          <w:tcPr/>
          <w:p>
            <w:pPr>
              <w:pStyle w:val="Compact"/>
            </w:pPr>
            <w:r>
              <w:t xml:space="preserve">15202086</w:t>
            </w:r>
          </w:p>
        </w:tc>
        <w:tc>
          <w:tcPr/>
          <w:p>
            <w:pPr>
              <w:pStyle w:val="Compact"/>
            </w:pPr>
            <w:r>
              <w:t xml:space="preserve">Betlis-Fm.: Spitzern-Mb.</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Membro di Spitzern</w:t>
            </w:r>
          </w:p>
        </w:tc>
        <w:tc>
          <w:tcPr/>
          <w:p>
            <w:pPr>
              <w:pStyle w:val="Compact"/>
            </w:pPr>
            <w:r>
              <w:t xml:space="preserve">Valanginiano</w:t>
            </w:r>
          </w:p>
        </w:tc>
        <w:tc>
          <w:tcPr/>
          <w:p>
            <w:pPr>
              <w:pStyle w:val="Compact"/>
            </w:pPr>
            <w:r>
              <w:t xml:space="preserve">Valanginiano</w:t>
            </w:r>
          </w:p>
        </w:tc>
      </w:tr>
      <w:tr>
        <w:tc>
          <w:tcPr/>
          <w:p>
            <w:pPr>
              <w:pStyle w:val="Compact"/>
            </w:pPr>
            <w:r>
              <w:t xml:space="preserve">15202087</w:t>
            </w:r>
          </w:p>
        </w:tc>
        <w:tc>
          <w:tcPr/>
          <w:p>
            <w:pPr>
              <w:pStyle w:val="Compact"/>
            </w:pPr>
            <w:r>
              <w:t xml:space="preserve">Betlis-Fm.: Büls-Bk.</w:t>
            </w:r>
          </w:p>
        </w:tc>
        <w:tc>
          <w:tcPr/>
          <w:p>
            <w:pPr>
              <w:pStyle w:val="Compact"/>
            </w:pPr>
            <w:r>
              <w:t xml:space="preserve">calcare: sabbioso: glauconite</w:t>
            </w:r>
          </w:p>
        </w:tc>
        <w:tc>
          <w:tcPr/>
          <w:p>
            <w:pPr>
              <w:pStyle w:val="Compact"/>
            </w:pPr>
            <w:r>
              <w:t xml:space="preserve">marna</w:t>
            </w:r>
          </w:p>
        </w:tc>
        <w:tc>
          <w:tcPr/>
          <w:p>
            <w:pPr>
              <w:pStyle w:val="Compact"/>
            </w:pPr>
            <w:r>
              <w:t xml:space="preserve">–</w:t>
            </w:r>
          </w:p>
        </w:tc>
        <w:tc>
          <w:tcPr/>
          <w:p>
            <w:pPr>
              <w:pStyle w:val="Compact"/>
            </w:pPr>
            <w:r>
              <w:t xml:space="preserve">Strato di Büls</w:t>
            </w:r>
          </w:p>
        </w:tc>
        <w:tc>
          <w:tcPr/>
          <w:p>
            <w:pPr>
              <w:pStyle w:val="Compact"/>
            </w:pPr>
            <w:r>
              <w:t xml:space="preserve">Valanginiano</w:t>
            </w:r>
          </w:p>
        </w:tc>
        <w:tc>
          <w:tcPr/>
          <w:p>
            <w:pPr>
              <w:pStyle w:val="Compact"/>
            </w:pPr>
            <w:r>
              <w:t xml:space="preserve">Valanginiano</w:t>
            </w:r>
          </w:p>
        </w:tc>
      </w:tr>
      <w:tr>
        <w:tc>
          <w:tcPr/>
          <w:p>
            <w:pPr>
              <w:pStyle w:val="Compact"/>
            </w:pPr>
            <w:r>
              <w:t xml:space="preserve">15202088</w:t>
            </w:r>
          </w:p>
        </w:tc>
        <w:tc>
          <w:tcPr/>
          <w:p>
            <w:pPr>
              <w:pStyle w:val="Compact"/>
            </w:pPr>
            <w:r>
              <w:t xml:space="preserve">Sichel-Kalk</w:t>
            </w:r>
          </w:p>
        </w:tc>
        <w:tc>
          <w:tcPr/>
          <w:p>
            <w:pPr>
              <w:pStyle w:val="Compact"/>
            </w:pPr>
            <w:r>
              <w:t xml:space="preserve">calcare: micritico: bioclasti-selce</w:t>
            </w:r>
          </w:p>
        </w:tc>
        <w:tc>
          <w:tcPr/>
          <w:p>
            <w:pPr>
              <w:pStyle w:val="Compact"/>
            </w:pPr>
            <w:r>
              <w:t xml:space="preserve">–</w:t>
            </w:r>
          </w:p>
        </w:tc>
        <w:tc>
          <w:tcPr/>
          <w:p>
            <w:pPr>
              <w:pStyle w:val="Compact"/>
            </w:pPr>
            <w:r>
              <w:t xml:space="preserve">–</w:t>
            </w:r>
          </w:p>
        </w:tc>
        <w:tc>
          <w:tcPr/>
          <w:p>
            <w:pPr>
              <w:pStyle w:val="Compact"/>
            </w:pPr>
            <w:r>
              <w:t xml:space="preserve">Calcare della Sichel</w:t>
            </w:r>
          </w:p>
        </w:tc>
        <w:tc>
          <w:tcPr/>
          <w:p>
            <w:pPr>
              <w:pStyle w:val="Compact"/>
            </w:pPr>
            <w:r>
              <w:t xml:space="preserve">Valanginiano</w:t>
            </w:r>
          </w:p>
        </w:tc>
        <w:tc>
          <w:tcPr/>
          <w:p>
            <w:pPr>
              <w:pStyle w:val="Compact"/>
            </w:pPr>
            <w:r>
              <w:t xml:space="preserve">Valanginiano</w:t>
            </w:r>
          </w:p>
        </w:tc>
      </w:tr>
      <w:tr>
        <w:tc>
          <w:tcPr/>
          <w:p>
            <w:pPr>
              <w:pStyle w:val="Compact"/>
            </w:pPr>
            <w:r>
              <w:t xml:space="preserve">15202089</w:t>
            </w:r>
          </w:p>
        </w:tc>
        <w:tc>
          <w:tcPr/>
          <w:p>
            <w:pPr>
              <w:pStyle w:val="Compact"/>
            </w:pPr>
            <w:r>
              <w:t xml:space="preserve">Diphyoides-Kalk</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Calcare a Diphyoides</w:t>
            </w:r>
          </w:p>
        </w:tc>
        <w:tc>
          <w:tcPr/>
          <w:p>
            <w:pPr>
              <w:pStyle w:val="Compact"/>
            </w:pPr>
            <w:r>
              <w:t xml:space="preserve">Valanginiano</w:t>
            </w:r>
          </w:p>
        </w:tc>
        <w:tc>
          <w:tcPr/>
          <w:p>
            <w:pPr>
              <w:pStyle w:val="Compact"/>
            </w:pPr>
            <w:r>
              <w:t xml:space="preserve">Valanginiano</w:t>
            </w:r>
          </w:p>
        </w:tc>
      </w:tr>
      <w:tr>
        <w:tc>
          <w:tcPr/>
          <w:p>
            <w:pPr>
              <w:pStyle w:val="Compact"/>
            </w:pPr>
            <w:r>
              <w:t xml:space="preserve">15202090</w:t>
            </w:r>
          </w:p>
        </w:tc>
        <w:tc>
          <w:tcPr/>
          <w:p>
            <w:pPr>
              <w:pStyle w:val="Compact"/>
            </w:pPr>
            <w:r>
              <w:t xml:space="preserve">Vitznau-Mergel</w:t>
            </w:r>
          </w:p>
        </w:tc>
        <w:tc>
          <w:tcPr/>
          <w:p>
            <w:pPr>
              <w:pStyle w:val="Compact"/>
            </w:pPr>
            <w:r>
              <w:t xml:space="preserve">marna</w:t>
            </w:r>
          </w:p>
        </w:tc>
        <w:tc>
          <w:tcPr/>
          <w:p>
            <w:pPr>
              <w:pStyle w:val="Compact"/>
            </w:pPr>
            <w:r>
              <w:t xml:space="preserve">calcare: micritico: bioclasti</w:t>
            </w:r>
          </w:p>
        </w:tc>
        <w:tc>
          <w:tcPr/>
          <w:p>
            <w:pPr>
              <w:pStyle w:val="Compact"/>
            </w:pPr>
            <w:r>
              <w:t xml:space="preserve">–</w:t>
            </w:r>
          </w:p>
        </w:tc>
        <w:tc>
          <w:tcPr/>
          <w:p>
            <w:pPr>
              <w:pStyle w:val="Compact"/>
            </w:pPr>
            <w:r>
              <w:t xml:space="preserve">Marna di Vitznau</w:t>
            </w:r>
          </w:p>
        </w:tc>
        <w:tc>
          <w:tcPr/>
          <w:p>
            <w:pPr>
              <w:pStyle w:val="Compact"/>
            </w:pPr>
            <w:r>
              <w:t xml:space="preserve">Valanginiano</w:t>
            </w:r>
          </w:p>
        </w:tc>
        <w:tc>
          <w:tcPr/>
          <w:p>
            <w:pPr>
              <w:pStyle w:val="Compact"/>
            </w:pPr>
            <w:r>
              <w:t xml:space="preserve">Valanginiano</w:t>
            </w:r>
          </w:p>
        </w:tc>
      </w:tr>
      <w:tr>
        <w:tc>
          <w:tcPr/>
          <w:p>
            <w:pPr>
              <w:pStyle w:val="Compact"/>
            </w:pPr>
            <w:r>
              <w:t xml:space="preserve">15202091</w:t>
            </w:r>
          </w:p>
        </w:tc>
        <w:tc>
          <w:tcPr/>
          <w:p>
            <w:pPr>
              <w:pStyle w:val="Compact"/>
            </w:pPr>
            <w:r>
              <w:t xml:space="preserve">Öhrli-Fm.</w:t>
            </w:r>
          </w:p>
        </w:tc>
        <w:tc>
          <w:tcPr/>
          <w:p>
            <w:pPr>
              <w:pStyle w:val="Compact"/>
            </w:pPr>
            <w:r>
              <w:t xml:space="preserve">calcare: bioclasti-ooidi</w:t>
            </w:r>
          </w:p>
        </w:tc>
        <w:tc>
          <w:tcPr/>
          <w:p>
            <w:pPr>
              <w:pStyle w:val="Compact"/>
            </w:pPr>
            <w:r>
              <w:t xml:space="preserve">calcare: sabbioso</w:t>
            </w:r>
          </w:p>
        </w:tc>
        <w:tc>
          <w:tcPr/>
          <w:p>
            <w:pPr>
              <w:pStyle w:val="Compact"/>
            </w:pPr>
            <w:r>
              <w:t xml:space="preserve">marna</w:t>
            </w:r>
          </w:p>
        </w:tc>
        <w:tc>
          <w:tcPr/>
          <w:p>
            <w:pPr>
              <w:pStyle w:val="Compact"/>
            </w:pPr>
            <w:r>
              <w:t xml:space="preserve">Formatione dell'Öhrli</w:t>
            </w:r>
          </w:p>
        </w:tc>
        <w:tc>
          <w:tcPr/>
          <w:p>
            <w:pPr>
              <w:pStyle w:val="Compact"/>
            </w:pPr>
            <w:r>
              <w:t xml:space="preserve">Berriasiano</w:t>
            </w:r>
          </w:p>
        </w:tc>
        <w:tc>
          <w:tcPr/>
          <w:p>
            <w:pPr>
              <w:pStyle w:val="Compact"/>
            </w:pPr>
            <w:r>
              <w:t xml:space="preserve">Berriasiano</w:t>
            </w:r>
          </w:p>
        </w:tc>
      </w:tr>
      <w:tr>
        <w:tc>
          <w:tcPr/>
          <w:p>
            <w:pPr>
              <w:pStyle w:val="Compact"/>
            </w:pPr>
            <w:r>
              <w:t xml:space="preserve">15202092</w:t>
            </w:r>
          </w:p>
        </w:tc>
        <w:tc>
          <w:tcPr/>
          <w:p>
            <w:pPr>
              <w:pStyle w:val="Compact"/>
            </w:pPr>
            <w:r>
              <w:t xml:space="preserve">Palfris-Fm.</w:t>
            </w:r>
          </w:p>
        </w:tc>
        <w:tc>
          <w:tcPr/>
          <w:p>
            <w:pPr>
              <w:pStyle w:val="Compact"/>
            </w:pPr>
            <w:r>
              <w:t xml:space="preserve">marna: scistoso</w:t>
            </w:r>
          </w:p>
        </w:tc>
        <w:tc>
          <w:tcPr/>
          <w:p>
            <w:pPr>
              <w:pStyle w:val="Compact"/>
            </w:pPr>
            <w:r>
              <w:t xml:space="preserve">argillite: scistoso</w:t>
            </w:r>
          </w:p>
        </w:tc>
        <w:tc>
          <w:tcPr/>
          <w:p>
            <w:pPr>
              <w:pStyle w:val="Compact"/>
            </w:pPr>
            <w:r>
              <w:t xml:space="preserve">calcare: bioclasti</w:t>
            </w:r>
          </w:p>
        </w:tc>
        <w:tc>
          <w:tcPr/>
          <w:p>
            <w:pPr>
              <w:pStyle w:val="Compact"/>
            </w:pPr>
            <w:r>
              <w:t xml:space="preserve">Formazione di Palfris</w:t>
            </w:r>
          </w:p>
        </w:tc>
        <w:tc>
          <w:tcPr/>
          <w:p>
            <w:pPr>
              <w:pStyle w:val="Compact"/>
            </w:pPr>
            <w:r>
              <w:t xml:space="preserve">Berriasiano</w:t>
            </w:r>
          </w:p>
        </w:tc>
        <w:tc>
          <w:tcPr/>
          <w:p>
            <w:pPr>
              <w:pStyle w:val="Compact"/>
            </w:pPr>
            <w:r>
              <w:t xml:space="preserve">Berriasiano</w:t>
            </w:r>
          </w:p>
        </w:tc>
      </w:tr>
      <w:tr>
        <w:tc>
          <w:tcPr/>
          <w:p>
            <w:pPr>
              <w:pStyle w:val="Compact"/>
            </w:pPr>
            <w:r>
              <w:t xml:space="preserve">15202093</w:t>
            </w:r>
          </w:p>
        </w:tc>
        <w:tc>
          <w:tcPr/>
          <w:p>
            <w:pPr>
              <w:pStyle w:val="Compact"/>
            </w:pPr>
            <w:r>
              <w:t xml:space="preserve">Zementstein-Fm.</w:t>
            </w:r>
          </w:p>
        </w:tc>
        <w:tc>
          <w:tcPr/>
          <w:p>
            <w:pPr>
              <w:pStyle w:val="Compact"/>
            </w:pPr>
            <w:r>
              <w:t xml:space="preserve">marna</w:t>
            </w:r>
          </w:p>
        </w:tc>
        <w:tc>
          <w:tcPr/>
          <w:p>
            <w:pPr>
              <w:pStyle w:val="Compact"/>
            </w:pPr>
            <w:r>
              <w:t xml:space="preserve">calcare: marnoso</w:t>
            </w:r>
          </w:p>
        </w:tc>
        <w:tc>
          <w:tcPr/>
          <w:p>
            <w:pPr>
              <w:pStyle w:val="Compact"/>
            </w:pPr>
            <w:r>
              <w:t xml:space="preserve">calcare: micritico</w:t>
            </w:r>
          </w:p>
        </w:tc>
        <w:tc>
          <w:tcPr/>
          <w:p>
            <w:pPr>
              <w:pStyle w:val="Compact"/>
            </w:pPr>
            <w:r>
              <w:t xml:space="preserve">Formazione del Zemenstein</w:t>
            </w:r>
          </w:p>
        </w:tc>
        <w:tc>
          <w:tcPr/>
          <w:p>
            <w:pPr>
              <w:pStyle w:val="Compact"/>
            </w:pPr>
            <w:r>
              <w:t xml:space="preserve">Berriasiano</w:t>
            </w:r>
          </w:p>
        </w:tc>
        <w:tc>
          <w:tcPr/>
          <w:p>
            <w:pPr>
              <w:pStyle w:val="Compact"/>
            </w:pPr>
            <w:r>
              <w:t xml:space="preserve">Berriasiano</w:t>
            </w:r>
          </w:p>
        </w:tc>
      </w:tr>
      <w:tr>
        <w:tc>
          <w:tcPr/>
          <w:p>
            <w:pPr>
              <w:pStyle w:val="Compact"/>
            </w:pPr>
            <w:r>
              <w:t xml:space="preserve">15202094</w:t>
            </w:r>
          </w:p>
        </w:tc>
        <w:tc>
          <w:tcPr/>
          <w:p>
            <w:pPr>
              <w:pStyle w:val="Compact"/>
            </w:pPr>
            <w:r>
              <w:t xml:space="preserve">Zementstein-Fm.: Grasspass-Mb.</w:t>
            </w:r>
          </w:p>
        </w:tc>
        <w:tc>
          <w:tcPr/>
          <w:p>
            <w:pPr>
              <w:pStyle w:val="Compact"/>
            </w:pPr>
            <w:r>
              <w:t xml:space="preserve">breccia: calcareo</w:t>
            </w:r>
          </w:p>
        </w:tc>
        <w:tc>
          <w:tcPr/>
          <w:p>
            <w:pPr>
              <w:pStyle w:val="Compact"/>
            </w:pPr>
            <w:r>
              <w:t xml:space="preserve">breccia: dolomitico</w:t>
            </w:r>
          </w:p>
        </w:tc>
        <w:tc>
          <w:tcPr/>
          <w:p>
            <w:pPr>
              <w:pStyle w:val="Compact"/>
            </w:pPr>
            <w:r>
              <w:t xml:space="preserve">marna</w:t>
            </w:r>
          </w:p>
        </w:tc>
        <w:tc>
          <w:tcPr/>
          <w:p>
            <w:pPr>
              <w:pStyle w:val="Compact"/>
            </w:pPr>
            <w:r>
              <w:t xml:space="preserve">Membro del Graspass</w:t>
            </w:r>
          </w:p>
        </w:tc>
        <w:tc>
          <w:tcPr/>
          <w:p>
            <w:pPr>
              <w:pStyle w:val="Compact"/>
            </w:pPr>
            <w:r>
              <w:t xml:space="preserve">Berriasiano</w:t>
            </w:r>
          </w:p>
        </w:tc>
        <w:tc>
          <w:tcPr/>
          <w:p>
            <w:pPr>
              <w:pStyle w:val="Compact"/>
            </w:pPr>
            <w:r>
              <w:t xml:space="preserve">Berriasiano</w:t>
            </w:r>
          </w:p>
        </w:tc>
      </w:tr>
      <w:tr>
        <w:tc>
          <w:tcPr/>
          <w:p>
            <w:pPr>
              <w:pStyle w:val="Compact"/>
            </w:pPr>
            <w:r>
              <w:t xml:space="preserve">15202095</w:t>
            </w:r>
          </w:p>
        </w:tc>
        <w:tc>
          <w:tcPr/>
          <w:p>
            <w:pPr>
              <w:pStyle w:val="Compact"/>
            </w:pPr>
            <w:r>
              <w:t xml:space="preserve">Zementstein-Fm.: Gassen-Kalk</w:t>
            </w:r>
          </w:p>
        </w:tc>
        <w:tc>
          <w:tcPr/>
          <w:p>
            <w:pPr>
              <w:pStyle w:val="Compact"/>
            </w:pPr>
            <w:r>
              <w:t xml:space="preserve">calcare: arenitico-spatico</w:t>
            </w:r>
          </w:p>
        </w:tc>
        <w:tc>
          <w:tcPr/>
          <w:p>
            <w:pPr>
              <w:pStyle w:val="Compact"/>
            </w:pPr>
            <w:r>
              <w:t xml:space="preserve">calcare: micritico</w:t>
            </w:r>
          </w:p>
        </w:tc>
        <w:tc>
          <w:tcPr/>
          <w:p>
            <w:pPr>
              <w:pStyle w:val="Compact"/>
            </w:pPr>
            <w:r>
              <w:t xml:space="preserve">–</w:t>
            </w:r>
          </w:p>
        </w:tc>
        <w:tc>
          <w:tcPr/>
          <w:p>
            <w:pPr>
              <w:pStyle w:val="Compact"/>
            </w:pPr>
            <w:r>
              <w:t xml:space="preserve">Calcare del Gassenstock</w:t>
            </w:r>
          </w:p>
        </w:tc>
        <w:tc>
          <w:tcPr/>
          <w:p>
            <w:pPr>
              <w:pStyle w:val="Compact"/>
            </w:pPr>
            <w:r>
              <w:t xml:space="preserve">Berriasiano</w:t>
            </w:r>
          </w:p>
        </w:tc>
        <w:tc>
          <w:tcPr/>
          <w:p>
            <w:pPr>
              <w:pStyle w:val="Compact"/>
            </w:pPr>
            <w:r>
              <w:t xml:space="preserve">Berriasiano</w:t>
            </w:r>
          </w:p>
        </w:tc>
      </w:tr>
      <w:tr>
        <w:tc>
          <w:tcPr/>
          <w:p>
            <w:pPr>
              <w:pStyle w:val="Compact"/>
            </w:pPr>
            <w:r>
              <w:t xml:space="preserve">15202096</w:t>
            </w:r>
          </w:p>
        </w:tc>
        <w:tc>
          <w:tcPr/>
          <w:p>
            <w:pPr>
              <w:pStyle w:val="Compact"/>
            </w:pPr>
            <w:r>
              <w:t xml:space="preserve">Helvetikum: Malm</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Calloviano</w:t>
            </w:r>
          </w:p>
        </w:tc>
        <w:tc>
          <w:tcPr/>
          <w:p>
            <w:pPr>
              <w:pStyle w:val="Compact"/>
            </w:pPr>
            <w:r>
              <w:t xml:space="preserve">Berriasiano</w:t>
            </w:r>
          </w:p>
        </w:tc>
      </w:tr>
      <w:tr>
        <w:tc>
          <w:tcPr/>
          <w:p>
            <w:pPr>
              <w:pStyle w:val="Compact"/>
            </w:pPr>
            <w:r>
              <w:t xml:space="preserve">15202097</w:t>
            </w:r>
          </w:p>
        </w:tc>
        <w:tc>
          <w:tcPr/>
          <w:p>
            <w:pPr>
              <w:pStyle w:val="Compact"/>
            </w:pPr>
            <w:r>
              <w:t xml:space="preserve">Quinten-Fm.</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Formazione di Quinten</w:t>
            </w:r>
          </w:p>
        </w:tc>
        <w:tc>
          <w:tcPr/>
          <w:p>
            <w:pPr>
              <w:pStyle w:val="Compact"/>
            </w:pPr>
            <w:r>
              <w:t xml:space="preserve">Oxfordiano</w:t>
            </w:r>
          </w:p>
        </w:tc>
        <w:tc>
          <w:tcPr/>
          <w:p>
            <w:pPr>
              <w:pStyle w:val="Compact"/>
            </w:pPr>
            <w:r>
              <w:t xml:space="preserve">Berriasiano</w:t>
            </w:r>
          </w:p>
        </w:tc>
      </w:tr>
      <w:tr>
        <w:tc>
          <w:tcPr/>
          <w:p>
            <w:pPr>
              <w:pStyle w:val="Compact"/>
            </w:pPr>
            <w:r>
              <w:t xml:space="preserve">15202098</w:t>
            </w:r>
          </w:p>
        </w:tc>
        <w:tc>
          <w:tcPr/>
          <w:p>
            <w:pPr>
              <w:pStyle w:val="Compact"/>
            </w:pPr>
            <w:r>
              <w:t xml:space="preserve">Quinten-Fm.: Tros-Kalk</w:t>
            </w:r>
          </w:p>
        </w:tc>
        <w:tc>
          <w:tcPr/>
          <w:p>
            <w:pPr>
              <w:pStyle w:val="Compact"/>
            </w:pPr>
            <w:r>
              <w:t xml:space="preserve">calcare: corali</w:t>
            </w:r>
          </w:p>
        </w:tc>
        <w:tc>
          <w:tcPr/>
          <w:p>
            <w:pPr>
              <w:pStyle w:val="Compact"/>
            </w:pPr>
            <w:r>
              <w:t xml:space="preserve">calcare: ooidi</w:t>
            </w:r>
          </w:p>
        </w:tc>
        <w:tc>
          <w:tcPr/>
          <w:p>
            <w:pPr>
              <w:pStyle w:val="Compact"/>
            </w:pPr>
            <w:r>
              <w:t xml:space="preserve">–</w:t>
            </w:r>
          </w:p>
        </w:tc>
        <w:tc>
          <w:tcPr/>
          <w:p>
            <w:pPr>
              <w:pStyle w:val="Compact"/>
            </w:pPr>
            <w:r>
              <w:t xml:space="preserve">Calcare di Tros</w:t>
            </w:r>
          </w:p>
        </w:tc>
        <w:tc>
          <w:tcPr/>
          <w:p>
            <w:pPr>
              <w:pStyle w:val="Compact"/>
            </w:pPr>
            <w:r>
              <w:t xml:space="preserve">Titoniano</w:t>
            </w:r>
          </w:p>
        </w:tc>
        <w:tc>
          <w:tcPr/>
          <w:p>
            <w:pPr>
              <w:pStyle w:val="Compact"/>
            </w:pPr>
            <w:r>
              <w:t xml:space="preserve">Berriasiano</w:t>
            </w:r>
          </w:p>
        </w:tc>
      </w:tr>
      <w:tr>
        <w:tc>
          <w:tcPr/>
          <w:p>
            <w:pPr>
              <w:pStyle w:val="Compact"/>
            </w:pPr>
            <w:r>
              <w:t xml:space="preserve">15202099</w:t>
            </w:r>
          </w:p>
        </w:tc>
        <w:tc>
          <w:tcPr/>
          <w:p>
            <w:pPr>
              <w:pStyle w:val="Compact"/>
            </w:pPr>
            <w:r>
              <w:t xml:space="preserve">Quinten-Fm.: Mergelband</w:t>
            </w:r>
          </w:p>
        </w:tc>
        <w:tc>
          <w:tcPr/>
          <w:p>
            <w:pPr>
              <w:pStyle w:val="Compact"/>
            </w:pPr>
            <w:r>
              <w:t xml:space="preserve">marna</w:t>
            </w:r>
          </w:p>
        </w:tc>
        <w:tc>
          <w:tcPr/>
          <w:p>
            <w:pPr>
              <w:pStyle w:val="Compact"/>
            </w:pPr>
            <w:r>
              <w:t xml:space="preserve">calcare: marnoso</w:t>
            </w:r>
          </w:p>
        </w:tc>
        <w:tc>
          <w:tcPr/>
          <w:p>
            <w:pPr>
              <w:pStyle w:val="Compact"/>
            </w:pPr>
            <w:r>
              <w:t xml:space="preserve">–</w:t>
            </w:r>
          </w:p>
        </w:tc>
        <w:tc>
          <w:tcPr/>
          <w:p>
            <w:pPr>
              <w:pStyle w:val="Compact"/>
            </w:pPr>
            <w:r>
              <w:t xml:space="preserve">«Mergelband» (Fm. di Quinten)</w:t>
            </w:r>
          </w:p>
        </w:tc>
        <w:tc>
          <w:tcPr/>
          <w:p>
            <w:pPr>
              <w:pStyle w:val="Compact"/>
            </w:pPr>
            <w:r>
              <w:t xml:space="preserve">Kimmeridgiano</w:t>
            </w:r>
          </w:p>
        </w:tc>
        <w:tc>
          <w:tcPr/>
          <w:p>
            <w:pPr>
              <w:pStyle w:val="Compact"/>
            </w:pPr>
            <w:r>
              <w:t xml:space="preserve">Kimmeridgiano</w:t>
            </w:r>
          </w:p>
        </w:tc>
      </w:tr>
      <w:tr>
        <w:tc>
          <w:tcPr/>
          <w:p>
            <w:pPr>
              <w:pStyle w:val="Compact"/>
            </w:pPr>
            <w:r>
              <w:t xml:space="preserve">15202100</w:t>
            </w:r>
          </w:p>
        </w:tc>
        <w:tc>
          <w:tcPr/>
          <w:p>
            <w:pPr>
              <w:pStyle w:val="Compact"/>
            </w:pPr>
            <w:r>
              <w:t xml:space="preserve">Schilt-Fm.</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Formazione del Schilt</w:t>
            </w:r>
          </w:p>
        </w:tc>
        <w:tc>
          <w:tcPr/>
          <w:p>
            <w:pPr>
              <w:pStyle w:val="Compact"/>
            </w:pPr>
            <w:r>
              <w:t xml:space="preserve">Calloviano</w:t>
            </w:r>
          </w:p>
        </w:tc>
        <w:tc>
          <w:tcPr/>
          <w:p>
            <w:pPr>
              <w:pStyle w:val="Compact"/>
            </w:pPr>
            <w:r>
              <w:t xml:space="preserve">Oxfordiano</w:t>
            </w:r>
          </w:p>
        </w:tc>
      </w:tr>
      <w:tr>
        <w:tc>
          <w:tcPr/>
          <w:p>
            <w:pPr>
              <w:pStyle w:val="Compact"/>
            </w:pPr>
            <w:r>
              <w:t xml:space="preserve">15202101</w:t>
            </w:r>
          </w:p>
        </w:tc>
        <w:tc>
          <w:tcPr/>
          <w:p>
            <w:pPr>
              <w:pStyle w:val="Compact"/>
            </w:pPr>
            <w:r>
              <w:t xml:space="preserve">Schilt-Fm.: Mürtschen-Mb.</w:t>
            </w:r>
          </w:p>
        </w:tc>
        <w:tc>
          <w:tcPr/>
          <w:p>
            <w:pPr>
              <w:pStyle w:val="Compact"/>
            </w:pPr>
            <w:r>
              <w:t xml:space="preserve">marna: scistoso</w:t>
            </w:r>
          </w:p>
        </w:tc>
        <w:tc>
          <w:tcPr/>
          <w:p>
            <w:pPr>
              <w:pStyle w:val="Compact"/>
            </w:pPr>
            <w:r>
              <w:t xml:space="preserve">calcare: micritico</w:t>
            </w:r>
          </w:p>
        </w:tc>
        <w:tc>
          <w:tcPr/>
          <w:p>
            <w:pPr>
              <w:pStyle w:val="Compact"/>
            </w:pPr>
            <w:r>
              <w:t xml:space="preserve">–</w:t>
            </w:r>
          </w:p>
        </w:tc>
        <w:tc>
          <w:tcPr/>
          <w:p>
            <w:pPr>
              <w:pStyle w:val="Compact"/>
            </w:pPr>
            <w:r>
              <w:t xml:space="preserve">Membro del Mürtschen</w:t>
            </w:r>
          </w:p>
        </w:tc>
        <w:tc>
          <w:tcPr/>
          <w:p>
            <w:pPr>
              <w:pStyle w:val="Compact"/>
            </w:pPr>
            <w:r>
              <w:t xml:space="preserve">Oxfordiano</w:t>
            </w:r>
          </w:p>
        </w:tc>
        <w:tc>
          <w:tcPr/>
          <w:p>
            <w:pPr>
              <w:pStyle w:val="Compact"/>
            </w:pPr>
            <w:r>
              <w:t xml:space="preserve">Oxfordiano</w:t>
            </w:r>
          </w:p>
        </w:tc>
      </w:tr>
      <w:tr>
        <w:tc>
          <w:tcPr/>
          <w:p>
            <w:pPr>
              <w:pStyle w:val="Compact"/>
            </w:pPr>
            <w:r>
              <w:t xml:space="preserve">15202102</w:t>
            </w:r>
          </w:p>
        </w:tc>
        <w:tc>
          <w:tcPr/>
          <w:p>
            <w:pPr>
              <w:pStyle w:val="Compact"/>
            </w:pPr>
            <w:r>
              <w:t xml:space="preserve">Schilt-Fm.: Mergelstein-dominierte Fazies</w:t>
            </w:r>
          </w:p>
        </w:tc>
        <w:tc>
          <w:tcPr/>
          <w:p>
            <w:pPr>
              <w:pStyle w:val="Compact"/>
            </w:pPr>
            <w:r>
              <w:t xml:space="preserve">marna: scistoso</w:t>
            </w:r>
          </w:p>
        </w:tc>
        <w:tc>
          <w:tcPr/>
          <w:p>
            <w:pPr>
              <w:pStyle w:val="Compact"/>
            </w:pPr>
            <w:r>
              <w:t xml:space="preserve">marna: calcareo</w:t>
            </w:r>
          </w:p>
        </w:tc>
        <w:tc>
          <w:tcPr/>
          <w:p>
            <w:pPr>
              <w:pStyle w:val="Compact"/>
            </w:pPr>
            <w:r>
              <w:t xml:space="preserve">–</w:t>
            </w:r>
          </w:p>
        </w:tc>
        <w:tc>
          <w:tcPr/>
          <w:p>
            <w:pPr>
              <w:pStyle w:val="Compact"/>
            </w:pPr>
            <w:r>
              <w:t xml:space="preserve">Formazione del Schilt</w:t>
            </w:r>
          </w:p>
        </w:tc>
        <w:tc>
          <w:tcPr/>
          <w:p>
            <w:pPr>
              <w:pStyle w:val="Compact"/>
            </w:pPr>
            <w:r>
              <w:t xml:space="preserve">Oxfordiano</w:t>
            </w:r>
          </w:p>
        </w:tc>
        <w:tc>
          <w:tcPr/>
          <w:p>
            <w:pPr>
              <w:pStyle w:val="Compact"/>
            </w:pPr>
            <w:r>
              <w:t xml:space="preserve">Oxfordiano</w:t>
            </w:r>
          </w:p>
        </w:tc>
      </w:tr>
      <w:tr>
        <w:tc>
          <w:tcPr/>
          <w:p>
            <w:pPr>
              <w:pStyle w:val="Compact"/>
            </w:pPr>
            <w:r>
              <w:t xml:space="preserve">15202103</w:t>
            </w:r>
          </w:p>
        </w:tc>
        <w:tc>
          <w:tcPr/>
          <w:p>
            <w:pPr>
              <w:pStyle w:val="Compact"/>
            </w:pPr>
            <w:r>
              <w:t xml:space="preserve">Schilt-Fm.: Kalkstein-dominierte Fazies</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Formazione del Schilt</w:t>
            </w:r>
          </w:p>
        </w:tc>
        <w:tc>
          <w:tcPr/>
          <w:p>
            <w:pPr>
              <w:pStyle w:val="Compact"/>
            </w:pPr>
            <w:r>
              <w:t xml:space="preserve">Oxfordiano</w:t>
            </w:r>
          </w:p>
        </w:tc>
        <w:tc>
          <w:tcPr/>
          <w:p>
            <w:pPr>
              <w:pStyle w:val="Compact"/>
            </w:pPr>
            <w:r>
              <w:t xml:space="preserve">Oxfordiano</w:t>
            </w:r>
          </w:p>
        </w:tc>
      </w:tr>
      <w:tr>
        <w:tc>
          <w:tcPr/>
          <w:p>
            <w:pPr>
              <w:pStyle w:val="Compact"/>
            </w:pPr>
            <w:r>
              <w:t xml:space="preserve">15202104</w:t>
            </w:r>
          </w:p>
        </w:tc>
        <w:tc>
          <w:tcPr/>
          <w:p>
            <w:pPr>
              <w:pStyle w:val="Compact"/>
            </w:pPr>
            <w:r>
              <w:t xml:space="preserve">Schilt-Fm.: Seeztal-Mb.</w:t>
            </w:r>
          </w:p>
        </w:tc>
        <w:tc>
          <w:tcPr/>
          <w:p>
            <w:pPr>
              <w:pStyle w:val="Compact"/>
            </w:pPr>
            <w:r>
              <w:t xml:space="preserve">siltite: marnoso</w:t>
            </w:r>
          </w:p>
        </w:tc>
        <w:tc>
          <w:tcPr/>
          <w:p>
            <w:pPr>
              <w:pStyle w:val="Compact"/>
            </w:pPr>
            <w:r>
              <w:t xml:space="preserve">calcare: spatico: bioclasti</w:t>
            </w:r>
          </w:p>
        </w:tc>
        <w:tc>
          <w:tcPr/>
          <w:p>
            <w:pPr>
              <w:pStyle w:val="Compact"/>
            </w:pPr>
            <w:r>
              <w:t xml:space="preserve">–</w:t>
            </w:r>
          </w:p>
        </w:tc>
        <w:tc>
          <w:tcPr/>
          <w:p>
            <w:pPr>
              <w:pStyle w:val="Compact"/>
            </w:pPr>
            <w:r>
              <w:t xml:space="preserve">Membro del Seeztal</w:t>
            </w:r>
          </w:p>
        </w:tc>
        <w:tc>
          <w:tcPr/>
          <w:p>
            <w:pPr>
              <w:pStyle w:val="Compact"/>
            </w:pPr>
            <w:r>
              <w:t xml:space="preserve">Calloviano</w:t>
            </w:r>
          </w:p>
        </w:tc>
        <w:tc>
          <w:tcPr/>
          <w:p>
            <w:pPr>
              <w:pStyle w:val="Compact"/>
            </w:pPr>
            <w:r>
              <w:t xml:space="preserve">Oxfordiano</w:t>
            </w:r>
          </w:p>
        </w:tc>
      </w:tr>
      <w:tr>
        <w:tc>
          <w:tcPr/>
          <w:p>
            <w:pPr>
              <w:pStyle w:val="Compact"/>
            </w:pPr>
            <w:r>
              <w:t xml:space="preserve">15202105</w:t>
            </w:r>
          </w:p>
        </w:tc>
        <w:tc>
          <w:tcPr/>
          <w:p>
            <w:pPr>
              <w:pStyle w:val="Compact"/>
            </w:pPr>
            <w:r>
              <w:t xml:space="preserve">Schilt-Fm.: Windgällen-Mb.</w:t>
            </w:r>
          </w:p>
        </w:tc>
        <w:tc>
          <w:tcPr/>
          <w:p>
            <w:pPr>
              <w:pStyle w:val="Compact"/>
            </w:pPr>
            <w:r>
              <w:t xml:space="preserve">calcare: marnoso</w:t>
            </w:r>
          </w:p>
        </w:tc>
        <w:tc>
          <w:tcPr/>
          <w:p>
            <w:pPr>
              <w:pStyle w:val="Compact"/>
            </w:pPr>
            <w:r>
              <w:t xml:space="preserve">argillite</w:t>
            </w:r>
          </w:p>
        </w:tc>
        <w:tc>
          <w:tcPr/>
          <w:p>
            <w:pPr>
              <w:pStyle w:val="Compact"/>
            </w:pPr>
            <w:r>
              <w:t xml:space="preserve">–</w:t>
            </w:r>
          </w:p>
        </w:tc>
        <w:tc>
          <w:tcPr/>
          <w:p>
            <w:pPr>
              <w:pStyle w:val="Compact"/>
            </w:pPr>
            <w:r>
              <w:t xml:space="preserve">Membro delle Windgällen</w:t>
            </w:r>
          </w:p>
        </w:tc>
        <w:tc>
          <w:tcPr/>
          <w:p>
            <w:pPr>
              <w:pStyle w:val="Compact"/>
            </w:pPr>
            <w:r>
              <w:t xml:space="preserve">Oxfordiano</w:t>
            </w:r>
          </w:p>
        </w:tc>
        <w:tc>
          <w:tcPr/>
          <w:p>
            <w:pPr>
              <w:pStyle w:val="Compact"/>
            </w:pPr>
            <w:r>
              <w:t xml:space="preserve">Oxfordiano</w:t>
            </w:r>
          </w:p>
        </w:tc>
      </w:tr>
      <w:tr>
        <w:tc>
          <w:tcPr/>
          <w:p>
            <w:pPr>
              <w:pStyle w:val="Compact"/>
            </w:pPr>
            <w:r>
              <w:t xml:space="preserve">15202106</w:t>
            </w:r>
          </w:p>
        </w:tc>
        <w:tc>
          <w:tcPr/>
          <w:p>
            <w:pPr>
              <w:pStyle w:val="Compact"/>
            </w:pPr>
            <w:r>
              <w:t xml:space="preserve">Helvetikum: Dogger</w:t>
            </w:r>
          </w:p>
        </w:tc>
        <w:tc>
          <w:tcPr/>
          <w:p>
            <w:pPr>
              <w:pStyle w:val="Compact"/>
            </w:pPr>
            <w:r>
              <w:t xml:space="preserve">calcare</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Toarciano</w:t>
            </w:r>
          </w:p>
        </w:tc>
        <w:tc>
          <w:tcPr/>
          <w:p>
            <w:pPr>
              <w:pStyle w:val="Compact"/>
            </w:pPr>
            <w:r>
              <w:t xml:space="preserve">Oxfordiano</w:t>
            </w:r>
          </w:p>
        </w:tc>
      </w:tr>
      <w:tr>
        <w:tc>
          <w:tcPr/>
          <w:p>
            <w:pPr>
              <w:pStyle w:val="Compact"/>
            </w:pPr>
            <w:r>
              <w:t xml:space="preserve">15202107</w:t>
            </w:r>
          </w:p>
        </w:tc>
        <w:tc>
          <w:tcPr/>
          <w:p>
            <w:pPr>
              <w:pStyle w:val="Compact"/>
            </w:pPr>
            <w:r>
              <w:t xml:space="preserve">Erzegg-Fm.</w:t>
            </w:r>
          </w:p>
        </w:tc>
        <w:tc>
          <w:tcPr/>
          <w:p>
            <w:pPr>
              <w:pStyle w:val="Compact"/>
            </w:pPr>
            <w:r>
              <w:t xml:space="preserve">argillite: scistoso</w:t>
            </w:r>
          </w:p>
        </w:tc>
        <w:tc>
          <w:tcPr/>
          <w:p>
            <w:pPr>
              <w:pStyle w:val="Compact"/>
            </w:pPr>
            <w:r>
              <w:t xml:space="preserve">marna: scistoso</w:t>
            </w:r>
          </w:p>
        </w:tc>
        <w:tc>
          <w:tcPr/>
          <w:p>
            <w:pPr>
              <w:pStyle w:val="Compact"/>
            </w:pPr>
            <w:r>
              <w:t xml:space="preserve">–</w:t>
            </w:r>
          </w:p>
        </w:tc>
        <w:tc>
          <w:tcPr/>
          <w:p>
            <w:pPr>
              <w:pStyle w:val="Compact"/>
            </w:pPr>
            <w:r>
              <w:t xml:space="preserve">Formazione dell'Erzegg</w:t>
            </w:r>
          </w:p>
        </w:tc>
        <w:tc>
          <w:tcPr/>
          <w:p>
            <w:pPr>
              <w:pStyle w:val="Compact"/>
            </w:pPr>
            <w:r>
              <w:t xml:space="preserve">Bajociano</w:t>
            </w:r>
          </w:p>
        </w:tc>
        <w:tc>
          <w:tcPr/>
          <w:p>
            <w:pPr>
              <w:pStyle w:val="Compact"/>
            </w:pPr>
            <w:r>
              <w:t xml:space="preserve">Oxfordiano</w:t>
            </w:r>
          </w:p>
        </w:tc>
      </w:tr>
      <w:tr>
        <w:tc>
          <w:tcPr/>
          <w:p>
            <w:pPr>
              <w:pStyle w:val="Compact"/>
            </w:pPr>
            <w:r>
              <w:t xml:space="preserve">15202108</w:t>
            </w:r>
          </w:p>
        </w:tc>
        <w:tc>
          <w:tcPr/>
          <w:p>
            <w:pPr>
              <w:pStyle w:val="Compact"/>
            </w:pPr>
            <w:r>
              <w:t xml:space="preserve">Reischiben-Fm.</w:t>
            </w:r>
          </w:p>
        </w:tc>
        <w:tc>
          <w:tcPr/>
          <w:p>
            <w:pPr>
              <w:pStyle w:val="Compact"/>
            </w:pPr>
            <w:r>
              <w:t xml:space="preserve">calcare: spatico: bioclasti-selce</w:t>
            </w:r>
          </w:p>
        </w:tc>
        <w:tc>
          <w:tcPr/>
          <w:p>
            <w:pPr>
              <w:pStyle w:val="Compact"/>
            </w:pPr>
            <w:r>
              <w:t xml:space="preserve">calcare: sabbioso</w:t>
            </w:r>
          </w:p>
        </w:tc>
        <w:tc>
          <w:tcPr/>
          <w:p>
            <w:pPr>
              <w:pStyle w:val="Compact"/>
            </w:pPr>
            <w:r>
              <w:t xml:space="preserve">calcare: marnoso</w:t>
            </w:r>
          </w:p>
        </w:tc>
        <w:tc>
          <w:tcPr/>
          <w:p>
            <w:pPr>
              <w:pStyle w:val="Compact"/>
            </w:pPr>
            <w:r>
              <w:t xml:space="preserve">Formazione della Reischiben</w:t>
            </w:r>
          </w:p>
        </w:tc>
        <w:tc>
          <w:tcPr/>
          <w:p>
            <w:pPr>
              <w:pStyle w:val="Compact"/>
            </w:pPr>
            <w:r>
              <w:t xml:space="preserve">Aaleniano</w:t>
            </w:r>
          </w:p>
        </w:tc>
        <w:tc>
          <w:tcPr/>
          <w:p>
            <w:pPr>
              <w:pStyle w:val="Compact"/>
            </w:pPr>
            <w:r>
              <w:t xml:space="preserve">Calloviano</w:t>
            </w:r>
          </w:p>
        </w:tc>
      </w:tr>
      <w:tr>
        <w:tc>
          <w:tcPr/>
          <w:p>
            <w:pPr>
              <w:pStyle w:val="Compact"/>
            </w:pPr>
            <w:r>
              <w:t xml:space="preserve">15202109</w:t>
            </w:r>
          </w:p>
        </w:tc>
        <w:tc>
          <w:tcPr/>
          <w:p>
            <w:pPr>
              <w:pStyle w:val="Compact"/>
            </w:pPr>
            <w:r>
              <w:t xml:space="preserve">Reischiben-Fm.: Blegi-Eisenoolith</w:t>
            </w:r>
          </w:p>
        </w:tc>
        <w:tc>
          <w:tcPr/>
          <w:p>
            <w:pPr>
              <w:pStyle w:val="Compact"/>
            </w:pPr>
            <w:r>
              <w:t xml:space="preserve">calcare: ooidi di ferro</w:t>
            </w:r>
          </w:p>
        </w:tc>
        <w:tc>
          <w:tcPr/>
          <w:p>
            <w:pPr>
              <w:pStyle w:val="Compact"/>
            </w:pPr>
            <w:r>
              <w:t xml:space="preserve">–</w:t>
            </w:r>
          </w:p>
        </w:tc>
        <w:tc>
          <w:tcPr/>
          <w:p>
            <w:pPr>
              <w:pStyle w:val="Compact"/>
            </w:pPr>
            <w:r>
              <w:t xml:space="preserve">–</w:t>
            </w:r>
          </w:p>
        </w:tc>
        <w:tc>
          <w:tcPr/>
          <w:p>
            <w:pPr>
              <w:pStyle w:val="Compact"/>
            </w:pPr>
            <w:r>
              <w:t xml:space="preserve">Oolite ferruginosa della Blegi</w:t>
            </w:r>
          </w:p>
        </w:tc>
        <w:tc>
          <w:tcPr/>
          <w:p>
            <w:pPr>
              <w:pStyle w:val="Compact"/>
            </w:pPr>
            <w:r>
              <w:t xml:space="preserve">Bajociano</w:t>
            </w:r>
          </w:p>
        </w:tc>
        <w:tc>
          <w:tcPr/>
          <w:p>
            <w:pPr>
              <w:pStyle w:val="Compact"/>
            </w:pPr>
            <w:r>
              <w:t xml:space="preserve">Calloviano</w:t>
            </w:r>
          </w:p>
        </w:tc>
      </w:tr>
      <w:tr>
        <w:tc>
          <w:tcPr/>
          <w:p>
            <w:pPr>
              <w:pStyle w:val="Compact"/>
            </w:pPr>
            <w:r>
              <w:t xml:space="preserve">15202110</w:t>
            </w:r>
          </w:p>
        </w:tc>
        <w:tc>
          <w:tcPr/>
          <w:p>
            <w:pPr>
              <w:pStyle w:val="Compact"/>
            </w:pPr>
            <w:r>
              <w:t xml:space="preserve">Reischiben-Fm.: Bannalp-Konglomerat</w:t>
            </w:r>
          </w:p>
        </w:tc>
        <w:tc>
          <w:tcPr/>
          <w:p>
            <w:pPr>
              <w:pStyle w:val="Compact"/>
            </w:pPr>
            <w:r>
              <w:t xml:space="preserve">marna: dolomitico</w:t>
            </w:r>
          </w:p>
        </w:tc>
        <w:tc>
          <w:tcPr/>
          <w:p>
            <w:pPr>
              <w:pStyle w:val="Compact"/>
            </w:pPr>
            <w:r>
              <w:t xml:space="preserve">conglomerato</w:t>
            </w:r>
          </w:p>
        </w:tc>
        <w:tc>
          <w:tcPr/>
          <w:p>
            <w:pPr>
              <w:pStyle w:val="Compact"/>
            </w:pPr>
            <w:r>
              <w:t xml:space="preserve">–</w:t>
            </w:r>
          </w:p>
        </w:tc>
        <w:tc>
          <w:tcPr/>
          <w:p>
            <w:pPr>
              <w:pStyle w:val="Compact"/>
            </w:pPr>
            <w:r>
              <w:t xml:space="preserve">Conglomerato della Bannalp</w:t>
            </w:r>
          </w:p>
        </w:tc>
        <w:tc>
          <w:tcPr/>
          <w:p>
            <w:pPr>
              <w:pStyle w:val="Compact"/>
            </w:pPr>
            <w:r>
              <w:t xml:space="preserve">Bajociano</w:t>
            </w:r>
          </w:p>
        </w:tc>
        <w:tc>
          <w:tcPr/>
          <w:p>
            <w:pPr>
              <w:pStyle w:val="Compact"/>
            </w:pPr>
            <w:r>
              <w:t xml:space="preserve">Bajociano</w:t>
            </w:r>
          </w:p>
        </w:tc>
      </w:tr>
      <w:tr>
        <w:tc>
          <w:tcPr/>
          <w:p>
            <w:pPr>
              <w:pStyle w:val="Compact"/>
            </w:pPr>
            <w:r>
              <w:t xml:space="preserve">15202111</w:t>
            </w:r>
          </w:p>
        </w:tc>
        <w:tc>
          <w:tcPr/>
          <w:p>
            <w:pPr>
              <w:pStyle w:val="Compact"/>
            </w:pPr>
            <w:r>
              <w:t xml:space="preserve">Reischiben-Fm.: Guppen-Fossilhorizont</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Orizzonte fossilifero di Guppen</w:t>
            </w:r>
          </w:p>
        </w:tc>
        <w:tc>
          <w:tcPr/>
          <w:p>
            <w:pPr>
              <w:pStyle w:val="Compact"/>
            </w:pPr>
            <w:r>
              <w:t xml:space="preserve">Bajociano</w:t>
            </w:r>
          </w:p>
        </w:tc>
        <w:tc>
          <w:tcPr/>
          <w:p>
            <w:pPr>
              <w:pStyle w:val="Compact"/>
            </w:pPr>
            <w:r>
              <w:t xml:space="preserve">Bajociano</w:t>
            </w:r>
          </w:p>
        </w:tc>
      </w:tr>
      <w:tr>
        <w:tc>
          <w:tcPr/>
          <w:p>
            <w:pPr>
              <w:pStyle w:val="Compact"/>
            </w:pPr>
            <w:r>
              <w:t xml:space="preserve">15202112</w:t>
            </w:r>
          </w:p>
        </w:tc>
        <w:tc>
          <w:tcPr/>
          <w:p>
            <w:pPr>
              <w:pStyle w:val="Compact"/>
            </w:pPr>
            <w:r>
              <w:t xml:space="preserve">Reischiben-Fm.: Gursbach-Fossilhorizont</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Orizzonte fossilifero di Gursbach</w:t>
            </w:r>
          </w:p>
        </w:tc>
        <w:tc>
          <w:tcPr/>
          <w:p>
            <w:pPr>
              <w:pStyle w:val="Compact"/>
            </w:pPr>
            <w:r>
              <w:t xml:space="preserve">Bajociano</w:t>
            </w:r>
          </w:p>
        </w:tc>
        <w:tc>
          <w:tcPr/>
          <w:p>
            <w:pPr>
              <w:pStyle w:val="Compact"/>
            </w:pPr>
            <w:r>
              <w:t xml:space="preserve">Bajociano</w:t>
            </w:r>
          </w:p>
        </w:tc>
      </w:tr>
      <w:tr>
        <w:tc>
          <w:tcPr/>
          <w:p>
            <w:pPr>
              <w:pStyle w:val="Compact"/>
            </w:pPr>
            <w:r>
              <w:t xml:space="preserve">15202113</w:t>
            </w:r>
          </w:p>
        </w:tc>
        <w:tc>
          <w:tcPr/>
          <w:p>
            <w:pPr>
              <w:pStyle w:val="Compact"/>
            </w:pPr>
            <w:r>
              <w:t xml:space="preserve">Hochstollen-Fm.</w:t>
            </w:r>
          </w:p>
        </w:tc>
        <w:tc>
          <w:tcPr/>
          <w:p>
            <w:pPr>
              <w:pStyle w:val="Compact"/>
            </w:pPr>
            <w:r>
              <w:t xml:space="preserve">calcare: sabbioso-spatico</w:t>
            </w:r>
          </w:p>
        </w:tc>
        <w:tc>
          <w:tcPr/>
          <w:p>
            <w:pPr>
              <w:pStyle w:val="Compact"/>
            </w:pPr>
            <w:r>
              <w:t xml:space="preserve">marna: sabbioso</w:t>
            </w:r>
          </w:p>
        </w:tc>
        <w:tc>
          <w:tcPr/>
          <w:p>
            <w:pPr>
              <w:pStyle w:val="Compact"/>
            </w:pPr>
            <w:r>
              <w:t xml:space="preserve">–</w:t>
            </w:r>
          </w:p>
        </w:tc>
        <w:tc>
          <w:tcPr/>
          <w:p>
            <w:pPr>
              <w:pStyle w:val="Compact"/>
            </w:pPr>
            <w:r>
              <w:t xml:space="preserve">Formazione del Hochstollen</w:t>
            </w:r>
          </w:p>
        </w:tc>
        <w:tc>
          <w:tcPr/>
          <w:p>
            <w:pPr>
              <w:pStyle w:val="Compact"/>
            </w:pPr>
            <w:r>
              <w:t xml:space="preserve">Bajociano</w:t>
            </w:r>
          </w:p>
        </w:tc>
        <w:tc>
          <w:tcPr/>
          <w:p>
            <w:pPr>
              <w:pStyle w:val="Compact"/>
            </w:pPr>
            <w:r>
              <w:t xml:space="preserve">Bajociano</w:t>
            </w:r>
          </w:p>
        </w:tc>
      </w:tr>
      <w:tr>
        <w:tc>
          <w:tcPr/>
          <w:p>
            <w:pPr>
              <w:pStyle w:val="Compact"/>
            </w:pPr>
            <w:r>
              <w:t xml:space="preserve">15203771</w:t>
            </w:r>
          </w:p>
        </w:tc>
        <w:tc>
          <w:tcPr/>
          <w:p>
            <w:pPr>
              <w:pStyle w:val="Compact"/>
            </w:pPr>
            <w:r>
              <w:t xml:space="preserve">Sambuco-Decke: Amphibolit und Hornblendefels</w:t>
            </w:r>
          </w:p>
        </w:tc>
        <w:tc>
          <w:tcPr/>
          <w:p>
            <w:pPr>
              <w:pStyle w:val="Compact"/>
            </w:pPr>
            <w:r>
              <w:t xml:space="preserve">anfibolite</w:t>
            </w:r>
          </w:p>
        </w:tc>
        <w:tc>
          <w:tcPr/>
          <w:p>
            <w:pPr>
              <w:pStyle w:val="Compact"/>
            </w:pPr>
            <w:r>
              <w:t xml:space="preserve">granodiorite: orneblenda</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15203772</w:t>
            </w:r>
          </w:p>
        </w:tc>
        <w:tc>
          <w:tcPr/>
          <w:p>
            <w:pPr>
              <w:pStyle w:val="Compact"/>
            </w:pPr>
            <w:r>
              <w:t xml:space="preserve">Sambuco-Decke: Ultramafitit</w:t>
            </w:r>
          </w:p>
        </w:tc>
        <w:tc>
          <w:tcPr/>
          <w:p>
            <w:pPr>
              <w:pStyle w:val="Compact"/>
            </w:pPr>
            <w:r>
              <w:t xml:space="preserve">roccia: ultramafico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15203773</w:t>
            </w:r>
          </w:p>
        </w:tc>
        <w:tc>
          <w:tcPr/>
          <w:p>
            <w:pPr>
              <w:pStyle w:val="Compact"/>
            </w:pPr>
            <w:r>
              <w:t xml:space="preserve">Simano-Decke: Trias: Dolomitmarmor: mit Phlogopit</w:t>
            </w:r>
          </w:p>
        </w:tc>
        <w:tc>
          <w:tcPr/>
          <w:p>
            <w:pPr>
              <w:pStyle w:val="Compact"/>
            </w:pPr>
            <w:r>
              <w:t xml:space="preserve">marmo: dolomitico</w:t>
            </w:r>
          </w:p>
        </w:tc>
        <w:tc>
          <w:tcPr/>
          <w:p>
            <w:pPr>
              <w:pStyle w:val="Compact"/>
            </w:pPr>
            <w:r>
              <w:t xml:space="preserve">–</w:t>
            </w:r>
          </w:p>
        </w:tc>
        <w:tc>
          <w:tcPr/>
          <w:p>
            <w:pPr>
              <w:pStyle w:val="Compact"/>
            </w:pPr>
            <w:r>
              <w:t xml:space="preserve">–</w:t>
            </w:r>
          </w:p>
        </w:tc>
        <w:tc>
          <w:tcPr/>
          <w:p>
            <w:pPr>
              <w:pStyle w:val="Compact"/>
            </w:pPr>
            <w:r>
              <w:t xml:space="preserve">Formazione della Röti</w:t>
            </w:r>
          </w:p>
        </w:tc>
        <w:tc>
          <w:tcPr/>
          <w:p>
            <w:pPr>
              <w:pStyle w:val="Compact"/>
            </w:pPr>
            <w:r>
              <w:t xml:space="preserve">Triassico</w:t>
            </w:r>
          </w:p>
        </w:tc>
        <w:tc>
          <w:tcPr/>
          <w:p>
            <w:pPr>
              <w:pStyle w:val="Compact"/>
            </w:pPr>
            <w:r>
              <w:t xml:space="preserve">Triassico</w:t>
            </w:r>
          </w:p>
        </w:tc>
      </w:tr>
      <w:tr>
        <w:tc>
          <w:tcPr/>
          <w:p>
            <w:pPr>
              <w:pStyle w:val="Compact"/>
            </w:pPr>
            <w:r>
              <w:t xml:space="preserve">15203774</w:t>
            </w:r>
          </w:p>
        </w:tc>
        <w:tc>
          <w:tcPr/>
          <w:p>
            <w:pPr>
              <w:pStyle w:val="Compact"/>
            </w:pPr>
            <w:r>
              <w:t xml:space="preserve">Simano-Decke: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Formazione della Röti</w:t>
            </w:r>
          </w:p>
        </w:tc>
        <w:tc>
          <w:tcPr/>
          <w:p>
            <w:pPr>
              <w:pStyle w:val="Compact"/>
            </w:pPr>
            <w:r>
              <w:t xml:space="preserve">Triassico</w:t>
            </w:r>
          </w:p>
        </w:tc>
        <w:tc>
          <w:tcPr/>
          <w:p>
            <w:pPr>
              <w:pStyle w:val="Compact"/>
            </w:pPr>
            <w:r>
              <w:t xml:space="preserve">Triassico</w:t>
            </w:r>
          </w:p>
        </w:tc>
      </w:tr>
      <w:tr>
        <w:tc>
          <w:tcPr/>
          <w:p>
            <w:pPr>
              <w:pStyle w:val="Compact"/>
            </w:pPr>
            <w:r>
              <w:t xml:space="preserve">15203775</w:t>
            </w:r>
          </w:p>
        </w:tc>
        <w:tc>
          <w:tcPr/>
          <w:p>
            <w:pPr>
              <w:pStyle w:val="Compact"/>
            </w:pPr>
            <w:r>
              <w:t xml:space="preserve">Simano-Decke: Serizitquarzit</w:t>
            </w:r>
          </w:p>
        </w:tc>
        <w:tc>
          <w:tcPr/>
          <w:p>
            <w:pPr>
              <w:pStyle w:val="Compact"/>
            </w:pPr>
            <w:r>
              <w:t xml:space="preserve">quarzite: sericite</w:t>
            </w:r>
          </w:p>
        </w:tc>
        <w:tc>
          <w:tcPr/>
          <w:p>
            <w:pPr>
              <w:pStyle w:val="Compact"/>
            </w:pPr>
            <w:r>
              <w:t xml:space="preserve">–</w:t>
            </w:r>
          </w:p>
        </w:tc>
        <w:tc>
          <w:tcPr/>
          <w:p>
            <w:pPr>
              <w:pStyle w:val="Compact"/>
            </w:pPr>
            <w:r>
              <w:t xml:space="preserve">–</w:t>
            </w:r>
          </w:p>
        </w:tc>
        <w:tc>
          <w:tcPr/>
          <w:p>
            <w:pPr>
              <w:pStyle w:val="Compact"/>
            </w:pPr>
            <w:r>
              <w:t xml:space="preserve">Formazione di Mels</w:t>
            </w:r>
          </w:p>
        </w:tc>
        <w:tc>
          <w:tcPr/>
          <w:p>
            <w:pPr>
              <w:pStyle w:val="Compact"/>
            </w:pPr>
            <w:r>
              <w:t xml:space="preserve">Triassico</w:t>
            </w:r>
          </w:p>
        </w:tc>
        <w:tc>
          <w:tcPr/>
          <w:p>
            <w:pPr>
              <w:pStyle w:val="Compact"/>
            </w:pPr>
            <w:r>
              <w:t xml:space="preserve">Triassico</w:t>
            </w:r>
          </w:p>
        </w:tc>
      </w:tr>
      <w:tr>
        <w:tc>
          <w:tcPr/>
          <w:p>
            <w:pPr>
              <w:pStyle w:val="Compact"/>
            </w:pPr>
            <w:r>
              <w:t xml:space="preserve">15203776</w:t>
            </w:r>
          </w:p>
        </w:tc>
        <w:tc>
          <w:tcPr/>
          <w:p>
            <w:pPr>
              <w:pStyle w:val="Compact"/>
            </w:pPr>
            <w:r>
              <w:t xml:space="preserve">Simano-Decke: Quarzit: konglomeratisch</w:t>
            </w:r>
          </w:p>
        </w:tc>
        <w:tc>
          <w:tcPr/>
          <w:p>
            <w:pPr>
              <w:pStyle w:val="Compact"/>
            </w:pPr>
            <w:r>
              <w:t xml:space="preserve">quarzite: conglomeratico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15203777</w:t>
            </w:r>
          </w:p>
        </w:tc>
        <w:tc>
          <w:tcPr/>
          <w:p>
            <w:pPr>
              <w:pStyle w:val="Compact"/>
            </w:pPr>
            <w:r>
              <w:t xml:space="preserve">Simano-Decke: Quarz-Glimmerschiefer</w:t>
            </w:r>
          </w:p>
        </w:tc>
        <w:tc>
          <w:tcPr/>
          <w:p>
            <w:pPr>
              <w:pStyle w:val="Compact"/>
            </w:pPr>
            <w:r>
              <w:t xml:space="preserve">scisto: quarzo-mica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15203778</w:t>
            </w:r>
          </w:p>
        </w:tc>
        <w:tc>
          <w:tcPr/>
          <w:p>
            <w:pPr>
              <w:pStyle w:val="Compact"/>
            </w:pPr>
            <w:r>
              <w:t xml:space="preserve">Simano-Decke: Quarz-Glimmerschiefer: mit Granat</w:t>
            </w:r>
          </w:p>
        </w:tc>
        <w:tc>
          <w:tcPr/>
          <w:p>
            <w:pPr>
              <w:pStyle w:val="Compact"/>
            </w:pPr>
            <w:r>
              <w:t xml:space="preserve">scisto: quarzo-mica</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15203779</w:t>
            </w:r>
          </w:p>
        </w:tc>
        <w:tc>
          <w:tcPr/>
          <w:p>
            <w:pPr>
              <w:pStyle w:val="Compact"/>
            </w:pPr>
            <w:r>
              <w:t xml:space="preserve">Simano-Decke: Quarz-Glimmerschiefer: mit Disthen</w:t>
            </w:r>
          </w:p>
        </w:tc>
        <w:tc>
          <w:tcPr/>
          <w:p>
            <w:pPr>
              <w:pStyle w:val="Compact"/>
            </w:pPr>
            <w:r>
              <w:t xml:space="preserve">scisto: quarzo-mica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15203780</w:t>
            </w:r>
          </w:p>
        </w:tc>
        <w:tc>
          <w:tcPr/>
          <w:p>
            <w:pPr>
              <w:pStyle w:val="Compact"/>
            </w:pPr>
            <w:r>
              <w:t xml:space="preserve">Simano-Decke: Quarz-Glimmerschiefer: mit Staurolith und Disthen</w:t>
            </w:r>
          </w:p>
        </w:tc>
        <w:tc>
          <w:tcPr/>
          <w:p>
            <w:pPr>
              <w:pStyle w:val="Compact"/>
            </w:pPr>
            <w:r>
              <w:t xml:space="preserve">scisto: quarzo-mica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15203781</w:t>
            </w:r>
          </w:p>
        </w:tc>
        <w:tc>
          <w:tcPr/>
          <w:p>
            <w:pPr>
              <w:pStyle w:val="Compact"/>
            </w:pPr>
            <w:r>
              <w:t xml:space="preserve">Gruf-Komplex: Kalksilikatfels</w:t>
            </w:r>
          </w:p>
        </w:tc>
        <w:tc>
          <w:tcPr/>
          <w:p>
            <w:pPr>
              <w:pStyle w:val="Compact"/>
            </w:pPr>
            <w:r>
              <w:t xml:space="preserve">granofels: calcsilicati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15203782</w:t>
            </w:r>
          </w:p>
        </w:tc>
        <w:tc>
          <w:tcPr/>
          <w:p>
            <w:pPr>
              <w:pStyle w:val="Compact"/>
            </w:pPr>
            <w:r>
              <w:t xml:space="preserve">Gruf-Komplex: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Burdigaliano</w:t>
            </w:r>
          </w:p>
        </w:tc>
        <w:tc>
          <w:tcPr/>
          <w:p>
            <w:pPr>
              <w:pStyle w:val="Compact"/>
            </w:pPr>
            <w:r>
              <w:t xml:space="preserve">Paleozoico</w:t>
            </w:r>
          </w:p>
        </w:tc>
      </w:tr>
      <w:tr>
        <w:tc>
          <w:tcPr/>
          <w:p>
            <w:pPr>
              <w:pStyle w:val="Compact"/>
            </w:pPr>
            <w:r>
              <w:t xml:space="preserve">15203783</w:t>
            </w:r>
          </w:p>
        </w:tc>
        <w:tc>
          <w:tcPr/>
          <w:p>
            <w:pPr>
              <w:pStyle w:val="Compact"/>
            </w:pPr>
            <w:r>
              <w:t xml:space="preserve">Bedretto-Zone: Kalkglimmerschiefer</w:t>
            </w:r>
          </w:p>
        </w:tc>
        <w:tc>
          <w:tcPr/>
          <w:p>
            <w:pPr>
              <w:pStyle w:val="Compact"/>
            </w:pPr>
            <w:r>
              <w:t xml:space="preserve">scisto: calcareo: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15203784</w:t>
            </w:r>
          </w:p>
        </w:tc>
        <w:tc>
          <w:tcPr/>
          <w:p>
            <w:pPr>
              <w:pStyle w:val="Compact"/>
            </w:pPr>
            <w:r>
              <w:t xml:space="preserve">Bedretto-Zone: Kalkglimmerschiefer: mit Skapolith</w:t>
            </w:r>
          </w:p>
        </w:tc>
        <w:tc>
          <w:tcPr/>
          <w:p>
            <w:pPr>
              <w:pStyle w:val="Compact"/>
            </w:pPr>
            <w:r>
              <w:t xml:space="preserve">scisto: calcareo: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15203785</w:t>
            </w:r>
          </w:p>
        </w:tc>
        <w:tc>
          <w:tcPr/>
          <w:p>
            <w:pPr>
              <w:pStyle w:val="Compact"/>
            </w:pPr>
            <w:r>
              <w:t xml:space="preserve">Bedretto-Zone: Granatphyllit bis -glimmerschiefer</w:t>
            </w:r>
          </w:p>
        </w:tc>
        <w:tc>
          <w:tcPr/>
          <w:p>
            <w:pPr>
              <w:pStyle w:val="Compact"/>
            </w:pPr>
            <w:r>
              <w:t xml:space="preserve">fillite: granato</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15203786</w:t>
            </w:r>
          </w:p>
        </w:tc>
        <w:tc>
          <w:tcPr/>
          <w:p>
            <w:pPr>
              <w:pStyle w:val="Compact"/>
            </w:pPr>
            <w:r>
              <w:t xml:space="preserve">Bedretto-Zone: Quarzit bis Quarzphyllit</w:t>
            </w:r>
          </w:p>
        </w:tc>
        <w:tc>
          <w:tcPr/>
          <w:p>
            <w:pPr>
              <w:pStyle w:val="Compact"/>
            </w:pPr>
            <w:r>
              <w:t xml:space="preserve">quarzite</w:t>
            </w:r>
          </w:p>
        </w:tc>
        <w:tc>
          <w:tcPr/>
          <w:p>
            <w:pPr>
              <w:pStyle w:val="Compact"/>
            </w:pPr>
            <w:r>
              <w:t xml:space="preserve">fillite: quarzo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15203787</w:t>
            </w:r>
          </w:p>
        </w:tc>
        <w:tc>
          <w:tcPr/>
          <w:p>
            <w:pPr>
              <w:pStyle w:val="Compact"/>
            </w:pPr>
            <w:r>
              <w:t xml:space="preserve">Bedretto-Zone: Metaarkose bis Gneis</w:t>
            </w:r>
          </w:p>
        </w:tc>
        <w:tc>
          <w:tcPr/>
          <w:p>
            <w:pPr>
              <w:pStyle w:val="Compact"/>
            </w:pPr>
            <w:r>
              <w:t xml:space="preserve">arenaria: feldspato</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15203788</w:t>
            </w:r>
          </w:p>
        </w:tc>
        <w:tc>
          <w:tcPr/>
          <w:p>
            <w:pPr>
              <w:pStyle w:val="Compact"/>
            </w:pPr>
            <w:r>
              <w:t xml:space="preserve">Bedretto-Zone: Konglomerat: polymikt</w:t>
            </w:r>
          </w:p>
        </w:tc>
        <w:tc>
          <w:tcPr/>
          <w:p>
            <w:pPr>
              <w:pStyle w:val="Compact"/>
            </w:pPr>
            <w:r>
              <w:t xml:space="preserve">conglomerato: polimittico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15203789</w:t>
            </w:r>
          </w:p>
        </w:tc>
        <w:tc>
          <w:tcPr/>
          <w:p>
            <w:pPr>
              <w:pStyle w:val="Compact"/>
            </w:pPr>
            <w:r>
              <w:t xml:space="preserve">Bedretto-Zone: Kalkmarmor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15203790</w:t>
            </w:r>
          </w:p>
        </w:tc>
        <w:tc>
          <w:tcPr/>
          <w:p>
            <w:pPr>
              <w:pStyle w:val="Compact"/>
            </w:pPr>
            <w:r>
              <w:t xml:space="preserve">Spegnas-Fm.: Sandstein</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Formazione del Piz Spegnas</w:t>
            </w:r>
          </w:p>
        </w:tc>
        <w:tc>
          <w:tcPr/>
          <w:p>
            <w:pPr>
              <w:pStyle w:val="Compact"/>
            </w:pPr>
            <w:r>
              <w:t xml:space="preserve">Paleocene</w:t>
            </w:r>
          </w:p>
        </w:tc>
        <w:tc>
          <w:tcPr/>
          <w:p>
            <w:pPr>
              <w:pStyle w:val="Compact"/>
            </w:pPr>
            <w:r>
              <w:t xml:space="preserve">Paleocene</w:t>
            </w:r>
          </w:p>
        </w:tc>
      </w:tr>
      <w:tr>
        <w:tc>
          <w:tcPr/>
          <w:p>
            <w:pPr>
              <w:pStyle w:val="Compact"/>
            </w:pPr>
            <w:r>
              <w:t xml:space="preserve">15203791</w:t>
            </w:r>
          </w:p>
        </w:tc>
        <w:tc>
          <w:tcPr/>
          <w:p>
            <w:pPr>
              <w:pStyle w:val="Compact"/>
            </w:pPr>
            <w:r>
              <w:t xml:space="preserve">Spegnas-Fm.: Bunte Schiefer</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Formazione del Piz Spegnas</w:t>
            </w:r>
          </w:p>
        </w:tc>
        <w:tc>
          <w:tcPr/>
          <w:p>
            <w:pPr>
              <w:pStyle w:val="Compact"/>
            </w:pPr>
            <w:r>
              <w:t xml:space="preserve">Paleocene</w:t>
            </w:r>
          </w:p>
        </w:tc>
        <w:tc>
          <w:tcPr/>
          <w:p>
            <w:pPr>
              <w:pStyle w:val="Compact"/>
            </w:pPr>
            <w:r>
              <w:t xml:space="preserve">Paleocene</w:t>
            </w:r>
          </w:p>
        </w:tc>
      </w:tr>
      <w:tr>
        <w:tc>
          <w:tcPr/>
          <w:p>
            <w:pPr>
              <w:pStyle w:val="Compact"/>
            </w:pPr>
            <w:r>
              <w:t xml:space="preserve">15203792</w:t>
            </w:r>
          </w:p>
        </w:tc>
        <w:tc>
          <w:tcPr/>
          <w:p>
            <w:pPr>
              <w:pStyle w:val="Compact"/>
            </w:pPr>
            <w:r>
              <w:t xml:space="preserve">Arblatsch-Zone: Kalkschiefer und kieselige Marmor</w:t>
            </w:r>
          </w:p>
        </w:tc>
        <w:tc>
          <w:tcPr/>
          <w:p>
            <w:pPr>
              <w:pStyle w:val="Compact"/>
            </w:pPr>
            <w:r>
              <w:t xml:space="preserve">scisto: calcareo</w:t>
            </w:r>
          </w:p>
        </w:tc>
        <w:tc>
          <w:tcPr/>
          <w:p>
            <w:pPr>
              <w:pStyle w:val="Compact"/>
            </w:pPr>
            <w:r>
              <w:t xml:space="preserve">marmo: siliceo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15203793</w:t>
            </w:r>
          </w:p>
        </w:tc>
        <w:tc>
          <w:tcPr/>
          <w:p>
            <w:pPr>
              <w:pStyle w:val="Compact"/>
            </w:pPr>
            <w:r>
              <w:t xml:space="preserve">Val-Gronda-Schuppe: Phyllit und Tonschiefer</w:t>
            </w:r>
          </w:p>
        </w:tc>
        <w:tc>
          <w:tcPr/>
          <w:p>
            <w:pPr>
              <w:pStyle w:val="Compact"/>
            </w:pPr>
            <w:r>
              <w:t xml:space="preserve">fillite</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15203794</w:t>
            </w:r>
          </w:p>
        </w:tc>
        <w:tc>
          <w:tcPr/>
          <w:p>
            <w:pPr>
              <w:pStyle w:val="Compact"/>
            </w:pPr>
            <w:r>
              <w:t xml:space="preserve">Aptychenkalk</w:t>
            </w:r>
          </w:p>
        </w:tc>
        <w:tc>
          <w:tcPr/>
          <w:p>
            <w:pPr>
              <w:pStyle w:val="Compact"/>
            </w:pPr>
            <w:r>
              <w:t xml:space="preserve">calcare: micritico: aptici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15203795</w:t>
            </w:r>
          </w:p>
        </w:tc>
        <w:tc>
          <w:tcPr/>
          <w:p>
            <w:pPr>
              <w:pStyle w:val="Compact"/>
            </w:pPr>
            <w:r>
              <w:t xml:space="preserve">Radiolarit</w:t>
            </w:r>
          </w:p>
        </w:tc>
        <w:tc>
          <w:tcPr/>
          <w:p>
            <w:pPr>
              <w:pStyle w:val="Compact"/>
            </w:pPr>
            <w:r>
              <w:t xml:space="preserve">roccia: siliceo: radiolari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15203796</w:t>
            </w:r>
          </w:p>
        </w:tc>
        <w:tc>
          <w:tcPr/>
          <w:p>
            <w:pPr>
              <w:pStyle w:val="Compact"/>
            </w:pPr>
            <w:r>
              <w:t xml:space="preserve">Savognin-Fm.: Dolomit, Rauwacke</w:t>
            </w:r>
          </w:p>
        </w:tc>
        <w:tc>
          <w:tcPr/>
          <w:p>
            <w:pPr>
              <w:pStyle w:val="Compact"/>
            </w:pPr>
            <w:r>
              <w:t xml:space="preserve">dolomia</w:t>
            </w:r>
          </w:p>
        </w:tc>
        <w:tc>
          <w:tcPr/>
          <w:p>
            <w:pPr>
              <w:pStyle w:val="Compact"/>
            </w:pPr>
            <w:r>
              <w:t xml:space="preserve">cargnola</w:t>
            </w:r>
          </w:p>
        </w:tc>
        <w:tc>
          <w:tcPr/>
          <w:p>
            <w:pPr>
              <w:pStyle w:val="Compact"/>
            </w:pPr>
            <w:r>
              <w:t xml:space="preserve">–</w:t>
            </w:r>
          </w:p>
        </w:tc>
        <w:tc>
          <w:tcPr/>
          <w:p>
            <w:pPr>
              <w:pStyle w:val="Compact"/>
            </w:pPr>
            <w:r>
              <w:t xml:space="preserve">Formazione di Savognin</w:t>
            </w:r>
          </w:p>
        </w:tc>
        <w:tc>
          <w:tcPr/>
          <w:p>
            <w:pPr>
              <w:pStyle w:val="Compact"/>
            </w:pPr>
            <w:r>
              <w:t xml:space="preserve">Mesozoico</w:t>
            </w:r>
          </w:p>
        </w:tc>
        <w:tc>
          <w:tcPr/>
          <w:p>
            <w:pPr>
              <w:pStyle w:val="Compact"/>
            </w:pPr>
            <w:r>
              <w:t xml:space="preserve">Mesozoico</w:t>
            </w:r>
          </w:p>
        </w:tc>
      </w:tr>
      <w:tr>
        <w:tc>
          <w:tcPr/>
          <w:p>
            <w:pPr>
              <w:pStyle w:val="Compact"/>
            </w:pPr>
            <w:r>
              <w:t xml:space="preserve">15203797</w:t>
            </w:r>
          </w:p>
        </w:tc>
        <w:tc>
          <w:tcPr/>
          <w:p>
            <w:pPr>
              <w:pStyle w:val="Compact"/>
            </w:pPr>
            <w:r>
              <w:t xml:space="preserve">Savognin-Fm.: Manziel-Gips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Formazione di Rossemaison</w:t>
            </w:r>
          </w:p>
        </w:tc>
        <w:tc>
          <w:tcPr/>
          <w:p>
            <w:pPr>
              <w:pStyle w:val="Compact"/>
            </w:pPr>
            <w:r>
              <w:t xml:space="preserve">Mesozoico</w:t>
            </w:r>
          </w:p>
        </w:tc>
        <w:tc>
          <w:tcPr/>
          <w:p>
            <w:pPr>
              <w:pStyle w:val="Compact"/>
            </w:pPr>
            <w:r>
              <w:t xml:space="preserve">Mesozoico</w:t>
            </w:r>
          </w:p>
        </w:tc>
      </w:tr>
      <w:tr>
        <w:tc>
          <w:tcPr/>
          <w:p>
            <w:pPr>
              <w:pStyle w:val="Compact"/>
            </w:pPr>
            <w:r>
              <w:t xml:space="preserve">15203798</w:t>
            </w:r>
          </w:p>
        </w:tc>
        <w:tc>
          <w:tcPr/>
          <w:p>
            <w:pPr>
              <w:pStyle w:val="Compact"/>
            </w:pPr>
            <w:r>
              <w:t xml:space="preserve">Arblatsch-Zone: Basisches Gestein</w:t>
            </w:r>
          </w:p>
        </w:tc>
        <w:tc>
          <w:tcPr/>
          <w:p>
            <w:pPr>
              <w:pStyle w:val="Compact"/>
            </w:pPr>
            <w:r>
              <w:t xml:space="preserve">roccia: basico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15203799</w:t>
            </w:r>
          </w:p>
        </w:tc>
        <w:tc>
          <w:tcPr/>
          <w:p>
            <w:pPr>
              <w:pStyle w:val="Compact"/>
            </w:pPr>
            <w:r>
              <w:t xml:space="preserve">Grande-Bonavau-Fm.: Belemnitenbrekzie</w:t>
            </w:r>
          </w:p>
        </w:tc>
        <w:tc>
          <w:tcPr/>
          <w:p>
            <w:pPr>
              <w:pStyle w:val="Compact"/>
            </w:pPr>
            <w:r>
              <w:t xml:space="preserve">breccia: calcareo: bioclasti</w:t>
            </w:r>
          </w:p>
        </w:tc>
        <w:tc>
          <w:tcPr/>
          <w:p>
            <w:pPr>
              <w:pStyle w:val="Compact"/>
            </w:pPr>
            <w:r>
              <w:t xml:space="preserve">–</w:t>
            </w:r>
          </w:p>
        </w:tc>
        <w:tc>
          <w:tcPr/>
          <w:p>
            <w:pPr>
              <w:pStyle w:val="Compact"/>
            </w:pPr>
            <w:r>
              <w:t xml:space="preserve">–</w:t>
            </w:r>
          </w:p>
        </w:tc>
        <w:tc>
          <w:tcPr/>
          <w:p>
            <w:pPr>
              <w:pStyle w:val="Compact"/>
            </w:pPr>
            <w:r>
              <w:t xml:space="preserve">Formazione della Grande Bonavau</w:t>
            </w:r>
          </w:p>
        </w:tc>
        <w:tc>
          <w:tcPr/>
          <w:p>
            <w:pPr>
              <w:pStyle w:val="Compact"/>
            </w:pPr>
            <w:r>
              <w:t xml:space="preserve">Sinemuriano</w:t>
            </w:r>
          </w:p>
        </w:tc>
        <w:tc>
          <w:tcPr/>
          <w:p>
            <w:pPr>
              <w:pStyle w:val="Compact"/>
            </w:pPr>
            <w:r>
              <w:t xml:space="preserve">Sinemuriano</w:t>
            </w:r>
          </w:p>
        </w:tc>
      </w:tr>
      <w:tr>
        <w:tc>
          <w:tcPr/>
          <w:p>
            <w:pPr>
              <w:pStyle w:val="Compact"/>
            </w:pPr>
            <w:r>
              <w:t xml:space="preserve">15203800</w:t>
            </w:r>
          </w:p>
        </w:tc>
        <w:tc>
          <w:tcPr/>
          <w:p>
            <w:pPr>
              <w:pStyle w:val="Compact"/>
            </w:pPr>
            <w:r>
              <w:t xml:space="preserve">Grande-Bonavau-Fm.: Echinodermenbrekzie</w:t>
            </w:r>
          </w:p>
        </w:tc>
        <w:tc>
          <w:tcPr/>
          <w:p>
            <w:pPr>
              <w:pStyle w:val="Compact"/>
            </w:pPr>
            <w:r>
              <w:t xml:space="preserve">calcare: spatico: bioclasti</w:t>
            </w:r>
          </w:p>
        </w:tc>
        <w:tc>
          <w:tcPr/>
          <w:p>
            <w:pPr>
              <w:pStyle w:val="Compact"/>
            </w:pPr>
            <w:r>
              <w:t xml:space="preserve">breccia: calcareo: bioclasti</w:t>
            </w:r>
          </w:p>
        </w:tc>
        <w:tc>
          <w:tcPr/>
          <w:p>
            <w:pPr>
              <w:pStyle w:val="Compact"/>
            </w:pPr>
            <w:r>
              <w:t xml:space="preserve">–</w:t>
            </w:r>
          </w:p>
        </w:tc>
        <w:tc>
          <w:tcPr/>
          <w:p>
            <w:pPr>
              <w:pStyle w:val="Compact"/>
            </w:pPr>
            <w:r>
              <w:t xml:space="preserve">Formazione della Grande Bonavau</w:t>
            </w:r>
          </w:p>
        </w:tc>
        <w:tc>
          <w:tcPr/>
          <w:p>
            <w:pPr>
              <w:pStyle w:val="Compact"/>
            </w:pPr>
            <w:r>
              <w:t xml:space="preserve">Sinemuriano</w:t>
            </w:r>
          </w:p>
        </w:tc>
        <w:tc>
          <w:tcPr/>
          <w:p>
            <w:pPr>
              <w:pStyle w:val="Compact"/>
            </w:pPr>
            <w:r>
              <w:t xml:space="preserve">Sinemuriano</w:t>
            </w:r>
          </w:p>
        </w:tc>
      </w:tr>
      <w:tr>
        <w:tc>
          <w:tcPr/>
          <w:p>
            <w:pPr>
              <w:pStyle w:val="Compact"/>
            </w:pPr>
            <w:r>
              <w:t xml:space="preserve">15203801</w:t>
            </w:r>
          </w:p>
        </w:tc>
        <w:tc>
          <w:tcPr/>
          <w:p>
            <w:pPr>
              <w:pStyle w:val="Compact"/>
            </w:pPr>
            <w:r>
              <w:t xml:space="preserve">Grande-Bonavau-Fm.: Dolomitbrekzie</w:t>
            </w:r>
          </w:p>
        </w:tc>
        <w:tc>
          <w:tcPr/>
          <w:p>
            <w:pPr>
              <w:pStyle w:val="Compact"/>
            </w:pPr>
            <w:r>
              <w:t xml:space="preserve">breccia: dolomitico</w:t>
            </w:r>
          </w:p>
        </w:tc>
        <w:tc>
          <w:tcPr/>
          <w:p>
            <w:pPr>
              <w:pStyle w:val="Compact"/>
            </w:pPr>
            <w:r>
              <w:t xml:space="preserve">–</w:t>
            </w:r>
          </w:p>
        </w:tc>
        <w:tc>
          <w:tcPr/>
          <w:p>
            <w:pPr>
              <w:pStyle w:val="Compact"/>
            </w:pPr>
            <w:r>
              <w:t xml:space="preserve">–</w:t>
            </w:r>
          </w:p>
        </w:tc>
        <w:tc>
          <w:tcPr/>
          <w:p>
            <w:pPr>
              <w:pStyle w:val="Compact"/>
            </w:pPr>
            <w:r>
              <w:t xml:space="preserve">Formazione della Grande Bonavau</w:t>
            </w:r>
          </w:p>
        </w:tc>
        <w:tc>
          <w:tcPr/>
          <w:p>
            <w:pPr>
              <w:pStyle w:val="Compact"/>
            </w:pPr>
            <w:r>
              <w:t xml:space="preserve">Sinemuriano</w:t>
            </w:r>
          </w:p>
        </w:tc>
        <w:tc>
          <w:tcPr/>
          <w:p>
            <w:pPr>
              <w:pStyle w:val="Compact"/>
            </w:pPr>
            <w:r>
              <w:t xml:space="preserve">Sinemuriano</w:t>
            </w:r>
          </w:p>
        </w:tc>
      </w:tr>
      <w:tr>
        <w:tc>
          <w:tcPr/>
          <w:p>
            <w:pPr>
              <w:pStyle w:val="Compact"/>
            </w:pPr>
            <w:r>
              <w:t xml:space="preserve">15203802</w:t>
            </w:r>
          </w:p>
        </w:tc>
        <w:tc>
          <w:tcPr/>
          <w:p>
            <w:pPr>
              <w:pStyle w:val="Compact"/>
            </w:pPr>
            <w:r>
              <w:t xml:space="preserve">Tambo-Decke: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Mesozoico</w:t>
            </w:r>
          </w:p>
        </w:tc>
      </w:tr>
      <w:tr>
        <w:tc>
          <w:tcPr/>
          <w:p>
            <w:pPr>
              <w:pStyle w:val="Compact"/>
            </w:pPr>
            <w:r>
              <w:t xml:space="preserve">15203803</w:t>
            </w:r>
          </w:p>
        </w:tc>
        <w:tc>
          <w:tcPr/>
          <w:p>
            <w:pPr>
              <w:pStyle w:val="Compact"/>
            </w:pPr>
            <w:r>
              <w:t xml:space="preserve">Tambo-Decke: Marmor undiff.</w:t>
            </w:r>
          </w:p>
        </w:tc>
        <w:tc>
          <w:tcPr/>
          <w:p>
            <w:pPr>
              <w:pStyle w:val="Compact"/>
            </w:pPr>
            <w:r>
              <w:t xml:space="preserve">marmo: calcareo</w:t>
            </w:r>
          </w:p>
        </w:tc>
        <w:tc>
          <w:tcPr/>
          <w:p>
            <w:pPr>
              <w:pStyle w:val="Compact"/>
            </w:pPr>
            <w:r>
              <w:t xml:space="preserve">marmo: dolomitico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15203804</w:t>
            </w:r>
          </w:p>
        </w:tc>
        <w:tc>
          <w:tcPr/>
          <w:p>
            <w:pPr>
              <w:pStyle w:val="Compact"/>
            </w:pPr>
            <w:r>
              <w:t xml:space="preserve">Tambo-Decke: Kalzitmarmor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15203805</w:t>
            </w:r>
          </w:p>
        </w:tc>
        <w:tc>
          <w:tcPr/>
          <w:p>
            <w:pPr>
              <w:pStyle w:val="Compact"/>
            </w:pPr>
            <w:r>
              <w:t xml:space="preserve">Tambo-Decke: Karbonatische Trias</w:t>
            </w:r>
          </w:p>
        </w:tc>
        <w:tc>
          <w:tcPr/>
          <w:p>
            <w:pPr>
              <w:pStyle w:val="Compact"/>
            </w:pPr>
            <w:r>
              <w:t xml:space="preserve">dolomia</w:t>
            </w:r>
          </w:p>
        </w:tc>
        <w:tc>
          <w:tcPr/>
          <w:p>
            <w:pPr>
              <w:pStyle w:val="Compact"/>
            </w:pPr>
            <w:r>
              <w:t xml:space="preserve">cargnola</w:t>
            </w:r>
          </w:p>
        </w:tc>
        <w:tc>
          <w:tcPr/>
          <w:p>
            <w:pPr>
              <w:pStyle w:val="Compact"/>
            </w:pPr>
            <w:r>
              <w:t xml:space="preserve">calcare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15203806</w:t>
            </w:r>
          </w:p>
        </w:tc>
        <w:tc>
          <w:tcPr/>
          <w:p>
            <w:pPr>
              <w:pStyle w:val="Compact"/>
            </w:pPr>
            <w:r>
              <w:t xml:space="preserve">Tambo-Decke: Trias: Dolomitmarmor</w:t>
            </w:r>
          </w:p>
        </w:tc>
        <w:tc>
          <w:tcPr/>
          <w:p>
            <w:pPr>
              <w:pStyle w:val="Compact"/>
            </w:pPr>
            <w:r>
              <w:t xml:space="preserve">marmo: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15203807</w:t>
            </w:r>
          </w:p>
        </w:tc>
        <w:tc>
          <w:tcPr/>
          <w:p>
            <w:pPr>
              <w:pStyle w:val="Compact"/>
            </w:pPr>
            <w:r>
              <w:t xml:space="preserve">Tambo-Decke: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15203808</w:t>
            </w:r>
          </w:p>
        </w:tc>
        <w:tc>
          <w:tcPr/>
          <w:p>
            <w:pPr>
              <w:pStyle w:val="Compact"/>
            </w:pPr>
            <w:r>
              <w:t xml:space="preserve">Tambo-Decke: Trias: Evaporitgestein</w:t>
            </w:r>
          </w:p>
        </w:tc>
        <w:tc>
          <w:tcPr/>
          <w:p>
            <w:pPr>
              <w:pStyle w:val="Compact"/>
            </w:pPr>
            <w:r>
              <w:t xml:space="preserve">evaporite: gesso</w:t>
            </w:r>
          </w:p>
        </w:tc>
        <w:tc>
          <w:tcPr/>
          <w:p>
            <w:pPr>
              <w:pStyle w:val="Compact"/>
            </w:pPr>
            <w:r>
              <w:t xml:space="preserve">evaporite: anidrite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15203809</w:t>
            </w:r>
          </w:p>
        </w:tc>
        <w:tc>
          <w:tcPr/>
          <w:p>
            <w:pPr>
              <w:pStyle w:val="Compact"/>
            </w:pPr>
            <w:r>
              <w:t xml:space="preserve">Tambo-Decke: Detritische (Permo-)Trias</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15203810</w:t>
            </w:r>
          </w:p>
        </w:tc>
        <w:tc>
          <w:tcPr/>
          <w:p>
            <w:pPr>
              <w:pStyle w:val="Compact"/>
            </w:pPr>
            <w:r>
              <w:t xml:space="preserve">Tambo-Decke: Permo-Trias: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15203811</w:t>
            </w:r>
          </w:p>
        </w:tc>
        <w:tc>
          <w:tcPr/>
          <w:p>
            <w:pPr>
              <w:pStyle w:val="Compact"/>
            </w:pPr>
            <w:r>
              <w:t xml:space="preserve">Tambo-Decke: Permo-Trias: Tafelquarzit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15203812</w:t>
            </w:r>
          </w:p>
        </w:tc>
        <w:tc>
          <w:tcPr/>
          <w:p>
            <w:pPr>
              <w:pStyle w:val="Compact"/>
            </w:pPr>
            <w:r>
              <w:t xml:space="preserve">Tambo-Decke: Permo-Trias: Konglomeratischer Quarzit</w:t>
            </w:r>
          </w:p>
        </w:tc>
        <w:tc>
          <w:tcPr/>
          <w:p>
            <w:pPr>
              <w:pStyle w:val="Compact"/>
            </w:pPr>
            <w:r>
              <w:t xml:space="preserve">quarzite: conglomeratico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15203813</w:t>
            </w:r>
          </w:p>
        </w:tc>
        <w:tc>
          <w:tcPr/>
          <w:p>
            <w:pPr>
              <w:pStyle w:val="Compact"/>
            </w:pPr>
            <w:r>
              <w:t xml:space="preserve">Tambo-Decke: Plän-Vest-Fm.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Formazione del Plän Vest</w:t>
            </w:r>
          </w:p>
        </w:tc>
        <w:tc>
          <w:tcPr/>
          <w:p>
            <w:pPr>
              <w:pStyle w:val="Compact"/>
            </w:pPr>
            <w:r>
              <w:t xml:space="preserve">Permiano</w:t>
            </w:r>
          </w:p>
        </w:tc>
        <w:tc>
          <w:tcPr/>
          <w:p>
            <w:pPr>
              <w:pStyle w:val="Compact"/>
            </w:pPr>
            <w:r>
              <w:t xml:space="preserve">Triassico</w:t>
            </w:r>
          </w:p>
        </w:tc>
      </w:tr>
      <w:tr>
        <w:tc>
          <w:tcPr/>
          <w:p>
            <w:pPr>
              <w:pStyle w:val="Compact"/>
            </w:pPr>
            <w:r>
              <w:t xml:space="preserve">15203814</w:t>
            </w:r>
          </w:p>
        </w:tc>
        <w:tc>
          <w:tcPr/>
          <w:p>
            <w:pPr>
              <w:pStyle w:val="Compact"/>
            </w:pPr>
            <w:r>
              <w:t xml:space="preserve">Tambo-Decke: Grundgebirge</w:t>
            </w:r>
          </w:p>
        </w:tc>
        <w:tc>
          <w:tcPr/>
          <w:p>
            <w:pPr>
              <w:pStyle w:val="Compact"/>
            </w:pPr>
            <w:r>
              <w:t xml:space="preserve">roccia: 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15203815</w:t>
            </w:r>
          </w:p>
        </w:tc>
        <w:tc>
          <w:tcPr/>
          <w:p>
            <w:pPr>
              <w:pStyle w:val="Compact"/>
            </w:pPr>
            <w:r>
              <w:t xml:space="preserve">Tambo-Decke: Truzzo-Granit: Augengneis</w:t>
            </w:r>
          </w:p>
        </w:tc>
        <w:tc>
          <w:tcPr/>
          <w:p>
            <w:pPr>
              <w:pStyle w:val="Compact"/>
            </w:pPr>
            <w:r>
              <w:t xml:space="preserve">gneiss: magmatico-occhiadino</w:t>
            </w:r>
          </w:p>
        </w:tc>
        <w:tc>
          <w:tcPr/>
          <w:p>
            <w:pPr>
              <w:pStyle w:val="Compact"/>
            </w:pPr>
            <w:r>
              <w:t xml:space="preserve">–</w:t>
            </w:r>
          </w:p>
        </w:tc>
        <w:tc>
          <w:tcPr/>
          <w:p>
            <w:pPr>
              <w:pStyle w:val="Compact"/>
            </w:pPr>
            <w:r>
              <w:t xml:space="preserve">–</w:t>
            </w:r>
          </w:p>
        </w:tc>
        <w:tc>
          <w:tcPr/>
          <w:p>
            <w:pPr>
              <w:pStyle w:val="Compact"/>
            </w:pPr>
            <w:r>
              <w:t xml:space="preserve">Granito di Truzzo</w:t>
            </w:r>
          </w:p>
        </w:tc>
        <w:tc>
          <w:tcPr/>
          <w:p>
            <w:pPr>
              <w:pStyle w:val="Compact"/>
            </w:pPr>
            <w:r>
              <w:t xml:space="preserve">Carbonifero</w:t>
            </w:r>
          </w:p>
        </w:tc>
        <w:tc>
          <w:tcPr/>
          <w:p>
            <w:pPr>
              <w:pStyle w:val="Compact"/>
            </w:pPr>
            <w:r>
              <w:t xml:space="preserve">Permiano</w:t>
            </w:r>
          </w:p>
        </w:tc>
      </w:tr>
      <w:tr>
        <w:tc>
          <w:tcPr/>
          <w:p>
            <w:pPr>
              <w:pStyle w:val="Compact"/>
            </w:pPr>
            <w:r>
              <w:t xml:space="preserve">15203816</w:t>
            </w:r>
          </w:p>
        </w:tc>
        <w:tc>
          <w:tcPr/>
          <w:p>
            <w:pPr>
              <w:pStyle w:val="Compact"/>
            </w:pPr>
            <w:r>
              <w:t xml:space="preserve">Tambo-Decke: Läira-Augengneis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di Läira</w:t>
            </w:r>
          </w:p>
        </w:tc>
        <w:tc>
          <w:tcPr/>
          <w:p>
            <w:pPr>
              <w:pStyle w:val="Compact"/>
            </w:pPr>
            <w:r>
              <w:t xml:space="preserve">Proterozoico</w:t>
            </w:r>
          </w:p>
        </w:tc>
        <w:tc>
          <w:tcPr/>
          <w:p>
            <w:pPr>
              <w:pStyle w:val="Compact"/>
            </w:pPr>
            <w:r>
              <w:t xml:space="preserve">Paleozoico</w:t>
            </w:r>
          </w:p>
        </w:tc>
      </w:tr>
      <w:tr>
        <w:tc>
          <w:tcPr/>
          <w:p>
            <w:pPr>
              <w:pStyle w:val="Compact"/>
            </w:pPr>
            <w:r>
              <w:t xml:space="preserve">15203817</w:t>
            </w:r>
          </w:p>
        </w:tc>
        <w:tc>
          <w:tcPr/>
          <w:p>
            <w:pPr>
              <w:pStyle w:val="Compact"/>
            </w:pPr>
            <w:r>
              <w:t xml:space="preserve">Tambo-Decke: Paragneise und -schiefer</w:t>
            </w:r>
          </w:p>
        </w:tc>
        <w:tc>
          <w:tcPr/>
          <w:p>
            <w:pPr>
              <w:pStyle w:val="Compact"/>
            </w:pPr>
            <w:r>
              <w:t xml:space="preserve">gneiss: sedimentario</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15203818</w:t>
            </w:r>
          </w:p>
        </w:tc>
        <w:tc>
          <w:tcPr/>
          <w:p>
            <w:pPr>
              <w:pStyle w:val="Compact"/>
            </w:pPr>
            <w:r>
              <w:t xml:space="preserve">Tambo-Decke: Granat-Glimmerschiefer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15203819</w:t>
            </w:r>
          </w:p>
        </w:tc>
        <w:tc>
          <w:tcPr/>
          <w:p>
            <w:pPr>
              <w:pStyle w:val="Compact"/>
            </w:pPr>
            <w:r>
              <w:t xml:space="preserve">Tambo-Decke: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15203820</w:t>
            </w:r>
          </w:p>
        </w:tc>
        <w:tc>
          <w:tcPr/>
          <w:p>
            <w:pPr>
              <w:pStyle w:val="Compact"/>
            </w:pPr>
            <w:r>
              <w:t xml:space="preserve">Suretta-Decke: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Mesozoico</w:t>
            </w:r>
          </w:p>
        </w:tc>
      </w:tr>
      <w:tr>
        <w:tc>
          <w:tcPr/>
          <w:p>
            <w:pPr>
              <w:pStyle w:val="Compact"/>
            </w:pPr>
            <w:r>
              <w:t xml:space="preserve">15203821</w:t>
            </w:r>
          </w:p>
        </w:tc>
        <w:tc>
          <w:tcPr/>
          <w:p>
            <w:pPr>
              <w:pStyle w:val="Compact"/>
            </w:pPr>
            <w:r>
              <w:t xml:space="preserve">Suretta-Decke: Lägh-da-Cam-Fm.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Formazione del Lägh da Cam</w:t>
            </w:r>
          </w:p>
        </w:tc>
        <w:tc>
          <w:tcPr/>
          <w:p>
            <w:pPr>
              <w:pStyle w:val="Compact"/>
            </w:pPr>
            <w:r>
              <w:t xml:space="preserve">Mesozoico</w:t>
            </w:r>
          </w:p>
        </w:tc>
        <w:tc>
          <w:tcPr/>
          <w:p>
            <w:pPr>
              <w:pStyle w:val="Compact"/>
            </w:pPr>
            <w:r>
              <w:t xml:space="preserve">Mesozoico</w:t>
            </w:r>
          </w:p>
        </w:tc>
      </w:tr>
      <w:tr>
        <w:tc>
          <w:tcPr/>
          <w:p>
            <w:pPr>
              <w:pStyle w:val="Compact"/>
            </w:pPr>
            <w:r>
              <w:t xml:space="preserve">15203822</w:t>
            </w:r>
          </w:p>
        </w:tc>
        <w:tc>
          <w:tcPr/>
          <w:p>
            <w:pPr>
              <w:pStyle w:val="Compact"/>
            </w:pPr>
            <w:r>
              <w:t xml:space="preserve">Suretta-Decke: Lägh-da-Cam-Fm.: Kalkglimmerschiefer</w:t>
            </w:r>
          </w:p>
        </w:tc>
        <w:tc>
          <w:tcPr/>
          <w:p>
            <w:pPr>
              <w:pStyle w:val="Compact"/>
            </w:pPr>
            <w:r>
              <w:t xml:space="preserve">scisto: calcareo: mica</w:t>
            </w:r>
          </w:p>
        </w:tc>
        <w:tc>
          <w:tcPr/>
          <w:p>
            <w:pPr>
              <w:pStyle w:val="Compact"/>
            </w:pPr>
            <w:r>
              <w:t xml:space="preserve">marmo: calcareo</w:t>
            </w:r>
          </w:p>
        </w:tc>
        <w:tc>
          <w:tcPr/>
          <w:p>
            <w:pPr>
              <w:pStyle w:val="Compact"/>
            </w:pPr>
            <w:r>
              <w:t xml:space="preserve">–</w:t>
            </w:r>
          </w:p>
        </w:tc>
        <w:tc>
          <w:tcPr/>
          <w:p>
            <w:pPr>
              <w:pStyle w:val="Compact"/>
            </w:pPr>
            <w:r>
              <w:t xml:space="preserve">Formazione del Lägh da Cam</w:t>
            </w:r>
          </w:p>
        </w:tc>
        <w:tc>
          <w:tcPr/>
          <w:p>
            <w:pPr>
              <w:pStyle w:val="Compact"/>
            </w:pPr>
            <w:r>
              <w:t xml:space="preserve">Mesozoico</w:t>
            </w:r>
          </w:p>
        </w:tc>
        <w:tc>
          <w:tcPr/>
          <w:p>
            <w:pPr>
              <w:pStyle w:val="Compact"/>
            </w:pPr>
            <w:r>
              <w:t xml:space="preserve">Mesozoico</w:t>
            </w:r>
          </w:p>
        </w:tc>
      </w:tr>
      <w:tr>
        <w:tc>
          <w:tcPr/>
          <w:p>
            <w:pPr>
              <w:pStyle w:val="Compact"/>
            </w:pPr>
            <w:r>
              <w:t xml:space="preserve">15203823</w:t>
            </w:r>
          </w:p>
        </w:tc>
        <w:tc>
          <w:tcPr/>
          <w:p>
            <w:pPr>
              <w:pStyle w:val="Compact"/>
            </w:pPr>
            <w:r>
              <w:t xml:space="preserve">Suretta-Decke: Lägh-da-Cam-Fm.: Chloritschiefer</w:t>
            </w:r>
          </w:p>
        </w:tc>
        <w:tc>
          <w:tcPr/>
          <w:p>
            <w:pPr>
              <w:pStyle w:val="Compact"/>
            </w:pPr>
            <w:r>
              <w:t xml:space="preserve">scisto: clorite</w:t>
            </w:r>
          </w:p>
        </w:tc>
        <w:tc>
          <w:tcPr/>
          <w:p>
            <w:pPr>
              <w:pStyle w:val="Compact"/>
            </w:pPr>
            <w:r>
              <w:t xml:space="preserve">–</w:t>
            </w:r>
          </w:p>
        </w:tc>
        <w:tc>
          <w:tcPr/>
          <w:p>
            <w:pPr>
              <w:pStyle w:val="Compact"/>
            </w:pPr>
            <w:r>
              <w:t xml:space="preserve">–</w:t>
            </w:r>
          </w:p>
        </w:tc>
        <w:tc>
          <w:tcPr/>
          <w:p>
            <w:pPr>
              <w:pStyle w:val="Compact"/>
            </w:pPr>
            <w:r>
              <w:t xml:space="preserve">Formazione del Lägh da Cam</w:t>
            </w:r>
          </w:p>
        </w:tc>
        <w:tc>
          <w:tcPr/>
          <w:p>
            <w:pPr>
              <w:pStyle w:val="Compact"/>
            </w:pPr>
            <w:r>
              <w:t xml:space="preserve">Mesozoico</w:t>
            </w:r>
          </w:p>
        </w:tc>
        <w:tc>
          <w:tcPr/>
          <w:p>
            <w:pPr>
              <w:pStyle w:val="Compact"/>
            </w:pPr>
            <w:r>
              <w:t xml:space="preserve">Mesozoico</w:t>
            </w:r>
          </w:p>
        </w:tc>
      </w:tr>
      <w:tr>
        <w:tc>
          <w:tcPr/>
          <w:p>
            <w:pPr>
              <w:pStyle w:val="Compact"/>
            </w:pPr>
            <w:r>
              <w:t xml:space="preserve">15203824</w:t>
            </w:r>
          </w:p>
        </w:tc>
        <w:tc>
          <w:tcPr/>
          <w:p>
            <w:pPr>
              <w:pStyle w:val="Compact"/>
            </w:pPr>
            <w:r>
              <w:t xml:space="preserve">Suretta-Decke: Lägh-da-Cam-Fm.: Quarz-Glimmerschiefer</w:t>
            </w:r>
          </w:p>
        </w:tc>
        <w:tc>
          <w:tcPr/>
          <w:p>
            <w:pPr>
              <w:pStyle w:val="Compact"/>
            </w:pPr>
            <w:r>
              <w:t xml:space="preserve">scisto: quarzo-mica</w:t>
            </w:r>
          </w:p>
        </w:tc>
        <w:tc>
          <w:tcPr/>
          <w:p>
            <w:pPr>
              <w:pStyle w:val="Compact"/>
            </w:pPr>
            <w:r>
              <w:t xml:space="preserve">–</w:t>
            </w:r>
          </w:p>
        </w:tc>
        <w:tc>
          <w:tcPr/>
          <w:p>
            <w:pPr>
              <w:pStyle w:val="Compact"/>
            </w:pPr>
            <w:r>
              <w:t xml:space="preserve">–</w:t>
            </w:r>
          </w:p>
        </w:tc>
        <w:tc>
          <w:tcPr/>
          <w:p>
            <w:pPr>
              <w:pStyle w:val="Compact"/>
            </w:pPr>
            <w:r>
              <w:t xml:space="preserve">Formazione del Lägh da Cam</w:t>
            </w:r>
          </w:p>
        </w:tc>
        <w:tc>
          <w:tcPr/>
          <w:p>
            <w:pPr>
              <w:pStyle w:val="Compact"/>
            </w:pPr>
            <w:r>
              <w:t xml:space="preserve">Mesozoico</w:t>
            </w:r>
          </w:p>
        </w:tc>
        <w:tc>
          <w:tcPr/>
          <w:p>
            <w:pPr>
              <w:pStyle w:val="Compact"/>
            </w:pPr>
            <w:r>
              <w:t xml:space="preserve">Mesozoico</w:t>
            </w:r>
          </w:p>
        </w:tc>
      </w:tr>
      <w:tr>
        <w:tc>
          <w:tcPr/>
          <w:p>
            <w:pPr>
              <w:pStyle w:val="Compact"/>
            </w:pPr>
            <w:r>
              <w:t xml:space="preserve">15203825</w:t>
            </w:r>
          </w:p>
        </w:tc>
        <w:tc>
          <w:tcPr/>
          <w:p>
            <w:pPr>
              <w:pStyle w:val="Compact"/>
            </w:pPr>
            <w:r>
              <w:t xml:space="preserve">Suretta-Decke: Lägh-da-Cam-Fm.: Dolomitschiefer</w:t>
            </w:r>
          </w:p>
        </w:tc>
        <w:tc>
          <w:tcPr/>
          <w:p>
            <w:pPr>
              <w:pStyle w:val="Compact"/>
            </w:pPr>
            <w:r>
              <w:t xml:space="preserve">roccia</w:t>
            </w:r>
          </w:p>
        </w:tc>
        <w:tc>
          <w:tcPr/>
          <w:p>
            <w:pPr>
              <w:pStyle w:val="Compact"/>
            </w:pPr>
            <w:r>
              <w:t xml:space="preserve">–</w:t>
            </w:r>
          </w:p>
        </w:tc>
        <w:tc>
          <w:tcPr/>
          <w:p>
            <w:pPr>
              <w:pStyle w:val="Compact"/>
            </w:pPr>
            <w:r>
              <w:t xml:space="preserve">–</w:t>
            </w:r>
          </w:p>
        </w:tc>
        <w:tc>
          <w:tcPr/>
          <w:p>
            <w:pPr>
              <w:pStyle w:val="Compact"/>
            </w:pPr>
            <w:r>
              <w:t xml:space="preserve">Formazione del Lägh da Cam</w:t>
            </w:r>
          </w:p>
        </w:tc>
        <w:tc>
          <w:tcPr/>
          <w:p>
            <w:pPr>
              <w:pStyle w:val="Compact"/>
            </w:pPr>
            <w:r>
              <w:t xml:space="preserve">Mesozoico</w:t>
            </w:r>
          </w:p>
        </w:tc>
        <w:tc>
          <w:tcPr/>
          <w:p>
            <w:pPr>
              <w:pStyle w:val="Compact"/>
            </w:pPr>
            <w:r>
              <w:t xml:space="preserve">Mesozoico</w:t>
            </w:r>
          </w:p>
        </w:tc>
      </w:tr>
      <w:tr>
        <w:tc>
          <w:tcPr/>
          <w:p>
            <w:pPr>
              <w:pStyle w:val="Compact"/>
            </w:pPr>
            <w:r>
              <w:t xml:space="preserve">15203826</w:t>
            </w:r>
          </w:p>
        </w:tc>
        <w:tc>
          <w:tcPr/>
          <w:p>
            <w:pPr>
              <w:pStyle w:val="Compact"/>
            </w:pPr>
            <w:r>
              <w:t xml:space="preserve">Suretta-Decke: Kieseliger Kalkmarmor</w:t>
            </w:r>
          </w:p>
        </w:tc>
        <w:tc>
          <w:tcPr/>
          <w:p>
            <w:pPr>
              <w:pStyle w:val="Compact"/>
            </w:pPr>
            <w:r>
              <w:t xml:space="preserve">marmo: calcareo-siliceo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15203827</w:t>
            </w:r>
          </w:p>
        </w:tc>
        <w:tc>
          <w:tcPr/>
          <w:p>
            <w:pPr>
              <w:pStyle w:val="Compact"/>
            </w:pPr>
            <w:r>
              <w:t xml:space="preserve">Suretta-Decke: Dunkler Kalkschiefer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15205087</w:t>
            </w:r>
          </w:p>
        </w:tc>
        <w:tc>
          <w:tcPr/>
          <w:p>
            <w:pPr>
              <w:pStyle w:val="Compact"/>
            </w:pPr>
            <w:r>
              <w:t xml:space="preserve">Pointe-d'Otemma-Granodiorit</w:t>
            </w:r>
          </w:p>
        </w:tc>
        <w:tc>
          <w:tcPr/>
          <w:p>
            <w:pPr>
              <w:pStyle w:val="Compact"/>
            </w:pPr>
            <w:r>
              <w:t xml:space="preserve">granodiorite: orneblenda</w:t>
            </w:r>
          </w:p>
        </w:tc>
        <w:tc>
          <w:tcPr/>
          <w:p>
            <w:pPr>
              <w:pStyle w:val="Compact"/>
            </w:pPr>
            <w:r>
              <w:t xml:space="preserve">gneiss: granodioritico</w:t>
            </w:r>
          </w:p>
        </w:tc>
        <w:tc>
          <w:tcPr/>
          <w:p>
            <w:pPr>
              <w:pStyle w:val="Compact"/>
            </w:pPr>
            <w:r>
              <w:t xml:space="preserve">–</w:t>
            </w:r>
          </w:p>
        </w:tc>
        <w:tc>
          <w:tcPr/>
          <w:p>
            <w:pPr>
              <w:pStyle w:val="Compact"/>
            </w:pPr>
            <w:r>
              <w:t xml:space="preserve">Granodiorite della Pointe d'Otemma</w:t>
            </w:r>
          </w:p>
        </w:tc>
        <w:tc>
          <w:tcPr/>
          <w:p>
            <w:pPr>
              <w:pStyle w:val="Compact"/>
            </w:pPr>
            <w:r>
              <w:t xml:space="preserve">Permiano</w:t>
            </w:r>
          </w:p>
        </w:tc>
        <w:tc>
          <w:tcPr/>
          <w:p>
            <w:pPr>
              <w:pStyle w:val="Compact"/>
            </w:pPr>
            <w:r>
              <w:t xml:space="preserve">Permiano</w:t>
            </w:r>
          </w:p>
        </w:tc>
      </w:tr>
      <w:tr>
        <w:tc>
          <w:tcPr/>
          <w:p>
            <w:pPr>
              <w:pStyle w:val="Compact"/>
            </w:pPr>
            <w:r>
              <w:t xml:space="preserve">15205088</w:t>
            </w:r>
          </w:p>
        </w:tc>
        <w:tc>
          <w:tcPr/>
          <w:p>
            <w:pPr>
              <w:pStyle w:val="Compact"/>
            </w:pPr>
            <w:r>
              <w:t xml:space="preserve">Bouquetins-Quarzdiorit</w:t>
            </w:r>
          </w:p>
        </w:tc>
        <w:tc>
          <w:tcPr/>
          <w:p>
            <w:pPr>
              <w:pStyle w:val="Compact"/>
            </w:pPr>
            <w:r>
              <w:t xml:space="preserve">diorite: quarzo</w:t>
            </w:r>
          </w:p>
        </w:tc>
        <w:tc>
          <w:tcPr/>
          <w:p>
            <w:pPr>
              <w:pStyle w:val="Compact"/>
            </w:pPr>
            <w:r>
              <w:t xml:space="preserve">gneiss: dioritico</w:t>
            </w:r>
          </w:p>
        </w:tc>
        <w:tc>
          <w:tcPr/>
          <w:p>
            <w:pPr>
              <w:pStyle w:val="Compact"/>
            </w:pPr>
            <w:r>
              <w:t xml:space="preserve">–</w:t>
            </w:r>
          </w:p>
        </w:tc>
        <w:tc>
          <w:tcPr/>
          <w:p>
            <w:pPr>
              <w:pStyle w:val="Compact"/>
            </w:pPr>
            <w:r>
              <w:t xml:space="preserve">Quarzdiorite dei Bouquetins</w:t>
            </w:r>
          </w:p>
        </w:tc>
        <w:tc>
          <w:tcPr/>
          <w:p>
            <w:pPr>
              <w:pStyle w:val="Compact"/>
            </w:pPr>
            <w:r>
              <w:t xml:space="preserve">Permiano</w:t>
            </w:r>
          </w:p>
        </w:tc>
        <w:tc>
          <w:tcPr/>
          <w:p>
            <w:pPr>
              <w:pStyle w:val="Compact"/>
            </w:pPr>
            <w:r>
              <w:t xml:space="preserve">Permiano</w:t>
            </w:r>
          </w:p>
        </w:tc>
      </w:tr>
      <w:tr>
        <w:tc>
          <w:tcPr/>
          <w:p>
            <w:pPr>
              <w:pStyle w:val="Compact"/>
            </w:pPr>
            <w:r>
              <w:t xml:space="preserve">15205089</w:t>
            </w:r>
          </w:p>
        </w:tc>
        <w:tc>
          <w:tcPr/>
          <w:p>
            <w:pPr>
              <w:pStyle w:val="Compact"/>
            </w:pPr>
            <w:r>
              <w:t xml:space="preserve">Tête-de-Valpelline-Phyllit</w:t>
            </w:r>
          </w:p>
        </w:tc>
        <w:tc>
          <w:tcPr/>
          <w:p>
            <w:pPr>
              <w:pStyle w:val="Compact"/>
            </w:pPr>
            <w:r>
              <w:t xml:space="preserve">scisto: argilloso: grafite</w:t>
            </w:r>
          </w:p>
        </w:tc>
        <w:tc>
          <w:tcPr/>
          <w:p>
            <w:pPr>
              <w:pStyle w:val="Compact"/>
            </w:pPr>
            <w:r>
              <w:t xml:space="preserve">–</w:t>
            </w:r>
          </w:p>
        </w:tc>
        <w:tc>
          <w:tcPr/>
          <w:p>
            <w:pPr>
              <w:pStyle w:val="Compact"/>
            </w:pPr>
            <w:r>
              <w:t xml:space="preserve">–</w:t>
            </w:r>
          </w:p>
        </w:tc>
        <w:tc>
          <w:tcPr/>
          <w:p>
            <w:pPr>
              <w:pStyle w:val="Compact"/>
            </w:pPr>
            <w:r>
              <w:t xml:space="preserve">Fillite della Tête de Valpelline</w:t>
            </w:r>
          </w:p>
        </w:tc>
        <w:tc>
          <w:tcPr/>
          <w:p>
            <w:pPr>
              <w:pStyle w:val="Compact"/>
            </w:pPr>
            <w:r>
              <w:t xml:space="preserve">Paleozoico</w:t>
            </w:r>
          </w:p>
        </w:tc>
        <w:tc>
          <w:tcPr/>
          <w:p>
            <w:pPr>
              <w:pStyle w:val="Compact"/>
            </w:pPr>
            <w:r>
              <w:t xml:space="preserve">Paleozoico</w:t>
            </w:r>
          </w:p>
        </w:tc>
      </w:tr>
      <w:tr>
        <w:tc>
          <w:tcPr/>
          <w:p>
            <w:pPr>
              <w:pStyle w:val="Compact"/>
            </w:pPr>
            <w:r>
              <w:t xml:space="preserve">15205090</w:t>
            </w:r>
          </w:p>
        </w:tc>
        <w:tc>
          <w:tcPr/>
          <w:p>
            <w:pPr>
              <w:pStyle w:val="Compact"/>
            </w:pPr>
            <w:r>
              <w:t xml:space="preserve">Arolla-Einheit: Série rubanée</w:t>
            </w:r>
          </w:p>
        </w:tc>
        <w:tc>
          <w:tcPr/>
          <w:p>
            <w:pPr>
              <w:pStyle w:val="Compact"/>
            </w:pPr>
            <w:r>
              <w:t xml:space="preserve">gneiss: a bande</w:t>
            </w:r>
          </w:p>
        </w:tc>
        <w:tc>
          <w:tcPr/>
          <w:p>
            <w:pPr>
              <w:pStyle w:val="Compact"/>
            </w:pPr>
            <w:r>
              <w:t xml:space="preserve">gneiss: granitico</w:t>
            </w:r>
          </w:p>
        </w:tc>
        <w:tc>
          <w:tcPr/>
          <w:p>
            <w:pPr>
              <w:pStyle w:val="Compact"/>
            </w:pPr>
            <w:r>
              <w:t xml:space="preserve">gneiss: dioritico</w:t>
            </w:r>
          </w:p>
        </w:tc>
        <w:tc>
          <w:tcPr/>
          <w:p>
            <w:pPr>
              <w:pStyle w:val="Compact"/>
            </w:pPr>
            <w:r>
              <w:t xml:space="preserve">«Série Rubanée»</w:t>
            </w:r>
          </w:p>
        </w:tc>
        <w:tc>
          <w:tcPr/>
          <w:p>
            <w:pPr>
              <w:pStyle w:val="Compact"/>
            </w:pPr>
            <w:r>
              <w:t xml:space="preserve">Permiano</w:t>
            </w:r>
          </w:p>
        </w:tc>
        <w:tc>
          <w:tcPr/>
          <w:p>
            <w:pPr>
              <w:pStyle w:val="Compact"/>
            </w:pPr>
            <w:r>
              <w:t xml:space="preserve">Permiano</w:t>
            </w:r>
          </w:p>
        </w:tc>
      </w:tr>
      <w:tr>
        <w:tc>
          <w:tcPr/>
          <w:p>
            <w:pPr>
              <w:pStyle w:val="Compact"/>
            </w:pPr>
            <w:r>
              <w:t xml:space="preserve">15205091</w:t>
            </w:r>
          </w:p>
        </w:tc>
        <w:tc>
          <w:tcPr/>
          <w:p>
            <w:pPr>
              <w:pStyle w:val="Compact"/>
            </w:pPr>
            <w:r>
              <w:t xml:space="preserve">Sassa-Metagabbro</w:t>
            </w:r>
          </w:p>
        </w:tc>
        <w:tc>
          <w:tcPr/>
          <w:p>
            <w:pPr>
              <w:pStyle w:val="Compact"/>
            </w:pPr>
            <w:r>
              <w:t xml:space="preserve">gabbro</w:t>
            </w:r>
          </w:p>
        </w:tc>
        <w:tc>
          <w:tcPr/>
          <w:p>
            <w:pPr>
              <w:pStyle w:val="Compact"/>
            </w:pPr>
            <w:r>
              <w:t xml:space="preserve">diorite</w:t>
            </w:r>
          </w:p>
        </w:tc>
        <w:tc>
          <w:tcPr/>
          <w:p>
            <w:pPr>
              <w:pStyle w:val="Compact"/>
            </w:pPr>
            <w:r>
              <w:t xml:space="preserve">roccia: ultramafico</w:t>
            </w:r>
          </w:p>
        </w:tc>
        <w:tc>
          <w:tcPr/>
          <w:p>
            <w:pPr>
              <w:pStyle w:val="Compact"/>
            </w:pPr>
            <w:r>
              <w:t xml:space="preserve">Gabbro della Sassa</w:t>
            </w:r>
          </w:p>
        </w:tc>
        <w:tc>
          <w:tcPr/>
          <w:p>
            <w:pPr>
              <w:pStyle w:val="Compact"/>
            </w:pPr>
            <w:r>
              <w:t xml:space="preserve">Permiano</w:t>
            </w:r>
          </w:p>
        </w:tc>
        <w:tc>
          <w:tcPr/>
          <w:p>
            <w:pPr>
              <w:pStyle w:val="Compact"/>
            </w:pPr>
            <w:r>
              <w:t xml:space="preserve">Permiano</w:t>
            </w:r>
          </w:p>
        </w:tc>
      </w:tr>
      <w:tr>
        <w:tc>
          <w:tcPr/>
          <w:p>
            <w:pPr>
              <w:pStyle w:val="Compact"/>
            </w:pPr>
            <w:r>
              <w:t xml:space="preserve">15205092</w:t>
            </w:r>
          </w:p>
        </w:tc>
        <w:tc>
          <w:tcPr/>
          <w:p>
            <w:pPr>
              <w:pStyle w:val="Compact"/>
            </w:pPr>
            <w:r>
              <w:t xml:space="preserve">Maia-Metagabbro</w:t>
            </w:r>
          </w:p>
        </w:tc>
        <w:tc>
          <w:tcPr/>
          <w:p>
            <w:pPr>
              <w:pStyle w:val="Compact"/>
            </w:pPr>
            <w:r>
              <w:t xml:space="preserve">gabbro: orneblenda</w:t>
            </w:r>
          </w:p>
        </w:tc>
        <w:tc>
          <w:tcPr/>
          <w:p>
            <w:pPr>
              <w:pStyle w:val="Compact"/>
            </w:pPr>
            <w:r>
              <w:t xml:space="preserve">–</w:t>
            </w:r>
          </w:p>
        </w:tc>
        <w:tc>
          <w:tcPr/>
          <w:p>
            <w:pPr>
              <w:pStyle w:val="Compact"/>
            </w:pPr>
            <w:r>
              <w:t xml:space="preserve">–</w:t>
            </w:r>
          </w:p>
        </w:tc>
        <w:tc>
          <w:tcPr/>
          <w:p>
            <w:pPr>
              <w:pStyle w:val="Compact"/>
            </w:pPr>
            <w:r>
              <w:t xml:space="preserve">Metagabbro di Maia</w:t>
            </w:r>
          </w:p>
        </w:tc>
        <w:tc>
          <w:tcPr/>
          <w:p>
            <w:pPr>
              <w:pStyle w:val="Compact"/>
            </w:pPr>
            <w:r>
              <w:t xml:space="preserve">Permiano</w:t>
            </w:r>
          </w:p>
        </w:tc>
        <w:tc>
          <w:tcPr/>
          <w:p>
            <w:pPr>
              <w:pStyle w:val="Compact"/>
            </w:pPr>
            <w:r>
              <w:t xml:space="preserve">Permiano</w:t>
            </w:r>
          </w:p>
        </w:tc>
      </w:tr>
      <w:tr>
        <w:tc>
          <w:tcPr/>
          <w:p>
            <w:pPr>
              <w:pStyle w:val="Compact"/>
            </w:pPr>
            <w:r>
              <w:t xml:space="preserve">15205093</w:t>
            </w:r>
          </w:p>
        </w:tc>
        <w:tc>
          <w:tcPr/>
          <w:p>
            <w:pPr>
              <w:pStyle w:val="Compact"/>
            </w:pPr>
            <w:r>
              <w:t xml:space="preserve">Losone-Schiefer</w:t>
            </w:r>
          </w:p>
        </w:tc>
        <w:tc>
          <w:tcPr/>
          <w:p>
            <w:pPr>
              <w:pStyle w:val="Compact"/>
            </w:pPr>
            <w:r>
              <w:t xml:space="preserve">scisto: sericite-clorite</w:t>
            </w:r>
          </w:p>
        </w:tc>
        <w:tc>
          <w:tcPr/>
          <w:p>
            <w:pPr>
              <w:pStyle w:val="Compact"/>
            </w:pPr>
            <w:r>
              <w:t xml:space="preserve">gneiss</w:t>
            </w:r>
          </w:p>
        </w:tc>
        <w:tc>
          <w:tcPr/>
          <w:p>
            <w:pPr>
              <w:pStyle w:val="Compact"/>
            </w:pPr>
            <w:r>
              <w:t xml:space="preserve">–</w:t>
            </w:r>
          </w:p>
        </w:tc>
        <w:tc>
          <w:tcPr/>
          <w:p>
            <w:pPr>
              <w:pStyle w:val="Compact"/>
            </w:pPr>
            <w:r>
              <w:t xml:space="preserve">Scisto di Losone</w:t>
            </w:r>
          </w:p>
        </w:tc>
        <w:tc>
          <w:tcPr/>
          <w:p>
            <w:pPr>
              <w:pStyle w:val="Compact"/>
            </w:pPr>
            <w:r>
              <w:t xml:space="preserve">Proterozoico</w:t>
            </w:r>
          </w:p>
        </w:tc>
        <w:tc>
          <w:tcPr/>
          <w:p>
            <w:pPr>
              <w:pStyle w:val="Compact"/>
            </w:pPr>
            <w:r>
              <w:t xml:space="preserve">Mesozoico</w:t>
            </w:r>
          </w:p>
        </w:tc>
      </w:tr>
      <w:tr>
        <w:tc>
          <w:tcPr/>
          <w:p>
            <w:pPr>
              <w:pStyle w:val="Compact"/>
            </w:pPr>
            <w:r>
              <w:t xml:space="preserve">15205094</w:t>
            </w:r>
          </w:p>
        </w:tc>
        <w:tc>
          <w:tcPr/>
          <w:p>
            <w:pPr>
              <w:pStyle w:val="Compact"/>
            </w:pPr>
            <w:r>
              <w:t xml:space="preserve">Pizzo-Leone-Gneis</w:t>
            </w:r>
          </w:p>
        </w:tc>
        <w:tc>
          <w:tcPr/>
          <w:p>
            <w:pPr>
              <w:pStyle w:val="Compact"/>
            </w:pPr>
            <w:r>
              <w:t xml:space="preserve">gneiss: clorite</w:t>
            </w:r>
          </w:p>
        </w:tc>
        <w:tc>
          <w:tcPr/>
          <w:p>
            <w:pPr>
              <w:pStyle w:val="Compact"/>
            </w:pPr>
            <w:r>
              <w:t xml:space="preserve">–</w:t>
            </w:r>
          </w:p>
        </w:tc>
        <w:tc>
          <w:tcPr/>
          <w:p>
            <w:pPr>
              <w:pStyle w:val="Compact"/>
            </w:pPr>
            <w:r>
              <w:t xml:space="preserve">–</w:t>
            </w:r>
          </w:p>
        </w:tc>
        <w:tc>
          <w:tcPr/>
          <w:p>
            <w:pPr>
              <w:pStyle w:val="Compact"/>
            </w:pPr>
            <w:r>
              <w:t xml:space="preserve">Gneiss del Pizzo Leone</w:t>
            </w:r>
          </w:p>
        </w:tc>
        <w:tc>
          <w:tcPr/>
          <w:p>
            <w:pPr>
              <w:pStyle w:val="Compact"/>
            </w:pPr>
            <w:r>
              <w:t xml:space="preserve">Paleozoico</w:t>
            </w:r>
          </w:p>
        </w:tc>
        <w:tc>
          <w:tcPr/>
          <w:p>
            <w:pPr>
              <w:pStyle w:val="Compact"/>
            </w:pPr>
            <w:r>
              <w:t xml:space="preserve">Paleozoico</w:t>
            </w:r>
          </w:p>
        </w:tc>
      </w:tr>
      <w:tr>
        <w:tc>
          <w:tcPr/>
          <w:p>
            <w:pPr>
              <w:pStyle w:val="Compact"/>
            </w:pPr>
            <w:r>
              <w:t xml:space="preserve">15205095</w:t>
            </w:r>
          </w:p>
        </w:tc>
        <w:tc>
          <w:tcPr/>
          <w:p>
            <w:pPr>
              <w:pStyle w:val="Compact"/>
            </w:pPr>
            <w:r>
              <w:t xml:space="preserve">Fornale-Gabbro</w:t>
            </w:r>
          </w:p>
        </w:tc>
        <w:tc>
          <w:tcPr/>
          <w:p>
            <w:pPr>
              <w:pStyle w:val="Compact"/>
            </w:pPr>
            <w:r>
              <w:t xml:space="preserve">gabbro: orneblenda</w:t>
            </w:r>
          </w:p>
        </w:tc>
        <w:tc>
          <w:tcPr/>
          <w:p>
            <w:pPr>
              <w:pStyle w:val="Compact"/>
            </w:pPr>
            <w:r>
              <w:t xml:space="preserve">–</w:t>
            </w:r>
          </w:p>
        </w:tc>
        <w:tc>
          <w:tcPr/>
          <w:p>
            <w:pPr>
              <w:pStyle w:val="Compact"/>
            </w:pPr>
            <w:r>
              <w:t xml:space="preserve">–</w:t>
            </w:r>
          </w:p>
        </w:tc>
        <w:tc>
          <w:tcPr/>
          <w:p>
            <w:pPr>
              <w:pStyle w:val="Compact"/>
            </w:pPr>
            <w:r>
              <w:t xml:space="preserve">Gabbro del Fornale</w:t>
            </w:r>
          </w:p>
        </w:tc>
        <w:tc>
          <w:tcPr/>
          <w:p>
            <w:pPr>
              <w:pStyle w:val="Compact"/>
            </w:pPr>
            <w:r>
              <w:t xml:space="preserve">Permiano</w:t>
            </w:r>
          </w:p>
        </w:tc>
        <w:tc>
          <w:tcPr/>
          <w:p>
            <w:pPr>
              <w:pStyle w:val="Compact"/>
            </w:pPr>
            <w:r>
              <w:t xml:space="preserve">Permiano</w:t>
            </w:r>
          </w:p>
        </w:tc>
      </w:tr>
      <w:tr>
        <w:tc>
          <w:tcPr/>
          <w:p>
            <w:pPr>
              <w:pStyle w:val="Compact"/>
            </w:pPr>
            <w:r>
              <w:t xml:space="preserve">15205096</w:t>
            </w:r>
          </w:p>
        </w:tc>
        <w:tc>
          <w:tcPr/>
          <w:p>
            <w:pPr>
              <w:pStyle w:val="Compact"/>
            </w:pPr>
            <w:r>
              <w:t xml:space="preserve">Matterhorn-Gabbro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Gabbro del Matterhorn</w:t>
            </w:r>
          </w:p>
        </w:tc>
        <w:tc>
          <w:tcPr/>
          <w:p>
            <w:pPr>
              <w:pStyle w:val="Compact"/>
            </w:pPr>
            <w:r>
              <w:t xml:space="preserve">Permiano</w:t>
            </w:r>
          </w:p>
        </w:tc>
        <w:tc>
          <w:tcPr/>
          <w:p>
            <w:pPr>
              <w:pStyle w:val="Compact"/>
            </w:pPr>
            <w:r>
              <w:t xml:space="preserve">Permiano</w:t>
            </w:r>
          </w:p>
        </w:tc>
      </w:tr>
      <w:tr>
        <w:tc>
          <w:tcPr/>
          <w:p>
            <w:pPr>
              <w:pStyle w:val="Compact"/>
            </w:pPr>
            <w:r>
              <w:t xml:space="preserve">15205097</w:t>
            </w:r>
          </w:p>
        </w:tc>
        <w:tc>
          <w:tcPr/>
          <w:p>
            <w:pPr>
              <w:pStyle w:val="Compact"/>
            </w:pPr>
            <w:r>
              <w:t xml:space="preserve">Berrio-Gabbro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Gabbro di Berrio</w:t>
            </w:r>
          </w:p>
        </w:tc>
        <w:tc>
          <w:tcPr/>
          <w:p>
            <w:pPr>
              <w:pStyle w:val="Compact"/>
            </w:pPr>
            <w:r>
              <w:t xml:space="preserve">Permiano</w:t>
            </w:r>
          </w:p>
        </w:tc>
        <w:tc>
          <w:tcPr/>
          <w:p>
            <w:pPr>
              <w:pStyle w:val="Compact"/>
            </w:pPr>
            <w:r>
              <w:t xml:space="preserve">Permiano</w:t>
            </w:r>
          </w:p>
        </w:tc>
      </w:tr>
      <w:tr>
        <w:tc>
          <w:tcPr/>
          <w:p>
            <w:pPr>
              <w:pStyle w:val="Compact"/>
            </w:pPr>
            <w:r>
              <w:t xml:space="preserve">15205098</w:t>
            </w:r>
          </w:p>
        </w:tc>
        <w:tc>
          <w:tcPr/>
          <w:p>
            <w:pPr>
              <w:pStyle w:val="Compact"/>
            </w:pPr>
            <w:r>
              <w:t xml:space="preserve">Grand-Dolin-Brekzie</w:t>
            </w:r>
          </w:p>
        </w:tc>
        <w:tc>
          <w:tcPr/>
          <w:p>
            <w:pPr>
              <w:pStyle w:val="Compact"/>
            </w:pPr>
            <w:r>
              <w:t xml:space="preserve">breccia: polimittico</w:t>
            </w:r>
          </w:p>
        </w:tc>
        <w:tc>
          <w:tcPr/>
          <w:p>
            <w:pPr>
              <w:pStyle w:val="Compact"/>
            </w:pPr>
            <w:r>
              <w:t xml:space="preserve">–</w:t>
            </w:r>
          </w:p>
        </w:tc>
        <w:tc>
          <w:tcPr/>
          <w:p>
            <w:pPr>
              <w:pStyle w:val="Compact"/>
            </w:pPr>
            <w:r>
              <w:t xml:space="preserve">–</w:t>
            </w:r>
          </w:p>
        </w:tc>
        <w:tc>
          <w:tcPr/>
          <w:p>
            <w:pPr>
              <w:pStyle w:val="Compact"/>
            </w:pPr>
            <w:r>
              <w:t xml:space="preserve">Breccia del Grand Dolin</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15205099</w:t>
            </w:r>
          </w:p>
        </w:tc>
        <w:tc>
          <w:tcPr/>
          <w:p>
            <w:pPr>
              <w:pStyle w:val="Compact"/>
            </w:pPr>
            <w:r>
              <w:t xml:space="preserve">Meride-Fm.: Oberer Kalk</w:t>
            </w:r>
          </w:p>
        </w:tc>
        <w:tc>
          <w:tcPr/>
          <w:p>
            <w:pPr>
              <w:pStyle w:val="Compact"/>
            </w:pPr>
            <w:r>
              <w:t xml:space="preserve">calcare: bitume</w:t>
            </w:r>
          </w:p>
        </w:tc>
        <w:tc>
          <w:tcPr/>
          <w:p>
            <w:pPr>
              <w:pStyle w:val="Compact"/>
            </w:pPr>
            <w:r>
              <w:t xml:space="preserve">marna</w:t>
            </w:r>
          </w:p>
        </w:tc>
        <w:tc>
          <w:tcPr/>
          <w:p>
            <w:pPr>
              <w:pStyle w:val="Compact"/>
            </w:pPr>
            <w:r>
              <w:t xml:space="preserve">calcare: marnoso</w:t>
            </w:r>
          </w:p>
        </w:tc>
        <w:tc>
          <w:tcPr/>
          <w:p>
            <w:pPr>
              <w:pStyle w:val="Compact"/>
            </w:pPr>
            <w:r>
              <w:t xml:space="preserve">Formazione di Meride</w:t>
            </w:r>
          </w:p>
        </w:tc>
        <w:tc>
          <w:tcPr/>
          <w:p>
            <w:pPr>
              <w:pStyle w:val="Compact"/>
            </w:pPr>
            <w:r>
              <w:t xml:space="preserve">Ladinico</w:t>
            </w:r>
          </w:p>
        </w:tc>
        <w:tc>
          <w:tcPr/>
          <w:p>
            <w:pPr>
              <w:pStyle w:val="Compact"/>
            </w:pPr>
            <w:r>
              <w:t xml:space="preserve">Ladinico</w:t>
            </w:r>
          </w:p>
        </w:tc>
      </w:tr>
      <w:tr>
        <w:tc>
          <w:tcPr/>
          <w:p>
            <w:pPr>
              <w:pStyle w:val="Compact"/>
            </w:pPr>
            <w:r>
              <w:t xml:space="preserve">15205100</w:t>
            </w:r>
          </w:p>
        </w:tc>
        <w:tc>
          <w:tcPr/>
          <w:p>
            <w:pPr>
              <w:pStyle w:val="Compact"/>
            </w:pPr>
            <w:r>
              <w:t xml:space="preserve">Meride-Fm.: Unterer Kalk</w:t>
            </w:r>
          </w:p>
        </w:tc>
        <w:tc>
          <w:tcPr/>
          <w:p>
            <w:pPr>
              <w:pStyle w:val="Compact"/>
            </w:pPr>
            <w:r>
              <w:t xml:space="preserve">calcare</w:t>
            </w:r>
          </w:p>
        </w:tc>
        <w:tc>
          <w:tcPr/>
          <w:p>
            <w:pPr>
              <w:pStyle w:val="Compact"/>
            </w:pPr>
            <w:r>
              <w:t xml:space="preserve">marna: scistoso: bitume</w:t>
            </w:r>
          </w:p>
        </w:tc>
        <w:tc>
          <w:tcPr/>
          <w:p>
            <w:pPr>
              <w:pStyle w:val="Compact"/>
            </w:pPr>
            <w:r>
              <w:t xml:space="preserve">–</w:t>
            </w:r>
          </w:p>
        </w:tc>
        <w:tc>
          <w:tcPr/>
          <w:p>
            <w:pPr>
              <w:pStyle w:val="Compact"/>
            </w:pPr>
            <w:r>
              <w:t xml:space="preserve">Formazione di Meride</w:t>
            </w:r>
          </w:p>
        </w:tc>
        <w:tc>
          <w:tcPr/>
          <w:p>
            <w:pPr>
              <w:pStyle w:val="Compact"/>
            </w:pPr>
            <w:r>
              <w:t xml:space="preserve">Ladinico</w:t>
            </w:r>
          </w:p>
        </w:tc>
        <w:tc>
          <w:tcPr/>
          <w:p>
            <w:pPr>
              <w:pStyle w:val="Compact"/>
            </w:pPr>
            <w:r>
              <w:t xml:space="preserve">Ladinico</w:t>
            </w:r>
          </w:p>
        </w:tc>
      </w:tr>
      <w:tr>
        <w:tc>
          <w:tcPr/>
          <w:p>
            <w:pPr>
              <w:pStyle w:val="Compact"/>
            </w:pPr>
            <w:r>
              <w:t xml:space="preserve">15205101</w:t>
            </w:r>
          </w:p>
        </w:tc>
        <w:tc>
          <w:tcPr/>
          <w:p>
            <w:pPr>
              <w:pStyle w:val="Compact"/>
            </w:pPr>
            <w:r>
              <w:t xml:space="preserve">Meride-Fm.: Dolomit-Band</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«Dolomitband» (Fm. di Meride)</w:t>
            </w:r>
          </w:p>
        </w:tc>
        <w:tc>
          <w:tcPr/>
          <w:p>
            <w:pPr>
              <w:pStyle w:val="Compact"/>
            </w:pPr>
            <w:r>
              <w:t xml:space="preserve">Ladinico</w:t>
            </w:r>
          </w:p>
        </w:tc>
        <w:tc>
          <w:tcPr/>
          <w:p>
            <w:pPr>
              <w:pStyle w:val="Compact"/>
            </w:pPr>
            <w:r>
              <w:t xml:space="preserve">Ladinico</w:t>
            </w:r>
          </w:p>
        </w:tc>
      </w:tr>
      <w:tr>
        <w:tc>
          <w:tcPr/>
          <w:p>
            <w:pPr>
              <w:pStyle w:val="Compact"/>
            </w:pPr>
            <w:r>
              <w:t xml:space="preserve">15205102</w:t>
            </w:r>
          </w:p>
        </w:tc>
        <w:tc>
          <w:tcPr/>
          <w:p>
            <w:pPr>
              <w:pStyle w:val="Compact"/>
            </w:pPr>
            <w:r>
              <w:t xml:space="preserve">Dent-Blanche-Decke: Lias: Kalkstein</w:t>
            </w:r>
          </w:p>
        </w:tc>
        <w:tc>
          <w:tcPr/>
          <w:p>
            <w:pPr>
              <w:pStyle w:val="Compact"/>
            </w:pPr>
            <w:r>
              <w:t xml:space="preserve">calcare: spatico: bioclasti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15205103</w:t>
            </w:r>
          </w:p>
        </w:tc>
        <w:tc>
          <w:tcPr/>
          <w:p>
            <w:pPr>
              <w:pStyle w:val="Compact"/>
            </w:pPr>
            <w:r>
              <w:t xml:space="preserve">Dent-Blanche-Decke: Trias: Dolomit</w:t>
            </w:r>
          </w:p>
        </w:tc>
        <w:tc>
          <w:tcPr/>
          <w:p>
            <w:pPr>
              <w:pStyle w:val="Compact"/>
            </w:pPr>
            <w:r>
              <w:t xml:space="preserve">dolomia</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Norico</w:t>
            </w:r>
          </w:p>
        </w:tc>
        <w:tc>
          <w:tcPr/>
          <w:p>
            <w:pPr>
              <w:pStyle w:val="Compact"/>
            </w:pPr>
            <w:r>
              <w:t xml:space="preserve">Norico</w:t>
            </w:r>
          </w:p>
        </w:tc>
      </w:tr>
      <w:tr>
        <w:tc>
          <w:tcPr/>
          <w:p>
            <w:pPr>
              <w:pStyle w:val="Compact"/>
            </w:pPr>
            <w:r>
              <w:t xml:space="preserve">15205104</w:t>
            </w:r>
          </w:p>
        </w:tc>
        <w:tc>
          <w:tcPr/>
          <w:p>
            <w:pPr>
              <w:pStyle w:val="Compact"/>
            </w:pPr>
            <w:r>
              <w:t xml:space="preserve">Dent-Blanche-Decke: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15205105</w:t>
            </w:r>
          </w:p>
        </w:tc>
        <w:tc>
          <w:tcPr/>
          <w:p>
            <w:pPr>
              <w:pStyle w:val="Compact"/>
            </w:pPr>
            <w:r>
              <w:t xml:space="preserve">Dent-Blanche-Decke: Trias: Quarzit</w:t>
            </w:r>
          </w:p>
        </w:tc>
        <w:tc>
          <w:tcPr/>
          <w:p>
            <w:pPr>
              <w:pStyle w:val="Compact"/>
            </w:pPr>
            <w:r>
              <w:t xml:space="preserve">arenaria: quarzo</w:t>
            </w:r>
          </w:p>
        </w:tc>
        <w:tc>
          <w:tcPr/>
          <w:p>
            <w:pPr>
              <w:pStyle w:val="Compact"/>
            </w:pPr>
            <w:r>
              <w:t xml:space="preserve">conglomerato: quarzo</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15205106</w:t>
            </w:r>
          </w:p>
        </w:tc>
        <w:tc>
          <w:tcPr/>
          <w:p>
            <w:pPr>
              <w:pStyle w:val="Compact"/>
            </w:pPr>
            <w:r>
              <w:t xml:space="preserve">Arolla-Orthogneis: Leukogneis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Ortogneiss di Arolla</w:t>
            </w:r>
          </w:p>
        </w:tc>
        <w:tc>
          <w:tcPr/>
          <w:p>
            <w:pPr>
              <w:pStyle w:val="Compact"/>
            </w:pPr>
            <w:r>
              <w:t xml:space="preserve">Permiano</w:t>
            </w:r>
          </w:p>
        </w:tc>
        <w:tc>
          <w:tcPr/>
          <w:p>
            <w:pPr>
              <w:pStyle w:val="Compact"/>
            </w:pPr>
            <w:r>
              <w:t xml:space="preserve">Permiano</w:t>
            </w:r>
          </w:p>
        </w:tc>
      </w:tr>
      <w:tr>
        <w:tc>
          <w:tcPr/>
          <w:p>
            <w:pPr>
              <w:pStyle w:val="Compact"/>
            </w:pPr>
            <w:r>
              <w:t xml:space="preserve">15205107</w:t>
            </w:r>
          </w:p>
        </w:tc>
        <w:tc>
          <w:tcPr/>
          <w:p>
            <w:pPr>
              <w:pStyle w:val="Compact"/>
            </w:pPr>
            <w:r>
              <w:t xml:space="preserve">Arolla-Orthogneis: Augengneis</w:t>
            </w:r>
          </w:p>
        </w:tc>
        <w:tc>
          <w:tcPr/>
          <w:p>
            <w:pPr>
              <w:pStyle w:val="Compact"/>
            </w:pPr>
            <w:r>
              <w:t xml:space="preserve">gneiss: granitico-occhiadino</w:t>
            </w:r>
          </w:p>
        </w:tc>
        <w:tc>
          <w:tcPr/>
          <w:p>
            <w:pPr>
              <w:pStyle w:val="Compact"/>
            </w:pPr>
            <w:r>
              <w:t xml:space="preserve">gneiss</w:t>
            </w:r>
          </w:p>
        </w:tc>
        <w:tc>
          <w:tcPr/>
          <w:p>
            <w:pPr>
              <w:pStyle w:val="Compact"/>
            </w:pPr>
            <w:r>
              <w:t xml:space="preserve">–</w:t>
            </w:r>
          </w:p>
        </w:tc>
        <w:tc>
          <w:tcPr/>
          <w:p>
            <w:pPr>
              <w:pStyle w:val="Compact"/>
            </w:pPr>
            <w:r>
              <w:t xml:space="preserve">Ortogneiss di Arolla</w:t>
            </w:r>
          </w:p>
        </w:tc>
        <w:tc>
          <w:tcPr/>
          <w:p>
            <w:pPr>
              <w:pStyle w:val="Compact"/>
            </w:pPr>
            <w:r>
              <w:t xml:space="preserve">Permiano</w:t>
            </w:r>
          </w:p>
        </w:tc>
        <w:tc>
          <w:tcPr/>
          <w:p>
            <w:pPr>
              <w:pStyle w:val="Compact"/>
            </w:pPr>
            <w:r>
              <w:t xml:space="preserve">Permiano</w:t>
            </w:r>
          </w:p>
        </w:tc>
      </w:tr>
      <w:tr>
        <w:tc>
          <w:tcPr/>
          <w:p>
            <w:pPr>
              <w:pStyle w:val="Compact"/>
            </w:pPr>
            <w:r>
              <w:t xml:space="preserve">15205108</w:t>
            </w:r>
          </w:p>
        </w:tc>
        <w:tc>
          <w:tcPr/>
          <w:p>
            <w:pPr>
              <w:pStyle w:val="Compact"/>
            </w:pPr>
            <w:r>
              <w:t xml:space="preserve">Arolla-Orthogneis: Mylonit</w:t>
            </w:r>
          </w:p>
        </w:tc>
        <w:tc>
          <w:tcPr/>
          <w:p>
            <w:pPr>
              <w:pStyle w:val="Compact"/>
            </w:pPr>
            <w:r>
              <w:t xml:space="preserve">gneiss: milonitico</w:t>
            </w:r>
          </w:p>
        </w:tc>
        <w:tc>
          <w:tcPr/>
          <w:p>
            <w:pPr>
              <w:pStyle w:val="Compact"/>
            </w:pPr>
            <w:r>
              <w:t xml:space="preserve">–</w:t>
            </w:r>
          </w:p>
        </w:tc>
        <w:tc>
          <w:tcPr/>
          <w:p>
            <w:pPr>
              <w:pStyle w:val="Compact"/>
            </w:pPr>
            <w:r>
              <w:t xml:space="preserve">–</w:t>
            </w:r>
          </w:p>
        </w:tc>
        <w:tc>
          <w:tcPr/>
          <w:p>
            <w:pPr>
              <w:pStyle w:val="Compact"/>
            </w:pPr>
            <w:r>
              <w:t xml:space="preserve">Ortogneiss di Arolla</w:t>
            </w:r>
          </w:p>
        </w:tc>
        <w:tc>
          <w:tcPr/>
          <w:p>
            <w:pPr>
              <w:pStyle w:val="Compact"/>
            </w:pPr>
            <w:r>
              <w:t xml:space="preserve">Permiano</w:t>
            </w:r>
          </w:p>
        </w:tc>
        <w:tc>
          <w:tcPr/>
          <w:p>
            <w:pPr>
              <w:pStyle w:val="Compact"/>
            </w:pPr>
            <w:r>
              <w:t xml:space="preserve">Permiano</w:t>
            </w:r>
          </w:p>
        </w:tc>
      </w:tr>
      <w:tr>
        <w:tc>
          <w:tcPr/>
          <w:p>
            <w:pPr>
              <w:pStyle w:val="Compact"/>
            </w:pPr>
            <w:r>
              <w:t xml:space="preserve">15205109</w:t>
            </w:r>
          </w:p>
        </w:tc>
        <w:tc>
          <w:tcPr/>
          <w:p>
            <w:pPr>
              <w:pStyle w:val="Compact"/>
            </w:pPr>
            <w:r>
              <w:t xml:space="preserve">Arolla-Einheit: Mylonit</w:t>
            </w:r>
          </w:p>
        </w:tc>
        <w:tc>
          <w:tcPr/>
          <w:p>
            <w:pPr>
              <w:pStyle w:val="Compact"/>
            </w:pPr>
            <w:r>
              <w:t xml:space="preserve">gneiss: milonitico</w:t>
            </w:r>
          </w:p>
        </w:tc>
        <w:tc>
          <w:tcPr/>
          <w:p>
            <w:pPr>
              <w:pStyle w:val="Compact"/>
            </w:pPr>
            <w:r>
              <w:t xml:space="preserve">–</w:t>
            </w:r>
          </w:p>
        </w:tc>
        <w:tc>
          <w:tcPr/>
          <w:p>
            <w:pPr>
              <w:pStyle w:val="Compact"/>
            </w:pPr>
            <w:r>
              <w:t xml:space="preserve">–</w:t>
            </w:r>
          </w:p>
        </w:tc>
        <w:tc>
          <w:tcPr/>
          <w:p>
            <w:pPr>
              <w:pStyle w:val="Compact"/>
            </w:pPr>
            <w:r>
              <w:t xml:space="preserve">«Série Rubanée»</w:t>
            </w:r>
          </w:p>
        </w:tc>
        <w:tc>
          <w:tcPr/>
          <w:p>
            <w:pPr>
              <w:pStyle w:val="Compact"/>
            </w:pPr>
            <w:r>
              <w:t xml:space="preserve">Paleozoico</w:t>
            </w:r>
          </w:p>
        </w:tc>
        <w:tc>
          <w:tcPr/>
          <w:p>
            <w:pPr>
              <w:pStyle w:val="Compact"/>
            </w:pPr>
            <w:r>
              <w:t xml:space="preserve">Paleozoico</w:t>
            </w:r>
          </w:p>
        </w:tc>
      </w:tr>
      <w:tr>
        <w:tc>
          <w:tcPr/>
          <w:p>
            <w:pPr>
              <w:pStyle w:val="Compact"/>
            </w:pPr>
            <w:r>
              <w:t xml:space="preserve">15205110</w:t>
            </w:r>
          </w:p>
        </w:tc>
        <w:tc>
          <w:tcPr/>
          <w:p>
            <w:pPr>
              <w:pStyle w:val="Compact"/>
            </w:pPr>
            <w:r>
              <w:t xml:space="preserve">Arolla-Einheit: Série rubanée: Mikroaugengneis</w:t>
            </w:r>
          </w:p>
        </w:tc>
        <w:tc>
          <w:tcPr/>
          <w:p>
            <w:pPr>
              <w:pStyle w:val="Compact"/>
            </w:pPr>
            <w:r>
              <w:t xml:space="preserve">gneiss: a bande</w:t>
            </w:r>
          </w:p>
        </w:tc>
        <w:tc>
          <w:tcPr/>
          <w:p>
            <w:pPr>
              <w:pStyle w:val="Compact"/>
            </w:pPr>
            <w:r>
              <w:t xml:space="preserve">–</w:t>
            </w:r>
          </w:p>
        </w:tc>
        <w:tc>
          <w:tcPr/>
          <w:p>
            <w:pPr>
              <w:pStyle w:val="Compact"/>
            </w:pPr>
            <w:r>
              <w:t xml:space="preserve">–</w:t>
            </w:r>
          </w:p>
        </w:tc>
        <w:tc>
          <w:tcPr/>
          <w:p>
            <w:pPr>
              <w:pStyle w:val="Compact"/>
            </w:pPr>
            <w:r>
              <w:t xml:space="preserve">«Série Rubanée»</w:t>
            </w:r>
          </w:p>
        </w:tc>
        <w:tc>
          <w:tcPr/>
          <w:p>
            <w:pPr>
              <w:pStyle w:val="Compact"/>
            </w:pPr>
            <w:r>
              <w:t xml:space="preserve">Permiano</w:t>
            </w:r>
          </w:p>
        </w:tc>
        <w:tc>
          <w:tcPr/>
          <w:p>
            <w:pPr>
              <w:pStyle w:val="Compact"/>
            </w:pPr>
            <w:r>
              <w:t xml:space="preserve">Permiano</w:t>
            </w:r>
          </w:p>
        </w:tc>
      </w:tr>
      <w:tr>
        <w:tc>
          <w:tcPr/>
          <w:p>
            <w:pPr>
              <w:pStyle w:val="Compact"/>
            </w:pPr>
            <w:r>
              <w:t xml:space="preserve">15205111</w:t>
            </w:r>
          </w:p>
        </w:tc>
        <w:tc>
          <w:tcPr/>
          <w:p>
            <w:pPr>
              <w:pStyle w:val="Compact"/>
            </w:pPr>
            <w:r>
              <w:t xml:space="preserve">Arolla-Orthogneis: Granitoid</w:t>
            </w:r>
          </w:p>
        </w:tc>
        <w:tc>
          <w:tcPr/>
          <w:p>
            <w:pPr>
              <w:pStyle w:val="Compact"/>
            </w:pPr>
            <w:r>
              <w:t xml:space="preserve">gneiss: granitico</w:t>
            </w:r>
          </w:p>
        </w:tc>
        <w:tc>
          <w:tcPr/>
          <w:p>
            <w:pPr>
              <w:pStyle w:val="Compact"/>
            </w:pPr>
            <w:r>
              <w:t xml:space="preserve">–</w:t>
            </w:r>
          </w:p>
        </w:tc>
        <w:tc>
          <w:tcPr/>
          <w:p>
            <w:pPr>
              <w:pStyle w:val="Compact"/>
            </w:pPr>
            <w:r>
              <w:t xml:space="preserve">–</w:t>
            </w:r>
          </w:p>
        </w:tc>
        <w:tc>
          <w:tcPr/>
          <w:p>
            <w:pPr>
              <w:pStyle w:val="Compact"/>
            </w:pPr>
            <w:r>
              <w:t xml:space="preserve">Ortogneiss di Arolla</w:t>
            </w:r>
          </w:p>
        </w:tc>
        <w:tc>
          <w:tcPr/>
          <w:p>
            <w:pPr>
              <w:pStyle w:val="Compact"/>
            </w:pPr>
            <w:r>
              <w:t xml:space="preserve">Permiano</w:t>
            </w:r>
          </w:p>
        </w:tc>
        <w:tc>
          <w:tcPr/>
          <w:p>
            <w:pPr>
              <w:pStyle w:val="Compact"/>
            </w:pPr>
            <w:r>
              <w:t xml:space="preserve">Permiano</w:t>
            </w:r>
          </w:p>
        </w:tc>
      </w:tr>
      <w:tr>
        <w:tc>
          <w:tcPr/>
          <w:p>
            <w:pPr>
              <w:pStyle w:val="Compact"/>
            </w:pPr>
            <w:r>
              <w:t xml:space="preserve">15205112</w:t>
            </w:r>
          </w:p>
        </w:tc>
        <w:tc>
          <w:tcPr/>
          <w:p>
            <w:pPr>
              <w:pStyle w:val="Compact"/>
            </w:pPr>
            <w:r>
              <w:t xml:space="preserve">Arolla-Einheit: Basisches Gestein</w:t>
            </w:r>
          </w:p>
        </w:tc>
        <w:tc>
          <w:tcPr/>
          <w:p>
            <w:pPr>
              <w:pStyle w:val="Compact"/>
            </w:pPr>
            <w:r>
              <w:t xml:space="preserve">gabbro: orneblenda</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15205113</w:t>
            </w:r>
          </w:p>
        </w:tc>
        <w:tc>
          <w:tcPr/>
          <w:p>
            <w:pPr>
              <w:pStyle w:val="Compact"/>
            </w:pPr>
            <w:r>
              <w:t xml:space="preserve">Arolla-Einheit: Basisches Gestein: Mylonitisch</w:t>
            </w:r>
          </w:p>
        </w:tc>
        <w:tc>
          <w:tcPr/>
          <w:p>
            <w:pPr>
              <w:pStyle w:val="Compact"/>
            </w:pPr>
            <w:r>
              <w:t xml:space="preserve">gabbro: milonitico</w:t>
            </w:r>
          </w:p>
        </w:tc>
        <w:tc>
          <w:tcPr/>
          <w:p>
            <w:pPr>
              <w:pStyle w:val="Compact"/>
            </w:pPr>
            <w:r>
              <w:t xml:space="preserve">scisto: zoisite-fuchsite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15205114</w:t>
            </w:r>
          </w:p>
        </w:tc>
        <w:tc>
          <w:tcPr/>
          <w:p>
            <w:pPr>
              <w:pStyle w:val="Compact"/>
            </w:pPr>
            <w:r>
              <w:t xml:space="preserve">Arolla-Einheit: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15205115</w:t>
            </w:r>
          </w:p>
        </w:tc>
        <w:tc>
          <w:tcPr/>
          <w:p>
            <w:pPr>
              <w:pStyle w:val="Compact"/>
            </w:pPr>
            <w:r>
              <w:t xml:space="preserve">Arolla-Einheit: Hornblendegabbro</w:t>
            </w:r>
          </w:p>
        </w:tc>
        <w:tc>
          <w:tcPr/>
          <w:p>
            <w:pPr>
              <w:pStyle w:val="Compact"/>
            </w:pPr>
            <w:r>
              <w:t xml:space="preserve">gabbro: orneblenda</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15205116</w:t>
            </w:r>
          </w:p>
        </w:tc>
        <w:tc>
          <w:tcPr/>
          <w:p>
            <w:pPr>
              <w:pStyle w:val="Compact"/>
            </w:pPr>
            <w:r>
              <w:t xml:space="preserve">Arolla-Einheit: Ultramafisches Gestein</w:t>
            </w:r>
          </w:p>
        </w:tc>
        <w:tc>
          <w:tcPr/>
          <w:p>
            <w:pPr>
              <w:pStyle w:val="Compact"/>
            </w:pPr>
            <w:r>
              <w:t xml:space="preserve">roccia: ultramafico</w:t>
            </w:r>
          </w:p>
        </w:tc>
        <w:tc>
          <w:tcPr/>
          <w:p>
            <w:pPr>
              <w:pStyle w:val="Compact"/>
            </w:pPr>
            <w:r>
              <w:t xml:space="preserve">serpentinite</w:t>
            </w:r>
          </w:p>
        </w:tc>
        <w:tc>
          <w:tcPr/>
          <w:p>
            <w:pPr>
              <w:pStyle w:val="Compact"/>
            </w:pPr>
            <w:r>
              <w:t xml:space="preserve">peridotite: metamorfico</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15205117</w:t>
            </w:r>
          </w:p>
        </w:tc>
        <w:tc>
          <w:tcPr/>
          <w:p>
            <w:pPr>
              <w:pStyle w:val="Compact"/>
            </w:pPr>
            <w:r>
              <w:t xml:space="preserve">Arolla-Einheit: Paragneis</w:t>
            </w:r>
          </w:p>
        </w:tc>
        <w:tc>
          <w:tcPr/>
          <w:p>
            <w:pPr>
              <w:pStyle w:val="Compact"/>
            </w:pPr>
            <w:r>
              <w:t xml:space="preserve">gneiss: sedimentario</w:t>
            </w:r>
          </w:p>
        </w:tc>
        <w:tc>
          <w:tcPr/>
          <w:p>
            <w:pPr>
              <w:pStyle w:val="Compact"/>
            </w:pPr>
            <w:r>
              <w:t xml:space="preserve">gneiss: anfibolo</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15205118</w:t>
            </w:r>
          </w:p>
        </w:tc>
        <w:tc>
          <w:tcPr/>
          <w:p>
            <w:pPr>
              <w:pStyle w:val="Compact"/>
            </w:pPr>
            <w:r>
              <w:t xml:space="preserve">Arolla-Einheit: Glimmerschiefer</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15205119</w:t>
            </w:r>
          </w:p>
        </w:tc>
        <w:tc>
          <w:tcPr/>
          <w:p>
            <w:pPr>
              <w:pStyle w:val="Compact"/>
            </w:pPr>
            <w:r>
              <w:t xml:space="preserve">Valpelline-Einheit: Mylonit</w:t>
            </w:r>
          </w:p>
        </w:tc>
        <w:tc>
          <w:tcPr/>
          <w:p>
            <w:pPr>
              <w:pStyle w:val="Compact"/>
            </w:pPr>
            <w:r>
              <w:t xml:space="preserve">milonite</w:t>
            </w:r>
          </w:p>
        </w:tc>
        <w:tc>
          <w:tcPr/>
          <w:p>
            <w:pPr>
              <w:pStyle w:val="Compact"/>
            </w:pPr>
            <w:r>
              <w:t xml:space="preserve">scisto: clorite-epidoto</w:t>
            </w:r>
          </w:p>
        </w:tc>
        <w:tc>
          <w:tcPr/>
          <w:p>
            <w:pPr>
              <w:pStyle w:val="Compact"/>
            </w:pPr>
            <w:r>
              <w:t xml:space="preserve">gneiss: albite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15205120</w:t>
            </w:r>
          </w:p>
        </w:tc>
        <w:tc>
          <w:tcPr/>
          <w:p>
            <w:pPr>
              <w:pStyle w:val="Compact"/>
            </w:pPr>
            <w:r>
              <w:t xml:space="preserve">Valpelline-Einheit: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15205121</w:t>
            </w:r>
          </w:p>
        </w:tc>
        <w:tc>
          <w:tcPr/>
          <w:p>
            <w:pPr>
              <w:pStyle w:val="Compact"/>
            </w:pPr>
            <w:r>
              <w:t xml:space="preserve">Valpelline-Einheit: Marmor</w:t>
            </w:r>
          </w:p>
        </w:tc>
        <w:tc>
          <w:tcPr/>
          <w:p>
            <w:pPr>
              <w:pStyle w:val="Compact"/>
            </w:pPr>
            <w:r>
              <w:t xml:space="preserve">marmo: calcsilicati</w:t>
            </w:r>
          </w:p>
        </w:tc>
        <w:tc>
          <w:tcPr/>
          <w:p>
            <w:pPr>
              <w:pStyle w:val="Compact"/>
            </w:pPr>
            <w:r>
              <w:t xml:space="preserve">gneiss: calcsilicati</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15205122</w:t>
            </w:r>
          </w:p>
        </w:tc>
        <w:tc>
          <w:tcPr/>
          <w:p>
            <w:pPr>
              <w:pStyle w:val="Compact"/>
            </w:pPr>
            <w:r>
              <w:t xml:space="preserve">Valpelline-Einheit: Migmatit</w:t>
            </w:r>
          </w:p>
        </w:tc>
        <w:tc>
          <w:tcPr/>
          <w:p>
            <w:pPr>
              <w:pStyle w:val="Compact"/>
            </w:pPr>
            <w:r>
              <w:t xml:space="preserve">gneiss: migmatitico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15205123</w:t>
            </w:r>
          </w:p>
        </w:tc>
        <w:tc>
          <w:tcPr/>
          <w:p>
            <w:pPr>
              <w:pStyle w:val="Compact"/>
            </w:pPr>
            <w:r>
              <w:t xml:space="preserve">Roisan-Cignana-Zone: Marmor</w:t>
            </w:r>
          </w:p>
        </w:tc>
        <w:tc>
          <w:tcPr/>
          <w:p>
            <w:pPr>
              <w:pStyle w:val="Compact"/>
            </w:pPr>
            <w:r>
              <w:t xml:space="preserve">marmo: calcareo</w:t>
            </w:r>
          </w:p>
        </w:tc>
        <w:tc>
          <w:tcPr/>
          <w:p>
            <w:pPr>
              <w:pStyle w:val="Compact"/>
            </w:pPr>
            <w:r>
              <w:t xml:space="preserve">marmo: dolomitico</w:t>
            </w:r>
          </w:p>
        </w:tc>
        <w:tc>
          <w:tcPr/>
          <w:p>
            <w:pPr>
              <w:pStyle w:val="Compact"/>
            </w:pPr>
            <w:r>
              <w:t xml:space="preserve">scisto: calcareo: mica</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15205124</w:t>
            </w:r>
          </w:p>
        </w:tc>
        <w:tc>
          <w:tcPr/>
          <w:p>
            <w:pPr>
              <w:pStyle w:val="Compact"/>
            </w:pPr>
            <w:r>
              <w:t xml:space="preserve">Musella-Granit</w:t>
            </w:r>
          </w:p>
        </w:tc>
        <w:tc>
          <w:tcPr/>
          <w:p>
            <w:pPr>
              <w:pStyle w:val="Compact"/>
            </w:pPr>
            <w:r>
              <w:t xml:space="preserve">granito: porfirico: orneblenda</w:t>
            </w:r>
          </w:p>
        </w:tc>
        <w:tc>
          <w:tcPr/>
          <w:p>
            <w:pPr>
              <w:pStyle w:val="Compact"/>
            </w:pPr>
            <w:r>
              <w:t xml:space="preserve">–</w:t>
            </w:r>
          </w:p>
        </w:tc>
        <w:tc>
          <w:tcPr/>
          <w:p>
            <w:pPr>
              <w:pStyle w:val="Compact"/>
            </w:pPr>
            <w:r>
              <w:t xml:space="preserve">–</w:t>
            </w:r>
          </w:p>
        </w:tc>
        <w:tc>
          <w:tcPr/>
          <w:p>
            <w:pPr>
              <w:pStyle w:val="Compact"/>
            </w:pPr>
            <w:r>
              <w:t xml:space="preserve">Granito di Musella</w:t>
            </w:r>
          </w:p>
        </w:tc>
        <w:tc>
          <w:tcPr/>
          <w:p>
            <w:pPr>
              <w:pStyle w:val="Compact"/>
            </w:pPr>
            <w:r>
              <w:t xml:space="preserve">Carbonifero</w:t>
            </w:r>
          </w:p>
        </w:tc>
        <w:tc>
          <w:tcPr/>
          <w:p>
            <w:pPr>
              <w:pStyle w:val="Compact"/>
            </w:pPr>
            <w:r>
              <w:t xml:space="preserve">Carbonifero</w:t>
            </w:r>
          </w:p>
        </w:tc>
      </w:tr>
      <w:tr>
        <w:tc>
          <w:tcPr/>
          <w:p>
            <w:pPr>
              <w:pStyle w:val="Compact"/>
            </w:pPr>
            <w:r>
              <w:t xml:space="preserve">15205125</w:t>
            </w:r>
          </w:p>
        </w:tc>
        <w:tc>
          <w:tcPr/>
          <w:p>
            <w:pPr>
              <w:pStyle w:val="Compact"/>
            </w:pPr>
            <w:r>
              <w:t xml:space="preserve">Sella-Granodiorit</w:t>
            </w:r>
          </w:p>
        </w:tc>
        <w:tc>
          <w:tcPr/>
          <w:p>
            <w:pPr>
              <w:pStyle w:val="Compact"/>
            </w:pPr>
            <w:r>
              <w:t xml:space="preserve">granodiorite: orneblenda</w:t>
            </w:r>
          </w:p>
        </w:tc>
        <w:tc>
          <w:tcPr/>
          <w:p>
            <w:pPr>
              <w:pStyle w:val="Compact"/>
            </w:pPr>
            <w:r>
              <w:t xml:space="preserve">–</w:t>
            </w:r>
          </w:p>
        </w:tc>
        <w:tc>
          <w:tcPr/>
          <w:p>
            <w:pPr>
              <w:pStyle w:val="Compact"/>
            </w:pPr>
            <w:r>
              <w:t xml:space="preserve">–</w:t>
            </w:r>
          </w:p>
        </w:tc>
        <w:tc>
          <w:tcPr/>
          <w:p>
            <w:pPr>
              <w:pStyle w:val="Compact"/>
            </w:pPr>
            <w:r>
              <w:t xml:space="preserve">Granodiorite della Sella</w:t>
            </w:r>
          </w:p>
        </w:tc>
        <w:tc>
          <w:tcPr/>
          <w:p>
            <w:pPr>
              <w:pStyle w:val="Compact"/>
            </w:pPr>
            <w:r>
              <w:t xml:space="preserve">Carbonifero</w:t>
            </w:r>
          </w:p>
        </w:tc>
        <w:tc>
          <w:tcPr/>
          <w:p>
            <w:pPr>
              <w:pStyle w:val="Compact"/>
            </w:pPr>
            <w:r>
              <w:t xml:space="preserve">Carbonifero</w:t>
            </w:r>
          </w:p>
        </w:tc>
      </w:tr>
      <w:tr>
        <w:tc>
          <w:tcPr/>
          <w:p>
            <w:pPr>
              <w:pStyle w:val="Compact"/>
            </w:pPr>
            <w:r>
              <w:t xml:space="preserve">15205126</w:t>
            </w:r>
          </w:p>
        </w:tc>
        <w:tc>
          <w:tcPr/>
          <w:p>
            <w:pPr>
              <w:pStyle w:val="Compact"/>
            </w:pPr>
            <w:r>
              <w:t xml:space="preserve">Marinelli-Fm.</w:t>
            </w:r>
          </w:p>
        </w:tc>
        <w:tc>
          <w:tcPr/>
          <w:p>
            <w:pPr>
              <w:pStyle w:val="Compact"/>
            </w:pPr>
            <w:r>
              <w:t xml:space="preserve">scisto: mica-clorite</w:t>
            </w:r>
          </w:p>
        </w:tc>
        <w:tc>
          <w:tcPr/>
          <w:p>
            <w:pPr>
              <w:pStyle w:val="Compact"/>
            </w:pPr>
            <w:r>
              <w:t xml:space="preserve">scisto: argilloso: grafite</w:t>
            </w:r>
          </w:p>
        </w:tc>
        <w:tc>
          <w:tcPr/>
          <w:p>
            <w:pPr>
              <w:pStyle w:val="Compact"/>
            </w:pPr>
            <w:r>
              <w:t xml:space="preserve">anfibolite</w:t>
            </w:r>
          </w:p>
        </w:tc>
        <w:tc>
          <w:tcPr/>
          <w:p>
            <w:pPr>
              <w:pStyle w:val="Compact"/>
            </w:pPr>
            <w:r>
              <w:t xml:space="preserve">Formazione del Rifugio Marinelli</w:t>
            </w:r>
          </w:p>
        </w:tc>
        <w:tc>
          <w:tcPr/>
          <w:p>
            <w:pPr>
              <w:pStyle w:val="Compact"/>
            </w:pPr>
            <w:r>
              <w:t xml:space="preserve">Proterozoico</w:t>
            </w:r>
          </w:p>
        </w:tc>
        <w:tc>
          <w:tcPr/>
          <w:p>
            <w:pPr>
              <w:pStyle w:val="Compact"/>
            </w:pPr>
            <w:r>
              <w:t xml:space="preserve">Paleozoico</w:t>
            </w:r>
          </w:p>
        </w:tc>
      </w:tr>
      <w:tr>
        <w:tc>
          <w:tcPr/>
          <w:p>
            <w:pPr>
              <w:pStyle w:val="Compact"/>
            </w:pPr>
            <w:r>
              <w:t xml:space="preserve">15205127</w:t>
            </w:r>
          </w:p>
        </w:tc>
        <w:tc>
          <w:tcPr/>
          <w:p>
            <w:pPr>
              <w:pStyle w:val="Compact"/>
            </w:pPr>
            <w:r>
              <w:t xml:space="preserve">Margna- und Sella-Decke: Grundgebirge</w:t>
            </w:r>
          </w:p>
        </w:tc>
        <w:tc>
          <w:tcPr/>
          <w:p>
            <w:pPr>
              <w:pStyle w:val="Compact"/>
            </w:pPr>
            <w:r>
              <w:t xml:space="preserve">gneiss</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15205128</w:t>
            </w:r>
          </w:p>
        </w:tc>
        <w:tc>
          <w:tcPr/>
          <w:p>
            <w:pPr>
              <w:pStyle w:val="Compact"/>
            </w:pPr>
            <w:r>
              <w:t xml:space="preserve">Margna- und Sella-Decke: Variszische Intrusiva</w:t>
            </w:r>
          </w:p>
        </w:tc>
        <w:tc>
          <w:tcPr/>
          <w:p>
            <w:pPr>
              <w:pStyle w:val="Compact"/>
            </w:pPr>
            <w:r>
              <w:t xml:space="preserve">granito</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15205129</w:t>
            </w:r>
          </w:p>
        </w:tc>
        <w:tc>
          <w:tcPr/>
          <w:p>
            <w:pPr>
              <w:pStyle w:val="Compact"/>
            </w:pPr>
            <w:r>
              <w:t xml:space="preserve">Margna- und Sella-Decke: Prävariszisches Grundgebirge</w:t>
            </w:r>
          </w:p>
        </w:tc>
        <w:tc>
          <w:tcPr/>
          <w:p>
            <w:pPr>
              <w:pStyle w:val="Compact"/>
            </w:pPr>
            <w:r>
              <w:t xml:space="preserve">gneiss</w:t>
            </w:r>
          </w:p>
        </w:tc>
        <w:tc>
          <w:tcPr/>
          <w:p>
            <w:pPr>
              <w:pStyle w:val="Compact"/>
            </w:pPr>
            <w:r>
              <w:t xml:space="preserve">scisto</w:t>
            </w:r>
          </w:p>
        </w:tc>
        <w:tc>
          <w:tcPr/>
          <w:p>
            <w:pPr>
              <w:pStyle w:val="Compact"/>
            </w:pPr>
            <w:r>
              <w:t xml:space="preserve">anfibolite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15205130</w:t>
            </w:r>
          </w:p>
        </w:tc>
        <w:tc>
          <w:tcPr/>
          <w:p>
            <w:pPr>
              <w:pStyle w:val="Compact"/>
            </w:pPr>
            <w:r>
              <w:t xml:space="preserve">Margna-Decke: Metaarkose, Orthogneise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15205131</w:t>
            </w:r>
          </w:p>
        </w:tc>
        <w:tc>
          <w:tcPr/>
          <w:p>
            <w:pPr>
              <w:pStyle w:val="Compact"/>
            </w:pPr>
            <w:r>
              <w:t xml:space="preserve">Sesia-Decke: 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15205132</w:t>
            </w:r>
          </w:p>
        </w:tc>
        <w:tc>
          <w:tcPr/>
          <w:p>
            <w:pPr>
              <w:pStyle w:val="Compact"/>
            </w:pPr>
            <w:r>
              <w:t xml:space="preserve">Sesia-Decke: Micascisti Eclogitici</w:t>
            </w:r>
          </w:p>
        </w:tc>
        <w:tc>
          <w:tcPr/>
          <w:p>
            <w:pPr>
              <w:pStyle w:val="Compact"/>
            </w:pPr>
            <w:r>
              <w:t xml:space="preserve">scisto: mica</w:t>
            </w:r>
          </w:p>
        </w:tc>
        <w:tc>
          <w:tcPr/>
          <w:p>
            <w:pPr>
              <w:pStyle w:val="Compact"/>
            </w:pPr>
            <w:r>
              <w:t xml:space="preserve">eclogite</w:t>
            </w:r>
          </w:p>
        </w:tc>
        <w:tc>
          <w:tcPr/>
          <w:p>
            <w:pPr>
              <w:pStyle w:val="Compact"/>
            </w:pPr>
            <w:r>
              <w:t xml:space="preserve">marmo</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15205133</w:t>
            </w:r>
          </w:p>
        </w:tc>
        <w:tc>
          <w:tcPr/>
          <w:p>
            <w:pPr>
              <w:pStyle w:val="Compact"/>
            </w:pPr>
            <w:r>
              <w:t xml:space="preserve">Finero-Peridotit</w:t>
            </w:r>
          </w:p>
        </w:tc>
        <w:tc>
          <w:tcPr/>
          <w:p>
            <w:pPr>
              <w:pStyle w:val="Compact"/>
            </w:pPr>
            <w:r>
              <w:t xml:space="preserve">peridotite</w:t>
            </w:r>
          </w:p>
        </w:tc>
        <w:tc>
          <w:tcPr/>
          <w:p>
            <w:pPr>
              <w:pStyle w:val="Compact"/>
            </w:pPr>
            <w:r>
              <w:t xml:space="preserve">–</w:t>
            </w:r>
          </w:p>
        </w:tc>
        <w:tc>
          <w:tcPr/>
          <w:p>
            <w:pPr>
              <w:pStyle w:val="Compact"/>
            </w:pPr>
            <w:r>
              <w:t xml:space="preserve">–</w:t>
            </w:r>
          </w:p>
        </w:tc>
        <w:tc>
          <w:tcPr/>
          <w:p>
            <w:pPr>
              <w:pStyle w:val="Compact"/>
            </w:pPr>
            <w:r>
              <w:t xml:space="preserve">Peridotite di Finero</w:t>
            </w:r>
          </w:p>
        </w:tc>
        <w:tc>
          <w:tcPr/>
          <w:p>
            <w:pPr>
              <w:pStyle w:val="Compact"/>
            </w:pPr>
            <w:r>
              <w:t xml:space="preserve">Permiano</w:t>
            </w:r>
          </w:p>
        </w:tc>
        <w:tc>
          <w:tcPr/>
          <w:p>
            <w:pPr>
              <w:pStyle w:val="Compact"/>
            </w:pPr>
            <w:r>
              <w:t xml:space="preserve">Permiano</w:t>
            </w:r>
          </w:p>
        </w:tc>
      </w:tr>
      <w:tr>
        <w:tc>
          <w:tcPr/>
          <w:p>
            <w:pPr>
              <w:pStyle w:val="Compact"/>
            </w:pPr>
            <w:r>
              <w:t xml:space="preserve">15205134</w:t>
            </w:r>
          </w:p>
        </w:tc>
        <w:tc>
          <w:tcPr/>
          <w:p>
            <w:pPr>
              <w:pStyle w:val="Compact"/>
            </w:pPr>
            <w:r>
              <w:t xml:space="preserve">Ivrea Mafischer Komplex</w:t>
            </w:r>
          </w:p>
        </w:tc>
        <w:tc>
          <w:tcPr/>
          <w:p>
            <w:pPr>
              <w:pStyle w:val="Compact"/>
            </w:pPr>
            <w:r>
              <w:t xml:space="preserve">gabbro</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15205135</w:t>
            </w:r>
          </w:p>
        </w:tc>
        <w:tc>
          <w:tcPr/>
          <w:p>
            <w:pPr>
              <w:pStyle w:val="Compact"/>
            </w:pPr>
            <w:r>
              <w:t xml:space="preserve">Sesia-Decke: Zona Dioritico-Kinzigitica</w:t>
            </w:r>
          </w:p>
        </w:tc>
        <w:tc>
          <w:tcPr/>
          <w:p>
            <w:pPr>
              <w:pStyle w:val="Compact"/>
            </w:pPr>
            <w:r>
              <w:t xml:space="preserve">gneiss: granulitico</w:t>
            </w:r>
          </w:p>
        </w:tc>
        <w:tc>
          <w:tcPr/>
          <w:p>
            <w:pPr>
              <w:pStyle w:val="Compact"/>
            </w:pPr>
            <w:r>
              <w:t xml:space="preserve">roccia: basico</w:t>
            </w:r>
          </w:p>
        </w:tc>
        <w:tc>
          <w:tcPr/>
          <w:p>
            <w:pPr>
              <w:pStyle w:val="Compact"/>
            </w:pPr>
            <w:r>
              <w:t xml:space="preserve">marmo</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15205136</w:t>
            </w:r>
          </w:p>
        </w:tc>
        <w:tc>
          <w:tcPr/>
          <w:p>
            <w:pPr>
              <w:pStyle w:val="Compact"/>
            </w:pPr>
            <w:r>
              <w:t xml:space="preserve">Südalpin: Prävariszischer 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15205137</w:t>
            </w:r>
          </w:p>
        </w:tc>
        <w:tc>
          <w:tcPr/>
          <w:p>
            <w:pPr>
              <w:pStyle w:val="Compact"/>
            </w:pPr>
            <w:r>
              <w:t xml:space="preserve">Pontida-Fm.</w:t>
            </w:r>
          </w:p>
        </w:tc>
        <w:tc>
          <w:tcPr/>
          <w:p>
            <w:pPr>
              <w:pStyle w:val="Compact"/>
            </w:pPr>
            <w:r>
              <w:t xml:space="preserve">arenaria</w:t>
            </w:r>
          </w:p>
        </w:tc>
        <w:tc>
          <w:tcPr/>
          <w:p>
            <w:pPr>
              <w:pStyle w:val="Compact"/>
            </w:pPr>
            <w:r>
              <w:t xml:space="preserve">argillite</w:t>
            </w:r>
          </w:p>
        </w:tc>
        <w:tc>
          <w:tcPr/>
          <w:p>
            <w:pPr>
              <w:pStyle w:val="Compact"/>
            </w:pPr>
            <w:r>
              <w:t xml:space="preserve">–</w:t>
            </w:r>
          </w:p>
        </w:tc>
        <w:tc>
          <w:tcPr/>
          <w:p>
            <w:pPr>
              <w:pStyle w:val="Compact"/>
            </w:pPr>
            <w:r>
              <w:t xml:space="preserve">Formazione di Pontida</w:t>
            </w:r>
          </w:p>
        </w:tc>
        <w:tc>
          <w:tcPr/>
          <w:p>
            <w:pPr>
              <w:pStyle w:val="Compact"/>
            </w:pPr>
            <w:r>
              <w:t xml:space="preserve">Turoniano</w:t>
            </w:r>
          </w:p>
        </w:tc>
        <w:tc>
          <w:tcPr/>
          <w:p>
            <w:pPr>
              <w:pStyle w:val="Compact"/>
            </w:pPr>
            <w:r>
              <w:t xml:space="preserve">Coniaciano</w:t>
            </w:r>
          </w:p>
        </w:tc>
      </w:tr>
      <w:tr>
        <w:tc>
          <w:tcPr/>
          <w:p>
            <w:pPr>
              <w:pStyle w:val="Compact"/>
            </w:pPr>
            <w:r>
              <w:t xml:space="preserve">15205138</w:t>
            </w:r>
          </w:p>
        </w:tc>
        <w:tc>
          <w:tcPr/>
          <w:p>
            <w:pPr>
              <w:pStyle w:val="Compact"/>
            </w:pPr>
            <w:r>
              <w:t xml:space="preserve">Arolla-Orthogneis: Metagranit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Ortogneiss di Arolla</w:t>
            </w:r>
          </w:p>
        </w:tc>
        <w:tc>
          <w:tcPr/>
          <w:p>
            <w:pPr>
              <w:pStyle w:val="Compact"/>
            </w:pPr>
            <w:r>
              <w:t xml:space="preserve">Permiano</w:t>
            </w:r>
          </w:p>
        </w:tc>
        <w:tc>
          <w:tcPr/>
          <w:p>
            <w:pPr>
              <w:pStyle w:val="Compact"/>
            </w:pPr>
            <w:r>
              <w:t xml:space="preserve">Permiano</w:t>
            </w:r>
          </w:p>
        </w:tc>
      </w:tr>
      <w:tr>
        <w:tc>
          <w:tcPr/>
          <w:p>
            <w:pPr>
              <w:pStyle w:val="Compact"/>
            </w:pPr>
            <w:r>
              <w:t xml:space="preserve">15205139</w:t>
            </w:r>
          </w:p>
        </w:tc>
        <w:tc>
          <w:tcPr/>
          <w:p>
            <w:pPr>
              <w:pStyle w:val="Compact"/>
            </w:pPr>
            <w:r>
              <w:t xml:space="preserve">Arolla-Einheit: Leukokrater Granitgneis</w:t>
            </w:r>
          </w:p>
        </w:tc>
        <w:tc>
          <w:tcPr/>
          <w:p>
            <w:pPr>
              <w:pStyle w:val="Compact"/>
            </w:pPr>
            <w:r>
              <w:t xml:space="preserve">gneiss: granitico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15205140</w:t>
            </w:r>
          </w:p>
        </w:tc>
        <w:tc>
          <w:tcPr/>
          <w:p>
            <w:pPr>
              <w:pStyle w:val="Compact"/>
            </w:pPr>
            <w:r>
              <w:t xml:space="preserve">Dent-Blanche-Decke: Grundgebirge</w:t>
            </w:r>
          </w:p>
        </w:tc>
        <w:tc>
          <w:tcPr/>
          <w:p>
            <w:pPr>
              <w:pStyle w:val="Compact"/>
            </w:pPr>
            <w:r>
              <w:t xml:space="preserve">roccia: 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15205141</w:t>
            </w:r>
          </w:p>
        </w:tc>
        <w:tc>
          <w:tcPr/>
          <w:p>
            <w:pPr>
              <w:pStyle w:val="Compact"/>
            </w:pPr>
            <w:r>
              <w:t xml:space="preserve">Maloja-Teildecke: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15205142</w:t>
            </w:r>
          </w:p>
        </w:tc>
        <w:tc>
          <w:tcPr/>
          <w:p>
            <w:pPr>
              <w:pStyle w:val="Compact"/>
            </w:pPr>
            <w:r>
              <w:t xml:space="preserve">Maloja-Teildecke: Kalzitmarmor [Emmat-Fm.?]</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Formazione di Emmat</w:t>
            </w:r>
          </w:p>
        </w:tc>
        <w:tc>
          <w:tcPr/>
          <w:p>
            <w:pPr>
              <w:pStyle w:val="Compact"/>
            </w:pPr>
            <w:r>
              <w:t xml:space="preserve">Cretaceo</w:t>
            </w:r>
          </w:p>
        </w:tc>
        <w:tc>
          <w:tcPr/>
          <w:p>
            <w:pPr>
              <w:pStyle w:val="Compact"/>
            </w:pPr>
            <w:r>
              <w:t xml:space="preserve">Cretaceo</w:t>
            </w:r>
          </w:p>
        </w:tc>
      </w:tr>
      <w:tr>
        <w:tc>
          <w:tcPr/>
          <w:p>
            <w:pPr>
              <w:pStyle w:val="Compact"/>
            </w:pPr>
            <w:r>
              <w:t xml:space="preserve">15205143</w:t>
            </w:r>
          </w:p>
        </w:tc>
        <w:tc>
          <w:tcPr/>
          <w:p>
            <w:pPr>
              <w:pStyle w:val="Compact"/>
            </w:pPr>
            <w:r>
              <w:t xml:space="preserve">Maloja-Teildecke: Quarzschiefer [Blais-Fm.?]</w:t>
            </w:r>
          </w:p>
        </w:tc>
        <w:tc>
          <w:tcPr/>
          <w:p>
            <w:pPr>
              <w:pStyle w:val="Compact"/>
            </w:pPr>
            <w:r>
              <w:t xml:space="preserve">scisto: quarzo</w:t>
            </w:r>
          </w:p>
        </w:tc>
        <w:tc>
          <w:tcPr/>
          <w:p>
            <w:pPr>
              <w:pStyle w:val="Compact"/>
            </w:pPr>
            <w:r>
              <w:t xml:space="preserve">–</w:t>
            </w:r>
          </w:p>
        </w:tc>
        <w:tc>
          <w:tcPr/>
          <w:p>
            <w:pPr>
              <w:pStyle w:val="Compact"/>
            </w:pPr>
            <w:r>
              <w:t xml:space="preserve">–</w:t>
            </w:r>
          </w:p>
        </w:tc>
        <w:tc>
          <w:tcPr/>
          <w:p>
            <w:pPr>
              <w:pStyle w:val="Compact"/>
            </w:pPr>
            <w:r>
              <w:t xml:space="preserve">Formazione del Munt Blais</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15205144</w:t>
            </w:r>
          </w:p>
        </w:tc>
        <w:tc>
          <w:tcPr/>
          <w:p>
            <w:pPr>
              <w:pStyle w:val="Compact"/>
            </w:pPr>
            <w:r>
              <w:t xml:space="preserve">Maloja-Teildecke: Kalkglimmerschiefer [Saluver-Fm.?]</w:t>
            </w:r>
          </w:p>
        </w:tc>
        <w:tc>
          <w:tcPr/>
          <w:p>
            <w:pPr>
              <w:pStyle w:val="Compact"/>
            </w:pPr>
            <w:r>
              <w:t xml:space="preserve">scisto: calcareo: mica</w:t>
            </w:r>
          </w:p>
        </w:tc>
        <w:tc>
          <w:tcPr/>
          <w:p>
            <w:pPr>
              <w:pStyle w:val="Compact"/>
            </w:pPr>
            <w:r>
              <w:t xml:space="preserve">–</w:t>
            </w:r>
          </w:p>
        </w:tc>
        <w:tc>
          <w:tcPr/>
          <w:p>
            <w:pPr>
              <w:pStyle w:val="Compact"/>
            </w:pPr>
            <w:r>
              <w:t xml:space="preserve">–</w:t>
            </w:r>
          </w:p>
        </w:tc>
        <w:tc>
          <w:tcPr/>
          <w:p>
            <w:pPr>
              <w:pStyle w:val="Compact"/>
            </w:pPr>
            <w:r>
              <w:t xml:space="preserve">Formazione della Val Saluver</w:t>
            </w:r>
          </w:p>
        </w:tc>
        <w:tc>
          <w:tcPr/>
          <w:p>
            <w:pPr>
              <w:pStyle w:val="Compact"/>
            </w:pPr>
            <w:r>
              <w:t xml:space="preserve">Giurassico medio</w:t>
            </w:r>
          </w:p>
        </w:tc>
        <w:tc>
          <w:tcPr/>
          <w:p>
            <w:pPr>
              <w:pStyle w:val="Compact"/>
            </w:pPr>
            <w:r>
              <w:t xml:space="preserve">Giurassico medio</w:t>
            </w:r>
          </w:p>
        </w:tc>
      </w:tr>
      <w:tr>
        <w:tc>
          <w:tcPr/>
          <w:p>
            <w:pPr>
              <w:pStyle w:val="Compact"/>
            </w:pPr>
            <w:r>
              <w:t xml:space="preserve">15205145</w:t>
            </w:r>
          </w:p>
        </w:tc>
        <w:tc>
          <w:tcPr/>
          <w:p>
            <w:pPr>
              <w:pStyle w:val="Compact"/>
            </w:pPr>
            <w:r>
              <w:t xml:space="preserve">Maloja-Teildecke: kieseliger Kalzitmarmor [Agnelli-Fm.?]</w:t>
            </w:r>
          </w:p>
        </w:tc>
        <w:tc>
          <w:tcPr/>
          <w:p>
            <w:pPr>
              <w:pStyle w:val="Compact"/>
            </w:pPr>
            <w:r>
              <w:t xml:space="preserve">marmo: calcareo-siliceo</w:t>
            </w:r>
          </w:p>
        </w:tc>
        <w:tc>
          <w:tcPr/>
          <w:p>
            <w:pPr>
              <w:pStyle w:val="Compact"/>
            </w:pPr>
            <w:r>
              <w:t xml:space="preserve">–</w:t>
            </w:r>
          </w:p>
        </w:tc>
        <w:tc>
          <w:tcPr/>
          <w:p>
            <w:pPr>
              <w:pStyle w:val="Compact"/>
            </w:pPr>
            <w:r>
              <w:t xml:space="preserve">–</w:t>
            </w:r>
          </w:p>
        </w:tc>
        <w:tc>
          <w:tcPr/>
          <w:p>
            <w:pPr>
              <w:pStyle w:val="Compact"/>
            </w:pPr>
            <w:r>
              <w:t xml:space="preserve">Formazione d'Agnelli</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15205146</w:t>
            </w:r>
          </w:p>
        </w:tc>
        <w:tc>
          <w:tcPr/>
          <w:p>
            <w:pPr>
              <w:pStyle w:val="Compact"/>
            </w:pPr>
            <w:r>
              <w:t xml:space="preserve">Maloja-Teildecke: Karbonatische Trias</w:t>
            </w:r>
          </w:p>
        </w:tc>
        <w:tc>
          <w:tcPr/>
          <w:p>
            <w:pPr>
              <w:pStyle w:val="Compact"/>
            </w:pPr>
            <w:r>
              <w:t xml:space="preserve">marmo: dolomitico</w:t>
            </w:r>
          </w:p>
        </w:tc>
        <w:tc>
          <w:tcPr/>
          <w:p>
            <w:pPr>
              <w:pStyle w:val="Compact"/>
            </w:pPr>
            <w:r>
              <w:t xml:space="preserve">breccia: dolomitico</w:t>
            </w:r>
          </w:p>
        </w:tc>
        <w:tc>
          <w:tcPr/>
          <w:p>
            <w:pPr>
              <w:pStyle w:val="Compact"/>
            </w:pPr>
            <w:r>
              <w:t xml:space="preserve">cargnola</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15205147</w:t>
            </w:r>
          </w:p>
        </w:tc>
        <w:tc>
          <w:tcPr/>
          <w:p>
            <w:pPr>
              <w:pStyle w:val="Compact"/>
            </w:pPr>
            <w:r>
              <w:t xml:space="preserve">Maloja-Teildecke: Trias: Kalzitmarmor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15205148</w:t>
            </w:r>
          </w:p>
        </w:tc>
        <w:tc>
          <w:tcPr/>
          <w:p>
            <w:pPr>
              <w:pStyle w:val="Compact"/>
            </w:pPr>
            <w:r>
              <w:t xml:space="preserve">Maloja-Teildecke: Trias: Dolomitmarmor</w:t>
            </w:r>
          </w:p>
        </w:tc>
        <w:tc>
          <w:tcPr/>
          <w:p>
            <w:pPr>
              <w:pStyle w:val="Compact"/>
            </w:pPr>
            <w:r>
              <w:t xml:space="preserve">marmo: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15202114</w:t>
            </w:r>
          </w:p>
        </w:tc>
        <w:tc>
          <w:tcPr/>
          <w:p>
            <w:pPr>
              <w:pStyle w:val="Compact"/>
            </w:pPr>
            <w:r>
              <w:t xml:space="preserve">Hochstollen-Fm.: Schwarzhorn-Mb.</w:t>
            </w:r>
          </w:p>
        </w:tc>
        <w:tc>
          <w:tcPr/>
          <w:p>
            <w:pPr>
              <w:pStyle w:val="Compact"/>
            </w:pPr>
            <w:r>
              <w:t xml:space="preserve">calcare: sabbioso-siliceo</w:t>
            </w:r>
          </w:p>
        </w:tc>
        <w:tc>
          <w:tcPr/>
          <w:p>
            <w:pPr>
              <w:pStyle w:val="Compact"/>
            </w:pPr>
            <w:r>
              <w:t xml:space="preserve">marna</w:t>
            </w:r>
          </w:p>
        </w:tc>
        <w:tc>
          <w:tcPr/>
          <w:p>
            <w:pPr>
              <w:pStyle w:val="Compact"/>
            </w:pPr>
            <w:r>
              <w:t xml:space="preserve">calcare: spatico: bioclasti</w:t>
            </w:r>
          </w:p>
        </w:tc>
        <w:tc>
          <w:tcPr/>
          <w:p>
            <w:pPr>
              <w:pStyle w:val="Compact"/>
            </w:pPr>
            <w:r>
              <w:t xml:space="preserve">Membro del Schwarzhorn</w:t>
            </w:r>
          </w:p>
        </w:tc>
        <w:tc>
          <w:tcPr/>
          <w:p>
            <w:pPr>
              <w:pStyle w:val="Compact"/>
            </w:pPr>
            <w:r>
              <w:t xml:space="preserve">Bajociano</w:t>
            </w:r>
          </w:p>
        </w:tc>
        <w:tc>
          <w:tcPr/>
          <w:p>
            <w:pPr>
              <w:pStyle w:val="Compact"/>
            </w:pPr>
            <w:r>
              <w:t xml:space="preserve">Bajociano</w:t>
            </w:r>
          </w:p>
        </w:tc>
      </w:tr>
      <w:tr>
        <w:tc>
          <w:tcPr/>
          <w:p>
            <w:pPr>
              <w:pStyle w:val="Compact"/>
            </w:pPr>
            <w:r>
              <w:t xml:space="preserve">15202115</w:t>
            </w:r>
          </w:p>
        </w:tc>
        <w:tc>
          <w:tcPr/>
          <w:p>
            <w:pPr>
              <w:pStyle w:val="Compact"/>
            </w:pPr>
            <w:r>
              <w:t xml:space="preserve">Hochstollen-Fm.: Bietenhorn-Mb.</w:t>
            </w:r>
          </w:p>
        </w:tc>
        <w:tc>
          <w:tcPr/>
          <w:p>
            <w:pPr>
              <w:pStyle w:val="Compact"/>
            </w:pPr>
            <w:r>
              <w:t xml:space="preserve">marna: siltoso</w:t>
            </w:r>
          </w:p>
        </w:tc>
        <w:tc>
          <w:tcPr/>
          <w:p>
            <w:pPr>
              <w:pStyle w:val="Compact"/>
            </w:pPr>
            <w:r>
              <w:t xml:space="preserve">argillite: scistoso</w:t>
            </w:r>
          </w:p>
        </w:tc>
        <w:tc>
          <w:tcPr/>
          <w:p>
            <w:pPr>
              <w:pStyle w:val="Compact"/>
            </w:pPr>
            <w:r>
              <w:t xml:space="preserve">calcare: sabbioso</w:t>
            </w:r>
          </w:p>
        </w:tc>
        <w:tc>
          <w:tcPr/>
          <w:p>
            <w:pPr>
              <w:pStyle w:val="Compact"/>
            </w:pPr>
            <w:r>
              <w:t xml:space="preserve">Membro del Bietenhorn</w:t>
            </w:r>
          </w:p>
        </w:tc>
        <w:tc>
          <w:tcPr/>
          <w:p>
            <w:pPr>
              <w:pStyle w:val="Compact"/>
            </w:pPr>
            <w:r>
              <w:t xml:space="preserve">Bajociano</w:t>
            </w:r>
          </w:p>
        </w:tc>
        <w:tc>
          <w:tcPr/>
          <w:p>
            <w:pPr>
              <w:pStyle w:val="Compact"/>
            </w:pPr>
            <w:r>
              <w:t xml:space="preserve">Bajociano</w:t>
            </w:r>
          </w:p>
        </w:tc>
      </w:tr>
      <w:tr>
        <w:tc>
          <w:tcPr/>
          <w:p>
            <w:pPr>
              <w:pStyle w:val="Compact"/>
            </w:pPr>
            <w:r>
              <w:t xml:space="preserve">15202116</w:t>
            </w:r>
          </w:p>
        </w:tc>
        <w:tc>
          <w:tcPr/>
          <w:p>
            <w:pPr>
              <w:pStyle w:val="Compact"/>
            </w:pPr>
            <w:r>
              <w:t xml:space="preserve">Bommerstein-Fm.</w:t>
            </w:r>
          </w:p>
        </w:tc>
        <w:tc>
          <w:tcPr/>
          <w:p>
            <w:pPr>
              <w:pStyle w:val="Compact"/>
            </w:pPr>
            <w:r>
              <w:t xml:space="preserve">arenaria: quarzo</w:t>
            </w:r>
          </w:p>
        </w:tc>
        <w:tc>
          <w:tcPr/>
          <w:p>
            <w:pPr>
              <w:pStyle w:val="Compact"/>
            </w:pPr>
            <w:r>
              <w:t xml:space="preserve">calcare: spatico: bioclasti</w:t>
            </w:r>
          </w:p>
        </w:tc>
        <w:tc>
          <w:tcPr/>
          <w:p>
            <w:pPr>
              <w:pStyle w:val="Compact"/>
            </w:pPr>
            <w:r>
              <w:t xml:space="preserve">argillite: scistoso</w:t>
            </w:r>
          </w:p>
        </w:tc>
        <w:tc>
          <w:tcPr/>
          <w:p>
            <w:pPr>
              <w:pStyle w:val="Compact"/>
            </w:pPr>
            <w:r>
              <w:t xml:space="preserve">Formazione del Bommerstein</w:t>
            </w:r>
          </w:p>
        </w:tc>
        <w:tc>
          <w:tcPr/>
          <w:p>
            <w:pPr>
              <w:pStyle w:val="Compact"/>
            </w:pPr>
            <w:r>
              <w:t xml:space="preserve">Toarciano</w:t>
            </w:r>
          </w:p>
        </w:tc>
        <w:tc>
          <w:tcPr/>
          <w:p>
            <w:pPr>
              <w:pStyle w:val="Compact"/>
            </w:pPr>
            <w:r>
              <w:t xml:space="preserve">Aaleniano</w:t>
            </w:r>
          </w:p>
        </w:tc>
      </w:tr>
      <w:tr>
        <w:tc>
          <w:tcPr/>
          <w:p>
            <w:pPr>
              <w:pStyle w:val="Compact"/>
            </w:pPr>
            <w:r>
              <w:t xml:space="preserve">15202117</w:t>
            </w:r>
          </w:p>
        </w:tc>
        <w:tc>
          <w:tcPr/>
          <w:p>
            <w:pPr>
              <w:pStyle w:val="Compact"/>
            </w:pPr>
            <w:r>
              <w:t xml:space="preserve">Bommerstein-Fm.: Mols-Mb.</w:t>
            </w:r>
          </w:p>
        </w:tc>
        <w:tc>
          <w:tcPr/>
          <w:p>
            <w:pPr>
              <w:pStyle w:val="Compact"/>
            </w:pPr>
            <w:r>
              <w:t xml:space="preserve">argillite: scistoso</w:t>
            </w:r>
          </w:p>
        </w:tc>
        <w:tc>
          <w:tcPr/>
          <w:p>
            <w:pPr>
              <w:pStyle w:val="Compact"/>
            </w:pPr>
            <w:r>
              <w:t xml:space="preserve">calcare: spatico: bioclasti</w:t>
            </w:r>
          </w:p>
        </w:tc>
        <w:tc>
          <w:tcPr/>
          <w:p>
            <w:pPr>
              <w:pStyle w:val="Compact"/>
            </w:pPr>
            <w:r>
              <w:t xml:space="preserve">–</w:t>
            </w:r>
          </w:p>
        </w:tc>
        <w:tc>
          <w:tcPr/>
          <w:p>
            <w:pPr>
              <w:pStyle w:val="Compact"/>
            </w:pPr>
            <w:r>
              <w:t xml:space="preserve">Membro di Mols</w:t>
            </w:r>
          </w:p>
        </w:tc>
        <w:tc>
          <w:tcPr/>
          <w:p>
            <w:pPr>
              <w:pStyle w:val="Compact"/>
            </w:pPr>
            <w:r>
              <w:t xml:space="preserve">Toarciano</w:t>
            </w:r>
          </w:p>
        </w:tc>
        <w:tc>
          <w:tcPr/>
          <w:p>
            <w:pPr>
              <w:pStyle w:val="Compact"/>
            </w:pPr>
            <w:r>
              <w:t xml:space="preserve">Aaleniano</w:t>
            </w:r>
          </w:p>
        </w:tc>
      </w:tr>
      <w:tr>
        <w:tc>
          <w:tcPr/>
          <w:p>
            <w:pPr>
              <w:pStyle w:val="Compact"/>
            </w:pPr>
            <w:r>
              <w:t xml:space="preserve">15202118</w:t>
            </w:r>
          </w:p>
        </w:tc>
        <w:tc>
          <w:tcPr/>
          <w:p>
            <w:pPr>
              <w:pStyle w:val="Compact"/>
            </w:pPr>
            <w:r>
              <w:t xml:space="preserve">Dugny-Fm.</w:t>
            </w:r>
          </w:p>
        </w:tc>
        <w:tc>
          <w:tcPr/>
          <w:p>
            <w:pPr>
              <w:pStyle w:val="Compact"/>
            </w:pPr>
            <w:r>
              <w:t xml:space="preserve">argillite: siltoso: mica</w:t>
            </w:r>
          </w:p>
        </w:tc>
        <w:tc>
          <w:tcPr/>
          <w:p>
            <w:pPr>
              <w:pStyle w:val="Compact"/>
            </w:pPr>
            <w:r>
              <w:t xml:space="preserve">siltite</w:t>
            </w:r>
          </w:p>
        </w:tc>
        <w:tc>
          <w:tcPr/>
          <w:p>
            <w:pPr>
              <w:pStyle w:val="Compact"/>
            </w:pPr>
            <w:r>
              <w:t xml:space="preserve">argillite: scistoso</w:t>
            </w:r>
          </w:p>
        </w:tc>
        <w:tc>
          <w:tcPr/>
          <w:p>
            <w:pPr>
              <w:pStyle w:val="Compact"/>
            </w:pPr>
            <w:r>
              <w:t xml:space="preserve">Formazione di Dugny</w:t>
            </w:r>
          </w:p>
        </w:tc>
        <w:tc>
          <w:tcPr/>
          <w:p>
            <w:pPr>
              <w:pStyle w:val="Compact"/>
            </w:pPr>
            <w:r>
              <w:t xml:space="preserve">Toarciano</w:t>
            </w:r>
          </w:p>
        </w:tc>
        <w:tc>
          <w:tcPr/>
          <w:p>
            <w:pPr>
              <w:pStyle w:val="Compact"/>
            </w:pPr>
            <w:r>
              <w:t xml:space="preserve">Aaleniano</w:t>
            </w:r>
          </w:p>
        </w:tc>
      </w:tr>
      <w:tr>
        <w:tc>
          <w:tcPr/>
          <w:p>
            <w:pPr>
              <w:pStyle w:val="Compact"/>
            </w:pPr>
            <w:r>
              <w:t xml:space="preserve">15202119</w:t>
            </w:r>
          </w:p>
        </w:tc>
        <w:tc>
          <w:tcPr/>
          <w:p>
            <w:pPr>
              <w:pStyle w:val="Compact"/>
            </w:pPr>
            <w:r>
              <w:t xml:space="preserve">Coroi-Fm.</w:t>
            </w:r>
          </w:p>
        </w:tc>
        <w:tc>
          <w:tcPr/>
          <w:p>
            <w:pPr>
              <w:pStyle w:val="Compact"/>
            </w:pPr>
            <w:r>
              <w:t xml:space="preserve">argillite: scistoso</w:t>
            </w:r>
          </w:p>
        </w:tc>
        <w:tc>
          <w:tcPr/>
          <w:p>
            <w:pPr>
              <w:pStyle w:val="Compact"/>
            </w:pPr>
            <w:r>
              <w:t xml:space="preserve">siltite</w:t>
            </w:r>
          </w:p>
        </w:tc>
        <w:tc>
          <w:tcPr/>
          <w:p>
            <w:pPr>
              <w:pStyle w:val="Compact"/>
            </w:pPr>
            <w:r>
              <w:t xml:space="preserve">arenaria</w:t>
            </w:r>
          </w:p>
        </w:tc>
        <w:tc>
          <w:tcPr/>
          <w:p>
            <w:pPr>
              <w:pStyle w:val="Compact"/>
            </w:pPr>
            <w:r>
              <w:t xml:space="preserve">Formazione del Coroi</w:t>
            </w:r>
          </w:p>
        </w:tc>
        <w:tc>
          <w:tcPr/>
          <w:p>
            <w:pPr>
              <w:pStyle w:val="Compact"/>
            </w:pPr>
            <w:r>
              <w:t xml:space="preserve">Aaleniano</w:t>
            </w:r>
          </w:p>
        </w:tc>
        <w:tc>
          <w:tcPr/>
          <w:p>
            <w:pPr>
              <w:pStyle w:val="Compact"/>
            </w:pPr>
            <w:r>
              <w:t xml:space="preserve">Aaleniano</w:t>
            </w:r>
          </w:p>
        </w:tc>
      </w:tr>
      <w:tr>
        <w:tc>
          <w:tcPr/>
          <w:p>
            <w:pPr>
              <w:pStyle w:val="Compact"/>
            </w:pPr>
            <w:r>
              <w:t xml:space="preserve">15202120</w:t>
            </w:r>
          </w:p>
        </w:tc>
        <w:tc>
          <w:tcPr/>
          <w:p>
            <w:pPr>
              <w:pStyle w:val="Compact"/>
            </w:pPr>
            <w:r>
              <w:t xml:space="preserve">Helvetikum: Lias</w:t>
            </w:r>
          </w:p>
        </w:tc>
        <w:tc>
          <w:tcPr/>
          <w:p>
            <w:pPr>
              <w:pStyle w:val="Compact"/>
            </w:pPr>
            <w:r>
              <w:t xml:space="preserve">marna</w:t>
            </w:r>
          </w:p>
        </w:tc>
        <w:tc>
          <w:tcPr/>
          <w:p>
            <w:pPr>
              <w:pStyle w:val="Compact"/>
            </w:pPr>
            <w:r>
              <w:t xml:space="preserve">calcare</w:t>
            </w:r>
          </w:p>
        </w:tc>
        <w:tc>
          <w:tcPr/>
          <w:p>
            <w:pPr>
              <w:pStyle w:val="Compact"/>
            </w:pPr>
            <w:r>
              <w:t xml:space="preserve">arenaria</w:t>
            </w:r>
          </w:p>
        </w:tc>
        <w:tc>
          <w:tcPr/>
          <w:p>
            <w:pPr>
              <w:pStyle w:val="Compact"/>
            </w:pPr>
            <w:r>
              <w:t xml:space="preserve">–</w:t>
            </w:r>
          </w:p>
        </w:tc>
        <w:tc>
          <w:tcPr/>
          <w:p>
            <w:pPr>
              <w:pStyle w:val="Compact"/>
            </w:pPr>
            <w:r>
              <w:t xml:space="preserve">Retico</w:t>
            </w:r>
          </w:p>
        </w:tc>
        <w:tc>
          <w:tcPr/>
          <w:p>
            <w:pPr>
              <w:pStyle w:val="Compact"/>
            </w:pPr>
            <w:r>
              <w:t xml:space="preserve">Aaleniano</w:t>
            </w:r>
          </w:p>
        </w:tc>
      </w:tr>
      <w:tr>
        <w:tc>
          <w:tcPr/>
          <w:p>
            <w:pPr>
              <w:pStyle w:val="Compact"/>
            </w:pPr>
            <w:r>
              <w:t xml:space="preserve">15202121</w:t>
            </w:r>
          </w:p>
        </w:tc>
        <w:tc>
          <w:tcPr/>
          <w:p>
            <w:pPr>
              <w:pStyle w:val="Compact"/>
            </w:pPr>
            <w:r>
              <w:t xml:space="preserve">Brunnistock-Fm.</w:t>
            </w:r>
          </w:p>
        </w:tc>
        <w:tc>
          <w:tcPr/>
          <w:p>
            <w:pPr>
              <w:pStyle w:val="Compact"/>
            </w:pPr>
            <w:r>
              <w:t xml:space="preserve">calcare: sabbioso-spatico</w:t>
            </w:r>
          </w:p>
        </w:tc>
        <w:tc>
          <w:tcPr/>
          <w:p>
            <w:pPr>
              <w:pStyle w:val="Compact"/>
            </w:pPr>
            <w:r>
              <w:t xml:space="preserve">argillite</w:t>
            </w:r>
          </w:p>
        </w:tc>
        <w:tc>
          <w:tcPr/>
          <w:p>
            <w:pPr>
              <w:pStyle w:val="Compact"/>
            </w:pPr>
            <w:r>
              <w:t xml:space="preserve">–</w:t>
            </w:r>
          </w:p>
        </w:tc>
        <w:tc>
          <w:tcPr/>
          <w:p>
            <w:pPr>
              <w:pStyle w:val="Compact"/>
            </w:pPr>
            <w:r>
              <w:t xml:space="preserve">Formazione del Brunnistock</w:t>
            </w:r>
          </w:p>
        </w:tc>
        <w:tc>
          <w:tcPr/>
          <w:p>
            <w:pPr>
              <w:pStyle w:val="Compact"/>
            </w:pPr>
            <w:r>
              <w:t xml:space="preserve">Pliensbachiano</w:t>
            </w:r>
          </w:p>
        </w:tc>
        <w:tc>
          <w:tcPr/>
          <w:p>
            <w:pPr>
              <w:pStyle w:val="Compact"/>
            </w:pPr>
            <w:r>
              <w:t xml:space="preserve">Toarciano</w:t>
            </w:r>
          </w:p>
        </w:tc>
      </w:tr>
      <w:tr>
        <w:tc>
          <w:tcPr/>
          <w:p>
            <w:pPr>
              <w:pStyle w:val="Compact"/>
            </w:pPr>
            <w:r>
              <w:t xml:space="preserve">15202122</w:t>
            </w:r>
          </w:p>
        </w:tc>
        <w:tc>
          <w:tcPr/>
          <w:p>
            <w:pPr>
              <w:pStyle w:val="Compact"/>
            </w:pPr>
            <w:r>
              <w:t xml:space="preserve">Inferno-Fm.</w:t>
            </w:r>
          </w:p>
        </w:tc>
        <w:tc>
          <w:tcPr/>
          <w:p>
            <w:pPr>
              <w:pStyle w:val="Compact"/>
            </w:pPr>
            <w:r>
              <w:t xml:space="preserve">calcare: marnoso-scistoso</w:t>
            </w:r>
          </w:p>
        </w:tc>
        <w:tc>
          <w:tcPr/>
          <w:p>
            <w:pPr>
              <w:pStyle w:val="Compact"/>
            </w:pPr>
            <w:r>
              <w:t xml:space="preserve">argillite: scistoso</w:t>
            </w:r>
          </w:p>
        </w:tc>
        <w:tc>
          <w:tcPr/>
          <w:p>
            <w:pPr>
              <w:pStyle w:val="Compact"/>
            </w:pPr>
            <w:r>
              <w:t xml:space="preserve">calcare: spatico: bioclasti</w:t>
            </w:r>
          </w:p>
        </w:tc>
        <w:tc>
          <w:tcPr/>
          <w:p>
            <w:pPr>
              <w:pStyle w:val="Compact"/>
            </w:pPr>
            <w:r>
              <w:t xml:space="preserve">Formazione d'Inferno</w:t>
            </w:r>
          </w:p>
        </w:tc>
        <w:tc>
          <w:tcPr/>
          <w:p>
            <w:pPr>
              <w:pStyle w:val="Compact"/>
            </w:pPr>
            <w:r>
              <w:t xml:space="preserve">Pliensbachiano</w:t>
            </w:r>
          </w:p>
        </w:tc>
        <w:tc>
          <w:tcPr/>
          <w:p>
            <w:pPr>
              <w:pStyle w:val="Compact"/>
            </w:pPr>
            <w:r>
              <w:t xml:space="preserve">Toarciano</w:t>
            </w:r>
          </w:p>
        </w:tc>
      </w:tr>
      <w:tr>
        <w:tc>
          <w:tcPr/>
          <w:p>
            <w:pPr>
              <w:pStyle w:val="Compact"/>
            </w:pPr>
            <w:r>
              <w:t xml:space="preserve">15202123</w:t>
            </w:r>
          </w:p>
        </w:tc>
        <w:tc>
          <w:tcPr/>
          <w:p>
            <w:pPr>
              <w:pStyle w:val="Compact"/>
            </w:pPr>
            <w:r>
              <w:t xml:space="preserve">Monts-Rosset-Fm.</w:t>
            </w:r>
          </w:p>
        </w:tc>
        <w:tc>
          <w:tcPr/>
          <w:p>
            <w:pPr>
              <w:pStyle w:val="Compact"/>
            </w:pPr>
            <w:r>
              <w:t xml:space="preserve">marna</w:t>
            </w:r>
          </w:p>
        </w:tc>
        <w:tc>
          <w:tcPr/>
          <w:p>
            <w:pPr>
              <w:pStyle w:val="Compact"/>
            </w:pPr>
            <w:r>
              <w:t xml:space="preserve">calcare: spatico: bioclasti</w:t>
            </w:r>
          </w:p>
        </w:tc>
        <w:tc>
          <w:tcPr/>
          <w:p>
            <w:pPr>
              <w:pStyle w:val="Compact"/>
            </w:pPr>
            <w:r>
              <w:t xml:space="preserve">–</w:t>
            </w:r>
          </w:p>
        </w:tc>
        <w:tc>
          <w:tcPr/>
          <w:p>
            <w:pPr>
              <w:pStyle w:val="Compact"/>
            </w:pPr>
            <w:r>
              <w:t xml:space="preserve">Formazione dei Monts Rosset</w:t>
            </w:r>
          </w:p>
        </w:tc>
        <w:tc>
          <w:tcPr/>
          <w:p>
            <w:pPr>
              <w:pStyle w:val="Compact"/>
            </w:pPr>
            <w:r>
              <w:t xml:space="preserve">Toarciano</w:t>
            </w:r>
          </w:p>
        </w:tc>
        <w:tc>
          <w:tcPr/>
          <w:p>
            <w:pPr>
              <w:pStyle w:val="Compact"/>
            </w:pPr>
            <w:r>
              <w:t xml:space="preserve">Toarciano</w:t>
            </w:r>
          </w:p>
        </w:tc>
      </w:tr>
      <w:tr>
        <w:tc>
          <w:tcPr/>
          <w:p>
            <w:pPr>
              <w:pStyle w:val="Compact"/>
            </w:pPr>
            <w:r>
              <w:t xml:space="preserve">15202124</w:t>
            </w:r>
          </w:p>
        </w:tc>
        <w:tc>
          <w:tcPr/>
          <w:p>
            <w:pPr>
              <w:pStyle w:val="Compact"/>
            </w:pPr>
            <w:r>
              <w:t xml:space="preserve">Torrenthorn-Fm.: Torrentalp-Mb.</w:t>
            </w:r>
          </w:p>
        </w:tc>
        <w:tc>
          <w:tcPr/>
          <w:p>
            <w:pPr>
              <w:pStyle w:val="Compact"/>
            </w:pPr>
            <w:r>
              <w:t xml:space="preserve">arenaria: calcareo-siliceo</w:t>
            </w:r>
          </w:p>
        </w:tc>
        <w:tc>
          <w:tcPr/>
          <w:p>
            <w:pPr>
              <w:pStyle w:val="Compact"/>
            </w:pPr>
            <w:r>
              <w:t xml:space="preserve">calcare: marnoso</w:t>
            </w:r>
          </w:p>
        </w:tc>
        <w:tc>
          <w:tcPr/>
          <w:p>
            <w:pPr>
              <w:pStyle w:val="Compact"/>
            </w:pPr>
            <w:r>
              <w:t xml:space="preserve">argillite</w:t>
            </w:r>
          </w:p>
        </w:tc>
        <w:tc>
          <w:tcPr/>
          <w:p>
            <w:pPr>
              <w:pStyle w:val="Compact"/>
            </w:pPr>
            <w:r>
              <w:t xml:space="preserve">Membro della Torrentalp</w:t>
            </w:r>
          </w:p>
        </w:tc>
        <w:tc>
          <w:tcPr/>
          <w:p>
            <w:pPr>
              <w:pStyle w:val="Compact"/>
            </w:pPr>
            <w:r>
              <w:t xml:space="preserve">Pliensbachiano</w:t>
            </w:r>
          </w:p>
        </w:tc>
        <w:tc>
          <w:tcPr/>
          <w:p>
            <w:pPr>
              <w:pStyle w:val="Compact"/>
            </w:pPr>
            <w:r>
              <w:t xml:space="preserve">Aaleniano</w:t>
            </w:r>
          </w:p>
        </w:tc>
      </w:tr>
      <w:tr>
        <w:tc>
          <w:tcPr/>
          <w:p>
            <w:pPr>
              <w:pStyle w:val="Compact"/>
            </w:pPr>
            <w:r>
              <w:t xml:space="preserve">15202125</w:t>
            </w:r>
          </w:p>
        </w:tc>
        <w:tc>
          <w:tcPr/>
          <w:p>
            <w:pPr>
              <w:pStyle w:val="Compact"/>
            </w:pPr>
            <w:r>
              <w:t xml:space="preserve">Sexmor-Fm.</w:t>
            </w:r>
          </w:p>
        </w:tc>
        <w:tc>
          <w:tcPr/>
          <w:p>
            <w:pPr>
              <w:pStyle w:val="Compact"/>
            </w:pPr>
            <w:r>
              <w:t xml:space="preserve">calcare: spatico: bioclasti</w:t>
            </w:r>
          </w:p>
        </w:tc>
        <w:tc>
          <w:tcPr/>
          <w:p>
            <w:pPr>
              <w:pStyle w:val="Compact"/>
            </w:pPr>
            <w:r>
              <w:t xml:space="preserve">marna</w:t>
            </w:r>
          </w:p>
        </w:tc>
        <w:tc>
          <w:tcPr/>
          <w:p>
            <w:pPr>
              <w:pStyle w:val="Compact"/>
            </w:pPr>
            <w:r>
              <w:t xml:space="preserve">calcare: siliceo</w:t>
            </w:r>
          </w:p>
        </w:tc>
        <w:tc>
          <w:tcPr/>
          <w:p>
            <w:pPr>
              <w:pStyle w:val="Compact"/>
            </w:pPr>
            <w:r>
              <w:t xml:space="preserve">Formazione del Sexmor</w:t>
            </w:r>
          </w:p>
        </w:tc>
        <w:tc>
          <w:tcPr/>
          <w:p>
            <w:pPr>
              <w:pStyle w:val="Compact"/>
            </w:pPr>
            <w:r>
              <w:t xml:space="preserve">Pliensbachiano</w:t>
            </w:r>
          </w:p>
        </w:tc>
        <w:tc>
          <w:tcPr/>
          <w:p>
            <w:pPr>
              <w:pStyle w:val="Compact"/>
            </w:pPr>
            <w:r>
              <w:t xml:space="preserve">Pliensbachiano</w:t>
            </w:r>
          </w:p>
        </w:tc>
      </w:tr>
      <w:tr>
        <w:tc>
          <w:tcPr/>
          <w:p>
            <w:pPr>
              <w:pStyle w:val="Compact"/>
            </w:pPr>
            <w:r>
              <w:t xml:space="preserve">15202126</w:t>
            </w:r>
          </w:p>
        </w:tc>
        <w:tc>
          <w:tcPr/>
          <w:p>
            <w:pPr>
              <w:pStyle w:val="Compact"/>
            </w:pPr>
            <w:r>
              <w:t xml:space="preserve">Mont-Joly-Fm.</w:t>
            </w:r>
          </w:p>
        </w:tc>
        <w:tc>
          <w:tcPr/>
          <w:p>
            <w:pPr>
              <w:pStyle w:val="Compact"/>
            </w:pPr>
            <w:r>
              <w:t xml:space="preserve">calcare: siliceo</w:t>
            </w:r>
          </w:p>
        </w:tc>
        <w:tc>
          <w:tcPr/>
          <w:p>
            <w:pPr>
              <w:pStyle w:val="Compact"/>
            </w:pPr>
            <w:r>
              <w:t xml:space="preserve">calcare: spatico: bioclasti</w:t>
            </w:r>
          </w:p>
        </w:tc>
        <w:tc>
          <w:tcPr/>
          <w:p>
            <w:pPr>
              <w:pStyle w:val="Compact"/>
            </w:pPr>
            <w:r>
              <w:t xml:space="preserve">calcare: sabbioso-argilloso</w:t>
            </w:r>
          </w:p>
        </w:tc>
        <w:tc>
          <w:tcPr/>
          <w:p>
            <w:pPr>
              <w:pStyle w:val="Compact"/>
            </w:pPr>
            <w:r>
              <w:t xml:space="preserve">Formazione del Mont Joly</w:t>
            </w:r>
          </w:p>
        </w:tc>
        <w:tc>
          <w:tcPr/>
          <w:p>
            <w:pPr>
              <w:pStyle w:val="Compact"/>
            </w:pPr>
            <w:r>
              <w:t xml:space="preserve">Sinemuriano</w:t>
            </w:r>
          </w:p>
        </w:tc>
        <w:tc>
          <w:tcPr/>
          <w:p>
            <w:pPr>
              <w:pStyle w:val="Compact"/>
            </w:pPr>
            <w:r>
              <w:t xml:space="preserve">Pliensbachiano</w:t>
            </w:r>
          </w:p>
        </w:tc>
      </w:tr>
      <w:tr>
        <w:tc>
          <w:tcPr/>
          <w:p>
            <w:pPr>
              <w:pStyle w:val="Compact"/>
            </w:pPr>
            <w:r>
              <w:t xml:space="preserve">15202127</w:t>
            </w:r>
          </w:p>
        </w:tc>
        <w:tc>
          <w:tcPr/>
          <w:p>
            <w:pPr>
              <w:pStyle w:val="Compact"/>
            </w:pPr>
            <w:r>
              <w:t xml:space="preserve">Torrenthorn-Fm.: Galm-Mb.</w:t>
            </w:r>
          </w:p>
        </w:tc>
        <w:tc>
          <w:tcPr/>
          <w:p>
            <w:pPr>
              <w:pStyle w:val="Compact"/>
            </w:pPr>
            <w:r>
              <w:t xml:space="preserve">arenaria: calcareo-siliceo</w:t>
            </w:r>
          </w:p>
        </w:tc>
        <w:tc>
          <w:tcPr/>
          <w:p>
            <w:pPr>
              <w:pStyle w:val="Compact"/>
            </w:pPr>
            <w:r>
              <w:t xml:space="preserve">calcare: sabbioso-spatico</w:t>
            </w:r>
          </w:p>
        </w:tc>
        <w:tc>
          <w:tcPr/>
          <w:p>
            <w:pPr>
              <w:pStyle w:val="Compact"/>
            </w:pPr>
            <w:r>
              <w:t xml:space="preserve">–</w:t>
            </w:r>
          </w:p>
        </w:tc>
        <w:tc>
          <w:tcPr/>
          <w:p>
            <w:pPr>
              <w:pStyle w:val="Compact"/>
            </w:pPr>
            <w:r>
              <w:t xml:space="preserve">Membro di Galm</w:t>
            </w:r>
          </w:p>
        </w:tc>
        <w:tc>
          <w:tcPr/>
          <w:p>
            <w:pPr>
              <w:pStyle w:val="Compact"/>
            </w:pPr>
            <w:r>
              <w:t xml:space="preserve">Sinemuriano</w:t>
            </w:r>
          </w:p>
        </w:tc>
        <w:tc>
          <w:tcPr/>
          <w:p>
            <w:pPr>
              <w:pStyle w:val="Compact"/>
            </w:pPr>
            <w:r>
              <w:t xml:space="preserve">Pliensbachiano</w:t>
            </w:r>
          </w:p>
        </w:tc>
      </w:tr>
      <w:tr>
        <w:tc>
          <w:tcPr/>
          <w:p>
            <w:pPr>
              <w:pStyle w:val="Compact"/>
            </w:pPr>
            <w:r>
              <w:t xml:space="preserve">15202128</w:t>
            </w:r>
          </w:p>
        </w:tc>
        <w:tc>
          <w:tcPr/>
          <w:p>
            <w:pPr>
              <w:pStyle w:val="Compact"/>
            </w:pPr>
            <w:r>
              <w:t xml:space="preserve">Spitzmeilen-Fm.</w:t>
            </w:r>
          </w:p>
        </w:tc>
        <w:tc>
          <w:tcPr/>
          <w:p>
            <w:pPr>
              <w:pStyle w:val="Compact"/>
            </w:pPr>
            <w:r>
              <w:t xml:space="preserve">calcare: sabbioso</w:t>
            </w:r>
          </w:p>
        </w:tc>
        <w:tc>
          <w:tcPr/>
          <w:p>
            <w:pPr>
              <w:pStyle w:val="Compact"/>
            </w:pPr>
            <w:r>
              <w:t xml:space="preserve">arenaria: calcareo</w:t>
            </w:r>
          </w:p>
        </w:tc>
        <w:tc>
          <w:tcPr/>
          <w:p>
            <w:pPr>
              <w:pStyle w:val="Compact"/>
            </w:pPr>
            <w:r>
              <w:t xml:space="preserve">marna</w:t>
            </w:r>
          </w:p>
        </w:tc>
        <w:tc>
          <w:tcPr/>
          <w:p>
            <w:pPr>
              <w:pStyle w:val="Compact"/>
            </w:pPr>
            <w:r>
              <w:t xml:space="preserve">Formazione del Spitzmeilen</w:t>
            </w:r>
          </w:p>
        </w:tc>
        <w:tc>
          <w:tcPr/>
          <w:p>
            <w:pPr>
              <w:pStyle w:val="Compact"/>
            </w:pPr>
            <w:r>
              <w:t xml:space="preserve">Sinemuriano</w:t>
            </w:r>
          </w:p>
        </w:tc>
        <w:tc>
          <w:tcPr/>
          <w:p>
            <w:pPr>
              <w:pStyle w:val="Compact"/>
            </w:pPr>
            <w:r>
              <w:t xml:space="preserve">Pliensbachiano</w:t>
            </w:r>
          </w:p>
        </w:tc>
      </w:tr>
      <w:tr>
        <w:tc>
          <w:tcPr/>
          <w:p>
            <w:pPr>
              <w:pStyle w:val="Compact"/>
            </w:pPr>
            <w:r>
              <w:t xml:space="preserve">15202129</w:t>
            </w:r>
          </w:p>
        </w:tc>
        <w:tc>
          <w:tcPr/>
          <w:p>
            <w:pPr>
              <w:pStyle w:val="Compact"/>
            </w:pPr>
            <w:r>
              <w:t xml:space="preserve">Tierces-Fm.</w:t>
            </w:r>
          </w:p>
        </w:tc>
        <w:tc>
          <w:tcPr/>
          <w:p>
            <w:pPr>
              <w:pStyle w:val="Compact"/>
            </w:pPr>
            <w:r>
              <w:t xml:space="preserve">marna</w:t>
            </w:r>
          </w:p>
        </w:tc>
        <w:tc>
          <w:tcPr/>
          <w:p>
            <w:pPr>
              <w:pStyle w:val="Compact"/>
            </w:pPr>
            <w:r>
              <w:t xml:space="preserve">calcare: micritico</w:t>
            </w:r>
          </w:p>
        </w:tc>
        <w:tc>
          <w:tcPr/>
          <w:p>
            <w:pPr>
              <w:pStyle w:val="Compact"/>
            </w:pPr>
            <w:r>
              <w:t xml:space="preserve">calcare: sabbioso-spatico</w:t>
            </w:r>
          </w:p>
        </w:tc>
        <w:tc>
          <w:tcPr/>
          <w:p>
            <w:pPr>
              <w:pStyle w:val="Compact"/>
            </w:pPr>
            <w:r>
              <w:t xml:space="preserve">Formazione delle Tierces</w:t>
            </w:r>
          </w:p>
        </w:tc>
        <w:tc>
          <w:tcPr/>
          <w:p>
            <w:pPr>
              <w:pStyle w:val="Compact"/>
            </w:pPr>
            <w:r>
              <w:t xml:space="preserve">Hettangiano</w:t>
            </w:r>
          </w:p>
        </w:tc>
        <w:tc>
          <w:tcPr/>
          <w:p>
            <w:pPr>
              <w:pStyle w:val="Compact"/>
            </w:pPr>
            <w:r>
              <w:t xml:space="preserve">Sinemuriano</w:t>
            </w:r>
          </w:p>
        </w:tc>
      </w:tr>
      <w:tr>
        <w:tc>
          <w:tcPr/>
          <w:p>
            <w:pPr>
              <w:pStyle w:val="Compact"/>
            </w:pPr>
            <w:r>
              <w:t xml:space="preserve">15202130</w:t>
            </w:r>
          </w:p>
        </w:tc>
        <w:tc>
          <w:tcPr/>
          <w:p>
            <w:pPr>
              <w:pStyle w:val="Compact"/>
            </w:pPr>
            <w:r>
              <w:t xml:space="preserve">Bachalp-Fm.</w:t>
            </w:r>
          </w:p>
        </w:tc>
        <w:tc>
          <w:tcPr/>
          <w:p>
            <w:pPr>
              <w:pStyle w:val="Compact"/>
            </w:pPr>
            <w:r>
              <w:t xml:space="preserve">marna: calcareo</w:t>
            </w:r>
          </w:p>
        </w:tc>
        <w:tc>
          <w:tcPr/>
          <w:p>
            <w:pPr>
              <w:pStyle w:val="Compact"/>
            </w:pPr>
            <w:r>
              <w:t xml:space="preserve">calcare: spatico</w:t>
            </w:r>
          </w:p>
        </w:tc>
        <w:tc>
          <w:tcPr/>
          <w:p>
            <w:pPr>
              <w:pStyle w:val="Compact"/>
            </w:pPr>
            <w:r>
              <w:t xml:space="preserve">–</w:t>
            </w:r>
          </w:p>
        </w:tc>
        <w:tc>
          <w:tcPr/>
          <w:p>
            <w:pPr>
              <w:pStyle w:val="Compact"/>
            </w:pPr>
            <w:r>
              <w:t xml:space="preserve">Formazione della Bachalp</w:t>
            </w:r>
          </w:p>
        </w:tc>
        <w:tc>
          <w:tcPr/>
          <w:p>
            <w:pPr>
              <w:pStyle w:val="Compact"/>
            </w:pPr>
            <w:r>
              <w:t xml:space="preserve">Hettangiano</w:t>
            </w:r>
          </w:p>
        </w:tc>
        <w:tc>
          <w:tcPr/>
          <w:p>
            <w:pPr>
              <w:pStyle w:val="Compact"/>
            </w:pPr>
            <w:r>
              <w:t xml:space="preserve">Sinemuriano</w:t>
            </w:r>
          </w:p>
        </w:tc>
      </w:tr>
      <w:tr>
        <w:tc>
          <w:tcPr/>
          <w:p>
            <w:pPr>
              <w:pStyle w:val="Compact"/>
            </w:pPr>
            <w:r>
              <w:t xml:space="preserve">15202131</w:t>
            </w:r>
          </w:p>
        </w:tc>
        <w:tc>
          <w:tcPr/>
          <w:p>
            <w:pPr>
              <w:pStyle w:val="Compact"/>
            </w:pPr>
            <w:r>
              <w:t xml:space="preserve">Prodkamm-Fm.</w:t>
            </w:r>
          </w:p>
        </w:tc>
        <w:tc>
          <w:tcPr/>
          <w:p>
            <w:pPr>
              <w:pStyle w:val="Compact"/>
            </w:pPr>
            <w:r>
              <w:t xml:space="preserve">argillite</w:t>
            </w:r>
          </w:p>
        </w:tc>
        <w:tc>
          <w:tcPr/>
          <w:p>
            <w:pPr>
              <w:pStyle w:val="Compact"/>
            </w:pPr>
            <w:r>
              <w:t xml:space="preserve">marna</w:t>
            </w:r>
          </w:p>
        </w:tc>
        <w:tc>
          <w:tcPr/>
          <w:p>
            <w:pPr>
              <w:pStyle w:val="Compact"/>
            </w:pPr>
            <w:r>
              <w:t xml:space="preserve">arenaria: calcareo</w:t>
            </w:r>
          </w:p>
        </w:tc>
        <w:tc>
          <w:tcPr/>
          <w:p>
            <w:pPr>
              <w:pStyle w:val="Compact"/>
            </w:pPr>
            <w:r>
              <w:t xml:space="preserve">Formazione del Prodkamm</w:t>
            </w:r>
          </w:p>
        </w:tc>
        <w:tc>
          <w:tcPr/>
          <w:p>
            <w:pPr>
              <w:pStyle w:val="Compact"/>
            </w:pPr>
            <w:r>
              <w:t xml:space="preserve">Hettangiano</w:t>
            </w:r>
          </w:p>
        </w:tc>
        <w:tc>
          <w:tcPr/>
          <w:p>
            <w:pPr>
              <w:pStyle w:val="Compact"/>
            </w:pPr>
            <w:r>
              <w:t xml:space="preserve">Sinemuriano</w:t>
            </w:r>
          </w:p>
        </w:tc>
      </w:tr>
      <w:tr>
        <w:tc>
          <w:tcPr/>
          <w:p>
            <w:pPr>
              <w:pStyle w:val="Compact"/>
            </w:pPr>
            <w:r>
              <w:t xml:space="preserve">15202132</w:t>
            </w:r>
          </w:p>
        </w:tc>
        <w:tc>
          <w:tcPr/>
          <w:p>
            <w:pPr>
              <w:pStyle w:val="Compact"/>
            </w:pPr>
            <w:r>
              <w:t xml:space="preserve">Prodkamm-Fm.: Cardinien-Mb.</w:t>
            </w:r>
          </w:p>
        </w:tc>
        <w:tc>
          <w:tcPr/>
          <w:p>
            <w:pPr>
              <w:pStyle w:val="Compact"/>
            </w:pPr>
            <w:r>
              <w:t xml:space="preserve">argillite: scistoso</w:t>
            </w:r>
          </w:p>
        </w:tc>
        <w:tc>
          <w:tcPr/>
          <w:p>
            <w:pPr>
              <w:pStyle w:val="Compact"/>
            </w:pPr>
            <w:r>
              <w:t xml:space="preserve">arenaria: calcareo</w:t>
            </w:r>
          </w:p>
        </w:tc>
        <w:tc>
          <w:tcPr/>
          <w:p>
            <w:pPr>
              <w:pStyle w:val="Compact"/>
            </w:pPr>
            <w:r>
              <w:t xml:space="preserve">calcare: bioclasti</w:t>
            </w:r>
          </w:p>
        </w:tc>
        <w:tc>
          <w:tcPr/>
          <w:p>
            <w:pPr>
              <w:pStyle w:val="Compact"/>
            </w:pPr>
            <w:r>
              <w:t xml:space="preserve">«Membro a Cardinia»</w:t>
            </w:r>
          </w:p>
        </w:tc>
        <w:tc>
          <w:tcPr/>
          <w:p>
            <w:pPr>
              <w:pStyle w:val="Compact"/>
            </w:pPr>
            <w:r>
              <w:t xml:space="preserve">Hettangiano</w:t>
            </w:r>
          </w:p>
        </w:tc>
        <w:tc>
          <w:tcPr/>
          <w:p>
            <w:pPr>
              <w:pStyle w:val="Compact"/>
            </w:pPr>
            <w:r>
              <w:t xml:space="preserve">Sinemuriano</w:t>
            </w:r>
          </w:p>
        </w:tc>
      </w:tr>
      <w:tr>
        <w:tc>
          <w:tcPr/>
          <w:p>
            <w:pPr>
              <w:pStyle w:val="Compact"/>
            </w:pPr>
            <w:r>
              <w:t xml:space="preserve">15202133</w:t>
            </w:r>
          </w:p>
        </w:tc>
        <w:tc>
          <w:tcPr/>
          <w:p>
            <w:pPr>
              <w:pStyle w:val="Compact"/>
            </w:pPr>
            <w:r>
              <w:t xml:space="preserve">Stgir-Fm.</w:t>
            </w:r>
          </w:p>
        </w:tc>
        <w:tc>
          <w:tcPr/>
          <w:p>
            <w:pPr>
              <w:pStyle w:val="Compact"/>
            </w:pPr>
            <w:r>
              <w:t xml:space="preserve">calcare: sabbioso</w:t>
            </w:r>
          </w:p>
        </w:tc>
        <w:tc>
          <w:tcPr/>
          <w:p>
            <w:pPr>
              <w:pStyle w:val="Compact"/>
            </w:pPr>
            <w:r>
              <w:t xml:space="preserve">argillite: scistoso</w:t>
            </w:r>
          </w:p>
        </w:tc>
        <w:tc>
          <w:tcPr/>
          <w:p>
            <w:pPr>
              <w:pStyle w:val="Compact"/>
            </w:pPr>
            <w:r>
              <w:t xml:space="preserve">arenaria: quarzo</w:t>
            </w:r>
          </w:p>
        </w:tc>
        <w:tc>
          <w:tcPr/>
          <w:p>
            <w:pPr>
              <w:pStyle w:val="Compact"/>
            </w:pPr>
            <w:r>
              <w:t xml:space="preserve">Formazione del Stgir</w:t>
            </w:r>
          </w:p>
        </w:tc>
        <w:tc>
          <w:tcPr/>
          <w:p>
            <w:pPr>
              <w:pStyle w:val="Compact"/>
            </w:pPr>
            <w:r>
              <w:t xml:space="preserve">Hettangiano</w:t>
            </w:r>
          </w:p>
        </w:tc>
        <w:tc>
          <w:tcPr/>
          <w:p>
            <w:pPr>
              <w:pStyle w:val="Compact"/>
            </w:pPr>
            <w:r>
              <w:t xml:space="preserve">Sinemuriano</w:t>
            </w:r>
          </w:p>
        </w:tc>
      </w:tr>
      <w:tr>
        <w:tc>
          <w:tcPr/>
          <w:p>
            <w:pPr>
              <w:pStyle w:val="Compact"/>
            </w:pPr>
            <w:r>
              <w:t xml:space="preserve">15202134</w:t>
            </w:r>
          </w:p>
        </w:tc>
        <w:tc>
          <w:tcPr/>
          <w:p>
            <w:pPr>
              <w:pStyle w:val="Compact"/>
            </w:pPr>
            <w:r>
              <w:t xml:space="preserve">Helvetikum: Trias</w:t>
            </w:r>
          </w:p>
        </w:tc>
        <w:tc>
          <w:tcPr/>
          <w:p>
            <w:pPr>
              <w:pStyle w:val="Compact"/>
            </w:pPr>
            <w:r>
              <w:t xml:space="preserve">dolomia</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Olenekiano</w:t>
            </w:r>
          </w:p>
        </w:tc>
        <w:tc>
          <w:tcPr/>
          <w:p>
            <w:pPr>
              <w:pStyle w:val="Compact"/>
            </w:pPr>
            <w:r>
              <w:t xml:space="preserve">Retico</w:t>
            </w:r>
          </w:p>
        </w:tc>
      </w:tr>
      <w:tr>
        <w:tc>
          <w:tcPr/>
          <w:p>
            <w:pPr>
              <w:pStyle w:val="Compact"/>
            </w:pPr>
            <w:r>
              <w:t xml:space="preserve">15202135</w:t>
            </w:r>
          </w:p>
        </w:tc>
        <w:tc>
          <w:tcPr/>
          <w:p>
            <w:pPr>
              <w:pStyle w:val="Compact"/>
            </w:pPr>
            <w:r>
              <w:t xml:space="preserve">Besoëns-Fm.</w:t>
            </w:r>
          </w:p>
        </w:tc>
        <w:tc>
          <w:tcPr/>
          <w:p>
            <w:pPr>
              <w:pStyle w:val="Compact"/>
            </w:pPr>
            <w:r>
              <w:t xml:space="preserve">arenaria: quarzo</w:t>
            </w:r>
          </w:p>
        </w:tc>
        <w:tc>
          <w:tcPr/>
          <w:p>
            <w:pPr>
              <w:pStyle w:val="Compact"/>
            </w:pPr>
            <w:r>
              <w:t xml:space="preserve">calcare: sabbioso: bioclasti</w:t>
            </w:r>
          </w:p>
        </w:tc>
        <w:tc>
          <w:tcPr/>
          <w:p>
            <w:pPr>
              <w:pStyle w:val="Compact"/>
            </w:pPr>
            <w:r>
              <w:t xml:space="preserve">argillite: scistoso</w:t>
            </w:r>
          </w:p>
        </w:tc>
        <w:tc>
          <w:tcPr/>
          <w:p>
            <w:pPr>
              <w:pStyle w:val="Compact"/>
            </w:pPr>
            <w:r>
              <w:t xml:space="preserve">Formazione dei Besoëns</w:t>
            </w:r>
          </w:p>
        </w:tc>
        <w:tc>
          <w:tcPr/>
          <w:p>
            <w:pPr>
              <w:pStyle w:val="Compact"/>
            </w:pPr>
            <w:r>
              <w:t xml:space="preserve">Retico</w:t>
            </w:r>
          </w:p>
        </w:tc>
        <w:tc>
          <w:tcPr/>
          <w:p>
            <w:pPr>
              <w:pStyle w:val="Compact"/>
            </w:pPr>
            <w:r>
              <w:t xml:space="preserve">Retico</w:t>
            </w:r>
          </w:p>
        </w:tc>
      </w:tr>
      <w:tr>
        <w:tc>
          <w:tcPr/>
          <w:p>
            <w:pPr>
              <w:pStyle w:val="Compact"/>
            </w:pPr>
            <w:r>
              <w:t xml:space="preserve">15202136</w:t>
            </w:r>
          </w:p>
        </w:tc>
        <w:tc>
          <w:tcPr/>
          <w:p>
            <w:pPr>
              <w:pStyle w:val="Compact"/>
            </w:pPr>
            <w:r>
              <w:t xml:space="preserve">Quarten-Fm.</w:t>
            </w:r>
          </w:p>
        </w:tc>
        <w:tc>
          <w:tcPr/>
          <w:p>
            <w:pPr>
              <w:pStyle w:val="Compact"/>
            </w:pPr>
            <w:r>
              <w:t xml:space="preserve">argillite: scistoso</w:t>
            </w:r>
          </w:p>
        </w:tc>
        <w:tc>
          <w:tcPr/>
          <w:p>
            <w:pPr>
              <w:pStyle w:val="Compact"/>
            </w:pPr>
            <w:r>
              <w:t xml:space="preserve">siltite: scistoso</w:t>
            </w:r>
          </w:p>
        </w:tc>
        <w:tc>
          <w:tcPr/>
          <w:p>
            <w:pPr>
              <w:pStyle w:val="Compact"/>
            </w:pPr>
            <w:r>
              <w:t xml:space="preserve">dolomia</w:t>
            </w:r>
          </w:p>
        </w:tc>
        <w:tc>
          <w:tcPr/>
          <w:p>
            <w:pPr>
              <w:pStyle w:val="Compact"/>
            </w:pPr>
            <w:r>
              <w:t xml:space="preserve">Formazione di Quarten</w:t>
            </w:r>
          </w:p>
        </w:tc>
        <w:tc>
          <w:tcPr/>
          <w:p>
            <w:pPr>
              <w:pStyle w:val="Compact"/>
            </w:pPr>
            <w:r>
              <w:t xml:space="preserve">Carnico</w:t>
            </w:r>
          </w:p>
        </w:tc>
        <w:tc>
          <w:tcPr/>
          <w:p>
            <w:pPr>
              <w:pStyle w:val="Compact"/>
            </w:pPr>
            <w:r>
              <w:t xml:space="preserve">Retico</w:t>
            </w:r>
          </w:p>
        </w:tc>
      </w:tr>
      <w:tr>
        <w:tc>
          <w:tcPr/>
          <w:p>
            <w:pPr>
              <w:pStyle w:val="Compact"/>
            </w:pPr>
            <w:r>
              <w:t xml:space="preserve">15202137</w:t>
            </w:r>
          </w:p>
        </w:tc>
        <w:tc>
          <w:tcPr/>
          <w:p>
            <w:pPr>
              <w:pStyle w:val="Compact"/>
            </w:pPr>
            <w:r>
              <w:t xml:space="preserve">Arandellys-Fm.</w:t>
            </w:r>
          </w:p>
        </w:tc>
        <w:tc>
          <w:tcPr/>
          <w:p>
            <w:pPr>
              <w:pStyle w:val="Compact"/>
            </w:pPr>
            <w:r>
              <w:t xml:space="preserve">calcare: dolomitico</w:t>
            </w:r>
          </w:p>
        </w:tc>
        <w:tc>
          <w:tcPr/>
          <w:p>
            <w:pPr>
              <w:pStyle w:val="Compact"/>
            </w:pPr>
            <w:r>
              <w:t xml:space="preserve">dolomia</w:t>
            </w:r>
          </w:p>
        </w:tc>
        <w:tc>
          <w:tcPr/>
          <w:p>
            <w:pPr>
              <w:pStyle w:val="Compact"/>
            </w:pPr>
            <w:r>
              <w:t xml:space="preserve">cargnola</w:t>
            </w:r>
          </w:p>
        </w:tc>
        <w:tc>
          <w:tcPr/>
          <w:p>
            <w:pPr>
              <w:pStyle w:val="Compact"/>
            </w:pPr>
            <w:r>
              <w:t xml:space="preserve">Formazione dei Arandellys</w:t>
            </w:r>
          </w:p>
        </w:tc>
        <w:tc>
          <w:tcPr/>
          <w:p>
            <w:pPr>
              <w:pStyle w:val="Compact"/>
            </w:pPr>
            <w:r>
              <w:t xml:space="preserve">Triassico medio</w:t>
            </w:r>
          </w:p>
        </w:tc>
        <w:tc>
          <w:tcPr/>
          <w:p>
            <w:pPr>
              <w:pStyle w:val="Compact"/>
            </w:pPr>
            <w:r>
              <w:t xml:space="preserve">Triassico superiore</w:t>
            </w:r>
          </w:p>
        </w:tc>
      </w:tr>
      <w:tr>
        <w:tc>
          <w:tcPr/>
          <w:p>
            <w:pPr>
              <w:pStyle w:val="Compact"/>
            </w:pPr>
            <w:r>
              <w:t xml:space="preserve">15202138</w:t>
            </w:r>
          </w:p>
        </w:tc>
        <w:tc>
          <w:tcPr/>
          <w:p>
            <w:pPr>
              <w:pStyle w:val="Compact"/>
            </w:pPr>
            <w:r>
              <w:t xml:space="preserve">Arandellys-Fm.: Griaz-Mb.</w:t>
            </w:r>
          </w:p>
        </w:tc>
        <w:tc>
          <w:tcPr/>
          <w:p>
            <w:pPr>
              <w:pStyle w:val="Compact"/>
            </w:pPr>
            <w:r>
              <w:t xml:space="preserve">evaporite: gesso</w:t>
            </w:r>
          </w:p>
        </w:tc>
        <w:tc>
          <w:tcPr/>
          <w:p>
            <w:pPr>
              <w:pStyle w:val="Compact"/>
            </w:pPr>
            <w:r>
              <w:t xml:space="preserve">cargnola</w:t>
            </w:r>
          </w:p>
        </w:tc>
        <w:tc>
          <w:tcPr/>
          <w:p>
            <w:pPr>
              <w:pStyle w:val="Compact"/>
            </w:pPr>
            <w:r>
              <w:t xml:space="preserve">–</w:t>
            </w:r>
          </w:p>
        </w:tc>
        <w:tc>
          <w:tcPr/>
          <w:p>
            <w:pPr>
              <w:pStyle w:val="Compact"/>
            </w:pPr>
            <w:r>
              <w:t xml:space="preserve">Membro della Griaz</w:t>
            </w:r>
          </w:p>
        </w:tc>
        <w:tc>
          <w:tcPr/>
          <w:p>
            <w:pPr>
              <w:pStyle w:val="Compact"/>
            </w:pPr>
            <w:r>
              <w:t xml:space="preserve">Triassico superiore</w:t>
            </w:r>
          </w:p>
        </w:tc>
        <w:tc>
          <w:tcPr/>
          <w:p>
            <w:pPr>
              <w:pStyle w:val="Compact"/>
            </w:pPr>
            <w:r>
              <w:t xml:space="preserve">Triassico superiore</w:t>
            </w:r>
          </w:p>
        </w:tc>
      </w:tr>
      <w:tr>
        <w:tc>
          <w:tcPr/>
          <w:p>
            <w:pPr>
              <w:pStyle w:val="Compact"/>
            </w:pPr>
            <w:r>
              <w:t xml:space="preserve">15202139</w:t>
            </w:r>
          </w:p>
        </w:tc>
        <w:tc>
          <w:tcPr/>
          <w:p>
            <w:pPr>
              <w:pStyle w:val="Compact"/>
            </w:pPr>
            <w:r>
              <w:t xml:space="preserve">Röti-Fm.</w:t>
            </w:r>
          </w:p>
        </w:tc>
        <w:tc>
          <w:tcPr/>
          <w:p>
            <w:pPr>
              <w:pStyle w:val="Compact"/>
            </w:pPr>
            <w:r>
              <w:t xml:space="preserve">dolomia</w:t>
            </w:r>
          </w:p>
        </w:tc>
        <w:tc>
          <w:tcPr/>
          <w:p>
            <w:pPr>
              <w:pStyle w:val="Compact"/>
            </w:pPr>
            <w:r>
              <w:t xml:space="preserve">cargnola</w:t>
            </w:r>
          </w:p>
        </w:tc>
        <w:tc>
          <w:tcPr/>
          <w:p>
            <w:pPr>
              <w:pStyle w:val="Compact"/>
            </w:pPr>
            <w:r>
              <w:t xml:space="preserve">argillite: dolomitico</w:t>
            </w:r>
          </w:p>
        </w:tc>
        <w:tc>
          <w:tcPr/>
          <w:p>
            <w:pPr>
              <w:pStyle w:val="Compact"/>
            </w:pPr>
            <w:r>
              <w:t xml:space="preserve">Formazione della Röti</w:t>
            </w:r>
          </w:p>
        </w:tc>
        <w:tc>
          <w:tcPr/>
          <w:p>
            <w:pPr>
              <w:pStyle w:val="Compact"/>
            </w:pPr>
            <w:r>
              <w:t xml:space="preserve">Anisico</w:t>
            </w:r>
          </w:p>
        </w:tc>
        <w:tc>
          <w:tcPr/>
          <w:p>
            <w:pPr>
              <w:pStyle w:val="Compact"/>
            </w:pPr>
            <w:r>
              <w:t xml:space="preserve">Carnico</w:t>
            </w:r>
          </w:p>
        </w:tc>
      </w:tr>
      <w:tr>
        <w:tc>
          <w:tcPr/>
          <w:p>
            <w:pPr>
              <w:pStyle w:val="Compact"/>
            </w:pPr>
            <w:r>
              <w:t xml:space="preserve">15202140</w:t>
            </w:r>
          </w:p>
        </w:tc>
        <w:tc>
          <w:tcPr/>
          <w:p>
            <w:pPr>
              <w:pStyle w:val="Compact"/>
            </w:pPr>
            <w:r>
              <w:t xml:space="preserve">Vieux-Emosson-Fm.</w:t>
            </w:r>
          </w:p>
        </w:tc>
        <w:tc>
          <w:tcPr/>
          <w:p>
            <w:pPr>
              <w:pStyle w:val="Compact"/>
            </w:pPr>
            <w:r>
              <w:t xml:space="preserve">arenaria: quarzo</w:t>
            </w:r>
          </w:p>
        </w:tc>
        <w:tc>
          <w:tcPr/>
          <w:p>
            <w:pPr>
              <w:pStyle w:val="Compact"/>
            </w:pPr>
            <w:r>
              <w:t xml:space="preserve">arenaria: feldspato</w:t>
            </w:r>
          </w:p>
        </w:tc>
        <w:tc>
          <w:tcPr/>
          <w:p>
            <w:pPr>
              <w:pStyle w:val="Compact"/>
            </w:pPr>
            <w:r>
              <w:t xml:space="preserve">argillite</w:t>
            </w:r>
          </w:p>
        </w:tc>
        <w:tc>
          <w:tcPr/>
          <w:p>
            <w:pPr>
              <w:pStyle w:val="Compact"/>
            </w:pPr>
            <w:r>
              <w:t xml:space="preserve">Formazione del Vieux Emosson</w:t>
            </w:r>
          </w:p>
        </w:tc>
        <w:tc>
          <w:tcPr/>
          <w:p>
            <w:pPr>
              <w:pStyle w:val="Compact"/>
            </w:pPr>
            <w:r>
              <w:t xml:space="preserve">Olenekiano</w:t>
            </w:r>
          </w:p>
        </w:tc>
        <w:tc>
          <w:tcPr/>
          <w:p>
            <w:pPr>
              <w:pStyle w:val="Compact"/>
            </w:pPr>
            <w:r>
              <w:t xml:space="preserve">Anisico</w:t>
            </w:r>
          </w:p>
        </w:tc>
      </w:tr>
      <w:tr>
        <w:tc>
          <w:tcPr/>
          <w:p>
            <w:pPr>
              <w:pStyle w:val="Compact"/>
            </w:pPr>
            <w:r>
              <w:t xml:space="preserve">15202141</w:t>
            </w:r>
          </w:p>
        </w:tc>
        <w:tc>
          <w:tcPr/>
          <w:p>
            <w:pPr>
              <w:pStyle w:val="Compact"/>
            </w:pPr>
            <w:r>
              <w:t xml:space="preserve">Mels-Fm.</w:t>
            </w:r>
          </w:p>
        </w:tc>
        <w:tc>
          <w:tcPr/>
          <w:p>
            <w:pPr>
              <w:pStyle w:val="Compact"/>
            </w:pPr>
            <w:r>
              <w:t xml:space="preserve">arenaria: quarzo</w:t>
            </w:r>
          </w:p>
        </w:tc>
        <w:tc>
          <w:tcPr/>
          <w:p>
            <w:pPr>
              <w:pStyle w:val="Compact"/>
            </w:pPr>
            <w:r>
              <w:t xml:space="preserve">argillite: scistoso</w:t>
            </w:r>
          </w:p>
        </w:tc>
        <w:tc>
          <w:tcPr/>
          <w:p>
            <w:pPr>
              <w:pStyle w:val="Compact"/>
            </w:pPr>
            <w:r>
              <w:t xml:space="preserve">dolomia</w:t>
            </w:r>
          </w:p>
        </w:tc>
        <w:tc>
          <w:tcPr/>
          <w:p>
            <w:pPr>
              <w:pStyle w:val="Compact"/>
            </w:pPr>
            <w:r>
              <w:t xml:space="preserve">Formazione di Mels</w:t>
            </w:r>
          </w:p>
        </w:tc>
        <w:tc>
          <w:tcPr/>
          <w:p>
            <w:pPr>
              <w:pStyle w:val="Compact"/>
            </w:pPr>
            <w:r>
              <w:t xml:space="preserve">Olenekiano</w:t>
            </w:r>
          </w:p>
        </w:tc>
        <w:tc>
          <w:tcPr/>
          <w:p>
            <w:pPr>
              <w:pStyle w:val="Compact"/>
            </w:pPr>
            <w:r>
              <w:t xml:space="preserve">Anisico</w:t>
            </w:r>
          </w:p>
        </w:tc>
      </w:tr>
      <w:tr>
        <w:tc>
          <w:tcPr/>
          <w:p>
            <w:pPr>
              <w:pStyle w:val="Compact"/>
            </w:pPr>
            <w:r>
              <w:t xml:space="preserve">15202142</w:t>
            </w:r>
          </w:p>
        </w:tc>
        <w:tc>
          <w:tcPr/>
          <w:p>
            <w:pPr>
              <w:pStyle w:val="Compact"/>
            </w:pPr>
            <w:r>
              <w:t xml:space="preserve">Helvetikum: Spät- bis postvariszische Sedimente und Vulkanite</w:t>
            </w:r>
          </w:p>
        </w:tc>
        <w:tc>
          <w:tcPr/>
          <w:p>
            <w:pPr>
              <w:pStyle w:val="Compact"/>
            </w:pPr>
            <w:r>
              <w:t xml:space="preserve">conglomerato</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15202143</w:t>
            </w:r>
          </w:p>
        </w:tc>
        <w:tc>
          <w:tcPr/>
          <w:p>
            <w:pPr>
              <w:pStyle w:val="Compact"/>
            </w:pPr>
            <w:r>
              <w:t xml:space="preserve">Helvetikum: Verrucano</w:t>
            </w:r>
          </w:p>
        </w:tc>
        <w:tc>
          <w:tcPr/>
          <w:p>
            <w:pPr>
              <w:pStyle w:val="Compact"/>
            </w:pPr>
            <w:r>
              <w:t xml:space="preserve">conglomerato</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15202144</w:t>
            </w:r>
          </w:p>
        </w:tc>
        <w:tc>
          <w:tcPr/>
          <w:p>
            <w:pPr>
              <w:pStyle w:val="Compact"/>
            </w:pPr>
            <w:r>
              <w:t xml:space="preserve">Glarner Verrucano</w:t>
            </w:r>
          </w:p>
        </w:tc>
        <w:tc>
          <w:tcPr/>
          <w:p>
            <w:pPr>
              <w:pStyle w:val="Compact"/>
            </w:pPr>
            <w:r>
              <w:t xml:space="preserve">conglomerato</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Cisuraliano</w:t>
            </w:r>
          </w:p>
        </w:tc>
        <w:tc>
          <w:tcPr/>
          <w:p>
            <w:pPr>
              <w:pStyle w:val="Compact"/>
            </w:pPr>
            <w:r>
              <w:t xml:space="preserve">Lopingiano</w:t>
            </w:r>
          </w:p>
        </w:tc>
      </w:tr>
      <w:tr>
        <w:tc>
          <w:tcPr/>
          <w:p>
            <w:pPr>
              <w:pStyle w:val="Compact"/>
            </w:pPr>
            <w:r>
              <w:t xml:space="preserve">15202145</w:t>
            </w:r>
          </w:p>
        </w:tc>
        <w:tc>
          <w:tcPr/>
          <w:p>
            <w:pPr>
              <w:pStyle w:val="Compact"/>
            </w:pPr>
            <w:r>
              <w:t xml:space="preserve">Schönbühl-Fm.</w:t>
            </w:r>
          </w:p>
        </w:tc>
        <w:tc>
          <w:tcPr/>
          <w:p>
            <w:pPr>
              <w:pStyle w:val="Compact"/>
            </w:pPr>
            <w:r>
              <w:t xml:space="preserve">argillite: sabbioso-scistoso</w:t>
            </w:r>
          </w:p>
        </w:tc>
        <w:tc>
          <w:tcPr/>
          <w:p>
            <w:pPr>
              <w:pStyle w:val="Compact"/>
            </w:pPr>
            <w:r>
              <w:t xml:space="preserve">arenaria: quarzo</w:t>
            </w:r>
          </w:p>
        </w:tc>
        <w:tc>
          <w:tcPr/>
          <w:p>
            <w:pPr>
              <w:pStyle w:val="Compact"/>
            </w:pPr>
            <w:r>
              <w:t xml:space="preserve">–</w:t>
            </w:r>
          </w:p>
        </w:tc>
        <w:tc>
          <w:tcPr/>
          <w:p>
            <w:pPr>
              <w:pStyle w:val="Compact"/>
            </w:pPr>
            <w:r>
              <w:t xml:space="preserve">Formazione di Schönbühl</w:t>
            </w:r>
          </w:p>
        </w:tc>
        <w:tc>
          <w:tcPr/>
          <w:p>
            <w:pPr>
              <w:pStyle w:val="Compact"/>
            </w:pPr>
            <w:r>
              <w:t xml:space="preserve">Cisuraliano</w:t>
            </w:r>
          </w:p>
        </w:tc>
        <w:tc>
          <w:tcPr/>
          <w:p>
            <w:pPr>
              <w:pStyle w:val="Compact"/>
            </w:pPr>
            <w:r>
              <w:t xml:space="preserve">Lopingiano</w:t>
            </w:r>
          </w:p>
        </w:tc>
      </w:tr>
      <w:tr>
        <w:tc>
          <w:tcPr/>
          <w:p>
            <w:pPr>
              <w:pStyle w:val="Compact"/>
            </w:pPr>
            <w:r>
              <w:t xml:space="preserve">15202146</w:t>
            </w:r>
          </w:p>
        </w:tc>
        <w:tc>
          <w:tcPr/>
          <w:p>
            <w:pPr>
              <w:pStyle w:val="Compact"/>
            </w:pPr>
            <w:r>
              <w:t xml:space="preserve">Schönbühl-Fm.: Quarzit</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Formazione di Schönbühl</w:t>
            </w:r>
          </w:p>
        </w:tc>
        <w:tc>
          <w:tcPr/>
          <w:p>
            <w:pPr>
              <w:pStyle w:val="Compact"/>
            </w:pPr>
            <w:r>
              <w:t xml:space="preserve">Cisuraliano</w:t>
            </w:r>
          </w:p>
        </w:tc>
        <w:tc>
          <w:tcPr/>
          <w:p>
            <w:pPr>
              <w:pStyle w:val="Compact"/>
            </w:pPr>
            <w:r>
              <w:t xml:space="preserve">Lopingiano</w:t>
            </w:r>
          </w:p>
        </w:tc>
      </w:tr>
      <w:tr>
        <w:tc>
          <w:tcPr/>
          <w:p>
            <w:pPr>
              <w:pStyle w:val="Compact"/>
            </w:pPr>
            <w:r>
              <w:t xml:space="preserve">15202147</w:t>
            </w:r>
          </w:p>
        </w:tc>
        <w:tc>
          <w:tcPr/>
          <w:p>
            <w:pPr>
              <w:pStyle w:val="Compact"/>
            </w:pPr>
            <w:r>
              <w:t xml:space="preserve">Kärpf-Fm.</w:t>
            </w:r>
          </w:p>
        </w:tc>
        <w:tc>
          <w:tcPr/>
          <w:p>
            <w:pPr>
              <w:pStyle w:val="Compact"/>
            </w:pPr>
            <w:r>
              <w:t xml:space="preserve">conglomerato</w:t>
            </w:r>
          </w:p>
        </w:tc>
        <w:tc>
          <w:tcPr/>
          <w:p>
            <w:pPr>
              <w:pStyle w:val="Compact"/>
            </w:pPr>
            <w:r>
              <w:t xml:space="preserve">arenaria</w:t>
            </w:r>
          </w:p>
        </w:tc>
        <w:tc>
          <w:tcPr/>
          <w:p>
            <w:pPr>
              <w:pStyle w:val="Compact"/>
            </w:pPr>
            <w:r>
              <w:t xml:space="preserve">argillite: siltoso-scistoso</w:t>
            </w:r>
          </w:p>
        </w:tc>
        <w:tc>
          <w:tcPr/>
          <w:p>
            <w:pPr>
              <w:pStyle w:val="Compact"/>
            </w:pPr>
            <w:r>
              <w:t xml:space="preserve">Formazione del Kärpf</w:t>
            </w:r>
          </w:p>
        </w:tc>
        <w:tc>
          <w:tcPr/>
          <w:p>
            <w:pPr>
              <w:pStyle w:val="Compact"/>
            </w:pPr>
            <w:r>
              <w:t xml:space="preserve">Guadalupiano</w:t>
            </w:r>
          </w:p>
        </w:tc>
        <w:tc>
          <w:tcPr/>
          <w:p>
            <w:pPr>
              <w:pStyle w:val="Compact"/>
            </w:pPr>
            <w:r>
              <w:t xml:space="preserve">Lopingiano</w:t>
            </w:r>
          </w:p>
        </w:tc>
      </w:tr>
      <w:tr>
        <w:tc>
          <w:tcPr/>
          <w:p>
            <w:pPr>
              <w:pStyle w:val="Compact"/>
            </w:pPr>
            <w:r>
              <w:t xml:space="preserve">15202148</w:t>
            </w:r>
          </w:p>
        </w:tc>
        <w:tc>
          <w:tcPr/>
          <w:p>
            <w:pPr>
              <w:pStyle w:val="Compact"/>
            </w:pPr>
            <w:r>
              <w:t xml:space="preserve">Karrenstock-Fm.</w:t>
            </w:r>
          </w:p>
        </w:tc>
        <w:tc>
          <w:tcPr/>
          <w:p>
            <w:pPr>
              <w:pStyle w:val="Compact"/>
            </w:pPr>
            <w:r>
              <w:t xml:space="preserve">argillite: sabbioso-scistoso</w:t>
            </w:r>
          </w:p>
        </w:tc>
        <w:tc>
          <w:tcPr/>
          <w:p>
            <w:pPr>
              <w:pStyle w:val="Compact"/>
            </w:pPr>
            <w:r>
              <w:t xml:space="preserve">roccia: vulcanico</w:t>
            </w:r>
          </w:p>
        </w:tc>
        <w:tc>
          <w:tcPr/>
          <w:p>
            <w:pPr>
              <w:pStyle w:val="Compact"/>
            </w:pPr>
            <w:r>
              <w:t xml:space="preserve">arenaria: conglomeratico</w:t>
            </w:r>
          </w:p>
        </w:tc>
        <w:tc>
          <w:tcPr/>
          <w:p>
            <w:pPr>
              <w:pStyle w:val="Compact"/>
            </w:pPr>
            <w:r>
              <w:t xml:space="preserve">Formazione del Karrenstock</w:t>
            </w:r>
          </w:p>
        </w:tc>
        <w:tc>
          <w:tcPr/>
          <w:p>
            <w:pPr>
              <w:pStyle w:val="Compact"/>
            </w:pPr>
            <w:r>
              <w:t xml:space="preserve">Cisuraliano</w:t>
            </w:r>
          </w:p>
        </w:tc>
        <w:tc>
          <w:tcPr/>
          <w:p>
            <w:pPr>
              <w:pStyle w:val="Compact"/>
            </w:pPr>
            <w:r>
              <w:t xml:space="preserve">Cisuraliano</w:t>
            </w:r>
          </w:p>
        </w:tc>
      </w:tr>
      <w:tr>
        <w:tc>
          <w:tcPr/>
          <w:p>
            <w:pPr>
              <w:pStyle w:val="Compact"/>
            </w:pPr>
            <w:r>
              <w:t xml:space="preserve">15202149</w:t>
            </w:r>
          </w:p>
        </w:tc>
        <w:tc>
          <w:tcPr/>
          <w:p>
            <w:pPr>
              <w:pStyle w:val="Compact"/>
            </w:pPr>
            <w:r>
              <w:t xml:space="preserve">Murgtal-Fm.: Chartegg-Mb.</w:t>
            </w:r>
          </w:p>
        </w:tc>
        <w:tc>
          <w:tcPr/>
          <w:p>
            <w:pPr>
              <w:pStyle w:val="Compact"/>
            </w:pPr>
            <w:r>
              <w:t xml:space="preserve">argillite: siltoso-scistoso</w:t>
            </w:r>
          </w:p>
        </w:tc>
        <w:tc>
          <w:tcPr/>
          <w:p>
            <w:pPr>
              <w:pStyle w:val="Compact"/>
            </w:pPr>
            <w:r>
              <w:t xml:space="preserve">–</w:t>
            </w:r>
          </w:p>
        </w:tc>
        <w:tc>
          <w:tcPr/>
          <w:p>
            <w:pPr>
              <w:pStyle w:val="Compact"/>
            </w:pPr>
            <w:r>
              <w:t xml:space="preserve">–</w:t>
            </w:r>
          </w:p>
        </w:tc>
        <w:tc>
          <w:tcPr/>
          <w:p>
            <w:pPr>
              <w:pStyle w:val="Compact"/>
            </w:pPr>
            <w:r>
              <w:t xml:space="preserve">Membro della Chartegg</w:t>
            </w:r>
          </w:p>
        </w:tc>
        <w:tc>
          <w:tcPr/>
          <w:p>
            <w:pPr>
              <w:pStyle w:val="Compact"/>
            </w:pPr>
            <w:r>
              <w:t xml:space="preserve">Cisuraliano</w:t>
            </w:r>
          </w:p>
        </w:tc>
        <w:tc>
          <w:tcPr/>
          <w:p>
            <w:pPr>
              <w:pStyle w:val="Compact"/>
            </w:pPr>
            <w:r>
              <w:t xml:space="preserve">Cisuraliano</w:t>
            </w:r>
          </w:p>
        </w:tc>
      </w:tr>
      <w:tr>
        <w:tc>
          <w:tcPr/>
          <w:p>
            <w:pPr>
              <w:pStyle w:val="Compact"/>
            </w:pPr>
            <w:r>
              <w:t xml:space="preserve">15202150</w:t>
            </w:r>
          </w:p>
        </w:tc>
        <w:tc>
          <w:tcPr/>
          <w:p>
            <w:pPr>
              <w:pStyle w:val="Compact"/>
            </w:pPr>
            <w:r>
              <w:t xml:space="preserve">Karrenstock-Fm.: Fuggstock-Mb.</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Membro del Fuggstock</w:t>
            </w:r>
          </w:p>
        </w:tc>
        <w:tc>
          <w:tcPr/>
          <w:p>
            <w:pPr>
              <w:pStyle w:val="Compact"/>
            </w:pPr>
            <w:r>
              <w:t xml:space="preserve">Cisuraliano</w:t>
            </w:r>
          </w:p>
        </w:tc>
        <w:tc>
          <w:tcPr/>
          <w:p>
            <w:pPr>
              <w:pStyle w:val="Compact"/>
            </w:pPr>
            <w:r>
              <w:t xml:space="preserve">Cisuraliano</w:t>
            </w:r>
          </w:p>
        </w:tc>
      </w:tr>
      <w:tr>
        <w:tc>
          <w:tcPr/>
          <w:p>
            <w:pPr>
              <w:pStyle w:val="Compact"/>
            </w:pPr>
            <w:r>
              <w:t xml:space="preserve">15202151</w:t>
            </w:r>
          </w:p>
        </w:tc>
        <w:tc>
          <w:tcPr/>
          <w:p>
            <w:pPr>
              <w:pStyle w:val="Compact"/>
            </w:pPr>
            <w:r>
              <w:t xml:space="preserve">Mären-Fm.</w:t>
            </w:r>
          </w:p>
        </w:tc>
        <w:tc>
          <w:tcPr/>
          <w:p>
            <w:pPr>
              <w:pStyle w:val="Compact"/>
            </w:pPr>
            <w:r>
              <w:t xml:space="preserve">argillite: siltoso-scistoso</w:t>
            </w:r>
          </w:p>
        </w:tc>
        <w:tc>
          <w:tcPr/>
          <w:p>
            <w:pPr>
              <w:pStyle w:val="Compact"/>
            </w:pPr>
            <w:r>
              <w:t xml:space="preserve">breccia</w:t>
            </w:r>
          </w:p>
        </w:tc>
        <w:tc>
          <w:tcPr/>
          <w:p>
            <w:pPr>
              <w:pStyle w:val="Compact"/>
            </w:pPr>
            <w:r>
              <w:t xml:space="preserve">arenaria</w:t>
            </w:r>
          </w:p>
        </w:tc>
        <w:tc>
          <w:tcPr/>
          <w:p>
            <w:pPr>
              <w:pStyle w:val="Compact"/>
            </w:pPr>
            <w:r>
              <w:t xml:space="preserve">Formazione della Märenegg</w:t>
            </w:r>
          </w:p>
        </w:tc>
        <w:tc>
          <w:tcPr/>
          <w:p>
            <w:pPr>
              <w:pStyle w:val="Compact"/>
            </w:pPr>
            <w:r>
              <w:t xml:space="preserve">Cisuraliano</w:t>
            </w:r>
          </w:p>
        </w:tc>
        <w:tc>
          <w:tcPr/>
          <w:p>
            <w:pPr>
              <w:pStyle w:val="Compact"/>
            </w:pPr>
            <w:r>
              <w:t xml:space="preserve">Cisuraliano</w:t>
            </w:r>
          </w:p>
        </w:tc>
      </w:tr>
      <w:tr>
        <w:tc>
          <w:tcPr/>
          <w:p>
            <w:pPr>
              <w:pStyle w:val="Compact"/>
            </w:pPr>
            <w:r>
              <w:t xml:space="preserve">15202152</w:t>
            </w:r>
          </w:p>
        </w:tc>
        <w:tc>
          <w:tcPr/>
          <w:p>
            <w:pPr>
              <w:pStyle w:val="Compact"/>
            </w:pPr>
            <w:r>
              <w:t xml:space="preserve">Üblital-Fm.</w:t>
            </w:r>
          </w:p>
        </w:tc>
        <w:tc>
          <w:tcPr/>
          <w:p>
            <w:pPr>
              <w:pStyle w:val="Compact"/>
            </w:pPr>
            <w:r>
              <w:t xml:space="preserve">breccia</w:t>
            </w:r>
          </w:p>
        </w:tc>
        <w:tc>
          <w:tcPr/>
          <w:p>
            <w:pPr>
              <w:pStyle w:val="Compact"/>
            </w:pPr>
            <w:r>
              <w:t xml:space="preserve">argillite</w:t>
            </w:r>
          </w:p>
        </w:tc>
        <w:tc>
          <w:tcPr/>
          <w:p>
            <w:pPr>
              <w:pStyle w:val="Compact"/>
            </w:pPr>
            <w:r>
              <w:t xml:space="preserve">roccia: basico-vulcanico</w:t>
            </w:r>
          </w:p>
        </w:tc>
        <w:tc>
          <w:tcPr/>
          <w:p>
            <w:pPr>
              <w:pStyle w:val="Compact"/>
            </w:pPr>
            <w:r>
              <w:t xml:space="preserve">Formazione del Üblital</w:t>
            </w:r>
          </w:p>
        </w:tc>
        <w:tc>
          <w:tcPr/>
          <w:p>
            <w:pPr>
              <w:pStyle w:val="Compact"/>
            </w:pPr>
            <w:r>
              <w:t xml:space="preserve">Cisuraliano</w:t>
            </w:r>
          </w:p>
        </w:tc>
        <w:tc>
          <w:tcPr/>
          <w:p>
            <w:pPr>
              <w:pStyle w:val="Compact"/>
            </w:pPr>
            <w:r>
              <w:t xml:space="preserve">Cisuraliano</w:t>
            </w:r>
          </w:p>
        </w:tc>
      </w:tr>
      <w:tr>
        <w:tc>
          <w:tcPr/>
          <w:p>
            <w:pPr>
              <w:pStyle w:val="Compact"/>
            </w:pPr>
            <w:r>
              <w:t xml:space="preserve">15202153</w:t>
            </w:r>
          </w:p>
        </w:tc>
        <w:tc>
          <w:tcPr/>
          <w:p>
            <w:pPr>
              <w:pStyle w:val="Compact"/>
            </w:pPr>
            <w:r>
              <w:t xml:space="preserve">Ilanz-Verrucano</w:t>
            </w:r>
          </w:p>
        </w:tc>
        <w:tc>
          <w:tcPr/>
          <w:p>
            <w:pPr>
              <w:pStyle w:val="Compact"/>
            </w:pPr>
            <w:r>
              <w:t xml:space="preserve">scisto</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15202154</w:t>
            </w:r>
          </w:p>
        </w:tc>
        <w:tc>
          <w:tcPr/>
          <w:p>
            <w:pPr>
              <w:pStyle w:val="Compact"/>
            </w:pPr>
            <w:r>
              <w:t xml:space="preserve">Vernayaz-Fm.</w:t>
            </w:r>
          </w:p>
        </w:tc>
        <w:tc>
          <w:tcPr/>
          <w:p>
            <w:pPr>
              <w:pStyle w:val="Compact"/>
            </w:pPr>
            <w:r>
              <w:t xml:space="preserve">arenaria</w:t>
            </w:r>
          </w:p>
        </w:tc>
        <w:tc>
          <w:tcPr/>
          <w:p>
            <w:pPr>
              <w:pStyle w:val="Compact"/>
            </w:pPr>
            <w:r>
              <w:t xml:space="preserve">argillite</w:t>
            </w:r>
          </w:p>
        </w:tc>
        <w:tc>
          <w:tcPr/>
          <w:p>
            <w:pPr>
              <w:pStyle w:val="Compact"/>
            </w:pPr>
            <w:r>
              <w:t xml:space="preserve">conglomerato</w:t>
            </w:r>
          </w:p>
        </w:tc>
        <w:tc>
          <w:tcPr/>
          <w:p>
            <w:pPr>
              <w:pStyle w:val="Compact"/>
            </w:pPr>
            <w:r>
              <w:t xml:space="preserve">Formazione di Vernayaz</w:t>
            </w:r>
          </w:p>
        </w:tc>
        <w:tc>
          <w:tcPr/>
          <w:p>
            <w:pPr>
              <w:pStyle w:val="Compact"/>
            </w:pPr>
            <w:r>
              <w:t xml:space="preserve">Pennsylvaniano</w:t>
            </w:r>
          </w:p>
        </w:tc>
        <w:tc>
          <w:tcPr/>
          <w:p>
            <w:pPr>
              <w:pStyle w:val="Compact"/>
            </w:pPr>
            <w:r>
              <w:t xml:space="preserve">Cisuraliano</w:t>
            </w:r>
          </w:p>
        </w:tc>
      </w:tr>
      <w:tr>
        <w:tc>
          <w:tcPr/>
          <w:p>
            <w:pPr>
              <w:pStyle w:val="Compact"/>
            </w:pPr>
            <w:r>
              <w:t xml:space="preserve">15202155</w:t>
            </w:r>
          </w:p>
        </w:tc>
        <w:tc>
          <w:tcPr/>
          <w:p>
            <w:pPr>
              <w:pStyle w:val="Compact"/>
            </w:pPr>
            <w:r>
              <w:t xml:space="preserve">Vernayaz-Fm.: Salvan-Mb.</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Membro di Salvan</w:t>
            </w:r>
          </w:p>
        </w:tc>
        <w:tc>
          <w:tcPr/>
          <w:p>
            <w:pPr>
              <w:pStyle w:val="Compact"/>
            </w:pPr>
            <w:r>
              <w:t xml:space="preserve">Pennsylvaniano</w:t>
            </w:r>
          </w:p>
        </w:tc>
        <w:tc>
          <w:tcPr/>
          <w:p>
            <w:pPr>
              <w:pStyle w:val="Compact"/>
            </w:pPr>
            <w:r>
              <w:t xml:space="preserve">Cisuraliano</w:t>
            </w:r>
          </w:p>
        </w:tc>
      </w:tr>
      <w:tr>
        <w:tc>
          <w:tcPr/>
          <w:p>
            <w:pPr>
              <w:pStyle w:val="Compact"/>
            </w:pPr>
            <w:r>
              <w:t xml:space="preserve">15202156</w:t>
            </w:r>
          </w:p>
        </w:tc>
        <w:tc>
          <w:tcPr/>
          <w:p>
            <w:pPr>
              <w:pStyle w:val="Compact"/>
            </w:pPr>
            <w:r>
              <w:t xml:space="preserve">Vernayaz-Fm.: Salvan-Mb.: Vallorcine-Konglomerat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di Vallorcine</w:t>
            </w:r>
          </w:p>
        </w:tc>
        <w:tc>
          <w:tcPr/>
          <w:p>
            <w:pPr>
              <w:pStyle w:val="Compact"/>
            </w:pPr>
            <w:r>
              <w:t xml:space="preserve">Pennsylvaniano</w:t>
            </w:r>
          </w:p>
        </w:tc>
        <w:tc>
          <w:tcPr/>
          <w:p>
            <w:pPr>
              <w:pStyle w:val="Compact"/>
            </w:pPr>
            <w:r>
              <w:t xml:space="preserve">Pennsylvaniano</w:t>
            </w:r>
          </w:p>
        </w:tc>
      </w:tr>
      <w:tr>
        <w:tc>
          <w:tcPr/>
          <w:p>
            <w:pPr>
              <w:pStyle w:val="Compact"/>
            </w:pPr>
            <w:r>
              <w:t xml:space="preserve">15202157</w:t>
            </w:r>
          </w:p>
        </w:tc>
        <w:tc>
          <w:tcPr/>
          <w:p>
            <w:pPr>
              <w:pStyle w:val="Compact"/>
            </w:pPr>
            <w:r>
              <w:t xml:space="preserve">Aar-Massiv: Spät- bis postvariszische Intrusiva</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Asseliano</w:t>
            </w:r>
          </w:p>
        </w:tc>
        <w:tc>
          <w:tcPr/>
          <w:p>
            <w:pPr>
              <w:pStyle w:val="Compact"/>
            </w:pPr>
            <w:r>
              <w:t xml:space="preserve">Asseliano</w:t>
            </w:r>
          </w:p>
        </w:tc>
      </w:tr>
      <w:tr>
        <w:tc>
          <w:tcPr/>
          <w:p>
            <w:pPr>
              <w:pStyle w:val="Compact"/>
            </w:pPr>
            <w:r>
              <w:t xml:space="preserve">15202158</w:t>
            </w:r>
          </w:p>
        </w:tc>
        <w:tc>
          <w:tcPr/>
          <w:p>
            <w:pPr>
              <w:pStyle w:val="Compact"/>
            </w:pPr>
            <w:r>
              <w:t xml:space="preserve">Gastern-Granit</w:t>
            </w:r>
          </w:p>
        </w:tc>
        <w:tc>
          <w:tcPr/>
          <w:p>
            <w:pPr>
              <w:pStyle w:val="Compact"/>
            </w:pPr>
            <w:r>
              <w:t xml:space="preserve">granito: biotite</w:t>
            </w:r>
          </w:p>
        </w:tc>
        <w:tc>
          <w:tcPr/>
          <w:p>
            <w:pPr>
              <w:pStyle w:val="Compact"/>
            </w:pPr>
            <w:r>
              <w:t xml:space="preserve">–</w:t>
            </w:r>
          </w:p>
        </w:tc>
        <w:tc>
          <w:tcPr/>
          <w:p>
            <w:pPr>
              <w:pStyle w:val="Compact"/>
            </w:pPr>
            <w:r>
              <w:t xml:space="preserve">–</w:t>
            </w:r>
          </w:p>
        </w:tc>
        <w:tc>
          <w:tcPr/>
          <w:p>
            <w:pPr>
              <w:pStyle w:val="Compact"/>
            </w:pPr>
            <w:r>
              <w:t xml:space="preserve">Granito di Gastern</w:t>
            </w:r>
          </w:p>
        </w:tc>
        <w:tc>
          <w:tcPr/>
          <w:p>
            <w:pPr>
              <w:pStyle w:val="Compact"/>
            </w:pPr>
            <w:r>
              <w:t xml:space="preserve">Pennsylvaniano superiore</w:t>
            </w:r>
          </w:p>
        </w:tc>
        <w:tc>
          <w:tcPr/>
          <w:p>
            <w:pPr>
              <w:pStyle w:val="Compact"/>
            </w:pPr>
            <w:r>
              <w:t xml:space="preserve">Asseliano</w:t>
            </w:r>
          </w:p>
        </w:tc>
      </w:tr>
      <w:tr>
        <w:tc>
          <w:tcPr/>
          <w:p>
            <w:pPr>
              <w:pStyle w:val="Compact"/>
            </w:pPr>
            <w:r>
              <w:t xml:space="preserve">15202159</w:t>
            </w:r>
          </w:p>
        </w:tc>
        <w:tc>
          <w:tcPr/>
          <w:p>
            <w:pPr>
              <w:pStyle w:val="Compact"/>
            </w:pPr>
            <w:r>
              <w:t xml:space="preserve">Mittagflue-Granit</w:t>
            </w:r>
          </w:p>
        </w:tc>
        <w:tc>
          <w:tcPr/>
          <w:p>
            <w:pPr>
              <w:pStyle w:val="Compact"/>
            </w:pPr>
            <w:r>
              <w:t xml:space="preserve">granito: biotite</w:t>
            </w:r>
          </w:p>
        </w:tc>
        <w:tc>
          <w:tcPr/>
          <w:p>
            <w:pPr>
              <w:pStyle w:val="Compact"/>
            </w:pPr>
            <w:r>
              <w:t xml:space="preserve">granito: milonitico</w:t>
            </w:r>
          </w:p>
        </w:tc>
        <w:tc>
          <w:tcPr/>
          <w:p>
            <w:pPr>
              <w:pStyle w:val="Compact"/>
            </w:pPr>
            <w:r>
              <w:t xml:space="preserve">–</w:t>
            </w:r>
          </w:p>
        </w:tc>
        <w:tc>
          <w:tcPr/>
          <w:p>
            <w:pPr>
              <w:pStyle w:val="Compact"/>
            </w:pPr>
            <w:r>
              <w:t xml:space="preserve">Granito della Mittagfluh</w:t>
            </w:r>
          </w:p>
        </w:tc>
        <w:tc>
          <w:tcPr/>
          <w:p>
            <w:pPr>
              <w:pStyle w:val="Compact"/>
            </w:pPr>
            <w:r>
              <w:t xml:space="preserve">Cisuraliano</w:t>
            </w:r>
          </w:p>
        </w:tc>
        <w:tc>
          <w:tcPr/>
          <w:p>
            <w:pPr>
              <w:pStyle w:val="Compact"/>
            </w:pPr>
            <w:r>
              <w:t xml:space="preserve">Cisuraliano</w:t>
            </w:r>
          </w:p>
        </w:tc>
      </w:tr>
      <w:tr>
        <w:tc>
          <w:tcPr/>
          <w:p>
            <w:pPr>
              <w:pStyle w:val="Compact"/>
            </w:pPr>
            <w:r>
              <w:t xml:space="preserve">15202160</w:t>
            </w:r>
          </w:p>
        </w:tc>
        <w:tc>
          <w:tcPr/>
          <w:p>
            <w:pPr>
              <w:pStyle w:val="Compact"/>
            </w:pPr>
            <w:r>
              <w:t xml:space="preserve">Zentraler Aare-Granit</w:t>
            </w:r>
          </w:p>
        </w:tc>
        <w:tc>
          <w:tcPr/>
          <w:p>
            <w:pPr>
              <w:pStyle w:val="Compact"/>
            </w:pPr>
            <w:r>
              <w:t xml:space="preserve">granito: biotite</w:t>
            </w:r>
          </w:p>
        </w:tc>
        <w:tc>
          <w:tcPr/>
          <w:p>
            <w:pPr>
              <w:pStyle w:val="Compact"/>
            </w:pPr>
            <w:r>
              <w:t xml:space="preserve">granito: scistoso</w:t>
            </w:r>
          </w:p>
        </w:tc>
        <w:tc>
          <w:tcPr/>
          <w:p>
            <w:pPr>
              <w:pStyle w:val="Compact"/>
            </w:pPr>
            <w:r>
              <w:t xml:space="preserve">–</w:t>
            </w:r>
          </w:p>
        </w:tc>
        <w:tc>
          <w:tcPr/>
          <w:p>
            <w:pPr>
              <w:pStyle w:val="Compact"/>
            </w:pPr>
            <w:r>
              <w:t xml:space="preserve">Granito Centrale dell'Aare</w:t>
            </w:r>
          </w:p>
        </w:tc>
        <w:tc>
          <w:tcPr/>
          <w:p>
            <w:pPr>
              <w:pStyle w:val="Compact"/>
            </w:pPr>
            <w:r>
              <w:t xml:space="preserve">Cisuraliano</w:t>
            </w:r>
          </w:p>
        </w:tc>
        <w:tc>
          <w:tcPr/>
          <w:p>
            <w:pPr>
              <w:pStyle w:val="Compact"/>
            </w:pPr>
            <w:r>
              <w:t xml:space="preserve">Cisuraliano</w:t>
            </w:r>
          </w:p>
        </w:tc>
      </w:tr>
      <w:tr>
        <w:tc>
          <w:tcPr/>
          <w:p>
            <w:pPr>
              <w:pStyle w:val="Compact"/>
            </w:pPr>
            <w:r>
              <w:t xml:space="preserve">15202161</w:t>
            </w:r>
          </w:p>
        </w:tc>
        <w:tc>
          <w:tcPr/>
          <w:p>
            <w:pPr>
              <w:pStyle w:val="Compact"/>
            </w:pPr>
            <w:r>
              <w:t xml:space="preserve">Grimsel-Granodiorit</w:t>
            </w:r>
          </w:p>
        </w:tc>
        <w:tc>
          <w:tcPr/>
          <w:p>
            <w:pPr>
              <w:pStyle w:val="Compact"/>
            </w:pPr>
            <w:r>
              <w:t xml:space="preserve">granodiorite: porfirico</w:t>
            </w:r>
          </w:p>
        </w:tc>
        <w:tc>
          <w:tcPr/>
          <w:p>
            <w:pPr>
              <w:pStyle w:val="Compact"/>
            </w:pPr>
            <w:r>
              <w:t xml:space="preserve">granito: biotite</w:t>
            </w:r>
          </w:p>
        </w:tc>
        <w:tc>
          <w:tcPr/>
          <w:p>
            <w:pPr>
              <w:pStyle w:val="Compact"/>
            </w:pPr>
            <w:r>
              <w:t xml:space="preserve">gneiss: occhiadino</w:t>
            </w:r>
          </w:p>
        </w:tc>
        <w:tc>
          <w:tcPr/>
          <w:p>
            <w:pPr>
              <w:pStyle w:val="Compact"/>
            </w:pPr>
            <w:r>
              <w:t xml:space="preserve">Granodiorite del Grimsel</w:t>
            </w:r>
          </w:p>
        </w:tc>
        <w:tc>
          <w:tcPr/>
          <w:p>
            <w:pPr>
              <w:pStyle w:val="Compact"/>
            </w:pPr>
            <w:r>
              <w:t xml:space="preserve">Pennsylvaniano superiore</w:t>
            </w:r>
          </w:p>
        </w:tc>
        <w:tc>
          <w:tcPr/>
          <w:p>
            <w:pPr>
              <w:pStyle w:val="Compact"/>
            </w:pPr>
            <w:r>
              <w:t xml:space="preserve">Pennsylvaniano superiore</w:t>
            </w:r>
          </w:p>
        </w:tc>
      </w:tr>
      <w:tr>
        <w:tc>
          <w:tcPr/>
          <w:p>
            <w:pPr>
              <w:pStyle w:val="Compact"/>
            </w:pPr>
            <w:r>
              <w:t xml:space="preserve">15202162</w:t>
            </w:r>
          </w:p>
        </w:tc>
        <w:tc>
          <w:tcPr/>
          <w:p>
            <w:pPr>
              <w:pStyle w:val="Compact"/>
            </w:pPr>
            <w:r>
              <w:t xml:space="preserve">Südwestlicher Aare-Granit</w:t>
            </w:r>
          </w:p>
        </w:tc>
        <w:tc>
          <w:tcPr/>
          <w:p>
            <w:pPr>
              <w:pStyle w:val="Compact"/>
            </w:pPr>
            <w:r>
              <w:t xml:space="preserve">granito</w:t>
            </w:r>
          </w:p>
        </w:tc>
        <w:tc>
          <w:tcPr/>
          <w:p>
            <w:pPr>
              <w:pStyle w:val="Compact"/>
            </w:pPr>
            <w:r>
              <w:t xml:space="preserve">granito: scistoso</w:t>
            </w:r>
          </w:p>
        </w:tc>
        <w:tc>
          <w:tcPr/>
          <w:p>
            <w:pPr>
              <w:pStyle w:val="Compact"/>
            </w:pPr>
            <w:r>
              <w:t xml:space="preserve">–</w:t>
            </w:r>
          </w:p>
        </w:tc>
        <w:tc>
          <w:tcPr/>
          <w:p>
            <w:pPr>
              <w:pStyle w:val="Compact"/>
            </w:pPr>
            <w:r>
              <w:t xml:space="preserve">«Südwestlicher Aare-Granit»</w:t>
            </w:r>
          </w:p>
        </w:tc>
        <w:tc>
          <w:tcPr/>
          <w:p>
            <w:pPr>
              <w:pStyle w:val="Compact"/>
            </w:pPr>
            <w:r>
              <w:t xml:space="preserve">Cisuraliano</w:t>
            </w:r>
          </w:p>
        </w:tc>
        <w:tc>
          <w:tcPr/>
          <w:p>
            <w:pPr>
              <w:pStyle w:val="Compact"/>
            </w:pPr>
            <w:r>
              <w:t xml:space="preserve">Cisuraliano</w:t>
            </w:r>
          </w:p>
        </w:tc>
      </w:tr>
      <w:tr>
        <w:tc>
          <w:tcPr/>
          <w:p>
            <w:pPr>
              <w:pStyle w:val="Compact"/>
            </w:pPr>
            <w:r>
              <w:t xml:space="preserve">15202163</w:t>
            </w:r>
          </w:p>
        </w:tc>
        <w:tc>
          <w:tcPr/>
          <w:p>
            <w:pPr>
              <w:pStyle w:val="Compact"/>
            </w:pPr>
            <w:r>
              <w:t xml:space="preserve">Bugnei-Granodiorit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di Bugnei</w:t>
            </w:r>
          </w:p>
        </w:tc>
        <w:tc>
          <w:tcPr/>
          <w:p>
            <w:pPr>
              <w:pStyle w:val="Compact"/>
            </w:pPr>
            <w:r>
              <w:t xml:space="preserve">Pennsylvaniano medio</w:t>
            </w:r>
          </w:p>
        </w:tc>
        <w:tc>
          <w:tcPr/>
          <w:p>
            <w:pPr>
              <w:pStyle w:val="Compact"/>
            </w:pPr>
            <w:r>
              <w:t xml:space="preserve">Pennsylvaniano medio</w:t>
            </w:r>
          </w:p>
        </w:tc>
      </w:tr>
      <w:tr>
        <w:tc>
          <w:tcPr/>
          <w:p>
            <w:pPr>
              <w:pStyle w:val="Compact"/>
            </w:pPr>
            <w:r>
              <w:t xml:space="preserve">15202164</w:t>
            </w:r>
          </w:p>
        </w:tc>
        <w:tc>
          <w:tcPr/>
          <w:p>
            <w:pPr>
              <w:pStyle w:val="Compact"/>
            </w:pPr>
            <w:r>
              <w:t xml:space="preserve">Aar-Massiv: Spät- bis postvariszische Sedimente und Vulkanite</w:t>
            </w:r>
          </w:p>
        </w:tc>
        <w:tc>
          <w:tcPr/>
          <w:p>
            <w:pPr>
              <w:pStyle w:val="Compact"/>
            </w:pPr>
            <w:r>
              <w:t xml:space="preserve">roccia: sedimentario</w:t>
            </w:r>
          </w:p>
        </w:tc>
        <w:tc>
          <w:tcPr/>
          <w:p>
            <w:pPr>
              <w:pStyle w:val="Compact"/>
            </w:pPr>
            <w:r>
              <w:t xml:space="preserve">roccia: vulcanico</w:t>
            </w:r>
          </w:p>
        </w:tc>
        <w:tc>
          <w:tcPr/>
          <w:p>
            <w:pPr>
              <w:pStyle w:val="Compact"/>
            </w:pPr>
            <w:r>
              <w:t xml:space="preserve">–</w:t>
            </w:r>
          </w:p>
        </w:tc>
        <w:tc>
          <w:tcPr/>
          <w:p>
            <w:pPr>
              <w:pStyle w:val="Compact"/>
            </w:pPr>
            <w:r>
              <w:t xml:space="preserve">–</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15202165</w:t>
            </w:r>
          </w:p>
        </w:tc>
        <w:tc>
          <w:tcPr/>
          <w:p>
            <w:pPr>
              <w:pStyle w:val="Compact"/>
            </w:pPr>
            <w:r>
              <w:t xml:space="preserve">Wendenjoch-Fm.</w:t>
            </w:r>
          </w:p>
        </w:tc>
        <w:tc>
          <w:tcPr/>
          <w:p>
            <w:pPr>
              <w:pStyle w:val="Compact"/>
            </w:pPr>
            <w:r>
              <w:t xml:space="preserve">scisto: argilloso: grafite</w:t>
            </w:r>
          </w:p>
        </w:tc>
        <w:tc>
          <w:tcPr/>
          <w:p>
            <w:pPr>
              <w:pStyle w:val="Compact"/>
            </w:pPr>
            <w:r>
              <w:t xml:space="preserve">arenaria</w:t>
            </w:r>
          </w:p>
        </w:tc>
        <w:tc>
          <w:tcPr/>
          <w:p>
            <w:pPr>
              <w:pStyle w:val="Compact"/>
            </w:pPr>
            <w:r>
              <w:t xml:space="preserve">conglomerato</w:t>
            </w:r>
          </w:p>
        </w:tc>
        <w:tc>
          <w:tcPr/>
          <w:p>
            <w:pPr>
              <w:pStyle w:val="Compact"/>
            </w:pPr>
            <w:r>
              <w:t xml:space="preserve">Formazione del Wendenjoch</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15202166</w:t>
            </w:r>
          </w:p>
        </w:tc>
        <w:tc>
          <w:tcPr/>
          <w:p>
            <w:pPr>
              <w:pStyle w:val="Compact"/>
            </w:pPr>
            <w:r>
              <w:t xml:space="preserve">Windgällen-Fm.</w:t>
            </w:r>
          </w:p>
        </w:tc>
        <w:tc>
          <w:tcPr/>
          <w:p>
            <w:pPr>
              <w:pStyle w:val="Compact"/>
            </w:pPr>
            <w:r>
              <w:t xml:space="preserve">granito: microcristallino-porfirico</w:t>
            </w:r>
          </w:p>
        </w:tc>
        <w:tc>
          <w:tcPr/>
          <w:p>
            <w:pPr>
              <w:pStyle w:val="Compact"/>
            </w:pPr>
            <w:r>
              <w:t xml:space="preserve">riolite: ignimbritico</w:t>
            </w:r>
          </w:p>
        </w:tc>
        <w:tc>
          <w:tcPr/>
          <w:p>
            <w:pPr>
              <w:pStyle w:val="Compact"/>
            </w:pPr>
            <w:r>
              <w:t xml:space="preserve">scisto: argilloso</w:t>
            </w:r>
          </w:p>
        </w:tc>
        <w:tc>
          <w:tcPr/>
          <w:p>
            <w:pPr>
              <w:pStyle w:val="Compact"/>
            </w:pPr>
            <w:r>
              <w:t xml:space="preserve">Formazione delle Windgällen</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15202167</w:t>
            </w:r>
          </w:p>
        </w:tc>
        <w:tc>
          <w:tcPr/>
          <w:p>
            <w:pPr>
              <w:pStyle w:val="Compact"/>
            </w:pPr>
            <w:r>
              <w:t xml:space="preserve">Trift-Fm.</w:t>
            </w:r>
          </w:p>
        </w:tc>
        <w:tc>
          <w:tcPr/>
          <w:p>
            <w:pPr>
              <w:pStyle w:val="Compact"/>
            </w:pPr>
            <w:r>
              <w:t xml:space="preserve">scisto: argilloso</w:t>
            </w:r>
          </w:p>
        </w:tc>
        <w:tc>
          <w:tcPr/>
          <w:p>
            <w:pPr>
              <w:pStyle w:val="Compact"/>
            </w:pPr>
            <w:r>
              <w:t xml:space="preserve">conglomerato</w:t>
            </w:r>
          </w:p>
        </w:tc>
        <w:tc>
          <w:tcPr/>
          <w:p>
            <w:pPr>
              <w:pStyle w:val="Compact"/>
            </w:pPr>
            <w:r>
              <w:t xml:space="preserve">roccia: piroclastico</w:t>
            </w:r>
          </w:p>
        </w:tc>
        <w:tc>
          <w:tcPr/>
          <w:p>
            <w:pPr>
              <w:pStyle w:val="Compact"/>
            </w:pPr>
            <w:r>
              <w:t xml:space="preserve">Formazione del Trift</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15202168</w:t>
            </w:r>
          </w:p>
        </w:tc>
        <w:tc>
          <w:tcPr/>
          <w:p>
            <w:pPr>
              <w:pStyle w:val="Compact"/>
            </w:pPr>
            <w:r>
              <w:t xml:space="preserve">Intschi-Fm.</w:t>
            </w:r>
          </w:p>
        </w:tc>
        <w:tc>
          <w:tcPr/>
          <w:p>
            <w:pPr>
              <w:pStyle w:val="Compact"/>
            </w:pPr>
            <w:r>
              <w:t xml:space="preserve">riolite</w:t>
            </w:r>
          </w:p>
        </w:tc>
        <w:tc>
          <w:tcPr/>
          <w:p>
            <w:pPr>
              <w:pStyle w:val="Compact"/>
            </w:pPr>
            <w:r>
              <w:t xml:space="preserve">ignimbrite</w:t>
            </w:r>
          </w:p>
        </w:tc>
        <w:tc>
          <w:tcPr/>
          <w:p>
            <w:pPr>
              <w:pStyle w:val="Compact"/>
            </w:pPr>
            <w:r>
              <w:t xml:space="preserve">scisto: argilloso: grafite</w:t>
            </w:r>
          </w:p>
        </w:tc>
        <w:tc>
          <w:tcPr/>
          <w:p>
            <w:pPr>
              <w:pStyle w:val="Compact"/>
            </w:pPr>
            <w:r>
              <w:t xml:space="preserve">Formazione d'Intschi</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15202169</w:t>
            </w:r>
          </w:p>
        </w:tc>
        <w:tc>
          <w:tcPr/>
          <w:p>
            <w:pPr>
              <w:pStyle w:val="Compact"/>
            </w:pPr>
            <w:r>
              <w:t xml:space="preserve">Bifertengrätli-Fm.</w:t>
            </w:r>
          </w:p>
        </w:tc>
        <w:tc>
          <w:tcPr/>
          <w:p>
            <w:pPr>
              <w:pStyle w:val="Compact"/>
            </w:pPr>
            <w:r>
              <w:t xml:space="preserve">conglomerato</w:t>
            </w:r>
          </w:p>
        </w:tc>
        <w:tc>
          <w:tcPr/>
          <w:p>
            <w:pPr>
              <w:pStyle w:val="Compact"/>
            </w:pPr>
            <w:r>
              <w:t xml:space="preserve">arenaria: feldspato</w:t>
            </w:r>
          </w:p>
        </w:tc>
        <w:tc>
          <w:tcPr/>
          <w:p>
            <w:pPr>
              <w:pStyle w:val="Compact"/>
            </w:pPr>
            <w:r>
              <w:t xml:space="preserve">scisto: argilloso: grafite</w:t>
            </w:r>
          </w:p>
        </w:tc>
        <w:tc>
          <w:tcPr/>
          <w:p>
            <w:pPr>
              <w:pStyle w:val="Compact"/>
            </w:pPr>
            <w:r>
              <w:t xml:space="preserve">Formazione del Bifertengrätli</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15202170</w:t>
            </w:r>
          </w:p>
        </w:tc>
        <w:tc>
          <w:tcPr/>
          <w:p>
            <w:pPr>
              <w:pStyle w:val="Compact"/>
            </w:pPr>
            <w:r>
              <w:t xml:space="preserve">Bifertengrätli-Fm.: Lakustrisches Mb.</w:t>
            </w:r>
          </w:p>
        </w:tc>
        <w:tc>
          <w:tcPr/>
          <w:p>
            <w:pPr>
              <w:pStyle w:val="Compact"/>
            </w:pPr>
            <w:r>
              <w:t xml:space="preserve">arenaria</w:t>
            </w:r>
          </w:p>
        </w:tc>
        <w:tc>
          <w:tcPr/>
          <w:p>
            <w:pPr>
              <w:pStyle w:val="Compact"/>
            </w:pPr>
            <w:r>
              <w:t xml:space="preserve">siltite: scistoso</w:t>
            </w:r>
          </w:p>
        </w:tc>
        <w:tc>
          <w:tcPr/>
          <w:p>
            <w:pPr>
              <w:pStyle w:val="Compact"/>
            </w:pPr>
            <w:r>
              <w:t xml:space="preserve">argillite</w:t>
            </w:r>
          </w:p>
        </w:tc>
        <w:tc>
          <w:tcPr/>
          <w:p>
            <w:pPr>
              <w:pStyle w:val="Compact"/>
            </w:pPr>
            <w:r>
              <w:t xml:space="preserve">«Lakustrisches Member» (Fm. del Bifertengrätli)</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15202171</w:t>
            </w:r>
          </w:p>
        </w:tc>
        <w:tc>
          <w:tcPr/>
          <w:p>
            <w:pPr>
              <w:pStyle w:val="Compact"/>
            </w:pPr>
            <w:r>
              <w:t xml:space="preserve">Bifertengrätli-Fm.: Estuarisches Mb.</w:t>
            </w:r>
          </w:p>
        </w:tc>
        <w:tc>
          <w:tcPr/>
          <w:p>
            <w:pPr>
              <w:pStyle w:val="Compact"/>
            </w:pPr>
            <w:r>
              <w:t xml:space="preserve">conglomerato</w:t>
            </w:r>
          </w:p>
        </w:tc>
        <w:tc>
          <w:tcPr/>
          <w:p>
            <w:pPr>
              <w:pStyle w:val="Compact"/>
            </w:pPr>
            <w:r>
              <w:t xml:space="preserve">arenaria</w:t>
            </w:r>
          </w:p>
        </w:tc>
        <w:tc>
          <w:tcPr/>
          <w:p>
            <w:pPr>
              <w:pStyle w:val="Compact"/>
            </w:pPr>
            <w:r>
              <w:t xml:space="preserve">argillite: antracite</w:t>
            </w:r>
          </w:p>
        </w:tc>
        <w:tc>
          <w:tcPr/>
          <w:p>
            <w:pPr>
              <w:pStyle w:val="Compact"/>
            </w:pPr>
            <w:r>
              <w:t xml:space="preserve">«Estuarisches Member» (Fm. del Bifertengrätli)</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15202172</w:t>
            </w:r>
          </w:p>
        </w:tc>
        <w:tc>
          <w:tcPr/>
          <w:p>
            <w:pPr>
              <w:pStyle w:val="Compact"/>
            </w:pPr>
            <w:r>
              <w:t xml:space="preserve">Bifertengrätli-Fm.: Grünhorn-Mb.: Basales 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basale» (Fm. del Bifertengrätli)</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15202173</w:t>
            </w:r>
          </w:p>
        </w:tc>
        <w:tc>
          <w:tcPr/>
          <w:p>
            <w:pPr>
              <w:pStyle w:val="Compact"/>
            </w:pPr>
            <w:r>
              <w:t xml:space="preserve">Bifertengrätli-Fm.: Grünhorn-Mb.</w:t>
            </w:r>
          </w:p>
        </w:tc>
        <w:tc>
          <w:tcPr/>
          <w:p>
            <w:pPr>
              <w:pStyle w:val="Compact"/>
            </w:pPr>
            <w:r>
              <w:t xml:space="preserve">conglomerato</w:t>
            </w:r>
          </w:p>
        </w:tc>
        <w:tc>
          <w:tcPr/>
          <w:p>
            <w:pPr>
              <w:pStyle w:val="Compact"/>
            </w:pPr>
            <w:r>
              <w:t xml:space="preserve">arenaria: quarzo</w:t>
            </w:r>
          </w:p>
        </w:tc>
        <w:tc>
          <w:tcPr/>
          <w:p>
            <w:pPr>
              <w:pStyle w:val="Compact"/>
            </w:pPr>
            <w:r>
              <w:t xml:space="preserve">tufite</w:t>
            </w:r>
          </w:p>
        </w:tc>
        <w:tc>
          <w:tcPr/>
          <w:p>
            <w:pPr>
              <w:pStyle w:val="Compact"/>
            </w:pPr>
            <w:r>
              <w:t xml:space="preserve">Membro del Grünhorn</w:t>
            </w:r>
          </w:p>
        </w:tc>
        <w:tc>
          <w:tcPr/>
          <w:p>
            <w:pPr>
              <w:pStyle w:val="Compact"/>
            </w:pPr>
            <w:r>
              <w:t xml:space="preserve">Pennsylvaniano</w:t>
            </w:r>
          </w:p>
        </w:tc>
        <w:tc>
          <w:tcPr/>
          <w:p>
            <w:pPr>
              <w:pStyle w:val="Compact"/>
            </w:pPr>
            <w:r>
              <w:t xml:space="preserve">Cisuraliano</w:t>
            </w:r>
          </w:p>
        </w:tc>
      </w:tr>
      <w:tr>
        <w:tc>
          <w:tcPr/>
          <w:p>
            <w:pPr>
              <w:pStyle w:val="Compact"/>
            </w:pPr>
            <w:r>
              <w:t xml:space="preserve">15202174</w:t>
            </w:r>
          </w:p>
        </w:tc>
        <w:tc>
          <w:tcPr/>
          <w:p>
            <w:pPr>
              <w:pStyle w:val="Compact"/>
            </w:pPr>
            <w:r>
              <w:t xml:space="preserve">Diechtergletscher-Fm.</w:t>
            </w:r>
          </w:p>
        </w:tc>
        <w:tc>
          <w:tcPr/>
          <w:p>
            <w:pPr>
              <w:pStyle w:val="Compact"/>
            </w:pPr>
            <w:r>
              <w:t xml:space="preserve">scisto: argilloso</w:t>
            </w:r>
          </w:p>
        </w:tc>
        <w:tc>
          <w:tcPr/>
          <w:p>
            <w:pPr>
              <w:pStyle w:val="Compact"/>
            </w:pPr>
            <w:r>
              <w:t xml:space="preserve">roccia: piroclastico</w:t>
            </w:r>
          </w:p>
        </w:tc>
        <w:tc>
          <w:tcPr/>
          <w:p>
            <w:pPr>
              <w:pStyle w:val="Compact"/>
            </w:pPr>
            <w:r>
              <w:t xml:space="preserve">–</w:t>
            </w:r>
          </w:p>
        </w:tc>
        <w:tc>
          <w:tcPr/>
          <w:p>
            <w:pPr>
              <w:pStyle w:val="Compact"/>
            </w:pPr>
            <w:r>
              <w:t xml:space="preserve">Formazione del Diechtergletscher</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15203828</w:t>
            </w:r>
          </w:p>
        </w:tc>
        <w:tc>
          <w:tcPr/>
          <w:p>
            <w:pPr>
              <w:pStyle w:val="Compact"/>
            </w:pPr>
            <w:r>
              <w:t xml:space="preserve">Suretta-Decke: Kalzitmarmor</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15203829</w:t>
            </w:r>
          </w:p>
        </w:tc>
        <w:tc>
          <w:tcPr/>
          <w:p>
            <w:pPr>
              <w:pStyle w:val="Compact"/>
            </w:pPr>
            <w:r>
              <w:t xml:space="preserve">Suretta-Decke: Karbonatische Trias</w:t>
            </w:r>
          </w:p>
        </w:tc>
        <w:tc>
          <w:tcPr/>
          <w:p>
            <w:pPr>
              <w:pStyle w:val="Compact"/>
            </w:pPr>
            <w:r>
              <w:t xml:space="preserve">marmo: dolomitico</w:t>
            </w:r>
          </w:p>
        </w:tc>
        <w:tc>
          <w:tcPr/>
          <w:p>
            <w:pPr>
              <w:pStyle w:val="Compact"/>
            </w:pPr>
            <w:r>
              <w:t xml:space="preserve">breccia: dolomitico</w:t>
            </w:r>
          </w:p>
        </w:tc>
        <w:tc>
          <w:tcPr/>
          <w:p>
            <w:pPr>
              <w:pStyle w:val="Compact"/>
            </w:pPr>
            <w:r>
              <w:t xml:space="preserve">cargnola</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15203830</w:t>
            </w:r>
          </w:p>
        </w:tc>
        <w:tc>
          <w:tcPr/>
          <w:p>
            <w:pPr>
              <w:pStyle w:val="Compact"/>
            </w:pPr>
            <w:r>
              <w:t xml:space="preserve">SurettaDecke: Trias: Dolomitmarmor</w:t>
            </w:r>
          </w:p>
        </w:tc>
        <w:tc>
          <w:tcPr/>
          <w:p>
            <w:pPr>
              <w:pStyle w:val="Compact"/>
            </w:pPr>
            <w:r>
              <w:t xml:space="preserve">marmo: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15203831</w:t>
            </w:r>
          </w:p>
        </w:tc>
        <w:tc>
          <w:tcPr/>
          <w:p>
            <w:pPr>
              <w:pStyle w:val="Compact"/>
            </w:pPr>
            <w:r>
              <w:t xml:space="preserve">Suretta-Decke: Trias: Dolomitbrekzie</w:t>
            </w:r>
          </w:p>
        </w:tc>
        <w:tc>
          <w:tcPr/>
          <w:p>
            <w:pPr>
              <w:pStyle w:val="Compact"/>
            </w:pPr>
            <w:r>
              <w:t xml:space="preserve">breccia: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15203832</w:t>
            </w:r>
          </w:p>
        </w:tc>
        <w:tc>
          <w:tcPr/>
          <w:p>
            <w:pPr>
              <w:pStyle w:val="Compact"/>
            </w:pPr>
            <w:r>
              <w:t xml:space="preserve">Suretta-Decke: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15203833</w:t>
            </w:r>
          </w:p>
        </w:tc>
        <w:tc>
          <w:tcPr/>
          <w:p>
            <w:pPr>
              <w:pStyle w:val="Compact"/>
            </w:pPr>
            <w:r>
              <w:t xml:space="preserve">Suretta-Decke: Detritische (Permo-)Trias</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15203834</w:t>
            </w:r>
          </w:p>
        </w:tc>
        <w:tc>
          <w:tcPr/>
          <w:p>
            <w:pPr>
              <w:pStyle w:val="Compact"/>
            </w:pPr>
            <w:r>
              <w:t xml:space="preserve">Suretta-Decke: Permo-Trias: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15203835</w:t>
            </w:r>
          </w:p>
        </w:tc>
        <w:tc>
          <w:tcPr/>
          <w:p>
            <w:pPr>
              <w:pStyle w:val="Compact"/>
            </w:pPr>
            <w:r>
              <w:t xml:space="preserve">Suretta-Decke: Permo-Trias: Tafelquarzit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15203836</w:t>
            </w:r>
          </w:p>
        </w:tc>
        <w:tc>
          <w:tcPr/>
          <w:p>
            <w:pPr>
              <w:pStyle w:val="Compact"/>
            </w:pPr>
            <w:r>
              <w:t xml:space="preserve">Suretta-Decke: Permo-Trias: Konglomeratischer Quarzit</w:t>
            </w:r>
          </w:p>
        </w:tc>
        <w:tc>
          <w:tcPr/>
          <w:p>
            <w:pPr>
              <w:pStyle w:val="Compact"/>
            </w:pPr>
            <w:r>
              <w:t xml:space="preserve">quarzite: conglomeratico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15203837</w:t>
            </w:r>
          </w:p>
        </w:tc>
        <w:tc>
          <w:tcPr/>
          <w:p>
            <w:pPr>
              <w:pStyle w:val="Compact"/>
            </w:pPr>
            <w:r>
              <w:t xml:space="preserve">Suretta-Decke: Russapass-Fm.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Formazione del Passo dei Rossi</w:t>
            </w:r>
          </w:p>
        </w:tc>
        <w:tc>
          <w:tcPr/>
          <w:p>
            <w:pPr>
              <w:pStyle w:val="Compact"/>
            </w:pPr>
            <w:r>
              <w:t xml:space="preserve">Permiano</w:t>
            </w:r>
          </w:p>
        </w:tc>
        <w:tc>
          <w:tcPr/>
          <w:p>
            <w:pPr>
              <w:pStyle w:val="Compact"/>
            </w:pPr>
            <w:r>
              <w:t xml:space="preserve">Permiano</w:t>
            </w:r>
          </w:p>
        </w:tc>
      </w:tr>
      <w:tr>
        <w:tc>
          <w:tcPr/>
          <w:p>
            <w:pPr>
              <w:pStyle w:val="Compact"/>
            </w:pPr>
            <w:r>
              <w:t xml:space="preserve">15203838</w:t>
            </w:r>
          </w:p>
        </w:tc>
        <w:tc>
          <w:tcPr/>
          <w:p>
            <w:pPr>
              <w:pStyle w:val="Compact"/>
            </w:pPr>
            <w:r>
              <w:t xml:space="preserve">Suretta-Decke: Russapass-Fm.: Karbonatlinsen</w:t>
            </w:r>
          </w:p>
        </w:tc>
        <w:tc>
          <w:tcPr/>
          <w:p>
            <w:pPr>
              <w:pStyle w:val="Compact"/>
            </w:pPr>
            <w:r>
              <w:t xml:space="preserve">roccia: carbonato</w:t>
            </w:r>
          </w:p>
        </w:tc>
        <w:tc>
          <w:tcPr/>
          <w:p>
            <w:pPr>
              <w:pStyle w:val="Compact"/>
            </w:pPr>
            <w:r>
              <w:t xml:space="preserve">–</w:t>
            </w:r>
          </w:p>
        </w:tc>
        <w:tc>
          <w:tcPr/>
          <w:p>
            <w:pPr>
              <w:pStyle w:val="Compact"/>
            </w:pPr>
            <w:r>
              <w:t xml:space="preserve">–</w:t>
            </w:r>
          </w:p>
        </w:tc>
        <w:tc>
          <w:tcPr/>
          <w:p>
            <w:pPr>
              <w:pStyle w:val="Compact"/>
            </w:pPr>
            <w:r>
              <w:t xml:space="preserve">Formazione del Passo dei Rossi</w:t>
            </w:r>
          </w:p>
        </w:tc>
        <w:tc>
          <w:tcPr/>
          <w:p>
            <w:pPr>
              <w:pStyle w:val="Compact"/>
            </w:pPr>
            <w:r>
              <w:t xml:space="preserve">Permiano</w:t>
            </w:r>
          </w:p>
        </w:tc>
        <w:tc>
          <w:tcPr/>
          <w:p>
            <w:pPr>
              <w:pStyle w:val="Compact"/>
            </w:pPr>
            <w:r>
              <w:t xml:space="preserve">Permiano</w:t>
            </w:r>
          </w:p>
        </w:tc>
      </w:tr>
      <w:tr>
        <w:tc>
          <w:tcPr/>
          <w:p>
            <w:pPr>
              <w:pStyle w:val="Compact"/>
            </w:pPr>
            <w:r>
              <w:t xml:space="preserve">15203839</w:t>
            </w:r>
          </w:p>
        </w:tc>
        <w:tc>
          <w:tcPr/>
          <w:p>
            <w:pPr>
              <w:pStyle w:val="Compact"/>
            </w:pPr>
            <w:r>
              <w:t xml:space="preserve">Suretta-Decke: Russapass-Fm.: Glaukophanphyllit</w:t>
            </w:r>
          </w:p>
        </w:tc>
        <w:tc>
          <w:tcPr/>
          <w:p>
            <w:pPr>
              <w:pStyle w:val="Compact"/>
            </w:pPr>
            <w:r>
              <w:t xml:space="preserve">fillite: glaucofane</w:t>
            </w:r>
          </w:p>
        </w:tc>
        <w:tc>
          <w:tcPr/>
          <w:p>
            <w:pPr>
              <w:pStyle w:val="Compact"/>
            </w:pPr>
            <w:r>
              <w:t xml:space="preserve">–</w:t>
            </w:r>
          </w:p>
        </w:tc>
        <w:tc>
          <w:tcPr/>
          <w:p>
            <w:pPr>
              <w:pStyle w:val="Compact"/>
            </w:pPr>
            <w:r>
              <w:t xml:space="preserve">–</w:t>
            </w:r>
          </w:p>
        </w:tc>
        <w:tc>
          <w:tcPr/>
          <w:p>
            <w:pPr>
              <w:pStyle w:val="Compact"/>
            </w:pPr>
            <w:r>
              <w:t xml:space="preserve">Formazione del Passo dei Rossi</w:t>
            </w:r>
          </w:p>
        </w:tc>
        <w:tc>
          <w:tcPr/>
          <w:p>
            <w:pPr>
              <w:pStyle w:val="Compact"/>
            </w:pPr>
            <w:r>
              <w:t xml:space="preserve">Permiano</w:t>
            </w:r>
          </w:p>
        </w:tc>
        <w:tc>
          <w:tcPr/>
          <w:p>
            <w:pPr>
              <w:pStyle w:val="Compact"/>
            </w:pPr>
            <w:r>
              <w:t xml:space="preserve">Permiano</w:t>
            </w:r>
          </w:p>
        </w:tc>
      </w:tr>
      <w:tr>
        <w:tc>
          <w:tcPr/>
          <w:p>
            <w:pPr>
              <w:pStyle w:val="Compact"/>
            </w:pPr>
            <w:r>
              <w:t xml:space="preserve">15203840</w:t>
            </w:r>
          </w:p>
        </w:tc>
        <w:tc>
          <w:tcPr/>
          <w:p>
            <w:pPr>
              <w:pStyle w:val="Compact"/>
            </w:pPr>
            <w:r>
              <w:t xml:space="preserve">Suretta-Decke: Russapass-Fm.: Hellglimmergneis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Formazione del Passo dei Rossi</w:t>
            </w:r>
          </w:p>
        </w:tc>
        <w:tc>
          <w:tcPr/>
          <w:p>
            <w:pPr>
              <w:pStyle w:val="Compact"/>
            </w:pPr>
            <w:r>
              <w:t xml:space="preserve">Permiano</w:t>
            </w:r>
          </w:p>
        </w:tc>
        <w:tc>
          <w:tcPr/>
          <w:p>
            <w:pPr>
              <w:pStyle w:val="Compact"/>
            </w:pPr>
            <w:r>
              <w:t xml:space="preserve">Permiano</w:t>
            </w:r>
          </w:p>
        </w:tc>
      </w:tr>
      <w:tr>
        <w:tc>
          <w:tcPr/>
          <w:p>
            <w:pPr>
              <w:pStyle w:val="Compact"/>
            </w:pPr>
            <w:r>
              <w:t xml:space="preserve">15203841</w:t>
            </w:r>
          </w:p>
        </w:tc>
        <w:tc>
          <w:tcPr/>
          <w:p>
            <w:pPr>
              <w:pStyle w:val="Compact"/>
            </w:pPr>
            <w:r>
              <w:t xml:space="preserve">Suretta-Decke: Russapass-Fm.: Chloritoid-Quarzschiefer</w:t>
            </w:r>
          </w:p>
        </w:tc>
        <w:tc>
          <w:tcPr/>
          <w:p>
            <w:pPr>
              <w:pStyle w:val="Compact"/>
            </w:pPr>
            <w:r>
              <w:t xml:space="preserve">scisto: quarzo-cloritoido</w:t>
            </w:r>
          </w:p>
        </w:tc>
        <w:tc>
          <w:tcPr/>
          <w:p>
            <w:pPr>
              <w:pStyle w:val="Compact"/>
            </w:pPr>
            <w:r>
              <w:t xml:space="preserve">–</w:t>
            </w:r>
          </w:p>
        </w:tc>
        <w:tc>
          <w:tcPr/>
          <w:p>
            <w:pPr>
              <w:pStyle w:val="Compact"/>
            </w:pPr>
            <w:r>
              <w:t xml:space="preserve">–</w:t>
            </w:r>
          </w:p>
        </w:tc>
        <w:tc>
          <w:tcPr/>
          <w:p>
            <w:pPr>
              <w:pStyle w:val="Compact"/>
            </w:pPr>
            <w:r>
              <w:t xml:space="preserve">Formazione del Passo dei Rossi</w:t>
            </w:r>
          </w:p>
        </w:tc>
        <w:tc>
          <w:tcPr/>
          <w:p>
            <w:pPr>
              <w:pStyle w:val="Compact"/>
            </w:pPr>
            <w:r>
              <w:t xml:space="preserve">Permiano</w:t>
            </w:r>
          </w:p>
        </w:tc>
        <w:tc>
          <w:tcPr/>
          <w:p>
            <w:pPr>
              <w:pStyle w:val="Compact"/>
            </w:pPr>
            <w:r>
              <w:t xml:space="preserve">Permiano</w:t>
            </w:r>
          </w:p>
        </w:tc>
      </w:tr>
      <w:tr>
        <w:tc>
          <w:tcPr/>
          <w:p>
            <w:pPr>
              <w:pStyle w:val="Compact"/>
            </w:pPr>
            <w:r>
              <w:t xml:space="preserve">15203842</w:t>
            </w:r>
          </w:p>
        </w:tc>
        <w:tc>
          <w:tcPr/>
          <w:p>
            <w:pPr>
              <w:pStyle w:val="Compact"/>
            </w:pPr>
            <w:r>
              <w:t xml:space="preserve">Suretta-Decke: Russapass-Fm.: Quarz-Glimmerschiefer</w:t>
            </w:r>
          </w:p>
        </w:tc>
        <w:tc>
          <w:tcPr/>
          <w:p>
            <w:pPr>
              <w:pStyle w:val="Compact"/>
            </w:pPr>
            <w:r>
              <w:t xml:space="preserve">scisto: quarzo-mica</w:t>
            </w:r>
          </w:p>
        </w:tc>
        <w:tc>
          <w:tcPr/>
          <w:p>
            <w:pPr>
              <w:pStyle w:val="Compact"/>
            </w:pPr>
            <w:r>
              <w:t xml:space="preserve">–</w:t>
            </w:r>
          </w:p>
        </w:tc>
        <w:tc>
          <w:tcPr/>
          <w:p>
            <w:pPr>
              <w:pStyle w:val="Compact"/>
            </w:pPr>
            <w:r>
              <w:t xml:space="preserve">–</w:t>
            </w:r>
          </w:p>
        </w:tc>
        <w:tc>
          <w:tcPr/>
          <w:p>
            <w:pPr>
              <w:pStyle w:val="Compact"/>
            </w:pPr>
            <w:r>
              <w:t xml:space="preserve">Formazione del Passo dei Rossi</w:t>
            </w:r>
          </w:p>
        </w:tc>
        <w:tc>
          <w:tcPr/>
          <w:p>
            <w:pPr>
              <w:pStyle w:val="Compact"/>
            </w:pPr>
            <w:r>
              <w:t xml:space="preserve">Permiano</w:t>
            </w:r>
          </w:p>
        </w:tc>
        <w:tc>
          <w:tcPr/>
          <w:p>
            <w:pPr>
              <w:pStyle w:val="Compact"/>
            </w:pPr>
            <w:r>
              <w:t xml:space="preserve">Permiano</w:t>
            </w:r>
          </w:p>
        </w:tc>
      </w:tr>
      <w:tr>
        <w:tc>
          <w:tcPr/>
          <w:p>
            <w:pPr>
              <w:pStyle w:val="Compact"/>
            </w:pPr>
            <w:r>
              <w:t xml:space="preserve">15203843</w:t>
            </w:r>
          </w:p>
        </w:tc>
        <w:tc>
          <w:tcPr/>
          <w:p>
            <w:pPr>
              <w:pStyle w:val="Compact"/>
            </w:pPr>
            <w:r>
              <w:t xml:space="preserve">Suretta-Decke: Grundgebirge</w:t>
            </w:r>
          </w:p>
        </w:tc>
        <w:tc>
          <w:tcPr/>
          <w:p>
            <w:pPr>
              <w:pStyle w:val="Compact"/>
            </w:pPr>
            <w:r>
              <w:t xml:space="preserve">roccia: 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15203844</w:t>
            </w:r>
          </w:p>
        </w:tc>
        <w:tc>
          <w:tcPr/>
          <w:p>
            <w:pPr>
              <w:pStyle w:val="Compact"/>
            </w:pPr>
            <w:r>
              <w:t xml:space="preserve">Suretta-Decke: Saures Ganggestein</w:t>
            </w:r>
          </w:p>
        </w:tc>
        <w:tc>
          <w:tcPr/>
          <w:p>
            <w:pPr>
              <w:pStyle w:val="Compact"/>
            </w:pPr>
            <w:r>
              <w:t xml:space="preserve">roccia: acido-filoniano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15203845</w:t>
            </w:r>
          </w:p>
        </w:tc>
        <w:tc>
          <w:tcPr/>
          <w:p>
            <w:pPr>
              <w:pStyle w:val="Compact"/>
            </w:pPr>
            <w:r>
              <w:t xml:space="preserve">Suretta-Decke: Basisches Ganggestein</w:t>
            </w:r>
          </w:p>
        </w:tc>
        <w:tc>
          <w:tcPr/>
          <w:p>
            <w:pPr>
              <w:pStyle w:val="Compact"/>
            </w:pPr>
            <w:r>
              <w:t xml:space="preserve">roccia: basico-filoniano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15203846</w:t>
            </w:r>
          </w:p>
        </w:tc>
        <w:tc>
          <w:tcPr/>
          <w:p>
            <w:pPr>
              <w:pStyle w:val="Compact"/>
            </w:pPr>
            <w:r>
              <w:t xml:space="preserve">Suretta-Decke: Valle-di-Lei-Fm.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Formazione della Valle di Lei</w:t>
            </w:r>
          </w:p>
        </w:tc>
        <w:tc>
          <w:tcPr/>
          <w:p>
            <w:pPr>
              <w:pStyle w:val="Compact"/>
            </w:pPr>
            <w:r>
              <w:t xml:space="preserve">Paleozoico</w:t>
            </w:r>
          </w:p>
        </w:tc>
        <w:tc>
          <w:tcPr/>
          <w:p>
            <w:pPr>
              <w:pStyle w:val="Compact"/>
            </w:pPr>
            <w:r>
              <w:t xml:space="preserve">Paleozoico</w:t>
            </w:r>
          </w:p>
        </w:tc>
      </w:tr>
      <w:tr>
        <w:tc>
          <w:tcPr/>
          <w:p>
            <w:pPr>
              <w:pStyle w:val="Compact"/>
            </w:pPr>
            <w:r>
              <w:t xml:space="preserve">15203847</w:t>
            </w:r>
          </w:p>
        </w:tc>
        <w:tc>
          <w:tcPr/>
          <w:p>
            <w:pPr>
              <w:pStyle w:val="Compact"/>
            </w:pPr>
            <w:r>
              <w:t xml:space="preserve">Suretta-Decke: Valle-di-Lei-Fm.: Oberer Teil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Formazione della Valle di Lei</w:t>
            </w:r>
          </w:p>
        </w:tc>
        <w:tc>
          <w:tcPr/>
          <w:p>
            <w:pPr>
              <w:pStyle w:val="Compact"/>
            </w:pPr>
            <w:r>
              <w:t xml:space="preserve">Paleozoico</w:t>
            </w:r>
          </w:p>
        </w:tc>
        <w:tc>
          <w:tcPr/>
          <w:p>
            <w:pPr>
              <w:pStyle w:val="Compact"/>
            </w:pPr>
            <w:r>
              <w:t xml:space="preserve">Paleozoico</w:t>
            </w:r>
          </w:p>
        </w:tc>
      </w:tr>
      <w:tr>
        <w:tc>
          <w:tcPr/>
          <w:p>
            <w:pPr>
              <w:pStyle w:val="Compact"/>
            </w:pPr>
            <w:r>
              <w:t xml:space="preserve">15203848</w:t>
            </w:r>
          </w:p>
        </w:tc>
        <w:tc>
          <w:tcPr/>
          <w:p>
            <w:pPr>
              <w:pStyle w:val="Compact"/>
            </w:pPr>
            <w:r>
              <w:t xml:space="preserve">Suretta-Decke: Valle-di-Lei-Fm.: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Formazione della Valle di Lei</w:t>
            </w:r>
          </w:p>
        </w:tc>
        <w:tc>
          <w:tcPr/>
          <w:p>
            <w:pPr>
              <w:pStyle w:val="Compact"/>
            </w:pPr>
            <w:r>
              <w:t xml:space="preserve">Paleozoico</w:t>
            </w:r>
          </w:p>
        </w:tc>
        <w:tc>
          <w:tcPr/>
          <w:p>
            <w:pPr>
              <w:pStyle w:val="Compact"/>
            </w:pPr>
            <w:r>
              <w:t xml:space="preserve">Paleozoico</w:t>
            </w:r>
          </w:p>
        </w:tc>
      </w:tr>
      <w:tr>
        <w:tc>
          <w:tcPr/>
          <w:p>
            <w:pPr>
              <w:pStyle w:val="Compact"/>
            </w:pPr>
            <w:r>
              <w:t xml:space="preserve">15203849</w:t>
            </w:r>
          </w:p>
        </w:tc>
        <w:tc>
          <w:tcPr/>
          <w:p>
            <w:pPr>
              <w:pStyle w:val="Compact"/>
            </w:pPr>
            <w:r>
              <w:t xml:space="preserve">Suretta-Decke: Valle-di-Lei-Fm.: Dunkle Schiefer</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Formazione della Valle di Lei</w:t>
            </w:r>
          </w:p>
        </w:tc>
        <w:tc>
          <w:tcPr/>
          <w:p>
            <w:pPr>
              <w:pStyle w:val="Compact"/>
            </w:pPr>
            <w:r>
              <w:t xml:space="preserve">Paleozoico</w:t>
            </w:r>
          </w:p>
        </w:tc>
        <w:tc>
          <w:tcPr/>
          <w:p>
            <w:pPr>
              <w:pStyle w:val="Compact"/>
            </w:pPr>
            <w:r>
              <w:t xml:space="preserve">Paleozoico</w:t>
            </w:r>
          </w:p>
        </w:tc>
      </w:tr>
      <w:tr>
        <w:tc>
          <w:tcPr/>
          <w:p>
            <w:pPr>
              <w:pStyle w:val="Compact"/>
            </w:pPr>
            <w:r>
              <w:t xml:space="preserve">15203850</w:t>
            </w:r>
          </w:p>
        </w:tc>
        <w:tc>
          <w:tcPr/>
          <w:p>
            <w:pPr>
              <w:pStyle w:val="Compact"/>
            </w:pPr>
            <w:r>
              <w:t xml:space="preserve">Suretta-Decke: Valle-di-Lei-Fm.: Granat-Muskovitschiefer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Formazione della Valle di Lei</w:t>
            </w:r>
          </w:p>
        </w:tc>
        <w:tc>
          <w:tcPr/>
          <w:p>
            <w:pPr>
              <w:pStyle w:val="Compact"/>
            </w:pPr>
            <w:r>
              <w:t xml:space="preserve">Paleozoico</w:t>
            </w:r>
          </w:p>
        </w:tc>
        <w:tc>
          <w:tcPr/>
          <w:p>
            <w:pPr>
              <w:pStyle w:val="Compact"/>
            </w:pPr>
            <w:r>
              <w:t xml:space="preserve">Paleozoico</w:t>
            </w:r>
          </w:p>
        </w:tc>
      </w:tr>
      <w:tr>
        <w:tc>
          <w:tcPr/>
          <w:p>
            <w:pPr>
              <w:pStyle w:val="Compact"/>
            </w:pPr>
            <w:r>
              <w:t xml:space="preserve">15203851</w:t>
            </w:r>
          </w:p>
        </w:tc>
        <w:tc>
          <w:tcPr/>
          <w:p>
            <w:pPr>
              <w:pStyle w:val="Compact"/>
            </w:pPr>
            <w:r>
              <w:t xml:space="preserve">Suretta-Decke: Valle-di-Lei-Fm.: Granat-Chloritoid-Muskovitschiefer</w:t>
            </w:r>
          </w:p>
        </w:tc>
        <w:tc>
          <w:tcPr/>
          <w:p>
            <w:pPr>
              <w:pStyle w:val="Compact"/>
            </w:pPr>
            <w:r>
              <w:t xml:space="preserve">scisto: cloritoido-granato</w:t>
            </w:r>
          </w:p>
        </w:tc>
        <w:tc>
          <w:tcPr/>
          <w:p>
            <w:pPr>
              <w:pStyle w:val="Compact"/>
            </w:pPr>
            <w:r>
              <w:t xml:space="preserve">–</w:t>
            </w:r>
          </w:p>
        </w:tc>
        <w:tc>
          <w:tcPr/>
          <w:p>
            <w:pPr>
              <w:pStyle w:val="Compact"/>
            </w:pPr>
            <w:r>
              <w:t xml:space="preserve">–</w:t>
            </w:r>
          </w:p>
        </w:tc>
        <w:tc>
          <w:tcPr/>
          <w:p>
            <w:pPr>
              <w:pStyle w:val="Compact"/>
            </w:pPr>
            <w:r>
              <w:t xml:space="preserve">Formazione della Valle di Lei</w:t>
            </w:r>
          </w:p>
        </w:tc>
        <w:tc>
          <w:tcPr/>
          <w:p>
            <w:pPr>
              <w:pStyle w:val="Compact"/>
            </w:pPr>
            <w:r>
              <w:t xml:space="preserve">Paleozoico</w:t>
            </w:r>
          </w:p>
        </w:tc>
        <w:tc>
          <w:tcPr/>
          <w:p>
            <w:pPr>
              <w:pStyle w:val="Compact"/>
            </w:pPr>
            <w:r>
              <w:t xml:space="preserve">Paleozoico</w:t>
            </w:r>
          </w:p>
        </w:tc>
      </w:tr>
      <w:tr>
        <w:tc>
          <w:tcPr/>
          <w:p>
            <w:pPr>
              <w:pStyle w:val="Compact"/>
            </w:pPr>
            <w:r>
              <w:t xml:space="preserve">15203852</w:t>
            </w:r>
          </w:p>
        </w:tc>
        <w:tc>
          <w:tcPr/>
          <w:p>
            <w:pPr>
              <w:pStyle w:val="Compact"/>
            </w:pPr>
            <w:r>
              <w:t xml:space="preserve">Suretta-Decke: Valle-di-Lei-Fm.: Unterer Teil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Formazione della Valle di Lei</w:t>
            </w:r>
          </w:p>
        </w:tc>
        <w:tc>
          <w:tcPr/>
          <w:p>
            <w:pPr>
              <w:pStyle w:val="Compact"/>
            </w:pPr>
            <w:r>
              <w:t xml:space="preserve">Paleozoico</w:t>
            </w:r>
          </w:p>
        </w:tc>
        <w:tc>
          <w:tcPr/>
          <w:p>
            <w:pPr>
              <w:pStyle w:val="Compact"/>
            </w:pPr>
            <w:r>
              <w:t xml:space="preserve">Paleozoico</w:t>
            </w:r>
          </w:p>
        </w:tc>
      </w:tr>
      <w:tr>
        <w:tc>
          <w:tcPr/>
          <w:p>
            <w:pPr>
              <w:pStyle w:val="Compact"/>
            </w:pPr>
            <w:r>
              <w:t xml:space="preserve">15203853</w:t>
            </w:r>
          </w:p>
        </w:tc>
        <w:tc>
          <w:tcPr/>
          <w:p>
            <w:pPr>
              <w:pStyle w:val="Compact"/>
            </w:pPr>
            <w:r>
              <w:t xml:space="preserve">Suretta-Decke: Orthogneis undiff.</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15203854</w:t>
            </w:r>
          </w:p>
        </w:tc>
        <w:tc>
          <w:tcPr/>
          <w:p>
            <w:pPr>
              <w:pStyle w:val="Compact"/>
            </w:pPr>
            <w:r>
              <w:t xml:space="preserve">Suretta-Decke: Augengneis undiff.</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15203855</w:t>
            </w:r>
          </w:p>
        </w:tc>
        <w:tc>
          <w:tcPr/>
          <w:p>
            <w:pPr>
              <w:pStyle w:val="Compact"/>
            </w:pPr>
            <w:r>
              <w:t xml:space="preserve">Suretta-Decke: Val-da-Roda-Augengneis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della Val da Roda</w:t>
            </w:r>
          </w:p>
        </w:tc>
        <w:tc>
          <w:tcPr/>
          <w:p>
            <w:pPr>
              <w:pStyle w:val="Compact"/>
            </w:pPr>
            <w:r>
              <w:t xml:space="preserve">Proterozoico</w:t>
            </w:r>
          </w:p>
        </w:tc>
        <w:tc>
          <w:tcPr/>
          <w:p>
            <w:pPr>
              <w:pStyle w:val="Compact"/>
            </w:pPr>
            <w:r>
              <w:t xml:space="preserve">Paleozoico</w:t>
            </w:r>
          </w:p>
        </w:tc>
      </w:tr>
      <w:tr>
        <w:tc>
          <w:tcPr/>
          <w:p>
            <w:pPr>
              <w:pStyle w:val="Compact"/>
            </w:pPr>
            <w:r>
              <w:t xml:space="preserve">15203856</w:t>
            </w:r>
          </w:p>
        </w:tc>
        <w:tc>
          <w:tcPr/>
          <w:p>
            <w:pPr>
              <w:pStyle w:val="Compact"/>
            </w:pPr>
            <w:r>
              <w:t xml:space="preserve">Suretta-Decke: Hellglimmer-Orthogneis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15203857</w:t>
            </w:r>
          </w:p>
        </w:tc>
        <w:tc>
          <w:tcPr/>
          <w:p>
            <w:pPr>
              <w:pStyle w:val="Compact"/>
            </w:pPr>
            <w:r>
              <w:t xml:space="preserve">Suretta-Decke: Zweiglimmer-Orthogneis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15203858</w:t>
            </w:r>
          </w:p>
        </w:tc>
        <w:tc>
          <w:tcPr/>
          <w:p>
            <w:pPr>
              <w:pStyle w:val="Compact"/>
            </w:pPr>
            <w:r>
              <w:t xml:space="preserve">Suretta-Decke: Glimmerschiefer und Paragneise</w:t>
            </w:r>
          </w:p>
        </w:tc>
        <w:tc>
          <w:tcPr/>
          <w:p>
            <w:pPr>
              <w:pStyle w:val="Compact"/>
            </w:pPr>
            <w:r>
              <w:t xml:space="preserve">scisto: mica</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15203859</w:t>
            </w:r>
          </w:p>
        </w:tc>
        <w:tc>
          <w:tcPr/>
          <w:p>
            <w:pPr>
              <w:pStyle w:val="Compact"/>
            </w:pPr>
            <w:r>
              <w:t xml:space="preserve">Suretta-Decke: Albitischer Gneis</w:t>
            </w:r>
          </w:p>
        </w:tc>
        <w:tc>
          <w:tcPr/>
          <w:p>
            <w:pPr>
              <w:pStyle w:val="Compact"/>
            </w:pPr>
            <w:r>
              <w:t xml:space="preserve">gneiss: albite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15203860</w:t>
            </w:r>
          </w:p>
        </w:tc>
        <w:tc>
          <w:tcPr/>
          <w:p>
            <w:pPr>
              <w:pStyle w:val="Compact"/>
            </w:pPr>
            <w:r>
              <w:t xml:space="preserve">Suretta-Decke: Mylonitischer Gneis</w:t>
            </w:r>
          </w:p>
        </w:tc>
        <w:tc>
          <w:tcPr/>
          <w:p>
            <w:pPr>
              <w:pStyle w:val="Compact"/>
            </w:pPr>
            <w:r>
              <w:t xml:space="preserve">gneiss: milonitico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15203861</w:t>
            </w:r>
          </w:p>
        </w:tc>
        <w:tc>
          <w:tcPr/>
          <w:p>
            <w:pPr>
              <w:pStyle w:val="Compact"/>
            </w:pPr>
            <w:r>
              <w:t xml:space="preserve">Suretta-Decke: Granat-Paragneis</w:t>
            </w:r>
          </w:p>
        </w:tc>
        <w:tc>
          <w:tcPr/>
          <w:p>
            <w:pPr>
              <w:pStyle w:val="Compact"/>
            </w:pPr>
            <w:r>
              <w:t xml:space="preserve">gneiss: biotite-plagioclasio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15203862</w:t>
            </w:r>
          </w:p>
        </w:tc>
        <w:tc>
          <w:tcPr/>
          <w:p>
            <w:pPr>
              <w:pStyle w:val="Compact"/>
            </w:pPr>
            <w:r>
              <w:t xml:space="preserve">Suretta-Decke: Zweiglimmer-Paragneis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15203863</w:t>
            </w:r>
          </w:p>
        </w:tc>
        <w:tc>
          <w:tcPr/>
          <w:p>
            <w:pPr>
              <w:pStyle w:val="Compact"/>
            </w:pPr>
            <w:r>
              <w:t xml:space="preserve">Suretta-Decke: Granat-Glimmerschiefer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15203864</w:t>
            </w:r>
          </w:p>
        </w:tc>
        <w:tc>
          <w:tcPr/>
          <w:p>
            <w:pPr>
              <w:pStyle w:val="Compact"/>
            </w:pPr>
            <w:r>
              <w:t xml:space="preserve">Suretta-Decke: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15203865</w:t>
            </w:r>
          </w:p>
        </w:tc>
        <w:tc>
          <w:tcPr/>
          <w:p>
            <w:pPr>
              <w:pStyle w:val="Compact"/>
            </w:pPr>
            <w:r>
              <w:t xml:space="preserve">Suretta-Decke: Amphibolit undiff.</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15203866</w:t>
            </w:r>
          </w:p>
        </w:tc>
        <w:tc>
          <w:tcPr/>
          <w:p>
            <w:pPr>
              <w:pStyle w:val="Compact"/>
            </w:pPr>
            <w:r>
              <w:t xml:space="preserve">Suretta-Decke: Granatamphibolit</w:t>
            </w:r>
          </w:p>
        </w:tc>
        <w:tc>
          <w:tcPr/>
          <w:p>
            <w:pPr>
              <w:pStyle w:val="Compact"/>
            </w:pPr>
            <w:r>
              <w:t xml:space="preserve">anfibolite: 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15203867</w:t>
            </w:r>
          </w:p>
        </w:tc>
        <w:tc>
          <w:tcPr/>
          <w:p>
            <w:pPr>
              <w:pStyle w:val="Compact"/>
            </w:pPr>
            <w:r>
              <w:t xml:space="preserve">Suretta-Decke: Amphibolit: kontaktmetamorph</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15203868</w:t>
            </w:r>
          </w:p>
        </w:tc>
        <w:tc>
          <w:tcPr/>
          <w:p>
            <w:pPr>
              <w:pStyle w:val="Compact"/>
            </w:pPr>
            <w:r>
              <w:t xml:space="preserve">Suretta-Decke: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15203869</w:t>
            </w:r>
          </w:p>
        </w:tc>
        <w:tc>
          <w:tcPr/>
          <w:p>
            <w:pPr>
              <w:pStyle w:val="Compact"/>
            </w:pPr>
            <w:r>
              <w:t xml:space="preserve">Avers-Decke: Wengahorn-Fm.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Formazione del Wengahorn</w:t>
            </w:r>
          </w:p>
        </w:tc>
        <w:tc>
          <w:tcPr/>
          <w:p>
            <w:pPr>
              <w:pStyle w:val="Compact"/>
            </w:pPr>
            <w:r>
              <w:t xml:space="preserve">Cretaceo</w:t>
            </w:r>
          </w:p>
        </w:tc>
        <w:tc>
          <w:tcPr/>
          <w:p>
            <w:pPr>
              <w:pStyle w:val="Compact"/>
            </w:pPr>
            <w:r>
              <w:t xml:space="preserve">Cenozoico</w:t>
            </w:r>
          </w:p>
        </w:tc>
      </w:tr>
      <w:tr>
        <w:tc>
          <w:tcPr/>
          <w:p>
            <w:pPr>
              <w:pStyle w:val="Compact"/>
            </w:pPr>
            <w:r>
              <w:t xml:space="preserve">15203870</w:t>
            </w:r>
          </w:p>
        </w:tc>
        <w:tc>
          <w:tcPr/>
          <w:p>
            <w:pPr>
              <w:pStyle w:val="Compact"/>
            </w:pPr>
            <w:r>
              <w:t xml:space="preserve">Avers-Decke: Wengahorn-Fm.: Kristallinschuppe</w:t>
            </w:r>
          </w:p>
        </w:tc>
        <w:tc>
          <w:tcPr/>
          <w:p>
            <w:pPr>
              <w:pStyle w:val="Compact"/>
            </w:pPr>
            <w:r>
              <w:t xml:space="preserve">roccia: cristallino</w:t>
            </w:r>
          </w:p>
        </w:tc>
        <w:tc>
          <w:tcPr/>
          <w:p>
            <w:pPr>
              <w:pStyle w:val="Compact"/>
            </w:pPr>
            <w:r>
              <w:t xml:space="preserve">–</w:t>
            </w:r>
          </w:p>
        </w:tc>
        <w:tc>
          <w:tcPr/>
          <w:p>
            <w:pPr>
              <w:pStyle w:val="Compact"/>
            </w:pPr>
            <w:r>
              <w:t xml:space="preserve">–</w:t>
            </w:r>
          </w:p>
        </w:tc>
        <w:tc>
          <w:tcPr/>
          <w:p>
            <w:pPr>
              <w:pStyle w:val="Compact"/>
            </w:pPr>
            <w:r>
              <w:t xml:space="preserve">Formazione del Wengahorn</w:t>
            </w:r>
          </w:p>
        </w:tc>
        <w:tc>
          <w:tcPr/>
          <w:p>
            <w:pPr>
              <w:pStyle w:val="Compact"/>
            </w:pPr>
            <w:r>
              <w:t xml:space="preserve">Cretaceo</w:t>
            </w:r>
          </w:p>
        </w:tc>
        <w:tc>
          <w:tcPr/>
          <w:p>
            <w:pPr>
              <w:pStyle w:val="Compact"/>
            </w:pPr>
            <w:r>
              <w:t xml:space="preserve">Cenozoico</w:t>
            </w:r>
          </w:p>
        </w:tc>
      </w:tr>
      <w:tr>
        <w:tc>
          <w:tcPr/>
          <w:p>
            <w:pPr>
              <w:pStyle w:val="Compact"/>
            </w:pPr>
            <w:r>
              <w:t xml:space="preserve">15203871</w:t>
            </w:r>
          </w:p>
        </w:tc>
        <w:tc>
          <w:tcPr/>
          <w:p>
            <w:pPr>
              <w:pStyle w:val="Compact"/>
            </w:pPr>
            <w:r>
              <w:t xml:space="preserve">Avers-Decke: Mäder-Fm.</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Formazione del Piz Mäder</w:t>
            </w:r>
          </w:p>
        </w:tc>
        <w:tc>
          <w:tcPr/>
          <w:p>
            <w:pPr>
              <w:pStyle w:val="Compact"/>
            </w:pPr>
            <w:r>
              <w:t xml:space="preserve">Cenomaniano</w:t>
            </w:r>
          </w:p>
        </w:tc>
        <w:tc>
          <w:tcPr/>
          <w:p>
            <w:pPr>
              <w:pStyle w:val="Compact"/>
            </w:pPr>
            <w:r>
              <w:t xml:space="preserve">Albiano</w:t>
            </w:r>
          </w:p>
        </w:tc>
      </w:tr>
      <w:tr>
        <w:tc>
          <w:tcPr/>
          <w:p>
            <w:pPr>
              <w:pStyle w:val="Compact"/>
            </w:pPr>
            <w:r>
              <w:t xml:space="preserve">15203872</w:t>
            </w:r>
          </w:p>
        </w:tc>
        <w:tc>
          <w:tcPr/>
          <w:p>
            <w:pPr>
              <w:pStyle w:val="Compact"/>
            </w:pPr>
            <w:r>
              <w:t xml:space="preserve">Avers-Decke: Piot-Fm.</w:t>
            </w:r>
          </w:p>
        </w:tc>
        <w:tc>
          <w:tcPr/>
          <w:p>
            <w:pPr>
              <w:pStyle w:val="Compact"/>
            </w:pPr>
            <w:r>
              <w:t xml:space="preserve">scisto: calcareo</w:t>
            </w:r>
          </w:p>
        </w:tc>
        <w:tc>
          <w:tcPr/>
          <w:p>
            <w:pPr>
              <w:pStyle w:val="Compact"/>
            </w:pPr>
            <w:r>
              <w:t xml:space="preserve">scisto: mica</w:t>
            </w:r>
          </w:p>
        </w:tc>
        <w:tc>
          <w:tcPr/>
          <w:p>
            <w:pPr>
              <w:pStyle w:val="Compact"/>
            </w:pPr>
            <w:r>
              <w:t xml:space="preserve">–</w:t>
            </w:r>
          </w:p>
        </w:tc>
        <w:tc>
          <w:tcPr/>
          <w:p>
            <w:pPr>
              <w:pStyle w:val="Compact"/>
            </w:pPr>
            <w:r>
              <w:t xml:space="preserve">Formazione di Piot</w:t>
            </w:r>
          </w:p>
        </w:tc>
        <w:tc>
          <w:tcPr/>
          <w:p>
            <w:pPr>
              <w:pStyle w:val="Compact"/>
            </w:pPr>
            <w:r>
              <w:t xml:space="preserve">Albiano</w:t>
            </w:r>
          </w:p>
        </w:tc>
        <w:tc>
          <w:tcPr/>
          <w:p>
            <w:pPr>
              <w:pStyle w:val="Compact"/>
            </w:pPr>
            <w:r>
              <w:t xml:space="preserve">Aptiano</w:t>
            </w:r>
          </w:p>
        </w:tc>
      </w:tr>
      <w:tr>
        <w:tc>
          <w:tcPr/>
          <w:p>
            <w:pPr>
              <w:pStyle w:val="Compact"/>
            </w:pPr>
            <w:r>
              <w:t xml:space="preserve">15203873</w:t>
            </w:r>
          </w:p>
        </w:tc>
        <w:tc>
          <w:tcPr/>
          <w:p>
            <w:pPr>
              <w:pStyle w:val="Compact"/>
            </w:pPr>
            <w:r>
              <w:t xml:space="preserve">Avers-Decke: Tscheischhorn-Fm.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Formazione del Tscheischhorn</w:t>
            </w:r>
          </w:p>
        </w:tc>
        <w:tc>
          <w:tcPr/>
          <w:p>
            <w:pPr>
              <w:pStyle w:val="Compact"/>
            </w:pPr>
            <w:r>
              <w:t xml:space="preserve">Mesozoico</w:t>
            </w:r>
          </w:p>
        </w:tc>
        <w:tc>
          <w:tcPr/>
          <w:p>
            <w:pPr>
              <w:pStyle w:val="Compact"/>
            </w:pPr>
            <w:r>
              <w:t xml:space="preserve">Mesozoico</w:t>
            </w:r>
          </w:p>
        </w:tc>
      </w:tr>
      <w:tr>
        <w:tc>
          <w:tcPr/>
          <w:p>
            <w:pPr>
              <w:pStyle w:val="Compact"/>
            </w:pPr>
            <w:r>
              <w:t xml:space="preserve">15203874</w:t>
            </w:r>
          </w:p>
        </w:tc>
        <w:tc>
          <w:tcPr/>
          <w:p>
            <w:pPr>
              <w:pStyle w:val="Compact"/>
            </w:pPr>
            <w:r>
              <w:t xml:space="preserve">Avers-Decke: Tscheischhorn-Fm.: Phyllit</w:t>
            </w:r>
          </w:p>
        </w:tc>
        <w:tc>
          <w:tcPr/>
          <w:p>
            <w:pPr>
              <w:pStyle w:val="Compact"/>
            </w:pPr>
            <w:r>
              <w:t xml:space="preserve">fillite</w:t>
            </w:r>
          </w:p>
        </w:tc>
        <w:tc>
          <w:tcPr/>
          <w:p>
            <w:pPr>
              <w:pStyle w:val="Compact"/>
            </w:pPr>
            <w:r>
              <w:t xml:space="preserve">–</w:t>
            </w:r>
          </w:p>
        </w:tc>
        <w:tc>
          <w:tcPr/>
          <w:p>
            <w:pPr>
              <w:pStyle w:val="Compact"/>
            </w:pPr>
            <w:r>
              <w:t xml:space="preserve">–</w:t>
            </w:r>
          </w:p>
        </w:tc>
        <w:tc>
          <w:tcPr/>
          <w:p>
            <w:pPr>
              <w:pStyle w:val="Compact"/>
            </w:pPr>
            <w:r>
              <w:t xml:space="preserve">Formazione del Tscheischhorn</w:t>
            </w:r>
          </w:p>
        </w:tc>
        <w:tc>
          <w:tcPr/>
          <w:p>
            <w:pPr>
              <w:pStyle w:val="Compact"/>
            </w:pPr>
            <w:r>
              <w:t xml:space="preserve">Mesozoico</w:t>
            </w:r>
          </w:p>
        </w:tc>
        <w:tc>
          <w:tcPr/>
          <w:p>
            <w:pPr>
              <w:pStyle w:val="Compact"/>
            </w:pPr>
            <w:r>
              <w:t xml:space="preserve">Mesozoico</w:t>
            </w:r>
          </w:p>
        </w:tc>
      </w:tr>
      <w:tr>
        <w:tc>
          <w:tcPr/>
          <w:p>
            <w:pPr>
              <w:pStyle w:val="Compact"/>
            </w:pPr>
            <w:r>
              <w:t xml:space="preserve">15203875</w:t>
            </w:r>
          </w:p>
        </w:tc>
        <w:tc>
          <w:tcPr/>
          <w:p>
            <w:pPr>
              <w:pStyle w:val="Compact"/>
            </w:pPr>
            <w:r>
              <w:t xml:space="preserve">Avers-Decke: Tscheischhorn-Fm.: Dolomit</w:t>
            </w:r>
          </w:p>
        </w:tc>
        <w:tc>
          <w:tcPr/>
          <w:p>
            <w:pPr>
              <w:pStyle w:val="Compact"/>
            </w:pPr>
            <w:r>
              <w:t xml:space="preserve">dolomia</w:t>
            </w:r>
          </w:p>
        </w:tc>
        <w:tc>
          <w:tcPr/>
          <w:p>
            <w:pPr>
              <w:pStyle w:val="Compact"/>
            </w:pPr>
            <w:r>
              <w:t xml:space="preserve">breccia: dolomitico</w:t>
            </w:r>
          </w:p>
        </w:tc>
        <w:tc>
          <w:tcPr/>
          <w:p>
            <w:pPr>
              <w:pStyle w:val="Compact"/>
            </w:pPr>
            <w:r>
              <w:t xml:space="preserve">–</w:t>
            </w:r>
          </w:p>
        </w:tc>
        <w:tc>
          <w:tcPr/>
          <w:p>
            <w:pPr>
              <w:pStyle w:val="Compact"/>
            </w:pPr>
            <w:r>
              <w:t xml:space="preserve">Formazione del Tscheischhorn</w:t>
            </w:r>
          </w:p>
        </w:tc>
        <w:tc>
          <w:tcPr/>
          <w:p>
            <w:pPr>
              <w:pStyle w:val="Compact"/>
            </w:pPr>
            <w:r>
              <w:t xml:space="preserve">Mesozoico</w:t>
            </w:r>
          </w:p>
        </w:tc>
        <w:tc>
          <w:tcPr/>
          <w:p>
            <w:pPr>
              <w:pStyle w:val="Compact"/>
            </w:pPr>
            <w:r>
              <w:t xml:space="preserve">Mesozoico</w:t>
            </w:r>
          </w:p>
        </w:tc>
      </w:tr>
      <w:tr>
        <w:tc>
          <w:tcPr/>
          <w:p>
            <w:pPr>
              <w:pStyle w:val="Compact"/>
            </w:pPr>
            <w:r>
              <w:t xml:space="preserve">15203876</w:t>
            </w:r>
          </w:p>
        </w:tc>
        <w:tc>
          <w:tcPr/>
          <w:p>
            <w:pPr>
              <w:pStyle w:val="Compact"/>
            </w:pPr>
            <w:r>
              <w:t xml:space="preserve">Avers-Decke: Predarossa-Fm.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Formazione di Predarossa</w:t>
            </w:r>
          </w:p>
        </w:tc>
        <w:tc>
          <w:tcPr/>
          <w:p>
            <w:pPr>
              <w:pStyle w:val="Compact"/>
            </w:pPr>
            <w:r>
              <w:t xml:space="preserve">Mesozoico</w:t>
            </w:r>
          </w:p>
        </w:tc>
        <w:tc>
          <w:tcPr/>
          <w:p>
            <w:pPr>
              <w:pStyle w:val="Compact"/>
            </w:pPr>
            <w:r>
              <w:t xml:space="preserve">Mesozoico</w:t>
            </w:r>
          </w:p>
        </w:tc>
      </w:tr>
      <w:tr>
        <w:tc>
          <w:tcPr/>
          <w:p>
            <w:pPr>
              <w:pStyle w:val="Compact"/>
            </w:pPr>
            <w:r>
              <w:t xml:space="preserve">15203877</w:t>
            </w:r>
          </w:p>
        </w:tc>
        <w:tc>
          <w:tcPr/>
          <w:p>
            <w:pPr>
              <w:pStyle w:val="Compact"/>
            </w:pPr>
            <w:r>
              <w:t xml:space="preserve">Avers-Decke: Predarossa-Fm.: mit Fuchsit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Formazione di Predarossa</w:t>
            </w:r>
          </w:p>
        </w:tc>
        <w:tc>
          <w:tcPr/>
          <w:p>
            <w:pPr>
              <w:pStyle w:val="Compact"/>
            </w:pPr>
            <w:r>
              <w:t xml:space="preserve">Mesozoico</w:t>
            </w:r>
          </w:p>
        </w:tc>
        <w:tc>
          <w:tcPr/>
          <w:p>
            <w:pPr>
              <w:pStyle w:val="Compact"/>
            </w:pPr>
            <w:r>
              <w:t xml:space="preserve">Mesozoico</w:t>
            </w:r>
          </w:p>
        </w:tc>
      </w:tr>
      <w:tr>
        <w:tc>
          <w:tcPr/>
          <w:p>
            <w:pPr>
              <w:pStyle w:val="Compact"/>
            </w:pPr>
            <w:r>
              <w:t xml:space="preserve">15203878</w:t>
            </w:r>
          </w:p>
        </w:tc>
        <w:tc>
          <w:tcPr/>
          <w:p>
            <w:pPr>
              <w:pStyle w:val="Compact"/>
            </w:pPr>
            <w:r>
              <w:t xml:space="preserve">Avers-Decke: Predarossa-Fm.: Granat-Chloritoid-Glimmerschiefer</w:t>
            </w:r>
          </w:p>
        </w:tc>
        <w:tc>
          <w:tcPr/>
          <w:p>
            <w:pPr>
              <w:pStyle w:val="Compact"/>
            </w:pPr>
            <w:r>
              <w:t xml:space="preserve">scisto: mica-chloritoido</w:t>
            </w:r>
          </w:p>
        </w:tc>
        <w:tc>
          <w:tcPr/>
          <w:p>
            <w:pPr>
              <w:pStyle w:val="Compact"/>
            </w:pPr>
            <w:r>
              <w:t xml:space="preserve">–</w:t>
            </w:r>
          </w:p>
        </w:tc>
        <w:tc>
          <w:tcPr/>
          <w:p>
            <w:pPr>
              <w:pStyle w:val="Compact"/>
            </w:pPr>
            <w:r>
              <w:t xml:space="preserve">–</w:t>
            </w:r>
          </w:p>
        </w:tc>
        <w:tc>
          <w:tcPr/>
          <w:p>
            <w:pPr>
              <w:pStyle w:val="Compact"/>
            </w:pPr>
            <w:r>
              <w:t xml:space="preserve">Formazione di Predarossa</w:t>
            </w:r>
          </w:p>
        </w:tc>
        <w:tc>
          <w:tcPr/>
          <w:p>
            <w:pPr>
              <w:pStyle w:val="Compact"/>
            </w:pPr>
            <w:r>
              <w:t xml:space="preserve">Mesozoico</w:t>
            </w:r>
          </w:p>
        </w:tc>
        <w:tc>
          <w:tcPr/>
          <w:p>
            <w:pPr>
              <w:pStyle w:val="Compact"/>
            </w:pPr>
            <w:r>
              <w:t xml:space="preserve">Mesozoico</w:t>
            </w:r>
          </w:p>
        </w:tc>
      </w:tr>
      <w:tr>
        <w:tc>
          <w:tcPr/>
          <w:p>
            <w:pPr>
              <w:pStyle w:val="Compact"/>
            </w:pPr>
            <w:r>
              <w:t xml:space="preserve">15203879</w:t>
            </w:r>
          </w:p>
        </w:tc>
        <w:tc>
          <w:tcPr/>
          <w:p>
            <w:pPr>
              <w:pStyle w:val="Compact"/>
            </w:pPr>
            <w:r>
              <w:t xml:space="preserve">Avers-Decke: Predarossa-Fm.: Dolomit</w:t>
            </w:r>
          </w:p>
        </w:tc>
        <w:tc>
          <w:tcPr/>
          <w:p>
            <w:pPr>
              <w:pStyle w:val="Compact"/>
            </w:pPr>
            <w:r>
              <w:t xml:space="preserve">dolomia</w:t>
            </w:r>
          </w:p>
        </w:tc>
        <w:tc>
          <w:tcPr/>
          <w:p>
            <w:pPr>
              <w:pStyle w:val="Compact"/>
            </w:pPr>
            <w:r>
              <w:t xml:space="preserve">breccia: dolomitico</w:t>
            </w:r>
          </w:p>
        </w:tc>
        <w:tc>
          <w:tcPr/>
          <w:p>
            <w:pPr>
              <w:pStyle w:val="Compact"/>
            </w:pPr>
            <w:r>
              <w:t xml:space="preserve">–</w:t>
            </w:r>
          </w:p>
        </w:tc>
        <w:tc>
          <w:tcPr/>
          <w:p>
            <w:pPr>
              <w:pStyle w:val="Compact"/>
            </w:pPr>
            <w:r>
              <w:t xml:space="preserve">Formazione di Predarossa</w:t>
            </w:r>
          </w:p>
        </w:tc>
        <w:tc>
          <w:tcPr/>
          <w:p>
            <w:pPr>
              <w:pStyle w:val="Compact"/>
            </w:pPr>
            <w:r>
              <w:t xml:space="preserve">Mesozoico</w:t>
            </w:r>
          </w:p>
        </w:tc>
        <w:tc>
          <w:tcPr/>
          <w:p>
            <w:pPr>
              <w:pStyle w:val="Compact"/>
            </w:pPr>
            <w:r>
              <w:t xml:space="preserve">Mesozoico</w:t>
            </w:r>
          </w:p>
        </w:tc>
      </w:tr>
      <w:tr>
        <w:tc>
          <w:tcPr/>
          <w:p>
            <w:pPr>
              <w:pStyle w:val="Compact"/>
            </w:pPr>
            <w:r>
              <w:t xml:space="preserve">15203880</w:t>
            </w:r>
          </w:p>
        </w:tc>
        <w:tc>
          <w:tcPr/>
          <w:p>
            <w:pPr>
              <w:pStyle w:val="Compact"/>
            </w:pPr>
            <w:r>
              <w:t xml:space="preserve">Avers-Decke: Kalzitmarmor</w:t>
            </w:r>
          </w:p>
        </w:tc>
        <w:tc>
          <w:tcPr/>
          <w:p>
            <w:pPr>
              <w:pStyle w:val="Compact"/>
            </w:pPr>
            <w:r>
              <w:t xml:space="preserve">marmo: calcareo</w:t>
            </w:r>
          </w:p>
        </w:tc>
        <w:tc>
          <w:tcPr/>
          <w:p>
            <w:pPr>
              <w:pStyle w:val="Compact"/>
            </w:pPr>
            <w:r>
              <w:t xml:space="preserve">scisto: calcareo: mica</w:t>
            </w:r>
          </w:p>
        </w:tc>
        <w:tc>
          <w:tcPr/>
          <w:p>
            <w:pPr>
              <w:pStyle w:val="Compact"/>
            </w:pPr>
            <w:r>
              <w:t xml:space="preserve">–</w:t>
            </w:r>
          </w:p>
        </w:tc>
        <w:tc>
          <w:tcPr/>
          <w:p>
            <w:pPr>
              <w:pStyle w:val="Compact"/>
            </w:pPr>
            <w:r>
              <w:t xml:space="preserve">–</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15203881</w:t>
            </w:r>
          </w:p>
        </w:tc>
        <w:tc>
          <w:tcPr/>
          <w:p>
            <w:pPr>
              <w:pStyle w:val="Compact"/>
            </w:pPr>
            <w:r>
              <w:t xml:space="preserve">Avers-Decke: Quarzschiefer</w:t>
            </w:r>
          </w:p>
        </w:tc>
        <w:tc>
          <w:tcPr/>
          <w:p>
            <w:pPr>
              <w:pStyle w:val="Compact"/>
            </w:pPr>
            <w:r>
              <w:t xml:space="preserve">scisto: quarzo</w:t>
            </w:r>
          </w:p>
        </w:tc>
        <w:tc>
          <w:tcPr/>
          <w:p>
            <w:pPr>
              <w:pStyle w:val="Compact"/>
            </w:pPr>
            <w:r>
              <w:t xml:space="preserve">roccia: siliceo: radiolari</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15203882</w:t>
            </w:r>
          </w:p>
        </w:tc>
        <w:tc>
          <w:tcPr/>
          <w:p>
            <w:pPr>
              <w:pStyle w:val="Compact"/>
            </w:pPr>
            <w:r>
              <w:t xml:space="preserve">Avers-Decke: Basalt</w:t>
            </w:r>
          </w:p>
        </w:tc>
        <w:tc>
          <w:tcPr/>
          <w:p>
            <w:pPr>
              <w:pStyle w:val="Compact"/>
            </w:pPr>
            <w:r>
              <w:t xml:space="preserve">basalto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15203883</w:t>
            </w:r>
          </w:p>
        </w:tc>
        <w:tc>
          <w:tcPr/>
          <w:p>
            <w:pPr>
              <w:pStyle w:val="Compact"/>
            </w:pPr>
            <w:r>
              <w:t xml:space="preserve">Avers-Decke: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15203884</w:t>
            </w:r>
          </w:p>
        </w:tc>
        <w:tc>
          <w:tcPr/>
          <w:p>
            <w:pPr>
              <w:pStyle w:val="Compact"/>
            </w:pPr>
            <w:r>
              <w:t xml:space="preserve">Avers-Decke: Prasinit: Fuchsit</w:t>
            </w:r>
          </w:p>
        </w:tc>
        <w:tc>
          <w:tcPr/>
          <w:p>
            <w:pPr>
              <w:pStyle w:val="Compact"/>
            </w:pPr>
            <w:r>
              <w:t xml:space="preserve">prasinite: fuchsite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15205149</w:t>
            </w:r>
          </w:p>
        </w:tc>
        <w:tc>
          <w:tcPr/>
          <w:p>
            <w:pPr>
              <w:pStyle w:val="Compact"/>
            </w:pPr>
            <w:r>
              <w:t xml:space="preserve">Maloja-Teildecke: Trias: Dolomitbrekzie</w:t>
            </w:r>
          </w:p>
        </w:tc>
        <w:tc>
          <w:tcPr/>
          <w:p>
            <w:pPr>
              <w:pStyle w:val="Compact"/>
            </w:pPr>
            <w:r>
              <w:t xml:space="preserve">breccia: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15205150</w:t>
            </w:r>
          </w:p>
        </w:tc>
        <w:tc>
          <w:tcPr/>
          <w:p>
            <w:pPr>
              <w:pStyle w:val="Compact"/>
            </w:pPr>
            <w:r>
              <w:t xml:space="preserve">Maloja-Teildecke: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15205151</w:t>
            </w:r>
          </w:p>
        </w:tc>
        <w:tc>
          <w:tcPr/>
          <w:p>
            <w:pPr>
              <w:pStyle w:val="Compact"/>
            </w:pPr>
            <w:r>
              <w:t xml:space="preserve">Maloja-Teildecke: Detritische (Permo-)Trias</w:t>
            </w:r>
          </w:p>
        </w:tc>
        <w:tc>
          <w:tcPr/>
          <w:p>
            <w:pPr>
              <w:pStyle w:val="Compact"/>
            </w:pPr>
            <w:r>
              <w:t xml:space="preserve">quarzite</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15205152</w:t>
            </w:r>
          </w:p>
        </w:tc>
        <w:tc>
          <w:tcPr/>
          <w:p>
            <w:pPr>
              <w:pStyle w:val="Compact"/>
            </w:pPr>
            <w:r>
              <w:t xml:space="preserve">Maloja-Teildecke: Permo-Trias: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15205153</w:t>
            </w:r>
          </w:p>
        </w:tc>
        <w:tc>
          <w:tcPr/>
          <w:p>
            <w:pPr>
              <w:pStyle w:val="Compact"/>
            </w:pPr>
            <w:r>
              <w:t xml:space="preserve">Maloja-Teildecke: Permo-Trias: Schiefer</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15205154</w:t>
            </w:r>
          </w:p>
        </w:tc>
        <w:tc>
          <w:tcPr/>
          <w:p>
            <w:pPr>
              <w:pStyle w:val="Compact"/>
            </w:pPr>
            <w:r>
              <w:t xml:space="preserve">Maloja-Teildecke: Grundgebirge</w:t>
            </w:r>
          </w:p>
        </w:tc>
        <w:tc>
          <w:tcPr/>
          <w:p>
            <w:pPr>
              <w:pStyle w:val="Compact"/>
            </w:pPr>
            <w:r>
              <w:t xml:space="preserve">roccia: 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15205155</w:t>
            </w:r>
          </w:p>
        </w:tc>
        <w:tc>
          <w:tcPr/>
          <w:p>
            <w:pPr>
              <w:pStyle w:val="Compact"/>
            </w:pPr>
            <w:r>
              <w:t xml:space="preserve">Maloja-Teildecke: Glimmerschiefer (mit Trias-Linsen; südlich der Engadiner Linie)</w:t>
            </w:r>
          </w:p>
        </w:tc>
        <w:tc>
          <w:tcPr/>
          <w:p>
            <w:pPr>
              <w:pStyle w:val="Compact"/>
            </w:pPr>
            <w:r>
              <w:t xml:space="preserve">scisto: mica</w:t>
            </w:r>
          </w:p>
        </w:tc>
        <w:tc>
          <w:tcPr/>
          <w:p>
            <w:pPr>
              <w:pStyle w:val="Compact"/>
            </w:pPr>
            <w:r>
              <w:t xml:space="preserve">quarzite</w:t>
            </w:r>
          </w:p>
        </w:tc>
        <w:tc>
          <w:tcPr/>
          <w:p>
            <w:pPr>
              <w:pStyle w:val="Compact"/>
            </w:pPr>
            <w:r>
              <w:t xml:space="preserve">marmo</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15205156</w:t>
            </w:r>
          </w:p>
        </w:tc>
        <w:tc>
          <w:tcPr/>
          <w:p>
            <w:pPr>
              <w:pStyle w:val="Compact"/>
            </w:pPr>
            <w:r>
              <w:t xml:space="preserve">Maloja-Teildecke: Biotit-Serizitschiefer</w:t>
            </w:r>
          </w:p>
        </w:tc>
        <w:tc>
          <w:tcPr/>
          <w:p>
            <w:pPr>
              <w:pStyle w:val="Compact"/>
            </w:pPr>
            <w:r>
              <w:t xml:space="preserve">scisto: sericite-biotite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15205157</w:t>
            </w:r>
          </w:p>
        </w:tc>
        <w:tc>
          <w:tcPr/>
          <w:p>
            <w:pPr>
              <w:pStyle w:val="Compact"/>
            </w:pPr>
            <w:r>
              <w:t xml:space="preserve">Maloja-Teildecke: Serizitschiefer</w:t>
            </w:r>
          </w:p>
        </w:tc>
        <w:tc>
          <w:tcPr/>
          <w:p>
            <w:pPr>
              <w:pStyle w:val="Compact"/>
            </w:pPr>
            <w:r>
              <w:t xml:space="preserve">scisto: sericite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15205158</w:t>
            </w:r>
          </w:p>
        </w:tc>
        <w:tc>
          <w:tcPr/>
          <w:p>
            <w:pPr>
              <w:pStyle w:val="Compact"/>
            </w:pPr>
            <w:r>
              <w:t xml:space="preserve">Maloja-Teildecke: Paragneis und -schiefer (nördlich der Engadiner Linie)</w:t>
            </w:r>
          </w:p>
        </w:tc>
        <w:tc>
          <w:tcPr/>
          <w:p>
            <w:pPr>
              <w:pStyle w:val="Compact"/>
            </w:pPr>
            <w:r>
              <w:t xml:space="preserve">gneiss: sedimentario</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15205159</w:t>
            </w:r>
          </w:p>
        </w:tc>
        <w:tc>
          <w:tcPr/>
          <w:p>
            <w:pPr>
              <w:pStyle w:val="Compact"/>
            </w:pPr>
            <w:r>
              <w:t xml:space="preserve">Maloja-Teildecke: Quarz-Hellglimmerschiefer</w:t>
            </w:r>
          </w:p>
        </w:tc>
        <w:tc>
          <w:tcPr/>
          <w:p>
            <w:pPr>
              <w:pStyle w:val="Compact"/>
            </w:pPr>
            <w:r>
              <w:t xml:space="preserve">scisto: quarzo-mica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15205160</w:t>
            </w:r>
          </w:p>
        </w:tc>
        <w:tc>
          <w:tcPr/>
          <w:p>
            <w:pPr>
              <w:pStyle w:val="Compact"/>
            </w:pPr>
            <w:r>
              <w:t xml:space="preserve">Maloja-Teildecke: Quarzphyllit</w:t>
            </w:r>
          </w:p>
        </w:tc>
        <w:tc>
          <w:tcPr/>
          <w:p>
            <w:pPr>
              <w:pStyle w:val="Compact"/>
            </w:pPr>
            <w:r>
              <w:t xml:space="preserve">fillite: quarzo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15205161</w:t>
            </w:r>
          </w:p>
        </w:tc>
        <w:tc>
          <w:tcPr/>
          <w:p>
            <w:pPr>
              <w:pStyle w:val="Compact"/>
            </w:pPr>
            <w:r>
              <w:t xml:space="preserve">Maloja-Teildecke: Dunkler Phyllit</w:t>
            </w:r>
          </w:p>
        </w:tc>
        <w:tc>
          <w:tcPr/>
          <w:p>
            <w:pPr>
              <w:pStyle w:val="Compact"/>
            </w:pPr>
            <w:r>
              <w:t xml:space="preserve">fillite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15205162</w:t>
            </w:r>
          </w:p>
        </w:tc>
        <w:tc>
          <w:tcPr/>
          <w:p>
            <w:pPr>
              <w:pStyle w:val="Compact"/>
            </w:pPr>
            <w:r>
              <w:t xml:space="preserve">Maloja-Teildecke: Paragneis und -schiefer (westlich des Septimer-Bruchs)</w:t>
            </w:r>
          </w:p>
        </w:tc>
        <w:tc>
          <w:tcPr/>
          <w:p>
            <w:pPr>
              <w:pStyle w:val="Compact"/>
            </w:pPr>
            <w:r>
              <w:t xml:space="preserve">gneiss: sedimentario</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15205163</w:t>
            </w:r>
          </w:p>
        </w:tc>
        <w:tc>
          <w:tcPr/>
          <w:p>
            <w:pPr>
              <w:pStyle w:val="Compact"/>
            </w:pPr>
            <w:r>
              <w:t xml:space="preserve">Maloja-Teildecke: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15205164</w:t>
            </w:r>
          </w:p>
        </w:tc>
        <w:tc>
          <w:tcPr/>
          <w:p>
            <w:pPr>
              <w:pStyle w:val="Compact"/>
            </w:pPr>
            <w:r>
              <w:t xml:space="preserve">Maloja-Teildecke: Ultramafitit</w:t>
            </w:r>
          </w:p>
        </w:tc>
        <w:tc>
          <w:tcPr/>
          <w:p>
            <w:pPr>
              <w:pStyle w:val="Compact"/>
            </w:pPr>
            <w:r>
              <w:t xml:space="preserve">roccia: ultramafico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Fanerozoico</w:t>
            </w:r>
          </w:p>
        </w:tc>
      </w:tr>
      <w:tr>
        <w:tc>
          <w:tcPr/>
          <w:p>
            <w:pPr>
              <w:pStyle w:val="Compact"/>
            </w:pPr>
            <w:r>
              <w:t xml:space="preserve">15205165</w:t>
            </w:r>
          </w:p>
        </w:tc>
        <w:tc>
          <w:tcPr/>
          <w:p>
            <w:pPr>
              <w:pStyle w:val="Compact"/>
            </w:pPr>
            <w:r>
              <w:t xml:space="preserve">Maloja-Teildecke: Variszisches Grundgebirge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15205166</w:t>
            </w:r>
          </w:p>
        </w:tc>
        <w:tc>
          <w:tcPr/>
          <w:p>
            <w:pPr>
              <w:pStyle w:val="Compact"/>
            </w:pPr>
            <w:r>
              <w:t xml:space="preserve">Maloja-Teildecke: Variszischer Hellglimmergneis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15205167</w:t>
            </w:r>
          </w:p>
        </w:tc>
        <w:tc>
          <w:tcPr/>
          <w:p>
            <w:pPr>
              <w:pStyle w:val="Compact"/>
            </w:pPr>
            <w:r>
              <w:t xml:space="preserve">Maloja-Teildecke: Variszischer 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15205168</w:t>
            </w:r>
          </w:p>
        </w:tc>
        <w:tc>
          <w:tcPr/>
          <w:p>
            <w:pPr>
              <w:pStyle w:val="Compact"/>
            </w:pPr>
            <w:r>
              <w:t xml:space="preserve">Maloja-Teildecke: Variszischer Zweiglimmergneis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15205169</w:t>
            </w:r>
          </w:p>
        </w:tc>
        <w:tc>
          <w:tcPr/>
          <w:p>
            <w:pPr>
              <w:pStyle w:val="Compact"/>
            </w:pPr>
            <w:r>
              <w:t xml:space="preserve">Maloja-Teildecke: «Chastè-Gneis»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del Chastè</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15205170</w:t>
            </w:r>
          </w:p>
        </w:tc>
        <w:tc>
          <w:tcPr/>
          <w:p>
            <w:pPr>
              <w:pStyle w:val="Compact"/>
            </w:pPr>
            <w:r>
              <w:t xml:space="preserve">Maloja-Teildecke: Lunghin-Augengneis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del Lunghin</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15205171</w:t>
            </w:r>
          </w:p>
        </w:tc>
        <w:tc>
          <w:tcPr/>
          <w:p>
            <w:pPr>
              <w:pStyle w:val="Compact"/>
            </w:pPr>
            <w:r>
              <w:t xml:space="preserve">Maloja-Teildecke: Fedoz-Metagabbro: Orthopyroxen-Chlorit-Amphibolfels</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Metaggabro di Fedoz</w:t>
            </w:r>
          </w:p>
        </w:tc>
        <w:tc>
          <w:tcPr/>
          <w:p>
            <w:pPr>
              <w:pStyle w:val="Compact"/>
            </w:pPr>
            <w:r>
              <w:t xml:space="preserve">Guadalupiano</w:t>
            </w:r>
          </w:p>
        </w:tc>
        <w:tc>
          <w:tcPr/>
          <w:p>
            <w:pPr>
              <w:pStyle w:val="Compact"/>
            </w:pPr>
            <w:r>
              <w:t xml:space="preserve">Guadalupiano</w:t>
            </w:r>
          </w:p>
        </w:tc>
      </w:tr>
      <w:tr>
        <w:tc>
          <w:tcPr/>
          <w:p>
            <w:pPr>
              <w:pStyle w:val="Compact"/>
            </w:pPr>
            <w:r>
              <w:t xml:space="preserve">15205172</w:t>
            </w:r>
          </w:p>
        </w:tc>
        <w:tc>
          <w:tcPr/>
          <w:p>
            <w:pPr>
              <w:pStyle w:val="Compact"/>
            </w:pPr>
            <w:r>
              <w:t xml:space="preserve">Maloja-Teildecke: Prävariszisches Grundgebirge</w:t>
            </w:r>
          </w:p>
        </w:tc>
        <w:tc>
          <w:tcPr/>
          <w:p>
            <w:pPr>
              <w:pStyle w:val="Compact"/>
            </w:pPr>
            <w:r>
              <w:t xml:space="preserve">roccia: 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15205173</w:t>
            </w:r>
          </w:p>
        </w:tc>
        <w:tc>
          <w:tcPr/>
          <w:p>
            <w:pPr>
              <w:pStyle w:val="Compact"/>
            </w:pPr>
            <w:r>
              <w:t xml:space="preserve">Maloja-Teildecke: Fedoz-Gneiskomplex: Granat-Glimmerschiefer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Complesso gneissico di Fedoz</w:t>
            </w:r>
          </w:p>
        </w:tc>
        <w:tc>
          <w:tcPr/>
          <w:p>
            <w:pPr>
              <w:pStyle w:val="Compact"/>
            </w:pPr>
            <w:r>
              <w:t xml:space="preserve">Proterozoico</w:t>
            </w:r>
          </w:p>
        </w:tc>
        <w:tc>
          <w:tcPr/>
          <w:p>
            <w:pPr>
              <w:pStyle w:val="Compact"/>
            </w:pPr>
            <w:r>
              <w:t xml:space="preserve">Paleozoico</w:t>
            </w:r>
          </w:p>
        </w:tc>
      </w:tr>
      <w:tr>
        <w:tc>
          <w:tcPr/>
          <w:p>
            <w:pPr>
              <w:pStyle w:val="Compact"/>
            </w:pPr>
            <w:r>
              <w:t xml:space="preserve">15205174</w:t>
            </w:r>
          </w:p>
        </w:tc>
        <w:tc>
          <w:tcPr/>
          <w:p>
            <w:pPr>
              <w:pStyle w:val="Compact"/>
            </w:pPr>
            <w:r>
              <w:t xml:space="preserve">Maloja-Teildecke: Fedoz-Gneiskomplex: Kalzitmarmor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Complesso gneissico di Fedoz</w:t>
            </w:r>
          </w:p>
        </w:tc>
        <w:tc>
          <w:tcPr/>
          <w:p>
            <w:pPr>
              <w:pStyle w:val="Compact"/>
            </w:pPr>
            <w:r>
              <w:t xml:space="preserve">Proterozoico</w:t>
            </w:r>
          </w:p>
        </w:tc>
        <w:tc>
          <w:tcPr/>
          <w:p>
            <w:pPr>
              <w:pStyle w:val="Compact"/>
            </w:pPr>
            <w:r>
              <w:t xml:space="preserve">Paleozoico</w:t>
            </w:r>
          </w:p>
        </w:tc>
      </w:tr>
      <w:tr>
        <w:tc>
          <w:tcPr/>
          <w:p>
            <w:pPr>
              <w:pStyle w:val="Compact"/>
            </w:pPr>
            <w:r>
              <w:t xml:space="preserve">15205175</w:t>
            </w:r>
          </w:p>
        </w:tc>
        <w:tc>
          <w:tcPr/>
          <w:p>
            <w:pPr>
              <w:pStyle w:val="Compact"/>
            </w:pPr>
            <w:r>
              <w:t xml:space="preserve">Maloja-Teildecke: Fedoz-Gneiskomplex: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Complesso gneissico di Fedoz</w:t>
            </w:r>
          </w:p>
        </w:tc>
        <w:tc>
          <w:tcPr/>
          <w:p>
            <w:pPr>
              <w:pStyle w:val="Compact"/>
            </w:pPr>
            <w:r>
              <w:t xml:space="preserve">Proterozoico</w:t>
            </w:r>
          </w:p>
        </w:tc>
        <w:tc>
          <w:tcPr/>
          <w:p>
            <w:pPr>
              <w:pStyle w:val="Compact"/>
            </w:pPr>
            <w:r>
              <w:t xml:space="preserve">Paleozoico</w:t>
            </w:r>
          </w:p>
        </w:tc>
      </w:tr>
      <w:tr>
        <w:tc>
          <w:tcPr/>
          <w:p>
            <w:pPr>
              <w:pStyle w:val="Compact"/>
            </w:pPr>
            <w:r>
              <w:t xml:space="preserve">15205176</w:t>
            </w:r>
          </w:p>
        </w:tc>
        <w:tc>
          <w:tcPr/>
          <w:p>
            <w:pPr>
              <w:pStyle w:val="Compact"/>
            </w:pPr>
            <w:r>
              <w:t xml:space="preserve">Maloja-Teildecke: Fedoz-Gneiskomplex: Granatamphibolit</w:t>
            </w:r>
          </w:p>
        </w:tc>
        <w:tc>
          <w:tcPr/>
          <w:p>
            <w:pPr>
              <w:pStyle w:val="Compact"/>
            </w:pPr>
            <w:r>
              <w:t xml:space="preserve">anfibolite: granato</w:t>
            </w:r>
          </w:p>
        </w:tc>
        <w:tc>
          <w:tcPr/>
          <w:p>
            <w:pPr>
              <w:pStyle w:val="Compact"/>
            </w:pPr>
            <w:r>
              <w:t xml:space="preserve">–</w:t>
            </w:r>
          </w:p>
        </w:tc>
        <w:tc>
          <w:tcPr/>
          <w:p>
            <w:pPr>
              <w:pStyle w:val="Compact"/>
            </w:pPr>
            <w:r>
              <w:t xml:space="preserve">–</w:t>
            </w:r>
          </w:p>
        </w:tc>
        <w:tc>
          <w:tcPr/>
          <w:p>
            <w:pPr>
              <w:pStyle w:val="Compact"/>
            </w:pPr>
            <w:r>
              <w:t xml:space="preserve">Complesso gneissico di Fedoz</w:t>
            </w:r>
          </w:p>
        </w:tc>
        <w:tc>
          <w:tcPr/>
          <w:p>
            <w:pPr>
              <w:pStyle w:val="Compact"/>
            </w:pPr>
            <w:r>
              <w:t xml:space="preserve">Proterozoico</w:t>
            </w:r>
          </w:p>
        </w:tc>
        <w:tc>
          <w:tcPr/>
          <w:p>
            <w:pPr>
              <w:pStyle w:val="Compact"/>
            </w:pPr>
            <w:r>
              <w:t xml:space="preserve">Paleozoico</w:t>
            </w:r>
          </w:p>
        </w:tc>
      </w:tr>
      <w:tr>
        <w:tc>
          <w:tcPr/>
          <w:p>
            <w:pPr>
              <w:pStyle w:val="Compact"/>
            </w:pPr>
            <w:r>
              <w:t xml:space="preserve">15205177</w:t>
            </w:r>
          </w:p>
        </w:tc>
        <w:tc>
          <w:tcPr/>
          <w:p>
            <w:pPr>
              <w:pStyle w:val="Compact"/>
            </w:pPr>
            <w:r>
              <w:t xml:space="preserve">Maloja-Teildecke: Fedoz-Gneiskomplex: Pegmatit</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Complesso gneissico di Fedoz</w:t>
            </w:r>
          </w:p>
        </w:tc>
        <w:tc>
          <w:tcPr/>
          <w:p>
            <w:pPr>
              <w:pStyle w:val="Compact"/>
            </w:pPr>
            <w:r>
              <w:t xml:space="preserve">Proterozoico</w:t>
            </w:r>
          </w:p>
        </w:tc>
        <w:tc>
          <w:tcPr/>
          <w:p>
            <w:pPr>
              <w:pStyle w:val="Compact"/>
            </w:pPr>
            <w:r>
              <w:t xml:space="preserve">Paleozoico</w:t>
            </w:r>
          </w:p>
        </w:tc>
      </w:tr>
      <w:tr>
        <w:tc>
          <w:tcPr/>
          <w:p>
            <w:pPr>
              <w:pStyle w:val="Compact"/>
            </w:pPr>
            <w:r>
              <w:t xml:space="preserve">15205178</w:t>
            </w:r>
          </w:p>
        </w:tc>
        <w:tc>
          <w:tcPr/>
          <w:p>
            <w:pPr>
              <w:pStyle w:val="Compact"/>
            </w:pPr>
            <w:r>
              <w:t xml:space="preserve">Fora-Teildecke: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15205179</w:t>
            </w:r>
          </w:p>
        </w:tc>
        <w:tc>
          <w:tcPr/>
          <w:p>
            <w:pPr>
              <w:pStyle w:val="Compact"/>
            </w:pPr>
            <w:r>
              <w:t xml:space="preserve">Fora-Teildecke: Karbonatische Trias</w:t>
            </w:r>
          </w:p>
        </w:tc>
        <w:tc>
          <w:tcPr/>
          <w:p>
            <w:pPr>
              <w:pStyle w:val="Compact"/>
            </w:pPr>
            <w:r>
              <w:t xml:space="preserve">marmo: dolomitico</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15205180</w:t>
            </w:r>
          </w:p>
        </w:tc>
        <w:tc>
          <w:tcPr/>
          <w:p>
            <w:pPr>
              <w:pStyle w:val="Compact"/>
            </w:pPr>
            <w:r>
              <w:t xml:space="preserve">Fora-Teildecke: Trias: Dolomitmarmor</w:t>
            </w:r>
          </w:p>
        </w:tc>
        <w:tc>
          <w:tcPr/>
          <w:p>
            <w:pPr>
              <w:pStyle w:val="Compact"/>
            </w:pPr>
            <w:r>
              <w:t xml:space="preserve">marmo: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15205181</w:t>
            </w:r>
          </w:p>
        </w:tc>
        <w:tc>
          <w:tcPr/>
          <w:p>
            <w:pPr>
              <w:pStyle w:val="Compact"/>
            </w:pPr>
            <w:r>
              <w:t xml:space="preserve">Fora-Teildecke: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15205182</w:t>
            </w:r>
          </w:p>
        </w:tc>
        <w:tc>
          <w:tcPr/>
          <w:p>
            <w:pPr>
              <w:pStyle w:val="Compact"/>
            </w:pPr>
            <w:r>
              <w:t xml:space="preserve">Fora-Teildecke: Detritische (Permo-)Trias</w:t>
            </w:r>
          </w:p>
        </w:tc>
        <w:tc>
          <w:tcPr/>
          <w:p>
            <w:pPr>
              <w:pStyle w:val="Compact"/>
            </w:pPr>
            <w:r>
              <w:t xml:space="preserve">quarzite</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15205183</w:t>
            </w:r>
          </w:p>
        </w:tc>
        <w:tc>
          <w:tcPr/>
          <w:p>
            <w:pPr>
              <w:pStyle w:val="Compact"/>
            </w:pPr>
            <w:r>
              <w:t xml:space="preserve">Fora-Teildecke: Permo-Trias: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15205184</w:t>
            </w:r>
          </w:p>
        </w:tc>
        <w:tc>
          <w:tcPr/>
          <w:p>
            <w:pPr>
              <w:pStyle w:val="Compact"/>
            </w:pPr>
            <w:r>
              <w:t xml:space="preserve">Fora-Teildecke: Grundgebirge</w:t>
            </w:r>
          </w:p>
        </w:tc>
        <w:tc>
          <w:tcPr/>
          <w:p>
            <w:pPr>
              <w:pStyle w:val="Compact"/>
            </w:pPr>
            <w:r>
              <w:t xml:space="preserve">roccia: 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15205185</w:t>
            </w:r>
          </w:p>
        </w:tc>
        <w:tc>
          <w:tcPr/>
          <w:p>
            <w:pPr>
              <w:pStyle w:val="Compact"/>
            </w:pPr>
            <w:r>
              <w:t xml:space="preserve">Fora-Teildecke: Biotit-Serizitschiefer</w:t>
            </w:r>
          </w:p>
        </w:tc>
        <w:tc>
          <w:tcPr/>
          <w:p>
            <w:pPr>
              <w:pStyle w:val="Compact"/>
            </w:pPr>
            <w:r>
              <w:t xml:space="preserve">scisto: sericite-biotite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15205186</w:t>
            </w:r>
          </w:p>
        </w:tc>
        <w:tc>
          <w:tcPr/>
          <w:p>
            <w:pPr>
              <w:pStyle w:val="Compact"/>
            </w:pPr>
            <w:r>
              <w:t xml:space="preserve">Fora-Teildecke: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15205187</w:t>
            </w:r>
          </w:p>
        </w:tc>
        <w:tc>
          <w:tcPr/>
          <w:p>
            <w:pPr>
              <w:pStyle w:val="Compact"/>
            </w:pPr>
            <w:r>
              <w:t xml:space="preserve">Fora-Teildecke: Ultramafitit</w:t>
            </w:r>
          </w:p>
        </w:tc>
        <w:tc>
          <w:tcPr/>
          <w:p>
            <w:pPr>
              <w:pStyle w:val="Compact"/>
            </w:pPr>
            <w:r>
              <w:t xml:space="preserve">roccia: ultramafico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15205188</w:t>
            </w:r>
          </w:p>
        </w:tc>
        <w:tc>
          <w:tcPr/>
          <w:p>
            <w:pPr>
              <w:pStyle w:val="Compact"/>
            </w:pPr>
            <w:r>
              <w:t xml:space="preserve">Fora-Teildecke: Variszisches Grundgebirge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15205189</w:t>
            </w:r>
          </w:p>
        </w:tc>
        <w:tc>
          <w:tcPr/>
          <w:p>
            <w:pPr>
              <w:pStyle w:val="Compact"/>
            </w:pPr>
            <w:r>
              <w:t xml:space="preserve">Fora-Teildecke: Variszischer Hellglimmergneis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15205190</w:t>
            </w:r>
          </w:p>
        </w:tc>
        <w:tc>
          <w:tcPr/>
          <w:p>
            <w:pPr>
              <w:pStyle w:val="Compact"/>
            </w:pPr>
            <w:r>
              <w:t xml:space="preserve">Fora-Teildecke: Variszischer Biotit-führender Hellglimmergneis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15205191</w:t>
            </w:r>
          </w:p>
        </w:tc>
        <w:tc>
          <w:tcPr/>
          <w:p>
            <w:pPr>
              <w:pStyle w:val="Compact"/>
            </w:pPr>
            <w:r>
              <w:t xml:space="preserve">Fora-Teildecke: Fedoz-Metagabbro</w:t>
            </w:r>
          </w:p>
        </w:tc>
        <w:tc>
          <w:tcPr/>
          <w:p>
            <w:pPr>
              <w:pStyle w:val="Compact"/>
            </w:pPr>
            <w:r>
              <w:t xml:space="preserve">gabbro</w:t>
            </w:r>
          </w:p>
        </w:tc>
        <w:tc>
          <w:tcPr/>
          <w:p>
            <w:pPr>
              <w:pStyle w:val="Compact"/>
            </w:pPr>
            <w:r>
              <w:t xml:space="preserve">scisto: clorite</w:t>
            </w:r>
          </w:p>
        </w:tc>
        <w:tc>
          <w:tcPr/>
          <w:p>
            <w:pPr>
              <w:pStyle w:val="Compact"/>
            </w:pPr>
            <w:r>
              <w:t xml:space="preserve">–</w:t>
            </w:r>
          </w:p>
        </w:tc>
        <w:tc>
          <w:tcPr/>
          <w:p>
            <w:pPr>
              <w:pStyle w:val="Compact"/>
            </w:pPr>
            <w:r>
              <w:t xml:space="preserve">Metaggabro di Fedoz</w:t>
            </w:r>
          </w:p>
        </w:tc>
        <w:tc>
          <w:tcPr/>
          <w:p>
            <w:pPr>
              <w:pStyle w:val="Compact"/>
            </w:pPr>
            <w:r>
              <w:t xml:space="preserve">Guadalupiano</w:t>
            </w:r>
          </w:p>
        </w:tc>
        <w:tc>
          <w:tcPr/>
          <w:p>
            <w:pPr>
              <w:pStyle w:val="Compact"/>
            </w:pPr>
            <w:r>
              <w:t xml:space="preserve">Guadalupiano</w:t>
            </w:r>
          </w:p>
        </w:tc>
      </w:tr>
      <w:tr>
        <w:tc>
          <w:tcPr/>
          <w:p>
            <w:pPr>
              <w:pStyle w:val="Compact"/>
            </w:pPr>
            <w:r>
              <w:t xml:space="preserve">15205192</w:t>
            </w:r>
          </w:p>
        </w:tc>
        <w:tc>
          <w:tcPr/>
          <w:p>
            <w:pPr>
              <w:pStyle w:val="Compact"/>
            </w:pPr>
            <w:r>
              <w:t xml:space="preserve">Fora-Teildecke: Fedoz-Metagabbro: Ferrogabbro</w:t>
            </w:r>
          </w:p>
        </w:tc>
        <w:tc>
          <w:tcPr/>
          <w:p>
            <w:pPr>
              <w:pStyle w:val="Compact"/>
            </w:pPr>
            <w:r>
              <w:t xml:space="preserve">gabbro</w:t>
            </w:r>
          </w:p>
        </w:tc>
        <w:tc>
          <w:tcPr/>
          <w:p>
            <w:pPr>
              <w:pStyle w:val="Compact"/>
            </w:pPr>
            <w:r>
              <w:t xml:space="preserve">scisto: clorite</w:t>
            </w:r>
          </w:p>
        </w:tc>
        <w:tc>
          <w:tcPr/>
          <w:p>
            <w:pPr>
              <w:pStyle w:val="Compact"/>
            </w:pPr>
            <w:r>
              <w:t xml:space="preserve">–</w:t>
            </w:r>
          </w:p>
        </w:tc>
        <w:tc>
          <w:tcPr/>
          <w:p>
            <w:pPr>
              <w:pStyle w:val="Compact"/>
            </w:pPr>
            <w:r>
              <w:t xml:space="preserve">Metaggabro di Fedoz</w:t>
            </w:r>
          </w:p>
        </w:tc>
        <w:tc>
          <w:tcPr/>
          <w:p>
            <w:pPr>
              <w:pStyle w:val="Compact"/>
            </w:pPr>
            <w:r>
              <w:t xml:space="preserve">Guadalupiano</w:t>
            </w:r>
          </w:p>
        </w:tc>
        <w:tc>
          <w:tcPr/>
          <w:p>
            <w:pPr>
              <w:pStyle w:val="Compact"/>
            </w:pPr>
            <w:r>
              <w:t xml:space="preserve">Guadalupiano</w:t>
            </w:r>
          </w:p>
        </w:tc>
      </w:tr>
      <w:tr>
        <w:tc>
          <w:tcPr/>
          <w:p>
            <w:pPr>
              <w:pStyle w:val="Compact"/>
            </w:pPr>
            <w:r>
              <w:t xml:space="preserve">15206001</w:t>
            </w:r>
          </w:p>
        </w:tc>
        <w:tc>
          <w:tcPr/>
          <w:p>
            <w:pPr>
              <w:pStyle w:val="Compact"/>
            </w:pPr>
            <w:r>
              <w:t xml:space="preserve">Periadriatische Vulkanite</w:t>
            </w:r>
          </w:p>
        </w:tc>
        <w:tc>
          <w:tcPr/>
          <w:p>
            <w:pPr>
              <w:pStyle w:val="Compact"/>
            </w:pPr>
            <w:r>
              <w:t xml:space="preserve">roccia: vulcanico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Paleogene</w:t>
            </w:r>
          </w:p>
        </w:tc>
        <w:tc>
          <w:tcPr/>
          <w:p>
            <w:pPr>
              <w:pStyle w:val="Compact"/>
            </w:pPr>
            <w:r>
              <w:t xml:space="preserve">Paleogene</w:t>
            </w:r>
          </w:p>
        </w:tc>
      </w:tr>
      <w:tr>
        <w:tc>
          <w:tcPr/>
          <w:p>
            <w:pPr>
              <w:pStyle w:val="Compact"/>
            </w:pPr>
            <w:r>
              <w:t xml:space="preserve">15206002</w:t>
            </w:r>
          </w:p>
        </w:tc>
        <w:tc>
          <w:tcPr/>
          <w:p>
            <w:pPr>
              <w:pStyle w:val="Compact"/>
            </w:pPr>
            <w:r>
              <w:t xml:space="preserve">Novate-Intrusiva</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Chattiano</w:t>
            </w:r>
          </w:p>
        </w:tc>
        <w:tc>
          <w:tcPr/>
          <w:p>
            <w:pPr>
              <w:pStyle w:val="Compact"/>
            </w:pPr>
            <w:r>
              <w:t xml:space="preserve">Miocene inferiore</w:t>
            </w:r>
          </w:p>
        </w:tc>
      </w:tr>
      <w:tr>
        <w:tc>
          <w:tcPr/>
          <w:p>
            <w:pPr>
              <w:pStyle w:val="Compact"/>
            </w:pPr>
            <w:r>
              <w:t xml:space="preserve">15206003</w:t>
            </w:r>
          </w:p>
        </w:tc>
        <w:tc>
          <w:tcPr/>
          <w:p>
            <w:pPr>
              <w:pStyle w:val="Compact"/>
            </w:pPr>
            <w:r>
              <w:t xml:space="preserve">Bregaglia-Intrusiva</w:t>
            </w:r>
          </w:p>
        </w:tc>
        <w:tc>
          <w:tcPr/>
          <w:p>
            <w:pPr>
              <w:pStyle w:val="Compact"/>
            </w:pPr>
            <w:r>
              <w:t xml:space="preserve">granodiorite</w:t>
            </w:r>
          </w:p>
        </w:tc>
        <w:tc>
          <w:tcPr/>
          <w:p>
            <w:pPr>
              <w:pStyle w:val="Compact"/>
            </w:pPr>
            <w:r>
              <w:t xml:space="preserve">tonalite</w:t>
            </w:r>
          </w:p>
        </w:tc>
        <w:tc>
          <w:tcPr/>
          <w:p>
            <w:pPr>
              <w:pStyle w:val="Compact"/>
            </w:pPr>
            <w:r>
              <w:t xml:space="preserve">granito</w:t>
            </w:r>
          </w:p>
        </w:tc>
        <w:tc>
          <w:tcPr/>
          <w:p>
            <w:pPr>
              <w:pStyle w:val="Compact"/>
            </w:pPr>
            <w:r>
              <w:t xml:space="preserve">–</w:t>
            </w:r>
          </w:p>
        </w:tc>
        <w:tc>
          <w:tcPr/>
          <w:p>
            <w:pPr>
              <w:pStyle w:val="Compact"/>
            </w:pPr>
            <w:r>
              <w:t xml:space="preserve">Oligocene</w:t>
            </w:r>
          </w:p>
        </w:tc>
        <w:tc>
          <w:tcPr/>
          <w:p>
            <w:pPr>
              <w:pStyle w:val="Compact"/>
            </w:pPr>
            <w:r>
              <w:t xml:space="preserve">Oligocene</w:t>
            </w:r>
          </w:p>
        </w:tc>
      </w:tr>
      <w:tr>
        <w:tc>
          <w:tcPr/>
          <w:p>
            <w:pPr>
              <w:pStyle w:val="Compact"/>
            </w:pPr>
            <w:r>
              <w:t xml:space="preserve">15206004</w:t>
            </w:r>
          </w:p>
        </w:tc>
        <w:tc>
          <w:tcPr/>
          <w:p>
            <w:pPr>
              <w:pStyle w:val="Compact"/>
            </w:pPr>
            <w:r>
              <w:t xml:space="preserve">Adamello-Intrusiva</w:t>
            </w:r>
          </w:p>
        </w:tc>
        <w:tc>
          <w:tcPr/>
          <w:p>
            <w:pPr>
              <w:pStyle w:val="Compact"/>
            </w:pPr>
            <w:r>
              <w:t xml:space="preserve">granodiorite</w:t>
            </w:r>
          </w:p>
        </w:tc>
        <w:tc>
          <w:tcPr/>
          <w:p>
            <w:pPr>
              <w:pStyle w:val="Compact"/>
            </w:pPr>
            <w:r>
              <w:t xml:space="preserve">tonalite</w:t>
            </w:r>
          </w:p>
        </w:tc>
        <w:tc>
          <w:tcPr/>
          <w:p>
            <w:pPr>
              <w:pStyle w:val="Compact"/>
            </w:pPr>
            <w:r>
              <w:t xml:space="preserve">granito</w:t>
            </w:r>
          </w:p>
        </w:tc>
        <w:tc>
          <w:tcPr/>
          <w:p>
            <w:pPr>
              <w:pStyle w:val="Compact"/>
            </w:pPr>
            <w:r>
              <w:t xml:space="preserve">–</w:t>
            </w:r>
          </w:p>
        </w:tc>
        <w:tc>
          <w:tcPr/>
          <w:p>
            <w:pPr>
              <w:pStyle w:val="Compact"/>
            </w:pPr>
            <w:r>
              <w:t xml:space="preserve">Priaboniano</w:t>
            </w:r>
          </w:p>
        </w:tc>
        <w:tc>
          <w:tcPr/>
          <w:p>
            <w:pPr>
              <w:pStyle w:val="Compact"/>
            </w:pPr>
            <w:r>
              <w:t xml:space="preserve">Rupeliano</w:t>
            </w:r>
          </w:p>
        </w:tc>
      </w:tr>
      <w:tr>
        <w:tc>
          <w:tcPr/>
          <w:p>
            <w:pPr>
              <w:pStyle w:val="Compact"/>
            </w:pPr>
            <w:r>
              <w:t xml:space="preserve">15206005</w:t>
            </w:r>
          </w:p>
        </w:tc>
        <w:tc>
          <w:tcPr/>
          <w:p>
            <w:pPr>
              <w:pStyle w:val="Compact"/>
            </w:pPr>
            <w:r>
              <w:t xml:space="preserve">Bregaglia-Intrusiva: Melirolo-Augengneis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di Melirolo</w:t>
            </w:r>
          </w:p>
        </w:tc>
        <w:tc>
          <w:tcPr/>
          <w:p>
            <w:pPr>
              <w:pStyle w:val="Compact"/>
            </w:pPr>
            <w:r>
              <w:t xml:space="preserve">Rupeliano</w:t>
            </w:r>
          </w:p>
        </w:tc>
        <w:tc>
          <w:tcPr/>
          <w:p>
            <w:pPr>
              <w:pStyle w:val="Compact"/>
            </w:pPr>
            <w:r>
              <w:t xml:space="preserve">Rupeliano</w:t>
            </w:r>
          </w:p>
        </w:tc>
      </w:tr>
      <w:tr>
        <w:tc>
          <w:tcPr/>
          <w:p>
            <w:pPr>
              <w:pStyle w:val="Compact"/>
            </w:pPr>
            <w:r>
              <w:t xml:space="preserve">15206006</w:t>
            </w:r>
          </w:p>
        </w:tc>
        <w:tc>
          <w:tcPr/>
          <w:p>
            <w:pPr>
              <w:pStyle w:val="Compact"/>
            </w:pPr>
            <w:r>
              <w:t xml:space="preserve">Bregaglia-Intrusiva: Granodioritische Fazies</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Rupeliano</w:t>
            </w:r>
          </w:p>
        </w:tc>
        <w:tc>
          <w:tcPr/>
          <w:p>
            <w:pPr>
              <w:pStyle w:val="Compact"/>
            </w:pPr>
            <w:r>
              <w:t xml:space="preserve">Rupeliano</w:t>
            </w:r>
          </w:p>
        </w:tc>
      </w:tr>
      <w:tr>
        <w:tc>
          <w:tcPr/>
          <w:p>
            <w:pPr>
              <w:pStyle w:val="Compact"/>
            </w:pPr>
            <w:r>
              <w:t xml:space="preserve">15206007</w:t>
            </w:r>
          </w:p>
        </w:tc>
        <w:tc>
          <w:tcPr/>
          <w:p>
            <w:pPr>
              <w:pStyle w:val="Compact"/>
            </w:pPr>
            <w:r>
              <w:t xml:space="preserve">Bregaglia-Intrusiva: Tonalitische Fazies</w:t>
            </w:r>
          </w:p>
        </w:tc>
        <w:tc>
          <w:tcPr/>
          <w:p>
            <w:pPr>
              <w:pStyle w:val="Compact"/>
            </w:pPr>
            <w:r>
              <w:t xml:space="preserve">tonalite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Rupeliano</w:t>
            </w:r>
          </w:p>
        </w:tc>
        <w:tc>
          <w:tcPr/>
          <w:p>
            <w:pPr>
              <w:pStyle w:val="Compact"/>
            </w:pPr>
            <w:r>
              <w:t xml:space="preserve">Rupeliano</w:t>
            </w:r>
          </w:p>
        </w:tc>
      </w:tr>
      <w:tr>
        <w:tc>
          <w:tcPr/>
          <w:p>
            <w:pPr>
              <w:pStyle w:val="Compact"/>
            </w:pPr>
            <w:r>
              <w:t xml:space="preserve">15206008</w:t>
            </w:r>
          </w:p>
        </w:tc>
        <w:tc>
          <w:tcPr/>
          <w:p>
            <w:pPr>
              <w:pStyle w:val="Compact"/>
            </w:pPr>
            <w:r>
              <w:t xml:space="preserve">Bregaglia-Intrusiva: Monte-Bassetta-Quarzdiorit</w:t>
            </w:r>
          </w:p>
        </w:tc>
        <w:tc>
          <w:tcPr/>
          <w:p>
            <w:pPr>
              <w:pStyle w:val="Compact"/>
            </w:pPr>
            <w:r>
              <w:t xml:space="preserve">diorite: quarzo</w:t>
            </w:r>
          </w:p>
        </w:tc>
        <w:tc>
          <w:tcPr/>
          <w:p>
            <w:pPr>
              <w:pStyle w:val="Compact"/>
            </w:pPr>
            <w:r>
              <w:t xml:space="preserve">–</w:t>
            </w:r>
          </w:p>
        </w:tc>
        <w:tc>
          <w:tcPr/>
          <w:p>
            <w:pPr>
              <w:pStyle w:val="Compact"/>
            </w:pPr>
            <w:r>
              <w:t xml:space="preserve">–</w:t>
            </w:r>
          </w:p>
        </w:tc>
        <w:tc>
          <w:tcPr/>
          <w:p>
            <w:pPr>
              <w:pStyle w:val="Compact"/>
            </w:pPr>
            <w:r>
              <w:t xml:space="preserve">Quarzdiorite del Monte Bassetta</w:t>
            </w:r>
          </w:p>
        </w:tc>
        <w:tc>
          <w:tcPr/>
          <w:p>
            <w:pPr>
              <w:pStyle w:val="Compact"/>
            </w:pPr>
            <w:r>
              <w:t xml:space="preserve">Rupeliano</w:t>
            </w:r>
          </w:p>
        </w:tc>
        <w:tc>
          <w:tcPr/>
          <w:p>
            <w:pPr>
              <w:pStyle w:val="Compact"/>
            </w:pPr>
            <w:r>
              <w:t xml:space="preserve">Rupeliano</w:t>
            </w:r>
          </w:p>
        </w:tc>
      </w:tr>
      <w:tr>
        <w:tc>
          <w:tcPr/>
          <w:p>
            <w:pPr>
              <w:pStyle w:val="Compact"/>
            </w:pPr>
            <w:r>
              <w:t xml:space="preserve">15206009</w:t>
            </w:r>
          </w:p>
        </w:tc>
        <w:tc>
          <w:tcPr/>
          <w:p>
            <w:pPr>
              <w:pStyle w:val="Compact"/>
            </w:pPr>
            <w:r>
              <w:t xml:space="preserve">Bregaglia-Intrusiva: Sorico-Tonalit</w:t>
            </w:r>
          </w:p>
        </w:tc>
        <w:tc>
          <w:tcPr/>
          <w:p>
            <w:pPr>
              <w:pStyle w:val="Compact"/>
            </w:pPr>
            <w:r>
              <w:t xml:space="preserve">tonalite</w:t>
            </w:r>
          </w:p>
        </w:tc>
        <w:tc>
          <w:tcPr/>
          <w:p>
            <w:pPr>
              <w:pStyle w:val="Compact"/>
            </w:pPr>
            <w:r>
              <w:t xml:space="preserve">–</w:t>
            </w:r>
          </w:p>
        </w:tc>
        <w:tc>
          <w:tcPr/>
          <w:p>
            <w:pPr>
              <w:pStyle w:val="Compact"/>
            </w:pPr>
            <w:r>
              <w:t xml:space="preserve">–</w:t>
            </w:r>
          </w:p>
        </w:tc>
        <w:tc>
          <w:tcPr/>
          <w:p>
            <w:pPr>
              <w:pStyle w:val="Compact"/>
            </w:pPr>
            <w:r>
              <w:t xml:space="preserve">Tonalite di Sorico</w:t>
            </w:r>
          </w:p>
        </w:tc>
        <w:tc>
          <w:tcPr/>
          <w:p>
            <w:pPr>
              <w:pStyle w:val="Compact"/>
            </w:pPr>
            <w:r>
              <w:t xml:space="preserve">Rupeliano</w:t>
            </w:r>
          </w:p>
        </w:tc>
        <w:tc>
          <w:tcPr/>
          <w:p>
            <w:pPr>
              <w:pStyle w:val="Compact"/>
            </w:pPr>
            <w:r>
              <w:t xml:space="preserve">Rupeliano</w:t>
            </w:r>
          </w:p>
        </w:tc>
      </w:tr>
      <w:tr>
        <w:tc>
          <w:tcPr/>
          <w:p>
            <w:pPr>
              <w:pStyle w:val="Compact"/>
            </w:pPr>
            <w:r>
              <w:t xml:space="preserve">15206010</w:t>
            </w:r>
          </w:p>
        </w:tc>
        <w:tc>
          <w:tcPr/>
          <w:p>
            <w:pPr>
              <w:pStyle w:val="Compact"/>
            </w:pPr>
            <w:r>
              <w:t xml:space="preserve">Bregaglia-Intrusiva: Jorio-Tonalit</w:t>
            </w:r>
          </w:p>
        </w:tc>
        <w:tc>
          <w:tcPr/>
          <w:p>
            <w:pPr>
              <w:pStyle w:val="Compact"/>
            </w:pPr>
            <w:r>
              <w:t xml:space="preserve">tonalite</w:t>
            </w:r>
          </w:p>
        </w:tc>
        <w:tc>
          <w:tcPr/>
          <w:p>
            <w:pPr>
              <w:pStyle w:val="Compact"/>
            </w:pPr>
            <w:r>
              <w:t xml:space="preserve">–</w:t>
            </w:r>
          </w:p>
        </w:tc>
        <w:tc>
          <w:tcPr/>
          <w:p>
            <w:pPr>
              <w:pStyle w:val="Compact"/>
            </w:pPr>
            <w:r>
              <w:t xml:space="preserve">–</w:t>
            </w:r>
          </w:p>
        </w:tc>
        <w:tc>
          <w:tcPr/>
          <w:p>
            <w:pPr>
              <w:pStyle w:val="Compact"/>
            </w:pPr>
            <w:r>
              <w:t xml:space="preserve">Tonalite di San Iorio</w:t>
            </w:r>
          </w:p>
        </w:tc>
        <w:tc>
          <w:tcPr/>
          <w:p>
            <w:pPr>
              <w:pStyle w:val="Compact"/>
            </w:pPr>
            <w:r>
              <w:t xml:space="preserve">Rupeliano</w:t>
            </w:r>
          </w:p>
        </w:tc>
        <w:tc>
          <w:tcPr/>
          <w:p>
            <w:pPr>
              <w:pStyle w:val="Compact"/>
            </w:pPr>
            <w:r>
              <w:t xml:space="preserve">Rupeliano</w:t>
            </w:r>
          </w:p>
        </w:tc>
      </w:tr>
      <w:tr>
        <w:tc>
          <w:tcPr/>
          <w:p>
            <w:pPr>
              <w:pStyle w:val="Compact"/>
            </w:pPr>
            <w:r>
              <w:t xml:space="preserve">15206011</w:t>
            </w:r>
          </w:p>
        </w:tc>
        <w:tc>
          <w:tcPr/>
          <w:p>
            <w:pPr>
              <w:pStyle w:val="Compact"/>
            </w:pPr>
            <w:r>
              <w:t xml:space="preserve">Bregaglia-Intrusiva: Val-Masino-Granodiorit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della Val Masino</w:t>
            </w:r>
          </w:p>
        </w:tc>
        <w:tc>
          <w:tcPr/>
          <w:p>
            <w:pPr>
              <w:pStyle w:val="Compact"/>
            </w:pPr>
            <w:r>
              <w:t xml:space="preserve">Rupeliano</w:t>
            </w:r>
          </w:p>
        </w:tc>
        <w:tc>
          <w:tcPr/>
          <w:p>
            <w:pPr>
              <w:pStyle w:val="Compact"/>
            </w:pPr>
            <w:r>
              <w:t xml:space="preserve">Rupeliano</w:t>
            </w:r>
          </w:p>
        </w:tc>
      </w:tr>
      <w:tr>
        <w:tc>
          <w:tcPr/>
          <w:p>
            <w:pPr>
              <w:pStyle w:val="Compact"/>
            </w:pPr>
            <w:r>
              <w:t xml:space="preserve">15206012</w:t>
            </w:r>
          </w:p>
        </w:tc>
        <w:tc>
          <w:tcPr/>
          <w:p>
            <w:pPr>
              <w:pStyle w:val="Compact"/>
            </w:pPr>
            <w:r>
              <w:t xml:space="preserve">Bregaglia-Intrusiva: Alpe-Cameraccio-Granodiorit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dell'Alpe Cameraccio</w:t>
            </w:r>
          </w:p>
        </w:tc>
        <w:tc>
          <w:tcPr/>
          <w:p>
            <w:pPr>
              <w:pStyle w:val="Compact"/>
            </w:pPr>
            <w:r>
              <w:t xml:space="preserve">Rupeliano</w:t>
            </w:r>
          </w:p>
        </w:tc>
        <w:tc>
          <w:tcPr/>
          <w:p>
            <w:pPr>
              <w:pStyle w:val="Compact"/>
            </w:pPr>
            <w:r>
              <w:t xml:space="preserve">Rupeliano</w:t>
            </w:r>
          </w:p>
        </w:tc>
      </w:tr>
      <w:tr>
        <w:tc>
          <w:tcPr/>
          <w:p>
            <w:pPr>
              <w:pStyle w:val="Compact"/>
            </w:pPr>
            <w:r>
              <w:t xml:space="preserve">15206013</w:t>
            </w:r>
          </w:p>
        </w:tc>
        <w:tc>
          <w:tcPr/>
          <w:p>
            <w:pPr>
              <w:pStyle w:val="Compact"/>
            </w:pPr>
            <w:r>
              <w:t xml:space="preserve">Bregaglia-Intrusiva: Monte-Rosso-Mikrogranit</w:t>
            </w:r>
          </w:p>
        </w:tc>
        <w:tc>
          <w:tcPr/>
          <w:p>
            <w:pPr>
              <w:pStyle w:val="Compact"/>
            </w:pPr>
            <w:r>
              <w:t xml:space="preserve">granito: microcristallino</w:t>
            </w:r>
          </w:p>
        </w:tc>
        <w:tc>
          <w:tcPr/>
          <w:p>
            <w:pPr>
              <w:pStyle w:val="Compact"/>
            </w:pPr>
            <w:r>
              <w:t xml:space="preserve">–</w:t>
            </w:r>
          </w:p>
        </w:tc>
        <w:tc>
          <w:tcPr/>
          <w:p>
            <w:pPr>
              <w:pStyle w:val="Compact"/>
            </w:pPr>
            <w:r>
              <w:t xml:space="preserve">–</w:t>
            </w:r>
          </w:p>
        </w:tc>
        <w:tc>
          <w:tcPr/>
          <w:p>
            <w:pPr>
              <w:pStyle w:val="Compact"/>
            </w:pPr>
            <w:r>
              <w:t xml:space="preserve">Microgranito del Monte Rosso</w:t>
            </w:r>
          </w:p>
        </w:tc>
        <w:tc>
          <w:tcPr/>
          <w:p>
            <w:pPr>
              <w:pStyle w:val="Compact"/>
            </w:pPr>
            <w:r>
              <w:t xml:space="preserve">Oligocene</w:t>
            </w:r>
          </w:p>
        </w:tc>
        <w:tc>
          <w:tcPr/>
          <w:p>
            <w:pPr>
              <w:pStyle w:val="Compact"/>
            </w:pPr>
            <w:r>
              <w:t xml:space="preserve">Oligocene</w:t>
            </w:r>
          </w:p>
        </w:tc>
      </w:tr>
      <w:tr>
        <w:tc>
          <w:tcPr/>
          <w:p>
            <w:pPr>
              <w:pStyle w:val="Compact"/>
            </w:pPr>
            <w:r>
              <w:t xml:space="preserve">15206014</w:t>
            </w:r>
          </w:p>
        </w:tc>
        <w:tc>
          <w:tcPr/>
          <w:p>
            <w:pPr>
              <w:pStyle w:val="Compact"/>
            </w:pPr>
            <w:r>
              <w:t xml:space="preserve">Bregaglia-Intrusiva: Zocca-Aplit</w:t>
            </w:r>
          </w:p>
        </w:tc>
        <w:tc>
          <w:tcPr/>
          <w:p>
            <w:pPr>
              <w:pStyle w:val="Compact"/>
            </w:pPr>
            <w:r>
              <w:t xml:space="preserve">aplite</w:t>
            </w:r>
          </w:p>
        </w:tc>
        <w:tc>
          <w:tcPr/>
          <w:p>
            <w:pPr>
              <w:pStyle w:val="Compact"/>
            </w:pPr>
            <w:r>
              <w:t xml:space="preserve">–</w:t>
            </w:r>
          </w:p>
        </w:tc>
        <w:tc>
          <w:tcPr/>
          <w:p>
            <w:pPr>
              <w:pStyle w:val="Compact"/>
            </w:pPr>
            <w:r>
              <w:t xml:space="preserve">–</w:t>
            </w:r>
          </w:p>
        </w:tc>
        <w:tc>
          <w:tcPr/>
          <w:p>
            <w:pPr>
              <w:pStyle w:val="Compact"/>
            </w:pPr>
            <w:r>
              <w:t xml:space="preserve">Aplite di Zocca</w:t>
            </w:r>
          </w:p>
        </w:tc>
        <w:tc>
          <w:tcPr/>
          <w:p>
            <w:pPr>
              <w:pStyle w:val="Compact"/>
            </w:pPr>
            <w:r>
              <w:t xml:space="preserve">Oligocene</w:t>
            </w:r>
          </w:p>
        </w:tc>
        <w:tc>
          <w:tcPr/>
          <w:p>
            <w:pPr>
              <w:pStyle w:val="Compact"/>
            </w:pPr>
            <w:r>
              <w:t xml:space="preserve">Oligocene</w:t>
            </w:r>
          </w:p>
        </w:tc>
      </w:tr>
      <w:tr>
        <w:tc>
          <w:tcPr/>
          <w:p>
            <w:pPr>
              <w:pStyle w:val="Compact"/>
            </w:pPr>
            <w:r>
              <w:t xml:space="preserve">15206015</w:t>
            </w:r>
          </w:p>
        </w:tc>
        <w:tc>
          <w:tcPr/>
          <w:p>
            <w:pPr>
              <w:pStyle w:val="Compact"/>
            </w:pPr>
            <w:r>
              <w:t xml:space="preserve">Novate-Intrusiva: San-Fedelino-Granit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di San Fedelino</w:t>
            </w:r>
          </w:p>
        </w:tc>
        <w:tc>
          <w:tcPr/>
          <w:p>
            <w:pPr>
              <w:pStyle w:val="Compact"/>
            </w:pPr>
            <w:r>
              <w:t xml:space="preserve">Chattiano</w:t>
            </w:r>
          </w:p>
        </w:tc>
        <w:tc>
          <w:tcPr/>
          <w:p>
            <w:pPr>
              <w:pStyle w:val="Compact"/>
            </w:pPr>
            <w:r>
              <w:t xml:space="preserve">Chattiano</w:t>
            </w:r>
          </w:p>
        </w:tc>
      </w:tr>
      <w:tr>
        <w:tc>
          <w:tcPr/>
          <w:p>
            <w:pPr>
              <w:pStyle w:val="Compact"/>
            </w:pPr>
            <w:r>
              <w:t xml:space="preserve">15202175</w:t>
            </w:r>
          </w:p>
        </w:tc>
        <w:tc>
          <w:tcPr/>
          <w:p>
            <w:pPr>
              <w:pStyle w:val="Compact"/>
            </w:pPr>
            <w:r>
              <w:t xml:space="preserve">Tscharren-Fm.</w:t>
            </w:r>
          </w:p>
        </w:tc>
        <w:tc>
          <w:tcPr/>
          <w:p>
            <w:pPr>
              <w:pStyle w:val="Compact"/>
            </w:pPr>
            <w:r>
              <w:t xml:space="preserve">ignimbrite</w:t>
            </w:r>
          </w:p>
        </w:tc>
        <w:tc>
          <w:tcPr/>
          <w:p>
            <w:pPr>
              <w:pStyle w:val="Compact"/>
            </w:pPr>
            <w:r>
              <w:t xml:space="preserve">tufite</w:t>
            </w:r>
          </w:p>
        </w:tc>
        <w:tc>
          <w:tcPr/>
          <w:p>
            <w:pPr>
              <w:pStyle w:val="Compact"/>
            </w:pPr>
            <w:r>
              <w:t xml:space="preserve">conglomerato</w:t>
            </w:r>
          </w:p>
        </w:tc>
        <w:tc>
          <w:tcPr/>
          <w:p>
            <w:pPr>
              <w:pStyle w:val="Compact"/>
            </w:pPr>
            <w:r>
              <w:t xml:space="preserve">Formazione del Tscharren</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15202177</w:t>
            </w:r>
          </w:p>
        </w:tc>
        <w:tc>
          <w:tcPr/>
          <w:p>
            <w:pPr>
              <w:pStyle w:val="Compact"/>
            </w:pPr>
            <w:r>
              <w:t xml:space="preserve">Aar-Massiv: Mittelvariszische Intrusiva</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Pennsylvaniano medio</w:t>
            </w:r>
          </w:p>
        </w:tc>
        <w:tc>
          <w:tcPr/>
          <w:p>
            <w:pPr>
              <w:pStyle w:val="Compact"/>
            </w:pPr>
            <w:r>
              <w:t xml:space="preserve">Pennsylvaniano medio</w:t>
            </w:r>
          </w:p>
        </w:tc>
      </w:tr>
      <w:tr>
        <w:tc>
          <w:tcPr/>
          <w:p>
            <w:pPr>
              <w:pStyle w:val="Compact"/>
            </w:pPr>
            <w:r>
              <w:t xml:space="preserve">15202178</w:t>
            </w:r>
          </w:p>
        </w:tc>
        <w:tc>
          <w:tcPr/>
          <w:p>
            <w:pPr>
              <w:pStyle w:val="Compact"/>
            </w:pPr>
            <w:r>
              <w:t xml:space="preserve">Brunni-Granit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della Brunni</w:t>
            </w:r>
          </w:p>
        </w:tc>
        <w:tc>
          <w:tcPr/>
          <w:p>
            <w:pPr>
              <w:pStyle w:val="Compact"/>
            </w:pPr>
            <w:r>
              <w:t xml:space="preserve">Pennsylvaniano medio</w:t>
            </w:r>
          </w:p>
        </w:tc>
        <w:tc>
          <w:tcPr/>
          <w:p>
            <w:pPr>
              <w:pStyle w:val="Compact"/>
            </w:pPr>
            <w:r>
              <w:t xml:space="preserve">Pennsylvaniano medio</w:t>
            </w:r>
          </w:p>
        </w:tc>
      </w:tr>
      <w:tr>
        <w:tc>
          <w:tcPr/>
          <w:p>
            <w:pPr>
              <w:pStyle w:val="Compact"/>
            </w:pPr>
            <w:r>
              <w:t xml:space="preserve">15202179</w:t>
            </w:r>
          </w:p>
        </w:tc>
        <w:tc>
          <w:tcPr/>
          <w:p>
            <w:pPr>
              <w:pStyle w:val="Compact"/>
            </w:pPr>
            <w:r>
              <w:t xml:space="preserve">Düssi-Diorit</w:t>
            </w:r>
          </w:p>
        </w:tc>
        <w:tc>
          <w:tcPr/>
          <w:p>
            <w:pPr>
              <w:pStyle w:val="Compact"/>
            </w:pPr>
            <w:r>
              <w:t xml:space="preserve">diorite</w:t>
            </w:r>
          </w:p>
        </w:tc>
        <w:tc>
          <w:tcPr/>
          <w:p>
            <w:pPr>
              <w:pStyle w:val="Compact"/>
            </w:pPr>
            <w:r>
              <w:t xml:space="preserve">aplite</w:t>
            </w:r>
          </w:p>
        </w:tc>
        <w:tc>
          <w:tcPr/>
          <w:p>
            <w:pPr>
              <w:pStyle w:val="Compact"/>
            </w:pPr>
            <w:r>
              <w:t xml:space="preserve">pegmatite</w:t>
            </w:r>
          </w:p>
        </w:tc>
        <w:tc>
          <w:tcPr/>
          <w:p>
            <w:pPr>
              <w:pStyle w:val="Compact"/>
            </w:pPr>
            <w:r>
              <w:t xml:space="preserve">Diorite del Düssi</w:t>
            </w:r>
          </w:p>
        </w:tc>
        <w:tc>
          <w:tcPr/>
          <w:p>
            <w:pPr>
              <w:pStyle w:val="Compact"/>
            </w:pPr>
            <w:r>
              <w:t xml:space="preserve">Pennsylvaniano medio</w:t>
            </w:r>
          </w:p>
        </w:tc>
        <w:tc>
          <w:tcPr/>
          <w:p>
            <w:pPr>
              <w:pStyle w:val="Compact"/>
            </w:pPr>
            <w:r>
              <w:t xml:space="preserve">Pennsylvaniano medio</w:t>
            </w:r>
          </w:p>
        </w:tc>
      </w:tr>
      <w:tr>
        <w:tc>
          <w:tcPr/>
          <w:p>
            <w:pPr>
              <w:pStyle w:val="Compact"/>
            </w:pPr>
            <w:r>
              <w:t xml:space="preserve">15202180</w:t>
            </w:r>
          </w:p>
        </w:tc>
        <w:tc>
          <w:tcPr/>
          <w:p>
            <w:pPr>
              <w:pStyle w:val="Compact"/>
            </w:pPr>
            <w:r>
              <w:t xml:space="preserve">Munt-Dado-Granit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del Munt Dado</w:t>
            </w:r>
          </w:p>
        </w:tc>
        <w:tc>
          <w:tcPr/>
          <w:p>
            <w:pPr>
              <w:pStyle w:val="Compact"/>
            </w:pPr>
            <w:r>
              <w:t xml:space="preserve">Pennsylvaniano medio</w:t>
            </w:r>
          </w:p>
        </w:tc>
        <w:tc>
          <w:tcPr/>
          <w:p>
            <w:pPr>
              <w:pStyle w:val="Compact"/>
            </w:pPr>
            <w:r>
              <w:t xml:space="preserve">Pennsylvaniano medio</w:t>
            </w:r>
          </w:p>
        </w:tc>
      </w:tr>
      <w:tr>
        <w:tc>
          <w:tcPr/>
          <w:p>
            <w:pPr>
              <w:pStyle w:val="Compact"/>
            </w:pPr>
            <w:r>
              <w:t xml:space="preserve">15202181</w:t>
            </w:r>
          </w:p>
        </w:tc>
        <w:tc>
          <w:tcPr/>
          <w:p>
            <w:pPr>
              <w:pStyle w:val="Compact"/>
            </w:pPr>
            <w:r>
              <w:t xml:space="preserve">Russein-Diorit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Diorite della Val Russein</w:t>
            </w:r>
          </w:p>
        </w:tc>
        <w:tc>
          <w:tcPr/>
          <w:p>
            <w:pPr>
              <w:pStyle w:val="Compact"/>
            </w:pPr>
            <w:r>
              <w:t xml:space="preserve">Pennsylvaniano inferiore</w:t>
            </w:r>
          </w:p>
        </w:tc>
        <w:tc>
          <w:tcPr/>
          <w:p>
            <w:pPr>
              <w:pStyle w:val="Compact"/>
            </w:pPr>
            <w:r>
              <w:t xml:space="preserve">Pennsylvaniano medio</w:t>
            </w:r>
          </w:p>
        </w:tc>
      </w:tr>
      <w:tr>
        <w:tc>
          <w:tcPr/>
          <w:p>
            <w:pPr>
              <w:pStyle w:val="Compact"/>
            </w:pPr>
            <w:r>
              <w:t xml:space="preserve">15202182</w:t>
            </w:r>
          </w:p>
        </w:tc>
        <w:tc>
          <w:tcPr/>
          <w:p>
            <w:pPr>
              <w:pStyle w:val="Compact"/>
            </w:pPr>
            <w:r>
              <w:t xml:space="preserve">Voralp-Granit</w:t>
            </w:r>
          </w:p>
        </w:tc>
        <w:tc>
          <w:tcPr/>
          <w:p>
            <w:pPr>
              <w:pStyle w:val="Compact"/>
            </w:pPr>
            <w:r>
              <w:t xml:space="preserve">granito: biotite</w:t>
            </w:r>
          </w:p>
        </w:tc>
        <w:tc>
          <w:tcPr/>
          <w:p>
            <w:pPr>
              <w:pStyle w:val="Compact"/>
            </w:pPr>
            <w:r>
              <w:t xml:space="preserve">–</w:t>
            </w:r>
          </w:p>
        </w:tc>
        <w:tc>
          <w:tcPr/>
          <w:p>
            <w:pPr>
              <w:pStyle w:val="Compact"/>
            </w:pPr>
            <w:r>
              <w:t xml:space="preserve">–</w:t>
            </w:r>
          </w:p>
        </w:tc>
        <w:tc>
          <w:tcPr/>
          <w:p>
            <w:pPr>
              <w:pStyle w:val="Compact"/>
            </w:pPr>
            <w:r>
              <w:t xml:space="preserve">Granito della Voralp</w:t>
            </w:r>
          </w:p>
        </w:tc>
        <w:tc>
          <w:tcPr/>
          <w:p>
            <w:pPr>
              <w:pStyle w:val="Compact"/>
            </w:pPr>
            <w:r>
              <w:t xml:space="preserve">Pennsylvaniano</w:t>
            </w:r>
          </w:p>
        </w:tc>
        <w:tc>
          <w:tcPr/>
          <w:p>
            <w:pPr>
              <w:pStyle w:val="Compact"/>
            </w:pPr>
            <w:r>
              <w:t xml:space="preserve">Pennsylvaniano</w:t>
            </w:r>
          </w:p>
        </w:tc>
      </w:tr>
      <w:tr>
        <w:tc>
          <w:tcPr/>
          <w:p>
            <w:pPr>
              <w:pStyle w:val="Compact"/>
            </w:pPr>
            <w:r>
              <w:t xml:space="preserve">15202183</w:t>
            </w:r>
          </w:p>
        </w:tc>
        <w:tc>
          <w:tcPr/>
          <w:p>
            <w:pPr>
              <w:pStyle w:val="Compact"/>
            </w:pPr>
            <w:r>
              <w:t xml:space="preserve">Aar-Massiv: Frühvariszische Intrusiva</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Mississippiano</w:t>
            </w:r>
          </w:p>
        </w:tc>
        <w:tc>
          <w:tcPr/>
          <w:p>
            <w:pPr>
              <w:pStyle w:val="Compact"/>
            </w:pPr>
            <w:r>
              <w:t xml:space="preserve">Mississippiano</w:t>
            </w:r>
          </w:p>
        </w:tc>
      </w:tr>
      <w:tr>
        <w:tc>
          <w:tcPr/>
          <w:p>
            <w:pPr>
              <w:pStyle w:val="Compact"/>
            </w:pPr>
            <w:r>
              <w:t xml:space="preserve">15202184</w:t>
            </w:r>
          </w:p>
        </w:tc>
        <w:tc>
          <w:tcPr/>
          <w:p>
            <w:pPr>
              <w:pStyle w:val="Compact"/>
            </w:pPr>
            <w:r>
              <w:t xml:space="preserve">Punteglias-Granit</w:t>
            </w:r>
          </w:p>
        </w:tc>
        <w:tc>
          <w:tcPr/>
          <w:p>
            <w:pPr>
              <w:pStyle w:val="Compact"/>
            </w:pPr>
            <w:r>
              <w:t xml:space="preserve">granito: porfirico: orneblenda</w:t>
            </w:r>
          </w:p>
        </w:tc>
        <w:tc>
          <w:tcPr/>
          <w:p>
            <w:pPr>
              <w:pStyle w:val="Compact"/>
            </w:pPr>
            <w:r>
              <w:t xml:space="preserve">–</w:t>
            </w:r>
          </w:p>
        </w:tc>
        <w:tc>
          <w:tcPr/>
          <w:p>
            <w:pPr>
              <w:pStyle w:val="Compact"/>
            </w:pPr>
            <w:r>
              <w:t xml:space="preserve">–</w:t>
            </w:r>
          </w:p>
        </w:tc>
        <w:tc>
          <w:tcPr/>
          <w:p>
            <w:pPr>
              <w:pStyle w:val="Compact"/>
            </w:pPr>
            <w:r>
              <w:t xml:space="preserve">Granito della Val Punteglias</w:t>
            </w:r>
          </w:p>
        </w:tc>
        <w:tc>
          <w:tcPr/>
          <w:p>
            <w:pPr>
              <w:pStyle w:val="Compact"/>
            </w:pPr>
            <w:r>
              <w:t xml:space="preserve">Mississippiano medio</w:t>
            </w:r>
          </w:p>
        </w:tc>
        <w:tc>
          <w:tcPr/>
          <w:p>
            <w:pPr>
              <w:pStyle w:val="Compact"/>
            </w:pPr>
            <w:r>
              <w:t xml:space="preserve">Mississippiano medio</w:t>
            </w:r>
          </w:p>
        </w:tc>
      </w:tr>
      <w:tr>
        <w:tc>
          <w:tcPr/>
          <w:p>
            <w:pPr>
              <w:pStyle w:val="Compact"/>
            </w:pPr>
            <w:r>
              <w:t xml:space="preserve">15202185</w:t>
            </w:r>
          </w:p>
        </w:tc>
        <w:tc>
          <w:tcPr/>
          <w:p>
            <w:pPr>
              <w:pStyle w:val="Compact"/>
            </w:pPr>
            <w:r>
              <w:t xml:space="preserve">Tödi-Granit</w:t>
            </w:r>
          </w:p>
        </w:tc>
        <w:tc>
          <w:tcPr/>
          <w:p>
            <w:pPr>
              <w:pStyle w:val="Compact"/>
            </w:pPr>
            <w:r>
              <w:t xml:space="preserve">granito</w:t>
            </w:r>
          </w:p>
        </w:tc>
        <w:tc>
          <w:tcPr/>
          <w:p>
            <w:pPr>
              <w:pStyle w:val="Compact"/>
            </w:pPr>
            <w:r>
              <w:t xml:space="preserve">granito: orneblenda</w:t>
            </w:r>
          </w:p>
        </w:tc>
        <w:tc>
          <w:tcPr/>
          <w:p>
            <w:pPr>
              <w:pStyle w:val="Compact"/>
            </w:pPr>
            <w:r>
              <w:t xml:space="preserve">–</w:t>
            </w:r>
          </w:p>
        </w:tc>
        <w:tc>
          <w:tcPr/>
          <w:p>
            <w:pPr>
              <w:pStyle w:val="Compact"/>
            </w:pPr>
            <w:r>
              <w:t xml:space="preserve">Granito del Tödi</w:t>
            </w:r>
          </w:p>
        </w:tc>
        <w:tc>
          <w:tcPr/>
          <w:p>
            <w:pPr>
              <w:pStyle w:val="Compact"/>
            </w:pPr>
            <w:r>
              <w:t xml:space="preserve">Mississippiano medio</w:t>
            </w:r>
          </w:p>
        </w:tc>
        <w:tc>
          <w:tcPr/>
          <w:p>
            <w:pPr>
              <w:pStyle w:val="Compact"/>
            </w:pPr>
            <w:r>
              <w:t xml:space="preserve">Mississippiano medio</w:t>
            </w:r>
          </w:p>
        </w:tc>
      </w:tr>
      <w:tr>
        <w:tc>
          <w:tcPr/>
          <w:p>
            <w:pPr>
              <w:pStyle w:val="Compact"/>
            </w:pPr>
            <w:r>
              <w:t xml:space="preserve">15202186</w:t>
            </w:r>
          </w:p>
        </w:tc>
        <w:tc>
          <w:tcPr/>
          <w:p>
            <w:pPr>
              <w:pStyle w:val="Compact"/>
            </w:pPr>
            <w:r>
              <w:t xml:space="preserve">Strem-Granit</w:t>
            </w:r>
          </w:p>
        </w:tc>
        <w:tc>
          <w:tcPr/>
          <w:p>
            <w:pPr>
              <w:pStyle w:val="Compact"/>
            </w:pPr>
            <w:r>
              <w:t xml:space="preserve">granito</w:t>
            </w:r>
          </w:p>
        </w:tc>
        <w:tc>
          <w:tcPr/>
          <w:p>
            <w:pPr>
              <w:pStyle w:val="Compact"/>
            </w:pPr>
            <w:r>
              <w:t xml:space="preserve">granito: milonitico</w:t>
            </w:r>
          </w:p>
        </w:tc>
        <w:tc>
          <w:tcPr/>
          <w:p>
            <w:pPr>
              <w:pStyle w:val="Compact"/>
            </w:pPr>
            <w:r>
              <w:t xml:space="preserve">–</w:t>
            </w:r>
          </w:p>
        </w:tc>
        <w:tc>
          <w:tcPr/>
          <w:p>
            <w:pPr>
              <w:pStyle w:val="Compact"/>
            </w:pPr>
            <w:r>
              <w:t xml:space="preserve">Granito di Strem</w:t>
            </w:r>
          </w:p>
        </w:tc>
        <w:tc>
          <w:tcPr/>
          <w:p>
            <w:pPr>
              <w:pStyle w:val="Compact"/>
            </w:pPr>
            <w:r>
              <w:t xml:space="preserve">Pennsylvaniano</w:t>
            </w:r>
          </w:p>
        </w:tc>
        <w:tc>
          <w:tcPr/>
          <w:p>
            <w:pPr>
              <w:pStyle w:val="Compact"/>
            </w:pPr>
            <w:r>
              <w:t xml:space="preserve">Cisuraliano</w:t>
            </w:r>
          </w:p>
        </w:tc>
      </w:tr>
      <w:tr>
        <w:tc>
          <w:tcPr/>
          <w:p>
            <w:pPr>
              <w:pStyle w:val="Compact"/>
            </w:pPr>
            <w:r>
              <w:t xml:space="preserve">15202187</w:t>
            </w:r>
          </w:p>
        </w:tc>
        <w:tc>
          <w:tcPr/>
          <w:p>
            <w:pPr>
              <w:pStyle w:val="Compact"/>
            </w:pPr>
            <w:r>
              <w:t xml:space="preserve">Baltschieder-Granodiorit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di Baltschieder</w:t>
            </w:r>
          </w:p>
        </w:tc>
        <w:tc>
          <w:tcPr/>
          <w:p>
            <w:pPr>
              <w:pStyle w:val="Compact"/>
            </w:pPr>
            <w:r>
              <w:t xml:space="preserve">Mississippiano</w:t>
            </w:r>
          </w:p>
        </w:tc>
        <w:tc>
          <w:tcPr/>
          <w:p>
            <w:pPr>
              <w:pStyle w:val="Compact"/>
            </w:pPr>
            <w:r>
              <w:t xml:space="preserve">Mississippiano</w:t>
            </w:r>
          </w:p>
        </w:tc>
      </w:tr>
      <w:tr>
        <w:tc>
          <w:tcPr/>
          <w:p>
            <w:pPr>
              <w:pStyle w:val="Compact"/>
            </w:pPr>
            <w:r>
              <w:t xml:space="preserve">15202188</w:t>
            </w:r>
          </w:p>
        </w:tc>
        <w:tc>
          <w:tcPr/>
          <w:p>
            <w:pPr>
              <w:pStyle w:val="Compact"/>
            </w:pPr>
            <w:r>
              <w:t xml:space="preserve">Giuv-Syenit</w:t>
            </w:r>
          </w:p>
        </w:tc>
        <w:tc>
          <w:tcPr/>
          <w:p>
            <w:pPr>
              <w:pStyle w:val="Compact"/>
            </w:pPr>
            <w:r>
              <w:t xml:space="preserve">sienite: porfirico: quarzo</w:t>
            </w:r>
          </w:p>
        </w:tc>
        <w:tc>
          <w:tcPr/>
          <w:p>
            <w:pPr>
              <w:pStyle w:val="Compact"/>
            </w:pPr>
            <w:r>
              <w:t xml:space="preserve">monzonite: porfirico: quarzo</w:t>
            </w:r>
          </w:p>
        </w:tc>
        <w:tc>
          <w:tcPr/>
          <w:p>
            <w:pPr>
              <w:pStyle w:val="Compact"/>
            </w:pPr>
            <w:r>
              <w:t xml:space="preserve">–</w:t>
            </w:r>
          </w:p>
        </w:tc>
        <w:tc>
          <w:tcPr/>
          <w:p>
            <w:pPr>
              <w:pStyle w:val="Compact"/>
            </w:pPr>
            <w:r>
              <w:t xml:space="preserve">Sienite del Piz Giuv</w:t>
            </w:r>
          </w:p>
        </w:tc>
        <w:tc>
          <w:tcPr/>
          <w:p>
            <w:pPr>
              <w:pStyle w:val="Compact"/>
            </w:pPr>
            <w:r>
              <w:t xml:space="preserve">Mississippiano medio</w:t>
            </w:r>
          </w:p>
        </w:tc>
        <w:tc>
          <w:tcPr/>
          <w:p>
            <w:pPr>
              <w:pStyle w:val="Compact"/>
            </w:pPr>
            <w:r>
              <w:t xml:space="preserve">Mississippiano medio</w:t>
            </w:r>
          </w:p>
        </w:tc>
      </w:tr>
      <w:tr>
        <w:tc>
          <w:tcPr/>
          <w:p>
            <w:pPr>
              <w:pStyle w:val="Compact"/>
            </w:pPr>
            <w:r>
              <w:t xml:space="preserve">15202189</w:t>
            </w:r>
          </w:p>
        </w:tc>
        <w:tc>
          <w:tcPr/>
          <w:p>
            <w:pPr>
              <w:pStyle w:val="Compact"/>
            </w:pPr>
            <w:r>
              <w:t xml:space="preserve">Curtin-Monzodiorit</w:t>
            </w:r>
          </w:p>
        </w:tc>
        <w:tc>
          <w:tcPr/>
          <w:p>
            <w:pPr>
              <w:pStyle w:val="Compact"/>
            </w:pPr>
            <w:r>
              <w:t xml:space="preserve">monzonite: quarzo</w:t>
            </w:r>
          </w:p>
        </w:tc>
        <w:tc>
          <w:tcPr/>
          <w:p>
            <w:pPr>
              <w:pStyle w:val="Compact"/>
            </w:pPr>
            <w:r>
              <w:t xml:space="preserve">sienite: quarzo</w:t>
            </w:r>
          </w:p>
        </w:tc>
        <w:tc>
          <w:tcPr/>
          <w:p>
            <w:pPr>
              <w:pStyle w:val="Compact"/>
            </w:pPr>
            <w:r>
              <w:t xml:space="preserve">–</w:t>
            </w:r>
          </w:p>
        </w:tc>
        <w:tc>
          <w:tcPr/>
          <w:p>
            <w:pPr>
              <w:pStyle w:val="Compact"/>
            </w:pPr>
            <w:r>
              <w:t xml:space="preserve">Monzodiorite del Piz Curtin</w:t>
            </w:r>
          </w:p>
        </w:tc>
        <w:tc>
          <w:tcPr/>
          <w:p>
            <w:pPr>
              <w:pStyle w:val="Compact"/>
            </w:pPr>
            <w:r>
              <w:t xml:space="preserve">Mississippiano</w:t>
            </w:r>
          </w:p>
        </w:tc>
        <w:tc>
          <w:tcPr/>
          <w:p>
            <w:pPr>
              <w:pStyle w:val="Compact"/>
            </w:pPr>
            <w:r>
              <w:t xml:space="preserve">Mississippiano</w:t>
            </w:r>
          </w:p>
        </w:tc>
      </w:tr>
      <w:tr>
        <w:tc>
          <w:tcPr/>
          <w:p>
            <w:pPr>
              <w:pStyle w:val="Compact"/>
            </w:pPr>
            <w:r>
              <w:t xml:space="preserve">15202190</w:t>
            </w:r>
          </w:p>
        </w:tc>
        <w:tc>
          <w:tcPr/>
          <w:p>
            <w:pPr>
              <w:pStyle w:val="Compact"/>
            </w:pPr>
            <w:r>
              <w:t xml:space="preserve">Bristenstock-Syenit</w:t>
            </w:r>
          </w:p>
        </w:tc>
        <w:tc>
          <w:tcPr/>
          <w:p>
            <w:pPr>
              <w:pStyle w:val="Compact"/>
            </w:pPr>
            <w:r>
              <w:t xml:space="preserve">sienite: quarzo-orneblenda</w:t>
            </w:r>
          </w:p>
        </w:tc>
        <w:tc>
          <w:tcPr/>
          <w:p>
            <w:pPr>
              <w:pStyle w:val="Compact"/>
            </w:pPr>
            <w:r>
              <w:t xml:space="preserve">–</w:t>
            </w:r>
          </w:p>
        </w:tc>
        <w:tc>
          <w:tcPr/>
          <w:p>
            <w:pPr>
              <w:pStyle w:val="Compact"/>
            </w:pPr>
            <w:r>
              <w:t xml:space="preserve">–</w:t>
            </w:r>
          </w:p>
        </w:tc>
        <w:tc>
          <w:tcPr/>
          <w:p>
            <w:pPr>
              <w:pStyle w:val="Compact"/>
            </w:pPr>
            <w:r>
              <w:t xml:space="preserve">Sienite del Bristenstock</w:t>
            </w:r>
          </w:p>
        </w:tc>
        <w:tc>
          <w:tcPr/>
          <w:p>
            <w:pPr>
              <w:pStyle w:val="Compact"/>
            </w:pPr>
            <w:r>
              <w:t xml:space="preserve">Mississippiano medio</w:t>
            </w:r>
          </w:p>
        </w:tc>
        <w:tc>
          <w:tcPr/>
          <w:p>
            <w:pPr>
              <w:pStyle w:val="Compact"/>
            </w:pPr>
            <w:r>
              <w:t xml:space="preserve">Mississippiano medio</w:t>
            </w:r>
          </w:p>
        </w:tc>
      </w:tr>
      <w:tr>
        <w:tc>
          <w:tcPr/>
          <w:p>
            <w:pPr>
              <w:pStyle w:val="Compact"/>
            </w:pPr>
            <w:r>
              <w:t xml:space="preserve">15202191</w:t>
            </w:r>
          </w:p>
        </w:tc>
        <w:tc>
          <w:tcPr/>
          <w:p>
            <w:pPr>
              <w:pStyle w:val="Compact"/>
            </w:pPr>
            <w:r>
              <w:t xml:space="preserve">Aar-Massiv: Frühvariszische Sedimente</w:t>
            </w:r>
          </w:p>
        </w:tc>
        <w:tc>
          <w:tcPr/>
          <w:p>
            <w:pPr>
              <w:pStyle w:val="Compact"/>
            </w:pPr>
            <w:r>
              <w:t xml:space="preserve">roccia: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inferiore</w:t>
            </w:r>
          </w:p>
        </w:tc>
        <w:tc>
          <w:tcPr/>
          <w:p>
            <w:pPr>
              <w:pStyle w:val="Compact"/>
            </w:pPr>
            <w:r>
              <w:t xml:space="preserve">Mississippiano</w:t>
            </w:r>
          </w:p>
        </w:tc>
      </w:tr>
      <w:tr>
        <w:tc>
          <w:tcPr/>
          <w:p>
            <w:pPr>
              <w:pStyle w:val="Compact"/>
            </w:pPr>
            <w:r>
              <w:t xml:space="preserve">15202192</w:t>
            </w:r>
          </w:p>
        </w:tc>
        <w:tc>
          <w:tcPr/>
          <w:p>
            <w:pPr>
              <w:pStyle w:val="Compact"/>
            </w:pPr>
            <w:r>
              <w:t xml:space="preserve">Val-Gliems-Fm.</w:t>
            </w:r>
          </w:p>
        </w:tc>
        <w:tc>
          <w:tcPr/>
          <w:p>
            <w:pPr>
              <w:pStyle w:val="Compact"/>
            </w:pPr>
            <w:r>
              <w:t xml:space="preserve">ignimbrite</w:t>
            </w:r>
          </w:p>
        </w:tc>
        <w:tc>
          <w:tcPr/>
          <w:p>
            <w:pPr>
              <w:pStyle w:val="Compact"/>
            </w:pPr>
            <w:r>
              <w:t xml:space="preserve">tufite</w:t>
            </w:r>
          </w:p>
        </w:tc>
        <w:tc>
          <w:tcPr/>
          <w:p>
            <w:pPr>
              <w:pStyle w:val="Compact"/>
            </w:pPr>
            <w:r>
              <w:t xml:space="preserve">conglomerato</w:t>
            </w:r>
          </w:p>
        </w:tc>
        <w:tc>
          <w:tcPr/>
          <w:p>
            <w:pPr>
              <w:pStyle w:val="Compact"/>
            </w:pPr>
            <w:r>
              <w:t xml:space="preserve">Formazione della Val Gliems</w:t>
            </w:r>
          </w:p>
        </w:tc>
        <w:tc>
          <w:tcPr/>
          <w:p>
            <w:pPr>
              <w:pStyle w:val="Compact"/>
            </w:pPr>
            <w:r>
              <w:t xml:space="preserve">Paleozoico inferiore</w:t>
            </w:r>
          </w:p>
        </w:tc>
        <w:tc>
          <w:tcPr/>
          <w:p>
            <w:pPr>
              <w:pStyle w:val="Compact"/>
            </w:pPr>
            <w:r>
              <w:t xml:space="preserve">Mississippiano</w:t>
            </w:r>
          </w:p>
        </w:tc>
      </w:tr>
      <w:tr>
        <w:tc>
          <w:tcPr/>
          <w:p>
            <w:pPr>
              <w:pStyle w:val="Compact"/>
            </w:pPr>
            <w:r>
              <w:t xml:space="preserve">15202193</w:t>
            </w:r>
          </w:p>
        </w:tc>
        <w:tc>
          <w:tcPr/>
          <w:p>
            <w:pPr>
              <w:pStyle w:val="Compact"/>
            </w:pPr>
            <w:r>
              <w:t xml:space="preserve">Bifertenfirn-Fm.</w:t>
            </w:r>
          </w:p>
        </w:tc>
        <w:tc>
          <w:tcPr/>
          <w:p>
            <w:pPr>
              <w:pStyle w:val="Compact"/>
            </w:pPr>
            <w:r>
              <w:t xml:space="preserve">scisto: argilloso: antracite</w:t>
            </w:r>
          </w:p>
        </w:tc>
        <w:tc>
          <w:tcPr/>
          <w:p>
            <w:pPr>
              <w:pStyle w:val="Compact"/>
            </w:pPr>
            <w:r>
              <w:t xml:space="preserve">gneiss</w:t>
            </w:r>
          </w:p>
        </w:tc>
        <w:tc>
          <w:tcPr/>
          <w:p>
            <w:pPr>
              <w:pStyle w:val="Compact"/>
            </w:pPr>
            <w:r>
              <w:t xml:space="preserve">–</w:t>
            </w:r>
          </w:p>
        </w:tc>
        <w:tc>
          <w:tcPr/>
          <w:p>
            <w:pPr>
              <w:pStyle w:val="Compact"/>
            </w:pPr>
            <w:r>
              <w:t xml:space="preserve">Formazione del Bifertenfirn</w:t>
            </w:r>
          </w:p>
        </w:tc>
        <w:tc>
          <w:tcPr/>
          <w:p>
            <w:pPr>
              <w:pStyle w:val="Compact"/>
            </w:pPr>
            <w:r>
              <w:t xml:space="preserve">Paleozoico inferiore</w:t>
            </w:r>
          </w:p>
        </w:tc>
        <w:tc>
          <w:tcPr/>
          <w:p>
            <w:pPr>
              <w:pStyle w:val="Compact"/>
            </w:pPr>
            <w:r>
              <w:t xml:space="preserve">Mississippiano</w:t>
            </w:r>
          </w:p>
        </w:tc>
      </w:tr>
      <w:tr>
        <w:tc>
          <w:tcPr/>
          <w:p>
            <w:pPr>
              <w:pStyle w:val="Compact"/>
            </w:pPr>
            <w:r>
              <w:t xml:space="preserve">15202194</w:t>
            </w:r>
          </w:p>
        </w:tc>
        <w:tc>
          <w:tcPr/>
          <w:p>
            <w:pPr>
              <w:pStyle w:val="Compact"/>
            </w:pPr>
            <w:r>
              <w:t xml:space="preserve">Aar-Massiv: Prävariszisches polyzyklisches Grundgebirge</w:t>
            </w:r>
          </w:p>
        </w:tc>
        <w:tc>
          <w:tcPr/>
          <w:p>
            <w:pPr>
              <w:pStyle w:val="Compact"/>
            </w:pPr>
            <w:r>
              <w:t xml:space="preserve">gneiss</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Devoniano</w:t>
            </w:r>
          </w:p>
        </w:tc>
      </w:tr>
      <w:tr>
        <w:tc>
          <w:tcPr/>
          <w:p>
            <w:pPr>
              <w:pStyle w:val="Compact"/>
            </w:pPr>
            <w:r>
              <w:t xml:space="preserve">15202195</w:t>
            </w:r>
          </w:p>
        </w:tc>
        <w:tc>
          <w:tcPr/>
          <w:p>
            <w:pPr>
              <w:pStyle w:val="Compact"/>
            </w:pPr>
            <w:r>
              <w:t xml:space="preserve">Innertkirchen-Migmatit</w:t>
            </w:r>
          </w:p>
        </w:tc>
        <w:tc>
          <w:tcPr/>
          <w:p>
            <w:pPr>
              <w:pStyle w:val="Compact"/>
            </w:pPr>
            <w:r>
              <w:t xml:space="preserve">migmatite: cordierite</w:t>
            </w:r>
          </w:p>
        </w:tc>
        <w:tc>
          <w:tcPr/>
          <w:p>
            <w:pPr>
              <w:pStyle w:val="Compact"/>
            </w:pPr>
            <w:r>
              <w:t xml:space="preserve">gneiss: migmatitico</w:t>
            </w:r>
          </w:p>
        </w:tc>
        <w:tc>
          <w:tcPr/>
          <w:p>
            <w:pPr>
              <w:pStyle w:val="Compact"/>
            </w:pPr>
            <w:r>
              <w:t xml:space="preserve">anfibolite</w:t>
            </w:r>
          </w:p>
        </w:tc>
        <w:tc>
          <w:tcPr/>
          <w:p>
            <w:pPr>
              <w:pStyle w:val="Compact"/>
            </w:pPr>
            <w:r>
              <w:t xml:space="preserve">Migmatite d'Innertkirchen</w:t>
            </w:r>
          </w:p>
        </w:tc>
        <w:tc>
          <w:tcPr/>
          <w:p>
            <w:pPr>
              <w:pStyle w:val="Compact"/>
            </w:pPr>
            <w:r>
              <w:t xml:space="preserve">Proterozoico</w:t>
            </w:r>
          </w:p>
        </w:tc>
        <w:tc>
          <w:tcPr/>
          <w:p>
            <w:pPr>
              <w:pStyle w:val="Compact"/>
            </w:pPr>
            <w:r>
              <w:t xml:space="preserve">Carbonifero</w:t>
            </w:r>
          </w:p>
        </w:tc>
      </w:tr>
      <w:tr>
        <w:tc>
          <w:tcPr/>
          <w:p>
            <w:pPr>
              <w:pStyle w:val="Compact"/>
            </w:pPr>
            <w:r>
              <w:t xml:space="preserve">15202196</w:t>
            </w:r>
          </w:p>
        </w:tc>
        <w:tc>
          <w:tcPr/>
          <w:p>
            <w:pPr>
              <w:pStyle w:val="Compact"/>
            </w:pPr>
            <w:r>
              <w:t xml:space="preserve">Innertkirchen-Migmatit: Zäsenberg-Gneis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del Zäsenberg</w:t>
            </w:r>
          </w:p>
        </w:tc>
        <w:tc>
          <w:tcPr/>
          <w:p>
            <w:pPr>
              <w:pStyle w:val="Compact"/>
            </w:pPr>
            <w:r>
              <w:t xml:space="preserve">Proterozoico</w:t>
            </w:r>
          </w:p>
        </w:tc>
        <w:tc>
          <w:tcPr/>
          <w:p>
            <w:pPr>
              <w:pStyle w:val="Compact"/>
            </w:pPr>
            <w:r>
              <w:t xml:space="preserve">Carbonifero</w:t>
            </w:r>
          </w:p>
        </w:tc>
      </w:tr>
      <w:tr>
        <w:tc>
          <w:tcPr/>
          <w:p>
            <w:pPr>
              <w:pStyle w:val="Compact"/>
            </w:pPr>
            <w:r>
              <w:t xml:space="preserve">15202197</w:t>
            </w:r>
          </w:p>
        </w:tc>
        <w:tc>
          <w:tcPr/>
          <w:p>
            <w:pPr>
              <w:pStyle w:val="Compact"/>
            </w:pPr>
            <w:r>
              <w:t xml:space="preserve">Erstfeld-Gneiskomplex</w:t>
            </w:r>
          </w:p>
        </w:tc>
        <w:tc>
          <w:tcPr/>
          <w:p>
            <w:pPr>
              <w:pStyle w:val="Compact"/>
            </w:pPr>
            <w:r>
              <w:t xml:space="preserve">gneiss: migmatitico</w:t>
            </w:r>
          </w:p>
        </w:tc>
        <w:tc>
          <w:tcPr/>
          <w:p>
            <w:pPr>
              <w:pStyle w:val="Compact"/>
            </w:pPr>
            <w:r>
              <w:t xml:space="preserve">gneiss: granitico</w:t>
            </w:r>
          </w:p>
        </w:tc>
        <w:tc>
          <w:tcPr/>
          <w:p>
            <w:pPr>
              <w:pStyle w:val="Compact"/>
            </w:pPr>
            <w:r>
              <w:t xml:space="preserve">scisto</w:t>
            </w:r>
          </w:p>
        </w:tc>
        <w:tc>
          <w:tcPr/>
          <w:p>
            <w:pPr>
              <w:pStyle w:val="Compact"/>
            </w:pPr>
            <w:r>
              <w:t xml:space="preserve">Complesso gneissico di Erstfeld</w:t>
            </w:r>
          </w:p>
        </w:tc>
        <w:tc>
          <w:tcPr/>
          <w:p>
            <w:pPr>
              <w:pStyle w:val="Compact"/>
            </w:pPr>
            <w:r>
              <w:t xml:space="preserve">Proterozoico</w:t>
            </w:r>
          </w:p>
        </w:tc>
        <w:tc>
          <w:tcPr/>
          <w:p>
            <w:pPr>
              <w:pStyle w:val="Compact"/>
            </w:pPr>
            <w:r>
              <w:t xml:space="preserve">Carbonifero</w:t>
            </w:r>
          </w:p>
        </w:tc>
      </w:tr>
      <w:tr>
        <w:tc>
          <w:tcPr/>
          <w:p>
            <w:pPr>
              <w:pStyle w:val="Compact"/>
            </w:pPr>
            <w:r>
              <w:t xml:space="preserve">15202198</w:t>
            </w:r>
          </w:p>
        </w:tc>
        <w:tc>
          <w:tcPr/>
          <w:p>
            <w:pPr>
              <w:pStyle w:val="Compact"/>
            </w:pPr>
            <w:r>
              <w:t xml:space="preserve">Guttannen-Gneiskomplex</w:t>
            </w:r>
          </w:p>
        </w:tc>
        <w:tc>
          <w:tcPr/>
          <w:p>
            <w:pPr>
              <w:pStyle w:val="Compact"/>
            </w:pPr>
            <w:r>
              <w:t xml:space="preserve">gneiss: migmatitico</w:t>
            </w:r>
          </w:p>
        </w:tc>
        <w:tc>
          <w:tcPr/>
          <w:p>
            <w:pPr>
              <w:pStyle w:val="Compact"/>
            </w:pPr>
            <w:r>
              <w:t xml:space="preserve">migmatite</w:t>
            </w:r>
          </w:p>
        </w:tc>
        <w:tc>
          <w:tcPr/>
          <w:p>
            <w:pPr>
              <w:pStyle w:val="Compact"/>
            </w:pPr>
            <w:r>
              <w:t xml:space="preserve">granofels: calcsilicati</w:t>
            </w:r>
          </w:p>
        </w:tc>
        <w:tc>
          <w:tcPr/>
          <w:p>
            <w:pPr>
              <w:pStyle w:val="Compact"/>
            </w:pPr>
            <w:r>
              <w:t xml:space="preserve">Complesso gneissico di Guttannen</w:t>
            </w:r>
          </w:p>
        </w:tc>
        <w:tc>
          <w:tcPr/>
          <w:p>
            <w:pPr>
              <w:pStyle w:val="Compact"/>
            </w:pPr>
            <w:r>
              <w:t xml:space="preserve">Proterozoico</w:t>
            </w:r>
          </w:p>
        </w:tc>
        <w:tc>
          <w:tcPr/>
          <w:p>
            <w:pPr>
              <w:pStyle w:val="Compact"/>
            </w:pPr>
            <w:r>
              <w:t xml:space="preserve">Carbonifero</w:t>
            </w:r>
          </w:p>
        </w:tc>
      </w:tr>
      <w:tr>
        <w:tc>
          <w:tcPr/>
          <w:p>
            <w:pPr>
              <w:pStyle w:val="Compact"/>
            </w:pPr>
            <w:r>
              <w:t xml:space="preserve">15202199</w:t>
            </w:r>
          </w:p>
        </w:tc>
        <w:tc>
          <w:tcPr/>
          <w:p>
            <w:pPr>
              <w:pStyle w:val="Compact"/>
            </w:pPr>
            <w:r>
              <w:t xml:space="preserve">Straligenstöckli-Gneiskomplex</w:t>
            </w:r>
          </w:p>
        </w:tc>
        <w:tc>
          <w:tcPr/>
          <w:p>
            <w:pPr>
              <w:pStyle w:val="Compact"/>
            </w:pPr>
            <w:r>
              <w:t xml:space="preserve">granito: porfirico: biotite</w:t>
            </w:r>
          </w:p>
        </w:tc>
        <w:tc>
          <w:tcPr/>
          <w:p>
            <w:pPr>
              <w:pStyle w:val="Compact"/>
            </w:pPr>
            <w:r>
              <w:t xml:space="preserve">granodiorite: aplitico</w:t>
            </w:r>
          </w:p>
        </w:tc>
        <w:tc>
          <w:tcPr/>
          <w:p>
            <w:pPr>
              <w:pStyle w:val="Compact"/>
            </w:pPr>
            <w:r>
              <w:t xml:space="preserve">–</w:t>
            </w:r>
          </w:p>
        </w:tc>
        <w:tc>
          <w:tcPr/>
          <w:p>
            <w:pPr>
              <w:pStyle w:val="Compact"/>
            </w:pPr>
            <w:r>
              <w:t xml:space="preserve">Complesso gneissico del Straligenstöckli</w:t>
            </w:r>
          </w:p>
        </w:tc>
        <w:tc>
          <w:tcPr/>
          <w:p>
            <w:pPr>
              <w:pStyle w:val="Compact"/>
            </w:pPr>
            <w:r>
              <w:t xml:space="preserve">Proterozoico</w:t>
            </w:r>
          </w:p>
        </w:tc>
        <w:tc>
          <w:tcPr/>
          <w:p>
            <w:pPr>
              <w:pStyle w:val="Compact"/>
            </w:pPr>
            <w:r>
              <w:t xml:space="preserve">Paleozoico</w:t>
            </w:r>
          </w:p>
        </w:tc>
      </w:tr>
      <w:tr>
        <w:tc>
          <w:tcPr/>
          <w:p>
            <w:pPr>
              <w:pStyle w:val="Compact"/>
            </w:pPr>
            <w:r>
              <w:t xml:space="preserve">15202200</w:t>
            </w:r>
          </w:p>
        </w:tc>
        <w:tc>
          <w:tcPr/>
          <w:p>
            <w:pPr>
              <w:pStyle w:val="Compact"/>
            </w:pPr>
            <w:r>
              <w:t xml:space="preserve">Lötschental-Gneiskomplex</w:t>
            </w:r>
          </w:p>
        </w:tc>
        <w:tc>
          <w:tcPr/>
          <w:p>
            <w:pPr>
              <w:pStyle w:val="Compact"/>
            </w:pPr>
            <w:r>
              <w:t xml:space="preserve">gneiss: migmatitico</w:t>
            </w:r>
          </w:p>
        </w:tc>
        <w:tc>
          <w:tcPr/>
          <w:p>
            <w:pPr>
              <w:pStyle w:val="Compact"/>
            </w:pPr>
            <w:r>
              <w:t xml:space="preserve">scisto: clorite</w:t>
            </w:r>
          </w:p>
        </w:tc>
        <w:tc>
          <w:tcPr/>
          <w:p>
            <w:pPr>
              <w:pStyle w:val="Compact"/>
            </w:pPr>
            <w:r>
              <w:t xml:space="preserve">–</w:t>
            </w:r>
          </w:p>
        </w:tc>
        <w:tc>
          <w:tcPr/>
          <w:p>
            <w:pPr>
              <w:pStyle w:val="Compact"/>
            </w:pPr>
            <w:r>
              <w:t xml:space="preserve">Complesso gneissico del Lötschental</w:t>
            </w:r>
          </w:p>
        </w:tc>
        <w:tc>
          <w:tcPr/>
          <w:p>
            <w:pPr>
              <w:pStyle w:val="Compact"/>
            </w:pPr>
            <w:r>
              <w:t xml:space="preserve">Proterozoico</w:t>
            </w:r>
          </w:p>
        </w:tc>
        <w:tc>
          <w:tcPr/>
          <w:p>
            <w:pPr>
              <w:pStyle w:val="Compact"/>
            </w:pPr>
            <w:r>
              <w:t xml:space="preserve">Paleozoico</w:t>
            </w:r>
          </w:p>
        </w:tc>
      </w:tr>
      <w:tr>
        <w:tc>
          <w:tcPr/>
          <w:p>
            <w:pPr>
              <w:pStyle w:val="Compact"/>
            </w:pPr>
            <w:r>
              <w:t xml:space="preserve">15202201</w:t>
            </w:r>
          </w:p>
        </w:tc>
        <w:tc>
          <w:tcPr/>
          <w:p>
            <w:pPr>
              <w:pStyle w:val="Compact"/>
            </w:pPr>
            <w:r>
              <w:t xml:space="preserve">Ofenhorn-Stampfhorn-Gneiskomplex</w:t>
            </w:r>
          </w:p>
        </w:tc>
        <w:tc>
          <w:tcPr/>
          <w:p>
            <w:pPr>
              <w:pStyle w:val="Compact"/>
            </w:pPr>
            <w:r>
              <w:t xml:space="preserve">gneiss</w:t>
            </w:r>
          </w:p>
        </w:tc>
        <w:tc>
          <w:tcPr/>
          <w:p>
            <w:pPr>
              <w:pStyle w:val="Compact"/>
            </w:pPr>
            <w:r>
              <w:t xml:space="preserve">migmatite</w:t>
            </w:r>
          </w:p>
        </w:tc>
        <w:tc>
          <w:tcPr/>
          <w:p>
            <w:pPr>
              <w:pStyle w:val="Compact"/>
            </w:pPr>
            <w:r>
              <w:t xml:space="preserve">scisto</w:t>
            </w:r>
          </w:p>
        </w:tc>
        <w:tc>
          <w:tcPr/>
          <w:p>
            <w:pPr>
              <w:pStyle w:val="Compact"/>
            </w:pPr>
            <w:r>
              <w:t xml:space="preserve">Complesso gneissico del Ofenhorn-Stampfhorn</w:t>
            </w:r>
          </w:p>
        </w:tc>
        <w:tc>
          <w:tcPr/>
          <w:p>
            <w:pPr>
              <w:pStyle w:val="Compact"/>
            </w:pPr>
            <w:r>
              <w:t xml:space="preserve">Proterozoico</w:t>
            </w:r>
          </w:p>
        </w:tc>
        <w:tc>
          <w:tcPr/>
          <w:p>
            <w:pPr>
              <w:pStyle w:val="Compact"/>
            </w:pPr>
            <w:r>
              <w:t xml:space="preserve">Carbonifero</w:t>
            </w:r>
          </w:p>
        </w:tc>
      </w:tr>
      <w:tr>
        <w:tc>
          <w:tcPr/>
          <w:p>
            <w:pPr>
              <w:pStyle w:val="Compact"/>
            </w:pPr>
            <w:r>
              <w:t xml:space="preserve">15202202</w:t>
            </w:r>
          </w:p>
        </w:tc>
        <w:tc>
          <w:tcPr/>
          <w:p>
            <w:pPr>
              <w:pStyle w:val="Compact"/>
            </w:pPr>
            <w:r>
              <w:t xml:space="preserve">Fully-Granodiorit</w:t>
            </w:r>
          </w:p>
        </w:tc>
        <w:tc>
          <w:tcPr/>
          <w:p>
            <w:pPr>
              <w:pStyle w:val="Compact"/>
            </w:pPr>
            <w:r>
              <w:t xml:space="preserve">granodiorite</w:t>
            </w:r>
          </w:p>
        </w:tc>
        <w:tc>
          <w:tcPr/>
          <w:p>
            <w:pPr>
              <w:pStyle w:val="Compact"/>
            </w:pPr>
            <w:r>
              <w:t xml:space="preserve">migmatite: cordierite</w:t>
            </w:r>
          </w:p>
        </w:tc>
        <w:tc>
          <w:tcPr/>
          <w:p>
            <w:pPr>
              <w:pStyle w:val="Compact"/>
            </w:pPr>
            <w:r>
              <w:t xml:space="preserve">–</w:t>
            </w:r>
          </w:p>
        </w:tc>
        <w:tc>
          <w:tcPr/>
          <w:p>
            <w:pPr>
              <w:pStyle w:val="Compact"/>
            </w:pPr>
            <w:r>
              <w:t xml:space="preserve">Granodiorite di Fully</w:t>
            </w:r>
          </w:p>
        </w:tc>
        <w:tc>
          <w:tcPr/>
          <w:p>
            <w:pPr>
              <w:pStyle w:val="Compact"/>
            </w:pPr>
            <w:r>
              <w:t xml:space="preserve">Pennsylvaniano</w:t>
            </w:r>
          </w:p>
        </w:tc>
        <w:tc>
          <w:tcPr/>
          <w:p>
            <w:pPr>
              <w:pStyle w:val="Compact"/>
            </w:pPr>
            <w:r>
              <w:t xml:space="preserve">Pennsylvaniano</w:t>
            </w:r>
          </w:p>
        </w:tc>
      </w:tr>
      <w:tr>
        <w:tc>
          <w:tcPr/>
          <w:p>
            <w:pPr>
              <w:pStyle w:val="Compact"/>
            </w:pPr>
            <w:r>
              <w:t xml:space="preserve">15202203</w:t>
            </w:r>
          </w:p>
        </w:tc>
        <w:tc>
          <w:tcPr/>
          <w:p>
            <w:pPr>
              <w:pStyle w:val="Compact"/>
            </w:pPr>
            <w:r>
              <w:t xml:space="preserve">Vernayaz-Fm.: Salvan-Mb.: Plex-Aboyeu-Rhyolith</w:t>
            </w:r>
          </w:p>
        </w:tc>
        <w:tc>
          <w:tcPr/>
          <w:p>
            <w:pPr>
              <w:pStyle w:val="Compact"/>
            </w:pPr>
            <w:r>
              <w:t xml:space="preserve">dacite: riolitico</w:t>
            </w:r>
          </w:p>
        </w:tc>
        <w:tc>
          <w:tcPr/>
          <w:p>
            <w:pPr>
              <w:pStyle w:val="Compact"/>
            </w:pPr>
            <w:r>
              <w:t xml:space="preserve">–</w:t>
            </w:r>
          </w:p>
        </w:tc>
        <w:tc>
          <w:tcPr/>
          <w:p>
            <w:pPr>
              <w:pStyle w:val="Compact"/>
            </w:pPr>
            <w:r>
              <w:t xml:space="preserve">–</w:t>
            </w:r>
          </w:p>
        </w:tc>
        <w:tc>
          <w:tcPr/>
          <w:p>
            <w:pPr>
              <w:pStyle w:val="Compact"/>
            </w:pPr>
            <w:r>
              <w:t xml:space="preserve">Riolite di Plex-Aboyeu</w:t>
            </w:r>
          </w:p>
        </w:tc>
        <w:tc>
          <w:tcPr/>
          <w:p>
            <w:pPr>
              <w:pStyle w:val="Compact"/>
            </w:pPr>
            <w:r>
              <w:t xml:space="preserve">Pennsylvaniano</w:t>
            </w:r>
          </w:p>
        </w:tc>
        <w:tc>
          <w:tcPr/>
          <w:p>
            <w:pPr>
              <w:pStyle w:val="Compact"/>
            </w:pPr>
            <w:r>
              <w:t xml:space="preserve">Pennsylvaniano</w:t>
            </w:r>
          </w:p>
        </w:tc>
      </w:tr>
      <w:tr>
        <w:tc>
          <w:tcPr/>
          <w:p>
            <w:pPr>
              <w:pStyle w:val="Compact"/>
            </w:pPr>
            <w:r>
              <w:t xml:space="preserve">15202204</w:t>
            </w:r>
          </w:p>
        </w:tc>
        <w:tc>
          <w:tcPr/>
          <w:p>
            <w:pPr>
              <w:pStyle w:val="Compact"/>
            </w:pPr>
            <w:r>
              <w:t xml:space="preserve">Vallorcine-Granit</w:t>
            </w:r>
          </w:p>
        </w:tc>
        <w:tc>
          <w:tcPr/>
          <w:p>
            <w:pPr>
              <w:pStyle w:val="Compact"/>
            </w:pPr>
            <w:r>
              <w:t xml:space="preserve">granito: biotite-cordierite</w:t>
            </w:r>
          </w:p>
        </w:tc>
        <w:tc>
          <w:tcPr/>
          <w:p>
            <w:pPr>
              <w:pStyle w:val="Compact"/>
            </w:pPr>
            <w:r>
              <w:t xml:space="preserve">–</w:t>
            </w:r>
          </w:p>
        </w:tc>
        <w:tc>
          <w:tcPr/>
          <w:p>
            <w:pPr>
              <w:pStyle w:val="Compact"/>
            </w:pPr>
            <w:r>
              <w:t xml:space="preserve">–</w:t>
            </w:r>
          </w:p>
        </w:tc>
        <w:tc>
          <w:tcPr/>
          <w:p>
            <w:pPr>
              <w:pStyle w:val="Compact"/>
            </w:pPr>
            <w:r>
              <w:t xml:space="preserve">Granito di Vallorcine</w:t>
            </w:r>
          </w:p>
        </w:tc>
        <w:tc>
          <w:tcPr/>
          <w:p>
            <w:pPr>
              <w:pStyle w:val="Compact"/>
            </w:pPr>
            <w:r>
              <w:t xml:space="preserve">Pennsylvaniano</w:t>
            </w:r>
          </w:p>
        </w:tc>
        <w:tc>
          <w:tcPr/>
          <w:p>
            <w:pPr>
              <w:pStyle w:val="Compact"/>
            </w:pPr>
            <w:r>
              <w:t xml:space="preserve">Pennsylvaniano</w:t>
            </w:r>
          </w:p>
        </w:tc>
      </w:tr>
      <w:tr>
        <w:tc>
          <w:tcPr/>
          <w:p>
            <w:pPr>
              <w:pStyle w:val="Compact"/>
            </w:pPr>
            <w:r>
              <w:t xml:space="preserve">15202205</w:t>
            </w:r>
          </w:p>
        </w:tc>
        <w:tc>
          <w:tcPr/>
          <w:p>
            <w:pPr>
              <w:pStyle w:val="Compact"/>
            </w:pPr>
            <w:r>
              <w:t xml:space="preserve">Vallorcine-Granit: Miéville-Mylonit</w:t>
            </w:r>
          </w:p>
        </w:tc>
        <w:tc>
          <w:tcPr/>
          <w:p>
            <w:pPr>
              <w:pStyle w:val="Compact"/>
            </w:pPr>
            <w:r>
              <w:t xml:space="preserve">granito: milonitico</w:t>
            </w:r>
          </w:p>
        </w:tc>
        <w:tc>
          <w:tcPr/>
          <w:p>
            <w:pPr>
              <w:pStyle w:val="Compact"/>
            </w:pPr>
            <w:r>
              <w:t xml:space="preserve">milonite</w:t>
            </w:r>
          </w:p>
        </w:tc>
        <w:tc>
          <w:tcPr/>
          <w:p>
            <w:pPr>
              <w:pStyle w:val="Compact"/>
            </w:pPr>
            <w:r>
              <w:t xml:space="preserve">–</w:t>
            </w:r>
          </w:p>
        </w:tc>
        <w:tc>
          <w:tcPr/>
          <w:p>
            <w:pPr>
              <w:pStyle w:val="Compact"/>
            </w:pPr>
            <w:r>
              <w:t xml:space="preserve">Milonite di Miéville</w:t>
            </w:r>
          </w:p>
        </w:tc>
        <w:tc>
          <w:tcPr/>
          <w:p>
            <w:pPr>
              <w:pStyle w:val="Compact"/>
            </w:pPr>
            <w:r>
              <w:t xml:space="preserve">Pennsylvaniano</w:t>
            </w:r>
          </w:p>
        </w:tc>
        <w:tc>
          <w:tcPr/>
          <w:p>
            <w:pPr>
              <w:pStyle w:val="Compact"/>
            </w:pPr>
            <w:r>
              <w:t xml:space="preserve">Pennsylvaniano</w:t>
            </w:r>
          </w:p>
        </w:tc>
      </w:tr>
      <w:tr>
        <w:tc>
          <w:tcPr/>
          <w:p>
            <w:pPr>
              <w:pStyle w:val="Compact"/>
            </w:pPr>
            <w:r>
              <w:t xml:space="preserve">15202206</w:t>
            </w:r>
          </w:p>
        </w:tc>
        <w:tc>
          <w:tcPr/>
          <w:p>
            <w:pPr>
              <w:pStyle w:val="Compact"/>
            </w:pPr>
            <w:r>
              <w:t xml:space="preserve">Montées-Pélissiers-Granit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delle Montées Pélissiers</w:t>
            </w:r>
          </w:p>
        </w:tc>
        <w:tc>
          <w:tcPr/>
          <w:p>
            <w:pPr>
              <w:pStyle w:val="Compact"/>
            </w:pPr>
            <w:r>
              <w:t xml:space="preserve">Mississippiano medio</w:t>
            </w:r>
          </w:p>
        </w:tc>
        <w:tc>
          <w:tcPr/>
          <w:p>
            <w:pPr>
              <w:pStyle w:val="Compact"/>
            </w:pPr>
            <w:r>
              <w:t xml:space="preserve">Mississippiano medio</w:t>
            </w:r>
          </w:p>
        </w:tc>
      </w:tr>
      <w:tr>
        <w:tc>
          <w:tcPr/>
          <w:p>
            <w:pPr>
              <w:pStyle w:val="Compact"/>
            </w:pPr>
            <w:r>
              <w:t xml:space="preserve">15202207</w:t>
            </w:r>
          </w:p>
        </w:tc>
        <w:tc>
          <w:tcPr/>
          <w:p>
            <w:pPr>
              <w:pStyle w:val="Compact"/>
            </w:pPr>
            <w:r>
              <w:t xml:space="preserve">Pormenaz-Granit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di Pormenaz</w:t>
            </w:r>
          </w:p>
        </w:tc>
        <w:tc>
          <w:tcPr/>
          <w:p>
            <w:pPr>
              <w:pStyle w:val="Compact"/>
            </w:pPr>
            <w:r>
              <w:t xml:space="preserve">Mississippiano medio</w:t>
            </w:r>
          </w:p>
        </w:tc>
        <w:tc>
          <w:tcPr/>
          <w:p>
            <w:pPr>
              <w:pStyle w:val="Compact"/>
            </w:pPr>
            <w:r>
              <w:t xml:space="preserve">Mississippiano medio</w:t>
            </w:r>
          </w:p>
        </w:tc>
      </w:tr>
      <w:tr>
        <w:tc>
          <w:tcPr/>
          <w:p>
            <w:pPr>
              <w:pStyle w:val="Compact"/>
            </w:pPr>
            <w:r>
              <w:t xml:space="preserve">15202210</w:t>
            </w:r>
          </w:p>
        </w:tc>
        <w:tc>
          <w:tcPr/>
          <w:p>
            <w:pPr>
              <w:pStyle w:val="Compact"/>
            </w:pPr>
            <w:r>
              <w:t xml:space="preserve">Emosson-Gneiskomplex</w:t>
            </w:r>
          </w:p>
        </w:tc>
        <w:tc>
          <w:tcPr/>
          <w:p>
            <w:pPr>
              <w:pStyle w:val="Compact"/>
            </w:pPr>
            <w:r>
              <w:t xml:space="preserve">gneiss: scistoso: biotite</w:t>
            </w:r>
          </w:p>
        </w:tc>
        <w:tc>
          <w:tcPr/>
          <w:p>
            <w:pPr>
              <w:pStyle w:val="Compact"/>
            </w:pPr>
            <w:r>
              <w:t xml:space="preserve">scisto: mica</w:t>
            </w:r>
          </w:p>
        </w:tc>
        <w:tc>
          <w:tcPr/>
          <w:p>
            <w:pPr>
              <w:pStyle w:val="Compact"/>
            </w:pPr>
            <w:r>
              <w:t xml:space="preserve">gneiss: migmatitico</w:t>
            </w:r>
          </w:p>
        </w:tc>
        <w:tc>
          <w:tcPr/>
          <w:p>
            <w:pPr>
              <w:pStyle w:val="Compact"/>
            </w:pPr>
            <w:r>
              <w:t xml:space="preserve">Complesso gneissico di Emosson</w:t>
            </w:r>
          </w:p>
        </w:tc>
        <w:tc>
          <w:tcPr/>
          <w:p>
            <w:pPr>
              <w:pStyle w:val="Compact"/>
            </w:pPr>
            <w:r>
              <w:t xml:space="preserve">Proterozoico</w:t>
            </w:r>
          </w:p>
        </w:tc>
        <w:tc>
          <w:tcPr/>
          <w:p>
            <w:pPr>
              <w:pStyle w:val="Compact"/>
            </w:pPr>
            <w:r>
              <w:t xml:space="preserve">Paleozoico</w:t>
            </w:r>
          </w:p>
        </w:tc>
      </w:tr>
      <w:tr>
        <w:tc>
          <w:tcPr/>
          <w:p>
            <w:pPr>
              <w:pStyle w:val="Compact"/>
            </w:pPr>
            <w:r>
              <w:t xml:space="preserve">15202211</w:t>
            </w:r>
          </w:p>
        </w:tc>
        <w:tc>
          <w:tcPr/>
          <w:p>
            <w:pPr>
              <w:pStyle w:val="Compact"/>
            </w:pPr>
            <w:r>
              <w:t xml:space="preserve">Luisin-Orthogneis</w:t>
            </w:r>
          </w:p>
        </w:tc>
        <w:tc>
          <w:tcPr/>
          <w:p>
            <w:pPr>
              <w:pStyle w:val="Compact"/>
            </w:pPr>
            <w:r>
              <w:t xml:space="preserve">gneiss: granodioritico</w:t>
            </w:r>
          </w:p>
        </w:tc>
        <w:tc>
          <w:tcPr/>
          <w:p>
            <w:pPr>
              <w:pStyle w:val="Compact"/>
            </w:pPr>
            <w:r>
              <w:t xml:space="preserve">granodiorite</w:t>
            </w:r>
          </w:p>
        </w:tc>
        <w:tc>
          <w:tcPr/>
          <w:p>
            <w:pPr>
              <w:pStyle w:val="Compact"/>
            </w:pPr>
            <w:r>
              <w:t xml:space="preserve">–</w:t>
            </w:r>
          </w:p>
        </w:tc>
        <w:tc>
          <w:tcPr/>
          <w:p>
            <w:pPr>
              <w:pStyle w:val="Compact"/>
            </w:pPr>
            <w:r>
              <w:t xml:space="preserve">Ortogneiss del Luisin</w:t>
            </w:r>
          </w:p>
        </w:tc>
        <w:tc>
          <w:tcPr/>
          <w:p>
            <w:pPr>
              <w:pStyle w:val="Compact"/>
            </w:pPr>
            <w:r>
              <w:t xml:space="preserve">Ordoviciano</w:t>
            </w:r>
          </w:p>
        </w:tc>
        <w:tc>
          <w:tcPr/>
          <w:p>
            <w:pPr>
              <w:pStyle w:val="Compact"/>
            </w:pPr>
            <w:r>
              <w:t xml:space="preserve">Ordoviciano</w:t>
            </w:r>
          </w:p>
        </w:tc>
      </w:tr>
      <w:tr>
        <w:tc>
          <w:tcPr/>
          <w:p>
            <w:pPr>
              <w:pStyle w:val="Compact"/>
            </w:pPr>
            <w:r>
              <w:t xml:space="preserve">15202212</w:t>
            </w:r>
          </w:p>
        </w:tc>
        <w:tc>
          <w:tcPr/>
          <w:p>
            <w:pPr>
              <w:pStyle w:val="Compact"/>
            </w:pPr>
            <w:r>
              <w:t xml:space="preserve">Val-Bérard-Gneiskomplex</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Complesso gneissico del Val Bérard</w:t>
            </w:r>
          </w:p>
        </w:tc>
        <w:tc>
          <w:tcPr/>
          <w:p>
            <w:pPr>
              <w:pStyle w:val="Compact"/>
            </w:pPr>
            <w:r>
              <w:t xml:space="preserve">Ordoviciano</w:t>
            </w:r>
          </w:p>
        </w:tc>
        <w:tc>
          <w:tcPr/>
          <w:p>
            <w:pPr>
              <w:pStyle w:val="Compact"/>
            </w:pPr>
            <w:r>
              <w:t xml:space="preserve">Ordoviciano</w:t>
            </w:r>
          </w:p>
        </w:tc>
      </w:tr>
      <w:tr>
        <w:tc>
          <w:tcPr/>
          <w:p>
            <w:pPr>
              <w:pStyle w:val="Compact"/>
            </w:pPr>
            <w:r>
              <w:t xml:space="preserve">15202213</w:t>
            </w:r>
          </w:p>
        </w:tc>
        <w:tc>
          <w:tcPr/>
          <w:p>
            <w:pPr>
              <w:pStyle w:val="Compact"/>
            </w:pPr>
            <w:r>
              <w:t xml:space="preserve">Lac-Cornu-Eklogit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Eclogite del Lac Cornu</w:t>
            </w:r>
          </w:p>
        </w:tc>
        <w:tc>
          <w:tcPr/>
          <w:p>
            <w:pPr>
              <w:pStyle w:val="Compact"/>
            </w:pPr>
            <w:r>
              <w:t xml:space="preserve">Ordoviciano</w:t>
            </w:r>
          </w:p>
        </w:tc>
        <w:tc>
          <w:tcPr/>
          <w:p>
            <w:pPr>
              <w:pStyle w:val="Compact"/>
            </w:pPr>
            <w:r>
              <w:t xml:space="preserve">Ordoviciano</w:t>
            </w:r>
          </w:p>
        </w:tc>
      </w:tr>
      <w:tr>
        <w:tc>
          <w:tcPr/>
          <w:p>
            <w:pPr>
              <w:pStyle w:val="Compact"/>
            </w:pPr>
            <w:r>
              <w:t xml:space="preserve">15202215</w:t>
            </w:r>
          </w:p>
        </w:tc>
        <w:tc>
          <w:tcPr/>
          <w:p>
            <w:pPr>
              <w:pStyle w:val="Compact"/>
            </w:pPr>
            <w:r>
              <w:t xml:space="preserve">Breya-Rhyolith</w:t>
            </w:r>
          </w:p>
        </w:tc>
        <w:tc>
          <w:tcPr/>
          <w:p>
            <w:pPr>
              <w:pStyle w:val="Compact"/>
            </w:pPr>
            <w:r>
              <w:t xml:space="preserve">riolite</w:t>
            </w:r>
          </w:p>
        </w:tc>
        <w:tc>
          <w:tcPr/>
          <w:p>
            <w:pPr>
              <w:pStyle w:val="Compact"/>
            </w:pPr>
            <w:r>
              <w:t xml:space="preserve">–</w:t>
            </w:r>
          </w:p>
        </w:tc>
        <w:tc>
          <w:tcPr/>
          <w:p>
            <w:pPr>
              <w:pStyle w:val="Compact"/>
            </w:pPr>
            <w:r>
              <w:t xml:space="preserve">–</w:t>
            </w:r>
          </w:p>
        </w:tc>
        <w:tc>
          <w:tcPr/>
          <w:p>
            <w:pPr>
              <w:pStyle w:val="Compact"/>
            </w:pPr>
            <w:r>
              <w:t xml:space="preserve">Riolite della Breya</w:t>
            </w:r>
          </w:p>
        </w:tc>
        <w:tc>
          <w:tcPr/>
          <w:p>
            <w:pPr>
              <w:pStyle w:val="Compact"/>
            </w:pPr>
            <w:r>
              <w:t xml:space="preserve">Pennsylvaniano</w:t>
            </w:r>
          </w:p>
        </w:tc>
        <w:tc>
          <w:tcPr/>
          <w:p>
            <w:pPr>
              <w:pStyle w:val="Compact"/>
            </w:pPr>
            <w:r>
              <w:t xml:space="preserve">Cisuraliano</w:t>
            </w:r>
          </w:p>
        </w:tc>
      </w:tr>
      <w:tr>
        <w:tc>
          <w:tcPr/>
          <w:p>
            <w:pPr>
              <w:pStyle w:val="Compact"/>
            </w:pPr>
            <w:r>
              <w:t xml:space="preserve">15202216</w:t>
            </w:r>
          </w:p>
        </w:tc>
        <w:tc>
          <w:tcPr/>
          <w:p>
            <w:pPr>
              <w:pStyle w:val="Compact"/>
            </w:pPr>
            <w:r>
              <w:t xml:space="preserve">Mont-Blanc-Granit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del Monte Bianco</w:t>
            </w:r>
          </w:p>
        </w:tc>
        <w:tc>
          <w:tcPr/>
          <w:p>
            <w:pPr>
              <w:pStyle w:val="Compact"/>
            </w:pPr>
            <w:r>
              <w:t xml:space="preserve">Pennsylvaniano</w:t>
            </w:r>
          </w:p>
        </w:tc>
        <w:tc>
          <w:tcPr/>
          <w:p>
            <w:pPr>
              <w:pStyle w:val="Compact"/>
            </w:pPr>
            <w:r>
              <w:t xml:space="preserve">Pennsylvaniano</w:t>
            </w:r>
          </w:p>
        </w:tc>
      </w:tr>
      <w:tr>
        <w:tc>
          <w:tcPr/>
          <w:p>
            <w:pPr>
              <w:pStyle w:val="Compact"/>
            </w:pPr>
            <w:r>
              <w:t xml:space="preserve">15202217</w:t>
            </w:r>
          </w:p>
        </w:tc>
        <w:tc>
          <w:tcPr/>
          <w:p>
            <w:pPr>
              <w:pStyle w:val="Compact"/>
            </w:pPr>
            <w:r>
              <w:t xml:space="preserve">Montenvers-Granit</w:t>
            </w:r>
          </w:p>
        </w:tc>
        <w:tc>
          <w:tcPr/>
          <w:p>
            <w:pPr>
              <w:pStyle w:val="Compact"/>
            </w:pPr>
            <w:r>
              <w:t xml:space="preserve">granito</w:t>
            </w:r>
          </w:p>
        </w:tc>
        <w:tc>
          <w:tcPr/>
          <w:p>
            <w:pPr>
              <w:pStyle w:val="Compact"/>
            </w:pPr>
            <w:r>
              <w:t xml:space="preserve">granito: milonitico</w:t>
            </w:r>
          </w:p>
        </w:tc>
        <w:tc>
          <w:tcPr/>
          <w:p>
            <w:pPr>
              <w:pStyle w:val="Compact"/>
            </w:pPr>
            <w:r>
              <w:t xml:space="preserve">–</w:t>
            </w:r>
          </w:p>
        </w:tc>
        <w:tc>
          <w:tcPr/>
          <w:p>
            <w:pPr>
              <w:pStyle w:val="Compact"/>
            </w:pPr>
            <w:r>
              <w:t xml:space="preserve">Granito del Montenvers</w:t>
            </w:r>
          </w:p>
        </w:tc>
        <w:tc>
          <w:tcPr/>
          <w:p>
            <w:pPr>
              <w:pStyle w:val="Compact"/>
            </w:pPr>
            <w:r>
              <w:t xml:space="preserve">Pennsylvaniano</w:t>
            </w:r>
          </w:p>
        </w:tc>
        <w:tc>
          <w:tcPr/>
          <w:p>
            <w:pPr>
              <w:pStyle w:val="Compact"/>
            </w:pPr>
            <w:r>
              <w:t xml:space="preserve">Pennsylvaniano</w:t>
            </w:r>
          </w:p>
        </w:tc>
      </w:tr>
      <w:tr>
        <w:tc>
          <w:tcPr/>
          <w:p>
            <w:pPr>
              <w:pStyle w:val="Compact"/>
            </w:pPr>
            <w:r>
              <w:t xml:space="preserve">15202218</w:t>
            </w:r>
          </w:p>
        </w:tc>
        <w:tc>
          <w:tcPr/>
          <w:p>
            <w:pPr>
              <w:pStyle w:val="Compact"/>
            </w:pPr>
            <w:r>
              <w:t xml:space="preserve">Lognan-Orthogneis</w:t>
            </w:r>
          </w:p>
        </w:tc>
        <w:tc>
          <w:tcPr/>
          <w:p>
            <w:pPr>
              <w:pStyle w:val="Compact"/>
            </w:pPr>
            <w:r>
              <w:t xml:space="preserve">gneiss: magmatico</w:t>
            </w:r>
          </w:p>
        </w:tc>
        <w:tc>
          <w:tcPr/>
          <w:p>
            <w:pPr>
              <w:pStyle w:val="Compact"/>
            </w:pPr>
            <w:r>
              <w:t xml:space="preserve">gneiss: occhiadino</w:t>
            </w:r>
          </w:p>
        </w:tc>
        <w:tc>
          <w:tcPr/>
          <w:p>
            <w:pPr>
              <w:pStyle w:val="Compact"/>
            </w:pPr>
            <w:r>
              <w:t xml:space="preserve">gneiss: a bande</w:t>
            </w:r>
          </w:p>
        </w:tc>
        <w:tc>
          <w:tcPr/>
          <w:p>
            <w:pPr>
              <w:pStyle w:val="Compact"/>
            </w:pPr>
            <w:r>
              <w:t xml:space="preserve">Ortogneiss di Lognan</w:t>
            </w:r>
          </w:p>
        </w:tc>
        <w:tc>
          <w:tcPr/>
          <w:p>
            <w:pPr>
              <w:pStyle w:val="Compact"/>
            </w:pPr>
            <w:r>
              <w:t xml:space="preserve">Ordoviciano</w:t>
            </w:r>
          </w:p>
        </w:tc>
        <w:tc>
          <w:tcPr/>
          <w:p>
            <w:pPr>
              <w:pStyle w:val="Compact"/>
            </w:pPr>
            <w:r>
              <w:t xml:space="preserve">Ordoviciano</w:t>
            </w:r>
          </w:p>
        </w:tc>
      </w:tr>
      <w:tr>
        <w:tc>
          <w:tcPr/>
          <w:p>
            <w:pPr>
              <w:pStyle w:val="Compact"/>
            </w:pPr>
            <w:r>
              <w:t xml:space="preserve">15202219</w:t>
            </w:r>
          </w:p>
        </w:tc>
        <w:tc>
          <w:tcPr/>
          <w:p>
            <w:pPr>
              <w:pStyle w:val="Compact"/>
            </w:pPr>
            <w:r>
              <w:t xml:space="preserve">Pétoudes-Orthogneis</w:t>
            </w:r>
          </w:p>
        </w:tc>
        <w:tc>
          <w:tcPr/>
          <w:p>
            <w:pPr>
              <w:pStyle w:val="Compact"/>
            </w:pPr>
            <w:r>
              <w:t xml:space="preserve">gneiss: magmatico</w:t>
            </w:r>
          </w:p>
        </w:tc>
        <w:tc>
          <w:tcPr/>
          <w:p>
            <w:pPr>
              <w:pStyle w:val="Compact"/>
            </w:pPr>
            <w:r>
              <w:t xml:space="preserve">gneiss: occhiadino</w:t>
            </w:r>
          </w:p>
        </w:tc>
        <w:tc>
          <w:tcPr/>
          <w:p>
            <w:pPr>
              <w:pStyle w:val="Compact"/>
            </w:pPr>
            <w:r>
              <w:t xml:space="preserve">gneiss: a bande</w:t>
            </w:r>
          </w:p>
        </w:tc>
        <w:tc>
          <w:tcPr/>
          <w:p>
            <w:pPr>
              <w:pStyle w:val="Compact"/>
            </w:pPr>
            <w:r>
              <w:t xml:space="preserve">Ortogneiss delle Pétoudes</w:t>
            </w:r>
          </w:p>
        </w:tc>
        <w:tc>
          <w:tcPr/>
          <w:p>
            <w:pPr>
              <w:pStyle w:val="Compact"/>
            </w:pPr>
            <w:r>
              <w:t xml:space="preserve">Ordoviciano</w:t>
            </w:r>
          </w:p>
        </w:tc>
        <w:tc>
          <w:tcPr/>
          <w:p>
            <w:pPr>
              <w:pStyle w:val="Compact"/>
            </w:pPr>
            <w:r>
              <w:t xml:space="preserve">Ordoviciano</w:t>
            </w:r>
          </w:p>
        </w:tc>
      </w:tr>
      <w:tr>
        <w:tc>
          <w:tcPr/>
          <w:p>
            <w:pPr>
              <w:pStyle w:val="Compact"/>
            </w:pPr>
            <w:r>
              <w:t xml:space="preserve">15202220</w:t>
            </w:r>
          </w:p>
        </w:tc>
        <w:tc>
          <w:tcPr/>
          <w:p>
            <w:pPr>
              <w:pStyle w:val="Compact"/>
            </w:pPr>
            <w:r>
              <w:t xml:space="preserve">Gotthard-Decke: Postvariszische Intrusiva</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Cisuraliano</w:t>
            </w:r>
          </w:p>
        </w:tc>
        <w:tc>
          <w:tcPr/>
          <w:p>
            <w:pPr>
              <w:pStyle w:val="Compact"/>
            </w:pPr>
            <w:r>
              <w:t xml:space="preserve">Cisuraliano</w:t>
            </w:r>
          </w:p>
        </w:tc>
      </w:tr>
      <w:tr>
        <w:tc>
          <w:tcPr/>
          <w:p>
            <w:pPr>
              <w:pStyle w:val="Compact"/>
            </w:pPr>
            <w:r>
              <w:t xml:space="preserve">15202221</w:t>
            </w:r>
          </w:p>
        </w:tc>
        <w:tc>
          <w:tcPr/>
          <w:p>
            <w:pPr>
              <w:pStyle w:val="Compact"/>
            </w:pPr>
            <w:r>
              <w:t xml:space="preserve">Rotondo-Granit</w:t>
            </w:r>
          </w:p>
        </w:tc>
        <w:tc>
          <w:tcPr/>
          <w:p>
            <w:pPr>
              <w:pStyle w:val="Compact"/>
            </w:pPr>
            <w:r>
              <w:t xml:space="preserve">granito: biotite-granato</w:t>
            </w:r>
          </w:p>
        </w:tc>
        <w:tc>
          <w:tcPr/>
          <w:p>
            <w:pPr>
              <w:pStyle w:val="Compact"/>
            </w:pPr>
            <w:r>
              <w:t xml:space="preserve">–</w:t>
            </w:r>
          </w:p>
        </w:tc>
        <w:tc>
          <w:tcPr/>
          <w:p>
            <w:pPr>
              <w:pStyle w:val="Compact"/>
            </w:pPr>
            <w:r>
              <w:t xml:space="preserve">–</w:t>
            </w:r>
          </w:p>
        </w:tc>
        <w:tc>
          <w:tcPr/>
          <w:p>
            <w:pPr>
              <w:pStyle w:val="Compact"/>
            </w:pPr>
            <w:r>
              <w:t xml:space="preserve">Granito del Rotondo</w:t>
            </w:r>
          </w:p>
        </w:tc>
        <w:tc>
          <w:tcPr/>
          <w:p>
            <w:pPr>
              <w:pStyle w:val="Compact"/>
            </w:pPr>
            <w:r>
              <w:t xml:space="preserve">Sakmariano</w:t>
            </w:r>
          </w:p>
        </w:tc>
        <w:tc>
          <w:tcPr/>
          <w:p>
            <w:pPr>
              <w:pStyle w:val="Compact"/>
            </w:pPr>
            <w:r>
              <w:t xml:space="preserve">Sakmariano</w:t>
            </w:r>
          </w:p>
        </w:tc>
      </w:tr>
      <w:tr>
        <w:tc>
          <w:tcPr/>
          <w:p>
            <w:pPr>
              <w:pStyle w:val="Compact"/>
            </w:pPr>
            <w:r>
              <w:t xml:space="preserve">15202222</w:t>
            </w:r>
          </w:p>
        </w:tc>
        <w:tc>
          <w:tcPr/>
          <w:p>
            <w:pPr>
              <w:pStyle w:val="Compact"/>
            </w:pPr>
            <w:r>
              <w:t xml:space="preserve">Cacciola-Granit</w:t>
            </w:r>
          </w:p>
        </w:tc>
        <w:tc>
          <w:tcPr/>
          <w:p>
            <w:pPr>
              <w:pStyle w:val="Compact"/>
            </w:pPr>
            <w:r>
              <w:t xml:space="preserve">granito: biotite-muscovite</w:t>
            </w:r>
          </w:p>
        </w:tc>
        <w:tc>
          <w:tcPr/>
          <w:p>
            <w:pPr>
              <w:pStyle w:val="Compact"/>
            </w:pPr>
            <w:r>
              <w:t xml:space="preserve">–</w:t>
            </w:r>
          </w:p>
        </w:tc>
        <w:tc>
          <w:tcPr/>
          <w:p>
            <w:pPr>
              <w:pStyle w:val="Compact"/>
            </w:pPr>
            <w:r>
              <w:t xml:space="preserve">–</w:t>
            </w:r>
          </w:p>
        </w:tc>
        <w:tc>
          <w:tcPr/>
          <w:p>
            <w:pPr>
              <w:pStyle w:val="Compact"/>
            </w:pPr>
            <w:r>
              <w:t xml:space="preserve">Granito della Cacciola</w:t>
            </w:r>
          </w:p>
        </w:tc>
        <w:tc>
          <w:tcPr/>
          <w:p>
            <w:pPr>
              <w:pStyle w:val="Compact"/>
            </w:pPr>
            <w:r>
              <w:t xml:space="preserve">Cisuraliano</w:t>
            </w:r>
          </w:p>
        </w:tc>
        <w:tc>
          <w:tcPr/>
          <w:p>
            <w:pPr>
              <w:pStyle w:val="Compact"/>
            </w:pPr>
            <w:r>
              <w:t xml:space="preserve">Cisuraliano</w:t>
            </w:r>
          </w:p>
        </w:tc>
      </w:tr>
      <w:tr>
        <w:tc>
          <w:tcPr/>
          <w:p>
            <w:pPr>
              <w:pStyle w:val="Compact"/>
            </w:pPr>
            <w:r>
              <w:t xml:space="preserve">15202223</w:t>
            </w:r>
          </w:p>
        </w:tc>
        <w:tc>
          <w:tcPr/>
          <w:p>
            <w:pPr>
              <w:pStyle w:val="Compact"/>
            </w:pPr>
            <w:r>
              <w:t xml:space="preserve">Sädelhorn-Diorit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Diorite del Sädelhorn</w:t>
            </w:r>
          </w:p>
        </w:tc>
        <w:tc>
          <w:tcPr/>
          <w:p>
            <w:pPr>
              <w:pStyle w:val="Compact"/>
            </w:pPr>
            <w:r>
              <w:t xml:space="preserve">Cisuraliano</w:t>
            </w:r>
          </w:p>
        </w:tc>
        <w:tc>
          <w:tcPr/>
          <w:p>
            <w:pPr>
              <w:pStyle w:val="Compact"/>
            </w:pPr>
            <w:r>
              <w:t xml:space="preserve">Cisuraliano</w:t>
            </w:r>
          </w:p>
        </w:tc>
      </w:tr>
      <w:tr>
        <w:tc>
          <w:tcPr/>
          <w:p>
            <w:pPr>
              <w:pStyle w:val="Compact"/>
            </w:pPr>
            <w:r>
              <w:t xml:space="preserve">15202224</w:t>
            </w:r>
          </w:p>
        </w:tc>
        <w:tc>
          <w:tcPr/>
          <w:p>
            <w:pPr>
              <w:pStyle w:val="Compact"/>
            </w:pPr>
            <w:r>
              <w:t xml:space="preserve">Winterhorn-Granit</w:t>
            </w:r>
          </w:p>
        </w:tc>
        <w:tc>
          <w:tcPr/>
          <w:p>
            <w:pPr>
              <w:pStyle w:val="Compact"/>
            </w:pPr>
            <w:r>
              <w:t xml:space="preserve">granito: aplitico: granato</w:t>
            </w:r>
          </w:p>
        </w:tc>
        <w:tc>
          <w:tcPr/>
          <w:p>
            <w:pPr>
              <w:pStyle w:val="Compact"/>
            </w:pPr>
            <w:r>
              <w:t xml:space="preserve">–</w:t>
            </w:r>
          </w:p>
        </w:tc>
        <w:tc>
          <w:tcPr/>
          <w:p>
            <w:pPr>
              <w:pStyle w:val="Compact"/>
            </w:pPr>
            <w:r>
              <w:t xml:space="preserve">–</w:t>
            </w:r>
          </w:p>
        </w:tc>
        <w:tc>
          <w:tcPr/>
          <w:p>
            <w:pPr>
              <w:pStyle w:val="Compact"/>
            </w:pPr>
            <w:r>
              <w:t xml:space="preserve">Granito del Winterhorn</w:t>
            </w:r>
          </w:p>
        </w:tc>
        <w:tc>
          <w:tcPr/>
          <w:p>
            <w:pPr>
              <w:pStyle w:val="Compact"/>
            </w:pPr>
            <w:r>
              <w:t xml:space="preserve">Cisuraliano</w:t>
            </w:r>
          </w:p>
        </w:tc>
        <w:tc>
          <w:tcPr/>
          <w:p>
            <w:pPr>
              <w:pStyle w:val="Compact"/>
            </w:pPr>
            <w:r>
              <w:t xml:space="preserve">Cisuraliano</w:t>
            </w:r>
          </w:p>
        </w:tc>
      </w:tr>
      <w:tr>
        <w:tc>
          <w:tcPr/>
          <w:p>
            <w:pPr>
              <w:pStyle w:val="Compact"/>
            </w:pPr>
            <w:r>
              <w:t xml:space="preserve">15202225</w:t>
            </w:r>
          </w:p>
        </w:tc>
        <w:tc>
          <w:tcPr/>
          <w:p>
            <w:pPr>
              <w:pStyle w:val="Compact"/>
            </w:pPr>
            <w:r>
              <w:t xml:space="preserve">Gotthard-Decke: Spätvariszische Intrusiva</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Pennsylvaniano</w:t>
            </w:r>
          </w:p>
        </w:tc>
        <w:tc>
          <w:tcPr/>
          <w:p>
            <w:pPr>
              <w:pStyle w:val="Compact"/>
            </w:pPr>
            <w:r>
              <w:t xml:space="preserve">Cisuraliano</w:t>
            </w:r>
          </w:p>
        </w:tc>
      </w:tr>
      <w:tr>
        <w:tc>
          <w:tcPr/>
          <w:p>
            <w:pPr>
              <w:pStyle w:val="Compact"/>
            </w:pPr>
            <w:r>
              <w:t xml:space="preserve">15202226</w:t>
            </w:r>
          </w:p>
        </w:tc>
        <w:tc>
          <w:tcPr/>
          <w:p>
            <w:pPr>
              <w:pStyle w:val="Compact"/>
            </w:pPr>
            <w:r>
              <w:t xml:space="preserve">Medel-Granit</w:t>
            </w:r>
          </w:p>
        </w:tc>
        <w:tc>
          <w:tcPr/>
          <w:p>
            <w:pPr>
              <w:pStyle w:val="Compact"/>
            </w:pPr>
            <w:r>
              <w:t xml:space="preserve">granito: porfirico</w:t>
            </w:r>
          </w:p>
        </w:tc>
        <w:tc>
          <w:tcPr/>
          <w:p>
            <w:pPr>
              <w:pStyle w:val="Compact"/>
            </w:pPr>
            <w:r>
              <w:t xml:space="preserve">gneiss: granitico</w:t>
            </w:r>
          </w:p>
        </w:tc>
        <w:tc>
          <w:tcPr/>
          <w:p>
            <w:pPr>
              <w:pStyle w:val="Compact"/>
            </w:pPr>
            <w:r>
              <w:t xml:space="preserve">–</w:t>
            </w:r>
          </w:p>
        </w:tc>
        <w:tc>
          <w:tcPr/>
          <w:p>
            <w:pPr>
              <w:pStyle w:val="Compact"/>
            </w:pPr>
            <w:r>
              <w:t xml:space="preserve">Granito di Medel</w:t>
            </w:r>
          </w:p>
        </w:tc>
        <w:tc>
          <w:tcPr/>
          <w:p>
            <w:pPr>
              <w:pStyle w:val="Compact"/>
            </w:pPr>
            <w:r>
              <w:t xml:space="preserve">Cisuraliano</w:t>
            </w:r>
          </w:p>
        </w:tc>
        <w:tc>
          <w:tcPr/>
          <w:p>
            <w:pPr>
              <w:pStyle w:val="Compact"/>
            </w:pPr>
            <w:r>
              <w:t xml:space="preserve">Cisuraliano</w:t>
            </w:r>
          </w:p>
        </w:tc>
      </w:tr>
      <w:tr>
        <w:tc>
          <w:tcPr/>
          <w:p>
            <w:pPr>
              <w:pStyle w:val="Compact"/>
            </w:pPr>
            <w:r>
              <w:t xml:space="preserve">15202227</w:t>
            </w:r>
          </w:p>
        </w:tc>
        <w:tc>
          <w:tcPr/>
          <w:p>
            <w:pPr>
              <w:pStyle w:val="Compact"/>
            </w:pPr>
            <w:r>
              <w:t xml:space="preserve">Cristallina-Granodiorit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di Cristallina</w:t>
            </w:r>
          </w:p>
        </w:tc>
        <w:tc>
          <w:tcPr/>
          <w:p>
            <w:pPr>
              <w:pStyle w:val="Compact"/>
            </w:pPr>
            <w:r>
              <w:t xml:space="preserve">Pennsylvaniano</w:t>
            </w:r>
          </w:p>
        </w:tc>
        <w:tc>
          <w:tcPr/>
          <w:p>
            <w:pPr>
              <w:pStyle w:val="Compact"/>
            </w:pPr>
            <w:r>
              <w:t xml:space="preserve">Cisuraliano</w:t>
            </w:r>
          </w:p>
        </w:tc>
      </w:tr>
      <w:tr>
        <w:tc>
          <w:tcPr/>
          <w:p>
            <w:pPr>
              <w:pStyle w:val="Compact"/>
            </w:pPr>
            <w:r>
              <w:t xml:space="preserve">15202228</w:t>
            </w:r>
          </w:p>
        </w:tc>
        <w:tc>
          <w:tcPr/>
          <w:p>
            <w:pPr>
              <w:pStyle w:val="Compact"/>
            </w:pPr>
            <w:r>
              <w:t xml:space="preserve">Gamsboden-Granit</w:t>
            </w:r>
          </w:p>
        </w:tc>
        <w:tc>
          <w:tcPr/>
          <w:p>
            <w:pPr>
              <w:pStyle w:val="Compact"/>
            </w:pPr>
            <w:r>
              <w:t xml:space="preserve">granito: biotite-muscovite</w:t>
            </w:r>
          </w:p>
        </w:tc>
        <w:tc>
          <w:tcPr/>
          <w:p>
            <w:pPr>
              <w:pStyle w:val="Compact"/>
            </w:pPr>
            <w:r>
              <w:t xml:space="preserve">gneiss: occhiadino</w:t>
            </w:r>
          </w:p>
        </w:tc>
        <w:tc>
          <w:tcPr/>
          <w:p>
            <w:pPr>
              <w:pStyle w:val="Compact"/>
            </w:pPr>
            <w:r>
              <w:t xml:space="preserve">–</w:t>
            </w:r>
          </w:p>
        </w:tc>
        <w:tc>
          <w:tcPr/>
          <w:p>
            <w:pPr>
              <w:pStyle w:val="Compact"/>
            </w:pPr>
            <w:r>
              <w:t xml:space="preserve">Granito del Gamsboden</w:t>
            </w:r>
          </w:p>
        </w:tc>
        <w:tc>
          <w:tcPr/>
          <w:p>
            <w:pPr>
              <w:pStyle w:val="Compact"/>
            </w:pPr>
            <w:r>
              <w:t xml:space="preserve">Pennsylvaniano</w:t>
            </w:r>
          </w:p>
        </w:tc>
        <w:tc>
          <w:tcPr/>
          <w:p>
            <w:pPr>
              <w:pStyle w:val="Compact"/>
            </w:pPr>
            <w:r>
              <w:t xml:space="preserve">Cisuraliano</w:t>
            </w:r>
          </w:p>
        </w:tc>
      </w:tr>
      <w:tr>
        <w:tc>
          <w:tcPr/>
          <w:p>
            <w:pPr>
              <w:pStyle w:val="Compact"/>
            </w:pPr>
            <w:r>
              <w:t xml:space="preserve">15202229</w:t>
            </w:r>
          </w:p>
        </w:tc>
        <w:tc>
          <w:tcPr/>
          <w:p>
            <w:pPr>
              <w:pStyle w:val="Compact"/>
            </w:pPr>
            <w:r>
              <w:t xml:space="preserve">Uffiern-Diorit</w:t>
            </w:r>
          </w:p>
        </w:tc>
        <w:tc>
          <w:tcPr/>
          <w:p>
            <w:pPr>
              <w:pStyle w:val="Compact"/>
            </w:pPr>
            <w:r>
              <w:t xml:space="preserve">diorite: biotite-orneblenda</w:t>
            </w:r>
          </w:p>
        </w:tc>
        <w:tc>
          <w:tcPr/>
          <w:p>
            <w:pPr>
              <w:pStyle w:val="Compact"/>
            </w:pPr>
            <w:r>
              <w:t xml:space="preserve">–</w:t>
            </w:r>
          </w:p>
        </w:tc>
        <w:tc>
          <w:tcPr/>
          <w:p>
            <w:pPr>
              <w:pStyle w:val="Compact"/>
            </w:pPr>
            <w:r>
              <w:t xml:space="preserve">–</w:t>
            </w:r>
          </w:p>
        </w:tc>
        <w:tc>
          <w:tcPr/>
          <w:p>
            <w:pPr>
              <w:pStyle w:val="Compact"/>
            </w:pPr>
            <w:r>
              <w:t xml:space="preserve">Diorite della Val Uffiern</w:t>
            </w:r>
          </w:p>
        </w:tc>
        <w:tc>
          <w:tcPr/>
          <w:p>
            <w:pPr>
              <w:pStyle w:val="Compact"/>
            </w:pPr>
            <w:r>
              <w:t xml:space="preserve">Pennsylvaniano</w:t>
            </w:r>
          </w:p>
        </w:tc>
        <w:tc>
          <w:tcPr/>
          <w:p>
            <w:pPr>
              <w:pStyle w:val="Compact"/>
            </w:pPr>
            <w:r>
              <w:t xml:space="preserve">Cisuraliano</w:t>
            </w:r>
          </w:p>
        </w:tc>
      </w:tr>
      <w:tr>
        <w:tc>
          <w:tcPr/>
          <w:p>
            <w:pPr>
              <w:pStyle w:val="Compact"/>
            </w:pPr>
            <w:r>
              <w:t xml:space="preserve">15202230</w:t>
            </w:r>
          </w:p>
        </w:tc>
        <w:tc>
          <w:tcPr/>
          <w:p>
            <w:pPr>
              <w:pStyle w:val="Compact"/>
            </w:pPr>
            <w:r>
              <w:t xml:space="preserve">Fibbia-Granit</w:t>
            </w:r>
          </w:p>
        </w:tc>
        <w:tc>
          <w:tcPr/>
          <w:p>
            <w:pPr>
              <w:pStyle w:val="Compact"/>
            </w:pPr>
            <w:r>
              <w:t xml:space="preserve">granito: biotite-muscovite</w:t>
            </w:r>
          </w:p>
        </w:tc>
        <w:tc>
          <w:tcPr/>
          <w:p>
            <w:pPr>
              <w:pStyle w:val="Compact"/>
            </w:pPr>
            <w:r>
              <w:t xml:space="preserve">gneiss: occhiadino</w:t>
            </w:r>
          </w:p>
        </w:tc>
        <w:tc>
          <w:tcPr/>
          <w:p>
            <w:pPr>
              <w:pStyle w:val="Compact"/>
            </w:pPr>
            <w:r>
              <w:t xml:space="preserve">–</w:t>
            </w:r>
          </w:p>
        </w:tc>
        <w:tc>
          <w:tcPr/>
          <w:p>
            <w:pPr>
              <w:pStyle w:val="Compact"/>
            </w:pPr>
            <w:r>
              <w:t xml:space="preserve">Granito della Fibbia</w:t>
            </w:r>
          </w:p>
        </w:tc>
        <w:tc>
          <w:tcPr/>
          <w:p>
            <w:pPr>
              <w:pStyle w:val="Compact"/>
            </w:pPr>
            <w:r>
              <w:t xml:space="preserve">Pennsylvaniano</w:t>
            </w:r>
          </w:p>
        </w:tc>
        <w:tc>
          <w:tcPr/>
          <w:p>
            <w:pPr>
              <w:pStyle w:val="Compact"/>
            </w:pPr>
            <w:r>
              <w:t xml:space="preserve">Cisuraliano</w:t>
            </w:r>
          </w:p>
        </w:tc>
      </w:tr>
      <w:tr>
        <w:tc>
          <w:tcPr/>
          <w:p>
            <w:pPr>
              <w:pStyle w:val="Compact"/>
            </w:pPr>
            <w:r>
              <w:t xml:space="preserve">15202231</w:t>
            </w:r>
          </w:p>
        </w:tc>
        <w:tc>
          <w:tcPr/>
          <w:p>
            <w:pPr>
              <w:pStyle w:val="Compact"/>
            </w:pPr>
            <w:r>
              <w:t xml:space="preserve">Gotthard-Decke: Prä- und frühvariszische Metasedimentgesteine und Vulkanoklastika</w:t>
            </w:r>
          </w:p>
        </w:tc>
        <w:tc>
          <w:tcPr/>
          <w:p>
            <w:pPr>
              <w:pStyle w:val="Compact"/>
            </w:pPr>
            <w:r>
              <w:t xml:space="preserve">gneiss: sedimentario</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15202232</w:t>
            </w:r>
          </w:p>
        </w:tc>
        <w:tc>
          <w:tcPr/>
          <w:p>
            <w:pPr>
              <w:pStyle w:val="Compact"/>
            </w:pPr>
            <w:r>
              <w:t xml:space="preserve">Borel-Gneiskomplex</w:t>
            </w:r>
          </w:p>
        </w:tc>
        <w:tc>
          <w:tcPr/>
          <w:p>
            <w:pPr>
              <w:pStyle w:val="Compact"/>
            </w:pPr>
            <w:r>
              <w:t xml:space="preserve">scisto: mica-orneblenda</w:t>
            </w:r>
          </w:p>
        </w:tc>
        <w:tc>
          <w:tcPr/>
          <w:p>
            <w:pPr>
              <w:pStyle w:val="Compact"/>
            </w:pPr>
            <w:r>
              <w:t xml:space="preserve">–</w:t>
            </w:r>
          </w:p>
        </w:tc>
        <w:tc>
          <w:tcPr/>
          <w:p>
            <w:pPr>
              <w:pStyle w:val="Compact"/>
            </w:pPr>
            <w:r>
              <w:t xml:space="preserve">–</w:t>
            </w:r>
          </w:p>
        </w:tc>
        <w:tc>
          <w:tcPr/>
          <w:p>
            <w:pPr>
              <w:pStyle w:val="Compact"/>
            </w:pPr>
            <w:r>
              <w:t xml:space="preserve">Complesso gneissico del Piz Borel</w:t>
            </w:r>
          </w:p>
        </w:tc>
        <w:tc>
          <w:tcPr/>
          <w:p>
            <w:pPr>
              <w:pStyle w:val="Compact"/>
            </w:pPr>
            <w:r>
              <w:t xml:space="preserve">Paleozoico</w:t>
            </w:r>
          </w:p>
        </w:tc>
        <w:tc>
          <w:tcPr/>
          <w:p>
            <w:pPr>
              <w:pStyle w:val="Compact"/>
            </w:pPr>
            <w:r>
              <w:t xml:space="preserve">Paleozoico</w:t>
            </w:r>
          </w:p>
        </w:tc>
      </w:tr>
      <w:tr>
        <w:tc>
          <w:tcPr/>
          <w:p>
            <w:pPr>
              <w:pStyle w:val="Compact"/>
            </w:pPr>
            <w:r>
              <w:t xml:space="preserve">15202233</w:t>
            </w:r>
          </w:p>
        </w:tc>
        <w:tc>
          <w:tcPr/>
          <w:p>
            <w:pPr>
              <w:pStyle w:val="Compact"/>
            </w:pPr>
            <w:r>
              <w:t xml:space="preserve">Tenelin-Gneiskomplex</w:t>
            </w:r>
          </w:p>
        </w:tc>
        <w:tc>
          <w:tcPr/>
          <w:p>
            <w:pPr>
              <w:pStyle w:val="Compact"/>
            </w:pPr>
            <w:r>
              <w:t xml:space="preserve">scisto: orneblenda</w:t>
            </w:r>
          </w:p>
        </w:tc>
        <w:tc>
          <w:tcPr/>
          <w:p>
            <w:pPr>
              <w:pStyle w:val="Compact"/>
            </w:pPr>
            <w:r>
              <w:t xml:space="preserve">gneiss: orneblenda</w:t>
            </w:r>
          </w:p>
        </w:tc>
        <w:tc>
          <w:tcPr/>
          <w:p>
            <w:pPr>
              <w:pStyle w:val="Compact"/>
            </w:pPr>
            <w:r>
              <w:t xml:space="preserve">anfibolite: granato</w:t>
            </w:r>
          </w:p>
        </w:tc>
        <w:tc>
          <w:tcPr/>
          <w:p>
            <w:pPr>
              <w:pStyle w:val="Compact"/>
            </w:pPr>
            <w:r>
              <w:t xml:space="preserve">Complesso gneissico del Piz Tenelin</w:t>
            </w:r>
          </w:p>
        </w:tc>
        <w:tc>
          <w:tcPr/>
          <w:p>
            <w:pPr>
              <w:pStyle w:val="Compact"/>
            </w:pPr>
            <w:r>
              <w:t xml:space="preserve">Paleozoico</w:t>
            </w:r>
          </w:p>
        </w:tc>
        <w:tc>
          <w:tcPr/>
          <w:p>
            <w:pPr>
              <w:pStyle w:val="Compact"/>
            </w:pPr>
            <w:r>
              <w:t xml:space="preserve">Paleozoico</w:t>
            </w:r>
          </w:p>
        </w:tc>
      </w:tr>
      <w:tr>
        <w:tc>
          <w:tcPr/>
          <w:p>
            <w:pPr>
              <w:pStyle w:val="Compact"/>
            </w:pPr>
            <w:r>
              <w:t xml:space="preserve">15202234</w:t>
            </w:r>
          </w:p>
        </w:tc>
        <w:tc>
          <w:tcPr/>
          <w:p>
            <w:pPr>
              <w:pStyle w:val="Compact"/>
            </w:pPr>
            <w:r>
              <w:t xml:space="preserve">Laiets-Gneiskomplex</w:t>
            </w:r>
          </w:p>
        </w:tc>
        <w:tc>
          <w:tcPr/>
          <w:p>
            <w:pPr>
              <w:pStyle w:val="Compact"/>
            </w:pPr>
            <w:r>
              <w:t xml:space="preserve">gneiss</w:t>
            </w:r>
          </w:p>
        </w:tc>
        <w:tc>
          <w:tcPr/>
          <w:p>
            <w:pPr>
              <w:pStyle w:val="Compact"/>
            </w:pPr>
            <w:r>
              <w:t xml:space="preserve">scisto: mica</w:t>
            </w:r>
          </w:p>
        </w:tc>
        <w:tc>
          <w:tcPr/>
          <w:p>
            <w:pPr>
              <w:pStyle w:val="Compact"/>
            </w:pPr>
            <w:r>
              <w:t xml:space="preserve">–</w:t>
            </w:r>
          </w:p>
        </w:tc>
        <w:tc>
          <w:tcPr/>
          <w:p>
            <w:pPr>
              <w:pStyle w:val="Compact"/>
            </w:pPr>
            <w:r>
              <w:t xml:space="preserve">Complesso gneissico dei Laiets</w:t>
            </w:r>
          </w:p>
        </w:tc>
        <w:tc>
          <w:tcPr/>
          <w:p>
            <w:pPr>
              <w:pStyle w:val="Compact"/>
            </w:pPr>
            <w:r>
              <w:t xml:space="preserve">Paleozoico</w:t>
            </w:r>
          </w:p>
        </w:tc>
        <w:tc>
          <w:tcPr/>
          <w:p>
            <w:pPr>
              <w:pStyle w:val="Compact"/>
            </w:pPr>
            <w:r>
              <w:t xml:space="preserve">Paleozoico</w:t>
            </w:r>
          </w:p>
        </w:tc>
      </w:tr>
      <w:tr>
        <w:tc>
          <w:tcPr/>
          <w:p>
            <w:pPr>
              <w:pStyle w:val="Compact"/>
            </w:pPr>
            <w:r>
              <w:t xml:space="preserve">15202235</w:t>
            </w:r>
          </w:p>
        </w:tc>
        <w:tc>
          <w:tcPr/>
          <w:p>
            <w:pPr>
              <w:pStyle w:val="Compact"/>
            </w:pPr>
            <w:r>
              <w:t xml:space="preserve">Tremola-Gneiskomplex</w:t>
            </w:r>
          </w:p>
        </w:tc>
        <w:tc>
          <w:tcPr/>
          <w:p>
            <w:pPr>
              <w:pStyle w:val="Compact"/>
            </w:pPr>
            <w:r>
              <w:t xml:space="preserve">gneiss: orneblenda</w:t>
            </w:r>
          </w:p>
        </w:tc>
        <w:tc>
          <w:tcPr/>
          <w:p>
            <w:pPr>
              <w:pStyle w:val="Compact"/>
            </w:pPr>
            <w:r>
              <w:t xml:space="preserve">scisto: orneblenda-granato</w:t>
            </w:r>
          </w:p>
        </w:tc>
        <w:tc>
          <w:tcPr/>
          <w:p>
            <w:pPr>
              <w:pStyle w:val="Compact"/>
            </w:pPr>
            <w:r>
              <w:t xml:space="preserve">anfibolite</w:t>
            </w:r>
          </w:p>
        </w:tc>
        <w:tc>
          <w:tcPr/>
          <w:p>
            <w:pPr>
              <w:pStyle w:val="Compact"/>
            </w:pPr>
            <w:r>
              <w:t xml:space="preserve">Complesso gneissico della Tremola</w:t>
            </w:r>
          </w:p>
        </w:tc>
        <w:tc>
          <w:tcPr/>
          <w:p>
            <w:pPr>
              <w:pStyle w:val="Compact"/>
            </w:pPr>
            <w:r>
              <w:t xml:space="preserve">Paleozoico</w:t>
            </w:r>
          </w:p>
        </w:tc>
        <w:tc>
          <w:tcPr/>
          <w:p>
            <w:pPr>
              <w:pStyle w:val="Compact"/>
            </w:pPr>
            <w:r>
              <w:t xml:space="preserve">Paleozoico</w:t>
            </w:r>
          </w:p>
        </w:tc>
      </w:tr>
      <w:tr>
        <w:tc>
          <w:tcPr/>
          <w:p>
            <w:pPr>
              <w:pStyle w:val="Compact"/>
            </w:pPr>
            <w:r>
              <w:t xml:space="preserve">15202236</w:t>
            </w:r>
          </w:p>
        </w:tc>
        <w:tc>
          <w:tcPr/>
          <w:p>
            <w:pPr>
              <w:pStyle w:val="Compact"/>
            </w:pPr>
            <w:r>
              <w:t xml:space="preserve">Tremola-Gneiskomplex: Pontino-Schiefer</w:t>
            </w:r>
          </w:p>
        </w:tc>
        <w:tc>
          <w:tcPr/>
          <w:p>
            <w:pPr>
              <w:pStyle w:val="Compact"/>
            </w:pPr>
            <w:r>
              <w:t xml:space="preserve">scisto: mica-orneblenda</w:t>
            </w:r>
          </w:p>
        </w:tc>
        <w:tc>
          <w:tcPr/>
          <w:p>
            <w:pPr>
              <w:pStyle w:val="Compact"/>
            </w:pPr>
            <w:r>
              <w:t xml:space="preserve">gneiss: scistoso: orneblenda</w:t>
            </w:r>
          </w:p>
        </w:tc>
        <w:tc>
          <w:tcPr/>
          <w:p>
            <w:pPr>
              <w:pStyle w:val="Compact"/>
            </w:pPr>
            <w:r>
              <w:t xml:space="preserve">anfibolite</w:t>
            </w:r>
          </w:p>
        </w:tc>
        <w:tc>
          <w:tcPr/>
          <w:p>
            <w:pPr>
              <w:pStyle w:val="Compact"/>
            </w:pPr>
            <w:r>
              <w:t xml:space="preserve">Complesso gneissico di Pontino</w:t>
            </w:r>
          </w:p>
        </w:tc>
        <w:tc>
          <w:tcPr/>
          <w:p>
            <w:pPr>
              <w:pStyle w:val="Compact"/>
            </w:pPr>
            <w:r>
              <w:t xml:space="preserve">Paleozoico</w:t>
            </w:r>
          </w:p>
        </w:tc>
        <w:tc>
          <w:tcPr/>
          <w:p>
            <w:pPr>
              <w:pStyle w:val="Compact"/>
            </w:pPr>
            <w:r>
              <w:t xml:space="preserve">Paleozoico</w:t>
            </w:r>
          </w:p>
        </w:tc>
      </w:tr>
      <w:tr>
        <w:tc>
          <w:tcPr/>
          <w:p>
            <w:pPr>
              <w:pStyle w:val="Compact"/>
            </w:pPr>
            <w:r>
              <w:t xml:space="preserve">15202237</w:t>
            </w:r>
          </w:p>
        </w:tc>
        <w:tc>
          <w:tcPr/>
          <w:p>
            <w:pPr>
              <w:pStyle w:val="Compact"/>
            </w:pPr>
            <w:r>
              <w:t xml:space="preserve">Tremola-Gneiskomplex: Nelva-Gneis</w:t>
            </w:r>
          </w:p>
        </w:tc>
        <w:tc>
          <w:tcPr/>
          <w:p>
            <w:pPr>
              <w:pStyle w:val="Compact"/>
            </w:pPr>
            <w:r>
              <w:t xml:space="preserve">gneiss</w:t>
            </w:r>
          </w:p>
        </w:tc>
        <w:tc>
          <w:tcPr/>
          <w:p>
            <w:pPr>
              <w:pStyle w:val="Compact"/>
            </w:pPr>
            <w:r>
              <w:t xml:space="preserve">scisto: mica-granato</w:t>
            </w:r>
          </w:p>
        </w:tc>
        <w:tc>
          <w:tcPr/>
          <w:p>
            <w:pPr>
              <w:pStyle w:val="Compact"/>
            </w:pPr>
            <w:r>
              <w:t xml:space="preserve">scisto: orneblenda</w:t>
            </w:r>
          </w:p>
        </w:tc>
        <w:tc>
          <w:tcPr/>
          <w:p>
            <w:pPr>
              <w:pStyle w:val="Compact"/>
            </w:pPr>
            <w:r>
              <w:t xml:space="preserve">Complesso gneissico di Nelva</w:t>
            </w:r>
          </w:p>
        </w:tc>
        <w:tc>
          <w:tcPr/>
          <w:p>
            <w:pPr>
              <w:pStyle w:val="Compact"/>
            </w:pPr>
            <w:r>
              <w:t xml:space="preserve">Paleozoico</w:t>
            </w:r>
          </w:p>
        </w:tc>
        <w:tc>
          <w:tcPr/>
          <w:p>
            <w:pPr>
              <w:pStyle w:val="Compact"/>
            </w:pPr>
            <w:r>
              <w:t xml:space="preserve">Paleozoico</w:t>
            </w:r>
          </w:p>
        </w:tc>
      </w:tr>
      <w:tr>
        <w:tc>
          <w:tcPr/>
          <w:p>
            <w:pPr>
              <w:pStyle w:val="Compact"/>
            </w:pPr>
            <w:r>
              <w:t xml:space="preserve">15202238</w:t>
            </w:r>
          </w:p>
        </w:tc>
        <w:tc>
          <w:tcPr/>
          <w:p>
            <w:pPr>
              <w:pStyle w:val="Compact"/>
            </w:pPr>
            <w:r>
              <w:t xml:space="preserve">Tremola-Gneiskomplex: Sasso-Rosso-Schiefer</w:t>
            </w:r>
          </w:p>
        </w:tc>
        <w:tc>
          <w:tcPr/>
          <w:p>
            <w:pPr>
              <w:pStyle w:val="Compact"/>
            </w:pPr>
            <w:r>
              <w:t xml:space="preserve">scisto: mica</w:t>
            </w:r>
          </w:p>
        </w:tc>
        <w:tc>
          <w:tcPr/>
          <w:p>
            <w:pPr>
              <w:pStyle w:val="Compact"/>
            </w:pPr>
            <w:r>
              <w:t xml:space="preserve">gneiss: scistoso: clorite</w:t>
            </w:r>
          </w:p>
        </w:tc>
        <w:tc>
          <w:tcPr/>
          <w:p>
            <w:pPr>
              <w:pStyle w:val="Compact"/>
            </w:pPr>
            <w:r>
              <w:t xml:space="preserve">scisto: orneblenda</w:t>
            </w:r>
          </w:p>
        </w:tc>
        <w:tc>
          <w:tcPr/>
          <w:p>
            <w:pPr>
              <w:pStyle w:val="Compact"/>
            </w:pPr>
            <w:r>
              <w:t xml:space="preserve">Complesso gneissico del Sasso Rosso</w:t>
            </w:r>
          </w:p>
        </w:tc>
        <w:tc>
          <w:tcPr/>
          <w:p>
            <w:pPr>
              <w:pStyle w:val="Compact"/>
            </w:pPr>
            <w:r>
              <w:t xml:space="preserve">Paleozoico</w:t>
            </w:r>
          </w:p>
        </w:tc>
        <w:tc>
          <w:tcPr/>
          <w:p>
            <w:pPr>
              <w:pStyle w:val="Compact"/>
            </w:pPr>
            <w:r>
              <w:t xml:space="preserve">Paleozoico</w:t>
            </w:r>
          </w:p>
        </w:tc>
      </w:tr>
      <w:tr>
        <w:tc>
          <w:tcPr/>
          <w:p>
            <w:pPr>
              <w:pStyle w:val="Compact"/>
            </w:pPr>
            <w:r>
              <w:t xml:space="preserve">15202239</w:t>
            </w:r>
          </w:p>
        </w:tc>
        <w:tc>
          <w:tcPr/>
          <w:p>
            <w:pPr>
              <w:pStyle w:val="Compact"/>
            </w:pPr>
            <w:r>
              <w:t xml:space="preserve">Prüsfa-Gneiskomplex</w:t>
            </w:r>
          </w:p>
        </w:tc>
        <w:tc>
          <w:tcPr/>
          <w:p>
            <w:pPr>
              <w:pStyle w:val="Compact"/>
            </w:pPr>
            <w:r>
              <w:t xml:space="preserve">gneiss: granato</w:t>
            </w:r>
          </w:p>
        </w:tc>
        <w:tc>
          <w:tcPr/>
          <w:p>
            <w:pPr>
              <w:pStyle w:val="Compact"/>
            </w:pPr>
            <w:r>
              <w:t xml:space="preserve">quarzite</w:t>
            </w:r>
          </w:p>
        </w:tc>
        <w:tc>
          <w:tcPr/>
          <w:p>
            <w:pPr>
              <w:pStyle w:val="Compact"/>
            </w:pPr>
            <w:r>
              <w:t xml:space="preserve">riolite</w:t>
            </w:r>
          </w:p>
        </w:tc>
        <w:tc>
          <w:tcPr/>
          <w:p>
            <w:pPr>
              <w:pStyle w:val="Compact"/>
            </w:pPr>
            <w:r>
              <w:t xml:space="preserve">Complesso gneissico di Prüsfa</w:t>
            </w:r>
          </w:p>
        </w:tc>
        <w:tc>
          <w:tcPr/>
          <w:p>
            <w:pPr>
              <w:pStyle w:val="Compact"/>
            </w:pPr>
            <w:r>
              <w:t xml:space="preserve">Paleozoico</w:t>
            </w:r>
          </w:p>
        </w:tc>
        <w:tc>
          <w:tcPr/>
          <w:p>
            <w:pPr>
              <w:pStyle w:val="Compact"/>
            </w:pPr>
            <w:r>
              <w:t xml:space="preserve">Paleozoico</w:t>
            </w:r>
          </w:p>
        </w:tc>
      </w:tr>
      <w:tr>
        <w:tc>
          <w:tcPr/>
          <w:p>
            <w:pPr>
              <w:pStyle w:val="Compact"/>
            </w:pPr>
            <w:r>
              <w:t xml:space="preserve">15203885</w:t>
            </w:r>
          </w:p>
        </w:tc>
        <w:tc>
          <w:tcPr/>
          <w:p>
            <w:pPr>
              <w:pStyle w:val="Compact"/>
            </w:pPr>
            <w:r>
              <w:t xml:space="preserve">Avers-Decke: Prasint: Glaukophan</w:t>
            </w:r>
          </w:p>
        </w:tc>
        <w:tc>
          <w:tcPr/>
          <w:p>
            <w:pPr>
              <w:pStyle w:val="Compact"/>
            </w:pPr>
            <w:r>
              <w:t xml:space="preserve">prasinite: glaucofane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15203886</w:t>
            </w:r>
          </w:p>
        </w:tc>
        <w:tc>
          <w:tcPr/>
          <w:p>
            <w:pPr>
              <w:pStyle w:val="Compact"/>
            </w:pPr>
            <w:r>
              <w:t xml:space="preserve">Avers-Decke: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15203887</w:t>
            </w:r>
          </w:p>
        </w:tc>
        <w:tc>
          <w:tcPr/>
          <w:p>
            <w:pPr>
              <w:pStyle w:val="Compact"/>
            </w:pPr>
            <w:r>
              <w:t xml:space="preserve">Avers-Decke: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15203888</w:t>
            </w:r>
          </w:p>
        </w:tc>
        <w:tc>
          <w:tcPr/>
          <w:p>
            <w:pPr>
              <w:pStyle w:val="Compact"/>
            </w:pPr>
            <w:r>
              <w:t xml:space="preserve">Avers-Decke: Talkschiefer</w:t>
            </w:r>
          </w:p>
        </w:tc>
        <w:tc>
          <w:tcPr/>
          <w:p>
            <w:pPr>
              <w:pStyle w:val="Compact"/>
            </w:pPr>
            <w:r>
              <w:t xml:space="preserve">scisto: talco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15203889</w:t>
            </w:r>
          </w:p>
        </w:tc>
        <w:tc>
          <w:tcPr/>
          <w:p>
            <w:pPr>
              <w:pStyle w:val="Compact"/>
            </w:pPr>
            <w:r>
              <w:t xml:space="preserve">Piz-Lizun-Komplex: Quarzgang</w:t>
            </w:r>
          </w:p>
        </w:tc>
        <w:tc>
          <w:tcPr/>
          <w:p>
            <w:pPr>
              <w:pStyle w:val="Compact"/>
            </w:pPr>
            <w:r>
              <w:t xml:space="preserve">roccia: filoniano: quarzo</w:t>
            </w:r>
          </w:p>
        </w:tc>
        <w:tc>
          <w:tcPr/>
          <w:p>
            <w:pPr>
              <w:pStyle w:val="Compact"/>
            </w:pPr>
            <w:r>
              <w:t xml:space="preserve">–</w:t>
            </w:r>
          </w:p>
        </w:tc>
        <w:tc>
          <w:tcPr/>
          <w:p>
            <w:pPr>
              <w:pStyle w:val="Compact"/>
            </w:pPr>
            <w:r>
              <w:t xml:space="preserve">–</w:t>
            </w:r>
          </w:p>
        </w:tc>
        <w:tc>
          <w:tcPr/>
          <w:p>
            <w:pPr>
              <w:pStyle w:val="Compact"/>
            </w:pPr>
            <w:r>
              <w:t xml:space="preserve">Scisto del Piz Lizun</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15203890</w:t>
            </w:r>
          </w:p>
        </w:tc>
        <w:tc>
          <w:tcPr/>
          <w:p>
            <w:pPr>
              <w:pStyle w:val="Compact"/>
            </w:pPr>
            <w:r>
              <w:t xml:space="preserve">Piz-Lizun-Komplex: Saures Ganggestein</w:t>
            </w:r>
          </w:p>
        </w:tc>
        <w:tc>
          <w:tcPr/>
          <w:p>
            <w:pPr>
              <w:pStyle w:val="Compact"/>
            </w:pPr>
            <w:r>
              <w:t xml:space="preserve">roccia: acido-filoniano</w:t>
            </w:r>
          </w:p>
        </w:tc>
        <w:tc>
          <w:tcPr/>
          <w:p>
            <w:pPr>
              <w:pStyle w:val="Compact"/>
            </w:pPr>
            <w:r>
              <w:t xml:space="preserve">–</w:t>
            </w:r>
          </w:p>
        </w:tc>
        <w:tc>
          <w:tcPr/>
          <w:p>
            <w:pPr>
              <w:pStyle w:val="Compact"/>
            </w:pPr>
            <w:r>
              <w:t xml:space="preserve">–</w:t>
            </w:r>
          </w:p>
        </w:tc>
        <w:tc>
          <w:tcPr/>
          <w:p>
            <w:pPr>
              <w:pStyle w:val="Compact"/>
            </w:pPr>
            <w:r>
              <w:t xml:space="preserve">Scisto del Piz Lizun</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15203891</w:t>
            </w:r>
          </w:p>
        </w:tc>
        <w:tc>
          <w:tcPr/>
          <w:p>
            <w:pPr>
              <w:pStyle w:val="Compact"/>
            </w:pPr>
            <w:r>
              <w:t xml:space="preserve">Piz-Lizun-Komplex: Basisches Ganggestein</w:t>
            </w:r>
          </w:p>
        </w:tc>
        <w:tc>
          <w:tcPr/>
          <w:p>
            <w:pPr>
              <w:pStyle w:val="Compact"/>
            </w:pPr>
            <w:r>
              <w:t xml:space="preserve">roccia: basico-filoniano</w:t>
            </w:r>
          </w:p>
        </w:tc>
        <w:tc>
          <w:tcPr/>
          <w:p>
            <w:pPr>
              <w:pStyle w:val="Compact"/>
            </w:pPr>
            <w:r>
              <w:t xml:space="preserve">–</w:t>
            </w:r>
          </w:p>
        </w:tc>
        <w:tc>
          <w:tcPr/>
          <w:p>
            <w:pPr>
              <w:pStyle w:val="Compact"/>
            </w:pPr>
            <w:r>
              <w:t xml:space="preserve">–</w:t>
            </w:r>
          </w:p>
        </w:tc>
        <w:tc>
          <w:tcPr/>
          <w:p>
            <w:pPr>
              <w:pStyle w:val="Compact"/>
            </w:pPr>
            <w:r>
              <w:t xml:space="preserve">Scisto del Piz Lizun</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15203892</w:t>
            </w:r>
          </w:p>
        </w:tc>
        <w:tc>
          <w:tcPr/>
          <w:p>
            <w:pPr>
              <w:pStyle w:val="Compact"/>
            </w:pPr>
            <w:r>
              <w:t xml:space="preserve">Piz-Lizun-Komplex: Basalt</w:t>
            </w:r>
          </w:p>
        </w:tc>
        <w:tc>
          <w:tcPr/>
          <w:p>
            <w:pPr>
              <w:pStyle w:val="Compact"/>
            </w:pPr>
            <w:r>
              <w:t xml:space="preserve">basalto</w:t>
            </w:r>
          </w:p>
        </w:tc>
        <w:tc>
          <w:tcPr/>
          <w:p>
            <w:pPr>
              <w:pStyle w:val="Compact"/>
            </w:pPr>
            <w:r>
              <w:t xml:space="preserve">–</w:t>
            </w:r>
          </w:p>
        </w:tc>
        <w:tc>
          <w:tcPr/>
          <w:p>
            <w:pPr>
              <w:pStyle w:val="Compact"/>
            </w:pPr>
            <w:r>
              <w:t xml:space="preserve">–</w:t>
            </w:r>
          </w:p>
        </w:tc>
        <w:tc>
          <w:tcPr/>
          <w:p>
            <w:pPr>
              <w:pStyle w:val="Compact"/>
            </w:pPr>
            <w:r>
              <w:t xml:space="preserve">Scisto del Piz Lizun</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15203893</w:t>
            </w:r>
          </w:p>
        </w:tc>
        <w:tc>
          <w:tcPr/>
          <w:p>
            <w:pPr>
              <w:pStyle w:val="Compact"/>
            </w:pPr>
            <w:r>
              <w:t xml:space="preserve">Piz-Lizun-Komplex: Basalt: Glaukophan</w:t>
            </w:r>
          </w:p>
        </w:tc>
        <w:tc>
          <w:tcPr/>
          <w:p>
            <w:pPr>
              <w:pStyle w:val="Compact"/>
            </w:pPr>
            <w:r>
              <w:t xml:space="preserve">basalto: glaucofane</w:t>
            </w:r>
          </w:p>
        </w:tc>
        <w:tc>
          <w:tcPr/>
          <w:p>
            <w:pPr>
              <w:pStyle w:val="Compact"/>
            </w:pPr>
            <w:r>
              <w:t xml:space="preserve">–</w:t>
            </w:r>
          </w:p>
        </w:tc>
        <w:tc>
          <w:tcPr/>
          <w:p>
            <w:pPr>
              <w:pStyle w:val="Compact"/>
            </w:pPr>
            <w:r>
              <w:t xml:space="preserve">–</w:t>
            </w:r>
          </w:p>
        </w:tc>
        <w:tc>
          <w:tcPr/>
          <w:p>
            <w:pPr>
              <w:pStyle w:val="Compact"/>
            </w:pPr>
            <w:r>
              <w:t xml:space="preserve">Scisto del Piz Lizun</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15203894</w:t>
            </w:r>
          </w:p>
        </w:tc>
        <w:tc>
          <w:tcPr/>
          <w:p>
            <w:pPr>
              <w:pStyle w:val="Compact"/>
            </w:pPr>
            <w:r>
              <w:t xml:space="preserve">Piz-Lizun-Komplex: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Scisto del Piz Lizun</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15203895</w:t>
            </w:r>
          </w:p>
        </w:tc>
        <w:tc>
          <w:tcPr/>
          <w:p>
            <w:pPr>
              <w:pStyle w:val="Compact"/>
            </w:pPr>
            <w:r>
              <w:t xml:space="preserve">Piz-Lizun-Komplex: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Scisto del Piz Lizun</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15203896</w:t>
            </w:r>
          </w:p>
        </w:tc>
        <w:tc>
          <w:tcPr/>
          <w:p>
            <w:pPr>
              <w:pStyle w:val="Compact"/>
            </w:pPr>
            <w:r>
              <w:t xml:space="preserve">Muretto-Quarzit: Diopsid-Quarzschiefer und Kalksilikatmarmor</w:t>
            </w:r>
          </w:p>
        </w:tc>
        <w:tc>
          <w:tcPr/>
          <w:p>
            <w:pPr>
              <w:pStyle w:val="Compact"/>
            </w:pPr>
            <w:r>
              <w:t xml:space="preserve">scisto: quarzo</w:t>
            </w:r>
          </w:p>
        </w:tc>
        <w:tc>
          <w:tcPr/>
          <w:p>
            <w:pPr>
              <w:pStyle w:val="Compact"/>
            </w:pPr>
            <w:r>
              <w:t xml:space="preserve">marmo: calcsilicati</w:t>
            </w:r>
          </w:p>
        </w:tc>
        <w:tc>
          <w:tcPr/>
          <w:p>
            <w:pPr>
              <w:pStyle w:val="Compact"/>
            </w:pPr>
            <w:r>
              <w:t xml:space="preserve">–</w:t>
            </w:r>
          </w:p>
        </w:tc>
        <w:tc>
          <w:tcPr/>
          <w:p>
            <w:pPr>
              <w:pStyle w:val="Compact"/>
            </w:pPr>
            <w:r>
              <w:t xml:space="preserve">Quarzite di Muretto</w:t>
            </w:r>
          </w:p>
        </w:tc>
        <w:tc>
          <w:tcPr/>
          <w:p>
            <w:pPr>
              <w:pStyle w:val="Compact"/>
            </w:pPr>
            <w:r>
              <w:t xml:space="preserve">Cretaceo superiore</w:t>
            </w:r>
          </w:p>
        </w:tc>
        <w:tc>
          <w:tcPr/>
          <w:p>
            <w:pPr>
              <w:pStyle w:val="Compact"/>
            </w:pPr>
            <w:r>
              <w:t xml:space="preserve">Cretaceo superiore</w:t>
            </w:r>
          </w:p>
        </w:tc>
      </w:tr>
      <w:tr>
        <w:tc>
          <w:tcPr/>
          <w:p>
            <w:pPr>
              <w:pStyle w:val="Compact"/>
            </w:pPr>
            <w:r>
              <w:t xml:space="preserve">15203897</w:t>
            </w:r>
          </w:p>
        </w:tc>
        <w:tc>
          <w:tcPr/>
          <w:p>
            <w:pPr>
              <w:pStyle w:val="Compact"/>
            </w:pPr>
            <w:r>
              <w:t xml:space="preserve">Muretto-Quarzit: Quarz-Biotit-Plagioklasschiefer</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Quarzite di Muretto</w:t>
            </w:r>
          </w:p>
        </w:tc>
        <w:tc>
          <w:tcPr/>
          <w:p>
            <w:pPr>
              <w:pStyle w:val="Compact"/>
            </w:pPr>
            <w:r>
              <w:t xml:space="preserve">Cretaceo superiore</w:t>
            </w:r>
          </w:p>
        </w:tc>
        <w:tc>
          <w:tcPr/>
          <w:p>
            <w:pPr>
              <w:pStyle w:val="Compact"/>
            </w:pPr>
            <w:r>
              <w:t xml:space="preserve">Cretaceo superiore</w:t>
            </w:r>
          </w:p>
        </w:tc>
      </w:tr>
      <w:tr>
        <w:tc>
          <w:tcPr/>
          <w:p>
            <w:pPr>
              <w:pStyle w:val="Compact"/>
            </w:pPr>
            <w:r>
              <w:t xml:space="preserve">15203898</w:t>
            </w:r>
          </w:p>
        </w:tc>
        <w:tc>
          <w:tcPr/>
          <w:p>
            <w:pPr>
              <w:pStyle w:val="Compact"/>
            </w:pPr>
            <w:r>
              <w:t xml:space="preserve">Rossi-Fm.: Andalusit-Granat-Biotitschiefer</w:t>
            </w:r>
          </w:p>
        </w:tc>
        <w:tc>
          <w:tcPr/>
          <w:p>
            <w:pPr>
              <w:pStyle w:val="Compact"/>
            </w:pPr>
            <w:r>
              <w:t xml:space="preserve">scisto: biotite-granato</w:t>
            </w:r>
          </w:p>
        </w:tc>
        <w:tc>
          <w:tcPr/>
          <w:p>
            <w:pPr>
              <w:pStyle w:val="Compact"/>
            </w:pPr>
            <w:r>
              <w:t xml:space="preserve">–</w:t>
            </w:r>
          </w:p>
        </w:tc>
        <w:tc>
          <w:tcPr/>
          <w:p>
            <w:pPr>
              <w:pStyle w:val="Compact"/>
            </w:pPr>
            <w:r>
              <w:t xml:space="preserve">–</w:t>
            </w:r>
          </w:p>
        </w:tc>
        <w:tc>
          <w:tcPr/>
          <w:p>
            <w:pPr>
              <w:pStyle w:val="Compact"/>
            </w:pPr>
            <w:r>
              <w:t xml:space="preserve">Formazione dei Rossi</w:t>
            </w:r>
          </w:p>
        </w:tc>
        <w:tc>
          <w:tcPr/>
          <w:p>
            <w:pPr>
              <w:pStyle w:val="Compact"/>
            </w:pPr>
            <w:r>
              <w:t xml:space="preserve">Giurassico superiore</w:t>
            </w:r>
          </w:p>
        </w:tc>
        <w:tc>
          <w:tcPr/>
          <w:p>
            <w:pPr>
              <w:pStyle w:val="Compact"/>
            </w:pPr>
            <w:r>
              <w:t xml:space="preserve">Cretaceo</w:t>
            </w:r>
          </w:p>
        </w:tc>
      </w:tr>
      <w:tr>
        <w:tc>
          <w:tcPr/>
          <w:p>
            <w:pPr>
              <w:pStyle w:val="Compact"/>
            </w:pPr>
            <w:r>
              <w:t xml:space="preserve">15203899</w:t>
            </w:r>
          </w:p>
        </w:tc>
        <w:tc>
          <w:tcPr/>
          <w:p>
            <w:pPr>
              <w:pStyle w:val="Compact"/>
            </w:pPr>
            <w:r>
              <w:t xml:space="preserve">Rossi-Fm.: Andalusit-Granat-Chloritoidschiefer</w:t>
            </w:r>
          </w:p>
        </w:tc>
        <w:tc>
          <w:tcPr/>
          <w:p>
            <w:pPr>
              <w:pStyle w:val="Compact"/>
            </w:pPr>
            <w:r>
              <w:t xml:space="preserve">scisto: cloritoido-granato</w:t>
            </w:r>
          </w:p>
        </w:tc>
        <w:tc>
          <w:tcPr/>
          <w:p>
            <w:pPr>
              <w:pStyle w:val="Compact"/>
            </w:pPr>
            <w:r>
              <w:t xml:space="preserve">–</w:t>
            </w:r>
          </w:p>
        </w:tc>
        <w:tc>
          <w:tcPr/>
          <w:p>
            <w:pPr>
              <w:pStyle w:val="Compact"/>
            </w:pPr>
            <w:r>
              <w:t xml:space="preserve">–</w:t>
            </w:r>
          </w:p>
        </w:tc>
        <w:tc>
          <w:tcPr/>
          <w:p>
            <w:pPr>
              <w:pStyle w:val="Compact"/>
            </w:pPr>
            <w:r>
              <w:t xml:space="preserve">Formazione dei Rossi</w:t>
            </w:r>
          </w:p>
        </w:tc>
        <w:tc>
          <w:tcPr/>
          <w:p>
            <w:pPr>
              <w:pStyle w:val="Compact"/>
            </w:pPr>
            <w:r>
              <w:t xml:space="preserve">Giurassico superiore</w:t>
            </w:r>
          </w:p>
        </w:tc>
        <w:tc>
          <w:tcPr/>
          <w:p>
            <w:pPr>
              <w:pStyle w:val="Compact"/>
            </w:pPr>
            <w:r>
              <w:t xml:space="preserve">Cretaceo</w:t>
            </w:r>
          </w:p>
        </w:tc>
      </w:tr>
      <w:tr>
        <w:tc>
          <w:tcPr/>
          <w:p>
            <w:pPr>
              <w:pStyle w:val="Compact"/>
            </w:pPr>
            <w:r>
              <w:t xml:space="preserve">15203900</w:t>
            </w:r>
          </w:p>
        </w:tc>
        <w:tc>
          <w:tcPr/>
          <w:p>
            <w:pPr>
              <w:pStyle w:val="Compact"/>
            </w:pPr>
            <w:r>
              <w:t xml:space="preserve">Rossi-Fm.: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Formazione dei Rossi</w:t>
            </w:r>
          </w:p>
        </w:tc>
        <w:tc>
          <w:tcPr/>
          <w:p>
            <w:pPr>
              <w:pStyle w:val="Compact"/>
            </w:pPr>
            <w:r>
              <w:t xml:space="preserve">Giurassico superiore</w:t>
            </w:r>
          </w:p>
        </w:tc>
        <w:tc>
          <w:tcPr/>
          <w:p>
            <w:pPr>
              <w:pStyle w:val="Compact"/>
            </w:pPr>
            <w:r>
              <w:t xml:space="preserve">Cretaceo</w:t>
            </w:r>
          </w:p>
        </w:tc>
      </w:tr>
      <w:tr>
        <w:tc>
          <w:tcPr/>
          <w:p>
            <w:pPr>
              <w:pStyle w:val="Compact"/>
            </w:pPr>
            <w:r>
              <w:t xml:space="preserve">15203901</w:t>
            </w:r>
          </w:p>
        </w:tc>
        <w:tc>
          <w:tcPr/>
          <w:p>
            <w:pPr>
              <w:pStyle w:val="Compact"/>
            </w:pPr>
            <w:r>
              <w:t xml:space="preserve">Rossi-Fm.: Kalzitmarmor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Formazione dei Rossi</w:t>
            </w:r>
          </w:p>
        </w:tc>
        <w:tc>
          <w:tcPr/>
          <w:p>
            <w:pPr>
              <w:pStyle w:val="Compact"/>
            </w:pPr>
            <w:r>
              <w:t xml:space="preserve">Giurassico superiore</w:t>
            </w:r>
          </w:p>
        </w:tc>
        <w:tc>
          <w:tcPr/>
          <w:p>
            <w:pPr>
              <w:pStyle w:val="Compact"/>
            </w:pPr>
            <w:r>
              <w:t xml:space="preserve">Cretaceo</w:t>
            </w:r>
          </w:p>
        </w:tc>
      </w:tr>
      <w:tr>
        <w:tc>
          <w:tcPr/>
          <w:p>
            <w:pPr>
              <w:pStyle w:val="Compact"/>
            </w:pPr>
            <w:r>
              <w:t xml:space="preserve">15203902</w:t>
            </w:r>
          </w:p>
        </w:tc>
        <w:tc>
          <w:tcPr/>
          <w:p>
            <w:pPr>
              <w:pStyle w:val="Compact"/>
            </w:pPr>
            <w:r>
              <w:t xml:space="preserve">Rossi-Fm.: Kalksilikatfels</w:t>
            </w:r>
          </w:p>
        </w:tc>
        <w:tc>
          <w:tcPr/>
          <w:p>
            <w:pPr>
              <w:pStyle w:val="Compact"/>
            </w:pPr>
            <w:r>
              <w:t xml:space="preserve">granofels: calcsilicati</w:t>
            </w:r>
          </w:p>
        </w:tc>
        <w:tc>
          <w:tcPr/>
          <w:p>
            <w:pPr>
              <w:pStyle w:val="Compact"/>
            </w:pPr>
            <w:r>
              <w:t xml:space="preserve">–</w:t>
            </w:r>
          </w:p>
        </w:tc>
        <w:tc>
          <w:tcPr/>
          <w:p>
            <w:pPr>
              <w:pStyle w:val="Compact"/>
            </w:pPr>
            <w:r>
              <w:t xml:space="preserve">–</w:t>
            </w:r>
          </w:p>
        </w:tc>
        <w:tc>
          <w:tcPr/>
          <w:p>
            <w:pPr>
              <w:pStyle w:val="Compact"/>
            </w:pPr>
            <w:r>
              <w:t xml:space="preserve">Formazione dei Rossi</w:t>
            </w:r>
          </w:p>
        </w:tc>
        <w:tc>
          <w:tcPr/>
          <w:p>
            <w:pPr>
              <w:pStyle w:val="Compact"/>
            </w:pPr>
            <w:r>
              <w:t xml:space="preserve">Giurassico superiore</w:t>
            </w:r>
          </w:p>
        </w:tc>
        <w:tc>
          <w:tcPr/>
          <w:p>
            <w:pPr>
              <w:pStyle w:val="Compact"/>
            </w:pPr>
            <w:r>
              <w:t xml:space="preserve">Cretaceo</w:t>
            </w:r>
          </w:p>
        </w:tc>
      </w:tr>
      <w:tr>
        <w:tc>
          <w:tcPr/>
          <w:p>
            <w:pPr>
              <w:pStyle w:val="Compact"/>
            </w:pPr>
            <w:r>
              <w:t xml:space="preserve">15203903</w:t>
            </w:r>
          </w:p>
        </w:tc>
        <w:tc>
          <w:tcPr/>
          <w:p>
            <w:pPr>
              <w:pStyle w:val="Compact"/>
            </w:pPr>
            <w:r>
              <w:t xml:space="preserve">Rossi-Fm.: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Formazione dei Rossi</w:t>
            </w:r>
          </w:p>
        </w:tc>
        <w:tc>
          <w:tcPr/>
          <w:p>
            <w:pPr>
              <w:pStyle w:val="Compact"/>
            </w:pPr>
            <w:r>
              <w:t xml:space="preserve">Giurassico superiore</w:t>
            </w:r>
          </w:p>
        </w:tc>
        <w:tc>
          <w:tcPr/>
          <w:p>
            <w:pPr>
              <w:pStyle w:val="Compact"/>
            </w:pPr>
            <w:r>
              <w:t xml:space="preserve">Cretaceo</w:t>
            </w:r>
          </w:p>
        </w:tc>
      </w:tr>
      <w:tr>
        <w:tc>
          <w:tcPr/>
          <w:p>
            <w:pPr>
              <w:pStyle w:val="Compact"/>
            </w:pPr>
            <w:r>
              <w:t xml:space="preserve">15203904</w:t>
            </w:r>
          </w:p>
        </w:tc>
        <w:tc>
          <w:tcPr/>
          <w:p>
            <w:pPr>
              <w:pStyle w:val="Compact"/>
            </w:pPr>
            <w:r>
              <w:t xml:space="preserve">Forno-Amphibolit: Pillow-Basalt</w:t>
            </w:r>
          </w:p>
        </w:tc>
        <w:tc>
          <w:tcPr/>
          <w:p>
            <w:pPr>
              <w:pStyle w:val="Compact"/>
            </w:pPr>
            <w:r>
              <w:t xml:space="preserve">basalto</w:t>
            </w:r>
          </w:p>
        </w:tc>
        <w:tc>
          <w:tcPr/>
          <w:p>
            <w:pPr>
              <w:pStyle w:val="Compact"/>
            </w:pPr>
            <w:r>
              <w:t xml:space="preserve">–</w:t>
            </w:r>
          </w:p>
        </w:tc>
        <w:tc>
          <w:tcPr/>
          <w:p>
            <w:pPr>
              <w:pStyle w:val="Compact"/>
            </w:pPr>
            <w:r>
              <w:t xml:space="preserve">–</w:t>
            </w:r>
          </w:p>
        </w:tc>
        <w:tc>
          <w:tcPr/>
          <w:p>
            <w:pPr>
              <w:pStyle w:val="Compact"/>
            </w:pPr>
            <w:r>
              <w:t xml:space="preserve">Anfibolite del Forno</w:t>
            </w:r>
          </w:p>
        </w:tc>
        <w:tc>
          <w:tcPr/>
          <w:p>
            <w:pPr>
              <w:pStyle w:val="Compact"/>
            </w:pPr>
            <w:r>
              <w:t xml:space="preserve">Calloviano</w:t>
            </w:r>
          </w:p>
        </w:tc>
        <w:tc>
          <w:tcPr/>
          <w:p>
            <w:pPr>
              <w:pStyle w:val="Compact"/>
            </w:pPr>
            <w:r>
              <w:t xml:space="preserve">Titoniano</w:t>
            </w:r>
          </w:p>
        </w:tc>
      </w:tr>
      <w:tr>
        <w:tc>
          <w:tcPr/>
          <w:p>
            <w:pPr>
              <w:pStyle w:val="Compact"/>
            </w:pPr>
            <w:r>
              <w:t xml:space="preserve">15203905</w:t>
            </w:r>
          </w:p>
        </w:tc>
        <w:tc>
          <w:tcPr/>
          <w:p>
            <w:pPr>
              <w:pStyle w:val="Compact"/>
            </w:pPr>
            <w:r>
              <w:t xml:space="preserve">Forno-Amphibolit: Porphyrische Fazies</w:t>
            </w:r>
          </w:p>
        </w:tc>
        <w:tc>
          <w:tcPr/>
          <w:p>
            <w:pPr>
              <w:pStyle w:val="Compact"/>
            </w:pPr>
            <w:r>
              <w:t xml:space="preserve">anfibolite: porfirico</w:t>
            </w:r>
          </w:p>
        </w:tc>
        <w:tc>
          <w:tcPr/>
          <w:p>
            <w:pPr>
              <w:pStyle w:val="Compact"/>
            </w:pPr>
            <w:r>
              <w:t xml:space="preserve">–</w:t>
            </w:r>
          </w:p>
        </w:tc>
        <w:tc>
          <w:tcPr/>
          <w:p>
            <w:pPr>
              <w:pStyle w:val="Compact"/>
            </w:pPr>
            <w:r>
              <w:t xml:space="preserve">–</w:t>
            </w:r>
          </w:p>
        </w:tc>
        <w:tc>
          <w:tcPr/>
          <w:p>
            <w:pPr>
              <w:pStyle w:val="Compact"/>
            </w:pPr>
            <w:r>
              <w:t xml:space="preserve">Anfibolite del Forno</w:t>
            </w:r>
          </w:p>
        </w:tc>
        <w:tc>
          <w:tcPr/>
          <w:p>
            <w:pPr>
              <w:pStyle w:val="Compact"/>
            </w:pPr>
            <w:r>
              <w:t xml:space="preserve">Calloviano</w:t>
            </w:r>
          </w:p>
        </w:tc>
        <w:tc>
          <w:tcPr/>
          <w:p>
            <w:pPr>
              <w:pStyle w:val="Compact"/>
            </w:pPr>
            <w:r>
              <w:t xml:space="preserve">Titoniano</w:t>
            </w:r>
          </w:p>
        </w:tc>
      </w:tr>
      <w:tr>
        <w:tc>
          <w:tcPr/>
          <w:p>
            <w:pPr>
              <w:pStyle w:val="Compact"/>
            </w:pPr>
            <w:r>
              <w:t xml:space="preserve">15203906</w:t>
            </w:r>
          </w:p>
        </w:tc>
        <w:tc>
          <w:tcPr/>
          <w:p>
            <w:pPr>
              <w:pStyle w:val="Compact"/>
            </w:pPr>
            <w:r>
              <w:t xml:space="preserve">Forno-Amphibolit: mit Epidotlagen</w:t>
            </w:r>
          </w:p>
        </w:tc>
        <w:tc>
          <w:tcPr/>
          <w:p>
            <w:pPr>
              <w:pStyle w:val="Compact"/>
            </w:pPr>
            <w:r>
              <w:t xml:space="preserve">anfibolite: epidoto</w:t>
            </w:r>
          </w:p>
        </w:tc>
        <w:tc>
          <w:tcPr/>
          <w:p>
            <w:pPr>
              <w:pStyle w:val="Compact"/>
            </w:pPr>
            <w:r>
              <w:t xml:space="preserve">–</w:t>
            </w:r>
          </w:p>
        </w:tc>
        <w:tc>
          <w:tcPr/>
          <w:p>
            <w:pPr>
              <w:pStyle w:val="Compact"/>
            </w:pPr>
            <w:r>
              <w:t xml:space="preserve">–</w:t>
            </w:r>
          </w:p>
        </w:tc>
        <w:tc>
          <w:tcPr/>
          <w:p>
            <w:pPr>
              <w:pStyle w:val="Compact"/>
            </w:pPr>
            <w:r>
              <w:t xml:space="preserve">Anfibolite del Forno</w:t>
            </w:r>
          </w:p>
        </w:tc>
        <w:tc>
          <w:tcPr/>
          <w:p>
            <w:pPr>
              <w:pStyle w:val="Compact"/>
            </w:pPr>
            <w:r>
              <w:t xml:space="preserve">Calloviano</w:t>
            </w:r>
          </w:p>
        </w:tc>
        <w:tc>
          <w:tcPr/>
          <w:p>
            <w:pPr>
              <w:pStyle w:val="Compact"/>
            </w:pPr>
            <w:r>
              <w:t xml:space="preserve">Titoniano</w:t>
            </w:r>
          </w:p>
        </w:tc>
      </w:tr>
      <w:tr>
        <w:tc>
          <w:tcPr/>
          <w:p>
            <w:pPr>
              <w:pStyle w:val="Compact"/>
            </w:pPr>
            <w:r>
              <w:t xml:space="preserve">15203907</w:t>
            </w:r>
          </w:p>
        </w:tc>
        <w:tc>
          <w:tcPr/>
          <w:p>
            <w:pPr>
              <w:pStyle w:val="Compact"/>
            </w:pPr>
            <w:r>
              <w:t xml:space="preserve">Forno-Amphibolit: mit Fe-Cu-Vererzungen</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Anfibolite del Forno</w:t>
            </w:r>
          </w:p>
        </w:tc>
        <w:tc>
          <w:tcPr/>
          <w:p>
            <w:pPr>
              <w:pStyle w:val="Compact"/>
            </w:pPr>
            <w:r>
              <w:t xml:space="preserve">Calloviano</w:t>
            </w:r>
          </w:p>
        </w:tc>
        <w:tc>
          <w:tcPr/>
          <w:p>
            <w:pPr>
              <w:pStyle w:val="Compact"/>
            </w:pPr>
            <w:r>
              <w:t xml:space="preserve">Titoniano</w:t>
            </w:r>
          </w:p>
        </w:tc>
      </w:tr>
      <w:tr>
        <w:tc>
          <w:tcPr/>
          <w:p>
            <w:pPr>
              <w:pStyle w:val="Compact"/>
            </w:pPr>
            <w:r>
              <w:t xml:space="preserve">15203908</w:t>
            </w:r>
          </w:p>
        </w:tc>
        <w:tc>
          <w:tcPr/>
          <w:p>
            <w:pPr>
              <w:pStyle w:val="Compact"/>
            </w:pPr>
            <w:r>
              <w:t xml:space="preserve">Malenco-Ultramafitit: Ophikalzit</w:t>
            </w:r>
          </w:p>
        </w:tc>
        <w:tc>
          <w:tcPr/>
          <w:p>
            <w:pPr>
              <w:pStyle w:val="Compact"/>
            </w:pPr>
            <w:r>
              <w:t xml:space="preserve">serpentinite: brecciato: carbonato</w:t>
            </w:r>
          </w:p>
        </w:tc>
        <w:tc>
          <w:tcPr/>
          <w:p>
            <w:pPr>
              <w:pStyle w:val="Compact"/>
            </w:pPr>
            <w:r>
              <w:t xml:space="preserve">–</w:t>
            </w:r>
          </w:p>
        </w:tc>
        <w:tc>
          <w:tcPr/>
          <w:p>
            <w:pPr>
              <w:pStyle w:val="Compact"/>
            </w:pPr>
            <w:r>
              <w:t xml:space="preserve">–</w:t>
            </w:r>
          </w:p>
        </w:tc>
        <w:tc>
          <w:tcPr/>
          <w:p>
            <w:pPr>
              <w:pStyle w:val="Compact"/>
            </w:pPr>
            <w:r>
              <w:t xml:space="preserve">Serpentinite della Val Malenco</w:t>
            </w:r>
          </w:p>
        </w:tc>
        <w:tc>
          <w:tcPr/>
          <w:p>
            <w:pPr>
              <w:pStyle w:val="Compact"/>
            </w:pPr>
            <w:r>
              <w:t xml:space="preserve">Bajociano</w:t>
            </w:r>
          </w:p>
        </w:tc>
        <w:tc>
          <w:tcPr/>
          <w:p>
            <w:pPr>
              <w:pStyle w:val="Compact"/>
            </w:pPr>
            <w:r>
              <w:t xml:space="preserve">Batoniano</w:t>
            </w:r>
          </w:p>
        </w:tc>
      </w:tr>
      <w:tr>
        <w:tc>
          <w:tcPr/>
          <w:p>
            <w:pPr>
              <w:pStyle w:val="Compact"/>
            </w:pPr>
            <w:r>
              <w:t xml:space="preserve">15203909</w:t>
            </w:r>
          </w:p>
        </w:tc>
        <w:tc>
          <w:tcPr/>
          <w:p>
            <w:pPr>
              <w:pStyle w:val="Compact"/>
            </w:pPr>
            <w:r>
              <w:t xml:space="preserve">Platta-Decke: Kalk- und Tonschiefer</w:t>
            </w:r>
          </w:p>
        </w:tc>
        <w:tc>
          <w:tcPr/>
          <w:p>
            <w:pPr>
              <w:pStyle w:val="Compact"/>
            </w:pPr>
            <w:r>
              <w:t xml:space="preserve">scisto: argilloso</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Giurassico</w:t>
            </w:r>
          </w:p>
        </w:tc>
        <w:tc>
          <w:tcPr/>
          <w:p>
            <w:pPr>
              <w:pStyle w:val="Compact"/>
            </w:pPr>
            <w:r>
              <w:t xml:space="preserve">Cenozoico</w:t>
            </w:r>
          </w:p>
        </w:tc>
      </w:tr>
      <w:tr>
        <w:tc>
          <w:tcPr/>
          <w:p>
            <w:pPr>
              <w:pStyle w:val="Compact"/>
            </w:pPr>
            <w:r>
              <w:t xml:space="preserve">15203910</w:t>
            </w:r>
          </w:p>
        </w:tc>
        <w:tc>
          <w:tcPr/>
          <w:p>
            <w:pPr>
              <w:pStyle w:val="Compact"/>
            </w:pPr>
            <w:r>
              <w:t xml:space="preserve">Platta-Decke: Riebeckit-Albitschiefer</w:t>
            </w:r>
          </w:p>
        </w:tc>
        <w:tc>
          <w:tcPr/>
          <w:p>
            <w:pPr>
              <w:pStyle w:val="Compact"/>
            </w:pPr>
            <w:r>
              <w:t xml:space="preserve">scisto: anfibolo</w:t>
            </w:r>
          </w:p>
        </w:tc>
        <w:tc>
          <w:tcPr/>
          <w:p>
            <w:pPr>
              <w:pStyle w:val="Compact"/>
            </w:pPr>
            <w:r>
              <w:t xml:space="preserve">–</w:t>
            </w:r>
          </w:p>
        </w:tc>
        <w:tc>
          <w:tcPr/>
          <w:p>
            <w:pPr>
              <w:pStyle w:val="Compact"/>
            </w:pPr>
            <w:r>
              <w:t xml:space="preserve">–</w:t>
            </w:r>
          </w:p>
        </w:tc>
        <w:tc>
          <w:tcPr/>
          <w:p>
            <w:pPr>
              <w:pStyle w:val="Compact"/>
            </w:pPr>
            <w:r>
              <w:t xml:space="preserve">Radiolarite della Falotta</w:t>
            </w:r>
          </w:p>
        </w:tc>
        <w:tc>
          <w:tcPr/>
          <w:p>
            <w:pPr>
              <w:pStyle w:val="Compact"/>
            </w:pPr>
            <w:r>
              <w:t xml:space="preserve">Giurassico</w:t>
            </w:r>
          </w:p>
        </w:tc>
        <w:tc>
          <w:tcPr/>
          <w:p>
            <w:pPr>
              <w:pStyle w:val="Compact"/>
            </w:pPr>
            <w:r>
              <w:t xml:space="preserve">Giurassico</w:t>
            </w:r>
          </w:p>
        </w:tc>
      </w:tr>
      <w:tr>
        <w:tc>
          <w:tcPr/>
          <w:p>
            <w:pPr>
              <w:pStyle w:val="Compact"/>
            </w:pPr>
            <w:r>
              <w:t xml:space="preserve">15203911</w:t>
            </w:r>
          </w:p>
        </w:tc>
        <w:tc>
          <w:tcPr/>
          <w:p>
            <w:pPr>
              <w:pStyle w:val="Compact"/>
            </w:pPr>
            <w:r>
              <w:t xml:space="preserve">Platta-Decke: Hyaloklastit</w:t>
            </w:r>
          </w:p>
        </w:tc>
        <w:tc>
          <w:tcPr/>
          <w:p>
            <w:pPr>
              <w:pStyle w:val="Compact"/>
            </w:pPr>
            <w:r>
              <w:t xml:space="preserve">breccia: tufitico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15203912</w:t>
            </w:r>
          </w:p>
        </w:tc>
        <w:tc>
          <w:tcPr/>
          <w:p>
            <w:pPr>
              <w:pStyle w:val="Compact"/>
            </w:pPr>
            <w:r>
              <w:t xml:space="preserve">Platta-Decke: Basalt</w:t>
            </w:r>
          </w:p>
        </w:tc>
        <w:tc>
          <w:tcPr/>
          <w:p>
            <w:pPr>
              <w:pStyle w:val="Compact"/>
            </w:pPr>
            <w:r>
              <w:t xml:space="preserve">basalto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15203913</w:t>
            </w:r>
          </w:p>
        </w:tc>
        <w:tc>
          <w:tcPr/>
          <w:p>
            <w:pPr>
              <w:pStyle w:val="Compact"/>
            </w:pPr>
            <w:r>
              <w:t xml:space="preserve">Platta-Decke: Basalt: mit Pillow-Struktur</w:t>
            </w:r>
          </w:p>
        </w:tc>
        <w:tc>
          <w:tcPr/>
          <w:p>
            <w:pPr>
              <w:pStyle w:val="Compact"/>
            </w:pPr>
            <w:r>
              <w:t xml:space="preserve">basalto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15203914</w:t>
            </w:r>
          </w:p>
        </w:tc>
        <w:tc>
          <w:tcPr/>
          <w:p>
            <w:pPr>
              <w:pStyle w:val="Compact"/>
            </w:pPr>
            <w:r>
              <w:t xml:space="preserve">Platta-Decke: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15203915</w:t>
            </w:r>
          </w:p>
        </w:tc>
        <w:tc>
          <w:tcPr/>
          <w:p>
            <w:pPr>
              <w:pStyle w:val="Compact"/>
            </w:pPr>
            <w:r>
              <w:t xml:space="preserve">Platta-Decke: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15203916</w:t>
            </w:r>
          </w:p>
        </w:tc>
        <w:tc>
          <w:tcPr/>
          <w:p>
            <w:pPr>
              <w:pStyle w:val="Compact"/>
            </w:pPr>
            <w:r>
              <w:t xml:space="preserve">Platta-Decke: Serpentinit: Pyroxen</w:t>
            </w:r>
          </w:p>
        </w:tc>
        <w:tc>
          <w:tcPr/>
          <w:p>
            <w:pPr>
              <w:pStyle w:val="Compact"/>
            </w:pPr>
            <w:r>
              <w:t xml:space="preserve">serpentinite: pirosseno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15203917</w:t>
            </w:r>
          </w:p>
        </w:tc>
        <w:tc>
          <w:tcPr/>
          <w:p>
            <w:pPr>
              <w:pStyle w:val="Compact"/>
            </w:pPr>
            <w:r>
              <w:t xml:space="preserve">Platta-Decke: Rodingit</w:t>
            </w:r>
          </w:p>
        </w:tc>
        <w:tc>
          <w:tcPr/>
          <w:p>
            <w:pPr>
              <w:pStyle w:val="Compact"/>
            </w:pPr>
            <w:r>
              <w:t xml:space="preserve">rodingite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15203918</w:t>
            </w:r>
          </w:p>
        </w:tc>
        <w:tc>
          <w:tcPr/>
          <w:p>
            <w:pPr>
              <w:pStyle w:val="Compact"/>
            </w:pPr>
            <w:r>
              <w:t xml:space="preserve">Platta-Decke: Ophikalzit</w:t>
            </w:r>
          </w:p>
        </w:tc>
        <w:tc>
          <w:tcPr/>
          <w:p>
            <w:pPr>
              <w:pStyle w:val="Compact"/>
            </w:pPr>
            <w:r>
              <w:t xml:space="preserve">serpentinite: brecciato: carbonato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15203919</w:t>
            </w:r>
          </w:p>
        </w:tc>
        <w:tc>
          <w:tcPr/>
          <w:p>
            <w:pPr>
              <w:pStyle w:val="Compact"/>
            </w:pPr>
            <w:r>
              <w:t xml:space="preserve">Platta-Decke: Altkristallin</w:t>
            </w:r>
          </w:p>
        </w:tc>
        <w:tc>
          <w:tcPr/>
          <w:p>
            <w:pPr>
              <w:pStyle w:val="Compact"/>
            </w:pPr>
            <w:r>
              <w:t xml:space="preserve">roccia: 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15203920</w:t>
            </w:r>
          </w:p>
        </w:tc>
        <w:tc>
          <w:tcPr/>
          <w:p>
            <w:pPr>
              <w:pStyle w:val="Compact"/>
            </w:pPr>
            <w:r>
              <w:t xml:space="preserve">Staldengraben-Fm.: Soladier-Mb. und Creux-de-l'Ours-Mb.</w:t>
            </w:r>
          </w:p>
        </w:tc>
        <w:tc>
          <w:tcPr/>
          <w:p>
            <w:pPr>
              <w:pStyle w:val="Compact"/>
            </w:pPr>
            <w:r>
              <w:t xml:space="preserve">marna: scistoso</w:t>
            </w:r>
          </w:p>
        </w:tc>
        <w:tc>
          <w:tcPr/>
          <w:p>
            <w:pPr>
              <w:pStyle w:val="Compact"/>
            </w:pPr>
            <w:r>
              <w:t xml:space="preserve">calcare</w:t>
            </w:r>
          </w:p>
        </w:tc>
        <w:tc>
          <w:tcPr/>
          <w:p>
            <w:pPr>
              <w:pStyle w:val="Compact"/>
            </w:pPr>
            <w:r>
              <w:t xml:space="preserve">marna: bitume</w:t>
            </w:r>
          </w:p>
        </w:tc>
        <w:tc>
          <w:tcPr/>
          <w:p>
            <w:pPr>
              <w:pStyle w:val="Compact"/>
            </w:pPr>
            <w:r>
              <w:t xml:space="preserve">–</w:t>
            </w:r>
          </w:p>
        </w:tc>
        <w:tc>
          <w:tcPr/>
          <w:p>
            <w:pPr>
              <w:pStyle w:val="Compact"/>
            </w:pPr>
            <w:r>
              <w:t xml:space="preserve">Toarciano</w:t>
            </w:r>
          </w:p>
        </w:tc>
        <w:tc>
          <w:tcPr/>
          <w:p>
            <w:pPr>
              <w:pStyle w:val="Compact"/>
            </w:pPr>
            <w:r>
              <w:t xml:space="preserve">Aaleniano</w:t>
            </w:r>
          </w:p>
        </w:tc>
      </w:tr>
      <w:tr>
        <w:tc>
          <w:tcPr/>
          <w:p>
            <w:pPr>
              <w:pStyle w:val="Compact"/>
            </w:pPr>
            <w:r>
              <w:t xml:space="preserve">15203921</w:t>
            </w:r>
          </w:p>
        </w:tc>
        <w:tc>
          <w:tcPr/>
          <w:p>
            <w:pPr>
              <w:pStyle w:val="Compact"/>
            </w:pPr>
            <w:r>
              <w:t xml:space="preserve">Adula-Decke: Ordovizischer 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Ordoviciano</w:t>
            </w:r>
          </w:p>
        </w:tc>
        <w:tc>
          <w:tcPr/>
          <w:p>
            <w:pPr>
              <w:pStyle w:val="Compact"/>
            </w:pPr>
            <w:r>
              <w:t xml:space="preserve">Ordoviciano</w:t>
            </w:r>
          </w:p>
        </w:tc>
      </w:tr>
      <w:tr>
        <w:tc>
          <w:tcPr/>
          <w:p>
            <w:pPr>
              <w:pStyle w:val="Compact"/>
            </w:pPr>
            <w:r>
              <w:t xml:space="preserve">15203922</w:t>
            </w:r>
          </w:p>
        </w:tc>
        <w:tc>
          <w:tcPr/>
          <w:p>
            <w:pPr>
              <w:pStyle w:val="Compact"/>
            </w:pPr>
            <w:r>
              <w:t xml:space="preserve">Adula-Decke: Rossa-Orthogneis</w:t>
            </w:r>
          </w:p>
        </w:tc>
        <w:tc>
          <w:tcPr/>
          <w:p>
            <w:pPr>
              <w:pStyle w:val="Compact"/>
            </w:pPr>
            <w:r>
              <w:t xml:space="preserve">gneiss: granitico-occhiadino</w:t>
            </w:r>
          </w:p>
        </w:tc>
        <w:tc>
          <w:tcPr/>
          <w:p>
            <w:pPr>
              <w:pStyle w:val="Compact"/>
            </w:pPr>
            <w:r>
              <w:t xml:space="preserve">–</w:t>
            </w:r>
          </w:p>
        </w:tc>
        <w:tc>
          <w:tcPr/>
          <w:p>
            <w:pPr>
              <w:pStyle w:val="Compact"/>
            </w:pPr>
            <w:r>
              <w:t xml:space="preserve">–</w:t>
            </w:r>
          </w:p>
        </w:tc>
        <w:tc>
          <w:tcPr/>
          <w:p>
            <w:pPr>
              <w:pStyle w:val="Compact"/>
            </w:pPr>
            <w:r>
              <w:t xml:space="preserve">Ortogneiss di Rossa</w:t>
            </w:r>
          </w:p>
        </w:tc>
        <w:tc>
          <w:tcPr/>
          <w:p>
            <w:pPr>
              <w:pStyle w:val="Compact"/>
            </w:pPr>
            <w:r>
              <w:t xml:space="preserve">Ordoviciano</w:t>
            </w:r>
          </w:p>
        </w:tc>
        <w:tc>
          <w:tcPr/>
          <w:p>
            <w:pPr>
              <w:pStyle w:val="Compact"/>
            </w:pPr>
            <w:r>
              <w:t xml:space="preserve">Ordoviciano</w:t>
            </w:r>
          </w:p>
        </w:tc>
      </w:tr>
      <w:tr>
        <w:tc>
          <w:tcPr/>
          <w:p>
            <w:pPr>
              <w:pStyle w:val="Compact"/>
            </w:pPr>
            <w:r>
              <w:t xml:space="preserve">15203923</w:t>
            </w:r>
          </w:p>
        </w:tc>
        <w:tc>
          <w:tcPr/>
          <w:p>
            <w:pPr>
              <w:pStyle w:val="Compact"/>
            </w:pPr>
            <w:r>
              <w:t xml:space="preserve">Adula-Decke: Plattenberg-Brekzie</w:t>
            </w:r>
          </w:p>
        </w:tc>
        <w:tc>
          <w:tcPr/>
          <w:p>
            <w:pPr>
              <w:pStyle w:val="Compact"/>
            </w:pPr>
            <w:r>
              <w:t xml:space="preserve">breccia: dolomitico</w:t>
            </w:r>
          </w:p>
        </w:tc>
        <w:tc>
          <w:tcPr/>
          <w:p>
            <w:pPr>
              <w:pStyle w:val="Compact"/>
            </w:pPr>
            <w:r>
              <w:t xml:space="preserve">marmo</w:t>
            </w:r>
          </w:p>
        </w:tc>
        <w:tc>
          <w:tcPr/>
          <w:p>
            <w:pPr>
              <w:pStyle w:val="Compact"/>
            </w:pPr>
            <w:r>
              <w:t xml:space="preserve">fillite</w:t>
            </w:r>
          </w:p>
        </w:tc>
        <w:tc>
          <w:tcPr/>
          <w:p>
            <w:pPr>
              <w:pStyle w:val="Compact"/>
            </w:pPr>
            <w:r>
              <w:t xml:space="preserve">Breccia del Plattenberg</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15203924</w:t>
            </w:r>
          </w:p>
        </w:tc>
        <w:tc>
          <w:tcPr/>
          <w:p>
            <w:pPr>
              <w:pStyle w:val="Compact"/>
            </w:pPr>
            <w:r>
              <w:t xml:space="preserve">Adula-Decke: Dolomie Bicolori</w:t>
            </w:r>
          </w:p>
        </w:tc>
        <w:tc>
          <w:tcPr/>
          <w:p>
            <w:pPr>
              <w:pStyle w:val="Compact"/>
            </w:pPr>
            <w:r>
              <w:t xml:space="preserve">marmo: dolomitico</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15203925</w:t>
            </w:r>
          </w:p>
        </w:tc>
        <w:tc>
          <w:tcPr/>
          <w:p>
            <w:pPr>
              <w:pStyle w:val="Compact"/>
            </w:pPr>
            <w:r>
              <w:t xml:space="preserve">Adula-Decke: Rosso-di-Grav-Orthogneis</w:t>
            </w:r>
          </w:p>
        </w:tc>
        <w:tc>
          <w:tcPr/>
          <w:p>
            <w:pPr>
              <w:pStyle w:val="Compact"/>
            </w:pPr>
            <w:r>
              <w:t xml:space="preserve">gneiss: granitico-occhiadino</w:t>
            </w:r>
          </w:p>
        </w:tc>
        <w:tc>
          <w:tcPr/>
          <w:p>
            <w:pPr>
              <w:pStyle w:val="Compact"/>
            </w:pPr>
            <w:r>
              <w:t xml:space="preserve">gneiss: biotite-muscovite</w:t>
            </w:r>
          </w:p>
        </w:tc>
        <w:tc>
          <w:tcPr/>
          <w:p>
            <w:pPr>
              <w:pStyle w:val="Compact"/>
            </w:pPr>
            <w:r>
              <w:t xml:space="preserve">–</w:t>
            </w:r>
          </w:p>
        </w:tc>
        <w:tc>
          <w:tcPr/>
          <w:p>
            <w:pPr>
              <w:pStyle w:val="Compact"/>
            </w:pPr>
            <w:r>
              <w:t xml:space="preserve">Ortogneiss del Rosso di Grav</w:t>
            </w:r>
          </w:p>
        </w:tc>
        <w:tc>
          <w:tcPr/>
          <w:p>
            <w:pPr>
              <w:pStyle w:val="Compact"/>
            </w:pPr>
            <w:r>
              <w:t xml:space="preserve">Paleozoico</w:t>
            </w:r>
          </w:p>
        </w:tc>
        <w:tc>
          <w:tcPr/>
          <w:p>
            <w:pPr>
              <w:pStyle w:val="Compact"/>
            </w:pPr>
            <w:r>
              <w:t xml:space="preserve">Paleozoico</w:t>
            </w:r>
          </w:p>
        </w:tc>
      </w:tr>
      <w:tr>
        <w:tc>
          <w:tcPr/>
          <w:p>
            <w:pPr>
              <w:pStyle w:val="Compact"/>
            </w:pPr>
            <w:r>
              <w:t xml:space="preserve">15203926</w:t>
            </w:r>
          </w:p>
        </w:tc>
        <w:tc>
          <w:tcPr/>
          <w:p>
            <w:pPr>
              <w:pStyle w:val="Compact"/>
            </w:pPr>
            <w:r>
              <w:t xml:space="preserve">Adula-Decke: Alpe-Bresciana-Orthogneis</w:t>
            </w:r>
          </w:p>
        </w:tc>
        <w:tc>
          <w:tcPr/>
          <w:p>
            <w:pPr>
              <w:pStyle w:val="Compact"/>
            </w:pPr>
            <w:r>
              <w:t xml:space="preserve">gneiss: granitico-occhiadino</w:t>
            </w:r>
          </w:p>
        </w:tc>
        <w:tc>
          <w:tcPr/>
          <w:p>
            <w:pPr>
              <w:pStyle w:val="Compact"/>
            </w:pPr>
            <w:r>
              <w:t xml:space="preserve">–</w:t>
            </w:r>
          </w:p>
        </w:tc>
        <w:tc>
          <w:tcPr/>
          <w:p>
            <w:pPr>
              <w:pStyle w:val="Compact"/>
            </w:pPr>
            <w:r>
              <w:t xml:space="preserve">–</w:t>
            </w:r>
          </w:p>
        </w:tc>
        <w:tc>
          <w:tcPr/>
          <w:p>
            <w:pPr>
              <w:pStyle w:val="Compact"/>
            </w:pPr>
            <w:r>
              <w:t xml:space="preserve">Ortogneiss dell'Alpe Bresciana</w:t>
            </w:r>
          </w:p>
        </w:tc>
        <w:tc>
          <w:tcPr/>
          <w:p>
            <w:pPr>
              <w:pStyle w:val="Compact"/>
            </w:pPr>
            <w:r>
              <w:t xml:space="preserve">Ordoviciano</w:t>
            </w:r>
          </w:p>
        </w:tc>
        <w:tc>
          <w:tcPr/>
          <w:p>
            <w:pPr>
              <w:pStyle w:val="Compact"/>
            </w:pPr>
            <w:r>
              <w:t xml:space="preserve">Ordoviciano</w:t>
            </w:r>
          </w:p>
        </w:tc>
      </w:tr>
      <w:tr>
        <w:tc>
          <w:tcPr/>
          <w:p>
            <w:pPr>
              <w:pStyle w:val="Compact"/>
            </w:pPr>
            <w:r>
              <w:t xml:space="preserve">15203927</w:t>
            </w:r>
          </w:p>
        </w:tc>
        <w:tc>
          <w:tcPr/>
          <w:p>
            <w:pPr>
              <w:pStyle w:val="Compact"/>
            </w:pPr>
            <w:r>
              <w:t xml:space="preserve">Adula-Decke: Trescolmen-Formation</w:t>
            </w:r>
          </w:p>
        </w:tc>
        <w:tc>
          <w:tcPr/>
          <w:p>
            <w:pPr>
              <w:pStyle w:val="Compact"/>
            </w:pPr>
            <w:r>
              <w:t xml:space="preserve">scisto</w:t>
            </w:r>
          </w:p>
        </w:tc>
        <w:tc>
          <w:tcPr/>
          <w:p>
            <w:pPr>
              <w:pStyle w:val="Compact"/>
            </w:pPr>
            <w:r>
              <w:t xml:space="preserve">pelite</w:t>
            </w:r>
          </w:p>
        </w:tc>
        <w:tc>
          <w:tcPr/>
          <w:p>
            <w:pPr>
              <w:pStyle w:val="Compact"/>
            </w:pPr>
            <w:r>
              <w:t xml:space="preserve">roccia: basico</w:t>
            </w:r>
          </w:p>
        </w:tc>
        <w:tc>
          <w:tcPr/>
          <w:p>
            <w:pPr>
              <w:pStyle w:val="Compact"/>
            </w:pPr>
            <w:r>
              <w:t xml:space="preserve">–</w:t>
            </w:r>
          </w:p>
        </w:tc>
        <w:tc>
          <w:tcPr/>
          <w:p>
            <w:pPr>
              <w:pStyle w:val="Compact"/>
            </w:pPr>
            <w:r>
              <w:t xml:space="preserve">Ordoviciano</w:t>
            </w:r>
          </w:p>
        </w:tc>
        <w:tc>
          <w:tcPr/>
          <w:p>
            <w:pPr>
              <w:pStyle w:val="Compact"/>
            </w:pPr>
            <w:r>
              <w:t xml:space="preserve">Ordoviciano</w:t>
            </w:r>
          </w:p>
        </w:tc>
      </w:tr>
      <w:tr>
        <w:tc>
          <w:tcPr/>
          <w:p>
            <w:pPr>
              <w:pStyle w:val="Compact"/>
            </w:pPr>
            <w:r>
              <w:t xml:space="preserve">15203928</w:t>
            </w:r>
          </w:p>
        </w:tc>
        <w:tc>
          <w:tcPr/>
          <w:p>
            <w:pPr>
              <w:pStyle w:val="Compact"/>
            </w:pPr>
            <w:r>
              <w:t xml:space="preserve">Obrist-Fm.: Oberer Serizitmarmor</w:t>
            </w:r>
          </w:p>
        </w:tc>
        <w:tc>
          <w:tcPr/>
          <w:p>
            <w:pPr>
              <w:pStyle w:val="Compact"/>
            </w:pPr>
            <w:r>
              <w:t xml:space="preserve">marmo: calcareo: sericite</w:t>
            </w:r>
          </w:p>
        </w:tc>
        <w:tc>
          <w:tcPr/>
          <w:p>
            <w:pPr>
              <w:pStyle w:val="Compact"/>
            </w:pPr>
            <w:r>
              <w:t xml:space="preserve">–</w:t>
            </w:r>
          </w:p>
        </w:tc>
        <w:tc>
          <w:tcPr/>
          <w:p>
            <w:pPr>
              <w:pStyle w:val="Compact"/>
            </w:pPr>
            <w:r>
              <w:t xml:space="preserve">–</w:t>
            </w:r>
          </w:p>
        </w:tc>
        <w:tc>
          <w:tcPr/>
          <w:p>
            <w:pPr>
              <w:pStyle w:val="Compact"/>
            </w:pPr>
            <w:r>
              <w:t xml:space="preserve">Formazione del Obrist</w:t>
            </w:r>
          </w:p>
        </w:tc>
        <w:tc>
          <w:tcPr/>
          <w:p>
            <w:pPr>
              <w:pStyle w:val="Compact"/>
            </w:pPr>
            <w:r>
              <w:t xml:space="preserve">Giurassico superiore</w:t>
            </w:r>
          </w:p>
        </w:tc>
        <w:tc>
          <w:tcPr/>
          <w:p>
            <w:pPr>
              <w:pStyle w:val="Compact"/>
            </w:pPr>
            <w:r>
              <w:t xml:space="preserve">Cretaceo</w:t>
            </w:r>
          </w:p>
        </w:tc>
      </w:tr>
      <w:tr>
        <w:tc>
          <w:tcPr/>
          <w:p>
            <w:pPr>
              <w:pStyle w:val="Compact"/>
            </w:pPr>
            <w:r>
              <w:t xml:space="preserve">15203929</w:t>
            </w:r>
          </w:p>
        </w:tc>
        <w:tc>
          <w:tcPr/>
          <w:p>
            <w:pPr>
              <w:pStyle w:val="Compact"/>
            </w:pPr>
            <w:r>
              <w:t xml:space="preserve">Obrist-Fm.: Tonige Kalkschiefer</w:t>
            </w:r>
          </w:p>
        </w:tc>
        <w:tc>
          <w:tcPr/>
          <w:p>
            <w:pPr>
              <w:pStyle w:val="Compact"/>
            </w:pPr>
            <w:r>
              <w:t xml:space="preserve">scisto: calcareo</w:t>
            </w:r>
          </w:p>
        </w:tc>
        <w:tc>
          <w:tcPr/>
          <w:p>
            <w:pPr>
              <w:pStyle w:val="Compact"/>
            </w:pPr>
            <w:r>
              <w:t xml:space="preserve">scisto: argilloso-calcareo</w:t>
            </w:r>
          </w:p>
        </w:tc>
        <w:tc>
          <w:tcPr/>
          <w:p>
            <w:pPr>
              <w:pStyle w:val="Compact"/>
            </w:pPr>
            <w:r>
              <w:t xml:space="preserve">–</w:t>
            </w:r>
          </w:p>
        </w:tc>
        <w:tc>
          <w:tcPr/>
          <w:p>
            <w:pPr>
              <w:pStyle w:val="Compact"/>
            </w:pPr>
            <w:r>
              <w:t xml:space="preserve">Formazione del Obrist</w:t>
            </w:r>
          </w:p>
        </w:tc>
        <w:tc>
          <w:tcPr/>
          <w:p>
            <w:pPr>
              <w:pStyle w:val="Compact"/>
            </w:pPr>
            <w:r>
              <w:t xml:space="preserve">Giurassico superiore</w:t>
            </w:r>
          </w:p>
        </w:tc>
        <w:tc>
          <w:tcPr/>
          <w:p>
            <w:pPr>
              <w:pStyle w:val="Compact"/>
            </w:pPr>
            <w:r>
              <w:t xml:space="preserve">Cretaceo</w:t>
            </w:r>
          </w:p>
        </w:tc>
      </w:tr>
      <w:tr>
        <w:tc>
          <w:tcPr/>
          <w:p>
            <w:pPr>
              <w:pStyle w:val="Compact"/>
            </w:pPr>
            <w:r>
              <w:t xml:space="preserve">15203930</w:t>
            </w:r>
          </w:p>
        </w:tc>
        <w:tc>
          <w:tcPr/>
          <w:p>
            <w:pPr>
              <w:pStyle w:val="Compact"/>
            </w:pPr>
            <w:r>
              <w:t xml:space="preserve">Nisellas-Fm.: Dunkler Tonschiefer</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Formazione di Nisellas</w:t>
            </w:r>
          </w:p>
        </w:tc>
        <w:tc>
          <w:tcPr/>
          <w:p>
            <w:pPr>
              <w:pStyle w:val="Compact"/>
            </w:pPr>
            <w:r>
              <w:t xml:space="preserve">Aaleniano</w:t>
            </w:r>
          </w:p>
        </w:tc>
        <w:tc>
          <w:tcPr/>
          <w:p>
            <w:pPr>
              <w:pStyle w:val="Compact"/>
            </w:pPr>
            <w:r>
              <w:t xml:space="preserve">Calloviano</w:t>
            </w:r>
          </w:p>
        </w:tc>
      </w:tr>
      <w:tr>
        <w:tc>
          <w:tcPr/>
          <w:p>
            <w:pPr>
              <w:pStyle w:val="Compact"/>
            </w:pPr>
            <w:r>
              <w:t xml:space="preserve">15203931</w:t>
            </w:r>
          </w:p>
        </w:tc>
        <w:tc>
          <w:tcPr/>
          <w:p>
            <w:pPr>
              <w:pStyle w:val="Compact"/>
            </w:pPr>
            <w:r>
              <w:t xml:space="preserve">Nisellas-Fm.: Dolomit-Kalk-Brekzie</w:t>
            </w:r>
          </w:p>
        </w:tc>
        <w:tc>
          <w:tcPr/>
          <w:p>
            <w:pPr>
              <w:pStyle w:val="Compact"/>
            </w:pPr>
            <w:r>
              <w:t xml:space="preserve">breccia: calcareo-dolomitico</w:t>
            </w:r>
          </w:p>
        </w:tc>
        <w:tc>
          <w:tcPr/>
          <w:p>
            <w:pPr>
              <w:pStyle w:val="Compact"/>
            </w:pPr>
            <w:r>
              <w:t xml:space="preserve">–</w:t>
            </w:r>
          </w:p>
        </w:tc>
        <w:tc>
          <w:tcPr/>
          <w:p>
            <w:pPr>
              <w:pStyle w:val="Compact"/>
            </w:pPr>
            <w:r>
              <w:t xml:space="preserve">–</w:t>
            </w:r>
          </w:p>
        </w:tc>
        <w:tc>
          <w:tcPr/>
          <w:p>
            <w:pPr>
              <w:pStyle w:val="Compact"/>
            </w:pPr>
            <w:r>
              <w:t xml:space="preserve">Formazione di Nisellas</w:t>
            </w:r>
          </w:p>
        </w:tc>
        <w:tc>
          <w:tcPr/>
          <w:p>
            <w:pPr>
              <w:pStyle w:val="Compact"/>
            </w:pPr>
            <w:r>
              <w:t xml:space="preserve">Aaleniano</w:t>
            </w:r>
          </w:p>
        </w:tc>
        <w:tc>
          <w:tcPr/>
          <w:p>
            <w:pPr>
              <w:pStyle w:val="Compact"/>
            </w:pPr>
            <w:r>
              <w:t xml:space="preserve">Calloviano</w:t>
            </w:r>
          </w:p>
        </w:tc>
      </w:tr>
      <w:tr>
        <w:tc>
          <w:tcPr/>
          <w:p>
            <w:pPr>
              <w:pStyle w:val="Compact"/>
            </w:pPr>
            <w:r>
              <w:t xml:space="preserve">15203932</w:t>
            </w:r>
          </w:p>
        </w:tc>
        <w:tc>
          <w:tcPr/>
          <w:p>
            <w:pPr>
              <w:pStyle w:val="Compact"/>
            </w:pPr>
            <w:r>
              <w:t xml:space="preserve">Tumpriv-Fm.: Lumachellenkalk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Retico</w:t>
            </w:r>
          </w:p>
        </w:tc>
        <w:tc>
          <w:tcPr/>
          <w:p>
            <w:pPr>
              <w:pStyle w:val="Compact"/>
            </w:pPr>
            <w:r>
              <w:t xml:space="preserve">Retico</w:t>
            </w:r>
          </w:p>
        </w:tc>
      </w:tr>
      <w:tr>
        <w:tc>
          <w:tcPr/>
          <w:p>
            <w:pPr>
              <w:pStyle w:val="Compact"/>
            </w:pPr>
            <w:r>
              <w:t xml:space="preserve">15203933</w:t>
            </w:r>
          </w:p>
        </w:tc>
        <w:tc>
          <w:tcPr/>
          <w:p>
            <w:pPr>
              <w:pStyle w:val="Compact"/>
            </w:pPr>
            <w:r>
              <w:t xml:space="preserve">Tumpriv-Fm.: Bunte Schiefer</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Carnico</w:t>
            </w:r>
          </w:p>
        </w:tc>
        <w:tc>
          <w:tcPr/>
          <w:p>
            <w:pPr>
              <w:pStyle w:val="Compact"/>
            </w:pPr>
            <w:r>
              <w:t xml:space="preserve">Norico</w:t>
            </w:r>
          </w:p>
        </w:tc>
      </w:tr>
      <w:tr>
        <w:tc>
          <w:tcPr/>
          <w:p>
            <w:pPr>
              <w:pStyle w:val="Compact"/>
            </w:pPr>
            <w:r>
              <w:t xml:space="preserve">15203934</w:t>
            </w:r>
          </w:p>
        </w:tc>
        <w:tc>
          <w:tcPr/>
          <w:p>
            <w:pPr>
              <w:pStyle w:val="Compact"/>
            </w:pPr>
            <w:r>
              <w:t xml:space="preserve">Tumpriv-Fm.: Heller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Carnico</w:t>
            </w:r>
          </w:p>
        </w:tc>
        <w:tc>
          <w:tcPr/>
          <w:p>
            <w:pPr>
              <w:pStyle w:val="Compact"/>
            </w:pPr>
            <w:r>
              <w:t xml:space="preserve">Norico</w:t>
            </w:r>
          </w:p>
        </w:tc>
      </w:tr>
      <w:tr>
        <w:tc>
          <w:tcPr/>
          <w:p>
            <w:pPr>
              <w:pStyle w:val="Compact"/>
            </w:pPr>
            <w:r>
              <w:t xml:space="preserve">15203935</w:t>
            </w:r>
          </w:p>
        </w:tc>
        <w:tc>
          <w:tcPr/>
          <w:p>
            <w:pPr>
              <w:pStyle w:val="Compact"/>
            </w:pPr>
            <w:r>
              <w:t xml:space="preserve">Schams-Deckenkomplex: Rauwacke</w:t>
            </w:r>
          </w:p>
        </w:tc>
        <w:tc>
          <w:tcPr/>
          <w:p>
            <w:pPr>
              <w:pStyle w:val="Compact"/>
            </w:pPr>
            <w:r>
              <w:t xml:space="preserve">cargnola</w:t>
            </w:r>
          </w:p>
        </w:tc>
        <w:tc>
          <w:tcPr/>
          <w:p>
            <w:pPr>
              <w:pStyle w:val="Compact"/>
            </w:pPr>
            <w:r>
              <w:t xml:space="preserve">dolomia</w:t>
            </w:r>
          </w:p>
        </w:tc>
        <w:tc>
          <w:tcPr/>
          <w:p>
            <w:pPr>
              <w:pStyle w:val="Compact"/>
            </w:pPr>
            <w:r>
              <w:t xml:space="preserve">marmo: calcareo</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15203936</w:t>
            </w:r>
          </w:p>
        </w:tc>
        <w:tc>
          <w:tcPr/>
          <w:p>
            <w:pPr>
              <w:pStyle w:val="Compact"/>
            </w:pPr>
            <w:r>
              <w:t xml:space="preserve">Schams-Deckenkomplex: 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15203937</w:t>
            </w:r>
          </w:p>
        </w:tc>
        <w:tc>
          <w:tcPr/>
          <w:p>
            <w:pPr>
              <w:pStyle w:val="Compact"/>
            </w:pPr>
            <w:r>
              <w:t xml:space="preserve">Simano-Decke: Glimmerschiefer und Paragneis (Mesozoikum)</w:t>
            </w:r>
          </w:p>
        </w:tc>
        <w:tc>
          <w:tcPr/>
          <w:p>
            <w:pPr>
              <w:pStyle w:val="Compact"/>
            </w:pPr>
            <w:r>
              <w:t xml:space="preserve">scisto: mica</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15203938</w:t>
            </w:r>
          </w:p>
        </w:tc>
        <w:tc>
          <w:tcPr/>
          <w:p>
            <w:pPr>
              <w:pStyle w:val="Compact"/>
            </w:pPr>
            <w:r>
              <w:t xml:space="preserve">Simano-Decke: Metasandstein, Metakonglomerat</w:t>
            </w:r>
          </w:p>
        </w:tc>
        <w:tc>
          <w:tcPr/>
          <w:p>
            <w:pPr>
              <w:pStyle w:val="Compact"/>
            </w:pPr>
            <w:r>
              <w:t xml:space="preserve">arenaria</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15203939</w:t>
            </w:r>
          </w:p>
        </w:tc>
        <w:tc>
          <w:tcPr/>
          <w:p>
            <w:pPr>
              <w:pStyle w:val="Compact"/>
            </w:pPr>
            <w:r>
              <w:t xml:space="preserve">Simano-Decke: Leukogneis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15203940</w:t>
            </w:r>
          </w:p>
        </w:tc>
        <w:tc>
          <w:tcPr/>
          <w:p>
            <w:pPr>
              <w:pStyle w:val="Compact"/>
            </w:pPr>
            <w:r>
              <w:t xml:space="preserve">Simano-Decke: 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Mesozoico</w:t>
            </w:r>
          </w:p>
        </w:tc>
      </w:tr>
      <w:tr>
        <w:tc>
          <w:tcPr/>
          <w:p>
            <w:pPr>
              <w:pStyle w:val="Compact"/>
            </w:pPr>
            <w:r>
              <w:t xml:space="preserve">15206016</w:t>
            </w:r>
          </w:p>
        </w:tc>
        <w:tc>
          <w:tcPr/>
          <w:p>
            <w:pPr>
              <w:pStyle w:val="Compact"/>
            </w:pPr>
            <w:r>
              <w:t xml:space="preserve">Undifferenzierte Einheit</w:t>
            </w:r>
          </w:p>
        </w:tc>
        <w:tc>
          <w:tcPr/>
          <w:p>
            <w:pPr>
              <w:pStyle w:val="Compact"/>
            </w:pPr>
            <w:r>
              <w:t xml:space="preserve">roccia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15206017</w:t>
            </w:r>
          </w:p>
        </w:tc>
        <w:tc>
          <w:tcPr/>
          <w:p>
            <w:pPr>
              <w:pStyle w:val="Compact"/>
            </w:pPr>
            <w:r>
              <w:t xml:space="preserve">Undifferenzierte lithologische Einheit: Tektonische Brekzie</w:t>
            </w:r>
          </w:p>
        </w:tc>
        <w:tc>
          <w:tcPr/>
          <w:p>
            <w:pPr>
              <w:pStyle w:val="Compact"/>
            </w:pPr>
            <w:r>
              <w:t xml:space="preserve">breccia: tettonico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Olocene</w:t>
            </w:r>
          </w:p>
        </w:tc>
      </w:tr>
      <w:tr>
        <w:tc>
          <w:tcPr/>
          <w:p>
            <w:pPr>
              <w:pStyle w:val="Compact"/>
            </w:pPr>
            <w:r>
              <w:t xml:space="preserve">15206018</w:t>
            </w:r>
          </w:p>
        </w:tc>
        <w:tc>
          <w:tcPr/>
          <w:p>
            <w:pPr>
              <w:pStyle w:val="Compact"/>
            </w:pPr>
            <w:r>
              <w:t xml:space="preserve">Lochsiten-Kalk</w:t>
            </w:r>
          </w:p>
        </w:tc>
        <w:tc>
          <w:tcPr/>
          <w:p>
            <w:pPr>
              <w:pStyle w:val="Compact"/>
            </w:pPr>
            <w:r>
              <w:t xml:space="preserve">milonite: calcareo</w:t>
            </w:r>
          </w:p>
        </w:tc>
        <w:tc>
          <w:tcPr/>
          <w:p>
            <w:pPr>
              <w:pStyle w:val="Compact"/>
            </w:pPr>
            <w:r>
              <w:t xml:space="preserve">–</w:t>
            </w:r>
          </w:p>
        </w:tc>
        <w:tc>
          <w:tcPr/>
          <w:p>
            <w:pPr>
              <w:pStyle w:val="Compact"/>
            </w:pPr>
            <w:r>
              <w:t xml:space="preserve">–</w:t>
            </w:r>
          </w:p>
        </w:tc>
        <w:tc>
          <w:tcPr/>
          <w:p>
            <w:pPr>
              <w:pStyle w:val="Compact"/>
            </w:pPr>
            <w:r>
              <w:t xml:space="preserve">Calcare di Lochsiten</w:t>
            </w:r>
          </w:p>
        </w:tc>
        <w:tc>
          <w:tcPr/>
          <w:p>
            <w:pPr>
              <w:pStyle w:val="Compact"/>
            </w:pPr>
            <w:r>
              <w:t xml:space="preserve">Mesozoico</w:t>
            </w:r>
          </w:p>
        </w:tc>
        <w:tc>
          <w:tcPr/>
          <w:p>
            <w:pPr>
              <w:pStyle w:val="Compact"/>
            </w:pPr>
            <w:r>
              <w:t xml:space="preserve">Cenozoico</w:t>
            </w:r>
          </w:p>
        </w:tc>
      </w:tr>
      <w:tr>
        <w:tc>
          <w:tcPr/>
          <w:p>
            <w:pPr>
              <w:pStyle w:val="Compact"/>
            </w:pPr>
            <w:r>
              <w:t xml:space="preserve">15206019</w:t>
            </w:r>
          </w:p>
        </w:tc>
        <w:tc>
          <w:tcPr/>
          <w:p>
            <w:pPr>
              <w:pStyle w:val="Compact"/>
            </w:pPr>
            <w:r>
              <w:t xml:space="preserve">Salleren-Brekzie</w:t>
            </w:r>
          </w:p>
        </w:tc>
        <w:tc>
          <w:tcPr/>
          <w:p>
            <w:pPr>
              <w:pStyle w:val="Compact"/>
            </w:pPr>
            <w:r>
              <w:t xml:space="preserve">breccia: tettonico</w:t>
            </w:r>
          </w:p>
        </w:tc>
        <w:tc>
          <w:tcPr/>
          <w:p>
            <w:pPr>
              <w:pStyle w:val="Compact"/>
            </w:pPr>
            <w:r>
              <w:t xml:space="preserve">–</w:t>
            </w:r>
          </w:p>
        </w:tc>
        <w:tc>
          <w:tcPr/>
          <w:p>
            <w:pPr>
              <w:pStyle w:val="Compact"/>
            </w:pPr>
            <w:r>
              <w:t xml:space="preserve">–</w:t>
            </w:r>
          </w:p>
        </w:tc>
        <w:tc>
          <w:tcPr/>
          <w:p>
            <w:pPr>
              <w:pStyle w:val="Compact"/>
            </w:pPr>
            <w:r>
              <w:t xml:space="preserve">Breccia di Salleren</w:t>
            </w:r>
          </w:p>
        </w:tc>
        <w:tc>
          <w:tcPr/>
          <w:p>
            <w:pPr>
              <w:pStyle w:val="Compact"/>
            </w:pPr>
            <w:r>
              <w:t xml:space="preserve">Mesozoico</w:t>
            </w:r>
          </w:p>
        </w:tc>
        <w:tc>
          <w:tcPr/>
          <w:p>
            <w:pPr>
              <w:pStyle w:val="Compact"/>
            </w:pPr>
            <w:r>
              <w:t xml:space="preserve">Cenozoico</w:t>
            </w:r>
          </w:p>
        </w:tc>
      </w:tr>
      <w:tr>
        <w:tc>
          <w:tcPr/>
          <w:p>
            <w:pPr>
              <w:pStyle w:val="Compact"/>
            </w:pPr>
            <w:r>
              <w:t xml:space="preserve">15206020</w:t>
            </w:r>
          </w:p>
        </w:tc>
        <w:tc>
          <w:tcPr/>
          <w:p>
            <w:pPr>
              <w:pStyle w:val="Compact"/>
            </w:pPr>
            <w:r>
              <w:t xml:space="preserve">Undifferenzierte lithologische Einheit</w:t>
            </w:r>
          </w:p>
        </w:tc>
        <w:tc>
          <w:tcPr/>
          <w:p>
            <w:pPr>
              <w:pStyle w:val="Compact"/>
            </w:pPr>
            <w:r>
              <w:t xml:space="preserve">roccia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15206021</w:t>
            </w:r>
          </w:p>
        </w:tc>
        <w:tc>
          <w:tcPr/>
          <w:p>
            <w:pPr>
              <w:pStyle w:val="Compact"/>
            </w:pPr>
            <w:r>
              <w:t xml:space="preserve">Undifferenzierte lithologische Einheit: 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15206022</w:t>
            </w:r>
          </w:p>
        </w:tc>
        <w:tc>
          <w:tcPr/>
          <w:p>
            <w:pPr>
              <w:pStyle w:val="Compact"/>
            </w:pPr>
            <w:r>
              <w:t xml:space="preserve">Undifferenzierte lithologische Einheit: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15206023</w:t>
            </w:r>
          </w:p>
        </w:tc>
        <w:tc>
          <w:tcPr/>
          <w:p>
            <w:pPr>
              <w:pStyle w:val="Compact"/>
            </w:pPr>
            <w:r>
              <w:t xml:space="preserve">Undifferenzierte lithologische Einheit: Dolomitmarmor</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15206024</w:t>
            </w:r>
          </w:p>
        </w:tc>
        <w:tc>
          <w:tcPr/>
          <w:p>
            <w:pPr>
              <w:pStyle w:val="Compact"/>
            </w:pPr>
            <w:r>
              <w:t xml:space="preserve">Undifferenzierte lithologische Einheit: Ganggestein</w:t>
            </w:r>
          </w:p>
        </w:tc>
        <w:tc>
          <w:tcPr/>
          <w:p>
            <w:pPr>
              <w:pStyle w:val="Compact"/>
            </w:pPr>
            <w:r>
              <w:t xml:space="preserve">roccia: filoniano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15206025</w:t>
            </w:r>
          </w:p>
        </w:tc>
        <w:tc>
          <w:tcPr/>
          <w:p>
            <w:pPr>
              <w:pStyle w:val="Compact"/>
            </w:pPr>
            <w:r>
              <w:t xml:space="preserve">Undifferenzierte stratigraphische Einheit: Lias</w:t>
            </w:r>
          </w:p>
        </w:tc>
        <w:tc>
          <w:tcPr/>
          <w:p>
            <w:pPr>
              <w:pStyle w:val="Compact"/>
            </w:pPr>
            <w:r>
              <w:t xml:space="preserve">calcare</w:t>
            </w:r>
          </w:p>
        </w:tc>
        <w:tc>
          <w:tcPr/>
          <w:p>
            <w:pPr>
              <w:pStyle w:val="Compact"/>
            </w:pPr>
            <w:r>
              <w:t xml:space="preserve">pelite</w:t>
            </w:r>
          </w:p>
        </w:tc>
        <w:tc>
          <w:tcPr/>
          <w:p>
            <w:pPr>
              <w:pStyle w:val="Compact"/>
            </w:pPr>
            <w:r>
              <w:t xml:space="preserve">–</w:t>
            </w:r>
          </w:p>
        </w:tc>
        <w:tc>
          <w:tcPr/>
          <w:p>
            <w:pPr>
              <w:pStyle w:val="Compact"/>
            </w:pPr>
            <w:r>
              <w:t xml:space="preserv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15206026</w:t>
            </w:r>
          </w:p>
        </w:tc>
        <w:tc>
          <w:tcPr/>
          <w:p>
            <w:pPr>
              <w:pStyle w:val="Compact"/>
            </w:pPr>
            <w:r>
              <w:t xml:space="preserve">Undifferenzierte stratigraphische Einheit: Dogger</w:t>
            </w:r>
          </w:p>
        </w:tc>
        <w:tc>
          <w:tcPr/>
          <w:p>
            <w:pPr>
              <w:pStyle w:val="Compact"/>
            </w:pPr>
            <w:r>
              <w:t xml:space="preserve">marna</w:t>
            </w:r>
          </w:p>
        </w:tc>
        <w:tc>
          <w:tcPr/>
          <w:p>
            <w:pPr>
              <w:pStyle w:val="Compact"/>
            </w:pPr>
            <w:r>
              <w:t xml:space="preserve">calcare</w:t>
            </w:r>
          </w:p>
        </w:tc>
        <w:tc>
          <w:tcPr/>
          <w:p>
            <w:pPr>
              <w:pStyle w:val="Compact"/>
            </w:pPr>
            <w:r>
              <w:t xml:space="preserve">arenaria</w:t>
            </w:r>
          </w:p>
        </w:tc>
        <w:tc>
          <w:tcPr/>
          <w:p>
            <w:pPr>
              <w:pStyle w:val="Compact"/>
            </w:pPr>
            <w:r>
              <w:t xml:space="preserve">–</w:t>
            </w:r>
          </w:p>
        </w:tc>
        <w:tc>
          <w:tcPr/>
          <w:p>
            <w:pPr>
              <w:pStyle w:val="Compact"/>
            </w:pPr>
            <w:r>
              <w:t xml:space="preserve">Giurassico medio</w:t>
            </w:r>
          </w:p>
        </w:tc>
        <w:tc>
          <w:tcPr/>
          <w:p>
            <w:pPr>
              <w:pStyle w:val="Compact"/>
            </w:pPr>
            <w:r>
              <w:t xml:space="preserve">Giurassico medio</w:t>
            </w:r>
          </w:p>
        </w:tc>
      </w:tr>
      <w:tr>
        <w:tc>
          <w:tcPr/>
          <w:p>
            <w:pPr>
              <w:pStyle w:val="Compact"/>
            </w:pPr>
            <w:r>
              <w:t xml:space="preserve">15206027</w:t>
            </w:r>
          </w:p>
        </w:tc>
        <w:tc>
          <w:tcPr/>
          <w:p>
            <w:pPr>
              <w:pStyle w:val="Compact"/>
            </w:pPr>
            <w:r>
              <w:t xml:space="preserve">Undifferenzierte stratigraphische Einheit: Malm</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Giurassico superiore</w:t>
            </w:r>
          </w:p>
        </w:tc>
        <w:tc>
          <w:tcPr/>
          <w:p>
            <w:pPr>
              <w:pStyle w:val="Compact"/>
            </w:pPr>
            <w:r>
              <w:t xml:space="preserve">Giurassico superiore</w:t>
            </w:r>
          </w:p>
        </w:tc>
      </w:tr>
      <w:tr>
        <w:tc>
          <w:tcPr/>
          <w:p>
            <w:pPr>
              <w:pStyle w:val="Compact"/>
            </w:pPr>
            <w:r>
              <w:t xml:space="preserve">15206028</w:t>
            </w:r>
          </w:p>
        </w:tc>
        <w:tc>
          <w:tcPr/>
          <w:p>
            <w:pPr>
              <w:pStyle w:val="Compact"/>
            </w:pPr>
            <w:r>
              <w:t xml:space="preserve">Undifferenzierte stratigraphische Einheit: Kreide</w:t>
            </w:r>
          </w:p>
        </w:tc>
        <w:tc>
          <w:tcPr/>
          <w:p>
            <w:pPr>
              <w:pStyle w:val="Compact"/>
            </w:pPr>
            <w:r>
              <w:t xml:space="preserve">calcare</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15206029</w:t>
            </w:r>
          </w:p>
        </w:tc>
        <w:tc>
          <w:tcPr/>
          <w:p>
            <w:pPr>
              <w:pStyle w:val="Compact"/>
            </w:pPr>
            <w:r>
              <w:t xml:space="preserve">Undifferenzierte stratigraphische Einheit: Trias</w:t>
            </w:r>
          </w:p>
        </w:tc>
        <w:tc>
          <w:tcPr/>
          <w:p>
            <w:pPr>
              <w:pStyle w:val="Compact"/>
            </w:pPr>
            <w:r>
              <w:t xml:space="preserve">dolomia</w:t>
            </w:r>
          </w:p>
        </w:tc>
        <w:tc>
          <w:tcPr/>
          <w:p>
            <w:pPr>
              <w:pStyle w:val="Compact"/>
            </w:pPr>
            <w:r>
              <w:t xml:space="preserve">evaporite</w:t>
            </w:r>
          </w:p>
        </w:tc>
        <w:tc>
          <w:tcPr/>
          <w:p>
            <w:pPr>
              <w:pStyle w:val="Compact"/>
            </w:pPr>
            <w:r>
              <w:t xml:space="preserve">roccia: clastico</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15206030</w:t>
            </w:r>
          </w:p>
        </w:tc>
        <w:tc>
          <w:tcPr/>
          <w:p>
            <w:pPr>
              <w:pStyle w:val="Compact"/>
            </w:pPr>
            <w:r>
              <w:t xml:space="preserve">Undifferenzierte lithologische Einheit: Sedimentgestein</w:t>
            </w:r>
          </w:p>
        </w:tc>
        <w:tc>
          <w:tcPr/>
          <w:p>
            <w:pPr>
              <w:pStyle w:val="Compact"/>
            </w:pPr>
            <w:r>
              <w:t xml:space="preserve">roccia: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15206031</w:t>
            </w:r>
          </w:p>
        </w:tc>
        <w:tc>
          <w:tcPr/>
          <w:p>
            <w:pPr>
              <w:pStyle w:val="Compact"/>
            </w:pPr>
            <w:r>
              <w:t xml:space="preserve">Undifferenzierte lithologische Einheit: Kristallingestein</w:t>
            </w:r>
          </w:p>
        </w:tc>
        <w:tc>
          <w:tcPr/>
          <w:p>
            <w:pPr>
              <w:pStyle w:val="Compact"/>
            </w:pPr>
            <w:r>
              <w:t xml:space="preserve">roccia: 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15206032</w:t>
            </w:r>
          </w:p>
        </w:tc>
        <w:tc>
          <w:tcPr/>
          <w:p>
            <w:pPr>
              <w:pStyle w:val="Compact"/>
            </w:pPr>
            <w:r>
              <w:t xml:space="preserve">Undifferenzierte lithologische Einheit: 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15206033</w:t>
            </w:r>
          </w:p>
        </w:tc>
        <w:tc>
          <w:tcPr/>
          <w:p>
            <w:pPr>
              <w:pStyle w:val="Compact"/>
            </w:pPr>
            <w:r>
              <w:t xml:space="preserve">Undifferenzierte stratigraphische Einheit</w:t>
            </w:r>
          </w:p>
        </w:tc>
        <w:tc>
          <w:tcPr/>
          <w:p>
            <w:pPr>
              <w:pStyle w:val="Compact"/>
            </w:pPr>
            <w:r>
              <w:t xml:space="preserve">roccia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Cenozoico</w:t>
            </w:r>
          </w:p>
        </w:tc>
      </w:tr>
      <w:tr>
        <w:tc>
          <w:tcPr/>
          <w:p>
            <w:pPr>
              <w:pStyle w:val="Compact"/>
            </w:pPr>
            <w:r>
              <w:t xml:space="preserve">15206034</w:t>
            </w:r>
          </w:p>
        </w:tc>
        <w:tc>
          <w:tcPr/>
          <w:p>
            <w:pPr>
              <w:pStyle w:val="Compact"/>
            </w:pPr>
            <w:r>
              <w:t xml:space="preserve">Undifferenzierte stratigraphische Einheit: Mesozoikum</w:t>
            </w:r>
          </w:p>
        </w:tc>
        <w:tc>
          <w:tcPr/>
          <w:p>
            <w:pPr>
              <w:pStyle w:val="Compact"/>
            </w:pPr>
            <w:r>
              <w:t xml:space="preserve">roccia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15206035</w:t>
            </w:r>
          </w:p>
        </w:tc>
        <w:tc>
          <w:tcPr/>
          <w:p>
            <w:pPr>
              <w:pStyle w:val="Compact"/>
            </w:pPr>
            <w:r>
              <w:t xml:space="preserve">Undifferenzierte lithologische Einheit: Rhyolith</w:t>
            </w:r>
          </w:p>
        </w:tc>
        <w:tc>
          <w:tcPr/>
          <w:p>
            <w:pPr>
              <w:pStyle w:val="Compact"/>
            </w:pPr>
            <w:r>
              <w:t xml:space="preserve">riolite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15206036</w:t>
            </w:r>
          </w:p>
        </w:tc>
        <w:tc>
          <w:tcPr/>
          <w:p>
            <w:pPr>
              <w:pStyle w:val="Compact"/>
            </w:pPr>
            <w:r>
              <w:t xml:space="preserve">Undifferenzierte lithologische Einheit: Grüngestein</w:t>
            </w:r>
          </w:p>
        </w:tc>
        <w:tc>
          <w:tcPr/>
          <w:p>
            <w:pPr>
              <w:pStyle w:val="Compact"/>
            </w:pPr>
            <w:r>
              <w:t xml:space="preserve">anfibolite</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15206037</w:t>
            </w:r>
          </w:p>
        </w:tc>
        <w:tc>
          <w:tcPr/>
          <w:p>
            <w:pPr>
              <w:pStyle w:val="Compact"/>
            </w:pPr>
            <w:r>
              <w:t xml:space="preserve">Undifferenzierte lithologische Einheit: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15206038</w:t>
            </w:r>
          </w:p>
        </w:tc>
        <w:tc>
          <w:tcPr/>
          <w:p>
            <w:pPr>
              <w:pStyle w:val="Compact"/>
            </w:pPr>
            <w:r>
              <w:t xml:space="preserve">Undifferenzierte lithologische Einheit: Quarzgang</w:t>
            </w:r>
          </w:p>
        </w:tc>
        <w:tc>
          <w:tcPr/>
          <w:p>
            <w:pPr>
              <w:pStyle w:val="Compact"/>
            </w:pPr>
            <w:r>
              <w:t xml:space="preserve">roccia: filoniano: quarzo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15206039</w:t>
            </w:r>
          </w:p>
        </w:tc>
        <w:tc>
          <w:tcPr/>
          <w:p>
            <w:pPr>
              <w:pStyle w:val="Compact"/>
            </w:pPr>
            <w:r>
              <w:t xml:space="preserve">Undifferenzierte lithologische Einheit: Aplit</w:t>
            </w:r>
          </w:p>
        </w:tc>
        <w:tc>
          <w:tcPr/>
          <w:p>
            <w:pPr>
              <w:pStyle w:val="Compact"/>
            </w:pPr>
            <w:r>
              <w:t xml:space="preserve">aplite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15206040</w:t>
            </w:r>
          </w:p>
        </w:tc>
        <w:tc>
          <w:tcPr/>
          <w:p>
            <w:pPr>
              <w:pStyle w:val="Compact"/>
            </w:pPr>
            <w:r>
              <w:t xml:space="preserve">Undifferenzierte lithologische Einheit: Pegmatit</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15206041</w:t>
            </w:r>
          </w:p>
        </w:tc>
        <w:tc>
          <w:tcPr/>
          <w:p>
            <w:pPr>
              <w:pStyle w:val="Compact"/>
            </w:pPr>
            <w:r>
              <w:t xml:space="preserve">Undifferenzierte lithologische Einheit: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15206042</w:t>
            </w:r>
          </w:p>
        </w:tc>
        <w:tc>
          <w:tcPr/>
          <w:p>
            <w:pPr>
              <w:pStyle w:val="Compact"/>
            </w:pPr>
            <w:r>
              <w:t xml:space="preserve">Undifferenzierte lithologische Einheit: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15206043</w:t>
            </w:r>
          </w:p>
        </w:tc>
        <w:tc>
          <w:tcPr/>
          <w:p>
            <w:pPr>
              <w:pStyle w:val="Compact"/>
            </w:pPr>
            <w:r>
              <w:t xml:space="preserve">Undifferenzierte lithologische Einheit: Mineralisierter Gang</w:t>
            </w:r>
          </w:p>
        </w:tc>
        <w:tc>
          <w:tcPr/>
          <w:p>
            <w:pPr>
              <w:pStyle w:val="Compact"/>
            </w:pPr>
            <w:r>
              <w:t xml:space="preserve">roccia: filoniano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15206044</w:t>
            </w:r>
          </w:p>
        </w:tc>
        <w:tc>
          <w:tcPr/>
          <w:p>
            <w:pPr>
              <w:pStyle w:val="Compact"/>
            </w:pPr>
            <w:r>
              <w:t xml:space="preserve">Undifferenzierte lithologische Einheit: Mikrogranit</w:t>
            </w:r>
          </w:p>
        </w:tc>
        <w:tc>
          <w:tcPr/>
          <w:p>
            <w:pPr>
              <w:pStyle w:val="Compact"/>
            </w:pPr>
            <w:r>
              <w:t xml:space="preserve">granito: microcristallino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15206045</w:t>
            </w:r>
          </w:p>
        </w:tc>
        <w:tc>
          <w:tcPr/>
          <w:p>
            <w:pPr>
              <w:pStyle w:val="Compact"/>
            </w:pPr>
            <w:r>
              <w:t xml:space="preserve">Undifferenzierte stratigraphische Einheit: Rhät</w:t>
            </w:r>
          </w:p>
        </w:tc>
        <w:tc>
          <w:tcPr/>
          <w:p>
            <w:pPr>
              <w:pStyle w:val="Compact"/>
            </w:pPr>
            <w:r>
              <w:t xml:space="preserve">calcare</w:t>
            </w:r>
          </w:p>
        </w:tc>
        <w:tc>
          <w:tcPr/>
          <w:p>
            <w:pPr>
              <w:pStyle w:val="Compact"/>
            </w:pPr>
            <w:r>
              <w:t xml:space="preserve">pelite</w:t>
            </w:r>
          </w:p>
        </w:tc>
        <w:tc>
          <w:tcPr/>
          <w:p>
            <w:pPr>
              <w:pStyle w:val="Compact"/>
            </w:pPr>
            <w:r>
              <w:t xml:space="preserve">dolomia</w:t>
            </w:r>
          </w:p>
        </w:tc>
        <w:tc>
          <w:tcPr/>
          <w:p>
            <w:pPr>
              <w:pStyle w:val="Compact"/>
            </w:pPr>
            <w:r>
              <w:t xml:space="preserve">–</w:t>
            </w:r>
          </w:p>
        </w:tc>
        <w:tc>
          <w:tcPr/>
          <w:p>
            <w:pPr>
              <w:pStyle w:val="Compact"/>
            </w:pPr>
            <w:r>
              <w:t xml:space="preserve">Retico</w:t>
            </w:r>
          </w:p>
        </w:tc>
        <w:tc>
          <w:tcPr/>
          <w:p>
            <w:pPr>
              <w:pStyle w:val="Compact"/>
            </w:pPr>
            <w:r>
              <w:t xml:space="preserve">Hettangiano</w:t>
            </w:r>
          </w:p>
        </w:tc>
      </w:tr>
      <w:tr>
        <w:tc>
          <w:tcPr/>
          <w:p>
            <w:pPr>
              <w:pStyle w:val="Compact"/>
            </w:pPr>
            <w:r>
              <w:t xml:space="preserve">15206046</w:t>
            </w:r>
          </w:p>
        </w:tc>
        <w:tc>
          <w:tcPr/>
          <w:p>
            <w:pPr>
              <w:pStyle w:val="Compact"/>
            </w:pPr>
            <w:r>
              <w:t xml:space="preserve">Undifferenzierte lithologische Einheit: Biogener Kalkstein</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Luteziano</w:t>
            </w:r>
          </w:p>
        </w:tc>
        <w:tc>
          <w:tcPr/>
          <w:p>
            <w:pPr>
              <w:pStyle w:val="Compact"/>
            </w:pPr>
            <w:r>
              <w:t xml:space="preserve">Priaboniano</w:t>
            </w:r>
          </w:p>
        </w:tc>
      </w:tr>
      <w:tr>
        <w:tc>
          <w:tcPr/>
          <w:p>
            <w:pPr>
              <w:pStyle w:val="Compact"/>
            </w:pPr>
            <w:r>
              <w:t xml:space="preserve">15206047</w:t>
            </w:r>
          </w:p>
        </w:tc>
        <w:tc>
          <w:tcPr/>
          <w:p>
            <w:pPr>
              <w:pStyle w:val="Compact"/>
            </w:pPr>
            <w:r>
              <w:t xml:space="preserve">Undifferenzierte lithologische Einheit: Rodingit</w:t>
            </w:r>
          </w:p>
        </w:tc>
        <w:tc>
          <w:tcPr/>
          <w:p>
            <w:pPr>
              <w:pStyle w:val="Compact"/>
            </w:pPr>
            <w:r>
              <w:t xml:space="preserve">rodingite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15206048</w:t>
            </w:r>
          </w:p>
        </w:tc>
        <w:tc>
          <w:tcPr/>
          <w:p>
            <w:pPr>
              <w:pStyle w:val="Compact"/>
            </w:pPr>
            <w:r>
              <w:t xml:space="preserve">Undifferenzierte lithologische Einheit: Saures Ganggestein</w:t>
            </w:r>
          </w:p>
        </w:tc>
        <w:tc>
          <w:tcPr/>
          <w:p>
            <w:pPr>
              <w:pStyle w:val="Compact"/>
            </w:pPr>
            <w:r>
              <w:t xml:space="preserve">roccia: acido-filoniano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15206049</w:t>
            </w:r>
          </w:p>
        </w:tc>
        <w:tc>
          <w:tcPr/>
          <w:p>
            <w:pPr>
              <w:pStyle w:val="Compact"/>
            </w:pPr>
            <w:r>
              <w:t xml:space="preserve">Undifferenzierte lithologische Einheit: Basisches Ganggestein</w:t>
            </w:r>
          </w:p>
        </w:tc>
        <w:tc>
          <w:tcPr/>
          <w:p>
            <w:pPr>
              <w:pStyle w:val="Compact"/>
            </w:pPr>
            <w:r>
              <w:t xml:space="preserve">roccia: basico-filoniano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15206050</w:t>
            </w:r>
          </w:p>
        </w:tc>
        <w:tc>
          <w:tcPr/>
          <w:p>
            <w:pPr>
              <w:pStyle w:val="Compact"/>
            </w:pPr>
            <w:r>
              <w:t xml:space="preserve">Undifferenzierte lithologische Einheit: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15206051</w:t>
            </w:r>
          </w:p>
        </w:tc>
        <w:tc>
          <w:tcPr/>
          <w:p>
            <w:pPr>
              <w:pStyle w:val="Compact"/>
            </w:pPr>
            <w:r>
              <w:t xml:space="preserve">Undifferenzierte lithologische Einheit: Mylonit</w:t>
            </w:r>
          </w:p>
        </w:tc>
        <w:tc>
          <w:tcPr/>
          <w:p>
            <w:pPr>
              <w:pStyle w:val="Compact"/>
            </w:pPr>
            <w:r>
              <w:t xml:space="preserve">milonite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15206052</w:t>
            </w:r>
          </w:p>
        </w:tc>
        <w:tc>
          <w:tcPr/>
          <w:p>
            <w:pPr>
              <w:pStyle w:val="Compact"/>
            </w:pPr>
            <w:r>
              <w:t xml:space="preserve">Undifferenzierte lithologische Einheit: Kalksilikatfels</w:t>
            </w:r>
          </w:p>
        </w:tc>
        <w:tc>
          <w:tcPr/>
          <w:p>
            <w:pPr>
              <w:pStyle w:val="Compact"/>
            </w:pPr>
            <w:r>
              <w:t xml:space="preserve">granofels: calcsilicati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15206053</w:t>
            </w:r>
          </w:p>
        </w:tc>
        <w:tc>
          <w:tcPr/>
          <w:p>
            <w:pPr>
              <w:pStyle w:val="Compact"/>
            </w:pPr>
            <w:r>
              <w:t xml:space="preserve">Undifferenzierte lithologische Einheit: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15206054</w:t>
            </w:r>
          </w:p>
        </w:tc>
        <w:tc>
          <w:tcPr/>
          <w:p>
            <w:pPr>
              <w:pStyle w:val="Compact"/>
            </w:pPr>
            <w:r>
              <w:t xml:space="preserve">Undifferenzierte lithologische Einheit: Sedimentäre Brekzie</w:t>
            </w:r>
          </w:p>
        </w:tc>
        <w:tc>
          <w:tcPr/>
          <w:p>
            <w:pPr>
              <w:pStyle w:val="Compact"/>
            </w:pPr>
            <w:r>
              <w:t xml:space="preserve">breccia: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15206055</w:t>
            </w:r>
          </w:p>
        </w:tc>
        <w:tc>
          <w:tcPr/>
          <w:p>
            <w:pPr>
              <w:pStyle w:val="Compact"/>
            </w:pPr>
            <w:r>
              <w:t xml:space="preserve">Undifferenzierte stratigraphische Einheit: Paläozoikum</w:t>
            </w:r>
          </w:p>
        </w:tc>
        <w:tc>
          <w:tcPr/>
          <w:p>
            <w:pPr>
              <w:pStyle w:val="Compact"/>
            </w:pPr>
            <w:r>
              <w:t xml:space="preserve">roccia: sedimentario</w:t>
            </w:r>
          </w:p>
        </w:tc>
        <w:tc>
          <w:tcPr/>
          <w:p>
            <w:pPr>
              <w:pStyle w:val="Compact"/>
            </w:pPr>
            <w:r>
              <w:t xml:space="preserve">roccia: magmatico</w:t>
            </w:r>
          </w:p>
        </w:tc>
        <w:tc>
          <w:tcPr/>
          <w:p>
            <w:pPr>
              <w:pStyle w:val="Compact"/>
            </w:pPr>
            <w:r>
              <w:t xml:space="preserve">roccia: metamorfico</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15206056</w:t>
            </w:r>
          </w:p>
        </w:tc>
        <w:tc>
          <w:tcPr/>
          <w:p>
            <w:pPr>
              <w:pStyle w:val="Compact"/>
            </w:pPr>
            <w:r>
              <w:t xml:space="preserve">Undifferenzierte stratigraphische Einheit: Känozoikum</w:t>
            </w:r>
          </w:p>
        </w:tc>
        <w:tc>
          <w:tcPr/>
          <w:p>
            <w:pPr>
              <w:pStyle w:val="Compact"/>
            </w:pPr>
            <w:r>
              <w:t xml:space="preserve">roccia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Cenozoico</w:t>
            </w:r>
          </w:p>
        </w:tc>
        <w:tc>
          <w:tcPr/>
          <w:p>
            <w:pPr>
              <w:pStyle w:val="Compact"/>
            </w:pPr>
            <w:r>
              <w:t xml:space="preserve">Cenozoico</w:t>
            </w:r>
          </w:p>
        </w:tc>
      </w:tr>
      <w:tr>
        <w:tc>
          <w:tcPr/>
          <w:p>
            <w:pPr>
              <w:pStyle w:val="Compact"/>
            </w:pPr>
            <w:r>
              <w:t xml:space="preserve">15206057</w:t>
            </w:r>
          </w:p>
        </w:tc>
        <w:tc>
          <w:tcPr/>
          <w:p>
            <w:pPr>
              <w:pStyle w:val="Compact"/>
            </w:pPr>
            <w:r>
              <w:t xml:space="preserve">Undifferenzierte lithologische Einheit: Ultramafisches Gestein</w:t>
            </w:r>
          </w:p>
        </w:tc>
        <w:tc>
          <w:tcPr/>
          <w:p>
            <w:pPr>
              <w:pStyle w:val="Compact"/>
            </w:pPr>
            <w:r>
              <w:t xml:space="preserve">roccia: ultramafico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15206058</w:t>
            </w:r>
          </w:p>
        </w:tc>
        <w:tc>
          <w:tcPr/>
          <w:p>
            <w:pPr>
              <w:pStyle w:val="Compact"/>
            </w:pPr>
            <w:r>
              <w:t xml:space="preserve">Undifferenzierte lithologische Einheit: Verwitterter Fels</w:t>
            </w:r>
          </w:p>
        </w:tc>
        <w:tc>
          <w:tcPr/>
          <w:p>
            <w:pPr>
              <w:pStyle w:val="Compact"/>
            </w:pPr>
            <w:r>
              <w:t xml:space="preserve">roccia: residuale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Olocene</w:t>
            </w:r>
          </w:p>
        </w:tc>
      </w:tr>
      <w:tr>
        <w:tc>
          <w:tcPr/>
          <w:p>
            <w:pPr>
              <w:pStyle w:val="Compact"/>
            </w:pPr>
            <w:r>
              <w:t xml:space="preserve">15206059</w:t>
            </w:r>
          </w:p>
        </w:tc>
        <w:tc>
          <w:tcPr/>
          <w:p>
            <w:pPr>
              <w:pStyle w:val="Compact"/>
            </w:pPr>
            <w:r>
              <w:t xml:space="preserve">Undifferenzierte lithologische Einheit: Ophikalzit</w:t>
            </w:r>
          </w:p>
        </w:tc>
        <w:tc>
          <w:tcPr/>
          <w:p>
            <w:pPr>
              <w:pStyle w:val="Compact"/>
            </w:pPr>
            <w:r>
              <w:t xml:space="preserve">serpentinite: brecciato: carbonato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15206060</w:t>
            </w:r>
          </w:p>
        </w:tc>
        <w:tc>
          <w:tcPr/>
          <w:p>
            <w:pPr>
              <w:pStyle w:val="Compact"/>
            </w:pPr>
            <w:r>
              <w:t xml:space="preserve">Undifferenzierte lithologische Einheit: Talkschiefer</w:t>
            </w:r>
          </w:p>
        </w:tc>
        <w:tc>
          <w:tcPr/>
          <w:p>
            <w:pPr>
              <w:pStyle w:val="Compact"/>
            </w:pPr>
            <w:r>
              <w:t xml:space="preserve">scisto: talco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Fanerozoico</w:t>
            </w:r>
          </w:p>
        </w:tc>
        <w:tc>
          <w:tcPr/>
          <w:p>
            <w:pPr>
              <w:pStyle w:val="Compact"/>
            </w:pPr>
            <w:r>
              <w:t xml:space="preserve">Fanerozoico</w:t>
            </w:r>
          </w:p>
        </w:tc>
      </w:tr>
      <w:tr>
        <w:tc>
          <w:tcPr/>
          <w:p>
            <w:pPr>
              <w:pStyle w:val="Compact"/>
            </w:pPr>
            <w:r>
              <w:t xml:space="preserve">15206061</w:t>
            </w:r>
          </w:p>
        </w:tc>
        <w:tc>
          <w:tcPr/>
          <w:p>
            <w:pPr>
              <w:pStyle w:val="Compact"/>
            </w:pPr>
            <w:r>
              <w:t xml:space="preserve">Undifferenzierte lithologische Einheit: Mirkodiorit</w:t>
            </w:r>
          </w:p>
        </w:tc>
        <w:tc>
          <w:tcPr/>
          <w:p>
            <w:pPr>
              <w:pStyle w:val="Compact"/>
            </w:pPr>
            <w:r>
              <w:t xml:space="preserve">diorite: microcristallino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Fanerozoico</w:t>
            </w:r>
          </w:p>
        </w:tc>
        <w:tc>
          <w:tcPr/>
          <w:p>
            <w:pPr>
              <w:pStyle w:val="Compact"/>
            </w:pPr>
            <w:r>
              <w:t xml:space="preserve">Fanerozoico</w:t>
            </w:r>
          </w:p>
        </w:tc>
      </w:tr>
      <w:tr>
        <w:tc>
          <w:tcPr/>
          <w:p>
            <w:pPr>
              <w:pStyle w:val="Compact"/>
            </w:pPr>
            <w:r>
              <w:t xml:space="preserve">15206062</w:t>
            </w:r>
          </w:p>
        </w:tc>
        <w:tc>
          <w:tcPr/>
          <w:p>
            <w:pPr>
              <w:pStyle w:val="Compact"/>
            </w:pPr>
            <w:r>
              <w:t xml:space="preserve">Undifferenzierte lithologische Einheit: Quarzit</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Fanerozoico</w:t>
            </w:r>
          </w:p>
        </w:tc>
        <w:tc>
          <w:tcPr/>
          <w:p>
            <w:pPr>
              <w:pStyle w:val="Compact"/>
            </w:pPr>
            <w:r>
              <w:t xml:space="preserve">Fanerozoico</w:t>
            </w:r>
          </w:p>
        </w:tc>
      </w:tr>
      <w:tr>
        <w:tc>
          <w:tcPr/>
          <w:p>
            <w:pPr>
              <w:pStyle w:val="Compact"/>
            </w:pPr>
            <w:r>
              <w:t xml:space="preserve">15206063</w:t>
            </w:r>
          </w:p>
        </w:tc>
        <w:tc>
          <w:tcPr/>
          <w:p>
            <w:pPr>
              <w:pStyle w:val="Compact"/>
            </w:pPr>
            <w:r>
              <w:t xml:space="preserve">Undifferenzierte lithologische Einheit: Fuchsit-Zoisitschiefer</w:t>
            </w:r>
          </w:p>
        </w:tc>
        <w:tc>
          <w:tcPr/>
          <w:p>
            <w:pPr>
              <w:pStyle w:val="Compact"/>
            </w:pPr>
            <w:r>
              <w:t xml:space="preserve">scisto: zoisite-fuchsite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Fanerozoico</w:t>
            </w:r>
          </w:p>
        </w:tc>
        <w:tc>
          <w:tcPr/>
          <w:p>
            <w:pPr>
              <w:pStyle w:val="Compact"/>
            </w:pPr>
            <w:r>
              <w:t xml:space="preserve">Fanerozoico</w:t>
            </w:r>
          </w:p>
        </w:tc>
      </w:tr>
      <w:tr>
        <w:tc>
          <w:tcPr/>
          <w:p>
            <w:pPr>
              <w:pStyle w:val="Compact"/>
            </w:pPr>
            <w:r>
              <w:t xml:space="preserve">15206064</w:t>
            </w:r>
          </w:p>
        </w:tc>
        <w:tc>
          <w:tcPr/>
          <w:p>
            <w:pPr>
              <w:pStyle w:val="Compact"/>
            </w:pPr>
            <w:r>
              <w:t xml:space="preserve">Undifferenzierte lithologische Einheit: 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Fanerozoico</w:t>
            </w:r>
          </w:p>
        </w:tc>
        <w:tc>
          <w:tcPr/>
          <w:p>
            <w:pPr>
              <w:pStyle w:val="Compact"/>
            </w:pPr>
            <w:r>
              <w:t xml:space="preserve">Fanerozoico</w:t>
            </w:r>
          </w:p>
        </w:tc>
      </w:tr>
      <w:tr>
        <w:tc>
          <w:tcPr/>
          <w:p>
            <w:pPr>
              <w:pStyle w:val="Compact"/>
            </w:pPr>
            <w:r>
              <w:t xml:space="preserve">15206065</w:t>
            </w:r>
          </w:p>
        </w:tc>
        <w:tc>
          <w:tcPr/>
          <w:p>
            <w:pPr>
              <w:pStyle w:val="Compact"/>
            </w:pPr>
            <w:r>
              <w:t xml:space="preserve">Undifferenzierte lithologische Einheit: Glaukophanschiefer</w:t>
            </w:r>
          </w:p>
        </w:tc>
        <w:tc>
          <w:tcPr/>
          <w:p>
            <w:pPr>
              <w:pStyle w:val="Compact"/>
            </w:pPr>
            <w:r>
              <w:t xml:space="preserve">scisto: glaucofane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Fanerozoico</w:t>
            </w:r>
          </w:p>
        </w:tc>
        <w:tc>
          <w:tcPr/>
          <w:p>
            <w:pPr>
              <w:pStyle w:val="Compact"/>
            </w:pPr>
            <w:r>
              <w:t xml:space="preserve">Fanerozoico</w:t>
            </w:r>
          </w:p>
        </w:tc>
      </w:tr>
      <w:tr>
        <w:tc>
          <w:tcPr/>
          <w:p>
            <w:pPr>
              <w:pStyle w:val="Compact"/>
            </w:pPr>
            <w:r>
              <w:t xml:space="preserve">15206066</w:t>
            </w:r>
          </w:p>
        </w:tc>
        <w:tc>
          <w:tcPr/>
          <w:p>
            <w:pPr>
              <w:pStyle w:val="Compact"/>
            </w:pPr>
            <w:r>
              <w:t xml:space="preserve">Bündnerschiefer</w:t>
            </w:r>
          </w:p>
        </w:tc>
        <w:tc>
          <w:tcPr/>
          <w:p>
            <w:pPr>
              <w:pStyle w:val="Compact"/>
            </w:pPr>
            <w:r>
              <w:t xml:space="preserve">scisto: calcareo</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15206067</w:t>
            </w:r>
          </w:p>
        </w:tc>
        <w:tc>
          <w:tcPr/>
          <w:p>
            <w:pPr>
              <w:pStyle w:val="Compact"/>
            </w:pPr>
            <w:r>
              <w:t xml:space="preserve">Undifferenzierte lithologische Einheit: 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15206068</w:t>
            </w:r>
          </w:p>
        </w:tc>
        <w:tc>
          <w:tcPr/>
          <w:p>
            <w:pPr>
              <w:pStyle w:val="Compact"/>
            </w:pPr>
            <w:r>
              <w:t xml:space="preserve">Undifferenzierte lithologische Einheit: Granat-Glimmerschiefer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Fanerozoico</w:t>
            </w:r>
          </w:p>
        </w:tc>
        <w:tc>
          <w:tcPr/>
          <w:p>
            <w:pPr>
              <w:pStyle w:val="Compact"/>
            </w:pPr>
            <w:r>
              <w:t xml:space="preserve">Fanerozoico</w:t>
            </w:r>
          </w:p>
        </w:tc>
      </w:tr>
      <w:tr>
        <w:tc>
          <w:tcPr/>
          <w:p>
            <w:pPr>
              <w:pStyle w:val="Compact"/>
            </w:pPr>
            <w:r>
              <w:t xml:space="preserve">15206069</w:t>
            </w:r>
          </w:p>
        </w:tc>
        <w:tc>
          <w:tcPr/>
          <w:p>
            <w:pPr>
              <w:pStyle w:val="Compact"/>
            </w:pPr>
            <w:r>
              <w:t xml:space="preserve">Undifferenzierte lithologische Einheit: Albit-Muskowitschiefer</w:t>
            </w:r>
          </w:p>
        </w:tc>
        <w:tc>
          <w:tcPr/>
          <w:p>
            <w:pPr>
              <w:pStyle w:val="Compact"/>
            </w:pPr>
            <w:r>
              <w:t xml:space="preserve">scisto: muscovite-albite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Fanerozoico</w:t>
            </w:r>
          </w:p>
        </w:tc>
        <w:tc>
          <w:tcPr/>
          <w:p>
            <w:pPr>
              <w:pStyle w:val="Compact"/>
            </w:pPr>
            <w:r>
              <w:t xml:space="preserve">Fanerozoico</w:t>
            </w:r>
          </w:p>
        </w:tc>
      </w:tr>
      <w:tr>
        <w:tc>
          <w:tcPr/>
          <w:p>
            <w:pPr>
              <w:pStyle w:val="Compact"/>
            </w:pPr>
            <w:r>
              <w:t xml:space="preserve">15206070</w:t>
            </w:r>
          </w:p>
        </w:tc>
        <w:tc>
          <w:tcPr/>
          <w:p>
            <w:pPr>
              <w:pStyle w:val="Compact"/>
            </w:pPr>
            <w:r>
              <w:t xml:space="preserve">Undifferenzierte lithologische Einheit: 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Fanerozoico</w:t>
            </w:r>
          </w:p>
        </w:tc>
        <w:tc>
          <w:tcPr/>
          <w:p>
            <w:pPr>
              <w:pStyle w:val="Compact"/>
            </w:pPr>
            <w:r>
              <w:t xml:space="preserve">Fanerozoico</w:t>
            </w:r>
          </w:p>
        </w:tc>
      </w:tr>
      <w:tr>
        <w:tc>
          <w:tcPr/>
          <w:p>
            <w:pPr>
              <w:pStyle w:val="Compact"/>
            </w:pPr>
            <w:r>
              <w:t xml:space="preserve">15206071</w:t>
            </w:r>
          </w:p>
        </w:tc>
        <w:tc>
          <w:tcPr/>
          <w:p>
            <w:pPr>
              <w:pStyle w:val="Compact"/>
            </w:pPr>
            <w:r>
              <w:t xml:space="preserve">Undifferenzierte lithologische Einheit: Graphitschiefer</w:t>
            </w:r>
          </w:p>
        </w:tc>
        <w:tc>
          <w:tcPr/>
          <w:p>
            <w:pPr>
              <w:pStyle w:val="Compact"/>
            </w:pPr>
            <w:r>
              <w:t xml:space="preserve">scisto: grafite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Fanerozoico</w:t>
            </w:r>
          </w:p>
        </w:tc>
        <w:tc>
          <w:tcPr/>
          <w:p>
            <w:pPr>
              <w:pStyle w:val="Compact"/>
            </w:pPr>
            <w:r>
              <w:t xml:space="preserve">Fanerozoico</w:t>
            </w:r>
          </w:p>
        </w:tc>
      </w:tr>
      <w:tr>
        <w:tc>
          <w:tcPr/>
          <w:p>
            <w:pPr>
              <w:pStyle w:val="Compact"/>
            </w:pPr>
            <w:r>
              <w:t xml:space="preserve">15206072</w:t>
            </w:r>
          </w:p>
        </w:tc>
        <w:tc>
          <w:tcPr/>
          <w:p>
            <w:pPr>
              <w:pStyle w:val="Compact"/>
            </w:pPr>
            <w:r>
              <w:t xml:space="preserve">Undifferenzierte lithologische Einheit: Glimmerschiefer</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15206073</w:t>
            </w:r>
          </w:p>
        </w:tc>
        <w:tc>
          <w:tcPr/>
          <w:p>
            <w:pPr>
              <w:pStyle w:val="Compact"/>
            </w:pPr>
            <w:r>
              <w:t xml:space="preserve">Undifferenzierte lithologische Einheit: Garbenschiefer</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15206074</w:t>
            </w:r>
          </w:p>
        </w:tc>
        <w:tc>
          <w:tcPr/>
          <w:p>
            <w:pPr>
              <w:pStyle w:val="Compact"/>
            </w:pPr>
            <w:r>
              <w:t xml:space="preserve">Undifferenzierte lithologische Einheit: 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15206075</w:t>
            </w:r>
          </w:p>
        </w:tc>
        <w:tc>
          <w:tcPr/>
          <w:p>
            <w:pPr>
              <w:pStyle w:val="Compact"/>
            </w:pPr>
            <w:r>
              <w:t xml:space="preserve">Undifferenzierte lithologische Einheit: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15206076</w:t>
            </w:r>
          </w:p>
        </w:tc>
        <w:tc>
          <w:tcPr/>
          <w:p>
            <w:pPr>
              <w:pStyle w:val="Compact"/>
            </w:pPr>
            <w:r>
              <w:t xml:space="preserve">Undifferenzierte lithologische Einheit: 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15206077</w:t>
            </w:r>
          </w:p>
        </w:tc>
        <w:tc>
          <w:tcPr/>
          <w:p>
            <w:pPr>
              <w:pStyle w:val="Compact"/>
            </w:pPr>
            <w:r>
              <w:t xml:space="preserve">Undifferenzierte lithologische Einheit: Paragneis</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15206078</w:t>
            </w:r>
          </w:p>
        </w:tc>
        <w:tc>
          <w:tcPr/>
          <w:p>
            <w:pPr>
              <w:pStyle w:val="Compact"/>
            </w:pPr>
            <w:r>
              <w:t xml:space="preserve">Undifferenzierte lithologische Einheit: Vulkanisches Gestein</w:t>
            </w:r>
          </w:p>
        </w:tc>
        <w:tc>
          <w:tcPr/>
          <w:p>
            <w:pPr>
              <w:pStyle w:val="Compact"/>
            </w:pPr>
            <w:r>
              <w:t xml:space="preserve">roccia: vulcanico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15206079</w:t>
            </w:r>
          </w:p>
        </w:tc>
        <w:tc>
          <w:tcPr/>
          <w:p>
            <w:pPr>
              <w:pStyle w:val="Compact"/>
            </w:pPr>
            <w:r>
              <w:t xml:space="preserve">Undifferenzierte lithologische Einheit: Basalt</w:t>
            </w:r>
          </w:p>
        </w:tc>
        <w:tc>
          <w:tcPr/>
          <w:p>
            <w:pPr>
              <w:pStyle w:val="Compact"/>
            </w:pPr>
            <w:r>
              <w:t xml:space="preserve">basalto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15206080</w:t>
            </w:r>
          </w:p>
        </w:tc>
        <w:tc>
          <w:tcPr/>
          <w:p>
            <w:pPr>
              <w:pStyle w:val="Compact"/>
            </w:pPr>
            <w:r>
              <w:t xml:space="preserve">Undifferenzierte stratigraphische Einheit: Karbon</w:t>
            </w:r>
          </w:p>
        </w:tc>
        <w:tc>
          <w:tcPr/>
          <w:p>
            <w:pPr>
              <w:pStyle w:val="Compact"/>
            </w:pPr>
            <w:r>
              <w:t xml:space="preserve">conglomerato</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Carbonifero</w:t>
            </w:r>
          </w:p>
        </w:tc>
        <w:tc>
          <w:tcPr/>
          <w:p>
            <w:pPr>
              <w:pStyle w:val="Compact"/>
            </w:pPr>
            <w:r>
              <w:t xml:space="preserve">Carbonifero</w:t>
            </w:r>
          </w:p>
        </w:tc>
      </w:tr>
      <w:tr>
        <w:tc>
          <w:tcPr/>
          <w:p>
            <w:pPr>
              <w:pStyle w:val="Compact"/>
            </w:pPr>
            <w:r>
              <w:t xml:space="preserve">15206081</w:t>
            </w:r>
          </w:p>
        </w:tc>
        <w:tc>
          <w:tcPr/>
          <w:p>
            <w:pPr>
              <w:pStyle w:val="Compact"/>
            </w:pPr>
            <w:r>
              <w:t xml:space="preserve">Undifferenzierte lithologische Einheit: Chloritschiefer</w:t>
            </w:r>
          </w:p>
        </w:tc>
        <w:tc>
          <w:tcPr/>
          <w:p>
            <w:pPr>
              <w:pStyle w:val="Compact"/>
            </w:pPr>
            <w:r>
              <w:t xml:space="preserve">scisto: clorite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15206082</w:t>
            </w:r>
          </w:p>
        </w:tc>
        <w:tc>
          <w:tcPr/>
          <w:p>
            <w:pPr>
              <w:pStyle w:val="Compact"/>
            </w:pPr>
            <w:r>
              <w:t xml:space="preserve">Undifferenzierte lithologische Einheit: Phyllit</w:t>
            </w:r>
          </w:p>
        </w:tc>
        <w:tc>
          <w:tcPr/>
          <w:p>
            <w:pPr>
              <w:pStyle w:val="Compact"/>
            </w:pPr>
            <w:r>
              <w:t xml:space="preserve">fillite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15206083</w:t>
            </w:r>
          </w:p>
        </w:tc>
        <w:tc>
          <w:tcPr/>
          <w:p>
            <w:pPr>
              <w:pStyle w:val="Compact"/>
            </w:pPr>
            <w:r>
              <w:t xml:space="preserve">Undifferenzierte lithologische Einheit: Quarzphyllit</w:t>
            </w:r>
          </w:p>
        </w:tc>
        <w:tc>
          <w:tcPr/>
          <w:p>
            <w:pPr>
              <w:pStyle w:val="Compact"/>
            </w:pPr>
            <w:r>
              <w:t xml:space="preserve">fillite: quarzo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15200299</w:t>
            </w:r>
          </w:p>
        </w:tc>
        <w:tc>
          <w:tcPr/>
          <w:p>
            <w:pPr>
              <w:pStyle w:val="Compact"/>
            </w:pPr>
            <w:r>
              <w:t xml:space="preserve">Käpfnach-Fm.: Horgen-Süsswasserkalk</w:t>
            </w:r>
          </w:p>
        </w:tc>
        <w:tc>
          <w:tcPr/>
          <w:p>
            <w:pPr>
              <w:pStyle w:val="Compact"/>
            </w:pPr>
            <w:r>
              <w:t xml:space="preserve">calcare</w:t>
            </w:r>
          </w:p>
        </w:tc>
        <w:tc>
          <w:tcPr/>
          <w:p>
            <w:pPr>
              <w:pStyle w:val="Compact"/>
            </w:pPr>
            <w:r>
              <w:t xml:space="preserve">roccia: organico: carbone</w:t>
            </w:r>
          </w:p>
        </w:tc>
        <w:tc>
          <w:tcPr/>
          <w:p>
            <w:pPr>
              <w:pStyle w:val="Compact"/>
            </w:pPr>
            <w:r>
              <w:t xml:space="preserve">–</w:t>
            </w:r>
          </w:p>
        </w:tc>
        <w:tc>
          <w:tcPr/>
          <w:p>
            <w:pPr>
              <w:pStyle w:val="Compact"/>
            </w:pPr>
            <w:r>
              <w:t xml:space="preserve">Calcare d'acqua dolce di Horgen-Käpfnach</w:t>
            </w:r>
          </w:p>
        </w:tc>
        <w:tc>
          <w:tcPr/>
          <w:p>
            <w:pPr>
              <w:pStyle w:val="Compact"/>
            </w:pPr>
            <w:r>
              <w:t xml:space="preserve">Burdigaliano</w:t>
            </w:r>
          </w:p>
        </w:tc>
        <w:tc>
          <w:tcPr/>
          <w:p>
            <w:pPr>
              <w:pStyle w:val="Compact"/>
            </w:pPr>
            <w:r>
              <w:t xml:space="preserve">Burdigaliano</w:t>
            </w:r>
          </w:p>
        </w:tc>
      </w:tr>
      <w:tr>
        <w:tc>
          <w:tcPr/>
          <w:p>
            <w:pPr>
              <w:pStyle w:val="Compact"/>
            </w:pPr>
            <w:r>
              <w:t xml:space="preserve">15200300</w:t>
            </w:r>
          </w:p>
        </w:tc>
        <w:tc>
          <w:tcPr/>
          <w:p>
            <w:pPr>
              <w:pStyle w:val="Compact"/>
            </w:pPr>
            <w:r>
              <w:t xml:space="preserve">OSM-J</w:t>
            </w:r>
          </w:p>
        </w:tc>
        <w:tc>
          <w:tcPr/>
          <w:p>
            <w:pPr>
              <w:pStyle w:val="Compact"/>
            </w:pPr>
            <w:r>
              <w:t xml:space="preserve">arenaria</w:t>
            </w:r>
          </w:p>
        </w:tc>
        <w:tc>
          <w:tcPr/>
          <w:p>
            <w:pPr>
              <w:pStyle w:val="Compact"/>
            </w:pPr>
            <w:r>
              <w:t xml:space="preserve">calcare: gessoso</w:t>
            </w:r>
          </w:p>
        </w:tc>
        <w:tc>
          <w:tcPr/>
          <w:p>
            <w:pPr>
              <w:pStyle w:val="Compact"/>
            </w:pPr>
            <w:r>
              <w:t xml:space="preserve">conglomerato: calcareo</w:t>
            </w:r>
          </w:p>
        </w:tc>
        <w:tc>
          <w:tcPr/>
          <w:p>
            <w:pPr>
              <w:pStyle w:val="Compact"/>
            </w:pPr>
            <w:r>
              <w:t xml:space="preserve">–</w:t>
            </w:r>
          </w:p>
        </w:tc>
        <w:tc>
          <w:tcPr/>
          <w:p>
            <w:pPr>
              <w:pStyle w:val="Compact"/>
            </w:pPr>
            <w:r>
              <w:t xml:space="preserve">Burdigaliano superiore</w:t>
            </w:r>
          </w:p>
        </w:tc>
        <w:tc>
          <w:tcPr/>
          <w:p>
            <w:pPr>
              <w:pStyle w:val="Compact"/>
            </w:pPr>
            <w:r>
              <w:t xml:space="preserve">Langhiano</w:t>
            </w:r>
          </w:p>
        </w:tc>
      </w:tr>
      <w:tr>
        <w:tc>
          <w:tcPr/>
          <w:p>
            <w:pPr>
              <w:pStyle w:val="Compact"/>
            </w:pPr>
            <w:r>
              <w:t xml:space="preserve">15200301</w:t>
            </w:r>
          </w:p>
        </w:tc>
        <w:tc>
          <w:tcPr/>
          <w:p>
            <w:pPr>
              <w:pStyle w:val="Compact"/>
            </w:pPr>
            <w:r>
              <w:t xml:space="preserve">Bois-de-Raube-Fm.</w:t>
            </w:r>
          </w:p>
        </w:tc>
        <w:tc>
          <w:tcPr/>
          <w:p>
            <w:pPr>
              <w:pStyle w:val="Compact"/>
            </w:pPr>
            <w:r>
              <w:t xml:space="preserve">conglomerato</w:t>
            </w:r>
          </w:p>
        </w:tc>
        <w:tc>
          <w:tcPr/>
          <w:p>
            <w:pPr>
              <w:pStyle w:val="Compact"/>
            </w:pPr>
            <w:r>
              <w:t xml:space="preserve">arenaria</w:t>
            </w:r>
          </w:p>
        </w:tc>
        <w:tc>
          <w:tcPr/>
          <w:p>
            <w:pPr>
              <w:pStyle w:val="Compact"/>
            </w:pPr>
            <w:r>
              <w:t xml:space="preserve">marna</w:t>
            </w:r>
          </w:p>
        </w:tc>
        <w:tc>
          <w:tcPr/>
          <w:p>
            <w:pPr>
              <w:pStyle w:val="Compact"/>
            </w:pPr>
            <w:r>
              <w:t xml:space="preserve">Formazione del Bois de Raube</w:t>
            </w:r>
          </w:p>
        </w:tc>
        <w:tc>
          <w:tcPr/>
          <w:p>
            <w:pPr>
              <w:pStyle w:val="Compact"/>
            </w:pPr>
            <w:r>
              <w:t xml:space="preserve">Serravalliano</w:t>
            </w:r>
          </w:p>
        </w:tc>
        <w:tc>
          <w:tcPr/>
          <w:p>
            <w:pPr>
              <w:pStyle w:val="Compact"/>
            </w:pPr>
            <w:r>
              <w:t xml:space="preserve">Tortoniano</w:t>
            </w:r>
          </w:p>
        </w:tc>
      </w:tr>
      <w:tr>
        <w:tc>
          <w:tcPr/>
          <w:p>
            <w:pPr>
              <w:pStyle w:val="Compact"/>
            </w:pPr>
            <w:r>
              <w:t xml:space="preserve">15200302</w:t>
            </w:r>
          </w:p>
        </w:tc>
        <w:tc>
          <w:tcPr/>
          <w:p>
            <w:pPr>
              <w:pStyle w:val="Compact"/>
            </w:pPr>
            <w:r>
              <w:t xml:space="preserve">OSM-J: Juranagelfluh</w:t>
            </w:r>
          </w:p>
        </w:tc>
        <w:tc>
          <w:tcPr/>
          <w:p>
            <w:pPr>
              <w:pStyle w:val="Compact"/>
            </w:pPr>
            <w:r>
              <w:t xml:space="preserve">conglomerato: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Aquitaniano</w:t>
            </w:r>
          </w:p>
        </w:tc>
        <w:tc>
          <w:tcPr/>
          <w:p>
            <w:pPr>
              <w:pStyle w:val="Compact"/>
            </w:pPr>
            <w:r>
              <w:t xml:space="preserve">Tortoniano</w:t>
            </w:r>
          </w:p>
        </w:tc>
      </w:tr>
      <w:tr>
        <w:tc>
          <w:tcPr/>
          <w:p>
            <w:pPr>
              <w:pStyle w:val="Compact"/>
            </w:pPr>
            <w:r>
              <w:t xml:space="preserve">15200304</w:t>
            </w:r>
          </w:p>
        </w:tc>
        <w:tc>
          <w:tcPr/>
          <w:p>
            <w:pPr>
              <w:pStyle w:val="Compact"/>
            </w:pPr>
            <w:r>
              <w:t xml:space="preserve">Le-Locle-Fm.: Combe-Girard Mb.: Combe-Girard-Bentonit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della Combe Girard</w:t>
            </w:r>
          </w:p>
        </w:tc>
        <w:tc>
          <w:tcPr/>
          <w:p>
            <w:pPr>
              <w:pStyle w:val="Compact"/>
            </w:pPr>
            <w:r>
              <w:t xml:space="preserve">Langhiano</w:t>
            </w:r>
          </w:p>
        </w:tc>
        <w:tc>
          <w:tcPr/>
          <w:p>
            <w:pPr>
              <w:pStyle w:val="Compact"/>
            </w:pPr>
            <w:r>
              <w:t xml:space="preserve">Langhiano</w:t>
            </w:r>
          </w:p>
        </w:tc>
      </w:tr>
      <w:tr>
        <w:tc>
          <w:tcPr/>
          <w:p>
            <w:pPr>
              <w:pStyle w:val="Compact"/>
            </w:pPr>
            <w:r>
              <w:t xml:space="preserve">15200305</w:t>
            </w:r>
          </w:p>
        </w:tc>
        <w:tc>
          <w:tcPr/>
          <w:p>
            <w:pPr>
              <w:pStyle w:val="Compact"/>
            </w:pPr>
            <w:r>
              <w:t xml:space="preserve">Vermes-Süsswasserkalk</w:t>
            </w:r>
          </w:p>
        </w:tc>
        <w:tc>
          <w:tcPr/>
          <w:p>
            <w:pPr>
              <w:pStyle w:val="Compact"/>
            </w:pPr>
            <w:r>
              <w:t xml:space="preserve">calcare: micritico: bioclasti</w:t>
            </w:r>
          </w:p>
        </w:tc>
        <w:tc>
          <w:tcPr/>
          <w:p>
            <w:pPr>
              <w:pStyle w:val="Compact"/>
            </w:pPr>
            <w:r>
              <w:t xml:space="preserve">calcare: oncoidi</w:t>
            </w:r>
          </w:p>
        </w:tc>
        <w:tc>
          <w:tcPr/>
          <w:p>
            <w:pPr>
              <w:pStyle w:val="Compact"/>
            </w:pPr>
            <w:r>
              <w:t xml:space="preserve">marna</w:t>
            </w:r>
          </w:p>
        </w:tc>
        <w:tc>
          <w:tcPr/>
          <w:p>
            <w:pPr>
              <w:pStyle w:val="Compact"/>
            </w:pPr>
            <w:r>
              <w:t xml:space="preserve">Calca di acqua dolce di Vermes</w:t>
            </w:r>
          </w:p>
        </w:tc>
        <w:tc>
          <w:tcPr/>
          <w:p>
            <w:pPr>
              <w:pStyle w:val="Compact"/>
            </w:pPr>
            <w:r>
              <w:t xml:space="preserve">Burdigaliano</w:t>
            </w:r>
          </w:p>
        </w:tc>
        <w:tc>
          <w:tcPr/>
          <w:p>
            <w:pPr>
              <w:pStyle w:val="Compact"/>
            </w:pPr>
            <w:r>
              <w:t xml:space="preserve">Langhiano</w:t>
            </w:r>
          </w:p>
        </w:tc>
      </w:tr>
      <w:tr>
        <w:tc>
          <w:tcPr/>
          <w:p>
            <w:pPr>
              <w:pStyle w:val="Compact"/>
            </w:pPr>
            <w:r>
              <w:t xml:space="preserve">15200306</w:t>
            </w:r>
          </w:p>
        </w:tc>
        <w:tc>
          <w:tcPr/>
          <w:p>
            <w:pPr>
              <w:pStyle w:val="Compact"/>
            </w:pPr>
            <w:r>
              <w:t xml:space="preserve">Crêt-du-Locle-Fm.: Gompholitfazies</w:t>
            </w:r>
          </w:p>
        </w:tc>
        <w:tc>
          <w:tcPr/>
          <w:p>
            <w:pPr>
              <w:pStyle w:val="Compact"/>
            </w:pPr>
            <w:r>
              <w:t xml:space="preserve">conglomerato: calcareo</w:t>
            </w:r>
          </w:p>
        </w:tc>
        <w:tc>
          <w:tcPr/>
          <w:p>
            <w:pPr>
              <w:pStyle w:val="Compact"/>
            </w:pPr>
            <w:r>
              <w:t xml:space="preserve">–</w:t>
            </w:r>
          </w:p>
        </w:tc>
        <w:tc>
          <w:tcPr/>
          <w:p>
            <w:pPr>
              <w:pStyle w:val="Compact"/>
            </w:pPr>
            <w:r>
              <w:t xml:space="preserve">–</w:t>
            </w:r>
          </w:p>
        </w:tc>
        <w:tc>
          <w:tcPr/>
          <w:p>
            <w:pPr>
              <w:pStyle w:val="Compact"/>
            </w:pPr>
            <w:r>
              <w:t xml:space="preserve">Formazione del Crêt-du-Locle</w:t>
            </w:r>
          </w:p>
        </w:tc>
        <w:tc>
          <w:tcPr/>
          <w:p>
            <w:pPr>
              <w:pStyle w:val="Compact"/>
            </w:pPr>
            <w:r>
              <w:t xml:space="preserve">Langhiano</w:t>
            </w:r>
          </w:p>
        </w:tc>
        <w:tc>
          <w:tcPr/>
          <w:p>
            <w:pPr>
              <w:pStyle w:val="Compact"/>
            </w:pPr>
            <w:r>
              <w:t xml:space="preserve">Langhiano</w:t>
            </w:r>
          </w:p>
        </w:tc>
      </w:tr>
      <w:tr>
        <w:tc>
          <w:tcPr/>
          <w:p>
            <w:pPr>
              <w:pStyle w:val="Compact"/>
            </w:pPr>
            <w:r>
              <w:t xml:space="preserve">15200307</w:t>
            </w:r>
          </w:p>
        </w:tc>
        <w:tc>
          <w:tcPr/>
          <w:p>
            <w:pPr>
              <w:pStyle w:val="Compact"/>
            </w:pPr>
            <w:r>
              <w:t xml:space="preserve">OMM (Obere Meeresmolasse)</w:t>
            </w:r>
          </w:p>
        </w:tc>
        <w:tc>
          <w:tcPr/>
          <w:p>
            <w:pPr>
              <w:pStyle w:val="Compact"/>
            </w:pPr>
            <w:r>
              <w:t xml:space="preserve">arenaria</w:t>
            </w:r>
          </w:p>
        </w:tc>
        <w:tc>
          <w:tcPr/>
          <w:p>
            <w:pPr>
              <w:pStyle w:val="Compact"/>
            </w:pPr>
            <w:r>
              <w:t xml:space="preserve">marna</w:t>
            </w:r>
          </w:p>
        </w:tc>
        <w:tc>
          <w:tcPr/>
          <w:p>
            <w:pPr>
              <w:pStyle w:val="Compact"/>
            </w:pPr>
            <w:r>
              <w:t xml:space="preserve">conglomerato</w:t>
            </w:r>
          </w:p>
        </w:tc>
        <w:tc>
          <w:tcPr/>
          <w:p>
            <w:pPr>
              <w:pStyle w:val="Compact"/>
            </w:pPr>
            <w:r>
              <w:t xml:space="preserve">–</w:t>
            </w:r>
          </w:p>
        </w:tc>
        <w:tc>
          <w:tcPr/>
          <w:p>
            <w:pPr>
              <w:pStyle w:val="Compact"/>
            </w:pPr>
            <w:r>
              <w:t xml:space="preserve">Aquitaniano</w:t>
            </w:r>
          </w:p>
        </w:tc>
        <w:tc>
          <w:tcPr/>
          <w:p>
            <w:pPr>
              <w:pStyle w:val="Compact"/>
            </w:pPr>
            <w:r>
              <w:t xml:space="preserve">Burdigaliano</w:t>
            </w:r>
          </w:p>
        </w:tc>
      </w:tr>
      <w:tr>
        <w:tc>
          <w:tcPr/>
          <w:p>
            <w:pPr>
              <w:pStyle w:val="Compact"/>
            </w:pPr>
            <w:r>
              <w:t xml:space="preserve">15200308</w:t>
            </w:r>
          </w:p>
        </w:tc>
        <w:tc>
          <w:tcPr/>
          <w:p>
            <w:pPr>
              <w:pStyle w:val="Compact"/>
            </w:pPr>
            <w:r>
              <w:t xml:space="preserve">OMM-II</w:t>
            </w:r>
          </w:p>
        </w:tc>
        <w:tc>
          <w:tcPr/>
          <w:p>
            <w:pPr>
              <w:pStyle w:val="Compact"/>
            </w:pPr>
            <w:r>
              <w:t xml:space="preserve">arenaria</w:t>
            </w:r>
          </w:p>
        </w:tc>
        <w:tc>
          <w:tcPr/>
          <w:p>
            <w:pPr>
              <w:pStyle w:val="Compact"/>
            </w:pPr>
            <w:r>
              <w:t xml:space="preserve">conglomerato</w:t>
            </w:r>
          </w:p>
        </w:tc>
        <w:tc>
          <w:tcPr/>
          <w:p>
            <w:pPr>
              <w:pStyle w:val="Compact"/>
            </w:pPr>
            <w:r>
              <w:t xml:space="preserve">marna</w:t>
            </w:r>
          </w:p>
        </w:tc>
        <w:tc>
          <w:tcPr/>
          <w:p>
            <w:pPr>
              <w:pStyle w:val="Compact"/>
            </w:pPr>
            <w:r>
              <w:t xml:space="preserve">–</w:t>
            </w:r>
          </w:p>
        </w:tc>
        <w:tc>
          <w:tcPr/>
          <w:p>
            <w:pPr>
              <w:pStyle w:val="Compact"/>
            </w:pPr>
            <w:r>
              <w:t xml:space="preserve">Burdigaliano</w:t>
            </w:r>
          </w:p>
        </w:tc>
        <w:tc>
          <w:tcPr/>
          <w:p>
            <w:pPr>
              <w:pStyle w:val="Compact"/>
            </w:pPr>
            <w:r>
              <w:t xml:space="preserve">Burdigaliano</w:t>
            </w:r>
          </w:p>
        </w:tc>
      </w:tr>
      <w:tr>
        <w:tc>
          <w:tcPr/>
          <w:p>
            <w:pPr>
              <w:pStyle w:val="Compact"/>
            </w:pPr>
            <w:r>
              <w:t xml:space="preserve">15200309</w:t>
            </w:r>
          </w:p>
        </w:tc>
        <w:tc>
          <w:tcPr/>
          <w:p>
            <w:pPr>
              <w:pStyle w:val="Compact"/>
            </w:pPr>
            <w:r>
              <w:t xml:space="preserve">St.-Gallen-Fm.</w:t>
            </w:r>
          </w:p>
        </w:tc>
        <w:tc>
          <w:tcPr/>
          <w:p>
            <w:pPr>
              <w:pStyle w:val="Compact"/>
            </w:pPr>
            <w:r>
              <w:t xml:space="preserve">arenaria: glauconite</w:t>
            </w:r>
          </w:p>
        </w:tc>
        <w:tc>
          <w:tcPr/>
          <w:p>
            <w:pPr>
              <w:pStyle w:val="Compact"/>
            </w:pPr>
            <w:r>
              <w:t xml:space="preserve">marna</w:t>
            </w:r>
          </w:p>
        </w:tc>
        <w:tc>
          <w:tcPr/>
          <w:p>
            <w:pPr>
              <w:pStyle w:val="Compact"/>
            </w:pPr>
            <w:r>
              <w:t xml:space="preserve">conglomerato</w:t>
            </w:r>
          </w:p>
        </w:tc>
        <w:tc>
          <w:tcPr/>
          <w:p>
            <w:pPr>
              <w:pStyle w:val="Compact"/>
            </w:pPr>
            <w:r>
              <w:t xml:space="preserve">Formazione di San Gallo</w:t>
            </w:r>
          </w:p>
        </w:tc>
        <w:tc>
          <w:tcPr/>
          <w:p>
            <w:pPr>
              <w:pStyle w:val="Compact"/>
            </w:pPr>
            <w:r>
              <w:t xml:space="preserve">Burdigaliano</w:t>
            </w:r>
          </w:p>
        </w:tc>
        <w:tc>
          <w:tcPr/>
          <w:p>
            <w:pPr>
              <w:pStyle w:val="Compact"/>
            </w:pPr>
            <w:r>
              <w:t xml:space="preserve">Burdigaliano superiore</w:t>
            </w:r>
          </w:p>
        </w:tc>
      </w:tr>
      <w:tr>
        <w:tc>
          <w:tcPr/>
          <w:p>
            <w:pPr>
              <w:pStyle w:val="Compact"/>
            </w:pPr>
            <w:r>
              <w:t xml:space="preserve">15200310</w:t>
            </w:r>
          </w:p>
        </w:tc>
        <w:tc>
          <w:tcPr/>
          <w:p>
            <w:pPr>
              <w:pStyle w:val="Compact"/>
            </w:pPr>
            <w:r>
              <w:t xml:space="preserve">St.-Gallen-Fm.: Staffelbach-Grobsandstein</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Arenaria grossolana di Staffelbach</w:t>
            </w:r>
          </w:p>
        </w:tc>
        <w:tc>
          <w:tcPr/>
          <w:p>
            <w:pPr>
              <w:pStyle w:val="Compact"/>
            </w:pPr>
            <w:r>
              <w:t xml:space="preserve">Burdigaliano</w:t>
            </w:r>
          </w:p>
        </w:tc>
        <w:tc>
          <w:tcPr/>
          <w:p>
            <w:pPr>
              <w:pStyle w:val="Compact"/>
            </w:pPr>
            <w:r>
              <w:t xml:space="preserve">Burdigaliano</w:t>
            </w:r>
          </w:p>
        </w:tc>
      </w:tr>
      <w:tr>
        <w:tc>
          <w:tcPr/>
          <w:p>
            <w:pPr>
              <w:pStyle w:val="Compact"/>
            </w:pPr>
            <w:r>
              <w:t xml:space="preserve">15200311</w:t>
            </w:r>
          </w:p>
        </w:tc>
        <w:tc>
          <w:tcPr/>
          <w:p>
            <w:pPr>
              <w:pStyle w:val="Compact"/>
            </w:pPr>
            <w:r>
              <w:t xml:space="preserve">OMM-I</w:t>
            </w:r>
          </w:p>
        </w:tc>
        <w:tc>
          <w:tcPr/>
          <w:p>
            <w:pPr>
              <w:pStyle w:val="Compact"/>
            </w:pPr>
            <w:r>
              <w:t xml:space="preserve">arenaria</w:t>
            </w:r>
          </w:p>
        </w:tc>
        <w:tc>
          <w:tcPr/>
          <w:p>
            <w:pPr>
              <w:pStyle w:val="Compact"/>
            </w:pPr>
            <w:r>
              <w:t xml:space="preserve">conglomerato</w:t>
            </w:r>
          </w:p>
        </w:tc>
        <w:tc>
          <w:tcPr/>
          <w:p>
            <w:pPr>
              <w:pStyle w:val="Compact"/>
            </w:pPr>
            <w:r>
              <w:t xml:space="preserve">marna</w:t>
            </w:r>
          </w:p>
        </w:tc>
        <w:tc>
          <w:tcPr/>
          <w:p>
            <w:pPr>
              <w:pStyle w:val="Compact"/>
            </w:pPr>
            <w:r>
              <w:t xml:space="preserve">–</w:t>
            </w:r>
          </w:p>
        </w:tc>
        <w:tc>
          <w:tcPr/>
          <w:p>
            <w:pPr>
              <w:pStyle w:val="Compact"/>
            </w:pPr>
            <w:r>
              <w:t xml:space="preserve">Aquitaniano</w:t>
            </w:r>
          </w:p>
        </w:tc>
        <w:tc>
          <w:tcPr/>
          <w:p>
            <w:pPr>
              <w:pStyle w:val="Compact"/>
            </w:pPr>
            <w:r>
              <w:t xml:space="preserve">Burdigaliano</w:t>
            </w:r>
          </w:p>
        </w:tc>
      </w:tr>
      <w:tr>
        <w:tc>
          <w:tcPr/>
          <w:p>
            <w:pPr>
              <w:pStyle w:val="Compact"/>
            </w:pPr>
            <w:r>
              <w:t xml:space="preserve">15200312</w:t>
            </w:r>
          </w:p>
        </w:tc>
        <w:tc>
          <w:tcPr/>
          <w:p>
            <w:pPr>
              <w:pStyle w:val="Compact"/>
            </w:pPr>
            <w:r>
              <w:t xml:space="preserve">Luzern-Fm.</w:t>
            </w:r>
          </w:p>
        </w:tc>
        <w:tc>
          <w:tcPr/>
          <w:p>
            <w:pPr>
              <w:pStyle w:val="Compact"/>
            </w:pPr>
            <w:r>
              <w:t xml:space="preserve">arenaria: glauconite</w:t>
            </w:r>
          </w:p>
        </w:tc>
        <w:tc>
          <w:tcPr/>
          <w:p>
            <w:pPr>
              <w:pStyle w:val="Compact"/>
            </w:pPr>
            <w:r>
              <w:t xml:space="preserve">marna</w:t>
            </w:r>
          </w:p>
        </w:tc>
        <w:tc>
          <w:tcPr/>
          <w:p>
            <w:pPr>
              <w:pStyle w:val="Compact"/>
            </w:pPr>
            <w:r>
              <w:t xml:space="preserve">conglomerato</w:t>
            </w:r>
          </w:p>
        </w:tc>
        <w:tc>
          <w:tcPr/>
          <w:p>
            <w:pPr>
              <w:pStyle w:val="Compact"/>
            </w:pPr>
            <w:r>
              <w:t xml:space="preserve">Formazione di Lucerna</w:t>
            </w:r>
          </w:p>
        </w:tc>
        <w:tc>
          <w:tcPr/>
          <w:p>
            <w:pPr>
              <w:pStyle w:val="Compact"/>
            </w:pPr>
            <w:r>
              <w:t xml:space="preserve">Burdigaliano</w:t>
            </w:r>
          </w:p>
        </w:tc>
        <w:tc>
          <w:tcPr/>
          <w:p>
            <w:pPr>
              <w:pStyle w:val="Compact"/>
            </w:pPr>
            <w:r>
              <w:t xml:space="preserve">Burdigaliano</w:t>
            </w:r>
          </w:p>
        </w:tc>
      </w:tr>
      <w:tr>
        <w:tc>
          <w:tcPr/>
          <w:p>
            <w:pPr>
              <w:pStyle w:val="Compact"/>
            </w:pPr>
            <w:r>
              <w:t xml:space="preserve">15200313</w:t>
            </w:r>
          </w:p>
        </w:tc>
        <w:tc>
          <w:tcPr/>
          <w:p>
            <w:pPr>
              <w:pStyle w:val="Compact"/>
            </w:pPr>
            <w:r>
              <w:t xml:space="preserve">Luzern-Fm.: Safenwil-Muschelsandstein</w:t>
            </w:r>
          </w:p>
        </w:tc>
        <w:tc>
          <w:tcPr/>
          <w:p>
            <w:pPr>
              <w:pStyle w:val="Compact"/>
            </w:pPr>
            <w:r>
              <w:t xml:space="preserve">arenaria: calcareo: bivalvi</w:t>
            </w:r>
          </w:p>
        </w:tc>
        <w:tc>
          <w:tcPr/>
          <w:p>
            <w:pPr>
              <w:pStyle w:val="Compact"/>
            </w:pPr>
            <w:r>
              <w:t xml:space="preserve">–</w:t>
            </w:r>
          </w:p>
        </w:tc>
        <w:tc>
          <w:tcPr/>
          <w:p>
            <w:pPr>
              <w:pStyle w:val="Compact"/>
            </w:pPr>
            <w:r>
              <w:t xml:space="preserve">–</w:t>
            </w:r>
          </w:p>
        </w:tc>
        <w:tc>
          <w:tcPr/>
          <w:p>
            <w:pPr>
              <w:pStyle w:val="Compact"/>
            </w:pPr>
            <w:r>
              <w:t xml:space="preserve">Arenaria a conchiglia di Safenwil</w:t>
            </w:r>
          </w:p>
        </w:tc>
        <w:tc>
          <w:tcPr/>
          <w:p>
            <w:pPr>
              <w:pStyle w:val="Compact"/>
            </w:pPr>
            <w:r>
              <w:t xml:space="preserve">Burdigaliano</w:t>
            </w:r>
          </w:p>
        </w:tc>
        <w:tc>
          <w:tcPr/>
          <w:p>
            <w:pPr>
              <w:pStyle w:val="Compact"/>
            </w:pPr>
            <w:r>
              <w:t xml:space="preserve">Burdigaliano</w:t>
            </w:r>
          </w:p>
        </w:tc>
      </w:tr>
      <w:tr>
        <w:tc>
          <w:tcPr/>
          <w:p>
            <w:pPr>
              <w:pStyle w:val="Compact"/>
            </w:pPr>
            <w:r>
              <w:t xml:space="preserve">15200314</w:t>
            </w:r>
          </w:p>
        </w:tc>
        <w:tc>
          <w:tcPr/>
          <w:p>
            <w:pPr>
              <w:pStyle w:val="Compact"/>
            </w:pPr>
            <w:r>
              <w:t xml:space="preserve">USM (Untere Süsswassermolasse)</w:t>
            </w:r>
          </w:p>
        </w:tc>
        <w:tc>
          <w:tcPr/>
          <w:p>
            <w:pPr>
              <w:pStyle w:val="Compact"/>
            </w:pPr>
            <w:r>
              <w:t xml:space="preserve">arenaria</w:t>
            </w:r>
          </w:p>
        </w:tc>
        <w:tc>
          <w:tcPr/>
          <w:p>
            <w:pPr>
              <w:pStyle w:val="Compact"/>
            </w:pPr>
            <w:r>
              <w:t xml:space="preserve">conglomerato</w:t>
            </w:r>
          </w:p>
        </w:tc>
        <w:tc>
          <w:tcPr/>
          <w:p>
            <w:pPr>
              <w:pStyle w:val="Compact"/>
            </w:pPr>
            <w:r>
              <w:t xml:space="preserve">marna</w:t>
            </w:r>
          </w:p>
        </w:tc>
        <w:tc>
          <w:tcPr/>
          <w:p>
            <w:pPr>
              <w:pStyle w:val="Compact"/>
            </w:pPr>
            <w:r>
              <w:t xml:space="preserve">–</w:t>
            </w:r>
          </w:p>
        </w:tc>
        <w:tc>
          <w:tcPr/>
          <w:p>
            <w:pPr>
              <w:pStyle w:val="Compact"/>
            </w:pPr>
            <w:r>
              <w:t xml:space="preserve">Rupeliano</w:t>
            </w:r>
          </w:p>
        </w:tc>
        <w:tc>
          <w:tcPr/>
          <w:p>
            <w:pPr>
              <w:pStyle w:val="Compact"/>
            </w:pPr>
            <w:r>
              <w:t xml:space="preserve">Aquitaniano</w:t>
            </w:r>
          </w:p>
        </w:tc>
      </w:tr>
      <w:tr>
        <w:tc>
          <w:tcPr/>
          <w:p>
            <w:pPr>
              <w:pStyle w:val="Compact"/>
            </w:pPr>
            <w:r>
              <w:t xml:space="preserve">15200315</w:t>
            </w:r>
          </w:p>
        </w:tc>
        <w:tc>
          <w:tcPr/>
          <w:p>
            <w:pPr>
              <w:pStyle w:val="Compact"/>
            </w:pPr>
            <w:r>
              <w:t xml:space="preserve">Höhronen-Nagelfluh</w:t>
            </w:r>
          </w:p>
        </w:tc>
        <w:tc>
          <w:tcPr/>
          <w:p>
            <w:pPr>
              <w:pStyle w:val="Compact"/>
            </w:pPr>
            <w:r>
              <w:t xml:space="preserve">conglomerato</w:t>
            </w:r>
          </w:p>
        </w:tc>
        <w:tc>
          <w:tcPr/>
          <w:p>
            <w:pPr>
              <w:pStyle w:val="Compact"/>
            </w:pPr>
            <w:r>
              <w:t xml:space="preserve">arenaria</w:t>
            </w:r>
          </w:p>
        </w:tc>
        <w:tc>
          <w:tcPr/>
          <w:p>
            <w:pPr>
              <w:pStyle w:val="Compact"/>
            </w:pPr>
            <w:r>
              <w:t xml:space="preserve">siltite</w:t>
            </w:r>
          </w:p>
        </w:tc>
        <w:tc>
          <w:tcPr/>
          <w:p>
            <w:pPr>
              <w:pStyle w:val="Compact"/>
            </w:pPr>
            <w:r>
              <w:t xml:space="preserve">Conglomerato del Höhronen</w:t>
            </w:r>
          </w:p>
        </w:tc>
        <w:tc>
          <w:tcPr/>
          <w:p>
            <w:pPr>
              <w:pStyle w:val="Compact"/>
            </w:pPr>
            <w:r>
              <w:t xml:space="preserve">Aquitaniano</w:t>
            </w:r>
          </w:p>
        </w:tc>
        <w:tc>
          <w:tcPr/>
          <w:p>
            <w:pPr>
              <w:pStyle w:val="Compact"/>
            </w:pPr>
            <w:r>
              <w:t xml:space="preserve">Aquitaniano</w:t>
            </w:r>
          </w:p>
        </w:tc>
      </w:tr>
      <w:tr>
        <w:tc>
          <w:tcPr/>
          <w:p>
            <w:pPr>
              <w:pStyle w:val="Compact"/>
            </w:pPr>
            <w:r>
              <w:t xml:space="preserve">15200316</w:t>
            </w:r>
          </w:p>
        </w:tc>
        <w:tc>
          <w:tcPr/>
          <w:p>
            <w:pPr>
              <w:pStyle w:val="Compact"/>
            </w:pPr>
            <w:r>
              <w:t xml:space="preserve">Kronberg-Nagelfluh</w:t>
            </w:r>
          </w:p>
        </w:tc>
        <w:tc>
          <w:tcPr/>
          <w:p>
            <w:pPr>
              <w:pStyle w:val="Compact"/>
            </w:pPr>
            <w:r>
              <w:t xml:space="preserve">conglomerato: polimittico</w:t>
            </w:r>
          </w:p>
        </w:tc>
        <w:tc>
          <w:tcPr/>
          <w:p>
            <w:pPr>
              <w:pStyle w:val="Compact"/>
            </w:pPr>
            <w:r>
              <w:t xml:space="preserve">–</w:t>
            </w:r>
          </w:p>
        </w:tc>
        <w:tc>
          <w:tcPr/>
          <w:p>
            <w:pPr>
              <w:pStyle w:val="Compact"/>
            </w:pPr>
            <w:r>
              <w:t xml:space="preserve">–</w:t>
            </w:r>
          </w:p>
        </w:tc>
        <w:tc>
          <w:tcPr/>
          <w:p>
            <w:pPr>
              <w:pStyle w:val="Compact"/>
            </w:pPr>
            <w:r>
              <w:t xml:space="preserve">Conglomerato del Kronberg</w:t>
            </w:r>
          </w:p>
        </w:tc>
        <w:tc>
          <w:tcPr/>
          <w:p>
            <w:pPr>
              <w:pStyle w:val="Compact"/>
            </w:pPr>
            <w:r>
              <w:t xml:space="preserve">Aquitaniano</w:t>
            </w:r>
          </w:p>
        </w:tc>
        <w:tc>
          <w:tcPr/>
          <w:p>
            <w:pPr>
              <w:pStyle w:val="Compact"/>
            </w:pPr>
            <w:r>
              <w:t xml:space="preserve">Aquitaniano</w:t>
            </w:r>
          </w:p>
        </w:tc>
      </w:tr>
      <w:tr>
        <w:tc>
          <w:tcPr/>
          <w:p>
            <w:pPr>
              <w:pStyle w:val="Compact"/>
            </w:pPr>
            <w:r>
              <w:t xml:space="preserve">15200317</w:t>
            </w:r>
          </w:p>
        </w:tc>
        <w:tc>
          <w:tcPr/>
          <w:p>
            <w:pPr>
              <w:pStyle w:val="Compact"/>
            </w:pPr>
            <w:r>
              <w:t xml:space="preserve">Cornalle-Sandstein</w:t>
            </w:r>
          </w:p>
        </w:tc>
        <w:tc>
          <w:tcPr/>
          <w:p>
            <w:pPr>
              <w:pStyle w:val="Compact"/>
            </w:pPr>
            <w:r>
              <w:t xml:space="preserve">arenaria: calcareo</w:t>
            </w:r>
          </w:p>
        </w:tc>
        <w:tc>
          <w:tcPr/>
          <w:p>
            <w:pPr>
              <w:pStyle w:val="Compact"/>
            </w:pPr>
            <w:r>
              <w:t xml:space="preserve">marna: siltoso</w:t>
            </w:r>
          </w:p>
        </w:tc>
        <w:tc>
          <w:tcPr/>
          <w:p>
            <w:pPr>
              <w:pStyle w:val="Compact"/>
            </w:pPr>
            <w:r>
              <w:t xml:space="preserve">–</w:t>
            </w:r>
          </w:p>
        </w:tc>
        <w:tc>
          <w:tcPr/>
          <w:p>
            <w:pPr>
              <w:pStyle w:val="Compact"/>
            </w:pPr>
            <w:r>
              <w:t xml:space="preserve">Arenaria della Cornalle</w:t>
            </w:r>
          </w:p>
        </w:tc>
        <w:tc>
          <w:tcPr/>
          <w:p>
            <w:pPr>
              <w:pStyle w:val="Compact"/>
            </w:pPr>
            <w:r>
              <w:t xml:space="preserve">Chattiano superiore</w:t>
            </w:r>
          </w:p>
        </w:tc>
        <w:tc>
          <w:tcPr/>
          <w:p>
            <w:pPr>
              <w:pStyle w:val="Compact"/>
            </w:pPr>
            <w:r>
              <w:t xml:space="preserve">Chattiano superiore</w:t>
            </w:r>
          </w:p>
        </w:tc>
      </w:tr>
      <w:tr>
        <w:tc>
          <w:tcPr/>
          <w:p>
            <w:pPr>
              <w:pStyle w:val="Compact"/>
            </w:pPr>
            <w:r>
              <w:t xml:space="preserve">15200318</w:t>
            </w:r>
          </w:p>
        </w:tc>
        <w:tc>
          <w:tcPr/>
          <w:p>
            <w:pPr>
              <w:pStyle w:val="Compact"/>
            </w:pPr>
            <w:r>
              <w:t xml:space="preserve">Mont-Pèlerin-Nagelfluh</w:t>
            </w:r>
          </w:p>
        </w:tc>
        <w:tc>
          <w:tcPr/>
          <w:p>
            <w:pPr>
              <w:pStyle w:val="Compact"/>
            </w:pPr>
            <w:r>
              <w:t xml:space="preserve">conglomerato: calcareo</w:t>
            </w:r>
          </w:p>
        </w:tc>
        <w:tc>
          <w:tcPr/>
          <w:p>
            <w:pPr>
              <w:pStyle w:val="Compact"/>
            </w:pPr>
            <w:r>
              <w:t xml:space="preserve">marna: siltoso</w:t>
            </w:r>
          </w:p>
        </w:tc>
        <w:tc>
          <w:tcPr/>
          <w:p>
            <w:pPr>
              <w:pStyle w:val="Compact"/>
            </w:pPr>
            <w:r>
              <w:t xml:space="preserve">arenaria: argilloso</w:t>
            </w:r>
          </w:p>
        </w:tc>
        <w:tc>
          <w:tcPr/>
          <w:p>
            <w:pPr>
              <w:pStyle w:val="Compact"/>
            </w:pPr>
            <w:r>
              <w:t xml:space="preserve">Conglomerato del Mont Pèlerin</w:t>
            </w:r>
          </w:p>
        </w:tc>
        <w:tc>
          <w:tcPr/>
          <w:p>
            <w:pPr>
              <w:pStyle w:val="Compact"/>
            </w:pPr>
            <w:r>
              <w:t xml:space="preserve">Chattiano inferiore</w:t>
            </w:r>
          </w:p>
        </w:tc>
        <w:tc>
          <w:tcPr/>
          <w:p>
            <w:pPr>
              <w:pStyle w:val="Compact"/>
            </w:pPr>
            <w:r>
              <w:t xml:space="preserve">Chattiano superiore</w:t>
            </w:r>
          </w:p>
        </w:tc>
      </w:tr>
      <w:tr>
        <w:tc>
          <w:tcPr/>
          <w:p>
            <w:pPr>
              <w:pStyle w:val="Compact"/>
            </w:pPr>
            <w:r>
              <w:t xml:space="preserve">15200319</w:t>
            </w:r>
          </w:p>
        </w:tc>
        <w:tc>
          <w:tcPr/>
          <w:p>
            <w:pPr>
              <w:pStyle w:val="Compact"/>
            </w:pPr>
            <w:r>
              <w:t xml:space="preserve">Speer-Fm.</w:t>
            </w:r>
          </w:p>
        </w:tc>
        <w:tc>
          <w:tcPr/>
          <w:p>
            <w:pPr>
              <w:pStyle w:val="Compact"/>
            </w:pPr>
            <w:r>
              <w:t xml:space="preserve">conglomerato: calcareo</w:t>
            </w:r>
          </w:p>
        </w:tc>
        <w:tc>
          <w:tcPr/>
          <w:p>
            <w:pPr>
              <w:pStyle w:val="Compact"/>
            </w:pPr>
            <w:r>
              <w:t xml:space="preserve">marna</w:t>
            </w:r>
          </w:p>
        </w:tc>
        <w:tc>
          <w:tcPr/>
          <w:p>
            <w:pPr>
              <w:pStyle w:val="Compact"/>
            </w:pPr>
            <w:r>
              <w:t xml:space="preserve">arenaria: calcareo</w:t>
            </w:r>
          </w:p>
        </w:tc>
        <w:tc>
          <w:tcPr/>
          <w:p>
            <w:pPr>
              <w:pStyle w:val="Compact"/>
            </w:pPr>
            <w:r>
              <w:t xml:space="preserve">Formazione del Speer</w:t>
            </w:r>
          </w:p>
        </w:tc>
        <w:tc>
          <w:tcPr/>
          <w:p>
            <w:pPr>
              <w:pStyle w:val="Compact"/>
            </w:pPr>
            <w:r>
              <w:t xml:space="preserve">Rupeliano</w:t>
            </w:r>
          </w:p>
        </w:tc>
        <w:tc>
          <w:tcPr/>
          <w:p>
            <w:pPr>
              <w:pStyle w:val="Compact"/>
            </w:pPr>
            <w:r>
              <w:t xml:space="preserve">Chattiano</w:t>
            </w:r>
          </w:p>
        </w:tc>
      </w:tr>
      <w:tr>
        <w:tc>
          <w:tcPr/>
          <w:p>
            <w:pPr>
              <w:pStyle w:val="Compact"/>
            </w:pPr>
            <w:r>
              <w:t xml:space="preserve">15200320</w:t>
            </w:r>
          </w:p>
        </w:tc>
        <w:tc>
          <w:tcPr/>
          <w:p>
            <w:pPr>
              <w:pStyle w:val="Compact"/>
            </w:pPr>
            <w:r>
              <w:t xml:space="preserve">Thun-Fm.</w:t>
            </w:r>
          </w:p>
        </w:tc>
        <w:tc>
          <w:tcPr/>
          <w:p>
            <w:pPr>
              <w:pStyle w:val="Compact"/>
            </w:pPr>
            <w:r>
              <w:t xml:space="preserve">conglomerato</w:t>
            </w:r>
          </w:p>
        </w:tc>
        <w:tc>
          <w:tcPr/>
          <w:p>
            <w:pPr>
              <w:pStyle w:val="Compact"/>
            </w:pPr>
            <w:r>
              <w:t xml:space="preserve">arenaria</w:t>
            </w:r>
          </w:p>
        </w:tc>
        <w:tc>
          <w:tcPr/>
          <w:p>
            <w:pPr>
              <w:pStyle w:val="Compact"/>
            </w:pPr>
            <w:r>
              <w:t xml:space="preserve">marna</w:t>
            </w:r>
          </w:p>
        </w:tc>
        <w:tc>
          <w:tcPr/>
          <w:p>
            <w:pPr>
              <w:pStyle w:val="Compact"/>
            </w:pPr>
            <w:r>
              <w:t xml:space="preserve">Formazione di Thun</w:t>
            </w:r>
          </w:p>
        </w:tc>
        <w:tc>
          <w:tcPr/>
          <w:p>
            <w:pPr>
              <w:pStyle w:val="Compact"/>
            </w:pPr>
            <w:r>
              <w:t xml:space="preserve">Chattiano inferiore</w:t>
            </w:r>
          </w:p>
        </w:tc>
        <w:tc>
          <w:tcPr/>
          <w:p>
            <w:pPr>
              <w:pStyle w:val="Compact"/>
            </w:pPr>
            <w:r>
              <w:t xml:space="preserve">Chattiano superiore</w:t>
            </w:r>
          </w:p>
        </w:tc>
      </w:tr>
      <w:tr>
        <w:tc>
          <w:tcPr/>
          <w:p>
            <w:pPr>
              <w:pStyle w:val="Compact"/>
            </w:pPr>
            <w:r>
              <w:t xml:space="preserve">15200321</w:t>
            </w:r>
          </w:p>
        </w:tc>
        <w:tc>
          <w:tcPr/>
          <w:p>
            <w:pPr>
              <w:pStyle w:val="Compact"/>
            </w:pPr>
            <w:r>
              <w:t xml:space="preserve">Thun-Fm.: Gunten-Quarzitnagelfluh</w:t>
            </w:r>
          </w:p>
        </w:tc>
        <w:tc>
          <w:tcPr/>
          <w:p>
            <w:pPr>
              <w:pStyle w:val="Compact"/>
            </w:pPr>
            <w:r>
              <w:t xml:space="preserve">conglomerato: quarzo</w:t>
            </w:r>
          </w:p>
        </w:tc>
        <w:tc>
          <w:tcPr/>
          <w:p>
            <w:pPr>
              <w:pStyle w:val="Compact"/>
            </w:pPr>
            <w:r>
              <w:t xml:space="preserve">arenaria</w:t>
            </w:r>
          </w:p>
        </w:tc>
        <w:tc>
          <w:tcPr/>
          <w:p>
            <w:pPr>
              <w:pStyle w:val="Compact"/>
            </w:pPr>
            <w:r>
              <w:t xml:space="preserve">marna</w:t>
            </w:r>
          </w:p>
        </w:tc>
        <w:tc>
          <w:tcPr/>
          <w:p>
            <w:pPr>
              <w:pStyle w:val="Compact"/>
            </w:pPr>
            <w:r>
              <w:t xml:space="preserve">Conglomerato di Gunten</w:t>
            </w:r>
          </w:p>
        </w:tc>
        <w:tc>
          <w:tcPr/>
          <w:p>
            <w:pPr>
              <w:pStyle w:val="Compact"/>
            </w:pPr>
            <w:r>
              <w:t xml:space="preserve">Chattiano</w:t>
            </w:r>
          </w:p>
        </w:tc>
        <w:tc>
          <w:tcPr/>
          <w:p>
            <w:pPr>
              <w:pStyle w:val="Compact"/>
            </w:pPr>
            <w:r>
              <w:t xml:space="preserve">Chattiano</w:t>
            </w:r>
          </w:p>
        </w:tc>
      </w:tr>
      <w:tr>
        <w:tc>
          <w:tcPr/>
          <w:p>
            <w:pPr>
              <w:pStyle w:val="Compact"/>
            </w:pPr>
            <w:r>
              <w:t xml:space="preserve">15200322</w:t>
            </w:r>
          </w:p>
        </w:tc>
        <w:tc>
          <w:tcPr/>
          <w:p>
            <w:pPr>
              <w:pStyle w:val="Compact"/>
            </w:pPr>
            <w:r>
              <w:t xml:space="preserve">Rigi-Fm.</w:t>
            </w:r>
          </w:p>
        </w:tc>
        <w:tc>
          <w:tcPr/>
          <w:p>
            <w:pPr>
              <w:pStyle w:val="Compact"/>
            </w:pPr>
            <w:r>
              <w:t xml:space="preserve">conglomerato: calcareo</w:t>
            </w:r>
          </w:p>
        </w:tc>
        <w:tc>
          <w:tcPr/>
          <w:p>
            <w:pPr>
              <w:pStyle w:val="Compact"/>
            </w:pPr>
            <w:r>
              <w:t xml:space="preserve">argillite: siltoso</w:t>
            </w:r>
          </w:p>
        </w:tc>
        <w:tc>
          <w:tcPr/>
          <w:p>
            <w:pPr>
              <w:pStyle w:val="Compact"/>
            </w:pPr>
            <w:r>
              <w:t xml:space="preserve">–</w:t>
            </w:r>
          </w:p>
        </w:tc>
        <w:tc>
          <w:tcPr/>
          <w:p>
            <w:pPr>
              <w:pStyle w:val="Compact"/>
            </w:pPr>
            <w:r>
              <w:t xml:space="preserve">Formazione del Rigi</w:t>
            </w:r>
          </w:p>
        </w:tc>
        <w:tc>
          <w:tcPr/>
          <w:p>
            <w:pPr>
              <w:pStyle w:val="Compact"/>
            </w:pPr>
            <w:r>
              <w:t xml:space="preserve">Chattiano</w:t>
            </w:r>
          </w:p>
        </w:tc>
        <w:tc>
          <w:tcPr/>
          <w:p>
            <w:pPr>
              <w:pStyle w:val="Compact"/>
            </w:pPr>
            <w:r>
              <w:t xml:space="preserve">Chattiano</w:t>
            </w:r>
          </w:p>
        </w:tc>
      </w:tr>
      <w:tr>
        <w:tc>
          <w:tcPr/>
          <w:p>
            <w:pPr>
              <w:pStyle w:val="Compact"/>
            </w:pPr>
            <w:r>
              <w:t xml:space="preserve">15200323</w:t>
            </w:r>
          </w:p>
        </w:tc>
        <w:tc>
          <w:tcPr/>
          <w:p>
            <w:pPr>
              <w:pStyle w:val="Compact"/>
            </w:pPr>
            <w:r>
              <w:t xml:space="preserve">Rigi-Fm.: Scheidegg-Nagelfluh</w:t>
            </w:r>
          </w:p>
        </w:tc>
        <w:tc>
          <w:tcPr/>
          <w:p>
            <w:pPr>
              <w:pStyle w:val="Compact"/>
            </w:pPr>
            <w:r>
              <w:t xml:space="preserve">conglomerato: calcareo</w:t>
            </w:r>
          </w:p>
        </w:tc>
        <w:tc>
          <w:tcPr/>
          <w:p>
            <w:pPr>
              <w:pStyle w:val="Compact"/>
            </w:pPr>
            <w:r>
              <w:t xml:space="preserve">marna</w:t>
            </w:r>
          </w:p>
        </w:tc>
        <w:tc>
          <w:tcPr/>
          <w:p>
            <w:pPr>
              <w:pStyle w:val="Compact"/>
            </w:pPr>
            <w:r>
              <w:t xml:space="preserve">–</w:t>
            </w:r>
          </w:p>
        </w:tc>
        <w:tc>
          <w:tcPr/>
          <w:p>
            <w:pPr>
              <w:pStyle w:val="Compact"/>
            </w:pPr>
            <w:r>
              <w:t xml:space="preserve">Conglomerato della Scheidegg</w:t>
            </w:r>
          </w:p>
        </w:tc>
        <w:tc>
          <w:tcPr/>
          <w:p>
            <w:pPr>
              <w:pStyle w:val="Compact"/>
            </w:pPr>
            <w:r>
              <w:t xml:space="preserve">Chattiano</w:t>
            </w:r>
          </w:p>
        </w:tc>
        <w:tc>
          <w:tcPr/>
          <w:p>
            <w:pPr>
              <w:pStyle w:val="Compact"/>
            </w:pPr>
            <w:r>
              <w:t xml:space="preserve">Chattiano</w:t>
            </w:r>
          </w:p>
        </w:tc>
      </w:tr>
      <w:tr>
        <w:tc>
          <w:tcPr/>
          <w:p>
            <w:pPr>
              <w:pStyle w:val="Compact"/>
            </w:pPr>
            <w:r>
              <w:t xml:space="preserve">15200324</w:t>
            </w:r>
          </w:p>
        </w:tc>
        <w:tc>
          <w:tcPr/>
          <w:p>
            <w:pPr>
              <w:pStyle w:val="Compact"/>
            </w:pPr>
            <w:r>
              <w:t xml:space="preserve">Rigi-Fm.: Bunte Rigi-Nagelfluh</w:t>
            </w:r>
          </w:p>
        </w:tc>
        <w:tc>
          <w:tcPr/>
          <w:p>
            <w:pPr>
              <w:pStyle w:val="Compact"/>
            </w:pPr>
            <w:r>
              <w:t xml:space="preserve">conglomerato: calcareo-dolomitico</w:t>
            </w:r>
          </w:p>
        </w:tc>
        <w:tc>
          <w:tcPr/>
          <w:p>
            <w:pPr>
              <w:pStyle w:val="Compact"/>
            </w:pPr>
            <w:r>
              <w:t xml:space="preserve">arenaria</w:t>
            </w:r>
          </w:p>
        </w:tc>
        <w:tc>
          <w:tcPr/>
          <w:p>
            <w:pPr>
              <w:pStyle w:val="Compact"/>
            </w:pPr>
            <w:r>
              <w:t xml:space="preserve">marna</w:t>
            </w:r>
          </w:p>
        </w:tc>
        <w:tc>
          <w:tcPr/>
          <w:p>
            <w:pPr>
              <w:pStyle w:val="Compact"/>
            </w:pPr>
            <w:r>
              <w:t xml:space="preserve">«Bunte Rigi Nagelfluh»</w:t>
            </w:r>
          </w:p>
        </w:tc>
        <w:tc>
          <w:tcPr/>
          <w:p>
            <w:pPr>
              <w:pStyle w:val="Compact"/>
            </w:pPr>
            <w:r>
              <w:t xml:space="preserve">Chattiano</w:t>
            </w:r>
          </w:p>
        </w:tc>
        <w:tc>
          <w:tcPr/>
          <w:p>
            <w:pPr>
              <w:pStyle w:val="Compact"/>
            </w:pPr>
            <w:r>
              <w:t xml:space="preserve">Chattiano</w:t>
            </w:r>
          </w:p>
        </w:tc>
      </w:tr>
      <w:tr>
        <w:tc>
          <w:tcPr/>
          <w:p>
            <w:pPr>
              <w:pStyle w:val="Compact"/>
            </w:pPr>
            <w:r>
              <w:t xml:space="preserve">15200325</w:t>
            </w:r>
          </w:p>
        </w:tc>
        <w:tc>
          <w:tcPr/>
          <w:p>
            <w:pPr>
              <w:pStyle w:val="Compact"/>
            </w:pPr>
            <w:r>
              <w:t xml:space="preserve">Rigi-Fm.: Radiolaritreiche Nagelfluh</w:t>
            </w:r>
          </w:p>
        </w:tc>
        <w:tc>
          <w:tcPr/>
          <w:p>
            <w:pPr>
              <w:pStyle w:val="Compact"/>
            </w:pPr>
            <w:r>
              <w:t xml:space="preserve">conglomerato: calcareo</w:t>
            </w:r>
          </w:p>
        </w:tc>
        <w:tc>
          <w:tcPr/>
          <w:p>
            <w:pPr>
              <w:pStyle w:val="Compact"/>
            </w:pPr>
            <w:r>
              <w:t xml:space="preserve">arenaria</w:t>
            </w:r>
          </w:p>
        </w:tc>
        <w:tc>
          <w:tcPr/>
          <w:p>
            <w:pPr>
              <w:pStyle w:val="Compact"/>
            </w:pPr>
            <w:r>
              <w:t xml:space="preserve">marna</w:t>
            </w:r>
          </w:p>
        </w:tc>
        <w:tc>
          <w:tcPr/>
          <w:p>
            <w:pPr>
              <w:pStyle w:val="Compact"/>
            </w:pPr>
            <w:r>
              <w:t xml:space="preserve">«Radiolaritreiche Nagelfluh» (Fm. del Rigi)</w:t>
            </w:r>
          </w:p>
        </w:tc>
        <w:tc>
          <w:tcPr/>
          <w:p>
            <w:pPr>
              <w:pStyle w:val="Compact"/>
            </w:pPr>
            <w:r>
              <w:t xml:space="preserve">Chattiano</w:t>
            </w:r>
          </w:p>
        </w:tc>
        <w:tc>
          <w:tcPr/>
          <w:p>
            <w:pPr>
              <w:pStyle w:val="Compact"/>
            </w:pPr>
            <w:r>
              <w:t xml:space="preserve">Chattiano</w:t>
            </w:r>
          </w:p>
        </w:tc>
      </w:tr>
      <w:tr>
        <w:tc>
          <w:tcPr/>
          <w:p>
            <w:pPr>
              <w:pStyle w:val="Compact"/>
            </w:pPr>
            <w:r>
              <w:t xml:space="preserve">15200326</w:t>
            </w:r>
          </w:p>
        </w:tc>
        <w:tc>
          <w:tcPr/>
          <w:p>
            <w:pPr>
              <w:pStyle w:val="Compact"/>
            </w:pPr>
            <w:r>
              <w:t xml:space="preserve">USM-III</w:t>
            </w:r>
          </w:p>
        </w:tc>
        <w:tc>
          <w:tcPr/>
          <w:p>
            <w:pPr>
              <w:pStyle w:val="Compact"/>
            </w:pPr>
            <w:r>
              <w:t xml:space="preserve">conglomerato</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Burdigaliano</w:t>
            </w:r>
          </w:p>
        </w:tc>
        <w:tc>
          <w:tcPr/>
          <w:p>
            <w:pPr>
              <w:pStyle w:val="Compact"/>
            </w:pPr>
            <w:r>
              <w:t xml:space="preserve">Burdigaliano</w:t>
            </w:r>
          </w:p>
        </w:tc>
      </w:tr>
      <w:tr>
        <w:tc>
          <w:tcPr/>
          <w:p>
            <w:pPr>
              <w:pStyle w:val="Compact"/>
            </w:pPr>
            <w:r>
              <w:t xml:space="preserve">15200327</w:t>
            </w:r>
          </w:p>
        </w:tc>
        <w:tc>
          <w:tcPr/>
          <w:p>
            <w:pPr>
              <w:pStyle w:val="Compact"/>
            </w:pPr>
            <w:r>
              <w:t xml:space="preserve">Sommersberg-Nagelfluh</w:t>
            </w:r>
          </w:p>
        </w:tc>
        <w:tc>
          <w:tcPr/>
          <w:p>
            <w:pPr>
              <w:pStyle w:val="Compact"/>
            </w:pPr>
            <w:r>
              <w:t xml:space="preserve">conglomerato</w:t>
            </w:r>
          </w:p>
        </w:tc>
        <w:tc>
          <w:tcPr/>
          <w:p>
            <w:pPr>
              <w:pStyle w:val="Compact"/>
            </w:pPr>
            <w:r>
              <w:t xml:space="preserve">marna</w:t>
            </w:r>
          </w:p>
        </w:tc>
        <w:tc>
          <w:tcPr/>
          <w:p>
            <w:pPr>
              <w:pStyle w:val="Compact"/>
            </w:pPr>
            <w:r>
              <w:t xml:space="preserve">arenaria: calcareo</w:t>
            </w:r>
          </w:p>
        </w:tc>
        <w:tc>
          <w:tcPr/>
          <w:p>
            <w:pPr>
              <w:pStyle w:val="Compact"/>
            </w:pPr>
            <w:r>
              <w:t xml:space="preserve">Conglomerato del Sommersberg</w:t>
            </w:r>
          </w:p>
        </w:tc>
        <w:tc>
          <w:tcPr/>
          <w:p>
            <w:pPr>
              <w:pStyle w:val="Compact"/>
            </w:pPr>
            <w:r>
              <w:t xml:space="preserve">Burdigaliano</w:t>
            </w:r>
          </w:p>
        </w:tc>
        <w:tc>
          <w:tcPr/>
          <w:p>
            <w:pPr>
              <w:pStyle w:val="Compact"/>
            </w:pPr>
            <w:r>
              <w:t xml:space="preserve">Burdigaliano</w:t>
            </w:r>
          </w:p>
        </w:tc>
      </w:tr>
      <w:tr>
        <w:tc>
          <w:tcPr/>
          <w:p>
            <w:pPr>
              <w:pStyle w:val="Compact"/>
            </w:pPr>
            <w:r>
              <w:t xml:space="preserve">15200328</w:t>
            </w:r>
          </w:p>
        </w:tc>
        <w:tc>
          <w:tcPr/>
          <w:p>
            <w:pPr>
              <w:pStyle w:val="Compact"/>
            </w:pPr>
            <w:r>
              <w:t xml:space="preserve">Sommersberg-Nagelfluh: Brendenbach-Mergel</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Marna del Brendenbach</w:t>
            </w:r>
          </w:p>
        </w:tc>
        <w:tc>
          <w:tcPr/>
          <w:p>
            <w:pPr>
              <w:pStyle w:val="Compact"/>
            </w:pPr>
            <w:r>
              <w:t xml:space="preserve">Burdigaliano</w:t>
            </w:r>
          </w:p>
        </w:tc>
        <w:tc>
          <w:tcPr/>
          <w:p>
            <w:pPr>
              <w:pStyle w:val="Compact"/>
            </w:pPr>
            <w:r>
              <w:t xml:space="preserve">Burdigaliano</w:t>
            </w:r>
          </w:p>
        </w:tc>
      </w:tr>
      <w:tr>
        <w:tc>
          <w:tcPr/>
          <w:p>
            <w:pPr>
              <w:pStyle w:val="Compact"/>
            </w:pPr>
            <w:r>
              <w:t xml:space="preserve">15200329</w:t>
            </w:r>
          </w:p>
        </w:tc>
        <w:tc>
          <w:tcPr/>
          <w:p>
            <w:pPr>
              <w:pStyle w:val="Compact"/>
            </w:pPr>
            <w:r>
              <w:t xml:space="preserve">USM-II</w:t>
            </w:r>
          </w:p>
        </w:tc>
        <w:tc>
          <w:tcPr/>
          <w:p>
            <w:pPr>
              <w:pStyle w:val="Compact"/>
            </w:pPr>
            <w:r>
              <w:t xml:space="preserve">arenaria</w:t>
            </w:r>
          </w:p>
        </w:tc>
        <w:tc>
          <w:tcPr/>
          <w:p>
            <w:pPr>
              <w:pStyle w:val="Compact"/>
            </w:pPr>
            <w:r>
              <w:t xml:space="preserve">marna</w:t>
            </w:r>
          </w:p>
        </w:tc>
        <w:tc>
          <w:tcPr/>
          <w:p>
            <w:pPr>
              <w:pStyle w:val="Compact"/>
            </w:pPr>
            <w:r>
              <w:t xml:space="preserve">conglomerato</w:t>
            </w:r>
          </w:p>
        </w:tc>
        <w:tc>
          <w:tcPr/>
          <w:p>
            <w:pPr>
              <w:pStyle w:val="Compact"/>
            </w:pPr>
            <w:r>
              <w:t xml:space="preserve">–</w:t>
            </w:r>
          </w:p>
        </w:tc>
        <w:tc>
          <w:tcPr/>
          <w:p>
            <w:pPr>
              <w:pStyle w:val="Compact"/>
            </w:pPr>
            <w:r>
              <w:t xml:space="preserve">Aquitaniano</w:t>
            </w:r>
          </w:p>
        </w:tc>
        <w:tc>
          <w:tcPr/>
          <w:p>
            <w:pPr>
              <w:pStyle w:val="Compact"/>
            </w:pPr>
            <w:r>
              <w:t xml:space="preserve">Burdigaliano</w:t>
            </w:r>
          </w:p>
        </w:tc>
      </w:tr>
      <w:tr>
        <w:tc>
          <w:tcPr/>
          <w:p>
            <w:pPr>
              <w:pStyle w:val="Compact"/>
            </w:pPr>
            <w:r>
              <w:t xml:space="preserve">15200330</w:t>
            </w:r>
          </w:p>
        </w:tc>
        <w:tc>
          <w:tcPr/>
          <w:p>
            <w:pPr>
              <w:pStyle w:val="Compact"/>
            </w:pPr>
            <w:r>
              <w:t xml:space="preserve">Fm. der Granitischen Molasse</w:t>
            </w:r>
          </w:p>
        </w:tc>
        <w:tc>
          <w:tcPr/>
          <w:p>
            <w:pPr>
              <w:pStyle w:val="Compact"/>
            </w:pPr>
            <w:r>
              <w:t xml:space="preserve">arenaria: feldspato</w:t>
            </w:r>
          </w:p>
        </w:tc>
        <w:tc>
          <w:tcPr/>
          <w:p>
            <w:pPr>
              <w:pStyle w:val="Compact"/>
            </w:pPr>
            <w:r>
              <w:t xml:space="preserve">marna</w:t>
            </w:r>
          </w:p>
        </w:tc>
        <w:tc>
          <w:tcPr/>
          <w:p>
            <w:pPr>
              <w:pStyle w:val="Compact"/>
            </w:pPr>
            <w:r>
              <w:t xml:space="preserve">conglomerato: polimittico</w:t>
            </w:r>
          </w:p>
        </w:tc>
        <w:tc>
          <w:tcPr/>
          <w:p>
            <w:pPr>
              <w:pStyle w:val="Compact"/>
            </w:pPr>
            <w:r>
              <w:t xml:space="preserve">«Formation der Granitischen Molasse»</w:t>
            </w:r>
          </w:p>
        </w:tc>
        <w:tc>
          <w:tcPr/>
          <w:p>
            <w:pPr>
              <w:pStyle w:val="Compact"/>
            </w:pPr>
            <w:r>
              <w:t xml:space="preserve">Chattiano superiore</w:t>
            </w:r>
          </w:p>
        </w:tc>
        <w:tc>
          <w:tcPr/>
          <w:p>
            <w:pPr>
              <w:pStyle w:val="Compact"/>
            </w:pPr>
            <w:r>
              <w:t xml:space="preserve">Aquitaniano</w:t>
            </w:r>
          </w:p>
        </w:tc>
      </w:tr>
      <w:tr>
        <w:tc>
          <w:tcPr/>
          <w:p>
            <w:pPr>
              <w:pStyle w:val="Compact"/>
            </w:pPr>
            <w:r>
              <w:t xml:space="preserve">15200331</w:t>
            </w:r>
          </w:p>
        </w:tc>
        <w:tc>
          <w:tcPr/>
          <w:p>
            <w:pPr>
              <w:pStyle w:val="Compact"/>
            </w:pPr>
            <w:r>
              <w:t xml:space="preserve">Fm. der Granitischen Molasse: Oberaquitane Mergelzone</w:t>
            </w:r>
          </w:p>
        </w:tc>
        <w:tc>
          <w:tcPr/>
          <w:p>
            <w:pPr>
              <w:pStyle w:val="Compact"/>
            </w:pPr>
            <w:r>
              <w:t xml:space="preserve">marna</w:t>
            </w:r>
          </w:p>
        </w:tc>
        <w:tc>
          <w:tcPr/>
          <w:p>
            <w:pPr>
              <w:pStyle w:val="Compact"/>
            </w:pPr>
            <w:r>
              <w:t xml:space="preserve">arenaria: marnoso</w:t>
            </w:r>
          </w:p>
        </w:tc>
        <w:tc>
          <w:tcPr/>
          <w:p>
            <w:pPr>
              <w:pStyle w:val="Compact"/>
            </w:pPr>
            <w:r>
              <w:t xml:space="preserve">arenaria: calcareo</w:t>
            </w:r>
          </w:p>
        </w:tc>
        <w:tc>
          <w:tcPr/>
          <w:p>
            <w:pPr>
              <w:pStyle w:val="Compact"/>
            </w:pPr>
            <w:r>
              <w:t xml:space="preserve">«Oberaquitane Mergelzone»</w:t>
            </w:r>
          </w:p>
        </w:tc>
        <w:tc>
          <w:tcPr/>
          <w:p>
            <w:pPr>
              <w:pStyle w:val="Compact"/>
            </w:pPr>
            <w:r>
              <w:t xml:space="preserve">Aquitaniano</w:t>
            </w:r>
          </w:p>
        </w:tc>
        <w:tc>
          <w:tcPr/>
          <w:p>
            <w:pPr>
              <w:pStyle w:val="Compact"/>
            </w:pPr>
            <w:r>
              <w:t xml:space="preserve">Aquitaniano</w:t>
            </w:r>
          </w:p>
        </w:tc>
      </w:tr>
      <w:tr>
        <w:tc>
          <w:tcPr/>
          <w:p>
            <w:pPr>
              <w:pStyle w:val="Compact"/>
            </w:pPr>
            <w:r>
              <w:t xml:space="preserve">15200332</w:t>
            </w:r>
          </w:p>
        </w:tc>
        <w:tc>
          <w:tcPr/>
          <w:p>
            <w:pPr>
              <w:pStyle w:val="Compact"/>
            </w:pPr>
            <w:r>
              <w:t xml:space="preserve">Lausanne-Fm.</w:t>
            </w:r>
          </w:p>
        </w:tc>
        <w:tc>
          <w:tcPr/>
          <w:p>
            <w:pPr>
              <w:pStyle w:val="Compact"/>
            </w:pPr>
            <w:r>
              <w:t xml:space="preserve">arenaria: argilloso-calcareo</w:t>
            </w:r>
          </w:p>
        </w:tc>
        <w:tc>
          <w:tcPr/>
          <w:p>
            <w:pPr>
              <w:pStyle w:val="Compact"/>
            </w:pPr>
            <w:r>
              <w:t xml:space="preserve">marna: siltoso</w:t>
            </w:r>
          </w:p>
        </w:tc>
        <w:tc>
          <w:tcPr/>
          <w:p>
            <w:pPr>
              <w:pStyle w:val="Compact"/>
            </w:pPr>
            <w:r>
              <w:t xml:space="preserve">–</w:t>
            </w:r>
          </w:p>
        </w:tc>
        <w:tc>
          <w:tcPr/>
          <w:p>
            <w:pPr>
              <w:pStyle w:val="Compact"/>
            </w:pPr>
            <w:r>
              <w:t xml:space="preserve">«Molasse Grise de Lausanne»</w:t>
            </w:r>
          </w:p>
        </w:tc>
        <w:tc>
          <w:tcPr/>
          <w:p>
            <w:pPr>
              <w:pStyle w:val="Compact"/>
            </w:pPr>
            <w:r>
              <w:t xml:space="preserve">Aquitaniano</w:t>
            </w:r>
          </w:p>
        </w:tc>
        <w:tc>
          <w:tcPr/>
          <w:p>
            <w:pPr>
              <w:pStyle w:val="Compact"/>
            </w:pPr>
            <w:r>
              <w:t xml:space="preserve">Aquitaniano</w:t>
            </w:r>
          </w:p>
        </w:tc>
      </w:tr>
      <w:tr>
        <w:tc>
          <w:tcPr/>
          <w:p>
            <w:pPr>
              <w:pStyle w:val="Compact"/>
            </w:pPr>
            <w:r>
              <w:t xml:space="preserve">15200333</w:t>
            </w:r>
          </w:p>
        </w:tc>
        <w:tc>
          <w:tcPr/>
          <w:p>
            <w:pPr>
              <w:pStyle w:val="Compact"/>
            </w:pPr>
            <w:r>
              <w:t xml:space="preserve">Lausanne-Fm.: Bois-Genoud-Bentonit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di Bois-Genoud</w:t>
            </w:r>
          </w:p>
        </w:tc>
        <w:tc>
          <w:tcPr/>
          <w:p>
            <w:pPr>
              <w:pStyle w:val="Compact"/>
            </w:pPr>
            <w:r>
              <w:t xml:space="preserve">Aquitaniano</w:t>
            </w:r>
          </w:p>
        </w:tc>
        <w:tc>
          <w:tcPr/>
          <w:p>
            <w:pPr>
              <w:pStyle w:val="Compact"/>
            </w:pPr>
            <w:r>
              <w:t xml:space="preserve">Aquitaniano</w:t>
            </w:r>
          </w:p>
        </w:tc>
      </w:tr>
      <w:tr>
        <w:tc>
          <w:tcPr/>
          <w:p>
            <w:pPr>
              <w:pStyle w:val="Compact"/>
            </w:pPr>
            <w:r>
              <w:t xml:space="preserve">15200334</w:t>
            </w:r>
          </w:p>
        </w:tc>
        <w:tc>
          <w:tcPr/>
          <w:p>
            <w:pPr>
              <w:pStyle w:val="Compact"/>
            </w:pPr>
            <w:r>
              <w:t xml:space="preserve">Lausanne-Fm.: Cuarny-Sandstein</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Arenaria di Cuarny</w:t>
            </w:r>
          </w:p>
        </w:tc>
        <w:tc>
          <w:tcPr/>
          <w:p>
            <w:pPr>
              <w:pStyle w:val="Compact"/>
            </w:pPr>
            <w:r>
              <w:t xml:space="preserve">Aquitaniano</w:t>
            </w:r>
          </w:p>
        </w:tc>
        <w:tc>
          <w:tcPr/>
          <w:p>
            <w:pPr>
              <w:pStyle w:val="Compact"/>
            </w:pPr>
            <w:r>
              <w:t xml:space="preserve">Aquitaniano</w:t>
            </w:r>
          </w:p>
        </w:tc>
      </w:tr>
      <w:tr>
        <w:tc>
          <w:tcPr/>
          <w:p>
            <w:pPr>
              <w:pStyle w:val="Compact"/>
            </w:pPr>
            <w:r>
              <w:t xml:space="preserve">15200335</w:t>
            </w:r>
          </w:p>
        </w:tc>
        <w:tc>
          <w:tcPr/>
          <w:p>
            <w:pPr>
              <w:pStyle w:val="Compact"/>
            </w:pPr>
            <w:r>
              <w:t xml:space="preserve">USM-I</w:t>
            </w:r>
          </w:p>
        </w:tc>
        <w:tc>
          <w:tcPr/>
          <w:p>
            <w:pPr>
              <w:pStyle w:val="Compact"/>
            </w:pPr>
            <w:r>
              <w:t xml:space="preserve">marna</w:t>
            </w:r>
          </w:p>
        </w:tc>
        <w:tc>
          <w:tcPr/>
          <w:p>
            <w:pPr>
              <w:pStyle w:val="Compact"/>
            </w:pPr>
            <w:r>
              <w:t xml:space="preserve">arenaria</w:t>
            </w:r>
          </w:p>
        </w:tc>
        <w:tc>
          <w:tcPr/>
          <w:p>
            <w:pPr>
              <w:pStyle w:val="Compact"/>
            </w:pPr>
            <w:r>
              <w:t xml:space="preserve">conglomerato</w:t>
            </w:r>
          </w:p>
        </w:tc>
        <w:tc>
          <w:tcPr/>
          <w:p>
            <w:pPr>
              <w:pStyle w:val="Compact"/>
            </w:pPr>
            <w:r>
              <w:t xml:space="preserve">–</w:t>
            </w:r>
          </w:p>
        </w:tc>
        <w:tc>
          <w:tcPr/>
          <w:p>
            <w:pPr>
              <w:pStyle w:val="Compact"/>
            </w:pPr>
            <w:r>
              <w:t xml:space="preserve">Rupeliano</w:t>
            </w:r>
          </w:p>
        </w:tc>
        <w:tc>
          <w:tcPr/>
          <w:p>
            <w:pPr>
              <w:pStyle w:val="Compact"/>
            </w:pPr>
            <w:r>
              <w:t xml:space="preserve">Chattiano</w:t>
            </w:r>
          </w:p>
        </w:tc>
      </w:tr>
      <w:tr>
        <w:tc>
          <w:tcPr/>
          <w:p>
            <w:pPr>
              <w:pStyle w:val="Compact"/>
            </w:pPr>
            <w:r>
              <w:t xml:space="preserve">15200336</w:t>
            </w:r>
          </w:p>
        </w:tc>
        <w:tc>
          <w:tcPr/>
          <w:p>
            <w:pPr>
              <w:pStyle w:val="Compact"/>
            </w:pPr>
            <w:r>
              <w:t xml:space="preserve">Grès et Marnes Gris à Gypse</w:t>
            </w:r>
          </w:p>
        </w:tc>
        <w:tc>
          <w:tcPr/>
          <w:p>
            <w:pPr>
              <w:pStyle w:val="Compact"/>
            </w:pPr>
            <w:r>
              <w:t xml:space="preserve">marna: gesso</w:t>
            </w:r>
          </w:p>
        </w:tc>
        <w:tc>
          <w:tcPr/>
          <w:p>
            <w:pPr>
              <w:pStyle w:val="Compact"/>
            </w:pPr>
            <w:r>
              <w:t xml:space="preserve">arenaria</w:t>
            </w:r>
          </w:p>
        </w:tc>
        <w:tc>
          <w:tcPr/>
          <w:p>
            <w:pPr>
              <w:pStyle w:val="Compact"/>
            </w:pPr>
            <w:r>
              <w:t xml:space="preserve">calcare</w:t>
            </w:r>
          </w:p>
        </w:tc>
        <w:tc>
          <w:tcPr/>
          <w:p>
            <w:pPr>
              <w:pStyle w:val="Compact"/>
            </w:pPr>
            <w:r>
              <w:t xml:space="preserve">«Grès et Marnes Gris à Gypse»</w:t>
            </w:r>
          </w:p>
        </w:tc>
        <w:tc>
          <w:tcPr/>
          <w:p>
            <w:pPr>
              <w:pStyle w:val="Compact"/>
            </w:pPr>
            <w:r>
              <w:t xml:space="preserve">Chattiano</w:t>
            </w:r>
          </w:p>
        </w:tc>
        <w:tc>
          <w:tcPr/>
          <w:p>
            <w:pPr>
              <w:pStyle w:val="Compact"/>
            </w:pPr>
            <w:r>
              <w:t xml:space="preserve">Chattiano</w:t>
            </w:r>
          </w:p>
        </w:tc>
      </w:tr>
      <w:tr>
        <w:tc>
          <w:tcPr/>
          <w:p>
            <w:pPr>
              <w:pStyle w:val="Compact"/>
            </w:pPr>
            <w:r>
              <w:t xml:space="preserve">15200337</w:t>
            </w:r>
          </w:p>
        </w:tc>
        <w:tc>
          <w:tcPr/>
          <w:p>
            <w:pPr>
              <w:pStyle w:val="Compact"/>
            </w:pPr>
            <w:r>
              <w:t xml:space="preserve">Molasse à Charbon</w:t>
            </w:r>
          </w:p>
        </w:tc>
        <w:tc>
          <w:tcPr/>
          <w:p>
            <w:pPr>
              <w:pStyle w:val="Compact"/>
            </w:pPr>
            <w:r>
              <w:t xml:space="preserve">arenaria: calcareo</w:t>
            </w:r>
          </w:p>
        </w:tc>
        <w:tc>
          <w:tcPr/>
          <w:p>
            <w:pPr>
              <w:pStyle w:val="Compact"/>
            </w:pPr>
            <w:r>
              <w:t xml:space="preserve">marna: sabbioso</w:t>
            </w:r>
          </w:p>
        </w:tc>
        <w:tc>
          <w:tcPr/>
          <w:p>
            <w:pPr>
              <w:pStyle w:val="Compact"/>
            </w:pPr>
            <w:r>
              <w:t xml:space="preserve">argillite: carbone</w:t>
            </w:r>
          </w:p>
        </w:tc>
        <w:tc>
          <w:tcPr/>
          <w:p>
            <w:pPr>
              <w:pStyle w:val="Compact"/>
            </w:pPr>
            <w:r>
              <w:t xml:space="preserve">«Molasse à Charbon»</w:t>
            </w:r>
          </w:p>
        </w:tc>
        <w:tc>
          <w:tcPr/>
          <w:p>
            <w:pPr>
              <w:pStyle w:val="Compact"/>
            </w:pPr>
            <w:r>
              <w:t xml:space="preserve">Chattiano</w:t>
            </w:r>
          </w:p>
        </w:tc>
        <w:tc>
          <w:tcPr/>
          <w:p>
            <w:pPr>
              <w:pStyle w:val="Compact"/>
            </w:pPr>
            <w:r>
              <w:t xml:space="preserve">Chattiano</w:t>
            </w:r>
          </w:p>
        </w:tc>
      </w:tr>
      <w:tr>
        <w:tc>
          <w:tcPr/>
          <w:p>
            <w:pPr>
              <w:pStyle w:val="Compact"/>
            </w:pPr>
            <w:r>
              <w:t xml:space="preserve">15200338</w:t>
            </w:r>
          </w:p>
        </w:tc>
        <w:tc>
          <w:tcPr/>
          <w:p>
            <w:pPr>
              <w:pStyle w:val="Compact"/>
            </w:pPr>
            <w:r>
              <w:t xml:space="preserve">Molasse Rouge</w:t>
            </w:r>
          </w:p>
        </w:tc>
        <w:tc>
          <w:tcPr/>
          <w:p>
            <w:pPr>
              <w:pStyle w:val="Compact"/>
            </w:pPr>
            <w:r>
              <w:t xml:space="preserve">marna</w:t>
            </w:r>
          </w:p>
        </w:tc>
        <w:tc>
          <w:tcPr/>
          <w:p>
            <w:pPr>
              <w:pStyle w:val="Compact"/>
            </w:pPr>
            <w:r>
              <w:t xml:space="preserve">siltite</w:t>
            </w:r>
          </w:p>
        </w:tc>
        <w:tc>
          <w:tcPr/>
          <w:p>
            <w:pPr>
              <w:pStyle w:val="Compact"/>
            </w:pPr>
            <w:r>
              <w:t xml:space="preserve">arenaria: calcareo</w:t>
            </w:r>
          </w:p>
        </w:tc>
        <w:tc>
          <w:tcPr/>
          <w:p>
            <w:pPr>
              <w:pStyle w:val="Compact"/>
            </w:pPr>
            <w:r>
              <w:t xml:space="preserve">–</w:t>
            </w:r>
          </w:p>
        </w:tc>
        <w:tc>
          <w:tcPr/>
          <w:p>
            <w:pPr>
              <w:pStyle w:val="Compact"/>
            </w:pPr>
            <w:r>
              <w:t xml:space="preserve">Rupeliano</w:t>
            </w:r>
          </w:p>
        </w:tc>
        <w:tc>
          <w:tcPr/>
          <w:p>
            <w:pPr>
              <w:pStyle w:val="Compact"/>
            </w:pPr>
            <w:r>
              <w:t xml:space="preserve">Chattiano</w:t>
            </w:r>
          </w:p>
        </w:tc>
      </w:tr>
      <w:tr>
        <w:tc>
          <w:tcPr/>
          <w:p>
            <w:pPr>
              <w:pStyle w:val="Compact"/>
            </w:pPr>
            <w:r>
              <w:t xml:space="preserve">15200339</w:t>
            </w:r>
          </w:p>
        </w:tc>
        <w:tc>
          <w:tcPr/>
          <w:p>
            <w:pPr>
              <w:pStyle w:val="Compact"/>
            </w:pPr>
            <w:r>
              <w:t xml:space="preserve">Heuboden-Äschitannen-Nagelfluh</w:t>
            </w:r>
          </w:p>
        </w:tc>
        <w:tc>
          <w:tcPr/>
          <w:p>
            <w:pPr>
              <w:pStyle w:val="Compact"/>
            </w:pPr>
            <w:r>
              <w:t xml:space="preserve">conglomerato</w:t>
            </w:r>
          </w:p>
        </w:tc>
        <w:tc>
          <w:tcPr/>
          <w:p>
            <w:pPr>
              <w:pStyle w:val="Compact"/>
            </w:pPr>
            <w:r>
              <w:t xml:space="preserve">marna</w:t>
            </w:r>
          </w:p>
        </w:tc>
        <w:tc>
          <w:tcPr/>
          <w:p>
            <w:pPr>
              <w:pStyle w:val="Compact"/>
            </w:pPr>
            <w:r>
              <w:t xml:space="preserve">–</w:t>
            </w:r>
          </w:p>
        </w:tc>
        <w:tc>
          <w:tcPr/>
          <w:p>
            <w:pPr>
              <w:pStyle w:val="Compact"/>
            </w:pPr>
            <w:r>
              <w:t xml:space="preserve">Conglomerato di Heuboden-Äschitannen</w:t>
            </w:r>
          </w:p>
        </w:tc>
        <w:tc>
          <w:tcPr/>
          <w:p>
            <w:pPr>
              <w:pStyle w:val="Compact"/>
            </w:pPr>
            <w:r>
              <w:t xml:space="preserve">Rupeliano</w:t>
            </w:r>
          </w:p>
        </w:tc>
        <w:tc>
          <w:tcPr/>
          <w:p>
            <w:pPr>
              <w:pStyle w:val="Compact"/>
            </w:pPr>
            <w:r>
              <w:t xml:space="preserve">Chattiano</w:t>
            </w:r>
          </w:p>
        </w:tc>
      </w:tr>
      <w:tr>
        <w:tc>
          <w:tcPr/>
          <w:p>
            <w:pPr>
              <w:pStyle w:val="Compact"/>
            </w:pPr>
            <w:r>
              <w:t xml:space="preserve">15200340</w:t>
            </w:r>
          </w:p>
        </w:tc>
        <w:tc>
          <w:tcPr/>
          <w:p>
            <w:pPr>
              <w:pStyle w:val="Compact"/>
            </w:pPr>
            <w:r>
              <w:t xml:space="preserve">Beichlen-Fm.</w:t>
            </w:r>
          </w:p>
        </w:tc>
        <w:tc>
          <w:tcPr/>
          <w:p>
            <w:pPr>
              <w:pStyle w:val="Compact"/>
            </w:pPr>
            <w:r>
              <w:t xml:space="preserve">conglomerato: calcareo</w:t>
            </w:r>
          </w:p>
        </w:tc>
        <w:tc>
          <w:tcPr/>
          <w:p>
            <w:pPr>
              <w:pStyle w:val="Compact"/>
            </w:pPr>
            <w:r>
              <w:t xml:space="preserve">arenaria</w:t>
            </w:r>
          </w:p>
        </w:tc>
        <w:tc>
          <w:tcPr/>
          <w:p>
            <w:pPr>
              <w:pStyle w:val="Compact"/>
            </w:pPr>
            <w:r>
              <w:t xml:space="preserve">marna</w:t>
            </w:r>
          </w:p>
        </w:tc>
        <w:tc>
          <w:tcPr/>
          <w:p>
            <w:pPr>
              <w:pStyle w:val="Compact"/>
            </w:pPr>
            <w:r>
              <w:t xml:space="preserve">Formazione della Beichlen</w:t>
            </w:r>
          </w:p>
        </w:tc>
        <w:tc>
          <w:tcPr/>
          <w:p>
            <w:pPr>
              <w:pStyle w:val="Compact"/>
            </w:pPr>
            <w:r>
              <w:t xml:space="preserve">Rupeliano</w:t>
            </w:r>
          </w:p>
        </w:tc>
        <w:tc>
          <w:tcPr/>
          <w:p>
            <w:pPr>
              <w:pStyle w:val="Compact"/>
            </w:pPr>
            <w:r>
              <w:t xml:space="preserve">Rupeliano</w:t>
            </w:r>
          </w:p>
        </w:tc>
      </w:tr>
      <w:tr>
        <w:tc>
          <w:tcPr/>
          <w:p>
            <w:pPr>
              <w:pStyle w:val="Compact"/>
            </w:pPr>
            <w:r>
              <w:t xml:space="preserve">15200341</w:t>
            </w:r>
          </w:p>
        </w:tc>
        <w:tc>
          <w:tcPr/>
          <w:p>
            <w:pPr>
              <w:pStyle w:val="Compact"/>
            </w:pPr>
            <w:r>
              <w:t xml:space="preserve">USM-J</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Chattiano</w:t>
            </w:r>
          </w:p>
        </w:tc>
        <w:tc>
          <w:tcPr/>
          <w:p>
            <w:pPr>
              <w:pStyle w:val="Compact"/>
            </w:pPr>
            <w:r>
              <w:t xml:space="preserve">Chattiano</w:t>
            </w:r>
          </w:p>
        </w:tc>
      </w:tr>
      <w:tr>
        <w:tc>
          <w:tcPr/>
          <w:p>
            <w:pPr>
              <w:pStyle w:val="Compact"/>
            </w:pPr>
            <w:r>
              <w:t xml:space="preserve">15200342</w:t>
            </w:r>
          </w:p>
        </w:tc>
        <w:tc>
          <w:tcPr/>
          <w:p>
            <w:pPr>
              <w:pStyle w:val="Compact"/>
            </w:pPr>
            <w:r>
              <w:t xml:space="preserve">USM-J: La-Chaux-Süsswasserkalk</w:t>
            </w:r>
          </w:p>
        </w:tc>
        <w:tc>
          <w:tcPr/>
          <w:p>
            <w:pPr>
              <w:pStyle w:val="Compact"/>
            </w:pPr>
            <w:r>
              <w:t xml:space="preserve">calcare: gessoso: pisoidi</w:t>
            </w:r>
          </w:p>
        </w:tc>
        <w:tc>
          <w:tcPr/>
          <w:p>
            <w:pPr>
              <w:pStyle w:val="Compact"/>
            </w:pPr>
            <w:r>
              <w:t xml:space="preserve">–</w:t>
            </w:r>
          </w:p>
        </w:tc>
        <w:tc>
          <w:tcPr/>
          <w:p>
            <w:pPr>
              <w:pStyle w:val="Compact"/>
            </w:pPr>
            <w:r>
              <w:t xml:space="preserve">–</w:t>
            </w:r>
          </w:p>
        </w:tc>
        <w:tc>
          <w:tcPr/>
          <w:p>
            <w:pPr>
              <w:pStyle w:val="Compact"/>
            </w:pPr>
            <w:r>
              <w:t xml:space="preserve">Calcare d'acqua dolce della Chaux</w:t>
            </w:r>
          </w:p>
        </w:tc>
        <w:tc>
          <w:tcPr/>
          <w:p>
            <w:pPr>
              <w:pStyle w:val="Compact"/>
            </w:pPr>
            <w:r>
              <w:t xml:space="preserve">Aquitaniano</w:t>
            </w:r>
          </w:p>
        </w:tc>
        <w:tc>
          <w:tcPr/>
          <w:p>
            <w:pPr>
              <w:pStyle w:val="Compact"/>
            </w:pPr>
            <w:r>
              <w:t xml:space="preserve">Aquitaniano</w:t>
            </w:r>
          </w:p>
        </w:tc>
      </w:tr>
      <w:tr>
        <w:tc>
          <w:tcPr/>
          <w:p>
            <w:pPr>
              <w:pStyle w:val="Compact"/>
            </w:pPr>
            <w:r>
              <w:t xml:space="preserve">15200343</w:t>
            </w:r>
          </w:p>
        </w:tc>
        <w:tc>
          <w:tcPr/>
          <w:p>
            <w:pPr>
              <w:pStyle w:val="Compact"/>
            </w:pPr>
            <w:r>
              <w:t xml:space="preserve">Elsässer Molasse</w:t>
            </w:r>
          </w:p>
        </w:tc>
        <w:tc>
          <w:tcPr/>
          <w:p>
            <w:pPr>
              <w:pStyle w:val="Compact"/>
            </w:pPr>
            <w:r>
              <w:t xml:space="preserve">marna</w:t>
            </w:r>
          </w:p>
        </w:tc>
        <w:tc>
          <w:tcPr/>
          <w:p>
            <w:pPr>
              <w:pStyle w:val="Compact"/>
            </w:pPr>
            <w:r>
              <w:t xml:space="preserve">siltite</w:t>
            </w:r>
          </w:p>
        </w:tc>
        <w:tc>
          <w:tcPr/>
          <w:p>
            <w:pPr>
              <w:pStyle w:val="Compact"/>
            </w:pPr>
            <w:r>
              <w:t xml:space="preserve">arenaria: mica</w:t>
            </w:r>
          </w:p>
        </w:tc>
        <w:tc>
          <w:tcPr/>
          <w:p>
            <w:pPr>
              <w:pStyle w:val="Compact"/>
            </w:pPr>
            <w:r>
              <w:t xml:space="preserve">«Molasse Alsacienne»</w:t>
            </w:r>
          </w:p>
        </w:tc>
        <w:tc>
          <w:tcPr/>
          <w:p>
            <w:pPr>
              <w:pStyle w:val="Compact"/>
            </w:pPr>
            <w:r>
              <w:t xml:space="preserve">Chattiano</w:t>
            </w:r>
          </w:p>
        </w:tc>
        <w:tc>
          <w:tcPr/>
          <w:p>
            <w:pPr>
              <w:pStyle w:val="Compact"/>
            </w:pPr>
            <w:r>
              <w:t xml:space="preserve">Chattiano</w:t>
            </w:r>
          </w:p>
        </w:tc>
      </w:tr>
      <w:tr>
        <w:tc>
          <w:tcPr/>
          <w:p>
            <w:pPr>
              <w:pStyle w:val="Compact"/>
            </w:pPr>
            <w:r>
              <w:t xml:space="preserve">15200344</w:t>
            </w:r>
          </w:p>
        </w:tc>
        <w:tc>
          <w:tcPr/>
          <w:p>
            <w:pPr>
              <w:pStyle w:val="Compact"/>
            </w:pPr>
            <w:r>
              <w:t xml:space="preserve">Elsässer Molasse: Delémont-Süsswasserkalk</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Calcare d'acqua dolce di Delémont</w:t>
            </w:r>
          </w:p>
        </w:tc>
        <w:tc>
          <w:tcPr/>
          <w:p>
            <w:pPr>
              <w:pStyle w:val="Compact"/>
            </w:pPr>
            <w:r>
              <w:t xml:space="preserve">Chattiano</w:t>
            </w:r>
          </w:p>
        </w:tc>
        <w:tc>
          <w:tcPr/>
          <w:p>
            <w:pPr>
              <w:pStyle w:val="Compact"/>
            </w:pPr>
            <w:r>
              <w:t xml:space="preserve">Chattiano</w:t>
            </w:r>
          </w:p>
        </w:tc>
      </w:tr>
      <w:tr>
        <w:tc>
          <w:tcPr/>
          <w:p>
            <w:pPr>
              <w:pStyle w:val="Compact"/>
            </w:pPr>
            <w:r>
              <w:t xml:space="preserve">15200345</w:t>
            </w:r>
          </w:p>
        </w:tc>
        <w:tc>
          <w:tcPr/>
          <w:p>
            <w:pPr>
              <w:pStyle w:val="Compact"/>
            </w:pPr>
            <w:r>
              <w:t xml:space="preserve">Elsässer Molasse: Matzendorf-Süsswasserkalk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di Matzendorf</w:t>
            </w:r>
          </w:p>
        </w:tc>
        <w:tc>
          <w:tcPr/>
          <w:p>
            <w:pPr>
              <w:pStyle w:val="Compact"/>
            </w:pPr>
            <w:r>
              <w:t xml:space="preserve">Chattiano</w:t>
            </w:r>
          </w:p>
        </w:tc>
        <w:tc>
          <w:tcPr/>
          <w:p>
            <w:pPr>
              <w:pStyle w:val="Compact"/>
            </w:pPr>
            <w:r>
              <w:t xml:space="preserve">Chattiano</w:t>
            </w:r>
          </w:p>
        </w:tc>
      </w:tr>
      <w:tr>
        <w:tc>
          <w:tcPr/>
          <w:p>
            <w:pPr>
              <w:pStyle w:val="Compact"/>
            </w:pPr>
            <w:r>
              <w:t xml:space="preserve">15200346</w:t>
            </w:r>
          </w:p>
        </w:tc>
        <w:tc>
          <w:tcPr/>
          <w:p>
            <w:pPr>
              <w:pStyle w:val="Compact"/>
            </w:pPr>
            <w:r>
              <w:t xml:space="preserve">Elsässer Molasse: Oensingen-Süsswasserkalk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di Oensingen</w:t>
            </w:r>
          </w:p>
        </w:tc>
        <w:tc>
          <w:tcPr/>
          <w:p>
            <w:pPr>
              <w:pStyle w:val="Compact"/>
            </w:pPr>
            <w:r>
              <w:t xml:space="preserve">Chattiano</w:t>
            </w:r>
          </w:p>
        </w:tc>
        <w:tc>
          <w:tcPr/>
          <w:p>
            <w:pPr>
              <w:pStyle w:val="Compact"/>
            </w:pPr>
            <w:r>
              <w:t xml:space="preserve">Chattiano</w:t>
            </w:r>
          </w:p>
        </w:tc>
      </w:tr>
      <w:tr>
        <w:tc>
          <w:tcPr/>
          <w:p>
            <w:pPr>
              <w:pStyle w:val="Compact"/>
            </w:pPr>
            <w:r>
              <w:t xml:space="preserve">15200347</w:t>
            </w:r>
          </w:p>
        </w:tc>
        <w:tc>
          <w:tcPr/>
          <w:p>
            <w:pPr>
              <w:pStyle w:val="Compact"/>
            </w:pPr>
            <w:r>
              <w:t xml:space="preserve">Elsässer Molasse: Wynau-Süsswasserkalk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di Wynau</w:t>
            </w:r>
          </w:p>
        </w:tc>
        <w:tc>
          <w:tcPr/>
          <w:p>
            <w:pPr>
              <w:pStyle w:val="Compact"/>
            </w:pPr>
            <w:r>
              <w:t xml:space="preserve">Rupeliano</w:t>
            </w:r>
          </w:p>
        </w:tc>
        <w:tc>
          <w:tcPr/>
          <w:p>
            <w:pPr>
              <w:pStyle w:val="Compact"/>
            </w:pPr>
            <w:r>
              <w:t xml:space="preserve">Chattiano inferiore</w:t>
            </w:r>
          </w:p>
        </w:tc>
      </w:tr>
      <w:tr>
        <w:tc>
          <w:tcPr/>
          <w:p>
            <w:pPr>
              <w:pStyle w:val="Compact"/>
            </w:pPr>
            <w:r>
              <w:t xml:space="preserve">15202240</w:t>
            </w:r>
          </w:p>
        </w:tc>
        <w:tc>
          <w:tcPr/>
          <w:p>
            <w:pPr>
              <w:pStyle w:val="Compact"/>
            </w:pPr>
            <w:r>
              <w:t xml:space="preserve">Streifengneis-Komplex</w:t>
            </w:r>
          </w:p>
        </w:tc>
        <w:tc>
          <w:tcPr/>
          <w:p>
            <w:pPr>
              <w:pStyle w:val="Compact"/>
            </w:pPr>
            <w:r>
              <w:t xml:space="preserve">gneiss: granitico</w:t>
            </w:r>
          </w:p>
        </w:tc>
        <w:tc>
          <w:tcPr/>
          <w:p>
            <w:pPr>
              <w:pStyle w:val="Compact"/>
            </w:pPr>
            <w:r>
              <w:t xml:space="preserve">gneiss: biotite-muscovite</w:t>
            </w:r>
          </w:p>
        </w:tc>
        <w:tc>
          <w:tcPr/>
          <w:p>
            <w:pPr>
              <w:pStyle w:val="Compact"/>
            </w:pPr>
            <w:r>
              <w:t xml:space="preserve">–</w:t>
            </w:r>
          </w:p>
        </w:tc>
        <w:tc>
          <w:tcPr/>
          <w:p>
            <w:pPr>
              <w:pStyle w:val="Compact"/>
            </w:pPr>
            <w:r>
              <w:t xml:space="preserve">Complesso del Streifengneis</w:t>
            </w:r>
          </w:p>
        </w:tc>
        <w:tc>
          <w:tcPr/>
          <w:p>
            <w:pPr>
              <w:pStyle w:val="Compact"/>
            </w:pPr>
            <w:r>
              <w:t xml:space="preserve">Ordoviciano superiore</w:t>
            </w:r>
          </w:p>
        </w:tc>
        <w:tc>
          <w:tcPr/>
          <w:p>
            <w:pPr>
              <w:pStyle w:val="Compact"/>
            </w:pPr>
            <w:r>
              <w:t xml:space="preserve">Llandovery</w:t>
            </w:r>
          </w:p>
        </w:tc>
      </w:tr>
      <w:tr>
        <w:tc>
          <w:tcPr/>
          <w:p>
            <w:pPr>
              <w:pStyle w:val="Compact"/>
            </w:pPr>
            <w:r>
              <w:t xml:space="preserve">15202241</w:t>
            </w:r>
          </w:p>
        </w:tc>
        <w:tc>
          <w:tcPr/>
          <w:p>
            <w:pPr>
              <w:pStyle w:val="Compact"/>
            </w:pPr>
            <w:r>
              <w:t xml:space="preserve">Chastelhorn-Metagabbro</w:t>
            </w:r>
          </w:p>
        </w:tc>
        <w:tc>
          <w:tcPr/>
          <w:p>
            <w:pPr>
              <w:pStyle w:val="Compact"/>
            </w:pPr>
            <w:r>
              <w:t xml:space="preserve">anfibolite: granato</w:t>
            </w:r>
          </w:p>
        </w:tc>
        <w:tc>
          <w:tcPr/>
          <w:p>
            <w:pPr>
              <w:pStyle w:val="Compact"/>
            </w:pPr>
            <w:r>
              <w:t xml:space="preserve">gabbro</w:t>
            </w:r>
          </w:p>
        </w:tc>
        <w:tc>
          <w:tcPr/>
          <w:p>
            <w:pPr>
              <w:pStyle w:val="Compact"/>
            </w:pPr>
            <w:r>
              <w:t xml:space="preserve">–</w:t>
            </w:r>
          </w:p>
        </w:tc>
        <w:tc>
          <w:tcPr/>
          <w:p>
            <w:pPr>
              <w:pStyle w:val="Compact"/>
            </w:pPr>
            <w:r>
              <w:t xml:space="preserve">Metagabbro del Chastelhorn</w:t>
            </w:r>
          </w:p>
        </w:tc>
        <w:tc>
          <w:tcPr/>
          <w:p>
            <w:pPr>
              <w:pStyle w:val="Compact"/>
            </w:pPr>
            <w:r>
              <w:t xml:space="preserve">Ordoviciano inferiore</w:t>
            </w:r>
          </w:p>
        </w:tc>
        <w:tc>
          <w:tcPr/>
          <w:p>
            <w:pPr>
              <w:pStyle w:val="Compact"/>
            </w:pPr>
            <w:r>
              <w:t xml:space="preserve">Ordoviciano medio</w:t>
            </w:r>
          </w:p>
        </w:tc>
      </w:tr>
      <w:tr>
        <w:tc>
          <w:tcPr/>
          <w:p>
            <w:pPr>
              <w:pStyle w:val="Compact"/>
            </w:pPr>
            <w:r>
              <w:t xml:space="preserve">15202242</w:t>
            </w:r>
          </w:p>
        </w:tc>
        <w:tc>
          <w:tcPr/>
          <w:p>
            <w:pPr>
              <w:pStyle w:val="Compact"/>
            </w:pPr>
            <w:r>
              <w:t xml:space="preserve">Val-Nalps-Gneiskomplex: Gurschen-Gneis</w:t>
            </w:r>
          </w:p>
        </w:tc>
        <w:tc>
          <w:tcPr/>
          <w:p>
            <w:pPr>
              <w:pStyle w:val="Compact"/>
            </w:pPr>
            <w:r>
              <w:t xml:space="preserve">gneiss</w:t>
            </w:r>
          </w:p>
        </w:tc>
        <w:tc>
          <w:tcPr/>
          <w:p>
            <w:pPr>
              <w:pStyle w:val="Compact"/>
            </w:pPr>
            <w:r>
              <w:t xml:space="preserve">scisto</w:t>
            </w:r>
          </w:p>
        </w:tc>
        <w:tc>
          <w:tcPr/>
          <w:p>
            <w:pPr>
              <w:pStyle w:val="Compact"/>
            </w:pPr>
            <w:r>
              <w:t xml:space="preserve">gneiss: migmatitico</w:t>
            </w:r>
          </w:p>
        </w:tc>
        <w:tc>
          <w:tcPr/>
          <w:p>
            <w:pPr>
              <w:pStyle w:val="Compact"/>
            </w:pPr>
            <w:r>
              <w:t xml:space="preserve">Gneiss della Gurschenalp</w:t>
            </w:r>
          </w:p>
        </w:tc>
        <w:tc>
          <w:tcPr/>
          <w:p>
            <w:pPr>
              <w:pStyle w:val="Compact"/>
            </w:pPr>
            <w:r>
              <w:t xml:space="preserve">Proterozoico</w:t>
            </w:r>
          </w:p>
        </w:tc>
        <w:tc>
          <w:tcPr/>
          <w:p>
            <w:pPr>
              <w:pStyle w:val="Compact"/>
            </w:pPr>
            <w:r>
              <w:t xml:space="preserve">Paleozoico</w:t>
            </w:r>
          </w:p>
        </w:tc>
      </w:tr>
      <w:tr>
        <w:tc>
          <w:tcPr/>
          <w:p>
            <w:pPr>
              <w:pStyle w:val="Compact"/>
            </w:pPr>
            <w:r>
              <w:t xml:space="preserve">15202243</w:t>
            </w:r>
          </w:p>
        </w:tc>
        <w:tc>
          <w:tcPr/>
          <w:p>
            <w:pPr>
              <w:pStyle w:val="Compact"/>
            </w:pPr>
            <w:r>
              <w:t xml:space="preserve">Val-Nalps-Gneiskomplex: Guspis-Gneis</w:t>
            </w:r>
          </w:p>
        </w:tc>
        <w:tc>
          <w:tcPr/>
          <w:p>
            <w:pPr>
              <w:pStyle w:val="Compact"/>
            </w:pPr>
            <w:r>
              <w:t xml:space="preserve">gneiss</w:t>
            </w:r>
          </w:p>
        </w:tc>
        <w:tc>
          <w:tcPr/>
          <w:p>
            <w:pPr>
              <w:pStyle w:val="Compact"/>
            </w:pPr>
            <w:r>
              <w:t xml:space="preserve">scisto</w:t>
            </w:r>
          </w:p>
        </w:tc>
        <w:tc>
          <w:tcPr/>
          <w:p>
            <w:pPr>
              <w:pStyle w:val="Compact"/>
            </w:pPr>
            <w:r>
              <w:t xml:space="preserve">gneiss: migmatitico</w:t>
            </w:r>
          </w:p>
        </w:tc>
        <w:tc>
          <w:tcPr/>
          <w:p>
            <w:pPr>
              <w:pStyle w:val="Compact"/>
            </w:pPr>
            <w:r>
              <w:t xml:space="preserve">Gneiss di Guspis</w:t>
            </w:r>
          </w:p>
        </w:tc>
        <w:tc>
          <w:tcPr/>
          <w:p>
            <w:pPr>
              <w:pStyle w:val="Compact"/>
            </w:pPr>
            <w:r>
              <w:t xml:space="preserve">Proterozoico</w:t>
            </w:r>
          </w:p>
        </w:tc>
        <w:tc>
          <w:tcPr/>
          <w:p>
            <w:pPr>
              <w:pStyle w:val="Compact"/>
            </w:pPr>
            <w:r>
              <w:t xml:space="preserve">Paleozoico</w:t>
            </w:r>
          </w:p>
        </w:tc>
      </w:tr>
      <w:tr>
        <w:tc>
          <w:tcPr/>
          <w:p>
            <w:pPr>
              <w:pStyle w:val="Compact"/>
            </w:pPr>
            <w:r>
              <w:t xml:space="preserve">15202244</w:t>
            </w:r>
          </w:p>
        </w:tc>
        <w:tc>
          <w:tcPr/>
          <w:p>
            <w:pPr>
              <w:pStyle w:val="Compact"/>
            </w:pPr>
            <w:r>
              <w:t xml:space="preserve">Paradis-Gneiskomplex: Sorescia-Gneis</w:t>
            </w:r>
          </w:p>
        </w:tc>
        <w:tc>
          <w:tcPr/>
          <w:p>
            <w:pPr>
              <w:pStyle w:val="Compact"/>
            </w:pPr>
            <w:r>
              <w:t xml:space="preserve">gneiss</w:t>
            </w:r>
          </w:p>
        </w:tc>
        <w:tc>
          <w:tcPr/>
          <w:p>
            <w:pPr>
              <w:pStyle w:val="Compact"/>
            </w:pPr>
            <w:r>
              <w:t xml:space="preserve">gneiss: migmatitico</w:t>
            </w:r>
          </w:p>
        </w:tc>
        <w:tc>
          <w:tcPr/>
          <w:p>
            <w:pPr>
              <w:pStyle w:val="Compact"/>
            </w:pPr>
            <w:r>
              <w:t xml:space="preserve">–</w:t>
            </w:r>
          </w:p>
        </w:tc>
        <w:tc>
          <w:tcPr/>
          <w:p>
            <w:pPr>
              <w:pStyle w:val="Compact"/>
            </w:pPr>
            <w:r>
              <w:t xml:space="preserve">Gneiss di Sorescia</w:t>
            </w:r>
          </w:p>
        </w:tc>
        <w:tc>
          <w:tcPr/>
          <w:p>
            <w:pPr>
              <w:pStyle w:val="Compact"/>
            </w:pPr>
            <w:r>
              <w:t xml:space="preserve">Proterozoico</w:t>
            </w:r>
          </w:p>
        </w:tc>
        <w:tc>
          <w:tcPr/>
          <w:p>
            <w:pPr>
              <w:pStyle w:val="Compact"/>
            </w:pPr>
            <w:r>
              <w:t xml:space="preserve">Paleozoico</w:t>
            </w:r>
          </w:p>
        </w:tc>
      </w:tr>
      <w:tr>
        <w:tc>
          <w:tcPr/>
          <w:p>
            <w:pPr>
              <w:pStyle w:val="Compact"/>
            </w:pPr>
            <w:r>
              <w:t xml:space="preserve">15202246</w:t>
            </w:r>
          </w:p>
        </w:tc>
        <w:tc>
          <w:tcPr/>
          <w:p>
            <w:pPr>
              <w:pStyle w:val="Compact"/>
            </w:pPr>
            <w:r>
              <w:t xml:space="preserve">Helvetikum: Grundgebirge: 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15202247</w:t>
            </w:r>
          </w:p>
        </w:tc>
        <w:tc>
          <w:tcPr/>
          <w:p>
            <w:pPr>
              <w:pStyle w:val="Compact"/>
            </w:pPr>
            <w:r>
              <w:t xml:space="preserve">Helvetikum: Grundgebirge: Saures vulkanisches Gestein</w:t>
            </w:r>
          </w:p>
        </w:tc>
        <w:tc>
          <w:tcPr/>
          <w:p>
            <w:pPr>
              <w:pStyle w:val="Compact"/>
            </w:pPr>
            <w:r>
              <w:t xml:space="preserve">roccia: acido-vulcanico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15202254</w:t>
            </w:r>
          </w:p>
        </w:tc>
        <w:tc>
          <w:tcPr/>
          <w:p>
            <w:pPr>
              <w:pStyle w:val="Compact"/>
            </w:pPr>
            <w:r>
              <w:t xml:space="preserve">Ilanz-Zone: Permische Sedimente</w:t>
            </w:r>
          </w:p>
        </w:tc>
        <w:tc>
          <w:tcPr/>
          <w:p>
            <w:pPr>
              <w:pStyle w:val="Compact"/>
            </w:pPr>
            <w:r>
              <w:t xml:space="preserve">conglomerato</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15202255</w:t>
            </w:r>
          </w:p>
        </w:tc>
        <w:tc>
          <w:tcPr/>
          <w:p>
            <w:pPr>
              <w:pStyle w:val="Compact"/>
            </w:pPr>
            <w:r>
              <w:t xml:space="preserve">Helvetikum: Grundgebirge: Permisch verwittertes Kristallin</w:t>
            </w:r>
          </w:p>
        </w:tc>
        <w:tc>
          <w:tcPr/>
          <w:p>
            <w:pPr>
              <w:pStyle w:val="Compact"/>
            </w:pPr>
            <w:r>
              <w:t xml:space="preserve">roccia: residuale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15202256</w:t>
            </w:r>
          </w:p>
        </w:tc>
        <w:tc>
          <w:tcPr/>
          <w:p>
            <w:pPr>
              <w:pStyle w:val="Compact"/>
            </w:pPr>
            <w:r>
              <w:t xml:space="preserve">Goltschenried-Fm.</w:t>
            </w:r>
          </w:p>
        </w:tc>
        <w:tc>
          <w:tcPr/>
          <w:p>
            <w:pPr>
              <w:pStyle w:val="Compact"/>
            </w:pPr>
            <w:r>
              <w:t xml:space="preserve">scisto: grafite</w:t>
            </w:r>
          </w:p>
        </w:tc>
        <w:tc>
          <w:tcPr/>
          <w:p>
            <w:pPr>
              <w:pStyle w:val="Compact"/>
            </w:pPr>
            <w:r>
              <w:t xml:space="preserve">gneiss</w:t>
            </w:r>
          </w:p>
        </w:tc>
        <w:tc>
          <w:tcPr/>
          <w:p>
            <w:pPr>
              <w:pStyle w:val="Compact"/>
            </w:pPr>
            <w:r>
              <w:t xml:space="preserve">–</w:t>
            </w:r>
          </w:p>
        </w:tc>
        <w:tc>
          <w:tcPr/>
          <w:p>
            <w:pPr>
              <w:pStyle w:val="Compact"/>
            </w:pPr>
            <w:r>
              <w:t xml:space="preserve">Formazione di Goltschenried</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15202257</w:t>
            </w:r>
          </w:p>
        </w:tc>
        <w:tc>
          <w:tcPr/>
          <w:p>
            <w:pPr>
              <w:pStyle w:val="Compact"/>
            </w:pPr>
            <w:r>
              <w:t xml:space="preserve">Oberaar Furka Zone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15202258</w:t>
            </w:r>
          </w:p>
        </w:tc>
        <w:tc>
          <w:tcPr/>
          <w:p>
            <w:pPr>
              <w:pStyle w:val="Compact"/>
            </w:pPr>
            <w:r>
              <w:t xml:space="preserve">Ausserberg-Avat-Zone</w:t>
            </w:r>
          </w:p>
        </w:tc>
        <w:tc>
          <w:tcPr/>
          <w:p>
            <w:pPr>
              <w:pStyle w:val="Compact"/>
            </w:pPr>
            <w:r>
              <w:t xml:space="preserve">gneiss</w:t>
            </w:r>
          </w:p>
        </w:tc>
        <w:tc>
          <w:tcPr/>
          <w:p>
            <w:pPr>
              <w:pStyle w:val="Compact"/>
            </w:pPr>
            <w:r>
              <w:t xml:space="preserve">migmatite</w:t>
            </w:r>
          </w:p>
        </w:tc>
        <w:tc>
          <w:tcPr/>
          <w:p>
            <w:pPr>
              <w:pStyle w:val="Compact"/>
            </w:pPr>
            <w:r>
              <w:t xml:space="preserve">scisto</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15202260</w:t>
            </w:r>
          </w:p>
        </w:tc>
        <w:tc>
          <w:tcPr/>
          <w:p>
            <w:pPr>
              <w:pStyle w:val="Compact"/>
            </w:pPr>
            <w:r>
              <w:t xml:space="preserve">Ausserberg-Avat-Zone: Granitischer Gneis</w:t>
            </w:r>
          </w:p>
        </w:tc>
        <w:tc>
          <w:tcPr/>
          <w:p>
            <w:pPr>
              <w:pStyle w:val="Compact"/>
            </w:pPr>
            <w:r>
              <w:t xml:space="preserve">gneiss: granitico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15202261</w:t>
            </w:r>
          </w:p>
        </w:tc>
        <w:tc>
          <w:tcPr/>
          <w:p>
            <w:pPr>
              <w:pStyle w:val="Compact"/>
            </w:pPr>
            <w:r>
              <w:t xml:space="preserve">Ausserberg-Avat-Zone: Paragneis</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15202262</w:t>
            </w:r>
          </w:p>
        </w:tc>
        <w:tc>
          <w:tcPr/>
          <w:p>
            <w:pPr>
              <w:pStyle w:val="Compact"/>
            </w:pPr>
            <w:r>
              <w:t xml:space="preserve">Clavaniev-Zone</w:t>
            </w:r>
          </w:p>
        </w:tc>
        <w:tc>
          <w:tcPr/>
          <w:p>
            <w:pPr>
              <w:pStyle w:val="Compact"/>
            </w:pPr>
            <w:r>
              <w:t xml:space="preserve">cachirite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15202263</w:t>
            </w:r>
          </w:p>
        </w:tc>
        <w:tc>
          <w:tcPr/>
          <w:p>
            <w:pPr>
              <w:pStyle w:val="Compact"/>
            </w:pPr>
            <w:r>
              <w:t xml:space="preserve">Gärsthorn-Gneiskomplex: Engi-Granit</w:t>
            </w:r>
          </w:p>
        </w:tc>
        <w:tc>
          <w:tcPr/>
          <w:p>
            <w:pPr>
              <w:pStyle w:val="Compact"/>
            </w:pPr>
            <w:r>
              <w:t xml:space="preserve">granito: porfirico</w:t>
            </w:r>
          </w:p>
        </w:tc>
        <w:tc>
          <w:tcPr/>
          <w:p>
            <w:pPr>
              <w:pStyle w:val="Compact"/>
            </w:pPr>
            <w:r>
              <w:t xml:space="preserve">–</w:t>
            </w:r>
          </w:p>
        </w:tc>
        <w:tc>
          <w:tcPr/>
          <w:p>
            <w:pPr>
              <w:pStyle w:val="Compact"/>
            </w:pPr>
            <w:r>
              <w:t xml:space="preserve">–</w:t>
            </w:r>
          </w:p>
        </w:tc>
        <w:tc>
          <w:tcPr/>
          <w:p>
            <w:pPr>
              <w:pStyle w:val="Compact"/>
            </w:pPr>
            <w:r>
              <w:t xml:space="preserve">Granito di Engi</w:t>
            </w:r>
          </w:p>
        </w:tc>
        <w:tc>
          <w:tcPr/>
          <w:p>
            <w:pPr>
              <w:pStyle w:val="Compact"/>
            </w:pPr>
            <w:r>
              <w:t xml:space="preserve">Proterozoico</w:t>
            </w:r>
          </w:p>
        </w:tc>
        <w:tc>
          <w:tcPr/>
          <w:p>
            <w:pPr>
              <w:pStyle w:val="Compact"/>
            </w:pPr>
            <w:r>
              <w:t xml:space="preserve">Paleozoico</w:t>
            </w:r>
          </w:p>
        </w:tc>
      </w:tr>
      <w:tr>
        <w:tc>
          <w:tcPr/>
          <w:p>
            <w:pPr>
              <w:pStyle w:val="Compact"/>
            </w:pPr>
            <w:r>
              <w:t xml:space="preserve">15202264</w:t>
            </w:r>
          </w:p>
        </w:tc>
        <w:tc>
          <w:tcPr/>
          <w:p>
            <w:pPr>
              <w:pStyle w:val="Compact"/>
            </w:pPr>
            <w:r>
              <w:t xml:space="preserve">Calmut-Gneiskomplex</w:t>
            </w:r>
          </w:p>
        </w:tc>
        <w:tc>
          <w:tcPr/>
          <w:p>
            <w:pPr>
              <w:pStyle w:val="Compact"/>
            </w:pPr>
            <w:r>
              <w:t xml:space="preserve">gneiss: migmatitico</w:t>
            </w:r>
          </w:p>
        </w:tc>
        <w:tc>
          <w:tcPr/>
          <w:p>
            <w:pPr>
              <w:pStyle w:val="Compact"/>
            </w:pPr>
            <w:r>
              <w:t xml:space="preserve">–</w:t>
            </w:r>
          </w:p>
        </w:tc>
        <w:tc>
          <w:tcPr/>
          <w:p>
            <w:pPr>
              <w:pStyle w:val="Compact"/>
            </w:pPr>
            <w:r>
              <w:t xml:space="preserve">–</w:t>
            </w:r>
          </w:p>
        </w:tc>
        <w:tc>
          <w:tcPr/>
          <w:p>
            <w:pPr>
              <w:pStyle w:val="Compact"/>
            </w:pPr>
            <w:r>
              <w:t xml:space="preserve">Complesso gneissico del Calmut</w:t>
            </w:r>
          </w:p>
        </w:tc>
        <w:tc>
          <w:tcPr/>
          <w:p>
            <w:pPr>
              <w:pStyle w:val="Compact"/>
            </w:pPr>
            <w:r>
              <w:t xml:space="preserve">Proterozoico</w:t>
            </w:r>
          </w:p>
        </w:tc>
        <w:tc>
          <w:tcPr/>
          <w:p>
            <w:pPr>
              <w:pStyle w:val="Compact"/>
            </w:pPr>
            <w:r>
              <w:t xml:space="preserve">Paleozoico</w:t>
            </w:r>
          </w:p>
        </w:tc>
      </w:tr>
      <w:tr>
        <w:tc>
          <w:tcPr/>
          <w:p>
            <w:pPr>
              <w:pStyle w:val="Compact"/>
            </w:pPr>
            <w:r>
              <w:t xml:space="preserve">15202265</w:t>
            </w:r>
          </w:p>
        </w:tc>
        <w:tc>
          <w:tcPr/>
          <w:p>
            <w:pPr>
              <w:pStyle w:val="Compact"/>
            </w:pPr>
            <w:r>
              <w:t xml:space="preserve">Val-Pigniu-Gneiskomplex</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Complesso gneissico della Val Pigniu</w:t>
            </w:r>
          </w:p>
        </w:tc>
        <w:tc>
          <w:tcPr/>
          <w:p>
            <w:pPr>
              <w:pStyle w:val="Compact"/>
            </w:pPr>
            <w:r>
              <w:t xml:space="preserve">Proterozoico</w:t>
            </w:r>
          </w:p>
        </w:tc>
        <w:tc>
          <w:tcPr/>
          <w:p>
            <w:pPr>
              <w:pStyle w:val="Compact"/>
            </w:pPr>
            <w:r>
              <w:t xml:space="preserve">Proterozoico</w:t>
            </w:r>
          </w:p>
        </w:tc>
      </w:tr>
      <w:tr>
        <w:tc>
          <w:tcPr/>
          <w:p>
            <w:pPr>
              <w:pStyle w:val="Compact"/>
            </w:pPr>
            <w:r>
              <w:t xml:space="preserve">15202266</w:t>
            </w:r>
          </w:p>
        </w:tc>
        <w:tc>
          <w:tcPr/>
          <w:p>
            <w:pPr>
              <w:pStyle w:val="Compact"/>
            </w:pPr>
            <w:r>
              <w:t xml:space="preserve">Urseren-Garvera-Zone: Permo-Karbon</w:t>
            </w:r>
          </w:p>
        </w:tc>
        <w:tc>
          <w:tcPr/>
          <w:p>
            <w:pPr>
              <w:pStyle w:val="Compact"/>
            </w:pPr>
            <w:r>
              <w:t xml:space="preserve">arenaria</w:t>
            </w:r>
          </w:p>
        </w:tc>
        <w:tc>
          <w:tcPr/>
          <w:p>
            <w:pPr>
              <w:pStyle w:val="Compact"/>
            </w:pPr>
            <w:r>
              <w:t xml:space="preserve">conglomerato</w:t>
            </w:r>
          </w:p>
        </w:tc>
        <w:tc>
          <w:tcPr/>
          <w:p>
            <w:pPr>
              <w:pStyle w:val="Compact"/>
            </w:pPr>
            <w:r>
              <w:t xml:space="preserve">pelite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15202267</w:t>
            </w:r>
          </w:p>
        </w:tc>
        <w:tc>
          <w:tcPr/>
          <w:p>
            <w:pPr>
              <w:pStyle w:val="Compact"/>
            </w:pPr>
            <w:r>
              <w:t xml:space="preserve">Goms-Gneiskomplex</w:t>
            </w:r>
          </w:p>
        </w:tc>
        <w:tc>
          <w:tcPr/>
          <w:p>
            <w:pPr>
              <w:pStyle w:val="Compact"/>
            </w:pPr>
            <w:r>
              <w:t xml:space="preserve">gneiss</w:t>
            </w:r>
          </w:p>
        </w:tc>
        <w:tc>
          <w:tcPr/>
          <w:p>
            <w:pPr>
              <w:pStyle w:val="Compact"/>
            </w:pPr>
            <w:r>
              <w:t xml:space="preserve">migmatite</w:t>
            </w:r>
          </w:p>
        </w:tc>
        <w:tc>
          <w:tcPr/>
          <w:p>
            <w:pPr>
              <w:pStyle w:val="Compact"/>
            </w:pPr>
            <w:r>
              <w:t xml:space="preserve">anfibolite</w:t>
            </w:r>
          </w:p>
        </w:tc>
        <w:tc>
          <w:tcPr/>
          <w:p>
            <w:pPr>
              <w:pStyle w:val="Compact"/>
            </w:pPr>
            <w:r>
              <w:t xml:space="preserve">Complesso gneissico di Goms</w:t>
            </w:r>
          </w:p>
        </w:tc>
        <w:tc>
          <w:tcPr/>
          <w:p>
            <w:pPr>
              <w:pStyle w:val="Compact"/>
            </w:pPr>
            <w:r>
              <w:t xml:space="preserve">Proterozoico</w:t>
            </w:r>
          </w:p>
        </w:tc>
        <w:tc>
          <w:tcPr/>
          <w:p>
            <w:pPr>
              <w:pStyle w:val="Compact"/>
            </w:pPr>
            <w:r>
              <w:t xml:space="preserve">Paleozoico</w:t>
            </w:r>
          </w:p>
        </w:tc>
      </w:tr>
      <w:tr>
        <w:tc>
          <w:tcPr/>
          <w:p>
            <w:pPr>
              <w:pStyle w:val="Compact"/>
            </w:pPr>
            <w:r>
              <w:t xml:space="preserve">15202268</w:t>
            </w:r>
          </w:p>
        </w:tc>
        <w:tc>
          <w:tcPr/>
          <w:p>
            <w:pPr>
              <w:pStyle w:val="Compact"/>
            </w:pPr>
            <w:r>
              <w:t xml:space="preserve">Ausserbinn-Piz-Cavel-Zone</w:t>
            </w:r>
          </w:p>
        </w:tc>
        <w:tc>
          <w:tcPr/>
          <w:p>
            <w:pPr>
              <w:pStyle w:val="Compact"/>
            </w:pPr>
            <w:r>
              <w:t xml:space="preserve">gneiss</w:t>
            </w:r>
          </w:p>
        </w:tc>
        <w:tc>
          <w:tcPr/>
          <w:p>
            <w:pPr>
              <w:pStyle w:val="Compact"/>
            </w:pPr>
            <w:r>
              <w:t xml:space="preserve">anfibolite</w:t>
            </w:r>
          </w:p>
        </w:tc>
        <w:tc>
          <w:tcPr/>
          <w:p>
            <w:pPr>
              <w:pStyle w:val="Compact"/>
            </w:pPr>
            <w:r>
              <w:t xml:space="preserve">scisto</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15202271</w:t>
            </w:r>
          </w:p>
        </w:tc>
        <w:tc>
          <w:tcPr/>
          <w:p>
            <w:pPr>
              <w:pStyle w:val="Compact"/>
            </w:pPr>
            <w:r>
              <w:t xml:space="preserve">Prosa-Granit</w:t>
            </w:r>
          </w:p>
        </w:tc>
        <w:tc>
          <w:tcPr/>
          <w:p>
            <w:pPr>
              <w:pStyle w:val="Compact"/>
            </w:pPr>
            <w:r>
              <w:t xml:space="preserve">granito: biotite-granato</w:t>
            </w:r>
          </w:p>
        </w:tc>
        <w:tc>
          <w:tcPr/>
          <w:p>
            <w:pPr>
              <w:pStyle w:val="Compact"/>
            </w:pPr>
            <w:r>
              <w:t xml:space="preserve">–</w:t>
            </w:r>
          </w:p>
        </w:tc>
        <w:tc>
          <w:tcPr/>
          <w:p>
            <w:pPr>
              <w:pStyle w:val="Compact"/>
            </w:pPr>
            <w:r>
              <w:t xml:space="preserve">–</w:t>
            </w:r>
          </w:p>
        </w:tc>
        <w:tc>
          <w:tcPr/>
          <w:p>
            <w:pPr>
              <w:pStyle w:val="Compact"/>
            </w:pPr>
            <w:r>
              <w:t xml:space="preserve">Granito del Monte Prosa</w:t>
            </w:r>
          </w:p>
        </w:tc>
        <w:tc>
          <w:tcPr/>
          <w:p>
            <w:pPr>
              <w:pStyle w:val="Compact"/>
            </w:pPr>
            <w:r>
              <w:t xml:space="preserve">Cisuraliano</w:t>
            </w:r>
          </w:p>
        </w:tc>
        <w:tc>
          <w:tcPr/>
          <w:p>
            <w:pPr>
              <w:pStyle w:val="Compact"/>
            </w:pPr>
            <w:r>
              <w:t xml:space="preserve">Cisuraliano</w:t>
            </w:r>
          </w:p>
        </w:tc>
      </w:tr>
      <w:tr>
        <w:tc>
          <w:tcPr/>
          <w:p>
            <w:pPr>
              <w:pStyle w:val="Compact"/>
            </w:pPr>
            <w:r>
              <w:t xml:space="preserve">15202272</w:t>
            </w:r>
          </w:p>
        </w:tc>
        <w:tc>
          <w:tcPr/>
          <w:p>
            <w:pPr>
              <w:pStyle w:val="Compact"/>
            </w:pPr>
            <w:r>
              <w:t xml:space="preserve">Val-Tremola-Granit</w:t>
            </w:r>
          </w:p>
        </w:tc>
        <w:tc>
          <w:tcPr/>
          <w:p>
            <w:pPr>
              <w:pStyle w:val="Compact"/>
            </w:pPr>
            <w:r>
              <w:t xml:space="preserve">granito: aplitico</w:t>
            </w:r>
          </w:p>
        </w:tc>
        <w:tc>
          <w:tcPr/>
          <w:p>
            <w:pPr>
              <w:pStyle w:val="Compact"/>
            </w:pPr>
            <w:r>
              <w:t xml:space="preserve">–</w:t>
            </w:r>
          </w:p>
        </w:tc>
        <w:tc>
          <w:tcPr/>
          <w:p>
            <w:pPr>
              <w:pStyle w:val="Compact"/>
            </w:pPr>
            <w:r>
              <w:t xml:space="preserve">–</w:t>
            </w:r>
          </w:p>
        </w:tc>
        <w:tc>
          <w:tcPr/>
          <w:p>
            <w:pPr>
              <w:pStyle w:val="Compact"/>
            </w:pPr>
            <w:r>
              <w:t xml:space="preserve">Granito della Val Tremola</w:t>
            </w:r>
          </w:p>
        </w:tc>
        <w:tc>
          <w:tcPr/>
          <w:p>
            <w:pPr>
              <w:pStyle w:val="Compact"/>
            </w:pPr>
            <w:r>
              <w:t xml:space="preserve">Cisuraliano</w:t>
            </w:r>
          </w:p>
        </w:tc>
        <w:tc>
          <w:tcPr/>
          <w:p>
            <w:pPr>
              <w:pStyle w:val="Compact"/>
            </w:pPr>
            <w:r>
              <w:t xml:space="preserve">Cisuraliano</w:t>
            </w:r>
          </w:p>
        </w:tc>
      </w:tr>
      <w:tr>
        <w:tc>
          <w:tcPr/>
          <w:p>
            <w:pPr>
              <w:pStyle w:val="Compact"/>
            </w:pPr>
            <w:r>
              <w:t xml:space="preserve">15202273</w:t>
            </w:r>
          </w:p>
        </w:tc>
        <w:tc>
          <w:tcPr/>
          <w:p>
            <w:pPr>
              <w:pStyle w:val="Compact"/>
            </w:pPr>
            <w:r>
              <w:t xml:space="preserve">Leventina-Einheit: Leventina-Gneis</w:t>
            </w:r>
          </w:p>
        </w:tc>
        <w:tc>
          <w:tcPr/>
          <w:p>
            <w:pPr>
              <w:pStyle w:val="Compact"/>
            </w:pPr>
            <w:r>
              <w:t xml:space="preserve">gneiss: granitico</w:t>
            </w:r>
          </w:p>
        </w:tc>
        <w:tc>
          <w:tcPr/>
          <w:p>
            <w:pPr>
              <w:pStyle w:val="Compact"/>
            </w:pPr>
            <w:r>
              <w:t xml:space="preserve">gneiss: biotite-muscovite</w:t>
            </w:r>
          </w:p>
        </w:tc>
        <w:tc>
          <w:tcPr/>
          <w:p>
            <w:pPr>
              <w:pStyle w:val="Compact"/>
            </w:pPr>
            <w:r>
              <w:t xml:space="preserve">–</w:t>
            </w:r>
          </w:p>
        </w:tc>
        <w:tc>
          <w:tcPr/>
          <w:p>
            <w:pPr>
              <w:pStyle w:val="Compact"/>
            </w:pPr>
            <w:r>
              <w:t xml:space="preserve">Gneiss della Leventina</w:t>
            </w:r>
          </w:p>
        </w:tc>
        <w:tc>
          <w:tcPr/>
          <w:p>
            <w:pPr>
              <w:pStyle w:val="Compact"/>
            </w:pPr>
            <w:r>
              <w:t xml:space="preserve">Permiano</w:t>
            </w:r>
          </w:p>
        </w:tc>
        <w:tc>
          <w:tcPr/>
          <w:p>
            <w:pPr>
              <w:pStyle w:val="Compact"/>
            </w:pPr>
            <w:r>
              <w:t xml:space="preserve">Permiano</w:t>
            </w:r>
          </w:p>
        </w:tc>
      </w:tr>
      <w:tr>
        <w:tc>
          <w:tcPr/>
          <w:p>
            <w:pPr>
              <w:pStyle w:val="Compact"/>
            </w:pPr>
            <w:r>
              <w:t xml:space="preserve">15202274</w:t>
            </w:r>
          </w:p>
        </w:tc>
        <w:tc>
          <w:tcPr/>
          <w:p>
            <w:pPr>
              <w:pStyle w:val="Compact"/>
            </w:pPr>
            <w:r>
              <w:t xml:space="preserve">Lucomagno-Einheit: Augengneis</w:t>
            </w:r>
          </w:p>
        </w:tc>
        <w:tc>
          <w:tcPr/>
          <w:p>
            <w:pPr>
              <w:pStyle w:val="Compact"/>
            </w:pPr>
            <w:r>
              <w:t xml:space="preserve">gneiss: magmatico-occhiadino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15202275</w:t>
            </w:r>
          </w:p>
        </w:tc>
        <w:tc>
          <w:tcPr/>
          <w:p>
            <w:pPr>
              <w:pStyle w:val="Compact"/>
            </w:pPr>
            <w:r>
              <w:t xml:space="preserve">Lucomagno-Einheit: Lucomagno-Paragneis</w:t>
            </w:r>
          </w:p>
        </w:tc>
        <w:tc>
          <w:tcPr/>
          <w:p>
            <w:pPr>
              <w:pStyle w:val="Compact"/>
            </w:pPr>
            <w:r>
              <w:t xml:space="preserve">gneiss: sedimentario</w:t>
            </w:r>
          </w:p>
        </w:tc>
        <w:tc>
          <w:tcPr/>
          <w:p>
            <w:pPr>
              <w:pStyle w:val="Compact"/>
            </w:pPr>
            <w:r>
              <w:t xml:space="preserve">scisto</w:t>
            </w:r>
          </w:p>
        </w:tc>
        <w:tc>
          <w:tcPr/>
          <w:p>
            <w:pPr>
              <w:pStyle w:val="Compact"/>
            </w:pPr>
            <w:r>
              <w:t xml:space="preserve">–</w:t>
            </w:r>
          </w:p>
        </w:tc>
        <w:tc>
          <w:tcPr/>
          <w:p>
            <w:pPr>
              <w:pStyle w:val="Compact"/>
            </w:pPr>
            <w:r>
              <w:t xml:space="preserve">Paragneiss del Lucomagno</w:t>
            </w:r>
          </w:p>
        </w:tc>
        <w:tc>
          <w:tcPr/>
          <w:p>
            <w:pPr>
              <w:pStyle w:val="Compact"/>
            </w:pPr>
            <w:r>
              <w:t xml:space="preserve">Proterozoico</w:t>
            </w:r>
          </w:p>
        </w:tc>
        <w:tc>
          <w:tcPr/>
          <w:p>
            <w:pPr>
              <w:pStyle w:val="Compact"/>
            </w:pPr>
            <w:r>
              <w:t xml:space="preserve">Paleozoico</w:t>
            </w:r>
          </w:p>
        </w:tc>
      </w:tr>
      <w:tr>
        <w:tc>
          <w:tcPr/>
          <w:p>
            <w:pPr>
              <w:pStyle w:val="Compact"/>
            </w:pPr>
            <w:r>
              <w:t xml:space="preserve">15202276</w:t>
            </w:r>
          </w:p>
        </w:tc>
        <w:tc>
          <w:tcPr/>
          <w:p>
            <w:pPr>
              <w:pStyle w:val="Compact"/>
            </w:pPr>
            <w:r>
              <w:t xml:space="preserve">Val-Stgira-Riffmarmor</w:t>
            </w:r>
          </w:p>
        </w:tc>
        <w:tc>
          <w:tcPr/>
          <w:p>
            <w:pPr>
              <w:pStyle w:val="Compact"/>
            </w:pPr>
            <w:r>
              <w:t xml:space="preserve">calcare: corali</w:t>
            </w:r>
          </w:p>
        </w:tc>
        <w:tc>
          <w:tcPr/>
          <w:p>
            <w:pPr>
              <w:pStyle w:val="Compact"/>
            </w:pPr>
            <w:r>
              <w:t xml:space="preserve">–</w:t>
            </w:r>
          </w:p>
        </w:tc>
        <w:tc>
          <w:tcPr/>
          <w:p>
            <w:pPr>
              <w:pStyle w:val="Compact"/>
            </w:pPr>
            <w:r>
              <w:t xml:space="preserve">–</w:t>
            </w:r>
          </w:p>
        </w:tc>
        <w:tc>
          <w:tcPr/>
          <w:p>
            <w:pPr>
              <w:pStyle w:val="Compact"/>
            </w:pPr>
            <w:r>
              <w:t xml:space="preserve">Marmo del Val Stgira</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15202277</w:t>
            </w:r>
          </w:p>
        </w:tc>
        <w:tc>
          <w:tcPr/>
          <w:p>
            <w:pPr>
              <w:pStyle w:val="Compact"/>
            </w:pPr>
            <w:r>
              <w:t xml:space="preserve">Piz-Terri-Lunschania: Fossilmarmor</w:t>
            </w:r>
          </w:p>
        </w:tc>
        <w:tc>
          <w:tcPr/>
          <w:p>
            <w:pPr>
              <w:pStyle w:val="Compact"/>
            </w:pPr>
            <w:r>
              <w:t xml:space="preserve">marmo: sabbioso: bioclasti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Sinemuriano</w:t>
            </w:r>
          </w:p>
        </w:tc>
        <w:tc>
          <w:tcPr/>
          <w:p>
            <w:pPr>
              <w:pStyle w:val="Compact"/>
            </w:pPr>
            <w:r>
              <w:t xml:space="preserve">Pliensbachiano</w:t>
            </w:r>
          </w:p>
        </w:tc>
      </w:tr>
      <w:tr>
        <w:tc>
          <w:tcPr/>
          <w:p>
            <w:pPr>
              <w:pStyle w:val="Compact"/>
            </w:pPr>
            <w:r>
              <w:t xml:space="preserve">15202278</w:t>
            </w:r>
          </w:p>
        </w:tc>
        <w:tc>
          <w:tcPr/>
          <w:p>
            <w:pPr>
              <w:pStyle w:val="Compact"/>
            </w:pPr>
            <w:r>
              <w:t xml:space="preserve">Piz-Terri-Lunschania: Trias</w:t>
            </w:r>
          </w:p>
        </w:tc>
        <w:tc>
          <w:tcPr/>
          <w:p>
            <w:pPr>
              <w:pStyle w:val="Compact"/>
            </w:pPr>
            <w:r>
              <w:t xml:space="preserve">dolomia</w:t>
            </w:r>
          </w:p>
        </w:tc>
        <w:tc>
          <w:tcPr/>
          <w:p>
            <w:pPr>
              <w:pStyle w:val="Compact"/>
            </w:pPr>
            <w:r>
              <w:t xml:space="preserve">calcare</w:t>
            </w:r>
          </w:p>
        </w:tc>
        <w:tc>
          <w:tcPr/>
          <w:p>
            <w:pPr>
              <w:pStyle w:val="Compact"/>
            </w:pPr>
            <w:r>
              <w:t xml:space="preserve">arenaria: quarzo</w:t>
            </w:r>
          </w:p>
        </w:tc>
        <w:tc>
          <w:tcPr/>
          <w:p>
            <w:pPr>
              <w:pStyle w:val="Compact"/>
            </w:pPr>
            <w:r>
              <w:t xml:space="preserve">–</w:t>
            </w:r>
          </w:p>
        </w:tc>
        <w:tc>
          <w:tcPr/>
          <w:p>
            <w:pPr>
              <w:pStyle w:val="Compact"/>
            </w:pPr>
            <w:r>
              <w:t xml:space="preserve">Triassico inferiore</w:t>
            </w:r>
          </w:p>
        </w:tc>
        <w:tc>
          <w:tcPr/>
          <w:p>
            <w:pPr>
              <w:pStyle w:val="Compact"/>
            </w:pPr>
            <w:r>
              <w:t xml:space="preserve">Triassico superiore</w:t>
            </w:r>
          </w:p>
        </w:tc>
      </w:tr>
      <w:tr>
        <w:tc>
          <w:tcPr/>
          <w:p>
            <w:pPr>
              <w:pStyle w:val="Compact"/>
            </w:pPr>
            <w:r>
              <w:t xml:space="preserve">15202279</w:t>
            </w:r>
          </w:p>
        </w:tc>
        <w:tc>
          <w:tcPr/>
          <w:p>
            <w:pPr>
              <w:pStyle w:val="Compact"/>
            </w:pPr>
            <w:r>
              <w:t xml:space="preserve">Ultrahelvetischer Flysch</w:t>
            </w:r>
          </w:p>
        </w:tc>
        <w:tc>
          <w:tcPr/>
          <w:p>
            <w:pPr>
              <w:pStyle w:val="Compact"/>
            </w:pPr>
            <w:r>
              <w:t xml:space="preserve">arenaria</w:t>
            </w:r>
          </w:p>
        </w:tc>
        <w:tc>
          <w:tcPr/>
          <w:p>
            <w:pPr>
              <w:pStyle w:val="Compact"/>
            </w:pPr>
            <w:r>
              <w:t xml:space="preserve">marna</w:t>
            </w:r>
          </w:p>
        </w:tc>
        <w:tc>
          <w:tcPr/>
          <w:p>
            <w:pPr>
              <w:pStyle w:val="Compact"/>
            </w:pPr>
            <w:r>
              <w:t xml:space="preserve">calcare</w:t>
            </w:r>
          </w:p>
        </w:tc>
        <w:tc>
          <w:tcPr/>
          <w:p>
            <w:pPr>
              <w:pStyle w:val="Compact"/>
            </w:pPr>
            <w:r>
              <w:t xml:space="preserve">–</w:t>
            </w:r>
          </w:p>
        </w:tc>
        <w:tc>
          <w:tcPr/>
          <w:p>
            <w:pPr>
              <w:pStyle w:val="Compact"/>
            </w:pPr>
            <w:r>
              <w:t xml:space="preserve">Eocene</w:t>
            </w:r>
          </w:p>
        </w:tc>
        <w:tc>
          <w:tcPr/>
          <w:p>
            <w:pPr>
              <w:pStyle w:val="Compact"/>
            </w:pPr>
            <w:r>
              <w:t xml:space="preserve">Eocene</w:t>
            </w:r>
          </w:p>
        </w:tc>
      </w:tr>
      <w:tr>
        <w:tc>
          <w:tcPr/>
          <w:p>
            <w:pPr>
              <w:pStyle w:val="Compact"/>
            </w:pPr>
            <w:r>
              <w:t xml:space="preserve">15202280</w:t>
            </w:r>
          </w:p>
        </w:tc>
        <w:tc>
          <w:tcPr/>
          <w:p>
            <w:pPr>
              <w:pStyle w:val="Compact"/>
            </w:pPr>
            <w:r>
              <w:t xml:space="preserve">Sardona-Decke: Melange</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Cretaceo superiore</w:t>
            </w:r>
          </w:p>
        </w:tc>
        <w:tc>
          <w:tcPr/>
          <w:p>
            <w:pPr>
              <w:pStyle w:val="Compact"/>
            </w:pPr>
            <w:r>
              <w:t xml:space="preserve">Cenozoico</w:t>
            </w:r>
          </w:p>
        </w:tc>
      </w:tr>
      <w:tr>
        <w:tc>
          <w:tcPr/>
          <w:p>
            <w:pPr>
              <w:pStyle w:val="Compact"/>
            </w:pPr>
            <w:r>
              <w:t xml:space="preserve">15202281</w:t>
            </w:r>
          </w:p>
        </w:tc>
        <w:tc>
          <w:tcPr/>
          <w:p>
            <w:pPr>
              <w:pStyle w:val="Compact"/>
            </w:pPr>
            <w:r>
              <w:t xml:space="preserve">Martinsmad-Fm.</w:t>
            </w:r>
          </w:p>
        </w:tc>
        <w:tc>
          <w:tcPr/>
          <w:p>
            <w:pPr>
              <w:pStyle w:val="Compact"/>
            </w:pPr>
            <w:r>
              <w:t xml:space="preserve">marna: calcareo</w:t>
            </w:r>
          </w:p>
        </w:tc>
        <w:tc>
          <w:tcPr/>
          <w:p>
            <w:pPr>
              <w:pStyle w:val="Compact"/>
            </w:pPr>
            <w:r>
              <w:t xml:space="preserve">calcare: siliceo</w:t>
            </w:r>
          </w:p>
        </w:tc>
        <w:tc>
          <w:tcPr/>
          <w:p>
            <w:pPr>
              <w:pStyle w:val="Compact"/>
            </w:pPr>
            <w:r>
              <w:t xml:space="preserve">arenaria: quarzo</w:t>
            </w:r>
          </w:p>
        </w:tc>
        <w:tc>
          <w:tcPr/>
          <w:p>
            <w:pPr>
              <w:pStyle w:val="Compact"/>
            </w:pPr>
            <w:r>
              <w:t xml:space="preserve">Formazione del Martinsmad</w:t>
            </w:r>
          </w:p>
        </w:tc>
        <w:tc>
          <w:tcPr/>
          <w:p>
            <w:pPr>
              <w:pStyle w:val="Compact"/>
            </w:pPr>
            <w:r>
              <w:t xml:space="preserve">Maastrichtiano</w:t>
            </w:r>
          </w:p>
        </w:tc>
        <w:tc>
          <w:tcPr/>
          <w:p>
            <w:pPr>
              <w:pStyle w:val="Compact"/>
            </w:pPr>
            <w:r>
              <w:t xml:space="preserve">Ypresiano</w:t>
            </w:r>
          </w:p>
        </w:tc>
      </w:tr>
      <w:tr>
        <w:tc>
          <w:tcPr/>
          <w:p>
            <w:pPr>
              <w:pStyle w:val="Compact"/>
            </w:pPr>
            <w:r>
              <w:t xml:space="preserve">15202282</w:t>
            </w:r>
          </w:p>
        </w:tc>
        <w:tc>
          <w:tcPr/>
          <w:p>
            <w:pPr>
              <w:pStyle w:val="Compact"/>
            </w:pPr>
            <w:r>
              <w:t xml:space="preserve">Martinsmad-Fm.: Supraquarzitischer Flysch</w:t>
            </w:r>
          </w:p>
        </w:tc>
        <w:tc>
          <w:tcPr/>
          <w:p>
            <w:pPr>
              <w:pStyle w:val="Compact"/>
            </w:pPr>
            <w:r>
              <w:t xml:space="preserve">calcare: sabbioso: bioclasti</w:t>
            </w:r>
          </w:p>
        </w:tc>
        <w:tc>
          <w:tcPr/>
          <w:p>
            <w:pPr>
              <w:pStyle w:val="Compact"/>
            </w:pPr>
            <w:r>
              <w:t xml:space="preserve">arenaria: calcareo</w:t>
            </w:r>
          </w:p>
        </w:tc>
        <w:tc>
          <w:tcPr/>
          <w:p>
            <w:pPr>
              <w:pStyle w:val="Compact"/>
            </w:pPr>
            <w:r>
              <w:t xml:space="preserve">argillite: scistoso</w:t>
            </w:r>
          </w:p>
        </w:tc>
        <w:tc>
          <w:tcPr/>
          <w:p>
            <w:pPr>
              <w:pStyle w:val="Compact"/>
            </w:pPr>
            <w:r>
              <w:t xml:space="preserve">«Supraquarzitischer Flysch» (Fm. del Martinsmad)</w:t>
            </w:r>
          </w:p>
        </w:tc>
        <w:tc>
          <w:tcPr/>
          <w:p>
            <w:pPr>
              <w:pStyle w:val="Compact"/>
            </w:pPr>
            <w:r>
              <w:t xml:space="preserve">Luteziano</w:t>
            </w:r>
          </w:p>
        </w:tc>
        <w:tc>
          <w:tcPr/>
          <w:p>
            <w:pPr>
              <w:pStyle w:val="Compact"/>
            </w:pPr>
            <w:r>
              <w:t xml:space="preserve">Bartoniano</w:t>
            </w:r>
          </w:p>
        </w:tc>
      </w:tr>
      <w:tr>
        <w:tc>
          <w:tcPr/>
          <w:p>
            <w:pPr>
              <w:pStyle w:val="Compact"/>
            </w:pPr>
            <w:r>
              <w:t xml:space="preserve">15202283</w:t>
            </w:r>
          </w:p>
        </w:tc>
        <w:tc>
          <w:tcPr/>
          <w:p>
            <w:pPr>
              <w:pStyle w:val="Compact"/>
            </w:pPr>
            <w:r>
              <w:t xml:space="preserve">Martinsmad-Fm.: Sardona-Mb.</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Membro del Sardona</w:t>
            </w:r>
          </w:p>
        </w:tc>
        <w:tc>
          <w:tcPr/>
          <w:p>
            <w:pPr>
              <w:pStyle w:val="Compact"/>
            </w:pPr>
            <w:r>
              <w:t xml:space="preserve">Thanetiano</w:t>
            </w:r>
          </w:p>
        </w:tc>
        <w:tc>
          <w:tcPr/>
          <w:p>
            <w:pPr>
              <w:pStyle w:val="Compact"/>
            </w:pPr>
            <w:r>
              <w:t xml:space="preserve">Ypresiano</w:t>
            </w:r>
          </w:p>
        </w:tc>
      </w:tr>
      <w:tr>
        <w:tc>
          <w:tcPr/>
          <w:p>
            <w:pPr>
              <w:pStyle w:val="Compact"/>
            </w:pPr>
            <w:r>
              <w:t xml:space="preserve">15202284</w:t>
            </w:r>
          </w:p>
        </w:tc>
        <w:tc>
          <w:tcPr/>
          <w:p>
            <w:pPr>
              <w:pStyle w:val="Compact"/>
            </w:pPr>
            <w:r>
              <w:t xml:space="preserve">Martinsmad-Fm.: Infraquarzitischer Flysch</w:t>
            </w:r>
          </w:p>
        </w:tc>
        <w:tc>
          <w:tcPr/>
          <w:p>
            <w:pPr>
              <w:pStyle w:val="Compact"/>
            </w:pPr>
            <w:r>
              <w:t xml:space="preserve">calcare: sabbioso: mica</w:t>
            </w:r>
          </w:p>
        </w:tc>
        <w:tc>
          <w:tcPr/>
          <w:p>
            <w:pPr>
              <w:pStyle w:val="Compact"/>
            </w:pPr>
            <w:r>
              <w:t xml:space="preserve">calcare: marnoso</w:t>
            </w:r>
          </w:p>
        </w:tc>
        <w:tc>
          <w:tcPr/>
          <w:p>
            <w:pPr>
              <w:pStyle w:val="Compact"/>
            </w:pPr>
            <w:r>
              <w:t xml:space="preserve">argillite: scistoso</w:t>
            </w:r>
          </w:p>
        </w:tc>
        <w:tc>
          <w:tcPr/>
          <w:p>
            <w:pPr>
              <w:pStyle w:val="Compact"/>
            </w:pPr>
            <w:r>
              <w:t xml:space="preserve">«Infraquarzitischer Flysch» (Fm. del Martinsmad)</w:t>
            </w:r>
          </w:p>
        </w:tc>
        <w:tc>
          <w:tcPr/>
          <w:p>
            <w:pPr>
              <w:pStyle w:val="Compact"/>
            </w:pPr>
            <w:r>
              <w:t xml:space="preserve">Maastrichtiano</w:t>
            </w:r>
          </w:p>
        </w:tc>
        <w:tc>
          <w:tcPr/>
          <w:p>
            <w:pPr>
              <w:pStyle w:val="Compact"/>
            </w:pPr>
            <w:r>
              <w:t xml:space="preserve">Daniano</w:t>
            </w:r>
          </w:p>
        </w:tc>
      </w:tr>
      <w:tr>
        <w:tc>
          <w:tcPr/>
          <w:p>
            <w:pPr>
              <w:pStyle w:val="Compact"/>
            </w:pPr>
            <w:r>
              <w:t xml:space="preserve">15202285</w:t>
            </w:r>
          </w:p>
        </w:tc>
        <w:tc>
          <w:tcPr/>
          <w:p>
            <w:pPr>
              <w:pStyle w:val="Compact"/>
            </w:pPr>
            <w:r>
              <w:t xml:space="preserve">Meilleret-Fm.</w:t>
            </w:r>
          </w:p>
        </w:tc>
        <w:tc>
          <w:tcPr/>
          <w:p>
            <w:pPr>
              <w:pStyle w:val="Compact"/>
            </w:pPr>
            <w:r>
              <w:t xml:space="preserve">conglomerato</w:t>
            </w:r>
          </w:p>
        </w:tc>
        <w:tc>
          <w:tcPr/>
          <w:p>
            <w:pPr>
              <w:pStyle w:val="Compact"/>
            </w:pPr>
            <w:r>
              <w:t xml:space="preserve">argillite: scistoso</w:t>
            </w:r>
          </w:p>
        </w:tc>
        <w:tc>
          <w:tcPr/>
          <w:p>
            <w:pPr>
              <w:pStyle w:val="Compact"/>
            </w:pPr>
            <w:r>
              <w:t xml:space="preserve">calcare: bioclasti</w:t>
            </w:r>
          </w:p>
        </w:tc>
        <w:tc>
          <w:tcPr/>
          <w:p>
            <w:pPr>
              <w:pStyle w:val="Compact"/>
            </w:pPr>
            <w:r>
              <w:t xml:space="preserve">Formazione del Meilleret</w:t>
            </w:r>
          </w:p>
        </w:tc>
        <w:tc>
          <w:tcPr/>
          <w:p>
            <w:pPr>
              <w:pStyle w:val="Compact"/>
            </w:pPr>
            <w:r>
              <w:t xml:space="preserve">Luteziano</w:t>
            </w:r>
          </w:p>
        </w:tc>
        <w:tc>
          <w:tcPr/>
          <w:p>
            <w:pPr>
              <w:pStyle w:val="Compact"/>
            </w:pPr>
            <w:r>
              <w:t xml:space="preserve">Priaboniano</w:t>
            </w:r>
          </w:p>
        </w:tc>
      </w:tr>
      <w:tr>
        <w:tc>
          <w:tcPr/>
          <w:p>
            <w:pPr>
              <w:pStyle w:val="Compact"/>
            </w:pPr>
            <w:r>
              <w:t xml:space="preserve">15202286</w:t>
            </w:r>
          </w:p>
        </w:tc>
        <w:tc>
          <w:tcPr/>
          <w:p>
            <w:pPr>
              <w:pStyle w:val="Compact"/>
            </w:pPr>
            <w:r>
              <w:t xml:space="preserve">Lavtina-Sandstein</w:t>
            </w:r>
          </w:p>
        </w:tc>
        <w:tc>
          <w:tcPr/>
          <w:p>
            <w:pPr>
              <w:pStyle w:val="Compact"/>
            </w:pPr>
            <w:r>
              <w:t xml:space="preserve">arenaria: calcareo: mica</w:t>
            </w:r>
          </w:p>
        </w:tc>
        <w:tc>
          <w:tcPr/>
          <w:p>
            <w:pPr>
              <w:pStyle w:val="Compact"/>
            </w:pPr>
            <w:r>
              <w:t xml:space="preserve">argillite: scistoso</w:t>
            </w:r>
          </w:p>
        </w:tc>
        <w:tc>
          <w:tcPr/>
          <w:p>
            <w:pPr>
              <w:pStyle w:val="Compact"/>
            </w:pPr>
            <w:r>
              <w:t xml:space="preserve">–</w:t>
            </w:r>
          </w:p>
        </w:tc>
        <w:tc>
          <w:tcPr/>
          <w:p>
            <w:pPr>
              <w:pStyle w:val="Compact"/>
            </w:pPr>
            <w:r>
              <w:t xml:space="preserve">Arenaria di Lavtina</w:t>
            </w:r>
          </w:p>
        </w:tc>
        <w:tc>
          <w:tcPr/>
          <w:p>
            <w:pPr>
              <w:pStyle w:val="Compact"/>
            </w:pPr>
            <w:r>
              <w:t xml:space="preserve">Eocene medio</w:t>
            </w:r>
          </w:p>
        </w:tc>
        <w:tc>
          <w:tcPr/>
          <w:p>
            <w:pPr>
              <w:pStyle w:val="Compact"/>
            </w:pPr>
            <w:r>
              <w:t xml:space="preserve">Priaboniano</w:t>
            </w:r>
          </w:p>
        </w:tc>
      </w:tr>
      <w:tr>
        <w:tc>
          <w:tcPr/>
          <w:p>
            <w:pPr>
              <w:pStyle w:val="Compact"/>
            </w:pPr>
            <w:r>
              <w:t xml:space="preserve">15202287</w:t>
            </w:r>
          </w:p>
        </w:tc>
        <w:tc>
          <w:tcPr/>
          <w:p>
            <w:pPr>
              <w:pStyle w:val="Compact"/>
            </w:pPr>
            <w:r>
              <w:t xml:space="preserve">Blattengrat-Sandstein</w:t>
            </w:r>
          </w:p>
        </w:tc>
        <w:tc>
          <w:tcPr/>
          <w:p>
            <w:pPr>
              <w:pStyle w:val="Compact"/>
            </w:pPr>
            <w:r>
              <w:t xml:space="preserve">arenaria: mica</w:t>
            </w:r>
          </w:p>
        </w:tc>
        <w:tc>
          <w:tcPr/>
          <w:p>
            <w:pPr>
              <w:pStyle w:val="Compact"/>
            </w:pPr>
            <w:r>
              <w:t xml:space="preserve">marna: scistoso</w:t>
            </w:r>
          </w:p>
        </w:tc>
        <w:tc>
          <w:tcPr/>
          <w:p>
            <w:pPr>
              <w:pStyle w:val="Compact"/>
            </w:pPr>
            <w:r>
              <w:t xml:space="preserve">calcare: siliceo</w:t>
            </w:r>
          </w:p>
        </w:tc>
        <w:tc>
          <w:tcPr/>
          <w:p>
            <w:pPr>
              <w:pStyle w:val="Compact"/>
            </w:pPr>
            <w:r>
              <w:t xml:space="preserve">Arenaria del Blattengrat</w:t>
            </w:r>
          </w:p>
        </w:tc>
        <w:tc>
          <w:tcPr/>
          <w:p>
            <w:pPr>
              <w:pStyle w:val="Compact"/>
            </w:pPr>
            <w:r>
              <w:t xml:space="preserve">Priaboniano</w:t>
            </w:r>
          </w:p>
        </w:tc>
        <w:tc>
          <w:tcPr/>
          <w:p>
            <w:pPr>
              <w:pStyle w:val="Compact"/>
            </w:pPr>
            <w:r>
              <w:t xml:space="preserve">Priaboniano</w:t>
            </w:r>
          </w:p>
        </w:tc>
      </w:tr>
      <w:tr>
        <w:tc>
          <w:tcPr/>
          <w:p>
            <w:pPr>
              <w:pStyle w:val="Compact"/>
            </w:pPr>
            <w:r>
              <w:t xml:space="preserve">15202288</w:t>
            </w:r>
          </w:p>
        </w:tc>
        <w:tc>
          <w:tcPr/>
          <w:p>
            <w:pPr>
              <w:pStyle w:val="Compact"/>
            </w:pPr>
            <w:r>
              <w:t xml:space="preserve">Burg-Sandstein</w:t>
            </w:r>
          </w:p>
        </w:tc>
        <w:tc>
          <w:tcPr/>
          <w:p>
            <w:pPr>
              <w:pStyle w:val="Compact"/>
            </w:pPr>
            <w:r>
              <w:t xml:space="preserve">calcare: sabbioso</w:t>
            </w:r>
          </w:p>
        </w:tc>
        <w:tc>
          <w:tcPr/>
          <w:p>
            <w:pPr>
              <w:pStyle w:val="Compact"/>
            </w:pPr>
            <w:r>
              <w:t xml:space="preserve">arenaria: calcareo</w:t>
            </w:r>
          </w:p>
        </w:tc>
        <w:tc>
          <w:tcPr/>
          <w:p>
            <w:pPr>
              <w:pStyle w:val="Compact"/>
            </w:pPr>
            <w:r>
              <w:t xml:space="preserve">marna</w:t>
            </w:r>
          </w:p>
        </w:tc>
        <w:tc>
          <w:tcPr/>
          <w:p>
            <w:pPr>
              <w:pStyle w:val="Compact"/>
            </w:pPr>
            <w:r>
              <w:t xml:space="preserve">Arenaria diBurg</w:t>
            </w:r>
          </w:p>
        </w:tc>
        <w:tc>
          <w:tcPr/>
          <w:p>
            <w:pPr>
              <w:pStyle w:val="Compact"/>
            </w:pPr>
            <w:r>
              <w:t xml:space="preserve">Priaboniano</w:t>
            </w:r>
          </w:p>
        </w:tc>
        <w:tc>
          <w:tcPr/>
          <w:p>
            <w:pPr>
              <w:pStyle w:val="Compact"/>
            </w:pPr>
            <w:r>
              <w:t xml:space="preserve">Priaboniano</w:t>
            </w:r>
          </w:p>
        </w:tc>
      </w:tr>
      <w:tr>
        <w:tc>
          <w:tcPr/>
          <w:p>
            <w:pPr>
              <w:pStyle w:val="Compact"/>
            </w:pPr>
            <w:r>
              <w:t xml:space="preserve">15202289</w:t>
            </w:r>
          </w:p>
        </w:tc>
        <w:tc>
          <w:tcPr/>
          <w:p>
            <w:pPr>
              <w:pStyle w:val="Compact"/>
            </w:pPr>
            <w:r>
              <w:t xml:space="preserve">Elm-Fm.: Val-d'Illiez-Sandstein</w:t>
            </w:r>
          </w:p>
        </w:tc>
        <w:tc>
          <w:tcPr/>
          <w:p>
            <w:pPr>
              <w:pStyle w:val="Compact"/>
            </w:pPr>
            <w:r>
              <w:t xml:space="preserve">arenaria: argilloso</w:t>
            </w:r>
          </w:p>
        </w:tc>
        <w:tc>
          <w:tcPr/>
          <w:p>
            <w:pPr>
              <w:pStyle w:val="Compact"/>
            </w:pPr>
            <w:r>
              <w:t xml:space="preserve">–</w:t>
            </w:r>
          </w:p>
        </w:tc>
        <w:tc>
          <w:tcPr/>
          <w:p>
            <w:pPr>
              <w:pStyle w:val="Compact"/>
            </w:pPr>
            <w:r>
              <w:t xml:space="preserve">–</w:t>
            </w:r>
          </w:p>
        </w:tc>
        <w:tc>
          <w:tcPr/>
          <w:p>
            <w:pPr>
              <w:pStyle w:val="Compact"/>
            </w:pPr>
            <w:r>
              <w:t xml:space="preserve">Arenaria del Val d'Illiez</w:t>
            </w:r>
          </w:p>
        </w:tc>
        <w:tc>
          <w:tcPr/>
          <w:p>
            <w:pPr>
              <w:pStyle w:val="Compact"/>
            </w:pPr>
            <w:r>
              <w:t xml:space="preserve">Priaboniano</w:t>
            </w:r>
          </w:p>
        </w:tc>
        <w:tc>
          <w:tcPr/>
          <w:p>
            <w:pPr>
              <w:pStyle w:val="Compact"/>
            </w:pPr>
            <w:r>
              <w:t xml:space="preserve">Rupeliano</w:t>
            </w:r>
          </w:p>
        </w:tc>
      </w:tr>
      <w:tr>
        <w:tc>
          <w:tcPr/>
          <w:p>
            <w:pPr>
              <w:pStyle w:val="Compact"/>
            </w:pPr>
            <w:r>
              <w:t xml:space="preserve">15202290</w:t>
            </w:r>
          </w:p>
        </w:tc>
        <w:tc>
          <w:tcPr/>
          <w:p>
            <w:pPr>
              <w:pStyle w:val="Compact"/>
            </w:pPr>
            <w:r>
              <w:t xml:space="preserve">Muot-da-Rubi-Fm.</w:t>
            </w:r>
          </w:p>
        </w:tc>
        <w:tc>
          <w:tcPr/>
          <w:p>
            <w:pPr>
              <w:pStyle w:val="Compact"/>
            </w:pPr>
            <w:r>
              <w:t xml:space="preserve">marna: siltoso-scistoso</w:t>
            </w:r>
          </w:p>
        </w:tc>
        <w:tc>
          <w:tcPr/>
          <w:p>
            <w:pPr>
              <w:pStyle w:val="Compact"/>
            </w:pPr>
            <w:r>
              <w:t xml:space="preserve">arenaria: argilloso</w:t>
            </w:r>
          </w:p>
        </w:tc>
        <w:tc>
          <w:tcPr/>
          <w:p>
            <w:pPr>
              <w:pStyle w:val="Compact"/>
            </w:pPr>
            <w:r>
              <w:t xml:space="preserve">–</w:t>
            </w:r>
          </w:p>
        </w:tc>
        <w:tc>
          <w:tcPr/>
          <w:p>
            <w:pPr>
              <w:pStyle w:val="Compact"/>
            </w:pPr>
            <w:r>
              <w:t xml:space="preserve">Formazione del Muot da Rubi</w:t>
            </w:r>
          </w:p>
        </w:tc>
        <w:tc>
          <w:tcPr/>
          <w:p>
            <w:pPr>
              <w:pStyle w:val="Compact"/>
            </w:pPr>
            <w:r>
              <w:t xml:space="preserve">Priaboniano</w:t>
            </w:r>
          </w:p>
        </w:tc>
        <w:tc>
          <w:tcPr/>
          <w:p>
            <w:pPr>
              <w:pStyle w:val="Compact"/>
            </w:pPr>
            <w:r>
              <w:t xml:space="preserve">Priaboniano</w:t>
            </w:r>
          </w:p>
        </w:tc>
      </w:tr>
      <w:tr>
        <w:tc>
          <w:tcPr/>
          <w:p>
            <w:pPr>
              <w:pStyle w:val="Compact"/>
            </w:pPr>
            <w:r>
              <w:t xml:space="preserve">15202291</w:t>
            </w:r>
          </w:p>
        </w:tc>
        <w:tc>
          <w:tcPr/>
          <w:p>
            <w:pPr>
              <w:pStyle w:val="Compact"/>
            </w:pPr>
            <w:r>
              <w:t xml:space="preserve">Muot-da-Rubi-Fm.: Ahornen-Mb.</w:t>
            </w:r>
          </w:p>
        </w:tc>
        <w:tc>
          <w:tcPr/>
          <w:p>
            <w:pPr>
              <w:pStyle w:val="Compact"/>
            </w:pPr>
            <w:r>
              <w:t xml:space="preserve">arenaria: argilloso: litoclasti</w:t>
            </w:r>
          </w:p>
        </w:tc>
        <w:tc>
          <w:tcPr/>
          <w:p>
            <w:pPr>
              <w:pStyle w:val="Compact"/>
            </w:pPr>
            <w:r>
              <w:t xml:space="preserve">marna</w:t>
            </w:r>
          </w:p>
        </w:tc>
        <w:tc>
          <w:tcPr/>
          <w:p>
            <w:pPr>
              <w:pStyle w:val="Compact"/>
            </w:pPr>
            <w:r>
              <w:t xml:space="preserve">–</w:t>
            </w:r>
          </w:p>
        </w:tc>
        <w:tc>
          <w:tcPr/>
          <w:p>
            <w:pPr>
              <w:pStyle w:val="Compact"/>
            </w:pPr>
            <w:r>
              <w:t xml:space="preserve">Membro del Ahornen</w:t>
            </w:r>
          </w:p>
        </w:tc>
        <w:tc>
          <w:tcPr/>
          <w:p>
            <w:pPr>
              <w:pStyle w:val="Compact"/>
            </w:pPr>
            <w:r>
              <w:t xml:space="preserve">Priaboniano</w:t>
            </w:r>
          </w:p>
        </w:tc>
        <w:tc>
          <w:tcPr/>
          <w:p>
            <w:pPr>
              <w:pStyle w:val="Compact"/>
            </w:pPr>
            <w:r>
              <w:t xml:space="preserve">Priaboniano</w:t>
            </w:r>
          </w:p>
        </w:tc>
      </w:tr>
      <w:tr>
        <w:tc>
          <w:tcPr/>
          <w:p>
            <w:pPr>
              <w:pStyle w:val="Compact"/>
            </w:pPr>
            <w:r>
              <w:t xml:space="preserve">15202292</w:t>
            </w:r>
          </w:p>
        </w:tc>
        <w:tc>
          <w:tcPr/>
          <w:p>
            <w:pPr>
              <w:pStyle w:val="Compact"/>
            </w:pPr>
            <w:r>
              <w:t xml:space="preserve">Muot-da-Rubi-Fm.: Kistenstöckli-Mb.</w:t>
            </w:r>
          </w:p>
        </w:tc>
        <w:tc>
          <w:tcPr/>
          <w:p>
            <w:pPr>
              <w:pStyle w:val="Compact"/>
            </w:pPr>
            <w:r>
              <w:t xml:space="preserve">conglomerato</w:t>
            </w:r>
          </w:p>
        </w:tc>
        <w:tc>
          <w:tcPr/>
          <w:p>
            <w:pPr>
              <w:pStyle w:val="Compact"/>
            </w:pPr>
            <w:r>
              <w:t xml:space="preserve">calcare: sabbioso: mica</w:t>
            </w:r>
          </w:p>
        </w:tc>
        <w:tc>
          <w:tcPr/>
          <w:p>
            <w:pPr>
              <w:pStyle w:val="Compact"/>
            </w:pPr>
            <w:r>
              <w:t xml:space="preserve">marna: sabbioso</w:t>
            </w:r>
          </w:p>
        </w:tc>
        <w:tc>
          <w:tcPr/>
          <w:p>
            <w:pPr>
              <w:pStyle w:val="Compact"/>
            </w:pPr>
            <w:r>
              <w:t xml:space="preserve">Membro del Kistenstöckli</w:t>
            </w:r>
          </w:p>
        </w:tc>
        <w:tc>
          <w:tcPr/>
          <w:p>
            <w:pPr>
              <w:pStyle w:val="Compact"/>
            </w:pPr>
            <w:r>
              <w:t xml:space="preserve">Priaboniano</w:t>
            </w:r>
          </w:p>
        </w:tc>
        <w:tc>
          <w:tcPr/>
          <w:p>
            <w:pPr>
              <w:pStyle w:val="Compact"/>
            </w:pPr>
            <w:r>
              <w:t xml:space="preserve">Priaboniano</w:t>
            </w:r>
          </w:p>
        </w:tc>
      </w:tr>
      <w:tr>
        <w:tc>
          <w:tcPr/>
          <w:p>
            <w:pPr>
              <w:pStyle w:val="Compact"/>
            </w:pPr>
            <w:r>
              <w:t xml:space="preserve">15202293</w:t>
            </w:r>
          </w:p>
        </w:tc>
        <w:tc>
          <w:tcPr/>
          <w:p>
            <w:pPr>
              <w:pStyle w:val="Compact"/>
            </w:pPr>
            <w:r>
              <w:t xml:space="preserve">Muot-da-Rubi-Fm.: Ghölzwald-Mb.</w:t>
            </w:r>
          </w:p>
        </w:tc>
        <w:tc>
          <w:tcPr/>
          <w:p>
            <w:pPr>
              <w:pStyle w:val="Compact"/>
            </w:pPr>
            <w:r>
              <w:t xml:space="preserve">calcare: sabbioso: mica</w:t>
            </w:r>
          </w:p>
        </w:tc>
        <w:tc>
          <w:tcPr/>
          <w:p>
            <w:pPr>
              <w:pStyle w:val="Compact"/>
            </w:pPr>
            <w:r>
              <w:t xml:space="preserve">arenaria: calcareo: mica</w:t>
            </w:r>
          </w:p>
        </w:tc>
        <w:tc>
          <w:tcPr/>
          <w:p>
            <w:pPr>
              <w:pStyle w:val="Compact"/>
            </w:pPr>
            <w:r>
              <w:t xml:space="preserve">–</w:t>
            </w:r>
          </w:p>
        </w:tc>
        <w:tc>
          <w:tcPr/>
          <w:p>
            <w:pPr>
              <w:pStyle w:val="Compact"/>
            </w:pPr>
            <w:r>
              <w:t xml:space="preserve">Membro del Ghölzwald</w:t>
            </w:r>
          </w:p>
        </w:tc>
        <w:tc>
          <w:tcPr/>
          <w:p>
            <w:pPr>
              <w:pStyle w:val="Compact"/>
            </w:pPr>
            <w:r>
              <w:t xml:space="preserve">Priaboniano</w:t>
            </w:r>
          </w:p>
        </w:tc>
        <w:tc>
          <w:tcPr/>
          <w:p>
            <w:pPr>
              <w:pStyle w:val="Compact"/>
            </w:pPr>
            <w:r>
              <w:t xml:space="preserve">Priaboniano</w:t>
            </w:r>
          </w:p>
        </w:tc>
      </w:tr>
      <w:tr>
        <w:tc>
          <w:tcPr/>
          <w:p>
            <w:pPr>
              <w:pStyle w:val="Compact"/>
            </w:pPr>
            <w:r>
              <w:t xml:space="preserve">15202294</w:t>
            </w:r>
          </w:p>
        </w:tc>
        <w:tc>
          <w:tcPr/>
          <w:p>
            <w:pPr>
              <w:pStyle w:val="Compact"/>
            </w:pPr>
            <w:r>
              <w:t xml:space="preserve">Muot-da-Rubi-Fm.: Malor-Mb.</w:t>
            </w:r>
          </w:p>
        </w:tc>
        <w:tc>
          <w:tcPr/>
          <w:p>
            <w:pPr>
              <w:pStyle w:val="Compact"/>
            </w:pPr>
            <w:r>
              <w:t xml:space="preserve">marna</w:t>
            </w:r>
          </w:p>
        </w:tc>
        <w:tc>
          <w:tcPr/>
          <w:p>
            <w:pPr>
              <w:pStyle w:val="Compact"/>
            </w:pPr>
            <w:r>
              <w:t xml:space="preserve">arenaria: mica</w:t>
            </w:r>
          </w:p>
        </w:tc>
        <w:tc>
          <w:tcPr/>
          <w:p>
            <w:pPr>
              <w:pStyle w:val="Compact"/>
            </w:pPr>
            <w:r>
              <w:t xml:space="preserve">–</w:t>
            </w:r>
          </w:p>
        </w:tc>
        <w:tc>
          <w:tcPr/>
          <w:p>
            <w:pPr>
              <w:pStyle w:val="Compact"/>
            </w:pPr>
            <w:r>
              <w:t xml:space="preserve">Membro del Malor</w:t>
            </w:r>
          </w:p>
        </w:tc>
        <w:tc>
          <w:tcPr/>
          <w:p>
            <w:pPr>
              <w:pStyle w:val="Compact"/>
            </w:pPr>
            <w:r>
              <w:t xml:space="preserve">Priaboniano</w:t>
            </w:r>
          </w:p>
        </w:tc>
        <w:tc>
          <w:tcPr/>
          <w:p>
            <w:pPr>
              <w:pStyle w:val="Compact"/>
            </w:pPr>
            <w:r>
              <w:t xml:space="preserve">Priaboniano</w:t>
            </w:r>
          </w:p>
        </w:tc>
      </w:tr>
      <w:tr>
        <w:tc>
          <w:tcPr/>
          <w:p>
            <w:pPr>
              <w:pStyle w:val="Compact"/>
            </w:pPr>
            <w:r>
              <w:t xml:space="preserve">15202295</w:t>
            </w:r>
          </w:p>
        </w:tc>
        <w:tc>
          <w:tcPr/>
          <w:p>
            <w:pPr>
              <w:pStyle w:val="Compact"/>
            </w:pPr>
            <w:r>
              <w:t xml:space="preserve">Südelgrabe-Flysch</w:t>
            </w:r>
          </w:p>
        </w:tc>
        <w:tc>
          <w:tcPr/>
          <w:p>
            <w:pPr>
              <w:pStyle w:val="Compact"/>
            </w:pPr>
            <w:r>
              <w:t xml:space="preserve">marna: scistoso</w:t>
            </w:r>
          </w:p>
        </w:tc>
        <w:tc>
          <w:tcPr/>
          <w:p>
            <w:pPr>
              <w:pStyle w:val="Compact"/>
            </w:pPr>
            <w:r>
              <w:t xml:space="preserve">arenaria</w:t>
            </w:r>
          </w:p>
        </w:tc>
        <w:tc>
          <w:tcPr/>
          <w:p>
            <w:pPr>
              <w:pStyle w:val="Compact"/>
            </w:pPr>
            <w:r>
              <w:t xml:space="preserve">breccia: polimittico</w:t>
            </w:r>
          </w:p>
        </w:tc>
        <w:tc>
          <w:tcPr/>
          <w:p>
            <w:pPr>
              <w:pStyle w:val="Compact"/>
            </w:pPr>
            <w:r>
              <w:t xml:space="preserve">Flysch del Südelgrabe</w:t>
            </w:r>
          </w:p>
        </w:tc>
        <w:tc>
          <w:tcPr/>
          <w:p>
            <w:pPr>
              <w:pStyle w:val="Compact"/>
            </w:pPr>
            <w:r>
              <w:t xml:space="preserve">Priaboniano</w:t>
            </w:r>
          </w:p>
        </w:tc>
        <w:tc>
          <w:tcPr/>
          <w:p>
            <w:pPr>
              <w:pStyle w:val="Compact"/>
            </w:pPr>
            <w:r>
              <w:t xml:space="preserve">Priaboniano</w:t>
            </w:r>
          </w:p>
        </w:tc>
      </w:tr>
      <w:tr>
        <w:tc>
          <w:tcPr/>
          <w:p>
            <w:pPr>
              <w:pStyle w:val="Compact"/>
            </w:pPr>
            <w:r>
              <w:t xml:space="preserve">15202296</w:t>
            </w:r>
          </w:p>
        </w:tc>
        <w:tc>
          <w:tcPr/>
          <w:p>
            <w:pPr>
              <w:pStyle w:val="Compact"/>
            </w:pPr>
            <w:r>
              <w:t xml:space="preserve">Stad-Fm.: Kleintal-Konglomerat</w:t>
            </w:r>
          </w:p>
        </w:tc>
        <w:tc>
          <w:tcPr/>
          <w:p>
            <w:pPr>
              <w:pStyle w:val="Compact"/>
            </w:pPr>
            <w:r>
              <w:t xml:space="preserve">conglomerato: calcareo</w:t>
            </w:r>
          </w:p>
        </w:tc>
        <w:tc>
          <w:tcPr/>
          <w:p>
            <w:pPr>
              <w:pStyle w:val="Compact"/>
            </w:pPr>
            <w:r>
              <w:t xml:space="preserve">–</w:t>
            </w:r>
          </w:p>
        </w:tc>
        <w:tc>
          <w:tcPr/>
          <w:p>
            <w:pPr>
              <w:pStyle w:val="Compact"/>
            </w:pPr>
            <w:r>
              <w:t xml:space="preserve">–</w:t>
            </w:r>
          </w:p>
        </w:tc>
        <w:tc>
          <w:tcPr/>
          <w:p>
            <w:pPr>
              <w:pStyle w:val="Compact"/>
            </w:pPr>
            <w:r>
              <w:t xml:space="preserve">Conglomerato del Kleintal</w:t>
            </w:r>
          </w:p>
        </w:tc>
        <w:tc>
          <w:tcPr/>
          <w:p>
            <w:pPr>
              <w:pStyle w:val="Compact"/>
            </w:pPr>
            <w:r>
              <w:t xml:space="preserve">Luteziano</w:t>
            </w:r>
          </w:p>
        </w:tc>
        <w:tc>
          <w:tcPr/>
          <w:p>
            <w:pPr>
              <w:pStyle w:val="Compact"/>
            </w:pPr>
            <w:r>
              <w:t xml:space="preserve">Priaboniano</w:t>
            </w:r>
          </w:p>
        </w:tc>
      </w:tr>
      <w:tr>
        <w:tc>
          <w:tcPr/>
          <w:p>
            <w:pPr>
              <w:pStyle w:val="Compact"/>
            </w:pPr>
            <w:r>
              <w:t xml:space="preserve">15202297</w:t>
            </w:r>
          </w:p>
        </w:tc>
        <w:tc>
          <w:tcPr/>
          <w:p>
            <w:pPr>
              <w:pStyle w:val="Compact"/>
            </w:pPr>
            <w:r>
              <w:t xml:space="preserve">Stad-Fm.: Rütenen-Konglomerat</w:t>
            </w:r>
          </w:p>
        </w:tc>
        <w:tc>
          <w:tcPr/>
          <w:p>
            <w:pPr>
              <w:pStyle w:val="Compact"/>
            </w:pPr>
            <w:r>
              <w:t xml:space="preserve">conglomerato</w:t>
            </w:r>
          </w:p>
        </w:tc>
        <w:tc>
          <w:tcPr/>
          <w:p>
            <w:pPr>
              <w:pStyle w:val="Compact"/>
            </w:pPr>
            <w:r>
              <w:t xml:space="preserve">marna</w:t>
            </w:r>
          </w:p>
        </w:tc>
        <w:tc>
          <w:tcPr/>
          <w:p>
            <w:pPr>
              <w:pStyle w:val="Compact"/>
            </w:pPr>
            <w:r>
              <w:t xml:space="preserve">–</w:t>
            </w:r>
          </w:p>
        </w:tc>
        <w:tc>
          <w:tcPr/>
          <w:p>
            <w:pPr>
              <w:pStyle w:val="Compact"/>
            </w:pPr>
            <w:r>
              <w:t xml:space="preserve">Conglomerato del Rütenen</w:t>
            </w:r>
          </w:p>
        </w:tc>
        <w:tc>
          <w:tcPr/>
          <w:p>
            <w:pPr>
              <w:pStyle w:val="Compact"/>
            </w:pPr>
            <w:r>
              <w:t xml:space="preserve">Luteziano</w:t>
            </w:r>
          </w:p>
        </w:tc>
        <w:tc>
          <w:tcPr/>
          <w:p>
            <w:pPr>
              <w:pStyle w:val="Compact"/>
            </w:pPr>
            <w:r>
              <w:t xml:space="preserve">Priaboniano</w:t>
            </w:r>
          </w:p>
        </w:tc>
      </w:tr>
      <w:tr>
        <w:tc>
          <w:tcPr/>
          <w:p>
            <w:pPr>
              <w:pStyle w:val="Compact"/>
            </w:pPr>
            <w:r>
              <w:t xml:space="preserve">15202298</w:t>
            </w:r>
          </w:p>
        </w:tc>
        <w:tc>
          <w:tcPr/>
          <w:p>
            <w:pPr>
              <w:pStyle w:val="Compact"/>
            </w:pPr>
            <w:r>
              <w:t xml:space="preserve">Helvetikum: Jura</w:t>
            </w:r>
          </w:p>
        </w:tc>
        <w:tc>
          <w:tcPr/>
          <w:p>
            <w:pPr>
              <w:pStyle w:val="Compact"/>
            </w:pPr>
            <w:r>
              <w:t xml:space="preserve">calcare</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Retico</w:t>
            </w:r>
          </w:p>
        </w:tc>
        <w:tc>
          <w:tcPr/>
          <w:p>
            <w:pPr>
              <w:pStyle w:val="Compact"/>
            </w:pPr>
            <w:r>
              <w:t xml:space="preserve">Berriasiano</w:t>
            </w:r>
          </w:p>
        </w:tc>
      </w:tr>
      <w:tr>
        <w:tc>
          <w:tcPr/>
          <w:p>
            <w:pPr>
              <w:pStyle w:val="Compact"/>
            </w:pPr>
            <w:r>
              <w:t xml:space="preserve">15202299</w:t>
            </w:r>
          </w:p>
        </w:tc>
        <w:tc>
          <w:tcPr/>
          <w:p>
            <w:pPr>
              <w:pStyle w:val="Compact"/>
            </w:pPr>
            <w:r>
              <w:t xml:space="preserve">Wang-Fm.: 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«Breccia di Wang»</w:t>
            </w:r>
          </w:p>
        </w:tc>
        <w:tc>
          <w:tcPr/>
          <w:p>
            <w:pPr>
              <w:pStyle w:val="Compact"/>
            </w:pPr>
            <w:r>
              <w:t xml:space="preserve">Maastrichtiano</w:t>
            </w:r>
          </w:p>
        </w:tc>
        <w:tc>
          <w:tcPr/>
          <w:p>
            <w:pPr>
              <w:pStyle w:val="Compact"/>
            </w:pPr>
            <w:r>
              <w:t xml:space="preserve">Maastrichtiano</w:t>
            </w:r>
          </w:p>
        </w:tc>
      </w:tr>
      <w:tr>
        <w:tc>
          <w:tcPr/>
          <w:p>
            <w:pPr>
              <w:pStyle w:val="Compact"/>
            </w:pPr>
            <w:r>
              <w:t xml:space="preserve">15202300</w:t>
            </w:r>
          </w:p>
        </w:tc>
        <w:tc>
          <w:tcPr/>
          <w:p>
            <w:pPr>
              <w:pStyle w:val="Compact"/>
            </w:pPr>
            <w:r>
              <w:t xml:space="preserve">Schrattenkalk-Fm.: Oberer Teil</w:t>
            </w:r>
          </w:p>
        </w:tc>
        <w:tc>
          <w:tcPr/>
          <w:p>
            <w:pPr>
              <w:pStyle w:val="Compact"/>
            </w:pPr>
            <w:r>
              <w:t xml:space="preserve">calcare: micritico: bioclasti</w:t>
            </w:r>
          </w:p>
        </w:tc>
        <w:tc>
          <w:tcPr/>
          <w:p>
            <w:pPr>
              <w:pStyle w:val="Compact"/>
            </w:pPr>
            <w:r>
              <w:t xml:space="preserve">–</w:t>
            </w:r>
          </w:p>
        </w:tc>
        <w:tc>
          <w:tcPr/>
          <w:p>
            <w:pPr>
              <w:pStyle w:val="Compact"/>
            </w:pPr>
            <w:r>
              <w:t xml:space="preserve">–</w:t>
            </w:r>
          </w:p>
        </w:tc>
        <w:tc>
          <w:tcPr/>
          <w:p>
            <w:pPr>
              <w:pStyle w:val="Compact"/>
            </w:pPr>
            <w:r>
              <w:t xml:space="preserve">«Oberer Schrattenkalk»</w:t>
            </w:r>
          </w:p>
        </w:tc>
        <w:tc>
          <w:tcPr/>
          <w:p>
            <w:pPr>
              <w:pStyle w:val="Compact"/>
            </w:pPr>
            <w:r>
              <w:t xml:space="preserve">Aptiano</w:t>
            </w:r>
          </w:p>
        </w:tc>
        <w:tc>
          <w:tcPr/>
          <w:p>
            <w:pPr>
              <w:pStyle w:val="Compact"/>
            </w:pPr>
            <w:r>
              <w:t xml:space="preserve">Aptiano</w:t>
            </w:r>
          </w:p>
        </w:tc>
      </w:tr>
      <w:tr>
        <w:tc>
          <w:tcPr/>
          <w:p>
            <w:pPr>
              <w:pStyle w:val="Compact"/>
            </w:pPr>
            <w:r>
              <w:t xml:space="preserve">15202301</w:t>
            </w:r>
          </w:p>
        </w:tc>
        <w:tc>
          <w:tcPr/>
          <w:p>
            <w:pPr>
              <w:pStyle w:val="Compact"/>
            </w:pPr>
            <w:r>
              <w:t xml:space="preserve">Schrattenkalk-Fm.: Unterer Teil</w:t>
            </w:r>
          </w:p>
        </w:tc>
        <w:tc>
          <w:tcPr/>
          <w:p>
            <w:pPr>
              <w:pStyle w:val="Compact"/>
            </w:pPr>
            <w:r>
              <w:t xml:space="preserve">calcare: micritico: bioclasti</w:t>
            </w:r>
          </w:p>
        </w:tc>
        <w:tc>
          <w:tcPr/>
          <w:p>
            <w:pPr>
              <w:pStyle w:val="Compact"/>
            </w:pPr>
            <w:r>
              <w:t xml:space="preserve">–</w:t>
            </w:r>
          </w:p>
        </w:tc>
        <w:tc>
          <w:tcPr/>
          <w:p>
            <w:pPr>
              <w:pStyle w:val="Compact"/>
            </w:pPr>
            <w:r>
              <w:t xml:space="preserve">–</w:t>
            </w:r>
          </w:p>
        </w:tc>
        <w:tc>
          <w:tcPr/>
          <w:p>
            <w:pPr>
              <w:pStyle w:val="Compact"/>
            </w:pPr>
            <w:r>
              <w:t xml:space="preserve">«Unterer Schrattenkalk»</w:t>
            </w:r>
          </w:p>
        </w:tc>
        <w:tc>
          <w:tcPr/>
          <w:p>
            <w:pPr>
              <w:pStyle w:val="Compact"/>
            </w:pPr>
            <w:r>
              <w:t xml:space="preserve">Barremiano</w:t>
            </w:r>
          </w:p>
        </w:tc>
        <w:tc>
          <w:tcPr/>
          <w:p>
            <w:pPr>
              <w:pStyle w:val="Compact"/>
            </w:pPr>
            <w:r>
              <w:t xml:space="preserve">Aptiano</w:t>
            </w:r>
          </w:p>
        </w:tc>
      </w:tr>
      <w:tr>
        <w:tc>
          <w:tcPr/>
          <w:p>
            <w:pPr>
              <w:pStyle w:val="Compact"/>
            </w:pPr>
            <w:r>
              <w:t xml:space="preserve">15202302</w:t>
            </w:r>
          </w:p>
        </w:tc>
        <w:tc>
          <w:tcPr/>
          <w:p>
            <w:pPr>
              <w:pStyle w:val="Compact"/>
            </w:pPr>
            <w:r>
              <w:t xml:space="preserve">Quinten-Fm.: Oberer Quintner Kalk</w:t>
            </w:r>
          </w:p>
        </w:tc>
        <w:tc>
          <w:tcPr/>
          <w:p>
            <w:pPr>
              <w:pStyle w:val="Compact"/>
            </w:pPr>
            <w:r>
              <w:t xml:space="preserve">calcare: micritico</w:t>
            </w:r>
          </w:p>
        </w:tc>
        <w:tc>
          <w:tcPr/>
          <w:p>
            <w:pPr>
              <w:pStyle w:val="Compact"/>
            </w:pPr>
            <w:r>
              <w:t xml:space="preserve">calcare: corali</w:t>
            </w:r>
          </w:p>
        </w:tc>
        <w:tc>
          <w:tcPr/>
          <w:p>
            <w:pPr>
              <w:pStyle w:val="Compact"/>
            </w:pPr>
            <w:r>
              <w:t xml:space="preserve">–</w:t>
            </w:r>
          </w:p>
        </w:tc>
        <w:tc>
          <w:tcPr/>
          <w:p>
            <w:pPr>
              <w:pStyle w:val="Compact"/>
            </w:pPr>
            <w:r>
              <w:t xml:space="preserve">«Oberer Quintner Kalk»</w:t>
            </w:r>
          </w:p>
        </w:tc>
        <w:tc>
          <w:tcPr/>
          <w:p>
            <w:pPr>
              <w:pStyle w:val="Compact"/>
            </w:pPr>
            <w:r>
              <w:t xml:space="preserve">Titoniano</w:t>
            </w:r>
          </w:p>
        </w:tc>
        <w:tc>
          <w:tcPr/>
          <w:p>
            <w:pPr>
              <w:pStyle w:val="Compact"/>
            </w:pPr>
            <w:r>
              <w:t xml:space="preserve">Berriasiano</w:t>
            </w:r>
          </w:p>
        </w:tc>
      </w:tr>
      <w:tr>
        <w:tc>
          <w:tcPr/>
          <w:p>
            <w:pPr>
              <w:pStyle w:val="Compact"/>
            </w:pPr>
            <w:r>
              <w:t xml:space="preserve">15202303</w:t>
            </w:r>
          </w:p>
        </w:tc>
        <w:tc>
          <w:tcPr/>
          <w:p>
            <w:pPr>
              <w:pStyle w:val="Compact"/>
            </w:pPr>
            <w:r>
              <w:t xml:space="preserve">Quinten-Fm.: Unterer Quintner Kalk</w:t>
            </w:r>
          </w:p>
        </w:tc>
        <w:tc>
          <w:tcPr/>
          <w:p>
            <w:pPr>
              <w:pStyle w:val="Compact"/>
            </w:pPr>
            <w:r>
              <w:t xml:space="preserve">calcare: micritico: selce</w:t>
            </w:r>
          </w:p>
        </w:tc>
        <w:tc>
          <w:tcPr/>
          <w:p>
            <w:pPr>
              <w:pStyle w:val="Compact"/>
            </w:pPr>
            <w:r>
              <w:t xml:space="preserve">–</w:t>
            </w:r>
          </w:p>
        </w:tc>
        <w:tc>
          <w:tcPr/>
          <w:p>
            <w:pPr>
              <w:pStyle w:val="Compact"/>
            </w:pPr>
            <w:r>
              <w:t xml:space="preserve">–</w:t>
            </w:r>
          </w:p>
        </w:tc>
        <w:tc>
          <w:tcPr/>
          <w:p>
            <w:pPr>
              <w:pStyle w:val="Compact"/>
            </w:pPr>
            <w:r>
              <w:t xml:space="preserve">«Unterer Quintner Kalk»</w:t>
            </w:r>
          </w:p>
        </w:tc>
        <w:tc>
          <w:tcPr/>
          <w:p>
            <w:pPr>
              <w:pStyle w:val="Compact"/>
            </w:pPr>
            <w:r>
              <w:t xml:space="preserve">Oxfordiano</w:t>
            </w:r>
          </w:p>
        </w:tc>
        <w:tc>
          <w:tcPr/>
          <w:p>
            <w:pPr>
              <w:pStyle w:val="Compact"/>
            </w:pPr>
            <w:r>
              <w:t xml:space="preserve">Kimmeridgiano</w:t>
            </w:r>
          </w:p>
        </w:tc>
      </w:tr>
      <w:tr>
        <w:tc>
          <w:tcPr/>
          <w:p>
            <w:pPr>
              <w:pStyle w:val="Compact"/>
            </w:pPr>
            <w:r>
              <w:t xml:space="preserve">15202304</w:t>
            </w:r>
          </w:p>
        </w:tc>
        <w:tc>
          <w:tcPr/>
          <w:p>
            <w:pPr>
              <w:pStyle w:val="Compact"/>
            </w:pPr>
            <w:r>
              <w:t xml:space="preserve">Erzegg-Fm.: Planplatte-Eisenoolith</w:t>
            </w:r>
          </w:p>
        </w:tc>
        <w:tc>
          <w:tcPr/>
          <w:p>
            <w:pPr>
              <w:pStyle w:val="Compact"/>
            </w:pPr>
            <w:r>
              <w:t xml:space="preserve">calcare: ooidi di ferro</w:t>
            </w:r>
          </w:p>
        </w:tc>
        <w:tc>
          <w:tcPr/>
          <w:p>
            <w:pPr>
              <w:pStyle w:val="Compact"/>
            </w:pPr>
            <w:r>
              <w:t xml:space="preserve">–</w:t>
            </w:r>
          </w:p>
        </w:tc>
        <w:tc>
          <w:tcPr/>
          <w:p>
            <w:pPr>
              <w:pStyle w:val="Compact"/>
            </w:pPr>
            <w:r>
              <w:t xml:space="preserve">–</w:t>
            </w:r>
          </w:p>
        </w:tc>
        <w:tc>
          <w:tcPr/>
          <w:p>
            <w:pPr>
              <w:pStyle w:val="Compact"/>
            </w:pPr>
            <w:r>
              <w:t xml:space="preserve">Oolite ferruginosa della Planplatte</w:t>
            </w:r>
          </w:p>
        </w:tc>
        <w:tc>
          <w:tcPr/>
          <w:p>
            <w:pPr>
              <w:pStyle w:val="Compact"/>
            </w:pPr>
            <w:r>
              <w:t xml:space="preserve">Calloviano</w:t>
            </w:r>
          </w:p>
        </w:tc>
        <w:tc>
          <w:tcPr/>
          <w:p>
            <w:pPr>
              <w:pStyle w:val="Compact"/>
            </w:pPr>
            <w:r>
              <w:t xml:space="preserve">Calloviano</w:t>
            </w:r>
          </w:p>
        </w:tc>
      </w:tr>
      <w:tr>
        <w:tc>
          <w:tcPr/>
          <w:p>
            <w:pPr>
              <w:pStyle w:val="Compact"/>
            </w:pPr>
            <w:r>
              <w:t xml:space="preserve">15202305</w:t>
            </w:r>
          </w:p>
        </w:tc>
        <w:tc>
          <w:tcPr/>
          <w:p>
            <w:pPr>
              <w:pStyle w:val="Compact"/>
            </w:pPr>
            <w:r>
              <w:t xml:space="preserve">Bommerstein-Fm.: Geissbach-Konglomerat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del Geissbach</w:t>
            </w:r>
          </w:p>
        </w:tc>
        <w:tc>
          <w:tcPr/>
          <w:p>
            <w:pPr>
              <w:pStyle w:val="Compact"/>
            </w:pPr>
            <w:r>
              <w:t xml:space="preserve">Toarciano</w:t>
            </w:r>
          </w:p>
        </w:tc>
        <w:tc>
          <w:tcPr/>
          <w:p>
            <w:pPr>
              <w:pStyle w:val="Compact"/>
            </w:pPr>
            <w:r>
              <w:t xml:space="preserve">Aaleniano</w:t>
            </w:r>
          </w:p>
        </w:tc>
      </w:tr>
      <w:tr>
        <w:tc>
          <w:tcPr/>
          <w:p>
            <w:pPr>
              <w:pStyle w:val="Compact"/>
            </w:pPr>
            <w:r>
              <w:t xml:space="preserve">15202306</w:t>
            </w:r>
          </w:p>
        </w:tc>
        <w:tc>
          <w:tcPr/>
          <w:p>
            <w:pPr>
              <w:pStyle w:val="Compact"/>
            </w:pPr>
            <w:r>
              <w:t xml:space="preserve">Bommerstein-Fm.: Stöckli-Sandstein</w:t>
            </w:r>
          </w:p>
        </w:tc>
        <w:tc>
          <w:tcPr/>
          <w:p>
            <w:pPr>
              <w:pStyle w:val="Compact"/>
            </w:pPr>
            <w:r>
              <w:t xml:space="preserve">arenaria: quarzo</w:t>
            </w:r>
          </w:p>
        </w:tc>
        <w:tc>
          <w:tcPr/>
          <w:p>
            <w:pPr>
              <w:pStyle w:val="Compact"/>
            </w:pPr>
            <w:r>
              <w:t xml:space="preserve">breccia: dolomitico</w:t>
            </w:r>
          </w:p>
        </w:tc>
        <w:tc>
          <w:tcPr/>
          <w:p>
            <w:pPr>
              <w:pStyle w:val="Compact"/>
            </w:pPr>
            <w:r>
              <w:t xml:space="preserve">–</w:t>
            </w:r>
          </w:p>
        </w:tc>
        <w:tc>
          <w:tcPr/>
          <w:p>
            <w:pPr>
              <w:pStyle w:val="Compact"/>
            </w:pPr>
            <w:r>
              <w:t xml:space="preserve">Arenaria del Stöckli</w:t>
            </w:r>
          </w:p>
        </w:tc>
        <w:tc>
          <w:tcPr/>
          <w:p>
            <w:pPr>
              <w:pStyle w:val="Compact"/>
            </w:pPr>
            <w:r>
              <w:t xml:space="preserve">Toarciano</w:t>
            </w:r>
          </w:p>
        </w:tc>
        <w:tc>
          <w:tcPr/>
          <w:p>
            <w:pPr>
              <w:pStyle w:val="Compact"/>
            </w:pPr>
            <w:r>
              <w:t xml:space="preserve">Aaleniano</w:t>
            </w:r>
          </w:p>
        </w:tc>
      </w:tr>
      <w:tr>
        <w:tc>
          <w:tcPr/>
          <w:p>
            <w:pPr>
              <w:pStyle w:val="Compact"/>
            </w:pPr>
            <w:r>
              <w:t xml:space="preserve">15202307</w:t>
            </w:r>
          </w:p>
        </w:tc>
        <w:tc>
          <w:tcPr/>
          <w:p>
            <w:pPr>
              <w:pStyle w:val="Compact"/>
            </w:pPr>
            <w:r>
              <w:t xml:space="preserve">Infrapräalpines Melange</w:t>
            </w:r>
          </w:p>
        </w:tc>
        <w:tc>
          <w:tcPr/>
          <w:p>
            <w:pPr>
              <w:pStyle w:val="Compact"/>
            </w:pPr>
            <w:r>
              <w:t xml:space="preserve">argillite</w:t>
            </w:r>
          </w:p>
        </w:tc>
        <w:tc>
          <w:tcPr/>
          <w:p>
            <w:pPr>
              <w:pStyle w:val="Compact"/>
            </w:pPr>
            <w:r>
              <w:t xml:space="preserve">arenaria</w:t>
            </w:r>
          </w:p>
        </w:tc>
        <w:tc>
          <w:tcPr/>
          <w:p>
            <w:pPr>
              <w:pStyle w:val="Compact"/>
            </w:pPr>
            <w:r>
              <w:t xml:space="preserve">calcare</w:t>
            </w:r>
          </w:p>
        </w:tc>
        <w:tc>
          <w:tcPr/>
          <w:p>
            <w:pPr>
              <w:pStyle w:val="Compact"/>
            </w:pPr>
            <w:r>
              <w:t xml:space="preserve">«Mélange Infrapréalpin»</w:t>
            </w:r>
          </w:p>
        </w:tc>
        <w:tc>
          <w:tcPr/>
          <w:p>
            <w:pPr>
              <w:pStyle w:val="Compact"/>
            </w:pPr>
            <w:r>
              <w:t xml:space="preserve">Priaboniano</w:t>
            </w:r>
          </w:p>
        </w:tc>
        <w:tc>
          <w:tcPr/>
          <w:p>
            <w:pPr>
              <w:pStyle w:val="Compact"/>
            </w:pPr>
            <w:r>
              <w:t xml:space="preserve">Priaboniano</w:t>
            </w:r>
          </w:p>
        </w:tc>
      </w:tr>
      <w:tr>
        <w:tc>
          <w:tcPr/>
          <w:p>
            <w:pPr>
              <w:pStyle w:val="Compact"/>
            </w:pPr>
            <w:r>
              <w:t xml:space="preserve">15202308</w:t>
            </w:r>
          </w:p>
        </w:tc>
        <w:tc>
          <w:tcPr/>
          <w:p>
            <w:pPr>
              <w:pStyle w:val="Compact"/>
            </w:pPr>
            <w:r>
              <w:t xml:space="preserve">Iberg-Melange</w:t>
            </w:r>
          </w:p>
        </w:tc>
        <w:tc>
          <w:tcPr/>
          <w:p>
            <w:pPr>
              <w:pStyle w:val="Compact"/>
            </w:pPr>
            <w:r>
              <w:t xml:space="preserve">marna</w:t>
            </w:r>
          </w:p>
        </w:tc>
        <w:tc>
          <w:tcPr/>
          <w:p>
            <w:pPr>
              <w:pStyle w:val="Compact"/>
            </w:pPr>
            <w:r>
              <w:t xml:space="preserve">argillite</w:t>
            </w:r>
          </w:p>
        </w:tc>
        <w:tc>
          <w:tcPr/>
          <w:p>
            <w:pPr>
              <w:pStyle w:val="Compact"/>
            </w:pPr>
            <w:r>
              <w:t xml:space="preserve">–</w:t>
            </w:r>
          </w:p>
        </w:tc>
        <w:tc>
          <w:tcPr/>
          <w:p>
            <w:pPr>
              <w:pStyle w:val="Compact"/>
            </w:pPr>
            <w:r>
              <w:t xml:space="preserve">Mélange d'Iberg</w:t>
            </w:r>
          </w:p>
        </w:tc>
        <w:tc>
          <w:tcPr/>
          <w:p>
            <w:pPr>
              <w:pStyle w:val="Compact"/>
            </w:pPr>
            <w:r>
              <w:t xml:space="preserve">Eocene</w:t>
            </w:r>
          </w:p>
        </w:tc>
        <w:tc>
          <w:tcPr/>
          <w:p>
            <w:pPr>
              <w:pStyle w:val="Compact"/>
            </w:pPr>
            <w:r>
              <w:t xml:space="preserve">Eocene</w:t>
            </w:r>
          </w:p>
        </w:tc>
      </w:tr>
      <w:tr>
        <w:tc>
          <w:tcPr/>
          <w:p>
            <w:pPr>
              <w:pStyle w:val="Compact"/>
            </w:pPr>
            <w:r>
              <w:t xml:space="preserve">15202309</w:t>
            </w:r>
          </w:p>
        </w:tc>
        <w:tc>
          <w:tcPr/>
          <w:p>
            <w:pPr>
              <w:pStyle w:val="Compact"/>
            </w:pPr>
            <w:r>
              <w:t xml:space="preserve">Iberg-Melange: Surbrunnen-Flysch</w:t>
            </w:r>
          </w:p>
        </w:tc>
        <w:tc>
          <w:tcPr/>
          <w:p>
            <w:pPr>
              <w:pStyle w:val="Compact"/>
            </w:pPr>
            <w:r>
              <w:t xml:space="preserve">argillite</w:t>
            </w:r>
          </w:p>
        </w:tc>
        <w:tc>
          <w:tcPr/>
          <w:p>
            <w:pPr>
              <w:pStyle w:val="Compact"/>
            </w:pPr>
            <w:r>
              <w:t xml:space="preserve">arenaria: argilloso: litoclasti</w:t>
            </w:r>
          </w:p>
        </w:tc>
        <w:tc>
          <w:tcPr/>
          <w:p>
            <w:pPr>
              <w:pStyle w:val="Compact"/>
            </w:pPr>
            <w:r>
              <w:t xml:space="preserve">–</w:t>
            </w:r>
          </w:p>
        </w:tc>
        <w:tc>
          <w:tcPr/>
          <w:p>
            <w:pPr>
              <w:pStyle w:val="Compact"/>
            </w:pPr>
            <w:r>
              <w:t xml:space="preserve">Flysch di Surbrunnen</w:t>
            </w:r>
          </w:p>
        </w:tc>
        <w:tc>
          <w:tcPr/>
          <w:p>
            <w:pPr>
              <w:pStyle w:val="Compact"/>
            </w:pPr>
            <w:r>
              <w:t xml:space="preserve">Daniano</w:t>
            </w:r>
          </w:p>
        </w:tc>
        <w:tc>
          <w:tcPr/>
          <w:p>
            <w:pPr>
              <w:pStyle w:val="Compact"/>
            </w:pPr>
            <w:r>
              <w:t xml:space="preserve">Thanetiano</w:t>
            </w:r>
          </w:p>
        </w:tc>
      </w:tr>
      <w:tr>
        <w:tc>
          <w:tcPr/>
          <w:p>
            <w:pPr>
              <w:pStyle w:val="Compact"/>
            </w:pPr>
            <w:r>
              <w:t xml:space="preserve">15202310</w:t>
            </w:r>
          </w:p>
        </w:tc>
        <w:tc>
          <w:tcPr/>
          <w:p>
            <w:pPr>
              <w:pStyle w:val="Compact"/>
            </w:pPr>
            <w:r>
              <w:t xml:space="preserve">Iberg-Melange: Roggenegg-Komplex</w:t>
            </w:r>
          </w:p>
        </w:tc>
        <w:tc>
          <w:tcPr/>
          <w:p>
            <w:pPr>
              <w:pStyle w:val="Compact"/>
            </w:pPr>
            <w:r>
              <w:t xml:space="preserve">marna</w:t>
            </w:r>
          </w:p>
        </w:tc>
        <w:tc>
          <w:tcPr/>
          <w:p>
            <w:pPr>
              <w:pStyle w:val="Compact"/>
            </w:pPr>
            <w:r>
              <w:t xml:space="preserve">calcare</w:t>
            </w:r>
          </w:p>
        </w:tc>
        <w:tc>
          <w:tcPr/>
          <w:p>
            <w:pPr>
              <w:pStyle w:val="Compact"/>
            </w:pPr>
            <w:r>
              <w:t xml:space="preserve">–</w:t>
            </w:r>
          </w:p>
        </w:tc>
        <w:tc>
          <w:tcPr/>
          <w:p>
            <w:pPr>
              <w:pStyle w:val="Compact"/>
            </w:pPr>
            <w:r>
              <w:t xml:space="preserve">Complesso della Roggenegg</w:t>
            </w:r>
          </w:p>
        </w:tc>
        <w:tc>
          <w:tcPr/>
          <w:p>
            <w:pPr>
              <w:pStyle w:val="Compact"/>
            </w:pPr>
            <w:r>
              <w:t xml:space="preserve">Triassico</w:t>
            </w:r>
          </w:p>
        </w:tc>
        <w:tc>
          <w:tcPr/>
          <w:p>
            <w:pPr>
              <w:pStyle w:val="Compact"/>
            </w:pPr>
            <w:r>
              <w:t xml:space="preserve">Ypresiano</w:t>
            </w:r>
          </w:p>
        </w:tc>
      </w:tr>
      <w:tr>
        <w:tc>
          <w:tcPr/>
          <w:p>
            <w:pPr>
              <w:pStyle w:val="Compact"/>
            </w:pPr>
            <w:r>
              <w:t xml:space="preserve">15202311</w:t>
            </w:r>
          </w:p>
        </w:tc>
        <w:tc>
          <w:tcPr/>
          <w:p>
            <w:pPr>
              <w:pStyle w:val="Compact"/>
            </w:pPr>
            <w:r>
              <w:t xml:space="preserve">Iberg-Melange: Isentobel-Komplex</w:t>
            </w:r>
          </w:p>
        </w:tc>
        <w:tc>
          <w:tcPr/>
          <w:p>
            <w:pPr>
              <w:pStyle w:val="Compact"/>
            </w:pPr>
            <w:r>
              <w:t xml:space="preserve">siltite</w:t>
            </w:r>
          </w:p>
        </w:tc>
        <w:tc>
          <w:tcPr/>
          <w:p>
            <w:pPr>
              <w:pStyle w:val="Compact"/>
            </w:pPr>
            <w:r>
              <w:t xml:space="preserve">marna</w:t>
            </w:r>
          </w:p>
        </w:tc>
        <w:tc>
          <w:tcPr/>
          <w:p>
            <w:pPr>
              <w:pStyle w:val="Compact"/>
            </w:pPr>
            <w:r>
              <w:t xml:space="preserve">–</w:t>
            </w:r>
          </w:p>
        </w:tc>
        <w:tc>
          <w:tcPr/>
          <w:p>
            <w:pPr>
              <w:pStyle w:val="Compact"/>
            </w:pPr>
            <w:r>
              <w:t xml:space="preserve">Complesso del Isentobel</w:t>
            </w:r>
          </w:p>
        </w:tc>
        <w:tc>
          <w:tcPr/>
          <w:p>
            <w:pPr>
              <w:pStyle w:val="Compact"/>
            </w:pPr>
            <w:r>
              <w:t xml:space="preserve">Cretaceo superiore</w:t>
            </w:r>
          </w:p>
        </w:tc>
        <w:tc>
          <w:tcPr/>
          <w:p>
            <w:pPr>
              <w:pStyle w:val="Compact"/>
            </w:pPr>
            <w:r>
              <w:t xml:space="preserve">Eocene</w:t>
            </w:r>
          </w:p>
        </w:tc>
      </w:tr>
      <w:tr>
        <w:tc>
          <w:tcPr/>
          <w:p>
            <w:pPr>
              <w:pStyle w:val="Compact"/>
            </w:pPr>
            <w:r>
              <w:t xml:space="preserve">15203941</w:t>
            </w:r>
          </w:p>
        </w:tc>
        <w:tc>
          <w:tcPr/>
          <w:p>
            <w:pPr>
              <w:pStyle w:val="Compact"/>
            </w:pPr>
            <w:r>
              <w:t xml:space="preserve">Adula-Decke: Trias: Quarzit</w:t>
            </w:r>
          </w:p>
        </w:tc>
        <w:tc>
          <w:tcPr/>
          <w:p>
            <w:pPr>
              <w:pStyle w:val="Compact"/>
            </w:pPr>
            <w:r>
              <w:t xml:space="preserve">quarzite</w:t>
            </w:r>
          </w:p>
        </w:tc>
        <w:tc>
          <w:tcPr/>
          <w:p>
            <w:pPr>
              <w:pStyle w:val="Compact"/>
            </w:pPr>
            <w:r>
              <w:t xml:space="preserve">quarzite: conglomeratico</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15203942</w:t>
            </w:r>
          </w:p>
        </w:tc>
        <w:tc>
          <w:tcPr/>
          <w:p>
            <w:pPr>
              <w:pStyle w:val="Compact"/>
            </w:pPr>
            <w:r>
              <w:t xml:space="preserve">Adula-Decke: Quarzschiefer</w:t>
            </w:r>
          </w:p>
        </w:tc>
        <w:tc>
          <w:tcPr/>
          <w:p>
            <w:pPr>
              <w:pStyle w:val="Compact"/>
            </w:pPr>
            <w:r>
              <w:t xml:space="preserve">scisto: quarzo</w:t>
            </w:r>
          </w:p>
        </w:tc>
        <w:tc>
          <w:tcPr/>
          <w:p>
            <w:pPr>
              <w:pStyle w:val="Compact"/>
            </w:pPr>
            <w:r>
              <w:t xml:space="preserve">quarzite: conglomeratico</w:t>
            </w:r>
          </w:p>
        </w:tc>
        <w:tc>
          <w:tcPr/>
          <w:p>
            <w:pPr>
              <w:pStyle w:val="Compact"/>
            </w:pPr>
            <w:r>
              <w:t xml:space="preserve">scisto: mica-clorite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15203943</w:t>
            </w:r>
          </w:p>
        </w:tc>
        <w:tc>
          <w:tcPr/>
          <w:p>
            <w:pPr>
              <w:pStyle w:val="Compact"/>
            </w:pPr>
            <w:r>
              <w:t xml:space="preserve">Adula-Decke: Salahorn-Fm.: Biotitgneis, Quarz-reich</w:t>
            </w:r>
          </w:p>
        </w:tc>
        <w:tc>
          <w:tcPr/>
          <w:p>
            <w:pPr>
              <w:pStyle w:val="Compact"/>
            </w:pPr>
            <w:r>
              <w:t xml:space="preserve">gneiss: biotite-quarzo</w:t>
            </w:r>
          </w:p>
        </w:tc>
        <w:tc>
          <w:tcPr/>
          <w:p>
            <w:pPr>
              <w:pStyle w:val="Compact"/>
            </w:pPr>
            <w:r>
              <w:t xml:space="preserve">–</w:t>
            </w:r>
          </w:p>
        </w:tc>
        <w:tc>
          <w:tcPr/>
          <w:p>
            <w:pPr>
              <w:pStyle w:val="Compact"/>
            </w:pPr>
            <w:r>
              <w:t xml:space="preserve">–</w:t>
            </w:r>
          </w:p>
        </w:tc>
        <w:tc>
          <w:tcPr/>
          <w:p>
            <w:pPr>
              <w:pStyle w:val="Compact"/>
            </w:pPr>
            <w:r>
              <w:t xml:space="preserve">Formazione del Salahorn</w:t>
            </w:r>
          </w:p>
        </w:tc>
        <w:tc>
          <w:tcPr/>
          <w:p>
            <w:pPr>
              <w:pStyle w:val="Compact"/>
            </w:pPr>
            <w:r>
              <w:t xml:space="preserve">Cambriano</w:t>
            </w:r>
          </w:p>
        </w:tc>
        <w:tc>
          <w:tcPr/>
          <w:p>
            <w:pPr>
              <w:pStyle w:val="Compact"/>
            </w:pPr>
            <w:r>
              <w:t xml:space="preserve">Cambriano</w:t>
            </w:r>
          </w:p>
        </w:tc>
      </w:tr>
      <w:tr>
        <w:tc>
          <w:tcPr/>
          <w:p>
            <w:pPr>
              <w:pStyle w:val="Compact"/>
            </w:pPr>
            <w:r>
              <w:t xml:space="preserve">15203944</w:t>
            </w:r>
          </w:p>
        </w:tc>
        <w:tc>
          <w:tcPr/>
          <w:p>
            <w:pPr>
              <w:pStyle w:val="Compact"/>
            </w:pPr>
            <w:r>
              <w:t xml:space="preserve">Adula-Decke: Eklogit</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15203945</w:t>
            </w:r>
          </w:p>
        </w:tc>
        <w:tc>
          <w:tcPr/>
          <w:p>
            <w:pPr>
              <w:pStyle w:val="Compact"/>
            </w:pPr>
            <w:r>
              <w:t xml:space="preserve">Adula-Decke: Bändergneis</w:t>
            </w:r>
          </w:p>
        </w:tc>
        <w:tc>
          <w:tcPr/>
          <w:p>
            <w:pPr>
              <w:pStyle w:val="Compact"/>
            </w:pPr>
            <w:r>
              <w:t xml:space="preserve">gneiss: a bande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15203946</w:t>
            </w:r>
          </w:p>
        </w:tc>
        <w:tc>
          <w:tcPr/>
          <w:p>
            <w:pPr>
              <w:pStyle w:val="Compact"/>
            </w:pPr>
            <w:r>
              <w:t xml:space="preserve">Adula-Decke: Prävariszischer Orthogneis</w:t>
            </w:r>
          </w:p>
        </w:tc>
        <w:tc>
          <w:tcPr/>
          <w:p>
            <w:pPr>
              <w:pStyle w:val="Compact"/>
            </w:pPr>
            <w:r>
              <w:t xml:space="preserve">gneiss: magmatico</w:t>
            </w:r>
          </w:p>
        </w:tc>
        <w:tc>
          <w:tcPr/>
          <w:p>
            <w:pPr>
              <w:pStyle w:val="Compact"/>
            </w:pPr>
            <w:r>
              <w:t xml:space="preserve">gneiss: biotite-muscovite</w:t>
            </w:r>
          </w:p>
        </w:tc>
        <w:tc>
          <w:tcPr/>
          <w:p>
            <w:pPr>
              <w:pStyle w:val="Compact"/>
            </w:pPr>
            <w:r>
              <w:t xml:space="preserve">migmatite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15203947</w:t>
            </w:r>
          </w:p>
        </w:tc>
        <w:tc>
          <w:tcPr/>
          <w:p>
            <w:pPr>
              <w:pStyle w:val="Compact"/>
            </w:pPr>
            <w:r>
              <w:t xml:space="preserve">Adula-Decke: Prävariszischer Orthogneis: grobkörnig</w:t>
            </w:r>
          </w:p>
        </w:tc>
        <w:tc>
          <w:tcPr/>
          <w:p>
            <w:pPr>
              <w:pStyle w:val="Compact"/>
            </w:pPr>
            <w:r>
              <w:t xml:space="preserve">gneiss: magmatico</w:t>
            </w:r>
          </w:p>
        </w:tc>
        <w:tc>
          <w:tcPr/>
          <w:p>
            <w:pPr>
              <w:pStyle w:val="Compact"/>
            </w:pPr>
            <w:r>
              <w:t xml:space="preserve">gneiss: biotite-muscovite</w:t>
            </w:r>
          </w:p>
        </w:tc>
        <w:tc>
          <w:tcPr/>
          <w:p>
            <w:pPr>
              <w:pStyle w:val="Compact"/>
            </w:pPr>
            <w:r>
              <w:t xml:space="preserve">migmatite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15203948</w:t>
            </w:r>
          </w:p>
        </w:tc>
        <w:tc>
          <w:tcPr/>
          <w:p>
            <w:pPr>
              <w:pStyle w:val="Compact"/>
            </w:pPr>
            <w:r>
              <w:t xml:space="preserve">Adula-Decke: Chlorit-führender Schiefer</w:t>
            </w:r>
          </w:p>
        </w:tc>
        <w:tc>
          <w:tcPr/>
          <w:p>
            <w:pPr>
              <w:pStyle w:val="Compact"/>
            </w:pPr>
            <w:r>
              <w:t xml:space="preserve">scisto: clorite-epidoto</w:t>
            </w:r>
          </w:p>
        </w:tc>
        <w:tc>
          <w:tcPr/>
          <w:p>
            <w:pPr>
              <w:pStyle w:val="Compact"/>
            </w:pPr>
            <w:r>
              <w:t xml:space="preserve">scisto: biotite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15203949</w:t>
            </w:r>
          </w:p>
        </w:tc>
        <w:tc>
          <w:tcPr/>
          <w:p>
            <w:pPr>
              <w:pStyle w:val="Compact"/>
            </w:pPr>
            <w:r>
              <w:t xml:space="preserve">Adula-Decke: Quarz-reicher Gneis</w:t>
            </w:r>
          </w:p>
        </w:tc>
        <w:tc>
          <w:tcPr/>
          <w:p>
            <w:pPr>
              <w:pStyle w:val="Compact"/>
            </w:pPr>
            <w:r>
              <w:t xml:space="preserve">gneiss: quarzo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15203950</w:t>
            </w:r>
          </w:p>
        </w:tc>
        <w:tc>
          <w:tcPr/>
          <w:p>
            <w:pPr>
              <w:pStyle w:val="Compact"/>
            </w:pPr>
            <w:r>
              <w:t xml:space="preserve">Andossi-Zone: Quarzit</w:t>
            </w:r>
          </w:p>
        </w:tc>
        <w:tc>
          <w:tcPr/>
          <w:p>
            <w:pPr>
              <w:pStyle w:val="Compact"/>
            </w:pPr>
            <w:r>
              <w:t xml:space="preserve">quarzite: fengite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15203951</w:t>
            </w:r>
          </w:p>
        </w:tc>
        <w:tc>
          <w:tcPr/>
          <w:p>
            <w:pPr>
              <w:pStyle w:val="Compact"/>
            </w:pPr>
            <w:r>
              <w:t xml:space="preserve">Andossi-Zone: Schiefer</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15203952</w:t>
            </w:r>
          </w:p>
        </w:tc>
        <w:tc>
          <w:tcPr/>
          <w:p>
            <w:pPr>
              <w:pStyle w:val="Compact"/>
            </w:pPr>
            <w:r>
              <w:t xml:space="preserve">Andossi-Zone: Dolomit</w:t>
            </w:r>
          </w:p>
        </w:tc>
        <w:tc>
          <w:tcPr/>
          <w:p>
            <w:pPr>
              <w:pStyle w:val="Compact"/>
            </w:pPr>
            <w:r>
              <w:t xml:space="preserve">marmo: dolomitico</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15203953</w:t>
            </w:r>
          </w:p>
        </w:tc>
        <w:tc>
          <w:tcPr/>
          <w:p>
            <w:pPr>
              <w:pStyle w:val="Compact"/>
            </w:pPr>
            <w:r>
              <w:t xml:space="preserve">Andossi-Zone: Kalkmarmor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15203954</w:t>
            </w:r>
          </w:p>
        </w:tc>
        <w:tc>
          <w:tcPr/>
          <w:p>
            <w:pPr>
              <w:pStyle w:val="Compact"/>
            </w:pPr>
            <w:r>
              <w:t xml:space="preserve">Vals-Melange: Kalkschiefer</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15203955</w:t>
            </w:r>
          </w:p>
        </w:tc>
        <w:tc>
          <w:tcPr/>
          <w:p>
            <w:pPr>
              <w:pStyle w:val="Compact"/>
            </w:pPr>
            <w:r>
              <w:t xml:space="preserve">Vals-Melange: Serizit-Marmor</w:t>
            </w:r>
          </w:p>
        </w:tc>
        <w:tc>
          <w:tcPr/>
          <w:p>
            <w:pPr>
              <w:pStyle w:val="Compact"/>
            </w:pPr>
            <w:r>
              <w:t xml:space="preserve">marmo: sericite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15203956</w:t>
            </w:r>
          </w:p>
        </w:tc>
        <w:tc>
          <w:tcPr/>
          <w:p>
            <w:pPr>
              <w:pStyle w:val="Compact"/>
            </w:pPr>
            <w:r>
              <w:t xml:space="preserve">Vals-Melange: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15203957</w:t>
            </w:r>
          </w:p>
        </w:tc>
        <w:tc>
          <w:tcPr/>
          <w:p>
            <w:pPr>
              <w:pStyle w:val="Compact"/>
            </w:pPr>
            <w:r>
              <w:t xml:space="preserve">Vals-Melange: (Ortho)Gneis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Mesozoico</w:t>
            </w:r>
          </w:p>
        </w:tc>
      </w:tr>
      <w:tr>
        <w:tc>
          <w:tcPr/>
          <w:p>
            <w:pPr>
              <w:pStyle w:val="Compact"/>
            </w:pPr>
            <w:r>
              <w:t xml:space="preserve">15203958</w:t>
            </w:r>
          </w:p>
        </w:tc>
        <w:tc>
          <w:tcPr/>
          <w:p>
            <w:pPr>
              <w:pStyle w:val="Compact"/>
            </w:pPr>
            <w:r>
              <w:t xml:space="preserve">Vals-Melange: Paragneis</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Mesozoico</w:t>
            </w:r>
          </w:p>
        </w:tc>
      </w:tr>
      <w:tr>
        <w:tc>
          <w:tcPr/>
          <w:p>
            <w:pPr>
              <w:pStyle w:val="Compact"/>
            </w:pPr>
            <w:r>
              <w:t xml:space="preserve">15203959</w:t>
            </w:r>
          </w:p>
        </w:tc>
        <w:tc>
          <w:tcPr/>
          <w:p>
            <w:pPr>
              <w:pStyle w:val="Compact"/>
            </w:pPr>
            <w:r>
              <w:t xml:space="preserve">Vals-Melange: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15203960</w:t>
            </w:r>
          </w:p>
        </w:tc>
        <w:tc>
          <w:tcPr/>
          <w:p>
            <w:pPr>
              <w:pStyle w:val="Compact"/>
            </w:pPr>
            <w:r>
              <w:t xml:space="preserve">Vals-Schuppen: Kalkschiefer</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15203961</w:t>
            </w:r>
          </w:p>
        </w:tc>
        <w:tc>
          <w:tcPr/>
          <w:p>
            <w:pPr>
              <w:pStyle w:val="Compact"/>
            </w:pPr>
            <w:r>
              <w:t xml:space="preserve">Vals-Schuppen: Kalkschiefer mit Kalklagen</w:t>
            </w:r>
          </w:p>
        </w:tc>
        <w:tc>
          <w:tcPr/>
          <w:p>
            <w:pPr>
              <w:pStyle w:val="Compact"/>
            </w:pPr>
            <w:r>
              <w:t xml:space="preserve">scisto: calcareo</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15203962</w:t>
            </w:r>
          </w:p>
        </w:tc>
        <w:tc>
          <w:tcPr/>
          <w:p>
            <w:pPr>
              <w:pStyle w:val="Compact"/>
            </w:pPr>
            <w:r>
              <w:t xml:space="preserve">Vals-Schuppen: Kalkschiefer, Granat-führend</w:t>
            </w:r>
          </w:p>
        </w:tc>
        <w:tc>
          <w:tcPr/>
          <w:p>
            <w:pPr>
              <w:pStyle w:val="Compact"/>
            </w:pPr>
            <w:r>
              <w:t xml:space="preserve">scisto: calcareo: 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15203963</w:t>
            </w:r>
          </w:p>
        </w:tc>
        <w:tc>
          <w:tcPr/>
          <w:p>
            <w:pPr>
              <w:pStyle w:val="Compact"/>
            </w:pPr>
            <w:r>
              <w:t xml:space="preserve">Vals-Schuppen: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15203964</w:t>
            </w:r>
          </w:p>
        </w:tc>
        <w:tc>
          <w:tcPr/>
          <w:p>
            <w:pPr>
              <w:pStyle w:val="Compact"/>
            </w:pPr>
            <w:r>
              <w:t xml:space="preserve">Vals-Schuppen: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15203965</w:t>
            </w:r>
          </w:p>
        </w:tc>
        <w:tc>
          <w:tcPr/>
          <w:p>
            <w:pPr>
              <w:pStyle w:val="Compact"/>
            </w:pPr>
            <w:r>
              <w:t xml:space="preserve">Vals-Schuppen: Orthogneis</w:t>
            </w:r>
          </w:p>
        </w:tc>
        <w:tc>
          <w:tcPr/>
          <w:p>
            <w:pPr>
              <w:pStyle w:val="Compact"/>
            </w:pPr>
            <w:r>
              <w:t xml:space="preserve">gneiss: magmatico</w:t>
            </w:r>
          </w:p>
        </w:tc>
        <w:tc>
          <w:tcPr/>
          <w:p>
            <w:pPr>
              <w:pStyle w:val="Compact"/>
            </w:pPr>
            <w:r>
              <w:t xml:space="preserve">gneiss: a bande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Mesozoico</w:t>
            </w:r>
          </w:p>
        </w:tc>
      </w:tr>
      <w:tr>
        <w:tc>
          <w:tcPr/>
          <w:p>
            <w:pPr>
              <w:pStyle w:val="Compact"/>
            </w:pPr>
            <w:r>
              <w:t xml:space="preserve">15203966</w:t>
            </w:r>
          </w:p>
        </w:tc>
        <w:tc>
          <w:tcPr/>
          <w:p>
            <w:pPr>
              <w:pStyle w:val="Compact"/>
            </w:pPr>
            <w:r>
              <w:t xml:space="preserve">Vals-Schuppen: Tonige Kalkschiefer</w:t>
            </w:r>
          </w:p>
        </w:tc>
        <w:tc>
          <w:tcPr/>
          <w:p>
            <w:pPr>
              <w:pStyle w:val="Compact"/>
            </w:pPr>
            <w:r>
              <w:t xml:space="preserve">scisto: argilloso-calcareo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15203967</w:t>
            </w:r>
          </w:p>
        </w:tc>
        <w:tc>
          <w:tcPr/>
          <w:p>
            <w:pPr>
              <w:pStyle w:val="Compact"/>
            </w:pPr>
            <w:r>
              <w:t xml:space="preserve">Vals-Schuppen: Chloritschiefer</w:t>
            </w:r>
          </w:p>
        </w:tc>
        <w:tc>
          <w:tcPr/>
          <w:p>
            <w:pPr>
              <w:pStyle w:val="Compact"/>
            </w:pPr>
            <w:r>
              <w:t xml:space="preserve">scisto: clorite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15203968</w:t>
            </w:r>
          </w:p>
        </w:tc>
        <w:tc>
          <w:tcPr/>
          <w:p>
            <w:pPr>
              <w:pStyle w:val="Compact"/>
            </w:pPr>
            <w:r>
              <w:t xml:space="preserve">Vals-Schuppen: Psammitische Gesteine</w:t>
            </w:r>
          </w:p>
        </w:tc>
        <w:tc>
          <w:tcPr/>
          <w:p>
            <w:pPr>
              <w:pStyle w:val="Compact"/>
            </w:pPr>
            <w:r>
              <w:t xml:space="preserve">arenaria</w:t>
            </w:r>
          </w:p>
        </w:tc>
        <w:tc>
          <w:tcPr/>
          <w:p>
            <w:pPr>
              <w:pStyle w:val="Compact"/>
            </w:pPr>
            <w:r>
              <w:t xml:space="preserve">quarzite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15203969</w:t>
            </w:r>
          </w:p>
        </w:tc>
        <w:tc>
          <w:tcPr/>
          <w:p>
            <w:pPr>
              <w:pStyle w:val="Compact"/>
            </w:pPr>
            <w:r>
              <w:t xml:space="preserve">Vals-Schuppen: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Mesozoico</w:t>
            </w:r>
          </w:p>
        </w:tc>
      </w:tr>
      <w:tr>
        <w:tc>
          <w:tcPr/>
          <w:p>
            <w:pPr>
              <w:pStyle w:val="Compact"/>
            </w:pPr>
            <w:r>
              <w:t xml:space="preserve">15203970</w:t>
            </w:r>
          </w:p>
        </w:tc>
        <w:tc>
          <w:tcPr/>
          <w:p>
            <w:pPr>
              <w:pStyle w:val="Compact"/>
            </w:pPr>
            <w:r>
              <w:t xml:space="preserve">Vals-Schuppen: Paragneis und -schiefer</w:t>
            </w:r>
          </w:p>
        </w:tc>
        <w:tc>
          <w:tcPr/>
          <w:p>
            <w:pPr>
              <w:pStyle w:val="Compact"/>
            </w:pPr>
            <w:r>
              <w:t xml:space="preserve">gneiss: sedimentario</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Mesozoico</w:t>
            </w:r>
          </w:p>
        </w:tc>
      </w:tr>
      <w:tr>
        <w:tc>
          <w:tcPr/>
          <w:p>
            <w:pPr>
              <w:pStyle w:val="Compact"/>
            </w:pPr>
            <w:r>
              <w:t xml:space="preserve">15203971</w:t>
            </w:r>
          </w:p>
        </w:tc>
        <w:tc>
          <w:tcPr/>
          <w:p>
            <w:pPr>
              <w:pStyle w:val="Compact"/>
            </w:pPr>
            <w:r>
              <w:t xml:space="preserve">Vals-Schuppen: 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15203972</w:t>
            </w:r>
          </w:p>
        </w:tc>
        <w:tc>
          <w:tcPr/>
          <w:p>
            <w:pPr>
              <w:pStyle w:val="Compact"/>
            </w:pPr>
            <w:r>
              <w:t xml:space="preserve">Aul-Decke: Kalkschiefer</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15203973</w:t>
            </w:r>
          </w:p>
        </w:tc>
        <w:tc>
          <w:tcPr/>
          <w:p>
            <w:pPr>
              <w:pStyle w:val="Compact"/>
            </w:pPr>
            <w:r>
              <w:t xml:space="preserve">Aul-Decke: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15203974</w:t>
            </w:r>
          </w:p>
        </w:tc>
        <w:tc>
          <w:tcPr/>
          <w:p>
            <w:pPr>
              <w:pStyle w:val="Compact"/>
            </w:pPr>
            <w:r>
              <w:t xml:space="preserve">Grava-Decke: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15203975</w:t>
            </w:r>
          </w:p>
        </w:tc>
        <w:tc>
          <w:tcPr/>
          <w:p>
            <w:pPr>
              <w:pStyle w:val="Compact"/>
            </w:pPr>
            <w:r>
              <w:t xml:space="preserve">Grava-Decke: Sandiger Marmor und klastische Gesteine</w:t>
            </w:r>
          </w:p>
        </w:tc>
        <w:tc>
          <w:tcPr/>
          <w:p>
            <w:pPr>
              <w:pStyle w:val="Compact"/>
            </w:pPr>
            <w:r>
              <w:t xml:space="preserve">marmo: sabbioso: bioclasti</w:t>
            </w:r>
          </w:p>
        </w:tc>
        <w:tc>
          <w:tcPr/>
          <w:p>
            <w:pPr>
              <w:pStyle w:val="Compact"/>
            </w:pPr>
            <w:r>
              <w:t xml:space="preserve">breccia</w:t>
            </w:r>
          </w:p>
        </w:tc>
        <w:tc>
          <w:tcPr/>
          <w:p>
            <w:pPr>
              <w:pStyle w:val="Compact"/>
            </w:pPr>
            <w:r>
              <w:t xml:space="preserve">pelite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15203976</w:t>
            </w:r>
          </w:p>
        </w:tc>
        <w:tc>
          <w:tcPr/>
          <w:p>
            <w:pPr>
              <w:pStyle w:val="Compact"/>
            </w:pPr>
            <w:r>
              <w:t xml:space="preserve">Grava-Decke: Dolomit- und Kalkmarmor</w:t>
            </w:r>
          </w:p>
        </w:tc>
        <w:tc>
          <w:tcPr/>
          <w:p>
            <w:pPr>
              <w:pStyle w:val="Compact"/>
            </w:pPr>
            <w:r>
              <w:t xml:space="preserve">marmo: dolomitico</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15203977</w:t>
            </w:r>
          </w:p>
        </w:tc>
        <w:tc>
          <w:tcPr/>
          <w:p>
            <w:pPr>
              <w:pStyle w:val="Compact"/>
            </w:pPr>
            <w:r>
              <w:t xml:space="preserve">Tomül-Decke: Kalkschiefer</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15203979</w:t>
            </w:r>
          </w:p>
        </w:tc>
        <w:tc>
          <w:tcPr/>
          <w:p>
            <w:pPr>
              <w:pStyle w:val="Compact"/>
            </w:pPr>
            <w:r>
              <w:t xml:space="preserve">Tomül-Decke: Tonige Kalkschiefer</w:t>
            </w:r>
          </w:p>
        </w:tc>
        <w:tc>
          <w:tcPr/>
          <w:p>
            <w:pPr>
              <w:pStyle w:val="Compact"/>
            </w:pPr>
            <w:r>
              <w:t xml:space="preserve">scisto: argilloso-calcareo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15203980</w:t>
            </w:r>
          </w:p>
        </w:tc>
        <w:tc>
          <w:tcPr/>
          <w:p>
            <w:pPr>
              <w:pStyle w:val="Compact"/>
            </w:pPr>
            <w:r>
              <w:t xml:space="preserve">Tomül-Decke: 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Mesozoico</w:t>
            </w:r>
          </w:p>
        </w:tc>
      </w:tr>
      <w:tr>
        <w:tc>
          <w:tcPr/>
          <w:p>
            <w:pPr>
              <w:pStyle w:val="Compact"/>
            </w:pPr>
            <w:r>
              <w:t xml:space="preserve">15203981</w:t>
            </w:r>
          </w:p>
        </w:tc>
        <w:tc>
          <w:tcPr/>
          <w:p>
            <w:pPr>
              <w:pStyle w:val="Compact"/>
            </w:pPr>
            <w:r>
              <w:t xml:space="preserve">Tambo-Decke: Serizitmarmor</w:t>
            </w:r>
          </w:p>
        </w:tc>
        <w:tc>
          <w:tcPr/>
          <w:p>
            <w:pPr>
              <w:pStyle w:val="Compact"/>
            </w:pPr>
            <w:r>
              <w:t xml:space="preserve">marmo: sericite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15203982</w:t>
            </w:r>
          </w:p>
        </w:tc>
        <w:tc>
          <w:tcPr/>
          <w:p>
            <w:pPr>
              <w:pStyle w:val="Compact"/>
            </w:pPr>
            <w:r>
              <w:t xml:space="preserve">Tambo-Decke: Bardan-Schiefer</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Bardan-Schiefer</w:t>
            </w:r>
          </w:p>
        </w:tc>
        <w:tc>
          <w:tcPr/>
          <w:p>
            <w:pPr>
              <w:pStyle w:val="Compact"/>
            </w:pPr>
            <w:r>
              <w:t xml:space="preserve">Carbonifero</w:t>
            </w:r>
          </w:p>
        </w:tc>
        <w:tc>
          <w:tcPr/>
          <w:p>
            <w:pPr>
              <w:pStyle w:val="Compact"/>
            </w:pPr>
            <w:r>
              <w:t xml:space="preserve">Triassico</w:t>
            </w:r>
          </w:p>
        </w:tc>
      </w:tr>
      <w:tr>
        <w:tc>
          <w:tcPr/>
          <w:p>
            <w:pPr>
              <w:pStyle w:val="Compact"/>
            </w:pPr>
            <w:r>
              <w:t xml:space="preserve">15203983</w:t>
            </w:r>
          </w:p>
        </w:tc>
        <w:tc>
          <w:tcPr/>
          <w:p>
            <w:pPr>
              <w:pStyle w:val="Compact"/>
            </w:pPr>
            <w:r>
              <w:t xml:space="preserve">Tambo-Decke: Truzzo-Granit: Randfazies</w:t>
            </w:r>
          </w:p>
        </w:tc>
        <w:tc>
          <w:tcPr/>
          <w:p>
            <w:pPr>
              <w:pStyle w:val="Compact"/>
            </w:pPr>
            <w:r>
              <w:t xml:space="preserve">gneiss: granitico</w:t>
            </w:r>
          </w:p>
        </w:tc>
        <w:tc>
          <w:tcPr/>
          <w:p>
            <w:pPr>
              <w:pStyle w:val="Compact"/>
            </w:pPr>
            <w:r>
              <w:t xml:space="preserve">–</w:t>
            </w:r>
          </w:p>
        </w:tc>
        <w:tc>
          <w:tcPr/>
          <w:p>
            <w:pPr>
              <w:pStyle w:val="Compact"/>
            </w:pPr>
            <w:r>
              <w:t xml:space="preserve">–</w:t>
            </w:r>
          </w:p>
        </w:tc>
        <w:tc>
          <w:tcPr/>
          <w:p>
            <w:pPr>
              <w:pStyle w:val="Compact"/>
            </w:pPr>
            <w:r>
              <w:t xml:space="preserve">Granito di Truzzo</w:t>
            </w:r>
          </w:p>
        </w:tc>
        <w:tc>
          <w:tcPr/>
          <w:p>
            <w:pPr>
              <w:pStyle w:val="Compact"/>
            </w:pPr>
            <w:r>
              <w:t xml:space="preserve">Carbonifero</w:t>
            </w:r>
          </w:p>
        </w:tc>
        <w:tc>
          <w:tcPr/>
          <w:p>
            <w:pPr>
              <w:pStyle w:val="Compact"/>
            </w:pPr>
            <w:r>
              <w:t xml:space="preserve">Permiano</w:t>
            </w:r>
          </w:p>
        </w:tc>
      </w:tr>
      <w:tr>
        <w:tc>
          <w:tcPr/>
          <w:p>
            <w:pPr>
              <w:pStyle w:val="Compact"/>
            </w:pPr>
            <w:r>
              <w:t xml:space="preserve">15203984</w:t>
            </w:r>
          </w:p>
        </w:tc>
        <w:tc>
          <w:tcPr/>
          <w:p>
            <w:pPr>
              <w:pStyle w:val="Compact"/>
            </w:pPr>
            <w:r>
              <w:t xml:space="preserve">Tambo-Decke: Kalksilikatfels</w:t>
            </w:r>
          </w:p>
        </w:tc>
        <w:tc>
          <w:tcPr/>
          <w:p>
            <w:pPr>
              <w:pStyle w:val="Compact"/>
            </w:pPr>
            <w:r>
              <w:t xml:space="preserve">granofels: calcsilicati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15203985</w:t>
            </w:r>
          </w:p>
        </w:tc>
        <w:tc>
          <w:tcPr/>
          <w:p>
            <w:pPr>
              <w:pStyle w:val="Compact"/>
            </w:pPr>
            <w:r>
              <w:t xml:space="preserve">Tambo-Decke: Biotitschiefer</w:t>
            </w:r>
          </w:p>
        </w:tc>
        <w:tc>
          <w:tcPr/>
          <w:p>
            <w:pPr>
              <w:pStyle w:val="Compact"/>
            </w:pPr>
            <w:r>
              <w:t xml:space="preserve">scisto: 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15203986</w:t>
            </w:r>
          </w:p>
        </w:tc>
        <w:tc>
          <w:tcPr/>
          <w:p>
            <w:pPr>
              <w:pStyle w:val="Compact"/>
            </w:pPr>
            <w:r>
              <w:t xml:space="preserve">Tambo-Decke: Graphitschiefer</w:t>
            </w:r>
          </w:p>
        </w:tc>
        <w:tc>
          <w:tcPr/>
          <w:p>
            <w:pPr>
              <w:pStyle w:val="Compact"/>
            </w:pPr>
            <w:r>
              <w:t xml:space="preserve">scisto: mica-grafite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15203987</w:t>
            </w:r>
          </w:p>
        </w:tc>
        <w:tc>
          <w:tcPr/>
          <w:p>
            <w:pPr>
              <w:pStyle w:val="Compact"/>
            </w:pPr>
            <w:r>
              <w:t xml:space="preserve">Tambo-Decke: Foppa-Gneis</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15203988</w:t>
            </w:r>
          </w:p>
        </w:tc>
        <w:tc>
          <w:tcPr/>
          <w:p>
            <w:pPr>
              <w:pStyle w:val="Compact"/>
            </w:pPr>
            <w:r>
              <w:t xml:space="preserve">Tambo-Decke: Paragneis</w:t>
            </w:r>
          </w:p>
        </w:tc>
        <w:tc>
          <w:tcPr/>
          <w:p>
            <w:pPr>
              <w:pStyle w:val="Compact"/>
            </w:pPr>
            <w:r>
              <w:t xml:space="preserve">gneiss: biotite-muscovite</w:t>
            </w:r>
          </w:p>
        </w:tc>
        <w:tc>
          <w:tcPr/>
          <w:p>
            <w:pPr>
              <w:pStyle w:val="Compact"/>
            </w:pPr>
            <w:r>
              <w:t xml:space="preserve">gneiss: sedimentario</w:t>
            </w:r>
          </w:p>
        </w:tc>
        <w:tc>
          <w:tcPr/>
          <w:p>
            <w:pPr>
              <w:pStyle w:val="Compact"/>
            </w:pPr>
            <w:r>
              <w:t xml:space="preserve">gneiss: a bande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15203989</w:t>
            </w:r>
          </w:p>
        </w:tc>
        <w:tc>
          <w:tcPr/>
          <w:p>
            <w:pPr>
              <w:pStyle w:val="Compact"/>
            </w:pPr>
            <w:r>
              <w:t xml:space="preserve">Tambo-Decke: Hornblende-Biotitgneis</w:t>
            </w:r>
          </w:p>
        </w:tc>
        <w:tc>
          <w:tcPr/>
          <w:p>
            <w:pPr>
              <w:pStyle w:val="Compact"/>
            </w:pPr>
            <w:r>
              <w:t xml:space="preserve">gneiss: biotite-orneblenda</w:t>
            </w:r>
          </w:p>
        </w:tc>
        <w:tc>
          <w:tcPr/>
          <w:p>
            <w:pPr>
              <w:pStyle w:val="Compact"/>
            </w:pPr>
            <w:r>
              <w:t xml:space="preserve">gneiss: sedimentario</w:t>
            </w:r>
          </w:p>
        </w:tc>
        <w:tc>
          <w:tcPr/>
          <w:p>
            <w:pPr>
              <w:pStyle w:val="Compact"/>
            </w:pPr>
            <w:r>
              <w:t xml:space="preserve">gneiss: a bande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15203990</w:t>
            </w:r>
          </w:p>
        </w:tc>
        <w:tc>
          <w:tcPr/>
          <w:p>
            <w:pPr>
              <w:pStyle w:val="Compact"/>
            </w:pPr>
            <w:r>
              <w:t xml:space="preserve">Tambo-Decke: Chlorit-führender Gneis</w:t>
            </w:r>
          </w:p>
        </w:tc>
        <w:tc>
          <w:tcPr/>
          <w:p>
            <w:pPr>
              <w:pStyle w:val="Compact"/>
            </w:pPr>
            <w:r>
              <w:t xml:space="preserve">gneiss: clorite</w:t>
            </w:r>
          </w:p>
        </w:tc>
        <w:tc>
          <w:tcPr/>
          <w:p>
            <w:pPr>
              <w:pStyle w:val="Compact"/>
            </w:pPr>
            <w:r>
              <w:t xml:space="preserve">gneiss: sedimentario</w:t>
            </w:r>
          </w:p>
        </w:tc>
        <w:tc>
          <w:tcPr/>
          <w:p>
            <w:pPr>
              <w:pStyle w:val="Compact"/>
            </w:pPr>
            <w:r>
              <w:t xml:space="preserve">gneiss: a bande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15203991</w:t>
            </w:r>
          </w:p>
        </w:tc>
        <w:tc>
          <w:tcPr/>
          <w:p>
            <w:pPr>
              <w:pStyle w:val="Compact"/>
            </w:pPr>
            <w:r>
              <w:t xml:space="preserve">Tambo-Decke: Homogener melanokrater 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15203992</w:t>
            </w:r>
          </w:p>
        </w:tc>
        <w:tc>
          <w:tcPr/>
          <w:p>
            <w:pPr>
              <w:pStyle w:val="Compact"/>
            </w:pPr>
            <w:r>
              <w:t xml:space="preserve">Tambo-Decke: Schiefriger Quarz-reicher Gneis</w:t>
            </w:r>
          </w:p>
        </w:tc>
        <w:tc>
          <w:tcPr/>
          <w:p>
            <w:pPr>
              <w:pStyle w:val="Compact"/>
            </w:pPr>
            <w:r>
              <w:t xml:space="preserve">gneiss: scistoso: quarzo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15203993</w:t>
            </w:r>
          </w:p>
        </w:tc>
        <w:tc>
          <w:tcPr/>
          <w:p>
            <w:pPr>
              <w:pStyle w:val="Compact"/>
            </w:pPr>
            <w:r>
              <w:t xml:space="preserve">Tambo-Decke: Psammitischer Gneis und Muskovitschiefer (Metaturbidit)</w:t>
            </w:r>
          </w:p>
        </w:tc>
        <w:tc>
          <w:tcPr/>
          <w:p>
            <w:pPr>
              <w:pStyle w:val="Compact"/>
            </w:pPr>
            <w:r>
              <w:t xml:space="preserve">gneiss: psammitico</w:t>
            </w:r>
          </w:p>
        </w:tc>
        <w:tc>
          <w:tcPr/>
          <w:p>
            <w:pPr>
              <w:pStyle w:val="Compact"/>
            </w:pPr>
            <w:r>
              <w:t xml:space="preserve">scisto: muscovite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15203994</w:t>
            </w:r>
          </w:p>
        </w:tc>
        <w:tc>
          <w:tcPr/>
          <w:p>
            <w:pPr>
              <w:pStyle w:val="Compact"/>
            </w:pPr>
            <w:r>
              <w:t xml:space="preserve">Tambo-Decke: Phengit-Augengneis</w:t>
            </w:r>
          </w:p>
        </w:tc>
        <w:tc>
          <w:tcPr/>
          <w:p>
            <w:pPr>
              <w:pStyle w:val="Compact"/>
            </w:pPr>
            <w:r>
              <w:t xml:space="preserve">gneiss: occhiadino: fengite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15203995</w:t>
            </w:r>
          </w:p>
        </w:tc>
        <w:tc>
          <w:tcPr/>
          <w:p>
            <w:pPr>
              <w:pStyle w:val="Compact"/>
            </w:pPr>
            <w:r>
              <w:t xml:space="preserve">Tambo-Decke: Grauer 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15203996</w:t>
            </w:r>
          </w:p>
        </w:tc>
        <w:tc>
          <w:tcPr/>
          <w:p>
            <w:pPr>
              <w:pStyle w:val="Compact"/>
            </w:pPr>
            <w:r>
              <w:t xml:space="preserve">Tambo-Decke: Aplit, Pegmatit</w:t>
            </w:r>
          </w:p>
        </w:tc>
        <w:tc>
          <w:tcPr/>
          <w:p>
            <w:pPr>
              <w:pStyle w:val="Compact"/>
            </w:pPr>
            <w:r>
              <w:t xml:space="preserve">roccia: acido-filoniano</w:t>
            </w:r>
          </w:p>
        </w:tc>
        <w:tc>
          <w:tcPr/>
          <w:p>
            <w:pPr>
              <w:pStyle w:val="Compact"/>
            </w:pPr>
            <w:r>
              <w:t xml:space="preserve">aplite</w:t>
            </w:r>
          </w:p>
        </w:tc>
        <w:tc>
          <w:tcPr/>
          <w:p>
            <w:pPr>
              <w:pStyle w:val="Compact"/>
            </w:pPr>
            <w:r>
              <w:t xml:space="preserve">pegmatite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15203997</w:t>
            </w:r>
          </w:p>
        </w:tc>
        <w:tc>
          <w:tcPr/>
          <w:p>
            <w:pPr>
              <w:pStyle w:val="Compact"/>
            </w:pPr>
            <w:r>
              <w:t xml:space="preserve">Schams-Deckenkomplex: Graphitschiefer</w:t>
            </w:r>
          </w:p>
        </w:tc>
        <w:tc>
          <w:tcPr/>
          <w:p>
            <w:pPr>
              <w:pStyle w:val="Compact"/>
            </w:pPr>
            <w:r>
              <w:t xml:space="preserve">scisto: grafite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Carbonifero</w:t>
            </w:r>
          </w:p>
        </w:tc>
      </w:tr>
      <w:tr>
        <w:tc>
          <w:tcPr/>
          <w:p>
            <w:pPr>
              <w:pStyle w:val="Compact"/>
            </w:pPr>
            <w:r>
              <w:t xml:space="preserve">15203998</w:t>
            </w:r>
          </w:p>
        </w:tc>
        <w:tc>
          <w:tcPr/>
          <w:p>
            <w:pPr>
              <w:pStyle w:val="Compact"/>
            </w:pPr>
            <w:r>
              <w:t xml:space="preserve">Areua-Gneis</w:t>
            </w:r>
          </w:p>
        </w:tc>
        <w:tc>
          <w:tcPr/>
          <w:p>
            <w:pPr>
              <w:pStyle w:val="Compact"/>
            </w:pPr>
            <w:r>
              <w:t xml:space="preserve">gneiss: feldspato alcalino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15206084</w:t>
            </w:r>
          </w:p>
        </w:tc>
        <w:tc>
          <w:tcPr/>
          <w:p>
            <w:pPr>
              <w:pStyle w:val="Compact"/>
            </w:pPr>
            <w:r>
              <w:t xml:space="preserve">Bündnerschiefer: Kalkschiefer</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15206085</w:t>
            </w:r>
          </w:p>
        </w:tc>
        <w:tc>
          <w:tcPr/>
          <w:p>
            <w:pPr>
              <w:pStyle w:val="Compact"/>
            </w:pPr>
            <w:r>
              <w:t xml:space="preserve">Bündnerschiefer: Tonschiefer</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15206086</w:t>
            </w:r>
          </w:p>
        </w:tc>
        <w:tc>
          <w:tcPr/>
          <w:p>
            <w:pPr>
              <w:pStyle w:val="Compact"/>
            </w:pPr>
            <w:r>
              <w:t xml:space="preserve">Undifferenzierte lithologische Einheit: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15206087</w:t>
            </w:r>
          </w:p>
        </w:tc>
        <w:tc>
          <w:tcPr/>
          <w:p>
            <w:pPr>
              <w:pStyle w:val="Compact"/>
            </w:pPr>
            <w:r>
              <w:t xml:space="preserve">Undifferenzierte lithologische Einheit: Tonalit</w:t>
            </w:r>
          </w:p>
        </w:tc>
        <w:tc>
          <w:tcPr/>
          <w:p>
            <w:pPr>
              <w:pStyle w:val="Compact"/>
            </w:pPr>
            <w:r>
              <w:t xml:space="preserve">tonalite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Cenozoico</w:t>
            </w:r>
          </w:p>
        </w:tc>
      </w:tr>
      <w:tr>
        <w:tc>
          <w:tcPr/>
          <w:p>
            <w:pPr>
              <w:pStyle w:val="Compact"/>
            </w:pPr>
            <w:r>
              <w:t xml:space="preserve">15206088</w:t>
            </w:r>
          </w:p>
        </w:tc>
        <w:tc>
          <w:tcPr/>
          <w:p>
            <w:pPr>
              <w:pStyle w:val="Compact"/>
            </w:pPr>
            <w:r>
              <w:t xml:space="preserve">Undifferenzierte lithologische Einheit: Syenit</w:t>
            </w:r>
          </w:p>
        </w:tc>
        <w:tc>
          <w:tcPr/>
          <w:p>
            <w:pPr>
              <w:pStyle w:val="Compact"/>
            </w:pPr>
            <w:r>
              <w:t xml:space="preserve">sienite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Paleozoico</w:t>
            </w:r>
          </w:p>
        </w:tc>
      </w:tr>
      <w:tr>
        <w:tc>
          <w:tcPr/>
          <w:p>
            <w:pPr>
              <w:pStyle w:val="Compact"/>
            </w:pPr>
            <w:r>
              <w:t xml:space="preserve">15206089</w:t>
            </w:r>
          </w:p>
        </w:tc>
        <w:tc>
          <w:tcPr/>
          <w:p>
            <w:pPr>
              <w:pStyle w:val="Compact"/>
            </w:pPr>
            <w:r>
              <w:t xml:space="preserve">Undifferenzierte lithologische Einheit: Tektonit</w:t>
            </w:r>
          </w:p>
        </w:tc>
        <w:tc>
          <w:tcPr/>
          <w:p>
            <w:pPr>
              <w:pStyle w:val="Compact"/>
            </w:pPr>
            <w:r>
              <w:t xml:space="preserve">roccia: tettonico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15206090</w:t>
            </w:r>
          </w:p>
        </w:tc>
        <w:tc>
          <w:tcPr/>
          <w:p>
            <w:pPr>
              <w:pStyle w:val="Compact"/>
            </w:pPr>
            <w:r>
              <w:t xml:space="preserve">Undifferenzierte lithologische Einheit: Hornfels</w:t>
            </w:r>
          </w:p>
        </w:tc>
        <w:tc>
          <w:tcPr/>
          <w:p>
            <w:pPr>
              <w:pStyle w:val="Compact"/>
            </w:pPr>
            <w:r>
              <w:t xml:space="preserve">cornubianite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Cenozoico</w:t>
            </w:r>
          </w:p>
        </w:tc>
      </w:tr>
      <w:tr>
        <w:tc>
          <w:tcPr/>
          <w:p>
            <w:pPr>
              <w:pStyle w:val="Compact"/>
            </w:pPr>
            <w:r>
              <w:t xml:space="preserve">15206091</w:t>
            </w:r>
          </w:p>
        </w:tc>
        <w:tc>
          <w:tcPr/>
          <w:p>
            <w:pPr>
              <w:pStyle w:val="Compact"/>
            </w:pPr>
            <w:r>
              <w:t xml:space="preserve">Undifferenzierte lithologische Einheit: Hornblendegneis</w:t>
            </w:r>
          </w:p>
        </w:tc>
        <w:tc>
          <w:tcPr/>
          <w:p>
            <w:pPr>
              <w:pStyle w:val="Compact"/>
            </w:pPr>
            <w:r>
              <w:t xml:space="preserve">gneiss: orneblenda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15206092</w:t>
            </w:r>
          </w:p>
        </w:tc>
        <w:tc>
          <w:tcPr/>
          <w:p>
            <w:pPr>
              <w:pStyle w:val="Compact"/>
            </w:pPr>
            <w:r>
              <w:t xml:space="preserve">Undifferenzierte lithologische Einheit: Biotit-Plagioklasgneis</w:t>
            </w:r>
          </w:p>
        </w:tc>
        <w:tc>
          <w:tcPr/>
          <w:p>
            <w:pPr>
              <w:pStyle w:val="Compact"/>
            </w:pPr>
            <w:r>
              <w:t xml:space="preserve">gneiss: biotite-plagioclasio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15206093</w:t>
            </w:r>
          </w:p>
        </w:tc>
        <w:tc>
          <w:tcPr/>
          <w:p>
            <w:pPr>
              <w:pStyle w:val="Compact"/>
            </w:pPr>
            <w:r>
              <w:t xml:space="preserve">Undifferenzierte lithologische Einheit: Bändergneis</w:t>
            </w:r>
          </w:p>
        </w:tc>
        <w:tc>
          <w:tcPr/>
          <w:p>
            <w:pPr>
              <w:pStyle w:val="Compact"/>
            </w:pPr>
            <w:r>
              <w:t xml:space="preserve">gneiss: a bande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15206094</w:t>
            </w:r>
          </w:p>
        </w:tc>
        <w:tc>
          <w:tcPr/>
          <w:p>
            <w:pPr>
              <w:pStyle w:val="Compact"/>
            </w:pPr>
            <w:r>
              <w:t xml:space="preserve">Undifferenzierte lithologische Einheit: Zweiglimmergneis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15206095</w:t>
            </w:r>
          </w:p>
        </w:tc>
        <w:tc>
          <w:tcPr/>
          <w:p>
            <w:pPr>
              <w:pStyle w:val="Compact"/>
            </w:pPr>
            <w:r>
              <w:t xml:space="preserve">Undifferenzierte lithologische Einheit: Phyllitgneis</w:t>
            </w:r>
          </w:p>
        </w:tc>
        <w:tc>
          <w:tcPr/>
          <w:p>
            <w:pPr>
              <w:pStyle w:val="Compact"/>
            </w:pPr>
            <w:r>
              <w:t xml:space="preserve">gneiss: fillitico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15206096</w:t>
            </w:r>
          </w:p>
        </w:tc>
        <w:tc>
          <w:tcPr/>
          <w:p>
            <w:pPr>
              <w:pStyle w:val="Compact"/>
            </w:pPr>
            <w:r>
              <w:t xml:space="preserve">Undifferenzierte lithologische Einheit: Peridotit</w:t>
            </w:r>
          </w:p>
        </w:tc>
        <w:tc>
          <w:tcPr/>
          <w:p>
            <w:pPr>
              <w:pStyle w:val="Compact"/>
            </w:pPr>
            <w:r>
              <w:t xml:space="preserve">peridotite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15206097</w:t>
            </w:r>
          </w:p>
        </w:tc>
        <w:tc>
          <w:tcPr/>
          <w:p>
            <w:pPr>
              <w:pStyle w:val="Compact"/>
            </w:pPr>
            <w:r>
              <w:t xml:space="preserve">Undifferenzierte lithologische Einheit: Bänder- und Schollenamphibolit</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15206098</w:t>
            </w:r>
          </w:p>
        </w:tc>
        <w:tc>
          <w:tcPr/>
          <w:p>
            <w:pPr>
              <w:pStyle w:val="Compact"/>
            </w:pPr>
            <w:r>
              <w:t xml:space="preserve">Undifferenzierte lithologische Einheit: Granatamphibolit</w:t>
            </w:r>
          </w:p>
        </w:tc>
        <w:tc>
          <w:tcPr/>
          <w:p>
            <w:pPr>
              <w:pStyle w:val="Compact"/>
            </w:pPr>
            <w:r>
              <w:t xml:space="preserve">anfibolite: 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15206099</w:t>
            </w:r>
          </w:p>
        </w:tc>
        <w:tc>
          <w:tcPr/>
          <w:p>
            <w:pPr>
              <w:pStyle w:val="Compact"/>
            </w:pPr>
            <w:r>
              <w:t xml:space="preserve">Undifferenzierte lithologische Einheit: Diabasgang</w:t>
            </w:r>
          </w:p>
        </w:tc>
        <w:tc>
          <w:tcPr/>
          <w:p>
            <w:pPr>
              <w:pStyle w:val="Compact"/>
            </w:pPr>
            <w:r>
              <w:t xml:space="preserve">basalto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15206100</w:t>
            </w:r>
          </w:p>
        </w:tc>
        <w:tc>
          <w:tcPr/>
          <w:p>
            <w:pPr>
              <w:pStyle w:val="Compact"/>
            </w:pPr>
            <w:r>
              <w:t xml:space="preserve">Undifferenzierte stratigraphische Einheit: Perm</w:t>
            </w:r>
          </w:p>
        </w:tc>
        <w:tc>
          <w:tcPr/>
          <w:p>
            <w:pPr>
              <w:pStyle w:val="Compact"/>
            </w:pPr>
            <w:r>
              <w:t xml:space="preserve">arenaria</w:t>
            </w:r>
          </w:p>
        </w:tc>
        <w:tc>
          <w:tcPr/>
          <w:p>
            <w:pPr>
              <w:pStyle w:val="Compact"/>
            </w:pPr>
            <w:r>
              <w:t xml:space="preserve">conglomerato</w:t>
            </w:r>
          </w:p>
        </w:tc>
        <w:tc>
          <w:tcPr/>
          <w:p>
            <w:pPr>
              <w:pStyle w:val="Compact"/>
            </w:pPr>
            <w:r>
              <w:t xml:space="preserve">roccia: vulcanico</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15206101</w:t>
            </w:r>
          </w:p>
        </w:tc>
        <w:tc>
          <w:tcPr/>
          <w:p>
            <w:pPr>
              <w:pStyle w:val="Compact"/>
            </w:pPr>
            <w:r>
              <w:t xml:space="preserve">Undifferenzierte lithologische Einheit: Kalkmarmor</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Mesozoico</w:t>
            </w:r>
          </w:p>
        </w:tc>
      </w:tr>
      <w:tr>
        <w:tc>
          <w:tcPr/>
          <w:p>
            <w:pPr>
              <w:pStyle w:val="Compact"/>
            </w:pPr>
            <w:r>
              <w:t xml:space="preserve">15206103</w:t>
            </w:r>
          </w:p>
        </w:tc>
        <w:tc>
          <w:tcPr/>
          <w:p>
            <w:pPr>
              <w:pStyle w:val="Compact"/>
            </w:pPr>
            <w:r>
              <w:t xml:space="preserve">Undifferenzierte stratigraphische Einheit: Permo-Karbon</w:t>
            </w:r>
          </w:p>
        </w:tc>
        <w:tc>
          <w:tcPr/>
          <w:p>
            <w:pPr>
              <w:pStyle w:val="Compact"/>
            </w:pPr>
            <w:r>
              <w:t xml:space="preserve">conglomerato</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15206104</w:t>
            </w:r>
          </w:p>
        </w:tc>
        <w:tc>
          <w:tcPr/>
          <w:p>
            <w:pPr>
              <w:pStyle w:val="Compact"/>
            </w:pPr>
            <w:r>
              <w:t xml:space="preserve">Undifferenzierte lithologische Einheit: Kalkschiefer</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Cenozoico</w:t>
            </w:r>
          </w:p>
        </w:tc>
      </w:tr>
      <w:tr>
        <w:tc>
          <w:tcPr/>
          <w:p>
            <w:pPr>
              <w:pStyle w:val="Compact"/>
            </w:pPr>
            <w:r>
              <w:t xml:space="preserve">15206105</w:t>
            </w:r>
          </w:p>
        </w:tc>
        <w:tc>
          <w:tcPr/>
          <w:p>
            <w:pPr>
              <w:pStyle w:val="Compact"/>
            </w:pPr>
            <w:r>
              <w:t xml:space="preserve">Undifferenzierte lithologische Einheit: Sandstein</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Cenozoico</w:t>
            </w:r>
          </w:p>
        </w:tc>
      </w:tr>
      <w:tr>
        <w:tc>
          <w:tcPr/>
          <w:p>
            <w:pPr>
              <w:pStyle w:val="Compact"/>
            </w:pPr>
            <w:r>
              <w:t xml:space="preserve">15206106</w:t>
            </w:r>
          </w:p>
        </w:tc>
        <w:tc>
          <w:tcPr/>
          <w:p>
            <w:pPr>
              <w:pStyle w:val="Compact"/>
            </w:pPr>
            <w:r>
              <w:t xml:space="preserve">Undifferenzierte lithologische Einheit: Tonschiefer</w:t>
            </w:r>
          </w:p>
        </w:tc>
        <w:tc>
          <w:tcPr/>
          <w:p>
            <w:pPr>
              <w:pStyle w:val="Compact"/>
            </w:pPr>
            <w:r>
              <w:t xml:space="preserve">scisto: argilloso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15206107</w:t>
            </w:r>
          </w:p>
        </w:tc>
        <w:tc>
          <w:tcPr/>
          <w:p>
            <w:pPr>
              <w:pStyle w:val="Compact"/>
            </w:pPr>
            <w:r>
              <w:t xml:space="preserve">Undifferenzierte lithologische Einheit: Radiolarit</w:t>
            </w:r>
          </w:p>
        </w:tc>
        <w:tc>
          <w:tcPr/>
          <w:p>
            <w:pPr>
              <w:pStyle w:val="Compact"/>
            </w:pPr>
            <w:r>
              <w:t xml:space="preserve">roccia: siliceo: radiolari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15206108</w:t>
            </w:r>
          </w:p>
        </w:tc>
        <w:tc>
          <w:tcPr/>
          <w:p>
            <w:pPr>
              <w:pStyle w:val="Compact"/>
            </w:pPr>
            <w:r>
              <w:t xml:space="preserve">Undifferenzierte lithologische Einheit: Kalkstein</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w:t>
            </w:r>
          </w:p>
        </w:tc>
        <w:tc>
          <w:tcPr/>
          <w:p>
            <w:pPr>
              <w:pStyle w:val="Compact"/>
            </w:pPr>
            <w:r>
              <w:t xml:space="preserve">Cenozoico</w:t>
            </w:r>
          </w:p>
        </w:tc>
      </w:tr>
      <w:tr>
        <w:tc>
          <w:tcPr/>
          <w:p>
            <w:pPr>
              <w:pStyle w:val="Compact"/>
            </w:pPr>
            <w:r>
              <w:t xml:space="preserve">15206109</w:t>
            </w:r>
          </w:p>
        </w:tc>
        <w:tc>
          <w:tcPr/>
          <w:p>
            <w:pPr>
              <w:pStyle w:val="Compact"/>
            </w:pPr>
            <w:r>
              <w:t xml:space="preserve">Undifferenzierte lithologische Einheit: Konglomeratgneis</w:t>
            </w:r>
          </w:p>
        </w:tc>
        <w:tc>
          <w:tcPr/>
          <w:p>
            <w:pPr>
              <w:pStyle w:val="Compact"/>
            </w:pPr>
            <w:r>
              <w:t xml:space="preserve">gneiss: psefitico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15206110</w:t>
            </w:r>
          </w:p>
        </w:tc>
        <w:tc>
          <w:tcPr/>
          <w:p>
            <w:pPr>
              <w:pStyle w:val="Compact"/>
            </w:pPr>
            <w:r>
              <w:t xml:space="preserve">Undifferenzierte stratigraphische Einheit: Prävariszisches polyzyklisches Grundgebirge</w:t>
            </w:r>
          </w:p>
        </w:tc>
        <w:tc>
          <w:tcPr/>
          <w:p>
            <w:pPr>
              <w:pStyle w:val="Compact"/>
            </w:pPr>
            <w:r>
              <w:t xml:space="preserve">gneiss</w:t>
            </w:r>
          </w:p>
        </w:tc>
        <w:tc>
          <w:tcPr/>
          <w:p>
            <w:pPr>
              <w:pStyle w:val="Compact"/>
            </w:pPr>
            <w:r>
              <w:t xml:space="preserve">scisto</w:t>
            </w:r>
          </w:p>
        </w:tc>
        <w:tc>
          <w:tcPr/>
          <w:p>
            <w:pPr>
              <w:pStyle w:val="Compact"/>
            </w:pPr>
            <w:r>
              <w:t xml:space="preserve">anfibolite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15206111</w:t>
            </w:r>
          </w:p>
        </w:tc>
        <w:tc>
          <w:tcPr/>
          <w:p>
            <w:pPr>
              <w:pStyle w:val="Compact"/>
            </w:pPr>
            <w:r>
              <w:t xml:space="preserve">Undifferenzierte lithologische Einheit: Schiefer</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Mesozoico</w:t>
            </w:r>
          </w:p>
        </w:tc>
      </w:tr>
      <w:tr>
        <w:tc>
          <w:tcPr/>
          <w:p>
            <w:pPr>
              <w:pStyle w:val="Compact"/>
            </w:pPr>
            <w:r>
              <w:t xml:space="preserve">15206112</w:t>
            </w:r>
          </w:p>
        </w:tc>
        <w:tc>
          <w:tcPr/>
          <w:p>
            <w:pPr>
              <w:pStyle w:val="Compact"/>
            </w:pPr>
            <w:r>
              <w:t xml:space="preserve">Undifferenzierte lithologische Einheit: Aplitgneis</w:t>
            </w:r>
          </w:p>
        </w:tc>
        <w:tc>
          <w:tcPr/>
          <w:p>
            <w:pPr>
              <w:pStyle w:val="Compact"/>
            </w:pPr>
            <w:r>
              <w:t xml:space="preserve">gneiss: aplitico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15206113</w:t>
            </w:r>
          </w:p>
        </w:tc>
        <w:tc>
          <w:tcPr/>
          <w:p>
            <w:pPr>
              <w:pStyle w:val="Compact"/>
            </w:pPr>
            <w:r>
              <w:t xml:space="preserve">Undifferenzierte lithologische Einheit: 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Paleogene</w:t>
            </w:r>
          </w:p>
        </w:tc>
        <w:tc>
          <w:tcPr/>
          <w:p>
            <w:pPr>
              <w:pStyle w:val="Compact"/>
            </w:pPr>
            <w:r>
              <w:t xml:space="preserve">Neogene</w:t>
            </w:r>
          </w:p>
        </w:tc>
      </w:tr>
      <w:tr>
        <w:tc>
          <w:tcPr/>
          <w:p>
            <w:pPr>
              <w:pStyle w:val="Compact"/>
            </w:pPr>
            <w:r>
              <w:t xml:space="preserve">15206114</w:t>
            </w:r>
          </w:p>
        </w:tc>
        <w:tc>
          <w:tcPr/>
          <w:p>
            <w:pPr>
              <w:pStyle w:val="Compact"/>
            </w:pPr>
            <w:r>
              <w:t xml:space="preserve">Undifferenzierte stratigraphische Einheit: Tektonisches Melange</w:t>
            </w:r>
          </w:p>
        </w:tc>
        <w:tc>
          <w:tcPr/>
          <w:p>
            <w:pPr>
              <w:pStyle w:val="Compact"/>
            </w:pPr>
            <w:r>
              <w:t xml:space="preserve">argillite: scistoso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Paleogene</w:t>
            </w:r>
          </w:p>
        </w:tc>
        <w:tc>
          <w:tcPr/>
          <w:p>
            <w:pPr>
              <w:pStyle w:val="Compact"/>
            </w:pPr>
            <w:r>
              <w:t xml:space="preserve">Neogene</w:t>
            </w:r>
          </w:p>
        </w:tc>
      </w:tr>
      <w:tr>
        <w:tc>
          <w:tcPr/>
          <w:p>
            <w:pPr>
              <w:pStyle w:val="Compact"/>
            </w:pPr>
            <w:r>
              <w:t xml:space="preserve">15206115</w:t>
            </w:r>
          </w:p>
        </w:tc>
        <w:tc>
          <w:tcPr/>
          <w:p>
            <w:pPr>
              <w:pStyle w:val="Compact"/>
            </w:pPr>
            <w:r>
              <w:t xml:space="preserve">Undifferenzierte stratigraphische Einheit: Flysch</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w:t>
            </w:r>
          </w:p>
        </w:tc>
        <w:tc>
          <w:tcPr/>
          <w:p>
            <w:pPr>
              <w:pStyle w:val="Compact"/>
            </w:pPr>
            <w:r>
              <w:t xml:space="preserve">Cretaceo superiore</w:t>
            </w:r>
          </w:p>
        </w:tc>
        <w:tc>
          <w:tcPr/>
          <w:p>
            <w:pPr>
              <w:pStyle w:val="Compact"/>
            </w:pPr>
            <w:r>
              <w:t xml:space="preserve">Paleogene</w:t>
            </w:r>
          </w:p>
        </w:tc>
      </w:tr>
      <w:tr>
        <w:tc>
          <w:tcPr/>
          <w:p>
            <w:pPr>
              <w:pStyle w:val="Compact"/>
            </w:pPr>
            <w:r>
              <w:t xml:space="preserve">15206116</w:t>
            </w:r>
          </w:p>
        </w:tc>
        <w:tc>
          <w:tcPr/>
          <w:p>
            <w:pPr>
              <w:pStyle w:val="Compact"/>
            </w:pPr>
            <w:r>
              <w:t xml:space="preserve">Undifferenzierte lithologische Einheit: Aptychenkalk</w:t>
            </w:r>
          </w:p>
        </w:tc>
        <w:tc>
          <w:tcPr/>
          <w:p>
            <w:pPr>
              <w:pStyle w:val="Compact"/>
            </w:pPr>
            <w:r>
              <w:t xml:space="preserve">calcare: micritico: aptici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superiore</w:t>
            </w:r>
          </w:p>
        </w:tc>
        <w:tc>
          <w:tcPr/>
          <w:p>
            <w:pPr>
              <w:pStyle w:val="Compact"/>
            </w:pPr>
            <w:r>
              <w:t xml:space="preserve">Cretaceo inferiore</w:t>
            </w:r>
          </w:p>
        </w:tc>
      </w:tr>
      <w:tr>
        <w:tc>
          <w:tcPr/>
          <w:p>
            <w:pPr>
              <w:pStyle w:val="Compact"/>
            </w:pPr>
            <w:r>
              <w:t xml:space="preserve">15206117</w:t>
            </w:r>
          </w:p>
        </w:tc>
        <w:tc>
          <w:tcPr/>
          <w:p>
            <w:pPr>
              <w:pStyle w:val="Compact"/>
            </w:pPr>
            <w:r>
              <w:t xml:space="preserve">Undifferenzierte lithologische Einheit: Quarzsandstein</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15206118</w:t>
            </w:r>
          </w:p>
        </w:tc>
        <w:tc>
          <w:tcPr/>
          <w:p>
            <w:pPr>
              <w:pStyle w:val="Compact"/>
            </w:pPr>
            <w:r>
              <w:t xml:space="preserve">Undifferenzierte lithologische Einheit: Mergelstein</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Cenozoico</w:t>
            </w:r>
          </w:p>
        </w:tc>
      </w:tr>
      <w:tr>
        <w:tc>
          <w:tcPr/>
          <w:p>
            <w:pPr>
              <w:pStyle w:val="Compact"/>
            </w:pPr>
            <w:r>
              <w:t xml:space="preserve">15206119</w:t>
            </w:r>
          </w:p>
        </w:tc>
        <w:tc>
          <w:tcPr/>
          <w:p>
            <w:pPr>
              <w:pStyle w:val="Compact"/>
            </w:pPr>
            <w:r>
              <w:t xml:space="preserve">Undifferenzierte lithologische Einheit: Basisches Gestein</w:t>
            </w:r>
          </w:p>
        </w:tc>
        <w:tc>
          <w:tcPr/>
          <w:p>
            <w:pPr>
              <w:pStyle w:val="Compact"/>
            </w:pPr>
            <w:r>
              <w:t xml:space="preserve">roccia: basico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Precambriano</w:t>
            </w:r>
          </w:p>
        </w:tc>
        <w:tc>
          <w:tcPr/>
          <w:p>
            <w:pPr>
              <w:pStyle w:val="Compact"/>
            </w:pPr>
            <w:r>
              <w:t xml:space="preserve">Cenozoico</w:t>
            </w:r>
          </w:p>
        </w:tc>
      </w:tr>
      <w:tr>
        <w:tc>
          <w:tcPr/>
          <w:p>
            <w:pPr>
              <w:pStyle w:val="Compact"/>
            </w:pPr>
            <w:r>
              <w:t xml:space="preserve">15206120</w:t>
            </w:r>
          </w:p>
        </w:tc>
        <w:tc>
          <w:tcPr/>
          <w:p>
            <w:pPr>
              <w:pStyle w:val="Compact"/>
            </w:pPr>
            <w:r>
              <w:t xml:space="preserve">Bregaglia-Intrusiva: Saures Ganggestein</w:t>
            </w:r>
          </w:p>
        </w:tc>
        <w:tc>
          <w:tcPr/>
          <w:p>
            <w:pPr>
              <w:pStyle w:val="Compact"/>
            </w:pPr>
            <w:r>
              <w:t xml:space="preserve">aplite</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Oligocene</w:t>
            </w:r>
          </w:p>
        </w:tc>
        <w:tc>
          <w:tcPr/>
          <w:p>
            <w:pPr>
              <w:pStyle w:val="Compact"/>
            </w:pPr>
            <w:r>
              <w:t xml:space="preserve">Oligocene</w:t>
            </w:r>
          </w:p>
        </w:tc>
      </w:tr>
      <w:tr>
        <w:tc>
          <w:tcPr/>
          <w:p>
            <w:pPr>
              <w:pStyle w:val="Compact"/>
            </w:pPr>
            <w:r>
              <w:t xml:space="preserve">15206121</w:t>
            </w:r>
          </w:p>
        </w:tc>
        <w:tc>
          <w:tcPr/>
          <w:p>
            <w:pPr>
              <w:pStyle w:val="Compact"/>
            </w:pPr>
            <w:r>
              <w:t xml:space="preserve">Bregaglia-Intrusiva: «Minestronit»</w:t>
            </w:r>
          </w:p>
        </w:tc>
        <w:tc>
          <w:tcPr/>
          <w:p>
            <w:pPr>
              <w:pStyle w:val="Compact"/>
            </w:pPr>
            <w:r>
              <w:t xml:space="preserve">granodiorite: microcristallino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Oligocene</w:t>
            </w:r>
          </w:p>
        </w:tc>
        <w:tc>
          <w:tcPr/>
          <w:p>
            <w:pPr>
              <w:pStyle w:val="Compact"/>
            </w:pPr>
            <w:r>
              <w:t xml:space="preserve">Oligocene</w:t>
            </w:r>
          </w:p>
        </w:tc>
      </w:tr>
      <w:tr>
        <w:tc>
          <w:tcPr/>
          <w:p>
            <w:pPr>
              <w:pStyle w:val="Compact"/>
            </w:pPr>
            <w:r>
              <w:t xml:space="preserve">15206122</w:t>
            </w:r>
          </w:p>
        </w:tc>
        <w:tc>
          <w:tcPr/>
          <w:p>
            <w:pPr>
              <w:pStyle w:val="Compact"/>
            </w:pPr>
            <w:r>
              <w:t xml:space="preserve">Bregaglia-Intrusiva: Basisches Ganggestein</w:t>
            </w:r>
          </w:p>
        </w:tc>
        <w:tc>
          <w:tcPr/>
          <w:p>
            <w:pPr>
              <w:pStyle w:val="Compact"/>
            </w:pPr>
            <w:r>
              <w:t xml:space="preserve">andesite</w:t>
            </w:r>
          </w:p>
        </w:tc>
        <w:tc>
          <w:tcPr/>
          <w:p>
            <w:pPr>
              <w:pStyle w:val="Compact"/>
            </w:pPr>
            <w:r>
              <w:t xml:space="preserve">basalto</w:t>
            </w:r>
          </w:p>
        </w:tc>
        <w:tc>
          <w:tcPr/>
          <w:p>
            <w:pPr>
              <w:pStyle w:val="Compact"/>
            </w:pPr>
            <w:r>
              <w:t xml:space="preserve">–</w:t>
            </w:r>
          </w:p>
        </w:tc>
        <w:tc>
          <w:tcPr/>
          <w:p>
            <w:pPr>
              <w:pStyle w:val="Compact"/>
            </w:pPr>
            <w:r>
              <w:t xml:space="preserve">–</w:t>
            </w:r>
          </w:p>
        </w:tc>
        <w:tc>
          <w:tcPr/>
          <w:p>
            <w:pPr>
              <w:pStyle w:val="Compact"/>
            </w:pPr>
            <w:r>
              <w:t xml:space="preserve">Oligocene</w:t>
            </w:r>
          </w:p>
        </w:tc>
        <w:tc>
          <w:tcPr/>
          <w:p>
            <w:pPr>
              <w:pStyle w:val="Compact"/>
            </w:pPr>
            <w:r>
              <w:t xml:space="preserve">Oligocene</w:t>
            </w:r>
          </w:p>
        </w:tc>
      </w:tr>
      <w:tr>
        <w:tc>
          <w:tcPr/>
          <w:p>
            <w:pPr>
              <w:pStyle w:val="Compact"/>
            </w:pPr>
            <w:r>
              <w:t xml:space="preserve">15206123</w:t>
            </w:r>
          </w:p>
        </w:tc>
        <w:tc>
          <w:tcPr/>
          <w:p>
            <w:pPr>
              <w:pStyle w:val="Compact"/>
            </w:pPr>
            <w:r>
              <w:t xml:space="preserve">Bregaglia-Intrusiva: Granodioritische Fazies: feinkörnig</w:t>
            </w:r>
          </w:p>
        </w:tc>
        <w:tc>
          <w:tcPr/>
          <w:p>
            <w:pPr>
              <w:pStyle w:val="Compact"/>
            </w:pPr>
            <w:r>
              <w:t xml:space="preserve">granodiorite: microcristallino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Oligocene</w:t>
            </w:r>
          </w:p>
        </w:tc>
        <w:tc>
          <w:tcPr/>
          <w:p>
            <w:pPr>
              <w:pStyle w:val="Compact"/>
            </w:pPr>
            <w:r>
              <w:t xml:space="preserve">Oligocene</w:t>
            </w:r>
          </w:p>
        </w:tc>
      </w:tr>
      <w:tr>
        <w:tc>
          <w:tcPr/>
          <w:p>
            <w:pPr>
              <w:pStyle w:val="Compact"/>
            </w:pPr>
            <w:r>
              <w:t xml:space="preserve">15206124</w:t>
            </w:r>
          </w:p>
        </w:tc>
        <w:tc>
          <w:tcPr/>
          <w:p>
            <w:pPr>
              <w:pStyle w:val="Compact"/>
            </w:pPr>
            <w:r>
              <w:t xml:space="preserve">Bregaglia-Intrusiva: Granodioritische Fazies: mit Xenolithen</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Oligocene</w:t>
            </w:r>
          </w:p>
        </w:tc>
        <w:tc>
          <w:tcPr/>
          <w:p>
            <w:pPr>
              <w:pStyle w:val="Compact"/>
            </w:pPr>
            <w:r>
              <w:t xml:space="preserve">Oligocene</w:t>
            </w:r>
          </w:p>
        </w:tc>
      </w:tr>
      <w:tr>
        <w:tc>
          <w:tcPr/>
          <w:p>
            <w:pPr>
              <w:pStyle w:val="Compact"/>
            </w:pPr>
            <w:r>
              <w:t xml:space="preserve">15206125</w:t>
            </w:r>
          </w:p>
        </w:tc>
        <w:tc>
          <w:tcPr/>
          <w:p>
            <w:pPr>
              <w:pStyle w:val="Compact"/>
            </w:pPr>
            <w:r>
              <w:t xml:space="preserve">Undifferenzierte stratigraphische Einheit: Trias: 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15206126</w:t>
            </w:r>
          </w:p>
        </w:tc>
        <w:tc>
          <w:tcPr/>
          <w:p>
            <w:pPr>
              <w:pStyle w:val="Compact"/>
            </w:pPr>
            <w:r>
              <w:t xml:space="preserve">Undifferenzierte stratigraphische Einheit: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15207001</w:t>
            </w:r>
          </w:p>
        </w:tc>
        <w:tc>
          <w:tcPr/>
          <w:p>
            <w:pPr>
              <w:pStyle w:val="Compact"/>
            </w:pPr>
            <w:r>
              <w:t xml:space="preserve">Knorren-Melange: Serizitmarmor und Kalkschiefer</w:t>
            </w:r>
          </w:p>
        </w:tc>
        <w:tc>
          <w:tcPr/>
          <w:p>
            <w:pPr>
              <w:pStyle w:val="Compact"/>
            </w:pPr>
            <w:r>
              <w:t xml:space="preserve">marmo: sericite</w:t>
            </w:r>
          </w:p>
        </w:tc>
        <w:tc>
          <w:tcPr/>
          <w:p>
            <w:pPr>
              <w:pStyle w:val="Compact"/>
            </w:pPr>
            <w:r>
              <w:t xml:space="preserve">scisto: calcareo</w:t>
            </w:r>
          </w:p>
        </w:tc>
        <w:tc>
          <w:tcPr/>
          <w:p>
            <w:pPr>
              <w:pStyle w:val="Compact"/>
            </w:pPr>
            <w:r>
              <w:t xml:space="preserve">–</w:t>
            </w:r>
          </w:p>
        </w:tc>
        <w:tc>
          <w:tcPr/>
          <w:p>
            <w:pPr>
              <w:pStyle w:val="Compact"/>
            </w:pPr>
            <w:r>
              <w:t xml:space="preserve">–</w:t>
            </w:r>
          </w:p>
        </w:tc>
        <w:tc>
          <w:tcPr/>
          <w:p>
            <w:pPr>
              <w:pStyle w:val="Compact"/>
            </w:pPr>
            <w:r>
              <w:t xml:space="preserve">Giurassico superiore</w:t>
            </w:r>
          </w:p>
        </w:tc>
        <w:tc>
          <w:tcPr/>
          <w:p>
            <w:pPr>
              <w:pStyle w:val="Compact"/>
            </w:pPr>
            <w:r>
              <w:t xml:space="preserve">Cretaceo</w:t>
            </w:r>
          </w:p>
        </w:tc>
      </w:tr>
      <w:tr>
        <w:tc>
          <w:tcPr/>
          <w:p>
            <w:pPr>
              <w:pStyle w:val="Compact"/>
            </w:pPr>
            <w:r>
              <w:t xml:space="preserve">15207002</w:t>
            </w:r>
          </w:p>
        </w:tc>
        <w:tc>
          <w:tcPr/>
          <w:p>
            <w:pPr>
              <w:pStyle w:val="Compact"/>
            </w:pPr>
            <w:r>
              <w:t xml:space="preserve">Knorren-Melange: Dolomitschiefer</w:t>
            </w:r>
          </w:p>
        </w:tc>
        <w:tc>
          <w:tcPr/>
          <w:p>
            <w:pPr>
              <w:pStyle w:val="Compact"/>
            </w:pPr>
            <w:r>
              <w:t xml:space="preserve">scisto: dolomitico</w:t>
            </w:r>
          </w:p>
        </w:tc>
        <w:tc>
          <w:tcPr/>
          <w:p>
            <w:pPr>
              <w:pStyle w:val="Compact"/>
            </w:pPr>
            <w:r>
              <w:t xml:space="preserve">scisto: clorite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15207003</w:t>
            </w:r>
          </w:p>
        </w:tc>
        <w:tc>
          <w:tcPr/>
          <w:p>
            <w:pPr>
              <w:pStyle w:val="Compact"/>
            </w:pPr>
            <w:r>
              <w:t xml:space="preserve">Knorren-Melange: Rauwacke</w:t>
            </w:r>
          </w:p>
        </w:tc>
        <w:tc>
          <w:tcPr/>
          <w:p>
            <w:pPr>
              <w:pStyle w:val="Compact"/>
            </w:pPr>
            <w:r>
              <w:t xml:space="preserve">cargnola</w:t>
            </w:r>
          </w:p>
        </w:tc>
        <w:tc>
          <w:tcPr/>
          <w:p>
            <w:pPr>
              <w:pStyle w:val="Compact"/>
            </w:pPr>
            <w:r>
              <w:t xml:space="preserve">dolomia</w:t>
            </w:r>
          </w:p>
        </w:tc>
        <w:tc>
          <w:tcPr/>
          <w:p>
            <w:pPr>
              <w:pStyle w:val="Compact"/>
            </w:pPr>
            <w:r>
              <w:t xml:space="preserve">marmo: calcareo</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15207004</w:t>
            </w:r>
          </w:p>
        </w:tc>
        <w:tc>
          <w:tcPr/>
          <w:p>
            <w:pPr>
              <w:pStyle w:val="Compact"/>
            </w:pPr>
            <w:r>
              <w:t xml:space="preserve">Knorren-Melange: Dolomitbrekzie</w:t>
            </w:r>
          </w:p>
        </w:tc>
        <w:tc>
          <w:tcPr/>
          <w:p>
            <w:pPr>
              <w:pStyle w:val="Compact"/>
            </w:pPr>
            <w:r>
              <w:t xml:space="preserve">breccia: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Giurassico</w:t>
            </w:r>
          </w:p>
        </w:tc>
      </w:tr>
      <w:tr>
        <w:tc>
          <w:tcPr/>
          <w:p>
            <w:pPr>
              <w:pStyle w:val="Compact"/>
            </w:pPr>
            <w:r>
              <w:t xml:space="preserve">15207005</w:t>
            </w:r>
          </w:p>
        </w:tc>
        <w:tc>
          <w:tcPr/>
          <w:p>
            <w:pPr>
              <w:pStyle w:val="Compact"/>
            </w:pPr>
            <w:r>
              <w:t xml:space="preserve">Knorren-Melange: Polymikte Brekzie</w:t>
            </w:r>
          </w:p>
        </w:tc>
        <w:tc>
          <w:tcPr/>
          <w:p>
            <w:pPr>
              <w:pStyle w:val="Compact"/>
            </w:pPr>
            <w:r>
              <w:t xml:space="preserve">breccia: polimittico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Triassico</w:t>
            </w:r>
          </w:p>
        </w:tc>
      </w:tr>
      <w:tr>
        <w:tc>
          <w:tcPr/>
          <w:p>
            <w:pPr>
              <w:pStyle w:val="Compact"/>
            </w:pPr>
            <w:r>
              <w:t xml:space="preserve">15207006</w:t>
            </w:r>
          </w:p>
        </w:tc>
        <w:tc>
          <w:tcPr/>
          <w:p>
            <w:pPr>
              <w:pStyle w:val="Compact"/>
            </w:pPr>
            <w:r>
              <w:t xml:space="preserve">Knorren-Melange: Paragneis</w:t>
            </w:r>
          </w:p>
        </w:tc>
        <w:tc>
          <w:tcPr/>
          <w:p>
            <w:pPr>
              <w:pStyle w:val="Compact"/>
            </w:pPr>
            <w:r>
              <w:t xml:space="preserve">gneiss: sedimentario</w:t>
            </w:r>
          </w:p>
        </w:tc>
        <w:tc>
          <w:tcPr/>
          <w:p>
            <w:pPr>
              <w:pStyle w:val="Compact"/>
            </w:pPr>
            <w:r>
              <w:t xml:space="preserve">gneiss: a bande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15207007</w:t>
            </w:r>
          </w:p>
        </w:tc>
        <w:tc>
          <w:tcPr/>
          <w:p>
            <w:pPr>
              <w:pStyle w:val="Compact"/>
            </w:pPr>
            <w:r>
              <w:t xml:space="preserve">Knorren-Melange: 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15207008</w:t>
            </w:r>
          </w:p>
        </w:tc>
        <w:tc>
          <w:tcPr/>
          <w:p>
            <w:pPr>
              <w:pStyle w:val="Compact"/>
            </w:pPr>
            <w:r>
              <w:t xml:space="preserve">Schams-Deckenkomplex: Glimmerschiefer</w:t>
            </w:r>
          </w:p>
        </w:tc>
        <w:tc>
          <w:tcPr/>
          <w:p>
            <w:pPr>
              <w:pStyle w:val="Compact"/>
            </w:pPr>
            <w:r>
              <w:t xml:space="preserve">scisto: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superiore</w:t>
            </w:r>
          </w:p>
        </w:tc>
        <w:tc>
          <w:tcPr/>
          <w:p>
            <w:pPr>
              <w:pStyle w:val="Compact"/>
            </w:pPr>
            <w:r>
              <w:t xml:space="preserve">Cretaceo</w:t>
            </w:r>
          </w:p>
        </w:tc>
      </w:tr>
      <w:tr>
        <w:tc>
          <w:tcPr/>
          <w:p>
            <w:pPr>
              <w:pStyle w:val="Compact"/>
            </w:pPr>
            <w:r>
              <w:t xml:space="preserve">15207009</w:t>
            </w:r>
          </w:p>
        </w:tc>
        <w:tc>
          <w:tcPr/>
          <w:p>
            <w:pPr>
              <w:pStyle w:val="Compact"/>
            </w:pPr>
            <w:r>
              <w:t xml:space="preserve">Schams-Deckenkomplex: Serizitmarmor</w:t>
            </w:r>
          </w:p>
        </w:tc>
        <w:tc>
          <w:tcPr/>
          <w:p>
            <w:pPr>
              <w:pStyle w:val="Compact"/>
            </w:pPr>
            <w:r>
              <w:t xml:space="preserve">marmo: sericite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 superiore</w:t>
            </w:r>
          </w:p>
        </w:tc>
        <w:tc>
          <w:tcPr/>
          <w:p>
            <w:pPr>
              <w:pStyle w:val="Compact"/>
            </w:pPr>
            <w:r>
              <w:t xml:space="preserve">Cretaceo</w:t>
            </w:r>
          </w:p>
        </w:tc>
      </w:tr>
      <w:tr>
        <w:tc>
          <w:tcPr/>
          <w:p>
            <w:pPr>
              <w:pStyle w:val="Compact"/>
            </w:pPr>
            <w:r>
              <w:t xml:space="preserve">15207010</w:t>
            </w:r>
          </w:p>
        </w:tc>
        <w:tc>
          <w:tcPr/>
          <w:p>
            <w:pPr>
              <w:pStyle w:val="Compact"/>
            </w:pPr>
            <w:r>
              <w:t xml:space="preserve">Schams-Deckenkomplex: Brekzie und Marmor</w:t>
            </w:r>
          </w:p>
        </w:tc>
        <w:tc>
          <w:tcPr/>
          <w:p>
            <w:pPr>
              <w:pStyle w:val="Compact"/>
            </w:pPr>
            <w:r>
              <w:t xml:space="preserve">breccia</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Giurassico</w:t>
            </w:r>
          </w:p>
        </w:tc>
        <w:tc>
          <w:tcPr/>
          <w:p>
            <w:pPr>
              <w:pStyle w:val="Compact"/>
            </w:pPr>
            <w:r>
              <w:t xml:space="preserve">Giurassico</w:t>
            </w:r>
          </w:p>
        </w:tc>
      </w:tr>
      <w:tr>
        <w:tc>
          <w:tcPr/>
          <w:p>
            <w:pPr>
              <w:pStyle w:val="Compact"/>
            </w:pPr>
            <w:r>
              <w:t xml:space="preserve">15207011</w:t>
            </w:r>
          </w:p>
        </w:tc>
        <w:tc>
          <w:tcPr/>
          <w:p>
            <w:pPr>
              <w:pStyle w:val="Compact"/>
            </w:pPr>
            <w:r>
              <w:t xml:space="preserve">Schams-Deckenkomplex: Dolomititische Brekzie</w:t>
            </w:r>
          </w:p>
        </w:tc>
        <w:tc>
          <w:tcPr/>
          <w:p>
            <w:pPr>
              <w:pStyle w:val="Compact"/>
            </w:pPr>
            <w:r>
              <w:t xml:space="preserve">breccia: dolomitico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Giurassico</w:t>
            </w:r>
          </w:p>
        </w:tc>
        <w:tc>
          <w:tcPr/>
          <w:p>
            <w:pPr>
              <w:pStyle w:val="Compact"/>
            </w:pPr>
            <w:r>
              <w:t xml:space="preserve">Giurassico</w:t>
            </w:r>
          </w:p>
        </w:tc>
      </w:tr>
      <w:tr>
        <w:tc>
          <w:tcPr/>
          <w:p>
            <w:pPr>
              <w:pStyle w:val="Compact"/>
            </w:pPr>
            <w:r>
              <w:t xml:space="preserve">15207012</w:t>
            </w:r>
          </w:p>
        </w:tc>
        <w:tc>
          <w:tcPr/>
          <w:p>
            <w:pPr>
              <w:pStyle w:val="Compact"/>
            </w:pPr>
            <w:r>
              <w:t xml:space="preserve">Cima-Lunga-Decke: Leukokratischer Zweiglimmergneis</w:t>
            </w:r>
          </w:p>
        </w:tc>
        <w:tc>
          <w:tcPr/>
          <w:p>
            <w:pPr>
              <w:pStyle w:val="Compact"/>
            </w:pPr>
            <w:r>
              <w:t xml:space="preserve">gneiss: biotite-muscovite</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15207013</w:t>
            </w:r>
          </w:p>
        </w:tc>
        <w:tc>
          <w:tcPr/>
          <w:p>
            <w:pPr>
              <w:pStyle w:val="Compact"/>
            </w:pPr>
            <w:r>
              <w:t xml:space="preserve">Cima-Lunga-Decke: Rodingit</w:t>
            </w:r>
          </w:p>
        </w:tc>
        <w:tc>
          <w:tcPr/>
          <w:p>
            <w:pPr>
              <w:pStyle w:val="Compact"/>
            </w:pPr>
            <w:r>
              <w:t xml:space="preserve">rodingite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15207014</w:t>
            </w:r>
          </w:p>
        </w:tc>
        <w:tc>
          <w:tcPr/>
          <w:p>
            <w:pPr>
              <w:pStyle w:val="Compact"/>
            </w:pPr>
            <w:r>
              <w:t xml:space="preserve">Cima-Lunga-Decke: Rodingit, eklogitisch</w:t>
            </w:r>
          </w:p>
        </w:tc>
        <w:tc>
          <w:tcPr/>
          <w:p>
            <w:pPr>
              <w:pStyle w:val="Compact"/>
            </w:pPr>
            <w:r>
              <w:t xml:space="preserve">rodingite</w:t>
            </w:r>
          </w:p>
        </w:tc>
        <w:tc>
          <w:tcPr/>
          <w:p>
            <w:pPr>
              <w:pStyle w:val="Compact"/>
            </w:pPr>
            <w:r>
              <w:t xml:space="preserve">eclogite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15200001</w:t>
            </w:r>
          </w:p>
        </w:tc>
        <w:tc>
          <w:tcPr/>
          <w:p>
            <w:pPr>
              <w:pStyle w:val="Compact"/>
            </w:pPr>
            <w:r>
              <w:t xml:space="preserve">Twannbach-Fm.</w:t>
            </w:r>
          </w:p>
        </w:tc>
        <w:tc>
          <w:tcPr/>
          <w:p>
            <w:pPr>
              <w:pStyle w:val="Compact"/>
            </w:pPr>
            <w:r>
              <w:t xml:space="preserve">calcare: micritico</w:t>
            </w:r>
          </w:p>
        </w:tc>
        <w:tc>
          <w:tcPr/>
          <w:p>
            <w:pPr>
              <w:pStyle w:val="Compact"/>
            </w:pPr>
            <w:r>
              <w:t xml:space="preserve">dolomia</w:t>
            </w:r>
          </w:p>
        </w:tc>
        <w:tc>
          <w:tcPr/>
          <w:p>
            <w:pPr>
              <w:pStyle w:val="Compact"/>
            </w:pPr>
            <w:r>
              <w:t xml:space="preserve">calcare: stromatolitico</w:t>
            </w:r>
          </w:p>
        </w:tc>
        <w:tc>
          <w:tcPr/>
          <w:p>
            <w:pPr>
              <w:pStyle w:val="Compact"/>
            </w:pPr>
            <w:r>
              <w:t xml:space="preserve">Formazione del Twannbach</w:t>
            </w:r>
          </w:p>
        </w:tc>
        <w:tc>
          <w:tcPr/>
          <w:p>
            <w:pPr>
              <w:pStyle w:val="Compact"/>
            </w:pPr>
            <w:r>
              <w:t xml:space="preserve">Kimmeridgiano</w:t>
            </w:r>
          </w:p>
        </w:tc>
        <w:tc>
          <w:tcPr/>
          <w:p>
            <w:pPr>
              <w:pStyle w:val="Compact"/>
            </w:pPr>
            <w:r>
              <w:t xml:space="preserve">Titoniano</w:t>
            </w:r>
          </w:p>
        </w:tc>
      </w:tr>
      <w:tr>
        <w:tc>
          <w:tcPr/>
          <w:p>
            <w:pPr>
              <w:pStyle w:val="Compact"/>
            </w:pPr>
            <w:r>
              <w:t xml:space="preserve">15200002</w:t>
            </w:r>
          </w:p>
        </w:tc>
        <w:tc>
          <w:tcPr/>
          <w:p>
            <w:pPr>
              <w:pStyle w:val="Compact"/>
            </w:pPr>
            <w:r>
              <w:t xml:space="preserve">Reuchenette-Fm.</w:t>
            </w:r>
          </w:p>
        </w:tc>
        <w:tc>
          <w:tcPr/>
          <w:p>
            <w:pPr>
              <w:pStyle w:val="Compact"/>
            </w:pPr>
            <w:r>
              <w:t xml:space="preserve">calcare: micritico</w:t>
            </w:r>
          </w:p>
        </w:tc>
        <w:tc>
          <w:tcPr/>
          <w:p>
            <w:pPr>
              <w:pStyle w:val="Compact"/>
            </w:pPr>
            <w:r>
              <w:t xml:space="preserve">calcare: bioclasti</w:t>
            </w:r>
          </w:p>
        </w:tc>
        <w:tc>
          <w:tcPr/>
          <w:p>
            <w:pPr>
              <w:pStyle w:val="Compact"/>
            </w:pPr>
            <w:r>
              <w:t xml:space="preserve">marna</w:t>
            </w:r>
          </w:p>
        </w:tc>
        <w:tc>
          <w:tcPr/>
          <w:p>
            <w:pPr>
              <w:pStyle w:val="Compact"/>
            </w:pPr>
            <w:r>
              <w:t xml:space="preserve">Formazione di Reuchenette</w:t>
            </w:r>
          </w:p>
        </w:tc>
        <w:tc>
          <w:tcPr/>
          <w:p>
            <w:pPr>
              <w:pStyle w:val="Compact"/>
            </w:pPr>
            <w:r>
              <w:t xml:space="preserve">Kimmeridgiano</w:t>
            </w:r>
          </w:p>
        </w:tc>
        <w:tc>
          <w:tcPr/>
          <w:p>
            <w:pPr>
              <w:pStyle w:val="Compact"/>
            </w:pPr>
            <w:r>
              <w:t xml:space="preserve">Kimmeridgiano</w:t>
            </w:r>
          </w:p>
        </w:tc>
      </w:tr>
      <w:tr>
        <w:tc>
          <w:tcPr/>
          <w:p>
            <w:pPr>
              <w:pStyle w:val="Compact"/>
            </w:pPr>
            <w:r>
              <w:t xml:space="preserve">15200003</w:t>
            </w:r>
          </w:p>
        </w:tc>
        <w:tc>
          <w:tcPr/>
          <w:p>
            <w:pPr>
              <w:pStyle w:val="Compact"/>
            </w:pPr>
            <w:r>
              <w:t xml:space="preserve">Courgenay-Fm.</w:t>
            </w:r>
          </w:p>
        </w:tc>
        <w:tc>
          <w:tcPr/>
          <w:p>
            <w:pPr>
              <w:pStyle w:val="Compact"/>
            </w:pPr>
            <w:r>
              <w:t xml:space="preserve">calcare: micritico</w:t>
            </w:r>
          </w:p>
        </w:tc>
        <w:tc>
          <w:tcPr/>
          <w:p>
            <w:pPr>
              <w:pStyle w:val="Compact"/>
            </w:pPr>
            <w:r>
              <w:t xml:space="preserve">calcare: gessoso</w:t>
            </w:r>
          </w:p>
        </w:tc>
        <w:tc>
          <w:tcPr/>
          <w:p>
            <w:pPr>
              <w:pStyle w:val="Compact"/>
            </w:pPr>
            <w:r>
              <w:t xml:space="preserve">–</w:t>
            </w:r>
          </w:p>
        </w:tc>
        <w:tc>
          <w:tcPr/>
          <w:p>
            <w:pPr>
              <w:pStyle w:val="Compact"/>
            </w:pPr>
            <w:r>
              <w:t xml:space="preserve">Formazione di Courgenay</w:t>
            </w:r>
          </w:p>
        </w:tc>
        <w:tc>
          <w:tcPr/>
          <w:p>
            <w:pPr>
              <w:pStyle w:val="Compact"/>
            </w:pPr>
            <w:r>
              <w:t xml:space="preserve">Oxfordiano</w:t>
            </w:r>
          </w:p>
        </w:tc>
        <w:tc>
          <w:tcPr/>
          <w:p>
            <w:pPr>
              <w:pStyle w:val="Compact"/>
            </w:pPr>
            <w:r>
              <w:t xml:space="preserve">Kimmeridgiano</w:t>
            </w:r>
          </w:p>
        </w:tc>
      </w:tr>
      <w:tr>
        <w:tc>
          <w:tcPr/>
          <w:p>
            <w:pPr>
              <w:pStyle w:val="Compact"/>
            </w:pPr>
            <w:r>
              <w:t xml:space="preserve">15200004</w:t>
            </w:r>
          </w:p>
        </w:tc>
        <w:tc>
          <w:tcPr/>
          <w:p>
            <w:pPr>
              <w:pStyle w:val="Compact"/>
            </w:pPr>
            <w:r>
              <w:t xml:space="preserve">Vellerat-Fm.</w:t>
            </w:r>
          </w:p>
        </w:tc>
        <w:tc>
          <w:tcPr/>
          <w:p>
            <w:pPr>
              <w:pStyle w:val="Compact"/>
            </w:pPr>
            <w:r>
              <w:t xml:space="preserve">calcare: marnoso</w:t>
            </w:r>
          </w:p>
        </w:tc>
        <w:tc>
          <w:tcPr/>
          <w:p>
            <w:pPr>
              <w:pStyle w:val="Compact"/>
            </w:pPr>
            <w:r>
              <w:t xml:space="preserve">calcare: micritico</w:t>
            </w:r>
          </w:p>
        </w:tc>
        <w:tc>
          <w:tcPr/>
          <w:p>
            <w:pPr>
              <w:pStyle w:val="Compact"/>
            </w:pPr>
            <w:r>
              <w:t xml:space="preserve">marna</w:t>
            </w:r>
          </w:p>
        </w:tc>
        <w:tc>
          <w:tcPr/>
          <w:p>
            <w:pPr>
              <w:pStyle w:val="Compact"/>
            </w:pPr>
            <w:r>
              <w:t xml:space="preserve">Formazione di Vellerat</w:t>
            </w:r>
          </w:p>
        </w:tc>
        <w:tc>
          <w:tcPr/>
          <w:p>
            <w:pPr>
              <w:pStyle w:val="Compact"/>
            </w:pPr>
            <w:r>
              <w:t xml:space="preserve">Oxfordiano</w:t>
            </w:r>
          </w:p>
        </w:tc>
        <w:tc>
          <w:tcPr/>
          <w:p>
            <w:pPr>
              <w:pStyle w:val="Compact"/>
            </w:pPr>
            <w:r>
              <w:t xml:space="preserve">Oxfordiano</w:t>
            </w:r>
          </w:p>
        </w:tc>
      </w:tr>
      <w:tr>
        <w:tc>
          <w:tcPr/>
          <w:p>
            <w:pPr>
              <w:pStyle w:val="Compact"/>
            </w:pPr>
            <w:r>
              <w:t xml:space="preserve">15200005</w:t>
            </w:r>
          </w:p>
        </w:tc>
        <w:tc>
          <w:tcPr/>
          <w:p>
            <w:pPr>
              <w:pStyle w:val="Compact"/>
            </w:pPr>
            <w:r>
              <w:t xml:space="preserve">St-Ursanne-Fm.</w:t>
            </w:r>
          </w:p>
        </w:tc>
        <w:tc>
          <w:tcPr/>
          <w:p>
            <w:pPr>
              <w:pStyle w:val="Compact"/>
            </w:pPr>
            <w:r>
              <w:t xml:space="preserve">calcare: corali</w:t>
            </w:r>
          </w:p>
        </w:tc>
        <w:tc>
          <w:tcPr/>
          <w:p>
            <w:pPr>
              <w:pStyle w:val="Compact"/>
            </w:pPr>
            <w:r>
              <w:t xml:space="preserve">calcare: ooidi</w:t>
            </w:r>
          </w:p>
        </w:tc>
        <w:tc>
          <w:tcPr/>
          <w:p>
            <w:pPr>
              <w:pStyle w:val="Compact"/>
            </w:pPr>
            <w:r>
              <w:t xml:space="preserve">calcare: arenitico: bioclasti</w:t>
            </w:r>
          </w:p>
        </w:tc>
        <w:tc>
          <w:tcPr/>
          <w:p>
            <w:pPr>
              <w:pStyle w:val="Compact"/>
            </w:pPr>
            <w:r>
              <w:t xml:space="preserve">Formazione di St-Ursanne</w:t>
            </w:r>
          </w:p>
        </w:tc>
        <w:tc>
          <w:tcPr/>
          <w:p>
            <w:pPr>
              <w:pStyle w:val="Compact"/>
            </w:pPr>
            <w:r>
              <w:t xml:space="preserve">Oxfordiano</w:t>
            </w:r>
          </w:p>
        </w:tc>
        <w:tc>
          <w:tcPr/>
          <w:p>
            <w:pPr>
              <w:pStyle w:val="Compact"/>
            </w:pPr>
            <w:r>
              <w:t xml:space="preserve">Oxfordiano</w:t>
            </w:r>
          </w:p>
        </w:tc>
      </w:tr>
      <w:tr>
        <w:tc>
          <w:tcPr/>
          <w:p>
            <w:pPr>
              <w:pStyle w:val="Compact"/>
            </w:pPr>
            <w:r>
              <w:t xml:space="preserve">15200006</w:t>
            </w:r>
          </w:p>
        </w:tc>
        <w:tc>
          <w:tcPr/>
          <w:p>
            <w:pPr>
              <w:pStyle w:val="Compact"/>
            </w:pPr>
            <w:r>
              <w:t xml:space="preserve">Bärschwil-Fm.</w:t>
            </w:r>
          </w:p>
        </w:tc>
        <w:tc>
          <w:tcPr/>
          <w:p>
            <w:pPr>
              <w:pStyle w:val="Compact"/>
            </w:pPr>
            <w:r>
              <w:t xml:space="preserve">argillite: marnoso</w:t>
            </w:r>
          </w:p>
        </w:tc>
        <w:tc>
          <w:tcPr/>
          <w:p>
            <w:pPr>
              <w:pStyle w:val="Compact"/>
            </w:pPr>
            <w:r>
              <w:t xml:space="preserve">marna</w:t>
            </w:r>
          </w:p>
        </w:tc>
        <w:tc>
          <w:tcPr/>
          <w:p>
            <w:pPr>
              <w:pStyle w:val="Compact"/>
            </w:pPr>
            <w:r>
              <w:t xml:space="preserve">calcare: selce</w:t>
            </w:r>
          </w:p>
        </w:tc>
        <w:tc>
          <w:tcPr/>
          <w:p>
            <w:pPr>
              <w:pStyle w:val="Compact"/>
            </w:pPr>
            <w:r>
              <w:t xml:space="preserve">Formazione di Bärschwil</w:t>
            </w:r>
          </w:p>
        </w:tc>
        <w:tc>
          <w:tcPr/>
          <w:p>
            <w:pPr>
              <w:pStyle w:val="Compact"/>
            </w:pPr>
            <w:r>
              <w:t xml:space="preserve">Oxfordiano</w:t>
            </w:r>
          </w:p>
        </w:tc>
        <w:tc>
          <w:tcPr/>
          <w:p>
            <w:pPr>
              <w:pStyle w:val="Compact"/>
            </w:pPr>
            <w:r>
              <w:t xml:space="preserve">Oxfordiano</w:t>
            </w:r>
          </w:p>
        </w:tc>
      </w:tr>
      <w:tr>
        <w:tc>
          <w:tcPr/>
          <w:p>
            <w:pPr>
              <w:pStyle w:val="Compact"/>
            </w:pPr>
            <w:r>
              <w:t xml:space="preserve">15200348</w:t>
            </w:r>
          </w:p>
        </w:tc>
        <w:tc>
          <w:tcPr/>
          <w:p>
            <w:pPr>
              <w:pStyle w:val="Compact"/>
            </w:pPr>
            <w:r>
              <w:t xml:space="preserve">UMM (Untere Meeresmolasse)</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Rupeliano</w:t>
            </w:r>
          </w:p>
        </w:tc>
        <w:tc>
          <w:tcPr/>
          <w:p>
            <w:pPr>
              <w:pStyle w:val="Compact"/>
            </w:pPr>
            <w:r>
              <w:t xml:space="preserve">Rupeliano</w:t>
            </w:r>
          </w:p>
        </w:tc>
      </w:tr>
      <w:tr>
        <w:tc>
          <w:tcPr/>
          <w:p>
            <w:pPr>
              <w:pStyle w:val="Compact"/>
            </w:pPr>
            <w:r>
              <w:t xml:space="preserve">15200349</w:t>
            </w:r>
          </w:p>
        </w:tc>
        <w:tc>
          <w:tcPr/>
          <w:p>
            <w:pPr>
              <w:pStyle w:val="Compact"/>
            </w:pPr>
            <w:r>
              <w:t xml:space="preserve">UMM-III</w:t>
            </w:r>
          </w:p>
        </w:tc>
        <w:tc>
          <w:tcPr/>
          <w:p>
            <w:pPr>
              <w:pStyle w:val="Compact"/>
            </w:pPr>
            <w:r>
              <w:t xml:space="preserve">arenaria: calcareo: mica</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Rupeliano</w:t>
            </w:r>
          </w:p>
        </w:tc>
        <w:tc>
          <w:tcPr/>
          <w:p>
            <w:pPr>
              <w:pStyle w:val="Compact"/>
            </w:pPr>
            <w:r>
              <w:t xml:space="preserve">Rupeliano</w:t>
            </w:r>
          </w:p>
        </w:tc>
      </w:tr>
      <w:tr>
        <w:tc>
          <w:tcPr/>
          <w:p>
            <w:pPr>
              <w:pStyle w:val="Compact"/>
            </w:pPr>
            <w:r>
              <w:t xml:space="preserve">15200350</w:t>
            </w:r>
          </w:p>
        </w:tc>
        <w:tc>
          <w:tcPr/>
          <w:p>
            <w:pPr>
              <w:pStyle w:val="Compact"/>
            </w:pPr>
            <w:r>
              <w:t xml:space="preserve">Horw-Sandstein</w:t>
            </w:r>
          </w:p>
        </w:tc>
        <w:tc>
          <w:tcPr/>
          <w:p>
            <w:pPr>
              <w:pStyle w:val="Compact"/>
            </w:pPr>
            <w:r>
              <w:t xml:space="preserve">arenaria: calcareo: mica</w:t>
            </w:r>
          </w:p>
        </w:tc>
        <w:tc>
          <w:tcPr/>
          <w:p>
            <w:pPr>
              <w:pStyle w:val="Compact"/>
            </w:pPr>
            <w:r>
              <w:t xml:space="preserve">marna</w:t>
            </w:r>
          </w:p>
        </w:tc>
        <w:tc>
          <w:tcPr/>
          <w:p>
            <w:pPr>
              <w:pStyle w:val="Compact"/>
            </w:pPr>
            <w:r>
              <w:t xml:space="preserve">–</w:t>
            </w:r>
          </w:p>
        </w:tc>
        <w:tc>
          <w:tcPr/>
          <w:p>
            <w:pPr>
              <w:pStyle w:val="Compact"/>
            </w:pPr>
            <w:r>
              <w:t xml:space="preserve">Arenaria di Horw</w:t>
            </w:r>
          </w:p>
        </w:tc>
        <w:tc>
          <w:tcPr/>
          <w:p>
            <w:pPr>
              <w:pStyle w:val="Compact"/>
            </w:pPr>
            <w:r>
              <w:t xml:space="preserve">Rupeliano</w:t>
            </w:r>
          </w:p>
        </w:tc>
        <w:tc>
          <w:tcPr/>
          <w:p>
            <w:pPr>
              <w:pStyle w:val="Compact"/>
            </w:pPr>
            <w:r>
              <w:t xml:space="preserve">Rupeliano</w:t>
            </w:r>
          </w:p>
        </w:tc>
      </w:tr>
      <w:tr>
        <w:tc>
          <w:tcPr/>
          <w:p>
            <w:pPr>
              <w:pStyle w:val="Compact"/>
            </w:pPr>
            <w:r>
              <w:t xml:space="preserve">15200351</w:t>
            </w:r>
          </w:p>
        </w:tc>
        <w:tc>
          <w:tcPr/>
          <w:p>
            <w:pPr>
              <w:pStyle w:val="Compact"/>
            </w:pPr>
            <w:r>
              <w:t xml:space="preserve">UMM-II</w:t>
            </w:r>
          </w:p>
        </w:tc>
        <w:tc>
          <w:tcPr/>
          <w:p>
            <w:pPr>
              <w:pStyle w:val="Compact"/>
            </w:pPr>
            <w:r>
              <w:t xml:space="preserve">marna</w:t>
            </w:r>
          </w:p>
        </w:tc>
        <w:tc>
          <w:tcPr/>
          <w:p>
            <w:pPr>
              <w:pStyle w:val="Compact"/>
            </w:pPr>
            <w:r>
              <w:t xml:space="preserve">arenaria: calcareo: mica</w:t>
            </w:r>
          </w:p>
        </w:tc>
        <w:tc>
          <w:tcPr/>
          <w:p>
            <w:pPr>
              <w:pStyle w:val="Compact"/>
            </w:pPr>
            <w:r>
              <w:t xml:space="preserve">–</w:t>
            </w:r>
          </w:p>
        </w:tc>
        <w:tc>
          <w:tcPr/>
          <w:p>
            <w:pPr>
              <w:pStyle w:val="Compact"/>
            </w:pPr>
            <w:r>
              <w:t xml:space="preserve">–</w:t>
            </w:r>
          </w:p>
        </w:tc>
        <w:tc>
          <w:tcPr/>
          <w:p>
            <w:pPr>
              <w:pStyle w:val="Compact"/>
            </w:pPr>
            <w:r>
              <w:t xml:space="preserve">Rupeliano</w:t>
            </w:r>
          </w:p>
        </w:tc>
        <w:tc>
          <w:tcPr/>
          <w:p>
            <w:pPr>
              <w:pStyle w:val="Compact"/>
            </w:pPr>
            <w:r>
              <w:t xml:space="preserve">Rupeliano</w:t>
            </w:r>
          </w:p>
        </w:tc>
      </w:tr>
      <w:tr>
        <w:tc>
          <w:tcPr/>
          <w:p>
            <w:pPr>
              <w:pStyle w:val="Compact"/>
            </w:pPr>
            <w:r>
              <w:t xml:space="preserve">15200352</w:t>
            </w:r>
          </w:p>
        </w:tc>
        <w:tc>
          <w:tcPr/>
          <w:p>
            <w:pPr>
              <w:pStyle w:val="Compact"/>
            </w:pPr>
            <w:r>
              <w:t xml:space="preserve">Grisigen-Mergel</w:t>
            </w:r>
          </w:p>
        </w:tc>
        <w:tc>
          <w:tcPr/>
          <w:p>
            <w:pPr>
              <w:pStyle w:val="Compact"/>
            </w:pPr>
            <w:r>
              <w:t xml:space="preserve">marna</w:t>
            </w:r>
          </w:p>
        </w:tc>
        <w:tc>
          <w:tcPr/>
          <w:p>
            <w:pPr>
              <w:pStyle w:val="Compact"/>
            </w:pPr>
            <w:r>
              <w:t xml:space="preserve">arenaria: calcareo: mica</w:t>
            </w:r>
          </w:p>
        </w:tc>
        <w:tc>
          <w:tcPr/>
          <w:p>
            <w:pPr>
              <w:pStyle w:val="Compact"/>
            </w:pPr>
            <w:r>
              <w:t xml:space="preserve">–</w:t>
            </w:r>
          </w:p>
        </w:tc>
        <w:tc>
          <w:tcPr/>
          <w:p>
            <w:pPr>
              <w:pStyle w:val="Compact"/>
            </w:pPr>
            <w:r>
              <w:t xml:space="preserve">Marna di Grisigen</w:t>
            </w:r>
          </w:p>
        </w:tc>
        <w:tc>
          <w:tcPr/>
          <w:p>
            <w:pPr>
              <w:pStyle w:val="Compact"/>
            </w:pPr>
            <w:r>
              <w:t xml:space="preserve">Rupeliano</w:t>
            </w:r>
          </w:p>
        </w:tc>
        <w:tc>
          <w:tcPr/>
          <w:p>
            <w:pPr>
              <w:pStyle w:val="Compact"/>
            </w:pPr>
            <w:r>
              <w:t xml:space="preserve">Rupeliano</w:t>
            </w:r>
          </w:p>
        </w:tc>
      </w:tr>
      <w:tr>
        <w:tc>
          <w:tcPr/>
          <w:p>
            <w:pPr>
              <w:pStyle w:val="Compact"/>
            </w:pPr>
            <w:r>
              <w:t xml:space="preserve">15200353</w:t>
            </w:r>
          </w:p>
        </w:tc>
        <w:tc>
          <w:tcPr/>
          <w:p>
            <w:pPr>
              <w:pStyle w:val="Compact"/>
            </w:pPr>
            <w:r>
              <w:t xml:space="preserve">UMM-I</w:t>
            </w:r>
          </w:p>
        </w:tc>
        <w:tc>
          <w:tcPr/>
          <w:p>
            <w:pPr>
              <w:pStyle w:val="Compact"/>
            </w:pPr>
            <w:r>
              <w:t xml:space="preserve">marna: argilloso</w:t>
            </w:r>
          </w:p>
        </w:tc>
        <w:tc>
          <w:tcPr/>
          <w:p>
            <w:pPr>
              <w:pStyle w:val="Compact"/>
            </w:pPr>
            <w:r>
              <w:t xml:space="preserve">siltite</w:t>
            </w:r>
          </w:p>
        </w:tc>
        <w:tc>
          <w:tcPr/>
          <w:p>
            <w:pPr>
              <w:pStyle w:val="Compact"/>
            </w:pPr>
            <w:r>
              <w:t xml:space="preserve">arenaria: argilloso: litoclasti</w:t>
            </w:r>
          </w:p>
        </w:tc>
        <w:tc>
          <w:tcPr/>
          <w:p>
            <w:pPr>
              <w:pStyle w:val="Compact"/>
            </w:pPr>
            <w:r>
              <w:t xml:space="preserve">–</w:t>
            </w:r>
          </w:p>
        </w:tc>
        <w:tc>
          <w:tcPr/>
          <w:p>
            <w:pPr>
              <w:pStyle w:val="Compact"/>
            </w:pPr>
            <w:r>
              <w:t xml:space="preserve">Rupeliano</w:t>
            </w:r>
          </w:p>
        </w:tc>
        <w:tc>
          <w:tcPr/>
          <w:p>
            <w:pPr>
              <w:pStyle w:val="Compact"/>
            </w:pPr>
            <w:r>
              <w:t xml:space="preserve">Rupeliano</w:t>
            </w:r>
          </w:p>
        </w:tc>
      </w:tr>
      <w:tr>
        <w:tc>
          <w:tcPr/>
          <w:p>
            <w:pPr>
              <w:pStyle w:val="Compact"/>
            </w:pPr>
            <w:r>
              <w:t xml:space="preserve">15200354</w:t>
            </w:r>
          </w:p>
        </w:tc>
        <w:tc>
          <w:tcPr/>
          <w:p>
            <w:pPr>
              <w:pStyle w:val="Compact"/>
            </w:pPr>
            <w:r>
              <w:t xml:space="preserve">Cucloz-Fm.</w:t>
            </w:r>
          </w:p>
        </w:tc>
        <w:tc>
          <w:tcPr/>
          <w:p>
            <w:pPr>
              <w:pStyle w:val="Compact"/>
            </w:pPr>
            <w:r>
              <w:t xml:space="preserve">arenaria: mica</w:t>
            </w:r>
          </w:p>
        </w:tc>
        <w:tc>
          <w:tcPr/>
          <w:p>
            <w:pPr>
              <w:pStyle w:val="Compact"/>
            </w:pPr>
            <w:r>
              <w:t xml:space="preserve">marna</w:t>
            </w:r>
          </w:p>
        </w:tc>
        <w:tc>
          <w:tcPr/>
          <w:p>
            <w:pPr>
              <w:pStyle w:val="Compact"/>
            </w:pPr>
            <w:r>
              <w:t xml:space="preserve">siltite</w:t>
            </w:r>
          </w:p>
        </w:tc>
        <w:tc>
          <w:tcPr/>
          <w:p>
            <w:pPr>
              <w:pStyle w:val="Compact"/>
            </w:pPr>
            <w:r>
              <w:t xml:space="preserve">Formazione di Cucloz</w:t>
            </w:r>
          </w:p>
        </w:tc>
        <w:tc>
          <w:tcPr/>
          <w:p>
            <w:pPr>
              <w:pStyle w:val="Compact"/>
            </w:pPr>
            <w:r>
              <w:t xml:space="preserve">Rupeliano</w:t>
            </w:r>
          </w:p>
        </w:tc>
        <w:tc>
          <w:tcPr/>
          <w:p>
            <w:pPr>
              <w:pStyle w:val="Compact"/>
            </w:pPr>
            <w:r>
              <w:t xml:space="preserve">Rupeliano</w:t>
            </w:r>
          </w:p>
        </w:tc>
      </w:tr>
      <w:tr>
        <w:tc>
          <w:tcPr/>
          <w:p>
            <w:pPr>
              <w:pStyle w:val="Compact"/>
            </w:pPr>
            <w:r>
              <w:t xml:space="preserve">15200355</w:t>
            </w:r>
          </w:p>
        </w:tc>
        <w:tc>
          <w:tcPr/>
          <w:p>
            <w:pPr>
              <w:pStyle w:val="Compact"/>
            </w:pPr>
            <w:r>
              <w:t xml:space="preserve">Cucloz-Fm.: Cucloz-Sandstein</w:t>
            </w:r>
          </w:p>
        </w:tc>
        <w:tc>
          <w:tcPr/>
          <w:p>
            <w:pPr>
              <w:pStyle w:val="Compact"/>
            </w:pPr>
            <w:r>
              <w:t xml:space="preserve">arenaria: mica</w:t>
            </w:r>
          </w:p>
        </w:tc>
        <w:tc>
          <w:tcPr/>
          <w:p>
            <w:pPr>
              <w:pStyle w:val="Compact"/>
            </w:pPr>
            <w:r>
              <w:t xml:space="preserve">breccia: polimittico</w:t>
            </w:r>
          </w:p>
        </w:tc>
        <w:tc>
          <w:tcPr/>
          <w:p>
            <w:pPr>
              <w:pStyle w:val="Compact"/>
            </w:pPr>
            <w:r>
              <w:t xml:space="preserve">–</w:t>
            </w:r>
          </w:p>
        </w:tc>
        <w:tc>
          <w:tcPr/>
          <w:p>
            <w:pPr>
              <w:pStyle w:val="Compact"/>
            </w:pPr>
            <w:r>
              <w:t xml:space="preserve">Arenaria di Cucloz</w:t>
            </w:r>
          </w:p>
        </w:tc>
        <w:tc>
          <w:tcPr/>
          <w:p>
            <w:pPr>
              <w:pStyle w:val="Compact"/>
            </w:pPr>
            <w:r>
              <w:t xml:space="preserve">Rupeliano</w:t>
            </w:r>
          </w:p>
        </w:tc>
        <w:tc>
          <w:tcPr/>
          <w:p>
            <w:pPr>
              <w:pStyle w:val="Compact"/>
            </w:pPr>
            <w:r>
              <w:t xml:space="preserve">Rupeliano</w:t>
            </w:r>
          </w:p>
        </w:tc>
      </w:tr>
      <w:tr>
        <w:tc>
          <w:tcPr/>
          <w:p>
            <w:pPr>
              <w:pStyle w:val="Compact"/>
            </w:pPr>
            <w:r>
              <w:t xml:space="preserve">15200356</w:t>
            </w:r>
          </w:p>
        </w:tc>
        <w:tc>
          <w:tcPr/>
          <w:p>
            <w:pPr>
              <w:pStyle w:val="Compact"/>
            </w:pPr>
            <w:r>
              <w:t xml:space="preserve">Cucloz-Fm.: Marnes gris-souris</w:t>
            </w:r>
          </w:p>
        </w:tc>
        <w:tc>
          <w:tcPr/>
          <w:p>
            <w:pPr>
              <w:pStyle w:val="Compact"/>
            </w:pPr>
            <w:r>
              <w:t xml:space="preserve">marna</w:t>
            </w:r>
          </w:p>
        </w:tc>
        <w:tc>
          <w:tcPr/>
          <w:p>
            <w:pPr>
              <w:pStyle w:val="Compact"/>
            </w:pPr>
            <w:r>
              <w:t xml:space="preserve">siltite</w:t>
            </w:r>
          </w:p>
        </w:tc>
        <w:tc>
          <w:tcPr/>
          <w:p>
            <w:pPr>
              <w:pStyle w:val="Compact"/>
            </w:pPr>
            <w:r>
              <w:t xml:space="preserve">–</w:t>
            </w:r>
          </w:p>
        </w:tc>
        <w:tc>
          <w:tcPr/>
          <w:p>
            <w:pPr>
              <w:pStyle w:val="Compact"/>
            </w:pPr>
            <w:r>
              <w:t xml:space="preserve">«Marnes gris-souris» (Fm. di Cucloz)</w:t>
            </w:r>
          </w:p>
        </w:tc>
        <w:tc>
          <w:tcPr/>
          <w:p>
            <w:pPr>
              <w:pStyle w:val="Compact"/>
            </w:pPr>
            <w:r>
              <w:t xml:space="preserve">Rupeliano</w:t>
            </w:r>
          </w:p>
        </w:tc>
        <w:tc>
          <w:tcPr/>
          <w:p>
            <w:pPr>
              <w:pStyle w:val="Compact"/>
            </w:pPr>
            <w:r>
              <w:t xml:space="preserve">Rupeliano</w:t>
            </w:r>
          </w:p>
        </w:tc>
      </w:tr>
      <w:tr>
        <w:tc>
          <w:tcPr/>
          <w:p>
            <w:pPr>
              <w:pStyle w:val="Compact"/>
            </w:pPr>
            <w:r>
              <w:t xml:space="preserve">15200357</w:t>
            </w:r>
          </w:p>
        </w:tc>
        <w:tc>
          <w:tcPr/>
          <w:p>
            <w:pPr>
              <w:pStyle w:val="Compact"/>
            </w:pPr>
            <w:r>
              <w:t xml:space="preserve">Cucloz-Fm.: Schistes marno-micacés</w:t>
            </w:r>
          </w:p>
        </w:tc>
        <w:tc>
          <w:tcPr/>
          <w:p>
            <w:pPr>
              <w:pStyle w:val="Compact"/>
            </w:pPr>
            <w:r>
              <w:t xml:space="preserve">marna: siltoso: mica</w:t>
            </w:r>
          </w:p>
        </w:tc>
        <w:tc>
          <w:tcPr/>
          <w:p>
            <w:pPr>
              <w:pStyle w:val="Compact"/>
            </w:pPr>
            <w:r>
              <w:t xml:space="preserve">arenaria</w:t>
            </w:r>
          </w:p>
        </w:tc>
        <w:tc>
          <w:tcPr/>
          <w:p>
            <w:pPr>
              <w:pStyle w:val="Compact"/>
            </w:pPr>
            <w:r>
              <w:t xml:space="preserve">–</w:t>
            </w:r>
          </w:p>
        </w:tc>
        <w:tc>
          <w:tcPr/>
          <w:p>
            <w:pPr>
              <w:pStyle w:val="Compact"/>
            </w:pPr>
            <w:r>
              <w:t xml:space="preserve">«Schistes marno-micacés» (Fm. di Cucloz)</w:t>
            </w:r>
          </w:p>
        </w:tc>
        <w:tc>
          <w:tcPr/>
          <w:p>
            <w:pPr>
              <w:pStyle w:val="Compact"/>
            </w:pPr>
            <w:r>
              <w:t xml:space="preserve">Rupeliano</w:t>
            </w:r>
          </w:p>
        </w:tc>
        <w:tc>
          <w:tcPr/>
          <w:p>
            <w:pPr>
              <w:pStyle w:val="Compact"/>
            </w:pPr>
            <w:r>
              <w:t xml:space="preserve">Rupeliano</w:t>
            </w:r>
          </w:p>
        </w:tc>
      </w:tr>
      <w:tr>
        <w:tc>
          <w:tcPr/>
          <w:p>
            <w:pPr>
              <w:pStyle w:val="Compact"/>
            </w:pPr>
            <w:r>
              <w:t xml:space="preserve">15200358</w:t>
            </w:r>
          </w:p>
        </w:tc>
        <w:tc>
          <w:tcPr/>
          <w:p>
            <w:pPr>
              <w:pStyle w:val="Compact"/>
            </w:pPr>
            <w:r>
              <w:t xml:space="preserve">Hilfern-Fm.</w:t>
            </w:r>
          </w:p>
        </w:tc>
        <w:tc>
          <w:tcPr/>
          <w:p>
            <w:pPr>
              <w:pStyle w:val="Compact"/>
            </w:pPr>
            <w:r>
              <w:t xml:space="preserve">marna: argilloso</w:t>
            </w:r>
          </w:p>
        </w:tc>
        <w:tc>
          <w:tcPr/>
          <w:p>
            <w:pPr>
              <w:pStyle w:val="Compact"/>
            </w:pPr>
            <w:r>
              <w:t xml:space="preserve">siltite</w:t>
            </w:r>
          </w:p>
        </w:tc>
        <w:tc>
          <w:tcPr/>
          <w:p>
            <w:pPr>
              <w:pStyle w:val="Compact"/>
            </w:pPr>
            <w:r>
              <w:t xml:space="preserve">arenaria</w:t>
            </w:r>
          </w:p>
        </w:tc>
        <w:tc>
          <w:tcPr/>
          <w:p>
            <w:pPr>
              <w:pStyle w:val="Compact"/>
            </w:pPr>
            <w:r>
              <w:t xml:space="preserve">Formazione della Hilfern</w:t>
            </w:r>
          </w:p>
        </w:tc>
        <w:tc>
          <w:tcPr/>
          <w:p>
            <w:pPr>
              <w:pStyle w:val="Compact"/>
            </w:pPr>
            <w:r>
              <w:t xml:space="preserve">Rupeliano</w:t>
            </w:r>
          </w:p>
        </w:tc>
        <w:tc>
          <w:tcPr/>
          <w:p>
            <w:pPr>
              <w:pStyle w:val="Compact"/>
            </w:pPr>
            <w:r>
              <w:t xml:space="preserve">Rupeliano</w:t>
            </w:r>
          </w:p>
        </w:tc>
      </w:tr>
      <w:tr>
        <w:tc>
          <w:tcPr/>
          <w:p>
            <w:pPr>
              <w:pStyle w:val="Compact"/>
            </w:pPr>
            <w:r>
              <w:t xml:space="preserve">15200359</w:t>
            </w:r>
          </w:p>
        </w:tc>
        <w:tc>
          <w:tcPr/>
          <w:p>
            <w:pPr>
              <w:pStyle w:val="Compact"/>
            </w:pPr>
            <w:r>
              <w:t xml:space="preserve">Rietbad-Fm.</w:t>
            </w:r>
          </w:p>
        </w:tc>
        <w:tc>
          <w:tcPr/>
          <w:p>
            <w:pPr>
              <w:pStyle w:val="Compact"/>
            </w:pPr>
            <w:r>
              <w:t xml:space="preserve">arenaria</w:t>
            </w:r>
          </w:p>
        </w:tc>
        <w:tc>
          <w:tcPr/>
          <w:p>
            <w:pPr>
              <w:pStyle w:val="Compact"/>
            </w:pPr>
            <w:r>
              <w:t xml:space="preserve">marna</w:t>
            </w:r>
          </w:p>
        </w:tc>
        <w:tc>
          <w:tcPr/>
          <w:p>
            <w:pPr>
              <w:pStyle w:val="Compact"/>
            </w:pPr>
            <w:r>
              <w:t xml:space="preserve">conglomerato</w:t>
            </w:r>
          </w:p>
        </w:tc>
        <w:tc>
          <w:tcPr/>
          <w:p>
            <w:pPr>
              <w:pStyle w:val="Compact"/>
            </w:pPr>
            <w:r>
              <w:t xml:space="preserve">Formazione di Rietbad</w:t>
            </w:r>
          </w:p>
        </w:tc>
        <w:tc>
          <w:tcPr/>
          <w:p>
            <w:pPr>
              <w:pStyle w:val="Compact"/>
            </w:pPr>
            <w:r>
              <w:t xml:space="preserve">Rupeliano</w:t>
            </w:r>
          </w:p>
        </w:tc>
        <w:tc>
          <w:tcPr/>
          <w:p>
            <w:pPr>
              <w:pStyle w:val="Compact"/>
            </w:pPr>
            <w:r>
              <w:t xml:space="preserve">Rupeliano</w:t>
            </w:r>
          </w:p>
        </w:tc>
      </w:tr>
      <w:tr>
        <w:tc>
          <w:tcPr/>
          <w:p>
            <w:pPr>
              <w:pStyle w:val="Compact"/>
            </w:pPr>
            <w:r>
              <w:t xml:space="preserve">15200360</w:t>
            </w:r>
          </w:p>
        </w:tc>
        <w:tc>
          <w:tcPr/>
          <w:p>
            <w:pPr>
              <w:pStyle w:val="Compact"/>
            </w:pPr>
            <w:r>
              <w:t xml:space="preserve">Jordisboden-Mergel</w:t>
            </w:r>
          </w:p>
        </w:tc>
        <w:tc>
          <w:tcPr/>
          <w:p>
            <w:pPr>
              <w:pStyle w:val="Compact"/>
            </w:pPr>
            <w:r>
              <w:t xml:space="preserve">marna: mica</w:t>
            </w:r>
          </w:p>
        </w:tc>
        <w:tc>
          <w:tcPr/>
          <w:p>
            <w:pPr>
              <w:pStyle w:val="Compact"/>
            </w:pPr>
            <w:r>
              <w:t xml:space="preserve">arenaria</w:t>
            </w:r>
          </w:p>
        </w:tc>
        <w:tc>
          <w:tcPr/>
          <w:p>
            <w:pPr>
              <w:pStyle w:val="Compact"/>
            </w:pPr>
            <w:r>
              <w:t xml:space="preserve">–</w:t>
            </w:r>
          </w:p>
        </w:tc>
        <w:tc>
          <w:tcPr/>
          <w:p>
            <w:pPr>
              <w:pStyle w:val="Compact"/>
            </w:pPr>
            <w:r>
              <w:t xml:space="preserve">Marna del Jordisboden</w:t>
            </w:r>
          </w:p>
        </w:tc>
        <w:tc>
          <w:tcPr/>
          <w:p>
            <w:pPr>
              <w:pStyle w:val="Compact"/>
            </w:pPr>
            <w:r>
              <w:t xml:space="preserve">Rupeliano</w:t>
            </w:r>
          </w:p>
        </w:tc>
        <w:tc>
          <w:tcPr/>
          <w:p>
            <w:pPr>
              <w:pStyle w:val="Compact"/>
            </w:pPr>
            <w:r>
              <w:t xml:space="preserve">Rupeliano</w:t>
            </w:r>
          </w:p>
        </w:tc>
      </w:tr>
      <w:tr>
        <w:tc>
          <w:tcPr/>
          <w:p>
            <w:pPr>
              <w:pStyle w:val="Compact"/>
            </w:pPr>
            <w:r>
              <w:t xml:space="preserve">15200361</w:t>
            </w:r>
          </w:p>
        </w:tc>
        <w:tc>
          <w:tcPr/>
          <w:p>
            <w:pPr>
              <w:pStyle w:val="Compact"/>
            </w:pPr>
            <w:r>
              <w:t xml:space="preserve">Goldegg-Sandstein</w:t>
            </w:r>
          </w:p>
        </w:tc>
        <w:tc>
          <w:tcPr/>
          <w:p>
            <w:pPr>
              <w:pStyle w:val="Compact"/>
            </w:pPr>
            <w:r>
              <w:t xml:space="preserve">arenaria: mica</w:t>
            </w:r>
          </w:p>
        </w:tc>
        <w:tc>
          <w:tcPr/>
          <w:p>
            <w:pPr>
              <w:pStyle w:val="Compact"/>
            </w:pPr>
            <w:r>
              <w:t xml:space="preserve">conglomerato: polimittico</w:t>
            </w:r>
          </w:p>
        </w:tc>
        <w:tc>
          <w:tcPr/>
          <w:p>
            <w:pPr>
              <w:pStyle w:val="Compact"/>
            </w:pPr>
            <w:r>
              <w:t xml:space="preserve">–</w:t>
            </w:r>
          </w:p>
        </w:tc>
        <w:tc>
          <w:tcPr/>
          <w:p>
            <w:pPr>
              <w:pStyle w:val="Compact"/>
            </w:pPr>
            <w:r>
              <w:t xml:space="preserve">Arenaria della Goldegg</w:t>
            </w:r>
          </w:p>
        </w:tc>
        <w:tc>
          <w:tcPr/>
          <w:p>
            <w:pPr>
              <w:pStyle w:val="Compact"/>
            </w:pPr>
            <w:r>
              <w:t xml:space="preserve">Rupeliano</w:t>
            </w:r>
          </w:p>
        </w:tc>
        <w:tc>
          <w:tcPr/>
          <w:p>
            <w:pPr>
              <w:pStyle w:val="Compact"/>
            </w:pPr>
            <w:r>
              <w:t xml:space="preserve">Rupeliano</w:t>
            </w:r>
          </w:p>
        </w:tc>
      </w:tr>
      <w:tr>
        <w:tc>
          <w:tcPr/>
          <w:p>
            <w:pPr>
              <w:pStyle w:val="Compact"/>
            </w:pPr>
            <w:r>
              <w:t xml:space="preserve">15200362</w:t>
            </w:r>
          </w:p>
        </w:tc>
        <w:tc>
          <w:tcPr/>
          <w:p>
            <w:pPr>
              <w:pStyle w:val="Compact"/>
            </w:pPr>
            <w:r>
              <w:t xml:space="preserve">UMM-J</w:t>
            </w:r>
          </w:p>
        </w:tc>
        <w:tc>
          <w:tcPr/>
          <w:p>
            <w:pPr>
              <w:pStyle w:val="Compact"/>
            </w:pPr>
            <w:r>
              <w:t xml:space="preserve">arenaria: calcareo</w:t>
            </w:r>
          </w:p>
        </w:tc>
        <w:tc>
          <w:tcPr/>
          <w:p>
            <w:pPr>
              <w:pStyle w:val="Compact"/>
            </w:pPr>
            <w:r>
              <w:t xml:space="preserve">marna</w:t>
            </w:r>
          </w:p>
        </w:tc>
        <w:tc>
          <w:tcPr/>
          <w:p>
            <w:pPr>
              <w:pStyle w:val="Compact"/>
            </w:pPr>
            <w:r>
              <w:t xml:space="preserve">argillite</w:t>
            </w:r>
          </w:p>
        </w:tc>
        <w:tc>
          <w:tcPr/>
          <w:p>
            <w:pPr>
              <w:pStyle w:val="Compact"/>
            </w:pPr>
            <w:r>
              <w:t xml:space="preserve">–</w:t>
            </w:r>
          </w:p>
        </w:tc>
        <w:tc>
          <w:tcPr/>
          <w:p>
            <w:pPr>
              <w:pStyle w:val="Compact"/>
            </w:pPr>
            <w:r>
              <w:t xml:space="preserve">Rupeliano</w:t>
            </w:r>
          </w:p>
        </w:tc>
        <w:tc>
          <w:tcPr/>
          <w:p>
            <w:pPr>
              <w:pStyle w:val="Compact"/>
            </w:pPr>
            <w:r>
              <w:t xml:space="preserve">Chattiano</w:t>
            </w:r>
          </w:p>
        </w:tc>
      </w:tr>
      <w:tr>
        <w:tc>
          <w:tcPr/>
          <w:p>
            <w:pPr>
              <w:pStyle w:val="Compact"/>
            </w:pPr>
            <w:r>
              <w:t xml:space="preserve">15200363</w:t>
            </w:r>
          </w:p>
        </w:tc>
        <w:tc>
          <w:tcPr/>
          <w:p>
            <w:pPr>
              <w:pStyle w:val="Compact"/>
            </w:pPr>
            <w:r>
              <w:t xml:space="preserve">UMM-J: Septarienton</w:t>
            </w:r>
          </w:p>
        </w:tc>
        <w:tc>
          <w:tcPr/>
          <w:p>
            <w:pPr>
              <w:pStyle w:val="Compact"/>
            </w:pPr>
            <w:r>
              <w:t xml:space="preserve">argillite: marnoso: mica</w:t>
            </w:r>
          </w:p>
        </w:tc>
        <w:tc>
          <w:tcPr/>
          <w:p>
            <w:pPr>
              <w:pStyle w:val="Compact"/>
            </w:pPr>
            <w:r>
              <w:t xml:space="preserve">arenaria</w:t>
            </w:r>
          </w:p>
        </w:tc>
        <w:tc>
          <w:tcPr/>
          <w:p>
            <w:pPr>
              <w:pStyle w:val="Compact"/>
            </w:pPr>
            <w:r>
              <w:t xml:space="preserve">–</w:t>
            </w:r>
          </w:p>
        </w:tc>
        <w:tc>
          <w:tcPr/>
          <w:p>
            <w:pPr>
              <w:pStyle w:val="Compact"/>
            </w:pPr>
            <w:r>
              <w:t xml:space="preserve">«Septarienton» (UMM-J)</w:t>
            </w:r>
          </w:p>
        </w:tc>
        <w:tc>
          <w:tcPr/>
          <w:p>
            <w:pPr>
              <w:pStyle w:val="Compact"/>
            </w:pPr>
            <w:r>
              <w:t xml:space="preserve">Rupeliano</w:t>
            </w:r>
          </w:p>
        </w:tc>
        <w:tc>
          <w:tcPr/>
          <w:p>
            <w:pPr>
              <w:pStyle w:val="Compact"/>
            </w:pPr>
            <w:r>
              <w:t xml:space="preserve">Chattiano</w:t>
            </w:r>
          </w:p>
        </w:tc>
      </w:tr>
      <w:tr>
        <w:tc>
          <w:tcPr/>
          <w:p>
            <w:pPr>
              <w:pStyle w:val="Compact"/>
            </w:pPr>
            <w:r>
              <w:t xml:space="preserve">15200364</w:t>
            </w:r>
          </w:p>
        </w:tc>
        <w:tc>
          <w:tcPr/>
          <w:p>
            <w:pPr>
              <w:pStyle w:val="Compact"/>
            </w:pPr>
            <w:r>
              <w:t xml:space="preserve">UMM-J: Fischschiefer</w:t>
            </w:r>
          </w:p>
        </w:tc>
        <w:tc>
          <w:tcPr/>
          <w:p>
            <w:pPr>
              <w:pStyle w:val="Compact"/>
            </w:pPr>
            <w:r>
              <w:t xml:space="preserve">argillite: siltoso</w:t>
            </w:r>
          </w:p>
        </w:tc>
        <w:tc>
          <w:tcPr/>
          <w:p>
            <w:pPr>
              <w:pStyle w:val="Compact"/>
            </w:pPr>
            <w:r>
              <w:t xml:space="preserve">argillite: marnoso</w:t>
            </w:r>
          </w:p>
        </w:tc>
        <w:tc>
          <w:tcPr/>
          <w:p>
            <w:pPr>
              <w:pStyle w:val="Compact"/>
            </w:pPr>
            <w:r>
              <w:t xml:space="preserve">–</w:t>
            </w:r>
          </w:p>
        </w:tc>
        <w:tc>
          <w:tcPr/>
          <w:p>
            <w:pPr>
              <w:pStyle w:val="Compact"/>
            </w:pPr>
            <w:r>
              <w:t xml:space="preserve">«Fischschiefer» (UMM-J)</w:t>
            </w:r>
          </w:p>
        </w:tc>
        <w:tc>
          <w:tcPr/>
          <w:p>
            <w:pPr>
              <w:pStyle w:val="Compact"/>
            </w:pPr>
            <w:r>
              <w:t xml:space="preserve">Rupeliano</w:t>
            </w:r>
          </w:p>
        </w:tc>
        <w:tc>
          <w:tcPr/>
          <w:p>
            <w:pPr>
              <w:pStyle w:val="Compact"/>
            </w:pPr>
            <w:r>
              <w:t xml:space="preserve">Rupeliano</w:t>
            </w:r>
          </w:p>
        </w:tc>
      </w:tr>
      <w:tr>
        <w:tc>
          <w:tcPr/>
          <w:p>
            <w:pPr>
              <w:pStyle w:val="Compact"/>
            </w:pPr>
            <w:r>
              <w:t xml:space="preserve">15200365</w:t>
            </w:r>
          </w:p>
        </w:tc>
        <w:tc>
          <w:tcPr/>
          <w:p>
            <w:pPr>
              <w:pStyle w:val="Compact"/>
            </w:pPr>
            <w:r>
              <w:t xml:space="preserve">UMM-J: Foraminiferenmergel</w:t>
            </w:r>
          </w:p>
        </w:tc>
        <w:tc>
          <w:tcPr/>
          <w:p>
            <w:pPr>
              <w:pStyle w:val="Compact"/>
            </w:pPr>
            <w:r>
              <w:t xml:space="preserve">marna: sabbioso: mica</w:t>
            </w:r>
          </w:p>
        </w:tc>
        <w:tc>
          <w:tcPr/>
          <w:p>
            <w:pPr>
              <w:pStyle w:val="Compact"/>
            </w:pPr>
            <w:r>
              <w:t xml:space="preserve">–</w:t>
            </w:r>
          </w:p>
        </w:tc>
        <w:tc>
          <w:tcPr/>
          <w:p>
            <w:pPr>
              <w:pStyle w:val="Compact"/>
            </w:pPr>
            <w:r>
              <w:t xml:space="preserve">–</w:t>
            </w:r>
          </w:p>
        </w:tc>
        <w:tc>
          <w:tcPr/>
          <w:p>
            <w:pPr>
              <w:pStyle w:val="Compact"/>
            </w:pPr>
            <w:r>
              <w:t xml:space="preserve">«Foraminiferenmergel» (UMM-J)</w:t>
            </w:r>
          </w:p>
        </w:tc>
        <w:tc>
          <w:tcPr/>
          <w:p>
            <w:pPr>
              <w:pStyle w:val="Compact"/>
            </w:pPr>
            <w:r>
              <w:t xml:space="preserve">Rupeliano</w:t>
            </w:r>
          </w:p>
        </w:tc>
        <w:tc>
          <w:tcPr/>
          <w:p>
            <w:pPr>
              <w:pStyle w:val="Compact"/>
            </w:pPr>
            <w:r>
              <w:t xml:space="preserve">Rupeliano</w:t>
            </w:r>
          </w:p>
        </w:tc>
      </w:tr>
      <w:tr>
        <w:tc>
          <w:tcPr/>
          <w:p>
            <w:pPr>
              <w:pStyle w:val="Compact"/>
            </w:pPr>
            <w:r>
              <w:t xml:space="preserve">15200366</w:t>
            </w:r>
          </w:p>
        </w:tc>
        <w:tc>
          <w:tcPr/>
          <w:p>
            <w:pPr>
              <w:pStyle w:val="Compact"/>
            </w:pPr>
            <w:r>
              <w:t xml:space="preserve">UMM-J: Meeressand</w:t>
            </w:r>
          </w:p>
        </w:tc>
        <w:tc>
          <w:tcPr/>
          <w:p>
            <w:pPr>
              <w:pStyle w:val="Compact"/>
            </w:pPr>
            <w:r>
              <w:t xml:space="preserve">arenaria: calcareo: quarzo</w:t>
            </w:r>
          </w:p>
        </w:tc>
        <w:tc>
          <w:tcPr/>
          <w:p>
            <w:pPr>
              <w:pStyle w:val="Compact"/>
            </w:pPr>
            <w:r>
              <w:t xml:space="preserve">conglomerato: calcareo</w:t>
            </w:r>
          </w:p>
        </w:tc>
        <w:tc>
          <w:tcPr/>
          <w:p>
            <w:pPr>
              <w:pStyle w:val="Compact"/>
            </w:pPr>
            <w:r>
              <w:t xml:space="preserve">–</w:t>
            </w:r>
          </w:p>
        </w:tc>
        <w:tc>
          <w:tcPr/>
          <w:p>
            <w:pPr>
              <w:pStyle w:val="Compact"/>
            </w:pPr>
            <w:r>
              <w:t xml:space="preserve">«Meeressand» (UMM-J)</w:t>
            </w:r>
          </w:p>
        </w:tc>
        <w:tc>
          <w:tcPr/>
          <w:p>
            <w:pPr>
              <w:pStyle w:val="Compact"/>
            </w:pPr>
            <w:r>
              <w:t xml:space="preserve">Rupeliano</w:t>
            </w:r>
          </w:p>
        </w:tc>
        <w:tc>
          <w:tcPr/>
          <w:p>
            <w:pPr>
              <w:pStyle w:val="Compact"/>
            </w:pPr>
            <w:r>
              <w:t xml:space="preserve">Chattiano</w:t>
            </w:r>
          </w:p>
        </w:tc>
      </w:tr>
      <w:tr>
        <w:tc>
          <w:tcPr/>
          <w:p>
            <w:pPr>
              <w:pStyle w:val="Compact"/>
            </w:pPr>
            <w:r>
              <w:t xml:space="preserve">15200368</w:t>
            </w:r>
          </w:p>
        </w:tc>
        <w:tc>
          <w:tcPr/>
          <w:p>
            <w:pPr>
              <w:pStyle w:val="Compact"/>
            </w:pPr>
            <w:r>
              <w:t xml:space="preserve">UMM-J: Cyathulabank</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«Strato a Cyathula» (UMM-J)</w:t>
            </w:r>
          </w:p>
        </w:tc>
        <w:tc>
          <w:tcPr/>
          <w:p>
            <w:pPr>
              <w:pStyle w:val="Compact"/>
            </w:pPr>
            <w:r>
              <w:t xml:space="preserve">Priaboniano</w:t>
            </w:r>
          </w:p>
        </w:tc>
        <w:tc>
          <w:tcPr/>
          <w:p>
            <w:pPr>
              <w:pStyle w:val="Compact"/>
            </w:pPr>
            <w:r>
              <w:t xml:space="preserve">Rupeliano</w:t>
            </w:r>
          </w:p>
        </w:tc>
      </w:tr>
      <w:tr>
        <w:tc>
          <w:tcPr/>
          <w:p>
            <w:pPr>
              <w:pStyle w:val="Compact"/>
            </w:pPr>
            <w:r>
              <w:t xml:space="preserve">15200369</w:t>
            </w:r>
          </w:p>
        </w:tc>
        <w:tc>
          <w:tcPr/>
          <w:p>
            <w:pPr>
              <w:pStyle w:val="Compact"/>
            </w:pPr>
            <w:r>
              <w:t xml:space="preserve">UMM-J: Cyrenenmergel</w:t>
            </w:r>
          </w:p>
        </w:tc>
        <w:tc>
          <w:tcPr/>
          <w:p>
            <w:pPr>
              <w:pStyle w:val="Compact"/>
            </w:pPr>
            <w:r>
              <w:t xml:space="preserve">marna</w:t>
            </w:r>
          </w:p>
        </w:tc>
        <w:tc>
          <w:tcPr/>
          <w:p>
            <w:pPr>
              <w:pStyle w:val="Compact"/>
            </w:pPr>
            <w:r>
              <w:t xml:space="preserve">arenaria: mica</w:t>
            </w:r>
          </w:p>
        </w:tc>
        <w:tc>
          <w:tcPr/>
          <w:p>
            <w:pPr>
              <w:pStyle w:val="Compact"/>
            </w:pPr>
            <w:r>
              <w:t xml:space="preserve">–</w:t>
            </w:r>
          </w:p>
        </w:tc>
        <w:tc>
          <w:tcPr/>
          <w:p>
            <w:pPr>
              <w:pStyle w:val="Compact"/>
            </w:pPr>
            <w:r>
              <w:t xml:space="preserve">«Cyrenenmergel» (UMM-J)</w:t>
            </w:r>
          </w:p>
        </w:tc>
        <w:tc>
          <w:tcPr/>
          <w:p>
            <w:pPr>
              <w:pStyle w:val="Compact"/>
            </w:pPr>
            <w:r>
              <w:t xml:space="preserve">Chattiano</w:t>
            </w:r>
          </w:p>
        </w:tc>
        <w:tc>
          <w:tcPr/>
          <w:p>
            <w:pPr>
              <w:pStyle w:val="Compact"/>
            </w:pPr>
            <w:r>
              <w:t xml:space="preserve">Chattiano</w:t>
            </w:r>
          </w:p>
        </w:tc>
      </w:tr>
      <w:tr>
        <w:tc>
          <w:tcPr/>
          <w:p>
            <w:pPr>
              <w:pStyle w:val="Compact"/>
            </w:pPr>
            <w:r>
              <w:t xml:space="preserve">15200370</w:t>
            </w:r>
          </w:p>
        </w:tc>
        <w:tc>
          <w:tcPr/>
          <w:p>
            <w:pPr>
              <w:pStyle w:val="Compact"/>
            </w:pPr>
            <w:r>
              <w:t xml:space="preserve">Porrentruy-Konglomerat</w:t>
            </w:r>
          </w:p>
        </w:tc>
        <w:tc>
          <w:tcPr/>
          <w:p>
            <w:pPr>
              <w:pStyle w:val="Compact"/>
            </w:pPr>
            <w:r>
              <w:t xml:space="preserve">conglomerato: calcareo</w:t>
            </w:r>
          </w:p>
        </w:tc>
        <w:tc>
          <w:tcPr/>
          <w:p>
            <w:pPr>
              <w:pStyle w:val="Compact"/>
            </w:pPr>
            <w:r>
              <w:t xml:space="preserve">–</w:t>
            </w:r>
          </w:p>
        </w:tc>
        <w:tc>
          <w:tcPr/>
          <w:p>
            <w:pPr>
              <w:pStyle w:val="Compact"/>
            </w:pPr>
            <w:r>
              <w:t xml:space="preserve">–</w:t>
            </w:r>
          </w:p>
        </w:tc>
        <w:tc>
          <w:tcPr/>
          <w:p>
            <w:pPr>
              <w:pStyle w:val="Compact"/>
            </w:pPr>
            <w:r>
              <w:t xml:space="preserve">Conglomerato di Porrentruy</w:t>
            </w:r>
          </w:p>
        </w:tc>
        <w:tc>
          <w:tcPr/>
          <w:p>
            <w:pPr>
              <w:pStyle w:val="Compact"/>
            </w:pPr>
            <w:r>
              <w:t xml:space="preserve">Priaboniano</w:t>
            </w:r>
          </w:p>
        </w:tc>
        <w:tc>
          <w:tcPr/>
          <w:p>
            <w:pPr>
              <w:pStyle w:val="Compact"/>
            </w:pPr>
            <w:r>
              <w:t xml:space="preserve">Rupeliano</w:t>
            </w:r>
          </w:p>
        </w:tc>
      </w:tr>
      <w:tr>
        <w:tc>
          <w:tcPr/>
          <w:p>
            <w:pPr>
              <w:pStyle w:val="Compact"/>
            </w:pPr>
            <w:r>
              <w:t xml:space="preserve">15200371</w:t>
            </w:r>
          </w:p>
        </w:tc>
        <w:tc>
          <w:tcPr/>
          <w:p>
            <w:pPr>
              <w:pStyle w:val="Compact"/>
            </w:pPr>
            <w:r>
              <w:t xml:space="preserve">Rossemaison-Fm.: 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Formazione di Rossemaison</w:t>
            </w:r>
          </w:p>
        </w:tc>
        <w:tc>
          <w:tcPr/>
          <w:p>
            <w:pPr>
              <w:pStyle w:val="Compact"/>
            </w:pPr>
            <w:r>
              <w:t xml:space="preserve">Priaboniano</w:t>
            </w:r>
          </w:p>
        </w:tc>
        <w:tc>
          <w:tcPr/>
          <w:p>
            <w:pPr>
              <w:pStyle w:val="Compact"/>
            </w:pPr>
            <w:r>
              <w:t xml:space="preserve">Rupeliano</w:t>
            </w:r>
          </w:p>
        </w:tc>
      </w:tr>
      <w:tr>
        <w:tc>
          <w:tcPr/>
          <w:p>
            <w:pPr>
              <w:pStyle w:val="Compact"/>
            </w:pPr>
            <w:r>
              <w:t xml:space="preserve">15200373</w:t>
            </w:r>
          </w:p>
        </w:tc>
        <w:tc>
          <w:tcPr/>
          <w:p>
            <w:pPr>
              <w:pStyle w:val="Compact"/>
            </w:pPr>
            <w:r>
              <w:t xml:space="preserve">Ajoie-Gompholit</w:t>
            </w:r>
          </w:p>
        </w:tc>
        <w:tc>
          <w:tcPr/>
          <w:p>
            <w:pPr>
              <w:pStyle w:val="Compact"/>
            </w:pPr>
            <w:r>
              <w:t xml:space="preserve">breccia: calcareo</w:t>
            </w:r>
          </w:p>
        </w:tc>
        <w:tc>
          <w:tcPr/>
          <w:p>
            <w:pPr>
              <w:pStyle w:val="Compact"/>
            </w:pPr>
            <w:r>
              <w:t xml:space="preserve">–</w:t>
            </w:r>
          </w:p>
        </w:tc>
        <w:tc>
          <w:tcPr/>
          <w:p>
            <w:pPr>
              <w:pStyle w:val="Compact"/>
            </w:pPr>
            <w:r>
              <w:t xml:space="preserve">–</w:t>
            </w:r>
          </w:p>
        </w:tc>
        <w:tc>
          <w:tcPr/>
          <w:p>
            <w:pPr>
              <w:pStyle w:val="Compact"/>
            </w:pPr>
            <w:r>
              <w:t xml:space="preserve">Gonfolite di Ajoie</w:t>
            </w:r>
          </w:p>
        </w:tc>
        <w:tc>
          <w:tcPr/>
          <w:p>
            <w:pPr>
              <w:pStyle w:val="Compact"/>
            </w:pPr>
            <w:r>
              <w:t xml:space="preserve">Rupeliano</w:t>
            </w:r>
          </w:p>
        </w:tc>
        <w:tc>
          <w:tcPr/>
          <w:p>
            <w:pPr>
              <w:pStyle w:val="Compact"/>
            </w:pPr>
            <w:r>
              <w:t xml:space="preserve">Rupeliano</w:t>
            </w:r>
          </w:p>
        </w:tc>
      </w:tr>
      <w:tr>
        <w:tc>
          <w:tcPr/>
          <w:p>
            <w:pPr>
              <w:pStyle w:val="Compact"/>
            </w:pPr>
            <w:r>
              <w:t xml:space="preserve">15200378</w:t>
            </w:r>
          </w:p>
        </w:tc>
        <w:tc>
          <w:tcPr/>
          <w:p>
            <w:pPr>
              <w:pStyle w:val="Compact"/>
            </w:pPr>
            <w:r>
              <w:t xml:space="preserve">Tüllingen-Süsswasserkalk</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Calcare d'acqua dolce di Tüllingen</w:t>
            </w:r>
          </w:p>
        </w:tc>
        <w:tc>
          <w:tcPr/>
          <w:p>
            <w:pPr>
              <w:pStyle w:val="Compact"/>
            </w:pPr>
            <w:r>
              <w:t xml:space="preserve">Chattiano superiore</w:t>
            </w:r>
          </w:p>
        </w:tc>
        <w:tc>
          <w:tcPr/>
          <w:p>
            <w:pPr>
              <w:pStyle w:val="Compact"/>
            </w:pPr>
            <w:r>
              <w:t xml:space="preserve">Chattiano superiore</w:t>
            </w:r>
          </w:p>
        </w:tc>
      </w:tr>
      <w:tr>
        <w:tc>
          <w:tcPr/>
          <w:p>
            <w:pPr>
              <w:pStyle w:val="Compact"/>
            </w:pPr>
            <w:r>
              <w:t xml:space="preserve">15200380</w:t>
            </w:r>
          </w:p>
        </w:tc>
        <w:tc>
          <w:tcPr/>
          <w:p>
            <w:pPr>
              <w:pStyle w:val="Compact"/>
            </w:pPr>
            <w:r>
              <w:t xml:space="preserve">Hauptrogenstein: Oberer Teil</w:t>
            </w:r>
          </w:p>
        </w:tc>
        <w:tc>
          <w:tcPr/>
          <w:p>
            <w:pPr>
              <w:pStyle w:val="Compact"/>
            </w:pPr>
            <w:r>
              <w:t xml:space="preserve">calcare: ooidi</w:t>
            </w:r>
          </w:p>
        </w:tc>
        <w:tc>
          <w:tcPr/>
          <w:p>
            <w:pPr>
              <w:pStyle w:val="Compact"/>
            </w:pPr>
            <w:r>
              <w:t xml:space="preserve">marna</w:t>
            </w:r>
          </w:p>
        </w:tc>
        <w:tc>
          <w:tcPr/>
          <w:p>
            <w:pPr>
              <w:pStyle w:val="Compact"/>
            </w:pPr>
            <w:r>
              <w:t xml:space="preserve">–</w:t>
            </w:r>
          </w:p>
        </w:tc>
        <w:tc>
          <w:tcPr/>
          <w:p>
            <w:pPr>
              <w:pStyle w:val="Compact"/>
            </w:pPr>
            <w:r>
              <w:t xml:space="preserve">Hauptrogenstein</w:t>
            </w:r>
          </w:p>
        </w:tc>
        <w:tc>
          <w:tcPr/>
          <w:p>
            <w:pPr>
              <w:pStyle w:val="Compact"/>
            </w:pPr>
            <w:r>
              <w:t xml:space="preserve">Batoniano</w:t>
            </w:r>
          </w:p>
        </w:tc>
        <w:tc>
          <w:tcPr/>
          <w:p>
            <w:pPr>
              <w:pStyle w:val="Compact"/>
            </w:pPr>
            <w:r>
              <w:t xml:space="preserve">Batoniano</w:t>
            </w:r>
          </w:p>
        </w:tc>
      </w:tr>
      <w:tr>
        <w:tc>
          <w:tcPr/>
          <w:p>
            <w:pPr>
              <w:pStyle w:val="Compact"/>
            </w:pPr>
            <w:r>
              <w:t xml:space="preserve">15200381</w:t>
            </w:r>
          </w:p>
        </w:tc>
        <w:tc>
          <w:tcPr/>
          <w:p>
            <w:pPr>
              <w:pStyle w:val="Compact"/>
            </w:pPr>
            <w:r>
              <w:t xml:space="preserve">Hauptrogenstein: Mittlerer Teil</w:t>
            </w:r>
          </w:p>
        </w:tc>
        <w:tc>
          <w:tcPr/>
          <w:p>
            <w:pPr>
              <w:pStyle w:val="Compact"/>
            </w:pPr>
            <w:r>
              <w:t xml:space="preserve">marna</w:t>
            </w:r>
          </w:p>
        </w:tc>
        <w:tc>
          <w:tcPr/>
          <w:p>
            <w:pPr>
              <w:pStyle w:val="Compact"/>
            </w:pPr>
            <w:r>
              <w:t xml:space="preserve">calcare: marnoso</w:t>
            </w:r>
          </w:p>
        </w:tc>
        <w:tc>
          <w:tcPr/>
          <w:p>
            <w:pPr>
              <w:pStyle w:val="Compact"/>
            </w:pPr>
            <w:r>
              <w:t xml:space="preserve">–</w:t>
            </w:r>
          </w:p>
        </w:tc>
        <w:tc>
          <w:tcPr/>
          <w:p>
            <w:pPr>
              <w:pStyle w:val="Compact"/>
            </w:pPr>
            <w:r>
              <w:t xml:space="preserve">Hauptrogenstein</w:t>
            </w:r>
          </w:p>
        </w:tc>
        <w:tc>
          <w:tcPr/>
          <w:p>
            <w:pPr>
              <w:pStyle w:val="Compact"/>
            </w:pPr>
            <w:r>
              <w:t xml:space="preserve">Bajociano</w:t>
            </w:r>
          </w:p>
        </w:tc>
        <w:tc>
          <w:tcPr/>
          <w:p>
            <w:pPr>
              <w:pStyle w:val="Compact"/>
            </w:pPr>
            <w:r>
              <w:t xml:space="preserve">Batoniano</w:t>
            </w:r>
          </w:p>
        </w:tc>
      </w:tr>
      <w:tr>
        <w:tc>
          <w:tcPr/>
          <w:p>
            <w:pPr>
              <w:pStyle w:val="Compact"/>
            </w:pPr>
            <w:r>
              <w:t xml:space="preserve">15200382</w:t>
            </w:r>
          </w:p>
        </w:tc>
        <w:tc>
          <w:tcPr/>
          <w:p>
            <w:pPr>
              <w:pStyle w:val="Compact"/>
            </w:pPr>
            <w:r>
              <w:t xml:space="preserve">Hauptrogenstein: Unterer Teil</w:t>
            </w:r>
          </w:p>
        </w:tc>
        <w:tc>
          <w:tcPr/>
          <w:p>
            <w:pPr>
              <w:pStyle w:val="Compact"/>
            </w:pPr>
            <w:r>
              <w:t xml:space="preserve">calcare: ooidi</w:t>
            </w:r>
          </w:p>
        </w:tc>
        <w:tc>
          <w:tcPr/>
          <w:p>
            <w:pPr>
              <w:pStyle w:val="Compact"/>
            </w:pPr>
            <w:r>
              <w:t xml:space="preserve">marna</w:t>
            </w:r>
          </w:p>
        </w:tc>
        <w:tc>
          <w:tcPr/>
          <w:p>
            <w:pPr>
              <w:pStyle w:val="Compact"/>
            </w:pPr>
            <w:r>
              <w:t xml:space="preserve">–</w:t>
            </w:r>
          </w:p>
        </w:tc>
        <w:tc>
          <w:tcPr/>
          <w:p>
            <w:pPr>
              <w:pStyle w:val="Compact"/>
            </w:pPr>
            <w:r>
              <w:t xml:space="preserve">Hauptrogenstein</w:t>
            </w:r>
          </w:p>
        </w:tc>
        <w:tc>
          <w:tcPr/>
          <w:p>
            <w:pPr>
              <w:pStyle w:val="Compact"/>
            </w:pPr>
            <w:r>
              <w:t xml:space="preserve">Bajociano</w:t>
            </w:r>
          </w:p>
        </w:tc>
        <w:tc>
          <w:tcPr/>
          <w:p>
            <w:pPr>
              <w:pStyle w:val="Compact"/>
            </w:pPr>
            <w:r>
              <w:t xml:space="preserve">Bajociano</w:t>
            </w:r>
          </w:p>
        </w:tc>
      </w:tr>
      <w:tr>
        <w:tc>
          <w:tcPr/>
          <w:p>
            <w:pPr>
              <w:pStyle w:val="Compact"/>
            </w:pPr>
            <w:r>
              <w:t xml:space="preserve">15200383</w:t>
            </w:r>
          </w:p>
        </w:tc>
        <w:tc>
          <w:tcPr/>
          <w:p>
            <w:pPr>
              <w:pStyle w:val="Compact"/>
            </w:pPr>
            <w:r>
              <w:t xml:space="preserve">Hauptrogenstein: Calcaire roux marneux</w:t>
            </w:r>
          </w:p>
        </w:tc>
        <w:tc>
          <w:tcPr/>
          <w:p>
            <w:pPr>
              <w:pStyle w:val="Compact"/>
            </w:pPr>
            <w:r>
              <w:t xml:space="preserve">calcare: marnoso: bioclasti</w:t>
            </w:r>
          </w:p>
        </w:tc>
        <w:tc>
          <w:tcPr/>
          <w:p>
            <w:pPr>
              <w:pStyle w:val="Compact"/>
            </w:pPr>
            <w:r>
              <w:t xml:space="preserve">–</w:t>
            </w:r>
          </w:p>
        </w:tc>
        <w:tc>
          <w:tcPr/>
          <w:p>
            <w:pPr>
              <w:pStyle w:val="Compact"/>
            </w:pPr>
            <w:r>
              <w:t xml:space="preserve">–</w:t>
            </w:r>
          </w:p>
        </w:tc>
        <w:tc>
          <w:tcPr/>
          <w:p>
            <w:pPr>
              <w:pStyle w:val="Compact"/>
            </w:pPr>
            <w:r>
              <w:t xml:space="preserve">«Calcaire roux marneux» (Hauptrogenstein)</w:t>
            </w:r>
          </w:p>
        </w:tc>
        <w:tc>
          <w:tcPr/>
          <w:p>
            <w:pPr>
              <w:pStyle w:val="Compact"/>
            </w:pPr>
            <w:r>
              <w:t xml:space="preserve">Bajociano</w:t>
            </w:r>
          </w:p>
        </w:tc>
        <w:tc>
          <w:tcPr/>
          <w:p>
            <w:pPr>
              <w:pStyle w:val="Compact"/>
            </w:pPr>
            <w:r>
              <w:t xml:space="preserve">Bajociano</w:t>
            </w:r>
          </w:p>
        </w:tc>
      </w:tr>
      <w:tr>
        <w:tc>
          <w:tcPr/>
          <w:p>
            <w:pPr>
              <w:pStyle w:val="Compact"/>
            </w:pPr>
            <w:r>
              <w:t xml:space="preserve">15200384</w:t>
            </w:r>
          </w:p>
        </w:tc>
        <w:tc>
          <w:tcPr/>
          <w:p>
            <w:pPr>
              <w:pStyle w:val="Compact"/>
            </w:pPr>
            <w:r>
              <w:t xml:space="preserve">Bois-de-Raube-Fm.: Ajoie-Mb.</w:t>
            </w:r>
          </w:p>
        </w:tc>
        <w:tc>
          <w:tcPr/>
          <w:p>
            <w:pPr>
              <w:pStyle w:val="Compact"/>
            </w:pPr>
            <w:r>
              <w:t xml:space="preserve">arenaria</w:t>
            </w:r>
          </w:p>
        </w:tc>
        <w:tc>
          <w:tcPr/>
          <w:p>
            <w:pPr>
              <w:pStyle w:val="Compact"/>
            </w:pPr>
            <w:r>
              <w:t xml:space="preserve">marna</w:t>
            </w:r>
          </w:p>
        </w:tc>
        <w:tc>
          <w:tcPr/>
          <w:p>
            <w:pPr>
              <w:pStyle w:val="Compact"/>
            </w:pPr>
            <w:r>
              <w:t xml:space="preserve">conglomerato</w:t>
            </w:r>
          </w:p>
        </w:tc>
        <w:tc>
          <w:tcPr/>
          <w:p>
            <w:pPr>
              <w:pStyle w:val="Compact"/>
            </w:pPr>
            <w:r>
              <w:t xml:space="preserve">Membro dell'Ajoie</w:t>
            </w:r>
          </w:p>
        </w:tc>
        <w:tc>
          <w:tcPr/>
          <w:p>
            <w:pPr>
              <w:pStyle w:val="Compact"/>
            </w:pPr>
            <w:r>
              <w:t xml:space="preserve">Miocene superiore</w:t>
            </w:r>
          </w:p>
        </w:tc>
        <w:tc>
          <w:tcPr/>
          <w:p>
            <w:pPr>
              <w:pStyle w:val="Compact"/>
            </w:pPr>
            <w:r>
              <w:t xml:space="preserve">Miocene superiore</w:t>
            </w:r>
          </w:p>
        </w:tc>
      </w:tr>
      <w:tr>
        <w:tc>
          <w:tcPr/>
          <w:p>
            <w:pPr>
              <w:pStyle w:val="Compact"/>
            </w:pPr>
            <w:r>
              <w:t xml:space="preserve">15200385</w:t>
            </w:r>
          </w:p>
        </w:tc>
        <w:tc>
          <w:tcPr/>
          <w:p>
            <w:pPr>
              <w:pStyle w:val="Compact"/>
            </w:pPr>
            <w:r>
              <w:t xml:space="preserve">Bois-de-Raube-Fm.: Bois-de-Raube-Mb.</w:t>
            </w:r>
          </w:p>
        </w:tc>
        <w:tc>
          <w:tcPr/>
          <w:p>
            <w:pPr>
              <w:pStyle w:val="Compact"/>
            </w:pPr>
            <w:r>
              <w:t xml:space="preserve">conglomerato</w:t>
            </w:r>
          </w:p>
        </w:tc>
        <w:tc>
          <w:tcPr/>
          <w:p>
            <w:pPr>
              <w:pStyle w:val="Compact"/>
            </w:pPr>
            <w:r>
              <w:t xml:space="preserve">arenaria</w:t>
            </w:r>
          </w:p>
        </w:tc>
        <w:tc>
          <w:tcPr/>
          <w:p>
            <w:pPr>
              <w:pStyle w:val="Compact"/>
            </w:pPr>
            <w:r>
              <w:t xml:space="preserve">marna</w:t>
            </w:r>
          </w:p>
        </w:tc>
        <w:tc>
          <w:tcPr/>
          <w:p>
            <w:pPr>
              <w:pStyle w:val="Compact"/>
            </w:pPr>
            <w:r>
              <w:t xml:space="preserve">Membro del Bois de Raube</w:t>
            </w:r>
          </w:p>
        </w:tc>
        <w:tc>
          <w:tcPr/>
          <w:p>
            <w:pPr>
              <w:pStyle w:val="Compact"/>
            </w:pPr>
            <w:r>
              <w:t xml:space="preserve">Serravalliano</w:t>
            </w:r>
          </w:p>
        </w:tc>
        <w:tc>
          <w:tcPr/>
          <w:p>
            <w:pPr>
              <w:pStyle w:val="Compact"/>
            </w:pPr>
            <w:r>
              <w:t xml:space="preserve">Serravalliano</w:t>
            </w:r>
          </w:p>
        </w:tc>
      </w:tr>
      <w:tr>
        <w:tc>
          <w:tcPr/>
          <w:p>
            <w:pPr>
              <w:pStyle w:val="Compact"/>
            </w:pPr>
            <w:r>
              <w:t xml:space="preserve">15200386</w:t>
            </w:r>
          </w:p>
        </w:tc>
        <w:tc>
          <w:tcPr/>
          <w:p>
            <w:pPr>
              <w:pStyle w:val="Compact"/>
            </w:pPr>
            <w:r>
              <w:t xml:space="preserve">Bois-de-Raube-Fm.: Montchaibeux-Mb.</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Membro del Montchaibeux</w:t>
            </w:r>
          </w:p>
        </w:tc>
        <w:tc>
          <w:tcPr/>
          <w:p>
            <w:pPr>
              <w:pStyle w:val="Compact"/>
            </w:pPr>
            <w:r>
              <w:t xml:space="preserve">Serravalliano</w:t>
            </w:r>
          </w:p>
        </w:tc>
        <w:tc>
          <w:tcPr/>
          <w:p>
            <w:pPr>
              <w:pStyle w:val="Compact"/>
            </w:pPr>
            <w:r>
              <w:t xml:space="preserve">Serravalliano</w:t>
            </w:r>
          </w:p>
        </w:tc>
      </w:tr>
      <w:tr>
        <w:tc>
          <w:tcPr/>
          <w:p>
            <w:pPr>
              <w:pStyle w:val="Compact"/>
            </w:pPr>
            <w:r>
              <w:t xml:space="preserve">15200387</w:t>
            </w:r>
          </w:p>
        </w:tc>
        <w:tc>
          <w:tcPr/>
          <w:p>
            <w:pPr>
              <w:pStyle w:val="Compact"/>
            </w:pPr>
            <w:r>
              <w:t xml:space="preserve">Daubrée-Konglomerat</w:t>
            </w:r>
          </w:p>
        </w:tc>
        <w:tc>
          <w:tcPr/>
          <w:p>
            <w:pPr>
              <w:pStyle w:val="Compact"/>
            </w:pPr>
            <w:r>
              <w:t xml:space="preserve">conglomerato: calcareo-residuale: pisoidi di ferro</w:t>
            </w:r>
          </w:p>
        </w:tc>
        <w:tc>
          <w:tcPr/>
          <w:p>
            <w:pPr>
              <w:pStyle w:val="Compact"/>
            </w:pPr>
            <w:r>
              <w:t xml:space="preserve">–</w:t>
            </w:r>
          </w:p>
        </w:tc>
        <w:tc>
          <w:tcPr/>
          <w:p>
            <w:pPr>
              <w:pStyle w:val="Compact"/>
            </w:pPr>
            <w:r>
              <w:t xml:space="preserve">–</w:t>
            </w:r>
          </w:p>
        </w:tc>
        <w:tc>
          <w:tcPr/>
          <w:p>
            <w:pPr>
              <w:pStyle w:val="Compact"/>
            </w:pPr>
            <w:r>
              <w:t xml:space="preserve">«Conglomerato di Daubrée»</w:t>
            </w:r>
          </w:p>
        </w:tc>
        <w:tc>
          <w:tcPr/>
          <w:p>
            <w:pPr>
              <w:pStyle w:val="Compact"/>
            </w:pPr>
            <w:r>
              <w:t xml:space="preserve">Eocene medio</w:t>
            </w:r>
          </w:p>
        </w:tc>
        <w:tc>
          <w:tcPr/>
          <w:p>
            <w:pPr>
              <w:pStyle w:val="Compact"/>
            </w:pPr>
            <w:r>
              <w:t xml:space="preserve">Priaboniano</w:t>
            </w:r>
          </w:p>
        </w:tc>
      </w:tr>
      <w:tr>
        <w:tc>
          <w:tcPr/>
          <w:p>
            <w:pPr>
              <w:pStyle w:val="Compact"/>
            </w:pPr>
            <w:r>
              <w:t xml:space="preserve">15200388</w:t>
            </w:r>
          </w:p>
        </w:tc>
        <w:tc>
          <w:tcPr/>
          <w:p>
            <w:pPr>
              <w:pStyle w:val="Compact"/>
            </w:pPr>
            <w:r>
              <w:t xml:space="preserve">Wanderblock-Bildungen</w:t>
            </w:r>
          </w:p>
        </w:tc>
        <w:tc>
          <w:tcPr/>
          <w:p>
            <w:pPr>
              <w:pStyle w:val="Compact"/>
            </w:pPr>
            <w:r>
              <w:t xml:space="preserve">roccia: residuale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Miocene superiore</w:t>
            </w:r>
          </w:p>
        </w:tc>
        <w:tc>
          <w:tcPr/>
          <w:p>
            <w:pPr>
              <w:pStyle w:val="Compact"/>
            </w:pPr>
            <w:r>
              <w:t xml:space="preserve">Pliocene</w:t>
            </w:r>
          </w:p>
        </w:tc>
      </w:tr>
      <w:tr>
        <w:tc>
          <w:tcPr/>
          <w:p>
            <w:pPr>
              <w:pStyle w:val="Compact"/>
            </w:pPr>
            <w:r>
              <w:t xml:space="preserve">15200389</w:t>
            </w:r>
          </w:p>
        </w:tc>
        <w:tc>
          <w:tcPr/>
          <w:p>
            <w:pPr>
              <w:pStyle w:val="Compact"/>
            </w:pPr>
            <w:r>
              <w:t xml:space="preserve">OMM-II: Geröllsande</w:t>
            </w:r>
          </w:p>
        </w:tc>
        <w:tc>
          <w:tcPr/>
          <w:p>
            <w:pPr>
              <w:pStyle w:val="Compact"/>
            </w:pPr>
            <w:r>
              <w:t xml:space="preserve">arenaria: conglomeratico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Burdigaliano</w:t>
            </w:r>
          </w:p>
        </w:tc>
        <w:tc>
          <w:tcPr/>
          <w:p>
            <w:pPr>
              <w:pStyle w:val="Compact"/>
            </w:pPr>
            <w:r>
              <w:t xml:space="preserve">Burdigaliano</w:t>
            </w:r>
          </w:p>
        </w:tc>
      </w:tr>
      <w:tr>
        <w:tc>
          <w:tcPr/>
          <w:p>
            <w:pPr>
              <w:pStyle w:val="Compact"/>
            </w:pPr>
            <w:r>
              <w:t xml:space="preserve">15200390</w:t>
            </w:r>
          </w:p>
        </w:tc>
        <w:tc>
          <w:tcPr/>
          <w:p>
            <w:pPr>
              <w:pStyle w:val="Compact"/>
            </w:pPr>
            <w:r>
              <w:t xml:space="preserve">OMM-II: Polymikte Nagelfluh</w:t>
            </w:r>
          </w:p>
        </w:tc>
        <w:tc>
          <w:tcPr/>
          <w:p>
            <w:pPr>
              <w:pStyle w:val="Compact"/>
            </w:pPr>
            <w:r>
              <w:t xml:space="preserve">conglomerato: polimittico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Burdigaliano</w:t>
            </w:r>
          </w:p>
        </w:tc>
        <w:tc>
          <w:tcPr/>
          <w:p>
            <w:pPr>
              <w:pStyle w:val="Compact"/>
            </w:pPr>
            <w:r>
              <w:t xml:space="preserve">Burdigaliano</w:t>
            </w:r>
          </w:p>
        </w:tc>
      </w:tr>
      <w:tr>
        <w:tc>
          <w:tcPr/>
          <w:p>
            <w:pPr>
              <w:pStyle w:val="Compact"/>
            </w:pPr>
            <w:r>
              <w:t xml:space="preserve">15200391</w:t>
            </w:r>
          </w:p>
        </w:tc>
        <w:tc>
          <w:tcPr/>
          <w:p>
            <w:pPr>
              <w:pStyle w:val="Compact"/>
            </w:pPr>
            <w:r>
              <w:t xml:space="preserve">OMM-I: Muschelsandstein</w:t>
            </w:r>
          </w:p>
        </w:tc>
        <w:tc>
          <w:tcPr/>
          <w:p>
            <w:pPr>
              <w:pStyle w:val="Compact"/>
            </w:pPr>
            <w:r>
              <w:t xml:space="preserve">arenaria: calcareo: bivalvi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Burdigaliano</w:t>
            </w:r>
          </w:p>
        </w:tc>
        <w:tc>
          <w:tcPr/>
          <w:p>
            <w:pPr>
              <w:pStyle w:val="Compact"/>
            </w:pPr>
            <w:r>
              <w:t xml:space="preserve">Burdigaliano</w:t>
            </w:r>
          </w:p>
        </w:tc>
      </w:tr>
      <w:tr>
        <w:tc>
          <w:tcPr/>
          <w:p>
            <w:pPr>
              <w:pStyle w:val="Compact"/>
            </w:pPr>
            <w:r>
              <w:t xml:space="preserve">15200392</w:t>
            </w:r>
          </w:p>
        </w:tc>
        <w:tc>
          <w:tcPr/>
          <w:p>
            <w:pPr>
              <w:pStyle w:val="Compact"/>
            </w:pPr>
            <w:r>
              <w:t xml:space="preserve">OMM-I: Graue Molasse</w:t>
            </w:r>
          </w:p>
        </w:tc>
        <w:tc>
          <w:tcPr/>
          <w:p>
            <w:pPr>
              <w:pStyle w:val="Compact"/>
            </w:pPr>
            <w:r>
              <w:t xml:space="preserve">arenaria: mica</w:t>
            </w:r>
          </w:p>
        </w:tc>
        <w:tc>
          <w:tcPr/>
          <w:p>
            <w:pPr>
              <w:pStyle w:val="Compact"/>
            </w:pPr>
            <w:r>
              <w:t xml:space="preserve">arenaria: calcareo: bivalvi</w:t>
            </w:r>
          </w:p>
        </w:tc>
        <w:tc>
          <w:tcPr/>
          <w:p>
            <w:pPr>
              <w:pStyle w:val="Compact"/>
            </w:pPr>
            <w:r>
              <w:t xml:space="preserve">–</w:t>
            </w:r>
          </w:p>
        </w:tc>
        <w:tc>
          <w:tcPr/>
          <w:p>
            <w:pPr>
              <w:pStyle w:val="Compact"/>
            </w:pPr>
            <w:r>
              <w:t xml:space="preserve">–</w:t>
            </w:r>
          </w:p>
        </w:tc>
        <w:tc>
          <w:tcPr/>
          <w:p>
            <w:pPr>
              <w:pStyle w:val="Compact"/>
            </w:pPr>
            <w:r>
              <w:t xml:space="preserve">Burdigaliano</w:t>
            </w:r>
          </w:p>
        </w:tc>
        <w:tc>
          <w:tcPr/>
          <w:p>
            <w:pPr>
              <w:pStyle w:val="Compact"/>
            </w:pPr>
            <w:r>
              <w:t xml:space="preserve">Burdigaliano</w:t>
            </w:r>
          </w:p>
        </w:tc>
      </w:tr>
      <w:tr>
        <w:tc>
          <w:tcPr/>
          <w:p>
            <w:pPr>
              <w:pStyle w:val="Compact"/>
            </w:pPr>
            <w:r>
              <w:t xml:space="preserve">15200393</w:t>
            </w:r>
          </w:p>
        </w:tc>
        <w:tc>
          <w:tcPr/>
          <w:p>
            <w:pPr>
              <w:pStyle w:val="Compact"/>
            </w:pPr>
            <w:r>
              <w:t xml:space="preserve">Daubrée-Konglomerat: Süsswasserkalk</w:t>
            </w:r>
          </w:p>
        </w:tc>
        <w:tc>
          <w:tcPr/>
          <w:p>
            <w:pPr>
              <w:pStyle w:val="Compact"/>
            </w:pPr>
            <w:r>
              <w:t xml:space="preserve">calcare: ooidi di ferro</w:t>
            </w:r>
          </w:p>
        </w:tc>
        <w:tc>
          <w:tcPr/>
          <w:p>
            <w:pPr>
              <w:pStyle w:val="Compact"/>
            </w:pPr>
            <w:r>
              <w:t xml:space="preserve">–</w:t>
            </w:r>
          </w:p>
        </w:tc>
        <w:tc>
          <w:tcPr/>
          <w:p>
            <w:pPr>
              <w:pStyle w:val="Compact"/>
            </w:pPr>
            <w:r>
              <w:t xml:space="preserve">–</w:t>
            </w:r>
          </w:p>
        </w:tc>
        <w:tc>
          <w:tcPr/>
          <w:p>
            <w:pPr>
              <w:pStyle w:val="Compact"/>
            </w:pPr>
            <w:r>
              <w:t xml:space="preserve">«Conglomerato di Daubrée»</w:t>
            </w:r>
          </w:p>
        </w:tc>
        <w:tc>
          <w:tcPr/>
          <w:p>
            <w:pPr>
              <w:pStyle w:val="Compact"/>
            </w:pPr>
            <w:r>
              <w:t xml:space="preserve">Eocene medio</w:t>
            </w:r>
          </w:p>
        </w:tc>
        <w:tc>
          <w:tcPr/>
          <w:p>
            <w:pPr>
              <w:pStyle w:val="Compact"/>
            </w:pPr>
            <w:r>
              <w:t xml:space="preserve">Eocene medio</w:t>
            </w:r>
          </w:p>
        </w:tc>
      </w:tr>
      <w:tr>
        <w:tc>
          <w:tcPr/>
          <w:p>
            <w:pPr>
              <w:pStyle w:val="Compact"/>
            </w:pPr>
            <w:r>
              <w:t xml:space="preserve">15200394</w:t>
            </w:r>
          </w:p>
        </w:tc>
        <w:tc>
          <w:tcPr/>
          <w:p>
            <w:pPr>
              <w:pStyle w:val="Compact"/>
            </w:pPr>
            <w:r>
              <w:t xml:space="preserve">USM: Basale Süsswassermolasse</w:t>
            </w:r>
          </w:p>
        </w:tc>
        <w:tc>
          <w:tcPr/>
          <w:p>
            <w:pPr>
              <w:pStyle w:val="Compact"/>
            </w:pPr>
            <w:r>
              <w:t xml:space="preserve">calcare</w:t>
            </w:r>
          </w:p>
        </w:tc>
        <w:tc>
          <w:tcPr/>
          <w:p>
            <w:pPr>
              <w:pStyle w:val="Compact"/>
            </w:pPr>
            <w:r>
              <w:t xml:space="preserve">roccia: residuale: mineri di ferro</w:t>
            </w:r>
          </w:p>
        </w:tc>
        <w:tc>
          <w:tcPr/>
          <w:p>
            <w:pPr>
              <w:pStyle w:val="Compact"/>
            </w:pPr>
            <w:r>
              <w:t xml:space="preserve">–</w:t>
            </w:r>
          </w:p>
        </w:tc>
        <w:tc>
          <w:tcPr/>
          <w:p>
            <w:pPr>
              <w:pStyle w:val="Compact"/>
            </w:pPr>
            <w:r>
              <w:t xml:space="preserve">–</w:t>
            </w:r>
          </w:p>
        </w:tc>
        <w:tc>
          <w:tcPr/>
          <w:p>
            <w:pPr>
              <w:pStyle w:val="Compact"/>
            </w:pPr>
            <w:r>
              <w:t xml:space="preserve">Priaboniano</w:t>
            </w:r>
          </w:p>
        </w:tc>
        <w:tc>
          <w:tcPr/>
          <w:p>
            <w:pPr>
              <w:pStyle w:val="Compact"/>
            </w:pPr>
            <w:r>
              <w:t xml:space="preserve">Rupeliano</w:t>
            </w:r>
          </w:p>
        </w:tc>
      </w:tr>
      <w:tr>
        <w:tc>
          <w:tcPr/>
          <w:p>
            <w:pPr>
              <w:pStyle w:val="Compact"/>
            </w:pPr>
            <w:r>
              <w:t xml:space="preserve">15200395</w:t>
            </w:r>
          </w:p>
        </w:tc>
        <w:tc>
          <w:tcPr/>
          <w:p>
            <w:pPr>
              <w:pStyle w:val="Compact"/>
            </w:pPr>
            <w:r>
              <w:t xml:space="preserve">Laufen-Juranagelfluh</w:t>
            </w:r>
          </w:p>
        </w:tc>
        <w:tc>
          <w:tcPr/>
          <w:p>
            <w:pPr>
              <w:pStyle w:val="Compact"/>
            </w:pPr>
            <w:r>
              <w:t xml:space="preserve">conglomerato: calcareo</w:t>
            </w:r>
          </w:p>
        </w:tc>
        <w:tc>
          <w:tcPr/>
          <w:p>
            <w:pPr>
              <w:pStyle w:val="Compact"/>
            </w:pPr>
            <w:r>
              <w:t xml:space="preserve">–</w:t>
            </w:r>
          </w:p>
        </w:tc>
        <w:tc>
          <w:tcPr/>
          <w:p>
            <w:pPr>
              <w:pStyle w:val="Compact"/>
            </w:pPr>
            <w:r>
              <w:t xml:space="preserve">–</w:t>
            </w:r>
          </w:p>
        </w:tc>
        <w:tc>
          <w:tcPr/>
          <w:p>
            <w:pPr>
              <w:pStyle w:val="Compact"/>
            </w:pPr>
            <w:r>
              <w:t xml:space="preserve">Gonfolite del bacino di Laufen</w:t>
            </w:r>
          </w:p>
        </w:tc>
        <w:tc>
          <w:tcPr/>
          <w:p>
            <w:pPr>
              <w:pStyle w:val="Compact"/>
            </w:pPr>
            <w:r>
              <w:t xml:space="preserve">Langhiano</w:t>
            </w:r>
          </w:p>
        </w:tc>
        <w:tc>
          <w:tcPr/>
          <w:p>
            <w:pPr>
              <w:pStyle w:val="Compact"/>
            </w:pPr>
            <w:r>
              <w:t xml:space="preserve">Tortoniano</w:t>
            </w:r>
          </w:p>
        </w:tc>
      </w:tr>
      <w:tr>
        <w:tc>
          <w:tcPr/>
          <w:p>
            <w:pPr>
              <w:pStyle w:val="Compact"/>
            </w:pPr>
            <w:r>
              <w:t xml:space="preserve">15200396</w:t>
            </w:r>
          </w:p>
        </w:tc>
        <w:tc>
          <w:tcPr/>
          <w:p>
            <w:pPr>
              <w:pStyle w:val="Compact"/>
            </w:pPr>
            <w:r>
              <w:t xml:space="preserve">Basler Juranagelfluh</w:t>
            </w:r>
          </w:p>
        </w:tc>
        <w:tc>
          <w:tcPr/>
          <w:p>
            <w:pPr>
              <w:pStyle w:val="Compact"/>
            </w:pPr>
            <w:r>
              <w:t xml:space="preserve">conglomerato: calcareo</w:t>
            </w:r>
          </w:p>
        </w:tc>
        <w:tc>
          <w:tcPr/>
          <w:p>
            <w:pPr>
              <w:pStyle w:val="Compact"/>
            </w:pPr>
            <w:r>
              <w:t xml:space="preserve">arenaria</w:t>
            </w:r>
          </w:p>
        </w:tc>
        <w:tc>
          <w:tcPr/>
          <w:p>
            <w:pPr>
              <w:pStyle w:val="Compact"/>
            </w:pPr>
            <w:r>
              <w:t xml:space="preserve">marna</w:t>
            </w:r>
          </w:p>
        </w:tc>
        <w:tc>
          <w:tcPr/>
          <w:p>
            <w:pPr>
              <w:pStyle w:val="Compact"/>
            </w:pPr>
            <w:r>
              <w:t xml:space="preserve">Gonfolite del Giura basileo</w:t>
            </w:r>
          </w:p>
        </w:tc>
        <w:tc>
          <w:tcPr/>
          <w:p>
            <w:pPr>
              <w:pStyle w:val="Compact"/>
            </w:pPr>
            <w:r>
              <w:t xml:space="preserve">Langhiano</w:t>
            </w:r>
          </w:p>
        </w:tc>
        <w:tc>
          <w:tcPr/>
          <w:p>
            <w:pPr>
              <w:pStyle w:val="Compact"/>
            </w:pPr>
            <w:r>
              <w:t xml:space="preserve">Langhiano</w:t>
            </w:r>
          </w:p>
        </w:tc>
      </w:tr>
      <w:tr>
        <w:tc>
          <w:tcPr/>
          <w:p>
            <w:pPr>
              <w:pStyle w:val="Compact"/>
            </w:pPr>
            <w:r>
              <w:t xml:space="preserve">15200397</w:t>
            </w:r>
          </w:p>
        </w:tc>
        <w:tc>
          <w:tcPr/>
          <w:p>
            <w:pPr>
              <w:pStyle w:val="Compact"/>
            </w:pPr>
            <w:r>
              <w:t xml:space="preserve">Aargauer Juranagelfluh</w:t>
            </w:r>
          </w:p>
        </w:tc>
        <w:tc>
          <w:tcPr/>
          <w:p>
            <w:pPr>
              <w:pStyle w:val="Compact"/>
            </w:pPr>
            <w:r>
              <w:t xml:space="preserve">conglomerato: calcareo</w:t>
            </w:r>
          </w:p>
        </w:tc>
        <w:tc>
          <w:tcPr/>
          <w:p>
            <w:pPr>
              <w:pStyle w:val="Compact"/>
            </w:pPr>
            <w:r>
              <w:t xml:space="preserve">–</w:t>
            </w:r>
          </w:p>
        </w:tc>
        <w:tc>
          <w:tcPr/>
          <w:p>
            <w:pPr>
              <w:pStyle w:val="Compact"/>
            </w:pPr>
            <w:r>
              <w:t xml:space="preserve">–</w:t>
            </w:r>
          </w:p>
        </w:tc>
        <w:tc>
          <w:tcPr/>
          <w:p>
            <w:pPr>
              <w:pStyle w:val="Compact"/>
            </w:pPr>
            <w:r>
              <w:t xml:space="preserve">Gonfolite di Argovia</w:t>
            </w:r>
          </w:p>
        </w:tc>
        <w:tc>
          <w:tcPr/>
          <w:p>
            <w:pPr>
              <w:pStyle w:val="Compact"/>
            </w:pPr>
            <w:r>
              <w:t xml:space="preserve">Langhiano</w:t>
            </w:r>
          </w:p>
        </w:tc>
        <w:tc>
          <w:tcPr/>
          <w:p>
            <w:pPr>
              <w:pStyle w:val="Compact"/>
            </w:pPr>
            <w:r>
              <w:t xml:space="preserve">Tortoniano</w:t>
            </w:r>
          </w:p>
        </w:tc>
      </w:tr>
      <w:tr>
        <w:tc>
          <w:tcPr/>
          <w:p>
            <w:pPr>
              <w:pStyle w:val="Compact"/>
            </w:pPr>
            <w:r>
              <w:t xml:space="preserve">15200399</w:t>
            </w:r>
          </w:p>
        </w:tc>
        <w:tc>
          <w:tcPr/>
          <w:p>
            <w:pPr>
              <w:pStyle w:val="Compact"/>
            </w:pPr>
            <w:r>
              <w:t xml:space="preserve">Jensberg-Fm.</w:t>
            </w:r>
          </w:p>
        </w:tc>
        <w:tc>
          <w:tcPr/>
          <w:p>
            <w:pPr>
              <w:pStyle w:val="Compact"/>
            </w:pPr>
            <w:r>
              <w:t xml:space="preserve">arenaria: glauconite</w:t>
            </w:r>
          </w:p>
        </w:tc>
        <w:tc>
          <w:tcPr/>
          <w:p>
            <w:pPr>
              <w:pStyle w:val="Compact"/>
            </w:pPr>
            <w:r>
              <w:t xml:space="preserve">marna</w:t>
            </w:r>
          </w:p>
        </w:tc>
        <w:tc>
          <w:tcPr/>
          <w:p>
            <w:pPr>
              <w:pStyle w:val="Compact"/>
            </w:pPr>
            <w:r>
              <w:t xml:space="preserve">–</w:t>
            </w:r>
          </w:p>
        </w:tc>
        <w:tc>
          <w:tcPr/>
          <w:p>
            <w:pPr>
              <w:pStyle w:val="Compact"/>
            </w:pPr>
            <w:r>
              <w:t xml:space="preserve">Formazione del Jensberg</w:t>
            </w:r>
          </w:p>
        </w:tc>
        <w:tc>
          <w:tcPr/>
          <w:p>
            <w:pPr>
              <w:pStyle w:val="Compact"/>
            </w:pPr>
            <w:r>
              <w:t xml:space="preserve">Burdigaliano</w:t>
            </w:r>
          </w:p>
        </w:tc>
        <w:tc>
          <w:tcPr/>
          <w:p>
            <w:pPr>
              <w:pStyle w:val="Compact"/>
            </w:pPr>
            <w:r>
              <w:t xml:space="preserve">Burdigaliano</w:t>
            </w:r>
          </w:p>
        </w:tc>
      </w:tr>
      <w:tr>
        <w:tc>
          <w:tcPr/>
          <w:p>
            <w:pPr>
              <w:pStyle w:val="Compact"/>
            </w:pPr>
            <w:r>
              <w:t xml:space="preserve">15200400</w:t>
            </w:r>
          </w:p>
        </w:tc>
        <w:tc>
          <w:tcPr/>
          <w:p>
            <w:pPr>
              <w:pStyle w:val="Compact"/>
            </w:pPr>
            <w:r>
              <w:t xml:space="preserve">Jensberg-Fm.: Rebhubel-Sch.</w:t>
            </w:r>
          </w:p>
        </w:tc>
        <w:tc>
          <w:tcPr/>
          <w:p>
            <w:pPr>
              <w:pStyle w:val="Compact"/>
            </w:pPr>
            <w:r>
              <w:t xml:space="preserve">arenaria: marnoso: mica</w:t>
            </w:r>
          </w:p>
        </w:tc>
        <w:tc>
          <w:tcPr/>
          <w:p>
            <w:pPr>
              <w:pStyle w:val="Compact"/>
            </w:pPr>
            <w:r>
              <w:t xml:space="preserve">arenaria: conglomeratico</w:t>
            </w:r>
          </w:p>
        </w:tc>
        <w:tc>
          <w:tcPr/>
          <w:p>
            <w:pPr>
              <w:pStyle w:val="Compact"/>
            </w:pPr>
            <w:r>
              <w:t xml:space="preserve">conglomerato</w:t>
            </w:r>
          </w:p>
        </w:tc>
        <w:tc>
          <w:tcPr/>
          <w:p>
            <w:pPr>
              <w:pStyle w:val="Compact"/>
            </w:pPr>
            <w:r>
              <w:t xml:space="preserve">Strati del Rebhubel</w:t>
            </w:r>
          </w:p>
        </w:tc>
        <w:tc>
          <w:tcPr/>
          <w:p>
            <w:pPr>
              <w:pStyle w:val="Compact"/>
            </w:pPr>
            <w:r>
              <w:t xml:space="preserve">Burdigaliano superiore</w:t>
            </w:r>
          </w:p>
        </w:tc>
        <w:tc>
          <w:tcPr/>
          <w:p>
            <w:pPr>
              <w:pStyle w:val="Compact"/>
            </w:pPr>
            <w:r>
              <w:t xml:space="preserve">Burdigaliano superiore</w:t>
            </w:r>
          </w:p>
        </w:tc>
      </w:tr>
      <w:tr>
        <w:tc>
          <w:tcPr/>
          <w:p>
            <w:pPr>
              <w:pStyle w:val="Compact"/>
            </w:pPr>
            <w:r>
              <w:t xml:space="preserve">15200401</w:t>
            </w:r>
          </w:p>
        </w:tc>
        <w:tc>
          <w:tcPr/>
          <w:p>
            <w:pPr>
              <w:pStyle w:val="Compact"/>
            </w:pPr>
            <w:r>
              <w:t xml:space="preserve">Niedermatt-Fm.</w:t>
            </w:r>
          </w:p>
        </w:tc>
        <w:tc>
          <w:tcPr/>
          <w:p>
            <w:pPr>
              <w:pStyle w:val="Compact"/>
            </w:pPr>
            <w:r>
              <w:t xml:space="preserve">arenaria</w:t>
            </w:r>
          </w:p>
        </w:tc>
        <w:tc>
          <w:tcPr/>
          <w:p>
            <w:pPr>
              <w:pStyle w:val="Compact"/>
            </w:pPr>
            <w:r>
              <w:t xml:space="preserve">conglomerato: polimittico</w:t>
            </w:r>
          </w:p>
        </w:tc>
        <w:tc>
          <w:tcPr/>
          <w:p>
            <w:pPr>
              <w:pStyle w:val="Compact"/>
            </w:pPr>
            <w:r>
              <w:t xml:space="preserve">–</w:t>
            </w:r>
          </w:p>
        </w:tc>
        <w:tc>
          <w:tcPr/>
          <w:p>
            <w:pPr>
              <w:pStyle w:val="Compact"/>
            </w:pPr>
            <w:r>
              <w:t xml:space="preserve">Formazione di Niedermatt</w:t>
            </w:r>
          </w:p>
        </w:tc>
        <w:tc>
          <w:tcPr/>
          <w:p>
            <w:pPr>
              <w:pStyle w:val="Compact"/>
            </w:pPr>
            <w:r>
              <w:t xml:space="preserve">Burdigaliano</w:t>
            </w:r>
          </w:p>
        </w:tc>
        <w:tc>
          <w:tcPr/>
          <w:p>
            <w:pPr>
              <w:pStyle w:val="Compact"/>
            </w:pPr>
            <w:r>
              <w:t xml:space="preserve">Burdigaliano</w:t>
            </w:r>
          </w:p>
        </w:tc>
      </w:tr>
      <w:tr>
        <w:tc>
          <w:tcPr/>
          <w:p>
            <w:pPr>
              <w:pStyle w:val="Compact"/>
            </w:pPr>
            <w:r>
              <w:t xml:space="preserve">15200402</w:t>
            </w:r>
          </w:p>
        </w:tc>
        <w:tc>
          <w:tcPr/>
          <w:p>
            <w:pPr>
              <w:pStyle w:val="Compact"/>
            </w:pPr>
            <w:r>
              <w:t xml:space="preserve">Belpberg-Fm.</w:t>
            </w:r>
          </w:p>
        </w:tc>
        <w:tc>
          <w:tcPr/>
          <w:p>
            <w:pPr>
              <w:pStyle w:val="Compact"/>
            </w:pPr>
            <w:r>
              <w:t xml:space="preserve">arenaria</w:t>
            </w:r>
          </w:p>
        </w:tc>
        <w:tc>
          <w:tcPr/>
          <w:p>
            <w:pPr>
              <w:pStyle w:val="Compact"/>
            </w:pPr>
            <w:r>
              <w:t xml:space="preserve">marna</w:t>
            </w:r>
          </w:p>
        </w:tc>
        <w:tc>
          <w:tcPr/>
          <w:p>
            <w:pPr>
              <w:pStyle w:val="Compact"/>
            </w:pPr>
            <w:r>
              <w:t xml:space="preserve">conglomerato</w:t>
            </w:r>
          </w:p>
        </w:tc>
        <w:tc>
          <w:tcPr/>
          <w:p>
            <w:pPr>
              <w:pStyle w:val="Compact"/>
            </w:pPr>
            <w:r>
              <w:t xml:space="preserve">Formazione del Belpberg</w:t>
            </w:r>
          </w:p>
        </w:tc>
        <w:tc>
          <w:tcPr/>
          <w:p>
            <w:pPr>
              <w:pStyle w:val="Compact"/>
            </w:pPr>
            <w:r>
              <w:t xml:space="preserve">Burdigaliano</w:t>
            </w:r>
          </w:p>
        </w:tc>
        <w:tc>
          <w:tcPr/>
          <w:p>
            <w:pPr>
              <w:pStyle w:val="Compact"/>
            </w:pPr>
            <w:r>
              <w:t xml:space="preserve">Burdigaliano</w:t>
            </w:r>
          </w:p>
        </w:tc>
      </w:tr>
      <w:tr>
        <w:tc>
          <w:tcPr/>
          <w:p>
            <w:pPr>
              <w:pStyle w:val="Compact"/>
            </w:pPr>
            <w:r>
              <w:t xml:space="preserve">15200403</w:t>
            </w:r>
          </w:p>
        </w:tc>
        <w:tc>
          <w:tcPr/>
          <w:p>
            <w:pPr>
              <w:pStyle w:val="Compact"/>
            </w:pPr>
            <w:r>
              <w:t xml:space="preserve">Kalchstätten-Fm.: Pfadflüe-Nagelfluh</w:t>
            </w:r>
          </w:p>
        </w:tc>
        <w:tc>
          <w:tcPr/>
          <w:p>
            <w:pPr>
              <w:pStyle w:val="Compact"/>
            </w:pPr>
            <w:r>
              <w:t xml:space="preserve">conglomerato: calcareo</w:t>
            </w:r>
          </w:p>
        </w:tc>
        <w:tc>
          <w:tcPr/>
          <w:p>
            <w:pPr>
              <w:pStyle w:val="Compact"/>
            </w:pPr>
            <w:r>
              <w:t xml:space="preserve">marna</w:t>
            </w:r>
          </w:p>
        </w:tc>
        <w:tc>
          <w:tcPr/>
          <w:p>
            <w:pPr>
              <w:pStyle w:val="Compact"/>
            </w:pPr>
            <w:r>
              <w:t xml:space="preserve">arenaria</w:t>
            </w:r>
          </w:p>
        </w:tc>
        <w:tc>
          <w:tcPr/>
          <w:p>
            <w:pPr>
              <w:pStyle w:val="Compact"/>
            </w:pPr>
            <w:r>
              <w:t xml:space="preserve">Membro della Pfadflüe</w:t>
            </w:r>
          </w:p>
        </w:tc>
        <w:tc>
          <w:tcPr/>
          <w:p>
            <w:pPr>
              <w:pStyle w:val="Compact"/>
            </w:pPr>
            <w:r>
              <w:t xml:space="preserve">Burdigaliano</w:t>
            </w:r>
          </w:p>
        </w:tc>
        <w:tc>
          <w:tcPr/>
          <w:p>
            <w:pPr>
              <w:pStyle w:val="Compact"/>
            </w:pPr>
            <w:r>
              <w:t xml:space="preserve">Burdigaliano</w:t>
            </w:r>
          </w:p>
        </w:tc>
      </w:tr>
      <w:tr>
        <w:tc>
          <w:tcPr/>
          <w:p>
            <w:pPr>
              <w:pStyle w:val="Compact"/>
            </w:pPr>
            <w:r>
              <w:t xml:space="preserve">15200404</w:t>
            </w:r>
          </w:p>
        </w:tc>
        <w:tc>
          <w:tcPr/>
          <w:p>
            <w:pPr>
              <w:pStyle w:val="Compact"/>
            </w:pPr>
            <w:r>
              <w:t xml:space="preserve">Belpberg-Fm.: Sädel-Kalknagelfluh</w:t>
            </w:r>
          </w:p>
        </w:tc>
        <w:tc>
          <w:tcPr/>
          <w:p>
            <w:pPr>
              <w:pStyle w:val="Compact"/>
            </w:pPr>
            <w:r>
              <w:t xml:space="preserve">conglomerato: calcareo</w:t>
            </w:r>
          </w:p>
        </w:tc>
        <w:tc>
          <w:tcPr/>
          <w:p>
            <w:pPr>
              <w:pStyle w:val="Compact"/>
            </w:pPr>
            <w:r>
              <w:t xml:space="preserve">–</w:t>
            </w:r>
          </w:p>
        </w:tc>
        <w:tc>
          <w:tcPr/>
          <w:p>
            <w:pPr>
              <w:pStyle w:val="Compact"/>
            </w:pPr>
            <w:r>
              <w:t xml:space="preserve">–</w:t>
            </w:r>
          </w:p>
        </w:tc>
        <w:tc>
          <w:tcPr/>
          <w:p>
            <w:pPr>
              <w:pStyle w:val="Compact"/>
            </w:pPr>
            <w:r>
              <w:t xml:space="preserve">Conglomerato di Sädel</w:t>
            </w:r>
          </w:p>
        </w:tc>
        <w:tc>
          <w:tcPr/>
          <w:p>
            <w:pPr>
              <w:pStyle w:val="Compact"/>
            </w:pPr>
            <w:r>
              <w:t xml:space="preserve">Burdigaliano</w:t>
            </w:r>
          </w:p>
        </w:tc>
        <w:tc>
          <w:tcPr/>
          <w:p>
            <w:pPr>
              <w:pStyle w:val="Compact"/>
            </w:pPr>
            <w:r>
              <w:t xml:space="preserve">Burdigaliano</w:t>
            </w:r>
          </w:p>
        </w:tc>
      </w:tr>
      <w:tr>
        <w:tc>
          <w:tcPr/>
          <w:p>
            <w:pPr>
              <w:pStyle w:val="Compact"/>
            </w:pPr>
            <w:r>
              <w:t xml:space="preserve">15200405</w:t>
            </w:r>
          </w:p>
        </w:tc>
        <w:tc>
          <w:tcPr/>
          <w:p>
            <w:pPr>
              <w:pStyle w:val="Compact"/>
            </w:pPr>
            <w:r>
              <w:t xml:space="preserve">Belpberg-Fm.: Utzigen-Muschelsandstein</w:t>
            </w:r>
          </w:p>
        </w:tc>
        <w:tc>
          <w:tcPr/>
          <w:p>
            <w:pPr>
              <w:pStyle w:val="Compact"/>
            </w:pPr>
            <w:r>
              <w:t xml:space="preserve">arenaria: calcareo: bivalvi</w:t>
            </w:r>
          </w:p>
        </w:tc>
        <w:tc>
          <w:tcPr/>
          <w:p>
            <w:pPr>
              <w:pStyle w:val="Compact"/>
            </w:pPr>
            <w:r>
              <w:t xml:space="preserve">–</w:t>
            </w:r>
          </w:p>
        </w:tc>
        <w:tc>
          <w:tcPr/>
          <w:p>
            <w:pPr>
              <w:pStyle w:val="Compact"/>
            </w:pPr>
            <w:r>
              <w:t xml:space="preserve">–</w:t>
            </w:r>
          </w:p>
        </w:tc>
        <w:tc>
          <w:tcPr/>
          <w:p>
            <w:pPr>
              <w:pStyle w:val="Compact"/>
            </w:pPr>
            <w:r>
              <w:t xml:space="preserve">Arenaria a conchiglia di Utzigen</w:t>
            </w:r>
          </w:p>
        </w:tc>
        <w:tc>
          <w:tcPr/>
          <w:p>
            <w:pPr>
              <w:pStyle w:val="Compact"/>
            </w:pPr>
            <w:r>
              <w:t xml:space="preserve">Burdigaliano</w:t>
            </w:r>
          </w:p>
        </w:tc>
        <w:tc>
          <w:tcPr/>
          <w:p>
            <w:pPr>
              <w:pStyle w:val="Compact"/>
            </w:pPr>
            <w:r>
              <w:t xml:space="preserve">Burdigaliano</w:t>
            </w:r>
          </w:p>
        </w:tc>
      </w:tr>
      <w:tr>
        <w:tc>
          <w:tcPr/>
          <w:p>
            <w:pPr>
              <w:pStyle w:val="Compact"/>
            </w:pPr>
            <w:r>
              <w:t xml:space="preserve">15200406</w:t>
            </w:r>
          </w:p>
        </w:tc>
        <w:tc>
          <w:tcPr/>
          <w:p>
            <w:pPr>
              <w:pStyle w:val="Compact"/>
            </w:pPr>
            <w:r>
              <w:t xml:space="preserve">Belpberg-Fm.: Ulmiz-Quarzitnagelfluh</w:t>
            </w:r>
          </w:p>
        </w:tc>
        <w:tc>
          <w:tcPr/>
          <w:p>
            <w:pPr>
              <w:pStyle w:val="Compact"/>
            </w:pPr>
            <w:r>
              <w:t xml:space="preserve">conglomerato: quarzo</w:t>
            </w:r>
          </w:p>
        </w:tc>
        <w:tc>
          <w:tcPr/>
          <w:p>
            <w:pPr>
              <w:pStyle w:val="Compact"/>
            </w:pPr>
            <w:r>
              <w:t xml:space="preserve">–</w:t>
            </w:r>
          </w:p>
        </w:tc>
        <w:tc>
          <w:tcPr/>
          <w:p>
            <w:pPr>
              <w:pStyle w:val="Compact"/>
            </w:pPr>
            <w:r>
              <w:t xml:space="preserve">–</w:t>
            </w:r>
          </w:p>
        </w:tc>
        <w:tc>
          <w:tcPr/>
          <w:p>
            <w:pPr>
              <w:pStyle w:val="Compact"/>
            </w:pPr>
            <w:r>
              <w:t xml:space="preserve">Conglomerato quarzitico di Ulmiz</w:t>
            </w:r>
          </w:p>
        </w:tc>
        <w:tc>
          <w:tcPr/>
          <w:p>
            <w:pPr>
              <w:pStyle w:val="Compact"/>
            </w:pPr>
            <w:r>
              <w:t xml:space="preserve">Burdigaliano</w:t>
            </w:r>
          </w:p>
        </w:tc>
        <w:tc>
          <w:tcPr/>
          <w:p>
            <w:pPr>
              <w:pStyle w:val="Compact"/>
            </w:pPr>
            <w:r>
              <w:t xml:space="preserve">Burdigaliano</w:t>
            </w:r>
          </w:p>
        </w:tc>
      </w:tr>
      <w:tr>
        <w:tc>
          <w:tcPr/>
          <w:p>
            <w:pPr>
              <w:pStyle w:val="Compact"/>
            </w:pPr>
            <w:r>
              <w:t xml:space="preserve">15200407</w:t>
            </w:r>
          </w:p>
        </w:tc>
        <w:tc>
          <w:tcPr/>
          <w:p>
            <w:pPr>
              <w:pStyle w:val="Compact"/>
            </w:pPr>
            <w:r>
              <w:t xml:space="preserve">Belpberg-Fm.: Bütschelbach-Nagelfluh</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del Bütschelbach</w:t>
            </w:r>
          </w:p>
        </w:tc>
        <w:tc>
          <w:tcPr/>
          <w:p>
            <w:pPr>
              <w:pStyle w:val="Compact"/>
            </w:pPr>
            <w:r>
              <w:t xml:space="preserve">Burdigaliano</w:t>
            </w:r>
          </w:p>
        </w:tc>
        <w:tc>
          <w:tcPr/>
          <w:p>
            <w:pPr>
              <w:pStyle w:val="Compact"/>
            </w:pPr>
            <w:r>
              <w:t xml:space="preserve">Burdigaliano</w:t>
            </w:r>
          </w:p>
        </w:tc>
      </w:tr>
      <w:tr>
        <w:tc>
          <w:tcPr/>
          <w:p>
            <w:pPr>
              <w:pStyle w:val="Compact"/>
            </w:pPr>
            <w:r>
              <w:t xml:space="preserve">15200408</w:t>
            </w:r>
          </w:p>
        </w:tc>
        <w:tc>
          <w:tcPr/>
          <w:p>
            <w:pPr>
              <w:pStyle w:val="Compact"/>
            </w:pPr>
            <w:r>
              <w:t xml:space="preserve">Kalchstätten-Fm.</w:t>
            </w:r>
          </w:p>
        </w:tc>
        <w:tc>
          <w:tcPr/>
          <w:p>
            <w:pPr>
              <w:pStyle w:val="Compact"/>
            </w:pPr>
            <w:r>
              <w:t xml:space="preserve">conglomerato: calcareo</w:t>
            </w:r>
          </w:p>
        </w:tc>
        <w:tc>
          <w:tcPr/>
          <w:p>
            <w:pPr>
              <w:pStyle w:val="Compact"/>
            </w:pPr>
            <w:r>
              <w:t xml:space="preserve">arenaria</w:t>
            </w:r>
          </w:p>
        </w:tc>
        <w:tc>
          <w:tcPr/>
          <w:p>
            <w:pPr>
              <w:pStyle w:val="Compact"/>
            </w:pPr>
            <w:r>
              <w:t xml:space="preserve">marna</w:t>
            </w:r>
          </w:p>
        </w:tc>
        <w:tc>
          <w:tcPr/>
          <w:p>
            <w:pPr>
              <w:pStyle w:val="Compact"/>
            </w:pPr>
            <w:r>
              <w:t xml:space="preserve">Formazione di Kalchstätten</w:t>
            </w:r>
          </w:p>
        </w:tc>
        <w:tc>
          <w:tcPr/>
          <w:p>
            <w:pPr>
              <w:pStyle w:val="Compact"/>
            </w:pPr>
            <w:r>
              <w:t xml:space="preserve">Burdigaliano</w:t>
            </w:r>
          </w:p>
        </w:tc>
        <w:tc>
          <w:tcPr/>
          <w:p>
            <w:pPr>
              <w:pStyle w:val="Compact"/>
            </w:pPr>
            <w:r>
              <w:t xml:space="preserve">Langhiano</w:t>
            </w:r>
          </w:p>
        </w:tc>
      </w:tr>
      <w:tr>
        <w:tc>
          <w:tcPr/>
          <w:p>
            <w:pPr>
              <w:pStyle w:val="Compact"/>
            </w:pPr>
            <w:r>
              <w:t xml:space="preserve">15200409</w:t>
            </w:r>
          </w:p>
        </w:tc>
        <w:tc>
          <w:tcPr/>
          <w:p>
            <w:pPr>
              <w:pStyle w:val="Compact"/>
            </w:pPr>
            <w:r>
              <w:t xml:space="preserve">St.-Gallen-Fm.: Freudenberg-Nagelfluh</w:t>
            </w:r>
          </w:p>
        </w:tc>
        <w:tc>
          <w:tcPr/>
          <w:p>
            <w:pPr>
              <w:pStyle w:val="Compact"/>
            </w:pPr>
            <w:r>
              <w:t xml:space="preserve">conglomerato: calcareo</w:t>
            </w:r>
          </w:p>
        </w:tc>
        <w:tc>
          <w:tcPr/>
          <w:p>
            <w:pPr>
              <w:pStyle w:val="Compact"/>
            </w:pPr>
            <w:r>
              <w:t xml:space="preserve">–</w:t>
            </w:r>
          </w:p>
        </w:tc>
        <w:tc>
          <w:tcPr/>
          <w:p>
            <w:pPr>
              <w:pStyle w:val="Compact"/>
            </w:pPr>
            <w:r>
              <w:t xml:space="preserve">–</w:t>
            </w:r>
          </w:p>
        </w:tc>
        <w:tc>
          <w:tcPr/>
          <w:p>
            <w:pPr>
              <w:pStyle w:val="Compact"/>
            </w:pPr>
            <w:r>
              <w:t xml:space="preserve">Conglomerato del Freudenberg</w:t>
            </w:r>
          </w:p>
        </w:tc>
        <w:tc>
          <w:tcPr/>
          <w:p>
            <w:pPr>
              <w:pStyle w:val="Compact"/>
            </w:pPr>
            <w:r>
              <w:t xml:space="preserve">Burdigaliano</w:t>
            </w:r>
          </w:p>
        </w:tc>
        <w:tc>
          <w:tcPr/>
          <w:p>
            <w:pPr>
              <w:pStyle w:val="Compact"/>
            </w:pPr>
            <w:r>
              <w:t xml:space="preserve">Burdigaliano</w:t>
            </w:r>
          </w:p>
        </w:tc>
      </w:tr>
      <w:tr>
        <w:tc>
          <w:tcPr/>
          <w:p>
            <w:pPr>
              <w:pStyle w:val="Compact"/>
            </w:pPr>
            <w:r>
              <w:t xml:space="preserve">15200410</w:t>
            </w:r>
          </w:p>
        </w:tc>
        <w:tc>
          <w:tcPr/>
          <w:p>
            <w:pPr>
              <w:pStyle w:val="Compact"/>
            </w:pPr>
            <w:r>
              <w:t xml:space="preserve">St.-Gallen-Fm.: Goldbrunnen-Sch.</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Strati di Goldbrunnen</w:t>
            </w:r>
          </w:p>
        </w:tc>
        <w:tc>
          <w:tcPr/>
          <w:p>
            <w:pPr>
              <w:pStyle w:val="Compact"/>
            </w:pPr>
            <w:r>
              <w:t xml:space="preserve">Burdigaliano</w:t>
            </w:r>
          </w:p>
        </w:tc>
        <w:tc>
          <w:tcPr/>
          <w:p>
            <w:pPr>
              <w:pStyle w:val="Compact"/>
            </w:pPr>
            <w:r>
              <w:t xml:space="preserve">Burdigaliano</w:t>
            </w:r>
          </w:p>
        </w:tc>
      </w:tr>
      <w:tr>
        <w:tc>
          <w:tcPr/>
          <w:p>
            <w:pPr>
              <w:pStyle w:val="Compact"/>
            </w:pPr>
            <w:r>
              <w:t xml:space="preserve">15200411</w:t>
            </w:r>
          </w:p>
        </w:tc>
        <w:tc>
          <w:tcPr/>
          <w:p>
            <w:pPr>
              <w:pStyle w:val="Compact"/>
            </w:pPr>
            <w:r>
              <w:t xml:space="preserve">St.-Gallen-Fm.: Dreilinden-Nagelfluh</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di Dreilinden</w:t>
            </w:r>
          </w:p>
        </w:tc>
        <w:tc>
          <w:tcPr/>
          <w:p>
            <w:pPr>
              <w:pStyle w:val="Compact"/>
            </w:pPr>
            <w:r>
              <w:t xml:space="preserve">Burdigaliano</w:t>
            </w:r>
          </w:p>
        </w:tc>
        <w:tc>
          <w:tcPr/>
          <w:p>
            <w:pPr>
              <w:pStyle w:val="Compact"/>
            </w:pPr>
            <w:r>
              <w:t xml:space="preserve">Burdigaliano</w:t>
            </w:r>
          </w:p>
        </w:tc>
      </w:tr>
      <w:tr>
        <w:tc>
          <w:tcPr/>
          <w:p>
            <w:pPr>
              <w:pStyle w:val="Compact"/>
            </w:pPr>
            <w:r>
              <w:t xml:space="preserve">15200412</w:t>
            </w:r>
          </w:p>
        </w:tc>
        <w:tc>
          <w:tcPr/>
          <w:p>
            <w:pPr>
              <w:pStyle w:val="Compact"/>
            </w:pPr>
            <w:r>
              <w:t xml:space="preserve">St.-Gallen-Fm.: Obere Grenznagelfluh</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«Obere Grenznagelfluh» (Fm. di San Gallo)</w:t>
            </w:r>
          </w:p>
        </w:tc>
        <w:tc>
          <w:tcPr/>
          <w:p>
            <w:pPr>
              <w:pStyle w:val="Compact"/>
            </w:pPr>
            <w:r>
              <w:t xml:space="preserve">Burdigaliano</w:t>
            </w:r>
          </w:p>
        </w:tc>
        <w:tc>
          <w:tcPr/>
          <w:p>
            <w:pPr>
              <w:pStyle w:val="Compact"/>
            </w:pPr>
            <w:r>
              <w:t xml:space="preserve">Burdigaliano</w:t>
            </w:r>
          </w:p>
        </w:tc>
      </w:tr>
      <w:tr>
        <w:tc>
          <w:tcPr/>
          <w:p>
            <w:pPr>
              <w:pStyle w:val="Compact"/>
            </w:pPr>
            <w:r>
              <w:t xml:space="preserve">15200413</w:t>
            </w:r>
          </w:p>
        </w:tc>
        <w:tc>
          <w:tcPr/>
          <w:p>
            <w:pPr>
              <w:pStyle w:val="Compact"/>
            </w:pPr>
            <w:r>
              <w:t xml:space="preserve">Kirchberg-Fm.</w:t>
            </w:r>
          </w:p>
        </w:tc>
        <w:tc>
          <w:tcPr/>
          <w:p>
            <w:pPr>
              <w:pStyle w:val="Compact"/>
            </w:pPr>
            <w:r>
              <w:t xml:space="preserve">argillite</w:t>
            </w:r>
          </w:p>
        </w:tc>
        <w:tc>
          <w:tcPr/>
          <w:p>
            <w:pPr>
              <w:pStyle w:val="Compact"/>
            </w:pPr>
            <w:r>
              <w:t xml:space="preserve">marna</w:t>
            </w:r>
          </w:p>
        </w:tc>
        <w:tc>
          <w:tcPr/>
          <w:p>
            <w:pPr>
              <w:pStyle w:val="Compact"/>
            </w:pPr>
            <w:r>
              <w:t xml:space="preserve">–</w:t>
            </w:r>
          </w:p>
        </w:tc>
        <w:tc>
          <w:tcPr/>
          <w:p>
            <w:pPr>
              <w:pStyle w:val="Compact"/>
            </w:pPr>
            <w:r>
              <w:t xml:space="preserve">Formazione di Kirchberg</w:t>
            </w:r>
          </w:p>
        </w:tc>
        <w:tc>
          <w:tcPr/>
          <w:p>
            <w:pPr>
              <w:pStyle w:val="Compact"/>
            </w:pPr>
            <w:r>
              <w:t xml:space="preserve">Burdigaliano superiore</w:t>
            </w:r>
          </w:p>
        </w:tc>
        <w:tc>
          <w:tcPr/>
          <w:p>
            <w:pPr>
              <w:pStyle w:val="Compact"/>
            </w:pPr>
            <w:r>
              <w:t xml:space="preserve">Burdigaliano superiore</w:t>
            </w:r>
          </w:p>
        </w:tc>
      </w:tr>
      <w:tr>
        <w:tc>
          <w:tcPr/>
          <w:p>
            <w:pPr>
              <w:pStyle w:val="Compact"/>
            </w:pPr>
            <w:r>
              <w:t xml:space="preserve">15200414</w:t>
            </w:r>
          </w:p>
        </w:tc>
        <w:tc>
          <w:tcPr/>
          <w:p>
            <w:pPr>
              <w:pStyle w:val="Compact"/>
            </w:pPr>
            <w:r>
              <w:t xml:space="preserve">Grimmelfingen-Fm.</w:t>
            </w:r>
          </w:p>
        </w:tc>
        <w:tc>
          <w:tcPr/>
          <w:p>
            <w:pPr>
              <w:pStyle w:val="Compact"/>
            </w:pPr>
            <w:r>
              <w:t xml:space="preserve">argillite</w:t>
            </w:r>
          </w:p>
        </w:tc>
        <w:tc>
          <w:tcPr/>
          <w:p>
            <w:pPr>
              <w:pStyle w:val="Compact"/>
            </w:pPr>
            <w:r>
              <w:t xml:space="preserve">marna</w:t>
            </w:r>
          </w:p>
        </w:tc>
        <w:tc>
          <w:tcPr/>
          <w:p>
            <w:pPr>
              <w:pStyle w:val="Compact"/>
            </w:pPr>
            <w:r>
              <w:t xml:space="preserve">arenaria</w:t>
            </w:r>
          </w:p>
        </w:tc>
        <w:tc>
          <w:tcPr/>
          <w:p>
            <w:pPr>
              <w:pStyle w:val="Compact"/>
            </w:pPr>
            <w:r>
              <w:t xml:space="preserve">Formazione di Grimmelfingen</w:t>
            </w:r>
          </w:p>
        </w:tc>
        <w:tc>
          <w:tcPr/>
          <w:p>
            <w:pPr>
              <w:pStyle w:val="Compact"/>
            </w:pPr>
            <w:r>
              <w:t xml:space="preserve">Burdigaliano superiore</w:t>
            </w:r>
          </w:p>
        </w:tc>
        <w:tc>
          <w:tcPr/>
          <w:p>
            <w:pPr>
              <w:pStyle w:val="Compact"/>
            </w:pPr>
            <w:r>
              <w:t xml:space="preserve">Burdigaliano superiore</w:t>
            </w:r>
          </w:p>
        </w:tc>
      </w:tr>
      <w:tr>
        <w:tc>
          <w:tcPr/>
          <w:p>
            <w:pPr>
              <w:pStyle w:val="Compact"/>
            </w:pPr>
            <w:r>
              <w:t xml:space="preserve">15200415</w:t>
            </w:r>
          </w:p>
        </w:tc>
        <w:tc>
          <w:tcPr/>
          <w:p>
            <w:pPr>
              <w:pStyle w:val="Compact"/>
            </w:pPr>
            <w:r>
              <w:t xml:space="preserve">Chnebelburg-Fm.</w:t>
            </w:r>
          </w:p>
        </w:tc>
        <w:tc>
          <w:tcPr/>
          <w:p>
            <w:pPr>
              <w:pStyle w:val="Compact"/>
            </w:pPr>
            <w:r>
              <w:t xml:space="preserve">arenaria: glauconite</w:t>
            </w:r>
          </w:p>
        </w:tc>
        <w:tc>
          <w:tcPr/>
          <w:p>
            <w:pPr>
              <w:pStyle w:val="Compact"/>
            </w:pPr>
            <w:r>
              <w:t xml:space="preserve">arenaria: calcareo: bivalvi</w:t>
            </w:r>
          </w:p>
        </w:tc>
        <w:tc>
          <w:tcPr/>
          <w:p>
            <w:pPr>
              <w:pStyle w:val="Compact"/>
            </w:pPr>
            <w:r>
              <w:t xml:space="preserve">marna</w:t>
            </w:r>
          </w:p>
        </w:tc>
        <w:tc>
          <w:tcPr/>
          <w:p>
            <w:pPr>
              <w:pStyle w:val="Compact"/>
            </w:pPr>
            <w:r>
              <w:t xml:space="preserve">Formazione della Chnebelburg</w:t>
            </w:r>
          </w:p>
        </w:tc>
        <w:tc>
          <w:tcPr/>
          <w:p>
            <w:pPr>
              <w:pStyle w:val="Compact"/>
            </w:pPr>
            <w:r>
              <w:t xml:space="preserve">Burdigaliano</w:t>
            </w:r>
          </w:p>
        </w:tc>
        <w:tc>
          <w:tcPr/>
          <w:p>
            <w:pPr>
              <w:pStyle w:val="Compact"/>
            </w:pPr>
            <w:r>
              <w:t xml:space="preserve">Burdigaliano</w:t>
            </w:r>
          </w:p>
        </w:tc>
      </w:tr>
      <w:tr>
        <w:tc>
          <w:tcPr/>
          <w:p>
            <w:pPr>
              <w:pStyle w:val="Compact"/>
            </w:pPr>
            <w:r>
              <w:t xml:space="preserve">15200416</w:t>
            </w:r>
          </w:p>
        </w:tc>
        <w:tc>
          <w:tcPr/>
          <w:p>
            <w:pPr>
              <w:pStyle w:val="Compact"/>
            </w:pPr>
            <w:r>
              <w:t xml:space="preserve">Chnebelburg-Fm.: Meinisberg-Muschelsandstein</w:t>
            </w:r>
          </w:p>
        </w:tc>
        <w:tc>
          <w:tcPr/>
          <w:p>
            <w:pPr>
              <w:pStyle w:val="Compact"/>
            </w:pPr>
            <w:r>
              <w:t xml:space="preserve">arenaria: calcareo: bivalvi</w:t>
            </w:r>
          </w:p>
        </w:tc>
        <w:tc>
          <w:tcPr/>
          <w:p>
            <w:pPr>
              <w:pStyle w:val="Compact"/>
            </w:pPr>
            <w:r>
              <w:t xml:space="preserve">–</w:t>
            </w:r>
          </w:p>
        </w:tc>
        <w:tc>
          <w:tcPr/>
          <w:p>
            <w:pPr>
              <w:pStyle w:val="Compact"/>
            </w:pPr>
            <w:r>
              <w:t xml:space="preserve">–</w:t>
            </w:r>
          </w:p>
        </w:tc>
        <w:tc>
          <w:tcPr/>
          <w:p>
            <w:pPr>
              <w:pStyle w:val="Compact"/>
            </w:pPr>
            <w:r>
              <w:t xml:space="preserve">Arenaria a conchiglia di Meinisberg</w:t>
            </w:r>
          </w:p>
        </w:tc>
        <w:tc>
          <w:tcPr/>
          <w:p>
            <w:pPr>
              <w:pStyle w:val="Compact"/>
            </w:pPr>
            <w:r>
              <w:t xml:space="preserve">Burdigaliano</w:t>
            </w:r>
          </w:p>
        </w:tc>
        <w:tc>
          <w:tcPr/>
          <w:p>
            <w:pPr>
              <w:pStyle w:val="Compact"/>
            </w:pPr>
            <w:r>
              <w:t xml:space="preserve">Burdigaliano</w:t>
            </w:r>
          </w:p>
        </w:tc>
      </w:tr>
      <w:tr>
        <w:tc>
          <w:tcPr/>
          <w:p>
            <w:pPr>
              <w:pStyle w:val="Compact"/>
            </w:pPr>
            <w:r>
              <w:t xml:space="preserve">15200417</w:t>
            </w:r>
          </w:p>
        </w:tc>
        <w:tc>
          <w:tcPr/>
          <w:p>
            <w:pPr>
              <w:pStyle w:val="Compact"/>
            </w:pPr>
            <w:r>
              <w:t xml:space="preserve">Chnebelburg-Fm.: Brüttelen-Grobsandstein</w:t>
            </w:r>
          </w:p>
        </w:tc>
        <w:tc>
          <w:tcPr/>
          <w:p>
            <w:pPr>
              <w:pStyle w:val="Compact"/>
            </w:pPr>
            <w:r>
              <w:t xml:space="preserve">arenaria: conglomeratico-calcareo: bivalvi</w:t>
            </w:r>
          </w:p>
        </w:tc>
        <w:tc>
          <w:tcPr/>
          <w:p>
            <w:pPr>
              <w:pStyle w:val="Compact"/>
            </w:pPr>
            <w:r>
              <w:t xml:space="preserve">–</w:t>
            </w:r>
          </w:p>
        </w:tc>
        <w:tc>
          <w:tcPr/>
          <w:p>
            <w:pPr>
              <w:pStyle w:val="Compact"/>
            </w:pPr>
            <w:r>
              <w:t xml:space="preserve">–</w:t>
            </w:r>
          </w:p>
        </w:tc>
        <w:tc>
          <w:tcPr/>
          <w:p>
            <w:pPr>
              <w:pStyle w:val="Compact"/>
            </w:pPr>
            <w:r>
              <w:t xml:space="preserve">Arenaria grossolana di Brüttelen</w:t>
            </w:r>
          </w:p>
        </w:tc>
        <w:tc>
          <w:tcPr/>
          <w:p>
            <w:pPr>
              <w:pStyle w:val="Compact"/>
            </w:pPr>
            <w:r>
              <w:t xml:space="preserve">Burdigaliano</w:t>
            </w:r>
          </w:p>
        </w:tc>
        <w:tc>
          <w:tcPr/>
          <w:p>
            <w:pPr>
              <w:pStyle w:val="Compact"/>
            </w:pPr>
            <w:r>
              <w:t xml:space="preserve">Burdigaliano</w:t>
            </w:r>
          </w:p>
        </w:tc>
      </w:tr>
      <w:tr>
        <w:tc>
          <w:tcPr/>
          <w:p>
            <w:pPr>
              <w:pStyle w:val="Compact"/>
            </w:pPr>
            <w:r>
              <w:t xml:space="preserve">15202312</w:t>
            </w:r>
          </w:p>
        </w:tc>
        <w:tc>
          <w:tcPr/>
          <w:p>
            <w:pPr>
              <w:pStyle w:val="Compact"/>
            </w:pPr>
            <w:r>
              <w:t xml:space="preserve">Serhalten-Melange</w:t>
            </w:r>
          </w:p>
        </w:tc>
        <w:tc>
          <w:tcPr/>
          <w:p>
            <w:pPr>
              <w:pStyle w:val="Compact"/>
            </w:pPr>
            <w:r>
              <w:t xml:space="preserve">argillite</w:t>
            </w:r>
          </w:p>
        </w:tc>
        <w:tc>
          <w:tcPr/>
          <w:p>
            <w:pPr>
              <w:pStyle w:val="Compact"/>
            </w:pPr>
            <w:r>
              <w:t xml:space="preserve">marna</w:t>
            </w:r>
          </w:p>
        </w:tc>
        <w:tc>
          <w:tcPr/>
          <w:p>
            <w:pPr>
              <w:pStyle w:val="Compact"/>
            </w:pPr>
            <w:r>
              <w:t xml:space="preserve">–</w:t>
            </w:r>
          </w:p>
        </w:tc>
        <w:tc>
          <w:tcPr/>
          <w:p>
            <w:pPr>
              <w:pStyle w:val="Compact"/>
            </w:pPr>
            <w:r>
              <w:t xml:space="preserve">Flysch di Serhalten</w:t>
            </w:r>
          </w:p>
        </w:tc>
        <w:tc>
          <w:tcPr/>
          <w:p>
            <w:pPr>
              <w:pStyle w:val="Compact"/>
            </w:pPr>
            <w:r>
              <w:t xml:space="preserve">Eocene</w:t>
            </w:r>
          </w:p>
        </w:tc>
        <w:tc>
          <w:tcPr/>
          <w:p>
            <w:pPr>
              <w:pStyle w:val="Compact"/>
            </w:pPr>
            <w:r>
              <w:t xml:space="preserve">Eocene</w:t>
            </w:r>
          </w:p>
        </w:tc>
      </w:tr>
      <w:tr>
        <w:tc>
          <w:tcPr/>
          <w:p>
            <w:pPr>
              <w:pStyle w:val="Compact"/>
            </w:pPr>
            <w:r>
              <w:t xml:space="preserve">15202313</w:t>
            </w:r>
          </w:p>
        </w:tc>
        <w:tc>
          <w:tcPr/>
          <w:p>
            <w:pPr>
              <w:pStyle w:val="Compact"/>
            </w:pPr>
            <w:r>
              <w:t xml:space="preserve">Iberg-Melange: Gwürz-Flysch</w:t>
            </w:r>
          </w:p>
        </w:tc>
        <w:tc>
          <w:tcPr/>
          <w:p>
            <w:pPr>
              <w:pStyle w:val="Compact"/>
            </w:pPr>
            <w:r>
              <w:t xml:space="preserve">argillite</w:t>
            </w:r>
          </w:p>
        </w:tc>
        <w:tc>
          <w:tcPr/>
          <w:p>
            <w:pPr>
              <w:pStyle w:val="Compact"/>
            </w:pPr>
            <w:r>
              <w:t xml:space="preserve">arenaria: argilloso</w:t>
            </w:r>
          </w:p>
        </w:tc>
        <w:tc>
          <w:tcPr/>
          <w:p>
            <w:pPr>
              <w:pStyle w:val="Compact"/>
            </w:pPr>
            <w:r>
              <w:t xml:space="preserve">–</w:t>
            </w:r>
          </w:p>
        </w:tc>
        <w:tc>
          <w:tcPr/>
          <w:p>
            <w:pPr>
              <w:pStyle w:val="Compact"/>
            </w:pPr>
            <w:r>
              <w:t xml:space="preserve">Flysch di Gwürz</w:t>
            </w:r>
          </w:p>
        </w:tc>
        <w:tc>
          <w:tcPr/>
          <w:p>
            <w:pPr>
              <w:pStyle w:val="Compact"/>
            </w:pPr>
            <w:r>
              <w:t xml:space="preserve">Paleogene</w:t>
            </w:r>
          </w:p>
        </w:tc>
        <w:tc>
          <w:tcPr/>
          <w:p>
            <w:pPr>
              <w:pStyle w:val="Compact"/>
            </w:pPr>
            <w:r>
              <w:t xml:space="preserve">Paleogene</w:t>
            </w:r>
          </w:p>
        </w:tc>
      </w:tr>
      <w:tr>
        <w:tc>
          <w:tcPr/>
          <w:p>
            <w:pPr>
              <w:pStyle w:val="Compact"/>
            </w:pPr>
            <w:r>
              <w:t xml:space="preserve">15202314</w:t>
            </w:r>
          </w:p>
        </w:tc>
        <w:tc>
          <w:tcPr/>
          <w:p>
            <w:pPr>
              <w:pStyle w:val="Compact"/>
            </w:pPr>
            <w:r>
              <w:t xml:space="preserve">Ruestel-Flysch</w:t>
            </w:r>
          </w:p>
        </w:tc>
        <w:tc>
          <w:tcPr/>
          <w:p>
            <w:pPr>
              <w:pStyle w:val="Compact"/>
            </w:pPr>
            <w:r>
              <w:t xml:space="preserve">arenaria: argilloso</w:t>
            </w:r>
          </w:p>
        </w:tc>
        <w:tc>
          <w:tcPr/>
          <w:p>
            <w:pPr>
              <w:pStyle w:val="Compact"/>
            </w:pPr>
            <w:r>
              <w:t xml:space="preserve">argillite: scistoso</w:t>
            </w:r>
          </w:p>
        </w:tc>
        <w:tc>
          <w:tcPr/>
          <w:p>
            <w:pPr>
              <w:pStyle w:val="Compact"/>
            </w:pPr>
            <w:r>
              <w:t xml:space="preserve">–</w:t>
            </w:r>
          </w:p>
        </w:tc>
        <w:tc>
          <w:tcPr/>
          <w:p>
            <w:pPr>
              <w:pStyle w:val="Compact"/>
            </w:pPr>
            <w:r>
              <w:t xml:space="preserve">Flysch di Ruestel</w:t>
            </w:r>
          </w:p>
        </w:tc>
        <w:tc>
          <w:tcPr/>
          <w:p>
            <w:pPr>
              <w:pStyle w:val="Compact"/>
            </w:pPr>
            <w:r>
              <w:t xml:space="preserve">Paleocene</w:t>
            </w:r>
          </w:p>
        </w:tc>
        <w:tc>
          <w:tcPr/>
          <w:p>
            <w:pPr>
              <w:pStyle w:val="Compact"/>
            </w:pPr>
            <w:r>
              <w:t xml:space="preserve">Ypresiano</w:t>
            </w:r>
          </w:p>
        </w:tc>
      </w:tr>
      <w:tr>
        <w:tc>
          <w:tcPr/>
          <w:p>
            <w:pPr>
              <w:pStyle w:val="Compact"/>
            </w:pPr>
            <w:r>
              <w:t xml:space="preserve">15202315</w:t>
            </w:r>
          </w:p>
        </w:tc>
        <w:tc>
          <w:tcPr/>
          <w:p>
            <w:pPr>
              <w:pStyle w:val="Compact"/>
            </w:pPr>
            <w:r>
              <w:t xml:space="preserve">Iberg-Melange: Scheidegg-Flysch</w:t>
            </w:r>
          </w:p>
        </w:tc>
        <w:tc>
          <w:tcPr/>
          <w:p>
            <w:pPr>
              <w:pStyle w:val="Compact"/>
            </w:pPr>
            <w:r>
              <w:t xml:space="preserve">marna</w:t>
            </w:r>
          </w:p>
        </w:tc>
        <w:tc>
          <w:tcPr/>
          <w:p>
            <w:pPr>
              <w:pStyle w:val="Compact"/>
            </w:pPr>
            <w:r>
              <w:t xml:space="preserve">siltite</w:t>
            </w:r>
          </w:p>
        </w:tc>
        <w:tc>
          <w:tcPr/>
          <w:p>
            <w:pPr>
              <w:pStyle w:val="Compact"/>
            </w:pPr>
            <w:r>
              <w:t xml:space="preserve">arenaria: glauconite</w:t>
            </w:r>
          </w:p>
        </w:tc>
        <w:tc>
          <w:tcPr/>
          <w:p>
            <w:pPr>
              <w:pStyle w:val="Compact"/>
            </w:pPr>
            <w:r>
              <w:t xml:space="preserve">Flysch della Scheidegg</w:t>
            </w:r>
          </w:p>
        </w:tc>
        <w:tc>
          <w:tcPr/>
          <w:p>
            <w:pPr>
              <w:pStyle w:val="Compact"/>
            </w:pPr>
            <w:r>
              <w:t xml:space="preserve">Paleogene</w:t>
            </w:r>
          </w:p>
        </w:tc>
        <w:tc>
          <w:tcPr/>
          <w:p>
            <w:pPr>
              <w:pStyle w:val="Compact"/>
            </w:pPr>
            <w:r>
              <w:t xml:space="preserve">Paleogene</w:t>
            </w:r>
          </w:p>
        </w:tc>
      </w:tr>
      <w:tr>
        <w:tc>
          <w:tcPr/>
          <w:p>
            <w:pPr>
              <w:pStyle w:val="Compact"/>
            </w:pPr>
            <w:r>
              <w:t xml:space="preserve">15202316</w:t>
            </w:r>
          </w:p>
        </w:tc>
        <w:tc>
          <w:tcPr/>
          <w:p>
            <w:pPr>
              <w:pStyle w:val="Compact"/>
            </w:pPr>
            <w:r>
              <w:t xml:space="preserve">Habkern-Granit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di Habkern</w:t>
            </w:r>
          </w:p>
        </w:tc>
        <w:tc>
          <w:tcPr/>
          <w:p>
            <w:pPr>
              <w:pStyle w:val="Compact"/>
            </w:pPr>
            <w:r>
              <w:t xml:space="preserve">Paleozoico</w:t>
            </w:r>
          </w:p>
        </w:tc>
        <w:tc>
          <w:tcPr/>
          <w:p>
            <w:pPr>
              <w:pStyle w:val="Compact"/>
            </w:pPr>
            <w:r>
              <w:t xml:space="preserve">Paleozoico</w:t>
            </w:r>
          </w:p>
        </w:tc>
      </w:tr>
      <w:tr>
        <w:tc>
          <w:tcPr/>
          <w:p>
            <w:pPr>
              <w:pStyle w:val="Compact"/>
            </w:pPr>
            <w:r>
              <w:t xml:space="preserve">15202317</w:t>
            </w:r>
          </w:p>
        </w:tc>
        <w:tc>
          <w:tcPr/>
          <w:p>
            <w:pPr>
              <w:pStyle w:val="Compact"/>
            </w:pPr>
            <w:r>
              <w:t xml:space="preserve">Infrapräalpines Melange: Gros-Plané-Melange</w:t>
            </w:r>
          </w:p>
        </w:tc>
        <w:tc>
          <w:tcPr/>
          <w:p>
            <w:pPr>
              <w:pStyle w:val="Compact"/>
            </w:pPr>
            <w:r>
              <w:t xml:space="preserve">argillite</w:t>
            </w:r>
          </w:p>
        </w:tc>
        <w:tc>
          <w:tcPr/>
          <w:p>
            <w:pPr>
              <w:pStyle w:val="Compact"/>
            </w:pPr>
            <w:r>
              <w:t xml:space="preserve">arenaria</w:t>
            </w:r>
          </w:p>
        </w:tc>
        <w:tc>
          <w:tcPr/>
          <w:p>
            <w:pPr>
              <w:pStyle w:val="Compact"/>
            </w:pPr>
            <w:r>
              <w:t xml:space="preserve">–</w:t>
            </w:r>
          </w:p>
        </w:tc>
        <w:tc>
          <w:tcPr/>
          <w:p>
            <w:pPr>
              <w:pStyle w:val="Compact"/>
            </w:pPr>
            <w:r>
              <w:t xml:space="preserve">Mélange del Gros Plané</w:t>
            </w:r>
          </w:p>
        </w:tc>
        <w:tc>
          <w:tcPr/>
          <w:p>
            <w:pPr>
              <w:pStyle w:val="Compact"/>
            </w:pPr>
            <w:r>
              <w:t xml:space="preserve">Rupeliano</w:t>
            </w:r>
          </w:p>
        </w:tc>
        <w:tc>
          <w:tcPr/>
          <w:p>
            <w:pPr>
              <w:pStyle w:val="Compact"/>
            </w:pPr>
            <w:r>
              <w:t xml:space="preserve">Rupeliano</w:t>
            </w:r>
          </w:p>
        </w:tc>
      </w:tr>
      <w:tr>
        <w:tc>
          <w:tcPr/>
          <w:p>
            <w:pPr>
              <w:pStyle w:val="Compact"/>
            </w:pPr>
            <w:r>
              <w:t xml:space="preserve">15202318</w:t>
            </w:r>
          </w:p>
        </w:tc>
        <w:tc>
          <w:tcPr/>
          <w:p>
            <w:pPr>
              <w:pStyle w:val="Compact"/>
            </w:pPr>
            <w:r>
              <w:t xml:space="preserve">Infrapräalpines Melange: Bodevena-Melange</w:t>
            </w:r>
          </w:p>
        </w:tc>
        <w:tc>
          <w:tcPr/>
          <w:p>
            <w:pPr>
              <w:pStyle w:val="Compact"/>
            </w:pPr>
            <w:r>
              <w:t xml:space="preserve">argillite</w:t>
            </w:r>
          </w:p>
        </w:tc>
        <w:tc>
          <w:tcPr/>
          <w:p>
            <w:pPr>
              <w:pStyle w:val="Compact"/>
            </w:pPr>
            <w:r>
              <w:t xml:space="preserve">arenaria</w:t>
            </w:r>
          </w:p>
        </w:tc>
        <w:tc>
          <w:tcPr/>
          <w:p>
            <w:pPr>
              <w:pStyle w:val="Compact"/>
            </w:pPr>
            <w:r>
              <w:t xml:space="preserve">–</w:t>
            </w:r>
          </w:p>
        </w:tc>
        <w:tc>
          <w:tcPr/>
          <w:p>
            <w:pPr>
              <w:pStyle w:val="Compact"/>
            </w:pPr>
            <w:r>
              <w:t xml:space="preserve">Mélange della Bodevena</w:t>
            </w:r>
          </w:p>
        </w:tc>
        <w:tc>
          <w:tcPr/>
          <w:p>
            <w:pPr>
              <w:pStyle w:val="Compact"/>
            </w:pPr>
            <w:r>
              <w:t xml:space="preserve">Cretaceo superiore</w:t>
            </w:r>
          </w:p>
        </w:tc>
        <w:tc>
          <w:tcPr/>
          <w:p>
            <w:pPr>
              <w:pStyle w:val="Compact"/>
            </w:pPr>
            <w:r>
              <w:t xml:space="preserve">Priaboniano</w:t>
            </w:r>
          </w:p>
        </w:tc>
      </w:tr>
      <w:tr>
        <w:tc>
          <w:tcPr/>
          <w:p>
            <w:pPr>
              <w:pStyle w:val="Compact"/>
            </w:pPr>
            <w:r>
              <w:t xml:space="preserve">15202319</w:t>
            </w:r>
          </w:p>
        </w:tc>
        <w:tc>
          <w:tcPr/>
          <w:p>
            <w:pPr>
              <w:pStyle w:val="Compact"/>
            </w:pPr>
            <w:r>
              <w:t xml:space="preserve">Subalpiner Flysch</w:t>
            </w:r>
          </w:p>
        </w:tc>
        <w:tc>
          <w:tcPr/>
          <w:p>
            <w:pPr>
              <w:pStyle w:val="Compact"/>
            </w:pPr>
            <w:r>
              <w:t xml:space="preserve">argillite</w:t>
            </w:r>
          </w:p>
        </w:tc>
        <w:tc>
          <w:tcPr/>
          <w:p>
            <w:pPr>
              <w:pStyle w:val="Compact"/>
            </w:pPr>
            <w:r>
              <w:t xml:space="preserve">arenaria: quarzo</w:t>
            </w:r>
          </w:p>
        </w:tc>
        <w:tc>
          <w:tcPr/>
          <w:p>
            <w:pPr>
              <w:pStyle w:val="Compact"/>
            </w:pPr>
            <w:r>
              <w:t xml:space="preserve">–</w:t>
            </w:r>
          </w:p>
        </w:tc>
        <w:tc>
          <w:tcPr/>
          <w:p>
            <w:pPr>
              <w:pStyle w:val="Compact"/>
            </w:pPr>
            <w:r>
              <w:t xml:space="preserve">«Flysch Subalpino»</w:t>
            </w:r>
          </w:p>
        </w:tc>
        <w:tc>
          <w:tcPr/>
          <w:p>
            <w:pPr>
              <w:pStyle w:val="Compact"/>
            </w:pPr>
            <w:r>
              <w:t xml:space="preserve">Priaboniano</w:t>
            </w:r>
          </w:p>
        </w:tc>
        <w:tc>
          <w:tcPr/>
          <w:p>
            <w:pPr>
              <w:pStyle w:val="Compact"/>
            </w:pPr>
            <w:r>
              <w:t xml:space="preserve">Rupeliano</w:t>
            </w:r>
          </w:p>
        </w:tc>
      </w:tr>
      <w:tr>
        <w:tc>
          <w:tcPr/>
          <w:p>
            <w:pPr>
              <w:pStyle w:val="Compact"/>
            </w:pPr>
            <w:r>
              <w:t xml:space="preserve">15202320</w:t>
            </w:r>
          </w:p>
        </w:tc>
        <w:tc>
          <w:tcPr/>
          <w:p>
            <w:pPr>
              <w:pStyle w:val="Compact"/>
            </w:pPr>
            <w:r>
              <w:t xml:space="preserve">Torrenthorn-Fm.</w:t>
            </w:r>
          </w:p>
        </w:tc>
        <w:tc>
          <w:tcPr/>
          <w:p>
            <w:pPr>
              <w:pStyle w:val="Compact"/>
            </w:pPr>
            <w:r>
              <w:t xml:space="preserve">arenaria: calcareo-siliceo</w:t>
            </w:r>
          </w:p>
        </w:tc>
        <w:tc>
          <w:tcPr/>
          <w:p>
            <w:pPr>
              <w:pStyle w:val="Compact"/>
            </w:pPr>
            <w:r>
              <w:t xml:space="preserve">calcare: sabbioso-spatico</w:t>
            </w:r>
          </w:p>
        </w:tc>
        <w:tc>
          <w:tcPr/>
          <w:p>
            <w:pPr>
              <w:pStyle w:val="Compact"/>
            </w:pPr>
            <w:r>
              <w:t xml:space="preserve">argillite</w:t>
            </w:r>
          </w:p>
        </w:tc>
        <w:tc>
          <w:tcPr/>
          <w:p>
            <w:pPr>
              <w:pStyle w:val="Compact"/>
            </w:pPr>
            <w:r>
              <w:t xml:space="preserve">Formazione del Torrenthorn</w:t>
            </w:r>
          </w:p>
        </w:tc>
        <w:tc>
          <w:tcPr/>
          <w:p>
            <w:pPr>
              <w:pStyle w:val="Compact"/>
            </w:pPr>
            <w:r>
              <w:t xml:space="preserve">Sinemuriano</w:t>
            </w:r>
          </w:p>
        </w:tc>
        <w:tc>
          <w:tcPr/>
          <w:p>
            <w:pPr>
              <w:pStyle w:val="Compact"/>
            </w:pPr>
            <w:r>
              <w:t xml:space="preserve">Toarciano</w:t>
            </w:r>
          </w:p>
        </w:tc>
      </w:tr>
      <w:tr>
        <w:tc>
          <w:tcPr/>
          <w:p>
            <w:pPr>
              <w:pStyle w:val="Compact"/>
            </w:pPr>
            <w:r>
              <w:t xml:space="preserve">15202321</w:t>
            </w:r>
          </w:p>
        </w:tc>
        <w:tc>
          <w:tcPr/>
          <w:p>
            <w:pPr>
              <w:pStyle w:val="Compact"/>
            </w:pPr>
            <w:r>
              <w:t xml:space="preserve">Prodkamm-Fm.: Cardinien-Mb.: Weissgandstöckli-Bk.</w:t>
            </w:r>
          </w:p>
        </w:tc>
        <w:tc>
          <w:tcPr/>
          <w:p>
            <w:pPr>
              <w:pStyle w:val="Compact"/>
            </w:pPr>
            <w:r>
              <w:t xml:space="preserve">arenaria: calcareo: mica</w:t>
            </w:r>
          </w:p>
        </w:tc>
        <w:tc>
          <w:tcPr/>
          <w:p>
            <w:pPr>
              <w:pStyle w:val="Compact"/>
            </w:pPr>
            <w:r>
              <w:t xml:space="preserve">–</w:t>
            </w:r>
          </w:p>
        </w:tc>
        <w:tc>
          <w:tcPr/>
          <w:p>
            <w:pPr>
              <w:pStyle w:val="Compact"/>
            </w:pPr>
            <w:r>
              <w:t xml:space="preserve">–</w:t>
            </w:r>
          </w:p>
        </w:tc>
        <w:tc>
          <w:tcPr/>
          <w:p>
            <w:pPr>
              <w:pStyle w:val="Compact"/>
            </w:pPr>
            <w:r>
              <w:t xml:space="preserve">Strato del Weissgandstöckli</w:t>
            </w:r>
          </w:p>
        </w:tc>
        <w:tc>
          <w:tcPr/>
          <w:p>
            <w:pPr>
              <w:pStyle w:val="Compact"/>
            </w:pPr>
            <w:r>
              <w:t xml:space="preserve">Hettangiano</w:t>
            </w:r>
          </w:p>
        </w:tc>
        <w:tc>
          <w:tcPr/>
          <w:p>
            <w:pPr>
              <w:pStyle w:val="Compact"/>
            </w:pPr>
            <w:r>
              <w:t xml:space="preserve">Sinemuriano</w:t>
            </w:r>
          </w:p>
        </w:tc>
      </w:tr>
      <w:tr>
        <w:tc>
          <w:tcPr/>
          <w:p>
            <w:pPr>
              <w:pStyle w:val="Compact"/>
            </w:pPr>
            <w:r>
              <w:t xml:space="preserve">15202322</w:t>
            </w:r>
          </w:p>
        </w:tc>
        <w:tc>
          <w:tcPr/>
          <w:p>
            <w:pPr>
              <w:pStyle w:val="Compact"/>
            </w:pPr>
            <w:r>
              <w:t xml:space="preserve">Mären-Fm.: Grisch-Mb.</w:t>
            </w:r>
          </w:p>
        </w:tc>
        <w:tc>
          <w:tcPr/>
          <w:p>
            <w:pPr>
              <w:pStyle w:val="Compact"/>
            </w:pPr>
            <w:r>
              <w:t xml:space="preserve">argillite: siltoso-scistoso</w:t>
            </w:r>
          </w:p>
        </w:tc>
        <w:tc>
          <w:tcPr/>
          <w:p>
            <w:pPr>
              <w:pStyle w:val="Compact"/>
            </w:pPr>
            <w:r>
              <w:t xml:space="preserve">calcare</w:t>
            </w:r>
          </w:p>
        </w:tc>
        <w:tc>
          <w:tcPr/>
          <w:p>
            <w:pPr>
              <w:pStyle w:val="Compact"/>
            </w:pPr>
            <w:r>
              <w:t xml:space="preserve">–</w:t>
            </w:r>
          </w:p>
        </w:tc>
        <w:tc>
          <w:tcPr/>
          <w:p>
            <w:pPr>
              <w:pStyle w:val="Compact"/>
            </w:pPr>
            <w:r>
              <w:t xml:space="preserve">Membro del Piz Grisch</w:t>
            </w:r>
          </w:p>
        </w:tc>
        <w:tc>
          <w:tcPr/>
          <w:p>
            <w:pPr>
              <w:pStyle w:val="Compact"/>
            </w:pPr>
            <w:r>
              <w:t xml:space="preserve">Cisuraliano</w:t>
            </w:r>
          </w:p>
        </w:tc>
        <w:tc>
          <w:tcPr/>
          <w:p>
            <w:pPr>
              <w:pStyle w:val="Compact"/>
            </w:pPr>
            <w:r>
              <w:t xml:space="preserve">Cisuraliano</w:t>
            </w:r>
          </w:p>
        </w:tc>
      </w:tr>
      <w:tr>
        <w:tc>
          <w:tcPr/>
          <w:p>
            <w:pPr>
              <w:pStyle w:val="Compact"/>
            </w:pPr>
            <w:r>
              <w:t xml:space="preserve">15202323</w:t>
            </w:r>
          </w:p>
        </w:tc>
        <w:tc>
          <w:tcPr/>
          <w:p>
            <w:pPr>
              <w:pStyle w:val="Compact"/>
            </w:pPr>
            <w:r>
              <w:t xml:space="preserve">Mären-Fm.: Foostock-Mb.</w:t>
            </w:r>
          </w:p>
        </w:tc>
        <w:tc>
          <w:tcPr/>
          <w:p>
            <w:pPr>
              <w:pStyle w:val="Compact"/>
            </w:pPr>
            <w:r>
              <w:t xml:space="preserve">argillite: siltoso-scistoso</w:t>
            </w:r>
          </w:p>
        </w:tc>
        <w:tc>
          <w:tcPr/>
          <w:p>
            <w:pPr>
              <w:pStyle w:val="Compact"/>
            </w:pPr>
            <w:r>
              <w:t xml:space="preserve">–</w:t>
            </w:r>
          </w:p>
        </w:tc>
        <w:tc>
          <w:tcPr/>
          <w:p>
            <w:pPr>
              <w:pStyle w:val="Compact"/>
            </w:pPr>
            <w:r>
              <w:t xml:space="preserve">–</w:t>
            </w:r>
          </w:p>
        </w:tc>
        <w:tc>
          <w:tcPr/>
          <w:p>
            <w:pPr>
              <w:pStyle w:val="Compact"/>
            </w:pPr>
            <w:r>
              <w:t xml:space="preserve">Membro del Foostock</w:t>
            </w:r>
          </w:p>
        </w:tc>
        <w:tc>
          <w:tcPr/>
          <w:p>
            <w:pPr>
              <w:pStyle w:val="Compact"/>
            </w:pPr>
            <w:r>
              <w:t xml:space="preserve">Cisuraliano</w:t>
            </w:r>
          </w:p>
        </w:tc>
        <w:tc>
          <w:tcPr/>
          <w:p>
            <w:pPr>
              <w:pStyle w:val="Compact"/>
            </w:pPr>
            <w:r>
              <w:t xml:space="preserve">Cisuraliano</w:t>
            </w:r>
          </w:p>
        </w:tc>
      </w:tr>
      <w:tr>
        <w:tc>
          <w:tcPr/>
          <w:p>
            <w:pPr>
              <w:pStyle w:val="Compact"/>
            </w:pPr>
            <w:r>
              <w:t xml:space="preserve">15202324</w:t>
            </w:r>
          </w:p>
        </w:tc>
        <w:tc>
          <w:tcPr/>
          <w:p>
            <w:pPr>
              <w:pStyle w:val="Compact"/>
            </w:pPr>
            <w:r>
              <w:t xml:space="preserve">Murgtal-Fm.</w:t>
            </w:r>
          </w:p>
        </w:tc>
        <w:tc>
          <w:tcPr/>
          <w:p>
            <w:pPr>
              <w:pStyle w:val="Compact"/>
            </w:pPr>
            <w:r>
              <w:t xml:space="preserve">breccia</w:t>
            </w:r>
          </w:p>
        </w:tc>
        <w:tc>
          <w:tcPr/>
          <w:p>
            <w:pPr>
              <w:pStyle w:val="Compact"/>
            </w:pPr>
            <w:r>
              <w:t xml:space="preserve">arenaria</w:t>
            </w:r>
          </w:p>
        </w:tc>
        <w:tc>
          <w:tcPr/>
          <w:p>
            <w:pPr>
              <w:pStyle w:val="Compact"/>
            </w:pPr>
            <w:r>
              <w:t xml:space="preserve">argillite: siltoso-scistoso</w:t>
            </w:r>
          </w:p>
        </w:tc>
        <w:tc>
          <w:tcPr/>
          <w:p>
            <w:pPr>
              <w:pStyle w:val="Compact"/>
            </w:pPr>
            <w:r>
              <w:t xml:space="preserve">Formazione del Murgtal</w:t>
            </w:r>
          </w:p>
        </w:tc>
        <w:tc>
          <w:tcPr/>
          <w:p>
            <w:pPr>
              <w:pStyle w:val="Compact"/>
            </w:pPr>
            <w:r>
              <w:t xml:space="preserve">Cisuraliano</w:t>
            </w:r>
          </w:p>
        </w:tc>
        <w:tc>
          <w:tcPr/>
          <w:p>
            <w:pPr>
              <w:pStyle w:val="Compact"/>
            </w:pPr>
            <w:r>
              <w:t xml:space="preserve">Cisuraliano</w:t>
            </w:r>
          </w:p>
        </w:tc>
      </w:tr>
      <w:tr>
        <w:tc>
          <w:tcPr/>
          <w:p>
            <w:pPr>
              <w:pStyle w:val="Compact"/>
            </w:pPr>
            <w:r>
              <w:t xml:space="preserve">15202325</w:t>
            </w:r>
          </w:p>
        </w:tc>
        <w:tc>
          <w:tcPr/>
          <w:p>
            <w:pPr>
              <w:pStyle w:val="Compact"/>
            </w:pPr>
            <w:r>
              <w:t xml:space="preserve">Vernayaz-Fm.: Dzéman-Mb.</w:t>
            </w:r>
          </w:p>
        </w:tc>
        <w:tc>
          <w:tcPr/>
          <w:p>
            <w:pPr>
              <w:pStyle w:val="Compact"/>
            </w:pPr>
            <w:r>
              <w:t xml:space="preserve">conglomerato</w:t>
            </w:r>
          </w:p>
        </w:tc>
        <w:tc>
          <w:tcPr/>
          <w:p>
            <w:pPr>
              <w:pStyle w:val="Compact"/>
            </w:pPr>
            <w:r>
              <w:t xml:space="preserve">arenaria</w:t>
            </w:r>
          </w:p>
        </w:tc>
        <w:tc>
          <w:tcPr/>
          <w:p>
            <w:pPr>
              <w:pStyle w:val="Compact"/>
            </w:pPr>
            <w:r>
              <w:t xml:space="preserve">argillite</w:t>
            </w:r>
          </w:p>
        </w:tc>
        <w:tc>
          <w:tcPr/>
          <w:p>
            <w:pPr>
              <w:pStyle w:val="Compact"/>
            </w:pPr>
            <w:r>
              <w:t xml:space="preserve">Membro del Dzéman</w:t>
            </w:r>
          </w:p>
        </w:tc>
        <w:tc>
          <w:tcPr/>
          <w:p>
            <w:pPr>
              <w:pStyle w:val="Compact"/>
            </w:pPr>
            <w:r>
              <w:t xml:space="preserve">Permiano</w:t>
            </w:r>
          </w:p>
        </w:tc>
        <w:tc>
          <w:tcPr/>
          <w:p>
            <w:pPr>
              <w:pStyle w:val="Compact"/>
            </w:pPr>
            <w:r>
              <w:t xml:space="preserve">Permiano</w:t>
            </w:r>
          </w:p>
        </w:tc>
      </w:tr>
      <w:tr>
        <w:tc>
          <w:tcPr/>
          <w:p>
            <w:pPr>
              <w:pStyle w:val="Compact"/>
            </w:pPr>
            <w:r>
              <w:t xml:space="preserve">15202326</w:t>
            </w:r>
          </w:p>
        </w:tc>
        <w:tc>
          <w:tcPr/>
          <w:p>
            <w:pPr>
              <w:pStyle w:val="Compact"/>
            </w:pPr>
            <w:r>
              <w:t xml:space="preserve">Zentraler-Aare-Granit: Aplitische Randfazies</w:t>
            </w:r>
          </w:p>
        </w:tc>
        <w:tc>
          <w:tcPr/>
          <w:p>
            <w:pPr>
              <w:pStyle w:val="Compact"/>
            </w:pPr>
            <w:r>
              <w:t xml:space="preserve">granito: aplitico</w:t>
            </w:r>
          </w:p>
        </w:tc>
        <w:tc>
          <w:tcPr/>
          <w:p>
            <w:pPr>
              <w:pStyle w:val="Compact"/>
            </w:pPr>
            <w:r>
              <w:t xml:space="preserve">–</w:t>
            </w:r>
          </w:p>
        </w:tc>
        <w:tc>
          <w:tcPr/>
          <w:p>
            <w:pPr>
              <w:pStyle w:val="Compact"/>
            </w:pPr>
            <w:r>
              <w:t xml:space="preserve">–</w:t>
            </w:r>
          </w:p>
        </w:tc>
        <w:tc>
          <w:tcPr/>
          <w:p>
            <w:pPr>
              <w:pStyle w:val="Compact"/>
            </w:pPr>
            <w:r>
              <w:t xml:space="preserve">Granito Centrale dell'Aare</w:t>
            </w:r>
          </w:p>
        </w:tc>
        <w:tc>
          <w:tcPr/>
          <w:p>
            <w:pPr>
              <w:pStyle w:val="Compact"/>
            </w:pPr>
            <w:r>
              <w:t xml:space="preserve">Cisuraliano</w:t>
            </w:r>
          </w:p>
        </w:tc>
        <w:tc>
          <w:tcPr/>
          <w:p>
            <w:pPr>
              <w:pStyle w:val="Compact"/>
            </w:pPr>
            <w:r>
              <w:t xml:space="preserve">Cisuraliano</w:t>
            </w:r>
          </w:p>
        </w:tc>
      </w:tr>
      <w:tr>
        <w:tc>
          <w:tcPr/>
          <w:p>
            <w:pPr>
              <w:pStyle w:val="Compact"/>
            </w:pPr>
            <w:r>
              <w:t xml:space="preserve">15202327</w:t>
            </w:r>
          </w:p>
        </w:tc>
        <w:tc>
          <w:tcPr/>
          <w:p>
            <w:pPr>
              <w:pStyle w:val="Compact"/>
            </w:pPr>
            <w:r>
              <w:t xml:space="preserve">Windgällen-Fm.: Rhyolith</w:t>
            </w:r>
          </w:p>
        </w:tc>
        <w:tc>
          <w:tcPr/>
          <w:p>
            <w:pPr>
              <w:pStyle w:val="Compact"/>
            </w:pPr>
            <w:r>
              <w:t xml:space="preserve">riolite: ignimbritico</w:t>
            </w:r>
          </w:p>
        </w:tc>
        <w:tc>
          <w:tcPr/>
          <w:p>
            <w:pPr>
              <w:pStyle w:val="Compact"/>
            </w:pPr>
            <w:r>
              <w:t xml:space="preserve">–</w:t>
            </w:r>
          </w:p>
        </w:tc>
        <w:tc>
          <w:tcPr/>
          <w:p>
            <w:pPr>
              <w:pStyle w:val="Compact"/>
            </w:pPr>
            <w:r>
              <w:t xml:space="preserve">–</w:t>
            </w:r>
          </w:p>
        </w:tc>
        <w:tc>
          <w:tcPr/>
          <w:p>
            <w:pPr>
              <w:pStyle w:val="Compact"/>
            </w:pPr>
            <w:r>
              <w:t xml:space="preserve">Formazione delle Windgällen</w:t>
            </w:r>
          </w:p>
        </w:tc>
        <w:tc>
          <w:tcPr/>
          <w:p>
            <w:pPr>
              <w:pStyle w:val="Compact"/>
            </w:pPr>
            <w:r>
              <w:t xml:space="preserve">Pennsylvaniano superiore</w:t>
            </w:r>
          </w:p>
        </w:tc>
        <w:tc>
          <w:tcPr/>
          <w:p>
            <w:pPr>
              <w:pStyle w:val="Compact"/>
            </w:pPr>
            <w:r>
              <w:t xml:space="preserve">Asseliano</w:t>
            </w:r>
          </w:p>
        </w:tc>
      </w:tr>
      <w:tr>
        <w:tc>
          <w:tcPr/>
          <w:p>
            <w:pPr>
              <w:pStyle w:val="Compact"/>
            </w:pPr>
            <w:r>
              <w:t xml:space="preserve">15202328</w:t>
            </w:r>
          </w:p>
        </w:tc>
        <w:tc>
          <w:tcPr/>
          <w:p>
            <w:pPr>
              <w:pStyle w:val="Compact"/>
            </w:pPr>
            <w:r>
              <w:t xml:space="preserve">Bäregg-Gneiskomplex</w:t>
            </w:r>
          </w:p>
        </w:tc>
        <w:tc>
          <w:tcPr/>
          <w:p>
            <w:pPr>
              <w:pStyle w:val="Compact"/>
            </w:pPr>
            <w:r>
              <w:t xml:space="preserve">gneiss</w:t>
            </w:r>
          </w:p>
        </w:tc>
        <w:tc>
          <w:tcPr/>
          <w:p>
            <w:pPr>
              <w:pStyle w:val="Compact"/>
            </w:pPr>
            <w:r>
              <w:t xml:space="preserve">gneiss: milonitico</w:t>
            </w:r>
          </w:p>
        </w:tc>
        <w:tc>
          <w:tcPr/>
          <w:p>
            <w:pPr>
              <w:pStyle w:val="Compact"/>
            </w:pPr>
            <w:r>
              <w:t xml:space="preserve">granodiorite</w:t>
            </w:r>
          </w:p>
        </w:tc>
        <w:tc>
          <w:tcPr/>
          <w:p>
            <w:pPr>
              <w:pStyle w:val="Compact"/>
            </w:pPr>
            <w:r>
              <w:t xml:space="preserve">Complesso gneissico della Bäregg</w:t>
            </w:r>
          </w:p>
        </w:tc>
        <w:tc>
          <w:tcPr/>
          <w:p>
            <w:pPr>
              <w:pStyle w:val="Compact"/>
            </w:pPr>
            <w:r>
              <w:t xml:space="preserve">Proterozoico</w:t>
            </w:r>
          </w:p>
        </w:tc>
        <w:tc>
          <w:tcPr/>
          <w:p>
            <w:pPr>
              <w:pStyle w:val="Compact"/>
            </w:pPr>
            <w:r>
              <w:t xml:space="preserve">Paleozoico</w:t>
            </w:r>
          </w:p>
        </w:tc>
      </w:tr>
      <w:tr>
        <w:tc>
          <w:tcPr/>
          <w:p>
            <w:pPr>
              <w:pStyle w:val="Compact"/>
            </w:pPr>
            <w:r>
              <w:t xml:space="preserve">15202329</w:t>
            </w:r>
          </w:p>
        </w:tc>
        <w:tc>
          <w:tcPr/>
          <w:p>
            <w:pPr>
              <w:pStyle w:val="Compact"/>
            </w:pPr>
            <w:r>
              <w:t xml:space="preserve">Gärsthorn-Gneiskomplex</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Complesso gneissico del Gärsthorn</w:t>
            </w:r>
          </w:p>
        </w:tc>
        <w:tc>
          <w:tcPr/>
          <w:p>
            <w:pPr>
              <w:pStyle w:val="Compact"/>
            </w:pPr>
            <w:r>
              <w:t xml:space="preserve">Proterozoico</w:t>
            </w:r>
          </w:p>
        </w:tc>
        <w:tc>
          <w:tcPr/>
          <w:p>
            <w:pPr>
              <w:pStyle w:val="Compact"/>
            </w:pPr>
            <w:r>
              <w:t xml:space="preserve">Paleozoico</w:t>
            </w:r>
          </w:p>
        </w:tc>
      </w:tr>
      <w:tr>
        <w:tc>
          <w:tcPr/>
          <w:p>
            <w:pPr>
              <w:pStyle w:val="Compact"/>
            </w:pPr>
            <w:r>
              <w:t xml:space="preserve">15202330</w:t>
            </w:r>
          </w:p>
        </w:tc>
        <w:tc>
          <w:tcPr/>
          <w:p>
            <w:pPr>
              <w:pStyle w:val="Compact"/>
            </w:pPr>
            <w:r>
              <w:t xml:space="preserve">Sogn-Placi-Gneiskomplex</w:t>
            </w:r>
          </w:p>
        </w:tc>
        <w:tc>
          <w:tcPr/>
          <w:p>
            <w:pPr>
              <w:pStyle w:val="Compact"/>
            </w:pPr>
            <w:r>
              <w:t xml:space="preserve">gneiss</w:t>
            </w:r>
          </w:p>
        </w:tc>
        <w:tc>
          <w:tcPr/>
          <w:p>
            <w:pPr>
              <w:pStyle w:val="Compact"/>
            </w:pPr>
            <w:r>
              <w:t xml:space="preserve">scisto: mica</w:t>
            </w:r>
          </w:p>
        </w:tc>
        <w:tc>
          <w:tcPr/>
          <w:p>
            <w:pPr>
              <w:pStyle w:val="Compact"/>
            </w:pPr>
            <w:r>
              <w:t xml:space="preserve">scisto: argilloso</w:t>
            </w:r>
          </w:p>
        </w:tc>
        <w:tc>
          <w:tcPr/>
          <w:p>
            <w:pPr>
              <w:pStyle w:val="Compact"/>
            </w:pPr>
            <w:r>
              <w:t xml:space="preserve">Complesso gneissico di Sogn Placi</w:t>
            </w:r>
          </w:p>
        </w:tc>
        <w:tc>
          <w:tcPr/>
          <w:p>
            <w:pPr>
              <w:pStyle w:val="Compact"/>
            </w:pPr>
            <w:r>
              <w:t xml:space="preserve">Proterozoico</w:t>
            </w:r>
          </w:p>
        </w:tc>
        <w:tc>
          <w:tcPr/>
          <w:p>
            <w:pPr>
              <w:pStyle w:val="Compact"/>
            </w:pPr>
            <w:r>
              <w:t xml:space="preserve">Paleozoico</w:t>
            </w:r>
          </w:p>
        </w:tc>
      </w:tr>
      <w:tr>
        <w:tc>
          <w:tcPr/>
          <w:p>
            <w:pPr>
              <w:pStyle w:val="Compact"/>
            </w:pPr>
            <w:r>
              <w:t xml:space="preserve">15202331</w:t>
            </w:r>
          </w:p>
        </w:tc>
        <w:tc>
          <w:tcPr/>
          <w:p>
            <w:pPr>
              <w:pStyle w:val="Compact"/>
            </w:pPr>
            <w:r>
              <w:t xml:space="preserve">Massa-Gneiskomplex</w:t>
            </w:r>
          </w:p>
        </w:tc>
        <w:tc>
          <w:tcPr/>
          <w:p>
            <w:pPr>
              <w:pStyle w:val="Compact"/>
            </w:pPr>
            <w:r>
              <w:t xml:space="preserve">gneiss: migmatitico</w:t>
            </w:r>
          </w:p>
        </w:tc>
        <w:tc>
          <w:tcPr/>
          <w:p>
            <w:pPr>
              <w:pStyle w:val="Compact"/>
            </w:pPr>
            <w:r>
              <w:t xml:space="preserve">migmatite</w:t>
            </w:r>
          </w:p>
        </w:tc>
        <w:tc>
          <w:tcPr/>
          <w:p>
            <w:pPr>
              <w:pStyle w:val="Compact"/>
            </w:pPr>
            <w:r>
              <w:t xml:space="preserve">anfibolite</w:t>
            </w:r>
          </w:p>
        </w:tc>
        <w:tc>
          <w:tcPr/>
          <w:p>
            <w:pPr>
              <w:pStyle w:val="Compact"/>
            </w:pPr>
            <w:r>
              <w:t xml:space="preserve">Complesso gneissico della Massa</w:t>
            </w:r>
          </w:p>
        </w:tc>
        <w:tc>
          <w:tcPr/>
          <w:p>
            <w:pPr>
              <w:pStyle w:val="Compact"/>
            </w:pPr>
            <w:r>
              <w:t xml:space="preserve">Proterozoico</w:t>
            </w:r>
          </w:p>
        </w:tc>
        <w:tc>
          <w:tcPr/>
          <w:p>
            <w:pPr>
              <w:pStyle w:val="Compact"/>
            </w:pPr>
            <w:r>
              <w:t xml:space="preserve">Paleozoico</w:t>
            </w:r>
          </w:p>
        </w:tc>
      </w:tr>
      <w:tr>
        <w:tc>
          <w:tcPr/>
          <w:p>
            <w:pPr>
              <w:pStyle w:val="Compact"/>
            </w:pPr>
            <w:r>
              <w:t xml:space="preserve">15202332</w:t>
            </w:r>
          </w:p>
        </w:tc>
        <w:tc>
          <w:tcPr/>
          <w:p>
            <w:pPr>
              <w:pStyle w:val="Compact"/>
            </w:pPr>
            <w:r>
              <w:t xml:space="preserve">Aiguilles-Rouges-Massiv: Mittelvariszische Intrusiva</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Pennsylvaniano</w:t>
            </w:r>
          </w:p>
        </w:tc>
        <w:tc>
          <w:tcPr/>
          <w:p>
            <w:pPr>
              <w:pStyle w:val="Compact"/>
            </w:pPr>
            <w:r>
              <w:t xml:space="preserve">Pennsylvaniano</w:t>
            </w:r>
          </w:p>
        </w:tc>
      </w:tr>
      <w:tr>
        <w:tc>
          <w:tcPr/>
          <w:p>
            <w:pPr>
              <w:pStyle w:val="Compact"/>
            </w:pPr>
            <w:r>
              <w:t xml:space="preserve">15202333</w:t>
            </w:r>
          </w:p>
        </w:tc>
        <w:tc>
          <w:tcPr/>
          <w:p>
            <w:pPr>
              <w:pStyle w:val="Compact"/>
            </w:pPr>
            <w:r>
              <w:t xml:space="preserve">Aiguilles-Rouges-Massiv: Frühvariszische Intrusiva</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Mississippiano</w:t>
            </w:r>
          </w:p>
        </w:tc>
        <w:tc>
          <w:tcPr/>
          <w:p>
            <w:pPr>
              <w:pStyle w:val="Compact"/>
            </w:pPr>
            <w:r>
              <w:t xml:space="preserve">Mississippiano</w:t>
            </w:r>
          </w:p>
        </w:tc>
      </w:tr>
      <w:tr>
        <w:tc>
          <w:tcPr/>
          <w:p>
            <w:pPr>
              <w:pStyle w:val="Compact"/>
            </w:pPr>
            <w:r>
              <w:t xml:space="preserve">15202334</w:t>
            </w:r>
          </w:p>
        </w:tc>
        <w:tc>
          <w:tcPr/>
          <w:p>
            <w:pPr>
              <w:pStyle w:val="Compact"/>
            </w:pPr>
            <w:r>
              <w:t xml:space="preserve">Aiguilles-Rouges-Massiv: Prävariszisches Grundgebirge</w:t>
            </w:r>
          </w:p>
        </w:tc>
        <w:tc>
          <w:tcPr/>
          <w:p>
            <w:pPr>
              <w:pStyle w:val="Compact"/>
            </w:pPr>
            <w:r>
              <w:t xml:space="preserve">gneiss</w:t>
            </w:r>
          </w:p>
        </w:tc>
        <w:tc>
          <w:tcPr/>
          <w:p>
            <w:pPr>
              <w:pStyle w:val="Compact"/>
            </w:pPr>
            <w:r>
              <w:t xml:space="preserve">scisto</w:t>
            </w:r>
          </w:p>
        </w:tc>
        <w:tc>
          <w:tcPr/>
          <w:p>
            <w:pPr>
              <w:pStyle w:val="Compact"/>
            </w:pPr>
            <w:r>
              <w:t xml:space="preserve">anfibolite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15202335</w:t>
            </w:r>
          </w:p>
        </w:tc>
        <w:tc>
          <w:tcPr/>
          <w:p>
            <w:pPr>
              <w:pStyle w:val="Compact"/>
            </w:pPr>
            <w:r>
              <w:t xml:space="preserve">Chéserys-Gneis</w:t>
            </w:r>
          </w:p>
        </w:tc>
        <w:tc>
          <w:tcPr/>
          <w:p>
            <w:pPr>
              <w:pStyle w:val="Compact"/>
            </w:pPr>
            <w:r>
              <w:t xml:space="preserve">gneiss: cianite</w:t>
            </w:r>
          </w:p>
        </w:tc>
        <w:tc>
          <w:tcPr/>
          <w:p>
            <w:pPr>
              <w:pStyle w:val="Compact"/>
            </w:pPr>
            <w:r>
              <w:t xml:space="preserve">–</w:t>
            </w:r>
          </w:p>
        </w:tc>
        <w:tc>
          <w:tcPr/>
          <w:p>
            <w:pPr>
              <w:pStyle w:val="Compact"/>
            </w:pPr>
            <w:r>
              <w:t xml:space="preserve">–</w:t>
            </w:r>
          </w:p>
        </w:tc>
        <w:tc>
          <w:tcPr/>
          <w:p>
            <w:pPr>
              <w:pStyle w:val="Compact"/>
            </w:pPr>
            <w:r>
              <w:t xml:space="preserve">Gneiss dei Chéserys</w:t>
            </w:r>
          </w:p>
        </w:tc>
        <w:tc>
          <w:tcPr/>
          <w:p>
            <w:pPr>
              <w:pStyle w:val="Compact"/>
            </w:pPr>
            <w:r>
              <w:t xml:space="preserve">Paleozoico inferiore</w:t>
            </w:r>
          </w:p>
        </w:tc>
        <w:tc>
          <w:tcPr/>
          <w:p>
            <w:pPr>
              <w:pStyle w:val="Compact"/>
            </w:pPr>
            <w:r>
              <w:t xml:space="preserve">Devoniano</w:t>
            </w:r>
          </w:p>
        </w:tc>
      </w:tr>
      <w:tr>
        <w:tc>
          <w:tcPr/>
          <w:p>
            <w:pPr>
              <w:pStyle w:val="Compact"/>
            </w:pPr>
            <w:r>
              <w:t xml:space="preserve">15202336</w:t>
            </w:r>
          </w:p>
        </w:tc>
        <w:tc>
          <w:tcPr/>
          <w:p>
            <w:pPr>
              <w:pStyle w:val="Compact"/>
            </w:pPr>
            <w:r>
              <w:t xml:space="preserve">Mont-Blanc-Massiv: Spät- bis postvariszische Intrusiva</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Pennsylvaniano</w:t>
            </w:r>
          </w:p>
        </w:tc>
        <w:tc>
          <w:tcPr/>
          <w:p>
            <w:pPr>
              <w:pStyle w:val="Compact"/>
            </w:pPr>
            <w:r>
              <w:t xml:space="preserve">Cisuraliano</w:t>
            </w:r>
          </w:p>
        </w:tc>
      </w:tr>
      <w:tr>
        <w:tc>
          <w:tcPr/>
          <w:p>
            <w:pPr>
              <w:pStyle w:val="Compact"/>
            </w:pPr>
            <w:r>
              <w:t xml:space="preserve">15202337</w:t>
            </w:r>
          </w:p>
        </w:tc>
        <w:tc>
          <w:tcPr/>
          <w:p>
            <w:pPr>
              <w:pStyle w:val="Compact"/>
            </w:pPr>
            <w:r>
              <w:t xml:space="preserve">Mont-Blanc-Massiv: Prävariszisches Grundgebirge</w:t>
            </w:r>
          </w:p>
        </w:tc>
        <w:tc>
          <w:tcPr/>
          <w:p>
            <w:pPr>
              <w:pStyle w:val="Compact"/>
            </w:pPr>
            <w:r>
              <w:t xml:space="preserve">gneiss</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15202338</w:t>
            </w:r>
          </w:p>
        </w:tc>
        <w:tc>
          <w:tcPr/>
          <w:p>
            <w:pPr>
              <w:pStyle w:val="Compact"/>
            </w:pPr>
            <w:r>
              <w:t xml:space="preserve">Alp-Cavradi-Gneiskomplex</w:t>
            </w:r>
          </w:p>
        </w:tc>
        <w:tc>
          <w:tcPr/>
          <w:p>
            <w:pPr>
              <w:pStyle w:val="Compact"/>
            </w:pPr>
            <w:r>
              <w:t xml:space="preserve">gneiss</w:t>
            </w:r>
          </w:p>
        </w:tc>
        <w:tc>
          <w:tcPr/>
          <w:p>
            <w:pPr>
              <w:pStyle w:val="Compact"/>
            </w:pPr>
            <w:r>
              <w:t xml:space="preserve">scisto: argilloso</w:t>
            </w:r>
          </w:p>
        </w:tc>
        <w:tc>
          <w:tcPr/>
          <w:p>
            <w:pPr>
              <w:pStyle w:val="Compact"/>
            </w:pPr>
            <w:r>
              <w:t xml:space="preserve">scisto: grafite</w:t>
            </w:r>
          </w:p>
        </w:tc>
        <w:tc>
          <w:tcPr/>
          <w:p>
            <w:pPr>
              <w:pStyle w:val="Compact"/>
            </w:pPr>
            <w:r>
              <w:t xml:space="preserve">Complesso gneissico dell'Alp Cavradi</w:t>
            </w:r>
          </w:p>
        </w:tc>
        <w:tc>
          <w:tcPr/>
          <w:p>
            <w:pPr>
              <w:pStyle w:val="Compact"/>
            </w:pPr>
            <w:r>
              <w:t xml:space="preserve">Paleozoico</w:t>
            </w:r>
          </w:p>
        </w:tc>
        <w:tc>
          <w:tcPr/>
          <w:p>
            <w:pPr>
              <w:pStyle w:val="Compact"/>
            </w:pPr>
            <w:r>
              <w:t xml:space="preserve">Paleozoico</w:t>
            </w:r>
          </w:p>
        </w:tc>
      </w:tr>
      <w:tr>
        <w:tc>
          <w:tcPr/>
          <w:p>
            <w:pPr>
              <w:pStyle w:val="Compact"/>
            </w:pPr>
            <w:r>
              <w:t xml:space="preserve">15202339</w:t>
            </w:r>
          </w:p>
        </w:tc>
        <w:tc>
          <w:tcPr/>
          <w:p>
            <w:pPr>
              <w:pStyle w:val="Compact"/>
            </w:pPr>
            <w:r>
              <w:t xml:space="preserve">Giubine-Gneiskomplex</w:t>
            </w:r>
          </w:p>
        </w:tc>
        <w:tc>
          <w:tcPr/>
          <w:p>
            <w:pPr>
              <w:pStyle w:val="Compact"/>
            </w:pPr>
            <w:r>
              <w:t xml:space="preserve">gneiss</w:t>
            </w:r>
          </w:p>
        </w:tc>
        <w:tc>
          <w:tcPr/>
          <w:p>
            <w:pPr>
              <w:pStyle w:val="Compact"/>
            </w:pPr>
            <w:r>
              <w:t xml:space="preserve">scisto: mica</w:t>
            </w:r>
          </w:p>
        </w:tc>
        <w:tc>
          <w:tcPr/>
          <w:p>
            <w:pPr>
              <w:pStyle w:val="Compact"/>
            </w:pPr>
            <w:r>
              <w:t xml:space="preserve">–</w:t>
            </w:r>
          </w:p>
        </w:tc>
        <w:tc>
          <w:tcPr/>
          <w:p>
            <w:pPr>
              <w:pStyle w:val="Compact"/>
            </w:pPr>
            <w:r>
              <w:t xml:space="preserve">Complesso gneissico di Giubine</w:t>
            </w:r>
          </w:p>
        </w:tc>
        <w:tc>
          <w:tcPr/>
          <w:p>
            <w:pPr>
              <w:pStyle w:val="Compact"/>
            </w:pPr>
            <w:r>
              <w:t xml:space="preserve">Paleozoico</w:t>
            </w:r>
          </w:p>
        </w:tc>
        <w:tc>
          <w:tcPr/>
          <w:p>
            <w:pPr>
              <w:pStyle w:val="Compact"/>
            </w:pPr>
            <w:r>
              <w:t xml:space="preserve">Paleozoico</w:t>
            </w:r>
          </w:p>
        </w:tc>
      </w:tr>
      <w:tr>
        <w:tc>
          <w:tcPr/>
          <w:p>
            <w:pPr>
              <w:pStyle w:val="Compact"/>
            </w:pPr>
            <w:r>
              <w:t xml:space="preserve">15202340</w:t>
            </w:r>
          </w:p>
        </w:tc>
        <w:tc>
          <w:tcPr/>
          <w:p>
            <w:pPr>
              <w:pStyle w:val="Compact"/>
            </w:pPr>
            <w:r>
              <w:t xml:space="preserve">Gotthardt-Decke: Prävariszisches polyzyklisches Grundgebirge</w:t>
            </w:r>
          </w:p>
        </w:tc>
        <w:tc>
          <w:tcPr/>
          <w:p>
            <w:pPr>
              <w:pStyle w:val="Compact"/>
            </w:pPr>
            <w:r>
              <w:t xml:space="preserve">gneiss</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15202341</w:t>
            </w:r>
          </w:p>
        </w:tc>
        <w:tc>
          <w:tcPr/>
          <w:p>
            <w:pPr>
              <w:pStyle w:val="Compact"/>
            </w:pPr>
            <w:r>
              <w:t xml:space="preserve">Goms-Gneiskomplex: Unterwassern-Gneis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di Unterwassern</w:t>
            </w:r>
          </w:p>
        </w:tc>
        <w:tc>
          <w:tcPr/>
          <w:p>
            <w:pPr>
              <w:pStyle w:val="Compact"/>
            </w:pPr>
            <w:r>
              <w:t xml:space="preserve">Proterozoico</w:t>
            </w:r>
          </w:p>
        </w:tc>
        <w:tc>
          <w:tcPr/>
          <w:p>
            <w:pPr>
              <w:pStyle w:val="Compact"/>
            </w:pPr>
            <w:r>
              <w:t xml:space="preserve">Paleozoico</w:t>
            </w:r>
          </w:p>
        </w:tc>
      </w:tr>
      <w:tr>
        <w:tc>
          <w:tcPr/>
          <w:p>
            <w:pPr>
              <w:pStyle w:val="Compact"/>
            </w:pPr>
            <w:r>
              <w:t xml:space="preserve">15202342</w:t>
            </w:r>
          </w:p>
        </w:tc>
        <w:tc>
          <w:tcPr/>
          <w:p>
            <w:pPr>
              <w:pStyle w:val="Compact"/>
            </w:pPr>
            <w:r>
              <w:t xml:space="preserve">Streifengneis-Komplex: Hüenerstock-Gneis</w:t>
            </w:r>
          </w:p>
        </w:tc>
        <w:tc>
          <w:tcPr/>
          <w:p>
            <w:pPr>
              <w:pStyle w:val="Compact"/>
            </w:pPr>
            <w:r>
              <w:t xml:space="preserve">gneiss: granitico</w:t>
            </w:r>
          </w:p>
        </w:tc>
        <w:tc>
          <w:tcPr/>
          <w:p>
            <w:pPr>
              <w:pStyle w:val="Compact"/>
            </w:pPr>
            <w:r>
              <w:t xml:space="preserve">–</w:t>
            </w:r>
          </w:p>
        </w:tc>
        <w:tc>
          <w:tcPr/>
          <w:p>
            <w:pPr>
              <w:pStyle w:val="Compact"/>
            </w:pPr>
            <w:r>
              <w:t xml:space="preserve">–</w:t>
            </w:r>
          </w:p>
        </w:tc>
        <w:tc>
          <w:tcPr/>
          <w:p>
            <w:pPr>
              <w:pStyle w:val="Compact"/>
            </w:pPr>
            <w:r>
              <w:t xml:space="preserve">Gneiss del Hüenerstock</w:t>
            </w:r>
          </w:p>
        </w:tc>
        <w:tc>
          <w:tcPr/>
          <w:p>
            <w:pPr>
              <w:pStyle w:val="Compact"/>
            </w:pPr>
            <w:r>
              <w:t xml:space="preserve">Paleozoico inferiore</w:t>
            </w:r>
          </w:p>
        </w:tc>
        <w:tc>
          <w:tcPr/>
          <w:p>
            <w:pPr>
              <w:pStyle w:val="Compact"/>
            </w:pPr>
            <w:r>
              <w:t xml:space="preserve">Paleozoico inferiore</w:t>
            </w:r>
          </w:p>
        </w:tc>
      </w:tr>
      <w:tr>
        <w:tc>
          <w:tcPr/>
          <w:p>
            <w:pPr>
              <w:pStyle w:val="Compact"/>
            </w:pPr>
            <w:r>
              <w:t xml:space="preserve">15202343</w:t>
            </w:r>
          </w:p>
        </w:tc>
        <w:tc>
          <w:tcPr/>
          <w:p>
            <w:pPr>
              <w:pStyle w:val="Compact"/>
            </w:pPr>
            <w:r>
              <w:t xml:space="preserve">Streifengneis-Komplex: Sassina-Augengneis</w:t>
            </w:r>
          </w:p>
        </w:tc>
        <w:tc>
          <w:tcPr/>
          <w:p>
            <w:pPr>
              <w:pStyle w:val="Compact"/>
            </w:pPr>
            <w:r>
              <w:t xml:space="preserve">gneiss: granitico-occhiadino</w:t>
            </w:r>
          </w:p>
        </w:tc>
        <w:tc>
          <w:tcPr/>
          <w:p>
            <w:pPr>
              <w:pStyle w:val="Compact"/>
            </w:pPr>
            <w:r>
              <w:t xml:space="preserve">–</w:t>
            </w:r>
          </w:p>
        </w:tc>
        <w:tc>
          <w:tcPr/>
          <w:p>
            <w:pPr>
              <w:pStyle w:val="Compact"/>
            </w:pPr>
            <w:r>
              <w:t xml:space="preserve">–</w:t>
            </w:r>
          </w:p>
        </w:tc>
        <w:tc>
          <w:tcPr/>
          <w:p>
            <w:pPr>
              <w:pStyle w:val="Compact"/>
            </w:pPr>
            <w:r>
              <w:t xml:space="preserve">Gneiss occhiadino del Sassina</w:t>
            </w:r>
          </w:p>
        </w:tc>
        <w:tc>
          <w:tcPr/>
          <w:p>
            <w:pPr>
              <w:pStyle w:val="Compact"/>
            </w:pPr>
            <w:r>
              <w:t xml:space="preserve">Paleozoico inferiore</w:t>
            </w:r>
          </w:p>
        </w:tc>
        <w:tc>
          <w:tcPr/>
          <w:p>
            <w:pPr>
              <w:pStyle w:val="Compact"/>
            </w:pPr>
            <w:r>
              <w:t xml:space="preserve">Paleozoico inferiore</w:t>
            </w:r>
          </w:p>
        </w:tc>
      </w:tr>
      <w:tr>
        <w:tc>
          <w:tcPr/>
          <w:p>
            <w:pPr>
              <w:pStyle w:val="Compact"/>
            </w:pPr>
            <w:r>
              <w:t xml:space="preserve">15202344</w:t>
            </w:r>
          </w:p>
        </w:tc>
        <w:tc>
          <w:tcPr/>
          <w:p>
            <w:pPr>
              <w:pStyle w:val="Compact"/>
            </w:pPr>
            <w:r>
              <w:t xml:space="preserve">Streifengneis-Komplex: Alp-Ramosa-Orthogneis</w:t>
            </w:r>
          </w:p>
        </w:tc>
        <w:tc>
          <w:tcPr/>
          <w:p>
            <w:pPr>
              <w:pStyle w:val="Compact"/>
            </w:pPr>
            <w:r>
              <w:t xml:space="preserve">gneiss: granitico</w:t>
            </w:r>
          </w:p>
        </w:tc>
        <w:tc>
          <w:tcPr/>
          <w:p>
            <w:pPr>
              <w:pStyle w:val="Compact"/>
            </w:pPr>
            <w:r>
              <w:t xml:space="preserve">–</w:t>
            </w:r>
          </w:p>
        </w:tc>
        <w:tc>
          <w:tcPr/>
          <w:p>
            <w:pPr>
              <w:pStyle w:val="Compact"/>
            </w:pPr>
            <w:r>
              <w:t xml:space="preserve">–</w:t>
            </w:r>
          </w:p>
        </w:tc>
        <w:tc>
          <w:tcPr/>
          <w:p>
            <w:pPr>
              <w:pStyle w:val="Compact"/>
            </w:pPr>
            <w:r>
              <w:t xml:space="preserve">Ortogneiss dell'Alp Ramosa</w:t>
            </w:r>
          </w:p>
        </w:tc>
        <w:tc>
          <w:tcPr/>
          <w:p>
            <w:pPr>
              <w:pStyle w:val="Compact"/>
            </w:pPr>
            <w:r>
              <w:t xml:space="preserve">Paleozoico inferiore</w:t>
            </w:r>
          </w:p>
        </w:tc>
        <w:tc>
          <w:tcPr/>
          <w:p>
            <w:pPr>
              <w:pStyle w:val="Compact"/>
            </w:pPr>
            <w:r>
              <w:t xml:space="preserve">Paleozoico inferiore</w:t>
            </w:r>
          </w:p>
        </w:tc>
      </w:tr>
      <w:tr>
        <w:tc>
          <w:tcPr/>
          <w:p>
            <w:pPr>
              <w:pStyle w:val="Compact"/>
            </w:pPr>
            <w:r>
              <w:t xml:space="preserve">15202345</w:t>
            </w:r>
          </w:p>
        </w:tc>
        <w:tc>
          <w:tcPr/>
          <w:p>
            <w:pPr>
              <w:pStyle w:val="Compact"/>
            </w:pPr>
            <w:r>
              <w:t xml:space="preserve">Paradis-Gneiskomplex: Val-Camadra-Migmatit</w:t>
            </w:r>
          </w:p>
        </w:tc>
        <w:tc>
          <w:tcPr/>
          <w:p>
            <w:pPr>
              <w:pStyle w:val="Compact"/>
            </w:pPr>
            <w:r>
              <w:t xml:space="preserve">gneiss: migmatitico</w:t>
            </w:r>
          </w:p>
        </w:tc>
        <w:tc>
          <w:tcPr/>
          <w:p>
            <w:pPr>
              <w:pStyle w:val="Compact"/>
            </w:pPr>
            <w:r>
              <w:t xml:space="preserve">–</w:t>
            </w:r>
          </w:p>
        </w:tc>
        <w:tc>
          <w:tcPr/>
          <w:p>
            <w:pPr>
              <w:pStyle w:val="Compact"/>
            </w:pPr>
            <w:r>
              <w:t xml:space="preserve">–</w:t>
            </w:r>
          </w:p>
        </w:tc>
        <w:tc>
          <w:tcPr/>
          <w:p>
            <w:pPr>
              <w:pStyle w:val="Compact"/>
            </w:pPr>
            <w:r>
              <w:t xml:space="preserve">Migmatite della Val Camadra</w:t>
            </w:r>
          </w:p>
        </w:tc>
        <w:tc>
          <w:tcPr/>
          <w:p>
            <w:pPr>
              <w:pStyle w:val="Compact"/>
            </w:pPr>
            <w:r>
              <w:t xml:space="preserve">Proterozoico</w:t>
            </w:r>
          </w:p>
        </w:tc>
        <w:tc>
          <w:tcPr/>
          <w:p>
            <w:pPr>
              <w:pStyle w:val="Compact"/>
            </w:pPr>
            <w:r>
              <w:t xml:space="preserve">Paleozoico</w:t>
            </w:r>
          </w:p>
        </w:tc>
      </w:tr>
      <w:tr>
        <w:tc>
          <w:tcPr/>
          <w:p>
            <w:pPr>
              <w:pStyle w:val="Compact"/>
            </w:pPr>
            <w:r>
              <w:t xml:space="preserve">15202346</w:t>
            </w:r>
          </w:p>
        </w:tc>
        <w:tc>
          <w:tcPr/>
          <w:p>
            <w:pPr>
              <w:pStyle w:val="Compact"/>
            </w:pPr>
            <w:r>
              <w:t xml:space="preserve">Val-Nalps-Gneiskomplex</w:t>
            </w:r>
          </w:p>
        </w:tc>
        <w:tc>
          <w:tcPr/>
          <w:p>
            <w:pPr>
              <w:pStyle w:val="Compact"/>
            </w:pPr>
            <w:r>
              <w:t xml:space="preserve">gneiss</w:t>
            </w:r>
          </w:p>
        </w:tc>
        <w:tc>
          <w:tcPr/>
          <w:p>
            <w:pPr>
              <w:pStyle w:val="Compact"/>
            </w:pPr>
            <w:r>
              <w:t xml:space="preserve">anfibolite: granato</w:t>
            </w:r>
          </w:p>
        </w:tc>
        <w:tc>
          <w:tcPr/>
          <w:p>
            <w:pPr>
              <w:pStyle w:val="Compact"/>
            </w:pPr>
            <w:r>
              <w:t xml:space="preserve">roccia: ultramafico</w:t>
            </w:r>
          </w:p>
        </w:tc>
        <w:tc>
          <w:tcPr/>
          <w:p>
            <w:pPr>
              <w:pStyle w:val="Compact"/>
            </w:pPr>
            <w:r>
              <w:t xml:space="preserve">Complesso gneissico della Val Nalps</w:t>
            </w:r>
          </w:p>
        </w:tc>
        <w:tc>
          <w:tcPr/>
          <w:p>
            <w:pPr>
              <w:pStyle w:val="Compact"/>
            </w:pPr>
            <w:r>
              <w:t xml:space="preserve">Proterozoico</w:t>
            </w:r>
          </w:p>
        </w:tc>
        <w:tc>
          <w:tcPr/>
          <w:p>
            <w:pPr>
              <w:pStyle w:val="Compact"/>
            </w:pPr>
            <w:r>
              <w:t xml:space="preserve">Cambriano</w:t>
            </w:r>
          </w:p>
        </w:tc>
      </w:tr>
      <w:tr>
        <w:tc>
          <w:tcPr/>
          <w:p>
            <w:pPr>
              <w:pStyle w:val="Compact"/>
            </w:pPr>
            <w:r>
              <w:t xml:space="preserve">15202347</w:t>
            </w:r>
          </w:p>
        </w:tc>
        <w:tc>
          <w:tcPr/>
          <w:p>
            <w:pPr>
              <w:pStyle w:val="Compact"/>
            </w:pPr>
            <w:r>
              <w:t xml:space="preserve">Val-Nalps-Gneiskomplex: Prato-Gneis</w:t>
            </w:r>
          </w:p>
        </w:tc>
        <w:tc>
          <w:tcPr/>
          <w:p>
            <w:pPr>
              <w:pStyle w:val="Compact"/>
            </w:pPr>
            <w:r>
              <w:t xml:space="preserve">gneiss</w:t>
            </w:r>
          </w:p>
        </w:tc>
        <w:tc>
          <w:tcPr/>
          <w:p>
            <w:pPr>
              <w:pStyle w:val="Compact"/>
            </w:pPr>
            <w:r>
              <w:t xml:space="preserve">scisto: mica</w:t>
            </w:r>
          </w:p>
        </w:tc>
        <w:tc>
          <w:tcPr/>
          <w:p>
            <w:pPr>
              <w:pStyle w:val="Compact"/>
            </w:pPr>
            <w:r>
              <w:t xml:space="preserve">anfibolite</w:t>
            </w:r>
          </w:p>
        </w:tc>
        <w:tc>
          <w:tcPr/>
          <w:p>
            <w:pPr>
              <w:pStyle w:val="Compact"/>
            </w:pPr>
            <w:r>
              <w:t xml:space="preserve">Gneiss di Prato</w:t>
            </w:r>
          </w:p>
        </w:tc>
        <w:tc>
          <w:tcPr/>
          <w:p>
            <w:pPr>
              <w:pStyle w:val="Compact"/>
            </w:pPr>
            <w:r>
              <w:t xml:space="preserve">Proterozoico</w:t>
            </w:r>
          </w:p>
        </w:tc>
        <w:tc>
          <w:tcPr/>
          <w:p>
            <w:pPr>
              <w:pStyle w:val="Compact"/>
            </w:pPr>
            <w:r>
              <w:t xml:space="preserve">Cambriano</w:t>
            </w:r>
          </w:p>
        </w:tc>
      </w:tr>
      <w:tr>
        <w:tc>
          <w:tcPr/>
          <w:p>
            <w:pPr>
              <w:pStyle w:val="Compact"/>
            </w:pPr>
            <w:r>
              <w:t xml:space="preserve">15202348</w:t>
            </w:r>
          </w:p>
        </w:tc>
        <w:tc>
          <w:tcPr/>
          <w:p>
            <w:pPr>
              <w:pStyle w:val="Compact"/>
            </w:pPr>
            <w:r>
              <w:t xml:space="preserve">Val-Nalps-Gneiskomplex: Distelgrat-Gneis</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Gneiss del Distelgrat</w:t>
            </w:r>
          </w:p>
        </w:tc>
        <w:tc>
          <w:tcPr/>
          <w:p>
            <w:pPr>
              <w:pStyle w:val="Compact"/>
            </w:pPr>
            <w:r>
              <w:t xml:space="preserve">Proterozoico</w:t>
            </w:r>
          </w:p>
        </w:tc>
        <w:tc>
          <w:tcPr/>
          <w:p>
            <w:pPr>
              <w:pStyle w:val="Compact"/>
            </w:pPr>
            <w:r>
              <w:t xml:space="preserve">Cambriano</w:t>
            </w:r>
          </w:p>
        </w:tc>
      </w:tr>
      <w:tr>
        <w:tc>
          <w:tcPr/>
          <w:p>
            <w:pPr>
              <w:pStyle w:val="Compact"/>
            </w:pPr>
            <w:r>
              <w:t xml:space="preserve">15202349</w:t>
            </w:r>
          </w:p>
        </w:tc>
        <w:tc>
          <w:tcPr/>
          <w:p>
            <w:pPr>
              <w:pStyle w:val="Compact"/>
            </w:pPr>
            <w:r>
              <w:t xml:space="preserve">Paradis-Gneiskomplex: Val-Gronda-Augengneis</w:t>
            </w:r>
          </w:p>
        </w:tc>
        <w:tc>
          <w:tcPr/>
          <w:p>
            <w:pPr>
              <w:pStyle w:val="Compact"/>
            </w:pPr>
            <w:r>
              <w:t xml:space="preserve">gneiss: migmatitico-occhiadino</w:t>
            </w:r>
          </w:p>
        </w:tc>
        <w:tc>
          <w:tcPr/>
          <w:p>
            <w:pPr>
              <w:pStyle w:val="Compact"/>
            </w:pPr>
            <w:r>
              <w:t xml:space="preserve">–</w:t>
            </w:r>
          </w:p>
        </w:tc>
        <w:tc>
          <w:tcPr/>
          <w:p>
            <w:pPr>
              <w:pStyle w:val="Compact"/>
            </w:pPr>
            <w:r>
              <w:t xml:space="preserve">–</w:t>
            </w:r>
          </w:p>
        </w:tc>
        <w:tc>
          <w:tcPr/>
          <w:p>
            <w:pPr>
              <w:pStyle w:val="Compact"/>
            </w:pPr>
            <w:r>
              <w:t xml:space="preserve">Gneiss occhiadino della Val Gronda</w:t>
            </w:r>
          </w:p>
        </w:tc>
        <w:tc>
          <w:tcPr/>
          <w:p>
            <w:pPr>
              <w:pStyle w:val="Compact"/>
            </w:pPr>
            <w:r>
              <w:t xml:space="preserve">Proterozoico</w:t>
            </w:r>
          </w:p>
        </w:tc>
        <w:tc>
          <w:tcPr/>
          <w:p>
            <w:pPr>
              <w:pStyle w:val="Compact"/>
            </w:pPr>
            <w:r>
              <w:t xml:space="preserve">Cambriano</w:t>
            </w:r>
          </w:p>
        </w:tc>
      </w:tr>
      <w:tr>
        <w:tc>
          <w:tcPr/>
          <w:p>
            <w:pPr>
              <w:pStyle w:val="Compact"/>
            </w:pPr>
            <w:r>
              <w:t xml:space="preserve">15202350</w:t>
            </w:r>
          </w:p>
        </w:tc>
        <w:tc>
          <w:tcPr/>
          <w:p>
            <w:pPr>
              <w:pStyle w:val="Compact"/>
            </w:pPr>
            <w:r>
              <w:t xml:space="preserve">Val-Nalps-Gneiskomplex: Fuorcla-Paradis-Serpentinit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Serpentinite della Fuorcla Paradis</w:t>
            </w:r>
          </w:p>
        </w:tc>
        <w:tc>
          <w:tcPr/>
          <w:p>
            <w:pPr>
              <w:pStyle w:val="Compact"/>
            </w:pPr>
            <w:r>
              <w:t xml:space="preserve">Proterozoico</w:t>
            </w:r>
          </w:p>
        </w:tc>
        <w:tc>
          <w:tcPr/>
          <w:p>
            <w:pPr>
              <w:pStyle w:val="Compact"/>
            </w:pPr>
            <w:r>
              <w:t xml:space="preserve">Cambriano</w:t>
            </w:r>
          </w:p>
        </w:tc>
      </w:tr>
      <w:tr>
        <w:tc>
          <w:tcPr/>
          <w:p>
            <w:pPr>
              <w:pStyle w:val="Compact"/>
            </w:pPr>
            <w:r>
              <w:t xml:space="preserve">15202351</w:t>
            </w:r>
          </w:p>
        </w:tc>
        <w:tc>
          <w:tcPr/>
          <w:p>
            <w:pPr>
              <w:pStyle w:val="Compact"/>
            </w:pPr>
            <w:r>
              <w:t xml:space="preserve">Paradis-Gneiskomplex</w:t>
            </w:r>
          </w:p>
        </w:tc>
        <w:tc>
          <w:tcPr/>
          <w:p>
            <w:pPr>
              <w:pStyle w:val="Compact"/>
            </w:pPr>
            <w:r>
              <w:t xml:space="preserve">gneiss: migmatitico</w:t>
            </w:r>
          </w:p>
        </w:tc>
        <w:tc>
          <w:tcPr/>
          <w:p>
            <w:pPr>
              <w:pStyle w:val="Compact"/>
            </w:pPr>
            <w:r>
              <w:t xml:space="preserve">–</w:t>
            </w:r>
          </w:p>
        </w:tc>
        <w:tc>
          <w:tcPr/>
          <w:p>
            <w:pPr>
              <w:pStyle w:val="Compact"/>
            </w:pPr>
            <w:r>
              <w:t xml:space="preserve">–</w:t>
            </w:r>
          </w:p>
        </w:tc>
        <w:tc>
          <w:tcPr/>
          <w:p>
            <w:pPr>
              <w:pStyle w:val="Compact"/>
            </w:pPr>
            <w:r>
              <w:t xml:space="preserve">Complesso gneissico del Piz Paradis</w:t>
            </w:r>
          </w:p>
        </w:tc>
        <w:tc>
          <w:tcPr/>
          <w:p>
            <w:pPr>
              <w:pStyle w:val="Compact"/>
            </w:pPr>
            <w:r>
              <w:t xml:space="preserve">Proterozoico</w:t>
            </w:r>
          </w:p>
        </w:tc>
        <w:tc>
          <w:tcPr/>
          <w:p>
            <w:pPr>
              <w:pStyle w:val="Compact"/>
            </w:pPr>
            <w:r>
              <w:t xml:space="preserve">Cambriano</w:t>
            </w:r>
          </w:p>
        </w:tc>
      </w:tr>
      <w:tr>
        <w:tc>
          <w:tcPr/>
          <w:p>
            <w:pPr>
              <w:pStyle w:val="Compact"/>
            </w:pPr>
            <w:r>
              <w:t xml:space="preserve">15202352</w:t>
            </w:r>
          </w:p>
        </w:tc>
        <w:tc>
          <w:tcPr/>
          <w:p>
            <w:pPr>
              <w:pStyle w:val="Compact"/>
            </w:pPr>
            <w:r>
              <w:t xml:space="preserve">Paradis-Gneiskomplex: Oberstafel-Gneis</w:t>
            </w:r>
          </w:p>
        </w:tc>
        <w:tc>
          <w:tcPr/>
          <w:p>
            <w:pPr>
              <w:pStyle w:val="Compact"/>
            </w:pPr>
            <w:r>
              <w:t xml:space="preserve">gneiss: biotite-plagioclasio</w:t>
            </w:r>
          </w:p>
        </w:tc>
        <w:tc>
          <w:tcPr/>
          <w:p>
            <w:pPr>
              <w:pStyle w:val="Compact"/>
            </w:pPr>
            <w:r>
              <w:t xml:space="preserve">–</w:t>
            </w:r>
          </w:p>
        </w:tc>
        <w:tc>
          <w:tcPr/>
          <w:p>
            <w:pPr>
              <w:pStyle w:val="Compact"/>
            </w:pPr>
            <w:r>
              <w:t xml:space="preserve">–</w:t>
            </w:r>
          </w:p>
        </w:tc>
        <w:tc>
          <w:tcPr/>
          <w:p>
            <w:pPr>
              <w:pStyle w:val="Compact"/>
            </w:pPr>
            <w:r>
              <w:t xml:space="preserve">Gneiss di Oberstafel</w:t>
            </w:r>
          </w:p>
        </w:tc>
        <w:tc>
          <w:tcPr/>
          <w:p>
            <w:pPr>
              <w:pStyle w:val="Compact"/>
            </w:pPr>
            <w:r>
              <w:t xml:space="preserve">Ordoviciano inferiore</w:t>
            </w:r>
          </w:p>
        </w:tc>
        <w:tc>
          <w:tcPr/>
          <w:p>
            <w:pPr>
              <w:pStyle w:val="Compact"/>
            </w:pPr>
            <w:r>
              <w:t xml:space="preserve">Ordoviciano medio</w:t>
            </w:r>
          </w:p>
        </w:tc>
      </w:tr>
      <w:tr>
        <w:tc>
          <w:tcPr/>
          <w:p>
            <w:pPr>
              <w:pStyle w:val="Compact"/>
            </w:pPr>
            <w:r>
              <w:t xml:space="preserve">15202353</w:t>
            </w:r>
          </w:p>
        </w:tc>
        <w:tc>
          <w:tcPr/>
          <w:p>
            <w:pPr>
              <w:pStyle w:val="Compact"/>
            </w:pPr>
            <w:r>
              <w:t xml:space="preserve">Paradis-Gneiskomplex: Ganneretsch-Gneis</w:t>
            </w:r>
          </w:p>
        </w:tc>
        <w:tc>
          <w:tcPr/>
          <w:p>
            <w:pPr>
              <w:pStyle w:val="Compact"/>
            </w:pPr>
            <w:r>
              <w:t xml:space="preserve">gneiss: migmatitico</w:t>
            </w:r>
          </w:p>
        </w:tc>
        <w:tc>
          <w:tcPr/>
          <w:p>
            <w:pPr>
              <w:pStyle w:val="Compact"/>
            </w:pPr>
            <w:r>
              <w:t xml:space="preserve">–</w:t>
            </w:r>
          </w:p>
        </w:tc>
        <w:tc>
          <w:tcPr/>
          <w:p>
            <w:pPr>
              <w:pStyle w:val="Compact"/>
            </w:pPr>
            <w:r>
              <w:t xml:space="preserve">–</w:t>
            </w:r>
          </w:p>
        </w:tc>
        <w:tc>
          <w:tcPr/>
          <w:p>
            <w:pPr>
              <w:pStyle w:val="Compact"/>
            </w:pPr>
            <w:r>
              <w:t xml:space="preserve">Gneiss del Piz Ganneretsch</w:t>
            </w:r>
          </w:p>
        </w:tc>
        <w:tc>
          <w:tcPr/>
          <w:p>
            <w:pPr>
              <w:pStyle w:val="Compact"/>
            </w:pPr>
            <w:r>
              <w:t xml:space="preserve">Proterozoico</w:t>
            </w:r>
          </w:p>
        </w:tc>
        <w:tc>
          <w:tcPr/>
          <w:p>
            <w:pPr>
              <w:pStyle w:val="Compact"/>
            </w:pPr>
            <w:r>
              <w:t xml:space="preserve">Cambriano</w:t>
            </w:r>
          </w:p>
        </w:tc>
      </w:tr>
      <w:tr>
        <w:tc>
          <w:tcPr/>
          <w:p>
            <w:pPr>
              <w:pStyle w:val="Compact"/>
            </w:pPr>
            <w:r>
              <w:t xml:space="preserve">15202354</w:t>
            </w:r>
          </w:p>
        </w:tc>
        <w:tc>
          <w:tcPr/>
          <w:p>
            <w:pPr>
              <w:pStyle w:val="Compact"/>
            </w:pPr>
            <w:r>
              <w:t xml:space="preserve">Paradis-Gneiskomplex: Corandoni-Amphibolit</w:t>
            </w:r>
          </w:p>
        </w:tc>
        <w:tc>
          <w:tcPr/>
          <w:p>
            <w:pPr>
              <w:pStyle w:val="Compact"/>
            </w:pPr>
            <w:r>
              <w:t xml:space="preserve">anfibolite</w:t>
            </w:r>
          </w:p>
        </w:tc>
        <w:tc>
          <w:tcPr/>
          <w:p>
            <w:pPr>
              <w:pStyle w:val="Compact"/>
            </w:pPr>
            <w:r>
              <w:t xml:space="preserve">scisto: orneblenda</w:t>
            </w:r>
          </w:p>
        </w:tc>
        <w:tc>
          <w:tcPr/>
          <w:p>
            <w:pPr>
              <w:pStyle w:val="Compact"/>
            </w:pPr>
            <w:r>
              <w:t xml:space="preserve">gneiss</w:t>
            </w:r>
          </w:p>
        </w:tc>
        <w:tc>
          <w:tcPr/>
          <w:p>
            <w:pPr>
              <w:pStyle w:val="Compact"/>
            </w:pPr>
            <w:r>
              <w:t xml:space="preserve">Anfibolite di Corandoni</w:t>
            </w:r>
          </w:p>
        </w:tc>
        <w:tc>
          <w:tcPr/>
          <w:p>
            <w:pPr>
              <w:pStyle w:val="Compact"/>
            </w:pPr>
            <w:r>
              <w:t xml:space="preserve">Proterozoico</w:t>
            </w:r>
          </w:p>
        </w:tc>
        <w:tc>
          <w:tcPr/>
          <w:p>
            <w:pPr>
              <w:pStyle w:val="Compact"/>
            </w:pPr>
            <w:r>
              <w:t xml:space="preserve">Cambriano</w:t>
            </w:r>
          </w:p>
        </w:tc>
      </w:tr>
      <w:tr>
        <w:tc>
          <w:tcPr/>
          <w:p>
            <w:pPr>
              <w:pStyle w:val="Compact"/>
            </w:pPr>
            <w:r>
              <w:t xml:space="preserve">15202355</w:t>
            </w:r>
          </w:p>
        </w:tc>
        <w:tc>
          <w:tcPr/>
          <w:p>
            <w:pPr>
              <w:pStyle w:val="Compact"/>
            </w:pPr>
            <w:r>
              <w:t xml:space="preserve">Tavetsch-Decke: Prävariszisches polyzyklisches Grundgebirge</w:t>
            </w:r>
          </w:p>
        </w:tc>
        <w:tc>
          <w:tcPr/>
          <w:p>
            <w:pPr>
              <w:pStyle w:val="Compact"/>
            </w:pPr>
            <w:r>
              <w:t xml:space="preserve">gneiss</w:t>
            </w:r>
          </w:p>
        </w:tc>
        <w:tc>
          <w:tcPr/>
          <w:p>
            <w:pPr>
              <w:pStyle w:val="Compact"/>
            </w:pPr>
            <w:r>
              <w:t xml:space="preserve">migmatite</w:t>
            </w:r>
          </w:p>
        </w:tc>
        <w:tc>
          <w:tcPr/>
          <w:p>
            <w:pPr>
              <w:pStyle w:val="Compact"/>
            </w:pPr>
            <w:r>
              <w:t xml:space="preserve">anfibolite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15202356</w:t>
            </w:r>
          </w:p>
        </w:tc>
        <w:tc>
          <w:tcPr/>
          <w:p>
            <w:pPr>
              <w:pStyle w:val="Compact"/>
            </w:pPr>
            <w:r>
              <w:t xml:space="preserve">Rueras-Gneiskomplex</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Complesso gneissico di Rueras</w:t>
            </w:r>
          </w:p>
        </w:tc>
        <w:tc>
          <w:tcPr/>
          <w:p>
            <w:pPr>
              <w:pStyle w:val="Compact"/>
            </w:pPr>
            <w:r>
              <w:t xml:space="preserve">Proterozoico</w:t>
            </w:r>
          </w:p>
        </w:tc>
        <w:tc>
          <w:tcPr/>
          <w:p>
            <w:pPr>
              <w:pStyle w:val="Compact"/>
            </w:pPr>
            <w:r>
              <w:t xml:space="preserve">Paleozoico</w:t>
            </w:r>
          </w:p>
        </w:tc>
      </w:tr>
      <w:tr>
        <w:tc>
          <w:tcPr/>
          <w:p>
            <w:pPr>
              <w:pStyle w:val="Compact"/>
            </w:pPr>
            <w:r>
              <w:t xml:space="preserve">15202357</w:t>
            </w:r>
          </w:p>
        </w:tc>
        <w:tc>
          <w:tcPr/>
          <w:p>
            <w:pPr>
              <w:pStyle w:val="Compact"/>
            </w:pPr>
            <w:r>
              <w:t xml:space="preserve">Aiguilles-Rouges-Massiv: Prä- und frühvariszische Sedimente und Vulkanite</w:t>
            </w:r>
          </w:p>
        </w:tc>
        <w:tc>
          <w:tcPr/>
          <w:p>
            <w:pPr>
              <w:pStyle w:val="Compact"/>
            </w:pPr>
            <w:r>
              <w:t xml:space="preserve">roccia: sedimentario</w:t>
            </w:r>
          </w:p>
        </w:tc>
        <w:tc>
          <w:tcPr/>
          <w:p>
            <w:pPr>
              <w:pStyle w:val="Compact"/>
            </w:pPr>
            <w:r>
              <w:t xml:space="preserve">roccia: vulcanico</w:t>
            </w:r>
          </w:p>
        </w:tc>
        <w:tc>
          <w:tcPr/>
          <w:p>
            <w:pPr>
              <w:pStyle w:val="Compact"/>
            </w:pPr>
            <w:r>
              <w:t xml:space="preserve">–</w:t>
            </w:r>
          </w:p>
        </w:tc>
        <w:tc>
          <w:tcPr/>
          <w:p>
            <w:pPr>
              <w:pStyle w:val="Compact"/>
            </w:pPr>
            <w:r>
              <w:t xml:space="preserve">–</w:t>
            </w:r>
          </w:p>
        </w:tc>
        <w:tc>
          <w:tcPr/>
          <w:p>
            <w:pPr>
              <w:pStyle w:val="Compact"/>
            </w:pPr>
            <w:r>
              <w:t xml:space="preserve">Mississippiano</w:t>
            </w:r>
          </w:p>
        </w:tc>
        <w:tc>
          <w:tcPr/>
          <w:p>
            <w:pPr>
              <w:pStyle w:val="Compact"/>
            </w:pPr>
            <w:r>
              <w:t xml:space="preserve">Mississippiano</w:t>
            </w:r>
          </w:p>
        </w:tc>
      </w:tr>
      <w:tr>
        <w:tc>
          <w:tcPr/>
          <w:p>
            <w:pPr>
              <w:pStyle w:val="Compact"/>
            </w:pPr>
            <w:r>
              <w:t xml:space="preserve">15202358</w:t>
            </w:r>
          </w:p>
        </w:tc>
        <w:tc>
          <w:tcPr/>
          <w:p>
            <w:pPr>
              <w:pStyle w:val="Compact"/>
            </w:pPr>
            <w:r>
              <w:t xml:space="preserve">Vernayaz-Fm.: Salvan-Mb.: Au-d'Arbignon-Schiefer</w:t>
            </w:r>
          </w:p>
        </w:tc>
        <w:tc>
          <w:tcPr/>
          <w:p>
            <w:pPr>
              <w:pStyle w:val="Compact"/>
            </w:pPr>
            <w:r>
              <w:t xml:space="preserve">argillite: scistoso: antracite</w:t>
            </w:r>
          </w:p>
        </w:tc>
        <w:tc>
          <w:tcPr/>
          <w:p>
            <w:pPr>
              <w:pStyle w:val="Compact"/>
            </w:pPr>
            <w:r>
              <w:t xml:space="preserve">–</w:t>
            </w:r>
          </w:p>
        </w:tc>
        <w:tc>
          <w:tcPr/>
          <w:p>
            <w:pPr>
              <w:pStyle w:val="Compact"/>
            </w:pPr>
            <w:r>
              <w:t xml:space="preserve">–</w:t>
            </w:r>
          </w:p>
        </w:tc>
        <w:tc>
          <w:tcPr/>
          <w:p>
            <w:pPr>
              <w:pStyle w:val="Compact"/>
            </w:pPr>
            <w:r>
              <w:t xml:space="preserve">Scisti del Au d'Arbignon</w:t>
            </w:r>
          </w:p>
        </w:tc>
        <w:tc>
          <w:tcPr/>
          <w:p>
            <w:pPr>
              <w:pStyle w:val="Compact"/>
            </w:pPr>
            <w:r>
              <w:t xml:space="preserve">Pennsylvaniano</w:t>
            </w:r>
          </w:p>
        </w:tc>
        <w:tc>
          <w:tcPr/>
          <w:p>
            <w:pPr>
              <w:pStyle w:val="Compact"/>
            </w:pPr>
            <w:r>
              <w:t xml:space="preserve">Pennsylvaniano</w:t>
            </w:r>
          </w:p>
        </w:tc>
      </w:tr>
      <w:tr>
        <w:tc>
          <w:tcPr/>
          <w:p>
            <w:pPr>
              <w:pStyle w:val="Compact"/>
            </w:pPr>
            <w:r>
              <w:t xml:space="preserve">15202359</w:t>
            </w:r>
          </w:p>
        </w:tc>
        <w:tc>
          <w:tcPr/>
          <w:p>
            <w:pPr>
              <w:pStyle w:val="Compact"/>
            </w:pPr>
            <w:r>
              <w:t xml:space="preserve">Vernayaz-Fm.: Salvan-Mb.: Dorénaz-Konglomerat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di Dorénaz</w:t>
            </w:r>
          </w:p>
        </w:tc>
        <w:tc>
          <w:tcPr/>
          <w:p>
            <w:pPr>
              <w:pStyle w:val="Compact"/>
            </w:pPr>
            <w:r>
              <w:t xml:space="preserve">Pennsylvaniano</w:t>
            </w:r>
          </w:p>
        </w:tc>
        <w:tc>
          <w:tcPr/>
          <w:p>
            <w:pPr>
              <w:pStyle w:val="Compact"/>
            </w:pPr>
            <w:r>
              <w:t xml:space="preserve">Pennsylvaniano</w:t>
            </w:r>
          </w:p>
        </w:tc>
      </w:tr>
      <w:tr>
        <w:tc>
          <w:tcPr/>
          <w:p>
            <w:pPr>
              <w:pStyle w:val="Compact"/>
            </w:pPr>
            <w:r>
              <w:t xml:space="preserve">15202360</w:t>
            </w:r>
          </w:p>
        </w:tc>
        <w:tc>
          <w:tcPr/>
          <w:p>
            <w:pPr>
              <w:pStyle w:val="Compact"/>
            </w:pPr>
            <w:r>
              <w:t xml:space="preserve">Wildflysch</w:t>
            </w:r>
          </w:p>
        </w:tc>
        <w:tc>
          <w:tcPr/>
          <w:p>
            <w:pPr>
              <w:pStyle w:val="Compact"/>
            </w:pPr>
            <w:r>
              <w:t xml:space="preserve">argillite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Paleogene</w:t>
            </w:r>
          </w:p>
        </w:tc>
        <w:tc>
          <w:tcPr/>
          <w:p>
            <w:pPr>
              <w:pStyle w:val="Compact"/>
            </w:pPr>
            <w:r>
              <w:t xml:space="preserve">Paleogene</w:t>
            </w:r>
          </w:p>
        </w:tc>
      </w:tr>
      <w:tr>
        <w:tc>
          <w:tcPr/>
          <w:p>
            <w:pPr>
              <w:pStyle w:val="Compact"/>
            </w:pPr>
            <w:r>
              <w:t xml:space="preserve">15202361</w:t>
            </w:r>
          </w:p>
        </w:tc>
        <w:tc>
          <w:tcPr/>
          <w:p>
            <w:pPr>
              <w:pStyle w:val="Compact"/>
            </w:pPr>
            <w:r>
              <w:t xml:space="preserve">Plaine-Morte-Melange</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Mélange della Plaine Morte</w:t>
            </w:r>
          </w:p>
        </w:tc>
        <w:tc>
          <w:tcPr/>
          <w:p>
            <w:pPr>
              <w:pStyle w:val="Compact"/>
            </w:pPr>
            <w:r>
              <w:t xml:space="preserve">Cretaceo superiore</w:t>
            </w:r>
          </w:p>
        </w:tc>
        <w:tc>
          <w:tcPr/>
          <w:p>
            <w:pPr>
              <w:pStyle w:val="Compact"/>
            </w:pPr>
            <w:r>
              <w:t xml:space="preserve">Cenozoico</w:t>
            </w:r>
          </w:p>
        </w:tc>
      </w:tr>
      <w:tr>
        <w:tc>
          <w:tcPr/>
          <w:p>
            <w:pPr>
              <w:pStyle w:val="Compact"/>
            </w:pPr>
            <w:r>
              <w:t xml:space="preserve">15202362</w:t>
            </w:r>
          </w:p>
        </w:tc>
        <w:tc>
          <w:tcPr/>
          <w:p>
            <w:pPr>
              <w:pStyle w:val="Compact"/>
            </w:pPr>
            <w:r>
              <w:t xml:space="preserve">Mättental-Melange</w:t>
            </w:r>
          </w:p>
        </w:tc>
        <w:tc>
          <w:tcPr/>
          <w:p>
            <w:pPr>
              <w:pStyle w:val="Compact"/>
            </w:pPr>
            <w:r>
              <w:t xml:space="preserve">argillite</w:t>
            </w:r>
          </w:p>
        </w:tc>
        <w:tc>
          <w:tcPr/>
          <w:p>
            <w:pPr>
              <w:pStyle w:val="Compact"/>
            </w:pPr>
            <w:r>
              <w:t xml:space="preserve">marna</w:t>
            </w:r>
          </w:p>
        </w:tc>
        <w:tc>
          <w:tcPr/>
          <w:p>
            <w:pPr>
              <w:pStyle w:val="Compact"/>
            </w:pPr>
            <w:r>
              <w:t xml:space="preserve">arenaria</w:t>
            </w:r>
          </w:p>
        </w:tc>
        <w:tc>
          <w:tcPr/>
          <w:p>
            <w:pPr>
              <w:pStyle w:val="Compact"/>
            </w:pPr>
            <w:r>
              <w:t xml:space="preserve">Mélange del Mättental</w:t>
            </w:r>
          </w:p>
        </w:tc>
        <w:tc>
          <w:tcPr/>
          <w:p>
            <w:pPr>
              <w:pStyle w:val="Compact"/>
            </w:pPr>
            <w:r>
              <w:t xml:space="preserve">Priaboniano</w:t>
            </w:r>
          </w:p>
        </w:tc>
        <w:tc>
          <w:tcPr/>
          <w:p>
            <w:pPr>
              <w:pStyle w:val="Compact"/>
            </w:pPr>
            <w:r>
              <w:t xml:space="preserve">Rupeliano</w:t>
            </w:r>
          </w:p>
        </w:tc>
      </w:tr>
      <w:tr>
        <w:tc>
          <w:tcPr/>
          <w:p>
            <w:pPr>
              <w:pStyle w:val="Compact"/>
            </w:pPr>
            <w:r>
              <w:t xml:space="preserve">15202363</w:t>
            </w:r>
          </w:p>
        </w:tc>
        <w:tc>
          <w:tcPr/>
          <w:p>
            <w:pPr>
              <w:pStyle w:val="Compact"/>
            </w:pPr>
            <w:r>
              <w:t xml:space="preserve">Meilleret-Fm.: Höchst-Flysch</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Flysch del Höchst</w:t>
            </w:r>
          </w:p>
        </w:tc>
        <w:tc>
          <w:tcPr/>
          <w:p>
            <w:pPr>
              <w:pStyle w:val="Compact"/>
            </w:pPr>
            <w:r>
              <w:t xml:space="preserve">Eocene medio</w:t>
            </w:r>
          </w:p>
        </w:tc>
        <w:tc>
          <w:tcPr/>
          <w:p>
            <w:pPr>
              <w:pStyle w:val="Compact"/>
            </w:pPr>
            <w:r>
              <w:t xml:space="preserve">Priaboniano</w:t>
            </w:r>
          </w:p>
        </w:tc>
      </w:tr>
      <w:tr>
        <w:tc>
          <w:tcPr/>
          <w:p>
            <w:pPr>
              <w:pStyle w:val="Compact"/>
            </w:pPr>
            <w:r>
              <w:t xml:space="preserve">15202364</w:t>
            </w:r>
          </w:p>
        </w:tc>
        <w:tc>
          <w:tcPr/>
          <w:p>
            <w:pPr>
              <w:pStyle w:val="Compact"/>
            </w:pPr>
            <w:r>
              <w:t xml:space="preserve">Kiental-Melange</w:t>
            </w:r>
          </w:p>
        </w:tc>
        <w:tc>
          <w:tcPr/>
          <w:p>
            <w:pPr>
              <w:pStyle w:val="Compact"/>
            </w:pPr>
            <w:r>
              <w:t xml:space="preserve">argillite</w:t>
            </w:r>
          </w:p>
        </w:tc>
        <w:tc>
          <w:tcPr/>
          <w:p>
            <w:pPr>
              <w:pStyle w:val="Compact"/>
            </w:pPr>
            <w:r>
              <w:t xml:space="preserve">arenaria</w:t>
            </w:r>
          </w:p>
        </w:tc>
        <w:tc>
          <w:tcPr/>
          <w:p>
            <w:pPr>
              <w:pStyle w:val="Compact"/>
            </w:pPr>
            <w:r>
              <w:t xml:space="preserve">–</w:t>
            </w:r>
          </w:p>
        </w:tc>
        <w:tc>
          <w:tcPr/>
          <w:p>
            <w:pPr>
              <w:pStyle w:val="Compact"/>
            </w:pPr>
            <w:r>
              <w:t xml:space="preserve">Mélange del Kiental</w:t>
            </w:r>
          </w:p>
        </w:tc>
        <w:tc>
          <w:tcPr/>
          <w:p>
            <w:pPr>
              <w:pStyle w:val="Compact"/>
            </w:pPr>
            <w:r>
              <w:t xml:space="preserve">Cretaceo superiore</w:t>
            </w:r>
          </w:p>
        </w:tc>
        <w:tc>
          <w:tcPr/>
          <w:p>
            <w:pPr>
              <w:pStyle w:val="Compact"/>
            </w:pPr>
            <w:r>
              <w:t xml:space="preserve">Cretaceo superiore</w:t>
            </w:r>
          </w:p>
        </w:tc>
      </w:tr>
      <w:tr>
        <w:tc>
          <w:tcPr/>
          <w:p>
            <w:pPr>
              <w:pStyle w:val="Compact"/>
            </w:pPr>
            <w:r>
              <w:t xml:space="preserve">15202365</w:t>
            </w:r>
          </w:p>
        </w:tc>
        <w:tc>
          <w:tcPr/>
          <w:p>
            <w:pPr>
              <w:pStyle w:val="Compact"/>
            </w:pPr>
            <w:r>
              <w:t xml:space="preserve">Termen-Zone: Tonschiefer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Pliensbachiano</w:t>
            </w:r>
          </w:p>
        </w:tc>
        <w:tc>
          <w:tcPr/>
          <w:p>
            <w:pPr>
              <w:pStyle w:val="Compact"/>
            </w:pPr>
            <w:r>
              <w:t xml:space="preserve">Toarciano</w:t>
            </w:r>
          </w:p>
        </w:tc>
      </w:tr>
      <w:tr>
        <w:tc>
          <w:tcPr/>
          <w:p>
            <w:pPr>
              <w:pStyle w:val="Compact"/>
            </w:pPr>
            <w:r>
              <w:t xml:space="preserve">15202366</w:t>
            </w:r>
          </w:p>
        </w:tc>
        <w:tc>
          <w:tcPr/>
          <w:p>
            <w:pPr>
              <w:pStyle w:val="Compact"/>
            </w:pPr>
            <w:r>
              <w:t xml:space="preserve">Termen-Zone: Kalkschiefer</w:t>
            </w:r>
          </w:p>
        </w:tc>
        <w:tc>
          <w:tcPr/>
          <w:p>
            <w:pPr>
              <w:pStyle w:val="Compact"/>
            </w:pPr>
            <w:r>
              <w:t xml:space="preserve">scisto: calcareo</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Retico</w:t>
            </w:r>
          </w:p>
        </w:tc>
        <w:tc>
          <w:tcPr/>
          <w:p>
            <w:pPr>
              <w:pStyle w:val="Compact"/>
            </w:pPr>
            <w:r>
              <w:t xml:space="preserve">Pliensbachiano</w:t>
            </w:r>
          </w:p>
        </w:tc>
      </w:tr>
      <w:tr>
        <w:tc>
          <w:tcPr/>
          <w:p>
            <w:pPr>
              <w:pStyle w:val="Compact"/>
            </w:pPr>
            <w:r>
              <w:t xml:space="preserve">15202367</w:t>
            </w:r>
          </w:p>
        </w:tc>
        <w:tc>
          <w:tcPr/>
          <w:p>
            <w:pPr>
              <w:pStyle w:val="Compact"/>
            </w:pPr>
            <w:r>
              <w:t xml:space="preserve">Nufenen-Zone: Knotenschiefer</w:t>
            </w:r>
          </w:p>
        </w:tc>
        <w:tc>
          <w:tcPr/>
          <w:p>
            <w:pPr>
              <w:pStyle w:val="Compact"/>
            </w:pPr>
            <w:r>
              <w:t xml:space="preserve">scisto: calcareo: zoisite</w:t>
            </w:r>
          </w:p>
        </w:tc>
        <w:tc>
          <w:tcPr/>
          <w:p>
            <w:pPr>
              <w:pStyle w:val="Compact"/>
            </w:pPr>
            <w:r>
              <w:t xml:space="preserve">marmo: calcareo</w:t>
            </w:r>
          </w:p>
        </w:tc>
        <w:tc>
          <w:tcPr/>
          <w:p>
            <w:pPr>
              <w:pStyle w:val="Compact"/>
            </w:pPr>
            <w:r>
              <w:t xml:space="preserve">–</w:t>
            </w:r>
          </w:p>
        </w:tc>
        <w:tc>
          <w:tcPr/>
          <w:p>
            <w:pPr>
              <w:pStyle w:val="Compact"/>
            </w:pPr>
            <w:r>
              <w:t xml:space="preserve">–</w:t>
            </w:r>
          </w:p>
        </w:tc>
        <w:tc>
          <w:tcPr/>
          <w:p>
            <w:pPr>
              <w:pStyle w:val="Compact"/>
            </w:pPr>
            <w:r>
              <w:t xml:space="preserve">Pliensbachiano</w:t>
            </w:r>
          </w:p>
        </w:tc>
        <w:tc>
          <w:tcPr/>
          <w:p>
            <w:pPr>
              <w:pStyle w:val="Compact"/>
            </w:pPr>
            <w:r>
              <w:t xml:space="preserve">Pliensbachiano</w:t>
            </w:r>
          </w:p>
        </w:tc>
      </w:tr>
      <w:tr>
        <w:tc>
          <w:tcPr/>
          <w:p>
            <w:pPr>
              <w:pStyle w:val="Compact"/>
            </w:pPr>
            <w:r>
              <w:t xml:space="preserve">15202368</w:t>
            </w:r>
          </w:p>
        </w:tc>
        <w:tc>
          <w:tcPr/>
          <w:p>
            <w:pPr>
              <w:pStyle w:val="Compact"/>
            </w:pPr>
            <w:r>
              <w:t xml:space="preserve">Nufenen-Zone: Sandstein</w:t>
            </w:r>
          </w:p>
        </w:tc>
        <w:tc>
          <w:tcPr/>
          <w:p>
            <w:pPr>
              <w:pStyle w:val="Compact"/>
            </w:pPr>
            <w:r>
              <w:t xml:space="preserve">arenaria: quarzo</w:t>
            </w:r>
          </w:p>
        </w:tc>
        <w:tc>
          <w:tcPr/>
          <w:p>
            <w:pPr>
              <w:pStyle w:val="Compact"/>
            </w:pPr>
            <w:r>
              <w:t xml:space="preserve">scisto: argilloso-calcareo</w:t>
            </w:r>
          </w:p>
        </w:tc>
        <w:tc>
          <w:tcPr/>
          <w:p>
            <w:pPr>
              <w:pStyle w:val="Compact"/>
            </w:pPr>
            <w:r>
              <w:t xml:space="preserve">–</w:t>
            </w:r>
          </w:p>
        </w:tc>
        <w:tc>
          <w:tcPr/>
          <w:p>
            <w:pPr>
              <w:pStyle w:val="Compact"/>
            </w:pPr>
            <w:r>
              <w:t xml:space="preserve">–</w:t>
            </w:r>
          </w:p>
        </w:tc>
        <w:tc>
          <w:tcPr/>
          <w:p>
            <w:pPr>
              <w:pStyle w:val="Compact"/>
            </w:pPr>
            <w:r>
              <w:t xml:space="preserve">Sinemuriano</w:t>
            </w:r>
          </w:p>
        </w:tc>
        <w:tc>
          <w:tcPr/>
          <w:p>
            <w:pPr>
              <w:pStyle w:val="Compact"/>
            </w:pPr>
            <w:r>
              <w:t xml:space="preserve">Sinemuriano</w:t>
            </w:r>
          </w:p>
        </w:tc>
      </w:tr>
      <w:tr>
        <w:tc>
          <w:tcPr/>
          <w:p>
            <w:pPr>
              <w:pStyle w:val="Compact"/>
            </w:pPr>
            <w:r>
              <w:t xml:space="preserve">15202369</w:t>
            </w:r>
          </w:p>
        </w:tc>
        <w:tc>
          <w:tcPr/>
          <w:p>
            <w:pPr>
              <w:pStyle w:val="Compact"/>
            </w:pPr>
            <w:r>
              <w:t xml:space="preserve">Nufenen-Zone: Granatschiefer</w:t>
            </w:r>
          </w:p>
        </w:tc>
        <w:tc>
          <w:tcPr/>
          <w:p>
            <w:pPr>
              <w:pStyle w:val="Compact"/>
            </w:pPr>
            <w:r>
              <w:t xml:space="preserve">scisto: mica-granato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Retico</w:t>
            </w:r>
          </w:p>
        </w:tc>
        <w:tc>
          <w:tcPr/>
          <w:p>
            <w:pPr>
              <w:pStyle w:val="Compact"/>
            </w:pPr>
            <w:r>
              <w:t xml:space="preserve">Sinemuriano</w:t>
            </w:r>
          </w:p>
        </w:tc>
      </w:tr>
      <w:tr>
        <w:tc>
          <w:tcPr/>
          <w:p>
            <w:pPr>
              <w:pStyle w:val="Compact"/>
            </w:pPr>
            <w:r>
              <w:t xml:space="preserve">15202370</w:t>
            </w:r>
          </w:p>
        </w:tc>
        <w:tc>
          <w:tcPr/>
          <w:p>
            <w:pPr>
              <w:pStyle w:val="Compact"/>
            </w:pPr>
            <w:r>
              <w:t xml:space="preserve">Stgir-Fm.: Unterer Teil</w:t>
            </w:r>
          </w:p>
        </w:tc>
        <w:tc>
          <w:tcPr/>
          <w:p>
            <w:pPr>
              <w:pStyle w:val="Compact"/>
            </w:pPr>
            <w:r>
              <w:t xml:space="preserve">argillite: scistoso</w:t>
            </w:r>
          </w:p>
        </w:tc>
        <w:tc>
          <w:tcPr/>
          <w:p>
            <w:pPr>
              <w:pStyle w:val="Compact"/>
            </w:pPr>
            <w:r>
              <w:t xml:space="preserve">calcare: bioclasti</w:t>
            </w:r>
          </w:p>
        </w:tc>
        <w:tc>
          <w:tcPr/>
          <w:p>
            <w:pPr>
              <w:pStyle w:val="Compact"/>
            </w:pPr>
            <w:r>
              <w:t xml:space="preserve">calcare: sabbioso</w:t>
            </w:r>
          </w:p>
        </w:tc>
        <w:tc>
          <w:tcPr/>
          <w:p>
            <w:pPr>
              <w:pStyle w:val="Compact"/>
            </w:pPr>
            <w:r>
              <w:t xml:space="preserve">Formazione del Stgir</w:t>
            </w:r>
          </w:p>
        </w:tc>
        <w:tc>
          <w:tcPr/>
          <w:p>
            <w:pPr>
              <w:pStyle w:val="Compact"/>
            </w:pPr>
            <w:r>
              <w:t xml:space="preserve">Retico</w:t>
            </w:r>
          </w:p>
        </w:tc>
        <w:tc>
          <w:tcPr/>
          <w:p>
            <w:pPr>
              <w:pStyle w:val="Compact"/>
            </w:pPr>
            <w:r>
              <w:t xml:space="preserve">Sinemuriano</w:t>
            </w:r>
          </w:p>
        </w:tc>
      </w:tr>
      <w:tr>
        <w:tc>
          <w:tcPr/>
          <w:p>
            <w:pPr>
              <w:pStyle w:val="Compact"/>
            </w:pPr>
            <w:r>
              <w:t xml:space="preserve">15202371</w:t>
            </w:r>
          </w:p>
        </w:tc>
        <w:tc>
          <w:tcPr/>
          <w:p>
            <w:pPr>
              <w:pStyle w:val="Compact"/>
            </w:pPr>
            <w:r>
              <w:t xml:space="preserve">Stgir-Fm.: Oberer Teil</w:t>
            </w:r>
          </w:p>
        </w:tc>
        <w:tc>
          <w:tcPr/>
          <w:p>
            <w:pPr>
              <w:pStyle w:val="Compact"/>
            </w:pPr>
            <w:r>
              <w:t xml:space="preserve">arenaria: quarzo</w:t>
            </w:r>
          </w:p>
        </w:tc>
        <w:tc>
          <w:tcPr/>
          <w:p>
            <w:pPr>
              <w:pStyle w:val="Compact"/>
            </w:pPr>
            <w:r>
              <w:t xml:space="preserve">calcare: sabbioso-spatico</w:t>
            </w:r>
          </w:p>
        </w:tc>
        <w:tc>
          <w:tcPr/>
          <w:p>
            <w:pPr>
              <w:pStyle w:val="Compact"/>
            </w:pPr>
            <w:r>
              <w:t xml:space="preserve">argillite: scistoso</w:t>
            </w:r>
          </w:p>
        </w:tc>
        <w:tc>
          <w:tcPr/>
          <w:p>
            <w:pPr>
              <w:pStyle w:val="Compact"/>
            </w:pPr>
            <w:r>
              <w:t xml:space="preserve">Formazione del Stgir</w:t>
            </w:r>
          </w:p>
        </w:tc>
        <w:tc>
          <w:tcPr/>
          <w:p>
            <w:pPr>
              <w:pStyle w:val="Compact"/>
            </w:pPr>
            <w:r>
              <w:t xml:space="preserve">Sinemuriano</w:t>
            </w:r>
          </w:p>
        </w:tc>
        <w:tc>
          <w:tcPr/>
          <w:p>
            <w:pPr>
              <w:pStyle w:val="Compact"/>
            </w:pPr>
            <w:r>
              <w:t xml:space="preserve">Pliensbachiano</w:t>
            </w:r>
          </w:p>
        </w:tc>
      </w:tr>
      <w:tr>
        <w:tc>
          <w:tcPr/>
          <w:p>
            <w:pPr>
              <w:pStyle w:val="Compact"/>
            </w:pPr>
            <w:r>
              <w:t xml:space="preserve">15202372</w:t>
            </w:r>
          </w:p>
        </w:tc>
        <w:tc>
          <w:tcPr/>
          <w:p>
            <w:pPr>
              <w:pStyle w:val="Compact"/>
            </w:pPr>
            <w:r>
              <w:t xml:space="preserve">Inferno-Fm.: Oberer Teil: Runcaleida-Sch.</w:t>
            </w:r>
          </w:p>
        </w:tc>
        <w:tc>
          <w:tcPr/>
          <w:p>
            <w:pPr>
              <w:pStyle w:val="Compact"/>
            </w:pPr>
            <w:r>
              <w:t xml:space="preserve">arenaria: quarzo</w:t>
            </w:r>
          </w:p>
        </w:tc>
        <w:tc>
          <w:tcPr/>
          <w:p>
            <w:pPr>
              <w:pStyle w:val="Compact"/>
            </w:pPr>
            <w:r>
              <w:t xml:space="preserve">calcare: bioclasti</w:t>
            </w:r>
          </w:p>
        </w:tc>
        <w:tc>
          <w:tcPr/>
          <w:p>
            <w:pPr>
              <w:pStyle w:val="Compact"/>
            </w:pPr>
            <w:r>
              <w:t xml:space="preserve">argillite: scistoso</w:t>
            </w:r>
          </w:p>
        </w:tc>
        <w:tc>
          <w:tcPr/>
          <w:p>
            <w:pPr>
              <w:pStyle w:val="Compact"/>
            </w:pPr>
            <w:r>
              <w:t xml:space="preserve">Strai di Runcaldeida</w:t>
            </w:r>
          </w:p>
        </w:tc>
        <w:tc>
          <w:tcPr/>
          <w:p>
            <w:pPr>
              <w:pStyle w:val="Compact"/>
            </w:pPr>
            <w:r>
              <w:t xml:space="preserve">Pliensbachiano</w:t>
            </w:r>
          </w:p>
        </w:tc>
        <w:tc>
          <w:tcPr/>
          <w:p>
            <w:pPr>
              <w:pStyle w:val="Compact"/>
            </w:pPr>
            <w:r>
              <w:t xml:space="preserve">Toarciano</w:t>
            </w:r>
          </w:p>
        </w:tc>
      </w:tr>
      <w:tr>
        <w:tc>
          <w:tcPr/>
          <w:p>
            <w:pPr>
              <w:pStyle w:val="Compact"/>
            </w:pPr>
            <w:r>
              <w:t xml:space="preserve">15202373</w:t>
            </w:r>
          </w:p>
        </w:tc>
        <w:tc>
          <w:tcPr/>
          <w:p>
            <w:pPr>
              <w:pStyle w:val="Compact"/>
            </w:pPr>
            <w:r>
              <w:t xml:space="preserve">Inferno-Fm.: Unterer Teil: Riein-Sch.</w:t>
            </w:r>
          </w:p>
        </w:tc>
        <w:tc>
          <w:tcPr/>
          <w:p>
            <w:pPr>
              <w:pStyle w:val="Compact"/>
            </w:pPr>
            <w:r>
              <w:t xml:space="preserve">calcare: sabbioso</w:t>
            </w:r>
          </w:p>
        </w:tc>
        <w:tc>
          <w:tcPr/>
          <w:p>
            <w:pPr>
              <w:pStyle w:val="Compact"/>
            </w:pPr>
            <w:r>
              <w:t xml:space="preserve">–</w:t>
            </w:r>
          </w:p>
        </w:tc>
        <w:tc>
          <w:tcPr/>
          <w:p>
            <w:pPr>
              <w:pStyle w:val="Compact"/>
            </w:pPr>
            <w:r>
              <w:t xml:space="preserve">–</w:t>
            </w:r>
          </w:p>
        </w:tc>
        <w:tc>
          <w:tcPr/>
          <w:p>
            <w:pPr>
              <w:pStyle w:val="Compact"/>
            </w:pPr>
            <w:r>
              <w:t xml:space="preserve">Strati di Riein</w:t>
            </w:r>
          </w:p>
        </w:tc>
        <w:tc>
          <w:tcPr/>
          <w:p>
            <w:pPr>
              <w:pStyle w:val="Compact"/>
            </w:pPr>
            <w:r>
              <w:t xml:space="preserve">Pliensbachiano</w:t>
            </w:r>
          </w:p>
        </w:tc>
        <w:tc>
          <w:tcPr/>
          <w:p>
            <w:pPr>
              <w:pStyle w:val="Compact"/>
            </w:pPr>
            <w:r>
              <w:t xml:space="preserve">Pliensbachiano</w:t>
            </w:r>
          </w:p>
        </w:tc>
      </w:tr>
      <w:tr>
        <w:tc>
          <w:tcPr/>
          <w:p>
            <w:pPr>
              <w:pStyle w:val="Compact"/>
            </w:pPr>
            <w:r>
              <w:t xml:space="preserve">15203999</w:t>
            </w:r>
          </w:p>
        </w:tc>
        <w:tc>
          <w:tcPr/>
          <w:p>
            <w:pPr>
              <w:pStyle w:val="Compact"/>
            </w:pPr>
            <w:r>
              <w:t xml:space="preserve">Simano-Decke: Amphibolit (Mesozoikum)</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15204001</w:t>
            </w:r>
          </w:p>
        </w:tc>
        <w:tc>
          <w:tcPr/>
          <w:p>
            <w:pPr>
              <w:pStyle w:val="Compact"/>
            </w:pPr>
            <w:r>
              <w:t xml:space="preserve">God-Drosa-Flysch</w:t>
            </w:r>
          </w:p>
        </w:tc>
        <w:tc>
          <w:tcPr/>
          <w:p>
            <w:pPr>
              <w:pStyle w:val="Compact"/>
            </w:pPr>
            <w:r>
              <w:t xml:space="preserve">Tonstein: kieselig</w:t>
            </w:r>
          </w:p>
        </w:tc>
        <w:tc>
          <w:tcPr/>
          <w:p>
            <w:pPr>
              <w:pStyle w:val="Compact"/>
            </w:pPr>
            <w:r>
              <w:t xml:space="preserve">arenaria: feldspato</w:t>
            </w:r>
          </w:p>
        </w:tc>
        <w:tc>
          <w:tcPr/>
          <w:p>
            <w:pPr>
              <w:pStyle w:val="Compact"/>
            </w:pPr>
            <w:r>
              <w:t xml:space="preserve">calcare: arenitico</w:t>
            </w:r>
          </w:p>
        </w:tc>
        <w:tc>
          <w:tcPr/>
          <w:p>
            <w:pPr>
              <w:pStyle w:val="Compact"/>
            </w:pPr>
            <w:r>
              <w:t xml:space="preserve">Flysch del God Drosa</w:t>
            </w:r>
          </w:p>
        </w:tc>
        <w:tc>
          <w:tcPr/>
          <w:p>
            <w:pPr>
              <w:pStyle w:val="Compact"/>
            </w:pPr>
            <w:r>
              <w:t xml:space="preserve">Cenomaniano</w:t>
            </w:r>
          </w:p>
        </w:tc>
        <w:tc>
          <w:tcPr/>
          <w:p>
            <w:pPr>
              <w:pStyle w:val="Compact"/>
            </w:pPr>
            <w:r>
              <w:t xml:space="preserve">Turoniano</w:t>
            </w:r>
          </w:p>
        </w:tc>
      </w:tr>
      <w:tr>
        <w:tc>
          <w:tcPr/>
          <w:p>
            <w:pPr>
              <w:pStyle w:val="Compact"/>
            </w:pPr>
            <w:r>
              <w:t xml:space="preserve">15204002</w:t>
            </w:r>
          </w:p>
        </w:tc>
        <w:tc>
          <w:tcPr/>
          <w:p>
            <w:pPr>
              <w:pStyle w:val="Compact"/>
            </w:pPr>
            <w:r>
              <w:t xml:space="preserve">Chanèls-Fm.</w:t>
            </w:r>
          </w:p>
        </w:tc>
        <w:tc>
          <w:tcPr/>
          <w:p>
            <w:pPr>
              <w:pStyle w:val="Compact"/>
            </w:pPr>
            <w:r>
              <w:t xml:space="preserve">calcare: marnoso-scistoso</w:t>
            </w:r>
          </w:p>
        </w:tc>
        <w:tc>
          <w:tcPr/>
          <w:p>
            <w:pPr>
              <w:pStyle w:val="Compact"/>
            </w:pPr>
            <w:r>
              <w:t xml:space="preserve">argillite: calcareo: glauconite</w:t>
            </w:r>
          </w:p>
        </w:tc>
        <w:tc>
          <w:tcPr/>
          <w:p>
            <w:pPr>
              <w:pStyle w:val="Compact"/>
            </w:pPr>
            <w:r>
              <w:t xml:space="preserve">–</w:t>
            </w:r>
          </w:p>
        </w:tc>
        <w:tc>
          <w:tcPr/>
          <w:p>
            <w:pPr>
              <w:pStyle w:val="Compact"/>
            </w:pPr>
            <w:r>
              <w:t xml:space="preserve">Formazione di Chanèls</w:t>
            </w:r>
          </w:p>
        </w:tc>
        <w:tc>
          <w:tcPr/>
          <w:p>
            <w:pPr>
              <w:pStyle w:val="Compact"/>
            </w:pPr>
            <w:r>
              <w:t xml:space="preserve">Aptiano</w:t>
            </w:r>
          </w:p>
        </w:tc>
        <w:tc>
          <w:tcPr/>
          <w:p>
            <w:pPr>
              <w:pStyle w:val="Compact"/>
            </w:pPr>
            <w:r>
              <w:t xml:space="preserve">Turoniano</w:t>
            </w:r>
          </w:p>
        </w:tc>
      </w:tr>
      <w:tr>
        <w:tc>
          <w:tcPr/>
          <w:p>
            <w:pPr>
              <w:pStyle w:val="Compact"/>
            </w:pPr>
            <w:r>
              <w:t xml:space="preserve">15204003</w:t>
            </w:r>
          </w:p>
        </w:tc>
        <w:tc>
          <w:tcPr/>
          <w:p>
            <w:pPr>
              <w:pStyle w:val="Compact"/>
            </w:pPr>
            <w:r>
              <w:t xml:space="preserve">Lech-Fm.</w:t>
            </w:r>
          </w:p>
        </w:tc>
        <w:tc>
          <w:tcPr/>
          <w:p>
            <w:pPr>
              <w:pStyle w:val="Compact"/>
            </w:pPr>
            <w:r>
              <w:t xml:space="preserve">pelite</w:t>
            </w:r>
          </w:p>
        </w:tc>
        <w:tc>
          <w:tcPr/>
          <w:p>
            <w:pPr>
              <w:pStyle w:val="Compact"/>
            </w:pPr>
            <w:r>
              <w:t xml:space="preserve">arenaria</w:t>
            </w:r>
          </w:p>
        </w:tc>
        <w:tc>
          <w:tcPr/>
          <w:p>
            <w:pPr>
              <w:pStyle w:val="Compact"/>
            </w:pPr>
            <w:r>
              <w:t xml:space="preserve">–</w:t>
            </w:r>
          </w:p>
        </w:tc>
        <w:tc>
          <w:tcPr/>
          <w:p>
            <w:pPr>
              <w:pStyle w:val="Compact"/>
            </w:pPr>
            <w:r>
              <w:t xml:space="preserve">Formazione di Lech</w:t>
            </w:r>
          </w:p>
        </w:tc>
        <w:tc>
          <w:tcPr/>
          <w:p>
            <w:pPr>
              <w:pStyle w:val="Compact"/>
            </w:pPr>
            <w:r>
              <w:t xml:space="preserve">Cretaceo inferiore</w:t>
            </w:r>
          </w:p>
        </w:tc>
        <w:tc>
          <w:tcPr/>
          <w:p>
            <w:pPr>
              <w:pStyle w:val="Compact"/>
            </w:pPr>
            <w:r>
              <w:t xml:space="preserve">Cenomaniano</w:t>
            </w:r>
          </w:p>
        </w:tc>
      </w:tr>
      <w:tr>
        <w:tc>
          <w:tcPr/>
          <w:p>
            <w:pPr>
              <w:pStyle w:val="Compact"/>
            </w:pPr>
            <w:r>
              <w:t xml:space="preserve">15204004</w:t>
            </w:r>
          </w:p>
        </w:tc>
        <w:tc>
          <w:tcPr/>
          <w:p>
            <w:pPr>
              <w:pStyle w:val="Compact"/>
            </w:pPr>
            <w:r>
              <w:t xml:space="preserve">Emmat-Fm.</w:t>
            </w:r>
          </w:p>
        </w:tc>
        <w:tc>
          <w:tcPr/>
          <w:p>
            <w:pPr>
              <w:pStyle w:val="Compact"/>
            </w:pPr>
            <w:r>
              <w:t xml:space="preserve">Tonstein: kieselig</w:t>
            </w:r>
          </w:p>
        </w:tc>
        <w:tc>
          <w:tcPr/>
          <w:p>
            <w:pPr>
              <w:pStyle w:val="Compact"/>
            </w:pPr>
            <w:r>
              <w:t xml:space="preserve">marna</w:t>
            </w:r>
          </w:p>
        </w:tc>
        <w:tc>
          <w:tcPr/>
          <w:p>
            <w:pPr>
              <w:pStyle w:val="Compact"/>
            </w:pPr>
            <w:r>
              <w:t xml:space="preserve">calcare: micritico</w:t>
            </w:r>
          </w:p>
        </w:tc>
        <w:tc>
          <w:tcPr/>
          <w:p>
            <w:pPr>
              <w:pStyle w:val="Compact"/>
            </w:pPr>
            <w:r>
              <w:t xml:space="preserve">Formazione di Emmat</w:t>
            </w:r>
          </w:p>
        </w:tc>
        <w:tc>
          <w:tcPr/>
          <w:p>
            <w:pPr>
              <w:pStyle w:val="Compact"/>
            </w:pPr>
            <w:r>
              <w:t xml:space="preserve">Aptiano</w:t>
            </w:r>
          </w:p>
        </w:tc>
        <w:tc>
          <w:tcPr/>
          <w:p>
            <w:pPr>
              <w:pStyle w:val="Compact"/>
            </w:pPr>
            <w:r>
              <w:t xml:space="preserve">Albiano</w:t>
            </w:r>
          </w:p>
        </w:tc>
      </w:tr>
      <w:tr>
        <w:tc>
          <w:tcPr/>
          <w:p>
            <w:pPr>
              <w:pStyle w:val="Compact"/>
            </w:pPr>
            <w:r>
              <w:t xml:space="preserve">15204005</w:t>
            </w:r>
          </w:p>
        </w:tc>
        <w:tc>
          <w:tcPr/>
          <w:p>
            <w:pPr>
              <w:pStyle w:val="Compact"/>
            </w:pPr>
            <w:r>
              <w:t xml:space="preserve">Russenna-Fm.</w:t>
            </w:r>
          </w:p>
        </w:tc>
        <w:tc>
          <w:tcPr/>
          <w:p>
            <w:pPr>
              <w:pStyle w:val="Compact"/>
            </w:pPr>
            <w:r>
              <w:t xml:space="preserve">calcare: micritico: selce</w:t>
            </w:r>
          </w:p>
        </w:tc>
        <w:tc>
          <w:tcPr/>
          <w:p>
            <w:pPr>
              <w:pStyle w:val="Compact"/>
            </w:pPr>
            <w:r>
              <w:t xml:space="preserve">argillite</w:t>
            </w:r>
          </w:p>
        </w:tc>
        <w:tc>
          <w:tcPr/>
          <w:p>
            <w:pPr>
              <w:pStyle w:val="Compact"/>
            </w:pPr>
            <w:r>
              <w:t xml:space="preserve">calcare: spatico: bioclasti</w:t>
            </w:r>
          </w:p>
        </w:tc>
        <w:tc>
          <w:tcPr/>
          <w:p>
            <w:pPr>
              <w:pStyle w:val="Compact"/>
            </w:pPr>
            <w:r>
              <w:t xml:space="preserve">Formazione del Munt Russenna</w:t>
            </w:r>
          </w:p>
        </w:tc>
        <w:tc>
          <w:tcPr/>
          <w:p>
            <w:pPr>
              <w:pStyle w:val="Compact"/>
            </w:pPr>
            <w:r>
              <w:t xml:space="preserve">Titoniano</w:t>
            </w:r>
          </w:p>
        </w:tc>
        <w:tc>
          <w:tcPr/>
          <w:p>
            <w:pPr>
              <w:pStyle w:val="Compact"/>
            </w:pPr>
            <w:r>
              <w:t xml:space="preserve">Aptiano</w:t>
            </w:r>
          </w:p>
        </w:tc>
      </w:tr>
      <w:tr>
        <w:tc>
          <w:tcPr/>
          <w:p>
            <w:pPr>
              <w:pStyle w:val="Compact"/>
            </w:pPr>
            <w:r>
              <w:t xml:space="preserve">15204006</w:t>
            </w:r>
          </w:p>
        </w:tc>
        <w:tc>
          <w:tcPr/>
          <w:p>
            <w:pPr>
              <w:pStyle w:val="Compact"/>
            </w:pPr>
            <w:r>
              <w:t xml:space="preserve">Ammergau-Fm.</w:t>
            </w:r>
          </w:p>
        </w:tc>
        <w:tc>
          <w:tcPr/>
          <w:p>
            <w:pPr>
              <w:pStyle w:val="Compact"/>
            </w:pPr>
            <w:r>
              <w:t xml:space="preserve">calcare: micritico: aptici</w:t>
            </w:r>
          </w:p>
        </w:tc>
        <w:tc>
          <w:tcPr/>
          <w:p>
            <w:pPr>
              <w:pStyle w:val="Compact"/>
            </w:pPr>
            <w:r>
              <w:t xml:space="preserve">–</w:t>
            </w:r>
          </w:p>
        </w:tc>
        <w:tc>
          <w:tcPr/>
          <w:p>
            <w:pPr>
              <w:pStyle w:val="Compact"/>
            </w:pPr>
            <w:r>
              <w:t xml:space="preserve">–</w:t>
            </w:r>
          </w:p>
        </w:tc>
        <w:tc>
          <w:tcPr/>
          <w:p>
            <w:pPr>
              <w:pStyle w:val="Compact"/>
            </w:pPr>
            <w:r>
              <w:t xml:space="preserve">Formazione dell'Ammergau</w:t>
            </w:r>
          </w:p>
        </w:tc>
        <w:tc>
          <w:tcPr/>
          <w:p>
            <w:pPr>
              <w:pStyle w:val="Compact"/>
            </w:pPr>
            <w:r>
              <w:t xml:space="preserve">Giurassico superiore</w:t>
            </w:r>
          </w:p>
        </w:tc>
        <w:tc>
          <w:tcPr/>
          <w:p>
            <w:pPr>
              <w:pStyle w:val="Compact"/>
            </w:pPr>
            <w:r>
              <w:t xml:space="preserve">Cretaceo inferiore</w:t>
            </w:r>
          </w:p>
        </w:tc>
      </w:tr>
      <w:tr>
        <w:tc>
          <w:tcPr/>
          <w:p>
            <w:pPr>
              <w:pStyle w:val="Compact"/>
            </w:pPr>
            <w:r>
              <w:t xml:space="preserve">15204007</w:t>
            </w:r>
          </w:p>
        </w:tc>
        <w:tc>
          <w:tcPr/>
          <w:p>
            <w:pPr>
              <w:pStyle w:val="Compact"/>
            </w:pPr>
            <w:r>
              <w:t xml:space="preserve">Blais-Fm.</w:t>
            </w:r>
          </w:p>
        </w:tc>
        <w:tc>
          <w:tcPr/>
          <w:p>
            <w:pPr>
              <w:pStyle w:val="Compact"/>
            </w:pPr>
            <w:r>
              <w:t xml:space="preserve">roccia: siliceo: radiolari</w:t>
            </w:r>
          </w:p>
        </w:tc>
        <w:tc>
          <w:tcPr/>
          <w:p>
            <w:pPr>
              <w:pStyle w:val="Compact"/>
            </w:pPr>
            <w:r>
              <w:t xml:space="preserve">Tonstein: kieselig</w:t>
            </w:r>
          </w:p>
        </w:tc>
        <w:tc>
          <w:tcPr/>
          <w:p>
            <w:pPr>
              <w:pStyle w:val="Compact"/>
            </w:pPr>
            <w:r>
              <w:t xml:space="preserve">calcare: micritico: bioclasti</w:t>
            </w:r>
          </w:p>
        </w:tc>
        <w:tc>
          <w:tcPr/>
          <w:p>
            <w:pPr>
              <w:pStyle w:val="Compact"/>
            </w:pPr>
            <w:r>
              <w:t xml:space="preserve">Formazione del Munt Blais</w:t>
            </w:r>
          </w:p>
        </w:tc>
        <w:tc>
          <w:tcPr/>
          <w:p>
            <w:pPr>
              <w:pStyle w:val="Compact"/>
            </w:pPr>
            <w:r>
              <w:t xml:space="preserve">Calloviano</w:t>
            </w:r>
          </w:p>
        </w:tc>
        <w:tc>
          <w:tcPr/>
          <w:p>
            <w:pPr>
              <w:pStyle w:val="Compact"/>
            </w:pPr>
            <w:r>
              <w:t xml:space="preserve">Titoniano</w:t>
            </w:r>
          </w:p>
        </w:tc>
      </w:tr>
      <w:tr>
        <w:tc>
          <w:tcPr/>
          <w:p>
            <w:pPr>
              <w:pStyle w:val="Compact"/>
            </w:pPr>
            <w:r>
              <w:t xml:space="preserve">15204008</w:t>
            </w:r>
          </w:p>
        </w:tc>
        <w:tc>
          <w:tcPr/>
          <w:p>
            <w:pPr>
              <w:pStyle w:val="Compact"/>
            </w:pPr>
            <w:r>
              <w:t xml:space="preserve">Blais-Fm.: Plattas-Mb.</w:t>
            </w:r>
          </w:p>
        </w:tc>
        <w:tc>
          <w:tcPr/>
          <w:p>
            <w:pPr>
              <w:pStyle w:val="Compact"/>
            </w:pPr>
            <w:r>
              <w:t xml:space="preserve">calcare: micritico: bioclasti-selce</w:t>
            </w:r>
          </w:p>
        </w:tc>
        <w:tc>
          <w:tcPr/>
          <w:p>
            <w:pPr>
              <w:pStyle w:val="Compact"/>
            </w:pPr>
            <w:r>
              <w:t xml:space="preserve">–</w:t>
            </w:r>
          </w:p>
        </w:tc>
        <w:tc>
          <w:tcPr/>
          <w:p>
            <w:pPr>
              <w:pStyle w:val="Compact"/>
            </w:pPr>
            <w:r>
              <w:t xml:space="preserve">–</w:t>
            </w:r>
          </w:p>
        </w:tc>
        <w:tc>
          <w:tcPr/>
          <w:p>
            <w:pPr>
              <w:pStyle w:val="Compact"/>
            </w:pPr>
            <w:r>
              <w:t xml:space="preserve">Membro di Plattas</w:t>
            </w:r>
          </w:p>
        </w:tc>
        <w:tc>
          <w:tcPr/>
          <w:p>
            <w:pPr>
              <w:pStyle w:val="Compact"/>
            </w:pPr>
            <w:r>
              <w:t xml:space="preserve">Titoniano</w:t>
            </w:r>
          </w:p>
        </w:tc>
        <w:tc>
          <w:tcPr/>
          <w:p>
            <w:pPr>
              <w:pStyle w:val="Compact"/>
            </w:pPr>
            <w:r>
              <w:t xml:space="preserve">Titoniano</w:t>
            </w:r>
          </w:p>
        </w:tc>
      </w:tr>
      <w:tr>
        <w:tc>
          <w:tcPr/>
          <w:p>
            <w:pPr>
              <w:pStyle w:val="Compact"/>
            </w:pPr>
            <w:r>
              <w:t xml:space="preserve">15204009</w:t>
            </w:r>
          </w:p>
        </w:tc>
        <w:tc>
          <w:tcPr/>
          <w:p>
            <w:pPr>
              <w:pStyle w:val="Compact"/>
            </w:pPr>
            <w:r>
              <w:t xml:space="preserve">Ruhpolding-Fm.</w:t>
            </w:r>
          </w:p>
        </w:tc>
        <w:tc>
          <w:tcPr/>
          <w:p>
            <w:pPr>
              <w:pStyle w:val="Compact"/>
            </w:pPr>
            <w:r>
              <w:t xml:space="preserve">argillite: calcareo</w:t>
            </w:r>
          </w:p>
        </w:tc>
        <w:tc>
          <w:tcPr/>
          <w:p>
            <w:pPr>
              <w:pStyle w:val="Compact"/>
            </w:pPr>
            <w:r>
              <w:t xml:space="preserve">–</w:t>
            </w:r>
          </w:p>
        </w:tc>
        <w:tc>
          <w:tcPr/>
          <w:p>
            <w:pPr>
              <w:pStyle w:val="Compact"/>
            </w:pPr>
            <w:r>
              <w:t xml:space="preserve">–</w:t>
            </w:r>
          </w:p>
        </w:tc>
        <w:tc>
          <w:tcPr/>
          <w:p>
            <w:pPr>
              <w:pStyle w:val="Compact"/>
            </w:pPr>
            <w:r>
              <w:t xml:space="preserve">Formazione di Ruhpolding</w:t>
            </w:r>
          </w:p>
        </w:tc>
        <w:tc>
          <w:tcPr/>
          <w:p>
            <w:pPr>
              <w:pStyle w:val="Compact"/>
            </w:pPr>
            <w:r>
              <w:t xml:space="preserve">Oxfordiano</w:t>
            </w:r>
          </w:p>
        </w:tc>
        <w:tc>
          <w:tcPr/>
          <w:p>
            <w:pPr>
              <w:pStyle w:val="Compact"/>
            </w:pPr>
            <w:r>
              <w:t xml:space="preserve">Titoniano</w:t>
            </w:r>
          </w:p>
        </w:tc>
      </w:tr>
      <w:tr>
        <w:tc>
          <w:tcPr/>
          <w:p>
            <w:pPr>
              <w:pStyle w:val="Compact"/>
            </w:pPr>
            <w:r>
              <w:t xml:space="preserve">15204010</w:t>
            </w:r>
          </w:p>
        </w:tc>
        <w:tc>
          <w:tcPr/>
          <w:p>
            <w:pPr>
              <w:pStyle w:val="Compact"/>
            </w:pPr>
            <w:r>
              <w:t xml:space="preserve">Ostalpin: Dogger: Brekzie</w:t>
            </w:r>
          </w:p>
        </w:tc>
        <w:tc>
          <w:tcPr/>
          <w:p>
            <w:pPr>
              <w:pStyle w:val="Compact"/>
            </w:pPr>
            <w:r>
              <w:t xml:space="preserve">breccia: polimittico</w:t>
            </w:r>
          </w:p>
        </w:tc>
        <w:tc>
          <w:tcPr/>
          <w:p>
            <w:pPr>
              <w:pStyle w:val="Compact"/>
            </w:pPr>
            <w:r>
              <w:t xml:space="preserve">arenaria</w:t>
            </w:r>
          </w:p>
        </w:tc>
        <w:tc>
          <w:tcPr/>
          <w:p>
            <w:pPr>
              <w:pStyle w:val="Compact"/>
            </w:pPr>
            <w:r>
              <w:t xml:space="preserve">argillite</w:t>
            </w:r>
          </w:p>
        </w:tc>
        <w:tc>
          <w:tcPr/>
          <w:p>
            <w:pPr>
              <w:pStyle w:val="Compact"/>
            </w:pPr>
            <w:r>
              <w:t xml:space="preserve">–</w:t>
            </w:r>
          </w:p>
        </w:tc>
        <w:tc>
          <w:tcPr/>
          <w:p>
            <w:pPr>
              <w:pStyle w:val="Compact"/>
            </w:pPr>
            <w:r>
              <w:t xml:space="preserve">Toarciano</w:t>
            </w:r>
          </w:p>
        </w:tc>
        <w:tc>
          <w:tcPr/>
          <w:p>
            <w:pPr>
              <w:pStyle w:val="Compact"/>
            </w:pPr>
            <w:r>
              <w:t xml:space="preserve">Calloviano</w:t>
            </w:r>
          </w:p>
        </w:tc>
      </w:tr>
      <w:tr>
        <w:tc>
          <w:tcPr/>
          <w:p>
            <w:pPr>
              <w:pStyle w:val="Compact"/>
            </w:pPr>
            <w:r>
              <w:t xml:space="preserve">15204011</w:t>
            </w:r>
          </w:p>
        </w:tc>
        <w:tc>
          <w:tcPr/>
          <w:p>
            <w:pPr>
              <w:pStyle w:val="Compact"/>
            </w:pPr>
            <w:r>
              <w:t xml:space="preserve">Saluver-Fm.</w:t>
            </w:r>
          </w:p>
        </w:tc>
        <w:tc>
          <w:tcPr/>
          <w:p>
            <w:pPr>
              <w:pStyle w:val="Compact"/>
            </w:pPr>
            <w:r>
              <w:t xml:space="preserve">breccia: polimittico</w:t>
            </w:r>
          </w:p>
        </w:tc>
        <w:tc>
          <w:tcPr/>
          <w:p>
            <w:pPr>
              <w:pStyle w:val="Compact"/>
            </w:pPr>
            <w:r>
              <w:t xml:space="preserve">arenaria</w:t>
            </w:r>
          </w:p>
        </w:tc>
        <w:tc>
          <w:tcPr/>
          <w:p>
            <w:pPr>
              <w:pStyle w:val="Compact"/>
            </w:pPr>
            <w:r>
              <w:t xml:space="preserve">argillite: scistoso</w:t>
            </w:r>
          </w:p>
        </w:tc>
        <w:tc>
          <w:tcPr/>
          <w:p>
            <w:pPr>
              <w:pStyle w:val="Compact"/>
            </w:pPr>
            <w:r>
              <w:t xml:space="preserve">Formazione della Val Saluver</w:t>
            </w:r>
          </w:p>
        </w:tc>
        <w:tc>
          <w:tcPr/>
          <w:p>
            <w:pPr>
              <w:pStyle w:val="Compact"/>
            </w:pPr>
            <w:r>
              <w:t xml:space="preserve">Giurassico medio</w:t>
            </w:r>
          </w:p>
        </w:tc>
        <w:tc>
          <w:tcPr/>
          <w:p>
            <w:pPr>
              <w:pStyle w:val="Compact"/>
            </w:pPr>
            <w:r>
              <w:t xml:space="preserve">Giurassico medio</w:t>
            </w:r>
          </w:p>
        </w:tc>
      </w:tr>
      <w:tr>
        <w:tc>
          <w:tcPr/>
          <w:p>
            <w:pPr>
              <w:pStyle w:val="Compact"/>
            </w:pPr>
            <w:r>
              <w:t xml:space="preserve">15204012</w:t>
            </w:r>
          </w:p>
        </w:tc>
        <w:tc>
          <w:tcPr/>
          <w:p>
            <w:pPr>
              <w:pStyle w:val="Compact"/>
            </w:pPr>
            <w:r>
              <w:t xml:space="preserve">Bardella-Fm.</w:t>
            </w:r>
          </w:p>
        </w:tc>
        <w:tc>
          <w:tcPr/>
          <w:p>
            <w:pPr>
              <w:pStyle w:val="Compact"/>
            </w:pPr>
            <w:r>
              <w:t xml:space="preserve">argillite: calcareo</w:t>
            </w:r>
          </w:p>
        </w:tc>
        <w:tc>
          <w:tcPr/>
          <w:p>
            <w:pPr>
              <w:pStyle w:val="Compact"/>
            </w:pPr>
            <w:r>
              <w:t xml:space="preserve">calcare: sabbioso</w:t>
            </w:r>
          </w:p>
        </w:tc>
        <w:tc>
          <w:tcPr/>
          <w:p>
            <w:pPr>
              <w:pStyle w:val="Compact"/>
            </w:pPr>
            <w:r>
              <w:t xml:space="preserve">breccia: polimittico</w:t>
            </w:r>
          </w:p>
        </w:tc>
        <w:tc>
          <w:tcPr/>
          <w:p>
            <w:pPr>
              <w:pStyle w:val="Compact"/>
            </w:pPr>
            <w:r>
              <w:t xml:space="preserve">Formazione del Piz Bardella</w:t>
            </w:r>
          </w:p>
        </w:tc>
        <w:tc>
          <w:tcPr/>
          <w:p>
            <w:pPr>
              <w:pStyle w:val="Compact"/>
            </w:pPr>
            <w:r>
              <w:t xml:space="preserve">Giurassico medio</w:t>
            </w:r>
          </w:p>
        </w:tc>
        <w:tc>
          <w:tcPr/>
          <w:p>
            <w:pPr>
              <w:pStyle w:val="Compact"/>
            </w:pPr>
            <w:r>
              <w:t xml:space="preserve">Giurassico medio</w:t>
            </w:r>
          </w:p>
        </w:tc>
      </w:tr>
      <w:tr>
        <w:tc>
          <w:tcPr/>
          <w:p>
            <w:pPr>
              <w:pStyle w:val="Compact"/>
            </w:pPr>
            <w:r>
              <w:t xml:space="preserve">15204013</w:t>
            </w:r>
          </w:p>
        </w:tc>
        <w:tc>
          <w:tcPr/>
          <w:p>
            <w:pPr>
              <w:pStyle w:val="Compact"/>
            </w:pPr>
            <w:r>
              <w:t xml:space="preserve">Salteras-Fm.</w:t>
            </w:r>
          </w:p>
        </w:tc>
        <w:tc>
          <w:tcPr/>
          <w:p>
            <w:pPr>
              <w:pStyle w:val="Compact"/>
            </w:pPr>
            <w:r>
              <w:t xml:space="preserve">argillite: calcareo</w:t>
            </w:r>
          </w:p>
        </w:tc>
        <w:tc>
          <w:tcPr/>
          <w:p>
            <w:pPr>
              <w:pStyle w:val="Compact"/>
            </w:pPr>
            <w:r>
              <w:t xml:space="preserve">arenaria: mica</w:t>
            </w:r>
          </w:p>
        </w:tc>
        <w:tc>
          <w:tcPr/>
          <w:p>
            <w:pPr>
              <w:pStyle w:val="Compact"/>
            </w:pPr>
            <w:r>
              <w:t xml:space="preserve">breccia: polimittico</w:t>
            </w:r>
          </w:p>
        </w:tc>
        <w:tc>
          <w:tcPr/>
          <w:p>
            <w:pPr>
              <w:pStyle w:val="Compact"/>
            </w:pPr>
            <w:r>
              <w:t xml:space="preserve">Formazione del Piz Salteras</w:t>
            </w:r>
          </w:p>
        </w:tc>
        <w:tc>
          <w:tcPr/>
          <w:p>
            <w:pPr>
              <w:pStyle w:val="Compact"/>
            </w:pPr>
            <w:r>
              <w:t xml:space="preserve">Giurassico medio</w:t>
            </w:r>
          </w:p>
        </w:tc>
        <w:tc>
          <w:tcPr/>
          <w:p>
            <w:pPr>
              <w:pStyle w:val="Compact"/>
            </w:pPr>
            <w:r>
              <w:t xml:space="preserve">Giurassico medio</w:t>
            </w:r>
          </w:p>
        </w:tc>
      </w:tr>
      <w:tr>
        <w:tc>
          <w:tcPr/>
          <w:p>
            <w:pPr>
              <w:pStyle w:val="Compact"/>
            </w:pPr>
            <w:r>
              <w:t xml:space="preserve">15204014</w:t>
            </w:r>
          </w:p>
        </w:tc>
        <w:tc>
          <w:tcPr/>
          <w:p>
            <w:pPr>
              <w:pStyle w:val="Compact"/>
            </w:pPr>
            <w:r>
              <w:t xml:space="preserve">Salamun-Brekzie</w:t>
            </w:r>
          </w:p>
        </w:tc>
        <w:tc>
          <w:tcPr/>
          <w:p>
            <w:pPr>
              <w:pStyle w:val="Compact"/>
            </w:pPr>
            <w:r>
              <w:t xml:space="preserve">breccia: dolomitico-polimittico</w:t>
            </w:r>
          </w:p>
        </w:tc>
        <w:tc>
          <w:tcPr/>
          <w:p>
            <w:pPr>
              <w:pStyle w:val="Compact"/>
            </w:pPr>
            <w:r>
              <w:t xml:space="preserve">–</w:t>
            </w:r>
          </w:p>
        </w:tc>
        <w:tc>
          <w:tcPr/>
          <w:p>
            <w:pPr>
              <w:pStyle w:val="Compact"/>
            </w:pPr>
            <w:r>
              <w:t xml:space="preserve">–</w:t>
            </w:r>
          </w:p>
        </w:tc>
        <w:tc>
          <w:tcPr/>
          <w:p>
            <w:pPr>
              <w:pStyle w:val="Compact"/>
            </w:pPr>
            <w:r>
              <w:t xml:space="preserve">Breccia di Salamun</w:t>
            </w:r>
          </w:p>
        </w:tc>
        <w:tc>
          <w:tcPr/>
          <w:p>
            <w:pPr>
              <w:pStyle w:val="Compact"/>
            </w:pPr>
            <w:r>
              <w:t xml:space="preserve">Giurassico medio</w:t>
            </w:r>
          </w:p>
        </w:tc>
        <w:tc>
          <w:tcPr/>
          <w:p>
            <w:pPr>
              <w:pStyle w:val="Compact"/>
            </w:pPr>
            <w:r>
              <w:t xml:space="preserve">Giurassico medio</w:t>
            </w:r>
          </w:p>
        </w:tc>
      </w:tr>
      <w:tr>
        <w:tc>
          <w:tcPr/>
          <w:p>
            <w:pPr>
              <w:pStyle w:val="Compact"/>
            </w:pPr>
            <w:r>
              <w:t xml:space="preserve">15204015</w:t>
            </w:r>
          </w:p>
        </w:tc>
        <w:tc>
          <w:tcPr/>
          <w:p>
            <w:pPr>
              <w:pStyle w:val="Compact"/>
            </w:pPr>
            <w:r>
              <w:t xml:space="preserve">Err-Brekzie</w:t>
            </w:r>
          </w:p>
        </w:tc>
        <w:tc>
          <w:tcPr/>
          <w:p>
            <w:pPr>
              <w:pStyle w:val="Compact"/>
            </w:pPr>
            <w:r>
              <w:t xml:space="preserve">breccia: dolomitico-polimittico</w:t>
            </w:r>
          </w:p>
        </w:tc>
        <w:tc>
          <w:tcPr/>
          <w:p>
            <w:pPr>
              <w:pStyle w:val="Compact"/>
            </w:pPr>
            <w:r>
              <w:t xml:space="preserve">–</w:t>
            </w:r>
          </w:p>
        </w:tc>
        <w:tc>
          <w:tcPr/>
          <w:p>
            <w:pPr>
              <w:pStyle w:val="Compact"/>
            </w:pPr>
            <w:r>
              <w:t xml:space="preserve">–</w:t>
            </w:r>
          </w:p>
        </w:tc>
        <w:tc>
          <w:tcPr/>
          <w:p>
            <w:pPr>
              <w:pStyle w:val="Compact"/>
            </w:pPr>
            <w:r>
              <w:t xml:space="preserve">Breccia del Piz Err</w:t>
            </w:r>
          </w:p>
        </w:tc>
        <w:tc>
          <w:tcPr/>
          <w:p>
            <w:pPr>
              <w:pStyle w:val="Compact"/>
            </w:pPr>
            <w:r>
              <w:t xml:space="preserve">Giurassico medio</w:t>
            </w:r>
          </w:p>
        </w:tc>
        <w:tc>
          <w:tcPr/>
          <w:p>
            <w:pPr>
              <w:pStyle w:val="Compact"/>
            </w:pPr>
            <w:r>
              <w:t xml:space="preserve">Giurassico medio</w:t>
            </w:r>
          </w:p>
        </w:tc>
      </w:tr>
      <w:tr>
        <w:tc>
          <w:tcPr/>
          <w:p>
            <w:pPr>
              <w:pStyle w:val="Compact"/>
            </w:pPr>
            <w:r>
              <w:t xml:space="preserve">15204016</w:t>
            </w:r>
          </w:p>
        </w:tc>
        <w:tc>
          <w:tcPr/>
          <w:p>
            <w:pPr>
              <w:pStyle w:val="Compact"/>
            </w:pPr>
            <w:r>
              <w:t xml:space="preserve">Allgäu-Fm.</w:t>
            </w:r>
          </w:p>
        </w:tc>
        <w:tc>
          <w:tcPr/>
          <w:p>
            <w:pPr>
              <w:pStyle w:val="Compact"/>
            </w:pPr>
            <w:r>
              <w:t xml:space="preserve">marna</w:t>
            </w:r>
          </w:p>
        </w:tc>
        <w:tc>
          <w:tcPr/>
          <w:p>
            <w:pPr>
              <w:pStyle w:val="Compact"/>
            </w:pPr>
            <w:r>
              <w:t xml:space="preserve">calcare: argilloso</w:t>
            </w:r>
          </w:p>
        </w:tc>
        <w:tc>
          <w:tcPr/>
          <w:p>
            <w:pPr>
              <w:pStyle w:val="Compact"/>
            </w:pPr>
            <w:r>
              <w:t xml:space="preserve">calcare: arenitico</w:t>
            </w:r>
          </w:p>
        </w:tc>
        <w:tc>
          <w:tcPr/>
          <w:p>
            <w:pPr>
              <w:pStyle w:val="Compact"/>
            </w:pPr>
            <w:r>
              <w:t xml:space="preserve">Formazione dell'Allgäu</w:t>
            </w:r>
          </w:p>
        </w:tc>
        <w:tc>
          <w:tcPr/>
          <w:p>
            <w:pPr>
              <w:pStyle w:val="Compact"/>
            </w:pPr>
            <w:r>
              <w:t xml:space="preserve">Hettangiano</w:t>
            </w:r>
          </w:p>
        </w:tc>
        <w:tc>
          <w:tcPr/>
          <w:p>
            <w:pPr>
              <w:pStyle w:val="Compact"/>
            </w:pPr>
            <w:r>
              <w:t xml:space="preserve">Calloviano</w:t>
            </w:r>
          </w:p>
        </w:tc>
      </w:tr>
      <w:tr>
        <w:tc>
          <w:tcPr/>
          <w:p>
            <w:pPr>
              <w:pStyle w:val="Compact"/>
            </w:pPr>
            <w:r>
              <w:t xml:space="preserve">15204017</w:t>
            </w:r>
          </w:p>
        </w:tc>
        <w:tc>
          <w:tcPr/>
          <w:p>
            <w:pPr>
              <w:pStyle w:val="Compact"/>
            </w:pPr>
            <w:r>
              <w:t xml:space="preserve">Allgäu-Fm.: Mezzaun-Mb.</w:t>
            </w:r>
          </w:p>
        </w:tc>
        <w:tc>
          <w:tcPr/>
          <w:p>
            <w:pPr>
              <w:pStyle w:val="Compact"/>
            </w:pPr>
            <w:r>
              <w:t xml:space="preserve">calcare: siliceo</w:t>
            </w:r>
          </w:p>
        </w:tc>
        <w:tc>
          <w:tcPr/>
          <w:p>
            <w:pPr>
              <w:pStyle w:val="Compact"/>
            </w:pPr>
            <w:r>
              <w:t xml:space="preserve">marna</w:t>
            </w:r>
          </w:p>
        </w:tc>
        <w:tc>
          <w:tcPr/>
          <w:p>
            <w:pPr>
              <w:pStyle w:val="Compact"/>
            </w:pPr>
            <w:r>
              <w:t xml:space="preserve">–</w:t>
            </w:r>
          </w:p>
        </w:tc>
        <w:tc>
          <w:tcPr/>
          <w:p>
            <w:pPr>
              <w:pStyle w:val="Compact"/>
            </w:pPr>
            <w:r>
              <w:t xml:space="preserve">Membro del Piz Mezzaun</w:t>
            </w:r>
          </w:p>
        </w:tc>
        <w:tc>
          <w:tcPr/>
          <w:p>
            <w:pPr>
              <w:pStyle w:val="Compact"/>
            </w:pPr>
            <w:r>
              <w:t xml:space="preserve">Aaleniano</w:t>
            </w:r>
          </w:p>
        </w:tc>
        <w:tc>
          <w:tcPr/>
          <w:p>
            <w:pPr>
              <w:pStyle w:val="Compact"/>
            </w:pPr>
            <w:r>
              <w:t xml:space="preserve">Calloviano</w:t>
            </w:r>
          </w:p>
        </w:tc>
      </w:tr>
      <w:tr>
        <w:tc>
          <w:tcPr/>
          <w:p>
            <w:pPr>
              <w:pStyle w:val="Compact"/>
            </w:pPr>
            <w:r>
              <w:t xml:space="preserve">15204018</w:t>
            </w:r>
          </w:p>
        </w:tc>
        <w:tc>
          <w:tcPr/>
          <w:p>
            <w:pPr>
              <w:pStyle w:val="Compact"/>
            </w:pPr>
            <w:r>
              <w:t xml:space="preserve">Allgäu-Fm.: Blaisun-Mb.</w:t>
            </w:r>
          </w:p>
        </w:tc>
        <w:tc>
          <w:tcPr/>
          <w:p>
            <w:pPr>
              <w:pStyle w:val="Compact"/>
            </w:pPr>
            <w:r>
              <w:t xml:space="preserve">marna: scistoso</w:t>
            </w:r>
          </w:p>
        </w:tc>
        <w:tc>
          <w:tcPr/>
          <w:p>
            <w:pPr>
              <w:pStyle w:val="Compact"/>
            </w:pPr>
            <w:r>
              <w:t xml:space="preserve">calcare: siliceo</w:t>
            </w:r>
          </w:p>
        </w:tc>
        <w:tc>
          <w:tcPr/>
          <w:p>
            <w:pPr>
              <w:pStyle w:val="Compact"/>
            </w:pPr>
            <w:r>
              <w:t xml:space="preserve">–</w:t>
            </w:r>
          </w:p>
        </w:tc>
        <w:tc>
          <w:tcPr/>
          <w:p>
            <w:pPr>
              <w:pStyle w:val="Compact"/>
            </w:pPr>
            <w:r>
              <w:t xml:space="preserve">Membro del Piz Blaisun</w:t>
            </w:r>
          </w:p>
        </w:tc>
        <w:tc>
          <w:tcPr/>
          <w:p>
            <w:pPr>
              <w:pStyle w:val="Compact"/>
            </w:pPr>
            <w:r>
              <w:t xml:space="preserve">Toarciano</w:t>
            </w:r>
          </w:p>
        </w:tc>
        <w:tc>
          <w:tcPr/>
          <w:p>
            <w:pPr>
              <w:pStyle w:val="Compact"/>
            </w:pPr>
            <w:r>
              <w:t xml:space="preserve">Toarciano</w:t>
            </w:r>
          </w:p>
        </w:tc>
      </w:tr>
      <w:tr>
        <w:tc>
          <w:tcPr/>
          <w:p>
            <w:pPr>
              <w:pStyle w:val="Compact"/>
            </w:pPr>
            <w:r>
              <w:t xml:space="preserve">15204019</w:t>
            </w:r>
          </w:p>
        </w:tc>
        <w:tc>
          <w:tcPr/>
          <w:p>
            <w:pPr>
              <w:pStyle w:val="Compact"/>
            </w:pPr>
            <w:r>
              <w:t xml:space="preserve">Allgäu-Fm.: Trupchun-Mb.</w:t>
            </w:r>
          </w:p>
        </w:tc>
        <w:tc>
          <w:tcPr/>
          <w:p>
            <w:pPr>
              <w:pStyle w:val="Compact"/>
            </w:pPr>
            <w:r>
              <w:t xml:space="preserve">calcare: siltoso</w:t>
            </w:r>
          </w:p>
        </w:tc>
        <w:tc>
          <w:tcPr/>
          <w:p>
            <w:pPr>
              <w:pStyle w:val="Compact"/>
            </w:pPr>
            <w:r>
              <w:t xml:space="preserve">calcare: siliceo</w:t>
            </w:r>
          </w:p>
        </w:tc>
        <w:tc>
          <w:tcPr/>
          <w:p>
            <w:pPr>
              <w:pStyle w:val="Compact"/>
            </w:pPr>
            <w:r>
              <w:t xml:space="preserve">breccia: calcareo</w:t>
            </w:r>
          </w:p>
        </w:tc>
        <w:tc>
          <w:tcPr/>
          <w:p>
            <w:pPr>
              <w:pStyle w:val="Compact"/>
            </w:pPr>
            <w:r>
              <w:t xml:space="preserve">Membro della Val Trupchun</w:t>
            </w:r>
          </w:p>
        </w:tc>
        <w:tc>
          <w:tcPr/>
          <w:p>
            <w:pPr>
              <w:pStyle w:val="Compact"/>
            </w:pPr>
            <w:r>
              <w:t xml:space="preserve">Sinemuriano</w:t>
            </w:r>
          </w:p>
        </w:tc>
        <w:tc>
          <w:tcPr/>
          <w:p>
            <w:pPr>
              <w:pStyle w:val="Compact"/>
            </w:pPr>
            <w:r>
              <w:t xml:space="preserve">Pliensbachiano</w:t>
            </w:r>
          </w:p>
        </w:tc>
      </w:tr>
      <w:tr>
        <w:tc>
          <w:tcPr/>
          <w:p>
            <w:pPr>
              <w:pStyle w:val="Compact"/>
            </w:pPr>
            <w:r>
              <w:t xml:space="preserve">15204020</w:t>
            </w:r>
          </w:p>
        </w:tc>
        <w:tc>
          <w:tcPr/>
          <w:p>
            <w:pPr>
              <w:pStyle w:val="Compact"/>
            </w:pPr>
            <w:r>
              <w:t xml:space="preserve">Agnelli-Fm.</w:t>
            </w:r>
          </w:p>
        </w:tc>
        <w:tc>
          <w:tcPr/>
          <w:p>
            <w:pPr>
              <w:pStyle w:val="Compact"/>
            </w:pPr>
            <w:r>
              <w:t xml:space="preserve">calcare: siliceo</w:t>
            </w:r>
          </w:p>
        </w:tc>
        <w:tc>
          <w:tcPr/>
          <w:p>
            <w:pPr>
              <w:pStyle w:val="Compact"/>
            </w:pPr>
            <w:r>
              <w:t xml:space="preserve">calcare: spatico: bioclasti</w:t>
            </w:r>
          </w:p>
        </w:tc>
        <w:tc>
          <w:tcPr/>
          <w:p>
            <w:pPr>
              <w:pStyle w:val="Compact"/>
            </w:pPr>
            <w:r>
              <w:t xml:space="preserve">–</w:t>
            </w:r>
          </w:p>
        </w:tc>
        <w:tc>
          <w:tcPr/>
          <w:p>
            <w:pPr>
              <w:pStyle w:val="Compact"/>
            </w:pPr>
            <w:r>
              <w:t xml:space="preserve">Formazione d'Agnelli</w:t>
            </w:r>
          </w:p>
        </w:tc>
        <w:tc>
          <w:tcPr/>
          <w:p>
            <w:pPr>
              <w:pStyle w:val="Compact"/>
            </w:pPr>
            <w:r>
              <w:t xml:space="preserve">Sinemuriano</w:t>
            </w:r>
          </w:p>
        </w:tc>
        <w:tc>
          <w:tcPr/>
          <w:p>
            <w:pPr>
              <w:pStyle w:val="Compact"/>
            </w:pPr>
            <w:r>
              <w:t xml:space="preserve">Toarciano</w:t>
            </w:r>
          </w:p>
        </w:tc>
      </w:tr>
      <w:tr>
        <w:tc>
          <w:tcPr/>
          <w:p>
            <w:pPr>
              <w:pStyle w:val="Compact"/>
            </w:pPr>
            <w:r>
              <w:t xml:space="preserve">15204021</w:t>
            </w:r>
          </w:p>
        </w:tc>
        <w:tc>
          <w:tcPr/>
          <w:p>
            <w:pPr>
              <w:pStyle w:val="Compact"/>
            </w:pPr>
            <w:r>
              <w:t xml:space="preserve">Agnelli-Fm.: Knollenkalk-Fazies</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Formazione d'Agnelli</w:t>
            </w:r>
          </w:p>
        </w:tc>
        <w:tc>
          <w:tcPr/>
          <w:p>
            <w:pPr>
              <w:pStyle w:val="Compact"/>
            </w:pPr>
            <w:r>
              <w:t xml:space="preserve">Sinemuriano</w:t>
            </w:r>
          </w:p>
        </w:tc>
        <w:tc>
          <w:tcPr/>
          <w:p>
            <w:pPr>
              <w:pStyle w:val="Compact"/>
            </w:pPr>
            <w:r>
              <w:t xml:space="preserve">Toarciano</w:t>
            </w:r>
          </w:p>
        </w:tc>
      </w:tr>
      <w:tr>
        <w:tc>
          <w:tcPr/>
          <w:p>
            <w:pPr>
              <w:pStyle w:val="Compact"/>
            </w:pPr>
            <w:r>
              <w:t xml:space="preserve">15204022</w:t>
            </w:r>
          </w:p>
        </w:tc>
        <w:tc>
          <w:tcPr/>
          <w:p>
            <w:pPr>
              <w:pStyle w:val="Compact"/>
            </w:pPr>
            <w:r>
              <w:t xml:space="preserve">Agnelli-Fm.: Echinodermenkalk-Fazies</w:t>
            </w:r>
          </w:p>
        </w:tc>
        <w:tc>
          <w:tcPr/>
          <w:p>
            <w:pPr>
              <w:pStyle w:val="Compact"/>
            </w:pPr>
            <w:r>
              <w:t xml:space="preserve">calcare: spatico: echinodermi</w:t>
            </w:r>
          </w:p>
        </w:tc>
        <w:tc>
          <w:tcPr/>
          <w:p>
            <w:pPr>
              <w:pStyle w:val="Compact"/>
            </w:pPr>
            <w:r>
              <w:t xml:space="preserve">–</w:t>
            </w:r>
          </w:p>
        </w:tc>
        <w:tc>
          <w:tcPr/>
          <w:p>
            <w:pPr>
              <w:pStyle w:val="Compact"/>
            </w:pPr>
            <w:r>
              <w:t xml:space="preserve">–</w:t>
            </w:r>
          </w:p>
        </w:tc>
        <w:tc>
          <w:tcPr/>
          <w:p>
            <w:pPr>
              <w:pStyle w:val="Compact"/>
            </w:pPr>
            <w:r>
              <w:t xml:space="preserve">Formazione d'Agnelli</w:t>
            </w:r>
          </w:p>
        </w:tc>
        <w:tc>
          <w:tcPr/>
          <w:p>
            <w:pPr>
              <w:pStyle w:val="Compact"/>
            </w:pPr>
            <w:r>
              <w:t xml:space="preserve">Sinemuriano</w:t>
            </w:r>
          </w:p>
        </w:tc>
        <w:tc>
          <w:tcPr/>
          <w:p>
            <w:pPr>
              <w:pStyle w:val="Compact"/>
            </w:pPr>
            <w:r>
              <w:t xml:space="preserve">Pliensbachiano</w:t>
            </w:r>
          </w:p>
        </w:tc>
      </w:tr>
      <w:tr>
        <w:tc>
          <w:tcPr/>
          <w:p>
            <w:pPr>
              <w:pStyle w:val="Compact"/>
            </w:pPr>
            <w:r>
              <w:t xml:space="preserve">15204023</w:t>
            </w:r>
          </w:p>
        </w:tc>
        <w:tc>
          <w:tcPr/>
          <w:p>
            <w:pPr>
              <w:pStyle w:val="Compact"/>
            </w:pPr>
            <w:r>
              <w:t xml:space="preserve">Alv-Brekzie</w:t>
            </w:r>
          </w:p>
        </w:tc>
        <w:tc>
          <w:tcPr/>
          <w:p>
            <w:pPr>
              <w:pStyle w:val="Compact"/>
            </w:pPr>
            <w:r>
              <w:t xml:space="preserve">breccia: calcareo-dolomitico</w:t>
            </w:r>
          </w:p>
        </w:tc>
        <w:tc>
          <w:tcPr/>
          <w:p>
            <w:pPr>
              <w:pStyle w:val="Compact"/>
            </w:pPr>
            <w:r>
              <w:t xml:space="preserve">–</w:t>
            </w:r>
          </w:p>
        </w:tc>
        <w:tc>
          <w:tcPr/>
          <w:p>
            <w:pPr>
              <w:pStyle w:val="Compact"/>
            </w:pPr>
            <w:r>
              <w:t xml:space="preserve">–</w:t>
            </w:r>
          </w:p>
        </w:tc>
        <w:tc>
          <w:tcPr/>
          <w:p>
            <w:pPr>
              <w:pStyle w:val="Compact"/>
            </w:pPr>
            <w:r>
              <w:t xml:space="preserve">Breccia d'Alv</w:t>
            </w:r>
          </w:p>
        </w:tc>
        <w:tc>
          <w:tcPr/>
          <w:p>
            <w:pPr>
              <w:pStyle w:val="Compact"/>
            </w:pPr>
            <w:r>
              <w:t xml:space="preserve">Sinemuriano</w:t>
            </w:r>
          </w:p>
        </w:tc>
        <w:tc>
          <w:tcPr/>
          <w:p>
            <w:pPr>
              <w:pStyle w:val="Compact"/>
            </w:pPr>
            <w:r>
              <w:t xml:space="preserve">Pliensbachiano</w:t>
            </w:r>
          </w:p>
        </w:tc>
      </w:tr>
      <w:tr>
        <w:tc>
          <w:tcPr/>
          <w:p>
            <w:pPr>
              <w:pStyle w:val="Compact"/>
            </w:pPr>
            <w:r>
              <w:t xml:space="preserve">15204024</w:t>
            </w:r>
          </w:p>
        </w:tc>
        <w:tc>
          <w:tcPr/>
          <w:p>
            <w:pPr>
              <w:pStyle w:val="Compact"/>
            </w:pPr>
            <w:r>
              <w:t xml:space="preserve">Kössen-Fm.</w:t>
            </w:r>
          </w:p>
        </w:tc>
        <w:tc>
          <w:tcPr/>
          <w:p>
            <w:pPr>
              <w:pStyle w:val="Compact"/>
            </w:pPr>
            <w:r>
              <w:t xml:space="preserve">argillite</w:t>
            </w:r>
          </w:p>
        </w:tc>
        <w:tc>
          <w:tcPr/>
          <w:p>
            <w:pPr>
              <w:pStyle w:val="Compact"/>
            </w:pPr>
            <w:r>
              <w:t xml:space="preserve">calcare: bioclasti</w:t>
            </w:r>
          </w:p>
        </w:tc>
        <w:tc>
          <w:tcPr/>
          <w:p>
            <w:pPr>
              <w:pStyle w:val="Compact"/>
            </w:pPr>
            <w:r>
              <w:t xml:space="preserve">–</w:t>
            </w:r>
          </w:p>
        </w:tc>
        <w:tc>
          <w:tcPr/>
          <w:p>
            <w:pPr>
              <w:pStyle w:val="Compact"/>
            </w:pPr>
            <w:r>
              <w:t xml:space="preserve">Formazione di Kössen</w:t>
            </w:r>
          </w:p>
        </w:tc>
        <w:tc>
          <w:tcPr/>
          <w:p>
            <w:pPr>
              <w:pStyle w:val="Compact"/>
            </w:pPr>
            <w:r>
              <w:t xml:space="preserve">Norico</w:t>
            </w:r>
          </w:p>
        </w:tc>
        <w:tc>
          <w:tcPr/>
          <w:p>
            <w:pPr>
              <w:pStyle w:val="Compact"/>
            </w:pPr>
            <w:r>
              <w:t xml:space="preserve">Retico</w:t>
            </w:r>
          </w:p>
        </w:tc>
      </w:tr>
      <w:tr>
        <w:tc>
          <w:tcPr/>
          <w:p>
            <w:pPr>
              <w:pStyle w:val="Compact"/>
            </w:pPr>
            <w:r>
              <w:t xml:space="preserve">15204025</w:t>
            </w:r>
          </w:p>
        </w:tc>
        <w:tc>
          <w:tcPr/>
          <w:p>
            <w:pPr>
              <w:pStyle w:val="Compact"/>
            </w:pPr>
            <w:r>
              <w:t xml:space="preserve">Kössen-Fm.: Zirmenkopf-Mb.</w:t>
            </w:r>
          </w:p>
        </w:tc>
        <w:tc>
          <w:tcPr/>
          <w:p>
            <w:pPr>
              <w:pStyle w:val="Compact"/>
            </w:pPr>
            <w:r>
              <w:t xml:space="preserve">calcare: corali</w:t>
            </w:r>
          </w:p>
        </w:tc>
        <w:tc>
          <w:tcPr/>
          <w:p>
            <w:pPr>
              <w:pStyle w:val="Compact"/>
            </w:pPr>
            <w:r>
              <w:t xml:space="preserve">marna</w:t>
            </w:r>
          </w:p>
        </w:tc>
        <w:tc>
          <w:tcPr/>
          <w:p>
            <w:pPr>
              <w:pStyle w:val="Compact"/>
            </w:pPr>
            <w:r>
              <w:t xml:space="preserve">–</w:t>
            </w:r>
          </w:p>
        </w:tc>
        <w:tc>
          <w:tcPr/>
          <w:p>
            <w:pPr>
              <w:pStyle w:val="Compact"/>
            </w:pPr>
            <w:r>
              <w:t xml:space="preserve">Calcare del Zirmenkopf</w:t>
            </w:r>
          </w:p>
        </w:tc>
        <w:tc>
          <w:tcPr/>
          <w:p>
            <w:pPr>
              <w:pStyle w:val="Compact"/>
            </w:pPr>
            <w:r>
              <w:t xml:space="preserve">Norico</w:t>
            </w:r>
          </w:p>
        </w:tc>
        <w:tc>
          <w:tcPr/>
          <w:p>
            <w:pPr>
              <w:pStyle w:val="Compact"/>
            </w:pPr>
            <w:r>
              <w:t xml:space="preserve">Retico</w:t>
            </w:r>
          </w:p>
        </w:tc>
      </w:tr>
      <w:tr>
        <w:tc>
          <w:tcPr/>
          <w:p>
            <w:pPr>
              <w:pStyle w:val="Compact"/>
            </w:pPr>
            <w:r>
              <w:t xml:space="preserve">15204026</w:t>
            </w:r>
          </w:p>
        </w:tc>
        <w:tc>
          <w:tcPr/>
          <w:p>
            <w:pPr>
              <w:pStyle w:val="Compact"/>
            </w:pPr>
            <w:r>
              <w:t xml:space="preserve">Kössen-Fm.: Mitgel-Mb.</w:t>
            </w:r>
          </w:p>
        </w:tc>
        <w:tc>
          <w:tcPr/>
          <w:p>
            <w:pPr>
              <w:pStyle w:val="Compact"/>
            </w:pPr>
            <w:r>
              <w:t xml:space="preserve">calcare</w:t>
            </w:r>
          </w:p>
        </w:tc>
        <w:tc>
          <w:tcPr/>
          <w:p>
            <w:pPr>
              <w:pStyle w:val="Compact"/>
            </w:pPr>
            <w:r>
              <w:t xml:space="preserve">dolomia: calcareo</w:t>
            </w:r>
          </w:p>
        </w:tc>
        <w:tc>
          <w:tcPr/>
          <w:p>
            <w:pPr>
              <w:pStyle w:val="Compact"/>
            </w:pPr>
            <w:r>
              <w:t xml:space="preserve">marna: siltoso</w:t>
            </w:r>
          </w:p>
        </w:tc>
        <w:tc>
          <w:tcPr/>
          <w:p>
            <w:pPr>
              <w:pStyle w:val="Compact"/>
            </w:pPr>
            <w:r>
              <w:t xml:space="preserve">Membro del Piz Mitgel</w:t>
            </w:r>
          </w:p>
        </w:tc>
        <w:tc>
          <w:tcPr/>
          <w:p>
            <w:pPr>
              <w:pStyle w:val="Compact"/>
            </w:pPr>
            <w:r>
              <w:t xml:space="preserve">Norico</w:t>
            </w:r>
          </w:p>
        </w:tc>
        <w:tc>
          <w:tcPr/>
          <w:p>
            <w:pPr>
              <w:pStyle w:val="Compact"/>
            </w:pPr>
            <w:r>
              <w:t xml:space="preserve">Retico</w:t>
            </w:r>
          </w:p>
        </w:tc>
      </w:tr>
      <w:tr>
        <w:tc>
          <w:tcPr/>
          <w:p>
            <w:pPr>
              <w:pStyle w:val="Compact"/>
            </w:pPr>
            <w:r>
              <w:t xml:space="preserve">15204027</w:t>
            </w:r>
          </w:p>
        </w:tc>
        <w:tc>
          <w:tcPr/>
          <w:p>
            <w:pPr>
              <w:pStyle w:val="Compact"/>
            </w:pPr>
            <w:r>
              <w:t xml:space="preserve">Kössen-Fm.: Ramoz-Mb.</w:t>
            </w:r>
          </w:p>
        </w:tc>
        <w:tc>
          <w:tcPr/>
          <w:p>
            <w:pPr>
              <w:pStyle w:val="Compact"/>
            </w:pPr>
            <w:r>
              <w:t xml:space="preserve">marna</w:t>
            </w:r>
          </w:p>
        </w:tc>
        <w:tc>
          <w:tcPr/>
          <w:p>
            <w:pPr>
              <w:pStyle w:val="Compact"/>
            </w:pPr>
            <w:r>
              <w:t xml:space="preserve">calcare</w:t>
            </w:r>
          </w:p>
        </w:tc>
        <w:tc>
          <w:tcPr/>
          <w:p>
            <w:pPr>
              <w:pStyle w:val="Compact"/>
            </w:pPr>
            <w:r>
              <w:t xml:space="preserve">–</w:t>
            </w:r>
          </w:p>
        </w:tc>
        <w:tc>
          <w:tcPr/>
          <w:p>
            <w:pPr>
              <w:pStyle w:val="Compact"/>
            </w:pPr>
            <w:r>
              <w:t xml:space="preserve">Membro di Ramoz</w:t>
            </w:r>
          </w:p>
        </w:tc>
        <w:tc>
          <w:tcPr/>
          <w:p>
            <w:pPr>
              <w:pStyle w:val="Compact"/>
            </w:pPr>
            <w:r>
              <w:t xml:space="preserve">Norico</w:t>
            </w:r>
          </w:p>
        </w:tc>
        <w:tc>
          <w:tcPr/>
          <w:p>
            <w:pPr>
              <w:pStyle w:val="Compact"/>
            </w:pPr>
            <w:r>
              <w:t xml:space="preserve">Retico</w:t>
            </w:r>
          </w:p>
        </w:tc>
      </w:tr>
      <w:tr>
        <w:tc>
          <w:tcPr/>
          <w:p>
            <w:pPr>
              <w:pStyle w:val="Compact"/>
            </w:pPr>
            <w:r>
              <w:t xml:space="preserve">15204028</w:t>
            </w:r>
          </w:p>
        </w:tc>
        <w:tc>
          <w:tcPr/>
          <w:p>
            <w:pPr>
              <w:pStyle w:val="Compact"/>
            </w:pPr>
            <w:r>
              <w:t xml:space="preserve">Kössen-Fm.: Schesaplana-Mb.</w:t>
            </w:r>
          </w:p>
        </w:tc>
        <w:tc>
          <w:tcPr/>
          <w:p>
            <w:pPr>
              <w:pStyle w:val="Compact"/>
            </w:pPr>
            <w:r>
              <w:t xml:space="preserve">calcare: argilloso: bioclasti</w:t>
            </w:r>
          </w:p>
        </w:tc>
        <w:tc>
          <w:tcPr/>
          <w:p>
            <w:pPr>
              <w:pStyle w:val="Compact"/>
            </w:pPr>
            <w:r>
              <w:t xml:space="preserve">calcare: corali</w:t>
            </w:r>
          </w:p>
        </w:tc>
        <w:tc>
          <w:tcPr/>
          <w:p>
            <w:pPr>
              <w:pStyle w:val="Compact"/>
            </w:pPr>
            <w:r>
              <w:t xml:space="preserve">–</w:t>
            </w:r>
          </w:p>
        </w:tc>
        <w:tc>
          <w:tcPr/>
          <w:p>
            <w:pPr>
              <w:pStyle w:val="Compact"/>
            </w:pPr>
            <w:r>
              <w:t xml:space="preserve">Membro della Schesaplana</w:t>
            </w:r>
          </w:p>
        </w:tc>
        <w:tc>
          <w:tcPr/>
          <w:p>
            <w:pPr>
              <w:pStyle w:val="Compact"/>
            </w:pPr>
            <w:r>
              <w:t xml:space="preserve">Norico</w:t>
            </w:r>
          </w:p>
        </w:tc>
        <w:tc>
          <w:tcPr/>
          <w:p>
            <w:pPr>
              <w:pStyle w:val="Compact"/>
            </w:pPr>
            <w:r>
              <w:t xml:space="preserve">Retico</w:t>
            </w:r>
          </w:p>
        </w:tc>
      </w:tr>
      <w:tr>
        <w:tc>
          <w:tcPr/>
          <w:p>
            <w:pPr>
              <w:pStyle w:val="Compact"/>
            </w:pPr>
            <w:r>
              <w:t xml:space="preserve">15204029</w:t>
            </w:r>
          </w:p>
        </w:tc>
        <w:tc>
          <w:tcPr/>
          <w:p>
            <w:pPr>
              <w:pStyle w:val="Compact"/>
            </w:pPr>
            <w:r>
              <w:t xml:space="preserve">Kössen-Fm.: Alplihorn-Mb.</w:t>
            </w:r>
          </w:p>
        </w:tc>
        <w:tc>
          <w:tcPr/>
          <w:p>
            <w:pPr>
              <w:pStyle w:val="Compact"/>
            </w:pPr>
            <w:r>
              <w:t xml:space="preserve">argillite: scistoso</w:t>
            </w:r>
          </w:p>
        </w:tc>
        <w:tc>
          <w:tcPr/>
          <w:p>
            <w:pPr>
              <w:pStyle w:val="Compact"/>
            </w:pPr>
            <w:r>
              <w:t xml:space="preserve">calcare: marnoso-scistoso</w:t>
            </w:r>
          </w:p>
        </w:tc>
        <w:tc>
          <w:tcPr/>
          <w:p>
            <w:pPr>
              <w:pStyle w:val="Compact"/>
            </w:pPr>
            <w:r>
              <w:t xml:space="preserve">calcare</w:t>
            </w:r>
          </w:p>
        </w:tc>
        <w:tc>
          <w:tcPr/>
          <w:p>
            <w:pPr>
              <w:pStyle w:val="Compact"/>
            </w:pPr>
            <w:r>
              <w:t xml:space="preserve">Membro del Alplihorn</w:t>
            </w:r>
          </w:p>
        </w:tc>
        <w:tc>
          <w:tcPr/>
          <w:p>
            <w:pPr>
              <w:pStyle w:val="Compact"/>
            </w:pPr>
            <w:r>
              <w:t xml:space="preserve">Norico</w:t>
            </w:r>
          </w:p>
        </w:tc>
        <w:tc>
          <w:tcPr/>
          <w:p>
            <w:pPr>
              <w:pStyle w:val="Compact"/>
            </w:pPr>
            <w:r>
              <w:t xml:space="preserve">Retico</w:t>
            </w:r>
          </w:p>
        </w:tc>
      </w:tr>
      <w:tr>
        <w:tc>
          <w:tcPr/>
          <w:p>
            <w:pPr>
              <w:pStyle w:val="Compact"/>
            </w:pPr>
            <w:r>
              <w:t xml:space="preserve">15204030</w:t>
            </w:r>
          </w:p>
        </w:tc>
        <w:tc>
          <w:tcPr/>
          <w:p>
            <w:pPr>
              <w:pStyle w:val="Compact"/>
            </w:pPr>
            <w:r>
              <w:t xml:space="preserve">Ostalpin: Hauptdolomit-Gr.</w:t>
            </w:r>
          </w:p>
        </w:tc>
        <w:tc>
          <w:tcPr/>
          <w:p>
            <w:pPr>
              <w:pStyle w:val="Compact"/>
            </w:pPr>
            <w:r>
              <w:t xml:space="preserve">dolomia</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Norico</w:t>
            </w:r>
          </w:p>
        </w:tc>
        <w:tc>
          <w:tcPr/>
          <w:p>
            <w:pPr>
              <w:pStyle w:val="Compact"/>
            </w:pPr>
            <w:r>
              <w:t xml:space="preserve">Norico</w:t>
            </w:r>
          </w:p>
        </w:tc>
      </w:tr>
      <w:tr>
        <w:tc>
          <w:tcPr/>
          <w:p>
            <w:pPr>
              <w:pStyle w:val="Compact"/>
            </w:pPr>
            <w:r>
              <w:t xml:space="preserve">15204031</w:t>
            </w:r>
          </w:p>
        </w:tc>
        <w:tc>
          <w:tcPr/>
          <w:p>
            <w:pPr>
              <w:pStyle w:val="Compact"/>
            </w:pPr>
            <w:r>
              <w:t xml:space="preserve">Murtèr-Plattenkalk</w:t>
            </w:r>
          </w:p>
        </w:tc>
        <w:tc>
          <w:tcPr/>
          <w:p>
            <w:pPr>
              <w:pStyle w:val="Compact"/>
            </w:pPr>
            <w:r>
              <w:t xml:space="preserve">calcare: micritico: bioclasti-selce</w:t>
            </w:r>
          </w:p>
        </w:tc>
        <w:tc>
          <w:tcPr/>
          <w:p>
            <w:pPr>
              <w:pStyle w:val="Compact"/>
            </w:pPr>
            <w:r>
              <w:t xml:space="preserve">calcare: marnoso</w:t>
            </w:r>
          </w:p>
        </w:tc>
        <w:tc>
          <w:tcPr/>
          <w:p>
            <w:pPr>
              <w:pStyle w:val="Compact"/>
            </w:pPr>
            <w:r>
              <w:t xml:space="preserve">argillite</w:t>
            </w:r>
          </w:p>
        </w:tc>
        <w:tc>
          <w:tcPr/>
          <w:p>
            <w:pPr>
              <w:pStyle w:val="Compact"/>
            </w:pPr>
            <w:r>
              <w:t xml:space="preserve">Calcare del Piz Murtèr</w:t>
            </w:r>
          </w:p>
        </w:tc>
        <w:tc>
          <w:tcPr/>
          <w:p>
            <w:pPr>
              <w:pStyle w:val="Compact"/>
            </w:pPr>
            <w:r>
              <w:t xml:space="preserve">Norico</w:t>
            </w:r>
          </w:p>
        </w:tc>
        <w:tc>
          <w:tcPr/>
          <w:p>
            <w:pPr>
              <w:pStyle w:val="Compact"/>
            </w:pPr>
            <w:r>
              <w:t xml:space="preserve">Norico</w:t>
            </w:r>
          </w:p>
        </w:tc>
      </w:tr>
      <w:tr>
        <w:tc>
          <w:tcPr/>
          <w:p>
            <w:pPr>
              <w:pStyle w:val="Compact"/>
            </w:pPr>
            <w:r>
              <w:t xml:space="preserve">15204032</w:t>
            </w:r>
          </w:p>
        </w:tc>
        <w:tc>
          <w:tcPr/>
          <w:p>
            <w:pPr>
              <w:pStyle w:val="Compact"/>
            </w:pPr>
            <w:r>
              <w:t xml:space="preserve">Murteret-Dolomit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Dolomia di Murteret</w:t>
            </w:r>
          </w:p>
        </w:tc>
        <w:tc>
          <w:tcPr/>
          <w:p>
            <w:pPr>
              <w:pStyle w:val="Compact"/>
            </w:pPr>
            <w:r>
              <w:t xml:space="preserve">Norico</w:t>
            </w:r>
          </w:p>
        </w:tc>
        <w:tc>
          <w:tcPr/>
          <w:p>
            <w:pPr>
              <w:pStyle w:val="Compact"/>
            </w:pPr>
            <w:r>
              <w:t xml:space="preserve">Norico</w:t>
            </w:r>
          </w:p>
        </w:tc>
      </w:tr>
      <w:tr>
        <w:tc>
          <w:tcPr/>
          <w:p>
            <w:pPr>
              <w:pStyle w:val="Compact"/>
            </w:pPr>
            <w:r>
              <w:t xml:space="preserve">15204033</w:t>
            </w:r>
          </w:p>
        </w:tc>
        <w:tc>
          <w:tcPr/>
          <w:p>
            <w:pPr>
              <w:pStyle w:val="Compact"/>
            </w:pPr>
            <w:r>
              <w:t xml:space="preserve">Diavel-Fm.</w:t>
            </w:r>
          </w:p>
        </w:tc>
        <w:tc>
          <w:tcPr/>
          <w:p>
            <w:pPr>
              <w:pStyle w:val="Compact"/>
            </w:pPr>
            <w:r>
              <w:t xml:space="preserve">calcare: siliceo</w:t>
            </w:r>
          </w:p>
        </w:tc>
        <w:tc>
          <w:tcPr/>
          <w:p>
            <w:pPr>
              <w:pStyle w:val="Compact"/>
            </w:pPr>
            <w:r>
              <w:t xml:space="preserve">marna</w:t>
            </w:r>
          </w:p>
        </w:tc>
        <w:tc>
          <w:tcPr/>
          <w:p>
            <w:pPr>
              <w:pStyle w:val="Compact"/>
            </w:pPr>
            <w:r>
              <w:t xml:space="preserve">–</w:t>
            </w:r>
          </w:p>
        </w:tc>
        <w:tc>
          <w:tcPr/>
          <w:p>
            <w:pPr>
              <w:pStyle w:val="Compact"/>
            </w:pPr>
            <w:r>
              <w:t xml:space="preserve">Formazione del Diavel</w:t>
            </w:r>
          </w:p>
        </w:tc>
        <w:tc>
          <w:tcPr/>
          <w:p>
            <w:pPr>
              <w:pStyle w:val="Compact"/>
            </w:pPr>
            <w:r>
              <w:t xml:space="preserve">Norico</w:t>
            </w:r>
          </w:p>
        </w:tc>
        <w:tc>
          <w:tcPr/>
          <w:p>
            <w:pPr>
              <w:pStyle w:val="Compact"/>
            </w:pPr>
            <w:r>
              <w:t xml:space="preserve">Norico</w:t>
            </w:r>
          </w:p>
        </w:tc>
      </w:tr>
      <w:tr>
        <w:tc>
          <w:tcPr/>
          <w:p>
            <w:pPr>
              <w:pStyle w:val="Compact"/>
            </w:pPr>
            <w:r>
              <w:t xml:space="preserve">15204034</w:t>
            </w:r>
          </w:p>
        </w:tc>
        <w:tc>
          <w:tcPr/>
          <w:p>
            <w:pPr>
              <w:pStyle w:val="Compact"/>
            </w:pPr>
            <w:r>
              <w:t xml:space="preserve">Quattervals-Fm.</w:t>
            </w:r>
          </w:p>
        </w:tc>
        <w:tc>
          <w:tcPr/>
          <w:p>
            <w:pPr>
              <w:pStyle w:val="Compact"/>
            </w:pPr>
            <w:r>
              <w:t xml:space="preserve">calcare: marnoso-siliceo</w:t>
            </w:r>
          </w:p>
        </w:tc>
        <w:tc>
          <w:tcPr/>
          <w:p>
            <w:pPr>
              <w:pStyle w:val="Compact"/>
            </w:pPr>
            <w:r>
              <w:t xml:space="preserve">breccia</w:t>
            </w:r>
          </w:p>
        </w:tc>
        <w:tc>
          <w:tcPr/>
          <w:p>
            <w:pPr>
              <w:pStyle w:val="Compact"/>
            </w:pPr>
            <w:r>
              <w:t xml:space="preserve">calcare: bioclasti</w:t>
            </w:r>
          </w:p>
        </w:tc>
        <w:tc>
          <w:tcPr/>
          <w:p>
            <w:pPr>
              <w:pStyle w:val="Compact"/>
            </w:pPr>
            <w:r>
              <w:t xml:space="preserve">Formazione del Piz Quattervals</w:t>
            </w:r>
          </w:p>
        </w:tc>
        <w:tc>
          <w:tcPr/>
          <w:p>
            <w:pPr>
              <w:pStyle w:val="Compact"/>
            </w:pPr>
            <w:r>
              <w:t xml:space="preserve">Norico</w:t>
            </w:r>
          </w:p>
        </w:tc>
        <w:tc>
          <w:tcPr/>
          <w:p>
            <w:pPr>
              <w:pStyle w:val="Compact"/>
            </w:pPr>
            <w:r>
              <w:t xml:space="preserve">Norico</w:t>
            </w:r>
          </w:p>
        </w:tc>
      </w:tr>
      <w:tr>
        <w:tc>
          <w:tcPr/>
          <w:p>
            <w:pPr>
              <w:pStyle w:val="Compact"/>
            </w:pPr>
            <w:r>
              <w:t xml:space="preserve">15204035</w:t>
            </w:r>
          </w:p>
        </w:tc>
        <w:tc>
          <w:tcPr/>
          <w:p>
            <w:pPr>
              <w:pStyle w:val="Compact"/>
            </w:pPr>
            <w:r>
              <w:t xml:space="preserve">Quattervals-Fm.: Crappa-Mala-Mb.</w:t>
            </w:r>
          </w:p>
        </w:tc>
        <w:tc>
          <w:tcPr/>
          <w:p>
            <w:pPr>
              <w:pStyle w:val="Compact"/>
            </w:pPr>
            <w:r>
              <w:t xml:space="preserve">marna</w:t>
            </w:r>
          </w:p>
        </w:tc>
        <w:tc>
          <w:tcPr/>
          <w:p>
            <w:pPr>
              <w:pStyle w:val="Compact"/>
            </w:pPr>
            <w:r>
              <w:t xml:space="preserve">argillite</w:t>
            </w:r>
          </w:p>
        </w:tc>
        <w:tc>
          <w:tcPr/>
          <w:p>
            <w:pPr>
              <w:pStyle w:val="Compact"/>
            </w:pPr>
            <w:r>
              <w:t xml:space="preserve">calcare: argilloso</w:t>
            </w:r>
          </w:p>
        </w:tc>
        <w:tc>
          <w:tcPr/>
          <w:p>
            <w:pPr>
              <w:pStyle w:val="Compact"/>
            </w:pPr>
            <w:r>
              <w:t xml:space="preserve">Marna della Crappa Mala</w:t>
            </w:r>
          </w:p>
        </w:tc>
        <w:tc>
          <w:tcPr/>
          <w:p>
            <w:pPr>
              <w:pStyle w:val="Compact"/>
            </w:pPr>
            <w:r>
              <w:t xml:space="preserve">Norico</w:t>
            </w:r>
          </w:p>
        </w:tc>
        <w:tc>
          <w:tcPr/>
          <w:p>
            <w:pPr>
              <w:pStyle w:val="Compact"/>
            </w:pPr>
            <w:r>
              <w:t xml:space="preserve">Norico</w:t>
            </w:r>
          </w:p>
        </w:tc>
      </w:tr>
      <w:tr>
        <w:tc>
          <w:tcPr/>
          <w:p>
            <w:pPr>
              <w:pStyle w:val="Compact"/>
            </w:pPr>
            <w:r>
              <w:t xml:space="preserve">15204036</w:t>
            </w:r>
          </w:p>
        </w:tc>
        <w:tc>
          <w:tcPr/>
          <w:p>
            <w:pPr>
              <w:pStyle w:val="Compact"/>
            </w:pPr>
            <w:r>
              <w:t xml:space="preserve">Quattervals-Fm.: Pra-Grata-Mb.</w:t>
            </w:r>
          </w:p>
        </w:tc>
        <w:tc>
          <w:tcPr/>
          <w:p>
            <w:pPr>
              <w:pStyle w:val="Compact"/>
            </w:pPr>
            <w:r>
              <w:t xml:space="preserve">calcare: spatico: selce</w:t>
            </w:r>
          </w:p>
        </w:tc>
        <w:tc>
          <w:tcPr/>
          <w:p>
            <w:pPr>
              <w:pStyle w:val="Compact"/>
            </w:pPr>
            <w:r>
              <w:t xml:space="preserve">dolomia</w:t>
            </w:r>
          </w:p>
        </w:tc>
        <w:tc>
          <w:tcPr/>
          <w:p>
            <w:pPr>
              <w:pStyle w:val="Compact"/>
            </w:pPr>
            <w:r>
              <w:t xml:space="preserve">breccia</w:t>
            </w:r>
          </w:p>
        </w:tc>
        <w:tc>
          <w:tcPr/>
          <w:p>
            <w:pPr>
              <w:pStyle w:val="Compact"/>
            </w:pPr>
            <w:r>
              <w:t xml:space="preserve">Membro di Pra Gratta</w:t>
            </w:r>
          </w:p>
        </w:tc>
        <w:tc>
          <w:tcPr/>
          <w:p>
            <w:pPr>
              <w:pStyle w:val="Compact"/>
            </w:pPr>
            <w:r>
              <w:t xml:space="preserve">Norico</w:t>
            </w:r>
          </w:p>
        </w:tc>
        <w:tc>
          <w:tcPr/>
          <w:p>
            <w:pPr>
              <w:pStyle w:val="Compact"/>
            </w:pPr>
            <w:r>
              <w:t xml:space="preserve">Norico</w:t>
            </w:r>
          </w:p>
        </w:tc>
      </w:tr>
      <w:tr>
        <w:tc>
          <w:tcPr/>
          <w:p>
            <w:pPr>
              <w:pStyle w:val="Compact"/>
            </w:pPr>
            <w:r>
              <w:t xml:space="preserve">15204037</w:t>
            </w:r>
          </w:p>
        </w:tc>
        <w:tc>
          <w:tcPr/>
          <w:p>
            <w:pPr>
              <w:pStyle w:val="Compact"/>
            </w:pPr>
            <w:r>
              <w:t xml:space="preserve">Müschauns-Dolomit</w:t>
            </w:r>
          </w:p>
        </w:tc>
        <w:tc>
          <w:tcPr/>
          <w:p>
            <w:pPr>
              <w:pStyle w:val="Compact"/>
            </w:pPr>
            <w:r>
              <w:t xml:space="preserve">dolomia: spatico</w:t>
            </w:r>
          </w:p>
        </w:tc>
        <w:tc>
          <w:tcPr/>
          <w:p>
            <w:pPr>
              <w:pStyle w:val="Compact"/>
            </w:pPr>
            <w:r>
              <w:t xml:space="preserve">–</w:t>
            </w:r>
          </w:p>
        </w:tc>
        <w:tc>
          <w:tcPr/>
          <w:p>
            <w:pPr>
              <w:pStyle w:val="Compact"/>
            </w:pPr>
            <w:r>
              <w:t xml:space="preserve">–</w:t>
            </w:r>
          </w:p>
        </w:tc>
        <w:tc>
          <w:tcPr/>
          <w:p>
            <w:pPr>
              <w:pStyle w:val="Compact"/>
            </w:pPr>
            <w:r>
              <w:t xml:space="preserve">Dolomia della Val Müschauns</w:t>
            </w:r>
          </w:p>
        </w:tc>
        <w:tc>
          <w:tcPr/>
          <w:p>
            <w:pPr>
              <w:pStyle w:val="Compact"/>
            </w:pPr>
            <w:r>
              <w:t xml:space="preserve">Norico</w:t>
            </w:r>
          </w:p>
        </w:tc>
        <w:tc>
          <w:tcPr/>
          <w:p>
            <w:pPr>
              <w:pStyle w:val="Compact"/>
            </w:pPr>
            <w:r>
              <w:t xml:space="preserve">Norico</w:t>
            </w:r>
          </w:p>
        </w:tc>
      </w:tr>
      <w:tr>
        <w:tc>
          <w:tcPr/>
          <w:p>
            <w:pPr>
              <w:pStyle w:val="Compact"/>
            </w:pPr>
            <w:r>
              <w:t xml:space="preserve">15204038</w:t>
            </w:r>
          </w:p>
        </w:tc>
        <w:tc>
          <w:tcPr/>
          <w:p>
            <w:pPr>
              <w:pStyle w:val="Compact"/>
            </w:pPr>
            <w:r>
              <w:t xml:space="preserve">Ostalpin: Raibl-Gr.</w:t>
            </w:r>
          </w:p>
        </w:tc>
        <w:tc>
          <w:tcPr/>
          <w:p>
            <w:pPr>
              <w:pStyle w:val="Compact"/>
            </w:pPr>
            <w:r>
              <w:t xml:space="preserve">evaporite: gesso</w:t>
            </w:r>
          </w:p>
        </w:tc>
        <w:tc>
          <w:tcPr/>
          <w:p>
            <w:pPr>
              <w:pStyle w:val="Compact"/>
            </w:pPr>
            <w:r>
              <w:t xml:space="preserve">dolomia</w:t>
            </w:r>
          </w:p>
        </w:tc>
        <w:tc>
          <w:tcPr/>
          <w:p>
            <w:pPr>
              <w:pStyle w:val="Compact"/>
            </w:pPr>
            <w:r>
              <w:t xml:space="preserve">cargnola</w:t>
            </w:r>
          </w:p>
        </w:tc>
        <w:tc>
          <w:tcPr/>
          <w:p>
            <w:pPr>
              <w:pStyle w:val="Compact"/>
            </w:pPr>
            <w:r>
              <w:t xml:space="preserve">–</w:t>
            </w:r>
          </w:p>
        </w:tc>
        <w:tc>
          <w:tcPr/>
          <w:p>
            <w:pPr>
              <w:pStyle w:val="Compact"/>
            </w:pPr>
            <w:r>
              <w:t xml:space="preserve">Ladinico</w:t>
            </w:r>
          </w:p>
        </w:tc>
        <w:tc>
          <w:tcPr/>
          <w:p>
            <w:pPr>
              <w:pStyle w:val="Compact"/>
            </w:pPr>
            <w:r>
              <w:t xml:space="preserve">Carnico</w:t>
            </w:r>
          </w:p>
        </w:tc>
      </w:tr>
      <w:tr>
        <w:tc>
          <w:tcPr/>
          <w:p>
            <w:pPr>
              <w:pStyle w:val="Compact"/>
            </w:pPr>
            <w:r>
              <w:t xml:space="preserve">15204039</w:t>
            </w:r>
          </w:p>
        </w:tc>
        <w:tc>
          <w:tcPr/>
          <w:p>
            <w:pPr>
              <w:pStyle w:val="Compact"/>
            </w:pPr>
            <w:r>
              <w:t xml:space="preserve">Fanez-Fm.</w:t>
            </w:r>
          </w:p>
        </w:tc>
        <w:tc>
          <w:tcPr/>
          <w:p>
            <w:pPr>
              <w:pStyle w:val="Compact"/>
            </w:pPr>
            <w:r>
              <w:t xml:space="preserve">arenaria</w:t>
            </w:r>
          </w:p>
        </w:tc>
        <w:tc>
          <w:tcPr/>
          <w:p>
            <w:pPr>
              <w:pStyle w:val="Compact"/>
            </w:pPr>
            <w:r>
              <w:t xml:space="preserve">argillite: scistoso</w:t>
            </w:r>
          </w:p>
        </w:tc>
        <w:tc>
          <w:tcPr/>
          <w:p>
            <w:pPr>
              <w:pStyle w:val="Compact"/>
            </w:pPr>
            <w:r>
              <w:t xml:space="preserve">dolomia: stromatolitico</w:t>
            </w:r>
          </w:p>
        </w:tc>
        <w:tc>
          <w:tcPr/>
          <w:p>
            <w:pPr>
              <w:pStyle w:val="Compact"/>
            </w:pPr>
            <w:r>
              <w:t xml:space="preserve">Formazione di Fanez</w:t>
            </w:r>
          </w:p>
        </w:tc>
        <w:tc>
          <w:tcPr/>
          <w:p>
            <w:pPr>
              <w:pStyle w:val="Compact"/>
            </w:pPr>
            <w:r>
              <w:t xml:space="preserve">Carnico</w:t>
            </w:r>
          </w:p>
        </w:tc>
        <w:tc>
          <w:tcPr/>
          <w:p>
            <w:pPr>
              <w:pStyle w:val="Compact"/>
            </w:pPr>
            <w:r>
              <w:t xml:space="preserve">Carnico</w:t>
            </w:r>
          </w:p>
        </w:tc>
      </w:tr>
      <w:tr>
        <w:tc>
          <w:tcPr/>
          <w:p>
            <w:pPr>
              <w:pStyle w:val="Compact"/>
            </w:pPr>
            <w:r>
              <w:t xml:space="preserve">15204040</w:t>
            </w:r>
          </w:p>
        </w:tc>
        <w:tc>
          <w:tcPr/>
          <w:p>
            <w:pPr>
              <w:pStyle w:val="Compact"/>
            </w:pPr>
            <w:r>
              <w:t xml:space="preserve">Fanez-Fm.: Valbella-Mb.</w:t>
            </w:r>
          </w:p>
        </w:tc>
        <w:tc>
          <w:tcPr/>
          <w:p>
            <w:pPr>
              <w:pStyle w:val="Compact"/>
            </w:pPr>
            <w:r>
              <w:t xml:space="preserve">breccia: polimittico</w:t>
            </w:r>
          </w:p>
        </w:tc>
        <w:tc>
          <w:tcPr/>
          <w:p>
            <w:pPr>
              <w:pStyle w:val="Compact"/>
            </w:pPr>
            <w:r>
              <w:t xml:space="preserve">–</w:t>
            </w:r>
          </w:p>
        </w:tc>
        <w:tc>
          <w:tcPr/>
          <w:p>
            <w:pPr>
              <w:pStyle w:val="Compact"/>
            </w:pPr>
            <w:r>
              <w:t xml:space="preserve">–</w:t>
            </w:r>
          </w:p>
        </w:tc>
        <w:tc>
          <w:tcPr/>
          <w:p>
            <w:pPr>
              <w:pStyle w:val="Compact"/>
            </w:pPr>
            <w:r>
              <w:t xml:space="preserve">Membro della Valbella</w:t>
            </w:r>
          </w:p>
        </w:tc>
        <w:tc>
          <w:tcPr/>
          <w:p>
            <w:pPr>
              <w:pStyle w:val="Compact"/>
            </w:pPr>
            <w:r>
              <w:t xml:space="preserve">Carnico</w:t>
            </w:r>
          </w:p>
        </w:tc>
        <w:tc>
          <w:tcPr/>
          <w:p>
            <w:pPr>
              <w:pStyle w:val="Compact"/>
            </w:pPr>
            <w:r>
              <w:t xml:space="preserve">Carnico</w:t>
            </w:r>
          </w:p>
        </w:tc>
      </w:tr>
      <w:tr>
        <w:tc>
          <w:tcPr/>
          <w:p>
            <w:pPr>
              <w:pStyle w:val="Compact"/>
            </w:pPr>
            <w:r>
              <w:t xml:space="preserve">15204041</w:t>
            </w:r>
          </w:p>
        </w:tc>
        <w:tc>
          <w:tcPr/>
          <w:p>
            <w:pPr>
              <w:pStyle w:val="Compact"/>
            </w:pPr>
            <w:r>
              <w:t xml:space="preserve">Fanez-Fm.: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Formazione di Fanez</w:t>
            </w:r>
          </w:p>
        </w:tc>
        <w:tc>
          <w:tcPr/>
          <w:p>
            <w:pPr>
              <w:pStyle w:val="Compact"/>
            </w:pPr>
            <w:r>
              <w:t xml:space="preserve">Carnico</w:t>
            </w:r>
          </w:p>
        </w:tc>
        <w:tc>
          <w:tcPr/>
          <w:p>
            <w:pPr>
              <w:pStyle w:val="Compact"/>
            </w:pPr>
            <w:r>
              <w:t xml:space="preserve">Carnico</w:t>
            </w:r>
          </w:p>
        </w:tc>
      </w:tr>
      <w:tr>
        <w:tc>
          <w:tcPr/>
          <w:p>
            <w:pPr>
              <w:pStyle w:val="Compact"/>
            </w:pPr>
            <w:r>
              <w:t xml:space="preserve">15204042</w:t>
            </w:r>
          </w:p>
        </w:tc>
        <w:tc>
          <w:tcPr/>
          <w:p>
            <w:pPr>
              <w:pStyle w:val="Compact"/>
            </w:pPr>
            <w:r>
              <w:t xml:space="preserve">Fanez-Fm.: Mezdi-Mb.</w:t>
            </w:r>
          </w:p>
        </w:tc>
        <w:tc>
          <w:tcPr/>
          <w:p>
            <w:pPr>
              <w:pStyle w:val="Compact"/>
            </w:pPr>
            <w:r>
              <w:t xml:space="preserve">argillite</w:t>
            </w:r>
          </w:p>
        </w:tc>
        <w:tc>
          <w:tcPr/>
          <w:p>
            <w:pPr>
              <w:pStyle w:val="Compact"/>
            </w:pPr>
            <w:r>
              <w:t xml:space="preserve">calcare: bioclasti-ooidi</w:t>
            </w:r>
          </w:p>
        </w:tc>
        <w:tc>
          <w:tcPr/>
          <w:p>
            <w:pPr>
              <w:pStyle w:val="Compact"/>
            </w:pPr>
            <w:r>
              <w:t xml:space="preserve">–</w:t>
            </w:r>
          </w:p>
        </w:tc>
        <w:tc>
          <w:tcPr/>
          <w:p>
            <w:pPr>
              <w:pStyle w:val="Compact"/>
            </w:pPr>
            <w:r>
              <w:t xml:space="preserve">Membro del Piz Mezdi</w:t>
            </w:r>
          </w:p>
        </w:tc>
        <w:tc>
          <w:tcPr/>
          <w:p>
            <w:pPr>
              <w:pStyle w:val="Compact"/>
            </w:pPr>
            <w:r>
              <w:t xml:space="preserve">Carnico</w:t>
            </w:r>
          </w:p>
        </w:tc>
        <w:tc>
          <w:tcPr/>
          <w:p>
            <w:pPr>
              <w:pStyle w:val="Compact"/>
            </w:pPr>
            <w:r>
              <w:t xml:space="preserve">Carnico</w:t>
            </w:r>
          </w:p>
        </w:tc>
      </w:tr>
      <w:tr>
        <w:tc>
          <w:tcPr/>
          <w:p>
            <w:pPr>
              <w:pStyle w:val="Compact"/>
            </w:pPr>
            <w:r>
              <w:t xml:space="preserve">15204043</w:t>
            </w:r>
          </w:p>
        </w:tc>
        <w:tc>
          <w:tcPr/>
          <w:p>
            <w:pPr>
              <w:pStyle w:val="Compact"/>
            </w:pPr>
            <w:r>
              <w:t xml:space="preserve">Fanez-Fm.: Cluozza-Mb.</w:t>
            </w:r>
          </w:p>
        </w:tc>
        <w:tc>
          <w:tcPr/>
          <w:p>
            <w:pPr>
              <w:pStyle w:val="Compact"/>
            </w:pPr>
            <w:r>
              <w:t xml:space="preserve">arenaria: feldspato</w:t>
            </w:r>
          </w:p>
        </w:tc>
        <w:tc>
          <w:tcPr/>
          <w:p>
            <w:pPr>
              <w:pStyle w:val="Compact"/>
            </w:pPr>
            <w:r>
              <w:t xml:space="preserve">siltite</w:t>
            </w:r>
          </w:p>
        </w:tc>
        <w:tc>
          <w:tcPr/>
          <w:p>
            <w:pPr>
              <w:pStyle w:val="Compact"/>
            </w:pPr>
            <w:r>
              <w:t xml:space="preserve">dolomia</w:t>
            </w:r>
          </w:p>
        </w:tc>
        <w:tc>
          <w:tcPr/>
          <w:p>
            <w:pPr>
              <w:pStyle w:val="Compact"/>
            </w:pPr>
            <w:r>
              <w:t xml:space="preserve">Membro della Val Cluozza</w:t>
            </w:r>
          </w:p>
        </w:tc>
        <w:tc>
          <w:tcPr/>
          <w:p>
            <w:pPr>
              <w:pStyle w:val="Compact"/>
            </w:pPr>
            <w:r>
              <w:t xml:space="preserve">Carnico</w:t>
            </w:r>
          </w:p>
        </w:tc>
        <w:tc>
          <w:tcPr/>
          <w:p>
            <w:pPr>
              <w:pStyle w:val="Compact"/>
            </w:pPr>
            <w:r>
              <w:t xml:space="preserve">Carnico</w:t>
            </w:r>
          </w:p>
        </w:tc>
      </w:tr>
      <w:tr>
        <w:tc>
          <w:tcPr/>
          <w:p>
            <w:pPr>
              <w:pStyle w:val="Compact"/>
            </w:pPr>
            <w:r>
              <w:t xml:space="preserve">15204044</w:t>
            </w:r>
          </w:p>
        </w:tc>
        <w:tc>
          <w:tcPr/>
          <w:p>
            <w:pPr>
              <w:pStyle w:val="Compact"/>
            </w:pPr>
            <w:r>
              <w:t xml:space="preserve">Fanez-Fm.: Stugl-Gips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Gesso di Stugl</w:t>
            </w:r>
          </w:p>
        </w:tc>
        <w:tc>
          <w:tcPr/>
          <w:p>
            <w:pPr>
              <w:pStyle w:val="Compact"/>
            </w:pPr>
            <w:r>
              <w:t xml:space="preserve">Carnico</w:t>
            </w:r>
          </w:p>
        </w:tc>
        <w:tc>
          <w:tcPr/>
          <w:p>
            <w:pPr>
              <w:pStyle w:val="Compact"/>
            </w:pPr>
            <w:r>
              <w:t xml:space="preserve">Carnico</w:t>
            </w:r>
          </w:p>
        </w:tc>
      </w:tr>
      <w:tr>
        <w:tc>
          <w:tcPr/>
          <w:p>
            <w:pPr>
              <w:pStyle w:val="Compact"/>
            </w:pPr>
            <w:r>
              <w:t xml:space="preserve">15204045</w:t>
            </w:r>
          </w:p>
        </w:tc>
        <w:tc>
          <w:tcPr/>
          <w:p>
            <w:pPr>
              <w:pStyle w:val="Compact"/>
            </w:pPr>
            <w:r>
              <w:t xml:space="preserve">Minger-Fm.</w:t>
            </w:r>
          </w:p>
        </w:tc>
        <w:tc>
          <w:tcPr/>
          <w:p>
            <w:pPr>
              <w:pStyle w:val="Compact"/>
            </w:pPr>
            <w:r>
              <w:t xml:space="preserve">dolomia</w:t>
            </w:r>
          </w:p>
        </w:tc>
        <w:tc>
          <w:tcPr/>
          <w:p>
            <w:pPr>
              <w:pStyle w:val="Compact"/>
            </w:pPr>
            <w:r>
              <w:t xml:space="preserve">cargnola</w:t>
            </w:r>
          </w:p>
        </w:tc>
        <w:tc>
          <w:tcPr/>
          <w:p>
            <w:pPr>
              <w:pStyle w:val="Compact"/>
            </w:pPr>
            <w:r>
              <w:t xml:space="preserve">–</w:t>
            </w:r>
          </w:p>
        </w:tc>
        <w:tc>
          <w:tcPr/>
          <w:p>
            <w:pPr>
              <w:pStyle w:val="Compact"/>
            </w:pPr>
            <w:r>
              <w:t xml:space="preserve">Formazione della Val Minger</w:t>
            </w:r>
          </w:p>
        </w:tc>
        <w:tc>
          <w:tcPr/>
          <w:p>
            <w:pPr>
              <w:pStyle w:val="Compact"/>
            </w:pPr>
            <w:r>
              <w:t xml:space="preserve">Ladinico</w:t>
            </w:r>
          </w:p>
        </w:tc>
        <w:tc>
          <w:tcPr/>
          <w:p>
            <w:pPr>
              <w:pStyle w:val="Compact"/>
            </w:pPr>
            <w:r>
              <w:t xml:space="preserve">Carnico</w:t>
            </w:r>
          </w:p>
        </w:tc>
      </w:tr>
      <w:tr>
        <w:tc>
          <w:tcPr/>
          <w:p>
            <w:pPr>
              <w:pStyle w:val="Compact"/>
            </w:pPr>
            <w:r>
              <w:t xml:space="preserve">15204046</w:t>
            </w:r>
          </w:p>
        </w:tc>
        <w:tc>
          <w:tcPr/>
          <w:p>
            <w:pPr>
              <w:pStyle w:val="Compact"/>
            </w:pPr>
            <w:r>
              <w:t xml:space="preserve">Minger-Fm.: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Formazione della Val Minger</w:t>
            </w:r>
          </w:p>
        </w:tc>
        <w:tc>
          <w:tcPr/>
          <w:p>
            <w:pPr>
              <w:pStyle w:val="Compact"/>
            </w:pPr>
            <w:r>
              <w:t xml:space="preserve">Ladinico</w:t>
            </w:r>
          </w:p>
        </w:tc>
        <w:tc>
          <w:tcPr/>
          <w:p>
            <w:pPr>
              <w:pStyle w:val="Compact"/>
            </w:pPr>
            <w:r>
              <w:t xml:space="preserve">Carnico</w:t>
            </w:r>
          </w:p>
        </w:tc>
      </w:tr>
      <w:tr>
        <w:tc>
          <w:tcPr/>
          <w:p>
            <w:pPr>
              <w:pStyle w:val="Compact"/>
            </w:pPr>
            <w:r>
              <w:t xml:space="preserve">15204047</w:t>
            </w:r>
          </w:p>
        </w:tc>
        <w:tc>
          <w:tcPr/>
          <w:p>
            <w:pPr>
              <w:pStyle w:val="Compact"/>
            </w:pPr>
            <w:r>
              <w:t xml:space="preserve">Mingèr-Fm.: Mora-Mb.</w:t>
            </w:r>
          </w:p>
        </w:tc>
        <w:tc>
          <w:tcPr/>
          <w:p>
            <w:pPr>
              <w:pStyle w:val="Compact"/>
            </w:pPr>
            <w:r>
              <w:t xml:space="preserve">cargnola</w:t>
            </w:r>
          </w:p>
        </w:tc>
        <w:tc>
          <w:tcPr/>
          <w:p>
            <w:pPr>
              <w:pStyle w:val="Compact"/>
            </w:pPr>
            <w:r>
              <w:t xml:space="preserve">argillite: scistoso</w:t>
            </w:r>
          </w:p>
        </w:tc>
        <w:tc>
          <w:tcPr/>
          <w:p>
            <w:pPr>
              <w:pStyle w:val="Compact"/>
            </w:pPr>
            <w:r>
              <w:t xml:space="preserve">dolomia</w:t>
            </w:r>
          </w:p>
        </w:tc>
        <w:tc>
          <w:tcPr/>
          <w:p>
            <w:pPr>
              <w:pStyle w:val="Compact"/>
            </w:pPr>
            <w:r>
              <w:t xml:space="preserve">Membro della Val Mora</w:t>
            </w:r>
          </w:p>
        </w:tc>
        <w:tc>
          <w:tcPr/>
          <w:p>
            <w:pPr>
              <w:pStyle w:val="Compact"/>
            </w:pPr>
            <w:r>
              <w:t xml:space="preserve">Ladinico</w:t>
            </w:r>
          </w:p>
        </w:tc>
        <w:tc>
          <w:tcPr/>
          <w:p>
            <w:pPr>
              <w:pStyle w:val="Compact"/>
            </w:pPr>
            <w:r>
              <w:t xml:space="preserve">Carnico</w:t>
            </w:r>
          </w:p>
        </w:tc>
      </w:tr>
      <w:tr>
        <w:tc>
          <w:tcPr/>
          <w:p>
            <w:pPr>
              <w:pStyle w:val="Compact"/>
            </w:pPr>
            <w:r>
              <w:t xml:space="preserve">15204048</w:t>
            </w:r>
          </w:p>
        </w:tc>
        <w:tc>
          <w:tcPr/>
          <w:p>
            <w:pPr>
              <w:pStyle w:val="Compact"/>
            </w:pPr>
            <w:r>
              <w:t xml:space="preserve">Garone-Fm.</w:t>
            </w:r>
          </w:p>
        </w:tc>
        <w:tc>
          <w:tcPr/>
          <w:p>
            <w:pPr>
              <w:pStyle w:val="Compact"/>
            </w:pPr>
            <w:r>
              <w:t xml:space="preserve">cargnola</w:t>
            </w:r>
          </w:p>
        </w:tc>
        <w:tc>
          <w:tcPr/>
          <w:p>
            <w:pPr>
              <w:pStyle w:val="Compact"/>
            </w:pPr>
            <w:r>
              <w:t xml:space="preserve">argillite</w:t>
            </w:r>
          </w:p>
        </w:tc>
        <w:tc>
          <w:tcPr/>
          <w:p>
            <w:pPr>
              <w:pStyle w:val="Compact"/>
            </w:pPr>
            <w:r>
              <w:t xml:space="preserve">dolomia</w:t>
            </w:r>
          </w:p>
        </w:tc>
        <w:tc>
          <w:tcPr/>
          <w:p>
            <w:pPr>
              <w:pStyle w:val="Compact"/>
            </w:pPr>
            <w:r>
              <w:t xml:space="preserve">Formazione del Monte Garone</w:t>
            </w:r>
          </w:p>
        </w:tc>
        <w:tc>
          <w:tcPr/>
          <w:p>
            <w:pPr>
              <w:pStyle w:val="Compact"/>
            </w:pPr>
            <w:r>
              <w:t xml:space="preserve">Ladinico</w:t>
            </w:r>
          </w:p>
        </w:tc>
        <w:tc>
          <w:tcPr/>
          <w:p>
            <w:pPr>
              <w:pStyle w:val="Compact"/>
            </w:pPr>
            <w:r>
              <w:t xml:space="preserve">Ladinico</w:t>
            </w:r>
          </w:p>
        </w:tc>
      </w:tr>
      <w:tr>
        <w:tc>
          <w:tcPr/>
          <w:p>
            <w:pPr>
              <w:pStyle w:val="Compact"/>
            </w:pPr>
            <w:r>
              <w:t xml:space="preserve">15204049</w:t>
            </w:r>
          </w:p>
        </w:tc>
        <w:tc>
          <w:tcPr/>
          <w:p>
            <w:pPr>
              <w:pStyle w:val="Compact"/>
            </w:pPr>
            <w:r>
              <w:t xml:space="preserve">Arlberg-Fm.</w:t>
            </w:r>
          </w:p>
        </w:tc>
        <w:tc>
          <w:tcPr/>
          <w:p>
            <w:pPr>
              <w:pStyle w:val="Compact"/>
            </w:pPr>
            <w:r>
              <w:t xml:space="preserve">calcare</w:t>
            </w:r>
          </w:p>
        </w:tc>
        <w:tc>
          <w:tcPr/>
          <w:p>
            <w:pPr>
              <w:pStyle w:val="Compact"/>
            </w:pPr>
            <w:r>
              <w:t xml:space="preserve">argillite</w:t>
            </w:r>
          </w:p>
        </w:tc>
        <w:tc>
          <w:tcPr/>
          <w:p>
            <w:pPr>
              <w:pStyle w:val="Compact"/>
            </w:pPr>
            <w:r>
              <w:t xml:space="preserve">dolomia</w:t>
            </w:r>
          </w:p>
        </w:tc>
        <w:tc>
          <w:tcPr/>
          <w:p>
            <w:pPr>
              <w:pStyle w:val="Compact"/>
            </w:pPr>
            <w:r>
              <w:t xml:space="preserve">Formazione dell'Arlberg</w:t>
            </w:r>
          </w:p>
        </w:tc>
        <w:tc>
          <w:tcPr/>
          <w:p>
            <w:pPr>
              <w:pStyle w:val="Compact"/>
            </w:pPr>
            <w:r>
              <w:t xml:space="preserve">Ladinico</w:t>
            </w:r>
          </w:p>
        </w:tc>
        <w:tc>
          <w:tcPr/>
          <w:p>
            <w:pPr>
              <w:pStyle w:val="Compact"/>
            </w:pPr>
            <w:r>
              <w:t xml:space="preserve">Carnico</w:t>
            </w:r>
          </w:p>
        </w:tc>
      </w:tr>
      <w:tr>
        <w:tc>
          <w:tcPr/>
          <w:p>
            <w:pPr>
              <w:pStyle w:val="Compact"/>
            </w:pPr>
            <w:r>
              <w:t xml:space="preserve">15204050</w:t>
            </w:r>
          </w:p>
        </w:tc>
        <w:tc>
          <w:tcPr/>
          <w:p>
            <w:pPr>
              <w:pStyle w:val="Compact"/>
            </w:pPr>
            <w:r>
              <w:t xml:space="preserve">Partnach-Fm.</w:t>
            </w:r>
          </w:p>
        </w:tc>
        <w:tc>
          <w:tcPr/>
          <w:p>
            <w:pPr>
              <w:pStyle w:val="Compact"/>
            </w:pPr>
            <w:r>
              <w:t xml:space="preserve">marna: scistoso</w:t>
            </w:r>
          </w:p>
        </w:tc>
        <w:tc>
          <w:tcPr/>
          <w:p>
            <w:pPr>
              <w:pStyle w:val="Compact"/>
            </w:pPr>
            <w:r>
              <w:t xml:space="preserve">Tonstein: kieselig</w:t>
            </w:r>
          </w:p>
        </w:tc>
        <w:tc>
          <w:tcPr/>
          <w:p>
            <w:pPr>
              <w:pStyle w:val="Compact"/>
            </w:pPr>
            <w:r>
              <w:t xml:space="preserve">–</w:t>
            </w:r>
          </w:p>
        </w:tc>
        <w:tc>
          <w:tcPr/>
          <w:p>
            <w:pPr>
              <w:pStyle w:val="Compact"/>
            </w:pPr>
            <w:r>
              <w:t xml:space="preserve">Formazione della Partnach</w:t>
            </w:r>
          </w:p>
        </w:tc>
        <w:tc>
          <w:tcPr/>
          <w:p>
            <w:pPr>
              <w:pStyle w:val="Compact"/>
            </w:pPr>
            <w:r>
              <w:t xml:space="preserve">Ladinico</w:t>
            </w:r>
          </w:p>
        </w:tc>
        <w:tc>
          <w:tcPr/>
          <w:p>
            <w:pPr>
              <w:pStyle w:val="Compact"/>
            </w:pPr>
            <w:r>
              <w:t xml:space="preserve">Ladinico</w:t>
            </w:r>
          </w:p>
        </w:tc>
      </w:tr>
      <w:tr>
        <w:tc>
          <w:tcPr/>
          <w:p>
            <w:pPr>
              <w:pStyle w:val="Compact"/>
            </w:pPr>
            <w:r>
              <w:t xml:space="preserve">15204051</w:t>
            </w:r>
          </w:p>
        </w:tc>
        <w:tc>
          <w:tcPr/>
          <w:p>
            <w:pPr>
              <w:pStyle w:val="Compact"/>
            </w:pPr>
            <w:r>
              <w:t xml:space="preserve">Altein-Fm.</w:t>
            </w:r>
          </w:p>
        </w:tc>
        <w:tc>
          <w:tcPr/>
          <w:p>
            <w:pPr>
              <w:pStyle w:val="Compact"/>
            </w:pPr>
            <w:r>
              <w:t xml:space="preserve">dolomia</w:t>
            </w:r>
          </w:p>
        </w:tc>
        <w:tc>
          <w:tcPr/>
          <w:p>
            <w:pPr>
              <w:pStyle w:val="Compact"/>
            </w:pPr>
            <w:r>
              <w:t xml:space="preserve">calcare: selce</w:t>
            </w:r>
          </w:p>
        </w:tc>
        <w:tc>
          <w:tcPr/>
          <w:p>
            <w:pPr>
              <w:pStyle w:val="Compact"/>
            </w:pPr>
            <w:r>
              <w:t xml:space="preserve">argillite</w:t>
            </w:r>
          </w:p>
        </w:tc>
        <w:tc>
          <w:tcPr/>
          <w:p>
            <w:pPr>
              <w:pStyle w:val="Compact"/>
            </w:pPr>
            <w:r>
              <w:t xml:space="preserve">Formazione dell'Altein</w:t>
            </w:r>
          </w:p>
        </w:tc>
        <w:tc>
          <w:tcPr/>
          <w:p>
            <w:pPr>
              <w:pStyle w:val="Compact"/>
            </w:pPr>
            <w:r>
              <w:t xml:space="preserve">Ladinico</w:t>
            </w:r>
          </w:p>
        </w:tc>
        <w:tc>
          <w:tcPr/>
          <w:p>
            <w:pPr>
              <w:pStyle w:val="Compact"/>
            </w:pPr>
            <w:r>
              <w:t xml:space="preserve">Ladinico</w:t>
            </w:r>
          </w:p>
        </w:tc>
      </w:tr>
      <w:tr>
        <w:tc>
          <w:tcPr/>
          <w:p>
            <w:pPr>
              <w:pStyle w:val="Compact"/>
            </w:pPr>
            <w:r>
              <w:t xml:space="preserve">15204052</w:t>
            </w:r>
          </w:p>
        </w:tc>
        <w:tc>
          <w:tcPr/>
          <w:p>
            <w:pPr>
              <w:pStyle w:val="Compact"/>
            </w:pPr>
            <w:r>
              <w:t xml:space="preserve">Altein-Fm.: Parai-Alba-Mb.</w:t>
            </w:r>
          </w:p>
        </w:tc>
        <w:tc>
          <w:tcPr/>
          <w:p>
            <w:pPr>
              <w:pStyle w:val="Compact"/>
            </w:pPr>
            <w:r>
              <w:t xml:space="preserve">dolomia: micritico</w:t>
            </w:r>
          </w:p>
        </w:tc>
        <w:tc>
          <w:tcPr/>
          <w:p>
            <w:pPr>
              <w:pStyle w:val="Compact"/>
            </w:pPr>
            <w:r>
              <w:t xml:space="preserve">argillite</w:t>
            </w:r>
          </w:p>
        </w:tc>
        <w:tc>
          <w:tcPr/>
          <w:p>
            <w:pPr>
              <w:pStyle w:val="Compact"/>
            </w:pPr>
            <w:r>
              <w:t xml:space="preserve">tufo: vulcanico</w:t>
            </w:r>
          </w:p>
        </w:tc>
        <w:tc>
          <w:tcPr/>
          <w:p>
            <w:pPr>
              <w:pStyle w:val="Compact"/>
            </w:pPr>
            <w:r>
              <w:t xml:space="preserve">Membro della Parai Alba</w:t>
            </w:r>
          </w:p>
        </w:tc>
        <w:tc>
          <w:tcPr/>
          <w:p>
            <w:pPr>
              <w:pStyle w:val="Compact"/>
            </w:pPr>
            <w:r>
              <w:t xml:space="preserve">Ladinico</w:t>
            </w:r>
          </w:p>
        </w:tc>
        <w:tc>
          <w:tcPr/>
          <w:p>
            <w:pPr>
              <w:pStyle w:val="Compact"/>
            </w:pPr>
            <w:r>
              <w:t xml:space="preserve">Ladinico</w:t>
            </w:r>
          </w:p>
        </w:tc>
      </w:tr>
      <w:tr>
        <w:tc>
          <w:tcPr/>
          <w:p>
            <w:pPr>
              <w:pStyle w:val="Compact"/>
            </w:pPr>
            <w:r>
              <w:t xml:space="preserve">15204053</w:t>
            </w:r>
          </w:p>
        </w:tc>
        <w:tc>
          <w:tcPr/>
          <w:p>
            <w:pPr>
              <w:pStyle w:val="Compact"/>
            </w:pPr>
            <w:r>
              <w:t xml:space="preserve">Prosanto-Fm.</w:t>
            </w:r>
          </w:p>
        </w:tc>
        <w:tc>
          <w:tcPr/>
          <w:p>
            <w:pPr>
              <w:pStyle w:val="Compact"/>
            </w:pPr>
            <w:r>
              <w:t xml:space="preserve">calcare: bitume</w:t>
            </w:r>
          </w:p>
        </w:tc>
        <w:tc>
          <w:tcPr/>
          <w:p>
            <w:pPr>
              <w:pStyle w:val="Compact"/>
            </w:pPr>
            <w:r>
              <w:t xml:space="preserve">dolomia</w:t>
            </w:r>
          </w:p>
        </w:tc>
        <w:tc>
          <w:tcPr/>
          <w:p>
            <w:pPr>
              <w:pStyle w:val="Compact"/>
            </w:pPr>
            <w:r>
              <w:t xml:space="preserve">argillite</w:t>
            </w:r>
          </w:p>
        </w:tc>
        <w:tc>
          <w:tcPr/>
          <w:p>
            <w:pPr>
              <w:pStyle w:val="Compact"/>
            </w:pPr>
            <w:r>
              <w:t xml:space="preserve">Formazione del Piz Prosanto</w:t>
            </w:r>
          </w:p>
        </w:tc>
        <w:tc>
          <w:tcPr/>
          <w:p>
            <w:pPr>
              <w:pStyle w:val="Compact"/>
            </w:pPr>
            <w:r>
              <w:t xml:space="preserve">Ladinico</w:t>
            </w:r>
          </w:p>
        </w:tc>
        <w:tc>
          <w:tcPr/>
          <w:p>
            <w:pPr>
              <w:pStyle w:val="Compact"/>
            </w:pPr>
            <w:r>
              <w:t xml:space="preserve">Ladinico</w:t>
            </w:r>
          </w:p>
        </w:tc>
      </w:tr>
      <w:tr>
        <w:tc>
          <w:tcPr/>
          <w:p>
            <w:pPr>
              <w:pStyle w:val="Compact"/>
            </w:pPr>
            <w:r>
              <w:t xml:space="preserve">15204054</w:t>
            </w:r>
          </w:p>
        </w:tc>
        <w:tc>
          <w:tcPr/>
          <w:p>
            <w:pPr>
              <w:pStyle w:val="Compact"/>
            </w:pPr>
            <w:r>
              <w:t xml:space="preserve">Vallatscha-Fm.</w:t>
            </w:r>
          </w:p>
        </w:tc>
        <w:tc>
          <w:tcPr/>
          <w:p>
            <w:pPr>
              <w:pStyle w:val="Compact"/>
            </w:pPr>
            <w:r>
              <w:t xml:space="preserve">dolomia: stromatolitico</w:t>
            </w:r>
          </w:p>
        </w:tc>
        <w:tc>
          <w:tcPr/>
          <w:p>
            <w:pPr>
              <w:pStyle w:val="Compact"/>
            </w:pPr>
            <w:r>
              <w:t xml:space="preserve">breccia: dolomitico</w:t>
            </w:r>
          </w:p>
        </w:tc>
        <w:tc>
          <w:tcPr/>
          <w:p>
            <w:pPr>
              <w:pStyle w:val="Compact"/>
            </w:pPr>
            <w:r>
              <w:t xml:space="preserve">–</w:t>
            </w:r>
          </w:p>
        </w:tc>
        <w:tc>
          <w:tcPr/>
          <w:p>
            <w:pPr>
              <w:pStyle w:val="Compact"/>
            </w:pPr>
            <w:r>
              <w:t xml:space="preserve">Formazione del Piz Vallatscha</w:t>
            </w:r>
          </w:p>
        </w:tc>
        <w:tc>
          <w:tcPr/>
          <w:p>
            <w:pPr>
              <w:pStyle w:val="Compact"/>
            </w:pPr>
            <w:r>
              <w:t xml:space="preserve">Ladinico</w:t>
            </w:r>
          </w:p>
        </w:tc>
        <w:tc>
          <w:tcPr/>
          <w:p>
            <w:pPr>
              <w:pStyle w:val="Compact"/>
            </w:pPr>
            <w:r>
              <w:t xml:space="preserve">Ladinico</w:t>
            </w:r>
          </w:p>
        </w:tc>
      </w:tr>
      <w:tr>
        <w:tc>
          <w:tcPr/>
          <w:p>
            <w:pPr>
              <w:pStyle w:val="Compact"/>
            </w:pPr>
            <w:r>
              <w:t xml:space="preserve">15204055</w:t>
            </w:r>
          </w:p>
        </w:tc>
        <w:tc>
          <w:tcPr/>
          <w:p>
            <w:pPr>
              <w:pStyle w:val="Compact"/>
            </w:pPr>
            <w:r>
              <w:t xml:space="preserve">Vallatscha-Fm.: Tiaun-Brekzie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Breccia del Tiaun</w:t>
            </w:r>
          </w:p>
        </w:tc>
        <w:tc>
          <w:tcPr/>
          <w:p>
            <w:pPr>
              <w:pStyle w:val="Compact"/>
            </w:pPr>
            <w:r>
              <w:t xml:space="preserve">Ladinico</w:t>
            </w:r>
          </w:p>
        </w:tc>
        <w:tc>
          <w:tcPr/>
          <w:p>
            <w:pPr>
              <w:pStyle w:val="Compact"/>
            </w:pPr>
            <w:r>
              <w:t xml:space="preserve">Ladinico</w:t>
            </w:r>
          </w:p>
        </w:tc>
      </w:tr>
      <w:tr>
        <w:tc>
          <w:tcPr/>
          <w:p>
            <w:pPr>
              <w:pStyle w:val="Compact"/>
            </w:pPr>
            <w:r>
              <w:t xml:space="preserve">15204056</w:t>
            </w:r>
          </w:p>
        </w:tc>
        <w:tc>
          <w:tcPr/>
          <w:p>
            <w:pPr>
              <w:pStyle w:val="Compact"/>
            </w:pPr>
            <w:r>
              <w:t xml:space="preserve">Vallatscha-Fm.: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Formazione del Piz Vallatscha</w:t>
            </w:r>
          </w:p>
        </w:tc>
        <w:tc>
          <w:tcPr/>
          <w:p>
            <w:pPr>
              <w:pStyle w:val="Compact"/>
            </w:pPr>
            <w:r>
              <w:t xml:space="preserve">Ladinico</w:t>
            </w:r>
          </w:p>
        </w:tc>
        <w:tc>
          <w:tcPr/>
          <w:p>
            <w:pPr>
              <w:pStyle w:val="Compact"/>
            </w:pPr>
            <w:r>
              <w:t xml:space="preserve">Ladinico</w:t>
            </w:r>
          </w:p>
        </w:tc>
      </w:tr>
      <w:tr>
        <w:tc>
          <w:tcPr/>
          <w:p>
            <w:pPr>
              <w:pStyle w:val="Compact"/>
            </w:pPr>
            <w:r>
              <w:t xml:space="preserve">15204057</w:t>
            </w:r>
          </w:p>
        </w:tc>
        <w:tc>
          <w:tcPr/>
          <w:p>
            <w:pPr>
              <w:pStyle w:val="Compact"/>
            </w:pPr>
            <w:r>
              <w:t xml:space="preserve">Vallatscha-Fm.: Turettas-Mb.</w:t>
            </w:r>
          </w:p>
        </w:tc>
        <w:tc>
          <w:tcPr/>
          <w:p>
            <w:pPr>
              <w:pStyle w:val="Compact"/>
            </w:pPr>
            <w:r>
              <w:t xml:space="preserve">dolomia: bitume</w:t>
            </w:r>
          </w:p>
        </w:tc>
        <w:tc>
          <w:tcPr/>
          <w:p>
            <w:pPr>
              <w:pStyle w:val="Compact"/>
            </w:pPr>
            <w:r>
              <w:t xml:space="preserve">dolomia: ooidi</w:t>
            </w:r>
          </w:p>
        </w:tc>
        <w:tc>
          <w:tcPr/>
          <w:p>
            <w:pPr>
              <w:pStyle w:val="Compact"/>
            </w:pPr>
            <w:r>
              <w:t xml:space="preserve">cargnola</w:t>
            </w:r>
          </w:p>
        </w:tc>
        <w:tc>
          <w:tcPr/>
          <w:p>
            <w:pPr>
              <w:pStyle w:val="Compact"/>
            </w:pPr>
            <w:r>
              <w:t xml:space="preserve">Membro del Piz Turettas</w:t>
            </w:r>
          </w:p>
        </w:tc>
        <w:tc>
          <w:tcPr/>
          <w:p>
            <w:pPr>
              <w:pStyle w:val="Compact"/>
            </w:pPr>
            <w:r>
              <w:t xml:space="preserve">Ladinico</w:t>
            </w:r>
          </w:p>
        </w:tc>
        <w:tc>
          <w:tcPr/>
          <w:p>
            <w:pPr>
              <w:pStyle w:val="Compact"/>
            </w:pPr>
            <w:r>
              <w:t xml:space="preserve">Ladinico</w:t>
            </w:r>
          </w:p>
        </w:tc>
      </w:tr>
      <w:tr>
        <w:tc>
          <w:tcPr/>
          <w:p>
            <w:pPr>
              <w:pStyle w:val="Compact"/>
            </w:pPr>
            <w:r>
              <w:t xml:space="preserve">15204058</w:t>
            </w:r>
          </w:p>
        </w:tc>
        <w:tc>
          <w:tcPr/>
          <w:p>
            <w:pPr>
              <w:pStyle w:val="Compact"/>
            </w:pPr>
            <w:r>
              <w:t xml:space="preserve">Vallatscha-Fm.: Landwasser-Mb.</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Membro della Landwasser</w:t>
            </w:r>
          </w:p>
        </w:tc>
        <w:tc>
          <w:tcPr/>
          <w:p>
            <w:pPr>
              <w:pStyle w:val="Compact"/>
            </w:pPr>
            <w:r>
              <w:t xml:space="preserve">Ladinico</w:t>
            </w:r>
          </w:p>
        </w:tc>
        <w:tc>
          <w:tcPr/>
          <w:p>
            <w:pPr>
              <w:pStyle w:val="Compact"/>
            </w:pPr>
            <w:r>
              <w:t xml:space="preserve">Ladinico</w:t>
            </w:r>
          </w:p>
        </w:tc>
      </w:tr>
      <w:tr>
        <w:tc>
          <w:tcPr/>
          <w:p>
            <w:pPr>
              <w:pStyle w:val="Compact"/>
            </w:pPr>
            <w:r>
              <w:t xml:space="preserve">15204059</w:t>
            </w:r>
          </w:p>
        </w:tc>
        <w:tc>
          <w:tcPr/>
          <w:p>
            <w:pPr>
              <w:pStyle w:val="Compact"/>
            </w:pPr>
            <w:r>
              <w:t xml:space="preserve">S-charl-Fm.</w:t>
            </w:r>
          </w:p>
        </w:tc>
        <w:tc>
          <w:tcPr/>
          <w:p>
            <w:pPr>
              <w:pStyle w:val="Compact"/>
            </w:pPr>
            <w:r>
              <w:t xml:space="preserve">dolomia</w:t>
            </w:r>
          </w:p>
        </w:tc>
        <w:tc>
          <w:tcPr/>
          <w:p>
            <w:pPr>
              <w:pStyle w:val="Compact"/>
            </w:pPr>
            <w:r>
              <w:t xml:space="preserve">calcare</w:t>
            </w:r>
          </w:p>
        </w:tc>
        <w:tc>
          <w:tcPr/>
          <w:p>
            <w:pPr>
              <w:pStyle w:val="Compact"/>
            </w:pPr>
            <w:r>
              <w:t xml:space="preserve">–</w:t>
            </w:r>
          </w:p>
        </w:tc>
        <w:tc>
          <w:tcPr/>
          <w:p>
            <w:pPr>
              <w:pStyle w:val="Compact"/>
            </w:pPr>
            <w:r>
              <w:t xml:space="preserve">Formazione di S-charl</w:t>
            </w:r>
          </w:p>
        </w:tc>
        <w:tc>
          <w:tcPr/>
          <w:p>
            <w:pPr>
              <w:pStyle w:val="Compact"/>
            </w:pPr>
            <w:r>
              <w:t xml:space="preserve">Anisico</w:t>
            </w:r>
          </w:p>
        </w:tc>
        <w:tc>
          <w:tcPr/>
          <w:p>
            <w:pPr>
              <w:pStyle w:val="Compact"/>
            </w:pPr>
            <w:r>
              <w:t xml:space="preserve">Ladinico</w:t>
            </w:r>
          </w:p>
        </w:tc>
      </w:tr>
      <w:tr>
        <w:tc>
          <w:tcPr/>
          <w:p>
            <w:pPr>
              <w:pStyle w:val="Compact"/>
            </w:pPr>
            <w:r>
              <w:t xml:space="preserve">15204060</w:t>
            </w:r>
          </w:p>
        </w:tc>
        <w:tc>
          <w:tcPr/>
          <w:p>
            <w:pPr>
              <w:pStyle w:val="Compact"/>
            </w:pPr>
            <w:r>
              <w:t xml:space="preserve">S-charl-Fm.: Sertig-Mb.</w:t>
            </w:r>
          </w:p>
        </w:tc>
        <w:tc>
          <w:tcPr/>
          <w:p>
            <w:pPr>
              <w:pStyle w:val="Compact"/>
            </w:pPr>
            <w:r>
              <w:t xml:space="preserve">calcare</w:t>
            </w:r>
          </w:p>
        </w:tc>
        <w:tc>
          <w:tcPr/>
          <w:p>
            <w:pPr>
              <w:pStyle w:val="Compact"/>
            </w:pPr>
            <w:r>
              <w:t xml:space="preserve">calcare: ooidi</w:t>
            </w:r>
          </w:p>
        </w:tc>
        <w:tc>
          <w:tcPr/>
          <w:p>
            <w:pPr>
              <w:pStyle w:val="Compact"/>
            </w:pPr>
            <w:r>
              <w:t xml:space="preserve">–</w:t>
            </w:r>
          </w:p>
        </w:tc>
        <w:tc>
          <w:tcPr/>
          <w:p>
            <w:pPr>
              <w:pStyle w:val="Compact"/>
            </w:pPr>
            <w:r>
              <w:t xml:space="preserve">Membro del Sertig</w:t>
            </w:r>
          </w:p>
        </w:tc>
        <w:tc>
          <w:tcPr/>
          <w:p>
            <w:pPr>
              <w:pStyle w:val="Compact"/>
            </w:pPr>
            <w:r>
              <w:t xml:space="preserve">Anisico</w:t>
            </w:r>
          </w:p>
        </w:tc>
        <w:tc>
          <w:tcPr/>
          <w:p>
            <w:pPr>
              <w:pStyle w:val="Compact"/>
            </w:pPr>
            <w:r>
              <w:t xml:space="preserve">Ladinico</w:t>
            </w:r>
          </w:p>
        </w:tc>
      </w:tr>
      <w:tr>
        <w:tc>
          <w:tcPr/>
          <w:p>
            <w:pPr>
              <w:pStyle w:val="Compact"/>
            </w:pPr>
            <w:r>
              <w:t xml:space="preserve">15200007</w:t>
            </w:r>
          </w:p>
        </w:tc>
        <w:tc>
          <w:tcPr/>
          <w:p>
            <w:pPr>
              <w:pStyle w:val="Compact"/>
            </w:pPr>
            <w:r>
              <w:t xml:space="preserve">Ifenthal-Fm.</w:t>
            </w:r>
          </w:p>
        </w:tc>
        <w:tc>
          <w:tcPr/>
          <w:p>
            <w:pPr>
              <w:pStyle w:val="Compact"/>
            </w:pPr>
            <w:r>
              <w:t xml:space="preserve">marna</w:t>
            </w:r>
          </w:p>
        </w:tc>
        <w:tc>
          <w:tcPr/>
          <w:p>
            <w:pPr>
              <w:pStyle w:val="Compact"/>
            </w:pPr>
            <w:r>
              <w:t xml:space="preserve">calcare: ooidi di ferro</w:t>
            </w:r>
          </w:p>
        </w:tc>
        <w:tc>
          <w:tcPr/>
          <w:p>
            <w:pPr>
              <w:pStyle w:val="Compact"/>
            </w:pPr>
            <w:r>
              <w:t xml:space="preserve">marna: bioclasti</w:t>
            </w:r>
          </w:p>
        </w:tc>
        <w:tc>
          <w:tcPr/>
          <w:p>
            <w:pPr>
              <w:pStyle w:val="Compact"/>
            </w:pPr>
            <w:r>
              <w:t xml:space="preserve">Formazione di Ifenthal</w:t>
            </w:r>
          </w:p>
        </w:tc>
        <w:tc>
          <w:tcPr/>
          <w:p>
            <w:pPr>
              <w:pStyle w:val="Compact"/>
            </w:pPr>
            <w:r>
              <w:t xml:space="preserve">Batoniano</w:t>
            </w:r>
          </w:p>
        </w:tc>
        <w:tc>
          <w:tcPr/>
          <w:p>
            <w:pPr>
              <w:pStyle w:val="Compact"/>
            </w:pPr>
            <w:r>
              <w:t xml:space="preserve">Calloviano</w:t>
            </w:r>
          </w:p>
        </w:tc>
      </w:tr>
      <w:tr>
        <w:tc>
          <w:tcPr/>
          <w:p>
            <w:pPr>
              <w:pStyle w:val="Compact"/>
            </w:pPr>
            <w:r>
              <w:t xml:space="preserve">15200008</w:t>
            </w:r>
          </w:p>
        </w:tc>
        <w:tc>
          <w:tcPr/>
          <w:p>
            <w:pPr>
              <w:pStyle w:val="Compact"/>
            </w:pPr>
            <w:r>
              <w:t xml:space="preserve">Hauptrogenstein</w:t>
            </w:r>
          </w:p>
        </w:tc>
        <w:tc>
          <w:tcPr/>
          <w:p>
            <w:pPr>
              <w:pStyle w:val="Compact"/>
            </w:pPr>
            <w:r>
              <w:t xml:space="preserve">calcare: ooidi</w:t>
            </w:r>
          </w:p>
        </w:tc>
        <w:tc>
          <w:tcPr/>
          <w:p>
            <w:pPr>
              <w:pStyle w:val="Compact"/>
            </w:pPr>
            <w:r>
              <w:t xml:space="preserve">calcare: bioclasti</w:t>
            </w:r>
          </w:p>
        </w:tc>
        <w:tc>
          <w:tcPr/>
          <w:p>
            <w:pPr>
              <w:pStyle w:val="Compact"/>
            </w:pPr>
            <w:r>
              <w:t xml:space="preserve">marna</w:t>
            </w:r>
          </w:p>
        </w:tc>
        <w:tc>
          <w:tcPr/>
          <w:p>
            <w:pPr>
              <w:pStyle w:val="Compact"/>
            </w:pPr>
            <w:r>
              <w:t xml:space="preserve">Hauptrogenstein</w:t>
            </w:r>
          </w:p>
        </w:tc>
        <w:tc>
          <w:tcPr/>
          <w:p>
            <w:pPr>
              <w:pStyle w:val="Compact"/>
            </w:pPr>
            <w:r>
              <w:t xml:space="preserve">Bajociano</w:t>
            </w:r>
          </w:p>
        </w:tc>
        <w:tc>
          <w:tcPr/>
          <w:p>
            <w:pPr>
              <w:pStyle w:val="Compact"/>
            </w:pPr>
            <w:r>
              <w:t xml:space="preserve">Batoniano</w:t>
            </w:r>
          </w:p>
        </w:tc>
      </w:tr>
      <w:tr>
        <w:tc>
          <w:tcPr/>
          <w:p>
            <w:pPr>
              <w:pStyle w:val="Compact"/>
            </w:pPr>
            <w:r>
              <w:t xml:space="preserve">15200009</w:t>
            </w:r>
          </w:p>
        </w:tc>
        <w:tc>
          <w:tcPr/>
          <w:p>
            <w:pPr>
              <w:pStyle w:val="Compact"/>
            </w:pPr>
            <w:r>
              <w:t xml:space="preserve">Passwang-Fm.</w:t>
            </w:r>
          </w:p>
        </w:tc>
        <w:tc>
          <w:tcPr/>
          <w:p>
            <w:pPr>
              <w:pStyle w:val="Compact"/>
            </w:pPr>
            <w:r>
              <w:t xml:space="preserve">argillite</w:t>
            </w:r>
          </w:p>
        </w:tc>
        <w:tc>
          <w:tcPr/>
          <w:p>
            <w:pPr>
              <w:pStyle w:val="Compact"/>
            </w:pPr>
            <w:r>
              <w:t xml:space="preserve">marna: ooidi di ferro</w:t>
            </w:r>
          </w:p>
        </w:tc>
        <w:tc>
          <w:tcPr/>
          <w:p>
            <w:pPr>
              <w:pStyle w:val="Compact"/>
            </w:pPr>
            <w:r>
              <w:t xml:space="preserve">calcare: sabbioso: bioclasti</w:t>
            </w:r>
          </w:p>
        </w:tc>
        <w:tc>
          <w:tcPr/>
          <w:p>
            <w:pPr>
              <w:pStyle w:val="Compact"/>
            </w:pPr>
            <w:r>
              <w:t xml:space="preserve">Formazione del Passwang</w:t>
            </w:r>
          </w:p>
        </w:tc>
        <w:tc>
          <w:tcPr/>
          <w:p>
            <w:pPr>
              <w:pStyle w:val="Compact"/>
            </w:pPr>
            <w:r>
              <w:t xml:space="preserve">Aaleniano</w:t>
            </w:r>
          </w:p>
        </w:tc>
        <w:tc>
          <w:tcPr/>
          <w:p>
            <w:pPr>
              <w:pStyle w:val="Compact"/>
            </w:pPr>
            <w:r>
              <w:t xml:space="preserve">Batoniano</w:t>
            </w:r>
          </w:p>
        </w:tc>
      </w:tr>
      <w:tr>
        <w:tc>
          <w:tcPr/>
          <w:p>
            <w:pPr>
              <w:pStyle w:val="Compact"/>
            </w:pPr>
            <w:r>
              <w:t xml:space="preserve">15200010</w:t>
            </w:r>
          </w:p>
        </w:tc>
        <w:tc>
          <w:tcPr/>
          <w:p>
            <w:pPr>
              <w:pStyle w:val="Compact"/>
            </w:pPr>
            <w:r>
              <w:t xml:space="preserve">Opalinus-Ton</w:t>
            </w:r>
          </w:p>
        </w:tc>
        <w:tc>
          <w:tcPr/>
          <w:p>
            <w:pPr>
              <w:pStyle w:val="Compact"/>
            </w:pPr>
            <w:r>
              <w:t xml:space="preserve">argillite</w:t>
            </w:r>
          </w:p>
        </w:tc>
        <w:tc>
          <w:tcPr/>
          <w:p>
            <w:pPr>
              <w:pStyle w:val="Compact"/>
            </w:pPr>
            <w:r>
              <w:t xml:space="preserve">marna: siltoso</w:t>
            </w:r>
          </w:p>
        </w:tc>
        <w:tc>
          <w:tcPr/>
          <w:p>
            <w:pPr>
              <w:pStyle w:val="Compact"/>
            </w:pPr>
            <w:r>
              <w:t xml:space="preserve">siltite: mica</w:t>
            </w:r>
          </w:p>
        </w:tc>
        <w:tc>
          <w:tcPr/>
          <w:p>
            <w:pPr>
              <w:pStyle w:val="Compact"/>
            </w:pPr>
            <w:r>
              <w:t xml:space="preserve">Argilla a Opalinus</w:t>
            </w:r>
          </w:p>
        </w:tc>
        <w:tc>
          <w:tcPr/>
          <w:p>
            <w:pPr>
              <w:pStyle w:val="Compact"/>
            </w:pPr>
            <w:r>
              <w:t xml:space="preserve">Toarciano</w:t>
            </w:r>
          </w:p>
        </w:tc>
        <w:tc>
          <w:tcPr/>
          <w:p>
            <w:pPr>
              <w:pStyle w:val="Compact"/>
            </w:pPr>
            <w:r>
              <w:t xml:space="preserve">Aaleniano</w:t>
            </w:r>
          </w:p>
        </w:tc>
      </w:tr>
      <w:tr>
        <w:tc>
          <w:tcPr/>
          <w:p>
            <w:pPr>
              <w:pStyle w:val="Compact"/>
            </w:pPr>
            <w:r>
              <w:t xml:space="preserve">15200011</w:t>
            </w:r>
          </w:p>
        </w:tc>
        <w:tc>
          <w:tcPr/>
          <w:p>
            <w:pPr>
              <w:pStyle w:val="Compact"/>
            </w:pPr>
            <w:r>
              <w:t xml:space="preserve">Staffelegg-Fm.</w:t>
            </w:r>
          </w:p>
        </w:tc>
        <w:tc>
          <w:tcPr/>
          <w:p>
            <w:pPr>
              <w:pStyle w:val="Compact"/>
            </w:pPr>
            <w:r>
              <w:t xml:space="preserve">marna</w:t>
            </w:r>
          </w:p>
        </w:tc>
        <w:tc>
          <w:tcPr/>
          <w:p>
            <w:pPr>
              <w:pStyle w:val="Compact"/>
            </w:pPr>
            <w:r>
              <w:t xml:space="preserve">calcare</w:t>
            </w:r>
          </w:p>
        </w:tc>
        <w:tc>
          <w:tcPr/>
          <w:p>
            <w:pPr>
              <w:pStyle w:val="Compact"/>
            </w:pPr>
            <w:r>
              <w:t xml:space="preserve">arenaria: calcareo</w:t>
            </w:r>
          </w:p>
        </w:tc>
        <w:tc>
          <w:tcPr/>
          <w:p>
            <w:pPr>
              <w:pStyle w:val="Compact"/>
            </w:pPr>
            <w:r>
              <w:t xml:space="preserve">Formazione della Staffelegg</w:t>
            </w:r>
          </w:p>
        </w:tc>
        <w:tc>
          <w:tcPr/>
          <w:p>
            <w:pPr>
              <w:pStyle w:val="Compact"/>
            </w:pPr>
            <w:r>
              <w:t xml:space="preserve">Hettangiano</w:t>
            </w:r>
          </w:p>
        </w:tc>
        <w:tc>
          <w:tcPr/>
          <w:p>
            <w:pPr>
              <w:pStyle w:val="Compact"/>
            </w:pPr>
            <w:r>
              <w:t xml:space="preserve">Toarciano</w:t>
            </w:r>
          </w:p>
        </w:tc>
      </w:tr>
      <w:tr>
        <w:tc>
          <w:tcPr/>
          <w:p>
            <w:pPr>
              <w:pStyle w:val="Compact"/>
            </w:pPr>
            <w:r>
              <w:t xml:space="preserve">15200012</w:t>
            </w:r>
          </w:p>
        </w:tc>
        <w:tc>
          <w:tcPr/>
          <w:p>
            <w:pPr>
              <w:pStyle w:val="Compact"/>
            </w:pPr>
            <w:r>
              <w:t xml:space="preserve">Juragebirge: Malm</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Oxfordiano</w:t>
            </w:r>
          </w:p>
        </w:tc>
        <w:tc>
          <w:tcPr/>
          <w:p>
            <w:pPr>
              <w:pStyle w:val="Compact"/>
            </w:pPr>
            <w:r>
              <w:t xml:space="preserve">Titoniano</w:t>
            </w:r>
          </w:p>
        </w:tc>
      </w:tr>
      <w:tr>
        <w:tc>
          <w:tcPr/>
          <w:p>
            <w:pPr>
              <w:pStyle w:val="Compact"/>
            </w:pPr>
            <w:r>
              <w:t xml:space="preserve">15200013</w:t>
            </w:r>
          </w:p>
        </w:tc>
        <w:tc>
          <w:tcPr/>
          <w:p>
            <w:pPr>
              <w:pStyle w:val="Compact"/>
            </w:pPr>
            <w:r>
              <w:t xml:space="preserve">Twannbach-Fm.: Vouglans-Mb.</w:t>
            </w:r>
          </w:p>
        </w:tc>
        <w:tc>
          <w:tcPr/>
          <w:p>
            <w:pPr>
              <w:pStyle w:val="Compact"/>
            </w:pPr>
            <w:r>
              <w:t xml:space="preserve">calcare: micritico</w:t>
            </w:r>
          </w:p>
        </w:tc>
        <w:tc>
          <w:tcPr/>
          <w:p>
            <w:pPr>
              <w:pStyle w:val="Compact"/>
            </w:pPr>
            <w:r>
              <w:t xml:space="preserve">dolomia</w:t>
            </w:r>
          </w:p>
        </w:tc>
        <w:tc>
          <w:tcPr/>
          <w:p>
            <w:pPr>
              <w:pStyle w:val="Compact"/>
            </w:pPr>
            <w:r>
              <w:t xml:space="preserve">–</w:t>
            </w:r>
          </w:p>
        </w:tc>
        <w:tc>
          <w:tcPr/>
          <w:p>
            <w:pPr>
              <w:pStyle w:val="Compact"/>
            </w:pPr>
            <w:r>
              <w:t xml:space="preserve">Membro di Vouglans</w:t>
            </w:r>
          </w:p>
        </w:tc>
        <w:tc>
          <w:tcPr/>
          <w:p>
            <w:pPr>
              <w:pStyle w:val="Compact"/>
            </w:pPr>
            <w:r>
              <w:t xml:space="preserve">Titoniano</w:t>
            </w:r>
          </w:p>
        </w:tc>
        <w:tc>
          <w:tcPr/>
          <w:p>
            <w:pPr>
              <w:pStyle w:val="Compact"/>
            </w:pPr>
            <w:r>
              <w:t xml:space="preserve">Titoniano</w:t>
            </w:r>
          </w:p>
        </w:tc>
      </w:tr>
      <w:tr>
        <w:tc>
          <w:tcPr/>
          <w:p>
            <w:pPr>
              <w:pStyle w:val="Compact"/>
            </w:pPr>
            <w:r>
              <w:t xml:space="preserve">15200014</w:t>
            </w:r>
          </w:p>
        </w:tc>
        <w:tc>
          <w:tcPr/>
          <w:p>
            <w:pPr>
              <w:pStyle w:val="Compact"/>
            </w:pPr>
            <w:r>
              <w:t xml:space="preserve">Twannbach-Fm.: Chailley-Mb.</w:t>
            </w:r>
          </w:p>
        </w:tc>
        <w:tc>
          <w:tcPr/>
          <w:p>
            <w:pPr>
              <w:pStyle w:val="Compact"/>
            </w:pPr>
            <w:r>
              <w:t xml:space="preserve">dolomia</w:t>
            </w:r>
          </w:p>
        </w:tc>
        <w:tc>
          <w:tcPr/>
          <w:p>
            <w:pPr>
              <w:pStyle w:val="Compact"/>
            </w:pPr>
            <w:r>
              <w:t xml:space="preserve">calcare: stromatolitico</w:t>
            </w:r>
          </w:p>
        </w:tc>
        <w:tc>
          <w:tcPr/>
          <w:p>
            <w:pPr>
              <w:pStyle w:val="Compact"/>
            </w:pPr>
            <w:r>
              <w:t xml:space="preserve">calcare: bioclasti</w:t>
            </w:r>
          </w:p>
        </w:tc>
        <w:tc>
          <w:tcPr/>
          <w:p>
            <w:pPr>
              <w:pStyle w:val="Compact"/>
            </w:pPr>
            <w:r>
              <w:t xml:space="preserve">Membro del Chailley</w:t>
            </w:r>
          </w:p>
        </w:tc>
        <w:tc>
          <w:tcPr/>
          <w:p>
            <w:pPr>
              <w:pStyle w:val="Compact"/>
            </w:pPr>
            <w:r>
              <w:t xml:space="preserve">Kimmeridgiano</w:t>
            </w:r>
          </w:p>
        </w:tc>
        <w:tc>
          <w:tcPr/>
          <w:p>
            <w:pPr>
              <w:pStyle w:val="Compact"/>
            </w:pPr>
            <w:r>
              <w:t xml:space="preserve">Titoniano</w:t>
            </w:r>
          </w:p>
        </w:tc>
      </w:tr>
      <w:tr>
        <w:tc>
          <w:tcPr/>
          <w:p>
            <w:pPr>
              <w:pStyle w:val="Compact"/>
            </w:pPr>
            <w:r>
              <w:t xml:space="preserve">15200015</w:t>
            </w:r>
          </w:p>
        </w:tc>
        <w:tc>
          <w:tcPr/>
          <w:p>
            <w:pPr>
              <w:pStyle w:val="Compact"/>
            </w:pPr>
            <w:r>
              <w:t xml:space="preserve">Twannbach-Fm.: Oberer Virgula-Mergel</w:t>
            </w:r>
          </w:p>
        </w:tc>
        <w:tc>
          <w:tcPr/>
          <w:p>
            <w:pPr>
              <w:pStyle w:val="Compact"/>
            </w:pPr>
            <w:r>
              <w:t xml:space="preserve">marna: bioclasti</w:t>
            </w:r>
          </w:p>
        </w:tc>
        <w:tc>
          <w:tcPr/>
          <w:p>
            <w:pPr>
              <w:pStyle w:val="Compact"/>
            </w:pPr>
            <w:r>
              <w:t xml:space="preserve">–</w:t>
            </w:r>
          </w:p>
        </w:tc>
        <w:tc>
          <w:tcPr/>
          <w:p>
            <w:pPr>
              <w:pStyle w:val="Compact"/>
            </w:pPr>
            <w:r>
              <w:t xml:space="preserve">–</w:t>
            </w:r>
          </w:p>
        </w:tc>
        <w:tc>
          <w:tcPr/>
          <w:p>
            <w:pPr>
              <w:pStyle w:val="Compact"/>
            </w:pPr>
            <w:r>
              <w:t xml:space="preserve">«Marna a Virgula superiore»</w:t>
            </w:r>
          </w:p>
        </w:tc>
        <w:tc>
          <w:tcPr/>
          <w:p>
            <w:pPr>
              <w:pStyle w:val="Compact"/>
            </w:pPr>
            <w:r>
              <w:t xml:space="preserve">Kimmeridgiano</w:t>
            </w:r>
          </w:p>
        </w:tc>
        <w:tc>
          <w:tcPr/>
          <w:p>
            <w:pPr>
              <w:pStyle w:val="Compact"/>
            </w:pPr>
            <w:r>
              <w:t xml:space="preserve">Kimmeridgiano</w:t>
            </w:r>
          </w:p>
        </w:tc>
      </w:tr>
      <w:tr>
        <w:tc>
          <w:tcPr/>
          <w:p>
            <w:pPr>
              <w:pStyle w:val="Compact"/>
            </w:pPr>
            <w:r>
              <w:t xml:space="preserve">15200016</w:t>
            </w:r>
          </w:p>
        </w:tc>
        <w:tc>
          <w:tcPr/>
          <w:p>
            <w:pPr>
              <w:pStyle w:val="Compact"/>
            </w:pPr>
            <w:r>
              <w:t xml:space="preserve">Reuchenette-Fm.: Chevenez-Mb.: Grenznerineen-Bk.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«Strato a Nerinei del tetto»</w:t>
            </w:r>
          </w:p>
        </w:tc>
        <w:tc>
          <w:tcPr/>
          <w:p>
            <w:pPr>
              <w:pStyle w:val="Compact"/>
            </w:pPr>
            <w:r>
              <w:t xml:space="preserve">Kimmeridgiano</w:t>
            </w:r>
          </w:p>
        </w:tc>
        <w:tc>
          <w:tcPr/>
          <w:p>
            <w:pPr>
              <w:pStyle w:val="Compact"/>
            </w:pPr>
            <w:r>
              <w:t xml:space="preserve">Kimmeridgiano</w:t>
            </w:r>
          </w:p>
        </w:tc>
      </w:tr>
      <w:tr>
        <w:tc>
          <w:tcPr/>
          <w:p>
            <w:pPr>
              <w:pStyle w:val="Compact"/>
            </w:pPr>
            <w:r>
              <w:t xml:space="preserve">15200017</w:t>
            </w:r>
          </w:p>
        </w:tc>
        <w:tc>
          <w:tcPr/>
          <w:p>
            <w:pPr>
              <w:pStyle w:val="Compact"/>
            </w:pPr>
            <w:r>
              <w:t xml:space="preserve">Reuchenette-Fm.: Chevenez-Mb.: Cladocoropsis-Kalk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«Calcare a Cladocoropsis»</w:t>
            </w:r>
          </w:p>
        </w:tc>
        <w:tc>
          <w:tcPr/>
          <w:p>
            <w:pPr>
              <w:pStyle w:val="Compact"/>
            </w:pPr>
            <w:r>
              <w:t xml:space="preserve">Kimmeridgiano</w:t>
            </w:r>
          </w:p>
        </w:tc>
        <w:tc>
          <w:tcPr/>
          <w:p>
            <w:pPr>
              <w:pStyle w:val="Compact"/>
            </w:pPr>
            <w:r>
              <w:t xml:space="preserve">Kimmeridgiano</w:t>
            </w:r>
          </w:p>
        </w:tc>
      </w:tr>
      <w:tr>
        <w:tc>
          <w:tcPr/>
          <w:p>
            <w:pPr>
              <w:pStyle w:val="Compact"/>
            </w:pPr>
            <w:r>
              <w:t xml:space="preserve">15200018</w:t>
            </w:r>
          </w:p>
        </w:tc>
        <w:tc>
          <w:tcPr/>
          <w:p>
            <w:pPr>
              <w:pStyle w:val="Compact"/>
            </w:pPr>
            <w:r>
              <w:t xml:space="preserve">Reuchenette-Fm.: Chevenez-Mb.: Unterer Virgula-Mergel</w:t>
            </w:r>
          </w:p>
        </w:tc>
        <w:tc>
          <w:tcPr/>
          <w:p>
            <w:pPr>
              <w:pStyle w:val="Compact"/>
            </w:pPr>
            <w:r>
              <w:t xml:space="preserve">marna: bioclasti</w:t>
            </w:r>
          </w:p>
        </w:tc>
        <w:tc>
          <w:tcPr/>
          <w:p>
            <w:pPr>
              <w:pStyle w:val="Compact"/>
            </w:pPr>
            <w:r>
              <w:t xml:space="preserve">–</w:t>
            </w:r>
          </w:p>
        </w:tc>
        <w:tc>
          <w:tcPr/>
          <w:p>
            <w:pPr>
              <w:pStyle w:val="Compact"/>
            </w:pPr>
            <w:r>
              <w:t xml:space="preserve">–</w:t>
            </w:r>
          </w:p>
        </w:tc>
        <w:tc>
          <w:tcPr/>
          <w:p>
            <w:pPr>
              <w:pStyle w:val="Compact"/>
            </w:pPr>
            <w:r>
              <w:t xml:space="preserve">«Marna a Virgula inferiore»</w:t>
            </w:r>
          </w:p>
        </w:tc>
        <w:tc>
          <w:tcPr/>
          <w:p>
            <w:pPr>
              <w:pStyle w:val="Compact"/>
            </w:pPr>
            <w:r>
              <w:t xml:space="preserve">Kimmeridgiano</w:t>
            </w:r>
          </w:p>
        </w:tc>
        <w:tc>
          <w:tcPr/>
          <w:p>
            <w:pPr>
              <w:pStyle w:val="Compact"/>
            </w:pPr>
            <w:r>
              <w:t xml:space="preserve">Kimmeridgiano</w:t>
            </w:r>
          </w:p>
        </w:tc>
      </w:tr>
      <w:tr>
        <w:tc>
          <w:tcPr/>
          <w:p>
            <w:pPr>
              <w:pStyle w:val="Compact"/>
            </w:pPr>
            <w:r>
              <w:t xml:space="preserve">15200019</w:t>
            </w:r>
          </w:p>
        </w:tc>
        <w:tc>
          <w:tcPr/>
          <w:p>
            <w:pPr>
              <w:pStyle w:val="Compact"/>
            </w:pPr>
            <w:r>
              <w:t xml:space="preserve">Reuchenette-Fm.: Courtedoux-Mb.</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Membro di Courtedoux</w:t>
            </w:r>
          </w:p>
        </w:tc>
        <w:tc>
          <w:tcPr/>
          <w:p>
            <w:pPr>
              <w:pStyle w:val="Compact"/>
            </w:pPr>
            <w:r>
              <w:t xml:space="preserve">Kimmeridgiano</w:t>
            </w:r>
          </w:p>
        </w:tc>
        <w:tc>
          <w:tcPr/>
          <w:p>
            <w:pPr>
              <w:pStyle w:val="Compact"/>
            </w:pPr>
            <w:r>
              <w:t xml:space="preserve">Kimmeridgiano</w:t>
            </w:r>
          </w:p>
        </w:tc>
      </w:tr>
      <w:tr>
        <w:tc>
          <w:tcPr/>
          <w:p>
            <w:pPr>
              <w:pStyle w:val="Compact"/>
            </w:pPr>
            <w:r>
              <w:t xml:space="preserve">15200020</w:t>
            </w:r>
          </w:p>
        </w:tc>
        <w:tc>
          <w:tcPr/>
          <w:p>
            <w:pPr>
              <w:pStyle w:val="Compact"/>
            </w:pPr>
            <w:r>
              <w:t xml:space="preserve">Reuchenette-Fm.: Banné-Mb.</w:t>
            </w:r>
          </w:p>
        </w:tc>
        <w:tc>
          <w:tcPr/>
          <w:p>
            <w:pPr>
              <w:pStyle w:val="Compact"/>
            </w:pPr>
            <w:r>
              <w:t xml:space="preserve">marna: bioclasti</w:t>
            </w:r>
          </w:p>
        </w:tc>
        <w:tc>
          <w:tcPr/>
          <w:p>
            <w:pPr>
              <w:pStyle w:val="Compact"/>
            </w:pPr>
            <w:r>
              <w:t xml:space="preserve">calcare: marnoso</w:t>
            </w:r>
          </w:p>
        </w:tc>
        <w:tc>
          <w:tcPr/>
          <w:p>
            <w:pPr>
              <w:pStyle w:val="Compact"/>
            </w:pPr>
            <w:r>
              <w:t xml:space="preserve">–</w:t>
            </w:r>
          </w:p>
        </w:tc>
        <w:tc>
          <w:tcPr/>
          <w:p>
            <w:pPr>
              <w:pStyle w:val="Compact"/>
            </w:pPr>
            <w:r>
              <w:t xml:space="preserve">Membro del Banné</w:t>
            </w:r>
          </w:p>
        </w:tc>
        <w:tc>
          <w:tcPr/>
          <w:p>
            <w:pPr>
              <w:pStyle w:val="Compact"/>
            </w:pPr>
            <w:r>
              <w:t xml:space="preserve">Kimmeridgiano</w:t>
            </w:r>
          </w:p>
        </w:tc>
        <w:tc>
          <w:tcPr/>
          <w:p>
            <w:pPr>
              <w:pStyle w:val="Compact"/>
            </w:pPr>
            <w:r>
              <w:t xml:space="preserve">Kimmeridgiano</w:t>
            </w:r>
          </w:p>
        </w:tc>
      </w:tr>
      <w:tr>
        <w:tc>
          <w:tcPr/>
          <w:p>
            <w:pPr>
              <w:pStyle w:val="Compact"/>
            </w:pPr>
            <w:r>
              <w:t xml:space="preserve">15200021</w:t>
            </w:r>
          </w:p>
        </w:tc>
        <w:tc>
          <w:tcPr/>
          <w:p>
            <w:pPr>
              <w:pStyle w:val="Compact"/>
            </w:pPr>
            <w:r>
              <w:t xml:space="preserve">Reuchenette-Fm.: Vabenau-Mb.</w:t>
            </w:r>
          </w:p>
        </w:tc>
        <w:tc>
          <w:tcPr/>
          <w:p>
            <w:pPr>
              <w:pStyle w:val="Compact"/>
            </w:pPr>
            <w:r>
              <w:t xml:space="preserve">calcare: micritico</w:t>
            </w:r>
          </w:p>
        </w:tc>
        <w:tc>
          <w:tcPr/>
          <w:p>
            <w:pPr>
              <w:pStyle w:val="Compact"/>
            </w:pPr>
            <w:r>
              <w:t xml:space="preserve">calcare: marnoso</w:t>
            </w:r>
          </w:p>
        </w:tc>
        <w:tc>
          <w:tcPr/>
          <w:p>
            <w:pPr>
              <w:pStyle w:val="Compact"/>
            </w:pPr>
            <w:r>
              <w:t xml:space="preserve">–</w:t>
            </w:r>
          </w:p>
        </w:tc>
        <w:tc>
          <w:tcPr/>
          <w:p>
            <w:pPr>
              <w:pStyle w:val="Compact"/>
            </w:pPr>
            <w:r>
              <w:t xml:space="preserve">Membro di Vabenau</w:t>
            </w:r>
          </w:p>
        </w:tc>
        <w:tc>
          <w:tcPr/>
          <w:p>
            <w:pPr>
              <w:pStyle w:val="Compact"/>
            </w:pPr>
            <w:r>
              <w:t xml:space="preserve">Kimmeridgiano</w:t>
            </w:r>
          </w:p>
        </w:tc>
        <w:tc>
          <w:tcPr/>
          <w:p>
            <w:pPr>
              <w:pStyle w:val="Compact"/>
            </w:pPr>
            <w:r>
              <w:t xml:space="preserve">Kimmeridgiano</w:t>
            </w:r>
          </w:p>
        </w:tc>
      </w:tr>
      <w:tr>
        <w:tc>
          <w:tcPr/>
          <w:p>
            <w:pPr>
              <w:pStyle w:val="Compact"/>
            </w:pPr>
            <w:r>
              <w:t xml:space="preserve">15200022</w:t>
            </w:r>
          </w:p>
        </w:tc>
        <w:tc>
          <w:tcPr/>
          <w:p>
            <w:pPr>
              <w:pStyle w:val="Compact"/>
            </w:pPr>
            <w:r>
              <w:t xml:space="preserve">Reuchenette-Fm.: Vabenau-Mb.: Creugenat-Sch.</w:t>
            </w:r>
          </w:p>
        </w:tc>
        <w:tc>
          <w:tcPr/>
          <w:p>
            <w:pPr>
              <w:pStyle w:val="Compact"/>
            </w:pPr>
            <w:r>
              <w:t xml:space="preserve">marna: bioclasti</w:t>
            </w:r>
          </w:p>
        </w:tc>
        <w:tc>
          <w:tcPr/>
          <w:p>
            <w:pPr>
              <w:pStyle w:val="Compact"/>
            </w:pPr>
            <w:r>
              <w:t xml:space="preserve">calcare: marnoso</w:t>
            </w:r>
          </w:p>
        </w:tc>
        <w:tc>
          <w:tcPr/>
          <w:p>
            <w:pPr>
              <w:pStyle w:val="Compact"/>
            </w:pPr>
            <w:r>
              <w:t xml:space="preserve">–</w:t>
            </w:r>
          </w:p>
        </w:tc>
        <w:tc>
          <w:tcPr/>
          <w:p>
            <w:pPr>
              <w:pStyle w:val="Compact"/>
            </w:pPr>
            <w:r>
              <w:t xml:space="preserve">Strati del Creugenat</w:t>
            </w:r>
          </w:p>
        </w:tc>
        <w:tc>
          <w:tcPr/>
          <w:p>
            <w:pPr>
              <w:pStyle w:val="Compact"/>
            </w:pPr>
            <w:r>
              <w:t xml:space="preserve">Kimmeridgiano</w:t>
            </w:r>
          </w:p>
        </w:tc>
        <w:tc>
          <w:tcPr/>
          <w:p>
            <w:pPr>
              <w:pStyle w:val="Compact"/>
            </w:pPr>
            <w:r>
              <w:t xml:space="preserve">Kimmeridgiano</w:t>
            </w:r>
          </w:p>
        </w:tc>
      </w:tr>
      <w:tr>
        <w:tc>
          <w:tcPr/>
          <w:p>
            <w:pPr>
              <w:pStyle w:val="Compact"/>
            </w:pPr>
            <w:r>
              <w:t xml:space="preserve">15200023</w:t>
            </w:r>
          </w:p>
        </w:tc>
        <w:tc>
          <w:tcPr/>
          <w:p>
            <w:pPr>
              <w:pStyle w:val="Compact"/>
            </w:pPr>
            <w:r>
              <w:t xml:space="preserve">Etiollets-Fm.</w:t>
            </w:r>
          </w:p>
        </w:tc>
        <w:tc>
          <w:tcPr/>
          <w:p>
            <w:pPr>
              <w:pStyle w:val="Compact"/>
            </w:pPr>
            <w:r>
              <w:t xml:space="preserve">calcare: micritico</w:t>
            </w:r>
          </w:p>
        </w:tc>
        <w:tc>
          <w:tcPr/>
          <w:p>
            <w:pPr>
              <w:pStyle w:val="Compact"/>
            </w:pPr>
            <w:r>
              <w:t xml:space="preserve">calcare: corali</w:t>
            </w:r>
          </w:p>
        </w:tc>
        <w:tc>
          <w:tcPr/>
          <w:p>
            <w:pPr>
              <w:pStyle w:val="Compact"/>
            </w:pPr>
            <w:r>
              <w:t xml:space="preserve">marna</w:t>
            </w:r>
          </w:p>
        </w:tc>
        <w:tc>
          <w:tcPr/>
          <w:p>
            <w:pPr>
              <w:pStyle w:val="Compact"/>
            </w:pPr>
            <w:r>
              <w:t xml:space="preserve">Formation dei Etiollets</w:t>
            </w:r>
          </w:p>
        </w:tc>
        <w:tc>
          <w:tcPr/>
          <w:p>
            <w:pPr>
              <w:pStyle w:val="Compact"/>
            </w:pPr>
            <w:r>
              <w:t xml:space="preserve">Kimmeridgiano</w:t>
            </w:r>
          </w:p>
        </w:tc>
        <w:tc>
          <w:tcPr/>
          <w:p>
            <w:pPr>
              <w:pStyle w:val="Compact"/>
            </w:pPr>
            <w:r>
              <w:t xml:space="preserve">Kimmeridgiano</w:t>
            </w:r>
          </w:p>
        </w:tc>
      </w:tr>
      <w:tr>
        <w:tc>
          <w:tcPr/>
          <w:p>
            <w:pPr>
              <w:pStyle w:val="Compact"/>
            </w:pPr>
            <w:r>
              <w:t xml:space="preserve">15200024</w:t>
            </w:r>
          </w:p>
        </w:tc>
        <w:tc>
          <w:tcPr/>
          <w:p>
            <w:pPr>
              <w:pStyle w:val="Compact"/>
            </w:pPr>
            <w:r>
              <w:t xml:space="preserve">Etiollets-Fm.: Complexe récifal</w:t>
            </w:r>
          </w:p>
        </w:tc>
        <w:tc>
          <w:tcPr/>
          <w:p>
            <w:pPr>
              <w:pStyle w:val="Compact"/>
            </w:pPr>
            <w:r>
              <w:t xml:space="preserve">calcare: corali</w:t>
            </w:r>
          </w:p>
        </w:tc>
        <w:tc>
          <w:tcPr/>
          <w:p>
            <w:pPr>
              <w:pStyle w:val="Compact"/>
            </w:pPr>
            <w:r>
              <w:t xml:space="preserve">calcare: micritico</w:t>
            </w:r>
          </w:p>
        </w:tc>
        <w:tc>
          <w:tcPr/>
          <w:p>
            <w:pPr>
              <w:pStyle w:val="Compact"/>
            </w:pPr>
            <w:r>
              <w:t xml:space="preserve">calcare: arenitico</w:t>
            </w:r>
          </w:p>
        </w:tc>
        <w:tc>
          <w:tcPr/>
          <w:p>
            <w:pPr>
              <w:pStyle w:val="Compact"/>
            </w:pPr>
            <w:r>
              <w:t xml:space="preserve">«Complexe récifal»</w:t>
            </w:r>
          </w:p>
        </w:tc>
        <w:tc>
          <w:tcPr/>
          <w:p>
            <w:pPr>
              <w:pStyle w:val="Compact"/>
            </w:pPr>
            <w:r>
              <w:t xml:space="preserve">Kimmeridgiano</w:t>
            </w:r>
          </w:p>
        </w:tc>
        <w:tc>
          <w:tcPr/>
          <w:p>
            <w:pPr>
              <w:pStyle w:val="Compact"/>
            </w:pPr>
            <w:r>
              <w:t xml:space="preserve">Kimmeridgiano</w:t>
            </w:r>
          </w:p>
        </w:tc>
      </w:tr>
      <w:tr>
        <w:tc>
          <w:tcPr/>
          <w:p>
            <w:pPr>
              <w:pStyle w:val="Compact"/>
            </w:pPr>
            <w:r>
              <w:t xml:space="preserve">15200025</w:t>
            </w:r>
          </w:p>
        </w:tc>
        <w:tc>
          <w:tcPr/>
          <w:p>
            <w:pPr>
              <w:pStyle w:val="Compact"/>
            </w:pPr>
            <w:r>
              <w:t xml:space="preserve">Etiollets-Fm.: Couvaloup-Mb.</w:t>
            </w:r>
          </w:p>
        </w:tc>
        <w:tc>
          <w:tcPr/>
          <w:p>
            <w:pPr>
              <w:pStyle w:val="Compact"/>
            </w:pPr>
            <w:r>
              <w:t xml:space="preserve">marna</w:t>
            </w:r>
          </w:p>
        </w:tc>
        <w:tc>
          <w:tcPr/>
          <w:p>
            <w:pPr>
              <w:pStyle w:val="Compact"/>
            </w:pPr>
            <w:r>
              <w:t xml:space="preserve">calcare: micritico</w:t>
            </w:r>
          </w:p>
        </w:tc>
        <w:tc>
          <w:tcPr/>
          <w:p>
            <w:pPr>
              <w:pStyle w:val="Compact"/>
            </w:pPr>
            <w:r>
              <w:t xml:space="preserve">–</w:t>
            </w:r>
          </w:p>
        </w:tc>
        <w:tc>
          <w:tcPr/>
          <w:p>
            <w:pPr>
              <w:pStyle w:val="Compact"/>
            </w:pPr>
            <w:r>
              <w:t xml:space="preserve">Membro del Couvaloup</w:t>
            </w:r>
          </w:p>
        </w:tc>
        <w:tc>
          <w:tcPr/>
          <w:p>
            <w:pPr>
              <w:pStyle w:val="Compact"/>
            </w:pPr>
            <w:r>
              <w:t xml:space="preserve">Kimmeridgiano</w:t>
            </w:r>
          </w:p>
        </w:tc>
        <w:tc>
          <w:tcPr/>
          <w:p>
            <w:pPr>
              <w:pStyle w:val="Compact"/>
            </w:pPr>
            <w:r>
              <w:t xml:space="preserve">Kimmeridgiano</w:t>
            </w:r>
          </w:p>
        </w:tc>
      </w:tr>
      <w:tr>
        <w:tc>
          <w:tcPr/>
          <w:p>
            <w:pPr>
              <w:pStyle w:val="Compact"/>
            </w:pPr>
            <w:r>
              <w:t xml:space="preserve">15200026</w:t>
            </w:r>
          </w:p>
        </w:tc>
        <w:tc>
          <w:tcPr/>
          <w:p>
            <w:pPr>
              <w:pStyle w:val="Compact"/>
            </w:pPr>
            <w:r>
              <w:t xml:space="preserve">Courgenay-Fm.: Porrentruy-Mb.</w:t>
            </w:r>
          </w:p>
        </w:tc>
        <w:tc>
          <w:tcPr/>
          <w:p>
            <w:pPr>
              <w:pStyle w:val="Compact"/>
            </w:pPr>
            <w:r>
              <w:t xml:space="preserve">calcare: gessoso</w:t>
            </w:r>
          </w:p>
        </w:tc>
        <w:tc>
          <w:tcPr/>
          <w:p>
            <w:pPr>
              <w:pStyle w:val="Compact"/>
            </w:pPr>
            <w:r>
              <w:t xml:space="preserve">calcare: arenitico</w:t>
            </w:r>
          </w:p>
        </w:tc>
        <w:tc>
          <w:tcPr/>
          <w:p>
            <w:pPr>
              <w:pStyle w:val="Compact"/>
            </w:pPr>
            <w:r>
              <w:t xml:space="preserve">–</w:t>
            </w:r>
          </w:p>
        </w:tc>
        <w:tc>
          <w:tcPr/>
          <w:p>
            <w:pPr>
              <w:pStyle w:val="Compact"/>
            </w:pPr>
            <w:r>
              <w:t xml:space="preserve">Membro di Porrentruy</w:t>
            </w:r>
          </w:p>
        </w:tc>
        <w:tc>
          <w:tcPr/>
          <w:p>
            <w:pPr>
              <w:pStyle w:val="Compact"/>
            </w:pPr>
            <w:r>
              <w:t xml:space="preserve">Kimmeridgiano</w:t>
            </w:r>
          </w:p>
        </w:tc>
        <w:tc>
          <w:tcPr/>
          <w:p>
            <w:pPr>
              <w:pStyle w:val="Compact"/>
            </w:pPr>
            <w:r>
              <w:t xml:space="preserve">Kimmeridgiano</w:t>
            </w:r>
          </w:p>
        </w:tc>
      </w:tr>
      <w:tr>
        <w:tc>
          <w:tcPr/>
          <w:p>
            <w:pPr>
              <w:pStyle w:val="Compact"/>
            </w:pPr>
            <w:r>
              <w:t xml:space="preserve">15200027</w:t>
            </w:r>
          </w:p>
        </w:tc>
        <w:tc>
          <w:tcPr/>
          <w:p>
            <w:pPr>
              <w:pStyle w:val="Compact"/>
            </w:pPr>
            <w:r>
              <w:t xml:space="preserve">Courgenay-Fm.: La-May-Mb.</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Membro della May</w:t>
            </w:r>
          </w:p>
        </w:tc>
        <w:tc>
          <w:tcPr/>
          <w:p>
            <w:pPr>
              <w:pStyle w:val="Compact"/>
            </w:pPr>
            <w:r>
              <w:t xml:space="preserve">Oxfordiano</w:t>
            </w:r>
          </w:p>
        </w:tc>
        <w:tc>
          <w:tcPr/>
          <w:p>
            <w:pPr>
              <w:pStyle w:val="Compact"/>
            </w:pPr>
            <w:r>
              <w:t xml:space="preserve">Kimmeridgiano</w:t>
            </w:r>
          </w:p>
        </w:tc>
      </w:tr>
      <w:tr>
        <w:tc>
          <w:tcPr/>
          <w:p>
            <w:pPr>
              <w:pStyle w:val="Compact"/>
            </w:pPr>
            <w:r>
              <w:t xml:space="preserve">15200028</w:t>
            </w:r>
          </w:p>
        </w:tc>
        <w:tc>
          <w:tcPr/>
          <w:p>
            <w:pPr>
              <w:pStyle w:val="Compact"/>
            </w:pPr>
            <w:r>
              <w:t xml:space="preserve">Vellerat-Fm.: Oolithe-Rousse-Mb.</w:t>
            </w:r>
          </w:p>
        </w:tc>
        <w:tc>
          <w:tcPr/>
          <w:p>
            <w:pPr>
              <w:pStyle w:val="Compact"/>
            </w:pPr>
            <w:r>
              <w:t xml:space="preserve">calcare: ooidi</w:t>
            </w:r>
          </w:p>
        </w:tc>
        <w:tc>
          <w:tcPr/>
          <w:p>
            <w:pPr>
              <w:pStyle w:val="Compact"/>
            </w:pPr>
            <w:r>
              <w:t xml:space="preserve">–</w:t>
            </w:r>
          </w:p>
        </w:tc>
        <w:tc>
          <w:tcPr/>
          <w:p>
            <w:pPr>
              <w:pStyle w:val="Compact"/>
            </w:pPr>
            <w:r>
              <w:t xml:space="preserve">–</w:t>
            </w:r>
          </w:p>
        </w:tc>
        <w:tc>
          <w:tcPr/>
          <w:p>
            <w:pPr>
              <w:pStyle w:val="Compact"/>
            </w:pPr>
            <w:r>
              <w:t xml:space="preserve">«Membro dell'Oolithe Rousse»</w:t>
            </w:r>
          </w:p>
        </w:tc>
        <w:tc>
          <w:tcPr/>
          <w:p>
            <w:pPr>
              <w:pStyle w:val="Compact"/>
            </w:pPr>
            <w:r>
              <w:t xml:space="preserve">Oxfordiano</w:t>
            </w:r>
          </w:p>
        </w:tc>
        <w:tc>
          <w:tcPr/>
          <w:p>
            <w:pPr>
              <w:pStyle w:val="Compact"/>
            </w:pPr>
            <w:r>
              <w:t xml:space="preserve">Oxfordiano</w:t>
            </w:r>
          </w:p>
        </w:tc>
      </w:tr>
      <w:tr>
        <w:tc>
          <w:tcPr/>
          <w:p>
            <w:pPr>
              <w:pStyle w:val="Compact"/>
            </w:pPr>
            <w:r>
              <w:t xml:space="preserve">15200029</w:t>
            </w:r>
          </w:p>
        </w:tc>
        <w:tc>
          <w:tcPr/>
          <w:p>
            <w:pPr>
              <w:pStyle w:val="Compact"/>
            </w:pPr>
            <w:r>
              <w:t xml:space="preserve">Vellerat-Fm.: Bure-Mb.</w:t>
            </w:r>
          </w:p>
        </w:tc>
        <w:tc>
          <w:tcPr/>
          <w:p>
            <w:pPr>
              <w:pStyle w:val="Compact"/>
            </w:pPr>
            <w:r>
              <w:t xml:space="preserve">marna: calcareo</w:t>
            </w:r>
          </w:p>
        </w:tc>
        <w:tc>
          <w:tcPr/>
          <w:p>
            <w:pPr>
              <w:pStyle w:val="Compact"/>
            </w:pPr>
            <w:r>
              <w:t xml:space="preserve">–</w:t>
            </w:r>
          </w:p>
        </w:tc>
        <w:tc>
          <w:tcPr/>
          <w:p>
            <w:pPr>
              <w:pStyle w:val="Compact"/>
            </w:pPr>
            <w:r>
              <w:t xml:space="preserve">–</w:t>
            </w:r>
          </w:p>
        </w:tc>
        <w:tc>
          <w:tcPr/>
          <w:p>
            <w:pPr>
              <w:pStyle w:val="Compact"/>
            </w:pPr>
            <w:r>
              <w:t xml:space="preserve">Membro di Bure</w:t>
            </w:r>
          </w:p>
        </w:tc>
        <w:tc>
          <w:tcPr/>
          <w:p>
            <w:pPr>
              <w:pStyle w:val="Compact"/>
            </w:pPr>
            <w:r>
              <w:t xml:space="preserve">Oxfordiano</w:t>
            </w:r>
          </w:p>
        </w:tc>
        <w:tc>
          <w:tcPr/>
          <w:p>
            <w:pPr>
              <w:pStyle w:val="Compact"/>
            </w:pPr>
            <w:r>
              <w:t xml:space="preserve">Oxfordiano</w:t>
            </w:r>
          </w:p>
        </w:tc>
      </w:tr>
      <w:tr>
        <w:tc>
          <w:tcPr/>
          <w:p>
            <w:pPr>
              <w:pStyle w:val="Compact"/>
            </w:pPr>
            <w:r>
              <w:t xml:space="preserve">15200030</w:t>
            </w:r>
          </w:p>
        </w:tc>
        <w:tc>
          <w:tcPr/>
          <w:p>
            <w:pPr>
              <w:pStyle w:val="Compact"/>
            </w:pPr>
            <w:r>
              <w:t xml:space="preserve">Vellerat-Fm.: Hauptmumienbank-Mb.</w:t>
            </w:r>
          </w:p>
        </w:tc>
        <w:tc>
          <w:tcPr/>
          <w:p>
            <w:pPr>
              <w:pStyle w:val="Compact"/>
            </w:pPr>
            <w:r>
              <w:t xml:space="preserve">calcare: micritico: oncoidi</w:t>
            </w:r>
          </w:p>
        </w:tc>
        <w:tc>
          <w:tcPr/>
          <w:p>
            <w:pPr>
              <w:pStyle w:val="Compact"/>
            </w:pPr>
            <w:r>
              <w:t xml:space="preserve">–</w:t>
            </w:r>
          </w:p>
        </w:tc>
        <w:tc>
          <w:tcPr/>
          <w:p>
            <w:pPr>
              <w:pStyle w:val="Compact"/>
            </w:pPr>
            <w:r>
              <w:t xml:space="preserve">–</w:t>
            </w:r>
          </w:p>
        </w:tc>
        <w:tc>
          <w:tcPr/>
          <w:p>
            <w:pPr>
              <w:pStyle w:val="Compact"/>
            </w:pPr>
            <w:r>
              <w:t xml:space="preserve">«Membro del Hauptmumienbank»</w:t>
            </w:r>
          </w:p>
        </w:tc>
        <w:tc>
          <w:tcPr/>
          <w:p>
            <w:pPr>
              <w:pStyle w:val="Compact"/>
            </w:pPr>
            <w:r>
              <w:t xml:space="preserve">Oxfordiano</w:t>
            </w:r>
          </w:p>
        </w:tc>
        <w:tc>
          <w:tcPr/>
          <w:p>
            <w:pPr>
              <w:pStyle w:val="Compact"/>
            </w:pPr>
            <w:r>
              <w:t xml:space="preserve">Oxfordiano</w:t>
            </w:r>
          </w:p>
        </w:tc>
      </w:tr>
      <w:tr>
        <w:tc>
          <w:tcPr/>
          <w:p>
            <w:pPr>
              <w:pStyle w:val="Compact"/>
            </w:pPr>
            <w:r>
              <w:t xml:space="preserve">15200031</w:t>
            </w:r>
          </w:p>
        </w:tc>
        <w:tc>
          <w:tcPr/>
          <w:p>
            <w:pPr>
              <w:pStyle w:val="Compact"/>
            </w:pPr>
            <w:r>
              <w:t xml:space="preserve">Vellerat-Fm.: Röschenz-Mb.</w:t>
            </w:r>
          </w:p>
        </w:tc>
        <w:tc>
          <w:tcPr/>
          <w:p>
            <w:pPr>
              <w:pStyle w:val="Compact"/>
            </w:pPr>
            <w:r>
              <w:t xml:space="preserve">calcare: marnoso: bioclasti</w:t>
            </w:r>
          </w:p>
        </w:tc>
        <w:tc>
          <w:tcPr/>
          <w:p>
            <w:pPr>
              <w:pStyle w:val="Compact"/>
            </w:pPr>
            <w:r>
              <w:t xml:space="preserve">calcare: bioclasti</w:t>
            </w:r>
          </w:p>
        </w:tc>
        <w:tc>
          <w:tcPr/>
          <w:p>
            <w:pPr>
              <w:pStyle w:val="Compact"/>
            </w:pPr>
            <w:r>
              <w:t xml:space="preserve">–</w:t>
            </w:r>
          </w:p>
        </w:tc>
        <w:tc>
          <w:tcPr/>
          <w:p>
            <w:pPr>
              <w:pStyle w:val="Compact"/>
            </w:pPr>
            <w:r>
              <w:t xml:space="preserve">Membro di Röschenz</w:t>
            </w:r>
          </w:p>
        </w:tc>
        <w:tc>
          <w:tcPr/>
          <w:p>
            <w:pPr>
              <w:pStyle w:val="Compact"/>
            </w:pPr>
            <w:r>
              <w:t xml:space="preserve">Oxfordiano</w:t>
            </w:r>
          </w:p>
        </w:tc>
        <w:tc>
          <w:tcPr/>
          <w:p>
            <w:pPr>
              <w:pStyle w:val="Compact"/>
            </w:pPr>
            <w:r>
              <w:t xml:space="preserve">Oxfordiano</w:t>
            </w:r>
          </w:p>
        </w:tc>
      </w:tr>
      <w:tr>
        <w:tc>
          <w:tcPr/>
          <w:p>
            <w:pPr>
              <w:pStyle w:val="Compact"/>
            </w:pPr>
            <w:r>
              <w:t xml:space="preserve">15200032</w:t>
            </w:r>
          </w:p>
        </w:tc>
        <w:tc>
          <w:tcPr/>
          <w:p>
            <w:pPr>
              <w:pStyle w:val="Compact"/>
            </w:pPr>
            <w:r>
              <w:t xml:space="preserve">Vellerat-Fm.: Vorbourg-Mb.</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Membro del Vorbourg</w:t>
            </w:r>
          </w:p>
        </w:tc>
        <w:tc>
          <w:tcPr/>
          <w:p>
            <w:pPr>
              <w:pStyle w:val="Compact"/>
            </w:pPr>
            <w:r>
              <w:t xml:space="preserve">Oxfordiano</w:t>
            </w:r>
          </w:p>
        </w:tc>
        <w:tc>
          <w:tcPr/>
          <w:p>
            <w:pPr>
              <w:pStyle w:val="Compact"/>
            </w:pPr>
            <w:r>
              <w:t xml:space="preserve">Oxfordiano</w:t>
            </w:r>
          </w:p>
        </w:tc>
      </w:tr>
      <w:tr>
        <w:tc>
          <w:tcPr/>
          <w:p>
            <w:pPr>
              <w:pStyle w:val="Compact"/>
            </w:pPr>
            <w:r>
              <w:t xml:space="preserve">15200033</w:t>
            </w:r>
          </w:p>
        </w:tc>
        <w:tc>
          <w:tcPr/>
          <w:p>
            <w:pPr>
              <w:pStyle w:val="Compact"/>
            </w:pPr>
            <w:r>
              <w:t xml:space="preserve">St-Ursanne-Fm.: Tiergarten-Mb.</w:t>
            </w:r>
          </w:p>
        </w:tc>
        <w:tc>
          <w:tcPr/>
          <w:p>
            <w:pPr>
              <w:pStyle w:val="Compact"/>
            </w:pPr>
            <w:r>
              <w:t xml:space="preserve">calcare: ooidi</w:t>
            </w:r>
          </w:p>
        </w:tc>
        <w:tc>
          <w:tcPr/>
          <w:p>
            <w:pPr>
              <w:pStyle w:val="Compact"/>
            </w:pPr>
            <w:r>
              <w:t xml:space="preserve">calcare: corali</w:t>
            </w:r>
          </w:p>
        </w:tc>
        <w:tc>
          <w:tcPr/>
          <w:p>
            <w:pPr>
              <w:pStyle w:val="Compact"/>
            </w:pPr>
            <w:r>
              <w:t xml:space="preserve">–</w:t>
            </w:r>
          </w:p>
        </w:tc>
        <w:tc>
          <w:tcPr/>
          <w:p>
            <w:pPr>
              <w:pStyle w:val="Compact"/>
            </w:pPr>
            <w:r>
              <w:t xml:space="preserve">Membro del Tiergarten</w:t>
            </w:r>
          </w:p>
        </w:tc>
        <w:tc>
          <w:tcPr/>
          <w:p>
            <w:pPr>
              <w:pStyle w:val="Compact"/>
            </w:pPr>
            <w:r>
              <w:t xml:space="preserve">Oxfordiano</w:t>
            </w:r>
          </w:p>
        </w:tc>
        <w:tc>
          <w:tcPr/>
          <w:p>
            <w:pPr>
              <w:pStyle w:val="Compact"/>
            </w:pPr>
            <w:r>
              <w:t xml:space="preserve">Oxfordiano</w:t>
            </w:r>
          </w:p>
        </w:tc>
      </w:tr>
      <w:tr>
        <w:tc>
          <w:tcPr/>
          <w:p>
            <w:pPr>
              <w:pStyle w:val="Compact"/>
            </w:pPr>
            <w:r>
              <w:t xml:space="preserve">15200034</w:t>
            </w:r>
          </w:p>
        </w:tc>
        <w:tc>
          <w:tcPr/>
          <w:p>
            <w:pPr>
              <w:pStyle w:val="Compact"/>
            </w:pPr>
            <w:r>
              <w:t xml:space="preserve">St-Ursanne-Fm.: Buix-Mb.</w:t>
            </w:r>
          </w:p>
        </w:tc>
        <w:tc>
          <w:tcPr/>
          <w:p>
            <w:pPr>
              <w:pStyle w:val="Compact"/>
            </w:pPr>
            <w:r>
              <w:t xml:space="preserve">calcare: gessoso: selce</w:t>
            </w:r>
          </w:p>
        </w:tc>
        <w:tc>
          <w:tcPr/>
          <w:p>
            <w:pPr>
              <w:pStyle w:val="Compact"/>
            </w:pPr>
            <w:r>
              <w:t xml:space="preserve">calcare: corali</w:t>
            </w:r>
          </w:p>
        </w:tc>
        <w:tc>
          <w:tcPr/>
          <w:p>
            <w:pPr>
              <w:pStyle w:val="Compact"/>
            </w:pPr>
            <w:r>
              <w:t xml:space="preserve">–</w:t>
            </w:r>
          </w:p>
        </w:tc>
        <w:tc>
          <w:tcPr/>
          <w:p>
            <w:pPr>
              <w:pStyle w:val="Compact"/>
            </w:pPr>
            <w:r>
              <w:t xml:space="preserve">Membro di Buix</w:t>
            </w:r>
          </w:p>
        </w:tc>
        <w:tc>
          <w:tcPr/>
          <w:p>
            <w:pPr>
              <w:pStyle w:val="Compact"/>
            </w:pPr>
            <w:r>
              <w:t xml:space="preserve">Oxfordiano</w:t>
            </w:r>
          </w:p>
        </w:tc>
        <w:tc>
          <w:tcPr/>
          <w:p>
            <w:pPr>
              <w:pStyle w:val="Compact"/>
            </w:pPr>
            <w:r>
              <w:t xml:space="preserve">Oxfordiano</w:t>
            </w:r>
          </w:p>
        </w:tc>
      </w:tr>
      <w:tr>
        <w:tc>
          <w:tcPr/>
          <w:p>
            <w:pPr>
              <w:pStyle w:val="Compact"/>
            </w:pPr>
            <w:r>
              <w:t xml:space="preserve">15200035</w:t>
            </w:r>
          </w:p>
        </w:tc>
        <w:tc>
          <w:tcPr/>
          <w:p>
            <w:pPr>
              <w:pStyle w:val="Compact"/>
            </w:pPr>
            <w:r>
              <w:t xml:space="preserve">St-Ursanne-Fm.: Chestel-Mb.</w:t>
            </w:r>
          </w:p>
        </w:tc>
        <w:tc>
          <w:tcPr/>
          <w:p>
            <w:pPr>
              <w:pStyle w:val="Compact"/>
            </w:pPr>
            <w:r>
              <w:t xml:space="preserve">calcare: arenitico: bioclasti</w:t>
            </w:r>
          </w:p>
        </w:tc>
        <w:tc>
          <w:tcPr/>
          <w:p>
            <w:pPr>
              <w:pStyle w:val="Compact"/>
            </w:pPr>
            <w:r>
              <w:t xml:space="preserve">calcare: corali</w:t>
            </w:r>
          </w:p>
        </w:tc>
        <w:tc>
          <w:tcPr/>
          <w:p>
            <w:pPr>
              <w:pStyle w:val="Compact"/>
            </w:pPr>
            <w:r>
              <w:t xml:space="preserve">calcare: ooidi</w:t>
            </w:r>
          </w:p>
        </w:tc>
        <w:tc>
          <w:tcPr/>
          <w:p>
            <w:pPr>
              <w:pStyle w:val="Compact"/>
            </w:pPr>
            <w:r>
              <w:t xml:space="preserve">Membro del Chestel</w:t>
            </w:r>
          </w:p>
        </w:tc>
        <w:tc>
          <w:tcPr/>
          <w:p>
            <w:pPr>
              <w:pStyle w:val="Compact"/>
            </w:pPr>
            <w:r>
              <w:t xml:space="preserve">Oxfordiano</w:t>
            </w:r>
          </w:p>
        </w:tc>
        <w:tc>
          <w:tcPr/>
          <w:p>
            <w:pPr>
              <w:pStyle w:val="Compact"/>
            </w:pPr>
            <w:r>
              <w:t xml:space="preserve">Oxfordiano</w:t>
            </w:r>
          </w:p>
        </w:tc>
      </w:tr>
      <w:tr>
        <w:tc>
          <w:tcPr/>
          <w:p>
            <w:pPr>
              <w:pStyle w:val="Compact"/>
            </w:pPr>
            <w:r>
              <w:t xml:space="preserve">15200036</w:t>
            </w:r>
          </w:p>
        </w:tc>
        <w:tc>
          <w:tcPr/>
          <w:p>
            <w:pPr>
              <w:pStyle w:val="Compact"/>
            </w:pPr>
            <w:r>
              <w:t xml:space="preserve">St-Ursanne-Fm.: Chestel-Mb.: Caquerelle-Pisolith</w:t>
            </w:r>
          </w:p>
        </w:tc>
        <w:tc>
          <w:tcPr/>
          <w:p>
            <w:pPr>
              <w:pStyle w:val="Compact"/>
            </w:pPr>
            <w:r>
              <w:t xml:space="preserve">calcare: oncoidi</w:t>
            </w:r>
          </w:p>
        </w:tc>
        <w:tc>
          <w:tcPr/>
          <w:p>
            <w:pPr>
              <w:pStyle w:val="Compact"/>
            </w:pPr>
            <w:r>
              <w:t xml:space="preserve">–</w:t>
            </w:r>
          </w:p>
        </w:tc>
        <w:tc>
          <w:tcPr/>
          <w:p>
            <w:pPr>
              <w:pStyle w:val="Compact"/>
            </w:pPr>
            <w:r>
              <w:t xml:space="preserve">–</w:t>
            </w:r>
          </w:p>
        </w:tc>
        <w:tc>
          <w:tcPr/>
          <w:p>
            <w:pPr>
              <w:pStyle w:val="Compact"/>
            </w:pPr>
            <w:r>
              <w:t xml:space="preserve">Pisolite della Caquerelle</w:t>
            </w:r>
          </w:p>
        </w:tc>
        <w:tc>
          <w:tcPr/>
          <w:p>
            <w:pPr>
              <w:pStyle w:val="Compact"/>
            </w:pPr>
            <w:r>
              <w:t xml:space="preserve">Oxfordiano</w:t>
            </w:r>
          </w:p>
        </w:tc>
        <w:tc>
          <w:tcPr/>
          <w:p>
            <w:pPr>
              <w:pStyle w:val="Compact"/>
            </w:pPr>
            <w:r>
              <w:t xml:space="preserve">Oxfordiano</w:t>
            </w:r>
          </w:p>
        </w:tc>
      </w:tr>
      <w:tr>
        <w:tc>
          <w:tcPr/>
          <w:p>
            <w:pPr>
              <w:pStyle w:val="Compact"/>
            </w:pPr>
            <w:r>
              <w:t xml:space="preserve">15200037</w:t>
            </w:r>
          </w:p>
        </w:tc>
        <w:tc>
          <w:tcPr/>
          <w:p>
            <w:pPr>
              <w:pStyle w:val="Compact"/>
            </w:pPr>
            <w:r>
              <w:t xml:space="preserve">St-Ursanne-Fm.: Grellingen-Mb.</w:t>
            </w:r>
          </w:p>
        </w:tc>
        <w:tc>
          <w:tcPr/>
          <w:p>
            <w:pPr>
              <w:pStyle w:val="Compact"/>
            </w:pPr>
            <w:r>
              <w:t xml:space="preserve">calcare: micritico</w:t>
            </w:r>
          </w:p>
        </w:tc>
        <w:tc>
          <w:tcPr/>
          <w:p>
            <w:pPr>
              <w:pStyle w:val="Compact"/>
            </w:pPr>
            <w:r>
              <w:t xml:space="preserve">calcare: corali</w:t>
            </w:r>
          </w:p>
        </w:tc>
        <w:tc>
          <w:tcPr/>
          <w:p>
            <w:pPr>
              <w:pStyle w:val="Compact"/>
            </w:pPr>
            <w:r>
              <w:t xml:space="preserve">–</w:t>
            </w:r>
          </w:p>
        </w:tc>
        <w:tc>
          <w:tcPr/>
          <w:p>
            <w:pPr>
              <w:pStyle w:val="Compact"/>
            </w:pPr>
            <w:r>
              <w:t xml:space="preserve">Membro di Grellingen</w:t>
            </w:r>
          </w:p>
        </w:tc>
        <w:tc>
          <w:tcPr/>
          <w:p>
            <w:pPr>
              <w:pStyle w:val="Compact"/>
            </w:pPr>
            <w:r>
              <w:t xml:space="preserve">Oxfordiano</w:t>
            </w:r>
          </w:p>
        </w:tc>
        <w:tc>
          <w:tcPr/>
          <w:p>
            <w:pPr>
              <w:pStyle w:val="Compact"/>
            </w:pPr>
            <w:r>
              <w:t xml:space="preserve">Oxfordiano</w:t>
            </w:r>
          </w:p>
        </w:tc>
      </w:tr>
      <w:tr>
        <w:tc>
          <w:tcPr/>
          <w:p>
            <w:pPr>
              <w:pStyle w:val="Compact"/>
            </w:pPr>
            <w:r>
              <w:t xml:space="preserve">15200039</w:t>
            </w:r>
          </w:p>
        </w:tc>
        <w:tc>
          <w:tcPr/>
          <w:p>
            <w:pPr>
              <w:pStyle w:val="Compact"/>
            </w:pPr>
            <w:r>
              <w:t xml:space="preserve">Pichoux-Fm.</w:t>
            </w:r>
          </w:p>
        </w:tc>
        <w:tc>
          <w:tcPr/>
          <w:p>
            <w:pPr>
              <w:pStyle w:val="Compact"/>
            </w:pPr>
            <w:r>
              <w:t xml:space="preserve">calcare: micritico</w:t>
            </w:r>
          </w:p>
        </w:tc>
        <w:tc>
          <w:tcPr/>
          <w:p>
            <w:pPr>
              <w:pStyle w:val="Compact"/>
            </w:pPr>
            <w:r>
              <w:t xml:space="preserve">calcare: marnoso</w:t>
            </w:r>
          </w:p>
        </w:tc>
        <w:tc>
          <w:tcPr/>
          <w:p>
            <w:pPr>
              <w:pStyle w:val="Compact"/>
            </w:pPr>
            <w:r>
              <w:t xml:space="preserve">–</w:t>
            </w:r>
          </w:p>
        </w:tc>
        <w:tc>
          <w:tcPr/>
          <w:p>
            <w:pPr>
              <w:pStyle w:val="Compact"/>
            </w:pPr>
            <w:r>
              <w:t xml:space="preserve">Formazione del Pichoux</w:t>
            </w:r>
          </w:p>
        </w:tc>
        <w:tc>
          <w:tcPr/>
          <w:p>
            <w:pPr>
              <w:pStyle w:val="Compact"/>
            </w:pPr>
            <w:r>
              <w:t xml:space="preserve">Oxfordiano</w:t>
            </w:r>
          </w:p>
        </w:tc>
        <w:tc>
          <w:tcPr/>
          <w:p>
            <w:pPr>
              <w:pStyle w:val="Compact"/>
            </w:pPr>
            <w:r>
              <w:t xml:space="preserve">Oxfordiano</w:t>
            </w:r>
          </w:p>
        </w:tc>
      </w:tr>
      <w:tr>
        <w:tc>
          <w:tcPr/>
          <w:p>
            <w:pPr>
              <w:pStyle w:val="Compact"/>
            </w:pPr>
            <w:r>
              <w:t xml:space="preserve">15200040</w:t>
            </w:r>
          </w:p>
        </w:tc>
        <w:tc>
          <w:tcPr/>
          <w:p>
            <w:pPr>
              <w:pStyle w:val="Compact"/>
            </w:pPr>
            <w:r>
              <w:t xml:space="preserve">Bärschwil-Fm.: Liesberg-Mb.</w:t>
            </w:r>
          </w:p>
        </w:tc>
        <w:tc>
          <w:tcPr/>
          <w:p>
            <w:pPr>
              <w:pStyle w:val="Compact"/>
            </w:pPr>
            <w:r>
              <w:t xml:space="preserve">marna</w:t>
            </w:r>
          </w:p>
        </w:tc>
        <w:tc>
          <w:tcPr/>
          <w:p>
            <w:pPr>
              <w:pStyle w:val="Compact"/>
            </w:pPr>
            <w:r>
              <w:t xml:space="preserve">calcare: selce</w:t>
            </w:r>
          </w:p>
        </w:tc>
        <w:tc>
          <w:tcPr/>
          <w:p>
            <w:pPr>
              <w:pStyle w:val="Compact"/>
            </w:pPr>
            <w:r>
              <w:t xml:space="preserve">–</w:t>
            </w:r>
          </w:p>
        </w:tc>
        <w:tc>
          <w:tcPr/>
          <w:p>
            <w:pPr>
              <w:pStyle w:val="Compact"/>
            </w:pPr>
            <w:r>
              <w:t xml:space="preserve">Membro di Liesberg</w:t>
            </w:r>
          </w:p>
        </w:tc>
        <w:tc>
          <w:tcPr/>
          <w:p>
            <w:pPr>
              <w:pStyle w:val="Compact"/>
            </w:pPr>
            <w:r>
              <w:t xml:space="preserve">Oxfordiano</w:t>
            </w:r>
          </w:p>
        </w:tc>
        <w:tc>
          <w:tcPr/>
          <w:p>
            <w:pPr>
              <w:pStyle w:val="Compact"/>
            </w:pPr>
            <w:r>
              <w:t xml:space="preserve">Oxfordiano</w:t>
            </w:r>
          </w:p>
        </w:tc>
      </w:tr>
      <w:tr>
        <w:tc>
          <w:tcPr/>
          <w:p>
            <w:pPr>
              <w:pStyle w:val="Compact"/>
            </w:pPr>
            <w:r>
              <w:t xml:space="preserve">15200041</w:t>
            </w:r>
          </w:p>
        </w:tc>
        <w:tc>
          <w:tcPr/>
          <w:p>
            <w:pPr>
              <w:pStyle w:val="Compact"/>
            </w:pPr>
            <w:r>
              <w:t xml:space="preserve">Bärschwil-Fm.: Sornetan-Mb.</w:t>
            </w:r>
          </w:p>
        </w:tc>
        <w:tc>
          <w:tcPr/>
          <w:p>
            <w:pPr>
              <w:pStyle w:val="Compact"/>
            </w:pPr>
            <w:r>
              <w:t xml:space="preserve">argillite: marnoso</w:t>
            </w:r>
          </w:p>
        </w:tc>
        <w:tc>
          <w:tcPr/>
          <w:p>
            <w:pPr>
              <w:pStyle w:val="Compact"/>
            </w:pPr>
            <w:r>
              <w:t xml:space="preserve">calcare</w:t>
            </w:r>
          </w:p>
        </w:tc>
        <w:tc>
          <w:tcPr/>
          <w:p>
            <w:pPr>
              <w:pStyle w:val="Compact"/>
            </w:pPr>
            <w:r>
              <w:t xml:space="preserve">–</w:t>
            </w:r>
          </w:p>
        </w:tc>
        <w:tc>
          <w:tcPr/>
          <w:p>
            <w:pPr>
              <w:pStyle w:val="Compact"/>
            </w:pPr>
            <w:r>
              <w:t xml:space="preserve">Membro di Sornetan</w:t>
            </w:r>
          </w:p>
        </w:tc>
        <w:tc>
          <w:tcPr/>
          <w:p>
            <w:pPr>
              <w:pStyle w:val="Compact"/>
            </w:pPr>
            <w:r>
              <w:t xml:space="preserve">Oxfordiano</w:t>
            </w:r>
          </w:p>
        </w:tc>
        <w:tc>
          <w:tcPr/>
          <w:p>
            <w:pPr>
              <w:pStyle w:val="Compact"/>
            </w:pPr>
            <w:r>
              <w:t xml:space="preserve">Oxfordiano</w:t>
            </w:r>
          </w:p>
        </w:tc>
      </w:tr>
      <w:tr>
        <w:tc>
          <w:tcPr/>
          <w:p>
            <w:pPr>
              <w:pStyle w:val="Compact"/>
            </w:pPr>
            <w:r>
              <w:t xml:space="preserve">15200042</w:t>
            </w:r>
          </w:p>
        </w:tc>
        <w:tc>
          <w:tcPr/>
          <w:p>
            <w:pPr>
              <w:pStyle w:val="Compact"/>
            </w:pPr>
            <w:r>
              <w:t xml:space="preserve">Bärschwil-Fm.: Renggeri-Mb.</w:t>
            </w:r>
          </w:p>
        </w:tc>
        <w:tc>
          <w:tcPr/>
          <w:p>
            <w:pPr>
              <w:pStyle w:val="Compact"/>
            </w:pPr>
            <w:r>
              <w:t xml:space="preserve">argillite: marnoso</w:t>
            </w:r>
          </w:p>
        </w:tc>
        <w:tc>
          <w:tcPr/>
          <w:p>
            <w:pPr>
              <w:pStyle w:val="Compact"/>
            </w:pPr>
            <w:r>
              <w:t xml:space="preserve">calcare</w:t>
            </w:r>
          </w:p>
        </w:tc>
        <w:tc>
          <w:tcPr/>
          <w:p>
            <w:pPr>
              <w:pStyle w:val="Compact"/>
            </w:pPr>
            <w:r>
              <w:t xml:space="preserve">–</w:t>
            </w:r>
          </w:p>
        </w:tc>
        <w:tc>
          <w:tcPr/>
          <w:p>
            <w:pPr>
              <w:pStyle w:val="Compact"/>
            </w:pPr>
            <w:r>
              <w:t xml:space="preserve">«Membro a Renggeri»</w:t>
            </w:r>
          </w:p>
        </w:tc>
        <w:tc>
          <w:tcPr/>
          <w:p>
            <w:pPr>
              <w:pStyle w:val="Compact"/>
            </w:pPr>
            <w:r>
              <w:t xml:space="preserve">Oxfordiano</w:t>
            </w:r>
          </w:p>
        </w:tc>
        <w:tc>
          <w:tcPr/>
          <w:p>
            <w:pPr>
              <w:pStyle w:val="Compact"/>
            </w:pPr>
            <w:r>
              <w:t xml:space="preserve">Oxfordiano</w:t>
            </w:r>
          </w:p>
        </w:tc>
      </w:tr>
      <w:tr>
        <w:tc>
          <w:tcPr/>
          <w:p>
            <w:pPr>
              <w:pStyle w:val="Compact"/>
            </w:pPr>
            <w:r>
              <w:t xml:space="preserve">15200043</w:t>
            </w:r>
          </w:p>
        </w:tc>
        <w:tc>
          <w:tcPr/>
          <w:p>
            <w:pPr>
              <w:pStyle w:val="Compact"/>
            </w:pPr>
            <w:r>
              <w:t xml:space="preserve">Ifenthal-Fm.: Graitery-Mb.</w:t>
            </w:r>
          </w:p>
        </w:tc>
        <w:tc>
          <w:tcPr/>
          <w:p>
            <w:pPr>
              <w:pStyle w:val="Compact"/>
            </w:pPr>
            <w:r>
              <w:t xml:space="preserve">marna</w:t>
            </w:r>
          </w:p>
        </w:tc>
        <w:tc>
          <w:tcPr/>
          <w:p>
            <w:pPr>
              <w:pStyle w:val="Compact"/>
            </w:pPr>
            <w:r>
              <w:t xml:space="preserve">calcare: marnoso</w:t>
            </w:r>
          </w:p>
        </w:tc>
        <w:tc>
          <w:tcPr/>
          <w:p>
            <w:pPr>
              <w:pStyle w:val="Compact"/>
            </w:pPr>
            <w:r>
              <w:t xml:space="preserve">–</w:t>
            </w:r>
          </w:p>
        </w:tc>
        <w:tc>
          <w:tcPr/>
          <w:p>
            <w:pPr>
              <w:pStyle w:val="Compact"/>
            </w:pPr>
            <w:r>
              <w:t xml:space="preserve">Membro del Graitery</w:t>
            </w:r>
          </w:p>
        </w:tc>
        <w:tc>
          <w:tcPr/>
          <w:p>
            <w:pPr>
              <w:pStyle w:val="Compact"/>
            </w:pPr>
            <w:r>
              <w:t xml:space="preserve">Calloviano</w:t>
            </w:r>
          </w:p>
        </w:tc>
        <w:tc>
          <w:tcPr/>
          <w:p>
            <w:pPr>
              <w:pStyle w:val="Compact"/>
            </w:pPr>
            <w:r>
              <w:t xml:space="preserve">Calloviano</w:t>
            </w:r>
          </w:p>
        </w:tc>
      </w:tr>
      <w:tr>
        <w:tc>
          <w:tcPr/>
          <w:p>
            <w:pPr>
              <w:pStyle w:val="Compact"/>
            </w:pPr>
            <w:r>
              <w:t xml:space="preserve">15200044</w:t>
            </w:r>
          </w:p>
        </w:tc>
        <w:tc>
          <w:tcPr/>
          <w:p>
            <w:pPr>
              <w:pStyle w:val="Compact"/>
            </w:pPr>
            <w:r>
              <w:t xml:space="preserve">Ifenthal-Fm.: Herznach-Mb.</w:t>
            </w:r>
          </w:p>
        </w:tc>
        <w:tc>
          <w:tcPr/>
          <w:p>
            <w:pPr>
              <w:pStyle w:val="Compact"/>
            </w:pPr>
            <w:r>
              <w:t xml:space="preserve">calcare: ooidi di ferro</w:t>
            </w:r>
          </w:p>
        </w:tc>
        <w:tc>
          <w:tcPr/>
          <w:p>
            <w:pPr>
              <w:pStyle w:val="Compact"/>
            </w:pPr>
            <w:r>
              <w:t xml:space="preserve">marna: ooidi di ferro</w:t>
            </w:r>
          </w:p>
        </w:tc>
        <w:tc>
          <w:tcPr/>
          <w:p>
            <w:pPr>
              <w:pStyle w:val="Compact"/>
            </w:pPr>
            <w:r>
              <w:t xml:space="preserve">–</w:t>
            </w:r>
          </w:p>
        </w:tc>
        <w:tc>
          <w:tcPr/>
          <w:p>
            <w:pPr>
              <w:pStyle w:val="Compact"/>
            </w:pPr>
            <w:r>
              <w:t xml:space="preserve">Membro di Herznach</w:t>
            </w:r>
          </w:p>
        </w:tc>
        <w:tc>
          <w:tcPr/>
          <w:p>
            <w:pPr>
              <w:pStyle w:val="Compact"/>
            </w:pPr>
            <w:r>
              <w:t xml:space="preserve">Calloviano</w:t>
            </w:r>
          </w:p>
        </w:tc>
        <w:tc>
          <w:tcPr/>
          <w:p>
            <w:pPr>
              <w:pStyle w:val="Compact"/>
            </w:pPr>
            <w:r>
              <w:t xml:space="preserve">Oxfordiano</w:t>
            </w:r>
          </w:p>
        </w:tc>
      </w:tr>
      <w:tr>
        <w:tc>
          <w:tcPr/>
          <w:p>
            <w:pPr>
              <w:pStyle w:val="Compact"/>
            </w:pPr>
            <w:r>
              <w:t xml:space="preserve">15200045</w:t>
            </w:r>
          </w:p>
        </w:tc>
        <w:tc>
          <w:tcPr/>
          <w:p>
            <w:pPr>
              <w:pStyle w:val="Compact"/>
            </w:pPr>
            <w:r>
              <w:t xml:space="preserve">Ifenthal-Fm.: Herznach-Mb.: Schellenbrücke-Bk.</w:t>
            </w:r>
          </w:p>
        </w:tc>
        <w:tc>
          <w:tcPr/>
          <w:p>
            <w:pPr>
              <w:pStyle w:val="Compact"/>
            </w:pPr>
            <w:r>
              <w:t xml:space="preserve">calcare: ooidi di ferro</w:t>
            </w:r>
          </w:p>
        </w:tc>
        <w:tc>
          <w:tcPr/>
          <w:p>
            <w:pPr>
              <w:pStyle w:val="Compact"/>
            </w:pPr>
            <w:r>
              <w:t xml:space="preserve">–</w:t>
            </w:r>
          </w:p>
        </w:tc>
        <w:tc>
          <w:tcPr/>
          <w:p>
            <w:pPr>
              <w:pStyle w:val="Compact"/>
            </w:pPr>
            <w:r>
              <w:t xml:space="preserve">–</w:t>
            </w:r>
          </w:p>
        </w:tc>
        <w:tc>
          <w:tcPr/>
          <w:p>
            <w:pPr>
              <w:pStyle w:val="Compact"/>
            </w:pPr>
            <w:r>
              <w:t xml:space="preserve">Strato del Schellenbrücke</w:t>
            </w:r>
          </w:p>
        </w:tc>
        <w:tc>
          <w:tcPr/>
          <w:p>
            <w:pPr>
              <w:pStyle w:val="Compact"/>
            </w:pPr>
            <w:r>
              <w:t xml:space="preserve">Oxfordiano</w:t>
            </w:r>
          </w:p>
        </w:tc>
        <w:tc>
          <w:tcPr/>
          <w:p>
            <w:pPr>
              <w:pStyle w:val="Compact"/>
            </w:pPr>
            <w:r>
              <w:t xml:space="preserve">Oxfordiano</w:t>
            </w:r>
          </w:p>
        </w:tc>
      </w:tr>
      <w:tr>
        <w:tc>
          <w:tcPr/>
          <w:p>
            <w:pPr>
              <w:pStyle w:val="Compact"/>
            </w:pPr>
            <w:r>
              <w:t xml:space="preserve">15200046</w:t>
            </w:r>
          </w:p>
        </w:tc>
        <w:tc>
          <w:tcPr/>
          <w:p>
            <w:pPr>
              <w:pStyle w:val="Compact"/>
            </w:pPr>
            <w:r>
              <w:t xml:space="preserve">Ifenthal-Fm.: Bollement-Mb.</w:t>
            </w:r>
          </w:p>
        </w:tc>
        <w:tc>
          <w:tcPr/>
          <w:p>
            <w:pPr>
              <w:pStyle w:val="Compact"/>
            </w:pPr>
            <w:r>
              <w:t xml:space="preserve">calcare: spatico: bioclasti</w:t>
            </w:r>
          </w:p>
        </w:tc>
        <w:tc>
          <w:tcPr/>
          <w:p>
            <w:pPr>
              <w:pStyle w:val="Compact"/>
            </w:pPr>
            <w:r>
              <w:t xml:space="preserve">calcare: arenitico: bioclasti-selce</w:t>
            </w:r>
          </w:p>
        </w:tc>
        <w:tc>
          <w:tcPr/>
          <w:p>
            <w:pPr>
              <w:pStyle w:val="Compact"/>
            </w:pPr>
            <w:r>
              <w:t xml:space="preserve">–</w:t>
            </w:r>
          </w:p>
        </w:tc>
        <w:tc>
          <w:tcPr/>
          <w:p>
            <w:pPr>
              <w:pStyle w:val="Compact"/>
            </w:pPr>
            <w:r>
              <w:t xml:space="preserve">Membro di Bollement</w:t>
            </w:r>
          </w:p>
        </w:tc>
        <w:tc>
          <w:tcPr/>
          <w:p>
            <w:pPr>
              <w:pStyle w:val="Compact"/>
            </w:pPr>
            <w:r>
              <w:t xml:space="preserve">Calloviano</w:t>
            </w:r>
          </w:p>
        </w:tc>
        <w:tc>
          <w:tcPr/>
          <w:p>
            <w:pPr>
              <w:pStyle w:val="Compact"/>
            </w:pPr>
            <w:r>
              <w:t xml:space="preserve">Calloviano</w:t>
            </w:r>
          </w:p>
        </w:tc>
      </w:tr>
      <w:tr>
        <w:tc>
          <w:tcPr/>
          <w:p>
            <w:pPr>
              <w:pStyle w:val="Compact"/>
            </w:pPr>
            <w:r>
              <w:t xml:space="preserve">15200047</w:t>
            </w:r>
          </w:p>
        </w:tc>
        <w:tc>
          <w:tcPr/>
          <w:p>
            <w:pPr>
              <w:pStyle w:val="Compact"/>
            </w:pPr>
            <w:r>
              <w:t xml:space="preserve">Ifenthal-Fm.: Ängistein-Mb.</w:t>
            </w:r>
          </w:p>
        </w:tc>
        <w:tc>
          <w:tcPr/>
          <w:p>
            <w:pPr>
              <w:pStyle w:val="Compact"/>
            </w:pPr>
            <w:r>
              <w:t xml:space="preserve">calcare: spatico: bioclasti</w:t>
            </w:r>
          </w:p>
        </w:tc>
        <w:tc>
          <w:tcPr/>
          <w:p>
            <w:pPr>
              <w:pStyle w:val="Compact"/>
            </w:pPr>
            <w:r>
              <w:t xml:space="preserve">calcare: arenitico: bioclasti</w:t>
            </w:r>
          </w:p>
        </w:tc>
        <w:tc>
          <w:tcPr/>
          <w:p>
            <w:pPr>
              <w:pStyle w:val="Compact"/>
            </w:pPr>
            <w:r>
              <w:t xml:space="preserve">–</w:t>
            </w:r>
          </w:p>
        </w:tc>
        <w:tc>
          <w:tcPr/>
          <w:p>
            <w:pPr>
              <w:pStyle w:val="Compact"/>
            </w:pPr>
            <w:r>
              <w:t xml:space="preserve">Membro di Ängistein</w:t>
            </w:r>
          </w:p>
        </w:tc>
        <w:tc>
          <w:tcPr/>
          <w:p>
            <w:pPr>
              <w:pStyle w:val="Compact"/>
            </w:pPr>
            <w:r>
              <w:t xml:space="preserve">Calloviano</w:t>
            </w:r>
          </w:p>
        </w:tc>
        <w:tc>
          <w:tcPr/>
          <w:p>
            <w:pPr>
              <w:pStyle w:val="Compact"/>
            </w:pPr>
            <w:r>
              <w:t xml:space="preserve">Calloviano</w:t>
            </w:r>
          </w:p>
        </w:tc>
      </w:tr>
      <w:tr>
        <w:tc>
          <w:tcPr/>
          <w:p>
            <w:pPr>
              <w:pStyle w:val="Compact"/>
            </w:pPr>
            <w:r>
              <w:t xml:space="preserve">15200048</w:t>
            </w:r>
          </w:p>
        </w:tc>
        <w:tc>
          <w:tcPr/>
          <w:p>
            <w:pPr>
              <w:pStyle w:val="Compact"/>
            </w:pPr>
            <w:r>
              <w:t xml:space="preserve">Ifenthal-Fm.: Ängistein-Mb.: Unter-Erli-Bk.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Strato di Unter Erli</w:t>
            </w:r>
          </w:p>
        </w:tc>
        <w:tc>
          <w:tcPr/>
          <w:p>
            <w:pPr>
              <w:pStyle w:val="Compact"/>
            </w:pPr>
            <w:r>
              <w:t xml:space="preserve">Calloviano</w:t>
            </w:r>
          </w:p>
        </w:tc>
        <w:tc>
          <w:tcPr/>
          <w:p>
            <w:pPr>
              <w:pStyle w:val="Compact"/>
            </w:pPr>
            <w:r>
              <w:t xml:space="preserve">Calloviano</w:t>
            </w:r>
          </w:p>
        </w:tc>
      </w:tr>
      <w:tr>
        <w:tc>
          <w:tcPr/>
          <w:p>
            <w:pPr>
              <w:pStyle w:val="Compact"/>
            </w:pPr>
            <w:r>
              <w:t xml:space="preserve">15200049</w:t>
            </w:r>
          </w:p>
        </w:tc>
        <w:tc>
          <w:tcPr/>
          <w:p>
            <w:pPr>
              <w:pStyle w:val="Compact"/>
            </w:pPr>
            <w:r>
              <w:t xml:space="preserve">Ifenthal-Fm.: Bözen-Mb.</w:t>
            </w:r>
          </w:p>
        </w:tc>
        <w:tc>
          <w:tcPr/>
          <w:p>
            <w:pPr>
              <w:pStyle w:val="Compact"/>
            </w:pPr>
            <w:r>
              <w:t xml:space="preserve">marna</w:t>
            </w:r>
          </w:p>
        </w:tc>
        <w:tc>
          <w:tcPr/>
          <w:p>
            <w:pPr>
              <w:pStyle w:val="Compact"/>
            </w:pPr>
            <w:r>
              <w:t xml:space="preserve">calcare: marnoso</w:t>
            </w:r>
          </w:p>
        </w:tc>
        <w:tc>
          <w:tcPr/>
          <w:p>
            <w:pPr>
              <w:pStyle w:val="Compact"/>
            </w:pPr>
            <w:r>
              <w:t xml:space="preserve">–</w:t>
            </w:r>
          </w:p>
        </w:tc>
        <w:tc>
          <w:tcPr/>
          <w:p>
            <w:pPr>
              <w:pStyle w:val="Compact"/>
            </w:pPr>
            <w:r>
              <w:t xml:space="preserve">Membro di Bözen</w:t>
            </w:r>
          </w:p>
        </w:tc>
        <w:tc>
          <w:tcPr/>
          <w:p>
            <w:pPr>
              <w:pStyle w:val="Compact"/>
            </w:pPr>
            <w:r>
              <w:t xml:space="preserve">Calloviano</w:t>
            </w:r>
          </w:p>
        </w:tc>
        <w:tc>
          <w:tcPr/>
          <w:p>
            <w:pPr>
              <w:pStyle w:val="Compact"/>
            </w:pPr>
            <w:r>
              <w:t xml:space="preserve">Calloviano</w:t>
            </w:r>
          </w:p>
        </w:tc>
      </w:tr>
      <w:tr>
        <w:tc>
          <w:tcPr/>
          <w:p>
            <w:pPr>
              <w:pStyle w:val="Compact"/>
            </w:pPr>
            <w:r>
              <w:t xml:space="preserve">15200050</w:t>
            </w:r>
          </w:p>
        </w:tc>
        <w:tc>
          <w:tcPr/>
          <w:p>
            <w:pPr>
              <w:pStyle w:val="Compact"/>
            </w:pPr>
            <w:r>
              <w:t xml:space="preserve">Ifenthal-Fm.: Saulcy-Mb.</w:t>
            </w:r>
          </w:p>
        </w:tc>
        <w:tc>
          <w:tcPr/>
          <w:p>
            <w:pPr>
              <w:pStyle w:val="Compact"/>
            </w:pPr>
            <w:r>
              <w:t xml:space="preserve">marna: argilloso</w:t>
            </w:r>
          </w:p>
        </w:tc>
        <w:tc>
          <w:tcPr/>
          <w:p>
            <w:pPr>
              <w:pStyle w:val="Compact"/>
            </w:pPr>
            <w:r>
              <w:t xml:space="preserve">–</w:t>
            </w:r>
          </w:p>
        </w:tc>
        <w:tc>
          <w:tcPr/>
          <w:p>
            <w:pPr>
              <w:pStyle w:val="Compact"/>
            </w:pPr>
            <w:r>
              <w:t xml:space="preserve">–</w:t>
            </w:r>
          </w:p>
        </w:tc>
        <w:tc>
          <w:tcPr/>
          <w:p>
            <w:pPr>
              <w:pStyle w:val="Compact"/>
            </w:pPr>
            <w:r>
              <w:t xml:space="preserve">Membro di Saulcy</w:t>
            </w:r>
          </w:p>
        </w:tc>
        <w:tc>
          <w:tcPr/>
          <w:p>
            <w:pPr>
              <w:pStyle w:val="Compact"/>
            </w:pPr>
            <w:r>
              <w:t xml:space="preserve">Calloviano</w:t>
            </w:r>
          </w:p>
        </w:tc>
        <w:tc>
          <w:tcPr/>
          <w:p>
            <w:pPr>
              <w:pStyle w:val="Compact"/>
            </w:pPr>
            <w:r>
              <w:t xml:space="preserve">Calloviano</w:t>
            </w:r>
          </w:p>
        </w:tc>
      </w:tr>
      <w:tr>
        <w:tc>
          <w:tcPr/>
          <w:p>
            <w:pPr>
              <w:pStyle w:val="Compact"/>
            </w:pPr>
            <w:r>
              <w:t xml:space="preserve">15200051</w:t>
            </w:r>
          </w:p>
        </w:tc>
        <w:tc>
          <w:tcPr/>
          <w:p>
            <w:pPr>
              <w:pStyle w:val="Compact"/>
            </w:pPr>
            <w:r>
              <w:t xml:space="preserve">Ifenthal-Fm.: Schelmenloch-Mb.</w:t>
            </w:r>
          </w:p>
        </w:tc>
        <w:tc>
          <w:tcPr/>
          <w:p>
            <w:pPr>
              <w:pStyle w:val="Compact"/>
            </w:pPr>
            <w:r>
              <w:t xml:space="preserve">marna</w:t>
            </w:r>
          </w:p>
        </w:tc>
        <w:tc>
          <w:tcPr/>
          <w:p>
            <w:pPr>
              <w:pStyle w:val="Compact"/>
            </w:pPr>
            <w:r>
              <w:t xml:space="preserve">calcare: marnoso</w:t>
            </w:r>
          </w:p>
        </w:tc>
        <w:tc>
          <w:tcPr/>
          <w:p>
            <w:pPr>
              <w:pStyle w:val="Compact"/>
            </w:pPr>
            <w:r>
              <w:t xml:space="preserve">–</w:t>
            </w:r>
          </w:p>
        </w:tc>
        <w:tc>
          <w:tcPr/>
          <w:p>
            <w:pPr>
              <w:pStyle w:val="Compact"/>
            </w:pPr>
            <w:r>
              <w:t xml:space="preserve">Membro del Schelmenloch</w:t>
            </w:r>
          </w:p>
        </w:tc>
        <w:tc>
          <w:tcPr/>
          <w:p>
            <w:pPr>
              <w:pStyle w:val="Compact"/>
            </w:pPr>
            <w:r>
              <w:t xml:space="preserve">Batoniano</w:t>
            </w:r>
          </w:p>
        </w:tc>
        <w:tc>
          <w:tcPr/>
          <w:p>
            <w:pPr>
              <w:pStyle w:val="Compact"/>
            </w:pPr>
            <w:r>
              <w:t xml:space="preserve">Calloviano</w:t>
            </w:r>
          </w:p>
        </w:tc>
      </w:tr>
      <w:tr>
        <w:tc>
          <w:tcPr/>
          <w:p>
            <w:pPr>
              <w:pStyle w:val="Compact"/>
            </w:pPr>
            <w:r>
              <w:t xml:space="preserve">15200052</w:t>
            </w:r>
          </w:p>
        </w:tc>
        <w:tc>
          <w:tcPr/>
          <w:p>
            <w:pPr>
              <w:pStyle w:val="Compact"/>
            </w:pPr>
            <w:r>
              <w:t xml:space="preserve">Ifenthal-Fm.: Schelmenloch-Mb.: Anwil-Bk.</w:t>
            </w:r>
          </w:p>
        </w:tc>
        <w:tc>
          <w:tcPr/>
          <w:p>
            <w:pPr>
              <w:pStyle w:val="Compact"/>
            </w:pPr>
            <w:r>
              <w:t xml:space="preserve">calcare: ooidi di ferro</w:t>
            </w:r>
          </w:p>
        </w:tc>
        <w:tc>
          <w:tcPr/>
          <w:p>
            <w:pPr>
              <w:pStyle w:val="Compact"/>
            </w:pPr>
            <w:r>
              <w:t xml:space="preserve">–</w:t>
            </w:r>
          </w:p>
        </w:tc>
        <w:tc>
          <w:tcPr/>
          <w:p>
            <w:pPr>
              <w:pStyle w:val="Compact"/>
            </w:pPr>
            <w:r>
              <w:t xml:space="preserve">–</w:t>
            </w:r>
          </w:p>
        </w:tc>
        <w:tc>
          <w:tcPr/>
          <w:p>
            <w:pPr>
              <w:pStyle w:val="Compact"/>
            </w:pPr>
            <w:r>
              <w:t xml:space="preserve">Strato di Anwil</w:t>
            </w:r>
          </w:p>
        </w:tc>
        <w:tc>
          <w:tcPr/>
          <w:p>
            <w:pPr>
              <w:pStyle w:val="Compact"/>
            </w:pPr>
            <w:r>
              <w:t xml:space="preserve">Batoniano</w:t>
            </w:r>
          </w:p>
        </w:tc>
        <w:tc>
          <w:tcPr/>
          <w:p>
            <w:pPr>
              <w:pStyle w:val="Compact"/>
            </w:pPr>
            <w:r>
              <w:t xml:space="preserve">Calloviano</w:t>
            </w:r>
          </w:p>
        </w:tc>
      </w:tr>
      <w:tr>
        <w:tc>
          <w:tcPr/>
          <w:p>
            <w:pPr>
              <w:pStyle w:val="Compact"/>
            </w:pPr>
            <w:r>
              <w:t xml:space="preserve">15200053</w:t>
            </w:r>
          </w:p>
        </w:tc>
        <w:tc>
          <w:tcPr/>
          <w:p>
            <w:pPr>
              <w:pStyle w:val="Compact"/>
            </w:pPr>
            <w:r>
              <w:t xml:space="preserve">Ifenthal-Fm.: Châtillon-Mb.</w:t>
            </w:r>
          </w:p>
        </w:tc>
        <w:tc>
          <w:tcPr/>
          <w:p>
            <w:pPr>
              <w:pStyle w:val="Compact"/>
            </w:pPr>
            <w:r>
              <w:t xml:space="preserve">marna</w:t>
            </w:r>
          </w:p>
        </w:tc>
        <w:tc>
          <w:tcPr/>
          <w:p>
            <w:pPr>
              <w:pStyle w:val="Compact"/>
            </w:pPr>
            <w:r>
              <w:t xml:space="preserve">calcare: bioclasti</w:t>
            </w:r>
          </w:p>
        </w:tc>
        <w:tc>
          <w:tcPr/>
          <w:p>
            <w:pPr>
              <w:pStyle w:val="Compact"/>
            </w:pPr>
            <w:r>
              <w:t xml:space="preserve">–</w:t>
            </w:r>
          </w:p>
        </w:tc>
        <w:tc>
          <w:tcPr/>
          <w:p>
            <w:pPr>
              <w:pStyle w:val="Compact"/>
            </w:pPr>
            <w:r>
              <w:t xml:space="preserve">Membro di Châtillon</w:t>
            </w:r>
          </w:p>
        </w:tc>
        <w:tc>
          <w:tcPr/>
          <w:p>
            <w:pPr>
              <w:pStyle w:val="Compact"/>
            </w:pPr>
            <w:r>
              <w:t xml:space="preserve">Calloviano</w:t>
            </w:r>
          </w:p>
        </w:tc>
        <w:tc>
          <w:tcPr/>
          <w:p>
            <w:pPr>
              <w:pStyle w:val="Compact"/>
            </w:pPr>
            <w:r>
              <w:t xml:space="preserve">Calloviano</w:t>
            </w:r>
          </w:p>
        </w:tc>
      </w:tr>
      <w:tr>
        <w:tc>
          <w:tcPr/>
          <w:p>
            <w:pPr>
              <w:pStyle w:val="Compact"/>
            </w:pPr>
            <w:r>
              <w:t xml:space="preserve">15200054</w:t>
            </w:r>
          </w:p>
        </w:tc>
        <w:tc>
          <w:tcPr/>
          <w:p>
            <w:pPr>
              <w:pStyle w:val="Compact"/>
            </w:pPr>
            <w:r>
              <w:t xml:space="preserve">Ifenthal-Fm.: St-Brais-Mb.</w:t>
            </w:r>
          </w:p>
        </w:tc>
        <w:tc>
          <w:tcPr/>
          <w:p>
            <w:pPr>
              <w:pStyle w:val="Compact"/>
            </w:pPr>
            <w:r>
              <w:t xml:space="preserve">calcare: bioclasti-ooidi</w:t>
            </w:r>
          </w:p>
        </w:tc>
        <w:tc>
          <w:tcPr/>
          <w:p>
            <w:pPr>
              <w:pStyle w:val="Compact"/>
            </w:pPr>
            <w:r>
              <w:t xml:space="preserve">marna: sabbioso</w:t>
            </w:r>
          </w:p>
        </w:tc>
        <w:tc>
          <w:tcPr/>
          <w:p>
            <w:pPr>
              <w:pStyle w:val="Compact"/>
            </w:pPr>
            <w:r>
              <w:t xml:space="preserve">–</w:t>
            </w:r>
          </w:p>
        </w:tc>
        <w:tc>
          <w:tcPr/>
          <w:p>
            <w:pPr>
              <w:pStyle w:val="Compact"/>
            </w:pPr>
            <w:r>
              <w:t xml:space="preserve">Membro di St-Brais</w:t>
            </w:r>
          </w:p>
        </w:tc>
        <w:tc>
          <w:tcPr/>
          <w:p>
            <w:pPr>
              <w:pStyle w:val="Compact"/>
            </w:pPr>
            <w:r>
              <w:t xml:space="preserve">Batoniano</w:t>
            </w:r>
          </w:p>
        </w:tc>
        <w:tc>
          <w:tcPr/>
          <w:p>
            <w:pPr>
              <w:pStyle w:val="Compact"/>
            </w:pPr>
            <w:r>
              <w:t xml:space="preserve">Batoniano</w:t>
            </w:r>
          </w:p>
        </w:tc>
      </w:tr>
      <w:tr>
        <w:tc>
          <w:tcPr/>
          <w:p>
            <w:pPr>
              <w:pStyle w:val="Compact"/>
            </w:pPr>
            <w:r>
              <w:t xml:space="preserve">15200055</w:t>
            </w:r>
          </w:p>
        </w:tc>
        <w:tc>
          <w:tcPr/>
          <w:p>
            <w:pPr>
              <w:pStyle w:val="Compact"/>
            </w:pPr>
            <w:r>
              <w:t xml:space="preserve">Juragebirge: Dogger</w:t>
            </w:r>
          </w:p>
        </w:tc>
        <w:tc>
          <w:tcPr/>
          <w:p>
            <w:pPr>
              <w:pStyle w:val="Compact"/>
            </w:pPr>
            <w:r>
              <w:t xml:space="preserve">calcare</w:t>
            </w:r>
          </w:p>
        </w:tc>
        <w:tc>
          <w:tcPr/>
          <w:p>
            <w:pPr>
              <w:pStyle w:val="Compact"/>
            </w:pPr>
            <w:r>
              <w:t xml:space="preserve">marna</w:t>
            </w:r>
          </w:p>
        </w:tc>
        <w:tc>
          <w:tcPr/>
          <w:p>
            <w:pPr>
              <w:pStyle w:val="Compact"/>
            </w:pPr>
            <w:r>
              <w:t xml:space="preserve">argillite</w:t>
            </w:r>
          </w:p>
        </w:tc>
        <w:tc>
          <w:tcPr/>
          <w:p>
            <w:pPr>
              <w:pStyle w:val="Compact"/>
            </w:pPr>
            <w:r>
              <w:t xml:space="preserve">–</w:t>
            </w:r>
          </w:p>
        </w:tc>
        <w:tc>
          <w:tcPr/>
          <w:p>
            <w:pPr>
              <w:pStyle w:val="Compact"/>
            </w:pPr>
            <w:r>
              <w:t xml:space="preserve">Toarciano</w:t>
            </w:r>
          </w:p>
        </w:tc>
        <w:tc>
          <w:tcPr/>
          <w:p>
            <w:pPr>
              <w:pStyle w:val="Compact"/>
            </w:pPr>
            <w:r>
              <w:t xml:space="preserve">Oxfordiano</w:t>
            </w:r>
          </w:p>
        </w:tc>
      </w:tr>
      <w:tr>
        <w:tc>
          <w:tcPr/>
          <w:p>
            <w:pPr>
              <w:pStyle w:val="Compact"/>
            </w:pPr>
            <w:r>
              <w:t xml:space="preserve">15200056</w:t>
            </w:r>
          </w:p>
        </w:tc>
        <w:tc>
          <w:tcPr/>
          <w:p>
            <w:pPr>
              <w:pStyle w:val="Compact"/>
            </w:pPr>
            <w:r>
              <w:t xml:space="preserve">Juragebirge: Lias</w:t>
            </w:r>
          </w:p>
        </w:tc>
        <w:tc>
          <w:tcPr/>
          <w:p>
            <w:pPr>
              <w:pStyle w:val="Compact"/>
            </w:pPr>
            <w:r>
              <w:t xml:space="preserve">marna</w:t>
            </w:r>
          </w:p>
        </w:tc>
        <w:tc>
          <w:tcPr/>
          <w:p>
            <w:pPr>
              <w:pStyle w:val="Compact"/>
            </w:pPr>
            <w:r>
              <w:t xml:space="preserve">calcare</w:t>
            </w:r>
          </w:p>
        </w:tc>
        <w:tc>
          <w:tcPr/>
          <w:p>
            <w:pPr>
              <w:pStyle w:val="Compact"/>
            </w:pPr>
            <w:r>
              <w:t xml:space="preserve">argillite</w:t>
            </w:r>
          </w:p>
        </w:tc>
        <w:tc>
          <w:tcPr/>
          <w:p>
            <w:pPr>
              <w:pStyle w:val="Compact"/>
            </w:pPr>
            <w:r>
              <w:t xml:space="preserve">–</w:t>
            </w:r>
          </w:p>
        </w:tc>
        <w:tc>
          <w:tcPr/>
          <w:p>
            <w:pPr>
              <w:pStyle w:val="Compact"/>
            </w:pPr>
            <w:r>
              <w:t xml:space="preserve">Hettangiano</w:t>
            </w:r>
          </w:p>
        </w:tc>
        <w:tc>
          <w:tcPr/>
          <w:p>
            <w:pPr>
              <w:pStyle w:val="Compact"/>
            </w:pPr>
            <w:r>
              <w:t xml:space="preserve">Toarciano</w:t>
            </w:r>
          </w:p>
        </w:tc>
      </w:tr>
      <w:tr>
        <w:tc>
          <w:tcPr/>
          <w:p>
            <w:pPr>
              <w:pStyle w:val="Compact"/>
            </w:pPr>
            <w:r>
              <w:t xml:space="preserve">15200057</w:t>
            </w:r>
          </w:p>
        </w:tc>
        <w:tc>
          <w:tcPr/>
          <w:p>
            <w:pPr>
              <w:pStyle w:val="Compact"/>
            </w:pPr>
            <w:r>
              <w:t xml:space="preserve">Hauptrogenstein: Spatkalk</w:t>
            </w:r>
          </w:p>
        </w:tc>
        <w:tc>
          <w:tcPr/>
          <w:p>
            <w:pPr>
              <w:pStyle w:val="Compact"/>
            </w:pPr>
            <w:r>
              <w:t xml:space="preserve">calcare: spatico: bioclasti</w:t>
            </w:r>
          </w:p>
        </w:tc>
        <w:tc>
          <w:tcPr/>
          <w:p>
            <w:pPr>
              <w:pStyle w:val="Compact"/>
            </w:pPr>
            <w:r>
              <w:t xml:space="preserve">–</w:t>
            </w:r>
          </w:p>
        </w:tc>
        <w:tc>
          <w:tcPr/>
          <w:p>
            <w:pPr>
              <w:pStyle w:val="Compact"/>
            </w:pPr>
            <w:r>
              <w:t xml:space="preserve">–</w:t>
            </w:r>
          </w:p>
        </w:tc>
        <w:tc>
          <w:tcPr/>
          <w:p>
            <w:pPr>
              <w:pStyle w:val="Compact"/>
            </w:pPr>
            <w:r>
              <w:t xml:space="preserve">«Spatkalk» (Hauptrogenstein)</w:t>
            </w:r>
          </w:p>
        </w:tc>
        <w:tc>
          <w:tcPr/>
          <w:p>
            <w:pPr>
              <w:pStyle w:val="Compact"/>
            </w:pPr>
            <w:r>
              <w:t xml:space="preserve">Batoniano</w:t>
            </w:r>
          </w:p>
        </w:tc>
        <w:tc>
          <w:tcPr/>
          <w:p>
            <w:pPr>
              <w:pStyle w:val="Compact"/>
            </w:pPr>
            <w:r>
              <w:t xml:space="preserve">Batoniano</w:t>
            </w:r>
          </w:p>
        </w:tc>
      </w:tr>
      <w:tr>
        <w:tc>
          <w:tcPr/>
          <w:p>
            <w:pPr>
              <w:pStyle w:val="Compact"/>
            </w:pPr>
            <w:r>
              <w:t xml:space="preserve">15200058</w:t>
            </w:r>
          </w:p>
        </w:tc>
        <w:tc>
          <w:tcPr/>
          <w:p>
            <w:pPr>
              <w:pStyle w:val="Compact"/>
            </w:pPr>
            <w:r>
              <w:t xml:space="preserve">Hauptrogenstein: Pierre-Blanche</w:t>
            </w:r>
          </w:p>
        </w:tc>
        <w:tc>
          <w:tcPr/>
          <w:p>
            <w:pPr>
              <w:pStyle w:val="Compact"/>
            </w:pPr>
            <w:r>
              <w:t xml:space="preserve">calcare: micritico: ooidi</w:t>
            </w:r>
          </w:p>
        </w:tc>
        <w:tc>
          <w:tcPr/>
          <w:p>
            <w:pPr>
              <w:pStyle w:val="Compact"/>
            </w:pPr>
            <w:r>
              <w:t xml:space="preserve">–</w:t>
            </w:r>
          </w:p>
        </w:tc>
        <w:tc>
          <w:tcPr/>
          <w:p>
            <w:pPr>
              <w:pStyle w:val="Compact"/>
            </w:pPr>
            <w:r>
              <w:t xml:space="preserve">–</w:t>
            </w:r>
          </w:p>
        </w:tc>
        <w:tc>
          <w:tcPr/>
          <w:p>
            <w:pPr>
              <w:pStyle w:val="Compact"/>
            </w:pPr>
            <w:r>
              <w:t xml:space="preserve">«Pierre Blanche» (Hauptrogenstein)</w:t>
            </w:r>
          </w:p>
        </w:tc>
        <w:tc>
          <w:tcPr/>
          <w:p>
            <w:pPr>
              <w:pStyle w:val="Compact"/>
            </w:pPr>
            <w:r>
              <w:t xml:space="preserve">Batoniano</w:t>
            </w:r>
          </w:p>
        </w:tc>
        <w:tc>
          <w:tcPr/>
          <w:p>
            <w:pPr>
              <w:pStyle w:val="Compact"/>
            </w:pPr>
            <w:r>
              <w:t xml:space="preserve">Batoniano</w:t>
            </w:r>
          </w:p>
        </w:tc>
      </w:tr>
      <w:tr>
        <w:tc>
          <w:tcPr/>
          <w:p>
            <w:pPr>
              <w:pStyle w:val="Compact"/>
            </w:pPr>
            <w:r>
              <w:t xml:space="preserve">15200059</w:t>
            </w:r>
          </w:p>
        </w:tc>
        <w:tc>
          <w:tcPr/>
          <w:p>
            <w:pPr>
              <w:pStyle w:val="Compact"/>
            </w:pPr>
            <w:r>
              <w:t xml:space="preserve">Hauptrogenstein: Movelier-Sch.</w:t>
            </w:r>
          </w:p>
        </w:tc>
        <w:tc>
          <w:tcPr/>
          <w:p>
            <w:pPr>
              <w:pStyle w:val="Compact"/>
            </w:pPr>
            <w:r>
              <w:t xml:space="preserve">marna: bioclasti</w:t>
            </w:r>
          </w:p>
        </w:tc>
        <w:tc>
          <w:tcPr/>
          <w:p>
            <w:pPr>
              <w:pStyle w:val="Compact"/>
            </w:pPr>
            <w:r>
              <w:t xml:space="preserve">marna: calcareo</w:t>
            </w:r>
          </w:p>
        </w:tc>
        <w:tc>
          <w:tcPr/>
          <w:p>
            <w:pPr>
              <w:pStyle w:val="Compact"/>
            </w:pPr>
            <w:r>
              <w:t xml:space="preserve">–</w:t>
            </w:r>
          </w:p>
        </w:tc>
        <w:tc>
          <w:tcPr/>
          <w:p>
            <w:pPr>
              <w:pStyle w:val="Compact"/>
            </w:pPr>
            <w:r>
              <w:t xml:space="preserve">Strati di Movelier</w:t>
            </w:r>
          </w:p>
        </w:tc>
        <w:tc>
          <w:tcPr/>
          <w:p>
            <w:pPr>
              <w:pStyle w:val="Compact"/>
            </w:pPr>
            <w:r>
              <w:t xml:space="preserve">Batoniano</w:t>
            </w:r>
          </w:p>
        </w:tc>
        <w:tc>
          <w:tcPr/>
          <w:p>
            <w:pPr>
              <w:pStyle w:val="Compact"/>
            </w:pPr>
            <w:r>
              <w:t xml:space="preserve">Batoniano</w:t>
            </w:r>
          </w:p>
        </w:tc>
      </w:tr>
      <w:tr>
        <w:tc>
          <w:tcPr/>
          <w:p>
            <w:pPr>
              <w:pStyle w:val="Compact"/>
            </w:pPr>
            <w:r>
              <w:t xml:space="preserve">15200060</w:t>
            </w:r>
          </w:p>
        </w:tc>
        <w:tc>
          <w:tcPr/>
          <w:p>
            <w:pPr>
              <w:pStyle w:val="Compact"/>
            </w:pPr>
            <w:r>
              <w:t xml:space="preserve">Hauptrogenstein: Grande Oolithe</w:t>
            </w:r>
          </w:p>
        </w:tc>
        <w:tc>
          <w:tcPr/>
          <w:p>
            <w:pPr>
              <w:pStyle w:val="Compact"/>
            </w:pPr>
            <w:r>
              <w:t xml:space="preserve">calcare: ooidi</w:t>
            </w:r>
          </w:p>
        </w:tc>
        <w:tc>
          <w:tcPr/>
          <w:p>
            <w:pPr>
              <w:pStyle w:val="Compact"/>
            </w:pPr>
            <w:r>
              <w:t xml:space="preserve">calcare: spatico: bioclasti</w:t>
            </w:r>
          </w:p>
        </w:tc>
        <w:tc>
          <w:tcPr/>
          <w:p>
            <w:pPr>
              <w:pStyle w:val="Compact"/>
            </w:pPr>
            <w:r>
              <w:t xml:space="preserve">–</w:t>
            </w:r>
          </w:p>
        </w:tc>
        <w:tc>
          <w:tcPr/>
          <w:p>
            <w:pPr>
              <w:pStyle w:val="Compact"/>
            </w:pPr>
            <w:r>
              <w:t xml:space="preserve">«Grande Oolithe» (Hauptrogenstein)</w:t>
            </w:r>
          </w:p>
        </w:tc>
        <w:tc>
          <w:tcPr/>
          <w:p>
            <w:pPr>
              <w:pStyle w:val="Compact"/>
            </w:pPr>
            <w:r>
              <w:t xml:space="preserve">Batoniano</w:t>
            </w:r>
          </w:p>
        </w:tc>
        <w:tc>
          <w:tcPr/>
          <w:p>
            <w:pPr>
              <w:pStyle w:val="Compact"/>
            </w:pPr>
            <w:r>
              <w:t xml:space="preserve">Batoniano</w:t>
            </w:r>
          </w:p>
        </w:tc>
      </w:tr>
      <w:tr>
        <w:tc>
          <w:tcPr/>
          <w:p>
            <w:pPr>
              <w:pStyle w:val="Compact"/>
            </w:pPr>
            <w:r>
              <w:t xml:space="preserve">15200061</w:t>
            </w:r>
          </w:p>
        </w:tc>
        <w:tc>
          <w:tcPr/>
          <w:p>
            <w:pPr>
              <w:pStyle w:val="Compact"/>
            </w:pPr>
            <w:r>
              <w:t xml:space="preserve">Hauptrogenstein: Obere Acuminata-Sch.</w:t>
            </w:r>
          </w:p>
        </w:tc>
        <w:tc>
          <w:tcPr/>
          <w:p>
            <w:pPr>
              <w:pStyle w:val="Compact"/>
            </w:pPr>
            <w:r>
              <w:t xml:space="preserve">marna: bioclasti</w:t>
            </w:r>
          </w:p>
        </w:tc>
        <w:tc>
          <w:tcPr/>
          <w:p>
            <w:pPr>
              <w:pStyle w:val="Compact"/>
            </w:pPr>
            <w:r>
              <w:t xml:space="preserve">calcare: spatico</w:t>
            </w:r>
          </w:p>
        </w:tc>
        <w:tc>
          <w:tcPr/>
          <w:p>
            <w:pPr>
              <w:pStyle w:val="Compact"/>
            </w:pPr>
            <w:r>
              <w:t xml:space="preserve">–</w:t>
            </w:r>
          </w:p>
        </w:tc>
        <w:tc>
          <w:tcPr/>
          <w:p>
            <w:pPr>
              <w:pStyle w:val="Compact"/>
            </w:pPr>
            <w:r>
              <w:t xml:space="preserve">«Strati a Acuminata superiori»</w:t>
            </w:r>
          </w:p>
        </w:tc>
        <w:tc>
          <w:tcPr/>
          <w:p>
            <w:pPr>
              <w:pStyle w:val="Compact"/>
            </w:pPr>
            <w:r>
              <w:t xml:space="preserve">Bajociano</w:t>
            </w:r>
          </w:p>
        </w:tc>
        <w:tc>
          <w:tcPr/>
          <w:p>
            <w:pPr>
              <w:pStyle w:val="Compact"/>
            </w:pPr>
            <w:r>
              <w:t xml:space="preserve">Bajociano</w:t>
            </w:r>
          </w:p>
        </w:tc>
      </w:tr>
      <w:tr>
        <w:tc>
          <w:tcPr/>
          <w:p>
            <w:pPr>
              <w:pStyle w:val="Compact"/>
            </w:pPr>
            <w:r>
              <w:t xml:space="preserve">15200062</w:t>
            </w:r>
          </w:p>
        </w:tc>
        <w:tc>
          <w:tcPr/>
          <w:p>
            <w:pPr>
              <w:pStyle w:val="Compact"/>
            </w:pPr>
            <w:r>
              <w:t xml:space="preserve">Hauptrogenstein: Oolithe Subcompacte</w:t>
            </w:r>
          </w:p>
        </w:tc>
        <w:tc>
          <w:tcPr/>
          <w:p>
            <w:pPr>
              <w:pStyle w:val="Compact"/>
            </w:pPr>
            <w:r>
              <w:t xml:space="preserve">calcare: bioclasti-ooidi</w:t>
            </w:r>
          </w:p>
        </w:tc>
        <w:tc>
          <w:tcPr/>
          <w:p>
            <w:pPr>
              <w:pStyle w:val="Compact"/>
            </w:pPr>
            <w:r>
              <w:t xml:space="preserve">calcare: micritico</w:t>
            </w:r>
          </w:p>
        </w:tc>
        <w:tc>
          <w:tcPr/>
          <w:p>
            <w:pPr>
              <w:pStyle w:val="Compact"/>
            </w:pPr>
            <w:r>
              <w:t xml:space="preserve">–</w:t>
            </w:r>
          </w:p>
        </w:tc>
        <w:tc>
          <w:tcPr/>
          <w:p>
            <w:pPr>
              <w:pStyle w:val="Compact"/>
            </w:pPr>
            <w:r>
              <w:t xml:space="preserve">«Oolithe Subcompacte» (Hauptrogenstein)</w:t>
            </w:r>
          </w:p>
        </w:tc>
        <w:tc>
          <w:tcPr/>
          <w:p>
            <w:pPr>
              <w:pStyle w:val="Compact"/>
            </w:pPr>
            <w:r>
              <w:t xml:space="preserve">Bajociano</w:t>
            </w:r>
          </w:p>
        </w:tc>
        <w:tc>
          <w:tcPr/>
          <w:p>
            <w:pPr>
              <w:pStyle w:val="Compact"/>
            </w:pPr>
            <w:r>
              <w:t xml:space="preserve">Bajociano</w:t>
            </w:r>
          </w:p>
        </w:tc>
      </w:tr>
      <w:tr>
        <w:tc>
          <w:tcPr/>
          <w:p>
            <w:pPr>
              <w:pStyle w:val="Compact"/>
            </w:pPr>
            <w:r>
              <w:t xml:space="preserve">15200063</w:t>
            </w:r>
          </w:p>
        </w:tc>
        <w:tc>
          <w:tcPr/>
          <w:p>
            <w:pPr>
              <w:pStyle w:val="Compact"/>
            </w:pPr>
            <w:r>
              <w:t xml:space="preserve">Passwang-Fm.: Grenchenberg-Mb.</w:t>
            </w:r>
          </w:p>
        </w:tc>
        <w:tc>
          <w:tcPr/>
          <w:p>
            <w:pPr>
              <w:pStyle w:val="Compact"/>
            </w:pPr>
            <w:r>
              <w:t xml:space="preserve">calcare: siltoso: bioclasti</w:t>
            </w:r>
          </w:p>
        </w:tc>
        <w:tc>
          <w:tcPr/>
          <w:p>
            <w:pPr>
              <w:pStyle w:val="Compact"/>
            </w:pPr>
            <w:r>
              <w:t xml:space="preserve">marna</w:t>
            </w:r>
          </w:p>
        </w:tc>
        <w:tc>
          <w:tcPr/>
          <w:p>
            <w:pPr>
              <w:pStyle w:val="Compact"/>
            </w:pPr>
            <w:r>
              <w:t xml:space="preserve">–</w:t>
            </w:r>
          </w:p>
        </w:tc>
        <w:tc>
          <w:tcPr/>
          <w:p>
            <w:pPr>
              <w:pStyle w:val="Compact"/>
            </w:pPr>
            <w:r>
              <w:t xml:space="preserve">Membro del Grenchenberg</w:t>
            </w:r>
          </w:p>
        </w:tc>
        <w:tc>
          <w:tcPr/>
          <w:p>
            <w:pPr>
              <w:pStyle w:val="Compact"/>
            </w:pPr>
            <w:r>
              <w:t xml:space="preserve">Bajociano</w:t>
            </w:r>
          </w:p>
        </w:tc>
        <w:tc>
          <w:tcPr/>
          <w:p>
            <w:pPr>
              <w:pStyle w:val="Compact"/>
            </w:pPr>
            <w:r>
              <w:t xml:space="preserve">Bajociano</w:t>
            </w:r>
          </w:p>
        </w:tc>
      </w:tr>
      <w:tr>
        <w:tc>
          <w:tcPr/>
          <w:p>
            <w:pPr>
              <w:pStyle w:val="Compact"/>
            </w:pPr>
            <w:r>
              <w:t xml:space="preserve">15200064</w:t>
            </w:r>
          </w:p>
        </w:tc>
        <w:tc>
          <w:tcPr/>
          <w:p>
            <w:pPr>
              <w:pStyle w:val="Compact"/>
            </w:pPr>
            <w:r>
              <w:t xml:space="preserve">Passwang-Fm.: Rothenfluh-Mb.</w:t>
            </w:r>
          </w:p>
        </w:tc>
        <w:tc>
          <w:tcPr/>
          <w:p>
            <w:pPr>
              <w:pStyle w:val="Compact"/>
            </w:pPr>
            <w:r>
              <w:t xml:space="preserve">marna: sabbioso: bioclasti</w:t>
            </w:r>
          </w:p>
        </w:tc>
        <w:tc>
          <w:tcPr/>
          <w:p>
            <w:pPr>
              <w:pStyle w:val="Compact"/>
            </w:pPr>
            <w:r>
              <w:t xml:space="preserve">calcare: sabbioso</w:t>
            </w:r>
          </w:p>
        </w:tc>
        <w:tc>
          <w:tcPr/>
          <w:p>
            <w:pPr>
              <w:pStyle w:val="Compact"/>
            </w:pPr>
            <w:r>
              <w:t xml:space="preserve">–</w:t>
            </w:r>
          </w:p>
        </w:tc>
        <w:tc>
          <w:tcPr/>
          <w:p>
            <w:pPr>
              <w:pStyle w:val="Compact"/>
            </w:pPr>
            <w:r>
              <w:t xml:space="preserve">Membro della Rothenfluh</w:t>
            </w:r>
          </w:p>
        </w:tc>
        <w:tc>
          <w:tcPr/>
          <w:p>
            <w:pPr>
              <w:pStyle w:val="Compact"/>
            </w:pPr>
            <w:r>
              <w:t xml:space="preserve">Bajociano</w:t>
            </w:r>
          </w:p>
        </w:tc>
        <w:tc>
          <w:tcPr/>
          <w:p>
            <w:pPr>
              <w:pStyle w:val="Compact"/>
            </w:pPr>
            <w:r>
              <w:t xml:space="preserve">Bajociano</w:t>
            </w:r>
          </w:p>
        </w:tc>
      </w:tr>
      <w:tr>
        <w:tc>
          <w:tcPr/>
          <w:p>
            <w:pPr>
              <w:pStyle w:val="Compact"/>
            </w:pPr>
            <w:r>
              <w:t xml:space="preserve">15200065</w:t>
            </w:r>
          </w:p>
        </w:tc>
        <w:tc>
          <w:tcPr/>
          <w:p>
            <w:pPr>
              <w:pStyle w:val="Compact"/>
            </w:pPr>
            <w:r>
              <w:t xml:space="preserve">Passwang-Fm.: Brüggli-Mb.</w:t>
            </w:r>
          </w:p>
        </w:tc>
        <w:tc>
          <w:tcPr/>
          <w:p>
            <w:pPr>
              <w:pStyle w:val="Compact"/>
            </w:pPr>
            <w:r>
              <w:t xml:space="preserve">calcare: sabbioso</w:t>
            </w:r>
          </w:p>
        </w:tc>
        <w:tc>
          <w:tcPr/>
          <w:p>
            <w:pPr>
              <w:pStyle w:val="Compact"/>
            </w:pPr>
            <w:r>
              <w:t xml:space="preserve">calcare: bioclasti</w:t>
            </w:r>
          </w:p>
        </w:tc>
        <w:tc>
          <w:tcPr/>
          <w:p>
            <w:pPr>
              <w:pStyle w:val="Compact"/>
            </w:pPr>
            <w:r>
              <w:t xml:space="preserve">marna: ooidi di ferro</w:t>
            </w:r>
          </w:p>
        </w:tc>
        <w:tc>
          <w:tcPr/>
          <w:p>
            <w:pPr>
              <w:pStyle w:val="Compact"/>
            </w:pPr>
            <w:r>
              <w:t xml:space="preserve">Membro di Brüggli</w:t>
            </w:r>
          </w:p>
        </w:tc>
        <w:tc>
          <w:tcPr/>
          <w:p>
            <w:pPr>
              <w:pStyle w:val="Compact"/>
            </w:pPr>
            <w:r>
              <w:t xml:space="preserve">Bajociano</w:t>
            </w:r>
          </w:p>
        </w:tc>
        <w:tc>
          <w:tcPr/>
          <w:p>
            <w:pPr>
              <w:pStyle w:val="Compact"/>
            </w:pPr>
            <w:r>
              <w:t xml:space="preserve">Bajociano</w:t>
            </w:r>
          </w:p>
        </w:tc>
      </w:tr>
      <w:tr>
        <w:tc>
          <w:tcPr/>
          <w:p>
            <w:pPr>
              <w:pStyle w:val="Compact"/>
            </w:pPr>
            <w:r>
              <w:t xml:space="preserve">15200066</w:t>
            </w:r>
          </w:p>
        </w:tc>
        <w:tc>
          <w:tcPr/>
          <w:p>
            <w:pPr>
              <w:pStyle w:val="Compact"/>
            </w:pPr>
            <w:r>
              <w:t xml:space="preserve">Passwang-Fm.: Brüggli-Mb.: Humphriesi-Sch.</w:t>
            </w:r>
          </w:p>
        </w:tc>
        <w:tc>
          <w:tcPr/>
          <w:p>
            <w:pPr>
              <w:pStyle w:val="Compact"/>
            </w:pPr>
            <w:r>
              <w:t xml:space="preserve">calcare: bioclasti</w:t>
            </w:r>
          </w:p>
        </w:tc>
        <w:tc>
          <w:tcPr/>
          <w:p>
            <w:pPr>
              <w:pStyle w:val="Compact"/>
            </w:pPr>
            <w:r>
              <w:t xml:space="preserve">marna: ooidi di ferro</w:t>
            </w:r>
          </w:p>
        </w:tc>
        <w:tc>
          <w:tcPr/>
          <w:p>
            <w:pPr>
              <w:pStyle w:val="Compact"/>
            </w:pPr>
            <w:r>
              <w:t xml:space="preserve">–</w:t>
            </w:r>
          </w:p>
        </w:tc>
        <w:tc>
          <w:tcPr/>
          <w:p>
            <w:pPr>
              <w:pStyle w:val="Compact"/>
            </w:pPr>
            <w:r>
              <w:t xml:space="preserve">«Strati a Humphriesi» (Mb. di Brüggli)</w:t>
            </w:r>
          </w:p>
        </w:tc>
        <w:tc>
          <w:tcPr/>
          <w:p>
            <w:pPr>
              <w:pStyle w:val="Compact"/>
            </w:pPr>
            <w:r>
              <w:t xml:space="preserve">Bajociano</w:t>
            </w:r>
          </w:p>
        </w:tc>
        <w:tc>
          <w:tcPr/>
          <w:p>
            <w:pPr>
              <w:pStyle w:val="Compact"/>
            </w:pPr>
            <w:r>
              <w:t xml:space="preserve">Bajociano</w:t>
            </w:r>
          </w:p>
        </w:tc>
      </w:tr>
      <w:tr>
        <w:tc>
          <w:tcPr/>
          <w:p>
            <w:pPr>
              <w:pStyle w:val="Compact"/>
            </w:pPr>
            <w:r>
              <w:t xml:space="preserve">15200067</w:t>
            </w:r>
          </w:p>
        </w:tc>
        <w:tc>
          <w:tcPr/>
          <w:p>
            <w:pPr>
              <w:pStyle w:val="Compact"/>
            </w:pPr>
            <w:r>
              <w:t xml:space="preserve">Passwang-Fm.: Waldenburg-Mb.</w:t>
            </w:r>
          </w:p>
        </w:tc>
        <w:tc>
          <w:tcPr/>
          <w:p>
            <w:pPr>
              <w:pStyle w:val="Compact"/>
            </w:pPr>
            <w:r>
              <w:t xml:space="preserve">argillite</w:t>
            </w:r>
          </w:p>
        </w:tc>
        <w:tc>
          <w:tcPr/>
          <w:p>
            <w:pPr>
              <w:pStyle w:val="Compact"/>
            </w:pPr>
            <w:r>
              <w:t xml:space="preserve">marna</w:t>
            </w:r>
          </w:p>
        </w:tc>
        <w:tc>
          <w:tcPr/>
          <w:p>
            <w:pPr>
              <w:pStyle w:val="Compact"/>
            </w:pPr>
            <w:r>
              <w:t xml:space="preserve">marna: ooidi di ferro</w:t>
            </w:r>
          </w:p>
        </w:tc>
        <w:tc>
          <w:tcPr/>
          <w:p>
            <w:pPr>
              <w:pStyle w:val="Compact"/>
            </w:pPr>
            <w:r>
              <w:t xml:space="preserve">Membro di Waldenburg</w:t>
            </w:r>
          </w:p>
        </w:tc>
        <w:tc>
          <w:tcPr/>
          <w:p>
            <w:pPr>
              <w:pStyle w:val="Compact"/>
            </w:pPr>
            <w:r>
              <w:t xml:space="preserve">Bajociano</w:t>
            </w:r>
          </w:p>
        </w:tc>
        <w:tc>
          <w:tcPr/>
          <w:p>
            <w:pPr>
              <w:pStyle w:val="Compact"/>
            </w:pPr>
            <w:r>
              <w:t xml:space="preserve">Bajociano</w:t>
            </w:r>
          </w:p>
        </w:tc>
      </w:tr>
      <w:tr>
        <w:tc>
          <w:tcPr/>
          <w:p>
            <w:pPr>
              <w:pStyle w:val="Compact"/>
            </w:pPr>
            <w:r>
              <w:t xml:space="preserve">15200068</w:t>
            </w:r>
          </w:p>
        </w:tc>
        <w:tc>
          <w:tcPr/>
          <w:p>
            <w:pPr>
              <w:pStyle w:val="Compact"/>
            </w:pPr>
            <w:r>
              <w:t xml:space="preserve">Passwang-Fm.: Hirnichopf-Mb.</w:t>
            </w:r>
          </w:p>
        </w:tc>
        <w:tc>
          <w:tcPr/>
          <w:p>
            <w:pPr>
              <w:pStyle w:val="Compact"/>
            </w:pPr>
            <w:r>
              <w:t xml:space="preserve">argillite</w:t>
            </w:r>
          </w:p>
        </w:tc>
        <w:tc>
          <w:tcPr/>
          <w:p>
            <w:pPr>
              <w:pStyle w:val="Compact"/>
            </w:pPr>
            <w:r>
              <w:t xml:space="preserve">calcare: sabbioso</w:t>
            </w:r>
          </w:p>
        </w:tc>
        <w:tc>
          <w:tcPr/>
          <w:p>
            <w:pPr>
              <w:pStyle w:val="Compact"/>
            </w:pPr>
            <w:r>
              <w:t xml:space="preserve">marna: ooidi di ferro</w:t>
            </w:r>
          </w:p>
        </w:tc>
        <w:tc>
          <w:tcPr/>
          <w:p>
            <w:pPr>
              <w:pStyle w:val="Compact"/>
            </w:pPr>
            <w:r>
              <w:t xml:space="preserve">Membro del Hirnichopf</w:t>
            </w:r>
          </w:p>
        </w:tc>
        <w:tc>
          <w:tcPr/>
          <w:p>
            <w:pPr>
              <w:pStyle w:val="Compact"/>
            </w:pPr>
            <w:r>
              <w:t xml:space="preserve">Aaleniano</w:t>
            </w:r>
          </w:p>
        </w:tc>
        <w:tc>
          <w:tcPr/>
          <w:p>
            <w:pPr>
              <w:pStyle w:val="Compact"/>
            </w:pPr>
            <w:r>
              <w:t xml:space="preserve">Bajociano</w:t>
            </w:r>
          </w:p>
        </w:tc>
      </w:tr>
      <w:tr>
        <w:tc>
          <w:tcPr/>
          <w:p>
            <w:pPr>
              <w:pStyle w:val="Compact"/>
            </w:pPr>
            <w:r>
              <w:t xml:space="preserve">15200069</w:t>
            </w:r>
          </w:p>
        </w:tc>
        <w:tc>
          <w:tcPr/>
          <w:p>
            <w:pPr>
              <w:pStyle w:val="Compact"/>
            </w:pPr>
            <w:r>
              <w:t xml:space="preserve">Passwang-Fm.: Hauenstein-Mb.</w:t>
            </w:r>
          </w:p>
        </w:tc>
        <w:tc>
          <w:tcPr/>
          <w:p>
            <w:pPr>
              <w:pStyle w:val="Compact"/>
            </w:pPr>
            <w:r>
              <w:t xml:space="preserve">argillite</w:t>
            </w:r>
          </w:p>
        </w:tc>
        <w:tc>
          <w:tcPr/>
          <w:p>
            <w:pPr>
              <w:pStyle w:val="Compact"/>
            </w:pPr>
            <w:r>
              <w:t xml:space="preserve">calcare: sabbioso</w:t>
            </w:r>
          </w:p>
        </w:tc>
        <w:tc>
          <w:tcPr/>
          <w:p>
            <w:pPr>
              <w:pStyle w:val="Compact"/>
            </w:pPr>
            <w:r>
              <w:t xml:space="preserve">–</w:t>
            </w:r>
          </w:p>
        </w:tc>
        <w:tc>
          <w:tcPr/>
          <w:p>
            <w:pPr>
              <w:pStyle w:val="Compact"/>
            </w:pPr>
            <w:r>
              <w:t xml:space="preserve">Membro di Hauenstein</w:t>
            </w:r>
          </w:p>
        </w:tc>
        <w:tc>
          <w:tcPr/>
          <w:p>
            <w:pPr>
              <w:pStyle w:val="Compact"/>
            </w:pPr>
            <w:r>
              <w:t xml:space="preserve">Aaleniano</w:t>
            </w:r>
          </w:p>
        </w:tc>
        <w:tc>
          <w:tcPr/>
          <w:p>
            <w:pPr>
              <w:pStyle w:val="Compact"/>
            </w:pPr>
            <w:r>
              <w:t xml:space="preserve">Aaleniano</w:t>
            </w:r>
          </w:p>
        </w:tc>
      </w:tr>
      <w:tr>
        <w:tc>
          <w:tcPr/>
          <w:p>
            <w:pPr>
              <w:pStyle w:val="Compact"/>
            </w:pPr>
            <w:r>
              <w:t xml:space="preserve">15200419</w:t>
            </w:r>
          </w:p>
        </w:tc>
        <w:tc>
          <w:tcPr/>
          <w:p>
            <w:pPr>
              <w:pStyle w:val="Compact"/>
            </w:pPr>
            <w:r>
              <w:t xml:space="preserve">Sense-Fm.: Montécu-Sch.</w:t>
            </w:r>
          </w:p>
        </w:tc>
        <w:tc>
          <w:tcPr/>
          <w:p>
            <w:pPr>
              <w:pStyle w:val="Compact"/>
            </w:pPr>
            <w:r>
              <w:t xml:space="preserve">marna: siltoso</w:t>
            </w:r>
          </w:p>
        </w:tc>
        <w:tc>
          <w:tcPr/>
          <w:p>
            <w:pPr>
              <w:pStyle w:val="Compact"/>
            </w:pPr>
            <w:r>
              <w:t xml:space="preserve">–</w:t>
            </w:r>
          </w:p>
        </w:tc>
        <w:tc>
          <w:tcPr/>
          <w:p>
            <w:pPr>
              <w:pStyle w:val="Compact"/>
            </w:pPr>
            <w:r>
              <w:t xml:space="preserve">–</w:t>
            </w:r>
          </w:p>
        </w:tc>
        <w:tc>
          <w:tcPr/>
          <w:p>
            <w:pPr>
              <w:pStyle w:val="Compact"/>
            </w:pPr>
            <w:r>
              <w:t xml:space="preserve">Strati di Montécu</w:t>
            </w:r>
          </w:p>
        </w:tc>
        <w:tc>
          <w:tcPr/>
          <w:p>
            <w:pPr>
              <w:pStyle w:val="Compact"/>
            </w:pPr>
            <w:r>
              <w:t xml:space="preserve">Burdigaliano</w:t>
            </w:r>
          </w:p>
        </w:tc>
        <w:tc>
          <w:tcPr/>
          <w:p>
            <w:pPr>
              <w:pStyle w:val="Compact"/>
            </w:pPr>
            <w:r>
              <w:t xml:space="preserve">Burdigaliano</w:t>
            </w:r>
          </w:p>
        </w:tc>
      </w:tr>
      <w:tr>
        <w:tc>
          <w:tcPr/>
          <w:p>
            <w:pPr>
              <w:pStyle w:val="Compact"/>
            </w:pPr>
            <w:r>
              <w:t xml:space="preserve">15200420</w:t>
            </w:r>
          </w:p>
        </w:tc>
        <w:tc>
          <w:tcPr/>
          <w:p>
            <w:pPr>
              <w:pStyle w:val="Compact"/>
            </w:pPr>
            <w:r>
              <w:t xml:space="preserve">Sense-Fm.: Molière-Muschelsandstein</w:t>
            </w:r>
          </w:p>
        </w:tc>
        <w:tc>
          <w:tcPr/>
          <w:p>
            <w:pPr>
              <w:pStyle w:val="Compact"/>
            </w:pPr>
            <w:r>
              <w:t xml:space="preserve">arenaria: calcareo: bivalvi</w:t>
            </w:r>
          </w:p>
        </w:tc>
        <w:tc>
          <w:tcPr/>
          <w:p>
            <w:pPr>
              <w:pStyle w:val="Compact"/>
            </w:pPr>
            <w:r>
              <w:t xml:space="preserve">–</w:t>
            </w:r>
          </w:p>
        </w:tc>
        <w:tc>
          <w:tcPr/>
          <w:p>
            <w:pPr>
              <w:pStyle w:val="Compact"/>
            </w:pPr>
            <w:r>
              <w:t xml:space="preserve">–</w:t>
            </w:r>
          </w:p>
        </w:tc>
        <w:tc>
          <w:tcPr/>
          <w:p>
            <w:pPr>
              <w:pStyle w:val="Compact"/>
            </w:pPr>
            <w:r>
              <w:t xml:space="preserve">Arenaria a conchiglia della Molière</w:t>
            </w:r>
          </w:p>
        </w:tc>
        <w:tc>
          <w:tcPr/>
          <w:p>
            <w:pPr>
              <w:pStyle w:val="Compact"/>
            </w:pPr>
            <w:r>
              <w:t xml:space="preserve">Burdigaliano</w:t>
            </w:r>
          </w:p>
        </w:tc>
        <w:tc>
          <w:tcPr/>
          <w:p>
            <w:pPr>
              <w:pStyle w:val="Compact"/>
            </w:pPr>
            <w:r>
              <w:t xml:space="preserve">Burdigaliano</w:t>
            </w:r>
          </w:p>
        </w:tc>
      </w:tr>
      <w:tr>
        <w:tc>
          <w:tcPr/>
          <w:p>
            <w:pPr>
              <w:pStyle w:val="Compact"/>
            </w:pPr>
            <w:r>
              <w:t xml:space="preserve">15200421</w:t>
            </w:r>
          </w:p>
        </w:tc>
        <w:tc>
          <w:tcPr/>
          <w:p>
            <w:pPr>
              <w:pStyle w:val="Compact"/>
            </w:pPr>
            <w:r>
              <w:t xml:space="preserve">Sense-Fm.: Scherli-Nagelfluh</w:t>
            </w:r>
          </w:p>
        </w:tc>
        <w:tc>
          <w:tcPr/>
          <w:p>
            <w:pPr>
              <w:pStyle w:val="Compact"/>
            </w:pPr>
            <w:r>
              <w:t xml:space="preserve">conglomerato: quarzo</w:t>
            </w:r>
          </w:p>
        </w:tc>
        <w:tc>
          <w:tcPr/>
          <w:p>
            <w:pPr>
              <w:pStyle w:val="Compact"/>
            </w:pPr>
            <w:r>
              <w:t xml:space="preserve">–</w:t>
            </w:r>
          </w:p>
        </w:tc>
        <w:tc>
          <w:tcPr/>
          <w:p>
            <w:pPr>
              <w:pStyle w:val="Compact"/>
            </w:pPr>
            <w:r>
              <w:t xml:space="preserve">–</w:t>
            </w:r>
          </w:p>
        </w:tc>
        <w:tc>
          <w:tcPr/>
          <w:p>
            <w:pPr>
              <w:pStyle w:val="Compact"/>
            </w:pPr>
            <w:r>
              <w:t xml:space="preserve">Conglomerato quarzitico di Scherli</w:t>
            </w:r>
          </w:p>
        </w:tc>
        <w:tc>
          <w:tcPr/>
          <w:p>
            <w:pPr>
              <w:pStyle w:val="Compact"/>
            </w:pPr>
            <w:r>
              <w:t xml:space="preserve">Burdigaliano</w:t>
            </w:r>
          </w:p>
        </w:tc>
        <w:tc>
          <w:tcPr/>
          <w:p>
            <w:pPr>
              <w:pStyle w:val="Compact"/>
            </w:pPr>
            <w:r>
              <w:t xml:space="preserve">Burdigaliano</w:t>
            </w:r>
          </w:p>
        </w:tc>
      </w:tr>
      <w:tr>
        <w:tc>
          <w:tcPr/>
          <w:p>
            <w:pPr>
              <w:pStyle w:val="Compact"/>
            </w:pPr>
            <w:r>
              <w:t xml:space="preserve">15200422</w:t>
            </w:r>
          </w:p>
        </w:tc>
        <w:tc>
          <w:tcPr/>
          <w:p>
            <w:pPr>
              <w:pStyle w:val="Compact"/>
            </w:pPr>
            <w:r>
              <w:t xml:space="preserve">Grilly-Süsswasserkalk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di Grilly</w:t>
            </w:r>
          </w:p>
        </w:tc>
        <w:tc>
          <w:tcPr/>
          <w:p>
            <w:pPr>
              <w:pStyle w:val="Compact"/>
            </w:pPr>
            <w:r>
              <w:t xml:space="preserve">Rupeliano</w:t>
            </w:r>
          </w:p>
        </w:tc>
        <w:tc>
          <w:tcPr/>
          <w:p>
            <w:pPr>
              <w:pStyle w:val="Compact"/>
            </w:pPr>
            <w:r>
              <w:t xml:space="preserve">Rupeliano</w:t>
            </w:r>
          </w:p>
        </w:tc>
      </w:tr>
      <w:tr>
        <w:tc>
          <w:tcPr/>
          <w:p>
            <w:pPr>
              <w:pStyle w:val="Compact"/>
            </w:pPr>
            <w:r>
              <w:t xml:space="preserve">15200423</w:t>
            </w:r>
          </w:p>
        </w:tc>
        <w:tc>
          <w:tcPr/>
          <w:p>
            <w:pPr>
              <w:pStyle w:val="Compact"/>
            </w:pPr>
            <w:r>
              <w:t xml:space="preserve">Orbe-Süsswasserkalk</w:t>
            </w:r>
          </w:p>
        </w:tc>
        <w:tc>
          <w:tcPr/>
          <w:p>
            <w:pPr>
              <w:pStyle w:val="Compact"/>
            </w:pPr>
            <w:r>
              <w:t xml:space="preserve">calcare: bitume-bioclasti</w:t>
            </w:r>
          </w:p>
        </w:tc>
        <w:tc>
          <w:tcPr/>
          <w:p>
            <w:pPr>
              <w:pStyle w:val="Compact"/>
            </w:pPr>
            <w:r>
              <w:t xml:space="preserve">–</w:t>
            </w:r>
          </w:p>
        </w:tc>
        <w:tc>
          <w:tcPr/>
          <w:p>
            <w:pPr>
              <w:pStyle w:val="Compact"/>
            </w:pPr>
            <w:r>
              <w:t xml:space="preserve">–</w:t>
            </w:r>
          </w:p>
        </w:tc>
        <w:tc>
          <w:tcPr/>
          <w:p>
            <w:pPr>
              <w:pStyle w:val="Compact"/>
            </w:pPr>
            <w:r>
              <w:t xml:space="preserve">Calcare d'acqua dolce di Orbe</w:t>
            </w:r>
          </w:p>
        </w:tc>
        <w:tc>
          <w:tcPr/>
          <w:p>
            <w:pPr>
              <w:pStyle w:val="Compact"/>
            </w:pPr>
            <w:r>
              <w:t xml:space="preserve">Priaboniano</w:t>
            </w:r>
          </w:p>
        </w:tc>
        <w:tc>
          <w:tcPr/>
          <w:p>
            <w:pPr>
              <w:pStyle w:val="Compact"/>
            </w:pPr>
            <w:r>
              <w:t xml:space="preserve">Rupeliano</w:t>
            </w:r>
          </w:p>
        </w:tc>
      </w:tr>
      <w:tr>
        <w:tc>
          <w:tcPr/>
          <w:p>
            <w:pPr>
              <w:pStyle w:val="Compact"/>
            </w:pPr>
            <w:r>
              <w:t xml:space="preserve">15200424</w:t>
            </w:r>
          </w:p>
        </w:tc>
        <w:tc>
          <w:tcPr/>
          <w:p>
            <w:pPr>
              <w:pStyle w:val="Compact"/>
            </w:pPr>
            <w:r>
              <w:t xml:space="preserve">USM: Basale Süsswassermolasse: Krustenkalk</w:t>
            </w:r>
          </w:p>
        </w:tc>
        <w:tc>
          <w:tcPr/>
          <w:p>
            <w:pPr>
              <w:pStyle w:val="Compact"/>
            </w:pPr>
            <w:r>
              <w:t xml:space="preserve">calcare: pedogene-incrostato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Priaboniano</w:t>
            </w:r>
          </w:p>
        </w:tc>
        <w:tc>
          <w:tcPr/>
          <w:p>
            <w:pPr>
              <w:pStyle w:val="Compact"/>
            </w:pPr>
            <w:r>
              <w:t xml:space="preserve">Rupeliano</w:t>
            </w:r>
          </w:p>
        </w:tc>
      </w:tr>
      <w:tr>
        <w:tc>
          <w:tcPr/>
          <w:p>
            <w:pPr>
              <w:pStyle w:val="Compact"/>
            </w:pPr>
            <w:r>
              <w:t xml:space="preserve">15200425</w:t>
            </w:r>
          </w:p>
        </w:tc>
        <w:tc>
          <w:tcPr/>
          <w:p>
            <w:pPr>
              <w:pStyle w:val="Compact"/>
            </w:pPr>
            <w:r>
              <w:t xml:space="preserve">Gümmenen-Fm.</w:t>
            </w:r>
          </w:p>
        </w:tc>
        <w:tc>
          <w:tcPr/>
          <w:p>
            <w:pPr>
              <w:pStyle w:val="Compact"/>
            </w:pPr>
            <w:r>
              <w:t xml:space="preserve">arenaria</w:t>
            </w:r>
          </w:p>
        </w:tc>
        <w:tc>
          <w:tcPr/>
          <w:p>
            <w:pPr>
              <w:pStyle w:val="Compact"/>
            </w:pPr>
            <w:r>
              <w:t xml:space="preserve">marna: siltoso</w:t>
            </w:r>
          </w:p>
        </w:tc>
        <w:tc>
          <w:tcPr/>
          <w:p>
            <w:pPr>
              <w:pStyle w:val="Compact"/>
            </w:pPr>
            <w:r>
              <w:t xml:space="preserve">–</w:t>
            </w:r>
          </w:p>
        </w:tc>
        <w:tc>
          <w:tcPr/>
          <w:p>
            <w:pPr>
              <w:pStyle w:val="Compact"/>
            </w:pPr>
            <w:r>
              <w:t xml:space="preserve">Formazione di Gümmenen</w:t>
            </w:r>
          </w:p>
        </w:tc>
        <w:tc>
          <w:tcPr/>
          <w:p>
            <w:pPr>
              <w:pStyle w:val="Compact"/>
            </w:pPr>
            <w:r>
              <w:t xml:space="preserve">Chattiano superiore</w:t>
            </w:r>
          </w:p>
        </w:tc>
        <w:tc>
          <w:tcPr/>
          <w:p>
            <w:pPr>
              <w:pStyle w:val="Compact"/>
            </w:pPr>
            <w:r>
              <w:t xml:space="preserve">Aquitaniano</w:t>
            </w:r>
          </w:p>
        </w:tc>
      </w:tr>
      <w:tr>
        <w:tc>
          <w:tcPr/>
          <w:p>
            <w:pPr>
              <w:pStyle w:val="Compact"/>
            </w:pPr>
            <w:r>
              <w:t xml:space="preserve">15200429</w:t>
            </w:r>
          </w:p>
        </w:tc>
        <w:tc>
          <w:tcPr/>
          <w:p>
            <w:pPr>
              <w:pStyle w:val="Compact"/>
            </w:pPr>
            <w:r>
              <w:t xml:space="preserve">USM-II: Obere Bunte Molasse</w:t>
            </w:r>
          </w:p>
        </w:tc>
        <w:tc>
          <w:tcPr/>
          <w:p>
            <w:pPr>
              <w:pStyle w:val="Compact"/>
            </w:pPr>
            <w:r>
              <w:t xml:space="preserve">marna: siltoso</w:t>
            </w:r>
          </w:p>
        </w:tc>
        <w:tc>
          <w:tcPr/>
          <w:p>
            <w:pPr>
              <w:pStyle w:val="Compact"/>
            </w:pPr>
            <w:r>
              <w:t xml:space="preserve">arenaria</w:t>
            </w:r>
          </w:p>
        </w:tc>
        <w:tc>
          <w:tcPr/>
          <w:p>
            <w:pPr>
              <w:pStyle w:val="Compact"/>
            </w:pPr>
            <w:r>
              <w:t xml:space="preserve">arenaria: calcareo</w:t>
            </w:r>
          </w:p>
        </w:tc>
        <w:tc>
          <w:tcPr/>
          <w:p>
            <w:pPr>
              <w:pStyle w:val="Compact"/>
            </w:pPr>
            <w:r>
              <w:t xml:space="preserve">«Obere Bunte Molasse» (USM II)</w:t>
            </w:r>
          </w:p>
        </w:tc>
        <w:tc>
          <w:tcPr/>
          <w:p>
            <w:pPr>
              <w:pStyle w:val="Compact"/>
            </w:pPr>
            <w:r>
              <w:t xml:space="preserve">Aquitaniano</w:t>
            </w:r>
          </w:p>
        </w:tc>
        <w:tc>
          <w:tcPr/>
          <w:p>
            <w:pPr>
              <w:pStyle w:val="Compact"/>
            </w:pPr>
            <w:r>
              <w:t xml:space="preserve">Aquitaniano</w:t>
            </w:r>
          </w:p>
        </w:tc>
      </w:tr>
      <w:tr>
        <w:tc>
          <w:tcPr/>
          <w:p>
            <w:pPr>
              <w:pStyle w:val="Compact"/>
            </w:pPr>
            <w:r>
              <w:t xml:space="preserve">15200430</w:t>
            </w:r>
          </w:p>
        </w:tc>
        <w:tc>
          <w:tcPr/>
          <w:p>
            <w:pPr>
              <w:pStyle w:val="Compact"/>
            </w:pPr>
            <w:r>
              <w:t xml:space="preserve">Oberdorf-Süsswasserkalk</w:t>
            </w:r>
          </w:p>
        </w:tc>
        <w:tc>
          <w:tcPr/>
          <w:p>
            <w:pPr>
              <w:pStyle w:val="Compact"/>
            </w:pPr>
            <w:r>
              <w:t xml:space="preserve">calcare: gessoso</w:t>
            </w:r>
          </w:p>
        </w:tc>
        <w:tc>
          <w:tcPr/>
          <w:p>
            <w:pPr>
              <w:pStyle w:val="Compact"/>
            </w:pPr>
            <w:r>
              <w:t xml:space="preserve">marna</w:t>
            </w:r>
          </w:p>
        </w:tc>
        <w:tc>
          <w:tcPr/>
          <w:p>
            <w:pPr>
              <w:pStyle w:val="Compact"/>
            </w:pPr>
            <w:r>
              <w:t xml:space="preserve">–</w:t>
            </w:r>
          </w:p>
        </w:tc>
        <w:tc>
          <w:tcPr/>
          <w:p>
            <w:pPr>
              <w:pStyle w:val="Compact"/>
            </w:pPr>
            <w:r>
              <w:t xml:space="preserve">Calcare d'acqua dolce di Oberdorf</w:t>
            </w:r>
          </w:p>
        </w:tc>
        <w:tc>
          <w:tcPr/>
          <w:p>
            <w:pPr>
              <w:pStyle w:val="Compact"/>
            </w:pPr>
            <w:r>
              <w:t xml:space="preserve">Rupeliano</w:t>
            </w:r>
          </w:p>
        </w:tc>
        <w:tc>
          <w:tcPr/>
          <w:p>
            <w:pPr>
              <w:pStyle w:val="Compact"/>
            </w:pPr>
            <w:r>
              <w:t xml:space="preserve">Rupeliano</w:t>
            </w:r>
          </w:p>
        </w:tc>
      </w:tr>
      <w:tr>
        <w:tc>
          <w:tcPr/>
          <w:p>
            <w:pPr>
              <w:pStyle w:val="Compact"/>
            </w:pPr>
            <w:r>
              <w:t xml:space="preserve">15200431</w:t>
            </w:r>
          </w:p>
        </w:tc>
        <w:tc>
          <w:tcPr/>
          <w:p>
            <w:pPr>
              <w:pStyle w:val="Compact"/>
            </w:pPr>
            <w:r>
              <w:t xml:space="preserve">St.-Gallen-Fm.: Limnischer Horizont</w:t>
            </w:r>
          </w:p>
        </w:tc>
        <w:tc>
          <w:tcPr/>
          <w:p>
            <w:pPr>
              <w:pStyle w:val="Compact"/>
            </w:pPr>
            <w:r>
              <w:t xml:space="preserve">marna: siltoso</w:t>
            </w:r>
          </w:p>
        </w:tc>
        <w:tc>
          <w:tcPr/>
          <w:p>
            <w:pPr>
              <w:pStyle w:val="Compact"/>
            </w:pPr>
            <w:r>
              <w:t xml:space="preserve">calcare</w:t>
            </w:r>
          </w:p>
        </w:tc>
        <w:tc>
          <w:tcPr/>
          <w:p>
            <w:pPr>
              <w:pStyle w:val="Compact"/>
            </w:pPr>
            <w:r>
              <w:t xml:space="preserve">–</w:t>
            </w:r>
          </w:p>
        </w:tc>
        <w:tc>
          <w:tcPr/>
          <w:p>
            <w:pPr>
              <w:pStyle w:val="Compact"/>
            </w:pPr>
            <w:r>
              <w:t xml:space="preserve">Formazione di San Gallo</w:t>
            </w:r>
          </w:p>
        </w:tc>
        <w:tc>
          <w:tcPr/>
          <w:p>
            <w:pPr>
              <w:pStyle w:val="Compact"/>
            </w:pPr>
            <w:r>
              <w:t xml:space="preserve">Burdigaliano superiore</w:t>
            </w:r>
          </w:p>
        </w:tc>
        <w:tc>
          <w:tcPr/>
          <w:p>
            <w:pPr>
              <w:pStyle w:val="Compact"/>
            </w:pPr>
            <w:r>
              <w:t xml:space="preserve">Burdigaliano superiore</w:t>
            </w:r>
          </w:p>
        </w:tc>
      </w:tr>
      <w:tr>
        <w:tc>
          <w:tcPr/>
          <w:p>
            <w:pPr>
              <w:pStyle w:val="Compact"/>
            </w:pPr>
            <w:r>
              <w:t xml:space="preserve">15200432</w:t>
            </w:r>
          </w:p>
        </w:tc>
        <w:tc>
          <w:tcPr/>
          <w:p>
            <w:pPr>
              <w:pStyle w:val="Compact"/>
            </w:pPr>
            <w:r>
              <w:t xml:space="preserve">OMM-II: Quarzitnagelfluh</w:t>
            </w:r>
          </w:p>
        </w:tc>
        <w:tc>
          <w:tcPr/>
          <w:p>
            <w:pPr>
              <w:pStyle w:val="Compact"/>
            </w:pPr>
            <w:r>
              <w:t xml:space="preserve">conglomerato: quarzo</w:t>
            </w:r>
          </w:p>
        </w:tc>
        <w:tc>
          <w:tcPr/>
          <w:p>
            <w:pPr>
              <w:pStyle w:val="Compact"/>
            </w:pPr>
            <w:r>
              <w:t xml:space="preserve">conglomerato: calcareo: bivalvi</w:t>
            </w:r>
          </w:p>
        </w:tc>
        <w:tc>
          <w:tcPr/>
          <w:p>
            <w:pPr>
              <w:pStyle w:val="Compact"/>
            </w:pPr>
            <w:r>
              <w:t xml:space="preserve">–</w:t>
            </w:r>
          </w:p>
        </w:tc>
        <w:tc>
          <w:tcPr/>
          <w:p>
            <w:pPr>
              <w:pStyle w:val="Compact"/>
            </w:pPr>
            <w:r>
              <w:t xml:space="preserve">–</w:t>
            </w:r>
          </w:p>
        </w:tc>
        <w:tc>
          <w:tcPr/>
          <w:p>
            <w:pPr>
              <w:pStyle w:val="Compact"/>
            </w:pPr>
            <w:r>
              <w:t xml:space="preserve">Burdigaliano</w:t>
            </w:r>
          </w:p>
        </w:tc>
        <w:tc>
          <w:tcPr/>
          <w:p>
            <w:pPr>
              <w:pStyle w:val="Compact"/>
            </w:pPr>
            <w:r>
              <w:t xml:space="preserve">Burdigaliano</w:t>
            </w:r>
          </w:p>
        </w:tc>
      </w:tr>
      <w:tr>
        <w:tc>
          <w:tcPr/>
          <w:p>
            <w:pPr>
              <w:pStyle w:val="Compact"/>
            </w:pPr>
            <w:r>
              <w:t xml:space="preserve">15200433</w:t>
            </w:r>
          </w:p>
        </w:tc>
        <w:tc>
          <w:tcPr/>
          <w:p>
            <w:pPr>
              <w:pStyle w:val="Compact"/>
            </w:pPr>
            <w:r>
              <w:t xml:space="preserve">Luzern-Fm.: Basales Konglomerat</w:t>
            </w:r>
          </w:p>
        </w:tc>
        <w:tc>
          <w:tcPr/>
          <w:p>
            <w:pPr>
              <w:pStyle w:val="Compact"/>
            </w:pPr>
            <w:r>
              <w:t xml:space="preserve">conglomerato: polimittico</w:t>
            </w:r>
          </w:p>
        </w:tc>
        <w:tc>
          <w:tcPr/>
          <w:p>
            <w:pPr>
              <w:pStyle w:val="Compact"/>
            </w:pPr>
            <w:r>
              <w:t xml:space="preserve">–</w:t>
            </w:r>
          </w:p>
        </w:tc>
        <w:tc>
          <w:tcPr/>
          <w:p>
            <w:pPr>
              <w:pStyle w:val="Compact"/>
            </w:pPr>
            <w:r>
              <w:t xml:space="preserve">–</w:t>
            </w:r>
          </w:p>
        </w:tc>
        <w:tc>
          <w:tcPr/>
          <w:p>
            <w:pPr>
              <w:pStyle w:val="Compact"/>
            </w:pPr>
            <w:r>
              <w:t xml:space="preserve">Formazione di Lucerna</w:t>
            </w:r>
          </w:p>
        </w:tc>
        <w:tc>
          <w:tcPr/>
          <w:p>
            <w:pPr>
              <w:pStyle w:val="Compact"/>
            </w:pPr>
            <w:r>
              <w:t xml:space="preserve">Burdigaliano</w:t>
            </w:r>
          </w:p>
        </w:tc>
        <w:tc>
          <w:tcPr/>
          <w:p>
            <w:pPr>
              <w:pStyle w:val="Compact"/>
            </w:pPr>
            <w:r>
              <w:t xml:space="preserve">Burdigaliano</w:t>
            </w:r>
          </w:p>
        </w:tc>
      </w:tr>
      <w:tr>
        <w:tc>
          <w:tcPr/>
          <w:p>
            <w:pPr>
              <w:pStyle w:val="Compact"/>
            </w:pPr>
            <w:r>
              <w:t xml:space="preserve">15200436</w:t>
            </w:r>
          </w:p>
        </w:tc>
        <w:tc>
          <w:tcPr/>
          <w:p>
            <w:pPr>
              <w:pStyle w:val="Compact"/>
            </w:pPr>
            <w:r>
              <w:t xml:space="preserve">Perte-du-Rhône-Fm.: Poncin-Mb.</w:t>
            </w:r>
          </w:p>
        </w:tc>
        <w:tc>
          <w:tcPr/>
          <w:p>
            <w:pPr>
              <w:pStyle w:val="Compact"/>
            </w:pPr>
            <w:r>
              <w:t xml:space="preserve">arenaria: mica-glauconite</w:t>
            </w:r>
          </w:p>
        </w:tc>
        <w:tc>
          <w:tcPr/>
          <w:p>
            <w:pPr>
              <w:pStyle w:val="Compact"/>
            </w:pPr>
            <w:r>
              <w:t xml:space="preserve">–</w:t>
            </w:r>
          </w:p>
        </w:tc>
        <w:tc>
          <w:tcPr/>
          <w:p>
            <w:pPr>
              <w:pStyle w:val="Compact"/>
            </w:pPr>
            <w:r>
              <w:t xml:space="preserve">–</w:t>
            </w:r>
          </w:p>
        </w:tc>
        <w:tc>
          <w:tcPr/>
          <w:p>
            <w:pPr>
              <w:pStyle w:val="Compact"/>
            </w:pPr>
            <w:r>
              <w:t xml:space="preserve">Membro di Poncin</w:t>
            </w:r>
          </w:p>
        </w:tc>
        <w:tc>
          <w:tcPr/>
          <w:p>
            <w:pPr>
              <w:pStyle w:val="Compact"/>
            </w:pPr>
            <w:r>
              <w:t xml:space="preserve">Cenomaniano</w:t>
            </w:r>
          </w:p>
        </w:tc>
        <w:tc>
          <w:tcPr/>
          <w:p>
            <w:pPr>
              <w:pStyle w:val="Compact"/>
            </w:pPr>
            <w:r>
              <w:t xml:space="preserve">Cenomaniano</w:t>
            </w:r>
          </w:p>
        </w:tc>
      </w:tr>
      <w:tr>
        <w:tc>
          <w:tcPr/>
          <w:p>
            <w:pPr>
              <w:pStyle w:val="Compact"/>
            </w:pPr>
            <w:r>
              <w:t xml:space="preserve">15200437</w:t>
            </w:r>
          </w:p>
        </w:tc>
        <w:tc>
          <w:tcPr/>
          <w:p>
            <w:pPr>
              <w:pStyle w:val="Compact"/>
            </w:pPr>
            <w:r>
              <w:t xml:space="preserve">Perte-du-Rhône-Fm.: Mussel-Mb.: Vraconne-Sandstein</w:t>
            </w:r>
          </w:p>
        </w:tc>
        <w:tc>
          <w:tcPr/>
          <w:p>
            <w:pPr>
              <w:pStyle w:val="Compact"/>
            </w:pPr>
            <w:r>
              <w:t xml:space="preserve">arenaria: glauconite</w:t>
            </w:r>
          </w:p>
        </w:tc>
        <w:tc>
          <w:tcPr/>
          <w:p>
            <w:pPr>
              <w:pStyle w:val="Compact"/>
            </w:pPr>
            <w:r>
              <w:t xml:space="preserve">marna: sabbioso</w:t>
            </w:r>
          </w:p>
        </w:tc>
        <w:tc>
          <w:tcPr/>
          <w:p>
            <w:pPr>
              <w:pStyle w:val="Compact"/>
            </w:pPr>
            <w:r>
              <w:t xml:space="preserve">–</w:t>
            </w:r>
          </w:p>
        </w:tc>
        <w:tc>
          <w:tcPr/>
          <w:p>
            <w:pPr>
              <w:pStyle w:val="Compact"/>
            </w:pPr>
            <w:r>
              <w:t xml:space="preserve">Arenaria della Vraconne</w:t>
            </w:r>
          </w:p>
        </w:tc>
        <w:tc>
          <w:tcPr/>
          <w:p>
            <w:pPr>
              <w:pStyle w:val="Compact"/>
            </w:pPr>
            <w:r>
              <w:t xml:space="preserve">Albiano</w:t>
            </w:r>
          </w:p>
        </w:tc>
        <w:tc>
          <w:tcPr/>
          <w:p>
            <w:pPr>
              <w:pStyle w:val="Compact"/>
            </w:pPr>
            <w:r>
              <w:t xml:space="preserve">Albiano</w:t>
            </w:r>
          </w:p>
        </w:tc>
      </w:tr>
      <w:tr>
        <w:tc>
          <w:tcPr/>
          <w:p>
            <w:pPr>
              <w:pStyle w:val="Compact"/>
            </w:pPr>
            <w:r>
              <w:t xml:space="preserve">15200438</w:t>
            </w:r>
          </w:p>
        </w:tc>
        <w:tc>
          <w:tcPr/>
          <w:p>
            <w:pPr>
              <w:pStyle w:val="Compact"/>
            </w:pPr>
            <w:r>
              <w:t xml:space="preserve">Perte-du-Rhône-Fm.: Mussel-Mb.: La-Presta-Mergel</w:t>
            </w:r>
          </w:p>
        </w:tc>
        <w:tc>
          <w:tcPr/>
          <w:p>
            <w:pPr>
              <w:pStyle w:val="Compact"/>
            </w:pPr>
            <w:r>
              <w:t xml:space="preserve">argillite: sabbioso</w:t>
            </w:r>
          </w:p>
        </w:tc>
        <w:tc>
          <w:tcPr/>
          <w:p>
            <w:pPr>
              <w:pStyle w:val="Compact"/>
            </w:pPr>
            <w:r>
              <w:t xml:space="preserve">–</w:t>
            </w:r>
          </w:p>
        </w:tc>
        <w:tc>
          <w:tcPr/>
          <w:p>
            <w:pPr>
              <w:pStyle w:val="Compact"/>
            </w:pPr>
            <w:r>
              <w:t xml:space="preserve">–</w:t>
            </w:r>
          </w:p>
        </w:tc>
        <w:tc>
          <w:tcPr/>
          <w:p>
            <w:pPr>
              <w:pStyle w:val="Compact"/>
            </w:pPr>
            <w:r>
              <w:t xml:space="preserve">Argilla della Presta</w:t>
            </w:r>
          </w:p>
        </w:tc>
        <w:tc>
          <w:tcPr/>
          <w:p>
            <w:pPr>
              <w:pStyle w:val="Compact"/>
            </w:pPr>
            <w:r>
              <w:t xml:space="preserve">Albiano</w:t>
            </w:r>
          </w:p>
        </w:tc>
        <w:tc>
          <w:tcPr/>
          <w:p>
            <w:pPr>
              <w:pStyle w:val="Compact"/>
            </w:pPr>
            <w:r>
              <w:t xml:space="preserve">Albiano</w:t>
            </w:r>
          </w:p>
        </w:tc>
      </w:tr>
      <w:tr>
        <w:tc>
          <w:tcPr/>
          <w:p>
            <w:pPr>
              <w:pStyle w:val="Compact"/>
            </w:pPr>
            <w:r>
              <w:t xml:space="preserve">15200439</w:t>
            </w:r>
          </w:p>
        </w:tc>
        <w:tc>
          <w:tcPr/>
          <w:p>
            <w:pPr>
              <w:pStyle w:val="Compact"/>
            </w:pPr>
            <w:r>
              <w:t xml:space="preserve">Perte-du-Rhône-Fm.: Mussel-Mb.: Vernettes-Sandstein</w:t>
            </w:r>
          </w:p>
        </w:tc>
        <w:tc>
          <w:tcPr/>
          <w:p>
            <w:pPr>
              <w:pStyle w:val="Compact"/>
            </w:pPr>
            <w:r>
              <w:t xml:space="preserve">arenaria: glauconite</w:t>
            </w:r>
          </w:p>
        </w:tc>
        <w:tc>
          <w:tcPr/>
          <w:p>
            <w:pPr>
              <w:pStyle w:val="Compact"/>
            </w:pPr>
            <w:r>
              <w:t xml:space="preserve">–</w:t>
            </w:r>
          </w:p>
        </w:tc>
        <w:tc>
          <w:tcPr/>
          <w:p>
            <w:pPr>
              <w:pStyle w:val="Compact"/>
            </w:pPr>
            <w:r>
              <w:t xml:space="preserve">–</w:t>
            </w:r>
          </w:p>
        </w:tc>
        <w:tc>
          <w:tcPr/>
          <w:p>
            <w:pPr>
              <w:pStyle w:val="Compact"/>
            </w:pPr>
            <w:r>
              <w:t xml:space="preserve">Arenaria delle Vernettes</w:t>
            </w:r>
          </w:p>
        </w:tc>
        <w:tc>
          <w:tcPr/>
          <w:p>
            <w:pPr>
              <w:pStyle w:val="Compact"/>
            </w:pPr>
            <w:r>
              <w:t xml:space="preserve">Albiano</w:t>
            </w:r>
          </w:p>
        </w:tc>
        <w:tc>
          <w:tcPr/>
          <w:p>
            <w:pPr>
              <w:pStyle w:val="Compact"/>
            </w:pPr>
            <w:r>
              <w:t xml:space="preserve">Albiano</w:t>
            </w:r>
          </w:p>
        </w:tc>
      </w:tr>
      <w:tr>
        <w:tc>
          <w:tcPr/>
          <w:p>
            <w:pPr>
              <w:pStyle w:val="Compact"/>
            </w:pPr>
            <w:r>
              <w:t xml:space="preserve">15200440</w:t>
            </w:r>
          </w:p>
        </w:tc>
        <w:tc>
          <w:tcPr/>
          <w:p>
            <w:pPr>
              <w:pStyle w:val="Compact"/>
            </w:pPr>
            <w:r>
              <w:t xml:space="preserve">Perte-du-Rhône-Fm.: Mussel-Mb.: Ponthoud-Bk.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Strato del Ponthoud</w:t>
            </w:r>
          </w:p>
        </w:tc>
        <w:tc>
          <w:tcPr/>
          <w:p>
            <w:pPr>
              <w:pStyle w:val="Compact"/>
            </w:pPr>
            <w:r>
              <w:t xml:space="preserve">Aptiano</w:t>
            </w:r>
          </w:p>
        </w:tc>
        <w:tc>
          <w:tcPr/>
          <w:p>
            <w:pPr>
              <w:pStyle w:val="Compact"/>
            </w:pPr>
            <w:r>
              <w:t xml:space="preserve">Aptiano</w:t>
            </w:r>
          </w:p>
        </w:tc>
      </w:tr>
      <w:tr>
        <w:tc>
          <w:tcPr/>
          <w:p>
            <w:pPr>
              <w:pStyle w:val="Compact"/>
            </w:pPr>
            <w:r>
              <w:t xml:space="preserve">15200441</w:t>
            </w:r>
          </w:p>
        </w:tc>
        <w:tc>
          <w:tcPr/>
          <w:p>
            <w:pPr>
              <w:pStyle w:val="Compact"/>
            </w:pPr>
            <w:r>
              <w:t xml:space="preserve">Perte-du-Rhône-Fm.: Mussel-Mb.: Scie-Besse-Sandstein</w:t>
            </w:r>
          </w:p>
        </w:tc>
        <w:tc>
          <w:tcPr/>
          <w:p>
            <w:pPr>
              <w:pStyle w:val="Compact"/>
            </w:pPr>
            <w:r>
              <w:t xml:space="preserve">arenaria: glauconite</w:t>
            </w:r>
          </w:p>
        </w:tc>
        <w:tc>
          <w:tcPr/>
          <w:p>
            <w:pPr>
              <w:pStyle w:val="Compact"/>
            </w:pPr>
            <w:r>
              <w:t xml:space="preserve">–</w:t>
            </w:r>
          </w:p>
        </w:tc>
        <w:tc>
          <w:tcPr/>
          <w:p>
            <w:pPr>
              <w:pStyle w:val="Compact"/>
            </w:pPr>
            <w:r>
              <w:t xml:space="preserve">–</w:t>
            </w:r>
          </w:p>
        </w:tc>
        <w:tc>
          <w:tcPr/>
          <w:p>
            <w:pPr>
              <w:pStyle w:val="Compact"/>
            </w:pPr>
            <w:r>
              <w:t xml:space="preserve">Arenaria di Scie Besse</w:t>
            </w:r>
          </w:p>
        </w:tc>
        <w:tc>
          <w:tcPr/>
          <w:p>
            <w:pPr>
              <w:pStyle w:val="Compact"/>
            </w:pPr>
            <w:r>
              <w:t xml:space="preserve">Aptiano</w:t>
            </w:r>
          </w:p>
        </w:tc>
        <w:tc>
          <w:tcPr/>
          <w:p>
            <w:pPr>
              <w:pStyle w:val="Compact"/>
            </w:pPr>
            <w:r>
              <w:t xml:space="preserve">Aptiano</w:t>
            </w:r>
          </w:p>
        </w:tc>
      </w:tr>
      <w:tr>
        <w:tc>
          <w:tcPr/>
          <w:p>
            <w:pPr>
              <w:pStyle w:val="Compact"/>
            </w:pPr>
            <w:r>
              <w:t xml:space="preserve">15200442</w:t>
            </w:r>
          </w:p>
        </w:tc>
        <w:tc>
          <w:tcPr/>
          <w:p>
            <w:pPr>
              <w:pStyle w:val="Compact"/>
            </w:pPr>
            <w:r>
              <w:t xml:space="preserve">Perte-du-Rhône-Fm.: Fulie-Mb.: Mortier-Mergel</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Marna del Mortier</w:t>
            </w:r>
          </w:p>
        </w:tc>
        <w:tc>
          <w:tcPr/>
          <w:p>
            <w:pPr>
              <w:pStyle w:val="Compact"/>
            </w:pPr>
            <w:r>
              <w:t xml:space="preserve">Aptiano</w:t>
            </w:r>
          </w:p>
        </w:tc>
        <w:tc>
          <w:tcPr/>
          <w:p>
            <w:pPr>
              <w:pStyle w:val="Compact"/>
            </w:pPr>
            <w:r>
              <w:t xml:space="preserve">Aptiano</w:t>
            </w:r>
          </w:p>
        </w:tc>
      </w:tr>
      <w:tr>
        <w:tc>
          <w:tcPr/>
          <w:p>
            <w:pPr>
              <w:pStyle w:val="Compact"/>
            </w:pPr>
            <w:r>
              <w:t xml:space="preserve">15200443</w:t>
            </w:r>
          </w:p>
        </w:tc>
        <w:tc>
          <w:tcPr/>
          <w:p>
            <w:pPr>
              <w:pStyle w:val="Compact"/>
            </w:pPr>
            <w:r>
              <w:t xml:space="preserve">Perte-du-Rhône-Fm.: Fulie-Mb.: Vauglène-Bk.</w:t>
            </w:r>
          </w:p>
        </w:tc>
        <w:tc>
          <w:tcPr/>
          <w:p>
            <w:pPr>
              <w:pStyle w:val="Compact"/>
            </w:pPr>
            <w:r>
              <w:t xml:space="preserve">marna: calcareo</w:t>
            </w:r>
          </w:p>
        </w:tc>
        <w:tc>
          <w:tcPr/>
          <w:p>
            <w:pPr>
              <w:pStyle w:val="Compact"/>
            </w:pPr>
            <w:r>
              <w:t xml:space="preserve">–</w:t>
            </w:r>
          </w:p>
        </w:tc>
        <w:tc>
          <w:tcPr/>
          <w:p>
            <w:pPr>
              <w:pStyle w:val="Compact"/>
            </w:pPr>
            <w:r>
              <w:t xml:space="preserve">–</w:t>
            </w:r>
          </w:p>
        </w:tc>
        <w:tc>
          <w:tcPr/>
          <w:p>
            <w:pPr>
              <w:pStyle w:val="Compact"/>
            </w:pPr>
            <w:r>
              <w:t xml:space="preserve">Strati di Vauglène</w:t>
            </w:r>
          </w:p>
        </w:tc>
        <w:tc>
          <w:tcPr/>
          <w:p>
            <w:pPr>
              <w:pStyle w:val="Compact"/>
            </w:pPr>
            <w:r>
              <w:t xml:space="preserve">Aptiano</w:t>
            </w:r>
          </w:p>
        </w:tc>
        <w:tc>
          <w:tcPr/>
          <w:p>
            <w:pPr>
              <w:pStyle w:val="Compact"/>
            </w:pPr>
            <w:r>
              <w:t xml:space="preserve">Aptiano</w:t>
            </w:r>
          </w:p>
        </w:tc>
      </w:tr>
      <w:tr>
        <w:tc>
          <w:tcPr/>
          <w:p>
            <w:pPr>
              <w:pStyle w:val="Compact"/>
            </w:pPr>
            <w:r>
              <w:t xml:space="preserve">15200444</w:t>
            </w:r>
          </w:p>
        </w:tc>
        <w:tc>
          <w:tcPr/>
          <w:p>
            <w:pPr>
              <w:pStyle w:val="Compact"/>
            </w:pPr>
            <w:r>
              <w:t xml:space="preserve">Perte-du-Rhône-Fm.: Fulie-Mb.: Poet-Bk.</w:t>
            </w:r>
          </w:p>
        </w:tc>
        <w:tc>
          <w:tcPr/>
          <w:p>
            <w:pPr>
              <w:pStyle w:val="Compact"/>
            </w:pPr>
            <w:r>
              <w:t xml:space="preserve">calcare: marnoso: bioclasti</w:t>
            </w:r>
          </w:p>
        </w:tc>
        <w:tc>
          <w:tcPr/>
          <w:p>
            <w:pPr>
              <w:pStyle w:val="Compact"/>
            </w:pPr>
            <w:r>
              <w:t xml:space="preserve">–</w:t>
            </w:r>
          </w:p>
        </w:tc>
        <w:tc>
          <w:tcPr/>
          <w:p>
            <w:pPr>
              <w:pStyle w:val="Compact"/>
            </w:pPr>
            <w:r>
              <w:t xml:space="preserve">–</w:t>
            </w:r>
          </w:p>
        </w:tc>
        <w:tc>
          <w:tcPr/>
          <w:p>
            <w:pPr>
              <w:pStyle w:val="Compact"/>
            </w:pPr>
            <w:r>
              <w:t xml:space="preserve">Strato del Poet</w:t>
            </w:r>
          </w:p>
        </w:tc>
        <w:tc>
          <w:tcPr/>
          <w:p>
            <w:pPr>
              <w:pStyle w:val="Compact"/>
            </w:pPr>
            <w:r>
              <w:t xml:space="preserve">Aptiano</w:t>
            </w:r>
          </w:p>
        </w:tc>
        <w:tc>
          <w:tcPr/>
          <w:p>
            <w:pPr>
              <w:pStyle w:val="Compact"/>
            </w:pPr>
            <w:r>
              <w:t xml:space="preserve">Aptiano</w:t>
            </w:r>
          </w:p>
        </w:tc>
      </w:tr>
      <w:tr>
        <w:tc>
          <w:tcPr/>
          <w:p>
            <w:pPr>
              <w:pStyle w:val="Compact"/>
            </w:pPr>
            <w:r>
              <w:t xml:space="preserve">15200445</w:t>
            </w:r>
          </w:p>
        </w:tc>
        <w:tc>
          <w:tcPr/>
          <w:p>
            <w:pPr>
              <w:pStyle w:val="Compact"/>
            </w:pPr>
            <w:r>
              <w:t xml:space="preserve">Rossemaison-Fm.: Courcelon-Süsswasserkalk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di Courcelon</w:t>
            </w:r>
          </w:p>
        </w:tc>
        <w:tc>
          <w:tcPr/>
          <w:p>
            <w:pPr>
              <w:pStyle w:val="Compact"/>
            </w:pPr>
            <w:r>
              <w:t xml:space="preserve">Priaboniano</w:t>
            </w:r>
          </w:p>
        </w:tc>
        <w:tc>
          <w:tcPr/>
          <w:p>
            <w:pPr>
              <w:pStyle w:val="Compact"/>
            </w:pPr>
            <w:r>
              <w:t xml:space="preserve">Rupeliano</w:t>
            </w:r>
          </w:p>
        </w:tc>
      </w:tr>
      <w:tr>
        <w:tc>
          <w:tcPr/>
          <w:p>
            <w:pPr>
              <w:pStyle w:val="Compact"/>
            </w:pPr>
            <w:r>
              <w:t xml:space="preserve">15200446</w:t>
            </w:r>
          </w:p>
        </w:tc>
        <w:tc>
          <w:tcPr/>
          <w:p>
            <w:pPr>
              <w:pStyle w:val="Compact"/>
            </w:pPr>
            <w:r>
              <w:t xml:space="preserve">Erzmatt-Krustenkalk</w:t>
            </w:r>
          </w:p>
        </w:tc>
        <w:tc>
          <w:tcPr/>
          <w:p>
            <w:pPr>
              <w:pStyle w:val="Compact"/>
            </w:pPr>
            <w:r>
              <w:t xml:space="preserve">calcare: limonite</w:t>
            </w:r>
          </w:p>
        </w:tc>
        <w:tc>
          <w:tcPr/>
          <w:p>
            <w:pPr>
              <w:pStyle w:val="Compact"/>
            </w:pPr>
            <w:r>
              <w:t xml:space="preserve">–</w:t>
            </w:r>
          </w:p>
        </w:tc>
        <w:tc>
          <w:tcPr/>
          <w:p>
            <w:pPr>
              <w:pStyle w:val="Compact"/>
            </w:pPr>
            <w:r>
              <w:t xml:space="preserve">–</w:t>
            </w:r>
          </w:p>
        </w:tc>
        <w:tc>
          <w:tcPr/>
          <w:p>
            <w:pPr>
              <w:pStyle w:val="Compact"/>
            </w:pPr>
            <w:r>
              <w:t xml:space="preserve">Calcrete della Erzmatt</w:t>
            </w:r>
          </w:p>
        </w:tc>
        <w:tc>
          <w:tcPr/>
          <w:p>
            <w:pPr>
              <w:pStyle w:val="Compact"/>
            </w:pPr>
            <w:r>
              <w:t xml:space="preserve">Priaboniano</w:t>
            </w:r>
          </w:p>
        </w:tc>
        <w:tc>
          <w:tcPr/>
          <w:p>
            <w:pPr>
              <w:pStyle w:val="Compact"/>
            </w:pPr>
            <w:r>
              <w:t xml:space="preserve">Rupeliano</w:t>
            </w:r>
          </w:p>
        </w:tc>
      </w:tr>
      <w:tr>
        <w:tc>
          <w:tcPr/>
          <w:p>
            <w:pPr>
              <w:pStyle w:val="Compact"/>
            </w:pPr>
            <w:r>
              <w:t xml:space="preserve">15200447</w:t>
            </w:r>
          </w:p>
        </w:tc>
        <w:tc>
          <w:tcPr/>
          <w:p>
            <w:pPr>
              <w:pStyle w:val="Compact"/>
            </w:pPr>
            <w:r>
              <w:t xml:space="preserve">Diegten-Süsswasserkalk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Calcare d'acqua dolce di Diegten</w:t>
            </w:r>
          </w:p>
        </w:tc>
        <w:tc>
          <w:tcPr/>
          <w:p>
            <w:pPr>
              <w:pStyle w:val="Compact"/>
            </w:pPr>
            <w:r>
              <w:t xml:space="preserve">Eocene medio</w:t>
            </w:r>
          </w:p>
        </w:tc>
        <w:tc>
          <w:tcPr/>
          <w:p>
            <w:pPr>
              <w:pStyle w:val="Compact"/>
            </w:pPr>
            <w:r>
              <w:t xml:space="preserve">Rupeliano</w:t>
            </w:r>
          </w:p>
        </w:tc>
      </w:tr>
      <w:tr>
        <w:tc>
          <w:tcPr/>
          <w:p>
            <w:pPr>
              <w:pStyle w:val="Compact"/>
            </w:pPr>
            <w:r>
              <w:t xml:space="preserve">15200448</w:t>
            </w:r>
          </w:p>
        </w:tc>
        <w:tc>
          <w:tcPr/>
          <w:p>
            <w:pPr>
              <w:pStyle w:val="Compact"/>
            </w:pPr>
            <w:r>
              <w:t xml:space="preserve">La-Verrerie-Süsswasserkalk</w:t>
            </w:r>
          </w:p>
        </w:tc>
        <w:tc>
          <w:tcPr/>
          <w:p>
            <w:pPr>
              <w:pStyle w:val="Compact"/>
            </w:pPr>
            <w:r>
              <w:t xml:space="preserve">calcare: gessoso</w:t>
            </w:r>
          </w:p>
        </w:tc>
        <w:tc>
          <w:tcPr/>
          <w:p>
            <w:pPr>
              <w:pStyle w:val="Compact"/>
            </w:pPr>
            <w:r>
              <w:t xml:space="preserve">marna</w:t>
            </w:r>
          </w:p>
        </w:tc>
        <w:tc>
          <w:tcPr/>
          <w:p>
            <w:pPr>
              <w:pStyle w:val="Compact"/>
            </w:pPr>
            <w:r>
              <w:t xml:space="preserve">–</w:t>
            </w:r>
          </w:p>
        </w:tc>
        <w:tc>
          <w:tcPr/>
          <w:p>
            <w:pPr>
              <w:pStyle w:val="Compact"/>
            </w:pPr>
            <w:r>
              <w:t xml:space="preserve">Calcare d'acqua dolce della Verrerie</w:t>
            </w:r>
          </w:p>
        </w:tc>
        <w:tc>
          <w:tcPr/>
          <w:p>
            <w:pPr>
              <w:pStyle w:val="Compact"/>
            </w:pPr>
            <w:r>
              <w:t xml:space="preserve">Priaboniano</w:t>
            </w:r>
          </w:p>
        </w:tc>
        <w:tc>
          <w:tcPr/>
          <w:p>
            <w:pPr>
              <w:pStyle w:val="Compact"/>
            </w:pPr>
            <w:r>
              <w:t xml:space="preserve">Rupeliano</w:t>
            </w:r>
          </w:p>
        </w:tc>
      </w:tr>
      <w:tr>
        <w:tc>
          <w:tcPr/>
          <w:p>
            <w:pPr>
              <w:pStyle w:val="Compact"/>
            </w:pPr>
            <w:r>
              <w:t xml:space="preserve">15200449</w:t>
            </w:r>
          </w:p>
        </w:tc>
        <w:tc>
          <w:tcPr/>
          <w:p>
            <w:pPr>
              <w:pStyle w:val="Compact"/>
            </w:pPr>
            <w:r>
              <w:t xml:space="preserve">La-Charrue-Süsswasserkalk</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Calcare d'acqua dolce della Charrue</w:t>
            </w:r>
          </w:p>
        </w:tc>
        <w:tc>
          <w:tcPr/>
          <w:p>
            <w:pPr>
              <w:pStyle w:val="Compact"/>
            </w:pPr>
            <w:r>
              <w:t xml:space="preserve">Priaboniano</w:t>
            </w:r>
          </w:p>
        </w:tc>
        <w:tc>
          <w:tcPr/>
          <w:p>
            <w:pPr>
              <w:pStyle w:val="Compact"/>
            </w:pPr>
            <w:r>
              <w:t xml:space="preserve">Rupeliano</w:t>
            </w:r>
          </w:p>
        </w:tc>
      </w:tr>
      <w:tr>
        <w:tc>
          <w:tcPr/>
          <w:p>
            <w:pPr>
              <w:pStyle w:val="Compact"/>
            </w:pPr>
            <w:r>
              <w:t xml:space="preserve">15200418</w:t>
            </w:r>
          </w:p>
        </w:tc>
        <w:tc>
          <w:tcPr/>
          <w:p>
            <w:pPr>
              <w:pStyle w:val="Compact"/>
            </w:pPr>
            <w:r>
              <w:t xml:space="preserve">Sense-Fm.</w:t>
            </w:r>
          </w:p>
        </w:tc>
        <w:tc>
          <w:tcPr/>
          <w:p>
            <w:pPr>
              <w:pStyle w:val="Compact"/>
            </w:pPr>
            <w:r>
              <w:t xml:space="preserve">arenaria: glauconite</w:t>
            </w:r>
          </w:p>
        </w:tc>
        <w:tc>
          <w:tcPr/>
          <w:p>
            <w:pPr>
              <w:pStyle w:val="Compact"/>
            </w:pPr>
            <w:r>
              <w:t xml:space="preserve">siltite</w:t>
            </w:r>
          </w:p>
        </w:tc>
        <w:tc>
          <w:tcPr/>
          <w:p>
            <w:pPr>
              <w:pStyle w:val="Compact"/>
            </w:pPr>
            <w:r>
              <w:t xml:space="preserve">marna</w:t>
            </w:r>
          </w:p>
        </w:tc>
        <w:tc>
          <w:tcPr/>
          <w:p>
            <w:pPr>
              <w:pStyle w:val="Compact"/>
            </w:pPr>
            <w:r>
              <w:t xml:space="preserve">Formazione della Sense</w:t>
            </w:r>
          </w:p>
        </w:tc>
        <w:tc>
          <w:tcPr/>
          <w:p>
            <w:pPr>
              <w:pStyle w:val="Compact"/>
            </w:pPr>
            <w:r>
              <w:t xml:space="preserve">Burdigaliano</w:t>
            </w:r>
          </w:p>
        </w:tc>
        <w:tc>
          <w:tcPr/>
          <w:p>
            <w:pPr>
              <w:pStyle w:val="Compact"/>
            </w:pPr>
            <w:r>
              <w:t xml:space="preserve">Burdigaliano</w:t>
            </w:r>
          </w:p>
        </w:tc>
      </w:tr>
      <w:tr>
        <w:tc>
          <w:tcPr/>
          <w:p>
            <w:pPr>
              <w:pStyle w:val="Compact"/>
            </w:pPr>
            <w:r>
              <w:t xml:space="preserve">15200450</w:t>
            </w:r>
          </w:p>
        </w:tc>
        <w:tc>
          <w:tcPr/>
          <w:p>
            <w:pPr>
              <w:pStyle w:val="Compact"/>
            </w:pPr>
            <w:r>
              <w:t xml:space="preserve">Vuache-Fm.: Astieria-Mergel</w:t>
            </w:r>
          </w:p>
        </w:tc>
        <w:tc>
          <w:tcPr/>
          <w:p>
            <w:pPr>
              <w:pStyle w:val="Compact"/>
            </w:pPr>
            <w:r>
              <w:t xml:space="preserve">marna: bioclasti</w:t>
            </w:r>
          </w:p>
        </w:tc>
        <w:tc>
          <w:tcPr/>
          <w:p>
            <w:pPr>
              <w:pStyle w:val="Compact"/>
            </w:pPr>
            <w:r>
              <w:t xml:space="preserve">–</w:t>
            </w:r>
          </w:p>
        </w:tc>
        <w:tc>
          <w:tcPr/>
          <w:p>
            <w:pPr>
              <w:pStyle w:val="Compact"/>
            </w:pPr>
            <w:r>
              <w:t xml:space="preserve">–</w:t>
            </w:r>
          </w:p>
        </w:tc>
        <w:tc>
          <w:tcPr/>
          <w:p>
            <w:pPr>
              <w:pStyle w:val="Compact"/>
            </w:pPr>
            <w:r>
              <w:t xml:space="preserve">«Marna a Astieria»</w:t>
            </w:r>
          </w:p>
        </w:tc>
        <w:tc>
          <w:tcPr/>
          <w:p>
            <w:pPr>
              <w:pStyle w:val="Compact"/>
            </w:pPr>
            <w:r>
              <w:t xml:space="preserve">Valanginiano</w:t>
            </w:r>
          </w:p>
        </w:tc>
        <w:tc>
          <w:tcPr/>
          <w:p>
            <w:pPr>
              <w:pStyle w:val="Compact"/>
            </w:pPr>
            <w:r>
              <w:t xml:space="preserve">Valanginiano</w:t>
            </w:r>
          </w:p>
        </w:tc>
      </w:tr>
      <w:tr>
        <w:tc>
          <w:tcPr/>
          <w:p>
            <w:pPr>
              <w:pStyle w:val="Compact"/>
            </w:pPr>
            <w:r>
              <w:t xml:space="preserve">15200451</w:t>
            </w:r>
          </w:p>
        </w:tc>
        <w:tc>
          <w:tcPr/>
          <w:p>
            <w:pPr>
              <w:pStyle w:val="Compact"/>
            </w:pPr>
            <w:r>
              <w:t xml:space="preserve">Vuache-Fm.: Villers-Sch.</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Strato di Villers</w:t>
            </w:r>
          </w:p>
        </w:tc>
        <w:tc>
          <w:tcPr/>
          <w:p>
            <w:pPr>
              <w:pStyle w:val="Compact"/>
            </w:pPr>
            <w:r>
              <w:t xml:space="preserve">Valanginiano</w:t>
            </w:r>
          </w:p>
        </w:tc>
        <w:tc>
          <w:tcPr/>
          <w:p>
            <w:pPr>
              <w:pStyle w:val="Compact"/>
            </w:pPr>
            <w:r>
              <w:t xml:space="preserve">Valanginiano</w:t>
            </w:r>
          </w:p>
        </w:tc>
      </w:tr>
      <w:tr>
        <w:tc>
          <w:tcPr/>
          <w:p>
            <w:pPr>
              <w:pStyle w:val="Compact"/>
            </w:pPr>
            <w:r>
              <w:t xml:space="preserve">15200452</w:t>
            </w:r>
          </w:p>
        </w:tc>
        <w:tc>
          <w:tcPr/>
          <w:p>
            <w:pPr>
              <w:pStyle w:val="Compact"/>
            </w:pPr>
            <w:r>
              <w:t xml:space="preserve">Pierre-Châtel-Fm.: Unité Moyenne Calcaire</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«Unité Moyenne Calcaire»</w:t>
            </w:r>
          </w:p>
        </w:tc>
        <w:tc>
          <w:tcPr/>
          <w:p>
            <w:pPr>
              <w:pStyle w:val="Compact"/>
            </w:pPr>
            <w:r>
              <w:t xml:space="preserve">Berriasiano</w:t>
            </w:r>
          </w:p>
        </w:tc>
        <w:tc>
          <w:tcPr/>
          <w:p>
            <w:pPr>
              <w:pStyle w:val="Compact"/>
            </w:pPr>
            <w:r>
              <w:t xml:space="preserve">Berriasiano</w:t>
            </w:r>
          </w:p>
        </w:tc>
      </w:tr>
      <w:tr>
        <w:tc>
          <w:tcPr/>
          <w:p>
            <w:pPr>
              <w:pStyle w:val="Compact"/>
            </w:pPr>
            <w:r>
              <w:t xml:space="preserve">15200453</w:t>
            </w:r>
          </w:p>
        </w:tc>
        <w:tc>
          <w:tcPr/>
          <w:p>
            <w:pPr>
              <w:pStyle w:val="Compact"/>
            </w:pPr>
            <w:r>
              <w:t xml:space="preserve">Pierre-Châtel-Fm.: Unité Inférieure Oolithique</w:t>
            </w:r>
          </w:p>
        </w:tc>
        <w:tc>
          <w:tcPr/>
          <w:p>
            <w:pPr>
              <w:pStyle w:val="Compact"/>
            </w:pPr>
            <w:r>
              <w:t xml:space="preserve">calcare: bioclasti-ooidi</w:t>
            </w:r>
          </w:p>
        </w:tc>
        <w:tc>
          <w:tcPr/>
          <w:p>
            <w:pPr>
              <w:pStyle w:val="Compact"/>
            </w:pPr>
            <w:r>
              <w:t xml:space="preserve">marna</w:t>
            </w:r>
          </w:p>
        </w:tc>
        <w:tc>
          <w:tcPr/>
          <w:p>
            <w:pPr>
              <w:pStyle w:val="Compact"/>
            </w:pPr>
            <w:r>
              <w:t xml:space="preserve">–</w:t>
            </w:r>
          </w:p>
        </w:tc>
        <w:tc>
          <w:tcPr/>
          <w:p>
            <w:pPr>
              <w:pStyle w:val="Compact"/>
            </w:pPr>
            <w:r>
              <w:t xml:space="preserve">«Unité Inférieure Oolithique»</w:t>
            </w:r>
          </w:p>
        </w:tc>
        <w:tc>
          <w:tcPr/>
          <w:p>
            <w:pPr>
              <w:pStyle w:val="Compact"/>
            </w:pPr>
            <w:r>
              <w:t xml:space="preserve">Berriasiano</w:t>
            </w:r>
          </w:p>
        </w:tc>
        <w:tc>
          <w:tcPr/>
          <w:p>
            <w:pPr>
              <w:pStyle w:val="Compact"/>
            </w:pPr>
            <w:r>
              <w:t xml:space="preserve">Berriasiano</w:t>
            </w:r>
          </w:p>
        </w:tc>
      </w:tr>
      <w:tr>
        <w:tc>
          <w:tcPr/>
          <w:p>
            <w:pPr>
              <w:pStyle w:val="Compact"/>
            </w:pPr>
            <w:r>
              <w:t xml:space="preserve">15200456</w:t>
            </w:r>
          </w:p>
        </w:tc>
        <w:tc>
          <w:tcPr/>
          <w:p>
            <w:pPr>
              <w:pStyle w:val="Compact"/>
            </w:pPr>
            <w:r>
              <w:t xml:space="preserve">Etiollets-Fm.: Complexe récifal: Landaize-Kalk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Calcare di Landaize</w:t>
            </w:r>
          </w:p>
        </w:tc>
        <w:tc>
          <w:tcPr/>
          <w:p>
            <w:pPr>
              <w:pStyle w:val="Compact"/>
            </w:pPr>
            <w:r>
              <w:t xml:space="preserve">Kimmeridgiano</w:t>
            </w:r>
          </w:p>
        </w:tc>
        <w:tc>
          <w:tcPr/>
          <w:p>
            <w:pPr>
              <w:pStyle w:val="Compact"/>
            </w:pPr>
            <w:r>
              <w:t xml:space="preserve">Kimmeridgiano</w:t>
            </w:r>
          </w:p>
        </w:tc>
      </w:tr>
      <w:tr>
        <w:tc>
          <w:tcPr/>
          <w:p>
            <w:pPr>
              <w:pStyle w:val="Compact"/>
            </w:pPr>
            <w:r>
              <w:t xml:space="preserve">15200457</w:t>
            </w:r>
          </w:p>
        </w:tc>
        <w:tc>
          <w:tcPr/>
          <w:p>
            <w:pPr>
              <w:pStyle w:val="Compact"/>
            </w:pPr>
            <w:r>
              <w:t xml:space="preserve">Balsthal-Fm.: Holzflue-Mb.: Balmberg-Oolith</w:t>
            </w:r>
          </w:p>
        </w:tc>
        <w:tc>
          <w:tcPr/>
          <w:p>
            <w:pPr>
              <w:pStyle w:val="Compact"/>
            </w:pPr>
            <w:r>
              <w:t xml:space="preserve">calcare: ooidi</w:t>
            </w:r>
          </w:p>
        </w:tc>
        <w:tc>
          <w:tcPr/>
          <w:p>
            <w:pPr>
              <w:pStyle w:val="Compact"/>
            </w:pPr>
            <w:r>
              <w:t xml:space="preserve">–</w:t>
            </w:r>
          </w:p>
        </w:tc>
        <w:tc>
          <w:tcPr/>
          <w:p>
            <w:pPr>
              <w:pStyle w:val="Compact"/>
            </w:pPr>
            <w:r>
              <w:t xml:space="preserve">–</w:t>
            </w:r>
          </w:p>
        </w:tc>
        <w:tc>
          <w:tcPr/>
          <w:p>
            <w:pPr>
              <w:pStyle w:val="Compact"/>
            </w:pPr>
            <w:r>
              <w:t xml:space="preserve">Oolite del Balmberg</w:t>
            </w:r>
          </w:p>
        </w:tc>
        <w:tc>
          <w:tcPr/>
          <w:p>
            <w:pPr>
              <w:pStyle w:val="Compact"/>
            </w:pPr>
            <w:r>
              <w:t xml:space="preserve">Oxfordiano</w:t>
            </w:r>
          </w:p>
        </w:tc>
        <w:tc>
          <w:tcPr/>
          <w:p>
            <w:pPr>
              <w:pStyle w:val="Compact"/>
            </w:pPr>
            <w:r>
              <w:t xml:space="preserve">Kimmeridgiano</w:t>
            </w:r>
          </w:p>
        </w:tc>
      </w:tr>
      <w:tr>
        <w:tc>
          <w:tcPr/>
          <w:p>
            <w:pPr>
              <w:pStyle w:val="Compact"/>
            </w:pPr>
            <w:r>
              <w:t xml:space="preserve">15200458</w:t>
            </w:r>
          </w:p>
        </w:tc>
        <w:tc>
          <w:tcPr/>
          <w:p>
            <w:pPr>
              <w:pStyle w:val="Compact"/>
            </w:pPr>
            <w:r>
              <w:t xml:space="preserve">Balsthal-Fm.: Laufen-Mb.: Hautes-Roches-Algenkalk</w:t>
            </w:r>
          </w:p>
        </w:tc>
        <w:tc>
          <w:tcPr/>
          <w:p>
            <w:pPr>
              <w:pStyle w:val="Compact"/>
            </w:pPr>
            <w:r>
              <w:t xml:space="preserve">calcare: micritico: oncoidi</w:t>
            </w:r>
          </w:p>
        </w:tc>
        <w:tc>
          <w:tcPr/>
          <w:p>
            <w:pPr>
              <w:pStyle w:val="Compact"/>
            </w:pPr>
            <w:r>
              <w:t xml:space="preserve">calcare: dolomitico</w:t>
            </w:r>
          </w:p>
        </w:tc>
        <w:tc>
          <w:tcPr/>
          <w:p>
            <w:pPr>
              <w:pStyle w:val="Compact"/>
            </w:pPr>
            <w:r>
              <w:t xml:space="preserve">–</w:t>
            </w:r>
          </w:p>
        </w:tc>
        <w:tc>
          <w:tcPr/>
          <w:p>
            <w:pPr>
              <w:pStyle w:val="Compact"/>
            </w:pPr>
            <w:r>
              <w:t xml:space="preserve">Calcare delle Hautes Roches</w:t>
            </w:r>
          </w:p>
        </w:tc>
        <w:tc>
          <w:tcPr/>
          <w:p>
            <w:pPr>
              <w:pStyle w:val="Compact"/>
            </w:pPr>
            <w:r>
              <w:t xml:space="preserve">Oxfordiano</w:t>
            </w:r>
          </w:p>
        </w:tc>
        <w:tc>
          <w:tcPr/>
          <w:p>
            <w:pPr>
              <w:pStyle w:val="Compact"/>
            </w:pPr>
            <w:r>
              <w:t xml:space="preserve">Oxfordiano</w:t>
            </w:r>
          </w:p>
        </w:tc>
      </w:tr>
      <w:tr>
        <w:tc>
          <w:tcPr/>
          <w:p>
            <w:pPr>
              <w:pStyle w:val="Compact"/>
            </w:pPr>
            <w:r>
              <w:t xml:space="preserve">15200459</w:t>
            </w:r>
          </w:p>
        </w:tc>
        <w:tc>
          <w:tcPr/>
          <w:p>
            <w:pPr>
              <w:pStyle w:val="Compact"/>
            </w:pPr>
            <w:r>
              <w:t xml:space="preserve">Balsthal-Fm.: Laufen-Mb.: Akzessorische Mumienbänke</w:t>
            </w:r>
          </w:p>
        </w:tc>
        <w:tc>
          <w:tcPr/>
          <w:p>
            <w:pPr>
              <w:pStyle w:val="Compact"/>
            </w:pPr>
            <w:r>
              <w:t xml:space="preserve">calcare: oncoidi</w:t>
            </w:r>
          </w:p>
        </w:tc>
        <w:tc>
          <w:tcPr/>
          <w:p>
            <w:pPr>
              <w:pStyle w:val="Compact"/>
            </w:pPr>
            <w:r>
              <w:t xml:space="preserve">–</w:t>
            </w:r>
          </w:p>
        </w:tc>
        <w:tc>
          <w:tcPr/>
          <w:p>
            <w:pPr>
              <w:pStyle w:val="Compact"/>
            </w:pPr>
            <w:r>
              <w:t xml:space="preserve">–</w:t>
            </w:r>
          </w:p>
        </w:tc>
        <w:tc>
          <w:tcPr/>
          <w:p>
            <w:pPr>
              <w:pStyle w:val="Compact"/>
            </w:pPr>
            <w:r>
              <w:t xml:space="preserve">«Akzessorische Mumienbänke»</w:t>
            </w:r>
          </w:p>
        </w:tc>
        <w:tc>
          <w:tcPr/>
          <w:p>
            <w:pPr>
              <w:pStyle w:val="Compact"/>
            </w:pPr>
            <w:r>
              <w:t xml:space="preserve">Oxfordiano</w:t>
            </w:r>
          </w:p>
        </w:tc>
        <w:tc>
          <w:tcPr/>
          <w:p>
            <w:pPr>
              <w:pStyle w:val="Compact"/>
            </w:pPr>
            <w:r>
              <w:t xml:space="preserve">Oxfordiano</w:t>
            </w:r>
          </w:p>
        </w:tc>
      </w:tr>
      <w:tr>
        <w:tc>
          <w:tcPr/>
          <w:p>
            <w:pPr>
              <w:pStyle w:val="Compact"/>
            </w:pPr>
            <w:r>
              <w:t xml:space="preserve">15200460</w:t>
            </w:r>
          </w:p>
        </w:tc>
        <w:tc>
          <w:tcPr/>
          <w:p>
            <w:pPr>
              <w:pStyle w:val="Compact"/>
            </w:pPr>
            <w:r>
              <w:t xml:space="preserve">Vellerat-Fm.: Röschenz-Mb.: Brauner Oolith</w:t>
            </w:r>
          </w:p>
        </w:tc>
        <w:tc>
          <w:tcPr/>
          <w:p>
            <w:pPr>
              <w:pStyle w:val="Compact"/>
            </w:pPr>
            <w:r>
              <w:t xml:space="preserve">calcare: ooidi</w:t>
            </w:r>
          </w:p>
        </w:tc>
        <w:tc>
          <w:tcPr/>
          <w:p>
            <w:pPr>
              <w:pStyle w:val="Compact"/>
            </w:pPr>
            <w:r>
              <w:t xml:space="preserve">–</w:t>
            </w:r>
          </w:p>
        </w:tc>
        <w:tc>
          <w:tcPr/>
          <w:p>
            <w:pPr>
              <w:pStyle w:val="Compact"/>
            </w:pPr>
            <w:r>
              <w:t xml:space="preserve">–</w:t>
            </w:r>
          </w:p>
        </w:tc>
        <w:tc>
          <w:tcPr/>
          <w:p>
            <w:pPr>
              <w:pStyle w:val="Compact"/>
            </w:pPr>
            <w:r>
              <w:t xml:space="preserve">«Brauner Oolith»</w:t>
            </w:r>
          </w:p>
        </w:tc>
        <w:tc>
          <w:tcPr/>
          <w:p>
            <w:pPr>
              <w:pStyle w:val="Compact"/>
            </w:pPr>
            <w:r>
              <w:t xml:space="preserve">Oxfordiano</w:t>
            </w:r>
          </w:p>
        </w:tc>
        <w:tc>
          <w:tcPr/>
          <w:p>
            <w:pPr>
              <w:pStyle w:val="Compact"/>
            </w:pPr>
            <w:r>
              <w:t xml:space="preserve">Oxfordiano</w:t>
            </w:r>
          </w:p>
        </w:tc>
      </w:tr>
      <w:tr>
        <w:tc>
          <w:tcPr/>
          <w:p>
            <w:pPr>
              <w:pStyle w:val="Compact"/>
            </w:pPr>
            <w:r>
              <w:t xml:space="preserve">15200461</w:t>
            </w:r>
          </w:p>
        </w:tc>
        <w:tc>
          <w:tcPr/>
          <w:p>
            <w:pPr>
              <w:pStyle w:val="Compact"/>
            </w:pPr>
            <w:r>
              <w:t xml:space="preserve">Kaiseraugst-Fm.: Wellendolomit: Bleiglanz-Bk.</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«Bleiglanzbank» (Fm. di Kaiseraugst)</w:t>
            </w:r>
          </w:p>
        </w:tc>
        <w:tc>
          <w:tcPr/>
          <w:p>
            <w:pPr>
              <w:pStyle w:val="Compact"/>
            </w:pPr>
            <w:r>
              <w:t xml:space="preserve">Anisico</w:t>
            </w:r>
          </w:p>
        </w:tc>
        <w:tc>
          <w:tcPr/>
          <w:p>
            <w:pPr>
              <w:pStyle w:val="Compact"/>
            </w:pPr>
            <w:r>
              <w:t xml:space="preserve">Anisico</w:t>
            </w:r>
          </w:p>
        </w:tc>
      </w:tr>
      <w:tr>
        <w:tc>
          <w:tcPr/>
          <w:p>
            <w:pPr>
              <w:pStyle w:val="Compact"/>
            </w:pPr>
            <w:r>
              <w:t xml:space="preserve">15200462</w:t>
            </w:r>
          </w:p>
        </w:tc>
        <w:tc>
          <w:tcPr/>
          <w:p>
            <w:pPr>
              <w:pStyle w:val="Compact"/>
            </w:pPr>
            <w:r>
              <w:t xml:space="preserve">Dinkelberg-Fm.: Rötton: Arenicolites-Bk.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«Strato a Arenicolites»</w:t>
            </w:r>
          </w:p>
        </w:tc>
        <w:tc>
          <w:tcPr/>
          <w:p>
            <w:pPr>
              <w:pStyle w:val="Compact"/>
            </w:pPr>
            <w:r>
              <w:t xml:space="preserve">Anisico</w:t>
            </w:r>
          </w:p>
        </w:tc>
        <w:tc>
          <w:tcPr/>
          <w:p>
            <w:pPr>
              <w:pStyle w:val="Compact"/>
            </w:pPr>
            <w:r>
              <w:t xml:space="preserve">Anisico</w:t>
            </w:r>
          </w:p>
        </w:tc>
      </w:tr>
      <w:tr>
        <w:tc>
          <w:tcPr/>
          <w:p>
            <w:pPr>
              <w:pStyle w:val="Compact"/>
            </w:pPr>
            <w:r>
              <w:t xml:space="preserve">15200463</w:t>
            </w:r>
          </w:p>
        </w:tc>
        <w:tc>
          <w:tcPr/>
          <w:p>
            <w:pPr>
              <w:pStyle w:val="Compact"/>
            </w:pPr>
            <w:r>
              <w:t xml:space="preserve">Dinkelberg-Fm.: Diagonalschichtiger Sandstein</w:t>
            </w:r>
          </w:p>
        </w:tc>
        <w:tc>
          <w:tcPr/>
          <w:p>
            <w:pPr>
              <w:pStyle w:val="Compact"/>
            </w:pPr>
            <w:r>
              <w:t xml:space="preserve">arenaria: argilloso: mica</w:t>
            </w:r>
          </w:p>
        </w:tc>
        <w:tc>
          <w:tcPr/>
          <w:p>
            <w:pPr>
              <w:pStyle w:val="Compact"/>
            </w:pPr>
            <w:r>
              <w:t xml:space="preserve">–</w:t>
            </w:r>
          </w:p>
        </w:tc>
        <w:tc>
          <w:tcPr/>
          <w:p>
            <w:pPr>
              <w:pStyle w:val="Compact"/>
            </w:pPr>
            <w:r>
              <w:t xml:space="preserve">–</w:t>
            </w:r>
          </w:p>
        </w:tc>
        <w:tc>
          <w:tcPr/>
          <w:p>
            <w:pPr>
              <w:pStyle w:val="Compact"/>
            </w:pPr>
            <w:r>
              <w:t xml:space="preserve">«Diagonalschichtiger Sandstein» (Fm. del Dinkelberg)</w:t>
            </w:r>
          </w:p>
        </w:tc>
        <w:tc>
          <w:tcPr/>
          <w:p>
            <w:pPr>
              <w:pStyle w:val="Compact"/>
            </w:pPr>
            <w:r>
              <w:t xml:space="preserve">Olenekiano</w:t>
            </w:r>
          </w:p>
        </w:tc>
        <w:tc>
          <w:tcPr/>
          <w:p>
            <w:pPr>
              <w:pStyle w:val="Compact"/>
            </w:pPr>
            <w:r>
              <w:t xml:space="preserve">Olenekiano</w:t>
            </w:r>
          </w:p>
        </w:tc>
      </w:tr>
      <w:tr>
        <w:tc>
          <w:tcPr/>
          <w:p>
            <w:pPr>
              <w:pStyle w:val="Compact"/>
            </w:pPr>
            <w:r>
              <w:t xml:space="preserve">15200464</w:t>
            </w:r>
          </w:p>
        </w:tc>
        <w:tc>
          <w:tcPr/>
          <w:p>
            <w:pPr>
              <w:pStyle w:val="Compact"/>
            </w:pPr>
            <w:r>
              <w:t xml:space="preserve">Schinznach-Fm.: Leutschenberg-Mb.</w:t>
            </w:r>
          </w:p>
        </w:tc>
        <w:tc>
          <w:tcPr/>
          <w:p>
            <w:pPr>
              <w:pStyle w:val="Compact"/>
            </w:pPr>
            <w:r>
              <w:t xml:space="preserve">calcare: dolomitico</w:t>
            </w:r>
          </w:p>
        </w:tc>
        <w:tc>
          <w:tcPr/>
          <w:p>
            <w:pPr>
              <w:pStyle w:val="Compact"/>
            </w:pPr>
            <w:r>
              <w:t xml:space="preserve">calcare: bioclasti</w:t>
            </w:r>
          </w:p>
        </w:tc>
        <w:tc>
          <w:tcPr/>
          <w:p>
            <w:pPr>
              <w:pStyle w:val="Compact"/>
            </w:pPr>
            <w:r>
              <w:t xml:space="preserve">–</w:t>
            </w:r>
          </w:p>
        </w:tc>
        <w:tc>
          <w:tcPr/>
          <w:p>
            <w:pPr>
              <w:pStyle w:val="Compact"/>
            </w:pPr>
            <w:r>
              <w:t xml:space="preserve">Membro del Leutschenberg</w:t>
            </w:r>
          </w:p>
        </w:tc>
        <w:tc>
          <w:tcPr/>
          <w:p>
            <w:pPr>
              <w:pStyle w:val="Compact"/>
            </w:pPr>
            <w:r>
              <w:t xml:space="preserve">Anisico</w:t>
            </w:r>
          </w:p>
        </w:tc>
        <w:tc>
          <w:tcPr/>
          <w:p>
            <w:pPr>
              <w:pStyle w:val="Compact"/>
            </w:pPr>
            <w:r>
              <w:t xml:space="preserve">Anisico</w:t>
            </w:r>
          </w:p>
        </w:tc>
      </w:tr>
      <w:tr>
        <w:tc>
          <w:tcPr/>
          <w:p>
            <w:pPr>
              <w:pStyle w:val="Compact"/>
            </w:pPr>
            <w:r>
              <w:t xml:space="preserve">15200465</w:t>
            </w:r>
          </w:p>
        </w:tc>
        <w:tc>
          <w:tcPr/>
          <w:p>
            <w:pPr>
              <w:pStyle w:val="Compact"/>
            </w:pPr>
            <w:r>
              <w:t xml:space="preserve">Schlächtenhaus-Granit</w:t>
            </w:r>
          </w:p>
        </w:tc>
        <w:tc>
          <w:tcPr/>
          <w:p>
            <w:pPr>
              <w:pStyle w:val="Compact"/>
            </w:pPr>
            <w:r>
              <w:t xml:space="preserve">granito: biotite-muscovite</w:t>
            </w:r>
          </w:p>
        </w:tc>
        <w:tc>
          <w:tcPr/>
          <w:p>
            <w:pPr>
              <w:pStyle w:val="Compact"/>
            </w:pPr>
            <w:r>
              <w:t xml:space="preserve">–</w:t>
            </w:r>
          </w:p>
        </w:tc>
        <w:tc>
          <w:tcPr/>
          <w:p>
            <w:pPr>
              <w:pStyle w:val="Compact"/>
            </w:pPr>
            <w:r>
              <w:t xml:space="preserve">–</w:t>
            </w:r>
          </w:p>
        </w:tc>
        <w:tc>
          <w:tcPr/>
          <w:p>
            <w:pPr>
              <w:pStyle w:val="Compact"/>
            </w:pPr>
            <w:r>
              <w:t xml:space="preserve">Granito di Schlächtenhaus</w:t>
            </w:r>
          </w:p>
        </w:tc>
        <w:tc>
          <w:tcPr/>
          <w:p>
            <w:pPr>
              <w:pStyle w:val="Compact"/>
            </w:pPr>
            <w:r>
              <w:t xml:space="preserve">Devoniano inferiore</w:t>
            </w:r>
          </w:p>
        </w:tc>
        <w:tc>
          <w:tcPr/>
          <w:p>
            <w:pPr>
              <w:pStyle w:val="Compact"/>
            </w:pPr>
            <w:r>
              <w:t xml:space="preserve">Mississippiano</w:t>
            </w:r>
          </w:p>
        </w:tc>
      </w:tr>
      <w:tr>
        <w:tc>
          <w:tcPr/>
          <w:p>
            <w:pPr>
              <w:pStyle w:val="Compact"/>
            </w:pPr>
            <w:r>
              <w:t xml:space="preserve">15200466</w:t>
            </w:r>
          </w:p>
        </w:tc>
        <w:tc>
          <w:tcPr/>
          <w:p>
            <w:pPr>
              <w:pStyle w:val="Compact"/>
            </w:pPr>
            <w:r>
              <w:t xml:space="preserve">Steinatal-Gneiskomplex</w:t>
            </w:r>
          </w:p>
        </w:tc>
        <w:tc>
          <w:tcPr/>
          <w:p>
            <w:pPr>
              <w:pStyle w:val="Compact"/>
            </w:pPr>
            <w:r>
              <w:t xml:space="preserve">gneiss: migmatitico</w:t>
            </w:r>
          </w:p>
        </w:tc>
        <w:tc>
          <w:tcPr/>
          <w:p>
            <w:pPr>
              <w:pStyle w:val="Compact"/>
            </w:pPr>
            <w:r>
              <w:t xml:space="preserve">anfibolite</w:t>
            </w:r>
          </w:p>
        </w:tc>
        <w:tc>
          <w:tcPr/>
          <w:p>
            <w:pPr>
              <w:pStyle w:val="Compact"/>
            </w:pPr>
            <w:r>
              <w:t xml:space="preserve">–</w:t>
            </w:r>
          </w:p>
        </w:tc>
        <w:tc>
          <w:tcPr/>
          <w:p>
            <w:pPr>
              <w:pStyle w:val="Compact"/>
            </w:pPr>
            <w:r>
              <w:t xml:space="preserve">Complesso gneissico del Steinatal</w:t>
            </w:r>
          </w:p>
        </w:tc>
        <w:tc>
          <w:tcPr/>
          <w:p>
            <w:pPr>
              <w:pStyle w:val="Compact"/>
            </w:pPr>
            <w:r>
              <w:t xml:space="preserve">Proterozoico</w:t>
            </w:r>
          </w:p>
        </w:tc>
        <w:tc>
          <w:tcPr/>
          <w:p>
            <w:pPr>
              <w:pStyle w:val="Compact"/>
            </w:pPr>
            <w:r>
              <w:t xml:space="preserve">Paleozoico inferiore</w:t>
            </w:r>
          </w:p>
        </w:tc>
      </w:tr>
      <w:tr>
        <w:tc>
          <w:tcPr/>
          <w:p>
            <w:pPr>
              <w:pStyle w:val="Compact"/>
            </w:pPr>
            <w:r>
              <w:t xml:space="preserve">15200467</w:t>
            </w:r>
          </w:p>
        </w:tc>
        <w:tc>
          <w:tcPr/>
          <w:p>
            <w:pPr>
              <w:pStyle w:val="Compact"/>
            </w:pPr>
            <w:r>
              <w:t xml:space="preserve">Schinznach-Fm.: Asp-Mb.: Grenzdolomit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«Grenzdolomit» (Fm. di Schinznach)</w:t>
            </w:r>
          </w:p>
        </w:tc>
        <w:tc>
          <w:tcPr/>
          <w:p>
            <w:pPr>
              <w:pStyle w:val="Compact"/>
            </w:pPr>
            <w:r>
              <w:t xml:space="preserve">Ladinico</w:t>
            </w:r>
          </w:p>
        </w:tc>
        <w:tc>
          <w:tcPr/>
          <w:p>
            <w:pPr>
              <w:pStyle w:val="Compact"/>
            </w:pPr>
            <w:r>
              <w:t xml:space="preserve">Ladinico</w:t>
            </w:r>
          </w:p>
        </w:tc>
      </w:tr>
      <w:tr>
        <w:tc>
          <w:tcPr/>
          <w:p>
            <w:pPr>
              <w:pStyle w:val="Compact"/>
            </w:pPr>
            <w:r>
              <w:t xml:space="preserve">15200468</w:t>
            </w:r>
          </w:p>
        </w:tc>
        <w:tc>
          <w:tcPr/>
          <w:p>
            <w:pPr>
              <w:pStyle w:val="Compact"/>
            </w:pPr>
            <w:r>
              <w:t xml:space="preserve">Schinznach-Fm.: Asp-Mb.: Estherien-Sch.</w:t>
            </w:r>
          </w:p>
        </w:tc>
        <w:tc>
          <w:tcPr/>
          <w:p>
            <w:pPr>
              <w:pStyle w:val="Compact"/>
            </w:pPr>
            <w:r>
              <w:t xml:space="preserve">marna: bitume</w:t>
            </w:r>
          </w:p>
        </w:tc>
        <w:tc>
          <w:tcPr/>
          <w:p>
            <w:pPr>
              <w:pStyle w:val="Compact"/>
            </w:pPr>
            <w:r>
              <w:t xml:space="preserve">–</w:t>
            </w:r>
          </w:p>
        </w:tc>
        <w:tc>
          <w:tcPr/>
          <w:p>
            <w:pPr>
              <w:pStyle w:val="Compact"/>
            </w:pPr>
            <w:r>
              <w:t xml:space="preserve">–</w:t>
            </w:r>
          </w:p>
        </w:tc>
        <w:tc>
          <w:tcPr/>
          <w:p>
            <w:pPr>
              <w:pStyle w:val="Compact"/>
            </w:pPr>
            <w:r>
              <w:t xml:space="preserve">«Strati a Estheria»</w:t>
            </w:r>
          </w:p>
        </w:tc>
        <w:tc>
          <w:tcPr/>
          <w:p>
            <w:pPr>
              <w:pStyle w:val="Compact"/>
            </w:pPr>
            <w:r>
              <w:t xml:space="preserve">Ladinico</w:t>
            </w:r>
          </w:p>
        </w:tc>
        <w:tc>
          <w:tcPr/>
          <w:p>
            <w:pPr>
              <w:pStyle w:val="Compact"/>
            </w:pPr>
            <w:r>
              <w:t xml:space="preserve">Ladinico</w:t>
            </w:r>
          </w:p>
        </w:tc>
      </w:tr>
      <w:tr>
        <w:tc>
          <w:tcPr/>
          <w:p>
            <w:pPr>
              <w:pStyle w:val="Compact"/>
            </w:pPr>
            <w:r>
              <w:t xml:space="preserve">15200469</w:t>
            </w:r>
          </w:p>
        </w:tc>
        <w:tc>
          <w:tcPr/>
          <w:p>
            <w:pPr>
              <w:pStyle w:val="Compact"/>
            </w:pPr>
            <w:r>
              <w:t xml:space="preserve">Hangende-Bankkalke-Fm.</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Hangende-Bankkalke-Formation</w:t>
            </w:r>
          </w:p>
        </w:tc>
        <w:tc>
          <w:tcPr/>
          <w:p>
            <w:pPr>
              <w:pStyle w:val="Compact"/>
            </w:pPr>
            <w:r>
              <w:t xml:space="preserve">Titoniano</w:t>
            </w:r>
          </w:p>
        </w:tc>
        <w:tc>
          <w:tcPr/>
          <w:p>
            <w:pPr>
              <w:pStyle w:val="Compact"/>
            </w:pPr>
            <w:r>
              <w:t xml:space="preserve">Titoniano</w:t>
            </w:r>
          </w:p>
        </w:tc>
      </w:tr>
      <w:tr>
        <w:tc>
          <w:tcPr/>
          <w:p>
            <w:pPr>
              <w:pStyle w:val="Compact"/>
            </w:pPr>
            <w:r>
              <w:t xml:space="preserve">15200470</w:t>
            </w:r>
          </w:p>
        </w:tc>
        <w:tc>
          <w:tcPr/>
          <w:p>
            <w:pPr>
              <w:pStyle w:val="Compact"/>
            </w:pPr>
            <w:r>
              <w:t xml:space="preserve">Zementmergel-Fm.</w:t>
            </w:r>
          </w:p>
        </w:tc>
        <w:tc>
          <w:tcPr/>
          <w:p>
            <w:pPr>
              <w:pStyle w:val="Compact"/>
            </w:pPr>
            <w:r>
              <w:t xml:space="preserve">marna</w:t>
            </w:r>
          </w:p>
        </w:tc>
        <w:tc>
          <w:tcPr/>
          <w:p>
            <w:pPr>
              <w:pStyle w:val="Compact"/>
            </w:pPr>
            <w:r>
              <w:t xml:space="preserve">calcare</w:t>
            </w:r>
          </w:p>
        </w:tc>
        <w:tc>
          <w:tcPr/>
          <w:p>
            <w:pPr>
              <w:pStyle w:val="Compact"/>
            </w:pPr>
            <w:r>
              <w:t xml:space="preserve">–</w:t>
            </w:r>
          </w:p>
        </w:tc>
        <w:tc>
          <w:tcPr/>
          <w:p>
            <w:pPr>
              <w:pStyle w:val="Compact"/>
            </w:pPr>
            <w:r>
              <w:t xml:space="preserve">Zementmergel-Formation</w:t>
            </w:r>
          </w:p>
        </w:tc>
        <w:tc>
          <w:tcPr/>
          <w:p>
            <w:pPr>
              <w:pStyle w:val="Compact"/>
            </w:pPr>
            <w:r>
              <w:t xml:space="preserve">Kimmeridgiano</w:t>
            </w:r>
          </w:p>
        </w:tc>
        <w:tc>
          <w:tcPr/>
          <w:p>
            <w:pPr>
              <w:pStyle w:val="Compact"/>
            </w:pPr>
            <w:r>
              <w:t xml:space="preserve">Titoniano</w:t>
            </w:r>
          </w:p>
        </w:tc>
      </w:tr>
      <w:tr>
        <w:tc>
          <w:tcPr/>
          <w:p>
            <w:pPr>
              <w:pStyle w:val="Compact"/>
            </w:pPr>
            <w:r>
              <w:t xml:space="preserve">15200471</w:t>
            </w:r>
          </w:p>
        </w:tc>
        <w:tc>
          <w:tcPr/>
          <w:p>
            <w:pPr>
              <w:pStyle w:val="Compact"/>
            </w:pPr>
            <w:r>
              <w:t xml:space="preserve">Liegende-Bankkalke-Fm.</w:t>
            </w:r>
          </w:p>
        </w:tc>
        <w:tc>
          <w:tcPr/>
          <w:p>
            <w:pPr>
              <w:pStyle w:val="Compact"/>
            </w:pPr>
            <w:r>
              <w:t xml:space="preserve">calcare: bioclasti</w:t>
            </w:r>
          </w:p>
        </w:tc>
        <w:tc>
          <w:tcPr/>
          <w:p>
            <w:pPr>
              <w:pStyle w:val="Compact"/>
            </w:pPr>
            <w:r>
              <w:t xml:space="preserve">marna</w:t>
            </w:r>
          </w:p>
        </w:tc>
        <w:tc>
          <w:tcPr/>
          <w:p>
            <w:pPr>
              <w:pStyle w:val="Compact"/>
            </w:pPr>
            <w:r>
              <w:t xml:space="preserve">–</w:t>
            </w:r>
          </w:p>
        </w:tc>
        <w:tc>
          <w:tcPr/>
          <w:p>
            <w:pPr>
              <w:pStyle w:val="Compact"/>
            </w:pPr>
            <w:r>
              <w:t xml:space="preserve">Liegende-Bankkalke-Formation</w:t>
            </w:r>
          </w:p>
        </w:tc>
        <w:tc>
          <w:tcPr/>
          <w:p>
            <w:pPr>
              <w:pStyle w:val="Compact"/>
            </w:pPr>
            <w:r>
              <w:t xml:space="preserve">Kimmeridgiano</w:t>
            </w:r>
          </w:p>
        </w:tc>
        <w:tc>
          <w:tcPr/>
          <w:p>
            <w:pPr>
              <w:pStyle w:val="Compact"/>
            </w:pPr>
            <w:r>
              <w:t xml:space="preserve">Kimmeridgiano</w:t>
            </w:r>
          </w:p>
        </w:tc>
      </w:tr>
      <w:tr>
        <w:tc>
          <w:tcPr/>
          <w:p>
            <w:pPr>
              <w:pStyle w:val="Compact"/>
            </w:pPr>
            <w:r>
              <w:t xml:space="preserve">15200472</w:t>
            </w:r>
          </w:p>
        </w:tc>
        <w:tc>
          <w:tcPr/>
          <w:p>
            <w:pPr>
              <w:pStyle w:val="Compact"/>
            </w:pPr>
            <w:r>
              <w:t xml:space="preserve">Obere-Felsenkalke-Fm.</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Obere-Felsenkalke-Formation</w:t>
            </w:r>
          </w:p>
        </w:tc>
        <w:tc>
          <w:tcPr/>
          <w:p>
            <w:pPr>
              <w:pStyle w:val="Compact"/>
            </w:pPr>
            <w:r>
              <w:t xml:space="preserve">Kimmeridgiano</w:t>
            </w:r>
          </w:p>
        </w:tc>
        <w:tc>
          <w:tcPr/>
          <w:p>
            <w:pPr>
              <w:pStyle w:val="Compact"/>
            </w:pPr>
            <w:r>
              <w:t xml:space="preserve">Kimmeridgiano</w:t>
            </w:r>
          </w:p>
        </w:tc>
      </w:tr>
      <w:tr>
        <w:tc>
          <w:tcPr/>
          <w:p>
            <w:pPr>
              <w:pStyle w:val="Compact"/>
            </w:pPr>
            <w:r>
              <w:t xml:space="preserve">15200473</w:t>
            </w:r>
          </w:p>
        </w:tc>
        <w:tc>
          <w:tcPr/>
          <w:p>
            <w:pPr>
              <w:pStyle w:val="Compact"/>
            </w:pPr>
            <w:r>
              <w:t xml:space="preserve">Untere-Felsenkalke-Fm.</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Untere-Felsenkalke-Formation</w:t>
            </w:r>
          </w:p>
        </w:tc>
        <w:tc>
          <w:tcPr/>
          <w:p>
            <w:pPr>
              <w:pStyle w:val="Compact"/>
            </w:pPr>
            <w:r>
              <w:t xml:space="preserve">Kimmeridgiano</w:t>
            </w:r>
          </w:p>
        </w:tc>
        <w:tc>
          <w:tcPr/>
          <w:p>
            <w:pPr>
              <w:pStyle w:val="Compact"/>
            </w:pPr>
            <w:r>
              <w:t xml:space="preserve">Kimmeridgiano</w:t>
            </w:r>
          </w:p>
        </w:tc>
      </w:tr>
      <w:tr>
        <w:tc>
          <w:tcPr/>
          <w:p>
            <w:pPr>
              <w:pStyle w:val="Compact"/>
            </w:pPr>
            <w:r>
              <w:t xml:space="preserve">15200474</w:t>
            </w:r>
          </w:p>
        </w:tc>
        <w:tc>
          <w:tcPr/>
          <w:p>
            <w:pPr>
              <w:pStyle w:val="Compact"/>
            </w:pPr>
            <w:r>
              <w:t xml:space="preserve">Lacunosamergel-Fm.</w:t>
            </w:r>
          </w:p>
        </w:tc>
        <w:tc>
          <w:tcPr/>
          <w:p>
            <w:pPr>
              <w:pStyle w:val="Compact"/>
            </w:pPr>
            <w:r>
              <w:t xml:space="preserve">marna</w:t>
            </w:r>
          </w:p>
        </w:tc>
        <w:tc>
          <w:tcPr/>
          <w:p>
            <w:pPr>
              <w:pStyle w:val="Compact"/>
            </w:pPr>
            <w:r>
              <w:t xml:space="preserve">calcare: marnoso</w:t>
            </w:r>
          </w:p>
        </w:tc>
        <w:tc>
          <w:tcPr/>
          <w:p>
            <w:pPr>
              <w:pStyle w:val="Compact"/>
            </w:pPr>
            <w:r>
              <w:t xml:space="preserve">–</w:t>
            </w:r>
          </w:p>
        </w:tc>
        <w:tc>
          <w:tcPr/>
          <w:p>
            <w:pPr>
              <w:pStyle w:val="Compact"/>
            </w:pPr>
            <w:r>
              <w:t xml:space="preserve">Lacunosamergel-Formation</w:t>
            </w:r>
          </w:p>
        </w:tc>
        <w:tc>
          <w:tcPr/>
          <w:p>
            <w:pPr>
              <w:pStyle w:val="Compact"/>
            </w:pPr>
            <w:r>
              <w:t xml:space="preserve">Kimmeridgiano</w:t>
            </w:r>
          </w:p>
        </w:tc>
        <w:tc>
          <w:tcPr/>
          <w:p>
            <w:pPr>
              <w:pStyle w:val="Compact"/>
            </w:pPr>
            <w:r>
              <w:t xml:space="preserve">Kimmeridgiano</w:t>
            </w:r>
          </w:p>
        </w:tc>
      </w:tr>
      <w:tr>
        <w:tc>
          <w:tcPr/>
          <w:p>
            <w:pPr>
              <w:pStyle w:val="Compact"/>
            </w:pPr>
            <w:r>
              <w:t xml:space="preserve">15200475</w:t>
            </w:r>
          </w:p>
        </w:tc>
        <w:tc>
          <w:tcPr/>
          <w:p>
            <w:pPr>
              <w:pStyle w:val="Compact"/>
            </w:pPr>
            <w:r>
              <w:t xml:space="preserve">Oberjura-Massenkalk-Fm.</w:t>
            </w:r>
          </w:p>
        </w:tc>
        <w:tc>
          <w:tcPr/>
          <w:p>
            <w:pPr>
              <w:pStyle w:val="Compact"/>
            </w:pPr>
            <w:r>
              <w:t xml:space="preserve">calcare: spunghe</w:t>
            </w:r>
          </w:p>
        </w:tc>
        <w:tc>
          <w:tcPr/>
          <w:p>
            <w:pPr>
              <w:pStyle w:val="Compact"/>
            </w:pPr>
            <w:r>
              <w:t xml:space="preserve">–</w:t>
            </w:r>
          </w:p>
        </w:tc>
        <w:tc>
          <w:tcPr/>
          <w:p>
            <w:pPr>
              <w:pStyle w:val="Compact"/>
            </w:pPr>
            <w:r>
              <w:t xml:space="preserve">–</w:t>
            </w:r>
          </w:p>
        </w:tc>
        <w:tc>
          <w:tcPr/>
          <w:p>
            <w:pPr>
              <w:pStyle w:val="Compact"/>
            </w:pPr>
            <w:r>
              <w:t xml:space="preserve">Oberjura-Massenkalk-Formation</w:t>
            </w:r>
          </w:p>
        </w:tc>
        <w:tc>
          <w:tcPr/>
          <w:p>
            <w:pPr>
              <w:pStyle w:val="Compact"/>
            </w:pPr>
            <w:r>
              <w:t xml:space="preserve">Kimmeridgiano</w:t>
            </w:r>
          </w:p>
        </w:tc>
        <w:tc>
          <w:tcPr/>
          <w:p>
            <w:pPr>
              <w:pStyle w:val="Compact"/>
            </w:pPr>
            <w:r>
              <w:t xml:space="preserve">Titoniano</w:t>
            </w:r>
          </w:p>
        </w:tc>
      </w:tr>
      <w:tr>
        <w:tc>
          <w:tcPr/>
          <w:p>
            <w:pPr>
              <w:pStyle w:val="Compact"/>
            </w:pPr>
            <w:r>
              <w:t xml:space="preserve">15200476</w:t>
            </w:r>
          </w:p>
        </w:tc>
        <w:tc>
          <w:tcPr/>
          <w:p>
            <w:pPr>
              <w:pStyle w:val="Compact"/>
            </w:pPr>
            <w:r>
              <w:t xml:space="preserve">Oberjura-Massenkalk-Fm.: Lochen-Sbf.</w:t>
            </w:r>
          </w:p>
        </w:tc>
        <w:tc>
          <w:tcPr/>
          <w:p>
            <w:pPr>
              <w:pStyle w:val="Compact"/>
            </w:pPr>
            <w:r>
              <w:t xml:space="preserve">calcare: spunghe</w:t>
            </w:r>
          </w:p>
        </w:tc>
        <w:tc>
          <w:tcPr/>
          <w:p>
            <w:pPr>
              <w:pStyle w:val="Compact"/>
            </w:pPr>
            <w:r>
              <w:t xml:space="preserve">–</w:t>
            </w:r>
          </w:p>
        </w:tc>
        <w:tc>
          <w:tcPr/>
          <w:p>
            <w:pPr>
              <w:pStyle w:val="Compact"/>
            </w:pPr>
            <w:r>
              <w:t xml:space="preserve">–</w:t>
            </w:r>
          </w:p>
        </w:tc>
        <w:tc>
          <w:tcPr/>
          <w:p>
            <w:pPr>
              <w:pStyle w:val="Compact"/>
            </w:pPr>
            <w:r>
              <w:t xml:space="preserve">Lochen-Subformation</w:t>
            </w:r>
          </w:p>
        </w:tc>
        <w:tc>
          <w:tcPr/>
          <w:p>
            <w:pPr>
              <w:pStyle w:val="Compact"/>
            </w:pPr>
            <w:r>
              <w:t xml:space="preserve">Oxfordiano</w:t>
            </w:r>
          </w:p>
        </w:tc>
        <w:tc>
          <w:tcPr/>
          <w:p>
            <w:pPr>
              <w:pStyle w:val="Compact"/>
            </w:pPr>
            <w:r>
              <w:t xml:space="preserve">Kimmeridgiano</w:t>
            </w:r>
          </w:p>
        </w:tc>
      </w:tr>
      <w:tr>
        <w:tc>
          <w:tcPr/>
          <w:p>
            <w:pPr>
              <w:pStyle w:val="Compact"/>
            </w:pPr>
            <w:r>
              <w:t xml:space="preserve">15200477</w:t>
            </w:r>
          </w:p>
        </w:tc>
        <w:tc>
          <w:tcPr/>
          <w:p>
            <w:pPr>
              <w:pStyle w:val="Compact"/>
            </w:pPr>
            <w:r>
              <w:t xml:space="preserve">Wohlgeschichtete-Kalke-Fm.</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Wohlgeschichtete-Kalke-Formation</w:t>
            </w:r>
          </w:p>
        </w:tc>
        <w:tc>
          <w:tcPr/>
          <w:p>
            <w:pPr>
              <w:pStyle w:val="Compact"/>
            </w:pPr>
            <w:r>
              <w:t xml:space="preserve">Oxfordiano</w:t>
            </w:r>
          </w:p>
        </w:tc>
        <w:tc>
          <w:tcPr/>
          <w:p>
            <w:pPr>
              <w:pStyle w:val="Compact"/>
            </w:pPr>
            <w:r>
              <w:t xml:space="preserve">Kimmeridgiano</w:t>
            </w:r>
          </w:p>
        </w:tc>
      </w:tr>
      <w:tr>
        <w:tc>
          <w:tcPr/>
          <w:p>
            <w:pPr>
              <w:pStyle w:val="Compact"/>
            </w:pPr>
            <w:r>
              <w:t xml:space="preserve">15200478</w:t>
            </w:r>
          </w:p>
        </w:tc>
        <w:tc>
          <w:tcPr/>
          <w:p>
            <w:pPr>
              <w:pStyle w:val="Compact"/>
            </w:pPr>
            <w:r>
              <w:t xml:space="preserve">Impressamergel-Fm.</w:t>
            </w:r>
          </w:p>
        </w:tc>
        <w:tc>
          <w:tcPr/>
          <w:p>
            <w:pPr>
              <w:pStyle w:val="Compact"/>
            </w:pPr>
            <w:r>
              <w:t xml:space="preserve">marna: argilloso</w:t>
            </w:r>
          </w:p>
        </w:tc>
        <w:tc>
          <w:tcPr/>
          <w:p>
            <w:pPr>
              <w:pStyle w:val="Compact"/>
            </w:pPr>
            <w:r>
              <w:t xml:space="preserve">calcare: marnoso</w:t>
            </w:r>
          </w:p>
        </w:tc>
        <w:tc>
          <w:tcPr/>
          <w:p>
            <w:pPr>
              <w:pStyle w:val="Compact"/>
            </w:pPr>
            <w:r>
              <w:t xml:space="preserve">–</w:t>
            </w:r>
          </w:p>
        </w:tc>
        <w:tc>
          <w:tcPr/>
          <w:p>
            <w:pPr>
              <w:pStyle w:val="Compact"/>
            </w:pPr>
            <w:r>
              <w:t xml:space="preserve">Impressamergel-Formation</w:t>
            </w:r>
          </w:p>
        </w:tc>
        <w:tc>
          <w:tcPr/>
          <w:p>
            <w:pPr>
              <w:pStyle w:val="Compact"/>
            </w:pPr>
            <w:r>
              <w:t xml:space="preserve">Oxfordiano</w:t>
            </w:r>
          </w:p>
        </w:tc>
        <w:tc>
          <w:tcPr/>
          <w:p>
            <w:pPr>
              <w:pStyle w:val="Compact"/>
            </w:pPr>
            <w:r>
              <w:t xml:space="preserve">Oxfordiano</w:t>
            </w:r>
          </w:p>
        </w:tc>
      </w:tr>
      <w:tr>
        <w:tc>
          <w:tcPr/>
          <w:p>
            <w:pPr>
              <w:pStyle w:val="Compact"/>
            </w:pPr>
            <w:r>
              <w:t xml:space="preserve">15200479</w:t>
            </w:r>
          </w:p>
        </w:tc>
        <w:tc>
          <w:tcPr/>
          <w:p>
            <w:pPr>
              <w:pStyle w:val="Compact"/>
            </w:pPr>
            <w:r>
              <w:t xml:space="preserve">Ornatenton-Fm.</w:t>
            </w:r>
          </w:p>
        </w:tc>
        <w:tc>
          <w:tcPr/>
          <w:p>
            <w:pPr>
              <w:pStyle w:val="Compact"/>
            </w:pPr>
            <w:r>
              <w:t xml:space="preserve">argillite</w:t>
            </w:r>
          </w:p>
        </w:tc>
        <w:tc>
          <w:tcPr/>
          <w:p>
            <w:pPr>
              <w:pStyle w:val="Compact"/>
            </w:pPr>
            <w:r>
              <w:t xml:space="preserve">marna: argilloso</w:t>
            </w:r>
          </w:p>
        </w:tc>
        <w:tc>
          <w:tcPr/>
          <w:p>
            <w:pPr>
              <w:pStyle w:val="Compact"/>
            </w:pPr>
            <w:r>
              <w:t xml:space="preserve">calcare: ooidi di ferro</w:t>
            </w:r>
          </w:p>
        </w:tc>
        <w:tc>
          <w:tcPr/>
          <w:p>
            <w:pPr>
              <w:pStyle w:val="Compact"/>
            </w:pPr>
            <w:r>
              <w:t xml:space="preserve">Ornatenton-Formation</w:t>
            </w:r>
          </w:p>
        </w:tc>
        <w:tc>
          <w:tcPr/>
          <w:p>
            <w:pPr>
              <w:pStyle w:val="Compact"/>
            </w:pPr>
            <w:r>
              <w:t xml:space="preserve">Batoniano</w:t>
            </w:r>
          </w:p>
        </w:tc>
        <w:tc>
          <w:tcPr/>
          <w:p>
            <w:pPr>
              <w:pStyle w:val="Compact"/>
            </w:pPr>
            <w:r>
              <w:t xml:space="preserve">Oxfordiano</w:t>
            </w:r>
          </w:p>
        </w:tc>
      </w:tr>
      <w:tr>
        <w:tc>
          <w:tcPr/>
          <w:p>
            <w:pPr>
              <w:pStyle w:val="Compact"/>
            </w:pPr>
            <w:r>
              <w:t xml:space="preserve">15200480</w:t>
            </w:r>
          </w:p>
        </w:tc>
        <w:tc>
          <w:tcPr/>
          <w:p>
            <w:pPr>
              <w:pStyle w:val="Compact"/>
            </w:pPr>
            <w:r>
              <w:t xml:space="preserve">Ornatenton-Fm.: Glaukonitsandmergel-Sbf.</w:t>
            </w:r>
          </w:p>
        </w:tc>
        <w:tc>
          <w:tcPr/>
          <w:p>
            <w:pPr>
              <w:pStyle w:val="Compact"/>
            </w:pPr>
            <w:r>
              <w:t xml:space="preserve">marna: sabbioso-argilloso: glauconite</w:t>
            </w:r>
          </w:p>
        </w:tc>
        <w:tc>
          <w:tcPr/>
          <w:p>
            <w:pPr>
              <w:pStyle w:val="Compact"/>
            </w:pPr>
            <w:r>
              <w:t xml:space="preserve">–</w:t>
            </w:r>
          </w:p>
        </w:tc>
        <w:tc>
          <w:tcPr/>
          <w:p>
            <w:pPr>
              <w:pStyle w:val="Compact"/>
            </w:pPr>
            <w:r>
              <w:t xml:space="preserve">–</w:t>
            </w:r>
          </w:p>
        </w:tc>
        <w:tc>
          <w:tcPr/>
          <w:p>
            <w:pPr>
              <w:pStyle w:val="Compact"/>
            </w:pPr>
            <w:r>
              <w:t xml:space="preserve">Glaukonitsandmergel-Subformation</w:t>
            </w:r>
          </w:p>
        </w:tc>
        <w:tc>
          <w:tcPr/>
          <w:p>
            <w:pPr>
              <w:pStyle w:val="Compact"/>
            </w:pPr>
            <w:r>
              <w:t xml:space="preserve">Oxfordiano</w:t>
            </w:r>
          </w:p>
        </w:tc>
        <w:tc>
          <w:tcPr/>
          <w:p>
            <w:pPr>
              <w:pStyle w:val="Compact"/>
            </w:pPr>
            <w:r>
              <w:t xml:space="preserve">Oxfordiano</w:t>
            </w:r>
          </w:p>
        </w:tc>
      </w:tr>
      <w:tr>
        <w:tc>
          <w:tcPr/>
          <w:p>
            <w:pPr>
              <w:pStyle w:val="Compact"/>
            </w:pPr>
            <w:r>
              <w:t xml:space="preserve">15200481</w:t>
            </w:r>
          </w:p>
        </w:tc>
        <w:tc>
          <w:tcPr/>
          <w:p>
            <w:pPr>
              <w:pStyle w:val="Compact"/>
            </w:pPr>
            <w:r>
              <w:t xml:space="preserve">Ornatenton-Fm.: Glaukonitsandmergel-Sbf.: Grenzkalk</w:t>
            </w:r>
          </w:p>
        </w:tc>
        <w:tc>
          <w:tcPr/>
          <w:p>
            <w:pPr>
              <w:pStyle w:val="Compact"/>
            </w:pPr>
            <w:r>
              <w:t xml:space="preserve">marna: calcareo: ooidi</w:t>
            </w:r>
          </w:p>
        </w:tc>
        <w:tc>
          <w:tcPr/>
          <w:p>
            <w:pPr>
              <w:pStyle w:val="Compact"/>
            </w:pPr>
            <w:r>
              <w:t xml:space="preserve">–</w:t>
            </w:r>
          </w:p>
        </w:tc>
        <w:tc>
          <w:tcPr/>
          <w:p>
            <w:pPr>
              <w:pStyle w:val="Compact"/>
            </w:pPr>
            <w:r>
              <w:t xml:space="preserve">–</w:t>
            </w:r>
          </w:p>
        </w:tc>
        <w:tc>
          <w:tcPr/>
          <w:p>
            <w:pPr>
              <w:pStyle w:val="Compact"/>
            </w:pPr>
            <w:r>
              <w:t xml:space="preserve">«Grenzkalk»</w:t>
            </w:r>
          </w:p>
        </w:tc>
        <w:tc>
          <w:tcPr/>
          <w:p>
            <w:pPr>
              <w:pStyle w:val="Compact"/>
            </w:pPr>
            <w:r>
              <w:t xml:space="preserve">Calloviano</w:t>
            </w:r>
          </w:p>
        </w:tc>
        <w:tc>
          <w:tcPr/>
          <w:p>
            <w:pPr>
              <w:pStyle w:val="Compact"/>
            </w:pPr>
            <w:r>
              <w:t xml:space="preserve">Calloviano</w:t>
            </w:r>
          </w:p>
        </w:tc>
      </w:tr>
      <w:tr>
        <w:tc>
          <w:tcPr/>
          <w:p>
            <w:pPr>
              <w:pStyle w:val="Compact"/>
            </w:pPr>
            <w:r>
              <w:t xml:space="preserve">15200482</w:t>
            </w:r>
          </w:p>
        </w:tc>
        <w:tc>
          <w:tcPr/>
          <w:p>
            <w:pPr>
              <w:pStyle w:val="Compact"/>
            </w:pPr>
            <w:r>
              <w:t xml:space="preserve">Ornatenton-Fm.: Macrocephalenoolith-Sbf.</w:t>
            </w:r>
          </w:p>
        </w:tc>
        <w:tc>
          <w:tcPr/>
          <w:p>
            <w:pPr>
              <w:pStyle w:val="Compact"/>
            </w:pPr>
            <w:r>
              <w:t xml:space="preserve">argillite: ooidi di ferro</w:t>
            </w:r>
          </w:p>
        </w:tc>
        <w:tc>
          <w:tcPr/>
          <w:p>
            <w:pPr>
              <w:pStyle w:val="Compact"/>
            </w:pPr>
            <w:r>
              <w:t xml:space="preserve">–</w:t>
            </w:r>
          </w:p>
        </w:tc>
        <w:tc>
          <w:tcPr/>
          <w:p>
            <w:pPr>
              <w:pStyle w:val="Compact"/>
            </w:pPr>
            <w:r>
              <w:t xml:space="preserve">–</w:t>
            </w:r>
          </w:p>
        </w:tc>
        <w:tc>
          <w:tcPr/>
          <w:p>
            <w:pPr>
              <w:pStyle w:val="Compact"/>
            </w:pPr>
            <w:r>
              <w:t xml:space="preserve">Macrocephalenoolith-Subformation</w:t>
            </w:r>
          </w:p>
        </w:tc>
        <w:tc>
          <w:tcPr/>
          <w:p>
            <w:pPr>
              <w:pStyle w:val="Compact"/>
            </w:pPr>
            <w:r>
              <w:t xml:space="preserve">Batoniano</w:t>
            </w:r>
          </w:p>
        </w:tc>
        <w:tc>
          <w:tcPr/>
          <w:p>
            <w:pPr>
              <w:pStyle w:val="Compact"/>
            </w:pPr>
            <w:r>
              <w:t xml:space="preserve">Calloviano</w:t>
            </w:r>
          </w:p>
        </w:tc>
      </w:tr>
      <w:tr>
        <w:tc>
          <w:tcPr/>
          <w:p>
            <w:pPr>
              <w:pStyle w:val="Compact"/>
            </w:pPr>
            <w:r>
              <w:t xml:space="preserve">15200483</w:t>
            </w:r>
          </w:p>
        </w:tc>
        <w:tc>
          <w:tcPr/>
          <w:p>
            <w:pPr>
              <w:pStyle w:val="Compact"/>
            </w:pPr>
            <w:r>
              <w:t xml:space="preserve">Wutach-Fm.</w:t>
            </w:r>
          </w:p>
        </w:tc>
        <w:tc>
          <w:tcPr/>
          <w:p>
            <w:pPr>
              <w:pStyle w:val="Compact"/>
            </w:pPr>
            <w:r>
              <w:t xml:space="preserve">marna: calcareo: ooidi di ferro</w:t>
            </w:r>
          </w:p>
        </w:tc>
        <w:tc>
          <w:tcPr/>
          <w:p>
            <w:pPr>
              <w:pStyle w:val="Compact"/>
            </w:pPr>
            <w:r>
              <w:t xml:space="preserve">–</w:t>
            </w:r>
          </w:p>
        </w:tc>
        <w:tc>
          <w:tcPr/>
          <w:p>
            <w:pPr>
              <w:pStyle w:val="Compact"/>
            </w:pPr>
            <w:r>
              <w:t xml:space="preserve">–</w:t>
            </w:r>
          </w:p>
        </w:tc>
        <w:tc>
          <w:tcPr/>
          <w:p>
            <w:pPr>
              <w:pStyle w:val="Compact"/>
            </w:pPr>
            <w:r>
              <w:t xml:space="preserve">Formazione della Wutach</w:t>
            </w:r>
          </w:p>
        </w:tc>
        <w:tc>
          <w:tcPr/>
          <w:p>
            <w:pPr>
              <w:pStyle w:val="Compact"/>
            </w:pPr>
            <w:r>
              <w:t xml:space="preserve">Batoniano</w:t>
            </w:r>
          </w:p>
        </w:tc>
        <w:tc>
          <w:tcPr/>
          <w:p>
            <w:pPr>
              <w:pStyle w:val="Compact"/>
            </w:pPr>
            <w:r>
              <w:t xml:space="preserve">Calloviano</w:t>
            </w:r>
          </w:p>
        </w:tc>
      </w:tr>
      <w:tr>
        <w:tc>
          <w:tcPr/>
          <w:p>
            <w:pPr>
              <w:pStyle w:val="Compact"/>
            </w:pPr>
            <w:r>
              <w:t xml:space="preserve">15200484</w:t>
            </w:r>
          </w:p>
        </w:tc>
        <w:tc>
          <w:tcPr/>
          <w:p>
            <w:pPr>
              <w:pStyle w:val="Compact"/>
            </w:pPr>
            <w:r>
              <w:t xml:space="preserve">Variansmergel-Fm.</w:t>
            </w:r>
          </w:p>
        </w:tc>
        <w:tc>
          <w:tcPr/>
          <w:p>
            <w:pPr>
              <w:pStyle w:val="Compact"/>
            </w:pPr>
            <w:r>
              <w:t xml:space="preserve">marna</w:t>
            </w:r>
          </w:p>
        </w:tc>
        <w:tc>
          <w:tcPr/>
          <w:p>
            <w:pPr>
              <w:pStyle w:val="Compact"/>
            </w:pPr>
            <w:r>
              <w:t xml:space="preserve">calcare</w:t>
            </w:r>
          </w:p>
        </w:tc>
        <w:tc>
          <w:tcPr/>
          <w:p>
            <w:pPr>
              <w:pStyle w:val="Compact"/>
            </w:pPr>
            <w:r>
              <w:t xml:space="preserve">–</w:t>
            </w:r>
          </w:p>
        </w:tc>
        <w:tc>
          <w:tcPr/>
          <w:p>
            <w:pPr>
              <w:pStyle w:val="Compact"/>
            </w:pPr>
            <w:r>
              <w:t xml:space="preserve">Variansmergel-Formation</w:t>
            </w:r>
          </w:p>
        </w:tc>
        <w:tc>
          <w:tcPr/>
          <w:p>
            <w:pPr>
              <w:pStyle w:val="Compact"/>
            </w:pPr>
            <w:r>
              <w:t xml:space="preserve">Bajociano</w:t>
            </w:r>
          </w:p>
        </w:tc>
        <w:tc>
          <w:tcPr/>
          <w:p>
            <w:pPr>
              <w:pStyle w:val="Compact"/>
            </w:pPr>
            <w:r>
              <w:t xml:space="preserve">Batoniano</w:t>
            </w:r>
          </w:p>
        </w:tc>
      </w:tr>
      <w:tr>
        <w:tc>
          <w:tcPr/>
          <w:p>
            <w:pPr>
              <w:pStyle w:val="Compact"/>
            </w:pPr>
            <w:r>
              <w:t xml:space="preserve">15200485</w:t>
            </w:r>
          </w:p>
        </w:tc>
        <w:tc>
          <w:tcPr/>
          <w:p>
            <w:pPr>
              <w:pStyle w:val="Compact"/>
            </w:pPr>
            <w:r>
              <w:t xml:space="preserve">Dentalienton-Fm.</w:t>
            </w:r>
          </w:p>
        </w:tc>
        <w:tc>
          <w:tcPr/>
          <w:p>
            <w:pPr>
              <w:pStyle w:val="Compact"/>
            </w:pPr>
            <w:r>
              <w:t xml:space="preserve">marna: argilloso</w:t>
            </w:r>
          </w:p>
        </w:tc>
        <w:tc>
          <w:tcPr/>
          <w:p>
            <w:pPr>
              <w:pStyle w:val="Compact"/>
            </w:pPr>
            <w:r>
              <w:t xml:space="preserve">–</w:t>
            </w:r>
          </w:p>
        </w:tc>
        <w:tc>
          <w:tcPr/>
          <w:p>
            <w:pPr>
              <w:pStyle w:val="Compact"/>
            </w:pPr>
            <w:r>
              <w:t xml:space="preserve">–</w:t>
            </w:r>
          </w:p>
        </w:tc>
        <w:tc>
          <w:tcPr/>
          <w:p>
            <w:pPr>
              <w:pStyle w:val="Compact"/>
            </w:pPr>
            <w:r>
              <w:t xml:space="preserve">Dentalienton-Formation</w:t>
            </w:r>
          </w:p>
        </w:tc>
        <w:tc>
          <w:tcPr/>
          <w:p>
            <w:pPr>
              <w:pStyle w:val="Compact"/>
            </w:pPr>
            <w:r>
              <w:t xml:space="preserve">Batoniano</w:t>
            </w:r>
          </w:p>
        </w:tc>
        <w:tc>
          <w:tcPr/>
          <w:p>
            <w:pPr>
              <w:pStyle w:val="Compact"/>
            </w:pPr>
            <w:r>
              <w:t xml:space="preserve">Batoniano</w:t>
            </w:r>
          </w:p>
        </w:tc>
      </w:tr>
      <w:tr>
        <w:tc>
          <w:tcPr/>
          <w:p>
            <w:pPr>
              <w:pStyle w:val="Compact"/>
            </w:pPr>
            <w:r>
              <w:t xml:space="preserve">15200486</w:t>
            </w:r>
          </w:p>
        </w:tc>
        <w:tc>
          <w:tcPr/>
          <w:p>
            <w:pPr>
              <w:pStyle w:val="Compact"/>
            </w:pPr>
            <w:r>
              <w:t xml:space="preserve">Hamitenton-Fm.</w:t>
            </w:r>
          </w:p>
        </w:tc>
        <w:tc>
          <w:tcPr/>
          <w:p>
            <w:pPr>
              <w:pStyle w:val="Compact"/>
            </w:pPr>
            <w:r>
              <w:t xml:space="preserve">marna: argilloso</w:t>
            </w:r>
          </w:p>
        </w:tc>
        <w:tc>
          <w:tcPr/>
          <w:p>
            <w:pPr>
              <w:pStyle w:val="Compact"/>
            </w:pPr>
            <w:r>
              <w:t xml:space="preserve">–</w:t>
            </w:r>
          </w:p>
        </w:tc>
        <w:tc>
          <w:tcPr/>
          <w:p>
            <w:pPr>
              <w:pStyle w:val="Compact"/>
            </w:pPr>
            <w:r>
              <w:t xml:space="preserve">–</w:t>
            </w:r>
          </w:p>
        </w:tc>
        <w:tc>
          <w:tcPr/>
          <w:p>
            <w:pPr>
              <w:pStyle w:val="Compact"/>
            </w:pPr>
            <w:r>
              <w:t xml:space="preserve">Hamitenton-Formation</w:t>
            </w:r>
          </w:p>
        </w:tc>
        <w:tc>
          <w:tcPr/>
          <w:p>
            <w:pPr>
              <w:pStyle w:val="Compact"/>
            </w:pPr>
            <w:r>
              <w:t xml:space="preserve">Bajociano</w:t>
            </w:r>
          </w:p>
        </w:tc>
        <w:tc>
          <w:tcPr/>
          <w:p>
            <w:pPr>
              <w:pStyle w:val="Compact"/>
            </w:pPr>
            <w:r>
              <w:t xml:space="preserve">Batoniano</w:t>
            </w:r>
          </w:p>
        </w:tc>
      </w:tr>
      <w:tr>
        <w:tc>
          <w:tcPr/>
          <w:p>
            <w:pPr>
              <w:pStyle w:val="Compact"/>
            </w:pPr>
            <w:r>
              <w:t xml:space="preserve">15200487</w:t>
            </w:r>
          </w:p>
        </w:tc>
        <w:tc>
          <w:tcPr/>
          <w:p>
            <w:pPr>
              <w:pStyle w:val="Compact"/>
            </w:pPr>
            <w:r>
              <w:t xml:space="preserve">Hamitenton-Fm.: Parkinsonioolith-Sbf.</w:t>
            </w:r>
          </w:p>
        </w:tc>
        <w:tc>
          <w:tcPr/>
          <w:p>
            <w:pPr>
              <w:pStyle w:val="Compact"/>
            </w:pPr>
            <w:r>
              <w:t xml:space="preserve">calcare: ooidi di ferro</w:t>
            </w:r>
          </w:p>
        </w:tc>
        <w:tc>
          <w:tcPr/>
          <w:p>
            <w:pPr>
              <w:pStyle w:val="Compact"/>
            </w:pPr>
            <w:r>
              <w:t xml:space="preserve">marna: argilloso</w:t>
            </w:r>
          </w:p>
        </w:tc>
        <w:tc>
          <w:tcPr/>
          <w:p>
            <w:pPr>
              <w:pStyle w:val="Compact"/>
            </w:pPr>
            <w:r>
              <w:t xml:space="preserve">–</w:t>
            </w:r>
          </w:p>
        </w:tc>
        <w:tc>
          <w:tcPr/>
          <w:p>
            <w:pPr>
              <w:pStyle w:val="Compact"/>
            </w:pPr>
            <w:r>
              <w:t xml:space="preserve">Parkinsonioolith-Subformation</w:t>
            </w:r>
          </w:p>
        </w:tc>
        <w:tc>
          <w:tcPr/>
          <w:p>
            <w:pPr>
              <w:pStyle w:val="Compact"/>
            </w:pPr>
            <w:r>
              <w:t xml:space="preserve">Bajociano</w:t>
            </w:r>
          </w:p>
        </w:tc>
        <w:tc>
          <w:tcPr/>
          <w:p>
            <w:pPr>
              <w:pStyle w:val="Compact"/>
            </w:pPr>
            <w:r>
              <w:t xml:space="preserve">Bajociano</w:t>
            </w:r>
          </w:p>
        </w:tc>
      </w:tr>
      <w:tr>
        <w:tc>
          <w:tcPr/>
          <w:p>
            <w:pPr>
              <w:pStyle w:val="Compact"/>
            </w:pPr>
            <w:r>
              <w:t xml:space="preserve">15202374</w:t>
            </w:r>
          </w:p>
        </w:tc>
        <w:tc>
          <w:tcPr/>
          <w:p>
            <w:pPr>
              <w:pStyle w:val="Compact"/>
            </w:pPr>
            <w:r>
              <w:t xml:space="preserve">Meierhof-Phyllit</w:t>
            </w:r>
          </w:p>
        </w:tc>
        <w:tc>
          <w:tcPr/>
          <w:p>
            <w:pPr>
              <w:pStyle w:val="Compact"/>
            </w:pPr>
            <w:r>
              <w:t xml:space="preserve">fillite</w:t>
            </w:r>
          </w:p>
        </w:tc>
        <w:tc>
          <w:tcPr/>
          <w:p>
            <w:pPr>
              <w:pStyle w:val="Compact"/>
            </w:pPr>
            <w:r>
              <w:t xml:space="preserve">scisto: sericite</w:t>
            </w:r>
          </w:p>
        </w:tc>
        <w:tc>
          <w:tcPr/>
          <w:p>
            <w:pPr>
              <w:pStyle w:val="Compact"/>
            </w:pPr>
            <w:r>
              <w:t xml:space="preserve">–</w:t>
            </w:r>
          </w:p>
        </w:tc>
        <w:tc>
          <w:tcPr/>
          <w:p>
            <w:pPr>
              <w:pStyle w:val="Compact"/>
            </w:pPr>
            <w:r>
              <w:t xml:space="preserve">Fillite di Meierhof</w:t>
            </w:r>
          </w:p>
        </w:tc>
        <w:tc>
          <w:tcPr/>
          <w:p>
            <w:pPr>
              <w:pStyle w:val="Compact"/>
            </w:pPr>
            <w:r>
              <w:t xml:space="preserve">Permiano</w:t>
            </w:r>
          </w:p>
        </w:tc>
        <w:tc>
          <w:tcPr/>
          <w:p>
            <w:pPr>
              <w:pStyle w:val="Compact"/>
            </w:pPr>
            <w:r>
              <w:t xml:space="preserve">Permiano</w:t>
            </w:r>
          </w:p>
        </w:tc>
      </w:tr>
      <w:tr>
        <w:tc>
          <w:tcPr/>
          <w:p>
            <w:pPr>
              <w:pStyle w:val="Compact"/>
            </w:pPr>
            <w:r>
              <w:t xml:space="preserve">15202375</w:t>
            </w:r>
          </w:p>
        </w:tc>
        <w:tc>
          <w:tcPr/>
          <w:p>
            <w:pPr>
              <w:pStyle w:val="Compact"/>
            </w:pPr>
            <w:r>
              <w:t xml:space="preserve">Waltensburg-Verrucano</w:t>
            </w:r>
          </w:p>
        </w:tc>
        <w:tc>
          <w:tcPr/>
          <w:p>
            <w:pPr>
              <w:pStyle w:val="Compact"/>
            </w:pPr>
            <w:r>
              <w:t xml:space="preserve">riolite</w:t>
            </w:r>
          </w:p>
        </w:tc>
        <w:tc>
          <w:tcPr/>
          <w:p>
            <w:pPr>
              <w:pStyle w:val="Compact"/>
            </w:pPr>
            <w:r>
              <w:t xml:space="preserve">arenaria</w:t>
            </w:r>
          </w:p>
        </w:tc>
        <w:tc>
          <w:tcPr/>
          <w:p>
            <w:pPr>
              <w:pStyle w:val="Compact"/>
            </w:pPr>
            <w:r>
              <w:t xml:space="preserve">conglomerato</w:t>
            </w:r>
          </w:p>
        </w:tc>
        <w:tc>
          <w:tcPr/>
          <w:p>
            <w:pPr>
              <w:pStyle w:val="Compact"/>
            </w:pPr>
            <w:r>
              <w:t xml:space="preserve">Verrucano di Waltensburg</w:t>
            </w:r>
          </w:p>
        </w:tc>
        <w:tc>
          <w:tcPr/>
          <w:p>
            <w:pPr>
              <w:pStyle w:val="Compact"/>
            </w:pPr>
            <w:r>
              <w:t xml:space="preserve">Permiano</w:t>
            </w:r>
          </w:p>
        </w:tc>
        <w:tc>
          <w:tcPr/>
          <w:p>
            <w:pPr>
              <w:pStyle w:val="Compact"/>
            </w:pPr>
            <w:r>
              <w:t xml:space="preserve">Permiano</w:t>
            </w:r>
          </w:p>
        </w:tc>
      </w:tr>
      <w:tr>
        <w:tc>
          <w:tcPr/>
          <w:p>
            <w:pPr>
              <w:pStyle w:val="Compact"/>
            </w:pPr>
            <w:r>
              <w:t xml:space="preserve">15202376</w:t>
            </w:r>
          </w:p>
        </w:tc>
        <w:tc>
          <w:tcPr/>
          <w:p>
            <w:pPr>
              <w:pStyle w:val="Compact"/>
            </w:pPr>
            <w:r>
              <w:t xml:space="preserve">Ruinas Sandstein</w:t>
            </w:r>
          </w:p>
        </w:tc>
        <w:tc>
          <w:tcPr/>
          <w:p>
            <w:pPr>
              <w:pStyle w:val="Compact"/>
            </w:pPr>
            <w:r>
              <w:t xml:space="preserve">arenaria</w:t>
            </w:r>
          </w:p>
        </w:tc>
        <w:tc>
          <w:tcPr/>
          <w:p>
            <w:pPr>
              <w:pStyle w:val="Compact"/>
            </w:pPr>
            <w:r>
              <w:t xml:space="preserve">riolite</w:t>
            </w:r>
          </w:p>
        </w:tc>
        <w:tc>
          <w:tcPr/>
          <w:p>
            <w:pPr>
              <w:pStyle w:val="Compact"/>
            </w:pPr>
            <w:r>
              <w:t xml:space="preserve">argillite</w:t>
            </w:r>
          </w:p>
        </w:tc>
        <w:tc>
          <w:tcPr/>
          <w:p>
            <w:pPr>
              <w:pStyle w:val="Compact"/>
            </w:pPr>
            <w:r>
              <w:t xml:space="preserve">Arenaria di Ruinas</w:t>
            </w:r>
          </w:p>
        </w:tc>
        <w:tc>
          <w:tcPr/>
          <w:p>
            <w:pPr>
              <w:pStyle w:val="Compact"/>
            </w:pPr>
            <w:r>
              <w:t xml:space="preserve">Permiano</w:t>
            </w:r>
          </w:p>
        </w:tc>
        <w:tc>
          <w:tcPr/>
          <w:p>
            <w:pPr>
              <w:pStyle w:val="Compact"/>
            </w:pPr>
            <w:r>
              <w:t xml:space="preserve">Permiano</w:t>
            </w:r>
          </w:p>
        </w:tc>
      </w:tr>
      <w:tr>
        <w:tc>
          <w:tcPr/>
          <w:p>
            <w:pPr>
              <w:pStyle w:val="Compact"/>
            </w:pPr>
            <w:r>
              <w:t xml:space="preserve">15202377</w:t>
            </w:r>
          </w:p>
        </w:tc>
        <w:tc>
          <w:tcPr/>
          <w:p>
            <w:pPr>
              <w:pStyle w:val="Compact"/>
            </w:pPr>
            <w:r>
              <w:t xml:space="preserve">Niederhorn-Fm.: Hohgant-Sandstein: Berglikehle-Bk.</w:t>
            </w:r>
          </w:p>
        </w:tc>
        <w:tc>
          <w:tcPr/>
          <w:p>
            <w:pPr>
              <w:pStyle w:val="Compact"/>
            </w:pPr>
            <w:r>
              <w:t xml:space="preserve">calcare: bitume</w:t>
            </w:r>
          </w:p>
        </w:tc>
        <w:tc>
          <w:tcPr/>
          <w:p>
            <w:pPr>
              <w:pStyle w:val="Compact"/>
            </w:pPr>
            <w:r>
              <w:t xml:space="preserve">marna: carbone</w:t>
            </w:r>
          </w:p>
        </w:tc>
        <w:tc>
          <w:tcPr/>
          <w:p>
            <w:pPr>
              <w:pStyle w:val="Compact"/>
            </w:pPr>
            <w:r>
              <w:t xml:space="preserve">–</w:t>
            </w:r>
          </w:p>
        </w:tc>
        <w:tc>
          <w:tcPr/>
          <w:p>
            <w:pPr>
              <w:pStyle w:val="Compact"/>
            </w:pPr>
            <w:r>
              <w:t xml:space="preserve">Strato della Berglikehle</w:t>
            </w:r>
          </w:p>
        </w:tc>
        <w:tc>
          <w:tcPr/>
          <w:p>
            <w:pPr>
              <w:pStyle w:val="Compact"/>
            </w:pPr>
            <w:r>
              <w:t xml:space="preserve">Priaboniano</w:t>
            </w:r>
          </w:p>
        </w:tc>
        <w:tc>
          <w:tcPr/>
          <w:p>
            <w:pPr>
              <w:pStyle w:val="Compact"/>
            </w:pPr>
            <w:r>
              <w:t xml:space="preserve">Priaboniano</w:t>
            </w:r>
          </w:p>
        </w:tc>
      </w:tr>
      <w:tr>
        <w:tc>
          <w:tcPr/>
          <w:p>
            <w:pPr>
              <w:pStyle w:val="Compact"/>
            </w:pPr>
            <w:r>
              <w:t xml:space="preserve">15202378</w:t>
            </w:r>
          </w:p>
        </w:tc>
        <w:tc>
          <w:tcPr/>
          <w:p>
            <w:pPr>
              <w:pStyle w:val="Compact"/>
            </w:pPr>
            <w:r>
              <w:t xml:space="preserve">Rossplatten-Diorit</w:t>
            </w:r>
          </w:p>
        </w:tc>
        <w:tc>
          <w:tcPr/>
          <w:p>
            <w:pPr>
              <w:pStyle w:val="Compact"/>
            </w:pPr>
            <w:r>
              <w:t xml:space="preserve">diorite</w:t>
            </w:r>
          </w:p>
        </w:tc>
        <w:tc>
          <w:tcPr/>
          <w:p>
            <w:pPr>
              <w:pStyle w:val="Compact"/>
            </w:pPr>
            <w:r>
              <w:t xml:space="preserve">granito</w:t>
            </w:r>
          </w:p>
        </w:tc>
        <w:tc>
          <w:tcPr/>
          <w:p>
            <w:pPr>
              <w:pStyle w:val="Compact"/>
            </w:pPr>
            <w:r>
              <w:t xml:space="preserve">–</w:t>
            </w:r>
          </w:p>
        </w:tc>
        <w:tc>
          <w:tcPr/>
          <w:p>
            <w:pPr>
              <w:pStyle w:val="Compact"/>
            </w:pPr>
            <w:r>
              <w:t xml:space="preserve">Diorite di Rossplatten</w:t>
            </w:r>
          </w:p>
        </w:tc>
        <w:tc>
          <w:tcPr/>
          <w:p>
            <w:pPr>
              <w:pStyle w:val="Compact"/>
            </w:pPr>
            <w:r>
              <w:t xml:space="preserve">Pennsylvaniano</w:t>
            </w:r>
          </w:p>
        </w:tc>
        <w:tc>
          <w:tcPr/>
          <w:p>
            <w:pPr>
              <w:pStyle w:val="Compact"/>
            </w:pPr>
            <w:r>
              <w:t xml:space="preserve">Pennsylvaniano</w:t>
            </w:r>
          </w:p>
        </w:tc>
      </w:tr>
      <w:tr>
        <w:tc>
          <w:tcPr/>
          <w:p>
            <w:pPr>
              <w:pStyle w:val="Compact"/>
            </w:pPr>
            <w:r>
              <w:t xml:space="preserve">15202379</w:t>
            </w:r>
          </w:p>
        </w:tc>
        <w:tc>
          <w:tcPr/>
          <w:p>
            <w:pPr>
              <w:pStyle w:val="Compact"/>
            </w:pPr>
            <w:r>
              <w:t xml:space="preserve">Schöllenen-Diorit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Diorite della Schöllenen</w:t>
            </w:r>
          </w:p>
        </w:tc>
        <w:tc>
          <w:tcPr/>
          <w:p>
            <w:pPr>
              <w:pStyle w:val="Compact"/>
            </w:pPr>
            <w:r>
              <w:t xml:space="preserve">Pennsylvaniano medio</w:t>
            </w:r>
          </w:p>
        </w:tc>
        <w:tc>
          <w:tcPr/>
          <w:p>
            <w:pPr>
              <w:pStyle w:val="Compact"/>
            </w:pPr>
            <w:r>
              <w:t xml:space="preserve">Pennsylvaniano superiore</w:t>
            </w:r>
          </w:p>
        </w:tc>
      </w:tr>
      <w:tr>
        <w:tc>
          <w:tcPr/>
          <w:p>
            <w:pPr>
              <w:pStyle w:val="Compact"/>
            </w:pPr>
            <w:r>
              <w:t xml:space="preserve">15202380</w:t>
            </w:r>
          </w:p>
        </w:tc>
        <w:tc>
          <w:tcPr/>
          <w:p>
            <w:pPr>
              <w:pStyle w:val="Compact"/>
            </w:pPr>
            <w:r>
              <w:t xml:space="preserve">Amden-Fm.: Leist-Mergel: Grotzen-Austernbank</w:t>
            </w:r>
          </w:p>
        </w:tc>
        <w:tc>
          <w:tcPr/>
          <w:p>
            <w:pPr>
              <w:pStyle w:val="Compact"/>
            </w:pPr>
            <w:r>
              <w:t xml:space="preserve">calcare: siltoso: bioclasti</w:t>
            </w:r>
          </w:p>
        </w:tc>
        <w:tc>
          <w:tcPr/>
          <w:p>
            <w:pPr>
              <w:pStyle w:val="Compact"/>
            </w:pPr>
            <w:r>
              <w:t xml:space="preserve">–</w:t>
            </w:r>
          </w:p>
        </w:tc>
        <w:tc>
          <w:tcPr/>
          <w:p>
            <w:pPr>
              <w:pStyle w:val="Compact"/>
            </w:pPr>
            <w:r>
              <w:t xml:space="preserve">–</w:t>
            </w:r>
          </w:p>
        </w:tc>
        <w:tc>
          <w:tcPr/>
          <w:p>
            <w:pPr>
              <w:pStyle w:val="Compact"/>
            </w:pPr>
            <w:r>
              <w:t xml:space="preserve">Strato a ostriche di Grotzen</w:t>
            </w:r>
          </w:p>
        </w:tc>
        <w:tc>
          <w:tcPr/>
          <w:p>
            <w:pPr>
              <w:pStyle w:val="Compact"/>
            </w:pPr>
            <w:r>
              <w:t xml:space="preserve">Santoniano</w:t>
            </w:r>
          </w:p>
        </w:tc>
        <w:tc>
          <w:tcPr/>
          <w:p>
            <w:pPr>
              <w:pStyle w:val="Compact"/>
            </w:pPr>
            <w:r>
              <w:t xml:space="preserve">Campaniano</w:t>
            </w:r>
          </w:p>
        </w:tc>
      </w:tr>
      <w:tr>
        <w:tc>
          <w:tcPr/>
          <w:p>
            <w:pPr>
              <w:pStyle w:val="Compact"/>
            </w:pPr>
            <w:r>
              <w:t xml:space="preserve">15202381</w:t>
            </w:r>
          </w:p>
        </w:tc>
        <w:tc>
          <w:tcPr/>
          <w:p>
            <w:pPr>
              <w:pStyle w:val="Compact"/>
            </w:pPr>
            <w:r>
              <w:t xml:space="preserve">Tierwis-Fm.: Hurst-Mergel</w:t>
            </w:r>
          </w:p>
        </w:tc>
        <w:tc>
          <w:tcPr/>
          <w:p>
            <w:pPr>
              <w:pStyle w:val="Compact"/>
            </w:pPr>
            <w:r>
              <w:t xml:space="preserve">marna</w:t>
            </w:r>
          </w:p>
        </w:tc>
        <w:tc>
          <w:tcPr/>
          <w:p>
            <w:pPr>
              <w:pStyle w:val="Compact"/>
            </w:pPr>
            <w:r>
              <w:t xml:space="preserve">calcare: marnoso</w:t>
            </w:r>
          </w:p>
        </w:tc>
        <w:tc>
          <w:tcPr/>
          <w:p>
            <w:pPr>
              <w:pStyle w:val="Compact"/>
            </w:pPr>
            <w:r>
              <w:t xml:space="preserve">–</w:t>
            </w:r>
          </w:p>
        </w:tc>
        <w:tc>
          <w:tcPr/>
          <w:p>
            <w:pPr>
              <w:pStyle w:val="Compact"/>
            </w:pPr>
            <w:r>
              <w:t xml:space="preserve">Marna del Hurst</w:t>
            </w:r>
          </w:p>
        </w:tc>
        <w:tc>
          <w:tcPr/>
          <w:p>
            <w:pPr>
              <w:pStyle w:val="Compact"/>
            </w:pPr>
            <w:r>
              <w:t xml:space="preserve">Barremiano</w:t>
            </w:r>
          </w:p>
        </w:tc>
        <w:tc>
          <w:tcPr/>
          <w:p>
            <w:pPr>
              <w:pStyle w:val="Compact"/>
            </w:pPr>
            <w:r>
              <w:t xml:space="preserve">Barremiano</w:t>
            </w:r>
          </w:p>
        </w:tc>
      </w:tr>
      <w:tr>
        <w:tc>
          <w:tcPr/>
          <w:p>
            <w:pPr>
              <w:pStyle w:val="Compact"/>
            </w:pPr>
            <w:r>
              <w:t xml:space="preserve">15202382</w:t>
            </w:r>
          </w:p>
        </w:tc>
        <w:tc>
          <w:tcPr/>
          <w:p>
            <w:pPr>
              <w:pStyle w:val="Compact"/>
            </w:pPr>
            <w:r>
              <w:t xml:space="preserve">Helvetischer Kieselkalk: Palis-Bk.</w:t>
            </w:r>
          </w:p>
        </w:tc>
        <w:tc>
          <w:tcPr/>
          <w:p>
            <w:pPr>
              <w:pStyle w:val="Compact"/>
            </w:pPr>
            <w:r>
              <w:t xml:space="preserve">calcare: spatico: echinodermi</w:t>
            </w:r>
          </w:p>
        </w:tc>
        <w:tc>
          <w:tcPr/>
          <w:p>
            <w:pPr>
              <w:pStyle w:val="Compact"/>
            </w:pPr>
            <w:r>
              <w:t xml:space="preserve">calcare: siliceo</w:t>
            </w:r>
          </w:p>
        </w:tc>
        <w:tc>
          <w:tcPr/>
          <w:p>
            <w:pPr>
              <w:pStyle w:val="Compact"/>
            </w:pPr>
            <w:r>
              <w:t xml:space="preserve">–</w:t>
            </w:r>
          </w:p>
        </w:tc>
        <w:tc>
          <w:tcPr/>
          <w:p>
            <w:pPr>
              <w:pStyle w:val="Compact"/>
            </w:pPr>
            <w:r>
              <w:t xml:space="preserve">Strato di Palis</w:t>
            </w:r>
          </w:p>
        </w:tc>
        <w:tc>
          <w:tcPr/>
          <w:p>
            <w:pPr>
              <w:pStyle w:val="Compact"/>
            </w:pPr>
            <w:r>
              <w:t xml:space="preserve">Valanginiano</w:t>
            </w:r>
          </w:p>
        </w:tc>
        <w:tc>
          <w:tcPr/>
          <w:p>
            <w:pPr>
              <w:pStyle w:val="Compact"/>
            </w:pPr>
            <w:r>
              <w:t xml:space="preserve">Hauteriviano</w:t>
            </w:r>
          </w:p>
        </w:tc>
      </w:tr>
      <w:tr>
        <w:tc>
          <w:tcPr/>
          <w:p>
            <w:pPr>
              <w:pStyle w:val="Compact"/>
            </w:pPr>
            <w:r>
              <w:t xml:space="preserve">15202383</w:t>
            </w:r>
          </w:p>
        </w:tc>
        <w:tc>
          <w:tcPr/>
          <w:p>
            <w:pPr>
              <w:pStyle w:val="Compact"/>
            </w:pPr>
            <w:r>
              <w:t xml:space="preserve">Öhrli-Fm.: Oberer-Öhrlikalk</w:t>
            </w:r>
          </w:p>
        </w:tc>
        <w:tc>
          <w:tcPr/>
          <w:p>
            <w:pPr>
              <w:pStyle w:val="Compact"/>
            </w:pPr>
            <w:r>
              <w:t xml:space="preserve">calcare: bioclasti-ooidi</w:t>
            </w:r>
          </w:p>
        </w:tc>
        <w:tc>
          <w:tcPr/>
          <w:p>
            <w:pPr>
              <w:pStyle w:val="Compact"/>
            </w:pPr>
            <w:r>
              <w:t xml:space="preserve">calcare: spatico</w:t>
            </w:r>
          </w:p>
        </w:tc>
        <w:tc>
          <w:tcPr/>
          <w:p>
            <w:pPr>
              <w:pStyle w:val="Compact"/>
            </w:pPr>
            <w:r>
              <w:t xml:space="preserve">–</w:t>
            </w:r>
          </w:p>
        </w:tc>
        <w:tc>
          <w:tcPr/>
          <w:p>
            <w:pPr>
              <w:pStyle w:val="Compact"/>
            </w:pPr>
            <w:r>
              <w:t xml:space="preserve">«Oberer Öhrlikalk»</w:t>
            </w:r>
          </w:p>
        </w:tc>
        <w:tc>
          <w:tcPr/>
          <w:p>
            <w:pPr>
              <w:pStyle w:val="Compact"/>
            </w:pPr>
            <w:r>
              <w:t xml:space="preserve">Berriasiano</w:t>
            </w:r>
          </w:p>
        </w:tc>
        <w:tc>
          <w:tcPr/>
          <w:p>
            <w:pPr>
              <w:pStyle w:val="Compact"/>
            </w:pPr>
            <w:r>
              <w:t xml:space="preserve">Valanginiano</w:t>
            </w:r>
          </w:p>
        </w:tc>
      </w:tr>
      <w:tr>
        <w:tc>
          <w:tcPr/>
          <w:p>
            <w:pPr>
              <w:pStyle w:val="Compact"/>
            </w:pPr>
            <w:r>
              <w:t xml:space="preserve">15202384</w:t>
            </w:r>
          </w:p>
        </w:tc>
        <w:tc>
          <w:tcPr/>
          <w:p>
            <w:pPr>
              <w:pStyle w:val="Compact"/>
            </w:pPr>
            <w:r>
              <w:t xml:space="preserve">Öhrli-Fm.: Oberer-Öhrlimergel</w:t>
            </w:r>
          </w:p>
        </w:tc>
        <w:tc>
          <w:tcPr/>
          <w:p>
            <w:pPr>
              <w:pStyle w:val="Compact"/>
            </w:pPr>
            <w:r>
              <w:t xml:space="preserve">marna: calcareo: bioclasti</w:t>
            </w:r>
          </w:p>
        </w:tc>
        <w:tc>
          <w:tcPr/>
          <w:p>
            <w:pPr>
              <w:pStyle w:val="Compact"/>
            </w:pPr>
            <w:r>
              <w:t xml:space="preserve">–</w:t>
            </w:r>
          </w:p>
        </w:tc>
        <w:tc>
          <w:tcPr/>
          <w:p>
            <w:pPr>
              <w:pStyle w:val="Compact"/>
            </w:pPr>
            <w:r>
              <w:t xml:space="preserve">–</w:t>
            </w:r>
          </w:p>
        </w:tc>
        <w:tc>
          <w:tcPr/>
          <w:p>
            <w:pPr>
              <w:pStyle w:val="Compact"/>
            </w:pPr>
            <w:r>
              <w:t xml:space="preserve">«Oberer Öhrlimergel»</w:t>
            </w:r>
          </w:p>
        </w:tc>
        <w:tc>
          <w:tcPr/>
          <w:p>
            <w:pPr>
              <w:pStyle w:val="Compact"/>
            </w:pPr>
            <w:r>
              <w:t xml:space="preserve">Berriasiano</w:t>
            </w:r>
          </w:p>
        </w:tc>
        <w:tc>
          <w:tcPr/>
          <w:p>
            <w:pPr>
              <w:pStyle w:val="Compact"/>
            </w:pPr>
            <w:r>
              <w:t xml:space="preserve">Berriasiano</w:t>
            </w:r>
          </w:p>
        </w:tc>
      </w:tr>
      <w:tr>
        <w:tc>
          <w:tcPr/>
          <w:p>
            <w:pPr>
              <w:pStyle w:val="Compact"/>
            </w:pPr>
            <w:r>
              <w:t xml:space="preserve">15202385</w:t>
            </w:r>
          </w:p>
        </w:tc>
        <w:tc>
          <w:tcPr/>
          <w:p>
            <w:pPr>
              <w:pStyle w:val="Compact"/>
            </w:pPr>
            <w:r>
              <w:t xml:space="preserve">Öhrli-Fm.: Unterer-Öhrlikalk</w:t>
            </w:r>
          </w:p>
        </w:tc>
        <w:tc>
          <w:tcPr/>
          <w:p>
            <w:pPr>
              <w:pStyle w:val="Compact"/>
            </w:pPr>
            <w:r>
              <w:t xml:space="preserve">calcare: sabbioso</w:t>
            </w:r>
          </w:p>
        </w:tc>
        <w:tc>
          <w:tcPr/>
          <w:p>
            <w:pPr>
              <w:pStyle w:val="Compact"/>
            </w:pPr>
            <w:r>
              <w:t xml:space="preserve">–</w:t>
            </w:r>
          </w:p>
        </w:tc>
        <w:tc>
          <w:tcPr/>
          <w:p>
            <w:pPr>
              <w:pStyle w:val="Compact"/>
            </w:pPr>
            <w:r>
              <w:t xml:space="preserve">–</w:t>
            </w:r>
          </w:p>
        </w:tc>
        <w:tc>
          <w:tcPr/>
          <w:p>
            <w:pPr>
              <w:pStyle w:val="Compact"/>
            </w:pPr>
            <w:r>
              <w:t xml:space="preserve">«Unterer Öhrlikalk»</w:t>
            </w:r>
          </w:p>
        </w:tc>
        <w:tc>
          <w:tcPr/>
          <w:p>
            <w:pPr>
              <w:pStyle w:val="Compact"/>
            </w:pPr>
            <w:r>
              <w:t xml:space="preserve">Berriasiano</w:t>
            </w:r>
          </w:p>
        </w:tc>
        <w:tc>
          <w:tcPr/>
          <w:p>
            <w:pPr>
              <w:pStyle w:val="Compact"/>
            </w:pPr>
            <w:r>
              <w:t xml:space="preserve">Berriasiano</w:t>
            </w:r>
          </w:p>
        </w:tc>
      </w:tr>
      <w:tr>
        <w:tc>
          <w:tcPr/>
          <w:p>
            <w:pPr>
              <w:pStyle w:val="Compact"/>
            </w:pPr>
            <w:r>
              <w:t xml:space="preserve">15202386</w:t>
            </w:r>
          </w:p>
        </w:tc>
        <w:tc>
          <w:tcPr/>
          <w:p>
            <w:pPr>
              <w:pStyle w:val="Compact"/>
            </w:pPr>
            <w:r>
              <w:t xml:space="preserve">Spitzmeilen-Fm.: Oberer Teil</w:t>
            </w:r>
          </w:p>
        </w:tc>
        <w:tc>
          <w:tcPr/>
          <w:p>
            <w:pPr>
              <w:pStyle w:val="Compact"/>
            </w:pPr>
            <w:r>
              <w:t xml:space="preserve">calcare: sabbioso-spatico</w:t>
            </w:r>
          </w:p>
        </w:tc>
        <w:tc>
          <w:tcPr/>
          <w:p>
            <w:pPr>
              <w:pStyle w:val="Compact"/>
            </w:pPr>
            <w:r>
              <w:t xml:space="preserve">calcare: siliceo</w:t>
            </w:r>
          </w:p>
        </w:tc>
        <w:tc>
          <w:tcPr/>
          <w:p>
            <w:pPr>
              <w:pStyle w:val="Compact"/>
            </w:pPr>
            <w:r>
              <w:t xml:space="preserve">arenaria: calcareo</w:t>
            </w:r>
          </w:p>
        </w:tc>
        <w:tc>
          <w:tcPr/>
          <w:p>
            <w:pPr>
              <w:pStyle w:val="Compact"/>
            </w:pPr>
            <w:r>
              <w:t xml:space="preserve">Formazione del Spitzmeilen</w:t>
            </w:r>
          </w:p>
        </w:tc>
        <w:tc>
          <w:tcPr/>
          <w:p>
            <w:pPr>
              <w:pStyle w:val="Compact"/>
            </w:pPr>
            <w:r>
              <w:t xml:space="preserve">Sinemuriano</w:t>
            </w:r>
          </w:p>
        </w:tc>
        <w:tc>
          <w:tcPr/>
          <w:p>
            <w:pPr>
              <w:pStyle w:val="Compact"/>
            </w:pPr>
            <w:r>
              <w:t xml:space="preserve">Pliensbachiano</w:t>
            </w:r>
          </w:p>
        </w:tc>
      </w:tr>
      <w:tr>
        <w:tc>
          <w:tcPr/>
          <w:p>
            <w:pPr>
              <w:pStyle w:val="Compact"/>
            </w:pPr>
            <w:r>
              <w:t xml:space="preserve">15202387</w:t>
            </w:r>
          </w:p>
        </w:tc>
        <w:tc>
          <w:tcPr/>
          <w:p>
            <w:pPr>
              <w:pStyle w:val="Compact"/>
            </w:pPr>
            <w:r>
              <w:t xml:space="preserve">Spitzmeilen-Fm.: Unterer Teil</w:t>
            </w:r>
          </w:p>
        </w:tc>
        <w:tc>
          <w:tcPr/>
          <w:p>
            <w:pPr>
              <w:pStyle w:val="Compact"/>
            </w:pPr>
            <w:r>
              <w:t xml:space="preserve">arenaria: quarzo</w:t>
            </w:r>
          </w:p>
        </w:tc>
        <w:tc>
          <w:tcPr/>
          <w:p>
            <w:pPr>
              <w:pStyle w:val="Compact"/>
            </w:pPr>
            <w:r>
              <w:t xml:space="preserve">arenaria: calcareo</w:t>
            </w:r>
          </w:p>
        </w:tc>
        <w:tc>
          <w:tcPr/>
          <w:p>
            <w:pPr>
              <w:pStyle w:val="Compact"/>
            </w:pPr>
            <w:r>
              <w:t xml:space="preserve">calcare: sabbioso: ooidi di ferro</w:t>
            </w:r>
          </w:p>
        </w:tc>
        <w:tc>
          <w:tcPr/>
          <w:p>
            <w:pPr>
              <w:pStyle w:val="Compact"/>
            </w:pPr>
            <w:r>
              <w:t xml:space="preserve">Formazione del Spitzmeilen</w:t>
            </w:r>
          </w:p>
        </w:tc>
        <w:tc>
          <w:tcPr/>
          <w:p>
            <w:pPr>
              <w:pStyle w:val="Compact"/>
            </w:pPr>
            <w:r>
              <w:t xml:space="preserve">Sinemuriano</w:t>
            </w:r>
          </w:p>
        </w:tc>
        <w:tc>
          <w:tcPr/>
          <w:p>
            <w:pPr>
              <w:pStyle w:val="Compact"/>
            </w:pPr>
            <w:r>
              <w:t xml:space="preserve">Sinemuriano</w:t>
            </w:r>
          </w:p>
        </w:tc>
      </w:tr>
      <w:tr>
        <w:tc>
          <w:tcPr/>
          <w:p>
            <w:pPr>
              <w:pStyle w:val="Compact"/>
            </w:pPr>
            <w:r>
              <w:t xml:space="preserve">15202388</w:t>
            </w:r>
          </w:p>
        </w:tc>
        <w:tc>
          <w:tcPr/>
          <w:p>
            <w:pPr>
              <w:pStyle w:val="Compact"/>
            </w:pPr>
            <w:r>
              <w:t xml:space="preserve">Spitzmeilen-Fm.: Basaler Teil</w:t>
            </w:r>
          </w:p>
        </w:tc>
        <w:tc>
          <w:tcPr/>
          <w:p>
            <w:pPr>
              <w:pStyle w:val="Compact"/>
            </w:pPr>
            <w:r>
              <w:t xml:space="preserve">arenaria: quarzo</w:t>
            </w:r>
          </w:p>
        </w:tc>
        <w:tc>
          <w:tcPr/>
          <w:p>
            <w:pPr>
              <w:pStyle w:val="Compact"/>
            </w:pPr>
            <w:r>
              <w:t xml:space="preserve">argillite: scistoso</w:t>
            </w:r>
          </w:p>
        </w:tc>
        <w:tc>
          <w:tcPr/>
          <w:p>
            <w:pPr>
              <w:pStyle w:val="Compact"/>
            </w:pPr>
            <w:r>
              <w:t xml:space="preserve">–</w:t>
            </w:r>
          </w:p>
        </w:tc>
        <w:tc>
          <w:tcPr/>
          <w:p>
            <w:pPr>
              <w:pStyle w:val="Compact"/>
            </w:pPr>
            <w:r>
              <w:t xml:space="preserve">Formazione del Spitzmeilen</w:t>
            </w:r>
          </w:p>
        </w:tc>
        <w:tc>
          <w:tcPr/>
          <w:p>
            <w:pPr>
              <w:pStyle w:val="Compact"/>
            </w:pPr>
            <w:r>
              <w:t xml:space="preserve">Sinemuriano</w:t>
            </w:r>
          </w:p>
        </w:tc>
        <w:tc>
          <w:tcPr/>
          <w:p>
            <w:pPr>
              <w:pStyle w:val="Compact"/>
            </w:pPr>
            <w:r>
              <w:t xml:space="preserve">Sinemuriano</w:t>
            </w:r>
          </w:p>
        </w:tc>
      </w:tr>
      <w:tr>
        <w:tc>
          <w:tcPr/>
          <w:p>
            <w:pPr>
              <w:pStyle w:val="Compact"/>
            </w:pPr>
            <w:r>
              <w:t xml:space="preserve">15202389</w:t>
            </w:r>
          </w:p>
        </w:tc>
        <w:tc>
          <w:tcPr/>
          <w:p>
            <w:pPr>
              <w:pStyle w:val="Compact"/>
            </w:pPr>
            <w:r>
              <w:t xml:space="preserve">Prodkamm-Fm.: Oberer Teil</w:t>
            </w:r>
          </w:p>
        </w:tc>
        <w:tc>
          <w:tcPr/>
          <w:p>
            <w:pPr>
              <w:pStyle w:val="Compact"/>
            </w:pPr>
            <w:r>
              <w:t xml:space="preserve">argillite: scistoso</w:t>
            </w:r>
          </w:p>
        </w:tc>
        <w:tc>
          <w:tcPr/>
          <w:p>
            <w:pPr>
              <w:pStyle w:val="Compact"/>
            </w:pPr>
            <w:r>
              <w:t xml:space="preserve">arenaria: calcareo</w:t>
            </w:r>
          </w:p>
        </w:tc>
        <w:tc>
          <w:tcPr/>
          <w:p>
            <w:pPr>
              <w:pStyle w:val="Compact"/>
            </w:pPr>
            <w:r>
              <w:t xml:space="preserve">arenaria: quarzo</w:t>
            </w:r>
          </w:p>
        </w:tc>
        <w:tc>
          <w:tcPr/>
          <w:p>
            <w:pPr>
              <w:pStyle w:val="Compact"/>
            </w:pPr>
            <w:r>
              <w:t xml:space="preserve">Formazione del Prodkamm</w:t>
            </w:r>
          </w:p>
        </w:tc>
        <w:tc>
          <w:tcPr/>
          <w:p>
            <w:pPr>
              <w:pStyle w:val="Compact"/>
            </w:pPr>
            <w:r>
              <w:t xml:space="preserve">Sinemuriano</w:t>
            </w:r>
          </w:p>
        </w:tc>
        <w:tc>
          <w:tcPr/>
          <w:p>
            <w:pPr>
              <w:pStyle w:val="Compact"/>
            </w:pPr>
            <w:r>
              <w:t xml:space="preserve">Sinemuriano</w:t>
            </w:r>
          </w:p>
        </w:tc>
      </w:tr>
      <w:tr>
        <w:tc>
          <w:tcPr/>
          <w:p>
            <w:pPr>
              <w:pStyle w:val="Compact"/>
            </w:pPr>
            <w:r>
              <w:t xml:space="preserve">15202390</w:t>
            </w:r>
          </w:p>
        </w:tc>
        <w:tc>
          <w:tcPr/>
          <w:p>
            <w:pPr>
              <w:pStyle w:val="Compact"/>
            </w:pPr>
            <w:r>
              <w:t xml:space="preserve">Prodkamm-Fm.: Mittlerer Teil</w:t>
            </w:r>
          </w:p>
        </w:tc>
        <w:tc>
          <w:tcPr/>
          <w:p>
            <w:pPr>
              <w:pStyle w:val="Compact"/>
            </w:pPr>
            <w:r>
              <w:t xml:space="preserve">argillite: scistoso</w:t>
            </w:r>
          </w:p>
        </w:tc>
        <w:tc>
          <w:tcPr/>
          <w:p>
            <w:pPr>
              <w:pStyle w:val="Compact"/>
            </w:pPr>
            <w:r>
              <w:t xml:space="preserve">arenaria: calcareo</w:t>
            </w:r>
          </w:p>
        </w:tc>
        <w:tc>
          <w:tcPr/>
          <w:p>
            <w:pPr>
              <w:pStyle w:val="Compact"/>
            </w:pPr>
            <w:r>
              <w:t xml:space="preserve">calcare: sabbioso</w:t>
            </w:r>
          </w:p>
        </w:tc>
        <w:tc>
          <w:tcPr/>
          <w:p>
            <w:pPr>
              <w:pStyle w:val="Compact"/>
            </w:pPr>
            <w:r>
              <w:t xml:space="preserve">Formazione del Prodkamm</w:t>
            </w:r>
          </w:p>
        </w:tc>
        <w:tc>
          <w:tcPr/>
          <w:p>
            <w:pPr>
              <w:pStyle w:val="Compact"/>
            </w:pPr>
            <w:r>
              <w:t xml:space="preserve">Sinemuriano</w:t>
            </w:r>
          </w:p>
        </w:tc>
        <w:tc>
          <w:tcPr/>
          <w:p>
            <w:pPr>
              <w:pStyle w:val="Compact"/>
            </w:pPr>
            <w:r>
              <w:t xml:space="preserve">Sinemuriano</w:t>
            </w:r>
          </w:p>
        </w:tc>
      </w:tr>
      <w:tr>
        <w:tc>
          <w:tcPr/>
          <w:p>
            <w:pPr>
              <w:pStyle w:val="Compact"/>
            </w:pPr>
            <w:r>
              <w:t xml:space="preserve">15202391</w:t>
            </w:r>
          </w:p>
        </w:tc>
        <w:tc>
          <w:tcPr/>
          <w:p>
            <w:pPr>
              <w:pStyle w:val="Compact"/>
            </w:pPr>
            <w:r>
              <w:t xml:space="preserve">Prodkamm-Fm.: Unterer Teil</w:t>
            </w:r>
          </w:p>
        </w:tc>
        <w:tc>
          <w:tcPr/>
          <w:p>
            <w:pPr>
              <w:pStyle w:val="Compact"/>
            </w:pPr>
            <w:r>
              <w:t xml:space="preserve">calcare: ooidi</w:t>
            </w:r>
          </w:p>
        </w:tc>
        <w:tc>
          <w:tcPr/>
          <w:p>
            <w:pPr>
              <w:pStyle w:val="Compact"/>
            </w:pPr>
            <w:r>
              <w:t xml:space="preserve">marna</w:t>
            </w:r>
          </w:p>
        </w:tc>
        <w:tc>
          <w:tcPr/>
          <w:p>
            <w:pPr>
              <w:pStyle w:val="Compact"/>
            </w:pPr>
            <w:r>
              <w:t xml:space="preserve">calcare: bioclasti</w:t>
            </w:r>
          </w:p>
        </w:tc>
        <w:tc>
          <w:tcPr/>
          <w:p>
            <w:pPr>
              <w:pStyle w:val="Compact"/>
            </w:pPr>
            <w:r>
              <w:t xml:space="preserve">Formazione del Prodkamm</w:t>
            </w:r>
          </w:p>
        </w:tc>
        <w:tc>
          <w:tcPr/>
          <w:p>
            <w:pPr>
              <w:pStyle w:val="Compact"/>
            </w:pPr>
            <w:r>
              <w:t xml:space="preserve">Sinemuriano</w:t>
            </w:r>
          </w:p>
        </w:tc>
        <w:tc>
          <w:tcPr/>
          <w:p>
            <w:pPr>
              <w:pStyle w:val="Compact"/>
            </w:pPr>
            <w:r>
              <w:t xml:space="preserve">Sinemuriano</w:t>
            </w:r>
          </w:p>
        </w:tc>
      </w:tr>
      <w:tr>
        <w:tc>
          <w:tcPr/>
          <w:p>
            <w:pPr>
              <w:pStyle w:val="Compact"/>
            </w:pPr>
            <w:r>
              <w:t xml:space="preserve">15202392</w:t>
            </w:r>
          </w:p>
        </w:tc>
        <w:tc>
          <w:tcPr/>
          <w:p>
            <w:pPr>
              <w:pStyle w:val="Compact"/>
            </w:pPr>
            <w:r>
              <w:t xml:space="preserve">Sandpass-Fm.</w:t>
            </w:r>
          </w:p>
        </w:tc>
        <w:tc>
          <w:tcPr/>
          <w:p>
            <w:pPr>
              <w:pStyle w:val="Compact"/>
            </w:pPr>
            <w:r>
              <w:t xml:space="preserve">scisto</w:t>
            </w:r>
          </w:p>
        </w:tc>
        <w:tc>
          <w:tcPr/>
          <w:p>
            <w:pPr>
              <w:pStyle w:val="Compact"/>
            </w:pPr>
            <w:r>
              <w:t xml:space="preserve">fillite</w:t>
            </w:r>
          </w:p>
        </w:tc>
        <w:tc>
          <w:tcPr/>
          <w:p>
            <w:pPr>
              <w:pStyle w:val="Compact"/>
            </w:pPr>
            <w:r>
              <w:t xml:space="preserve">–</w:t>
            </w:r>
          </w:p>
        </w:tc>
        <w:tc>
          <w:tcPr/>
          <w:p>
            <w:pPr>
              <w:pStyle w:val="Compact"/>
            </w:pPr>
            <w:r>
              <w:t xml:space="preserve">Formazione del Sandpass</w:t>
            </w:r>
          </w:p>
        </w:tc>
        <w:tc>
          <w:tcPr/>
          <w:p>
            <w:pPr>
              <w:pStyle w:val="Compact"/>
            </w:pPr>
            <w:r>
              <w:t xml:space="preserve">Artinskiano</w:t>
            </w:r>
          </w:p>
        </w:tc>
        <w:tc>
          <w:tcPr/>
          <w:p>
            <w:pPr>
              <w:pStyle w:val="Compact"/>
            </w:pPr>
            <w:r>
              <w:t xml:space="preserve">Artinskiano</w:t>
            </w:r>
          </w:p>
        </w:tc>
      </w:tr>
      <w:tr>
        <w:tc>
          <w:tcPr/>
          <w:p>
            <w:pPr>
              <w:pStyle w:val="Compact"/>
            </w:pPr>
            <w:r>
              <w:t xml:space="preserve">15202393</w:t>
            </w:r>
          </w:p>
        </w:tc>
        <w:tc>
          <w:tcPr/>
          <w:p>
            <w:pPr>
              <w:pStyle w:val="Compact"/>
            </w:pPr>
            <w:r>
              <w:t xml:space="preserve">Sanetsch-Fm.: Diablerets-Mb.: Roc-Champion-Konglomerat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del Roc Champion</w:t>
            </w:r>
          </w:p>
        </w:tc>
        <w:tc>
          <w:tcPr/>
          <w:p>
            <w:pPr>
              <w:pStyle w:val="Compact"/>
            </w:pPr>
            <w:r>
              <w:t xml:space="preserve">Priaboniano</w:t>
            </w:r>
          </w:p>
        </w:tc>
        <w:tc>
          <w:tcPr/>
          <w:p>
            <w:pPr>
              <w:pStyle w:val="Compact"/>
            </w:pPr>
            <w:r>
              <w:t xml:space="preserve">Priaboniano</w:t>
            </w:r>
          </w:p>
        </w:tc>
      </w:tr>
      <w:tr>
        <w:tc>
          <w:tcPr/>
          <w:p>
            <w:pPr>
              <w:pStyle w:val="Compact"/>
            </w:pPr>
            <w:r>
              <w:t xml:space="preserve">15202394</w:t>
            </w:r>
          </w:p>
        </w:tc>
        <w:tc>
          <w:tcPr/>
          <w:p>
            <w:pPr>
              <w:pStyle w:val="Compact"/>
            </w:pPr>
            <w:r>
              <w:t xml:space="preserve">Stad-Fm.: Spirstock-Mb.</w:t>
            </w:r>
          </w:p>
        </w:tc>
        <w:tc>
          <w:tcPr/>
          <w:p>
            <w:pPr>
              <w:pStyle w:val="Compact"/>
            </w:pPr>
            <w:r>
              <w:t xml:space="preserve">arenaria: quarzo</w:t>
            </w:r>
          </w:p>
        </w:tc>
        <w:tc>
          <w:tcPr/>
          <w:p>
            <w:pPr>
              <w:pStyle w:val="Compact"/>
            </w:pPr>
            <w:r>
              <w:t xml:space="preserve">marna</w:t>
            </w:r>
          </w:p>
        </w:tc>
        <w:tc>
          <w:tcPr/>
          <w:p>
            <w:pPr>
              <w:pStyle w:val="Compact"/>
            </w:pPr>
            <w:r>
              <w:t xml:space="preserve">–</w:t>
            </w:r>
          </w:p>
        </w:tc>
        <w:tc>
          <w:tcPr/>
          <w:p>
            <w:pPr>
              <w:pStyle w:val="Compact"/>
            </w:pPr>
            <w:r>
              <w:t xml:space="preserve">Membro del Spirstock</w:t>
            </w:r>
          </w:p>
        </w:tc>
        <w:tc>
          <w:tcPr/>
          <w:p>
            <w:pPr>
              <w:pStyle w:val="Compact"/>
            </w:pPr>
            <w:r>
              <w:t xml:space="preserve">Priaboniano</w:t>
            </w:r>
          </w:p>
        </w:tc>
        <w:tc>
          <w:tcPr/>
          <w:p>
            <w:pPr>
              <w:pStyle w:val="Compact"/>
            </w:pPr>
            <w:r>
              <w:t xml:space="preserve">Priaboniano</w:t>
            </w:r>
          </w:p>
        </w:tc>
      </w:tr>
      <w:tr>
        <w:tc>
          <w:tcPr/>
          <w:p>
            <w:pPr>
              <w:pStyle w:val="Compact"/>
            </w:pPr>
            <w:r>
              <w:t xml:space="preserve">15202395</w:t>
            </w:r>
          </w:p>
        </w:tc>
        <w:tc>
          <w:tcPr/>
          <w:p>
            <w:pPr>
              <w:pStyle w:val="Compact"/>
            </w:pPr>
            <w:r>
              <w:t xml:space="preserve">Seewen-Fm.: Roter-Seewer-Kalk</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«Roter Seewenkalk»</w:t>
            </w:r>
          </w:p>
        </w:tc>
        <w:tc>
          <w:tcPr/>
          <w:p>
            <w:pPr>
              <w:pStyle w:val="Compact"/>
            </w:pPr>
            <w:r>
              <w:t xml:space="preserve">Turoniano</w:t>
            </w:r>
          </w:p>
        </w:tc>
        <w:tc>
          <w:tcPr/>
          <w:p>
            <w:pPr>
              <w:pStyle w:val="Compact"/>
            </w:pPr>
            <w:r>
              <w:t xml:space="preserve">Turoniano</w:t>
            </w:r>
          </w:p>
        </w:tc>
      </w:tr>
      <w:tr>
        <w:tc>
          <w:tcPr/>
          <w:p>
            <w:pPr>
              <w:pStyle w:val="Compact"/>
            </w:pPr>
            <w:r>
              <w:t xml:space="preserve">15202396</w:t>
            </w:r>
          </w:p>
        </w:tc>
        <w:tc>
          <w:tcPr/>
          <w:p>
            <w:pPr>
              <w:pStyle w:val="Compact"/>
            </w:pPr>
            <w:r>
              <w:t xml:space="preserve">Seewen-Fm.: Untere Götzis-Bk.</w:t>
            </w:r>
          </w:p>
        </w:tc>
        <w:tc>
          <w:tcPr/>
          <w:p>
            <w:pPr>
              <w:pStyle w:val="Compact"/>
            </w:pPr>
            <w:r>
              <w:t xml:space="preserve">arenaria: glauconite</w:t>
            </w:r>
          </w:p>
        </w:tc>
        <w:tc>
          <w:tcPr/>
          <w:p>
            <w:pPr>
              <w:pStyle w:val="Compact"/>
            </w:pPr>
            <w:r>
              <w:t xml:space="preserve">–</w:t>
            </w:r>
          </w:p>
        </w:tc>
        <w:tc>
          <w:tcPr/>
          <w:p>
            <w:pPr>
              <w:pStyle w:val="Compact"/>
            </w:pPr>
            <w:r>
              <w:t xml:space="preserve">–</w:t>
            </w:r>
          </w:p>
        </w:tc>
        <w:tc>
          <w:tcPr/>
          <w:p>
            <w:pPr>
              <w:pStyle w:val="Compact"/>
            </w:pPr>
            <w:r>
              <w:t xml:space="preserve">Strato di Götzis inferiore</w:t>
            </w:r>
          </w:p>
        </w:tc>
        <w:tc>
          <w:tcPr/>
          <w:p>
            <w:pPr>
              <w:pStyle w:val="Compact"/>
            </w:pPr>
            <w:r>
              <w:t xml:space="preserve">Cenomaniano</w:t>
            </w:r>
          </w:p>
        </w:tc>
        <w:tc>
          <w:tcPr/>
          <w:p>
            <w:pPr>
              <w:pStyle w:val="Compact"/>
            </w:pPr>
            <w:r>
              <w:t xml:space="preserve">Turoniano</w:t>
            </w:r>
          </w:p>
        </w:tc>
      </w:tr>
      <w:tr>
        <w:tc>
          <w:tcPr/>
          <w:p>
            <w:pPr>
              <w:pStyle w:val="Compact"/>
            </w:pPr>
            <w:r>
              <w:t xml:space="preserve">15202397</w:t>
            </w:r>
          </w:p>
        </w:tc>
        <w:tc>
          <w:tcPr/>
          <w:p>
            <w:pPr>
              <w:pStyle w:val="Compact"/>
            </w:pPr>
            <w:r>
              <w:t xml:space="preserve">Garschella-Fm.: Grünten-Mb.: Col-de-la-Plaine-Morte-Bk.</w:t>
            </w:r>
          </w:p>
        </w:tc>
        <w:tc>
          <w:tcPr/>
          <w:p>
            <w:pPr>
              <w:pStyle w:val="Compact"/>
            </w:pPr>
            <w:r>
              <w:t xml:space="preserve">arenaria: marnoso: glauconite</w:t>
            </w:r>
          </w:p>
        </w:tc>
        <w:tc>
          <w:tcPr/>
          <w:p>
            <w:pPr>
              <w:pStyle w:val="Compact"/>
            </w:pPr>
            <w:r>
              <w:t xml:space="preserve">–</w:t>
            </w:r>
          </w:p>
        </w:tc>
        <w:tc>
          <w:tcPr/>
          <w:p>
            <w:pPr>
              <w:pStyle w:val="Compact"/>
            </w:pPr>
            <w:r>
              <w:t xml:space="preserve">–</w:t>
            </w:r>
          </w:p>
        </w:tc>
        <w:tc>
          <w:tcPr/>
          <w:p>
            <w:pPr>
              <w:pStyle w:val="Compact"/>
            </w:pPr>
            <w:r>
              <w:t xml:space="preserve">Strato del Col de la Plaine Morte</w:t>
            </w:r>
          </w:p>
        </w:tc>
        <w:tc>
          <w:tcPr/>
          <w:p>
            <w:pPr>
              <w:pStyle w:val="Compact"/>
            </w:pPr>
            <w:r>
              <w:t xml:space="preserve">Aptiano</w:t>
            </w:r>
          </w:p>
        </w:tc>
        <w:tc>
          <w:tcPr/>
          <w:p>
            <w:pPr>
              <w:pStyle w:val="Compact"/>
            </w:pPr>
            <w:r>
              <w:t xml:space="preserve">Aptiano</w:t>
            </w:r>
          </w:p>
        </w:tc>
      </w:tr>
      <w:tr>
        <w:tc>
          <w:tcPr/>
          <w:p>
            <w:pPr>
              <w:pStyle w:val="Compact"/>
            </w:pPr>
            <w:r>
              <w:t xml:space="preserve">15202398</w:t>
            </w:r>
          </w:p>
        </w:tc>
        <w:tc>
          <w:tcPr/>
          <w:p>
            <w:pPr>
              <w:pStyle w:val="Compact"/>
            </w:pPr>
            <w:r>
              <w:t xml:space="preserve">Betlis-Fm.: Oberer Teil</w:t>
            </w:r>
          </w:p>
        </w:tc>
        <w:tc>
          <w:tcPr/>
          <w:p>
            <w:pPr>
              <w:pStyle w:val="Compact"/>
            </w:pPr>
            <w:r>
              <w:t xml:space="preserve">calcare: bioclasti-selce</w:t>
            </w:r>
          </w:p>
        </w:tc>
        <w:tc>
          <w:tcPr/>
          <w:p>
            <w:pPr>
              <w:pStyle w:val="Compact"/>
            </w:pPr>
            <w:r>
              <w:t xml:space="preserve">–</w:t>
            </w:r>
          </w:p>
        </w:tc>
        <w:tc>
          <w:tcPr/>
          <w:p>
            <w:pPr>
              <w:pStyle w:val="Compact"/>
            </w:pPr>
            <w:r>
              <w:t xml:space="preserve">–</w:t>
            </w:r>
          </w:p>
        </w:tc>
        <w:tc>
          <w:tcPr/>
          <w:p>
            <w:pPr>
              <w:pStyle w:val="Compact"/>
            </w:pPr>
            <w:r>
              <w:t xml:space="preserve">«Oberer Betliskalk»</w:t>
            </w:r>
          </w:p>
        </w:tc>
        <w:tc>
          <w:tcPr/>
          <w:p>
            <w:pPr>
              <w:pStyle w:val="Compact"/>
            </w:pPr>
            <w:r>
              <w:t xml:space="preserve">Valanginiano</w:t>
            </w:r>
          </w:p>
        </w:tc>
        <w:tc>
          <w:tcPr/>
          <w:p>
            <w:pPr>
              <w:pStyle w:val="Compact"/>
            </w:pPr>
            <w:r>
              <w:t xml:space="preserve">Valanginiano</w:t>
            </w:r>
          </w:p>
        </w:tc>
      </w:tr>
      <w:tr>
        <w:tc>
          <w:tcPr/>
          <w:p>
            <w:pPr>
              <w:pStyle w:val="Compact"/>
            </w:pPr>
            <w:r>
              <w:t xml:space="preserve">15202399</w:t>
            </w:r>
          </w:p>
        </w:tc>
        <w:tc>
          <w:tcPr/>
          <w:p>
            <w:pPr>
              <w:pStyle w:val="Compact"/>
            </w:pPr>
            <w:r>
              <w:t xml:space="preserve">Betlis-Fm.: Unterer Teil</w:t>
            </w:r>
          </w:p>
        </w:tc>
        <w:tc>
          <w:tcPr/>
          <w:p>
            <w:pPr>
              <w:pStyle w:val="Compact"/>
            </w:pPr>
            <w:r>
              <w:t xml:space="preserve">calcare: sabbioso: bioclasti</w:t>
            </w:r>
          </w:p>
        </w:tc>
        <w:tc>
          <w:tcPr/>
          <w:p>
            <w:pPr>
              <w:pStyle w:val="Compact"/>
            </w:pPr>
            <w:r>
              <w:t xml:space="preserve">calcare: spatico</w:t>
            </w:r>
          </w:p>
        </w:tc>
        <w:tc>
          <w:tcPr/>
          <w:p>
            <w:pPr>
              <w:pStyle w:val="Compact"/>
            </w:pPr>
            <w:r>
              <w:t xml:space="preserve">–</w:t>
            </w:r>
          </w:p>
        </w:tc>
        <w:tc>
          <w:tcPr/>
          <w:p>
            <w:pPr>
              <w:pStyle w:val="Compact"/>
            </w:pPr>
            <w:r>
              <w:t xml:space="preserve">«Unterer Betliskalk»</w:t>
            </w:r>
          </w:p>
        </w:tc>
        <w:tc>
          <w:tcPr/>
          <w:p>
            <w:pPr>
              <w:pStyle w:val="Compact"/>
            </w:pPr>
            <w:r>
              <w:t xml:space="preserve">Valanginiano</w:t>
            </w:r>
          </w:p>
        </w:tc>
        <w:tc>
          <w:tcPr/>
          <w:p>
            <w:pPr>
              <w:pStyle w:val="Compact"/>
            </w:pPr>
            <w:r>
              <w:t xml:space="preserve">Valanginiano</w:t>
            </w:r>
          </w:p>
        </w:tc>
      </w:tr>
      <w:tr>
        <w:tc>
          <w:tcPr/>
          <w:p>
            <w:pPr>
              <w:pStyle w:val="Compact"/>
            </w:pPr>
            <w:r>
              <w:t xml:space="preserve">15202400</w:t>
            </w:r>
          </w:p>
        </w:tc>
        <w:tc>
          <w:tcPr/>
          <w:p>
            <w:pPr>
              <w:pStyle w:val="Compact"/>
            </w:pPr>
            <w:r>
              <w:t xml:space="preserve">Bommerstein-Fm.: Vättis-Brekzie</w:t>
            </w:r>
          </w:p>
        </w:tc>
        <w:tc>
          <w:tcPr/>
          <w:p>
            <w:pPr>
              <w:pStyle w:val="Compact"/>
            </w:pPr>
            <w:r>
              <w:t xml:space="preserve">calcare: spatico: bioclasti</w:t>
            </w:r>
          </w:p>
        </w:tc>
        <w:tc>
          <w:tcPr/>
          <w:p>
            <w:pPr>
              <w:pStyle w:val="Compact"/>
            </w:pPr>
            <w:r>
              <w:t xml:space="preserve">calcare: glauconite</w:t>
            </w:r>
          </w:p>
        </w:tc>
        <w:tc>
          <w:tcPr/>
          <w:p>
            <w:pPr>
              <w:pStyle w:val="Compact"/>
            </w:pPr>
            <w:r>
              <w:t xml:space="preserve">–</w:t>
            </w:r>
          </w:p>
        </w:tc>
        <w:tc>
          <w:tcPr/>
          <w:p>
            <w:pPr>
              <w:pStyle w:val="Compact"/>
            </w:pPr>
            <w:r>
              <w:t xml:space="preserve">Brecia di Vättis</w:t>
            </w:r>
          </w:p>
        </w:tc>
        <w:tc>
          <w:tcPr/>
          <w:p>
            <w:pPr>
              <w:pStyle w:val="Compact"/>
            </w:pPr>
            <w:r>
              <w:t xml:space="preserve">Toarciano</w:t>
            </w:r>
          </w:p>
        </w:tc>
        <w:tc>
          <w:tcPr/>
          <w:p>
            <w:pPr>
              <w:pStyle w:val="Compact"/>
            </w:pPr>
            <w:r>
              <w:t xml:space="preserve">Toarciano</w:t>
            </w:r>
          </w:p>
        </w:tc>
      </w:tr>
      <w:tr>
        <w:tc>
          <w:tcPr/>
          <w:p>
            <w:pPr>
              <w:pStyle w:val="Compact"/>
            </w:pPr>
            <w:r>
              <w:t xml:space="preserve">15202401</w:t>
            </w:r>
          </w:p>
        </w:tc>
        <w:tc>
          <w:tcPr/>
          <w:p>
            <w:pPr>
              <w:pStyle w:val="Compact"/>
            </w:pPr>
            <w:r>
              <w:t xml:space="preserve">Inferno-Fm.: Oberer Teil</w:t>
            </w:r>
          </w:p>
        </w:tc>
        <w:tc>
          <w:tcPr/>
          <w:p>
            <w:pPr>
              <w:pStyle w:val="Compact"/>
            </w:pPr>
            <w:r>
              <w:t xml:space="preserve">scisto: calcareo: zoisite</w:t>
            </w:r>
          </w:p>
        </w:tc>
        <w:tc>
          <w:tcPr/>
          <w:p>
            <w:pPr>
              <w:pStyle w:val="Compact"/>
            </w:pPr>
            <w:r>
              <w:t xml:space="preserve">calcare: spatico: echinodermi</w:t>
            </w:r>
          </w:p>
        </w:tc>
        <w:tc>
          <w:tcPr/>
          <w:p>
            <w:pPr>
              <w:pStyle w:val="Compact"/>
            </w:pPr>
            <w:r>
              <w:t xml:space="preserve">–</w:t>
            </w:r>
          </w:p>
        </w:tc>
        <w:tc>
          <w:tcPr/>
          <w:p>
            <w:pPr>
              <w:pStyle w:val="Compact"/>
            </w:pPr>
            <w:r>
              <w:t xml:space="preserve">Formazione d'Inferno</w:t>
            </w:r>
          </w:p>
        </w:tc>
        <w:tc>
          <w:tcPr/>
          <w:p>
            <w:pPr>
              <w:pStyle w:val="Compact"/>
            </w:pPr>
            <w:r>
              <w:t xml:space="preserve">Pliensbachiano</w:t>
            </w:r>
          </w:p>
        </w:tc>
        <w:tc>
          <w:tcPr/>
          <w:p>
            <w:pPr>
              <w:pStyle w:val="Compact"/>
            </w:pPr>
            <w:r>
              <w:t xml:space="preserve">Toarciano</w:t>
            </w:r>
          </w:p>
        </w:tc>
      </w:tr>
      <w:tr>
        <w:tc>
          <w:tcPr/>
          <w:p>
            <w:pPr>
              <w:pStyle w:val="Compact"/>
            </w:pPr>
            <w:r>
              <w:t xml:space="preserve">15202402</w:t>
            </w:r>
          </w:p>
        </w:tc>
        <w:tc>
          <w:tcPr/>
          <w:p>
            <w:pPr>
              <w:pStyle w:val="Compact"/>
            </w:pPr>
            <w:r>
              <w:t xml:space="preserve">Inferno-Fm.: Mittlerer Teil</w:t>
            </w:r>
          </w:p>
        </w:tc>
        <w:tc>
          <w:tcPr/>
          <w:p>
            <w:pPr>
              <w:pStyle w:val="Compact"/>
            </w:pPr>
            <w:r>
              <w:t xml:space="preserve">scisto: zoisite</w:t>
            </w:r>
          </w:p>
        </w:tc>
        <w:tc>
          <w:tcPr/>
          <w:p>
            <w:pPr>
              <w:pStyle w:val="Compact"/>
            </w:pPr>
            <w:r>
              <w:t xml:space="preserve">marna: bioclasti</w:t>
            </w:r>
          </w:p>
        </w:tc>
        <w:tc>
          <w:tcPr/>
          <w:p>
            <w:pPr>
              <w:pStyle w:val="Compact"/>
            </w:pPr>
            <w:r>
              <w:t xml:space="preserve">–</w:t>
            </w:r>
          </w:p>
        </w:tc>
        <w:tc>
          <w:tcPr/>
          <w:p>
            <w:pPr>
              <w:pStyle w:val="Compact"/>
            </w:pPr>
            <w:r>
              <w:t xml:space="preserve">Formazione d'Inferno</w:t>
            </w:r>
          </w:p>
        </w:tc>
        <w:tc>
          <w:tcPr/>
          <w:p>
            <w:pPr>
              <w:pStyle w:val="Compact"/>
            </w:pPr>
            <w:r>
              <w:t xml:space="preserve">Pliensbachiano</w:t>
            </w:r>
          </w:p>
        </w:tc>
        <w:tc>
          <w:tcPr/>
          <w:p>
            <w:pPr>
              <w:pStyle w:val="Compact"/>
            </w:pPr>
            <w:r>
              <w:t xml:space="preserve">Toarciano</w:t>
            </w:r>
          </w:p>
        </w:tc>
      </w:tr>
      <w:tr>
        <w:tc>
          <w:tcPr/>
          <w:p>
            <w:pPr>
              <w:pStyle w:val="Compact"/>
            </w:pPr>
            <w:r>
              <w:t xml:space="preserve">15202403</w:t>
            </w:r>
          </w:p>
        </w:tc>
        <w:tc>
          <w:tcPr/>
          <w:p>
            <w:pPr>
              <w:pStyle w:val="Compact"/>
            </w:pPr>
            <w:r>
              <w:t xml:space="preserve">Inferno-Fm.: Unterer Teil</w:t>
            </w:r>
          </w:p>
        </w:tc>
        <w:tc>
          <w:tcPr/>
          <w:p>
            <w:pPr>
              <w:pStyle w:val="Compact"/>
            </w:pPr>
            <w:r>
              <w:t xml:space="preserve">calcare</w:t>
            </w:r>
          </w:p>
        </w:tc>
        <w:tc>
          <w:tcPr/>
          <w:p>
            <w:pPr>
              <w:pStyle w:val="Compact"/>
            </w:pPr>
            <w:r>
              <w:t xml:space="preserve">scisto: zoisite</w:t>
            </w:r>
          </w:p>
        </w:tc>
        <w:tc>
          <w:tcPr/>
          <w:p>
            <w:pPr>
              <w:pStyle w:val="Compact"/>
            </w:pPr>
            <w:r>
              <w:t xml:space="preserve">marna: bioclasti</w:t>
            </w:r>
          </w:p>
        </w:tc>
        <w:tc>
          <w:tcPr/>
          <w:p>
            <w:pPr>
              <w:pStyle w:val="Compact"/>
            </w:pPr>
            <w:r>
              <w:t xml:space="preserve">Formazione d'Inferno</w:t>
            </w:r>
          </w:p>
        </w:tc>
        <w:tc>
          <w:tcPr/>
          <w:p>
            <w:pPr>
              <w:pStyle w:val="Compact"/>
            </w:pPr>
            <w:r>
              <w:t xml:space="preserve">Pliensbachiano</w:t>
            </w:r>
          </w:p>
        </w:tc>
        <w:tc>
          <w:tcPr/>
          <w:p>
            <w:pPr>
              <w:pStyle w:val="Compact"/>
            </w:pPr>
            <w:r>
              <w:t xml:space="preserve">Toarciano</w:t>
            </w:r>
          </w:p>
        </w:tc>
      </w:tr>
      <w:tr>
        <w:tc>
          <w:tcPr/>
          <w:p>
            <w:pPr>
              <w:pStyle w:val="Compact"/>
            </w:pPr>
            <w:r>
              <w:t xml:space="preserve">15202404</w:t>
            </w:r>
          </w:p>
        </w:tc>
        <w:tc>
          <w:tcPr/>
          <w:p>
            <w:pPr>
              <w:pStyle w:val="Compact"/>
            </w:pPr>
            <w:r>
              <w:t xml:space="preserve">Sexmor-Fm.: Oberer Teil</w:t>
            </w:r>
          </w:p>
        </w:tc>
        <w:tc>
          <w:tcPr/>
          <w:p>
            <w:pPr>
              <w:pStyle w:val="Compact"/>
            </w:pPr>
            <w:r>
              <w:t xml:space="preserve">calcare: siliceo</w:t>
            </w:r>
          </w:p>
        </w:tc>
        <w:tc>
          <w:tcPr/>
          <w:p>
            <w:pPr>
              <w:pStyle w:val="Compact"/>
            </w:pPr>
            <w:r>
              <w:t xml:space="preserve">calcare: spatico</w:t>
            </w:r>
          </w:p>
        </w:tc>
        <w:tc>
          <w:tcPr/>
          <w:p>
            <w:pPr>
              <w:pStyle w:val="Compact"/>
            </w:pPr>
            <w:r>
              <w:t xml:space="preserve">calcare: sabbioso</w:t>
            </w:r>
          </w:p>
        </w:tc>
        <w:tc>
          <w:tcPr/>
          <w:p>
            <w:pPr>
              <w:pStyle w:val="Compact"/>
            </w:pPr>
            <w:r>
              <w:t xml:space="preserve">Formazione del Sexmor</w:t>
            </w:r>
          </w:p>
        </w:tc>
        <w:tc>
          <w:tcPr/>
          <w:p>
            <w:pPr>
              <w:pStyle w:val="Compact"/>
            </w:pPr>
            <w:r>
              <w:t xml:space="preserve">Pliensbachiano</w:t>
            </w:r>
          </w:p>
        </w:tc>
        <w:tc>
          <w:tcPr/>
          <w:p>
            <w:pPr>
              <w:pStyle w:val="Compact"/>
            </w:pPr>
            <w:r>
              <w:t xml:space="preserve">Pliensbachiano</w:t>
            </w:r>
          </w:p>
        </w:tc>
      </w:tr>
      <w:tr>
        <w:tc>
          <w:tcPr/>
          <w:p>
            <w:pPr>
              <w:pStyle w:val="Compact"/>
            </w:pPr>
            <w:r>
              <w:t xml:space="preserve">15202405</w:t>
            </w:r>
          </w:p>
        </w:tc>
        <w:tc>
          <w:tcPr/>
          <w:p>
            <w:pPr>
              <w:pStyle w:val="Compact"/>
            </w:pPr>
            <w:r>
              <w:t xml:space="preserve">Sexmor-Fm.: Unterer Teil</w:t>
            </w:r>
          </w:p>
        </w:tc>
        <w:tc>
          <w:tcPr/>
          <w:p>
            <w:pPr>
              <w:pStyle w:val="Compact"/>
            </w:pPr>
            <w:r>
              <w:t xml:space="preserve">marna: calcareo</w:t>
            </w:r>
          </w:p>
        </w:tc>
        <w:tc>
          <w:tcPr/>
          <w:p>
            <w:pPr>
              <w:pStyle w:val="Compact"/>
            </w:pPr>
            <w:r>
              <w:t xml:space="preserve">calcare: siliceo</w:t>
            </w:r>
          </w:p>
        </w:tc>
        <w:tc>
          <w:tcPr/>
          <w:p>
            <w:pPr>
              <w:pStyle w:val="Compact"/>
            </w:pPr>
            <w:r>
              <w:t xml:space="preserve">calcare: spatico: bioclasti</w:t>
            </w:r>
          </w:p>
        </w:tc>
        <w:tc>
          <w:tcPr/>
          <w:p>
            <w:pPr>
              <w:pStyle w:val="Compact"/>
            </w:pPr>
            <w:r>
              <w:t xml:space="preserve">Formazione del Sexmor</w:t>
            </w:r>
          </w:p>
        </w:tc>
        <w:tc>
          <w:tcPr/>
          <w:p>
            <w:pPr>
              <w:pStyle w:val="Compact"/>
            </w:pPr>
            <w:r>
              <w:t xml:space="preserve">Pliensbachiano</w:t>
            </w:r>
          </w:p>
        </w:tc>
        <w:tc>
          <w:tcPr/>
          <w:p>
            <w:pPr>
              <w:pStyle w:val="Compact"/>
            </w:pPr>
            <w:r>
              <w:t xml:space="preserve">Pliensbachiano</w:t>
            </w:r>
          </w:p>
        </w:tc>
      </w:tr>
      <w:tr>
        <w:tc>
          <w:tcPr/>
          <w:p>
            <w:pPr>
              <w:pStyle w:val="Compact"/>
            </w:pPr>
            <w:r>
              <w:t xml:space="preserve">15202406</w:t>
            </w:r>
          </w:p>
        </w:tc>
        <w:tc>
          <w:tcPr/>
          <w:p>
            <w:pPr>
              <w:pStyle w:val="Compact"/>
            </w:pPr>
            <w:r>
              <w:t xml:space="preserve">Prodkamm-Fm.: Unterer Teil: Leitoolith</w:t>
            </w:r>
          </w:p>
        </w:tc>
        <w:tc>
          <w:tcPr/>
          <w:p>
            <w:pPr>
              <w:pStyle w:val="Compact"/>
            </w:pPr>
            <w:r>
              <w:t xml:space="preserve">calcare: bioclasti-ooidi</w:t>
            </w:r>
          </w:p>
        </w:tc>
        <w:tc>
          <w:tcPr/>
          <w:p>
            <w:pPr>
              <w:pStyle w:val="Compact"/>
            </w:pPr>
            <w:r>
              <w:t xml:space="preserve">–</w:t>
            </w:r>
          </w:p>
        </w:tc>
        <w:tc>
          <w:tcPr/>
          <w:p>
            <w:pPr>
              <w:pStyle w:val="Compact"/>
            </w:pPr>
            <w:r>
              <w:t xml:space="preserve">–</w:t>
            </w:r>
          </w:p>
        </w:tc>
        <w:tc>
          <w:tcPr/>
          <w:p>
            <w:pPr>
              <w:pStyle w:val="Compact"/>
            </w:pPr>
            <w:r>
              <w:t xml:space="preserve">«Leitoolith» (Fm. del Prodkamm)</w:t>
            </w:r>
          </w:p>
        </w:tc>
        <w:tc>
          <w:tcPr/>
          <w:p>
            <w:pPr>
              <w:pStyle w:val="Compact"/>
            </w:pPr>
            <w:r>
              <w:t xml:space="preserve">Sinemuriano</w:t>
            </w:r>
          </w:p>
        </w:tc>
        <w:tc>
          <w:tcPr/>
          <w:p>
            <w:pPr>
              <w:pStyle w:val="Compact"/>
            </w:pPr>
            <w:r>
              <w:t xml:space="preserve">Sinemuriano</w:t>
            </w:r>
          </w:p>
        </w:tc>
      </w:tr>
      <w:tr>
        <w:tc>
          <w:tcPr/>
          <w:p>
            <w:pPr>
              <w:pStyle w:val="Compact"/>
            </w:pPr>
            <w:r>
              <w:t xml:space="preserve">15202407</w:t>
            </w:r>
          </w:p>
        </w:tc>
        <w:tc>
          <w:tcPr/>
          <w:p>
            <w:pPr>
              <w:pStyle w:val="Compact"/>
            </w:pPr>
            <w:r>
              <w:t xml:space="preserve">Punteglias-Granit: Posta-Biala-Granit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della Posta Biala</w:t>
            </w:r>
          </w:p>
        </w:tc>
        <w:tc>
          <w:tcPr/>
          <w:p>
            <w:pPr>
              <w:pStyle w:val="Compact"/>
            </w:pPr>
            <w:r>
              <w:t xml:space="preserve">Mississippiano medio</w:t>
            </w:r>
          </w:p>
        </w:tc>
        <w:tc>
          <w:tcPr/>
          <w:p>
            <w:pPr>
              <w:pStyle w:val="Compact"/>
            </w:pPr>
            <w:r>
              <w:t xml:space="preserve">Mississippiano medio</w:t>
            </w:r>
          </w:p>
        </w:tc>
      </w:tr>
      <w:tr>
        <w:tc>
          <w:tcPr/>
          <w:p>
            <w:pPr>
              <w:pStyle w:val="Compact"/>
            </w:pPr>
            <w:r>
              <w:t xml:space="preserve">15202409</w:t>
            </w:r>
          </w:p>
        </w:tc>
        <w:tc>
          <w:tcPr/>
          <w:p>
            <w:pPr>
              <w:pStyle w:val="Compact"/>
            </w:pPr>
            <w:r>
              <w:t xml:space="preserve">Punteglias-Granit: Val-Punteglias-Diorit</w:t>
            </w:r>
          </w:p>
        </w:tc>
        <w:tc>
          <w:tcPr/>
          <w:p>
            <w:pPr>
              <w:pStyle w:val="Compact"/>
            </w:pPr>
            <w:r>
              <w:t xml:space="preserve">diorite: biotite-orneblenda</w:t>
            </w:r>
          </w:p>
        </w:tc>
        <w:tc>
          <w:tcPr/>
          <w:p>
            <w:pPr>
              <w:pStyle w:val="Compact"/>
            </w:pPr>
            <w:r>
              <w:t xml:space="preserve">diorite: monzonitico</w:t>
            </w:r>
          </w:p>
        </w:tc>
        <w:tc>
          <w:tcPr/>
          <w:p>
            <w:pPr>
              <w:pStyle w:val="Compact"/>
            </w:pPr>
            <w:r>
              <w:t xml:space="preserve">monzonite: quarzo</w:t>
            </w:r>
          </w:p>
        </w:tc>
        <w:tc>
          <w:tcPr/>
          <w:p>
            <w:pPr>
              <w:pStyle w:val="Compact"/>
            </w:pPr>
            <w:r>
              <w:t xml:space="preserve">Diorite della Val Punteglias</w:t>
            </w:r>
          </w:p>
        </w:tc>
        <w:tc>
          <w:tcPr/>
          <w:p>
            <w:pPr>
              <w:pStyle w:val="Compact"/>
            </w:pPr>
            <w:r>
              <w:t xml:space="preserve">Viseano</w:t>
            </w:r>
          </w:p>
        </w:tc>
        <w:tc>
          <w:tcPr/>
          <w:p>
            <w:pPr>
              <w:pStyle w:val="Compact"/>
            </w:pPr>
            <w:r>
              <w:t xml:space="preserve">Viseano</w:t>
            </w:r>
          </w:p>
        </w:tc>
      </w:tr>
      <w:tr>
        <w:tc>
          <w:tcPr/>
          <w:p>
            <w:pPr>
              <w:pStyle w:val="Compact"/>
            </w:pPr>
            <w:r>
              <w:t xml:space="preserve">15202411</w:t>
            </w:r>
          </w:p>
        </w:tc>
        <w:tc>
          <w:tcPr/>
          <w:p>
            <w:pPr>
              <w:pStyle w:val="Compact"/>
            </w:pPr>
            <w:r>
              <w:t xml:space="preserve">Stad-Fm.: Lochegg-Brekzie</w:t>
            </w:r>
          </w:p>
        </w:tc>
        <w:tc>
          <w:tcPr/>
          <w:p>
            <w:pPr>
              <w:pStyle w:val="Compact"/>
            </w:pPr>
            <w:r>
              <w:t xml:space="preserve">breccia: calcareo: bioclasti</w:t>
            </w:r>
          </w:p>
        </w:tc>
        <w:tc>
          <w:tcPr/>
          <w:p>
            <w:pPr>
              <w:pStyle w:val="Compact"/>
            </w:pPr>
            <w:r>
              <w:t xml:space="preserve">–</w:t>
            </w:r>
          </w:p>
        </w:tc>
        <w:tc>
          <w:tcPr/>
          <w:p>
            <w:pPr>
              <w:pStyle w:val="Compact"/>
            </w:pPr>
            <w:r>
              <w:t xml:space="preserve">–</w:t>
            </w:r>
          </w:p>
        </w:tc>
        <w:tc>
          <w:tcPr/>
          <w:p>
            <w:pPr>
              <w:pStyle w:val="Compact"/>
            </w:pPr>
            <w:r>
              <w:t xml:space="preserve">Breccia della Lochegg</w:t>
            </w:r>
          </w:p>
        </w:tc>
        <w:tc>
          <w:tcPr/>
          <w:p>
            <w:pPr>
              <w:pStyle w:val="Compact"/>
            </w:pPr>
            <w:r>
              <w:t xml:space="preserve">Eocene</w:t>
            </w:r>
          </w:p>
        </w:tc>
        <w:tc>
          <w:tcPr/>
          <w:p>
            <w:pPr>
              <w:pStyle w:val="Compact"/>
            </w:pPr>
            <w:r>
              <w:t xml:space="preserve">Eocene</w:t>
            </w:r>
          </w:p>
        </w:tc>
      </w:tr>
      <w:tr>
        <w:tc>
          <w:tcPr/>
          <w:p>
            <w:pPr>
              <w:pStyle w:val="Compact"/>
            </w:pPr>
            <w:r>
              <w:t xml:space="preserve">15202412</w:t>
            </w:r>
          </w:p>
        </w:tc>
        <w:tc>
          <w:tcPr/>
          <w:p>
            <w:pPr>
              <w:pStyle w:val="Compact"/>
            </w:pPr>
            <w:r>
              <w:t xml:space="preserve">Zementstein-Fm.: Oberer Teil</w:t>
            </w:r>
          </w:p>
        </w:tc>
        <w:tc>
          <w:tcPr/>
          <w:p>
            <w:pPr>
              <w:pStyle w:val="Compact"/>
            </w:pPr>
            <w:r>
              <w:t xml:space="preserve">marna: scistoso</w:t>
            </w:r>
          </w:p>
        </w:tc>
        <w:tc>
          <w:tcPr/>
          <w:p>
            <w:pPr>
              <w:pStyle w:val="Compact"/>
            </w:pPr>
            <w:r>
              <w:t xml:space="preserve">calcare: micritico</w:t>
            </w:r>
          </w:p>
        </w:tc>
        <w:tc>
          <w:tcPr/>
          <w:p>
            <w:pPr>
              <w:pStyle w:val="Compact"/>
            </w:pPr>
            <w:r>
              <w:t xml:space="preserve">–</w:t>
            </w:r>
          </w:p>
        </w:tc>
        <w:tc>
          <w:tcPr/>
          <w:p>
            <w:pPr>
              <w:pStyle w:val="Compact"/>
            </w:pPr>
            <w:r>
              <w:t xml:space="preserve">Formazione del Zemenstein</w:t>
            </w:r>
          </w:p>
        </w:tc>
        <w:tc>
          <w:tcPr/>
          <w:p>
            <w:pPr>
              <w:pStyle w:val="Compact"/>
            </w:pPr>
            <w:r>
              <w:t xml:space="preserve">Berriasiano</w:t>
            </w:r>
          </w:p>
        </w:tc>
        <w:tc>
          <w:tcPr/>
          <w:p>
            <w:pPr>
              <w:pStyle w:val="Compact"/>
            </w:pPr>
            <w:r>
              <w:t xml:space="preserve">Berriasiano</w:t>
            </w:r>
          </w:p>
        </w:tc>
      </w:tr>
      <w:tr>
        <w:tc>
          <w:tcPr/>
          <w:p>
            <w:pPr>
              <w:pStyle w:val="Compact"/>
            </w:pPr>
            <w:r>
              <w:t xml:space="preserve">15202413</w:t>
            </w:r>
          </w:p>
        </w:tc>
        <w:tc>
          <w:tcPr/>
          <w:p>
            <w:pPr>
              <w:pStyle w:val="Compact"/>
            </w:pPr>
            <w:r>
              <w:t xml:space="preserve">Zementstein-Fm.: Unterer Teil</w:t>
            </w:r>
          </w:p>
        </w:tc>
        <w:tc>
          <w:tcPr/>
          <w:p>
            <w:pPr>
              <w:pStyle w:val="Compact"/>
            </w:pPr>
            <w:r>
              <w:t xml:space="preserve">marna</w:t>
            </w:r>
          </w:p>
        </w:tc>
        <w:tc>
          <w:tcPr/>
          <w:p>
            <w:pPr>
              <w:pStyle w:val="Compact"/>
            </w:pPr>
            <w:r>
              <w:t xml:space="preserve">calcare: marnoso</w:t>
            </w:r>
          </w:p>
        </w:tc>
        <w:tc>
          <w:tcPr/>
          <w:p>
            <w:pPr>
              <w:pStyle w:val="Compact"/>
            </w:pPr>
            <w:r>
              <w:t xml:space="preserve">–</w:t>
            </w:r>
          </w:p>
        </w:tc>
        <w:tc>
          <w:tcPr/>
          <w:p>
            <w:pPr>
              <w:pStyle w:val="Compact"/>
            </w:pPr>
            <w:r>
              <w:t xml:space="preserve">Formazione del Zemenstein</w:t>
            </w:r>
          </w:p>
        </w:tc>
        <w:tc>
          <w:tcPr/>
          <w:p>
            <w:pPr>
              <w:pStyle w:val="Compact"/>
            </w:pPr>
            <w:r>
              <w:t xml:space="preserve">Berriasiano</w:t>
            </w:r>
          </w:p>
        </w:tc>
        <w:tc>
          <w:tcPr/>
          <w:p>
            <w:pPr>
              <w:pStyle w:val="Compact"/>
            </w:pPr>
            <w:r>
              <w:t xml:space="preserve">Berriasiano</w:t>
            </w:r>
          </w:p>
        </w:tc>
      </w:tr>
      <w:tr>
        <w:tc>
          <w:tcPr/>
          <w:p>
            <w:pPr>
              <w:pStyle w:val="Compact"/>
            </w:pPr>
            <w:r>
              <w:t xml:space="preserve">15202414</w:t>
            </w:r>
          </w:p>
        </w:tc>
        <w:tc>
          <w:tcPr/>
          <w:p>
            <w:pPr>
              <w:pStyle w:val="Compact"/>
            </w:pPr>
            <w:r>
              <w:t xml:space="preserve">Bommerstein-Fm.: Glockhaus-Mb.: Roter Echinodermenkalk</w:t>
            </w:r>
          </w:p>
        </w:tc>
        <w:tc>
          <w:tcPr/>
          <w:p>
            <w:pPr>
              <w:pStyle w:val="Compact"/>
            </w:pPr>
            <w:r>
              <w:t xml:space="preserve">calcare: spatico: bioclasti</w:t>
            </w:r>
          </w:p>
        </w:tc>
        <w:tc>
          <w:tcPr/>
          <w:p>
            <w:pPr>
              <w:pStyle w:val="Compact"/>
            </w:pPr>
            <w:r>
              <w:t xml:space="preserve">–</w:t>
            </w:r>
          </w:p>
        </w:tc>
        <w:tc>
          <w:tcPr/>
          <w:p>
            <w:pPr>
              <w:pStyle w:val="Compact"/>
            </w:pPr>
            <w:r>
              <w:t xml:space="preserve">–</w:t>
            </w:r>
          </w:p>
        </w:tc>
        <w:tc>
          <w:tcPr/>
          <w:p>
            <w:pPr>
              <w:pStyle w:val="Compact"/>
            </w:pPr>
            <w:r>
              <w:t xml:space="preserve">«Rote Echinodermenbrekzie» (Fm. del Bommerstein)</w:t>
            </w:r>
          </w:p>
        </w:tc>
        <w:tc>
          <w:tcPr/>
          <w:p>
            <w:pPr>
              <w:pStyle w:val="Compact"/>
            </w:pPr>
            <w:r>
              <w:t xml:space="preserve">Aaleniano</w:t>
            </w:r>
          </w:p>
        </w:tc>
        <w:tc>
          <w:tcPr/>
          <w:p>
            <w:pPr>
              <w:pStyle w:val="Compact"/>
            </w:pPr>
            <w:r>
              <w:t xml:space="preserve">Bajociano</w:t>
            </w:r>
          </w:p>
        </w:tc>
      </w:tr>
      <w:tr>
        <w:tc>
          <w:tcPr/>
          <w:p>
            <w:pPr>
              <w:pStyle w:val="Compact"/>
            </w:pPr>
            <w:r>
              <w:t xml:space="preserve">15202415</w:t>
            </w:r>
          </w:p>
        </w:tc>
        <w:tc>
          <w:tcPr/>
          <w:p>
            <w:pPr>
              <w:pStyle w:val="Compact"/>
            </w:pPr>
            <w:r>
              <w:t xml:space="preserve">Bommerstein-Fm.: Glockhaus-Mb.: Obere Tonschiefer</w:t>
            </w:r>
          </w:p>
        </w:tc>
        <w:tc>
          <w:tcPr/>
          <w:p>
            <w:pPr>
              <w:pStyle w:val="Compact"/>
            </w:pPr>
            <w:r>
              <w:t xml:space="preserve">argillite: scistoso</w:t>
            </w:r>
          </w:p>
        </w:tc>
        <w:tc>
          <w:tcPr/>
          <w:p>
            <w:pPr>
              <w:pStyle w:val="Compact"/>
            </w:pPr>
            <w:r>
              <w:t xml:space="preserve">marna: siltoso-scistoso</w:t>
            </w:r>
          </w:p>
        </w:tc>
        <w:tc>
          <w:tcPr/>
          <w:p>
            <w:pPr>
              <w:pStyle w:val="Compact"/>
            </w:pPr>
            <w:r>
              <w:t xml:space="preserve">–</w:t>
            </w:r>
          </w:p>
        </w:tc>
        <w:tc>
          <w:tcPr/>
          <w:p>
            <w:pPr>
              <w:pStyle w:val="Compact"/>
            </w:pPr>
            <w:r>
              <w:t xml:space="preserve">«Obere Tonschiefer» (Fm. del Bommerstein)</w:t>
            </w:r>
          </w:p>
        </w:tc>
        <w:tc>
          <w:tcPr/>
          <w:p>
            <w:pPr>
              <w:pStyle w:val="Compact"/>
            </w:pPr>
            <w:r>
              <w:t xml:space="preserve">Aaleniano</w:t>
            </w:r>
          </w:p>
        </w:tc>
        <w:tc>
          <w:tcPr/>
          <w:p>
            <w:pPr>
              <w:pStyle w:val="Compact"/>
            </w:pPr>
            <w:r>
              <w:t xml:space="preserve">Bajociano</w:t>
            </w:r>
          </w:p>
        </w:tc>
      </w:tr>
      <w:tr>
        <w:tc>
          <w:tcPr/>
          <w:p>
            <w:pPr>
              <w:pStyle w:val="Compact"/>
            </w:pPr>
            <w:r>
              <w:t xml:space="preserve">15202416</w:t>
            </w:r>
          </w:p>
        </w:tc>
        <w:tc>
          <w:tcPr/>
          <w:p>
            <w:pPr>
              <w:pStyle w:val="Compact"/>
            </w:pPr>
            <w:r>
              <w:t xml:space="preserve">Bommerstein-Fm.: Glockhaus-Mb.</w:t>
            </w:r>
          </w:p>
        </w:tc>
        <w:tc>
          <w:tcPr/>
          <w:p>
            <w:pPr>
              <w:pStyle w:val="Compact"/>
            </w:pPr>
            <w:r>
              <w:t xml:space="preserve">arenaria: quarzo</w:t>
            </w:r>
          </w:p>
        </w:tc>
        <w:tc>
          <w:tcPr/>
          <w:p>
            <w:pPr>
              <w:pStyle w:val="Compact"/>
            </w:pPr>
            <w:r>
              <w:t xml:space="preserve">calcare: sabbioso: bioclasti</w:t>
            </w:r>
          </w:p>
        </w:tc>
        <w:tc>
          <w:tcPr/>
          <w:p>
            <w:pPr>
              <w:pStyle w:val="Compact"/>
            </w:pPr>
            <w:r>
              <w:t xml:space="preserve">argillite</w:t>
            </w:r>
          </w:p>
        </w:tc>
        <w:tc>
          <w:tcPr/>
          <w:p>
            <w:pPr>
              <w:pStyle w:val="Compact"/>
            </w:pPr>
            <w:r>
              <w:t xml:space="preserve">Membro del Glockhaus</w:t>
            </w:r>
          </w:p>
        </w:tc>
        <w:tc>
          <w:tcPr/>
          <w:p>
            <w:pPr>
              <w:pStyle w:val="Compact"/>
            </w:pPr>
            <w:r>
              <w:t xml:space="preserve">Aaleniano</w:t>
            </w:r>
          </w:p>
        </w:tc>
        <w:tc>
          <w:tcPr/>
          <w:p>
            <w:pPr>
              <w:pStyle w:val="Compact"/>
            </w:pPr>
            <w:r>
              <w:t xml:space="preserve">Bajociano</w:t>
            </w:r>
          </w:p>
        </w:tc>
      </w:tr>
      <w:tr>
        <w:tc>
          <w:tcPr/>
          <w:p>
            <w:pPr>
              <w:pStyle w:val="Compact"/>
            </w:pPr>
            <w:r>
              <w:t xml:space="preserve">15202417</w:t>
            </w:r>
          </w:p>
        </w:tc>
        <w:tc>
          <w:tcPr/>
          <w:p>
            <w:pPr>
              <w:pStyle w:val="Compact"/>
            </w:pPr>
            <w:r>
              <w:t xml:space="preserve">Coroi-Fm.: Basaler Quarzit</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«Quarzite basale» (Fm. del Coroi)</w:t>
            </w:r>
          </w:p>
        </w:tc>
        <w:tc>
          <w:tcPr/>
          <w:p>
            <w:pPr>
              <w:pStyle w:val="Compact"/>
            </w:pPr>
            <w:r>
              <w:t xml:space="preserve">Aaleniano</w:t>
            </w:r>
          </w:p>
        </w:tc>
        <w:tc>
          <w:tcPr/>
          <w:p>
            <w:pPr>
              <w:pStyle w:val="Compact"/>
            </w:pPr>
            <w:r>
              <w:t xml:space="preserve">Aaleniano</w:t>
            </w:r>
          </w:p>
        </w:tc>
      </w:tr>
      <w:tr>
        <w:tc>
          <w:tcPr/>
          <w:p>
            <w:pPr>
              <w:pStyle w:val="Compact"/>
            </w:pPr>
            <w:r>
              <w:t xml:space="preserve">15202418</w:t>
            </w:r>
          </w:p>
        </w:tc>
        <w:tc>
          <w:tcPr/>
          <w:p>
            <w:pPr>
              <w:pStyle w:val="Compact"/>
            </w:pPr>
            <w:r>
              <w:t xml:space="preserve">Röti-Fm.: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Formazione della Röti</w:t>
            </w:r>
          </w:p>
        </w:tc>
        <w:tc>
          <w:tcPr/>
          <w:p>
            <w:pPr>
              <w:pStyle w:val="Compact"/>
            </w:pPr>
            <w:r>
              <w:t xml:space="preserve">Anisico</w:t>
            </w:r>
          </w:p>
        </w:tc>
        <w:tc>
          <w:tcPr/>
          <w:p>
            <w:pPr>
              <w:pStyle w:val="Compact"/>
            </w:pPr>
            <w:r>
              <w:t xml:space="preserve">Carnico</w:t>
            </w:r>
          </w:p>
        </w:tc>
      </w:tr>
      <w:tr>
        <w:tc>
          <w:tcPr/>
          <w:p>
            <w:pPr>
              <w:pStyle w:val="Compact"/>
            </w:pPr>
            <w:r>
              <w:t xml:space="preserve">15202419</w:t>
            </w:r>
          </w:p>
        </w:tc>
        <w:tc>
          <w:tcPr/>
          <w:p>
            <w:pPr>
              <w:pStyle w:val="Compact"/>
            </w:pPr>
            <w:r>
              <w:t xml:space="preserve">Vieux-Emosson-Fm.: Tonige Fazies</w:t>
            </w:r>
          </w:p>
        </w:tc>
        <w:tc>
          <w:tcPr/>
          <w:p>
            <w:pPr>
              <w:pStyle w:val="Compact"/>
            </w:pPr>
            <w:r>
              <w:t xml:space="preserve">argillite</w:t>
            </w:r>
          </w:p>
        </w:tc>
        <w:tc>
          <w:tcPr/>
          <w:p>
            <w:pPr>
              <w:pStyle w:val="Compact"/>
            </w:pPr>
            <w:r>
              <w:t xml:space="preserve">arenaria</w:t>
            </w:r>
          </w:p>
        </w:tc>
        <w:tc>
          <w:tcPr/>
          <w:p>
            <w:pPr>
              <w:pStyle w:val="Compact"/>
            </w:pPr>
            <w:r>
              <w:t xml:space="preserve">dolomia</w:t>
            </w:r>
          </w:p>
        </w:tc>
        <w:tc>
          <w:tcPr/>
          <w:p>
            <w:pPr>
              <w:pStyle w:val="Compact"/>
            </w:pPr>
            <w:r>
              <w:t xml:space="preserve">Formazione del Vieux Emosson</w:t>
            </w:r>
          </w:p>
        </w:tc>
        <w:tc>
          <w:tcPr/>
          <w:p>
            <w:pPr>
              <w:pStyle w:val="Compact"/>
            </w:pPr>
            <w:r>
              <w:t xml:space="preserve">Anisico</w:t>
            </w:r>
          </w:p>
        </w:tc>
        <w:tc>
          <w:tcPr/>
          <w:p>
            <w:pPr>
              <w:pStyle w:val="Compact"/>
            </w:pPr>
            <w:r>
              <w:t xml:space="preserve">Anisico</w:t>
            </w:r>
          </w:p>
        </w:tc>
      </w:tr>
      <w:tr>
        <w:tc>
          <w:tcPr/>
          <w:p>
            <w:pPr>
              <w:pStyle w:val="Compact"/>
            </w:pPr>
            <w:r>
              <w:t xml:space="preserve">15202420</w:t>
            </w:r>
          </w:p>
        </w:tc>
        <w:tc>
          <w:tcPr/>
          <w:p>
            <w:pPr>
              <w:pStyle w:val="Compact"/>
            </w:pPr>
            <w:r>
              <w:t xml:space="preserve">Quarten-Fm.: Equisetenschiefer</w:t>
            </w:r>
          </w:p>
        </w:tc>
        <w:tc>
          <w:tcPr/>
          <w:p>
            <w:pPr>
              <w:pStyle w:val="Compact"/>
            </w:pPr>
            <w:r>
              <w:t xml:space="preserve">argillite: scistoso</w:t>
            </w:r>
          </w:p>
        </w:tc>
        <w:tc>
          <w:tcPr/>
          <w:p>
            <w:pPr>
              <w:pStyle w:val="Compact"/>
            </w:pPr>
            <w:r>
              <w:t xml:space="preserve">siltite: scistoso</w:t>
            </w:r>
          </w:p>
        </w:tc>
        <w:tc>
          <w:tcPr/>
          <w:p>
            <w:pPr>
              <w:pStyle w:val="Compact"/>
            </w:pPr>
            <w:r>
              <w:t xml:space="preserve">–</w:t>
            </w:r>
          </w:p>
        </w:tc>
        <w:tc>
          <w:tcPr/>
          <w:p>
            <w:pPr>
              <w:pStyle w:val="Compact"/>
            </w:pPr>
            <w:r>
              <w:t xml:space="preserve">Formazione di Quarten</w:t>
            </w:r>
          </w:p>
        </w:tc>
        <w:tc>
          <w:tcPr/>
          <w:p>
            <w:pPr>
              <w:pStyle w:val="Compact"/>
            </w:pPr>
            <w:r>
              <w:t xml:space="preserve">Triassico superiore</w:t>
            </w:r>
          </w:p>
        </w:tc>
        <w:tc>
          <w:tcPr/>
          <w:p>
            <w:pPr>
              <w:pStyle w:val="Compact"/>
            </w:pPr>
            <w:r>
              <w:t xml:space="preserve">Triassico superiore</w:t>
            </w:r>
          </w:p>
        </w:tc>
      </w:tr>
      <w:tr>
        <w:tc>
          <w:tcPr/>
          <w:p>
            <w:pPr>
              <w:pStyle w:val="Compact"/>
            </w:pPr>
            <w:r>
              <w:t xml:space="preserve">15202421</w:t>
            </w:r>
          </w:p>
        </w:tc>
        <w:tc>
          <w:tcPr/>
          <w:p>
            <w:pPr>
              <w:pStyle w:val="Compact"/>
            </w:pPr>
            <w:r>
              <w:t xml:space="preserve">Amden-Fm.: Leist-Mergel</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Marna del Leist</w:t>
            </w:r>
          </w:p>
        </w:tc>
        <w:tc>
          <w:tcPr/>
          <w:p>
            <w:pPr>
              <w:pStyle w:val="Compact"/>
            </w:pPr>
            <w:r>
              <w:t xml:space="preserve">Santoniano</w:t>
            </w:r>
          </w:p>
        </w:tc>
        <w:tc>
          <w:tcPr/>
          <w:p>
            <w:pPr>
              <w:pStyle w:val="Compact"/>
            </w:pPr>
            <w:r>
              <w:t xml:space="preserve">Campaniano</w:t>
            </w:r>
          </w:p>
        </w:tc>
      </w:tr>
      <w:tr>
        <w:tc>
          <w:tcPr/>
          <w:p>
            <w:pPr>
              <w:pStyle w:val="Compact"/>
            </w:pPr>
            <w:r>
              <w:t xml:space="preserve">15202422</w:t>
            </w:r>
          </w:p>
        </w:tc>
        <w:tc>
          <w:tcPr/>
          <w:p>
            <w:pPr>
              <w:pStyle w:val="Compact"/>
            </w:pPr>
            <w:r>
              <w:t xml:space="preserve">Amden Fm.: Leiboden-Mergel</w:t>
            </w:r>
          </w:p>
        </w:tc>
        <w:tc>
          <w:tcPr/>
          <w:p>
            <w:pPr>
              <w:pStyle w:val="Compact"/>
            </w:pPr>
            <w:r>
              <w:t xml:space="preserve">marna: bioclasti</w:t>
            </w:r>
          </w:p>
        </w:tc>
        <w:tc>
          <w:tcPr/>
          <w:p>
            <w:pPr>
              <w:pStyle w:val="Compact"/>
            </w:pPr>
            <w:r>
              <w:t xml:space="preserve">–</w:t>
            </w:r>
          </w:p>
        </w:tc>
        <w:tc>
          <w:tcPr/>
          <w:p>
            <w:pPr>
              <w:pStyle w:val="Compact"/>
            </w:pPr>
            <w:r>
              <w:t xml:space="preserve">–</w:t>
            </w:r>
          </w:p>
        </w:tc>
        <w:tc>
          <w:tcPr/>
          <w:p>
            <w:pPr>
              <w:pStyle w:val="Compact"/>
            </w:pPr>
            <w:r>
              <w:t xml:space="preserve">Marna del Leiboden</w:t>
            </w:r>
          </w:p>
        </w:tc>
        <w:tc>
          <w:tcPr/>
          <w:p>
            <w:pPr>
              <w:pStyle w:val="Compact"/>
            </w:pPr>
            <w:r>
              <w:t xml:space="preserve">Coniaciano</w:t>
            </w:r>
          </w:p>
        </w:tc>
        <w:tc>
          <w:tcPr/>
          <w:p>
            <w:pPr>
              <w:pStyle w:val="Compact"/>
            </w:pPr>
            <w:r>
              <w:t xml:space="preserve">Santoniano</w:t>
            </w:r>
          </w:p>
        </w:tc>
      </w:tr>
      <w:tr>
        <w:tc>
          <w:tcPr/>
          <w:p>
            <w:pPr>
              <w:pStyle w:val="Compact"/>
            </w:pPr>
            <w:r>
              <w:t xml:space="preserve">15202423</w:t>
            </w:r>
          </w:p>
        </w:tc>
        <w:tc>
          <w:tcPr/>
          <w:p>
            <w:pPr>
              <w:pStyle w:val="Compact"/>
            </w:pPr>
            <w:r>
              <w:t xml:space="preserve">Covayes-Fm.</w:t>
            </w:r>
          </w:p>
        </w:tc>
        <w:tc>
          <w:tcPr/>
          <w:p>
            <w:pPr>
              <w:pStyle w:val="Compact"/>
            </w:pPr>
            <w:r>
              <w:t xml:space="preserve">marna</w:t>
            </w:r>
          </w:p>
        </w:tc>
        <w:tc>
          <w:tcPr/>
          <w:p>
            <w:pPr>
              <w:pStyle w:val="Compact"/>
            </w:pPr>
            <w:r>
              <w:t xml:space="preserve">calcare: micritico</w:t>
            </w:r>
          </w:p>
        </w:tc>
        <w:tc>
          <w:tcPr/>
          <w:p>
            <w:pPr>
              <w:pStyle w:val="Compact"/>
            </w:pPr>
            <w:r>
              <w:t xml:space="preserve">–</w:t>
            </w:r>
          </w:p>
        </w:tc>
        <w:tc>
          <w:tcPr/>
          <w:p>
            <w:pPr>
              <w:pStyle w:val="Compact"/>
            </w:pPr>
            <w:r>
              <w:t xml:space="preserve">Formazione delle Covayes</w:t>
            </w:r>
          </w:p>
        </w:tc>
        <w:tc>
          <w:tcPr/>
          <w:p>
            <w:pPr>
              <w:pStyle w:val="Compact"/>
            </w:pPr>
            <w:r>
              <w:t xml:space="preserve">Turoniano</w:t>
            </w:r>
          </w:p>
        </w:tc>
        <w:tc>
          <w:tcPr/>
          <w:p>
            <w:pPr>
              <w:pStyle w:val="Compact"/>
            </w:pPr>
            <w:r>
              <w:t xml:space="preserve">Turoniano</w:t>
            </w:r>
          </w:p>
        </w:tc>
      </w:tr>
      <w:tr>
        <w:tc>
          <w:tcPr/>
          <w:p>
            <w:pPr>
              <w:pStyle w:val="Compact"/>
            </w:pPr>
            <w:r>
              <w:t xml:space="preserve">15202424</w:t>
            </w:r>
          </w:p>
        </w:tc>
        <w:tc>
          <w:tcPr/>
          <w:p>
            <w:pPr>
              <w:pStyle w:val="Compact"/>
            </w:pPr>
            <w:r>
              <w:t xml:space="preserve">Javrex-Fm.</w:t>
            </w:r>
          </w:p>
        </w:tc>
        <w:tc>
          <w:tcPr/>
          <w:p>
            <w:pPr>
              <w:pStyle w:val="Compact"/>
            </w:pPr>
            <w:r>
              <w:t xml:space="preserve">calcare: arenitico</w:t>
            </w:r>
          </w:p>
        </w:tc>
        <w:tc>
          <w:tcPr/>
          <w:p>
            <w:pPr>
              <w:pStyle w:val="Compact"/>
            </w:pPr>
            <w:r>
              <w:t xml:space="preserve">calcare: sabbioso: glauconite</w:t>
            </w:r>
          </w:p>
        </w:tc>
        <w:tc>
          <w:tcPr/>
          <w:p>
            <w:pPr>
              <w:pStyle w:val="Compact"/>
            </w:pPr>
            <w:r>
              <w:t xml:space="preserve">–</w:t>
            </w:r>
          </w:p>
        </w:tc>
        <w:tc>
          <w:tcPr/>
          <w:p>
            <w:pPr>
              <w:pStyle w:val="Compact"/>
            </w:pPr>
            <w:r>
              <w:t xml:space="preserve">Formazione del Javrex</w:t>
            </w:r>
          </w:p>
        </w:tc>
        <w:tc>
          <w:tcPr/>
          <w:p>
            <w:pPr>
              <w:pStyle w:val="Compact"/>
            </w:pPr>
            <w:r>
              <w:t xml:space="preserve">Aptiano</w:t>
            </w:r>
          </w:p>
        </w:tc>
        <w:tc>
          <w:tcPr/>
          <w:p>
            <w:pPr>
              <w:pStyle w:val="Compact"/>
            </w:pPr>
            <w:r>
              <w:t xml:space="preserve">Albiano</w:t>
            </w:r>
          </w:p>
        </w:tc>
      </w:tr>
      <w:tr>
        <w:tc>
          <w:tcPr/>
          <w:p>
            <w:pPr>
              <w:pStyle w:val="Compact"/>
            </w:pPr>
            <w:r>
              <w:t xml:space="preserve">15202425</w:t>
            </w:r>
          </w:p>
        </w:tc>
        <w:tc>
          <w:tcPr/>
          <w:p>
            <w:pPr>
              <w:pStyle w:val="Compact"/>
            </w:pPr>
            <w:r>
              <w:t xml:space="preserve">Javrex-Fm.: Mergelstein-Fazies</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Formazione del Javrex</w:t>
            </w:r>
          </w:p>
        </w:tc>
        <w:tc>
          <w:tcPr/>
          <w:p>
            <w:pPr>
              <w:pStyle w:val="Compact"/>
            </w:pPr>
            <w:r>
              <w:t xml:space="preserve">Aptiano</w:t>
            </w:r>
          </w:p>
        </w:tc>
        <w:tc>
          <w:tcPr/>
          <w:p>
            <w:pPr>
              <w:pStyle w:val="Compact"/>
            </w:pPr>
            <w:r>
              <w:t xml:space="preserve">Albiano</w:t>
            </w:r>
          </w:p>
        </w:tc>
      </w:tr>
      <w:tr>
        <w:tc>
          <w:tcPr/>
          <w:p>
            <w:pPr>
              <w:pStyle w:val="Compact"/>
            </w:pPr>
            <w:r>
              <w:t xml:space="preserve">15202426</w:t>
            </w:r>
          </w:p>
        </w:tc>
        <w:tc>
          <w:tcPr/>
          <w:p>
            <w:pPr>
              <w:pStyle w:val="Compact"/>
            </w:pPr>
            <w:r>
              <w:t xml:space="preserve">Javrex-Fm.: Kalksandstein-Fazies</w:t>
            </w:r>
          </w:p>
        </w:tc>
        <w:tc>
          <w:tcPr/>
          <w:p>
            <w:pPr>
              <w:pStyle w:val="Compact"/>
            </w:pPr>
            <w:r>
              <w:t xml:space="preserve">calcare: sabbioso: glauconite</w:t>
            </w:r>
          </w:p>
        </w:tc>
        <w:tc>
          <w:tcPr/>
          <w:p>
            <w:pPr>
              <w:pStyle w:val="Compact"/>
            </w:pPr>
            <w:r>
              <w:t xml:space="preserve">marna: siltoso: glauconite</w:t>
            </w:r>
          </w:p>
        </w:tc>
        <w:tc>
          <w:tcPr/>
          <w:p>
            <w:pPr>
              <w:pStyle w:val="Compact"/>
            </w:pPr>
            <w:r>
              <w:t xml:space="preserve">–</w:t>
            </w:r>
          </w:p>
        </w:tc>
        <w:tc>
          <w:tcPr/>
          <w:p>
            <w:pPr>
              <w:pStyle w:val="Compact"/>
            </w:pPr>
            <w:r>
              <w:t xml:space="preserve">Formazione del Javrex</w:t>
            </w:r>
          </w:p>
        </w:tc>
        <w:tc>
          <w:tcPr/>
          <w:p>
            <w:pPr>
              <w:pStyle w:val="Compact"/>
            </w:pPr>
            <w:r>
              <w:t xml:space="preserve">Aptiano</w:t>
            </w:r>
          </w:p>
        </w:tc>
        <w:tc>
          <w:tcPr/>
          <w:p>
            <w:pPr>
              <w:pStyle w:val="Compact"/>
            </w:pPr>
            <w:r>
              <w:t xml:space="preserve">Aptiano</w:t>
            </w:r>
          </w:p>
        </w:tc>
      </w:tr>
      <w:tr>
        <w:tc>
          <w:tcPr/>
          <w:p>
            <w:pPr>
              <w:pStyle w:val="Compact"/>
            </w:pPr>
            <w:r>
              <w:t xml:space="preserve">15202427</w:t>
            </w:r>
          </w:p>
        </w:tc>
        <w:tc>
          <w:tcPr/>
          <w:p>
            <w:pPr>
              <w:pStyle w:val="Compact"/>
            </w:pPr>
            <w:r>
              <w:t xml:space="preserve">Montsalvens-Kalkarenit</w:t>
            </w:r>
          </w:p>
        </w:tc>
        <w:tc>
          <w:tcPr/>
          <w:p>
            <w:pPr>
              <w:pStyle w:val="Compact"/>
            </w:pPr>
            <w:r>
              <w:t xml:space="preserve">calcare: arenitico: bioclasti</w:t>
            </w:r>
          </w:p>
        </w:tc>
        <w:tc>
          <w:tcPr/>
          <w:p>
            <w:pPr>
              <w:pStyle w:val="Compact"/>
            </w:pPr>
            <w:r>
              <w:t xml:space="preserve">–</w:t>
            </w:r>
          </w:p>
        </w:tc>
        <w:tc>
          <w:tcPr/>
          <w:p>
            <w:pPr>
              <w:pStyle w:val="Compact"/>
            </w:pPr>
            <w:r>
              <w:t xml:space="preserve">–</w:t>
            </w:r>
          </w:p>
        </w:tc>
        <w:tc>
          <w:tcPr/>
          <w:p>
            <w:pPr>
              <w:pStyle w:val="Compact"/>
            </w:pPr>
            <w:r>
              <w:t xml:space="preserve">Calcarenite di Montsalvens</w:t>
            </w:r>
          </w:p>
        </w:tc>
        <w:tc>
          <w:tcPr/>
          <w:p>
            <w:pPr>
              <w:pStyle w:val="Compact"/>
            </w:pPr>
            <w:r>
              <w:t xml:space="preserve">Barremiano</w:t>
            </w:r>
          </w:p>
        </w:tc>
        <w:tc>
          <w:tcPr/>
          <w:p>
            <w:pPr>
              <w:pStyle w:val="Compact"/>
            </w:pPr>
            <w:r>
              <w:t xml:space="preserve">Barremiano</w:t>
            </w:r>
          </w:p>
        </w:tc>
      </w:tr>
      <w:tr>
        <w:tc>
          <w:tcPr/>
          <w:p>
            <w:pPr>
              <w:pStyle w:val="Compact"/>
            </w:pPr>
            <w:r>
              <w:t xml:space="preserve">15202429</w:t>
            </w:r>
          </w:p>
        </w:tc>
        <w:tc>
          <w:tcPr/>
          <w:p>
            <w:pPr>
              <w:pStyle w:val="Compact"/>
            </w:pPr>
            <w:r>
              <w:t xml:space="preserve">Villarbeney-Fm.</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Formazione di Villarbeney</w:t>
            </w:r>
          </w:p>
        </w:tc>
        <w:tc>
          <w:tcPr/>
          <w:p>
            <w:pPr>
              <w:pStyle w:val="Compact"/>
            </w:pPr>
            <w:r>
              <w:t xml:space="preserve">Berriasiano</w:t>
            </w:r>
          </w:p>
        </w:tc>
        <w:tc>
          <w:tcPr/>
          <w:p>
            <w:pPr>
              <w:pStyle w:val="Compact"/>
            </w:pPr>
            <w:r>
              <w:t xml:space="preserve">Aptiano</w:t>
            </w:r>
          </w:p>
        </w:tc>
      </w:tr>
      <w:tr>
        <w:tc>
          <w:tcPr/>
          <w:p>
            <w:pPr>
              <w:pStyle w:val="Compact"/>
            </w:pPr>
            <w:r>
              <w:t xml:space="preserve">15202430</w:t>
            </w:r>
          </w:p>
        </w:tc>
        <w:tc>
          <w:tcPr/>
          <w:p>
            <w:pPr>
              <w:pStyle w:val="Compact"/>
            </w:pPr>
            <w:r>
              <w:t xml:space="preserve">Villarbeney-Fm.: Veveyse-de-Châtel-Mb.</w:t>
            </w:r>
          </w:p>
        </w:tc>
        <w:tc>
          <w:tcPr/>
          <w:p>
            <w:pPr>
              <w:pStyle w:val="Compact"/>
            </w:pPr>
            <w:r>
              <w:t xml:space="preserve">calcare: micritico</w:t>
            </w:r>
          </w:p>
        </w:tc>
        <w:tc>
          <w:tcPr/>
          <w:p>
            <w:pPr>
              <w:pStyle w:val="Compact"/>
            </w:pPr>
            <w:r>
              <w:t xml:space="preserve">marna</w:t>
            </w:r>
          </w:p>
        </w:tc>
        <w:tc>
          <w:tcPr/>
          <w:p>
            <w:pPr>
              <w:pStyle w:val="Compact"/>
            </w:pPr>
            <w:r>
              <w:t xml:space="preserve">calcare: siliceo</w:t>
            </w:r>
          </w:p>
        </w:tc>
        <w:tc>
          <w:tcPr/>
          <w:p>
            <w:pPr>
              <w:pStyle w:val="Compact"/>
            </w:pPr>
            <w:r>
              <w:t xml:space="preserve">Membro della Veveyse de Châtel</w:t>
            </w:r>
          </w:p>
        </w:tc>
        <w:tc>
          <w:tcPr/>
          <w:p>
            <w:pPr>
              <w:pStyle w:val="Compact"/>
            </w:pPr>
            <w:r>
              <w:t xml:space="preserve">Berriasiano</w:t>
            </w:r>
          </w:p>
        </w:tc>
        <w:tc>
          <w:tcPr/>
          <w:p>
            <w:pPr>
              <w:pStyle w:val="Compact"/>
            </w:pPr>
            <w:r>
              <w:t xml:space="preserve">Barremiano</w:t>
            </w:r>
          </w:p>
        </w:tc>
      </w:tr>
      <w:tr>
        <w:tc>
          <w:tcPr/>
          <w:p>
            <w:pPr>
              <w:pStyle w:val="Compact"/>
            </w:pPr>
            <w:r>
              <w:t xml:space="preserve">15202431</w:t>
            </w:r>
          </w:p>
        </w:tc>
        <w:tc>
          <w:tcPr/>
          <w:p>
            <w:pPr>
              <w:pStyle w:val="Compact"/>
            </w:pPr>
            <w:r>
              <w:t xml:space="preserve">Villarbeney-Fm.: Riondouneire-Mb.</w:t>
            </w:r>
          </w:p>
        </w:tc>
        <w:tc>
          <w:tcPr/>
          <w:p>
            <w:pPr>
              <w:pStyle w:val="Compact"/>
            </w:pPr>
            <w:r>
              <w:t xml:space="preserve">calcare: micritico</w:t>
            </w:r>
          </w:p>
        </w:tc>
        <w:tc>
          <w:tcPr/>
          <w:p>
            <w:pPr>
              <w:pStyle w:val="Compact"/>
            </w:pPr>
            <w:r>
              <w:t xml:space="preserve">marna</w:t>
            </w:r>
          </w:p>
        </w:tc>
        <w:tc>
          <w:tcPr/>
          <w:p>
            <w:pPr>
              <w:pStyle w:val="Compact"/>
            </w:pPr>
            <w:r>
              <w:t xml:space="preserve">calcare: arenitico</w:t>
            </w:r>
          </w:p>
        </w:tc>
        <w:tc>
          <w:tcPr/>
          <w:p>
            <w:pPr>
              <w:pStyle w:val="Compact"/>
            </w:pPr>
            <w:r>
              <w:t xml:space="preserve">Membro di Riondouneire</w:t>
            </w:r>
          </w:p>
        </w:tc>
        <w:tc>
          <w:tcPr/>
          <w:p>
            <w:pPr>
              <w:pStyle w:val="Compact"/>
            </w:pPr>
            <w:r>
              <w:t xml:space="preserve">Berriasiano</w:t>
            </w:r>
          </w:p>
        </w:tc>
        <w:tc>
          <w:tcPr/>
          <w:p>
            <w:pPr>
              <w:pStyle w:val="Compact"/>
            </w:pPr>
            <w:r>
              <w:t xml:space="preserve">Berriasiano</w:t>
            </w:r>
          </w:p>
        </w:tc>
      </w:tr>
      <w:tr>
        <w:tc>
          <w:tcPr/>
          <w:p>
            <w:pPr>
              <w:pStyle w:val="Compact"/>
            </w:pPr>
            <w:r>
              <w:t xml:space="preserve">15202432</w:t>
            </w:r>
          </w:p>
        </w:tc>
        <w:tc>
          <w:tcPr/>
          <w:p>
            <w:pPr>
              <w:pStyle w:val="Compact"/>
            </w:pPr>
            <w:r>
              <w:t xml:space="preserve">Jogne-Fm.</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Formazione della Jogne</w:t>
            </w:r>
          </w:p>
        </w:tc>
        <w:tc>
          <w:tcPr/>
          <w:p>
            <w:pPr>
              <w:pStyle w:val="Compact"/>
            </w:pPr>
            <w:r>
              <w:t xml:space="preserve">Oxfordiano</w:t>
            </w:r>
          </w:p>
        </w:tc>
        <w:tc>
          <w:tcPr/>
          <w:p>
            <w:pPr>
              <w:pStyle w:val="Compact"/>
            </w:pPr>
            <w:r>
              <w:t xml:space="preserve">Titoniano</w:t>
            </w:r>
          </w:p>
        </w:tc>
      </w:tr>
      <w:tr>
        <w:tc>
          <w:tcPr/>
          <w:p>
            <w:pPr>
              <w:pStyle w:val="Compact"/>
            </w:pPr>
            <w:r>
              <w:t xml:space="preserve">15202433</w:t>
            </w:r>
          </w:p>
        </w:tc>
        <w:tc>
          <w:tcPr/>
          <w:p>
            <w:pPr>
              <w:pStyle w:val="Compact"/>
            </w:pPr>
            <w:r>
              <w:t xml:space="preserve">Jogne-Fm.: Kalkbrekzie</w:t>
            </w:r>
          </w:p>
        </w:tc>
        <w:tc>
          <w:tcPr/>
          <w:p>
            <w:pPr>
              <w:pStyle w:val="Compact"/>
            </w:pPr>
            <w:r>
              <w:t xml:space="preserve">breccia: calcareo</w:t>
            </w:r>
          </w:p>
        </w:tc>
        <w:tc>
          <w:tcPr/>
          <w:p>
            <w:pPr>
              <w:pStyle w:val="Compact"/>
            </w:pPr>
            <w:r>
              <w:t xml:space="preserve">–</w:t>
            </w:r>
          </w:p>
        </w:tc>
        <w:tc>
          <w:tcPr/>
          <w:p>
            <w:pPr>
              <w:pStyle w:val="Compact"/>
            </w:pPr>
            <w:r>
              <w:t xml:space="preserve">–</w:t>
            </w:r>
          </w:p>
        </w:tc>
        <w:tc>
          <w:tcPr/>
          <w:p>
            <w:pPr>
              <w:pStyle w:val="Compact"/>
            </w:pPr>
            <w:r>
              <w:t xml:space="preserve">Formazione della Jogne</w:t>
            </w:r>
          </w:p>
        </w:tc>
        <w:tc>
          <w:tcPr/>
          <w:p>
            <w:pPr>
              <w:pStyle w:val="Compact"/>
            </w:pPr>
            <w:r>
              <w:t xml:space="preserve">Titoniano</w:t>
            </w:r>
          </w:p>
        </w:tc>
        <w:tc>
          <w:tcPr/>
          <w:p>
            <w:pPr>
              <w:pStyle w:val="Compact"/>
            </w:pPr>
            <w:r>
              <w:t xml:space="preserve">Titoniano</w:t>
            </w:r>
          </w:p>
        </w:tc>
      </w:tr>
      <w:tr>
        <w:tc>
          <w:tcPr/>
          <w:p>
            <w:pPr>
              <w:pStyle w:val="Compact"/>
            </w:pPr>
            <w:r>
              <w:t xml:space="preserve">15202434</w:t>
            </w:r>
          </w:p>
        </w:tc>
        <w:tc>
          <w:tcPr/>
          <w:p>
            <w:pPr>
              <w:pStyle w:val="Compact"/>
            </w:pPr>
            <w:r>
              <w:t xml:space="preserve">Jogne-Fm.: Vuavres-Mb.</w:t>
            </w:r>
          </w:p>
        </w:tc>
        <w:tc>
          <w:tcPr/>
          <w:p>
            <w:pPr>
              <w:pStyle w:val="Compact"/>
            </w:pPr>
            <w:r>
              <w:t xml:space="preserve">calcare: micritico: selce</w:t>
            </w:r>
          </w:p>
        </w:tc>
        <w:tc>
          <w:tcPr/>
          <w:p>
            <w:pPr>
              <w:pStyle w:val="Compact"/>
            </w:pPr>
            <w:r>
              <w:t xml:space="preserve">marna</w:t>
            </w:r>
          </w:p>
        </w:tc>
        <w:tc>
          <w:tcPr/>
          <w:p>
            <w:pPr>
              <w:pStyle w:val="Compact"/>
            </w:pPr>
            <w:r>
              <w:t xml:space="preserve">–</w:t>
            </w:r>
          </w:p>
        </w:tc>
        <w:tc>
          <w:tcPr/>
          <w:p>
            <w:pPr>
              <w:pStyle w:val="Compact"/>
            </w:pPr>
            <w:r>
              <w:t xml:space="preserve">Membro delle Vuavres</w:t>
            </w:r>
          </w:p>
        </w:tc>
        <w:tc>
          <w:tcPr/>
          <w:p>
            <w:pPr>
              <w:pStyle w:val="Compact"/>
            </w:pPr>
            <w:r>
              <w:t xml:space="preserve">Kimmeridgiano</w:t>
            </w:r>
          </w:p>
        </w:tc>
        <w:tc>
          <w:tcPr/>
          <w:p>
            <w:pPr>
              <w:pStyle w:val="Compact"/>
            </w:pPr>
            <w:r>
              <w:t xml:space="preserve">Titoniano</w:t>
            </w:r>
          </w:p>
        </w:tc>
      </w:tr>
      <w:tr>
        <w:tc>
          <w:tcPr/>
          <w:p>
            <w:pPr>
              <w:pStyle w:val="Compact"/>
            </w:pPr>
            <w:r>
              <w:t xml:space="preserve">15202435</w:t>
            </w:r>
          </w:p>
        </w:tc>
        <w:tc>
          <w:tcPr/>
          <w:p>
            <w:pPr>
              <w:pStyle w:val="Compact"/>
            </w:pPr>
            <w:r>
              <w:t xml:space="preserve">Jogne-Fm.: Planière-Mb.</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Membro della Planière</w:t>
            </w:r>
          </w:p>
        </w:tc>
        <w:tc>
          <w:tcPr/>
          <w:p>
            <w:pPr>
              <w:pStyle w:val="Compact"/>
            </w:pPr>
            <w:r>
              <w:t xml:space="preserve">Oxfordiano</w:t>
            </w:r>
          </w:p>
        </w:tc>
        <w:tc>
          <w:tcPr/>
          <w:p>
            <w:pPr>
              <w:pStyle w:val="Compact"/>
            </w:pPr>
            <w:r>
              <w:t xml:space="preserve">Oxfordiano</w:t>
            </w:r>
          </w:p>
        </w:tc>
      </w:tr>
      <w:tr>
        <w:tc>
          <w:tcPr/>
          <w:p>
            <w:pPr>
              <w:pStyle w:val="Compact"/>
            </w:pPr>
            <w:r>
              <w:t xml:space="preserve">15202436</w:t>
            </w:r>
          </w:p>
        </w:tc>
        <w:tc>
          <w:tcPr/>
          <w:p>
            <w:pPr>
              <w:pStyle w:val="Compact"/>
            </w:pPr>
            <w:r>
              <w:t xml:space="preserve">Bifé-Fm.</w:t>
            </w:r>
          </w:p>
        </w:tc>
        <w:tc>
          <w:tcPr/>
          <w:p>
            <w:pPr>
              <w:pStyle w:val="Compact"/>
            </w:pPr>
            <w:r>
              <w:t xml:space="preserve">argillite: scistoso</w:t>
            </w:r>
          </w:p>
        </w:tc>
        <w:tc>
          <w:tcPr/>
          <w:p>
            <w:pPr>
              <w:pStyle w:val="Compact"/>
            </w:pPr>
            <w:r>
              <w:t xml:space="preserve">marna</w:t>
            </w:r>
          </w:p>
        </w:tc>
        <w:tc>
          <w:tcPr/>
          <w:p>
            <w:pPr>
              <w:pStyle w:val="Compact"/>
            </w:pPr>
            <w:r>
              <w:t xml:space="preserve">calcare: argilloso</w:t>
            </w:r>
          </w:p>
        </w:tc>
        <w:tc>
          <w:tcPr/>
          <w:p>
            <w:pPr>
              <w:pStyle w:val="Compact"/>
            </w:pPr>
            <w:r>
              <w:t xml:space="preserve">Formazione di Bifé</w:t>
            </w:r>
          </w:p>
        </w:tc>
        <w:tc>
          <w:tcPr/>
          <w:p>
            <w:pPr>
              <w:pStyle w:val="Compact"/>
            </w:pPr>
            <w:r>
              <w:t xml:space="preserve">Calloviano</w:t>
            </w:r>
          </w:p>
        </w:tc>
        <w:tc>
          <w:tcPr/>
          <w:p>
            <w:pPr>
              <w:pStyle w:val="Compact"/>
            </w:pPr>
            <w:r>
              <w:t xml:space="preserve">Oxfordiano</w:t>
            </w:r>
          </w:p>
        </w:tc>
      </w:tr>
      <w:tr>
        <w:tc>
          <w:tcPr/>
          <w:p>
            <w:pPr>
              <w:pStyle w:val="Compact"/>
            </w:pPr>
            <w:r>
              <w:t xml:space="preserve">15202437</w:t>
            </w:r>
          </w:p>
        </w:tc>
        <w:tc>
          <w:tcPr/>
          <w:p>
            <w:pPr>
              <w:pStyle w:val="Compact"/>
            </w:pPr>
            <w:r>
              <w:t xml:space="preserve">Bifé-Fm.: Zementkalk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Formazione di Bifé</w:t>
            </w:r>
          </w:p>
        </w:tc>
        <w:tc>
          <w:tcPr/>
          <w:p>
            <w:pPr>
              <w:pStyle w:val="Compact"/>
            </w:pPr>
            <w:r>
              <w:t xml:space="preserve">Oxfordiano</w:t>
            </w:r>
          </w:p>
        </w:tc>
        <w:tc>
          <w:tcPr/>
          <w:p>
            <w:pPr>
              <w:pStyle w:val="Compact"/>
            </w:pPr>
            <w:r>
              <w:t xml:space="preserve">Oxfordiano</w:t>
            </w:r>
          </w:p>
        </w:tc>
      </w:tr>
      <w:tr>
        <w:tc>
          <w:tcPr/>
          <w:p>
            <w:pPr>
              <w:pStyle w:val="Compact"/>
            </w:pPr>
            <w:r>
              <w:t xml:space="preserve">15202438</w:t>
            </w:r>
          </w:p>
        </w:tc>
        <w:tc>
          <w:tcPr/>
          <w:p>
            <w:pPr>
              <w:pStyle w:val="Compact"/>
            </w:pPr>
            <w:r>
              <w:t xml:space="preserve">Bifé-Fm.: Joux-Galez-Mb.</w:t>
            </w:r>
          </w:p>
        </w:tc>
        <w:tc>
          <w:tcPr/>
          <w:p>
            <w:pPr>
              <w:pStyle w:val="Compact"/>
            </w:pPr>
            <w:r>
              <w:t xml:space="preserve">marna: mica</w:t>
            </w:r>
          </w:p>
        </w:tc>
        <w:tc>
          <w:tcPr/>
          <w:p>
            <w:pPr>
              <w:pStyle w:val="Compact"/>
            </w:pPr>
            <w:r>
              <w:t xml:space="preserve">–</w:t>
            </w:r>
          </w:p>
        </w:tc>
        <w:tc>
          <w:tcPr/>
          <w:p>
            <w:pPr>
              <w:pStyle w:val="Compact"/>
            </w:pPr>
            <w:r>
              <w:t xml:space="preserve">–</w:t>
            </w:r>
          </w:p>
        </w:tc>
        <w:tc>
          <w:tcPr/>
          <w:p>
            <w:pPr>
              <w:pStyle w:val="Compact"/>
            </w:pPr>
            <w:r>
              <w:t xml:space="preserve">Membro di Joux Galez</w:t>
            </w:r>
          </w:p>
        </w:tc>
        <w:tc>
          <w:tcPr/>
          <w:p>
            <w:pPr>
              <w:pStyle w:val="Compact"/>
            </w:pPr>
            <w:r>
              <w:t xml:space="preserve">Calloviano</w:t>
            </w:r>
          </w:p>
        </w:tc>
        <w:tc>
          <w:tcPr/>
          <w:p>
            <w:pPr>
              <w:pStyle w:val="Compact"/>
            </w:pPr>
            <w:r>
              <w:t xml:space="preserve">Oxfordiano</w:t>
            </w:r>
          </w:p>
        </w:tc>
      </w:tr>
      <w:tr>
        <w:tc>
          <w:tcPr/>
          <w:p>
            <w:pPr>
              <w:pStyle w:val="Compact"/>
            </w:pPr>
            <w:r>
              <w:t xml:space="preserve">15204061</w:t>
            </w:r>
          </w:p>
        </w:tc>
        <w:tc>
          <w:tcPr/>
          <w:p>
            <w:pPr>
              <w:pStyle w:val="Compact"/>
            </w:pPr>
            <w:r>
              <w:t xml:space="preserve">S-charl-Fm.: Ravais-ch-Mb.</w:t>
            </w:r>
          </w:p>
        </w:tc>
        <w:tc>
          <w:tcPr/>
          <w:p>
            <w:pPr>
              <w:pStyle w:val="Compact"/>
            </w:pPr>
            <w:r>
              <w:t xml:space="preserve">dolomia</w:t>
            </w:r>
          </w:p>
        </w:tc>
        <w:tc>
          <w:tcPr/>
          <w:p>
            <w:pPr>
              <w:pStyle w:val="Compact"/>
            </w:pPr>
            <w:r>
              <w:t xml:space="preserve">arenaria</w:t>
            </w:r>
          </w:p>
        </w:tc>
        <w:tc>
          <w:tcPr/>
          <w:p>
            <w:pPr>
              <w:pStyle w:val="Compact"/>
            </w:pPr>
            <w:r>
              <w:t xml:space="preserve">cargnola</w:t>
            </w:r>
          </w:p>
        </w:tc>
        <w:tc>
          <w:tcPr/>
          <w:p>
            <w:pPr>
              <w:pStyle w:val="Compact"/>
            </w:pPr>
            <w:r>
              <w:t xml:space="preserve">Membro di Ravais-ch</w:t>
            </w:r>
          </w:p>
        </w:tc>
        <w:tc>
          <w:tcPr/>
          <w:p>
            <w:pPr>
              <w:pStyle w:val="Compact"/>
            </w:pPr>
            <w:r>
              <w:t xml:space="preserve">Anisico</w:t>
            </w:r>
          </w:p>
        </w:tc>
        <w:tc>
          <w:tcPr/>
          <w:p>
            <w:pPr>
              <w:pStyle w:val="Compact"/>
            </w:pPr>
            <w:r>
              <w:t xml:space="preserve">Ladinico</w:t>
            </w:r>
          </w:p>
        </w:tc>
      </w:tr>
      <w:tr>
        <w:tc>
          <w:tcPr/>
          <w:p>
            <w:pPr>
              <w:pStyle w:val="Compact"/>
            </w:pPr>
            <w:r>
              <w:t xml:space="preserve">15204062</w:t>
            </w:r>
          </w:p>
        </w:tc>
        <w:tc>
          <w:tcPr/>
          <w:p>
            <w:pPr>
              <w:pStyle w:val="Compact"/>
            </w:pPr>
            <w:r>
              <w:t xml:space="preserve">Reiflingen-Fm.</w:t>
            </w:r>
          </w:p>
        </w:tc>
        <w:tc>
          <w:tcPr/>
          <w:p>
            <w:pPr>
              <w:pStyle w:val="Compact"/>
            </w:pPr>
            <w:r>
              <w:t xml:space="preserve">calcare: micritico</w:t>
            </w:r>
          </w:p>
        </w:tc>
        <w:tc>
          <w:tcPr/>
          <w:p>
            <w:pPr>
              <w:pStyle w:val="Compact"/>
            </w:pPr>
            <w:r>
              <w:t xml:space="preserve">calcare: spatico: bioclasti</w:t>
            </w:r>
          </w:p>
        </w:tc>
        <w:tc>
          <w:tcPr/>
          <w:p>
            <w:pPr>
              <w:pStyle w:val="Compact"/>
            </w:pPr>
            <w:r>
              <w:t xml:space="preserve">tufite</w:t>
            </w:r>
          </w:p>
        </w:tc>
        <w:tc>
          <w:tcPr/>
          <w:p>
            <w:pPr>
              <w:pStyle w:val="Compact"/>
            </w:pPr>
            <w:r>
              <w:t xml:space="preserve">Formazione di Reifling</w:t>
            </w:r>
          </w:p>
        </w:tc>
        <w:tc>
          <w:tcPr/>
          <w:p>
            <w:pPr>
              <w:pStyle w:val="Compact"/>
            </w:pPr>
            <w:r>
              <w:t xml:space="preserve">Anisico</w:t>
            </w:r>
          </w:p>
        </w:tc>
        <w:tc>
          <w:tcPr/>
          <w:p>
            <w:pPr>
              <w:pStyle w:val="Compact"/>
            </w:pPr>
            <w:r>
              <w:t xml:space="preserve">Ladinico</w:t>
            </w:r>
          </w:p>
        </w:tc>
      </w:tr>
      <w:tr>
        <w:tc>
          <w:tcPr/>
          <w:p>
            <w:pPr>
              <w:pStyle w:val="Compact"/>
            </w:pPr>
            <w:r>
              <w:t xml:space="preserve">15204063</w:t>
            </w:r>
          </w:p>
        </w:tc>
        <w:tc>
          <w:tcPr/>
          <w:p>
            <w:pPr>
              <w:pStyle w:val="Compact"/>
            </w:pPr>
            <w:r>
              <w:t xml:space="preserve">Ducan-Fm.</w:t>
            </w:r>
          </w:p>
        </w:tc>
        <w:tc>
          <w:tcPr/>
          <w:p>
            <w:pPr>
              <w:pStyle w:val="Compact"/>
            </w:pPr>
            <w:r>
              <w:t xml:space="preserve">dolomia</w:t>
            </w:r>
          </w:p>
        </w:tc>
        <w:tc>
          <w:tcPr/>
          <w:p>
            <w:pPr>
              <w:pStyle w:val="Compact"/>
            </w:pPr>
            <w:r>
              <w:t xml:space="preserve">dolomia: sabbioso</w:t>
            </w:r>
          </w:p>
        </w:tc>
        <w:tc>
          <w:tcPr/>
          <w:p>
            <w:pPr>
              <w:pStyle w:val="Compact"/>
            </w:pPr>
            <w:r>
              <w:t xml:space="preserve">arenaria</w:t>
            </w:r>
          </w:p>
        </w:tc>
        <w:tc>
          <w:tcPr/>
          <w:p>
            <w:pPr>
              <w:pStyle w:val="Compact"/>
            </w:pPr>
            <w:r>
              <w:t xml:space="preserve">Formazione del Piz Ducan</w:t>
            </w:r>
          </w:p>
        </w:tc>
        <w:tc>
          <w:tcPr/>
          <w:p>
            <w:pPr>
              <w:pStyle w:val="Compact"/>
            </w:pPr>
            <w:r>
              <w:t xml:space="preserve">Anisico</w:t>
            </w:r>
          </w:p>
        </w:tc>
        <w:tc>
          <w:tcPr/>
          <w:p>
            <w:pPr>
              <w:pStyle w:val="Compact"/>
            </w:pPr>
            <w:r>
              <w:t xml:space="preserve">Anisico</w:t>
            </w:r>
          </w:p>
        </w:tc>
      </w:tr>
      <w:tr>
        <w:tc>
          <w:tcPr/>
          <w:p>
            <w:pPr>
              <w:pStyle w:val="Compact"/>
            </w:pPr>
            <w:r>
              <w:t xml:space="preserve">15204064</w:t>
            </w:r>
          </w:p>
        </w:tc>
        <w:tc>
          <w:tcPr/>
          <w:p>
            <w:pPr>
              <w:pStyle w:val="Compact"/>
            </w:pPr>
            <w:r>
              <w:t xml:space="preserve">Ducan-Fm.: Trochitendolomit</w:t>
            </w:r>
          </w:p>
        </w:tc>
        <w:tc>
          <w:tcPr/>
          <w:p>
            <w:pPr>
              <w:pStyle w:val="Compact"/>
            </w:pPr>
            <w:r>
              <w:t xml:space="preserve">dolomia: spatico: bioclasti</w:t>
            </w:r>
          </w:p>
        </w:tc>
        <w:tc>
          <w:tcPr/>
          <w:p>
            <w:pPr>
              <w:pStyle w:val="Compact"/>
            </w:pPr>
            <w:r>
              <w:t xml:space="preserve">–</w:t>
            </w:r>
          </w:p>
        </w:tc>
        <w:tc>
          <w:tcPr/>
          <w:p>
            <w:pPr>
              <w:pStyle w:val="Compact"/>
            </w:pPr>
            <w:r>
              <w:t xml:space="preserve">–</w:t>
            </w:r>
          </w:p>
        </w:tc>
        <w:tc>
          <w:tcPr/>
          <w:p>
            <w:pPr>
              <w:pStyle w:val="Compact"/>
            </w:pPr>
            <w:r>
              <w:t xml:space="preserve">«Trochitendolomit-Member»</w:t>
            </w:r>
          </w:p>
        </w:tc>
        <w:tc>
          <w:tcPr/>
          <w:p>
            <w:pPr>
              <w:pStyle w:val="Compact"/>
            </w:pPr>
            <w:r>
              <w:t xml:space="preserve">Anisico</w:t>
            </w:r>
          </w:p>
        </w:tc>
        <w:tc>
          <w:tcPr/>
          <w:p>
            <w:pPr>
              <w:pStyle w:val="Compact"/>
            </w:pPr>
            <w:r>
              <w:t xml:space="preserve">Anisico</w:t>
            </w:r>
          </w:p>
        </w:tc>
      </w:tr>
      <w:tr>
        <w:tc>
          <w:tcPr/>
          <w:p>
            <w:pPr>
              <w:pStyle w:val="Compact"/>
            </w:pPr>
            <w:r>
              <w:t xml:space="preserve">15204065</w:t>
            </w:r>
          </w:p>
        </w:tc>
        <w:tc>
          <w:tcPr/>
          <w:p>
            <w:pPr>
              <w:pStyle w:val="Compact"/>
            </w:pPr>
            <w:r>
              <w:t xml:space="preserve">Ducan-Fm.: Brachiopodenkalk</w:t>
            </w:r>
          </w:p>
        </w:tc>
        <w:tc>
          <w:tcPr/>
          <w:p>
            <w:pPr>
              <w:pStyle w:val="Compact"/>
            </w:pPr>
            <w:r>
              <w:t xml:space="preserve">calcare: bioclasti-selce</w:t>
            </w:r>
          </w:p>
        </w:tc>
        <w:tc>
          <w:tcPr/>
          <w:p>
            <w:pPr>
              <w:pStyle w:val="Compact"/>
            </w:pPr>
            <w:r>
              <w:t xml:space="preserve">calcare: siltoso-argilloso</w:t>
            </w:r>
          </w:p>
        </w:tc>
        <w:tc>
          <w:tcPr/>
          <w:p>
            <w:pPr>
              <w:pStyle w:val="Compact"/>
            </w:pPr>
            <w:r>
              <w:t xml:space="preserve">–</w:t>
            </w:r>
          </w:p>
        </w:tc>
        <w:tc>
          <w:tcPr/>
          <w:p>
            <w:pPr>
              <w:pStyle w:val="Compact"/>
            </w:pPr>
            <w:r>
              <w:t xml:space="preserve">«Brachiopodenkalk-Member»</w:t>
            </w:r>
          </w:p>
        </w:tc>
        <w:tc>
          <w:tcPr/>
          <w:p>
            <w:pPr>
              <w:pStyle w:val="Compact"/>
            </w:pPr>
            <w:r>
              <w:t xml:space="preserve">Anisico</w:t>
            </w:r>
          </w:p>
        </w:tc>
        <w:tc>
          <w:tcPr/>
          <w:p>
            <w:pPr>
              <w:pStyle w:val="Compact"/>
            </w:pPr>
            <w:r>
              <w:t xml:space="preserve">Anisico</w:t>
            </w:r>
          </w:p>
        </w:tc>
      </w:tr>
      <w:tr>
        <w:tc>
          <w:tcPr/>
          <w:p>
            <w:pPr>
              <w:pStyle w:val="Compact"/>
            </w:pPr>
            <w:r>
              <w:t xml:space="preserve">15204066</w:t>
            </w:r>
          </w:p>
        </w:tc>
        <w:tc>
          <w:tcPr/>
          <w:p>
            <w:pPr>
              <w:pStyle w:val="Compact"/>
            </w:pPr>
            <w:r>
              <w:t xml:space="preserve">Ducan-Fm.: Eisendolomit-Mb.</w:t>
            </w:r>
          </w:p>
        </w:tc>
        <w:tc>
          <w:tcPr/>
          <w:p>
            <w:pPr>
              <w:pStyle w:val="Compact"/>
            </w:pPr>
            <w:r>
              <w:t xml:space="preserve">dolomia: bioclasti</w:t>
            </w:r>
          </w:p>
        </w:tc>
        <w:tc>
          <w:tcPr/>
          <w:p>
            <w:pPr>
              <w:pStyle w:val="Compact"/>
            </w:pPr>
            <w:r>
              <w:t xml:space="preserve">–</w:t>
            </w:r>
          </w:p>
        </w:tc>
        <w:tc>
          <w:tcPr/>
          <w:p>
            <w:pPr>
              <w:pStyle w:val="Compact"/>
            </w:pPr>
            <w:r>
              <w:t xml:space="preserve">–</w:t>
            </w:r>
          </w:p>
        </w:tc>
        <w:tc>
          <w:tcPr/>
          <w:p>
            <w:pPr>
              <w:pStyle w:val="Compact"/>
            </w:pPr>
            <w:r>
              <w:t xml:space="preserve">«Eisendolomit-Member»</w:t>
            </w:r>
          </w:p>
        </w:tc>
        <w:tc>
          <w:tcPr/>
          <w:p>
            <w:pPr>
              <w:pStyle w:val="Compact"/>
            </w:pPr>
            <w:r>
              <w:t xml:space="preserve">Anisico</w:t>
            </w:r>
          </w:p>
        </w:tc>
        <w:tc>
          <w:tcPr/>
          <w:p>
            <w:pPr>
              <w:pStyle w:val="Compact"/>
            </w:pPr>
            <w:r>
              <w:t xml:space="preserve">Anisico</w:t>
            </w:r>
          </w:p>
        </w:tc>
      </w:tr>
      <w:tr>
        <w:tc>
          <w:tcPr/>
          <w:p>
            <w:pPr>
              <w:pStyle w:val="Compact"/>
            </w:pPr>
            <w:r>
              <w:t xml:space="preserve">15204067</w:t>
            </w:r>
          </w:p>
        </w:tc>
        <w:tc>
          <w:tcPr/>
          <w:p>
            <w:pPr>
              <w:pStyle w:val="Compact"/>
            </w:pPr>
            <w:r>
              <w:t xml:space="preserve">Ducan-Fm.: Gracilis-Mb.</w:t>
            </w:r>
          </w:p>
        </w:tc>
        <w:tc>
          <w:tcPr/>
          <w:p>
            <w:pPr>
              <w:pStyle w:val="Compact"/>
            </w:pPr>
            <w:r>
              <w:t xml:space="preserve">dolomia: sabbioso-siltoso</w:t>
            </w:r>
          </w:p>
        </w:tc>
        <w:tc>
          <w:tcPr/>
          <w:p>
            <w:pPr>
              <w:pStyle w:val="Compact"/>
            </w:pPr>
            <w:r>
              <w:t xml:space="preserve">dolomia: stromatolitico</w:t>
            </w:r>
          </w:p>
        </w:tc>
        <w:tc>
          <w:tcPr/>
          <w:p>
            <w:pPr>
              <w:pStyle w:val="Compact"/>
            </w:pPr>
            <w:r>
              <w:t xml:space="preserve">–</w:t>
            </w:r>
          </w:p>
        </w:tc>
        <w:tc>
          <w:tcPr/>
          <w:p>
            <w:pPr>
              <w:pStyle w:val="Compact"/>
            </w:pPr>
            <w:r>
              <w:t xml:space="preserve">«Membro a Gracilis»</w:t>
            </w:r>
          </w:p>
        </w:tc>
        <w:tc>
          <w:tcPr/>
          <w:p>
            <w:pPr>
              <w:pStyle w:val="Compact"/>
            </w:pPr>
            <w:r>
              <w:t xml:space="preserve">Anisico</w:t>
            </w:r>
          </w:p>
        </w:tc>
        <w:tc>
          <w:tcPr/>
          <w:p>
            <w:pPr>
              <w:pStyle w:val="Compact"/>
            </w:pPr>
            <w:r>
              <w:t xml:space="preserve">Anisico</w:t>
            </w:r>
          </w:p>
        </w:tc>
      </w:tr>
      <w:tr>
        <w:tc>
          <w:tcPr/>
          <w:p>
            <w:pPr>
              <w:pStyle w:val="Compact"/>
            </w:pPr>
            <w:r>
              <w:t xml:space="preserve">15204068</w:t>
            </w:r>
          </w:p>
        </w:tc>
        <w:tc>
          <w:tcPr/>
          <w:p>
            <w:pPr>
              <w:pStyle w:val="Compact"/>
            </w:pPr>
            <w:r>
              <w:t xml:space="preserve">Gutenstein-Fm.</w:t>
            </w:r>
          </w:p>
        </w:tc>
        <w:tc>
          <w:tcPr/>
          <w:p>
            <w:pPr>
              <w:pStyle w:val="Compact"/>
            </w:pPr>
            <w:r>
              <w:t xml:space="preserve">calcare</w:t>
            </w:r>
          </w:p>
        </w:tc>
        <w:tc>
          <w:tcPr/>
          <w:p>
            <w:pPr>
              <w:pStyle w:val="Compact"/>
            </w:pPr>
            <w:r>
              <w:t xml:space="preserve">dolomia: spatico</w:t>
            </w:r>
          </w:p>
        </w:tc>
        <w:tc>
          <w:tcPr/>
          <w:p>
            <w:pPr>
              <w:pStyle w:val="Compact"/>
            </w:pPr>
            <w:r>
              <w:t xml:space="preserve">–</w:t>
            </w:r>
          </w:p>
        </w:tc>
        <w:tc>
          <w:tcPr/>
          <w:p>
            <w:pPr>
              <w:pStyle w:val="Compact"/>
            </w:pPr>
            <w:r>
              <w:t xml:space="preserve">Formazione di Gutenstein</w:t>
            </w:r>
          </w:p>
        </w:tc>
        <w:tc>
          <w:tcPr/>
          <w:p>
            <w:pPr>
              <w:pStyle w:val="Compact"/>
            </w:pPr>
            <w:r>
              <w:t xml:space="preserve">Anisico</w:t>
            </w:r>
          </w:p>
        </w:tc>
        <w:tc>
          <w:tcPr/>
          <w:p>
            <w:pPr>
              <w:pStyle w:val="Compact"/>
            </w:pPr>
            <w:r>
              <w:t xml:space="preserve">Ladinico</w:t>
            </w:r>
          </w:p>
        </w:tc>
      </w:tr>
      <w:tr>
        <w:tc>
          <w:tcPr/>
          <w:p>
            <w:pPr>
              <w:pStyle w:val="Compact"/>
            </w:pPr>
            <w:r>
              <w:t xml:space="preserve">15204069</w:t>
            </w:r>
          </w:p>
        </w:tc>
        <w:tc>
          <w:tcPr/>
          <w:p>
            <w:pPr>
              <w:pStyle w:val="Compact"/>
            </w:pPr>
            <w:r>
              <w:t xml:space="preserve">Reichenhall-Fm.</w:t>
            </w:r>
          </w:p>
        </w:tc>
        <w:tc>
          <w:tcPr/>
          <w:p>
            <w:pPr>
              <w:pStyle w:val="Compact"/>
            </w:pPr>
            <w:r>
              <w:t xml:space="preserve">cargnola: sabbioso</w:t>
            </w:r>
          </w:p>
        </w:tc>
        <w:tc>
          <w:tcPr/>
          <w:p>
            <w:pPr>
              <w:pStyle w:val="Compact"/>
            </w:pPr>
            <w:r>
              <w:t xml:space="preserve">dolomia</w:t>
            </w:r>
          </w:p>
        </w:tc>
        <w:tc>
          <w:tcPr/>
          <w:p>
            <w:pPr>
              <w:pStyle w:val="Compact"/>
            </w:pPr>
            <w:r>
              <w:t xml:space="preserve">breccia: dolomitico</w:t>
            </w:r>
          </w:p>
        </w:tc>
        <w:tc>
          <w:tcPr/>
          <w:p>
            <w:pPr>
              <w:pStyle w:val="Compact"/>
            </w:pPr>
            <w:r>
              <w:t xml:space="preserve">Formazione di Reichenhall</w:t>
            </w:r>
          </w:p>
        </w:tc>
        <w:tc>
          <w:tcPr/>
          <w:p>
            <w:pPr>
              <w:pStyle w:val="Compact"/>
            </w:pPr>
            <w:r>
              <w:t xml:space="preserve">Olenekiano</w:t>
            </w:r>
          </w:p>
        </w:tc>
        <w:tc>
          <w:tcPr/>
          <w:p>
            <w:pPr>
              <w:pStyle w:val="Compact"/>
            </w:pPr>
            <w:r>
              <w:t xml:space="preserve">Anisico</w:t>
            </w:r>
          </w:p>
        </w:tc>
      </w:tr>
      <w:tr>
        <w:tc>
          <w:tcPr/>
          <w:p>
            <w:pPr>
              <w:pStyle w:val="Compact"/>
            </w:pPr>
            <w:r>
              <w:t xml:space="preserve">15204070</w:t>
            </w:r>
          </w:p>
        </w:tc>
        <w:tc>
          <w:tcPr/>
          <w:p>
            <w:pPr>
              <w:pStyle w:val="Compact"/>
            </w:pPr>
            <w:r>
              <w:t xml:space="preserve">Fuorn-Fm.</w:t>
            </w:r>
          </w:p>
        </w:tc>
        <w:tc>
          <w:tcPr/>
          <w:p>
            <w:pPr>
              <w:pStyle w:val="Compact"/>
            </w:pPr>
            <w:r>
              <w:t xml:space="preserve">arenaria: quarzo</w:t>
            </w:r>
          </w:p>
        </w:tc>
        <w:tc>
          <w:tcPr/>
          <w:p>
            <w:pPr>
              <w:pStyle w:val="Compact"/>
            </w:pPr>
            <w:r>
              <w:t xml:space="preserve">siltite</w:t>
            </w:r>
          </w:p>
        </w:tc>
        <w:tc>
          <w:tcPr/>
          <w:p>
            <w:pPr>
              <w:pStyle w:val="Compact"/>
            </w:pPr>
            <w:r>
              <w:t xml:space="preserve">dolomia</w:t>
            </w:r>
          </w:p>
        </w:tc>
        <w:tc>
          <w:tcPr/>
          <w:p>
            <w:pPr>
              <w:pStyle w:val="Compact"/>
            </w:pPr>
            <w:r>
              <w:t xml:space="preserve">Formazione del Fuorn</w:t>
            </w:r>
          </w:p>
        </w:tc>
        <w:tc>
          <w:tcPr/>
          <w:p>
            <w:pPr>
              <w:pStyle w:val="Compact"/>
            </w:pPr>
            <w:r>
              <w:t xml:space="preserve">Triassico inferiore</w:t>
            </w:r>
          </w:p>
        </w:tc>
        <w:tc>
          <w:tcPr/>
          <w:p>
            <w:pPr>
              <w:pStyle w:val="Compact"/>
            </w:pPr>
            <w:r>
              <w:t xml:space="preserve">Anisico</w:t>
            </w:r>
          </w:p>
        </w:tc>
      </w:tr>
      <w:tr>
        <w:tc>
          <w:tcPr/>
          <w:p>
            <w:pPr>
              <w:pStyle w:val="Compact"/>
            </w:pPr>
            <w:r>
              <w:t xml:space="preserve">15204071</w:t>
            </w:r>
          </w:p>
        </w:tc>
        <w:tc>
          <w:tcPr/>
          <w:p>
            <w:pPr>
              <w:pStyle w:val="Compact"/>
            </w:pPr>
            <w:r>
              <w:t xml:space="preserve">Fuorn-Fm.: Punt-la-Drossa-Mb.</w:t>
            </w:r>
          </w:p>
        </w:tc>
        <w:tc>
          <w:tcPr/>
          <w:p>
            <w:pPr>
              <w:pStyle w:val="Compact"/>
            </w:pPr>
            <w:r>
              <w:t xml:space="preserve">arenaria: calcareo</w:t>
            </w:r>
          </w:p>
        </w:tc>
        <w:tc>
          <w:tcPr/>
          <w:p>
            <w:pPr>
              <w:pStyle w:val="Compact"/>
            </w:pPr>
            <w:r>
              <w:t xml:space="preserve">dolomia</w:t>
            </w:r>
          </w:p>
        </w:tc>
        <w:tc>
          <w:tcPr/>
          <w:p>
            <w:pPr>
              <w:pStyle w:val="Compact"/>
            </w:pPr>
            <w:r>
              <w:t xml:space="preserve">cargnola</w:t>
            </w:r>
          </w:p>
        </w:tc>
        <w:tc>
          <w:tcPr/>
          <w:p>
            <w:pPr>
              <w:pStyle w:val="Compact"/>
            </w:pPr>
            <w:r>
              <w:t xml:space="preserve">Membro di Punt la Rossa</w:t>
            </w:r>
          </w:p>
        </w:tc>
        <w:tc>
          <w:tcPr/>
          <w:p>
            <w:pPr>
              <w:pStyle w:val="Compact"/>
            </w:pPr>
            <w:r>
              <w:t xml:space="preserve">Triassico inferiore</w:t>
            </w:r>
          </w:p>
        </w:tc>
        <w:tc>
          <w:tcPr/>
          <w:p>
            <w:pPr>
              <w:pStyle w:val="Compact"/>
            </w:pPr>
            <w:r>
              <w:t xml:space="preserve">Anisico</w:t>
            </w:r>
          </w:p>
        </w:tc>
      </w:tr>
      <w:tr>
        <w:tc>
          <w:tcPr/>
          <w:p>
            <w:pPr>
              <w:pStyle w:val="Compact"/>
            </w:pPr>
            <w:r>
              <w:t xml:space="preserve">15204072</w:t>
            </w:r>
          </w:p>
        </w:tc>
        <w:tc>
          <w:tcPr/>
          <w:p>
            <w:pPr>
              <w:pStyle w:val="Compact"/>
            </w:pPr>
            <w:r>
              <w:t xml:space="preserve">Fuorn-Fm.: Pflanzenquarzit</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«Pflanzenquarzit»</w:t>
            </w:r>
          </w:p>
        </w:tc>
        <w:tc>
          <w:tcPr/>
          <w:p>
            <w:pPr>
              <w:pStyle w:val="Compact"/>
            </w:pPr>
            <w:r>
              <w:t xml:space="preserve">Triassico inferiore</w:t>
            </w:r>
          </w:p>
        </w:tc>
        <w:tc>
          <w:tcPr/>
          <w:p>
            <w:pPr>
              <w:pStyle w:val="Compact"/>
            </w:pPr>
            <w:r>
              <w:t xml:space="preserve">Anisico</w:t>
            </w:r>
          </w:p>
        </w:tc>
      </w:tr>
      <w:tr>
        <w:tc>
          <w:tcPr/>
          <w:p>
            <w:pPr>
              <w:pStyle w:val="Compact"/>
            </w:pPr>
            <w:r>
              <w:t xml:space="preserve">15204073</w:t>
            </w:r>
          </w:p>
        </w:tc>
        <w:tc>
          <w:tcPr/>
          <w:p>
            <w:pPr>
              <w:pStyle w:val="Compact"/>
            </w:pPr>
            <w:r>
              <w:t xml:space="preserve">Fuorn-Fm.: Unterer Teil</w:t>
            </w:r>
          </w:p>
        </w:tc>
        <w:tc>
          <w:tcPr/>
          <w:p>
            <w:pPr>
              <w:pStyle w:val="Compact"/>
            </w:pPr>
            <w:r>
              <w:t xml:space="preserve">arenaria: calcareo</w:t>
            </w:r>
          </w:p>
        </w:tc>
        <w:tc>
          <w:tcPr/>
          <w:p>
            <w:pPr>
              <w:pStyle w:val="Compact"/>
            </w:pPr>
            <w:r>
              <w:t xml:space="preserve">siltite</w:t>
            </w:r>
          </w:p>
        </w:tc>
        <w:tc>
          <w:tcPr/>
          <w:p>
            <w:pPr>
              <w:pStyle w:val="Compact"/>
            </w:pPr>
            <w:r>
              <w:t xml:space="preserve">–</w:t>
            </w:r>
          </w:p>
        </w:tc>
        <w:tc>
          <w:tcPr/>
          <w:p>
            <w:pPr>
              <w:pStyle w:val="Compact"/>
            </w:pPr>
            <w:r>
              <w:t xml:space="preserve">Formazione del Fuorn</w:t>
            </w:r>
          </w:p>
        </w:tc>
        <w:tc>
          <w:tcPr/>
          <w:p>
            <w:pPr>
              <w:pStyle w:val="Compact"/>
            </w:pPr>
            <w:r>
              <w:t xml:space="preserve">Triassico inferiore</w:t>
            </w:r>
          </w:p>
        </w:tc>
        <w:tc>
          <w:tcPr/>
          <w:p>
            <w:pPr>
              <w:pStyle w:val="Compact"/>
            </w:pPr>
            <w:r>
              <w:t xml:space="preserve">Triassico inferiore</w:t>
            </w:r>
          </w:p>
        </w:tc>
      </w:tr>
      <w:tr>
        <w:tc>
          <w:tcPr/>
          <w:p>
            <w:pPr>
              <w:pStyle w:val="Compact"/>
            </w:pPr>
            <w:r>
              <w:t xml:space="preserve">15204074</w:t>
            </w:r>
          </w:p>
        </w:tc>
        <w:tc>
          <w:tcPr/>
          <w:p>
            <w:pPr>
              <w:pStyle w:val="Compact"/>
            </w:pPr>
            <w:r>
              <w:t xml:space="preserve">Ruina- und Chazfora-Fm.</w:t>
            </w:r>
          </w:p>
        </w:tc>
        <w:tc>
          <w:tcPr/>
          <w:p>
            <w:pPr>
              <w:pStyle w:val="Compact"/>
            </w:pPr>
            <w:r>
              <w:t xml:space="preserve">conglomerato</w:t>
            </w:r>
          </w:p>
        </w:tc>
        <w:tc>
          <w:tcPr/>
          <w:p>
            <w:pPr>
              <w:pStyle w:val="Compact"/>
            </w:pPr>
            <w:r>
              <w:t xml:space="preserve">arenaria</w:t>
            </w:r>
          </w:p>
        </w:tc>
        <w:tc>
          <w:tcPr/>
          <w:p>
            <w:pPr>
              <w:pStyle w:val="Compact"/>
            </w:pPr>
            <w:r>
              <w:t xml:space="preserve">riolite</w:t>
            </w:r>
          </w:p>
        </w:tc>
        <w:tc>
          <w:tcPr/>
          <w:p>
            <w:pPr>
              <w:pStyle w:val="Compact"/>
            </w:pPr>
            <w:r>
              <w:t xml:space="preserve">–</w:t>
            </w:r>
          </w:p>
        </w:tc>
        <w:tc>
          <w:tcPr/>
          <w:p>
            <w:pPr>
              <w:pStyle w:val="Compact"/>
            </w:pPr>
            <w:r>
              <w:t xml:space="preserve">Cisuraliano</w:t>
            </w:r>
          </w:p>
        </w:tc>
        <w:tc>
          <w:tcPr/>
          <w:p>
            <w:pPr>
              <w:pStyle w:val="Compact"/>
            </w:pPr>
            <w:r>
              <w:t xml:space="preserve">Triassico inferiore</w:t>
            </w:r>
          </w:p>
        </w:tc>
      </w:tr>
      <w:tr>
        <w:tc>
          <w:tcPr/>
          <w:p>
            <w:pPr>
              <w:pStyle w:val="Compact"/>
            </w:pPr>
            <w:r>
              <w:t xml:space="preserve">15204075</w:t>
            </w:r>
          </w:p>
        </w:tc>
        <w:tc>
          <w:tcPr/>
          <w:p>
            <w:pPr>
              <w:pStyle w:val="Compact"/>
            </w:pPr>
            <w:r>
              <w:t xml:space="preserve">Chazforà-Fm.</w:t>
            </w:r>
          </w:p>
        </w:tc>
        <w:tc>
          <w:tcPr/>
          <w:p>
            <w:pPr>
              <w:pStyle w:val="Compact"/>
            </w:pPr>
            <w:r>
              <w:t xml:space="preserve">conglomerato</w:t>
            </w:r>
          </w:p>
        </w:tc>
        <w:tc>
          <w:tcPr/>
          <w:p>
            <w:pPr>
              <w:pStyle w:val="Compact"/>
            </w:pPr>
            <w:r>
              <w:t xml:space="preserve">arenaria</w:t>
            </w:r>
          </w:p>
        </w:tc>
        <w:tc>
          <w:tcPr/>
          <w:p>
            <w:pPr>
              <w:pStyle w:val="Compact"/>
            </w:pPr>
            <w:r>
              <w:t xml:space="preserve">siltite</w:t>
            </w:r>
          </w:p>
        </w:tc>
        <w:tc>
          <w:tcPr/>
          <w:p>
            <w:pPr>
              <w:pStyle w:val="Compact"/>
            </w:pPr>
            <w:r>
              <w:t xml:space="preserve">Formazione di Chazforà</w:t>
            </w:r>
          </w:p>
        </w:tc>
        <w:tc>
          <w:tcPr/>
          <w:p>
            <w:pPr>
              <w:pStyle w:val="Compact"/>
            </w:pPr>
            <w:r>
              <w:t xml:space="preserve">Lopingiano</w:t>
            </w:r>
          </w:p>
        </w:tc>
        <w:tc>
          <w:tcPr/>
          <w:p>
            <w:pPr>
              <w:pStyle w:val="Compact"/>
            </w:pPr>
            <w:r>
              <w:t xml:space="preserve">Triassico inferiore</w:t>
            </w:r>
          </w:p>
        </w:tc>
      </w:tr>
      <w:tr>
        <w:tc>
          <w:tcPr/>
          <w:p>
            <w:pPr>
              <w:pStyle w:val="Compact"/>
            </w:pPr>
            <w:r>
              <w:t xml:space="preserve">15204076</w:t>
            </w:r>
          </w:p>
        </w:tc>
        <w:tc>
          <w:tcPr/>
          <w:p>
            <w:pPr>
              <w:pStyle w:val="Compact"/>
            </w:pPr>
            <w:r>
              <w:t xml:space="preserve">Chazforà-Fm.: Tuors-Mb.</w:t>
            </w:r>
          </w:p>
        </w:tc>
        <w:tc>
          <w:tcPr/>
          <w:p>
            <w:pPr>
              <w:pStyle w:val="Compact"/>
            </w:pPr>
            <w:r>
              <w:t xml:space="preserve">arenaria</w:t>
            </w:r>
          </w:p>
        </w:tc>
        <w:tc>
          <w:tcPr/>
          <w:p>
            <w:pPr>
              <w:pStyle w:val="Compact"/>
            </w:pPr>
            <w:r>
              <w:t xml:space="preserve">conglomerato: quarzo</w:t>
            </w:r>
          </w:p>
        </w:tc>
        <w:tc>
          <w:tcPr/>
          <w:p>
            <w:pPr>
              <w:pStyle w:val="Compact"/>
            </w:pPr>
            <w:r>
              <w:t xml:space="preserve">–</w:t>
            </w:r>
          </w:p>
        </w:tc>
        <w:tc>
          <w:tcPr/>
          <w:p>
            <w:pPr>
              <w:pStyle w:val="Compact"/>
            </w:pPr>
            <w:r>
              <w:t xml:space="preserve">Membro della Val Tuors</w:t>
            </w:r>
          </w:p>
        </w:tc>
        <w:tc>
          <w:tcPr/>
          <w:p>
            <w:pPr>
              <w:pStyle w:val="Compact"/>
            </w:pPr>
            <w:r>
              <w:t xml:space="preserve">Triassico inferiore</w:t>
            </w:r>
          </w:p>
        </w:tc>
        <w:tc>
          <w:tcPr/>
          <w:p>
            <w:pPr>
              <w:pStyle w:val="Compact"/>
            </w:pPr>
            <w:r>
              <w:t xml:space="preserve">Triassico inferiore</w:t>
            </w:r>
          </w:p>
        </w:tc>
      </w:tr>
      <w:tr>
        <w:tc>
          <w:tcPr/>
          <w:p>
            <w:pPr>
              <w:pStyle w:val="Compact"/>
            </w:pPr>
            <w:r>
              <w:t xml:space="preserve">15204077</w:t>
            </w:r>
          </w:p>
        </w:tc>
        <w:tc>
          <w:tcPr/>
          <w:p>
            <w:pPr>
              <w:pStyle w:val="Compact"/>
            </w:pPr>
            <w:r>
              <w:t xml:space="preserve">Chazforà-Fm.: Val-Püra-Mb.</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Membro della Val Püra</w:t>
            </w:r>
          </w:p>
        </w:tc>
        <w:tc>
          <w:tcPr/>
          <w:p>
            <w:pPr>
              <w:pStyle w:val="Compact"/>
            </w:pPr>
            <w:r>
              <w:t xml:space="preserve">Lopingiano</w:t>
            </w:r>
          </w:p>
        </w:tc>
        <w:tc>
          <w:tcPr/>
          <w:p>
            <w:pPr>
              <w:pStyle w:val="Compact"/>
            </w:pPr>
            <w:r>
              <w:t xml:space="preserve">Lopingiano</w:t>
            </w:r>
          </w:p>
        </w:tc>
      </w:tr>
      <w:tr>
        <w:tc>
          <w:tcPr/>
          <w:p>
            <w:pPr>
              <w:pStyle w:val="Compact"/>
            </w:pPr>
            <w:r>
              <w:t xml:space="preserve">15204078</w:t>
            </w:r>
          </w:p>
        </w:tc>
        <w:tc>
          <w:tcPr/>
          <w:p>
            <w:pPr>
              <w:pStyle w:val="Compact"/>
            </w:pPr>
            <w:r>
              <w:t xml:space="preserve">Präbichl-Fm.</w:t>
            </w:r>
          </w:p>
        </w:tc>
        <w:tc>
          <w:tcPr/>
          <w:p>
            <w:pPr>
              <w:pStyle w:val="Compact"/>
            </w:pPr>
            <w:r>
              <w:t xml:space="preserve">conglomerato: polimittico</w:t>
            </w:r>
          </w:p>
        </w:tc>
        <w:tc>
          <w:tcPr/>
          <w:p>
            <w:pPr>
              <w:pStyle w:val="Compact"/>
            </w:pPr>
            <w:r>
              <w:t xml:space="preserve">arenaria: argilloso: litoclasti</w:t>
            </w:r>
          </w:p>
        </w:tc>
        <w:tc>
          <w:tcPr/>
          <w:p>
            <w:pPr>
              <w:pStyle w:val="Compact"/>
            </w:pPr>
            <w:r>
              <w:t xml:space="preserve">argillite: scistoso</w:t>
            </w:r>
          </w:p>
        </w:tc>
        <w:tc>
          <w:tcPr/>
          <w:p>
            <w:pPr>
              <w:pStyle w:val="Compact"/>
            </w:pPr>
            <w:r>
              <w:t xml:space="preserve">Formazione di Präbichl</w:t>
            </w:r>
          </w:p>
        </w:tc>
        <w:tc>
          <w:tcPr/>
          <w:p>
            <w:pPr>
              <w:pStyle w:val="Compact"/>
            </w:pPr>
            <w:r>
              <w:t xml:space="preserve">Permiano</w:t>
            </w:r>
          </w:p>
        </w:tc>
        <w:tc>
          <w:tcPr/>
          <w:p>
            <w:pPr>
              <w:pStyle w:val="Compact"/>
            </w:pPr>
            <w:r>
              <w:t xml:space="preserve">Triassico inferiore</w:t>
            </w:r>
          </w:p>
        </w:tc>
      </w:tr>
      <w:tr>
        <w:tc>
          <w:tcPr/>
          <w:p>
            <w:pPr>
              <w:pStyle w:val="Compact"/>
            </w:pPr>
            <w:r>
              <w:t xml:space="preserve">15204079</w:t>
            </w:r>
          </w:p>
        </w:tc>
        <w:tc>
          <w:tcPr/>
          <w:p>
            <w:pPr>
              <w:pStyle w:val="Compact"/>
            </w:pPr>
            <w:r>
              <w:t xml:space="preserve">Ruina-Fm.</w:t>
            </w:r>
          </w:p>
        </w:tc>
        <w:tc>
          <w:tcPr/>
          <w:p>
            <w:pPr>
              <w:pStyle w:val="Compact"/>
            </w:pPr>
            <w:r>
              <w:t xml:space="preserve">riolite</w:t>
            </w:r>
          </w:p>
        </w:tc>
        <w:tc>
          <w:tcPr/>
          <w:p>
            <w:pPr>
              <w:pStyle w:val="Compact"/>
            </w:pPr>
            <w:r>
              <w:t xml:space="preserve">dacite: riolitico</w:t>
            </w:r>
          </w:p>
        </w:tc>
        <w:tc>
          <w:tcPr/>
          <w:p>
            <w:pPr>
              <w:pStyle w:val="Compact"/>
            </w:pPr>
            <w:r>
              <w:t xml:space="preserve">tufo: vulcanico</w:t>
            </w:r>
          </w:p>
        </w:tc>
        <w:tc>
          <w:tcPr/>
          <w:p>
            <w:pPr>
              <w:pStyle w:val="Compact"/>
            </w:pPr>
            <w:r>
              <w:t xml:space="preserve">Formazione della Val Ruina</w:t>
            </w:r>
          </w:p>
        </w:tc>
        <w:tc>
          <w:tcPr/>
          <w:p>
            <w:pPr>
              <w:pStyle w:val="Compact"/>
            </w:pPr>
            <w:r>
              <w:t xml:space="preserve">Cisuraliano</w:t>
            </w:r>
          </w:p>
        </w:tc>
        <w:tc>
          <w:tcPr/>
          <w:p>
            <w:pPr>
              <w:pStyle w:val="Compact"/>
            </w:pPr>
            <w:r>
              <w:t xml:space="preserve">Cisuraliano</w:t>
            </w:r>
          </w:p>
        </w:tc>
      </w:tr>
      <w:tr>
        <w:tc>
          <w:tcPr/>
          <w:p>
            <w:pPr>
              <w:pStyle w:val="Compact"/>
            </w:pPr>
            <w:r>
              <w:t xml:space="preserve">15204080</w:t>
            </w:r>
          </w:p>
        </w:tc>
        <w:tc>
          <w:tcPr/>
          <w:p>
            <w:pPr>
              <w:pStyle w:val="Compact"/>
            </w:pPr>
            <w:r>
              <w:t xml:space="preserve">Ruina-Fm.: Sandhubel-Mb.</w:t>
            </w:r>
          </w:p>
        </w:tc>
        <w:tc>
          <w:tcPr/>
          <w:p>
            <w:pPr>
              <w:pStyle w:val="Compact"/>
            </w:pPr>
            <w:r>
              <w:t xml:space="preserve">ignimbrite</w:t>
            </w:r>
          </w:p>
        </w:tc>
        <w:tc>
          <w:tcPr/>
          <w:p>
            <w:pPr>
              <w:pStyle w:val="Compact"/>
            </w:pPr>
            <w:r>
              <w:t xml:space="preserve">tufo: vulcanico</w:t>
            </w:r>
          </w:p>
        </w:tc>
        <w:tc>
          <w:tcPr/>
          <w:p>
            <w:pPr>
              <w:pStyle w:val="Compact"/>
            </w:pPr>
            <w:r>
              <w:t xml:space="preserve">–</w:t>
            </w:r>
          </w:p>
        </w:tc>
        <w:tc>
          <w:tcPr/>
          <w:p>
            <w:pPr>
              <w:pStyle w:val="Compact"/>
            </w:pPr>
            <w:r>
              <w:t xml:space="preserve">Membro del Sanhubel</w:t>
            </w:r>
          </w:p>
        </w:tc>
        <w:tc>
          <w:tcPr/>
          <w:p>
            <w:pPr>
              <w:pStyle w:val="Compact"/>
            </w:pPr>
            <w:r>
              <w:t xml:space="preserve">Cisuraliano</w:t>
            </w:r>
          </w:p>
        </w:tc>
        <w:tc>
          <w:tcPr/>
          <w:p>
            <w:pPr>
              <w:pStyle w:val="Compact"/>
            </w:pPr>
            <w:r>
              <w:t xml:space="preserve">Cisuraliano</w:t>
            </w:r>
          </w:p>
        </w:tc>
      </w:tr>
      <w:tr>
        <w:tc>
          <w:tcPr/>
          <w:p>
            <w:pPr>
              <w:pStyle w:val="Compact"/>
            </w:pPr>
            <w:r>
              <w:t xml:space="preserve">15204081</w:t>
            </w:r>
          </w:p>
        </w:tc>
        <w:tc>
          <w:tcPr/>
          <w:p>
            <w:pPr>
              <w:pStyle w:val="Compact"/>
            </w:pPr>
            <w:r>
              <w:t xml:space="preserve">Ruina-Fm.: Bellaluna-Mb.</w:t>
            </w:r>
          </w:p>
        </w:tc>
        <w:tc>
          <w:tcPr/>
          <w:p>
            <w:pPr>
              <w:pStyle w:val="Compact"/>
            </w:pPr>
            <w:r>
              <w:t xml:space="preserve">riolite</w:t>
            </w:r>
          </w:p>
        </w:tc>
        <w:tc>
          <w:tcPr/>
          <w:p>
            <w:pPr>
              <w:pStyle w:val="Compact"/>
            </w:pPr>
            <w:r>
              <w:t xml:space="preserve">dacite: riolitico</w:t>
            </w:r>
          </w:p>
        </w:tc>
        <w:tc>
          <w:tcPr/>
          <w:p>
            <w:pPr>
              <w:pStyle w:val="Compact"/>
            </w:pPr>
            <w:r>
              <w:t xml:space="preserve">–</w:t>
            </w:r>
          </w:p>
        </w:tc>
        <w:tc>
          <w:tcPr/>
          <w:p>
            <w:pPr>
              <w:pStyle w:val="Compact"/>
            </w:pPr>
            <w:r>
              <w:t xml:space="preserve">Membro di Bellaluna</w:t>
            </w:r>
          </w:p>
        </w:tc>
        <w:tc>
          <w:tcPr/>
          <w:p>
            <w:pPr>
              <w:pStyle w:val="Compact"/>
            </w:pPr>
            <w:r>
              <w:t xml:space="preserve">Cisuraliano</w:t>
            </w:r>
          </w:p>
        </w:tc>
        <w:tc>
          <w:tcPr/>
          <w:p>
            <w:pPr>
              <w:pStyle w:val="Compact"/>
            </w:pPr>
            <w:r>
              <w:t xml:space="preserve">Cisuraliano</w:t>
            </w:r>
          </w:p>
        </w:tc>
      </w:tr>
      <w:tr>
        <w:tc>
          <w:tcPr/>
          <w:p>
            <w:pPr>
              <w:pStyle w:val="Compact"/>
            </w:pPr>
            <w:r>
              <w:t xml:space="preserve">15204082</w:t>
            </w:r>
          </w:p>
        </w:tc>
        <w:tc>
          <w:tcPr/>
          <w:p>
            <w:pPr>
              <w:pStyle w:val="Compact"/>
            </w:pPr>
            <w:r>
              <w:t xml:space="preserve">Mönchalp-Augengneis</w:t>
            </w:r>
          </w:p>
        </w:tc>
        <w:tc>
          <w:tcPr/>
          <w:p>
            <w:pPr>
              <w:pStyle w:val="Compact"/>
            </w:pPr>
            <w:r>
              <w:t xml:space="preserve">gneiss: magmatico-occhiadino: cordierite</w:t>
            </w:r>
          </w:p>
        </w:tc>
        <w:tc>
          <w:tcPr/>
          <w:p>
            <w:pPr>
              <w:pStyle w:val="Compact"/>
            </w:pPr>
            <w:r>
              <w:t xml:space="preserve">–</w:t>
            </w:r>
          </w:p>
        </w:tc>
        <w:tc>
          <w:tcPr/>
          <w:p>
            <w:pPr>
              <w:pStyle w:val="Compact"/>
            </w:pPr>
            <w:r>
              <w:t xml:space="preserve">–</w:t>
            </w:r>
          </w:p>
        </w:tc>
        <w:tc>
          <w:tcPr/>
          <w:p>
            <w:pPr>
              <w:pStyle w:val="Compact"/>
            </w:pPr>
            <w:r>
              <w:t xml:space="preserve">Gneiss occhiadino della Mönchalp</w:t>
            </w:r>
          </w:p>
        </w:tc>
        <w:tc>
          <w:tcPr/>
          <w:p>
            <w:pPr>
              <w:pStyle w:val="Compact"/>
            </w:pPr>
            <w:r>
              <w:t xml:space="preserve">Proterozoico</w:t>
            </w:r>
          </w:p>
        </w:tc>
        <w:tc>
          <w:tcPr/>
          <w:p>
            <w:pPr>
              <w:pStyle w:val="Compact"/>
            </w:pPr>
            <w:r>
              <w:t xml:space="preserve">Cambriano</w:t>
            </w:r>
          </w:p>
        </w:tc>
      </w:tr>
      <w:tr>
        <w:tc>
          <w:tcPr/>
          <w:p>
            <w:pPr>
              <w:pStyle w:val="Compact"/>
            </w:pPr>
            <w:r>
              <w:t xml:space="preserve">15204083</w:t>
            </w:r>
          </w:p>
        </w:tc>
        <w:tc>
          <w:tcPr/>
          <w:p>
            <w:pPr>
              <w:pStyle w:val="Compact"/>
            </w:pPr>
            <w:r>
              <w:t xml:space="preserve">Tschuggen-Augengneis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di Tschuggen</w:t>
            </w:r>
          </w:p>
        </w:tc>
        <w:tc>
          <w:tcPr/>
          <w:p>
            <w:pPr>
              <w:pStyle w:val="Compact"/>
            </w:pPr>
            <w:r>
              <w:t xml:space="preserve">Ordoviciano</w:t>
            </w:r>
          </w:p>
        </w:tc>
        <w:tc>
          <w:tcPr/>
          <w:p>
            <w:pPr>
              <w:pStyle w:val="Compact"/>
            </w:pPr>
            <w:r>
              <w:t xml:space="preserve">Ordoviciano</w:t>
            </w:r>
          </w:p>
        </w:tc>
      </w:tr>
      <w:tr>
        <w:tc>
          <w:tcPr/>
          <w:p>
            <w:pPr>
              <w:pStyle w:val="Compact"/>
            </w:pPr>
            <w:r>
              <w:t xml:space="preserve">15204084</w:t>
            </w:r>
          </w:p>
        </w:tc>
        <w:tc>
          <w:tcPr/>
          <w:p>
            <w:pPr>
              <w:pStyle w:val="Compact"/>
            </w:pPr>
            <w:r>
              <w:t xml:space="preserve">Güstizia-Gneis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Gneiss della Güstizia</w:t>
            </w:r>
          </w:p>
        </w:tc>
        <w:tc>
          <w:tcPr/>
          <w:p>
            <w:pPr>
              <w:pStyle w:val="Compact"/>
            </w:pPr>
            <w:r>
              <w:t xml:space="preserve">Ordoviciano</w:t>
            </w:r>
          </w:p>
        </w:tc>
        <w:tc>
          <w:tcPr/>
          <w:p>
            <w:pPr>
              <w:pStyle w:val="Compact"/>
            </w:pPr>
            <w:r>
              <w:t xml:space="preserve">Ordoviciano</w:t>
            </w:r>
          </w:p>
        </w:tc>
      </w:tr>
      <w:tr>
        <w:tc>
          <w:tcPr/>
          <w:p>
            <w:pPr>
              <w:pStyle w:val="Compact"/>
            </w:pPr>
            <w:r>
              <w:t xml:space="preserve">15204085</w:t>
            </w:r>
          </w:p>
        </w:tc>
        <w:tc>
          <w:tcPr/>
          <w:p>
            <w:pPr>
              <w:pStyle w:val="Compact"/>
            </w:pPr>
            <w:r>
              <w:t xml:space="preserve">Plasseggen-Augengneis</w:t>
            </w:r>
          </w:p>
        </w:tc>
        <w:tc>
          <w:tcPr/>
          <w:p>
            <w:pPr>
              <w:pStyle w:val="Compact"/>
            </w:pPr>
            <w:r>
              <w:t xml:space="preserve">gneiss: occhiadino</w:t>
            </w:r>
          </w:p>
        </w:tc>
        <w:tc>
          <w:tcPr/>
          <w:p>
            <w:pPr>
              <w:pStyle w:val="Compact"/>
            </w:pPr>
            <w:r>
              <w:t xml:space="preserve">granito</w:t>
            </w:r>
          </w:p>
        </w:tc>
        <w:tc>
          <w:tcPr/>
          <w:p>
            <w:pPr>
              <w:pStyle w:val="Compact"/>
            </w:pPr>
            <w:r>
              <w:t xml:space="preserve">diorite: quarzo</w:t>
            </w:r>
          </w:p>
        </w:tc>
        <w:tc>
          <w:tcPr/>
          <w:p>
            <w:pPr>
              <w:pStyle w:val="Compact"/>
            </w:pPr>
            <w:r>
              <w:t xml:space="preserve">Gneiss occhiadino del Plasseggen</w:t>
            </w:r>
          </w:p>
        </w:tc>
        <w:tc>
          <w:tcPr/>
          <w:p>
            <w:pPr>
              <w:pStyle w:val="Compact"/>
            </w:pPr>
            <w:r>
              <w:t xml:space="preserve">Proterozoico</w:t>
            </w:r>
          </w:p>
        </w:tc>
        <w:tc>
          <w:tcPr/>
          <w:p>
            <w:pPr>
              <w:pStyle w:val="Compact"/>
            </w:pPr>
            <w:r>
              <w:t xml:space="preserve">Paleozoico</w:t>
            </w:r>
          </w:p>
        </w:tc>
      </w:tr>
      <w:tr>
        <w:tc>
          <w:tcPr/>
          <w:p>
            <w:pPr>
              <w:pStyle w:val="Compact"/>
            </w:pPr>
            <w:r>
              <w:t xml:space="preserve">15204086</w:t>
            </w:r>
          </w:p>
        </w:tc>
        <w:tc>
          <w:tcPr/>
          <w:p>
            <w:pPr>
              <w:pStyle w:val="Compact"/>
            </w:pPr>
            <w:r>
              <w:t xml:space="preserve">Ostalpin: Trias</w:t>
            </w:r>
          </w:p>
        </w:tc>
        <w:tc>
          <w:tcPr/>
          <w:p>
            <w:pPr>
              <w:pStyle w:val="Compact"/>
            </w:pPr>
            <w:r>
              <w:t xml:space="preserve">dolomia</w:t>
            </w:r>
          </w:p>
        </w:tc>
        <w:tc>
          <w:tcPr/>
          <w:p>
            <w:pPr>
              <w:pStyle w:val="Compact"/>
            </w:pPr>
            <w:r>
              <w:t xml:space="preserve">cargnola</w:t>
            </w:r>
          </w:p>
        </w:tc>
        <w:tc>
          <w:tcPr/>
          <w:p>
            <w:pPr>
              <w:pStyle w:val="Compact"/>
            </w:pPr>
            <w:r>
              <w:t xml:space="preserve">pelite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15204087</w:t>
            </w:r>
          </w:p>
        </w:tc>
        <w:tc>
          <w:tcPr/>
          <w:p>
            <w:pPr>
              <w:pStyle w:val="Compact"/>
            </w:pPr>
            <w:r>
              <w:t xml:space="preserve">Ostalpin: Dogger</w:t>
            </w:r>
          </w:p>
        </w:tc>
        <w:tc>
          <w:tcPr/>
          <w:p>
            <w:pPr>
              <w:pStyle w:val="Compact"/>
            </w:pPr>
            <w:r>
              <w:t xml:space="preserve">breccia: polimittico</w:t>
            </w:r>
          </w:p>
        </w:tc>
        <w:tc>
          <w:tcPr/>
          <w:p>
            <w:pPr>
              <w:pStyle w:val="Compact"/>
            </w:pPr>
            <w:r>
              <w:t xml:space="preserve">arenaria</w:t>
            </w:r>
          </w:p>
        </w:tc>
        <w:tc>
          <w:tcPr/>
          <w:p>
            <w:pPr>
              <w:pStyle w:val="Compact"/>
            </w:pPr>
            <w:r>
              <w:t xml:space="preserve">argillite</w:t>
            </w:r>
          </w:p>
        </w:tc>
        <w:tc>
          <w:tcPr/>
          <w:p>
            <w:pPr>
              <w:pStyle w:val="Compact"/>
            </w:pPr>
            <w:r>
              <w:t xml:space="preserve">–</w:t>
            </w:r>
          </w:p>
        </w:tc>
        <w:tc>
          <w:tcPr/>
          <w:p>
            <w:pPr>
              <w:pStyle w:val="Compact"/>
            </w:pPr>
            <w:r>
              <w:t xml:space="preserve">Giurassico inferiore</w:t>
            </w:r>
          </w:p>
        </w:tc>
        <w:tc>
          <w:tcPr/>
          <w:p>
            <w:pPr>
              <w:pStyle w:val="Compact"/>
            </w:pPr>
            <w:r>
              <w:t xml:space="preserve">Giurassico medio</w:t>
            </w:r>
          </w:p>
        </w:tc>
      </w:tr>
      <w:tr>
        <w:tc>
          <w:tcPr/>
          <w:p>
            <w:pPr>
              <w:pStyle w:val="Compact"/>
            </w:pPr>
            <w:r>
              <w:t xml:space="preserve">15204088</w:t>
            </w:r>
          </w:p>
        </w:tc>
        <w:tc>
          <w:tcPr/>
          <w:p>
            <w:pPr>
              <w:pStyle w:val="Compact"/>
            </w:pPr>
            <w:r>
              <w:t xml:space="preserve">Ostalpin: Radiolarit-Aptychenkalk</w:t>
            </w:r>
          </w:p>
        </w:tc>
        <w:tc>
          <w:tcPr/>
          <w:p>
            <w:pPr>
              <w:pStyle w:val="Compact"/>
            </w:pPr>
            <w:r>
              <w:t xml:space="preserve">roccia: siliceo: radiolari</w:t>
            </w:r>
          </w:p>
        </w:tc>
        <w:tc>
          <w:tcPr/>
          <w:p>
            <w:pPr>
              <w:pStyle w:val="Compact"/>
            </w:pPr>
            <w:r>
              <w:t xml:space="preserve">calcare: micritico: aptici</w:t>
            </w:r>
          </w:p>
        </w:tc>
        <w:tc>
          <w:tcPr/>
          <w:p>
            <w:pPr>
              <w:pStyle w:val="Compact"/>
            </w:pPr>
            <w:r>
              <w:t xml:space="preserve">–</w:t>
            </w:r>
          </w:p>
        </w:tc>
        <w:tc>
          <w:tcPr/>
          <w:p>
            <w:pPr>
              <w:pStyle w:val="Compact"/>
            </w:pPr>
            <w:r>
              <w:t xml:space="preserve">–</w:t>
            </w:r>
          </w:p>
        </w:tc>
        <w:tc>
          <w:tcPr/>
          <w:p>
            <w:pPr>
              <w:pStyle w:val="Compact"/>
            </w:pPr>
            <w:r>
              <w:t xml:space="preserve">Giurassico medio</w:t>
            </w:r>
          </w:p>
        </w:tc>
        <w:tc>
          <w:tcPr/>
          <w:p>
            <w:pPr>
              <w:pStyle w:val="Compact"/>
            </w:pPr>
            <w:r>
              <w:t xml:space="preserve">Giurassico superiore</w:t>
            </w:r>
          </w:p>
        </w:tc>
      </w:tr>
      <w:tr>
        <w:tc>
          <w:tcPr/>
          <w:p>
            <w:pPr>
              <w:pStyle w:val="Compact"/>
            </w:pPr>
            <w:r>
              <w:t xml:space="preserve">15204089</w:t>
            </w:r>
          </w:p>
        </w:tc>
        <w:tc>
          <w:tcPr/>
          <w:p>
            <w:pPr>
              <w:pStyle w:val="Compact"/>
            </w:pPr>
            <w:r>
              <w:t xml:space="preserve">Ostalpin: Kreide</w:t>
            </w:r>
          </w:p>
        </w:tc>
        <w:tc>
          <w:tcPr/>
          <w:p>
            <w:pPr>
              <w:pStyle w:val="Compact"/>
            </w:pPr>
            <w:r>
              <w:t xml:space="preserve">calcare</w:t>
            </w:r>
          </w:p>
        </w:tc>
        <w:tc>
          <w:tcPr/>
          <w:p>
            <w:pPr>
              <w:pStyle w:val="Compact"/>
            </w:pPr>
            <w:r>
              <w:t xml:space="preserve">pelite</w:t>
            </w:r>
          </w:p>
        </w:tc>
        <w:tc>
          <w:tcPr/>
          <w:p>
            <w:pPr>
              <w:pStyle w:val="Compact"/>
            </w:pPr>
            <w:r>
              <w:t xml:space="preserve">breccia</w:t>
            </w:r>
          </w:p>
        </w:tc>
        <w:tc>
          <w:tcPr/>
          <w:p>
            <w:pPr>
              <w:pStyle w:val="Compact"/>
            </w:pPr>
            <w:r>
              <w:t xml:space="preserve">–</w:t>
            </w:r>
          </w:p>
        </w:tc>
        <w:tc>
          <w:tcPr/>
          <w:p>
            <w:pPr>
              <w:pStyle w:val="Compact"/>
            </w:pPr>
            <w:r>
              <w:t xml:space="preserve">Cretaceo</w:t>
            </w:r>
          </w:p>
        </w:tc>
        <w:tc>
          <w:tcPr/>
          <w:p>
            <w:pPr>
              <w:pStyle w:val="Compact"/>
            </w:pPr>
            <w:r>
              <w:t xml:space="preserve">Cretaceo</w:t>
            </w:r>
          </w:p>
        </w:tc>
      </w:tr>
      <w:tr>
        <w:tc>
          <w:tcPr/>
          <w:p>
            <w:pPr>
              <w:pStyle w:val="Compact"/>
            </w:pPr>
            <w:r>
              <w:t xml:space="preserve">15204090</w:t>
            </w:r>
          </w:p>
        </w:tc>
        <w:tc>
          <w:tcPr/>
          <w:p>
            <w:pPr>
              <w:pStyle w:val="Compact"/>
            </w:pPr>
            <w:r>
              <w:t xml:space="preserve">Ostalpin: Lias</w:t>
            </w:r>
          </w:p>
        </w:tc>
        <w:tc>
          <w:tcPr/>
          <w:p>
            <w:pPr>
              <w:pStyle w:val="Compact"/>
            </w:pPr>
            <w:r>
              <w:t xml:space="preserve">calcare</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15204091</w:t>
            </w:r>
          </w:p>
        </w:tc>
        <w:tc>
          <w:tcPr/>
          <w:p>
            <w:pPr>
              <w:pStyle w:val="Compact"/>
            </w:pPr>
            <w:r>
              <w:t xml:space="preserve">Ostalpin: Grundgebirge</w:t>
            </w:r>
          </w:p>
        </w:tc>
        <w:tc>
          <w:tcPr/>
          <w:p>
            <w:pPr>
              <w:pStyle w:val="Compact"/>
            </w:pPr>
            <w:r>
              <w:t xml:space="preserve">gneiss</w:t>
            </w:r>
          </w:p>
        </w:tc>
        <w:tc>
          <w:tcPr/>
          <w:p>
            <w:pPr>
              <w:pStyle w:val="Compact"/>
            </w:pPr>
            <w:r>
              <w:t xml:space="preserve">scisto</w:t>
            </w:r>
          </w:p>
        </w:tc>
        <w:tc>
          <w:tcPr/>
          <w:p>
            <w:pPr>
              <w:pStyle w:val="Compact"/>
            </w:pPr>
            <w:r>
              <w:t xml:space="preserve">anfibolite</w:t>
            </w:r>
          </w:p>
        </w:tc>
        <w:tc>
          <w:tcPr/>
          <w:p>
            <w:pPr>
              <w:pStyle w:val="Compact"/>
            </w:pPr>
            <w:r>
              <w:t xml:space="preserve">–</w:t>
            </w:r>
          </w:p>
        </w:tc>
        <w:tc>
          <w:tcPr/>
          <w:p>
            <w:pPr>
              <w:pStyle w:val="Compact"/>
            </w:pPr>
            <w:r>
              <w:t xml:space="preserve">Proterozoico</w:t>
            </w:r>
          </w:p>
        </w:tc>
        <w:tc>
          <w:tcPr/>
          <w:p>
            <w:pPr>
              <w:pStyle w:val="Compact"/>
            </w:pPr>
            <w:r>
              <w:t xml:space="preserve">Permiano</w:t>
            </w:r>
          </w:p>
        </w:tc>
      </w:tr>
      <w:tr>
        <w:tc>
          <w:tcPr/>
          <w:p>
            <w:pPr>
              <w:pStyle w:val="Compact"/>
            </w:pPr>
            <w:r>
              <w:t xml:space="preserve">15204092</w:t>
            </w:r>
          </w:p>
        </w:tc>
        <w:tc>
          <w:tcPr/>
          <w:p>
            <w:pPr>
              <w:pStyle w:val="Compact"/>
            </w:pPr>
            <w:r>
              <w:t xml:space="preserve">Nair-Porphyroid</w:t>
            </w:r>
          </w:p>
        </w:tc>
        <w:tc>
          <w:tcPr/>
          <w:p>
            <w:pPr>
              <w:pStyle w:val="Compact"/>
            </w:pPr>
            <w:r>
              <w:t xml:space="preserve">riolite</w:t>
            </w:r>
          </w:p>
        </w:tc>
        <w:tc>
          <w:tcPr/>
          <w:p>
            <w:pPr>
              <w:pStyle w:val="Compact"/>
            </w:pPr>
            <w:r>
              <w:t xml:space="preserve">dacite: riolitico</w:t>
            </w:r>
          </w:p>
        </w:tc>
        <w:tc>
          <w:tcPr/>
          <w:p>
            <w:pPr>
              <w:pStyle w:val="Compact"/>
            </w:pPr>
            <w:r>
              <w:t xml:space="preserve">–</w:t>
            </w:r>
          </w:p>
        </w:tc>
        <w:tc>
          <w:tcPr/>
          <w:p>
            <w:pPr>
              <w:pStyle w:val="Compact"/>
            </w:pPr>
            <w:r>
              <w:t xml:space="preserve">Porfiroido del Piz Nair</w:t>
            </w:r>
          </w:p>
        </w:tc>
        <w:tc>
          <w:tcPr/>
          <w:p>
            <w:pPr>
              <w:pStyle w:val="Compact"/>
            </w:pPr>
            <w:r>
              <w:t xml:space="preserve">Carbonifero</w:t>
            </w:r>
          </w:p>
        </w:tc>
        <w:tc>
          <w:tcPr/>
          <w:p>
            <w:pPr>
              <w:pStyle w:val="Compact"/>
            </w:pPr>
            <w:r>
              <w:t xml:space="preserve">Carbonifero</w:t>
            </w:r>
          </w:p>
        </w:tc>
      </w:tr>
      <w:tr>
        <w:tc>
          <w:tcPr/>
          <w:p>
            <w:pPr>
              <w:pStyle w:val="Compact"/>
            </w:pPr>
            <w:r>
              <w:t xml:space="preserve">15204093</w:t>
            </w:r>
          </w:p>
        </w:tc>
        <w:tc>
          <w:tcPr/>
          <w:p>
            <w:pPr>
              <w:pStyle w:val="Compact"/>
            </w:pPr>
            <w:r>
              <w:t xml:space="preserve">Lavatèra-Brekzie</w:t>
            </w:r>
          </w:p>
        </w:tc>
        <w:tc>
          <w:tcPr/>
          <w:p>
            <w:pPr>
              <w:pStyle w:val="Compact"/>
            </w:pPr>
            <w:r>
              <w:t xml:space="preserve">breccia: riolitico</w:t>
            </w:r>
          </w:p>
        </w:tc>
        <w:tc>
          <w:tcPr/>
          <w:p>
            <w:pPr>
              <w:pStyle w:val="Compact"/>
            </w:pPr>
            <w:r>
              <w:t xml:space="preserve">scisto: quarzo-mica</w:t>
            </w:r>
          </w:p>
        </w:tc>
        <w:tc>
          <w:tcPr/>
          <w:p>
            <w:pPr>
              <w:pStyle w:val="Compact"/>
            </w:pPr>
            <w:r>
              <w:t xml:space="preserve">–</w:t>
            </w:r>
          </w:p>
        </w:tc>
        <w:tc>
          <w:tcPr/>
          <w:p>
            <w:pPr>
              <w:pStyle w:val="Compact"/>
            </w:pPr>
            <w:r>
              <w:t xml:space="preserve">Breccia di Lavatèra</w:t>
            </w:r>
          </w:p>
        </w:tc>
        <w:tc>
          <w:tcPr/>
          <w:p>
            <w:pPr>
              <w:pStyle w:val="Compact"/>
            </w:pPr>
            <w:r>
              <w:t xml:space="preserve">Proterozoico</w:t>
            </w:r>
          </w:p>
        </w:tc>
        <w:tc>
          <w:tcPr/>
          <w:p>
            <w:pPr>
              <w:pStyle w:val="Compact"/>
            </w:pPr>
            <w:r>
              <w:t xml:space="preserve">Paleozoico</w:t>
            </w:r>
          </w:p>
        </w:tc>
      </w:tr>
      <w:tr>
        <w:tc>
          <w:tcPr/>
          <w:p>
            <w:pPr>
              <w:pStyle w:val="Compact"/>
            </w:pPr>
            <w:r>
              <w:t xml:space="preserve">15204094</w:t>
            </w:r>
          </w:p>
        </w:tc>
        <w:tc>
          <w:tcPr/>
          <w:p>
            <w:pPr>
              <w:pStyle w:val="Compact"/>
            </w:pPr>
            <w:r>
              <w:t xml:space="preserve">Varaina-Schiefer</w:t>
            </w:r>
          </w:p>
        </w:tc>
        <w:tc>
          <w:tcPr/>
          <w:p>
            <w:pPr>
              <w:pStyle w:val="Compact"/>
            </w:pPr>
            <w:r>
              <w:t xml:space="preserve">andesite</w:t>
            </w:r>
          </w:p>
        </w:tc>
        <w:tc>
          <w:tcPr/>
          <w:p>
            <w:pPr>
              <w:pStyle w:val="Compact"/>
            </w:pPr>
            <w:r>
              <w:t xml:space="preserve">scisto: clorite</w:t>
            </w:r>
          </w:p>
        </w:tc>
        <w:tc>
          <w:tcPr/>
          <w:p>
            <w:pPr>
              <w:pStyle w:val="Compact"/>
            </w:pPr>
            <w:r>
              <w:t xml:space="preserve">–</w:t>
            </w:r>
          </w:p>
        </w:tc>
        <w:tc>
          <w:tcPr/>
          <w:p>
            <w:pPr>
              <w:pStyle w:val="Compact"/>
            </w:pPr>
            <w:r>
              <w:t xml:space="preserve">Scisto di Varaina</w:t>
            </w:r>
          </w:p>
        </w:tc>
        <w:tc>
          <w:tcPr/>
          <w:p>
            <w:pPr>
              <w:pStyle w:val="Compact"/>
            </w:pPr>
            <w:r>
              <w:t xml:space="preserve">Carbonifero</w:t>
            </w:r>
          </w:p>
        </w:tc>
        <w:tc>
          <w:tcPr/>
          <w:p>
            <w:pPr>
              <w:pStyle w:val="Compact"/>
            </w:pPr>
            <w:r>
              <w:t xml:space="preserve">Carbonifero</w:t>
            </w:r>
          </w:p>
        </w:tc>
      </w:tr>
      <w:tr>
        <w:tc>
          <w:tcPr/>
          <w:p>
            <w:pPr>
              <w:pStyle w:val="Compact"/>
            </w:pPr>
            <w:r>
              <w:t xml:space="preserve">15204095</w:t>
            </w:r>
          </w:p>
        </w:tc>
        <w:tc>
          <w:tcPr/>
          <w:p>
            <w:pPr>
              <w:pStyle w:val="Compact"/>
            </w:pPr>
            <w:r>
              <w:t xml:space="preserve">Sprenkel-Schiefer</w:t>
            </w:r>
          </w:p>
        </w:tc>
        <w:tc>
          <w:tcPr/>
          <w:p>
            <w:pPr>
              <w:pStyle w:val="Compact"/>
            </w:pPr>
            <w:r>
              <w:t xml:space="preserve">dacite: riolitico</w:t>
            </w:r>
          </w:p>
        </w:tc>
        <w:tc>
          <w:tcPr/>
          <w:p>
            <w:pPr>
              <w:pStyle w:val="Compact"/>
            </w:pPr>
            <w:r>
              <w:t xml:space="preserve">tufite</w:t>
            </w:r>
          </w:p>
        </w:tc>
        <w:tc>
          <w:tcPr/>
          <w:p>
            <w:pPr>
              <w:pStyle w:val="Compact"/>
            </w:pPr>
            <w:r>
              <w:t xml:space="preserve">–</w:t>
            </w:r>
          </w:p>
        </w:tc>
        <w:tc>
          <w:tcPr/>
          <w:p>
            <w:pPr>
              <w:pStyle w:val="Compact"/>
            </w:pPr>
            <w:r>
              <w:t xml:space="preserve">«Sprenkelschiefer»</w:t>
            </w:r>
          </w:p>
        </w:tc>
        <w:tc>
          <w:tcPr/>
          <w:p>
            <w:pPr>
              <w:pStyle w:val="Compact"/>
            </w:pPr>
            <w:r>
              <w:t xml:space="preserve">Carbonifero</w:t>
            </w:r>
          </w:p>
        </w:tc>
        <w:tc>
          <w:tcPr/>
          <w:p>
            <w:pPr>
              <w:pStyle w:val="Compact"/>
            </w:pPr>
            <w:r>
              <w:t xml:space="preserve">Carbonifero</w:t>
            </w:r>
          </w:p>
        </w:tc>
      </w:tr>
      <w:tr>
        <w:tc>
          <w:tcPr/>
          <w:p>
            <w:pPr>
              <w:pStyle w:val="Compact"/>
            </w:pPr>
            <w:r>
              <w:t xml:space="preserve">15204096</w:t>
            </w:r>
          </w:p>
        </w:tc>
        <w:tc>
          <w:tcPr/>
          <w:p>
            <w:pPr>
              <w:pStyle w:val="Compact"/>
            </w:pPr>
            <w:r>
              <w:t xml:space="preserve">Maloja-Teildecke: Fedoz-Gneiskomplex</w:t>
            </w:r>
          </w:p>
        </w:tc>
        <w:tc>
          <w:tcPr/>
          <w:p>
            <w:pPr>
              <w:pStyle w:val="Compact"/>
            </w:pPr>
            <w:r>
              <w:t xml:space="preserve">gneiss: a bande: granato</w:t>
            </w:r>
          </w:p>
        </w:tc>
        <w:tc>
          <w:tcPr/>
          <w:p>
            <w:pPr>
              <w:pStyle w:val="Compact"/>
            </w:pPr>
            <w:r>
              <w:t xml:space="preserve">scisto</w:t>
            </w:r>
          </w:p>
        </w:tc>
        <w:tc>
          <w:tcPr/>
          <w:p>
            <w:pPr>
              <w:pStyle w:val="Compact"/>
            </w:pPr>
            <w:r>
              <w:t xml:space="preserve">marmo: calcareo</w:t>
            </w:r>
          </w:p>
        </w:tc>
        <w:tc>
          <w:tcPr/>
          <w:p>
            <w:pPr>
              <w:pStyle w:val="Compact"/>
            </w:pPr>
            <w:r>
              <w:t xml:space="preserve">Complesso gneissico di Fedoz</w:t>
            </w:r>
          </w:p>
        </w:tc>
        <w:tc>
          <w:tcPr/>
          <w:p>
            <w:pPr>
              <w:pStyle w:val="Compact"/>
            </w:pPr>
            <w:r>
              <w:t xml:space="preserve">Proterozoico</w:t>
            </w:r>
          </w:p>
        </w:tc>
        <w:tc>
          <w:tcPr/>
          <w:p>
            <w:pPr>
              <w:pStyle w:val="Compact"/>
            </w:pPr>
            <w:r>
              <w:t xml:space="preserve">Paleozoico inferiore</w:t>
            </w:r>
          </w:p>
        </w:tc>
      </w:tr>
      <w:tr>
        <w:tc>
          <w:tcPr/>
          <w:p>
            <w:pPr>
              <w:pStyle w:val="Compact"/>
            </w:pPr>
            <w:r>
              <w:t xml:space="preserve">15204097</w:t>
            </w:r>
          </w:p>
        </w:tc>
        <w:tc>
          <w:tcPr/>
          <w:p>
            <w:pPr>
              <w:pStyle w:val="Compact"/>
            </w:pPr>
            <w:r>
              <w:t xml:space="preserve">Maloja-Teildecke: Fedoz-Metagabbro</w:t>
            </w:r>
          </w:p>
        </w:tc>
        <w:tc>
          <w:tcPr/>
          <w:p>
            <w:pPr>
              <w:pStyle w:val="Compact"/>
            </w:pPr>
            <w:r>
              <w:t xml:space="preserve">gabbro</w:t>
            </w:r>
          </w:p>
        </w:tc>
        <w:tc>
          <w:tcPr/>
          <w:p>
            <w:pPr>
              <w:pStyle w:val="Compact"/>
            </w:pPr>
            <w:r>
              <w:t xml:space="preserve">scisto: clorite</w:t>
            </w:r>
          </w:p>
        </w:tc>
        <w:tc>
          <w:tcPr/>
          <w:p>
            <w:pPr>
              <w:pStyle w:val="Compact"/>
            </w:pPr>
            <w:r>
              <w:t xml:space="preserve">–</w:t>
            </w:r>
          </w:p>
        </w:tc>
        <w:tc>
          <w:tcPr/>
          <w:p>
            <w:pPr>
              <w:pStyle w:val="Compact"/>
            </w:pPr>
            <w:r>
              <w:t xml:space="preserve">Metaggabro di Fedoz</w:t>
            </w:r>
          </w:p>
        </w:tc>
        <w:tc>
          <w:tcPr/>
          <w:p>
            <w:pPr>
              <w:pStyle w:val="Compact"/>
            </w:pPr>
            <w:r>
              <w:t xml:space="preserve">Guadalupiano</w:t>
            </w:r>
          </w:p>
        </w:tc>
        <w:tc>
          <w:tcPr/>
          <w:p>
            <w:pPr>
              <w:pStyle w:val="Compact"/>
            </w:pPr>
            <w:r>
              <w:t xml:space="preserve">Guadalupiano</w:t>
            </w:r>
          </w:p>
        </w:tc>
      </w:tr>
      <w:tr>
        <w:tc>
          <w:tcPr/>
          <w:p>
            <w:pPr>
              <w:pStyle w:val="Compact"/>
            </w:pPr>
            <w:r>
              <w:t xml:space="preserve">15204098</w:t>
            </w:r>
          </w:p>
        </w:tc>
        <w:tc>
          <w:tcPr/>
          <w:p>
            <w:pPr>
              <w:pStyle w:val="Compact"/>
            </w:pPr>
            <w:r>
              <w:t xml:space="preserve">Maloja-Teildecke: Maloja-Orthogneis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Ortogneiss del Maloja</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15204099</w:t>
            </w:r>
          </w:p>
        </w:tc>
        <w:tc>
          <w:tcPr/>
          <w:p>
            <w:pPr>
              <w:pStyle w:val="Compact"/>
            </w:pPr>
            <w:r>
              <w:t xml:space="preserve">Maloja-Teildecke: Maloja-Gneiskomplex</w:t>
            </w:r>
          </w:p>
        </w:tc>
        <w:tc>
          <w:tcPr/>
          <w:p>
            <w:pPr>
              <w:pStyle w:val="Compact"/>
            </w:pPr>
            <w:r>
              <w:t xml:space="preserve">scisto: mica-chloritoido</w:t>
            </w:r>
          </w:p>
        </w:tc>
        <w:tc>
          <w:tcPr/>
          <w:p>
            <w:pPr>
              <w:pStyle w:val="Compact"/>
            </w:pPr>
            <w:r>
              <w:t xml:space="preserve">scisto: mica-granato</w:t>
            </w:r>
          </w:p>
        </w:tc>
        <w:tc>
          <w:tcPr/>
          <w:p>
            <w:pPr>
              <w:pStyle w:val="Compact"/>
            </w:pPr>
            <w:r>
              <w:t xml:space="preserve">gneiss: anfibolo</w:t>
            </w:r>
          </w:p>
        </w:tc>
        <w:tc>
          <w:tcPr/>
          <w:p>
            <w:pPr>
              <w:pStyle w:val="Compact"/>
            </w:pPr>
            <w:r>
              <w:t xml:space="preserve">Complesso gneissico del Maloja</w:t>
            </w:r>
          </w:p>
        </w:tc>
        <w:tc>
          <w:tcPr/>
          <w:p>
            <w:pPr>
              <w:pStyle w:val="Compact"/>
            </w:pPr>
            <w:r>
              <w:t xml:space="preserve">Proterozoico</w:t>
            </w:r>
          </w:p>
        </w:tc>
        <w:tc>
          <w:tcPr/>
          <w:p>
            <w:pPr>
              <w:pStyle w:val="Compact"/>
            </w:pPr>
            <w:r>
              <w:t xml:space="preserve">Paleozoico</w:t>
            </w:r>
          </w:p>
        </w:tc>
      </w:tr>
      <w:tr>
        <w:tc>
          <w:tcPr/>
          <w:p>
            <w:pPr>
              <w:pStyle w:val="Compact"/>
            </w:pPr>
            <w:r>
              <w:t xml:space="preserve">15204100</w:t>
            </w:r>
          </w:p>
        </w:tc>
        <w:tc>
          <w:tcPr/>
          <w:p>
            <w:pPr>
              <w:pStyle w:val="Compact"/>
            </w:pPr>
            <w:r>
              <w:t xml:space="preserve">Ur-Brekzie</w:t>
            </w:r>
          </w:p>
        </w:tc>
        <w:tc>
          <w:tcPr/>
          <w:p>
            <w:pPr>
              <w:pStyle w:val="Compact"/>
            </w:pPr>
            <w:r>
              <w:t xml:space="preserve">breccia: tettonico</w:t>
            </w:r>
          </w:p>
        </w:tc>
        <w:tc>
          <w:tcPr/>
          <w:p>
            <w:pPr>
              <w:pStyle w:val="Compact"/>
            </w:pPr>
            <w:r>
              <w:t xml:space="preserve">serpentinite: brecciato: carbonato</w:t>
            </w:r>
          </w:p>
        </w:tc>
        <w:tc>
          <w:tcPr/>
          <w:p>
            <w:pPr>
              <w:pStyle w:val="Compact"/>
            </w:pPr>
            <w:r>
              <w:t xml:space="preserve">–</w:t>
            </w:r>
          </w:p>
        </w:tc>
        <w:tc>
          <w:tcPr/>
          <w:p>
            <w:pPr>
              <w:pStyle w:val="Compact"/>
            </w:pPr>
            <w:r>
              <w:t xml:space="preserve">Breccia del Passo d'Ur</w:t>
            </w:r>
          </w:p>
        </w:tc>
        <w:tc>
          <w:tcPr/>
          <w:p>
            <w:pPr>
              <w:pStyle w:val="Compact"/>
            </w:pPr>
            <w:r>
              <w:t xml:space="preserve">Paleozoico</w:t>
            </w:r>
          </w:p>
        </w:tc>
        <w:tc>
          <w:tcPr/>
          <w:p>
            <w:pPr>
              <w:pStyle w:val="Compact"/>
            </w:pPr>
            <w:r>
              <w:t xml:space="preserve">Mesozoico</w:t>
            </w:r>
          </w:p>
        </w:tc>
      </w:tr>
      <w:tr>
        <w:tc>
          <w:tcPr/>
          <w:p>
            <w:pPr>
              <w:pStyle w:val="Compact"/>
            </w:pPr>
            <w:r>
              <w:t xml:space="preserve">15204101</w:t>
            </w:r>
          </w:p>
        </w:tc>
        <w:tc>
          <w:tcPr/>
          <w:p>
            <w:pPr>
              <w:pStyle w:val="Compact"/>
            </w:pPr>
            <w:r>
              <w:t xml:space="preserve">Tschima-da-Flix-Granit</w:t>
            </w:r>
          </w:p>
        </w:tc>
        <w:tc>
          <w:tcPr/>
          <w:p>
            <w:pPr>
              <w:pStyle w:val="Compact"/>
            </w:pPr>
            <w:r>
              <w:t xml:space="preserve">granito: porfirico</w:t>
            </w:r>
          </w:p>
        </w:tc>
        <w:tc>
          <w:tcPr/>
          <w:p>
            <w:pPr>
              <w:pStyle w:val="Compact"/>
            </w:pPr>
            <w:r>
              <w:t xml:space="preserve">–</w:t>
            </w:r>
          </w:p>
        </w:tc>
        <w:tc>
          <w:tcPr/>
          <w:p>
            <w:pPr>
              <w:pStyle w:val="Compact"/>
            </w:pPr>
            <w:r>
              <w:t xml:space="preserve">–</w:t>
            </w:r>
          </w:p>
        </w:tc>
        <w:tc>
          <w:tcPr/>
          <w:p>
            <w:pPr>
              <w:pStyle w:val="Compact"/>
            </w:pPr>
            <w:r>
              <w:t xml:space="preserve">Granito della Tschima da Flix</w:t>
            </w:r>
          </w:p>
        </w:tc>
        <w:tc>
          <w:tcPr/>
          <w:p>
            <w:pPr>
              <w:pStyle w:val="Compact"/>
            </w:pPr>
            <w:r>
              <w:t xml:space="preserve">Carbonifero</w:t>
            </w:r>
          </w:p>
        </w:tc>
        <w:tc>
          <w:tcPr/>
          <w:p>
            <w:pPr>
              <w:pStyle w:val="Compact"/>
            </w:pPr>
            <w:r>
              <w:t xml:space="preserve">Carbonifero</w:t>
            </w:r>
          </w:p>
        </w:tc>
      </w:tr>
      <w:tr>
        <w:tc>
          <w:tcPr/>
          <w:p>
            <w:pPr>
              <w:pStyle w:val="Compact"/>
            </w:pPr>
            <w:r>
              <w:t xml:space="preserve">15204102</w:t>
            </w:r>
          </w:p>
        </w:tc>
        <w:tc>
          <w:tcPr/>
          <w:p>
            <w:pPr>
              <w:pStyle w:val="Compact"/>
            </w:pPr>
            <w:r>
              <w:t xml:space="preserve">Err-Granodiorit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del Piz Err</w:t>
            </w:r>
          </w:p>
        </w:tc>
        <w:tc>
          <w:tcPr/>
          <w:p>
            <w:pPr>
              <w:pStyle w:val="Compact"/>
            </w:pPr>
            <w:r>
              <w:t xml:space="preserve">Carbonifero</w:t>
            </w:r>
          </w:p>
        </w:tc>
        <w:tc>
          <w:tcPr/>
          <w:p>
            <w:pPr>
              <w:pStyle w:val="Compact"/>
            </w:pPr>
            <w:r>
              <w:t xml:space="preserve">Permiano</w:t>
            </w:r>
          </w:p>
        </w:tc>
      </w:tr>
      <w:tr>
        <w:tc>
          <w:tcPr/>
          <w:p>
            <w:pPr>
              <w:pStyle w:val="Compact"/>
            </w:pPr>
            <w:r>
              <w:t xml:space="preserve">15204103</w:t>
            </w:r>
          </w:p>
        </w:tc>
        <w:tc>
          <w:tcPr/>
          <w:p>
            <w:pPr>
              <w:pStyle w:val="Compact"/>
            </w:pPr>
            <w:r>
              <w:t xml:space="preserve">Ostalpin: Postvariszische Diabasgänge</w:t>
            </w:r>
          </w:p>
        </w:tc>
        <w:tc>
          <w:tcPr/>
          <w:p>
            <w:pPr>
              <w:pStyle w:val="Compact"/>
            </w:pPr>
            <w:r>
              <w:t xml:space="preserve">gabbro: microcristallino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15204104</w:t>
            </w:r>
          </w:p>
        </w:tc>
        <w:tc>
          <w:tcPr/>
          <w:p>
            <w:pPr>
              <w:pStyle w:val="Compact"/>
            </w:pPr>
            <w:r>
              <w:t xml:space="preserve">Flüela-Augengneis</w:t>
            </w:r>
          </w:p>
        </w:tc>
        <w:tc>
          <w:tcPr/>
          <w:p>
            <w:pPr>
              <w:pStyle w:val="Compact"/>
            </w:pPr>
            <w:r>
              <w:t xml:space="preserve">gneiss: occhiadino</w:t>
            </w:r>
          </w:p>
        </w:tc>
        <w:tc>
          <w:tcPr/>
          <w:p>
            <w:pPr>
              <w:pStyle w:val="Compact"/>
            </w:pPr>
            <w:r>
              <w:t xml:space="preserve">granito: porfirico</w:t>
            </w:r>
          </w:p>
        </w:tc>
        <w:tc>
          <w:tcPr/>
          <w:p>
            <w:pPr>
              <w:pStyle w:val="Compact"/>
            </w:pPr>
            <w:r>
              <w:t xml:space="preserve">–</w:t>
            </w:r>
          </w:p>
        </w:tc>
        <w:tc>
          <w:tcPr/>
          <w:p>
            <w:pPr>
              <w:pStyle w:val="Compact"/>
            </w:pPr>
            <w:r>
              <w:t xml:space="preserve">Gneiss occhiadino della Flüela</w:t>
            </w:r>
          </w:p>
        </w:tc>
        <w:tc>
          <w:tcPr/>
          <w:p>
            <w:pPr>
              <w:pStyle w:val="Compact"/>
            </w:pPr>
            <w:r>
              <w:t xml:space="preserve">Ordoviciano</w:t>
            </w:r>
          </w:p>
        </w:tc>
        <w:tc>
          <w:tcPr/>
          <w:p>
            <w:pPr>
              <w:pStyle w:val="Compact"/>
            </w:pPr>
            <w:r>
              <w:t xml:space="preserve">Ordoviciano</w:t>
            </w:r>
          </w:p>
        </w:tc>
      </w:tr>
      <w:tr>
        <w:tc>
          <w:tcPr/>
          <w:p>
            <w:pPr>
              <w:pStyle w:val="Compact"/>
            </w:pPr>
            <w:r>
              <w:t xml:space="preserve">15204105</w:t>
            </w:r>
          </w:p>
        </w:tc>
        <w:tc>
          <w:tcPr/>
          <w:p>
            <w:pPr>
              <w:pStyle w:val="Compact"/>
            </w:pPr>
            <w:r>
              <w:t xml:space="preserve">Dorfberg-Gneis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del Dorfberg</w:t>
            </w:r>
          </w:p>
        </w:tc>
        <w:tc>
          <w:tcPr/>
          <w:p>
            <w:pPr>
              <w:pStyle w:val="Compact"/>
            </w:pPr>
            <w:r>
              <w:t xml:space="preserve">Proterozoico</w:t>
            </w:r>
          </w:p>
        </w:tc>
        <w:tc>
          <w:tcPr/>
          <w:p>
            <w:pPr>
              <w:pStyle w:val="Compact"/>
            </w:pPr>
            <w:r>
              <w:t xml:space="preserve">Paleozoico</w:t>
            </w:r>
          </w:p>
        </w:tc>
      </w:tr>
      <w:tr>
        <w:tc>
          <w:tcPr/>
          <w:p>
            <w:pPr>
              <w:pStyle w:val="Compact"/>
            </w:pPr>
            <w:r>
              <w:t xml:space="preserve">15204106</w:t>
            </w:r>
          </w:p>
        </w:tc>
        <w:tc>
          <w:tcPr/>
          <w:p>
            <w:pPr>
              <w:pStyle w:val="Compact"/>
            </w:pPr>
            <w:r>
              <w:t xml:space="preserve">Allgäu-Fm.: Alpisella-Mb.: Chaschauna-Brekzie</w:t>
            </w:r>
          </w:p>
        </w:tc>
        <w:tc>
          <w:tcPr/>
          <w:p>
            <w:pPr>
              <w:pStyle w:val="Compact"/>
            </w:pPr>
            <w:r>
              <w:t xml:space="preserve">breccia: calcareo: bioclasti</w:t>
            </w:r>
          </w:p>
        </w:tc>
        <w:tc>
          <w:tcPr/>
          <w:p>
            <w:pPr>
              <w:pStyle w:val="Compact"/>
            </w:pPr>
            <w:r>
              <w:t xml:space="preserve">–</w:t>
            </w:r>
          </w:p>
        </w:tc>
        <w:tc>
          <w:tcPr/>
          <w:p>
            <w:pPr>
              <w:pStyle w:val="Compact"/>
            </w:pPr>
            <w:r>
              <w:t xml:space="preserve">–</w:t>
            </w:r>
          </w:p>
        </w:tc>
        <w:tc>
          <w:tcPr/>
          <w:p>
            <w:pPr>
              <w:pStyle w:val="Compact"/>
            </w:pPr>
            <w:r>
              <w:t xml:space="preserve">Breccia del Piz Chaschauna</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15204107</w:t>
            </w:r>
          </w:p>
        </w:tc>
        <w:tc>
          <w:tcPr/>
          <w:p>
            <w:pPr>
              <w:pStyle w:val="Compact"/>
            </w:pPr>
            <w:r>
              <w:t xml:space="preserve">Sesvenna-Augengneis</w:t>
            </w:r>
          </w:p>
        </w:tc>
        <w:tc>
          <w:tcPr/>
          <w:p>
            <w:pPr>
              <w:pStyle w:val="Compact"/>
            </w:pPr>
            <w:r>
              <w:t xml:space="preserve">gneiss: granitico-occhiadino</w:t>
            </w:r>
          </w:p>
        </w:tc>
        <w:tc>
          <w:tcPr/>
          <w:p>
            <w:pPr>
              <w:pStyle w:val="Compact"/>
            </w:pPr>
            <w:r>
              <w:t xml:space="preserve">–</w:t>
            </w:r>
          </w:p>
        </w:tc>
        <w:tc>
          <w:tcPr/>
          <w:p>
            <w:pPr>
              <w:pStyle w:val="Compact"/>
            </w:pPr>
            <w:r>
              <w:t xml:space="preserve">–</w:t>
            </w:r>
          </w:p>
        </w:tc>
        <w:tc>
          <w:tcPr/>
          <w:p>
            <w:pPr>
              <w:pStyle w:val="Compact"/>
            </w:pPr>
            <w:r>
              <w:t xml:space="preserve">Gneiss occhiadino della Sesvenna</w:t>
            </w:r>
          </w:p>
        </w:tc>
        <w:tc>
          <w:tcPr/>
          <w:p>
            <w:pPr>
              <w:pStyle w:val="Compact"/>
            </w:pPr>
            <w:r>
              <w:t xml:space="preserve">Proterozoico</w:t>
            </w:r>
          </w:p>
        </w:tc>
        <w:tc>
          <w:tcPr/>
          <w:p>
            <w:pPr>
              <w:pStyle w:val="Compact"/>
            </w:pPr>
            <w:r>
              <w:t xml:space="preserve">Paleozoico</w:t>
            </w:r>
          </w:p>
        </w:tc>
      </w:tr>
      <w:tr>
        <w:tc>
          <w:tcPr/>
          <w:p>
            <w:pPr>
              <w:pStyle w:val="Compact"/>
            </w:pPr>
            <w:r>
              <w:t xml:space="preserve">15204108</w:t>
            </w:r>
          </w:p>
        </w:tc>
        <w:tc>
          <w:tcPr/>
          <w:p>
            <w:pPr>
              <w:pStyle w:val="Compact"/>
            </w:pPr>
            <w:r>
              <w:t xml:space="preserve">Vaüglia-Granodiorit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di Vaüglia</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15204109</w:t>
            </w:r>
          </w:p>
        </w:tc>
        <w:tc>
          <w:tcPr/>
          <w:p>
            <w:pPr>
              <w:pStyle w:val="Compact"/>
            </w:pPr>
            <w:r>
              <w:t xml:space="preserve">Mingèr-Fm.: Mora-Mb.: Döss-Radond-Vulkanite</w:t>
            </w:r>
          </w:p>
        </w:tc>
        <w:tc>
          <w:tcPr/>
          <w:p>
            <w:pPr>
              <w:pStyle w:val="Compact"/>
            </w:pPr>
            <w:r>
              <w:t xml:space="preserve">gabbro: microcristallino</w:t>
            </w:r>
          </w:p>
        </w:tc>
        <w:tc>
          <w:tcPr/>
          <w:p>
            <w:pPr>
              <w:pStyle w:val="Compact"/>
            </w:pPr>
            <w:r>
              <w:t xml:space="preserve">tufo: vulcanico</w:t>
            </w:r>
          </w:p>
        </w:tc>
        <w:tc>
          <w:tcPr/>
          <w:p>
            <w:pPr>
              <w:pStyle w:val="Compact"/>
            </w:pPr>
            <w:r>
              <w:t xml:space="preserve">–</w:t>
            </w:r>
          </w:p>
        </w:tc>
        <w:tc>
          <w:tcPr/>
          <w:p>
            <w:pPr>
              <w:pStyle w:val="Compact"/>
            </w:pPr>
            <w:r>
              <w:t xml:space="preserve">Rocce vulcanice del Döss Radond</w:t>
            </w:r>
          </w:p>
        </w:tc>
        <w:tc>
          <w:tcPr/>
          <w:p>
            <w:pPr>
              <w:pStyle w:val="Compact"/>
            </w:pPr>
            <w:r>
              <w:t xml:space="preserve">Ladinico</w:t>
            </w:r>
          </w:p>
        </w:tc>
        <w:tc>
          <w:tcPr/>
          <w:p>
            <w:pPr>
              <w:pStyle w:val="Compact"/>
            </w:pPr>
            <w:r>
              <w:t xml:space="preserve">Carnico</w:t>
            </w:r>
          </w:p>
        </w:tc>
      </w:tr>
      <w:tr>
        <w:tc>
          <w:tcPr/>
          <w:p>
            <w:pPr>
              <w:pStyle w:val="Compact"/>
            </w:pPr>
            <w:r>
              <w:t xml:space="preserve">15204110</w:t>
            </w:r>
          </w:p>
        </w:tc>
        <w:tc>
          <w:tcPr/>
          <w:p>
            <w:pPr>
              <w:pStyle w:val="Compact"/>
            </w:pPr>
            <w:r>
              <w:t xml:space="preserve">Augsten-Brekzie</w:t>
            </w:r>
          </w:p>
        </w:tc>
        <w:tc>
          <w:tcPr/>
          <w:p>
            <w:pPr>
              <w:pStyle w:val="Compact"/>
            </w:pPr>
            <w:r>
              <w:t xml:space="preserve">breccia: polimittico</w:t>
            </w:r>
          </w:p>
        </w:tc>
        <w:tc>
          <w:tcPr/>
          <w:p>
            <w:pPr>
              <w:pStyle w:val="Compact"/>
            </w:pPr>
            <w:r>
              <w:t xml:space="preserve">argillite</w:t>
            </w:r>
          </w:p>
        </w:tc>
        <w:tc>
          <w:tcPr/>
          <w:p>
            <w:pPr>
              <w:pStyle w:val="Compact"/>
            </w:pPr>
            <w:r>
              <w:t xml:space="preserve">–</w:t>
            </w:r>
          </w:p>
        </w:tc>
        <w:tc>
          <w:tcPr/>
          <w:p>
            <w:pPr>
              <w:pStyle w:val="Compact"/>
            </w:pPr>
            <w:r>
              <w:t xml:space="preserve">Breccia dell'Augsten</w:t>
            </w:r>
          </w:p>
        </w:tc>
        <w:tc>
          <w:tcPr/>
          <w:p>
            <w:pPr>
              <w:pStyle w:val="Compact"/>
            </w:pPr>
            <w:r>
              <w:t xml:space="preserve">Cretaceo superiore</w:t>
            </w:r>
          </w:p>
        </w:tc>
        <w:tc>
          <w:tcPr/>
          <w:p>
            <w:pPr>
              <w:pStyle w:val="Compact"/>
            </w:pPr>
            <w:r>
              <w:t xml:space="preserve">Cretaceo superiore</w:t>
            </w:r>
          </w:p>
        </w:tc>
      </w:tr>
      <w:tr>
        <w:tc>
          <w:tcPr/>
          <w:p>
            <w:pPr>
              <w:pStyle w:val="Compact"/>
            </w:pPr>
            <w:r>
              <w:t xml:space="preserve">15204111</w:t>
            </w:r>
          </w:p>
        </w:tc>
        <w:tc>
          <w:tcPr/>
          <w:p>
            <w:pPr>
              <w:pStyle w:val="Compact"/>
            </w:pPr>
            <w:r>
              <w:t xml:space="preserve">Piz-Trovat-Metarhyolith</w:t>
            </w:r>
          </w:p>
        </w:tc>
        <w:tc>
          <w:tcPr/>
          <w:p>
            <w:pPr>
              <w:pStyle w:val="Compact"/>
            </w:pPr>
            <w:r>
              <w:t xml:space="preserve">riolite</w:t>
            </w:r>
          </w:p>
        </w:tc>
        <w:tc>
          <w:tcPr/>
          <w:p>
            <w:pPr>
              <w:pStyle w:val="Compact"/>
            </w:pPr>
            <w:r>
              <w:t xml:space="preserve">–</w:t>
            </w:r>
          </w:p>
        </w:tc>
        <w:tc>
          <w:tcPr/>
          <w:p>
            <w:pPr>
              <w:pStyle w:val="Compact"/>
            </w:pPr>
            <w:r>
              <w:t xml:space="preserve">–</w:t>
            </w:r>
          </w:p>
        </w:tc>
        <w:tc>
          <w:tcPr/>
          <w:p>
            <w:pPr>
              <w:pStyle w:val="Compact"/>
            </w:pPr>
            <w:r>
              <w:t xml:space="preserve">Metariolite del Piz Trovat</w:t>
            </w:r>
          </w:p>
        </w:tc>
        <w:tc>
          <w:tcPr/>
          <w:p>
            <w:pPr>
              <w:pStyle w:val="Compact"/>
            </w:pPr>
            <w:r>
              <w:t xml:space="preserve">Sakmariano</w:t>
            </w:r>
          </w:p>
        </w:tc>
        <w:tc>
          <w:tcPr/>
          <w:p>
            <w:pPr>
              <w:pStyle w:val="Compact"/>
            </w:pPr>
            <w:r>
              <w:t xml:space="preserve">Sakmariano</w:t>
            </w:r>
          </w:p>
        </w:tc>
      </w:tr>
      <w:tr>
        <w:tc>
          <w:tcPr/>
          <w:p>
            <w:pPr>
              <w:pStyle w:val="Compact"/>
            </w:pPr>
            <w:r>
              <w:t xml:space="preserve">15204112</w:t>
            </w:r>
          </w:p>
        </w:tc>
        <w:tc>
          <w:tcPr/>
          <w:p>
            <w:pPr>
              <w:pStyle w:val="Compact"/>
            </w:pPr>
            <w:r>
              <w:t xml:space="preserve">Sass-Queder-Metarhyolith</w:t>
            </w:r>
          </w:p>
        </w:tc>
        <w:tc>
          <w:tcPr/>
          <w:p>
            <w:pPr>
              <w:pStyle w:val="Compact"/>
            </w:pPr>
            <w:r>
              <w:t xml:space="preserve">riolite</w:t>
            </w:r>
          </w:p>
        </w:tc>
        <w:tc>
          <w:tcPr/>
          <w:p>
            <w:pPr>
              <w:pStyle w:val="Compact"/>
            </w:pPr>
            <w:r>
              <w:t xml:space="preserve">–</w:t>
            </w:r>
          </w:p>
        </w:tc>
        <w:tc>
          <w:tcPr/>
          <w:p>
            <w:pPr>
              <w:pStyle w:val="Compact"/>
            </w:pPr>
            <w:r>
              <w:t xml:space="preserve">–</w:t>
            </w:r>
          </w:p>
        </w:tc>
        <w:tc>
          <w:tcPr/>
          <w:p>
            <w:pPr>
              <w:pStyle w:val="Compact"/>
            </w:pPr>
            <w:r>
              <w:t xml:space="preserve">Metariolite del Sass Queder</w:t>
            </w:r>
          </w:p>
        </w:tc>
        <w:tc>
          <w:tcPr/>
          <w:p>
            <w:pPr>
              <w:pStyle w:val="Compact"/>
            </w:pPr>
            <w:r>
              <w:t xml:space="preserve">Cisuraliano</w:t>
            </w:r>
          </w:p>
        </w:tc>
        <w:tc>
          <w:tcPr/>
          <w:p>
            <w:pPr>
              <w:pStyle w:val="Compact"/>
            </w:pPr>
            <w:r>
              <w:t xml:space="preserve">Cisuraliano</w:t>
            </w:r>
          </w:p>
        </w:tc>
      </w:tr>
      <w:tr>
        <w:tc>
          <w:tcPr/>
          <w:p>
            <w:pPr>
              <w:pStyle w:val="Compact"/>
            </w:pPr>
            <w:r>
              <w:t xml:space="preserve">15204113</w:t>
            </w:r>
          </w:p>
        </w:tc>
        <w:tc>
          <w:tcPr/>
          <w:p>
            <w:pPr>
              <w:pStyle w:val="Compact"/>
            </w:pPr>
            <w:r>
              <w:t xml:space="preserve">La-Rösa-Orthogneis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Ortogneiss della Rösa</w:t>
            </w:r>
          </w:p>
        </w:tc>
        <w:tc>
          <w:tcPr/>
          <w:p>
            <w:pPr>
              <w:pStyle w:val="Compact"/>
            </w:pPr>
            <w:r>
              <w:t xml:space="preserve">Proterozoico</w:t>
            </w:r>
          </w:p>
        </w:tc>
        <w:tc>
          <w:tcPr/>
          <w:p>
            <w:pPr>
              <w:pStyle w:val="Compact"/>
            </w:pPr>
            <w:r>
              <w:t xml:space="preserve">Paleozoico</w:t>
            </w:r>
          </w:p>
        </w:tc>
      </w:tr>
      <w:tr>
        <w:tc>
          <w:tcPr/>
          <w:p>
            <w:pPr>
              <w:pStyle w:val="Compact"/>
            </w:pPr>
            <w:r>
              <w:t xml:space="preserve">15204114</w:t>
            </w:r>
          </w:p>
        </w:tc>
        <w:tc>
          <w:tcPr/>
          <w:p>
            <w:pPr>
              <w:pStyle w:val="Compact"/>
            </w:pPr>
            <w:r>
              <w:t xml:space="preserve">Carale-Schiefer</w:t>
            </w:r>
          </w:p>
        </w:tc>
        <w:tc>
          <w:tcPr/>
          <w:p>
            <w:pPr>
              <w:pStyle w:val="Compact"/>
            </w:pPr>
            <w:r>
              <w:t xml:space="preserve">scisto: mica-clorite</w:t>
            </w:r>
          </w:p>
        </w:tc>
        <w:tc>
          <w:tcPr/>
          <w:p>
            <w:pPr>
              <w:pStyle w:val="Compact"/>
            </w:pPr>
            <w:r>
              <w:t xml:space="preserve">scisto: quarzo-mica</w:t>
            </w:r>
          </w:p>
        </w:tc>
        <w:tc>
          <w:tcPr/>
          <w:p>
            <w:pPr>
              <w:pStyle w:val="Compact"/>
            </w:pPr>
            <w:r>
              <w:t xml:space="preserve">gneiss</w:t>
            </w:r>
          </w:p>
        </w:tc>
        <w:tc>
          <w:tcPr/>
          <w:p>
            <w:pPr>
              <w:pStyle w:val="Compact"/>
            </w:pPr>
            <w:r>
              <w:t xml:space="preserve">Scisto dello Pizzo Carale</w:t>
            </w:r>
          </w:p>
        </w:tc>
        <w:tc>
          <w:tcPr/>
          <w:p>
            <w:pPr>
              <w:pStyle w:val="Compact"/>
            </w:pPr>
            <w:r>
              <w:t xml:space="preserve">Proterozoico</w:t>
            </w:r>
          </w:p>
        </w:tc>
        <w:tc>
          <w:tcPr/>
          <w:p>
            <w:pPr>
              <w:pStyle w:val="Compact"/>
            </w:pPr>
            <w:r>
              <w:t xml:space="preserve">Paleozoico</w:t>
            </w:r>
          </w:p>
        </w:tc>
      </w:tr>
      <w:tr>
        <w:tc>
          <w:tcPr/>
          <w:p>
            <w:pPr>
              <w:pStyle w:val="Compact"/>
            </w:pPr>
            <w:r>
              <w:t xml:space="preserve">15204115</w:t>
            </w:r>
          </w:p>
        </w:tc>
        <w:tc>
          <w:tcPr/>
          <w:p>
            <w:pPr>
              <w:pStyle w:val="Compact"/>
            </w:pPr>
            <w:r>
              <w:t xml:space="preserve">Gosau-Gruppe</w:t>
            </w:r>
          </w:p>
        </w:tc>
        <w:tc>
          <w:tcPr/>
          <w:p>
            <w:pPr>
              <w:pStyle w:val="Compact"/>
            </w:pPr>
            <w:r>
              <w:t xml:space="preserve">conglomerato</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Cretaceo superiore</w:t>
            </w:r>
          </w:p>
        </w:tc>
        <w:tc>
          <w:tcPr/>
          <w:p>
            <w:pPr>
              <w:pStyle w:val="Compact"/>
            </w:pPr>
            <w:r>
              <w:t xml:space="preserve">Eocene</w:t>
            </w:r>
          </w:p>
        </w:tc>
      </w:tr>
      <w:tr>
        <w:tc>
          <w:tcPr/>
          <w:p>
            <w:pPr>
              <w:pStyle w:val="Compact"/>
            </w:pPr>
            <w:r>
              <w:t xml:space="preserve">15204116</w:t>
            </w:r>
          </w:p>
        </w:tc>
        <w:tc>
          <w:tcPr/>
          <w:p>
            <w:pPr>
              <w:pStyle w:val="Compact"/>
            </w:pPr>
            <w:r>
              <w:t xml:space="preserve">Morteratsch-Serpentinit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Serpentinite del Morteratsch</w:t>
            </w:r>
          </w:p>
        </w:tc>
        <w:tc>
          <w:tcPr/>
          <w:p>
            <w:pPr>
              <w:pStyle w:val="Compact"/>
            </w:pPr>
            <w:r>
              <w:t xml:space="preserve">Carbonifero</w:t>
            </w:r>
          </w:p>
        </w:tc>
        <w:tc>
          <w:tcPr/>
          <w:p>
            <w:pPr>
              <w:pStyle w:val="Compact"/>
            </w:pPr>
            <w:r>
              <w:t xml:space="preserve">Carbonifero</w:t>
            </w:r>
          </w:p>
        </w:tc>
      </w:tr>
      <w:tr>
        <w:tc>
          <w:tcPr/>
          <w:p>
            <w:pPr>
              <w:pStyle w:val="Compact"/>
            </w:pPr>
            <w:r>
              <w:t xml:space="preserve">15204117</w:t>
            </w:r>
          </w:p>
        </w:tc>
        <w:tc>
          <w:tcPr/>
          <w:p>
            <w:pPr>
              <w:pStyle w:val="Compact"/>
            </w:pPr>
            <w:r>
              <w:t xml:space="preserve">Forun-Augengneis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del Piz Forun</w:t>
            </w:r>
          </w:p>
        </w:tc>
        <w:tc>
          <w:tcPr/>
          <w:p>
            <w:pPr>
              <w:pStyle w:val="Compact"/>
            </w:pPr>
            <w:r>
              <w:t xml:space="preserve">Ordoviciano superiore</w:t>
            </w:r>
          </w:p>
        </w:tc>
        <w:tc>
          <w:tcPr/>
          <w:p>
            <w:pPr>
              <w:pStyle w:val="Compact"/>
            </w:pPr>
            <w:r>
              <w:t xml:space="preserve">Ordoviciano superiore</w:t>
            </w:r>
          </w:p>
        </w:tc>
      </w:tr>
      <w:tr>
        <w:tc>
          <w:tcPr/>
          <w:p>
            <w:pPr>
              <w:pStyle w:val="Compact"/>
            </w:pPr>
            <w:r>
              <w:t xml:space="preserve">15204118</w:t>
            </w:r>
          </w:p>
        </w:tc>
        <w:tc>
          <w:tcPr/>
          <w:p>
            <w:pPr>
              <w:pStyle w:val="Compact"/>
            </w:pPr>
            <w:r>
              <w:t xml:space="preserve">Kesch-Augengneis</w:t>
            </w:r>
          </w:p>
        </w:tc>
        <w:tc>
          <w:tcPr/>
          <w:p>
            <w:pPr>
              <w:pStyle w:val="Compact"/>
            </w:pPr>
            <w:r>
              <w:t xml:space="preserve">gneiss: occhiadino</w:t>
            </w:r>
          </w:p>
        </w:tc>
        <w:tc>
          <w:tcPr/>
          <w:p>
            <w:pPr>
              <w:pStyle w:val="Compact"/>
            </w:pPr>
            <w:r>
              <w:t xml:space="preserve">gneiss: a bande</w:t>
            </w:r>
          </w:p>
        </w:tc>
        <w:tc>
          <w:tcPr/>
          <w:p>
            <w:pPr>
              <w:pStyle w:val="Compact"/>
            </w:pPr>
            <w:r>
              <w:t xml:space="preserve">–</w:t>
            </w:r>
          </w:p>
        </w:tc>
        <w:tc>
          <w:tcPr/>
          <w:p>
            <w:pPr>
              <w:pStyle w:val="Compact"/>
            </w:pPr>
            <w:r>
              <w:t xml:space="preserve">Gneiss occhiadino del Piz Kesch</w:t>
            </w:r>
          </w:p>
        </w:tc>
        <w:tc>
          <w:tcPr/>
          <w:p>
            <w:pPr>
              <w:pStyle w:val="Compact"/>
            </w:pPr>
            <w:r>
              <w:t xml:space="preserve">Ordoviciano</w:t>
            </w:r>
          </w:p>
        </w:tc>
        <w:tc>
          <w:tcPr/>
          <w:p>
            <w:pPr>
              <w:pStyle w:val="Compact"/>
            </w:pPr>
            <w:r>
              <w:t xml:space="preserve">Ordoviciano</w:t>
            </w:r>
          </w:p>
        </w:tc>
      </w:tr>
      <w:tr>
        <w:tc>
          <w:tcPr/>
          <w:p>
            <w:pPr>
              <w:pStyle w:val="Compact"/>
            </w:pPr>
            <w:r>
              <w:t xml:space="preserve">15204119</w:t>
            </w:r>
          </w:p>
        </w:tc>
        <w:tc>
          <w:tcPr/>
          <w:p>
            <w:pPr>
              <w:pStyle w:val="Compact"/>
            </w:pPr>
            <w:r>
              <w:t xml:space="preserve">Ostalpin: Prävariszisches polyzyklisches Grundgebirge</w:t>
            </w:r>
          </w:p>
        </w:tc>
        <w:tc>
          <w:tcPr/>
          <w:p>
            <w:pPr>
              <w:pStyle w:val="Compact"/>
            </w:pPr>
            <w:r>
              <w:t xml:space="preserve">gneiss</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15204120</w:t>
            </w:r>
          </w:p>
        </w:tc>
        <w:tc>
          <w:tcPr/>
          <w:p>
            <w:pPr>
              <w:pStyle w:val="Compact"/>
            </w:pPr>
            <w:r>
              <w:t xml:space="preserve">Silvretta-Decke: «Jüngere Orthogneise»</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Ordoviciano</w:t>
            </w:r>
          </w:p>
        </w:tc>
        <w:tc>
          <w:tcPr/>
          <w:p>
            <w:pPr>
              <w:pStyle w:val="Compact"/>
            </w:pPr>
            <w:r>
              <w:t xml:space="preserve">Ordoviciano</w:t>
            </w:r>
          </w:p>
        </w:tc>
      </w:tr>
      <w:tr>
        <w:tc>
          <w:tcPr/>
          <w:p>
            <w:pPr>
              <w:pStyle w:val="Compact"/>
            </w:pPr>
            <w:r>
              <w:t xml:space="preserve">15200070</w:t>
            </w:r>
          </w:p>
        </w:tc>
        <w:tc>
          <w:tcPr/>
          <w:p>
            <w:pPr>
              <w:pStyle w:val="Compact"/>
            </w:pPr>
            <w:r>
              <w:t xml:space="preserve">Passwang-Fm.: Sissach-Mb.</w:t>
            </w:r>
          </w:p>
        </w:tc>
        <w:tc>
          <w:tcPr/>
          <w:p>
            <w:pPr>
              <w:pStyle w:val="Compact"/>
            </w:pPr>
            <w:r>
              <w:t xml:space="preserve">calcare: sabbioso: mica</w:t>
            </w:r>
          </w:p>
        </w:tc>
        <w:tc>
          <w:tcPr/>
          <w:p>
            <w:pPr>
              <w:pStyle w:val="Compact"/>
            </w:pPr>
            <w:r>
              <w:t xml:space="preserve">calcare: bioclasti</w:t>
            </w:r>
          </w:p>
        </w:tc>
        <w:tc>
          <w:tcPr/>
          <w:p>
            <w:pPr>
              <w:pStyle w:val="Compact"/>
            </w:pPr>
            <w:r>
              <w:t xml:space="preserve">marna: ooidi di ferro</w:t>
            </w:r>
          </w:p>
        </w:tc>
        <w:tc>
          <w:tcPr/>
          <w:p>
            <w:pPr>
              <w:pStyle w:val="Compact"/>
            </w:pPr>
            <w:r>
              <w:t xml:space="preserve">Membro di Sissach</w:t>
            </w:r>
          </w:p>
        </w:tc>
        <w:tc>
          <w:tcPr/>
          <w:p>
            <w:pPr>
              <w:pStyle w:val="Compact"/>
            </w:pPr>
            <w:r>
              <w:t xml:space="preserve">Aaleniano</w:t>
            </w:r>
          </w:p>
        </w:tc>
        <w:tc>
          <w:tcPr/>
          <w:p>
            <w:pPr>
              <w:pStyle w:val="Compact"/>
            </w:pPr>
            <w:r>
              <w:t xml:space="preserve">Aaleniano</w:t>
            </w:r>
          </w:p>
        </w:tc>
      </w:tr>
      <w:tr>
        <w:tc>
          <w:tcPr/>
          <w:p>
            <w:pPr>
              <w:pStyle w:val="Compact"/>
            </w:pPr>
            <w:r>
              <w:t xml:space="preserve">15200071</w:t>
            </w:r>
          </w:p>
        </w:tc>
        <w:tc>
          <w:tcPr/>
          <w:p>
            <w:pPr>
              <w:pStyle w:val="Compact"/>
            </w:pPr>
            <w:r>
              <w:t xml:space="preserve">Staffelegg-Fm.: Gross-Wolf-Mb.</w:t>
            </w:r>
          </w:p>
        </w:tc>
        <w:tc>
          <w:tcPr/>
          <w:p>
            <w:pPr>
              <w:pStyle w:val="Compact"/>
            </w:pPr>
            <w:r>
              <w:t xml:space="preserve">marna: bioclasti</w:t>
            </w:r>
          </w:p>
        </w:tc>
        <w:tc>
          <w:tcPr/>
          <w:p>
            <w:pPr>
              <w:pStyle w:val="Compact"/>
            </w:pPr>
            <w:r>
              <w:t xml:space="preserve">calcare: marnoso</w:t>
            </w:r>
          </w:p>
        </w:tc>
        <w:tc>
          <w:tcPr/>
          <w:p>
            <w:pPr>
              <w:pStyle w:val="Compact"/>
            </w:pPr>
            <w:r>
              <w:t xml:space="preserve">–</w:t>
            </w:r>
          </w:p>
        </w:tc>
        <w:tc>
          <w:tcPr/>
          <w:p>
            <w:pPr>
              <w:pStyle w:val="Compact"/>
            </w:pPr>
            <w:r>
              <w:t xml:space="preserve">Membro del Gross Wolf</w:t>
            </w:r>
          </w:p>
        </w:tc>
        <w:tc>
          <w:tcPr/>
          <w:p>
            <w:pPr>
              <w:pStyle w:val="Compact"/>
            </w:pPr>
            <w:r>
              <w:t xml:space="preserve">Toarciano</w:t>
            </w:r>
          </w:p>
        </w:tc>
        <w:tc>
          <w:tcPr/>
          <w:p>
            <w:pPr>
              <w:pStyle w:val="Compact"/>
            </w:pPr>
            <w:r>
              <w:t xml:space="preserve">Toarciano</w:t>
            </w:r>
          </w:p>
        </w:tc>
      </w:tr>
      <w:tr>
        <w:tc>
          <w:tcPr/>
          <w:p>
            <w:pPr>
              <w:pStyle w:val="Compact"/>
            </w:pPr>
            <w:r>
              <w:t xml:space="preserve">15200072</w:t>
            </w:r>
          </w:p>
        </w:tc>
        <w:tc>
          <w:tcPr/>
          <w:p>
            <w:pPr>
              <w:pStyle w:val="Compact"/>
            </w:pPr>
            <w:r>
              <w:t xml:space="preserve">Staffelegg-Fm.: Gross-Wolf-Mb.: Eriwis-Bk.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Strato di Eriwis</w:t>
            </w:r>
          </w:p>
        </w:tc>
        <w:tc>
          <w:tcPr/>
          <w:p>
            <w:pPr>
              <w:pStyle w:val="Compact"/>
            </w:pPr>
            <w:r>
              <w:t xml:space="preserve">Toarciano</w:t>
            </w:r>
          </w:p>
        </w:tc>
        <w:tc>
          <w:tcPr/>
          <w:p>
            <w:pPr>
              <w:pStyle w:val="Compact"/>
            </w:pPr>
            <w:r>
              <w:t xml:space="preserve">Toarciano</w:t>
            </w:r>
          </w:p>
        </w:tc>
      </w:tr>
      <w:tr>
        <w:tc>
          <w:tcPr/>
          <w:p>
            <w:pPr>
              <w:pStyle w:val="Compact"/>
            </w:pPr>
            <w:r>
              <w:t xml:space="preserve">15200073</w:t>
            </w:r>
          </w:p>
        </w:tc>
        <w:tc>
          <w:tcPr/>
          <w:p>
            <w:pPr>
              <w:pStyle w:val="Compact"/>
            </w:pPr>
            <w:r>
              <w:t xml:space="preserve">Staffelegg-Fm.: Gross-Wolf-Mb.: Erlimoos-Bk.</w:t>
            </w:r>
          </w:p>
        </w:tc>
        <w:tc>
          <w:tcPr/>
          <w:p>
            <w:pPr>
              <w:pStyle w:val="Compact"/>
            </w:pPr>
            <w:r>
              <w:t xml:space="preserve">marna: glauconite-bioclasti</w:t>
            </w:r>
          </w:p>
        </w:tc>
        <w:tc>
          <w:tcPr/>
          <w:p>
            <w:pPr>
              <w:pStyle w:val="Compact"/>
            </w:pPr>
            <w:r>
              <w:t xml:space="preserve">–</w:t>
            </w:r>
          </w:p>
        </w:tc>
        <w:tc>
          <w:tcPr/>
          <w:p>
            <w:pPr>
              <w:pStyle w:val="Compact"/>
            </w:pPr>
            <w:r>
              <w:t xml:space="preserve">–</w:t>
            </w:r>
          </w:p>
        </w:tc>
        <w:tc>
          <w:tcPr/>
          <w:p>
            <w:pPr>
              <w:pStyle w:val="Compact"/>
            </w:pPr>
            <w:r>
              <w:t xml:space="preserve">Strato di Erlimoos</w:t>
            </w:r>
          </w:p>
        </w:tc>
        <w:tc>
          <w:tcPr/>
          <w:p>
            <w:pPr>
              <w:pStyle w:val="Compact"/>
            </w:pPr>
            <w:r>
              <w:t xml:space="preserve">Toarciano</w:t>
            </w:r>
          </w:p>
        </w:tc>
        <w:tc>
          <w:tcPr/>
          <w:p>
            <w:pPr>
              <w:pStyle w:val="Compact"/>
            </w:pPr>
            <w:r>
              <w:t xml:space="preserve">Toarciano</w:t>
            </w:r>
          </w:p>
        </w:tc>
      </w:tr>
      <w:tr>
        <w:tc>
          <w:tcPr/>
          <w:p>
            <w:pPr>
              <w:pStyle w:val="Compact"/>
            </w:pPr>
            <w:r>
              <w:t xml:space="preserve">15200074</w:t>
            </w:r>
          </w:p>
        </w:tc>
        <w:tc>
          <w:tcPr/>
          <w:p>
            <w:pPr>
              <w:pStyle w:val="Compact"/>
            </w:pPr>
            <w:r>
              <w:t xml:space="preserve">Staffelegg-Fm.: Gross-Wolf-Mb.: Gipf-Bk.</w:t>
            </w:r>
          </w:p>
        </w:tc>
        <w:tc>
          <w:tcPr/>
          <w:p>
            <w:pPr>
              <w:pStyle w:val="Compact"/>
            </w:pPr>
            <w:r>
              <w:t xml:space="preserve">marna: bioclasti</w:t>
            </w:r>
          </w:p>
        </w:tc>
        <w:tc>
          <w:tcPr/>
          <w:p>
            <w:pPr>
              <w:pStyle w:val="Compact"/>
            </w:pPr>
            <w:r>
              <w:t xml:space="preserve">calcare: ooidi di ferro</w:t>
            </w:r>
          </w:p>
        </w:tc>
        <w:tc>
          <w:tcPr/>
          <w:p>
            <w:pPr>
              <w:pStyle w:val="Compact"/>
            </w:pPr>
            <w:r>
              <w:t xml:space="preserve">–</w:t>
            </w:r>
          </w:p>
        </w:tc>
        <w:tc>
          <w:tcPr/>
          <w:p>
            <w:pPr>
              <w:pStyle w:val="Compact"/>
            </w:pPr>
            <w:r>
              <w:t xml:space="preserve">Strato di Gipf</w:t>
            </w:r>
          </w:p>
        </w:tc>
        <w:tc>
          <w:tcPr/>
          <w:p>
            <w:pPr>
              <w:pStyle w:val="Compact"/>
            </w:pPr>
            <w:r>
              <w:t xml:space="preserve">Toarciano</w:t>
            </w:r>
          </w:p>
        </w:tc>
        <w:tc>
          <w:tcPr/>
          <w:p>
            <w:pPr>
              <w:pStyle w:val="Compact"/>
            </w:pPr>
            <w:r>
              <w:t xml:space="preserve">Toarciano</w:t>
            </w:r>
          </w:p>
        </w:tc>
      </w:tr>
      <w:tr>
        <w:tc>
          <w:tcPr/>
          <w:p>
            <w:pPr>
              <w:pStyle w:val="Compact"/>
            </w:pPr>
            <w:r>
              <w:t xml:space="preserve">15200075</w:t>
            </w:r>
          </w:p>
        </w:tc>
        <w:tc>
          <w:tcPr/>
          <w:p>
            <w:pPr>
              <w:pStyle w:val="Compact"/>
            </w:pPr>
            <w:r>
              <w:t xml:space="preserve">Staffelegg-Fm.: Rietheim-Mb.</w:t>
            </w:r>
          </w:p>
        </w:tc>
        <w:tc>
          <w:tcPr/>
          <w:p>
            <w:pPr>
              <w:pStyle w:val="Compact"/>
            </w:pPr>
            <w:r>
              <w:t xml:space="preserve">marna: argilloso: bitume</w:t>
            </w:r>
          </w:p>
        </w:tc>
        <w:tc>
          <w:tcPr/>
          <w:p>
            <w:pPr>
              <w:pStyle w:val="Compact"/>
            </w:pPr>
            <w:r>
              <w:t xml:space="preserve">–</w:t>
            </w:r>
          </w:p>
        </w:tc>
        <w:tc>
          <w:tcPr/>
          <w:p>
            <w:pPr>
              <w:pStyle w:val="Compact"/>
            </w:pPr>
            <w:r>
              <w:t xml:space="preserve">–</w:t>
            </w:r>
          </w:p>
        </w:tc>
        <w:tc>
          <w:tcPr/>
          <w:p>
            <w:pPr>
              <w:pStyle w:val="Compact"/>
            </w:pPr>
            <w:r>
              <w:t xml:space="preserve">Membro di Rietheim</w:t>
            </w:r>
          </w:p>
        </w:tc>
        <w:tc>
          <w:tcPr/>
          <w:p>
            <w:pPr>
              <w:pStyle w:val="Compact"/>
            </w:pPr>
            <w:r>
              <w:t xml:space="preserve">Toarciano</w:t>
            </w:r>
          </w:p>
        </w:tc>
        <w:tc>
          <w:tcPr/>
          <w:p>
            <w:pPr>
              <w:pStyle w:val="Compact"/>
            </w:pPr>
            <w:r>
              <w:t xml:space="preserve">Toarciano</w:t>
            </w:r>
          </w:p>
        </w:tc>
      </w:tr>
      <w:tr>
        <w:tc>
          <w:tcPr/>
          <w:p>
            <w:pPr>
              <w:pStyle w:val="Compact"/>
            </w:pPr>
            <w:r>
              <w:t xml:space="preserve">15200076</w:t>
            </w:r>
          </w:p>
        </w:tc>
        <w:tc>
          <w:tcPr/>
          <w:p>
            <w:pPr>
              <w:pStyle w:val="Compact"/>
            </w:pPr>
            <w:r>
              <w:t xml:space="preserve">Staffelegg-Fm.: Rietheim-Mb.: Unterer Stein</w:t>
            </w:r>
          </w:p>
        </w:tc>
        <w:tc>
          <w:tcPr/>
          <w:p>
            <w:pPr>
              <w:pStyle w:val="Compact"/>
            </w:pPr>
            <w:r>
              <w:t xml:space="preserve">calcare: bitume</w:t>
            </w:r>
          </w:p>
        </w:tc>
        <w:tc>
          <w:tcPr/>
          <w:p>
            <w:pPr>
              <w:pStyle w:val="Compact"/>
            </w:pPr>
            <w:r>
              <w:t xml:space="preserve">–</w:t>
            </w:r>
          </w:p>
        </w:tc>
        <w:tc>
          <w:tcPr/>
          <w:p>
            <w:pPr>
              <w:pStyle w:val="Compact"/>
            </w:pPr>
            <w:r>
              <w:t xml:space="preserve">–</w:t>
            </w:r>
          </w:p>
        </w:tc>
        <w:tc>
          <w:tcPr/>
          <w:p>
            <w:pPr>
              <w:pStyle w:val="Compact"/>
            </w:pPr>
            <w:r>
              <w:t xml:space="preserve">«Unterer Stein» (Fm. della Staffelegg)</w:t>
            </w:r>
          </w:p>
        </w:tc>
        <w:tc>
          <w:tcPr/>
          <w:p>
            <w:pPr>
              <w:pStyle w:val="Compact"/>
            </w:pPr>
            <w:r>
              <w:t xml:space="preserve">Toarciano</w:t>
            </w:r>
          </w:p>
        </w:tc>
        <w:tc>
          <w:tcPr/>
          <w:p>
            <w:pPr>
              <w:pStyle w:val="Compact"/>
            </w:pPr>
            <w:r>
              <w:t xml:space="preserve">Toarciano</w:t>
            </w:r>
          </w:p>
        </w:tc>
      </w:tr>
      <w:tr>
        <w:tc>
          <w:tcPr/>
          <w:p>
            <w:pPr>
              <w:pStyle w:val="Compact"/>
            </w:pPr>
            <w:r>
              <w:t xml:space="preserve">15200077</w:t>
            </w:r>
          </w:p>
        </w:tc>
        <w:tc>
          <w:tcPr/>
          <w:p>
            <w:pPr>
              <w:pStyle w:val="Compact"/>
            </w:pPr>
            <w:r>
              <w:t xml:space="preserve">Staffelegg-Fm.: Rickenbach-Mb.</w:t>
            </w:r>
          </w:p>
        </w:tc>
        <w:tc>
          <w:tcPr/>
          <w:p>
            <w:pPr>
              <w:pStyle w:val="Compact"/>
            </w:pPr>
            <w:r>
              <w:t xml:space="preserve">marna: calcareo: glauconite</w:t>
            </w:r>
          </w:p>
        </w:tc>
        <w:tc>
          <w:tcPr/>
          <w:p>
            <w:pPr>
              <w:pStyle w:val="Compact"/>
            </w:pPr>
            <w:r>
              <w:t xml:space="preserve">–</w:t>
            </w:r>
          </w:p>
        </w:tc>
        <w:tc>
          <w:tcPr/>
          <w:p>
            <w:pPr>
              <w:pStyle w:val="Compact"/>
            </w:pPr>
            <w:r>
              <w:t xml:space="preserve">–</w:t>
            </w:r>
          </w:p>
        </w:tc>
        <w:tc>
          <w:tcPr/>
          <w:p>
            <w:pPr>
              <w:pStyle w:val="Compact"/>
            </w:pPr>
            <w:r>
              <w:t xml:space="preserve">Membro di Rickenbach</w:t>
            </w:r>
          </w:p>
        </w:tc>
        <w:tc>
          <w:tcPr/>
          <w:p>
            <w:pPr>
              <w:pStyle w:val="Compact"/>
            </w:pPr>
            <w:r>
              <w:t xml:space="preserve">Pliensbachiano</w:t>
            </w:r>
          </w:p>
        </w:tc>
        <w:tc>
          <w:tcPr/>
          <w:p>
            <w:pPr>
              <w:pStyle w:val="Compact"/>
            </w:pPr>
            <w:r>
              <w:t xml:space="preserve">Toarciano</w:t>
            </w:r>
          </w:p>
        </w:tc>
      </w:tr>
      <w:tr>
        <w:tc>
          <w:tcPr/>
          <w:p>
            <w:pPr>
              <w:pStyle w:val="Compact"/>
            </w:pPr>
            <w:r>
              <w:t xml:space="preserve">15200078</w:t>
            </w:r>
          </w:p>
        </w:tc>
        <w:tc>
          <w:tcPr/>
          <w:p>
            <w:pPr>
              <w:pStyle w:val="Compact"/>
            </w:pPr>
            <w:r>
              <w:t xml:space="preserve">Staffelegg-Fm.: Rickenbach-Mb.: Müsenegg-Bk.</w:t>
            </w:r>
          </w:p>
        </w:tc>
        <w:tc>
          <w:tcPr/>
          <w:p>
            <w:pPr>
              <w:pStyle w:val="Compact"/>
            </w:pPr>
            <w:r>
              <w:t xml:space="preserve">marna</w:t>
            </w:r>
          </w:p>
        </w:tc>
        <w:tc>
          <w:tcPr/>
          <w:p>
            <w:pPr>
              <w:pStyle w:val="Compact"/>
            </w:pPr>
            <w:r>
              <w:t xml:space="preserve">calcare: marnoso</w:t>
            </w:r>
          </w:p>
        </w:tc>
        <w:tc>
          <w:tcPr/>
          <w:p>
            <w:pPr>
              <w:pStyle w:val="Compact"/>
            </w:pPr>
            <w:r>
              <w:t xml:space="preserve">–</w:t>
            </w:r>
          </w:p>
        </w:tc>
        <w:tc>
          <w:tcPr/>
          <w:p>
            <w:pPr>
              <w:pStyle w:val="Compact"/>
            </w:pPr>
            <w:r>
              <w:t xml:space="preserve">Strato della Müsenegg</w:t>
            </w:r>
          </w:p>
        </w:tc>
        <w:tc>
          <w:tcPr/>
          <w:p>
            <w:pPr>
              <w:pStyle w:val="Compact"/>
            </w:pPr>
            <w:r>
              <w:t xml:space="preserve">Pliensbachiano</w:t>
            </w:r>
          </w:p>
        </w:tc>
        <w:tc>
          <w:tcPr/>
          <w:p>
            <w:pPr>
              <w:pStyle w:val="Compact"/>
            </w:pPr>
            <w:r>
              <w:t xml:space="preserve">Pliensbachiano</w:t>
            </w:r>
          </w:p>
        </w:tc>
      </w:tr>
      <w:tr>
        <w:tc>
          <w:tcPr/>
          <w:p>
            <w:pPr>
              <w:pStyle w:val="Compact"/>
            </w:pPr>
            <w:r>
              <w:t xml:space="preserve">15200079</w:t>
            </w:r>
          </w:p>
        </w:tc>
        <w:tc>
          <w:tcPr/>
          <w:p>
            <w:pPr>
              <w:pStyle w:val="Compact"/>
            </w:pPr>
            <w:r>
              <w:t xml:space="preserve">Staffelegg-Fm.: Breitenmatt-Mb.</w:t>
            </w:r>
          </w:p>
        </w:tc>
        <w:tc>
          <w:tcPr/>
          <w:p>
            <w:pPr>
              <w:pStyle w:val="Compact"/>
            </w:pPr>
            <w:r>
              <w:t xml:space="preserve">marna: calcareo: bioclasti</w:t>
            </w:r>
          </w:p>
        </w:tc>
        <w:tc>
          <w:tcPr/>
          <w:p>
            <w:pPr>
              <w:pStyle w:val="Compact"/>
            </w:pPr>
            <w:r>
              <w:t xml:space="preserve">calcare</w:t>
            </w:r>
          </w:p>
        </w:tc>
        <w:tc>
          <w:tcPr/>
          <w:p>
            <w:pPr>
              <w:pStyle w:val="Compact"/>
            </w:pPr>
            <w:r>
              <w:t xml:space="preserve">–</w:t>
            </w:r>
          </w:p>
        </w:tc>
        <w:tc>
          <w:tcPr/>
          <w:p>
            <w:pPr>
              <w:pStyle w:val="Compact"/>
            </w:pPr>
            <w:r>
              <w:t xml:space="preserve">Membro di Breitenmatt</w:t>
            </w:r>
          </w:p>
        </w:tc>
        <w:tc>
          <w:tcPr/>
          <w:p>
            <w:pPr>
              <w:pStyle w:val="Compact"/>
            </w:pPr>
            <w:r>
              <w:t xml:space="preserve">Pliensbachiano</w:t>
            </w:r>
          </w:p>
        </w:tc>
        <w:tc>
          <w:tcPr/>
          <w:p>
            <w:pPr>
              <w:pStyle w:val="Compact"/>
            </w:pPr>
            <w:r>
              <w:t xml:space="preserve">Pliensbachiano</w:t>
            </w:r>
          </w:p>
        </w:tc>
      </w:tr>
      <w:tr>
        <w:tc>
          <w:tcPr/>
          <w:p>
            <w:pPr>
              <w:pStyle w:val="Compact"/>
            </w:pPr>
            <w:r>
              <w:t xml:space="preserve">15200080</w:t>
            </w:r>
          </w:p>
        </w:tc>
        <w:tc>
          <w:tcPr/>
          <w:p>
            <w:pPr>
              <w:pStyle w:val="Compact"/>
            </w:pPr>
            <w:r>
              <w:t xml:space="preserve">Staffelegg-Fm.: Breitenmatt-Mb.: Trasadingen-Bk.</w:t>
            </w:r>
          </w:p>
        </w:tc>
        <w:tc>
          <w:tcPr/>
          <w:p>
            <w:pPr>
              <w:pStyle w:val="Compact"/>
            </w:pPr>
            <w:r>
              <w:t xml:space="preserve">marna: calcareo</w:t>
            </w:r>
          </w:p>
        </w:tc>
        <w:tc>
          <w:tcPr/>
          <w:p>
            <w:pPr>
              <w:pStyle w:val="Compact"/>
            </w:pPr>
            <w:r>
              <w:t xml:space="preserve">–</w:t>
            </w:r>
          </w:p>
        </w:tc>
        <w:tc>
          <w:tcPr/>
          <w:p>
            <w:pPr>
              <w:pStyle w:val="Compact"/>
            </w:pPr>
            <w:r>
              <w:t xml:space="preserve">–</w:t>
            </w:r>
          </w:p>
        </w:tc>
        <w:tc>
          <w:tcPr/>
          <w:p>
            <w:pPr>
              <w:pStyle w:val="Compact"/>
            </w:pPr>
            <w:r>
              <w:t xml:space="preserve">Strato di Trasadingen</w:t>
            </w:r>
          </w:p>
        </w:tc>
        <w:tc>
          <w:tcPr/>
          <w:p>
            <w:pPr>
              <w:pStyle w:val="Compact"/>
            </w:pPr>
            <w:r>
              <w:t xml:space="preserve">Pliensbachiano</w:t>
            </w:r>
          </w:p>
        </w:tc>
        <w:tc>
          <w:tcPr/>
          <w:p>
            <w:pPr>
              <w:pStyle w:val="Compact"/>
            </w:pPr>
            <w:r>
              <w:t xml:space="preserve">Pliensbachiano</w:t>
            </w:r>
          </w:p>
        </w:tc>
      </w:tr>
      <w:tr>
        <w:tc>
          <w:tcPr/>
          <w:p>
            <w:pPr>
              <w:pStyle w:val="Compact"/>
            </w:pPr>
            <w:r>
              <w:t xml:space="preserve">15200081</w:t>
            </w:r>
          </w:p>
        </w:tc>
        <w:tc>
          <w:tcPr/>
          <w:p>
            <w:pPr>
              <w:pStyle w:val="Compact"/>
            </w:pPr>
            <w:r>
              <w:t xml:space="preserve">Staffelegg-Fm.: Grünschholz-Mb.</w:t>
            </w:r>
          </w:p>
        </w:tc>
        <w:tc>
          <w:tcPr/>
          <w:p>
            <w:pPr>
              <w:pStyle w:val="Compact"/>
            </w:pPr>
            <w:r>
              <w:t xml:space="preserve">marna: calcareo: glauconite</w:t>
            </w:r>
          </w:p>
        </w:tc>
        <w:tc>
          <w:tcPr/>
          <w:p>
            <w:pPr>
              <w:pStyle w:val="Compact"/>
            </w:pPr>
            <w:r>
              <w:t xml:space="preserve">calcare</w:t>
            </w:r>
          </w:p>
        </w:tc>
        <w:tc>
          <w:tcPr/>
          <w:p>
            <w:pPr>
              <w:pStyle w:val="Compact"/>
            </w:pPr>
            <w:r>
              <w:t xml:space="preserve">–</w:t>
            </w:r>
          </w:p>
        </w:tc>
        <w:tc>
          <w:tcPr/>
          <w:p>
            <w:pPr>
              <w:pStyle w:val="Compact"/>
            </w:pPr>
            <w:r>
              <w:t xml:space="preserve">Membro del Grünschholz</w:t>
            </w:r>
          </w:p>
        </w:tc>
        <w:tc>
          <w:tcPr/>
          <w:p>
            <w:pPr>
              <w:pStyle w:val="Compact"/>
            </w:pPr>
            <w:r>
              <w:t xml:space="preserve">Sinemuriano</w:t>
            </w:r>
          </w:p>
        </w:tc>
        <w:tc>
          <w:tcPr/>
          <w:p>
            <w:pPr>
              <w:pStyle w:val="Compact"/>
            </w:pPr>
            <w:r>
              <w:t xml:space="preserve">Pliensbachiano</w:t>
            </w:r>
          </w:p>
        </w:tc>
      </w:tr>
      <w:tr>
        <w:tc>
          <w:tcPr/>
          <w:p>
            <w:pPr>
              <w:pStyle w:val="Compact"/>
            </w:pPr>
            <w:r>
              <w:t xml:space="preserve">15200082</w:t>
            </w:r>
          </w:p>
        </w:tc>
        <w:tc>
          <w:tcPr/>
          <w:p>
            <w:pPr>
              <w:pStyle w:val="Compact"/>
            </w:pPr>
            <w:r>
              <w:t xml:space="preserve">Staffelegg-Fm.: Frick-Mb.</w:t>
            </w:r>
          </w:p>
        </w:tc>
        <w:tc>
          <w:tcPr/>
          <w:p>
            <w:pPr>
              <w:pStyle w:val="Compact"/>
            </w:pPr>
            <w:r>
              <w:t xml:space="preserve">argillite</w:t>
            </w:r>
          </w:p>
        </w:tc>
        <w:tc>
          <w:tcPr/>
          <w:p>
            <w:pPr>
              <w:pStyle w:val="Compact"/>
            </w:pPr>
            <w:r>
              <w:t xml:space="preserve">siltite: mica</w:t>
            </w:r>
          </w:p>
        </w:tc>
        <w:tc>
          <w:tcPr/>
          <w:p>
            <w:pPr>
              <w:pStyle w:val="Compact"/>
            </w:pPr>
            <w:r>
              <w:t xml:space="preserve">–</w:t>
            </w:r>
          </w:p>
        </w:tc>
        <w:tc>
          <w:tcPr/>
          <w:p>
            <w:pPr>
              <w:pStyle w:val="Compact"/>
            </w:pPr>
            <w:r>
              <w:t xml:space="preserve">Membro di Frick</w:t>
            </w:r>
          </w:p>
        </w:tc>
        <w:tc>
          <w:tcPr/>
          <w:p>
            <w:pPr>
              <w:pStyle w:val="Compact"/>
            </w:pPr>
            <w:r>
              <w:t xml:space="preserve">Sinemuriano</w:t>
            </w:r>
          </w:p>
        </w:tc>
        <w:tc>
          <w:tcPr/>
          <w:p>
            <w:pPr>
              <w:pStyle w:val="Compact"/>
            </w:pPr>
            <w:r>
              <w:t xml:space="preserve">Pliensbachiano</w:t>
            </w:r>
          </w:p>
        </w:tc>
      </w:tr>
      <w:tr>
        <w:tc>
          <w:tcPr/>
          <w:p>
            <w:pPr>
              <w:pStyle w:val="Compact"/>
            </w:pPr>
            <w:r>
              <w:t xml:space="preserve">15200083</w:t>
            </w:r>
          </w:p>
        </w:tc>
        <w:tc>
          <w:tcPr/>
          <w:p>
            <w:pPr>
              <w:pStyle w:val="Compact"/>
            </w:pPr>
            <w:r>
              <w:t xml:space="preserve">Staffelegg-Fm.: Mont-Terri-Mb.</w:t>
            </w:r>
          </w:p>
        </w:tc>
        <w:tc>
          <w:tcPr/>
          <w:p>
            <w:pPr>
              <w:pStyle w:val="Compact"/>
            </w:pPr>
            <w:r>
              <w:t xml:space="preserve">marna: mica</w:t>
            </w:r>
          </w:p>
        </w:tc>
        <w:tc>
          <w:tcPr/>
          <w:p>
            <w:pPr>
              <w:pStyle w:val="Compact"/>
            </w:pPr>
            <w:r>
              <w:t xml:space="preserve">calcare: marnoso</w:t>
            </w:r>
          </w:p>
        </w:tc>
        <w:tc>
          <w:tcPr/>
          <w:p>
            <w:pPr>
              <w:pStyle w:val="Compact"/>
            </w:pPr>
            <w:r>
              <w:t xml:space="preserve">–</w:t>
            </w:r>
          </w:p>
        </w:tc>
        <w:tc>
          <w:tcPr/>
          <w:p>
            <w:pPr>
              <w:pStyle w:val="Compact"/>
            </w:pPr>
            <w:r>
              <w:t xml:space="preserve">Membro del Mont Terri</w:t>
            </w:r>
          </w:p>
        </w:tc>
        <w:tc>
          <w:tcPr/>
          <w:p>
            <w:pPr>
              <w:pStyle w:val="Compact"/>
            </w:pPr>
            <w:r>
              <w:t xml:space="preserve">Sinemuriano</w:t>
            </w:r>
          </w:p>
        </w:tc>
        <w:tc>
          <w:tcPr/>
          <w:p>
            <w:pPr>
              <w:pStyle w:val="Compact"/>
            </w:pPr>
            <w:r>
              <w:t xml:space="preserve">Pliensbachiano</w:t>
            </w:r>
          </w:p>
        </w:tc>
      </w:tr>
      <w:tr>
        <w:tc>
          <w:tcPr/>
          <w:p>
            <w:pPr>
              <w:pStyle w:val="Compact"/>
            </w:pPr>
            <w:r>
              <w:t xml:space="preserve">15200084</w:t>
            </w:r>
          </w:p>
        </w:tc>
        <w:tc>
          <w:tcPr/>
          <w:p>
            <w:pPr>
              <w:pStyle w:val="Compact"/>
            </w:pPr>
            <w:r>
              <w:t xml:space="preserve">Staffelegg-Fm.: Fasiswald-Mb.</w:t>
            </w:r>
          </w:p>
        </w:tc>
        <w:tc>
          <w:tcPr/>
          <w:p>
            <w:pPr>
              <w:pStyle w:val="Compact"/>
            </w:pPr>
            <w:r>
              <w:t xml:space="preserve">calcare: sabbioso</w:t>
            </w:r>
          </w:p>
        </w:tc>
        <w:tc>
          <w:tcPr/>
          <w:p>
            <w:pPr>
              <w:pStyle w:val="Compact"/>
            </w:pPr>
            <w:r>
              <w:t xml:space="preserve">argillite: siltoso</w:t>
            </w:r>
          </w:p>
        </w:tc>
        <w:tc>
          <w:tcPr/>
          <w:p>
            <w:pPr>
              <w:pStyle w:val="Compact"/>
            </w:pPr>
            <w:r>
              <w:t xml:space="preserve">–</w:t>
            </w:r>
          </w:p>
        </w:tc>
        <w:tc>
          <w:tcPr/>
          <w:p>
            <w:pPr>
              <w:pStyle w:val="Compact"/>
            </w:pPr>
            <w:r>
              <w:t xml:space="preserve">Membro di Fasiswald</w:t>
            </w:r>
          </w:p>
        </w:tc>
        <w:tc>
          <w:tcPr/>
          <w:p>
            <w:pPr>
              <w:pStyle w:val="Compact"/>
            </w:pPr>
            <w:r>
              <w:t xml:space="preserve">Sinemuriano</w:t>
            </w:r>
          </w:p>
        </w:tc>
        <w:tc>
          <w:tcPr/>
          <w:p>
            <w:pPr>
              <w:pStyle w:val="Compact"/>
            </w:pPr>
            <w:r>
              <w:t xml:space="preserve">Pliensbachiano</w:t>
            </w:r>
          </w:p>
        </w:tc>
      </w:tr>
      <w:tr>
        <w:tc>
          <w:tcPr/>
          <w:p>
            <w:pPr>
              <w:pStyle w:val="Compact"/>
            </w:pPr>
            <w:r>
              <w:t xml:space="preserve">15200085</w:t>
            </w:r>
          </w:p>
        </w:tc>
        <w:tc>
          <w:tcPr/>
          <w:p>
            <w:pPr>
              <w:pStyle w:val="Compact"/>
            </w:pPr>
            <w:r>
              <w:t xml:space="preserve">Staffelegg-Fm.: Weissenstein-Mb.</w:t>
            </w:r>
          </w:p>
        </w:tc>
        <w:tc>
          <w:tcPr/>
          <w:p>
            <w:pPr>
              <w:pStyle w:val="Compact"/>
            </w:pPr>
            <w:r>
              <w:t xml:space="preserve">calcare: sabbioso</w:t>
            </w:r>
          </w:p>
        </w:tc>
        <w:tc>
          <w:tcPr/>
          <w:p>
            <w:pPr>
              <w:pStyle w:val="Compact"/>
            </w:pPr>
            <w:r>
              <w:t xml:space="preserve">arenaria: calcareo</w:t>
            </w:r>
          </w:p>
        </w:tc>
        <w:tc>
          <w:tcPr/>
          <w:p>
            <w:pPr>
              <w:pStyle w:val="Compact"/>
            </w:pPr>
            <w:r>
              <w:t xml:space="preserve">–</w:t>
            </w:r>
          </w:p>
        </w:tc>
        <w:tc>
          <w:tcPr/>
          <w:p>
            <w:pPr>
              <w:pStyle w:val="Compact"/>
            </w:pPr>
            <w:r>
              <w:t xml:space="preserve">Membro del Weissenstein</w:t>
            </w:r>
          </w:p>
        </w:tc>
        <w:tc>
          <w:tcPr/>
          <w:p>
            <w:pPr>
              <w:pStyle w:val="Compact"/>
            </w:pPr>
            <w:r>
              <w:t xml:space="preserve">Sinemuriano</w:t>
            </w:r>
          </w:p>
        </w:tc>
        <w:tc>
          <w:tcPr/>
          <w:p>
            <w:pPr>
              <w:pStyle w:val="Compact"/>
            </w:pPr>
            <w:r>
              <w:t xml:space="preserve">Sinemuriano</w:t>
            </w:r>
          </w:p>
        </w:tc>
      </w:tr>
      <w:tr>
        <w:tc>
          <w:tcPr/>
          <w:p>
            <w:pPr>
              <w:pStyle w:val="Compact"/>
            </w:pPr>
            <w:r>
              <w:t xml:space="preserve">15200086</w:t>
            </w:r>
          </w:p>
        </w:tc>
        <w:tc>
          <w:tcPr/>
          <w:p>
            <w:pPr>
              <w:pStyle w:val="Compact"/>
            </w:pPr>
            <w:r>
              <w:t xml:space="preserve">Staffelegg-Fm.: Beggingen-Mb.</w:t>
            </w:r>
          </w:p>
        </w:tc>
        <w:tc>
          <w:tcPr/>
          <w:p>
            <w:pPr>
              <w:pStyle w:val="Compact"/>
            </w:pPr>
            <w:r>
              <w:t xml:space="preserve">calcare: arenitico-spatico</w:t>
            </w:r>
          </w:p>
        </w:tc>
        <w:tc>
          <w:tcPr/>
          <w:p>
            <w:pPr>
              <w:pStyle w:val="Compact"/>
            </w:pPr>
            <w:r>
              <w:t xml:space="preserve">argillite</w:t>
            </w:r>
          </w:p>
        </w:tc>
        <w:tc>
          <w:tcPr/>
          <w:p>
            <w:pPr>
              <w:pStyle w:val="Compact"/>
            </w:pPr>
            <w:r>
              <w:t xml:space="preserve">siltite</w:t>
            </w:r>
          </w:p>
        </w:tc>
        <w:tc>
          <w:tcPr/>
          <w:p>
            <w:pPr>
              <w:pStyle w:val="Compact"/>
            </w:pPr>
            <w:r>
              <w:t xml:space="preserve">Membro di Beggingen</w:t>
            </w:r>
          </w:p>
        </w:tc>
        <w:tc>
          <w:tcPr/>
          <w:p>
            <w:pPr>
              <w:pStyle w:val="Compact"/>
            </w:pPr>
            <w:r>
              <w:t xml:space="preserve">Hettangiano</w:t>
            </w:r>
          </w:p>
        </w:tc>
        <w:tc>
          <w:tcPr/>
          <w:p>
            <w:pPr>
              <w:pStyle w:val="Compact"/>
            </w:pPr>
            <w:r>
              <w:t xml:space="preserve">Sinemuriano</w:t>
            </w:r>
          </w:p>
        </w:tc>
      </w:tr>
      <w:tr>
        <w:tc>
          <w:tcPr/>
          <w:p>
            <w:pPr>
              <w:pStyle w:val="Compact"/>
            </w:pPr>
            <w:r>
              <w:t xml:space="preserve">15200087</w:t>
            </w:r>
          </w:p>
        </w:tc>
        <w:tc>
          <w:tcPr/>
          <w:p>
            <w:pPr>
              <w:pStyle w:val="Compact"/>
            </w:pPr>
            <w:r>
              <w:t xml:space="preserve">Staffelegg-Fm.: Beggingen-Mb.: Gächlingen-Bk.</w:t>
            </w:r>
          </w:p>
        </w:tc>
        <w:tc>
          <w:tcPr/>
          <w:p>
            <w:pPr>
              <w:pStyle w:val="Compact"/>
            </w:pPr>
            <w:r>
              <w:t xml:space="preserve">calcare: ooidi di ferro</w:t>
            </w:r>
          </w:p>
        </w:tc>
        <w:tc>
          <w:tcPr/>
          <w:p>
            <w:pPr>
              <w:pStyle w:val="Compact"/>
            </w:pPr>
            <w:r>
              <w:t xml:space="preserve">calcare: bioclasti</w:t>
            </w:r>
          </w:p>
        </w:tc>
        <w:tc>
          <w:tcPr/>
          <w:p>
            <w:pPr>
              <w:pStyle w:val="Compact"/>
            </w:pPr>
            <w:r>
              <w:t xml:space="preserve">–</w:t>
            </w:r>
          </w:p>
        </w:tc>
        <w:tc>
          <w:tcPr/>
          <w:p>
            <w:pPr>
              <w:pStyle w:val="Compact"/>
            </w:pPr>
            <w:r>
              <w:t xml:space="preserve">Strato di Gächlingen</w:t>
            </w:r>
          </w:p>
        </w:tc>
        <w:tc>
          <w:tcPr/>
          <w:p>
            <w:pPr>
              <w:pStyle w:val="Compact"/>
            </w:pPr>
            <w:r>
              <w:t xml:space="preserve">Sinemuriano</w:t>
            </w:r>
          </w:p>
        </w:tc>
        <w:tc>
          <w:tcPr/>
          <w:p>
            <w:pPr>
              <w:pStyle w:val="Compact"/>
            </w:pPr>
            <w:r>
              <w:t xml:space="preserve">Sinemuriano</w:t>
            </w:r>
          </w:p>
        </w:tc>
      </w:tr>
      <w:tr>
        <w:tc>
          <w:tcPr/>
          <w:p>
            <w:pPr>
              <w:pStyle w:val="Compact"/>
            </w:pPr>
            <w:r>
              <w:t xml:space="preserve">15200088</w:t>
            </w:r>
          </w:p>
        </w:tc>
        <w:tc>
          <w:tcPr/>
          <w:p>
            <w:pPr>
              <w:pStyle w:val="Compact"/>
            </w:pPr>
            <w:r>
              <w:t xml:space="preserve">Staffelegg-Fm.: Beggingen-Mb.: Schleitheim-Bk.</w:t>
            </w:r>
          </w:p>
        </w:tc>
        <w:tc>
          <w:tcPr/>
          <w:p>
            <w:pPr>
              <w:pStyle w:val="Compact"/>
            </w:pPr>
            <w:r>
              <w:t xml:space="preserve">calcare: ooidi di ferro</w:t>
            </w:r>
          </w:p>
        </w:tc>
        <w:tc>
          <w:tcPr/>
          <w:p>
            <w:pPr>
              <w:pStyle w:val="Compact"/>
            </w:pPr>
            <w:r>
              <w:t xml:space="preserve">calcare: bioclasti</w:t>
            </w:r>
          </w:p>
        </w:tc>
        <w:tc>
          <w:tcPr/>
          <w:p>
            <w:pPr>
              <w:pStyle w:val="Compact"/>
            </w:pPr>
            <w:r>
              <w:t xml:space="preserve">–</w:t>
            </w:r>
          </w:p>
        </w:tc>
        <w:tc>
          <w:tcPr/>
          <w:p>
            <w:pPr>
              <w:pStyle w:val="Compact"/>
            </w:pPr>
            <w:r>
              <w:t xml:space="preserve">Strato di Schleitheim</w:t>
            </w:r>
          </w:p>
        </w:tc>
        <w:tc>
          <w:tcPr/>
          <w:p>
            <w:pPr>
              <w:pStyle w:val="Compact"/>
            </w:pPr>
            <w:r>
              <w:t xml:space="preserve">Hettangiano</w:t>
            </w:r>
          </w:p>
        </w:tc>
        <w:tc>
          <w:tcPr/>
          <w:p>
            <w:pPr>
              <w:pStyle w:val="Compact"/>
            </w:pPr>
            <w:r>
              <w:t xml:space="preserve">Hettangiano</w:t>
            </w:r>
          </w:p>
        </w:tc>
      </w:tr>
      <w:tr>
        <w:tc>
          <w:tcPr/>
          <w:p>
            <w:pPr>
              <w:pStyle w:val="Compact"/>
            </w:pPr>
            <w:r>
              <w:t xml:space="preserve">15200089</w:t>
            </w:r>
          </w:p>
        </w:tc>
        <w:tc>
          <w:tcPr/>
          <w:p>
            <w:pPr>
              <w:pStyle w:val="Compact"/>
            </w:pPr>
            <w:r>
              <w:t xml:space="preserve">Staffelegg-Fm.: Schambelen-Mb.</w:t>
            </w:r>
          </w:p>
        </w:tc>
        <w:tc>
          <w:tcPr/>
          <w:p>
            <w:pPr>
              <w:pStyle w:val="Compact"/>
            </w:pPr>
            <w:r>
              <w:t xml:space="preserve">argillite: marnoso: bitume</w:t>
            </w:r>
          </w:p>
        </w:tc>
        <w:tc>
          <w:tcPr/>
          <w:p>
            <w:pPr>
              <w:pStyle w:val="Compact"/>
            </w:pPr>
            <w:r>
              <w:t xml:space="preserve">argillite: siltoso</w:t>
            </w:r>
          </w:p>
        </w:tc>
        <w:tc>
          <w:tcPr/>
          <w:p>
            <w:pPr>
              <w:pStyle w:val="Compact"/>
            </w:pPr>
            <w:r>
              <w:t xml:space="preserve">–</w:t>
            </w:r>
          </w:p>
        </w:tc>
        <w:tc>
          <w:tcPr/>
          <w:p>
            <w:pPr>
              <w:pStyle w:val="Compact"/>
            </w:pPr>
            <w:r>
              <w:t xml:space="preserve">Membro del Schambelen</w:t>
            </w:r>
          </w:p>
        </w:tc>
        <w:tc>
          <w:tcPr/>
          <w:p>
            <w:pPr>
              <w:pStyle w:val="Compact"/>
            </w:pPr>
            <w:r>
              <w:t xml:space="preserve">Hettangiano</w:t>
            </w:r>
          </w:p>
        </w:tc>
        <w:tc>
          <w:tcPr/>
          <w:p>
            <w:pPr>
              <w:pStyle w:val="Compact"/>
            </w:pPr>
            <w:r>
              <w:t xml:space="preserve">Hettangiano</w:t>
            </w:r>
          </w:p>
        </w:tc>
      </w:tr>
      <w:tr>
        <w:tc>
          <w:tcPr/>
          <w:p>
            <w:pPr>
              <w:pStyle w:val="Compact"/>
            </w:pPr>
            <w:r>
              <w:t xml:space="preserve">15200090</w:t>
            </w:r>
          </w:p>
        </w:tc>
        <w:tc>
          <w:tcPr/>
          <w:p>
            <w:pPr>
              <w:pStyle w:val="Compact"/>
            </w:pPr>
            <w:r>
              <w:t xml:space="preserve">Staffelegg-Fm.: Schambelen-Mb.: Hallau-Bk.</w:t>
            </w:r>
          </w:p>
        </w:tc>
        <w:tc>
          <w:tcPr/>
          <w:p>
            <w:pPr>
              <w:pStyle w:val="Compact"/>
            </w:pPr>
            <w:r>
              <w:t xml:space="preserve">argillite: bitume</w:t>
            </w:r>
          </w:p>
        </w:tc>
        <w:tc>
          <w:tcPr/>
          <w:p>
            <w:pPr>
              <w:pStyle w:val="Compact"/>
            </w:pPr>
            <w:r>
              <w:t xml:space="preserve">calcare: sabbioso: glauconite</w:t>
            </w:r>
          </w:p>
        </w:tc>
        <w:tc>
          <w:tcPr/>
          <w:p>
            <w:pPr>
              <w:pStyle w:val="Compact"/>
            </w:pPr>
            <w:r>
              <w:t xml:space="preserve">–</w:t>
            </w:r>
          </w:p>
        </w:tc>
        <w:tc>
          <w:tcPr/>
          <w:p>
            <w:pPr>
              <w:pStyle w:val="Compact"/>
            </w:pPr>
            <w:r>
              <w:t xml:space="preserve">Strato di Hallau</w:t>
            </w:r>
          </w:p>
        </w:tc>
        <w:tc>
          <w:tcPr/>
          <w:p>
            <w:pPr>
              <w:pStyle w:val="Compact"/>
            </w:pPr>
            <w:r>
              <w:t xml:space="preserve">Hettangiano</w:t>
            </w:r>
          </w:p>
        </w:tc>
        <w:tc>
          <w:tcPr/>
          <w:p>
            <w:pPr>
              <w:pStyle w:val="Compact"/>
            </w:pPr>
            <w:r>
              <w:t xml:space="preserve">Hettangiano</w:t>
            </w:r>
          </w:p>
        </w:tc>
      </w:tr>
      <w:tr>
        <w:tc>
          <w:tcPr/>
          <w:p>
            <w:pPr>
              <w:pStyle w:val="Compact"/>
            </w:pPr>
            <w:r>
              <w:t xml:space="preserve">15200091</w:t>
            </w:r>
          </w:p>
        </w:tc>
        <w:tc>
          <w:tcPr/>
          <w:p>
            <w:pPr>
              <w:pStyle w:val="Compact"/>
            </w:pPr>
            <w:r>
              <w:t xml:space="preserve">Juragebirge: Siderolithikum</w:t>
            </w:r>
          </w:p>
        </w:tc>
        <w:tc>
          <w:tcPr/>
          <w:p>
            <w:pPr>
              <w:pStyle w:val="Compact"/>
            </w:pPr>
            <w:r>
              <w:t xml:space="preserve">roccia: residuale: mineri di ferro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Luteziano</w:t>
            </w:r>
          </w:p>
        </w:tc>
        <w:tc>
          <w:tcPr/>
          <w:p>
            <w:pPr>
              <w:pStyle w:val="Compact"/>
            </w:pPr>
            <w:r>
              <w:t xml:space="preserve">Bartoniano</w:t>
            </w:r>
          </w:p>
        </w:tc>
      </w:tr>
      <w:tr>
        <w:tc>
          <w:tcPr/>
          <w:p>
            <w:pPr>
              <w:pStyle w:val="Compact"/>
            </w:pPr>
            <w:r>
              <w:t xml:space="preserve">15200092</w:t>
            </w:r>
          </w:p>
        </w:tc>
        <w:tc>
          <w:tcPr/>
          <w:p>
            <w:pPr>
              <w:pStyle w:val="Compact"/>
            </w:pPr>
            <w:r>
              <w:t xml:space="preserve">Gorges-de-l'Orbe- und Vallorbe-Mb.</w:t>
            </w:r>
          </w:p>
        </w:tc>
        <w:tc>
          <w:tcPr/>
          <w:p>
            <w:pPr>
              <w:pStyle w:val="Compact"/>
            </w:pPr>
            <w:r>
              <w:t xml:space="preserve">calcare: bioclasti</w:t>
            </w:r>
          </w:p>
        </w:tc>
        <w:tc>
          <w:tcPr/>
          <w:p>
            <w:pPr>
              <w:pStyle w:val="Compact"/>
            </w:pPr>
            <w:r>
              <w:t xml:space="preserve">calcare: ooidi</w:t>
            </w:r>
          </w:p>
        </w:tc>
        <w:tc>
          <w:tcPr/>
          <w:p>
            <w:pPr>
              <w:pStyle w:val="Compact"/>
            </w:pPr>
            <w:r>
              <w:t xml:space="preserve">marna</w:t>
            </w:r>
          </w:p>
        </w:tc>
        <w:tc>
          <w:tcPr/>
          <w:p>
            <w:pPr>
              <w:pStyle w:val="Compact"/>
            </w:pPr>
            <w:r>
              <w:t xml:space="preserve">–</w:t>
            </w:r>
          </w:p>
        </w:tc>
        <w:tc>
          <w:tcPr/>
          <w:p>
            <w:pPr>
              <w:pStyle w:val="Compact"/>
            </w:pPr>
            <w:r>
              <w:t xml:space="preserve">Hauteriviano</w:t>
            </w:r>
          </w:p>
        </w:tc>
        <w:tc>
          <w:tcPr/>
          <w:p>
            <w:pPr>
              <w:pStyle w:val="Compact"/>
            </w:pPr>
            <w:r>
              <w:t xml:space="preserve">Barremiano</w:t>
            </w:r>
          </w:p>
        </w:tc>
      </w:tr>
      <w:tr>
        <w:tc>
          <w:tcPr/>
          <w:p>
            <w:pPr>
              <w:pStyle w:val="Compact"/>
            </w:pPr>
            <w:r>
              <w:t xml:space="preserve">15200093</w:t>
            </w:r>
          </w:p>
        </w:tc>
        <w:tc>
          <w:tcPr/>
          <w:p>
            <w:pPr>
              <w:pStyle w:val="Compact"/>
            </w:pPr>
            <w:r>
              <w:t xml:space="preserve">Rocher-des-Hirondelles-Fm.: Vallorbe-Mb.</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Membro di Vallorbe</w:t>
            </w:r>
          </w:p>
        </w:tc>
        <w:tc>
          <w:tcPr/>
          <w:p>
            <w:pPr>
              <w:pStyle w:val="Compact"/>
            </w:pPr>
            <w:r>
              <w:t xml:space="preserve">Hauteriviano</w:t>
            </w:r>
          </w:p>
        </w:tc>
        <w:tc>
          <w:tcPr/>
          <w:p>
            <w:pPr>
              <w:pStyle w:val="Compact"/>
            </w:pPr>
            <w:r>
              <w:t xml:space="preserve">Barremiano</w:t>
            </w:r>
          </w:p>
        </w:tc>
      </w:tr>
      <w:tr>
        <w:tc>
          <w:tcPr/>
          <w:p>
            <w:pPr>
              <w:pStyle w:val="Compact"/>
            </w:pPr>
            <w:r>
              <w:t xml:space="preserve">15200094</w:t>
            </w:r>
          </w:p>
        </w:tc>
        <w:tc>
          <w:tcPr/>
          <w:p>
            <w:pPr>
              <w:pStyle w:val="Compact"/>
            </w:pPr>
            <w:r>
              <w:t xml:space="preserve">Rocher-des-Hirondelles-Fm.: Rivière-Mb.</w:t>
            </w:r>
          </w:p>
        </w:tc>
        <w:tc>
          <w:tcPr/>
          <w:p>
            <w:pPr>
              <w:pStyle w:val="Compact"/>
            </w:pPr>
            <w:r>
              <w:t xml:space="preserve">calcare: marnoso</w:t>
            </w:r>
          </w:p>
        </w:tc>
        <w:tc>
          <w:tcPr/>
          <w:p>
            <w:pPr>
              <w:pStyle w:val="Compact"/>
            </w:pPr>
            <w:r>
              <w:t xml:space="preserve">marna</w:t>
            </w:r>
          </w:p>
        </w:tc>
        <w:tc>
          <w:tcPr/>
          <w:p>
            <w:pPr>
              <w:pStyle w:val="Compact"/>
            </w:pPr>
            <w:r>
              <w:t xml:space="preserve">–</w:t>
            </w:r>
          </w:p>
        </w:tc>
        <w:tc>
          <w:tcPr/>
          <w:p>
            <w:pPr>
              <w:pStyle w:val="Compact"/>
            </w:pPr>
            <w:r>
              <w:t xml:space="preserve">Membro della Rivière</w:t>
            </w:r>
          </w:p>
        </w:tc>
        <w:tc>
          <w:tcPr/>
          <w:p>
            <w:pPr>
              <w:pStyle w:val="Compact"/>
            </w:pPr>
            <w:r>
              <w:t xml:space="preserve">Barremiano</w:t>
            </w:r>
          </w:p>
        </w:tc>
        <w:tc>
          <w:tcPr/>
          <w:p>
            <w:pPr>
              <w:pStyle w:val="Compact"/>
            </w:pPr>
            <w:r>
              <w:t xml:space="preserve">Barremiano</w:t>
            </w:r>
          </w:p>
        </w:tc>
      </w:tr>
      <w:tr>
        <w:tc>
          <w:tcPr/>
          <w:p>
            <w:pPr>
              <w:pStyle w:val="Compact"/>
            </w:pPr>
            <w:r>
              <w:t xml:space="preserve">15200096</w:t>
            </w:r>
          </w:p>
        </w:tc>
        <w:tc>
          <w:tcPr/>
          <w:p>
            <w:pPr>
              <w:pStyle w:val="Compact"/>
            </w:pPr>
            <w:r>
              <w:t xml:space="preserve">Gorges-de-l'Orbe-Fm.</w:t>
            </w:r>
          </w:p>
        </w:tc>
        <w:tc>
          <w:tcPr/>
          <w:p>
            <w:pPr>
              <w:pStyle w:val="Compact"/>
            </w:pPr>
            <w:r>
              <w:t xml:space="preserve">calcare: ooidi</w:t>
            </w:r>
          </w:p>
        </w:tc>
        <w:tc>
          <w:tcPr/>
          <w:p>
            <w:pPr>
              <w:pStyle w:val="Compact"/>
            </w:pPr>
            <w:r>
              <w:t xml:space="preserve">calcare: bioclasti</w:t>
            </w:r>
          </w:p>
        </w:tc>
        <w:tc>
          <w:tcPr/>
          <w:p>
            <w:pPr>
              <w:pStyle w:val="Compact"/>
            </w:pPr>
            <w:r>
              <w:t xml:space="preserve">marna</w:t>
            </w:r>
          </w:p>
        </w:tc>
        <w:tc>
          <w:tcPr/>
          <w:p>
            <w:pPr>
              <w:pStyle w:val="Compact"/>
            </w:pPr>
            <w:r>
              <w:t xml:space="preserve">Formazione delle Gorges de l'Orbe</w:t>
            </w:r>
          </w:p>
        </w:tc>
        <w:tc>
          <w:tcPr/>
          <w:p>
            <w:pPr>
              <w:pStyle w:val="Compact"/>
            </w:pPr>
            <w:r>
              <w:t xml:space="preserve">Hauteriviano</w:t>
            </w:r>
          </w:p>
        </w:tc>
        <w:tc>
          <w:tcPr/>
          <w:p>
            <w:pPr>
              <w:pStyle w:val="Compact"/>
            </w:pPr>
            <w:r>
              <w:t xml:space="preserve">Hauteriviano</w:t>
            </w:r>
          </w:p>
        </w:tc>
      </w:tr>
      <w:tr>
        <w:tc>
          <w:tcPr/>
          <w:p>
            <w:pPr>
              <w:pStyle w:val="Compact"/>
            </w:pPr>
            <w:r>
              <w:t xml:space="preserve">15200097</w:t>
            </w:r>
          </w:p>
        </w:tc>
        <w:tc>
          <w:tcPr/>
          <w:p>
            <w:pPr>
              <w:pStyle w:val="Compact"/>
            </w:pPr>
            <w:r>
              <w:t xml:space="preserve">Pierre-Châtel- Vions- und Chambotte-Fm.</w:t>
            </w:r>
          </w:p>
        </w:tc>
        <w:tc>
          <w:tcPr/>
          <w:p>
            <w:pPr>
              <w:pStyle w:val="Compact"/>
            </w:pPr>
            <w:r>
              <w:t xml:space="preserve">calcare: micritico</w:t>
            </w:r>
          </w:p>
        </w:tc>
        <w:tc>
          <w:tcPr/>
          <w:p>
            <w:pPr>
              <w:pStyle w:val="Compact"/>
            </w:pPr>
            <w:r>
              <w:t xml:space="preserve">calcare: bioclasti-ooidi</w:t>
            </w:r>
          </w:p>
        </w:tc>
        <w:tc>
          <w:tcPr/>
          <w:p>
            <w:pPr>
              <w:pStyle w:val="Compact"/>
            </w:pPr>
            <w:r>
              <w:t xml:space="preserve">marna</w:t>
            </w:r>
          </w:p>
        </w:tc>
        <w:tc>
          <w:tcPr/>
          <w:p>
            <w:pPr>
              <w:pStyle w:val="Compact"/>
            </w:pPr>
            <w:r>
              <w:t xml:space="preserve">–</w:t>
            </w:r>
          </w:p>
        </w:tc>
        <w:tc>
          <w:tcPr/>
          <w:p>
            <w:pPr>
              <w:pStyle w:val="Compact"/>
            </w:pPr>
            <w:r>
              <w:t xml:space="preserve">Berriasiano</w:t>
            </w:r>
          </w:p>
        </w:tc>
        <w:tc>
          <w:tcPr/>
          <w:p>
            <w:pPr>
              <w:pStyle w:val="Compact"/>
            </w:pPr>
            <w:r>
              <w:t xml:space="preserve">Valanginiano</w:t>
            </w:r>
          </w:p>
        </w:tc>
      </w:tr>
      <w:tr>
        <w:tc>
          <w:tcPr/>
          <w:p>
            <w:pPr>
              <w:pStyle w:val="Compact"/>
            </w:pPr>
            <w:r>
              <w:t xml:space="preserve">15200098</w:t>
            </w:r>
          </w:p>
        </w:tc>
        <w:tc>
          <w:tcPr/>
          <w:p>
            <w:pPr>
              <w:pStyle w:val="Compact"/>
            </w:pPr>
            <w:r>
              <w:t xml:space="preserve">Chambotte-Fm.</w:t>
            </w:r>
          </w:p>
        </w:tc>
        <w:tc>
          <w:tcPr/>
          <w:p>
            <w:pPr>
              <w:pStyle w:val="Compact"/>
            </w:pPr>
            <w:r>
              <w:t xml:space="preserve">calcare: micritico: bioclasti</w:t>
            </w:r>
          </w:p>
        </w:tc>
        <w:tc>
          <w:tcPr/>
          <w:p>
            <w:pPr>
              <w:pStyle w:val="Compact"/>
            </w:pPr>
            <w:r>
              <w:t xml:space="preserve">–</w:t>
            </w:r>
          </w:p>
        </w:tc>
        <w:tc>
          <w:tcPr/>
          <w:p>
            <w:pPr>
              <w:pStyle w:val="Compact"/>
            </w:pPr>
            <w:r>
              <w:t xml:space="preserve">–</w:t>
            </w:r>
          </w:p>
        </w:tc>
        <w:tc>
          <w:tcPr/>
          <w:p>
            <w:pPr>
              <w:pStyle w:val="Compact"/>
            </w:pPr>
            <w:r>
              <w:t xml:space="preserve">Formazione della Chambotte</w:t>
            </w:r>
          </w:p>
        </w:tc>
        <w:tc>
          <w:tcPr/>
          <w:p>
            <w:pPr>
              <w:pStyle w:val="Compact"/>
            </w:pPr>
            <w:r>
              <w:t xml:space="preserve">Berriasiano</w:t>
            </w:r>
          </w:p>
        </w:tc>
        <w:tc>
          <w:tcPr/>
          <w:p>
            <w:pPr>
              <w:pStyle w:val="Compact"/>
            </w:pPr>
            <w:r>
              <w:t xml:space="preserve">Valanginiano</w:t>
            </w:r>
          </w:p>
        </w:tc>
      </w:tr>
      <w:tr>
        <w:tc>
          <w:tcPr/>
          <w:p>
            <w:pPr>
              <w:pStyle w:val="Compact"/>
            </w:pPr>
            <w:r>
              <w:t xml:space="preserve">15200099</w:t>
            </w:r>
          </w:p>
        </w:tc>
        <w:tc>
          <w:tcPr/>
          <w:p>
            <w:pPr>
              <w:pStyle w:val="Compact"/>
            </w:pPr>
            <w:r>
              <w:t xml:space="preserve">Chambotte-Fm.: Guiers-Mb.</w:t>
            </w:r>
          </w:p>
        </w:tc>
        <w:tc>
          <w:tcPr/>
          <w:p>
            <w:pPr>
              <w:pStyle w:val="Compact"/>
            </w:pPr>
            <w:r>
              <w:t xml:space="preserve">marna: bioclasti</w:t>
            </w:r>
          </w:p>
        </w:tc>
        <w:tc>
          <w:tcPr/>
          <w:p>
            <w:pPr>
              <w:pStyle w:val="Compact"/>
            </w:pPr>
            <w:r>
              <w:t xml:space="preserve">calcare: marnoso</w:t>
            </w:r>
          </w:p>
        </w:tc>
        <w:tc>
          <w:tcPr/>
          <w:p>
            <w:pPr>
              <w:pStyle w:val="Compact"/>
            </w:pPr>
            <w:r>
              <w:t xml:space="preserve">–</w:t>
            </w:r>
          </w:p>
        </w:tc>
        <w:tc>
          <w:tcPr/>
          <w:p>
            <w:pPr>
              <w:pStyle w:val="Compact"/>
            </w:pPr>
            <w:r>
              <w:t xml:space="preserve">Membro del Guiers</w:t>
            </w:r>
          </w:p>
        </w:tc>
        <w:tc>
          <w:tcPr/>
          <w:p>
            <w:pPr>
              <w:pStyle w:val="Compact"/>
            </w:pPr>
            <w:r>
              <w:t xml:space="preserve">Valanginiano</w:t>
            </w:r>
          </w:p>
        </w:tc>
        <w:tc>
          <w:tcPr/>
          <w:p>
            <w:pPr>
              <w:pStyle w:val="Compact"/>
            </w:pPr>
            <w:r>
              <w:t xml:space="preserve">Valanginiano</w:t>
            </w:r>
          </w:p>
        </w:tc>
      </w:tr>
      <w:tr>
        <w:tc>
          <w:tcPr/>
          <w:p>
            <w:pPr>
              <w:pStyle w:val="Compact"/>
            </w:pPr>
            <w:r>
              <w:t xml:space="preserve">15200100</w:t>
            </w:r>
          </w:p>
        </w:tc>
        <w:tc>
          <w:tcPr/>
          <w:p>
            <w:pPr>
              <w:pStyle w:val="Compact"/>
            </w:pPr>
            <w:r>
              <w:t xml:space="preserve">Vions-Fm.</w:t>
            </w:r>
          </w:p>
        </w:tc>
        <w:tc>
          <w:tcPr/>
          <w:p>
            <w:pPr>
              <w:pStyle w:val="Compact"/>
            </w:pPr>
            <w:r>
              <w:t xml:space="preserve">calcare: arenitico: quarzo</w:t>
            </w:r>
          </w:p>
        </w:tc>
        <w:tc>
          <w:tcPr/>
          <w:p>
            <w:pPr>
              <w:pStyle w:val="Compact"/>
            </w:pPr>
            <w:r>
              <w:t xml:space="preserve">marna</w:t>
            </w:r>
          </w:p>
        </w:tc>
        <w:tc>
          <w:tcPr/>
          <w:p>
            <w:pPr>
              <w:pStyle w:val="Compact"/>
            </w:pPr>
            <w:r>
              <w:t xml:space="preserve">–</w:t>
            </w:r>
          </w:p>
        </w:tc>
        <w:tc>
          <w:tcPr/>
          <w:p>
            <w:pPr>
              <w:pStyle w:val="Compact"/>
            </w:pPr>
            <w:r>
              <w:t xml:space="preserve">Formazione di Vions</w:t>
            </w:r>
          </w:p>
        </w:tc>
        <w:tc>
          <w:tcPr/>
          <w:p>
            <w:pPr>
              <w:pStyle w:val="Compact"/>
            </w:pPr>
            <w:r>
              <w:t xml:space="preserve">Berriasiano</w:t>
            </w:r>
          </w:p>
        </w:tc>
        <w:tc>
          <w:tcPr/>
          <w:p>
            <w:pPr>
              <w:pStyle w:val="Compact"/>
            </w:pPr>
            <w:r>
              <w:t xml:space="preserve">Berriasiano</w:t>
            </w:r>
          </w:p>
        </w:tc>
      </w:tr>
      <w:tr>
        <w:tc>
          <w:tcPr/>
          <w:p>
            <w:pPr>
              <w:pStyle w:val="Compact"/>
            </w:pPr>
            <w:r>
              <w:t xml:space="preserve">15200101</w:t>
            </w:r>
          </w:p>
        </w:tc>
        <w:tc>
          <w:tcPr/>
          <w:p>
            <w:pPr>
              <w:pStyle w:val="Compact"/>
            </w:pPr>
            <w:r>
              <w:t xml:space="preserve">Pierre-Châtel-Fm.</w:t>
            </w:r>
          </w:p>
        </w:tc>
        <w:tc>
          <w:tcPr/>
          <w:p>
            <w:pPr>
              <w:pStyle w:val="Compact"/>
            </w:pPr>
            <w:r>
              <w:t xml:space="preserve">calcare: micritico</w:t>
            </w:r>
          </w:p>
        </w:tc>
        <w:tc>
          <w:tcPr/>
          <w:p>
            <w:pPr>
              <w:pStyle w:val="Compact"/>
            </w:pPr>
            <w:r>
              <w:t xml:space="preserve">calcare: bioclasti-ooidi</w:t>
            </w:r>
          </w:p>
        </w:tc>
        <w:tc>
          <w:tcPr/>
          <w:p>
            <w:pPr>
              <w:pStyle w:val="Compact"/>
            </w:pPr>
            <w:r>
              <w:t xml:space="preserve">marna</w:t>
            </w:r>
          </w:p>
        </w:tc>
        <w:tc>
          <w:tcPr/>
          <w:p>
            <w:pPr>
              <w:pStyle w:val="Compact"/>
            </w:pPr>
            <w:r>
              <w:t xml:space="preserve">Formazione di Pierre-Châtel</w:t>
            </w:r>
          </w:p>
        </w:tc>
        <w:tc>
          <w:tcPr/>
          <w:p>
            <w:pPr>
              <w:pStyle w:val="Compact"/>
            </w:pPr>
            <w:r>
              <w:t xml:space="preserve">Berriasiano</w:t>
            </w:r>
          </w:p>
        </w:tc>
        <w:tc>
          <w:tcPr/>
          <w:p>
            <w:pPr>
              <w:pStyle w:val="Compact"/>
            </w:pPr>
            <w:r>
              <w:t xml:space="preserve">Berriasiano</w:t>
            </w:r>
          </w:p>
        </w:tc>
      </w:tr>
      <w:tr>
        <w:tc>
          <w:tcPr/>
          <w:p>
            <w:pPr>
              <w:pStyle w:val="Compact"/>
            </w:pPr>
            <w:r>
              <w:t xml:space="preserve">15200102</w:t>
            </w:r>
          </w:p>
        </w:tc>
        <w:tc>
          <w:tcPr/>
          <w:p>
            <w:pPr>
              <w:pStyle w:val="Compact"/>
            </w:pPr>
            <w:r>
              <w:t xml:space="preserve">Burghorn-Fm.</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Formazion del Burghorn</w:t>
            </w:r>
          </w:p>
        </w:tc>
        <w:tc>
          <w:tcPr/>
          <w:p>
            <w:pPr>
              <w:pStyle w:val="Compact"/>
            </w:pPr>
            <w:r>
              <w:t xml:space="preserve">Kimmeridgiano</w:t>
            </w:r>
          </w:p>
        </w:tc>
        <w:tc>
          <w:tcPr/>
          <w:p>
            <w:pPr>
              <w:pStyle w:val="Compact"/>
            </w:pPr>
            <w:r>
              <w:t xml:space="preserve">Kimmeridgiano</w:t>
            </w:r>
          </w:p>
        </w:tc>
      </w:tr>
      <w:tr>
        <w:tc>
          <w:tcPr/>
          <w:p>
            <w:pPr>
              <w:pStyle w:val="Compact"/>
            </w:pPr>
            <w:r>
              <w:t xml:space="preserve">15200103</w:t>
            </w:r>
          </w:p>
        </w:tc>
        <w:tc>
          <w:tcPr/>
          <w:p>
            <w:pPr>
              <w:pStyle w:val="Compact"/>
            </w:pPr>
            <w:r>
              <w:t xml:space="preserve">Burghorn-Fm.: Wettingen-Mb.</w:t>
            </w:r>
          </w:p>
        </w:tc>
        <w:tc>
          <w:tcPr/>
          <w:p>
            <w:pPr>
              <w:pStyle w:val="Compact"/>
            </w:pPr>
            <w:r>
              <w:t xml:space="preserve">calcare: micritico</w:t>
            </w:r>
          </w:p>
        </w:tc>
        <w:tc>
          <w:tcPr/>
          <w:p>
            <w:pPr>
              <w:pStyle w:val="Compact"/>
            </w:pPr>
            <w:r>
              <w:t xml:space="preserve">calcare: selce</w:t>
            </w:r>
          </w:p>
        </w:tc>
        <w:tc>
          <w:tcPr/>
          <w:p>
            <w:pPr>
              <w:pStyle w:val="Compact"/>
            </w:pPr>
            <w:r>
              <w:t xml:space="preserve">–</w:t>
            </w:r>
          </w:p>
        </w:tc>
        <w:tc>
          <w:tcPr/>
          <w:p>
            <w:pPr>
              <w:pStyle w:val="Compact"/>
            </w:pPr>
            <w:r>
              <w:t xml:space="preserve">Membro di Wettingen</w:t>
            </w:r>
          </w:p>
        </w:tc>
        <w:tc>
          <w:tcPr/>
          <w:p>
            <w:pPr>
              <w:pStyle w:val="Compact"/>
            </w:pPr>
            <w:r>
              <w:t xml:space="preserve">Kimmeridgiano</w:t>
            </w:r>
          </w:p>
        </w:tc>
        <w:tc>
          <w:tcPr/>
          <w:p>
            <w:pPr>
              <w:pStyle w:val="Compact"/>
            </w:pPr>
            <w:r>
              <w:t xml:space="preserve">Kimmeridgiano</w:t>
            </w:r>
          </w:p>
        </w:tc>
      </w:tr>
      <w:tr>
        <w:tc>
          <w:tcPr/>
          <w:p>
            <w:pPr>
              <w:pStyle w:val="Compact"/>
            </w:pPr>
            <w:r>
              <w:t xml:space="preserve">15200104</w:t>
            </w:r>
          </w:p>
        </w:tc>
        <w:tc>
          <w:tcPr/>
          <w:p>
            <w:pPr>
              <w:pStyle w:val="Compact"/>
            </w:pPr>
            <w:r>
              <w:t xml:space="preserve">Burghorn-Fm.: Baden-Mb.</w:t>
            </w:r>
          </w:p>
        </w:tc>
        <w:tc>
          <w:tcPr/>
          <w:p>
            <w:pPr>
              <w:pStyle w:val="Compact"/>
            </w:pPr>
            <w:r>
              <w:t xml:space="preserve">calcare: micritico: glauconite</w:t>
            </w:r>
          </w:p>
        </w:tc>
        <w:tc>
          <w:tcPr/>
          <w:p>
            <w:pPr>
              <w:pStyle w:val="Compact"/>
            </w:pPr>
            <w:r>
              <w:t xml:space="preserve">marna</w:t>
            </w:r>
          </w:p>
        </w:tc>
        <w:tc>
          <w:tcPr/>
          <w:p>
            <w:pPr>
              <w:pStyle w:val="Compact"/>
            </w:pPr>
            <w:r>
              <w:t xml:space="preserve">–</w:t>
            </w:r>
          </w:p>
        </w:tc>
        <w:tc>
          <w:tcPr/>
          <w:p>
            <w:pPr>
              <w:pStyle w:val="Compact"/>
            </w:pPr>
            <w:r>
              <w:t xml:space="preserve">Membro di Baden</w:t>
            </w:r>
          </w:p>
        </w:tc>
        <w:tc>
          <w:tcPr/>
          <w:p>
            <w:pPr>
              <w:pStyle w:val="Compact"/>
            </w:pPr>
            <w:r>
              <w:t xml:space="preserve">Kimmeridgiano</w:t>
            </w:r>
          </w:p>
        </w:tc>
        <w:tc>
          <w:tcPr/>
          <w:p>
            <w:pPr>
              <w:pStyle w:val="Compact"/>
            </w:pPr>
            <w:r>
              <w:t xml:space="preserve">Kimmeridgiano</w:t>
            </w:r>
          </w:p>
        </w:tc>
      </w:tr>
      <w:tr>
        <w:tc>
          <w:tcPr/>
          <w:p>
            <w:pPr>
              <w:pStyle w:val="Compact"/>
            </w:pPr>
            <w:r>
              <w:t xml:space="preserve">15200105</w:t>
            </w:r>
          </w:p>
        </w:tc>
        <w:tc>
          <w:tcPr/>
          <w:p>
            <w:pPr>
              <w:pStyle w:val="Compact"/>
            </w:pPr>
            <w:r>
              <w:t xml:space="preserve">Villigen-Fm.</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Formazione di Villigen</w:t>
            </w:r>
          </w:p>
        </w:tc>
        <w:tc>
          <w:tcPr/>
          <w:p>
            <w:pPr>
              <w:pStyle w:val="Compact"/>
            </w:pPr>
            <w:r>
              <w:t xml:space="preserve">Oxfordiano</w:t>
            </w:r>
          </w:p>
        </w:tc>
        <w:tc>
          <w:tcPr/>
          <w:p>
            <w:pPr>
              <w:pStyle w:val="Compact"/>
            </w:pPr>
            <w:r>
              <w:t xml:space="preserve">Kimmeridgiano</w:t>
            </w:r>
          </w:p>
        </w:tc>
      </w:tr>
      <w:tr>
        <w:tc>
          <w:tcPr/>
          <w:p>
            <w:pPr>
              <w:pStyle w:val="Compact"/>
            </w:pPr>
            <w:r>
              <w:t xml:space="preserve">15200106</w:t>
            </w:r>
          </w:p>
        </w:tc>
        <w:tc>
          <w:tcPr/>
          <w:p>
            <w:pPr>
              <w:pStyle w:val="Compact"/>
            </w:pPr>
            <w:r>
              <w:t xml:space="preserve">Villigen-Fm.: Wangental-Mb.</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Membro di Langenthal</w:t>
            </w:r>
          </w:p>
        </w:tc>
        <w:tc>
          <w:tcPr/>
          <w:p>
            <w:pPr>
              <w:pStyle w:val="Compact"/>
            </w:pPr>
            <w:r>
              <w:t xml:space="preserve">Kimmeridgiano</w:t>
            </w:r>
          </w:p>
        </w:tc>
        <w:tc>
          <w:tcPr/>
          <w:p>
            <w:pPr>
              <w:pStyle w:val="Compact"/>
            </w:pPr>
            <w:r>
              <w:t xml:space="preserve">Kimmeridgiano</w:t>
            </w:r>
          </w:p>
        </w:tc>
      </w:tr>
      <w:tr>
        <w:tc>
          <w:tcPr/>
          <w:p>
            <w:pPr>
              <w:pStyle w:val="Compact"/>
            </w:pPr>
            <w:r>
              <w:t xml:space="preserve">15200107</w:t>
            </w:r>
          </w:p>
        </w:tc>
        <w:tc>
          <w:tcPr/>
          <w:p>
            <w:pPr>
              <w:pStyle w:val="Compact"/>
            </w:pPr>
            <w:r>
              <w:t xml:space="preserve">Villigen-Fm.: Letzi-Mb.</w:t>
            </w:r>
          </w:p>
        </w:tc>
        <w:tc>
          <w:tcPr/>
          <w:p>
            <w:pPr>
              <w:pStyle w:val="Compact"/>
            </w:pPr>
            <w:r>
              <w:t xml:space="preserve">calcare: micritico</w:t>
            </w:r>
          </w:p>
        </w:tc>
        <w:tc>
          <w:tcPr/>
          <w:p>
            <w:pPr>
              <w:pStyle w:val="Compact"/>
            </w:pPr>
            <w:r>
              <w:t xml:space="preserve">–</w:t>
            </w:r>
          </w:p>
        </w:tc>
        <w:tc>
          <w:tcPr/>
          <w:p>
            <w:pPr>
              <w:pStyle w:val="Compact"/>
            </w:pPr>
            <w:r>
              <w:t xml:space="preserve">–</w:t>
            </w:r>
          </w:p>
        </w:tc>
        <w:tc>
          <w:tcPr/>
          <w:p>
            <w:pPr>
              <w:pStyle w:val="Compact"/>
            </w:pPr>
            <w:r>
              <w:t xml:space="preserve">Membro del Letzi</w:t>
            </w:r>
          </w:p>
        </w:tc>
        <w:tc>
          <w:tcPr/>
          <w:p>
            <w:pPr>
              <w:pStyle w:val="Compact"/>
            </w:pPr>
            <w:r>
              <w:t xml:space="preserve">Kimmeridgiano</w:t>
            </w:r>
          </w:p>
        </w:tc>
        <w:tc>
          <w:tcPr/>
          <w:p>
            <w:pPr>
              <w:pStyle w:val="Compact"/>
            </w:pPr>
            <w:r>
              <w:t xml:space="preserve">Kimmeridgiano</w:t>
            </w:r>
          </w:p>
        </w:tc>
      </w:tr>
      <w:tr>
        <w:tc>
          <w:tcPr/>
          <w:p>
            <w:pPr>
              <w:pStyle w:val="Compact"/>
            </w:pPr>
            <w:r>
              <w:t xml:space="preserve">15200108</w:t>
            </w:r>
          </w:p>
        </w:tc>
        <w:tc>
          <w:tcPr/>
          <w:p>
            <w:pPr>
              <w:pStyle w:val="Compact"/>
            </w:pPr>
            <w:r>
              <w:t xml:space="preserve">Villigen-Fm.: Knollen-Bk.</w:t>
            </w:r>
          </w:p>
        </w:tc>
        <w:tc>
          <w:tcPr/>
          <w:p>
            <w:pPr>
              <w:pStyle w:val="Compact"/>
            </w:pPr>
            <w:r>
              <w:t xml:space="preserve">calcare: marnoso: glauconite</w:t>
            </w:r>
          </w:p>
        </w:tc>
        <w:tc>
          <w:tcPr/>
          <w:p>
            <w:pPr>
              <w:pStyle w:val="Compact"/>
            </w:pPr>
            <w:r>
              <w:t xml:space="preserve">–</w:t>
            </w:r>
          </w:p>
        </w:tc>
        <w:tc>
          <w:tcPr/>
          <w:p>
            <w:pPr>
              <w:pStyle w:val="Compact"/>
            </w:pPr>
            <w:r>
              <w:t xml:space="preserve">–</w:t>
            </w:r>
          </w:p>
        </w:tc>
        <w:tc>
          <w:tcPr/>
          <w:p>
            <w:pPr>
              <w:pStyle w:val="Compact"/>
            </w:pPr>
            <w:r>
              <w:t xml:space="preserve">«Knollen-Bank» (Fm. di Villigen)</w:t>
            </w:r>
          </w:p>
        </w:tc>
        <w:tc>
          <w:tcPr/>
          <w:p>
            <w:pPr>
              <w:pStyle w:val="Compact"/>
            </w:pPr>
            <w:r>
              <w:t xml:space="preserve">Oxfordiano</w:t>
            </w:r>
          </w:p>
        </w:tc>
        <w:tc>
          <w:tcPr/>
          <w:p>
            <w:pPr>
              <w:pStyle w:val="Compact"/>
            </w:pPr>
            <w:r>
              <w:t xml:space="preserve">Kimmeridgiano</w:t>
            </w:r>
          </w:p>
        </w:tc>
      </w:tr>
      <w:tr>
        <w:tc>
          <w:tcPr/>
          <w:p>
            <w:pPr>
              <w:pStyle w:val="Compact"/>
            </w:pPr>
            <w:r>
              <w:t xml:space="preserve">15200109</w:t>
            </w:r>
          </w:p>
        </w:tc>
        <w:tc>
          <w:tcPr/>
          <w:p>
            <w:pPr>
              <w:pStyle w:val="Compact"/>
            </w:pPr>
            <w:r>
              <w:t xml:space="preserve">Villigen-Fm.: Küssaburg-Mb.</w:t>
            </w:r>
          </w:p>
        </w:tc>
        <w:tc>
          <w:tcPr/>
          <w:p>
            <w:pPr>
              <w:pStyle w:val="Compact"/>
            </w:pPr>
            <w:r>
              <w:t xml:space="preserve">calcare: spatico: bioclasti</w:t>
            </w:r>
          </w:p>
        </w:tc>
        <w:tc>
          <w:tcPr/>
          <w:p>
            <w:pPr>
              <w:pStyle w:val="Compact"/>
            </w:pPr>
            <w:r>
              <w:t xml:space="preserve">calcare: micritico</w:t>
            </w:r>
          </w:p>
        </w:tc>
        <w:tc>
          <w:tcPr/>
          <w:p>
            <w:pPr>
              <w:pStyle w:val="Compact"/>
            </w:pPr>
            <w:r>
              <w:t xml:space="preserve">–</w:t>
            </w:r>
          </w:p>
        </w:tc>
        <w:tc>
          <w:tcPr/>
          <w:p>
            <w:pPr>
              <w:pStyle w:val="Compact"/>
            </w:pPr>
            <w:r>
              <w:t xml:space="preserve">Membro della Küssaburg</w:t>
            </w:r>
          </w:p>
        </w:tc>
        <w:tc>
          <w:tcPr/>
          <w:p>
            <w:pPr>
              <w:pStyle w:val="Compact"/>
            </w:pPr>
            <w:r>
              <w:t xml:space="preserve">Oxfordiano</w:t>
            </w:r>
          </w:p>
        </w:tc>
        <w:tc>
          <w:tcPr/>
          <w:p>
            <w:pPr>
              <w:pStyle w:val="Compact"/>
            </w:pPr>
            <w:r>
              <w:t xml:space="preserve">Oxfordiano</w:t>
            </w:r>
          </w:p>
        </w:tc>
      </w:tr>
      <w:tr>
        <w:tc>
          <w:tcPr/>
          <w:p>
            <w:pPr>
              <w:pStyle w:val="Compact"/>
            </w:pPr>
            <w:r>
              <w:t xml:space="preserve">15200110</w:t>
            </w:r>
          </w:p>
        </w:tc>
        <w:tc>
          <w:tcPr/>
          <w:p>
            <w:pPr>
              <w:pStyle w:val="Compact"/>
            </w:pPr>
            <w:r>
              <w:t xml:space="preserve">Villigen-Fm.: Wangen-Mb.</w:t>
            </w:r>
          </w:p>
        </w:tc>
        <w:tc>
          <w:tcPr/>
          <w:p>
            <w:pPr>
              <w:pStyle w:val="Compact"/>
            </w:pPr>
            <w:r>
              <w:t xml:space="preserve">calcare: micritico</w:t>
            </w:r>
          </w:p>
        </w:tc>
        <w:tc>
          <w:tcPr/>
          <w:p>
            <w:pPr>
              <w:pStyle w:val="Compact"/>
            </w:pPr>
            <w:r>
              <w:t xml:space="preserve">calcare: gessoso</w:t>
            </w:r>
          </w:p>
        </w:tc>
        <w:tc>
          <w:tcPr/>
          <w:p>
            <w:pPr>
              <w:pStyle w:val="Compact"/>
            </w:pPr>
            <w:r>
              <w:t xml:space="preserve">–</w:t>
            </w:r>
          </w:p>
        </w:tc>
        <w:tc>
          <w:tcPr/>
          <w:p>
            <w:pPr>
              <w:pStyle w:val="Compact"/>
            </w:pPr>
            <w:r>
              <w:t xml:space="preserve">Membro di Wangen</w:t>
            </w:r>
          </w:p>
        </w:tc>
        <w:tc>
          <w:tcPr/>
          <w:p>
            <w:pPr>
              <w:pStyle w:val="Compact"/>
            </w:pPr>
            <w:r>
              <w:t xml:space="preserve">Oxfordiano</w:t>
            </w:r>
          </w:p>
        </w:tc>
        <w:tc>
          <w:tcPr/>
          <w:p>
            <w:pPr>
              <w:pStyle w:val="Compact"/>
            </w:pPr>
            <w:r>
              <w:t xml:space="preserve">Oxfordiano</w:t>
            </w:r>
          </w:p>
        </w:tc>
      </w:tr>
      <w:tr>
        <w:tc>
          <w:tcPr/>
          <w:p>
            <w:pPr>
              <w:pStyle w:val="Compact"/>
            </w:pPr>
            <w:r>
              <w:t xml:space="preserve">15200111</w:t>
            </w:r>
          </w:p>
        </w:tc>
        <w:tc>
          <w:tcPr/>
          <w:p>
            <w:pPr>
              <w:pStyle w:val="Compact"/>
            </w:pPr>
            <w:r>
              <w:t xml:space="preserve">Villigen-Fm.: Hornbuck-Mb.</w:t>
            </w:r>
          </w:p>
        </w:tc>
        <w:tc>
          <w:tcPr/>
          <w:p>
            <w:pPr>
              <w:pStyle w:val="Compact"/>
            </w:pPr>
            <w:r>
              <w:t xml:space="preserve">calcare: marnoso: selce</w:t>
            </w:r>
          </w:p>
        </w:tc>
        <w:tc>
          <w:tcPr/>
          <w:p>
            <w:pPr>
              <w:pStyle w:val="Compact"/>
            </w:pPr>
            <w:r>
              <w:t xml:space="preserve">marna</w:t>
            </w:r>
          </w:p>
        </w:tc>
        <w:tc>
          <w:tcPr/>
          <w:p>
            <w:pPr>
              <w:pStyle w:val="Compact"/>
            </w:pPr>
            <w:r>
              <w:t xml:space="preserve">–</w:t>
            </w:r>
          </w:p>
        </w:tc>
        <w:tc>
          <w:tcPr/>
          <w:p>
            <w:pPr>
              <w:pStyle w:val="Compact"/>
            </w:pPr>
            <w:r>
              <w:t xml:space="preserve">Membro del Hornbuck</w:t>
            </w:r>
          </w:p>
        </w:tc>
        <w:tc>
          <w:tcPr/>
          <w:p>
            <w:pPr>
              <w:pStyle w:val="Compact"/>
            </w:pPr>
            <w:r>
              <w:t xml:space="preserve">Oxfordiano</w:t>
            </w:r>
          </w:p>
        </w:tc>
        <w:tc>
          <w:tcPr/>
          <w:p>
            <w:pPr>
              <w:pStyle w:val="Compact"/>
            </w:pPr>
            <w:r>
              <w:t xml:space="preserve">Oxfordiano</w:t>
            </w:r>
          </w:p>
        </w:tc>
      </w:tr>
      <w:tr>
        <w:tc>
          <w:tcPr/>
          <w:p>
            <w:pPr>
              <w:pStyle w:val="Compact"/>
            </w:pPr>
            <w:r>
              <w:t xml:space="preserve">15200112</w:t>
            </w:r>
          </w:p>
        </w:tc>
        <w:tc>
          <w:tcPr/>
          <w:p>
            <w:pPr>
              <w:pStyle w:val="Compact"/>
            </w:pPr>
            <w:r>
              <w:t xml:space="preserve">Villigen-Fm.: Crenularis-Mb.</w:t>
            </w:r>
          </w:p>
        </w:tc>
        <w:tc>
          <w:tcPr/>
          <w:p>
            <w:pPr>
              <w:pStyle w:val="Compact"/>
            </w:pPr>
            <w:r>
              <w:t xml:space="preserve">calcare: glauconite-bioclasti</w:t>
            </w:r>
          </w:p>
        </w:tc>
        <w:tc>
          <w:tcPr/>
          <w:p>
            <w:pPr>
              <w:pStyle w:val="Compact"/>
            </w:pPr>
            <w:r>
              <w:t xml:space="preserve">–</w:t>
            </w:r>
          </w:p>
        </w:tc>
        <w:tc>
          <w:tcPr/>
          <w:p>
            <w:pPr>
              <w:pStyle w:val="Compact"/>
            </w:pPr>
            <w:r>
              <w:t xml:space="preserve">–</w:t>
            </w:r>
          </w:p>
        </w:tc>
        <w:tc>
          <w:tcPr/>
          <w:p>
            <w:pPr>
              <w:pStyle w:val="Compact"/>
            </w:pPr>
            <w:r>
              <w:t xml:space="preserve">«Membro a Crenularis»</w:t>
            </w:r>
          </w:p>
        </w:tc>
        <w:tc>
          <w:tcPr/>
          <w:p>
            <w:pPr>
              <w:pStyle w:val="Compact"/>
            </w:pPr>
            <w:r>
              <w:t xml:space="preserve">Oxfordiano</w:t>
            </w:r>
          </w:p>
        </w:tc>
        <w:tc>
          <w:tcPr/>
          <w:p>
            <w:pPr>
              <w:pStyle w:val="Compact"/>
            </w:pPr>
            <w:r>
              <w:t xml:space="preserve">Oxfordiano</w:t>
            </w:r>
          </w:p>
        </w:tc>
      </w:tr>
      <w:tr>
        <w:tc>
          <w:tcPr/>
          <w:p>
            <w:pPr>
              <w:pStyle w:val="Compact"/>
            </w:pPr>
            <w:r>
              <w:t xml:space="preserve">15200113</w:t>
            </w:r>
          </w:p>
        </w:tc>
        <w:tc>
          <w:tcPr/>
          <w:p>
            <w:pPr>
              <w:pStyle w:val="Compact"/>
            </w:pPr>
            <w:r>
              <w:t xml:space="preserve">Villigen-Fm.: Geissberg-Mb.</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Membro del Geissberg</w:t>
            </w:r>
          </w:p>
        </w:tc>
        <w:tc>
          <w:tcPr/>
          <w:p>
            <w:pPr>
              <w:pStyle w:val="Compact"/>
            </w:pPr>
            <w:r>
              <w:t xml:space="preserve">Oxfordiano</w:t>
            </w:r>
          </w:p>
        </w:tc>
        <w:tc>
          <w:tcPr/>
          <w:p>
            <w:pPr>
              <w:pStyle w:val="Compact"/>
            </w:pPr>
            <w:r>
              <w:t xml:space="preserve">Oxfordiano</w:t>
            </w:r>
          </w:p>
        </w:tc>
      </w:tr>
      <w:tr>
        <w:tc>
          <w:tcPr/>
          <w:p>
            <w:pPr>
              <w:pStyle w:val="Compact"/>
            </w:pPr>
            <w:r>
              <w:t xml:space="preserve">15200114</w:t>
            </w:r>
          </w:p>
        </w:tc>
        <w:tc>
          <w:tcPr/>
          <w:p>
            <w:pPr>
              <w:pStyle w:val="Compact"/>
            </w:pPr>
            <w:r>
              <w:t xml:space="preserve">Wildegg-Fm.</w:t>
            </w:r>
          </w:p>
        </w:tc>
        <w:tc>
          <w:tcPr/>
          <w:p>
            <w:pPr>
              <w:pStyle w:val="Compact"/>
            </w:pPr>
            <w:r>
              <w:t xml:space="preserve">marna</w:t>
            </w:r>
          </w:p>
        </w:tc>
        <w:tc>
          <w:tcPr/>
          <w:p>
            <w:pPr>
              <w:pStyle w:val="Compact"/>
            </w:pPr>
            <w:r>
              <w:t xml:space="preserve">calcare: marnoso</w:t>
            </w:r>
          </w:p>
        </w:tc>
        <w:tc>
          <w:tcPr/>
          <w:p>
            <w:pPr>
              <w:pStyle w:val="Compact"/>
            </w:pPr>
            <w:r>
              <w:t xml:space="preserve">calcare: micritico</w:t>
            </w:r>
          </w:p>
        </w:tc>
        <w:tc>
          <w:tcPr/>
          <w:p>
            <w:pPr>
              <w:pStyle w:val="Compact"/>
            </w:pPr>
            <w:r>
              <w:t xml:space="preserve">Formazione di Wildegg</w:t>
            </w:r>
          </w:p>
        </w:tc>
        <w:tc>
          <w:tcPr/>
          <w:p>
            <w:pPr>
              <w:pStyle w:val="Compact"/>
            </w:pPr>
            <w:r>
              <w:t xml:space="preserve">Oxfordiano</w:t>
            </w:r>
          </w:p>
        </w:tc>
        <w:tc>
          <w:tcPr/>
          <w:p>
            <w:pPr>
              <w:pStyle w:val="Compact"/>
            </w:pPr>
            <w:r>
              <w:t xml:space="preserve">Oxfordiano</w:t>
            </w:r>
          </w:p>
        </w:tc>
      </w:tr>
      <w:tr>
        <w:tc>
          <w:tcPr/>
          <w:p>
            <w:pPr>
              <w:pStyle w:val="Compact"/>
            </w:pPr>
            <w:r>
              <w:t xml:space="preserve">15200115</w:t>
            </w:r>
          </w:p>
        </w:tc>
        <w:tc>
          <w:tcPr/>
          <w:p>
            <w:pPr>
              <w:pStyle w:val="Compact"/>
            </w:pPr>
            <w:r>
              <w:t xml:space="preserve">Wildegg-Fm.: Effingen-Mb.</w:t>
            </w:r>
          </w:p>
        </w:tc>
        <w:tc>
          <w:tcPr/>
          <w:p>
            <w:pPr>
              <w:pStyle w:val="Compact"/>
            </w:pPr>
            <w:r>
              <w:t xml:space="preserve">marna</w:t>
            </w:r>
          </w:p>
        </w:tc>
        <w:tc>
          <w:tcPr/>
          <w:p>
            <w:pPr>
              <w:pStyle w:val="Compact"/>
            </w:pPr>
            <w:r>
              <w:t xml:space="preserve">marna: calcareo</w:t>
            </w:r>
          </w:p>
        </w:tc>
        <w:tc>
          <w:tcPr/>
          <w:p>
            <w:pPr>
              <w:pStyle w:val="Compact"/>
            </w:pPr>
            <w:r>
              <w:t xml:space="preserve">–</w:t>
            </w:r>
          </w:p>
        </w:tc>
        <w:tc>
          <w:tcPr/>
          <w:p>
            <w:pPr>
              <w:pStyle w:val="Compact"/>
            </w:pPr>
            <w:r>
              <w:t xml:space="preserve">Membro di Effingen</w:t>
            </w:r>
          </w:p>
        </w:tc>
        <w:tc>
          <w:tcPr/>
          <w:p>
            <w:pPr>
              <w:pStyle w:val="Compact"/>
            </w:pPr>
            <w:r>
              <w:t xml:space="preserve">Oxfordiano</w:t>
            </w:r>
          </w:p>
        </w:tc>
        <w:tc>
          <w:tcPr/>
          <w:p>
            <w:pPr>
              <w:pStyle w:val="Compact"/>
            </w:pPr>
            <w:r>
              <w:t xml:space="preserve">Oxfordiano</w:t>
            </w:r>
          </w:p>
        </w:tc>
      </w:tr>
      <w:tr>
        <w:tc>
          <w:tcPr/>
          <w:p>
            <w:pPr>
              <w:pStyle w:val="Compact"/>
            </w:pPr>
            <w:r>
              <w:t xml:space="preserve">15200116</w:t>
            </w:r>
          </w:p>
        </w:tc>
        <w:tc>
          <w:tcPr/>
          <w:p>
            <w:pPr>
              <w:pStyle w:val="Compact"/>
            </w:pPr>
            <w:r>
              <w:t xml:space="preserve">Wildegg-Fm.: Effingen-Mb.: Gerstenhübel-Bk.</w:t>
            </w:r>
          </w:p>
        </w:tc>
        <w:tc>
          <w:tcPr/>
          <w:p>
            <w:pPr>
              <w:pStyle w:val="Compact"/>
            </w:pPr>
            <w:r>
              <w:t xml:space="preserve">calcare: micritico</w:t>
            </w:r>
          </w:p>
        </w:tc>
        <w:tc>
          <w:tcPr/>
          <w:p>
            <w:pPr>
              <w:pStyle w:val="Compact"/>
            </w:pPr>
            <w:r>
              <w:t xml:space="preserve">calcare: marnoso</w:t>
            </w:r>
          </w:p>
        </w:tc>
        <w:tc>
          <w:tcPr/>
          <w:p>
            <w:pPr>
              <w:pStyle w:val="Compact"/>
            </w:pPr>
            <w:r>
              <w:t xml:space="preserve">–</w:t>
            </w:r>
          </w:p>
        </w:tc>
        <w:tc>
          <w:tcPr/>
          <w:p>
            <w:pPr>
              <w:pStyle w:val="Compact"/>
            </w:pPr>
            <w:r>
              <w:t xml:space="preserve">Strato del Gerstenhübel</w:t>
            </w:r>
          </w:p>
        </w:tc>
        <w:tc>
          <w:tcPr/>
          <w:p>
            <w:pPr>
              <w:pStyle w:val="Compact"/>
            </w:pPr>
            <w:r>
              <w:t xml:space="preserve">Oxfordiano</w:t>
            </w:r>
          </w:p>
        </w:tc>
        <w:tc>
          <w:tcPr/>
          <w:p>
            <w:pPr>
              <w:pStyle w:val="Compact"/>
            </w:pPr>
            <w:r>
              <w:t xml:space="preserve">Oxfordiano</w:t>
            </w:r>
          </w:p>
        </w:tc>
      </w:tr>
      <w:tr>
        <w:tc>
          <w:tcPr/>
          <w:p>
            <w:pPr>
              <w:pStyle w:val="Compact"/>
            </w:pPr>
            <w:r>
              <w:t xml:space="preserve">15200117</w:t>
            </w:r>
          </w:p>
        </w:tc>
        <w:tc>
          <w:tcPr/>
          <w:p>
            <w:pPr>
              <w:pStyle w:val="Compact"/>
            </w:pPr>
            <w:r>
              <w:t xml:space="preserve">Wildegg-Fm.: Birmenstorf-Mb.</w:t>
            </w:r>
          </w:p>
        </w:tc>
        <w:tc>
          <w:tcPr/>
          <w:p>
            <w:pPr>
              <w:pStyle w:val="Compact"/>
            </w:pPr>
            <w:r>
              <w:t xml:space="preserve">calcare: micritico: glauconite</w:t>
            </w:r>
          </w:p>
        </w:tc>
        <w:tc>
          <w:tcPr/>
          <w:p>
            <w:pPr>
              <w:pStyle w:val="Compact"/>
            </w:pPr>
            <w:r>
              <w:t xml:space="preserve">calcare: marnoso</w:t>
            </w:r>
          </w:p>
        </w:tc>
        <w:tc>
          <w:tcPr/>
          <w:p>
            <w:pPr>
              <w:pStyle w:val="Compact"/>
            </w:pPr>
            <w:r>
              <w:t xml:space="preserve">–</w:t>
            </w:r>
          </w:p>
        </w:tc>
        <w:tc>
          <w:tcPr/>
          <w:p>
            <w:pPr>
              <w:pStyle w:val="Compact"/>
            </w:pPr>
            <w:r>
              <w:t xml:space="preserve">Membro di Birmenstorf</w:t>
            </w:r>
          </w:p>
        </w:tc>
        <w:tc>
          <w:tcPr/>
          <w:p>
            <w:pPr>
              <w:pStyle w:val="Compact"/>
            </w:pPr>
            <w:r>
              <w:t xml:space="preserve">Oxfordiano</w:t>
            </w:r>
          </w:p>
        </w:tc>
        <w:tc>
          <w:tcPr/>
          <w:p>
            <w:pPr>
              <w:pStyle w:val="Compact"/>
            </w:pPr>
            <w:r>
              <w:t xml:space="preserve">Oxfordiano</w:t>
            </w:r>
          </w:p>
        </w:tc>
      </w:tr>
      <w:tr>
        <w:tc>
          <w:tcPr/>
          <w:p>
            <w:pPr>
              <w:pStyle w:val="Compact"/>
            </w:pPr>
            <w:r>
              <w:t xml:space="preserve">15200118</w:t>
            </w:r>
          </w:p>
        </w:tc>
        <w:tc>
          <w:tcPr/>
          <w:p>
            <w:pPr>
              <w:pStyle w:val="Compact"/>
            </w:pPr>
            <w:r>
              <w:t xml:space="preserve">Günsberg-Fm.</w:t>
            </w:r>
          </w:p>
        </w:tc>
        <w:tc>
          <w:tcPr/>
          <w:p>
            <w:pPr>
              <w:pStyle w:val="Compact"/>
            </w:pPr>
            <w:r>
              <w:t xml:space="preserve">calcare: corali</w:t>
            </w:r>
          </w:p>
        </w:tc>
        <w:tc>
          <w:tcPr/>
          <w:p>
            <w:pPr>
              <w:pStyle w:val="Compact"/>
            </w:pPr>
            <w:r>
              <w:t xml:space="preserve">calcare: ooidi</w:t>
            </w:r>
          </w:p>
        </w:tc>
        <w:tc>
          <w:tcPr/>
          <w:p>
            <w:pPr>
              <w:pStyle w:val="Compact"/>
            </w:pPr>
            <w:r>
              <w:t xml:space="preserve">marna</w:t>
            </w:r>
          </w:p>
        </w:tc>
        <w:tc>
          <w:tcPr/>
          <w:p>
            <w:pPr>
              <w:pStyle w:val="Compact"/>
            </w:pPr>
            <w:r>
              <w:t xml:space="preserve">Formazione di Günsberg</w:t>
            </w:r>
          </w:p>
        </w:tc>
        <w:tc>
          <w:tcPr/>
          <w:p>
            <w:pPr>
              <w:pStyle w:val="Compact"/>
            </w:pPr>
            <w:r>
              <w:t xml:space="preserve">Oxfordiano</w:t>
            </w:r>
          </w:p>
        </w:tc>
        <w:tc>
          <w:tcPr/>
          <w:p>
            <w:pPr>
              <w:pStyle w:val="Compact"/>
            </w:pPr>
            <w:r>
              <w:t xml:space="preserve">Oxfordiano</w:t>
            </w:r>
          </w:p>
        </w:tc>
      </w:tr>
      <w:tr>
        <w:tc>
          <w:tcPr/>
          <w:p>
            <w:pPr>
              <w:pStyle w:val="Compact"/>
            </w:pPr>
            <w:r>
              <w:t xml:space="preserve">15200119</w:t>
            </w:r>
          </w:p>
        </w:tc>
        <w:tc>
          <w:tcPr/>
          <w:p>
            <w:pPr>
              <w:pStyle w:val="Compact"/>
            </w:pPr>
            <w:r>
              <w:t xml:space="preserve">Günsberg-Fm.: Moutier-Korallenkalk</w:t>
            </w:r>
          </w:p>
        </w:tc>
        <w:tc>
          <w:tcPr/>
          <w:p>
            <w:pPr>
              <w:pStyle w:val="Compact"/>
            </w:pPr>
            <w:r>
              <w:t xml:space="preserve">calcare: corali</w:t>
            </w:r>
          </w:p>
        </w:tc>
        <w:tc>
          <w:tcPr/>
          <w:p>
            <w:pPr>
              <w:pStyle w:val="Compact"/>
            </w:pPr>
            <w:r>
              <w:t xml:space="preserve">marna</w:t>
            </w:r>
          </w:p>
        </w:tc>
        <w:tc>
          <w:tcPr/>
          <w:p>
            <w:pPr>
              <w:pStyle w:val="Compact"/>
            </w:pPr>
            <w:r>
              <w:t xml:space="preserve">–</w:t>
            </w:r>
          </w:p>
        </w:tc>
        <w:tc>
          <w:tcPr/>
          <w:p>
            <w:pPr>
              <w:pStyle w:val="Compact"/>
            </w:pPr>
            <w:r>
              <w:t xml:space="preserve">Calcare a coralli di Moutier</w:t>
            </w:r>
          </w:p>
        </w:tc>
        <w:tc>
          <w:tcPr/>
          <w:p>
            <w:pPr>
              <w:pStyle w:val="Compact"/>
            </w:pPr>
            <w:r>
              <w:t xml:space="preserve">Oxfordiano</w:t>
            </w:r>
          </w:p>
        </w:tc>
        <w:tc>
          <w:tcPr/>
          <w:p>
            <w:pPr>
              <w:pStyle w:val="Compact"/>
            </w:pPr>
            <w:r>
              <w:t xml:space="preserve">Oxfordiano</w:t>
            </w:r>
          </w:p>
        </w:tc>
      </w:tr>
      <w:tr>
        <w:tc>
          <w:tcPr/>
          <w:p>
            <w:pPr>
              <w:pStyle w:val="Compact"/>
            </w:pPr>
            <w:r>
              <w:t xml:space="preserve">15200120</w:t>
            </w:r>
          </w:p>
        </w:tc>
        <w:tc>
          <w:tcPr/>
          <w:p>
            <w:pPr>
              <w:pStyle w:val="Compact"/>
            </w:pPr>
            <w:r>
              <w:t xml:space="preserve">Klingnau-Fm.</w:t>
            </w:r>
          </w:p>
        </w:tc>
        <w:tc>
          <w:tcPr/>
          <w:p>
            <w:pPr>
              <w:pStyle w:val="Compact"/>
            </w:pPr>
            <w:r>
              <w:t xml:space="preserve">marna</w:t>
            </w:r>
          </w:p>
        </w:tc>
        <w:tc>
          <w:tcPr/>
          <w:p>
            <w:pPr>
              <w:pStyle w:val="Compact"/>
            </w:pPr>
            <w:r>
              <w:t xml:space="preserve">calcare: bioclasti</w:t>
            </w:r>
          </w:p>
        </w:tc>
        <w:tc>
          <w:tcPr/>
          <w:p>
            <w:pPr>
              <w:pStyle w:val="Compact"/>
            </w:pPr>
            <w:r>
              <w:t xml:space="preserve">calcare: ooidi</w:t>
            </w:r>
          </w:p>
        </w:tc>
        <w:tc>
          <w:tcPr/>
          <w:p>
            <w:pPr>
              <w:pStyle w:val="Compact"/>
            </w:pPr>
            <w:r>
              <w:t xml:space="preserve">Formazione di Klingnau</w:t>
            </w:r>
          </w:p>
        </w:tc>
        <w:tc>
          <w:tcPr/>
          <w:p>
            <w:pPr>
              <w:pStyle w:val="Compact"/>
            </w:pPr>
            <w:r>
              <w:t xml:space="preserve">Bajociano</w:t>
            </w:r>
          </w:p>
        </w:tc>
        <w:tc>
          <w:tcPr/>
          <w:p>
            <w:pPr>
              <w:pStyle w:val="Compact"/>
            </w:pPr>
            <w:r>
              <w:t xml:space="preserve">Batoniano</w:t>
            </w:r>
          </w:p>
        </w:tc>
      </w:tr>
      <w:tr>
        <w:tc>
          <w:tcPr/>
          <w:p>
            <w:pPr>
              <w:pStyle w:val="Compact"/>
            </w:pPr>
            <w:r>
              <w:t xml:space="preserve">15200121</w:t>
            </w:r>
          </w:p>
        </w:tc>
        <w:tc>
          <w:tcPr/>
          <w:p>
            <w:pPr>
              <w:pStyle w:val="Compact"/>
            </w:pPr>
            <w:r>
              <w:t xml:space="preserve">Klingnau-Fm.: Knorri-Ton</w:t>
            </w:r>
          </w:p>
        </w:tc>
        <w:tc>
          <w:tcPr/>
          <w:p>
            <w:pPr>
              <w:pStyle w:val="Compact"/>
            </w:pPr>
            <w:r>
              <w:t xml:space="preserve">argillite</w:t>
            </w:r>
          </w:p>
        </w:tc>
        <w:tc>
          <w:tcPr/>
          <w:p>
            <w:pPr>
              <w:pStyle w:val="Compact"/>
            </w:pPr>
            <w:r>
              <w:t xml:space="preserve">calcare: marnoso</w:t>
            </w:r>
          </w:p>
        </w:tc>
        <w:tc>
          <w:tcPr/>
          <w:p>
            <w:pPr>
              <w:pStyle w:val="Compact"/>
            </w:pPr>
            <w:r>
              <w:t xml:space="preserve">–</w:t>
            </w:r>
          </w:p>
        </w:tc>
        <w:tc>
          <w:tcPr/>
          <w:p>
            <w:pPr>
              <w:pStyle w:val="Compact"/>
            </w:pPr>
            <w:r>
              <w:t xml:space="preserve">«Argilla a Knorri»</w:t>
            </w:r>
          </w:p>
        </w:tc>
        <w:tc>
          <w:tcPr/>
          <w:p>
            <w:pPr>
              <w:pStyle w:val="Compact"/>
            </w:pPr>
            <w:r>
              <w:t xml:space="preserve">Batoniano</w:t>
            </w:r>
          </w:p>
        </w:tc>
        <w:tc>
          <w:tcPr/>
          <w:p>
            <w:pPr>
              <w:pStyle w:val="Compact"/>
            </w:pPr>
            <w:r>
              <w:t xml:space="preserve">Batoniano</w:t>
            </w:r>
          </w:p>
        </w:tc>
      </w:tr>
      <w:tr>
        <w:tc>
          <w:tcPr/>
          <w:p>
            <w:pPr>
              <w:pStyle w:val="Compact"/>
            </w:pPr>
            <w:r>
              <w:t xml:space="preserve">15200122</w:t>
            </w:r>
          </w:p>
        </w:tc>
        <w:tc>
          <w:tcPr/>
          <w:p>
            <w:pPr>
              <w:pStyle w:val="Compact"/>
            </w:pPr>
            <w:r>
              <w:t xml:space="preserve">Klingnau-Fm.: Wuerttembergica-Sch.</w:t>
            </w:r>
          </w:p>
        </w:tc>
        <w:tc>
          <w:tcPr/>
          <w:p>
            <w:pPr>
              <w:pStyle w:val="Compact"/>
            </w:pPr>
            <w:r>
              <w:t xml:space="preserve">marna</w:t>
            </w:r>
          </w:p>
        </w:tc>
        <w:tc>
          <w:tcPr/>
          <w:p>
            <w:pPr>
              <w:pStyle w:val="Compact"/>
            </w:pPr>
            <w:r>
              <w:t xml:space="preserve">calcare: bioclasti</w:t>
            </w:r>
          </w:p>
        </w:tc>
        <w:tc>
          <w:tcPr/>
          <w:p>
            <w:pPr>
              <w:pStyle w:val="Compact"/>
            </w:pPr>
            <w:r>
              <w:t xml:space="preserve">–</w:t>
            </w:r>
          </w:p>
        </w:tc>
        <w:tc>
          <w:tcPr/>
          <w:p>
            <w:pPr>
              <w:pStyle w:val="Compact"/>
            </w:pPr>
            <w:r>
              <w:t xml:space="preserve">«Strati a Wuerttembergica»</w:t>
            </w:r>
          </w:p>
        </w:tc>
        <w:tc>
          <w:tcPr/>
          <w:p>
            <w:pPr>
              <w:pStyle w:val="Compact"/>
            </w:pPr>
            <w:r>
              <w:t xml:space="preserve">Batoniano</w:t>
            </w:r>
          </w:p>
        </w:tc>
        <w:tc>
          <w:tcPr/>
          <w:p>
            <w:pPr>
              <w:pStyle w:val="Compact"/>
            </w:pPr>
            <w:r>
              <w:t xml:space="preserve">Batoniano</w:t>
            </w:r>
          </w:p>
        </w:tc>
      </w:tr>
      <w:tr>
        <w:tc>
          <w:tcPr/>
          <w:p>
            <w:pPr>
              <w:pStyle w:val="Compact"/>
            </w:pPr>
            <w:r>
              <w:t xml:space="preserve">15200123</w:t>
            </w:r>
          </w:p>
        </w:tc>
        <w:tc>
          <w:tcPr/>
          <w:p>
            <w:pPr>
              <w:pStyle w:val="Compact"/>
            </w:pPr>
            <w:r>
              <w:t xml:space="preserve">Klingnau-Fm.: Parkinsoni-Sch.: Subfurcatum-Bk.</w:t>
            </w:r>
          </w:p>
        </w:tc>
        <w:tc>
          <w:tcPr/>
          <w:p>
            <w:pPr>
              <w:pStyle w:val="Compact"/>
            </w:pPr>
            <w:r>
              <w:t xml:space="preserve">marna: bioclasti</w:t>
            </w:r>
          </w:p>
        </w:tc>
        <w:tc>
          <w:tcPr/>
          <w:p>
            <w:pPr>
              <w:pStyle w:val="Compact"/>
            </w:pPr>
            <w:r>
              <w:t xml:space="preserve">–</w:t>
            </w:r>
          </w:p>
        </w:tc>
        <w:tc>
          <w:tcPr/>
          <w:p>
            <w:pPr>
              <w:pStyle w:val="Compact"/>
            </w:pPr>
            <w:r>
              <w:t xml:space="preserve">–</w:t>
            </w:r>
          </w:p>
        </w:tc>
        <w:tc>
          <w:tcPr/>
          <w:p>
            <w:pPr>
              <w:pStyle w:val="Compact"/>
            </w:pPr>
            <w:r>
              <w:t xml:space="preserve">«Strato a Subfurcatum»</w:t>
            </w:r>
          </w:p>
        </w:tc>
        <w:tc>
          <w:tcPr/>
          <w:p>
            <w:pPr>
              <w:pStyle w:val="Compact"/>
            </w:pPr>
            <w:r>
              <w:t xml:space="preserve">Bajociano</w:t>
            </w:r>
          </w:p>
        </w:tc>
        <w:tc>
          <w:tcPr/>
          <w:p>
            <w:pPr>
              <w:pStyle w:val="Compact"/>
            </w:pPr>
            <w:r>
              <w:t xml:space="preserve">Bajociano</w:t>
            </w:r>
          </w:p>
        </w:tc>
      </w:tr>
      <w:tr>
        <w:tc>
          <w:tcPr/>
          <w:p>
            <w:pPr>
              <w:pStyle w:val="Compact"/>
            </w:pPr>
            <w:r>
              <w:t xml:space="preserve">15200124</w:t>
            </w:r>
          </w:p>
        </w:tc>
        <w:tc>
          <w:tcPr/>
          <w:p>
            <w:pPr>
              <w:pStyle w:val="Compact"/>
            </w:pPr>
            <w:r>
              <w:t xml:space="preserve">Klingnau-Fm.: Blagdeni-Sch.</w:t>
            </w:r>
          </w:p>
        </w:tc>
        <w:tc>
          <w:tcPr/>
          <w:p>
            <w:pPr>
              <w:pStyle w:val="Compact"/>
            </w:pPr>
            <w:r>
              <w:t xml:space="preserve">calcare: sabbioso</w:t>
            </w:r>
          </w:p>
        </w:tc>
        <w:tc>
          <w:tcPr/>
          <w:p>
            <w:pPr>
              <w:pStyle w:val="Compact"/>
            </w:pPr>
            <w:r>
              <w:t xml:space="preserve">marna</w:t>
            </w:r>
          </w:p>
        </w:tc>
        <w:tc>
          <w:tcPr/>
          <w:p>
            <w:pPr>
              <w:pStyle w:val="Compact"/>
            </w:pPr>
            <w:r>
              <w:t xml:space="preserve">–</w:t>
            </w:r>
          </w:p>
        </w:tc>
        <w:tc>
          <w:tcPr/>
          <w:p>
            <w:pPr>
              <w:pStyle w:val="Compact"/>
            </w:pPr>
            <w:r>
              <w:t xml:space="preserve">«Strati a Blagdeni» (Fm. di Klingnau)</w:t>
            </w:r>
          </w:p>
        </w:tc>
        <w:tc>
          <w:tcPr/>
          <w:p>
            <w:pPr>
              <w:pStyle w:val="Compact"/>
            </w:pPr>
            <w:r>
              <w:t xml:space="preserve">Bajociano</w:t>
            </w:r>
          </w:p>
        </w:tc>
        <w:tc>
          <w:tcPr/>
          <w:p>
            <w:pPr>
              <w:pStyle w:val="Compact"/>
            </w:pPr>
            <w:r>
              <w:t xml:space="preserve">Bajociano</w:t>
            </w:r>
          </w:p>
        </w:tc>
      </w:tr>
      <w:tr>
        <w:tc>
          <w:tcPr/>
          <w:p>
            <w:pPr>
              <w:pStyle w:val="Compact"/>
            </w:pPr>
            <w:r>
              <w:t xml:space="preserve">15200125</w:t>
            </w:r>
          </w:p>
        </w:tc>
        <w:tc>
          <w:tcPr/>
          <w:p>
            <w:pPr>
              <w:pStyle w:val="Compact"/>
            </w:pPr>
            <w:r>
              <w:t xml:space="preserve">Juragebirge: Keuper</w:t>
            </w:r>
          </w:p>
        </w:tc>
        <w:tc>
          <w:tcPr/>
          <w:p>
            <w:pPr>
              <w:pStyle w:val="Compact"/>
            </w:pPr>
            <w:r>
              <w:t xml:space="preserve">arenaria</w:t>
            </w:r>
          </w:p>
        </w:tc>
        <w:tc>
          <w:tcPr/>
          <w:p>
            <w:pPr>
              <w:pStyle w:val="Compact"/>
            </w:pPr>
            <w:r>
              <w:t xml:space="preserve">pelite</w:t>
            </w:r>
          </w:p>
        </w:tc>
        <w:tc>
          <w:tcPr/>
          <w:p>
            <w:pPr>
              <w:pStyle w:val="Compact"/>
            </w:pPr>
            <w:r>
              <w:t xml:space="preserve">evaporite</w:t>
            </w:r>
          </w:p>
        </w:tc>
        <w:tc>
          <w:tcPr/>
          <w:p>
            <w:pPr>
              <w:pStyle w:val="Compact"/>
            </w:pPr>
            <w:r>
              <w:t xml:space="preserve">–</w:t>
            </w:r>
          </w:p>
        </w:tc>
        <w:tc>
          <w:tcPr/>
          <w:p>
            <w:pPr>
              <w:pStyle w:val="Compact"/>
            </w:pPr>
            <w:r>
              <w:t xml:space="preserve">Ladinico</w:t>
            </w:r>
          </w:p>
        </w:tc>
        <w:tc>
          <w:tcPr/>
          <w:p>
            <w:pPr>
              <w:pStyle w:val="Compact"/>
            </w:pPr>
            <w:r>
              <w:t xml:space="preserve">Retico</w:t>
            </w:r>
          </w:p>
        </w:tc>
      </w:tr>
      <w:tr>
        <w:tc>
          <w:tcPr/>
          <w:p>
            <w:pPr>
              <w:pStyle w:val="Compact"/>
            </w:pPr>
            <w:r>
              <w:t xml:space="preserve">15200126</w:t>
            </w:r>
          </w:p>
        </w:tc>
        <w:tc>
          <w:tcPr/>
          <w:p>
            <w:pPr>
              <w:pStyle w:val="Compact"/>
            </w:pPr>
            <w:r>
              <w:t xml:space="preserve">Klettgau-Fm.</w:t>
            </w:r>
          </w:p>
        </w:tc>
        <w:tc>
          <w:tcPr/>
          <w:p>
            <w:pPr>
              <w:pStyle w:val="Compact"/>
            </w:pPr>
            <w:r>
              <w:t xml:space="preserve">marna</w:t>
            </w:r>
          </w:p>
        </w:tc>
        <w:tc>
          <w:tcPr/>
          <w:p>
            <w:pPr>
              <w:pStyle w:val="Compact"/>
            </w:pPr>
            <w:r>
              <w:t xml:space="preserve">arenaria</w:t>
            </w:r>
          </w:p>
        </w:tc>
        <w:tc>
          <w:tcPr/>
          <w:p>
            <w:pPr>
              <w:pStyle w:val="Compact"/>
            </w:pPr>
            <w:r>
              <w:t xml:space="preserve">dolomia</w:t>
            </w:r>
          </w:p>
        </w:tc>
        <w:tc>
          <w:tcPr/>
          <w:p>
            <w:pPr>
              <w:pStyle w:val="Compact"/>
            </w:pPr>
            <w:r>
              <w:t xml:space="preserve">Formazione del Klettgau</w:t>
            </w:r>
          </w:p>
        </w:tc>
        <w:tc>
          <w:tcPr/>
          <w:p>
            <w:pPr>
              <w:pStyle w:val="Compact"/>
            </w:pPr>
            <w:r>
              <w:t xml:space="preserve">Carnico</w:t>
            </w:r>
          </w:p>
        </w:tc>
        <w:tc>
          <w:tcPr/>
          <w:p>
            <w:pPr>
              <w:pStyle w:val="Compact"/>
            </w:pPr>
            <w:r>
              <w:t xml:space="preserve">Retico</w:t>
            </w:r>
          </w:p>
        </w:tc>
      </w:tr>
      <w:tr>
        <w:tc>
          <w:tcPr/>
          <w:p>
            <w:pPr>
              <w:pStyle w:val="Compact"/>
            </w:pPr>
            <w:r>
              <w:t xml:space="preserve">15200127</w:t>
            </w:r>
          </w:p>
        </w:tc>
        <w:tc>
          <w:tcPr/>
          <w:p>
            <w:pPr>
              <w:pStyle w:val="Compact"/>
            </w:pPr>
            <w:r>
              <w:t xml:space="preserve">Klettgau-Fm.: Belchen-Mb.</w:t>
            </w:r>
          </w:p>
        </w:tc>
        <w:tc>
          <w:tcPr/>
          <w:p>
            <w:pPr>
              <w:pStyle w:val="Compact"/>
            </w:pPr>
            <w:r>
              <w:t xml:space="preserve">arenaria: quarzo</w:t>
            </w:r>
          </w:p>
        </w:tc>
        <w:tc>
          <w:tcPr/>
          <w:p>
            <w:pPr>
              <w:pStyle w:val="Compact"/>
            </w:pPr>
            <w:r>
              <w:t xml:space="preserve">argillite</w:t>
            </w:r>
          </w:p>
        </w:tc>
        <w:tc>
          <w:tcPr/>
          <w:p>
            <w:pPr>
              <w:pStyle w:val="Compact"/>
            </w:pPr>
            <w:r>
              <w:t xml:space="preserve">–</w:t>
            </w:r>
          </w:p>
        </w:tc>
        <w:tc>
          <w:tcPr/>
          <w:p>
            <w:pPr>
              <w:pStyle w:val="Compact"/>
            </w:pPr>
            <w:r>
              <w:t xml:space="preserve">Membro del Belchen</w:t>
            </w:r>
          </w:p>
        </w:tc>
        <w:tc>
          <w:tcPr/>
          <w:p>
            <w:pPr>
              <w:pStyle w:val="Compact"/>
            </w:pPr>
            <w:r>
              <w:t xml:space="preserve">Retico</w:t>
            </w:r>
          </w:p>
        </w:tc>
        <w:tc>
          <w:tcPr/>
          <w:p>
            <w:pPr>
              <w:pStyle w:val="Compact"/>
            </w:pPr>
            <w:r>
              <w:t xml:space="preserve">Retico</w:t>
            </w:r>
          </w:p>
        </w:tc>
      </w:tr>
      <w:tr>
        <w:tc>
          <w:tcPr/>
          <w:p>
            <w:pPr>
              <w:pStyle w:val="Compact"/>
            </w:pPr>
            <w:r>
              <w:t xml:space="preserve">15200128</w:t>
            </w:r>
          </w:p>
        </w:tc>
        <w:tc>
          <w:tcPr/>
          <w:p>
            <w:pPr>
              <w:pStyle w:val="Compact"/>
            </w:pPr>
            <w:r>
              <w:t xml:space="preserve">Bänkerjoch-Fm.</w:t>
            </w:r>
          </w:p>
        </w:tc>
        <w:tc>
          <w:tcPr/>
          <w:p>
            <w:pPr>
              <w:pStyle w:val="Compact"/>
            </w:pPr>
            <w:r>
              <w:t xml:space="preserve">argillite</w:t>
            </w:r>
          </w:p>
        </w:tc>
        <w:tc>
          <w:tcPr/>
          <w:p>
            <w:pPr>
              <w:pStyle w:val="Compact"/>
            </w:pPr>
            <w:r>
              <w:t xml:space="preserve">evaporite: solfato</w:t>
            </w:r>
          </w:p>
        </w:tc>
        <w:tc>
          <w:tcPr/>
          <w:p>
            <w:pPr>
              <w:pStyle w:val="Compact"/>
            </w:pPr>
            <w:r>
              <w:t xml:space="preserve">evaporite: halite</w:t>
            </w:r>
          </w:p>
        </w:tc>
        <w:tc>
          <w:tcPr/>
          <w:p>
            <w:pPr>
              <w:pStyle w:val="Compact"/>
            </w:pPr>
            <w:r>
              <w:t xml:space="preserve">Formazione del Bänkerjoch</w:t>
            </w:r>
          </w:p>
        </w:tc>
        <w:tc>
          <w:tcPr/>
          <w:p>
            <w:pPr>
              <w:pStyle w:val="Compact"/>
            </w:pPr>
            <w:r>
              <w:t xml:space="preserve">Ladinico</w:t>
            </w:r>
          </w:p>
        </w:tc>
        <w:tc>
          <w:tcPr/>
          <w:p>
            <w:pPr>
              <w:pStyle w:val="Compact"/>
            </w:pPr>
            <w:r>
              <w:t xml:space="preserve">Carnico</w:t>
            </w:r>
          </w:p>
        </w:tc>
      </w:tr>
      <w:tr>
        <w:tc>
          <w:tcPr/>
          <w:p>
            <w:pPr>
              <w:pStyle w:val="Compact"/>
            </w:pPr>
            <w:r>
              <w:t xml:space="preserve">15200129</w:t>
            </w:r>
          </w:p>
        </w:tc>
        <w:tc>
          <w:tcPr/>
          <w:p>
            <w:pPr>
              <w:pStyle w:val="Compact"/>
            </w:pPr>
            <w:r>
              <w:t xml:space="preserve">Juragebirge: Muschelkalk</w:t>
            </w:r>
          </w:p>
        </w:tc>
        <w:tc>
          <w:tcPr/>
          <w:p>
            <w:pPr>
              <w:pStyle w:val="Compact"/>
            </w:pPr>
            <w:r>
              <w:t xml:space="preserve">dolomia</w:t>
            </w:r>
          </w:p>
        </w:tc>
        <w:tc>
          <w:tcPr/>
          <w:p>
            <w:pPr>
              <w:pStyle w:val="Compact"/>
            </w:pPr>
            <w:r>
              <w:t xml:space="preserve">calcare</w:t>
            </w:r>
          </w:p>
        </w:tc>
        <w:tc>
          <w:tcPr/>
          <w:p>
            <w:pPr>
              <w:pStyle w:val="Compact"/>
            </w:pPr>
            <w:r>
              <w:t xml:space="preserve">evaporite</w:t>
            </w:r>
          </w:p>
        </w:tc>
        <w:tc>
          <w:tcPr/>
          <w:p>
            <w:pPr>
              <w:pStyle w:val="Compact"/>
            </w:pPr>
            <w:r>
              <w:t xml:space="preserve">–</w:t>
            </w:r>
          </w:p>
        </w:tc>
        <w:tc>
          <w:tcPr/>
          <w:p>
            <w:pPr>
              <w:pStyle w:val="Compact"/>
            </w:pPr>
            <w:r>
              <w:t xml:space="preserve">Anisico</w:t>
            </w:r>
          </w:p>
        </w:tc>
        <w:tc>
          <w:tcPr/>
          <w:p>
            <w:pPr>
              <w:pStyle w:val="Compact"/>
            </w:pPr>
            <w:r>
              <w:t xml:space="preserve">Ladinico</w:t>
            </w:r>
          </w:p>
        </w:tc>
      </w:tr>
      <w:tr>
        <w:tc>
          <w:tcPr/>
          <w:p>
            <w:pPr>
              <w:pStyle w:val="Compact"/>
            </w:pPr>
            <w:r>
              <w:t xml:space="preserve">15200130</w:t>
            </w:r>
          </w:p>
        </w:tc>
        <w:tc>
          <w:tcPr/>
          <w:p>
            <w:pPr>
              <w:pStyle w:val="Compact"/>
            </w:pPr>
            <w:r>
              <w:t xml:space="preserve">Schinznach-Fm.</w:t>
            </w:r>
          </w:p>
        </w:tc>
        <w:tc>
          <w:tcPr/>
          <w:p>
            <w:pPr>
              <w:pStyle w:val="Compact"/>
            </w:pPr>
            <w:r>
              <w:t xml:space="preserve">dolomia</w:t>
            </w:r>
          </w:p>
        </w:tc>
        <w:tc>
          <w:tcPr/>
          <w:p>
            <w:pPr>
              <w:pStyle w:val="Compact"/>
            </w:pPr>
            <w:r>
              <w:t xml:space="preserve">calcare: bioclasti</w:t>
            </w:r>
          </w:p>
        </w:tc>
        <w:tc>
          <w:tcPr/>
          <w:p>
            <w:pPr>
              <w:pStyle w:val="Compact"/>
            </w:pPr>
            <w:r>
              <w:t xml:space="preserve">marna</w:t>
            </w:r>
          </w:p>
        </w:tc>
        <w:tc>
          <w:tcPr/>
          <w:p>
            <w:pPr>
              <w:pStyle w:val="Compact"/>
            </w:pPr>
            <w:r>
              <w:t xml:space="preserve">Formazione di Schinznach</w:t>
            </w:r>
          </w:p>
        </w:tc>
        <w:tc>
          <w:tcPr/>
          <w:p>
            <w:pPr>
              <w:pStyle w:val="Compact"/>
            </w:pPr>
            <w:r>
              <w:t xml:space="preserve">Anisico</w:t>
            </w:r>
          </w:p>
        </w:tc>
        <w:tc>
          <w:tcPr/>
          <w:p>
            <w:pPr>
              <w:pStyle w:val="Compact"/>
            </w:pPr>
            <w:r>
              <w:t xml:space="preserve">Ladinico</w:t>
            </w:r>
          </w:p>
        </w:tc>
      </w:tr>
      <w:tr>
        <w:tc>
          <w:tcPr/>
          <w:p>
            <w:pPr>
              <w:pStyle w:val="Compact"/>
            </w:pPr>
            <w:r>
              <w:t xml:space="preserve">15200131</w:t>
            </w:r>
          </w:p>
        </w:tc>
        <w:tc>
          <w:tcPr/>
          <w:p>
            <w:pPr>
              <w:pStyle w:val="Compact"/>
            </w:pPr>
            <w:r>
              <w:t xml:space="preserve">Schinznach-Fm.: Asp-Mb.</w:t>
            </w:r>
          </w:p>
        </w:tc>
        <w:tc>
          <w:tcPr/>
          <w:p>
            <w:pPr>
              <w:pStyle w:val="Compact"/>
            </w:pPr>
            <w:r>
              <w:t xml:space="preserve">argillite: siltoso</w:t>
            </w:r>
          </w:p>
        </w:tc>
        <w:tc>
          <w:tcPr/>
          <w:p>
            <w:pPr>
              <w:pStyle w:val="Compact"/>
            </w:pPr>
            <w:r>
              <w:t xml:space="preserve">marna: dolomitico</w:t>
            </w:r>
          </w:p>
        </w:tc>
        <w:tc>
          <w:tcPr/>
          <w:p>
            <w:pPr>
              <w:pStyle w:val="Compact"/>
            </w:pPr>
            <w:r>
              <w:t xml:space="preserve">dolomia</w:t>
            </w:r>
          </w:p>
        </w:tc>
        <w:tc>
          <w:tcPr/>
          <w:p>
            <w:pPr>
              <w:pStyle w:val="Compact"/>
            </w:pPr>
            <w:r>
              <w:t xml:space="preserve">Membro di Asp</w:t>
            </w:r>
          </w:p>
        </w:tc>
        <w:tc>
          <w:tcPr/>
          <w:p>
            <w:pPr>
              <w:pStyle w:val="Compact"/>
            </w:pPr>
            <w:r>
              <w:t xml:space="preserve">Ladinico</w:t>
            </w:r>
          </w:p>
        </w:tc>
        <w:tc>
          <w:tcPr/>
          <w:p>
            <w:pPr>
              <w:pStyle w:val="Compact"/>
            </w:pPr>
            <w:r>
              <w:t xml:space="preserve">Ladinico</w:t>
            </w:r>
          </w:p>
        </w:tc>
      </w:tr>
      <w:tr>
        <w:tc>
          <w:tcPr/>
          <w:p>
            <w:pPr>
              <w:pStyle w:val="Compact"/>
            </w:pPr>
            <w:r>
              <w:t xml:space="preserve">15200132</w:t>
            </w:r>
          </w:p>
        </w:tc>
        <w:tc>
          <w:tcPr/>
          <w:p>
            <w:pPr>
              <w:pStyle w:val="Compact"/>
            </w:pPr>
            <w:r>
              <w:t xml:space="preserve">Schinznach-Fm.: Stamberg-Mb.</w:t>
            </w:r>
          </w:p>
        </w:tc>
        <w:tc>
          <w:tcPr/>
          <w:p>
            <w:pPr>
              <w:pStyle w:val="Compact"/>
            </w:pPr>
            <w:r>
              <w:t xml:space="preserve">dolomia</w:t>
            </w:r>
          </w:p>
        </w:tc>
        <w:tc>
          <w:tcPr/>
          <w:p>
            <w:pPr>
              <w:pStyle w:val="Compact"/>
            </w:pPr>
            <w:r>
              <w:t xml:space="preserve">dolomia: ooidi</w:t>
            </w:r>
          </w:p>
        </w:tc>
        <w:tc>
          <w:tcPr/>
          <w:p>
            <w:pPr>
              <w:pStyle w:val="Compact"/>
            </w:pPr>
            <w:r>
              <w:t xml:space="preserve">dolomia: bioclasti</w:t>
            </w:r>
          </w:p>
        </w:tc>
        <w:tc>
          <w:tcPr/>
          <w:p>
            <w:pPr>
              <w:pStyle w:val="Compact"/>
            </w:pPr>
            <w:r>
              <w:t xml:space="preserve">Membro del Stamberg</w:t>
            </w:r>
          </w:p>
        </w:tc>
        <w:tc>
          <w:tcPr/>
          <w:p>
            <w:pPr>
              <w:pStyle w:val="Compact"/>
            </w:pPr>
            <w:r>
              <w:t xml:space="preserve">Ladinico</w:t>
            </w:r>
          </w:p>
        </w:tc>
        <w:tc>
          <w:tcPr/>
          <w:p>
            <w:pPr>
              <w:pStyle w:val="Compact"/>
            </w:pPr>
            <w:r>
              <w:t xml:space="preserve">Ladinico</w:t>
            </w:r>
          </w:p>
        </w:tc>
      </w:tr>
      <w:tr>
        <w:tc>
          <w:tcPr/>
          <w:p>
            <w:pPr>
              <w:pStyle w:val="Compact"/>
            </w:pPr>
            <w:r>
              <w:t xml:space="preserve">15200488</w:t>
            </w:r>
          </w:p>
        </w:tc>
        <w:tc>
          <w:tcPr/>
          <w:p>
            <w:pPr>
              <w:pStyle w:val="Compact"/>
            </w:pPr>
            <w:r>
              <w:t xml:space="preserve">Gosheim-Fm.</w:t>
            </w:r>
          </w:p>
        </w:tc>
        <w:tc>
          <w:tcPr/>
          <w:p>
            <w:pPr>
              <w:pStyle w:val="Compact"/>
            </w:pPr>
            <w:r>
              <w:t xml:space="preserve">calcare: ooidi di ferro</w:t>
            </w:r>
          </w:p>
        </w:tc>
        <w:tc>
          <w:tcPr/>
          <w:p>
            <w:pPr>
              <w:pStyle w:val="Compact"/>
            </w:pPr>
            <w:r>
              <w:t xml:space="preserve">marna</w:t>
            </w:r>
          </w:p>
        </w:tc>
        <w:tc>
          <w:tcPr/>
          <w:p>
            <w:pPr>
              <w:pStyle w:val="Compact"/>
            </w:pPr>
            <w:r>
              <w:t xml:space="preserve">–</w:t>
            </w:r>
          </w:p>
        </w:tc>
        <w:tc>
          <w:tcPr/>
          <w:p>
            <w:pPr>
              <w:pStyle w:val="Compact"/>
            </w:pPr>
            <w:r>
              <w:t xml:space="preserve">Formazione di Gosheim</w:t>
            </w:r>
          </w:p>
        </w:tc>
        <w:tc>
          <w:tcPr/>
          <w:p>
            <w:pPr>
              <w:pStyle w:val="Compact"/>
            </w:pPr>
            <w:r>
              <w:t xml:space="preserve">Bajociano</w:t>
            </w:r>
          </w:p>
        </w:tc>
        <w:tc>
          <w:tcPr/>
          <w:p>
            <w:pPr>
              <w:pStyle w:val="Compact"/>
            </w:pPr>
            <w:r>
              <w:t xml:space="preserve">Bajociano</w:t>
            </w:r>
          </w:p>
        </w:tc>
      </w:tr>
      <w:tr>
        <w:tc>
          <w:tcPr/>
          <w:p>
            <w:pPr>
              <w:pStyle w:val="Compact"/>
            </w:pPr>
            <w:r>
              <w:t xml:space="preserve">15200489</w:t>
            </w:r>
          </w:p>
        </w:tc>
        <w:tc>
          <w:tcPr/>
          <w:p>
            <w:pPr>
              <w:pStyle w:val="Compact"/>
            </w:pPr>
            <w:r>
              <w:t xml:space="preserve">Gosheim-Fm.: Blagdeni-Sbf.</w:t>
            </w:r>
          </w:p>
        </w:tc>
        <w:tc>
          <w:tcPr/>
          <w:p>
            <w:pPr>
              <w:pStyle w:val="Compact"/>
            </w:pPr>
            <w:r>
              <w:t xml:space="preserve">marna</w:t>
            </w:r>
          </w:p>
        </w:tc>
        <w:tc>
          <w:tcPr/>
          <w:p>
            <w:pPr>
              <w:pStyle w:val="Compact"/>
            </w:pPr>
            <w:r>
              <w:t xml:space="preserve">calcare</w:t>
            </w:r>
          </w:p>
        </w:tc>
        <w:tc>
          <w:tcPr/>
          <w:p>
            <w:pPr>
              <w:pStyle w:val="Compact"/>
            </w:pPr>
            <w:r>
              <w:t xml:space="preserve">–</w:t>
            </w:r>
          </w:p>
        </w:tc>
        <w:tc>
          <w:tcPr/>
          <w:p>
            <w:pPr>
              <w:pStyle w:val="Compact"/>
            </w:pPr>
            <w:r>
              <w:t xml:space="preserve">Blagdeni-Subformation</w:t>
            </w:r>
          </w:p>
        </w:tc>
        <w:tc>
          <w:tcPr/>
          <w:p>
            <w:pPr>
              <w:pStyle w:val="Compact"/>
            </w:pPr>
            <w:r>
              <w:t xml:space="preserve">Bajociano</w:t>
            </w:r>
          </w:p>
        </w:tc>
        <w:tc>
          <w:tcPr/>
          <w:p>
            <w:pPr>
              <w:pStyle w:val="Compact"/>
            </w:pPr>
            <w:r>
              <w:t xml:space="preserve">Bajociano</w:t>
            </w:r>
          </w:p>
        </w:tc>
      </w:tr>
      <w:tr>
        <w:tc>
          <w:tcPr/>
          <w:p>
            <w:pPr>
              <w:pStyle w:val="Compact"/>
            </w:pPr>
            <w:r>
              <w:t xml:space="preserve">15200490</w:t>
            </w:r>
          </w:p>
        </w:tc>
        <w:tc>
          <w:tcPr/>
          <w:p>
            <w:pPr>
              <w:pStyle w:val="Compact"/>
            </w:pPr>
            <w:r>
              <w:t xml:space="preserve">Gosheim-Fm.: Humphriesioolith-Sbf.</w:t>
            </w:r>
          </w:p>
        </w:tc>
        <w:tc>
          <w:tcPr/>
          <w:p>
            <w:pPr>
              <w:pStyle w:val="Compact"/>
            </w:pPr>
            <w:r>
              <w:t xml:space="preserve">marna: ooidi di ferro</w:t>
            </w:r>
          </w:p>
        </w:tc>
        <w:tc>
          <w:tcPr/>
          <w:p>
            <w:pPr>
              <w:pStyle w:val="Compact"/>
            </w:pPr>
            <w:r>
              <w:t xml:space="preserve">–</w:t>
            </w:r>
          </w:p>
        </w:tc>
        <w:tc>
          <w:tcPr/>
          <w:p>
            <w:pPr>
              <w:pStyle w:val="Compact"/>
            </w:pPr>
            <w:r>
              <w:t xml:space="preserve">–</w:t>
            </w:r>
          </w:p>
        </w:tc>
        <w:tc>
          <w:tcPr/>
          <w:p>
            <w:pPr>
              <w:pStyle w:val="Compact"/>
            </w:pPr>
            <w:r>
              <w:t xml:space="preserve">Humphriesioolith-Subformation</w:t>
            </w:r>
          </w:p>
        </w:tc>
        <w:tc>
          <w:tcPr/>
          <w:p>
            <w:pPr>
              <w:pStyle w:val="Compact"/>
            </w:pPr>
            <w:r>
              <w:t xml:space="preserve">Bajociano</w:t>
            </w:r>
          </w:p>
        </w:tc>
        <w:tc>
          <w:tcPr/>
          <w:p>
            <w:pPr>
              <w:pStyle w:val="Compact"/>
            </w:pPr>
            <w:r>
              <w:t xml:space="preserve">Bajociano</w:t>
            </w:r>
          </w:p>
        </w:tc>
      </w:tr>
      <w:tr>
        <w:tc>
          <w:tcPr/>
          <w:p>
            <w:pPr>
              <w:pStyle w:val="Compact"/>
            </w:pPr>
            <w:r>
              <w:t xml:space="preserve">15200491</w:t>
            </w:r>
          </w:p>
        </w:tc>
        <w:tc>
          <w:tcPr/>
          <w:p>
            <w:pPr>
              <w:pStyle w:val="Compact"/>
            </w:pPr>
            <w:r>
              <w:t xml:space="preserve">Wedelsandstein-Fm.</w:t>
            </w:r>
          </w:p>
        </w:tc>
        <w:tc>
          <w:tcPr/>
          <w:p>
            <w:pPr>
              <w:pStyle w:val="Compact"/>
            </w:pPr>
            <w:r>
              <w:t xml:space="preserve">marna</w:t>
            </w:r>
          </w:p>
        </w:tc>
        <w:tc>
          <w:tcPr/>
          <w:p>
            <w:pPr>
              <w:pStyle w:val="Compact"/>
            </w:pPr>
            <w:r>
              <w:t xml:space="preserve">calcare</w:t>
            </w:r>
          </w:p>
        </w:tc>
        <w:tc>
          <w:tcPr/>
          <w:p>
            <w:pPr>
              <w:pStyle w:val="Compact"/>
            </w:pPr>
            <w:r>
              <w:t xml:space="preserve">–</w:t>
            </w:r>
          </w:p>
        </w:tc>
        <w:tc>
          <w:tcPr/>
          <w:p>
            <w:pPr>
              <w:pStyle w:val="Compact"/>
            </w:pPr>
            <w:r>
              <w:t xml:space="preserve">Wedelsandstein-Formation</w:t>
            </w:r>
          </w:p>
        </w:tc>
        <w:tc>
          <w:tcPr/>
          <w:p>
            <w:pPr>
              <w:pStyle w:val="Compact"/>
            </w:pPr>
            <w:r>
              <w:t xml:space="preserve">Bajociano</w:t>
            </w:r>
          </w:p>
        </w:tc>
        <w:tc>
          <w:tcPr/>
          <w:p>
            <w:pPr>
              <w:pStyle w:val="Compact"/>
            </w:pPr>
            <w:r>
              <w:t xml:space="preserve">Bajociano</w:t>
            </w:r>
          </w:p>
        </w:tc>
      </w:tr>
      <w:tr>
        <w:tc>
          <w:tcPr/>
          <w:p>
            <w:pPr>
              <w:pStyle w:val="Compact"/>
            </w:pPr>
            <w:r>
              <w:t xml:space="preserve">15200492</w:t>
            </w:r>
          </w:p>
        </w:tc>
        <w:tc>
          <w:tcPr/>
          <w:p>
            <w:pPr>
              <w:pStyle w:val="Compact"/>
            </w:pPr>
            <w:r>
              <w:t xml:space="preserve">Wedelsandstein-Fm.: Blaukalk-Sbf.</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Blaukalk-Subformation</w:t>
            </w:r>
          </w:p>
        </w:tc>
        <w:tc>
          <w:tcPr/>
          <w:p>
            <w:pPr>
              <w:pStyle w:val="Compact"/>
            </w:pPr>
            <w:r>
              <w:t xml:space="preserve">Bajociano</w:t>
            </w:r>
          </w:p>
        </w:tc>
        <w:tc>
          <w:tcPr/>
          <w:p>
            <w:pPr>
              <w:pStyle w:val="Compact"/>
            </w:pPr>
            <w:r>
              <w:t xml:space="preserve">Bajociano</w:t>
            </w:r>
          </w:p>
        </w:tc>
      </w:tr>
      <w:tr>
        <w:tc>
          <w:tcPr/>
          <w:p>
            <w:pPr>
              <w:pStyle w:val="Compact"/>
            </w:pPr>
            <w:r>
              <w:t xml:space="preserve">15200493</w:t>
            </w:r>
          </w:p>
        </w:tc>
        <w:tc>
          <w:tcPr/>
          <w:p>
            <w:pPr>
              <w:pStyle w:val="Compact"/>
            </w:pPr>
            <w:r>
              <w:t xml:space="preserve">Murchisonaeoolith-Fm.</w:t>
            </w:r>
          </w:p>
        </w:tc>
        <w:tc>
          <w:tcPr/>
          <w:p>
            <w:pPr>
              <w:pStyle w:val="Compact"/>
            </w:pPr>
            <w:r>
              <w:t xml:space="preserve">calcare: sabbioso</w:t>
            </w:r>
          </w:p>
        </w:tc>
        <w:tc>
          <w:tcPr/>
          <w:p>
            <w:pPr>
              <w:pStyle w:val="Compact"/>
            </w:pPr>
            <w:r>
              <w:t xml:space="preserve">arenaria: calcareo</w:t>
            </w:r>
          </w:p>
        </w:tc>
        <w:tc>
          <w:tcPr/>
          <w:p>
            <w:pPr>
              <w:pStyle w:val="Compact"/>
            </w:pPr>
            <w:r>
              <w:t xml:space="preserve">arenaria: ooidi di ferro</w:t>
            </w:r>
          </w:p>
        </w:tc>
        <w:tc>
          <w:tcPr/>
          <w:p>
            <w:pPr>
              <w:pStyle w:val="Compact"/>
            </w:pPr>
            <w:r>
              <w:t xml:space="preserve">Murchisonaeoolith-Formation</w:t>
            </w:r>
          </w:p>
        </w:tc>
        <w:tc>
          <w:tcPr/>
          <w:p>
            <w:pPr>
              <w:pStyle w:val="Compact"/>
            </w:pPr>
            <w:r>
              <w:t xml:space="preserve">Aaleniano</w:t>
            </w:r>
          </w:p>
        </w:tc>
        <w:tc>
          <w:tcPr/>
          <w:p>
            <w:pPr>
              <w:pStyle w:val="Compact"/>
            </w:pPr>
            <w:r>
              <w:t xml:space="preserve">Aaleniano</w:t>
            </w:r>
          </w:p>
        </w:tc>
      </w:tr>
      <w:tr>
        <w:tc>
          <w:tcPr/>
          <w:p>
            <w:pPr>
              <w:pStyle w:val="Compact"/>
            </w:pPr>
            <w:r>
              <w:t xml:space="preserve">15200494</w:t>
            </w:r>
          </w:p>
        </w:tc>
        <w:tc>
          <w:tcPr/>
          <w:p>
            <w:pPr>
              <w:pStyle w:val="Compact"/>
            </w:pPr>
            <w:r>
              <w:t xml:space="preserve">Achdorf-Fm.</w:t>
            </w:r>
          </w:p>
        </w:tc>
        <w:tc>
          <w:tcPr/>
          <w:p>
            <w:pPr>
              <w:pStyle w:val="Compact"/>
            </w:pPr>
            <w:r>
              <w:t xml:space="preserve">argillite: sabbioso: mica</w:t>
            </w:r>
          </w:p>
        </w:tc>
        <w:tc>
          <w:tcPr/>
          <w:p>
            <w:pPr>
              <w:pStyle w:val="Compact"/>
            </w:pPr>
            <w:r>
              <w:t xml:space="preserve">calcare: ooidi</w:t>
            </w:r>
          </w:p>
        </w:tc>
        <w:tc>
          <w:tcPr/>
          <w:p>
            <w:pPr>
              <w:pStyle w:val="Compact"/>
            </w:pPr>
            <w:r>
              <w:t xml:space="preserve">calcare: bioclasti</w:t>
            </w:r>
          </w:p>
        </w:tc>
        <w:tc>
          <w:tcPr/>
          <w:p>
            <w:pPr>
              <w:pStyle w:val="Compact"/>
            </w:pPr>
            <w:r>
              <w:t xml:space="preserve">Formazione di Altdorf</w:t>
            </w:r>
          </w:p>
        </w:tc>
        <w:tc>
          <w:tcPr/>
          <w:p>
            <w:pPr>
              <w:pStyle w:val="Compact"/>
            </w:pPr>
            <w:r>
              <w:t xml:space="preserve">Aaleniano</w:t>
            </w:r>
          </w:p>
        </w:tc>
        <w:tc>
          <w:tcPr/>
          <w:p>
            <w:pPr>
              <w:pStyle w:val="Compact"/>
            </w:pPr>
            <w:r>
              <w:t xml:space="preserve">Aaleniano</w:t>
            </w:r>
          </w:p>
        </w:tc>
      </w:tr>
      <w:tr>
        <w:tc>
          <w:tcPr/>
          <w:p>
            <w:pPr>
              <w:pStyle w:val="Compact"/>
            </w:pPr>
            <w:r>
              <w:t xml:space="preserve">15200495</w:t>
            </w:r>
          </w:p>
        </w:tc>
        <w:tc>
          <w:tcPr/>
          <w:p>
            <w:pPr>
              <w:pStyle w:val="Compact"/>
            </w:pPr>
            <w:r>
              <w:t xml:space="preserve">Tannenwald-Sch.</w:t>
            </w:r>
          </w:p>
        </w:tc>
        <w:tc>
          <w:tcPr/>
          <w:p>
            <w:pPr>
              <w:pStyle w:val="Compact"/>
            </w:pPr>
            <w:r>
              <w:t xml:space="preserve">conglomerato</w:t>
            </w:r>
          </w:p>
        </w:tc>
        <w:tc>
          <w:tcPr/>
          <w:p>
            <w:pPr>
              <w:pStyle w:val="Compact"/>
            </w:pPr>
            <w:r>
              <w:t xml:space="preserve">arenaria</w:t>
            </w:r>
          </w:p>
        </w:tc>
        <w:tc>
          <w:tcPr/>
          <w:p>
            <w:pPr>
              <w:pStyle w:val="Compact"/>
            </w:pPr>
            <w:r>
              <w:t xml:space="preserve">–</w:t>
            </w:r>
          </w:p>
        </w:tc>
        <w:tc>
          <w:tcPr/>
          <w:p>
            <w:pPr>
              <w:pStyle w:val="Compact"/>
            </w:pPr>
            <w:r>
              <w:t xml:space="preserve">Strati del Tannenwald</w:t>
            </w:r>
          </w:p>
        </w:tc>
        <w:tc>
          <w:tcPr/>
          <w:p>
            <w:pPr>
              <w:pStyle w:val="Compact"/>
            </w:pPr>
            <w:r>
              <w:t xml:space="preserve">Serravalliano</w:t>
            </w:r>
          </w:p>
        </w:tc>
        <w:tc>
          <w:tcPr/>
          <w:p>
            <w:pPr>
              <w:pStyle w:val="Compact"/>
            </w:pPr>
            <w:r>
              <w:t xml:space="preserve">Serravalliano</w:t>
            </w:r>
          </w:p>
        </w:tc>
      </w:tr>
      <w:tr>
        <w:tc>
          <w:tcPr/>
          <w:p>
            <w:pPr>
              <w:pStyle w:val="Compact"/>
            </w:pPr>
            <w:r>
              <w:t xml:space="preserve">15200496</w:t>
            </w:r>
          </w:p>
        </w:tc>
        <w:tc>
          <w:tcPr/>
          <w:p>
            <w:pPr>
              <w:pStyle w:val="Compact"/>
            </w:pPr>
            <w:r>
              <w:t xml:space="preserve">Schüpferegg-Nagelfluh: Gabelspitz-Sch.</w:t>
            </w:r>
          </w:p>
        </w:tc>
        <w:tc>
          <w:tcPr/>
          <w:p>
            <w:pPr>
              <w:pStyle w:val="Compact"/>
            </w:pPr>
            <w:r>
              <w:t xml:space="preserve">conglomerato: polimittico: quarzo</w:t>
            </w:r>
          </w:p>
        </w:tc>
        <w:tc>
          <w:tcPr/>
          <w:p>
            <w:pPr>
              <w:pStyle w:val="Compact"/>
            </w:pPr>
            <w:r>
              <w:t xml:space="preserve">arenaria</w:t>
            </w:r>
          </w:p>
        </w:tc>
        <w:tc>
          <w:tcPr/>
          <w:p>
            <w:pPr>
              <w:pStyle w:val="Compact"/>
            </w:pPr>
            <w:r>
              <w:t xml:space="preserve">marna</w:t>
            </w:r>
          </w:p>
        </w:tc>
        <w:tc>
          <w:tcPr/>
          <w:p>
            <w:pPr>
              <w:pStyle w:val="Compact"/>
            </w:pPr>
            <w:r>
              <w:t xml:space="preserve">Strati del Gabelspitz</w:t>
            </w:r>
          </w:p>
        </w:tc>
        <w:tc>
          <w:tcPr/>
          <w:p>
            <w:pPr>
              <w:pStyle w:val="Compact"/>
            </w:pPr>
            <w:r>
              <w:t xml:space="preserve">Burdigaliano</w:t>
            </w:r>
          </w:p>
        </w:tc>
        <w:tc>
          <w:tcPr/>
          <w:p>
            <w:pPr>
              <w:pStyle w:val="Compact"/>
            </w:pPr>
            <w:r>
              <w:t xml:space="preserve">Burdigaliano</w:t>
            </w:r>
          </w:p>
        </w:tc>
      </w:tr>
      <w:tr>
        <w:tc>
          <w:tcPr/>
          <w:p>
            <w:pPr>
              <w:pStyle w:val="Compact"/>
            </w:pPr>
            <w:r>
              <w:t xml:space="preserve">15200497</w:t>
            </w:r>
          </w:p>
        </w:tc>
        <w:tc>
          <w:tcPr/>
          <w:p>
            <w:pPr>
              <w:pStyle w:val="Compact"/>
            </w:pPr>
            <w:r>
              <w:t xml:space="preserve">Schüpferegg-Nagelfluh: Schallenberg-Mergel</w:t>
            </w:r>
          </w:p>
        </w:tc>
        <w:tc>
          <w:tcPr/>
          <w:p>
            <w:pPr>
              <w:pStyle w:val="Compact"/>
            </w:pPr>
            <w:r>
              <w:t xml:space="preserve">marna</w:t>
            </w:r>
          </w:p>
        </w:tc>
        <w:tc>
          <w:tcPr/>
          <w:p>
            <w:pPr>
              <w:pStyle w:val="Compact"/>
            </w:pPr>
            <w:r>
              <w:t xml:space="preserve">arenaria</w:t>
            </w:r>
          </w:p>
        </w:tc>
        <w:tc>
          <w:tcPr/>
          <w:p>
            <w:pPr>
              <w:pStyle w:val="Compact"/>
            </w:pPr>
            <w:r>
              <w:t xml:space="preserve">conglomerato: polimittico</w:t>
            </w:r>
          </w:p>
        </w:tc>
        <w:tc>
          <w:tcPr/>
          <w:p>
            <w:pPr>
              <w:pStyle w:val="Compact"/>
            </w:pPr>
            <w:r>
              <w:t xml:space="preserve">Membro del Schallenberg</w:t>
            </w:r>
          </w:p>
        </w:tc>
        <w:tc>
          <w:tcPr/>
          <w:p>
            <w:pPr>
              <w:pStyle w:val="Compact"/>
            </w:pPr>
            <w:r>
              <w:t xml:space="preserve">Burdigaliano</w:t>
            </w:r>
          </w:p>
        </w:tc>
        <w:tc>
          <w:tcPr/>
          <w:p>
            <w:pPr>
              <w:pStyle w:val="Compact"/>
            </w:pPr>
            <w:r>
              <w:t xml:space="preserve">Burdigaliano</w:t>
            </w:r>
          </w:p>
        </w:tc>
      </w:tr>
      <w:tr>
        <w:tc>
          <w:tcPr/>
          <w:p>
            <w:pPr>
              <w:pStyle w:val="Compact"/>
            </w:pPr>
            <w:r>
              <w:t xml:space="preserve">15200498</w:t>
            </w:r>
          </w:p>
        </w:tc>
        <w:tc>
          <w:tcPr/>
          <w:p>
            <w:pPr>
              <w:pStyle w:val="Compact"/>
            </w:pPr>
            <w:r>
              <w:t xml:space="preserve">Schüpferegg-Nagelfluh: Seli-Nagelfluh</w:t>
            </w:r>
          </w:p>
        </w:tc>
        <w:tc>
          <w:tcPr/>
          <w:p>
            <w:pPr>
              <w:pStyle w:val="Compact"/>
            </w:pPr>
            <w:r>
              <w:t xml:space="preserve">conglomerato: polimittico: quarzo</w:t>
            </w:r>
          </w:p>
        </w:tc>
        <w:tc>
          <w:tcPr/>
          <w:p>
            <w:pPr>
              <w:pStyle w:val="Compact"/>
            </w:pPr>
            <w:r>
              <w:t xml:space="preserve">–</w:t>
            </w:r>
          </w:p>
        </w:tc>
        <w:tc>
          <w:tcPr/>
          <w:p>
            <w:pPr>
              <w:pStyle w:val="Compact"/>
            </w:pPr>
            <w:r>
              <w:t xml:space="preserve">–</w:t>
            </w:r>
          </w:p>
        </w:tc>
        <w:tc>
          <w:tcPr/>
          <w:p>
            <w:pPr>
              <w:pStyle w:val="Compact"/>
            </w:pPr>
            <w:r>
              <w:t xml:space="preserve">Conglomerato di Seli</w:t>
            </w:r>
          </w:p>
        </w:tc>
        <w:tc>
          <w:tcPr/>
          <w:p>
            <w:pPr>
              <w:pStyle w:val="Compact"/>
            </w:pPr>
            <w:r>
              <w:t xml:space="preserve">Burdigaliano</w:t>
            </w:r>
          </w:p>
        </w:tc>
        <w:tc>
          <w:tcPr/>
          <w:p>
            <w:pPr>
              <w:pStyle w:val="Compact"/>
            </w:pPr>
            <w:r>
              <w:t xml:space="preserve">Burdigaliano</w:t>
            </w:r>
          </w:p>
        </w:tc>
      </w:tr>
      <w:tr>
        <w:tc>
          <w:tcPr/>
          <w:p>
            <w:pPr>
              <w:pStyle w:val="Compact"/>
            </w:pPr>
            <w:r>
              <w:t xml:space="preserve">15200499</w:t>
            </w:r>
          </w:p>
        </w:tc>
        <w:tc>
          <w:tcPr/>
          <w:p>
            <w:pPr>
              <w:pStyle w:val="Compact"/>
            </w:pPr>
            <w:r>
              <w:t xml:space="preserve">Brand-Herrentisch-Tuffit</w:t>
            </w:r>
          </w:p>
        </w:tc>
        <w:tc>
          <w:tcPr/>
          <w:p>
            <w:pPr>
              <w:pStyle w:val="Compact"/>
            </w:pPr>
            <w:r>
              <w:t xml:space="preserve">tufite</w:t>
            </w:r>
          </w:p>
        </w:tc>
        <w:tc>
          <w:tcPr/>
          <w:p>
            <w:pPr>
              <w:pStyle w:val="Compact"/>
            </w:pPr>
            <w:r>
              <w:t xml:space="preserve">–</w:t>
            </w:r>
          </w:p>
        </w:tc>
        <w:tc>
          <w:tcPr/>
          <w:p>
            <w:pPr>
              <w:pStyle w:val="Compact"/>
            </w:pPr>
            <w:r>
              <w:t xml:space="preserve">–</w:t>
            </w:r>
          </w:p>
        </w:tc>
        <w:tc>
          <w:tcPr/>
          <w:p>
            <w:pPr>
              <w:pStyle w:val="Compact"/>
            </w:pPr>
            <w:r>
              <w:t xml:space="preserve">Tuffite del Brand-Herrentisch</w:t>
            </w:r>
          </w:p>
        </w:tc>
        <w:tc>
          <w:tcPr/>
          <w:p>
            <w:pPr>
              <w:pStyle w:val="Compact"/>
            </w:pPr>
            <w:r>
              <w:t xml:space="preserve">Langhiano</w:t>
            </w:r>
          </w:p>
        </w:tc>
        <w:tc>
          <w:tcPr/>
          <w:p>
            <w:pPr>
              <w:pStyle w:val="Compact"/>
            </w:pPr>
            <w:r>
              <w:t xml:space="preserve">Tortoniano</w:t>
            </w:r>
          </w:p>
        </w:tc>
      </w:tr>
      <w:tr>
        <w:tc>
          <w:tcPr/>
          <w:p>
            <w:pPr>
              <w:pStyle w:val="Compact"/>
            </w:pPr>
            <w:r>
              <w:t xml:space="preserve">15200500</w:t>
            </w:r>
          </w:p>
        </w:tc>
        <w:tc>
          <w:tcPr/>
          <w:p>
            <w:pPr>
              <w:pStyle w:val="Compact"/>
            </w:pPr>
            <w:r>
              <w:t xml:space="preserve">Wangen-Tuffit</w:t>
            </w:r>
          </w:p>
        </w:tc>
        <w:tc>
          <w:tcPr/>
          <w:p>
            <w:pPr>
              <w:pStyle w:val="Compact"/>
            </w:pPr>
            <w:r>
              <w:t xml:space="preserve">tufite</w:t>
            </w:r>
          </w:p>
        </w:tc>
        <w:tc>
          <w:tcPr/>
          <w:p>
            <w:pPr>
              <w:pStyle w:val="Compact"/>
            </w:pPr>
            <w:r>
              <w:t xml:space="preserve">–</w:t>
            </w:r>
          </w:p>
        </w:tc>
        <w:tc>
          <w:tcPr/>
          <w:p>
            <w:pPr>
              <w:pStyle w:val="Compact"/>
            </w:pPr>
            <w:r>
              <w:t xml:space="preserve">–</w:t>
            </w:r>
          </w:p>
        </w:tc>
        <w:tc>
          <w:tcPr/>
          <w:p>
            <w:pPr>
              <w:pStyle w:val="Compact"/>
            </w:pPr>
            <w:r>
              <w:t xml:space="preserve">Tuffite di Wangen</w:t>
            </w:r>
          </w:p>
        </w:tc>
        <w:tc>
          <w:tcPr/>
          <w:p>
            <w:pPr>
              <w:pStyle w:val="Compact"/>
            </w:pPr>
            <w:r>
              <w:t xml:space="preserve">Langhiano</w:t>
            </w:r>
          </w:p>
        </w:tc>
        <w:tc>
          <w:tcPr/>
          <w:p>
            <w:pPr>
              <w:pStyle w:val="Compact"/>
            </w:pPr>
            <w:r>
              <w:t xml:space="preserve">Serravalliano</w:t>
            </w:r>
          </w:p>
        </w:tc>
      </w:tr>
      <w:tr>
        <w:tc>
          <w:tcPr/>
          <w:p>
            <w:pPr>
              <w:pStyle w:val="Compact"/>
            </w:pPr>
            <w:r>
              <w:t xml:space="preserve">15200501</w:t>
            </w:r>
          </w:p>
        </w:tc>
        <w:tc>
          <w:tcPr/>
          <w:p>
            <w:pPr>
              <w:pStyle w:val="Compact"/>
            </w:pPr>
            <w:r>
              <w:t xml:space="preserve">Hohenolber-Tuffit</w:t>
            </w:r>
          </w:p>
        </w:tc>
        <w:tc>
          <w:tcPr/>
          <w:p>
            <w:pPr>
              <w:pStyle w:val="Compact"/>
            </w:pPr>
            <w:r>
              <w:t xml:space="preserve">tufite</w:t>
            </w:r>
          </w:p>
        </w:tc>
        <w:tc>
          <w:tcPr/>
          <w:p>
            <w:pPr>
              <w:pStyle w:val="Compact"/>
            </w:pPr>
            <w:r>
              <w:t xml:space="preserve">–</w:t>
            </w:r>
          </w:p>
        </w:tc>
        <w:tc>
          <w:tcPr/>
          <w:p>
            <w:pPr>
              <w:pStyle w:val="Compact"/>
            </w:pPr>
            <w:r>
              <w:t xml:space="preserve">–</w:t>
            </w:r>
          </w:p>
        </w:tc>
        <w:tc>
          <w:tcPr/>
          <w:p>
            <w:pPr>
              <w:pStyle w:val="Compact"/>
            </w:pPr>
            <w:r>
              <w:t xml:space="preserve">Tuffite del Hohenolber</w:t>
            </w:r>
          </w:p>
        </w:tc>
        <w:tc>
          <w:tcPr/>
          <w:p>
            <w:pPr>
              <w:pStyle w:val="Compact"/>
            </w:pPr>
            <w:r>
              <w:t xml:space="preserve">Serravalliano</w:t>
            </w:r>
          </w:p>
        </w:tc>
        <w:tc>
          <w:tcPr/>
          <w:p>
            <w:pPr>
              <w:pStyle w:val="Compact"/>
            </w:pPr>
            <w:r>
              <w:t xml:space="preserve">Serravalliano</w:t>
            </w:r>
          </w:p>
        </w:tc>
      </w:tr>
      <w:tr>
        <w:tc>
          <w:tcPr/>
          <w:p>
            <w:pPr>
              <w:pStyle w:val="Compact"/>
            </w:pPr>
            <w:r>
              <w:t xml:space="preserve">15200502</w:t>
            </w:r>
          </w:p>
        </w:tc>
        <w:tc>
          <w:tcPr/>
          <w:p>
            <w:pPr>
              <w:pStyle w:val="Compact"/>
            </w:pPr>
            <w:r>
              <w:t xml:space="preserve">Eichbol-Tuffit</w:t>
            </w:r>
          </w:p>
        </w:tc>
        <w:tc>
          <w:tcPr/>
          <w:p>
            <w:pPr>
              <w:pStyle w:val="Compact"/>
            </w:pPr>
            <w:r>
              <w:t xml:space="preserve">tufite</w:t>
            </w:r>
          </w:p>
        </w:tc>
        <w:tc>
          <w:tcPr/>
          <w:p>
            <w:pPr>
              <w:pStyle w:val="Compact"/>
            </w:pPr>
            <w:r>
              <w:t xml:space="preserve">–</w:t>
            </w:r>
          </w:p>
        </w:tc>
        <w:tc>
          <w:tcPr/>
          <w:p>
            <w:pPr>
              <w:pStyle w:val="Compact"/>
            </w:pPr>
            <w:r>
              <w:t xml:space="preserve">–</w:t>
            </w:r>
          </w:p>
        </w:tc>
        <w:tc>
          <w:tcPr/>
          <w:p>
            <w:pPr>
              <w:pStyle w:val="Compact"/>
            </w:pPr>
            <w:r>
              <w:t xml:space="preserve">Tuffite di Eichbol</w:t>
            </w:r>
          </w:p>
        </w:tc>
        <w:tc>
          <w:tcPr/>
          <w:p>
            <w:pPr>
              <w:pStyle w:val="Compact"/>
            </w:pPr>
            <w:r>
              <w:t xml:space="preserve">Langhiano</w:t>
            </w:r>
          </w:p>
        </w:tc>
        <w:tc>
          <w:tcPr/>
          <w:p>
            <w:pPr>
              <w:pStyle w:val="Compact"/>
            </w:pPr>
            <w:r>
              <w:t xml:space="preserve">Langhiano</w:t>
            </w:r>
          </w:p>
        </w:tc>
      </w:tr>
      <w:tr>
        <w:tc>
          <w:tcPr/>
          <w:p>
            <w:pPr>
              <w:pStyle w:val="Compact"/>
            </w:pPr>
            <w:r>
              <w:t xml:space="preserve">15200503</w:t>
            </w:r>
          </w:p>
        </w:tc>
        <w:tc>
          <w:tcPr/>
          <w:p>
            <w:pPr>
              <w:pStyle w:val="Compact"/>
            </w:pPr>
            <w:r>
              <w:t xml:space="preserve">Öhningen-Fm.</w:t>
            </w:r>
          </w:p>
        </w:tc>
        <w:tc>
          <w:tcPr/>
          <w:p>
            <w:pPr>
              <w:pStyle w:val="Compact"/>
            </w:pPr>
            <w:r>
              <w:t xml:space="preserve">marna</w:t>
            </w:r>
          </w:p>
        </w:tc>
        <w:tc>
          <w:tcPr/>
          <w:p>
            <w:pPr>
              <w:pStyle w:val="Compact"/>
            </w:pPr>
            <w:r>
              <w:t xml:space="preserve">roccia: vulcanico</w:t>
            </w:r>
          </w:p>
        </w:tc>
        <w:tc>
          <w:tcPr/>
          <w:p>
            <w:pPr>
              <w:pStyle w:val="Compact"/>
            </w:pPr>
            <w:r>
              <w:t xml:space="preserve">–</w:t>
            </w:r>
          </w:p>
        </w:tc>
        <w:tc>
          <w:tcPr/>
          <w:p>
            <w:pPr>
              <w:pStyle w:val="Compact"/>
            </w:pPr>
            <w:r>
              <w:t xml:space="preserve">Formazione di Öhningen</w:t>
            </w:r>
          </w:p>
        </w:tc>
        <w:tc>
          <w:tcPr/>
          <w:p>
            <w:pPr>
              <w:pStyle w:val="Compact"/>
            </w:pPr>
            <w:r>
              <w:t xml:space="preserve">Langhiano</w:t>
            </w:r>
          </w:p>
        </w:tc>
        <w:tc>
          <w:tcPr/>
          <w:p>
            <w:pPr>
              <w:pStyle w:val="Compact"/>
            </w:pPr>
            <w:r>
              <w:t xml:space="preserve">Langhiano</w:t>
            </w:r>
          </w:p>
        </w:tc>
      </w:tr>
      <w:tr>
        <w:tc>
          <w:tcPr/>
          <w:p>
            <w:pPr>
              <w:pStyle w:val="Compact"/>
            </w:pPr>
            <w:r>
              <w:t xml:space="preserve">15200504</w:t>
            </w:r>
          </w:p>
        </w:tc>
        <w:tc>
          <w:tcPr/>
          <w:p>
            <w:pPr>
              <w:pStyle w:val="Compact"/>
            </w:pPr>
            <w:r>
              <w:t xml:space="preserve">Öhningen-Fm.: Öhningen-Süsswasserkalk</w:t>
            </w:r>
          </w:p>
        </w:tc>
        <w:tc>
          <w:tcPr/>
          <w:p>
            <w:pPr>
              <w:pStyle w:val="Compact"/>
            </w:pPr>
            <w:r>
              <w:t xml:space="preserve">calcare</w:t>
            </w:r>
          </w:p>
        </w:tc>
        <w:tc>
          <w:tcPr/>
          <w:p>
            <w:pPr>
              <w:pStyle w:val="Compact"/>
            </w:pPr>
            <w:r>
              <w:t xml:space="preserve">argillite</w:t>
            </w:r>
          </w:p>
        </w:tc>
        <w:tc>
          <w:tcPr/>
          <w:p>
            <w:pPr>
              <w:pStyle w:val="Compact"/>
            </w:pPr>
            <w:r>
              <w:t xml:space="preserve">roccia: vulcanico</w:t>
            </w:r>
          </w:p>
        </w:tc>
        <w:tc>
          <w:tcPr/>
          <w:p>
            <w:pPr>
              <w:pStyle w:val="Compact"/>
            </w:pPr>
            <w:r>
              <w:t xml:space="preserve">Calcare d'acqua dolce di Öhningen</w:t>
            </w:r>
          </w:p>
        </w:tc>
        <w:tc>
          <w:tcPr/>
          <w:p>
            <w:pPr>
              <w:pStyle w:val="Compact"/>
            </w:pPr>
            <w:r>
              <w:t xml:space="preserve">Langhiano</w:t>
            </w:r>
          </w:p>
        </w:tc>
        <w:tc>
          <w:tcPr/>
          <w:p>
            <w:pPr>
              <w:pStyle w:val="Compact"/>
            </w:pPr>
            <w:r>
              <w:t xml:space="preserve">Langhiano</w:t>
            </w:r>
          </w:p>
        </w:tc>
      </w:tr>
      <w:tr>
        <w:tc>
          <w:tcPr/>
          <w:p>
            <w:pPr>
              <w:pStyle w:val="Compact"/>
            </w:pPr>
            <w:r>
              <w:t xml:space="preserve">15200505</w:t>
            </w:r>
          </w:p>
        </w:tc>
        <w:tc>
          <w:tcPr/>
          <w:p>
            <w:pPr>
              <w:pStyle w:val="Compact"/>
            </w:pPr>
            <w:r>
              <w:t xml:space="preserve">Öhningen-Fm.: Ramschwag-Nagelfluh</w:t>
            </w:r>
          </w:p>
        </w:tc>
        <w:tc>
          <w:tcPr/>
          <w:p>
            <w:pPr>
              <w:pStyle w:val="Compact"/>
            </w:pPr>
            <w:r>
              <w:t xml:space="preserve">conglomerato: calcareo-dolomitico</w:t>
            </w:r>
          </w:p>
        </w:tc>
        <w:tc>
          <w:tcPr/>
          <w:p>
            <w:pPr>
              <w:pStyle w:val="Compact"/>
            </w:pPr>
            <w:r>
              <w:t xml:space="preserve">–</w:t>
            </w:r>
          </w:p>
        </w:tc>
        <w:tc>
          <w:tcPr/>
          <w:p>
            <w:pPr>
              <w:pStyle w:val="Compact"/>
            </w:pPr>
            <w:r>
              <w:t xml:space="preserve">–</w:t>
            </w:r>
          </w:p>
        </w:tc>
        <w:tc>
          <w:tcPr/>
          <w:p>
            <w:pPr>
              <w:pStyle w:val="Compact"/>
            </w:pPr>
            <w:r>
              <w:t xml:space="preserve">Conglomerato della Ramschwag</w:t>
            </w:r>
          </w:p>
        </w:tc>
        <w:tc>
          <w:tcPr/>
          <w:p>
            <w:pPr>
              <w:pStyle w:val="Compact"/>
            </w:pPr>
            <w:r>
              <w:t xml:space="preserve">Langhiano</w:t>
            </w:r>
          </w:p>
        </w:tc>
        <w:tc>
          <w:tcPr/>
          <w:p>
            <w:pPr>
              <w:pStyle w:val="Compact"/>
            </w:pPr>
            <w:r>
              <w:t xml:space="preserve">Langhiano</w:t>
            </w:r>
          </w:p>
        </w:tc>
      </w:tr>
      <w:tr>
        <w:tc>
          <w:tcPr/>
          <w:p>
            <w:pPr>
              <w:pStyle w:val="Compact"/>
            </w:pPr>
            <w:r>
              <w:t xml:space="preserve">15200506</w:t>
            </w:r>
          </w:p>
        </w:tc>
        <w:tc>
          <w:tcPr/>
          <w:p>
            <w:pPr>
              <w:pStyle w:val="Compact"/>
            </w:pPr>
            <w:r>
              <w:t xml:space="preserve">Hörnli-Fm.: Seerücken-Tuffit</w:t>
            </w:r>
          </w:p>
        </w:tc>
        <w:tc>
          <w:tcPr/>
          <w:p>
            <w:pPr>
              <w:pStyle w:val="Compact"/>
            </w:pPr>
            <w:r>
              <w:t xml:space="preserve">tufite</w:t>
            </w:r>
          </w:p>
        </w:tc>
        <w:tc>
          <w:tcPr/>
          <w:p>
            <w:pPr>
              <w:pStyle w:val="Compact"/>
            </w:pPr>
            <w:r>
              <w:t xml:space="preserve">–</w:t>
            </w:r>
          </w:p>
        </w:tc>
        <w:tc>
          <w:tcPr/>
          <w:p>
            <w:pPr>
              <w:pStyle w:val="Compact"/>
            </w:pPr>
            <w:r>
              <w:t xml:space="preserve">–</w:t>
            </w:r>
          </w:p>
        </w:tc>
        <w:tc>
          <w:tcPr/>
          <w:p>
            <w:pPr>
              <w:pStyle w:val="Compact"/>
            </w:pPr>
            <w:r>
              <w:t xml:space="preserve">Tufite del Seerücken</w:t>
            </w:r>
          </w:p>
        </w:tc>
        <w:tc>
          <w:tcPr/>
          <w:p>
            <w:pPr>
              <w:pStyle w:val="Compact"/>
            </w:pPr>
            <w:r>
              <w:t xml:space="preserve">Serravalliano</w:t>
            </w:r>
          </w:p>
        </w:tc>
        <w:tc>
          <w:tcPr/>
          <w:p>
            <w:pPr>
              <w:pStyle w:val="Compact"/>
            </w:pPr>
            <w:r>
              <w:t xml:space="preserve">Serravalliano</w:t>
            </w:r>
          </w:p>
        </w:tc>
      </w:tr>
      <w:tr>
        <w:tc>
          <w:tcPr/>
          <w:p>
            <w:pPr>
              <w:pStyle w:val="Compact"/>
            </w:pPr>
            <w:r>
              <w:t xml:space="preserve">15200507</w:t>
            </w:r>
          </w:p>
        </w:tc>
        <w:tc>
          <w:tcPr/>
          <w:p>
            <w:pPr>
              <w:pStyle w:val="Compact"/>
            </w:pPr>
            <w:r>
              <w:t xml:space="preserve">Meilen-Fm.</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Formazione di Meilen</w:t>
            </w:r>
          </w:p>
        </w:tc>
        <w:tc>
          <w:tcPr/>
          <w:p>
            <w:pPr>
              <w:pStyle w:val="Compact"/>
            </w:pPr>
            <w:r>
              <w:t xml:space="preserve">Langhiano</w:t>
            </w:r>
          </w:p>
        </w:tc>
        <w:tc>
          <w:tcPr/>
          <w:p>
            <w:pPr>
              <w:pStyle w:val="Compact"/>
            </w:pPr>
            <w:r>
              <w:t xml:space="preserve">Langhiano</w:t>
            </w:r>
          </w:p>
        </w:tc>
      </w:tr>
      <w:tr>
        <w:tc>
          <w:tcPr/>
          <w:p>
            <w:pPr>
              <w:pStyle w:val="Compact"/>
            </w:pPr>
            <w:r>
              <w:t xml:space="preserve">15200508</w:t>
            </w:r>
          </w:p>
        </w:tc>
        <w:tc>
          <w:tcPr/>
          <w:p>
            <w:pPr>
              <w:pStyle w:val="Compact"/>
            </w:pPr>
            <w:r>
              <w:t xml:space="preserve">Meilen-Fm.: Wulp-Rotzone</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«Wulp-Rotzone»</w:t>
            </w:r>
          </w:p>
        </w:tc>
        <w:tc>
          <w:tcPr/>
          <w:p>
            <w:pPr>
              <w:pStyle w:val="Compact"/>
            </w:pPr>
            <w:r>
              <w:t xml:space="preserve">Langhiano</w:t>
            </w:r>
          </w:p>
        </w:tc>
        <w:tc>
          <w:tcPr/>
          <w:p>
            <w:pPr>
              <w:pStyle w:val="Compact"/>
            </w:pPr>
            <w:r>
              <w:t xml:space="preserve">Langhiano</w:t>
            </w:r>
          </w:p>
        </w:tc>
      </w:tr>
      <w:tr>
        <w:tc>
          <w:tcPr/>
          <w:p>
            <w:pPr>
              <w:pStyle w:val="Compact"/>
            </w:pPr>
            <w:r>
              <w:t xml:space="preserve">15200509</w:t>
            </w:r>
          </w:p>
        </w:tc>
        <w:tc>
          <w:tcPr/>
          <w:p>
            <w:pPr>
              <w:pStyle w:val="Compact"/>
            </w:pPr>
            <w:r>
              <w:t xml:space="preserve">Käpfnach-Fm.</w:t>
            </w:r>
          </w:p>
        </w:tc>
        <w:tc>
          <w:tcPr/>
          <w:p>
            <w:pPr>
              <w:pStyle w:val="Compact"/>
            </w:pPr>
            <w:r>
              <w:t xml:space="preserve">marna</w:t>
            </w:r>
          </w:p>
        </w:tc>
        <w:tc>
          <w:tcPr/>
          <w:p>
            <w:pPr>
              <w:pStyle w:val="Compact"/>
            </w:pPr>
            <w:r>
              <w:t xml:space="preserve">roccia: organico: carbone</w:t>
            </w:r>
          </w:p>
        </w:tc>
        <w:tc>
          <w:tcPr/>
          <w:p>
            <w:pPr>
              <w:pStyle w:val="Compact"/>
            </w:pPr>
            <w:r>
              <w:t xml:space="preserve">–</w:t>
            </w:r>
          </w:p>
        </w:tc>
        <w:tc>
          <w:tcPr/>
          <w:p>
            <w:pPr>
              <w:pStyle w:val="Compact"/>
            </w:pPr>
            <w:r>
              <w:t xml:space="preserve">Formazione di Käpfnach</w:t>
            </w:r>
          </w:p>
        </w:tc>
        <w:tc>
          <w:tcPr/>
          <w:p>
            <w:pPr>
              <w:pStyle w:val="Compact"/>
            </w:pPr>
            <w:r>
              <w:t xml:space="preserve">Burdigaliano superiore</w:t>
            </w:r>
          </w:p>
        </w:tc>
        <w:tc>
          <w:tcPr/>
          <w:p>
            <w:pPr>
              <w:pStyle w:val="Compact"/>
            </w:pPr>
            <w:r>
              <w:t xml:space="preserve">Langhiano</w:t>
            </w:r>
          </w:p>
        </w:tc>
      </w:tr>
      <w:tr>
        <w:tc>
          <w:tcPr/>
          <w:p>
            <w:pPr>
              <w:pStyle w:val="Compact"/>
            </w:pPr>
            <w:r>
              <w:t xml:space="preserve">15200510</w:t>
            </w:r>
          </w:p>
        </w:tc>
        <w:tc>
          <w:tcPr/>
          <w:p>
            <w:pPr>
              <w:pStyle w:val="Compact"/>
            </w:pPr>
            <w:r>
              <w:t xml:space="preserve">OSM-J: Juranagelfluh: Mergel-dominierte Fazies</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Langhiano</w:t>
            </w:r>
          </w:p>
        </w:tc>
        <w:tc>
          <w:tcPr/>
          <w:p>
            <w:pPr>
              <w:pStyle w:val="Compact"/>
            </w:pPr>
            <w:r>
              <w:t xml:space="preserve">Tortoniano</w:t>
            </w:r>
          </w:p>
        </w:tc>
      </w:tr>
      <w:tr>
        <w:tc>
          <w:tcPr/>
          <w:p>
            <w:pPr>
              <w:pStyle w:val="Compact"/>
            </w:pPr>
            <w:r>
              <w:t xml:space="preserve">15200511</w:t>
            </w:r>
          </w:p>
        </w:tc>
        <w:tc>
          <w:tcPr/>
          <w:p>
            <w:pPr>
              <w:pStyle w:val="Compact"/>
            </w:pPr>
            <w:r>
              <w:t xml:space="preserve">Golat-Süsswasserkalk</w:t>
            </w:r>
          </w:p>
        </w:tc>
        <w:tc>
          <w:tcPr/>
          <w:p>
            <w:pPr>
              <w:pStyle w:val="Compact"/>
            </w:pPr>
            <w:r>
              <w:t xml:space="preserve">calcare: gessoso: bitume</w:t>
            </w:r>
          </w:p>
        </w:tc>
        <w:tc>
          <w:tcPr/>
          <w:p>
            <w:pPr>
              <w:pStyle w:val="Compact"/>
            </w:pPr>
            <w:r>
              <w:t xml:space="preserve">marna</w:t>
            </w:r>
          </w:p>
        </w:tc>
        <w:tc>
          <w:tcPr/>
          <w:p>
            <w:pPr>
              <w:pStyle w:val="Compact"/>
            </w:pPr>
            <w:r>
              <w:t xml:space="preserve">arenaria</w:t>
            </w:r>
          </w:p>
        </w:tc>
        <w:tc>
          <w:tcPr/>
          <w:p>
            <w:pPr>
              <w:pStyle w:val="Compact"/>
            </w:pPr>
            <w:r>
              <w:t xml:space="preserve">Calca di acqua dolce del Golat</w:t>
            </w:r>
          </w:p>
        </w:tc>
        <w:tc>
          <w:tcPr/>
          <w:p>
            <w:pPr>
              <w:pStyle w:val="Compact"/>
            </w:pPr>
            <w:r>
              <w:t xml:space="preserve">Miocene medio</w:t>
            </w:r>
          </w:p>
        </w:tc>
        <w:tc>
          <w:tcPr/>
          <w:p>
            <w:pPr>
              <w:pStyle w:val="Compact"/>
            </w:pPr>
            <w:r>
              <w:t xml:space="preserve">Miocene medio</w:t>
            </w:r>
          </w:p>
        </w:tc>
      </w:tr>
      <w:tr>
        <w:tc>
          <w:tcPr/>
          <w:p>
            <w:pPr>
              <w:pStyle w:val="Compact"/>
            </w:pPr>
            <w:r>
              <w:t xml:space="preserve">15200512</w:t>
            </w:r>
          </w:p>
        </w:tc>
        <w:tc>
          <w:tcPr/>
          <w:p>
            <w:pPr>
              <w:pStyle w:val="Compact"/>
            </w:pPr>
            <w:r>
              <w:t xml:space="preserve">Belpberg-Fm.: Fossilreicher Horizont</w:t>
            </w:r>
          </w:p>
        </w:tc>
        <w:tc>
          <w:tcPr/>
          <w:p>
            <w:pPr>
              <w:pStyle w:val="Compact"/>
            </w:pPr>
            <w:r>
              <w:t xml:space="preserve">marna: bioclasti</w:t>
            </w:r>
          </w:p>
        </w:tc>
        <w:tc>
          <w:tcPr/>
          <w:p>
            <w:pPr>
              <w:pStyle w:val="Compact"/>
            </w:pPr>
            <w:r>
              <w:t xml:space="preserve">arenaria: marnoso</w:t>
            </w:r>
          </w:p>
        </w:tc>
        <w:tc>
          <w:tcPr/>
          <w:p>
            <w:pPr>
              <w:pStyle w:val="Compact"/>
            </w:pPr>
            <w:r>
              <w:t xml:space="preserve">–</w:t>
            </w:r>
          </w:p>
        </w:tc>
        <w:tc>
          <w:tcPr/>
          <w:p>
            <w:pPr>
              <w:pStyle w:val="Compact"/>
            </w:pPr>
            <w:r>
              <w:t xml:space="preserve">Formazione del Belpberg</w:t>
            </w:r>
          </w:p>
        </w:tc>
        <w:tc>
          <w:tcPr/>
          <w:p>
            <w:pPr>
              <w:pStyle w:val="Compact"/>
            </w:pPr>
            <w:r>
              <w:t xml:space="preserve">Burdigaliano</w:t>
            </w:r>
          </w:p>
        </w:tc>
        <w:tc>
          <w:tcPr/>
          <w:p>
            <w:pPr>
              <w:pStyle w:val="Compact"/>
            </w:pPr>
            <w:r>
              <w:t xml:space="preserve">Burdigaliano</w:t>
            </w:r>
          </w:p>
        </w:tc>
      </w:tr>
      <w:tr>
        <w:tc>
          <w:tcPr/>
          <w:p>
            <w:pPr>
              <w:pStyle w:val="Compact"/>
            </w:pPr>
            <w:r>
              <w:t xml:space="preserve">15200513</w:t>
            </w:r>
          </w:p>
        </w:tc>
        <w:tc>
          <w:tcPr/>
          <w:p>
            <w:pPr>
              <w:pStyle w:val="Compact"/>
            </w:pPr>
            <w:r>
              <w:t xml:space="preserve">Fm. der Granitischen Molasse: Hombach-Mb.</w:t>
            </w:r>
          </w:p>
        </w:tc>
        <w:tc>
          <w:tcPr/>
          <w:p>
            <w:pPr>
              <w:pStyle w:val="Compact"/>
            </w:pPr>
            <w:r>
              <w:t xml:space="preserve">arenaria: feldspato</w:t>
            </w:r>
          </w:p>
        </w:tc>
        <w:tc>
          <w:tcPr/>
          <w:p>
            <w:pPr>
              <w:pStyle w:val="Compact"/>
            </w:pPr>
            <w:r>
              <w:t xml:space="preserve">marna</w:t>
            </w:r>
          </w:p>
        </w:tc>
        <w:tc>
          <w:tcPr/>
          <w:p>
            <w:pPr>
              <w:pStyle w:val="Compact"/>
            </w:pPr>
            <w:r>
              <w:t xml:space="preserve">conglomerato</w:t>
            </w:r>
          </w:p>
        </w:tc>
        <w:tc>
          <w:tcPr/>
          <w:p>
            <w:pPr>
              <w:pStyle w:val="Compact"/>
            </w:pPr>
            <w:r>
              <w:t xml:space="preserve">Membro del Hombach</w:t>
            </w:r>
          </w:p>
        </w:tc>
        <w:tc>
          <w:tcPr/>
          <w:p>
            <w:pPr>
              <w:pStyle w:val="Compact"/>
            </w:pPr>
            <w:r>
              <w:t xml:space="preserve">Chattiano superiore</w:t>
            </w:r>
          </w:p>
        </w:tc>
        <w:tc>
          <w:tcPr/>
          <w:p>
            <w:pPr>
              <w:pStyle w:val="Compact"/>
            </w:pPr>
            <w:r>
              <w:t xml:space="preserve">Chattiano superiore</w:t>
            </w:r>
          </w:p>
        </w:tc>
      </w:tr>
      <w:tr>
        <w:tc>
          <w:tcPr/>
          <w:p>
            <w:pPr>
              <w:pStyle w:val="Compact"/>
            </w:pPr>
            <w:r>
              <w:t xml:space="preserve">15200514</w:t>
            </w:r>
          </w:p>
        </w:tc>
        <w:tc>
          <w:tcPr/>
          <w:p>
            <w:pPr>
              <w:pStyle w:val="Compact"/>
            </w:pPr>
            <w:r>
              <w:t xml:space="preserve">Homberg-Fm.</w:t>
            </w:r>
          </w:p>
        </w:tc>
        <w:tc>
          <w:tcPr/>
          <w:p>
            <w:pPr>
              <w:pStyle w:val="Compact"/>
            </w:pPr>
            <w:r>
              <w:t xml:space="preserve">arenaria: feldspato</w:t>
            </w:r>
          </w:p>
        </w:tc>
        <w:tc>
          <w:tcPr/>
          <w:p>
            <w:pPr>
              <w:pStyle w:val="Compact"/>
            </w:pPr>
            <w:r>
              <w:t xml:space="preserve">siltite</w:t>
            </w:r>
          </w:p>
        </w:tc>
        <w:tc>
          <w:tcPr/>
          <w:p>
            <w:pPr>
              <w:pStyle w:val="Compact"/>
            </w:pPr>
            <w:r>
              <w:t xml:space="preserve">marna</w:t>
            </w:r>
          </w:p>
        </w:tc>
        <w:tc>
          <w:tcPr/>
          <w:p>
            <w:pPr>
              <w:pStyle w:val="Compact"/>
            </w:pPr>
            <w:r>
              <w:t xml:space="preserve">Formazione di Homberg</w:t>
            </w:r>
          </w:p>
        </w:tc>
        <w:tc>
          <w:tcPr/>
          <w:p>
            <w:pPr>
              <w:pStyle w:val="Compact"/>
            </w:pPr>
            <w:r>
              <w:t xml:space="preserve">Chattiano inferiore</w:t>
            </w:r>
          </w:p>
        </w:tc>
        <w:tc>
          <w:tcPr/>
          <w:p>
            <w:pPr>
              <w:pStyle w:val="Compact"/>
            </w:pPr>
            <w:r>
              <w:t xml:space="preserve">Chattiano inferiore</w:t>
            </w:r>
          </w:p>
        </w:tc>
      </w:tr>
      <w:tr>
        <w:tc>
          <w:tcPr/>
          <w:p>
            <w:pPr>
              <w:pStyle w:val="Compact"/>
            </w:pPr>
            <w:r>
              <w:t xml:space="preserve">15200515</w:t>
            </w:r>
          </w:p>
        </w:tc>
        <w:tc>
          <w:tcPr/>
          <w:p>
            <w:pPr>
              <w:pStyle w:val="Compact"/>
            </w:pPr>
            <w:r>
              <w:t xml:space="preserve">Gäbris-Nagelfluh</w:t>
            </w:r>
          </w:p>
        </w:tc>
        <w:tc>
          <w:tcPr/>
          <w:p>
            <w:pPr>
              <w:pStyle w:val="Compact"/>
            </w:pPr>
            <w:r>
              <w:t xml:space="preserve">conglomerato</w:t>
            </w:r>
          </w:p>
        </w:tc>
        <w:tc>
          <w:tcPr/>
          <w:p>
            <w:pPr>
              <w:pStyle w:val="Compact"/>
            </w:pPr>
            <w:r>
              <w:t xml:space="preserve">arenaria</w:t>
            </w:r>
          </w:p>
        </w:tc>
        <w:tc>
          <w:tcPr/>
          <w:p>
            <w:pPr>
              <w:pStyle w:val="Compact"/>
            </w:pPr>
            <w:r>
              <w:t xml:space="preserve">–</w:t>
            </w:r>
          </w:p>
        </w:tc>
        <w:tc>
          <w:tcPr/>
          <w:p>
            <w:pPr>
              <w:pStyle w:val="Compact"/>
            </w:pPr>
            <w:r>
              <w:t xml:space="preserve">Conglomerato del Gäbris</w:t>
            </w:r>
          </w:p>
        </w:tc>
        <w:tc>
          <w:tcPr/>
          <w:p>
            <w:pPr>
              <w:pStyle w:val="Compact"/>
            </w:pPr>
            <w:r>
              <w:t xml:space="preserve">Aquitaniano</w:t>
            </w:r>
          </w:p>
        </w:tc>
        <w:tc>
          <w:tcPr/>
          <w:p>
            <w:pPr>
              <w:pStyle w:val="Compact"/>
            </w:pPr>
            <w:r>
              <w:t xml:space="preserve">Aquitaniano</w:t>
            </w:r>
          </w:p>
        </w:tc>
      </w:tr>
      <w:tr>
        <w:tc>
          <w:tcPr/>
          <w:p>
            <w:pPr>
              <w:pStyle w:val="Compact"/>
            </w:pPr>
            <w:r>
              <w:t xml:space="preserve">15200516</w:t>
            </w:r>
          </w:p>
        </w:tc>
        <w:tc>
          <w:tcPr/>
          <w:p>
            <w:pPr>
              <w:pStyle w:val="Compact"/>
            </w:pPr>
            <w:r>
              <w:t xml:space="preserve">Gäbris-Nagelfluh: Gstaldenbach-Mb.</w:t>
            </w:r>
          </w:p>
        </w:tc>
        <w:tc>
          <w:tcPr/>
          <w:p>
            <w:pPr>
              <w:pStyle w:val="Compact"/>
            </w:pPr>
            <w:r>
              <w:t xml:space="preserve">marna</w:t>
            </w:r>
          </w:p>
        </w:tc>
        <w:tc>
          <w:tcPr/>
          <w:p>
            <w:pPr>
              <w:pStyle w:val="Compact"/>
            </w:pPr>
            <w:r>
              <w:t xml:space="preserve">conglomerato</w:t>
            </w:r>
          </w:p>
        </w:tc>
        <w:tc>
          <w:tcPr/>
          <w:p>
            <w:pPr>
              <w:pStyle w:val="Compact"/>
            </w:pPr>
            <w:r>
              <w:t xml:space="preserve">–</w:t>
            </w:r>
          </w:p>
        </w:tc>
        <w:tc>
          <w:tcPr/>
          <w:p>
            <w:pPr>
              <w:pStyle w:val="Compact"/>
            </w:pPr>
            <w:r>
              <w:t xml:space="preserve">Membro del Gstaldenbach</w:t>
            </w:r>
          </w:p>
        </w:tc>
        <w:tc>
          <w:tcPr/>
          <w:p>
            <w:pPr>
              <w:pStyle w:val="Compact"/>
            </w:pPr>
            <w:r>
              <w:t xml:space="preserve">Aquitaniano</w:t>
            </w:r>
          </w:p>
        </w:tc>
        <w:tc>
          <w:tcPr/>
          <w:p>
            <w:pPr>
              <w:pStyle w:val="Compact"/>
            </w:pPr>
            <w:r>
              <w:t xml:space="preserve">Aquitaniano</w:t>
            </w:r>
          </w:p>
        </w:tc>
      </w:tr>
      <w:tr>
        <w:tc>
          <w:tcPr/>
          <w:p>
            <w:pPr>
              <w:pStyle w:val="Compact"/>
            </w:pPr>
            <w:r>
              <w:t xml:space="preserve">15200517</w:t>
            </w:r>
          </w:p>
        </w:tc>
        <w:tc>
          <w:tcPr/>
          <w:p>
            <w:pPr>
              <w:pStyle w:val="Compact"/>
            </w:pPr>
            <w:r>
              <w:t xml:space="preserve">Gäbris-Nagelfluh: Heiden-Mb.</w:t>
            </w:r>
          </w:p>
        </w:tc>
        <w:tc>
          <w:tcPr/>
          <w:p>
            <w:pPr>
              <w:pStyle w:val="Compact"/>
            </w:pPr>
            <w:r>
              <w:t xml:space="preserve">arenaria: calcareo</w:t>
            </w:r>
          </w:p>
        </w:tc>
        <w:tc>
          <w:tcPr/>
          <w:p>
            <w:pPr>
              <w:pStyle w:val="Compact"/>
            </w:pPr>
            <w:r>
              <w:t xml:space="preserve">–</w:t>
            </w:r>
          </w:p>
        </w:tc>
        <w:tc>
          <w:tcPr/>
          <w:p>
            <w:pPr>
              <w:pStyle w:val="Compact"/>
            </w:pPr>
            <w:r>
              <w:t xml:space="preserve">–</w:t>
            </w:r>
          </w:p>
        </w:tc>
        <w:tc>
          <w:tcPr/>
          <w:p>
            <w:pPr>
              <w:pStyle w:val="Compact"/>
            </w:pPr>
            <w:r>
              <w:t xml:space="preserve">Membro di Heiden</w:t>
            </w:r>
          </w:p>
        </w:tc>
        <w:tc>
          <w:tcPr/>
          <w:p>
            <w:pPr>
              <w:pStyle w:val="Compact"/>
            </w:pPr>
            <w:r>
              <w:t xml:space="preserve">Aquitaniano</w:t>
            </w:r>
          </w:p>
        </w:tc>
        <w:tc>
          <w:tcPr/>
          <w:p>
            <w:pPr>
              <w:pStyle w:val="Compact"/>
            </w:pPr>
            <w:r>
              <w:t xml:space="preserve">Aquitaniano</w:t>
            </w:r>
          </w:p>
        </w:tc>
      </w:tr>
      <w:tr>
        <w:tc>
          <w:tcPr/>
          <w:p>
            <w:pPr>
              <w:pStyle w:val="Compact"/>
            </w:pPr>
            <w:r>
              <w:t xml:space="preserve">15200518</w:t>
            </w:r>
          </w:p>
        </w:tc>
        <w:tc>
          <w:tcPr/>
          <w:p>
            <w:pPr>
              <w:pStyle w:val="Compact"/>
            </w:pPr>
            <w:r>
              <w:t xml:space="preserve">Gäbris-Nagelfluh: Klusbach-Mb.</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Membro del Klusbach</w:t>
            </w:r>
          </w:p>
        </w:tc>
        <w:tc>
          <w:tcPr/>
          <w:p>
            <w:pPr>
              <w:pStyle w:val="Compact"/>
            </w:pPr>
            <w:r>
              <w:t xml:space="preserve">Aquitaniano</w:t>
            </w:r>
          </w:p>
        </w:tc>
        <w:tc>
          <w:tcPr/>
          <w:p>
            <w:pPr>
              <w:pStyle w:val="Compact"/>
            </w:pPr>
            <w:r>
              <w:t xml:space="preserve">Aquitaniano</w:t>
            </w:r>
          </w:p>
        </w:tc>
      </w:tr>
      <w:tr>
        <w:tc>
          <w:tcPr/>
          <w:p>
            <w:pPr>
              <w:pStyle w:val="Compact"/>
            </w:pPr>
            <w:r>
              <w:t xml:space="preserve">15200519</w:t>
            </w:r>
          </w:p>
        </w:tc>
        <w:tc>
          <w:tcPr/>
          <w:p>
            <w:pPr>
              <w:pStyle w:val="Compact"/>
            </w:pPr>
            <w:r>
              <w:t xml:space="preserve">Gäbris-Nagelfluh: Eggen-Mb.</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Membro dell'Eggen</w:t>
            </w:r>
          </w:p>
        </w:tc>
        <w:tc>
          <w:tcPr/>
          <w:p>
            <w:pPr>
              <w:pStyle w:val="Compact"/>
            </w:pPr>
            <w:r>
              <w:t xml:space="preserve">Aquitaniano</w:t>
            </w:r>
          </w:p>
        </w:tc>
        <w:tc>
          <w:tcPr/>
          <w:p>
            <w:pPr>
              <w:pStyle w:val="Compact"/>
            </w:pPr>
            <w:r>
              <w:t xml:space="preserve">Aquitaniano</w:t>
            </w:r>
          </w:p>
        </w:tc>
      </w:tr>
      <w:tr>
        <w:tc>
          <w:tcPr/>
          <w:p>
            <w:pPr>
              <w:pStyle w:val="Compact"/>
            </w:pPr>
            <w:r>
              <w:t xml:space="preserve">15200520</w:t>
            </w:r>
          </w:p>
        </w:tc>
        <w:tc>
          <w:tcPr/>
          <w:p>
            <w:pPr>
              <w:pStyle w:val="Compact"/>
            </w:pPr>
            <w:r>
              <w:t xml:space="preserve">Gäbris-Sulzbach: Sulzbach-Mb.</w:t>
            </w:r>
          </w:p>
        </w:tc>
        <w:tc>
          <w:tcPr/>
          <w:p>
            <w:pPr>
              <w:pStyle w:val="Compact"/>
            </w:pPr>
            <w:r>
              <w:t xml:space="preserve">arenaria: feldspato</w:t>
            </w:r>
          </w:p>
        </w:tc>
        <w:tc>
          <w:tcPr/>
          <w:p>
            <w:pPr>
              <w:pStyle w:val="Compact"/>
            </w:pPr>
            <w:r>
              <w:t xml:space="preserve">arenaria: calcareo</w:t>
            </w:r>
          </w:p>
        </w:tc>
        <w:tc>
          <w:tcPr/>
          <w:p>
            <w:pPr>
              <w:pStyle w:val="Compact"/>
            </w:pPr>
            <w:r>
              <w:t xml:space="preserve">conglomerato: calcareo</w:t>
            </w:r>
          </w:p>
        </w:tc>
        <w:tc>
          <w:tcPr/>
          <w:p>
            <w:pPr>
              <w:pStyle w:val="Compact"/>
            </w:pPr>
            <w:r>
              <w:t xml:space="preserve">Membro di Sulzbach</w:t>
            </w:r>
          </w:p>
        </w:tc>
        <w:tc>
          <w:tcPr/>
          <w:p>
            <w:pPr>
              <w:pStyle w:val="Compact"/>
            </w:pPr>
            <w:r>
              <w:t xml:space="preserve">Aquitaniano</w:t>
            </w:r>
          </w:p>
        </w:tc>
        <w:tc>
          <w:tcPr/>
          <w:p>
            <w:pPr>
              <w:pStyle w:val="Compact"/>
            </w:pPr>
            <w:r>
              <w:t xml:space="preserve">Aquitaniano</w:t>
            </w:r>
          </w:p>
        </w:tc>
      </w:tr>
      <w:tr>
        <w:tc>
          <w:tcPr/>
          <w:p>
            <w:pPr>
              <w:pStyle w:val="Compact"/>
            </w:pPr>
            <w:r>
              <w:t xml:space="preserve">15200521</w:t>
            </w:r>
          </w:p>
        </w:tc>
        <w:tc>
          <w:tcPr/>
          <w:p>
            <w:pPr>
              <w:pStyle w:val="Compact"/>
            </w:pPr>
            <w:r>
              <w:t xml:space="preserve">Gäbris-Sulzbach: Sulzbach-Mb.: Kalknagelfluh</w:t>
            </w:r>
          </w:p>
        </w:tc>
        <w:tc>
          <w:tcPr/>
          <w:p>
            <w:pPr>
              <w:pStyle w:val="Compact"/>
            </w:pPr>
            <w:r>
              <w:t xml:space="preserve">conglomerato: calcareo</w:t>
            </w:r>
          </w:p>
        </w:tc>
        <w:tc>
          <w:tcPr/>
          <w:p>
            <w:pPr>
              <w:pStyle w:val="Compact"/>
            </w:pPr>
            <w:r>
              <w:t xml:space="preserve">–</w:t>
            </w:r>
          </w:p>
        </w:tc>
        <w:tc>
          <w:tcPr/>
          <w:p>
            <w:pPr>
              <w:pStyle w:val="Compact"/>
            </w:pPr>
            <w:r>
              <w:t xml:space="preserve">–</w:t>
            </w:r>
          </w:p>
        </w:tc>
        <w:tc>
          <w:tcPr/>
          <w:p>
            <w:pPr>
              <w:pStyle w:val="Compact"/>
            </w:pPr>
            <w:r>
              <w:t xml:space="preserve">Membro di Sulzbach</w:t>
            </w:r>
          </w:p>
        </w:tc>
        <w:tc>
          <w:tcPr/>
          <w:p>
            <w:pPr>
              <w:pStyle w:val="Compact"/>
            </w:pPr>
            <w:r>
              <w:t xml:space="preserve">Aquitaniano</w:t>
            </w:r>
          </w:p>
        </w:tc>
        <w:tc>
          <w:tcPr/>
          <w:p>
            <w:pPr>
              <w:pStyle w:val="Compact"/>
            </w:pPr>
            <w:r>
              <w:t xml:space="preserve">Aquitaniano</w:t>
            </w:r>
          </w:p>
        </w:tc>
      </w:tr>
      <w:tr>
        <w:tc>
          <w:tcPr/>
          <w:p>
            <w:pPr>
              <w:pStyle w:val="Compact"/>
            </w:pPr>
            <w:r>
              <w:t xml:space="preserve">15200522</w:t>
            </w:r>
          </w:p>
        </w:tc>
        <w:tc>
          <w:tcPr/>
          <w:p>
            <w:pPr>
              <w:pStyle w:val="Compact"/>
            </w:pPr>
            <w:r>
              <w:t xml:space="preserve">Kronberg-Nagelfluh: Pfingstboden-Mb.</w:t>
            </w:r>
          </w:p>
        </w:tc>
        <w:tc>
          <w:tcPr/>
          <w:p>
            <w:pPr>
              <w:pStyle w:val="Compact"/>
            </w:pPr>
            <w:r>
              <w:t xml:space="preserve">conglomerato: polimittico</w:t>
            </w:r>
          </w:p>
        </w:tc>
        <w:tc>
          <w:tcPr/>
          <w:p>
            <w:pPr>
              <w:pStyle w:val="Compact"/>
            </w:pPr>
            <w:r>
              <w:t xml:space="preserve">–</w:t>
            </w:r>
          </w:p>
        </w:tc>
        <w:tc>
          <w:tcPr/>
          <w:p>
            <w:pPr>
              <w:pStyle w:val="Compact"/>
            </w:pPr>
            <w:r>
              <w:t xml:space="preserve">–</w:t>
            </w:r>
          </w:p>
        </w:tc>
        <w:tc>
          <w:tcPr/>
          <w:p>
            <w:pPr>
              <w:pStyle w:val="Compact"/>
            </w:pPr>
            <w:r>
              <w:t xml:space="preserve">Membro del Pfingstboden</w:t>
            </w:r>
          </w:p>
        </w:tc>
        <w:tc>
          <w:tcPr/>
          <w:p>
            <w:pPr>
              <w:pStyle w:val="Compact"/>
            </w:pPr>
            <w:r>
              <w:t xml:space="preserve">Aquitaniano</w:t>
            </w:r>
          </w:p>
        </w:tc>
        <w:tc>
          <w:tcPr/>
          <w:p>
            <w:pPr>
              <w:pStyle w:val="Compact"/>
            </w:pPr>
            <w:r>
              <w:t xml:space="preserve">Aquitaniano</w:t>
            </w:r>
          </w:p>
        </w:tc>
      </w:tr>
      <w:tr>
        <w:tc>
          <w:tcPr/>
          <w:p>
            <w:pPr>
              <w:pStyle w:val="Compact"/>
            </w:pPr>
            <w:r>
              <w:t xml:space="preserve">15200523</w:t>
            </w:r>
          </w:p>
        </w:tc>
        <w:tc>
          <w:tcPr/>
          <w:p>
            <w:pPr>
              <w:pStyle w:val="Compact"/>
            </w:pPr>
            <w:r>
              <w:t xml:space="preserve">Kronberg-Nagelfluh: Hochfläschli-Mb.</w:t>
            </w:r>
          </w:p>
        </w:tc>
        <w:tc>
          <w:tcPr/>
          <w:p>
            <w:pPr>
              <w:pStyle w:val="Compact"/>
            </w:pPr>
            <w:r>
              <w:t xml:space="preserve">conglomerato</w:t>
            </w:r>
          </w:p>
        </w:tc>
        <w:tc>
          <w:tcPr/>
          <w:p>
            <w:pPr>
              <w:pStyle w:val="Compact"/>
            </w:pPr>
            <w:r>
              <w:t xml:space="preserve">marna</w:t>
            </w:r>
          </w:p>
        </w:tc>
        <w:tc>
          <w:tcPr/>
          <w:p>
            <w:pPr>
              <w:pStyle w:val="Compact"/>
            </w:pPr>
            <w:r>
              <w:t xml:space="preserve">–</w:t>
            </w:r>
          </w:p>
        </w:tc>
        <w:tc>
          <w:tcPr/>
          <w:p>
            <w:pPr>
              <w:pStyle w:val="Compact"/>
            </w:pPr>
            <w:r>
              <w:t xml:space="preserve">Membro della Hochfläschli</w:t>
            </w:r>
          </w:p>
        </w:tc>
        <w:tc>
          <w:tcPr/>
          <w:p>
            <w:pPr>
              <w:pStyle w:val="Compact"/>
            </w:pPr>
            <w:r>
              <w:t xml:space="preserve">Aquitaniano</w:t>
            </w:r>
          </w:p>
        </w:tc>
        <w:tc>
          <w:tcPr/>
          <w:p>
            <w:pPr>
              <w:pStyle w:val="Compact"/>
            </w:pPr>
            <w:r>
              <w:t xml:space="preserve">Aquitaniano</w:t>
            </w:r>
          </w:p>
        </w:tc>
      </w:tr>
      <w:tr>
        <w:tc>
          <w:tcPr/>
          <w:p>
            <w:pPr>
              <w:pStyle w:val="Compact"/>
            </w:pPr>
            <w:r>
              <w:t xml:space="preserve">15200524</w:t>
            </w:r>
          </w:p>
        </w:tc>
        <w:tc>
          <w:tcPr/>
          <w:p>
            <w:pPr>
              <w:pStyle w:val="Compact"/>
            </w:pPr>
            <w:r>
              <w:t xml:space="preserve">Kronberg-Nagelfluh: Ennetbühl-Mb.</w:t>
            </w:r>
          </w:p>
        </w:tc>
        <w:tc>
          <w:tcPr/>
          <w:p>
            <w:pPr>
              <w:pStyle w:val="Compact"/>
            </w:pPr>
            <w:r>
              <w:t xml:space="preserve">conglomerato</w:t>
            </w:r>
          </w:p>
        </w:tc>
        <w:tc>
          <w:tcPr/>
          <w:p>
            <w:pPr>
              <w:pStyle w:val="Compact"/>
            </w:pPr>
            <w:r>
              <w:t xml:space="preserve">marna</w:t>
            </w:r>
          </w:p>
        </w:tc>
        <w:tc>
          <w:tcPr/>
          <w:p>
            <w:pPr>
              <w:pStyle w:val="Compact"/>
            </w:pPr>
            <w:r>
              <w:t xml:space="preserve">–</w:t>
            </w:r>
          </w:p>
        </w:tc>
        <w:tc>
          <w:tcPr/>
          <w:p>
            <w:pPr>
              <w:pStyle w:val="Compact"/>
            </w:pPr>
            <w:r>
              <w:t xml:space="preserve">Membro di Ennetbühl</w:t>
            </w:r>
          </w:p>
        </w:tc>
        <w:tc>
          <w:tcPr/>
          <w:p>
            <w:pPr>
              <w:pStyle w:val="Compact"/>
            </w:pPr>
            <w:r>
              <w:t xml:space="preserve">Aquitaniano</w:t>
            </w:r>
          </w:p>
        </w:tc>
        <w:tc>
          <w:tcPr/>
          <w:p>
            <w:pPr>
              <w:pStyle w:val="Compact"/>
            </w:pPr>
            <w:r>
              <w:t xml:space="preserve">Aquitaniano</w:t>
            </w:r>
          </w:p>
        </w:tc>
      </w:tr>
      <w:tr>
        <w:tc>
          <w:tcPr/>
          <w:p>
            <w:pPr>
              <w:pStyle w:val="Compact"/>
            </w:pPr>
            <w:r>
              <w:t xml:space="preserve">15200525</w:t>
            </w:r>
          </w:p>
        </w:tc>
        <w:tc>
          <w:tcPr/>
          <w:p>
            <w:pPr>
              <w:pStyle w:val="Compact"/>
            </w:pPr>
            <w:r>
              <w:t xml:space="preserve">Kronberg-Nagelfluh: Hochalp-Mb.</w:t>
            </w:r>
          </w:p>
        </w:tc>
        <w:tc>
          <w:tcPr/>
          <w:p>
            <w:pPr>
              <w:pStyle w:val="Compact"/>
            </w:pPr>
            <w:r>
              <w:t xml:space="preserve">conglomerato: calcareo-dolomitico</w:t>
            </w:r>
          </w:p>
        </w:tc>
        <w:tc>
          <w:tcPr/>
          <w:p>
            <w:pPr>
              <w:pStyle w:val="Compact"/>
            </w:pPr>
            <w:r>
              <w:t xml:space="preserve">marna</w:t>
            </w:r>
          </w:p>
        </w:tc>
        <w:tc>
          <w:tcPr/>
          <w:p>
            <w:pPr>
              <w:pStyle w:val="Compact"/>
            </w:pPr>
            <w:r>
              <w:t xml:space="preserve">–</w:t>
            </w:r>
          </w:p>
        </w:tc>
        <w:tc>
          <w:tcPr/>
          <w:p>
            <w:pPr>
              <w:pStyle w:val="Compact"/>
            </w:pPr>
            <w:r>
              <w:t xml:space="preserve">Membro della Hochalp</w:t>
            </w:r>
          </w:p>
        </w:tc>
        <w:tc>
          <w:tcPr/>
          <w:p>
            <w:pPr>
              <w:pStyle w:val="Compact"/>
            </w:pPr>
            <w:r>
              <w:t xml:space="preserve">Aquitaniano</w:t>
            </w:r>
          </w:p>
        </w:tc>
        <w:tc>
          <w:tcPr/>
          <w:p>
            <w:pPr>
              <w:pStyle w:val="Compact"/>
            </w:pPr>
            <w:r>
              <w:t xml:space="preserve">Aquitaniano</w:t>
            </w:r>
          </w:p>
        </w:tc>
      </w:tr>
      <w:tr>
        <w:tc>
          <w:tcPr/>
          <w:p>
            <w:pPr>
              <w:pStyle w:val="Compact"/>
            </w:pPr>
            <w:r>
              <w:t xml:space="preserve">15200526</w:t>
            </w:r>
          </w:p>
        </w:tc>
        <w:tc>
          <w:tcPr/>
          <w:p>
            <w:pPr>
              <w:pStyle w:val="Compact"/>
            </w:pPr>
            <w:r>
              <w:t xml:space="preserve">Kronberg-Nagelfluh: Krummenau-Mb.</w:t>
            </w:r>
          </w:p>
        </w:tc>
        <w:tc>
          <w:tcPr/>
          <w:p>
            <w:pPr>
              <w:pStyle w:val="Compact"/>
            </w:pPr>
            <w:r>
              <w:t xml:space="preserve">marna</w:t>
            </w:r>
          </w:p>
        </w:tc>
        <w:tc>
          <w:tcPr/>
          <w:p>
            <w:pPr>
              <w:pStyle w:val="Compact"/>
            </w:pPr>
            <w:r>
              <w:t xml:space="preserve">conglomerato: calcareo</w:t>
            </w:r>
          </w:p>
        </w:tc>
        <w:tc>
          <w:tcPr/>
          <w:p>
            <w:pPr>
              <w:pStyle w:val="Compact"/>
            </w:pPr>
            <w:r>
              <w:t xml:space="preserve">arenaria: calcareo</w:t>
            </w:r>
          </w:p>
        </w:tc>
        <w:tc>
          <w:tcPr/>
          <w:p>
            <w:pPr>
              <w:pStyle w:val="Compact"/>
            </w:pPr>
            <w:r>
              <w:t xml:space="preserve">Membro di Krummenau</w:t>
            </w:r>
          </w:p>
        </w:tc>
        <w:tc>
          <w:tcPr/>
          <w:p>
            <w:pPr>
              <w:pStyle w:val="Compact"/>
            </w:pPr>
            <w:r>
              <w:t xml:space="preserve">Aquitaniano</w:t>
            </w:r>
          </w:p>
        </w:tc>
        <w:tc>
          <w:tcPr/>
          <w:p>
            <w:pPr>
              <w:pStyle w:val="Compact"/>
            </w:pPr>
            <w:r>
              <w:t xml:space="preserve">Aquitaniano</w:t>
            </w:r>
          </w:p>
        </w:tc>
      </w:tr>
      <w:tr>
        <w:tc>
          <w:tcPr/>
          <w:p>
            <w:pPr>
              <w:pStyle w:val="Compact"/>
            </w:pPr>
            <w:r>
              <w:t xml:space="preserve">15200527</w:t>
            </w:r>
          </w:p>
        </w:tc>
        <w:tc>
          <w:tcPr/>
          <w:p>
            <w:pPr>
              <w:pStyle w:val="Compact"/>
            </w:pPr>
            <w:r>
              <w:t xml:space="preserve">USM-J: Ältere Juranagelfluh</w:t>
            </w:r>
          </w:p>
        </w:tc>
        <w:tc>
          <w:tcPr/>
          <w:p>
            <w:pPr>
              <w:pStyle w:val="Compact"/>
            </w:pPr>
            <w:r>
              <w:t xml:space="preserve">conglomerato: calcareo</w:t>
            </w:r>
          </w:p>
        </w:tc>
        <w:tc>
          <w:tcPr/>
          <w:p>
            <w:pPr>
              <w:pStyle w:val="Compact"/>
            </w:pPr>
            <w:r>
              <w:t xml:space="preserve">marna</w:t>
            </w:r>
          </w:p>
        </w:tc>
        <w:tc>
          <w:tcPr/>
          <w:p>
            <w:pPr>
              <w:pStyle w:val="Compact"/>
            </w:pPr>
            <w:r>
              <w:t xml:space="preserve">–</w:t>
            </w:r>
          </w:p>
        </w:tc>
        <w:tc>
          <w:tcPr/>
          <w:p>
            <w:pPr>
              <w:pStyle w:val="Compact"/>
            </w:pPr>
            <w:r>
              <w:t xml:space="preserve">«Ältere Juranagelfluh»</w:t>
            </w:r>
          </w:p>
        </w:tc>
        <w:tc>
          <w:tcPr/>
          <w:p>
            <w:pPr>
              <w:pStyle w:val="Compact"/>
            </w:pPr>
            <w:r>
              <w:t xml:space="preserve">Aquitaniano</w:t>
            </w:r>
          </w:p>
        </w:tc>
        <w:tc>
          <w:tcPr/>
          <w:p>
            <w:pPr>
              <w:pStyle w:val="Compact"/>
            </w:pPr>
            <w:r>
              <w:t xml:space="preserve">Aquitaniano</w:t>
            </w:r>
          </w:p>
        </w:tc>
      </w:tr>
      <w:tr>
        <w:tc>
          <w:tcPr/>
          <w:p>
            <w:pPr>
              <w:pStyle w:val="Compact"/>
            </w:pPr>
            <w:r>
              <w:t xml:space="preserve">15200528</w:t>
            </w:r>
          </w:p>
        </w:tc>
        <w:tc>
          <w:tcPr/>
          <w:p>
            <w:pPr>
              <w:pStyle w:val="Compact"/>
            </w:pPr>
            <w:r>
              <w:t xml:space="preserve">Gitzischöpf-Nagelfluh</w:t>
            </w:r>
          </w:p>
        </w:tc>
        <w:tc>
          <w:tcPr/>
          <w:p>
            <w:pPr>
              <w:pStyle w:val="Compact"/>
            </w:pPr>
            <w:r>
              <w:t xml:space="preserve">conglomerato</w:t>
            </w:r>
          </w:p>
        </w:tc>
        <w:tc>
          <w:tcPr/>
          <w:p>
            <w:pPr>
              <w:pStyle w:val="Compact"/>
            </w:pPr>
            <w:r>
              <w:t xml:space="preserve">arenaria</w:t>
            </w:r>
          </w:p>
        </w:tc>
        <w:tc>
          <w:tcPr/>
          <w:p>
            <w:pPr>
              <w:pStyle w:val="Compact"/>
            </w:pPr>
            <w:r>
              <w:t xml:space="preserve">argillite</w:t>
            </w:r>
          </w:p>
        </w:tc>
        <w:tc>
          <w:tcPr/>
          <w:p>
            <w:pPr>
              <w:pStyle w:val="Compact"/>
            </w:pPr>
            <w:r>
              <w:t xml:space="preserve">Conglomerato della Gitzischöpf</w:t>
            </w:r>
          </w:p>
        </w:tc>
        <w:tc>
          <w:tcPr/>
          <w:p>
            <w:pPr>
              <w:pStyle w:val="Compact"/>
            </w:pPr>
            <w:r>
              <w:t xml:space="preserve">Chattiano superiore</w:t>
            </w:r>
          </w:p>
        </w:tc>
        <w:tc>
          <w:tcPr/>
          <w:p>
            <w:pPr>
              <w:pStyle w:val="Compact"/>
            </w:pPr>
            <w:r>
              <w:t xml:space="preserve">Chattiano superiore</w:t>
            </w:r>
          </w:p>
        </w:tc>
      </w:tr>
      <w:tr>
        <w:tc>
          <w:tcPr/>
          <w:p>
            <w:pPr>
              <w:pStyle w:val="Compact"/>
            </w:pPr>
            <w:r>
              <w:t xml:space="preserve">15200529</w:t>
            </w:r>
          </w:p>
        </w:tc>
        <w:tc>
          <w:tcPr/>
          <w:p>
            <w:pPr>
              <w:pStyle w:val="Compact"/>
            </w:pPr>
            <w:r>
              <w:t xml:space="preserve">Honegg-Mergel</w:t>
            </w:r>
          </w:p>
        </w:tc>
        <w:tc>
          <w:tcPr/>
          <w:p>
            <w:pPr>
              <w:pStyle w:val="Compact"/>
            </w:pPr>
            <w:r>
              <w:t xml:space="preserve">marna: sabbioso</w:t>
            </w:r>
          </w:p>
        </w:tc>
        <w:tc>
          <w:tcPr/>
          <w:p>
            <w:pPr>
              <w:pStyle w:val="Compact"/>
            </w:pPr>
            <w:r>
              <w:t xml:space="preserve">conglomerato</w:t>
            </w:r>
          </w:p>
        </w:tc>
        <w:tc>
          <w:tcPr/>
          <w:p>
            <w:pPr>
              <w:pStyle w:val="Compact"/>
            </w:pPr>
            <w:r>
              <w:t xml:space="preserve">–</w:t>
            </w:r>
          </w:p>
        </w:tc>
        <w:tc>
          <w:tcPr/>
          <w:p>
            <w:pPr>
              <w:pStyle w:val="Compact"/>
            </w:pPr>
            <w:r>
              <w:t xml:space="preserve">Marna della Honegg</w:t>
            </w:r>
          </w:p>
        </w:tc>
        <w:tc>
          <w:tcPr/>
          <w:p>
            <w:pPr>
              <w:pStyle w:val="Compact"/>
            </w:pPr>
            <w:r>
              <w:t xml:space="preserve">Chattiano superiore</w:t>
            </w:r>
          </w:p>
        </w:tc>
        <w:tc>
          <w:tcPr/>
          <w:p>
            <w:pPr>
              <w:pStyle w:val="Compact"/>
            </w:pPr>
            <w:r>
              <w:t xml:space="preserve">Aquitaniano</w:t>
            </w:r>
          </w:p>
        </w:tc>
      </w:tr>
      <w:tr>
        <w:tc>
          <w:tcPr/>
          <w:p>
            <w:pPr>
              <w:pStyle w:val="Compact"/>
            </w:pPr>
            <w:r>
              <w:t xml:space="preserve">15200530</w:t>
            </w:r>
          </w:p>
        </w:tc>
        <w:tc>
          <w:tcPr/>
          <w:p>
            <w:pPr>
              <w:pStyle w:val="Compact"/>
            </w:pPr>
            <w:r>
              <w:t xml:space="preserve">Honegg-Mergel: Kaltbach-Nagelfluh</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del Kaltbach</w:t>
            </w:r>
          </w:p>
        </w:tc>
        <w:tc>
          <w:tcPr/>
          <w:p>
            <w:pPr>
              <w:pStyle w:val="Compact"/>
            </w:pPr>
            <w:r>
              <w:t xml:space="preserve">Chattiano superiore</w:t>
            </w:r>
          </w:p>
        </w:tc>
        <w:tc>
          <w:tcPr/>
          <w:p>
            <w:pPr>
              <w:pStyle w:val="Compact"/>
            </w:pPr>
            <w:r>
              <w:t xml:space="preserve">Aquitaniano</w:t>
            </w:r>
          </w:p>
        </w:tc>
      </w:tr>
      <w:tr>
        <w:tc>
          <w:tcPr/>
          <w:p>
            <w:pPr>
              <w:pStyle w:val="Compact"/>
            </w:pPr>
            <w:r>
              <w:t xml:space="preserve">15200531</w:t>
            </w:r>
          </w:p>
        </w:tc>
        <w:tc>
          <w:tcPr/>
          <w:p>
            <w:pPr>
              <w:pStyle w:val="Compact"/>
            </w:pPr>
            <w:r>
              <w:t xml:space="preserve">Thun-Fm.: Hünibach-Nagelfluh</w:t>
            </w:r>
          </w:p>
        </w:tc>
        <w:tc>
          <w:tcPr/>
          <w:p>
            <w:pPr>
              <w:pStyle w:val="Compact"/>
            </w:pPr>
            <w:r>
              <w:t xml:space="preserve">conglomerato</w:t>
            </w:r>
          </w:p>
        </w:tc>
        <w:tc>
          <w:tcPr/>
          <w:p>
            <w:pPr>
              <w:pStyle w:val="Compact"/>
            </w:pPr>
            <w:r>
              <w:t xml:space="preserve">arenaria</w:t>
            </w:r>
          </w:p>
        </w:tc>
        <w:tc>
          <w:tcPr/>
          <w:p>
            <w:pPr>
              <w:pStyle w:val="Compact"/>
            </w:pPr>
            <w:r>
              <w:t xml:space="preserve">marna</w:t>
            </w:r>
          </w:p>
        </w:tc>
        <w:tc>
          <w:tcPr/>
          <w:p>
            <w:pPr>
              <w:pStyle w:val="Compact"/>
            </w:pPr>
            <w:r>
              <w:t xml:space="preserve">Conglomerato di Hünibach</w:t>
            </w:r>
          </w:p>
        </w:tc>
        <w:tc>
          <w:tcPr/>
          <w:p>
            <w:pPr>
              <w:pStyle w:val="Compact"/>
            </w:pPr>
            <w:r>
              <w:t xml:space="preserve">Chattiano</w:t>
            </w:r>
          </w:p>
        </w:tc>
        <w:tc>
          <w:tcPr/>
          <w:p>
            <w:pPr>
              <w:pStyle w:val="Compact"/>
            </w:pPr>
            <w:r>
              <w:t xml:space="preserve">Chattiano</w:t>
            </w:r>
          </w:p>
        </w:tc>
      </w:tr>
      <w:tr>
        <w:tc>
          <w:tcPr/>
          <w:p>
            <w:pPr>
              <w:pStyle w:val="Compact"/>
            </w:pPr>
            <w:r>
              <w:t xml:space="preserve">15200532</w:t>
            </w:r>
          </w:p>
        </w:tc>
        <w:tc>
          <w:tcPr/>
          <w:p>
            <w:pPr>
              <w:pStyle w:val="Compact"/>
            </w:pPr>
            <w:r>
              <w:t xml:space="preserve">Losenegg-Fm.</w:t>
            </w:r>
          </w:p>
        </w:tc>
        <w:tc>
          <w:tcPr/>
          <w:p>
            <w:pPr>
              <w:pStyle w:val="Compact"/>
            </w:pPr>
            <w:r>
              <w:t xml:space="preserve">conglomerato: polimittico</w:t>
            </w:r>
          </w:p>
        </w:tc>
        <w:tc>
          <w:tcPr/>
          <w:p>
            <w:pPr>
              <w:pStyle w:val="Compact"/>
            </w:pPr>
            <w:r>
              <w:t xml:space="preserve">arenaria</w:t>
            </w:r>
          </w:p>
        </w:tc>
        <w:tc>
          <w:tcPr/>
          <w:p>
            <w:pPr>
              <w:pStyle w:val="Compact"/>
            </w:pPr>
            <w:r>
              <w:t xml:space="preserve">siltite</w:t>
            </w:r>
          </w:p>
        </w:tc>
        <w:tc>
          <w:tcPr/>
          <w:p>
            <w:pPr>
              <w:pStyle w:val="Compact"/>
            </w:pPr>
            <w:r>
              <w:t xml:space="preserve">Formazione della Losenegg</w:t>
            </w:r>
          </w:p>
        </w:tc>
        <w:tc>
          <w:tcPr/>
          <w:p>
            <w:pPr>
              <w:pStyle w:val="Compact"/>
            </w:pPr>
            <w:r>
              <w:t xml:space="preserve">Chattiano</w:t>
            </w:r>
          </w:p>
        </w:tc>
        <w:tc>
          <w:tcPr/>
          <w:p>
            <w:pPr>
              <w:pStyle w:val="Compact"/>
            </w:pPr>
            <w:r>
              <w:t xml:space="preserve">Chattiano</w:t>
            </w:r>
          </w:p>
        </w:tc>
      </w:tr>
      <w:tr>
        <w:tc>
          <w:tcPr/>
          <w:p>
            <w:pPr>
              <w:pStyle w:val="Compact"/>
            </w:pPr>
            <w:r>
              <w:t xml:space="preserve">15200533</w:t>
            </w:r>
          </w:p>
        </w:tc>
        <w:tc>
          <w:tcPr/>
          <w:p>
            <w:pPr>
              <w:pStyle w:val="Compact"/>
            </w:pPr>
            <w:r>
              <w:t xml:space="preserve">Homberg-Fm.: Schwändibach-Nagelfluh</w:t>
            </w:r>
          </w:p>
        </w:tc>
        <w:tc>
          <w:tcPr/>
          <w:p>
            <w:pPr>
              <w:pStyle w:val="Compact"/>
            </w:pPr>
            <w:r>
              <w:t xml:space="preserve">conglomerato</w:t>
            </w:r>
          </w:p>
        </w:tc>
        <w:tc>
          <w:tcPr/>
          <w:p>
            <w:pPr>
              <w:pStyle w:val="Compact"/>
            </w:pPr>
            <w:r>
              <w:t xml:space="preserve">arenaria</w:t>
            </w:r>
          </w:p>
        </w:tc>
        <w:tc>
          <w:tcPr/>
          <w:p>
            <w:pPr>
              <w:pStyle w:val="Compact"/>
            </w:pPr>
            <w:r>
              <w:t xml:space="preserve">marna</w:t>
            </w:r>
          </w:p>
        </w:tc>
        <w:tc>
          <w:tcPr/>
          <w:p>
            <w:pPr>
              <w:pStyle w:val="Compact"/>
            </w:pPr>
            <w:r>
              <w:t xml:space="preserve">Conglomerato di Schwändibach</w:t>
            </w:r>
          </w:p>
        </w:tc>
        <w:tc>
          <w:tcPr/>
          <w:p>
            <w:pPr>
              <w:pStyle w:val="Compact"/>
            </w:pPr>
            <w:r>
              <w:t xml:space="preserve">Chattiano inferiore</w:t>
            </w:r>
          </w:p>
        </w:tc>
        <w:tc>
          <w:tcPr/>
          <w:p>
            <w:pPr>
              <w:pStyle w:val="Compact"/>
            </w:pPr>
            <w:r>
              <w:t xml:space="preserve">Chattiano inferiore</w:t>
            </w:r>
          </w:p>
        </w:tc>
      </w:tr>
      <w:tr>
        <w:tc>
          <w:tcPr/>
          <w:p>
            <w:pPr>
              <w:pStyle w:val="Compact"/>
            </w:pPr>
            <w:r>
              <w:t xml:space="preserve">15200534</w:t>
            </w:r>
          </w:p>
        </w:tc>
        <w:tc>
          <w:tcPr/>
          <w:p>
            <w:pPr>
              <w:pStyle w:val="Compact"/>
            </w:pPr>
            <w:r>
              <w:t xml:space="preserve">Uerscheli-Fm.</w:t>
            </w:r>
          </w:p>
        </w:tc>
        <w:tc>
          <w:tcPr/>
          <w:p>
            <w:pPr>
              <w:pStyle w:val="Compact"/>
            </w:pPr>
            <w:r>
              <w:t xml:space="preserve">arenaria</w:t>
            </w:r>
          </w:p>
        </w:tc>
        <w:tc>
          <w:tcPr/>
          <w:p>
            <w:pPr>
              <w:pStyle w:val="Compact"/>
            </w:pPr>
            <w:r>
              <w:t xml:space="preserve">siltite</w:t>
            </w:r>
          </w:p>
        </w:tc>
        <w:tc>
          <w:tcPr/>
          <w:p>
            <w:pPr>
              <w:pStyle w:val="Compact"/>
            </w:pPr>
            <w:r>
              <w:t xml:space="preserve">conglomerato: polimittico</w:t>
            </w:r>
          </w:p>
        </w:tc>
        <w:tc>
          <w:tcPr/>
          <w:p>
            <w:pPr>
              <w:pStyle w:val="Compact"/>
            </w:pPr>
            <w:r>
              <w:t xml:space="preserve">Formazione di Uerscheli</w:t>
            </w:r>
          </w:p>
        </w:tc>
        <w:tc>
          <w:tcPr/>
          <w:p>
            <w:pPr>
              <w:pStyle w:val="Compact"/>
            </w:pPr>
            <w:r>
              <w:t xml:space="preserve">Chattiano inferiore</w:t>
            </w:r>
          </w:p>
        </w:tc>
        <w:tc>
          <w:tcPr/>
          <w:p>
            <w:pPr>
              <w:pStyle w:val="Compact"/>
            </w:pPr>
            <w:r>
              <w:t xml:space="preserve">Chattiano inferiore</w:t>
            </w:r>
          </w:p>
        </w:tc>
      </w:tr>
      <w:tr>
        <w:tc>
          <w:tcPr/>
          <w:p>
            <w:pPr>
              <w:pStyle w:val="Compact"/>
            </w:pPr>
            <w:r>
              <w:t xml:space="preserve">15200535</w:t>
            </w:r>
          </w:p>
        </w:tc>
        <w:tc>
          <w:tcPr/>
          <w:p>
            <w:pPr>
              <w:pStyle w:val="Compact"/>
            </w:pPr>
            <w:r>
              <w:t xml:space="preserve">Uerscheli-Fm.: Bumbach-Nagelfluh</w:t>
            </w:r>
          </w:p>
        </w:tc>
        <w:tc>
          <w:tcPr/>
          <w:p>
            <w:pPr>
              <w:pStyle w:val="Compact"/>
            </w:pPr>
            <w:r>
              <w:t xml:space="preserve">conglomerato</w:t>
            </w:r>
          </w:p>
        </w:tc>
        <w:tc>
          <w:tcPr/>
          <w:p>
            <w:pPr>
              <w:pStyle w:val="Compact"/>
            </w:pPr>
            <w:r>
              <w:t xml:space="preserve">siltite</w:t>
            </w:r>
          </w:p>
        </w:tc>
        <w:tc>
          <w:tcPr/>
          <w:p>
            <w:pPr>
              <w:pStyle w:val="Compact"/>
            </w:pPr>
            <w:r>
              <w:t xml:space="preserve">–</w:t>
            </w:r>
          </w:p>
        </w:tc>
        <w:tc>
          <w:tcPr/>
          <w:p>
            <w:pPr>
              <w:pStyle w:val="Compact"/>
            </w:pPr>
            <w:r>
              <w:t xml:space="preserve">Conglomerato di Bumbach</w:t>
            </w:r>
          </w:p>
        </w:tc>
        <w:tc>
          <w:tcPr/>
          <w:p>
            <w:pPr>
              <w:pStyle w:val="Compact"/>
            </w:pPr>
            <w:r>
              <w:t xml:space="preserve">Chattiano inferiore</w:t>
            </w:r>
          </w:p>
        </w:tc>
        <w:tc>
          <w:tcPr/>
          <w:p>
            <w:pPr>
              <w:pStyle w:val="Compact"/>
            </w:pPr>
            <w:r>
              <w:t xml:space="preserve">Chattiano inferiore</w:t>
            </w:r>
          </w:p>
        </w:tc>
      </w:tr>
      <w:tr>
        <w:tc>
          <w:tcPr/>
          <w:p>
            <w:pPr>
              <w:pStyle w:val="Compact"/>
            </w:pPr>
            <w:r>
              <w:t xml:space="preserve">15200536</w:t>
            </w:r>
          </w:p>
        </w:tc>
        <w:tc>
          <w:tcPr/>
          <w:p>
            <w:pPr>
              <w:pStyle w:val="Compact"/>
            </w:pPr>
            <w:r>
              <w:t xml:space="preserve">USM-I: Untere Bunte Molasse: Kalksandstein</w:t>
            </w:r>
          </w:p>
        </w:tc>
        <w:tc>
          <w:tcPr/>
          <w:p>
            <w:pPr>
              <w:pStyle w:val="Compact"/>
            </w:pPr>
            <w:r>
              <w:t xml:space="preserve">arenaria: calcareo: mica</w:t>
            </w:r>
          </w:p>
        </w:tc>
        <w:tc>
          <w:tcPr/>
          <w:p>
            <w:pPr>
              <w:pStyle w:val="Compact"/>
            </w:pPr>
            <w:r>
              <w:t xml:space="preserve">marna: sabbioso</w:t>
            </w:r>
          </w:p>
        </w:tc>
        <w:tc>
          <w:tcPr/>
          <w:p>
            <w:pPr>
              <w:pStyle w:val="Compact"/>
            </w:pPr>
            <w:r>
              <w:t xml:space="preserve">–</w:t>
            </w:r>
          </w:p>
        </w:tc>
        <w:tc>
          <w:tcPr/>
          <w:p>
            <w:pPr>
              <w:pStyle w:val="Compact"/>
            </w:pPr>
            <w:r>
              <w:t xml:space="preserve">«Untere Bunte Molasse» (USM I)</w:t>
            </w:r>
          </w:p>
        </w:tc>
        <w:tc>
          <w:tcPr/>
          <w:p>
            <w:pPr>
              <w:pStyle w:val="Compact"/>
            </w:pPr>
            <w:r>
              <w:t xml:space="preserve">Chattiano</w:t>
            </w:r>
          </w:p>
        </w:tc>
        <w:tc>
          <w:tcPr/>
          <w:p>
            <w:pPr>
              <w:pStyle w:val="Compact"/>
            </w:pPr>
            <w:r>
              <w:t xml:space="preserve">Chattiano</w:t>
            </w:r>
          </w:p>
        </w:tc>
      </w:tr>
      <w:tr>
        <w:tc>
          <w:tcPr/>
          <w:p>
            <w:pPr>
              <w:pStyle w:val="Compact"/>
            </w:pPr>
            <w:r>
              <w:t xml:space="preserve">15200537</w:t>
            </w:r>
          </w:p>
        </w:tc>
        <w:tc>
          <w:tcPr/>
          <w:p>
            <w:pPr>
              <w:pStyle w:val="Compact"/>
            </w:pPr>
            <w:r>
              <w:t xml:space="preserve">Gérignoz-Fm.</w:t>
            </w:r>
          </w:p>
        </w:tc>
        <w:tc>
          <w:tcPr/>
          <w:p>
            <w:pPr>
              <w:pStyle w:val="Compact"/>
            </w:pPr>
            <w:r>
              <w:t xml:space="preserve">marna</w:t>
            </w:r>
          </w:p>
        </w:tc>
        <w:tc>
          <w:tcPr/>
          <w:p>
            <w:pPr>
              <w:pStyle w:val="Compact"/>
            </w:pPr>
            <w:r>
              <w:t xml:space="preserve">arenaria: mica</w:t>
            </w:r>
          </w:p>
        </w:tc>
        <w:tc>
          <w:tcPr/>
          <w:p>
            <w:pPr>
              <w:pStyle w:val="Compact"/>
            </w:pPr>
            <w:r>
              <w:t xml:space="preserve">argillite: carbone</w:t>
            </w:r>
          </w:p>
        </w:tc>
        <w:tc>
          <w:tcPr/>
          <w:p>
            <w:pPr>
              <w:pStyle w:val="Compact"/>
            </w:pPr>
            <w:r>
              <w:t xml:space="preserve">Formazione del Gérignoz</w:t>
            </w:r>
          </w:p>
        </w:tc>
        <w:tc>
          <w:tcPr/>
          <w:p>
            <w:pPr>
              <w:pStyle w:val="Compact"/>
            </w:pPr>
            <w:r>
              <w:t xml:space="preserve">Chattiano superiore</w:t>
            </w:r>
          </w:p>
        </w:tc>
        <w:tc>
          <w:tcPr/>
          <w:p>
            <w:pPr>
              <w:pStyle w:val="Compact"/>
            </w:pPr>
            <w:r>
              <w:t xml:space="preserve">Aquitaniano</w:t>
            </w:r>
          </w:p>
        </w:tc>
      </w:tr>
      <w:tr>
        <w:tc>
          <w:tcPr/>
          <w:p>
            <w:pPr>
              <w:pStyle w:val="Compact"/>
            </w:pPr>
            <w:r>
              <w:t xml:space="preserve">15200538</w:t>
            </w:r>
          </w:p>
        </w:tc>
        <w:tc>
          <w:tcPr/>
          <w:p>
            <w:pPr>
              <w:pStyle w:val="Compact"/>
            </w:pPr>
            <w:r>
              <w:t xml:space="preserve">Speer-Fm.: Leuenfall-Nagelfluh</w:t>
            </w:r>
          </w:p>
        </w:tc>
        <w:tc>
          <w:tcPr/>
          <w:p>
            <w:pPr>
              <w:pStyle w:val="Compact"/>
            </w:pPr>
            <w:r>
              <w:t xml:space="preserve">conglomerato: calcareo</w:t>
            </w:r>
          </w:p>
        </w:tc>
        <w:tc>
          <w:tcPr/>
          <w:p>
            <w:pPr>
              <w:pStyle w:val="Compact"/>
            </w:pPr>
            <w:r>
              <w:t xml:space="preserve">–</w:t>
            </w:r>
          </w:p>
        </w:tc>
        <w:tc>
          <w:tcPr/>
          <w:p>
            <w:pPr>
              <w:pStyle w:val="Compact"/>
            </w:pPr>
            <w:r>
              <w:t xml:space="preserve">–</w:t>
            </w:r>
          </w:p>
        </w:tc>
        <w:tc>
          <w:tcPr/>
          <w:p>
            <w:pPr>
              <w:pStyle w:val="Compact"/>
            </w:pPr>
            <w:r>
              <w:t xml:space="preserve">Conglomerato del Leuenfall</w:t>
            </w:r>
          </w:p>
        </w:tc>
        <w:tc>
          <w:tcPr/>
          <w:p>
            <w:pPr>
              <w:pStyle w:val="Compact"/>
            </w:pPr>
            <w:r>
              <w:t xml:space="preserve">Rupeliano</w:t>
            </w:r>
          </w:p>
        </w:tc>
        <w:tc>
          <w:tcPr/>
          <w:p>
            <w:pPr>
              <w:pStyle w:val="Compact"/>
            </w:pPr>
            <w:r>
              <w:t xml:space="preserve">Chattiano</w:t>
            </w:r>
          </w:p>
        </w:tc>
      </w:tr>
      <w:tr>
        <w:tc>
          <w:tcPr/>
          <w:p>
            <w:pPr>
              <w:pStyle w:val="Compact"/>
            </w:pPr>
            <w:r>
              <w:t xml:space="preserve">15200539</w:t>
            </w:r>
          </w:p>
        </w:tc>
        <w:tc>
          <w:tcPr/>
          <w:p>
            <w:pPr>
              <w:pStyle w:val="Compact"/>
            </w:pPr>
            <w:r>
              <w:t xml:space="preserve">Speer-Fm.: Wintersberg-Mb.</w:t>
            </w:r>
          </w:p>
        </w:tc>
        <w:tc>
          <w:tcPr/>
          <w:p>
            <w:pPr>
              <w:pStyle w:val="Compact"/>
            </w:pPr>
            <w:r>
              <w:t xml:space="preserve">marna</w:t>
            </w:r>
          </w:p>
        </w:tc>
        <w:tc>
          <w:tcPr/>
          <w:p>
            <w:pPr>
              <w:pStyle w:val="Compact"/>
            </w:pPr>
            <w:r>
              <w:t xml:space="preserve">arenaria: calcareo</w:t>
            </w:r>
          </w:p>
        </w:tc>
        <w:tc>
          <w:tcPr/>
          <w:p>
            <w:pPr>
              <w:pStyle w:val="Compact"/>
            </w:pPr>
            <w:r>
              <w:t xml:space="preserve">conglomerato</w:t>
            </w:r>
          </w:p>
        </w:tc>
        <w:tc>
          <w:tcPr/>
          <w:p>
            <w:pPr>
              <w:pStyle w:val="Compact"/>
            </w:pPr>
            <w:r>
              <w:t xml:space="preserve">Membro del Wintersberg</w:t>
            </w:r>
          </w:p>
        </w:tc>
        <w:tc>
          <w:tcPr/>
          <w:p>
            <w:pPr>
              <w:pStyle w:val="Compact"/>
            </w:pPr>
            <w:r>
              <w:t xml:space="preserve">Chattiano</w:t>
            </w:r>
          </w:p>
        </w:tc>
        <w:tc>
          <w:tcPr/>
          <w:p>
            <w:pPr>
              <w:pStyle w:val="Compact"/>
            </w:pPr>
            <w:r>
              <w:t xml:space="preserve">Chattiano</w:t>
            </w:r>
          </w:p>
        </w:tc>
      </w:tr>
      <w:tr>
        <w:tc>
          <w:tcPr/>
          <w:p>
            <w:pPr>
              <w:pStyle w:val="Compact"/>
            </w:pPr>
            <w:r>
              <w:t xml:space="preserve">15200540</w:t>
            </w:r>
          </w:p>
        </w:tc>
        <w:tc>
          <w:tcPr/>
          <w:p>
            <w:pPr>
              <w:pStyle w:val="Compact"/>
            </w:pPr>
            <w:r>
              <w:t xml:space="preserve">Speer-Fm.: Ebnat-Mb.</w:t>
            </w:r>
          </w:p>
        </w:tc>
        <w:tc>
          <w:tcPr/>
          <w:p>
            <w:pPr>
              <w:pStyle w:val="Compact"/>
            </w:pPr>
            <w:r>
              <w:t xml:space="preserve">marna</w:t>
            </w:r>
          </w:p>
        </w:tc>
        <w:tc>
          <w:tcPr/>
          <w:p>
            <w:pPr>
              <w:pStyle w:val="Compact"/>
            </w:pPr>
            <w:r>
              <w:t xml:space="preserve">arenaria: marnoso</w:t>
            </w:r>
          </w:p>
        </w:tc>
        <w:tc>
          <w:tcPr/>
          <w:p>
            <w:pPr>
              <w:pStyle w:val="Compact"/>
            </w:pPr>
            <w:r>
              <w:t xml:space="preserve">arenaria: calcareo</w:t>
            </w:r>
          </w:p>
        </w:tc>
        <w:tc>
          <w:tcPr/>
          <w:p>
            <w:pPr>
              <w:pStyle w:val="Compact"/>
            </w:pPr>
            <w:r>
              <w:t xml:space="preserve">Membro di Ebnat</w:t>
            </w:r>
          </w:p>
        </w:tc>
        <w:tc>
          <w:tcPr/>
          <w:p>
            <w:pPr>
              <w:pStyle w:val="Compact"/>
            </w:pPr>
            <w:r>
              <w:t xml:space="preserve">Rupeliano</w:t>
            </w:r>
          </w:p>
        </w:tc>
        <w:tc>
          <w:tcPr/>
          <w:p>
            <w:pPr>
              <w:pStyle w:val="Compact"/>
            </w:pPr>
            <w:r>
              <w:t xml:space="preserve">Chattiano</w:t>
            </w:r>
          </w:p>
        </w:tc>
      </w:tr>
      <w:tr>
        <w:tc>
          <w:tcPr/>
          <w:p>
            <w:pPr>
              <w:pStyle w:val="Compact"/>
            </w:pPr>
            <w:r>
              <w:t xml:space="preserve">15200541</w:t>
            </w:r>
          </w:p>
        </w:tc>
        <w:tc>
          <w:tcPr/>
          <w:p>
            <w:pPr>
              <w:pStyle w:val="Compact"/>
            </w:pPr>
            <w:r>
              <w:t xml:space="preserve">Speer-Fm.: Ebnat-Mb.: Rütiberg-Kalksandstein</w:t>
            </w:r>
          </w:p>
        </w:tc>
        <w:tc>
          <w:tcPr/>
          <w:p>
            <w:pPr>
              <w:pStyle w:val="Compact"/>
            </w:pPr>
            <w:r>
              <w:t xml:space="preserve">arenaria: calcareo</w:t>
            </w:r>
          </w:p>
        </w:tc>
        <w:tc>
          <w:tcPr/>
          <w:p>
            <w:pPr>
              <w:pStyle w:val="Compact"/>
            </w:pPr>
            <w:r>
              <w:t xml:space="preserve">–</w:t>
            </w:r>
          </w:p>
        </w:tc>
        <w:tc>
          <w:tcPr/>
          <w:p>
            <w:pPr>
              <w:pStyle w:val="Compact"/>
            </w:pPr>
            <w:r>
              <w:t xml:space="preserve">–</w:t>
            </w:r>
          </w:p>
        </w:tc>
        <w:tc>
          <w:tcPr/>
          <w:p>
            <w:pPr>
              <w:pStyle w:val="Compact"/>
            </w:pPr>
            <w:r>
              <w:t xml:space="preserve">Arenaria calcarea di Rütiberg</w:t>
            </w:r>
          </w:p>
        </w:tc>
        <w:tc>
          <w:tcPr/>
          <w:p>
            <w:pPr>
              <w:pStyle w:val="Compact"/>
            </w:pPr>
            <w:r>
              <w:t xml:space="preserve">Rupeliano</w:t>
            </w:r>
          </w:p>
        </w:tc>
        <w:tc>
          <w:tcPr/>
          <w:p>
            <w:pPr>
              <w:pStyle w:val="Compact"/>
            </w:pPr>
            <w:r>
              <w:t xml:space="preserve">Chattiano</w:t>
            </w:r>
          </w:p>
        </w:tc>
      </w:tr>
      <w:tr>
        <w:tc>
          <w:tcPr/>
          <w:p>
            <w:pPr>
              <w:pStyle w:val="Compact"/>
            </w:pPr>
            <w:r>
              <w:t xml:space="preserve">15200542</w:t>
            </w:r>
          </w:p>
        </w:tc>
        <w:tc>
          <w:tcPr/>
          <w:p>
            <w:pPr>
              <w:pStyle w:val="Compact"/>
            </w:pPr>
            <w:r>
              <w:t xml:space="preserve">Rigi-Fm.: Bunte Rigi-Nagelfluh: Pfiffegg-Nagelfluh</w:t>
            </w:r>
          </w:p>
        </w:tc>
        <w:tc>
          <w:tcPr/>
          <w:p>
            <w:pPr>
              <w:pStyle w:val="Compact"/>
            </w:pPr>
            <w:r>
              <w:t xml:space="preserve">conglomerato: calcareo-dolomitico</w:t>
            </w:r>
          </w:p>
        </w:tc>
        <w:tc>
          <w:tcPr/>
          <w:p>
            <w:pPr>
              <w:pStyle w:val="Compact"/>
            </w:pPr>
            <w:r>
              <w:t xml:space="preserve">arenaria</w:t>
            </w:r>
          </w:p>
        </w:tc>
        <w:tc>
          <w:tcPr/>
          <w:p>
            <w:pPr>
              <w:pStyle w:val="Compact"/>
            </w:pPr>
            <w:r>
              <w:t xml:space="preserve">–</w:t>
            </w:r>
          </w:p>
        </w:tc>
        <w:tc>
          <w:tcPr/>
          <w:p>
            <w:pPr>
              <w:pStyle w:val="Compact"/>
            </w:pPr>
            <w:r>
              <w:t xml:space="preserve">Conglomerato della Pfiffegg</w:t>
            </w:r>
          </w:p>
        </w:tc>
        <w:tc>
          <w:tcPr/>
          <w:p>
            <w:pPr>
              <w:pStyle w:val="Compact"/>
            </w:pPr>
            <w:r>
              <w:t xml:space="preserve">Chattiano</w:t>
            </w:r>
          </w:p>
        </w:tc>
        <w:tc>
          <w:tcPr/>
          <w:p>
            <w:pPr>
              <w:pStyle w:val="Compact"/>
            </w:pPr>
            <w:r>
              <w:t xml:space="preserve">Chattiano</w:t>
            </w:r>
          </w:p>
        </w:tc>
      </w:tr>
      <w:tr>
        <w:tc>
          <w:tcPr/>
          <w:p>
            <w:pPr>
              <w:pStyle w:val="Compact"/>
            </w:pPr>
            <w:r>
              <w:t xml:space="preserve">15200543</w:t>
            </w:r>
          </w:p>
        </w:tc>
        <w:tc>
          <w:tcPr/>
          <w:p>
            <w:pPr>
              <w:pStyle w:val="Compact"/>
            </w:pPr>
            <w:r>
              <w:t xml:space="preserve">Weggis-Fm.</w:t>
            </w:r>
          </w:p>
        </w:tc>
        <w:tc>
          <w:tcPr/>
          <w:p>
            <w:pPr>
              <w:pStyle w:val="Compact"/>
            </w:pPr>
            <w:r>
              <w:t xml:space="preserve">conglomerato: calcareo-dolomitico</w:t>
            </w:r>
          </w:p>
        </w:tc>
        <w:tc>
          <w:tcPr/>
          <w:p>
            <w:pPr>
              <w:pStyle w:val="Compact"/>
            </w:pPr>
            <w:r>
              <w:t xml:space="preserve">arenaria</w:t>
            </w:r>
          </w:p>
        </w:tc>
        <w:tc>
          <w:tcPr/>
          <w:p>
            <w:pPr>
              <w:pStyle w:val="Compact"/>
            </w:pPr>
            <w:r>
              <w:t xml:space="preserve">marna</w:t>
            </w:r>
          </w:p>
        </w:tc>
        <w:tc>
          <w:tcPr/>
          <w:p>
            <w:pPr>
              <w:pStyle w:val="Compact"/>
            </w:pPr>
            <w:r>
              <w:t xml:space="preserve">Formazione di Weggis</w:t>
            </w:r>
          </w:p>
        </w:tc>
        <w:tc>
          <w:tcPr/>
          <w:p>
            <w:pPr>
              <w:pStyle w:val="Compact"/>
            </w:pPr>
            <w:r>
              <w:t xml:space="preserve">Rupeliano</w:t>
            </w:r>
          </w:p>
        </w:tc>
        <w:tc>
          <w:tcPr/>
          <w:p>
            <w:pPr>
              <w:pStyle w:val="Compact"/>
            </w:pPr>
            <w:r>
              <w:t xml:space="preserve">Chattiano inferiore</w:t>
            </w:r>
          </w:p>
        </w:tc>
      </w:tr>
      <w:tr>
        <w:tc>
          <w:tcPr/>
          <w:p>
            <w:pPr>
              <w:pStyle w:val="Compact"/>
            </w:pPr>
            <w:r>
              <w:t xml:space="preserve">15200544</w:t>
            </w:r>
          </w:p>
        </w:tc>
        <w:tc>
          <w:tcPr/>
          <w:p>
            <w:pPr>
              <w:pStyle w:val="Compact"/>
            </w:pPr>
            <w:r>
              <w:t xml:space="preserve">Weggis-Fm.: Kännelegg-Nagelfluh</w:t>
            </w:r>
          </w:p>
        </w:tc>
        <w:tc>
          <w:tcPr/>
          <w:p>
            <w:pPr>
              <w:pStyle w:val="Compact"/>
            </w:pPr>
            <w:r>
              <w:t xml:space="preserve">conglomerato: calcareo</w:t>
            </w:r>
          </w:p>
        </w:tc>
        <w:tc>
          <w:tcPr/>
          <w:p>
            <w:pPr>
              <w:pStyle w:val="Compact"/>
            </w:pPr>
            <w:r>
              <w:t xml:space="preserve">–</w:t>
            </w:r>
          </w:p>
        </w:tc>
        <w:tc>
          <w:tcPr/>
          <w:p>
            <w:pPr>
              <w:pStyle w:val="Compact"/>
            </w:pPr>
            <w:r>
              <w:t xml:space="preserve">–</w:t>
            </w:r>
          </w:p>
        </w:tc>
        <w:tc>
          <w:tcPr/>
          <w:p>
            <w:pPr>
              <w:pStyle w:val="Compact"/>
            </w:pPr>
            <w:r>
              <w:t xml:space="preserve">Conglomerato della Kännelegg</w:t>
            </w:r>
          </w:p>
        </w:tc>
        <w:tc>
          <w:tcPr/>
          <w:p>
            <w:pPr>
              <w:pStyle w:val="Compact"/>
            </w:pPr>
            <w:r>
              <w:t xml:space="preserve">Rupeliano</w:t>
            </w:r>
          </w:p>
        </w:tc>
        <w:tc>
          <w:tcPr/>
          <w:p>
            <w:pPr>
              <w:pStyle w:val="Compact"/>
            </w:pPr>
            <w:r>
              <w:t xml:space="preserve">Chattiano inferiore</w:t>
            </w:r>
          </w:p>
        </w:tc>
      </w:tr>
      <w:tr>
        <w:tc>
          <w:tcPr/>
          <w:p>
            <w:pPr>
              <w:pStyle w:val="Compact"/>
            </w:pPr>
            <w:r>
              <w:t xml:space="preserve">15200545</w:t>
            </w:r>
          </w:p>
        </w:tc>
        <w:tc>
          <w:tcPr/>
          <w:p>
            <w:pPr>
              <w:pStyle w:val="Compact"/>
            </w:pPr>
            <w:r>
              <w:t xml:space="preserve">Molasse Rouge des Jurasüdfusses</w:t>
            </w:r>
          </w:p>
        </w:tc>
        <w:tc>
          <w:tcPr/>
          <w:p>
            <w:pPr>
              <w:pStyle w:val="Compact"/>
            </w:pPr>
            <w:r>
              <w:t xml:space="preserve">marna: sabbioso</w:t>
            </w:r>
          </w:p>
        </w:tc>
        <w:tc>
          <w:tcPr/>
          <w:p>
            <w:pPr>
              <w:pStyle w:val="Compact"/>
            </w:pPr>
            <w:r>
              <w:t xml:space="preserve">arenaria: mica</w:t>
            </w:r>
          </w:p>
        </w:tc>
        <w:tc>
          <w:tcPr/>
          <w:p>
            <w:pPr>
              <w:pStyle w:val="Compact"/>
            </w:pPr>
            <w:r>
              <w:t xml:space="preserve">conglomerato: calcareo</w:t>
            </w:r>
          </w:p>
        </w:tc>
        <w:tc>
          <w:tcPr/>
          <w:p>
            <w:pPr>
              <w:pStyle w:val="Compact"/>
            </w:pPr>
            <w:r>
              <w:t xml:space="preserve">«Molasse Rouge du Pied-du-Jura»</w:t>
            </w:r>
          </w:p>
        </w:tc>
        <w:tc>
          <w:tcPr/>
          <w:p>
            <w:pPr>
              <w:pStyle w:val="Compact"/>
            </w:pPr>
            <w:r>
              <w:t xml:space="preserve">Rupeliano</w:t>
            </w:r>
          </w:p>
        </w:tc>
        <w:tc>
          <w:tcPr/>
          <w:p>
            <w:pPr>
              <w:pStyle w:val="Compact"/>
            </w:pPr>
            <w:r>
              <w:t xml:space="preserve">Chattiano superiore</w:t>
            </w:r>
          </w:p>
        </w:tc>
      </w:tr>
      <w:tr>
        <w:tc>
          <w:tcPr/>
          <w:p>
            <w:pPr>
              <w:pStyle w:val="Compact"/>
            </w:pPr>
            <w:r>
              <w:t xml:space="preserve">15200546</w:t>
            </w:r>
          </w:p>
        </w:tc>
        <w:tc>
          <w:tcPr/>
          <w:p>
            <w:pPr>
              <w:pStyle w:val="Compact"/>
            </w:pPr>
            <w:r>
              <w:t xml:space="preserve">Molasse Rouge des Jurasüdfusses: Mathod-Sandstein</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Arenaria di Mathod</w:t>
            </w:r>
          </w:p>
        </w:tc>
        <w:tc>
          <w:tcPr/>
          <w:p>
            <w:pPr>
              <w:pStyle w:val="Compact"/>
            </w:pPr>
            <w:r>
              <w:t xml:space="preserve">Chattiano superiore</w:t>
            </w:r>
          </w:p>
        </w:tc>
        <w:tc>
          <w:tcPr/>
          <w:p>
            <w:pPr>
              <w:pStyle w:val="Compact"/>
            </w:pPr>
            <w:r>
              <w:t xml:space="preserve">Chattiano superiore</w:t>
            </w:r>
          </w:p>
        </w:tc>
      </w:tr>
      <w:tr>
        <w:tc>
          <w:tcPr/>
          <w:p>
            <w:pPr>
              <w:pStyle w:val="Compact"/>
            </w:pPr>
            <w:r>
              <w:t xml:space="preserve">15200547</w:t>
            </w:r>
          </w:p>
        </w:tc>
        <w:tc>
          <w:tcPr/>
          <w:p>
            <w:pPr>
              <w:pStyle w:val="Compact"/>
            </w:pPr>
            <w:r>
              <w:t xml:space="preserve">Molasse Rouge des Jurasüdfusses: Goumoëns-Sandstein</w:t>
            </w:r>
          </w:p>
        </w:tc>
        <w:tc>
          <w:tcPr/>
          <w:p>
            <w:pPr>
              <w:pStyle w:val="Compact"/>
            </w:pPr>
            <w:r>
              <w:t xml:space="preserve">arenaria</w:t>
            </w:r>
          </w:p>
        </w:tc>
        <w:tc>
          <w:tcPr/>
          <w:p>
            <w:pPr>
              <w:pStyle w:val="Compact"/>
            </w:pPr>
            <w:r>
              <w:t xml:space="preserve">conglomerato: calcareo</w:t>
            </w:r>
          </w:p>
        </w:tc>
        <w:tc>
          <w:tcPr/>
          <w:p>
            <w:pPr>
              <w:pStyle w:val="Compact"/>
            </w:pPr>
            <w:r>
              <w:t xml:space="preserve">–</w:t>
            </w:r>
          </w:p>
        </w:tc>
        <w:tc>
          <w:tcPr/>
          <w:p>
            <w:pPr>
              <w:pStyle w:val="Compact"/>
            </w:pPr>
            <w:r>
              <w:t xml:space="preserve">Arenaria di Goumoëns</w:t>
            </w:r>
          </w:p>
        </w:tc>
        <w:tc>
          <w:tcPr/>
          <w:p>
            <w:pPr>
              <w:pStyle w:val="Compact"/>
            </w:pPr>
            <w:r>
              <w:t xml:space="preserve">Chattiano inferiore</w:t>
            </w:r>
          </w:p>
        </w:tc>
        <w:tc>
          <w:tcPr/>
          <w:p>
            <w:pPr>
              <w:pStyle w:val="Compact"/>
            </w:pPr>
            <w:r>
              <w:t xml:space="preserve">Chattiano inferiore</w:t>
            </w:r>
          </w:p>
        </w:tc>
      </w:tr>
      <w:tr>
        <w:tc>
          <w:tcPr/>
          <w:p>
            <w:pPr>
              <w:pStyle w:val="Compact"/>
            </w:pPr>
            <w:r>
              <w:t xml:space="preserve">15200548</w:t>
            </w:r>
          </w:p>
        </w:tc>
        <w:tc>
          <w:tcPr/>
          <w:p>
            <w:pPr>
              <w:pStyle w:val="Compact"/>
            </w:pPr>
            <w:r>
              <w:t xml:space="preserve">Molasse Rouge de Vevey</w:t>
            </w:r>
          </w:p>
        </w:tc>
        <w:tc>
          <w:tcPr/>
          <w:p>
            <w:pPr>
              <w:pStyle w:val="Compact"/>
            </w:pPr>
            <w:r>
              <w:t xml:space="preserve">marna: siltoso: mica</w:t>
            </w:r>
          </w:p>
        </w:tc>
        <w:tc>
          <w:tcPr/>
          <w:p>
            <w:pPr>
              <w:pStyle w:val="Compact"/>
            </w:pPr>
            <w:r>
              <w:t xml:space="preserve">arenaria: marnoso</w:t>
            </w:r>
          </w:p>
        </w:tc>
        <w:tc>
          <w:tcPr/>
          <w:p>
            <w:pPr>
              <w:pStyle w:val="Compact"/>
            </w:pPr>
            <w:r>
              <w:t xml:space="preserve">–</w:t>
            </w:r>
          </w:p>
        </w:tc>
        <w:tc>
          <w:tcPr/>
          <w:p>
            <w:pPr>
              <w:pStyle w:val="Compact"/>
            </w:pPr>
            <w:r>
              <w:t xml:space="preserve">«Molasse Rouge de Vevey»</w:t>
            </w:r>
          </w:p>
        </w:tc>
        <w:tc>
          <w:tcPr/>
          <w:p>
            <w:pPr>
              <w:pStyle w:val="Compact"/>
            </w:pPr>
            <w:r>
              <w:t xml:space="preserve">Chattiano</w:t>
            </w:r>
          </w:p>
        </w:tc>
        <w:tc>
          <w:tcPr/>
          <w:p>
            <w:pPr>
              <w:pStyle w:val="Compact"/>
            </w:pPr>
            <w:r>
              <w:t xml:space="preserve">Chattiano</w:t>
            </w:r>
          </w:p>
        </w:tc>
      </w:tr>
      <w:tr>
        <w:tc>
          <w:tcPr/>
          <w:p>
            <w:pPr>
              <w:pStyle w:val="Compact"/>
            </w:pPr>
            <w:r>
              <w:t xml:space="preserve">15200549</w:t>
            </w:r>
          </w:p>
        </w:tc>
        <w:tc>
          <w:tcPr/>
          <w:p>
            <w:pPr>
              <w:pStyle w:val="Compact"/>
            </w:pPr>
            <w:r>
              <w:t xml:space="preserve">Molasse Rouge de Monthey</w:t>
            </w:r>
          </w:p>
        </w:tc>
        <w:tc>
          <w:tcPr/>
          <w:p>
            <w:pPr>
              <w:pStyle w:val="Compact"/>
            </w:pPr>
            <w:r>
              <w:t xml:space="preserve">scisto</w:t>
            </w:r>
          </w:p>
        </w:tc>
        <w:tc>
          <w:tcPr/>
          <w:p>
            <w:pPr>
              <w:pStyle w:val="Compact"/>
            </w:pPr>
            <w:r>
              <w:t xml:space="preserve">arenaria</w:t>
            </w:r>
          </w:p>
        </w:tc>
        <w:tc>
          <w:tcPr/>
          <w:p>
            <w:pPr>
              <w:pStyle w:val="Compact"/>
            </w:pPr>
            <w:r>
              <w:t xml:space="preserve">–</w:t>
            </w:r>
          </w:p>
        </w:tc>
        <w:tc>
          <w:tcPr/>
          <w:p>
            <w:pPr>
              <w:pStyle w:val="Compact"/>
            </w:pPr>
            <w:r>
              <w:t xml:space="preserve">«Molasse Rouge de Monthey»</w:t>
            </w:r>
          </w:p>
        </w:tc>
        <w:tc>
          <w:tcPr/>
          <w:p>
            <w:pPr>
              <w:pStyle w:val="Compact"/>
            </w:pPr>
            <w:r>
              <w:t xml:space="preserve">Chattiano</w:t>
            </w:r>
          </w:p>
        </w:tc>
        <w:tc>
          <w:tcPr/>
          <w:p>
            <w:pPr>
              <w:pStyle w:val="Compact"/>
            </w:pPr>
            <w:r>
              <w:t xml:space="preserve">Chattiano</w:t>
            </w:r>
          </w:p>
        </w:tc>
      </w:tr>
      <w:tr>
        <w:tc>
          <w:tcPr/>
          <w:p>
            <w:pPr>
              <w:pStyle w:val="Compact"/>
            </w:pPr>
            <w:r>
              <w:t xml:space="preserve">15202439</w:t>
            </w:r>
          </w:p>
        </w:tc>
        <w:tc>
          <w:tcPr/>
          <w:p>
            <w:pPr>
              <w:pStyle w:val="Compact"/>
            </w:pPr>
            <w:r>
              <w:t xml:space="preserve">Pereyre-Fm.</w:t>
            </w:r>
          </w:p>
        </w:tc>
        <w:tc>
          <w:tcPr/>
          <w:p>
            <w:pPr>
              <w:pStyle w:val="Compact"/>
            </w:pPr>
            <w:r>
              <w:t xml:space="preserve">calcare: spatico: bioclasti</w:t>
            </w:r>
          </w:p>
        </w:tc>
        <w:tc>
          <w:tcPr/>
          <w:p>
            <w:pPr>
              <w:pStyle w:val="Compact"/>
            </w:pPr>
            <w:r>
              <w:t xml:space="preserve">calcare: ooidi</w:t>
            </w:r>
          </w:p>
        </w:tc>
        <w:tc>
          <w:tcPr/>
          <w:p>
            <w:pPr>
              <w:pStyle w:val="Compact"/>
            </w:pPr>
            <w:r>
              <w:t xml:space="preserve">calcare: sabbioso: glauconite</w:t>
            </w:r>
          </w:p>
        </w:tc>
        <w:tc>
          <w:tcPr/>
          <w:p>
            <w:pPr>
              <w:pStyle w:val="Compact"/>
            </w:pPr>
            <w:r>
              <w:t xml:space="preserve">Formazione della Pereyre</w:t>
            </w:r>
          </w:p>
        </w:tc>
        <w:tc>
          <w:tcPr/>
          <w:p>
            <w:pPr>
              <w:pStyle w:val="Compact"/>
            </w:pPr>
            <w:r>
              <w:t xml:space="preserve">Batoniano</w:t>
            </w:r>
          </w:p>
        </w:tc>
        <w:tc>
          <w:tcPr/>
          <w:p>
            <w:pPr>
              <w:pStyle w:val="Compact"/>
            </w:pPr>
            <w:r>
              <w:t xml:space="preserve">Batoniano</w:t>
            </w:r>
          </w:p>
        </w:tc>
      </w:tr>
      <w:tr>
        <w:tc>
          <w:tcPr/>
          <w:p>
            <w:pPr>
              <w:pStyle w:val="Compact"/>
            </w:pPr>
            <w:r>
              <w:t xml:space="preserve">15202440</w:t>
            </w:r>
          </w:p>
        </w:tc>
        <w:tc>
          <w:tcPr/>
          <w:p>
            <w:pPr>
              <w:pStyle w:val="Compact"/>
            </w:pPr>
            <w:r>
              <w:t xml:space="preserve">Praz-Couquain-Fm.</w:t>
            </w:r>
          </w:p>
        </w:tc>
        <w:tc>
          <w:tcPr/>
          <w:p>
            <w:pPr>
              <w:pStyle w:val="Compact"/>
            </w:pPr>
            <w:r>
              <w:t xml:space="preserve">calcare: argilloso</w:t>
            </w:r>
          </w:p>
        </w:tc>
        <w:tc>
          <w:tcPr/>
          <w:p>
            <w:pPr>
              <w:pStyle w:val="Compact"/>
            </w:pPr>
            <w:r>
              <w:t xml:space="preserve">marna: scistoso</w:t>
            </w:r>
          </w:p>
        </w:tc>
        <w:tc>
          <w:tcPr/>
          <w:p>
            <w:pPr>
              <w:pStyle w:val="Compact"/>
            </w:pPr>
            <w:r>
              <w:t xml:space="preserve">calcare: sabbioso: bioclasti</w:t>
            </w:r>
          </w:p>
        </w:tc>
        <w:tc>
          <w:tcPr/>
          <w:p>
            <w:pPr>
              <w:pStyle w:val="Compact"/>
            </w:pPr>
            <w:r>
              <w:t xml:space="preserve">Formazione di Praz Couquain</w:t>
            </w:r>
          </w:p>
        </w:tc>
        <w:tc>
          <w:tcPr/>
          <w:p>
            <w:pPr>
              <w:pStyle w:val="Compact"/>
            </w:pPr>
            <w:r>
              <w:t xml:space="preserve">Aaleniano</w:t>
            </w:r>
          </w:p>
        </w:tc>
        <w:tc>
          <w:tcPr/>
          <w:p>
            <w:pPr>
              <w:pStyle w:val="Compact"/>
            </w:pPr>
            <w:r>
              <w:t xml:space="preserve">Bajociano</w:t>
            </w:r>
          </w:p>
        </w:tc>
      </w:tr>
      <w:tr>
        <w:tc>
          <w:tcPr/>
          <w:p>
            <w:pPr>
              <w:pStyle w:val="Compact"/>
            </w:pPr>
            <w:r>
              <w:t xml:space="preserve">15202441</w:t>
            </w:r>
          </w:p>
        </w:tc>
        <w:tc>
          <w:tcPr/>
          <w:p>
            <w:pPr>
              <w:pStyle w:val="Compact"/>
            </w:pPr>
            <w:r>
              <w:t xml:space="preserve">Bretaye-Fm.</w:t>
            </w:r>
          </w:p>
        </w:tc>
        <w:tc>
          <w:tcPr/>
          <w:p>
            <w:pPr>
              <w:pStyle w:val="Compact"/>
            </w:pPr>
            <w:r>
              <w:t xml:space="preserve">argillite: siltoso: mica</w:t>
            </w:r>
          </w:p>
        </w:tc>
        <w:tc>
          <w:tcPr/>
          <w:p>
            <w:pPr>
              <w:pStyle w:val="Compact"/>
            </w:pPr>
            <w:r>
              <w:t xml:space="preserve">–</w:t>
            </w:r>
          </w:p>
        </w:tc>
        <w:tc>
          <w:tcPr/>
          <w:p>
            <w:pPr>
              <w:pStyle w:val="Compact"/>
            </w:pPr>
            <w:r>
              <w:t xml:space="preserve">–</w:t>
            </w:r>
          </w:p>
        </w:tc>
        <w:tc>
          <w:tcPr/>
          <w:p>
            <w:pPr>
              <w:pStyle w:val="Compact"/>
            </w:pPr>
            <w:r>
              <w:t xml:space="preserve">Formazione di Bretaye</w:t>
            </w:r>
          </w:p>
        </w:tc>
        <w:tc>
          <w:tcPr/>
          <w:p>
            <w:pPr>
              <w:pStyle w:val="Compact"/>
            </w:pPr>
            <w:r>
              <w:t xml:space="preserve">Retico</w:t>
            </w:r>
          </w:p>
        </w:tc>
        <w:tc>
          <w:tcPr/>
          <w:p>
            <w:pPr>
              <w:pStyle w:val="Compact"/>
            </w:pPr>
            <w:r>
              <w:t xml:space="preserve">Aaleniano</w:t>
            </w:r>
          </w:p>
        </w:tc>
      </w:tr>
      <w:tr>
        <w:tc>
          <w:tcPr/>
          <w:p>
            <w:pPr>
              <w:pStyle w:val="Compact"/>
            </w:pPr>
            <w:r>
              <w:t xml:space="preserve">15202442</w:t>
            </w:r>
          </w:p>
        </w:tc>
        <w:tc>
          <w:tcPr/>
          <w:p>
            <w:pPr>
              <w:pStyle w:val="Compact"/>
            </w:pPr>
            <w:r>
              <w:t xml:space="preserve">Gryonne-Fm.</w:t>
            </w:r>
          </w:p>
        </w:tc>
        <w:tc>
          <w:tcPr/>
          <w:p>
            <w:pPr>
              <w:pStyle w:val="Compact"/>
            </w:pPr>
            <w:r>
              <w:t xml:space="preserve">marna: scistoso</w:t>
            </w:r>
          </w:p>
        </w:tc>
        <w:tc>
          <w:tcPr/>
          <w:p>
            <w:pPr>
              <w:pStyle w:val="Compact"/>
            </w:pPr>
            <w:r>
              <w:t xml:space="preserve">calcare: marnoso</w:t>
            </w:r>
          </w:p>
        </w:tc>
        <w:tc>
          <w:tcPr/>
          <w:p>
            <w:pPr>
              <w:pStyle w:val="Compact"/>
            </w:pPr>
            <w:r>
              <w:t xml:space="preserve">calcare: siliceo</w:t>
            </w:r>
          </w:p>
        </w:tc>
        <w:tc>
          <w:tcPr/>
          <w:p>
            <w:pPr>
              <w:pStyle w:val="Compact"/>
            </w:pPr>
            <w:r>
              <w:t xml:space="preserve">Formazione della Gryonne</w:t>
            </w:r>
          </w:p>
        </w:tc>
        <w:tc>
          <w:tcPr/>
          <w:p>
            <w:pPr>
              <w:pStyle w:val="Compact"/>
            </w:pPr>
            <w:r>
              <w:t xml:space="preserve">Giurassico inferiore</w:t>
            </w:r>
          </w:p>
        </w:tc>
        <w:tc>
          <w:tcPr/>
          <w:p>
            <w:pPr>
              <w:pStyle w:val="Compact"/>
            </w:pPr>
            <w:r>
              <w:t xml:space="preserve">Giurassico inferiore</w:t>
            </w:r>
          </w:p>
        </w:tc>
      </w:tr>
      <w:tr>
        <w:tc>
          <w:tcPr/>
          <w:p>
            <w:pPr>
              <w:pStyle w:val="Compact"/>
            </w:pPr>
            <w:r>
              <w:t xml:space="preserve">15202443</w:t>
            </w:r>
          </w:p>
        </w:tc>
        <w:tc>
          <w:tcPr/>
          <w:p>
            <w:pPr>
              <w:pStyle w:val="Compact"/>
            </w:pPr>
            <w:r>
              <w:t xml:space="preserve">Praz-Couquain-Fm.: Taffon-Mb.</w:t>
            </w:r>
          </w:p>
        </w:tc>
        <w:tc>
          <w:tcPr/>
          <w:p>
            <w:pPr>
              <w:pStyle w:val="Compact"/>
            </w:pPr>
            <w:r>
              <w:t xml:space="preserve">marna: scistoso</w:t>
            </w:r>
          </w:p>
        </w:tc>
        <w:tc>
          <w:tcPr/>
          <w:p>
            <w:pPr>
              <w:pStyle w:val="Compact"/>
            </w:pPr>
            <w:r>
              <w:t xml:space="preserve">calcare</w:t>
            </w:r>
          </w:p>
        </w:tc>
        <w:tc>
          <w:tcPr/>
          <w:p>
            <w:pPr>
              <w:pStyle w:val="Compact"/>
            </w:pPr>
            <w:r>
              <w:t xml:space="preserve">–</w:t>
            </w:r>
          </w:p>
        </w:tc>
        <w:tc>
          <w:tcPr/>
          <w:p>
            <w:pPr>
              <w:pStyle w:val="Compact"/>
            </w:pPr>
            <w:r>
              <w:t xml:space="preserve">Membro del Taffon</w:t>
            </w:r>
          </w:p>
        </w:tc>
        <w:tc>
          <w:tcPr/>
          <w:p>
            <w:pPr>
              <w:pStyle w:val="Compact"/>
            </w:pPr>
            <w:r>
              <w:t xml:space="preserve">Bajociano</w:t>
            </w:r>
          </w:p>
        </w:tc>
        <w:tc>
          <w:tcPr/>
          <w:p>
            <w:pPr>
              <w:pStyle w:val="Compact"/>
            </w:pPr>
            <w:r>
              <w:t xml:space="preserve">Bajociano</w:t>
            </w:r>
          </w:p>
        </w:tc>
      </w:tr>
      <w:tr>
        <w:tc>
          <w:tcPr/>
          <w:p>
            <w:pPr>
              <w:pStyle w:val="Compact"/>
            </w:pPr>
            <w:r>
              <w:t xml:space="preserve">15202444</w:t>
            </w:r>
          </w:p>
        </w:tc>
        <w:tc>
          <w:tcPr/>
          <w:p>
            <w:pPr>
              <w:pStyle w:val="Compact"/>
            </w:pPr>
            <w:r>
              <w:t xml:space="preserve">Praz-Couquain-Fm.: Saix-Mb.</w:t>
            </w:r>
          </w:p>
        </w:tc>
        <w:tc>
          <w:tcPr/>
          <w:p>
            <w:pPr>
              <w:pStyle w:val="Compact"/>
            </w:pPr>
            <w:r>
              <w:t xml:space="preserve">arenaria</w:t>
            </w:r>
          </w:p>
        </w:tc>
        <w:tc>
          <w:tcPr/>
          <w:p>
            <w:pPr>
              <w:pStyle w:val="Compact"/>
            </w:pPr>
            <w:r>
              <w:t xml:space="preserve">marna: mica</w:t>
            </w:r>
          </w:p>
        </w:tc>
        <w:tc>
          <w:tcPr/>
          <w:p>
            <w:pPr>
              <w:pStyle w:val="Compact"/>
            </w:pPr>
            <w:r>
              <w:t xml:space="preserve">calcare</w:t>
            </w:r>
          </w:p>
        </w:tc>
        <w:tc>
          <w:tcPr/>
          <w:p>
            <w:pPr>
              <w:pStyle w:val="Compact"/>
            </w:pPr>
            <w:r>
              <w:t xml:space="preserve">Membro dei Saix</w:t>
            </w:r>
          </w:p>
        </w:tc>
        <w:tc>
          <w:tcPr/>
          <w:p>
            <w:pPr>
              <w:pStyle w:val="Compact"/>
            </w:pPr>
            <w:r>
              <w:t xml:space="preserve">Aaleniano</w:t>
            </w:r>
          </w:p>
        </w:tc>
        <w:tc>
          <w:tcPr/>
          <w:p>
            <w:pPr>
              <w:pStyle w:val="Compact"/>
            </w:pPr>
            <w:r>
              <w:t xml:space="preserve">Aaleniano</w:t>
            </w:r>
          </w:p>
        </w:tc>
      </w:tr>
      <w:tr>
        <w:tc>
          <w:tcPr/>
          <w:p>
            <w:pPr>
              <w:pStyle w:val="Compact"/>
            </w:pPr>
            <w:r>
              <w:t xml:space="preserve">15202445</w:t>
            </w:r>
          </w:p>
        </w:tc>
        <w:tc>
          <w:tcPr/>
          <w:p>
            <w:pPr>
              <w:pStyle w:val="Compact"/>
            </w:pPr>
            <w:r>
              <w:t xml:space="preserve">Villarbeney-Fm.: Cergnement-Mb.</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Membro del Cergnement</w:t>
            </w:r>
          </w:p>
        </w:tc>
        <w:tc>
          <w:tcPr/>
          <w:p>
            <w:pPr>
              <w:pStyle w:val="Compact"/>
            </w:pPr>
            <w:r>
              <w:t xml:space="preserve">Barremiano</w:t>
            </w:r>
          </w:p>
        </w:tc>
        <w:tc>
          <w:tcPr/>
          <w:p>
            <w:pPr>
              <w:pStyle w:val="Compact"/>
            </w:pPr>
            <w:r>
              <w:t xml:space="preserve">Barremiano</w:t>
            </w:r>
          </w:p>
        </w:tc>
      </w:tr>
      <w:tr>
        <w:tc>
          <w:tcPr/>
          <w:p>
            <w:pPr>
              <w:pStyle w:val="Compact"/>
            </w:pPr>
            <w:r>
              <w:t xml:space="preserve">15202446</w:t>
            </w:r>
          </w:p>
        </w:tc>
        <w:tc>
          <w:tcPr/>
          <w:p>
            <w:pPr>
              <w:pStyle w:val="Compact"/>
            </w:pPr>
            <w:r>
              <w:t xml:space="preserve">Arveyes-Flysch</w:t>
            </w:r>
          </w:p>
        </w:tc>
        <w:tc>
          <w:tcPr/>
          <w:p>
            <w:pPr>
              <w:pStyle w:val="Compact"/>
            </w:pPr>
            <w:r>
              <w:t xml:space="preserve">marna</w:t>
            </w:r>
          </w:p>
        </w:tc>
        <w:tc>
          <w:tcPr/>
          <w:p>
            <w:pPr>
              <w:pStyle w:val="Compact"/>
            </w:pPr>
            <w:r>
              <w:t xml:space="preserve">arenaria: calcareo: mica</w:t>
            </w:r>
          </w:p>
        </w:tc>
        <w:tc>
          <w:tcPr/>
          <w:p>
            <w:pPr>
              <w:pStyle w:val="Compact"/>
            </w:pPr>
            <w:r>
              <w:t xml:space="preserve">–</w:t>
            </w:r>
          </w:p>
        </w:tc>
        <w:tc>
          <w:tcPr/>
          <w:p>
            <w:pPr>
              <w:pStyle w:val="Compact"/>
            </w:pPr>
            <w:r>
              <w:t xml:space="preserve">Flysch di Arveyes</w:t>
            </w:r>
          </w:p>
        </w:tc>
        <w:tc>
          <w:tcPr/>
          <w:p>
            <w:pPr>
              <w:pStyle w:val="Compact"/>
            </w:pPr>
            <w:r>
              <w:t xml:space="preserve">Eocene</w:t>
            </w:r>
          </w:p>
        </w:tc>
        <w:tc>
          <w:tcPr/>
          <w:p>
            <w:pPr>
              <w:pStyle w:val="Compact"/>
            </w:pPr>
            <w:r>
              <w:t xml:space="preserve">Eocene</w:t>
            </w:r>
          </w:p>
        </w:tc>
      </w:tr>
      <w:tr>
        <w:tc>
          <w:tcPr/>
          <w:p>
            <w:pPr>
              <w:pStyle w:val="Compact"/>
            </w:pPr>
            <w:r>
              <w:t xml:space="preserve">15202447</w:t>
            </w:r>
          </w:p>
        </w:tc>
        <w:tc>
          <w:tcPr/>
          <w:p>
            <w:pPr>
              <w:pStyle w:val="Compact"/>
            </w:pPr>
            <w:r>
              <w:t xml:space="preserve">Sex-Mort-Flysch</w:t>
            </w:r>
          </w:p>
        </w:tc>
        <w:tc>
          <w:tcPr/>
          <w:p>
            <w:pPr>
              <w:pStyle w:val="Compact"/>
            </w:pPr>
            <w:r>
              <w:t xml:space="preserve">marna</w:t>
            </w:r>
          </w:p>
        </w:tc>
        <w:tc>
          <w:tcPr/>
          <w:p>
            <w:pPr>
              <w:pStyle w:val="Compact"/>
            </w:pPr>
            <w:r>
              <w:t xml:space="preserve">arenaria: calcareo: bioclasti</w:t>
            </w:r>
          </w:p>
        </w:tc>
        <w:tc>
          <w:tcPr/>
          <w:p>
            <w:pPr>
              <w:pStyle w:val="Compact"/>
            </w:pPr>
            <w:r>
              <w:t xml:space="preserve">–</w:t>
            </w:r>
          </w:p>
        </w:tc>
        <w:tc>
          <w:tcPr/>
          <w:p>
            <w:pPr>
              <w:pStyle w:val="Compact"/>
            </w:pPr>
            <w:r>
              <w:t xml:space="preserve">Flysch del Sex Mort</w:t>
            </w:r>
          </w:p>
        </w:tc>
        <w:tc>
          <w:tcPr/>
          <w:p>
            <w:pPr>
              <w:pStyle w:val="Compact"/>
            </w:pPr>
            <w:r>
              <w:t xml:space="preserve">Priaboniano</w:t>
            </w:r>
          </w:p>
        </w:tc>
        <w:tc>
          <w:tcPr/>
          <w:p>
            <w:pPr>
              <w:pStyle w:val="Compact"/>
            </w:pPr>
            <w:r>
              <w:t xml:space="preserve">Priaboniano</w:t>
            </w:r>
          </w:p>
        </w:tc>
      </w:tr>
      <w:tr>
        <w:tc>
          <w:tcPr/>
          <w:p>
            <w:pPr>
              <w:pStyle w:val="Compact"/>
            </w:pPr>
            <w:r>
              <w:t xml:space="preserve">15202448</w:t>
            </w:r>
          </w:p>
        </w:tc>
        <w:tc>
          <w:tcPr/>
          <w:p>
            <w:pPr>
              <w:pStyle w:val="Compact"/>
            </w:pPr>
            <w:r>
              <w:t xml:space="preserve">Diechtergletscher-Fm.: Maasplanggstock-Metaandesit</w:t>
            </w:r>
          </w:p>
        </w:tc>
        <w:tc>
          <w:tcPr/>
          <w:p>
            <w:pPr>
              <w:pStyle w:val="Compact"/>
            </w:pPr>
            <w:r>
              <w:t xml:space="preserve">andesite</w:t>
            </w:r>
          </w:p>
        </w:tc>
        <w:tc>
          <w:tcPr/>
          <w:p>
            <w:pPr>
              <w:pStyle w:val="Compact"/>
            </w:pPr>
            <w:r>
              <w:t xml:space="preserve">–</w:t>
            </w:r>
          </w:p>
        </w:tc>
        <w:tc>
          <w:tcPr/>
          <w:p>
            <w:pPr>
              <w:pStyle w:val="Compact"/>
            </w:pPr>
            <w:r>
              <w:t xml:space="preserve">–</w:t>
            </w:r>
          </w:p>
        </w:tc>
        <w:tc>
          <w:tcPr/>
          <w:p>
            <w:pPr>
              <w:pStyle w:val="Compact"/>
            </w:pPr>
            <w:r>
              <w:t xml:space="preserve">Metaandesite del Maasplanggstock</w:t>
            </w:r>
          </w:p>
        </w:tc>
        <w:tc>
          <w:tcPr/>
          <w:p>
            <w:pPr>
              <w:pStyle w:val="Compact"/>
            </w:pPr>
            <w:r>
              <w:t xml:space="preserve">Pennsylvaniano superiore</w:t>
            </w:r>
          </w:p>
        </w:tc>
        <w:tc>
          <w:tcPr/>
          <w:p>
            <w:pPr>
              <w:pStyle w:val="Compact"/>
            </w:pPr>
            <w:r>
              <w:t xml:space="preserve">Cisuraliano</w:t>
            </w:r>
          </w:p>
        </w:tc>
      </w:tr>
      <w:tr>
        <w:tc>
          <w:tcPr/>
          <w:p>
            <w:pPr>
              <w:pStyle w:val="Compact"/>
            </w:pPr>
            <w:r>
              <w:t xml:space="preserve">15202449</w:t>
            </w:r>
          </w:p>
        </w:tc>
        <w:tc>
          <w:tcPr/>
          <w:p>
            <w:pPr>
              <w:pStyle w:val="Compact"/>
            </w:pPr>
            <w:r>
              <w:t xml:space="preserve">Dammagletscher-Diorit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Diorite del Dammagletscher</w:t>
            </w:r>
          </w:p>
        </w:tc>
        <w:tc>
          <w:tcPr/>
          <w:p>
            <w:pPr>
              <w:pStyle w:val="Compact"/>
            </w:pPr>
            <w:r>
              <w:t xml:space="preserve">Pennsylvaniano superiore</w:t>
            </w:r>
          </w:p>
        </w:tc>
        <w:tc>
          <w:tcPr/>
          <w:p>
            <w:pPr>
              <w:pStyle w:val="Compact"/>
            </w:pPr>
            <w:r>
              <w:t xml:space="preserve">Pennsylvaniano superiore</w:t>
            </w:r>
          </w:p>
        </w:tc>
      </w:tr>
      <w:tr>
        <w:tc>
          <w:tcPr/>
          <w:p>
            <w:pPr>
              <w:pStyle w:val="Compact"/>
            </w:pPr>
            <w:r>
              <w:t xml:space="preserve">15202450</w:t>
            </w:r>
          </w:p>
        </w:tc>
        <w:tc>
          <w:tcPr/>
          <w:p>
            <w:pPr>
              <w:pStyle w:val="Compact"/>
            </w:pPr>
            <w:r>
              <w:t xml:space="preserve">Gryonne-Fm.: Schiefrige Fazies</w:t>
            </w:r>
          </w:p>
        </w:tc>
        <w:tc>
          <w:tcPr/>
          <w:p>
            <w:pPr>
              <w:pStyle w:val="Compact"/>
            </w:pPr>
            <w:r>
              <w:t xml:space="preserve">marna: scistoso</w:t>
            </w:r>
          </w:p>
        </w:tc>
        <w:tc>
          <w:tcPr/>
          <w:p>
            <w:pPr>
              <w:pStyle w:val="Compact"/>
            </w:pPr>
            <w:r>
              <w:t xml:space="preserve">–</w:t>
            </w:r>
          </w:p>
        </w:tc>
        <w:tc>
          <w:tcPr/>
          <w:p>
            <w:pPr>
              <w:pStyle w:val="Compact"/>
            </w:pPr>
            <w:r>
              <w:t xml:space="preserve">–</w:t>
            </w:r>
          </w:p>
        </w:tc>
        <w:tc>
          <w:tcPr/>
          <w:p>
            <w:pPr>
              <w:pStyle w:val="Compact"/>
            </w:pPr>
            <w:r>
              <w:t xml:space="preserve">Formazione della Gryonne</w:t>
            </w:r>
          </w:p>
        </w:tc>
        <w:tc>
          <w:tcPr/>
          <w:p>
            <w:pPr>
              <w:pStyle w:val="Compact"/>
            </w:pPr>
            <w:r>
              <w:t xml:space="preserve">Pliensbachiano</w:t>
            </w:r>
          </w:p>
        </w:tc>
        <w:tc>
          <w:tcPr/>
          <w:p>
            <w:pPr>
              <w:pStyle w:val="Compact"/>
            </w:pPr>
            <w:r>
              <w:t xml:space="preserve">Toarciano</w:t>
            </w:r>
          </w:p>
        </w:tc>
      </w:tr>
      <w:tr>
        <w:tc>
          <w:tcPr/>
          <w:p>
            <w:pPr>
              <w:pStyle w:val="Compact"/>
            </w:pPr>
            <w:r>
              <w:t xml:space="preserve">15202451</w:t>
            </w:r>
          </w:p>
        </w:tc>
        <w:tc>
          <w:tcPr/>
          <w:p>
            <w:pPr>
              <w:pStyle w:val="Compact"/>
            </w:pPr>
            <w:r>
              <w:t xml:space="preserve">Gryonne-Fm.: Kalkige Fazies</w:t>
            </w:r>
          </w:p>
        </w:tc>
        <w:tc>
          <w:tcPr/>
          <w:p>
            <w:pPr>
              <w:pStyle w:val="Compact"/>
            </w:pPr>
            <w:r>
              <w:t xml:space="preserve">calcare: siliceo</w:t>
            </w:r>
          </w:p>
        </w:tc>
        <w:tc>
          <w:tcPr/>
          <w:p>
            <w:pPr>
              <w:pStyle w:val="Compact"/>
            </w:pPr>
            <w:r>
              <w:t xml:space="preserve">marna</w:t>
            </w:r>
          </w:p>
        </w:tc>
        <w:tc>
          <w:tcPr/>
          <w:p>
            <w:pPr>
              <w:pStyle w:val="Compact"/>
            </w:pPr>
            <w:r>
              <w:t xml:space="preserve">–</w:t>
            </w:r>
          </w:p>
        </w:tc>
        <w:tc>
          <w:tcPr/>
          <w:p>
            <w:pPr>
              <w:pStyle w:val="Compact"/>
            </w:pPr>
            <w:r>
              <w:t xml:space="preserve">Formazione della Gryonne</w:t>
            </w:r>
          </w:p>
        </w:tc>
        <w:tc>
          <w:tcPr/>
          <w:p>
            <w:pPr>
              <w:pStyle w:val="Compact"/>
            </w:pPr>
            <w:r>
              <w:t xml:space="preserve">Hettangiano</w:t>
            </w:r>
          </w:p>
        </w:tc>
        <w:tc>
          <w:tcPr/>
          <w:p>
            <w:pPr>
              <w:pStyle w:val="Compact"/>
            </w:pPr>
            <w:r>
              <w:t xml:space="preserve">Pliensbachiano</w:t>
            </w:r>
          </w:p>
        </w:tc>
      </w:tr>
      <w:tr>
        <w:tc>
          <w:tcPr/>
          <w:p>
            <w:pPr>
              <w:pStyle w:val="Compact"/>
            </w:pPr>
            <w:r>
              <w:t xml:space="preserve">15202452</w:t>
            </w:r>
          </w:p>
        </w:tc>
        <w:tc>
          <w:tcPr/>
          <w:p>
            <w:pPr>
              <w:pStyle w:val="Compact"/>
            </w:pPr>
            <w:r>
              <w:t xml:space="preserve">Gryonne-Fm.: Basaler Teil</w:t>
            </w:r>
          </w:p>
        </w:tc>
        <w:tc>
          <w:tcPr/>
          <w:p>
            <w:pPr>
              <w:pStyle w:val="Compact"/>
            </w:pPr>
            <w:r>
              <w:t xml:space="preserve">calcare: bioclasti</w:t>
            </w:r>
          </w:p>
        </w:tc>
        <w:tc>
          <w:tcPr/>
          <w:p>
            <w:pPr>
              <w:pStyle w:val="Compact"/>
            </w:pPr>
            <w:r>
              <w:t xml:space="preserve">marna: sabbioso: mica</w:t>
            </w:r>
          </w:p>
        </w:tc>
        <w:tc>
          <w:tcPr/>
          <w:p>
            <w:pPr>
              <w:pStyle w:val="Compact"/>
            </w:pPr>
            <w:r>
              <w:t xml:space="preserve">–</w:t>
            </w:r>
          </w:p>
        </w:tc>
        <w:tc>
          <w:tcPr/>
          <w:p>
            <w:pPr>
              <w:pStyle w:val="Compact"/>
            </w:pPr>
            <w:r>
              <w:t xml:space="preserve">Formazione della Gryonne</w:t>
            </w:r>
          </w:p>
        </w:tc>
        <w:tc>
          <w:tcPr/>
          <w:p>
            <w:pPr>
              <w:pStyle w:val="Compact"/>
            </w:pPr>
            <w:r>
              <w:t xml:space="preserve">Retico</w:t>
            </w:r>
          </w:p>
        </w:tc>
        <w:tc>
          <w:tcPr/>
          <w:p>
            <w:pPr>
              <w:pStyle w:val="Compact"/>
            </w:pPr>
            <w:r>
              <w:t xml:space="preserve">Hettangiano</w:t>
            </w:r>
          </w:p>
        </w:tc>
      </w:tr>
      <w:tr>
        <w:tc>
          <w:tcPr/>
          <w:p>
            <w:pPr>
              <w:pStyle w:val="Compact"/>
            </w:pPr>
            <w:r>
              <w:t xml:space="preserve">15202453</w:t>
            </w:r>
          </w:p>
        </w:tc>
        <w:tc>
          <w:tcPr/>
          <w:p>
            <w:pPr>
              <w:pStyle w:val="Compact"/>
            </w:pPr>
            <w:r>
              <w:t xml:space="preserve">Glarner-Verrucano: Tektonisierte Basis</w:t>
            </w:r>
          </w:p>
        </w:tc>
        <w:tc>
          <w:tcPr/>
          <w:p>
            <w:pPr>
              <w:pStyle w:val="Compact"/>
            </w:pPr>
            <w:r>
              <w:t xml:space="preserve">scisto: conglomeratico</w:t>
            </w:r>
          </w:p>
        </w:tc>
        <w:tc>
          <w:tcPr/>
          <w:p>
            <w:pPr>
              <w:pStyle w:val="Compact"/>
            </w:pPr>
            <w:r>
              <w:t xml:space="preserve">gneiss: milonitico</w:t>
            </w:r>
          </w:p>
        </w:tc>
        <w:tc>
          <w:tcPr/>
          <w:p>
            <w:pPr>
              <w:pStyle w:val="Compact"/>
            </w:pPr>
            <w:r>
              <w:t xml:space="preserve">–</w:t>
            </w:r>
          </w:p>
        </w:tc>
        <w:tc>
          <w:tcPr/>
          <w:p>
            <w:pPr>
              <w:pStyle w:val="Compact"/>
            </w:pPr>
            <w:r>
              <w:t xml:space="preserve">–</w:t>
            </w:r>
          </w:p>
        </w:tc>
        <w:tc>
          <w:tcPr/>
          <w:p>
            <w:pPr>
              <w:pStyle w:val="Compact"/>
            </w:pPr>
            <w:r>
              <w:t xml:space="preserve">Cisuraliano</w:t>
            </w:r>
          </w:p>
        </w:tc>
        <w:tc>
          <w:tcPr/>
          <w:p>
            <w:pPr>
              <w:pStyle w:val="Compact"/>
            </w:pPr>
            <w:r>
              <w:t xml:space="preserve">Cisuraliano</w:t>
            </w:r>
          </w:p>
        </w:tc>
      </w:tr>
      <w:tr>
        <w:tc>
          <w:tcPr/>
          <w:p>
            <w:pPr>
              <w:pStyle w:val="Compact"/>
            </w:pPr>
            <w:r>
              <w:t xml:space="preserve">15202454</w:t>
            </w:r>
          </w:p>
        </w:tc>
        <w:tc>
          <w:tcPr/>
          <w:p>
            <w:pPr>
              <w:pStyle w:val="Compact"/>
            </w:pPr>
            <w:r>
              <w:t xml:space="preserve">Chrüzlistock-Migmatit</w:t>
            </w:r>
          </w:p>
        </w:tc>
        <w:tc>
          <w:tcPr/>
          <w:p>
            <w:pPr>
              <w:pStyle w:val="Compact"/>
            </w:pPr>
            <w:r>
              <w:t xml:space="preserve">migmatite</w:t>
            </w:r>
          </w:p>
        </w:tc>
        <w:tc>
          <w:tcPr/>
          <w:p>
            <w:pPr>
              <w:pStyle w:val="Compact"/>
            </w:pPr>
            <w:r>
              <w:t xml:space="preserve">gneiss: migmatitico</w:t>
            </w:r>
          </w:p>
        </w:tc>
        <w:tc>
          <w:tcPr/>
          <w:p>
            <w:pPr>
              <w:pStyle w:val="Compact"/>
            </w:pPr>
            <w:r>
              <w:t xml:space="preserve">–</w:t>
            </w:r>
          </w:p>
        </w:tc>
        <w:tc>
          <w:tcPr/>
          <w:p>
            <w:pPr>
              <w:pStyle w:val="Compact"/>
            </w:pPr>
            <w:r>
              <w:t xml:space="preserve">Migmatite del Chrüzlistock</w:t>
            </w:r>
          </w:p>
        </w:tc>
        <w:tc>
          <w:tcPr/>
          <w:p>
            <w:pPr>
              <w:pStyle w:val="Compact"/>
            </w:pPr>
            <w:r>
              <w:t xml:space="preserve">Proterozoico</w:t>
            </w:r>
          </w:p>
        </w:tc>
        <w:tc>
          <w:tcPr/>
          <w:p>
            <w:pPr>
              <w:pStyle w:val="Compact"/>
            </w:pPr>
            <w:r>
              <w:t xml:space="preserve">Paleozoico</w:t>
            </w:r>
          </w:p>
        </w:tc>
      </w:tr>
      <w:tr>
        <w:tc>
          <w:tcPr/>
          <w:p>
            <w:pPr>
              <w:pStyle w:val="Compact"/>
            </w:pPr>
            <w:r>
              <w:t xml:space="preserve">15202455</w:t>
            </w:r>
          </w:p>
        </w:tc>
        <w:tc>
          <w:tcPr/>
          <w:p>
            <w:pPr>
              <w:pStyle w:val="Compact"/>
            </w:pPr>
            <w:r>
              <w:t xml:space="preserve">Piz-Cuolmet-Gneiskomplex</w:t>
            </w:r>
          </w:p>
        </w:tc>
        <w:tc>
          <w:tcPr/>
          <w:p>
            <w:pPr>
              <w:pStyle w:val="Compact"/>
            </w:pPr>
            <w:r>
              <w:t xml:space="preserve">gneiss: migmatitico</w:t>
            </w:r>
          </w:p>
        </w:tc>
        <w:tc>
          <w:tcPr/>
          <w:p>
            <w:pPr>
              <w:pStyle w:val="Compact"/>
            </w:pPr>
            <w:r>
              <w:t xml:space="preserve">gneiss: a bande</w:t>
            </w:r>
          </w:p>
        </w:tc>
        <w:tc>
          <w:tcPr/>
          <w:p>
            <w:pPr>
              <w:pStyle w:val="Compact"/>
            </w:pPr>
            <w:r>
              <w:t xml:space="preserve">scisto: sericite-clorite</w:t>
            </w:r>
          </w:p>
        </w:tc>
        <w:tc>
          <w:tcPr/>
          <w:p>
            <w:pPr>
              <w:pStyle w:val="Compact"/>
            </w:pPr>
            <w:r>
              <w:t xml:space="preserve">Complesso gneissico del Piz Cuolmet</w:t>
            </w:r>
          </w:p>
        </w:tc>
        <w:tc>
          <w:tcPr/>
          <w:p>
            <w:pPr>
              <w:pStyle w:val="Compact"/>
            </w:pPr>
            <w:r>
              <w:t xml:space="preserve">Proterozoico</w:t>
            </w:r>
          </w:p>
        </w:tc>
        <w:tc>
          <w:tcPr/>
          <w:p>
            <w:pPr>
              <w:pStyle w:val="Compact"/>
            </w:pPr>
            <w:r>
              <w:t xml:space="preserve">Paleozoico</w:t>
            </w:r>
          </w:p>
        </w:tc>
      </w:tr>
      <w:tr>
        <w:tc>
          <w:tcPr/>
          <w:p>
            <w:pPr>
              <w:pStyle w:val="Compact"/>
            </w:pPr>
            <w:r>
              <w:t xml:space="preserve">15202456</w:t>
            </w:r>
          </w:p>
        </w:tc>
        <w:tc>
          <w:tcPr/>
          <w:p>
            <w:pPr>
              <w:pStyle w:val="Compact"/>
            </w:pPr>
            <w:r>
              <w:t xml:space="preserve">Pulanera-Gneiskomplex</w:t>
            </w:r>
          </w:p>
        </w:tc>
        <w:tc>
          <w:tcPr/>
          <w:p>
            <w:pPr>
              <w:pStyle w:val="Compact"/>
            </w:pPr>
            <w:r>
              <w:t xml:space="preserve">gneiss</w:t>
            </w:r>
          </w:p>
        </w:tc>
        <w:tc>
          <w:tcPr/>
          <w:p>
            <w:pPr>
              <w:pStyle w:val="Compact"/>
            </w:pPr>
            <w:r>
              <w:t xml:space="preserve">scisto</w:t>
            </w:r>
          </w:p>
        </w:tc>
        <w:tc>
          <w:tcPr/>
          <w:p>
            <w:pPr>
              <w:pStyle w:val="Compact"/>
            </w:pPr>
            <w:r>
              <w:t xml:space="preserve">–</w:t>
            </w:r>
          </w:p>
        </w:tc>
        <w:tc>
          <w:tcPr/>
          <w:p>
            <w:pPr>
              <w:pStyle w:val="Compact"/>
            </w:pPr>
            <w:r>
              <w:t xml:space="preserve">Complesso gneissico della Val Pulanera</w:t>
            </w:r>
          </w:p>
        </w:tc>
        <w:tc>
          <w:tcPr/>
          <w:p>
            <w:pPr>
              <w:pStyle w:val="Compact"/>
            </w:pPr>
            <w:r>
              <w:t xml:space="preserve">Proterozoico</w:t>
            </w:r>
          </w:p>
        </w:tc>
        <w:tc>
          <w:tcPr/>
          <w:p>
            <w:pPr>
              <w:pStyle w:val="Compact"/>
            </w:pPr>
            <w:r>
              <w:t xml:space="preserve">Paleozoico</w:t>
            </w:r>
          </w:p>
        </w:tc>
      </w:tr>
      <w:tr>
        <w:tc>
          <w:tcPr/>
          <w:p>
            <w:pPr>
              <w:pStyle w:val="Compact"/>
            </w:pPr>
            <w:r>
              <w:t xml:space="preserve">15202465</w:t>
            </w:r>
          </w:p>
        </w:tc>
        <w:tc>
          <w:tcPr/>
          <w:p>
            <w:pPr>
              <w:pStyle w:val="Compact"/>
            </w:pPr>
            <w:r>
              <w:t xml:space="preserve">Aiguilles-Rouges-Massiv: Spät- bis postvariszische Sedimente und Vulkanite</w:t>
            </w:r>
          </w:p>
        </w:tc>
        <w:tc>
          <w:tcPr/>
          <w:p>
            <w:pPr>
              <w:pStyle w:val="Compact"/>
            </w:pPr>
            <w:r>
              <w:t xml:space="preserve">conglomerato</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Pennsylvaniano</w:t>
            </w:r>
          </w:p>
        </w:tc>
        <w:tc>
          <w:tcPr/>
          <w:p>
            <w:pPr>
              <w:pStyle w:val="Compact"/>
            </w:pPr>
            <w:r>
              <w:t xml:space="preserve">Permiano</w:t>
            </w:r>
          </w:p>
        </w:tc>
      </w:tr>
      <w:tr>
        <w:tc>
          <w:tcPr/>
          <w:p>
            <w:pPr>
              <w:pStyle w:val="Compact"/>
            </w:pPr>
            <w:r>
              <w:t xml:space="preserve">15202467</w:t>
            </w:r>
          </w:p>
        </w:tc>
        <w:tc>
          <w:tcPr/>
          <w:p>
            <w:pPr>
              <w:pStyle w:val="Compact"/>
            </w:pPr>
            <w:r>
              <w:t xml:space="preserve">Helvetikum: Variszisches Kristallin</w:t>
            </w:r>
          </w:p>
        </w:tc>
        <w:tc>
          <w:tcPr/>
          <w:p>
            <w:pPr>
              <w:pStyle w:val="Compact"/>
            </w:pPr>
            <w:r>
              <w:t xml:space="preserve">gneiss</w:t>
            </w:r>
          </w:p>
        </w:tc>
        <w:tc>
          <w:tcPr/>
          <w:p>
            <w:pPr>
              <w:pStyle w:val="Compact"/>
            </w:pPr>
            <w:r>
              <w:t xml:space="preserve">scisto</w:t>
            </w:r>
          </w:p>
        </w:tc>
        <w:tc>
          <w:tcPr/>
          <w:p>
            <w:pPr>
              <w:pStyle w:val="Compact"/>
            </w:pPr>
            <w:r>
              <w:t xml:space="preserve">roccia: magmatico</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15202468</w:t>
            </w:r>
          </w:p>
        </w:tc>
        <w:tc>
          <w:tcPr/>
          <w:p>
            <w:pPr>
              <w:pStyle w:val="Compact"/>
            </w:pPr>
            <w:r>
              <w:t xml:space="preserve">Helvetikum: Prävariszisches polyzyklisches Grundgebirge</w:t>
            </w:r>
          </w:p>
        </w:tc>
        <w:tc>
          <w:tcPr/>
          <w:p>
            <w:pPr>
              <w:pStyle w:val="Compact"/>
            </w:pPr>
            <w:r>
              <w:t xml:space="preserve">gneiss</w:t>
            </w:r>
          </w:p>
        </w:tc>
        <w:tc>
          <w:tcPr/>
          <w:p>
            <w:pPr>
              <w:pStyle w:val="Compact"/>
            </w:pPr>
            <w:r>
              <w:t xml:space="preserve">scisto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15202469</w:t>
            </w:r>
          </w:p>
        </w:tc>
        <w:tc>
          <w:tcPr/>
          <w:p>
            <w:pPr>
              <w:pStyle w:val="Compact"/>
            </w:pPr>
            <w:r>
              <w:t xml:space="preserve">Helvetikum: Grundgebirge</w:t>
            </w:r>
          </w:p>
        </w:tc>
        <w:tc>
          <w:tcPr/>
          <w:p>
            <w:pPr>
              <w:pStyle w:val="Compact"/>
            </w:pPr>
            <w:r>
              <w:t xml:space="preserve">gneiss</w:t>
            </w:r>
          </w:p>
        </w:tc>
        <w:tc>
          <w:tcPr/>
          <w:p>
            <w:pPr>
              <w:pStyle w:val="Compact"/>
            </w:pPr>
            <w:r>
              <w:t xml:space="preserve">scisto</w:t>
            </w:r>
          </w:p>
        </w:tc>
        <w:tc>
          <w:tcPr/>
          <w:p>
            <w:pPr>
              <w:pStyle w:val="Compact"/>
            </w:pPr>
            <w:r>
              <w:t xml:space="preserve">roccia: magmatico</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15202472</w:t>
            </w:r>
          </w:p>
        </w:tc>
        <w:tc>
          <w:tcPr/>
          <w:p>
            <w:pPr>
              <w:pStyle w:val="Compact"/>
            </w:pPr>
            <w:r>
              <w:t xml:space="preserve">Catogne-Gneiskomplex</w:t>
            </w:r>
          </w:p>
        </w:tc>
        <w:tc>
          <w:tcPr/>
          <w:p>
            <w:pPr>
              <w:pStyle w:val="Compact"/>
            </w:pPr>
            <w:r>
              <w:t xml:space="preserve">migmatite</w:t>
            </w:r>
          </w:p>
        </w:tc>
        <w:tc>
          <w:tcPr/>
          <w:p>
            <w:pPr>
              <w:pStyle w:val="Compact"/>
            </w:pPr>
            <w:r>
              <w:t xml:space="preserve">gneiss: migmatitico</w:t>
            </w:r>
          </w:p>
        </w:tc>
        <w:tc>
          <w:tcPr/>
          <w:p>
            <w:pPr>
              <w:pStyle w:val="Compact"/>
            </w:pPr>
            <w:r>
              <w:t xml:space="preserve">anfibolite</w:t>
            </w:r>
          </w:p>
        </w:tc>
        <w:tc>
          <w:tcPr/>
          <w:p>
            <w:pPr>
              <w:pStyle w:val="Compact"/>
            </w:pPr>
            <w:r>
              <w:t xml:space="preserve">Complesso gneissico del Catogne</w:t>
            </w:r>
          </w:p>
        </w:tc>
        <w:tc>
          <w:tcPr/>
          <w:p>
            <w:pPr>
              <w:pStyle w:val="Compact"/>
            </w:pPr>
            <w:r>
              <w:t xml:space="preserve">Proterozoico</w:t>
            </w:r>
          </w:p>
        </w:tc>
        <w:tc>
          <w:tcPr/>
          <w:p>
            <w:pPr>
              <w:pStyle w:val="Compact"/>
            </w:pPr>
            <w:r>
              <w:t xml:space="preserve">Paleozoico</w:t>
            </w:r>
          </w:p>
        </w:tc>
      </w:tr>
      <w:tr>
        <w:tc>
          <w:tcPr/>
          <w:p>
            <w:pPr>
              <w:pStyle w:val="Compact"/>
            </w:pPr>
            <w:r>
              <w:t xml:space="preserve">15202473</w:t>
            </w:r>
          </w:p>
        </w:tc>
        <w:tc>
          <w:tcPr/>
          <w:p>
            <w:pPr>
              <w:pStyle w:val="Compact"/>
            </w:pPr>
            <w:r>
              <w:t xml:space="preserve">Grépillons-Leukogranit</w:t>
            </w:r>
          </w:p>
        </w:tc>
        <w:tc>
          <w:tcPr/>
          <w:p>
            <w:pPr>
              <w:pStyle w:val="Compact"/>
            </w:pPr>
            <w:r>
              <w:t xml:space="preserve">granito: microcristallino-porfirico</w:t>
            </w:r>
          </w:p>
        </w:tc>
        <w:tc>
          <w:tcPr/>
          <w:p>
            <w:pPr>
              <w:pStyle w:val="Compact"/>
            </w:pPr>
            <w:r>
              <w:t xml:space="preserve">–</w:t>
            </w:r>
          </w:p>
        </w:tc>
        <w:tc>
          <w:tcPr/>
          <w:p>
            <w:pPr>
              <w:pStyle w:val="Compact"/>
            </w:pPr>
            <w:r>
              <w:t xml:space="preserve">–</w:t>
            </w:r>
          </w:p>
        </w:tc>
        <w:tc>
          <w:tcPr/>
          <w:p>
            <w:pPr>
              <w:pStyle w:val="Compact"/>
            </w:pPr>
            <w:r>
              <w:t xml:space="preserve">Leucogranito dei Grépillons</w:t>
            </w:r>
          </w:p>
        </w:tc>
        <w:tc>
          <w:tcPr/>
          <w:p>
            <w:pPr>
              <w:pStyle w:val="Compact"/>
            </w:pPr>
            <w:r>
              <w:t xml:space="preserve">Pennsylvaniano</w:t>
            </w:r>
          </w:p>
        </w:tc>
        <w:tc>
          <w:tcPr/>
          <w:p>
            <w:pPr>
              <w:pStyle w:val="Compact"/>
            </w:pPr>
            <w:r>
              <w:t xml:space="preserve">Cisuraliano</w:t>
            </w:r>
          </w:p>
        </w:tc>
      </w:tr>
      <w:tr>
        <w:tc>
          <w:tcPr/>
          <w:p>
            <w:pPr>
              <w:pStyle w:val="Compact"/>
            </w:pPr>
            <w:r>
              <w:t xml:space="preserve">15202474</w:t>
            </w:r>
          </w:p>
        </w:tc>
        <w:tc>
          <w:tcPr/>
          <w:p>
            <w:pPr>
              <w:pStyle w:val="Compact"/>
            </w:pPr>
            <w:r>
              <w:t xml:space="preserve">Arpette-Leukogranit</w:t>
            </w:r>
          </w:p>
        </w:tc>
        <w:tc>
          <w:tcPr/>
          <w:p>
            <w:pPr>
              <w:pStyle w:val="Compact"/>
            </w:pPr>
            <w:r>
              <w:t xml:space="preserve">granito: microcristallino</w:t>
            </w:r>
          </w:p>
        </w:tc>
        <w:tc>
          <w:tcPr/>
          <w:p>
            <w:pPr>
              <w:pStyle w:val="Compact"/>
            </w:pPr>
            <w:r>
              <w:t xml:space="preserve">–</w:t>
            </w:r>
          </w:p>
        </w:tc>
        <w:tc>
          <w:tcPr/>
          <w:p>
            <w:pPr>
              <w:pStyle w:val="Compact"/>
            </w:pPr>
            <w:r>
              <w:t xml:space="preserve">–</w:t>
            </w:r>
          </w:p>
        </w:tc>
        <w:tc>
          <w:tcPr/>
          <w:p>
            <w:pPr>
              <w:pStyle w:val="Compact"/>
            </w:pPr>
            <w:r>
              <w:t xml:space="preserve">Leucogranito di Arpette</w:t>
            </w:r>
          </w:p>
        </w:tc>
        <w:tc>
          <w:tcPr/>
          <w:p>
            <w:pPr>
              <w:pStyle w:val="Compact"/>
            </w:pPr>
            <w:r>
              <w:t xml:space="preserve">Pennsylvaniano</w:t>
            </w:r>
          </w:p>
        </w:tc>
        <w:tc>
          <w:tcPr/>
          <w:p>
            <w:pPr>
              <w:pStyle w:val="Compact"/>
            </w:pPr>
            <w:r>
              <w:t xml:space="preserve">Cisuraliano</w:t>
            </w:r>
          </w:p>
        </w:tc>
      </w:tr>
      <w:tr>
        <w:tc>
          <w:tcPr/>
          <w:p>
            <w:pPr>
              <w:pStyle w:val="Compact"/>
            </w:pPr>
            <w:r>
              <w:t xml:space="preserve">15202475</w:t>
            </w:r>
          </w:p>
        </w:tc>
        <w:tc>
          <w:tcPr/>
          <w:p>
            <w:pPr>
              <w:pStyle w:val="Compact"/>
            </w:pPr>
            <w:r>
              <w:t xml:space="preserve">Gärsthorn-Gneiskomplex: Bitschji-Augengneis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di Bitschji</w:t>
            </w:r>
          </w:p>
        </w:tc>
        <w:tc>
          <w:tcPr/>
          <w:p>
            <w:pPr>
              <w:pStyle w:val="Compact"/>
            </w:pPr>
            <w:r>
              <w:t xml:space="preserve">Proterozoico</w:t>
            </w:r>
          </w:p>
        </w:tc>
        <w:tc>
          <w:tcPr/>
          <w:p>
            <w:pPr>
              <w:pStyle w:val="Compact"/>
            </w:pPr>
            <w:r>
              <w:t xml:space="preserve">Paleozoico</w:t>
            </w:r>
          </w:p>
        </w:tc>
      </w:tr>
      <w:tr>
        <w:tc>
          <w:tcPr/>
          <w:p>
            <w:pPr>
              <w:pStyle w:val="Compact"/>
            </w:pPr>
            <w:r>
              <w:t xml:space="preserve">15202476</w:t>
            </w:r>
          </w:p>
        </w:tc>
        <w:tc>
          <w:tcPr/>
          <w:p>
            <w:pPr>
              <w:pStyle w:val="Compact"/>
            </w:pPr>
            <w:r>
              <w:t xml:space="preserve">Gärsthorn-Gneiskomplex: Geimen-Augengneis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Gneiss occhiadino di Geimen</w:t>
            </w:r>
          </w:p>
        </w:tc>
        <w:tc>
          <w:tcPr/>
          <w:p>
            <w:pPr>
              <w:pStyle w:val="Compact"/>
            </w:pPr>
            <w:r>
              <w:t xml:space="preserve">Proterozoico</w:t>
            </w:r>
          </w:p>
        </w:tc>
        <w:tc>
          <w:tcPr/>
          <w:p>
            <w:pPr>
              <w:pStyle w:val="Compact"/>
            </w:pPr>
            <w:r>
              <w:t xml:space="preserve">Paleozoico</w:t>
            </w:r>
          </w:p>
        </w:tc>
      </w:tr>
      <w:tr>
        <w:tc>
          <w:tcPr/>
          <w:p>
            <w:pPr>
              <w:pStyle w:val="Compact"/>
            </w:pPr>
            <w:r>
              <w:t xml:space="preserve">15202477</w:t>
            </w:r>
          </w:p>
        </w:tc>
        <w:tc>
          <w:tcPr/>
          <w:p>
            <w:pPr>
              <w:pStyle w:val="Compact"/>
            </w:pPr>
            <w:r>
              <w:t xml:space="preserve">Mont-Blanc-Massiv: Prävariszische Migmatite</w:t>
            </w:r>
          </w:p>
        </w:tc>
        <w:tc>
          <w:tcPr/>
          <w:p>
            <w:pPr>
              <w:pStyle w:val="Compact"/>
            </w:pPr>
            <w:r>
              <w:t xml:space="preserve">migmatite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15202478</w:t>
            </w:r>
          </w:p>
        </w:tc>
        <w:tc>
          <w:tcPr/>
          <w:p>
            <w:pPr>
              <w:pStyle w:val="Compact"/>
            </w:pPr>
            <w:r>
              <w:t xml:space="preserve">Mont-Blanc-Massiv: Prävariszisches Grundgebirge: Amphibolit-reiche Fazies</w:t>
            </w:r>
          </w:p>
        </w:tc>
        <w:tc>
          <w:tcPr/>
          <w:p>
            <w:pPr>
              <w:pStyle w:val="Compact"/>
            </w:pPr>
            <w:r>
              <w:t xml:space="preserve">gneiss: migmatitico</w:t>
            </w:r>
          </w:p>
        </w:tc>
        <w:tc>
          <w:tcPr/>
          <w:p>
            <w:pPr>
              <w:pStyle w:val="Compact"/>
            </w:pPr>
            <w:r>
              <w:t xml:space="preserve">anfibolite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15202479</w:t>
            </w:r>
          </w:p>
        </w:tc>
        <w:tc>
          <w:tcPr/>
          <w:p>
            <w:pPr>
              <w:pStyle w:val="Compact"/>
            </w:pPr>
            <w:r>
              <w:t xml:space="preserve">Mont-Blanc-Massiv: Prävariszisches Grundgebirge: Mylonit</w:t>
            </w:r>
          </w:p>
        </w:tc>
        <w:tc>
          <w:tcPr/>
          <w:p>
            <w:pPr>
              <w:pStyle w:val="Compact"/>
            </w:pPr>
            <w:r>
              <w:t xml:space="preserve">gneiss: milonitico</w:t>
            </w:r>
          </w:p>
        </w:tc>
        <w:tc>
          <w:tcPr/>
          <w:p>
            <w:pPr>
              <w:pStyle w:val="Compact"/>
            </w:pPr>
            <w:r>
              <w:t xml:space="preserve">milonite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15202480</w:t>
            </w:r>
          </w:p>
        </w:tc>
        <w:tc>
          <w:tcPr/>
          <w:p>
            <w:pPr>
              <w:pStyle w:val="Compact"/>
            </w:pPr>
            <w:r>
              <w:t xml:space="preserve">Morcles-Mikrogranit</w:t>
            </w:r>
          </w:p>
        </w:tc>
        <w:tc>
          <w:tcPr/>
          <w:p>
            <w:pPr>
              <w:pStyle w:val="Compact"/>
            </w:pPr>
            <w:r>
              <w:t xml:space="preserve">granito: microcristallino</w:t>
            </w:r>
          </w:p>
        </w:tc>
        <w:tc>
          <w:tcPr/>
          <w:p>
            <w:pPr>
              <w:pStyle w:val="Compact"/>
            </w:pPr>
            <w:r>
              <w:t xml:space="preserve">–</w:t>
            </w:r>
          </w:p>
        </w:tc>
        <w:tc>
          <w:tcPr/>
          <w:p>
            <w:pPr>
              <w:pStyle w:val="Compact"/>
            </w:pPr>
            <w:r>
              <w:t xml:space="preserve">–</w:t>
            </w:r>
          </w:p>
        </w:tc>
        <w:tc>
          <w:tcPr/>
          <w:p>
            <w:pPr>
              <w:pStyle w:val="Compact"/>
            </w:pPr>
            <w:r>
              <w:t xml:space="preserve">Microgranito di Morcles</w:t>
            </w:r>
          </w:p>
        </w:tc>
        <w:tc>
          <w:tcPr/>
          <w:p>
            <w:pPr>
              <w:pStyle w:val="Compact"/>
            </w:pPr>
            <w:r>
              <w:t xml:space="preserve">Pennsylvaniano superiore</w:t>
            </w:r>
          </w:p>
        </w:tc>
        <w:tc>
          <w:tcPr/>
          <w:p>
            <w:pPr>
              <w:pStyle w:val="Compact"/>
            </w:pPr>
            <w:r>
              <w:t xml:space="preserve">Pennsylvaniano superiore</w:t>
            </w:r>
          </w:p>
        </w:tc>
      </w:tr>
      <w:tr>
        <w:tc>
          <w:tcPr/>
          <w:p>
            <w:pPr>
              <w:pStyle w:val="Compact"/>
            </w:pPr>
            <w:r>
              <w:t xml:space="preserve">15202481</w:t>
            </w:r>
          </w:p>
        </w:tc>
        <w:tc>
          <w:tcPr/>
          <w:p>
            <w:pPr>
              <w:pStyle w:val="Compact"/>
            </w:pPr>
            <w:r>
              <w:t xml:space="preserve">Aiguilles-Rouges-Massiv: Prävariszisches Migmatite</w:t>
            </w:r>
          </w:p>
        </w:tc>
        <w:tc>
          <w:tcPr/>
          <w:p>
            <w:pPr>
              <w:pStyle w:val="Compact"/>
            </w:pPr>
            <w:r>
              <w:t xml:space="preserve">migmatite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15202482</w:t>
            </w:r>
          </w:p>
        </w:tc>
        <w:tc>
          <w:tcPr/>
          <w:p>
            <w:pPr>
              <w:pStyle w:val="Compact"/>
            </w:pPr>
            <w:r>
              <w:t xml:space="preserve">Fully-Gneiskomplex</w:t>
            </w:r>
          </w:p>
        </w:tc>
        <w:tc>
          <w:tcPr/>
          <w:p>
            <w:pPr>
              <w:pStyle w:val="Compact"/>
            </w:pPr>
            <w:r>
              <w:t xml:space="preserve">migmatite</w:t>
            </w:r>
          </w:p>
        </w:tc>
        <w:tc>
          <w:tcPr/>
          <w:p>
            <w:pPr>
              <w:pStyle w:val="Compact"/>
            </w:pPr>
            <w:r>
              <w:t xml:space="preserve">gneiss: biotite</w:t>
            </w:r>
          </w:p>
        </w:tc>
        <w:tc>
          <w:tcPr/>
          <w:p>
            <w:pPr>
              <w:pStyle w:val="Compact"/>
            </w:pPr>
            <w:r>
              <w:t xml:space="preserve">gneiss: granodioritico</w:t>
            </w:r>
          </w:p>
        </w:tc>
        <w:tc>
          <w:tcPr/>
          <w:p>
            <w:pPr>
              <w:pStyle w:val="Compact"/>
            </w:pPr>
            <w:r>
              <w:t xml:space="preserve">Complesso gneissico di Fully</w:t>
            </w:r>
          </w:p>
        </w:tc>
        <w:tc>
          <w:tcPr/>
          <w:p>
            <w:pPr>
              <w:pStyle w:val="Compact"/>
            </w:pPr>
            <w:r>
              <w:t xml:space="preserve">Proterozoico</w:t>
            </w:r>
          </w:p>
        </w:tc>
        <w:tc>
          <w:tcPr/>
          <w:p>
            <w:pPr>
              <w:pStyle w:val="Compact"/>
            </w:pPr>
            <w:r>
              <w:t xml:space="preserve">Paleozoico</w:t>
            </w:r>
          </w:p>
        </w:tc>
      </w:tr>
      <w:tr>
        <w:tc>
          <w:tcPr/>
          <w:p>
            <w:pPr>
              <w:pStyle w:val="Compact"/>
            </w:pPr>
            <w:r>
              <w:t xml:space="preserve">15202483</w:t>
            </w:r>
          </w:p>
        </w:tc>
        <w:tc>
          <w:tcPr/>
          <w:p>
            <w:pPr>
              <w:pStyle w:val="Compact"/>
            </w:pPr>
            <w:r>
              <w:t xml:space="preserve">Hinterbalm-Granit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di Hinterbalm</w:t>
            </w:r>
          </w:p>
        </w:tc>
        <w:tc>
          <w:tcPr/>
          <w:p>
            <w:pPr>
              <w:pStyle w:val="Compact"/>
            </w:pPr>
            <w:r>
              <w:t xml:space="preserve">Cisuraliano</w:t>
            </w:r>
          </w:p>
        </w:tc>
        <w:tc>
          <w:tcPr/>
          <w:p>
            <w:pPr>
              <w:pStyle w:val="Compact"/>
            </w:pPr>
            <w:r>
              <w:t xml:space="preserve">Cisuraliano</w:t>
            </w:r>
          </w:p>
        </w:tc>
      </w:tr>
      <w:tr>
        <w:tc>
          <w:tcPr/>
          <w:p>
            <w:pPr>
              <w:pStyle w:val="Compact"/>
            </w:pPr>
            <w:r>
              <w:t xml:space="preserve">15202484</w:t>
            </w:r>
          </w:p>
        </w:tc>
        <w:tc>
          <w:tcPr/>
          <w:p>
            <w:pPr>
              <w:pStyle w:val="Compact"/>
            </w:pPr>
            <w:r>
              <w:t xml:space="preserve">Balmenegg-Granit</w:t>
            </w:r>
          </w:p>
        </w:tc>
        <w:tc>
          <w:tcPr/>
          <w:p>
            <w:pPr>
              <w:pStyle w:val="Compact"/>
            </w:pPr>
            <w:r>
              <w:t xml:space="preserve">granito: porfirico: biotite</w:t>
            </w:r>
          </w:p>
        </w:tc>
        <w:tc>
          <w:tcPr/>
          <w:p>
            <w:pPr>
              <w:pStyle w:val="Compact"/>
            </w:pPr>
            <w:r>
              <w:t xml:space="preserve">–</w:t>
            </w:r>
          </w:p>
        </w:tc>
        <w:tc>
          <w:tcPr/>
          <w:p>
            <w:pPr>
              <w:pStyle w:val="Compact"/>
            </w:pPr>
            <w:r>
              <w:t xml:space="preserve">–</w:t>
            </w:r>
          </w:p>
        </w:tc>
        <w:tc>
          <w:tcPr/>
          <w:p>
            <w:pPr>
              <w:pStyle w:val="Compact"/>
            </w:pPr>
            <w:r>
              <w:t xml:space="preserve">Granito della Balmenegg</w:t>
            </w:r>
          </w:p>
        </w:tc>
        <w:tc>
          <w:tcPr/>
          <w:p>
            <w:pPr>
              <w:pStyle w:val="Compact"/>
            </w:pPr>
            <w:r>
              <w:t xml:space="preserve">Cisuraliano</w:t>
            </w:r>
          </w:p>
        </w:tc>
        <w:tc>
          <w:tcPr/>
          <w:p>
            <w:pPr>
              <w:pStyle w:val="Compact"/>
            </w:pPr>
            <w:r>
              <w:t xml:space="preserve">Cisuraliano</w:t>
            </w:r>
          </w:p>
        </w:tc>
      </w:tr>
      <w:tr>
        <w:tc>
          <w:tcPr/>
          <w:p>
            <w:pPr>
              <w:pStyle w:val="Compact"/>
            </w:pPr>
            <w:r>
              <w:t xml:space="preserve">15202485</w:t>
            </w:r>
          </w:p>
        </w:tc>
        <w:tc>
          <w:tcPr/>
          <w:p>
            <w:pPr>
              <w:pStyle w:val="Compact"/>
            </w:pPr>
            <w:r>
              <w:t xml:space="preserve">Zentraler-Aare-Granit: Unter-der-Flue-Varietät</w:t>
            </w:r>
          </w:p>
        </w:tc>
        <w:tc>
          <w:tcPr/>
          <w:p>
            <w:pPr>
              <w:pStyle w:val="Compact"/>
            </w:pPr>
            <w:r>
              <w:t xml:space="preserve">granito: aplitico</w:t>
            </w:r>
          </w:p>
        </w:tc>
        <w:tc>
          <w:tcPr/>
          <w:p>
            <w:pPr>
              <w:pStyle w:val="Compact"/>
            </w:pPr>
            <w:r>
              <w:t xml:space="preserve">–</w:t>
            </w:r>
          </w:p>
        </w:tc>
        <w:tc>
          <w:tcPr/>
          <w:p>
            <w:pPr>
              <w:pStyle w:val="Compact"/>
            </w:pPr>
            <w:r>
              <w:t xml:space="preserve">–</w:t>
            </w:r>
          </w:p>
        </w:tc>
        <w:tc>
          <w:tcPr/>
          <w:p>
            <w:pPr>
              <w:pStyle w:val="Compact"/>
            </w:pPr>
            <w:r>
              <w:t xml:space="preserve">Granito di Unter-der-Flue</w:t>
            </w:r>
          </w:p>
        </w:tc>
        <w:tc>
          <w:tcPr/>
          <w:p>
            <w:pPr>
              <w:pStyle w:val="Compact"/>
            </w:pPr>
            <w:r>
              <w:t xml:space="preserve">Cisuraliano</w:t>
            </w:r>
          </w:p>
        </w:tc>
        <w:tc>
          <w:tcPr/>
          <w:p>
            <w:pPr>
              <w:pStyle w:val="Compact"/>
            </w:pPr>
            <w:r>
              <w:t xml:space="preserve">Cisuraliano</w:t>
            </w:r>
          </w:p>
        </w:tc>
      </w:tr>
      <w:tr>
        <w:tc>
          <w:tcPr/>
          <w:p>
            <w:pPr>
              <w:pStyle w:val="Compact"/>
            </w:pPr>
            <w:r>
              <w:t xml:space="preserve">15202486</w:t>
            </w:r>
          </w:p>
        </w:tc>
        <w:tc>
          <w:tcPr/>
          <w:p>
            <w:pPr>
              <w:pStyle w:val="Compact"/>
            </w:pPr>
            <w:r>
              <w:t xml:space="preserve">Pardatschas-Granit</w:t>
            </w:r>
          </w:p>
        </w:tc>
        <w:tc>
          <w:tcPr/>
          <w:p>
            <w:pPr>
              <w:pStyle w:val="Compact"/>
            </w:pPr>
            <w:r>
              <w:t xml:space="preserve">granito</w:t>
            </w:r>
          </w:p>
        </w:tc>
        <w:tc>
          <w:tcPr/>
          <w:p>
            <w:pPr>
              <w:pStyle w:val="Compact"/>
            </w:pPr>
            <w:r>
              <w:t xml:space="preserve">granito: milonitico</w:t>
            </w:r>
          </w:p>
        </w:tc>
        <w:tc>
          <w:tcPr/>
          <w:p>
            <w:pPr>
              <w:pStyle w:val="Compact"/>
            </w:pPr>
            <w:r>
              <w:t xml:space="preserve">–</w:t>
            </w:r>
          </w:p>
        </w:tc>
        <w:tc>
          <w:tcPr/>
          <w:p>
            <w:pPr>
              <w:pStyle w:val="Compact"/>
            </w:pPr>
            <w:r>
              <w:t xml:space="preserve">Granito del Piz Pardatschas</w:t>
            </w:r>
          </w:p>
        </w:tc>
        <w:tc>
          <w:tcPr/>
          <w:p>
            <w:pPr>
              <w:pStyle w:val="Compact"/>
            </w:pPr>
            <w:r>
              <w:t xml:space="preserve">Mississippiano superiore</w:t>
            </w:r>
          </w:p>
        </w:tc>
        <w:tc>
          <w:tcPr/>
          <w:p>
            <w:pPr>
              <w:pStyle w:val="Compact"/>
            </w:pPr>
            <w:r>
              <w:t xml:space="preserve">Mississippiano superiore</w:t>
            </w:r>
          </w:p>
        </w:tc>
      </w:tr>
      <w:tr>
        <w:tc>
          <w:tcPr/>
          <w:p>
            <w:pPr>
              <w:pStyle w:val="Compact"/>
            </w:pPr>
            <w:r>
              <w:t xml:space="preserve">15202487</w:t>
            </w:r>
          </w:p>
        </w:tc>
        <w:tc>
          <w:tcPr/>
          <w:p>
            <w:pPr>
              <w:pStyle w:val="Compact"/>
            </w:pPr>
            <w:r>
              <w:t xml:space="preserve">Rossbodenstock-Diorit</w:t>
            </w:r>
          </w:p>
        </w:tc>
        <w:tc>
          <w:tcPr/>
          <w:p>
            <w:pPr>
              <w:pStyle w:val="Compact"/>
            </w:pPr>
            <w:r>
              <w:t xml:space="preserve">diorite: quarzo-biotite</w:t>
            </w:r>
          </w:p>
        </w:tc>
        <w:tc>
          <w:tcPr/>
          <w:p>
            <w:pPr>
              <w:pStyle w:val="Compact"/>
            </w:pPr>
            <w:r>
              <w:t xml:space="preserve">–</w:t>
            </w:r>
          </w:p>
        </w:tc>
        <w:tc>
          <w:tcPr/>
          <w:p>
            <w:pPr>
              <w:pStyle w:val="Compact"/>
            </w:pPr>
            <w:r>
              <w:t xml:space="preserve">–</w:t>
            </w:r>
          </w:p>
        </w:tc>
        <w:tc>
          <w:tcPr/>
          <w:p>
            <w:pPr>
              <w:pStyle w:val="Compact"/>
            </w:pPr>
            <w:r>
              <w:t xml:space="preserve">Diorite del Rossbodenstock</w:t>
            </w:r>
          </w:p>
        </w:tc>
        <w:tc>
          <w:tcPr/>
          <w:p>
            <w:pPr>
              <w:pStyle w:val="Compact"/>
            </w:pPr>
            <w:r>
              <w:t xml:space="preserve">Cisuraliano</w:t>
            </w:r>
          </w:p>
        </w:tc>
        <w:tc>
          <w:tcPr/>
          <w:p>
            <w:pPr>
              <w:pStyle w:val="Compact"/>
            </w:pPr>
            <w:r>
              <w:t xml:space="preserve">Cisuraliano</w:t>
            </w:r>
          </w:p>
        </w:tc>
      </w:tr>
      <w:tr>
        <w:tc>
          <w:tcPr/>
          <w:p>
            <w:pPr>
              <w:pStyle w:val="Compact"/>
            </w:pPr>
            <w:r>
              <w:t xml:space="preserve">15202488</w:t>
            </w:r>
          </w:p>
        </w:tc>
        <w:tc>
          <w:tcPr/>
          <w:p>
            <w:pPr>
              <w:pStyle w:val="Compact"/>
            </w:pPr>
            <w:r>
              <w:t xml:space="preserve">Val-da-Surplattas-Diorit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Diorite della Val da Surplattas</w:t>
            </w:r>
          </w:p>
        </w:tc>
        <w:tc>
          <w:tcPr/>
          <w:p>
            <w:pPr>
              <w:pStyle w:val="Compact"/>
            </w:pPr>
            <w:r>
              <w:t xml:space="preserve">Mississippiano</w:t>
            </w:r>
          </w:p>
        </w:tc>
        <w:tc>
          <w:tcPr/>
          <w:p>
            <w:pPr>
              <w:pStyle w:val="Compact"/>
            </w:pPr>
            <w:r>
              <w:t xml:space="preserve">Mississippiano</w:t>
            </w:r>
          </w:p>
        </w:tc>
      </w:tr>
      <w:tr>
        <w:tc>
          <w:tcPr/>
          <w:p>
            <w:pPr>
              <w:pStyle w:val="Compact"/>
            </w:pPr>
            <w:r>
              <w:t xml:space="preserve">15202489</w:t>
            </w:r>
          </w:p>
        </w:tc>
        <w:tc>
          <w:tcPr/>
          <w:p>
            <w:pPr>
              <w:pStyle w:val="Compact"/>
            </w:pPr>
            <w:r>
              <w:t xml:space="preserve">Tscharren-Fm.: Rinderbiel-Mikrogranit</w:t>
            </w:r>
          </w:p>
        </w:tc>
        <w:tc>
          <w:tcPr/>
          <w:p>
            <w:pPr>
              <w:pStyle w:val="Compact"/>
            </w:pPr>
            <w:r>
              <w:t xml:space="preserve">granito: microcristallino-porfirico</w:t>
            </w:r>
          </w:p>
        </w:tc>
        <w:tc>
          <w:tcPr/>
          <w:p>
            <w:pPr>
              <w:pStyle w:val="Compact"/>
            </w:pPr>
            <w:r>
              <w:t xml:space="preserve">–</w:t>
            </w:r>
          </w:p>
        </w:tc>
        <w:tc>
          <w:tcPr/>
          <w:p>
            <w:pPr>
              <w:pStyle w:val="Compact"/>
            </w:pPr>
            <w:r>
              <w:t xml:space="preserve">–</w:t>
            </w:r>
          </w:p>
        </w:tc>
        <w:tc>
          <w:tcPr/>
          <w:p>
            <w:pPr>
              <w:pStyle w:val="Compact"/>
            </w:pPr>
            <w:r>
              <w:t xml:space="preserve">Microgranito di Rinderbiel</w:t>
            </w:r>
          </w:p>
        </w:tc>
        <w:tc>
          <w:tcPr/>
          <w:p>
            <w:pPr>
              <w:pStyle w:val="Compact"/>
            </w:pPr>
            <w:r>
              <w:t xml:space="preserve">Pennsylvaniano</w:t>
            </w:r>
          </w:p>
        </w:tc>
        <w:tc>
          <w:tcPr/>
          <w:p>
            <w:pPr>
              <w:pStyle w:val="Compact"/>
            </w:pPr>
            <w:r>
              <w:t xml:space="preserve">Cisuraliano</w:t>
            </w:r>
          </w:p>
        </w:tc>
      </w:tr>
      <w:tr>
        <w:tc>
          <w:tcPr/>
          <w:p>
            <w:pPr>
              <w:pStyle w:val="Compact"/>
            </w:pPr>
            <w:r>
              <w:t xml:space="preserve">15202490</w:t>
            </w:r>
          </w:p>
        </w:tc>
        <w:tc>
          <w:tcPr/>
          <w:p>
            <w:pPr>
              <w:pStyle w:val="Compact"/>
            </w:pPr>
            <w:r>
              <w:t xml:space="preserve">Leventina-Lucomagno-Decke: Trias: Quarzit</w:t>
            </w:r>
          </w:p>
        </w:tc>
        <w:tc>
          <w:tcPr/>
          <w:p>
            <w:pPr>
              <w:pStyle w:val="Compact"/>
            </w:pPr>
            <w:r>
              <w:t xml:space="preserve">quarzite</w:t>
            </w:r>
          </w:p>
        </w:tc>
        <w:tc>
          <w:tcPr/>
          <w:p>
            <w:pPr>
              <w:pStyle w:val="Compact"/>
            </w:pPr>
            <w:r>
              <w:t xml:space="preserve">gneiss: quarzo</w:t>
            </w:r>
          </w:p>
        </w:tc>
        <w:tc>
          <w:tcPr/>
          <w:p>
            <w:pPr>
              <w:pStyle w:val="Compact"/>
            </w:pPr>
            <w:r>
              <w:t xml:space="preserve">–</w:t>
            </w:r>
          </w:p>
        </w:tc>
        <w:tc>
          <w:tcPr/>
          <w:p>
            <w:pPr>
              <w:pStyle w:val="Compact"/>
            </w:pPr>
            <w:r>
              <w:t xml:space="preserve">Formazione di Mels</w:t>
            </w:r>
          </w:p>
        </w:tc>
        <w:tc>
          <w:tcPr/>
          <w:p>
            <w:pPr>
              <w:pStyle w:val="Compact"/>
            </w:pPr>
            <w:r>
              <w:t xml:space="preserve">Triassico</w:t>
            </w:r>
          </w:p>
        </w:tc>
        <w:tc>
          <w:tcPr/>
          <w:p>
            <w:pPr>
              <w:pStyle w:val="Compact"/>
            </w:pPr>
            <w:r>
              <w:t xml:space="preserve">Triassico</w:t>
            </w:r>
          </w:p>
        </w:tc>
      </w:tr>
      <w:tr>
        <w:tc>
          <w:tcPr/>
          <w:p>
            <w:pPr>
              <w:pStyle w:val="Compact"/>
            </w:pPr>
            <w:r>
              <w:t xml:space="preserve">15202491</w:t>
            </w:r>
          </w:p>
        </w:tc>
        <w:tc>
          <w:tcPr/>
          <w:p>
            <w:pPr>
              <w:pStyle w:val="Compact"/>
            </w:pPr>
            <w:r>
              <w:t xml:space="preserve">Kapfen-Fm.</w:t>
            </w:r>
          </w:p>
        </w:tc>
        <w:tc>
          <w:tcPr/>
          <w:p>
            <w:pPr>
              <w:pStyle w:val="Compact"/>
            </w:pPr>
            <w:r>
              <w:t xml:space="preserve">conglomerato</w:t>
            </w:r>
          </w:p>
        </w:tc>
        <w:tc>
          <w:tcPr/>
          <w:p>
            <w:pPr>
              <w:pStyle w:val="Compact"/>
            </w:pPr>
            <w:r>
              <w:t xml:space="preserve">arenaria</w:t>
            </w:r>
          </w:p>
        </w:tc>
        <w:tc>
          <w:tcPr/>
          <w:p>
            <w:pPr>
              <w:pStyle w:val="Compact"/>
            </w:pPr>
            <w:r>
              <w:t xml:space="preserve">–</w:t>
            </w:r>
          </w:p>
        </w:tc>
        <w:tc>
          <w:tcPr/>
          <w:p>
            <w:pPr>
              <w:pStyle w:val="Compact"/>
            </w:pPr>
            <w:r>
              <w:t xml:space="preserve">Formazione di Kapfen</w:t>
            </w:r>
          </w:p>
        </w:tc>
        <w:tc>
          <w:tcPr/>
          <w:p>
            <w:pPr>
              <w:pStyle w:val="Compact"/>
            </w:pPr>
            <w:r>
              <w:t xml:space="preserve">Guadalupiano</w:t>
            </w:r>
          </w:p>
        </w:tc>
        <w:tc>
          <w:tcPr/>
          <w:p>
            <w:pPr>
              <w:pStyle w:val="Compact"/>
            </w:pPr>
            <w:r>
              <w:t xml:space="preserve">Lopingiano</w:t>
            </w:r>
          </w:p>
        </w:tc>
      </w:tr>
      <w:tr>
        <w:tc>
          <w:tcPr/>
          <w:p>
            <w:pPr>
              <w:pStyle w:val="Compact"/>
            </w:pPr>
            <w:r>
              <w:t xml:space="preserve">15202492</w:t>
            </w:r>
          </w:p>
        </w:tc>
        <w:tc>
          <w:tcPr/>
          <w:p>
            <w:pPr>
              <w:pStyle w:val="Compact"/>
            </w:pPr>
            <w:r>
              <w:t xml:space="preserve">Kapfen-Fm.: Sandstein-dominierte Fazies</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Formazione di Kapfen</w:t>
            </w:r>
          </w:p>
        </w:tc>
        <w:tc>
          <w:tcPr/>
          <w:p>
            <w:pPr>
              <w:pStyle w:val="Compact"/>
            </w:pPr>
            <w:r>
              <w:t xml:space="preserve">Guadalupiano</w:t>
            </w:r>
          </w:p>
        </w:tc>
        <w:tc>
          <w:tcPr/>
          <w:p>
            <w:pPr>
              <w:pStyle w:val="Compact"/>
            </w:pPr>
            <w:r>
              <w:t xml:space="preserve">Lopingiano</w:t>
            </w:r>
          </w:p>
        </w:tc>
      </w:tr>
      <w:tr>
        <w:tc>
          <w:tcPr/>
          <w:p>
            <w:pPr>
              <w:pStyle w:val="Compact"/>
            </w:pPr>
            <w:r>
              <w:t xml:space="preserve">15202493</w:t>
            </w:r>
          </w:p>
        </w:tc>
        <w:tc>
          <w:tcPr/>
          <w:p>
            <w:pPr>
              <w:pStyle w:val="Compact"/>
            </w:pPr>
            <w:r>
              <w:t xml:space="preserve">Kärpf-Fm.: Kärpfgipfel-Sernifit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Sernifite del Kärpfgipfel</w:t>
            </w:r>
          </w:p>
        </w:tc>
        <w:tc>
          <w:tcPr/>
          <w:p>
            <w:pPr>
              <w:pStyle w:val="Compact"/>
            </w:pPr>
            <w:r>
              <w:t xml:space="preserve">Guadalupiano</w:t>
            </w:r>
          </w:p>
        </w:tc>
        <w:tc>
          <w:tcPr/>
          <w:p>
            <w:pPr>
              <w:pStyle w:val="Compact"/>
            </w:pPr>
            <w:r>
              <w:t xml:space="preserve">Lopingiano</w:t>
            </w:r>
          </w:p>
        </w:tc>
      </w:tr>
      <w:tr>
        <w:tc>
          <w:tcPr/>
          <w:p>
            <w:pPr>
              <w:pStyle w:val="Compact"/>
            </w:pPr>
            <w:r>
              <w:t xml:space="preserve">15202494</w:t>
            </w:r>
          </w:p>
        </w:tc>
        <w:tc>
          <w:tcPr/>
          <w:p>
            <w:pPr>
              <w:pStyle w:val="Compact"/>
            </w:pPr>
            <w:r>
              <w:t xml:space="preserve">Fulen-Fm.</w:t>
            </w:r>
          </w:p>
        </w:tc>
        <w:tc>
          <w:tcPr/>
          <w:p>
            <w:pPr>
              <w:pStyle w:val="Compact"/>
            </w:pPr>
            <w:r>
              <w:t xml:space="preserve">argillite: sabbioso-scistoso</w:t>
            </w:r>
          </w:p>
        </w:tc>
        <w:tc>
          <w:tcPr/>
          <w:p>
            <w:pPr>
              <w:pStyle w:val="Compact"/>
            </w:pPr>
            <w:r>
              <w:t xml:space="preserve">–</w:t>
            </w:r>
          </w:p>
        </w:tc>
        <w:tc>
          <w:tcPr/>
          <w:p>
            <w:pPr>
              <w:pStyle w:val="Compact"/>
            </w:pPr>
            <w:r>
              <w:t xml:space="preserve">–</w:t>
            </w:r>
          </w:p>
        </w:tc>
        <w:tc>
          <w:tcPr/>
          <w:p>
            <w:pPr>
              <w:pStyle w:val="Compact"/>
            </w:pPr>
            <w:r>
              <w:t xml:space="preserve">Formazione del Fulen</w:t>
            </w:r>
          </w:p>
        </w:tc>
        <w:tc>
          <w:tcPr/>
          <w:p>
            <w:pPr>
              <w:pStyle w:val="Compact"/>
            </w:pPr>
            <w:r>
              <w:t xml:space="preserve">Permiano</w:t>
            </w:r>
          </w:p>
        </w:tc>
        <w:tc>
          <w:tcPr/>
          <w:p>
            <w:pPr>
              <w:pStyle w:val="Compact"/>
            </w:pPr>
            <w:r>
              <w:t xml:space="preserve">Permiano</w:t>
            </w:r>
          </w:p>
        </w:tc>
      </w:tr>
      <w:tr>
        <w:tc>
          <w:tcPr/>
          <w:p>
            <w:pPr>
              <w:pStyle w:val="Compact"/>
            </w:pPr>
            <w:r>
              <w:t xml:space="preserve">15202495</w:t>
            </w:r>
          </w:p>
        </w:tc>
        <w:tc>
          <w:tcPr/>
          <w:p>
            <w:pPr>
              <w:pStyle w:val="Compact"/>
            </w:pPr>
            <w:r>
              <w:t xml:space="preserve">Karrenstock-Fm.: Glattmatt-Mb.</w:t>
            </w:r>
          </w:p>
        </w:tc>
        <w:tc>
          <w:tcPr/>
          <w:p>
            <w:pPr>
              <w:pStyle w:val="Compact"/>
            </w:pPr>
            <w:r>
              <w:t xml:space="preserve">argillite</w:t>
            </w:r>
          </w:p>
        </w:tc>
        <w:tc>
          <w:tcPr/>
          <w:p>
            <w:pPr>
              <w:pStyle w:val="Compact"/>
            </w:pPr>
            <w:r>
              <w:t xml:space="preserve">arenaria</w:t>
            </w:r>
          </w:p>
        </w:tc>
        <w:tc>
          <w:tcPr/>
          <w:p>
            <w:pPr>
              <w:pStyle w:val="Compact"/>
            </w:pPr>
            <w:r>
              <w:t xml:space="preserve">breccia</w:t>
            </w:r>
          </w:p>
        </w:tc>
        <w:tc>
          <w:tcPr/>
          <w:p>
            <w:pPr>
              <w:pStyle w:val="Compact"/>
            </w:pPr>
            <w:r>
              <w:t xml:space="preserve">Membro della Glattmatt</w:t>
            </w:r>
          </w:p>
        </w:tc>
        <w:tc>
          <w:tcPr/>
          <w:p>
            <w:pPr>
              <w:pStyle w:val="Compact"/>
            </w:pPr>
            <w:r>
              <w:t xml:space="preserve">Cisuraliano</w:t>
            </w:r>
          </w:p>
        </w:tc>
        <w:tc>
          <w:tcPr/>
          <w:p>
            <w:pPr>
              <w:pStyle w:val="Compact"/>
            </w:pPr>
            <w:r>
              <w:t xml:space="preserve">Cisuraliano</w:t>
            </w:r>
          </w:p>
        </w:tc>
      </w:tr>
      <w:tr>
        <w:tc>
          <w:tcPr/>
          <w:p>
            <w:pPr>
              <w:pStyle w:val="Compact"/>
            </w:pPr>
            <w:r>
              <w:t xml:space="preserve">15202496</w:t>
            </w:r>
          </w:p>
        </w:tc>
        <w:tc>
          <w:tcPr/>
          <w:p>
            <w:pPr>
              <w:pStyle w:val="Compact"/>
            </w:pPr>
            <w:r>
              <w:t xml:space="preserve">Mären-Fm.: Grisch-Mb.: Hanenstock-Keratophyr</w:t>
            </w:r>
          </w:p>
        </w:tc>
        <w:tc>
          <w:tcPr/>
          <w:p>
            <w:pPr>
              <w:pStyle w:val="Compact"/>
            </w:pPr>
            <w:r>
              <w:t xml:space="preserve">trachite</w:t>
            </w:r>
          </w:p>
        </w:tc>
        <w:tc>
          <w:tcPr/>
          <w:p>
            <w:pPr>
              <w:pStyle w:val="Compact"/>
            </w:pPr>
            <w:r>
              <w:t xml:space="preserve">–</w:t>
            </w:r>
          </w:p>
        </w:tc>
        <w:tc>
          <w:tcPr/>
          <w:p>
            <w:pPr>
              <w:pStyle w:val="Compact"/>
            </w:pPr>
            <w:r>
              <w:t xml:space="preserve">–</w:t>
            </w:r>
          </w:p>
        </w:tc>
        <w:tc>
          <w:tcPr/>
          <w:p>
            <w:pPr>
              <w:pStyle w:val="Compact"/>
            </w:pPr>
            <w:r>
              <w:t xml:space="preserve">Keratofiro del Hahnenstock</w:t>
            </w:r>
          </w:p>
        </w:tc>
        <w:tc>
          <w:tcPr/>
          <w:p>
            <w:pPr>
              <w:pStyle w:val="Compact"/>
            </w:pPr>
            <w:r>
              <w:t xml:space="preserve">Cisuraliano</w:t>
            </w:r>
          </w:p>
        </w:tc>
        <w:tc>
          <w:tcPr/>
          <w:p>
            <w:pPr>
              <w:pStyle w:val="Compact"/>
            </w:pPr>
            <w:r>
              <w:t xml:space="preserve">Cisuraliano</w:t>
            </w:r>
          </w:p>
        </w:tc>
      </w:tr>
      <w:tr>
        <w:tc>
          <w:tcPr/>
          <w:p>
            <w:pPr>
              <w:pStyle w:val="Compact"/>
            </w:pPr>
            <w:r>
              <w:t xml:space="preserve">15202497</w:t>
            </w:r>
          </w:p>
        </w:tc>
        <w:tc>
          <w:tcPr/>
          <w:p>
            <w:pPr>
              <w:pStyle w:val="Compact"/>
            </w:pPr>
            <w:r>
              <w:t xml:space="preserve">Mären-Fm.: Grisch-Mb.: Sonnenberg-Horizonte</w:t>
            </w:r>
          </w:p>
        </w:tc>
        <w:tc>
          <w:tcPr/>
          <w:p>
            <w:pPr>
              <w:pStyle w:val="Compact"/>
            </w:pPr>
            <w:r>
              <w:t xml:space="preserve">arenaria: feldspato</w:t>
            </w:r>
          </w:p>
        </w:tc>
        <w:tc>
          <w:tcPr/>
          <w:p>
            <w:pPr>
              <w:pStyle w:val="Compact"/>
            </w:pPr>
            <w:r>
              <w:t xml:space="preserve">calcare</w:t>
            </w:r>
          </w:p>
        </w:tc>
        <w:tc>
          <w:tcPr/>
          <w:p>
            <w:pPr>
              <w:pStyle w:val="Compact"/>
            </w:pPr>
            <w:r>
              <w:t xml:space="preserve">argillite: siltoso-scistoso</w:t>
            </w:r>
          </w:p>
        </w:tc>
        <w:tc>
          <w:tcPr/>
          <w:p>
            <w:pPr>
              <w:pStyle w:val="Compact"/>
            </w:pPr>
            <w:r>
              <w:t xml:space="preserve">Orizzonte del Sonnenberg</w:t>
            </w:r>
          </w:p>
        </w:tc>
        <w:tc>
          <w:tcPr/>
          <w:p>
            <w:pPr>
              <w:pStyle w:val="Compact"/>
            </w:pPr>
            <w:r>
              <w:t xml:space="preserve">Cisuraliano</w:t>
            </w:r>
          </w:p>
        </w:tc>
        <w:tc>
          <w:tcPr/>
          <w:p>
            <w:pPr>
              <w:pStyle w:val="Compact"/>
            </w:pPr>
            <w:r>
              <w:t xml:space="preserve">Cisuraliano</w:t>
            </w:r>
          </w:p>
        </w:tc>
      </w:tr>
      <w:tr>
        <w:tc>
          <w:tcPr/>
          <w:p>
            <w:pPr>
              <w:pStyle w:val="Compact"/>
            </w:pPr>
            <w:r>
              <w:t xml:space="preserve">15202498</w:t>
            </w:r>
          </w:p>
        </w:tc>
        <w:tc>
          <w:tcPr/>
          <w:p>
            <w:pPr>
              <w:pStyle w:val="Compact"/>
            </w:pPr>
            <w:r>
              <w:t xml:space="preserve">Mären-Fm.: Grisch-Mb.: Chamseeli-Konglomerat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del Chamseeli</w:t>
            </w:r>
          </w:p>
        </w:tc>
        <w:tc>
          <w:tcPr/>
          <w:p>
            <w:pPr>
              <w:pStyle w:val="Compact"/>
            </w:pPr>
            <w:r>
              <w:t xml:space="preserve">Cisuraliano</w:t>
            </w:r>
          </w:p>
        </w:tc>
        <w:tc>
          <w:tcPr/>
          <w:p>
            <w:pPr>
              <w:pStyle w:val="Compact"/>
            </w:pPr>
            <w:r>
              <w:t xml:space="preserve">Cisuraliano</w:t>
            </w:r>
          </w:p>
        </w:tc>
      </w:tr>
      <w:tr>
        <w:tc>
          <w:tcPr/>
          <w:p>
            <w:pPr>
              <w:pStyle w:val="Compact"/>
            </w:pPr>
            <w:r>
              <w:t xml:space="preserve">15202499</w:t>
            </w:r>
          </w:p>
        </w:tc>
        <w:tc>
          <w:tcPr/>
          <w:p>
            <w:pPr>
              <w:pStyle w:val="Compact"/>
            </w:pPr>
            <w:r>
              <w:t xml:space="preserve">Murgtal-Fm.: Chartegg-Mb.: Rotberg-Sandstein</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Arenaria del Rotberg</w:t>
            </w:r>
          </w:p>
        </w:tc>
        <w:tc>
          <w:tcPr/>
          <w:p>
            <w:pPr>
              <w:pStyle w:val="Compact"/>
            </w:pPr>
            <w:r>
              <w:t xml:space="preserve">Cisuraliano</w:t>
            </w:r>
          </w:p>
        </w:tc>
        <w:tc>
          <w:tcPr/>
          <w:p>
            <w:pPr>
              <w:pStyle w:val="Compact"/>
            </w:pPr>
            <w:r>
              <w:t xml:space="preserve">Cisuraliano</w:t>
            </w:r>
          </w:p>
        </w:tc>
      </w:tr>
      <w:tr>
        <w:tc>
          <w:tcPr/>
          <w:p>
            <w:pPr>
              <w:pStyle w:val="Compact"/>
            </w:pPr>
            <w:r>
              <w:t xml:space="preserve">15202500</w:t>
            </w:r>
          </w:p>
        </w:tc>
        <w:tc>
          <w:tcPr/>
          <w:p>
            <w:pPr>
              <w:pStyle w:val="Compact"/>
            </w:pPr>
            <w:r>
              <w:t xml:space="preserve">Murgtal-Fm.: Seez-Mb.</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Membro di Seez</w:t>
            </w:r>
          </w:p>
        </w:tc>
        <w:tc>
          <w:tcPr/>
          <w:p>
            <w:pPr>
              <w:pStyle w:val="Compact"/>
            </w:pPr>
            <w:r>
              <w:t xml:space="preserve">Cisuraliano</w:t>
            </w:r>
          </w:p>
        </w:tc>
        <w:tc>
          <w:tcPr/>
          <w:p>
            <w:pPr>
              <w:pStyle w:val="Compact"/>
            </w:pPr>
            <w:r>
              <w:t xml:space="preserve">Cisuraliano</w:t>
            </w:r>
          </w:p>
        </w:tc>
      </w:tr>
      <w:tr>
        <w:tc>
          <w:tcPr/>
          <w:p>
            <w:pPr>
              <w:pStyle w:val="Compact"/>
            </w:pPr>
            <w:r>
              <w:t xml:space="preserve">15202501</w:t>
            </w:r>
          </w:p>
        </w:tc>
        <w:tc>
          <w:tcPr/>
          <w:p>
            <w:pPr>
              <w:pStyle w:val="Compact"/>
            </w:pPr>
            <w:r>
              <w:t xml:space="preserve">Murgtal-Fm.: Gufelialp-Mb.</w:t>
            </w:r>
          </w:p>
        </w:tc>
        <w:tc>
          <w:tcPr/>
          <w:p>
            <w:pPr>
              <w:pStyle w:val="Compact"/>
            </w:pPr>
            <w:r>
              <w:t xml:space="preserve">breccia: siltoso</w:t>
            </w:r>
          </w:p>
        </w:tc>
        <w:tc>
          <w:tcPr/>
          <w:p>
            <w:pPr>
              <w:pStyle w:val="Compact"/>
            </w:pPr>
            <w:r>
              <w:t xml:space="preserve">argillite</w:t>
            </w:r>
          </w:p>
        </w:tc>
        <w:tc>
          <w:tcPr/>
          <w:p>
            <w:pPr>
              <w:pStyle w:val="Compact"/>
            </w:pPr>
            <w:r>
              <w:t xml:space="preserve">siltite</w:t>
            </w:r>
          </w:p>
        </w:tc>
        <w:tc>
          <w:tcPr/>
          <w:p>
            <w:pPr>
              <w:pStyle w:val="Compact"/>
            </w:pPr>
            <w:r>
              <w:t xml:space="preserve">Membro della Gufelialp</w:t>
            </w:r>
          </w:p>
        </w:tc>
        <w:tc>
          <w:tcPr/>
          <w:p>
            <w:pPr>
              <w:pStyle w:val="Compact"/>
            </w:pPr>
            <w:r>
              <w:t xml:space="preserve">Cisuraliano</w:t>
            </w:r>
          </w:p>
        </w:tc>
        <w:tc>
          <w:tcPr/>
          <w:p>
            <w:pPr>
              <w:pStyle w:val="Compact"/>
            </w:pPr>
            <w:r>
              <w:t xml:space="preserve">Cisuraliano</w:t>
            </w:r>
          </w:p>
        </w:tc>
      </w:tr>
      <w:tr>
        <w:tc>
          <w:tcPr/>
          <w:p>
            <w:pPr>
              <w:pStyle w:val="Compact"/>
            </w:pPr>
            <w:r>
              <w:t xml:space="preserve">15202502</w:t>
            </w:r>
          </w:p>
        </w:tc>
        <w:tc>
          <w:tcPr/>
          <w:p>
            <w:pPr>
              <w:pStyle w:val="Compact"/>
            </w:pPr>
            <w:r>
              <w:t xml:space="preserve">Ilanz-Verrucano s.s.</w:t>
            </w:r>
          </w:p>
        </w:tc>
        <w:tc>
          <w:tcPr/>
          <w:p>
            <w:pPr>
              <w:pStyle w:val="Compact"/>
            </w:pPr>
            <w:r>
              <w:t xml:space="preserve">arenaria</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15202503</w:t>
            </w:r>
          </w:p>
        </w:tc>
        <w:tc>
          <w:tcPr/>
          <w:p>
            <w:pPr>
              <w:pStyle w:val="Compact"/>
            </w:pPr>
            <w:r>
              <w:t xml:space="preserve">Ilanz-Verrucano: Buntgefleckte Schiefer</w:t>
            </w:r>
          </w:p>
        </w:tc>
        <w:tc>
          <w:tcPr/>
          <w:p>
            <w:pPr>
              <w:pStyle w:val="Compact"/>
            </w:pPr>
            <w:r>
              <w:t xml:space="preserve">scisto</w:t>
            </w:r>
          </w:p>
        </w:tc>
        <w:tc>
          <w:tcPr/>
          <w:p>
            <w:pPr>
              <w:pStyle w:val="Compact"/>
            </w:pPr>
            <w:r>
              <w:t xml:space="preserve">fillite</w:t>
            </w:r>
          </w:p>
        </w:tc>
        <w:tc>
          <w:tcPr/>
          <w:p>
            <w:pPr>
              <w:pStyle w:val="Compact"/>
            </w:pPr>
            <w:r>
              <w:t xml:space="preserv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15202504</w:t>
            </w:r>
          </w:p>
        </w:tc>
        <w:tc>
          <w:tcPr/>
          <w:p>
            <w:pPr>
              <w:pStyle w:val="Compact"/>
            </w:pPr>
            <w:r>
              <w:t xml:space="preserve">Tavetsch-Decke: Perm</w:t>
            </w:r>
          </w:p>
        </w:tc>
        <w:tc>
          <w:tcPr/>
          <w:p>
            <w:pPr>
              <w:pStyle w:val="Compact"/>
            </w:pPr>
            <w:r>
              <w:t xml:space="preserve">conglomerato</w:t>
            </w:r>
          </w:p>
        </w:tc>
        <w:tc>
          <w:tcPr/>
          <w:p>
            <w:pPr>
              <w:pStyle w:val="Compact"/>
            </w:pPr>
            <w:r>
              <w:t xml:space="preserve">arenaria</w:t>
            </w:r>
          </w:p>
        </w:tc>
        <w:tc>
          <w:tcPr/>
          <w:p>
            <w:pPr>
              <w:pStyle w:val="Compact"/>
            </w:pPr>
            <w:r>
              <w:t xml:space="preserve">pelite</w:t>
            </w:r>
          </w:p>
        </w:tc>
        <w:tc>
          <w:tcPr/>
          <w:p>
            <w:pPr>
              <w:pStyle w:val="Compact"/>
            </w:pPr>
            <w:r>
              <w:t xml:space="preserve">–</w:t>
            </w:r>
          </w:p>
        </w:tc>
        <w:tc>
          <w:tcPr/>
          <w:p>
            <w:pPr>
              <w:pStyle w:val="Compact"/>
            </w:pPr>
            <w:r>
              <w:t xml:space="preserve">Permiano</w:t>
            </w:r>
          </w:p>
        </w:tc>
        <w:tc>
          <w:tcPr/>
          <w:p>
            <w:pPr>
              <w:pStyle w:val="Compact"/>
            </w:pPr>
            <w:r>
              <w:t xml:space="preserve">Permiano</w:t>
            </w:r>
          </w:p>
        </w:tc>
      </w:tr>
      <w:tr>
        <w:tc>
          <w:tcPr/>
          <w:p>
            <w:pPr>
              <w:pStyle w:val="Compact"/>
            </w:pPr>
            <w:r>
              <w:t xml:space="preserve">15202505</w:t>
            </w:r>
          </w:p>
        </w:tc>
        <w:tc>
          <w:tcPr/>
          <w:p>
            <w:pPr>
              <w:pStyle w:val="Compact"/>
            </w:pPr>
            <w:r>
              <w:t xml:space="preserve">Windgällen-Fm.: Mikrogranit</w:t>
            </w:r>
          </w:p>
        </w:tc>
        <w:tc>
          <w:tcPr/>
          <w:p>
            <w:pPr>
              <w:pStyle w:val="Compact"/>
            </w:pPr>
            <w:r>
              <w:t xml:space="preserve">granito: microcristallino-porfirico</w:t>
            </w:r>
          </w:p>
        </w:tc>
        <w:tc>
          <w:tcPr/>
          <w:p>
            <w:pPr>
              <w:pStyle w:val="Compact"/>
            </w:pPr>
            <w:r>
              <w:t xml:space="preserve">–</w:t>
            </w:r>
          </w:p>
        </w:tc>
        <w:tc>
          <w:tcPr/>
          <w:p>
            <w:pPr>
              <w:pStyle w:val="Compact"/>
            </w:pPr>
            <w:r>
              <w:t xml:space="preserve">–</w:t>
            </w:r>
          </w:p>
        </w:tc>
        <w:tc>
          <w:tcPr/>
          <w:p>
            <w:pPr>
              <w:pStyle w:val="Compact"/>
            </w:pPr>
            <w:r>
              <w:t xml:space="preserve">Formazione delle Windgällen</w:t>
            </w:r>
          </w:p>
        </w:tc>
        <w:tc>
          <w:tcPr/>
          <w:p>
            <w:pPr>
              <w:pStyle w:val="Compact"/>
            </w:pPr>
            <w:r>
              <w:t xml:space="preserve">Pennsylvaniano superiore</w:t>
            </w:r>
          </w:p>
        </w:tc>
        <w:tc>
          <w:tcPr/>
          <w:p>
            <w:pPr>
              <w:pStyle w:val="Compact"/>
            </w:pPr>
            <w:r>
              <w:t xml:space="preserve">Pennsylvaniano superiore</w:t>
            </w:r>
          </w:p>
        </w:tc>
      </w:tr>
      <w:tr>
        <w:tc>
          <w:tcPr/>
          <w:p>
            <w:pPr>
              <w:pStyle w:val="Compact"/>
            </w:pPr>
            <w:r>
              <w:t xml:space="preserve">15202506</w:t>
            </w:r>
          </w:p>
        </w:tc>
        <w:tc>
          <w:tcPr/>
          <w:p>
            <w:pPr>
              <w:pStyle w:val="Compact"/>
            </w:pPr>
            <w:r>
              <w:t xml:space="preserve">Bifertengrätli-Fm.: Sandalp-Rhyolith</w:t>
            </w:r>
          </w:p>
        </w:tc>
        <w:tc>
          <w:tcPr/>
          <w:p>
            <w:pPr>
              <w:pStyle w:val="Compact"/>
            </w:pPr>
            <w:r>
              <w:t xml:space="preserve">riolite</w:t>
            </w:r>
          </w:p>
        </w:tc>
        <w:tc>
          <w:tcPr/>
          <w:p>
            <w:pPr>
              <w:pStyle w:val="Compact"/>
            </w:pPr>
            <w:r>
              <w:t xml:space="preserve">–</w:t>
            </w:r>
          </w:p>
        </w:tc>
        <w:tc>
          <w:tcPr/>
          <w:p>
            <w:pPr>
              <w:pStyle w:val="Compact"/>
            </w:pPr>
            <w:r>
              <w:t xml:space="preserve">–</w:t>
            </w:r>
          </w:p>
        </w:tc>
        <w:tc>
          <w:tcPr/>
          <w:p>
            <w:pPr>
              <w:pStyle w:val="Compact"/>
            </w:pPr>
            <w:r>
              <w:t xml:space="preserve">Riolite della Sandalp</w:t>
            </w:r>
          </w:p>
        </w:tc>
        <w:tc>
          <w:tcPr/>
          <w:p>
            <w:pPr>
              <w:pStyle w:val="Compact"/>
            </w:pPr>
            <w:r>
              <w:t xml:space="preserve">Pennsylvaniano superiore</w:t>
            </w:r>
          </w:p>
        </w:tc>
        <w:tc>
          <w:tcPr/>
          <w:p>
            <w:pPr>
              <w:pStyle w:val="Compact"/>
            </w:pPr>
            <w:r>
              <w:t xml:space="preserve">Asseliano</w:t>
            </w:r>
          </w:p>
        </w:tc>
      </w:tr>
      <w:tr>
        <w:tc>
          <w:tcPr/>
          <w:p>
            <w:pPr>
              <w:pStyle w:val="Compact"/>
            </w:pPr>
            <w:r>
              <w:t xml:space="preserve">15202507</w:t>
            </w:r>
          </w:p>
        </w:tc>
        <w:tc>
          <w:tcPr/>
          <w:p>
            <w:pPr>
              <w:pStyle w:val="Compact"/>
            </w:pPr>
            <w:r>
              <w:t xml:space="preserve">Tscharren-Fm.: Tuffitische Fazies</w:t>
            </w:r>
          </w:p>
        </w:tc>
        <w:tc>
          <w:tcPr/>
          <w:p>
            <w:pPr>
              <w:pStyle w:val="Compact"/>
            </w:pPr>
            <w:r>
              <w:t xml:space="preserve">tufite</w:t>
            </w:r>
          </w:p>
        </w:tc>
        <w:tc>
          <w:tcPr/>
          <w:p>
            <w:pPr>
              <w:pStyle w:val="Compact"/>
            </w:pPr>
            <w:r>
              <w:t xml:space="preserve">–</w:t>
            </w:r>
          </w:p>
        </w:tc>
        <w:tc>
          <w:tcPr/>
          <w:p>
            <w:pPr>
              <w:pStyle w:val="Compact"/>
            </w:pPr>
            <w:r>
              <w:t xml:space="preserve">–</w:t>
            </w:r>
          </w:p>
        </w:tc>
        <w:tc>
          <w:tcPr/>
          <w:p>
            <w:pPr>
              <w:pStyle w:val="Compact"/>
            </w:pPr>
            <w:r>
              <w:t xml:space="preserve">Formazione del Tscharren</w:t>
            </w:r>
          </w:p>
        </w:tc>
        <w:tc>
          <w:tcPr/>
          <w:p>
            <w:pPr>
              <w:pStyle w:val="Compact"/>
            </w:pPr>
            <w:r>
              <w:t xml:space="preserve">Pennsylvaniano superiore</w:t>
            </w:r>
          </w:p>
        </w:tc>
        <w:tc>
          <w:tcPr/>
          <w:p>
            <w:pPr>
              <w:pStyle w:val="Compact"/>
            </w:pPr>
            <w:r>
              <w:t xml:space="preserve">Pennsylvaniano superiore</w:t>
            </w:r>
          </w:p>
        </w:tc>
      </w:tr>
      <w:tr>
        <w:tc>
          <w:tcPr/>
          <w:p>
            <w:pPr>
              <w:pStyle w:val="Compact"/>
            </w:pPr>
            <w:r>
              <w:t xml:space="preserve">15202508</w:t>
            </w:r>
          </w:p>
        </w:tc>
        <w:tc>
          <w:tcPr/>
          <w:p>
            <w:pPr>
              <w:pStyle w:val="Compact"/>
            </w:pPr>
            <w:r>
              <w:t xml:space="preserve">Tscharren-Fm.: Ignimbritische Fazies</w:t>
            </w:r>
          </w:p>
        </w:tc>
        <w:tc>
          <w:tcPr/>
          <w:p>
            <w:pPr>
              <w:pStyle w:val="Compact"/>
            </w:pPr>
            <w:r>
              <w:t xml:space="preserve">ignimbrite</w:t>
            </w:r>
          </w:p>
        </w:tc>
        <w:tc>
          <w:tcPr/>
          <w:p>
            <w:pPr>
              <w:pStyle w:val="Compact"/>
            </w:pPr>
            <w:r>
              <w:t xml:space="preserve">–</w:t>
            </w:r>
          </w:p>
        </w:tc>
        <w:tc>
          <w:tcPr/>
          <w:p>
            <w:pPr>
              <w:pStyle w:val="Compact"/>
            </w:pPr>
            <w:r>
              <w:t xml:space="preserve">–</w:t>
            </w:r>
          </w:p>
        </w:tc>
        <w:tc>
          <w:tcPr/>
          <w:p>
            <w:pPr>
              <w:pStyle w:val="Compact"/>
            </w:pPr>
            <w:r>
              <w:t xml:space="preserve">Formazione del Tscharren</w:t>
            </w:r>
          </w:p>
        </w:tc>
        <w:tc>
          <w:tcPr/>
          <w:p>
            <w:pPr>
              <w:pStyle w:val="Compact"/>
            </w:pPr>
            <w:r>
              <w:t xml:space="preserve">Pennsylvaniano superiore</w:t>
            </w:r>
          </w:p>
        </w:tc>
        <w:tc>
          <w:tcPr/>
          <w:p>
            <w:pPr>
              <w:pStyle w:val="Compact"/>
            </w:pPr>
            <w:r>
              <w:t xml:space="preserve">Pennsylvaniano superiore</w:t>
            </w:r>
          </w:p>
        </w:tc>
      </w:tr>
      <w:tr>
        <w:tc>
          <w:tcPr/>
          <w:p>
            <w:pPr>
              <w:pStyle w:val="Compact"/>
            </w:pPr>
            <w:r>
              <w:t xml:space="preserve">15202509</w:t>
            </w:r>
          </w:p>
        </w:tc>
        <w:tc>
          <w:tcPr/>
          <w:p>
            <w:pPr>
              <w:pStyle w:val="Compact"/>
            </w:pPr>
            <w:r>
              <w:t xml:space="preserve">Euthal-Fm.: Guschakopf-Sandstein</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Arenaria del Guschakopf</w:t>
            </w:r>
          </w:p>
        </w:tc>
        <w:tc>
          <w:tcPr/>
          <w:p>
            <w:pPr>
              <w:pStyle w:val="Compact"/>
            </w:pPr>
            <w:r>
              <w:t xml:space="preserve">Paleogene</w:t>
            </w:r>
          </w:p>
        </w:tc>
        <w:tc>
          <w:tcPr/>
          <w:p>
            <w:pPr>
              <w:pStyle w:val="Compact"/>
            </w:pPr>
            <w:r>
              <w:t xml:space="preserve">Paleogene</w:t>
            </w:r>
          </w:p>
        </w:tc>
      </w:tr>
      <w:tr>
        <w:tc>
          <w:tcPr/>
          <w:p>
            <w:pPr>
              <w:pStyle w:val="Compact"/>
            </w:pPr>
            <w:r>
              <w:t xml:space="preserve">15202510</w:t>
            </w:r>
          </w:p>
        </w:tc>
        <w:tc>
          <w:tcPr/>
          <w:p>
            <w:pPr>
              <w:pStyle w:val="Compact"/>
            </w:pPr>
            <w:r>
              <w:t xml:space="preserve">Quinten-Fm.: Gonzen-Eisenerzhorizont</w:t>
            </w:r>
          </w:p>
        </w:tc>
        <w:tc>
          <w:tcPr/>
          <w:p>
            <w:pPr>
              <w:pStyle w:val="Compact"/>
            </w:pPr>
            <w:r>
              <w:t xml:space="preserve">calcare: ooidi di ferro</w:t>
            </w:r>
          </w:p>
        </w:tc>
        <w:tc>
          <w:tcPr/>
          <w:p>
            <w:pPr>
              <w:pStyle w:val="Compact"/>
            </w:pPr>
            <w:r>
              <w:t xml:space="preserve">–</w:t>
            </w:r>
          </w:p>
        </w:tc>
        <w:tc>
          <w:tcPr/>
          <w:p>
            <w:pPr>
              <w:pStyle w:val="Compact"/>
            </w:pPr>
            <w:r>
              <w:t xml:space="preserve">–</w:t>
            </w:r>
          </w:p>
        </w:tc>
        <w:tc>
          <w:tcPr/>
          <w:p>
            <w:pPr>
              <w:pStyle w:val="Compact"/>
            </w:pPr>
            <w:r>
              <w:t xml:space="preserve">Orizzonte del Gonzen</w:t>
            </w:r>
          </w:p>
        </w:tc>
        <w:tc>
          <w:tcPr/>
          <w:p>
            <w:pPr>
              <w:pStyle w:val="Compact"/>
            </w:pPr>
            <w:r>
              <w:t xml:space="preserve">Oxfordiano</w:t>
            </w:r>
          </w:p>
        </w:tc>
        <w:tc>
          <w:tcPr/>
          <w:p>
            <w:pPr>
              <w:pStyle w:val="Compact"/>
            </w:pPr>
            <w:r>
              <w:t xml:space="preserve">Kimmeridgiano</w:t>
            </w:r>
          </w:p>
        </w:tc>
      </w:tr>
      <w:tr>
        <w:tc>
          <w:tcPr/>
          <w:p>
            <w:pPr>
              <w:pStyle w:val="Compact"/>
            </w:pPr>
            <w:r>
              <w:t xml:space="preserve">15202511</w:t>
            </w:r>
          </w:p>
        </w:tc>
        <w:tc>
          <w:tcPr/>
          <w:p>
            <w:pPr>
              <w:pStyle w:val="Compact"/>
            </w:pPr>
            <w:r>
              <w:t xml:space="preserve">Schabell-Melange</w:t>
            </w:r>
          </w:p>
        </w:tc>
        <w:tc>
          <w:tcPr/>
          <w:p>
            <w:pPr>
              <w:pStyle w:val="Compact"/>
            </w:pPr>
            <w:r>
              <w:t xml:space="preserve">argillite</w:t>
            </w:r>
          </w:p>
        </w:tc>
        <w:tc>
          <w:tcPr/>
          <w:p>
            <w:pPr>
              <w:pStyle w:val="Compact"/>
            </w:pPr>
            <w:r>
              <w:t xml:space="preserve">marna</w:t>
            </w:r>
          </w:p>
        </w:tc>
        <w:tc>
          <w:tcPr/>
          <w:p>
            <w:pPr>
              <w:pStyle w:val="Compact"/>
            </w:pPr>
            <w:r>
              <w:t xml:space="preserve">arenaria</w:t>
            </w:r>
          </w:p>
        </w:tc>
        <w:tc>
          <w:tcPr/>
          <w:p>
            <w:pPr>
              <w:pStyle w:val="Compact"/>
            </w:pPr>
            <w:r>
              <w:t xml:space="preserve">Mélange del Schabell</w:t>
            </w:r>
          </w:p>
        </w:tc>
        <w:tc>
          <w:tcPr/>
          <w:p>
            <w:pPr>
              <w:pStyle w:val="Compact"/>
            </w:pPr>
            <w:r>
              <w:t xml:space="preserve">Priaboniano</w:t>
            </w:r>
          </w:p>
        </w:tc>
        <w:tc>
          <w:tcPr/>
          <w:p>
            <w:pPr>
              <w:pStyle w:val="Compact"/>
            </w:pPr>
            <w:r>
              <w:t xml:space="preserve">Rupeliano</w:t>
            </w:r>
          </w:p>
        </w:tc>
      </w:tr>
      <w:tr>
        <w:tc>
          <w:tcPr/>
          <w:p>
            <w:pPr>
              <w:pStyle w:val="Compact"/>
            </w:pPr>
            <w:r>
              <w:t xml:space="preserve">15202512</w:t>
            </w:r>
          </w:p>
        </w:tc>
        <w:tc>
          <w:tcPr/>
          <w:p>
            <w:pPr>
              <w:pStyle w:val="Compact"/>
            </w:pPr>
            <w:r>
              <w:t xml:space="preserve">Taveyannaz-Fm.: Dachschiefer-Fazies</w:t>
            </w:r>
          </w:p>
        </w:tc>
        <w:tc>
          <w:tcPr/>
          <w:p>
            <w:pPr>
              <w:pStyle w:val="Compact"/>
            </w:pPr>
            <w:r>
              <w:t xml:space="preserve">argillite: scistoso</w:t>
            </w:r>
          </w:p>
        </w:tc>
        <w:tc>
          <w:tcPr/>
          <w:p>
            <w:pPr>
              <w:pStyle w:val="Compact"/>
            </w:pPr>
            <w:r>
              <w:t xml:space="preserve">arenaria: argilloso</w:t>
            </w:r>
          </w:p>
        </w:tc>
        <w:tc>
          <w:tcPr/>
          <w:p>
            <w:pPr>
              <w:pStyle w:val="Compact"/>
            </w:pPr>
            <w:r>
              <w:t xml:space="preserve">–</w:t>
            </w:r>
          </w:p>
        </w:tc>
        <w:tc>
          <w:tcPr/>
          <w:p>
            <w:pPr>
              <w:pStyle w:val="Compact"/>
            </w:pPr>
            <w:r>
              <w:t xml:space="preserve">Formazione di Taveyannaz</w:t>
            </w:r>
          </w:p>
        </w:tc>
        <w:tc>
          <w:tcPr/>
          <w:p>
            <w:pPr>
              <w:pStyle w:val="Compact"/>
            </w:pPr>
            <w:r>
              <w:t xml:space="preserve">Priaboniano</w:t>
            </w:r>
          </w:p>
        </w:tc>
        <w:tc>
          <w:tcPr/>
          <w:p>
            <w:pPr>
              <w:pStyle w:val="Compact"/>
            </w:pPr>
            <w:r>
              <w:t xml:space="preserve">Rupeliano</w:t>
            </w:r>
          </w:p>
        </w:tc>
      </w:tr>
      <w:tr>
        <w:tc>
          <w:tcPr/>
          <w:p>
            <w:pPr>
              <w:pStyle w:val="Compact"/>
            </w:pPr>
            <w:r>
              <w:t xml:space="preserve">15204121</w:t>
            </w:r>
          </w:p>
        </w:tc>
        <w:tc>
          <w:tcPr/>
          <w:p>
            <w:pPr>
              <w:pStyle w:val="Compact"/>
            </w:pPr>
            <w:r>
              <w:t xml:space="preserve">Silvretta-Decke: «Ältere Orthogneise»</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Cambriano</w:t>
            </w:r>
          </w:p>
        </w:tc>
      </w:tr>
      <w:tr>
        <w:tc>
          <w:tcPr/>
          <w:p>
            <w:pPr>
              <w:pStyle w:val="Compact"/>
            </w:pPr>
            <w:r>
              <w:t xml:space="preserve">15204122</w:t>
            </w:r>
          </w:p>
        </w:tc>
        <w:tc>
          <w:tcPr/>
          <w:p>
            <w:pPr>
              <w:pStyle w:val="Compact"/>
            </w:pPr>
            <w:r>
              <w:t xml:space="preserve">Val-Rude-Orthogneis</w:t>
            </w:r>
          </w:p>
        </w:tc>
        <w:tc>
          <w:tcPr/>
          <w:p>
            <w:pPr>
              <w:pStyle w:val="Compact"/>
            </w:pPr>
            <w:r>
              <w:t xml:space="preserve">gneiss: occhiadino</w:t>
            </w:r>
          </w:p>
        </w:tc>
        <w:tc>
          <w:tcPr/>
          <w:p>
            <w:pPr>
              <w:pStyle w:val="Compact"/>
            </w:pPr>
            <w:r>
              <w:t xml:space="preserve">–</w:t>
            </w:r>
          </w:p>
        </w:tc>
        <w:tc>
          <w:tcPr/>
          <w:p>
            <w:pPr>
              <w:pStyle w:val="Compact"/>
            </w:pPr>
            <w:r>
              <w:t xml:space="preserve">–</w:t>
            </w:r>
          </w:p>
        </w:tc>
        <w:tc>
          <w:tcPr/>
          <w:p>
            <w:pPr>
              <w:pStyle w:val="Compact"/>
            </w:pPr>
            <w:r>
              <w:t xml:space="preserve">Ortogneiss della Val Rude</w:t>
            </w:r>
          </w:p>
        </w:tc>
        <w:tc>
          <w:tcPr/>
          <w:p>
            <w:pPr>
              <w:pStyle w:val="Compact"/>
            </w:pPr>
            <w:r>
              <w:t xml:space="preserve">Proterozoico</w:t>
            </w:r>
          </w:p>
        </w:tc>
        <w:tc>
          <w:tcPr/>
          <w:p>
            <w:pPr>
              <w:pStyle w:val="Compact"/>
            </w:pPr>
            <w:r>
              <w:t xml:space="preserve">Paleozoico</w:t>
            </w:r>
          </w:p>
        </w:tc>
      </w:tr>
      <w:tr>
        <w:tc>
          <w:tcPr/>
          <w:p>
            <w:pPr>
              <w:pStyle w:val="Compact"/>
            </w:pPr>
            <w:r>
              <w:t xml:space="preserve">15204123</w:t>
            </w:r>
          </w:p>
        </w:tc>
        <w:tc>
          <w:tcPr/>
          <w:p>
            <w:pPr>
              <w:pStyle w:val="Compact"/>
            </w:pPr>
            <w:r>
              <w:t xml:space="preserve">Corvatsch-Granitkomplex: Corvatsch-Granodiorit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del Corvatsch</w:t>
            </w:r>
          </w:p>
        </w:tc>
        <w:tc>
          <w:tcPr/>
          <w:p>
            <w:pPr>
              <w:pStyle w:val="Compact"/>
            </w:pPr>
            <w:r>
              <w:t xml:space="preserve">Carbonifero</w:t>
            </w:r>
          </w:p>
        </w:tc>
        <w:tc>
          <w:tcPr/>
          <w:p>
            <w:pPr>
              <w:pStyle w:val="Compact"/>
            </w:pPr>
            <w:r>
              <w:t xml:space="preserve">Carbonifero</w:t>
            </w:r>
          </w:p>
        </w:tc>
      </w:tr>
      <w:tr>
        <w:tc>
          <w:tcPr/>
          <w:p>
            <w:pPr>
              <w:pStyle w:val="Compact"/>
            </w:pPr>
            <w:r>
              <w:t xml:space="preserve">15204124</w:t>
            </w:r>
          </w:p>
        </w:tc>
        <w:tc>
          <w:tcPr/>
          <w:p>
            <w:pPr>
              <w:pStyle w:val="Compact"/>
            </w:pPr>
            <w:r>
              <w:t xml:space="preserve">Julier-Granodiorit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del Julier</w:t>
            </w:r>
          </w:p>
        </w:tc>
        <w:tc>
          <w:tcPr/>
          <w:p>
            <w:pPr>
              <w:pStyle w:val="Compact"/>
            </w:pPr>
            <w:r>
              <w:t xml:space="preserve">Carbonifero</w:t>
            </w:r>
          </w:p>
        </w:tc>
        <w:tc>
          <w:tcPr/>
          <w:p>
            <w:pPr>
              <w:pStyle w:val="Compact"/>
            </w:pPr>
            <w:r>
              <w:t xml:space="preserve">Carbonifero</w:t>
            </w:r>
          </w:p>
        </w:tc>
      </w:tr>
      <w:tr>
        <w:tc>
          <w:tcPr/>
          <w:p>
            <w:pPr>
              <w:pStyle w:val="Compact"/>
            </w:pPr>
            <w:r>
              <w:t xml:space="preserve">15204125</w:t>
            </w:r>
          </w:p>
        </w:tc>
        <w:tc>
          <w:tcPr/>
          <w:p>
            <w:pPr>
              <w:pStyle w:val="Compact"/>
            </w:pPr>
            <w:r>
              <w:t xml:space="preserve">Sasso-Rosso-Granodiorit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del Sasso Rosso</w:t>
            </w:r>
          </w:p>
        </w:tc>
        <w:tc>
          <w:tcPr/>
          <w:p>
            <w:pPr>
              <w:pStyle w:val="Compact"/>
            </w:pPr>
            <w:r>
              <w:t xml:space="preserve">Carbonifero</w:t>
            </w:r>
          </w:p>
        </w:tc>
        <w:tc>
          <w:tcPr/>
          <w:p>
            <w:pPr>
              <w:pStyle w:val="Compact"/>
            </w:pPr>
            <w:r>
              <w:t xml:space="preserve">Carbonifero</w:t>
            </w:r>
          </w:p>
        </w:tc>
      </w:tr>
      <w:tr>
        <w:tc>
          <w:tcPr/>
          <w:p>
            <w:pPr>
              <w:pStyle w:val="Compact"/>
            </w:pPr>
            <w:r>
              <w:t xml:space="preserve">15204126</w:t>
            </w:r>
          </w:p>
        </w:tc>
        <w:tc>
          <w:tcPr/>
          <w:p>
            <w:pPr>
              <w:pStyle w:val="Compact"/>
            </w:pPr>
            <w:r>
              <w:t xml:space="preserve">Vallatscha-Fm.: Lavinèr-Brekzie</w:t>
            </w:r>
          </w:p>
        </w:tc>
        <w:tc>
          <w:tcPr/>
          <w:p>
            <w:pPr>
              <w:pStyle w:val="Compact"/>
            </w:pPr>
            <w:r>
              <w:t xml:space="preserve">breccia: dolomitico</w:t>
            </w:r>
          </w:p>
        </w:tc>
        <w:tc>
          <w:tcPr/>
          <w:p>
            <w:pPr>
              <w:pStyle w:val="Compact"/>
            </w:pPr>
            <w:r>
              <w:t xml:space="preserve">–</w:t>
            </w:r>
          </w:p>
        </w:tc>
        <w:tc>
          <w:tcPr/>
          <w:p>
            <w:pPr>
              <w:pStyle w:val="Compact"/>
            </w:pPr>
            <w:r>
              <w:t xml:space="preserve">–</w:t>
            </w:r>
          </w:p>
        </w:tc>
        <w:tc>
          <w:tcPr/>
          <w:p>
            <w:pPr>
              <w:pStyle w:val="Compact"/>
            </w:pPr>
            <w:r>
              <w:t xml:space="preserve">Breccia del Piz Lavinèr</w:t>
            </w:r>
          </w:p>
        </w:tc>
        <w:tc>
          <w:tcPr/>
          <w:p>
            <w:pPr>
              <w:pStyle w:val="Compact"/>
            </w:pPr>
            <w:r>
              <w:t xml:space="preserve">Triassico</w:t>
            </w:r>
          </w:p>
        </w:tc>
        <w:tc>
          <w:tcPr/>
          <w:p>
            <w:pPr>
              <w:pStyle w:val="Compact"/>
            </w:pPr>
            <w:r>
              <w:t xml:space="preserve">Triassico</w:t>
            </w:r>
          </w:p>
        </w:tc>
      </w:tr>
      <w:tr>
        <w:tc>
          <w:tcPr/>
          <w:p>
            <w:pPr>
              <w:pStyle w:val="Compact"/>
            </w:pPr>
            <w:r>
              <w:t xml:space="preserve">15204127</w:t>
            </w:r>
          </w:p>
        </w:tc>
        <w:tc>
          <w:tcPr/>
          <w:p>
            <w:pPr>
              <w:pStyle w:val="Compact"/>
            </w:pPr>
            <w:r>
              <w:t xml:space="preserve">Haupter-Brekzie</w:t>
            </w:r>
          </w:p>
        </w:tc>
        <w:tc>
          <w:tcPr/>
          <w:p>
            <w:pPr>
              <w:pStyle w:val="Compact"/>
            </w:pPr>
            <w:r>
              <w:t xml:space="preserve">breccia: polimittico</w:t>
            </w:r>
          </w:p>
        </w:tc>
        <w:tc>
          <w:tcPr/>
          <w:p>
            <w:pPr>
              <w:pStyle w:val="Compact"/>
            </w:pPr>
            <w:r>
              <w:t xml:space="preserve">–</w:t>
            </w:r>
          </w:p>
        </w:tc>
        <w:tc>
          <w:tcPr/>
          <w:p>
            <w:pPr>
              <w:pStyle w:val="Compact"/>
            </w:pPr>
            <w:r>
              <w:t xml:space="preserve">–</w:t>
            </w:r>
          </w:p>
        </w:tc>
        <w:tc>
          <w:tcPr/>
          <w:p>
            <w:pPr>
              <w:pStyle w:val="Compact"/>
            </w:pPr>
            <w:r>
              <w:t xml:space="preserve">Breccia del Haupterhorn</w:t>
            </w:r>
          </w:p>
        </w:tc>
        <w:tc>
          <w:tcPr/>
          <w:p>
            <w:pPr>
              <w:pStyle w:val="Compact"/>
            </w:pPr>
            <w:r>
              <w:t xml:space="preserve">Giurassico inferiore</w:t>
            </w:r>
          </w:p>
        </w:tc>
        <w:tc>
          <w:tcPr/>
          <w:p>
            <w:pPr>
              <w:pStyle w:val="Compact"/>
            </w:pPr>
            <w:r>
              <w:t xml:space="preserve">Giurassico medio</w:t>
            </w:r>
          </w:p>
        </w:tc>
      </w:tr>
      <w:tr>
        <w:tc>
          <w:tcPr/>
          <w:p>
            <w:pPr>
              <w:pStyle w:val="Compact"/>
            </w:pPr>
            <w:r>
              <w:t xml:space="preserve">15204128</w:t>
            </w:r>
          </w:p>
        </w:tc>
        <w:tc>
          <w:tcPr/>
          <w:p>
            <w:pPr>
              <w:pStyle w:val="Compact"/>
            </w:pPr>
            <w:r>
              <w:t xml:space="preserve">Ostalpin: Postvariszische Vulkanite und Sedimente</w:t>
            </w:r>
          </w:p>
        </w:tc>
        <w:tc>
          <w:tcPr/>
          <w:p>
            <w:pPr>
              <w:pStyle w:val="Compact"/>
            </w:pPr>
            <w:r>
              <w:t xml:space="preserve">roccia: vulcanico</w:t>
            </w:r>
          </w:p>
        </w:tc>
        <w:tc>
          <w:tcPr/>
          <w:p>
            <w:pPr>
              <w:pStyle w:val="Compact"/>
            </w:pPr>
            <w:r>
              <w:t xml:space="preserve">roccia: sedimentario</w:t>
            </w:r>
          </w:p>
        </w:tc>
        <w:tc>
          <w:tcPr/>
          <w:p>
            <w:pPr>
              <w:pStyle w:val="Compact"/>
            </w:pPr>
            <w:r>
              <w:t xml:space="preserve">–</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15204129</w:t>
            </w:r>
          </w:p>
        </w:tc>
        <w:tc>
          <w:tcPr/>
          <w:p>
            <w:pPr>
              <w:pStyle w:val="Compact"/>
            </w:pPr>
            <w:r>
              <w:t xml:space="preserve">Ostalpin: Jura</w:t>
            </w:r>
          </w:p>
        </w:tc>
        <w:tc>
          <w:tcPr/>
          <w:p>
            <w:pPr>
              <w:pStyle w:val="Compact"/>
            </w:pPr>
            <w:r>
              <w:t xml:space="preserve">roccia: siliceo: radiolari</w:t>
            </w:r>
          </w:p>
        </w:tc>
        <w:tc>
          <w:tcPr/>
          <w:p>
            <w:pPr>
              <w:pStyle w:val="Compact"/>
            </w:pPr>
            <w:r>
              <w:t xml:space="preserve">calcare: micritico: bioclasti</w:t>
            </w:r>
          </w:p>
        </w:tc>
        <w:tc>
          <w:tcPr/>
          <w:p>
            <w:pPr>
              <w:pStyle w:val="Compact"/>
            </w:pPr>
            <w:r>
              <w:t xml:space="preserve">argillite</w:t>
            </w:r>
          </w:p>
        </w:tc>
        <w:tc>
          <w:tcPr/>
          <w:p>
            <w:pPr>
              <w:pStyle w:val="Compact"/>
            </w:pPr>
            <w:r>
              <w:t xml:space="preserve">–</w:t>
            </w:r>
          </w:p>
        </w:tc>
        <w:tc>
          <w:tcPr/>
          <w:p>
            <w:pPr>
              <w:pStyle w:val="Compact"/>
            </w:pPr>
            <w:r>
              <w:t xml:space="preserve">Giurassico</w:t>
            </w:r>
          </w:p>
        </w:tc>
        <w:tc>
          <w:tcPr/>
          <w:p>
            <w:pPr>
              <w:pStyle w:val="Compact"/>
            </w:pPr>
            <w:r>
              <w:t xml:space="preserve">Giurassico</w:t>
            </w:r>
          </w:p>
        </w:tc>
      </w:tr>
      <w:tr>
        <w:tc>
          <w:tcPr/>
          <w:p>
            <w:pPr>
              <w:pStyle w:val="Compact"/>
            </w:pPr>
            <w:r>
              <w:t xml:space="preserve">15204130</w:t>
            </w:r>
          </w:p>
        </w:tc>
        <w:tc>
          <w:tcPr/>
          <w:p>
            <w:pPr>
              <w:pStyle w:val="Compact"/>
            </w:pPr>
            <w:r>
              <w:t xml:space="preserve">Garone-, Vallatscha-,Prosanto- und Altein-Fm.</w:t>
            </w:r>
          </w:p>
        </w:tc>
        <w:tc>
          <w:tcPr/>
          <w:p>
            <w:pPr>
              <w:pStyle w:val="Compact"/>
            </w:pPr>
            <w:r>
              <w:t xml:space="preserve">dolomia</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Anisico</w:t>
            </w:r>
          </w:p>
        </w:tc>
        <w:tc>
          <w:tcPr/>
          <w:p>
            <w:pPr>
              <w:pStyle w:val="Compact"/>
            </w:pPr>
            <w:r>
              <w:t xml:space="preserve">Ladinico</w:t>
            </w:r>
          </w:p>
        </w:tc>
      </w:tr>
      <w:tr>
        <w:tc>
          <w:tcPr/>
          <w:p>
            <w:pPr>
              <w:pStyle w:val="Compact"/>
            </w:pPr>
            <w:r>
              <w:t xml:space="preserve">15204132</w:t>
            </w:r>
          </w:p>
        </w:tc>
        <w:tc>
          <w:tcPr/>
          <w:p>
            <w:pPr>
              <w:pStyle w:val="Compact"/>
            </w:pPr>
            <w:r>
              <w:t xml:space="preserve">Ostalpin: Variszische Intrusiva</w:t>
            </w:r>
          </w:p>
        </w:tc>
        <w:tc>
          <w:tcPr/>
          <w:p>
            <w:pPr>
              <w:pStyle w:val="Compact"/>
            </w:pPr>
            <w:r>
              <w:t xml:space="preserve">granito</w:t>
            </w:r>
          </w:p>
        </w:tc>
        <w:tc>
          <w:tcPr/>
          <w:p>
            <w:pPr>
              <w:pStyle w:val="Compact"/>
            </w:pPr>
            <w:r>
              <w:t xml:space="preserve">granodiorite</w:t>
            </w:r>
          </w:p>
        </w:tc>
        <w:tc>
          <w:tcPr/>
          <w:p>
            <w:pPr>
              <w:pStyle w:val="Compact"/>
            </w:pPr>
            <w:r>
              <w:t xml:space="preserve">gabbro</w:t>
            </w:r>
          </w:p>
        </w:tc>
        <w:tc>
          <w:tcPr/>
          <w:p>
            <w:pPr>
              <w:pStyle w:val="Compact"/>
            </w:pPr>
            <w:r>
              <w:t xml:space="preserve">–</w:t>
            </w:r>
          </w:p>
        </w:tc>
        <w:tc>
          <w:tcPr/>
          <w:p>
            <w:pPr>
              <w:pStyle w:val="Compact"/>
            </w:pPr>
            <w:r>
              <w:t xml:space="preserve">Carbonifero</w:t>
            </w:r>
          </w:p>
        </w:tc>
        <w:tc>
          <w:tcPr/>
          <w:p>
            <w:pPr>
              <w:pStyle w:val="Compact"/>
            </w:pPr>
            <w:r>
              <w:t xml:space="preserve">Permiano</w:t>
            </w:r>
          </w:p>
        </w:tc>
      </w:tr>
      <w:tr>
        <w:tc>
          <w:tcPr/>
          <w:p>
            <w:pPr>
              <w:pStyle w:val="Compact"/>
            </w:pPr>
            <w:r>
              <w:t xml:space="preserve">15204135</w:t>
            </w:r>
          </w:p>
        </w:tc>
        <w:tc>
          <w:tcPr/>
          <w:p>
            <w:pPr>
              <w:pStyle w:val="Compact"/>
            </w:pPr>
            <w:r>
              <w:t xml:space="preserve">Ostalpin: Prävariszischer 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 inferiore</w:t>
            </w:r>
          </w:p>
        </w:tc>
      </w:tr>
      <w:tr>
        <w:tc>
          <w:tcPr/>
          <w:p>
            <w:pPr>
              <w:pStyle w:val="Compact"/>
            </w:pPr>
            <w:r>
              <w:t xml:space="preserve">15204136</w:t>
            </w:r>
          </w:p>
        </w:tc>
        <w:tc>
          <w:tcPr/>
          <w:p>
            <w:pPr>
              <w:pStyle w:val="Compact"/>
            </w:pPr>
            <w:r>
              <w:t xml:space="preserve">Ostalpin: Prävariszischer Paragneis</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 inferiore</w:t>
            </w:r>
          </w:p>
        </w:tc>
      </w:tr>
      <w:tr>
        <w:tc>
          <w:tcPr/>
          <w:p>
            <w:pPr>
              <w:pStyle w:val="Compact"/>
            </w:pPr>
            <w:r>
              <w:t xml:space="preserve">15204137</w:t>
            </w:r>
          </w:p>
        </w:tc>
        <w:tc>
          <w:tcPr/>
          <w:p>
            <w:pPr>
              <w:pStyle w:val="Compact"/>
            </w:pPr>
            <w:r>
              <w:t xml:space="preserve">Ostalpin: Prävariszische Grüngesteine</w:t>
            </w:r>
          </w:p>
        </w:tc>
        <w:tc>
          <w:tcPr/>
          <w:p>
            <w:pPr>
              <w:pStyle w:val="Compact"/>
            </w:pPr>
            <w:r>
              <w:t xml:space="preserve">prasinite</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 inferiore</w:t>
            </w:r>
          </w:p>
        </w:tc>
      </w:tr>
      <w:tr>
        <w:tc>
          <w:tcPr/>
          <w:p>
            <w:pPr>
              <w:pStyle w:val="Compact"/>
            </w:pPr>
            <w:r>
              <w:t xml:space="preserve">15204138</w:t>
            </w:r>
          </w:p>
        </w:tc>
        <w:tc>
          <w:tcPr/>
          <w:p>
            <w:pPr>
              <w:pStyle w:val="Compact"/>
            </w:pPr>
            <w:r>
              <w:t xml:space="preserve">Uglix-Plattenkalk</w:t>
            </w:r>
          </w:p>
        </w:tc>
        <w:tc>
          <w:tcPr/>
          <w:p>
            <w:pPr>
              <w:pStyle w:val="Compact"/>
            </w:pPr>
            <w:r>
              <w:t xml:space="preserve">calcare: dolomitico</w:t>
            </w:r>
          </w:p>
        </w:tc>
        <w:tc>
          <w:tcPr/>
          <w:p>
            <w:pPr>
              <w:pStyle w:val="Compact"/>
            </w:pPr>
            <w:r>
              <w:t xml:space="preserve">tufite</w:t>
            </w:r>
          </w:p>
        </w:tc>
        <w:tc>
          <w:tcPr/>
          <w:p>
            <w:pPr>
              <w:pStyle w:val="Compact"/>
            </w:pPr>
            <w:r>
              <w:t xml:space="preserve">–</w:t>
            </w:r>
          </w:p>
        </w:tc>
        <w:tc>
          <w:tcPr/>
          <w:p>
            <w:pPr>
              <w:pStyle w:val="Compact"/>
            </w:pPr>
            <w:r>
              <w:t xml:space="preserve">Calcare del Piz Uglix</w:t>
            </w:r>
          </w:p>
        </w:tc>
        <w:tc>
          <w:tcPr/>
          <w:p>
            <w:pPr>
              <w:pStyle w:val="Compact"/>
            </w:pPr>
            <w:r>
              <w:t xml:space="preserve">Norico</w:t>
            </w:r>
          </w:p>
        </w:tc>
        <w:tc>
          <w:tcPr/>
          <w:p>
            <w:pPr>
              <w:pStyle w:val="Compact"/>
            </w:pPr>
            <w:r>
              <w:t xml:space="preserve">Norico</w:t>
            </w:r>
          </w:p>
        </w:tc>
      </w:tr>
      <w:tr>
        <w:tc>
          <w:tcPr/>
          <w:p>
            <w:pPr>
              <w:pStyle w:val="Compact"/>
            </w:pPr>
            <w:r>
              <w:t xml:space="preserve">15204139</w:t>
            </w:r>
          </w:p>
        </w:tc>
        <w:tc>
          <w:tcPr/>
          <w:p>
            <w:pPr>
              <w:pStyle w:val="Compact"/>
            </w:pPr>
            <w:r>
              <w:t xml:space="preserve">Parait-Chavagl-Granit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della Parait Chavagl</w:t>
            </w:r>
          </w:p>
        </w:tc>
        <w:tc>
          <w:tcPr/>
          <w:p>
            <w:pPr>
              <w:pStyle w:val="Compact"/>
            </w:pPr>
            <w:r>
              <w:t xml:space="preserve">Pennsylvaniano</w:t>
            </w:r>
          </w:p>
        </w:tc>
        <w:tc>
          <w:tcPr/>
          <w:p>
            <w:pPr>
              <w:pStyle w:val="Compact"/>
            </w:pPr>
            <w:r>
              <w:t xml:space="preserve">Permiano</w:t>
            </w:r>
          </w:p>
        </w:tc>
      </w:tr>
      <w:tr>
        <w:tc>
          <w:tcPr/>
          <w:p>
            <w:pPr>
              <w:pStyle w:val="Compact"/>
            </w:pPr>
            <w:r>
              <w:t xml:space="preserve">15204140</w:t>
            </w:r>
          </w:p>
        </w:tc>
        <w:tc>
          <w:tcPr/>
          <w:p>
            <w:pPr>
              <w:pStyle w:val="Compact"/>
            </w:pPr>
            <w:r>
              <w:t xml:space="preserve">God-Drosa-Flysch: Clavadatsch-Brekzie</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Breccia di Clavadatsch</w:t>
            </w:r>
          </w:p>
        </w:tc>
        <w:tc>
          <w:tcPr/>
          <w:p>
            <w:pPr>
              <w:pStyle w:val="Compact"/>
            </w:pPr>
            <w:r>
              <w:t xml:space="preserve">Cenomaniano</w:t>
            </w:r>
          </w:p>
        </w:tc>
        <w:tc>
          <w:tcPr/>
          <w:p>
            <w:pPr>
              <w:pStyle w:val="Compact"/>
            </w:pPr>
            <w:r>
              <w:t xml:space="preserve">Cenomaniano</w:t>
            </w:r>
          </w:p>
        </w:tc>
      </w:tr>
      <w:tr>
        <w:tc>
          <w:tcPr/>
          <w:p>
            <w:pPr>
              <w:pStyle w:val="Compact"/>
            </w:pPr>
            <w:r>
              <w:t xml:space="preserve">15204141</w:t>
            </w:r>
          </w:p>
        </w:tc>
        <w:tc>
          <w:tcPr/>
          <w:p>
            <w:pPr>
              <w:pStyle w:val="Compact"/>
            </w:pPr>
            <w:r>
              <w:t xml:space="preserve">Corno-di-Campo-Granodiorit</w:t>
            </w:r>
          </w:p>
        </w:tc>
        <w:tc>
          <w:tcPr/>
          <w:p>
            <w:pPr>
              <w:pStyle w:val="Compact"/>
            </w:pPr>
            <w:r>
              <w:t xml:space="preserve">granodiorite</w:t>
            </w:r>
          </w:p>
        </w:tc>
        <w:tc>
          <w:tcPr/>
          <w:p>
            <w:pPr>
              <w:pStyle w:val="Compact"/>
            </w:pPr>
            <w:r>
              <w:t xml:space="preserve">sienite</w:t>
            </w:r>
          </w:p>
        </w:tc>
        <w:tc>
          <w:tcPr/>
          <w:p>
            <w:pPr>
              <w:pStyle w:val="Compact"/>
            </w:pPr>
            <w:r>
              <w:t xml:space="preserve">gabbro</w:t>
            </w:r>
          </w:p>
        </w:tc>
        <w:tc>
          <w:tcPr/>
          <w:p>
            <w:pPr>
              <w:pStyle w:val="Compact"/>
            </w:pPr>
            <w:r>
              <w:t xml:space="preserve">Granodiorite dello Corno di Campo</w:t>
            </w:r>
          </w:p>
        </w:tc>
        <w:tc>
          <w:tcPr/>
          <w:p>
            <w:pPr>
              <w:pStyle w:val="Compact"/>
            </w:pPr>
            <w:r>
              <w:t xml:space="preserve">Carbonifero</w:t>
            </w:r>
          </w:p>
        </w:tc>
        <w:tc>
          <w:tcPr/>
          <w:p>
            <w:pPr>
              <w:pStyle w:val="Compact"/>
            </w:pPr>
            <w:r>
              <w:t xml:space="preserve">Permiano</w:t>
            </w:r>
          </w:p>
        </w:tc>
      </w:tr>
      <w:tr>
        <w:tc>
          <w:tcPr/>
          <w:p>
            <w:pPr>
              <w:pStyle w:val="Compact"/>
            </w:pPr>
            <w:r>
              <w:t xml:space="preserve">15204142</w:t>
            </w:r>
          </w:p>
        </w:tc>
        <w:tc>
          <w:tcPr/>
          <w:p>
            <w:pPr>
              <w:pStyle w:val="Compact"/>
            </w:pPr>
            <w:r>
              <w:t xml:space="preserve">Campocologno-Gabbro</w:t>
            </w:r>
          </w:p>
        </w:tc>
        <w:tc>
          <w:tcPr/>
          <w:p>
            <w:pPr>
              <w:pStyle w:val="Compact"/>
            </w:pPr>
            <w:r>
              <w:t xml:space="preserve">gabbro</w:t>
            </w:r>
          </w:p>
        </w:tc>
        <w:tc>
          <w:tcPr/>
          <w:p>
            <w:pPr>
              <w:pStyle w:val="Compact"/>
            </w:pPr>
            <w:r>
              <w:t xml:space="preserve">diorite</w:t>
            </w:r>
          </w:p>
        </w:tc>
        <w:tc>
          <w:tcPr/>
          <w:p>
            <w:pPr>
              <w:pStyle w:val="Compact"/>
            </w:pPr>
            <w:r>
              <w:t xml:space="preserve">–</w:t>
            </w:r>
          </w:p>
        </w:tc>
        <w:tc>
          <w:tcPr/>
          <w:p>
            <w:pPr>
              <w:pStyle w:val="Compact"/>
            </w:pPr>
            <w:r>
              <w:t xml:space="preserve">Gabbro di Campocologno</w:t>
            </w:r>
          </w:p>
        </w:tc>
        <w:tc>
          <w:tcPr/>
          <w:p>
            <w:pPr>
              <w:pStyle w:val="Compact"/>
            </w:pPr>
            <w:r>
              <w:t xml:space="preserve">Carbonifero</w:t>
            </w:r>
          </w:p>
        </w:tc>
        <w:tc>
          <w:tcPr/>
          <w:p>
            <w:pPr>
              <w:pStyle w:val="Compact"/>
            </w:pPr>
            <w:r>
              <w:t xml:space="preserve">Permiano</w:t>
            </w:r>
          </w:p>
        </w:tc>
      </w:tr>
      <w:tr>
        <w:tc>
          <w:tcPr/>
          <w:p>
            <w:pPr>
              <w:pStyle w:val="Compact"/>
            </w:pPr>
            <w:r>
              <w:t xml:space="preserve">15204143</w:t>
            </w:r>
          </w:p>
        </w:tc>
        <w:tc>
          <w:tcPr/>
          <w:p>
            <w:pPr>
              <w:pStyle w:val="Compact"/>
            </w:pPr>
            <w:r>
              <w:t xml:space="preserve">Celerina-Orthogneis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Ortogneiss di Celerina</w:t>
            </w:r>
          </w:p>
        </w:tc>
        <w:tc>
          <w:tcPr/>
          <w:p>
            <w:pPr>
              <w:pStyle w:val="Compact"/>
            </w:pPr>
            <w:r>
              <w:t xml:space="preserve">Proterozoico</w:t>
            </w:r>
          </w:p>
        </w:tc>
        <w:tc>
          <w:tcPr/>
          <w:p>
            <w:pPr>
              <w:pStyle w:val="Compact"/>
            </w:pPr>
            <w:r>
              <w:t xml:space="preserve">Paleozoico</w:t>
            </w:r>
          </w:p>
        </w:tc>
      </w:tr>
      <w:tr>
        <w:tc>
          <w:tcPr/>
          <w:p>
            <w:pPr>
              <w:pStyle w:val="Compact"/>
            </w:pPr>
            <w:r>
              <w:t xml:space="preserve">15204144</w:t>
            </w:r>
          </w:p>
        </w:tc>
        <w:tc>
          <w:tcPr/>
          <w:p>
            <w:pPr>
              <w:pStyle w:val="Compact"/>
            </w:pPr>
            <w:r>
              <w:t xml:space="preserve">Tonale-Schiefer</w:t>
            </w:r>
          </w:p>
        </w:tc>
        <w:tc>
          <w:tcPr/>
          <w:p>
            <w:pPr>
              <w:pStyle w:val="Compact"/>
            </w:pPr>
            <w:r>
              <w:t xml:space="preserve">scisto: mica-granato</w:t>
            </w:r>
          </w:p>
        </w:tc>
        <w:tc>
          <w:tcPr/>
          <w:p>
            <w:pPr>
              <w:pStyle w:val="Compact"/>
            </w:pPr>
            <w:r>
              <w:t xml:space="preserve">gneiss: granato</w:t>
            </w:r>
          </w:p>
        </w:tc>
        <w:tc>
          <w:tcPr/>
          <w:p>
            <w:pPr>
              <w:pStyle w:val="Compact"/>
            </w:pPr>
            <w:r>
              <w:t xml:space="preserve">–</w:t>
            </w:r>
          </w:p>
        </w:tc>
        <w:tc>
          <w:tcPr/>
          <w:p>
            <w:pPr>
              <w:pStyle w:val="Compact"/>
            </w:pPr>
            <w:r>
              <w:t xml:space="preserve">Scisto del Tonale</w:t>
            </w:r>
          </w:p>
        </w:tc>
        <w:tc>
          <w:tcPr/>
          <w:p>
            <w:pPr>
              <w:pStyle w:val="Compact"/>
            </w:pPr>
            <w:r>
              <w:t xml:space="preserve">Proterozoico</w:t>
            </w:r>
          </w:p>
        </w:tc>
        <w:tc>
          <w:tcPr/>
          <w:p>
            <w:pPr>
              <w:pStyle w:val="Compact"/>
            </w:pPr>
            <w:r>
              <w:t xml:space="preserve">Paleozoico</w:t>
            </w:r>
          </w:p>
        </w:tc>
      </w:tr>
      <w:tr>
        <w:tc>
          <w:tcPr/>
          <w:p>
            <w:pPr>
              <w:pStyle w:val="Compact"/>
            </w:pPr>
            <w:r>
              <w:t xml:space="preserve">15204145</w:t>
            </w:r>
          </w:p>
        </w:tc>
        <w:tc>
          <w:tcPr/>
          <w:p>
            <w:pPr>
              <w:pStyle w:val="Compact"/>
            </w:pPr>
            <w:r>
              <w:t xml:space="preserve">Ostalpin: Raibl-Gr.: 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Ladinico</w:t>
            </w:r>
          </w:p>
        </w:tc>
        <w:tc>
          <w:tcPr/>
          <w:p>
            <w:pPr>
              <w:pStyle w:val="Compact"/>
            </w:pPr>
            <w:r>
              <w:t xml:space="preserve">Carnico</w:t>
            </w:r>
          </w:p>
        </w:tc>
      </w:tr>
      <w:tr>
        <w:tc>
          <w:tcPr/>
          <w:p>
            <w:pPr>
              <w:pStyle w:val="Compact"/>
            </w:pPr>
            <w:r>
              <w:t xml:space="preserve">15204146</w:t>
            </w:r>
          </w:p>
        </w:tc>
        <w:tc>
          <w:tcPr/>
          <w:p>
            <w:pPr>
              <w:pStyle w:val="Compact"/>
            </w:pPr>
            <w:r>
              <w:t xml:space="preserve">Ostalpin: Raibl-Gr.: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Ladinico</w:t>
            </w:r>
          </w:p>
        </w:tc>
        <w:tc>
          <w:tcPr/>
          <w:p>
            <w:pPr>
              <w:pStyle w:val="Compact"/>
            </w:pPr>
            <w:r>
              <w:t xml:space="preserve">Carnico</w:t>
            </w:r>
          </w:p>
        </w:tc>
      </w:tr>
      <w:tr>
        <w:tc>
          <w:tcPr/>
          <w:p>
            <w:pPr>
              <w:pStyle w:val="Compact"/>
            </w:pPr>
            <w:r>
              <w:t xml:space="preserve">15204147</w:t>
            </w:r>
          </w:p>
        </w:tc>
        <w:tc>
          <w:tcPr/>
          <w:p>
            <w:pPr>
              <w:pStyle w:val="Compact"/>
            </w:pPr>
            <w:r>
              <w:t xml:space="preserve">Arlberg-Fm.: Rifffazies</w:t>
            </w:r>
          </w:p>
        </w:tc>
        <w:tc>
          <w:tcPr/>
          <w:p>
            <w:pPr>
              <w:pStyle w:val="Compact"/>
            </w:pPr>
            <w:r>
              <w:t xml:space="preserve">calcare: corali</w:t>
            </w:r>
          </w:p>
        </w:tc>
        <w:tc>
          <w:tcPr/>
          <w:p>
            <w:pPr>
              <w:pStyle w:val="Compact"/>
            </w:pPr>
            <w:r>
              <w:t xml:space="preserve">–</w:t>
            </w:r>
          </w:p>
        </w:tc>
        <w:tc>
          <w:tcPr/>
          <w:p>
            <w:pPr>
              <w:pStyle w:val="Compact"/>
            </w:pPr>
            <w:r>
              <w:t xml:space="preserve">–</w:t>
            </w:r>
          </w:p>
        </w:tc>
        <w:tc>
          <w:tcPr/>
          <w:p>
            <w:pPr>
              <w:pStyle w:val="Compact"/>
            </w:pPr>
            <w:r>
              <w:t xml:space="preserve">Formazione dell'Arlberg</w:t>
            </w:r>
          </w:p>
        </w:tc>
        <w:tc>
          <w:tcPr/>
          <w:p>
            <w:pPr>
              <w:pStyle w:val="Compact"/>
            </w:pPr>
            <w:r>
              <w:t xml:space="preserve">Ladinico</w:t>
            </w:r>
          </w:p>
        </w:tc>
        <w:tc>
          <w:tcPr/>
          <w:p>
            <w:pPr>
              <w:pStyle w:val="Compact"/>
            </w:pPr>
            <w:r>
              <w:t xml:space="preserve">Carnico</w:t>
            </w:r>
          </w:p>
        </w:tc>
      </w:tr>
      <w:tr>
        <w:tc>
          <w:tcPr/>
          <w:p>
            <w:pPr>
              <w:pStyle w:val="Compact"/>
            </w:pPr>
            <w:r>
              <w:t xml:space="preserve">15204148</w:t>
            </w:r>
          </w:p>
        </w:tc>
        <w:tc>
          <w:tcPr/>
          <w:p>
            <w:pPr>
              <w:pStyle w:val="Compact"/>
            </w:pPr>
            <w:r>
              <w:t xml:space="preserve">Ducan- und S-charl-Fm.</w:t>
            </w:r>
          </w:p>
        </w:tc>
        <w:tc>
          <w:tcPr/>
          <w:p>
            <w:pPr>
              <w:pStyle w:val="Compact"/>
            </w:pPr>
            <w:r>
              <w:t xml:space="preserve">calcare</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Anisico</w:t>
            </w:r>
          </w:p>
        </w:tc>
        <w:tc>
          <w:tcPr/>
          <w:p>
            <w:pPr>
              <w:pStyle w:val="Compact"/>
            </w:pPr>
            <w:r>
              <w:t xml:space="preserve">Anisico</w:t>
            </w:r>
          </w:p>
        </w:tc>
      </w:tr>
      <w:tr>
        <w:tc>
          <w:tcPr/>
          <w:p>
            <w:pPr>
              <w:pStyle w:val="Compact"/>
            </w:pPr>
            <w:r>
              <w:t xml:space="preserve">15204149</w:t>
            </w:r>
          </w:p>
        </w:tc>
        <w:tc>
          <w:tcPr/>
          <w:p>
            <w:pPr>
              <w:pStyle w:val="Compact"/>
            </w:pPr>
            <w:r>
              <w:t xml:space="preserve">Ostalpin: Raibl-Gr.: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Carnico</w:t>
            </w:r>
          </w:p>
        </w:tc>
        <w:tc>
          <w:tcPr/>
          <w:p>
            <w:pPr>
              <w:pStyle w:val="Compact"/>
            </w:pPr>
            <w:r>
              <w:t xml:space="preserve">Carnico</w:t>
            </w:r>
          </w:p>
        </w:tc>
      </w:tr>
      <w:tr>
        <w:tc>
          <w:tcPr/>
          <w:p>
            <w:pPr>
              <w:pStyle w:val="Compact"/>
            </w:pPr>
            <w:r>
              <w:t xml:space="preserve">15204150</w:t>
            </w:r>
          </w:p>
        </w:tc>
        <w:tc>
          <w:tcPr/>
          <w:p>
            <w:pPr>
              <w:pStyle w:val="Compact"/>
            </w:pPr>
            <w:r>
              <w:t xml:space="preserve">Ostalpin: Hauptdolomit-Gr.: bituminöser Dolomit</w:t>
            </w:r>
          </w:p>
        </w:tc>
        <w:tc>
          <w:tcPr/>
          <w:p>
            <w:pPr>
              <w:pStyle w:val="Compact"/>
            </w:pPr>
            <w:r>
              <w:t xml:space="preserve">dolomia: bitume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Norico</w:t>
            </w:r>
          </w:p>
        </w:tc>
        <w:tc>
          <w:tcPr/>
          <w:p>
            <w:pPr>
              <w:pStyle w:val="Compact"/>
            </w:pPr>
            <w:r>
              <w:t xml:space="preserve">Norico</w:t>
            </w:r>
          </w:p>
        </w:tc>
      </w:tr>
      <w:tr>
        <w:tc>
          <w:tcPr/>
          <w:p>
            <w:pPr>
              <w:pStyle w:val="Compact"/>
            </w:pPr>
            <w:r>
              <w:t xml:space="preserve">15204151</w:t>
            </w:r>
          </w:p>
        </w:tc>
        <w:tc>
          <w:tcPr/>
          <w:p>
            <w:pPr>
              <w:pStyle w:val="Compact"/>
            </w:pPr>
            <w:r>
              <w:t xml:space="preserve">Zentralschweizerische Klippen: Raibl-Gr.</w:t>
            </w:r>
          </w:p>
        </w:tc>
        <w:tc>
          <w:tcPr/>
          <w:p>
            <w:pPr>
              <w:pStyle w:val="Compact"/>
            </w:pPr>
            <w:r>
              <w:t xml:space="preserve">argillite: siltoso-scistoso</w:t>
            </w:r>
          </w:p>
        </w:tc>
        <w:tc>
          <w:tcPr/>
          <w:p>
            <w:pPr>
              <w:pStyle w:val="Compact"/>
            </w:pPr>
            <w:r>
              <w:t xml:space="preserve">dolomia</w:t>
            </w:r>
          </w:p>
        </w:tc>
        <w:tc>
          <w:tcPr/>
          <w:p>
            <w:pPr>
              <w:pStyle w:val="Compact"/>
            </w:pPr>
            <w:r>
              <w:t xml:space="preserve">cargnola</w:t>
            </w:r>
          </w:p>
        </w:tc>
        <w:tc>
          <w:tcPr/>
          <w:p>
            <w:pPr>
              <w:pStyle w:val="Compact"/>
            </w:pPr>
            <w:r>
              <w:t xml:space="preserve">–</w:t>
            </w:r>
          </w:p>
        </w:tc>
        <w:tc>
          <w:tcPr/>
          <w:p>
            <w:pPr>
              <w:pStyle w:val="Compact"/>
            </w:pPr>
            <w:r>
              <w:t xml:space="preserve">Carnico</w:t>
            </w:r>
          </w:p>
        </w:tc>
        <w:tc>
          <w:tcPr/>
          <w:p>
            <w:pPr>
              <w:pStyle w:val="Compact"/>
            </w:pPr>
            <w:r>
              <w:t xml:space="preserve">Carnico</w:t>
            </w:r>
          </w:p>
        </w:tc>
      </w:tr>
      <w:tr>
        <w:tc>
          <w:tcPr/>
          <w:p>
            <w:pPr>
              <w:pStyle w:val="Compact"/>
            </w:pPr>
            <w:r>
              <w:t xml:space="preserve">15204152</w:t>
            </w:r>
          </w:p>
        </w:tc>
        <w:tc>
          <w:tcPr/>
          <w:p>
            <w:pPr>
              <w:pStyle w:val="Compact"/>
            </w:pPr>
            <w:r>
              <w:t xml:space="preserve">Grevasalvas-Granit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del Piz Grevasalvas</w:t>
            </w:r>
          </w:p>
        </w:tc>
        <w:tc>
          <w:tcPr/>
          <w:p>
            <w:pPr>
              <w:pStyle w:val="Compact"/>
            </w:pPr>
            <w:r>
              <w:t xml:space="preserve">Carbonifero</w:t>
            </w:r>
          </w:p>
        </w:tc>
        <w:tc>
          <w:tcPr/>
          <w:p>
            <w:pPr>
              <w:pStyle w:val="Compact"/>
            </w:pPr>
            <w:r>
              <w:t xml:space="preserve">Permiano</w:t>
            </w:r>
          </w:p>
        </w:tc>
      </w:tr>
      <w:tr>
        <w:tc>
          <w:tcPr/>
          <w:p>
            <w:pPr>
              <w:pStyle w:val="Compact"/>
            </w:pPr>
            <w:r>
              <w:t xml:space="preserve">15204153</w:t>
            </w:r>
          </w:p>
        </w:tc>
        <w:tc>
          <w:tcPr/>
          <w:p>
            <w:pPr>
              <w:pStyle w:val="Compact"/>
            </w:pPr>
            <w:r>
              <w:t xml:space="preserve">Unterostalpin: Kataklastit</w:t>
            </w:r>
          </w:p>
        </w:tc>
        <w:tc>
          <w:tcPr/>
          <w:p>
            <w:pPr>
              <w:pStyle w:val="Compact"/>
            </w:pPr>
            <w:r>
              <w:t xml:space="preserve">cataclastite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15204154</w:t>
            </w:r>
          </w:p>
        </w:tc>
        <w:tc>
          <w:tcPr/>
          <w:p>
            <w:pPr>
              <w:pStyle w:val="Compact"/>
            </w:pPr>
            <w:r>
              <w:t xml:space="preserve">Unterostalpin: Metapsammit mit Dolomitbrekzienlagen</w:t>
            </w:r>
          </w:p>
        </w:tc>
        <w:tc>
          <w:tcPr/>
          <w:p>
            <w:pPr>
              <w:pStyle w:val="Compact"/>
            </w:pPr>
            <w:r>
              <w:t xml:space="preserve">psammite</w:t>
            </w:r>
          </w:p>
        </w:tc>
        <w:tc>
          <w:tcPr/>
          <w:p>
            <w:pPr>
              <w:pStyle w:val="Compact"/>
            </w:pPr>
            <w:r>
              <w:t xml:space="preserve">breccia: dolomitico</w:t>
            </w:r>
          </w:p>
        </w:tc>
        <w:tc>
          <w:tcPr/>
          <w:p>
            <w:pPr>
              <w:pStyle w:val="Compact"/>
            </w:pPr>
            <w:r>
              <w:t xml:space="preserve">–</w:t>
            </w:r>
          </w:p>
        </w:tc>
        <w:tc>
          <w:tcPr/>
          <w:p>
            <w:pPr>
              <w:pStyle w:val="Compact"/>
            </w:pPr>
            <w:r>
              <w:t xml:space="preserve">–</w:t>
            </w:r>
          </w:p>
        </w:tc>
        <w:tc>
          <w:tcPr/>
          <w:p>
            <w:pPr>
              <w:pStyle w:val="Compact"/>
            </w:pPr>
            <w:r>
              <w:t xml:space="preserve">Mesozoico</w:t>
            </w:r>
          </w:p>
        </w:tc>
        <w:tc>
          <w:tcPr/>
          <w:p>
            <w:pPr>
              <w:pStyle w:val="Compact"/>
            </w:pPr>
            <w:r>
              <w:t xml:space="preserve">Mesozoico</w:t>
            </w:r>
          </w:p>
        </w:tc>
      </w:tr>
      <w:tr>
        <w:tc>
          <w:tcPr/>
          <w:p>
            <w:pPr>
              <w:pStyle w:val="Compact"/>
            </w:pPr>
            <w:r>
              <w:t xml:space="preserve">15204155</w:t>
            </w:r>
          </w:p>
        </w:tc>
        <w:tc>
          <w:tcPr/>
          <w:p>
            <w:pPr>
              <w:pStyle w:val="Compact"/>
            </w:pPr>
            <w:r>
              <w:t xml:space="preserve">Saluver-Fm.: Sandstein-Fazies</w:t>
            </w:r>
          </w:p>
        </w:tc>
        <w:tc>
          <w:tcPr/>
          <w:p>
            <w:pPr>
              <w:pStyle w:val="Compact"/>
            </w:pPr>
            <w:r>
              <w:t xml:space="preserve">arenaria</w:t>
            </w:r>
          </w:p>
        </w:tc>
        <w:tc>
          <w:tcPr/>
          <w:p>
            <w:pPr>
              <w:pStyle w:val="Compact"/>
            </w:pPr>
            <w:r>
              <w:t xml:space="preserve">breccia</w:t>
            </w:r>
          </w:p>
        </w:tc>
        <w:tc>
          <w:tcPr/>
          <w:p>
            <w:pPr>
              <w:pStyle w:val="Compact"/>
            </w:pPr>
            <w:r>
              <w:t xml:space="preserve">–</w:t>
            </w:r>
          </w:p>
        </w:tc>
        <w:tc>
          <w:tcPr/>
          <w:p>
            <w:pPr>
              <w:pStyle w:val="Compact"/>
            </w:pPr>
            <w:r>
              <w:t xml:space="preserve">Formazione della Val Saluver</w:t>
            </w:r>
          </w:p>
        </w:tc>
        <w:tc>
          <w:tcPr/>
          <w:p>
            <w:pPr>
              <w:pStyle w:val="Compact"/>
            </w:pPr>
            <w:r>
              <w:t xml:space="preserve">Giurassico medio</w:t>
            </w:r>
          </w:p>
        </w:tc>
        <w:tc>
          <w:tcPr/>
          <w:p>
            <w:pPr>
              <w:pStyle w:val="Compact"/>
            </w:pPr>
            <w:r>
              <w:t xml:space="preserve">Giurassico medio</w:t>
            </w:r>
          </w:p>
        </w:tc>
      </w:tr>
      <w:tr>
        <w:tc>
          <w:tcPr/>
          <w:p>
            <w:pPr>
              <w:pStyle w:val="Compact"/>
            </w:pPr>
            <w:r>
              <w:t xml:space="preserve">15204156</w:t>
            </w:r>
          </w:p>
        </w:tc>
        <w:tc>
          <w:tcPr/>
          <w:p>
            <w:pPr>
              <w:pStyle w:val="Compact"/>
            </w:pPr>
            <w:r>
              <w:t xml:space="preserve">Saluver-Fm.: Brekziöse Fazies</w:t>
            </w:r>
          </w:p>
        </w:tc>
        <w:tc>
          <w:tcPr/>
          <w:p>
            <w:pPr>
              <w:pStyle w:val="Compact"/>
            </w:pPr>
            <w:r>
              <w:t xml:space="preserve">breccia</w:t>
            </w:r>
          </w:p>
        </w:tc>
        <w:tc>
          <w:tcPr/>
          <w:p>
            <w:pPr>
              <w:pStyle w:val="Compact"/>
            </w:pPr>
            <w:r>
              <w:t xml:space="preserve">–</w:t>
            </w:r>
          </w:p>
        </w:tc>
        <w:tc>
          <w:tcPr/>
          <w:p>
            <w:pPr>
              <w:pStyle w:val="Compact"/>
            </w:pPr>
            <w:r>
              <w:t xml:space="preserve">–</w:t>
            </w:r>
          </w:p>
        </w:tc>
        <w:tc>
          <w:tcPr/>
          <w:p>
            <w:pPr>
              <w:pStyle w:val="Compact"/>
            </w:pPr>
            <w:r>
              <w:t xml:space="preserve">Formazione della Val Saluver</w:t>
            </w:r>
          </w:p>
        </w:tc>
        <w:tc>
          <w:tcPr/>
          <w:p>
            <w:pPr>
              <w:pStyle w:val="Compact"/>
            </w:pPr>
            <w:r>
              <w:t xml:space="preserve">Giurassico medio</w:t>
            </w:r>
          </w:p>
        </w:tc>
        <w:tc>
          <w:tcPr/>
          <w:p>
            <w:pPr>
              <w:pStyle w:val="Compact"/>
            </w:pPr>
            <w:r>
              <w:t xml:space="preserve">Giurassico medio</w:t>
            </w:r>
          </w:p>
        </w:tc>
      </w:tr>
      <w:tr>
        <w:tc>
          <w:tcPr/>
          <w:p>
            <w:pPr>
              <w:pStyle w:val="Compact"/>
            </w:pPr>
            <w:r>
              <w:t xml:space="preserve">15204157</w:t>
            </w:r>
          </w:p>
        </w:tc>
        <w:tc>
          <w:tcPr/>
          <w:p>
            <w:pPr>
              <w:pStyle w:val="Compact"/>
            </w:pPr>
            <w:r>
              <w:t xml:space="preserve">Unterostalpin: Trias: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15204158</w:t>
            </w:r>
          </w:p>
        </w:tc>
        <w:tc>
          <w:tcPr/>
          <w:p>
            <w:pPr>
              <w:pStyle w:val="Compact"/>
            </w:pPr>
            <w:r>
              <w:t xml:space="preserve">Unterostalpin: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15204159</w:t>
            </w:r>
          </w:p>
        </w:tc>
        <w:tc>
          <w:tcPr/>
          <w:p>
            <w:pPr>
              <w:pStyle w:val="Compact"/>
            </w:pPr>
            <w:r>
              <w:t xml:space="preserve">Ostalpin: Aplit</w:t>
            </w:r>
          </w:p>
        </w:tc>
        <w:tc>
          <w:tcPr/>
          <w:p>
            <w:pPr>
              <w:pStyle w:val="Compact"/>
            </w:pPr>
            <w:r>
              <w:t xml:space="preserve">aplite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15204160</w:t>
            </w:r>
          </w:p>
        </w:tc>
        <w:tc>
          <w:tcPr/>
          <w:p>
            <w:pPr>
              <w:pStyle w:val="Compact"/>
            </w:pPr>
            <w:r>
              <w:t xml:space="preserve">Ostalpin: Basisches Ganggestein</w:t>
            </w:r>
          </w:p>
        </w:tc>
        <w:tc>
          <w:tcPr/>
          <w:p>
            <w:pPr>
              <w:pStyle w:val="Compact"/>
            </w:pPr>
            <w:r>
              <w:t xml:space="preserve">roccia: basico-filoniano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15204161</w:t>
            </w:r>
          </w:p>
        </w:tc>
        <w:tc>
          <w:tcPr/>
          <w:p>
            <w:pPr>
              <w:pStyle w:val="Compact"/>
            </w:pPr>
            <w:r>
              <w:t xml:space="preserve">Unterostalpin: Granitporphyr</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15204162</w:t>
            </w:r>
          </w:p>
        </w:tc>
        <w:tc>
          <w:tcPr/>
          <w:p>
            <w:pPr>
              <w:pStyle w:val="Compact"/>
            </w:pPr>
            <w:r>
              <w:t xml:space="preserve">Bernina-Deckenkomplex: Alkalifeldspatgranit und Syenit</w:t>
            </w:r>
          </w:p>
        </w:tc>
        <w:tc>
          <w:tcPr/>
          <w:p>
            <w:pPr>
              <w:pStyle w:val="Compact"/>
            </w:pPr>
            <w:r>
              <w:t xml:space="preserve">granito: feldspato alcalino</w:t>
            </w:r>
          </w:p>
        </w:tc>
        <w:tc>
          <w:tcPr/>
          <w:p>
            <w:pPr>
              <w:pStyle w:val="Compact"/>
            </w:pPr>
            <w:r>
              <w:t xml:space="preserve">sienite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15204163</w:t>
            </w:r>
          </w:p>
        </w:tc>
        <w:tc>
          <w:tcPr/>
          <w:p>
            <w:pPr>
              <w:pStyle w:val="Compact"/>
            </w:pPr>
            <w:r>
              <w:t xml:space="preserve">Bernina-Deckenkomplex: 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15204164</w:t>
            </w:r>
          </w:p>
        </w:tc>
        <w:tc>
          <w:tcPr/>
          <w:p>
            <w:pPr>
              <w:pStyle w:val="Compact"/>
            </w:pPr>
            <w:r>
              <w:t xml:space="preserve">Bernina-Deckenkomplex: 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Paleozoico superiore</w:t>
            </w:r>
          </w:p>
        </w:tc>
        <w:tc>
          <w:tcPr/>
          <w:p>
            <w:pPr>
              <w:pStyle w:val="Compact"/>
            </w:pPr>
            <w:r>
              <w:t xml:space="preserve">Paleozoico superiore</w:t>
            </w:r>
          </w:p>
        </w:tc>
      </w:tr>
      <w:tr>
        <w:tc>
          <w:tcPr/>
          <w:p>
            <w:pPr>
              <w:pStyle w:val="Compact"/>
            </w:pPr>
            <w:r>
              <w:t xml:space="preserve">15204165</w:t>
            </w:r>
          </w:p>
        </w:tc>
        <w:tc>
          <w:tcPr/>
          <w:p>
            <w:pPr>
              <w:pStyle w:val="Compact"/>
            </w:pPr>
            <w:r>
              <w:t xml:space="preserve">Unterostalpin: Chlorit-Muskovit-Quarzschiefer</w:t>
            </w:r>
          </w:p>
        </w:tc>
        <w:tc>
          <w:tcPr/>
          <w:p>
            <w:pPr>
              <w:pStyle w:val="Compact"/>
            </w:pPr>
            <w:r>
              <w:t xml:space="preserve">scisto: quarzo-mica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15204166</w:t>
            </w:r>
          </w:p>
        </w:tc>
        <w:tc>
          <w:tcPr/>
          <w:p>
            <w:pPr>
              <w:pStyle w:val="Compact"/>
            </w:pPr>
            <w:r>
              <w:t xml:space="preserve">Roccabella-Schuppe: Chlorit-Muskovit-Quarzschiefer</w:t>
            </w:r>
          </w:p>
        </w:tc>
        <w:tc>
          <w:tcPr/>
          <w:p>
            <w:pPr>
              <w:pStyle w:val="Compact"/>
            </w:pPr>
            <w:r>
              <w:t xml:space="preserve">scisto: quarzo-mica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15204167</w:t>
            </w:r>
          </w:p>
        </w:tc>
        <w:tc>
          <w:tcPr/>
          <w:p>
            <w:pPr>
              <w:pStyle w:val="Compact"/>
            </w:pPr>
            <w:r>
              <w:t xml:space="preserve">Allgäu-Fm.: Naira-Kalk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della Pizza Naira</w:t>
            </w:r>
          </w:p>
        </w:tc>
        <w:tc>
          <w:tcPr/>
          <w:p>
            <w:pPr>
              <w:pStyle w:val="Compact"/>
            </w:pPr>
            <w:r>
              <w:t xml:space="preserve">Hettangiano</w:t>
            </w:r>
          </w:p>
        </w:tc>
        <w:tc>
          <w:tcPr/>
          <w:p>
            <w:pPr>
              <w:pStyle w:val="Compact"/>
            </w:pPr>
            <w:r>
              <w:t xml:space="preserve">Sinemuriano</w:t>
            </w:r>
          </w:p>
        </w:tc>
      </w:tr>
      <w:tr>
        <w:tc>
          <w:tcPr/>
          <w:p>
            <w:pPr>
              <w:pStyle w:val="Compact"/>
            </w:pPr>
            <w:r>
              <w:t xml:space="preserve">15204168</w:t>
            </w:r>
          </w:p>
        </w:tc>
        <w:tc>
          <w:tcPr/>
          <w:p>
            <w:pPr>
              <w:pStyle w:val="Compact"/>
            </w:pPr>
            <w:r>
              <w:t xml:space="preserve">Allgäu-Fm.: Alpisella-Mb.</w:t>
            </w:r>
          </w:p>
        </w:tc>
        <w:tc>
          <w:tcPr/>
          <w:p>
            <w:pPr>
              <w:pStyle w:val="Compact"/>
            </w:pPr>
            <w:r>
              <w:t xml:space="preserve">calcare: siliceo</w:t>
            </w:r>
          </w:p>
        </w:tc>
        <w:tc>
          <w:tcPr/>
          <w:p>
            <w:pPr>
              <w:pStyle w:val="Compact"/>
            </w:pPr>
            <w:r>
              <w:t xml:space="preserve">marna</w:t>
            </w:r>
          </w:p>
        </w:tc>
        <w:tc>
          <w:tcPr/>
          <w:p>
            <w:pPr>
              <w:pStyle w:val="Compact"/>
            </w:pPr>
            <w:r>
              <w:t xml:space="preserve">–</w:t>
            </w:r>
          </w:p>
        </w:tc>
        <w:tc>
          <w:tcPr/>
          <w:p>
            <w:pPr>
              <w:pStyle w:val="Compact"/>
            </w:pPr>
            <w:r>
              <w:t xml:space="preserve">Membro del Alpisella</w:t>
            </w:r>
          </w:p>
        </w:tc>
        <w:tc>
          <w:tcPr/>
          <w:p>
            <w:pPr>
              <w:pStyle w:val="Compact"/>
            </w:pPr>
            <w:r>
              <w:t xml:space="preserve">Hettangiano</w:t>
            </w:r>
          </w:p>
        </w:tc>
        <w:tc>
          <w:tcPr/>
          <w:p>
            <w:pPr>
              <w:pStyle w:val="Compact"/>
            </w:pPr>
            <w:r>
              <w:t xml:space="preserve">Hettangiano</w:t>
            </w:r>
          </w:p>
        </w:tc>
      </w:tr>
      <w:tr>
        <w:tc>
          <w:tcPr/>
          <w:p>
            <w:pPr>
              <w:pStyle w:val="Compact"/>
            </w:pPr>
            <w:r>
              <w:t xml:space="preserve">15204169</w:t>
            </w:r>
          </w:p>
        </w:tc>
        <w:tc>
          <w:tcPr/>
          <w:p>
            <w:pPr>
              <w:pStyle w:val="Compact"/>
            </w:pPr>
            <w:r>
              <w:t xml:space="preserve">Allgäu-Fm.: Culmet-Kalk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del Piz Culmet</w:t>
            </w:r>
          </w:p>
        </w:tc>
        <w:tc>
          <w:tcPr/>
          <w:p>
            <w:pPr>
              <w:pStyle w:val="Compact"/>
            </w:pPr>
            <w:r>
              <w:t xml:space="preserve">Hettangiano</w:t>
            </w:r>
          </w:p>
        </w:tc>
        <w:tc>
          <w:tcPr/>
          <w:p>
            <w:pPr>
              <w:pStyle w:val="Compact"/>
            </w:pPr>
            <w:r>
              <w:t xml:space="preserve">Hettangiano</w:t>
            </w:r>
          </w:p>
        </w:tc>
      </w:tr>
      <w:tr>
        <w:tc>
          <w:tcPr/>
          <w:p>
            <w:pPr>
              <w:pStyle w:val="Compact"/>
            </w:pPr>
            <w:r>
              <w:t xml:space="preserve">15204170</w:t>
            </w:r>
          </w:p>
        </w:tc>
        <w:tc>
          <w:tcPr/>
          <w:p>
            <w:pPr>
              <w:pStyle w:val="Compact"/>
            </w:pPr>
            <w:r>
              <w:t xml:space="preserve">Allgäu-Fm.: Schattwald-Mb.</w:t>
            </w:r>
          </w:p>
        </w:tc>
        <w:tc>
          <w:tcPr/>
          <w:p>
            <w:pPr>
              <w:pStyle w:val="Compact"/>
            </w:pPr>
            <w:r>
              <w:t xml:space="preserve">argillite: siltoso</w:t>
            </w:r>
          </w:p>
        </w:tc>
        <w:tc>
          <w:tcPr/>
          <w:p>
            <w:pPr>
              <w:pStyle w:val="Compact"/>
            </w:pPr>
            <w:r>
              <w:t xml:space="preserve">marna</w:t>
            </w:r>
          </w:p>
        </w:tc>
        <w:tc>
          <w:tcPr/>
          <w:p>
            <w:pPr>
              <w:pStyle w:val="Compact"/>
            </w:pPr>
            <w:r>
              <w:t xml:space="preserve">calcare</w:t>
            </w:r>
          </w:p>
        </w:tc>
        <w:tc>
          <w:tcPr/>
          <w:p>
            <w:pPr>
              <w:pStyle w:val="Compact"/>
            </w:pPr>
            <w:r>
              <w:t xml:space="preserve">Membro dello Schattwald</w:t>
            </w:r>
          </w:p>
        </w:tc>
        <w:tc>
          <w:tcPr/>
          <w:p>
            <w:pPr>
              <w:pStyle w:val="Compact"/>
            </w:pPr>
            <w:r>
              <w:t xml:space="preserve">Retico</w:t>
            </w:r>
          </w:p>
        </w:tc>
        <w:tc>
          <w:tcPr/>
          <w:p>
            <w:pPr>
              <w:pStyle w:val="Compact"/>
            </w:pPr>
            <w:r>
              <w:t xml:space="preserve">Hettangiano</w:t>
            </w:r>
          </w:p>
        </w:tc>
      </w:tr>
      <w:tr>
        <w:tc>
          <w:tcPr/>
          <w:p>
            <w:pPr>
              <w:pStyle w:val="Compact"/>
            </w:pPr>
            <w:r>
              <w:t xml:space="preserve">15200133</w:t>
            </w:r>
          </w:p>
        </w:tc>
        <w:tc>
          <w:tcPr/>
          <w:p>
            <w:pPr>
              <w:pStyle w:val="Compact"/>
            </w:pPr>
            <w:r>
              <w:t xml:space="preserve">Schinznach-Fm.: Liedertswil-Mb.</w:t>
            </w:r>
          </w:p>
        </w:tc>
        <w:tc>
          <w:tcPr/>
          <w:p>
            <w:pPr>
              <w:pStyle w:val="Compact"/>
            </w:pPr>
            <w:r>
              <w:t xml:space="preserve">calcare: micritico</w:t>
            </w:r>
          </w:p>
        </w:tc>
        <w:tc>
          <w:tcPr/>
          <w:p>
            <w:pPr>
              <w:pStyle w:val="Compact"/>
            </w:pPr>
            <w:r>
              <w:t xml:space="preserve">dolomia</w:t>
            </w:r>
          </w:p>
        </w:tc>
        <w:tc>
          <w:tcPr/>
          <w:p>
            <w:pPr>
              <w:pStyle w:val="Compact"/>
            </w:pPr>
            <w:r>
              <w:t xml:space="preserve">–</w:t>
            </w:r>
          </w:p>
        </w:tc>
        <w:tc>
          <w:tcPr/>
          <w:p>
            <w:pPr>
              <w:pStyle w:val="Compact"/>
            </w:pPr>
            <w:r>
              <w:t xml:space="preserve">Membro di Liedertswil</w:t>
            </w:r>
          </w:p>
        </w:tc>
        <w:tc>
          <w:tcPr/>
          <w:p>
            <w:pPr>
              <w:pStyle w:val="Compact"/>
            </w:pPr>
            <w:r>
              <w:t xml:space="preserve">Ladinico</w:t>
            </w:r>
          </w:p>
        </w:tc>
        <w:tc>
          <w:tcPr/>
          <w:p>
            <w:pPr>
              <w:pStyle w:val="Compact"/>
            </w:pPr>
            <w:r>
              <w:t xml:space="preserve">Ladinico</w:t>
            </w:r>
          </w:p>
        </w:tc>
      </w:tr>
      <w:tr>
        <w:tc>
          <w:tcPr/>
          <w:p>
            <w:pPr>
              <w:pStyle w:val="Compact"/>
            </w:pPr>
            <w:r>
              <w:t xml:space="preserve">15200134</w:t>
            </w:r>
          </w:p>
        </w:tc>
        <w:tc>
          <w:tcPr/>
          <w:p>
            <w:pPr>
              <w:pStyle w:val="Compact"/>
            </w:pPr>
            <w:r>
              <w:t xml:space="preserve">Schinznach-Fm.: Kienberg-Mb.</w:t>
            </w:r>
          </w:p>
        </w:tc>
        <w:tc>
          <w:tcPr/>
          <w:p>
            <w:pPr>
              <w:pStyle w:val="Compact"/>
            </w:pPr>
            <w:r>
              <w:t xml:space="preserve">calcare: spatico: bioclasti</w:t>
            </w:r>
          </w:p>
        </w:tc>
        <w:tc>
          <w:tcPr/>
          <w:p>
            <w:pPr>
              <w:pStyle w:val="Compact"/>
            </w:pPr>
            <w:r>
              <w:t xml:space="preserve">–</w:t>
            </w:r>
          </w:p>
        </w:tc>
        <w:tc>
          <w:tcPr/>
          <w:p>
            <w:pPr>
              <w:pStyle w:val="Compact"/>
            </w:pPr>
            <w:r>
              <w:t xml:space="preserve">–</w:t>
            </w:r>
          </w:p>
        </w:tc>
        <w:tc>
          <w:tcPr/>
          <w:p>
            <w:pPr>
              <w:pStyle w:val="Compact"/>
            </w:pPr>
            <w:r>
              <w:t xml:space="preserve">Membro di Kienberg</w:t>
            </w:r>
          </w:p>
        </w:tc>
        <w:tc>
          <w:tcPr/>
          <w:p>
            <w:pPr>
              <w:pStyle w:val="Compact"/>
            </w:pPr>
            <w:r>
              <w:t xml:space="preserve">Ladinico</w:t>
            </w:r>
          </w:p>
        </w:tc>
        <w:tc>
          <w:tcPr/>
          <w:p>
            <w:pPr>
              <w:pStyle w:val="Compact"/>
            </w:pPr>
            <w:r>
              <w:t xml:space="preserve">Ladinico</w:t>
            </w:r>
          </w:p>
        </w:tc>
      </w:tr>
      <w:tr>
        <w:tc>
          <w:tcPr/>
          <w:p>
            <w:pPr>
              <w:pStyle w:val="Compact"/>
            </w:pPr>
            <w:r>
              <w:t xml:space="preserve">15200135</w:t>
            </w:r>
          </w:p>
        </w:tc>
        <w:tc>
          <w:tcPr/>
          <w:p>
            <w:pPr>
              <w:pStyle w:val="Compact"/>
            </w:pPr>
            <w:r>
              <w:t xml:space="preserve">Zeglingen-Fm.</w:t>
            </w:r>
          </w:p>
        </w:tc>
        <w:tc>
          <w:tcPr/>
          <w:p>
            <w:pPr>
              <w:pStyle w:val="Compact"/>
            </w:pPr>
            <w:r>
              <w:t xml:space="preserve">evaporite: anidrite</w:t>
            </w:r>
          </w:p>
        </w:tc>
        <w:tc>
          <w:tcPr/>
          <w:p>
            <w:pPr>
              <w:pStyle w:val="Compact"/>
            </w:pPr>
            <w:r>
              <w:t xml:space="preserve">marna</w:t>
            </w:r>
          </w:p>
        </w:tc>
        <w:tc>
          <w:tcPr/>
          <w:p>
            <w:pPr>
              <w:pStyle w:val="Compact"/>
            </w:pPr>
            <w:r>
              <w:t xml:space="preserve">dolomia</w:t>
            </w:r>
          </w:p>
        </w:tc>
        <w:tc>
          <w:tcPr/>
          <w:p>
            <w:pPr>
              <w:pStyle w:val="Compact"/>
            </w:pPr>
            <w:r>
              <w:t xml:space="preserve">Formazione di Zeglingen</w:t>
            </w:r>
          </w:p>
        </w:tc>
        <w:tc>
          <w:tcPr/>
          <w:p>
            <w:pPr>
              <w:pStyle w:val="Compact"/>
            </w:pPr>
            <w:r>
              <w:t xml:space="preserve">Anisico</w:t>
            </w:r>
          </w:p>
        </w:tc>
        <w:tc>
          <w:tcPr/>
          <w:p>
            <w:pPr>
              <w:pStyle w:val="Compact"/>
            </w:pPr>
            <w:r>
              <w:t xml:space="preserve">Anisico</w:t>
            </w:r>
          </w:p>
        </w:tc>
      </w:tr>
      <w:tr>
        <w:tc>
          <w:tcPr/>
          <w:p>
            <w:pPr>
              <w:pStyle w:val="Compact"/>
            </w:pPr>
            <w:r>
              <w:t xml:space="preserve">15200136</w:t>
            </w:r>
          </w:p>
        </w:tc>
        <w:tc>
          <w:tcPr/>
          <w:p>
            <w:pPr>
              <w:pStyle w:val="Compact"/>
            </w:pPr>
            <w:r>
              <w:t xml:space="preserve">Zeglingen-Fm.: Obere Sufatzone</w:t>
            </w:r>
          </w:p>
        </w:tc>
        <w:tc>
          <w:tcPr/>
          <w:p>
            <w:pPr>
              <w:pStyle w:val="Compact"/>
            </w:pPr>
            <w:r>
              <w:t xml:space="preserve">evaporite: anidrite</w:t>
            </w:r>
          </w:p>
        </w:tc>
        <w:tc>
          <w:tcPr/>
          <w:p>
            <w:pPr>
              <w:pStyle w:val="Compact"/>
            </w:pPr>
            <w:r>
              <w:t xml:space="preserve">marna</w:t>
            </w:r>
          </w:p>
        </w:tc>
        <w:tc>
          <w:tcPr/>
          <w:p>
            <w:pPr>
              <w:pStyle w:val="Compact"/>
            </w:pPr>
            <w:r>
              <w:t xml:space="preserve">–</w:t>
            </w:r>
          </w:p>
        </w:tc>
        <w:tc>
          <w:tcPr/>
          <w:p>
            <w:pPr>
              <w:pStyle w:val="Compact"/>
            </w:pPr>
            <w:r>
              <w:t xml:space="preserve">«Obere Sufatzone» (Fm. di Zeglingen)</w:t>
            </w:r>
          </w:p>
        </w:tc>
        <w:tc>
          <w:tcPr/>
          <w:p>
            <w:pPr>
              <w:pStyle w:val="Compact"/>
            </w:pPr>
            <w:r>
              <w:t xml:space="preserve">Anisico</w:t>
            </w:r>
          </w:p>
        </w:tc>
        <w:tc>
          <w:tcPr/>
          <w:p>
            <w:pPr>
              <w:pStyle w:val="Compact"/>
            </w:pPr>
            <w:r>
              <w:t xml:space="preserve">Anisico</w:t>
            </w:r>
          </w:p>
        </w:tc>
      </w:tr>
      <w:tr>
        <w:tc>
          <w:tcPr/>
          <w:p>
            <w:pPr>
              <w:pStyle w:val="Compact"/>
            </w:pPr>
            <w:r>
              <w:t xml:space="preserve">15200137</w:t>
            </w:r>
          </w:p>
        </w:tc>
        <w:tc>
          <w:tcPr/>
          <w:p>
            <w:pPr>
              <w:pStyle w:val="Compact"/>
            </w:pPr>
            <w:r>
              <w:t xml:space="preserve">Zeglingen-Fm.: Salzlager</w:t>
            </w:r>
          </w:p>
        </w:tc>
        <w:tc>
          <w:tcPr/>
          <w:p>
            <w:pPr>
              <w:pStyle w:val="Compact"/>
            </w:pPr>
            <w:r>
              <w:t xml:space="preserve">evaporite: halite</w:t>
            </w:r>
          </w:p>
        </w:tc>
        <w:tc>
          <w:tcPr/>
          <w:p>
            <w:pPr>
              <w:pStyle w:val="Compact"/>
            </w:pPr>
            <w:r>
              <w:t xml:space="preserve">–</w:t>
            </w:r>
          </w:p>
        </w:tc>
        <w:tc>
          <w:tcPr/>
          <w:p>
            <w:pPr>
              <w:pStyle w:val="Compact"/>
            </w:pPr>
            <w:r>
              <w:t xml:space="preserve">–</w:t>
            </w:r>
          </w:p>
        </w:tc>
        <w:tc>
          <w:tcPr/>
          <w:p>
            <w:pPr>
              <w:pStyle w:val="Compact"/>
            </w:pPr>
            <w:r>
              <w:t xml:space="preserve">«Salzlager» (Fm. di Zeglingen)</w:t>
            </w:r>
          </w:p>
        </w:tc>
        <w:tc>
          <w:tcPr/>
          <w:p>
            <w:pPr>
              <w:pStyle w:val="Compact"/>
            </w:pPr>
            <w:r>
              <w:t xml:space="preserve">Anisico</w:t>
            </w:r>
          </w:p>
        </w:tc>
        <w:tc>
          <w:tcPr/>
          <w:p>
            <w:pPr>
              <w:pStyle w:val="Compact"/>
            </w:pPr>
            <w:r>
              <w:t xml:space="preserve">Anisico</w:t>
            </w:r>
          </w:p>
        </w:tc>
      </w:tr>
      <w:tr>
        <w:tc>
          <w:tcPr/>
          <w:p>
            <w:pPr>
              <w:pStyle w:val="Compact"/>
            </w:pPr>
            <w:r>
              <w:t xml:space="preserve">15200138</w:t>
            </w:r>
          </w:p>
        </w:tc>
        <w:tc>
          <w:tcPr/>
          <w:p>
            <w:pPr>
              <w:pStyle w:val="Compact"/>
            </w:pPr>
            <w:r>
              <w:t xml:space="preserve">Zeglingen-Fm.: Untere Sulfatzone</w:t>
            </w:r>
          </w:p>
        </w:tc>
        <w:tc>
          <w:tcPr/>
          <w:p>
            <w:pPr>
              <w:pStyle w:val="Compact"/>
            </w:pPr>
            <w:r>
              <w:t xml:space="preserve">evaporite: anidrite</w:t>
            </w:r>
          </w:p>
        </w:tc>
        <w:tc>
          <w:tcPr/>
          <w:p>
            <w:pPr>
              <w:pStyle w:val="Compact"/>
            </w:pPr>
            <w:r>
              <w:t xml:space="preserve">dolomia</w:t>
            </w:r>
          </w:p>
        </w:tc>
        <w:tc>
          <w:tcPr/>
          <w:p>
            <w:pPr>
              <w:pStyle w:val="Compact"/>
            </w:pPr>
            <w:r>
              <w:t xml:space="preserve">marna</w:t>
            </w:r>
          </w:p>
        </w:tc>
        <w:tc>
          <w:tcPr/>
          <w:p>
            <w:pPr>
              <w:pStyle w:val="Compact"/>
            </w:pPr>
            <w:r>
              <w:t xml:space="preserve">«Untere Sulfatzone» (Fm. di Zeglingen)</w:t>
            </w:r>
          </w:p>
        </w:tc>
        <w:tc>
          <w:tcPr/>
          <w:p>
            <w:pPr>
              <w:pStyle w:val="Compact"/>
            </w:pPr>
            <w:r>
              <w:t xml:space="preserve">Anisico</w:t>
            </w:r>
          </w:p>
        </w:tc>
        <w:tc>
          <w:tcPr/>
          <w:p>
            <w:pPr>
              <w:pStyle w:val="Compact"/>
            </w:pPr>
            <w:r>
              <w:t xml:space="preserve">Anisico</w:t>
            </w:r>
          </w:p>
        </w:tc>
      </w:tr>
      <w:tr>
        <w:tc>
          <w:tcPr/>
          <w:p>
            <w:pPr>
              <w:pStyle w:val="Compact"/>
            </w:pPr>
            <w:r>
              <w:t xml:space="preserve">15200139</w:t>
            </w:r>
          </w:p>
        </w:tc>
        <w:tc>
          <w:tcPr/>
          <w:p>
            <w:pPr>
              <w:pStyle w:val="Compact"/>
            </w:pPr>
            <w:r>
              <w:t xml:space="preserve">Kaiseraugst-Fm.</w:t>
            </w:r>
          </w:p>
        </w:tc>
        <w:tc>
          <w:tcPr/>
          <w:p>
            <w:pPr>
              <w:pStyle w:val="Compact"/>
            </w:pPr>
            <w:r>
              <w:t xml:space="preserve">dolomia</w:t>
            </w:r>
          </w:p>
        </w:tc>
        <w:tc>
          <w:tcPr/>
          <w:p>
            <w:pPr>
              <w:pStyle w:val="Compact"/>
            </w:pPr>
            <w:r>
              <w:t xml:space="preserve">calcare: marnoso</w:t>
            </w:r>
          </w:p>
        </w:tc>
        <w:tc>
          <w:tcPr/>
          <w:p>
            <w:pPr>
              <w:pStyle w:val="Compact"/>
            </w:pPr>
            <w:r>
              <w:t xml:space="preserve">marna: mica</w:t>
            </w:r>
          </w:p>
        </w:tc>
        <w:tc>
          <w:tcPr/>
          <w:p>
            <w:pPr>
              <w:pStyle w:val="Compact"/>
            </w:pPr>
            <w:r>
              <w:t xml:space="preserve">Formazione di Kaiseraugst</w:t>
            </w:r>
          </w:p>
        </w:tc>
        <w:tc>
          <w:tcPr/>
          <w:p>
            <w:pPr>
              <w:pStyle w:val="Compact"/>
            </w:pPr>
            <w:r>
              <w:t xml:space="preserve">Anisico</w:t>
            </w:r>
          </w:p>
        </w:tc>
        <w:tc>
          <w:tcPr/>
          <w:p>
            <w:pPr>
              <w:pStyle w:val="Compact"/>
            </w:pPr>
            <w:r>
              <w:t xml:space="preserve">Anisico</w:t>
            </w:r>
          </w:p>
        </w:tc>
      </w:tr>
      <w:tr>
        <w:tc>
          <w:tcPr/>
          <w:p>
            <w:pPr>
              <w:pStyle w:val="Compact"/>
            </w:pPr>
            <w:r>
              <w:t xml:space="preserve">15200140</w:t>
            </w:r>
          </w:p>
        </w:tc>
        <w:tc>
          <w:tcPr/>
          <w:p>
            <w:pPr>
              <w:pStyle w:val="Compact"/>
            </w:pPr>
            <w:r>
              <w:t xml:space="preserve">Kaiseraugst-Fm.: Orbicularis-Mergel</w:t>
            </w:r>
          </w:p>
        </w:tc>
        <w:tc>
          <w:tcPr/>
          <w:p>
            <w:pPr>
              <w:pStyle w:val="Compact"/>
            </w:pPr>
            <w:r>
              <w:t xml:space="preserve">marna: calcareo: bitume</w:t>
            </w:r>
          </w:p>
        </w:tc>
        <w:tc>
          <w:tcPr/>
          <w:p>
            <w:pPr>
              <w:pStyle w:val="Compact"/>
            </w:pPr>
            <w:r>
              <w:t xml:space="preserve">evaporite: anidrite</w:t>
            </w:r>
          </w:p>
        </w:tc>
        <w:tc>
          <w:tcPr/>
          <w:p>
            <w:pPr>
              <w:pStyle w:val="Compact"/>
            </w:pPr>
            <w:r>
              <w:t xml:space="preserve">–</w:t>
            </w:r>
          </w:p>
        </w:tc>
        <w:tc>
          <w:tcPr/>
          <w:p>
            <w:pPr>
              <w:pStyle w:val="Compact"/>
            </w:pPr>
            <w:r>
              <w:t xml:space="preserve">«Marna a Orbicularis»</w:t>
            </w:r>
          </w:p>
        </w:tc>
        <w:tc>
          <w:tcPr/>
          <w:p>
            <w:pPr>
              <w:pStyle w:val="Compact"/>
            </w:pPr>
            <w:r>
              <w:t xml:space="preserve">Anisico</w:t>
            </w:r>
          </w:p>
        </w:tc>
        <w:tc>
          <w:tcPr/>
          <w:p>
            <w:pPr>
              <w:pStyle w:val="Compact"/>
            </w:pPr>
            <w:r>
              <w:t xml:space="preserve">Anisico</w:t>
            </w:r>
          </w:p>
        </w:tc>
      </w:tr>
      <w:tr>
        <w:tc>
          <w:tcPr/>
          <w:p>
            <w:pPr>
              <w:pStyle w:val="Compact"/>
            </w:pPr>
            <w:r>
              <w:t xml:space="preserve">15200141</w:t>
            </w:r>
          </w:p>
        </w:tc>
        <w:tc>
          <w:tcPr/>
          <w:p>
            <w:pPr>
              <w:pStyle w:val="Compact"/>
            </w:pPr>
            <w:r>
              <w:t xml:space="preserve">Kaiseraugst-Fm.: Wellenkalk / Wellenmergel</w:t>
            </w:r>
          </w:p>
        </w:tc>
        <w:tc>
          <w:tcPr/>
          <w:p>
            <w:pPr>
              <w:pStyle w:val="Compact"/>
            </w:pPr>
            <w:r>
              <w:t xml:space="preserve">calcare: marnoso</w:t>
            </w:r>
          </w:p>
        </w:tc>
        <w:tc>
          <w:tcPr/>
          <w:p>
            <w:pPr>
              <w:pStyle w:val="Compact"/>
            </w:pPr>
            <w:r>
              <w:t xml:space="preserve">marna</w:t>
            </w:r>
          </w:p>
        </w:tc>
        <w:tc>
          <w:tcPr/>
          <w:p>
            <w:pPr>
              <w:pStyle w:val="Compact"/>
            </w:pPr>
            <w:r>
              <w:t xml:space="preserve">–</w:t>
            </w:r>
          </w:p>
        </w:tc>
        <w:tc>
          <w:tcPr/>
          <w:p>
            <w:pPr>
              <w:pStyle w:val="Compact"/>
            </w:pPr>
            <w:r>
              <w:t xml:space="preserve">«Wellenkalk / Wellenmergel»</w:t>
            </w:r>
          </w:p>
        </w:tc>
        <w:tc>
          <w:tcPr/>
          <w:p>
            <w:pPr>
              <w:pStyle w:val="Compact"/>
            </w:pPr>
            <w:r>
              <w:t xml:space="preserve">Anisico</w:t>
            </w:r>
          </w:p>
        </w:tc>
        <w:tc>
          <w:tcPr/>
          <w:p>
            <w:pPr>
              <w:pStyle w:val="Compact"/>
            </w:pPr>
            <w:r>
              <w:t xml:space="preserve">Anisico</w:t>
            </w:r>
          </w:p>
        </w:tc>
      </w:tr>
      <w:tr>
        <w:tc>
          <w:tcPr/>
          <w:p>
            <w:pPr>
              <w:pStyle w:val="Compact"/>
            </w:pPr>
            <w:r>
              <w:t xml:space="preserve">15200142</w:t>
            </w:r>
          </w:p>
        </w:tc>
        <w:tc>
          <w:tcPr/>
          <w:p>
            <w:pPr>
              <w:pStyle w:val="Compact"/>
            </w:pPr>
            <w:r>
              <w:t xml:space="preserve">Kaiseraugst-Fm.: Wellendolomit</w:t>
            </w:r>
          </w:p>
        </w:tc>
        <w:tc>
          <w:tcPr/>
          <w:p>
            <w:pPr>
              <w:pStyle w:val="Compact"/>
            </w:pPr>
            <w:r>
              <w:t xml:space="preserve">dolomia</w:t>
            </w:r>
          </w:p>
        </w:tc>
        <w:tc>
          <w:tcPr/>
          <w:p>
            <w:pPr>
              <w:pStyle w:val="Compact"/>
            </w:pPr>
            <w:r>
              <w:t xml:space="preserve">calcare</w:t>
            </w:r>
          </w:p>
        </w:tc>
        <w:tc>
          <w:tcPr/>
          <w:p>
            <w:pPr>
              <w:pStyle w:val="Compact"/>
            </w:pPr>
            <w:r>
              <w:t xml:space="preserve">marna</w:t>
            </w:r>
          </w:p>
        </w:tc>
        <w:tc>
          <w:tcPr/>
          <w:p>
            <w:pPr>
              <w:pStyle w:val="Compact"/>
            </w:pPr>
            <w:r>
              <w:t xml:space="preserve">«Wellendolomit»</w:t>
            </w:r>
          </w:p>
        </w:tc>
        <w:tc>
          <w:tcPr/>
          <w:p>
            <w:pPr>
              <w:pStyle w:val="Compact"/>
            </w:pPr>
            <w:r>
              <w:t xml:space="preserve">Anisico</w:t>
            </w:r>
          </w:p>
        </w:tc>
        <w:tc>
          <w:tcPr/>
          <w:p>
            <w:pPr>
              <w:pStyle w:val="Compact"/>
            </w:pPr>
            <w:r>
              <w:t xml:space="preserve">Anisico</w:t>
            </w:r>
          </w:p>
        </w:tc>
      </w:tr>
      <w:tr>
        <w:tc>
          <w:tcPr/>
          <w:p>
            <w:pPr>
              <w:pStyle w:val="Compact"/>
            </w:pPr>
            <w:r>
              <w:t xml:space="preserve">15200143</w:t>
            </w:r>
          </w:p>
        </w:tc>
        <w:tc>
          <w:tcPr/>
          <w:p>
            <w:pPr>
              <w:pStyle w:val="Compact"/>
            </w:pPr>
            <w:r>
              <w:t xml:space="preserve">Juragebirge: Buntsandstein</w:t>
            </w:r>
          </w:p>
        </w:tc>
        <w:tc>
          <w:tcPr/>
          <w:p>
            <w:pPr>
              <w:pStyle w:val="Compact"/>
            </w:pPr>
            <w:r>
              <w:t xml:space="preserve">arenaria</w:t>
            </w:r>
          </w:p>
        </w:tc>
        <w:tc>
          <w:tcPr/>
          <w:p>
            <w:pPr>
              <w:pStyle w:val="Compact"/>
            </w:pPr>
            <w:r>
              <w:t xml:space="preserve">argillite</w:t>
            </w:r>
          </w:p>
        </w:tc>
        <w:tc>
          <w:tcPr/>
          <w:p>
            <w:pPr>
              <w:pStyle w:val="Compact"/>
            </w:pPr>
            <w:r>
              <w:t xml:space="preserve">–</w:t>
            </w:r>
          </w:p>
        </w:tc>
        <w:tc>
          <w:tcPr/>
          <w:p>
            <w:pPr>
              <w:pStyle w:val="Compact"/>
            </w:pPr>
            <w:r>
              <w:t xml:space="preserve">–</w:t>
            </w:r>
          </w:p>
        </w:tc>
        <w:tc>
          <w:tcPr/>
          <w:p>
            <w:pPr>
              <w:pStyle w:val="Compact"/>
            </w:pPr>
            <w:r>
              <w:t xml:space="preserve">Olenekiano</w:t>
            </w:r>
          </w:p>
        </w:tc>
        <w:tc>
          <w:tcPr/>
          <w:p>
            <w:pPr>
              <w:pStyle w:val="Compact"/>
            </w:pPr>
            <w:r>
              <w:t xml:space="preserve">Anisico</w:t>
            </w:r>
          </w:p>
        </w:tc>
      </w:tr>
      <w:tr>
        <w:tc>
          <w:tcPr/>
          <w:p>
            <w:pPr>
              <w:pStyle w:val="Compact"/>
            </w:pPr>
            <w:r>
              <w:t xml:space="preserve">15200144</w:t>
            </w:r>
          </w:p>
        </w:tc>
        <w:tc>
          <w:tcPr/>
          <w:p>
            <w:pPr>
              <w:pStyle w:val="Compact"/>
            </w:pPr>
            <w:r>
              <w:t xml:space="preserve">Dinkelberg-Fm.</w:t>
            </w:r>
          </w:p>
        </w:tc>
        <w:tc>
          <w:tcPr/>
          <w:p>
            <w:pPr>
              <w:pStyle w:val="Compact"/>
            </w:pPr>
            <w:r>
              <w:t xml:space="preserve">arenaria: mica</w:t>
            </w:r>
          </w:p>
        </w:tc>
        <w:tc>
          <w:tcPr/>
          <w:p>
            <w:pPr>
              <w:pStyle w:val="Compact"/>
            </w:pPr>
            <w:r>
              <w:t xml:space="preserve">argillite</w:t>
            </w:r>
          </w:p>
        </w:tc>
        <w:tc>
          <w:tcPr/>
          <w:p>
            <w:pPr>
              <w:pStyle w:val="Compact"/>
            </w:pPr>
            <w:r>
              <w:t xml:space="preserve">–</w:t>
            </w:r>
          </w:p>
        </w:tc>
        <w:tc>
          <w:tcPr/>
          <w:p>
            <w:pPr>
              <w:pStyle w:val="Compact"/>
            </w:pPr>
            <w:r>
              <w:t xml:space="preserve">Formazione del Dinkelberg</w:t>
            </w:r>
          </w:p>
        </w:tc>
        <w:tc>
          <w:tcPr/>
          <w:p>
            <w:pPr>
              <w:pStyle w:val="Compact"/>
            </w:pPr>
            <w:r>
              <w:t xml:space="preserve">Olenekiano</w:t>
            </w:r>
          </w:p>
        </w:tc>
        <w:tc>
          <w:tcPr/>
          <w:p>
            <w:pPr>
              <w:pStyle w:val="Compact"/>
            </w:pPr>
            <w:r>
              <w:t xml:space="preserve">Anisico</w:t>
            </w:r>
          </w:p>
        </w:tc>
      </w:tr>
      <w:tr>
        <w:tc>
          <w:tcPr/>
          <w:p>
            <w:pPr>
              <w:pStyle w:val="Compact"/>
            </w:pPr>
            <w:r>
              <w:t xml:space="preserve">15200145</w:t>
            </w:r>
          </w:p>
        </w:tc>
        <w:tc>
          <w:tcPr/>
          <w:p>
            <w:pPr>
              <w:pStyle w:val="Compact"/>
            </w:pPr>
            <w:r>
              <w:t xml:space="preserve">Dinkelberg-Fm.: Rötton</w:t>
            </w:r>
          </w:p>
        </w:tc>
        <w:tc>
          <w:tcPr/>
          <w:p>
            <w:pPr>
              <w:pStyle w:val="Compact"/>
            </w:pPr>
            <w:r>
              <w:t xml:space="preserve">argillite: siltoso: mica</w:t>
            </w:r>
          </w:p>
        </w:tc>
        <w:tc>
          <w:tcPr/>
          <w:p>
            <w:pPr>
              <w:pStyle w:val="Compact"/>
            </w:pPr>
            <w:r>
              <w:t xml:space="preserve">–</w:t>
            </w:r>
          </w:p>
        </w:tc>
        <w:tc>
          <w:tcPr/>
          <w:p>
            <w:pPr>
              <w:pStyle w:val="Compact"/>
            </w:pPr>
            <w:r>
              <w:t xml:space="preserve">–</w:t>
            </w:r>
          </w:p>
        </w:tc>
        <w:tc>
          <w:tcPr/>
          <w:p>
            <w:pPr>
              <w:pStyle w:val="Compact"/>
            </w:pPr>
            <w:r>
              <w:t xml:space="preserve">«Rhötton»</w:t>
            </w:r>
          </w:p>
        </w:tc>
        <w:tc>
          <w:tcPr/>
          <w:p>
            <w:pPr>
              <w:pStyle w:val="Compact"/>
            </w:pPr>
            <w:r>
              <w:t xml:space="preserve">Anisico</w:t>
            </w:r>
          </w:p>
        </w:tc>
        <w:tc>
          <w:tcPr/>
          <w:p>
            <w:pPr>
              <w:pStyle w:val="Compact"/>
            </w:pPr>
            <w:r>
              <w:t xml:space="preserve">Anisico</w:t>
            </w:r>
          </w:p>
        </w:tc>
      </w:tr>
      <w:tr>
        <w:tc>
          <w:tcPr/>
          <w:p>
            <w:pPr>
              <w:pStyle w:val="Compact"/>
            </w:pPr>
            <w:r>
              <w:t xml:space="preserve">15200146</w:t>
            </w:r>
          </w:p>
        </w:tc>
        <w:tc>
          <w:tcPr/>
          <w:p>
            <w:pPr>
              <w:pStyle w:val="Compact"/>
            </w:pPr>
            <w:r>
              <w:t xml:space="preserve">Dinkelberg-Fm.: Plattensandstein</w:t>
            </w:r>
          </w:p>
        </w:tc>
        <w:tc>
          <w:tcPr/>
          <w:p>
            <w:pPr>
              <w:pStyle w:val="Compact"/>
            </w:pPr>
            <w:r>
              <w:t xml:space="preserve">arenaria: mica</w:t>
            </w:r>
          </w:p>
        </w:tc>
        <w:tc>
          <w:tcPr/>
          <w:p>
            <w:pPr>
              <w:pStyle w:val="Compact"/>
            </w:pPr>
            <w:r>
              <w:t xml:space="preserve">–</w:t>
            </w:r>
          </w:p>
        </w:tc>
        <w:tc>
          <w:tcPr/>
          <w:p>
            <w:pPr>
              <w:pStyle w:val="Compact"/>
            </w:pPr>
            <w:r>
              <w:t xml:space="preserve">–</w:t>
            </w:r>
          </w:p>
        </w:tc>
        <w:tc>
          <w:tcPr/>
          <w:p>
            <w:pPr>
              <w:pStyle w:val="Compact"/>
            </w:pPr>
            <w:r>
              <w:t xml:space="preserve">«Plattensandstein» (Fm. del Dinkelberg)</w:t>
            </w:r>
          </w:p>
        </w:tc>
        <w:tc>
          <w:tcPr/>
          <w:p>
            <w:pPr>
              <w:pStyle w:val="Compact"/>
            </w:pPr>
            <w:r>
              <w:t xml:space="preserve">Olenekiano</w:t>
            </w:r>
          </w:p>
        </w:tc>
        <w:tc>
          <w:tcPr/>
          <w:p>
            <w:pPr>
              <w:pStyle w:val="Compact"/>
            </w:pPr>
            <w:r>
              <w:t xml:space="preserve">Anisico</w:t>
            </w:r>
          </w:p>
        </w:tc>
      </w:tr>
      <w:tr>
        <w:tc>
          <w:tcPr/>
          <w:p>
            <w:pPr>
              <w:pStyle w:val="Compact"/>
            </w:pPr>
            <w:r>
              <w:t xml:space="preserve">15200147</w:t>
            </w:r>
          </w:p>
        </w:tc>
        <w:tc>
          <w:tcPr/>
          <w:p>
            <w:pPr>
              <w:pStyle w:val="Compact"/>
            </w:pPr>
            <w:r>
              <w:t xml:space="preserve">Dinkelberg-Fm.: Karneolhorizont</w:t>
            </w:r>
          </w:p>
        </w:tc>
        <w:tc>
          <w:tcPr/>
          <w:p>
            <w:pPr>
              <w:pStyle w:val="Compact"/>
            </w:pPr>
            <w:r>
              <w:t xml:space="preserve">arenaria: siliceo</w:t>
            </w:r>
          </w:p>
        </w:tc>
        <w:tc>
          <w:tcPr/>
          <w:p>
            <w:pPr>
              <w:pStyle w:val="Compact"/>
            </w:pPr>
            <w:r>
              <w:t xml:space="preserve">–</w:t>
            </w:r>
          </w:p>
        </w:tc>
        <w:tc>
          <w:tcPr/>
          <w:p>
            <w:pPr>
              <w:pStyle w:val="Compact"/>
            </w:pPr>
            <w:r>
              <w:t xml:space="preserve">–</w:t>
            </w:r>
          </w:p>
        </w:tc>
        <w:tc>
          <w:tcPr/>
          <w:p>
            <w:pPr>
              <w:pStyle w:val="Compact"/>
            </w:pPr>
            <w:r>
              <w:t xml:space="preserve">«Karneolhorizont» (Fm. del Dinkelberg)</w:t>
            </w:r>
          </w:p>
        </w:tc>
        <w:tc>
          <w:tcPr/>
          <w:p>
            <w:pPr>
              <w:pStyle w:val="Compact"/>
            </w:pPr>
            <w:r>
              <w:t xml:space="preserve">Olenekiano</w:t>
            </w:r>
          </w:p>
        </w:tc>
        <w:tc>
          <w:tcPr/>
          <w:p>
            <w:pPr>
              <w:pStyle w:val="Compact"/>
            </w:pPr>
            <w:r>
              <w:t xml:space="preserve">Olenekiano</w:t>
            </w:r>
          </w:p>
        </w:tc>
      </w:tr>
      <w:tr>
        <w:tc>
          <w:tcPr/>
          <w:p>
            <w:pPr>
              <w:pStyle w:val="Compact"/>
            </w:pPr>
            <w:r>
              <w:t xml:space="preserve">15200148</w:t>
            </w:r>
          </w:p>
        </w:tc>
        <w:tc>
          <w:tcPr/>
          <w:p>
            <w:pPr>
              <w:pStyle w:val="Compact"/>
            </w:pPr>
            <w:r>
              <w:t xml:space="preserve">Narlay-Fm.</w:t>
            </w:r>
          </w:p>
        </w:tc>
        <w:tc>
          <w:tcPr/>
          <w:p>
            <w:pPr>
              <w:pStyle w:val="Compact"/>
            </w:pPr>
            <w:r>
              <w:t xml:space="preserve">calcare: gessoso: selce</w:t>
            </w:r>
          </w:p>
        </w:tc>
        <w:tc>
          <w:tcPr/>
          <w:p>
            <w:pPr>
              <w:pStyle w:val="Compact"/>
            </w:pPr>
            <w:r>
              <w:t xml:space="preserve">calcare: marnoso</w:t>
            </w:r>
          </w:p>
        </w:tc>
        <w:tc>
          <w:tcPr/>
          <w:p>
            <w:pPr>
              <w:pStyle w:val="Compact"/>
            </w:pPr>
            <w:r>
              <w:t xml:space="preserve">–</w:t>
            </w:r>
          </w:p>
        </w:tc>
        <w:tc>
          <w:tcPr/>
          <w:p>
            <w:pPr>
              <w:pStyle w:val="Compact"/>
            </w:pPr>
            <w:r>
              <w:t xml:space="preserve">Formazione di Narlay</w:t>
            </w:r>
          </w:p>
        </w:tc>
        <w:tc>
          <w:tcPr/>
          <w:p>
            <w:pPr>
              <w:pStyle w:val="Compact"/>
            </w:pPr>
            <w:r>
              <w:t xml:space="preserve">Cenomaniano</w:t>
            </w:r>
          </w:p>
        </w:tc>
        <w:tc>
          <w:tcPr/>
          <w:p>
            <w:pPr>
              <w:pStyle w:val="Compact"/>
            </w:pPr>
            <w:r>
              <w:t xml:space="preserve">Coniaciano</w:t>
            </w:r>
          </w:p>
        </w:tc>
      </w:tr>
      <w:tr>
        <w:tc>
          <w:tcPr/>
          <w:p>
            <w:pPr>
              <w:pStyle w:val="Compact"/>
            </w:pPr>
            <w:r>
              <w:t xml:space="preserve">15200149</w:t>
            </w:r>
          </w:p>
        </w:tc>
        <w:tc>
          <w:tcPr/>
          <w:p>
            <w:pPr>
              <w:pStyle w:val="Compact"/>
            </w:pPr>
            <w:r>
              <w:t xml:space="preserve">Perte-du-Rhône-Fm.</w:t>
            </w:r>
          </w:p>
        </w:tc>
        <w:tc>
          <w:tcPr/>
          <w:p>
            <w:pPr>
              <w:pStyle w:val="Compact"/>
            </w:pPr>
            <w:r>
              <w:t xml:space="preserve">arenaria: glauconite</w:t>
            </w:r>
          </w:p>
        </w:tc>
        <w:tc>
          <w:tcPr/>
          <w:p>
            <w:pPr>
              <w:pStyle w:val="Compact"/>
            </w:pPr>
            <w:r>
              <w:t xml:space="preserve">calcare: marnoso</w:t>
            </w:r>
          </w:p>
        </w:tc>
        <w:tc>
          <w:tcPr/>
          <w:p>
            <w:pPr>
              <w:pStyle w:val="Compact"/>
            </w:pPr>
            <w:r>
              <w:t xml:space="preserve">argillite</w:t>
            </w:r>
          </w:p>
        </w:tc>
        <w:tc>
          <w:tcPr/>
          <w:p>
            <w:pPr>
              <w:pStyle w:val="Compact"/>
            </w:pPr>
            <w:r>
              <w:t xml:space="preserve">Formazione della Perte-du-Rhône</w:t>
            </w:r>
          </w:p>
        </w:tc>
        <w:tc>
          <w:tcPr/>
          <w:p>
            <w:pPr>
              <w:pStyle w:val="Compact"/>
            </w:pPr>
            <w:r>
              <w:t xml:space="preserve">Aptiano</w:t>
            </w:r>
          </w:p>
        </w:tc>
        <w:tc>
          <w:tcPr/>
          <w:p>
            <w:pPr>
              <w:pStyle w:val="Compact"/>
            </w:pPr>
            <w:r>
              <w:t xml:space="preserve">Cenomaniano</w:t>
            </w:r>
          </w:p>
        </w:tc>
      </w:tr>
      <w:tr>
        <w:tc>
          <w:tcPr/>
          <w:p>
            <w:pPr>
              <w:pStyle w:val="Compact"/>
            </w:pPr>
            <w:r>
              <w:t xml:space="preserve">15200150</w:t>
            </w:r>
          </w:p>
        </w:tc>
        <w:tc>
          <w:tcPr/>
          <w:p>
            <w:pPr>
              <w:pStyle w:val="Compact"/>
            </w:pPr>
            <w:r>
              <w:t xml:space="preserve">Grand-Essert-Fm.</w:t>
            </w:r>
          </w:p>
        </w:tc>
        <w:tc>
          <w:tcPr/>
          <w:p>
            <w:pPr>
              <w:pStyle w:val="Compact"/>
            </w:pPr>
            <w:r>
              <w:t xml:space="preserve">calcare: spatico: bioclasti-glauconite</w:t>
            </w:r>
          </w:p>
        </w:tc>
        <w:tc>
          <w:tcPr/>
          <w:p>
            <w:pPr>
              <w:pStyle w:val="Compact"/>
            </w:pPr>
            <w:r>
              <w:t xml:space="preserve">calcare: ooidi</w:t>
            </w:r>
          </w:p>
        </w:tc>
        <w:tc>
          <w:tcPr/>
          <w:p>
            <w:pPr>
              <w:pStyle w:val="Compact"/>
            </w:pPr>
            <w:r>
              <w:t xml:space="preserve">marna: bioclasti</w:t>
            </w:r>
          </w:p>
        </w:tc>
        <w:tc>
          <w:tcPr/>
          <w:p>
            <w:pPr>
              <w:pStyle w:val="Compact"/>
            </w:pPr>
            <w:r>
              <w:t xml:space="preserve">Formazione del Grand Essert</w:t>
            </w:r>
          </w:p>
        </w:tc>
        <w:tc>
          <w:tcPr/>
          <w:p>
            <w:pPr>
              <w:pStyle w:val="Compact"/>
            </w:pPr>
            <w:r>
              <w:t xml:space="preserve">Valanginiano</w:t>
            </w:r>
          </w:p>
        </w:tc>
        <w:tc>
          <w:tcPr/>
          <w:p>
            <w:pPr>
              <w:pStyle w:val="Compact"/>
            </w:pPr>
            <w:r>
              <w:t xml:space="preserve">Hauteriviano</w:t>
            </w:r>
          </w:p>
        </w:tc>
      </w:tr>
      <w:tr>
        <w:tc>
          <w:tcPr/>
          <w:p>
            <w:pPr>
              <w:pStyle w:val="Compact"/>
            </w:pPr>
            <w:r>
              <w:t xml:space="preserve">15200151</w:t>
            </w:r>
          </w:p>
        </w:tc>
        <w:tc>
          <w:tcPr/>
          <w:p>
            <w:pPr>
              <w:pStyle w:val="Compact"/>
            </w:pPr>
            <w:r>
              <w:t xml:space="preserve">Grand-Essert-Fm: Neuchâtel-Mb.</w:t>
            </w:r>
          </w:p>
        </w:tc>
        <w:tc>
          <w:tcPr/>
          <w:p>
            <w:pPr>
              <w:pStyle w:val="Compact"/>
            </w:pPr>
            <w:r>
              <w:t xml:space="preserve">calcare: spatico: bioclasti-glauconite</w:t>
            </w:r>
          </w:p>
        </w:tc>
        <w:tc>
          <w:tcPr/>
          <w:p>
            <w:pPr>
              <w:pStyle w:val="Compact"/>
            </w:pPr>
            <w:r>
              <w:t xml:space="preserve">calcare: ooidi</w:t>
            </w:r>
          </w:p>
        </w:tc>
        <w:tc>
          <w:tcPr/>
          <w:p>
            <w:pPr>
              <w:pStyle w:val="Compact"/>
            </w:pPr>
            <w:r>
              <w:t xml:space="preserve">–</w:t>
            </w:r>
          </w:p>
        </w:tc>
        <w:tc>
          <w:tcPr/>
          <w:p>
            <w:pPr>
              <w:pStyle w:val="Compact"/>
            </w:pPr>
            <w:r>
              <w:t xml:space="preserve">Membro di Neuchâtel</w:t>
            </w:r>
          </w:p>
        </w:tc>
        <w:tc>
          <w:tcPr/>
          <w:p>
            <w:pPr>
              <w:pStyle w:val="Compact"/>
            </w:pPr>
            <w:r>
              <w:t xml:space="preserve">Hauteriviano</w:t>
            </w:r>
          </w:p>
        </w:tc>
        <w:tc>
          <w:tcPr/>
          <w:p>
            <w:pPr>
              <w:pStyle w:val="Compact"/>
            </w:pPr>
            <w:r>
              <w:t xml:space="preserve">Hauteriviano</w:t>
            </w:r>
          </w:p>
        </w:tc>
      </w:tr>
      <w:tr>
        <w:tc>
          <w:tcPr/>
          <w:p>
            <w:pPr>
              <w:pStyle w:val="Compact"/>
            </w:pPr>
            <w:r>
              <w:t xml:space="preserve">15200152</w:t>
            </w:r>
          </w:p>
        </w:tc>
        <w:tc>
          <w:tcPr/>
          <w:p>
            <w:pPr>
              <w:pStyle w:val="Compact"/>
            </w:pPr>
            <w:r>
              <w:t xml:space="preserve">Grand-Essert-Fm: Hauterive-Mb.</w:t>
            </w:r>
          </w:p>
        </w:tc>
        <w:tc>
          <w:tcPr/>
          <w:p>
            <w:pPr>
              <w:pStyle w:val="Compact"/>
            </w:pPr>
            <w:r>
              <w:t xml:space="preserve">marna: bioclasti</w:t>
            </w:r>
          </w:p>
        </w:tc>
        <w:tc>
          <w:tcPr/>
          <w:p>
            <w:pPr>
              <w:pStyle w:val="Compact"/>
            </w:pPr>
            <w:r>
              <w:t xml:space="preserve">calcare: spatico: bioclasti-glauconite</w:t>
            </w:r>
          </w:p>
        </w:tc>
        <w:tc>
          <w:tcPr/>
          <w:p>
            <w:pPr>
              <w:pStyle w:val="Compact"/>
            </w:pPr>
            <w:r>
              <w:t xml:space="preserve">marna: calcareo</w:t>
            </w:r>
          </w:p>
        </w:tc>
        <w:tc>
          <w:tcPr/>
          <w:p>
            <w:pPr>
              <w:pStyle w:val="Compact"/>
            </w:pPr>
            <w:r>
              <w:t xml:space="preserve">Membro di Hauterive</w:t>
            </w:r>
          </w:p>
        </w:tc>
        <w:tc>
          <w:tcPr/>
          <w:p>
            <w:pPr>
              <w:pStyle w:val="Compact"/>
            </w:pPr>
            <w:r>
              <w:t xml:space="preserve">Valanginiano</w:t>
            </w:r>
          </w:p>
        </w:tc>
        <w:tc>
          <w:tcPr/>
          <w:p>
            <w:pPr>
              <w:pStyle w:val="Compact"/>
            </w:pPr>
            <w:r>
              <w:t xml:space="preserve">Hauteriviano</w:t>
            </w:r>
          </w:p>
        </w:tc>
      </w:tr>
      <w:tr>
        <w:tc>
          <w:tcPr/>
          <w:p>
            <w:pPr>
              <w:pStyle w:val="Compact"/>
            </w:pPr>
            <w:r>
              <w:t xml:space="preserve">15200153</w:t>
            </w:r>
          </w:p>
        </w:tc>
        <w:tc>
          <w:tcPr/>
          <w:p>
            <w:pPr>
              <w:pStyle w:val="Compact"/>
            </w:pPr>
            <w:r>
              <w:t xml:space="preserve">Vuache-Fm.</w:t>
            </w:r>
          </w:p>
        </w:tc>
        <w:tc>
          <w:tcPr/>
          <w:p>
            <w:pPr>
              <w:pStyle w:val="Compact"/>
            </w:pPr>
            <w:r>
              <w:t xml:space="preserve">calcare: spatico: bioclasti-ooidi</w:t>
            </w:r>
          </w:p>
        </w:tc>
        <w:tc>
          <w:tcPr/>
          <w:p>
            <w:pPr>
              <w:pStyle w:val="Compact"/>
            </w:pPr>
            <w:r>
              <w:t xml:space="preserve">marna</w:t>
            </w:r>
          </w:p>
        </w:tc>
        <w:tc>
          <w:tcPr/>
          <w:p>
            <w:pPr>
              <w:pStyle w:val="Compact"/>
            </w:pPr>
            <w:r>
              <w:t xml:space="preserve">–</w:t>
            </w:r>
          </w:p>
        </w:tc>
        <w:tc>
          <w:tcPr/>
          <w:p>
            <w:pPr>
              <w:pStyle w:val="Compact"/>
            </w:pPr>
            <w:r>
              <w:t xml:space="preserve">Formazione del Vuache</w:t>
            </w:r>
          </w:p>
        </w:tc>
        <w:tc>
          <w:tcPr/>
          <w:p>
            <w:pPr>
              <w:pStyle w:val="Compact"/>
            </w:pPr>
            <w:r>
              <w:t xml:space="preserve">Valanginiano</w:t>
            </w:r>
          </w:p>
        </w:tc>
        <w:tc>
          <w:tcPr/>
          <w:p>
            <w:pPr>
              <w:pStyle w:val="Compact"/>
            </w:pPr>
            <w:r>
              <w:t xml:space="preserve">Valanginiano</w:t>
            </w:r>
          </w:p>
        </w:tc>
      </w:tr>
      <w:tr>
        <w:tc>
          <w:tcPr/>
          <w:p>
            <w:pPr>
              <w:pStyle w:val="Compact"/>
            </w:pPr>
            <w:r>
              <w:t xml:space="preserve">15200154</w:t>
            </w:r>
          </w:p>
        </w:tc>
        <w:tc>
          <w:tcPr/>
          <w:p>
            <w:pPr>
              <w:pStyle w:val="Compact"/>
            </w:pPr>
            <w:r>
              <w:t xml:space="preserve">Vuache-Fm.: Alectryonia-Kalk</w:t>
            </w:r>
          </w:p>
        </w:tc>
        <w:tc>
          <w:tcPr/>
          <w:p>
            <w:pPr>
              <w:pStyle w:val="Compact"/>
            </w:pPr>
            <w:r>
              <w:t xml:space="preserve">calcare: spatico: bioclasti</w:t>
            </w:r>
          </w:p>
        </w:tc>
        <w:tc>
          <w:tcPr/>
          <w:p>
            <w:pPr>
              <w:pStyle w:val="Compact"/>
            </w:pPr>
            <w:r>
              <w:t xml:space="preserve">–</w:t>
            </w:r>
          </w:p>
        </w:tc>
        <w:tc>
          <w:tcPr/>
          <w:p>
            <w:pPr>
              <w:pStyle w:val="Compact"/>
            </w:pPr>
            <w:r>
              <w:t xml:space="preserve">–</w:t>
            </w:r>
          </w:p>
        </w:tc>
        <w:tc>
          <w:tcPr/>
          <w:p>
            <w:pPr>
              <w:pStyle w:val="Compact"/>
            </w:pPr>
            <w:r>
              <w:t xml:space="preserve">«Calcare a Alectryonia»</w:t>
            </w:r>
          </w:p>
        </w:tc>
        <w:tc>
          <w:tcPr/>
          <w:p>
            <w:pPr>
              <w:pStyle w:val="Compact"/>
            </w:pPr>
            <w:r>
              <w:t xml:space="preserve">Valanginiano</w:t>
            </w:r>
          </w:p>
        </w:tc>
        <w:tc>
          <w:tcPr/>
          <w:p>
            <w:pPr>
              <w:pStyle w:val="Compact"/>
            </w:pPr>
            <w:r>
              <w:t xml:space="preserve">Valanginiano</w:t>
            </w:r>
          </w:p>
        </w:tc>
      </w:tr>
      <w:tr>
        <w:tc>
          <w:tcPr/>
          <w:p>
            <w:pPr>
              <w:pStyle w:val="Compact"/>
            </w:pPr>
            <w:r>
              <w:t xml:space="preserve">15200155</w:t>
            </w:r>
          </w:p>
        </w:tc>
        <w:tc>
          <w:tcPr/>
          <w:p>
            <w:pPr>
              <w:pStyle w:val="Compact"/>
            </w:pPr>
            <w:r>
              <w:t xml:space="preserve">Vuache-Fm.: Arzier-Mergel</w:t>
            </w:r>
          </w:p>
        </w:tc>
        <w:tc>
          <w:tcPr/>
          <w:p>
            <w:pPr>
              <w:pStyle w:val="Compact"/>
            </w:pPr>
            <w:r>
              <w:t xml:space="preserve">marna: bioclasti</w:t>
            </w:r>
          </w:p>
        </w:tc>
        <w:tc>
          <w:tcPr/>
          <w:p>
            <w:pPr>
              <w:pStyle w:val="Compact"/>
            </w:pPr>
            <w:r>
              <w:t xml:space="preserve">calcare: marnoso</w:t>
            </w:r>
          </w:p>
        </w:tc>
        <w:tc>
          <w:tcPr/>
          <w:p>
            <w:pPr>
              <w:pStyle w:val="Compact"/>
            </w:pPr>
            <w:r>
              <w:t xml:space="preserve">–</w:t>
            </w:r>
          </w:p>
        </w:tc>
        <w:tc>
          <w:tcPr/>
          <w:p>
            <w:pPr>
              <w:pStyle w:val="Compact"/>
            </w:pPr>
            <w:r>
              <w:t xml:space="preserve">Marna di Arzier</w:t>
            </w:r>
          </w:p>
        </w:tc>
        <w:tc>
          <w:tcPr/>
          <w:p>
            <w:pPr>
              <w:pStyle w:val="Compact"/>
            </w:pPr>
            <w:r>
              <w:t xml:space="preserve">Valanginiano</w:t>
            </w:r>
          </w:p>
        </w:tc>
        <w:tc>
          <w:tcPr/>
          <w:p>
            <w:pPr>
              <w:pStyle w:val="Compact"/>
            </w:pPr>
            <w:r>
              <w:t xml:space="preserve">Valanginiano</w:t>
            </w:r>
          </w:p>
        </w:tc>
      </w:tr>
      <w:tr>
        <w:tc>
          <w:tcPr/>
          <w:p>
            <w:pPr>
              <w:pStyle w:val="Compact"/>
            </w:pPr>
            <w:r>
              <w:t xml:space="preserve">15200156</w:t>
            </w:r>
          </w:p>
        </w:tc>
        <w:tc>
          <w:tcPr/>
          <w:p>
            <w:pPr>
              <w:pStyle w:val="Compact"/>
            </w:pPr>
            <w:r>
              <w:t xml:space="preserve">Goldberg-Fm.</w:t>
            </w:r>
          </w:p>
        </w:tc>
        <w:tc>
          <w:tcPr/>
          <w:p>
            <w:pPr>
              <w:pStyle w:val="Compact"/>
            </w:pPr>
            <w:r>
              <w:t xml:space="preserve">marna</w:t>
            </w:r>
          </w:p>
        </w:tc>
        <w:tc>
          <w:tcPr/>
          <w:p>
            <w:pPr>
              <w:pStyle w:val="Compact"/>
            </w:pPr>
            <w:r>
              <w:t xml:space="preserve">calcare</w:t>
            </w:r>
          </w:p>
        </w:tc>
        <w:tc>
          <w:tcPr/>
          <w:p>
            <w:pPr>
              <w:pStyle w:val="Compact"/>
            </w:pPr>
            <w:r>
              <w:t xml:space="preserve">breccia: polimittico</w:t>
            </w:r>
          </w:p>
        </w:tc>
        <w:tc>
          <w:tcPr/>
          <w:p>
            <w:pPr>
              <w:pStyle w:val="Compact"/>
            </w:pPr>
            <w:r>
              <w:t xml:space="preserve">Formazione del Goldberg</w:t>
            </w:r>
          </w:p>
        </w:tc>
        <w:tc>
          <w:tcPr/>
          <w:p>
            <w:pPr>
              <w:pStyle w:val="Compact"/>
            </w:pPr>
            <w:r>
              <w:t xml:space="preserve">Berriasiano</w:t>
            </w:r>
          </w:p>
        </w:tc>
        <w:tc>
          <w:tcPr/>
          <w:p>
            <w:pPr>
              <w:pStyle w:val="Compact"/>
            </w:pPr>
            <w:r>
              <w:t xml:space="preserve">Berriasiano</w:t>
            </w:r>
          </w:p>
        </w:tc>
      </w:tr>
      <w:tr>
        <w:tc>
          <w:tcPr/>
          <w:p>
            <w:pPr>
              <w:pStyle w:val="Compact"/>
            </w:pPr>
            <w:r>
              <w:t xml:space="preserve">15200157</w:t>
            </w:r>
          </w:p>
        </w:tc>
        <w:tc>
          <w:tcPr/>
          <w:p>
            <w:pPr>
              <w:pStyle w:val="Compact"/>
            </w:pPr>
            <w:r>
              <w:t xml:space="preserve">Wiesental-Fm.</w:t>
            </w:r>
          </w:p>
        </w:tc>
        <w:tc>
          <w:tcPr/>
          <w:p>
            <w:pPr>
              <w:pStyle w:val="Compact"/>
            </w:pPr>
            <w:r>
              <w:t xml:space="preserve">arenaria: feldspato</w:t>
            </w:r>
          </w:p>
        </w:tc>
        <w:tc>
          <w:tcPr/>
          <w:p>
            <w:pPr>
              <w:pStyle w:val="Compact"/>
            </w:pPr>
            <w:r>
              <w:t xml:space="preserve">arenaria: dolomitico</w:t>
            </w:r>
          </w:p>
        </w:tc>
        <w:tc>
          <w:tcPr/>
          <w:p>
            <w:pPr>
              <w:pStyle w:val="Compact"/>
            </w:pPr>
            <w:r>
              <w:t xml:space="preserve">–</w:t>
            </w:r>
          </w:p>
        </w:tc>
        <w:tc>
          <w:tcPr/>
          <w:p>
            <w:pPr>
              <w:pStyle w:val="Compact"/>
            </w:pPr>
            <w:r>
              <w:t xml:space="preserve">Formazione del Wiesental</w:t>
            </w:r>
          </w:p>
        </w:tc>
        <w:tc>
          <w:tcPr/>
          <w:p>
            <w:pPr>
              <w:pStyle w:val="Compact"/>
            </w:pPr>
            <w:r>
              <w:t xml:space="preserve">Lopingiano</w:t>
            </w:r>
          </w:p>
        </w:tc>
        <w:tc>
          <w:tcPr/>
          <w:p>
            <w:pPr>
              <w:pStyle w:val="Compact"/>
            </w:pPr>
            <w:r>
              <w:t xml:space="preserve">Lopingiano</w:t>
            </w:r>
          </w:p>
        </w:tc>
      </w:tr>
      <w:tr>
        <w:tc>
          <w:tcPr/>
          <w:p>
            <w:pPr>
              <w:pStyle w:val="Compact"/>
            </w:pPr>
            <w:r>
              <w:t xml:space="preserve">15200158</w:t>
            </w:r>
          </w:p>
        </w:tc>
        <w:tc>
          <w:tcPr/>
          <w:p>
            <w:pPr>
              <w:pStyle w:val="Compact"/>
            </w:pPr>
            <w:r>
              <w:t xml:space="preserve">Weitenau-Fm.</w:t>
            </w:r>
          </w:p>
        </w:tc>
        <w:tc>
          <w:tcPr/>
          <w:p>
            <w:pPr>
              <w:pStyle w:val="Compact"/>
            </w:pPr>
            <w:r>
              <w:t xml:space="preserve">arenaria: feldspato</w:t>
            </w:r>
          </w:p>
        </w:tc>
        <w:tc>
          <w:tcPr/>
          <w:p>
            <w:pPr>
              <w:pStyle w:val="Compact"/>
            </w:pPr>
            <w:r>
              <w:t xml:space="preserve">conglomerato</w:t>
            </w:r>
          </w:p>
        </w:tc>
        <w:tc>
          <w:tcPr/>
          <w:p>
            <w:pPr>
              <w:pStyle w:val="Compact"/>
            </w:pPr>
            <w:r>
              <w:t xml:space="preserve">–</w:t>
            </w:r>
          </w:p>
        </w:tc>
        <w:tc>
          <w:tcPr/>
          <w:p>
            <w:pPr>
              <w:pStyle w:val="Compact"/>
            </w:pPr>
            <w:r>
              <w:t xml:space="preserve">Formazione di Weitenau</w:t>
            </w:r>
          </w:p>
        </w:tc>
        <w:tc>
          <w:tcPr/>
          <w:p>
            <w:pPr>
              <w:pStyle w:val="Compact"/>
            </w:pPr>
            <w:r>
              <w:t xml:space="preserve">Cisuraliano</w:t>
            </w:r>
          </w:p>
        </w:tc>
        <w:tc>
          <w:tcPr/>
          <w:p>
            <w:pPr>
              <w:pStyle w:val="Compact"/>
            </w:pPr>
            <w:r>
              <w:t xml:space="preserve">Lopingiano</w:t>
            </w:r>
          </w:p>
        </w:tc>
      </w:tr>
      <w:tr>
        <w:tc>
          <w:tcPr/>
          <w:p>
            <w:pPr>
              <w:pStyle w:val="Compact"/>
            </w:pPr>
            <w:r>
              <w:t xml:space="preserve">15200159</w:t>
            </w:r>
          </w:p>
        </w:tc>
        <w:tc>
          <w:tcPr/>
          <w:p>
            <w:pPr>
              <w:pStyle w:val="Compact"/>
            </w:pPr>
            <w:r>
              <w:t xml:space="preserve">Weiach-Fm.</w:t>
            </w:r>
          </w:p>
        </w:tc>
        <w:tc>
          <w:tcPr/>
          <w:p>
            <w:pPr>
              <w:pStyle w:val="Compact"/>
            </w:pPr>
            <w:r>
              <w:t xml:space="preserve">arenaria: feldspato</w:t>
            </w:r>
          </w:p>
        </w:tc>
        <w:tc>
          <w:tcPr/>
          <w:p>
            <w:pPr>
              <w:pStyle w:val="Compact"/>
            </w:pPr>
            <w:r>
              <w:t xml:space="preserve">conglomerato</w:t>
            </w:r>
          </w:p>
        </w:tc>
        <w:tc>
          <w:tcPr/>
          <w:p>
            <w:pPr>
              <w:pStyle w:val="Compact"/>
            </w:pPr>
            <w:r>
              <w:t xml:space="preserve">argillite</w:t>
            </w:r>
          </w:p>
        </w:tc>
        <w:tc>
          <w:tcPr/>
          <w:p>
            <w:pPr>
              <w:pStyle w:val="Compact"/>
            </w:pPr>
            <w:r>
              <w:t xml:space="preserve">Formazione di Weiach</w:t>
            </w:r>
          </w:p>
        </w:tc>
        <w:tc>
          <w:tcPr/>
          <w:p>
            <w:pPr>
              <w:pStyle w:val="Compact"/>
            </w:pPr>
            <w:r>
              <w:t xml:space="preserve">Pennsylvaniano</w:t>
            </w:r>
          </w:p>
        </w:tc>
        <w:tc>
          <w:tcPr/>
          <w:p>
            <w:pPr>
              <w:pStyle w:val="Compact"/>
            </w:pPr>
            <w:r>
              <w:t xml:space="preserve">Cisuraliano</w:t>
            </w:r>
          </w:p>
        </w:tc>
      </w:tr>
      <w:tr>
        <w:tc>
          <w:tcPr/>
          <w:p>
            <w:pPr>
              <w:pStyle w:val="Compact"/>
            </w:pPr>
            <w:r>
              <w:t xml:space="preserve">15200160</w:t>
            </w:r>
          </w:p>
        </w:tc>
        <w:tc>
          <w:tcPr/>
          <w:p>
            <w:pPr>
              <w:pStyle w:val="Compact"/>
            </w:pPr>
            <w:r>
              <w:t xml:space="preserve">Günsberg- Vellerat- Villigen- Balsthal- und Courgenay-Fm.</w:t>
            </w:r>
          </w:p>
        </w:tc>
        <w:tc>
          <w:tcPr/>
          <w:p>
            <w:pPr>
              <w:pStyle w:val="Compact"/>
            </w:pPr>
            <w:r>
              <w:t xml:space="preserve">calcare: micritico</w:t>
            </w:r>
          </w:p>
        </w:tc>
        <w:tc>
          <w:tcPr/>
          <w:p>
            <w:pPr>
              <w:pStyle w:val="Compact"/>
            </w:pPr>
            <w:r>
              <w:t xml:space="preserve">calcare: ooidi</w:t>
            </w:r>
          </w:p>
        </w:tc>
        <w:tc>
          <w:tcPr/>
          <w:p>
            <w:pPr>
              <w:pStyle w:val="Compact"/>
            </w:pPr>
            <w:r>
              <w:t xml:space="preserve">marna</w:t>
            </w:r>
          </w:p>
        </w:tc>
        <w:tc>
          <w:tcPr/>
          <w:p>
            <w:pPr>
              <w:pStyle w:val="Compact"/>
            </w:pPr>
            <w:r>
              <w:t xml:space="preserve">–</w:t>
            </w:r>
          </w:p>
        </w:tc>
        <w:tc>
          <w:tcPr/>
          <w:p>
            <w:pPr>
              <w:pStyle w:val="Compact"/>
            </w:pPr>
            <w:r>
              <w:t xml:space="preserve">Oxfordiano</w:t>
            </w:r>
          </w:p>
        </w:tc>
        <w:tc>
          <w:tcPr/>
          <w:p>
            <w:pPr>
              <w:pStyle w:val="Compact"/>
            </w:pPr>
            <w:r>
              <w:t xml:space="preserve">Kimmeridgiano</w:t>
            </w:r>
          </w:p>
        </w:tc>
      </w:tr>
      <w:tr>
        <w:tc>
          <w:tcPr/>
          <w:p>
            <w:pPr>
              <w:pStyle w:val="Compact"/>
            </w:pPr>
            <w:r>
              <w:t xml:space="preserve">15200161</w:t>
            </w:r>
          </w:p>
        </w:tc>
        <w:tc>
          <w:tcPr/>
          <w:p>
            <w:pPr>
              <w:pStyle w:val="Compact"/>
            </w:pPr>
            <w:r>
              <w:t xml:space="preserve">Juragebirge: Kreide</w:t>
            </w:r>
          </w:p>
        </w:tc>
        <w:tc>
          <w:tcPr/>
          <w:p>
            <w:pPr>
              <w:pStyle w:val="Compact"/>
            </w:pPr>
            <w:r>
              <w:t xml:space="preserve">calcare</w:t>
            </w:r>
          </w:p>
        </w:tc>
        <w:tc>
          <w:tcPr/>
          <w:p>
            <w:pPr>
              <w:pStyle w:val="Compact"/>
            </w:pPr>
            <w:r>
              <w:t xml:space="preserve">marna</w:t>
            </w:r>
          </w:p>
        </w:tc>
        <w:tc>
          <w:tcPr/>
          <w:p>
            <w:pPr>
              <w:pStyle w:val="Compact"/>
            </w:pPr>
            <w:r>
              <w:t xml:space="preserve">arenaria: calcareo</w:t>
            </w:r>
          </w:p>
        </w:tc>
        <w:tc>
          <w:tcPr/>
          <w:p>
            <w:pPr>
              <w:pStyle w:val="Compact"/>
            </w:pPr>
            <w:r>
              <w:t xml:space="preserve">–</w:t>
            </w:r>
          </w:p>
        </w:tc>
        <w:tc>
          <w:tcPr/>
          <w:p>
            <w:pPr>
              <w:pStyle w:val="Compact"/>
            </w:pPr>
            <w:r>
              <w:t xml:space="preserve">Berriasiano</w:t>
            </w:r>
          </w:p>
        </w:tc>
        <w:tc>
          <w:tcPr/>
          <w:p>
            <w:pPr>
              <w:pStyle w:val="Compact"/>
            </w:pPr>
            <w:r>
              <w:t xml:space="preserve">Coniaciano</w:t>
            </w:r>
          </w:p>
        </w:tc>
      </w:tr>
      <w:tr>
        <w:tc>
          <w:tcPr/>
          <w:p>
            <w:pPr>
              <w:pStyle w:val="Compact"/>
            </w:pPr>
            <w:r>
              <w:t xml:space="preserve">15200162</w:t>
            </w:r>
          </w:p>
        </w:tc>
        <w:tc>
          <w:tcPr/>
          <w:p>
            <w:pPr>
              <w:pStyle w:val="Compact"/>
            </w:pPr>
            <w:r>
              <w:t xml:space="preserve">Juragebirge: Jura</w:t>
            </w:r>
          </w:p>
        </w:tc>
        <w:tc>
          <w:tcPr/>
          <w:p>
            <w:pPr>
              <w:pStyle w:val="Compact"/>
            </w:pPr>
            <w:r>
              <w:t xml:space="preserve">calcare</w:t>
            </w:r>
          </w:p>
        </w:tc>
        <w:tc>
          <w:tcPr/>
          <w:p>
            <w:pPr>
              <w:pStyle w:val="Compact"/>
            </w:pPr>
            <w:r>
              <w:t xml:space="preserve">marna</w:t>
            </w:r>
          </w:p>
        </w:tc>
        <w:tc>
          <w:tcPr/>
          <w:p>
            <w:pPr>
              <w:pStyle w:val="Compact"/>
            </w:pPr>
            <w:r>
              <w:t xml:space="preserve">argillite</w:t>
            </w:r>
          </w:p>
        </w:tc>
        <w:tc>
          <w:tcPr/>
          <w:p>
            <w:pPr>
              <w:pStyle w:val="Compact"/>
            </w:pPr>
            <w:r>
              <w:t xml:space="preserve">–</w:t>
            </w:r>
          </w:p>
        </w:tc>
        <w:tc>
          <w:tcPr/>
          <w:p>
            <w:pPr>
              <w:pStyle w:val="Compact"/>
            </w:pPr>
            <w:r>
              <w:t xml:space="preserve">Hettangiano</w:t>
            </w:r>
          </w:p>
        </w:tc>
        <w:tc>
          <w:tcPr/>
          <w:p>
            <w:pPr>
              <w:pStyle w:val="Compact"/>
            </w:pPr>
            <w:r>
              <w:t xml:space="preserve">Titoniano</w:t>
            </w:r>
          </w:p>
        </w:tc>
      </w:tr>
      <w:tr>
        <w:tc>
          <w:tcPr/>
          <w:p>
            <w:pPr>
              <w:pStyle w:val="Compact"/>
            </w:pPr>
            <w:r>
              <w:t xml:space="preserve">15200163</w:t>
            </w:r>
          </w:p>
        </w:tc>
        <w:tc>
          <w:tcPr/>
          <w:p>
            <w:pPr>
              <w:pStyle w:val="Compact"/>
            </w:pPr>
            <w:r>
              <w:t xml:space="preserve">Juragebirge: Trias</w:t>
            </w:r>
          </w:p>
        </w:tc>
        <w:tc>
          <w:tcPr/>
          <w:p>
            <w:pPr>
              <w:pStyle w:val="Compact"/>
            </w:pPr>
            <w:r>
              <w:t xml:space="preserve">dolomia</w:t>
            </w:r>
          </w:p>
        </w:tc>
        <w:tc>
          <w:tcPr/>
          <w:p>
            <w:pPr>
              <w:pStyle w:val="Compact"/>
            </w:pPr>
            <w:r>
              <w:t xml:space="preserve">marna</w:t>
            </w:r>
          </w:p>
        </w:tc>
        <w:tc>
          <w:tcPr/>
          <w:p>
            <w:pPr>
              <w:pStyle w:val="Compact"/>
            </w:pPr>
            <w:r>
              <w:t xml:space="preserve">evaporite</w:t>
            </w:r>
          </w:p>
        </w:tc>
        <w:tc>
          <w:tcPr/>
          <w:p>
            <w:pPr>
              <w:pStyle w:val="Compact"/>
            </w:pPr>
            <w:r>
              <w:t xml:space="preserve">–</w:t>
            </w:r>
          </w:p>
        </w:tc>
        <w:tc>
          <w:tcPr/>
          <w:p>
            <w:pPr>
              <w:pStyle w:val="Compact"/>
            </w:pPr>
            <w:r>
              <w:t xml:space="preserve">Olenekiano</w:t>
            </w:r>
          </w:p>
        </w:tc>
        <w:tc>
          <w:tcPr/>
          <w:p>
            <w:pPr>
              <w:pStyle w:val="Compact"/>
            </w:pPr>
            <w:r>
              <w:t xml:space="preserve">Retico</w:t>
            </w:r>
          </w:p>
        </w:tc>
      </w:tr>
      <w:tr>
        <w:tc>
          <w:tcPr/>
          <w:p>
            <w:pPr>
              <w:pStyle w:val="Compact"/>
            </w:pPr>
            <w:r>
              <w:t xml:space="preserve">15200175</w:t>
            </w:r>
          </w:p>
        </w:tc>
        <w:tc>
          <w:tcPr/>
          <w:p>
            <w:pPr>
              <w:pStyle w:val="Compact"/>
            </w:pPr>
            <w:r>
              <w:t xml:space="preserve">Siderolithikum: Bohnerzton</w:t>
            </w:r>
          </w:p>
        </w:tc>
        <w:tc>
          <w:tcPr/>
          <w:p>
            <w:pPr>
              <w:pStyle w:val="Compact"/>
            </w:pPr>
            <w:r>
              <w:t xml:space="preserve">roccia: residuale-argilloso: pisoidi di ferro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Luteziano</w:t>
            </w:r>
          </w:p>
        </w:tc>
        <w:tc>
          <w:tcPr/>
          <w:p>
            <w:pPr>
              <w:pStyle w:val="Compact"/>
            </w:pPr>
            <w:r>
              <w:t xml:space="preserve">Rupeliano</w:t>
            </w:r>
          </w:p>
        </w:tc>
      </w:tr>
      <w:tr>
        <w:tc>
          <w:tcPr/>
          <w:p>
            <w:pPr>
              <w:pStyle w:val="Compact"/>
            </w:pPr>
            <w:r>
              <w:t xml:space="preserve">15200176</w:t>
            </w:r>
          </w:p>
        </w:tc>
        <w:tc>
          <w:tcPr/>
          <w:p>
            <w:pPr>
              <w:pStyle w:val="Compact"/>
            </w:pPr>
            <w:r>
              <w:t xml:space="preserve">Siderolithikum: Boluston</w:t>
            </w:r>
          </w:p>
        </w:tc>
        <w:tc>
          <w:tcPr/>
          <w:p>
            <w:pPr>
              <w:pStyle w:val="Compact"/>
            </w:pPr>
            <w:r>
              <w:t xml:space="preserve">roccia: residuale-argilloso: limonite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Bartoniano</w:t>
            </w:r>
          </w:p>
        </w:tc>
        <w:tc>
          <w:tcPr/>
          <w:p>
            <w:pPr>
              <w:pStyle w:val="Compact"/>
            </w:pPr>
            <w:r>
              <w:t xml:space="preserve">Priaboniano</w:t>
            </w:r>
          </w:p>
        </w:tc>
      </w:tr>
      <w:tr>
        <w:tc>
          <w:tcPr/>
          <w:p>
            <w:pPr>
              <w:pStyle w:val="Compact"/>
            </w:pPr>
            <w:r>
              <w:t xml:space="preserve">15200177</w:t>
            </w:r>
          </w:p>
        </w:tc>
        <w:tc>
          <w:tcPr/>
          <w:p>
            <w:pPr>
              <w:pStyle w:val="Compact"/>
            </w:pPr>
            <w:r>
              <w:t xml:space="preserve">Siderolithikum: Huppererde</w:t>
            </w:r>
          </w:p>
        </w:tc>
        <w:tc>
          <w:tcPr/>
          <w:p>
            <w:pPr>
              <w:pStyle w:val="Compact"/>
            </w:pPr>
            <w:r>
              <w:t xml:space="preserve">roccia: residuale-sabbioso: quarzo</w:t>
            </w:r>
          </w:p>
        </w:tc>
        <w:tc>
          <w:tcPr/>
          <w:p>
            <w:pPr>
              <w:pStyle w:val="Compact"/>
            </w:pPr>
            <w:r>
              <w:t xml:space="preserve">roccia: residuale-argilloso: caolino</w:t>
            </w:r>
          </w:p>
        </w:tc>
        <w:tc>
          <w:tcPr/>
          <w:p>
            <w:pPr>
              <w:pStyle w:val="Compact"/>
            </w:pPr>
            <w:r>
              <w:t xml:space="preserve">–</w:t>
            </w:r>
          </w:p>
        </w:tc>
        <w:tc>
          <w:tcPr/>
          <w:p>
            <w:pPr>
              <w:pStyle w:val="Compact"/>
            </w:pPr>
            <w:r>
              <w:t xml:space="preserve">–</w:t>
            </w:r>
          </w:p>
        </w:tc>
        <w:tc>
          <w:tcPr/>
          <w:p>
            <w:pPr>
              <w:pStyle w:val="Compact"/>
            </w:pPr>
            <w:r>
              <w:t xml:space="preserve">Eocene medio</w:t>
            </w:r>
          </w:p>
        </w:tc>
        <w:tc>
          <w:tcPr/>
          <w:p>
            <w:pPr>
              <w:pStyle w:val="Compact"/>
            </w:pPr>
            <w:r>
              <w:t xml:space="preserve">Priaboniano</w:t>
            </w:r>
          </w:p>
        </w:tc>
      </w:tr>
      <w:tr>
        <w:tc>
          <w:tcPr/>
          <w:p>
            <w:pPr>
              <w:pStyle w:val="Compact"/>
            </w:pPr>
            <w:r>
              <w:t xml:space="preserve">15200178</w:t>
            </w:r>
          </w:p>
        </w:tc>
        <w:tc>
          <w:tcPr/>
          <w:p>
            <w:pPr>
              <w:pStyle w:val="Compact"/>
            </w:pPr>
            <w:r>
              <w:t xml:space="preserve">Hauptrogenstein: Homomyenmergel</w:t>
            </w:r>
          </w:p>
        </w:tc>
        <w:tc>
          <w:tcPr/>
          <w:p>
            <w:pPr>
              <w:pStyle w:val="Compact"/>
            </w:pPr>
            <w:r>
              <w:t xml:space="preserve">marna: bioclasti</w:t>
            </w:r>
          </w:p>
        </w:tc>
        <w:tc>
          <w:tcPr/>
          <w:p>
            <w:pPr>
              <w:pStyle w:val="Compact"/>
            </w:pPr>
            <w:r>
              <w:t xml:space="preserve">calcare: spatico</w:t>
            </w:r>
          </w:p>
        </w:tc>
        <w:tc>
          <w:tcPr/>
          <w:p>
            <w:pPr>
              <w:pStyle w:val="Compact"/>
            </w:pPr>
            <w:r>
              <w:t xml:space="preserve">–</w:t>
            </w:r>
          </w:p>
        </w:tc>
        <w:tc>
          <w:tcPr/>
          <w:p>
            <w:pPr>
              <w:pStyle w:val="Compact"/>
            </w:pPr>
            <w:r>
              <w:t xml:space="preserve">«Marna a Homomya»</w:t>
            </w:r>
          </w:p>
        </w:tc>
        <w:tc>
          <w:tcPr/>
          <w:p>
            <w:pPr>
              <w:pStyle w:val="Compact"/>
            </w:pPr>
            <w:r>
              <w:t xml:space="preserve">Bajociano</w:t>
            </w:r>
          </w:p>
        </w:tc>
        <w:tc>
          <w:tcPr/>
          <w:p>
            <w:pPr>
              <w:pStyle w:val="Compact"/>
            </w:pPr>
            <w:r>
              <w:t xml:space="preserve">Bajociano</w:t>
            </w:r>
          </w:p>
        </w:tc>
      </w:tr>
      <w:tr>
        <w:tc>
          <w:tcPr/>
          <w:p>
            <w:pPr>
              <w:pStyle w:val="Compact"/>
            </w:pPr>
            <w:r>
              <w:t xml:space="preserve">15200179</w:t>
            </w:r>
          </w:p>
        </w:tc>
        <w:tc>
          <w:tcPr/>
          <w:p>
            <w:pPr>
              <w:pStyle w:val="Compact"/>
            </w:pPr>
            <w:r>
              <w:t xml:space="preserve">Dinkelberg-Fm.: Vogesen-Sandstein</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Arenaria dei Vosgi</w:t>
            </w:r>
          </w:p>
        </w:tc>
        <w:tc>
          <w:tcPr/>
          <w:p>
            <w:pPr>
              <w:pStyle w:val="Compact"/>
            </w:pPr>
            <w:r>
              <w:t xml:space="preserve">Olenekiano</w:t>
            </w:r>
          </w:p>
        </w:tc>
        <w:tc>
          <w:tcPr/>
          <w:p>
            <w:pPr>
              <w:pStyle w:val="Compact"/>
            </w:pPr>
            <w:r>
              <w:t xml:space="preserve">Olenekiano</w:t>
            </w:r>
          </w:p>
        </w:tc>
      </w:tr>
      <w:tr>
        <w:tc>
          <w:tcPr/>
          <w:p>
            <w:pPr>
              <w:pStyle w:val="Compact"/>
            </w:pPr>
            <w:r>
              <w:t xml:space="preserve">15200180</w:t>
            </w:r>
          </w:p>
        </w:tc>
        <w:tc>
          <w:tcPr/>
          <w:p>
            <w:pPr>
              <w:pStyle w:val="Compact"/>
            </w:pPr>
            <w:r>
              <w:t xml:space="preserve">Siderolithikum: Quarzsand</w:t>
            </w:r>
          </w:p>
        </w:tc>
        <w:tc>
          <w:tcPr/>
          <w:p>
            <w:pPr>
              <w:pStyle w:val="Compact"/>
            </w:pPr>
            <w:r>
              <w:t xml:space="preserve">roccia: residuale-sabbioso: quarzo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Eocene medio</w:t>
            </w:r>
          </w:p>
        </w:tc>
        <w:tc>
          <w:tcPr/>
          <w:p>
            <w:pPr>
              <w:pStyle w:val="Compact"/>
            </w:pPr>
            <w:r>
              <w:t xml:space="preserve">Priaboniano</w:t>
            </w:r>
          </w:p>
        </w:tc>
      </w:tr>
      <w:tr>
        <w:tc>
          <w:tcPr/>
          <w:p>
            <w:pPr>
              <w:pStyle w:val="Compact"/>
            </w:pPr>
            <w:r>
              <w:t xml:space="preserve">15200181</w:t>
            </w:r>
          </w:p>
        </w:tc>
        <w:tc>
          <w:tcPr/>
          <w:p>
            <w:pPr>
              <w:pStyle w:val="Compact"/>
            </w:pPr>
            <w:r>
              <w:t xml:space="preserve">Perte-du-Rhône-Fm.: Mussel-Mb.</w:t>
            </w:r>
          </w:p>
        </w:tc>
        <w:tc>
          <w:tcPr/>
          <w:p>
            <w:pPr>
              <w:pStyle w:val="Compact"/>
            </w:pPr>
            <w:r>
              <w:t xml:space="preserve">arenaria: glauconite</w:t>
            </w:r>
          </w:p>
        </w:tc>
        <w:tc>
          <w:tcPr/>
          <w:p>
            <w:pPr>
              <w:pStyle w:val="Compact"/>
            </w:pPr>
            <w:r>
              <w:t xml:space="preserve">–</w:t>
            </w:r>
          </w:p>
        </w:tc>
        <w:tc>
          <w:tcPr/>
          <w:p>
            <w:pPr>
              <w:pStyle w:val="Compact"/>
            </w:pPr>
            <w:r>
              <w:t xml:space="preserve">–</w:t>
            </w:r>
          </w:p>
        </w:tc>
        <w:tc>
          <w:tcPr/>
          <w:p>
            <w:pPr>
              <w:pStyle w:val="Compact"/>
            </w:pPr>
            <w:r>
              <w:t xml:space="preserve">Membro di Mussel</w:t>
            </w:r>
          </w:p>
        </w:tc>
        <w:tc>
          <w:tcPr/>
          <w:p>
            <w:pPr>
              <w:pStyle w:val="Compact"/>
            </w:pPr>
            <w:r>
              <w:t xml:space="preserve">Aptiano</w:t>
            </w:r>
          </w:p>
        </w:tc>
        <w:tc>
          <w:tcPr/>
          <w:p>
            <w:pPr>
              <w:pStyle w:val="Compact"/>
            </w:pPr>
            <w:r>
              <w:t xml:space="preserve">Albiano</w:t>
            </w:r>
          </w:p>
        </w:tc>
      </w:tr>
      <w:tr>
        <w:tc>
          <w:tcPr/>
          <w:p>
            <w:pPr>
              <w:pStyle w:val="Compact"/>
            </w:pPr>
            <w:r>
              <w:t xml:space="preserve">15200182</w:t>
            </w:r>
          </w:p>
        </w:tc>
        <w:tc>
          <w:tcPr/>
          <w:p>
            <w:pPr>
              <w:pStyle w:val="Compact"/>
            </w:pPr>
            <w:r>
              <w:t xml:space="preserve">Perte-du-Rhône-Fm.: Fulie-Mb.</w:t>
            </w:r>
          </w:p>
        </w:tc>
        <w:tc>
          <w:tcPr/>
          <w:p>
            <w:pPr>
              <w:pStyle w:val="Compact"/>
            </w:pPr>
            <w:r>
              <w:t xml:space="preserve">calcare: marnoso</w:t>
            </w:r>
          </w:p>
        </w:tc>
        <w:tc>
          <w:tcPr/>
          <w:p>
            <w:pPr>
              <w:pStyle w:val="Compact"/>
            </w:pPr>
            <w:r>
              <w:t xml:space="preserve">marna</w:t>
            </w:r>
          </w:p>
        </w:tc>
        <w:tc>
          <w:tcPr/>
          <w:p>
            <w:pPr>
              <w:pStyle w:val="Compact"/>
            </w:pPr>
            <w:r>
              <w:t xml:space="preserve">–</w:t>
            </w:r>
          </w:p>
        </w:tc>
        <w:tc>
          <w:tcPr/>
          <w:p>
            <w:pPr>
              <w:pStyle w:val="Compact"/>
            </w:pPr>
            <w:r>
              <w:t xml:space="preserve">Membro della Fulie</w:t>
            </w:r>
          </w:p>
        </w:tc>
        <w:tc>
          <w:tcPr/>
          <w:p>
            <w:pPr>
              <w:pStyle w:val="Compact"/>
            </w:pPr>
            <w:r>
              <w:t xml:space="preserve">Aptiano</w:t>
            </w:r>
          </w:p>
        </w:tc>
        <w:tc>
          <w:tcPr/>
          <w:p>
            <w:pPr>
              <w:pStyle w:val="Compact"/>
            </w:pPr>
            <w:r>
              <w:t xml:space="preserve">Albiano</w:t>
            </w:r>
          </w:p>
        </w:tc>
      </w:tr>
      <w:tr>
        <w:tc>
          <w:tcPr/>
          <w:p>
            <w:pPr>
              <w:pStyle w:val="Compact"/>
            </w:pPr>
            <w:r>
              <w:t xml:space="preserve">15200183</w:t>
            </w:r>
          </w:p>
        </w:tc>
        <w:tc>
          <w:tcPr/>
          <w:p>
            <w:pPr>
              <w:pStyle w:val="Compact"/>
            </w:pPr>
            <w:r>
              <w:t xml:space="preserve">Grand-Essert-Fm: Neuchâtel-Mb.: Uttins-Mergel</w:t>
            </w:r>
          </w:p>
        </w:tc>
        <w:tc>
          <w:tcPr/>
          <w:p>
            <w:pPr>
              <w:pStyle w:val="Compact"/>
            </w:pPr>
            <w:r>
              <w:t xml:space="preserve">marna: bioclasti</w:t>
            </w:r>
          </w:p>
        </w:tc>
        <w:tc>
          <w:tcPr/>
          <w:p>
            <w:pPr>
              <w:pStyle w:val="Compact"/>
            </w:pPr>
            <w:r>
              <w:t xml:space="preserve">marna: calcareo</w:t>
            </w:r>
          </w:p>
        </w:tc>
        <w:tc>
          <w:tcPr/>
          <w:p>
            <w:pPr>
              <w:pStyle w:val="Compact"/>
            </w:pPr>
            <w:r>
              <w:t xml:space="preserve">–</w:t>
            </w:r>
          </w:p>
        </w:tc>
        <w:tc>
          <w:tcPr/>
          <w:p>
            <w:pPr>
              <w:pStyle w:val="Compact"/>
            </w:pPr>
            <w:r>
              <w:t xml:space="preserve">Marna dei Uttins</w:t>
            </w:r>
          </w:p>
        </w:tc>
        <w:tc>
          <w:tcPr/>
          <w:p>
            <w:pPr>
              <w:pStyle w:val="Compact"/>
            </w:pPr>
            <w:r>
              <w:t xml:space="preserve">Hauteriviano</w:t>
            </w:r>
          </w:p>
        </w:tc>
        <w:tc>
          <w:tcPr/>
          <w:p>
            <w:pPr>
              <w:pStyle w:val="Compact"/>
            </w:pPr>
            <w:r>
              <w:t xml:space="preserve">Hauteriviano</w:t>
            </w:r>
          </w:p>
        </w:tc>
      </w:tr>
      <w:tr>
        <w:tc>
          <w:tcPr/>
          <w:p>
            <w:pPr>
              <w:pStyle w:val="Compact"/>
            </w:pPr>
            <w:r>
              <w:t xml:space="preserve">15200184</w:t>
            </w:r>
          </w:p>
        </w:tc>
        <w:tc>
          <w:tcPr/>
          <w:p>
            <w:pPr>
              <w:pStyle w:val="Compact"/>
            </w:pPr>
            <w:r>
              <w:t xml:space="preserve">Grand-Essert-Fm: Hauterive-Mb.: Ecluse-Mergelkalk</w:t>
            </w:r>
          </w:p>
        </w:tc>
        <w:tc>
          <w:tcPr/>
          <w:p>
            <w:pPr>
              <w:pStyle w:val="Compact"/>
            </w:pPr>
            <w:r>
              <w:t xml:space="preserve">marna: bioclasti</w:t>
            </w:r>
          </w:p>
        </w:tc>
        <w:tc>
          <w:tcPr/>
          <w:p>
            <w:pPr>
              <w:pStyle w:val="Compact"/>
            </w:pPr>
            <w:r>
              <w:t xml:space="preserve">calcare: spatico: glauconite-selce</w:t>
            </w:r>
          </w:p>
        </w:tc>
        <w:tc>
          <w:tcPr/>
          <w:p>
            <w:pPr>
              <w:pStyle w:val="Compact"/>
            </w:pPr>
            <w:r>
              <w:t xml:space="preserve">–</w:t>
            </w:r>
          </w:p>
        </w:tc>
        <w:tc>
          <w:tcPr/>
          <w:p>
            <w:pPr>
              <w:pStyle w:val="Compact"/>
            </w:pPr>
            <w:r>
              <w:t xml:space="preserve">Calcare dell'Écluse</w:t>
            </w:r>
          </w:p>
        </w:tc>
        <w:tc>
          <w:tcPr/>
          <w:p>
            <w:pPr>
              <w:pStyle w:val="Compact"/>
            </w:pPr>
            <w:r>
              <w:t xml:space="preserve">Hauteriviano</w:t>
            </w:r>
          </w:p>
        </w:tc>
        <w:tc>
          <w:tcPr/>
          <w:p>
            <w:pPr>
              <w:pStyle w:val="Compact"/>
            </w:pPr>
            <w:r>
              <w:t xml:space="preserve">Hauteriviano</w:t>
            </w:r>
          </w:p>
        </w:tc>
      </w:tr>
      <w:tr>
        <w:tc>
          <w:tcPr/>
          <w:p>
            <w:pPr>
              <w:pStyle w:val="Compact"/>
            </w:pPr>
            <w:r>
              <w:t xml:space="preserve">15200185</w:t>
            </w:r>
          </w:p>
        </w:tc>
        <w:tc>
          <w:tcPr/>
          <w:p>
            <w:pPr>
              <w:pStyle w:val="Compact"/>
            </w:pPr>
            <w:r>
              <w:t xml:space="preserve">Vuache-Fm.: Bryozoen-Mergel</w:t>
            </w:r>
          </w:p>
        </w:tc>
        <w:tc>
          <w:tcPr/>
          <w:p>
            <w:pPr>
              <w:pStyle w:val="Compact"/>
            </w:pPr>
            <w:r>
              <w:t xml:space="preserve">marna: bioclasti</w:t>
            </w:r>
          </w:p>
        </w:tc>
        <w:tc>
          <w:tcPr/>
          <w:p>
            <w:pPr>
              <w:pStyle w:val="Compact"/>
            </w:pPr>
            <w:r>
              <w:t xml:space="preserve">–</w:t>
            </w:r>
          </w:p>
        </w:tc>
        <w:tc>
          <w:tcPr/>
          <w:p>
            <w:pPr>
              <w:pStyle w:val="Compact"/>
            </w:pPr>
            <w:r>
              <w:t xml:space="preserve">–</w:t>
            </w:r>
          </w:p>
        </w:tc>
        <w:tc>
          <w:tcPr/>
          <w:p>
            <w:pPr>
              <w:pStyle w:val="Compact"/>
            </w:pPr>
            <w:r>
              <w:t xml:space="preserve">«Marna a Bryozoaria»</w:t>
            </w:r>
          </w:p>
        </w:tc>
        <w:tc>
          <w:tcPr/>
          <w:p>
            <w:pPr>
              <w:pStyle w:val="Compact"/>
            </w:pPr>
            <w:r>
              <w:t xml:space="preserve">Valanginiano</w:t>
            </w:r>
          </w:p>
        </w:tc>
        <w:tc>
          <w:tcPr/>
          <w:p>
            <w:pPr>
              <w:pStyle w:val="Compact"/>
            </w:pPr>
            <w:r>
              <w:t xml:space="preserve">Valanginiano</w:t>
            </w:r>
          </w:p>
        </w:tc>
      </w:tr>
      <w:tr>
        <w:tc>
          <w:tcPr/>
          <w:p>
            <w:pPr>
              <w:pStyle w:val="Compact"/>
            </w:pPr>
            <w:r>
              <w:t xml:space="preserve">15200186</w:t>
            </w:r>
          </w:p>
        </w:tc>
        <w:tc>
          <w:tcPr/>
          <w:p>
            <w:pPr>
              <w:pStyle w:val="Compact"/>
            </w:pPr>
            <w:r>
              <w:t xml:space="preserve">Twannbach-Fm.: Zuckerkörniger Kalk</w:t>
            </w:r>
          </w:p>
        </w:tc>
        <w:tc>
          <w:tcPr/>
          <w:p>
            <w:pPr>
              <w:pStyle w:val="Compact"/>
            </w:pPr>
            <w:r>
              <w:t xml:space="preserve">calcare: cristallino</w:t>
            </w:r>
          </w:p>
        </w:tc>
        <w:tc>
          <w:tcPr/>
          <w:p>
            <w:pPr>
              <w:pStyle w:val="Compact"/>
            </w:pPr>
            <w:r>
              <w:t xml:space="preserve">dolomia</w:t>
            </w:r>
          </w:p>
        </w:tc>
        <w:tc>
          <w:tcPr/>
          <w:p>
            <w:pPr>
              <w:pStyle w:val="Compact"/>
            </w:pPr>
            <w:r>
              <w:t xml:space="preserve">cargnola</w:t>
            </w:r>
          </w:p>
        </w:tc>
        <w:tc>
          <w:tcPr/>
          <w:p>
            <w:pPr>
              <w:pStyle w:val="Compact"/>
            </w:pPr>
            <w:r>
              <w:t xml:space="preserve">Formazione del Twannbach</w:t>
            </w:r>
          </w:p>
        </w:tc>
        <w:tc>
          <w:tcPr/>
          <w:p>
            <w:pPr>
              <w:pStyle w:val="Compact"/>
            </w:pPr>
            <w:r>
              <w:t xml:space="preserve">Titoniano</w:t>
            </w:r>
          </w:p>
        </w:tc>
        <w:tc>
          <w:tcPr/>
          <w:p>
            <w:pPr>
              <w:pStyle w:val="Compact"/>
            </w:pPr>
            <w:r>
              <w:t xml:space="preserve">Titoniano</w:t>
            </w:r>
          </w:p>
        </w:tc>
      </w:tr>
      <w:tr>
        <w:tc>
          <w:tcPr/>
          <w:p>
            <w:pPr>
              <w:pStyle w:val="Compact"/>
            </w:pPr>
            <w:r>
              <w:t xml:space="preserve">15200187</w:t>
            </w:r>
          </w:p>
        </w:tc>
        <w:tc>
          <w:tcPr/>
          <w:p>
            <w:pPr>
              <w:pStyle w:val="Compact"/>
            </w:pPr>
            <w:r>
              <w:t xml:space="preserve">Reuchenette-Fm.: Chevenez-Mb.</w:t>
            </w:r>
          </w:p>
        </w:tc>
        <w:tc>
          <w:tcPr/>
          <w:p>
            <w:pPr>
              <w:pStyle w:val="Compact"/>
            </w:pPr>
            <w:r>
              <w:t xml:space="preserve">calcare: bioclasti</w:t>
            </w:r>
          </w:p>
        </w:tc>
        <w:tc>
          <w:tcPr/>
          <w:p>
            <w:pPr>
              <w:pStyle w:val="Compact"/>
            </w:pPr>
            <w:r>
              <w:t xml:space="preserve">marna: bioclasti</w:t>
            </w:r>
          </w:p>
        </w:tc>
        <w:tc>
          <w:tcPr/>
          <w:p>
            <w:pPr>
              <w:pStyle w:val="Compact"/>
            </w:pPr>
            <w:r>
              <w:t xml:space="preserve">–</w:t>
            </w:r>
          </w:p>
        </w:tc>
        <w:tc>
          <w:tcPr/>
          <w:p>
            <w:pPr>
              <w:pStyle w:val="Compact"/>
            </w:pPr>
            <w:r>
              <w:t xml:space="preserve">Membro di Chevenez</w:t>
            </w:r>
          </w:p>
        </w:tc>
        <w:tc>
          <w:tcPr/>
          <w:p>
            <w:pPr>
              <w:pStyle w:val="Compact"/>
            </w:pPr>
            <w:r>
              <w:t xml:space="preserve">Kimmeridgiano</w:t>
            </w:r>
          </w:p>
        </w:tc>
        <w:tc>
          <w:tcPr/>
          <w:p>
            <w:pPr>
              <w:pStyle w:val="Compact"/>
            </w:pPr>
            <w:r>
              <w:t xml:space="preserve">Kimmeridgiano</w:t>
            </w:r>
          </w:p>
        </w:tc>
      </w:tr>
      <w:tr>
        <w:tc>
          <w:tcPr/>
          <w:p>
            <w:pPr>
              <w:pStyle w:val="Compact"/>
            </w:pPr>
            <w:r>
              <w:t xml:space="preserve">15200188</w:t>
            </w:r>
          </w:p>
        </w:tc>
        <w:tc>
          <w:tcPr/>
          <w:p>
            <w:pPr>
              <w:pStyle w:val="Compact"/>
            </w:pPr>
            <w:r>
              <w:t xml:space="preserve">Balsthal-Fm.</w:t>
            </w:r>
          </w:p>
        </w:tc>
        <w:tc>
          <w:tcPr/>
          <w:p>
            <w:pPr>
              <w:pStyle w:val="Compact"/>
            </w:pPr>
            <w:r>
              <w:t xml:space="preserve">calcare: ooidi</w:t>
            </w:r>
          </w:p>
        </w:tc>
        <w:tc>
          <w:tcPr/>
          <w:p>
            <w:pPr>
              <w:pStyle w:val="Compact"/>
            </w:pPr>
            <w:r>
              <w:t xml:space="preserve">calcare: oncoidi</w:t>
            </w:r>
          </w:p>
        </w:tc>
        <w:tc>
          <w:tcPr/>
          <w:p>
            <w:pPr>
              <w:pStyle w:val="Compact"/>
            </w:pPr>
            <w:r>
              <w:t xml:space="preserve">calcare: micritico</w:t>
            </w:r>
          </w:p>
        </w:tc>
        <w:tc>
          <w:tcPr/>
          <w:p>
            <w:pPr>
              <w:pStyle w:val="Compact"/>
            </w:pPr>
            <w:r>
              <w:t xml:space="preserve">Formazione di Balsthal</w:t>
            </w:r>
          </w:p>
        </w:tc>
        <w:tc>
          <w:tcPr/>
          <w:p>
            <w:pPr>
              <w:pStyle w:val="Compact"/>
            </w:pPr>
            <w:r>
              <w:t xml:space="preserve">Oxfordiano</w:t>
            </w:r>
          </w:p>
        </w:tc>
        <w:tc>
          <w:tcPr/>
          <w:p>
            <w:pPr>
              <w:pStyle w:val="Compact"/>
            </w:pPr>
            <w:r>
              <w:t xml:space="preserve">Kimmeridgiano</w:t>
            </w:r>
          </w:p>
        </w:tc>
      </w:tr>
      <w:tr>
        <w:tc>
          <w:tcPr/>
          <w:p>
            <w:pPr>
              <w:pStyle w:val="Compact"/>
            </w:pPr>
            <w:r>
              <w:t xml:space="preserve">15200189</w:t>
            </w:r>
          </w:p>
        </w:tc>
        <w:tc>
          <w:tcPr/>
          <w:p>
            <w:pPr>
              <w:pStyle w:val="Compact"/>
            </w:pPr>
            <w:r>
              <w:t xml:space="preserve">Balsthal-Fm.: Verena-Mb.</w:t>
            </w:r>
          </w:p>
        </w:tc>
        <w:tc>
          <w:tcPr/>
          <w:p>
            <w:pPr>
              <w:pStyle w:val="Compact"/>
            </w:pPr>
            <w:r>
              <w:t xml:space="preserve">calcare: arenitico: bioclasti</w:t>
            </w:r>
          </w:p>
        </w:tc>
        <w:tc>
          <w:tcPr/>
          <w:p>
            <w:pPr>
              <w:pStyle w:val="Compact"/>
            </w:pPr>
            <w:r>
              <w:t xml:space="preserve">calcare: gessoso</w:t>
            </w:r>
          </w:p>
        </w:tc>
        <w:tc>
          <w:tcPr/>
          <w:p>
            <w:pPr>
              <w:pStyle w:val="Compact"/>
            </w:pPr>
            <w:r>
              <w:t xml:space="preserve">–</w:t>
            </w:r>
          </w:p>
        </w:tc>
        <w:tc>
          <w:tcPr/>
          <w:p>
            <w:pPr>
              <w:pStyle w:val="Compact"/>
            </w:pPr>
            <w:r>
              <w:t xml:space="preserve">Membro di Santa Verana</w:t>
            </w:r>
          </w:p>
        </w:tc>
        <w:tc>
          <w:tcPr/>
          <w:p>
            <w:pPr>
              <w:pStyle w:val="Compact"/>
            </w:pPr>
            <w:r>
              <w:t xml:space="preserve">Oxfordiano</w:t>
            </w:r>
          </w:p>
        </w:tc>
        <w:tc>
          <w:tcPr/>
          <w:p>
            <w:pPr>
              <w:pStyle w:val="Compact"/>
            </w:pPr>
            <w:r>
              <w:t xml:space="preserve">Kimmeridgiano</w:t>
            </w:r>
          </w:p>
        </w:tc>
      </w:tr>
      <w:tr>
        <w:tc>
          <w:tcPr/>
          <w:p>
            <w:pPr>
              <w:pStyle w:val="Compact"/>
            </w:pPr>
            <w:r>
              <w:t xml:space="preserve">15200190</w:t>
            </w:r>
          </w:p>
        </w:tc>
        <w:tc>
          <w:tcPr/>
          <w:p>
            <w:pPr>
              <w:pStyle w:val="Compact"/>
            </w:pPr>
            <w:r>
              <w:t xml:space="preserve">Balsthal-Fm.: Holzflue-Mb.</w:t>
            </w:r>
          </w:p>
        </w:tc>
        <w:tc>
          <w:tcPr/>
          <w:p>
            <w:pPr>
              <w:pStyle w:val="Compact"/>
            </w:pPr>
            <w:r>
              <w:t xml:space="preserve">calcare: ooidi</w:t>
            </w:r>
          </w:p>
        </w:tc>
        <w:tc>
          <w:tcPr/>
          <w:p>
            <w:pPr>
              <w:pStyle w:val="Compact"/>
            </w:pPr>
            <w:r>
              <w:t xml:space="preserve">calcare: micritico</w:t>
            </w:r>
          </w:p>
        </w:tc>
        <w:tc>
          <w:tcPr/>
          <w:p>
            <w:pPr>
              <w:pStyle w:val="Compact"/>
            </w:pPr>
            <w:r>
              <w:t xml:space="preserve">–</w:t>
            </w:r>
          </w:p>
        </w:tc>
        <w:tc>
          <w:tcPr/>
          <w:p>
            <w:pPr>
              <w:pStyle w:val="Compact"/>
            </w:pPr>
            <w:r>
              <w:t xml:space="preserve">Membro della Holzflue</w:t>
            </w:r>
          </w:p>
        </w:tc>
        <w:tc>
          <w:tcPr/>
          <w:p>
            <w:pPr>
              <w:pStyle w:val="Compact"/>
            </w:pPr>
            <w:r>
              <w:t xml:space="preserve">Oxfordiano</w:t>
            </w:r>
          </w:p>
        </w:tc>
        <w:tc>
          <w:tcPr/>
          <w:p>
            <w:pPr>
              <w:pStyle w:val="Compact"/>
            </w:pPr>
            <w:r>
              <w:t xml:space="preserve">Kimmeridgiano</w:t>
            </w:r>
          </w:p>
        </w:tc>
      </w:tr>
      <w:tr>
        <w:tc>
          <w:tcPr/>
          <w:p>
            <w:pPr>
              <w:pStyle w:val="Compact"/>
            </w:pPr>
            <w:r>
              <w:t xml:space="preserve">15200191</w:t>
            </w:r>
          </w:p>
        </w:tc>
        <w:tc>
          <w:tcPr/>
          <w:p>
            <w:pPr>
              <w:pStyle w:val="Compact"/>
            </w:pPr>
            <w:r>
              <w:t xml:space="preserve">Balsthal-Fm.: Laufen-Mb.</w:t>
            </w:r>
          </w:p>
        </w:tc>
        <w:tc>
          <w:tcPr/>
          <w:p>
            <w:pPr>
              <w:pStyle w:val="Compact"/>
            </w:pPr>
            <w:r>
              <w:t xml:space="preserve">calcare: micritico</w:t>
            </w:r>
          </w:p>
        </w:tc>
        <w:tc>
          <w:tcPr/>
          <w:p>
            <w:pPr>
              <w:pStyle w:val="Compact"/>
            </w:pPr>
            <w:r>
              <w:t xml:space="preserve">calcare: ooidi</w:t>
            </w:r>
          </w:p>
        </w:tc>
        <w:tc>
          <w:tcPr/>
          <w:p>
            <w:pPr>
              <w:pStyle w:val="Compact"/>
            </w:pPr>
            <w:r>
              <w:t xml:space="preserve">calcare: oncoidi</w:t>
            </w:r>
          </w:p>
        </w:tc>
        <w:tc>
          <w:tcPr/>
          <w:p>
            <w:pPr>
              <w:pStyle w:val="Compact"/>
            </w:pPr>
            <w:r>
              <w:t xml:space="preserve">Membro di Laufen</w:t>
            </w:r>
          </w:p>
        </w:tc>
        <w:tc>
          <w:tcPr/>
          <w:p>
            <w:pPr>
              <w:pStyle w:val="Compact"/>
            </w:pPr>
            <w:r>
              <w:t xml:space="preserve">Oxfordiano</w:t>
            </w:r>
          </w:p>
        </w:tc>
        <w:tc>
          <w:tcPr/>
          <w:p>
            <w:pPr>
              <w:pStyle w:val="Compact"/>
            </w:pPr>
            <w:r>
              <w:t xml:space="preserve">Oxfordiano</w:t>
            </w:r>
          </w:p>
        </w:tc>
      </w:tr>
      <w:tr>
        <w:tc>
          <w:tcPr/>
          <w:p>
            <w:pPr>
              <w:pStyle w:val="Compact"/>
            </w:pPr>
            <w:r>
              <w:t xml:space="preserve">15200192</w:t>
            </w:r>
          </w:p>
        </w:tc>
        <w:tc>
          <w:tcPr/>
          <w:p>
            <w:pPr>
              <w:pStyle w:val="Compact"/>
            </w:pPr>
            <w:r>
              <w:t xml:space="preserve">Balsthal-Fm.: Olten-Mb.</w:t>
            </w:r>
          </w:p>
        </w:tc>
        <w:tc>
          <w:tcPr/>
          <w:p>
            <w:pPr>
              <w:pStyle w:val="Compact"/>
            </w:pPr>
            <w:r>
              <w:t xml:space="preserve">calcare: micritico: selce</w:t>
            </w:r>
          </w:p>
        </w:tc>
        <w:tc>
          <w:tcPr/>
          <w:p>
            <w:pPr>
              <w:pStyle w:val="Compact"/>
            </w:pPr>
            <w:r>
              <w:t xml:space="preserve">calcare: corali</w:t>
            </w:r>
          </w:p>
        </w:tc>
        <w:tc>
          <w:tcPr/>
          <w:p>
            <w:pPr>
              <w:pStyle w:val="Compact"/>
            </w:pPr>
            <w:r>
              <w:t xml:space="preserve">–</w:t>
            </w:r>
          </w:p>
        </w:tc>
        <w:tc>
          <w:tcPr/>
          <w:p>
            <w:pPr>
              <w:pStyle w:val="Compact"/>
            </w:pPr>
            <w:r>
              <w:t xml:space="preserve">Membro di Olten</w:t>
            </w:r>
          </w:p>
        </w:tc>
        <w:tc>
          <w:tcPr/>
          <w:p>
            <w:pPr>
              <w:pStyle w:val="Compact"/>
            </w:pPr>
            <w:r>
              <w:t xml:space="preserve">Oxfordiano</w:t>
            </w:r>
          </w:p>
        </w:tc>
        <w:tc>
          <w:tcPr/>
          <w:p>
            <w:pPr>
              <w:pStyle w:val="Compact"/>
            </w:pPr>
            <w:r>
              <w:t xml:space="preserve">Oxfordiano</w:t>
            </w:r>
          </w:p>
        </w:tc>
      </w:tr>
      <w:tr>
        <w:tc>
          <w:tcPr/>
          <w:p>
            <w:pPr>
              <w:pStyle w:val="Compact"/>
            </w:pPr>
            <w:r>
              <w:t xml:space="preserve">15200193</w:t>
            </w:r>
          </w:p>
        </w:tc>
        <w:tc>
          <w:tcPr/>
          <w:p>
            <w:pPr>
              <w:pStyle w:val="Compact"/>
            </w:pPr>
            <w:r>
              <w:t xml:space="preserve">Balsthal-Fm.: Steinibach-Mb.</w:t>
            </w:r>
          </w:p>
        </w:tc>
        <w:tc>
          <w:tcPr/>
          <w:p>
            <w:pPr>
              <w:pStyle w:val="Compact"/>
            </w:pPr>
            <w:r>
              <w:t xml:space="preserve">calcare: ooidi</w:t>
            </w:r>
          </w:p>
        </w:tc>
        <w:tc>
          <w:tcPr/>
          <w:p>
            <w:pPr>
              <w:pStyle w:val="Compact"/>
            </w:pPr>
            <w:r>
              <w:t xml:space="preserve">–</w:t>
            </w:r>
          </w:p>
        </w:tc>
        <w:tc>
          <w:tcPr/>
          <w:p>
            <w:pPr>
              <w:pStyle w:val="Compact"/>
            </w:pPr>
            <w:r>
              <w:t xml:space="preserve">–</w:t>
            </w:r>
          </w:p>
        </w:tc>
        <w:tc>
          <w:tcPr/>
          <w:p>
            <w:pPr>
              <w:pStyle w:val="Compact"/>
            </w:pPr>
            <w:r>
              <w:t xml:space="preserve">Membro del Steinibach</w:t>
            </w:r>
          </w:p>
        </w:tc>
        <w:tc>
          <w:tcPr/>
          <w:p>
            <w:pPr>
              <w:pStyle w:val="Compact"/>
            </w:pPr>
            <w:r>
              <w:t xml:space="preserve">Oxfordiano</w:t>
            </w:r>
          </w:p>
        </w:tc>
        <w:tc>
          <w:tcPr/>
          <w:p>
            <w:pPr>
              <w:pStyle w:val="Compact"/>
            </w:pPr>
            <w:r>
              <w:t xml:space="preserve">Oxfordiano</w:t>
            </w:r>
          </w:p>
        </w:tc>
      </w:tr>
      <w:tr>
        <w:tc>
          <w:tcPr/>
          <w:p>
            <w:pPr>
              <w:pStyle w:val="Compact"/>
            </w:pPr>
            <w:r>
              <w:t xml:space="preserve">15200194</w:t>
            </w:r>
          </w:p>
        </w:tc>
        <w:tc>
          <w:tcPr/>
          <w:p>
            <w:pPr>
              <w:pStyle w:val="Compact"/>
            </w:pPr>
            <w:r>
              <w:t xml:space="preserve">Vellerat-Fm.: Röschenz-Mb.: Grüne Mumienbank</w:t>
            </w:r>
          </w:p>
        </w:tc>
        <w:tc>
          <w:tcPr/>
          <w:p>
            <w:pPr>
              <w:pStyle w:val="Compact"/>
            </w:pPr>
            <w:r>
              <w:t xml:space="preserve">calcare: micritico: oncoidi</w:t>
            </w:r>
          </w:p>
        </w:tc>
        <w:tc>
          <w:tcPr/>
          <w:p>
            <w:pPr>
              <w:pStyle w:val="Compact"/>
            </w:pPr>
            <w:r>
              <w:t xml:space="preserve">–</w:t>
            </w:r>
          </w:p>
        </w:tc>
        <w:tc>
          <w:tcPr/>
          <w:p>
            <w:pPr>
              <w:pStyle w:val="Compact"/>
            </w:pPr>
            <w:r>
              <w:t xml:space="preserve">–</w:t>
            </w:r>
          </w:p>
        </w:tc>
        <w:tc>
          <w:tcPr/>
          <w:p>
            <w:pPr>
              <w:pStyle w:val="Compact"/>
            </w:pPr>
            <w:r>
              <w:t xml:space="preserve">«Grüne Mumienbank»</w:t>
            </w:r>
          </w:p>
        </w:tc>
        <w:tc>
          <w:tcPr/>
          <w:p>
            <w:pPr>
              <w:pStyle w:val="Compact"/>
            </w:pPr>
            <w:r>
              <w:t xml:space="preserve">Oxfordiano</w:t>
            </w:r>
          </w:p>
        </w:tc>
        <w:tc>
          <w:tcPr/>
          <w:p>
            <w:pPr>
              <w:pStyle w:val="Compact"/>
            </w:pPr>
            <w:r>
              <w:t xml:space="preserve">Oxfordiano</w:t>
            </w:r>
          </w:p>
        </w:tc>
      </w:tr>
      <w:tr>
        <w:tc>
          <w:tcPr/>
          <w:p>
            <w:pPr>
              <w:pStyle w:val="Compact"/>
            </w:pPr>
            <w:r>
              <w:t xml:space="preserve">15200195</w:t>
            </w:r>
          </w:p>
        </w:tc>
        <w:tc>
          <w:tcPr/>
          <w:p>
            <w:pPr>
              <w:pStyle w:val="Compact"/>
            </w:pPr>
            <w:r>
              <w:t xml:space="preserve">Wildegg-Fm.: Effingen-Mb.: Pecten-Bk.</w:t>
            </w:r>
          </w:p>
        </w:tc>
        <w:tc>
          <w:tcPr/>
          <w:p>
            <w:pPr>
              <w:pStyle w:val="Compact"/>
            </w:pPr>
            <w:r>
              <w:t xml:space="preserve">calcare: marnoso: bioclasti</w:t>
            </w:r>
          </w:p>
        </w:tc>
        <w:tc>
          <w:tcPr/>
          <w:p>
            <w:pPr>
              <w:pStyle w:val="Compact"/>
            </w:pPr>
            <w:r>
              <w:t xml:space="preserve">calcare: micritico</w:t>
            </w:r>
          </w:p>
        </w:tc>
        <w:tc>
          <w:tcPr/>
          <w:p>
            <w:pPr>
              <w:pStyle w:val="Compact"/>
            </w:pPr>
            <w:r>
              <w:t xml:space="preserve">–</w:t>
            </w:r>
          </w:p>
        </w:tc>
        <w:tc>
          <w:tcPr/>
          <w:p>
            <w:pPr>
              <w:pStyle w:val="Compact"/>
            </w:pPr>
            <w:r>
              <w:t xml:space="preserve">«Strato a Pecten» (Mb. di Effingen)</w:t>
            </w:r>
          </w:p>
        </w:tc>
        <w:tc>
          <w:tcPr/>
          <w:p>
            <w:pPr>
              <w:pStyle w:val="Compact"/>
            </w:pPr>
            <w:r>
              <w:t xml:space="preserve">Oxfordiano</w:t>
            </w:r>
          </w:p>
        </w:tc>
        <w:tc>
          <w:tcPr/>
          <w:p>
            <w:pPr>
              <w:pStyle w:val="Compact"/>
            </w:pPr>
            <w:r>
              <w:t xml:space="preserve">Oxfordiano</w:t>
            </w:r>
          </w:p>
        </w:tc>
      </w:tr>
      <w:tr>
        <w:tc>
          <w:tcPr/>
          <w:p>
            <w:pPr>
              <w:pStyle w:val="Compact"/>
            </w:pPr>
            <w:r>
              <w:t xml:space="preserve">15200196</w:t>
            </w:r>
          </w:p>
        </w:tc>
        <w:tc>
          <w:tcPr/>
          <w:p>
            <w:pPr>
              <w:pStyle w:val="Compact"/>
            </w:pPr>
            <w:r>
              <w:t xml:space="preserve">Hauptrogenstein: Ferrugineus-Oolith</w:t>
            </w:r>
          </w:p>
        </w:tc>
        <w:tc>
          <w:tcPr/>
          <w:p>
            <w:pPr>
              <w:pStyle w:val="Compact"/>
            </w:pPr>
            <w:r>
              <w:t xml:space="preserve">marna: bioclasti-ooidi</w:t>
            </w:r>
          </w:p>
        </w:tc>
        <w:tc>
          <w:tcPr/>
          <w:p>
            <w:pPr>
              <w:pStyle w:val="Compact"/>
            </w:pPr>
            <w:r>
              <w:t xml:space="preserve">marna: calcareo</w:t>
            </w:r>
          </w:p>
        </w:tc>
        <w:tc>
          <w:tcPr/>
          <w:p>
            <w:pPr>
              <w:pStyle w:val="Compact"/>
            </w:pPr>
            <w:r>
              <w:t xml:space="preserve">–</w:t>
            </w:r>
          </w:p>
        </w:tc>
        <w:tc>
          <w:tcPr/>
          <w:p>
            <w:pPr>
              <w:pStyle w:val="Compact"/>
            </w:pPr>
            <w:r>
              <w:t xml:space="preserve">«Oolite a Ferrugineus»</w:t>
            </w:r>
          </w:p>
        </w:tc>
        <w:tc>
          <w:tcPr/>
          <w:p>
            <w:pPr>
              <w:pStyle w:val="Compact"/>
            </w:pPr>
            <w:r>
              <w:t xml:space="preserve">Batoniano</w:t>
            </w:r>
          </w:p>
        </w:tc>
        <w:tc>
          <w:tcPr/>
          <w:p>
            <w:pPr>
              <w:pStyle w:val="Compact"/>
            </w:pPr>
            <w:r>
              <w:t xml:space="preserve">Batoniano</w:t>
            </w:r>
          </w:p>
        </w:tc>
      </w:tr>
      <w:tr>
        <w:tc>
          <w:tcPr/>
          <w:p>
            <w:pPr>
              <w:pStyle w:val="Compact"/>
            </w:pPr>
            <w:r>
              <w:t xml:space="preserve">15200197</w:t>
            </w:r>
          </w:p>
        </w:tc>
        <w:tc>
          <w:tcPr/>
          <w:p>
            <w:pPr>
              <w:pStyle w:val="Compact"/>
            </w:pPr>
            <w:r>
              <w:t xml:space="preserve">Hauptrogenstein: Wittnau-Korallenkalk</w:t>
            </w:r>
          </w:p>
        </w:tc>
        <w:tc>
          <w:tcPr/>
          <w:p>
            <w:pPr>
              <w:pStyle w:val="Compact"/>
            </w:pPr>
            <w:r>
              <w:t xml:space="preserve">calcare: corali</w:t>
            </w:r>
          </w:p>
        </w:tc>
        <w:tc>
          <w:tcPr/>
          <w:p>
            <w:pPr>
              <w:pStyle w:val="Compact"/>
            </w:pPr>
            <w:r>
              <w:t xml:space="preserve">–</w:t>
            </w:r>
          </w:p>
        </w:tc>
        <w:tc>
          <w:tcPr/>
          <w:p>
            <w:pPr>
              <w:pStyle w:val="Compact"/>
            </w:pPr>
            <w:r>
              <w:t xml:space="preserve">–</w:t>
            </w:r>
          </w:p>
        </w:tc>
        <w:tc>
          <w:tcPr/>
          <w:p>
            <w:pPr>
              <w:pStyle w:val="Compact"/>
            </w:pPr>
            <w:r>
              <w:t xml:space="preserve">Calcare a coralli di Wittnau</w:t>
            </w:r>
          </w:p>
        </w:tc>
        <w:tc>
          <w:tcPr/>
          <w:p>
            <w:pPr>
              <w:pStyle w:val="Compact"/>
            </w:pPr>
            <w:r>
              <w:t xml:space="preserve">Bajociano</w:t>
            </w:r>
          </w:p>
        </w:tc>
        <w:tc>
          <w:tcPr/>
          <w:p>
            <w:pPr>
              <w:pStyle w:val="Compact"/>
            </w:pPr>
            <w:r>
              <w:t xml:space="preserve">Bajociano</w:t>
            </w:r>
          </w:p>
        </w:tc>
      </w:tr>
      <w:tr>
        <w:tc>
          <w:tcPr/>
          <w:p>
            <w:pPr>
              <w:pStyle w:val="Compact"/>
            </w:pPr>
            <w:r>
              <w:t xml:space="preserve">15200198</w:t>
            </w:r>
          </w:p>
        </w:tc>
        <w:tc>
          <w:tcPr/>
          <w:p>
            <w:pPr>
              <w:pStyle w:val="Compact"/>
            </w:pPr>
            <w:r>
              <w:t xml:space="preserve">Hauptrogenstein: Furcil-Mergel</w:t>
            </w:r>
          </w:p>
        </w:tc>
        <w:tc>
          <w:tcPr/>
          <w:p>
            <w:pPr>
              <w:pStyle w:val="Compact"/>
            </w:pPr>
            <w:r>
              <w:t xml:space="preserve">marna</w:t>
            </w:r>
          </w:p>
        </w:tc>
        <w:tc>
          <w:tcPr/>
          <w:p>
            <w:pPr>
              <w:pStyle w:val="Compact"/>
            </w:pPr>
            <w:r>
              <w:t xml:space="preserve">calcare: marnoso</w:t>
            </w:r>
          </w:p>
        </w:tc>
        <w:tc>
          <w:tcPr/>
          <w:p>
            <w:pPr>
              <w:pStyle w:val="Compact"/>
            </w:pPr>
            <w:r>
              <w:t xml:space="preserve">–</w:t>
            </w:r>
          </w:p>
        </w:tc>
        <w:tc>
          <w:tcPr/>
          <w:p>
            <w:pPr>
              <w:pStyle w:val="Compact"/>
            </w:pPr>
            <w:r>
              <w:t xml:space="preserve">Marna del Furcil</w:t>
            </w:r>
          </w:p>
        </w:tc>
        <w:tc>
          <w:tcPr/>
          <w:p>
            <w:pPr>
              <w:pStyle w:val="Compact"/>
            </w:pPr>
            <w:r>
              <w:t xml:space="preserve">Bajociano</w:t>
            </w:r>
          </w:p>
        </w:tc>
        <w:tc>
          <w:tcPr/>
          <w:p>
            <w:pPr>
              <w:pStyle w:val="Compact"/>
            </w:pPr>
            <w:r>
              <w:t xml:space="preserve">Batoniano</w:t>
            </w:r>
          </w:p>
        </w:tc>
      </w:tr>
      <w:tr>
        <w:tc>
          <w:tcPr/>
          <w:p>
            <w:pPr>
              <w:pStyle w:val="Compact"/>
            </w:pPr>
            <w:r>
              <w:t xml:space="preserve">15200199</w:t>
            </w:r>
          </w:p>
        </w:tc>
        <w:tc>
          <w:tcPr/>
          <w:p>
            <w:pPr>
              <w:pStyle w:val="Compact"/>
            </w:pPr>
            <w:r>
              <w:t xml:space="preserve">Hauptrogenstein: Maeandrina-Sch.</w:t>
            </w:r>
          </w:p>
        </w:tc>
        <w:tc>
          <w:tcPr/>
          <w:p>
            <w:pPr>
              <w:pStyle w:val="Compact"/>
            </w:pPr>
            <w:r>
              <w:t xml:space="preserve">marna: bioclasti-ooidi</w:t>
            </w:r>
          </w:p>
        </w:tc>
        <w:tc>
          <w:tcPr/>
          <w:p>
            <w:pPr>
              <w:pStyle w:val="Compact"/>
            </w:pPr>
            <w:r>
              <w:t xml:space="preserve">–</w:t>
            </w:r>
          </w:p>
        </w:tc>
        <w:tc>
          <w:tcPr/>
          <w:p>
            <w:pPr>
              <w:pStyle w:val="Compact"/>
            </w:pPr>
            <w:r>
              <w:t xml:space="preserve">–</w:t>
            </w:r>
          </w:p>
        </w:tc>
        <w:tc>
          <w:tcPr/>
          <w:p>
            <w:pPr>
              <w:pStyle w:val="Compact"/>
            </w:pPr>
            <w:r>
              <w:t xml:space="preserve">«Strati a Maeandrina»</w:t>
            </w:r>
          </w:p>
        </w:tc>
        <w:tc>
          <w:tcPr/>
          <w:p>
            <w:pPr>
              <w:pStyle w:val="Compact"/>
            </w:pPr>
            <w:r>
              <w:t xml:space="preserve">Bajociano</w:t>
            </w:r>
          </w:p>
        </w:tc>
        <w:tc>
          <w:tcPr/>
          <w:p>
            <w:pPr>
              <w:pStyle w:val="Compact"/>
            </w:pPr>
            <w:r>
              <w:t xml:space="preserve">Bajociano</w:t>
            </w:r>
          </w:p>
        </w:tc>
      </w:tr>
      <w:tr>
        <w:tc>
          <w:tcPr/>
          <w:p>
            <w:pPr>
              <w:pStyle w:val="Compact"/>
            </w:pPr>
            <w:r>
              <w:t xml:space="preserve">15200200</w:t>
            </w:r>
          </w:p>
        </w:tc>
        <w:tc>
          <w:tcPr/>
          <w:p>
            <w:pPr>
              <w:pStyle w:val="Compact"/>
            </w:pPr>
            <w:r>
              <w:t xml:space="preserve">Hauptrogenstein: Gisliflue-Korallenkalk</w:t>
            </w:r>
          </w:p>
        </w:tc>
        <w:tc>
          <w:tcPr/>
          <w:p>
            <w:pPr>
              <w:pStyle w:val="Compact"/>
            </w:pPr>
            <w:r>
              <w:t xml:space="preserve">calcare: corali</w:t>
            </w:r>
          </w:p>
        </w:tc>
        <w:tc>
          <w:tcPr/>
          <w:p>
            <w:pPr>
              <w:pStyle w:val="Compact"/>
            </w:pPr>
            <w:r>
              <w:t xml:space="preserve">calcare: bioclasti</w:t>
            </w:r>
          </w:p>
        </w:tc>
        <w:tc>
          <w:tcPr/>
          <w:p>
            <w:pPr>
              <w:pStyle w:val="Compact"/>
            </w:pPr>
            <w:r>
              <w:t xml:space="preserve">–</w:t>
            </w:r>
          </w:p>
        </w:tc>
        <w:tc>
          <w:tcPr/>
          <w:p>
            <w:pPr>
              <w:pStyle w:val="Compact"/>
            </w:pPr>
            <w:r>
              <w:t xml:space="preserve">Calcare a coralli della Gisliflue</w:t>
            </w:r>
          </w:p>
        </w:tc>
        <w:tc>
          <w:tcPr/>
          <w:p>
            <w:pPr>
              <w:pStyle w:val="Compact"/>
            </w:pPr>
            <w:r>
              <w:t xml:space="preserve">Bajociano</w:t>
            </w:r>
          </w:p>
        </w:tc>
        <w:tc>
          <w:tcPr/>
          <w:p>
            <w:pPr>
              <w:pStyle w:val="Compact"/>
            </w:pPr>
            <w:r>
              <w:t xml:space="preserve">Bajociano</w:t>
            </w:r>
          </w:p>
        </w:tc>
      </w:tr>
      <w:tr>
        <w:tc>
          <w:tcPr/>
          <w:p>
            <w:pPr>
              <w:pStyle w:val="Compact"/>
            </w:pPr>
            <w:r>
              <w:t xml:space="preserve">15200201</w:t>
            </w:r>
          </w:p>
        </w:tc>
        <w:tc>
          <w:tcPr/>
          <w:p>
            <w:pPr>
              <w:pStyle w:val="Compact"/>
            </w:pPr>
            <w:r>
              <w:t xml:space="preserve">Hauptrogenstein: Untere Acuminata-Sch.</w:t>
            </w:r>
          </w:p>
        </w:tc>
        <w:tc>
          <w:tcPr/>
          <w:p>
            <w:pPr>
              <w:pStyle w:val="Compact"/>
            </w:pPr>
            <w:r>
              <w:t xml:space="preserve">calcare: bioclasti</w:t>
            </w:r>
          </w:p>
        </w:tc>
        <w:tc>
          <w:tcPr/>
          <w:p>
            <w:pPr>
              <w:pStyle w:val="Compact"/>
            </w:pPr>
            <w:r>
              <w:t xml:space="preserve">calcare: ooidi</w:t>
            </w:r>
          </w:p>
        </w:tc>
        <w:tc>
          <w:tcPr/>
          <w:p>
            <w:pPr>
              <w:pStyle w:val="Compact"/>
            </w:pPr>
            <w:r>
              <w:t xml:space="preserve">marna</w:t>
            </w:r>
          </w:p>
        </w:tc>
        <w:tc>
          <w:tcPr/>
          <w:p>
            <w:pPr>
              <w:pStyle w:val="Compact"/>
            </w:pPr>
            <w:r>
              <w:t xml:space="preserve">«Strati a Acuminata inferiori»</w:t>
            </w:r>
          </w:p>
        </w:tc>
        <w:tc>
          <w:tcPr/>
          <w:p>
            <w:pPr>
              <w:pStyle w:val="Compact"/>
            </w:pPr>
            <w:r>
              <w:t xml:space="preserve">Bajociano</w:t>
            </w:r>
          </w:p>
        </w:tc>
        <w:tc>
          <w:tcPr/>
          <w:p>
            <w:pPr>
              <w:pStyle w:val="Compact"/>
            </w:pPr>
            <w:r>
              <w:t xml:space="preserve">Bajociano</w:t>
            </w:r>
          </w:p>
        </w:tc>
      </w:tr>
      <w:tr>
        <w:tc>
          <w:tcPr/>
          <w:p>
            <w:pPr>
              <w:pStyle w:val="Compact"/>
            </w:pPr>
            <w:r>
              <w:t xml:space="preserve">15200202</w:t>
            </w:r>
          </w:p>
        </w:tc>
        <w:tc>
          <w:tcPr/>
          <w:p>
            <w:pPr>
              <w:pStyle w:val="Compact"/>
            </w:pPr>
            <w:r>
              <w:t xml:space="preserve">Klingnau-Fm.: Parkinsoni-Sch.</w:t>
            </w:r>
          </w:p>
        </w:tc>
        <w:tc>
          <w:tcPr/>
          <w:p>
            <w:pPr>
              <w:pStyle w:val="Compact"/>
            </w:pPr>
            <w:r>
              <w:t xml:space="preserve">marna</w:t>
            </w:r>
          </w:p>
        </w:tc>
        <w:tc>
          <w:tcPr/>
          <w:p>
            <w:pPr>
              <w:pStyle w:val="Compact"/>
            </w:pPr>
            <w:r>
              <w:t xml:space="preserve">calcare: bioclasti</w:t>
            </w:r>
          </w:p>
        </w:tc>
        <w:tc>
          <w:tcPr/>
          <w:p>
            <w:pPr>
              <w:pStyle w:val="Compact"/>
            </w:pPr>
            <w:r>
              <w:t xml:space="preserve">–</w:t>
            </w:r>
          </w:p>
        </w:tc>
        <w:tc>
          <w:tcPr/>
          <w:p>
            <w:pPr>
              <w:pStyle w:val="Compact"/>
            </w:pPr>
            <w:r>
              <w:t xml:space="preserve">«Strati a Parkinsoni» (Fm. di Klingnau)</w:t>
            </w:r>
          </w:p>
        </w:tc>
        <w:tc>
          <w:tcPr/>
          <w:p>
            <w:pPr>
              <w:pStyle w:val="Compact"/>
            </w:pPr>
            <w:r>
              <w:t xml:space="preserve">Bajociano</w:t>
            </w:r>
          </w:p>
        </w:tc>
        <w:tc>
          <w:tcPr/>
          <w:p>
            <w:pPr>
              <w:pStyle w:val="Compact"/>
            </w:pPr>
            <w:r>
              <w:t xml:space="preserve">Bajociano</w:t>
            </w:r>
          </w:p>
        </w:tc>
      </w:tr>
      <w:tr>
        <w:tc>
          <w:tcPr/>
          <w:p>
            <w:pPr>
              <w:pStyle w:val="Compact"/>
            </w:pPr>
            <w:r>
              <w:t xml:space="preserve">15200203</w:t>
            </w:r>
          </w:p>
        </w:tc>
        <w:tc>
          <w:tcPr/>
          <w:p>
            <w:pPr>
              <w:pStyle w:val="Compact"/>
            </w:pPr>
            <w:r>
              <w:t xml:space="preserve">Dewalquei-Kalk</w:t>
            </w:r>
          </w:p>
        </w:tc>
        <w:tc>
          <w:tcPr/>
          <w:p>
            <w:pPr>
              <w:pStyle w:val="Compact"/>
            </w:pPr>
            <w:r>
              <w:t xml:space="preserve">calcare</w:t>
            </w:r>
          </w:p>
        </w:tc>
        <w:tc>
          <w:tcPr/>
          <w:p>
            <w:pPr>
              <w:pStyle w:val="Compact"/>
            </w:pPr>
            <w:r>
              <w:t xml:space="preserve">calcare: marnoso: bioclasti</w:t>
            </w:r>
          </w:p>
        </w:tc>
        <w:tc>
          <w:tcPr/>
          <w:p>
            <w:pPr>
              <w:pStyle w:val="Compact"/>
            </w:pPr>
            <w:r>
              <w:t xml:space="preserve">–</w:t>
            </w:r>
          </w:p>
        </w:tc>
        <w:tc>
          <w:tcPr/>
          <w:p>
            <w:pPr>
              <w:pStyle w:val="Compact"/>
            </w:pPr>
            <w:r>
              <w:t xml:space="preserve">«Strati a Pecten dewalquei»</w:t>
            </w:r>
          </w:p>
        </w:tc>
        <w:tc>
          <w:tcPr/>
          <w:p>
            <w:pPr>
              <w:pStyle w:val="Compact"/>
            </w:pPr>
            <w:r>
              <w:t xml:space="preserve">Bajociano</w:t>
            </w:r>
          </w:p>
        </w:tc>
        <w:tc>
          <w:tcPr/>
          <w:p>
            <w:pPr>
              <w:pStyle w:val="Compact"/>
            </w:pPr>
            <w:r>
              <w:t xml:space="preserve">Bajociano</w:t>
            </w:r>
          </w:p>
        </w:tc>
      </w:tr>
      <w:tr>
        <w:tc>
          <w:tcPr/>
          <w:p>
            <w:pPr>
              <w:pStyle w:val="Compact"/>
            </w:pPr>
            <w:r>
              <w:t xml:space="preserve">15200204</w:t>
            </w:r>
          </w:p>
        </w:tc>
        <w:tc>
          <w:tcPr/>
          <w:p>
            <w:pPr>
              <w:pStyle w:val="Compact"/>
            </w:pPr>
            <w:r>
              <w:t xml:space="preserve">Brot-Sch.</w:t>
            </w:r>
          </w:p>
        </w:tc>
        <w:tc>
          <w:tcPr/>
          <w:p>
            <w:pPr>
              <w:pStyle w:val="Compact"/>
            </w:pPr>
            <w:r>
              <w:t xml:space="preserve">marna: calcareo: bioclasti</w:t>
            </w:r>
          </w:p>
        </w:tc>
        <w:tc>
          <w:tcPr/>
          <w:p>
            <w:pPr>
              <w:pStyle w:val="Compact"/>
            </w:pPr>
            <w:r>
              <w:t xml:space="preserve">–</w:t>
            </w:r>
          </w:p>
        </w:tc>
        <w:tc>
          <w:tcPr/>
          <w:p>
            <w:pPr>
              <w:pStyle w:val="Compact"/>
            </w:pPr>
            <w:r>
              <w:t xml:space="preserve">–</w:t>
            </w:r>
          </w:p>
        </w:tc>
        <w:tc>
          <w:tcPr/>
          <w:p>
            <w:pPr>
              <w:pStyle w:val="Compact"/>
            </w:pPr>
            <w:r>
              <w:t xml:space="preserve">Strati di Brot</w:t>
            </w:r>
          </w:p>
        </w:tc>
        <w:tc>
          <w:tcPr/>
          <w:p>
            <w:pPr>
              <w:pStyle w:val="Compact"/>
            </w:pPr>
            <w:r>
              <w:t xml:space="preserve">Bajociano</w:t>
            </w:r>
          </w:p>
        </w:tc>
        <w:tc>
          <w:tcPr/>
          <w:p>
            <w:pPr>
              <w:pStyle w:val="Compact"/>
            </w:pPr>
            <w:r>
              <w:t xml:space="preserve">Bajociano</w:t>
            </w:r>
          </w:p>
        </w:tc>
      </w:tr>
      <w:tr>
        <w:tc>
          <w:tcPr/>
          <w:p>
            <w:pPr>
              <w:pStyle w:val="Compact"/>
            </w:pPr>
            <w:r>
              <w:t xml:space="preserve">15200205</w:t>
            </w:r>
          </w:p>
        </w:tc>
        <w:tc>
          <w:tcPr/>
          <w:p>
            <w:pPr>
              <w:pStyle w:val="Compact"/>
            </w:pPr>
            <w:r>
              <w:t xml:space="preserve">Passwang-Fm.: Sissach-Mb.: Comptum-Bk.</w:t>
            </w:r>
          </w:p>
        </w:tc>
        <w:tc>
          <w:tcPr/>
          <w:p>
            <w:pPr>
              <w:pStyle w:val="Compact"/>
            </w:pPr>
            <w:r>
              <w:t xml:space="preserve">calcare: ooidi di ferro</w:t>
            </w:r>
          </w:p>
        </w:tc>
        <w:tc>
          <w:tcPr/>
          <w:p>
            <w:pPr>
              <w:pStyle w:val="Compact"/>
            </w:pPr>
            <w:r>
              <w:t xml:space="preserve">calcare: spatico</w:t>
            </w:r>
          </w:p>
        </w:tc>
        <w:tc>
          <w:tcPr/>
          <w:p>
            <w:pPr>
              <w:pStyle w:val="Compact"/>
            </w:pPr>
            <w:r>
              <w:t xml:space="preserve">–</w:t>
            </w:r>
          </w:p>
        </w:tc>
        <w:tc>
          <w:tcPr/>
          <w:p>
            <w:pPr>
              <w:pStyle w:val="Compact"/>
            </w:pPr>
            <w:r>
              <w:t xml:space="preserve">«Strato a Comptum» (Fm. del Passwang)</w:t>
            </w:r>
          </w:p>
        </w:tc>
        <w:tc>
          <w:tcPr/>
          <w:p>
            <w:pPr>
              <w:pStyle w:val="Compact"/>
            </w:pPr>
            <w:r>
              <w:t xml:space="preserve">Aaleniano</w:t>
            </w:r>
          </w:p>
        </w:tc>
        <w:tc>
          <w:tcPr/>
          <w:p>
            <w:pPr>
              <w:pStyle w:val="Compact"/>
            </w:pPr>
            <w:r>
              <w:t xml:space="preserve">Aaleniano</w:t>
            </w:r>
          </w:p>
        </w:tc>
      </w:tr>
      <w:tr>
        <w:tc>
          <w:tcPr/>
          <w:p>
            <w:pPr>
              <w:pStyle w:val="Compact"/>
            </w:pPr>
            <w:r>
              <w:t xml:space="preserve">15200550</w:t>
            </w:r>
          </w:p>
        </w:tc>
        <w:tc>
          <w:tcPr/>
          <w:p>
            <w:pPr>
              <w:pStyle w:val="Compact"/>
            </w:pPr>
            <w:r>
              <w:t xml:space="preserve">Grindelegg-Fm.</w:t>
            </w:r>
          </w:p>
        </w:tc>
        <w:tc>
          <w:tcPr/>
          <w:p>
            <w:pPr>
              <w:pStyle w:val="Compact"/>
            </w:pPr>
            <w:r>
              <w:t xml:space="preserve">marna</w:t>
            </w:r>
          </w:p>
        </w:tc>
        <w:tc>
          <w:tcPr/>
          <w:p>
            <w:pPr>
              <w:pStyle w:val="Compact"/>
            </w:pPr>
            <w:r>
              <w:t xml:space="preserve">arenaria: calcareo: mica</w:t>
            </w:r>
          </w:p>
        </w:tc>
        <w:tc>
          <w:tcPr/>
          <w:p>
            <w:pPr>
              <w:pStyle w:val="Compact"/>
            </w:pPr>
            <w:r>
              <w:t xml:space="preserve">conglomerato: calcareo</w:t>
            </w:r>
          </w:p>
        </w:tc>
        <w:tc>
          <w:tcPr/>
          <w:p>
            <w:pPr>
              <w:pStyle w:val="Compact"/>
            </w:pPr>
            <w:r>
              <w:t xml:space="preserve">Formazione della Grindelegg</w:t>
            </w:r>
          </w:p>
        </w:tc>
        <w:tc>
          <w:tcPr/>
          <w:p>
            <w:pPr>
              <w:pStyle w:val="Compact"/>
            </w:pPr>
            <w:r>
              <w:t xml:space="preserve">Chattiano</w:t>
            </w:r>
          </w:p>
        </w:tc>
        <w:tc>
          <w:tcPr/>
          <w:p>
            <w:pPr>
              <w:pStyle w:val="Compact"/>
            </w:pPr>
            <w:r>
              <w:t xml:space="preserve">Chattiano</w:t>
            </w:r>
          </w:p>
        </w:tc>
      </w:tr>
      <w:tr>
        <w:tc>
          <w:tcPr/>
          <w:p>
            <w:pPr>
              <w:pStyle w:val="Compact"/>
            </w:pPr>
            <w:r>
              <w:t xml:space="preserve">15200551</w:t>
            </w:r>
          </w:p>
        </w:tc>
        <w:tc>
          <w:tcPr/>
          <w:p>
            <w:pPr>
              <w:pStyle w:val="Compact"/>
            </w:pPr>
            <w:r>
              <w:t xml:space="preserve">Grès et Marnes Gris à Gypse: Tillerée-Sch.</w:t>
            </w:r>
          </w:p>
        </w:tc>
        <w:tc>
          <w:tcPr/>
          <w:p>
            <w:pPr>
              <w:pStyle w:val="Compact"/>
            </w:pPr>
            <w:r>
              <w:t xml:space="preserve">marna: argilloso: carbone</w:t>
            </w:r>
          </w:p>
        </w:tc>
        <w:tc>
          <w:tcPr/>
          <w:p>
            <w:pPr>
              <w:pStyle w:val="Compact"/>
            </w:pPr>
            <w:r>
              <w:t xml:space="preserve">marna: siltoso</w:t>
            </w:r>
          </w:p>
        </w:tc>
        <w:tc>
          <w:tcPr/>
          <w:p>
            <w:pPr>
              <w:pStyle w:val="Compact"/>
            </w:pPr>
            <w:r>
              <w:t xml:space="preserve">–</w:t>
            </w:r>
          </w:p>
        </w:tc>
        <w:tc>
          <w:tcPr/>
          <w:p>
            <w:pPr>
              <w:pStyle w:val="Compact"/>
            </w:pPr>
            <w:r>
              <w:t xml:space="preserve">Strati di Tillerée</w:t>
            </w:r>
          </w:p>
        </w:tc>
        <w:tc>
          <w:tcPr/>
          <w:p>
            <w:pPr>
              <w:pStyle w:val="Compact"/>
            </w:pPr>
            <w:r>
              <w:t xml:space="preserve">Chattiano superiore</w:t>
            </w:r>
          </w:p>
        </w:tc>
        <w:tc>
          <w:tcPr/>
          <w:p>
            <w:pPr>
              <w:pStyle w:val="Compact"/>
            </w:pPr>
            <w:r>
              <w:t xml:space="preserve">Aquitaniano</w:t>
            </w:r>
          </w:p>
        </w:tc>
      </w:tr>
      <w:tr>
        <w:tc>
          <w:tcPr/>
          <w:p>
            <w:pPr>
              <w:pStyle w:val="Compact"/>
            </w:pPr>
            <w:r>
              <w:t xml:space="preserve">15200552</w:t>
            </w:r>
          </w:p>
        </w:tc>
        <w:tc>
          <w:tcPr/>
          <w:p>
            <w:pPr>
              <w:pStyle w:val="Compact"/>
            </w:pPr>
            <w:r>
              <w:t xml:space="preserve">Grès et Marnes Gris à Gypse: Süsswasserkalke und Dolomite</w:t>
            </w:r>
          </w:p>
        </w:tc>
        <w:tc>
          <w:tcPr/>
          <w:p>
            <w:pPr>
              <w:pStyle w:val="Compact"/>
            </w:pPr>
            <w:r>
              <w:t xml:space="preserve">calcare</w:t>
            </w:r>
          </w:p>
        </w:tc>
        <w:tc>
          <w:tcPr/>
          <w:p>
            <w:pPr>
              <w:pStyle w:val="Compact"/>
            </w:pPr>
            <w:r>
              <w:t xml:space="preserve">dolomia</w:t>
            </w:r>
          </w:p>
        </w:tc>
        <w:tc>
          <w:tcPr/>
          <w:p>
            <w:pPr>
              <w:pStyle w:val="Compact"/>
            </w:pPr>
            <w:r>
              <w:t xml:space="preserve">–</w:t>
            </w:r>
          </w:p>
        </w:tc>
        <w:tc>
          <w:tcPr/>
          <w:p>
            <w:pPr>
              <w:pStyle w:val="Compact"/>
            </w:pPr>
            <w:r>
              <w:t xml:space="preserve">«Grès et Marnes Gris à Gypse»</w:t>
            </w:r>
          </w:p>
        </w:tc>
        <w:tc>
          <w:tcPr/>
          <w:p>
            <w:pPr>
              <w:pStyle w:val="Compact"/>
            </w:pPr>
            <w:r>
              <w:t xml:space="preserve">Chattiano superiore</w:t>
            </w:r>
          </w:p>
        </w:tc>
        <w:tc>
          <w:tcPr/>
          <w:p>
            <w:pPr>
              <w:pStyle w:val="Compact"/>
            </w:pPr>
            <w:r>
              <w:t xml:space="preserve">Chattiano superiore</w:t>
            </w:r>
          </w:p>
        </w:tc>
      </w:tr>
      <w:tr>
        <w:tc>
          <w:tcPr/>
          <w:p>
            <w:pPr>
              <w:pStyle w:val="Compact"/>
            </w:pPr>
            <w:r>
              <w:t xml:space="preserve">15200553</w:t>
            </w:r>
          </w:p>
        </w:tc>
        <w:tc>
          <w:tcPr/>
          <w:p>
            <w:pPr>
              <w:pStyle w:val="Compact"/>
            </w:pPr>
            <w:r>
              <w:t xml:space="preserve">Oltingue-Kalkarenit</w:t>
            </w:r>
          </w:p>
        </w:tc>
        <w:tc>
          <w:tcPr/>
          <w:p>
            <w:pPr>
              <w:pStyle w:val="Compact"/>
            </w:pPr>
            <w:r>
              <w:t xml:space="preserve">calcare: arenitico</w:t>
            </w:r>
          </w:p>
        </w:tc>
        <w:tc>
          <w:tcPr/>
          <w:p>
            <w:pPr>
              <w:pStyle w:val="Compact"/>
            </w:pPr>
            <w:r>
              <w:t xml:space="preserve">–</w:t>
            </w:r>
          </w:p>
        </w:tc>
        <w:tc>
          <w:tcPr/>
          <w:p>
            <w:pPr>
              <w:pStyle w:val="Compact"/>
            </w:pPr>
            <w:r>
              <w:t xml:space="preserve">–</w:t>
            </w:r>
          </w:p>
        </w:tc>
        <w:tc>
          <w:tcPr/>
          <w:p>
            <w:pPr>
              <w:pStyle w:val="Compact"/>
            </w:pPr>
            <w:r>
              <w:t xml:space="preserve">Calcarenite di Oltingue</w:t>
            </w:r>
          </w:p>
        </w:tc>
        <w:tc>
          <w:tcPr/>
          <w:p>
            <w:pPr>
              <w:pStyle w:val="Compact"/>
            </w:pPr>
            <w:r>
              <w:t xml:space="preserve">Rupeliano</w:t>
            </w:r>
          </w:p>
        </w:tc>
        <w:tc>
          <w:tcPr/>
          <w:p>
            <w:pPr>
              <w:pStyle w:val="Compact"/>
            </w:pPr>
            <w:r>
              <w:t xml:space="preserve">Rupeliano</w:t>
            </w:r>
          </w:p>
        </w:tc>
      </w:tr>
      <w:tr>
        <w:tc>
          <w:tcPr/>
          <w:p>
            <w:pPr>
              <w:pStyle w:val="Compact"/>
            </w:pPr>
            <w:r>
              <w:t xml:space="preserve">15200554</w:t>
            </w:r>
          </w:p>
        </w:tc>
        <w:tc>
          <w:tcPr/>
          <w:p>
            <w:pPr>
              <w:pStyle w:val="Compact"/>
            </w:pPr>
            <w:r>
              <w:t xml:space="preserve">Vaulruz-Fm.</w:t>
            </w:r>
          </w:p>
        </w:tc>
        <w:tc>
          <w:tcPr/>
          <w:p>
            <w:pPr>
              <w:pStyle w:val="Compact"/>
            </w:pPr>
            <w:r>
              <w:t xml:space="preserve">arenaria: calcareo: mica</w:t>
            </w:r>
          </w:p>
        </w:tc>
        <w:tc>
          <w:tcPr/>
          <w:p>
            <w:pPr>
              <w:pStyle w:val="Compact"/>
            </w:pPr>
            <w:r>
              <w:t xml:space="preserve">marna</w:t>
            </w:r>
          </w:p>
        </w:tc>
        <w:tc>
          <w:tcPr/>
          <w:p>
            <w:pPr>
              <w:pStyle w:val="Compact"/>
            </w:pPr>
            <w:r>
              <w:t xml:space="preserve">–</w:t>
            </w:r>
          </w:p>
        </w:tc>
        <w:tc>
          <w:tcPr/>
          <w:p>
            <w:pPr>
              <w:pStyle w:val="Compact"/>
            </w:pPr>
            <w:r>
              <w:t xml:space="preserve">Formazione di Vaulruz</w:t>
            </w:r>
          </w:p>
        </w:tc>
        <w:tc>
          <w:tcPr/>
          <w:p>
            <w:pPr>
              <w:pStyle w:val="Compact"/>
            </w:pPr>
            <w:r>
              <w:t xml:space="preserve">Rupeliano</w:t>
            </w:r>
          </w:p>
        </w:tc>
        <w:tc>
          <w:tcPr/>
          <w:p>
            <w:pPr>
              <w:pStyle w:val="Compact"/>
            </w:pPr>
            <w:r>
              <w:t xml:space="preserve">Rupeliano</w:t>
            </w:r>
          </w:p>
        </w:tc>
      </w:tr>
      <w:tr>
        <w:tc>
          <w:tcPr/>
          <w:p>
            <w:pPr>
              <w:pStyle w:val="Compact"/>
            </w:pPr>
            <w:r>
              <w:t xml:space="preserve">15200555</w:t>
            </w:r>
          </w:p>
        </w:tc>
        <w:tc>
          <w:tcPr/>
          <w:p>
            <w:pPr>
              <w:pStyle w:val="Compact"/>
            </w:pPr>
            <w:r>
              <w:t xml:space="preserve">Hilfern-Fm.: Unter-Lochsiti-Nagelfluh</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dell'Unter Lochsiti</w:t>
            </w:r>
          </w:p>
        </w:tc>
        <w:tc>
          <w:tcPr/>
          <w:p>
            <w:pPr>
              <w:pStyle w:val="Compact"/>
            </w:pPr>
            <w:r>
              <w:t xml:space="preserve">Rupeliano</w:t>
            </w:r>
          </w:p>
        </w:tc>
        <w:tc>
          <w:tcPr/>
          <w:p>
            <w:pPr>
              <w:pStyle w:val="Compact"/>
            </w:pPr>
            <w:r>
              <w:t xml:space="preserve">Rupeliano</w:t>
            </w:r>
          </w:p>
        </w:tc>
      </w:tr>
      <w:tr>
        <w:tc>
          <w:tcPr/>
          <w:p>
            <w:pPr>
              <w:pStyle w:val="Compact"/>
            </w:pPr>
            <w:r>
              <w:t xml:space="preserve">15200556</w:t>
            </w:r>
          </w:p>
        </w:tc>
        <w:tc>
          <w:tcPr/>
          <w:p>
            <w:pPr>
              <w:pStyle w:val="Compact"/>
            </w:pPr>
            <w:r>
              <w:t xml:space="preserve">Hilfern-Fm.: Flühli-Nagelfluh</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Conglomerato di Flühli</w:t>
            </w:r>
          </w:p>
        </w:tc>
        <w:tc>
          <w:tcPr/>
          <w:p>
            <w:pPr>
              <w:pStyle w:val="Compact"/>
            </w:pPr>
            <w:r>
              <w:t xml:space="preserve">Rupeliano</w:t>
            </w:r>
          </w:p>
        </w:tc>
        <w:tc>
          <w:tcPr/>
          <w:p>
            <w:pPr>
              <w:pStyle w:val="Compact"/>
            </w:pPr>
            <w:r>
              <w:t xml:space="preserve">Rupeliano</w:t>
            </w:r>
          </w:p>
        </w:tc>
      </w:tr>
      <w:tr>
        <w:tc>
          <w:tcPr/>
          <w:p>
            <w:pPr>
              <w:pStyle w:val="Compact"/>
            </w:pPr>
            <w:r>
              <w:t xml:space="preserve">15200557</w:t>
            </w:r>
          </w:p>
        </w:tc>
        <w:tc>
          <w:tcPr/>
          <w:p>
            <w:pPr>
              <w:pStyle w:val="Compact"/>
            </w:pPr>
            <w:r>
              <w:t xml:space="preserve">St.-Gallen-Fm.: Mergelstein-dominierte Fazies</w:t>
            </w:r>
          </w:p>
        </w:tc>
        <w:tc>
          <w:tcPr/>
          <w:p>
            <w:pPr>
              <w:pStyle w:val="Compact"/>
            </w:pPr>
            <w:r>
              <w:t xml:space="preserve">marna: bioclasti</w:t>
            </w:r>
          </w:p>
        </w:tc>
        <w:tc>
          <w:tcPr/>
          <w:p>
            <w:pPr>
              <w:pStyle w:val="Compact"/>
            </w:pPr>
            <w:r>
              <w:t xml:space="preserve">–</w:t>
            </w:r>
          </w:p>
        </w:tc>
        <w:tc>
          <w:tcPr/>
          <w:p>
            <w:pPr>
              <w:pStyle w:val="Compact"/>
            </w:pPr>
            <w:r>
              <w:t xml:space="preserve">–</w:t>
            </w:r>
          </w:p>
        </w:tc>
        <w:tc>
          <w:tcPr/>
          <w:p>
            <w:pPr>
              <w:pStyle w:val="Compact"/>
            </w:pPr>
            <w:r>
              <w:t xml:space="preserve">Formazione di San Gallo</w:t>
            </w:r>
          </w:p>
        </w:tc>
        <w:tc>
          <w:tcPr/>
          <w:p>
            <w:pPr>
              <w:pStyle w:val="Compact"/>
            </w:pPr>
            <w:r>
              <w:t xml:space="preserve">Burdigaliano</w:t>
            </w:r>
          </w:p>
        </w:tc>
        <w:tc>
          <w:tcPr/>
          <w:p>
            <w:pPr>
              <w:pStyle w:val="Compact"/>
            </w:pPr>
            <w:r>
              <w:t xml:space="preserve">Burdigaliano</w:t>
            </w:r>
          </w:p>
        </w:tc>
      </w:tr>
      <w:tr>
        <w:tc>
          <w:tcPr/>
          <w:p>
            <w:pPr>
              <w:pStyle w:val="Compact"/>
            </w:pPr>
            <w:r>
              <w:t xml:space="preserve">15200558</w:t>
            </w:r>
          </w:p>
        </w:tc>
        <w:tc>
          <w:tcPr/>
          <w:p>
            <w:pPr>
              <w:pStyle w:val="Compact"/>
            </w:pPr>
            <w:r>
              <w:t xml:space="preserve">Fm. der Granitischen Molasse: Marbach-Mb.</w:t>
            </w:r>
          </w:p>
        </w:tc>
        <w:tc>
          <w:tcPr/>
          <w:p>
            <w:pPr>
              <w:pStyle w:val="Compact"/>
            </w:pPr>
            <w:r>
              <w:t xml:space="preserve">arenaria: mica</w:t>
            </w:r>
          </w:p>
        </w:tc>
        <w:tc>
          <w:tcPr/>
          <w:p>
            <w:pPr>
              <w:pStyle w:val="Compact"/>
            </w:pPr>
            <w:r>
              <w:t xml:space="preserve">marna</w:t>
            </w:r>
          </w:p>
        </w:tc>
        <w:tc>
          <w:tcPr/>
          <w:p>
            <w:pPr>
              <w:pStyle w:val="Compact"/>
            </w:pPr>
            <w:r>
              <w:t xml:space="preserve">–</w:t>
            </w:r>
          </w:p>
        </w:tc>
        <w:tc>
          <w:tcPr/>
          <w:p>
            <w:pPr>
              <w:pStyle w:val="Compact"/>
            </w:pPr>
            <w:r>
              <w:t xml:space="preserve">Membro di Marbach</w:t>
            </w:r>
          </w:p>
        </w:tc>
        <w:tc>
          <w:tcPr/>
          <w:p>
            <w:pPr>
              <w:pStyle w:val="Compact"/>
            </w:pPr>
            <w:r>
              <w:t xml:space="preserve">Aquitaniano</w:t>
            </w:r>
          </w:p>
        </w:tc>
        <w:tc>
          <w:tcPr/>
          <w:p>
            <w:pPr>
              <w:pStyle w:val="Compact"/>
            </w:pPr>
            <w:r>
              <w:t xml:space="preserve">Aquitaniano</w:t>
            </w:r>
          </w:p>
        </w:tc>
      </w:tr>
      <w:tr>
        <w:tc>
          <w:tcPr/>
          <w:p>
            <w:pPr>
              <w:pStyle w:val="Compact"/>
            </w:pPr>
            <w:r>
              <w:t xml:space="preserve">15200560</w:t>
            </w:r>
          </w:p>
        </w:tc>
        <w:tc>
          <w:tcPr/>
          <w:p>
            <w:pPr>
              <w:pStyle w:val="Compact"/>
            </w:pPr>
            <w:r>
              <w:t xml:space="preserve">USM-I: Untere Bunte Molasse</w:t>
            </w:r>
          </w:p>
        </w:tc>
        <w:tc>
          <w:tcPr/>
          <w:p>
            <w:pPr>
              <w:pStyle w:val="Compact"/>
            </w:pPr>
            <w:r>
              <w:t xml:space="preserve">marna: siltoso</w:t>
            </w:r>
          </w:p>
        </w:tc>
        <w:tc>
          <w:tcPr/>
          <w:p>
            <w:pPr>
              <w:pStyle w:val="Compact"/>
            </w:pPr>
            <w:r>
              <w:t xml:space="preserve">arenaria</w:t>
            </w:r>
          </w:p>
        </w:tc>
        <w:tc>
          <w:tcPr/>
          <w:p>
            <w:pPr>
              <w:pStyle w:val="Compact"/>
            </w:pPr>
            <w:r>
              <w:t xml:space="preserve">–</w:t>
            </w:r>
          </w:p>
        </w:tc>
        <w:tc>
          <w:tcPr/>
          <w:p>
            <w:pPr>
              <w:pStyle w:val="Compact"/>
            </w:pPr>
            <w:r>
              <w:t xml:space="preserve">«Untere Bunte Molasse» (USM I)</w:t>
            </w:r>
          </w:p>
        </w:tc>
        <w:tc>
          <w:tcPr/>
          <w:p>
            <w:pPr>
              <w:pStyle w:val="Compact"/>
            </w:pPr>
            <w:r>
              <w:t xml:space="preserve">Chattiano superiore</w:t>
            </w:r>
          </w:p>
        </w:tc>
        <w:tc>
          <w:tcPr/>
          <w:p>
            <w:pPr>
              <w:pStyle w:val="Compact"/>
            </w:pPr>
            <w:r>
              <w:t xml:space="preserve">Chattiano superiore</w:t>
            </w:r>
          </w:p>
        </w:tc>
      </w:tr>
      <w:tr>
        <w:tc>
          <w:tcPr/>
          <w:p>
            <w:pPr>
              <w:pStyle w:val="Compact"/>
            </w:pPr>
            <w:r>
              <w:t xml:space="preserve">15200562</w:t>
            </w:r>
          </w:p>
        </w:tc>
        <w:tc>
          <w:tcPr/>
          <w:p>
            <w:pPr>
              <w:pStyle w:val="Compact"/>
            </w:pPr>
            <w:r>
              <w:t xml:space="preserve">OSM-J: Mittlere Juranagelfluh</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«Mittlere Juranagelfluh»</w:t>
            </w:r>
          </w:p>
        </w:tc>
        <w:tc>
          <w:tcPr/>
          <w:p>
            <w:pPr>
              <w:pStyle w:val="Compact"/>
            </w:pPr>
            <w:r>
              <w:t xml:space="preserve">Burdigaliano</w:t>
            </w:r>
          </w:p>
        </w:tc>
        <w:tc>
          <w:tcPr/>
          <w:p>
            <w:pPr>
              <w:pStyle w:val="Compact"/>
            </w:pPr>
            <w:r>
              <w:t xml:space="preserve">Langhiano</w:t>
            </w:r>
          </w:p>
        </w:tc>
      </w:tr>
      <w:tr>
        <w:tc>
          <w:tcPr/>
          <w:p>
            <w:pPr>
              <w:pStyle w:val="Compact"/>
            </w:pPr>
            <w:r>
              <w:t xml:space="preserve">15200563</w:t>
            </w:r>
          </w:p>
        </w:tc>
        <w:tc>
          <w:tcPr/>
          <w:p>
            <w:pPr>
              <w:pStyle w:val="Compact"/>
            </w:pPr>
            <w:r>
              <w:t xml:space="preserve">OSM-J: Albstein</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Albstein</w:t>
            </w:r>
          </w:p>
        </w:tc>
        <w:tc>
          <w:tcPr/>
          <w:p>
            <w:pPr>
              <w:pStyle w:val="Compact"/>
            </w:pPr>
            <w:r>
              <w:t xml:space="preserve">Burdigaliano</w:t>
            </w:r>
          </w:p>
        </w:tc>
        <w:tc>
          <w:tcPr/>
          <w:p>
            <w:pPr>
              <w:pStyle w:val="Compact"/>
            </w:pPr>
            <w:r>
              <w:t xml:space="preserve">Burdigaliano</w:t>
            </w:r>
          </w:p>
        </w:tc>
      </w:tr>
      <w:tr>
        <w:tc>
          <w:tcPr/>
          <w:p>
            <w:pPr>
              <w:pStyle w:val="Compact"/>
            </w:pPr>
            <w:r>
              <w:t xml:space="preserve">15200564</w:t>
            </w:r>
          </w:p>
        </w:tc>
        <w:tc>
          <w:tcPr/>
          <w:p>
            <w:pPr>
              <w:pStyle w:val="Compact"/>
            </w:pPr>
            <w:r>
              <w:t xml:space="preserve">Grimmelfingen-Fm.: Graupensand-Fazies</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Formazione di Grimmelfingen</w:t>
            </w:r>
          </w:p>
        </w:tc>
        <w:tc>
          <w:tcPr/>
          <w:p>
            <w:pPr>
              <w:pStyle w:val="Compact"/>
            </w:pPr>
            <w:r>
              <w:t xml:space="preserve">Burdigaliano</w:t>
            </w:r>
          </w:p>
        </w:tc>
        <w:tc>
          <w:tcPr/>
          <w:p>
            <w:pPr>
              <w:pStyle w:val="Compact"/>
            </w:pPr>
            <w:r>
              <w:t xml:space="preserve">Burdigaliano</w:t>
            </w:r>
          </w:p>
        </w:tc>
      </w:tr>
      <w:tr>
        <w:tc>
          <w:tcPr/>
          <w:p>
            <w:pPr>
              <w:pStyle w:val="Compact"/>
            </w:pPr>
            <w:r>
              <w:t xml:space="preserve">15200565</w:t>
            </w:r>
          </w:p>
        </w:tc>
        <w:tc>
          <w:tcPr/>
          <w:p>
            <w:pPr>
              <w:pStyle w:val="Compact"/>
            </w:pPr>
            <w:r>
              <w:t xml:space="preserve">OSM-J: Heliciden-Mergel</w:t>
            </w:r>
          </w:p>
        </w:tc>
        <w:tc>
          <w:tcPr/>
          <w:p>
            <w:pPr>
              <w:pStyle w:val="Compact"/>
            </w:pPr>
            <w:r>
              <w:t xml:space="preserve">marna: bioclasti</w:t>
            </w:r>
          </w:p>
        </w:tc>
        <w:tc>
          <w:tcPr/>
          <w:p>
            <w:pPr>
              <w:pStyle w:val="Compact"/>
            </w:pPr>
            <w:r>
              <w:t xml:space="preserve">argillite</w:t>
            </w:r>
          </w:p>
        </w:tc>
        <w:tc>
          <w:tcPr/>
          <w:p>
            <w:pPr>
              <w:pStyle w:val="Compact"/>
            </w:pPr>
            <w:r>
              <w:t xml:space="preserve">–</w:t>
            </w:r>
          </w:p>
        </w:tc>
        <w:tc>
          <w:tcPr/>
          <w:p>
            <w:pPr>
              <w:pStyle w:val="Compact"/>
            </w:pPr>
            <w:r>
              <w:t xml:space="preserve">«Marna a Helicidea» (OSM-J)</w:t>
            </w:r>
          </w:p>
        </w:tc>
        <w:tc>
          <w:tcPr/>
          <w:p>
            <w:pPr>
              <w:pStyle w:val="Compact"/>
            </w:pPr>
            <w:r>
              <w:t xml:space="preserve">Langhiano</w:t>
            </w:r>
          </w:p>
        </w:tc>
        <w:tc>
          <w:tcPr/>
          <w:p>
            <w:pPr>
              <w:pStyle w:val="Compact"/>
            </w:pPr>
            <w:r>
              <w:t xml:space="preserve">Tortoniano</w:t>
            </w:r>
          </w:p>
        </w:tc>
      </w:tr>
      <w:tr>
        <w:tc>
          <w:tcPr/>
          <w:p>
            <w:pPr>
              <w:pStyle w:val="Compact"/>
            </w:pPr>
            <w:r>
              <w:t xml:space="preserve">15200566</w:t>
            </w:r>
          </w:p>
        </w:tc>
        <w:tc>
          <w:tcPr/>
          <w:p>
            <w:pPr>
              <w:pStyle w:val="Compact"/>
            </w:pPr>
            <w:r>
              <w:t xml:space="preserve">Haldenhof-Mergel</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Marna di Haldenhof</w:t>
            </w:r>
          </w:p>
        </w:tc>
        <w:tc>
          <w:tcPr/>
          <w:p>
            <w:pPr>
              <w:pStyle w:val="Compact"/>
            </w:pPr>
            <w:r>
              <w:t xml:space="preserve">Burdigaliano superiore</w:t>
            </w:r>
          </w:p>
        </w:tc>
        <w:tc>
          <w:tcPr/>
          <w:p>
            <w:pPr>
              <w:pStyle w:val="Compact"/>
            </w:pPr>
            <w:r>
              <w:t xml:space="preserve">Langhiano</w:t>
            </w:r>
          </w:p>
        </w:tc>
      </w:tr>
      <w:tr>
        <w:tc>
          <w:tcPr/>
          <w:p>
            <w:pPr>
              <w:pStyle w:val="Compact"/>
            </w:pPr>
            <w:r>
              <w:t xml:space="preserve">15200567</w:t>
            </w:r>
          </w:p>
        </w:tc>
        <w:tc>
          <w:tcPr/>
          <w:p>
            <w:pPr>
              <w:pStyle w:val="Compact"/>
            </w:pPr>
            <w:r>
              <w:t xml:space="preserve">OMM-J</w:t>
            </w:r>
          </w:p>
        </w:tc>
        <w:tc>
          <w:tcPr/>
          <w:p>
            <w:pPr>
              <w:pStyle w:val="Compact"/>
            </w:pPr>
            <w:r>
              <w:t xml:space="preserve">arenaria</w:t>
            </w:r>
          </w:p>
        </w:tc>
        <w:tc>
          <w:tcPr/>
          <w:p>
            <w:pPr>
              <w:pStyle w:val="Compact"/>
            </w:pPr>
            <w:r>
              <w:t xml:space="preserve">marna</w:t>
            </w:r>
          </w:p>
        </w:tc>
        <w:tc>
          <w:tcPr/>
          <w:p>
            <w:pPr>
              <w:pStyle w:val="Compact"/>
            </w:pPr>
            <w:r>
              <w:t xml:space="preserve">conglomerato</w:t>
            </w:r>
          </w:p>
        </w:tc>
        <w:tc>
          <w:tcPr/>
          <w:p>
            <w:pPr>
              <w:pStyle w:val="Compact"/>
            </w:pPr>
            <w:r>
              <w:t xml:space="preserve">–</w:t>
            </w:r>
          </w:p>
        </w:tc>
        <w:tc>
          <w:tcPr/>
          <w:p>
            <w:pPr>
              <w:pStyle w:val="Compact"/>
            </w:pPr>
            <w:r>
              <w:t xml:space="preserve">Burdigaliano</w:t>
            </w:r>
          </w:p>
        </w:tc>
        <w:tc>
          <w:tcPr/>
          <w:p>
            <w:pPr>
              <w:pStyle w:val="Compact"/>
            </w:pPr>
            <w:r>
              <w:t xml:space="preserve">Burdigaliano</w:t>
            </w:r>
          </w:p>
        </w:tc>
      </w:tr>
      <w:tr>
        <w:tc>
          <w:tcPr/>
          <w:p>
            <w:pPr>
              <w:pStyle w:val="Compact"/>
            </w:pPr>
            <w:r>
              <w:t xml:space="preserve">15200568</w:t>
            </w:r>
          </w:p>
        </w:tc>
        <w:tc>
          <w:tcPr/>
          <w:p>
            <w:pPr>
              <w:pStyle w:val="Compact"/>
            </w:pPr>
            <w:r>
              <w:t xml:space="preserve">Tenniken-Muschelagglomerat</w:t>
            </w:r>
          </w:p>
        </w:tc>
        <w:tc>
          <w:tcPr/>
          <w:p>
            <w:pPr>
              <w:pStyle w:val="Compact"/>
            </w:pPr>
            <w:r>
              <w:t xml:space="preserve">arenaria: calcareo: bivalvi</w:t>
            </w:r>
          </w:p>
        </w:tc>
        <w:tc>
          <w:tcPr/>
          <w:p>
            <w:pPr>
              <w:pStyle w:val="Compact"/>
            </w:pPr>
            <w:r>
              <w:t xml:space="preserve">conglomerato: calcareo: bivalvi</w:t>
            </w:r>
          </w:p>
        </w:tc>
        <w:tc>
          <w:tcPr/>
          <w:p>
            <w:pPr>
              <w:pStyle w:val="Compact"/>
            </w:pPr>
            <w:r>
              <w:t xml:space="preserve">–</w:t>
            </w:r>
          </w:p>
        </w:tc>
        <w:tc>
          <w:tcPr/>
          <w:p>
            <w:pPr>
              <w:pStyle w:val="Compact"/>
            </w:pPr>
            <w:r>
              <w:t xml:space="preserve">Agglomerato a conchiglia di Tenniken</w:t>
            </w:r>
          </w:p>
        </w:tc>
        <w:tc>
          <w:tcPr/>
          <w:p>
            <w:pPr>
              <w:pStyle w:val="Compact"/>
            </w:pPr>
            <w:r>
              <w:t xml:space="preserve">Burdigaliano</w:t>
            </w:r>
          </w:p>
        </w:tc>
        <w:tc>
          <w:tcPr/>
          <w:p>
            <w:pPr>
              <w:pStyle w:val="Compact"/>
            </w:pPr>
            <w:r>
              <w:t xml:space="preserve">Burdigaliano</w:t>
            </w:r>
          </w:p>
        </w:tc>
      </w:tr>
      <w:tr>
        <w:tc>
          <w:tcPr/>
          <w:p>
            <w:pPr>
              <w:pStyle w:val="Compact"/>
            </w:pPr>
            <w:r>
              <w:t xml:space="preserve">15200569</w:t>
            </w:r>
          </w:p>
        </w:tc>
        <w:tc>
          <w:tcPr/>
          <w:p>
            <w:pPr>
              <w:pStyle w:val="Compact"/>
            </w:pPr>
            <w:r>
              <w:t xml:space="preserve">OMM-II: Turritellen-Kalk</w:t>
            </w:r>
          </w:p>
        </w:tc>
        <w:tc>
          <w:tcPr/>
          <w:p>
            <w:pPr>
              <w:pStyle w:val="Compact"/>
            </w:pPr>
            <w:r>
              <w:t xml:space="preserve">calcare: sabbioso: bioclasti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Burdigaliano</w:t>
            </w:r>
          </w:p>
        </w:tc>
        <w:tc>
          <w:tcPr/>
          <w:p>
            <w:pPr>
              <w:pStyle w:val="Compact"/>
            </w:pPr>
            <w:r>
              <w:t xml:space="preserve">Burdigaliano</w:t>
            </w:r>
          </w:p>
        </w:tc>
      </w:tr>
      <w:tr>
        <w:tc>
          <w:tcPr/>
          <w:p>
            <w:pPr>
              <w:pStyle w:val="Compact"/>
            </w:pPr>
            <w:r>
              <w:t xml:space="preserve">15200570</w:t>
            </w:r>
          </w:p>
        </w:tc>
        <w:tc>
          <w:tcPr/>
          <w:p>
            <w:pPr>
              <w:pStyle w:val="Compact"/>
            </w:pPr>
            <w:r>
              <w:t xml:space="preserve">Randen-Grobkalk</w:t>
            </w:r>
          </w:p>
        </w:tc>
        <w:tc>
          <w:tcPr/>
          <w:p>
            <w:pPr>
              <w:pStyle w:val="Compact"/>
            </w:pPr>
            <w:r>
              <w:t xml:space="preserve">calcare: sabbioso: bioclasti</w:t>
            </w:r>
          </w:p>
        </w:tc>
        <w:tc>
          <w:tcPr/>
          <w:p>
            <w:pPr>
              <w:pStyle w:val="Compact"/>
            </w:pPr>
            <w:r>
              <w:t xml:space="preserve">–</w:t>
            </w:r>
          </w:p>
        </w:tc>
        <w:tc>
          <w:tcPr/>
          <w:p>
            <w:pPr>
              <w:pStyle w:val="Compact"/>
            </w:pPr>
            <w:r>
              <w:t xml:space="preserve">–</w:t>
            </w:r>
          </w:p>
        </w:tc>
        <w:tc>
          <w:tcPr/>
          <w:p>
            <w:pPr>
              <w:pStyle w:val="Compact"/>
            </w:pPr>
            <w:r>
              <w:t xml:space="preserve">Calcare del Randen</w:t>
            </w:r>
          </w:p>
        </w:tc>
        <w:tc>
          <w:tcPr/>
          <w:p>
            <w:pPr>
              <w:pStyle w:val="Compact"/>
            </w:pPr>
            <w:r>
              <w:t xml:space="preserve">Burdigaliano</w:t>
            </w:r>
          </w:p>
        </w:tc>
        <w:tc>
          <w:tcPr/>
          <w:p>
            <w:pPr>
              <w:pStyle w:val="Compact"/>
            </w:pPr>
            <w:r>
              <w:t xml:space="preserve">Burdigaliano</w:t>
            </w:r>
          </w:p>
        </w:tc>
      </w:tr>
      <w:tr>
        <w:tc>
          <w:tcPr/>
          <w:p>
            <w:pPr>
              <w:pStyle w:val="Compact"/>
            </w:pPr>
            <w:r>
              <w:t xml:space="preserve">15200571</w:t>
            </w:r>
          </w:p>
        </w:tc>
        <w:tc>
          <w:tcPr/>
          <w:p>
            <w:pPr>
              <w:pStyle w:val="Compact"/>
            </w:pPr>
            <w:r>
              <w:t xml:space="preserve">Péry-Sandstein</w:t>
            </w:r>
          </w:p>
        </w:tc>
        <w:tc>
          <w:tcPr/>
          <w:p>
            <w:pPr>
              <w:pStyle w:val="Compact"/>
            </w:pPr>
            <w:r>
              <w:t xml:space="preserve">arenaria: conglomeratico</w:t>
            </w:r>
          </w:p>
        </w:tc>
        <w:tc>
          <w:tcPr/>
          <w:p>
            <w:pPr>
              <w:pStyle w:val="Compact"/>
            </w:pPr>
            <w:r>
              <w:t xml:space="preserve">–</w:t>
            </w:r>
          </w:p>
        </w:tc>
        <w:tc>
          <w:tcPr/>
          <w:p>
            <w:pPr>
              <w:pStyle w:val="Compact"/>
            </w:pPr>
            <w:r>
              <w:t xml:space="preserve">–</w:t>
            </w:r>
          </w:p>
        </w:tc>
        <w:tc>
          <w:tcPr/>
          <w:p>
            <w:pPr>
              <w:pStyle w:val="Compact"/>
            </w:pPr>
            <w:r>
              <w:t xml:space="preserve">Arenaria di Péry</w:t>
            </w:r>
          </w:p>
        </w:tc>
        <w:tc>
          <w:tcPr/>
          <w:p>
            <w:pPr>
              <w:pStyle w:val="Compact"/>
            </w:pPr>
            <w:r>
              <w:t xml:space="preserve">Burdigaliano</w:t>
            </w:r>
          </w:p>
        </w:tc>
        <w:tc>
          <w:tcPr/>
          <w:p>
            <w:pPr>
              <w:pStyle w:val="Compact"/>
            </w:pPr>
            <w:r>
              <w:t xml:space="preserve">Burdigaliano</w:t>
            </w:r>
          </w:p>
        </w:tc>
      </w:tr>
      <w:tr>
        <w:tc>
          <w:tcPr/>
          <w:p>
            <w:pPr>
              <w:pStyle w:val="Compact"/>
            </w:pPr>
            <w:r>
              <w:t xml:space="preserve">15200572</w:t>
            </w:r>
          </w:p>
        </w:tc>
        <w:tc>
          <w:tcPr/>
          <w:p>
            <w:pPr>
              <w:pStyle w:val="Compact"/>
            </w:pPr>
            <w:r>
              <w:t xml:space="preserve">Les-Bayards-Juranagelfluh</w:t>
            </w:r>
          </w:p>
        </w:tc>
        <w:tc>
          <w:tcPr/>
          <w:p>
            <w:pPr>
              <w:pStyle w:val="Compact"/>
            </w:pPr>
            <w:r>
              <w:t xml:space="preserve">breccia: calcareo</w:t>
            </w:r>
          </w:p>
        </w:tc>
        <w:tc>
          <w:tcPr/>
          <w:p>
            <w:pPr>
              <w:pStyle w:val="Compact"/>
            </w:pPr>
            <w:r>
              <w:t xml:space="preserve">–</w:t>
            </w:r>
          </w:p>
        </w:tc>
        <w:tc>
          <w:tcPr/>
          <w:p>
            <w:pPr>
              <w:pStyle w:val="Compact"/>
            </w:pPr>
            <w:r>
              <w:t xml:space="preserve">–</w:t>
            </w:r>
          </w:p>
        </w:tc>
        <w:tc>
          <w:tcPr/>
          <w:p>
            <w:pPr>
              <w:pStyle w:val="Compact"/>
            </w:pPr>
            <w:r>
              <w:t xml:space="preserve">Gonfolite dei Bayards</w:t>
            </w:r>
          </w:p>
        </w:tc>
        <w:tc>
          <w:tcPr/>
          <w:p>
            <w:pPr>
              <w:pStyle w:val="Compact"/>
            </w:pPr>
            <w:r>
              <w:t xml:space="preserve">Miocene</w:t>
            </w:r>
          </w:p>
        </w:tc>
        <w:tc>
          <w:tcPr/>
          <w:p>
            <w:pPr>
              <w:pStyle w:val="Compact"/>
            </w:pPr>
            <w:r>
              <w:t xml:space="preserve">Pliocene</w:t>
            </w:r>
          </w:p>
        </w:tc>
      </w:tr>
      <w:tr>
        <w:tc>
          <w:tcPr/>
          <w:p>
            <w:pPr>
              <w:pStyle w:val="Compact"/>
            </w:pPr>
            <w:r>
              <w:t xml:space="preserve">15200573</w:t>
            </w:r>
          </w:p>
        </w:tc>
        <w:tc>
          <w:tcPr/>
          <w:p>
            <w:pPr>
              <w:pStyle w:val="Compact"/>
            </w:pPr>
            <w:r>
              <w:t xml:space="preserve">Günsberg- und Vellerat-Fm.</w:t>
            </w:r>
          </w:p>
        </w:tc>
        <w:tc>
          <w:tcPr/>
          <w:p>
            <w:pPr>
              <w:pStyle w:val="Compact"/>
            </w:pPr>
            <w:r>
              <w:t xml:space="preserve">calcare</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Oxfordiano</w:t>
            </w:r>
          </w:p>
        </w:tc>
        <w:tc>
          <w:tcPr/>
          <w:p>
            <w:pPr>
              <w:pStyle w:val="Compact"/>
            </w:pPr>
            <w:r>
              <w:t xml:space="preserve">Oxfordiano</w:t>
            </w:r>
          </w:p>
        </w:tc>
      </w:tr>
      <w:tr>
        <w:tc>
          <w:tcPr/>
          <w:p>
            <w:pPr>
              <w:pStyle w:val="Compact"/>
            </w:pPr>
            <w:r>
              <w:t xml:space="preserve">15200574</w:t>
            </w:r>
          </w:p>
        </w:tc>
        <w:tc>
          <w:tcPr/>
          <w:p>
            <w:pPr>
              <w:pStyle w:val="Compact"/>
            </w:pPr>
            <w:r>
              <w:t xml:space="preserve">Ornatenton-Fm.: Ancepsoolith-Sbf.</w:t>
            </w:r>
          </w:p>
        </w:tc>
        <w:tc>
          <w:tcPr/>
          <w:p>
            <w:pPr>
              <w:pStyle w:val="Compact"/>
            </w:pPr>
            <w:r>
              <w:t xml:space="preserve">argillite: ooidi di ferro</w:t>
            </w:r>
          </w:p>
        </w:tc>
        <w:tc>
          <w:tcPr/>
          <w:p>
            <w:pPr>
              <w:pStyle w:val="Compact"/>
            </w:pPr>
            <w:r>
              <w:t xml:space="preserve">–</w:t>
            </w:r>
          </w:p>
        </w:tc>
        <w:tc>
          <w:tcPr/>
          <w:p>
            <w:pPr>
              <w:pStyle w:val="Compact"/>
            </w:pPr>
            <w:r>
              <w:t xml:space="preserve">–</w:t>
            </w:r>
          </w:p>
        </w:tc>
        <w:tc>
          <w:tcPr/>
          <w:p>
            <w:pPr>
              <w:pStyle w:val="Compact"/>
            </w:pPr>
            <w:r>
              <w:t xml:space="preserve">Ancepsoolith-Subformation</w:t>
            </w:r>
          </w:p>
        </w:tc>
        <w:tc>
          <w:tcPr/>
          <w:p>
            <w:pPr>
              <w:pStyle w:val="Compact"/>
            </w:pPr>
            <w:r>
              <w:t xml:space="preserve">Calloviano</w:t>
            </w:r>
          </w:p>
        </w:tc>
        <w:tc>
          <w:tcPr/>
          <w:p>
            <w:pPr>
              <w:pStyle w:val="Compact"/>
            </w:pPr>
            <w:r>
              <w:t xml:space="preserve">Calloviano</w:t>
            </w:r>
          </w:p>
        </w:tc>
      </w:tr>
      <w:tr>
        <w:tc>
          <w:tcPr/>
          <w:p>
            <w:pPr>
              <w:pStyle w:val="Compact"/>
            </w:pPr>
            <w:r>
              <w:t xml:space="preserve">15200575</w:t>
            </w:r>
          </w:p>
        </w:tc>
        <w:tc>
          <w:tcPr/>
          <w:p>
            <w:pPr>
              <w:pStyle w:val="Compact"/>
            </w:pPr>
            <w:r>
              <w:t xml:space="preserve">Jurensismergel-Fm.</w:t>
            </w:r>
          </w:p>
        </w:tc>
        <w:tc>
          <w:tcPr/>
          <w:p>
            <w:pPr>
              <w:pStyle w:val="Compact"/>
            </w:pPr>
            <w:r>
              <w:t xml:space="preserve">marna</w:t>
            </w:r>
          </w:p>
        </w:tc>
        <w:tc>
          <w:tcPr/>
          <w:p>
            <w:pPr>
              <w:pStyle w:val="Compact"/>
            </w:pPr>
            <w:r>
              <w:t xml:space="preserve">calcare: marnoso</w:t>
            </w:r>
          </w:p>
        </w:tc>
        <w:tc>
          <w:tcPr/>
          <w:p>
            <w:pPr>
              <w:pStyle w:val="Compact"/>
            </w:pPr>
            <w:r>
              <w:t xml:space="preserve">–</w:t>
            </w:r>
          </w:p>
        </w:tc>
        <w:tc>
          <w:tcPr/>
          <w:p>
            <w:pPr>
              <w:pStyle w:val="Compact"/>
            </w:pPr>
            <w:r>
              <w:t xml:space="preserve">Jurensismergel-Formation</w:t>
            </w:r>
          </w:p>
        </w:tc>
        <w:tc>
          <w:tcPr/>
          <w:p>
            <w:pPr>
              <w:pStyle w:val="Compact"/>
            </w:pPr>
            <w:r>
              <w:t xml:space="preserve">Toarciano</w:t>
            </w:r>
          </w:p>
        </w:tc>
        <w:tc>
          <w:tcPr/>
          <w:p>
            <w:pPr>
              <w:pStyle w:val="Compact"/>
            </w:pPr>
            <w:r>
              <w:t xml:space="preserve">Toarciano</w:t>
            </w:r>
          </w:p>
        </w:tc>
      </w:tr>
      <w:tr>
        <w:tc>
          <w:tcPr/>
          <w:p>
            <w:pPr>
              <w:pStyle w:val="Compact"/>
            </w:pPr>
            <w:r>
              <w:t xml:space="preserve">15200576</w:t>
            </w:r>
          </w:p>
        </w:tc>
        <w:tc>
          <w:tcPr/>
          <w:p>
            <w:pPr>
              <w:pStyle w:val="Compact"/>
            </w:pPr>
            <w:r>
              <w:t xml:space="preserve">Posidonienschiefer-Fm.</w:t>
            </w:r>
          </w:p>
        </w:tc>
        <w:tc>
          <w:tcPr/>
          <w:p>
            <w:pPr>
              <w:pStyle w:val="Compact"/>
            </w:pPr>
            <w:r>
              <w:t xml:space="preserve">marna: bitume</w:t>
            </w:r>
          </w:p>
        </w:tc>
        <w:tc>
          <w:tcPr/>
          <w:p>
            <w:pPr>
              <w:pStyle w:val="Compact"/>
            </w:pPr>
            <w:r>
              <w:t xml:space="preserve">calcare</w:t>
            </w:r>
          </w:p>
        </w:tc>
        <w:tc>
          <w:tcPr/>
          <w:p>
            <w:pPr>
              <w:pStyle w:val="Compact"/>
            </w:pPr>
            <w:r>
              <w:t xml:space="preserve">–</w:t>
            </w:r>
          </w:p>
        </w:tc>
        <w:tc>
          <w:tcPr/>
          <w:p>
            <w:pPr>
              <w:pStyle w:val="Compact"/>
            </w:pPr>
            <w:r>
              <w:t xml:space="preserve">Posidonienschiefer-Formation</w:t>
            </w:r>
          </w:p>
        </w:tc>
        <w:tc>
          <w:tcPr/>
          <w:p>
            <w:pPr>
              <w:pStyle w:val="Compact"/>
            </w:pPr>
            <w:r>
              <w:t xml:space="preserve">Toarciano</w:t>
            </w:r>
          </w:p>
        </w:tc>
        <w:tc>
          <w:tcPr/>
          <w:p>
            <w:pPr>
              <w:pStyle w:val="Compact"/>
            </w:pPr>
            <w:r>
              <w:t xml:space="preserve">Toarciano</w:t>
            </w:r>
          </w:p>
        </w:tc>
      </w:tr>
      <w:tr>
        <w:tc>
          <w:tcPr/>
          <w:p>
            <w:pPr>
              <w:pStyle w:val="Compact"/>
            </w:pPr>
            <w:r>
              <w:t xml:space="preserve">15200577</w:t>
            </w:r>
          </w:p>
        </w:tc>
        <w:tc>
          <w:tcPr/>
          <w:p>
            <w:pPr>
              <w:pStyle w:val="Compact"/>
            </w:pPr>
            <w:r>
              <w:t xml:space="preserve">Amaltheenton-Fm.</w:t>
            </w:r>
          </w:p>
        </w:tc>
        <w:tc>
          <w:tcPr/>
          <w:p>
            <w:pPr>
              <w:pStyle w:val="Compact"/>
            </w:pPr>
            <w:r>
              <w:t xml:space="preserve">argillite: pirito</w:t>
            </w:r>
          </w:p>
        </w:tc>
        <w:tc>
          <w:tcPr/>
          <w:p>
            <w:pPr>
              <w:pStyle w:val="Compact"/>
            </w:pPr>
            <w:r>
              <w:t xml:space="preserve">marna: calcareo</w:t>
            </w:r>
          </w:p>
        </w:tc>
        <w:tc>
          <w:tcPr/>
          <w:p>
            <w:pPr>
              <w:pStyle w:val="Compact"/>
            </w:pPr>
            <w:r>
              <w:t xml:space="preserve">–</w:t>
            </w:r>
          </w:p>
        </w:tc>
        <w:tc>
          <w:tcPr/>
          <w:p>
            <w:pPr>
              <w:pStyle w:val="Compact"/>
            </w:pPr>
            <w:r>
              <w:t xml:space="preserve">Amaltheenton-Formation</w:t>
            </w:r>
          </w:p>
        </w:tc>
        <w:tc>
          <w:tcPr/>
          <w:p>
            <w:pPr>
              <w:pStyle w:val="Compact"/>
            </w:pPr>
            <w:r>
              <w:t xml:space="preserve">Pliensbachiano</w:t>
            </w:r>
          </w:p>
        </w:tc>
        <w:tc>
          <w:tcPr/>
          <w:p>
            <w:pPr>
              <w:pStyle w:val="Compact"/>
            </w:pPr>
            <w:r>
              <w:t xml:space="preserve">Pliensbachiano</w:t>
            </w:r>
          </w:p>
        </w:tc>
      </w:tr>
      <w:tr>
        <w:tc>
          <w:tcPr/>
          <w:p>
            <w:pPr>
              <w:pStyle w:val="Compact"/>
            </w:pPr>
            <w:r>
              <w:t xml:space="preserve">15200578</w:t>
            </w:r>
          </w:p>
        </w:tc>
        <w:tc>
          <w:tcPr/>
          <w:p>
            <w:pPr>
              <w:pStyle w:val="Compact"/>
            </w:pPr>
            <w:r>
              <w:t xml:space="preserve">Numismalismergel-Fm.</w:t>
            </w:r>
          </w:p>
        </w:tc>
        <w:tc>
          <w:tcPr/>
          <w:p>
            <w:pPr>
              <w:pStyle w:val="Compact"/>
            </w:pPr>
            <w:r>
              <w:t xml:space="preserve">marna</w:t>
            </w:r>
          </w:p>
        </w:tc>
        <w:tc>
          <w:tcPr/>
          <w:p>
            <w:pPr>
              <w:pStyle w:val="Compact"/>
            </w:pPr>
            <w:r>
              <w:t xml:space="preserve">calcare: marnoso</w:t>
            </w:r>
          </w:p>
        </w:tc>
        <w:tc>
          <w:tcPr/>
          <w:p>
            <w:pPr>
              <w:pStyle w:val="Compact"/>
            </w:pPr>
            <w:r>
              <w:t xml:space="preserve">–</w:t>
            </w:r>
          </w:p>
        </w:tc>
        <w:tc>
          <w:tcPr/>
          <w:p>
            <w:pPr>
              <w:pStyle w:val="Compact"/>
            </w:pPr>
            <w:r>
              <w:t xml:space="preserve">Numismalismergel-Formation</w:t>
            </w:r>
          </w:p>
        </w:tc>
        <w:tc>
          <w:tcPr/>
          <w:p>
            <w:pPr>
              <w:pStyle w:val="Compact"/>
            </w:pPr>
            <w:r>
              <w:t xml:space="preserve">Pliensbachiano</w:t>
            </w:r>
          </w:p>
        </w:tc>
        <w:tc>
          <w:tcPr/>
          <w:p>
            <w:pPr>
              <w:pStyle w:val="Compact"/>
            </w:pPr>
            <w:r>
              <w:t xml:space="preserve">Pliensbachiano</w:t>
            </w:r>
          </w:p>
        </w:tc>
      </w:tr>
      <w:tr>
        <w:tc>
          <w:tcPr/>
          <w:p>
            <w:pPr>
              <w:pStyle w:val="Compact"/>
            </w:pPr>
            <w:r>
              <w:t xml:space="preserve">15200579</w:t>
            </w:r>
          </w:p>
        </w:tc>
        <w:tc>
          <w:tcPr/>
          <w:p>
            <w:pPr>
              <w:pStyle w:val="Compact"/>
            </w:pPr>
            <w:r>
              <w:t xml:space="preserve">Obtususton-Fm.</w:t>
            </w:r>
          </w:p>
        </w:tc>
        <w:tc>
          <w:tcPr/>
          <w:p>
            <w:pPr>
              <w:pStyle w:val="Compact"/>
            </w:pPr>
            <w:r>
              <w:t xml:space="preserve">argillite: pirito</w:t>
            </w:r>
          </w:p>
        </w:tc>
        <w:tc>
          <w:tcPr/>
          <w:p>
            <w:pPr>
              <w:pStyle w:val="Compact"/>
            </w:pPr>
            <w:r>
              <w:t xml:space="preserve">–</w:t>
            </w:r>
          </w:p>
        </w:tc>
        <w:tc>
          <w:tcPr/>
          <w:p>
            <w:pPr>
              <w:pStyle w:val="Compact"/>
            </w:pPr>
            <w:r>
              <w:t xml:space="preserve">–</w:t>
            </w:r>
          </w:p>
        </w:tc>
        <w:tc>
          <w:tcPr/>
          <w:p>
            <w:pPr>
              <w:pStyle w:val="Compact"/>
            </w:pPr>
            <w:r>
              <w:t xml:space="preserve">Obtususton-Formation</w:t>
            </w:r>
          </w:p>
        </w:tc>
        <w:tc>
          <w:tcPr/>
          <w:p>
            <w:pPr>
              <w:pStyle w:val="Compact"/>
            </w:pPr>
            <w:r>
              <w:t xml:space="preserve">Sinemuriano</w:t>
            </w:r>
          </w:p>
        </w:tc>
        <w:tc>
          <w:tcPr/>
          <w:p>
            <w:pPr>
              <w:pStyle w:val="Compact"/>
            </w:pPr>
            <w:r>
              <w:t xml:space="preserve">Sinemuriano</w:t>
            </w:r>
          </w:p>
        </w:tc>
      </w:tr>
      <w:tr>
        <w:tc>
          <w:tcPr/>
          <w:p>
            <w:pPr>
              <w:pStyle w:val="Compact"/>
            </w:pPr>
            <w:r>
              <w:t xml:space="preserve">15200580</w:t>
            </w:r>
          </w:p>
        </w:tc>
        <w:tc>
          <w:tcPr/>
          <w:p>
            <w:pPr>
              <w:pStyle w:val="Compact"/>
            </w:pPr>
            <w:r>
              <w:t xml:space="preserve">Arietenkalk-Fm.</w:t>
            </w:r>
          </w:p>
        </w:tc>
        <w:tc>
          <w:tcPr/>
          <w:p>
            <w:pPr>
              <w:pStyle w:val="Compact"/>
            </w:pPr>
            <w:r>
              <w:t xml:space="preserve">calcare: bioclasti</w:t>
            </w:r>
          </w:p>
        </w:tc>
        <w:tc>
          <w:tcPr/>
          <w:p>
            <w:pPr>
              <w:pStyle w:val="Compact"/>
            </w:pPr>
            <w:r>
              <w:t xml:space="preserve">marna</w:t>
            </w:r>
          </w:p>
        </w:tc>
        <w:tc>
          <w:tcPr/>
          <w:p>
            <w:pPr>
              <w:pStyle w:val="Compact"/>
            </w:pPr>
            <w:r>
              <w:t xml:space="preserve">–</w:t>
            </w:r>
          </w:p>
        </w:tc>
        <w:tc>
          <w:tcPr/>
          <w:p>
            <w:pPr>
              <w:pStyle w:val="Compact"/>
            </w:pPr>
            <w:r>
              <w:t xml:space="preserve">Arietenkalk-Formation</w:t>
            </w:r>
          </w:p>
        </w:tc>
        <w:tc>
          <w:tcPr/>
          <w:p>
            <w:pPr>
              <w:pStyle w:val="Compact"/>
            </w:pPr>
            <w:r>
              <w:t xml:space="preserve">Sinemuriano</w:t>
            </w:r>
          </w:p>
        </w:tc>
        <w:tc>
          <w:tcPr/>
          <w:p>
            <w:pPr>
              <w:pStyle w:val="Compact"/>
            </w:pPr>
            <w:r>
              <w:t xml:space="preserve">Sinemuriano</w:t>
            </w:r>
          </w:p>
        </w:tc>
      </w:tr>
      <w:tr>
        <w:tc>
          <w:tcPr/>
          <w:p>
            <w:pPr>
              <w:pStyle w:val="Compact"/>
            </w:pPr>
            <w:r>
              <w:t xml:space="preserve">15200581</w:t>
            </w:r>
          </w:p>
        </w:tc>
        <w:tc>
          <w:tcPr/>
          <w:p>
            <w:pPr>
              <w:pStyle w:val="Compact"/>
            </w:pPr>
            <w:r>
              <w:t xml:space="preserve">Angulatenton-Fm.</w:t>
            </w:r>
          </w:p>
        </w:tc>
        <w:tc>
          <w:tcPr/>
          <w:p>
            <w:pPr>
              <w:pStyle w:val="Compact"/>
            </w:pPr>
            <w:r>
              <w:t xml:space="preserve">argillite</w:t>
            </w:r>
          </w:p>
        </w:tc>
        <w:tc>
          <w:tcPr/>
          <w:p>
            <w:pPr>
              <w:pStyle w:val="Compact"/>
            </w:pPr>
            <w:r>
              <w:t xml:space="preserve">marna: bitume</w:t>
            </w:r>
          </w:p>
        </w:tc>
        <w:tc>
          <w:tcPr/>
          <w:p>
            <w:pPr>
              <w:pStyle w:val="Compact"/>
            </w:pPr>
            <w:r>
              <w:t xml:space="preserve">–</w:t>
            </w:r>
          </w:p>
        </w:tc>
        <w:tc>
          <w:tcPr/>
          <w:p>
            <w:pPr>
              <w:pStyle w:val="Compact"/>
            </w:pPr>
            <w:r>
              <w:t xml:space="preserve">Angulatenton-Formation</w:t>
            </w:r>
          </w:p>
        </w:tc>
        <w:tc>
          <w:tcPr/>
          <w:p>
            <w:pPr>
              <w:pStyle w:val="Compact"/>
            </w:pPr>
            <w:r>
              <w:t xml:space="preserve">Hettangiano</w:t>
            </w:r>
          </w:p>
        </w:tc>
        <w:tc>
          <w:tcPr/>
          <w:p>
            <w:pPr>
              <w:pStyle w:val="Compact"/>
            </w:pPr>
            <w:r>
              <w:t xml:space="preserve">Hettangiano</w:t>
            </w:r>
          </w:p>
        </w:tc>
      </w:tr>
      <w:tr>
        <w:tc>
          <w:tcPr/>
          <w:p>
            <w:pPr>
              <w:pStyle w:val="Compact"/>
            </w:pPr>
            <w:r>
              <w:t xml:space="preserve">15200582</w:t>
            </w:r>
          </w:p>
        </w:tc>
        <w:tc>
          <w:tcPr/>
          <w:p>
            <w:pPr>
              <w:pStyle w:val="Compact"/>
            </w:pPr>
            <w:r>
              <w:t xml:space="preserve">Psilonotenton-Fm.</w:t>
            </w:r>
          </w:p>
        </w:tc>
        <w:tc>
          <w:tcPr/>
          <w:p>
            <w:pPr>
              <w:pStyle w:val="Compact"/>
            </w:pPr>
            <w:r>
              <w:t xml:space="preserve">argillite</w:t>
            </w:r>
          </w:p>
        </w:tc>
        <w:tc>
          <w:tcPr/>
          <w:p>
            <w:pPr>
              <w:pStyle w:val="Compact"/>
            </w:pPr>
            <w:r>
              <w:t xml:space="preserve">calcare</w:t>
            </w:r>
          </w:p>
        </w:tc>
        <w:tc>
          <w:tcPr/>
          <w:p>
            <w:pPr>
              <w:pStyle w:val="Compact"/>
            </w:pPr>
            <w:r>
              <w:t xml:space="preserve">–</w:t>
            </w:r>
          </w:p>
        </w:tc>
        <w:tc>
          <w:tcPr/>
          <w:p>
            <w:pPr>
              <w:pStyle w:val="Compact"/>
            </w:pPr>
            <w:r>
              <w:t xml:space="preserve">Psilonotenton-Formation</w:t>
            </w:r>
          </w:p>
        </w:tc>
        <w:tc>
          <w:tcPr/>
          <w:p>
            <w:pPr>
              <w:pStyle w:val="Compact"/>
            </w:pPr>
            <w:r>
              <w:t xml:space="preserve">Hettangiano</w:t>
            </w:r>
          </w:p>
        </w:tc>
        <w:tc>
          <w:tcPr/>
          <w:p>
            <w:pPr>
              <w:pStyle w:val="Compact"/>
            </w:pPr>
            <w:r>
              <w:t xml:space="preserve">Hettangiano</w:t>
            </w:r>
          </w:p>
        </w:tc>
      </w:tr>
      <w:tr>
        <w:tc>
          <w:tcPr/>
          <w:p>
            <w:pPr>
              <w:pStyle w:val="Compact"/>
            </w:pPr>
            <w:r>
              <w:t xml:space="preserve">15200584</w:t>
            </w:r>
          </w:p>
        </w:tc>
        <w:tc>
          <w:tcPr/>
          <w:p>
            <w:pPr>
              <w:pStyle w:val="Compact"/>
            </w:pPr>
            <w:r>
              <w:t xml:space="preserve">Etiollets-Fm.: Tabalcon-Kalk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Calcare di Tabalcon</w:t>
            </w:r>
          </w:p>
        </w:tc>
        <w:tc>
          <w:tcPr/>
          <w:p>
            <w:pPr>
              <w:pStyle w:val="Compact"/>
            </w:pPr>
            <w:r>
              <w:t xml:space="preserve">Kimmeridgiano</w:t>
            </w:r>
          </w:p>
        </w:tc>
        <w:tc>
          <w:tcPr/>
          <w:p>
            <w:pPr>
              <w:pStyle w:val="Compact"/>
            </w:pPr>
            <w:r>
              <w:t xml:space="preserve">Kimmeridgiano</w:t>
            </w:r>
          </w:p>
        </w:tc>
      </w:tr>
      <w:tr>
        <w:tc>
          <w:tcPr/>
          <w:p>
            <w:pPr>
              <w:pStyle w:val="Compact"/>
            </w:pPr>
            <w:r>
              <w:t xml:space="preserve">15200585</w:t>
            </w:r>
          </w:p>
        </w:tc>
        <w:tc>
          <w:tcPr/>
          <w:p>
            <w:pPr>
              <w:pStyle w:val="Compact"/>
            </w:pPr>
            <w:r>
              <w:t xml:space="preserve">Bonneville-Sandstein</w:t>
            </w:r>
          </w:p>
        </w:tc>
        <w:tc>
          <w:tcPr/>
          <w:p>
            <w:pPr>
              <w:pStyle w:val="Compact"/>
            </w:pPr>
            <w:r>
              <w:t xml:space="preserve">arenaria: mica</w:t>
            </w:r>
          </w:p>
        </w:tc>
        <w:tc>
          <w:tcPr/>
          <w:p>
            <w:pPr>
              <w:pStyle w:val="Compact"/>
            </w:pPr>
            <w:r>
              <w:t xml:space="preserve">conglomerato: polimittico</w:t>
            </w:r>
          </w:p>
        </w:tc>
        <w:tc>
          <w:tcPr/>
          <w:p>
            <w:pPr>
              <w:pStyle w:val="Compact"/>
            </w:pPr>
            <w:r>
              <w:t xml:space="preserve">–</w:t>
            </w:r>
          </w:p>
        </w:tc>
        <w:tc>
          <w:tcPr/>
          <w:p>
            <w:pPr>
              <w:pStyle w:val="Compact"/>
            </w:pPr>
            <w:r>
              <w:t xml:space="preserve">Arenaria di Bonneville</w:t>
            </w:r>
          </w:p>
        </w:tc>
        <w:tc>
          <w:tcPr/>
          <w:p>
            <w:pPr>
              <w:pStyle w:val="Compact"/>
            </w:pPr>
            <w:r>
              <w:t xml:space="preserve">Rupeliano</w:t>
            </w:r>
          </w:p>
        </w:tc>
        <w:tc>
          <w:tcPr/>
          <w:p>
            <w:pPr>
              <w:pStyle w:val="Compact"/>
            </w:pPr>
            <w:r>
              <w:t xml:space="preserve">Rupeliano</w:t>
            </w:r>
          </w:p>
        </w:tc>
      </w:tr>
      <w:tr>
        <w:tc>
          <w:tcPr/>
          <w:p>
            <w:pPr>
              <w:pStyle w:val="Compact"/>
            </w:pPr>
            <w:r>
              <w:t xml:space="preserve">15200586</w:t>
            </w:r>
          </w:p>
        </w:tc>
        <w:tc>
          <w:tcPr/>
          <w:p>
            <w:pPr>
              <w:pStyle w:val="Compact"/>
            </w:pPr>
            <w:r>
              <w:t xml:space="preserve">Montauban-Mergel</w:t>
            </w:r>
          </w:p>
        </w:tc>
        <w:tc>
          <w:tcPr/>
          <w:p>
            <w:pPr>
              <w:pStyle w:val="Compact"/>
            </w:pPr>
            <w:r>
              <w:t xml:space="preserve">marna: mica</w:t>
            </w:r>
          </w:p>
        </w:tc>
        <w:tc>
          <w:tcPr/>
          <w:p>
            <w:pPr>
              <w:pStyle w:val="Compact"/>
            </w:pPr>
            <w:r>
              <w:t xml:space="preserve">–</w:t>
            </w:r>
          </w:p>
        </w:tc>
        <w:tc>
          <w:tcPr/>
          <w:p>
            <w:pPr>
              <w:pStyle w:val="Compact"/>
            </w:pPr>
            <w:r>
              <w:t xml:space="preserve">–</w:t>
            </w:r>
          </w:p>
        </w:tc>
        <w:tc>
          <w:tcPr/>
          <w:p>
            <w:pPr>
              <w:pStyle w:val="Compact"/>
            </w:pPr>
            <w:r>
              <w:t xml:space="preserve">Marna di Montauban</w:t>
            </w:r>
          </w:p>
        </w:tc>
        <w:tc>
          <w:tcPr/>
          <w:p>
            <w:pPr>
              <w:pStyle w:val="Compact"/>
            </w:pPr>
            <w:r>
              <w:t xml:space="preserve">Rupeliano</w:t>
            </w:r>
          </w:p>
        </w:tc>
        <w:tc>
          <w:tcPr/>
          <w:p>
            <w:pPr>
              <w:pStyle w:val="Compact"/>
            </w:pPr>
            <w:r>
              <w:t xml:space="preserve">Rupeliano</w:t>
            </w:r>
          </w:p>
        </w:tc>
      </w:tr>
      <w:tr>
        <w:tc>
          <w:tcPr/>
          <w:p>
            <w:pPr>
              <w:pStyle w:val="Compact"/>
            </w:pPr>
            <w:r>
              <w:t xml:space="preserve">15200588</w:t>
            </w:r>
          </w:p>
        </w:tc>
        <w:tc>
          <w:tcPr/>
          <w:p>
            <w:pPr>
              <w:pStyle w:val="Compact"/>
            </w:pPr>
            <w:r>
              <w:t xml:space="preserve">Mornex-Nagelfluh</w:t>
            </w:r>
          </w:p>
        </w:tc>
        <w:tc>
          <w:tcPr/>
          <w:p>
            <w:pPr>
              <w:pStyle w:val="Compact"/>
            </w:pPr>
            <w:r>
              <w:t xml:space="preserve">conglomerato: calcareo</w:t>
            </w:r>
          </w:p>
        </w:tc>
        <w:tc>
          <w:tcPr/>
          <w:p>
            <w:pPr>
              <w:pStyle w:val="Compact"/>
            </w:pPr>
            <w:r>
              <w:t xml:space="preserve">arenaria</w:t>
            </w:r>
          </w:p>
        </w:tc>
        <w:tc>
          <w:tcPr/>
          <w:p>
            <w:pPr>
              <w:pStyle w:val="Compact"/>
            </w:pPr>
            <w:r>
              <w:t xml:space="preserve">–</w:t>
            </w:r>
          </w:p>
        </w:tc>
        <w:tc>
          <w:tcPr/>
          <w:p>
            <w:pPr>
              <w:pStyle w:val="Compact"/>
            </w:pPr>
            <w:r>
              <w:t xml:space="preserve">Conglomerato di Mornex</w:t>
            </w:r>
          </w:p>
        </w:tc>
        <w:tc>
          <w:tcPr/>
          <w:p>
            <w:pPr>
              <w:pStyle w:val="Compact"/>
            </w:pPr>
            <w:r>
              <w:t xml:space="preserve">Rupeliano</w:t>
            </w:r>
          </w:p>
        </w:tc>
        <w:tc>
          <w:tcPr/>
          <w:p>
            <w:pPr>
              <w:pStyle w:val="Compact"/>
            </w:pPr>
            <w:r>
              <w:t xml:space="preserve">Rupeliano</w:t>
            </w:r>
          </w:p>
        </w:tc>
      </w:tr>
      <w:tr>
        <w:tc>
          <w:tcPr/>
          <w:p>
            <w:pPr>
              <w:pStyle w:val="Compact"/>
            </w:pPr>
            <w:r>
              <w:t xml:space="preserve">15200589</w:t>
            </w:r>
          </w:p>
        </w:tc>
        <w:tc>
          <w:tcPr/>
          <w:p>
            <w:pPr>
              <w:pStyle w:val="Compact"/>
            </w:pPr>
            <w:r>
              <w:t xml:space="preserve">USM-III bis OSM-I</w:t>
            </w:r>
          </w:p>
        </w:tc>
        <w:tc>
          <w:tcPr/>
          <w:p>
            <w:pPr>
              <w:pStyle w:val="Compact"/>
            </w:pPr>
            <w:r>
              <w:t xml:space="preserve">conglomerato</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Burdigaliano</w:t>
            </w:r>
          </w:p>
        </w:tc>
        <w:tc>
          <w:tcPr/>
          <w:p>
            <w:pPr>
              <w:pStyle w:val="Compact"/>
            </w:pPr>
            <w:r>
              <w:t xml:space="preserve">Langhiano</w:t>
            </w:r>
          </w:p>
        </w:tc>
      </w:tr>
      <w:tr>
        <w:tc>
          <w:tcPr/>
          <w:p>
            <w:pPr>
              <w:pStyle w:val="Compact"/>
            </w:pPr>
            <w:r>
              <w:t xml:space="preserve">15200590</w:t>
            </w:r>
          </w:p>
        </w:tc>
        <w:tc>
          <w:tcPr/>
          <w:p>
            <w:pPr>
              <w:pStyle w:val="Compact"/>
            </w:pPr>
            <w:r>
              <w:t xml:space="preserve">Uetliberg-Fm.: Loorenkopf-Nagelfluh</w:t>
            </w:r>
          </w:p>
        </w:tc>
        <w:tc>
          <w:tcPr/>
          <w:p>
            <w:pPr>
              <w:pStyle w:val="Compact"/>
            </w:pPr>
            <w:r>
              <w:t xml:space="preserve">conglomerato: calcareo-dolomitico</w:t>
            </w:r>
          </w:p>
        </w:tc>
        <w:tc>
          <w:tcPr/>
          <w:p>
            <w:pPr>
              <w:pStyle w:val="Compact"/>
            </w:pPr>
            <w:r>
              <w:t xml:space="preserve">–</w:t>
            </w:r>
          </w:p>
        </w:tc>
        <w:tc>
          <w:tcPr/>
          <w:p>
            <w:pPr>
              <w:pStyle w:val="Compact"/>
            </w:pPr>
            <w:r>
              <w:t xml:space="preserve">–</w:t>
            </w:r>
          </w:p>
        </w:tc>
        <w:tc>
          <w:tcPr/>
          <w:p>
            <w:pPr>
              <w:pStyle w:val="Compact"/>
            </w:pPr>
            <w:r>
              <w:t xml:space="preserve">Conglomerato del Loorenkopf</w:t>
            </w:r>
          </w:p>
        </w:tc>
        <w:tc>
          <w:tcPr/>
          <w:p>
            <w:pPr>
              <w:pStyle w:val="Compact"/>
            </w:pPr>
            <w:r>
              <w:t xml:space="preserve">Serravalliano</w:t>
            </w:r>
          </w:p>
        </w:tc>
        <w:tc>
          <w:tcPr/>
          <w:p>
            <w:pPr>
              <w:pStyle w:val="Compact"/>
            </w:pPr>
            <w:r>
              <w:t xml:space="preserve">Serravalliano</w:t>
            </w:r>
          </w:p>
        </w:tc>
      </w:tr>
      <w:tr>
        <w:tc>
          <w:tcPr/>
          <w:p>
            <w:pPr>
              <w:pStyle w:val="Compact"/>
            </w:pPr>
            <w:r>
              <w:t xml:space="preserve">15200591</w:t>
            </w:r>
          </w:p>
        </w:tc>
        <w:tc>
          <w:tcPr/>
          <w:p>
            <w:pPr>
              <w:pStyle w:val="Compact"/>
            </w:pPr>
            <w:r>
              <w:t xml:space="preserve">Grand-Essert-Fm: Neuchâtel-Mb.: Oberer Teil</w:t>
            </w:r>
          </w:p>
        </w:tc>
        <w:tc>
          <w:tcPr/>
          <w:p>
            <w:pPr>
              <w:pStyle w:val="Compact"/>
            </w:pPr>
            <w:r>
              <w:t xml:space="preserve">calcare: spatico: bioclasti-glauconite</w:t>
            </w:r>
          </w:p>
        </w:tc>
        <w:tc>
          <w:tcPr/>
          <w:p>
            <w:pPr>
              <w:pStyle w:val="Compact"/>
            </w:pPr>
            <w:r>
              <w:t xml:space="preserve">calcare: ooidi</w:t>
            </w:r>
          </w:p>
        </w:tc>
        <w:tc>
          <w:tcPr/>
          <w:p>
            <w:pPr>
              <w:pStyle w:val="Compact"/>
            </w:pPr>
            <w:r>
              <w:t xml:space="preserve">–</w:t>
            </w:r>
          </w:p>
        </w:tc>
        <w:tc>
          <w:tcPr/>
          <w:p>
            <w:pPr>
              <w:pStyle w:val="Compact"/>
            </w:pPr>
            <w:r>
              <w:t xml:space="preserve">«Pierre Jaune Supérieure»</w:t>
            </w:r>
          </w:p>
        </w:tc>
        <w:tc>
          <w:tcPr/>
          <w:p>
            <w:pPr>
              <w:pStyle w:val="Compact"/>
            </w:pPr>
            <w:r>
              <w:t xml:space="preserve">Hauteriviano</w:t>
            </w:r>
          </w:p>
        </w:tc>
        <w:tc>
          <w:tcPr/>
          <w:p>
            <w:pPr>
              <w:pStyle w:val="Compact"/>
            </w:pPr>
            <w:r>
              <w:t xml:space="preserve">Hauteriviano</w:t>
            </w:r>
          </w:p>
        </w:tc>
      </w:tr>
      <w:tr>
        <w:tc>
          <w:tcPr/>
          <w:p>
            <w:pPr>
              <w:pStyle w:val="Compact"/>
            </w:pPr>
            <w:r>
              <w:t xml:space="preserve">15200592</w:t>
            </w:r>
          </w:p>
        </w:tc>
        <w:tc>
          <w:tcPr/>
          <w:p>
            <w:pPr>
              <w:pStyle w:val="Compact"/>
            </w:pPr>
            <w:r>
              <w:t xml:space="preserve">Grand-Essert-Fm: Neuchâtel-Mb.: Unterer Teil</w:t>
            </w:r>
          </w:p>
        </w:tc>
        <w:tc>
          <w:tcPr/>
          <w:p>
            <w:pPr>
              <w:pStyle w:val="Compact"/>
            </w:pPr>
            <w:r>
              <w:t xml:space="preserve">calcare: spatico: bioclasti-glauconite</w:t>
            </w:r>
          </w:p>
        </w:tc>
        <w:tc>
          <w:tcPr/>
          <w:p>
            <w:pPr>
              <w:pStyle w:val="Compact"/>
            </w:pPr>
            <w:r>
              <w:t xml:space="preserve">marna</w:t>
            </w:r>
          </w:p>
        </w:tc>
        <w:tc>
          <w:tcPr/>
          <w:p>
            <w:pPr>
              <w:pStyle w:val="Compact"/>
            </w:pPr>
            <w:r>
              <w:t xml:space="preserve">–</w:t>
            </w:r>
          </w:p>
        </w:tc>
        <w:tc>
          <w:tcPr/>
          <w:p>
            <w:pPr>
              <w:pStyle w:val="Compact"/>
            </w:pPr>
            <w:r>
              <w:t xml:space="preserve">«Pierre Jaune Inférieure»</w:t>
            </w:r>
          </w:p>
        </w:tc>
        <w:tc>
          <w:tcPr/>
          <w:p>
            <w:pPr>
              <w:pStyle w:val="Compact"/>
            </w:pPr>
            <w:r>
              <w:t xml:space="preserve">Hauteriviano</w:t>
            </w:r>
          </w:p>
        </w:tc>
        <w:tc>
          <w:tcPr/>
          <w:p>
            <w:pPr>
              <w:pStyle w:val="Compact"/>
            </w:pPr>
            <w:r>
              <w:t xml:space="preserve">Hauteriviano</w:t>
            </w:r>
          </w:p>
        </w:tc>
      </w:tr>
      <w:tr>
        <w:tc>
          <w:tcPr/>
          <w:p>
            <w:pPr>
              <w:pStyle w:val="Compact"/>
            </w:pPr>
            <w:r>
              <w:t xml:space="preserve">15200593</w:t>
            </w:r>
          </w:p>
        </w:tc>
        <w:tc>
          <w:tcPr/>
          <w:p>
            <w:pPr>
              <w:pStyle w:val="Compact"/>
            </w:pPr>
            <w:r>
              <w:t xml:space="preserve">Chambotte-Fm.: Oberer Teil</w:t>
            </w:r>
          </w:p>
        </w:tc>
        <w:tc>
          <w:tcPr/>
          <w:p>
            <w:pPr>
              <w:pStyle w:val="Compact"/>
            </w:pPr>
            <w:r>
              <w:t xml:space="preserve">calcare: micritico: bioclasti</w:t>
            </w:r>
          </w:p>
        </w:tc>
        <w:tc>
          <w:tcPr/>
          <w:p>
            <w:pPr>
              <w:pStyle w:val="Compact"/>
            </w:pPr>
            <w:r>
              <w:t xml:space="preserve">–</w:t>
            </w:r>
          </w:p>
        </w:tc>
        <w:tc>
          <w:tcPr/>
          <w:p>
            <w:pPr>
              <w:pStyle w:val="Compact"/>
            </w:pPr>
            <w:r>
              <w:t xml:space="preserve">–</w:t>
            </w:r>
          </w:p>
        </w:tc>
        <w:tc>
          <w:tcPr/>
          <w:p>
            <w:pPr>
              <w:pStyle w:val="Compact"/>
            </w:pPr>
            <w:r>
              <w:t xml:space="preserve">Formazione della Chambotte</w:t>
            </w:r>
          </w:p>
        </w:tc>
        <w:tc>
          <w:tcPr/>
          <w:p>
            <w:pPr>
              <w:pStyle w:val="Compact"/>
            </w:pPr>
            <w:r>
              <w:t xml:space="preserve">Valanginiano</w:t>
            </w:r>
          </w:p>
        </w:tc>
        <w:tc>
          <w:tcPr/>
          <w:p>
            <w:pPr>
              <w:pStyle w:val="Compact"/>
            </w:pPr>
            <w:r>
              <w:t xml:space="preserve">Valanginiano</w:t>
            </w:r>
          </w:p>
        </w:tc>
      </w:tr>
      <w:tr>
        <w:tc>
          <w:tcPr/>
          <w:p>
            <w:pPr>
              <w:pStyle w:val="Compact"/>
            </w:pPr>
            <w:r>
              <w:t xml:space="preserve">15200594</w:t>
            </w:r>
          </w:p>
        </w:tc>
        <w:tc>
          <w:tcPr/>
          <w:p>
            <w:pPr>
              <w:pStyle w:val="Compact"/>
            </w:pPr>
            <w:r>
              <w:t xml:space="preserve">Chambotte-Fm.: Unterer Teil</w:t>
            </w:r>
          </w:p>
        </w:tc>
        <w:tc>
          <w:tcPr/>
          <w:p>
            <w:pPr>
              <w:pStyle w:val="Compact"/>
            </w:pPr>
            <w:r>
              <w:t xml:space="preserve">calcare: micritico: bioclasti</w:t>
            </w:r>
          </w:p>
        </w:tc>
        <w:tc>
          <w:tcPr/>
          <w:p>
            <w:pPr>
              <w:pStyle w:val="Compact"/>
            </w:pPr>
            <w:r>
              <w:t xml:space="preserve">–</w:t>
            </w:r>
          </w:p>
        </w:tc>
        <w:tc>
          <w:tcPr/>
          <w:p>
            <w:pPr>
              <w:pStyle w:val="Compact"/>
            </w:pPr>
            <w:r>
              <w:t xml:space="preserve">–</w:t>
            </w:r>
          </w:p>
        </w:tc>
        <w:tc>
          <w:tcPr/>
          <w:p>
            <w:pPr>
              <w:pStyle w:val="Compact"/>
            </w:pPr>
            <w:r>
              <w:t xml:space="preserve">Formazione della Chambotte</w:t>
            </w:r>
          </w:p>
        </w:tc>
        <w:tc>
          <w:tcPr/>
          <w:p>
            <w:pPr>
              <w:pStyle w:val="Compact"/>
            </w:pPr>
            <w:r>
              <w:t xml:space="preserve">Berriasiano</w:t>
            </w:r>
          </w:p>
        </w:tc>
        <w:tc>
          <w:tcPr/>
          <w:p>
            <w:pPr>
              <w:pStyle w:val="Compact"/>
            </w:pPr>
            <w:r>
              <w:t xml:space="preserve">Valanginiano</w:t>
            </w:r>
          </w:p>
        </w:tc>
      </w:tr>
      <w:tr>
        <w:tc>
          <w:tcPr/>
          <w:p>
            <w:pPr>
              <w:pStyle w:val="Compact"/>
            </w:pPr>
            <w:r>
              <w:t xml:space="preserve">15200596</w:t>
            </w:r>
          </w:p>
        </w:tc>
        <w:tc>
          <w:tcPr/>
          <w:p>
            <w:pPr>
              <w:pStyle w:val="Compact"/>
            </w:pPr>
            <w:r>
              <w:t xml:space="preserve">Helvetischer Flysch</w:t>
            </w:r>
          </w:p>
        </w:tc>
        <w:tc>
          <w:tcPr/>
          <w:p>
            <w:pPr>
              <w:pStyle w:val="Compact"/>
            </w:pPr>
            <w:r>
              <w:t xml:space="preserve">arenaria</w:t>
            </w:r>
          </w:p>
        </w:tc>
        <w:tc>
          <w:tcPr/>
          <w:p>
            <w:pPr>
              <w:pStyle w:val="Compact"/>
            </w:pPr>
            <w:r>
              <w:t xml:space="preserve">argillite</w:t>
            </w:r>
          </w:p>
        </w:tc>
        <w:tc>
          <w:tcPr/>
          <w:p>
            <w:pPr>
              <w:pStyle w:val="Compact"/>
            </w:pPr>
            <w:r>
              <w:t xml:space="preserve">–</w:t>
            </w:r>
          </w:p>
        </w:tc>
        <w:tc>
          <w:tcPr/>
          <w:p>
            <w:pPr>
              <w:pStyle w:val="Compact"/>
            </w:pPr>
            <w:r>
              <w:t xml:space="preserve">–</w:t>
            </w:r>
          </w:p>
        </w:tc>
        <w:tc>
          <w:tcPr/>
          <w:p>
            <w:pPr>
              <w:pStyle w:val="Compact"/>
            </w:pPr>
            <w:r>
              <w:t xml:space="preserve">Eocene</w:t>
            </w:r>
          </w:p>
        </w:tc>
        <w:tc>
          <w:tcPr/>
          <w:p>
            <w:pPr>
              <w:pStyle w:val="Compact"/>
            </w:pPr>
            <w:r>
              <w:t xml:space="preserve">Oligocene</w:t>
            </w:r>
          </w:p>
        </w:tc>
      </w:tr>
      <w:tr>
        <w:tc>
          <w:tcPr/>
          <w:p>
            <w:pPr>
              <w:pStyle w:val="Compact"/>
            </w:pPr>
            <w:r>
              <w:t xml:space="preserve">15200597</w:t>
            </w:r>
          </w:p>
        </w:tc>
        <w:tc>
          <w:tcPr/>
          <w:p>
            <w:pPr>
              <w:pStyle w:val="Compact"/>
            </w:pPr>
            <w:r>
              <w:t xml:space="preserve">Euthal- bis Stad-Fm.</w:t>
            </w:r>
          </w:p>
        </w:tc>
        <w:tc>
          <w:tcPr/>
          <w:p>
            <w:pPr>
              <w:pStyle w:val="Compact"/>
            </w:pPr>
            <w:r>
              <w:t xml:space="preserve">calcare: bioclasti</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Selandiano</w:t>
            </w:r>
          </w:p>
        </w:tc>
        <w:tc>
          <w:tcPr/>
          <w:p>
            <w:pPr>
              <w:pStyle w:val="Compact"/>
            </w:pPr>
            <w:r>
              <w:t xml:space="preserve">Priaboniano</w:t>
            </w:r>
          </w:p>
        </w:tc>
      </w:tr>
      <w:tr>
        <w:tc>
          <w:tcPr/>
          <w:p>
            <w:pPr>
              <w:pStyle w:val="Compact"/>
            </w:pPr>
            <w:r>
              <w:t xml:space="preserve">15200598</w:t>
            </w:r>
          </w:p>
        </w:tc>
        <w:tc>
          <w:tcPr/>
          <w:p>
            <w:pPr>
              <w:pStyle w:val="Compact"/>
            </w:pPr>
            <w:r>
              <w:t xml:space="preserve">Stad- und Muot-da-Rubi-Fm.</w:t>
            </w:r>
          </w:p>
        </w:tc>
        <w:tc>
          <w:tcPr/>
          <w:p>
            <w:pPr>
              <w:pStyle w:val="Compact"/>
            </w:pPr>
            <w:r>
              <w:t xml:space="preserve">marna</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Luteziano</w:t>
            </w:r>
          </w:p>
        </w:tc>
        <w:tc>
          <w:tcPr/>
          <w:p>
            <w:pPr>
              <w:pStyle w:val="Compact"/>
            </w:pPr>
            <w:r>
              <w:t xml:space="preserve">Priaboniano</w:t>
            </w:r>
          </w:p>
        </w:tc>
      </w:tr>
      <w:tr>
        <w:tc>
          <w:tcPr/>
          <w:p>
            <w:pPr>
              <w:pStyle w:val="Compact"/>
            </w:pPr>
            <w:r>
              <w:t xml:space="preserve">15200599</w:t>
            </w:r>
          </w:p>
        </w:tc>
        <w:tc>
          <w:tcPr/>
          <w:p>
            <w:pPr>
              <w:pStyle w:val="Compact"/>
            </w:pPr>
            <w:r>
              <w:t xml:space="preserve">Euthal- bis Sanetsch-Fm.</w:t>
            </w:r>
          </w:p>
        </w:tc>
        <w:tc>
          <w:tcPr/>
          <w:p>
            <w:pPr>
              <w:pStyle w:val="Compact"/>
            </w:pPr>
            <w:r>
              <w:t xml:space="preserve">calcare: bioclasti</w:t>
            </w:r>
          </w:p>
        </w:tc>
        <w:tc>
          <w:tcPr/>
          <w:p>
            <w:pPr>
              <w:pStyle w:val="Compact"/>
            </w:pPr>
            <w:r>
              <w:t xml:space="preserve">arenaria</w:t>
            </w:r>
          </w:p>
        </w:tc>
        <w:tc>
          <w:tcPr/>
          <w:p>
            <w:pPr>
              <w:pStyle w:val="Compact"/>
            </w:pPr>
            <w:r>
              <w:t xml:space="preserve">marna</w:t>
            </w:r>
          </w:p>
        </w:tc>
        <w:tc>
          <w:tcPr/>
          <w:p>
            <w:pPr>
              <w:pStyle w:val="Compact"/>
            </w:pPr>
            <w:r>
              <w:t xml:space="preserve">–</w:t>
            </w:r>
          </w:p>
        </w:tc>
        <w:tc>
          <w:tcPr/>
          <w:p>
            <w:pPr>
              <w:pStyle w:val="Compact"/>
            </w:pPr>
            <w:r>
              <w:t xml:space="preserve">Selandiano</w:t>
            </w:r>
          </w:p>
        </w:tc>
        <w:tc>
          <w:tcPr/>
          <w:p>
            <w:pPr>
              <w:pStyle w:val="Compact"/>
            </w:pPr>
            <w:r>
              <w:t xml:space="preserve">Rupeliano</w:t>
            </w:r>
          </w:p>
        </w:tc>
      </w:tr>
      <w:tr>
        <w:tc>
          <w:tcPr/>
          <w:p>
            <w:pPr>
              <w:pStyle w:val="Compact"/>
            </w:pPr>
            <w:r>
              <w:t xml:space="preserve">15200602</w:t>
            </w:r>
          </w:p>
        </w:tc>
        <w:tc>
          <w:tcPr/>
          <w:p>
            <w:pPr>
              <w:pStyle w:val="Compact"/>
            </w:pPr>
            <w:r>
              <w:t xml:space="preserve">Helvetikum: Siderolithikum</w:t>
            </w:r>
          </w:p>
        </w:tc>
        <w:tc>
          <w:tcPr/>
          <w:p>
            <w:pPr>
              <w:pStyle w:val="Compact"/>
            </w:pPr>
            <w:r>
              <w:t xml:space="preserve">roccia: residuale: mineri di ferro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Luteziano</w:t>
            </w:r>
          </w:p>
        </w:tc>
        <w:tc>
          <w:tcPr/>
          <w:p>
            <w:pPr>
              <w:pStyle w:val="Compact"/>
            </w:pPr>
            <w:r>
              <w:t xml:space="preserve">Bartoniano</w:t>
            </w:r>
          </w:p>
        </w:tc>
      </w:tr>
      <w:tr>
        <w:tc>
          <w:tcPr/>
          <w:p>
            <w:pPr>
              <w:pStyle w:val="Compact"/>
            </w:pPr>
            <w:r>
              <w:t xml:space="preserve">15200607</w:t>
            </w:r>
          </w:p>
        </w:tc>
        <w:tc>
          <w:tcPr/>
          <w:p>
            <w:pPr>
              <w:pStyle w:val="Compact"/>
            </w:pPr>
            <w:r>
              <w:t xml:space="preserve">Etiollets- Reuchenette- und Twannbach-Fm.</w:t>
            </w:r>
          </w:p>
        </w:tc>
        <w:tc>
          <w:tcPr/>
          <w:p>
            <w:pPr>
              <w:pStyle w:val="Compact"/>
            </w:pPr>
            <w:r>
              <w:t xml:space="preserve">calcare: micritico</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Kimmeridgiano</w:t>
            </w:r>
          </w:p>
        </w:tc>
        <w:tc>
          <w:tcPr/>
          <w:p>
            <w:pPr>
              <w:pStyle w:val="Compact"/>
            </w:pPr>
            <w:r>
              <w:t xml:space="preserve">Titoniano</w:t>
            </w:r>
          </w:p>
        </w:tc>
      </w:tr>
      <w:tr>
        <w:tc>
          <w:tcPr/>
          <w:p>
            <w:pPr>
              <w:pStyle w:val="Compact"/>
            </w:pPr>
            <w:r>
              <w:t xml:space="preserve">15200608</w:t>
            </w:r>
          </w:p>
        </w:tc>
        <w:tc>
          <w:tcPr/>
          <w:p>
            <w:pPr>
              <w:pStyle w:val="Compact"/>
            </w:pPr>
            <w:r>
              <w:t xml:space="preserve">Bärschwil-, St-Ursanne-, Pichoux- und Wildegg-Fm.</w:t>
            </w:r>
          </w:p>
        </w:tc>
        <w:tc>
          <w:tcPr/>
          <w:p>
            <w:pPr>
              <w:pStyle w:val="Compact"/>
            </w:pPr>
            <w:r>
              <w:t xml:space="preserve">marna</w:t>
            </w:r>
          </w:p>
        </w:tc>
        <w:tc>
          <w:tcPr/>
          <w:p>
            <w:pPr>
              <w:pStyle w:val="Compact"/>
            </w:pPr>
            <w:r>
              <w:t xml:space="preserve">calcare</w:t>
            </w:r>
          </w:p>
        </w:tc>
        <w:tc>
          <w:tcPr/>
          <w:p>
            <w:pPr>
              <w:pStyle w:val="Compact"/>
            </w:pPr>
            <w:r>
              <w:t xml:space="preserve">argillite</w:t>
            </w:r>
          </w:p>
        </w:tc>
        <w:tc>
          <w:tcPr/>
          <w:p>
            <w:pPr>
              <w:pStyle w:val="Compact"/>
            </w:pPr>
            <w:r>
              <w:t xml:space="preserve">–</w:t>
            </w:r>
          </w:p>
        </w:tc>
        <w:tc>
          <w:tcPr/>
          <w:p>
            <w:pPr>
              <w:pStyle w:val="Compact"/>
            </w:pPr>
            <w:r>
              <w:t xml:space="preserve">Oxfordiano</w:t>
            </w:r>
          </w:p>
        </w:tc>
        <w:tc>
          <w:tcPr/>
          <w:p>
            <w:pPr>
              <w:pStyle w:val="Compact"/>
            </w:pPr>
            <w:r>
              <w:t xml:space="preserve">Oxfordiano</w:t>
            </w:r>
          </w:p>
        </w:tc>
      </w:tr>
      <w:tr>
        <w:tc>
          <w:tcPr/>
          <w:p>
            <w:pPr>
              <w:pStyle w:val="Compact"/>
            </w:pPr>
            <w:r>
              <w:t xml:space="preserve">15200616</w:t>
            </w:r>
          </w:p>
        </w:tc>
        <w:tc>
          <w:tcPr/>
          <w:p>
            <w:pPr>
              <w:pStyle w:val="Compact"/>
            </w:pPr>
            <w:r>
              <w:t xml:space="preserve">Schwarzwald-Massiv: Grundgebirge</w:t>
            </w:r>
          </w:p>
        </w:tc>
        <w:tc>
          <w:tcPr/>
          <w:p>
            <w:pPr>
              <w:pStyle w:val="Compact"/>
            </w:pPr>
            <w:r>
              <w:t xml:space="preserve">roccia: metamorfico</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15200617</w:t>
            </w:r>
          </w:p>
        </w:tc>
        <w:tc>
          <w:tcPr/>
          <w:p>
            <w:pPr>
              <w:pStyle w:val="Compact"/>
            </w:pPr>
            <w:r>
              <w:t xml:space="preserve">Schwarzwald-Massiv: Variszische Intrusiva</w:t>
            </w:r>
          </w:p>
        </w:tc>
        <w:tc>
          <w:tcPr/>
          <w:p>
            <w:pPr>
              <w:pStyle w:val="Compact"/>
            </w:pPr>
            <w:r>
              <w:t xml:space="preserve">roccia: plutonico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Proterozoico</w:t>
            </w:r>
          </w:p>
        </w:tc>
        <w:tc>
          <w:tcPr/>
          <w:p>
            <w:pPr>
              <w:pStyle w:val="Compact"/>
            </w:pPr>
            <w:r>
              <w:t xml:space="preserve">Paleozoico</w:t>
            </w:r>
          </w:p>
        </w:tc>
      </w:tr>
      <w:tr>
        <w:tc>
          <w:tcPr/>
          <w:p>
            <w:pPr>
              <w:pStyle w:val="Compact"/>
            </w:pPr>
            <w:r>
              <w:t xml:space="preserve">15200618</w:t>
            </w:r>
          </w:p>
        </w:tc>
        <w:tc>
          <w:tcPr/>
          <w:p>
            <w:pPr>
              <w:pStyle w:val="Compact"/>
            </w:pPr>
            <w:r>
              <w:t xml:space="preserve">USM-I: Untere Bunte Molasse: Mümliswil-Süsswasserkalk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di Mümliswil</w:t>
            </w:r>
          </w:p>
        </w:tc>
        <w:tc>
          <w:tcPr/>
          <w:p>
            <w:pPr>
              <w:pStyle w:val="Compact"/>
            </w:pPr>
            <w:r>
              <w:t xml:space="preserve">Chattiano inferiore</w:t>
            </w:r>
          </w:p>
        </w:tc>
        <w:tc>
          <w:tcPr/>
          <w:p>
            <w:pPr>
              <w:pStyle w:val="Compact"/>
            </w:pPr>
            <w:r>
              <w:t xml:space="preserve">Chattiano inferiore</w:t>
            </w:r>
          </w:p>
        </w:tc>
      </w:tr>
      <w:tr>
        <w:tc>
          <w:tcPr/>
          <w:p>
            <w:pPr>
              <w:pStyle w:val="Compact"/>
            </w:pPr>
            <w:r>
              <w:t xml:space="preserve">15200619</w:t>
            </w:r>
          </w:p>
        </w:tc>
        <w:tc>
          <w:tcPr/>
          <w:p>
            <w:pPr>
              <w:pStyle w:val="Compact"/>
            </w:pPr>
            <w:r>
              <w:t xml:space="preserve">Luzern-Fm.: Limnischer Horizont</w:t>
            </w:r>
          </w:p>
        </w:tc>
        <w:tc>
          <w:tcPr/>
          <w:p>
            <w:pPr>
              <w:pStyle w:val="Compact"/>
            </w:pPr>
            <w:r>
              <w:t xml:space="preserve">marna</w:t>
            </w:r>
          </w:p>
        </w:tc>
        <w:tc>
          <w:tcPr/>
          <w:p>
            <w:pPr>
              <w:pStyle w:val="Compact"/>
            </w:pPr>
            <w:r>
              <w:t xml:space="preserve">roccia: organico: carbone</w:t>
            </w:r>
          </w:p>
        </w:tc>
        <w:tc>
          <w:tcPr/>
          <w:p>
            <w:pPr>
              <w:pStyle w:val="Compact"/>
            </w:pPr>
            <w:r>
              <w:t xml:space="preserve">–</w:t>
            </w:r>
          </w:p>
        </w:tc>
        <w:tc>
          <w:tcPr/>
          <w:p>
            <w:pPr>
              <w:pStyle w:val="Compact"/>
            </w:pPr>
            <w:r>
              <w:t xml:space="preserve">Formazione di Lucerna</w:t>
            </w:r>
          </w:p>
        </w:tc>
        <w:tc>
          <w:tcPr/>
          <w:p>
            <w:pPr>
              <w:pStyle w:val="Compact"/>
            </w:pPr>
            <w:r>
              <w:t xml:space="preserve">Burdigaliano</w:t>
            </w:r>
          </w:p>
        </w:tc>
        <w:tc>
          <w:tcPr/>
          <w:p>
            <w:pPr>
              <w:pStyle w:val="Compact"/>
            </w:pPr>
            <w:r>
              <w:t xml:space="preserve">Burdigaliano</w:t>
            </w:r>
          </w:p>
        </w:tc>
      </w:tr>
      <w:tr>
        <w:tc>
          <w:tcPr/>
          <w:p>
            <w:pPr>
              <w:pStyle w:val="Compact"/>
            </w:pPr>
            <w:r>
              <w:t xml:space="preserve">15200620</w:t>
            </w:r>
          </w:p>
        </w:tc>
        <w:tc>
          <w:tcPr/>
          <w:p>
            <w:pPr>
              <w:pStyle w:val="Compact"/>
            </w:pPr>
            <w:r>
              <w:t xml:space="preserve">Molasse Rouge des Jurasüdfusses: Dardagny-Sandstein</w:t>
            </w:r>
          </w:p>
        </w:tc>
        <w:tc>
          <w:tcPr/>
          <w:p>
            <w:pPr>
              <w:pStyle w:val="Compact"/>
            </w:pPr>
            <w:r>
              <w:t xml:space="preserve">arenaria: bitume</w:t>
            </w:r>
          </w:p>
        </w:tc>
        <w:tc>
          <w:tcPr/>
          <w:p>
            <w:pPr>
              <w:pStyle w:val="Compact"/>
            </w:pPr>
            <w:r>
              <w:t xml:space="preserve">–</w:t>
            </w:r>
          </w:p>
        </w:tc>
        <w:tc>
          <w:tcPr/>
          <w:p>
            <w:pPr>
              <w:pStyle w:val="Compact"/>
            </w:pPr>
            <w:r>
              <w:t xml:space="preserve">–</w:t>
            </w:r>
          </w:p>
        </w:tc>
        <w:tc>
          <w:tcPr/>
          <w:p>
            <w:pPr>
              <w:pStyle w:val="Compact"/>
            </w:pPr>
            <w:r>
              <w:t xml:space="preserve">Arenaria di Dardagny</w:t>
            </w:r>
          </w:p>
        </w:tc>
        <w:tc>
          <w:tcPr/>
          <w:p>
            <w:pPr>
              <w:pStyle w:val="Compact"/>
            </w:pPr>
            <w:r>
              <w:t xml:space="preserve">Chattiano inferiore</w:t>
            </w:r>
          </w:p>
        </w:tc>
        <w:tc>
          <w:tcPr/>
          <w:p>
            <w:pPr>
              <w:pStyle w:val="Compact"/>
            </w:pPr>
            <w:r>
              <w:t xml:space="preserve">Chattiano inferiore</w:t>
            </w:r>
          </w:p>
        </w:tc>
      </w:tr>
      <w:tr>
        <w:tc>
          <w:tcPr/>
          <w:p>
            <w:pPr>
              <w:pStyle w:val="Compact"/>
            </w:pPr>
            <w:r>
              <w:t xml:space="preserve">15200621</w:t>
            </w:r>
          </w:p>
        </w:tc>
        <w:tc>
          <w:tcPr/>
          <w:p>
            <w:pPr>
              <w:pStyle w:val="Compact"/>
            </w:pPr>
            <w:r>
              <w:t xml:space="preserve">Napf-Fm.: Konglomerat-dominierte Fazies</w:t>
            </w:r>
          </w:p>
        </w:tc>
        <w:tc>
          <w:tcPr/>
          <w:p>
            <w:pPr>
              <w:pStyle w:val="Compact"/>
            </w:pPr>
            <w:r>
              <w:t xml:space="preserve">conglomerato: polimittico: quarzo</w:t>
            </w:r>
          </w:p>
        </w:tc>
        <w:tc>
          <w:tcPr/>
          <w:p>
            <w:pPr>
              <w:pStyle w:val="Compact"/>
            </w:pPr>
            <w:r>
              <w:t xml:space="preserve">arenaria: feldspato</w:t>
            </w:r>
          </w:p>
        </w:tc>
        <w:tc>
          <w:tcPr/>
          <w:p>
            <w:pPr>
              <w:pStyle w:val="Compact"/>
            </w:pPr>
            <w:r>
              <w:t xml:space="preserve">–</w:t>
            </w:r>
          </w:p>
        </w:tc>
        <w:tc>
          <w:tcPr/>
          <w:p>
            <w:pPr>
              <w:pStyle w:val="Compact"/>
            </w:pPr>
            <w:r>
              <w:t xml:space="preserve">Formazione del Napf</w:t>
            </w:r>
          </w:p>
        </w:tc>
        <w:tc>
          <w:tcPr/>
          <w:p>
            <w:pPr>
              <w:pStyle w:val="Compact"/>
            </w:pPr>
            <w:r>
              <w:t xml:space="preserve">Burdigaliano</w:t>
            </w:r>
          </w:p>
        </w:tc>
        <w:tc>
          <w:tcPr/>
          <w:p>
            <w:pPr>
              <w:pStyle w:val="Compact"/>
            </w:pPr>
            <w:r>
              <w:t xml:space="preserve">Langhiano</w:t>
            </w:r>
          </w:p>
        </w:tc>
      </w:tr>
      <w:tr>
        <w:tc>
          <w:tcPr/>
          <w:p>
            <w:pPr>
              <w:pStyle w:val="Compact"/>
            </w:pPr>
            <w:r>
              <w:t xml:space="preserve">15200622</w:t>
            </w:r>
          </w:p>
        </w:tc>
        <w:tc>
          <w:tcPr/>
          <w:p>
            <w:pPr>
              <w:pStyle w:val="Compact"/>
            </w:pPr>
            <w:r>
              <w:t xml:space="preserve">Napf-Fm.: Sandstein-Mergelstein-dominierte Fazies</w:t>
            </w:r>
          </w:p>
        </w:tc>
        <w:tc>
          <w:tcPr/>
          <w:p>
            <w:pPr>
              <w:pStyle w:val="Compact"/>
            </w:pPr>
            <w:r>
              <w:t xml:space="preserve">arenaria: feldspato</w:t>
            </w:r>
          </w:p>
        </w:tc>
        <w:tc>
          <w:tcPr/>
          <w:p>
            <w:pPr>
              <w:pStyle w:val="Compact"/>
            </w:pPr>
            <w:r>
              <w:t xml:space="preserve">marna</w:t>
            </w:r>
          </w:p>
        </w:tc>
        <w:tc>
          <w:tcPr/>
          <w:p>
            <w:pPr>
              <w:pStyle w:val="Compact"/>
            </w:pPr>
            <w:r>
              <w:t xml:space="preserve">–</w:t>
            </w:r>
          </w:p>
        </w:tc>
        <w:tc>
          <w:tcPr/>
          <w:p>
            <w:pPr>
              <w:pStyle w:val="Compact"/>
            </w:pPr>
            <w:r>
              <w:t xml:space="preserve">Formazione del Napf</w:t>
            </w:r>
          </w:p>
        </w:tc>
        <w:tc>
          <w:tcPr/>
          <w:p>
            <w:pPr>
              <w:pStyle w:val="Compact"/>
            </w:pPr>
            <w:r>
              <w:t xml:space="preserve">Burdigaliano</w:t>
            </w:r>
          </w:p>
        </w:tc>
        <w:tc>
          <w:tcPr/>
          <w:p>
            <w:pPr>
              <w:pStyle w:val="Compact"/>
            </w:pPr>
            <w:r>
              <w:t xml:space="preserve">Langhiano</w:t>
            </w:r>
          </w:p>
        </w:tc>
      </w:tr>
      <w:tr>
        <w:tc>
          <w:tcPr/>
          <w:p>
            <w:pPr>
              <w:pStyle w:val="Compact"/>
            </w:pPr>
            <w:r>
              <w:t xml:space="preserve">15200623</w:t>
            </w:r>
          </w:p>
        </w:tc>
        <w:tc>
          <w:tcPr/>
          <w:p>
            <w:pPr>
              <w:pStyle w:val="Compact"/>
            </w:pPr>
            <w:r>
              <w:t xml:space="preserve">Le-Locle-Fm.</w:t>
            </w:r>
          </w:p>
        </w:tc>
        <w:tc>
          <w:tcPr/>
          <w:p>
            <w:pPr>
              <w:pStyle w:val="Compact"/>
            </w:pPr>
            <w:r>
              <w:t xml:space="preserve">calcare: gessoso</w:t>
            </w:r>
          </w:p>
        </w:tc>
        <w:tc>
          <w:tcPr/>
          <w:p>
            <w:pPr>
              <w:pStyle w:val="Compact"/>
            </w:pPr>
            <w:r>
              <w:t xml:space="preserve">marna: lignite</w:t>
            </w:r>
          </w:p>
        </w:tc>
        <w:tc>
          <w:tcPr/>
          <w:p>
            <w:pPr>
              <w:pStyle w:val="Compact"/>
            </w:pPr>
            <w:r>
              <w:t xml:space="preserve">argillite</w:t>
            </w:r>
          </w:p>
        </w:tc>
        <w:tc>
          <w:tcPr/>
          <w:p>
            <w:pPr>
              <w:pStyle w:val="Compact"/>
            </w:pPr>
            <w:r>
              <w:t xml:space="preserve">Formazione del Locle</w:t>
            </w:r>
          </w:p>
        </w:tc>
        <w:tc>
          <w:tcPr/>
          <w:p>
            <w:pPr>
              <w:pStyle w:val="Compact"/>
            </w:pPr>
            <w:r>
              <w:t xml:space="preserve">Langhiano</w:t>
            </w:r>
          </w:p>
        </w:tc>
        <w:tc>
          <w:tcPr/>
          <w:p>
            <w:pPr>
              <w:pStyle w:val="Compact"/>
            </w:pPr>
            <w:r>
              <w:t xml:space="preserve">Serravalliano</w:t>
            </w:r>
          </w:p>
        </w:tc>
      </w:tr>
      <w:tr>
        <w:tc>
          <w:tcPr/>
          <w:p>
            <w:pPr>
              <w:pStyle w:val="Compact"/>
            </w:pPr>
            <w:r>
              <w:t xml:space="preserve">15200624</w:t>
            </w:r>
          </w:p>
        </w:tc>
        <w:tc>
          <w:tcPr/>
          <w:p>
            <w:pPr>
              <w:pStyle w:val="Compact"/>
            </w:pPr>
            <w:r>
              <w:t xml:space="preserve">Le-Locle-Fm.: Le-Verger Mb.</w:t>
            </w:r>
          </w:p>
        </w:tc>
        <w:tc>
          <w:tcPr/>
          <w:p>
            <w:pPr>
              <w:pStyle w:val="Compact"/>
            </w:pPr>
            <w:r>
              <w:t xml:space="preserve">calcare: gessoso</w:t>
            </w:r>
          </w:p>
        </w:tc>
        <w:tc>
          <w:tcPr/>
          <w:p>
            <w:pPr>
              <w:pStyle w:val="Compact"/>
            </w:pPr>
            <w:r>
              <w:t xml:space="preserve">marna: lignite</w:t>
            </w:r>
          </w:p>
        </w:tc>
        <w:tc>
          <w:tcPr/>
          <w:p>
            <w:pPr>
              <w:pStyle w:val="Compact"/>
            </w:pPr>
            <w:r>
              <w:t xml:space="preserve">–</w:t>
            </w:r>
          </w:p>
        </w:tc>
        <w:tc>
          <w:tcPr/>
          <w:p>
            <w:pPr>
              <w:pStyle w:val="Compact"/>
            </w:pPr>
            <w:r>
              <w:t xml:space="preserve">Membro del Verger</w:t>
            </w:r>
          </w:p>
        </w:tc>
        <w:tc>
          <w:tcPr/>
          <w:p>
            <w:pPr>
              <w:pStyle w:val="Compact"/>
            </w:pPr>
            <w:r>
              <w:t xml:space="preserve">Langhiano</w:t>
            </w:r>
          </w:p>
        </w:tc>
        <w:tc>
          <w:tcPr/>
          <w:p>
            <w:pPr>
              <w:pStyle w:val="Compact"/>
            </w:pPr>
            <w:r>
              <w:t xml:space="preserve">Serravalliano</w:t>
            </w:r>
          </w:p>
        </w:tc>
      </w:tr>
      <w:tr>
        <w:tc>
          <w:tcPr/>
          <w:p>
            <w:pPr>
              <w:pStyle w:val="Compact"/>
            </w:pPr>
            <w:r>
              <w:t xml:space="preserve">15200625</w:t>
            </w:r>
          </w:p>
        </w:tc>
        <w:tc>
          <w:tcPr/>
          <w:p>
            <w:pPr>
              <w:pStyle w:val="Compact"/>
            </w:pPr>
            <w:r>
              <w:t xml:space="preserve">Le-Locle-Fm.: Combe-Girard Mb.</w:t>
            </w:r>
          </w:p>
        </w:tc>
        <w:tc>
          <w:tcPr/>
          <w:p>
            <w:pPr>
              <w:pStyle w:val="Compact"/>
            </w:pPr>
            <w:r>
              <w:t xml:space="preserve">calcare: gessoso</w:t>
            </w:r>
          </w:p>
        </w:tc>
        <w:tc>
          <w:tcPr/>
          <w:p>
            <w:pPr>
              <w:pStyle w:val="Compact"/>
            </w:pPr>
            <w:r>
              <w:t xml:space="preserve">–</w:t>
            </w:r>
          </w:p>
        </w:tc>
        <w:tc>
          <w:tcPr/>
          <w:p>
            <w:pPr>
              <w:pStyle w:val="Compact"/>
            </w:pPr>
            <w:r>
              <w:t xml:space="preserve">–</w:t>
            </w:r>
          </w:p>
        </w:tc>
        <w:tc>
          <w:tcPr/>
          <w:p>
            <w:pPr>
              <w:pStyle w:val="Compact"/>
            </w:pPr>
            <w:r>
              <w:t xml:space="preserve">Membro della Combe Girard</w:t>
            </w:r>
          </w:p>
        </w:tc>
        <w:tc>
          <w:tcPr/>
          <w:p>
            <w:pPr>
              <w:pStyle w:val="Compact"/>
            </w:pPr>
            <w:r>
              <w:t xml:space="preserve">Langhiano</w:t>
            </w:r>
          </w:p>
        </w:tc>
        <w:tc>
          <w:tcPr/>
          <w:p>
            <w:pPr>
              <w:pStyle w:val="Compact"/>
            </w:pPr>
            <w:r>
              <w:t xml:space="preserve">Serravalliano</w:t>
            </w:r>
          </w:p>
        </w:tc>
      </w:tr>
      <w:tr>
        <w:tc>
          <w:tcPr/>
          <w:p>
            <w:pPr>
              <w:pStyle w:val="Compact"/>
            </w:pPr>
            <w:r>
              <w:t xml:space="preserve">15200626</w:t>
            </w:r>
          </w:p>
        </w:tc>
        <w:tc>
          <w:tcPr/>
          <w:p>
            <w:pPr>
              <w:pStyle w:val="Compact"/>
            </w:pPr>
            <w:r>
              <w:t xml:space="preserve">Crêt-du-Locle-Fm.</w:t>
            </w:r>
          </w:p>
        </w:tc>
        <w:tc>
          <w:tcPr/>
          <w:p>
            <w:pPr>
              <w:pStyle w:val="Compact"/>
            </w:pPr>
            <w:r>
              <w:t xml:space="preserve">marna</w:t>
            </w:r>
          </w:p>
        </w:tc>
        <w:tc>
          <w:tcPr/>
          <w:p>
            <w:pPr>
              <w:pStyle w:val="Compact"/>
            </w:pPr>
            <w:r>
              <w:t xml:space="preserve">conglomerato: calcareo</w:t>
            </w:r>
          </w:p>
        </w:tc>
        <w:tc>
          <w:tcPr/>
          <w:p>
            <w:pPr>
              <w:pStyle w:val="Compact"/>
            </w:pPr>
            <w:r>
              <w:t xml:space="preserve">–</w:t>
            </w:r>
          </w:p>
        </w:tc>
        <w:tc>
          <w:tcPr/>
          <w:p>
            <w:pPr>
              <w:pStyle w:val="Compact"/>
            </w:pPr>
            <w:r>
              <w:t xml:space="preserve">Formazione del Crêt-du-Locle</w:t>
            </w:r>
          </w:p>
        </w:tc>
        <w:tc>
          <w:tcPr/>
          <w:p>
            <w:pPr>
              <w:pStyle w:val="Compact"/>
            </w:pPr>
            <w:r>
              <w:t xml:space="preserve">Langhiano</w:t>
            </w:r>
          </w:p>
        </w:tc>
        <w:tc>
          <w:tcPr/>
          <w:p>
            <w:pPr>
              <w:pStyle w:val="Compact"/>
            </w:pPr>
            <w:r>
              <w:t xml:space="preserve">Serravalliano</w:t>
            </w:r>
          </w:p>
        </w:tc>
      </w:tr>
      <w:tr>
        <w:tc>
          <w:tcPr/>
          <w:p>
            <w:pPr>
              <w:pStyle w:val="Compact"/>
            </w:pPr>
            <w:r>
              <w:t xml:space="preserve">15200627</w:t>
            </w:r>
          </w:p>
        </w:tc>
        <w:tc>
          <w:tcPr/>
          <w:p>
            <w:pPr>
              <w:pStyle w:val="Compact"/>
            </w:pPr>
            <w:r>
              <w:t xml:space="preserve">Crêt-du-Locle-Fm.: Mergelfazies</w:t>
            </w:r>
          </w:p>
        </w:tc>
        <w:tc>
          <w:tcPr/>
          <w:p>
            <w:pPr>
              <w:pStyle w:val="Compact"/>
            </w:pPr>
            <w:r>
              <w:t xml:space="preserve">marna</w:t>
            </w:r>
          </w:p>
        </w:tc>
        <w:tc>
          <w:tcPr/>
          <w:p>
            <w:pPr>
              <w:pStyle w:val="Compact"/>
            </w:pPr>
            <w:r>
              <w:t xml:space="preserve">–</w:t>
            </w:r>
          </w:p>
        </w:tc>
        <w:tc>
          <w:tcPr/>
          <w:p>
            <w:pPr>
              <w:pStyle w:val="Compact"/>
            </w:pPr>
            <w:r>
              <w:t xml:space="preserve">–</w:t>
            </w:r>
          </w:p>
        </w:tc>
        <w:tc>
          <w:tcPr/>
          <w:p>
            <w:pPr>
              <w:pStyle w:val="Compact"/>
            </w:pPr>
            <w:r>
              <w:t xml:space="preserve">Formazione del Crêt-du-Locle</w:t>
            </w:r>
          </w:p>
        </w:tc>
        <w:tc>
          <w:tcPr/>
          <w:p>
            <w:pPr>
              <w:pStyle w:val="Compact"/>
            </w:pPr>
            <w:r>
              <w:t xml:space="preserve">Langhiano</w:t>
            </w:r>
          </w:p>
        </w:tc>
        <w:tc>
          <w:tcPr/>
          <w:p>
            <w:pPr>
              <w:pStyle w:val="Compact"/>
            </w:pPr>
            <w:r>
              <w:t xml:space="preserve">Serravalliano</w:t>
            </w:r>
          </w:p>
        </w:tc>
      </w:tr>
      <w:tr>
        <w:tc>
          <w:tcPr/>
          <w:p>
            <w:pPr>
              <w:pStyle w:val="Compact"/>
            </w:pPr>
            <w:r>
              <w:t xml:space="preserve">15200628</w:t>
            </w:r>
          </w:p>
        </w:tc>
        <w:tc>
          <w:tcPr/>
          <w:p>
            <w:pPr>
              <w:pStyle w:val="Compact"/>
            </w:pPr>
            <w:r>
              <w:t xml:space="preserve">St.-Gallen-Fm.: Gitzigrabe-Grobsandstein</w:t>
            </w:r>
          </w:p>
        </w:tc>
        <w:tc>
          <w:tcPr/>
          <w:p>
            <w:pPr>
              <w:pStyle w:val="Compact"/>
            </w:pPr>
            <w:r>
              <w:t xml:space="preserve">arenaria</w:t>
            </w:r>
          </w:p>
        </w:tc>
        <w:tc>
          <w:tcPr/>
          <w:p>
            <w:pPr>
              <w:pStyle w:val="Compact"/>
            </w:pPr>
            <w:r>
              <w:t xml:space="preserve">–</w:t>
            </w:r>
          </w:p>
        </w:tc>
        <w:tc>
          <w:tcPr/>
          <w:p>
            <w:pPr>
              <w:pStyle w:val="Compact"/>
            </w:pPr>
            <w:r>
              <w:t xml:space="preserve">–</w:t>
            </w:r>
          </w:p>
        </w:tc>
        <w:tc>
          <w:tcPr/>
          <w:p>
            <w:pPr>
              <w:pStyle w:val="Compact"/>
            </w:pPr>
            <w:r>
              <w:t xml:space="preserve">Arenaria grossolana del Gitzigrabe</w:t>
            </w:r>
          </w:p>
        </w:tc>
        <w:tc>
          <w:tcPr/>
          <w:p>
            <w:pPr>
              <w:pStyle w:val="Compact"/>
            </w:pPr>
            <w:r>
              <w:t xml:space="preserve">Burdigaliano</w:t>
            </w:r>
          </w:p>
        </w:tc>
        <w:tc>
          <w:tcPr/>
          <w:p>
            <w:pPr>
              <w:pStyle w:val="Compact"/>
            </w:pPr>
            <w:r>
              <w:t xml:space="preserve">Burdigaliano</w:t>
            </w:r>
          </w:p>
        </w:tc>
      </w:tr>
      <w:tr>
        <w:tc>
          <w:tcPr/>
          <w:p>
            <w:pPr>
              <w:pStyle w:val="Compact"/>
            </w:pPr>
            <w:r>
              <w:t xml:space="preserve">15200629</w:t>
            </w:r>
          </w:p>
        </w:tc>
        <w:tc>
          <w:tcPr/>
          <w:p>
            <w:pPr>
              <w:pStyle w:val="Compact"/>
            </w:pPr>
            <w:r>
              <w:t xml:space="preserve">Trois-Rods-Süsswasserkalk</w:t>
            </w:r>
          </w:p>
        </w:tc>
        <w:tc>
          <w:tcPr/>
          <w:p>
            <w:pPr>
              <w:pStyle w:val="Compact"/>
            </w:pPr>
            <w:r>
              <w:t xml:space="preserve">calcare: bioclasti</w:t>
            </w:r>
          </w:p>
        </w:tc>
        <w:tc>
          <w:tcPr/>
          <w:p>
            <w:pPr>
              <w:pStyle w:val="Compact"/>
            </w:pPr>
            <w:r>
              <w:t xml:space="preserve">–</w:t>
            </w:r>
          </w:p>
        </w:tc>
        <w:tc>
          <w:tcPr/>
          <w:p>
            <w:pPr>
              <w:pStyle w:val="Compact"/>
            </w:pPr>
            <w:r>
              <w:t xml:space="preserve">–</w:t>
            </w:r>
          </w:p>
        </w:tc>
        <w:tc>
          <w:tcPr/>
          <w:p>
            <w:pPr>
              <w:pStyle w:val="Compact"/>
            </w:pPr>
            <w:r>
              <w:t xml:space="preserve">Calcare d'acqua dolce di Trois Rods</w:t>
            </w:r>
          </w:p>
        </w:tc>
        <w:tc>
          <w:tcPr/>
          <w:p>
            <w:pPr>
              <w:pStyle w:val="Compact"/>
            </w:pPr>
            <w:r>
              <w:t xml:space="preserve">Chattiano inferiore</w:t>
            </w:r>
          </w:p>
        </w:tc>
        <w:tc>
          <w:tcPr/>
          <w:p>
            <w:pPr>
              <w:pStyle w:val="Compact"/>
            </w:pPr>
            <w:r>
              <w:t xml:space="preserve">Chattiano inferiore</w:t>
            </w:r>
          </w:p>
        </w:tc>
      </w:tr>
      <w:tr>
        <w:tc>
          <w:tcPr/>
          <w:p>
            <w:pPr>
              <w:pStyle w:val="Compact"/>
            </w:pPr>
            <w:r>
              <w:t xml:space="preserve">15200630</w:t>
            </w:r>
          </w:p>
        </w:tc>
        <w:tc>
          <w:tcPr/>
          <w:p>
            <w:pPr>
              <w:pStyle w:val="Compact"/>
            </w:pPr>
            <w:r>
              <w:t xml:space="preserve">Champ-Vuillerat-Süsswasserkalk</w:t>
            </w:r>
          </w:p>
        </w:tc>
        <w:tc>
          <w:tcPr/>
          <w:p>
            <w:pPr>
              <w:pStyle w:val="Compact"/>
            </w:pPr>
            <w:r>
              <w:t xml:space="preserve">calcare</w:t>
            </w:r>
          </w:p>
        </w:tc>
        <w:tc>
          <w:tcPr/>
          <w:p>
            <w:pPr>
              <w:pStyle w:val="Compact"/>
            </w:pPr>
            <w:r>
              <w:t xml:space="preserve">–</w:t>
            </w:r>
          </w:p>
        </w:tc>
        <w:tc>
          <w:tcPr/>
          <w:p>
            <w:pPr>
              <w:pStyle w:val="Compact"/>
            </w:pPr>
            <w:r>
              <w:t xml:space="preserve">–</w:t>
            </w:r>
          </w:p>
        </w:tc>
        <w:tc>
          <w:tcPr/>
          <w:p>
            <w:pPr>
              <w:pStyle w:val="Compact"/>
            </w:pPr>
            <w:r>
              <w:t xml:space="preserve">Calcare d'acqua dolce di Champ-Vuillerat</w:t>
            </w:r>
          </w:p>
        </w:tc>
        <w:tc>
          <w:tcPr/>
          <w:p>
            <w:pPr>
              <w:pStyle w:val="Compact"/>
            </w:pPr>
            <w:r>
              <w:t xml:space="preserve">Priaboniano</w:t>
            </w:r>
          </w:p>
        </w:tc>
        <w:tc>
          <w:tcPr/>
          <w:p>
            <w:pPr>
              <w:pStyle w:val="Compact"/>
            </w:pPr>
            <w:r>
              <w:t xml:space="preserve">Rupeliano</w:t>
            </w:r>
          </w:p>
        </w:tc>
      </w:tr>
      <w:tr>
        <w:tc>
          <w:tcPr/>
          <w:p>
            <w:pPr>
              <w:pStyle w:val="Compact"/>
            </w:pPr>
            <w:r>
              <w:t xml:space="preserve">15202513</w:t>
            </w:r>
          </w:p>
        </w:tc>
        <w:tc>
          <w:tcPr/>
          <w:p>
            <w:pPr>
              <w:pStyle w:val="Compact"/>
            </w:pPr>
            <w:r>
              <w:t xml:space="preserve">Helvetischer Kieselkalk: Oberer Teil</w:t>
            </w:r>
          </w:p>
        </w:tc>
        <w:tc>
          <w:tcPr/>
          <w:p>
            <w:pPr>
              <w:pStyle w:val="Compact"/>
            </w:pPr>
            <w:r>
              <w:t xml:space="preserve">calcare: siliceo: bioclasti</w:t>
            </w:r>
          </w:p>
        </w:tc>
        <w:tc>
          <w:tcPr/>
          <w:p>
            <w:pPr>
              <w:pStyle w:val="Compact"/>
            </w:pPr>
            <w:r>
              <w:t xml:space="preserve">calcare: spatico: bioclasti</w:t>
            </w:r>
          </w:p>
        </w:tc>
        <w:tc>
          <w:tcPr/>
          <w:p>
            <w:pPr>
              <w:pStyle w:val="Compact"/>
            </w:pPr>
            <w:r>
              <w:t xml:space="preserve">marna</w:t>
            </w:r>
          </w:p>
        </w:tc>
        <w:tc>
          <w:tcPr/>
          <w:p>
            <w:pPr>
              <w:pStyle w:val="Compact"/>
            </w:pPr>
            <w:r>
              <w:t xml:space="preserve">Helvetischer Kieselkalk</w:t>
            </w:r>
          </w:p>
        </w:tc>
        <w:tc>
          <w:tcPr/>
          <w:p>
            <w:pPr>
              <w:pStyle w:val="Compact"/>
            </w:pPr>
            <w:r>
              <w:t xml:space="preserve">Hauteriviano</w:t>
            </w:r>
          </w:p>
        </w:tc>
        <w:tc>
          <w:tcPr/>
          <w:p>
            <w:pPr>
              <w:pStyle w:val="Compact"/>
            </w:pPr>
            <w:r>
              <w:t xml:space="preserve">Hauteriviano</w:t>
            </w:r>
          </w:p>
        </w:tc>
      </w:tr>
      <w:tr>
        <w:tc>
          <w:tcPr/>
          <w:p>
            <w:pPr>
              <w:pStyle w:val="Compact"/>
            </w:pPr>
            <w:r>
              <w:t xml:space="preserve">15202514</w:t>
            </w:r>
          </w:p>
        </w:tc>
        <w:tc>
          <w:tcPr/>
          <w:p>
            <w:pPr>
              <w:pStyle w:val="Compact"/>
            </w:pPr>
            <w:r>
              <w:t xml:space="preserve">Helvetischer Kieselkalk: Unterer Teil</w:t>
            </w:r>
          </w:p>
        </w:tc>
        <w:tc>
          <w:tcPr/>
          <w:p>
            <w:pPr>
              <w:pStyle w:val="Compact"/>
            </w:pPr>
            <w:r>
              <w:t xml:space="preserve">calcare: siliceo: bioclasti</w:t>
            </w:r>
          </w:p>
        </w:tc>
        <w:tc>
          <w:tcPr/>
          <w:p>
            <w:pPr>
              <w:pStyle w:val="Compact"/>
            </w:pPr>
            <w:r>
              <w:t xml:space="preserve">calcare: spatico: bioclasti</w:t>
            </w:r>
          </w:p>
        </w:tc>
        <w:tc>
          <w:tcPr/>
          <w:p>
            <w:pPr>
              <w:pStyle w:val="Compact"/>
            </w:pPr>
            <w:r>
              <w:t xml:space="preserve">marna</w:t>
            </w:r>
          </w:p>
        </w:tc>
        <w:tc>
          <w:tcPr/>
          <w:p>
            <w:pPr>
              <w:pStyle w:val="Compact"/>
            </w:pPr>
            <w:r>
              <w:t xml:space="preserve">Helvetischer Kieselkalk</w:t>
            </w:r>
          </w:p>
        </w:tc>
        <w:tc>
          <w:tcPr/>
          <w:p>
            <w:pPr>
              <w:pStyle w:val="Compact"/>
            </w:pPr>
            <w:r>
              <w:t xml:space="preserve">Valanginiano</w:t>
            </w:r>
          </w:p>
        </w:tc>
        <w:tc>
          <w:tcPr/>
          <w:p>
            <w:pPr>
              <w:pStyle w:val="Compact"/>
            </w:pPr>
            <w:r>
              <w:t xml:space="preserve">Hauteriviano</w:t>
            </w:r>
          </w:p>
        </w:tc>
      </w:tr>
      <w:tr>
        <w:tc>
          <w:tcPr/>
          <w:p>
            <w:pPr>
              <w:pStyle w:val="Compact"/>
            </w:pPr>
            <w:r>
              <w:t xml:space="preserve">15202515</w:t>
            </w:r>
          </w:p>
        </w:tc>
        <w:tc>
          <w:tcPr/>
          <w:p>
            <w:pPr>
              <w:pStyle w:val="Compact"/>
            </w:pPr>
            <w:r>
              <w:t xml:space="preserve">Helvetischer Kieselkalk: Basisschiefer</w:t>
            </w:r>
          </w:p>
        </w:tc>
        <w:tc>
          <w:tcPr/>
          <w:p>
            <w:pPr>
              <w:pStyle w:val="Compact"/>
            </w:pPr>
            <w:r>
              <w:t xml:space="preserve">marna: siliceo</w:t>
            </w:r>
          </w:p>
        </w:tc>
        <w:tc>
          <w:tcPr/>
          <w:p>
            <w:pPr>
              <w:pStyle w:val="Compact"/>
            </w:pPr>
            <w:r>
              <w:t xml:space="preserve">–</w:t>
            </w:r>
          </w:p>
        </w:tc>
        <w:tc>
          <w:tcPr/>
          <w:p>
            <w:pPr>
              <w:pStyle w:val="Compact"/>
            </w:pPr>
            <w:r>
              <w:t xml:space="preserve">–</w:t>
            </w:r>
          </w:p>
        </w:tc>
        <w:tc>
          <w:tcPr/>
          <w:p>
            <w:pPr>
              <w:pStyle w:val="Compact"/>
            </w:pPr>
            <w:r>
              <w:t xml:space="preserve">Helvetischer Kieselkalk</w:t>
            </w:r>
          </w:p>
        </w:tc>
        <w:tc>
          <w:tcPr/>
          <w:p>
            <w:pPr>
              <w:pStyle w:val="Compact"/>
            </w:pPr>
            <w:r>
              <w:t xml:space="preserve">Valanginiano</w:t>
            </w:r>
          </w:p>
        </w:tc>
        <w:tc>
          <w:tcPr/>
          <w:p>
            <w:pPr>
              <w:pStyle w:val="Compact"/>
            </w:pPr>
            <w:r>
              <w:t xml:space="preserve">Hauteriviano</w:t>
            </w:r>
          </w:p>
        </w:tc>
      </w:tr>
      <w:tr>
        <w:tc>
          <w:tcPr/>
          <w:p>
            <w:pPr>
              <w:pStyle w:val="Compact"/>
            </w:pPr>
            <w:r>
              <w:t xml:space="preserve">15202516</w:t>
            </w:r>
          </w:p>
        </w:tc>
        <w:tc>
          <w:tcPr/>
          <w:p>
            <w:pPr>
              <w:pStyle w:val="Compact"/>
            </w:pPr>
            <w:r>
              <w:t xml:space="preserve">Torrenthorn-Fm.: Torrentalp-Mb.: Schiefer-Fazies</w:t>
            </w:r>
          </w:p>
        </w:tc>
        <w:tc>
          <w:tcPr/>
          <w:p>
            <w:pPr>
              <w:pStyle w:val="Compact"/>
            </w:pPr>
            <w:r>
              <w:t xml:space="preserve">argillite</w:t>
            </w:r>
          </w:p>
        </w:tc>
        <w:tc>
          <w:tcPr/>
          <w:p>
            <w:pPr>
              <w:pStyle w:val="Compact"/>
            </w:pPr>
            <w:r>
              <w:t xml:space="preserve">calcare: marnoso</w:t>
            </w:r>
          </w:p>
        </w:tc>
        <w:tc>
          <w:tcPr/>
          <w:p>
            <w:pPr>
              <w:pStyle w:val="Compact"/>
            </w:pPr>
            <w:r>
              <w:t xml:space="preserve">–</w:t>
            </w:r>
          </w:p>
        </w:tc>
        <w:tc>
          <w:tcPr/>
          <w:p>
            <w:pPr>
              <w:pStyle w:val="Compact"/>
            </w:pPr>
            <w:r>
              <w:t xml:space="preserve">Membro della Torrentalp</w:t>
            </w:r>
          </w:p>
        </w:tc>
        <w:tc>
          <w:tcPr/>
          <w:p>
            <w:pPr>
              <w:pStyle w:val="Compact"/>
            </w:pPr>
            <w:r>
              <w:t xml:space="preserve">Toarciano</w:t>
            </w:r>
          </w:p>
        </w:tc>
        <w:tc>
          <w:tcPr/>
          <w:p>
            <w:pPr>
              <w:pStyle w:val="Compact"/>
            </w:pPr>
            <w:r>
              <w:t xml:space="preserve">Aaleniano</w:t>
            </w:r>
          </w:p>
        </w:tc>
      </w:tr>
      <w:tr>
        <w:tc>
          <w:tcPr/>
          <w:p>
            <w:pPr>
              <w:pStyle w:val="Compact"/>
            </w:pPr>
            <w:r>
              <w:t xml:space="preserve">15202517</w:t>
            </w:r>
          </w:p>
        </w:tc>
        <w:tc>
          <w:tcPr/>
          <w:p>
            <w:pPr>
              <w:pStyle w:val="Compact"/>
            </w:pPr>
            <w:r>
              <w:t xml:space="preserve">Torrenthorn-Fm.: Torrentalp-Mb.: Spatkalk-Fazies</w:t>
            </w:r>
          </w:p>
        </w:tc>
        <w:tc>
          <w:tcPr/>
          <w:p>
            <w:pPr>
              <w:pStyle w:val="Compact"/>
            </w:pPr>
            <w:r>
              <w:t xml:space="preserve">calcare: spatico</w:t>
            </w:r>
          </w:p>
        </w:tc>
        <w:tc>
          <w:tcPr/>
          <w:p>
            <w:pPr>
              <w:pStyle w:val="Compact"/>
            </w:pPr>
            <w:r>
              <w:t xml:space="preserve">–</w:t>
            </w:r>
          </w:p>
        </w:tc>
        <w:tc>
          <w:tcPr/>
          <w:p>
            <w:pPr>
              <w:pStyle w:val="Compact"/>
            </w:pPr>
            <w:r>
              <w:t xml:space="preserve">–</w:t>
            </w:r>
          </w:p>
        </w:tc>
        <w:tc>
          <w:tcPr/>
          <w:p>
            <w:pPr>
              <w:pStyle w:val="Compact"/>
            </w:pPr>
            <w:r>
              <w:t xml:space="preserve">Membro della Torrentalp</w:t>
            </w:r>
          </w:p>
        </w:tc>
        <w:tc>
          <w:tcPr/>
          <w:p>
            <w:pPr>
              <w:pStyle w:val="Compact"/>
            </w:pPr>
            <w:r>
              <w:t xml:space="preserve">Toarciano</w:t>
            </w:r>
          </w:p>
        </w:tc>
        <w:tc>
          <w:tcPr/>
          <w:p>
            <w:pPr>
              <w:pStyle w:val="Compact"/>
            </w:pPr>
            <w:r>
              <w:t xml:space="preserve">Toarciano</w:t>
            </w:r>
          </w:p>
        </w:tc>
      </w:tr>
      <w:tr>
        <w:tc>
          <w:tcPr/>
          <w:p>
            <w:pPr>
              <w:pStyle w:val="Compact"/>
            </w:pPr>
            <w:r>
              <w:t xml:space="preserve">15202518</w:t>
            </w:r>
          </w:p>
        </w:tc>
        <w:tc>
          <w:tcPr/>
          <w:p>
            <w:pPr>
              <w:pStyle w:val="Compact"/>
            </w:pPr>
            <w:r>
              <w:t xml:space="preserve">Torrenthorn-Fm.: Torrentalp-Mb.: Sandstein-Fazies</w:t>
            </w:r>
          </w:p>
        </w:tc>
        <w:tc>
          <w:tcPr/>
          <w:p>
            <w:pPr>
              <w:pStyle w:val="Compact"/>
            </w:pPr>
            <w:r>
              <w:t xml:space="preserve">arenaria: calcareo-siliceo</w:t>
            </w:r>
          </w:p>
        </w:tc>
        <w:tc>
          <w:tcPr/>
          <w:p>
            <w:pPr>
              <w:pStyle w:val="Compact"/>
            </w:pPr>
            <w:r>
              <w:t xml:space="preserve">–</w:t>
            </w:r>
          </w:p>
        </w:tc>
        <w:tc>
          <w:tcPr/>
          <w:p>
            <w:pPr>
              <w:pStyle w:val="Compact"/>
            </w:pPr>
            <w:r>
              <w:t xml:space="preserve">–</w:t>
            </w:r>
          </w:p>
        </w:tc>
        <w:tc>
          <w:tcPr/>
          <w:p>
            <w:pPr>
              <w:pStyle w:val="Compact"/>
            </w:pPr>
            <w:r>
              <w:t xml:space="preserve">Membro della Torrentalp</w:t>
            </w:r>
          </w:p>
        </w:tc>
        <w:tc>
          <w:tcPr/>
          <w:p>
            <w:pPr>
              <w:pStyle w:val="Compact"/>
            </w:pPr>
            <w:r>
              <w:t xml:space="preserve">Pliensbachiano</w:t>
            </w:r>
          </w:p>
        </w:tc>
        <w:tc>
          <w:tcPr/>
          <w:p>
            <w:pPr>
              <w:pStyle w:val="Compact"/>
            </w:pPr>
            <w:r>
              <w:t xml:space="preserve">Pliensbachiano</w:t>
            </w:r>
          </w:p>
        </w:tc>
      </w:tr>
      <w:tr>
        <w:tc>
          <w:tcPr/>
          <w:p>
            <w:pPr>
              <w:pStyle w:val="Compact"/>
            </w:pPr>
            <w:r>
              <w:t xml:space="preserve">15202519</w:t>
            </w:r>
          </w:p>
        </w:tc>
        <w:tc>
          <w:tcPr/>
          <w:p>
            <w:pPr>
              <w:pStyle w:val="Compact"/>
            </w:pPr>
            <w:r>
              <w:t xml:space="preserve">Torrenthorn-Fm.: Galm-Mb.: Spatkalk-Fazies</w:t>
            </w:r>
          </w:p>
        </w:tc>
        <w:tc>
          <w:tcPr/>
          <w:p>
            <w:pPr>
              <w:pStyle w:val="Compact"/>
            </w:pPr>
            <w:r>
              <w:t xml:space="preserve">calcare: sabbioso-spatico</w:t>
            </w:r>
          </w:p>
        </w:tc>
        <w:tc>
          <w:tcPr/>
          <w:p>
            <w:pPr>
              <w:pStyle w:val="Compact"/>
            </w:pPr>
            <w:r>
              <w:t xml:space="preserve">–</w:t>
            </w:r>
          </w:p>
        </w:tc>
        <w:tc>
          <w:tcPr/>
          <w:p>
            <w:pPr>
              <w:pStyle w:val="Compact"/>
            </w:pPr>
            <w:r>
              <w:t xml:space="preserve">–</w:t>
            </w:r>
          </w:p>
        </w:tc>
        <w:tc>
          <w:tcPr/>
          <w:p>
            <w:pPr>
              <w:pStyle w:val="Compact"/>
            </w:pPr>
            <w:r>
              <w:t xml:space="preserve">Membro di Galm</w:t>
            </w:r>
          </w:p>
        </w:tc>
        <w:tc>
          <w:tcPr/>
          <w:p>
            <w:pPr>
              <w:pStyle w:val="Compact"/>
            </w:pPr>
            <w:r>
              <w:t xml:space="preserve">Sinemuriano</w:t>
            </w:r>
          </w:p>
        </w:tc>
        <w:tc>
          <w:tcPr/>
          <w:p>
            <w:pPr>
              <w:pStyle w:val="Compact"/>
            </w:pPr>
            <w:r>
              <w:t xml:space="preserve">Sinemuriano</w:t>
            </w:r>
          </w:p>
        </w:tc>
      </w:tr>
      <w:tr>
        <w:tc>
          <w:tcPr/>
          <w:p>
            <w:pPr>
              <w:pStyle w:val="Compact"/>
            </w:pPr>
            <w:r>
              <w:t xml:space="preserve">15202520</w:t>
            </w:r>
          </w:p>
        </w:tc>
        <w:tc>
          <w:tcPr/>
          <w:p>
            <w:pPr>
              <w:pStyle w:val="Compact"/>
            </w:pPr>
            <w:r>
              <w:t xml:space="preserve">Torrenthorn-Fm.: Galm-Mb.: Sandstein-Fazies</w:t>
            </w:r>
          </w:p>
        </w:tc>
        <w:tc>
          <w:tcPr/>
          <w:p>
            <w:pPr>
              <w:pStyle w:val="Compact"/>
            </w:pPr>
            <w:r>
              <w:t xml:space="preserve">arenaria: calcareo-siliceo</w:t>
            </w:r>
          </w:p>
        </w:tc>
        <w:tc>
          <w:tcPr/>
          <w:p>
            <w:pPr>
              <w:pStyle w:val="Compact"/>
            </w:pPr>
            <w:r>
              <w:t xml:space="preserve">–</w:t>
            </w:r>
          </w:p>
        </w:tc>
        <w:tc>
          <w:tcPr/>
          <w:p>
            <w:pPr>
              <w:pStyle w:val="Compact"/>
            </w:pPr>
            <w:r>
              <w:t xml:space="preserve">–</w:t>
            </w:r>
          </w:p>
        </w:tc>
        <w:tc>
          <w:tcPr/>
          <w:p>
            <w:pPr>
              <w:pStyle w:val="Compact"/>
            </w:pPr>
            <w:r>
              <w:t xml:space="preserve">Membro di Galm</w:t>
            </w:r>
          </w:p>
        </w:tc>
        <w:tc>
          <w:tcPr/>
          <w:p>
            <w:pPr>
              <w:pStyle w:val="Compact"/>
            </w:pPr>
            <w:r>
              <w:t xml:space="preserve">Sinemuriano</w:t>
            </w:r>
          </w:p>
        </w:tc>
        <w:tc>
          <w:tcPr/>
          <w:p>
            <w:pPr>
              <w:pStyle w:val="Compact"/>
            </w:pPr>
            <w:r>
              <w:t xml:space="preserve">Pliensbachiano</w:t>
            </w:r>
          </w:p>
        </w:tc>
      </w:tr>
      <w:tr>
        <w:tc>
          <w:tcPr/>
          <w:p>
            <w:pPr>
              <w:pStyle w:val="Compact"/>
            </w:pPr>
            <w:r>
              <w:t xml:space="preserve">15202521</w:t>
            </w:r>
          </w:p>
        </w:tc>
        <w:tc>
          <w:tcPr/>
          <w:p>
            <w:pPr>
              <w:pStyle w:val="Compact"/>
            </w:pPr>
            <w:r>
              <w:t xml:space="preserve">Meilleret-Fm.: Iserin-Konglomerat</w:t>
            </w:r>
          </w:p>
        </w:tc>
        <w:tc>
          <w:tcPr/>
          <w:p>
            <w:pPr>
              <w:pStyle w:val="Compact"/>
            </w:pPr>
            <w:r>
              <w:t xml:space="preserve">conglomerato: polimittico</w:t>
            </w:r>
          </w:p>
        </w:tc>
        <w:tc>
          <w:tcPr/>
          <w:p>
            <w:pPr>
              <w:pStyle w:val="Compact"/>
            </w:pPr>
            <w:r>
              <w:t xml:space="preserve">–</w:t>
            </w:r>
          </w:p>
        </w:tc>
        <w:tc>
          <w:tcPr/>
          <w:p>
            <w:pPr>
              <w:pStyle w:val="Compact"/>
            </w:pPr>
            <w:r>
              <w:t xml:space="preserve">–</w:t>
            </w:r>
          </w:p>
        </w:tc>
        <w:tc>
          <w:tcPr/>
          <w:p>
            <w:pPr>
              <w:pStyle w:val="Compact"/>
            </w:pPr>
            <w:r>
              <w:t xml:space="preserve">Conglomerato d'Iserin</w:t>
            </w:r>
          </w:p>
        </w:tc>
        <w:tc>
          <w:tcPr/>
          <w:p>
            <w:pPr>
              <w:pStyle w:val="Compact"/>
            </w:pPr>
            <w:r>
              <w:t xml:space="preserve">Luteziano</w:t>
            </w:r>
          </w:p>
        </w:tc>
        <w:tc>
          <w:tcPr/>
          <w:p>
            <w:pPr>
              <w:pStyle w:val="Compact"/>
            </w:pPr>
            <w:r>
              <w:t xml:space="preserve">Priaboniano</w:t>
            </w:r>
          </w:p>
        </w:tc>
      </w:tr>
      <w:tr>
        <w:tc>
          <w:tcPr/>
          <w:p>
            <w:pPr>
              <w:pStyle w:val="Compact"/>
            </w:pPr>
            <w:r>
              <w:t xml:space="preserve">15202522</w:t>
            </w:r>
          </w:p>
        </w:tc>
        <w:tc>
          <w:tcPr/>
          <w:p>
            <w:pPr>
              <w:pStyle w:val="Compact"/>
            </w:pPr>
            <w:r>
              <w:t xml:space="preserve">Meilleret-Fm.: Biodetritischer Kalkstein</w:t>
            </w:r>
          </w:p>
        </w:tc>
        <w:tc>
          <w:tcPr/>
          <w:p>
            <w:pPr>
              <w:pStyle w:val="Compact"/>
            </w:pPr>
            <w:r>
              <w:t xml:space="preserve">calcare: arenitico: bioclasti</w:t>
            </w:r>
          </w:p>
        </w:tc>
        <w:tc>
          <w:tcPr/>
          <w:p>
            <w:pPr>
              <w:pStyle w:val="Compact"/>
            </w:pPr>
            <w:r>
              <w:t xml:space="preserve">–</w:t>
            </w:r>
          </w:p>
        </w:tc>
        <w:tc>
          <w:tcPr/>
          <w:p>
            <w:pPr>
              <w:pStyle w:val="Compact"/>
            </w:pPr>
            <w:r>
              <w:t xml:space="preserve">–</w:t>
            </w:r>
          </w:p>
        </w:tc>
        <w:tc>
          <w:tcPr/>
          <w:p>
            <w:pPr>
              <w:pStyle w:val="Compact"/>
            </w:pPr>
            <w:r>
              <w:t xml:space="preserve">Formazione del Meilleret</w:t>
            </w:r>
          </w:p>
        </w:tc>
        <w:tc>
          <w:tcPr/>
          <w:p>
            <w:pPr>
              <w:pStyle w:val="Compact"/>
            </w:pPr>
            <w:r>
              <w:t xml:space="preserve">Luteziano</w:t>
            </w:r>
          </w:p>
        </w:tc>
        <w:tc>
          <w:tcPr/>
          <w:p>
            <w:pPr>
              <w:pStyle w:val="Compact"/>
            </w:pPr>
            <w:r>
              <w:t xml:space="preserve">Priaboniano</w:t>
            </w:r>
          </w:p>
        </w:tc>
      </w:tr>
      <w:tr>
        <w:tc>
          <w:tcPr/>
          <w:p>
            <w:pPr>
              <w:pStyle w:val="Compact"/>
            </w:pPr>
            <w:r>
              <w:t xml:space="preserve">15202523</w:t>
            </w:r>
          </w:p>
        </w:tc>
        <w:tc>
          <w:tcPr/>
          <w:p>
            <w:pPr>
              <w:pStyle w:val="Compact"/>
            </w:pPr>
            <w:r>
              <w:t xml:space="preserve">Meilleret-Fm.: Arkose</w:t>
            </w:r>
          </w:p>
        </w:tc>
        <w:tc>
          <w:tcPr/>
          <w:p>
            <w:pPr>
              <w:pStyle w:val="Compact"/>
            </w:pPr>
            <w:r>
              <w:t xml:space="preserve">arenaria: feldspato</w:t>
            </w:r>
          </w:p>
        </w:tc>
        <w:tc>
          <w:tcPr/>
          <w:p>
            <w:pPr>
              <w:pStyle w:val="Compact"/>
            </w:pPr>
            <w:r>
              <w:t xml:space="preserve">arenaria: quarzo</w:t>
            </w:r>
          </w:p>
        </w:tc>
        <w:tc>
          <w:tcPr/>
          <w:p>
            <w:pPr>
              <w:pStyle w:val="Compact"/>
            </w:pPr>
            <w:r>
              <w:t xml:space="preserve">–</w:t>
            </w:r>
          </w:p>
        </w:tc>
        <w:tc>
          <w:tcPr/>
          <w:p>
            <w:pPr>
              <w:pStyle w:val="Compact"/>
            </w:pPr>
            <w:r>
              <w:t xml:space="preserve">Formazione del Meilleret</w:t>
            </w:r>
          </w:p>
        </w:tc>
        <w:tc>
          <w:tcPr/>
          <w:p>
            <w:pPr>
              <w:pStyle w:val="Compact"/>
            </w:pPr>
            <w:r>
              <w:t xml:space="preserve">Luteziano</w:t>
            </w:r>
          </w:p>
        </w:tc>
        <w:tc>
          <w:tcPr/>
          <w:p>
            <w:pPr>
              <w:pStyle w:val="Compact"/>
            </w:pPr>
            <w:r>
              <w:t xml:space="preserve">Priaboniano</w:t>
            </w:r>
          </w:p>
        </w:tc>
      </w:tr>
      <w:tr>
        <w:tc>
          <w:tcPr/>
          <w:p>
            <w:pPr>
              <w:pStyle w:val="Compact"/>
            </w:pPr>
            <w:r>
              <w:t xml:space="preserve">15202524</w:t>
            </w:r>
          </w:p>
        </w:tc>
        <w:tc>
          <w:tcPr/>
          <w:p>
            <w:pPr>
              <w:pStyle w:val="Compact"/>
            </w:pPr>
            <w:r>
              <w:t xml:space="preserve">Meilleret-Fm.: Basales Konglomerat</w:t>
            </w:r>
          </w:p>
        </w:tc>
        <w:tc>
          <w:tcPr/>
          <w:p>
            <w:pPr>
              <w:pStyle w:val="Compact"/>
            </w:pPr>
            <w:r>
              <w:t xml:space="preserve">conglomerato</w:t>
            </w:r>
          </w:p>
        </w:tc>
        <w:tc>
          <w:tcPr/>
          <w:p>
            <w:pPr>
              <w:pStyle w:val="Compact"/>
            </w:pPr>
            <w:r>
              <w:t xml:space="preserve">–</w:t>
            </w:r>
          </w:p>
        </w:tc>
        <w:tc>
          <w:tcPr/>
          <w:p>
            <w:pPr>
              <w:pStyle w:val="Compact"/>
            </w:pPr>
            <w:r>
              <w:t xml:space="preserve">–</w:t>
            </w:r>
          </w:p>
        </w:tc>
        <w:tc>
          <w:tcPr/>
          <w:p>
            <w:pPr>
              <w:pStyle w:val="Compact"/>
            </w:pPr>
            <w:r>
              <w:t xml:space="preserve">Formazione del Meilleret</w:t>
            </w:r>
          </w:p>
        </w:tc>
        <w:tc>
          <w:tcPr/>
          <w:p>
            <w:pPr>
              <w:pStyle w:val="Compact"/>
            </w:pPr>
            <w:r>
              <w:t xml:space="preserve">Luteziano</w:t>
            </w:r>
          </w:p>
        </w:tc>
        <w:tc>
          <w:tcPr/>
          <w:p>
            <w:pPr>
              <w:pStyle w:val="Compact"/>
            </w:pPr>
            <w:r>
              <w:t xml:space="preserve">Priaboniano</w:t>
            </w:r>
          </w:p>
        </w:tc>
      </w:tr>
      <w:tr>
        <w:tc>
          <w:tcPr/>
          <w:p>
            <w:pPr>
              <w:pStyle w:val="Compact"/>
            </w:pPr>
            <w:r>
              <w:t xml:space="preserve">15202525</w:t>
            </w:r>
          </w:p>
        </w:tc>
        <w:tc>
          <w:tcPr/>
          <w:p>
            <w:pPr>
              <w:pStyle w:val="Compact"/>
            </w:pPr>
            <w:r>
              <w:t xml:space="preserve">Bommerstein-Fm.: Glockhaus-Mb.: Grenzquarzit</w:t>
            </w:r>
          </w:p>
        </w:tc>
        <w:tc>
          <w:tcPr/>
          <w:p>
            <w:pPr>
              <w:pStyle w:val="Compact"/>
            </w:pPr>
            <w:r>
              <w:t xml:space="preserve">arenaria: quarzo</w:t>
            </w:r>
          </w:p>
        </w:tc>
        <w:tc>
          <w:tcPr/>
          <w:p>
            <w:pPr>
              <w:pStyle w:val="Compact"/>
            </w:pPr>
            <w:r>
              <w:t xml:space="preserve">calcare: sabbioso-spatico</w:t>
            </w:r>
          </w:p>
        </w:tc>
        <w:tc>
          <w:tcPr/>
          <w:p>
            <w:pPr>
              <w:pStyle w:val="Compact"/>
            </w:pPr>
            <w:r>
              <w:t xml:space="preserve">–</w:t>
            </w:r>
          </w:p>
        </w:tc>
        <w:tc>
          <w:tcPr/>
          <w:p>
            <w:pPr>
              <w:pStyle w:val="Compact"/>
            </w:pPr>
            <w:r>
              <w:t xml:space="preserve">«Grenzquarzit» (Fm. del Bommerstein)</w:t>
            </w:r>
          </w:p>
        </w:tc>
        <w:tc>
          <w:tcPr/>
          <w:p>
            <w:pPr>
              <w:pStyle w:val="Compact"/>
            </w:pPr>
            <w:r>
              <w:t xml:space="preserve">Aaleniano</w:t>
            </w:r>
          </w:p>
        </w:tc>
        <w:tc>
          <w:tcPr/>
          <w:p>
            <w:pPr>
              <w:pStyle w:val="Compact"/>
            </w:pPr>
            <w:r>
              <w:t xml:space="preserve">Bajociano</w:t>
            </w:r>
          </w:p>
        </w:tc>
      </w:tr>
      <w:tr>
        <w:tc>
          <w:tcPr/>
          <w:p>
            <w:pPr>
              <w:pStyle w:val="Compact"/>
            </w:pPr>
            <w:r>
              <w:t xml:space="preserve">15202526</w:t>
            </w:r>
          </w:p>
        </w:tc>
        <w:tc>
          <w:tcPr/>
          <w:p>
            <w:pPr>
              <w:pStyle w:val="Compact"/>
            </w:pPr>
            <w:r>
              <w:t xml:space="preserve">Telltistock-Granit</w:t>
            </w:r>
          </w:p>
        </w:tc>
        <w:tc>
          <w:tcPr/>
          <w:p>
            <w:pPr>
              <w:pStyle w:val="Compact"/>
            </w:pPr>
            <w:r>
              <w:t xml:space="preserve">granito: biotite</w:t>
            </w:r>
          </w:p>
        </w:tc>
        <w:tc>
          <w:tcPr/>
          <w:p>
            <w:pPr>
              <w:pStyle w:val="Compact"/>
            </w:pPr>
            <w:r>
              <w:t xml:space="preserve">granito: milonitico</w:t>
            </w:r>
          </w:p>
        </w:tc>
        <w:tc>
          <w:tcPr/>
          <w:p>
            <w:pPr>
              <w:pStyle w:val="Compact"/>
            </w:pPr>
            <w:r>
              <w:t xml:space="preserve">–</w:t>
            </w:r>
          </w:p>
        </w:tc>
        <w:tc>
          <w:tcPr/>
          <w:p>
            <w:pPr>
              <w:pStyle w:val="Compact"/>
            </w:pPr>
            <w:r>
              <w:t xml:space="preserve">Granito del Telltistock</w:t>
            </w:r>
          </w:p>
        </w:tc>
        <w:tc>
          <w:tcPr/>
          <w:p>
            <w:pPr>
              <w:pStyle w:val="Compact"/>
            </w:pPr>
            <w:r>
              <w:t xml:space="preserve">Pennsylvaniano superiore</w:t>
            </w:r>
          </w:p>
        </w:tc>
        <w:tc>
          <w:tcPr/>
          <w:p>
            <w:pPr>
              <w:pStyle w:val="Compact"/>
            </w:pPr>
            <w:r>
              <w:t xml:space="preserve">Pennsylvaniano superiore</w:t>
            </w:r>
          </w:p>
        </w:tc>
      </w:tr>
      <w:tr>
        <w:tc>
          <w:tcPr/>
          <w:p>
            <w:pPr>
              <w:pStyle w:val="Compact"/>
            </w:pPr>
            <w:r>
              <w:t xml:space="preserve">15202527</w:t>
            </w:r>
          </w:p>
        </w:tc>
        <w:tc>
          <w:tcPr/>
          <w:p>
            <w:pPr>
              <w:pStyle w:val="Compact"/>
            </w:pPr>
            <w:r>
              <w:t xml:space="preserve">Öhrli-Fm.: von Siderolithikum durchsetzt</w:t>
            </w:r>
          </w:p>
        </w:tc>
        <w:tc>
          <w:tcPr/>
          <w:p>
            <w:pPr>
              <w:pStyle w:val="Compact"/>
            </w:pPr>
            <w:r>
              <w:t xml:space="preserve">calcare</w:t>
            </w:r>
          </w:p>
        </w:tc>
        <w:tc>
          <w:tcPr/>
          <w:p>
            <w:pPr>
              <w:pStyle w:val="Compact"/>
            </w:pPr>
            <w:r>
              <w:t xml:space="preserve">roccia: residuale: mineri di ferro</w:t>
            </w:r>
          </w:p>
        </w:tc>
        <w:tc>
          <w:tcPr/>
          <w:p>
            <w:pPr>
              <w:pStyle w:val="Compact"/>
            </w:pPr>
            <w:r>
              <w:t xml:space="preserve">–</w:t>
            </w:r>
          </w:p>
        </w:tc>
        <w:tc>
          <w:tcPr/>
          <w:p>
            <w:pPr>
              <w:pStyle w:val="Compact"/>
            </w:pPr>
            <w:r>
              <w:t xml:space="preserve">Formatione dell'Öhrli</w:t>
            </w:r>
          </w:p>
        </w:tc>
        <w:tc>
          <w:tcPr/>
          <w:p>
            <w:pPr>
              <w:pStyle w:val="Compact"/>
            </w:pPr>
            <w:r>
              <w:t xml:space="preserve">Berriasiano</w:t>
            </w:r>
          </w:p>
        </w:tc>
        <w:tc>
          <w:tcPr/>
          <w:p>
            <w:pPr>
              <w:pStyle w:val="Compact"/>
            </w:pPr>
            <w:r>
              <w:t xml:space="preserve">Eocene</w:t>
            </w:r>
          </w:p>
        </w:tc>
      </w:tr>
      <w:tr>
        <w:tc>
          <w:tcPr/>
          <w:p>
            <w:pPr>
              <w:pStyle w:val="Compact"/>
            </w:pPr>
            <w:r>
              <w:t xml:space="preserve">15202528</w:t>
            </w:r>
          </w:p>
        </w:tc>
        <w:tc>
          <w:tcPr/>
          <w:p>
            <w:pPr>
              <w:pStyle w:val="Compact"/>
            </w:pPr>
            <w:r>
              <w:t xml:space="preserve">Zentraler-Aare-Granit: Beesten-Varietät</w:t>
            </w:r>
          </w:p>
        </w:tc>
        <w:tc>
          <w:tcPr/>
          <w:p>
            <w:pPr>
              <w:pStyle w:val="Compact"/>
            </w:pPr>
            <w:r>
              <w:t xml:space="preserve">granito: porfirico</w:t>
            </w:r>
          </w:p>
        </w:tc>
        <w:tc>
          <w:tcPr/>
          <w:p>
            <w:pPr>
              <w:pStyle w:val="Compact"/>
            </w:pPr>
            <w:r>
              <w:t xml:space="preserve">–</w:t>
            </w:r>
          </w:p>
        </w:tc>
        <w:tc>
          <w:tcPr/>
          <w:p>
            <w:pPr>
              <w:pStyle w:val="Compact"/>
            </w:pPr>
            <w:r>
              <w:t xml:space="preserve">–</w:t>
            </w:r>
          </w:p>
        </w:tc>
        <w:tc>
          <w:tcPr/>
          <w:p>
            <w:pPr>
              <w:pStyle w:val="Compact"/>
            </w:pPr>
            <w:r>
              <w:t xml:space="preserve">Granito di Beesten</w:t>
            </w:r>
          </w:p>
        </w:tc>
        <w:tc>
          <w:tcPr/>
          <w:p>
            <w:pPr>
              <w:pStyle w:val="Compact"/>
            </w:pPr>
            <w:r>
              <w:t xml:space="preserve">Cisuraliano</w:t>
            </w:r>
          </w:p>
        </w:tc>
        <w:tc>
          <w:tcPr/>
          <w:p>
            <w:pPr>
              <w:pStyle w:val="Compact"/>
            </w:pPr>
            <w:r>
              <w:t xml:space="preserve">Cisuraliano</w:t>
            </w:r>
          </w:p>
        </w:tc>
      </w:tr>
      <w:tr>
        <w:tc>
          <w:tcPr/>
          <w:p>
            <w:pPr>
              <w:pStyle w:val="Compact"/>
            </w:pPr>
            <w:r>
              <w:t xml:space="preserve">15202529</w:t>
            </w:r>
          </w:p>
        </w:tc>
        <w:tc>
          <w:tcPr/>
          <w:p>
            <w:pPr>
              <w:pStyle w:val="Compact"/>
            </w:pPr>
            <w:r>
              <w:t xml:space="preserve">Diechtergletscher-Fm.: Garwiidi-Diorit</w:t>
            </w:r>
          </w:p>
        </w:tc>
        <w:tc>
          <w:tcPr/>
          <w:p>
            <w:pPr>
              <w:pStyle w:val="Compact"/>
            </w:pPr>
            <w:r>
              <w:t xml:space="preserve">diorite: quarzo-orneblenda</w:t>
            </w:r>
          </w:p>
        </w:tc>
        <w:tc>
          <w:tcPr/>
          <w:p>
            <w:pPr>
              <w:pStyle w:val="Compact"/>
            </w:pPr>
            <w:r>
              <w:t xml:space="preserve">–</w:t>
            </w:r>
          </w:p>
        </w:tc>
        <w:tc>
          <w:tcPr/>
          <w:p>
            <w:pPr>
              <w:pStyle w:val="Compact"/>
            </w:pPr>
            <w:r>
              <w:t xml:space="preserve">–</w:t>
            </w:r>
          </w:p>
        </w:tc>
        <w:tc>
          <w:tcPr/>
          <w:p>
            <w:pPr>
              <w:pStyle w:val="Compact"/>
            </w:pPr>
            <w:r>
              <w:t xml:space="preserve">Diorite di Garwiidi</w:t>
            </w:r>
          </w:p>
        </w:tc>
        <w:tc>
          <w:tcPr/>
          <w:p>
            <w:pPr>
              <w:pStyle w:val="Compact"/>
            </w:pPr>
            <w:r>
              <w:t xml:space="preserve">Cisuraliano</w:t>
            </w:r>
          </w:p>
        </w:tc>
        <w:tc>
          <w:tcPr/>
          <w:p>
            <w:pPr>
              <w:pStyle w:val="Compact"/>
            </w:pPr>
            <w:r>
              <w:t xml:space="preserve">Cisuraliano</w:t>
            </w:r>
          </w:p>
        </w:tc>
      </w:tr>
      <w:tr>
        <w:tc>
          <w:tcPr/>
          <w:p>
            <w:pPr>
              <w:pStyle w:val="Compact"/>
            </w:pPr>
            <w:r>
              <w:t xml:space="preserve">15202530</w:t>
            </w:r>
          </w:p>
        </w:tc>
        <w:tc>
          <w:tcPr/>
          <w:p>
            <w:pPr>
              <w:pStyle w:val="Compact"/>
            </w:pPr>
            <w:r>
              <w:t xml:space="preserve">Alp-Crap-Ner-Granit</w:t>
            </w:r>
          </w:p>
        </w:tc>
        <w:tc>
          <w:tcPr/>
          <w:p>
            <w:pPr>
              <w:pStyle w:val="Compact"/>
            </w:pPr>
            <w:r>
              <w:t xml:space="preserve">granito</w:t>
            </w:r>
          </w:p>
        </w:tc>
        <w:tc>
          <w:tcPr/>
          <w:p>
            <w:pPr>
              <w:pStyle w:val="Compact"/>
            </w:pPr>
            <w:r>
              <w:t xml:space="preserve">–</w:t>
            </w:r>
          </w:p>
        </w:tc>
        <w:tc>
          <w:tcPr/>
          <w:p>
            <w:pPr>
              <w:pStyle w:val="Compact"/>
            </w:pPr>
            <w:r>
              <w:t xml:space="preserve">–</w:t>
            </w:r>
          </w:p>
        </w:tc>
        <w:tc>
          <w:tcPr/>
          <w:p>
            <w:pPr>
              <w:pStyle w:val="Compact"/>
            </w:pPr>
            <w:r>
              <w:t xml:space="preserve">Granito dell'Alp Crap Ner</w:t>
            </w:r>
          </w:p>
        </w:tc>
        <w:tc>
          <w:tcPr/>
          <w:p>
            <w:pPr>
              <w:pStyle w:val="Compact"/>
            </w:pPr>
            <w:r>
              <w:t xml:space="preserve">Mississippiano medio</w:t>
            </w:r>
          </w:p>
        </w:tc>
        <w:tc>
          <w:tcPr/>
          <w:p>
            <w:pPr>
              <w:pStyle w:val="Compact"/>
            </w:pPr>
            <w:r>
              <w:t xml:space="preserve">Mississippiano medio</w:t>
            </w:r>
          </w:p>
        </w:tc>
      </w:tr>
      <w:tr>
        <w:tc>
          <w:tcPr/>
          <w:p>
            <w:pPr>
              <w:pStyle w:val="Compact"/>
            </w:pPr>
            <w:r>
              <w:t xml:space="preserve">15202531</w:t>
            </w:r>
          </w:p>
        </w:tc>
        <w:tc>
          <w:tcPr/>
          <w:p>
            <w:pPr>
              <w:pStyle w:val="Compact"/>
            </w:pPr>
            <w:r>
              <w:t xml:space="preserve">Innertkirchen-Migmatit: Permisch verwittert</w:t>
            </w:r>
          </w:p>
        </w:tc>
        <w:tc>
          <w:tcPr/>
          <w:p>
            <w:pPr>
              <w:pStyle w:val="Compact"/>
            </w:pPr>
            <w:r>
              <w:t xml:space="preserve">roccia: residuale</w:t>
            </w:r>
          </w:p>
        </w:tc>
        <w:tc>
          <w:tcPr/>
          <w:p>
            <w:pPr>
              <w:pStyle w:val="Compact"/>
            </w:pPr>
            <w:r>
              <w:t xml:space="preserve">migmatite</w:t>
            </w:r>
          </w:p>
        </w:tc>
        <w:tc>
          <w:tcPr/>
          <w:p>
            <w:pPr>
              <w:pStyle w:val="Compact"/>
            </w:pPr>
            <w:r>
              <w:t xml:space="preserve">gneiss</w:t>
            </w:r>
          </w:p>
        </w:tc>
        <w:tc>
          <w:tcPr/>
          <w:p>
            <w:pPr>
              <w:pStyle w:val="Compact"/>
            </w:pPr>
            <w:r>
              <w:t xml:space="preserve">Migmatite d'Innertkirchen</w:t>
            </w:r>
          </w:p>
        </w:tc>
        <w:tc>
          <w:tcPr/>
          <w:p>
            <w:pPr>
              <w:pStyle w:val="Compact"/>
            </w:pPr>
            <w:r>
              <w:t xml:space="preserve">Proterozoico</w:t>
            </w:r>
          </w:p>
        </w:tc>
        <w:tc>
          <w:tcPr/>
          <w:p>
            <w:pPr>
              <w:pStyle w:val="Compact"/>
            </w:pPr>
            <w:r>
              <w:t xml:space="preserve">Permiano</w:t>
            </w:r>
          </w:p>
        </w:tc>
      </w:tr>
      <w:tr>
        <w:tc>
          <w:tcPr/>
          <w:p>
            <w:pPr>
              <w:pStyle w:val="Compact"/>
            </w:pPr>
            <w:r>
              <w:t xml:space="preserve">15202532</w:t>
            </w:r>
          </w:p>
        </w:tc>
        <w:tc>
          <w:tcPr/>
          <w:p>
            <w:pPr>
              <w:pStyle w:val="Compact"/>
            </w:pPr>
            <w:r>
              <w:t xml:space="preserve">Erstfeld-Gneiskomplex: Permisch verwittert</w:t>
            </w:r>
          </w:p>
        </w:tc>
        <w:tc>
          <w:tcPr/>
          <w:p>
            <w:pPr>
              <w:pStyle w:val="Compact"/>
            </w:pPr>
            <w:r>
              <w:t xml:space="preserve">roccia: residuale</w:t>
            </w:r>
          </w:p>
        </w:tc>
        <w:tc>
          <w:tcPr/>
          <w:p>
            <w:pPr>
              <w:pStyle w:val="Compact"/>
            </w:pPr>
            <w:r>
              <w:t xml:space="preserve">gneiss</w:t>
            </w:r>
          </w:p>
        </w:tc>
        <w:tc>
          <w:tcPr/>
          <w:p>
            <w:pPr>
              <w:pStyle w:val="Compact"/>
            </w:pPr>
            <w:r>
              <w:t xml:space="preserve">–</w:t>
            </w:r>
          </w:p>
        </w:tc>
        <w:tc>
          <w:tcPr/>
          <w:p>
            <w:pPr>
              <w:pStyle w:val="Compact"/>
            </w:pPr>
            <w:r>
              <w:t xml:space="preserve">Complesso gneissico di Erstfeld</w:t>
            </w:r>
          </w:p>
        </w:tc>
        <w:tc>
          <w:tcPr/>
          <w:p>
            <w:pPr>
              <w:pStyle w:val="Compact"/>
            </w:pPr>
            <w:r>
              <w:t xml:space="preserve">Proterozoico</w:t>
            </w:r>
          </w:p>
        </w:tc>
        <w:tc>
          <w:tcPr/>
          <w:p>
            <w:pPr>
              <w:pStyle w:val="Compact"/>
            </w:pPr>
            <w:r>
              <w:t xml:space="preserve">Permiano</w:t>
            </w:r>
          </w:p>
        </w:tc>
      </w:tr>
      <w:tr>
        <w:tc>
          <w:tcPr/>
          <w:p>
            <w:pPr>
              <w:pStyle w:val="Compact"/>
            </w:pPr>
            <w:r>
              <w:t xml:space="preserve">15202533</w:t>
            </w:r>
          </w:p>
        </w:tc>
        <w:tc>
          <w:tcPr/>
          <w:p>
            <w:pPr>
              <w:pStyle w:val="Compact"/>
            </w:pPr>
            <w:r>
              <w:t xml:space="preserve">Martinsmad-Fm.: Supraquarzitischer Flysch: Suren-Flysch</w:t>
            </w:r>
          </w:p>
        </w:tc>
        <w:tc>
          <w:tcPr/>
          <w:p>
            <w:pPr>
              <w:pStyle w:val="Compact"/>
            </w:pPr>
            <w:r>
              <w:t xml:space="preserve">arenaria: argilloso</w:t>
            </w:r>
          </w:p>
        </w:tc>
        <w:tc>
          <w:tcPr/>
          <w:p>
            <w:pPr>
              <w:pStyle w:val="Compact"/>
            </w:pPr>
            <w:r>
              <w:t xml:space="preserve">argillite: scistoso</w:t>
            </w:r>
          </w:p>
        </w:tc>
        <w:tc>
          <w:tcPr/>
          <w:p>
            <w:pPr>
              <w:pStyle w:val="Compact"/>
            </w:pPr>
            <w:r>
              <w:t xml:space="preserve">–</w:t>
            </w:r>
          </w:p>
        </w:tc>
        <w:tc>
          <w:tcPr/>
          <w:p>
            <w:pPr>
              <w:pStyle w:val="Compact"/>
            </w:pPr>
            <w:r>
              <w:t xml:space="preserve">Flysch del Suren</w:t>
            </w:r>
          </w:p>
        </w:tc>
        <w:tc>
          <w:tcPr/>
          <w:p>
            <w:pPr>
              <w:pStyle w:val="Compact"/>
            </w:pPr>
            <w:r>
              <w:t xml:space="preserve">Ypresiano</w:t>
            </w:r>
          </w:p>
        </w:tc>
        <w:tc>
          <w:tcPr/>
          <w:p>
            <w:pPr>
              <w:pStyle w:val="Compact"/>
            </w:pPr>
            <w:r>
              <w:t xml:space="preserve">Eocene medio</w:t>
            </w:r>
          </w:p>
        </w:tc>
      </w:tr>
      <w:tr>
        <w:tc>
          <w:tcPr/>
          <w:p>
            <w:pPr>
              <w:pStyle w:val="Compact"/>
            </w:pPr>
            <w:r>
              <w:t xml:space="preserve">15202534</w:t>
            </w:r>
          </w:p>
        </w:tc>
        <w:tc>
          <w:tcPr/>
          <w:p>
            <w:pPr>
              <w:pStyle w:val="Compact"/>
            </w:pPr>
            <w:r>
              <w:t xml:space="preserve">Stad-Fm.: Spirstock-Mb.: Obere Sandsteine</w:t>
            </w:r>
          </w:p>
        </w:tc>
        <w:tc>
          <w:tcPr/>
          <w:p>
            <w:pPr>
              <w:pStyle w:val="Compact"/>
            </w:pPr>
            <w:r>
              <w:t xml:space="preserve">arenaria: calcareo: quarzo</w:t>
            </w:r>
          </w:p>
        </w:tc>
        <w:tc>
          <w:tcPr/>
          <w:p>
            <w:pPr>
              <w:pStyle w:val="Compact"/>
            </w:pPr>
            <w:r>
              <w:t xml:space="preserve">conglomerato: polimittico</w:t>
            </w:r>
          </w:p>
        </w:tc>
        <w:tc>
          <w:tcPr/>
          <w:p>
            <w:pPr>
              <w:pStyle w:val="Compact"/>
            </w:pPr>
            <w:r>
              <w:t xml:space="preserve">–</w:t>
            </w:r>
          </w:p>
        </w:tc>
        <w:tc>
          <w:tcPr/>
          <w:p>
            <w:pPr>
              <w:pStyle w:val="Compact"/>
            </w:pPr>
            <w:r>
              <w:t xml:space="preserve">Membro del Spirstock</w:t>
            </w:r>
          </w:p>
        </w:tc>
        <w:tc>
          <w:tcPr/>
          <w:p>
            <w:pPr>
              <w:pStyle w:val="Compact"/>
            </w:pPr>
            <w:r>
              <w:t xml:space="preserve">Priaboniano</w:t>
            </w:r>
          </w:p>
        </w:tc>
        <w:tc>
          <w:tcPr/>
          <w:p>
            <w:pPr>
              <w:pStyle w:val="Compact"/>
            </w:pPr>
            <w:r>
              <w:t xml:space="preserve">Priaboniano</w:t>
            </w:r>
          </w:p>
        </w:tc>
      </w:tr>
      <w:tr>
        <w:tc>
          <w:tcPr/>
          <w:p>
            <w:pPr>
              <w:pStyle w:val="Compact"/>
            </w:pPr>
            <w:r>
              <w:t xml:space="preserve">15202535</w:t>
            </w:r>
          </w:p>
        </w:tc>
        <w:tc>
          <w:tcPr/>
          <w:p>
            <w:pPr>
              <w:pStyle w:val="Compact"/>
            </w:pPr>
            <w:r>
              <w:t xml:space="preserve">Stad-Fm.: Spirstock-Mb.: Blockmergel</w:t>
            </w:r>
          </w:p>
        </w:tc>
        <w:tc>
          <w:tcPr/>
          <w:p>
            <w:pPr>
              <w:pStyle w:val="Compact"/>
            </w:pPr>
            <w:r>
              <w:t xml:space="preserve">marna: conglomeratico</w:t>
            </w:r>
          </w:p>
        </w:tc>
        <w:tc>
          <w:tcPr/>
          <w:p>
            <w:pPr>
              <w:pStyle w:val="Compact"/>
            </w:pPr>
            <w:r>
              <w:t xml:space="preserve">–</w:t>
            </w:r>
          </w:p>
        </w:tc>
        <w:tc>
          <w:tcPr/>
          <w:p>
            <w:pPr>
              <w:pStyle w:val="Compact"/>
            </w:pPr>
            <w:r>
              <w:t xml:space="preserve">–</w:t>
            </w:r>
          </w:p>
        </w:tc>
        <w:tc>
          <w:tcPr/>
          <w:p>
            <w:pPr>
              <w:pStyle w:val="Compact"/>
            </w:pPr>
            <w:r>
              <w:t xml:space="preserve">Membro del Spirstock</w:t>
            </w:r>
          </w:p>
        </w:tc>
        <w:tc>
          <w:tcPr/>
          <w:p>
            <w:pPr>
              <w:pStyle w:val="Compact"/>
            </w:pPr>
            <w:r>
              <w:t xml:space="preserve">Priaboniano</w:t>
            </w:r>
          </w:p>
        </w:tc>
        <w:tc>
          <w:tcPr/>
          <w:p>
            <w:pPr>
              <w:pStyle w:val="Compact"/>
            </w:pPr>
            <w:r>
              <w:t xml:space="preserve">Priaboniano</w:t>
            </w:r>
          </w:p>
        </w:tc>
      </w:tr>
      <w:tr>
        <w:tc>
          <w:tcPr/>
          <w:p>
            <w:pPr>
              <w:pStyle w:val="Compact"/>
            </w:pPr>
            <w:r>
              <w:t xml:space="preserve">15202536</w:t>
            </w:r>
          </w:p>
        </w:tc>
        <w:tc>
          <w:tcPr/>
          <w:p>
            <w:pPr>
              <w:pStyle w:val="Compact"/>
            </w:pPr>
            <w:r>
              <w:t xml:space="preserve">Stad-Fm.: Spirstock-Mb.: Untere Sandsteine</w:t>
            </w:r>
          </w:p>
        </w:tc>
        <w:tc>
          <w:tcPr/>
          <w:p>
            <w:pPr>
              <w:pStyle w:val="Compact"/>
            </w:pPr>
            <w:r>
              <w:t xml:space="preserve">arenaria: feldspato</w:t>
            </w:r>
          </w:p>
        </w:tc>
        <w:tc>
          <w:tcPr/>
          <w:p>
            <w:pPr>
              <w:pStyle w:val="Compact"/>
            </w:pPr>
            <w:r>
              <w:t xml:space="preserve">marna: scistoso</w:t>
            </w:r>
          </w:p>
        </w:tc>
        <w:tc>
          <w:tcPr/>
          <w:p>
            <w:pPr>
              <w:pStyle w:val="Compact"/>
            </w:pPr>
            <w:r>
              <w:t xml:space="preserve">–</w:t>
            </w:r>
          </w:p>
        </w:tc>
        <w:tc>
          <w:tcPr/>
          <w:p>
            <w:pPr>
              <w:pStyle w:val="Compact"/>
            </w:pPr>
            <w:r>
              <w:t xml:space="preserve">Membro del Spirstock</w:t>
            </w:r>
          </w:p>
        </w:tc>
        <w:tc>
          <w:tcPr/>
          <w:p>
            <w:pPr>
              <w:pStyle w:val="Compact"/>
            </w:pPr>
            <w:r>
              <w:t xml:space="preserve">Priaboniano</w:t>
            </w:r>
          </w:p>
        </w:tc>
        <w:tc>
          <w:tcPr/>
          <w:p>
            <w:pPr>
              <w:pStyle w:val="Compact"/>
            </w:pPr>
            <w:r>
              <w:t xml:space="preserve">Priaboniano</w:t>
            </w:r>
          </w:p>
        </w:tc>
      </w:tr>
      <w:tr>
        <w:tc>
          <w:tcPr/>
          <w:p>
            <w:pPr>
              <w:pStyle w:val="Compact"/>
            </w:pPr>
            <w:r>
              <w:t xml:space="preserve">15202537</w:t>
            </w:r>
          </w:p>
        </w:tc>
        <w:tc>
          <w:tcPr/>
          <w:p>
            <w:pPr>
              <w:pStyle w:val="Compact"/>
            </w:pPr>
            <w:r>
              <w:t xml:space="preserve">Helvetischer Kieselkalk: Ringgenberg-Sch.</w:t>
            </w:r>
          </w:p>
        </w:tc>
        <w:tc>
          <w:tcPr/>
          <w:p>
            <w:pPr>
              <w:pStyle w:val="Compact"/>
            </w:pPr>
            <w:r>
              <w:t xml:space="preserve">calcare: micritico</w:t>
            </w:r>
          </w:p>
        </w:tc>
        <w:tc>
          <w:tcPr/>
          <w:p>
            <w:pPr>
              <w:pStyle w:val="Compact"/>
            </w:pPr>
            <w:r>
              <w:t xml:space="preserve">marna: scistoso</w:t>
            </w:r>
          </w:p>
        </w:tc>
        <w:tc>
          <w:tcPr/>
          <w:p>
            <w:pPr>
              <w:pStyle w:val="Compact"/>
            </w:pPr>
            <w:r>
              <w:t xml:space="preserve">–</w:t>
            </w:r>
          </w:p>
        </w:tc>
        <w:tc>
          <w:tcPr/>
          <w:p>
            <w:pPr>
              <w:pStyle w:val="Compact"/>
            </w:pPr>
            <w:r>
              <w:t xml:space="preserve">Strati di Ringgenberg</w:t>
            </w:r>
          </w:p>
        </w:tc>
        <w:tc>
          <w:tcPr/>
          <w:p>
            <w:pPr>
              <w:pStyle w:val="Compact"/>
            </w:pPr>
            <w:r>
              <w:t xml:space="preserve">Valanginiano</w:t>
            </w:r>
          </w:p>
        </w:tc>
        <w:tc>
          <w:tcPr/>
          <w:p>
            <w:pPr>
              <w:pStyle w:val="Compact"/>
            </w:pPr>
            <w:r>
              <w:t xml:space="preserve">Valanginiano</w:t>
            </w:r>
          </w:p>
        </w:tc>
      </w:tr>
      <w:tr>
        <w:tc>
          <w:tcPr/>
          <w:p>
            <w:pPr>
              <w:pStyle w:val="Compact"/>
            </w:pPr>
            <w:r>
              <w:t xml:space="preserve">15202538</w:t>
            </w:r>
          </w:p>
        </w:tc>
        <w:tc>
          <w:tcPr/>
          <w:p>
            <w:pPr>
              <w:pStyle w:val="Compact"/>
            </w:pPr>
            <w:r>
              <w:t xml:space="preserve">Quinten-Fm.: Malmbrekzie</w:t>
            </w:r>
          </w:p>
        </w:tc>
        <w:tc>
          <w:tcPr/>
          <w:p>
            <w:pPr>
              <w:pStyle w:val="Compact"/>
            </w:pPr>
            <w:r>
              <w:t xml:space="preserve">calcare: dolomitico</w:t>
            </w:r>
          </w:p>
        </w:tc>
        <w:tc>
          <w:tcPr/>
          <w:p>
            <w:pPr>
              <w:pStyle w:val="Compact"/>
            </w:pPr>
            <w:r>
              <w:t xml:space="preserve">dolomia</w:t>
            </w:r>
          </w:p>
        </w:tc>
        <w:tc>
          <w:tcPr/>
          <w:p>
            <w:pPr>
              <w:pStyle w:val="Compact"/>
            </w:pPr>
            <w:r>
              <w:t xml:space="preserve">breccia</w:t>
            </w:r>
          </w:p>
        </w:tc>
        <w:tc>
          <w:tcPr/>
          <w:p>
            <w:pPr>
              <w:pStyle w:val="Compact"/>
            </w:pPr>
            <w:r>
              <w:t xml:space="preserve">Formazione di Quinten</w:t>
            </w:r>
          </w:p>
        </w:tc>
        <w:tc>
          <w:tcPr/>
          <w:p>
            <w:pPr>
              <w:pStyle w:val="Compact"/>
            </w:pPr>
            <w:r>
              <w:t xml:space="preserve">Kimmeridgiano</w:t>
            </w:r>
          </w:p>
        </w:tc>
        <w:tc>
          <w:tcPr/>
          <w:p>
            <w:pPr>
              <w:pStyle w:val="Compact"/>
            </w:pPr>
            <w:r>
              <w:t xml:space="preserve">Titoniano</w:t>
            </w:r>
          </w:p>
        </w:tc>
      </w:tr>
      <w:tr>
        <w:tc>
          <w:tcPr/>
          <w:p>
            <w:pPr>
              <w:pStyle w:val="Compact"/>
            </w:pPr>
            <w:r>
              <w:t xml:space="preserve">15202539</w:t>
            </w:r>
          </w:p>
        </w:tc>
        <w:tc>
          <w:tcPr/>
          <w:p>
            <w:pPr>
              <w:pStyle w:val="Compact"/>
            </w:pPr>
            <w:r>
              <w:t xml:space="preserve">Schattwald-Mergelkalk</w:t>
            </w:r>
          </w:p>
        </w:tc>
        <w:tc>
          <w:tcPr/>
          <w:p>
            <w:pPr>
              <w:pStyle w:val="Compact"/>
            </w:pPr>
            <w:r>
              <w:t xml:space="preserve">calcare: marnoso</w:t>
            </w:r>
          </w:p>
        </w:tc>
        <w:tc>
          <w:tcPr/>
          <w:p>
            <w:pPr>
              <w:pStyle w:val="Compact"/>
            </w:pPr>
            <w:r>
              <w:t xml:space="preserve">calcare: micritico</w:t>
            </w:r>
          </w:p>
        </w:tc>
        <w:tc>
          <w:tcPr/>
          <w:p>
            <w:pPr>
              <w:pStyle w:val="Compact"/>
            </w:pPr>
            <w:r>
              <w:t xml:space="preserve">–</w:t>
            </w:r>
          </w:p>
        </w:tc>
        <w:tc>
          <w:tcPr/>
          <w:p>
            <w:pPr>
              <w:pStyle w:val="Compact"/>
            </w:pPr>
            <w:r>
              <w:t xml:space="preserve">Calcare del Schattwald</w:t>
            </w:r>
          </w:p>
        </w:tc>
        <w:tc>
          <w:tcPr/>
          <w:p>
            <w:pPr>
              <w:pStyle w:val="Compact"/>
            </w:pPr>
            <w:r>
              <w:t xml:space="preserve">Titoniano</w:t>
            </w:r>
          </w:p>
        </w:tc>
        <w:tc>
          <w:tcPr/>
          <w:p>
            <w:pPr>
              <w:pStyle w:val="Compact"/>
            </w:pPr>
            <w:r>
              <w:t xml:space="preserve">Cretaceo inferiore</w:t>
            </w:r>
          </w:p>
        </w:tc>
      </w:tr>
      <w:tr>
        <w:tc>
          <w:tcPr/>
          <w:p>
            <w:pPr>
              <w:pStyle w:val="Compact"/>
            </w:pPr>
            <w:r>
              <w:t xml:space="preserve">15202540</w:t>
            </w:r>
          </w:p>
        </w:tc>
        <w:tc>
          <w:tcPr/>
          <w:p>
            <w:pPr>
              <w:pStyle w:val="Compact"/>
            </w:pPr>
            <w:r>
              <w:t xml:space="preserve">Elm- und Matt-Fm.</w:t>
            </w:r>
          </w:p>
        </w:tc>
        <w:tc>
          <w:tcPr/>
          <w:p>
            <w:pPr>
              <w:pStyle w:val="Compact"/>
            </w:pPr>
            <w:r>
              <w:t xml:space="preserve">arenaria: quarzo</w:t>
            </w:r>
          </w:p>
        </w:tc>
        <w:tc>
          <w:tcPr/>
          <w:p>
            <w:pPr>
              <w:pStyle w:val="Compact"/>
            </w:pPr>
            <w:r>
              <w:t xml:space="preserve">arenaria: argilloso</w:t>
            </w:r>
          </w:p>
        </w:tc>
        <w:tc>
          <w:tcPr/>
          <w:p>
            <w:pPr>
              <w:pStyle w:val="Compact"/>
            </w:pPr>
            <w:r>
              <w:t xml:space="preserve">argillite</w:t>
            </w:r>
          </w:p>
        </w:tc>
        <w:tc>
          <w:tcPr/>
          <w:p>
            <w:pPr>
              <w:pStyle w:val="Compact"/>
            </w:pPr>
            <w:r>
              <w:t xml:space="preserve">–</w:t>
            </w:r>
          </w:p>
        </w:tc>
        <w:tc>
          <w:tcPr/>
          <w:p>
            <w:pPr>
              <w:pStyle w:val="Compact"/>
            </w:pPr>
            <w:r>
              <w:t xml:space="preserve">Priaboniano</w:t>
            </w:r>
          </w:p>
        </w:tc>
        <w:tc>
          <w:tcPr/>
          <w:p>
            <w:pPr>
              <w:pStyle w:val="Compact"/>
            </w:pPr>
            <w:r>
              <w:t xml:space="preserve">Rupeliano</w:t>
            </w:r>
          </w:p>
        </w:tc>
      </w:tr>
      <w:tr>
        <w:tc>
          <w:tcPr/>
          <w:p>
            <w:pPr>
              <w:pStyle w:val="Compact"/>
            </w:pPr>
            <w:r>
              <w:t xml:space="preserve">15202541</w:t>
            </w:r>
          </w:p>
        </w:tc>
        <w:tc>
          <w:tcPr/>
          <w:p>
            <w:pPr>
              <w:pStyle w:val="Compact"/>
            </w:pPr>
            <w:r>
              <w:t xml:space="preserve">Elm- und Matt-Fm.: Quarzsandstein</w:t>
            </w:r>
          </w:p>
        </w:tc>
        <w:tc>
          <w:tcPr/>
          <w:p>
            <w:pPr>
              <w:pStyle w:val="Compact"/>
            </w:pPr>
            <w:r>
              <w:t xml:space="preserve">arenaria: quarzo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Priaboniano</w:t>
            </w:r>
          </w:p>
        </w:tc>
        <w:tc>
          <w:tcPr/>
          <w:p>
            <w:pPr>
              <w:pStyle w:val="Compact"/>
            </w:pPr>
            <w:r>
              <w:t xml:space="preserve">Rupeliano</w:t>
            </w:r>
          </w:p>
        </w:tc>
      </w:tr>
      <w:tr>
        <w:tc>
          <w:tcPr/>
          <w:p>
            <w:pPr>
              <w:pStyle w:val="Compact"/>
            </w:pPr>
            <w:r>
              <w:t xml:space="preserve">15202542</w:t>
            </w:r>
          </w:p>
        </w:tc>
        <w:tc>
          <w:tcPr/>
          <w:p>
            <w:pPr>
              <w:pStyle w:val="Compact"/>
            </w:pPr>
            <w:r>
              <w:t xml:space="preserve">Nordhelvetische Flysch-Gr.: Schiefriger Tonstein</w:t>
            </w:r>
          </w:p>
        </w:tc>
        <w:tc>
          <w:tcPr/>
          <w:p>
            <w:pPr>
              <w:pStyle w:val="Compact"/>
            </w:pPr>
            <w:r>
              <w:t xml:space="preserve">argillite: scistoso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Priaboniano</w:t>
            </w:r>
          </w:p>
        </w:tc>
        <w:tc>
          <w:tcPr/>
          <w:p>
            <w:pPr>
              <w:pStyle w:val="Compact"/>
            </w:pPr>
            <w:r>
              <w:t xml:space="preserve">Rupeliano</w:t>
            </w:r>
          </w:p>
        </w:tc>
      </w:tr>
      <w:tr>
        <w:tc>
          <w:tcPr/>
          <w:p>
            <w:pPr>
              <w:pStyle w:val="Compact"/>
            </w:pPr>
            <w:r>
              <w:t xml:space="preserve">15202543</w:t>
            </w:r>
          </w:p>
        </w:tc>
        <w:tc>
          <w:tcPr/>
          <w:p>
            <w:pPr>
              <w:pStyle w:val="Compact"/>
            </w:pPr>
            <w:r>
              <w:t xml:space="preserve">Tierwis-Fm.: Schiefrige Fazies</w:t>
            </w:r>
          </w:p>
        </w:tc>
        <w:tc>
          <w:tcPr/>
          <w:p>
            <w:pPr>
              <w:pStyle w:val="Compact"/>
            </w:pPr>
            <w:r>
              <w:t xml:space="preserve">marna: scistoso</w:t>
            </w:r>
          </w:p>
        </w:tc>
        <w:tc>
          <w:tcPr/>
          <w:p>
            <w:pPr>
              <w:pStyle w:val="Compact"/>
            </w:pPr>
            <w:r>
              <w:t xml:space="preserve">–</w:t>
            </w:r>
          </w:p>
        </w:tc>
        <w:tc>
          <w:tcPr/>
          <w:p>
            <w:pPr>
              <w:pStyle w:val="Compact"/>
            </w:pPr>
            <w:r>
              <w:t xml:space="preserve">–</w:t>
            </w:r>
          </w:p>
        </w:tc>
        <w:tc>
          <w:tcPr/>
          <w:p>
            <w:pPr>
              <w:pStyle w:val="Compact"/>
            </w:pPr>
            <w:r>
              <w:t xml:space="preserve">Formazione di Tierwis</w:t>
            </w:r>
          </w:p>
        </w:tc>
        <w:tc>
          <w:tcPr/>
          <w:p>
            <w:pPr>
              <w:pStyle w:val="Compact"/>
            </w:pPr>
            <w:r>
              <w:t xml:space="preserve">Barremiano</w:t>
            </w:r>
          </w:p>
        </w:tc>
        <w:tc>
          <w:tcPr/>
          <w:p>
            <w:pPr>
              <w:pStyle w:val="Compact"/>
            </w:pPr>
            <w:r>
              <w:t xml:space="preserve">Barremiano</w:t>
            </w:r>
          </w:p>
        </w:tc>
      </w:tr>
      <w:tr>
        <w:tc>
          <w:tcPr/>
          <w:p>
            <w:pPr>
              <w:pStyle w:val="Compact"/>
            </w:pPr>
            <w:r>
              <w:t xml:space="preserve">15202544</w:t>
            </w:r>
          </w:p>
        </w:tc>
        <w:tc>
          <w:tcPr/>
          <w:p>
            <w:pPr>
              <w:pStyle w:val="Compact"/>
            </w:pPr>
            <w:r>
              <w:t xml:space="preserve">Tierwis-Fm.: Kalkige Fazies</w:t>
            </w:r>
          </w:p>
        </w:tc>
        <w:tc>
          <w:tcPr/>
          <w:p>
            <w:pPr>
              <w:pStyle w:val="Compact"/>
            </w:pPr>
            <w:r>
              <w:t xml:space="preserve">marna: calcareo-siliceo</w:t>
            </w:r>
          </w:p>
        </w:tc>
        <w:tc>
          <w:tcPr/>
          <w:p>
            <w:pPr>
              <w:pStyle w:val="Compact"/>
            </w:pPr>
            <w:r>
              <w:t xml:space="preserve">calcare: spatico: bioclasti</w:t>
            </w:r>
          </w:p>
        </w:tc>
        <w:tc>
          <w:tcPr/>
          <w:p>
            <w:pPr>
              <w:pStyle w:val="Compact"/>
            </w:pPr>
            <w:r>
              <w:t xml:space="preserve">calcare: sabbioso</w:t>
            </w:r>
          </w:p>
        </w:tc>
        <w:tc>
          <w:tcPr/>
          <w:p>
            <w:pPr>
              <w:pStyle w:val="Compact"/>
            </w:pPr>
            <w:r>
              <w:t xml:space="preserve">Formazione di Tierwis</w:t>
            </w:r>
          </w:p>
        </w:tc>
        <w:tc>
          <w:tcPr/>
          <w:p>
            <w:pPr>
              <w:pStyle w:val="Compact"/>
            </w:pPr>
            <w:r>
              <w:t xml:space="preserve">Barremiano</w:t>
            </w:r>
          </w:p>
        </w:tc>
        <w:tc>
          <w:tcPr/>
          <w:p>
            <w:pPr>
              <w:pStyle w:val="Compact"/>
            </w:pPr>
            <w:r>
              <w:t xml:space="preserve">Barremiano</w:t>
            </w:r>
          </w:p>
        </w:tc>
      </w:tr>
      <w:tr>
        <w:tc>
          <w:tcPr/>
          <w:p>
            <w:pPr>
              <w:pStyle w:val="Compact"/>
            </w:pPr>
            <w:r>
              <w:t xml:space="preserve">15202545</w:t>
            </w:r>
          </w:p>
        </w:tc>
        <w:tc>
          <w:tcPr/>
          <w:p>
            <w:pPr>
              <w:pStyle w:val="Compact"/>
            </w:pPr>
            <w:r>
              <w:t xml:space="preserve">Bommerstein-Fm.: Glockhaus-Mb.: Schiefriger Eisensandstein</w:t>
            </w:r>
          </w:p>
        </w:tc>
        <w:tc>
          <w:tcPr/>
          <w:p>
            <w:pPr>
              <w:pStyle w:val="Compact"/>
            </w:pPr>
            <w:r>
              <w:t xml:space="preserve">arenaria: mineri di ferro</w:t>
            </w:r>
          </w:p>
        </w:tc>
        <w:tc>
          <w:tcPr/>
          <w:p>
            <w:pPr>
              <w:pStyle w:val="Compact"/>
            </w:pPr>
            <w:r>
              <w:t xml:space="preserve">–</w:t>
            </w:r>
          </w:p>
        </w:tc>
        <w:tc>
          <w:tcPr/>
          <w:p>
            <w:pPr>
              <w:pStyle w:val="Compact"/>
            </w:pPr>
            <w:r>
              <w:t xml:space="preserve">–</w:t>
            </w:r>
          </w:p>
        </w:tc>
        <w:tc>
          <w:tcPr/>
          <w:p>
            <w:pPr>
              <w:pStyle w:val="Compact"/>
            </w:pPr>
            <w:r>
              <w:t xml:space="preserve">Membro del Glockhaus</w:t>
            </w:r>
          </w:p>
        </w:tc>
        <w:tc>
          <w:tcPr/>
          <w:p>
            <w:pPr>
              <w:pStyle w:val="Compact"/>
            </w:pPr>
            <w:r>
              <w:t xml:space="preserve">Aaleniano</w:t>
            </w:r>
          </w:p>
        </w:tc>
        <w:tc>
          <w:tcPr/>
          <w:p>
            <w:pPr>
              <w:pStyle w:val="Compact"/>
            </w:pPr>
            <w:r>
              <w:t xml:space="preserve">Bajociano</w:t>
            </w:r>
          </w:p>
        </w:tc>
      </w:tr>
      <w:tr>
        <w:tc>
          <w:tcPr/>
          <w:p>
            <w:pPr>
              <w:pStyle w:val="Compact"/>
            </w:pPr>
            <w:r>
              <w:t xml:space="preserve">15202546</w:t>
            </w:r>
          </w:p>
        </w:tc>
        <w:tc>
          <w:tcPr/>
          <w:p>
            <w:pPr>
              <w:pStyle w:val="Compact"/>
            </w:pPr>
            <w:r>
              <w:t xml:space="preserve">Helvetikum: Trias: Dolomit</w:t>
            </w:r>
          </w:p>
        </w:tc>
        <w:tc>
          <w:tcPr/>
          <w:p>
            <w:pPr>
              <w:pStyle w:val="Compact"/>
            </w:pPr>
            <w:r>
              <w:t xml:space="preserve">dolomia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15202547</w:t>
            </w:r>
          </w:p>
        </w:tc>
        <w:tc>
          <w:tcPr/>
          <w:p>
            <w:pPr>
              <w:pStyle w:val="Compact"/>
            </w:pPr>
            <w:r>
              <w:t xml:space="preserve">Helvetikum: Trias: Rauwacke</w:t>
            </w:r>
          </w:p>
        </w:tc>
        <w:tc>
          <w:tcPr/>
          <w:p>
            <w:pPr>
              <w:pStyle w:val="Compact"/>
            </w:pPr>
            <w:r>
              <w:t xml:space="preserve">cargnola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15202548</w:t>
            </w:r>
          </w:p>
        </w:tc>
        <w:tc>
          <w:tcPr/>
          <w:p>
            <w:pPr>
              <w:pStyle w:val="Compact"/>
            </w:pPr>
            <w:r>
              <w:t xml:space="preserve">Helvetikum: Trias: Gips</w:t>
            </w:r>
          </w:p>
        </w:tc>
        <w:tc>
          <w:tcPr/>
          <w:p>
            <w:pPr>
              <w:pStyle w:val="Compact"/>
            </w:pPr>
            <w:r>
              <w:t xml:space="preserve">evaporite: gesso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Triassico</w:t>
            </w:r>
          </w:p>
        </w:tc>
        <w:tc>
          <w:tcPr/>
          <w:p>
            <w:pPr>
              <w:pStyle w:val="Compact"/>
            </w:pPr>
            <w:r>
              <w:t xml:space="preserve">Triassico</w:t>
            </w:r>
          </w:p>
        </w:tc>
      </w:tr>
      <w:tr>
        <w:tc>
          <w:tcPr/>
          <w:p>
            <w:pPr>
              <w:pStyle w:val="Compact"/>
            </w:pPr>
            <w:r>
              <w:t xml:space="preserve">15202549</w:t>
            </w:r>
          </w:p>
        </w:tc>
        <w:tc>
          <w:tcPr/>
          <w:p>
            <w:pPr>
              <w:pStyle w:val="Compact"/>
            </w:pPr>
            <w:r>
              <w:t xml:space="preserve">Baltschieder-Granodiorit: Biotittonalit</w:t>
            </w:r>
          </w:p>
        </w:tc>
        <w:tc>
          <w:tcPr/>
          <w:p>
            <w:pPr>
              <w:pStyle w:val="Compact"/>
            </w:pPr>
            <w:r>
              <w:t xml:space="preserve">tonalite: biotite</w:t>
            </w:r>
          </w:p>
        </w:tc>
        <w:tc>
          <w:tcPr/>
          <w:p>
            <w:pPr>
              <w:pStyle w:val="Compact"/>
            </w:pPr>
            <w:r>
              <w:t xml:space="preserve">–</w:t>
            </w:r>
          </w:p>
        </w:tc>
        <w:tc>
          <w:tcPr/>
          <w:p>
            <w:pPr>
              <w:pStyle w:val="Compact"/>
            </w:pPr>
            <w:r>
              <w:t xml:space="preserve">–</w:t>
            </w:r>
          </w:p>
        </w:tc>
        <w:tc>
          <w:tcPr/>
          <w:p>
            <w:pPr>
              <w:pStyle w:val="Compact"/>
            </w:pPr>
            <w:r>
              <w:t xml:space="preserve">Granodiorite di Baltschieder</w:t>
            </w:r>
          </w:p>
        </w:tc>
        <w:tc>
          <w:tcPr/>
          <w:p>
            <w:pPr>
              <w:pStyle w:val="Compact"/>
            </w:pPr>
            <w:r>
              <w:t xml:space="preserve">Mississippiano</w:t>
            </w:r>
          </w:p>
        </w:tc>
        <w:tc>
          <w:tcPr/>
          <w:p>
            <w:pPr>
              <w:pStyle w:val="Compact"/>
            </w:pPr>
            <w:r>
              <w:t xml:space="preserve">Mississippiano</w:t>
            </w:r>
          </w:p>
        </w:tc>
      </w:tr>
      <w:tr>
        <w:tc>
          <w:tcPr/>
          <w:p>
            <w:pPr>
              <w:pStyle w:val="Compact"/>
            </w:pPr>
            <w:r>
              <w:t xml:space="preserve">15202550</w:t>
            </w:r>
          </w:p>
        </w:tc>
        <w:tc>
          <w:tcPr/>
          <w:p>
            <w:pPr>
              <w:pStyle w:val="Compact"/>
            </w:pPr>
            <w:r>
              <w:t xml:space="preserve">Baltschieder-Granodiorit: Hornblende Biotittonalit</w:t>
            </w:r>
          </w:p>
        </w:tc>
        <w:tc>
          <w:tcPr/>
          <w:p>
            <w:pPr>
              <w:pStyle w:val="Compact"/>
            </w:pPr>
            <w:r>
              <w:t xml:space="preserve">tonalite: biotite-orneblenda</w:t>
            </w:r>
          </w:p>
        </w:tc>
        <w:tc>
          <w:tcPr/>
          <w:p>
            <w:pPr>
              <w:pStyle w:val="Compact"/>
            </w:pPr>
            <w:r>
              <w:t xml:space="preserve">–</w:t>
            </w:r>
          </w:p>
        </w:tc>
        <w:tc>
          <w:tcPr/>
          <w:p>
            <w:pPr>
              <w:pStyle w:val="Compact"/>
            </w:pPr>
            <w:r>
              <w:t xml:space="preserve">–</w:t>
            </w:r>
          </w:p>
        </w:tc>
        <w:tc>
          <w:tcPr/>
          <w:p>
            <w:pPr>
              <w:pStyle w:val="Compact"/>
            </w:pPr>
            <w:r>
              <w:t xml:space="preserve">Granodiorite di Baltschieder</w:t>
            </w:r>
          </w:p>
        </w:tc>
        <w:tc>
          <w:tcPr/>
          <w:p>
            <w:pPr>
              <w:pStyle w:val="Compact"/>
            </w:pPr>
            <w:r>
              <w:t xml:space="preserve">Mississippiano</w:t>
            </w:r>
          </w:p>
        </w:tc>
        <w:tc>
          <w:tcPr/>
          <w:p>
            <w:pPr>
              <w:pStyle w:val="Compact"/>
            </w:pPr>
            <w:r>
              <w:t xml:space="preserve">Mississippiano</w:t>
            </w:r>
          </w:p>
        </w:tc>
      </w:tr>
      <w:tr>
        <w:tc>
          <w:tcPr/>
          <w:p>
            <w:pPr>
              <w:pStyle w:val="Compact"/>
            </w:pPr>
            <w:r>
              <w:t xml:space="preserve">15202551</w:t>
            </w:r>
          </w:p>
        </w:tc>
        <w:tc>
          <w:tcPr/>
          <w:p>
            <w:pPr>
              <w:pStyle w:val="Compact"/>
            </w:pPr>
            <w:r>
              <w:t xml:space="preserve">Erstfeld-Gneiskomplex: Biotit-Plagioklasgneis</w:t>
            </w:r>
          </w:p>
        </w:tc>
        <w:tc>
          <w:tcPr/>
          <w:p>
            <w:pPr>
              <w:pStyle w:val="Compact"/>
            </w:pPr>
            <w:r>
              <w:t xml:space="preserve">gneiss: migmatitico</w:t>
            </w:r>
          </w:p>
        </w:tc>
        <w:tc>
          <w:tcPr/>
          <w:p>
            <w:pPr>
              <w:pStyle w:val="Compact"/>
            </w:pPr>
            <w:r>
              <w:t xml:space="preserve">migmatite</w:t>
            </w:r>
          </w:p>
        </w:tc>
        <w:tc>
          <w:tcPr/>
          <w:p>
            <w:pPr>
              <w:pStyle w:val="Compact"/>
            </w:pPr>
            <w:r>
              <w:t xml:space="preserve">–</w:t>
            </w:r>
          </w:p>
        </w:tc>
        <w:tc>
          <w:tcPr/>
          <w:p>
            <w:pPr>
              <w:pStyle w:val="Compact"/>
            </w:pPr>
            <w:r>
              <w:t xml:space="preserve">Complesso gneissico di Erstfeld</w:t>
            </w:r>
          </w:p>
        </w:tc>
        <w:tc>
          <w:tcPr/>
          <w:p>
            <w:pPr>
              <w:pStyle w:val="Compact"/>
            </w:pPr>
            <w:r>
              <w:t xml:space="preserve">Proterozoico</w:t>
            </w:r>
          </w:p>
        </w:tc>
        <w:tc>
          <w:tcPr/>
          <w:p>
            <w:pPr>
              <w:pStyle w:val="Compact"/>
            </w:pPr>
            <w:r>
              <w:t xml:space="preserve">Carbonifero</w:t>
            </w:r>
          </w:p>
        </w:tc>
      </w:tr>
      <w:tr>
        <w:tc>
          <w:tcPr/>
          <w:p>
            <w:pPr>
              <w:pStyle w:val="Compact"/>
            </w:pPr>
            <w:r>
              <w:t xml:space="preserve">15202552</w:t>
            </w:r>
          </w:p>
        </w:tc>
        <w:tc>
          <w:tcPr/>
          <w:p>
            <w:pPr>
              <w:pStyle w:val="Compact"/>
            </w:pPr>
            <w:r>
              <w:t xml:space="preserve">Erstfeld-Gneiskomplex: Orthogneis</w:t>
            </w:r>
          </w:p>
        </w:tc>
        <w:tc>
          <w:tcPr/>
          <w:p>
            <w:pPr>
              <w:pStyle w:val="Compact"/>
            </w:pPr>
            <w:r>
              <w:t xml:space="preserve">gneiss: granitico</w:t>
            </w:r>
          </w:p>
        </w:tc>
        <w:tc>
          <w:tcPr/>
          <w:p>
            <w:pPr>
              <w:pStyle w:val="Compact"/>
            </w:pPr>
            <w:r>
              <w:t xml:space="preserve">–</w:t>
            </w:r>
          </w:p>
        </w:tc>
        <w:tc>
          <w:tcPr/>
          <w:p>
            <w:pPr>
              <w:pStyle w:val="Compact"/>
            </w:pPr>
            <w:r>
              <w:t xml:space="preserve">–</w:t>
            </w:r>
          </w:p>
        </w:tc>
        <w:tc>
          <w:tcPr/>
          <w:p>
            <w:pPr>
              <w:pStyle w:val="Compact"/>
            </w:pPr>
            <w:r>
              <w:t xml:space="preserve">Complesso gneissico di Erstfeld</w:t>
            </w:r>
          </w:p>
        </w:tc>
        <w:tc>
          <w:tcPr/>
          <w:p>
            <w:pPr>
              <w:pStyle w:val="Compact"/>
            </w:pPr>
            <w:r>
              <w:t xml:space="preserve">Proterozoico</w:t>
            </w:r>
          </w:p>
        </w:tc>
        <w:tc>
          <w:tcPr/>
          <w:p>
            <w:pPr>
              <w:pStyle w:val="Compact"/>
            </w:pPr>
            <w:r>
              <w:t xml:space="preserve">Carbonifero</w:t>
            </w:r>
          </w:p>
        </w:tc>
      </w:tr>
      <w:tr>
        <w:tc>
          <w:tcPr/>
          <w:p>
            <w:pPr>
              <w:pStyle w:val="Compact"/>
            </w:pPr>
            <w:r>
              <w:t xml:space="preserve">15202553</w:t>
            </w:r>
          </w:p>
        </w:tc>
        <w:tc>
          <w:tcPr/>
          <w:p>
            <w:pPr>
              <w:pStyle w:val="Compact"/>
            </w:pPr>
            <w:r>
              <w:t xml:space="preserve">Erstfeld-Gneiskomplex: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Complesso gneissico di Erstfeld</w:t>
            </w:r>
          </w:p>
        </w:tc>
        <w:tc>
          <w:tcPr/>
          <w:p>
            <w:pPr>
              <w:pStyle w:val="Compact"/>
            </w:pPr>
            <w:r>
              <w:t xml:space="preserve">Proterozoico</w:t>
            </w:r>
          </w:p>
        </w:tc>
        <w:tc>
          <w:tcPr/>
          <w:p>
            <w:pPr>
              <w:pStyle w:val="Compact"/>
            </w:pPr>
            <w:r>
              <w:t xml:space="preserve">Carbonifero</w:t>
            </w:r>
          </w:p>
        </w:tc>
      </w:tr>
      <w:tr>
        <w:tc>
          <w:tcPr/>
          <w:p>
            <w:pPr>
              <w:pStyle w:val="Compact"/>
            </w:pPr>
            <w:r>
              <w:t xml:space="preserve">15202554</w:t>
            </w:r>
          </w:p>
        </w:tc>
        <w:tc>
          <w:tcPr/>
          <w:p>
            <w:pPr>
              <w:pStyle w:val="Compact"/>
            </w:pPr>
            <w:r>
              <w:t xml:space="preserve">Guttannen-Gneiskomplex: Paragneis</w:t>
            </w:r>
          </w:p>
        </w:tc>
        <w:tc>
          <w:tcPr/>
          <w:p>
            <w:pPr>
              <w:pStyle w:val="Compact"/>
            </w:pPr>
            <w:r>
              <w:t xml:space="preserve">gneiss: sedimentario</w:t>
            </w:r>
          </w:p>
        </w:tc>
        <w:tc>
          <w:tcPr/>
          <w:p>
            <w:pPr>
              <w:pStyle w:val="Compact"/>
            </w:pPr>
            <w:r>
              <w:t xml:space="preserve">–</w:t>
            </w:r>
          </w:p>
        </w:tc>
        <w:tc>
          <w:tcPr/>
          <w:p>
            <w:pPr>
              <w:pStyle w:val="Compact"/>
            </w:pPr>
            <w:r>
              <w:t xml:space="preserve">–</w:t>
            </w:r>
          </w:p>
        </w:tc>
        <w:tc>
          <w:tcPr/>
          <w:p>
            <w:pPr>
              <w:pStyle w:val="Compact"/>
            </w:pPr>
            <w:r>
              <w:t xml:space="preserve">Complesso gneissico di Guttannen</w:t>
            </w:r>
          </w:p>
        </w:tc>
        <w:tc>
          <w:tcPr/>
          <w:p>
            <w:pPr>
              <w:pStyle w:val="Compact"/>
            </w:pPr>
            <w:r>
              <w:t xml:space="preserve">Proterozoico</w:t>
            </w:r>
          </w:p>
        </w:tc>
        <w:tc>
          <w:tcPr/>
          <w:p>
            <w:pPr>
              <w:pStyle w:val="Compact"/>
            </w:pPr>
            <w:r>
              <w:t xml:space="preserve">Carbonifero</w:t>
            </w:r>
          </w:p>
        </w:tc>
      </w:tr>
      <w:tr>
        <w:tc>
          <w:tcPr/>
          <w:p>
            <w:pPr>
              <w:pStyle w:val="Compact"/>
            </w:pPr>
            <w:r>
              <w:t xml:space="preserve">15202555</w:t>
            </w:r>
          </w:p>
        </w:tc>
        <w:tc>
          <w:tcPr/>
          <w:p>
            <w:pPr>
              <w:pStyle w:val="Compact"/>
            </w:pPr>
            <w:r>
              <w:t xml:space="preserve">Guttannen-Gneiskomplex: 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Complesso gneissico di Guttannen</w:t>
            </w:r>
          </w:p>
        </w:tc>
        <w:tc>
          <w:tcPr/>
          <w:p>
            <w:pPr>
              <w:pStyle w:val="Compact"/>
            </w:pPr>
            <w:r>
              <w:t xml:space="preserve">Proterozoico</w:t>
            </w:r>
          </w:p>
        </w:tc>
        <w:tc>
          <w:tcPr/>
          <w:p>
            <w:pPr>
              <w:pStyle w:val="Compact"/>
            </w:pPr>
            <w:r>
              <w:t xml:space="preserve">Carbonifero</w:t>
            </w:r>
          </w:p>
        </w:tc>
      </w:tr>
      <w:tr>
        <w:tc>
          <w:tcPr/>
          <w:p>
            <w:pPr>
              <w:pStyle w:val="Compact"/>
            </w:pPr>
            <w:r>
              <w:t xml:space="preserve">15202556</w:t>
            </w:r>
          </w:p>
        </w:tc>
        <w:tc>
          <w:tcPr/>
          <w:p>
            <w:pPr>
              <w:pStyle w:val="Compact"/>
            </w:pPr>
            <w:r>
              <w:t xml:space="preserve">Guttannen-Gneiskomplex: Biotit-Chloritschiefer</w:t>
            </w:r>
          </w:p>
        </w:tc>
        <w:tc>
          <w:tcPr/>
          <w:p>
            <w:pPr>
              <w:pStyle w:val="Compact"/>
            </w:pPr>
            <w:r>
              <w:t xml:space="preserve">scisto</w:t>
            </w:r>
          </w:p>
        </w:tc>
        <w:tc>
          <w:tcPr/>
          <w:p>
            <w:pPr>
              <w:pStyle w:val="Compact"/>
            </w:pPr>
            <w:r>
              <w:t xml:space="preserve">gneiss</w:t>
            </w:r>
          </w:p>
        </w:tc>
        <w:tc>
          <w:tcPr/>
          <w:p>
            <w:pPr>
              <w:pStyle w:val="Compact"/>
            </w:pPr>
            <w:r>
              <w:t xml:space="preserve">–</w:t>
            </w:r>
          </w:p>
        </w:tc>
        <w:tc>
          <w:tcPr/>
          <w:p>
            <w:pPr>
              <w:pStyle w:val="Compact"/>
            </w:pPr>
            <w:r>
              <w:t xml:space="preserve">Complesso gneissico di Guttannen</w:t>
            </w:r>
          </w:p>
        </w:tc>
        <w:tc>
          <w:tcPr/>
          <w:p>
            <w:pPr>
              <w:pStyle w:val="Compact"/>
            </w:pPr>
            <w:r>
              <w:t xml:space="preserve">Proterozoico</w:t>
            </w:r>
          </w:p>
        </w:tc>
        <w:tc>
          <w:tcPr/>
          <w:p>
            <w:pPr>
              <w:pStyle w:val="Compact"/>
            </w:pPr>
            <w:r>
              <w:t xml:space="preserve">Carbonifero</w:t>
            </w:r>
          </w:p>
        </w:tc>
      </w:tr>
      <w:tr>
        <w:tc>
          <w:tcPr/>
          <w:p>
            <w:pPr>
              <w:pStyle w:val="Compact"/>
            </w:pPr>
            <w:r>
              <w:t xml:space="preserve">15202557</w:t>
            </w:r>
          </w:p>
        </w:tc>
        <w:tc>
          <w:tcPr/>
          <w:p>
            <w:pPr>
              <w:pStyle w:val="Compact"/>
            </w:pPr>
            <w:r>
              <w:t xml:space="preserve">Guttannen-Gneiskomplex: Chlorit-Serizitschiefer</w:t>
            </w:r>
          </w:p>
        </w:tc>
        <w:tc>
          <w:tcPr/>
          <w:p>
            <w:pPr>
              <w:pStyle w:val="Compact"/>
            </w:pPr>
            <w:r>
              <w:t xml:space="preserve">scisto</w:t>
            </w:r>
          </w:p>
        </w:tc>
        <w:tc>
          <w:tcPr/>
          <w:p>
            <w:pPr>
              <w:pStyle w:val="Compact"/>
            </w:pPr>
            <w:r>
              <w:t xml:space="preserve">gneiss</w:t>
            </w:r>
          </w:p>
        </w:tc>
        <w:tc>
          <w:tcPr/>
          <w:p>
            <w:pPr>
              <w:pStyle w:val="Compact"/>
            </w:pPr>
            <w:r>
              <w:t xml:space="preserve">–</w:t>
            </w:r>
          </w:p>
        </w:tc>
        <w:tc>
          <w:tcPr/>
          <w:p>
            <w:pPr>
              <w:pStyle w:val="Compact"/>
            </w:pPr>
            <w:r>
              <w:t xml:space="preserve">Complesso gneissico di Guttannen</w:t>
            </w:r>
          </w:p>
        </w:tc>
        <w:tc>
          <w:tcPr/>
          <w:p>
            <w:pPr>
              <w:pStyle w:val="Compact"/>
            </w:pPr>
            <w:r>
              <w:t xml:space="preserve">Proterozoico</w:t>
            </w:r>
          </w:p>
        </w:tc>
        <w:tc>
          <w:tcPr/>
          <w:p>
            <w:pPr>
              <w:pStyle w:val="Compact"/>
            </w:pPr>
            <w:r>
              <w:t xml:space="preserve">Carbonifero</w:t>
            </w:r>
          </w:p>
        </w:tc>
      </w:tr>
      <w:tr>
        <w:tc>
          <w:tcPr/>
          <w:p>
            <w:pPr>
              <w:pStyle w:val="Compact"/>
            </w:pPr>
            <w:r>
              <w:t xml:space="preserve">15202558</w:t>
            </w:r>
          </w:p>
        </w:tc>
        <w:tc>
          <w:tcPr/>
          <w:p>
            <w:pPr>
              <w:pStyle w:val="Compact"/>
            </w:pPr>
            <w:r>
              <w:t xml:space="preserve">Lötschental-Gneiskomplex: Muskovitgneis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Complesso gneissico del Lötschental</w:t>
            </w:r>
          </w:p>
        </w:tc>
        <w:tc>
          <w:tcPr/>
          <w:p>
            <w:pPr>
              <w:pStyle w:val="Compact"/>
            </w:pPr>
            <w:r>
              <w:t xml:space="preserve">Proterozoico</w:t>
            </w:r>
          </w:p>
        </w:tc>
        <w:tc>
          <w:tcPr/>
          <w:p>
            <w:pPr>
              <w:pStyle w:val="Compact"/>
            </w:pPr>
            <w:r>
              <w:t xml:space="preserve">Paleozoico</w:t>
            </w:r>
          </w:p>
        </w:tc>
      </w:tr>
      <w:tr>
        <w:tc>
          <w:tcPr/>
          <w:p>
            <w:pPr>
              <w:pStyle w:val="Compact"/>
            </w:pPr>
            <w:r>
              <w:t xml:space="preserve">15202559</w:t>
            </w:r>
          </w:p>
        </w:tc>
        <w:tc>
          <w:tcPr/>
          <w:p>
            <w:pPr>
              <w:pStyle w:val="Compact"/>
            </w:pPr>
            <w:r>
              <w:t xml:space="preserve">Lötschental-Gneiskomplex: Migmatitischer Biotitgneis</w:t>
            </w:r>
          </w:p>
        </w:tc>
        <w:tc>
          <w:tcPr/>
          <w:p>
            <w:pPr>
              <w:pStyle w:val="Compact"/>
            </w:pPr>
            <w:r>
              <w:t xml:space="preserve">gneiss: migmatitico</w:t>
            </w:r>
          </w:p>
        </w:tc>
        <w:tc>
          <w:tcPr/>
          <w:p>
            <w:pPr>
              <w:pStyle w:val="Compact"/>
            </w:pPr>
            <w:r>
              <w:t xml:space="preserve">–</w:t>
            </w:r>
          </w:p>
        </w:tc>
        <w:tc>
          <w:tcPr/>
          <w:p>
            <w:pPr>
              <w:pStyle w:val="Compact"/>
            </w:pPr>
            <w:r>
              <w:t xml:space="preserve">–</w:t>
            </w:r>
          </w:p>
        </w:tc>
        <w:tc>
          <w:tcPr/>
          <w:p>
            <w:pPr>
              <w:pStyle w:val="Compact"/>
            </w:pPr>
            <w:r>
              <w:t xml:space="preserve">Complesso gneissico del Lötschental</w:t>
            </w:r>
          </w:p>
        </w:tc>
        <w:tc>
          <w:tcPr/>
          <w:p>
            <w:pPr>
              <w:pStyle w:val="Compact"/>
            </w:pPr>
            <w:r>
              <w:t xml:space="preserve">Proterozoico</w:t>
            </w:r>
          </w:p>
        </w:tc>
        <w:tc>
          <w:tcPr/>
          <w:p>
            <w:pPr>
              <w:pStyle w:val="Compact"/>
            </w:pPr>
            <w:r>
              <w:t xml:space="preserve">Paleozoico</w:t>
            </w:r>
          </w:p>
        </w:tc>
      </w:tr>
      <w:tr>
        <w:tc>
          <w:tcPr/>
          <w:p>
            <w:pPr>
              <w:pStyle w:val="Compact"/>
            </w:pPr>
            <w:r>
              <w:t xml:space="preserve">15202560</w:t>
            </w:r>
          </w:p>
        </w:tc>
        <w:tc>
          <w:tcPr/>
          <w:p>
            <w:pPr>
              <w:pStyle w:val="Compact"/>
            </w:pPr>
            <w:r>
              <w:t xml:space="preserve">Lötschental-Gneiskomplex: Chloritschiefer</w:t>
            </w:r>
          </w:p>
        </w:tc>
        <w:tc>
          <w:tcPr/>
          <w:p>
            <w:pPr>
              <w:pStyle w:val="Compact"/>
            </w:pPr>
            <w:r>
              <w:t xml:space="preserve">scisto: clorite</w:t>
            </w:r>
          </w:p>
        </w:tc>
        <w:tc>
          <w:tcPr/>
          <w:p>
            <w:pPr>
              <w:pStyle w:val="Compact"/>
            </w:pPr>
            <w:r>
              <w:t xml:space="preserve">–</w:t>
            </w:r>
          </w:p>
        </w:tc>
        <w:tc>
          <w:tcPr/>
          <w:p>
            <w:pPr>
              <w:pStyle w:val="Compact"/>
            </w:pPr>
            <w:r>
              <w:t xml:space="preserve">–</w:t>
            </w:r>
          </w:p>
        </w:tc>
        <w:tc>
          <w:tcPr/>
          <w:p>
            <w:pPr>
              <w:pStyle w:val="Compact"/>
            </w:pPr>
            <w:r>
              <w:t xml:space="preserve">Complesso gneissico del Lötschental</w:t>
            </w:r>
          </w:p>
        </w:tc>
        <w:tc>
          <w:tcPr/>
          <w:p>
            <w:pPr>
              <w:pStyle w:val="Compact"/>
            </w:pPr>
            <w:r>
              <w:t xml:space="preserve">Proterozoico</w:t>
            </w:r>
          </w:p>
        </w:tc>
        <w:tc>
          <w:tcPr/>
          <w:p>
            <w:pPr>
              <w:pStyle w:val="Compact"/>
            </w:pPr>
            <w:r>
              <w:t xml:space="preserve">Paleozoico</w:t>
            </w:r>
          </w:p>
        </w:tc>
      </w:tr>
      <w:tr>
        <w:tc>
          <w:tcPr/>
          <w:p>
            <w:pPr>
              <w:pStyle w:val="Compact"/>
            </w:pPr>
            <w:r>
              <w:t xml:space="preserve">15202561</w:t>
            </w:r>
          </w:p>
        </w:tc>
        <w:tc>
          <w:tcPr/>
          <w:p>
            <w:pPr>
              <w:pStyle w:val="Compact"/>
            </w:pPr>
            <w:r>
              <w:t xml:space="preserve">Ofenhorn-Stampfhorn-Gneiskomplex: Gebänderter Biotitgneis</w:t>
            </w:r>
          </w:p>
        </w:tc>
        <w:tc>
          <w:tcPr/>
          <w:p>
            <w:pPr>
              <w:pStyle w:val="Compact"/>
            </w:pPr>
            <w:r>
              <w:t xml:space="preserve">gneiss: a bande</w:t>
            </w:r>
          </w:p>
        </w:tc>
        <w:tc>
          <w:tcPr/>
          <w:p>
            <w:pPr>
              <w:pStyle w:val="Compact"/>
            </w:pPr>
            <w:r>
              <w:t xml:space="preserve">migmatite</w:t>
            </w:r>
          </w:p>
        </w:tc>
        <w:tc>
          <w:tcPr/>
          <w:p>
            <w:pPr>
              <w:pStyle w:val="Compact"/>
            </w:pPr>
            <w:r>
              <w:t xml:space="preserve">–</w:t>
            </w:r>
          </w:p>
        </w:tc>
        <w:tc>
          <w:tcPr/>
          <w:p>
            <w:pPr>
              <w:pStyle w:val="Compact"/>
            </w:pPr>
            <w:r>
              <w:t xml:space="preserve">Complesso gneissico del Ofenhorn-Stampfhorn</w:t>
            </w:r>
          </w:p>
        </w:tc>
        <w:tc>
          <w:tcPr/>
          <w:p>
            <w:pPr>
              <w:pStyle w:val="Compact"/>
            </w:pPr>
            <w:r>
              <w:t xml:space="preserve">Proterozoico</w:t>
            </w:r>
          </w:p>
        </w:tc>
        <w:tc>
          <w:tcPr/>
          <w:p>
            <w:pPr>
              <w:pStyle w:val="Compact"/>
            </w:pPr>
            <w:r>
              <w:t xml:space="preserve">Carbonifero</w:t>
            </w:r>
          </w:p>
        </w:tc>
      </w:tr>
      <w:tr>
        <w:tc>
          <w:tcPr/>
          <w:p>
            <w:pPr>
              <w:pStyle w:val="Compact"/>
            </w:pPr>
            <w:r>
              <w:t xml:space="preserve">15202562</w:t>
            </w:r>
          </w:p>
        </w:tc>
        <w:tc>
          <w:tcPr/>
          <w:p>
            <w:pPr>
              <w:pStyle w:val="Compact"/>
            </w:pPr>
            <w:r>
              <w:t xml:space="preserve">Ofenhorn-Stampfhorn-Gneiskomplex: Migmatit</w:t>
            </w:r>
          </w:p>
        </w:tc>
        <w:tc>
          <w:tcPr/>
          <w:p>
            <w:pPr>
              <w:pStyle w:val="Compact"/>
            </w:pPr>
            <w:r>
              <w:t xml:space="preserve">migmatite</w:t>
            </w:r>
          </w:p>
        </w:tc>
        <w:tc>
          <w:tcPr/>
          <w:p>
            <w:pPr>
              <w:pStyle w:val="Compact"/>
            </w:pPr>
            <w:r>
              <w:t xml:space="preserve">gneiss</w:t>
            </w:r>
          </w:p>
        </w:tc>
        <w:tc>
          <w:tcPr/>
          <w:p>
            <w:pPr>
              <w:pStyle w:val="Compact"/>
            </w:pPr>
            <w:r>
              <w:t xml:space="preserve">–</w:t>
            </w:r>
          </w:p>
        </w:tc>
        <w:tc>
          <w:tcPr/>
          <w:p>
            <w:pPr>
              <w:pStyle w:val="Compact"/>
            </w:pPr>
            <w:r>
              <w:t xml:space="preserve">Complesso gneissico del Ofenhorn-Stampfhorn</w:t>
            </w:r>
          </w:p>
        </w:tc>
        <w:tc>
          <w:tcPr/>
          <w:p>
            <w:pPr>
              <w:pStyle w:val="Compact"/>
            </w:pPr>
            <w:r>
              <w:t xml:space="preserve">Proterozoico</w:t>
            </w:r>
          </w:p>
        </w:tc>
        <w:tc>
          <w:tcPr/>
          <w:p>
            <w:pPr>
              <w:pStyle w:val="Compact"/>
            </w:pPr>
            <w:r>
              <w:t xml:space="preserve">Carbonifero</w:t>
            </w:r>
          </w:p>
        </w:tc>
      </w:tr>
      <w:tr>
        <w:tc>
          <w:tcPr/>
          <w:p>
            <w:pPr>
              <w:pStyle w:val="Compact"/>
            </w:pPr>
            <w:r>
              <w:t xml:space="preserve">15202563</w:t>
            </w:r>
          </w:p>
        </w:tc>
        <w:tc>
          <w:tcPr/>
          <w:p>
            <w:pPr>
              <w:pStyle w:val="Compact"/>
            </w:pPr>
            <w:r>
              <w:t xml:space="preserve">Ofenhorn-Stampfhorn-Gneiskomplex: Biotitgneis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Complesso gneissico del Ofenhorn-Stampfhorn</w:t>
            </w:r>
          </w:p>
        </w:tc>
        <w:tc>
          <w:tcPr/>
          <w:p>
            <w:pPr>
              <w:pStyle w:val="Compact"/>
            </w:pPr>
            <w:r>
              <w:t xml:space="preserve">Proterozoico</w:t>
            </w:r>
          </w:p>
        </w:tc>
        <w:tc>
          <w:tcPr/>
          <w:p>
            <w:pPr>
              <w:pStyle w:val="Compact"/>
            </w:pPr>
            <w:r>
              <w:t xml:space="preserve">Carbonifero</w:t>
            </w:r>
          </w:p>
        </w:tc>
      </w:tr>
      <w:tr>
        <w:tc>
          <w:tcPr/>
          <w:p>
            <w:pPr>
              <w:pStyle w:val="Compact"/>
            </w:pPr>
            <w:r>
              <w:t xml:space="preserve">15202564</w:t>
            </w:r>
          </w:p>
        </w:tc>
        <w:tc>
          <w:tcPr/>
          <w:p>
            <w:pPr>
              <w:pStyle w:val="Compact"/>
            </w:pPr>
            <w:r>
              <w:t xml:space="preserve">Ofenhorn-Stampfhorn-Gneiskomplex: Orthogneis</w:t>
            </w:r>
          </w:p>
        </w:tc>
        <w:tc>
          <w:tcPr/>
          <w:p>
            <w:pPr>
              <w:pStyle w:val="Compact"/>
            </w:pPr>
            <w:r>
              <w:t xml:space="preserve">gneiss: magmatico</w:t>
            </w:r>
          </w:p>
        </w:tc>
        <w:tc>
          <w:tcPr/>
          <w:p>
            <w:pPr>
              <w:pStyle w:val="Compact"/>
            </w:pPr>
            <w:r>
              <w:t xml:space="preserve">–</w:t>
            </w:r>
          </w:p>
        </w:tc>
        <w:tc>
          <w:tcPr/>
          <w:p>
            <w:pPr>
              <w:pStyle w:val="Compact"/>
            </w:pPr>
            <w:r>
              <w:t xml:space="preserve">–</w:t>
            </w:r>
          </w:p>
        </w:tc>
        <w:tc>
          <w:tcPr/>
          <w:p>
            <w:pPr>
              <w:pStyle w:val="Compact"/>
            </w:pPr>
            <w:r>
              <w:t xml:space="preserve">Complesso gneissico del Ofenhorn-Stampfhorn</w:t>
            </w:r>
          </w:p>
        </w:tc>
        <w:tc>
          <w:tcPr/>
          <w:p>
            <w:pPr>
              <w:pStyle w:val="Compact"/>
            </w:pPr>
            <w:r>
              <w:t xml:space="preserve">Proterozoico</w:t>
            </w:r>
          </w:p>
        </w:tc>
        <w:tc>
          <w:tcPr/>
          <w:p>
            <w:pPr>
              <w:pStyle w:val="Compact"/>
            </w:pPr>
            <w:r>
              <w:t xml:space="preserve">Carbonifero</w:t>
            </w:r>
          </w:p>
        </w:tc>
      </w:tr>
      <w:tr>
        <w:tc>
          <w:tcPr/>
          <w:p>
            <w:pPr>
              <w:pStyle w:val="Compact"/>
            </w:pPr>
            <w:r>
              <w:t xml:space="preserve">15202565</w:t>
            </w:r>
          </w:p>
        </w:tc>
        <w:tc>
          <w:tcPr/>
          <w:p>
            <w:pPr>
              <w:pStyle w:val="Compact"/>
            </w:pPr>
            <w:r>
              <w:t xml:space="preserve">Bäregg-Gneiskomplex: Mylonitischer Orthogneis</w:t>
            </w:r>
          </w:p>
        </w:tc>
        <w:tc>
          <w:tcPr/>
          <w:p>
            <w:pPr>
              <w:pStyle w:val="Compact"/>
            </w:pPr>
            <w:r>
              <w:t xml:space="preserve">gneiss: milonitico</w:t>
            </w:r>
          </w:p>
        </w:tc>
        <w:tc>
          <w:tcPr/>
          <w:p>
            <w:pPr>
              <w:pStyle w:val="Compact"/>
            </w:pPr>
            <w:r>
              <w:t xml:space="preserve">–</w:t>
            </w:r>
          </w:p>
        </w:tc>
        <w:tc>
          <w:tcPr/>
          <w:p>
            <w:pPr>
              <w:pStyle w:val="Compact"/>
            </w:pPr>
            <w:r>
              <w:t xml:space="preserve">–</w:t>
            </w:r>
          </w:p>
        </w:tc>
        <w:tc>
          <w:tcPr/>
          <w:p>
            <w:pPr>
              <w:pStyle w:val="Compact"/>
            </w:pPr>
            <w:r>
              <w:t xml:space="preserve">Complesso gneissico della Bäregg</w:t>
            </w:r>
          </w:p>
        </w:tc>
        <w:tc>
          <w:tcPr/>
          <w:p>
            <w:pPr>
              <w:pStyle w:val="Compact"/>
            </w:pPr>
            <w:r>
              <w:t xml:space="preserve">Proterozoico</w:t>
            </w:r>
          </w:p>
        </w:tc>
        <w:tc>
          <w:tcPr/>
          <w:p>
            <w:pPr>
              <w:pStyle w:val="Compact"/>
            </w:pPr>
            <w:r>
              <w:t xml:space="preserve">Paleozoico</w:t>
            </w:r>
          </w:p>
        </w:tc>
      </w:tr>
      <w:tr>
        <w:tc>
          <w:tcPr/>
          <w:p>
            <w:pPr>
              <w:pStyle w:val="Compact"/>
            </w:pPr>
            <w:r>
              <w:t xml:space="preserve">15202566</w:t>
            </w:r>
          </w:p>
        </w:tc>
        <w:tc>
          <w:tcPr/>
          <w:p>
            <w:pPr>
              <w:pStyle w:val="Compact"/>
            </w:pPr>
            <w:r>
              <w:t xml:space="preserve">Bäregg-Gneiskomplex: Mylonitischer Paragneis</w:t>
            </w:r>
          </w:p>
        </w:tc>
        <w:tc>
          <w:tcPr/>
          <w:p>
            <w:pPr>
              <w:pStyle w:val="Compact"/>
            </w:pPr>
            <w:r>
              <w:t xml:space="preserve">gneiss: milonitico</w:t>
            </w:r>
          </w:p>
        </w:tc>
        <w:tc>
          <w:tcPr/>
          <w:p>
            <w:pPr>
              <w:pStyle w:val="Compact"/>
            </w:pPr>
            <w:r>
              <w:t xml:space="preserve">–</w:t>
            </w:r>
          </w:p>
        </w:tc>
        <w:tc>
          <w:tcPr/>
          <w:p>
            <w:pPr>
              <w:pStyle w:val="Compact"/>
            </w:pPr>
            <w:r>
              <w:t xml:space="preserve">–</w:t>
            </w:r>
          </w:p>
        </w:tc>
        <w:tc>
          <w:tcPr/>
          <w:p>
            <w:pPr>
              <w:pStyle w:val="Compact"/>
            </w:pPr>
            <w:r>
              <w:t xml:space="preserve">Complesso gneissico della Bäregg</w:t>
            </w:r>
          </w:p>
        </w:tc>
        <w:tc>
          <w:tcPr/>
          <w:p>
            <w:pPr>
              <w:pStyle w:val="Compact"/>
            </w:pPr>
            <w:r>
              <w:t xml:space="preserve">Proterozoico</w:t>
            </w:r>
          </w:p>
        </w:tc>
        <w:tc>
          <w:tcPr/>
          <w:p>
            <w:pPr>
              <w:pStyle w:val="Compact"/>
            </w:pPr>
            <w:r>
              <w:t xml:space="preserve">Paleozoico</w:t>
            </w:r>
          </w:p>
        </w:tc>
      </w:tr>
      <w:tr>
        <w:tc>
          <w:tcPr/>
          <w:p>
            <w:pPr>
              <w:pStyle w:val="Compact"/>
            </w:pPr>
            <w:r>
              <w:t xml:space="preserve">15202567</w:t>
            </w:r>
          </w:p>
        </w:tc>
        <w:tc>
          <w:tcPr/>
          <w:p>
            <w:pPr>
              <w:pStyle w:val="Compact"/>
            </w:pPr>
            <w:r>
              <w:t xml:space="preserve">Bäregg-Gneiskomplex: Metavulkanite</w:t>
            </w:r>
          </w:p>
        </w:tc>
        <w:tc>
          <w:tcPr/>
          <w:p>
            <w:pPr>
              <w:pStyle w:val="Compact"/>
            </w:pPr>
            <w:r>
              <w:t xml:space="preserve">roccia: vulcanico</w:t>
            </w:r>
          </w:p>
        </w:tc>
        <w:tc>
          <w:tcPr/>
          <w:p>
            <w:pPr>
              <w:pStyle w:val="Compact"/>
            </w:pPr>
            <w:r>
              <w:t xml:space="preserve">–</w:t>
            </w:r>
          </w:p>
        </w:tc>
        <w:tc>
          <w:tcPr/>
          <w:p>
            <w:pPr>
              <w:pStyle w:val="Compact"/>
            </w:pPr>
            <w:r>
              <w:t xml:space="preserve">–</w:t>
            </w:r>
          </w:p>
        </w:tc>
        <w:tc>
          <w:tcPr/>
          <w:p>
            <w:pPr>
              <w:pStyle w:val="Compact"/>
            </w:pPr>
            <w:r>
              <w:t xml:space="preserve">Complesso gneissico della Bäregg</w:t>
            </w:r>
          </w:p>
        </w:tc>
        <w:tc>
          <w:tcPr/>
          <w:p>
            <w:pPr>
              <w:pStyle w:val="Compact"/>
            </w:pPr>
            <w:r>
              <w:t xml:space="preserve">Proterozoico</w:t>
            </w:r>
          </w:p>
        </w:tc>
        <w:tc>
          <w:tcPr/>
          <w:p>
            <w:pPr>
              <w:pStyle w:val="Compact"/>
            </w:pPr>
            <w:r>
              <w:t xml:space="preserve">Paleozoico</w:t>
            </w:r>
          </w:p>
        </w:tc>
      </w:tr>
      <w:tr>
        <w:tc>
          <w:tcPr/>
          <w:p>
            <w:pPr>
              <w:pStyle w:val="Compact"/>
            </w:pPr>
            <w:r>
              <w:t xml:space="preserve">15202568</w:t>
            </w:r>
          </w:p>
        </w:tc>
        <w:tc>
          <w:tcPr/>
          <w:p>
            <w:pPr>
              <w:pStyle w:val="Compact"/>
            </w:pPr>
            <w:r>
              <w:t xml:space="preserve">Grimsel-Granodiorit: Aplitische Randfazies</w:t>
            </w:r>
          </w:p>
        </w:tc>
        <w:tc>
          <w:tcPr/>
          <w:p>
            <w:pPr>
              <w:pStyle w:val="Compact"/>
            </w:pPr>
            <w:r>
              <w:t xml:space="preserve">granito: aplitico</w:t>
            </w:r>
          </w:p>
        </w:tc>
        <w:tc>
          <w:tcPr/>
          <w:p>
            <w:pPr>
              <w:pStyle w:val="Compact"/>
            </w:pPr>
            <w:r>
              <w:t xml:space="preserve">–</w:t>
            </w:r>
          </w:p>
        </w:tc>
        <w:tc>
          <w:tcPr/>
          <w:p>
            <w:pPr>
              <w:pStyle w:val="Compact"/>
            </w:pPr>
            <w:r>
              <w:t xml:space="preserve">–</w:t>
            </w:r>
          </w:p>
        </w:tc>
        <w:tc>
          <w:tcPr/>
          <w:p>
            <w:pPr>
              <w:pStyle w:val="Compact"/>
            </w:pPr>
            <w:r>
              <w:t xml:space="preserve">Granodiorite del Grimsel</w:t>
            </w:r>
          </w:p>
        </w:tc>
        <w:tc>
          <w:tcPr/>
          <w:p>
            <w:pPr>
              <w:pStyle w:val="Compact"/>
            </w:pPr>
            <w:r>
              <w:t xml:space="preserve">Cisuraliano</w:t>
            </w:r>
          </w:p>
        </w:tc>
        <w:tc>
          <w:tcPr/>
          <w:p>
            <w:pPr>
              <w:pStyle w:val="Compact"/>
            </w:pPr>
            <w:r>
              <w:t xml:space="preserve">Cisuraliano</w:t>
            </w:r>
          </w:p>
        </w:tc>
      </w:tr>
      <w:tr>
        <w:tc>
          <w:tcPr/>
          <w:p>
            <w:pPr>
              <w:pStyle w:val="Compact"/>
            </w:pPr>
            <w:r>
              <w:t xml:space="preserve">15202569</w:t>
            </w:r>
          </w:p>
        </w:tc>
        <w:tc>
          <w:tcPr/>
          <w:p>
            <w:pPr>
              <w:pStyle w:val="Compact"/>
            </w:pPr>
            <w:r>
              <w:t xml:space="preserve">Voralp-Granit: Saure Randfazies</w:t>
            </w:r>
          </w:p>
        </w:tc>
        <w:tc>
          <w:tcPr/>
          <w:p>
            <w:pPr>
              <w:pStyle w:val="Compact"/>
            </w:pPr>
            <w:r>
              <w:t xml:space="preserve">granito: aplitico</w:t>
            </w:r>
          </w:p>
        </w:tc>
        <w:tc>
          <w:tcPr/>
          <w:p>
            <w:pPr>
              <w:pStyle w:val="Compact"/>
            </w:pPr>
            <w:r>
              <w:t xml:space="preserve">–</w:t>
            </w:r>
          </w:p>
        </w:tc>
        <w:tc>
          <w:tcPr/>
          <w:p>
            <w:pPr>
              <w:pStyle w:val="Compact"/>
            </w:pPr>
            <w:r>
              <w:t xml:space="preserve">–</w:t>
            </w:r>
          </w:p>
        </w:tc>
        <w:tc>
          <w:tcPr/>
          <w:p>
            <w:pPr>
              <w:pStyle w:val="Compact"/>
            </w:pPr>
            <w:r>
              <w:t xml:space="preserve">Granito della Voralp</w:t>
            </w:r>
          </w:p>
        </w:tc>
        <w:tc>
          <w:tcPr/>
          <w:p>
            <w:pPr>
              <w:pStyle w:val="Compact"/>
            </w:pPr>
            <w:r>
              <w:t xml:space="preserve">Pennsylvaniano</w:t>
            </w:r>
          </w:p>
        </w:tc>
        <w:tc>
          <w:tcPr/>
          <w:p>
            <w:pPr>
              <w:pStyle w:val="Compact"/>
            </w:pPr>
            <w:r>
              <w:t xml:space="preserve">Pennsylvaniano</w:t>
            </w:r>
          </w:p>
        </w:tc>
      </w:tr>
      <w:tr>
        <w:tc>
          <w:tcPr/>
          <w:p>
            <w:pPr>
              <w:pStyle w:val="Compact"/>
            </w:pPr>
            <w:r>
              <w:t xml:space="preserve">15202570</w:t>
            </w:r>
          </w:p>
        </w:tc>
        <w:tc>
          <w:tcPr/>
          <w:p>
            <w:pPr>
              <w:pStyle w:val="Compact"/>
            </w:pPr>
            <w:r>
              <w:t xml:space="preserve">Tamina-Gneiskomplex</w:t>
            </w:r>
          </w:p>
        </w:tc>
        <w:tc>
          <w:tcPr/>
          <w:p>
            <w:pPr>
              <w:pStyle w:val="Compact"/>
            </w:pPr>
            <w:r>
              <w:t xml:space="preserve">gneiss: migmatitico</w:t>
            </w:r>
          </w:p>
        </w:tc>
        <w:tc>
          <w:tcPr/>
          <w:p>
            <w:pPr>
              <w:pStyle w:val="Compact"/>
            </w:pPr>
            <w:r>
              <w:t xml:space="preserve">–</w:t>
            </w:r>
          </w:p>
        </w:tc>
        <w:tc>
          <w:tcPr/>
          <w:p>
            <w:pPr>
              <w:pStyle w:val="Compact"/>
            </w:pPr>
            <w:r>
              <w:t xml:space="preserve">–</w:t>
            </w:r>
          </w:p>
        </w:tc>
        <w:tc>
          <w:tcPr/>
          <w:p>
            <w:pPr>
              <w:pStyle w:val="Compact"/>
            </w:pPr>
            <w:r>
              <w:t xml:space="preserve">Complesso gneissico della Tamina</w:t>
            </w:r>
          </w:p>
        </w:tc>
        <w:tc>
          <w:tcPr/>
          <w:p>
            <w:pPr>
              <w:pStyle w:val="Compact"/>
            </w:pPr>
            <w:r>
              <w:t xml:space="preserve">Proterozoico</w:t>
            </w:r>
          </w:p>
        </w:tc>
        <w:tc>
          <w:tcPr/>
          <w:p>
            <w:pPr>
              <w:pStyle w:val="Compact"/>
            </w:pPr>
            <w:r>
              <w:t xml:space="preserve">Paleozoico</w:t>
            </w:r>
          </w:p>
        </w:tc>
      </w:tr>
      <w:tr>
        <w:tc>
          <w:tcPr/>
          <w:p>
            <w:pPr>
              <w:pStyle w:val="Compact"/>
            </w:pPr>
            <w:r>
              <w:t xml:space="preserve">15202571</w:t>
            </w:r>
          </w:p>
        </w:tc>
        <w:tc>
          <w:tcPr/>
          <w:p>
            <w:pPr>
              <w:pStyle w:val="Compact"/>
            </w:pPr>
            <w:r>
              <w:t xml:space="preserve">Tamina-Gneiskomplex: Schiefriger Biotitgneis</w:t>
            </w:r>
          </w:p>
        </w:tc>
        <w:tc>
          <w:tcPr/>
          <w:p>
            <w:pPr>
              <w:pStyle w:val="Compact"/>
            </w:pPr>
            <w:r>
              <w:t xml:space="preserve">gneiss: scistoso: biotite</w:t>
            </w:r>
          </w:p>
        </w:tc>
        <w:tc>
          <w:tcPr/>
          <w:p>
            <w:pPr>
              <w:pStyle w:val="Compact"/>
            </w:pPr>
            <w:r>
              <w:t xml:space="preserve">–</w:t>
            </w:r>
          </w:p>
        </w:tc>
        <w:tc>
          <w:tcPr/>
          <w:p>
            <w:pPr>
              <w:pStyle w:val="Compact"/>
            </w:pPr>
            <w:r>
              <w:t xml:space="preserve">–</w:t>
            </w:r>
          </w:p>
        </w:tc>
        <w:tc>
          <w:tcPr/>
          <w:p>
            <w:pPr>
              <w:pStyle w:val="Compact"/>
            </w:pPr>
            <w:r>
              <w:t xml:space="preserve">Complesso gneissico della Tamina</w:t>
            </w:r>
          </w:p>
        </w:tc>
        <w:tc>
          <w:tcPr/>
          <w:p>
            <w:pPr>
              <w:pStyle w:val="Compact"/>
            </w:pPr>
            <w:r>
              <w:t xml:space="preserve">Proterozoico</w:t>
            </w:r>
          </w:p>
        </w:tc>
        <w:tc>
          <w:tcPr/>
          <w:p>
            <w:pPr>
              <w:pStyle w:val="Compact"/>
            </w:pPr>
            <w:r>
              <w:t xml:space="preserve">Paleozoico</w:t>
            </w:r>
          </w:p>
        </w:tc>
      </w:tr>
      <w:tr>
        <w:tc>
          <w:tcPr/>
          <w:p>
            <w:pPr>
              <w:pStyle w:val="Compact"/>
            </w:pPr>
            <w:r>
              <w:t xml:space="preserve">15202572</w:t>
            </w:r>
          </w:p>
        </w:tc>
        <w:tc>
          <w:tcPr/>
          <w:p>
            <w:pPr>
              <w:pStyle w:val="Compact"/>
            </w:pPr>
            <w:r>
              <w:t xml:space="preserve">Tamina-Gneiskomplex: Mylonit</w:t>
            </w:r>
          </w:p>
        </w:tc>
        <w:tc>
          <w:tcPr/>
          <w:p>
            <w:pPr>
              <w:pStyle w:val="Compact"/>
            </w:pPr>
            <w:r>
              <w:t xml:space="preserve">gneiss: milonitico</w:t>
            </w:r>
          </w:p>
        </w:tc>
        <w:tc>
          <w:tcPr/>
          <w:p>
            <w:pPr>
              <w:pStyle w:val="Compact"/>
            </w:pPr>
            <w:r>
              <w:t xml:space="preserve">–</w:t>
            </w:r>
          </w:p>
        </w:tc>
        <w:tc>
          <w:tcPr/>
          <w:p>
            <w:pPr>
              <w:pStyle w:val="Compact"/>
            </w:pPr>
            <w:r>
              <w:t xml:space="preserve">–</w:t>
            </w:r>
          </w:p>
        </w:tc>
        <w:tc>
          <w:tcPr/>
          <w:p>
            <w:pPr>
              <w:pStyle w:val="Compact"/>
            </w:pPr>
            <w:r>
              <w:t xml:space="preserve">Complesso gneissico della Tamina</w:t>
            </w:r>
          </w:p>
        </w:tc>
        <w:tc>
          <w:tcPr/>
          <w:p>
            <w:pPr>
              <w:pStyle w:val="Compact"/>
            </w:pPr>
            <w:r>
              <w:t xml:space="preserve">Proterozoico</w:t>
            </w:r>
          </w:p>
        </w:tc>
        <w:tc>
          <w:tcPr/>
          <w:p>
            <w:pPr>
              <w:pStyle w:val="Compact"/>
            </w:pPr>
            <w:r>
              <w:t xml:space="preserve">Paleozoico</w:t>
            </w:r>
          </w:p>
        </w:tc>
      </w:tr>
      <w:tr>
        <w:tc>
          <w:tcPr/>
          <w:p>
            <w:pPr>
              <w:pStyle w:val="Compact"/>
            </w:pPr>
            <w:r>
              <w:t xml:space="preserve">15202573</w:t>
            </w:r>
          </w:p>
        </w:tc>
        <w:tc>
          <w:tcPr/>
          <w:p>
            <w:pPr>
              <w:pStyle w:val="Compact"/>
            </w:pPr>
            <w:r>
              <w:t xml:space="preserve">Innertkirchen-Migmatit: Marmor</w:t>
            </w:r>
          </w:p>
        </w:tc>
        <w:tc>
          <w:tcPr/>
          <w:p>
            <w:pPr>
              <w:pStyle w:val="Compact"/>
            </w:pPr>
            <w:r>
              <w:t xml:space="preserve">marmo</w:t>
            </w:r>
          </w:p>
        </w:tc>
        <w:tc>
          <w:tcPr/>
          <w:p>
            <w:pPr>
              <w:pStyle w:val="Compact"/>
            </w:pPr>
            <w:r>
              <w:t xml:space="preserve">–</w:t>
            </w:r>
          </w:p>
        </w:tc>
        <w:tc>
          <w:tcPr/>
          <w:p>
            <w:pPr>
              <w:pStyle w:val="Compact"/>
            </w:pPr>
            <w:r>
              <w:t xml:space="preserve">–</w:t>
            </w:r>
          </w:p>
        </w:tc>
        <w:tc>
          <w:tcPr/>
          <w:p>
            <w:pPr>
              <w:pStyle w:val="Compact"/>
            </w:pPr>
            <w:r>
              <w:t xml:space="preserve">Migmatite d'Innertkirchen</w:t>
            </w:r>
          </w:p>
        </w:tc>
        <w:tc>
          <w:tcPr/>
          <w:p>
            <w:pPr>
              <w:pStyle w:val="Compact"/>
            </w:pPr>
            <w:r>
              <w:t xml:space="preserve">Proterozoico</w:t>
            </w:r>
          </w:p>
        </w:tc>
        <w:tc>
          <w:tcPr/>
          <w:p>
            <w:pPr>
              <w:pStyle w:val="Compact"/>
            </w:pPr>
            <w:r>
              <w:t xml:space="preserve">Carbonifero</w:t>
            </w:r>
          </w:p>
        </w:tc>
      </w:tr>
      <w:tr>
        <w:tc>
          <w:tcPr/>
          <w:p>
            <w:pPr>
              <w:pStyle w:val="Compact"/>
            </w:pPr>
            <w:r>
              <w:t xml:space="preserve">15202574</w:t>
            </w:r>
          </w:p>
        </w:tc>
        <w:tc>
          <w:tcPr/>
          <w:p>
            <w:pPr>
              <w:pStyle w:val="Compact"/>
            </w:pPr>
            <w:r>
              <w:t xml:space="preserve">Guttannen-Gneiskomplex: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Complesso gneissico di Guttannen</w:t>
            </w:r>
          </w:p>
        </w:tc>
        <w:tc>
          <w:tcPr/>
          <w:p>
            <w:pPr>
              <w:pStyle w:val="Compact"/>
            </w:pPr>
            <w:r>
              <w:t xml:space="preserve">Proterozoico</w:t>
            </w:r>
          </w:p>
        </w:tc>
        <w:tc>
          <w:tcPr/>
          <w:p>
            <w:pPr>
              <w:pStyle w:val="Compact"/>
            </w:pPr>
            <w:r>
              <w:t xml:space="preserve">Carbonifero</w:t>
            </w:r>
          </w:p>
        </w:tc>
      </w:tr>
      <w:tr>
        <w:tc>
          <w:tcPr/>
          <w:p>
            <w:pPr>
              <w:pStyle w:val="Compact"/>
            </w:pPr>
            <w:r>
              <w:t xml:space="preserve">15202575</w:t>
            </w:r>
          </w:p>
        </w:tc>
        <w:tc>
          <w:tcPr/>
          <w:p>
            <w:pPr>
              <w:pStyle w:val="Compact"/>
            </w:pPr>
            <w:r>
              <w:t xml:space="preserve">Guttannen-Gneiskomplex: Amphibolit-reiche Fazies</w:t>
            </w:r>
          </w:p>
        </w:tc>
        <w:tc>
          <w:tcPr/>
          <w:p>
            <w:pPr>
              <w:pStyle w:val="Compact"/>
            </w:pPr>
            <w:r>
              <w:t xml:space="preserve">gneiss: migmatitico</w:t>
            </w:r>
          </w:p>
        </w:tc>
        <w:tc>
          <w:tcPr/>
          <w:p>
            <w:pPr>
              <w:pStyle w:val="Compact"/>
            </w:pPr>
            <w:r>
              <w:t xml:space="preserve">anfibolite</w:t>
            </w:r>
          </w:p>
        </w:tc>
        <w:tc>
          <w:tcPr/>
          <w:p>
            <w:pPr>
              <w:pStyle w:val="Compact"/>
            </w:pPr>
            <w:r>
              <w:t xml:space="preserve">–</w:t>
            </w:r>
          </w:p>
        </w:tc>
        <w:tc>
          <w:tcPr/>
          <w:p>
            <w:pPr>
              <w:pStyle w:val="Compact"/>
            </w:pPr>
            <w:r>
              <w:t xml:space="preserve">Complesso gneissico di Guttannen</w:t>
            </w:r>
          </w:p>
        </w:tc>
        <w:tc>
          <w:tcPr/>
          <w:p>
            <w:pPr>
              <w:pStyle w:val="Compact"/>
            </w:pPr>
            <w:r>
              <w:t xml:space="preserve">Proterozoico</w:t>
            </w:r>
          </w:p>
        </w:tc>
        <w:tc>
          <w:tcPr/>
          <w:p>
            <w:pPr>
              <w:pStyle w:val="Compact"/>
            </w:pPr>
            <w:r>
              <w:t xml:space="preserve">Carbonifero</w:t>
            </w:r>
          </w:p>
        </w:tc>
      </w:tr>
    </w:tbl>
    <w:bookmarkEnd w:id="275"/>
    <w:bookmarkStart w:id="276" w:name="gc-geol-mapping-unit-cd"/>
    <w:p>
      <w:pPr>
        <w:pStyle w:val="Heading2"/>
      </w:pPr>
      <w:r>
        <w:rPr>
          <w:rStyle w:val="SectionNumber"/>
        </w:rPr>
        <w:t xml:space="preserve">9.2</w:t>
      </w:r>
      <w:r>
        <w:tab/>
      </w:r>
      <w:r>
        <w:t xml:space="preserve">Appendice GC_GEOL_MAPPING_UNIT_CD</w:t>
      </w:r>
    </w:p>
    <w:p>
      <w:pPr>
        <w:pStyle w:val="FirstParagraph"/>
      </w:pPr>
      <w:r>
        <w:t xml:space="preserve">Kartiereinheiten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15200001</w:t>
            </w:r>
          </w:p>
        </w:tc>
        <w:tc>
          <w:tcPr/>
          <w:p>
            <w:pPr>
              <w:pStyle w:val="Compact"/>
            </w:pPr>
            <w:r>
              <w:t xml:space="preserve">Twannbach-Fm.</w:t>
            </w:r>
          </w:p>
        </w:tc>
        <w:tc>
          <w:tcPr/>
          <w:p>
            <w:pPr>
              <w:pStyle w:val="Compact"/>
            </w:pPr>
            <w:r>
              <w:t xml:space="preserve">Twannbach-Fm.</w:t>
            </w:r>
          </w:p>
        </w:tc>
      </w:tr>
      <w:tr>
        <w:tc>
          <w:tcPr/>
          <w:p>
            <w:pPr>
              <w:pStyle w:val="Compact"/>
            </w:pPr>
            <w:r>
              <w:t xml:space="preserve">15200002</w:t>
            </w:r>
          </w:p>
        </w:tc>
        <w:tc>
          <w:tcPr/>
          <w:p>
            <w:pPr>
              <w:pStyle w:val="Compact"/>
            </w:pPr>
            <w:r>
              <w:t xml:space="preserve">Reuchenette-Fm.</w:t>
            </w:r>
          </w:p>
        </w:tc>
        <w:tc>
          <w:tcPr/>
          <w:p>
            <w:pPr>
              <w:pStyle w:val="Compact"/>
            </w:pPr>
            <w:r>
              <w:t xml:space="preserve">Reuchenette-Fm.</w:t>
            </w:r>
          </w:p>
        </w:tc>
      </w:tr>
      <w:tr>
        <w:tc>
          <w:tcPr/>
          <w:p>
            <w:pPr>
              <w:pStyle w:val="Compact"/>
            </w:pPr>
            <w:r>
              <w:t xml:space="preserve">15200003</w:t>
            </w:r>
          </w:p>
        </w:tc>
        <w:tc>
          <w:tcPr/>
          <w:p>
            <w:pPr>
              <w:pStyle w:val="Compact"/>
            </w:pPr>
            <w:r>
              <w:t xml:space="preserve">Courgenay-Fm.</w:t>
            </w:r>
          </w:p>
        </w:tc>
        <w:tc>
          <w:tcPr/>
          <w:p>
            <w:pPr>
              <w:pStyle w:val="Compact"/>
            </w:pPr>
            <w:r>
              <w:t xml:space="preserve">Courgenay-Fm.</w:t>
            </w:r>
          </w:p>
        </w:tc>
      </w:tr>
      <w:tr>
        <w:tc>
          <w:tcPr/>
          <w:p>
            <w:pPr>
              <w:pStyle w:val="Compact"/>
            </w:pPr>
            <w:r>
              <w:t xml:space="preserve">15200004</w:t>
            </w:r>
          </w:p>
        </w:tc>
        <w:tc>
          <w:tcPr/>
          <w:p>
            <w:pPr>
              <w:pStyle w:val="Compact"/>
            </w:pPr>
            <w:r>
              <w:t xml:space="preserve">Vellerat-Fm.</w:t>
            </w:r>
          </w:p>
        </w:tc>
        <w:tc>
          <w:tcPr/>
          <w:p>
            <w:pPr>
              <w:pStyle w:val="Compact"/>
            </w:pPr>
            <w:r>
              <w:t xml:space="preserve">Vellerat-Fm.</w:t>
            </w:r>
          </w:p>
        </w:tc>
      </w:tr>
      <w:tr>
        <w:tc>
          <w:tcPr/>
          <w:p>
            <w:pPr>
              <w:pStyle w:val="Compact"/>
            </w:pPr>
            <w:r>
              <w:t xml:space="preserve">15200005</w:t>
            </w:r>
          </w:p>
        </w:tc>
        <w:tc>
          <w:tcPr/>
          <w:p>
            <w:pPr>
              <w:pStyle w:val="Compact"/>
            </w:pPr>
            <w:r>
              <w:t xml:space="preserve">St-Ursanne-Fm.</w:t>
            </w:r>
          </w:p>
        </w:tc>
        <w:tc>
          <w:tcPr/>
          <w:p>
            <w:pPr>
              <w:pStyle w:val="Compact"/>
            </w:pPr>
            <w:r>
              <w:t xml:space="preserve">St-Ursanne-Fm.</w:t>
            </w:r>
          </w:p>
        </w:tc>
      </w:tr>
      <w:tr>
        <w:tc>
          <w:tcPr/>
          <w:p>
            <w:pPr>
              <w:pStyle w:val="Compact"/>
            </w:pPr>
            <w:r>
              <w:t xml:space="preserve">15200006</w:t>
            </w:r>
          </w:p>
        </w:tc>
        <w:tc>
          <w:tcPr/>
          <w:p>
            <w:pPr>
              <w:pStyle w:val="Compact"/>
            </w:pPr>
            <w:r>
              <w:t xml:space="preserve">Bärschwil-Fm.</w:t>
            </w:r>
          </w:p>
        </w:tc>
        <w:tc>
          <w:tcPr/>
          <w:p>
            <w:pPr>
              <w:pStyle w:val="Compact"/>
            </w:pPr>
            <w:r>
              <w:t xml:space="preserve">Bärschwil-Fm.</w:t>
            </w:r>
          </w:p>
        </w:tc>
      </w:tr>
      <w:tr>
        <w:tc>
          <w:tcPr/>
          <w:p>
            <w:pPr>
              <w:pStyle w:val="Compact"/>
            </w:pPr>
            <w:r>
              <w:t xml:space="preserve">15200007</w:t>
            </w:r>
          </w:p>
        </w:tc>
        <w:tc>
          <w:tcPr/>
          <w:p>
            <w:pPr>
              <w:pStyle w:val="Compact"/>
            </w:pPr>
            <w:r>
              <w:t xml:space="preserve">Ifenthal-Fm.</w:t>
            </w:r>
          </w:p>
        </w:tc>
        <w:tc>
          <w:tcPr/>
          <w:p>
            <w:pPr>
              <w:pStyle w:val="Compact"/>
            </w:pPr>
            <w:r>
              <w:t xml:space="preserve">Ifenthal-Fm.</w:t>
            </w:r>
          </w:p>
        </w:tc>
      </w:tr>
      <w:tr>
        <w:tc>
          <w:tcPr/>
          <w:p>
            <w:pPr>
              <w:pStyle w:val="Compact"/>
            </w:pPr>
            <w:r>
              <w:t xml:space="preserve">15200008</w:t>
            </w:r>
          </w:p>
        </w:tc>
        <w:tc>
          <w:tcPr/>
          <w:p>
            <w:pPr>
              <w:pStyle w:val="Compact"/>
            </w:pPr>
            <w:r>
              <w:t xml:space="preserve">Hauptrogenstein</w:t>
            </w:r>
          </w:p>
        </w:tc>
        <w:tc>
          <w:tcPr/>
          <w:p>
            <w:pPr>
              <w:pStyle w:val="Compact"/>
            </w:pPr>
            <w:r>
              <w:t xml:space="preserve">Hauptrogenstein</w:t>
            </w:r>
          </w:p>
        </w:tc>
      </w:tr>
      <w:tr>
        <w:tc>
          <w:tcPr/>
          <w:p>
            <w:pPr>
              <w:pStyle w:val="Compact"/>
            </w:pPr>
            <w:r>
              <w:t xml:space="preserve">15200009</w:t>
            </w:r>
          </w:p>
        </w:tc>
        <w:tc>
          <w:tcPr/>
          <w:p>
            <w:pPr>
              <w:pStyle w:val="Compact"/>
            </w:pPr>
            <w:r>
              <w:t xml:space="preserve">Passwang-Fm.</w:t>
            </w:r>
          </w:p>
        </w:tc>
        <w:tc>
          <w:tcPr/>
          <w:p>
            <w:pPr>
              <w:pStyle w:val="Compact"/>
            </w:pPr>
            <w:r>
              <w:t xml:space="preserve">Passwang-Fm.</w:t>
            </w:r>
          </w:p>
        </w:tc>
      </w:tr>
      <w:tr>
        <w:tc>
          <w:tcPr/>
          <w:p>
            <w:pPr>
              <w:pStyle w:val="Compact"/>
            </w:pPr>
            <w:r>
              <w:t xml:space="preserve">15200010</w:t>
            </w:r>
          </w:p>
        </w:tc>
        <w:tc>
          <w:tcPr/>
          <w:p>
            <w:pPr>
              <w:pStyle w:val="Compact"/>
            </w:pPr>
            <w:r>
              <w:t xml:space="preserve">Opalinus-Ton</w:t>
            </w:r>
          </w:p>
        </w:tc>
        <w:tc>
          <w:tcPr/>
          <w:p>
            <w:pPr>
              <w:pStyle w:val="Compact"/>
            </w:pPr>
            <w:r>
              <w:t xml:space="preserve">Opalinus-Ton</w:t>
            </w:r>
          </w:p>
        </w:tc>
      </w:tr>
      <w:tr>
        <w:tc>
          <w:tcPr/>
          <w:p>
            <w:pPr>
              <w:pStyle w:val="Compact"/>
            </w:pPr>
            <w:r>
              <w:t xml:space="preserve">15200011</w:t>
            </w:r>
          </w:p>
        </w:tc>
        <w:tc>
          <w:tcPr/>
          <w:p>
            <w:pPr>
              <w:pStyle w:val="Compact"/>
            </w:pPr>
            <w:r>
              <w:t xml:space="preserve">Staffelegg-Fm.</w:t>
            </w:r>
          </w:p>
        </w:tc>
        <w:tc>
          <w:tcPr/>
          <w:p>
            <w:pPr>
              <w:pStyle w:val="Compact"/>
            </w:pPr>
            <w:r>
              <w:t xml:space="preserve">Staffelegg-Fm.</w:t>
            </w:r>
          </w:p>
        </w:tc>
      </w:tr>
      <w:tr>
        <w:tc>
          <w:tcPr/>
          <w:p>
            <w:pPr>
              <w:pStyle w:val="Compact"/>
            </w:pPr>
            <w:r>
              <w:t xml:space="preserve">15200012</w:t>
            </w:r>
          </w:p>
        </w:tc>
        <w:tc>
          <w:tcPr/>
          <w:p>
            <w:pPr>
              <w:pStyle w:val="Compact"/>
            </w:pPr>
            <w:r>
              <w:t xml:space="preserve">Juragebirge: Malm</w:t>
            </w:r>
          </w:p>
        </w:tc>
        <w:tc>
          <w:tcPr/>
          <w:p>
            <w:pPr>
              <w:pStyle w:val="Compact"/>
            </w:pPr>
            <w:r>
              <w:t xml:space="preserve">Juragebirge: Malm</w:t>
            </w:r>
          </w:p>
        </w:tc>
      </w:tr>
      <w:tr>
        <w:tc>
          <w:tcPr/>
          <w:p>
            <w:pPr>
              <w:pStyle w:val="Compact"/>
            </w:pPr>
            <w:r>
              <w:t xml:space="preserve">15200013</w:t>
            </w:r>
          </w:p>
        </w:tc>
        <w:tc>
          <w:tcPr/>
          <w:p>
            <w:pPr>
              <w:pStyle w:val="Compact"/>
            </w:pPr>
            <w:r>
              <w:t xml:space="preserve">Twannbach-Fm.: Vouglans-Mb.</w:t>
            </w:r>
          </w:p>
        </w:tc>
        <w:tc>
          <w:tcPr/>
          <w:p>
            <w:pPr>
              <w:pStyle w:val="Compact"/>
            </w:pPr>
            <w:r>
              <w:t xml:space="preserve">Twannbach-Fm.: Vouglans-Mb.</w:t>
            </w:r>
          </w:p>
        </w:tc>
      </w:tr>
      <w:tr>
        <w:tc>
          <w:tcPr/>
          <w:p>
            <w:pPr>
              <w:pStyle w:val="Compact"/>
            </w:pPr>
            <w:r>
              <w:t xml:space="preserve">15200014</w:t>
            </w:r>
          </w:p>
        </w:tc>
        <w:tc>
          <w:tcPr/>
          <w:p>
            <w:pPr>
              <w:pStyle w:val="Compact"/>
            </w:pPr>
            <w:r>
              <w:t xml:space="preserve">Twannbach-Fm.: Chailley-Mb.</w:t>
            </w:r>
          </w:p>
        </w:tc>
        <w:tc>
          <w:tcPr/>
          <w:p>
            <w:pPr>
              <w:pStyle w:val="Compact"/>
            </w:pPr>
            <w:r>
              <w:t xml:space="preserve">Twannbach-Fm.: Chailley-Mb.</w:t>
            </w:r>
          </w:p>
        </w:tc>
      </w:tr>
      <w:tr>
        <w:tc>
          <w:tcPr/>
          <w:p>
            <w:pPr>
              <w:pStyle w:val="Compact"/>
            </w:pPr>
            <w:r>
              <w:t xml:space="preserve">15200015</w:t>
            </w:r>
          </w:p>
        </w:tc>
        <w:tc>
          <w:tcPr/>
          <w:p>
            <w:pPr>
              <w:pStyle w:val="Compact"/>
            </w:pPr>
            <w:r>
              <w:t xml:space="preserve">Twannbach-Fm.: Oberer Virgula-Mergel</w:t>
            </w:r>
          </w:p>
        </w:tc>
        <w:tc>
          <w:tcPr/>
          <w:p>
            <w:pPr>
              <w:pStyle w:val="Compact"/>
            </w:pPr>
            <w:r>
              <w:t xml:space="preserve">Twannbach-Fm.: Oberer Virgula-Mergel</w:t>
            </w:r>
          </w:p>
        </w:tc>
      </w:tr>
      <w:tr>
        <w:tc>
          <w:tcPr/>
          <w:p>
            <w:pPr>
              <w:pStyle w:val="Compact"/>
            </w:pPr>
            <w:r>
              <w:t xml:space="preserve">15200016</w:t>
            </w:r>
          </w:p>
        </w:tc>
        <w:tc>
          <w:tcPr/>
          <w:p>
            <w:pPr>
              <w:pStyle w:val="Compact"/>
            </w:pPr>
            <w:r>
              <w:t xml:space="preserve">Reuchenette-Fm.: Chevenez-Mb.: Grenznerineen-Bk.</w:t>
            </w:r>
          </w:p>
        </w:tc>
        <w:tc>
          <w:tcPr/>
          <w:p>
            <w:pPr>
              <w:pStyle w:val="Compact"/>
            </w:pPr>
            <w:r>
              <w:t xml:space="preserve">Reuchenette-Fm.: Chevenez-Mb.: Grenznerineen-Bk.</w:t>
            </w:r>
          </w:p>
        </w:tc>
      </w:tr>
      <w:tr>
        <w:tc>
          <w:tcPr/>
          <w:p>
            <w:pPr>
              <w:pStyle w:val="Compact"/>
            </w:pPr>
            <w:r>
              <w:t xml:space="preserve">15200017</w:t>
            </w:r>
          </w:p>
        </w:tc>
        <w:tc>
          <w:tcPr/>
          <w:p>
            <w:pPr>
              <w:pStyle w:val="Compact"/>
            </w:pPr>
            <w:r>
              <w:t xml:space="preserve">Reuchenette-Fm.: Chevenez-Mb.: Cladocoropsis-Kalk</w:t>
            </w:r>
          </w:p>
        </w:tc>
        <w:tc>
          <w:tcPr/>
          <w:p>
            <w:pPr>
              <w:pStyle w:val="Compact"/>
            </w:pPr>
            <w:r>
              <w:t xml:space="preserve">Reuchenette-Fm.: Chevenez-Mb.: Cladocoropsis-Kalk</w:t>
            </w:r>
          </w:p>
        </w:tc>
      </w:tr>
      <w:tr>
        <w:tc>
          <w:tcPr/>
          <w:p>
            <w:pPr>
              <w:pStyle w:val="Compact"/>
            </w:pPr>
            <w:r>
              <w:t xml:space="preserve">15200018</w:t>
            </w:r>
          </w:p>
        </w:tc>
        <w:tc>
          <w:tcPr/>
          <w:p>
            <w:pPr>
              <w:pStyle w:val="Compact"/>
            </w:pPr>
            <w:r>
              <w:t xml:space="preserve">Reuchenette-Fm.: Chevenez-Mb.: Unterer Virgula-Mergel</w:t>
            </w:r>
          </w:p>
        </w:tc>
        <w:tc>
          <w:tcPr/>
          <w:p>
            <w:pPr>
              <w:pStyle w:val="Compact"/>
            </w:pPr>
            <w:r>
              <w:t xml:space="preserve">Reuchenette-Fm.: Chevenez-Mb.: Unterer Virgula-Mergel</w:t>
            </w:r>
          </w:p>
        </w:tc>
      </w:tr>
      <w:tr>
        <w:tc>
          <w:tcPr/>
          <w:p>
            <w:pPr>
              <w:pStyle w:val="Compact"/>
            </w:pPr>
            <w:r>
              <w:t xml:space="preserve">15200019</w:t>
            </w:r>
          </w:p>
        </w:tc>
        <w:tc>
          <w:tcPr/>
          <w:p>
            <w:pPr>
              <w:pStyle w:val="Compact"/>
            </w:pPr>
            <w:r>
              <w:t xml:space="preserve">Reuchenette-Fm.: Courtedoux-Mb.</w:t>
            </w:r>
          </w:p>
        </w:tc>
        <w:tc>
          <w:tcPr/>
          <w:p>
            <w:pPr>
              <w:pStyle w:val="Compact"/>
            </w:pPr>
            <w:r>
              <w:t xml:space="preserve">Reuchenette-Fm.: Courtedoux-Mb.</w:t>
            </w:r>
          </w:p>
        </w:tc>
      </w:tr>
      <w:tr>
        <w:tc>
          <w:tcPr/>
          <w:p>
            <w:pPr>
              <w:pStyle w:val="Compact"/>
            </w:pPr>
            <w:r>
              <w:t xml:space="preserve">15200020</w:t>
            </w:r>
          </w:p>
        </w:tc>
        <w:tc>
          <w:tcPr/>
          <w:p>
            <w:pPr>
              <w:pStyle w:val="Compact"/>
            </w:pPr>
            <w:r>
              <w:t xml:space="preserve">Reuchenette-Fm.: Banné-Mb.</w:t>
            </w:r>
          </w:p>
        </w:tc>
        <w:tc>
          <w:tcPr/>
          <w:p>
            <w:pPr>
              <w:pStyle w:val="Compact"/>
            </w:pPr>
            <w:r>
              <w:t xml:space="preserve">Reuchenette-Fm.: Banné-Mb.</w:t>
            </w:r>
          </w:p>
        </w:tc>
      </w:tr>
      <w:tr>
        <w:tc>
          <w:tcPr/>
          <w:p>
            <w:pPr>
              <w:pStyle w:val="Compact"/>
            </w:pPr>
            <w:r>
              <w:t xml:space="preserve">15200021</w:t>
            </w:r>
          </w:p>
        </w:tc>
        <w:tc>
          <w:tcPr/>
          <w:p>
            <w:pPr>
              <w:pStyle w:val="Compact"/>
            </w:pPr>
            <w:r>
              <w:t xml:space="preserve">Reuchenette-Fm.: Vabenau-Mb.</w:t>
            </w:r>
          </w:p>
        </w:tc>
        <w:tc>
          <w:tcPr/>
          <w:p>
            <w:pPr>
              <w:pStyle w:val="Compact"/>
            </w:pPr>
            <w:r>
              <w:t xml:space="preserve">Reuchenette-Fm.: Vabenau-Mb.</w:t>
            </w:r>
          </w:p>
        </w:tc>
      </w:tr>
      <w:tr>
        <w:tc>
          <w:tcPr/>
          <w:p>
            <w:pPr>
              <w:pStyle w:val="Compact"/>
            </w:pPr>
            <w:r>
              <w:t xml:space="preserve">15200022</w:t>
            </w:r>
          </w:p>
        </w:tc>
        <w:tc>
          <w:tcPr/>
          <w:p>
            <w:pPr>
              <w:pStyle w:val="Compact"/>
            </w:pPr>
            <w:r>
              <w:t xml:space="preserve">Reuchenette-Fm.: Vabenau-Mb.: Creugenat-Sch.</w:t>
            </w:r>
          </w:p>
        </w:tc>
        <w:tc>
          <w:tcPr/>
          <w:p>
            <w:pPr>
              <w:pStyle w:val="Compact"/>
            </w:pPr>
            <w:r>
              <w:t xml:space="preserve">Reuchenette-Fm.: Vabenau-Mb.: Creugenat-Sch.</w:t>
            </w:r>
          </w:p>
        </w:tc>
      </w:tr>
      <w:tr>
        <w:tc>
          <w:tcPr/>
          <w:p>
            <w:pPr>
              <w:pStyle w:val="Compact"/>
            </w:pPr>
            <w:r>
              <w:t xml:space="preserve">15200023</w:t>
            </w:r>
          </w:p>
        </w:tc>
        <w:tc>
          <w:tcPr/>
          <w:p>
            <w:pPr>
              <w:pStyle w:val="Compact"/>
            </w:pPr>
            <w:r>
              <w:t xml:space="preserve">Etiollets-Fm.</w:t>
            </w:r>
          </w:p>
        </w:tc>
        <w:tc>
          <w:tcPr/>
          <w:p>
            <w:pPr>
              <w:pStyle w:val="Compact"/>
            </w:pPr>
            <w:r>
              <w:t xml:space="preserve">Etiollets-Fm.</w:t>
            </w:r>
          </w:p>
        </w:tc>
      </w:tr>
      <w:tr>
        <w:tc>
          <w:tcPr/>
          <w:p>
            <w:pPr>
              <w:pStyle w:val="Compact"/>
            </w:pPr>
            <w:r>
              <w:t xml:space="preserve">15200024</w:t>
            </w:r>
          </w:p>
        </w:tc>
        <w:tc>
          <w:tcPr/>
          <w:p>
            <w:pPr>
              <w:pStyle w:val="Compact"/>
            </w:pPr>
            <w:r>
              <w:t xml:space="preserve">Etiollets-Fm.: Complexe récifal</w:t>
            </w:r>
          </w:p>
        </w:tc>
        <w:tc>
          <w:tcPr/>
          <w:p>
            <w:pPr>
              <w:pStyle w:val="Compact"/>
            </w:pPr>
            <w:r>
              <w:t xml:space="preserve">Etiollets-Fm.: Complexe récifal</w:t>
            </w:r>
          </w:p>
        </w:tc>
      </w:tr>
      <w:tr>
        <w:tc>
          <w:tcPr/>
          <w:p>
            <w:pPr>
              <w:pStyle w:val="Compact"/>
            </w:pPr>
            <w:r>
              <w:t xml:space="preserve">15200025</w:t>
            </w:r>
          </w:p>
        </w:tc>
        <w:tc>
          <w:tcPr/>
          <w:p>
            <w:pPr>
              <w:pStyle w:val="Compact"/>
            </w:pPr>
            <w:r>
              <w:t xml:space="preserve">Etiollets-Fm.: Couvaloup-Mb.</w:t>
            </w:r>
          </w:p>
        </w:tc>
        <w:tc>
          <w:tcPr/>
          <w:p>
            <w:pPr>
              <w:pStyle w:val="Compact"/>
            </w:pPr>
            <w:r>
              <w:t xml:space="preserve">Etiollets-Fm.: Couvaloup-Mb.</w:t>
            </w:r>
          </w:p>
        </w:tc>
      </w:tr>
      <w:tr>
        <w:tc>
          <w:tcPr/>
          <w:p>
            <w:pPr>
              <w:pStyle w:val="Compact"/>
            </w:pPr>
            <w:r>
              <w:t xml:space="preserve">15200026</w:t>
            </w:r>
          </w:p>
        </w:tc>
        <w:tc>
          <w:tcPr/>
          <w:p>
            <w:pPr>
              <w:pStyle w:val="Compact"/>
            </w:pPr>
            <w:r>
              <w:t xml:space="preserve">Courgenay-Fm.: Porrentruy-Mb.</w:t>
            </w:r>
          </w:p>
        </w:tc>
        <w:tc>
          <w:tcPr/>
          <w:p>
            <w:pPr>
              <w:pStyle w:val="Compact"/>
            </w:pPr>
            <w:r>
              <w:t xml:space="preserve">Courgenay-Fm.: Porrentruy-Mb.</w:t>
            </w:r>
          </w:p>
        </w:tc>
      </w:tr>
      <w:tr>
        <w:tc>
          <w:tcPr/>
          <w:p>
            <w:pPr>
              <w:pStyle w:val="Compact"/>
            </w:pPr>
            <w:r>
              <w:t xml:space="preserve">15200027</w:t>
            </w:r>
          </w:p>
        </w:tc>
        <w:tc>
          <w:tcPr/>
          <w:p>
            <w:pPr>
              <w:pStyle w:val="Compact"/>
            </w:pPr>
            <w:r>
              <w:t xml:space="preserve">Courgenay-Fm.: La-May-Mb.</w:t>
            </w:r>
          </w:p>
        </w:tc>
        <w:tc>
          <w:tcPr/>
          <w:p>
            <w:pPr>
              <w:pStyle w:val="Compact"/>
            </w:pPr>
            <w:r>
              <w:t xml:space="preserve">Courgenay-Fm.: La-May-Mb.</w:t>
            </w:r>
          </w:p>
        </w:tc>
      </w:tr>
      <w:tr>
        <w:tc>
          <w:tcPr/>
          <w:p>
            <w:pPr>
              <w:pStyle w:val="Compact"/>
            </w:pPr>
            <w:r>
              <w:t xml:space="preserve">15200028</w:t>
            </w:r>
          </w:p>
        </w:tc>
        <w:tc>
          <w:tcPr/>
          <w:p>
            <w:pPr>
              <w:pStyle w:val="Compact"/>
            </w:pPr>
            <w:r>
              <w:t xml:space="preserve">Vellerat-Fm.: Oolithe-Rousse-Mb.</w:t>
            </w:r>
          </w:p>
        </w:tc>
        <w:tc>
          <w:tcPr/>
          <w:p>
            <w:pPr>
              <w:pStyle w:val="Compact"/>
            </w:pPr>
            <w:r>
              <w:t xml:space="preserve">Vellerat-Fm.: Oolithe-Rousse-Mb.</w:t>
            </w:r>
          </w:p>
        </w:tc>
      </w:tr>
      <w:tr>
        <w:tc>
          <w:tcPr/>
          <w:p>
            <w:pPr>
              <w:pStyle w:val="Compact"/>
            </w:pPr>
            <w:r>
              <w:t xml:space="preserve">15200029</w:t>
            </w:r>
          </w:p>
        </w:tc>
        <w:tc>
          <w:tcPr/>
          <w:p>
            <w:pPr>
              <w:pStyle w:val="Compact"/>
            </w:pPr>
            <w:r>
              <w:t xml:space="preserve">Vellerat-Fm.: Bure-Mb.</w:t>
            </w:r>
          </w:p>
        </w:tc>
        <w:tc>
          <w:tcPr/>
          <w:p>
            <w:pPr>
              <w:pStyle w:val="Compact"/>
            </w:pPr>
            <w:r>
              <w:t xml:space="preserve">Vellerat-Fm.: Bure-Mb.</w:t>
            </w:r>
          </w:p>
        </w:tc>
      </w:tr>
      <w:tr>
        <w:tc>
          <w:tcPr/>
          <w:p>
            <w:pPr>
              <w:pStyle w:val="Compact"/>
            </w:pPr>
            <w:r>
              <w:t xml:space="preserve">15200030</w:t>
            </w:r>
          </w:p>
        </w:tc>
        <w:tc>
          <w:tcPr/>
          <w:p>
            <w:pPr>
              <w:pStyle w:val="Compact"/>
            </w:pPr>
            <w:r>
              <w:t xml:space="preserve">Vellerat-Fm.: Hauptmumienbank-Mb.</w:t>
            </w:r>
          </w:p>
        </w:tc>
        <w:tc>
          <w:tcPr/>
          <w:p>
            <w:pPr>
              <w:pStyle w:val="Compact"/>
            </w:pPr>
            <w:r>
              <w:t xml:space="preserve">Vellerat-Fm.: Hauptmumienbank-Mb.</w:t>
            </w:r>
          </w:p>
        </w:tc>
      </w:tr>
      <w:tr>
        <w:tc>
          <w:tcPr/>
          <w:p>
            <w:pPr>
              <w:pStyle w:val="Compact"/>
            </w:pPr>
            <w:r>
              <w:t xml:space="preserve">15200031</w:t>
            </w:r>
          </w:p>
        </w:tc>
        <w:tc>
          <w:tcPr/>
          <w:p>
            <w:pPr>
              <w:pStyle w:val="Compact"/>
            </w:pPr>
            <w:r>
              <w:t xml:space="preserve">Vellerat-Fm.: Röschenz-Mb.</w:t>
            </w:r>
          </w:p>
        </w:tc>
        <w:tc>
          <w:tcPr/>
          <w:p>
            <w:pPr>
              <w:pStyle w:val="Compact"/>
            </w:pPr>
            <w:r>
              <w:t xml:space="preserve">Vellerat-Fm.: Röschenz-Mb.</w:t>
            </w:r>
          </w:p>
        </w:tc>
      </w:tr>
      <w:tr>
        <w:tc>
          <w:tcPr/>
          <w:p>
            <w:pPr>
              <w:pStyle w:val="Compact"/>
            </w:pPr>
            <w:r>
              <w:t xml:space="preserve">15200032</w:t>
            </w:r>
          </w:p>
        </w:tc>
        <w:tc>
          <w:tcPr/>
          <w:p>
            <w:pPr>
              <w:pStyle w:val="Compact"/>
            </w:pPr>
            <w:r>
              <w:t xml:space="preserve">Vellerat-Fm.: Vorbourg-Mb.</w:t>
            </w:r>
          </w:p>
        </w:tc>
        <w:tc>
          <w:tcPr/>
          <w:p>
            <w:pPr>
              <w:pStyle w:val="Compact"/>
            </w:pPr>
            <w:r>
              <w:t xml:space="preserve">Vellerat-Fm.: Vorbourg-Mb.</w:t>
            </w:r>
          </w:p>
        </w:tc>
      </w:tr>
      <w:tr>
        <w:tc>
          <w:tcPr/>
          <w:p>
            <w:pPr>
              <w:pStyle w:val="Compact"/>
            </w:pPr>
            <w:r>
              <w:t xml:space="preserve">15200033</w:t>
            </w:r>
          </w:p>
        </w:tc>
        <w:tc>
          <w:tcPr/>
          <w:p>
            <w:pPr>
              <w:pStyle w:val="Compact"/>
            </w:pPr>
            <w:r>
              <w:t xml:space="preserve">St-Ursanne-Fm.: Tiergarten-Mb.</w:t>
            </w:r>
          </w:p>
        </w:tc>
        <w:tc>
          <w:tcPr/>
          <w:p>
            <w:pPr>
              <w:pStyle w:val="Compact"/>
            </w:pPr>
            <w:r>
              <w:t xml:space="preserve">St-Ursanne-Fm.: Tiergarten-Mb.</w:t>
            </w:r>
          </w:p>
        </w:tc>
      </w:tr>
      <w:tr>
        <w:tc>
          <w:tcPr/>
          <w:p>
            <w:pPr>
              <w:pStyle w:val="Compact"/>
            </w:pPr>
            <w:r>
              <w:t xml:space="preserve">15200034</w:t>
            </w:r>
          </w:p>
        </w:tc>
        <w:tc>
          <w:tcPr/>
          <w:p>
            <w:pPr>
              <w:pStyle w:val="Compact"/>
            </w:pPr>
            <w:r>
              <w:t xml:space="preserve">St-Ursanne-Fm.: Buix-Mb.</w:t>
            </w:r>
          </w:p>
        </w:tc>
        <w:tc>
          <w:tcPr/>
          <w:p>
            <w:pPr>
              <w:pStyle w:val="Compact"/>
            </w:pPr>
            <w:r>
              <w:t xml:space="preserve">St-Ursanne-Fm.: Buix-Mb.</w:t>
            </w:r>
          </w:p>
        </w:tc>
      </w:tr>
      <w:tr>
        <w:tc>
          <w:tcPr/>
          <w:p>
            <w:pPr>
              <w:pStyle w:val="Compact"/>
            </w:pPr>
            <w:r>
              <w:t xml:space="preserve">15200035</w:t>
            </w:r>
          </w:p>
        </w:tc>
        <w:tc>
          <w:tcPr/>
          <w:p>
            <w:pPr>
              <w:pStyle w:val="Compact"/>
            </w:pPr>
            <w:r>
              <w:t xml:space="preserve">St-Ursanne-Fm.: Chestel-Mb.</w:t>
            </w:r>
          </w:p>
        </w:tc>
        <w:tc>
          <w:tcPr/>
          <w:p>
            <w:pPr>
              <w:pStyle w:val="Compact"/>
            </w:pPr>
            <w:r>
              <w:t xml:space="preserve">St-Ursanne-Fm.: Chestel-Mb.</w:t>
            </w:r>
          </w:p>
        </w:tc>
      </w:tr>
      <w:tr>
        <w:tc>
          <w:tcPr/>
          <w:p>
            <w:pPr>
              <w:pStyle w:val="Compact"/>
            </w:pPr>
            <w:r>
              <w:t xml:space="preserve">15200036</w:t>
            </w:r>
          </w:p>
        </w:tc>
        <w:tc>
          <w:tcPr/>
          <w:p>
            <w:pPr>
              <w:pStyle w:val="Compact"/>
            </w:pPr>
            <w:r>
              <w:t xml:space="preserve">St-Ursanne-Fm.: Chestel-Mb.: Caquerelle-Pisolith</w:t>
            </w:r>
          </w:p>
        </w:tc>
        <w:tc>
          <w:tcPr/>
          <w:p>
            <w:pPr>
              <w:pStyle w:val="Compact"/>
            </w:pPr>
            <w:r>
              <w:t xml:space="preserve">St-Ursanne-Fm.: Chestel-Mb.: Caquerelle-Pisolith</w:t>
            </w:r>
          </w:p>
        </w:tc>
      </w:tr>
      <w:tr>
        <w:tc>
          <w:tcPr/>
          <w:p>
            <w:pPr>
              <w:pStyle w:val="Compact"/>
            </w:pPr>
            <w:r>
              <w:t xml:space="preserve">15200037</w:t>
            </w:r>
          </w:p>
        </w:tc>
        <w:tc>
          <w:tcPr/>
          <w:p>
            <w:pPr>
              <w:pStyle w:val="Compact"/>
            </w:pPr>
            <w:r>
              <w:t xml:space="preserve">St-Ursanne-Fm.: Grellingen-Mb.</w:t>
            </w:r>
          </w:p>
        </w:tc>
        <w:tc>
          <w:tcPr/>
          <w:p>
            <w:pPr>
              <w:pStyle w:val="Compact"/>
            </w:pPr>
            <w:r>
              <w:t xml:space="preserve">St-Ursanne-Fm.: Grellingen-Mb.</w:t>
            </w:r>
          </w:p>
        </w:tc>
      </w:tr>
      <w:tr>
        <w:tc>
          <w:tcPr/>
          <w:p>
            <w:pPr>
              <w:pStyle w:val="Compact"/>
            </w:pPr>
            <w:r>
              <w:t xml:space="preserve">15200039</w:t>
            </w:r>
          </w:p>
        </w:tc>
        <w:tc>
          <w:tcPr/>
          <w:p>
            <w:pPr>
              <w:pStyle w:val="Compact"/>
            </w:pPr>
            <w:r>
              <w:t xml:space="preserve">Pichoux-Fm.</w:t>
            </w:r>
          </w:p>
        </w:tc>
        <w:tc>
          <w:tcPr/>
          <w:p>
            <w:pPr>
              <w:pStyle w:val="Compact"/>
            </w:pPr>
            <w:r>
              <w:t xml:space="preserve">Pichoux-Fm.</w:t>
            </w:r>
          </w:p>
        </w:tc>
      </w:tr>
      <w:tr>
        <w:tc>
          <w:tcPr/>
          <w:p>
            <w:pPr>
              <w:pStyle w:val="Compact"/>
            </w:pPr>
            <w:r>
              <w:t xml:space="preserve">15200040</w:t>
            </w:r>
          </w:p>
        </w:tc>
        <w:tc>
          <w:tcPr/>
          <w:p>
            <w:pPr>
              <w:pStyle w:val="Compact"/>
            </w:pPr>
            <w:r>
              <w:t xml:space="preserve">Bärschwil-Fm.: Liesberg-Mb.</w:t>
            </w:r>
          </w:p>
        </w:tc>
        <w:tc>
          <w:tcPr/>
          <w:p>
            <w:pPr>
              <w:pStyle w:val="Compact"/>
            </w:pPr>
            <w:r>
              <w:t xml:space="preserve">Bärschwil-Fm.: Liesberg-Mb.</w:t>
            </w:r>
          </w:p>
        </w:tc>
      </w:tr>
      <w:tr>
        <w:tc>
          <w:tcPr/>
          <w:p>
            <w:pPr>
              <w:pStyle w:val="Compact"/>
            </w:pPr>
            <w:r>
              <w:t xml:space="preserve">15200041</w:t>
            </w:r>
          </w:p>
        </w:tc>
        <w:tc>
          <w:tcPr/>
          <w:p>
            <w:pPr>
              <w:pStyle w:val="Compact"/>
            </w:pPr>
            <w:r>
              <w:t xml:space="preserve">Bärschwil-Fm.: Sornetan-Mb.</w:t>
            </w:r>
          </w:p>
        </w:tc>
        <w:tc>
          <w:tcPr/>
          <w:p>
            <w:pPr>
              <w:pStyle w:val="Compact"/>
            </w:pPr>
            <w:r>
              <w:t xml:space="preserve">Bärschwil-Fm.: Sornetan-Mb.</w:t>
            </w:r>
          </w:p>
        </w:tc>
      </w:tr>
      <w:tr>
        <w:tc>
          <w:tcPr/>
          <w:p>
            <w:pPr>
              <w:pStyle w:val="Compact"/>
            </w:pPr>
            <w:r>
              <w:t xml:space="preserve">15200042</w:t>
            </w:r>
          </w:p>
        </w:tc>
        <w:tc>
          <w:tcPr/>
          <w:p>
            <w:pPr>
              <w:pStyle w:val="Compact"/>
            </w:pPr>
            <w:r>
              <w:t xml:space="preserve">Bärschwil-Fm.: Renggeri-Mb.</w:t>
            </w:r>
          </w:p>
        </w:tc>
        <w:tc>
          <w:tcPr/>
          <w:p>
            <w:pPr>
              <w:pStyle w:val="Compact"/>
            </w:pPr>
            <w:r>
              <w:t xml:space="preserve">Bärschwil-Fm.: Renggeri-Mb.</w:t>
            </w:r>
          </w:p>
        </w:tc>
      </w:tr>
      <w:tr>
        <w:tc>
          <w:tcPr/>
          <w:p>
            <w:pPr>
              <w:pStyle w:val="Compact"/>
            </w:pPr>
            <w:r>
              <w:t xml:space="preserve">15200043</w:t>
            </w:r>
          </w:p>
        </w:tc>
        <w:tc>
          <w:tcPr/>
          <w:p>
            <w:pPr>
              <w:pStyle w:val="Compact"/>
            </w:pPr>
            <w:r>
              <w:t xml:space="preserve">Ifenthal-Fm.: Graitery-Mb.</w:t>
            </w:r>
          </w:p>
        </w:tc>
        <w:tc>
          <w:tcPr/>
          <w:p>
            <w:pPr>
              <w:pStyle w:val="Compact"/>
            </w:pPr>
            <w:r>
              <w:t xml:space="preserve">Ifenthal-Fm.: Graitery-Mb.</w:t>
            </w:r>
          </w:p>
        </w:tc>
      </w:tr>
      <w:tr>
        <w:tc>
          <w:tcPr/>
          <w:p>
            <w:pPr>
              <w:pStyle w:val="Compact"/>
            </w:pPr>
            <w:r>
              <w:t xml:space="preserve">15200044</w:t>
            </w:r>
          </w:p>
        </w:tc>
        <w:tc>
          <w:tcPr/>
          <w:p>
            <w:pPr>
              <w:pStyle w:val="Compact"/>
            </w:pPr>
            <w:r>
              <w:t xml:space="preserve">Ifenthal-Fm.: Herznach-Mb.</w:t>
            </w:r>
          </w:p>
        </w:tc>
        <w:tc>
          <w:tcPr/>
          <w:p>
            <w:pPr>
              <w:pStyle w:val="Compact"/>
            </w:pPr>
            <w:r>
              <w:t xml:space="preserve">Ifenthal-Fm.: Herznach-Mb.</w:t>
            </w:r>
          </w:p>
        </w:tc>
      </w:tr>
      <w:tr>
        <w:tc>
          <w:tcPr/>
          <w:p>
            <w:pPr>
              <w:pStyle w:val="Compact"/>
            </w:pPr>
            <w:r>
              <w:t xml:space="preserve">15200045</w:t>
            </w:r>
          </w:p>
        </w:tc>
        <w:tc>
          <w:tcPr/>
          <w:p>
            <w:pPr>
              <w:pStyle w:val="Compact"/>
            </w:pPr>
            <w:r>
              <w:t xml:space="preserve">Ifenthal-Fm.: Herznach-Mb.: Schellenbrücke-Bk.</w:t>
            </w:r>
          </w:p>
        </w:tc>
        <w:tc>
          <w:tcPr/>
          <w:p>
            <w:pPr>
              <w:pStyle w:val="Compact"/>
            </w:pPr>
            <w:r>
              <w:t xml:space="preserve">Ifenthal-Fm.: Herznach-Mb.: Schellenbrücke-Bk.</w:t>
            </w:r>
          </w:p>
        </w:tc>
      </w:tr>
      <w:tr>
        <w:tc>
          <w:tcPr/>
          <w:p>
            <w:pPr>
              <w:pStyle w:val="Compact"/>
            </w:pPr>
            <w:r>
              <w:t xml:space="preserve">15200046</w:t>
            </w:r>
          </w:p>
        </w:tc>
        <w:tc>
          <w:tcPr/>
          <w:p>
            <w:pPr>
              <w:pStyle w:val="Compact"/>
            </w:pPr>
            <w:r>
              <w:t xml:space="preserve">Ifenthal-Fm.: Bollement-Mb.</w:t>
            </w:r>
          </w:p>
        </w:tc>
        <w:tc>
          <w:tcPr/>
          <w:p>
            <w:pPr>
              <w:pStyle w:val="Compact"/>
            </w:pPr>
            <w:r>
              <w:t xml:space="preserve">Ifenthal-Fm.: Bollement-Mb.</w:t>
            </w:r>
          </w:p>
        </w:tc>
      </w:tr>
      <w:tr>
        <w:tc>
          <w:tcPr/>
          <w:p>
            <w:pPr>
              <w:pStyle w:val="Compact"/>
            </w:pPr>
            <w:r>
              <w:t xml:space="preserve">15200047</w:t>
            </w:r>
          </w:p>
        </w:tc>
        <w:tc>
          <w:tcPr/>
          <w:p>
            <w:pPr>
              <w:pStyle w:val="Compact"/>
            </w:pPr>
            <w:r>
              <w:t xml:space="preserve">Ifenthal-Fm.: Ängistein-Mb.</w:t>
            </w:r>
          </w:p>
        </w:tc>
        <w:tc>
          <w:tcPr/>
          <w:p>
            <w:pPr>
              <w:pStyle w:val="Compact"/>
            </w:pPr>
            <w:r>
              <w:t xml:space="preserve">Ifenthal-Fm.: Ängistein-Mb.</w:t>
            </w:r>
          </w:p>
        </w:tc>
      </w:tr>
      <w:tr>
        <w:tc>
          <w:tcPr/>
          <w:p>
            <w:pPr>
              <w:pStyle w:val="Compact"/>
            </w:pPr>
            <w:r>
              <w:t xml:space="preserve">15200048</w:t>
            </w:r>
          </w:p>
        </w:tc>
        <w:tc>
          <w:tcPr/>
          <w:p>
            <w:pPr>
              <w:pStyle w:val="Compact"/>
            </w:pPr>
            <w:r>
              <w:t xml:space="preserve">Ifenthal-Fm.: Ängistein-Mb.: Unter-Erli-Bk.</w:t>
            </w:r>
          </w:p>
        </w:tc>
        <w:tc>
          <w:tcPr/>
          <w:p>
            <w:pPr>
              <w:pStyle w:val="Compact"/>
            </w:pPr>
            <w:r>
              <w:t xml:space="preserve">Ifenthal-Fm.: Ängistein-Mb.: Unter-Erli-Bk.</w:t>
            </w:r>
          </w:p>
        </w:tc>
      </w:tr>
      <w:tr>
        <w:tc>
          <w:tcPr/>
          <w:p>
            <w:pPr>
              <w:pStyle w:val="Compact"/>
            </w:pPr>
            <w:r>
              <w:t xml:space="preserve">15200049</w:t>
            </w:r>
          </w:p>
        </w:tc>
        <w:tc>
          <w:tcPr/>
          <w:p>
            <w:pPr>
              <w:pStyle w:val="Compact"/>
            </w:pPr>
            <w:r>
              <w:t xml:space="preserve">Ifenthal-Fm.: Bözen-Mb.</w:t>
            </w:r>
          </w:p>
        </w:tc>
        <w:tc>
          <w:tcPr/>
          <w:p>
            <w:pPr>
              <w:pStyle w:val="Compact"/>
            </w:pPr>
            <w:r>
              <w:t xml:space="preserve">Ifenthal-Fm.: Bözen-Mb.</w:t>
            </w:r>
          </w:p>
        </w:tc>
      </w:tr>
      <w:tr>
        <w:tc>
          <w:tcPr/>
          <w:p>
            <w:pPr>
              <w:pStyle w:val="Compact"/>
            </w:pPr>
            <w:r>
              <w:t xml:space="preserve">15200050</w:t>
            </w:r>
          </w:p>
        </w:tc>
        <w:tc>
          <w:tcPr/>
          <w:p>
            <w:pPr>
              <w:pStyle w:val="Compact"/>
            </w:pPr>
            <w:r>
              <w:t xml:space="preserve">Ifenthal-Fm.: Saulcy-Mb.</w:t>
            </w:r>
          </w:p>
        </w:tc>
        <w:tc>
          <w:tcPr/>
          <w:p>
            <w:pPr>
              <w:pStyle w:val="Compact"/>
            </w:pPr>
            <w:r>
              <w:t xml:space="preserve">Ifenthal-Fm.: Saulcy-Mb.</w:t>
            </w:r>
          </w:p>
        </w:tc>
      </w:tr>
      <w:tr>
        <w:tc>
          <w:tcPr/>
          <w:p>
            <w:pPr>
              <w:pStyle w:val="Compact"/>
            </w:pPr>
            <w:r>
              <w:t xml:space="preserve">15200051</w:t>
            </w:r>
          </w:p>
        </w:tc>
        <w:tc>
          <w:tcPr/>
          <w:p>
            <w:pPr>
              <w:pStyle w:val="Compact"/>
            </w:pPr>
            <w:r>
              <w:t xml:space="preserve">Ifenthal-Fm.: Schelmenloch-Mb.</w:t>
            </w:r>
          </w:p>
        </w:tc>
        <w:tc>
          <w:tcPr/>
          <w:p>
            <w:pPr>
              <w:pStyle w:val="Compact"/>
            </w:pPr>
            <w:r>
              <w:t xml:space="preserve">Ifenthal-Fm.: Schelmenloch-Mb.</w:t>
            </w:r>
          </w:p>
        </w:tc>
      </w:tr>
      <w:tr>
        <w:tc>
          <w:tcPr/>
          <w:p>
            <w:pPr>
              <w:pStyle w:val="Compact"/>
            </w:pPr>
            <w:r>
              <w:t xml:space="preserve">15200052</w:t>
            </w:r>
          </w:p>
        </w:tc>
        <w:tc>
          <w:tcPr/>
          <w:p>
            <w:pPr>
              <w:pStyle w:val="Compact"/>
            </w:pPr>
            <w:r>
              <w:t xml:space="preserve">Ifenthal-Fm.: Schelmenloch-Mb.: Anwil-Bk.</w:t>
            </w:r>
          </w:p>
        </w:tc>
        <w:tc>
          <w:tcPr/>
          <w:p>
            <w:pPr>
              <w:pStyle w:val="Compact"/>
            </w:pPr>
            <w:r>
              <w:t xml:space="preserve">Ifenthal-Fm.: Schelmenloch-Mb.: Anwil-Bk.</w:t>
            </w:r>
          </w:p>
        </w:tc>
      </w:tr>
      <w:tr>
        <w:tc>
          <w:tcPr/>
          <w:p>
            <w:pPr>
              <w:pStyle w:val="Compact"/>
            </w:pPr>
            <w:r>
              <w:t xml:space="preserve">15200053</w:t>
            </w:r>
          </w:p>
        </w:tc>
        <w:tc>
          <w:tcPr/>
          <w:p>
            <w:pPr>
              <w:pStyle w:val="Compact"/>
            </w:pPr>
            <w:r>
              <w:t xml:space="preserve">Ifenthal-Fm.: Châtillon-Mb.</w:t>
            </w:r>
          </w:p>
        </w:tc>
        <w:tc>
          <w:tcPr/>
          <w:p>
            <w:pPr>
              <w:pStyle w:val="Compact"/>
            </w:pPr>
            <w:r>
              <w:t xml:space="preserve">Ifenthal-Fm.: Châtillon-Mb.</w:t>
            </w:r>
          </w:p>
        </w:tc>
      </w:tr>
      <w:tr>
        <w:tc>
          <w:tcPr/>
          <w:p>
            <w:pPr>
              <w:pStyle w:val="Compact"/>
            </w:pPr>
            <w:r>
              <w:t xml:space="preserve">15200054</w:t>
            </w:r>
          </w:p>
        </w:tc>
        <w:tc>
          <w:tcPr/>
          <w:p>
            <w:pPr>
              <w:pStyle w:val="Compact"/>
            </w:pPr>
            <w:r>
              <w:t xml:space="preserve">Ifenthal-Fm.: St-Brais-Mb.</w:t>
            </w:r>
          </w:p>
        </w:tc>
        <w:tc>
          <w:tcPr/>
          <w:p>
            <w:pPr>
              <w:pStyle w:val="Compact"/>
            </w:pPr>
            <w:r>
              <w:t xml:space="preserve">Ifenthal-Fm.: St-Brais-Mb.</w:t>
            </w:r>
          </w:p>
        </w:tc>
      </w:tr>
      <w:tr>
        <w:tc>
          <w:tcPr/>
          <w:p>
            <w:pPr>
              <w:pStyle w:val="Compact"/>
            </w:pPr>
            <w:r>
              <w:t xml:space="preserve">15200055</w:t>
            </w:r>
          </w:p>
        </w:tc>
        <w:tc>
          <w:tcPr/>
          <w:p>
            <w:pPr>
              <w:pStyle w:val="Compact"/>
            </w:pPr>
            <w:r>
              <w:t xml:space="preserve">Juragebirge: Dogger</w:t>
            </w:r>
          </w:p>
        </w:tc>
        <w:tc>
          <w:tcPr/>
          <w:p>
            <w:pPr>
              <w:pStyle w:val="Compact"/>
            </w:pPr>
            <w:r>
              <w:t xml:space="preserve">Juragebirge: Dogger</w:t>
            </w:r>
          </w:p>
        </w:tc>
      </w:tr>
      <w:tr>
        <w:tc>
          <w:tcPr/>
          <w:p>
            <w:pPr>
              <w:pStyle w:val="Compact"/>
            </w:pPr>
            <w:r>
              <w:t xml:space="preserve">15200056</w:t>
            </w:r>
          </w:p>
        </w:tc>
        <w:tc>
          <w:tcPr/>
          <w:p>
            <w:pPr>
              <w:pStyle w:val="Compact"/>
            </w:pPr>
            <w:r>
              <w:t xml:space="preserve">Juragebirge: Lias</w:t>
            </w:r>
          </w:p>
        </w:tc>
        <w:tc>
          <w:tcPr/>
          <w:p>
            <w:pPr>
              <w:pStyle w:val="Compact"/>
            </w:pPr>
            <w:r>
              <w:t xml:space="preserve">Juragebirge: Lias</w:t>
            </w:r>
          </w:p>
        </w:tc>
      </w:tr>
      <w:tr>
        <w:tc>
          <w:tcPr/>
          <w:p>
            <w:pPr>
              <w:pStyle w:val="Compact"/>
            </w:pPr>
            <w:r>
              <w:t xml:space="preserve">15200057</w:t>
            </w:r>
          </w:p>
        </w:tc>
        <w:tc>
          <w:tcPr/>
          <w:p>
            <w:pPr>
              <w:pStyle w:val="Compact"/>
            </w:pPr>
            <w:r>
              <w:t xml:space="preserve">Hauptrogenstein: Spatkalk</w:t>
            </w:r>
          </w:p>
        </w:tc>
        <w:tc>
          <w:tcPr/>
          <w:p>
            <w:pPr>
              <w:pStyle w:val="Compact"/>
            </w:pPr>
            <w:r>
              <w:t xml:space="preserve">Hauptrogenstein: Spatkalk</w:t>
            </w:r>
          </w:p>
        </w:tc>
      </w:tr>
      <w:tr>
        <w:tc>
          <w:tcPr/>
          <w:p>
            <w:pPr>
              <w:pStyle w:val="Compact"/>
            </w:pPr>
            <w:r>
              <w:t xml:space="preserve">15200058</w:t>
            </w:r>
          </w:p>
        </w:tc>
        <w:tc>
          <w:tcPr/>
          <w:p>
            <w:pPr>
              <w:pStyle w:val="Compact"/>
            </w:pPr>
            <w:r>
              <w:t xml:space="preserve">Hauptrogenstein: Pierre-Blanche</w:t>
            </w:r>
          </w:p>
        </w:tc>
        <w:tc>
          <w:tcPr/>
          <w:p>
            <w:pPr>
              <w:pStyle w:val="Compact"/>
            </w:pPr>
            <w:r>
              <w:t xml:space="preserve">Hauptrogenstein: Pierre-Blanche</w:t>
            </w:r>
          </w:p>
        </w:tc>
      </w:tr>
      <w:tr>
        <w:tc>
          <w:tcPr/>
          <w:p>
            <w:pPr>
              <w:pStyle w:val="Compact"/>
            </w:pPr>
            <w:r>
              <w:t xml:space="preserve">15200059</w:t>
            </w:r>
          </w:p>
        </w:tc>
        <w:tc>
          <w:tcPr/>
          <w:p>
            <w:pPr>
              <w:pStyle w:val="Compact"/>
            </w:pPr>
            <w:r>
              <w:t xml:space="preserve">Hauptrogenstein: Movelier-Sch.</w:t>
            </w:r>
          </w:p>
        </w:tc>
        <w:tc>
          <w:tcPr/>
          <w:p>
            <w:pPr>
              <w:pStyle w:val="Compact"/>
            </w:pPr>
            <w:r>
              <w:t xml:space="preserve">Hauptrogenstein: Movelier-Sch.</w:t>
            </w:r>
          </w:p>
        </w:tc>
      </w:tr>
      <w:tr>
        <w:tc>
          <w:tcPr/>
          <w:p>
            <w:pPr>
              <w:pStyle w:val="Compact"/>
            </w:pPr>
            <w:r>
              <w:t xml:space="preserve">15200060</w:t>
            </w:r>
          </w:p>
        </w:tc>
        <w:tc>
          <w:tcPr/>
          <w:p>
            <w:pPr>
              <w:pStyle w:val="Compact"/>
            </w:pPr>
            <w:r>
              <w:t xml:space="preserve">Hauptrogenstein: Grande Oolithe</w:t>
            </w:r>
          </w:p>
        </w:tc>
        <w:tc>
          <w:tcPr/>
          <w:p>
            <w:pPr>
              <w:pStyle w:val="Compact"/>
            </w:pPr>
            <w:r>
              <w:t xml:space="preserve">Hauptrogenstein: Grande Oolithe</w:t>
            </w:r>
          </w:p>
        </w:tc>
      </w:tr>
      <w:tr>
        <w:tc>
          <w:tcPr/>
          <w:p>
            <w:pPr>
              <w:pStyle w:val="Compact"/>
            </w:pPr>
            <w:r>
              <w:t xml:space="preserve">15200061</w:t>
            </w:r>
          </w:p>
        </w:tc>
        <w:tc>
          <w:tcPr/>
          <w:p>
            <w:pPr>
              <w:pStyle w:val="Compact"/>
            </w:pPr>
            <w:r>
              <w:t xml:space="preserve">Hauptrogenstein: Obere Acuminata-Sch.</w:t>
            </w:r>
          </w:p>
        </w:tc>
        <w:tc>
          <w:tcPr/>
          <w:p>
            <w:pPr>
              <w:pStyle w:val="Compact"/>
            </w:pPr>
            <w:r>
              <w:t xml:space="preserve">Hauptrogenstein: Obere Acuminata-Sch.</w:t>
            </w:r>
          </w:p>
        </w:tc>
      </w:tr>
      <w:tr>
        <w:tc>
          <w:tcPr/>
          <w:p>
            <w:pPr>
              <w:pStyle w:val="Compact"/>
            </w:pPr>
            <w:r>
              <w:t xml:space="preserve">15200062</w:t>
            </w:r>
          </w:p>
        </w:tc>
        <w:tc>
          <w:tcPr/>
          <w:p>
            <w:pPr>
              <w:pStyle w:val="Compact"/>
            </w:pPr>
            <w:r>
              <w:t xml:space="preserve">Hauptrogenstein: Oolithe Subcompacte</w:t>
            </w:r>
          </w:p>
        </w:tc>
        <w:tc>
          <w:tcPr/>
          <w:p>
            <w:pPr>
              <w:pStyle w:val="Compact"/>
            </w:pPr>
            <w:r>
              <w:t xml:space="preserve">Hauptrogenstein: Oolithe Subcompacte</w:t>
            </w:r>
          </w:p>
        </w:tc>
      </w:tr>
      <w:tr>
        <w:tc>
          <w:tcPr/>
          <w:p>
            <w:pPr>
              <w:pStyle w:val="Compact"/>
            </w:pPr>
            <w:r>
              <w:t xml:space="preserve">15200063</w:t>
            </w:r>
          </w:p>
        </w:tc>
        <w:tc>
          <w:tcPr/>
          <w:p>
            <w:pPr>
              <w:pStyle w:val="Compact"/>
            </w:pPr>
            <w:r>
              <w:t xml:space="preserve">Passwang-Fm.: Grenchenberg-Mb.</w:t>
            </w:r>
          </w:p>
        </w:tc>
        <w:tc>
          <w:tcPr/>
          <w:p>
            <w:pPr>
              <w:pStyle w:val="Compact"/>
            </w:pPr>
            <w:r>
              <w:t xml:space="preserve">Passwang-Fm.: Grenchenberg-Mb.</w:t>
            </w:r>
          </w:p>
        </w:tc>
      </w:tr>
      <w:tr>
        <w:tc>
          <w:tcPr/>
          <w:p>
            <w:pPr>
              <w:pStyle w:val="Compact"/>
            </w:pPr>
            <w:r>
              <w:t xml:space="preserve">15200064</w:t>
            </w:r>
          </w:p>
        </w:tc>
        <w:tc>
          <w:tcPr/>
          <w:p>
            <w:pPr>
              <w:pStyle w:val="Compact"/>
            </w:pPr>
            <w:r>
              <w:t xml:space="preserve">Passwang-Fm.: Rothenfluh-Mb.</w:t>
            </w:r>
          </w:p>
        </w:tc>
        <w:tc>
          <w:tcPr/>
          <w:p>
            <w:pPr>
              <w:pStyle w:val="Compact"/>
            </w:pPr>
            <w:r>
              <w:t xml:space="preserve">Passwang-Fm.: Rothenfluh-Mb.</w:t>
            </w:r>
          </w:p>
        </w:tc>
      </w:tr>
      <w:tr>
        <w:tc>
          <w:tcPr/>
          <w:p>
            <w:pPr>
              <w:pStyle w:val="Compact"/>
            </w:pPr>
            <w:r>
              <w:t xml:space="preserve">15200065</w:t>
            </w:r>
          </w:p>
        </w:tc>
        <w:tc>
          <w:tcPr/>
          <w:p>
            <w:pPr>
              <w:pStyle w:val="Compact"/>
            </w:pPr>
            <w:r>
              <w:t xml:space="preserve">Passwang-Fm.: Brüggli-Mb.</w:t>
            </w:r>
          </w:p>
        </w:tc>
        <w:tc>
          <w:tcPr/>
          <w:p>
            <w:pPr>
              <w:pStyle w:val="Compact"/>
            </w:pPr>
            <w:r>
              <w:t xml:space="preserve">Passwang-Fm.: Brüggli-Mb.</w:t>
            </w:r>
          </w:p>
        </w:tc>
      </w:tr>
      <w:tr>
        <w:tc>
          <w:tcPr/>
          <w:p>
            <w:pPr>
              <w:pStyle w:val="Compact"/>
            </w:pPr>
            <w:r>
              <w:t xml:space="preserve">15200066</w:t>
            </w:r>
          </w:p>
        </w:tc>
        <w:tc>
          <w:tcPr/>
          <w:p>
            <w:pPr>
              <w:pStyle w:val="Compact"/>
            </w:pPr>
            <w:r>
              <w:t xml:space="preserve">Passwang-Fm.: Brüggli-Mb.: Humphriesi-Sch.</w:t>
            </w:r>
          </w:p>
        </w:tc>
        <w:tc>
          <w:tcPr/>
          <w:p>
            <w:pPr>
              <w:pStyle w:val="Compact"/>
            </w:pPr>
            <w:r>
              <w:t xml:space="preserve">Passwang-Fm.: Brüggli-Mb.: Humphriesi-Sch.</w:t>
            </w:r>
          </w:p>
        </w:tc>
      </w:tr>
      <w:tr>
        <w:tc>
          <w:tcPr/>
          <w:p>
            <w:pPr>
              <w:pStyle w:val="Compact"/>
            </w:pPr>
            <w:r>
              <w:t xml:space="preserve">15200067</w:t>
            </w:r>
          </w:p>
        </w:tc>
        <w:tc>
          <w:tcPr/>
          <w:p>
            <w:pPr>
              <w:pStyle w:val="Compact"/>
            </w:pPr>
            <w:r>
              <w:t xml:space="preserve">Passwang-Fm.: Waldenburg-Mb.</w:t>
            </w:r>
          </w:p>
        </w:tc>
        <w:tc>
          <w:tcPr/>
          <w:p>
            <w:pPr>
              <w:pStyle w:val="Compact"/>
            </w:pPr>
            <w:r>
              <w:t xml:space="preserve">Passwang-Fm.: Waldenburg-Mb.</w:t>
            </w:r>
          </w:p>
        </w:tc>
      </w:tr>
      <w:tr>
        <w:tc>
          <w:tcPr/>
          <w:p>
            <w:pPr>
              <w:pStyle w:val="Compact"/>
            </w:pPr>
            <w:r>
              <w:t xml:space="preserve">15200068</w:t>
            </w:r>
          </w:p>
        </w:tc>
        <w:tc>
          <w:tcPr/>
          <w:p>
            <w:pPr>
              <w:pStyle w:val="Compact"/>
            </w:pPr>
            <w:r>
              <w:t xml:space="preserve">Passwang-Fm.: Hirnichopf-Mb.</w:t>
            </w:r>
          </w:p>
        </w:tc>
        <w:tc>
          <w:tcPr/>
          <w:p>
            <w:pPr>
              <w:pStyle w:val="Compact"/>
            </w:pPr>
            <w:r>
              <w:t xml:space="preserve">Passwang-Fm.: Hirnichopf-Mb.</w:t>
            </w:r>
          </w:p>
        </w:tc>
      </w:tr>
      <w:tr>
        <w:tc>
          <w:tcPr/>
          <w:p>
            <w:pPr>
              <w:pStyle w:val="Compact"/>
            </w:pPr>
            <w:r>
              <w:t xml:space="preserve">15200069</w:t>
            </w:r>
          </w:p>
        </w:tc>
        <w:tc>
          <w:tcPr/>
          <w:p>
            <w:pPr>
              <w:pStyle w:val="Compact"/>
            </w:pPr>
            <w:r>
              <w:t xml:space="preserve">Passwang-Fm.: Hauenstein-Mb.</w:t>
            </w:r>
          </w:p>
        </w:tc>
        <w:tc>
          <w:tcPr/>
          <w:p>
            <w:pPr>
              <w:pStyle w:val="Compact"/>
            </w:pPr>
            <w:r>
              <w:t xml:space="preserve">Passwang-Fm.: Hauenstein-Mb.</w:t>
            </w:r>
          </w:p>
        </w:tc>
      </w:tr>
      <w:tr>
        <w:tc>
          <w:tcPr/>
          <w:p>
            <w:pPr>
              <w:pStyle w:val="Compact"/>
            </w:pPr>
            <w:r>
              <w:t xml:space="preserve">15200070</w:t>
            </w:r>
          </w:p>
        </w:tc>
        <w:tc>
          <w:tcPr/>
          <w:p>
            <w:pPr>
              <w:pStyle w:val="Compact"/>
            </w:pPr>
            <w:r>
              <w:t xml:space="preserve">Passwang-Fm.: Sissach-Mb.</w:t>
            </w:r>
          </w:p>
        </w:tc>
        <w:tc>
          <w:tcPr/>
          <w:p>
            <w:pPr>
              <w:pStyle w:val="Compact"/>
            </w:pPr>
            <w:r>
              <w:t xml:space="preserve">Passwang-Fm.: Sissach-Mb.</w:t>
            </w:r>
          </w:p>
        </w:tc>
      </w:tr>
      <w:tr>
        <w:tc>
          <w:tcPr/>
          <w:p>
            <w:pPr>
              <w:pStyle w:val="Compact"/>
            </w:pPr>
            <w:r>
              <w:t xml:space="preserve">15200071</w:t>
            </w:r>
          </w:p>
        </w:tc>
        <w:tc>
          <w:tcPr/>
          <w:p>
            <w:pPr>
              <w:pStyle w:val="Compact"/>
            </w:pPr>
            <w:r>
              <w:t xml:space="preserve">Staffelegg-Fm.: Gross-Wolf-Mb.</w:t>
            </w:r>
          </w:p>
        </w:tc>
        <w:tc>
          <w:tcPr/>
          <w:p>
            <w:pPr>
              <w:pStyle w:val="Compact"/>
            </w:pPr>
            <w:r>
              <w:t xml:space="preserve">Staffelegg-Fm.: Gross-Wolf-Mb.</w:t>
            </w:r>
          </w:p>
        </w:tc>
      </w:tr>
      <w:tr>
        <w:tc>
          <w:tcPr/>
          <w:p>
            <w:pPr>
              <w:pStyle w:val="Compact"/>
            </w:pPr>
            <w:r>
              <w:t xml:space="preserve">15200072</w:t>
            </w:r>
          </w:p>
        </w:tc>
        <w:tc>
          <w:tcPr/>
          <w:p>
            <w:pPr>
              <w:pStyle w:val="Compact"/>
            </w:pPr>
            <w:r>
              <w:t xml:space="preserve">Staffelegg-Fm.: Gross-Wolf-Mb.: Eriwis-Bk.</w:t>
            </w:r>
          </w:p>
        </w:tc>
        <w:tc>
          <w:tcPr/>
          <w:p>
            <w:pPr>
              <w:pStyle w:val="Compact"/>
            </w:pPr>
            <w:r>
              <w:t xml:space="preserve">Staffelegg-Fm.: Gross-Wolf-Mb.: Eriwis-Bk.</w:t>
            </w:r>
          </w:p>
        </w:tc>
      </w:tr>
      <w:tr>
        <w:tc>
          <w:tcPr/>
          <w:p>
            <w:pPr>
              <w:pStyle w:val="Compact"/>
            </w:pPr>
            <w:r>
              <w:t xml:space="preserve">15200073</w:t>
            </w:r>
          </w:p>
        </w:tc>
        <w:tc>
          <w:tcPr/>
          <w:p>
            <w:pPr>
              <w:pStyle w:val="Compact"/>
            </w:pPr>
            <w:r>
              <w:t xml:space="preserve">Staffelegg-Fm.: Gross-Wolf-Mb.: Erlimoos-Bk.</w:t>
            </w:r>
          </w:p>
        </w:tc>
        <w:tc>
          <w:tcPr/>
          <w:p>
            <w:pPr>
              <w:pStyle w:val="Compact"/>
            </w:pPr>
            <w:r>
              <w:t xml:space="preserve">Staffelegg-Fm.: Gross-Wolf-Mb.: Erlimoos-Bk.</w:t>
            </w:r>
          </w:p>
        </w:tc>
      </w:tr>
      <w:tr>
        <w:tc>
          <w:tcPr/>
          <w:p>
            <w:pPr>
              <w:pStyle w:val="Compact"/>
            </w:pPr>
            <w:r>
              <w:t xml:space="preserve">15200074</w:t>
            </w:r>
          </w:p>
        </w:tc>
        <w:tc>
          <w:tcPr/>
          <w:p>
            <w:pPr>
              <w:pStyle w:val="Compact"/>
            </w:pPr>
            <w:r>
              <w:t xml:space="preserve">Staffelegg-Fm.: Gross-Wolf-Mb.: Gipf-Bk.</w:t>
            </w:r>
          </w:p>
        </w:tc>
        <w:tc>
          <w:tcPr/>
          <w:p>
            <w:pPr>
              <w:pStyle w:val="Compact"/>
            </w:pPr>
            <w:r>
              <w:t xml:space="preserve">Staffelegg-Fm.: Gross-Wolf-Mb.: Gipf-Bk.</w:t>
            </w:r>
          </w:p>
        </w:tc>
      </w:tr>
      <w:tr>
        <w:tc>
          <w:tcPr/>
          <w:p>
            <w:pPr>
              <w:pStyle w:val="Compact"/>
            </w:pPr>
            <w:r>
              <w:t xml:space="preserve">15200075</w:t>
            </w:r>
          </w:p>
        </w:tc>
        <w:tc>
          <w:tcPr/>
          <w:p>
            <w:pPr>
              <w:pStyle w:val="Compact"/>
            </w:pPr>
            <w:r>
              <w:t xml:space="preserve">Staffelegg-Fm.: Rietheim-Mb.</w:t>
            </w:r>
          </w:p>
        </w:tc>
        <w:tc>
          <w:tcPr/>
          <w:p>
            <w:pPr>
              <w:pStyle w:val="Compact"/>
            </w:pPr>
            <w:r>
              <w:t xml:space="preserve">Staffelegg-Fm.: Rietheim-Mb.</w:t>
            </w:r>
          </w:p>
        </w:tc>
      </w:tr>
      <w:tr>
        <w:tc>
          <w:tcPr/>
          <w:p>
            <w:pPr>
              <w:pStyle w:val="Compact"/>
            </w:pPr>
            <w:r>
              <w:t xml:space="preserve">15200076</w:t>
            </w:r>
          </w:p>
        </w:tc>
        <w:tc>
          <w:tcPr/>
          <w:p>
            <w:pPr>
              <w:pStyle w:val="Compact"/>
            </w:pPr>
            <w:r>
              <w:t xml:space="preserve">Staffelegg-Fm.: Rietheim-Mb.: Unterer Stein</w:t>
            </w:r>
          </w:p>
        </w:tc>
        <w:tc>
          <w:tcPr/>
          <w:p>
            <w:pPr>
              <w:pStyle w:val="Compact"/>
            </w:pPr>
            <w:r>
              <w:t xml:space="preserve">Staffelegg-Fm.: Rietheim-Mb.: Unterer Stein</w:t>
            </w:r>
          </w:p>
        </w:tc>
      </w:tr>
      <w:tr>
        <w:tc>
          <w:tcPr/>
          <w:p>
            <w:pPr>
              <w:pStyle w:val="Compact"/>
            </w:pPr>
            <w:r>
              <w:t xml:space="preserve">15200077</w:t>
            </w:r>
          </w:p>
        </w:tc>
        <w:tc>
          <w:tcPr/>
          <w:p>
            <w:pPr>
              <w:pStyle w:val="Compact"/>
            </w:pPr>
            <w:r>
              <w:t xml:space="preserve">Staffelegg-Fm.: Rickenbach-Mb.</w:t>
            </w:r>
          </w:p>
        </w:tc>
        <w:tc>
          <w:tcPr/>
          <w:p>
            <w:pPr>
              <w:pStyle w:val="Compact"/>
            </w:pPr>
            <w:r>
              <w:t xml:space="preserve">Staffelegg-Fm.: Rickenbach-Mb.</w:t>
            </w:r>
          </w:p>
        </w:tc>
      </w:tr>
      <w:tr>
        <w:tc>
          <w:tcPr/>
          <w:p>
            <w:pPr>
              <w:pStyle w:val="Compact"/>
            </w:pPr>
            <w:r>
              <w:t xml:space="preserve">15200078</w:t>
            </w:r>
          </w:p>
        </w:tc>
        <w:tc>
          <w:tcPr/>
          <w:p>
            <w:pPr>
              <w:pStyle w:val="Compact"/>
            </w:pPr>
            <w:r>
              <w:t xml:space="preserve">Staffelegg-Fm.: Rickenbach-Mb.: Müsenegg-Bk.</w:t>
            </w:r>
          </w:p>
        </w:tc>
        <w:tc>
          <w:tcPr/>
          <w:p>
            <w:pPr>
              <w:pStyle w:val="Compact"/>
            </w:pPr>
            <w:r>
              <w:t xml:space="preserve">Staffelegg-Fm.: Rickenbach-Mb.: Müsenegg-Bk.</w:t>
            </w:r>
          </w:p>
        </w:tc>
      </w:tr>
      <w:tr>
        <w:tc>
          <w:tcPr/>
          <w:p>
            <w:pPr>
              <w:pStyle w:val="Compact"/>
            </w:pPr>
            <w:r>
              <w:t xml:space="preserve">15200079</w:t>
            </w:r>
          </w:p>
        </w:tc>
        <w:tc>
          <w:tcPr/>
          <w:p>
            <w:pPr>
              <w:pStyle w:val="Compact"/>
            </w:pPr>
            <w:r>
              <w:t xml:space="preserve">Staffelegg-Fm.: Breitenmatt-Mb.</w:t>
            </w:r>
          </w:p>
        </w:tc>
        <w:tc>
          <w:tcPr/>
          <w:p>
            <w:pPr>
              <w:pStyle w:val="Compact"/>
            </w:pPr>
            <w:r>
              <w:t xml:space="preserve">Staffelegg-Fm.: Breitenmatt-Mb.</w:t>
            </w:r>
          </w:p>
        </w:tc>
      </w:tr>
      <w:tr>
        <w:tc>
          <w:tcPr/>
          <w:p>
            <w:pPr>
              <w:pStyle w:val="Compact"/>
            </w:pPr>
            <w:r>
              <w:t xml:space="preserve">15200080</w:t>
            </w:r>
          </w:p>
        </w:tc>
        <w:tc>
          <w:tcPr/>
          <w:p>
            <w:pPr>
              <w:pStyle w:val="Compact"/>
            </w:pPr>
            <w:r>
              <w:t xml:space="preserve">Staffelegg-Fm.: Breitenmatt-Mb.: Trasadingen-Bk.</w:t>
            </w:r>
          </w:p>
        </w:tc>
        <w:tc>
          <w:tcPr/>
          <w:p>
            <w:pPr>
              <w:pStyle w:val="Compact"/>
            </w:pPr>
            <w:r>
              <w:t xml:space="preserve">Staffelegg-Fm.: Breitenmatt-Mb.: Trasadingen-Bk.</w:t>
            </w:r>
          </w:p>
        </w:tc>
      </w:tr>
      <w:tr>
        <w:tc>
          <w:tcPr/>
          <w:p>
            <w:pPr>
              <w:pStyle w:val="Compact"/>
            </w:pPr>
            <w:r>
              <w:t xml:space="preserve">15200081</w:t>
            </w:r>
          </w:p>
        </w:tc>
        <w:tc>
          <w:tcPr/>
          <w:p>
            <w:pPr>
              <w:pStyle w:val="Compact"/>
            </w:pPr>
            <w:r>
              <w:t xml:space="preserve">Staffelegg-Fm.: Grünschholz-Mb.</w:t>
            </w:r>
          </w:p>
        </w:tc>
        <w:tc>
          <w:tcPr/>
          <w:p>
            <w:pPr>
              <w:pStyle w:val="Compact"/>
            </w:pPr>
            <w:r>
              <w:t xml:space="preserve">Staffelegg-Fm.: Grünschholz-Mb.</w:t>
            </w:r>
          </w:p>
        </w:tc>
      </w:tr>
      <w:tr>
        <w:tc>
          <w:tcPr/>
          <w:p>
            <w:pPr>
              <w:pStyle w:val="Compact"/>
            </w:pPr>
            <w:r>
              <w:t xml:space="preserve">15200082</w:t>
            </w:r>
          </w:p>
        </w:tc>
        <w:tc>
          <w:tcPr/>
          <w:p>
            <w:pPr>
              <w:pStyle w:val="Compact"/>
            </w:pPr>
            <w:r>
              <w:t xml:space="preserve">Staffelegg-Fm.: Frick-Mb.</w:t>
            </w:r>
          </w:p>
        </w:tc>
        <w:tc>
          <w:tcPr/>
          <w:p>
            <w:pPr>
              <w:pStyle w:val="Compact"/>
            </w:pPr>
            <w:r>
              <w:t xml:space="preserve">Staffelegg-Fm.: Frick-Mb.</w:t>
            </w:r>
          </w:p>
        </w:tc>
      </w:tr>
      <w:tr>
        <w:tc>
          <w:tcPr/>
          <w:p>
            <w:pPr>
              <w:pStyle w:val="Compact"/>
            </w:pPr>
            <w:r>
              <w:t xml:space="preserve">15200083</w:t>
            </w:r>
          </w:p>
        </w:tc>
        <w:tc>
          <w:tcPr/>
          <w:p>
            <w:pPr>
              <w:pStyle w:val="Compact"/>
            </w:pPr>
            <w:r>
              <w:t xml:space="preserve">Staffelegg-Fm.: Mont-Terri-Mb.</w:t>
            </w:r>
          </w:p>
        </w:tc>
        <w:tc>
          <w:tcPr/>
          <w:p>
            <w:pPr>
              <w:pStyle w:val="Compact"/>
            </w:pPr>
            <w:r>
              <w:t xml:space="preserve">Staffelegg-Fm.: Mont-Terri-Mb.</w:t>
            </w:r>
          </w:p>
        </w:tc>
      </w:tr>
      <w:tr>
        <w:tc>
          <w:tcPr/>
          <w:p>
            <w:pPr>
              <w:pStyle w:val="Compact"/>
            </w:pPr>
            <w:r>
              <w:t xml:space="preserve">15200084</w:t>
            </w:r>
          </w:p>
        </w:tc>
        <w:tc>
          <w:tcPr/>
          <w:p>
            <w:pPr>
              <w:pStyle w:val="Compact"/>
            </w:pPr>
            <w:r>
              <w:t xml:space="preserve">Staffelegg-Fm.: Fasiswald-Mb.</w:t>
            </w:r>
          </w:p>
        </w:tc>
        <w:tc>
          <w:tcPr/>
          <w:p>
            <w:pPr>
              <w:pStyle w:val="Compact"/>
            </w:pPr>
            <w:r>
              <w:t xml:space="preserve">Staffelegg-Fm.: Fasiswald-Mb.</w:t>
            </w:r>
          </w:p>
        </w:tc>
      </w:tr>
      <w:tr>
        <w:tc>
          <w:tcPr/>
          <w:p>
            <w:pPr>
              <w:pStyle w:val="Compact"/>
            </w:pPr>
            <w:r>
              <w:t xml:space="preserve">15200085</w:t>
            </w:r>
          </w:p>
        </w:tc>
        <w:tc>
          <w:tcPr/>
          <w:p>
            <w:pPr>
              <w:pStyle w:val="Compact"/>
            </w:pPr>
            <w:r>
              <w:t xml:space="preserve">Staffelegg-Fm.: Weissenstein-Mb.</w:t>
            </w:r>
          </w:p>
        </w:tc>
        <w:tc>
          <w:tcPr/>
          <w:p>
            <w:pPr>
              <w:pStyle w:val="Compact"/>
            </w:pPr>
            <w:r>
              <w:t xml:space="preserve">Staffelegg-Fm.: Weissenstein-Mb.</w:t>
            </w:r>
          </w:p>
        </w:tc>
      </w:tr>
      <w:tr>
        <w:tc>
          <w:tcPr/>
          <w:p>
            <w:pPr>
              <w:pStyle w:val="Compact"/>
            </w:pPr>
            <w:r>
              <w:t xml:space="preserve">15200086</w:t>
            </w:r>
          </w:p>
        </w:tc>
        <w:tc>
          <w:tcPr/>
          <w:p>
            <w:pPr>
              <w:pStyle w:val="Compact"/>
            </w:pPr>
            <w:r>
              <w:t xml:space="preserve">Staffelegg-Fm.: Beggingen-Mb.</w:t>
            </w:r>
          </w:p>
        </w:tc>
        <w:tc>
          <w:tcPr/>
          <w:p>
            <w:pPr>
              <w:pStyle w:val="Compact"/>
            </w:pPr>
            <w:r>
              <w:t xml:space="preserve">Staffelegg-Fm.: Beggingen-Mb.</w:t>
            </w:r>
          </w:p>
        </w:tc>
      </w:tr>
      <w:tr>
        <w:tc>
          <w:tcPr/>
          <w:p>
            <w:pPr>
              <w:pStyle w:val="Compact"/>
            </w:pPr>
            <w:r>
              <w:t xml:space="preserve">15200087</w:t>
            </w:r>
          </w:p>
        </w:tc>
        <w:tc>
          <w:tcPr/>
          <w:p>
            <w:pPr>
              <w:pStyle w:val="Compact"/>
            </w:pPr>
            <w:r>
              <w:t xml:space="preserve">Staffelegg-Fm.: Beggingen-Mb.: Gächlingen-Bk.</w:t>
            </w:r>
          </w:p>
        </w:tc>
        <w:tc>
          <w:tcPr/>
          <w:p>
            <w:pPr>
              <w:pStyle w:val="Compact"/>
            </w:pPr>
            <w:r>
              <w:t xml:space="preserve">Staffelegg-Fm.: Beggingen-Mb.: Gächlingen-Bk.</w:t>
            </w:r>
          </w:p>
        </w:tc>
      </w:tr>
      <w:tr>
        <w:tc>
          <w:tcPr/>
          <w:p>
            <w:pPr>
              <w:pStyle w:val="Compact"/>
            </w:pPr>
            <w:r>
              <w:t xml:space="preserve">15200088</w:t>
            </w:r>
          </w:p>
        </w:tc>
        <w:tc>
          <w:tcPr/>
          <w:p>
            <w:pPr>
              <w:pStyle w:val="Compact"/>
            </w:pPr>
            <w:r>
              <w:t xml:space="preserve">Staffelegg-Fm.: Beggingen-Mb.: Schleitheim-Bk.</w:t>
            </w:r>
          </w:p>
        </w:tc>
        <w:tc>
          <w:tcPr/>
          <w:p>
            <w:pPr>
              <w:pStyle w:val="Compact"/>
            </w:pPr>
            <w:r>
              <w:t xml:space="preserve">Staffelegg-Fm.: Beggingen-Mb.: Schleitheim-Bk.</w:t>
            </w:r>
          </w:p>
        </w:tc>
      </w:tr>
      <w:tr>
        <w:tc>
          <w:tcPr/>
          <w:p>
            <w:pPr>
              <w:pStyle w:val="Compact"/>
            </w:pPr>
            <w:r>
              <w:t xml:space="preserve">15200089</w:t>
            </w:r>
          </w:p>
        </w:tc>
        <w:tc>
          <w:tcPr/>
          <w:p>
            <w:pPr>
              <w:pStyle w:val="Compact"/>
            </w:pPr>
            <w:r>
              <w:t xml:space="preserve">Staffelegg-Fm.: Schambelen-Mb.</w:t>
            </w:r>
          </w:p>
        </w:tc>
        <w:tc>
          <w:tcPr/>
          <w:p>
            <w:pPr>
              <w:pStyle w:val="Compact"/>
            </w:pPr>
            <w:r>
              <w:t xml:space="preserve">Staffelegg-Fm.: Schambelen-Mb.</w:t>
            </w:r>
          </w:p>
        </w:tc>
      </w:tr>
      <w:tr>
        <w:tc>
          <w:tcPr/>
          <w:p>
            <w:pPr>
              <w:pStyle w:val="Compact"/>
            </w:pPr>
            <w:r>
              <w:t xml:space="preserve">15200090</w:t>
            </w:r>
          </w:p>
        </w:tc>
        <w:tc>
          <w:tcPr/>
          <w:p>
            <w:pPr>
              <w:pStyle w:val="Compact"/>
            </w:pPr>
            <w:r>
              <w:t xml:space="preserve">Staffelegg-Fm.: Schambelen-Mb.: Hallau-Bk.</w:t>
            </w:r>
          </w:p>
        </w:tc>
        <w:tc>
          <w:tcPr/>
          <w:p>
            <w:pPr>
              <w:pStyle w:val="Compact"/>
            </w:pPr>
            <w:r>
              <w:t xml:space="preserve">Staffelegg-Fm.: Schambelen-Mb.: Hallau-Bk.</w:t>
            </w:r>
          </w:p>
        </w:tc>
      </w:tr>
      <w:tr>
        <w:tc>
          <w:tcPr/>
          <w:p>
            <w:pPr>
              <w:pStyle w:val="Compact"/>
            </w:pPr>
            <w:r>
              <w:t xml:space="preserve">15200091</w:t>
            </w:r>
          </w:p>
        </w:tc>
        <w:tc>
          <w:tcPr/>
          <w:p>
            <w:pPr>
              <w:pStyle w:val="Compact"/>
            </w:pPr>
            <w:r>
              <w:t xml:space="preserve">Juragebirge: Siderolithikum</w:t>
            </w:r>
          </w:p>
        </w:tc>
        <w:tc>
          <w:tcPr/>
          <w:p>
            <w:pPr>
              <w:pStyle w:val="Compact"/>
            </w:pPr>
            <w:r>
              <w:t xml:space="preserve">Juragebirge: Siderolithikum</w:t>
            </w:r>
          </w:p>
        </w:tc>
      </w:tr>
      <w:tr>
        <w:tc>
          <w:tcPr/>
          <w:p>
            <w:pPr>
              <w:pStyle w:val="Compact"/>
            </w:pPr>
            <w:r>
              <w:t xml:space="preserve">15200092</w:t>
            </w:r>
          </w:p>
        </w:tc>
        <w:tc>
          <w:tcPr/>
          <w:p>
            <w:pPr>
              <w:pStyle w:val="Compact"/>
            </w:pPr>
            <w:r>
              <w:t xml:space="preserve">Gorges-de-l'Orbe- und Vallorbe-Mb.</w:t>
            </w:r>
          </w:p>
        </w:tc>
        <w:tc>
          <w:tcPr/>
          <w:p>
            <w:pPr>
              <w:pStyle w:val="Compact"/>
            </w:pPr>
            <w:r>
              <w:t xml:space="preserve">Gorges-de-l'Orbe- und Vallorbe-Mb.</w:t>
            </w:r>
          </w:p>
        </w:tc>
      </w:tr>
      <w:tr>
        <w:tc>
          <w:tcPr/>
          <w:p>
            <w:pPr>
              <w:pStyle w:val="Compact"/>
            </w:pPr>
            <w:r>
              <w:t xml:space="preserve">15200093</w:t>
            </w:r>
          </w:p>
        </w:tc>
        <w:tc>
          <w:tcPr/>
          <w:p>
            <w:pPr>
              <w:pStyle w:val="Compact"/>
            </w:pPr>
            <w:r>
              <w:t xml:space="preserve">Rocher-des-Hirondelles-Fm.: Vallorbe-Mb.</w:t>
            </w:r>
          </w:p>
        </w:tc>
        <w:tc>
          <w:tcPr/>
          <w:p>
            <w:pPr>
              <w:pStyle w:val="Compact"/>
            </w:pPr>
            <w:r>
              <w:t xml:space="preserve">Rocher-des-Hirondelles-Fm.: Vallorbe-Mb.</w:t>
            </w:r>
          </w:p>
        </w:tc>
      </w:tr>
      <w:tr>
        <w:tc>
          <w:tcPr/>
          <w:p>
            <w:pPr>
              <w:pStyle w:val="Compact"/>
            </w:pPr>
            <w:r>
              <w:t xml:space="preserve">15200094</w:t>
            </w:r>
          </w:p>
        </w:tc>
        <w:tc>
          <w:tcPr/>
          <w:p>
            <w:pPr>
              <w:pStyle w:val="Compact"/>
            </w:pPr>
            <w:r>
              <w:t xml:space="preserve">Rocher-des-Hirondelles-Fm.: Rivière-Mb.</w:t>
            </w:r>
          </w:p>
        </w:tc>
        <w:tc>
          <w:tcPr/>
          <w:p>
            <w:pPr>
              <w:pStyle w:val="Compact"/>
            </w:pPr>
            <w:r>
              <w:t xml:space="preserve">Rocher-des-Hirondelles-Fm.: Rivière-Mb.</w:t>
            </w:r>
          </w:p>
        </w:tc>
      </w:tr>
      <w:tr>
        <w:tc>
          <w:tcPr/>
          <w:p>
            <w:pPr>
              <w:pStyle w:val="Compact"/>
            </w:pPr>
            <w:r>
              <w:t xml:space="preserve">15200096</w:t>
            </w:r>
          </w:p>
        </w:tc>
        <w:tc>
          <w:tcPr/>
          <w:p>
            <w:pPr>
              <w:pStyle w:val="Compact"/>
            </w:pPr>
            <w:r>
              <w:t xml:space="preserve">Gorges-de-l'Orbe-Fm.</w:t>
            </w:r>
          </w:p>
        </w:tc>
        <w:tc>
          <w:tcPr/>
          <w:p>
            <w:pPr>
              <w:pStyle w:val="Compact"/>
            </w:pPr>
            <w:r>
              <w:t xml:space="preserve">Gorges-de-l'Orbe-Fm.</w:t>
            </w:r>
          </w:p>
        </w:tc>
      </w:tr>
      <w:tr>
        <w:tc>
          <w:tcPr/>
          <w:p>
            <w:pPr>
              <w:pStyle w:val="Compact"/>
            </w:pPr>
            <w:r>
              <w:t xml:space="preserve">15200097</w:t>
            </w:r>
          </w:p>
        </w:tc>
        <w:tc>
          <w:tcPr/>
          <w:p>
            <w:pPr>
              <w:pStyle w:val="Compact"/>
            </w:pPr>
            <w:r>
              <w:t xml:space="preserve">Pierre-Châtel- Vions- und Chambotte-Fm.</w:t>
            </w:r>
          </w:p>
        </w:tc>
        <w:tc>
          <w:tcPr/>
          <w:p>
            <w:pPr>
              <w:pStyle w:val="Compact"/>
            </w:pPr>
            <w:r>
              <w:t xml:space="preserve">Pierre-Châtel- Vions- und Chambotte-Fm.</w:t>
            </w:r>
          </w:p>
        </w:tc>
      </w:tr>
      <w:tr>
        <w:tc>
          <w:tcPr/>
          <w:p>
            <w:pPr>
              <w:pStyle w:val="Compact"/>
            </w:pPr>
            <w:r>
              <w:t xml:space="preserve">15200098</w:t>
            </w:r>
          </w:p>
        </w:tc>
        <w:tc>
          <w:tcPr/>
          <w:p>
            <w:pPr>
              <w:pStyle w:val="Compact"/>
            </w:pPr>
            <w:r>
              <w:t xml:space="preserve">Chambotte-Fm.</w:t>
            </w:r>
          </w:p>
        </w:tc>
        <w:tc>
          <w:tcPr/>
          <w:p>
            <w:pPr>
              <w:pStyle w:val="Compact"/>
            </w:pPr>
            <w:r>
              <w:t xml:space="preserve">Chambotte-Fm.</w:t>
            </w:r>
          </w:p>
        </w:tc>
      </w:tr>
      <w:tr>
        <w:tc>
          <w:tcPr/>
          <w:p>
            <w:pPr>
              <w:pStyle w:val="Compact"/>
            </w:pPr>
            <w:r>
              <w:t xml:space="preserve">15200099</w:t>
            </w:r>
          </w:p>
        </w:tc>
        <w:tc>
          <w:tcPr/>
          <w:p>
            <w:pPr>
              <w:pStyle w:val="Compact"/>
            </w:pPr>
            <w:r>
              <w:t xml:space="preserve">Chambotte-Fm.: Guiers-Mb.</w:t>
            </w:r>
          </w:p>
        </w:tc>
        <w:tc>
          <w:tcPr/>
          <w:p>
            <w:pPr>
              <w:pStyle w:val="Compact"/>
            </w:pPr>
            <w:r>
              <w:t xml:space="preserve">Chambotte-Fm.: Guiers-Mb.</w:t>
            </w:r>
          </w:p>
        </w:tc>
      </w:tr>
      <w:tr>
        <w:tc>
          <w:tcPr/>
          <w:p>
            <w:pPr>
              <w:pStyle w:val="Compact"/>
            </w:pPr>
            <w:r>
              <w:t xml:space="preserve">15200100</w:t>
            </w:r>
          </w:p>
        </w:tc>
        <w:tc>
          <w:tcPr/>
          <w:p>
            <w:pPr>
              <w:pStyle w:val="Compact"/>
            </w:pPr>
            <w:r>
              <w:t xml:space="preserve">Vions-Fm.</w:t>
            </w:r>
          </w:p>
        </w:tc>
        <w:tc>
          <w:tcPr/>
          <w:p>
            <w:pPr>
              <w:pStyle w:val="Compact"/>
            </w:pPr>
            <w:r>
              <w:t xml:space="preserve">Vions-Fm.</w:t>
            </w:r>
          </w:p>
        </w:tc>
      </w:tr>
      <w:tr>
        <w:tc>
          <w:tcPr/>
          <w:p>
            <w:pPr>
              <w:pStyle w:val="Compact"/>
            </w:pPr>
            <w:r>
              <w:t xml:space="preserve">15200101</w:t>
            </w:r>
          </w:p>
        </w:tc>
        <w:tc>
          <w:tcPr/>
          <w:p>
            <w:pPr>
              <w:pStyle w:val="Compact"/>
            </w:pPr>
            <w:r>
              <w:t xml:space="preserve">Pierre-Châtel-Fm.</w:t>
            </w:r>
          </w:p>
        </w:tc>
        <w:tc>
          <w:tcPr/>
          <w:p>
            <w:pPr>
              <w:pStyle w:val="Compact"/>
            </w:pPr>
            <w:r>
              <w:t xml:space="preserve">Pierre-Châtel-Fm.</w:t>
            </w:r>
          </w:p>
        </w:tc>
      </w:tr>
      <w:tr>
        <w:tc>
          <w:tcPr/>
          <w:p>
            <w:pPr>
              <w:pStyle w:val="Compact"/>
            </w:pPr>
            <w:r>
              <w:t xml:space="preserve">15200102</w:t>
            </w:r>
          </w:p>
        </w:tc>
        <w:tc>
          <w:tcPr/>
          <w:p>
            <w:pPr>
              <w:pStyle w:val="Compact"/>
            </w:pPr>
            <w:r>
              <w:t xml:space="preserve">Burghorn-Fm.</w:t>
            </w:r>
          </w:p>
        </w:tc>
        <w:tc>
          <w:tcPr/>
          <w:p>
            <w:pPr>
              <w:pStyle w:val="Compact"/>
            </w:pPr>
            <w:r>
              <w:t xml:space="preserve">Burghorn-Fm.</w:t>
            </w:r>
          </w:p>
        </w:tc>
      </w:tr>
      <w:tr>
        <w:tc>
          <w:tcPr/>
          <w:p>
            <w:pPr>
              <w:pStyle w:val="Compact"/>
            </w:pPr>
            <w:r>
              <w:t xml:space="preserve">15200103</w:t>
            </w:r>
          </w:p>
        </w:tc>
        <w:tc>
          <w:tcPr/>
          <w:p>
            <w:pPr>
              <w:pStyle w:val="Compact"/>
            </w:pPr>
            <w:r>
              <w:t xml:space="preserve">Burghorn-Fm.: Wettingen-Mb.</w:t>
            </w:r>
          </w:p>
        </w:tc>
        <w:tc>
          <w:tcPr/>
          <w:p>
            <w:pPr>
              <w:pStyle w:val="Compact"/>
            </w:pPr>
            <w:r>
              <w:t xml:space="preserve">Burghorn-Fm.: Wettingen-Mb.</w:t>
            </w:r>
          </w:p>
        </w:tc>
      </w:tr>
      <w:tr>
        <w:tc>
          <w:tcPr/>
          <w:p>
            <w:pPr>
              <w:pStyle w:val="Compact"/>
            </w:pPr>
            <w:r>
              <w:t xml:space="preserve">15200104</w:t>
            </w:r>
          </w:p>
        </w:tc>
        <w:tc>
          <w:tcPr/>
          <w:p>
            <w:pPr>
              <w:pStyle w:val="Compact"/>
            </w:pPr>
            <w:r>
              <w:t xml:space="preserve">Burghorn-Fm.: Baden-Mb.</w:t>
            </w:r>
          </w:p>
        </w:tc>
        <w:tc>
          <w:tcPr/>
          <w:p>
            <w:pPr>
              <w:pStyle w:val="Compact"/>
            </w:pPr>
            <w:r>
              <w:t xml:space="preserve">Burghorn-Fm.: Baden-Mb.</w:t>
            </w:r>
          </w:p>
        </w:tc>
      </w:tr>
      <w:tr>
        <w:tc>
          <w:tcPr/>
          <w:p>
            <w:pPr>
              <w:pStyle w:val="Compact"/>
            </w:pPr>
            <w:r>
              <w:t xml:space="preserve">15200105</w:t>
            </w:r>
          </w:p>
        </w:tc>
        <w:tc>
          <w:tcPr/>
          <w:p>
            <w:pPr>
              <w:pStyle w:val="Compact"/>
            </w:pPr>
            <w:r>
              <w:t xml:space="preserve">Villigen-Fm.</w:t>
            </w:r>
          </w:p>
        </w:tc>
        <w:tc>
          <w:tcPr/>
          <w:p>
            <w:pPr>
              <w:pStyle w:val="Compact"/>
            </w:pPr>
            <w:r>
              <w:t xml:space="preserve">Villigen-Fm.</w:t>
            </w:r>
          </w:p>
        </w:tc>
      </w:tr>
      <w:tr>
        <w:tc>
          <w:tcPr/>
          <w:p>
            <w:pPr>
              <w:pStyle w:val="Compact"/>
            </w:pPr>
            <w:r>
              <w:t xml:space="preserve">15200106</w:t>
            </w:r>
          </w:p>
        </w:tc>
        <w:tc>
          <w:tcPr/>
          <w:p>
            <w:pPr>
              <w:pStyle w:val="Compact"/>
            </w:pPr>
            <w:r>
              <w:t xml:space="preserve">Villigen-Fm.: Wangental-Mb.</w:t>
            </w:r>
          </w:p>
        </w:tc>
        <w:tc>
          <w:tcPr/>
          <w:p>
            <w:pPr>
              <w:pStyle w:val="Compact"/>
            </w:pPr>
            <w:r>
              <w:t xml:space="preserve">Villigen-Fm.: Wangental-Mb.</w:t>
            </w:r>
          </w:p>
        </w:tc>
      </w:tr>
      <w:tr>
        <w:tc>
          <w:tcPr/>
          <w:p>
            <w:pPr>
              <w:pStyle w:val="Compact"/>
            </w:pPr>
            <w:r>
              <w:t xml:space="preserve">15200107</w:t>
            </w:r>
          </w:p>
        </w:tc>
        <w:tc>
          <w:tcPr/>
          <w:p>
            <w:pPr>
              <w:pStyle w:val="Compact"/>
            </w:pPr>
            <w:r>
              <w:t xml:space="preserve">Villigen-Fm.: Letzi-Mb.</w:t>
            </w:r>
          </w:p>
        </w:tc>
        <w:tc>
          <w:tcPr/>
          <w:p>
            <w:pPr>
              <w:pStyle w:val="Compact"/>
            </w:pPr>
            <w:r>
              <w:t xml:space="preserve">Villigen-Fm.: Letzi-Mb.</w:t>
            </w:r>
          </w:p>
        </w:tc>
      </w:tr>
      <w:tr>
        <w:tc>
          <w:tcPr/>
          <w:p>
            <w:pPr>
              <w:pStyle w:val="Compact"/>
            </w:pPr>
            <w:r>
              <w:t xml:space="preserve">15200108</w:t>
            </w:r>
          </w:p>
        </w:tc>
        <w:tc>
          <w:tcPr/>
          <w:p>
            <w:pPr>
              <w:pStyle w:val="Compact"/>
            </w:pPr>
            <w:r>
              <w:t xml:space="preserve">Villigen-Fm.: Knollen-Bk.</w:t>
            </w:r>
          </w:p>
        </w:tc>
        <w:tc>
          <w:tcPr/>
          <w:p>
            <w:pPr>
              <w:pStyle w:val="Compact"/>
            </w:pPr>
            <w:r>
              <w:t xml:space="preserve">Villigen-Fm.: Knollen-Bk.</w:t>
            </w:r>
          </w:p>
        </w:tc>
      </w:tr>
      <w:tr>
        <w:tc>
          <w:tcPr/>
          <w:p>
            <w:pPr>
              <w:pStyle w:val="Compact"/>
            </w:pPr>
            <w:r>
              <w:t xml:space="preserve">15200109</w:t>
            </w:r>
          </w:p>
        </w:tc>
        <w:tc>
          <w:tcPr/>
          <w:p>
            <w:pPr>
              <w:pStyle w:val="Compact"/>
            </w:pPr>
            <w:r>
              <w:t xml:space="preserve">Villigen-Fm.: Küssaburg-Mb.</w:t>
            </w:r>
          </w:p>
        </w:tc>
        <w:tc>
          <w:tcPr/>
          <w:p>
            <w:pPr>
              <w:pStyle w:val="Compact"/>
            </w:pPr>
            <w:r>
              <w:t xml:space="preserve">Villigen-Fm.: Küssaburg-Mb.</w:t>
            </w:r>
          </w:p>
        </w:tc>
      </w:tr>
      <w:tr>
        <w:tc>
          <w:tcPr/>
          <w:p>
            <w:pPr>
              <w:pStyle w:val="Compact"/>
            </w:pPr>
            <w:r>
              <w:t xml:space="preserve">15200110</w:t>
            </w:r>
          </w:p>
        </w:tc>
        <w:tc>
          <w:tcPr/>
          <w:p>
            <w:pPr>
              <w:pStyle w:val="Compact"/>
            </w:pPr>
            <w:r>
              <w:t xml:space="preserve">Villigen-Fm.: Wangen-Mb.</w:t>
            </w:r>
          </w:p>
        </w:tc>
        <w:tc>
          <w:tcPr/>
          <w:p>
            <w:pPr>
              <w:pStyle w:val="Compact"/>
            </w:pPr>
            <w:r>
              <w:t xml:space="preserve">Villigen-Fm.: Wangen-Mb.</w:t>
            </w:r>
          </w:p>
        </w:tc>
      </w:tr>
      <w:tr>
        <w:tc>
          <w:tcPr/>
          <w:p>
            <w:pPr>
              <w:pStyle w:val="Compact"/>
            </w:pPr>
            <w:r>
              <w:t xml:space="preserve">15200111</w:t>
            </w:r>
          </w:p>
        </w:tc>
        <w:tc>
          <w:tcPr/>
          <w:p>
            <w:pPr>
              <w:pStyle w:val="Compact"/>
            </w:pPr>
            <w:r>
              <w:t xml:space="preserve">Villigen-Fm.: Hornbuck-Mb.</w:t>
            </w:r>
          </w:p>
        </w:tc>
        <w:tc>
          <w:tcPr/>
          <w:p>
            <w:pPr>
              <w:pStyle w:val="Compact"/>
            </w:pPr>
            <w:r>
              <w:t xml:space="preserve">Villigen-Fm.: Hornbuck-Mb.</w:t>
            </w:r>
          </w:p>
        </w:tc>
      </w:tr>
      <w:tr>
        <w:tc>
          <w:tcPr/>
          <w:p>
            <w:pPr>
              <w:pStyle w:val="Compact"/>
            </w:pPr>
            <w:r>
              <w:t xml:space="preserve">15200112</w:t>
            </w:r>
          </w:p>
        </w:tc>
        <w:tc>
          <w:tcPr/>
          <w:p>
            <w:pPr>
              <w:pStyle w:val="Compact"/>
            </w:pPr>
            <w:r>
              <w:t xml:space="preserve">Villigen-Fm.: Crenularis-Mb.</w:t>
            </w:r>
          </w:p>
        </w:tc>
        <w:tc>
          <w:tcPr/>
          <w:p>
            <w:pPr>
              <w:pStyle w:val="Compact"/>
            </w:pPr>
            <w:r>
              <w:t xml:space="preserve">Villigen-Fm.: Crenularis-Mb.</w:t>
            </w:r>
          </w:p>
        </w:tc>
      </w:tr>
      <w:tr>
        <w:tc>
          <w:tcPr/>
          <w:p>
            <w:pPr>
              <w:pStyle w:val="Compact"/>
            </w:pPr>
            <w:r>
              <w:t xml:space="preserve">15200113</w:t>
            </w:r>
          </w:p>
        </w:tc>
        <w:tc>
          <w:tcPr/>
          <w:p>
            <w:pPr>
              <w:pStyle w:val="Compact"/>
            </w:pPr>
            <w:r>
              <w:t xml:space="preserve">Villigen-Fm.: Geissberg-Mb.</w:t>
            </w:r>
          </w:p>
        </w:tc>
        <w:tc>
          <w:tcPr/>
          <w:p>
            <w:pPr>
              <w:pStyle w:val="Compact"/>
            </w:pPr>
            <w:r>
              <w:t xml:space="preserve">Villigen-Fm.: Geissberg-Mb.</w:t>
            </w:r>
          </w:p>
        </w:tc>
      </w:tr>
      <w:tr>
        <w:tc>
          <w:tcPr/>
          <w:p>
            <w:pPr>
              <w:pStyle w:val="Compact"/>
            </w:pPr>
            <w:r>
              <w:t xml:space="preserve">15200114</w:t>
            </w:r>
          </w:p>
        </w:tc>
        <w:tc>
          <w:tcPr/>
          <w:p>
            <w:pPr>
              <w:pStyle w:val="Compact"/>
            </w:pPr>
            <w:r>
              <w:t xml:space="preserve">Wildegg-Fm.</w:t>
            </w:r>
          </w:p>
        </w:tc>
        <w:tc>
          <w:tcPr/>
          <w:p>
            <w:pPr>
              <w:pStyle w:val="Compact"/>
            </w:pPr>
            <w:r>
              <w:t xml:space="preserve">Wildegg-Fm.</w:t>
            </w:r>
          </w:p>
        </w:tc>
      </w:tr>
      <w:tr>
        <w:tc>
          <w:tcPr/>
          <w:p>
            <w:pPr>
              <w:pStyle w:val="Compact"/>
            </w:pPr>
            <w:r>
              <w:t xml:space="preserve">15200115</w:t>
            </w:r>
          </w:p>
        </w:tc>
        <w:tc>
          <w:tcPr/>
          <w:p>
            <w:pPr>
              <w:pStyle w:val="Compact"/>
            </w:pPr>
            <w:r>
              <w:t xml:space="preserve">Wildegg-Fm.: Effingen-Mb.</w:t>
            </w:r>
          </w:p>
        </w:tc>
        <w:tc>
          <w:tcPr/>
          <w:p>
            <w:pPr>
              <w:pStyle w:val="Compact"/>
            </w:pPr>
            <w:r>
              <w:t xml:space="preserve">Wildegg-Fm.: Effingen-Mb.</w:t>
            </w:r>
          </w:p>
        </w:tc>
      </w:tr>
      <w:tr>
        <w:tc>
          <w:tcPr/>
          <w:p>
            <w:pPr>
              <w:pStyle w:val="Compact"/>
            </w:pPr>
            <w:r>
              <w:t xml:space="preserve">15200116</w:t>
            </w:r>
          </w:p>
        </w:tc>
        <w:tc>
          <w:tcPr/>
          <w:p>
            <w:pPr>
              <w:pStyle w:val="Compact"/>
            </w:pPr>
            <w:r>
              <w:t xml:space="preserve">Wildegg-Fm.: Effingen-Mb.: Gerstenhübel-Bk.</w:t>
            </w:r>
          </w:p>
        </w:tc>
        <w:tc>
          <w:tcPr/>
          <w:p>
            <w:pPr>
              <w:pStyle w:val="Compact"/>
            </w:pPr>
            <w:r>
              <w:t xml:space="preserve">Wildegg-Fm.: Effingen-Mb.: Gerstenhübel-Bk.</w:t>
            </w:r>
          </w:p>
        </w:tc>
      </w:tr>
      <w:tr>
        <w:tc>
          <w:tcPr/>
          <w:p>
            <w:pPr>
              <w:pStyle w:val="Compact"/>
            </w:pPr>
            <w:r>
              <w:t xml:space="preserve">15200117</w:t>
            </w:r>
          </w:p>
        </w:tc>
        <w:tc>
          <w:tcPr/>
          <w:p>
            <w:pPr>
              <w:pStyle w:val="Compact"/>
            </w:pPr>
            <w:r>
              <w:t xml:space="preserve">Wildegg-Fm.: Birmenstorf-Mb.</w:t>
            </w:r>
          </w:p>
        </w:tc>
        <w:tc>
          <w:tcPr/>
          <w:p>
            <w:pPr>
              <w:pStyle w:val="Compact"/>
            </w:pPr>
            <w:r>
              <w:t xml:space="preserve">Wildegg-Fm.: Birmenstorf-Mb.</w:t>
            </w:r>
          </w:p>
        </w:tc>
      </w:tr>
      <w:tr>
        <w:tc>
          <w:tcPr/>
          <w:p>
            <w:pPr>
              <w:pStyle w:val="Compact"/>
            </w:pPr>
            <w:r>
              <w:t xml:space="preserve">15200118</w:t>
            </w:r>
          </w:p>
        </w:tc>
        <w:tc>
          <w:tcPr/>
          <w:p>
            <w:pPr>
              <w:pStyle w:val="Compact"/>
            </w:pPr>
            <w:r>
              <w:t xml:space="preserve">Günsberg-Fm.</w:t>
            </w:r>
          </w:p>
        </w:tc>
        <w:tc>
          <w:tcPr/>
          <w:p>
            <w:pPr>
              <w:pStyle w:val="Compact"/>
            </w:pPr>
            <w:r>
              <w:t xml:space="preserve">Günsberg-Fm.</w:t>
            </w:r>
          </w:p>
        </w:tc>
      </w:tr>
      <w:tr>
        <w:tc>
          <w:tcPr/>
          <w:p>
            <w:pPr>
              <w:pStyle w:val="Compact"/>
            </w:pPr>
            <w:r>
              <w:t xml:space="preserve">15200119</w:t>
            </w:r>
          </w:p>
        </w:tc>
        <w:tc>
          <w:tcPr/>
          <w:p>
            <w:pPr>
              <w:pStyle w:val="Compact"/>
            </w:pPr>
            <w:r>
              <w:t xml:space="preserve">Günsberg-Fm.: Moutier-Korallenkalk</w:t>
            </w:r>
          </w:p>
        </w:tc>
        <w:tc>
          <w:tcPr/>
          <w:p>
            <w:pPr>
              <w:pStyle w:val="Compact"/>
            </w:pPr>
            <w:r>
              <w:t xml:space="preserve">Günsberg-Fm.: Moutier-Korallenkalk</w:t>
            </w:r>
          </w:p>
        </w:tc>
      </w:tr>
      <w:tr>
        <w:tc>
          <w:tcPr/>
          <w:p>
            <w:pPr>
              <w:pStyle w:val="Compact"/>
            </w:pPr>
            <w:r>
              <w:t xml:space="preserve">15200120</w:t>
            </w:r>
          </w:p>
        </w:tc>
        <w:tc>
          <w:tcPr/>
          <w:p>
            <w:pPr>
              <w:pStyle w:val="Compact"/>
            </w:pPr>
            <w:r>
              <w:t xml:space="preserve">Klingnau-Fm.</w:t>
            </w:r>
          </w:p>
        </w:tc>
        <w:tc>
          <w:tcPr/>
          <w:p>
            <w:pPr>
              <w:pStyle w:val="Compact"/>
            </w:pPr>
            <w:r>
              <w:t xml:space="preserve">Klingnau-Fm.</w:t>
            </w:r>
          </w:p>
        </w:tc>
      </w:tr>
      <w:tr>
        <w:tc>
          <w:tcPr/>
          <w:p>
            <w:pPr>
              <w:pStyle w:val="Compact"/>
            </w:pPr>
            <w:r>
              <w:t xml:space="preserve">15200121</w:t>
            </w:r>
          </w:p>
        </w:tc>
        <w:tc>
          <w:tcPr/>
          <w:p>
            <w:pPr>
              <w:pStyle w:val="Compact"/>
            </w:pPr>
            <w:r>
              <w:t xml:space="preserve">Klingnau-Fm.: Knorri-Ton</w:t>
            </w:r>
          </w:p>
        </w:tc>
        <w:tc>
          <w:tcPr/>
          <w:p>
            <w:pPr>
              <w:pStyle w:val="Compact"/>
            </w:pPr>
            <w:r>
              <w:t xml:space="preserve">Klingnau-Fm.: Knorri-Ton</w:t>
            </w:r>
          </w:p>
        </w:tc>
      </w:tr>
      <w:tr>
        <w:tc>
          <w:tcPr/>
          <w:p>
            <w:pPr>
              <w:pStyle w:val="Compact"/>
            </w:pPr>
            <w:r>
              <w:t xml:space="preserve">15200122</w:t>
            </w:r>
          </w:p>
        </w:tc>
        <w:tc>
          <w:tcPr/>
          <w:p>
            <w:pPr>
              <w:pStyle w:val="Compact"/>
            </w:pPr>
            <w:r>
              <w:t xml:space="preserve">Klingnau-Fm.: Wuerttembergica-Sch.</w:t>
            </w:r>
          </w:p>
        </w:tc>
        <w:tc>
          <w:tcPr/>
          <w:p>
            <w:pPr>
              <w:pStyle w:val="Compact"/>
            </w:pPr>
            <w:r>
              <w:t xml:space="preserve">Klingnau-Fm.: Wuerttembergica-Sch.</w:t>
            </w:r>
          </w:p>
        </w:tc>
      </w:tr>
      <w:tr>
        <w:tc>
          <w:tcPr/>
          <w:p>
            <w:pPr>
              <w:pStyle w:val="Compact"/>
            </w:pPr>
            <w:r>
              <w:t xml:space="preserve">15200123</w:t>
            </w:r>
          </w:p>
        </w:tc>
        <w:tc>
          <w:tcPr/>
          <w:p>
            <w:pPr>
              <w:pStyle w:val="Compact"/>
            </w:pPr>
            <w:r>
              <w:t xml:space="preserve">Klingnau-Fm.: Parkinsoni-Sch.: Subfurcatum-Bk.</w:t>
            </w:r>
          </w:p>
        </w:tc>
        <w:tc>
          <w:tcPr/>
          <w:p>
            <w:pPr>
              <w:pStyle w:val="Compact"/>
            </w:pPr>
            <w:r>
              <w:t xml:space="preserve">Klingnau-Fm.: Parkinsoni-Sch.: Subfurcatum-Bk.</w:t>
            </w:r>
          </w:p>
        </w:tc>
      </w:tr>
      <w:tr>
        <w:tc>
          <w:tcPr/>
          <w:p>
            <w:pPr>
              <w:pStyle w:val="Compact"/>
            </w:pPr>
            <w:r>
              <w:t xml:space="preserve">15200124</w:t>
            </w:r>
          </w:p>
        </w:tc>
        <w:tc>
          <w:tcPr/>
          <w:p>
            <w:pPr>
              <w:pStyle w:val="Compact"/>
            </w:pPr>
            <w:r>
              <w:t xml:space="preserve">Klingnau-Fm.: Blagdeni-Sch.</w:t>
            </w:r>
          </w:p>
        </w:tc>
        <w:tc>
          <w:tcPr/>
          <w:p>
            <w:pPr>
              <w:pStyle w:val="Compact"/>
            </w:pPr>
            <w:r>
              <w:t xml:space="preserve">Klingnau-Fm.: Blagdeni-Sch.</w:t>
            </w:r>
          </w:p>
        </w:tc>
      </w:tr>
      <w:tr>
        <w:tc>
          <w:tcPr/>
          <w:p>
            <w:pPr>
              <w:pStyle w:val="Compact"/>
            </w:pPr>
            <w:r>
              <w:t xml:space="preserve">15200125</w:t>
            </w:r>
          </w:p>
        </w:tc>
        <w:tc>
          <w:tcPr/>
          <w:p>
            <w:pPr>
              <w:pStyle w:val="Compact"/>
            </w:pPr>
            <w:r>
              <w:t xml:space="preserve">Juragebirge: Keuper</w:t>
            </w:r>
          </w:p>
        </w:tc>
        <w:tc>
          <w:tcPr/>
          <w:p>
            <w:pPr>
              <w:pStyle w:val="Compact"/>
            </w:pPr>
            <w:r>
              <w:t xml:space="preserve">Juragebirge: Keuper</w:t>
            </w:r>
          </w:p>
        </w:tc>
      </w:tr>
      <w:tr>
        <w:tc>
          <w:tcPr/>
          <w:p>
            <w:pPr>
              <w:pStyle w:val="Compact"/>
            </w:pPr>
            <w:r>
              <w:t xml:space="preserve">15200126</w:t>
            </w:r>
          </w:p>
        </w:tc>
        <w:tc>
          <w:tcPr/>
          <w:p>
            <w:pPr>
              <w:pStyle w:val="Compact"/>
            </w:pPr>
            <w:r>
              <w:t xml:space="preserve">Klettgau-Fm.</w:t>
            </w:r>
          </w:p>
        </w:tc>
        <w:tc>
          <w:tcPr/>
          <w:p>
            <w:pPr>
              <w:pStyle w:val="Compact"/>
            </w:pPr>
            <w:r>
              <w:t xml:space="preserve">Klettgau-Fm.</w:t>
            </w:r>
          </w:p>
        </w:tc>
      </w:tr>
      <w:tr>
        <w:tc>
          <w:tcPr/>
          <w:p>
            <w:pPr>
              <w:pStyle w:val="Compact"/>
            </w:pPr>
            <w:r>
              <w:t xml:space="preserve">15200127</w:t>
            </w:r>
          </w:p>
        </w:tc>
        <w:tc>
          <w:tcPr/>
          <w:p>
            <w:pPr>
              <w:pStyle w:val="Compact"/>
            </w:pPr>
            <w:r>
              <w:t xml:space="preserve">Klettgau-Fm.: Belchen-Mb.</w:t>
            </w:r>
          </w:p>
        </w:tc>
        <w:tc>
          <w:tcPr/>
          <w:p>
            <w:pPr>
              <w:pStyle w:val="Compact"/>
            </w:pPr>
            <w:r>
              <w:t xml:space="preserve">Klettgau-Fm.: Belchen-Mb.</w:t>
            </w:r>
          </w:p>
        </w:tc>
      </w:tr>
      <w:tr>
        <w:tc>
          <w:tcPr/>
          <w:p>
            <w:pPr>
              <w:pStyle w:val="Compact"/>
            </w:pPr>
            <w:r>
              <w:t xml:space="preserve">15200128</w:t>
            </w:r>
          </w:p>
        </w:tc>
        <w:tc>
          <w:tcPr/>
          <w:p>
            <w:pPr>
              <w:pStyle w:val="Compact"/>
            </w:pPr>
            <w:r>
              <w:t xml:space="preserve">Bänkerjoch-Fm.</w:t>
            </w:r>
          </w:p>
        </w:tc>
        <w:tc>
          <w:tcPr/>
          <w:p>
            <w:pPr>
              <w:pStyle w:val="Compact"/>
            </w:pPr>
            <w:r>
              <w:t xml:space="preserve">Bänkerjoch-Fm.</w:t>
            </w:r>
          </w:p>
        </w:tc>
      </w:tr>
      <w:tr>
        <w:tc>
          <w:tcPr/>
          <w:p>
            <w:pPr>
              <w:pStyle w:val="Compact"/>
            </w:pPr>
            <w:r>
              <w:t xml:space="preserve">15200129</w:t>
            </w:r>
          </w:p>
        </w:tc>
        <w:tc>
          <w:tcPr/>
          <w:p>
            <w:pPr>
              <w:pStyle w:val="Compact"/>
            </w:pPr>
            <w:r>
              <w:t xml:space="preserve">Juragebirge: Muschelkalk</w:t>
            </w:r>
          </w:p>
        </w:tc>
        <w:tc>
          <w:tcPr/>
          <w:p>
            <w:pPr>
              <w:pStyle w:val="Compact"/>
            </w:pPr>
            <w:r>
              <w:t xml:space="preserve">Juragebirge: Muschelkalk</w:t>
            </w:r>
          </w:p>
        </w:tc>
      </w:tr>
      <w:tr>
        <w:tc>
          <w:tcPr/>
          <w:p>
            <w:pPr>
              <w:pStyle w:val="Compact"/>
            </w:pPr>
            <w:r>
              <w:t xml:space="preserve">15200130</w:t>
            </w:r>
          </w:p>
        </w:tc>
        <w:tc>
          <w:tcPr/>
          <w:p>
            <w:pPr>
              <w:pStyle w:val="Compact"/>
            </w:pPr>
            <w:r>
              <w:t xml:space="preserve">Schinznach-Fm.</w:t>
            </w:r>
          </w:p>
        </w:tc>
        <w:tc>
          <w:tcPr/>
          <w:p>
            <w:pPr>
              <w:pStyle w:val="Compact"/>
            </w:pPr>
            <w:r>
              <w:t xml:space="preserve">Schinznach-Fm.</w:t>
            </w:r>
          </w:p>
        </w:tc>
      </w:tr>
      <w:tr>
        <w:tc>
          <w:tcPr/>
          <w:p>
            <w:pPr>
              <w:pStyle w:val="Compact"/>
            </w:pPr>
            <w:r>
              <w:t xml:space="preserve">15200131</w:t>
            </w:r>
          </w:p>
        </w:tc>
        <w:tc>
          <w:tcPr/>
          <w:p>
            <w:pPr>
              <w:pStyle w:val="Compact"/>
            </w:pPr>
            <w:r>
              <w:t xml:space="preserve">Schinznach-Fm.: Asp-Mb.</w:t>
            </w:r>
          </w:p>
        </w:tc>
        <w:tc>
          <w:tcPr/>
          <w:p>
            <w:pPr>
              <w:pStyle w:val="Compact"/>
            </w:pPr>
            <w:r>
              <w:t xml:space="preserve">Schinznach-Fm.: Asp-Mb.</w:t>
            </w:r>
          </w:p>
        </w:tc>
      </w:tr>
      <w:tr>
        <w:tc>
          <w:tcPr/>
          <w:p>
            <w:pPr>
              <w:pStyle w:val="Compact"/>
            </w:pPr>
            <w:r>
              <w:t xml:space="preserve">15200132</w:t>
            </w:r>
          </w:p>
        </w:tc>
        <w:tc>
          <w:tcPr/>
          <w:p>
            <w:pPr>
              <w:pStyle w:val="Compact"/>
            </w:pPr>
            <w:r>
              <w:t xml:space="preserve">Schinznach-Fm.: Stamberg-Mb.</w:t>
            </w:r>
          </w:p>
        </w:tc>
        <w:tc>
          <w:tcPr/>
          <w:p>
            <w:pPr>
              <w:pStyle w:val="Compact"/>
            </w:pPr>
            <w:r>
              <w:t xml:space="preserve">Schinznach-Fm.: Stamberg-Mb.</w:t>
            </w:r>
          </w:p>
        </w:tc>
      </w:tr>
      <w:tr>
        <w:tc>
          <w:tcPr/>
          <w:p>
            <w:pPr>
              <w:pStyle w:val="Compact"/>
            </w:pPr>
            <w:r>
              <w:t xml:space="preserve">15200133</w:t>
            </w:r>
          </w:p>
        </w:tc>
        <w:tc>
          <w:tcPr/>
          <w:p>
            <w:pPr>
              <w:pStyle w:val="Compact"/>
            </w:pPr>
            <w:r>
              <w:t xml:space="preserve">Schinznach-Fm.: Liedertswil-Mb.</w:t>
            </w:r>
          </w:p>
        </w:tc>
        <w:tc>
          <w:tcPr/>
          <w:p>
            <w:pPr>
              <w:pStyle w:val="Compact"/>
            </w:pPr>
            <w:r>
              <w:t xml:space="preserve">Schinznach-Fm.: Liedertswil-Mb.</w:t>
            </w:r>
          </w:p>
        </w:tc>
      </w:tr>
      <w:tr>
        <w:tc>
          <w:tcPr/>
          <w:p>
            <w:pPr>
              <w:pStyle w:val="Compact"/>
            </w:pPr>
            <w:r>
              <w:t xml:space="preserve">15200134</w:t>
            </w:r>
          </w:p>
        </w:tc>
        <w:tc>
          <w:tcPr/>
          <w:p>
            <w:pPr>
              <w:pStyle w:val="Compact"/>
            </w:pPr>
            <w:r>
              <w:t xml:space="preserve">Schinznach-Fm.: Kienberg-Mb.</w:t>
            </w:r>
          </w:p>
        </w:tc>
        <w:tc>
          <w:tcPr/>
          <w:p>
            <w:pPr>
              <w:pStyle w:val="Compact"/>
            </w:pPr>
            <w:r>
              <w:t xml:space="preserve">Schinznach-Fm.: Kienberg-Mb.</w:t>
            </w:r>
          </w:p>
        </w:tc>
      </w:tr>
      <w:tr>
        <w:tc>
          <w:tcPr/>
          <w:p>
            <w:pPr>
              <w:pStyle w:val="Compact"/>
            </w:pPr>
            <w:r>
              <w:t xml:space="preserve">15200135</w:t>
            </w:r>
          </w:p>
        </w:tc>
        <w:tc>
          <w:tcPr/>
          <w:p>
            <w:pPr>
              <w:pStyle w:val="Compact"/>
            </w:pPr>
            <w:r>
              <w:t xml:space="preserve">Zeglingen-Fm.</w:t>
            </w:r>
          </w:p>
        </w:tc>
        <w:tc>
          <w:tcPr/>
          <w:p>
            <w:pPr>
              <w:pStyle w:val="Compact"/>
            </w:pPr>
            <w:r>
              <w:t xml:space="preserve">Zeglingen-Fm.</w:t>
            </w:r>
          </w:p>
        </w:tc>
      </w:tr>
      <w:tr>
        <w:tc>
          <w:tcPr/>
          <w:p>
            <w:pPr>
              <w:pStyle w:val="Compact"/>
            </w:pPr>
            <w:r>
              <w:t xml:space="preserve">15200136</w:t>
            </w:r>
          </w:p>
        </w:tc>
        <w:tc>
          <w:tcPr/>
          <w:p>
            <w:pPr>
              <w:pStyle w:val="Compact"/>
            </w:pPr>
            <w:r>
              <w:t xml:space="preserve">Zeglingen-Fm.: Obere Sufatzone</w:t>
            </w:r>
          </w:p>
        </w:tc>
        <w:tc>
          <w:tcPr/>
          <w:p>
            <w:pPr>
              <w:pStyle w:val="Compact"/>
            </w:pPr>
            <w:r>
              <w:t xml:space="preserve">Zeglingen-Fm.: Obere Sufatzone</w:t>
            </w:r>
          </w:p>
        </w:tc>
      </w:tr>
      <w:tr>
        <w:tc>
          <w:tcPr/>
          <w:p>
            <w:pPr>
              <w:pStyle w:val="Compact"/>
            </w:pPr>
            <w:r>
              <w:t xml:space="preserve">15200137</w:t>
            </w:r>
          </w:p>
        </w:tc>
        <w:tc>
          <w:tcPr/>
          <w:p>
            <w:pPr>
              <w:pStyle w:val="Compact"/>
            </w:pPr>
            <w:r>
              <w:t xml:space="preserve">Zeglingen-Fm.: Salzlager</w:t>
            </w:r>
          </w:p>
        </w:tc>
        <w:tc>
          <w:tcPr/>
          <w:p>
            <w:pPr>
              <w:pStyle w:val="Compact"/>
            </w:pPr>
            <w:r>
              <w:t xml:space="preserve">Zeglingen-Fm.: Salzlager</w:t>
            </w:r>
          </w:p>
        </w:tc>
      </w:tr>
      <w:tr>
        <w:tc>
          <w:tcPr/>
          <w:p>
            <w:pPr>
              <w:pStyle w:val="Compact"/>
            </w:pPr>
            <w:r>
              <w:t xml:space="preserve">15200138</w:t>
            </w:r>
          </w:p>
        </w:tc>
        <w:tc>
          <w:tcPr/>
          <w:p>
            <w:pPr>
              <w:pStyle w:val="Compact"/>
            </w:pPr>
            <w:r>
              <w:t xml:space="preserve">Zeglingen-Fm.: Untere Sulfatzone</w:t>
            </w:r>
          </w:p>
        </w:tc>
        <w:tc>
          <w:tcPr/>
          <w:p>
            <w:pPr>
              <w:pStyle w:val="Compact"/>
            </w:pPr>
            <w:r>
              <w:t xml:space="preserve">Zeglingen-Fm.: Untere Sulfatzone</w:t>
            </w:r>
          </w:p>
        </w:tc>
      </w:tr>
      <w:tr>
        <w:tc>
          <w:tcPr/>
          <w:p>
            <w:pPr>
              <w:pStyle w:val="Compact"/>
            </w:pPr>
            <w:r>
              <w:t xml:space="preserve">15200139</w:t>
            </w:r>
          </w:p>
        </w:tc>
        <w:tc>
          <w:tcPr/>
          <w:p>
            <w:pPr>
              <w:pStyle w:val="Compact"/>
            </w:pPr>
            <w:r>
              <w:t xml:space="preserve">Kaiseraugst-Fm.</w:t>
            </w:r>
          </w:p>
        </w:tc>
        <w:tc>
          <w:tcPr/>
          <w:p>
            <w:pPr>
              <w:pStyle w:val="Compact"/>
            </w:pPr>
            <w:r>
              <w:t xml:space="preserve">Kaiseraugst-Fm.</w:t>
            </w:r>
          </w:p>
        </w:tc>
      </w:tr>
      <w:tr>
        <w:tc>
          <w:tcPr/>
          <w:p>
            <w:pPr>
              <w:pStyle w:val="Compact"/>
            </w:pPr>
            <w:r>
              <w:t xml:space="preserve">15200140</w:t>
            </w:r>
          </w:p>
        </w:tc>
        <w:tc>
          <w:tcPr/>
          <w:p>
            <w:pPr>
              <w:pStyle w:val="Compact"/>
            </w:pPr>
            <w:r>
              <w:t xml:space="preserve">Kaiseraugst-Fm.: Orbicularis-Mergel</w:t>
            </w:r>
          </w:p>
        </w:tc>
        <w:tc>
          <w:tcPr/>
          <w:p>
            <w:pPr>
              <w:pStyle w:val="Compact"/>
            </w:pPr>
            <w:r>
              <w:t xml:space="preserve">Kaiseraugst-Fm.: Orbicularis-Mergel</w:t>
            </w:r>
          </w:p>
        </w:tc>
      </w:tr>
      <w:tr>
        <w:tc>
          <w:tcPr/>
          <w:p>
            <w:pPr>
              <w:pStyle w:val="Compact"/>
            </w:pPr>
            <w:r>
              <w:t xml:space="preserve">15200141</w:t>
            </w:r>
          </w:p>
        </w:tc>
        <w:tc>
          <w:tcPr/>
          <w:p>
            <w:pPr>
              <w:pStyle w:val="Compact"/>
            </w:pPr>
            <w:r>
              <w:t xml:space="preserve">Kaiseraugst-Fm.: Wellenkalk / Wellenmergel</w:t>
            </w:r>
          </w:p>
        </w:tc>
        <w:tc>
          <w:tcPr/>
          <w:p>
            <w:pPr>
              <w:pStyle w:val="Compact"/>
            </w:pPr>
            <w:r>
              <w:t xml:space="preserve">Kaiseraugst-Fm.: Wellenkalk / Wellenmergel</w:t>
            </w:r>
          </w:p>
        </w:tc>
      </w:tr>
      <w:tr>
        <w:tc>
          <w:tcPr/>
          <w:p>
            <w:pPr>
              <w:pStyle w:val="Compact"/>
            </w:pPr>
            <w:r>
              <w:t xml:space="preserve">15200142</w:t>
            </w:r>
          </w:p>
        </w:tc>
        <w:tc>
          <w:tcPr/>
          <w:p>
            <w:pPr>
              <w:pStyle w:val="Compact"/>
            </w:pPr>
            <w:r>
              <w:t xml:space="preserve">Kaiseraugst-Fm.: Wellendolomit</w:t>
            </w:r>
          </w:p>
        </w:tc>
        <w:tc>
          <w:tcPr/>
          <w:p>
            <w:pPr>
              <w:pStyle w:val="Compact"/>
            </w:pPr>
            <w:r>
              <w:t xml:space="preserve">Kaiseraugst-Fm.: Wellendolomit</w:t>
            </w:r>
          </w:p>
        </w:tc>
      </w:tr>
      <w:tr>
        <w:tc>
          <w:tcPr/>
          <w:p>
            <w:pPr>
              <w:pStyle w:val="Compact"/>
            </w:pPr>
            <w:r>
              <w:t xml:space="preserve">15200143</w:t>
            </w:r>
          </w:p>
        </w:tc>
        <w:tc>
          <w:tcPr/>
          <w:p>
            <w:pPr>
              <w:pStyle w:val="Compact"/>
            </w:pPr>
            <w:r>
              <w:t xml:space="preserve">Juragebirge: Buntsandstein</w:t>
            </w:r>
          </w:p>
        </w:tc>
        <w:tc>
          <w:tcPr/>
          <w:p>
            <w:pPr>
              <w:pStyle w:val="Compact"/>
            </w:pPr>
            <w:r>
              <w:t xml:space="preserve">Juragebirge: Buntsandstein</w:t>
            </w:r>
          </w:p>
        </w:tc>
      </w:tr>
      <w:tr>
        <w:tc>
          <w:tcPr/>
          <w:p>
            <w:pPr>
              <w:pStyle w:val="Compact"/>
            </w:pPr>
            <w:r>
              <w:t xml:space="preserve">15200144</w:t>
            </w:r>
          </w:p>
        </w:tc>
        <w:tc>
          <w:tcPr/>
          <w:p>
            <w:pPr>
              <w:pStyle w:val="Compact"/>
            </w:pPr>
            <w:r>
              <w:t xml:space="preserve">Dinkelberg-Fm.</w:t>
            </w:r>
          </w:p>
        </w:tc>
        <w:tc>
          <w:tcPr/>
          <w:p>
            <w:pPr>
              <w:pStyle w:val="Compact"/>
            </w:pPr>
            <w:r>
              <w:t xml:space="preserve">Dinkelberg-Fm.</w:t>
            </w:r>
          </w:p>
        </w:tc>
      </w:tr>
      <w:tr>
        <w:tc>
          <w:tcPr/>
          <w:p>
            <w:pPr>
              <w:pStyle w:val="Compact"/>
            </w:pPr>
            <w:r>
              <w:t xml:space="preserve">15200145</w:t>
            </w:r>
          </w:p>
        </w:tc>
        <w:tc>
          <w:tcPr/>
          <w:p>
            <w:pPr>
              <w:pStyle w:val="Compact"/>
            </w:pPr>
            <w:r>
              <w:t xml:space="preserve">Dinkelberg-Fm.: Rötton</w:t>
            </w:r>
          </w:p>
        </w:tc>
        <w:tc>
          <w:tcPr/>
          <w:p>
            <w:pPr>
              <w:pStyle w:val="Compact"/>
            </w:pPr>
            <w:r>
              <w:t xml:space="preserve">Dinkelberg-Fm.: Rötton</w:t>
            </w:r>
          </w:p>
        </w:tc>
      </w:tr>
      <w:tr>
        <w:tc>
          <w:tcPr/>
          <w:p>
            <w:pPr>
              <w:pStyle w:val="Compact"/>
            </w:pPr>
            <w:r>
              <w:t xml:space="preserve">15200146</w:t>
            </w:r>
          </w:p>
        </w:tc>
        <w:tc>
          <w:tcPr/>
          <w:p>
            <w:pPr>
              <w:pStyle w:val="Compact"/>
            </w:pPr>
            <w:r>
              <w:t xml:space="preserve">Dinkelberg-Fm.: Plattensandstein</w:t>
            </w:r>
          </w:p>
        </w:tc>
        <w:tc>
          <w:tcPr/>
          <w:p>
            <w:pPr>
              <w:pStyle w:val="Compact"/>
            </w:pPr>
            <w:r>
              <w:t xml:space="preserve">Dinkelberg-Fm.: Plattensandstein</w:t>
            </w:r>
          </w:p>
        </w:tc>
      </w:tr>
      <w:tr>
        <w:tc>
          <w:tcPr/>
          <w:p>
            <w:pPr>
              <w:pStyle w:val="Compact"/>
            </w:pPr>
            <w:r>
              <w:t xml:space="preserve">15200147</w:t>
            </w:r>
          </w:p>
        </w:tc>
        <w:tc>
          <w:tcPr/>
          <w:p>
            <w:pPr>
              <w:pStyle w:val="Compact"/>
            </w:pPr>
            <w:r>
              <w:t xml:space="preserve">Dinkelberg-Fm.: Karneolhorizont</w:t>
            </w:r>
          </w:p>
        </w:tc>
        <w:tc>
          <w:tcPr/>
          <w:p>
            <w:pPr>
              <w:pStyle w:val="Compact"/>
            </w:pPr>
            <w:r>
              <w:t xml:space="preserve">Dinkelberg-Fm.: Karneolhorizont</w:t>
            </w:r>
          </w:p>
        </w:tc>
      </w:tr>
      <w:tr>
        <w:tc>
          <w:tcPr/>
          <w:p>
            <w:pPr>
              <w:pStyle w:val="Compact"/>
            </w:pPr>
            <w:r>
              <w:t xml:space="preserve">15200148</w:t>
            </w:r>
          </w:p>
        </w:tc>
        <w:tc>
          <w:tcPr/>
          <w:p>
            <w:pPr>
              <w:pStyle w:val="Compact"/>
            </w:pPr>
            <w:r>
              <w:t xml:space="preserve">Narlay-Fm.</w:t>
            </w:r>
          </w:p>
        </w:tc>
        <w:tc>
          <w:tcPr/>
          <w:p>
            <w:pPr>
              <w:pStyle w:val="Compact"/>
            </w:pPr>
            <w:r>
              <w:t xml:space="preserve">Narlay-Fm.</w:t>
            </w:r>
          </w:p>
        </w:tc>
      </w:tr>
      <w:tr>
        <w:tc>
          <w:tcPr/>
          <w:p>
            <w:pPr>
              <w:pStyle w:val="Compact"/>
            </w:pPr>
            <w:r>
              <w:t xml:space="preserve">15200149</w:t>
            </w:r>
          </w:p>
        </w:tc>
        <w:tc>
          <w:tcPr/>
          <w:p>
            <w:pPr>
              <w:pStyle w:val="Compact"/>
            </w:pPr>
            <w:r>
              <w:t xml:space="preserve">Perte-du-Rhône-Fm.</w:t>
            </w:r>
          </w:p>
        </w:tc>
        <w:tc>
          <w:tcPr/>
          <w:p>
            <w:pPr>
              <w:pStyle w:val="Compact"/>
            </w:pPr>
            <w:r>
              <w:t xml:space="preserve">Perte-du-Rhône-Fm.</w:t>
            </w:r>
          </w:p>
        </w:tc>
      </w:tr>
      <w:tr>
        <w:tc>
          <w:tcPr/>
          <w:p>
            <w:pPr>
              <w:pStyle w:val="Compact"/>
            </w:pPr>
            <w:r>
              <w:t xml:space="preserve">15200150</w:t>
            </w:r>
          </w:p>
        </w:tc>
        <w:tc>
          <w:tcPr/>
          <w:p>
            <w:pPr>
              <w:pStyle w:val="Compact"/>
            </w:pPr>
            <w:r>
              <w:t xml:space="preserve">Grand-Essert-Fm.</w:t>
            </w:r>
          </w:p>
        </w:tc>
        <w:tc>
          <w:tcPr/>
          <w:p>
            <w:pPr>
              <w:pStyle w:val="Compact"/>
            </w:pPr>
            <w:r>
              <w:t xml:space="preserve">Grand-Essert-Fm.</w:t>
            </w:r>
          </w:p>
        </w:tc>
      </w:tr>
      <w:tr>
        <w:tc>
          <w:tcPr/>
          <w:p>
            <w:pPr>
              <w:pStyle w:val="Compact"/>
            </w:pPr>
            <w:r>
              <w:t xml:space="preserve">15200151</w:t>
            </w:r>
          </w:p>
        </w:tc>
        <w:tc>
          <w:tcPr/>
          <w:p>
            <w:pPr>
              <w:pStyle w:val="Compact"/>
            </w:pPr>
            <w:r>
              <w:t xml:space="preserve">Grand-Essert-Fm: Neuchâtel-Mb.</w:t>
            </w:r>
          </w:p>
        </w:tc>
        <w:tc>
          <w:tcPr/>
          <w:p>
            <w:pPr>
              <w:pStyle w:val="Compact"/>
            </w:pPr>
            <w:r>
              <w:t xml:space="preserve">Grand-Essert-Fm: Neuchâtel-Mb.</w:t>
            </w:r>
          </w:p>
        </w:tc>
      </w:tr>
      <w:tr>
        <w:tc>
          <w:tcPr/>
          <w:p>
            <w:pPr>
              <w:pStyle w:val="Compact"/>
            </w:pPr>
            <w:r>
              <w:t xml:space="preserve">15200152</w:t>
            </w:r>
          </w:p>
        </w:tc>
        <w:tc>
          <w:tcPr/>
          <w:p>
            <w:pPr>
              <w:pStyle w:val="Compact"/>
            </w:pPr>
            <w:r>
              <w:t xml:space="preserve">Grand-Essert-Fm: Hauterive-Mb.</w:t>
            </w:r>
          </w:p>
        </w:tc>
        <w:tc>
          <w:tcPr/>
          <w:p>
            <w:pPr>
              <w:pStyle w:val="Compact"/>
            </w:pPr>
            <w:r>
              <w:t xml:space="preserve">Grand-Essert-Fm: Hauterive-Mb.</w:t>
            </w:r>
          </w:p>
        </w:tc>
      </w:tr>
      <w:tr>
        <w:tc>
          <w:tcPr/>
          <w:p>
            <w:pPr>
              <w:pStyle w:val="Compact"/>
            </w:pPr>
            <w:r>
              <w:t xml:space="preserve">15200153</w:t>
            </w:r>
          </w:p>
        </w:tc>
        <w:tc>
          <w:tcPr/>
          <w:p>
            <w:pPr>
              <w:pStyle w:val="Compact"/>
            </w:pPr>
            <w:r>
              <w:t xml:space="preserve">Vuache-Fm.</w:t>
            </w:r>
          </w:p>
        </w:tc>
        <w:tc>
          <w:tcPr/>
          <w:p>
            <w:pPr>
              <w:pStyle w:val="Compact"/>
            </w:pPr>
            <w:r>
              <w:t xml:space="preserve">Vuache-Fm.</w:t>
            </w:r>
          </w:p>
        </w:tc>
      </w:tr>
      <w:tr>
        <w:tc>
          <w:tcPr/>
          <w:p>
            <w:pPr>
              <w:pStyle w:val="Compact"/>
            </w:pPr>
            <w:r>
              <w:t xml:space="preserve">15200154</w:t>
            </w:r>
          </w:p>
        </w:tc>
        <w:tc>
          <w:tcPr/>
          <w:p>
            <w:pPr>
              <w:pStyle w:val="Compact"/>
            </w:pPr>
            <w:r>
              <w:t xml:space="preserve">Vuache-Fm.: Alectryonia-Kalk</w:t>
            </w:r>
          </w:p>
        </w:tc>
        <w:tc>
          <w:tcPr/>
          <w:p>
            <w:pPr>
              <w:pStyle w:val="Compact"/>
            </w:pPr>
            <w:r>
              <w:t xml:space="preserve">Vuache-Fm.: Alectryonia-Kalk</w:t>
            </w:r>
          </w:p>
        </w:tc>
      </w:tr>
      <w:tr>
        <w:tc>
          <w:tcPr/>
          <w:p>
            <w:pPr>
              <w:pStyle w:val="Compact"/>
            </w:pPr>
            <w:r>
              <w:t xml:space="preserve">15200155</w:t>
            </w:r>
          </w:p>
        </w:tc>
        <w:tc>
          <w:tcPr/>
          <w:p>
            <w:pPr>
              <w:pStyle w:val="Compact"/>
            </w:pPr>
            <w:r>
              <w:t xml:space="preserve">Vuache-Fm.: Arzier-Mergel</w:t>
            </w:r>
          </w:p>
        </w:tc>
        <w:tc>
          <w:tcPr/>
          <w:p>
            <w:pPr>
              <w:pStyle w:val="Compact"/>
            </w:pPr>
            <w:r>
              <w:t xml:space="preserve">Vuache-Fm.: Arzier-Mergel</w:t>
            </w:r>
          </w:p>
        </w:tc>
      </w:tr>
      <w:tr>
        <w:tc>
          <w:tcPr/>
          <w:p>
            <w:pPr>
              <w:pStyle w:val="Compact"/>
            </w:pPr>
            <w:r>
              <w:t xml:space="preserve">15200156</w:t>
            </w:r>
          </w:p>
        </w:tc>
        <w:tc>
          <w:tcPr/>
          <w:p>
            <w:pPr>
              <w:pStyle w:val="Compact"/>
            </w:pPr>
            <w:r>
              <w:t xml:space="preserve">Goldberg-Fm.</w:t>
            </w:r>
          </w:p>
        </w:tc>
        <w:tc>
          <w:tcPr/>
          <w:p>
            <w:pPr>
              <w:pStyle w:val="Compact"/>
            </w:pPr>
            <w:r>
              <w:t xml:space="preserve">Goldberg-Fm.</w:t>
            </w:r>
          </w:p>
        </w:tc>
      </w:tr>
      <w:tr>
        <w:tc>
          <w:tcPr/>
          <w:p>
            <w:pPr>
              <w:pStyle w:val="Compact"/>
            </w:pPr>
            <w:r>
              <w:t xml:space="preserve">15200157</w:t>
            </w:r>
          </w:p>
        </w:tc>
        <w:tc>
          <w:tcPr/>
          <w:p>
            <w:pPr>
              <w:pStyle w:val="Compact"/>
            </w:pPr>
            <w:r>
              <w:t xml:space="preserve">Wiesental-Fm.</w:t>
            </w:r>
          </w:p>
        </w:tc>
        <w:tc>
          <w:tcPr/>
          <w:p>
            <w:pPr>
              <w:pStyle w:val="Compact"/>
            </w:pPr>
            <w:r>
              <w:t xml:space="preserve">Wiesental-Fm.</w:t>
            </w:r>
          </w:p>
        </w:tc>
      </w:tr>
      <w:tr>
        <w:tc>
          <w:tcPr/>
          <w:p>
            <w:pPr>
              <w:pStyle w:val="Compact"/>
            </w:pPr>
            <w:r>
              <w:t xml:space="preserve">15200158</w:t>
            </w:r>
          </w:p>
        </w:tc>
        <w:tc>
          <w:tcPr/>
          <w:p>
            <w:pPr>
              <w:pStyle w:val="Compact"/>
            </w:pPr>
            <w:r>
              <w:t xml:space="preserve">Weitenau-Fm.</w:t>
            </w:r>
          </w:p>
        </w:tc>
        <w:tc>
          <w:tcPr/>
          <w:p>
            <w:pPr>
              <w:pStyle w:val="Compact"/>
            </w:pPr>
            <w:r>
              <w:t xml:space="preserve">Weitenau-Fm.</w:t>
            </w:r>
          </w:p>
        </w:tc>
      </w:tr>
      <w:tr>
        <w:tc>
          <w:tcPr/>
          <w:p>
            <w:pPr>
              <w:pStyle w:val="Compact"/>
            </w:pPr>
            <w:r>
              <w:t xml:space="preserve">15200159</w:t>
            </w:r>
          </w:p>
        </w:tc>
        <w:tc>
          <w:tcPr/>
          <w:p>
            <w:pPr>
              <w:pStyle w:val="Compact"/>
            </w:pPr>
            <w:r>
              <w:t xml:space="preserve">Weiach-Fm.</w:t>
            </w:r>
          </w:p>
        </w:tc>
        <w:tc>
          <w:tcPr/>
          <w:p>
            <w:pPr>
              <w:pStyle w:val="Compact"/>
            </w:pPr>
            <w:r>
              <w:t xml:space="preserve">Weiach-Fm.</w:t>
            </w:r>
          </w:p>
        </w:tc>
      </w:tr>
      <w:tr>
        <w:tc>
          <w:tcPr/>
          <w:p>
            <w:pPr>
              <w:pStyle w:val="Compact"/>
            </w:pPr>
            <w:r>
              <w:t xml:space="preserve">15200160</w:t>
            </w:r>
          </w:p>
        </w:tc>
        <w:tc>
          <w:tcPr/>
          <w:p>
            <w:pPr>
              <w:pStyle w:val="Compact"/>
            </w:pPr>
            <w:r>
              <w:t xml:space="preserve">Günsberg- Vellerat- Villigen- Balsthal- und Courgenay-Fm.</w:t>
            </w:r>
          </w:p>
        </w:tc>
        <w:tc>
          <w:tcPr/>
          <w:p>
            <w:pPr>
              <w:pStyle w:val="Compact"/>
            </w:pPr>
            <w:r>
              <w:t xml:space="preserve">Günsberg- Vellerat- Villigen- Balsthal- und Courgenay-Fm.</w:t>
            </w:r>
          </w:p>
        </w:tc>
      </w:tr>
      <w:tr>
        <w:tc>
          <w:tcPr/>
          <w:p>
            <w:pPr>
              <w:pStyle w:val="Compact"/>
            </w:pPr>
            <w:r>
              <w:t xml:space="preserve">15200161</w:t>
            </w:r>
          </w:p>
        </w:tc>
        <w:tc>
          <w:tcPr/>
          <w:p>
            <w:pPr>
              <w:pStyle w:val="Compact"/>
            </w:pPr>
            <w:r>
              <w:t xml:space="preserve">Juragebirge: Kreide</w:t>
            </w:r>
          </w:p>
        </w:tc>
        <w:tc>
          <w:tcPr/>
          <w:p>
            <w:pPr>
              <w:pStyle w:val="Compact"/>
            </w:pPr>
            <w:r>
              <w:t xml:space="preserve">Juragebirge: Kreide</w:t>
            </w:r>
          </w:p>
        </w:tc>
      </w:tr>
      <w:tr>
        <w:tc>
          <w:tcPr/>
          <w:p>
            <w:pPr>
              <w:pStyle w:val="Compact"/>
            </w:pPr>
            <w:r>
              <w:t xml:space="preserve">15200162</w:t>
            </w:r>
          </w:p>
        </w:tc>
        <w:tc>
          <w:tcPr/>
          <w:p>
            <w:pPr>
              <w:pStyle w:val="Compact"/>
            </w:pPr>
            <w:r>
              <w:t xml:space="preserve">Juragebirge: Jura</w:t>
            </w:r>
          </w:p>
        </w:tc>
        <w:tc>
          <w:tcPr/>
          <w:p>
            <w:pPr>
              <w:pStyle w:val="Compact"/>
            </w:pPr>
            <w:r>
              <w:t xml:space="preserve">Juragebirge: Jura</w:t>
            </w:r>
          </w:p>
        </w:tc>
      </w:tr>
      <w:tr>
        <w:tc>
          <w:tcPr/>
          <w:p>
            <w:pPr>
              <w:pStyle w:val="Compact"/>
            </w:pPr>
            <w:r>
              <w:t xml:space="preserve">15200163</w:t>
            </w:r>
          </w:p>
        </w:tc>
        <w:tc>
          <w:tcPr/>
          <w:p>
            <w:pPr>
              <w:pStyle w:val="Compact"/>
            </w:pPr>
            <w:r>
              <w:t xml:space="preserve">Juragebirge: Trias</w:t>
            </w:r>
          </w:p>
        </w:tc>
        <w:tc>
          <w:tcPr/>
          <w:p>
            <w:pPr>
              <w:pStyle w:val="Compact"/>
            </w:pPr>
            <w:r>
              <w:t xml:space="preserve">Juragebirge: Trias</w:t>
            </w:r>
          </w:p>
        </w:tc>
      </w:tr>
      <w:tr>
        <w:tc>
          <w:tcPr/>
          <w:p>
            <w:pPr>
              <w:pStyle w:val="Compact"/>
            </w:pPr>
            <w:r>
              <w:t xml:space="preserve">15200175</w:t>
            </w:r>
          </w:p>
        </w:tc>
        <w:tc>
          <w:tcPr/>
          <w:p>
            <w:pPr>
              <w:pStyle w:val="Compact"/>
            </w:pPr>
            <w:r>
              <w:t xml:space="preserve">Siderolithikum: Bohnerzton</w:t>
            </w:r>
          </w:p>
        </w:tc>
        <w:tc>
          <w:tcPr/>
          <w:p>
            <w:pPr>
              <w:pStyle w:val="Compact"/>
            </w:pPr>
            <w:r>
              <w:t xml:space="preserve">Siderolithikum: Bohnerzton</w:t>
            </w:r>
          </w:p>
        </w:tc>
      </w:tr>
      <w:tr>
        <w:tc>
          <w:tcPr/>
          <w:p>
            <w:pPr>
              <w:pStyle w:val="Compact"/>
            </w:pPr>
            <w:r>
              <w:t xml:space="preserve">15200176</w:t>
            </w:r>
          </w:p>
        </w:tc>
        <w:tc>
          <w:tcPr/>
          <w:p>
            <w:pPr>
              <w:pStyle w:val="Compact"/>
            </w:pPr>
            <w:r>
              <w:t xml:space="preserve">Siderolithikum: Boluston</w:t>
            </w:r>
          </w:p>
        </w:tc>
        <w:tc>
          <w:tcPr/>
          <w:p>
            <w:pPr>
              <w:pStyle w:val="Compact"/>
            </w:pPr>
            <w:r>
              <w:t xml:space="preserve">Siderolithikum: Boluston</w:t>
            </w:r>
          </w:p>
        </w:tc>
      </w:tr>
      <w:tr>
        <w:tc>
          <w:tcPr/>
          <w:p>
            <w:pPr>
              <w:pStyle w:val="Compact"/>
            </w:pPr>
            <w:r>
              <w:t xml:space="preserve">15200177</w:t>
            </w:r>
          </w:p>
        </w:tc>
        <w:tc>
          <w:tcPr/>
          <w:p>
            <w:pPr>
              <w:pStyle w:val="Compact"/>
            </w:pPr>
            <w:r>
              <w:t xml:space="preserve">Siderolithikum: Huppererde</w:t>
            </w:r>
          </w:p>
        </w:tc>
        <w:tc>
          <w:tcPr/>
          <w:p>
            <w:pPr>
              <w:pStyle w:val="Compact"/>
            </w:pPr>
            <w:r>
              <w:t xml:space="preserve">Siderolithikum: Huppererde</w:t>
            </w:r>
          </w:p>
        </w:tc>
      </w:tr>
      <w:tr>
        <w:tc>
          <w:tcPr/>
          <w:p>
            <w:pPr>
              <w:pStyle w:val="Compact"/>
            </w:pPr>
            <w:r>
              <w:t xml:space="preserve">15200178</w:t>
            </w:r>
          </w:p>
        </w:tc>
        <w:tc>
          <w:tcPr/>
          <w:p>
            <w:pPr>
              <w:pStyle w:val="Compact"/>
            </w:pPr>
            <w:r>
              <w:t xml:space="preserve">Hauptrogenstein: Homomyenmergel</w:t>
            </w:r>
          </w:p>
        </w:tc>
        <w:tc>
          <w:tcPr/>
          <w:p>
            <w:pPr>
              <w:pStyle w:val="Compact"/>
            </w:pPr>
            <w:r>
              <w:t xml:space="preserve">Hauptrogenstein: Homomyenmergel</w:t>
            </w:r>
          </w:p>
        </w:tc>
      </w:tr>
      <w:tr>
        <w:tc>
          <w:tcPr/>
          <w:p>
            <w:pPr>
              <w:pStyle w:val="Compact"/>
            </w:pPr>
            <w:r>
              <w:t xml:space="preserve">15200179</w:t>
            </w:r>
          </w:p>
        </w:tc>
        <w:tc>
          <w:tcPr/>
          <w:p>
            <w:pPr>
              <w:pStyle w:val="Compact"/>
            </w:pPr>
            <w:r>
              <w:t xml:space="preserve">Dinkelberg-Fm.: Vogesen-Sandstein</w:t>
            </w:r>
          </w:p>
        </w:tc>
        <w:tc>
          <w:tcPr/>
          <w:p>
            <w:pPr>
              <w:pStyle w:val="Compact"/>
            </w:pPr>
            <w:r>
              <w:t xml:space="preserve">Dinkelberg-Fm.: Vogesen-Sandstein</w:t>
            </w:r>
          </w:p>
        </w:tc>
      </w:tr>
      <w:tr>
        <w:tc>
          <w:tcPr/>
          <w:p>
            <w:pPr>
              <w:pStyle w:val="Compact"/>
            </w:pPr>
            <w:r>
              <w:t xml:space="preserve">15200180</w:t>
            </w:r>
          </w:p>
        </w:tc>
        <w:tc>
          <w:tcPr/>
          <w:p>
            <w:pPr>
              <w:pStyle w:val="Compact"/>
            </w:pPr>
            <w:r>
              <w:t xml:space="preserve">Siderolithikum: Quarzsand</w:t>
            </w:r>
          </w:p>
        </w:tc>
        <w:tc>
          <w:tcPr/>
          <w:p>
            <w:pPr>
              <w:pStyle w:val="Compact"/>
            </w:pPr>
            <w:r>
              <w:t xml:space="preserve">Siderolithikum: Quarzsand</w:t>
            </w:r>
          </w:p>
        </w:tc>
      </w:tr>
      <w:tr>
        <w:tc>
          <w:tcPr/>
          <w:p>
            <w:pPr>
              <w:pStyle w:val="Compact"/>
            </w:pPr>
            <w:r>
              <w:t xml:space="preserve">15200181</w:t>
            </w:r>
          </w:p>
        </w:tc>
        <w:tc>
          <w:tcPr/>
          <w:p>
            <w:pPr>
              <w:pStyle w:val="Compact"/>
            </w:pPr>
            <w:r>
              <w:t xml:space="preserve">Perte-du-Rhône-Fm.: Mussel-Mb.</w:t>
            </w:r>
          </w:p>
        </w:tc>
        <w:tc>
          <w:tcPr/>
          <w:p>
            <w:pPr>
              <w:pStyle w:val="Compact"/>
            </w:pPr>
            <w:r>
              <w:t xml:space="preserve">Perte-du-Rhône-Fm.: Mussel-Mb.</w:t>
            </w:r>
          </w:p>
        </w:tc>
      </w:tr>
      <w:tr>
        <w:tc>
          <w:tcPr/>
          <w:p>
            <w:pPr>
              <w:pStyle w:val="Compact"/>
            </w:pPr>
            <w:r>
              <w:t xml:space="preserve">15200182</w:t>
            </w:r>
          </w:p>
        </w:tc>
        <w:tc>
          <w:tcPr/>
          <w:p>
            <w:pPr>
              <w:pStyle w:val="Compact"/>
            </w:pPr>
            <w:r>
              <w:t xml:space="preserve">Perte-du-Rhône-Fm.: Fulie-Mb.</w:t>
            </w:r>
          </w:p>
        </w:tc>
        <w:tc>
          <w:tcPr/>
          <w:p>
            <w:pPr>
              <w:pStyle w:val="Compact"/>
            </w:pPr>
            <w:r>
              <w:t xml:space="preserve">Perte-du-Rhône-Fm.: Fulie-Mb.</w:t>
            </w:r>
          </w:p>
        </w:tc>
      </w:tr>
      <w:tr>
        <w:tc>
          <w:tcPr/>
          <w:p>
            <w:pPr>
              <w:pStyle w:val="Compact"/>
            </w:pPr>
            <w:r>
              <w:t xml:space="preserve">15200183</w:t>
            </w:r>
          </w:p>
        </w:tc>
        <w:tc>
          <w:tcPr/>
          <w:p>
            <w:pPr>
              <w:pStyle w:val="Compact"/>
            </w:pPr>
            <w:r>
              <w:t xml:space="preserve">Grand-Essert-Fm: Neuchâtel-Mb.: Uttins-Mergel</w:t>
            </w:r>
          </w:p>
        </w:tc>
        <w:tc>
          <w:tcPr/>
          <w:p>
            <w:pPr>
              <w:pStyle w:val="Compact"/>
            </w:pPr>
            <w:r>
              <w:t xml:space="preserve">Grand-Essert-Fm: Neuchâtel-Mb.: Uttins-Mergel</w:t>
            </w:r>
          </w:p>
        </w:tc>
      </w:tr>
      <w:tr>
        <w:tc>
          <w:tcPr/>
          <w:p>
            <w:pPr>
              <w:pStyle w:val="Compact"/>
            </w:pPr>
            <w:r>
              <w:t xml:space="preserve">15200184</w:t>
            </w:r>
          </w:p>
        </w:tc>
        <w:tc>
          <w:tcPr/>
          <w:p>
            <w:pPr>
              <w:pStyle w:val="Compact"/>
            </w:pPr>
            <w:r>
              <w:t xml:space="preserve">Grand-Essert-Fm: Hauterive-Mb.: Ecluse-Mergelkalk</w:t>
            </w:r>
          </w:p>
        </w:tc>
        <w:tc>
          <w:tcPr/>
          <w:p>
            <w:pPr>
              <w:pStyle w:val="Compact"/>
            </w:pPr>
            <w:r>
              <w:t xml:space="preserve">Grand-Essert-Fm: Hauterive-Mb.: Ecluse-Mergelkalk</w:t>
            </w:r>
          </w:p>
        </w:tc>
      </w:tr>
      <w:tr>
        <w:tc>
          <w:tcPr/>
          <w:p>
            <w:pPr>
              <w:pStyle w:val="Compact"/>
            </w:pPr>
            <w:r>
              <w:t xml:space="preserve">15200185</w:t>
            </w:r>
          </w:p>
        </w:tc>
        <w:tc>
          <w:tcPr/>
          <w:p>
            <w:pPr>
              <w:pStyle w:val="Compact"/>
            </w:pPr>
            <w:r>
              <w:t xml:space="preserve">Vuache-Fm.: Bryozoen-Mergel</w:t>
            </w:r>
          </w:p>
        </w:tc>
        <w:tc>
          <w:tcPr/>
          <w:p>
            <w:pPr>
              <w:pStyle w:val="Compact"/>
            </w:pPr>
            <w:r>
              <w:t xml:space="preserve">Vuache-Fm.: Bryozoen-Mergel</w:t>
            </w:r>
          </w:p>
        </w:tc>
      </w:tr>
      <w:tr>
        <w:tc>
          <w:tcPr/>
          <w:p>
            <w:pPr>
              <w:pStyle w:val="Compact"/>
            </w:pPr>
            <w:r>
              <w:t xml:space="preserve">15200186</w:t>
            </w:r>
          </w:p>
        </w:tc>
        <w:tc>
          <w:tcPr/>
          <w:p>
            <w:pPr>
              <w:pStyle w:val="Compact"/>
            </w:pPr>
            <w:r>
              <w:t xml:space="preserve">Twannbach-Fm.: Zuckerkörniger Kalk</w:t>
            </w:r>
          </w:p>
        </w:tc>
        <w:tc>
          <w:tcPr/>
          <w:p>
            <w:pPr>
              <w:pStyle w:val="Compact"/>
            </w:pPr>
            <w:r>
              <w:t xml:space="preserve">Twannbach-Fm.: Zuckerkörniger Kalk</w:t>
            </w:r>
          </w:p>
        </w:tc>
      </w:tr>
      <w:tr>
        <w:tc>
          <w:tcPr/>
          <w:p>
            <w:pPr>
              <w:pStyle w:val="Compact"/>
            </w:pPr>
            <w:r>
              <w:t xml:space="preserve">15200187</w:t>
            </w:r>
          </w:p>
        </w:tc>
        <w:tc>
          <w:tcPr/>
          <w:p>
            <w:pPr>
              <w:pStyle w:val="Compact"/>
            </w:pPr>
            <w:r>
              <w:t xml:space="preserve">Reuchenette-Fm.: Chevenez-Mb.</w:t>
            </w:r>
          </w:p>
        </w:tc>
        <w:tc>
          <w:tcPr/>
          <w:p>
            <w:pPr>
              <w:pStyle w:val="Compact"/>
            </w:pPr>
            <w:r>
              <w:t xml:space="preserve">Reuchenette-Fm.: Chevenez-Mb.</w:t>
            </w:r>
          </w:p>
        </w:tc>
      </w:tr>
      <w:tr>
        <w:tc>
          <w:tcPr/>
          <w:p>
            <w:pPr>
              <w:pStyle w:val="Compact"/>
            </w:pPr>
            <w:r>
              <w:t xml:space="preserve">15200188</w:t>
            </w:r>
          </w:p>
        </w:tc>
        <w:tc>
          <w:tcPr/>
          <w:p>
            <w:pPr>
              <w:pStyle w:val="Compact"/>
            </w:pPr>
            <w:r>
              <w:t xml:space="preserve">Balsthal-Fm.</w:t>
            </w:r>
          </w:p>
        </w:tc>
        <w:tc>
          <w:tcPr/>
          <w:p>
            <w:pPr>
              <w:pStyle w:val="Compact"/>
            </w:pPr>
            <w:r>
              <w:t xml:space="preserve">Balsthal-Fm.</w:t>
            </w:r>
          </w:p>
        </w:tc>
      </w:tr>
      <w:tr>
        <w:tc>
          <w:tcPr/>
          <w:p>
            <w:pPr>
              <w:pStyle w:val="Compact"/>
            </w:pPr>
            <w:r>
              <w:t xml:space="preserve">15200189</w:t>
            </w:r>
          </w:p>
        </w:tc>
        <w:tc>
          <w:tcPr/>
          <w:p>
            <w:pPr>
              <w:pStyle w:val="Compact"/>
            </w:pPr>
            <w:r>
              <w:t xml:space="preserve">Balsthal-Fm.: Verena-Mb.</w:t>
            </w:r>
          </w:p>
        </w:tc>
        <w:tc>
          <w:tcPr/>
          <w:p>
            <w:pPr>
              <w:pStyle w:val="Compact"/>
            </w:pPr>
            <w:r>
              <w:t xml:space="preserve">Balsthal-Fm.: Verena-Mb.</w:t>
            </w:r>
          </w:p>
        </w:tc>
      </w:tr>
      <w:tr>
        <w:tc>
          <w:tcPr/>
          <w:p>
            <w:pPr>
              <w:pStyle w:val="Compact"/>
            </w:pPr>
            <w:r>
              <w:t xml:space="preserve">15200190</w:t>
            </w:r>
          </w:p>
        </w:tc>
        <w:tc>
          <w:tcPr/>
          <w:p>
            <w:pPr>
              <w:pStyle w:val="Compact"/>
            </w:pPr>
            <w:r>
              <w:t xml:space="preserve">Balsthal-Fm.: Holzflue-Mb.</w:t>
            </w:r>
          </w:p>
        </w:tc>
        <w:tc>
          <w:tcPr/>
          <w:p>
            <w:pPr>
              <w:pStyle w:val="Compact"/>
            </w:pPr>
            <w:r>
              <w:t xml:space="preserve">Balsthal-Fm.: Holzflue-Mb.</w:t>
            </w:r>
          </w:p>
        </w:tc>
      </w:tr>
      <w:tr>
        <w:tc>
          <w:tcPr/>
          <w:p>
            <w:pPr>
              <w:pStyle w:val="Compact"/>
            </w:pPr>
            <w:r>
              <w:t xml:space="preserve">15200191</w:t>
            </w:r>
          </w:p>
        </w:tc>
        <w:tc>
          <w:tcPr/>
          <w:p>
            <w:pPr>
              <w:pStyle w:val="Compact"/>
            </w:pPr>
            <w:r>
              <w:t xml:space="preserve">Balsthal-Fm.: Laufen-Mb.</w:t>
            </w:r>
          </w:p>
        </w:tc>
        <w:tc>
          <w:tcPr/>
          <w:p>
            <w:pPr>
              <w:pStyle w:val="Compact"/>
            </w:pPr>
            <w:r>
              <w:t xml:space="preserve">Balsthal-Fm.: Laufen-Mb.</w:t>
            </w:r>
          </w:p>
        </w:tc>
      </w:tr>
      <w:tr>
        <w:tc>
          <w:tcPr/>
          <w:p>
            <w:pPr>
              <w:pStyle w:val="Compact"/>
            </w:pPr>
            <w:r>
              <w:t xml:space="preserve">15200192</w:t>
            </w:r>
          </w:p>
        </w:tc>
        <w:tc>
          <w:tcPr/>
          <w:p>
            <w:pPr>
              <w:pStyle w:val="Compact"/>
            </w:pPr>
            <w:r>
              <w:t xml:space="preserve">Balsthal-Fm.: Olten-Mb.</w:t>
            </w:r>
          </w:p>
        </w:tc>
        <w:tc>
          <w:tcPr/>
          <w:p>
            <w:pPr>
              <w:pStyle w:val="Compact"/>
            </w:pPr>
            <w:r>
              <w:t xml:space="preserve">Balsthal-Fm.: Olten-Mb.</w:t>
            </w:r>
          </w:p>
        </w:tc>
      </w:tr>
      <w:tr>
        <w:tc>
          <w:tcPr/>
          <w:p>
            <w:pPr>
              <w:pStyle w:val="Compact"/>
            </w:pPr>
            <w:r>
              <w:t xml:space="preserve">15200193</w:t>
            </w:r>
          </w:p>
        </w:tc>
        <w:tc>
          <w:tcPr/>
          <w:p>
            <w:pPr>
              <w:pStyle w:val="Compact"/>
            </w:pPr>
            <w:r>
              <w:t xml:space="preserve">Balsthal-Fm.: Steinibach-Mb.</w:t>
            </w:r>
          </w:p>
        </w:tc>
        <w:tc>
          <w:tcPr/>
          <w:p>
            <w:pPr>
              <w:pStyle w:val="Compact"/>
            </w:pPr>
            <w:r>
              <w:t xml:space="preserve">Balsthal-Fm.: Steinibach-Mb.</w:t>
            </w:r>
          </w:p>
        </w:tc>
      </w:tr>
      <w:tr>
        <w:tc>
          <w:tcPr/>
          <w:p>
            <w:pPr>
              <w:pStyle w:val="Compact"/>
            </w:pPr>
            <w:r>
              <w:t xml:space="preserve">15200194</w:t>
            </w:r>
          </w:p>
        </w:tc>
        <w:tc>
          <w:tcPr/>
          <w:p>
            <w:pPr>
              <w:pStyle w:val="Compact"/>
            </w:pPr>
            <w:r>
              <w:t xml:space="preserve">Vellerat-Fm.: Röschenz-Mb.: Grüne Mumienbank</w:t>
            </w:r>
          </w:p>
        </w:tc>
        <w:tc>
          <w:tcPr/>
          <w:p>
            <w:pPr>
              <w:pStyle w:val="Compact"/>
            </w:pPr>
            <w:r>
              <w:t xml:space="preserve">Vellerat-Fm.: Röschenz-Mb.: Grüne Mumienbank</w:t>
            </w:r>
          </w:p>
        </w:tc>
      </w:tr>
      <w:tr>
        <w:tc>
          <w:tcPr/>
          <w:p>
            <w:pPr>
              <w:pStyle w:val="Compact"/>
            </w:pPr>
            <w:r>
              <w:t xml:space="preserve">15200195</w:t>
            </w:r>
          </w:p>
        </w:tc>
        <w:tc>
          <w:tcPr/>
          <w:p>
            <w:pPr>
              <w:pStyle w:val="Compact"/>
            </w:pPr>
            <w:r>
              <w:t xml:space="preserve">Wildegg-Fm.: Effingen-Mb.: Pecten-Bk.</w:t>
            </w:r>
          </w:p>
        </w:tc>
        <w:tc>
          <w:tcPr/>
          <w:p>
            <w:pPr>
              <w:pStyle w:val="Compact"/>
            </w:pPr>
            <w:r>
              <w:t xml:space="preserve">Wildegg-Fm.: Effingen-Mb.: Pecten-Bk.</w:t>
            </w:r>
          </w:p>
        </w:tc>
      </w:tr>
      <w:tr>
        <w:tc>
          <w:tcPr/>
          <w:p>
            <w:pPr>
              <w:pStyle w:val="Compact"/>
            </w:pPr>
            <w:r>
              <w:t xml:space="preserve">15200196</w:t>
            </w:r>
          </w:p>
        </w:tc>
        <w:tc>
          <w:tcPr/>
          <w:p>
            <w:pPr>
              <w:pStyle w:val="Compact"/>
            </w:pPr>
            <w:r>
              <w:t xml:space="preserve">Hauptrogenstein: Ferrugineus-Oolith</w:t>
            </w:r>
          </w:p>
        </w:tc>
        <w:tc>
          <w:tcPr/>
          <w:p>
            <w:pPr>
              <w:pStyle w:val="Compact"/>
            </w:pPr>
            <w:r>
              <w:t xml:space="preserve">Hauptrogenstein: Ferrugineus-Oolith</w:t>
            </w:r>
          </w:p>
        </w:tc>
      </w:tr>
      <w:tr>
        <w:tc>
          <w:tcPr/>
          <w:p>
            <w:pPr>
              <w:pStyle w:val="Compact"/>
            </w:pPr>
            <w:r>
              <w:t xml:space="preserve">15200197</w:t>
            </w:r>
          </w:p>
        </w:tc>
        <w:tc>
          <w:tcPr/>
          <w:p>
            <w:pPr>
              <w:pStyle w:val="Compact"/>
            </w:pPr>
            <w:r>
              <w:t xml:space="preserve">Hauptrogenstein: Wittnau-Korallenkalk</w:t>
            </w:r>
          </w:p>
        </w:tc>
        <w:tc>
          <w:tcPr/>
          <w:p>
            <w:pPr>
              <w:pStyle w:val="Compact"/>
            </w:pPr>
            <w:r>
              <w:t xml:space="preserve">Hauptrogenstein: Wittnau-Korallenkalk</w:t>
            </w:r>
          </w:p>
        </w:tc>
      </w:tr>
      <w:tr>
        <w:tc>
          <w:tcPr/>
          <w:p>
            <w:pPr>
              <w:pStyle w:val="Compact"/>
            </w:pPr>
            <w:r>
              <w:t xml:space="preserve">15200198</w:t>
            </w:r>
          </w:p>
        </w:tc>
        <w:tc>
          <w:tcPr/>
          <w:p>
            <w:pPr>
              <w:pStyle w:val="Compact"/>
            </w:pPr>
            <w:r>
              <w:t xml:space="preserve">Hauptrogenstein: Furcil-Mergel</w:t>
            </w:r>
          </w:p>
        </w:tc>
        <w:tc>
          <w:tcPr/>
          <w:p>
            <w:pPr>
              <w:pStyle w:val="Compact"/>
            </w:pPr>
            <w:r>
              <w:t xml:space="preserve">Hauptrogenstein: Furcil-Mergel</w:t>
            </w:r>
          </w:p>
        </w:tc>
      </w:tr>
      <w:tr>
        <w:tc>
          <w:tcPr/>
          <w:p>
            <w:pPr>
              <w:pStyle w:val="Compact"/>
            </w:pPr>
            <w:r>
              <w:t xml:space="preserve">15200199</w:t>
            </w:r>
          </w:p>
        </w:tc>
        <w:tc>
          <w:tcPr/>
          <w:p>
            <w:pPr>
              <w:pStyle w:val="Compact"/>
            </w:pPr>
            <w:r>
              <w:t xml:space="preserve">Hauptrogenstein: Maeandrina-Sch.</w:t>
            </w:r>
          </w:p>
        </w:tc>
        <w:tc>
          <w:tcPr/>
          <w:p>
            <w:pPr>
              <w:pStyle w:val="Compact"/>
            </w:pPr>
            <w:r>
              <w:t xml:space="preserve">Hauptrogenstein: Maeandrina-Sch.</w:t>
            </w:r>
          </w:p>
        </w:tc>
      </w:tr>
      <w:tr>
        <w:tc>
          <w:tcPr/>
          <w:p>
            <w:pPr>
              <w:pStyle w:val="Compact"/>
            </w:pPr>
            <w:r>
              <w:t xml:space="preserve">15200200</w:t>
            </w:r>
          </w:p>
        </w:tc>
        <w:tc>
          <w:tcPr/>
          <w:p>
            <w:pPr>
              <w:pStyle w:val="Compact"/>
            </w:pPr>
            <w:r>
              <w:t xml:space="preserve">Hauptrogenstein: Gisliflue-Korallenkalk</w:t>
            </w:r>
          </w:p>
        </w:tc>
        <w:tc>
          <w:tcPr/>
          <w:p>
            <w:pPr>
              <w:pStyle w:val="Compact"/>
            </w:pPr>
            <w:r>
              <w:t xml:space="preserve">Hauptrogenstein: Gisliflue-Korallenkalk</w:t>
            </w:r>
          </w:p>
        </w:tc>
      </w:tr>
      <w:tr>
        <w:tc>
          <w:tcPr/>
          <w:p>
            <w:pPr>
              <w:pStyle w:val="Compact"/>
            </w:pPr>
            <w:r>
              <w:t xml:space="preserve">15200201</w:t>
            </w:r>
          </w:p>
        </w:tc>
        <w:tc>
          <w:tcPr/>
          <w:p>
            <w:pPr>
              <w:pStyle w:val="Compact"/>
            </w:pPr>
            <w:r>
              <w:t xml:space="preserve">Hauptrogenstein: Untere Acuminata-Sch.</w:t>
            </w:r>
          </w:p>
        </w:tc>
        <w:tc>
          <w:tcPr/>
          <w:p>
            <w:pPr>
              <w:pStyle w:val="Compact"/>
            </w:pPr>
            <w:r>
              <w:t xml:space="preserve">Hauptrogenstein: Untere Acuminata-Sch.</w:t>
            </w:r>
          </w:p>
        </w:tc>
      </w:tr>
      <w:tr>
        <w:tc>
          <w:tcPr/>
          <w:p>
            <w:pPr>
              <w:pStyle w:val="Compact"/>
            </w:pPr>
            <w:r>
              <w:t xml:space="preserve">15200202</w:t>
            </w:r>
          </w:p>
        </w:tc>
        <w:tc>
          <w:tcPr/>
          <w:p>
            <w:pPr>
              <w:pStyle w:val="Compact"/>
            </w:pPr>
            <w:r>
              <w:t xml:space="preserve">Klingnau-Fm.: Parkinsoni-Sch.</w:t>
            </w:r>
          </w:p>
        </w:tc>
        <w:tc>
          <w:tcPr/>
          <w:p>
            <w:pPr>
              <w:pStyle w:val="Compact"/>
            </w:pPr>
            <w:r>
              <w:t xml:space="preserve">Klingnau-Fm.: Parkinsoni-Sch.</w:t>
            </w:r>
          </w:p>
        </w:tc>
      </w:tr>
      <w:tr>
        <w:tc>
          <w:tcPr/>
          <w:p>
            <w:pPr>
              <w:pStyle w:val="Compact"/>
            </w:pPr>
            <w:r>
              <w:t xml:space="preserve">15200203</w:t>
            </w:r>
          </w:p>
        </w:tc>
        <w:tc>
          <w:tcPr/>
          <w:p>
            <w:pPr>
              <w:pStyle w:val="Compact"/>
            </w:pPr>
            <w:r>
              <w:t xml:space="preserve">Dewalquei-Kalk</w:t>
            </w:r>
          </w:p>
        </w:tc>
        <w:tc>
          <w:tcPr/>
          <w:p>
            <w:pPr>
              <w:pStyle w:val="Compact"/>
            </w:pPr>
            <w:r>
              <w:t xml:space="preserve">Dewalquei-Kalk</w:t>
            </w:r>
          </w:p>
        </w:tc>
      </w:tr>
      <w:tr>
        <w:tc>
          <w:tcPr/>
          <w:p>
            <w:pPr>
              <w:pStyle w:val="Compact"/>
            </w:pPr>
            <w:r>
              <w:t xml:space="preserve">15200204</w:t>
            </w:r>
          </w:p>
        </w:tc>
        <w:tc>
          <w:tcPr/>
          <w:p>
            <w:pPr>
              <w:pStyle w:val="Compact"/>
            </w:pPr>
            <w:r>
              <w:t xml:space="preserve">Brot-Sch.</w:t>
            </w:r>
          </w:p>
        </w:tc>
        <w:tc>
          <w:tcPr/>
          <w:p>
            <w:pPr>
              <w:pStyle w:val="Compact"/>
            </w:pPr>
            <w:r>
              <w:t xml:space="preserve">Brot-Sch.</w:t>
            </w:r>
          </w:p>
        </w:tc>
      </w:tr>
      <w:tr>
        <w:tc>
          <w:tcPr/>
          <w:p>
            <w:pPr>
              <w:pStyle w:val="Compact"/>
            </w:pPr>
            <w:r>
              <w:t xml:space="preserve">15200205</w:t>
            </w:r>
          </w:p>
        </w:tc>
        <w:tc>
          <w:tcPr/>
          <w:p>
            <w:pPr>
              <w:pStyle w:val="Compact"/>
            </w:pPr>
            <w:r>
              <w:t xml:space="preserve">Passwang-Fm.: Sissach-Mb.: Comptum-Bk.</w:t>
            </w:r>
          </w:p>
        </w:tc>
        <w:tc>
          <w:tcPr/>
          <w:p>
            <w:pPr>
              <w:pStyle w:val="Compact"/>
            </w:pPr>
            <w:r>
              <w:t xml:space="preserve">Passwang-Fm.: Sissach-Mb.: Comptum-Bk.</w:t>
            </w:r>
          </w:p>
        </w:tc>
      </w:tr>
      <w:tr>
        <w:tc>
          <w:tcPr/>
          <w:p>
            <w:pPr>
              <w:pStyle w:val="Compact"/>
            </w:pPr>
            <w:r>
              <w:t xml:space="preserve">15200206</w:t>
            </w:r>
          </w:p>
        </w:tc>
        <w:tc>
          <w:tcPr/>
          <w:p>
            <w:pPr>
              <w:pStyle w:val="Compact"/>
            </w:pPr>
            <w:r>
              <w:t xml:space="preserve">Klettgau-Fm.: Seebi-Mb.</w:t>
            </w:r>
          </w:p>
        </w:tc>
        <w:tc>
          <w:tcPr/>
          <w:p>
            <w:pPr>
              <w:pStyle w:val="Compact"/>
            </w:pPr>
            <w:r>
              <w:t xml:space="preserve">Klettgau-Fm.: Seebi-Mb.</w:t>
            </w:r>
          </w:p>
        </w:tc>
      </w:tr>
      <w:tr>
        <w:tc>
          <w:tcPr/>
          <w:p>
            <w:pPr>
              <w:pStyle w:val="Compact"/>
            </w:pPr>
            <w:r>
              <w:t xml:space="preserve">15200207</w:t>
            </w:r>
          </w:p>
        </w:tc>
        <w:tc>
          <w:tcPr/>
          <w:p>
            <w:pPr>
              <w:pStyle w:val="Compact"/>
            </w:pPr>
            <w:r>
              <w:t xml:space="preserve">Klettgau-Fm.: Gruhalde-Mb.</w:t>
            </w:r>
          </w:p>
        </w:tc>
        <w:tc>
          <w:tcPr/>
          <w:p>
            <w:pPr>
              <w:pStyle w:val="Compact"/>
            </w:pPr>
            <w:r>
              <w:t xml:space="preserve">Klettgau-Fm.: Gruhalde-Mb.</w:t>
            </w:r>
          </w:p>
        </w:tc>
      </w:tr>
      <w:tr>
        <w:tc>
          <w:tcPr/>
          <w:p>
            <w:pPr>
              <w:pStyle w:val="Compact"/>
            </w:pPr>
            <w:r>
              <w:t xml:space="preserve">15200208</w:t>
            </w:r>
          </w:p>
        </w:tc>
        <w:tc>
          <w:tcPr/>
          <w:p>
            <w:pPr>
              <w:pStyle w:val="Compact"/>
            </w:pPr>
            <w:r>
              <w:t xml:space="preserve">Klettgau-Fm.: Berlingen-Mb.</w:t>
            </w:r>
          </w:p>
        </w:tc>
        <w:tc>
          <w:tcPr/>
          <w:p>
            <w:pPr>
              <w:pStyle w:val="Compact"/>
            </w:pPr>
            <w:r>
              <w:t xml:space="preserve">Klettgau-Fm.: Berlingen-Mb.</w:t>
            </w:r>
          </w:p>
        </w:tc>
      </w:tr>
      <w:tr>
        <w:tc>
          <w:tcPr/>
          <w:p>
            <w:pPr>
              <w:pStyle w:val="Compact"/>
            </w:pPr>
            <w:r>
              <w:t xml:space="preserve">15200209</w:t>
            </w:r>
          </w:p>
        </w:tc>
        <w:tc>
          <w:tcPr/>
          <w:p>
            <w:pPr>
              <w:pStyle w:val="Compact"/>
            </w:pPr>
            <w:r>
              <w:t xml:space="preserve">Klettgau-Fm.: Gansingen-Mb.</w:t>
            </w:r>
          </w:p>
        </w:tc>
        <w:tc>
          <w:tcPr/>
          <w:p>
            <w:pPr>
              <w:pStyle w:val="Compact"/>
            </w:pPr>
            <w:r>
              <w:t xml:space="preserve">Klettgau-Fm.: Gansingen-Mb.</w:t>
            </w:r>
          </w:p>
        </w:tc>
      </w:tr>
      <w:tr>
        <w:tc>
          <w:tcPr/>
          <w:p>
            <w:pPr>
              <w:pStyle w:val="Compact"/>
            </w:pPr>
            <w:r>
              <w:t xml:space="preserve">15200210</w:t>
            </w:r>
          </w:p>
        </w:tc>
        <w:tc>
          <w:tcPr/>
          <w:p>
            <w:pPr>
              <w:pStyle w:val="Compact"/>
            </w:pPr>
            <w:r>
              <w:t xml:space="preserve">Klettgau-Fm.: Ergolz-Mb.</w:t>
            </w:r>
          </w:p>
        </w:tc>
        <w:tc>
          <w:tcPr/>
          <w:p>
            <w:pPr>
              <w:pStyle w:val="Compact"/>
            </w:pPr>
            <w:r>
              <w:t xml:space="preserve">Klettgau-Fm.: Ergolz-Mb.</w:t>
            </w:r>
          </w:p>
        </w:tc>
      </w:tr>
      <w:tr>
        <w:tc>
          <w:tcPr/>
          <w:p>
            <w:pPr>
              <w:pStyle w:val="Compact"/>
            </w:pPr>
            <w:r>
              <w:t xml:space="preserve">15200211</w:t>
            </w:r>
          </w:p>
        </w:tc>
        <w:tc>
          <w:tcPr/>
          <w:p>
            <w:pPr>
              <w:pStyle w:val="Compact"/>
            </w:pPr>
            <w:r>
              <w:t xml:space="preserve">Schinznach-Fm.: Stamberg-Mb.: Kaisten-Bk.</w:t>
            </w:r>
          </w:p>
        </w:tc>
        <w:tc>
          <w:tcPr/>
          <w:p>
            <w:pPr>
              <w:pStyle w:val="Compact"/>
            </w:pPr>
            <w:r>
              <w:t xml:space="preserve">Schinznach-Fm.: Stamberg-Mb.: Kaisten-Bk.</w:t>
            </w:r>
          </w:p>
        </w:tc>
      </w:tr>
      <w:tr>
        <w:tc>
          <w:tcPr/>
          <w:p>
            <w:pPr>
              <w:pStyle w:val="Compact"/>
            </w:pPr>
            <w:r>
              <w:t xml:space="preserve">15200212</w:t>
            </w:r>
          </w:p>
        </w:tc>
        <w:tc>
          <w:tcPr/>
          <w:p>
            <w:pPr>
              <w:pStyle w:val="Compact"/>
            </w:pPr>
            <w:r>
              <w:t xml:space="preserve">Schinznach-Fm.: Eptingen-Bk.</w:t>
            </w:r>
          </w:p>
        </w:tc>
        <w:tc>
          <w:tcPr/>
          <w:p>
            <w:pPr>
              <w:pStyle w:val="Compact"/>
            </w:pPr>
            <w:r>
              <w:t xml:space="preserve">Schinznach-Fm.: Eptingen-Bk.</w:t>
            </w:r>
          </w:p>
        </w:tc>
      </w:tr>
      <w:tr>
        <w:tc>
          <w:tcPr/>
          <w:p>
            <w:pPr>
              <w:pStyle w:val="Compact"/>
            </w:pPr>
            <w:r>
              <w:t xml:space="preserve">15200213</w:t>
            </w:r>
          </w:p>
        </w:tc>
        <w:tc>
          <w:tcPr/>
          <w:p>
            <w:pPr>
              <w:pStyle w:val="Compact"/>
            </w:pPr>
            <w:r>
              <w:t xml:space="preserve">Schinznach-Fm.: Dünnlenberg-Bk.</w:t>
            </w:r>
          </w:p>
        </w:tc>
        <w:tc>
          <w:tcPr/>
          <w:p>
            <w:pPr>
              <w:pStyle w:val="Compact"/>
            </w:pPr>
            <w:r>
              <w:t xml:space="preserve">Schinznach-Fm.: Dünnlenberg-Bk.</w:t>
            </w:r>
          </w:p>
        </w:tc>
      </w:tr>
      <w:tr>
        <w:tc>
          <w:tcPr/>
          <w:p>
            <w:pPr>
              <w:pStyle w:val="Compact"/>
            </w:pPr>
            <w:r>
              <w:t xml:space="preserve">15200214</w:t>
            </w:r>
          </w:p>
        </w:tc>
        <w:tc>
          <w:tcPr/>
          <w:p>
            <w:pPr>
              <w:pStyle w:val="Compact"/>
            </w:pPr>
            <w:r>
              <w:t xml:space="preserve">Schinznach-Fm.: Kienberg-Mb.: Saalhof-Bk.</w:t>
            </w:r>
          </w:p>
        </w:tc>
        <w:tc>
          <w:tcPr/>
          <w:p>
            <w:pPr>
              <w:pStyle w:val="Compact"/>
            </w:pPr>
            <w:r>
              <w:t xml:space="preserve">Schinznach-Fm.: Kienberg-Mb.: Saalhof-Bk.</w:t>
            </w:r>
          </w:p>
        </w:tc>
      </w:tr>
      <w:tr>
        <w:tc>
          <w:tcPr/>
          <w:p>
            <w:pPr>
              <w:pStyle w:val="Compact"/>
            </w:pPr>
            <w:r>
              <w:t xml:space="preserve">15200215</w:t>
            </w:r>
          </w:p>
        </w:tc>
        <w:tc>
          <w:tcPr/>
          <w:p>
            <w:pPr>
              <w:pStyle w:val="Compact"/>
            </w:pPr>
            <w:r>
              <w:t xml:space="preserve">Schinznach-Fm.: Leutschenberg-Mb.: Fützen-Bk.</w:t>
            </w:r>
          </w:p>
        </w:tc>
        <w:tc>
          <w:tcPr/>
          <w:p>
            <w:pPr>
              <w:pStyle w:val="Compact"/>
            </w:pPr>
            <w:r>
              <w:t xml:space="preserve">Schinznach-Fm.: Leutschenberg-Mb.: Fützen-Bk.</w:t>
            </w:r>
          </w:p>
        </w:tc>
      </w:tr>
      <w:tr>
        <w:tc>
          <w:tcPr/>
          <w:p>
            <w:pPr>
              <w:pStyle w:val="Compact"/>
            </w:pPr>
            <w:r>
              <w:t xml:space="preserve">15200216</w:t>
            </w:r>
          </w:p>
        </w:tc>
        <w:tc>
          <w:tcPr/>
          <w:p>
            <w:pPr>
              <w:pStyle w:val="Compact"/>
            </w:pPr>
            <w:r>
              <w:t xml:space="preserve">Zeglingen-Fm.: Dolomitzone</w:t>
            </w:r>
          </w:p>
        </w:tc>
        <w:tc>
          <w:tcPr/>
          <w:p>
            <w:pPr>
              <w:pStyle w:val="Compact"/>
            </w:pPr>
            <w:r>
              <w:t xml:space="preserve">Zeglingen-Fm.: Dolomitzone</w:t>
            </w:r>
          </w:p>
        </w:tc>
      </w:tr>
      <w:tr>
        <w:tc>
          <w:tcPr/>
          <w:p>
            <w:pPr>
              <w:pStyle w:val="Compact"/>
            </w:pPr>
            <w:r>
              <w:t xml:space="preserve">15200217</w:t>
            </w:r>
          </w:p>
        </w:tc>
        <w:tc>
          <w:tcPr/>
          <w:p>
            <w:pPr>
              <w:pStyle w:val="Compact"/>
            </w:pPr>
            <w:r>
              <w:t xml:space="preserve">Weitenau-Fm.: Oberer Schuttfächer</w:t>
            </w:r>
          </w:p>
        </w:tc>
        <w:tc>
          <w:tcPr/>
          <w:p>
            <w:pPr>
              <w:pStyle w:val="Compact"/>
            </w:pPr>
            <w:r>
              <w:t xml:space="preserve">Weitenau-Fm.: Oberer Schuttfächer</w:t>
            </w:r>
          </w:p>
        </w:tc>
      </w:tr>
      <w:tr>
        <w:tc>
          <w:tcPr/>
          <w:p>
            <w:pPr>
              <w:pStyle w:val="Compact"/>
            </w:pPr>
            <w:r>
              <w:t xml:space="preserve">15200218</w:t>
            </w:r>
          </w:p>
        </w:tc>
        <w:tc>
          <w:tcPr/>
          <w:p>
            <w:pPr>
              <w:pStyle w:val="Compact"/>
            </w:pPr>
            <w:r>
              <w:t xml:space="preserve">Weitenau-Fm.: Playa-Serie</w:t>
            </w:r>
          </w:p>
        </w:tc>
        <w:tc>
          <w:tcPr/>
          <w:p>
            <w:pPr>
              <w:pStyle w:val="Compact"/>
            </w:pPr>
            <w:r>
              <w:t xml:space="preserve">Weitenau-Fm.: Playa-Serie</w:t>
            </w:r>
          </w:p>
        </w:tc>
      </w:tr>
      <w:tr>
        <w:tc>
          <w:tcPr/>
          <w:p>
            <w:pPr>
              <w:pStyle w:val="Compact"/>
            </w:pPr>
            <w:r>
              <w:t xml:space="preserve">15200219</w:t>
            </w:r>
          </w:p>
        </w:tc>
        <w:tc>
          <w:tcPr/>
          <w:p>
            <w:pPr>
              <w:pStyle w:val="Compact"/>
            </w:pPr>
            <w:r>
              <w:t xml:space="preserve">Weitenau-Fm.: Unterer Schuttfächer</w:t>
            </w:r>
          </w:p>
        </w:tc>
        <w:tc>
          <w:tcPr/>
          <w:p>
            <w:pPr>
              <w:pStyle w:val="Compact"/>
            </w:pPr>
            <w:r>
              <w:t xml:space="preserve">Weitenau-Fm.: Unterer Schuttfächer</w:t>
            </w:r>
          </w:p>
        </w:tc>
      </w:tr>
      <w:tr>
        <w:tc>
          <w:tcPr/>
          <w:p>
            <w:pPr>
              <w:pStyle w:val="Compact"/>
            </w:pPr>
            <w:r>
              <w:t xml:space="preserve">15200220</w:t>
            </w:r>
          </w:p>
        </w:tc>
        <w:tc>
          <w:tcPr/>
          <w:p>
            <w:pPr>
              <w:pStyle w:val="Compact"/>
            </w:pPr>
            <w:r>
              <w:t xml:space="preserve">Schwarzwald-Massiv: Spät- bis postvariszische Intrusiva</w:t>
            </w:r>
          </w:p>
        </w:tc>
        <w:tc>
          <w:tcPr/>
          <w:p>
            <w:pPr>
              <w:pStyle w:val="Compact"/>
            </w:pPr>
            <w:r>
              <w:t xml:space="preserve">Schwarzwald-Massiv: Spät- bis postvariszische Intrusiva</w:t>
            </w:r>
          </w:p>
        </w:tc>
      </w:tr>
      <w:tr>
        <w:tc>
          <w:tcPr/>
          <w:p>
            <w:pPr>
              <w:pStyle w:val="Compact"/>
            </w:pPr>
            <w:r>
              <w:t xml:space="preserve">15200221</w:t>
            </w:r>
          </w:p>
        </w:tc>
        <w:tc>
          <w:tcPr/>
          <w:p>
            <w:pPr>
              <w:pStyle w:val="Compact"/>
            </w:pPr>
            <w:r>
              <w:t xml:space="preserve">Nordalpines Vorland: Spät- bis postvariszische Sedimente und Vulkanite</w:t>
            </w:r>
          </w:p>
        </w:tc>
        <w:tc>
          <w:tcPr/>
          <w:p>
            <w:pPr>
              <w:pStyle w:val="Compact"/>
            </w:pPr>
            <w:r>
              <w:t xml:space="preserve">Nordalpines Vorland: Spät- bis postvariszische Sedimente und Vulkanite</w:t>
            </w:r>
          </w:p>
        </w:tc>
      </w:tr>
      <w:tr>
        <w:tc>
          <w:tcPr/>
          <w:p>
            <w:pPr>
              <w:pStyle w:val="Compact"/>
            </w:pPr>
            <w:r>
              <w:t xml:space="preserve">15200222</w:t>
            </w:r>
          </w:p>
        </w:tc>
        <w:tc>
          <w:tcPr/>
          <w:p>
            <w:pPr>
              <w:pStyle w:val="Compact"/>
            </w:pPr>
            <w:r>
              <w:t xml:space="preserve">Stockberg-Quarzporphyr</w:t>
            </w:r>
          </w:p>
        </w:tc>
        <w:tc>
          <w:tcPr/>
          <w:p>
            <w:pPr>
              <w:pStyle w:val="Compact"/>
            </w:pPr>
            <w:r>
              <w:t xml:space="preserve">Stockberg-Quarzporphyr</w:t>
            </w:r>
          </w:p>
        </w:tc>
      </w:tr>
      <w:tr>
        <w:tc>
          <w:tcPr/>
          <w:p>
            <w:pPr>
              <w:pStyle w:val="Compact"/>
            </w:pPr>
            <w:r>
              <w:t xml:space="preserve">15200223</w:t>
            </w:r>
          </w:p>
        </w:tc>
        <w:tc>
          <w:tcPr/>
          <w:p>
            <w:pPr>
              <w:pStyle w:val="Compact"/>
            </w:pPr>
            <w:r>
              <w:t xml:space="preserve">Bärhalde-Granit</w:t>
            </w:r>
          </w:p>
        </w:tc>
        <w:tc>
          <w:tcPr/>
          <w:p>
            <w:pPr>
              <w:pStyle w:val="Compact"/>
            </w:pPr>
            <w:r>
              <w:t xml:space="preserve">Bärhalde-Granit</w:t>
            </w:r>
          </w:p>
        </w:tc>
      </w:tr>
      <w:tr>
        <w:tc>
          <w:tcPr/>
          <w:p>
            <w:pPr>
              <w:pStyle w:val="Compact"/>
            </w:pPr>
            <w:r>
              <w:t xml:space="preserve">15200224</w:t>
            </w:r>
          </w:p>
        </w:tc>
        <w:tc>
          <w:tcPr/>
          <w:p>
            <w:pPr>
              <w:pStyle w:val="Compact"/>
            </w:pPr>
            <w:r>
              <w:t xml:space="preserve">Schluchsee-Granit</w:t>
            </w:r>
          </w:p>
        </w:tc>
        <w:tc>
          <w:tcPr/>
          <w:p>
            <w:pPr>
              <w:pStyle w:val="Compact"/>
            </w:pPr>
            <w:r>
              <w:t xml:space="preserve">Schluchsee-Granit</w:t>
            </w:r>
          </w:p>
        </w:tc>
      </w:tr>
      <w:tr>
        <w:tc>
          <w:tcPr/>
          <w:p>
            <w:pPr>
              <w:pStyle w:val="Compact"/>
            </w:pPr>
            <w:r>
              <w:t xml:space="preserve">15200225</w:t>
            </w:r>
          </w:p>
        </w:tc>
        <w:tc>
          <w:tcPr/>
          <w:p>
            <w:pPr>
              <w:pStyle w:val="Compact"/>
            </w:pPr>
            <w:r>
              <w:t xml:space="preserve">Säckingen-Granit</w:t>
            </w:r>
          </w:p>
        </w:tc>
        <w:tc>
          <w:tcPr/>
          <w:p>
            <w:pPr>
              <w:pStyle w:val="Compact"/>
            </w:pPr>
            <w:r>
              <w:t xml:space="preserve">Säckingen-Granit</w:t>
            </w:r>
          </w:p>
        </w:tc>
      </w:tr>
      <w:tr>
        <w:tc>
          <w:tcPr/>
          <w:p>
            <w:pPr>
              <w:pStyle w:val="Compact"/>
            </w:pPr>
            <w:r>
              <w:t xml:space="preserve">15200226</w:t>
            </w:r>
          </w:p>
        </w:tc>
        <w:tc>
          <w:tcPr/>
          <w:p>
            <w:pPr>
              <w:pStyle w:val="Compact"/>
            </w:pPr>
            <w:r>
              <w:t xml:space="preserve">Weiach-Fm.: Jüngere Flussablagerungen</w:t>
            </w:r>
          </w:p>
        </w:tc>
        <w:tc>
          <w:tcPr/>
          <w:p>
            <w:pPr>
              <w:pStyle w:val="Compact"/>
            </w:pPr>
            <w:r>
              <w:t xml:space="preserve">Weiach-Fm.: Jüngere Flussablagerungen</w:t>
            </w:r>
          </w:p>
        </w:tc>
      </w:tr>
      <w:tr>
        <w:tc>
          <w:tcPr/>
          <w:p>
            <w:pPr>
              <w:pStyle w:val="Compact"/>
            </w:pPr>
            <w:r>
              <w:t xml:space="preserve">15200227</w:t>
            </w:r>
          </w:p>
        </w:tc>
        <w:tc>
          <w:tcPr/>
          <w:p>
            <w:pPr>
              <w:pStyle w:val="Compact"/>
            </w:pPr>
            <w:r>
              <w:t xml:space="preserve">Weiach-Fm.: Seeablagerungen</w:t>
            </w:r>
          </w:p>
        </w:tc>
        <w:tc>
          <w:tcPr/>
          <w:p>
            <w:pPr>
              <w:pStyle w:val="Compact"/>
            </w:pPr>
            <w:r>
              <w:t xml:space="preserve">Weiach-Fm.: Seeablagerungen</w:t>
            </w:r>
          </w:p>
        </w:tc>
      </w:tr>
      <w:tr>
        <w:tc>
          <w:tcPr/>
          <w:p>
            <w:pPr>
              <w:pStyle w:val="Compact"/>
            </w:pPr>
            <w:r>
              <w:t xml:space="preserve">15200228</w:t>
            </w:r>
          </w:p>
        </w:tc>
        <w:tc>
          <w:tcPr/>
          <w:p>
            <w:pPr>
              <w:pStyle w:val="Compact"/>
            </w:pPr>
            <w:r>
              <w:t xml:space="preserve">Weiach-Fm.: Ältere Flussablagerungen</w:t>
            </w:r>
          </w:p>
        </w:tc>
        <w:tc>
          <w:tcPr/>
          <w:p>
            <w:pPr>
              <w:pStyle w:val="Compact"/>
            </w:pPr>
            <w:r>
              <w:t xml:space="preserve">Weiach-Fm.: Ältere Flussablagerungen</w:t>
            </w:r>
          </w:p>
        </w:tc>
      </w:tr>
      <w:tr>
        <w:tc>
          <w:tcPr/>
          <w:p>
            <w:pPr>
              <w:pStyle w:val="Compact"/>
            </w:pPr>
            <w:r>
              <w:t xml:space="preserve">15200229</w:t>
            </w:r>
          </w:p>
        </w:tc>
        <w:tc>
          <w:tcPr/>
          <w:p>
            <w:pPr>
              <w:pStyle w:val="Compact"/>
            </w:pPr>
            <w:r>
              <w:t xml:space="preserve">Weiach-Fm.: Ältere Flussablagerungen: Kohle-Serie</w:t>
            </w:r>
          </w:p>
        </w:tc>
        <w:tc>
          <w:tcPr/>
          <w:p>
            <w:pPr>
              <w:pStyle w:val="Compact"/>
            </w:pPr>
            <w:r>
              <w:t xml:space="preserve">Weiach-Fm.: Ältere Flussablagerungen: Kohle-Serie</w:t>
            </w:r>
          </w:p>
        </w:tc>
      </w:tr>
      <w:tr>
        <w:tc>
          <w:tcPr/>
          <w:p>
            <w:pPr>
              <w:pStyle w:val="Compact"/>
            </w:pPr>
            <w:r>
              <w:t xml:space="preserve">15200230</w:t>
            </w:r>
          </w:p>
        </w:tc>
        <w:tc>
          <w:tcPr/>
          <w:p>
            <w:pPr>
              <w:pStyle w:val="Compact"/>
            </w:pPr>
            <w:r>
              <w:t xml:space="preserve">Schwarzwald-Massiv: Früh- bis mittelvariszische Intrusiva</w:t>
            </w:r>
          </w:p>
        </w:tc>
        <w:tc>
          <w:tcPr/>
          <w:p>
            <w:pPr>
              <w:pStyle w:val="Compact"/>
            </w:pPr>
            <w:r>
              <w:t xml:space="preserve">Schwarzwald-Massiv: Früh- bis mittelvariszische Intrusiva</w:t>
            </w:r>
          </w:p>
        </w:tc>
      </w:tr>
      <w:tr>
        <w:tc>
          <w:tcPr/>
          <w:p>
            <w:pPr>
              <w:pStyle w:val="Compact"/>
            </w:pPr>
            <w:r>
              <w:t xml:space="preserve">15200231</w:t>
            </w:r>
          </w:p>
        </w:tc>
        <w:tc>
          <w:tcPr/>
          <w:p>
            <w:pPr>
              <w:pStyle w:val="Compact"/>
            </w:pPr>
            <w:r>
              <w:t xml:space="preserve">Albtal-Granit</w:t>
            </w:r>
          </w:p>
        </w:tc>
        <w:tc>
          <w:tcPr/>
          <w:p>
            <w:pPr>
              <w:pStyle w:val="Compact"/>
            </w:pPr>
            <w:r>
              <w:t xml:space="preserve">Albtal-Granit</w:t>
            </w:r>
          </w:p>
        </w:tc>
      </w:tr>
      <w:tr>
        <w:tc>
          <w:tcPr/>
          <w:p>
            <w:pPr>
              <w:pStyle w:val="Compact"/>
            </w:pPr>
            <w:r>
              <w:t xml:space="preserve">15200232</w:t>
            </w:r>
          </w:p>
        </w:tc>
        <w:tc>
          <w:tcPr/>
          <w:p>
            <w:pPr>
              <w:pStyle w:val="Compact"/>
            </w:pPr>
            <w:r>
              <w:t xml:space="preserve">Malsburg-Granit</w:t>
            </w:r>
          </w:p>
        </w:tc>
        <w:tc>
          <w:tcPr/>
          <w:p>
            <w:pPr>
              <w:pStyle w:val="Compact"/>
            </w:pPr>
            <w:r>
              <w:t xml:space="preserve">Malsburg-Granit</w:t>
            </w:r>
          </w:p>
        </w:tc>
      </w:tr>
      <w:tr>
        <w:tc>
          <w:tcPr/>
          <w:p>
            <w:pPr>
              <w:pStyle w:val="Compact"/>
            </w:pPr>
            <w:r>
              <w:t xml:space="preserve">15200233</w:t>
            </w:r>
          </w:p>
        </w:tc>
        <w:tc>
          <w:tcPr/>
          <w:p>
            <w:pPr>
              <w:pStyle w:val="Compact"/>
            </w:pPr>
            <w:r>
              <w:t xml:space="preserve">Blauen-Granit</w:t>
            </w:r>
          </w:p>
        </w:tc>
        <w:tc>
          <w:tcPr/>
          <w:p>
            <w:pPr>
              <w:pStyle w:val="Compact"/>
            </w:pPr>
            <w:r>
              <w:t xml:space="preserve">Blauen-Granit</w:t>
            </w:r>
          </w:p>
        </w:tc>
      </w:tr>
      <w:tr>
        <w:tc>
          <w:tcPr/>
          <w:p>
            <w:pPr>
              <w:pStyle w:val="Compact"/>
            </w:pPr>
            <w:r>
              <w:t xml:space="preserve">15200234</w:t>
            </w:r>
          </w:p>
        </w:tc>
        <w:tc>
          <w:tcPr/>
          <w:p>
            <w:pPr>
              <w:pStyle w:val="Compact"/>
            </w:pPr>
            <w:r>
              <w:t xml:space="preserve">Klemmbach-Granit</w:t>
            </w:r>
          </w:p>
        </w:tc>
        <w:tc>
          <w:tcPr/>
          <w:p>
            <w:pPr>
              <w:pStyle w:val="Compact"/>
            </w:pPr>
            <w:r>
              <w:t xml:space="preserve">Klemmbach-Granit</w:t>
            </w:r>
          </w:p>
        </w:tc>
      </w:tr>
      <w:tr>
        <w:tc>
          <w:tcPr/>
          <w:p>
            <w:pPr>
              <w:pStyle w:val="Compact"/>
            </w:pPr>
            <w:r>
              <w:t xml:space="preserve">15200235</w:t>
            </w:r>
          </w:p>
        </w:tc>
        <w:tc>
          <w:tcPr/>
          <w:p>
            <w:pPr>
              <w:pStyle w:val="Compact"/>
            </w:pPr>
            <w:r>
              <w:t xml:space="preserve">Randgranit</w:t>
            </w:r>
          </w:p>
        </w:tc>
        <w:tc>
          <w:tcPr/>
          <w:p>
            <w:pPr>
              <w:pStyle w:val="Compact"/>
            </w:pPr>
            <w:r>
              <w:t xml:space="preserve">Randgranit</w:t>
            </w:r>
          </w:p>
        </w:tc>
      </w:tr>
      <w:tr>
        <w:tc>
          <w:tcPr/>
          <w:p>
            <w:pPr>
              <w:pStyle w:val="Compact"/>
            </w:pPr>
            <w:r>
              <w:t xml:space="preserve">15200236</w:t>
            </w:r>
          </w:p>
        </w:tc>
        <w:tc>
          <w:tcPr/>
          <w:p>
            <w:pPr>
              <w:pStyle w:val="Compact"/>
            </w:pPr>
            <w:r>
              <w:t xml:space="preserve">Münsterhalden-Granit</w:t>
            </w:r>
          </w:p>
        </w:tc>
        <w:tc>
          <w:tcPr/>
          <w:p>
            <w:pPr>
              <w:pStyle w:val="Compact"/>
            </w:pPr>
            <w:r>
              <w:t xml:space="preserve">Münsterhalden-Granit</w:t>
            </w:r>
          </w:p>
        </w:tc>
      </w:tr>
      <w:tr>
        <w:tc>
          <w:tcPr/>
          <w:p>
            <w:pPr>
              <w:pStyle w:val="Compact"/>
            </w:pPr>
            <w:r>
              <w:t xml:space="preserve">15200237</w:t>
            </w:r>
          </w:p>
        </w:tc>
        <w:tc>
          <w:tcPr/>
          <w:p>
            <w:pPr>
              <w:pStyle w:val="Compact"/>
            </w:pPr>
            <w:r>
              <w:t xml:space="preserve">Schönau-Herrenschwand-Granit</w:t>
            </w:r>
          </w:p>
        </w:tc>
        <w:tc>
          <w:tcPr/>
          <w:p>
            <w:pPr>
              <w:pStyle w:val="Compact"/>
            </w:pPr>
            <w:r>
              <w:t xml:space="preserve">Schönau-Herrenschwand-Granit</w:t>
            </w:r>
          </w:p>
        </w:tc>
      </w:tr>
      <w:tr>
        <w:tc>
          <w:tcPr/>
          <w:p>
            <w:pPr>
              <w:pStyle w:val="Compact"/>
            </w:pPr>
            <w:r>
              <w:t xml:space="preserve">15200238</w:t>
            </w:r>
          </w:p>
        </w:tc>
        <w:tc>
          <w:tcPr/>
          <w:p>
            <w:pPr>
              <w:pStyle w:val="Compact"/>
            </w:pPr>
            <w:r>
              <w:t xml:space="preserve">St.-Blasien-Granit</w:t>
            </w:r>
          </w:p>
        </w:tc>
        <w:tc>
          <w:tcPr/>
          <w:p>
            <w:pPr>
              <w:pStyle w:val="Compact"/>
            </w:pPr>
            <w:r>
              <w:t xml:space="preserve">St.-Blasien-Granit</w:t>
            </w:r>
          </w:p>
        </w:tc>
      </w:tr>
      <w:tr>
        <w:tc>
          <w:tcPr/>
          <w:p>
            <w:pPr>
              <w:pStyle w:val="Compact"/>
            </w:pPr>
            <w:r>
              <w:t xml:space="preserve">15200239</w:t>
            </w:r>
          </w:p>
        </w:tc>
        <w:tc>
          <w:tcPr/>
          <w:p>
            <w:pPr>
              <w:pStyle w:val="Compact"/>
            </w:pPr>
            <w:r>
              <w:t xml:space="preserve">Mambach-Granit</w:t>
            </w:r>
          </w:p>
        </w:tc>
        <w:tc>
          <w:tcPr/>
          <w:p>
            <w:pPr>
              <w:pStyle w:val="Compact"/>
            </w:pPr>
            <w:r>
              <w:t xml:space="preserve">Mambach-Granit</w:t>
            </w:r>
          </w:p>
        </w:tc>
      </w:tr>
      <w:tr>
        <w:tc>
          <w:tcPr/>
          <w:p>
            <w:pPr>
              <w:pStyle w:val="Compact"/>
            </w:pPr>
            <w:r>
              <w:t xml:space="preserve">15200240</w:t>
            </w:r>
          </w:p>
        </w:tc>
        <w:tc>
          <w:tcPr/>
          <w:p>
            <w:pPr>
              <w:pStyle w:val="Compact"/>
            </w:pPr>
            <w:r>
              <w:t xml:space="preserve">Lenzkirch-Steina-Granit</w:t>
            </w:r>
          </w:p>
        </w:tc>
        <w:tc>
          <w:tcPr/>
          <w:p>
            <w:pPr>
              <w:pStyle w:val="Compact"/>
            </w:pPr>
            <w:r>
              <w:t xml:space="preserve">Lenzkirch-Steina-Granit</w:t>
            </w:r>
          </w:p>
        </w:tc>
      </w:tr>
      <w:tr>
        <w:tc>
          <w:tcPr/>
          <w:p>
            <w:pPr>
              <w:pStyle w:val="Compact"/>
            </w:pPr>
            <w:r>
              <w:t xml:space="preserve">15200241</w:t>
            </w:r>
          </w:p>
        </w:tc>
        <w:tc>
          <w:tcPr/>
          <w:p>
            <w:pPr>
              <w:pStyle w:val="Compact"/>
            </w:pPr>
            <w:r>
              <w:t xml:space="preserve">Hauenstein-Granit</w:t>
            </w:r>
          </w:p>
        </w:tc>
        <w:tc>
          <w:tcPr/>
          <w:p>
            <w:pPr>
              <w:pStyle w:val="Compact"/>
            </w:pPr>
            <w:r>
              <w:t xml:space="preserve">Hauenstein-Granit</w:t>
            </w:r>
          </w:p>
        </w:tc>
      </w:tr>
      <w:tr>
        <w:tc>
          <w:tcPr/>
          <w:p>
            <w:pPr>
              <w:pStyle w:val="Compact"/>
            </w:pPr>
            <w:r>
              <w:t xml:space="preserve">15200242</w:t>
            </w:r>
          </w:p>
        </w:tc>
        <w:tc>
          <w:tcPr/>
          <w:p>
            <w:pPr>
              <w:pStyle w:val="Compact"/>
            </w:pPr>
            <w:r>
              <w:t xml:space="preserve">Böttstein-Granit</w:t>
            </w:r>
          </w:p>
        </w:tc>
        <w:tc>
          <w:tcPr/>
          <w:p>
            <w:pPr>
              <w:pStyle w:val="Compact"/>
            </w:pPr>
            <w:r>
              <w:t xml:space="preserve">Böttstein-Granit</w:t>
            </w:r>
          </w:p>
        </w:tc>
      </w:tr>
      <w:tr>
        <w:tc>
          <w:tcPr/>
          <w:p>
            <w:pPr>
              <w:pStyle w:val="Compact"/>
            </w:pPr>
            <w:r>
              <w:t xml:space="preserve">15200243</w:t>
            </w:r>
          </w:p>
        </w:tc>
        <w:tc>
          <w:tcPr/>
          <w:p>
            <w:pPr>
              <w:pStyle w:val="Compact"/>
            </w:pPr>
            <w:r>
              <w:t xml:space="preserve">Schwarzwald-Massiv: Früh- bis mittelvariszische Sedimente</w:t>
            </w:r>
          </w:p>
        </w:tc>
        <w:tc>
          <w:tcPr/>
          <w:p>
            <w:pPr>
              <w:pStyle w:val="Compact"/>
            </w:pPr>
            <w:r>
              <w:t xml:space="preserve">Schwarzwald-Massiv: Früh- bis mittelvariszische Sedimente</w:t>
            </w:r>
          </w:p>
        </w:tc>
      </w:tr>
      <w:tr>
        <w:tc>
          <w:tcPr/>
          <w:p>
            <w:pPr>
              <w:pStyle w:val="Compact"/>
            </w:pPr>
            <w:r>
              <w:t xml:space="preserve">15200245</w:t>
            </w:r>
          </w:p>
        </w:tc>
        <w:tc>
          <w:tcPr/>
          <w:p>
            <w:pPr>
              <w:pStyle w:val="Compact"/>
            </w:pPr>
            <w:r>
              <w:t xml:space="preserve">Schwarzwald-Massiv: Prävariszisches polyzyklisches Grundgebirge</w:t>
            </w:r>
          </w:p>
        </w:tc>
        <w:tc>
          <w:tcPr/>
          <w:p>
            <w:pPr>
              <w:pStyle w:val="Compact"/>
            </w:pPr>
            <w:r>
              <w:t xml:space="preserve">Schwarzwald-Massiv: Prävariszisches polyzyklisches Grundgebirge</w:t>
            </w:r>
          </w:p>
        </w:tc>
      </w:tr>
      <w:tr>
        <w:tc>
          <w:tcPr/>
          <w:p>
            <w:pPr>
              <w:pStyle w:val="Compact"/>
            </w:pPr>
            <w:r>
              <w:t xml:space="preserve">15200246</w:t>
            </w:r>
          </w:p>
        </w:tc>
        <w:tc>
          <w:tcPr/>
          <w:p>
            <w:pPr>
              <w:pStyle w:val="Compact"/>
            </w:pPr>
            <w:r>
              <w:t xml:space="preserve">Schwarzwald-Massiv: Prävariszische Orthogneise</w:t>
            </w:r>
          </w:p>
        </w:tc>
        <w:tc>
          <w:tcPr/>
          <w:p>
            <w:pPr>
              <w:pStyle w:val="Compact"/>
            </w:pPr>
            <w:r>
              <w:t xml:space="preserve">Schwarzwald-Massiv: Prävariszische Orthogneise</w:t>
            </w:r>
          </w:p>
        </w:tc>
      </w:tr>
      <w:tr>
        <w:tc>
          <w:tcPr/>
          <w:p>
            <w:pPr>
              <w:pStyle w:val="Compact"/>
            </w:pPr>
            <w:r>
              <w:t xml:space="preserve">15200247</w:t>
            </w:r>
          </w:p>
        </w:tc>
        <w:tc>
          <w:tcPr/>
          <w:p>
            <w:pPr>
              <w:pStyle w:val="Compact"/>
            </w:pPr>
            <w:r>
              <w:t xml:space="preserve">Todtmoos-Gneiskomplex</w:t>
            </w:r>
          </w:p>
        </w:tc>
        <w:tc>
          <w:tcPr/>
          <w:p>
            <w:pPr>
              <w:pStyle w:val="Compact"/>
            </w:pPr>
            <w:r>
              <w:t xml:space="preserve">Todtmoos-Gneiskomplex</w:t>
            </w:r>
          </w:p>
        </w:tc>
      </w:tr>
      <w:tr>
        <w:tc>
          <w:tcPr/>
          <w:p>
            <w:pPr>
              <w:pStyle w:val="Compact"/>
            </w:pPr>
            <w:r>
              <w:t xml:space="preserve">15200248</w:t>
            </w:r>
          </w:p>
        </w:tc>
        <w:tc>
          <w:tcPr/>
          <w:p>
            <w:pPr>
              <w:pStyle w:val="Compact"/>
            </w:pPr>
            <w:r>
              <w:t xml:space="preserve">Murgtal-Gneiskomplex</w:t>
            </w:r>
          </w:p>
        </w:tc>
        <w:tc>
          <w:tcPr/>
          <w:p>
            <w:pPr>
              <w:pStyle w:val="Compact"/>
            </w:pPr>
            <w:r>
              <w:t xml:space="preserve">Murgtal-Gneiskomplex</w:t>
            </w:r>
          </w:p>
        </w:tc>
      </w:tr>
      <w:tr>
        <w:tc>
          <w:tcPr/>
          <w:p>
            <w:pPr>
              <w:pStyle w:val="Compact"/>
            </w:pPr>
            <w:r>
              <w:t xml:space="preserve">15200249</w:t>
            </w:r>
          </w:p>
        </w:tc>
        <w:tc>
          <w:tcPr/>
          <w:p>
            <w:pPr>
              <w:pStyle w:val="Compact"/>
            </w:pPr>
            <w:r>
              <w:t xml:space="preserve">Laufenburg-Gneiskomplex</w:t>
            </w:r>
          </w:p>
        </w:tc>
        <w:tc>
          <w:tcPr/>
          <w:p>
            <w:pPr>
              <w:pStyle w:val="Compact"/>
            </w:pPr>
            <w:r>
              <w:t xml:space="preserve">Laufenburg-Gneiskomplex</w:t>
            </w:r>
          </w:p>
        </w:tc>
      </w:tr>
      <w:tr>
        <w:tc>
          <w:tcPr/>
          <w:p>
            <w:pPr>
              <w:pStyle w:val="Compact"/>
            </w:pPr>
            <w:r>
              <w:t xml:space="preserve">15200250</w:t>
            </w:r>
          </w:p>
        </w:tc>
        <w:tc>
          <w:tcPr/>
          <w:p>
            <w:pPr>
              <w:pStyle w:val="Compact"/>
            </w:pPr>
            <w:r>
              <w:t xml:space="preserve">Schwarzwald-Massiv: Prävariszische Migmatite</w:t>
            </w:r>
          </w:p>
        </w:tc>
        <w:tc>
          <w:tcPr/>
          <w:p>
            <w:pPr>
              <w:pStyle w:val="Compact"/>
            </w:pPr>
            <w:r>
              <w:t xml:space="preserve">Schwarzwald-Massiv: Prävariszische Migmatite</w:t>
            </w:r>
          </w:p>
        </w:tc>
      </w:tr>
      <w:tr>
        <w:tc>
          <w:tcPr/>
          <w:p>
            <w:pPr>
              <w:pStyle w:val="Compact"/>
            </w:pPr>
            <w:r>
              <w:t xml:space="preserve">15200251</w:t>
            </w:r>
          </w:p>
        </w:tc>
        <w:tc>
          <w:tcPr/>
          <w:p>
            <w:pPr>
              <w:pStyle w:val="Compact"/>
            </w:pPr>
            <w:r>
              <w:t xml:space="preserve">Wiesen-Wehratal-Gneiskomplex</w:t>
            </w:r>
          </w:p>
        </w:tc>
        <w:tc>
          <w:tcPr/>
          <w:p>
            <w:pPr>
              <w:pStyle w:val="Compact"/>
            </w:pPr>
            <w:r>
              <w:t xml:space="preserve">Wiesen-Wehratal-Gneiskomplex</w:t>
            </w:r>
          </w:p>
        </w:tc>
      </w:tr>
      <w:tr>
        <w:tc>
          <w:tcPr/>
          <w:p>
            <w:pPr>
              <w:pStyle w:val="Compact"/>
            </w:pPr>
            <w:r>
              <w:t xml:space="preserve">15200252</w:t>
            </w:r>
          </w:p>
        </w:tc>
        <w:tc>
          <w:tcPr/>
          <w:p>
            <w:pPr>
              <w:pStyle w:val="Compact"/>
            </w:pPr>
            <w:r>
              <w:t xml:space="preserve">Wiesen-Wehratal-Gneiskomplex: Wehratal-Syenit</w:t>
            </w:r>
          </w:p>
        </w:tc>
        <w:tc>
          <w:tcPr/>
          <w:p>
            <w:pPr>
              <w:pStyle w:val="Compact"/>
            </w:pPr>
            <w:r>
              <w:t xml:space="preserve">Wiesen-Wehratal-Gneiskomplex: Wehratal-Syenit</w:t>
            </w:r>
          </w:p>
        </w:tc>
      </w:tr>
      <w:tr>
        <w:tc>
          <w:tcPr/>
          <w:p>
            <w:pPr>
              <w:pStyle w:val="Compact"/>
            </w:pPr>
            <w:r>
              <w:t xml:space="preserve">15200253</w:t>
            </w:r>
          </w:p>
        </w:tc>
        <w:tc>
          <w:tcPr/>
          <w:p>
            <w:pPr>
              <w:pStyle w:val="Compact"/>
            </w:pPr>
            <w:r>
              <w:t xml:space="preserve">Schwarzwald-Massiv: Prävariszische Grüngesteine</w:t>
            </w:r>
          </w:p>
        </w:tc>
        <w:tc>
          <w:tcPr/>
          <w:p>
            <w:pPr>
              <w:pStyle w:val="Compact"/>
            </w:pPr>
            <w:r>
              <w:t xml:space="preserve">Schwarzwald-Massiv: Prävariszische Grüngesteine</w:t>
            </w:r>
          </w:p>
        </w:tc>
      </w:tr>
      <w:tr>
        <w:tc>
          <w:tcPr/>
          <w:p>
            <w:pPr>
              <w:pStyle w:val="Compact"/>
            </w:pPr>
            <w:r>
              <w:t xml:space="preserve">15200254</w:t>
            </w:r>
          </w:p>
        </w:tc>
        <w:tc>
          <w:tcPr/>
          <w:p>
            <w:pPr>
              <w:pStyle w:val="Compact"/>
            </w:pPr>
            <w:r>
              <w:t xml:space="preserve">Molasse</w:t>
            </w:r>
          </w:p>
        </w:tc>
        <w:tc>
          <w:tcPr/>
          <w:p>
            <w:pPr>
              <w:pStyle w:val="Compact"/>
            </w:pPr>
            <w:r>
              <w:t xml:space="preserve">Molasse</w:t>
            </w:r>
          </w:p>
        </w:tc>
      </w:tr>
      <w:tr>
        <w:tc>
          <w:tcPr/>
          <w:p>
            <w:pPr>
              <w:pStyle w:val="Compact"/>
            </w:pPr>
            <w:r>
              <w:t xml:space="preserve">15200255</w:t>
            </w:r>
          </w:p>
        </w:tc>
        <w:tc>
          <w:tcPr/>
          <w:p>
            <w:pPr>
              <w:pStyle w:val="Compact"/>
            </w:pPr>
            <w:r>
              <w:t xml:space="preserve">OSM (Obere Süsswassermolasse)</w:t>
            </w:r>
          </w:p>
        </w:tc>
        <w:tc>
          <w:tcPr/>
          <w:p>
            <w:pPr>
              <w:pStyle w:val="Compact"/>
            </w:pPr>
            <w:r>
              <w:t xml:space="preserve">OSM (Obere Süsswassermolasse)</w:t>
            </w:r>
          </w:p>
        </w:tc>
      </w:tr>
      <w:tr>
        <w:tc>
          <w:tcPr/>
          <w:p>
            <w:pPr>
              <w:pStyle w:val="Compact"/>
            </w:pPr>
            <w:r>
              <w:t xml:space="preserve">15200256</w:t>
            </w:r>
          </w:p>
        </w:tc>
        <w:tc>
          <w:tcPr/>
          <w:p>
            <w:pPr>
              <w:pStyle w:val="Compact"/>
            </w:pPr>
            <w:r>
              <w:t xml:space="preserve">Pfänder-Fm.: Tannenberg-Sch.</w:t>
            </w:r>
          </w:p>
        </w:tc>
        <w:tc>
          <w:tcPr/>
          <w:p>
            <w:pPr>
              <w:pStyle w:val="Compact"/>
            </w:pPr>
            <w:r>
              <w:t xml:space="preserve">Pfänder-Fm.: Tannenberg-Sch.</w:t>
            </w:r>
          </w:p>
        </w:tc>
      </w:tr>
      <w:tr>
        <w:tc>
          <w:tcPr/>
          <w:p>
            <w:pPr>
              <w:pStyle w:val="Compact"/>
            </w:pPr>
            <w:r>
              <w:t xml:space="preserve">15200257</w:t>
            </w:r>
          </w:p>
        </w:tc>
        <w:tc>
          <w:tcPr/>
          <w:p>
            <w:pPr>
              <w:pStyle w:val="Compact"/>
            </w:pPr>
            <w:r>
              <w:t xml:space="preserve">Pfänder-Fm.</w:t>
            </w:r>
          </w:p>
        </w:tc>
        <w:tc>
          <w:tcPr/>
          <w:p>
            <w:pPr>
              <w:pStyle w:val="Compact"/>
            </w:pPr>
            <w:r>
              <w:t xml:space="preserve">Pfänder-Fm.</w:t>
            </w:r>
          </w:p>
        </w:tc>
      </w:tr>
      <w:tr>
        <w:tc>
          <w:tcPr/>
          <w:p>
            <w:pPr>
              <w:pStyle w:val="Compact"/>
            </w:pPr>
            <w:r>
              <w:t xml:space="preserve">15200258</w:t>
            </w:r>
          </w:p>
        </w:tc>
        <w:tc>
          <w:tcPr/>
          <w:p>
            <w:pPr>
              <w:pStyle w:val="Compact"/>
            </w:pPr>
            <w:r>
              <w:t xml:space="preserve">Napf-Fm.</w:t>
            </w:r>
          </w:p>
        </w:tc>
        <w:tc>
          <w:tcPr/>
          <w:p>
            <w:pPr>
              <w:pStyle w:val="Compact"/>
            </w:pPr>
            <w:r>
              <w:t xml:space="preserve">Napf-Fm.</w:t>
            </w:r>
          </w:p>
        </w:tc>
      </w:tr>
      <w:tr>
        <w:tc>
          <w:tcPr/>
          <w:p>
            <w:pPr>
              <w:pStyle w:val="Compact"/>
            </w:pPr>
            <w:r>
              <w:t xml:space="preserve">15200259</w:t>
            </w:r>
          </w:p>
        </w:tc>
        <w:tc>
          <w:tcPr/>
          <w:p>
            <w:pPr>
              <w:pStyle w:val="Compact"/>
            </w:pPr>
            <w:r>
              <w:t xml:space="preserve">Napf-Fm.: Eimätteli-Mb.: Blapbach-Kohlehorizont</w:t>
            </w:r>
          </w:p>
        </w:tc>
        <w:tc>
          <w:tcPr/>
          <w:p>
            <w:pPr>
              <w:pStyle w:val="Compact"/>
            </w:pPr>
            <w:r>
              <w:t xml:space="preserve">Napf-Fm.: Eimätteli-Mb.: Blapbach-Kohlehorizont</w:t>
            </w:r>
          </w:p>
        </w:tc>
      </w:tr>
      <w:tr>
        <w:tc>
          <w:tcPr/>
          <w:p>
            <w:pPr>
              <w:pStyle w:val="Compact"/>
            </w:pPr>
            <w:r>
              <w:t xml:space="preserve">15200260</w:t>
            </w:r>
          </w:p>
        </w:tc>
        <w:tc>
          <w:tcPr/>
          <w:p>
            <w:pPr>
              <w:pStyle w:val="Compact"/>
            </w:pPr>
            <w:r>
              <w:t xml:space="preserve">Napf-Fm.: Eimätteli-Mb.</w:t>
            </w:r>
          </w:p>
        </w:tc>
        <w:tc>
          <w:tcPr/>
          <w:p>
            <w:pPr>
              <w:pStyle w:val="Compact"/>
            </w:pPr>
            <w:r>
              <w:t xml:space="preserve">Napf-Fm.: Eimätteli-Mb.</w:t>
            </w:r>
          </w:p>
        </w:tc>
      </w:tr>
      <w:tr>
        <w:tc>
          <w:tcPr/>
          <w:p>
            <w:pPr>
              <w:pStyle w:val="Compact"/>
            </w:pPr>
            <w:r>
              <w:t xml:space="preserve">15200261</w:t>
            </w:r>
          </w:p>
        </w:tc>
        <w:tc>
          <w:tcPr/>
          <w:p>
            <w:pPr>
              <w:pStyle w:val="Compact"/>
            </w:pPr>
            <w:r>
              <w:t xml:space="preserve">Schüpferegg-Nagelfluh</w:t>
            </w:r>
          </w:p>
        </w:tc>
        <w:tc>
          <w:tcPr/>
          <w:p>
            <w:pPr>
              <w:pStyle w:val="Compact"/>
            </w:pPr>
            <w:r>
              <w:t xml:space="preserve">Schüpferegg-Nagelfluh</w:t>
            </w:r>
          </w:p>
        </w:tc>
      </w:tr>
      <w:tr>
        <w:tc>
          <w:tcPr/>
          <w:p>
            <w:pPr>
              <w:pStyle w:val="Compact"/>
            </w:pPr>
            <w:r>
              <w:t xml:space="preserve">15200262</w:t>
            </w:r>
          </w:p>
        </w:tc>
        <w:tc>
          <w:tcPr/>
          <w:p>
            <w:pPr>
              <w:pStyle w:val="Compact"/>
            </w:pPr>
            <w:r>
              <w:t xml:space="preserve">OSM-II</w:t>
            </w:r>
          </w:p>
        </w:tc>
        <w:tc>
          <w:tcPr/>
          <w:p>
            <w:pPr>
              <w:pStyle w:val="Compact"/>
            </w:pPr>
            <w:r>
              <w:t xml:space="preserve">OSM-II</w:t>
            </w:r>
          </w:p>
        </w:tc>
      </w:tr>
      <w:tr>
        <w:tc>
          <w:tcPr/>
          <w:p>
            <w:pPr>
              <w:pStyle w:val="Compact"/>
            </w:pPr>
            <w:r>
              <w:t xml:space="preserve">15200263</w:t>
            </w:r>
          </w:p>
        </w:tc>
        <w:tc>
          <w:tcPr/>
          <w:p>
            <w:pPr>
              <w:pStyle w:val="Compact"/>
            </w:pPr>
            <w:r>
              <w:t xml:space="preserve">Hegau-Vulkanite</w:t>
            </w:r>
          </w:p>
        </w:tc>
        <w:tc>
          <w:tcPr/>
          <w:p>
            <w:pPr>
              <w:pStyle w:val="Compact"/>
            </w:pPr>
            <w:r>
              <w:t xml:space="preserve">Hegau-Vulkanite</w:t>
            </w:r>
          </w:p>
        </w:tc>
      </w:tr>
      <w:tr>
        <w:tc>
          <w:tcPr/>
          <w:p>
            <w:pPr>
              <w:pStyle w:val="Compact"/>
            </w:pPr>
            <w:r>
              <w:t xml:space="preserve">15200264</w:t>
            </w:r>
          </w:p>
        </w:tc>
        <w:tc>
          <w:tcPr/>
          <w:p>
            <w:pPr>
              <w:pStyle w:val="Compact"/>
            </w:pPr>
            <w:r>
              <w:t xml:space="preserve">Höwenegg-Basalt</w:t>
            </w:r>
          </w:p>
        </w:tc>
        <w:tc>
          <w:tcPr/>
          <w:p>
            <w:pPr>
              <w:pStyle w:val="Compact"/>
            </w:pPr>
            <w:r>
              <w:t xml:space="preserve">Höwenegg-Basalt</w:t>
            </w:r>
          </w:p>
        </w:tc>
      </w:tr>
      <w:tr>
        <w:tc>
          <w:tcPr/>
          <w:p>
            <w:pPr>
              <w:pStyle w:val="Compact"/>
            </w:pPr>
            <w:r>
              <w:t xml:space="preserve">15200265</w:t>
            </w:r>
          </w:p>
        </w:tc>
        <w:tc>
          <w:tcPr/>
          <w:p>
            <w:pPr>
              <w:pStyle w:val="Compact"/>
            </w:pPr>
            <w:r>
              <w:t xml:space="preserve">Hohenwiel-Phonolith</w:t>
            </w:r>
          </w:p>
        </w:tc>
        <w:tc>
          <w:tcPr/>
          <w:p>
            <w:pPr>
              <w:pStyle w:val="Compact"/>
            </w:pPr>
            <w:r>
              <w:t xml:space="preserve">Hohenwiel-Phonolith</w:t>
            </w:r>
          </w:p>
        </w:tc>
      </w:tr>
      <w:tr>
        <w:tc>
          <w:tcPr/>
          <w:p>
            <w:pPr>
              <w:pStyle w:val="Compact"/>
            </w:pPr>
            <w:r>
              <w:t xml:space="preserve">15200266</w:t>
            </w:r>
          </w:p>
        </w:tc>
        <w:tc>
          <w:tcPr/>
          <w:p>
            <w:pPr>
              <w:pStyle w:val="Compact"/>
            </w:pPr>
            <w:r>
              <w:t xml:space="preserve">Hegau-Tuffit</w:t>
            </w:r>
          </w:p>
        </w:tc>
        <w:tc>
          <w:tcPr/>
          <w:p>
            <w:pPr>
              <w:pStyle w:val="Compact"/>
            </w:pPr>
            <w:r>
              <w:t xml:space="preserve">Hegau-Tuffit</w:t>
            </w:r>
          </w:p>
        </w:tc>
      </w:tr>
      <w:tr>
        <w:tc>
          <w:tcPr/>
          <w:p>
            <w:pPr>
              <w:pStyle w:val="Compact"/>
            </w:pPr>
            <w:r>
              <w:t xml:space="preserve">15200267</w:t>
            </w:r>
          </w:p>
        </w:tc>
        <w:tc>
          <w:tcPr/>
          <w:p>
            <w:pPr>
              <w:pStyle w:val="Compact"/>
            </w:pPr>
            <w:r>
              <w:t xml:space="preserve">Hörnli-Fm.: Hörnligipfel-Nagelfluh</w:t>
            </w:r>
          </w:p>
        </w:tc>
        <w:tc>
          <w:tcPr/>
          <w:p>
            <w:pPr>
              <w:pStyle w:val="Compact"/>
            </w:pPr>
            <w:r>
              <w:t xml:space="preserve">Hörnli-Fm.: Hörnligipfel-Nagelfluh</w:t>
            </w:r>
          </w:p>
        </w:tc>
      </w:tr>
      <w:tr>
        <w:tc>
          <w:tcPr/>
          <w:p>
            <w:pPr>
              <w:pStyle w:val="Compact"/>
            </w:pPr>
            <w:r>
              <w:t xml:space="preserve">15200268</w:t>
            </w:r>
          </w:p>
        </w:tc>
        <w:tc>
          <w:tcPr/>
          <w:p>
            <w:pPr>
              <w:pStyle w:val="Compact"/>
            </w:pPr>
            <w:r>
              <w:t xml:space="preserve">Hörnli-Fm.: Hörnligubel-Mergel: Höchegg-Brekzie</w:t>
            </w:r>
          </w:p>
        </w:tc>
        <w:tc>
          <w:tcPr/>
          <w:p>
            <w:pPr>
              <w:pStyle w:val="Compact"/>
            </w:pPr>
            <w:r>
              <w:t xml:space="preserve">Hörnli-Fm.: Hörnligubel-Mergel: Höchegg-Brekzie</w:t>
            </w:r>
          </w:p>
        </w:tc>
      </w:tr>
      <w:tr>
        <w:tc>
          <w:tcPr/>
          <w:p>
            <w:pPr>
              <w:pStyle w:val="Compact"/>
            </w:pPr>
            <w:r>
              <w:t xml:space="preserve">15200269</w:t>
            </w:r>
          </w:p>
        </w:tc>
        <w:tc>
          <w:tcPr/>
          <w:p>
            <w:pPr>
              <w:pStyle w:val="Compact"/>
            </w:pPr>
            <w:r>
              <w:t xml:space="preserve">Hörnli-Fm.: Hörnligubel-Mergel</w:t>
            </w:r>
          </w:p>
        </w:tc>
        <w:tc>
          <w:tcPr/>
          <w:p>
            <w:pPr>
              <w:pStyle w:val="Compact"/>
            </w:pPr>
            <w:r>
              <w:t xml:space="preserve">Hörnli-Fm.: Hörnligubel-Mergel</w:t>
            </w:r>
          </w:p>
        </w:tc>
      </w:tr>
      <w:tr>
        <w:tc>
          <w:tcPr/>
          <w:p>
            <w:pPr>
              <w:pStyle w:val="Compact"/>
            </w:pPr>
            <w:r>
              <w:t xml:space="preserve">15200270</w:t>
            </w:r>
          </w:p>
        </w:tc>
        <w:tc>
          <w:tcPr/>
          <w:p>
            <w:pPr>
              <w:pStyle w:val="Compact"/>
            </w:pPr>
            <w:r>
              <w:t xml:space="preserve">Hörnli-Fm.: Tösswald-Mb.</w:t>
            </w:r>
          </w:p>
        </w:tc>
        <w:tc>
          <w:tcPr/>
          <w:p>
            <w:pPr>
              <w:pStyle w:val="Compact"/>
            </w:pPr>
            <w:r>
              <w:t xml:space="preserve">Hörnli-Fm.: Tösswald-Mb.</w:t>
            </w:r>
          </w:p>
        </w:tc>
      </w:tr>
      <w:tr>
        <w:tc>
          <w:tcPr/>
          <w:p>
            <w:pPr>
              <w:pStyle w:val="Compact"/>
            </w:pPr>
            <w:r>
              <w:t xml:space="preserve">15200271</w:t>
            </w:r>
          </w:p>
        </w:tc>
        <w:tc>
          <w:tcPr/>
          <w:p>
            <w:pPr>
              <w:pStyle w:val="Compact"/>
            </w:pPr>
            <w:r>
              <w:t xml:space="preserve">Öhningen-Fm.: Bischofszell-Bentonit</w:t>
            </w:r>
          </w:p>
        </w:tc>
        <w:tc>
          <w:tcPr/>
          <w:p>
            <w:pPr>
              <w:pStyle w:val="Compact"/>
            </w:pPr>
            <w:r>
              <w:t xml:space="preserve">Öhningen-Fm.: Bischofszell-Bentonit</w:t>
            </w:r>
          </w:p>
        </w:tc>
      </w:tr>
      <w:tr>
        <w:tc>
          <w:tcPr/>
          <w:p>
            <w:pPr>
              <w:pStyle w:val="Compact"/>
            </w:pPr>
            <w:r>
              <w:t xml:space="preserve">15200272</w:t>
            </w:r>
          </w:p>
        </w:tc>
        <w:tc>
          <w:tcPr/>
          <w:p>
            <w:pPr>
              <w:pStyle w:val="Compact"/>
            </w:pPr>
            <w:r>
              <w:t xml:space="preserve">Hörnli-Fm.: Mergelstein-dominierte Fazies</w:t>
            </w:r>
          </w:p>
        </w:tc>
        <w:tc>
          <w:tcPr/>
          <w:p>
            <w:pPr>
              <w:pStyle w:val="Compact"/>
            </w:pPr>
            <w:r>
              <w:t xml:space="preserve">Hörnli-Fm.: Mergelstein-dominierte Fazies</w:t>
            </w:r>
          </w:p>
        </w:tc>
      </w:tr>
      <w:tr>
        <w:tc>
          <w:tcPr/>
          <w:p>
            <w:pPr>
              <w:pStyle w:val="Compact"/>
            </w:pPr>
            <w:r>
              <w:t xml:space="preserve">15200273</w:t>
            </w:r>
          </w:p>
        </w:tc>
        <w:tc>
          <w:tcPr/>
          <w:p>
            <w:pPr>
              <w:pStyle w:val="Compact"/>
            </w:pPr>
            <w:r>
              <w:t xml:space="preserve">Hörnli-Fm.: Krinau-Mb.</w:t>
            </w:r>
          </w:p>
        </w:tc>
        <w:tc>
          <w:tcPr/>
          <w:p>
            <w:pPr>
              <w:pStyle w:val="Compact"/>
            </w:pPr>
            <w:r>
              <w:t xml:space="preserve">Hörnli-Fm.: Krinau-Mb.</w:t>
            </w:r>
          </w:p>
        </w:tc>
      </w:tr>
      <w:tr>
        <w:tc>
          <w:tcPr/>
          <w:p>
            <w:pPr>
              <w:pStyle w:val="Compact"/>
            </w:pPr>
            <w:r>
              <w:t xml:space="preserve">15200274</w:t>
            </w:r>
          </w:p>
        </w:tc>
        <w:tc>
          <w:tcPr/>
          <w:p>
            <w:pPr>
              <w:pStyle w:val="Compact"/>
            </w:pPr>
            <w:r>
              <w:t xml:space="preserve">OSM-II: Glimmersand-Fazies</w:t>
            </w:r>
          </w:p>
        </w:tc>
        <w:tc>
          <w:tcPr/>
          <w:p>
            <w:pPr>
              <w:pStyle w:val="Compact"/>
            </w:pPr>
            <w:r>
              <w:t xml:space="preserve">OSM-II: Glimmersand-Fazies</w:t>
            </w:r>
          </w:p>
        </w:tc>
      </w:tr>
      <w:tr>
        <w:tc>
          <w:tcPr/>
          <w:p>
            <w:pPr>
              <w:pStyle w:val="Compact"/>
            </w:pPr>
            <w:r>
              <w:t xml:space="preserve">15200275</w:t>
            </w:r>
          </w:p>
        </w:tc>
        <w:tc>
          <w:tcPr/>
          <w:p>
            <w:pPr>
              <w:pStyle w:val="Compact"/>
            </w:pPr>
            <w:r>
              <w:t xml:space="preserve">Zürich-Fm.: Fellitobel-Süsswasserkalk</w:t>
            </w:r>
          </w:p>
        </w:tc>
        <w:tc>
          <w:tcPr/>
          <w:p>
            <w:pPr>
              <w:pStyle w:val="Compact"/>
            </w:pPr>
            <w:r>
              <w:t xml:space="preserve">Zürich-Fm.: Fellitobel-Süsswasserkalk</w:t>
            </w:r>
          </w:p>
        </w:tc>
      </w:tr>
      <w:tr>
        <w:tc>
          <w:tcPr/>
          <w:p>
            <w:pPr>
              <w:pStyle w:val="Compact"/>
            </w:pPr>
            <w:r>
              <w:t xml:space="preserve">15200276</w:t>
            </w:r>
          </w:p>
        </w:tc>
        <w:tc>
          <w:tcPr/>
          <w:p>
            <w:pPr>
              <w:pStyle w:val="Compact"/>
            </w:pPr>
            <w:r>
              <w:t xml:space="preserve">Uetliberg-Fm.</w:t>
            </w:r>
          </w:p>
        </w:tc>
        <w:tc>
          <w:tcPr/>
          <w:p>
            <w:pPr>
              <w:pStyle w:val="Compact"/>
            </w:pPr>
            <w:r>
              <w:t xml:space="preserve">Uetliberg-Fm.</w:t>
            </w:r>
          </w:p>
        </w:tc>
      </w:tr>
      <w:tr>
        <w:tc>
          <w:tcPr/>
          <w:p>
            <w:pPr>
              <w:pStyle w:val="Compact"/>
            </w:pPr>
            <w:r>
              <w:t xml:space="preserve">15200277</w:t>
            </w:r>
          </w:p>
        </w:tc>
        <w:tc>
          <w:tcPr/>
          <w:p>
            <w:pPr>
              <w:pStyle w:val="Compact"/>
            </w:pPr>
            <w:r>
              <w:t xml:space="preserve">Uetliberg-Fm.: Uetliberggipfel-Nagelfluh</w:t>
            </w:r>
          </w:p>
        </w:tc>
        <w:tc>
          <w:tcPr/>
          <w:p>
            <w:pPr>
              <w:pStyle w:val="Compact"/>
            </w:pPr>
            <w:r>
              <w:t xml:space="preserve">Uetliberg-Fm.: Uetliberggipfel-Nagelfluh</w:t>
            </w:r>
          </w:p>
        </w:tc>
      </w:tr>
      <w:tr>
        <w:tc>
          <w:tcPr/>
          <w:p>
            <w:pPr>
              <w:pStyle w:val="Compact"/>
            </w:pPr>
            <w:r>
              <w:t xml:space="preserve">15200278</w:t>
            </w:r>
          </w:p>
        </w:tc>
        <w:tc>
          <w:tcPr/>
          <w:p>
            <w:pPr>
              <w:pStyle w:val="Compact"/>
            </w:pPr>
            <w:r>
              <w:t xml:space="preserve">Uetliberg-Fm.: Uetliberg-Mergel</w:t>
            </w:r>
          </w:p>
        </w:tc>
        <w:tc>
          <w:tcPr/>
          <w:p>
            <w:pPr>
              <w:pStyle w:val="Compact"/>
            </w:pPr>
            <w:r>
              <w:t xml:space="preserve">Uetliberg-Fm.: Uetliberg-Mergel</w:t>
            </w:r>
          </w:p>
        </w:tc>
      </w:tr>
      <w:tr>
        <w:tc>
          <w:tcPr/>
          <w:p>
            <w:pPr>
              <w:pStyle w:val="Compact"/>
            </w:pPr>
            <w:r>
              <w:t xml:space="preserve">15200279</w:t>
            </w:r>
          </w:p>
        </w:tc>
        <w:tc>
          <w:tcPr/>
          <w:p>
            <w:pPr>
              <w:pStyle w:val="Compact"/>
            </w:pPr>
            <w:r>
              <w:t xml:space="preserve">Pfannenstiel-Fm.: Falätschen-Mergel</w:t>
            </w:r>
          </w:p>
        </w:tc>
        <w:tc>
          <w:tcPr/>
          <w:p>
            <w:pPr>
              <w:pStyle w:val="Compact"/>
            </w:pPr>
            <w:r>
              <w:t xml:space="preserve">Pfannenstiel-Fm.: Falätschen-Mergel</w:t>
            </w:r>
          </w:p>
        </w:tc>
      </w:tr>
      <w:tr>
        <w:tc>
          <w:tcPr/>
          <w:p>
            <w:pPr>
              <w:pStyle w:val="Compact"/>
            </w:pPr>
            <w:r>
              <w:t xml:space="preserve">15200280</w:t>
            </w:r>
          </w:p>
        </w:tc>
        <w:tc>
          <w:tcPr/>
          <w:p>
            <w:pPr>
              <w:pStyle w:val="Compact"/>
            </w:pPr>
            <w:r>
              <w:t xml:space="preserve">Pfannenstiel-Fm.</w:t>
            </w:r>
          </w:p>
        </w:tc>
        <w:tc>
          <w:tcPr/>
          <w:p>
            <w:pPr>
              <w:pStyle w:val="Compact"/>
            </w:pPr>
            <w:r>
              <w:t xml:space="preserve">Pfannenstiel-Fm.</w:t>
            </w:r>
          </w:p>
        </w:tc>
      </w:tr>
      <w:tr>
        <w:tc>
          <w:tcPr/>
          <w:p>
            <w:pPr>
              <w:pStyle w:val="Compact"/>
            </w:pPr>
            <w:r>
              <w:t xml:space="preserve">15200281</w:t>
            </w:r>
          </w:p>
        </w:tc>
        <w:tc>
          <w:tcPr/>
          <w:p>
            <w:pPr>
              <w:pStyle w:val="Compact"/>
            </w:pPr>
            <w:r>
              <w:t xml:space="preserve">Zürich-Fm.</w:t>
            </w:r>
          </w:p>
        </w:tc>
        <w:tc>
          <w:tcPr/>
          <w:p>
            <w:pPr>
              <w:pStyle w:val="Compact"/>
            </w:pPr>
            <w:r>
              <w:t xml:space="preserve">Zürich-Fm.</w:t>
            </w:r>
          </w:p>
        </w:tc>
      </w:tr>
      <w:tr>
        <w:tc>
          <w:tcPr/>
          <w:p>
            <w:pPr>
              <w:pStyle w:val="Compact"/>
            </w:pPr>
            <w:r>
              <w:t xml:space="preserve">15200282</w:t>
            </w:r>
          </w:p>
        </w:tc>
        <w:tc>
          <w:tcPr/>
          <w:p>
            <w:pPr>
              <w:pStyle w:val="Compact"/>
            </w:pPr>
            <w:r>
              <w:t xml:space="preserve">Zürich-Fm.: Leimbach-Bentonit</w:t>
            </w:r>
          </w:p>
        </w:tc>
        <w:tc>
          <w:tcPr/>
          <w:p>
            <w:pPr>
              <w:pStyle w:val="Compact"/>
            </w:pPr>
            <w:r>
              <w:t xml:space="preserve">Zürich-Fm.: Leimbach-Bentonit</w:t>
            </w:r>
          </w:p>
        </w:tc>
      </w:tr>
      <w:tr>
        <w:tc>
          <w:tcPr/>
          <w:p>
            <w:pPr>
              <w:pStyle w:val="Compact"/>
            </w:pPr>
            <w:r>
              <w:t xml:space="preserve">15200283</w:t>
            </w:r>
          </w:p>
        </w:tc>
        <w:tc>
          <w:tcPr/>
          <w:p>
            <w:pPr>
              <w:pStyle w:val="Compact"/>
            </w:pPr>
            <w:r>
              <w:t xml:space="preserve">Zürich-Fm.: Rütschlibach-Riedhof-Süsswasserkalk</w:t>
            </w:r>
          </w:p>
        </w:tc>
        <w:tc>
          <w:tcPr/>
          <w:p>
            <w:pPr>
              <w:pStyle w:val="Compact"/>
            </w:pPr>
            <w:r>
              <w:t xml:space="preserve">Zürich-Fm.: Rütschlibach-Riedhof-Süsswasserkalk</w:t>
            </w:r>
          </w:p>
        </w:tc>
      </w:tr>
      <w:tr>
        <w:tc>
          <w:tcPr/>
          <w:p>
            <w:pPr>
              <w:pStyle w:val="Compact"/>
            </w:pPr>
            <w:r>
              <w:t xml:space="preserve">15200284</w:t>
            </w:r>
          </w:p>
        </w:tc>
        <w:tc>
          <w:tcPr/>
          <w:p>
            <w:pPr>
              <w:pStyle w:val="Compact"/>
            </w:pPr>
            <w:r>
              <w:t xml:space="preserve">Zürich-Fm.: Winterthur-Bentonit</w:t>
            </w:r>
          </w:p>
        </w:tc>
        <w:tc>
          <w:tcPr/>
          <w:p>
            <w:pPr>
              <w:pStyle w:val="Compact"/>
            </w:pPr>
            <w:r>
              <w:t xml:space="preserve">Zürich-Fm.: Winterthur-Bentonit</w:t>
            </w:r>
          </w:p>
        </w:tc>
      </w:tr>
      <w:tr>
        <w:tc>
          <w:tcPr/>
          <w:p>
            <w:pPr>
              <w:pStyle w:val="Compact"/>
            </w:pPr>
            <w:r>
              <w:t xml:space="preserve">15200285</w:t>
            </w:r>
          </w:p>
        </w:tc>
        <w:tc>
          <w:tcPr/>
          <w:p>
            <w:pPr>
              <w:pStyle w:val="Compact"/>
            </w:pPr>
            <w:r>
              <w:t xml:space="preserve">Zürich-Fm.: Aeugstertal-Bentonit</w:t>
            </w:r>
          </w:p>
        </w:tc>
        <w:tc>
          <w:tcPr/>
          <w:p>
            <w:pPr>
              <w:pStyle w:val="Compact"/>
            </w:pPr>
            <w:r>
              <w:t xml:space="preserve">Zürich-Fm.: Aeugstertal-Bentonit</w:t>
            </w:r>
          </w:p>
        </w:tc>
      </w:tr>
      <w:tr>
        <w:tc>
          <w:tcPr/>
          <w:p>
            <w:pPr>
              <w:pStyle w:val="Compact"/>
            </w:pPr>
            <w:r>
              <w:t xml:space="preserve">15200286</w:t>
            </w:r>
          </w:p>
        </w:tc>
        <w:tc>
          <w:tcPr/>
          <w:p>
            <w:pPr>
              <w:pStyle w:val="Compact"/>
            </w:pPr>
            <w:r>
              <w:t xml:space="preserve">Zürich-Fm.: Äntlisberg-Doldertobel-Süsswasserkalk</w:t>
            </w:r>
          </w:p>
        </w:tc>
        <w:tc>
          <w:tcPr/>
          <w:p>
            <w:pPr>
              <w:pStyle w:val="Compact"/>
            </w:pPr>
            <w:r>
              <w:t xml:space="preserve">Zürich-Fm.: Äntlisberg-Doldertobel-Süsswasserkalk</w:t>
            </w:r>
          </w:p>
        </w:tc>
      </w:tr>
      <w:tr>
        <w:tc>
          <w:tcPr/>
          <w:p>
            <w:pPr>
              <w:pStyle w:val="Compact"/>
            </w:pPr>
            <w:r>
              <w:t xml:space="preserve">15200287</w:t>
            </w:r>
          </w:p>
        </w:tc>
        <w:tc>
          <w:tcPr/>
          <w:p>
            <w:pPr>
              <w:pStyle w:val="Compact"/>
            </w:pPr>
            <w:r>
              <w:t xml:space="preserve">Zürich-Fm.: Wehrenbach-Höckler-Süsswasserkalk</w:t>
            </w:r>
          </w:p>
        </w:tc>
        <w:tc>
          <w:tcPr/>
          <w:p>
            <w:pPr>
              <w:pStyle w:val="Compact"/>
            </w:pPr>
            <w:r>
              <w:t xml:space="preserve">Zürich-Fm.: Wehrenbach-Höckler-Süsswasserkalk</w:t>
            </w:r>
          </w:p>
        </w:tc>
      </w:tr>
      <w:tr>
        <w:tc>
          <w:tcPr/>
          <w:p>
            <w:pPr>
              <w:pStyle w:val="Compact"/>
            </w:pPr>
            <w:r>
              <w:t xml:space="preserve">15200288</w:t>
            </w:r>
          </w:p>
        </w:tc>
        <w:tc>
          <w:tcPr/>
          <w:p>
            <w:pPr>
              <w:pStyle w:val="Compact"/>
            </w:pPr>
            <w:r>
              <w:t xml:space="preserve">Meilen-Fm.: Küsnacht-Bentonit</w:t>
            </w:r>
          </w:p>
        </w:tc>
        <w:tc>
          <w:tcPr/>
          <w:p>
            <w:pPr>
              <w:pStyle w:val="Compact"/>
            </w:pPr>
            <w:r>
              <w:t xml:space="preserve">Meilen-Fm.: Küsnacht-Bentonit</w:t>
            </w:r>
          </w:p>
        </w:tc>
      </w:tr>
      <w:tr>
        <w:tc>
          <w:tcPr/>
          <w:p>
            <w:pPr>
              <w:pStyle w:val="Compact"/>
            </w:pPr>
            <w:r>
              <w:t xml:space="preserve">15200289</w:t>
            </w:r>
          </w:p>
        </w:tc>
        <w:tc>
          <w:tcPr/>
          <w:p>
            <w:pPr>
              <w:pStyle w:val="Compact"/>
            </w:pPr>
            <w:r>
              <w:t xml:space="preserve">Meilen-Fm.: Urdorf-Bentonit</w:t>
            </w:r>
          </w:p>
        </w:tc>
        <w:tc>
          <w:tcPr/>
          <w:p>
            <w:pPr>
              <w:pStyle w:val="Compact"/>
            </w:pPr>
            <w:r>
              <w:t xml:space="preserve">Meilen-Fm.: Urdorf-Bentonit</w:t>
            </w:r>
          </w:p>
        </w:tc>
      </w:tr>
      <w:tr>
        <w:tc>
          <w:tcPr/>
          <w:p>
            <w:pPr>
              <w:pStyle w:val="Compact"/>
            </w:pPr>
            <w:r>
              <w:t xml:space="preserve">15200290</w:t>
            </w:r>
          </w:p>
        </w:tc>
        <w:tc>
          <w:tcPr/>
          <w:p>
            <w:pPr>
              <w:pStyle w:val="Compact"/>
            </w:pPr>
            <w:r>
              <w:t xml:space="preserve">Appenzellergranit-Leitniveau</w:t>
            </w:r>
          </w:p>
        </w:tc>
        <w:tc>
          <w:tcPr/>
          <w:p>
            <w:pPr>
              <w:pStyle w:val="Compact"/>
            </w:pPr>
            <w:r>
              <w:t xml:space="preserve">Appenzellergranit-Leitniveau</w:t>
            </w:r>
          </w:p>
        </w:tc>
      </w:tr>
      <w:tr>
        <w:tc>
          <w:tcPr/>
          <w:p>
            <w:pPr>
              <w:pStyle w:val="Compact"/>
            </w:pPr>
            <w:r>
              <w:t xml:space="preserve">15200291</w:t>
            </w:r>
          </w:p>
        </w:tc>
        <w:tc>
          <w:tcPr/>
          <w:p>
            <w:pPr>
              <w:pStyle w:val="Compact"/>
            </w:pPr>
            <w:r>
              <w:t xml:space="preserve">Appenzellergranit-Leitniveau: Abtwil-Konglomerat</w:t>
            </w:r>
          </w:p>
        </w:tc>
        <w:tc>
          <w:tcPr/>
          <w:p>
            <w:pPr>
              <w:pStyle w:val="Compact"/>
            </w:pPr>
            <w:r>
              <w:t xml:space="preserve">Appenzellergranit-Leitniveau: Abtwil-Konglomerat</w:t>
            </w:r>
          </w:p>
        </w:tc>
      </w:tr>
      <w:tr>
        <w:tc>
          <w:tcPr/>
          <w:p>
            <w:pPr>
              <w:pStyle w:val="Compact"/>
            </w:pPr>
            <w:r>
              <w:t xml:space="preserve">15200292</w:t>
            </w:r>
          </w:p>
        </w:tc>
        <w:tc>
          <w:tcPr/>
          <w:p>
            <w:pPr>
              <w:pStyle w:val="Compact"/>
            </w:pPr>
            <w:r>
              <w:t xml:space="preserve">Appenzellergranit-Leitniveau: Hüllistein-Konglomerat</w:t>
            </w:r>
          </w:p>
        </w:tc>
        <w:tc>
          <w:tcPr/>
          <w:p>
            <w:pPr>
              <w:pStyle w:val="Compact"/>
            </w:pPr>
            <w:r>
              <w:t xml:space="preserve">Appenzellergranit-Leitniveau: Hüllistein-Konglomerat</w:t>
            </w:r>
          </w:p>
        </w:tc>
      </w:tr>
      <w:tr>
        <w:tc>
          <w:tcPr/>
          <w:p>
            <w:pPr>
              <w:pStyle w:val="Compact"/>
            </w:pPr>
            <w:r>
              <w:t xml:space="preserve">15200293</w:t>
            </w:r>
          </w:p>
        </w:tc>
        <w:tc>
          <w:tcPr/>
          <w:p>
            <w:pPr>
              <w:pStyle w:val="Compact"/>
            </w:pPr>
            <w:r>
              <w:t xml:space="preserve">Appenzellergranit-Leitniveau: Degersheim-Kalknagelfluh</w:t>
            </w:r>
          </w:p>
        </w:tc>
        <w:tc>
          <w:tcPr/>
          <w:p>
            <w:pPr>
              <w:pStyle w:val="Compact"/>
            </w:pPr>
            <w:r>
              <w:t xml:space="preserve">Appenzellergranit-Leitniveau: Degersheim-Kalknagelfluh</w:t>
            </w:r>
          </w:p>
        </w:tc>
      </w:tr>
      <w:tr>
        <w:tc>
          <w:tcPr/>
          <w:p>
            <w:pPr>
              <w:pStyle w:val="Compact"/>
            </w:pPr>
            <w:r>
              <w:t xml:space="preserve">15200294</w:t>
            </w:r>
          </w:p>
        </w:tc>
        <w:tc>
          <w:tcPr/>
          <w:p>
            <w:pPr>
              <w:pStyle w:val="Compact"/>
            </w:pPr>
            <w:r>
              <w:t xml:space="preserve">Appenzellergranit-Leitniveau: Meilen-Kalk</w:t>
            </w:r>
          </w:p>
        </w:tc>
        <w:tc>
          <w:tcPr/>
          <w:p>
            <w:pPr>
              <w:pStyle w:val="Compact"/>
            </w:pPr>
            <w:r>
              <w:t xml:space="preserve">Appenzellergranit-Leitniveau: Meilen-Kalk</w:t>
            </w:r>
          </w:p>
        </w:tc>
      </w:tr>
      <w:tr>
        <w:tc>
          <w:tcPr/>
          <w:p>
            <w:pPr>
              <w:pStyle w:val="Compact"/>
            </w:pPr>
            <w:r>
              <w:t xml:space="preserve">15200295</w:t>
            </w:r>
          </w:p>
        </w:tc>
        <w:tc>
          <w:tcPr/>
          <w:p>
            <w:pPr>
              <w:pStyle w:val="Compact"/>
            </w:pPr>
            <w:r>
              <w:t xml:space="preserve">OSM-I</w:t>
            </w:r>
          </w:p>
        </w:tc>
        <w:tc>
          <w:tcPr/>
          <w:p>
            <w:pPr>
              <w:pStyle w:val="Compact"/>
            </w:pPr>
            <w:r>
              <w:t xml:space="preserve">OSM-I</w:t>
            </w:r>
          </w:p>
        </w:tc>
      </w:tr>
      <w:tr>
        <w:tc>
          <w:tcPr/>
          <w:p>
            <w:pPr>
              <w:pStyle w:val="Compact"/>
            </w:pPr>
            <w:r>
              <w:t xml:space="preserve">15200296</w:t>
            </w:r>
          </w:p>
        </w:tc>
        <w:tc>
          <w:tcPr/>
          <w:p>
            <w:pPr>
              <w:pStyle w:val="Compact"/>
            </w:pPr>
            <w:r>
              <w:t xml:space="preserve">Lichtensteig-Fm.</w:t>
            </w:r>
          </w:p>
        </w:tc>
        <w:tc>
          <w:tcPr/>
          <w:p>
            <w:pPr>
              <w:pStyle w:val="Compact"/>
            </w:pPr>
            <w:r>
              <w:t xml:space="preserve">Lichtensteig-Fm.</w:t>
            </w:r>
          </w:p>
        </w:tc>
      </w:tr>
      <w:tr>
        <w:tc>
          <w:tcPr/>
          <w:p>
            <w:pPr>
              <w:pStyle w:val="Compact"/>
            </w:pPr>
            <w:r>
              <w:t xml:space="preserve">15200297</w:t>
            </w:r>
          </w:p>
        </w:tc>
        <w:tc>
          <w:tcPr/>
          <w:p>
            <w:pPr>
              <w:pStyle w:val="Compact"/>
            </w:pPr>
            <w:r>
              <w:t xml:space="preserve">Hörnli-Fm.</w:t>
            </w:r>
          </w:p>
        </w:tc>
        <w:tc>
          <w:tcPr/>
          <w:p>
            <w:pPr>
              <w:pStyle w:val="Compact"/>
            </w:pPr>
            <w:r>
              <w:t xml:space="preserve">Hörnli-Fm.</w:t>
            </w:r>
          </w:p>
        </w:tc>
      </w:tr>
      <w:tr>
        <w:tc>
          <w:tcPr/>
          <w:p>
            <w:pPr>
              <w:pStyle w:val="Compact"/>
            </w:pPr>
            <w:r>
              <w:t xml:space="preserve">15200298</w:t>
            </w:r>
          </w:p>
        </w:tc>
        <w:tc>
          <w:tcPr/>
          <w:p>
            <w:pPr>
              <w:pStyle w:val="Compact"/>
            </w:pPr>
            <w:r>
              <w:t xml:space="preserve">Guggershorn-Fm.</w:t>
            </w:r>
          </w:p>
        </w:tc>
        <w:tc>
          <w:tcPr/>
          <w:p>
            <w:pPr>
              <w:pStyle w:val="Compact"/>
            </w:pPr>
            <w:r>
              <w:t xml:space="preserve">Guggershorn-Fm.</w:t>
            </w:r>
          </w:p>
        </w:tc>
      </w:tr>
      <w:tr>
        <w:tc>
          <w:tcPr/>
          <w:p>
            <w:pPr>
              <w:pStyle w:val="Compact"/>
            </w:pPr>
            <w:r>
              <w:t xml:space="preserve">15200299</w:t>
            </w:r>
          </w:p>
        </w:tc>
        <w:tc>
          <w:tcPr/>
          <w:p>
            <w:pPr>
              <w:pStyle w:val="Compact"/>
            </w:pPr>
            <w:r>
              <w:t xml:space="preserve">Käpfnach-Fm.: Horgen-Süsswasserkalk</w:t>
            </w:r>
          </w:p>
        </w:tc>
        <w:tc>
          <w:tcPr/>
          <w:p>
            <w:pPr>
              <w:pStyle w:val="Compact"/>
            </w:pPr>
            <w:r>
              <w:t xml:space="preserve">Käpfnach-Fm.: Horgen-Süsswasserkalk</w:t>
            </w:r>
          </w:p>
        </w:tc>
      </w:tr>
      <w:tr>
        <w:tc>
          <w:tcPr/>
          <w:p>
            <w:pPr>
              <w:pStyle w:val="Compact"/>
            </w:pPr>
            <w:r>
              <w:t xml:space="preserve">15200300</w:t>
            </w:r>
          </w:p>
        </w:tc>
        <w:tc>
          <w:tcPr/>
          <w:p>
            <w:pPr>
              <w:pStyle w:val="Compact"/>
            </w:pPr>
            <w:r>
              <w:t xml:space="preserve">OSM-J</w:t>
            </w:r>
          </w:p>
        </w:tc>
        <w:tc>
          <w:tcPr/>
          <w:p>
            <w:pPr>
              <w:pStyle w:val="Compact"/>
            </w:pPr>
            <w:r>
              <w:t xml:space="preserve">OSM-J</w:t>
            </w:r>
          </w:p>
        </w:tc>
      </w:tr>
      <w:tr>
        <w:tc>
          <w:tcPr/>
          <w:p>
            <w:pPr>
              <w:pStyle w:val="Compact"/>
            </w:pPr>
            <w:r>
              <w:t xml:space="preserve">15200301</w:t>
            </w:r>
          </w:p>
        </w:tc>
        <w:tc>
          <w:tcPr/>
          <w:p>
            <w:pPr>
              <w:pStyle w:val="Compact"/>
            </w:pPr>
            <w:r>
              <w:t xml:space="preserve">Bois-de-Raube-Fm.</w:t>
            </w:r>
          </w:p>
        </w:tc>
        <w:tc>
          <w:tcPr/>
          <w:p>
            <w:pPr>
              <w:pStyle w:val="Compact"/>
            </w:pPr>
            <w:r>
              <w:t xml:space="preserve">Bois-de-Raube-Fm.</w:t>
            </w:r>
          </w:p>
        </w:tc>
      </w:tr>
      <w:tr>
        <w:tc>
          <w:tcPr/>
          <w:p>
            <w:pPr>
              <w:pStyle w:val="Compact"/>
            </w:pPr>
            <w:r>
              <w:t xml:space="preserve">15200302</w:t>
            </w:r>
          </w:p>
        </w:tc>
        <w:tc>
          <w:tcPr/>
          <w:p>
            <w:pPr>
              <w:pStyle w:val="Compact"/>
            </w:pPr>
            <w:r>
              <w:t xml:space="preserve">OSM-J: Juranagelfluh</w:t>
            </w:r>
          </w:p>
        </w:tc>
        <w:tc>
          <w:tcPr/>
          <w:p>
            <w:pPr>
              <w:pStyle w:val="Compact"/>
            </w:pPr>
            <w:r>
              <w:t xml:space="preserve">OSM-J: Juranagelfluh</w:t>
            </w:r>
          </w:p>
        </w:tc>
      </w:tr>
      <w:tr>
        <w:tc>
          <w:tcPr/>
          <w:p>
            <w:pPr>
              <w:pStyle w:val="Compact"/>
            </w:pPr>
            <w:r>
              <w:t xml:space="preserve">15200304</w:t>
            </w:r>
          </w:p>
        </w:tc>
        <w:tc>
          <w:tcPr/>
          <w:p>
            <w:pPr>
              <w:pStyle w:val="Compact"/>
            </w:pPr>
            <w:r>
              <w:t xml:space="preserve">Le-Locle-Fm.: Combe-Girard Mb.: Combe-Girard-Bentonit</w:t>
            </w:r>
          </w:p>
        </w:tc>
        <w:tc>
          <w:tcPr/>
          <w:p>
            <w:pPr>
              <w:pStyle w:val="Compact"/>
            </w:pPr>
            <w:r>
              <w:t xml:space="preserve">Le-Locle-Fm.: Combe-Girard Mb.: Combe-Girard-Bentonit</w:t>
            </w:r>
          </w:p>
        </w:tc>
      </w:tr>
      <w:tr>
        <w:tc>
          <w:tcPr/>
          <w:p>
            <w:pPr>
              <w:pStyle w:val="Compact"/>
            </w:pPr>
            <w:r>
              <w:t xml:space="preserve">15200305</w:t>
            </w:r>
          </w:p>
        </w:tc>
        <w:tc>
          <w:tcPr/>
          <w:p>
            <w:pPr>
              <w:pStyle w:val="Compact"/>
            </w:pPr>
            <w:r>
              <w:t xml:space="preserve">Vermes-Süsswasserkalk</w:t>
            </w:r>
          </w:p>
        </w:tc>
        <w:tc>
          <w:tcPr/>
          <w:p>
            <w:pPr>
              <w:pStyle w:val="Compact"/>
            </w:pPr>
            <w:r>
              <w:t xml:space="preserve">Vermes-Süsswasserkalk</w:t>
            </w:r>
          </w:p>
        </w:tc>
      </w:tr>
      <w:tr>
        <w:tc>
          <w:tcPr/>
          <w:p>
            <w:pPr>
              <w:pStyle w:val="Compact"/>
            </w:pPr>
            <w:r>
              <w:t xml:space="preserve">15200306</w:t>
            </w:r>
          </w:p>
        </w:tc>
        <w:tc>
          <w:tcPr/>
          <w:p>
            <w:pPr>
              <w:pStyle w:val="Compact"/>
            </w:pPr>
            <w:r>
              <w:t xml:space="preserve">Crêt-du-Locle-Fm.: Gompholitfazies</w:t>
            </w:r>
          </w:p>
        </w:tc>
        <w:tc>
          <w:tcPr/>
          <w:p>
            <w:pPr>
              <w:pStyle w:val="Compact"/>
            </w:pPr>
            <w:r>
              <w:t xml:space="preserve">Crêt-du-Locle-Fm.: Gompholitfazies</w:t>
            </w:r>
          </w:p>
        </w:tc>
      </w:tr>
      <w:tr>
        <w:tc>
          <w:tcPr/>
          <w:p>
            <w:pPr>
              <w:pStyle w:val="Compact"/>
            </w:pPr>
            <w:r>
              <w:t xml:space="preserve">15200307</w:t>
            </w:r>
          </w:p>
        </w:tc>
        <w:tc>
          <w:tcPr/>
          <w:p>
            <w:pPr>
              <w:pStyle w:val="Compact"/>
            </w:pPr>
            <w:r>
              <w:t xml:space="preserve">OMM (Obere Meeresmolasse)</w:t>
            </w:r>
          </w:p>
        </w:tc>
        <w:tc>
          <w:tcPr/>
          <w:p>
            <w:pPr>
              <w:pStyle w:val="Compact"/>
            </w:pPr>
            <w:r>
              <w:t xml:space="preserve">OMM (Obere Meeresmolasse)</w:t>
            </w:r>
          </w:p>
        </w:tc>
      </w:tr>
      <w:tr>
        <w:tc>
          <w:tcPr/>
          <w:p>
            <w:pPr>
              <w:pStyle w:val="Compact"/>
            </w:pPr>
            <w:r>
              <w:t xml:space="preserve">15200308</w:t>
            </w:r>
          </w:p>
        </w:tc>
        <w:tc>
          <w:tcPr/>
          <w:p>
            <w:pPr>
              <w:pStyle w:val="Compact"/>
            </w:pPr>
            <w:r>
              <w:t xml:space="preserve">OMM-II</w:t>
            </w:r>
          </w:p>
        </w:tc>
        <w:tc>
          <w:tcPr/>
          <w:p>
            <w:pPr>
              <w:pStyle w:val="Compact"/>
            </w:pPr>
            <w:r>
              <w:t xml:space="preserve">OMM-II</w:t>
            </w:r>
          </w:p>
        </w:tc>
      </w:tr>
      <w:tr>
        <w:tc>
          <w:tcPr/>
          <w:p>
            <w:pPr>
              <w:pStyle w:val="Compact"/>
            </w:pPr>
            <w:r>
              <w:t xml:space="preserve">15200309</w:t>
            </w:r>
          </w:p>
        </w:tc>
        <w:tc>
          <w:tcPr/>
          <w:p>
            <w:pPr>
              <w:pStyle w:val="Compact"/>
            </w:pPr>
            <w:r>
              <w:t xml:space="preserve">St.-Gallen-Fm.</w:t>
            </w:r>
          </w:p>
        </w:tc>
        <w:tc>
          <w:tcPr/>
          <w:p>
            <w:pPr>
              <w:pStyle w:val="Compact"/>
            </w:pPr>
            <w:r>
              <w:t xml:space="preserve">St.-Gallen-Fm.</w:t>
            </w:r>
          </w:p>
        </w:tc>
      </w:tr>
      <w:tr>
        <w:tc>
          <w:tcPr/>
          <w:p>
            <w:pPr>
              <w:pStyle w:val="Compact"/>
            </w:pPr>
            <w:r>
              <w:t xml:space="preserve">15200310</w:t>
            </w:r>
          </w:p>
        </w:tc>
        <w:tc>
          <w:tcPr/>
          <w:p>
            <w:pPr>
              <w:pStyle w:val="Compact"/>
            </w:pPr>
            <w:r>
              <w:t xml:space="preserve">St.-Gallen-Fm.: Staffelbach-Grobsandstein</w:t>
            </w:r>
          </w:p>
        </w:tc>
        <w:tc>
          <w:tcPr/>
          <w:p>
            <w:pPr>
              <w:pStyle w:val="Compact"/>
            </w:pPr>
            <w:r>
              <w:t xml:space="preserve">St.-Gallen-Fm.: Staffelbach-Grobsandstein</w:t>
            </w:r>
          </w:p>
        </w:tc>
      </w:tr>
      <w:tr>
        <w:tc>
          <w:tcPr/>
          <w:p>
            <w:pPr>
              <w:pStyle w:val="Compact"/>
            </w:pPr>
            <w:r>
              <w:t xml:space="preserve">15200311</w:t>
            </w:r>
          </w:p>
        </w:tc>
        <w:tc>
          <w:tcPr/>
          <w:p>
            <w:pPr>
              <w:pStyle w:val="Compact"/>
            </w:pPr>
            <w:r>
              <w:t xml:space="preserve">OMM-I</w:t>
            </w:r>
          </w:p>
        </w:tc>
        <w:tc>
          <w:tcPr/>
          <w:p>
            <w:pPr>
              <w:pStyle w:val="Compact"/>
            </w:pPr>
            <w:r>
              <w:t xml:space="preserve">OMM-I</w:t>
            </w:r>
          </w:p>
        </w:tc>
      </w:tr>
      <w:tr>
        <w:tc>
          <w:tcPr/>
          <w:p>
            <w:pPr>
              <w:pStyle w:val="Compact"/>
            </w:pPr>
            <w:r>
              <w:t xml:space="preserve">15200312</w:t>
            </w:r>
          </w:p>
        </w:tc>
        <w:tc>
          <w:tcPr/>
          <w:p>
            <w:pPr>
              <w:pStyle w:val="Compact"/>
            </w:pPr>
            <w:r>
              <w:t xml:space="preserve">Luzern-Fm.</w:t>
            </w:r>
          </w:p>
        </w:tc>
        <w:tc>
          <w:tcPr/>
          <w:p>
            <w:pPr>
              <w:pStyle w:val="Compact"/>
            </w:pPr>
            <w:r>
              <w:t xml:space="preserve">Luzern-Fm.</w:t>
            </w:r>
          </w:p>
        </w:tc>
      </w:tr>
      <w:tr>
        <w:tc>
          <w:tcPr/>
          <w:p>
            <w:pPr>
              <w:pStyle w:val="Compact"/>
            </w:pPr>
            <w:r>
              <w:t xml:space="preserve">15200313</w:t>
            </w:r>
          </w:p>
        </w:tc>
        <w:tc>
          <w:tcPr/>
          <w:p>
            <w:pPr>
              <w:pStyle w:val="Compact"/>
            </w:pPr>
            <w:r>
              <w:t xml:space="preserve">Luzern-Fm.: Safenwil-Muschelsandstein</w:t>
            </w:r>
          </w:p>
        </w:tc>
        <w:tc>
          <w:tcPr/>
          <w:p>
            <w:pPr>
              <w:pStyle w:val="Compact"/>
            </w:pPr>
            <w:r>
              <w:t xml:space="preserve">Luzern-Fm.: Safenwil-Muschelsandstein</w:t>
            </w:r>
          </w:p>
        </w:tc>
      </w:tr>
      <w:tr>
        <w:tc>
          <w:tcPr/>
          <w:p>
            <w:pPr>
              <w:pStyle w:val="Compact"/>
            </w:pPr>
            <w:r>
              <w:t xml:space="preserve">15200314</w:t>
            </w:r>
          </w:p>
        </w:tc>
        <w:tc>
          <w:tcPr/>
          <w:p>
            <w:pPr>
              <w:pStyle w:val="Compact"/>
            </w:pPr>
            <w:r>
              <w:t xml:space="preserve">USM (Untere Süsswassermolasse)</w:t>
            </w:r>
          </w:p>
        </w:tc>
        <w:tc>
          <w:tcPr/>
          <w:p>
            <w:pPr>
              <w:pStyle w:val="Compact"/>
            </w:pPr>
            <w:r>
              <w:t xml:space="preserve">USM (Untere Süsswassermolasse)</w:t>
            </w:r>
          </w:p>
        </w:tc>
      </w:tr>
      <w:tr>
        <w:tc>
          <w:tcPr/>
          <w:p>
            <w:pPr>
              <w:pStyle w:val="Compact"/>
            </w:pPr>
            <w:r>
              <w:t xml:space="preserve">15200315</w:t>
            </w:r>
          </w:p>
        </w:tc>
        <w:tc>
          <w:tcPr/>
          <w:p>
            <w:pPr>
              <w:pStyle w:val="Compact"/>
            </w:pPr>
            <w:r>
              <w:t xml:space="preserve">Höhronen-Nagelfluh</w:t>
            </w:r>
          </w:p>
        </w:tc>
        <w:tc>
          <w:tcPr/>
          <w:p>
            <w:pPr>
              <w:pStyle w:val="Compact"/>
            </w:pPr>
            <w:r>
              <w:t xml:space="preserve">Höhronen-Nagelfluh</w:t>
            </w:r>
          </w:p>
        </w:tc>
      </w:tr>
      <w:tr>
        <w:tc>
          <w:tcPr/>
          <w:p>
            <w:pPr>
              <w:pStyle w:val="Compact"/>
            </w:pPr>
            <w:r>
              <w:t xml:space="preserve">15200316</w:t>
            </w:r>
          </w:p>
        </w:tc>
        <w:tc>
          <w:tcPr/>
          <w:p>
            <w:pPr>
              <w:pStyle w:val="Compact"/>
            </w:pPr>
            <w:r>
              <w:t xml:space="preserve">Kronberg-Nagelfluh</w:t>
            </w:r>
          </w:p>
        </w:tc>
        <w:tc>
          <w:tcPr/>
          <w:p>
            <w:pPr>
              <w:pStyle w:val="Compact"/>
            </w:pPr>
            <w:r>
              <w:t xml:space="preserve">Kronberg-Nagelfluh</w:t>
            </w:r>
          </w:p>
        </w:tc>
      </w:tr>
      <w:tr>
        <w:tc>
          <w:tcPr/>
          <w:p>
            <w:pPr>
              <w:pStyle w:val="Compact"/>
            </w:pPr>
            <w:r>
              <w:t xml:space="preserve">15200317</w:t>
            </w:r>
          </w:p>
        </w:tc>
        <w:tc>
          <w:tcPr/>
          <w:p>
            <w:pPr>
              <w:pStyle w:val="Compact"/>
            </w:pPr>
            <w:r>
              <w:t xml:space="preserve">Cornalle-Sandstein</w:t>
            </w:r>
          </w:p>
        </w:tc>
        <w:tc>
          <w:tcPr/>
          <w:p>
            <w:pPr>
              <w:pStyle w:val="Compact"/>
            </w:pPr>
            <w:r>
              <w:t xml:space="preserve">Cornalle-Sandstein</w:t>
            </w:r>
          </w:p>
        </w:tc>
      </w:tr>
      <w:tr>
        <w:tc>
          <w:tcPr/>
          <w:p>
            <w:pPr>
              <w:pStyle w:val="Compact"/>
            </w:pPr>
            <w:r>
              <w:t xml:space="preserve">15200318</w:t>
            </w:r>
          </w:p>
        </w:tc>
        <w:tc>
          <w:tcPr/>
          <w:p>
            <w:pPr>
              <w:pStyle w:val="Compact"/>
            </w:pPr>
            <w:r>
              <w:t xml:space="preserve">Mont-Pèlerin-Nagelfluh</w:t>
            </w:r>
          </w:p>
        </w:tc>
        <w:tc>
          <w:tcPr/>
          <w:p>
            <w:pPr>
              <w:pStyle w:val="Compact"/>
            </w:pPr>
            <w:r>
              <w:t xml:space="preserve">Mont-Pèlerin-Nagelfluh</w:t>
            </w:r>
          </w:p>
        </w:tc>
      </w:tr>
      <w:tr>
        <w:tc>
          <w:tcPr/>
          <w:p>
            <w:pPr>
              <w:pStyle w:val="Compact"/>
            </w:pPr>
            <w:r>
              <w:t xml:space="preserve">15200319</w:t>
            </w:r>
          </w:p>
        </w:tc>
        <w:tc>
          <w:tcPr/>
          <w:p>
            <w:pPr>
              <w:pStyle w:val="Compact"/>
            </w:pPr>
            <w:r>
              <w:t xml:space="preserve">Speer-Fm.</w:t>
            </w:r>
          </w:p>
        </w:tc>
        <w:tc>
          <w:tcPr/>
          <w:p>
            <w:pPr>
              <w:pStyle w:val="Compact"/>
            </w:pPr>
            <w:r>
              <w:t xml:space="preserve">Speer-Fm.</w:t>
            </w:r>
          </w:p>
        </w:tc>
      </w:tr>
      <w:tr>
        <w:tc>
          <w:tcPr/>
          <w:p>
            <w:pPr>
              <w:pStyle w:val="Compact"/>
            </w:pPr>
            <w:r>
              <w:t xml:space="preserve">15200320</w:t>
            </w:r>
          </w:p>
        </w:tc>
        <w:tc>
          <w:tcPr/>
          <w:p>
            <w:pPr>
              <w:pStyle w:val="Compact"/>
            </w:pPr>
            <w:r>
              <w:t xml:space="preserve">Thun-Fm.</w:t>
            </w:r>
          </w:p>
        </w:tc>
        <w:tc>
          <w:tcPr/>
          <w:p>
            <w:pPr>
              <w:pStyle w:val="Compact"/>
            </w:pPr>
            <w:r>
              <w:t xml:space="preserve">Thun-Fm.</w:t>
            </w:r>
          </w:p>
        </w:tc>
      </w:tr>
      <w:tr>
        <w:tc>
          <w:tcPr/>
          <w:p>
            <w:pPr>
              <w:pStyle w:val="Compact"/>
            </w:pPr>
            <w:r>
              <w:t xml:space="preserve">15200321</w:t>
            </w:r>
          </w:p>
        </w:tc>
        <w:tc>
          <w:tcPr/>
          <w:p>
            <w:pPr>
              <w:pStyle w:val="Compact"/>
            </w:pPr>
            <w:r>
              <w:t xml:space="preserve">Thun-Fm.: Gunten-Quarzitnagelfluh</w:t>
            </w:r>
          </w:p>
        </w:tc>
        <w:tc>
          <w:tcPr/>
          <w:p>
            <w:pPr>
              <w:pStyle w:val="Compact"/>
            </w:pPr>
            <w:r>
              <w:t xml:space="preserve">Thun-Fm.: Gunten-Quarzitnagelfluh</w:t>
            </w:r>
          </w:p>
        </w:tc>
      </w:tr>
      <w:tr>
        <w:tc>
          <w:tcPr/>
          <w:p>
            <w:pPr>
              <w:pStyle w:val="Compact"/>
            </w:pPr>
            <w:r>
              <w:t xml:space="preserve">15200322</w:t>
            </w:r>
          </w:p>
        </w:tc>
        <w:tc>
          <w:tcPr/>
          <w:p>
            <w:pPr>
              <w:pStyle w:val="Compact"/>
            </w:pPr>
            <w:r>
              <w:t xml:space="preserve">Rigi-Fm.</w:t>
            </w:r>
          </w:p>
        </w:tc>
        <w:tc>
          <w:tcPr/>
          <w:p>
            <w:pPr>
              <w:pStyle w:val="Compact"/>
            </w:pPr>
            <w:r>
              <w:t xml:space="preserve">Rigi-Fm.</w:t>
            </w:r>
          </w:p>
        </w:tc>
      </w:tr>
      <w:tr>
        <w:tc>
          <w:tcPr/>
          <w:p>
            <w:pPr>
              <w:pStyle w:val="Compact"/>
            </w:pPr>
            <w:r>
              <w:t xml:space="preserve">15200323</w:t>
            </w:r>
          </w:p>
        </w:tc>
        <w:tc>
          <w:tcPr/>
          <w:p>
            <w:pPr>
              <w:pStyle w:val="Compact"/>
            </w:pPr>
            <w:r>
              <w:t xml:space="preserve">Rigi-Fm.: Scheidegg-Nagelfluh</w:t>
            </w:r>
          </w:p>
        </w:tc>
        <w:tc>
          <w:tcPr/>
          <w:p>
            <w:pPr>
              <w:pStyle w:val="Compact"/>
            </w:pPr>
            <w:r>
              <w:t xml:space="preserve">Rigi-Fm.: Scheidegg-Nagelfluh</w:t>
            </w:r>
          </w:p>
        </w:tc>
      </w:tr>
      <w:tr>
        <w:tc>
          <w:tcPr/>
          <w:p>
            <w:pPr>
              <w:pStyle w:val="Compact"/>
            </w:pPr>
            <w:r>
              <w:t xml:space="preserve">15200324</w:t>
            </w:r>
          </w:p>
        </w:tc>
        <w:tc>
          <w:tcPr/>
          <w:p>
            <w:pPr>
              <w:pStyle w:val="Compact"/>
            </w:pPr>
            <w:r>
              <w:t xml:space="preserve">Rigi-Fm.: Bunte Rigi-Nagelfluh</w:t>
            </w:r>
          </w:p>
        </w:tc>
        <w:tc>
          <w:tcPr/>
          <w:p>
            <w:pPr>
              <w:pStyle w:val="Compact"/>
            </w:pPr>
            <w:r>
              <w:t xml:space="preserve">Rigi-Fm.: Bunte Rigi-Nagelfluh</w:t>
            </w:r>
          </w:p>
        </w:tc>
      </w:tr>
      <w:tr>
        <w:tc>
          <w:tcPr/>
          <w:p>
            <w:pPr>
              <w:pStyle w:val="Compact"/>
            </w:pPr>
            <w:r>
              <w:t xml:space="preserve">15200325</w:t>
            </w:r>
          </w:p>
        </w:tc>
        <w:tc>
          <w:tcPr/>
          <w:p>
            <w:pPr>
              <w:pStyle w:val="Compact"/>
            </w:pPr>
            <w:r>
              <w:t xml:space="preserve">Rigi-Fm.: Radiolaritreiche Nagelfluh</w:t>
            </w:r>
          </w:p>
        </w:tc>
        <w:tc>
          <w:tcPr/>
          <w:p>
            <w:pPr>
              <w:pStyle w:val="Compact"/>
            </w:pPr>
            <w:r>
              <w:t xml:space="preserve">Rigi-Fm.: Radiolaritreiche Nagelfluh</w:t>
            </w:r>
          </w:p>
        </w:tc>
      </w:tr>
      <w:tr>
        <w:tc>
          <w:tcPr/>
          <w:p>
            <w:pPr>
              <w:pStyle w:val="Compact"/>
            </w:pPr>
            <w:r>
              <w:t xml:space="preserve">15200326</w:t>
            </w:r>
          </w:p>
        </w:tc>
        <w:tc>
          <w:tcPr/>
          <w:p>
            <w:pPr>
              <w:pStyle w:val="Compact"/>
            </w:pPr>
            <w:r>
              <w:t xml:space="preserve">USM-III</w:t>
            </w:r>
          </w:p>
        </w:tc>
        <w:tc>
          <w:tcPr/>
          <w:p>
            <w:pPr>
              <w:pStyle w:val="Compact"/>
            </w:pPr>
            <w:r>
              <w:t xml:space="preserve">USM-III</w:t>
            </w:r>
          </w:p>
        </w:tc>
      </w:tr>
      <w:tr>
        <w:tc>
          <w:tcPr/>
          <w:p>
            <w:pPr>
              <w:pStyle w:val="Compact"/>
            </w:pPr>
            <w:r>
              <w:t xml:space="preserve">15200327</w:t>
            </w:r>
          </w:p>
        </w:tc>
        <w:tc>
          <w:tcPr/>
          <w:p>
            <w:pPr>
              <w:pStyle w:val="Compact"/>
            </w:pPr>
            <w:r>
              <w:t xml:space="preserve">Sommersberg-Nagelfluh</w:t>
            </w:r>
          </w:p>
        </w:tc>
        <w:tc>
          <w:tcPr/>
          <w:p>
            <w:pPr>
              <w:pStyle w:val="Compact"/>
            </w:pPr>
            <w:r>
              <w:t xml:space="preserve">Sommersberg-Nagelfluh</w:t>
            </w:r>
          </w:p>
        </w:tc>
      </w:tr>
      <w:tr>
        <w:tc>
          <w:tcPr/>
          <w:p>
            <w:pPr>
              <w:pStyle w:val="Compact"/>
            </w:pPr>
            <w:r>
              <w:t xml:space="preserve">15200328</w:t>
            </w:r>
          </w:p>
        </w:tc>
        <w:tc>
          <w:tcPr/>
          <w:p>
            <w:pPr>
              <w:pStyle w:val="Compact"/>
            </w:pPr>
            <w:r>
              <w:t xml:space="preserve">Sommersberg-Nagelfluh: Brendenbach-Mergel</w:t>
            </w:r>
          </w:p>
        </w:tc>
        <w:tc>
          <w:tcPr/>
          <w:p>
            <w:pPr>
              <w:pStyle w:val="Compact"/>
            </w:pPr>
            <w:r>
              <w:t xml:space="preserve">Sommersberg-Nagelfluh: Brendenbach-Mergel</w:t>
            </w:r>
          </w:p>
        </w:tc>
      </w:tr>
      <w:tr>
        <w:tc>
          <w:tcPr/>
          <w:p>
            <w:pPr>
              <w:pStyle w:val="Compact"/>
            </w:pPr>
            <w:r>
              <w:t xml:space="preserve">15200329</w:t>
            </w:r>
          </w:p>
        </w:tc>
        <w:tc>
          <w:tcPr/>
          <w:p>
            <w:pPr>
              <w:pStyle w:val="Compact"/>
            </w:pPr>
            <w:r>
              <w:t xml:space="preserve">USM-II</w:t>
            </w:r>
          </w:p>
        </w:tc>
        <w:tc>
          <w:tcPr/>
          <w:p>
            <w:pPr>
              <w:pStyle w:val="Compact"/>
            </w:pPr>
            <w:r>
              <w:t xml:space="preserve">USM-II</w:t>
            </w:r>
          </w:p>
        </w:tc>
      </w:tr>
      <w:tr>
        <w:tc>
          <w:tcPr/>
          <w:p>
            <w:pPr>
              <w:pStyle w:val="Compact"/>
            </w:pPr>
            <w:r>
              <w:t xml:space="preserve">15200330</w:t>
            </w:r>
          </w:p>
        </w:tc>
        <w:tc>
          <w:tcPr/>
          <w:p>
            <w:pPr>
              <w:pStyle w:val="Compact"/>
            </w:pPr>
            <w:r>
              <w:t xml:space="preserve">Fm. der Granitischen Molasse</w:t>
            </w:r>
          </w:p>
        </w:tc>
        <w:tc>
          <w:tcPr/>
          <w:p>
            <w:pPr>
              <w:pStyle w:val="Compact"/>
            </w:pPr>
            <w:r>
              <w:t xml:space="preserve">Fm. der Granitischen Molasse</w:t>
            </w:r>
          </w:p>
        </w:tc>
      </w:tr>
      <w:tr>
        <w:tc>
          <w:tcPr/>
          <w:p>
            <w:pPr>
              <w:pStyle w:val="Compact"/>
            </w:pPr>
            <w:r>
              <w:t xml:space="preserve">15200331</w:t>
            </w:r>
          </w:p>
        </w:tc>
        <w:tc>
          <w:tcPr/>
          <w:p>
            <w:pPr>
              <w:pStyle w:val="Compact"/>
            </w:pPr>
            <w:r>
              <w:t xml:space="preserve">Fm. der Granitischen Molasse: Oberaquitane Mergelzone</w:t>
            </w:r>
          </w:p>
        </w:tc>
        <w:tc>
          <w:tcPr/>
          <w:p>
            <w:pPr>
              <w:pStyle w:val="Compact"/>
            </w:pPr>
            <w:r>
              <w:t xml:space="preserve">Fm. der Granitischen Molasse: Oberaquitane Mergelzone</w:t>
            </w:r>
          </w:p>
        </w:tc>
      </w:tr>
      <w:tr>
        <w:tc>
          <w:tcPr/>
          <w:p>
            <w:pPr>
              <w:pStyle w:val="Compact"/>
            </w:pPr>
            <w:r>
              <w:t xml:space="preserve">15200332</w:t>
            </w:r>
          </w:p>
        </w:tc>
        <w:tc>
          <w:tcPr/>
          <w:p>
            <w:pPr>
              <w:pStyle w:val="Compact"/>
            </w:pPr>
            <w:r>
              <w:t xml:space="preserve">Lausanne-Fm.</w:t>
            </w:r>
          </w:p>
        </w:tc>
        <w:tc>
          <w:tcPr/>
          <w:p>
            <w:pPr>
              <w:pStyle w:val="Compact"/>
            </w:pPr>
            <w:r>
              <w:t xml:space="preserve">Lausanne-Fm.</w:t>
            </w:r>
          </w:p>
        </w:tc>
      </w:tr>
      <w:tr>
        <w:tc>
          <w:tcPr/>
          <w:p>
            <w:pPr>
              <w:pStyle w:val="Compact"/>
            </w:pPr>
            <w:r>
              <w:t xml:space="preserve">15200333</w:t>
            </w:r>
          </w:p>
        </w:tc>
        <w:tc>
          <w:tcPr/>
          <w:p>
            <w:pPr>
              <w:pStyle w:val="Compact"/>
            </w:pPr>
            <w:r>
              <w:t xml:space="preserve">Lausanne-Fm.: Bois-Genoud-Bentonit</w:t>
            </w:r>
          </w:p>
        </w:tc>
        <w:tc>
          <w:tcPr/>
          <w:p>
            <w:pPr>
              <w:pStyle w:val="Compact"/>
            </w:pPr>
            <w:r>
              <w:t xml:space="preserve">Lausanne-Fm.: Bois-Genoud-Bentonit</w:t>
            </w:r>
          </w:p>
        </w:tc>
      </w:tr>
      <w:tr>
        <w:tc>
          <w:tcPr/>
          <w:p>
            <w:pPr>
              <w:pStyle w:val="Compact"/>
            </w:pPr>
            <w:r>
              <w:t xml:space="preserve">15200334</w:t>
            </w:r>
          </w:p>
        </w:tc>
        <w:tc>
          <w:tcPr/>
          <w:p>
            <w:pPr>
              <w:pStyle w:val="Compact"/>
            </w:pPr>
            <w:r>
              <w:t xml:space="preserve">Lausanne-Fm.: Cuarny-Sandstein</w:t>
            </w:r>
          </w:p>
        </w:tc>
        <w:tc>
          <w:tcPr/>
          <w:p>
            <w:pPr>
              <w:pStyle w:val="Compact"/>
            </w:pPr>
            <w:r>
              <w:t xml:space="preserve">Lausanne-Fm.: Cuarny-Sandstein</w:t>
            </w:r>
          </w:p>
        </w:tc>
      </w:tr>
      <w:tr>
        <w:tc>
          <w:tcPr/>
          <w:p>
            <w:pPr>
              <w:pStyle w:val="Compact"/>
            </w:pPr>
            <w:r>
              <w:t xml:space="preserve">15200335</w:t>
            </w:r>
          </w:p>
        </w:tc>
        <w:tc>
          <w:tcPr/>
          <w:p>
            <w:pPr>
              <w:pStyle w:val="Compact"/>
            </w:pPr>
            <w:r>
              <w:t xml:space="preserve">USM-I</w:t>
            </w:r>
          </w:p>
        </w:tc>
        <w:tc>
          <w:tcPr/>
          <w:p>
            <w:pPr>
              <w:pStyle w:val="Compact"/>
            </w:pPr>
            <w:r>
              <w:t xml:space="preserve">USM-I</w:t>
            </w:r>
          </w:p>
        </w:tc>
      </w:tr>
      <w:tr>
        <w:tc>
          <w:tcPr/>
          <w:p>
            <w:pPr>
              <w:pStyle w:val="Compact"/>
            </w:pPr>
            <w:r>
              <w:t xml:space="preserve">15200336</w:t>
            </w:r>
          </w:p>
        </w:tc>
        <w:tc>
          <w:tcPr/>
          <w:p>
            <w:pPr>
              <w:pStyle w:val="Compact"/>
            </w:pPr>
            <w:r>
              <w:t xml:space="preserve">Grès et Marnes Gris à Gypse</w:t>
            </w:r>
          </w:p>
        </w:tc>
        <w:tc>
          <w:tcPr/>
          <w:p>
            <w:pPr>
              <w:pStyle w:val="Compact"/>
            </w:pPr>
            <w:r>
              <w:t xml:space="preserve">Grès et Marnes Gris à Gypse</w:t>
            </w:r>
          </w:p>
        </w:tc>
      </w:tr>
      <w:tr>
        <w:tc>
          <w:tcPr/>
          <w:p>
            <w:pPr>
              <w:pStyle w:val="Compact"/>
            </w:pPr>
            <w:r>
              <w:t xml:space="preserve">15200337</w:t>
            </w:r>
          </w:p>
        </w:tc>
        <w:tc>
          <w:tcPr/>
          <w:p>
            <w:pPr>
              <w:pStyle w:val="Compact"/>
            </w:pPr>
            <w:r>
              <w:t xml:space="preserve">Molasse à Charbon</w:t>
            </w:r>
          </w:p>
        </w:tc>
        <w:tc>
          <w:tcPr/>
          <w:p>
            <w:pPr>
              <w:pStyle w:val="Compact"/>
            </w:pPr>
            <w:r>
              <w:t xml:space="preserve">Molasse à Charbon</w:t>
            </w:r>
          </w:p>
        </w:tc>
      </w:tr>
      <w:tr>
        <w:tc>
          <w:tcPr/>
          <w:p>
            <w:pPr>
              <w:pStyle w:val="Compact"/>
            </w:pPr>
            <w:r>
              <w:t xml:space="preserve">15200338</w:t>
            </w:r>
          </w:p>
        </w:tc>
        <w:tc>
          <w:tcPr/>
          <w:p>
            <w:pPr>
              <w:pStyle w:val="Compact"/>
            </w:pPr>
            <w:r>
              <w:t xml:space="preserve">Molasse Rouge</w:t>
            </w:r>
          </w:p>
        </w:tc>
        <w:tc>
          <w:tcPr/>
          <w:p>
            <w:pPr>
              <w:pStyle w:val="Compact"/>
            </w:pPr>
            <w:r>
              <w:t xml:space="preserve">Molasse Rouge</w:t>
            </w:r>
          </w:p>
        </w:tc>
      </w:tr>
      <w:tr>
        <w:tc>
          <w:tcPr/>
          <w:p>
            <w:pPr>
              <w:pStyle w:val="Compact"/>
            </w:pPr>
            <w:r>
              <w:t xml:space="preserve">15200339</w:t>
            </w:r>
          </w:p>
        </w:tc>
        <w:tc>
          <w:tcPr/>
          <w:p>
            <w:pPr>
              <w:pStyle w:val="Compact"/>
            </w:pPr>
            <w:r>
              <w:t xml:space="preserve">Heuboden-Äschitannen-Nagelfluh</w:t>
            </w:r>
          </w:p>
        </w:tc>
        <w:tc>
          <w:tcPr/>
          <w:p>
            <w:pPr>
              <w:pStyle w:val="Compact"/>
            </w:pPr>
            <w:r>
              <w:t xml:space="preserve">Heuboden-Äschitannen-Nagelfluh</w:t>
            </w:r>
          </w:p>
        </w:tc>
      </w:tr>
      <w:tr>
        <w:tc>
          <w:tcPr/>
          <w:p>
            <w:pPr>
              <w:pStyle w:val="Compact"/>
            </w:pPr>
            <w:r>
              <w:t xml:space="preserve">15200340</w:t>
            </w:r>
          </w:p>
        </w:tc>
        <w:tc>
          <w:tcPr/>
          <w:p>
            <w:pPr>
              <w:pStyle w:val="Compact"/>
            </w:pPr>
            <w:r>
              <w:t xml:space="preserve">Beichlen-Fm.</w:t>
            </w:r>
          </w:p>
        </w:tc>
        <w:tc>
          <w:tcPr/>
          <w:p>
            <w:pPr>
              <w:pStyle w:val="Compact"/>
            </w:pPr>
            <w:r>
              <w:t xml:space="preserve">Beichlen-Fm.</w:t>
            </w:r>
          </w:p>
        </w:tc>
      </w:tr>
      <w:tr>
        <w:tc>
          <w:tcPr/>
          <w:p>
            <w:pPr>
              <w:pStyle w:val="Compact"/>
            </w:pPr>
            <w:r>
              <w:t xml:space="preserve">15200341</w:t>
            </w:r>
          </w:p>
        </w:tc>
        <w:tc>
          <w:tcPr/>
          <w:p>
            <w:pPr>
              <w:pStyle w:val="Compact"/>
            </w:pPr>
            <w:r>
              <w:t xml:space="preserve">USM-J</w:t>
            </w:r>
          </w:p>
        </w:tc>
        <w:tc>
          <w:tcPr/>
          <w:p>
            <w:pPr>
              <w:pStyle w:val="Compact"/>
            </w:pPr>
            <w:r>
              <w:t xml:space="preserve">USM-J</w:t>
            </w:r>
          </w:p>
        </w:tc>
      </w:tr>
      <w:tr>
        <w:tc>
          <w:tcPr/>
          <w:p>
            <w:pPr>
              <w:pStyle w:val="Compact"/>
            </w:pPr>
            <w:r>
              <w:t xml:space="preserve">15200342</w:t>
            </w:r>
          </w:p>
        </w:tc>
        <w:tc>
          <w:tcPr/>
          <w:p>
            <w:pPr>
              <w:pStyle w:val="Compact"/>
            </w:pPr>
            <w:r>
              <w:t xml:space="preserve">USM-J: La-Chaux-Süsswasserkalk</w:t>
            </w:r>
          </w:p>
        </w:tc>
        <w:tc>
          <w:tcPr/>
          <w:p>
            <w:pPr>
              <w:pStyle w:val="Compact"/>
            </w:pPr>
            <w:r>
              <w:t xml:space="preserve">USM-J: La-Chaux-Süsswasserkalk</w:t>
            </w:r>
          </w:p>
        </w:tc>
      </w:tr>
      <w:tr>
        <w:tc>
          <w:tcPr/>
          <w:p>
            <w:pPr>
              <w:pStyle w:val="Compact"/>
            </w:pPr>
            <w:r>
              <w:t xml:space="preserve">15200343</w:t>
            </w:r>
          </w:p>
        </w:tc>
        <w:tc>
          <w:tcPr/>
          <w:p>
            <w:pPr>
              <w:pStyle w:val="Compact"/>
            </w:pPr>
            <w:r>
              <w:t xml:space="preserve">Elsässer Molasse</w:t>
            </w:r>
          </w:p>
        </w:tc>
        <w:tc>
          <w:tcPr/>
          <w:p>
            <w:pPr>
              <w:pStyle w:val="Compact"/>
            </w:pPr>
            <w:r>
              <w:t xml:space="preserve">Elsässer Molasse</w:t>
            </w:r>
          </w:p>
        </w:tc>
      </w:tr>
      <w:tr>
        <w:tc>
          <w:tcPr/>
          <w:p>
            <w:pPr>
              <w:pStyle w:val="Compact"/>
            </w:pPr>
            <w:r>
              <w:t xml:space="preserve">15200344</w:t>
            </w:r>
          </w:p>
        </w:tc>
        <w:tc>
          <w:tcPr/>
          <w:p>
            <w:pPr>
              <w:pStyle w:val="Compact"/>
            </w:pPr>
            <w:r>
              <w:t xml:space="preserve">Elsässer Molasse: Delémont-Süsswasserkalk</w:t>
            </w:r>
          </w:p>
        </w:tc>
        <w:tc>
          <w:tcPr/>
          <w:p>
            <w:pPr>
              <w:pStyle w:val="Compact"/>
            </w:pPr>
            <w:r>
              <w:t xml:space="preserve">Elsässer Molasse: Delémont-Süsswasserkalk</w:t>
            </w:r>
          </w:p>
        </w:tc>
      </w:tr>
      <w:tr>
        <w:tc>
          <w:tcPr/>
          <w:p>
            <w:pPr>
              <w:pStyle w:val="Compact"/>
            </w:pPr>
            <w:r>
              <w:t xml:space="preserve">15200345</w:t>
            </w:r>
          </w:p>
        </w:tc>
        <w:tc>
          <w:tcPr/>
          <w:p>
            <w:pPr>
              <w:pStyle w:val="Compact"/>
            </w:pPr>
            <w:r>
              <w:t xml:space="preserve">Elsässer Molasse: Matzendorf-Süsswasserkalk</w:t>
            </w:r>
          </w:p>
        </w:tc>
        <w:tc>
          <w:tcPr/>
          <w:p>
            <w:pPr>
              <w:pStyle w:val="Compact"/>
            </w:pPr>
            <w:r>
              <w:t xml:space="preserve">Elsässer Molasse: Matzendorf-Süsswasserkalk</w:t>
            </w:r>
          </w:p>
        </w:tc>
      </w:tr>
      <w:tr>
        <w:tc>
          <w:tcPr/>
          <w:p>
            <w:pPr>
              <w:pStyle w:val="Compact"/>
            </w:pPr>
            <w:r>
              <w:t xml:space="preserve">15200346</w:t>
            </w:r>
          </w:p>
        </w:tc>
        <w:tc>
          <w:tcPr/>
          <w:p>
            <w:pPr>
              <w:pStyle w:val="Compact"/>
            </w:pPr>
            <w:r>
              <w:t xml:space="preserve">Elsässer Molasse: Oensingen-Süsswasserkalk</w:t>
            </w:r>
          </w:p>
        </w:tc>
        <w:tc>
          <w:tcPr/>
          <w:p>
            <w:pPr>
              <w:pStyle w:val="Compact"/>
            </w:pPr>
            <w:r>
              <w:t xml:space="preserve">Elsässer Molasse: Oensingen-Süsswasserkalk</w:t>
            </w:r>
          </w:p>
        </w:tc>
      </w:tr>
      <w:tr>
        <w:tc>
          <w:tcPr/>
          <w:p>
            <w:pPr>
              <w:pStyle w:val="Compact"/>
            </w:pPr>
            <w:r>
              <w:t xml:space="preserve">15200347</w:t>
            </w:r>
          </w:p>
        </w:tc>
        <w:tc>
          <w:tcPr/>
          <w:p>
            <w:pPr>
              <w:pStyle w:val="Compact"/>
            </w:pPr>
            <w:r>
              <w:t xml:space="preserve">Elsässer Molasse: Wynau-Süsswasserkalk</w:t>
            </w:r>
          </w:p>
        </w:tc>
        <w:tc>
          <w:tcPr/>
          <w:p>
            <w:pPr>
              <w:pStyle w:val="Compact"/>
            </w:pPr>
            <w:r>
              <w:t xml:space="preserve">Elsässer Molasse: Wynau-Süsswasserkalk</w:t>
            </w:r>
          </w:p>
        </w:tc>
      </w:tr>
      <w:tr>
        <w:tc>
          <w:tcPr/>
          <w:p>
            <w:pPr>
              <w:pStyle w:val="Compact"/>
            </w:pPr>
            <w:r>
              <w:t xml:space="preserve">15200348</w:t>
            </w:r>
          </w:p>
        </w:tc>
        <w:tc>
          <w:tcPr/>
          <w:p>
            <w:pPr>
              <w:pStyle w:val="Compact"/>
            </w:pPr>
            <w:r>
              <w:t xml:space="preserve">UMM (Untere Meeresmolasse)</w:t>
            </w:r>
          </w:p>
        </w:tc>
        <w:tc>
          <w:tcPr/>
          <w:p>
            <w:pPr>
              <w:pStyle w:val="Compact"/>
            </w:pPr>
            <w:r>
              <w:t xml:space="preserve">UMM (Untere Meeresmolasse)</w:t>
            </w:r>
          </w:p>
        </w:tc>
      </w:tr>
      <w:tr>
        <w:tc>
          <w:tcPr/>
          <w:p>
            <w:pPr>
              <w:pStyle w:val="Compact"/>
            </w:pPr>
            <w:r>
              <w:t xml:space="preserve">15200349</w:t>
            </w:r>
          </w:p>
        </w:tc>
        <w:tc>
          <w:tcPr/>
          <w:p>
            <w:pPr>
              <w:pStyle w:val="Compact"/>
            </w:pPr>
            <w:r>
              <w:t xml:space="preserve">UMM-III</w:t>
            </w:r>
          </w:p>
        </w:tc>
        <w:tc>
          <w:tcPr/>
          <w:p>
            <w:pPr>
              <w:pStyle w:val="Compact"/>
            </w:pPr>
            <w:r>
              <w:t xml:space="preserve">UMM-III</w:t>
            </w:r>
          </w:p>
        </w:tc>
      </w:tr>
      <w:tr>
        <w:tc>
          <w:tcPr/>
          <w:p>
            <w:pPr>
              <w:pStyle w:val="Compact"/>
            </w:pPr>
            <w:r>
              <w:t xml:space="preserve">15200350</w:t>
            </w:r>
          </w:p>
        </w:tc>
        <w:tc>
          <w:tcPr/>
          <w:p>
            <w:pPr>
              <w:pStyle w:val="Compact"/>
            </w:pPr>
            <w:r>
              <w:t xml:space="preserve">Horw-Sandstein</w:t>
            </w:r>
          </w:p>
        </w:tc>
        <w:tc>
          <w:tcPr/>
          <w:p>
            <w:pPr>
              <w:pStyle w:val="Compact"/>
            </w:pPr>
            <w:r>
              <w:t xml:space="preserve">Horw-Sandstein</w:t>
            </w:r>
          </w:p>
        </w:tc>
      </w:tr>
      <w:tr>
        <w:tc>
          <w:tcPr/>
          <w:p>
            <w:pPr>
              <w:pStyle w:val="Compact"/>
            </w:pPr>
            <w:r>
              <w:t xml:space="preserve">15200351</w:t>
            </w:r>
          </w:p>
        </w:tc>
        <w:tc>
          <w:tcPr/>
          <w:p>
            <w:pPr>
              <w:pStyle w:val="Compact"/>
            </w:pPr>
            <w:r>
              <w:t xml:space="preserve">UMM-II</w:t>
            </w:r>
          </w:p>
        </w:tc>
        <w:tc>
          <w:tcPr/>
          <w:p>
            <w:pPr>
              <w:pStyle w:val="Compact"/>
            </w:pPr>
            <w:r>
              <w:t xml:space="preserve">UMM-II</w:t>
            </w:r>
          </w:p>
        </w:tc>
      </w:tr>
      <w:tr>
        <w:tc>
          <w:tcPr/>
          <w:p>
            <w:pPr>
              <w:pStyle w:val="Compact"/>
            </w:pPr>
            <w:r>
              <w:t xml:space="preserve">15200352</w:t>
            </w:r>
          </w:p>
        </w:tc>
        <w:tc>
          <w:tcPr/>
          <w:p>
            <w:pPr>
              <w:pStyle w:val="Compact"/>
            </w:pPr>
            <w:r>
              <w:t xml:space="preserve">Grisigen-Mergel</w:t>
            </w:r>
          </w:p>
        </w:tc>
        <w:tc>
          <w:tcPr/>
          <w:p>
            <w:pPr>
              <w:pStyle w:val="Compact"/>
            </w:pPr>
            <w:r>
              <w:t xml:space="preserve">Grisigen-Mergel</w:t>
            </w:r>
          </w:p>
        </w:tc>
      </w:tr>
      <w:tr>
        <w:tc>
          <w:tcPr/>
          <w:p>
            <w:pPr>
              <w:pStyle w:val="Compact"/>
            </w:pPr>
            <w:r>
              <w:t xml:space="preserve">15200353</w:t>
            </w:r>
          </w:p>
        </w:tc>
        <w:tc>
          <w:tcPr/>
          <w:p>
            <w:pPr>
              <w:pStyle w:val="Compact"/>
            </w:pPr>
            <w:r>
              <w:t xml:space="preserve">UMM-I</w:t>
            </w:r>
          </w:p>
        </w:tc>
        <w:tc>
          <w:tcPr/>
          <w:p>
            <w:pPr>
              <w:pStyle w:val="Compact"/>
            </w:pPr>
            <w:r>
              <w:t xml:space="preserve">UMM-I</w:t>
            </w:r>
          </w:p>
        </w:tc>
      </w:tr>
      <w:tr>
        <w:tc>
          <w:tcPr/>
          <w:p>
            <w:pPr>
              <w:pStyle w:val="Compact"/>
            </w:pPr>
            <w:r>
              <w:t xml:space="preserve">15200354</w:t>
            </w:r>
          </w:p>
        </w:tc>
        <w:tc>
          <w:tcPr/>
          <w:p>
            <w:pPr>
              <w:pStyle w:val="Compact"/>
            </w:pPr>
            <w:r>
              <w:t xml:space="preserve">Cucloz-Fm.</w:t>
            </w:r>
          </w:p>
        </w:tc>
        <w:tc>
          <w:tcPr/>
          <w:p>
            <w:pPr>
              <w:pStyle w:val="Compact"/>
            </w:pPr>
            <w:r>
              <w:t xml:space="preserve">Cucloz-Fm.</w:t>
            </w:r>
          </w:p>
        </w:tc>
      </w:tr>
      <w:tr>
        <w:tc>
          <w:tcPr/>
          <w:p>
            <w:pPr>
              <w:pStyle w:val="Compact"/>
            </w:pPr>
            <w:r>
              <w:t xml:space="preserve">15200355</w:t>
            </w:r>
          </w:p>
        </w:tc>
        <w:tc>
          <w:tcPr/>
          <w:p>
            <w:pPr>
              <w:pStyle w:val="Compact"/>
            </w:pPr>
            <w:r>
              <w:t xml:space="preserve">Cucloz-Fm.: Cucloz-Sandstein</w:t>
            </w:r>
          </w:p>
        </w:tc>
        <w:tc>
          <w:tcPr/>
          <w:p>
            <w:pPr>
              <w:pStyle w:val="Compact"/>
            </w:pPr>
            <w:r>
              <w:t xml:space="preserve">Cucloz-Fm.: Cucloz-Sandstein</w:t>
            </w:r>
          </w:p>
        </w:tc>
      </w:tr>
      <w:tr>
        <w:tc>
          <w:tcPr/>
          <w:p>
            <w:pPr>
              <w:pStyle w:val="Compact"/>
            </w:pPr>
            <w:r>
              <w:t xml:space="preserve">15200356</w:t>
            </w:r>
          </w:p>
        </w:tc>
        <w:tc>
          <w:tcPr/>
          <w:p>
            <w:pPr>
              <w:pStyle w:val="Compact"/>
            </w:pPr>
            <w:r>
              <w:t xml:space="preserve">Cucloz-Fm.: Marnes gris-souris</w:t>
            </w:r>
          </w:p>
        </w:tc>
        <w:tc>
          <w:tcPr/>
          <w:p>
            <w:pPr>
              <w:pStyle w:val="Compact"/>
            </w:pPr>
            <w:r>
              <w:t xml:space="preserve">Cucloz-Fm.: Marnes gris-souris</w:t>
            </w:r>
          </w:p>
        </w:tc>
      </w:tr>
      <w:tr>
        <w:tc>
          <w:tcPr/>
          <w:p>
            <w:pPr>
              <w:pStyle w:val="Compact"/>
            </w:pPr>
            <w:r>
              <w:t xml:space="preserve">15200357</w:t>
            </w:r>
          </w:p>
        </w:tc>
        <w:tc>
          <w:tcPr/>
          <w:p>
            <w:pPr>
              <w:pStyle w:val="Compact"/>
            </w:pPr>
            <w:r>
              <w:t xml:space="preserve">Cucloz-Fm.: Schistes marno-micacés</w:t>
            </w:r>
          </w:p>
        </w:tc>
        <w:tc>
          <w:tcPr/>
          <w:p>
            <w:pPr>
              <w:pStyle w:val="Compact"/>
            </w:pPr>
            <w:r>
              <w:t xml:space="preserve">Cucloz-Fm.: Schistes marno-micacés</w:t>
            </w:r>
          </w:p>
        </w:tc>
      </w:tr>
      <w:tr>
        <w:tc>
          <w:tcPr/>
          <w:p>
            <w:pPr>
              <w:pStyle w:val="Compact"/>
            </w:pPr>
            <w:r>
              <w:t xml:space="preserve">15200358</w:t>
            </w:r>
          </w:p>
        </w:tc>
        <w:tc>
          <w:tcPr/>
          <w:p>
            <w:pPr>
              <w:pStyle w:val="Compact"/>
            </w:pPr>
            <w:r>
              <w:t xml:space="preserve">Hilfern-Fm.</w:t>
            </w:r>
          </w:p>
        </w:tc>
        <w:tc>
          <w:tcPr/>
          <w:p>
            <w:pPr>
              <w:pStyle w:val="Compact"/>
            </w:pPr>
            <w:r>
              <w:t xml:space="preserve">Hilfern-Fm.</w:t>
            </w:r>
          </w:p>
        </w:tc>
      </w:tr>
      <w:tr>
        <w:tc>
          <w:tcPr/>
          <w:p>
            <w:pPr>
              <w:pStyle w:val="Compact"/>
            </w:pPr>
            <w:r>
              <w:t xml:space="preserve">15200359</w:t>
            </w:r>
          </w:p>
        </w:tc>
        <w:tc>
          <w:tcPr/>
          <w:p>
            <w:pPr>
              <w:pStyle w:val="Compact"/>
            </w:pPr>
            <w:r>
              <w:t xml:space="preserve">Rietbad-Fm.</w:t>
            </w:r>
          </w:p>
        </w:tc>
        <w:tc>
          <w:tcPr/>
          <w:p>
            <w:pPr>
              <w:pStyle w:val="Compact"/>
            </w:pPr>
            <w:r>
              <w:t xml:space="preserve">Rietbad-Fm.</w:t>
            </w:r>
          </w:p>
        </w:tc>
      </w:tr>
      <w:tr>
        <w:tc>
          <w:tcPr/>
          <w:p>
            <w:pPr>
              <w:pStyle w:val="Compact"/>
            </w:pPr>
            <w:r>
              <w:t xml:space="preserve">15200360</w:t>
            </w:r>
          </w:p>
        </w:tc>
        <w:tc>
          <w:tcPr/>
          <w:p>
            <w:pPr>
              <w:pStyle w:val="Compact"/>
            </w:pPr>
            <w:r>
              <w:t xml:space="preserve">Jordisboden-Mergel</w:t>
            </w:r>
          </w:p>
        </w:tc>
        <w:tc>
          <w:tcPr/>
          <w:p>
            <w:pPr>
              <w:pStyle w:val="Compact"/>
            </w:pPr>
            <w:r>
              <w:t xml:space="preserve">Jordisboden-Mergel</w:t>
            </w:r>
          </w:p>
        </w:tc>
      </w:tr>
      <w:tr>
        <w:tc>
          <w:tcPr/>
          <w:p>
            <w:pPr>
              <w:pStyle w:val="Compact"/>
            </w:pPr>
            <w:r>
              <w:t xml:space="preserve">15200361</w:t>
            </w:r>
          </w:p>
        </w:tc>
        <w:tc>
          <w:tcPr/>
          <w:p>
            <w:pPr>
              <w:pStyle w:val="Compact"/>
            </w:pPr>
            <w:r>
              <w:t xml:space="preserve">Goldegg-Sandstein</w:t>
            </w:r>
          </w:p>
        </w:tc>
        <w:tc>
          <w:tcPr/>
          <w:p>
            <w:pPr>
              <w:pStyle w:val="Compact"/>
            </w:pPr>
            <w:r>
              <w:t xml:space="preserve">Goldegg-Sandstein</w:t>
            </w:r>
          </w:p>
        </w:tc>
      </w:tr>
      <w:tr>
        <w:tc>
          <w:tcPr/>
          <w:p>
            <w:pPr>
              <w:pStyle w:val="Compact"/>
            </w:pPr>
            <w:r>
              <w:t xml:space="preserve">15200362</w:t>
            </w:r>
          </w:p>
        </w:tc>
        <w:tc>
          <w:tcPr/>
          <w:p>
            <w:pPr>
              <w:pStyle w:val="Compact"/>
            </w:pPr>
            <w:r>
              <w:t xml:space="preserve">UMM-J</w:t>
            </w:r>
          </w:p>
        </w:tc>
        <w:tc>
          <w:tcPr/>
          <w:p>
            <w:pPr>
              <w:pStyle w:val="Compact"/>
            </w:pPr>
            <w:r>
              <w:t xml:space="preserve">UMM-J</w:t>
            </w:r>
          </w:p>
        </w:tc>
      </w:tr>
      <w:tr>
        <w:tc>
          <w:tcPr/>
          <w:p>
            <w:pPr>
              <w:pStyle w:val="Compact"/>
            </w:pPr>
            <w:r>
              <w:t xml:space="preserve">15200363</w:t>
            </w:r>
          </w:p>
        </w:tc>
        <w:tc>
          <w:tcPr/>
          <w:p>
            <w:pPr>
              <w:pStyle w:val="Compact"/>
            </w:pPr>
            <w:r>
              <w:t xml:space="preserve">UMM-J: Septarienton</w:t>
            </w:r>
          </w:p>
        </w:tc>
        <w:tc>
          <w:tcPr/>
          <w:p>
            <w:pPr>
              <w:pStyle w:val="Compact"/>
            </w:pPr>
            <w:r>
              <w:t xml:space="preserve">UMM-J: Septarienton</w:t>
            </w:r>
          </w:p>
        </w:tc>
      </w:tr>
      <w:tr>
        <w:tc>
          <w:tcPr/>
          <w:p>
            <w:pPr>
              <w:pStyle w:val="Compact"/>
            </w:pPr>
            <w:r>
              <w:t xml:space="preserve">15200364</w:t>
            </w:r>
          </w:p>
        </w:tc>
        <w:tc>
          <w:tcPr/>
          <w:p>
            <w:pPr>
              <w:pStyle w:val="Compact"/>
            </w:pPr>
            <w:r>
              <w:t xml:space="preserve">UMM-J: Fischschiefer</w:t>
            </w:r>
          </w:p>
        </w:tc>
        <w:tc>
          <w:tcPr/>
          <w:p>
            <w:pPr>
              <w:pStyle w:val="Compact"/>
            </w:pPr>
            <w:r>
              <w:t xml:space="preserve">UMM-J: Fischschiefer</w:t>
            </w:r>
          </w:p>
        </w:tc>
      </w:tr>
      <w:tr>
        <w:tc>
          <w:tcPr/>
          <w:p>
            <w:pPr>
              <w:pStyle w:val="Compact"/>
            </w:pPr>
            <w:r>
              <w:t xml:space="preserve">15200365</w:t>
            </w:r>
          </w:p>
        </w:tc>
        <w:tc>
          <w:tcPr/>
          <w:p>
            <w:pPr>
              <w:pStyle w:val="Compact"/>
            </w:pPr>
            <w:r>
              <w:t xml:space="preserve">UMM-J: Foraminiferenmergel</w:t>
            </w:r>
          </w:p>
        </w:tc>
        <w:tc>
          <w:tcPr/>
          <w:p>
            <w:pPr>
              <w:pStyle w:val="Compact"/>
            </w:pPr>
            <w:r>
              <w:t xml:space="preserve">UMM-J: Foraminiferenmergel</w:t>
            </w:r>
          </w:p>
        </w:tc>
      </w:tr>
      <w:tr>
        <w:tc>
          <w:tcPr/>
          <w:p>
            <w:pPr>
              <w:pStyle w:val="Compact"/>
            </w:pPr>
            <w:r>
              <w:t xml:space="preserve">15200366</w:t>
            </w:r>
          </w:p>
        </w:tc>
        <w:tc>
          <w:tcPr/>
          <w:p>
            <w:pPr>
              <w:pStyle w:val="Compact"/>
            </w:pPr>
            <w:r>
              <w:t xml:space="preserve">UMM-J: Meeressand</w:t>
            </w:r>
          </w:p>
        </w:tc>
        <w:tc>
          <w:tcPr/>
          <w:p>
            <w:pPr>
              <w:pStyle w:val="Compact"/>
            </w:pPr>
            <w:r>
              <w:t xml:space="preserve">UMM-J: Meeressand</w:t>
            </w:r>
          </w:p>
        </w:tc>
      </w:tr>
      <w:tr>
        <w:tc>
          <w:tcPr/>
          <w:p>
            <w:pPr>
              <w:pStyle w:val="Compact"/>
            </w:pPr>
            <w:r>
              <w:t xml:space="preserve">15200368</w:t>
            </w:r>
          </w:p>
        </w:tc>
        <w:tc>
          <w:tcPr/>
          <w:p>
            <w:pPr>
              <w:pStyle w:val="Compact"/>
            </w:pPr>
            <w:r>
              <w:t xml:space="preserve">UMM-J: Cyathulabank</w:t>
            </w:r>
          </w:p>
        </w:tc>
        <w:tc>
          <w:tcPr/>
          <w:p>
            <w:pPr>
              <w:pStyle w:val="Compact"/>
            </w:pPr>
            <w:r>
              <w:t xml:space="preserve">UMM-J: Cyathulabank</w:t>
            </w:r>
          </w:p>
        </w:tc>
      </w:tr>
      <w:tr>
        <w:tc>
          <w:tcPr/>
          <w:p>
            <w:pPr>
              <w:pStyle w:val="Compact"/>
            </w:pPr>
            <w:r>
              <w:t xml:space="preserve">15200369</w:t>
            </w:r>
          </w:p>
        </w:tc>
        <w:tc>
          <w:tcPr/>
          <w:p>
            <w:pPr>
              <w:pStyle w:val="Compact"/>
            </w:pPr>
            <w:r>
              <w:t xml:space="preserve">UMM-J: Cyrenenmergel</w:t>
            </w:r>
          </w:p>
        </w:tc>
        <w:tc>
          <w:tcPr/>
          <w:p>
            <w:pPr>
              <w:pStyle w:val="Compact"/>
            </w:pPr>
            <w:r>
              <w:t xml:space="preserve">UMM-J: Cyrenenmergel</w:t>
            </w:r>
          </w:p>
        </w:tc>
      </w:tr>
      <w:tr>
        <w:tc>
          <w:tcPr/>
          <w:p>
            <w:pPr>
              <w:pStyle w:val="Compact"/>
            </w:pPr>
            <w:r>
              <w:t xml:space="preserve">15200370</w:t>
            </w:r>
          </w:p>
        </w:tc>
        <w:tc>
          <w:tcPr/>
          <w:p>
            <w:pPr>
              <w:pStyle w:val="Compact"/>
            </w:pPr>
            <w:r>
              <w:t xml:space="preserve">Porrentruy-Konglomerat</w:t>
            </w:r>
          </w:p>
        </w:tc>
        <w:tc>
          <w:tcPr/>
          <w:p>
            <w:pPr>
              <w:pStyle w:val="Compact"/>
            </w:pPr>
            <w:r>
              <w:t xml:space="preserve">Porrentruy-Konglomerat</w:t>
            </w:r>
          </w:p>
        </w:tc>
      </w:tr>
      <w:tr>
        <w:tc>
          <w:tcPr/>
          <w:p>
            <w:pPr>
              <w:pStyle w:val="Compact"/>
            </w:pPr>
            <w:r>
              <w:t xml:space="preserve">15200371</w:t>
            </w:r>
          </w:p>
        </w:tc>
        <w:tc>
          <w:tcPr/>
          <w:p>
            <w:pPr>
              <w:pStyle w:val="Compact"/>
            </w:pPr>
            <w:r>
              <w:t xml:space="preserve">Rossemaison-Fm.: Süsswasserkalk</w:t>
            </w:r>
          </w:p>
        </w:tc>
        <w:tc>
          <w:tcPr/>
          <w:p>
            <w:pPr>
              <w:pStyle w:val="Compact"/>
            </w:pPr>
            <w:r>
              <w:t xml:space="preserve">Rossemaison-Fm.: Süsswasserkalk</w:t>
            </w:r>
          </w:p>
        </w:tc>
      </w:tr>
      <w:tr>
        <w:tc>
          <w:tcPr/>
          <w:p>
            <w:pPr>
              <w:pStyle w:val="Compact"/>
            </w:pPr>
            <w:r>
              <w:t xml:space="preserve">15200373</w:t>
            </w:r>
          </w:p>
        </w:tc>
        <w:tc>
          <w:tcPr/>
          <w:p>
            <w:pPr>
              <w:pStyle w:val="Compact"/>
            </w:pPr>
            <w:r>
              <w:t xml:space="preserve">Ajoie-Gompholit</w:t>
            </w:r>
          </w:p>
        </w:tc>
        <w:tc>
          <w:tcPr/>
          <w:p>
            <w:pPr>
              <w:pStyle w:val="Compact"/>
            </w:pPr>
            <w:r>
              <w:t xml:space="preserve">Ajoie-Gompholit</w:t>
            </w:r>
          </w:p>
        </w:tc>
      </w:tr>
      <w:tr>
        <w:tc>
          <w:tcPr/>
          <w:p>
            <w:pPr>
              <w:pStyle w:val="Compact"/>
            </w:pPr>
            <w:r>
              <w:t xml:space="preserve">15200378</w:t>
            </w:r>
          </w:p>
        </w:tc>
        <w:tc>
          <w:tcPr/>
          <w:p>
            <w:pPr>
              <w:pStyle w:val="Compact"/>
            </w:pPr>
            <w:r>
              <w:t xml:space="preserve">Tüllingen-Süsswasserkalk</w:t>
            </w:r>
          </w:p>
        </w:tc>
        <w:tc>
          <w:tcPr/>
          <w:p>
            <w:pPr>
              <w:pStyle w:val="Compact"/>
            </w:pPr>
            <w:r>
              <w:t xml:space="preserve">Tüllingen-Süsswasserkalk</w:t>
            </w:r>
          </w:p>
        </w:tc>
      </w:tr>
      <w:tr>
        <w:tc>
          <w:tcPr/>
          <w:p>
            <w:pPr>
              <w:pStyle w:val="Compact"/>
            </w:pPr>
            <w:r>
              <w:t xml:space="preserve">15200380</w:t>
            </w:r>
          </w:p>
        </w:tc>
        <w:tc>
          <w:tcPr/>
          <w:p>
            <w:pPr>
              <w:pStyle w:val="Compact"/>
            </w:pPr>
            <w:r>
              <w:t xml:space="preserve">Hauptrogenstein: Oberer Teil</w:t>
            </w:r>
          </w:p>
        </w:tc>
        <w:tc>
          <w:tcPr/>
          <w:p>
            <w:pPr>
              <w:pStyle w:val="Compact"/>
            </w:pPr>
            <w:r>
              <w:t xml:space="preserve">Hauptrogenstein: Oberer Teil</w:t>
            </w:r>
          </w:p>
        </w:tc>
      </w:tr>
      <w:tr>
        <w:tc>
          <w:tcPr/>
          <w:p>
            <w:pPr>
              <w:pStyle w:val="Compact"/>
            </w:pPr>
            <w:r>
              <w:t xml:space="preserve">15200381</w:t>
            </w:r>
          </w:p>
        </w:tc>
        <w:tc>
          <w:tcPr/>
          <w:p>
            <w:pPr>
              <w:pStyle w:val="Compact"/>
            </w:pPr>
            <w:r>
              <w:t xml:space="preserve">Hauptrogenstein: Mittlerer Teil</w:t>
            </w:r>
          </w:p>
        </w:tc>
        <w:tc>
          <w:tcPr/>
          <w:p>
            <w:pPr>
              <w:pStyle w:val="Compact"/>
            </w:pPr>
            <w:r>
              <w:t xml:space="preserve">Hauptrogenstein: Mittlerer Teil</w:t>
            </w:r>
          </w:p>
        </w:tc>
      </w:tr>
      <w:tr>
        <w:tc>
          <w:tcPr/>
          <w:p>
            <w:pPr>
              <w:pStyle w:val="Compact"/>
            </w:pPr>
            <w:r>
              <w:t xml:space="preserve">15200382</w:t>
            </w:r>
          </w:p>
        </w:tc>
        <w:tc>
          <w:tcPr/>
          <w:p>
            <w:pPr>
              <w:pStyle w:val="Compact"/>
            </w:pPr>
            <w:r>
              <w:t xml:space="preserve">Hauptrogenstein: Unterer Teil</w:t>
            </w:r>
          </w:p>
        </w:tc>
        <w:tc>
          <w:tcPr/>
          <w:p>
            <w:pPr>
              <w:pStyle w:val="Compact"/>
            </w:pPr>
            <w:r>
              <w:t xml:space="preserve">Hauptrogenstein: Unterer Teil</w:t>
            </w:r>
          </w:p>
        </w:tc>
      </w:tr>
      <w:tr>
        <w:tc>
          <w:tcPr/>
          <w:p>
            <w:pPr>
              <w:pStyle w:val="Compact"/>
            </w:pPr>
            <w:r>
              <w:t xml:space="preserve">15200383</w:t>
            </w:r>
          </w:p>
        </w:tc>
        <w:tc>
          <w:tcPr/>
          <w:p>
            <w:pPr>
              <w:pStyle w:val="Compact"/>
            </w:pPr>
            <w:r>
              <w:t xml:space="preserve">Hauptrogenstein: Calcaire roux marneux</w:t>
            </w:r>
          </w:p>
        </w:tc>
        <w:tc>
          <w:tcPr/>
          <w:p>
            <w:pPr>
              <w:pStyle w:val="Compact"/>
            </w:pPr>
            <w:r>
              <w:t xml:space="preserve">Hauptrogenstein: Calcaire roux marneux</w:t>
            </w:r>
          </w:p>
        </w:tc>
      </w:tr>
      <w:tr>
        <w:tc>
          <w:tcPr/>
          <w:p>
            <w:pPr>
              <w:pStyle w:val="Compact"/>
            </w:pPr>
            <w:r>
              <w:t xml:space="preserve">15200384</w:t>
            </w:r>
          </w:p>
        </w:tc>
        <w:tc>
          <w:tcPr/>
          <w:p>
            <w:pPr>
              <w:pStyle w:val="Compact"/>
            </w:pPr>
            <w:r>
              <w:t xml:space="preserve">Bois-de-Raube-Fm.: Ajoie-Mb.</w:t>
            </w:r>
          </w:p>
        </w:tc>
        <w:tc>
          <w:tcPr/>
          <w:p>
            <w:pPr>
              <w:pStyle w:val="Compact"/>
            </w:pPr>
            <w:r>
              <w:t xml:space="preserve">Bois-de-Raube-Fm.: Ajoie-Mb.</w:t>
            </w:r>
          </w:p>
        </w:tc>
      </w:tr>
      <w:tr>
        <w:tc>
          <w:tcPr/>
          <w:p>
            <w:pPr>
              <w:pStyle w:val="Compact"/>
            </w:pPr>
            <w:r>
              <w:t xml:space="preserve">15200385</w:t>
            </w:r>
          </w:p>
        </w:tc>
        <w:tc>
          <w:tcPr/>
          <w:p>
            <w:pPr>
              <w:pStyle w:val="Compact"/>
            </w:pPr>
            <w:r>
              <w:t xml:space="preserve">Bois-de-Raube-Fm.: Bois-de-Raube-Mb.</w:t>
            </w:r>
          </w:p>
        </w:tc>
        <w:tc>
          <w:tcPr/>
          <w:p>
            <w:pPr>
              <w:pStyle w:val="Compact"/>
            </w:pPr>
            <w:r>
              <w:t xml:space="preserve">Bois-de-Raube-Fm.: Bois-de-Raube-Mb.</w:t>
            </w:r>
          </w:p>
        </w:tc>
      </w:tr>
      <w:tr>
        <w:tc>
          <w:tcPr/>
          <w:p>
            <w:pPr>
              <w:pStyle w:val="Compact"/>
            </w:pPr>
            <w:r>
              <w:t xml:space="preserve">15200386</w:t>
            </w:r>
          </w:p>
        </w:tc>
        <w:tc>
          <w:tcPr/>
          <w:p>
            <w:pPr>
              <w:pStyle w:val="Compact"/>
            </w:pPr>
            <w:r>
              <w:t xml:space="preserve">Bois-de-Raube-Fm.: Montchaibeux-Mb.</w:t>
            </w:r>
          </w:p>
        </w:tc>
        <w:tc>
          <w:tcPr/>
          <w:p>
            <w:pPr>
              <w:pStyle w:val="Compact"/>
            </w:pPr>
            <w:r>
              <w:t xml:space="preserve">Bois-de-Raube-Fm.: Montchaibeux-Mb.</w:t>
            </w:r>
          </w:p>
        </w:tc>
      </w:tr>
      <w:tr>
        <w:tc>
          <w:tcPr/>
          <w:p>
            <w:pPr>
              <w:pStyle w:val="Compact"/>
            </w:pPr>
            <w:r>
              <w:t xml:space="preserve">15200387</w:t>
            </w:r>
          </w:p>
        </w:tc>
        <w:tc>
          <w:tcPr/>
          <w:p>
            <w:pPr>
              <w:pStyle w:val="Compact"/>
            </w:pPr>
            <w:r>
              <w:t xml:space="preserve">Daubrée-Konglomerat</w:t>
            </w:r>
          </w:p>
        </w:tc>
        <w:tc>
          <w:tcPr/>
          <w:p>
            <w:pPr>
              <w:pStyle w:val="Compact"/>
            </w:pPr>
            <w:r>
              <w:t xml:space="preserve">Daubrée-Konglomerat</w:t>
            </w:r>
          </w:p>
        </w:tc>
      </w:tr>
      <w:tr>
        <w:tc>
          <w:tcPr/>
          <w:p>
            <w:pPr>
              <w:pStyle w:val="Compact"/>
            </w:pPr>
            <w:r>
              <w:t xml:space="preserve">15200388</w:t>
            </w:r>
          </w:p>
        </w:tc>
        <w:tc>
          <w:tcPr/>
          <w:p>
            <w:pPr>
              <w:pStyle w:val="Compact"/>
            </w:pPr>
            <w:r>
              <w:t xml:space="preserve">Wanderblock-Bildungen</w:t>
            </w:r>
          </w:p>
        </w:tc>
        <w:tc>
          <w:tcPr/>
          <w:p>
            <w:pPr>
              <w:pStyle w:val="Compact"/>
            </w:pPr>
            <w:r>
              <w:t xml:space="preserve">Wanderblock-Bildungen</w:t>
            </w:r>
          </w:p>
        </w:tc>
      </w:tr>
      <w:tr>
        <w:tc>
          <w:tcPr/>
          <w:p>
            <w:pPr>
              <w:pStyle w:val="Compact"/>
            </w:pPr>
            <w:r>
              <w:t xml:space="preserve">15200389</w:t>
            </w:r>
          </w:p>
        </w:tc>
        <w:tc>
          <w:tcPr/>
          <w:p>
            <w:pPr>
              <w:pStyle w:val="Compact"/>
            </w:pPr>
            <w:r>
              <w:t xml:space="preserve">OMM-II: Geröllsande</w:t>
            </w:r>
          </w:p>
        </w:tc>
        <w:tc>
          <w:tcPr/>
          <w:p>
            <w:pPr>
              <w:pStyle w:val="Compact"/>
            </w:pPr>
            <w:r>
              <w:t xml:space="preserve">OMM-II: Geröllsande</w:t>
            </w:r>
          </w:p>
        </w:tc>
      </w:tr>
      <w:tr>
        <w:tc>
          <w:tcPr/>
          <w:p>
            <w:pPr>
              <w:pStyle w:val="Compact"/>
            </w:pPr>
            <w:r>
              <w:t xml:space="preserve">15200390</w:t>
            </w:r>
          </w:p>
        </w:tc>
        <w:tc>
          <w:tcPr/>
          <w:p>
            <w:pPr>
              <w:pStyle w:val="Compact"/>
            </w:pPr>
            <w:r>
              <w:t xml:space="preserve">OMM-II: Polymikte Nagelfluh</w:t>
            </w:r>
          </w:p>
        </w:tc>
        <w:tc>
          <w:tcPr/>
          <w:p>
            <w:pPr>
              <w:pStyle w:val="Compact"/>
            </w:pPr>
            <w:r>
              <w:t xml:space="preserve">OMM-II: Polymikte Nagelfluh</w:t>
            </w:r>
          </w:p>
        </w:tc>
      </w:tr>
      <w:tr>
        <w:tc>
          <w:tcPr/>
          <w:p>
            <w:pPr>
              <w:pStyle w:val="Compact"/>
            </w:pPr>
            <w:r>
              <w:t xml:space="preserve">15200391</w:t>
            </w:r>
          </w:p>
        </w:tc>
        <w:tc>
          <w:tcPr/>
          <w:p>
            <w:pPr>
              <w:pStyle w:val="Compact"/>
            </w:pPr>
            <w:r>
              <w:t xml:space="preserve">OMM-I: Muschelsandstein</w:t>
            </w:r>
          </w:p>
        </w:tc>
        <w:tc>
          <w:tcPr/>
          <w:p>
            <w:pPr>
              <w:pStyle w:val="Compact"/>
            </w:pPr>
            <w:r>
              <w:t xml:space="preserve">OMM-I: Muschelsandstein</w:t>
            </w:r>
          </w:p>
        </w:tc>
      </w:tr>
      <w:tr>
        <w:tc>
          <w:tcPr/>
          <w:p>
            <w:pPr>
              <w:pStyle w:val="Compact"/>
            </w:pPr>
            <w:r>
              <w:t xml:space="preserve">15200392</w:t>
            </w:r>
          </w:p>
        </w:tc>
        <w:tc>
          <w:tcPr/>
          <w:p>
            <w:pPr>
              <w:pStyle w:val="Compact"/>
            </w:pPr>
            <w:r>
              <w:t xml:space="preserve">OMM-I: Graue Molasse</w:t>
            </w:r>
          </w:p>
        </w:tc>
        <w:tc>
          <w:tcPr/>
          <w:p>
            <w:pPr>
              <w:pStyle w:val="Compact"/>
            </w:pPr>
            <w:r>
              <w:t xml:space="preserve">OMM-I: Graue Molasse</w:t>
            </w:r>
          </w:p>
        </w:tc>
      </w:tr>
      <w:tr>
        <w:tc>
          <w:tcPr/>
          <w:p>
            <w:pPr>
              <w:pStyle w:val="Compact"/>
            </w:pPr>
            <w:r>
              <w:t xml:space="preserve">15200393</w:t>
            </w:r>
          </w:p>
        </w:tc>
        <w:tc>
          <w:tcPr/>
          <w:p>
            <w:pPr>
              <w:pStyle w:val="Compact"/>
            </w:pPr>
            <w:r>
              <w:t xml:space="preserve">Daubrée-Konglomerat: Süsswasserkalk</w:t>
            </w:r>
          </w:p>
        </w:tc>
        <w:tc>
          <w:tcPr/>
          <w:p>
            <w:pPr>
              <w:pStyle w:val="Compact"/>
            </w:pPr>
            <w:r>
              <w:t xml:space="preserve">Daubrée-Konglomerat: Süsswasserkalk</w:t>
            </w:r>
          </w:p>
        </w:tc>
      </w:tr>
      <w:tr>
        <w:tc>
          <w:tcPr/>
          <w:p>
            <w:pPr>
              <w:pStyle w:val="Compact"/>
            </w:pPr>
            <w:r>
              <w:t xml:space="preserve">15200394</w:t>
            </w:r>
          </w:p>
        </w:tc>
        <w:tc>
          <w:tcPr/>
          <w:p>
            <w:pPr>
              <w:pStyle w:val="Compact"/>
            </w:pPr>
            <w:r>
              <w:t xml:space="preserve">USM: Basale Süsswassermolasse</w:t>
            </w:r>
          </w:p>
        </w:tc>
        <w:tc>
          <w:tcPr/>
          <w:p>
            <w:pPr>
              <w:pStyle w:val="Compact"/>
            </w:pPr>
            <w:r>
              <w:t xml:space="preserve">USM: Basale Süsswassermolasse</w:t>
            </w:r>
          </w:p>
        </w:tc>
      </w:tr>
      <w:tr>
        <w:tc>
          <w:tcPr/>
          <w:p>
            <w:pPr>
              <w:pStyle w:val="Compact"/>
            </w:pPr>
            <w:r>
              <w:t xml:space="preserve">15200395</w:t>
            </w:r>
          </w:p>
        </w:tc>
        <w:tc>
          <w:tcPr/>
          <w:p>
            <w:pPr>
              <w:pStyle w:val="Compact"/>
            </w:pPr>
            <w:r>
              <w:t xml:space="preserve">Laufen-Juranagelfluh</w:t>
            </w:r>
          </w:p>
        </w:tc>
        <w:tc>
          <w:tcPr/>
          <w:p>
            <w:pPr>
              <w:pStyle w:val="Compact"/>
            </w:pPr>
            <w:r>
              <w:t xml:space="preserve">Laufen-Juranagelfluh</w:t>
            </w:r>
          </w:p>
        </w:tc>
      </w:tr>
      <w:tr>
        <w:tc>
          <w:tcPr/>
          <w:p>
            <w:pPr>
              <w:pStyle w:val="Compact"/>
            </w:pPr>
            <w:r>
              <w:t xml:space="preserve">15200396</w:t>
            </w:r>
          </w:p>
        </w:tc>
        <w:tc>
          <w:tcPr/>
          <w:p>
            <w:pPr>
              <w:pStyle w:val="Compact"/>
            </w:pPr>
            <w:r>
              <w:t xml:space="preserve">Basler Juranagelfluh</w:t>
            </w:r>
          </w:p>
        </w:tc>
        <w:tc>
          <w:tcPr/>
          <w:p>
            <w:pPr>
              <w:pStyle w:val="Compact"/>
            </w:pPr>
            <w:r>
              <w:t xml:space="preserve">Basler Juranagelfluh</w:t>
            </w:r>
          </w:p>
        </w:tc>
      </w:tr>
      <w:tr>
        <w:tc>
          <w:tcPr/>
          <w:p>
            <w:pPr>
              <w:pStyle w:val="Compact"/>
            </w:pPr>
            <w:r>
              <w:t xml:space="preserve">15200397</w:t>
            </w:r>
          </w:p>
        </w:tc>
        <w:tc>
          <w:tcPr/>
          <w:p>
            <w:pPr>
              <w:pStyle w:val="Compact"/>
            </w:pPr>
            <w:r>
              <w:t xml:space="preserve">Aargauer Juranagelfluh</w:t>
            </w:r>
          </w:p>
        </w:tc>
        <w:tc>
          <w:tcPr/>
          <w:p>
            <w:pPr>
              <w:pStyle w:val="Compact"/>
            </w:pPr>
            <w:r>
              <w:t xml:space="preserve">Aargauer Juranagelfluh</w:t>
            </w:r>
          </w:p>
        </w:tc>
      </w:tr>
      <w:tr>
        <w:tc>
          <w:tcPr/>
          <w:p>
            <w:pPr>
              <w:pStyle w:val="Compact"/>
            </w:pPr>
            <w:r>
              <w:t xml:space="preserve">15200399</w:t>
            </w:r>
          </w:p>
        </w:tc>
        <w:tc>
          <w:tcPr/>
          <w:p>
            <w:pPr>
              <w:pStyle w:val="Compact"/>
            </w:pPr>
            <w:r>
              <w:t xml:space="preserve">Jensberg-Fm.</w:t>
            </w:r>
          </w:p>
        </w:tc>
        <w:tc>
          <w:tcPr/>
          <w:p>
            <w:pPr>
              <w:pStyle w:val="Compact"/>
            </w:pPr>
            <w:r>
              <w:t xml:space="preserve">Jensberg-Fm.</w:t>
            </w:r>
          </w:p>
        </w:tc>
      </w:tr>
      <w:tr>
        <w:tc>
          <w:tcPr/>
          <w:p>
            <w:pPr>
              <w:pStyle w:val="Compact"/>
            </w:pPr>
            <w:r>
              <w:t xml:space="preserve">15200400</w:t>
            </w:r>
          </w:p>
        </w:tc>
        <w:tc>
          <w:tcPr/>
          <w:p>
            <w:pPr>
              <w:pStyle w:val="Compact"/>
            </w:pPr>
            <w:r>
              <w:t xml:space="preserve">Jensberg-Fm.: Rebhubel-Sch.</w:t>
            </w:r>
          </w:p>
        </w:tc>
        <w:tc>
          <w:tcPr/>
          <w:p>
            <w:pPr>
              <w:pStyle w:val="Compact"/>
            </w:pPr>
            <w:r>
              <w:t xml:space="preserve">Jensberg-Fm.: Rebhubel-Sch.</w:t>
            </w:r>
          </w:p>
        </w:tc>
      </w:tr>
      <w:tr>
        <w:tc>
          <w:tcPr/>
          <w:p>
            <w:pPr>
              <w:pStyle w:val="Compact"/>
            </w:pPr>
            <w:r>
              <w:t xml:space="preserve">15200401</w:t>
            </w:r>
          </w:p>
        </w:tc>
        <w:tc>
          <w:tcPr/>
          <w:p>
            <w:pPr>
              <w:pStyle w:val="Compact"/>
            </w:pPr>
            <w:r>
              <w:t xml:space="preserve">Niedermatt-Fm.</w:t>
            </w:r>
          </w:p>
        </w:tc>
        <w:tc>
          <w:tcPr/>
          <w:p>
            <w:pPr>
              <w:pStyle w:val="Compact"/>
            </w:pPr>
            <w:r>
              <w:t xml:space="preserve">Niedermatt-Fm.</w:t>
            </w:r>
          </w:p>
        </w:tc>
      </w:tr>
      <w:tr>
        <w:tc>
          <w:tcPr/>
          <w:p>
            <w:pPr>
              <w:pStyle w:val="Compact"/>
            </w:pPr>
            <w:r>
              <w:t xml:space="preserve">15200402</w:t>
            </w:r>
          </w:p>
        </w:tc>
        <w:tc>
          <w:tcPr/>
          <w:p>
            <w:pPr>
              <w:pStyle w:val="Compact"/>
            </w:pPr>
            <w:r>
              <w:t xml:space="preserve">Belpberg-Fm.</w:t>
            </w:r>
          </w:p>
        </w:tc>
        <w:tc>
          <w:tcPr/>
          <w:p>
            <w:pPr>
              <w:pStyle w:val="Compact"/>
            </w:pPr>
            <w:r>
              <w:t xml:space="preserve">Belpberg-Fm.</w:t>
            </w:r>
          </w:p>
        </w:tc>
      </w:tr>
      <w:tr>
        <w:tc>
          <w:tcPr/>
          <w:p>
            <w:pPr>
              <w:pStyle w:val="Compact"/>
            </w:pPr>
            <w:r>
              <w:t xml:space="preserve">15200403</w:t>
            </w:r>
          </w:p>
        </w:tc>
        <w:tc>
          <w:tcPr/>
          <w:p>
            <w:pPr>
              <w:pStyle w:val="Compact"/>
            </w:pPr>
            <w:r>
              <w:t xml:space="preserve">Kalchstätten-Fm.: Pfadflüe-Nagelfluh</w:t>
            </w:r>
          </w:p>
        </w:tc>
        <w:tc>
          <w:tcPr/>
          <w:p>
            <w:pPr>
              <w:pStyle w:val="Compact"/>
            </w:pPr>
            <w:r>
              <w:t xml:space="preserve">Kalchstätten-Fm.: Pfadflüe-Nagelfluh</w:t>
            </w:r>
          </w:p>
        </w:tc>
      </w:tr>
      <w:tr>
        <w:tc>
          <w:tcPr/>
          <w:p>
            <w:pPr>
              <w:pStyle w:val="Compact"/>
            </w:pPr>
            <w:r>
              <w:t xml:space="preserve">15200404</w:t>
            </w:r>
          </w:p>
        </w:tc>
        <w:tc>
          <w:tcPr/>
          <w:p>
            <w:pPr>
              <w:pStyle w:val="Compact"/>
            </w:pPr>
            <w:r>
              <w:t xml:space="preserve">Belpberg-Fm.: Sädel-Kalknagelfluh</w:t>
            </w:r>
          </w:p>
        </w:tc>
        <w:tc>
          <w:tcPr/>
          <w:p>
            <w:pPr>
              <w:pStyle w:val="Compact"/>
            </w:pPr>
            <w:r>
              <w:t xml:space="preserve">Belpberg-Fm.: Sädel-Kalknagelfluh</w:t>
            </w:r>
          </w:p>
        </w:tc>
      </w:tr>
      <w:tr>
        <w:tc>
          <w:tcPr/>
          <w:p>
            <w:pPr>
              <w:pStyle w:val="Compact"/>
            </w:pPr>
            <w:r>
              <w:t xml:space="preserve">15200405</w:t>
            </w:r>
          </w:p>
        </w:tc>
        <w:tc>
          <w:tcPr/>
          <w:p>
            <w:pPr>
              <w:pStyle w:val="Compact"/>
            </w:pPr>
            <w:r>
              <w:t xml:space="preserve">Belpberg-Fm.: Utzigen-Muschelsandstein</w:t>
            </w:r>
          </w:p>
        </w:tc>
        <w:tc>
          <w:tcPr/>
          <w:p>
            <w:pPr>
              <w:pStyle w:val="Compact"/>
            </w:pPr>
            <w:r>
              <w:t xml:space="preserve">Belpberg-Fm.: Utzigen-Muschelsandstein</w:t>
            </w:r>
          </w:p>
        </w:tc>
      </w:tr>
      <w:tr>
        <w:tc>
          <w:tcPr/>
          <w:p>
            <w:pPr>
              <w:pStyle w:val="Compact"/>
            </w:pPr>
            <w:r>
              <w:t xml:space="preserve">15200406</w:t>
            </w:r>
          </w:p>
        </w:tc>
        <w:tc>
          <w:tcPr/>
          <w:p>
            <w:pPr>
              <w:pStyle w:val="Compact"/>
            </w:pPr>
            <w:r>
              <w:t xml:space="preserve">Belpberg-Fm.: Ulmiz-Quarzitnagelfluh</w:t>
            </w:r>
          </w:p>
        </w:tc>
        <w:tc>
          <w:tcPr/>
          <w:p>
            <w:pPr>
              <w:pStyle w:val="Compact"/>
            </w:pPr>
            <w:r>
              <w:t xml:space="preserve">Belpberg-Fm.: Ulmiz-Quarzitnagelfluh</w:t>
            </w:r>
          </w:p>
        </w:tc>
      </w:tr>
      <w:tr>
        <w:tc>
          <w:tcPr/>
          <w:p>
            <w:pPr>
              <w:pStyle w:val="Compact"/>
            </w:pPr>
            <w:r>
              <w:t xml:space="preserve">15200407</w:t>
            </w:r>
          </w:p>
        </w:tc>
        <w:tc>
          <w:tcPr/>
          <w:p>
            <w:pPr>
              <w:pStyle w:val="Compact"/>
            </w:pPr>
            <w:r>
              <w:t xml:space="preserve">Belpberg-Fm.: Bütschelbach-Nagelfluh</w:t>
            </w:r>
          </w:p>
        </w:tc>
        <w:tc>
          <w:tcPr/>
          <w:p>
            <w:pPr>
              <w:pStyle w:val="Compact"/>
            </w:pPr>
            <w:r>
              <w:t xml:space="preserve">Belpberg-Fm.: Bütschelbach-Nagelfluh</w:t>
            </w:r>
          </w:p>
        </w:tc>
      </w:tr>
      <w:tr>
        <w:tc>
          <w:tcPr/>
          <w:p>
            <w:pPr>
              <w:pStyle w:val="Compact"/>
            </w:pPr>
            <w:r>
              <w:t xml:space="preserve">15200408</w:t>
            </w:r>
          </w:p>
        </w:tc>
        <w:tc>
          <w:tcPr/>
          <w:p>
            <w:pPr>
              <w:pStyle w:val="Compact"/>
            </w:pPr>
            <w:r>
              <w:t xml:space="preserve">Kalchstätten-Fm.</w:t>
            </w:r>
          </w:p>
        </w:tc>
        <w:tc>
          <w:tcPr/>
          <w:p>
            <w:pPr>
              <w:pStyle w:val="Compact"/>
            </w:pPr>
            <w:r>
              <w:t xml:space="preserve">Kalchstätten-Fm.</w:t>
            </w:r>
          </w:p>
        </w:tc>
      </w:tr>
      <w:tr>
        <w:tc>
          <w:tcPr/>
          <w:p>
            <w:pPr>
              <w:pStyle w:val="Compact"/>
            </w:pPr>
            <w:r>
              <w:t xml:space="preserve">15200409</w:t>
            </w:r>
          </w:p>
        </w:tc>
        <w:tc>
          <w:tcPr/>
          <w:p>
            <w:pPr>
              <w:pStyle w:val="Compact"/>
            </w:pPr>
            <w:r>
              <w:t xml:space="preserve">St.-Gallen-Fm.: Freudenberg-Nagelfluh</w:t>
            </w:r>
          </w:p>
        </w:tc>
        <w:tc>
          <w:tcPr/>
          <w:p>
            <w:pPr>
              <w:pStyle w:val="Compact"/>
            </w:pPr>
            <w:r>
              <w:t xml:space="preserve">St.-Gallen-Fm.: Freudenberg-Nagelfluh</w:t>
            </w:r>
          </w:p>
        </w:tc>
      </w:tr>
      <w:tr>
        <w:tc>
          <w:tcPr/>
          <w:p>
            <w:pPr>
              <w:pStyle w:val="Compact"/>
            </w:pPr>
            <w:r>
              <w:t xml:space="preserve">15200410</w:t>
            </w:r>
          </w:p>
        </w:tc>
        <w:tc>
          <w:tcPr/>
          <w:p>
            <w:pPr>
              <w:pStyle w:val="Compact"/>
            </w:pPr>
            <w:r>
              <w:t xml:space="preserve">St.-Gallen-Fm.: Goldbrunnen-Sch.</w:t>
            </w:r>
          </w:p>
        </w:tc>
        <w:tc>
          <w:tcPr/>
          <w:p>
            <w:pPr>
              <w:pStyle w:val="Compact"/>
            </w:pPr>
            <w:r>
              <w:t xml:space="preserve">St.-Gallen-Fm.: Goldbrunnen-Sch.</w:t>
            </w:r>
          </w:p>
        </w:tc>
      </w:tr>
      <w:tr>
        <w:tc>
          <w:tcPr/>
          <w:p>
            <w:pPr>
              <w:pStyle w:val="Compact"/>
            </w:pPr>
            <w:r>
              <w:t xml:space="preserve">15200411</w:t>
            </w:r>
          </w:p>
        </w:tc>
        <w:tc>
          <w:tcPr/>
          <w:p>
            <w:pPr>
              <w:pStyle w:val="Compact"/>
            </w:pPr>
            <w:r>
              <w:t xml:space="preserve">St.-Gallen-Fm.: Dreilinden-Nagelfluh</w:t>
            </w:r>
          </w:p>
        </w:tc>
        <w:tc>
          <w:tcPr/>
          <w:p>
            <w:pPr>
              <w:pStyle w:val="Compact"/>
            </w:pPr>
            <w:r>
              <w:t xml:space="preserve">St.-Gallen-Fm.: Dreilinden-Nagelfluh</w:t>
            </w:r>
          </w:p>
        </w:tc>
      </w:tr>
      <w:tr>
        <w:tc>
          <w:tcPr/>
          <w:p>
            <w:pPr>
              <w:pStyle w:val="Compact"/>
            </w:pPr>
            <w:r>
              <w:t xml:space="preserve">15200412</w:t>
            </w:r>
          </w:p>
        </w:tc>
        <w:tc>
          <w:tcPr/>
          <w:p>
            <w:pPr>
              <w:pStyle w:val="Compact"/>
            </w:pPr>
            <w:r>
              <w:t xml:space="preserve">St.-Gallen-Fm.: Obere Grenznagelfluh</w:t>
            </w:r>
          </w:p>
        </w:tc>
        <w:tc>
          <w:tcPr/>
          <w:p>
            <w:pPr>
              <w:pStyle w:val="Compact"/>
            </w:pPr>
            <w:r>
              <w:t xml:space="preserve">St.-Gallen-Fm.: Obere Grenznagelfluh</w:t>
            </w:r>
          </w:p>
        </w:tc>
      </w:tr>
      <w:tr>
        <w:tc>
          <w:tcPr/>
          <w:p>
            <w:pPr>
              <w:pStyle w:val="Compact"/>
            </w:pPr>
            <w:r>
              <w:t xml:space="preserve">15200413</w:t>
            </w:r>
          </w:p>
        </w:tc>
        <w:tc>
          <w:tcPr/>
          <w:p>
            <w:pPr>
              <w:pStyle w:val="Compact"/>
            </w:pPr>
            <w:r>
              <w:t xml:space="preserve">Kirchberg-Fm.</w:t>
            </w:r>
          </w:p>
        </w:tc>
        <w:tc>
          <w:tcPr/>
          <w:p>
            <w:pPr>
              <w:pStyle w:val="Compact"/>
            </w:pPr>
            <w:r>
              <w:t xml:space="preserve">Kirchberg-Fm.</w:t>
            </w:r>
          </w:p>
        </w:tc>
      </w:tr>
      <w:tr>
        <w:tc>
          <w:tcPr/>
          <w:p>
            <w:pPr>
              <w:pStyle w:val="Compact"/>
            </w:pPr>
            <w:r>
              <w:t xml:space="preserve">15200414</w:t>
            </w:r>
          </w:p>
        </w:tc>
        <w:tc>
          <w:tcPr/>
          <w:p>
            <w:pPr>
              <w:pStyle w:val="Compact"/>
            </w:pPr>
            <w:r>
              <w:t xml:space="preserve">Grimmelfingen-Fm.</w:t>
            </w:r>
          </w:p>
        </w:tc>
        <w:tc>
          <w:tcPr/>
          <w:p>
            <w:pPr>
              <w:pStyle w:val="Compact"/>
            </w:pPr>
            <w:r>
              <w:t xml:space="preserve">Grimmelfingen-Fm.</w:t>
            </w:r>
          </w:p>
        </w:tc>
      </w:tr>
      <w:tr>
        <w:tc>
          <w:tcPr/>
          <w:p>
            <w:pPr>
              <w:pStyle w:val="Compact"/>
            </w:pPr>
            <w:r>
              <w:t xml:space="preserve">15200415</w:t>
            </w:r>
          </w:p>
        </w:tc>
        <w:tc>
          <w:tcPr/>
          <w:p>
            <w:pPr>
              <w:pStyle w:val="Compact"/>
            </w:pPr>
            <w:r>
              <w:t xml:space="preserve">Chnebelburg-Fm.</w:t>
            </w:r>
          </w:p>
        </w:tc>
        <w:tc>
          <w:tcPr/>
          <w:p>
            <w:pPr>
              <w:pStyle w:val="Compact"/>
            </w:pPr>
            <w:r>
              <w:t xml:space="preserve">Chnebelburg-Fm.</w:t>
            </w:r>
          </w:p>
        </w:tc>
      </w:tr>
      <w:tr>
        <w:tc>
          <w:tcPr/>
          <w:p>
            <w:pPr>
              <w:pStyle w:val="Compact"/>
            </w:pPr>
            <w:r>
              <w:t xml:space="preserve">15200416</w:t>
            </w:r>
          </w:p>
        </w:tc>
        <w:tc>
          <w:tcPr/>
          <w:p>
            <w:pPr>
              <w:pStyle w:val="Compact"/>
            </w:pPr>
            <w:r>
              <w:t xml:space="preserve">Chnebelburg-Fm.: Meinisberg-Muschelsandstein</w:t>
            </w:r>
          </w:p>
        </w:tc>
        <w:tc>
          <w:tcPr/>
          <w:p>
            <w:pPr>
              <w:pStyle w:val="Compact"/>
            </w:pPr>
            <w:r>
              <w:t xml:space="preserve">Chnebelburg-Fm.: Meinisberg-Muschelsandstein</w:t>
            </w:r>
          </w:p>
        </w:tc>
      </w:tr>
      <w:tr>
        <w:tc>
          <w:tcPr/>
          <w:p>
            <w:pPr>
              <w:pStyle w:val="Compact"/>
            </w:pPr>
            <w:r>
              <w:t xml:space="preserve">15200417</w:t>
            </w:r>
          </w:p>
        </w:tc>
        <w:tc>
          <w:tcPr/>
          <w:p>
            <w:pPr>
              <w:pStyle w:val="Compact"/>
            </w:pPr>
            <w:r>
              <w:t xml:space="preserve">Chnebelburg-Fm.: Brüttelen-Grobsandstein</w:t>
            </w:r>
          </w:p>
        </w:tc>
        <w:tc>
          <w:tcPr/>
          <w:p>
            <w:pPr>
              <w:pStyle w:val="Compact"/>
            </w:pPr>
            <w:r>
              <w:t xml:space="preserve">Chnebelburg-Fm.: Brüttelen-Grobsandstein</w:t>
            </w:r>
          </w:p>
        </w:tc>
      </w:tr>
      <w:tr>
        <w:tc>
          <w:tcPr/>
          <w:p>
            <w:pPr>
              <w:pStyle w:val="Compact"/>
            </w:pPr>
            <w:r>
              <w:t xml:space="preserve">15200418</w:t>
            </w:r>
          </w:p>
        </w:tc>
        <w:tc>
          <w:tcPr/>
          <w:p>
            <w:pPr>
              <w:pStyle w:val="Compact"/>
            </w:pPr>
            <w:r>
              <w:t xml:space="preserve">Sense-Fm.</w:t>
            </w:r>
          </w:p>
        </w:tc>
        <w:tc>
          <w:tcPr/>
          <w:p>
            <w:pPr>
              <w:pStyle w:val="Compact"/>
            </w:pPr>
            <w:r>
              <w:t xml:space="preserve">Sense-Fm.</w:t>
            </w:r>
          </w:p>
        </w:tc>
      </w:tr>
      <w:tr>
        <w:tc>
          <w:tcPr/>
          <w:p>
            <w:pPr>
              <w:pStyle w:val="Compact"/>
            </w:pPr>
            <w:r>
              <w:t xml:space="preserve">15200419</w:t>
            </w:r>
          </w:p>
        </w:tc>
        <w:tc>
          <w:tcPr/>
          <w:p>
            <w:pPr>
              <w:pStyle w:val="Compact"/>
            </w:pPr>
            <w:r>
              <w:t xml:space="preserve">Sense-Fm.: Montécu-Sch.</w:t>
            </w:r>
          </w:p>
        </w:tc>
        <w:tc>
          <w:tcPr/>
          <w:p>
            <w:pPr>
              <w:pStyle w:val="Compact"/>
            </w:pPr>
            <w:r>
              <w:t xml:space="preserve">Sense-Fm.: Montécu-Sch.</w:t>
            </w:r>
          </w:p>
        </w:tc>
      </w:tr>
      <w:tr>
        <w:tc>
          <w:tcPr/>
          <w:p>
            <w:pPr>
              <w:pStyle w:val="Compact"/>
            </w:pPr>
            <w:r>
              <w:t xml:space="preserve">15200420</w:t>
            </w:r>
          </w:p>
        </w:tc>
        <w:tc>
          <w:tcPr/>
          <w:p>
            <w:pPr>
              <w:pStyle w:val="Compact"/>
            </w:pPr>
            <w:r>
              <w:t xml:space="preserve">Sense-Fm.: Molière-Muschelsandstein</w:t>
            </w:r>
          </w:p>
        </w:tc>
        <w:tc>
          <w:tcPr/>
          <w:p>
            <w:pPr>
              <w:pStyle w:val="Compact"/>
            </w:pPr>
            <w:r>
              <w:t xml:space="preserve">Sense-Fm.: Molière-Muschelsandstein</w:t>
            </w:r>
          </w:p>
        </w:tc>
      </w:tr>
      <w:tr>
        <w:tc>
          <w:tcPr/>
          <w:p>
            <w:pPr>
              <w:pStyle w:val="Compact"/>
            </w:pPr>
            <w:r>
              <w:t xml:space="preserve">15200421</w:t>
            </w:r>
          </w:p>
        </w:tc>
        <w:tc>
          <w:tcPr/>
          <w:p>
            <w:pPr>
              <w:pStyle w:val="Compact"/>
            </w:pPr>
            <w:r>
              <w:t xml:space="preserve">Sense-Fm.: Scherli-Nagelfluh</w:t>
            </w:r>
          </w:p>
        </w:tc>
        <w:tc>
          <w:tcPr/>
          <w:p>
            <w:pPr>
              <w:pStyle w:val="Compact"/>
            </w:pPr>
            <w:r>
              <w:t xml:space="preserve">Sense-Fm.: Scherli-Nagelfluh</w:t>
            </w:r>
          </w:p>
        </w:tc>
      </w:tr>
      <w:tr>
        <w:tc>
          <w:tcPr/>
          <w:p>
            <w:pPr>
              <w:pStyle w:val="Compact"/>
            </w:pPr>
            <w:r>
              <w:t xml:space="preserve">15200422</w:t>
            </w:r>
          </w:p>
        </w:tc>
        <w:tc>
          <w:tcPr/>
          <w:p>
            <w:pPr>
              <w:pStyle w:val="Compact"/>
            </w:pPr>
            <w:r>
              <w:t xml:space="preserve">Grilly-Süsswasserkalk</w:t>
            </w:r>
          </w:p>
        </w:tc>
        <w:tc>
          <w:tcPr/>
          <w:p>
            <w:pPr>
              <w:pStyle w:val="Compact"/>
            </w:pPr>
            <w:r>
              <w:t xml:space="preserve">Grilly-Süsswasserkalk</w:t>
            </w:r>
          </w:p>
        </w:tc>
      </w:tr>
      <w:tr>
        <w:tc>
          <w:tcPr/>
          <w:p>
            <w:pPr>
              <w:pStyle w:val="Compact"/>
            </w:pPr>
            <w:r>
              <w:t xml:space="preserve">15200423</w:t>
            </w:r>
          </w:p>
        </w:tc>
        <w:tc>
          <w:tcPr/>
          <w:p>
            <w:pPr>
              <w:pStyle w:val="Compact"/>
            </w:pPr>
            <w:r>
              <w:t xml:space="preserve">Orbe-Süsswasserkalk</w:t>
            </w:r>
          </w:p>
        </w:tc>
        <w:tc>
          <w:tcPr/>
          <w:p>
            <w:pPr>
              <w:pStyle w:val="Compact"/>
            </w:pPr>
            <w:r>
              <w:t xml:space="preserve">Orbe-Süsswasserkalk</w:t>
            </w:r>
          </w:p>
        </w:tc>
      </w:tr>
      <w:tr>
        <w:tc>
          <w:tcPr/>
          <w:p>
            <w:pPr>
              <w:pStyle w:val="Compact"/>
            </w:pPr>
            <w:r>
              <w:t xml:space="preserve">15200424</w:t>
            </w:r>
          </w:p>
        </w:tc>
        <w:tc>
          <w:tcPr/>
          <w:p>
            <w:pPr>
              <w:pStyle w:val="Compact"/>
            </w:pPr>
            <w:r>
              <w:t xml:space="preserve">USM: Basale Süsswassermolasse: Krustenkalk</w:t>
            </w:r>
          </w:p>
        </w:tc>
        <w:tc>
          <w:tcPr/>
          <w:p>
            <w:pPr>
              <w:pStyle w:val="Compact"/>
            </w:pPr>
            <w:r>
              <w:t xml:space="preserve">USM: Basale Süsswassermolasse: Krustenkalk</w:t>
            </w:r>
          </w:p>
        </w:tc>
      </w:tr>
      <w:tr>
        <w:tc>
          <w:tcPr/>
          <w:p>
            <w:pPr>
              <w:pStyle w:val="Compact"/>
            </w:pPr>
            <w:r>
              <w:t xml:space="preserve">15200425</w:t>
            </w:r>
          </w:p>
        </w:tc>
        <w:tc>
          <w:tcPr/>
          <w:p>
            <w:pPr>
              <w:pStyle w:val="Compact"/>
            </w:pPr>
            <w:r>
              <w:t xml:space="preserve">Gümmenen-Fm.</w:t>
            </w:r>
          </w:p>
        </w:tc>
        <w:tc>
          <w:tcPr/>
          <w:p>
            <w:pPr>
              <w:pStyle w:val="Compact"/>
            </w:pPr>
            <w:r>
              <w:t xml:space="preserve">Gümmenen-Fm.</w:t>
            </w:r>
          </w:p>
        </w:tc>
      </w:tr>
      <w:tr>
        <w:tc>
          <w:tcPr/>
          <w:p>
            <w:pPr>
              <w:pStyle w:val="Compact"/>
            </w:pPr>
            <w:r>
              <w:t xml:space="preserve">15200429</w:t>
            </w:r>
          </w:p>
        </w:tc>
        <w:tc>
          <w:tcPr/>
          <w:p>
            <w:pPr>
              <w:pStyle w:val="Compact"/>
            </w:pPr>
            <w:r>
              <w:t xml:space="preserve">USM-II: Obere Bunte Molasse</w:t>
            </w:r>
          </w:p>
        </w:tc>
        <w:tc>
          <w:tcPr/>
          <w:p>
            <w:pPr>
              <w:pStyle w:val="Compact"/>
            </w:pPr>
            <w:r>
              <w:t xml:space="preserve">USM-II: Obere Bunte Molasse</w:t>
            </w:r>
          </w:p>
        </w:tc>
      </w:tr>
      <w:tr>
        <w:tc>
          <w:tcPr/>
          <w:p>
            <w:pPr>
              <w:pStyle w:val="Compact"/>
            </w:pPr>
            <w:r>
              <w:t xml:space="preserve">15200430</w:t>
            </w:r>
          </w:p>
        </w:tc>
        <w:tc>
          <w:tcPr/>
          <w:p>
            <w:pPr>
              <w:pStyle w:val="Compact"/>
            </w:pPr>
            <w:r>
              <w:t xml:space="preserve">Oberdorf-Süsswasserkalk</w:t>
            </w:r>
          </w:p>
        </w:tc>
        <w:tc>
          <w:tcPr/>
          <w:p>
            <w:pPr>
              <w:pStyle w:val="Compact"/>
            </w:pPr>
            <w:r>
              <w:t xml:space="preserve">Oberdorf-Süsswasserkalk</w:t>
            </w:r>
          </w:p>
        </w:tc>
      </w:tr>
      <w:tr>
        <w:tc>
          <w:tcPr/>
          <w:p>
            <w:pPr>
              <w:pStyle w:val="Compact"/>
            </w:pPr>
            <w:r>
              <w:t xml:space="preserve">15200431</w:t>
            </w:r>
          </w:p>
        </w:tc>
        <w:tc>
          <w:tcPr/>
          <w:p>
            <w:pPr>
              <w:pStyle w:val="Compact"/>
            </w:pPr>
            <w:r>
              <w:t xml:space="preserve">St.-Gallen-Fm.: Limnischer Horizont</w:t>
            </w:r>
          </w:p>
        </w:tc>
        <w:tc>
          <w:tcPr/>
          <w:p>
            <w:pPr>
              <w:pStyle w:val="Compact"/>
            </w:pPr>
            <w:r>
              <w:t xml:space="preserve">St.-Gallen-Fm.: Limnischer Horizont</w:t>
            </w:r>
          </w:p>
        </w:tc>
      </w:tr>
      <w:tr>
        <w:tc>
          <w:tcPr/>
          <w:p>
            <w:pPr>
              <w:pStyle w:val="Compact"/>
            </w:pPr>
            <w:r>
              <w:t xml:space="preserve">15200432</w:t>
            </w:r>
          </w:p>
        </w:tc>
        <w:tc>
          <w:tcPr/>
          <w:p>
            <w:pPr>
              <w:pStyle w:val="Compact"/>
            </w:pPr>
            <w:r>
              <w:t xml:space="preserve">OMM-II: Quarzitnagelfluh</w:t>
            </w:r>
          </w:p>
        </w:tc>
        <w:tc>
          <w:tcPr/>
          <w:p>
            <w:pPr>
              <w:pStyle w:val="Compact"/>
            </w:pPr>
            <w:r>
              <w:t xml:space="preserve">OMM-II: Quarzitnagelfluh</w:t>
            </w:r>
          </w:p>
        </w:tc>
      </w:tr>
      <w:tr>
        <w:tc>
          <w:tcPr/>
          <w:p>
            <w:pPr>
              <w:pStyle w:val="Compact"/>
            </w:pPr>
            <w:r>
              <w:t xml:space="preserve">15200433</w:t>
            </w:r>
          </w:p>
        </w:tc>
        <w:tc>
          <w:tcPr/>
          <w:p>
            <w:pPr>
              <w:pStyle w:val="Compact"/>
            </w:pPr>
            <w:r>
              <w:t xml:space="preserve">Luzern-Fm.: Basales Konglomerat</w:t>
            </w:r>
          </w:p>
        </w:tc>
        <w:tc>
          <w:tcPr/>
          <w:p>
            <w:pPr>
              <w:pStyle w:val="Compact"/>
            </w:pPr>
            <w:r>
              <w:t xml:space="preserve">Luzern-Fm.: Basales Konglomerat</w:t>
            </w:r>
          </w:p>
        </w:tc>
      </w:tr>
      <w:tr>
        <w:tc>
          <w:tcPr/>
          <w:p>
            <w:pPr>
              <w:pStyle w:val="Compact"/>
            </w:pPr>
            <w:r>
              <w:t xml:space="preserve">15200436</w:t>
            </w:r>
          </w:p>
        </w:tc>
        <w:tc>
          <w:tcPr/>
          <w:p>
            <w:pPr>
              <w:pStyle w:val="Compact"/>
            </w:pPr>
            <w:r>
              <w:t xml:space="preserve">Perte-du-Rhône-Fm.: Poncin-Mb.</w:t>
            </w:r>
          </w:p>
        </w:tc>
        <w:tc>
          <w:tcPr/>
          <w:p>
            <w:pPr>
              <w:pStyle w:val="Compact"/>
            </w:pPr>
            <w:r>
              <w:t xml:space="preserve">Perte-du-Rhône-Fm.: Poncin-Mb.</w:t>
            </w:r>
          </w:p>
        </w:tc>
      </w:tr>
      <w:tr>
        <w:tc>
          <w:tcPr/>
          <w:p>
            <w:pPr>
              <w:pStyle w:val="Compact"/>
            </w:pPr>
            <w:r>
              <w:t xml:space="preserve">15200437</w:t>
            </w:r>
          </w:p>
        </w:tc>
        <w:tc>
          <w:tcPr/>
          <w:p>
            <w:pPr>
              <w:pStyle w:val="Compact"/>
            </w:pPr>
            <w:r>
              <w:t xml:space="preserve">Perte-du-Rhône-Fm.: Mussel-Mb.: Vraconne-Sandstein</w:t>
            </w:r>
          </w:p>
        </w:tc>
        <w:tc>
          <w:tcPr/>
          <w:p>
            <w:pPr>
              <w:pStyle w:val="Compact"/>
            </w:pPr>
            <w:r>
              <w:t xml:space="preserve">Perte-du-Rhône-Fm.: Mussel-Mb.: Vraconne-Sandstein</w:t>
            </w:r>
          </w:p>
        </w:tc>
      </w:tr>
      <w:tr>
        <w:tc>
          <w:tcPr/>
          <w:p>
            <w:pPr>
              <w:pStyle w:val="Compact"/>
            </w:pPr>
            <w:r>
              <w:t xml:space="preserve">15200438</w:t>
            </w:r>
          </w:p>
        </w:tc>
        <w:tc>
          <w:tcPr/>
          <w:p>
            <w:pPr>
              <w:pStyle w:val="Compact"/>
            </w:pPr>
            <w:r>
              <w:t xml:space="preserve">Perte-du-Rhône-Fm.: Mussel-Mb.: La-Presta-Mergel</w:t>
            </w:r>
          </w:p>
        </w:tc>
        <w:tc>
          <w:tcPr/>
          <w:p>
            <w:pPr>
              <w:pStyle w:val="Compact"/>
            </w:pPr>
            <w:r>
              <w:t xml:space="preserve">Perte-du-Rhône-Fm.: Mussel-Mb.: La-Presta-Mergel</w:t>
            </w:r>
          </w:p>
        </w:tc>
      </w:tr>
      <w:tr>
        <w:tc>
          <w:tcPr/>
          <w:p>
            <w:pPr>
              <w:pStyle w:val="Compact"/>
            </w:pPr>
            <w:r>
              <w:t xml:space="preserve">15200439</w:t>
            </w:r>
          </w:p>
        </w:tc>
        <w:tc>
          <w:tcPr/>
          <w:p>
            <w:pPr>
              <w:pStyle w:val="Compact"/>
            </w:pPr>
            <w:r>
              <w:t xml:space="preserve">Perte-du-Rhône-Fm.: Mussel-Mb.: Vernettes-Sandstein</w:t>
            </w:r>
          </w:p>
        </w:tc>
        <w:tc>
          <w:tcPr/>
          <w:p>
            <w:pPr>
              <w:pStyle w:val="Compact"/>
            </w:pPr>
            <w:r>
              <w:t xml:space="preserve">Perte-du-Rhône-Fm.: Mussel-Mb.: Vernettes-Sandstein</w:t>
            </w:r>
          </w:p>
        </w:tc>
      </w:tr>
      <w:tr>
        <w:tc>
          <w:tcPr/>
          <w:p>
            <w:pPr>
              <w:pStyle w:val="Compact"/>
            </w:pPr>
            <w:r>
              <w:t xml:space="preserve">15200440</w:t>
            </w:r>
          </w:p>
        </w:tc>
        <w:tc>
          <w:tcPr/>
          <w:p>
            <w:pPr>
              <w:pStyle w:val="Compact"/>
            </w:pPr>
            <w:r>
              <w:t xml:space="preserve">Perte-du-Rhône-Fm.: Mussel-Mb.: Ponthoud-Bk.</w:t>
            </w:r>
          </w:p>
        </w:tc>
        <w:tc>
          <w:tcPr/>
          <w:p>
            <w:pPr>
              <w:pStyle w:val="Compact"/>
            </w:pPr>
            <w:r>
              <w:t xml:space="preserve">Perte-du-Rhône-Fm.: Mussel-Mb.: Ponthoud-Bk.</w:t>
            </w:r>
          </w:p>
        </w:tc>
      </w:tr>
      <w:tr>
        <w:tc>
          <w:tcPr/>
          <w:p>
            <w:pPr>
              <w:pStyle w:val="Compact"/>
            </w:pPr>
            <w:r>
              <w:t xml:space="preserve">15200441</w:t>
            </w:r>
          </w:p>
        </w:tc>
        <w:tc>
          <w:tcPr/>
          <w:p>
            <w:pPr>
              <w:pStyle w:val="Compact"/>
            </w:pPr>
            <w:r>
              <w:t xml:space="preserve">Perte-du-Rhône-Fm.: Mussel-Mb.: Scie-Besse-Sandstein</w:t>
            </w:r>
          </w:p>
        </w:tc>
        <w:tc>
          <w:tcPr/>
          <w:p>
            <w:pPr>
              <w:pStyle w:val="Compact"/>
            </w:pPr>
            <w:r>
              <w:t xml:space="preserve">Perte-du-Rhône-Fm.: Mussel-Mb.: Scie-Besse-Sandstein</w:t>
            </w:r>
          </w:p>
        </w:tc>
      </w:tr>
      <w:tr>
        <w:tc>
          <w:tcPr/>
          <w:p>
            <w:pPr>
              <w:pStyle w:val="Compact"/>
            </w:pPr>
            <w:r>
              <w:t xml:space="preserve">15200442</w:t>
            </w:r>
          </w:p>
        </w:tc>
        <w:tc>
          <w:tcPr/>
          <w:p>
            <w:pPr>
              <w:pStyle w:val="Compact"/>
            </w:pPr>
            <w:r>
              <w:t xml:space="preserve">Perte-du-Rhône-Fm.: Fulie-Mb.: Mortier-Mergel</w:t>
            </w:r>
          </w:p>
        </w:tc>
        <w:tc>
          <w:tcPr/>
          <w:p>
            <w:pPr>
              <w:pStyle w:val="Compact"/>
            </w:pPr>
            <w:r>
              <w:t xml:space="preserve">Perte-du-Rhône-Fm.: Fulie-Mb.: Mortier-Mergel</w:t>
            </w:r>
          </w:p>
        </w:tc>
      </w:tr>
      <w:tr>
        <w:tc>
          <w:tcPr/>
          <w:p>
            <w:pPr>
              <w:pStyle w:val="Compact"/>
            </w:pPr>
            <w:r>
              <w:t xml:space="preserve">15200443</w:t>
            </w:r>
          </w:p>
        </w:tc>
        <w:tc>
          <w:tcPr/>
          <w:p>
            <w:pPr>
              <w:pStyle w:val="Compact"/>
            </w:pPr>
            <w:r>
              <w:t xml:space="preserve">Perte-du-Rhône-Fm.: Fulie-Mb.: Vauglène-Bk.</w:t>
            </w:r>
          </w:p>
        </w:tc>
        <w:tc>
          <w:tcPr/>
          <w:p>
            <w:pPr>
              <w:pStyle w:val="Compact"/>
            </w:pPr>
            <w:r>
              <w:t xml:space="preserve">Perte-du-Rhône-Fm.: Fulie-Mb.: Vauglène-Bk.</w:t>
            </w:r>
          </w:p>
        </w:tc>
      </w:tr>
      <w:tr>
        <w:tc>
          <w:tcPr/>
          <w:p>
            <w:pPr>
              <w:pStyle w:val="Compact"/>
            </w:pPr>
            <w:r>
              <w:t xml:space="preserve">15200444</w:t>
            </w:r>
          </w:p>
        </w:tc>
        <w:tc>
          <w:tcPr/>
          <w:p>
            <w:pPr>
              <w:pStyle w:val="Compact"/>
            </w:pPr>
            <w:r>
              <w:t xml:space="preserve">Perte-du-Rhône-Fm.: Fulie-Mb.: Poet-Bk.</w:t>
            </w:r>
          </w:p>
        </w:tc>
        <w:tc>
          <w:tcPr/>
          <w:p>
            <w:pPr>
              <w:pStyle w:val="Compact"/>
            </w:pPr>
            <w:r>
              <w:t xml:space="preserve">Perte-du-Rhône-Fm.: Fulie-Mb.: Poet-Bk.</w:t>
            </w:r>
          </w:p>
        </w:tc>
      </w:tr>
      <w:tr>
        <w:tc>
          <w:tcPr/>
          <w:p>
            <w:pPr>
              <w:pStyle w:val="Compact"/>
            </w:pPr>
            <w:r>
              <w:t xml:space="preserve">15200445</w:t>
            </w:r>
          </w:p>
        </w:tc>
        <w:tc>
          <w:tcPr/>
          <w:p>
            <w:pPr>
              <w:pStyle w:val="Compact"/>
            </w:pPr>
            <w:r>
              <w:t xml:space="preserve">Rossemaison-Fm.: Courcelon-Süsswasserkalk</w:t>
            </w:r>
          </w:p>
        </w:tc>
        <w:tc>
          <w:tcPr/>
          <w:p>
            <w:pPr>
              <w:pStyle w:val="Compact"/>
            </w:pPr>
            <w:r>
              <w:t xml:space="preserve">Rossemaison-Fm.: Courcelon-Süsswasserkalk</w:t>
            </w:r>
          </w:p>
        </w:tc>
      </w:tr>
      <w:tr>
        <w:tc>
          <w:tcPr/>
          <w:p>
            <w:pPr>
              <w:pStyle w:val="Compact"/>
            </w:pPr>
            <w:r>
              <w:t xml:space="preserve">15200446</w:t>
            </w:r>
          </w:p>
        </w:tc>
        <w:tc>
          <w:tcPr/>
          <w:p>
            <w:pPr>
              <w:pStyle w:val="Compact"/>
            </w:pPr>
            <w:r>
              <w:t xml:space="preserve">Erzmatt-Krustenkalk</w:t>
            </w:r>
          </w:p>
        </w:tc>
        <w:tc>
          <w:tcPr/>
          <w:p>
            <w:pPr>
              <w:pStyle w:val="Compact"/>
            </w:pPr>
            <w:r>
              <w:t xml:space="preserve">Erzmatt-Krustenkalk</w:t>
            </w:r>
          </w:p>
        </w:tc>
      </w:tr>
      <w:tr>
        <w:tc>
          <w:tcPr/>
          <w:p>
            <w:pPr>
              <w:pStyle w:val="Compact"/>
            </w:pPr>
            <w:r>
              <w:t xml:space="preserve">15200447</w:t>
            </w:r>
          </w:p>
        </w:tc>
        <w:tc>
          <w:tcPr/>
          <w:p>
            <w:pPr>
              <w:pStyle w:val="Compact"/>
            </w:pPr>
            <w:r>
              <w:t xml:space="preserve">Diegten-Süsswasserkalk</w:t>
            </w:r>
          </w:p>
        </w:tc>
        <w:tc>
          <w:tcPr/>
          <w:p>
            <w:pPr>
              <w:pStyle w:val="Compact"/>
            </w:pPr>
            <w:r>
              <w:t xml:space="preserve">Diegten-Süsswasserkalk</w:t>
            </w:r>
          </w:p>
        </w:tc>
      </w:tr>
      <w:tr>
        <w:tc>
          <w:tcPr/>
          <w:p>
            <w:pPr>
              <w:pStyle w:val="Compact"/>
            </w:pPr>
            <w:r>
              <w:t xml:space="preserve">15200448</w:t>
            </w:r>
          </w:p>
        </w:tc>
        <w:tc>
          <w:tcPr/>
          <w:p>
            <w:pPr>
              <w:pStyle w:val="Compact"/>
            </w:pPr>
            <w:r>
              <w:t xml:space="preserve">La-Verrerie-Süsswasserkalk</w:t>
            </w:r>
          </w:p>
        </w:tc>
        <w:tc>
          <w:tcPr/>
          <w:p>
            <w:pPr>
              <w:pStyle w:val="Compact"/>
            </w:pPr>
            <w:r>
              <w:t xml:space="preserve">La-Verrerie-Süsswasserkalk</w:t>
            </w:r>
          </w:p>
        </w:tc>
      </w:tr>
      <w:tr>
        <w:tc>
          <w:tcPr/>
          <w:p>
            <w:pPr>
              <w:pStyle w:val="Compact"/>
            </w:pPr>
            <w:r>
              <w:t xml:space="preserve">15200449</w:t>
            </w:r>
          </w:p>
        </w:tc>
        <w:tc>
          <w:tcPr/>
          <w:p>
            <w:pPr>
              <w:pStyle w:val="Compact"/>
            </w:pPr>
            <w:r>
              <w:t xml:space="preserve">La-Charrue-Süsswasserkalk</w:t>
            </w:r>
          </w:p>
        </w:tc>
        <w:tc>
          <w:tcPr/>
          <w:p>
            <w:pPr>
              <w:pStyle w:val="Compact"/>
            </w:pPr>
            <w:r>
              <w:t xml:space="preserve">La-Charrue-Süsswasserkalk</w:t>
            </w:r>
          </w:p>
        </w:tc>
      </w:tr>
      <w:tr>
        <w:tc>
          <w:tcPr/>
          <w:p>
            <w:pPr>
              <w:pStyle w:val="Compact"/>
            </w:pPr>
            <w:r>
              <w:t xml:space="preserve">15200450</w:t>
            </w:r>
          </w:p>
        </w:tc>
        <w:tc>
          <w:tcPr/>
          <w:p>
            <w:pPr>
              <w:pStyle w:val="Compact"/>
            </w:pPr>
            <w:r>
              <w:t xml:space="preserve">Vuache-Fm.: Astieria-Mergel</w:t>
            </w:r>
          </w:p>
        </w:tc>
        <w:tc>
          <w:tcPr/>
          <w:p>
            <w:pPr>
              <w:pStyle w:val="Compact"/>
            </w:pPr>
            <w:r>
              <w:t xml:space="preserve">Vuache-Fm.: Astieria-Mergel</w:t>
            </w:r>
          </w:p>
        </w:tc>
      </w:tr>
      <w:tr>
        <w:tc>
          <w:tcPr/>
          <w:p>
            <w:pPr>
              <w:pStyle w:val="Compact"/>
            </w:pPr>
            <w:r>
              <w:t xml:space="preserve">15200451</w:t>
            </w:r>
          </w:p>
        </w:tc>
        <w:tc>
          <w:tcPr/>
          <w:p>
            <w:pPr>
              <w:pStyle w:val="Compact"/>
            </w:pPr>
            <w:r>
              <w:t xml:space="preserve">Vuache-Fm.: Villers-Sch.</w:t>
            </w:r>
          </w:p>
        </w:tc>
        <w:tc>
          <w:tcPr/>
          <w:p>
            <w:pPr>
              <w:pStyle w:val="Compact"/>
            </w:pPr>
            <w:r>
              <w:t xml:space="preserve">Vuache-Fm.: Villers-Sch.</w:t>
            </w:r>
          </w:p>
        </w:tc>
      </w:tr>
      <w:tr>
        <w:tc>
          <w:tcPr/>
          <w:p>
            <w:pPr>
              <w:pStyle w:val="Compact"/>
            </w:pPr>
            <w:r>
              <w:t xml:space="preserve">15200452</w:t>
            </w:r>
          </w:p>
        </w:tc>
        <w:tc>
          <w:tcPr/>
          <w:p>
            <w:pPr>
              <w:pStyle w:val="Compact"/>
            </w:pPr>
            <w:r>
              <w:t xml:space="preserve">Pierre-Châtel-Fm.: Unité Moyenne Calcaire</w:t>
            </w:r>
          </w:p>
        </w:tc>
        <w:tc>
          <w:tcPr/>
          <w:p>
            <w:pPr>
              <w:pStyle w:val="Compact"/>
            </w:pPr>
            <w:r>
              <w:t xml:space="preserve">Pierre-Châtel-Fm.: Unité Moyenne Calcaire</w:t>
            </w:r>
          </w:p>
        </w:tc>
      </w:tr>
      <w:tr>
        <w:tc>
          <w:tcPr/>
          <w:p>
            <w:pPr>
              <w:pStyle w:val="Compact"/>
            </w:pPr>
            <w:r>
              <w:t xml:space="preserve">15200453</w:t>
            </w:r>
          </w:p>
        </w:tc>
        <w:tc>
          <w:tcPr/>
          <w:p>
            <w:pPr>
              <w:pStyle w:val="Compact"/>
            </w:pPr>
            <w:r>
              <w:t xml:space="preserve">Pierre-Châtel-Fm.: Unité Inférieure Oolithique</w:t>
            </w:r>
          </w:p>
        </w:tc>
        <w:tc>
          <w:tcPr/>
          <w:p>
            <w:pPr>
              <w:pStyle w:val="Compact"/>
            </w:pPr>
            <w:r>
              <w:t xml:space="preserve">Pierre-Châtel-Fm.: Unité Inférieure Oolithique</w:t>
            </w:r>
          </w:p>
        </w:tc>
      </w:tr>
      <w:tr>
        <w:tc>
          <w:tcPr/>
          <w:p>
            <w:pPr>
              <w:pStyle w:val="Compact"/>
            </w:pPr>
            <w:r>
              <w:t xml:space="preserve">15200456</w:t>
            </w:r>
          </w:p>
        </w:tc>
        <w:tc>
          <w:tcPr/>
          <w:p>
            <w:pPr>
              <w:pStyle w:val="Compact"/>
            </w:pPr>
            <w:r>
              <w:t xml:space="preserve">Etiollets-Fm.: Complexe récifal: Landaize-Kalk</w:t>
            </w:r>
          </w:p>
        </w:tc>
        <w:tc>
          <w:tcPr/>
          <w:p>
            <w:pPr>
              <w:pStyle w:val="Compact"/>
            </w:pPr>
            <w:r>
              <w:t xml:space="preserve">Etiollets-Fm.: Complexe récifal: Landaize-Kalk</w:t>
            </w:r>
          </w:p>
        </w:tc>
      </w:tr>
      <w:tr>
        <w:tc>
          <w:tcPr/>
          <w:p>
            <w:pPr>
              <w:pStyle w:val="Compact"/>
            </w:pPr>
            <w:r>
              <w:t xml:space="preserve">15200457</w:t>
            </w:r>
          </w:p>
        </w:tc>
        <w:tc>
          <w:tcPr/>
          <w:p>
            <w:pPr>
              <w:pStyle w:val="Compact"/>
            </w:pPr>
            <w:r>
              <w:t xml:space="preserve">Balsthal-Fm.: Holzflue-Mb.: Balmberg-Oolith</w:t>
            </w:r>
          </w:p>
        </w:tc>
        <w:tc>
          <w:tcPr/>
          <w:p>
            <w:pPr>
              <w:pStyle w:val="Compact"/>
            </w:pPr>
            <w:r>
              <w:t xml:space="preserve">Balsthal-Fm.: Holzflue-Mb.: Balmberg-Oolith</w:t>
            </w:r>
          </w:p>
        </w:tc>
      </w:tr>
      <w:tr>
        <w:tc>
          <w:tcPr/>
          <w:p>
            <w:pPr>
              <w:pStyle w:val="Compact"/>
            </w:pPr>
            <w:r>
              <w:t xml:space="preserve">15200458</w:t>
            </w:r>
          </w:p>
        </w:tc>
        <w:tc>
          <w:tcPr/>
          <w:p>
            <w:pPr>
              <w:pStyle w:val="Compact"/>
            </w:pPr>
            <w:r>
              <w:t xml:space="preserve">Balsthal-Fm.: Laufen-Mb.: Hautes-Roches-Algenkalk</w:t>
            </w:r>
          </w:p>
        </w:tc>
        <w:tc>
          <w:tcPr/>
          <w:p>
            <w:pPr>
              <w:pStyle w:val="Compact"/>
            </w:pPr>
            <w:r>
              <w:t xml:space="preserve">Balsthal-Fm.: Laufen-Mb.: Hautes-Roches-Algenkalk</w:t>
            </w:r>
          </w:p>
        </w:tc>
      </w:tr>
      <w:tr>
        <w:tc>
          <w:tcPr/>
          <w:p>
            <w:pPr>
              <w:pStyle w:val="Compact"/>
            </w:pPr>
            <w:r>
              <w:t xml:space="preserve">15200459</w:t>
            </w:r>
          </w:p>
        </w:tc>
        <w:tc>
          <w:tcPr/>
          <w:p>
            <w:pPr>
              <w:pStyle w:val="Compact"/>
            </w:pPr>
            <w:r>
              <w:t xml:space="preserve">Balsthal-Fm.: Laufen-Mb.: Akzessorische Mumienbänke</w:t>
            </w:r>
          </w:p>
        </w:tc>
        <w:tc>
          <w:tcPr/>
          <w:p>
            <w:pPr>
              <w:pStyle w:val="Compact"/>
            </w:pPr>
            <w:r>
              <w:t xml:space="preserve">Balsthal-Fm.: Laufen-Mb.: Akzessorische Mumienbänke</w:t>
            </w:r>
          </w:p>
        </w:tc>
      </w:tr>
      <w:tr>
        <w:tc>
          <w:tcPr/>
          <w:p>
            <w:pPr>
              <w:pStyle w:val="Compact"/>
            </w:pPr>
            <w:r>
              <w:t xml:space="preserve">15200460</w:t>
            </w:r>
          </w:p>
        </w:tc>
        <w:tc>
          <w:tcPr/>
          <w:p>
            <w:pPr>
              <w:pStyle w:val="Compact"/>
            </w:pPr>
            <w:r>
              <w:t xml:space="preserve">Vellerat-Fm.: Röschenz-Mb.: Brauner Oolith</w:t>
            </w:r>
          </w:p>
        </w:tc>
        <w:tc>
          <w:tcPr/>
          <w:p>
            <w:pPr>
              <w:pStyle w:val="Compact"/>
            </w:pPr>
            <w:r>
              <w:t xml:space="preserve">Vellerat-Fm.: Röschenz-Mb.: Brauner Oolith</w:t>
            </w:r>
          </w:p>
        </w:tc>
      </w:tr>
      <w:tr>
        <w:tc>
          <w:tcPr/>
          <w:p>
            <w:pPr>
              <w:pStyle w:val="Compact"/>
            </w:pPr>
            <w:r>
              <w:t xml:space="preserve">15200461</w:t>
            </w:r>
          </w:p>
        </w:tc>
        <w:tc>
          <w:tcPr/>
          <w:p>
            <w:pPr>
              <w:pStyle w:val="Compact"/>
            </w:pPr>
            <w:r>
              <w:t xml:space="preserve">Kaiseraugst-Fm.: Wellendolomit: Bleiglanz-Bk.</w:t>
            </w:r>
          </w:p>
        </w:tc>
        <w:tc>
          <w:tcPr/>
          <w:p>
            <w:pPr>
              <w:pStyle w:val="Compact"/>
            </w:pPr>
            <w:r>
              <w:t xml:space="preserve">Kaiseraugst-Fm.: Wellendolomit: Bleiglanz-Bk.</w:t>
            </w:r>
          </w:p>
        </w:tc>
      </w:tr>
      <w:tr>
        <w:tc>
          <w:tcPr/>
          <w:p>
            <w:pPr>
              <w:pStyle w:val="Compact"/>
            </w:pPr>
            <w:r>
              <w:t xml:space="preserve">15200462</w:t>
            </w:r>
          </w:p>
        </w:tc>
        <w:tc>
          <w:tcPr/>
          <w:p>
            <w:pPr>
              <w:pStyle w:val="Compact"/>
            </w:pPr>
            <w:r>
              <w:t xml:space="preserve">Dinkelberg-Fm.: Rötton: Arenicolites-Bk.</w:t>
            </w:r>
          </w:p>
        </w:tc>
        <w:tc>
          <w:tcPr/>
          <w:p>
            <w:pPr>
              <w:pStyle w:val="Compact"/>
            </w:pPr>
            <w:r>
              <w:t xml:space="preserve">Dinkelberg-Fm.: Rötton: Arenicolites-Bk.</w:t>
            </w:r>
          </w:p>
        </w:tc>
      </w:tr>
      <w:tr>
        <w:tc>
          <w:tcPr/>
          <w:p>
            <w:pPr>
              <w:pStyle w:val="Compact"/>
            </w:pPr>
            <w:r>
              <w:t xml:space="preserve">15200463</w:t>
            </w:r>
          </w:p>
        </w:tc>
        <w:tc>
          <w:tcPr/>
          <w:p>
            <w:pPr>
              <w:pStyle w:val="Compact"/>
            </w:pPr>
            <w:r>
              <w:t xml:space="preserve">Dinkelberg-Fm.: Diagonalschichtiger Sandstein</w:t>
            </w:r>
          </w:p>
        </w:tc>
        <w:tc>
          <w:tcPr/>
          <w:p>
            <w:pPr>
              <w:pStyle w:val="Compact"/>
            </w:pPr>
            <w:r>
              <w:t xml:space="preserve">Dinkelberg-Fm.: Diagonalschichtiger Sandstein</w:t>
            </w:r>
          </w:p>
        </w:tc>
      </w:tr>
      <w:tr>
        <w:tc>
          <w:tcPr/>
          <w:p>
            <w:pPr>
              <w:pStyle w:val="Compact"/>
            </w:pPr>
            <w:r>
              <w:t xml:space="preserve">15200464</w:t>
            </w:r>
          </w:p>
        </w:tc>
        <w:tc>
          <w:tcPr/>
          <w:p>
            <w:pPr>
              <w:pStyle w:val="Compact"/>
            </w:pPr>
            <w:r>
              <w:t xml:space="preserve">Schinznach-Fm.: Leutschenberg-Mb.</w:t>
            </w:r>
          </w:p>
        </w:tc>
        <w:tc>
          <w:tcPr/>
          <w:p>
            <w:pPr>
              <w:pStyle w:val="Compact"/>
            </w:pPr>
            <w:r>
              <w:t xml:space="preserve">Schinznach-Fm.: Leutschenberg-Mb.</w:t>
            </w:r>
          </w:p>
        </w:tc>
      </w:tr>
      <w:tr>
        <w:tc>
          <w:tcPr/>
          <w:p>
            <w:pPr>
              <w:pStyle w:val="Compact"/>
            </w:pPr>
            <w:r>
              <w:t xml:space="preserve">15200465</w:t>
            </w:r>
          </w:p>
        </w:tc>
        <w:tc>
          <w:tcPr/>
          <w:p>
            <w:pPr>
              <w:pStyle w:val="Compact"/>
            </w:pPr>
            <w:r>
              <w:t xml:space="preserve">Schlächtenhaus-Granit</w:t>
            </w:r>
          </w:p>
        </w:tc>
        <w:tc>
          <w:tcPr/>
          <w:p>
            <w:pPr>
              <w:pStyle w:val="Compact"/>
            </w:pPr>
            <w:r>
              <w:t xml:space="preserve">Schlächtenhaus-Granit</w:t>
            </w:r>
          </w:p>
        </w:tc>
      </w:tr>
      <w:tr>
        <w:tc>
          <w:tcPr/>
          <w:p>
            <w:pPr>
              <w:pStyle w:val="Compact"/>
            </w:pPr>
            <w:r>
              <w:t xml:space="preserve">15200466</w:t>
            </w:r>
          </w:p>
        </w:tc>
        <w:tc>
          <w:tcPr/>
          <w:p>
            <w:pPr>
              <w:pStyle w:val="Compact"/>
            </w:pPr>
            <w:r>
              <w:t xml:space="preserve">Steinatal-Gneiskomplex</w:t>
            </w:r>
          </w:p>
        </w:tc>
        <w:tc>
          <w:tcPr/>
          <w:p>
            <w:pPr>
              <w:pStyle w:val="Compact"/>
            </w:pPr>
            <w:r>
              <w:t xml:space="preserve">Steinatal-Gneiskomplex</w:t>
            </w:r>
          </w:p>
        </w:tc>
      </w:tr>
      <w:tr>
        <w:tc>
          <w:tcPr/>
          <w:p>
            <w:pPr>
              <w:pStyle w:val="Compact"/>
            </w:pPr>
            <w:r>
              <w:t xml:space="preserve">15200467</w:t>
            </w:r>
          </w:p>
        </w:tc>
        <w:tc>
          <w:tcPr/>
          <w:p>
            <w:pPr>
              <w:pStyle w:val="Compact"/>
            </w:pPr>
            <w:r>
              <w:t xml:space="preserve">Schinznach-Fm.: Asp-Mb.: Grenzdolomit</w:t>
            </w:r>
          </w:p>
        </w:tc>
        <w:tc>
          <w:tcPr/>
          <w:p>
            <w:pPr>
              <w:pStyle w:val="Compact"/>
            </w:pPr>
            <w:r>
              <w:t xml:space="preserve">Schinznach-Fm.: Asp-Mb.: Grenzdolomit</w:t>
            </w:r>
          </w:p>
        </w:tc>
      </w:tr>
      <w:tr>
        <w:tc>
          <w:tcPr/>
          <w:p>
            <w:pPr>
              <w:pStyle w:val="Compact"/>
            </w:pPr>
            <w:r>
              <w:t xml:space="preserve">15200468</w:t>
            </w:r>
          </w:p>
        </w:tc>
        <w:tc>
          <w:tcPr/>
          <w:p>
            <w:pPr>
              <w:pStyle w:val="Compact"/>
            </w:pPr>
            <w:r>
              <w:t xml:space="preserve">Schinznach-Fm.: Asp-Mb.: Estherien-Sch.</w:t>
            </w:r>
          </w:p>
        </w:tc>
        <w:tc>
          <w:tcPr/>
          <w:p>
            <w:pPr>
              <w:pStyle w:val="Compact"/>
            </w:pPr>
            <w:r>
              <w:t xml:space="preserve">Schinznach-Fm.: Asp-Mb.: Estherien-Sch.</w:t>
            </w:r>
          </w:p>
        </w:tc>
      </w:tr>
      <w:tr>
        <w:tc>
          <w:tcPr/>
          <w:p>
            <w:pPr>
              <w:pStyle w:val="Compact"/>
            </w:pPr>
            <w:r>
              <w:t xml:space="preserve">15200469</w:t>
            </w:r>
          </w:p>
        </w:tc>
        <w:tc>
          <w:tcPr/>
          <w:p>
            <w:pPr>
              <w:pStyle w:val="Compact"/>
            </w:pPr>
            <w:r>
              <w:t xml:space="preserve">Hangende-Bankkalke-Fm.</w:t>
            </w:r>
          </w:p>
        </w:tc>
        <w:tc>
          <w:tcPr/>
          <w:p>
            <w:pPr>
              <w:pStyle w:val="Compact"/>
            </w:pPr>
            <w:r>
              <w:t xml:space="preserve">Hangende-Bankkalke-Fm.</w:t>
            </w:r>
          </w:p>
        </w:tc>
      </w:tr>
      <w:tr>
        <w:tc>
          <w:tcPr/>
          <w:p>
            <w:pPr>
              <w:pStyle w:val="Compact"/>
            </w:pPr>
            <w:r>
              <w:t xml:space="preserve">15200470</w:t>
            </w:r>
          </w:p>
        </w:tc>
        <w:tc>
          <w:tcPr/>
          <w:p>
            <w:pPr>
              <w:pStyle w:val="Compact"/>
            </w:pPr>
            <w:r>
              <w:t xml:space="preserve">Zementmergel-Fm.</w:t>
            </w:r>
          </w:p>
        </w:tc>
        <w:tc>
          <w:tcPr/>
          <w:p>
            <w:pPr>
              <w:pStyle w:val="Compact"/>
            </w:pPr>
            <w:r>
              <w:t xml:space="preserve">Zementmergel-Fm.</w:t>
            </w:r>
          </w:p>
        </w:tc>
      </w:tr>
      <w:tr>
        <w:tc>
          <w:tcPr/>
          <w:p>
            <w:pPr>
              <w:pStyle w:val="Compact"/>
            </w:pPr>
            <w:r>
              <w:t xml:space="preserve">15200471</w:t>
            </w:r>
          </w:p>
        </w:tc>
        <w:tc>
          <w:tcPr/>
          <w:p>
            <w:pPr>
              <w:pStyle w:val="Compact"/>
            </w:pPr>
            <w:r>
              <w:t xml:space="preserve">Liegende-Bankkalke-Fm.</w:t>
            </w:r>
          </w:p>
        </w:tc>
        <w:tc>
          <w:tcPr/>
          <w:p>
            <w:pPr>
              <w:pStyle w:val="Compact"/>
            </w:pPr>
            <w:r>
              <w:t xml:space="preserve">Liegende-Bankkalke-Fm.</w:t>
            </w:r>
          </w:p>
        </w:tc>
      </w:tr>
      <w:tr>
        <w:tc>
          <w:tcPr/>
          <w:p>
            <w:pPr>
              <w:pStyle w:val="Compact"/>
            </w:pPr>
            <w:r>
              <w:t xml:space="preserve">15200472</w:t>
            </w:r>
          </w:p>
        </w:tc>
        <w:tc>
          <w:tcPr/>
          <w:p>
            <w:pPr>
              <w:pStyle w:val="Compact"/>
            </w:pPr>
            <w:r>
              <w:t xml:space="preserve">Obere-Felsenkalke-Fm.</w:t>
            </w:r>
          </w:p>
        </w:tc>
        <w:tc>
          <w:tcPr/>
          <w:p>
            <w:pPr>
              <w:pStyle w:val="Compact"/>
            </w:pPr>
            <w:r>
              <w:t xml:space="preserve">Obere-Felsenkalke-Fm.</w:t>
            </w:r>
          </w:p>
        </w:tc>
      </w:tr>
      <w:tr>
        <w:tc>
          <w:tcPr/>
          <w:p>
            <w:pPr>
              <w:pStyle w:val="Compact"/>
            </w:pPr>
            <w:r>
              <w:t xml:space="preserve">15200473</w:t>
            </w:r>
          </w:p>
        </w:tc>
        <w:tc>
          <w:tcPr/>
          <w:p>
            <w:pPr>
              <w:pStyle w:val="Compact"/>
            </w:pPr>
            <w:r>
              <w:t xml:space="preserve">Untere-Felsenkalke-Fm.</w:t>
            </w:r>
          </w:p>
        </w:tc>
        <w:tc>
          <w:tcPr/>
          <w:p>
            <w:pPr>
              <w:pStyle w:val="Compact"/>
            </w:pPr>
            <w:r>
              <w:t xml:space="preserve">Untere-Felsenkalke-Fm.</w:t>
            </w:r>
          </w:p>
        </w:tc>
      </w:tr>
      <w:tr>
        <w:tc>
          <w:tcPr/>
          <w:p>
            <w:pPr>
              <w:pStyle w:val="Compact"/>
            </w:pPr>
            <w:r>
              <w:t xml:space="preserve">15200474</w:t>
            </w:r>
          </w:p>
        </w:tc>
        <w:tc>
          <w:tcPr/>
          <w:p>
            <w:pPr>
              <w:pStyle w:val="Compact"/>
            </w:pPr>
            <w:r>
              <w:t xml:space="preserve">Lacunosamergel-Fm.</w:t>
            </w:r>
          </w:p>
        </w:tc>
        <w:tc>
          <w:tcPr/>
          <w:p>
            <w:pPr>
              <w:pStyle w:val="Compact"/>
            </w:pPr>
            <w:r>
              <w:t xml:space="preserve">Lacunosamergel-Fm.</w:t>
            </w:r>
          </w:p>
        </w:tc>
      </w:tr>
      <w:tr>
        <w:tc>
          <w:tcPr/>
          <w:p>
            <w:pPr>
              <w:pStyle w:val="Compact"/>
            </w:pPr>
            <w:r>
              <w:t xml:space="preserve">15200475</w:t>
            </w:r>
          </w:p>
        </w:tc>
        <w:tc>
          <w:tcPr/>
          <w:p>
            <w:pPr>
              <w:pStyle w:val="Compact"/>
            </w:pPr>
            <w:r>
              <w:t xml:space="preserve">Oberjura-Massenkalk-Fm.</w:t>
            </w:r>
          </w:p>
        </w:tc>
        <w:tc>
          <w:tcPr/>
          <w:p>
            <w:pPr>
              <w:pStyle w:val="Compact"/>
            </w:pPr>
            <w:r>
              <w:t xml:space="preserve">Oberjura-Massenkalk-Fm.</w:t>
            </w:r>
          </w:p>
        </w:tc>
      </w:tr>
      <w:tr>
        <w:tc>
          <w:tcPr/>
          <w:p>
            <w:pPr>
              <w:pStyle w:val="Compact"/>
            </w:pPr>
            <w:r>
              <w:t xml:space="preserve">15200476</w:t>
            </w:r>
          </w:p>
        </w:tc>
        <w:tc>
          <w:tcPr/>
          <w:p>
            <w:pPr>
              <w:pStyle w:val="Compact"/>
            </w:pPr>
            <w:r>
              <w:t xml:space="preserve">Oberjura-Massenkalk-Fm.: Lochen-Sbf.</w:t>
            </w:r>
          </w:p>
        </w:tc>
        <w:tc>
          <w:tcPr/>
          <w:p>
            <w:pPr>
              <w:pStyle w:val="Compact"/>
            </w:pPr>
            <w:r>
              <w:t xml:space="preserve">Oberjura-Massenkalk-Fm.: Lochen-Sbf.</w:t>
            </w:r>
          </w:p>
        </w:tc>
      </w:tr>
      <w:tr>
        <w:tc>
          <w:tcPr/>
          <w:p>
            <w:pPr>
              <w:pStyle w:val="Compact"/>
            </w:pPr>
            <w:r>
              <w:t xml:space="preserve">15200477</w:t>
            </w:r>
          </w:p>
        </w:tc>
        <w:tc>
          <w:tcPr/>
          <w:p>
            <w:pPr>
              <w:pStyle w:val="Compact"/>
            </w:pPr>
            <w:r>
              <w:t xml:space="preserve">Wohlgeschichtete-Kalke-Fm.</w:t>
            </w:r>
          </w:p>
        </w:tc>
        <w:tc>
          <w:tcPr/>
          <w:p>
            <w:pPr>
              <w:pStyle w:val="Compact"/>
            </w:pPr>
            <w:r>
              <w:t xml:space="preserve">Wohlgeschichtete-Kalke-Fm.</w:t>
            </w:r>
          </w:p>
        </w:tc>
      </w:tr>
      <w:tr>
        <w:tc>
          <w:tcPr/>
          <w:p>
            <w:pPr>
              <w:pStyle w:val="Compact"/>
            </w:pPr>
            <w:r>
              <w:t xml:space="preserve">15200478</w:t>
            </w:r>
          </w:p>
        </w:tc>
        <w:tc>
          <w:tcPr/>
          <w:p>
            <w:pPr>
              <w:pStyle w:val="Compact"/>
            </w:pPr>
            <w:r>
              <w:t xml:space="preserve">Impressamergel-Fm.</w:t>
            </w:r>
          </w:p>
        </w:tc>
        <w:tc>
          <w:tcPr/>
          <w:p>
            <w:pPr>
              <w:pStyle w:val="Compact"/>
            </w:pPr>
            <w:r>
              <w:t xml:space="preserve">Impressamergel-Fm.</w:t>
            </w:r>
          </w:p>
        </w:tc>
      </w:tr>
      <w:tr>
        <w:tc>
          <w:tcPr/>
          <w:p>
            <w:pPr>
              <w:pStyle w:val="Compact"/>
            </w:pPr>
            <w:r>
              <w:t xml:space="preserve">15200479</w:t>
            </w:r>
          </w:p>
        </w:tc>
        <w:tc>
          <w:tcPr/>
          <w:p>
            <w:pPr>
              <w:pStyle w:val="Compact"/>
            </w:pPr>
            <w:r>
              <w:t xml:space="preserve">Ornatenton-Fm.</w:t>
            </w:r>
          </w:p>
        </w:tc>
        <w:tc>
          <w:tcPr/>
          <w:p>
            <w:pPr>
              <w:pStyle w:val="Compact"/>
            </w:pPr>
            <w:r>
              <w:t xml:space="preserve">Ornatenton-Fm.</w:t>
            </w:r>
          </w:p>
        </w:tc>
      </w:tr>
      <w:tr>
        <w:tc>
          <w:tcPr/>
          <w:p>
            <w:pPr>
              <w:pStyle w:val="Compact"/>
            </w:pPr>
            <w:r>
              <w:t xml:space="preserve">15200480</w:t>
            </w:r>
          </w:p>
        </w:tc>
        <w:tc>
          <w:tcPr/>
          <w:p>
            <w:pPr>
              <w:pStyle w:val="Compact"/>
            </w:pPr>
            <w:r>
              <w:t xml:space="preserve">Ornatenton-Fm.: Glaukonitsandmergel-Sbf.</w:t>
            </w:r>
          </w:p>
        </w:tc>
        <w:tc>
          <w:tcPr/>
          <w:p>
            <w:pPr>
              <w:pStyle w:val="Compact"/>
            </w:pPr>
            <w:r>
              <w:t xml:space="preserve">Ornatenton-Fm.: Glaukonitsandmergel-Sbf.</w:t>
            </w:r>
          </w:p>
        </w:tc>
      </w:tr>
      <w:tr>
        <w:tc>
          <w:tcPr/>
          <w:p>
            <w:pPr>
              <w:pStyle w:val="Compact"/>
            </w:pPr>
            <w:r>
              <w:t xml:space="preserve">15200481</w:t>
            </w:r>
          </w:p>
        </w:tc>
        <w:tc>
          <w:tcPr/>
          <w:p>
            <w:pPr>
              <w:pStyle w:val="Compact"/>
            </w:pPr>
            <w:r>
              <w:t xml:space="preserve">Ornatenton-Fm.: Glaukonitsandmergel-Sbf.: Grenzkalk</w:t>
            </w:r>
          </w:p>
        </w:tc>
        <w:tc>
          <w:tcPr/>
          <w:p>
            <w:pPr>
              <w:pStyle w:val="Compact"/>
            </w:pPr>
            <w:r>
              <w:t xml:space="preserve">Ornatenton-Fm.: Glaukonitsandmergel-Sbf.: Grenzkalk</w:t>
            </w:r>
          </w:p>
        </w:tc>
      </w:tr>
      <w:tr>
        <w:tc>
          <w:tcPr/>
          <w:p>
            <w:pPr>
              <w:pStyle w:val="Compact"/>
            </w:pPr>
            <w:r>
              <w:t xml:space="preserve">15200482</w:t>
            </w:r>
          </w:p>
        </w:tc>
        <w:tc>
          <w:tcPr/>
          <w:p>
            <w:pPr>
              <w:pStyle w:val="Compact"/>
            </w:pPr>
            <w:r>
              <w:t xml:space="preserve">Ornatenton-Fm.: Macrocephalenoolith-Sbf.</w:t>
            </w:r>
          </w:p>
        </w:tc>
        <w:tc>
          <w:tcPr/>
          <w:p>
            <w:pPr>
              <w:pStyle w:val="Compact"/>
            </w:pPr>
            <w:r>
              <w:t xml:space="preserve">Ornatenton-Fm.: Macrocephalenoolith-Sbf.</w:t>
            </w:r>
          </w:p>
        </w:tc>
      </w:tr>
      <w:tr>
        <w:tc>
          <w:tcPr/>
          <w:p>
            <w:pPr>
              <w:pStyle w:val="Compact"/>
            </w:pPr>
            <w:r>
              <w:t xml:space="preserve">15200483</w:t>
            </w:r>
          </w:p>
        </w:tc>
        <w:tc>
          <w:tcPr/>
          <w:p>
            <w:pPr>
              <w:pStyle w:val="Compact"/>
            </w:pPr>
            <w:r>
              <w:t xml:space="preserve">Wutach-Fm.</w:t>
            </w:r>
          </w:p>
        </w:tc>
        <w:tc>
          <w:tcPr/>
          <w:p>
            <w:pPr>
              <w:pStyle w:val="Compact"/>
            </w:pPr>
            <w:r>
              <w:t xml:space="preserve">Wutach-Fm.</w:t>
            </w:r>
          </w:p>
        </w:tc>
      </w:tr>
      <w:tr>
        <w:tc>
          <w:tcPr/>
          <w:p>
            <w:pPr>
              <w:pStyle w:val="Compact"/>
            </w:pPr>
            <w:r>
              <w:t xml:space="preserve">15200484</w:t>
            </w:r>
          </w:p>
        </w:tc>
        <w:tc>
          <w:tcPr/>
          <w:p>
            <w:pPr>
              <w:pStyle w:val="Compact"/>
            </w:pPr>
            <w:r>
              <w:t xml:space="preserve">Variansmergel-Fm.</w:t>
            </w:r>
          </w:p>
        </w:tc>
        <w:tc>
          <w:tcPr/>
          <w:p>
            <w:pPr>
              <w:pStyle w:val="Compact"/>
            </w:pPr>
            <w:r>
              <w:t xml:space="preserve">Variansmergel-Fm.</w:t>
            </w:r>
          </w:p>
        </w:tc>
      </w:tr>
      <w:tr>
        <w:tc>
          <w:tcPr/>
          <w:p>
            <w:pPr>
              <w:pStyle w:val="Compact"/>
            </w:pPr>
            <w:r>
              <w:t xml:space="preserve">15200485</w:t>
            </w:r>
          </w:p>
        </w:tc>
        <w:tc>
          <w:tcPr/>
          <w:p>
            <w:pPr>
              <w:pStyle w:val="Compact"/>
            </w:pPr>
            <w:r>
              <w:t xml:space="preserve">Dentalienton-Fm.</w:t>
            </w:r>
          </w:p>
        </w:tc>
        <w:tc>
          <w:tcPr/>
          <w:p>
            <w:pPr>
              <w:pStyle w:val="Compact"/>
            </w:pPr>
            <w:r>
              <w:t xml:space="preserve">Dentalienton-Fm.</w:t>
            </w:r>
          </w:p>
        </w:tc>
      </w:tr>
      <w:tr>
        <w:tc>
          <w:tcPr/>
          <w:p>
            <w:pPr>
              <w:pStyle w:val="Compact"/>
            </w:pPr>
            <w:r>
              <w:t xml:space="preserve">15200486</w:t>
            </w:r>
          </w:p>
        </w:tc>
        <w:tc>
          <w:tcPr/>
          <w:p>
            <w:pPr>
              <w:pStyle w:val="Compact"/>
            </w:pPr>
            <w:r>
              <w:t xml:space="preserve">Hamitenton-Fm.</w:t>
            </w:r>
          </w:p>
        </w:tc>
        <w:tc>
          <w:tcPr/>
          <w:p>
            <w:pPr>
              <w:pStyle w:val="Compact"/>
            </w:pPr>
            <w:r>
              <w:t xml:space="preserve">Hamitenton-Fm.</w:t>
            </w:r>
          </w:p>
        </w:tc>
      </w:tr>
      <w:tr>
        <w:tc>
          <w:tcPr/>
          <w:p>
            <w:pPr>
              <w:pStyle w:val="Compact"/>
            </w:pPr>
            <w:r>
              <w:t xml:space="preserve">15200487</w:t>
            </w:r>
          </w:p>
        </w:tc>
        <w:tc>
          <w:tcPr/>
          <w:p>
            <w:pPr>
              <w:pStyle w:val="Compact"/>
            </w:pPr>
            <w:r>
              <w:t xml:space="preserve">Hamitenton-Fm.: Parkinsonioolith-Sbf.</w:t>
            </w:r>
          </w:p>
        </w:tc>
        <w:tc>
          <w:tcPr/>
          <w:p>
            <w:pPr>
              <w:pStyle w:val="Compact"/>
            </w:pPr>
            <w:r>
              <w:t xml:space="preserve">Hamitenton-Fm.: Parkinsonioolith-Sbf.</w:t>
            </w:r>
          </w:p>
        </w:tc>
      </w:tr>
      <w:tr>
        <w:tc>
          <w:tcPr/>
          <w:p>
            <w:pPr>
              <w:pStyle w:val="Compact"/>
            </w:pPr>
            <w:r>
              <w:t xml:space="preserve">15200488</w:t>
            </w:r>
          </w:p>
        </w:tc>
        <w:tc>
          <w:tcPr/>
          <w:p>
            <w:pPr>
              <w:pStyle w:val="Compact"/>
            </w:pPr>
            <w:r>
              <w:t xml:space="preserve">Gosheim-Fm.</w:t>
            </w:r>
          </w:p>
        </w:tc>
        <w:tc>
          <w:tcPr/>
          <w:p>
            <w:pPr>
              <w:pStyle w:val="Compact"/>
            </w:pPr>
            <w:r>
              <w:t xml:space="preserve">Gosheim-Fm.</w:t>
            </w:r>
          </w:p>
        </w:tc>
      </w:tr>
      <w:tr>
        <w:tc>
          <w:tcPr/>
          <w:p>
            <w:pPr>
              <w:pStyle w:val="Compact"/>
            </w:pPr>
            <w:r>
              <w:t xml:space="preserve">15200489</w:t>
            </w:r>
          </w:p>
        </w:tc>
        <w:tc>
          <w:tcPr/>
          <w:p>
            <w:pPr>
              <w:pStyle w:val="Compact"/>
            </w:pPr>
            <w:r>
              <w:t xml:space="preserve">Gosheim-Fm.: Blagdeni-Sbf.</w:t>
            </w:r>
          </w:p>
        </w:tc>
        <w:tc>
          <w:tcPr/>
          <w:p>
            <w:pPr>
              <w:pStyle w:val="Compact"/>
            </w:pPr>
            <w:r>
              <w:t xml:space="preserve">Gosheim-Fm.: Blagdeni-Sbf.</w:t>
            </w:r>
          </w:p>
        </w:tc>
      </w:tr>
      <w:tr>
        <w:tc>
          <w:tcPr/>
          <w:p>
            <w:pPr>
              <w:pStyle w:val="Compact"/>
            </w:pPr>
            <w:r>
              <w:t xml:space="preserve">15200490</w:t>
            </w:r>
          </w:p>
        </w:tc>
        <w:tc>
          <w:tcPr/>
          <w:p>
            <w:pPr>
              <w:pStyle w:val="Compact"/>
            </w:pPr>
            <w:r>
              <w:t xml:space="preserve">Gosheim-Fm.: Humphriesioolith-Sbf.</w:t>
            </w:r>
          </w:p>
        </w:tc>
        <w:tc>
          <w:tcPr/>
          <w:p>
            <w:pPr>
              <w:pStyle w:val="Compact"/>
            </w:pPr>
            <w:r>
              <w:t xml:space="preserve">Gosheim-Fm.: Humphriesioolith-Sbf.</w:t>
            </w:r>
          </w:p>
        </w:tc>
      </w:tr>
      <w:tr>
        <w:tc>
          <w:tcPr/>
          <w:p>
            <w:pPr>
              <w:pStyle w:val="Compact"/>
            </w:pPr>
            <w:r>
              <w:t xml:space="preserve">15200491</w:t>
            </w:r>
          </w:p>
        </w:tc>
        <w:tc>
          <w:tcPr/>
          <w:p>
            <w:pPr>
              <w:pStyle w:val="Compact"/>
            </w:pPr>
            <w:r>
              <w:t xml:space="preserve">Wedelsandstein-Fm.</w:t>
            </w:r>
          </w:p>
        </w:tc>
        <w:tc>
          <w:tcPr/>
          <w:p>
            <w:pPr>
              <w:pStyle w:val="Compact"/>
            </w:pPr>
            <w:r>
              <w:t xml:space="preserve">Wedelsandstein-Fm.</w:t>
            </w:r>
          </w:p>
        </w:tc>
      </w:tr>
      <w:tr>
        <w:tc>
          <w:tcPr/>
          <w:p>
            <w:pPr>
              <w:pStyle w:val="Compact"/>
            </w:pPr>
            <w:r>
              <w:t xml:space="preserve">15200492</w:t>
            </w:r>
          </w:p>
        </w:tc>
        <w:tc>
          <w:tcPr/>
          <w:p>
            <w:pPr>
              <w:pStyle w:val="Compact"/>
            </w:pPr>
            <w:r>
              <w:t xml:space="preserve">Wedelsandstein-Fm.: Blaukalk-Sbf.</w:t>
            </w:r>
          </w:p>
        </w:tc>
        <w:tc>
          <w:tcPr/>
          <w:p>
            <w:pPr>
              <w:pStyle w:val="Compact"/>
            </w:pPr>
            <w:r>
              <w:t xml:space="preserve">Wedelsandstein-Fm.: Blaukalk-Sbf.</w:t>
            </w:r>
          </w:p>
        </w:tc>
      </w:tr>
      <w:tr>
        <w:tc>
          <w:tcPr/>
          <w:p>
            <w:pPr>
              <w:pStyle w:val="Compact"/>
            </w:pPr>
            <w:r>
              <w:t xml:space="preserve">15200493</w:t>
            </w:r>
          </w:p>
        </w:tc>
        <w:tc>
          <w:tcPr/>
          <w:p>
            <w:pPr>
              <w:pStyle w:val="Compact"/>
            </w:pPr>
            <w:r>
              <w:t xml:space="preserve">Murchisonaeoolith-Fm.</w:t>
            </w:r>
          </w:p>
        </w:tc>
        <w:tc>
          <w:tcPr/>
          <w:p>
            <w:pPr>
              <w:pStyle w:val="Compact"/>
            </w:pPr>
            <w:r>
              <w:t xml:space="preserve">Murchisonaeoolith-Fm.</w:t>
            </w:r>
          </w:p>
        </w:tc>
      </w:tr>
      <w:tr>
        <w:tc>
          <w:tcPr/>
          <w:p>
            <w:pPr>
              <w:pStyle w:val="Compact"/>
            </w:pPr>
            <w:r>
              <w:t xml:space="preserve">15200494</w:t>
            </w:r>
          </w:p>
        </w:tc>
        <w:tc>
          <w:tcPr/>
          <w:p>
            <w:pPr>
              <w:pStyle w:val="Compact"/>
            </w:pPr>
            <w:r>
              <w:t xml:space="preserve">Achdorf-Fm.</w:t>
            </w:r>
          </w:p>
        </w:tc>
        <w:tc>
          <w:tcPr/>
          <w:p>
            <w:pPr>
              <w:pStyle w:val="Compact"/>
            </w:pPr>
            <w:r>
              <w:t xml:space="preserve">Achdorf-Fm.</w:t>
            </w:r>
          </w:p>
        </w:tc>
      </w:tr>
      <w:tr>
        <w:tc>
          <w:tcPr/>
          <w:p>
            <w:pPr>
              <w:pStyle w:val="Compact"/>
            </w:pPr>
            <w:r>
              <w:t xml:space="preserve">15200495</w:t>
            </w:r>
          </w:p>
        </w:tc>
        <w:tc>
          <w:tcPr/>
          <w:p>
            <w:pPr>
              <w:pStyle w:val="Compact"/>
            </w:pPr>
            <w:r>
              <w:t xml:space="preserve">Tannenwald-Sch.</w:t>
            </w:r>
          </w:p>
        </w:tc>
        <w:tc>
          <w:tcPr/>
          <w:p>
            <w:pPr>
              <w:pStyle w:val="Compact"/>
            </w:pPr>
            <w:r>
              <w:t xml:space="preserve">Tannenwald-Sch.</w:t>
            </w:r>
          </w:p>
        </w:tc>
      </w:tr>
      <w:tr>
        <w:tc>
          <w:tcPr/>
          <w:p>
            <w:pPr>
              <w:pStyle w:val="Compact"/>
            </w:pPr>
            <w:r>
              <w:t xml:space="preserve">15200496</w:t>
            </w:r>
          </w:p>
        </w:tc>
        <w:tc>
          <w:tcPr/>
          <w:p>
            <w:pPr>
              <w:pStyle w:val="Compact"/>
            </w:pPr>
            <w:r>
              <w:t xml:space="preserve">Schüpferegg-Nagelfluh: Gabelspitz-Sch.</w:t>
            </w:r>
          </w:p>
        </w:tc>
        <w:tc>
          <w:tcPr/>
          <w:p>
            <w:pPr>
              <w:pStyle w:val="Compact"/>
            </w:pPr>
            <w:r>
              <w:t xml:space="preserve">Schüpferegg-Nagelfluh: Gabelspitz-Sch.</w:t>
            </w:r>
          </w:p>
        </w:tc>
      </w:tr>
      <w:tr>
        <w:tc>
          <w:tcPr/>
          <w:p>
            <w:pPr>
              <w:pStyle w:val="Compact"/>
            </w:pPr>
            <w:r>
              <w:t xml:space="preserve">15200497</w:t>
            </w:r>
          </w:p>
        </w:tc>
        <w:tc>
          <w:tcPr/>
          <w:p>
            <w:pPr>
              <w:pStyle w:val="Compact"/>
            </w:pPr>
            <w:r>
              <w:t xml:space="preserve">Schüpferegg-Nagelfluh: Schallenberg-Mergel</w:t>
            </w:r>
          </w:p>
        </w:tc>
        <w:tc>
          <w:tcPr/>
          <w:p>
            <w:pPr>
              <w:pStyle w:val="Compact"/>
            </w:pPr>
            <w:r>
              <w:t xml:space="preserve">Schüpferegg-Nagelfluh: Schallenberg-Mergel</w:t>
            </w:r>
          </w:p>
        </w:tc>
      </w:tr>
      <w:tr>
        <w:tc>
          <w:tcPr/>
          <w:p>
            <w:pPr>
              <w:pStyle w:val="Compact"/>
            </w:pPr>
            <w:r>
              <w:t xml:space="preserve">15200498</w:t>
            </w:r>
          </w:p>
        </w:tc>
        <w:tc>
          <w:tcPr/>
          <w:p>
            <w:pPr>
              <w:pStyle w:val="Compact"/>
            </w:pPr>
            <w:r>
              <w:t xml:space="preserve">Schüpferegg-Nagelfluh: Seli-Nagelfluh</w:t>
            </w:r>
          </w:p>
        </w:tc>
        <w:tc>
          <w:tcPr/>
          <w:p>
            <w:pPr>
              <w:pStyle w:val="Compact"/>
            </w:pPr>
            <w:r>
              <w:t xml:space="preserve">Schüpferegg-Nagelfluh: Seli-Nagelfluh</w:t>
            </w:r>
          </w:p>
        </w:tc>
      </w:tr>
      <w:tr>
        <w:tc>
          <w:tcPr/>
          <w:p>
            <w:pPr>
              <w:pStyle w:val="Compact"/>
            </w:pPr>
            <w:r>
              <w:t xml:space="preserve">15200499</w:t>
            </w:r>
          </w:p>
        </w:tc>
        <w:tc>
          <w:tcPr/>
          <w:p>
            <w:pPr>
              <w:pStyle w:val="Compact"/>
            </w:pPr>
            <w:r>
              <w:t xml:space="preserve">Brand-Herrentisch-Tuffit</w:t>
            </w:r>
          </w:p>
        </w:tc>
        <w:tc>
          <w:tcPr/>
          <w:p>
            <w:pPr>
              <w:pStyle w:val="Compact"/>
            </w:pPr>
            <w:r>
              <w:t xml:space="preserve">Brand-Herrentisch-Tuffit</w:t>
            </w:r>
          </w:p>
        </w:tc>
      </w:tr>
      <w:tr>
        <w:tc>
          <w:tcPr/>
          <w:p>
            <w:pPr>
              <w:pStyle w:val="Compact"/>
            </w:pPr>
            <w:r>
              <w:t xml:space="preserve">15200500</w:t>
            </w:r>
          </w:p>
        </w:tc>
        <w:tc>
          <w:tcPr/>
          <w:p>
            <w:pPr>
              <w:pStyle w:val="Compact"/>
            </w:pPr>
            <w:r>
              <w:t xml:space="preserve">Wangen-Tuffit</w:t>
            </w:r>
          </w:p>
        </w:tc>
        <w:tc>
          <w:tcPr/>
          <w:p>
            <w:pPr>
              <w:pStyle w:val="Compact"/>
            </w:pPr>
            <w:r>
              <w:t xml:space="preserve">Wangen-Tuffit</w:t>
            </w:r>
          </w:p>
        </w:tc>
      </w:tr>
      <w:tr>
        <w:tc>
          <w:tcPr/>
          <w:p>
            <w:pPr>
              <w:pStyle w:val="Compact"/>
            </w:pPr>
            <w:r>
              <w:t xml:space="preserve">15200501</w:t>
            </w:r>
          </w:p>
        </w:tc>
        <w:tc>
          <w:tcPr/>
          <w:p>
            <w:pPr>
              <w:pStyle w:val="Compact"/>
            </w:pPr>
            <w:r>
              <w:t xml:space="preserve">Hohenolber-Tuffit</w:t>
            </w:r>
          </w:p>
        </w:tc>
        <w:tc>
          <w:tcPr/>
          <w:p>
            <w:pPr>
              <w:pStyle w:val="Compact"/>
            </w:pPr>
            <w:r>
              <w:t xml:space="preserve">Hohenolber-Tuffit</w:t>
            </w:r>
          </w:p>
        </w:tc>
      </w:tr>
      <w:tr>
        <w:tc>
          <w:tcPr/>
          <w:p>
            <w:pPr>
              <w:pStyle w:val="Compact"/>
            </w:pPr>
            <w:r>
              <w:t xml:space="preserve">15200502</w:t>
            </w:r>
          </w:p>
        </w:tc>
        <w:tc>
          <w:tcPr/>
          <w:p>
            <w:pPr>
              <w:pStyle w:val="Compact"/>
            </w:pPr>
            <w:r>
              <w:t xml:space="preserve">Eichbol-Tuffit</w:t>
            </w:r>
          </w:p>
        </w:tc>
        <w:tc>
          <w:tcPr/>
          <w:p>
            <w:pPr>
              <w:pStyle w:val="Compact"/>
            </w:pPr>
            <w:r>
              <w:t xml:space="preserve">Eichbol-Tuffit</w:t>
            </w:r>
          </w:p>
        </w:tc>
      </w:tr>
      <w:tr>
        <w:tc>
          <w:tcPr/>
          <w:p>
            <w:pPr>
              <w:pStyle w:val="Compact"/>
            </w:pPr>
            <w:r>
              <w:t xml:space="preserve">15200503</w:t>
            </w:r>
          </w:p>
        </w:tc>
        <w:tc>
          <w:tcPr/>
          <w:p>
            <w:pPr>
              <w:pStyle w:val="Compact"/>
            </w:pPr>
            <w:r>
              <w:t xml:space="preserve">Öhningen-Fm.</w:t>
            </w:r>
          </w:p>
        </w:tc>
        <w:tc>
          <w:tcPr/>
          <w:p>
            <w:pPr>
              <w:pStyle w:val="Compact"/>
            </w:pPr>
            <w:r>
              <w:t xml:space="preserve">Öhningen-Fm.</w:t>
            </w:r>
          </w:p>
        </w:tc>
      </w:tr>
      <w:tr>
        <w:tc>
          <w:tcPr/>
          <w:p>
            <w:pPr>
              <w:pStyle w:val="Compact"/>
            </w:pPr>
            <w:r>
              <w:t xml:space="preserve">15200504</w:t>
            </w:r>
          </w:p>
        </w:tc>
        <w:tc>
          <w:tcPr/>
          <w:p>
            <w:pPr>
              <w:pStyle w:val="Compact"/>
            </w:pPr>
            <w:r>
              <w:t xml:space="preserve">Öhningen-Fm.: Öhningen-Süsswasserkalk</w:t>
            </w:r>
          </w:p>
        </w:tc>
        <w:tc>
          <w:tcPr/>
          <w:p>
            <w:pPr>
              <w:pStyle w:val="Compact"/>
            </w:pPr>
            <w:r>
              <w:t xml:space="preserve">Öhningen-Fm.: Öhningen-Süsswasserkalk</w:t>
            </w:r>
          </w:p>
        </w:tc>
      </w:tr>
      <w:tr>
        <w:tc>
          <w:tcPr/>
          <w:p>
            <w:pPr>
              <w:pStyle w:val="Compact"/>
            </w:pPr>
            <w:r>
              <w:t xml:space="preserve">15200505</w:t>
            </w:r>
          </w:p>
        </w:tc>
        <w:tc>
          <w:tcPr/>
          <w:p>
            <w:pPr>
              <w:pStyle w:val="Compact"/>
            </w:pPr>
            <w:r>
              <w:t xml:space="preserve">Öhningen-Fm.: Ramschwag-Nagelfluh</w:t>
            </w:r>
          </w:p>
        </w:tc>
        <w:tc>
          <w:tcPr/>
          <w:p>
            <w:pPr>
              <w:pStyle w:val="Compact"/>
            </w:pPr>
            <w:r>
              <w:t xml:space="preserve">Öhningen-Fm.: Ramschwag-Nagelfluh</w:t>
            </w:r>
          </w:p>
        </w:tc>
      </w:tr>
      <w:tr>
        <w:tc>
          <w:tcPr/>
          <w:p>
            <w:pPr>
              <w:pStyle w:val="Compact"/>
            </w:pPr>
            <w:r>
              <w:t xml:space="preserve">15200506</w:t>
            </w:r>
          </w:p>
        </w:tc>
        <w:tc>
          <w:tcPr/>
          <w:p>
            <w:pPr>
              <w:pStyle w:val="Compact"/>
            </w:pPr>
            <w:r>
              <w:t xml:space="preserve">Hörnli-Fm.: Seerücken-Tuffit</w:t>
            </w:r>
          </w:p>
        </w:tc>
        <w:tc>
          <w:tcPr/>
          <w:p>
            <w:pPr>
              <w:pStyle w:val="Compact"/>
            </w:pPr>
            <w:r>
              <w:t xml:space="preserve">Hörnli-Fm.: Seerücken-Tuffit</w:t>
            </w:r>
          </w:p>
        </w:tc>
      </w:tr>
      <w:tr>
        <w:tc>
          <w:tcPr/>
          <w:p>
            <w:pPr>
              <w:pStyle w:val="Compact"/>
            </w:pPr>
            <w:r>
              <w:t xml:space="preserve">15200507</w:t>
            </w:r>
          </w:p>
        </w:tc>
        <w:tc>
          <w:tcPr/>
          <w:p>
            <w:pPr>
              <w:pStyle w:val="Compact"/>
            </w:pPr>
            <w:r>
              <w:t xml:space="preserve">Meilen-Fm.</w:t>
            </w:r>
          </w:p>
        </w:tc>
        <w:tc>
          <w:tcPr/>
          <w:p>
            <w:pPr>
              <w:pStyle w:val="Compact"/>
            </w:pPr>
            <w:r>
              <w:t xml:space="preserve">Meilen-Fm.</w:t>
            </w:r>
          </w:p>
        </w:tc>
      </w:tr>
      <w:tr>
        <w:tc>
          <w:tcPr/>
          <w:p>
            <w:pPr>
              <w:pStyle w:val="Compact"/>
            </w:pPr>
            <w:r>
              <w:t xml:space="preserve">15200508</w:t>
            </w:r>
          </w:p>
        </w:tc>
        <w:tc>
          <w:tcPr/>
          <w:p>
            <w:pPr>
              <w:pStyle w:val="Compact"/>
            </w:pPr>
            <w:r>
              <w:t xml:space="preserve">Meilen-Fm.: Wulp-Rotzone</w:t>
            </w:r>
          </w:p>
        </w:tc>
        <w:tc>
          <w:tcPr/>
          <w:p>
            <w:pPr>
              <w:pStyle w:val="Compact"/>
            </w:pPr>
            <w:r>
              <w:t xml:space="preserve">Meilen-Fm.: Wulp-Rotzone</w:t>
            </w:r>
          </w:p>
        </w:tc>
      </w:tr>
      <w:tr>
        <w:tc>
          <w:tcPr/>
          <w:p>
            <w:pPr>
              <w:pStyle w:val="Compact"/>
            </w:pPr>
            <w:r>
              <w:t xml:space="preserve">15200509</w:t>
            </w:r>
          </w:p>
        </w:tc>
        <w:tc>
          <w:tcPr/>
          <w:p>
            <w:pPr>
              <w:pStyle w:val="Compact"/>
            </w:pPr>
            <w:r>
              <w:t xml:space="preserve">Käpfnach-Fm.</w:t>
            </w:r>
          </w:p>
        </w:tc>
        <w:tc>
          <w:tcPr/>
          <w:p>
            <w:pPr>
              <w:pStyle w:val="Compact"/>
            </w:pPr>
            <w:r>
              <w:t xml:space="preserve">Käpfnach-Fm.</w:t>
            </w:r>
          </w:p>
        </w:tc>
      </w:tr>
      <w:tr>
        <w:tc>
          <w:tcPr/>
          <w:p>
            <w:pPr>
              <w:pStyle w:val="Compact"/>
            </w:pPr>
            <w:r>
              <w:t xml:space="preserve">15200510</w:t>
            </w:r>
          </w:p>
        </w:tc>
        <w:tc>
          <w:tcPr/>
          <w:p>
            <w:pPr>
              <w:pStyle w:val="Compact"/>
            </w:pPr>
            <w:r>
              <w:t xml:space="preserve">OSM-J: Juranagelfluh: Mergel-dominierte Fazies</w:t>
            </w:r>
          </w:p>
        </w:tc>
        <w:tc>
          <w:tcPr/>
          <w:p>
            <w:pPr>
              <w:pStyle w:val="Compact"/>
            </w:pPr>
            <w:r>
              <w:t xml:space="preserve">OSM-J: Juranagelfluh: Mergel-dominierte Fazies</w:t>
            </w:r>
          </w:p>
        </w:tc>
      </w:tr>
      <w:tr>
        <w:tc>
          <w:tcPr/>
          <w:p>
            <w:pPr>
              <w:pStyle w:val="Compact"/>
            </w:pPr>
            <w:r>
              <w:t xml:space="preserve">15200511</w:t>
            </w:r>
          </w:p>
        </w:tc>
        <w:tc>
          <w:tcPr/>
          <w:p>
            <w:pPr>
              <w:pStyle w:val="Compact"/>
            </w:pPr>
            <w:r>
              <w:t xml:space="preserve">Golat-Süsswasserkalk</w:t>
            </w:r>
          </w:p>
        </w:tc>
        <w:tc>
          <w:tcPr/>
          <w:p>
            <w:pPr>
              <w:pStyle w:val="Compact"/>
            </w:pPr>
            <w:r>
              <w:t xml:space="preserve">Golat-Süsswasserkalk</w:t>
            </w:r>
          </w:p>
        </w:tc>
      </w:tr>
      <w:tr>
        <w:tc>
          <w:tcPr/>
          <w:p>
            <w:pPr>
              <w:pStyle w:val="Compact"/>
            </w:pPr>
            <w:r>
              <w:t xml:space="preserve">15200512</w:t>
            </w:r>
          </w:p>
        </w:tc>
        <w:tc>
          <w:tcPr/>
          <w:p>
            <w:pPr>
              <w:pStyle w:val="Compact"/>
            </w:pPr>
            <w:r>
              <w:t xml:space="preserve">Belpberg-Fm.: Fossilreicher Horizont</w:t>
            </w:r>
          </w:p>
        </w:tc>
        <w:tc>
          <w:tcPr/>
          <w:p>
            <w:pPr>
              <w:pStyle w:val="Compact"/>
            </w:pPr>
            <w:r>
              <w:t xml:space="preserve">Belpberg-Fm.: Fossilreicher Horizont</w:t>
            </w:r>
          </w:p>
        </w:tc>
      </w:tr>
      <w:tr>
        <w:tc>
          <w:tcPr/>
          <w:p>
            <w:pPr>
              <w:pStyle w:val="Compact"/>
            </w:pPr>
            <w:r>
              <w:t xml:space="preserve">15200513</w:t>
            </w:r>
          </w:p>
        </w:tc>
        <w:tc>
          <w:tcPr/>
          <w:p>
            <w:pPr>
              <w:pStyle w:val="Compact"/>
            </w:pPr>
            <w:r>
              <w:t xml:space="preserve">Fm. der Granitischen Molasse: Hombach-Mb.</w:t>
            </w:r>
          </w:p>
        </w:tc>
        <w:tc>
          <w:tcPr/>
          <w:p>
            <w:pPr>
              <w:pStyle w:val="Compact"/>
            </w:pPr>
            <w:r>
              <w:t xml:space="preserve">Fm. der Granitischen Molasse: Hombach-Mb.</w:t>
            </w:r>
          </w:p>
        </w:tc>
      </w:tr>
      <w:tr>
        <w:tc>
          <w:tcPr/>
          <w:p>
            <w:pPr>
              <w:pStyle w:val="Compact"/>
            </w:pPr>
            <w:r>
              <w:t xml:space="preserve">15200514</w:t>
            </w:r>
          </w:p>
        </w:tc>
        <w:tc>
          <w:tcPr/>
          <w:p>
            <w:pPr>
              <w:pStyle w:val="Compact"/>
            </w:pPr>
            <w:r>
              <w:t xml:space="preserve">Homberg-Fm.</w:t>
            </w:r>
          </w:p>
        </w:tc>
        <w:tc>
          <w:tcPr/>
          <w:p>
            <w:pPr>
              <w:pStyle w:val="Compact"/>
            </w:pPr>
            <w:r>
              <w:t xml:space="preserve">Homberg-Fm.</w:t>
            </w:r>
          </w:p>
        </w:tc>
      </w:tr>
      <w:tr>
        <w:tc>
          <w:tcPr/>
          <w:p>
            <w:pPr>
              <w:pStyle w:val="Compact"/>
            </w:pPr>
            <w:r>
              <w:t xml:space="preserve">15200515</w:t>
            </w:r>
          </w:p>
        </w:tc>
        <w:tc>
          <w:tcPr/>
          <w:p>
            <w:pPr>
              <w:pStyle w:val="Compact"/>
            </w:pPr>
            <w:r>
              <w:t xml:space="preserve">Gäbris-Nagelfluh</w:t>
            </w:r>
          </w:p>
        </w:tc>
        <w:tc>
          <w:tcPr/>
          <w:p>
            <w:pPr>
              <w:pStyle w:val="Compact"/>
            </w:pPr>
            <w:r>
              <w:t xml:space="preserve">Gäbris-Nagelfluh</w:t>
            </w:r>
          </w:p>
        </w:tc>
      </w:tr>
      <w:tr>
        <w:tc>
          <w:tcPr/>
          <w:p>
            <w:pPr>
              <w:pStyle w:val="Compact"/>
            </w:pPr>
            <w:r>
              <w:t xml:space="preserve">15200516</w:t>
            </w:r>
          </w:p>
        </w:tc>
        <w:tc>
          <w:tcPr/>
          <w:p>
            <w:pPr>
              <w:pStyle w:val="Compact"/>
            </w:pPr>
            <w:r>
              <w:t xml:space="preserve">Gäbris-Nagelfluh: Gstaldenbach-Mb.</w:t>
            </w:r>
          </w:p>
        </w:tc>
        <w:tc>
          <w:tcPr/>
          <w:p>
            <w:pPr>
              <w:pStyle w:val="Compact"/>
            </w:pPr>
            <w:r>
              <w:t xml:space="preserve">Gäbris-Nagelfluh: Gstaldenbach-Mb.</w:t>
            </w:r>
          </w:p>
        </w:tc>
      </w:tr>
      <w:tr>
        <w:tc>
          <w:tcPr/>
          <w:p>
            <w:pPr>
              <w:pStyle w:val="Compact"/>
            </w:pPr>
            <w:r>
              <w:t xml:space="preserve">15200517</w:t>
            </w:r>
          </w:p>
        </w:tc>
        <w:tc>
          <w:tcPr/>
          <w:p>
            <w:pPr>
              <w:pStyle w:val="Compact"/>
            </w:pPr>
            <w:r>
              <w:t xml:space="preserve">Gäbris-Nagelfluh: Heiden-Mb.</w:t>
            </w:r>
          </w:p>
        </w:tc>
        <w:tc>
          <w:tcPr/>
          <w:p>
            <w:pPr>
              <w:pStyle w:val="Compact"/>
            </w:pPr>
            <w:r>
              <w:t xml:space="preserve">Gäbris-Nagelfluh: Heiden-Mb.</w:t>
            </w:r>
          </w:p>
        </w:tc>
      </w:tr>
      <w:tr>
        <w:tc>
          <w:tcPr/>
          <w:p>
            <w:pPr>
              <w:pStyle w:val="Compact"/>
            </w:pPr>
            <w:r>
              <w:t xml:space="preserve">15200518</w:t>
            </w:r>
          </w:p>
        </w:tc>
        <w:tc>
          <w:tcPr/>
          <w:p>
            <w:pPr>
              <w:pStyle w:val="Compact"/>
            </w:pPr>
            <w:r>
              <w:t xml:space="preserve">Gäbris-Nagelfluh: Klusbach-Mb.</w:t>
            </w:r>
          </w:p>
        </w:tc>
        <w:tc>
          <w:tcPr/>
          <w:p>
            <w:pPr>
              <w:pStyle w:val="Compact"/>
            </w:pPr>
            <w:r>
              <w:t xml:space="preserve">Gäbris-Nagelfluh: Klusbach-Mb.</w:t>
            </w:r>
          </w:p>
        </w:tc>
      </w:tr>
      <w:tr>
        <w:tc>
          <w:tcPr/>
          <w:p>
            <w:pPr>
              <w:pStyle w:val="Compact"/>
            </w:pPr>
            <w:r>
              <w:t xml:space="preserve">15200519</w:t>
            </w:r>
          </w:p>
        </w:tc>
        <w:tc>
          <w:tcPr/>
          <w:p>
            <w:pPr>
              <w:pStyle w:val="Compact"/>
            </w:pPr>
            <w:r>
              <w:t xml:space="preserve">Gäbris-Nagelfluh: Eggen-Mb.</w:t>
            </w:r>
          </w:p>
        </w:tc>
        <w:tc>
          <w:tcPr/>
          <w:p>
            <w:pPr>
              <w:pStyle w:val="Compact"/>
            </w:pPr>
            <w:r>
              <w:t xml:space="preserve">Gäbris-Nagelfluh: Eggen-Mb.</w:t>
            </w:r>
          </w:p>
        </w:tc>
      </w:tr>
      <w:tr>
        <w:tc>
          <w:tcPr/>
          <w:p>
            <w:pPr>
              <w:pStyle w:val="Compact"/>
            </w:pPr>
            <w:r>
              <w:t xml:space="preserve">15200520</w:t>
            </w:r>
          </w:p>
        </w:tc>
        <w:tc>
          <w:tcPr/>
          <w:p>
            <w:pPr>
              <w:pStyle w:val="Compact"/>
            </w:pPr>
            <w:r>
              <w:t xml:space="preserve">Gäbris-Sulzbach: Sulzbach-Mb.</w:t>
            </w:r>
          </w:p>
        </w:tc>
        <w:tc>
          <w:tcPr/>
          <w:p>
            <w:pPr>
              <w:pStyle w:val="Compact"/>
            </w:pPr>
            <w:r>
              <w:t xml:space="preserve">Gäbris-Sulzbach: Sulzbach-Mb.</w:t>
            </w:r>
          </w:p>
        </w:tc>
      </w:tr>
      <w:tr>
        <w:tc>
          <w:tcPr/>
          <w:p>
            <w:pPr>
              <w:pStyle w:val="Compact"/>
            </w:pPr>
            <w:r>
              <w:t xml:space="preserve">15200521</w:t>
            </w:r>
          </w:p>
        </w:tc>
        <w:tc>
          <w:tcPr/>
          <w:p>
            <w:pPr>
              <w:pStyle w:val="Compact"/>
            </w:pPr>
            <w:r>
              <w:t xml:space="preserve">Gäbris-Sulzbach: Sulzbach-Mb.: Kalknagelfluh</w:t>
            </w:r>
          </w:p>
        </w:tc>
        <w:tc>
          <w:tcPr/>
          <w:p>
            <w:pPr>
              <w:pStyle w:val="Compact"/>
            </w:pPr>
            <w:r>
              <w:t xml:space="preserve">Gäbris-Sulzbach: Sulzbach-Mb.: Kalknagelfluh</w:t>
            </w:r>
          </w:p>
        </w:tc>
      </w:tr>
      <w:tr>
        <w:tc>
          <w:tcPr/>
          <w:p>
            <w:pPr>
              <w:pStyle w:val="Compact"/>
            </w:pPr>
            <w:r>
              <w:t xml:space="preserve">15200522</w:t>
            </w:r>
          </w:p>
        </w:tc>
        <w:tc>
          <w:tcPr/>
          <w:p>
            <w:pPr>
              <w:pStyle w:val="Compact"/>
            </w:pPr>
            <w:r>
              <w:t xml:space="preserve">Kronberg-Nagelfluh: Pfingstboden-Mb.</w:t>
            </w:r>
          </w:p>
        </w:tc>
        <w:tc>
          <w:tcPr/>
          <w:p>
            <w:pPr>
              <w:pStyle w:val="Compact"/>
            </w:pPr>
            <w:r>
              <w:t xml:space="preserve">Kronberg-Nagelfluh: Pfingstboden-Mb.</w:t>
            </w:r>
          </w:p>
        </w:tc>
      </w:tr>
      <w:tr>
        <w:tc>
          <w:tcPr/>
          <w:p>
            <w:pPr>
              <w:pStyle w:val="Compact"/>
            </w:pPr>
            <w:r>
              <w:t xml:space="preserve">15200523</w:t>
            </w:r>
          </w:p>
        </w:tc>
        <w:tc>
          <w:tcPr/>
          <w:p>
            <w:pPr>
              <w:pStyle w:val="Compact"/>
            </w:pPr>
            <w:r>
              <w:t xml:space="preserve">Kronberg-Nagelfluh: Hochfläschli-Mb.</w:t>
            </w:r>
          </w:p>
        </w:tc>
        <w:tc>
          <w:tcPr/>
          <w:p>
            <w:pPr>
              <w:pStyle w:val="Compact"/>
            </w:pPr>
            <w:r>
              <w:t xml:space="preserve">Kronberg-Nagelfluh: Hochfläschli-Mb.</w:t>
            </w:r>
          </w:p>
        </w:tc>
      </w:tr>
      <w:tr>
        <w:tc>
          <w:tcPr/>
          <w:p>
            <w:pPr>
              <w:pStyle w:val="Compact"/>
            </w:pPr>
            <w:r>
              <w:t xml:space="preserve">15200524</w:t>
            </w:r>
          </w:p>
        </w:tc>
        <w:tc>
          <w:tcPr/>
          <w:p>
            <w:pPr>
              <w:pStyle w:val="Compact"/>
            </w:pPr>
            <w:r>
              <w:t xml:space="preserve">Kronberg-Nagelfluh: Ennetbühl-Mb.</w:t>
            </w:r>
          </w:p>
        </w:tc>
        <w:tc>
          <w:tcPr/>
          <w:p>
            <w:pPr>
              <w:pStyle w:val="Compact"/>
            </w:pPr>
            <w:r>
              <w:t xml:space="preserve">Kronberg-Nagelfluh: Ennetbühl-Mb.</w:t>
            </w:r>
          </w:p>
        </w:tc>
      </w:tr>
      <w:tr>
        <w:tc>
          <w:tcPr/>
          <w:p>
            <w:pPr>
              <w:pStyle w:val="Compact"/>
            </w:pPr>
            <w:r>
              <w:t xml:space="preserve">15200525</w:t>
            </w:r>
          </w:p>
        </w:tc>
        <w:tc>
          <w:tcPr/>
          <w:p>
            <w:pPr>
              <w:pStyle w:val="Compact"/>
            </w:pPr>
            <w:r>
              <w:t xml:space="preserve">Kronberg-Nagelfluh: Hochalp-Mb.</w:t>
            </w:r>
          </w:p>
        </w:tc>
        <w:tc>
          <w:tcPr/>
          <w:p>
            <w:pPr>
              <w:pStyle w:val="Compact"/>
            </w:pPr>
            <w:r>
              <w:t xml:space="preserve">Kronberg-Nagelfluh: Hochalp-Mb.</w:t>
            </w:r>
          </w:p>
        </w:tc>
      </w:tr>
      <w:tr>
        <w:tc>
          <w:tcPr/>
          <w:p>
            <w:pPr>
              <w:pStyle w:val="Compact"/>
            </w:pPr>
            <w:r>
              <w:t xml:space="preserve">15200526</w:t>
            </w:r>
          </w:p>
        </w:tc>
        <w:tc>
          <w:tcPr/>
          <w:p>
            <w:pPr>
              <w:pStyle w:val="Compact"/>
            </w:pPr>
            <w:r>
              <w:t xml:space="preserve">Kronberg-Nagelfluh: Krummenau-Mb.</w:t>
            </w:r>
          </w:p>
        </w:tc>
        <w:tc>
          <w:tcPr/>
          <w:p>
            <w:pPr>
              <w:pStyle w:val="Compact"/>
            </w:pPr>
            <w:r>
              <w:t xml:space="preserve">Kronberg-Nagelfluh: Krummenau-Mb.</w:t>
            </w:r>
          </w:p>
        </w:tc>
      </w:tr>
      <w:tr>
        <w:tc>
          <w:tcPr/>
          <w:p>
            <w:pPr>
              <w:pStyle w:val="Compact"/>
            </w:pPr>
            <w:r>
              <w:t xml:space="preserve">15200527</w:t>
            </w:r>
          </w:p>
        </w:tc>
        <w:tc>
          <w:tcPr/>
          <w:p>
            <w:pPr>
              <w:pStyle w:val="Compact"/>
            </w:pPr>
            <w:r>
              <w:t xml:space="preserve">USM-J: Ältere Juranagelfluh</w:t>
            </w:r>
          </w:p>
        </w:tc>
        <w:tc>
          <w:tcPr/>
          <w:p>
            <w:pPr>
              <w:pStyle w:val="Compact"/>
            </w:pPr>
            <w:r>
              <w:t xml:space="preserve">USM-J: Ältere Juranagelfluh</w:t>
            </w:r>
          </w:p>
        </w:tc>
      </w:tr>
      <w:tr>
        <w:tc>
          <w:tcPr/>
          <w:p>
            <w:pPr>
              <w:pStyle w:val="Compact"/>
            </w:pPr>
            <w:r>
              <w:t xml:space="preserve">15200528</w:t>
            </w:r>
          </w:p>
        </w:tc>
        <w:tc>
          <w:tcPr/>
          <w:p>
            <w:pPr>
              <w:pStyle w:val="Compact"/>
            </w:pPr>
            <w:r>
              <w:t xml:space="preserve">Gitzischöpf-Nagelfluh</w:t>
            </w:r>
          </w:p>
        </w:tc>
        <w:tc>
          <w:tcPr/>
          <w:p>
            <w:pPr>
              <w:pStyle w:val="Compact"/>
            </w:pPr>
            <w:r>
              <w:t xml:space="preserve">Gitzischöpf-Nagelfluh</w:t>
            </w:r>
          </w:p>
        </w:tc>
      </w:tr>
      <w:tr>
        <w:tc>
          <w:tcPr/>
          <w:p>
            <w:pPr>
              <w:pStyle w:val="Compact"/>
            </w:pPr>
            <w:r>
              <w:t xml:space="preserve">15200529</w:t>
            </w:r>
          </w:p>
        </w:tc>
        <w:tc>
          <w:tcPr/>
          <w:p>
            <w:pPr>
              <w:pStyle w:val="Compact"/>
            </w:pPr>
            <w:r>
              <w:t xml:space="preserve">Honegg-Mergel</w:t>
            </w:r>
          </w:p>
        </w:tc>
        <w:tc>
          <w:tcPr/>
          <w:p>
            <w:pPr>
              <w:pStyle w:val="Compact"/>
            </w:pPr>
            <w:r>
              <w:t xml:space="preserve">Honegg-Mergel</w:t>
            </w:r>
          </w:p>
        </w:tc>
      </w:tr>
      <w:tr>
        <w:tc>
          <w:tcPr/>
          <w:p>
            <w:pPr>
              <w:pStyle w:val="Compact"/>
            </w:pPr>
            <w:r>
              <w:t xml:space="preserve">15200530</w:t>
            </w:r>
          </w:p>
        </w:tc>
        <w:tc>
          <w:tcPr/>
          <w:p>
            <w:pPr>
              <w:pStyle w:val="Compact"/>
            </w:pPr>
            <w:r>
              <w:t xml:space="preserve">Honegg-Mergel: Kaltbach-Nagelfluh</w:t>
            </w:r>
          </w:p>
        </w:tc>
        <w:tc>
          <w:tcPr/>
          <w:p>
            <w:pPr>
              <w:pStyle w:val="Compact"/>
            </w:pPr>
            <w:r>
              <w:t xml:space="preserve">Honegg-Mergel: Kaltbach-Nagelfluh</w:t>
            </w:r>
          </w:p>
        </w:tc>
      </w:tr>
      <w:tr>
        <w:tc>
          <w:tcPr/>
          <w:p>
            <w:pPr>
              <w:pStyle w:val="Compact"/>
            </w:pPr>
            <w:r>
              <w:t xml:space="preserve">15200531</w:t>
            </w:r>
          </w:p>
        </w:tc>
        <w:tc>
          <w:tcPr/>
          <w:p>
            <w:pPr>
              <w:pStyle w:val="Compact"/>
            </w:pPr>
            <w:r>
              <w:t xml:space="preserve">Thun-Fm.: Hünibach-Nagelfluh</w:t>
            </w:r>
          </w:p>
        </w:tc>
        <w:tc>
          <w:tcPr/>
          <w:p>
            <w:pPr>
              <w:pStyle w:val="Compact"/>
            </w:pPr>
            <w:r>
              <w:t xml:space="preserve">Thun-Fm.: Hünibach-Nagelfluh</w:t>
            </w:r>
          </w:p>
        </w:tc>
      </w:tr>
      <w:tr>
        <w:tc>
          <w:tcPr/>
          <w:p>
            <w:pPr>
              <w:pStyle w:val="Compact"/>
            </w:pPr>
            <w:r>
              <w:t xml:space="preserve">15200532</w:t>
            </w:r>
          </w:p>
        </w:tc>
        <w:tc>
          <w:tcPr/>
          <w:p>
            <w:pPr>
              <w:pStyle w:val="Compact"/>
            </w:pPr>
            <w:r>
              <w:t xml:space="preserve">Losenegg-Fm.</w:t>
            </w:r>
          </w:p>
        </w:tc>
        <w:tc>
          <w:tcPr/>
          <w:p>
            <w:pPr>
              <w:pStyle w:val="Compact"/>
            </w:pPr>
            <w:r>
              <w:t xml:space="preserve">Losenegg-Fm.</w:t>
            </w:r>
          </w:p>
        </w:tc>
      </w:tr>
      <w:tr>
        <w:tc>
          <w:tcPr/>
          <w:p>
            <w:pPr>
              <w:pStyle w:val="Compact"/>
            </w:pPr>
            <w:r>
              <w:t xml:space="preserve">15200533</w:t>
            </w:r>
          </w:p>
        </w:tc>
        <w:tc>
          <w:tcPr/>
          <w:p>
            <w:pPr>
              <w:pStyle w:val="Compact"/>
            </w:pPr>
            <w:r>
              <w:t xml:space="preserve">Homberg-Fm.: Schwändibach-Nagelfluh</w:t>
            </w:r>
          </w:p>
        </w:tc>
        <w:tc>
          <w:tcPr/>
          <w:p>
            <w:pPr>
              <w:pStyle w:val="Compact"/>
            </w:pPr>
            <w:r>
              <w:t xml:space="preserve">Homberg-Fm.: Schwändibach-Nagelfluh</w:t>
            </w:r>
          </w:p>
        </w:tc>
      </w:tr>
      <w:tr>
        <w:tc>
          <w:tcPr/>
          <w:p>
            <w:pPr>
              <w:pStyle w:val="Compact"/>
            </w:pPr>
            <w:r>
              <w:t xml:space="preserve">15200534</w:t>
            </w:r>
          </w:p>
        </w:tc>
        <w:tc>
          <w:tcPr/>
          <w:p>
            <w:pPr>
              <w:pStyle w:val="Compact"/>
            </w:pPr>
            <w:r>
              <w:t xml:space="preserve">Uerscheli-Fm.</w:t>
            </w:r>
          </w:p>
        </w:tc>
        <w:tc>
          <w:tcPr/>
          <w:p>
            <w:pPr>
              <w:pStyle w:val="Compact"/>
            </w:pPr>
            <w:r>
              <w:t xml:space="preserve">Uerscheli-Fm.</w:t>
            </w:r>
          </w:p>
        </w:tc>
      </w:tr>
      <w:tr>
        <w:tc>
          <w:tcPr/>
          <w:p>
            <w:pPr>
              <w:pStyle w:val="Compact"/>
            </w:pPr>
            <w:r>
              <w:t xml:space="preserve">15200535</w:t>
            </w:r>
          </w:p>
        </w:tc>
        <w:tc>
          <w:tcPr/>
          <w:p>
            <w:pPr>
              <w:pStyle w:val="Compact"/>
            </w:pPr>
            <w:r>
              <w:t xml:space="preserve">Uerscheli-Fm.: Bumbach-Nagelfluh</w:t>
            </w:r>
          </w:p>
        </w:tc>
        <w:tc>
          <w:tcPr/>
          <w:p>
            <w:pPr>
              <w:pStyle w:val="Compact"/>
            </w:pPr>
            <w:r>
              <w:t xml:space="preserve">Uerscheli-Fm.: Bumbach-Nagelfluh</w:t>
            </w:r>
          </w:p>
        </w:tc>
      </w:tr>
      <w:tr>
        <w:tc>
          <w:tcPr/>
          <w:p>
            <w:pPr>
              <w:pStyle w:val="Compact"/>
            </w:pPr>
            <w:r>
              <w:t xml:space="preserve">15200536</w:t>
            </w:r>
          </w:p>
        </w:tc>
        <w:tc>
          <w:tcPr/>
          <w:p>
            <w:pPr>
              <w:pStyle w:val="Compact"/>
            </w:pPr>
            <w:r>
              <w:t xml:space="preserve">USM-I: Untere Bunte Molasse: Kalksandstein</w:t>
            </w:r>
          </w:p>
        </w:tc>
        <w:tc>
          <w:tcPr/>
          <w:p>
            <w:pPr>
              <w:pStyle w:val="Compact"/>
            </w:pPr>
            <w:r>
              <w:t xml:space="preserve">USM-I: Untere Bunte Molasse: Kalksandstein</w:t>
            </w:r>
          </w:p>
        </w:tc>
      </w:tr>
      <w:tr>
        <w:tc>
          <w:tcPr/>
          <w:p>
            <w:pPr>
              <w:pStyle w:val="Compact"/>
            </w:pPr>
            <w:r>
              <w:t xml:space="preserve">15200537</w:t>
            </w:r>
          </w:p>
        </w:tc>
        <w:tc>
          <w:tcPr/>
          <w:p>
            <w:pPr>
              <w:pStyle w:val="Compact"/>
            </w:pPr>
            <w:r>
              <w:t xml:space="preserve">Gérignoz-Fm.</w:t>
            </w:r>
          </w:p>
        </w:tc>
        <w:tc>
          <w:tcPr/>
          <w:p>
            <w:pPr>
              <w:pStyle w:val="Compact"/>
            </w:pPr>
            <w:r>
              <w:t xml:space="preserve">Gérignoz-Fm.</w:t>
            </w:r>
          </w:p>
        </w:tc>
      </w:tr>
      <w:tr>
        <w:tc>
          <w:tcPr/>
          <w:p>
            <w:pPr>
              <w:pStyle w:val="Compact"/>
            </w:pPr>
            <w:r>
              <w:t xml:space="preserve">15200538</w:t>
            </w:r>
          </w:p>
        </w:tc>
        <w:tc>
          <w:tcPr/>
          <w:p>
            <w:pPr>
              <w:pStyle w:val="Compact"/>
            </w:pPr>
            <w:r>
              <w:t xml:space="preserve">Speer-Fm.: Leuenfall-Nagelfluh</w:t>
            </w:r>
          </w:p>
        </w:tc>
        <w:tc>
          <w:tcPr/>
          <w:p>
            <w:pPr>
              <w:pStyle w:val="Compact"/>
            </w:pPr>
            <w:r>
              <w:t xml:space="preserve">Speer-Fm.: Leuenfall-Nagelfluh</w:t>
            </w:r>
          </w:p>
        </w:tc>
      </w:tr>
      <w:tr>
        <w:tc>
          <w:tcPr/>
          <w:p>
            <w:pPr>
              <w:pStyle w:val="Compact"/>
            </w:pPr>
            <w:r>
              <w:t xml:space="preserve">15200539</w:t>
            </w:r>
          </w:p>
        </w:tc>
        <w:tc>
          <w:tcPr/>
          <w:p>
            <w:pPr>
              <w:pStyle w:val="Compact"/>
            </w:pPr>
            <w:r>
              <w:t xml:space="preserve">Speer-Fm.: Wintersberg-Mb.</w:t>
            </w:r>
          </w:p>
        </w:tc>
        <w:tc>
          <w:tcPr/>
          <w:p>
            <w:pPr>
              <w:pStyle w:val="Compact"/>
            </w:pPr>
            <w:r>
              <w:t xml:space="preserve">Speer-Fm.: Wintersberg-Mb.</w:t>
            </w:r>
          </w:p>
        </w:tc>
      </w:tr>
      <w:tr>
        <w:tc>
          <w:tcPr/>
          <w:p>
            <w:pPr>
              <w:pStyle w:val="Compact"/>
            </w:pPr>
            <w:r>
              <w:t xml:space="preserve">15200540</w:t>
            </w:r>
          </w:p>
        </w:tc>
        <w:tc>
          <w:tcPr/>
          <w:p>
            <w:pPr>
              <w:pStyle w:val="Compact"/>
            </w:pPr>
            <w:r>
              <w:t xml:space="preserve">Speer-Fm.: Ebnat-Mb.</w:t>
            </w:r>
          </w:p>
        </w:tc>
        <w:tc>
          <w:tcPr/>
          <w:p>
            <w:pPr>
              <w:pStyle w:val="Compact"/>
            </w:pPr>
            <w:r>
              <w:t xml:space="preserve">Speer-Fm.: Ebnat-Mb.</w:t>
            </w:r>
          </w:p>
        </w:tc>
      </w:tr>
      <w:tr>
        <w:tc>
          <w:tcPr/>
          <w:p>
            <w:pPr>
              <w:pStyle w:val="Compact"/>
            </w:pPr>
            <w:r>
              <w:t xml:space="preserve">15200541</w:t>
            </w:r>
          </w:p>
        </w:tc>
        <w:tc>
          <w:tcPr/>
          <w:p>
            <w:pPr>
              <w:pStyle w:val="Compact"/>
            </w:pPr>
            <w:r>
              <w:t xml:space="preserve">Speer-Fm.: Ebnat-Mb.: Rütiberg-Kalksandstein</w:t>
            </w:r>
          </w:p>
        </w:tc>
        <w:tc>
          <w:tcPr/>
          <w:p>
            <w:pPr>
              <w:pStyle w:val="Compact"/>
            </w:pPr>
            <w:r>
              <w:t xml:space="preserve">Speer-Fm.: Ebnat-Mb.: Rütiberg-Kalksandstein</w:t>
            </w:r>
          </w:p>
        </w:tc>
      </w:tr>
      <w:tr>
        <w:tc>
          <w:tcPr/>
          <w:p>
            <w:pPr>
              <w:pStyle w:val="Compact"/>
            </w:pPr>
            <w:r>
              <w:t xml:space="preserve">15200542</w:t>
            </w:r>
          </w:p>
        </w:tc>
        <w:tc>
          <w:tcPr/>
          <w:p>
            <w:pPr>
              <w:pStyle w:val="Compact"/>
            </w:pPr>
            <w:r>
              <w:t xml:space="preserve">Rigi-Fm.: Bunte Rigi-Nagelfluh: Pfiffegg-Nagelfluh</w:t>
            </w:r>
          </w:p>
        </w:tc>
        <w:tc>
          <w:tcPr/>
          <w:p>
            <w:pPr>
              <w:pStyle w:val="Compact"/>
            </w:pPr>
            <w:r>
              <w:t xml:space="preserve">Rigi-Fm.: Bunte Rigi-Nagelfluh: Pfiffegg-Nagelfluh</w:t>
            </w:r>
          </w:p>
        </w:tc>
      </w:tr>
      <w:tr>
        <w:tc>
          <w:tcPr/>
          <w:p>
            <w:pPr>
              <w:pStyle w:val="Compact"/>
            </w:pPr>
            <w:r>
              <w:t xml:space="preserve">15200543</w:t>
            </w:r>
          </w:p>
        </w:tc>
        <w:tc>
          <w:tcPr/>
          <w:p>
            <w:pPr>
              <w:pStyle w:val="Compact"/>
            </w:pPr>
            <w:r>
              <w:t xml:space="preserve">Weggis-Fm.</w:t>
            </w:r>
          </w:p>
        </w:tc>
        <w:tc>
          <w:tcPr/>
          <w:p>
            <w:pPr>
              <w:pStyle w:val="Compact"/>
            </w:pPr>
            <w:r>
              <w:t xml:space="preserve">Weggis-Fm.</w:t>
            </w:r>
          </w:p>
        </w:tc>
      </w:tr>
      <w:tr>
        <w:tc>
          <w:tcPr/>
          <w:p>
            <w:pPr>
              <w:pStyle w:val="Compact"/>
            </w:pPr>
            <w:r>
              <w:t xml:space="preserve">15200544</w:t>
            </w:r>
          </w:p>
        </w:tc>
        <w:tc>
          <w:tcPr/>
          <w:p>
            <w:pPr>
              <w:pStyle w:val="Compact"/>
            </w:pPr>
            <w:r>
              <w:t xml:space="preserve">Weggis-Fm.: Kännelegg-Nagelfluh</w:t>
            </w:r>
          </w:p>
        </w:tc>
        <w:tc>
          <w:tcPr/>
          <w:p>
            <w:pPr>
              <w:pStyle w:val="Compact"/>
            </w:pPr>
            <w:r>
              <w:t xml:space="preserve">Weggis-Fm.: Kännelegg-Nagelfluh</w:t>
            </w:r>
          </w:p>
        </w:tc>
      </w:tr>
      <w:tr>
        <w:tc>
          <w:tcPr/>
          <w:p>
            <w:pPr>
              <w:pStyle w:val="Compact"/>
            </w:pPr>
            <w:r>
              <w:t xml:space="preserve">15200545</w:t>
            </w:r>
          </w:p>
        </w:tc>
        <w:tc>
          <w:tcPr/>
          <w:p>
            <w:pPr>
              <w:pStyle w:val="Compact"/>
            </w:pPr>
            <w:r>
              <w:t xml:space="preserve">Molasse Rouge des Jurasüdfusses</w:t>
            </w:r>
          </w:p>
        </w:tc>
        <w:tc>
          <w:tcPr/>
          <w:p>
            <w:pPr>
              <w:pStyle w:val="Compact"/>
            </w:pPr>
            <w:r>
              <w:t xml:space="preserve">Molasse Rouge des Jurasüdfusses</w:t>
            </w:r>
          </w:p>
        </w:tc>
      </w:tr>
      <w:tr>
        <w:tc>
          <w:tcPr/>
          <w:p>
            <w:pPr>
              <w:pStyle w:val="Compact"/>
            </w:pPr>
            <w:r>
              <w:t xml:space="preserve">15200546</w:t>
            </w:r>
          </w:p>
        </w:tc>
        <w:tc>
          <w:tcPr/>
          <w:p>
            <w:pPr>
              <w:pStyle w:val="Compact"/>
            </w:pPr>
            <w:r>
              <w:t xml:space="preserve">Molasse Rouge des Jurasüdfusses: Mathod-Sandstein</w:t>
            </w:r>
          </w:p>
        </w:tc>
        <w:tc>
          <w:tcPr/>
          <w:p>
            <w:pPr>
              <w:pStyle w:val="Compact"/>
            </w:pPr>
            <w:r>
              <w:t xml:space="preserve">Molasse Rouge des Jurasüdfusses: Mathod-Sandstein</w:t>
            </w:r>
          </w:p>
        </w:tc>
      </w:tr>
      <w:tr>
        <w:tc>
          <w:tcPr/>
          <w:p>
            <w:pPr>
              <w:pStyle w:val="Compact"/>
            </w:pPr>
            <w:r>
              <w:t xml:space="preserve">15200547</w:t>
            </w:r>
          </w:p>
        </w:tc>
        <w:tc>
          <w:tcPr/>
          <w:p>
            <w:pPr>
              <w:pStyle w:val="Compact"/>
            </w:pPr>
            <w:r>
              <w:t xml:space="preserve">Molasse Rouge des Jurasüdfusses: Goumoëns-Sandstein</w:t>
            </w:r>
          </w:p>
        </w:tc>
        <w:tc>
          <w:tcPr/>
          <w:p>
            <w:pPr>
              <w:pStyle w:val="Compact"/>
            </w:pPr>
            <w:r>
              <w:t xml:space="preserve">Molasse Rouge des Jurasüdfusses: Goumoëns-Sandstein</w:t>
            </w:r>
          </w:p>
        </w:tc>
      </w:tr>
      <w:tr>
        <w:tc>
          <w:tcPr/>
          <w:p>
            <w:pPr>
              <w:pStyle w:val="Compact"/>
            </w:pPr>
            <w:r>
              <w:t xml:space="preserve">15200548</w:t>
            </w:r>
          </w:p>
        </w:tc>
        <w:tc>
          <w:tcPr/>
          <w:p>
            <w:pPr>
              <w:pStyle w:val="Compact"/>
            </w:pPr>
            <w:r>
              <w:t xml:space="preserve">Molasse Rouge de Vevey</w:t>
            </w:r>
          </w:p>
        </w:tc>
        <w:tc>
          <w:tcPr/>
          <w:p>
            <w:pPr>
              <w:pStyle w:val="Compact"/>
            </w:pPr>
            <w:r>
              <w:t xml:space="preserve">Molasse Rouge de Vevey</w:t>
            </w:r>
          </w:p>
        </w:tc>
      </w:tr>
      <w:tr>
        <w:tc>
          <w:tcPr/>
          <w:p>
            <w:pPr>
              <w:pStyle w:val="Compact"/>
            </w:pPr>
            <w:r>
              <w:t xml:space="preserve">15200549</w:t>
            </w:r>
          </w:p>
        </w:tc>
        <w:tc>
          <w:tcPr/>
          <w:p>
            <w:pPr>
              <w:pStyle w:val="Compact"/>
            </w:pPr>
            <w:r>
              <w:t xml:space="preserve">Molasse Rouge de Monthey</w:t>
            </w:r>
          </w:p>
        </w:tc>
        <w:tc>
          <w:tcPr/>
          <w:p>
            <w:pPr>
              <w:pStyle w:val="Compact"/>
            </w:pPr>
            <w:r>
              <w:t xml:space="preserve">Molasse Rouge de Monthey</w:t>
            </w:r>
          </w:p>
        </w:tc>
      </w:tr>
      <w:tr>
        <w:tc>
          <w:tcPr/>
          <w:p>
            <w:pPr>
              <w:pStyle w:val="Compact"/>
            </w:pPr>
            <w:r>
              <w:t xml:space="preserve">15200550</w:t>
            </w:r>
          </w:p>
        </w:tc>
        <w:tc>
          <w:tcPr/>
          <w:p>
            <w:pPr>
              <w:pStyle w:val="Compact"/>
            </w:pPr>
            <w:r>
              <w:t xml:space="preserve">Grindelegg-Fm.</w:t>
            </w:r>
          </w:p>
        </w:tc>
        <w:tc>
          <w:tcPr/>
          <w:p>
            <w:pPr>
              <w:pStyle w:val="Compact"/>
            </w:pPr>
            <w:r>
              <w:t xml:space="preserve">Grindelegg-Fm.</w:t>
            </w:r>
          </w:p>
        </w:tc>
      </w:tr>
      <w:tr>
        <w:tc>
          <w:tcPr/>
          <w:p>
            <w:pPr>
              <w:pStyle w:val="Compact"/>
            </w:pPr>
            <w:r>
              <w:t xml:space="preserve">15200551</w:t>
            </w:r>
          </w:p>
        </w:tc>
        <w:tc>
          <w:tcPr/>
          <w:p>
            <w:pPr>
              <w:pStyle w:val="Compact"/>
            </w:pPr>
            <w:r>
              <w:t xml:space="preserve">Grès et Marnes Gris à Gypse: Tillerée-Sch.</w:t>
            </w:r>
          </w:p>
        </w:tc>
        <w:tc>
          <w:tcPr/>
          <w:p>
            <w:pPr>
              <w:pStyle w:val="Compact"/>
            </w:pPr>
            <w:r>
              <w:t xml:space="preserve">Grès et Marnes Gris à Gypse: Tillerée-Sch.</w:t>
            </w:r>
          </w:p>
        </w:tc>
      </w:tr>
      <w:tr>
        <w:tc>
          <w:tcPr/>
          <w:p>
            <w:pPr>
              <w:pStyle w:val="Compact"/>
            </w:pPr>
            <w:r>
              <w:t xml:space="preserve">15200552</w:t>
            </w:r>
          </w:p>
        </w:tc>
        <w:tc>
          <w:tcPr/>
          <w:p>
            <w:pPr>
              <w:pStyle w:val="Compact"/>
            </w:pPr>
            <w:r>
              <w:t xml:space="preserve">Grès et Marnes Gris à Gypse: Süsswasserkalke und Dolomite</w:t>
            </w:r>
          </w:p>
        </w:tc>
        <w:tc>
          <w:tcPr/>
          <w:p>
            <w:pPr>
              <w:pStyle w:val="Compact"/>
            </w:pPr>
            <w:r>
              <w:t xml:space="preserve">Grès et Marnes Gris à Gypse: Süsswasserkalke und Dolomite</w:t>
            </w:r>
          </w:p>
        </w:tc>
      </w:tr>
      <w:tr>
        <w:tc>
          <w:tcPr/>
          <w:p>
            <w:pPr>
              <w:pStyle w:val="Compact"/>
            </w:pPr>
            <w:r>
              <w:t xml:space="preserve">15200553</w:t>
            </w:r>
          </w:p>
        </w:tc>
        <w:tc>
          <w:tcPr/>
          <w:p>
            <w:pPr>
              <w:pStyle w:val="Compact"/>
            </w:pPr>
            <w:r>
              <w:t xml:space="preserve">Oltingue-Kalkarenit</w:t>
            </w:r>
          </w:p>
        </w:tc>
        <w:tc>
          <w:tcPr/>
          <w:p>
            <w:pPr>
              <w:pStyle w:val="Compact"/>
            </w:pPr>
            <w:r>
              <w:t xml:space="preserve">Oltingue-Kalkarenit</w:t>
            </w:r>
          </w:p>
        </w:tc>
      </w:tr>
      <w:tr>
        <w:tc>
          <w:tcPr/>
          <w:p>
            <w:pPr>
              <w:pStyle w:val="Compact"/>
            </w:pPr>
            <w:r>
              <w:t xml:space="preserve">15200554</w:t>
            </w:r>
          </w:p>
        </w:tc>
        <w:tc>
          <w:tcPr/>
          <w:p>
            <w:pPr>
              <w:pStyle w:val="Compact"/>
            </w:pPr>
            <w:r>
              <w:t xml:space="preserve">Vaulruz-Fm.</w:t>
            </w:r>
          </w:p>
        </w:tc>
        <w:tc>
          <w:tcPr/>
          <w:p>
            <w:pPr>
              <w:pStyle w:val="Compact"/>
            </w:pPr>
            <w:r>
              <w:t xml:space="preserve">Vaulruz-Fm.</w:t>
            </w:r>
          </w:p>
        </w:tc>
      </w:tr>
      <w:tr>
        <w:tc>
          <w:tcPr/>
          <w:p>
            <w:pPr>
              <w:pStyle w:val="Compact"/>
            </w:pPr>
            <w:r>
              <w:t xml:space="preserve">15200555</w:t>
            </w:r>
          </w:p>
        </w:tc>
        <w:tc>
          <w:tcPr/>
          <w:p>
            <w:pPr>
              <w:pStyle w:val="Compact"/>
            </w:pPr>
            <w:r>
              <w:t xml:space="preserve">Hilfern-Fm.: Unter-Lochsiti-Nagelfluh</w:t>
            </w:r>
          </w:p>
        </w:tc>
        <w:tc>
          <w:tcPr/>
          <w:p>
            <w:pPr>
              <w:pStyle w:val="Compact"/>
            </w:pPr>
            <w:r>
              <w:t xml:space="preserve">Hilfern-Fm.: Unter-Lochsiti-Nagelfluh</w:t>
            </w:r>
          </w:p>
        </w:tc>
      </w:tr>
      <w:tr>
        <w:tc>
          <w:tcPr/>
          <w:p>
            <w:pPr>
              <w:pStyle w:val="Compact"/>
            </w:pPr>
            <w:r>
              <w:t xml:space="preserve">15200556</w:t>
            </w:r>
          </w:p>
        </w:tc>
        <w:tc>
          <w:tcPr/>
          <w:p>
            <w:pPr>
              <w:pStyle w:val="Compact"/>
            </w:pPr>
            <w:r>
              <w:t xml:space="preserve">Hilfern-Fm.: Flühli-Nagelfluh</w:t>
            </w:r>
          </w:p>
        </w:tc>
        <w:tc>
          <w:tcPr/>
          <w:p>
            <w:pPr>
              <w:pStyle w:val="Compact"/>
            </w:pPr>
            <w:r>
              <w:t xml:space="preserve">Hilfern-Fm.: Flühli-Nagelfluh</w:t>
            </w:r>
          </w:p>
        </w:tc>
      </w:tr>
      <w:tr>
        <w:tc>
          <w:tcPr/>
          <w:p>
            <w:pPr>
              <w:pStyle w:val="Compact"/>
            </w:pPr>
            <w:r>
              <w:t xml:space="preserve">15200557</w:t>
            </w:r>
          </w:p>
        </w:tc>
        <w:tc>
          <w:tcPr/>
          <w:p>
            <w:pPr>
              <w:pStyle w:val="Compact"/>
            </w:pPr>
            <w:r>
              <w:t xml:space="preserve">St.-Gallen-Fm.: Mergelstein-dominierte Fazies</w:t>
            </w:r>
          </w:p>
        </w:tc>
        <w:tc>
          <w:tcPr/>
          <w:p>
            <w:pPr>
              <w:pStyle w:val="Compact"/>
            </w:pPr>
            <w:r>
              <w:t xml:space="preserve">St.-Gallen-Fm.: Mergelstein-dominierte Fazies</w:t>
            </w:r>
          </w:p>
        </w:tc>
      </w:tr>
      <w:tr>
        <w:tc>
          <w:tcPr/>
          <w:p>
            <w:pPr>
              <w:pStyle w:val="Compact"/>
            </w:pPr>
            <w:r>
              <w:t xml:space="preserve">15200558</w:t>
            </w:r>
          </w:p>
        </w:tc>
        <w:tc>
          <w:tcPr/>
          <w:p>
            <w:pPr>
              <w:pStyle w:val="Compact"/>
            </w:pPr>
            <w:r>
              <w:t xml:space="preserve">Fm. der Granitischen Molasse: Marbach-Mb.</w:t>
            </w:r>
          </w:p>
        </w:tc>
        <w:tc>
          <w:tcPr/>
          <w:p>
            <w:pPr>
              <w:pStyle w:val="Compact"/>
            </w:pPr>
            <w:r>
              <w:t xml:space="preserve">Fm. der Granitischen Molasse: Marbach-Mb.</w:t>
            </w:r>
          </w:p>
        </w:tc>
      </w:tr>
      <w:tr>
        <w:tc>
          <w:tcPr/>
          <w:p>
            <w:pPr>
              <w:pStyle w:val="Compact"/>
            </w:pPr>
            <w:r>
              <w:t xml:space="preserve">15200560</w:t>
            </w:r>
          </w:p>
        </w:tc>
        <w:tc>
          <w:tcPr/>
          <w:p>
            <w:pPr>
              <w:pStyle w:val="Compact"/>
            </w:pPr>
            <w:r>
              <w:t xml:space="preserve">USM-I: Untere Bunte Molasse</w:t>
            </w:r>
          </w:p>
        </w:tc>
        <w:tc>
          <w:tcPr/>
          <w:p>
            <w:pPr>
              <w:pStyle w:val="Compact"/>
            </w:pPr>
            <w:r>
              <w:t xml:space="preserve">USM-I: Untere Bunte Molasse</w:t>
            </w:r>
          </w:p>
        </w:tc>
      </w:tr>
      <w:tr>
        <w:tc>
          <w:tcPr/>
          <w:p>
            <w:pPr>
              <w:pStyle w:val="Compact"/>
            </w:pPr>
            <w:r>
              <w:t xml:space="preserve">15200562</w:t>
            </w:r>
          </w:p>
        </w:tc>
        <w:tc>
          <w:tcPr/>
          <w:p>
            <w:pPr>
              <w:pStyle w:val="Compact"/>
            </w:pPr>
            <w:r>
              <w:t xml:space="preserve">OSM-J: Mittlere Juranagelfluh</w:t>
            </w:r>
          </w:p>
        </w:tc>
        <w:tc>
          <w:tcPr/>
          <w:p>
            <w:pPr>
              <w:pStyle w:val="Compact"/>
            </w:pPr>
            <w:r>
              <w:t xml:space="preserve">OSM-J: Mittlere Juranagelfluh</w:t>
            </w:r>
          </w:p>
        </w:tc>
      </w:tr>
      <w:tr>
        <w:tc>
          <w:tcPr/>
          <w:p>
            <w:pPr>
              <w:pStyle w:val="Compact"/>
            </w:pPr>
            <w:r>
              <w:t xml:space="preserve">15200563</w:t>
            </w:r>
          </w:p>
        </w:tc>
        <w:tc>
          <w:tcPr/>
          <w:p>
            <w:pPr>
              <w:pStyle w:val="Compact"/>
            </w:pPr>
            <w:r>
              <w:t xml:space="preserve">OSM-J: Albstein</w:t>
            </w:r>
          </w:p>
        </w:tc>
        <w:tc>
          <w:tcPr/>
          <w:p>
            <w:pPr>
              <w:pStyle w:val="Compact"/>
            </w:pPr>
            <w:r>
              <w:t xml:space="preserve">OSM-J: Albstein</w:t>
            </w:r>
          </w:p>
        </w:tc>
      </w:tr>
      <w:tr>
        <w:tc>
          <w:tcPr/>
          <w:p>
            <w:pPr>
              <w:pStyle w:val="Compact"/>
            </w:pPr>
            <w:r>
              <w:t xml:space="preserve">15200564</w:t>
            </w:r>
          </w:p>
        </w:tc>
        <w:tc>
          <w:tcPr/>
          <w:p>
            <w:pPr>
              <w:pStyle w:val="Compact"/>
            </w:pPr>
            <w:r>
              <w:t xml:space="preserve">Grimmelfingen-Fm.: Graupensand-Fazies</w:t>
            </w:r>
          </w:p>
        </w:tc>
        <w:tc>
          <w:tcPr/>
          <w:p>
            <w:pPr>
              <w:pStyle w:val="Compact"/>
            </w:pPr>
            <w:r>
              <w:t xml:space="preserve">Grimmelfingen-Fm.: Graupensand-Fazies</w:t>
            </w:r>
          </w:p>
        </w:tc>
      </w:tr>
      <w:tr>
        <w:tc>
          <w:tcPr/>
          <w:p>
            <w:pPr>
              <w:pStyle w:val="Compact"/>
            </w:pPr>
            <w:r>
              <w:t xml:space="preserve">15200565</w:t>
            </w:r>
          </w:p>
        </w:tc>
        <w:tc>
          <w:tcPr/>
          <w:p>
            <w:pPr>
              <w:pStyle w:val="Compact"/>
            </w:pPr>
            <w:r>
              <w:t xml:space="preserve">OSM-J: Heliciden-Mergel</w:t>
            </w:r>
          </w:p>
        </w:tc>
        <w:tc>
          <w:tcPr/>
          <w:p>
            <w:pPr>
              <w:pStyle w:val="Compact"/>
            </w:pPr>
            <w:r>
              <w:t xml:space="preserve">OSM-J: Heliciden-Mergel</w:t>
            </w:r>
          </w:p>
        </w:tc>
      </w:tr>
      <w:tr>
        <w:tc>
          <w:tcPr/>
          <w:p>
            <w:pPr>
              <w:pStyle w:val="Compact"/>
            </w:pPr>
            <w:r>
              <w:t xml:space="preserve">15200566</w:t>
            </w:r>
          </w:p>
        </w:tc>
        <w:tc>
          <w:tcPr/>
          <w:p>
            <w:pPr>
              <w:pStyle w:val="Compact"/>
            </w:pPr>
            <w:r>
              <w:t xml:space="preserve">Haldenhof-Mergel</w:t>
            </w:r>
          </w:p>
        </w:tc>
        <w:tc>
          <w:tcPr/>
          <w:p>
            <w:pPr>
              <w:pStyle w:val="Compact"/>
            </w:pPr>
            <w:r>
              <w:t xml:space="preserve">Haldenhof-Mergel</w:t>
            </w:r>
          </w:p>
        </w:tc>
      </w:tr>
      <w:tr>
        <w:tc>
          <w:tcPr/>
          <w:p>
            <w:pPr>
              <w:pStyle w:val="Compact"/>
            </w:pPr>
            <w:r>
              <w:t xml:space="preserve">15200567</w:t>
            </w:r>
          </w:p>
        </w:tc>
        <w:tc>
          <w:tcPr/>
          <w:p>
            <w:pPr>
              <w:pStyle w:val="Compact"/>
            </w:pPr>
            <w:r>
              <w:t xml:space="preserve">OMM-J</w:t>
            </w:r>
          </w:p>
        </w:tc>
        <w:tc>
          <w:tcPr/>
          <w:p>
            <w:pPr>
              <w:pStyle w:val="Compact"/>
            </w:pPr>
            <w:r>
              <w:t xml:space="preserve">OMM-J</w:t>
            </w:r>
          </w:p>
        </w:tc>
      </w:tr>
      <w:tr>
        <w:tc>
          <w:tcPr/>
          <w:p>
            <w:pPr>
              <w:pStyle w:val="Compact"/>
            </w:pPr>
            <w:r>
              <w:t xml:space="preserve">15200568</w:t>
            </w:r>
          </w:p>
        </w:tc>
        <w:tc>
          <w:tcPr/>
          <w:p>
            <w:pPr>
              <w:pStyle w:val="Compact"/>
            </w:pPr>
            <w:r>
              <w:t xml:space="preserve">Tenniken-Muschelagglomerat</w:t>
            </w:r>
          </w:p>
        </w:tc>
        <w:tc>
          <w:tcPr/>
          <w:p>
            <w:pPr>
              <w:pStyle w:val="Compact"/>
            </w:pPr>
            <w:r>
              <w:t xml:space="preserve">Tenniken-Muschelagglomerat</w:t>
            </w:r>
          </w:p>
        </w:tc>
      </w:tr>
      <w:tr>
        <w:tc>
          <w:tcPr/>
          <w:p>
            <w:pPr>
              <w:pStyle w:val="Compact"/>
            </w:pPr>
            <w:r>
              <w:t xml:space="preserve">15200569</w:t>
            </w:r>
          </w:p>
        </w:tc>
        <w:tc>
          <w:tcPr/>
          <w:p>
            <w:pPr>
              <w:pStyle w:val="Compact"/>
            </w:pPr>
            <w:r>
              <w:t xml:space="preserve">OMM-II: Turritellen-Kalk</w:t>
            </w:r>
          </w:p>
        </w:tc>
        <w:tc>
          <w:tcPr/>
          <w:p>
            <w:pPr>
              <w:pStyle w:val="Compact"/>
            </w:pPr>
            <w:r>
              <w:t xml:space="preserve">OMM-II: Turritellen-Kalk</w:t>
            </w:r>
          </w:p>
        </w:tc>
      </w:tr>
      <w:tr>
        <w:tc>
          <w:tcPr/>
          <w:p>
            <w:pPr>
              <w:pStyle w:val="Compact"/>
            </w:pPr>
            <w:r>
              <w:t xml:space="preserve">15200570</w:t>
            </w:r>
          </w:p>
        </w:tc>
        <w:tc>
          <w:tcPr/>
          <w:p>
            <w:pPr>
              <w:pStyle w:val="Compact"/>
            </w:pPr>
            <w:r>
              <w:t xml:space="preserve">Randen-Grobkalk</w:t>
            </w:r>
          </w:p>
        </w:tc>
        <w:tc>
          <w:tcPr/>
          <w:p>
            <w:pPr>
              <w:pStyle w:val="Compact"/>
            </w:pPr>
            <w:r>
              <w:t xml:space="preserve">Randen-Grobkalk</w:t>
            </w:r>
          </w:p>
        </w:tc>
      </w:tr>
      <w:tr>
        <w:tc>
          <w:tcPr/>
          <w:p>
            <w:pPr>
              <w:pStyle w:val="Compact"/>
            </w:pPr>
            <w:r>
              <w:t xml:space="preserve">15200571</w:t>
            </w:r>
          </w:p>
        </w:tc>
        <w:tc>
          <w:tcPr/>
          <w:p>
            <w:pPr>
              <w:pStyle w:val="Compact"/>
            </w:pPr>
            <w:r>
              <w:t xml:space="preserve">Péry-Sandstein</w:t>
            </w:r>
          </w:p>
        </w:tc>
        <w:tc>
          <w:tcPr/>
          <w:p>
            <w:pPr>
              <w:pStyle w:val="Compact"/>
            </w:pPr>
            <w:r>
              <w:t xml:space="preserve">Péry-Sandstein</w:t>
            </w:r>
          </w:p>
        </w:tc>
      </w:tr>
      <w:tr>
        <w:tc>
          <w:tcPr/>
          <w:p>
            <w:pPr>
              <w:pStyle w:val="Compact"/>
            </w:pPr>
            <w:r>
              <w:t xml:space="preserve">15200572</w:t>
            </w:r>
          </w:p>
        </w:tc>
        <w:tc>
          <w:tcPr/>
          <w:p>
            <w:pPr>
              <w:pStyle w:val="Compact"/>
            </w:pPr>
            <w:r>
              <w:t xml:space="preserve">Les-Bayards-Juranagelfluh</w:t>
            </w:r>
          </w:p>
        </w:tc>
        <w:tc>
          <w:tcPr/>
          <w:p>
            <w:pPr>
              <w:pStyle w:val="Compact"/>
            </w:pPr>
            <w:r>
              <w:t xml:space="preserve">Les-Bayards-Juranagelfluh</w:t>
            </w:r>
          </w:p>
        </w:tc>
      </w:tr>
      <w:tr>
        <w:tc>
          <w:tcPr/>
          <w:p>
            <w:pPr>
              <w:pStyle w:val="Compact"/>
            </w:pPr>
            <w:r>
              <w:t xml:space="preserve">15200573</w:t>
            </w:r>
          </w:p>
        </w:tc>
        <w:tc>
          <w:tcPr/>
          <w:p>
            <w:pPr>
              <w:pStyle w:val="Compact"/>
            </w:pPr>
            <w:r>
              <w:t xml:space="preserve">Günsberg- und Vellerat-Fm.</w:t>
            </w:r>
          </w:p>
        </w:tc>
        <w:tc>
          <w:tcPr/>
          <w:p>
            <w:pPr>
              <w:pStyle w:val="Compact"/>
            </w:pPr>
            <w:r>
              <w:t xml:space="preserve">Günsberg- und Vellerat-Fm.</w:t>
            </w:r>
          </w:p>
        </w:tc>
      </w:tr>
      <w:tr>
        <w:tc>
          <w:tcPr/>
          <w:p>
            <w:pPr>
              <w:pStyle w:val="Compact"/>
            </w:pPr>
            <w:r>
              <w:t xml:space="preserve">15200574</w:t>
            </w:r>
          </w:p>
        </w:tc>
        <w:tc>
          <w:tcPr/>
          <w:p>
            <w:pPr>
              <w:pStyle w:val="Compact"/>
            </w:pPr>
            <w:r>
              <w:t xml:space="preserve">Ornatenton-Fm.: Ancepsoolith-Sbf.</w:t>
            </w:r>
          </w:p>
        </w:tc>
        <w:tc>
          <w:tcPr/>
          <w:p>
            <w:pPr>
              <w:pStyle w:val="Compact"/>
            </w:pPr>
            <w:r>
              <w:t xml:space="preserve">Ornatenton-Fm.: Ancepsoolith-Sbf.</w:t>
            </w:r>
          </w:p>
        </w:tc>
      </w:tr>
      <w:tr>
        <w:tc>
          <w:tcPr/>
          <w:p>
            <w:pPr>
              <w:pStyle w:val="Compact"/>
            </w:pPr>
            <w:r>
              <w:t xml:space="preserve">15200575</w:t>
            </w:r>
          </w:p>
        </w:tc>
        <w:tc>
          <w:tcPr/>
          <w:p>
            <w:pPr>
              <w:pStyle w:val="Compact"/>
            </w:pPr>
            <w:r>
              <w:t xml:space="preserve">Jurensismergel-Fm.</w:t>
            </w:r>
          </w:p>
        </w:tc>
        <w:tc>
          <w:tcPr/>
          <w:p>
            <w:pPr>
              <w:pStyle w:val="Compact"/>
            </w:pPr>
            <w:r>
              <w:t xml:space="preserve">Jurensismergel-Fm.</w:t>
            </w:r>
          </w:p>
        </w:tc>
      </w:tr>
      <w:tr>
        <w:tc>
          <w:tcPr/>
          <w:p>
            <w:pPr>
              <w:pStyle w:val="Compact"/>
            </w:pPr>
            <w:r>
              <w:t xml:space="preserve">15200576</w:t>
            </w:r>
          </w:p>
        </w:tc>
        <w:tc>
          <w:tcPr/>
          <w:p>
            <w:pPr>
              <w:pStyle w:val="Compact"/>
            </w:pPr>
            <w:r>
              <w:t xml:space="preserve">Posidonienschiefer-Fm.</w:t>
            </w:r>
          </w:p>
        </w:tc>
        <w:tc>
          <w:tcPr/>
          <w:p>
            <w:pPr>
              <w:pStyle w:val="Compact"/>
            </w:pPr>
            <w:r>
              <w:t xml:space="preserve">Posidonienschiefer-Fm.</w:t>
            </w:r>
          </w:p>
        </w:tc>
      </w:tr>
      <w:tr>
        <w:tc>
          <w:tcPr/>
          <w:p>
            <w:pPr>
              <w:pStyle w:val="Compact"/>
            </w:pPr>
            <w:r>
              <w:t xml:space="preserve">15200577</w:t>
            </w:r>
          </w:p>
        </w:tc>
        <w:tc>
          <w:tcPr/>
          <w:p>
            <w:pPr>
              <w:pStyle w:val="Compact"/>
            </w:pPr>
            <w:r>
              <w:t xml:space="preserve">Amaltheenton-Fm.</w:t>
            </w:r>
          </w:p>
        </w:tc>
        <w:tc>
          <w:tcPr/>
          <w:p>
            <w:pPr>
              <w:pStyle w:val="Compact"/>
            </w:pPr>
            <w:r>
              <w:t xml:space="preserve">Amaltheenton-Fm.</w:t>
            </w:r>
          </w:p>
        </w:tc>
      </w:tr>
      <w:tr>
        <w:tc>
          <w:tcPr/>
          <w:p>
            <w:pPr>
              <w:pStyle w:val="Compact"/>
            </w:pPr>
            <w:r>
              <w:t xml:space="preserve">15200578</w:t>
            </w:r>
          </w:p>
        </w:tc>
        <w:tc>
          <w:tcPr/>
          <w:p>
            <w:pPr>
              <w:pStyle w:val="Compact"/>
            </w:pPr>
            <w:r>
              <w:t xml:space="preserve">Numismalismergel-Fm.</w:t>
            </w:r>
          </w:p>
        </w:tc>
        <w:tc>
          <w:tcPr/>
          <w:p>
            <w:pPr>
              <w:pStyle w:val="Compact"/>
            </w:pPr>
            <w:r>
              <w:t xml:space="preserve">Numismalismergel-Fm.</w:t>
            </w:r>
          </w:p>
        </w:tc>
      </w:tr>
      <w:tr>
        <w:tc>
          <w:tcPr/>
          <w:p>
            <w:pPr>
              <w:pStyle w:val="Compact"/>
            </w:pPr>
            <w:r>
              <w:t xml:space="preserve">15200579</w:t>
            </w:r>
          </w:p>
        </w:tc>
        <w:tc>
          <w:tcPr/>
          <w:p>
            <w:pPr>
              <w:pStyle w:val="Compact"/>
            </w:pPr>
            <w:r>
              <w:t xml:space="preserve">Obtususton-Fm.</w:t>
            </w:r>
          </w:p>
        </w:tc>
        <w:tc>
          <w:tcPr/>
          <w:p>
            <w:pPr>
              <w:pStyle w:val="Compact"/>
            </w:pPr>
            <w:r>
              <w:t xml:space="preserve">Obtususton-Fm.</w:t>
            </w:r>
          </w:p>
        </w:tc>
      </w:tr>
      <w:tr>
        <w:tc>
          <w:tcPr/>
          <w:p>
            <w:pPr>
              <w:pStyle w:val="Compact"/>
            </w:pPr>
            <w:r>
              <w:t xml:space="preserve">15200580</w:t>
            </w:r>
          </w:p>
        </w:tc>
        <w:tc>
          <w:tcPr/>
          <w:p>
            <w:pPr>
              <w:pStyle w:val="Compact"/>
            </w:pPr>
            <w:r>
              <w:t xml:space="preserve">Arietenkalk-Fm.</w:t>
            </w:r>
          </w:p>
        </w:tc>
        <w:tc>
          <w:tcPr/>
          <w:p>
            <w:pPr>
              <w:pStyle w:val="Compact"/>
            </w:pPr>
            <w:r>
              <w:t xml:space="preserve">Arietenkalk-Fm.</w:t>
            </w:r>
          </w:p>
        </w:tc>
      </w:tr>
      <w:tr>
        <w:tc>
          <w:tcPr/>
          <w:p>
            <w:pPr>
              <w:pStyle w:val="Compact"/>
            </w:pPr>
            <w:r>
              <w:t xml:space="preserve">15200581</w:t>
            </w:r>
          </w:p>
        </w:tc>
        <w:tc>
          <w:tcPr/>
          <w:p>
            <w:pPr>
              <w:pStyle w:val="Compact"/>
            </w:pPr>
            <w:r>
              <w:t xml:space="preserve">Angulatenton-Fm.</w:t>
            </w:r>
          </w:p>
        </w:tc>
        <w:tc>
          <w:tcPr/>
          <w:p>
            <w:pPr>
              <w:pStyle w:val="Compact"/>
            </w:pPr>
            <w:r>
              <w:t xml:space="preserve">Angulatenton-Fm.</w:t>
            </w:r>
          </w:p>
        </w:tc>
      </w:tr>
      <w:tr>
        <w:tc>
          <w:tcPr/>
          <w:p>
            <w:pPr>
              <w:pStyle w:val="Compact"/>
            </w:pPr>
            <w:r>
              <w:t xml:space="preserve">15200582</w:t>
            </w:r>
          </w:p>
        </w:tc>
        <w:tc>
          <w:tcPr/>
          <w:p>
            <w:pPr>
              <w:pStyle w:val="Compact"/>
            </w:pPr>
            <w:r>
              <w:t xml:space="preserve">Psilonotenton-Fm.</w:t>
            </w:r>
          </w:p>
        </w:tc>
        <w:tc>
          <w:tcPr/>
          <w:p>
            <w:pPr>
              <w:pStyle w:val="Compact"/>
            </w:pPr>
            <w:r>
              <w:t xml:space="preserve">Psilonotenton-Fm.</w:t>
            </w:r>
          </w:p>
        </w:tc>
      </w:tr>
      <w:tr>
        <w:tc>
          <w:tcPr/>
          <w:p>
            <w:pPr>
              <w:pStyle w:val="Compact"/>
            </w:pPr>
            <w:r>
              <w:t xml:space="preserve">15200584</w:t>
            </w:r>
          </w:p>
        </w:tc>
        <w:tc>
          <w:tcPr/>
          <w:p>
            <w:pPr>
              <w:pStyle w:val="Compact"/>
            </w:pPr>
            <w:r>
              <w:t xml:space="preserve">Etiollets-Fm.: Tabalcon-Kalk</w:t>
            </w:r>
          </w:p>
        </w:tc>
        <w:tc>
          <w:tcPr/>
          <w:p>
            <w:pPr>
              <w:pStyle w:val="Compact"/>
            </w:pPr>
            <w:r>
              <w:t xml:space="preserve">Etiollets-Fm.: Tabalcon-Kalk</w:t>
            </w:r>
          </w:p>
        </w:tc>
      </w:tr>
      <w:tr>
        <w:tc>
          <w:tcPr/>
          <w:p>
            <w:pPr>
              <w:pStyle w:val="Compact"/>
            </w:pPr>
            <w:r>
              <w:t xml:space="preserve">15200585</w:t>
            </w:r>
          </w:p>
        </w:tc>
        <w:tc>
          <w:tcPr/>
          <w:p>
            <w:pPr>
              <w:pStyle w:val="Compact"/>
            </w:pPr>
            <w:r>
              <w:t xml:space="preserve">Bonneville-Sandstein</w:t>
            </w:r>
          </w:p>
        </w:tc>
        <w:tc>
          <w:tcPr/>
          <w:p>
            <w:pPr>
              <w:pStyle w:val="Compact"/>
            </w:pPr>
            <w:r>
              <w:t xml:space="preserve">Bonneville-Sandstein</w:t>
            </w:r>
          </w:p>
        </w:tc>
      </w:tr>
      <w:tr>
        <w:tc>
          <w:tcPr/>
          <w:p>
            <w:pPr>
              <w:pStyle w:val="Compact"/>
            </w:pPr>
            <w:r>
              <w:t xml:space="preserve">15200586</w:t>
            </w:r>
          </w:p>
        </w:tc>
        <w:tc>
          <w:tcPr/>
          <w:p>
            <w:pPr>
              <w:pStyle w:val="Compact"/>
            </w:pPr>
            <w:r>
              <w:t xml:space="preserve">Montauban-Mergel</w:t>
            </w:r>
          </w:p>
        </w:tc>
        <w:tc>
          <w:tcPr/>
          <w:p>
            <w:pPr>
              <w:pStyle w:val="Compact"/>
            </w:pPr>
            <w:r>
              <w:t xml:space="preserve">Montauban-Mergel</w:t>
            </w:r>
          </w:p>
        </w:tc>
      </w:tr>
      <w:tr>
        <w:tc>
          <w:tcPr/>
          <w:p>
            <w:pPr>
              <w:pStyle w:val="Compact"/>
            </w:pPr>
            <w:r>
              <w:t xml:space="preserve">15200588</w:t>
            </w:r>
          </w:p>
        </w:tc>
        <w:tc>
          <w:tcPr/>
          <w:p>
            <w:pPr>
              <w:pStyle w:val="Compact"/>
            </w:pPr>
            <w:r>
              <w:t xml:space="preserve">Mornex-Nagelfluh</w:t>
            </w:r>
          </w:p>
        </w:tc>
        <w:tc>
          <w:tcPr/>
          <w:p>
            <w:pPr>
              <w:pStyle w:val="Compact"/>
            </w:pPr>
            <w:r>
              <w:t xml:space="preserve">Mornex-Nagelfluh</w:t>
            </w:r>
          </w:p>
        </w:tc>
      </w:tr>
      <w:tr>
        <w:tc>
          <w:tcPr/>
          <w:p>
            <w:pPr>
              <w:pStyle w:val="Compact"/>
            </w:pPr>
            <w:r>
              <w:t xml:space="preserve">15200589</w:t>
            </w:r>
          </w:p>
        </w:tc>
        <w:tc>
          <w:tcPr/>
          <w:p>
            <w:pPr>
              <w:pStyle w:val="Compact"/>
            </w:pPr>
            <w:r>
              <w:t xml:space="preserve">USM-III bis OSM-I</w:t>
            </w:r>
          </w:p>
        </w:tc>
        <w:tc>
          <w:tcPr/>
          <w:p>
            <w:pPr>
              <w:pStyle w:val="Compact"/>
            </w:pPr>
            <w:r>
              <w:t xml:space="preserve">USM-III bis OSM-I</w:t>
            </w:r>
          </w:p>
        </w:tc>
      </w:tr>
      <w:tr>
        <w:tc>
          <w:tcPr/>
          <w:p>
            <w:pPr>
              <w:pStyle w:val="Compact"/>
            </w:pPr>
            <w:r>
              <w:t xml:space="preserve">15200590</w:t>
            </w:r>
          </w:p>
        </w:tc>
        <w:tc>
          <w:tcPr/>
          <w:p>
            <w:pPr>
              <w:pStyle w:val="Compact"/>
            </w:pPr>
            <w:r>
              <w:t xml:space="preserve">Uetliberg-Fm.: Loorenkopf-Nagelfluh</w:t>
            </w:r>
          </w:p>
        </w:tc>
        <w:tc>
          <w:tcPr/>
          <w:p>
            <w:pPr>
              <w:pStyle w:val="Compact"/>
            </w:pPr>
            <w:r>
              <w:t xml:space="preserve">Uetliberg-Fm.: Loorenkopf-Nagelfluh</w:t>
            </w:r>
          </w:p>
        </w:tc>
      </w:tr>
      <w:tr>
        <w:tc>
          <w:tcPr/>
          <w:p>
            <w:pPr>
              <w:pStyle w:val="Compact"/>
            </w:pPr>
            <w:r>
              <w:t xml:space="preserve">15200591</w:t>
            </w:r>
          </w:p>
        </w:tc>
        <w:tc>
          <w:tcPr/>
          <w:p>
            <w:pPr>
              <w:pStyle w:val="Compact"/>
            </w:pPr>
            <w:r>
              <w:t xml:space="preserve">Grand-Essert-Fm: Neuchâtel-Mb.: Oberer Teil</w:t>
            </w:r>
          </w:p>
        </w:tc>
        <w:tc>
          <w:tcPr/>
          <w:p>
            <w:pPr>
              <w:pStyle w:val="Compact"/>
            </w:pPr>
            <w:r>
              <w:t xml:space="preserve">Grand-Essert-Fm: Neuchâtel-Mb.: Oberer Teil</w:t>
            </w:r>
          </w:p>
        </w:tc>
      </w:tr>
      <w:tr>
        <w:tc>
          <w:tcPr/>
          <w:p>
            <w:pPr>
              <w:pStyle w:val="Compact"/>
            </w:pPr>
            <w:r>
              <w:t xml:space="preserve">15200592</w:t>
            </w:r>
          </w:p>
        </w:tc>
        <w:tc>
          <w:tcPr/>
          <w:p>
            <w:pPr>
              <w:pStyle w:val="Compact"/>
            </w:pPr>
            <w:r>
              <w:t xml:space="preserve">Grand-Essert-Fm: Neuchâtel-Mb.: Unterer Teil</w:t>
            </w:r>
          </w:p>
        </w:tc>
        <w:tc>
          <w:tcPr/>
          <w:p>
            <w:pPr>
              <w:pStyle w:val="Compact"/>
            </w:pPr>
            <w:r>
              <w:t xml:space="preserve">Grand-Essert-Fm: Neuchâtel-Mb.: Unterer Teil</w:t>
            </w:r>
          </w:p>
        </w:tc>
      </w:tr>
      <w:tr>
        <w:tc>
          <w:tcPr/>
          <w:p>
            <w:pPr>
              <w:pStyle w:val="Compact"/>
            </w:pPr>
            <w:r>
              <w:t xml:space="preserve">15200593</w:t>
            </w:r>
          </w:p>
        </w:tc>
        <w:tc>
          <w:tcPr/>
          <w:p>
            <w:pPr>
              <w:pStyle w:val="Compact"/>
            </w:pPr>
            <w:r>
              <w:t xml:space="preserve">Chambotte-Fm.: Oberer Teil</w:t>
            </w:r>
          </w:p>
        </w:tc>
        <w:tc>
          <w:tcPr/>
          <w:p>
            <w:pPr>
              <w:pStyle w:val="Compact"/>
            </w:pPr>
            <w:r>
              <w:t xml:space="preserve">Chambotte-Fm.: Oberer Teil</w:t>
            </w:r>
          </w:p>
        </w:tc>
      </w:tr>
      <w:tr>
        <w:tc>
          <w:tcPr/>
          <w:p>
            <w:pPr>
              <w:pStyle w:val="Compact"/>
            </w:pPr>
            <w:r>
              <w:t xml:space="preserve">15200594</w:t>
            </w:r>
          </w:p>
        </w:tc>
        <w:tc>
          <w:tcPr/>
          <w:p>
            <w:pPr>
              <w:pStyle w:val="Compact"/>
            </w:pPr>
            <w:r>
              <w:t xml:space="preserve">Chambotte-Fm.: Unterer Teil</w:t>
            </w:r>
          </w:p>
        </w:tc>
        <w:tc>
          <w:tcPr/>
          <w:p>
            <w:pPr>
              <w:pStyle w:val="Compact"/>
            </w:pPr>
            <w:r>
              <w:t xml:space="preserve">Chambotte-Fm.: Unterer Teil</w:t>
            </w:r>
          </w:p>
        </w:tc>
      </w:tr>
      <w:tr>
        <w:tc>
          <w:tcPr/>
          <w:p>
            <w:pPr>
              <w:pStyle w:val="Compact"/>
            </w:pPr>
            <w:r>
              <w:t xml:space="preserve">15200596</w:t>
            </w:r>
          </w:p>
        </w:tc>
        <w:tc>
          <w:tcPr/>
          <w:p>
            <w:pPr>
              <w:pStyle w:val="Compact"/>
            </w:pPr>
            <w:r>
              <w:t xml:space="preserve">Helvetischer Flysch</w:t>
            </w:r>
          </w:p>
        </w:tc>
        <w:tc>
          <w:tcPr/>
          <w:p>
            <w:pPr>
              <w:pStyle w:val="Compact"/>
            </w:pPr>
            <w:r>
              <w:t xml:space="preserve">Helvetischer Flysch</w:t>
            </w:r>
          </w:p>
        </w:tc>
      </w:tr>
      <w:tr>
        <w:tc>
          <w:tcPr/>
          <w:p>
            <w:pPr>
              <w:pStyle w:val="Compact"/>
            </w:pPr>
            <w:r>
              <w:t xml:space="preserve">15200597</w:t>
            </w:r>
          </w:p>
        </w:tc>
        <w:tc>
          <w:tcPr/>
          <w:p>
            <w:pPr>
              <w:pStyle w:val="Compact"/>
            </w:pPr>
            <w:r>
              <w:t xml:space="preserve">Euthal- bis Stad-Fm.</w:t>
            </w:r>
          </w:p>
        </w:tc>
        <w:tc>
          <w:tcPr/>
          <w:p>
            <w:pPr>
              <w:pStyle w:val="Compact"/>
            </w:pPr>
            <w:r>
              <w:t xml:space="preserve">Euthal- bis Stad-Fm.</w:t>
            </w:r>
          </w:p>
        </w:tc>
      </w:tr>
      <w:tr>
        <w:tc>
          <w:tcPr/>
          <w:p>
            <w:pPr>
              <w:pStyle w:val="Compact"/>
            </w:pPr>
            <w:r>
              <w:t xml:space="preserve">15200598</w:t>
            </w:r>
          </w:p>
        </w:tc>
        <w:tc>
          <w:tcPr/>
          <w:p>
            <w:pPr>
              <w:pStyle w:val="Compact"/>
            </w:pPr>
            <w:r>
              <w:t xml:space="preserve">Stad- und Muot-da-Rubi-Fm.</w:t>
            </w:r>
          </w:p>
        </w:tc>
        <w:tc>
          <w:tcPr/>
          <w:p>
            <w:pPr>
              <w:pStyle w:val="Compact"/>
            </w:pPr>
            <w:r>
              <w:t xml:space="preserve">Stad- und Muot-da-Rubi-Fm.</w:t>
            </w:r>
          </w:p>
        </w:tc>
      </w:tr>
      <w:tr>
        <w:tc>
          <w:tcPr/>
          <w:p>
            <w:pPr>
              <w:pStyle w:val="Compact"/>
            </w:pPr>
            <w:r>
              <w:t xml:space="preserve">15200599</w:t>
            </w:r>
          </w:p>
        </w:tc>
        <w:tc>
          <w:tcPr/>
          <w:p>
            <w:pPr>
              <w:pStyle w:val="Compact"/>
            </w:pPr>
            <w:r>
              <w:t xml:space="preserve">Euthal- bis Sanetsch-Fm.</w:t>
            </w:r>
          </w:p>
        </w:tc>
        <w:tc>
          <w:tcPr/>
          <w:p>
            <w:pPr>
              <w:pStyle w:val="Compact"/>
            </w:pPr>
            <w:r>
              <w:t xml:space="preserve">Euthal- bis Sanetsch-Fm.</w:t>
            </w:r>
          </w:p>
        </w:tc>
      </w:tr>
      <w:tr>
        <w:tc>
          <w:tcPr/>
          <w:p>
            <w:pPr>
              <w:pStyle w:val="Compact"/>
            </w:pPr>
            <w:r>
              <w:t xml:space="preserve">15200602</w:t>
            </w:r>
          </w:p>
        </w:tc>
        <w:tc>
          <w:tcPr/>
          <w:p>
            <w:pPr>
              <w:pStyle w:val="Compact"/>
            </w:pPr>
            <w:r>
              <w:t xml:space="preserve">Helvetikum: Siderolithikum</w:t>
            </w:r>
          </w:p>
        </w:tc>
        <w:tc>
          <w:tcPr/>
          <w:p>
            <w:pPr>
              <w:pStyle w:val="Compact"/>
            </w:pPr>
            <w:r>
              <w:t xml:space="preserve">Helvetikum: Siderolithikum</w:t>
            </w:r>
          </w:p>
        </w:tc>
      </w:tr>
      <w:tr>
        <w:tc>
          <w:tcPr/>
          <w:p>
            <w:pPr>
              <w:pStyle w:val="Compact"/>
            </w:pPr>
            <w:r>
              <w:t xml:space="preserve">15200607</w:t>
            </w:r>
          </w:p>
        </w:tc>
        <w:tc>
          <w:tcPr/>
          <w:p>
            <w:pPr>
              <w:pStyle w:val="Compact"/>
            </w:pPr>
            <w:r>
              <w:t xml:space="preserve">Etiollets- Reuchenette- und Twannbach-Fm.</w:t>
            </w:r>
          </w:p>
        </w:tc>
        <w:tc>
          <w:tcPr/>
          <w:p>
            <w:pPr>
              <w:pStyle w:val="Compact"/>
            </w:pPr>
            <w:r>
              <w:t xml:space="preserve">Etiollets- Reuchenette- und Twannbach-Fm.</w:t>
            </w:r>
          </w:p>
        </w:tc>
      </w:tr>
      <w:tr>
        <w:tc>
          <w:tcPr/>
          <w:p>
            <w:pPr>
              <w:pStyle w:val="Compact"/>
            </w:pPr>
            <w:r>
              <w:t xml:space="preserve">15200608</w:t>
            </w:r>
          </w:p>
        </w:tc>
        <w:tc>
          <w:tcPr/>
          <w:p>
            <w:pPr>
              <w:pStyle w:val="Compact"/>
            </w:pPr>
            <w:r>
              <w:t xml:space="preserve">Bärschwil-, St-Ursanne-, Pichoux- und Wildegg-Fm.</w:t>
            </w:r>
          </w:p>
        </w:tc>
        <w:tc>
          <w:tcPr/>
          <w:p>
            <w:pPr>
              <w:pStyle w:val="Compact"/>
            </w:pPr>
            <w:r>
              <w:t xml:space="preserve">Bärschwil-, St-Ursanne-, Pichoux- und Wildegg-Fm.</w:t>
            </w:r>
          </w:p>
        </w:tc>
      </w:tr>
      <w:tr>
        <w:tc>
          <w:tcPr/>
          <w:p>
            <w:pPr>
              <w:pStyle w:val="Compact"/>
            </w:pPr>
            <w:r>
              <w:t xml:space="preserve">15200616</w:t>
            </w:r>
          </w:p>
        </w:tc>
        <w:tc>
          <w:tcPr/>
          <w:p>
            <w:pPr>
              <w:pStyle w:val="Compact"/>
            </w:pPr>
            <w:r>
              <w:t xml:space="preserve">Schwarzwald-Massiv: Grundgebirge</w:t>
            </w:r>
          </w:p>
        </w:tc>
        <w:tc>
          <w:tcPr/>
          <w:p>
            <w:pPr>
              <w:pStyle w:val="Compact"/>
            </w:pPr>
            <w:r>
              <w:t xml:space="preserve">Schwarzwald-Massiv: Grundgebirge</w:t>
            </w:r>
          </w:p>
        </w:tc>
      </w:tr>
      <w:tr>
        <w:tc>
          <w:tcPr/>
          <w:p>
            <w:pPr>
              <w:pStyle w:val="Compact"/>
            </w:pPr>
            <w:r>
              <w:t xml:space="preserve">15200617</w:t>
            </w:r>
          </w:p>
        </w:tc>
        <w:tc>
          <w:tcPr/>
          <w:p>
            <w:pPr>
              <w:pStyle w:val="Compact"/>
            </w:pPr>
            <w:r>
              <w:t xml:space="preserve">Schwarzwald-Massiv: Variszische Intrusiva</w:t>
            </w:r>
          </w:p>
        </w:tc>
        <w:tc>
          <w:tcPr/>
          <w:p>
            <w:pPr>
              <w:pStyle w:val="Compact"/>
            </w:pPr>
            <w:r>
              <w:t xml:space="preserve">Schwarzwald-Massiv: Variszische Intrusiva</w:t>
            </w:r>
          </w:p>
        </w:tc>
      </w:tr>
      <w:tr>
        <w:tc>
          <w:tcPr/>
          <w:p>
            <w:pPr>
              <w:pStyle w:val="Compact"/>
            </w:pPr>
            <w:r>
              <w:t xml:space="preserve">15200618</w:t>
            </w:r>
          </w:p>
        </w:tc>
        <w:tc>
          <w:tcPr/>
          <w:p>
            <w:pPr>
              <w:pStyle w:val="Compact"/>
            </w:pPr>
            <w:r>
              <w:t xml:space="preserve">USM-I: Untere Bunte Molasse: Mümliswil-Süsswasserkalk</w:t>
            </w:r>
          </w:p>
        </w:tc>
        <w:tc>
          <w:tcPr/>
          <w:p>
            <w:pPr>
              <w:pStyle w:val="Compact"/>
            </w:pPr>
            <w:r>
              <w:t xml:space="preserve">USM-I: Untere Bunte Molasse: Mümliswil-Süsswasserkalk</w:t>
            </w:r>
          </w:p>
        </w:tc>
      </w:tr>
      <w:tr>
        <w:tc>
          <w:tcPr/>
          <w:p>
            <w:pPr>
              <w:pStyle w:val="Compact"/>
            </w:pPr>
            <w:r>
              <w:t xml:space="preserve">15200619</w:t>
            </w:r>
          </w:p>
        </w:tc>
        <w:tc>
          <w:tcPr/>
          <w:p>
            <w:pPr>
              <w:pStyle w:val="Compact"/>
            </w:pPr>
            <w:r>
              <w:t xml:space="preserve">Luzern-Fm.: Limnischer Horizont</w:t>
            </w:r>
          </w:p>
        </w:tc>
        <w:tc>
          <w:tcPr/>
          <w:p>
            <w:pPr>
              <w:pStyle w:val="Compact"/>
            </w:pPr>
            <w:r>
              <w:t xml:space="preserve">Luzern-Fm.: Limnischer Horizont</w:t>
            </w:r>
          </w:p>
        </w:tc>
      </w:tr>
      <w:tr>
        <w:tc>
          <w:tcPr/>
          <w:p>
            <w:pPr>
              <w:pStyle w:val="Compact"/>
            </w:pPr>
            <w:r>
              <w:t xml:space="preserve">15200620</w:t>
            </w:r>
          </w:p>
        </w:tc>
        <w:tc>
          <w:tcPr/>
          <w:p>
            <w:pPr>
              <w:pStyle w:val="Compact"/>
            </w:pPr>
            <w:r>
              <w:t xml:space="preserve">Molasse Rouge des Jurasüdfusses: Dardagny-Sandstein</w:t>
            </w:r>
          </w:p>
        </w:tc>
        <w:tc>
          <w:tcPr/>
          <w:p>
            <w:pPr>
              <w:pStyle w:val="Compact"/>
            </w:pPr>
            <w:r>
              <w:t xml:space="preserve">Molasse Rouge des Jurasüdfusses: Dardagny-Sandstein</w:t>
            </w:r>
          </w:p>
        </w:tc>
      </w:tr>
      <w:tr>
        <w:tc>
          <w:tcPr/>
          <w:p>
            <w:pPr>
              <w:pStyle w:val="Compact"/>
            </w:pPr>
            <w:r>
              <w:t xml:space="preserve">15200621</w:t>
            </w:r>
          </w:p>
        </w:tc>
        <w:tc>
          <w:tcPr/>
          <w:p>
            <w:pPr>
              <w:pStyle w:val="Compact"/>
            </w:pPr>
            <w:r>
              <w:t xml:space="preserve">Napf-Fm.: Konglomerat-dominierte Fazies</w:t>
            </w:r>
          </w:p>
        </w:tc>
        <w:tc>
          <w:tcPr/>
          <w:p>
            <w:pPr>
              <w:pStyle w:val="Compact"/>
            </w:pPr>
            <w:r>
              <w:t xml:space="preserve">Napf-Fm.: Konglomerat-dominierte Fazies</w:t>
            </w:r>
          </w:p>
        </w:tc>
      </w:tr>
      <w:tr>
        <w:tc>
          <w:tcPr/>
          <w:p>
            <w:pPr>
              <w:pStyle w:val="Compact"/>
            </w:pPr>
            <w:r>
              <w:t xml:space="preserve">15200622</w:t>
            </w:r>
          </w:p>
        </w:tc>
        <w:tc>
          <w:tcPr/>
          <w:p>
            <w:pPr>
              <w:pStyle w:val="Compact"/>
            </w:pPr>
            <w:r>
              <w:t xml:space="preserve">Napf-Fm.: Sandstein-Mergelstein-dominierte Fazies</w:t>
            </w:r>
          </w:p>
        </w:tc>
        <w:tc>
          <w:tcPr/>
          <w:p>
            <w:pPr>
              <w:pStyle w:val="Compact"/>
            </w:pPr>
            <w:r>
              <w:t xml:space="preserve">Napf-Fm.: Sandstein-Mergelstein-dominierte Fazies</w:t>
            </w:r>
          </w:p>
        </w:tc>
      </w:tr>
      <w:tr>
        <w:tc>
          <w:tcPr/>
          <w:p>
            <w:pPr>
              <w:pStyle w:val="Compact"/>
            </w:pPr>
            <w:r>
              <w:t xml:space="preserve">15200623</w:t>
            </w:r>
          </w:p>
        </w:tc>
        <w:tc>
          <w:tcPr/>
          <w:p>
            <w:pPr>
              <w:pStyle w:val="Compact"/>
            </w:pPr>
            <w:r>
              <w:t xml:space="preserve">Le-Locle-Fm.</w:t>
            </w:r>
          </w:p>
        </w:tc>
        <w:tc>
          <w:tcPr/>
          <w:p>
            <w:pPr>
              <w:pStyle w:val="Compact"/>
            </w:pPr>
            <w:r>
              <w:t xml:space="preserve">Le-Locle-Fm.</w:t>
            </w:r>
          </w:p>
        </w:tc>
      </w:tr>
      <w:tr>
        <w:tc>
          <w:tcPr/>
          <w:p>
            <w:pPr>
              <w:pStyle w:val="Compact"/>
            </w:pPr>
            <w:r>
              <w:t xml:space="preserve">15200624</w:t>
            </w:r>
          </w:p>
        </w:tc>
        <w:tc>
          <w:tcPr/>
          <w:p>
            <w:pPr>
              <w:pStyle w:val="Compact"/>
            </w:pPr>
            <w:r>
              <w:t xml:space="preserve">Le-Locle-Fm.: Le-Verger Mb.</w:t>
            </w:r>
          </w:p>
        </w:tc>
        <w:tc>
          <w:tcPr/>
          <w:p>
            <w:pPr>
              <w:pStyle w:val="Compact"/>
            </w:pPr>
            <w:r>
              <w:t xml:space="preserve">Le-Locle-Fm.: Le-Verger Mb.</w:t>
            </w:r>
          </w:p>
        </w:tc>
      </w:tr>
      <w:tr>
        <w:tc>
          <w:tcPr/>
          <w:p>
            <w:pPr>
              <w:pStyle w:val="Compact"/>
            </w:pPr>
            <w:r>
              <w:t xml:space="preserve">15200625</w:t>
            </w:r>
          </w:p>
        </w:tc>
        <w:tc>
          <w:tcPr/>
          <w:p>
            <w:pPr>
              <w:pStyle w:val="Compact"/>
            </w:pPr>
            <w:r>
              <w:t xml:space="preserve">Le-Locle-Fm.: Combe-Girard Mb.</w:t>
            </w:r>
          </w:p>
        </w:tc>
        <w:tc>
          <w:tcPr/>
          <w:p>
            <w:pPr>
              <w:pStyle w:val="Compact"/>
            </w:pPr>
            <w:r>
              <w:t xml:space="preserve">Le-Locle-Fm.: Combe-Girard Mb.</w:t>
            </w:r>
          </w:p>
        </w:tc>
      </w:tr>
      <w:tr>
        <w:tc>
          <w:tcPr/>
          <w:p>
            <w:pPr>
              <w:pStyle w:val="Compact"/>
            </w:pPr>
            <w:r>
              <w:t xml:space="preserve">15200626</w:t>
            </w:r>
          </w:p>
        </w:tc>
        <w:tc>
          <w:tcPr/>
          <w:p>
            <w:pPr>
              <w:pStyle w:val="Compact"/>
            </w:pPr>
            <w:r>
              <w:t xml:space="preserve">Crêt-du-Locle-Fm.</w:t>
            </w:r>
          </w:p>
        </w:tc>
        <w:tc>
          <w:tcPr/>
          <w:p>
            <w:pPr>
              <w:pStyle w:val="Compact"/>
            </w:pPr>
            <w:r>
              <w:t xml:space="preserve">Crêt-du-Locle-Fm.</w:t>
            </w:r>
          </w:p>
        </w:tc>
      </w:tr>
      <w:tr>
        <w:tc>
          <w:tcPr/>
          <w:p>
            <w:pPr>
              <w:pStyle w:val="Compact"/>
            </w:pPr>
            <w:r>
              <w:t xml:space="preserve">15200627</w:t>
            </w:r>
          </w:p>
        </w:tc>
        <w:tc>
          <w:tcPr/>
          <w:p>
            <w:pPr>
              <w:pStyle w:val="Compact"/>
            </w:pPr>
            <w:r>
              <w:t xml:space="preserve">Crêt-du-Locle-Fm.: Mergelfazies</w:t>
            </w:r>
          </w:p>
        </w:tc>
        <w:tc>
          <w:tcPr/>
          <w:p>
            <w:pPr>
              <w:pStyle w:val="Compact"/>
            </w:pPr>
            <w:r>
              <w:t xml:space="preserve">Crêt-du-Locle-Fm.: Mergelfazies</w:t>
            </w:r>
          </w:p>
        </w:tc>
      </w:tr>
      <w:tr>
        <w:tc>
          <w:tcPr/>
          <w:p>
            <w:pPr>
              <w:pStyle w:val="Compact"/>
            </w:pPr>
            <w:r>
              <w:t xml:space="preserve">15200628</w:t>
            </w:r>
          </w:p>
        </w:tc>
        <w:tc>
          <w:tcPr/>
          <w:p>
            <w:pPr>
              <w:pStyle w:val="Compact"/>
            </w:pPr>
            <w:r>
              <w:t xml:space="preserve">St.-Gallen-Fm.: Gitzigrabe-Grobsandstein</w:t>
            </w:r>
          </w:p>
        </w:tc>
        <w:tc>
          <w:tcPr/>
          <w:p>
            <w:pPr>
              <w:pStyle w:val="Compact"/>
            </w:pPr>
            <w:r>
              <w:t xml:space="preserve">St.-Gallen-Fm.: Gitzigrabe-Grobsandstein</w:t>
            </w:r>
          </w:p>
        </w:tc>
      </w:tr>
      <w:tr>
        <w:tc>
          <w:tcPr/>
          <w:p>
            <w:pPr>
              <w:pStyle w:val="Compact"/>
            </w:pPr>
            <w:r>
              <w:t xml:space="preserve">15200629</w:t>
            </w:r>
          </w:p>
        </w:tc>
        <w:tc>
          <w:tcPr/>
          <w:p>
            <w:pPr>
              <w:pStyle w:val="Compact"/>
            </w:pPr>
            <w:r>
              <w:t xml:space="preserve">Trois-Rods-Süsswasserkalk</w:t>
            </w:r>
          </w:p>
        </w:tc>
        <w:tc>
          <w:tcPr/>
          <w:p>
            <w:pPr>
              <w:pStyle w:val="Compact"/>
            </w:pPr>
            <w:r>
              <w:t xml:space="preserve">Trois-Rods-Süsswasserkalk</w:t>
            </w:r>
          </w:p>
        </w:tc>
      </w:tr>
      <w:tr>
        <w:tc>
          <w:tcPr/>
          <w:p>
            <w:pPr>
              <w:pStyle w:val="Compact"/>
            </w:pPr>
            <w:r>
              <w:t xml:space="preserve">15200630</w:t>
            </w:r>
          </w:p>
        </w:tc>
        <w:tc>
          <w:tcPr/>
          <w:p>
            <w:pPr>
              <w:pStyle w:val="Compact"/>
            </w:pPr>
            <w:r>
              <w:t xml:space="preserve">Champ-Vuillerat-Süsswasserkalk</w:t>
            </w:r>
          </w:p>
        </w:tc>
        <w:tc>
          <w:tcPr/>
          <w:p>
            <w:pPr>
              <w:pStyle w:val="Compact"/>
            </w:pPr>
            <w:r>
              <w:t xml:space="preserve">Champ-Vuillerat-Süsswasserkalk</w:t>
            </w:r>
          </w:p>
        </w:tc>
      </w:tr>
      <w:tr>
        <w:tc>
          <w:tcPr/>
          <w:p>
            <w:pPr>
              <w:pStyle w:val="Compact"/>
            </w:pPr>
            <w:r>
              <w:t xml:space="preserve">15200631</w:t>
            </w:r>
          </w:p>
        </w:tc>
        <w:tc>
          <w:tcPr/>
          <w:p>
            <w:pPr>
              <w:pStyle w:val="Compact"/>
            </w:pPr>
            <w:r>
              <w:t xml:space="preserve">Napf-Fm.: Wolhusen-Bentonit</w:t>
            </w:r>
          </w:p>
        </w:tc>
        <w:tc>
          <w:tcPr/>
          <w:p>
            <w:pPr>
              <w:pStyle w:val="Compact"/>
            </w:pPr>
            <w:r>
              <w:t xml:space="preserve">Napf-Fm.: Wolhusen-Bentonit</w:t>
            </w:r>
          </w:p>
        </w:tc>
      </w:tr>
      <w:tr>
        <w:tc>
          <w:tcPr/>
          <w:p>
            <w:pPr>
              <w:pStyle w:val="Compact"/>
            </w:pPr>
            <w:r>
              <w:t xml:space="preserve">15200632</w:t>
            </w:r>
          </w:p>
        </w:tc>
        <w:tc>
          <w:tcPr/>
          <w:p>
            <w:pPr>
              <w:pStyle w:val="Compact"/>
            </w:pPr>
            <w:r>
              <w:t xml:space="preserve">OSM-II: Gitzitobel-Süsswasserkalk</w:t>
            </w:r>
          </w:p>
        </w:tc>
        <w:tc>
          <w:tcPr/>
          <w:p>
            <w:pPr>
              <w:pStyle w:val="Compact"/>
            </w:pPr>
            <w:r>
              <w:t xml:space="preserve">OSM-II: Gitzitobel-Süsswasserkalk</w:t>
            </w:r>
          </w:p>
        </w:tc>
      </w:tr>
      <w:tr>
        <w:tc>
          <w:tcPr/>
          <w:p>
            <w:pPr>
              <w:pStyle w:val="Compact"/>
            </w:pPr>
            <w:r>
              <w:t xml:space="preserve">15200633</w:t>
            </w:r>
          </w:p>
        </w:tc>
        <w:tc>
          <w:tcPr/>
          <w:p>
            <w:pPr>
              <w:pStyle w:val="Compact"/>
            </w:pPr>
            <w:r>
              <w:t xml:space="preserve">OSM-II: Wissenbach-Süsswasserkalk</w:t>
            </w:r>
          </w:p>
        </w:tc>
        <w:tc>
          <w:tcPr/>
          <w:p>
            <w:pPr>
              <w:pStyle w:val="Compact"/>
            </w:pPr>
            <w:r>
              <w:t xml:space="preserve">OSM-II: Wissenbach-Süsswasserkalk</w:t>
            </w:r>
          </w:p>
        </w:tc>
      </w:tr>
      <w:tr>
        <w:tc>
          <w:tcPr/>
          <w:p>
            <w:pPr>
              <w:pStyle w:val="Compact"/>
            </w:pPr>
            <w:r>
              <w:t xml:space="preserve">15200634</w:t>
            </w:r>
          </w:p>
        </w:tc>
        <w:tc>
          <w:tcPr/>
          <w:p>
            <w:pPr>
              <w:pStyle w:val="Compact"/>
            </w:pPr>
            <w:r>
              <w:t xml:space="preserve">OSM-II: Altbach-Süsswasserkalk</w:t>
            </w:r>
          </w:p>
        </w:tc>
        <w:tc>
          <w:tcPr/>
          <w:p>
            <w:pPr>
              <w:pStyle w:val="Compact"/>
            </w:pPr>
            <w:r>
              <w:t xml:space="preserve">OSM-II: Altbach-Süsswasserkalk</w:t>
            </w:r>
          </w:p>
        </w:tc>
      </w:tr>
      <w:tr>
        <w:tc>
          <w:tcPr/>
          <w:p>
            <w:pPr>
              <w:pStyle w:val="Compact"/>
            </w:pPr>
            <w:r>
              <w:t xml:space="preserve">15200635</w:t>
            </w:r>
          </w:p>
        </w:tc>
        <w:tc>
          <w:tcPr/>
          <w:p>
            <w:pPr>
              <w:pStyle w:val="Compact"/>
            </w:pPr>
            <w:r>
              <w:t xml:space="preserve">OSM-II: Tröleten-Süsswasserkalk</w:t>
            </w:r>
          </w:p>
        </w:tc>
        <w:tc>
          <w:tcPr/>
          <w:p>
            <w:pPr>
              <w:pStyle w:val="Compact"/>
            </w:pPr>
            <w:r>
              <w:t xml:space="preserve">OSM-II: Tröleten-Süsswasserkalk</w:t>
            </w:r>
          </w:p>
        </w:tc>
      </w:tr>
      <w:tr>
        <w:tc>
          <w:tcPr/>
          <w:p>
            <w:pPr>
              <w:pStyle w:val="Compact"/>
            </w:pPr>
            <w:r>
              <w:t xml:space="preserve">15200636</w:t>
            </w:r>
          </w:p>
        </w:tc>
        <w:tc>
          <w:tcPr/>
          <w:p>
            <w:pPr>
              <w:pStyle w:val="Compact"/>
            </w:pPr>
            <w:r>
              <w:t xml:space="preserve">OSM-II: Tschöplihof-Süsswasserkalk</w:t>
            </w:r>
          </w:p>
        </w:tc>
        <w:tc>
          <w:tcPr/>
          <w:p>
            <w:pPr>
              <w:pStyle w:val="Compact"/>
            </w:pPr>
            <w:r>
              <w:t xml:space="preserve">OSM-II: Tschöplihof-Süsswasserkalk</w:t>
            </w:r>
          </w:p>
        </w:tc>
      </w:tr>
      <w:tr>
        <w:tc>
          <w:tcPr/>
          <w:p>
            <w:pPr>
              <w:pStyle w:val="Compact"/>
            </w:pPr>
            <w:r>
              <w:t xml:space="preserve">15200637</w:t>
            </w:r>
          </w:p>
        </w:tc>
        <w:tc>
          <w:tcPr/>
          <w:p>
            <w:pPr>
              <w:pStyle w:val="Compact"/>
            </w:pPr>
            <w:r>
              <w:t xml:space="preserve">Lienegg-Fm.</w:t>
            </w:r>
          </w:p>
        </w:tc>
        <w:tc>
          <w:tcPr/>
          <w:p>
            <w:pPr>
              <w:pStyle w:val="Compact"/>
            </w:pPr>
            <w:r>
              <w:t xml:space="preserve">Lienegg-Fm.</w:t>
            </w:r>
          </w:p>
        </w:tc>
      </w:tr>
      <w:tr>
        <w:tc>
          <w:tcPr/>
          <w:p>
            <w:pPr>
              <w:pStyle w:val="Compact"/>
            </w:pPr>
            <w:r>
              <w:t xml:space="preserve">15200638</w:t>
            </w:r>
          </w:p>
        </w:tc>
        <w:tc>
          <w:tcPr/>
          <w:p>
            <w:pPr>
              <w:pStyle w:val="Compact"/>
            </w:pPr>
            <w:r>
              <w:t xml:space="preserve">Öligraben-Fm.</w:t>
            </w:r>
          </w:p>
        </w:tc>
        <w:tc>
          <w:tcPr/>
          <w:p>
            <w:pPr>
              <w:pStyle w:val="Compact"/>
            </w:pPr>
            <w:r>
              <w:t xml:space="preserve">Öligraben-Fm.</w:t>
            </w:r>
          </w:p>
        </w:tc>
      </w:tr>
      <w:tr>
        <w:tc>
          <w:tcPr/>
          <w:p>
            <w:pPr>
              <w:pStyle w:val="Compact"/>
            </w:pPr>
            <w:r>
              <w:t xml:space="preserve">15200639</w:t>
            </w:r>
          </w:p>
        </w:tc>
        <w:tc>
          <w:tcPr/>
          <w:p>
            <w:pPr>
              <w:pStyle w:val="Compact"/>
            </w:pPr>
            <w:r>
              <w:t xml:space="preserve">Studweid-Fm.</w:t>
            </w:r>
          </w:p>
        </w:tc>
        <w:tc>
          <w:tcPr/>
          <w:p>
            <w:pPr>
              <w:pStyle w:val="Compact"/>
            </w:pPr>
            <w:r>
              <w:t xml:space="preserve">Studweid-Fm.</w:t>
            </w:r>
          </w:p>
        </w:tc>
      </w:tr>
      <w:tr>
        <w:tc>
          <w:tcPr/>
          <w:p>
            <w:pPr>
              <w:pStyle w:val="Compact"/>
            </w:pPr>
            <w:r>
              <w:t xml:space="preserve">15200640</w:t>
            </w:r>
          </w:p>
        </w:tc>
        <w:tc>
          <w:tcPr/>
          <w:p>
            <w:pPr>
              <w:pStyle w:val="Compact"/>
            </w:pPr>
            <w:r>
              <w:t xml:space="preserve">Rossemaison-Fm.</w:t>
            </w:r>
          </w:p>
        </w:tc>
        <w:tc>
          <w:tcPr/>
          <w:p>
            <w:pPr>
              <w:pStyle w:val="Compact"/>
            </w:pPr>
            <w:r>
              <w:t xml:space="preserve">Rossemaison-Fm.</w:t>
            </w:r>
          </w:p>
        </w:tc>
      </w:tr>
      <w:tr>
        <w:tc>
          <w:tcPr/>
          <w:p>
            <w:pPr>
              <w:pStyle w:val="Compact"/>
            </w:pPr>
            <w:r>
              <w:t xml:space="preserve">15200641</w:t>
            </w:r>
          </w:p>
        </w:tc>
        <w:tc>
          <w:tcPr/>
          <w:p>
            <w:pPr>
              <w:pStyle w:val="Compact"/>
            </w:pPr>
            <w:r>
              <w:t xml:space="preserve">Schwaningen-Merenbach-Rhyolith</w:t>
            </w:r>
          </w:p>
        </w:tc>
        <w:tc>
          <w:tcPr/>
          <w:p>
            <w:pPr>
              <w:pStyle w:val="Compact"/>
            </w:pPr>
            <w:r>
              <w:t xml:space="preserve">Schwaningen-Merenbach-Rhyolith</w:t>
            </w:r>
          </w:p>
        </w:tc>
      </w:tr>
      <w:tr>
        <w:tc>
          <w:tcPr/>
          <w:p>
            <w:pPr>
              <w:pStyle w:val="Compact"/>
            </w:pPr>
            <w:r>
              <w:t xml:space="preserve">15200642</w:t>
            </w:r>
          </w:p>
        </w:tc>
        <w:tc>
          <w:tcPr/>
          <w:p>
            <w:pPr>
              <w:pStyle w:val="Compact"/>
            </w:pPr>
            <w:r>
              <w:t xml:space="preserve">Schwaningen-Weizen-Granit</w:t>
            </w:r>
          </w:p>
        </w:tc>
        <w:tc>
          <w:tcPr/>
          <w:p>
            <w:pPr>
              <w:pStyle w:val="Compact"/>
            </w:pPr>
            <w:r>
              <w:t xml:space="preserve">Schwaningen-Weizen-Granit</w:t>
            </w:r>
          </w:p>
        </w:tc>
      </w:tr>
      <w:tr>
        <w:tc>
          <w:tcPr/>
          <w:p>
            <w:pPr>
              <w:pStyle w:val="Compact"/>
            </w:pPr>
            <w:r>
              <w:t xml:space="preserve">15200643</w:t>
            </w:r>
          </w:p>
        </w:tc>
        <w:tc>
          <w:tcPr/>
          <w:p>
            <w:pPr>
              <w:pStyle w:val="Compact"/>
            </w:pPr>
            <w:r>
              <w:t xml:space="preserve">Etzgen-Granit</w:t>
            </w:r>
          </w:p>
        </w:tc>
        <w:tc>
          <w:tcPr/>
          <w:p>
            <w:pPr>
              <w:pStyle w:val="Compact"/>
            </w:pPr>
            <w:r>
              <w:t xml:space="preserve">Etzgen-Granit</w:t>
            </w:r>
          </w:p>
        </w:tc>
      </w:tr>
      <w:tr>
        <w:tc>
          <w:tcPr/>
          <w:p>
            <w:pPr>
              <w:pStyle w:val="Compact"/>
            </w:pPr>
            <w:r>
              <w:t xml:space="preserve">15200645</w:t>
            </w:r>
          </w:p>
        </w:tc>
        <w:tc>
          <w:tcPr/>
          <w:p>
            <w:pPr>
              <w:pStyle w:val="Compact"/>
            </w:pPr>
            <w:r>
              <w:t xml:space="preserve">USM-I: Kalk-Dolomit-Nagelfluh</w:t>
            </w:r>
          </w:p>
        </w:tc>
        <w:tc>
          <w:tcPr/>
          <w:p>
            <w:pPr>
              <w:pStyle w:val="Compact"/>
            </w:pPr>
            <w:r>
              <w:t xml:space="preserve">USM-I: Kalk-Dolomit-Nagelfluh</w:t>
            </w:r>
          </w:p>
        </w:tc>
      </w:tr>
      <w:tr>
        <w:tc>
          <w:tcPr/>
          <w:p>
            <w:pPr>
              <w:pStyle w:val="Compact"/>
            </w:pPr>
            <w:r>
              <w:t xml:space="preserve">15200646</w:t>
            </w:r>
          </w:p>
        </w:tc>
        <w:tc>
          <w:tcPr/>
          <w:p>
            <w:pPr>
              <w:pStyle w:val="Compact"/>
            </w:pPr>
            <w:r>
              <w:t xml:space="preserve">Hornbüel-Melange</w:t>
            </w:r>
          </w:p>
        </w:tc>
        <w:tc>
          <w:tcPr/>
          <w:p>
            <w:pPr>
              <w:pStyle w:val="Compact"/>
            </w:pPr>
            <w:r>
              <w:t xml:space="preserve">Hornbüel-Melange</w:t>
            </w:r>
          </w:p>
        </w:tc>
      </w:tr>
      <w:tr>
        <w:tc>
          <w:tcPr/>
          <w:p>
            <w:pPr>
              <w:pStyle w:val="Compact"/>
            </w:pPr>
            <w:r>
              <w:t xml:space="preserve">15200647</w:t>
            </w:r>
          </w:p>
        </w:tc>
        <w:tc>
          <w:tcPr/>
          <w:p>
            <w:pPr>
              <w:pStyle w:val="Compact"/>
            </w:pPr>
            <w:r>
              <w:t xml:space="preserve">Kalter-Wangen-Fm.</w:t>
            </w:r>
          </w:p>
        </w:tc>
        <w:tc>
          <w:tcPr/>
          <w:p>
            <w:pPr>
              <w:pStyle w:val="Compact"/>
            </w:pPr>
            <w:r>
              <w:t xml:space="preserve">Kalter-Wangen-Fm.</w:t>
            </w:r>
          </w:p>
        </w:tc>
      </w:tr>
      <w:tr>
        <w:tc>
          <w:tcPr/>
          <w:p>
            <w:pPr>
              <w:pStyle w:val="Compact"/>
            </w:pPr>
            <w:r>
              <w:t xml:space="preserve">15200648</w:t>
            </w:r>
          </w:p>
        </w:tc>
        <w:tc>
          <w:tcPr/>
          <w:p>
            <w:pPr>
              <w:pStyle w:val="Compact"/>
            </w:pPr>
            <w:r>
              <w:t xml:space="preserve">Baltersweil-Nagelfluh</w:t>
            </w:r>
          </w:p>
        </w:tc>
        <w:tc>
          <w:tcPr/>
          <w:p>
            <w:pPr>
              <w:pStyle w:val="Compact"/>
            </w:pPr>
            <w:r>
              <w:t xml:space="preserve">Baltersweil-Nagelfluh</w:t>
            </w:r>
          </w:p>
        </w:tc>
      </w:tr>
      <w:tr>
        <w:tc>
          <w:tcPr/>
          <w:p>
            <w:pPr>
              <w:pStyle w:val="Compact"/>
            </w:pPr>
            <w:r>
              <w:t xml:space="preserve">15200649</w:t>
            </w:r>
          </w:p>
        </w:tc>
        <w:tc>
          <w:tcPr/>
          <w:p>
            <w:pPr>
              <w:pStyle w:val="Compact"/>
            </w:pPr>
            <w:r>
              <w:t xml:space="preserve">Netzbachtal-Nagelfluh</w:t>
            </w:r>
          </w:p>
        </w:tc>
        <w:tc>
          <w:tcPr/>
          <w:p>
            <w:pPr>
              <w:pStyle w:val="Compact"/>
            </w:pPr>
            <w:r>
              <w:t xml:space="preserve">Netzbachtal-Nagelfluh</w:t>
            </w:r>
          </w:p>
        </w:tc>
      </w:tr>
      <w:tr>
        <w:tc>
          <w:tcPr/>
          <w:p>
            <w:pPr>
              <w:pStyle w:val="Compact"/>
            </w:pPr>
            <w:r>
              <w:t xml:space="preserve">15200650</w:t>
            </w:r>
          </w:p>
        </w:tc>
        <w:tc>
          <w:tcPr/>
          <w:p>
            <w:pPr>
              <w:pStyle w:val="Compact"/>
            </w:pPr>
            <w:r>
              <w:t xml:space="preserve">Rocher-des-Hirondelles-Fm.</w:t>
            </w:r>
          </w:p>
        </w:tc>
        <w:tc>
          <w:tcPr/>
          <w:p>
            <w:pPr>
              <w:pStyle w:val="Compact"/>
            </w:pPr>
            <w:r>
              <w:t xml:space="preserve">Rocher-des-Hirondelles-Fm.</w:t>
            </w:r>
          </w:p>
        </w:tc>
      </w:tr>
      <w:tr>
        <w:tc>
          <w:tcPr/>
          <w:p>
            <w:pPr>
              <w:pStyle w:val="Compact"/>
            </w:pPr>
            <w:r>
              <w:t xml:space="preserve">15200651</w:t>
            </w:r>
          </w:p>
        </w:tc>
        <w:tc>
          <w:tcPr/>
          <w:p>
            <w:pPr>
              <w:pStyle w:val="Compact"/>
            </w:pPr>
            <w:r>
              <w:t xml:space="preserve">Rocher-des-Hirondelles-Fm.: Fort-de-l'Ecluse-Mb.</w:t>
            </w:r>
          </w:p>
        </w:tc>
        <w:tc>
          <w:tcPr/>
          <w:p>
            <w:pPr>
              <w:pStyle w:val="Compact"/>
            </w:pPr>
            <w:r>
              <w:t xml:space="preserve">Rocher-des-Hirondelles-Fm.: Fort-de-l'Ecluse-Mb.</w:t>
            </w:r>
          </w:p>
        </w:tc>
      </w:tr>
      <w:tr>
        <w:tc>
          <w:tcPr/>
          <w:p>
            <w:pPr>
              <w:pStyle w:val="Compact"/>
            </w:pPr>
            <w:r>
              <w:t xml:space="preserve">15200652</w:t>
            </w:r>
          </w:p>
        </w:tc>
        <w:tc>
          <w:tcPr/>
          <w:p>
            <w:pPr>
              <w:pStyle w:val="Compact"/>
            </w:pPr>
            <w:r>
              <w:t xml:space="preserve">Gorges-de-l'Orbe-Fm.: Bôle-Mb.</w:t>
            </w:r>
          </w:p>
        </w:tc>
        <w:tc>
          <w:tcPr/>
          <w:p>
            <w:pPr>
              <w:pStyle w:val="Compact"/>
            </w:pPr>
            <w:r>
              <w:t xml:space="preserve">Gorges-de-l'Orbe-Fm.: Bôle-Mb.</w:t>
            </w:r>
          </w:p>
        </w:tc>
      </w:tr>
      <w:tr>
        <w:tc>
          <w:tcPr/>
          <w:p>
            <w:pPr>
              <w:pStyle w:val="Compact"/>
            </w:pPr>
            <w:r>
              <w:t xml:space="preserve">15200653</w:t>
            </w:r>
          </w:p>
        </w:tc>
        <w:tc>
          <w:tcPr/>
          <w:p>
            <w:pPr>
              <w:pStyle w:val="Compact"/>
            </w:pPr>
            <w:r>
              <w:t xml:space="preserve">Gorges-de-l'Orbe-Fm.: Montcherand-Mb.</w:t>
            </w:r>
          </w:p>
        </w:tc>
        <w:tc>
          <w:tcPr/>
          <w:p>
            <w:pPr>
              <w:pStyle w:val="Compact"/>
            </w:pPr>
            <w:r>
              <w:t xml:space="preserve">Gorges-de-l'Orbe-Fm.: Montcherand-Mb.</w:t>
            </w:r>
          </w:p>
        </w:tc>
      </w:tr>
      <w:tr>
        <w:tc>
          <w:tcPr/>
          <w:p>
            <w:pPr>
              <w:pStyle w:val="Compact"/>
            </w:pPr>
            <w:r>
              <w:t xml:space="preserve">15200654</w:t>
            </w:r>
          </w:p>
        </w:tc>
        <w:tc>
          <w:tcPr/>
          <w:p>
            <w:pPr>
              <w:pStyle w:val="Compact"/>
            </w:pPr>
            <w:r>
              <w:t xml:space="preserve">Vuache-Fm.: Calcaire roux s.s.</w:t>
            </w:r>
          </w:p>
        </w:tc>
        <w:tc>
          <w:tcPr/>
          <w:p>
            <w:pPr>
              <w:pStyle w:val="Compact"/>
            </w:pPr>
            <w:r>
              <w:t xml:space="preserve">Vuache-Fm.: Calcaire roux s.s.</w:t>
            </w:r>
          </w:p>
        </w:tc>
      </w:tr>
      <w:tr>
        <w:tc>
          <w:tcPr/>
          <w:p>
            <w:pPr>
              <w:pStyle w:val="Compact"/>
            </w:pPr>
            <w:r>
              <w:t xml:space="preserve">15200658</w:t>
            </w:r>
          </w:p>
        </w:tc>
        <w:tc>
          <w:tcPr/>
          <w:p>
            <w:pPr>
              <w:pStyle w:val="Compact"/>
            </w:pPr>
            <w:r>
              <w:t xml:space="preserve">Schwarzbach-Fm.</w:t>
            </w:r>
          </w:p>
        </w:tc>
        <w:tc>
          <w:tcPr/>
          <w:p>
            <w:pPr>
              <w:pStyle w:val="Compact"/>
            </w:pPr>
            <w:r>
              <w:t xml:space="preserve">Schwarzbach-Fm.</w:t>
            </w:r>
          </w:p>
        </w:tc>
      </w:tr>
      <w:tr>
        <w:tc>
          <w:tcPr/>
          <w:p>
            <w:pPr>
              <w:pStyle w:val="Compact"/>
            </w:pPr>
            <w:r>
              <w:t xml:space="preserve">15200659</w:t>
            </w:r>
          </w:p>
        </w:tc>
        <w:tc>
          <w:tcPr/>
          <w:p>
            <w:pPr>
              <w:pStyle w:val="Compact"/>
            </w:pPr>
            <w:r>
              <w:t xml:space="preserve">Wangen- und Letzi-Mb.</w:t>
            </w:r>
          </w:p>
        </w:tc>
        <w:tc>
          <w:tcPr/>
          <w:p>
            <w:pPr>
              <w:pStyle w:val="Compact"/>
            </w:pPr>
            <w:r>
              <w:t xml:space="preserve">Wangen- und Letzi-Mb.</w:t>
            </w:r>
          </w:p>
        </w:tc>
      </w:tr>
      <w:tr>
        <w:tc>
          <w:tcPr/>
          <w:p>
            <w:pPr>
              <w:pStyle w:val="Compact"/>
            </w:pPr>
            <w:r>
              <w:t xml:space="preserve">15200660</w:t>
            </w:r>
          </w:p>
        </w:tc>
        <w:tc>
          <w:tcPr/>
          <w:p>
            <w:pPr>
              <w:pStyle w:val="Compact"/>
            </w:pPr>
            <w:r>
              <w:t xml:space="preserve">Grand-Essert- bis Narlay-Fm.</w:t>
            </w:r>
          </w:p>
        </w:tc>
        <w:tc>
          <w:tcPr/>
          <w:p>
            <w:pPr>
              <w:pStyle w:val="Compact"/>
            </w:pPr>
            <w:r>
              <w:t xml:space="preserve">Grand-Essert- bis Narlay-Fm.</w:t>
            </w:r>
          </w:p>
        </w:tc>
      </w:tr>
      <w:tr>
        <w:tc>
          <w:tcPr/>
          <w:p>
            <w:pPr>
              <w:pStyle w:val="Compact"/>
            </w:pPr>
            <w:r>
              <w:t xml:space="preserve">15200661</w:t>
            </w:r>
          </w:p>
        </w:tc>
        <w:tc>
          <w:tcPr/>
          <w:p>
            <w:pPr>
              <w:pStyle w:val="Compact"/>
            </w:pPr>
            <w:r>
              <w:t xml:space="preserve">Goldberg- bis Vuache-Fm.</w:t>
            </w:r>
          </w:p>
        </w:tc>
        <w:tc>
          <w:tcPr/>
          <w:p>
            <w:pPr>
              <w:pStyle w:val="Compact"/>
            </w:pPr>
            <w:r>
              <w:t xml:space="preserve">Goldberg- bis Vuache-Fm.</w:t>
            </w:r>
          </w:p>
        </w:tc>
      </w:tr>
      <w:tr>
        <w:tc>
          <w:tcPr/>
          <w:p>
            <w:pPr>
              <w:pStyle w:val="Compact"/>
            </w:pPr>
            <w:r>
              <w:t xml:space="preserve">15200662</w:t>
            </w:r>
          </w:p>
        </w:tc>
        <w:tc>
          <w:tcPr/>
          <w:p>
            <w:pPr>
              <w:pStyle w:val="Compact"/>
            </w:pPr>
            <w:r>
              <w:t xml:space="preserve">Rocher-des-Hirondelles-Fm.: Bellegarde-Bk.</w:t>
            </w:r>
          </w:p>
        </w:tc>
        <w:tc>
          <w:tcPr/>
          <w:p>
            <w:pPr>
              <w:pStyle w:val="Compact"/>
            </w:pPr>
            <w:r>
              <w:t xml:space="preserve">Rocher-des-Hirondelles-Fm.: Bellegarde-Bk.</w:t>
            </w:r>
          </w:p>
        </w:tc>
      </w:tr>
      <w:tr>
        <w:tc>
          <w:tcPr/>
          <w:p>
            <w:pPr>
              <w:pStyle w:val="Compact"/>
            </w:pPr>
            <w:r>
              <w:t xml:space="preserve">15200663</w:t>
            </w:r>
          </w:p>
        </w:tc>
        <w:tc>
          <w:tcPr/>
          <w:p>
            <w:pPr>
              <w:pStyle w:val="Compact"/>
            </w:pPr>
            <w:r>
              <w:t xml:space="preserve">Rocher-des-Hirondelles-Fm.: Serrières-Bk.</w:t>
            </w:r>
          </w:p>
        </w:tc>
        <w:tc>
          <w:tcPr/>
          <w:p>
            <w:pPr>
              <w:pStyle w:val="Compact"/>
            </w:pPr>
            <w:r>
              <w:t xml:space="preserve">Rocher-des-Hirondelles-Fm.: Serrières-Bk.</w:t>
            </w:r>
          </w:p>
        </w:tc>
      </w:tr>
      <w:tr>
        <w:tc>
          <w:tcPr/>
          <w:p>
            <w:pPr>
              <w:pStyle w:val="Compact"/>
            </w:pPr>
            <w:r>
              <w:t xml:space="preserve">15200664</w:t>
            </w:r>
          </w:p>
        </w:tc>
        <w:tc>
          <w:tcPr/>
          <w:p>
            <w:pPr>
              <w:pStyle w:val="Compact"/>
            </w:pPr>
            <w:r>
              <w:t xml:space="preserve">Gorges-de-l'Orbe-Fm.: Morteau-Kalk</w:t>
            </w:r>
          </w:p>
        </w:tc>
        <w:tc>
          <w:tcPr/>
          <w:p>
            <w:pPr>
              <w:pStyle w:val="Compact"/>
            </w:pPr>
            <w:r>
              <w:t xml:space="preserve">Gorges-de-l'Orbe-Fm.: Morteau-Kalk</w:t>
            </w:r>
          </w:p>
        </w:tc>
      </w:tr>
      <w:tr>
        <w:tc>
          <w:tcPr/>
          <w:p>
            <w:pPr>
              <w:pStyle w:val="Compact"/>
            </w:pPr>
            <w:r>
              <w:t xml:space="preserve">15200665</w:t>
            </w:r>
          </w:p>
        </w:tc>
        <w:tc>
          <w:tcPr/>
          <w:p>
            <w:pPr>
              <w:pStyle w:val="Compact"/>
            </w:pPr>
            <w:r>
              <w:t xml:space="preserve">Gorges-de-l'Orbe-Fm.: Montcherand-Mb.: La-Vaux-Bk.</w:t>
            </w:r>
          </w:p>
        </w:tc>
        <w:tc>
          <w:tcPr/>
          <w:p>
            <w:pPr>
              <w:pStyle w:val="Compact"/>
            </w:pPr>
            <w:r>
              <w:t xml:space="preserve">Gorges-de-l'Orbe-Fm.: Montcherand-Mb.: La-Vaux-Bk.</w:t>
            </w:r>
          </w:p>
        </w:tc>
      </w:tr>
      <w:tr>
        <w:tc>
          <w:tcPr/>
          <w:p>
            <w:pPr>
              <w:pStyle w:val="Compact"/>
            </w:pPr>
            <w:r>
              <w:t xml:space="preserve">15200666</w:t>
            </w:r>
          </w:p>
        </w:tc>
        <w:tc>
          <w:tcPr/>
          <w:p>
            <w:pPr>
              <w:pStyle w:val="Compact"/>
            </w:pPr>
            <w:r>
              <w:t xml:space="preserve">Gorges-de-l'Orbe-Fm.: Montcherand-Mb.: Cul-du-Nozon-Bk.</w:t>
            </w:r>
          </w:p>
        </w:tc>
        <w:tc>
          <w:tcPr/>
          <w:p>
            <w:pPr>
              <w:pStyle w:val="Compact"/>
            </w:pPr>
            <w:r>
              <w:t xml:space="preserve">Gorges-de-l'Orbe-Fm.: Montcherand-Mb.: Cul-du-Nozon-Bk.</w:t>
            </w:r>
          </w:p>
        </w:tc>
      </w:tr>
      <w:tr>
        <w:tc>
          <w:tcPr/>
          <w:p>
            <w:pPr>
              <w:pStyle w:val="Compact"/>
            </w:pPr>
            <w:r>
              <w:t xml:space="preserve">15200667</w:t>
            </w:r>
          </w:p>
        </w:tc>
        <w:tc>
          <w:tcPr/>
          <w:p>
            <w:pPr>
              <w:pStyle w:val="Compact"/>
            </w:pPr>
            <w:r>
              <w:t xml:space="preserve">Gorges-de-l'Orbe-Fm.: Montcherand-Mb.: Pont-des-Pierres-Bk.</w:t>
            </w:r>
          </w:p>
        </w:tc>
        <w:tc>
          <w:tcPr/>
          <w:p>
            <w:pPr>
              <w:pStyle w:val="Compact"/>
            </w:pPr>
            <w:r>
              <w:t xml:space="preserve">Gorges-de-l'Orbe-Fm.: Montcherand-Mb.: Pont-des-Pierres-Bk.</w:t>
            </w:r>
          </w:p>
        </w:tc>
      </w:tr>
      <w:tr>
        <w:tc>
          <w:tcPr/>
          <w:p>
            <w:pPr>
              <w:pStyle w:val="Compact"/>
            </w:pPr>
            <w:r>
              <w:t xml:space="preserve">15200668</w:t>
            </w:r>
          </w:p>
        </w:tc>
        <w:tc>
          <w:tcPr/>
          <w:p>
            <w:pPr>
              <w:pStyle w:val="Compact"/>
            </w:pPr>
            <w:r>
              <w:t xml:space="preserve">Grand-Essert-Fm: Hauterive-Mb.: Censeau-Mergel</w:t>
            </w:r>
          </w:p>
        </w:tc>
        <w:tc>
          <w:tcPr/>
          <w:p>
            <w:pPr>
              <w:pStyle w:val="Compact"/>
            </w:pPr>
            <w:r>
              <w:t xml:space="preserve">Grand-Essert-Fm: Hauterive-Mb.: Censeau-Mergel</w:t>
            </w:r>
          </w:p>
        </w:tc>
      </w:tr>
      <w:tr>
        <w:tc>
          <w:tcPr/>
          <w:p>
            <w:pPr>
              <w:pStyle w:val="Compact"/>
            </w:pPr>
            <w:r>
              <w:t xml:space="preserve">15200669</w:t>
            </w:r>
          </w:p>
        </w:tc>
        <w:tc>
          <w:tcPr/>
          <w:p>
            <w:pPr>
              <w:pStyle w:val="Compact"/>
            </w:pPr>
            <w:r>
              <w:t xml:space="preserve">Grand-Essert-Fm: Hauterive-Mb.: Morteau-Mergel</w:t>
            </w:r>
          </w:p>
        </w:tc>
        <w:tc>
          <w:tcPr/>
          <w:p>
            <w:pPr>
              <w:pStyle w:val="Compact"/>
            </w:pPr>
            <w:r>
              <w:t xml:space="preserve">Grand-Essert-Fm: Hauterive-Mb.: Morteau-Mergel</w:t>
            </w:r>
          </w:p>
        </w:tc>
      </w:tr>
      <w:tr>
        <w:tc>
          <w:tcPr/>
          <w:p>
            <w:pPr>
              <w:pStyle w:val="Compact"/>
            </w:pPr>
            <w:r>
              <w:t xml:space="preserve">15200670</w:t>
            </w:r>
          </w:p>
        </w:tc>
        <w:tc>
          <w:tcPr/>
          <w:p>
            <w:pPr>
              <w:pStyle w:val="Compact"/>
            </w:pPr>
            <w:r>
              <w:t xml:space="preserve">Chambotte-Fm.: Guiers-Mb.: Grande-Varappe-Bk.</w:t>
            </w:r>
          </w:p>
        </w:tc>
        <w:tc>
          <w:tcPr/>
          <w:p>
            <w:pPr>
              <w:pStyle w:val="Compact"/>
            </w:pPr>
            <w:r>
              <w:t xml:space="preserve">Chambotte-Fm.: Guiers-Mb.: Grande-Varappe-Bk.</w:t>
            </w:r>
          </w:p>
        </w:tc>
      </w:tr>
      <w:tr>
        <w:tc>
          <w:tcPr/>
          <w:p>
            <w:pPr>
              <w:pStyle w:val="Compact"/>
            </w:pPr>
            <w:r>
              <w:t xml:space="preserve">15200671</w:t>
            </w:r>
          </w:p>
        </w:tc>
        <w:tc>
          <w:tcPr/>
          <w:p>
            <w:pPr>
              <w:pStyle w:val="Compact"/>
            </w:pPr>
            <w:r>
              <w:t xml:space="preserve">Le-Coin-Fm.</w:t>
            </w:r>
          </w:p>
        </w:tc>
        <w:tc>
          <w:tcPr/>
          <w:p>
            <w:pPr>
              <w:pStyle w:val="Compact"/>
            </w:pPr>
            <w:r>
              <w:t xml:space="preserve">Le-Coin-Fm.</w:t>
            </w:r>
          </w:p>
        </w:tc>
      </w:tr>
      <w:tr>
        <w:tc>
          <w:tcPr/>
          <w:p>
            <w:pPr>
              <w:pStyle w:val="Compact"/>
            </w:pPr>
            <w:r>
              <w:t xml:space="preserve">15200672</w:t>
            </w:r>
          </w:p>
        </w:tc>
        <w:tc>
          <w:tcPr/>
          <w:p>
            <w:pPr>
              <w:pStyle w:val="Compact"/>
            </w:pPr>
            <w:r>
              <w:t xml:space="preserve">Bärschwil-, St-Ursanne- und Pichoux-Fm.</w:t>
            </w:r>
          </w:p>
        </w:tc>
        <w:tc>
          <w:tcPr/>
          <w:p>
            <w:pPr>
              <w:pStyle w:val="Compact"/>
            </w:pPr>
            <w:r>
              <w:t xml:space="preserve">Bärschwil-, St-Ursanne- und Pichoux-Fm.</w:t>
            </w:r>
          </w:p>
        </w:tc>
      </w:tr>
      <w:tr>
        <w:tc>
          <w:tcPr/>
          <w:p>
            <w:pPr>
              <w:pStyle w:val="Compact"/>
            </w:pPr>
            <w:r>
              <w:t xml:space="preserve">15200673</w:t>
            </w:r>
          </w:p>
        </w:tc>
        <w:tc>
          <w:tcPr/>
          <w:p>
            <w:pPr>
              <w:pStyle w:val="Compact"/>
            </w:pPr>
            <w:r>
              <w:t xml:space="preserve">Passwang- bis Ifenthal-Fm.</w:t>
            </w:r>
          </w:p>
        </w:tc>
        <w:tc>
          <w:tcPr/>
          <w:p>
            <w:pPr>
              <w:pStyle w:val="Compact"/>
            </w:pPr>
            <w:r>
              <w:t xml:space="preserve">Passwang- bis Ifenthal-Fm.</w:t>
            </w:r>
          </w:p>
        </w:tc>
      </w:tr>
      <w:tr>
        <w:tc>
          <w:tcPr/>
          <w:p>
            <w:pPr>
              <w:pStyle w:val="Compact"/>
            </w:pPr>
            <w:r>
              <w:t xml:space="preserve">15200674</w:t>
            </w:r>
          </w:p>
        </w:tc>
        <w:tc>
          <w:tcPr/>
          <w:p>
            <w:pPr>
              <w:pStyle w:val="Compact"/>
            </w:pPr>
            <w:r>
              <w:t xml:space="preserve">Calcaire à Entroques</w:t>
            </w:r>
          </w:p>
        </w:tc>
        <w:tc>
          <w:tcPr/>
          <w:p>
            <w:pPr>
              <w:pStyle w:val="Compact"/>
            </w:pPr>
            <w:r>
              <w:t xml:space="preserve">Calcaire à Entroques</w:t>
            </w:r>
          </w:p>
        </w:tc>
      </w:tr>
      <w:tr>
        <w:tc>
          <w:tcPr/>
          <w:p>
            <w:pPr>
              <w:pStyle w:val="Compact"/>
            </w:pPr>
            <w:r>
              <w:t xml:space="preserve">15200675</w:t>
            </w:r>
          </w:p>
        </w:tc>
        <w:tc>
          <w:tcPr/>
          <w:p>
            <w:pPr>
              <w:pStyle w:val="Compact"/>
            </w:pPr>
            <w:r>
              <w:t xml:space="preserve">Staffelegg-Fm. und Opalinus-Ton</w:t>
            </w:r>
          </w:p>
        </w:tc>
        <w:tc>
          <w:tcPr/>
          <w:p>
            <w:pPr>
              <w:pStyle w:val="Compact"/>
            </w:pPr>
            <w:r>
              <w:t xml:space="preserve">Staffelegg-Fm. und Opalinus-Ton</w:t>
            </w:r>
          </w:p>
        </w:tc>
      </w:tr>
      <w:tr>
        <w:tc>
          <w:tcPr/>
          <w:p>
            <w:pPr>
              <w:pStyle w:val="Compact"/>
            </w:pPr>
            <w:r>
              <w:t xml:space="preserve">15200676</w:t>
            </w:r>
          </w:p>
        </w:tc>
        <w:tc>
          <w:tcPr/>
          <w:p>
            <w:pPr>
              <w:pStyle w:val="Compact"/>
            </w:pPr>
            <w:r>
              <w:t xml:space="preserve">Schafisheim-Syenit</w:t>
            </w:r>
          </w:p>
        </w:tc>
        <w:tc>
          <w:tcPr/>
          <w:p>
            <w:pPr>
              <w:pStyle w:val="Compact"/>
            </w:pPr>
            <w:r>
              <w:t xml:space="preserve">Schafisheim-Syenit</w:t>
            </w:r>
          </w:p>
        </w:tc>
      </w:tr>
      <w:tr>
        <w:tc>
          <w:tcPr/>
          <w:p>
            <w:pPr>
              <w:pStyle w:val="Compact"/>
            </w:pPr>
            <w:r>
              <w:t xml:space="preserve">15200677</w:t>
            </w:r>
          </w:p>
        </w:tc>
        <w:tc>
          <w:tcPr/>
          <w:p>
            <w:pPr>
              <w:pStyle w:val="Compact"/>
            </w:pPr>
            <w:r>
              <w:t xml:space="preserve">Pfaffnau-Granit</w:t>
            </w:r>
          </w:p>
        </w:tc>
        <w:tc>
          <w:tcPr/>
          <w:p>
            <w:pPr>
              <w:pStyle w:val="Compact"/>
            </w:pPr>
            <w:r>
              <w:t xml:space="preserve">Pfaffnau-Granit</w:t>
            </w:r>
          </w:p>
        </w:tc>
      </w:tr>
      <w:tr>
        <w:tc>
          <w:tcPr/>
          <w:p>
            <w:pPr>
              <w:pStyle w:val="Compact"/>
            </w:pPr>
            <w:r>
              <w:t xml:space="preserve">15200678</w:t>
            </w:r>
          </w:p>
        </w:tc>
        <w:tc>
          <w:tcPr/>
          <w:p>
            <w:pPr>
              <w:pStyle w:val="Compact"/>
            </w:pPr>
            <w:r>
              <w:t xml:space="preserve">Zurzach-Granit</w:t>
            </w:r>
          </w:p>
        </w:tc>
        <w:tc>
          <w:tcPr/>
          <w:p>
            <w:pPr>
              <w:pStyle w:val="Compact"/>
            </w:pPr>
            <w:r>
              <w:t xml:space="preserve">Zurzach-Granit</w:t>
            </w:r>
          </w:p>
        </w:tc>
      </w:tr>
      <w:tr>
        <w:tc>
          <w:tcPr/>
          <w:p>
            <w:pPr>
              <w:pStyle w:val="Compact"/>
            </w:pPr>
            <w:r>
              <w:t xml:space="preserve">15200679</w:t>
            </w:r>
          </w:p>
        </w:tc>
        <w:tc>
          <w:tcPr/>
          <w:p>
            <w:pPr>
              <w:pStyle w:val="Compact"/>
            </w:pPr>
            <w:r>
              <w:t xml:space="preserve">Siblingen-Granit</w:t>
            </w:r>
          </w:p>
        </w:tc>
        <w:tc>
          <w:tcPr/>
          <w:p>
            <w:pPr>
              <w:pStyle w:val="Compact"/>
            </w:pPr>
            <w:r>
              <w:t xml:space="preserve">Siblingen-Granit</w:t>
            </w:r>
          </w:p>
        </w:tc>
      </w:tr>
      <w:tr>
        <w:tc>
          <w:tcPr/>
          <w:p>
            <w:pPr>
              <w:pStyle w:val="Compact"/>
            </w:pPr>
            <w:r>
              <w:t xml:space="preserve">15200680</w:t>
            </w:r>
          </w:p>
        </w:tc>
        <w:tc>
          <w:tcPr/>
          <w:p>
            <w:pPr>
              <w:pStyle w:val="Compact"/>
            </w:pPr>
            <w:r>
              <w:t xml:space="preserve">Lindau-Granit</w:t>
            </w:r>
          </w:p>
        </w:tc>
        <w:tc>
          <w:tcPr/>
          <w:p>
            <w:pPr>
              <w:pStyle w:val="Compact"/>
            </w:pPr>
            <w:r>
              <w:t xml:space="preserve">Lindau-Granit</w:t>
            </w:r>
          </w:p>
        </w:tc>
      </w:tr>
      <w:tr>
        <w:tc>
          <w:tcPr/>
          <w:p>
            <w:pPr>
              <w:pStyle w:val="Compact"/>
            </w:pPr>
            <w:r>
              <w:t xml:space="preserve">15200681</w:t>
            </w:r>
          </w:p>
        </w:tc>
        <w:tc>
          <w:tcPr/>
          <w:p>
            <w:pPr>
              <w:pStyle w:val="Compact"/>
            </w:pPr>
            <w:r>
              <w:t xml:space="preserve">Kreuzlingen-Granit</w:t>
            </w:r>
          </w:p>
        </w:tc>
        <w:tc>
          <w:tcPr/>
          <w:p>
            <w:pPr>
              <w:pStyle w:val="Compact"/>
            </w:pPr>
            <w:r>
              <w:t xml:space="preserve">Kreuzlingen-Granit</w:t>
            </w:r>
          </w:p>
        </w:tc>
      </w:tr>
      <w:tr>
        <w:tc>
          <w:tcPr/>
          <w:p>
            <w:pPr>
              <w:pStyle w:val="Compact"/>
            </w:pPr>
            <w:r>
              <w:t xml:space="preserve">15200682</w:t>
            </w:r>
          </w:p>
        </w:tc>
        <w:tc>
          <w:tcPr/>
          <w:p>
            <w:pPr>
              <w:pStyle w:val="Compact"/>
            </w:pPr>
            <w:r>
              <w:t xml:space="preserve">Schlächtenhaus-Schiefer</w:t>
            </w:r>
          </w:p>
        </w:tc>
        <w:tc>
          <w:tcPr/>
          <w:p>
            <w:pPr>
              <w:pStyle w:val="Compact"/>
            </w:pPr>
            <w:r>
              <w:t xml:space="preserve">Schlächtenhaus-Schiefer</w:t>
            </w:r>
          </w:p>
        </w:tc>
      </w:tr>
      <w:tr>
        <w:tc>
          <w:tcPr/>
          <w:p>
            <w:pPr>
              <w:pStyle w:val="Compact"/>
            </w:pPr>
            <w:r>
              <w:t xml:space="preserve">15200683</w:t>
            </w:r>
          </w:p>
        </w:tc>
        <w:tc>
          <w:tcPr/>
          <w:p>
            <w:pPr>
              <w:pStyle w:val="Compact"/>
            </w:pPr>
            <w:r>
              <w:t xml:space="preserve">Gersbach-Schiefer</w:t>
            </w:r>
          </w:p>
        </w:tc>
        <w:tc>
          <w:tcPr/>
          <w:p>
            <w:pPr>
              <w:pStyle w:val="Compact"/>
            </w:pPr>
            <w:r>
              <w:t xml:space="preserve">Gersbach-Schiefer</w:t>
            </w:r>
          </w:p>
        </w:tc>
      </w:tr>
      <w:tr>
        <w:tc>
          <w:tcPr/>
          <w:p>
            <w:pPr>
              <w:pStyle w:val="Compact"/>
            </w:pPr>
            <w:r>
              <w:t xml:space="preserve">15200684</w:t>
            </w:r>
          </w:p>
        </w:tc>
        <w:tc>
          <w:tcPr/>
          <w:p>
            <w:pPr>
              <w:pStyle w:val="Compact"/>
            </w:pPr>
            <w:r>
              <w:t xml:space="preserve">Herdern-Streifengneis</w:t>
            </w:r>
          </w:p>
        </w:tc>
        <w:tc>
          <w:tcPr/>
          <w:p>
            <w:pPr>
              <w:pStyle w:val="Compact"/>
            </w:pPr>
            <w:r>
              <w:t xml:space="preserve">Herdern-Streifengneis</w:t>
            </w:r>
          </w:p>
        </w:tc>
      </w:tr>
      <w:tr>
        <w:tc>
          <w:tcPr/>
          <w:p>
            <w:pPr>
              <w:pStyle w:val="Compact"/>
            </w:pPr>
            <w:r>
              <w:t xml:space="preserve">15200685</w:t>
            </w:r>
          </w:p>
        </w:tc>
        <w:tc>
          <w:tcPr/>
          <w:p>
            <w:pPr>
              <w:pStyle w:val="Compact"/>
            </w:pPr>
            <w:r>
              <w:t xml:space="preserve">Courgenay- Balsthal- und VilligenFm.</w:t>
            </w:r>
          </w:p>
        </w:tc>
        <w:tc>
          <w:tcPr/>
          <w:p>
            <w:pPr>
              <w:pStyle w:val="Compact"/>
            </w:pPr>
            <w:r>
              <w:t xml:space="preserve">Courgenay- Balsthal- und VilligenFm.</w:t>
            </w:r>
          </w:p>
        </w:tc>
      </w:tr>
      <w:tr>
        <w:tc>
          <w:tcPr/>
          <w:p>
            <w:pPr>
              <w:pStyle w:val="Compact"/>
            </w:pPr>
            <w:r>
              <w:t xml:space="preserve">15200686</w:t>
            </w:r>
          </w:p>
        </w:tc>
        <w:tc>
          <w:tcPr/>
          <w:p>
            <w:pPr>
              <w:pStyle w:val="Compact"/>
            </w:pPr>
            <w:r>
              <w:t xml:space="preserve">Pichoux-Fm.: Korallenfazies</w:t>
            </w:r>
          </w:p>
        </w:tc>
        <w:tc>
          <w:tcPr/>
          <w:p>
            <w:pPr>
              <w:pStyle w:val="Compact"/>
            </w:pPr>
            <w:r>
              <w:t xml:space="preserve">Pichoux-Fm.: Korallenfazies</w:t>
            </w:r>
          </w:p>
        </w:tc>
      </w:tr>
      <w:tr>
        <w:tc>
          <w:tcPr/>
          <w:p>
            <w:pPr>
              <w:pStyle w:val="Compact"/>
            </w:pPr>
            <w:r>
              <w:t xml:space="preserve">15200687</w:t>
            </w:r>
          </w:p>
        </w:tc>
        <w:tc>
          <w:tcPr/>
          <w:p>
            <w:pPr>
              <w:pStyle w:val="Compact"/>
            </w:pPr>
            <w:r>
              <w:t xml:space="preserve">Pichoux-Fm.: Schwammfazies</w:t>
            </w:r>
          </w:p>
        </w:tc>
        <w:tc>
          <w:tcPr/>
          <w:p>
            <w:pPr>
              <w:pStyle w:val="Compact"/>
            </w:pPr>
            <w:r>
              <w:t xml:space="preserve">Pichoux-Fm.: Schwammfazies</w:t>
            </w:r>
          </w:p>
        </w:tc>
      </w:tr>
      <w:tr>
        <w:tc>
          <w:tcPr/>
          <w:p>
            <w:pPr>
              <w:pStyle w:val="Compact"/>
            </w:pPr>
            <w:r>
              <w:t xml:space="preserve">15200688</w:t>
            </w:r>
          </w:p>
        </w:tc>
        <w:tc>
          <w:tcPr/>
          <w:p>
            <w:pPr>
              <w:pStyle w:val="Compact"/>
            </w:pPr>
            <w:r>
              <w:t xml:space="preserve">Kalter-Wangen-Fm.: Konglomerat-dominierte Fazies</w:t>
            </w:r>
          </w:p>
        </w:tc>
        <w:tc>
          <w:tcPr/>
          <w:p>
            <w:pPr>
              <w:pStyle w:val="Compact"/>
            </w:pPr>
            <w:r>
              <w:t xml:space="preserve">Kalter-Wangen-Fm.: Konglomerat-dominierte Fazies</w:t>
            </w:r>
          </w:p>
        </w:tc>
      </w:tr>
      <w:tr>
        <w:tc>
          <w:tcPr/>
          <w:p>
            <w:pPr>
              <w:pStyle w:val="Compact"/>
            </w:pPr>
            <w:r>
              <w:t xml:space="preserve">15200689</w:t>
            </w:r>
          </w:p>
        </w:tc>
        <w:tc>
          <w:tcPr/>
          <w:p>
            <w:pPr>
              <w:pStyle w:val="Compact"/>
            </w:pPr>
            <w:r>
              <w:t xml:space="preserve">Kalter-Wangen-Fm.: Sandstein-Mergelstein-dominierte Fazies</w:t>
            </w:r>
          </w:p>
        </w:tc>
        <w:tc>
          <w:tcPr/>
          <w:p>
            <w:pPr>
              <w:pStyle w:val="Compact"/>
            </w:pPr>
            <w:r>
              <w:t xml:space="preserve">Kalter-Wangen-Fm.: Sandstein-Mergelstein-dominierte Fazies</w:t>
            </w:r>
          </w:p>
        </w:tc>
      </w:tr>
      <w:tr>
        <w:tc>
          <w:tcPr/>
          <w:p>
            <w:pPr>
              <w:pStyle w:val="Compact"/>
            </w:pPr>
            <w:r>
              <w:t xml:space="preserve">15200690</w:t>
            </w:r>
          </w:p>
        </w:tc>
        <w:tc>
          <w:tcPr/>
          <w:p>
            <w:pPr>
              <w:pStyle w:val="Compact"/>
            </w:pPr>
            <w:r>
              <w:t xml:space="preserve">Kalter-Wangen-Fm.: Heilsberg-Bentonit</w:t>
            </w:r>
          </w:p>
        </w:tc>
        <w:tc>
          <w:tcPr/>
          <w:p>
            <w:pPr>
              <w:pStyle w:val="Compact"/>
            </w:pPr>
            <w:r>
              <w:t xml:space="preserve">Kalter-Wangen-Fm.: Heilsberg-Bentonit</w:t>
            </w:r>
          </w:p>
        </w:tc>
      </w:tr>
      <w:tr>
        <w:tc>
          <w:tcPr/>
          <w:p>
            <w:pPr>
              <w:pStyle w:val="Compact"/>
            </w:pPr>
            <w:r>
              <w:t xml:space="preserve">15200691</w:t>
            </w:r>
          </w:p>
        </w:tc>
        <w:tc>
          <w:tcPr/>
          <w:p>
            <w:pPr>
              <w:pStyle w:val="Compact"/>
            </w:pPr>
            <w:r>
              <w:t xml:space="preserve">OSM: Humlikon-Bentonit</w:t>
            </w:r>
          </w:p>
        </w:tc>
        <w:tc>
          <w:tcPr/>
          <w:p>
            <w:pPr>
              <w:pStyle w:val="Compact"/>
            </w:pPr>
            <w:r>
              <w:t xml:space="preserve">OSM: Humlikon-Bentonit</w:t>
            </w:r>
          </w:p>
        </w:tc>
      </w:tr>
      <w:tr>
        <w:tc>
          <w:tcPr/>
          <w:p>
            <w:pPr>
              <w:pStyle w:val="Compact"/>
            </w:pPr>
            <w:r>
              <w:t xml:space="preserve">15200692</w:t>
            </w:r>
          </w:p>
        </w:tc>
        <w:tc>
          <w:tcPr/>
          <w:p>
            <w:pPr>
              <w:pStyle w:val="Compact"/>
            </w:pPr>
            <w:r>
              <w:t xml:space="preserve">OSM und OMM, undifferenziert</w:t>
            </w:r>
          </w:p>
        </w:tc>
        <w:tc>
          <w:tcPr/>
          <w:p>
            <w:pPr>
              <w:pStyle w:val="Compact"/>
            </w:pPr>
            <w:r>
              <w:t xml:space="preserve">OSM und OMM, undifferenziert</w:t>
            </w:r>
          </w:p>
        </w:tc>
      </w:tr>
      <w:tr>
        <w:tc>
          <w:tcPr/>
          <w:p>
            <w:pPr>
              <w:pStyle w:val="Compact"/>
            </w:pPr>
            <w:r>
              <w:t xml:space="preserve">15200693</w:t>
            </w:r>
          </w:p>
        </w:tc>
        <w:tc>
          <w:tcPr/>
          <w:p>
            <w:pPr>
              <w:pStyle w:val="Compact"/>
            </w:pPr>
            <w:r>
              <w:t xml:space="preserve">USM und UMM, undifferenziert</w:t>
            </w:r>
          </w:p>
        </w:tc>
        <w:tc>
          <w:tcPr/>
          <w:p>
            <w:pPr>
              <w:pStyle w:val="Compact"/>
            </w:pPr>
            <w:r>
              <w:t xml:space="preserve">USM und UMM, undifferenziert</w:t>
            </w:r>
          </w:p>
        </w:tc>
      </w:tr>
      <w:tr>
        <w:tc>
          <w:tcPr/>
          <w:p>
            <w:pPr>
              <w:pStyle w:val="Compact"/>
            </w:pPr>
            <w:r>
              <w:t xml:space="preserve">15200694</w:t>
            </w:r>
          </w:p>
        </w:tc>
        <w:tc>
          <w:tcPr/>
          <w:p>
            <w:pPr>
              <w:pStyle w:val="Compact"/>
            </w:pPr>
            <w:r>
              <w:t xml:space="preserve">Reuchenette-Fm.: Oberer Teil</w:t>
            </w:r>
          </w:p>
        </w:tc>
        <w:tc>
          <w:tcPr/>
          <w:p>
            <w:pPr>
              <w:pStyle w:val="Compact"/>
            </w:pPr>
            <w:r>
              <w:t xml:space="preserve">Formazione di Reuchenette: parte superiore</w:t>
            </w:r>
          </w:p>
        </w:tc>
      </w:tr>
      <w:tr>
        <w:tc>
          <w:tcPr/>
          <w:p>
            <w:pPr>
              <w:pStyle w:val="Compact"/>
            </w:pPr>
            <w:r>
              <w:t xml:space="preserve">15200695</w:t>
            </w:r>
          </w:p>
        </w:tc>
        <w:tc>
          <w:tcPr/>
          <w:p>
            <w:pPr>
              <w:pStyle w:val="Compact"/>
            </w:pPr>
            <w:r>
              <w:t xml:space="preserve">Reuchenette-Fm.: Unterer Teil</w:t>
            </w:r>
          </w:p>
        </w:tc>
        <w:tc>
          <w:tcPr/>
          <w:p>
            <w:pPr>
              <w:pStyle w:val="Compact"/>
            </w:pPr>
            <w:r>
              <w:t xml:space="preserve">Formazione di Reuchenette: parte inferiore</w:t>
            </w:r>
          </w:p>
        </w:tc>
      </w:tr>
      <w:tr>
        <w:tc>
          <w:tcPr/>
          <w:p>
            <w:pPr>
              <w:pStyle w:val="Compact"/>
            </w:pPr>
            <w:r>
              <w:t xml:space="preserve">15200696</w:t>
            </w:r>
          </w:p>
        </w:tc>
        <w:tc>
          <w:tcPr/>
          <w:p>
            <w:pPr>
              <w:pStyle w:val="Compact"/>
            </w:pPr>
            <w:r>
              <w:t xml:space="preserve">Ifenthal-Fm.: Oberer Teil</w:t>
            </w:r>
          </w:p>
        </w:tc>
        <w:tc>
          <w:tcPr/>
          <w:p>
            <w:pPr>
              <w:pStyle w:val="Compact"/>
            </w:pPr>
            <w:r>
              <w:t xml:space="preserve">Formazione di Ifenthal: parte superiore</w:t>
            </w:r>
          </w:p>
        </w:tc>
      </w:tr>
      <w:tr>
        <w:tc>
          <w:tcPr/>
          <w:p>
            <w:pPr>
              <w:pStyle w:val="Compact"/>
            </w:pPr>
            <w:r>
              <w:t xml:space="preserve">15200697</w:t>
            </w:r>
          </w:p>
        </w:tc>
        <w:tc>
          <w:tcPr/>
          <w:p>
            <w:pPr>
              <w:pStyle w:val="Compact"/>
            </w:pPr>
            <w:r>
              <w:t xml:space="preserve">Ifenthal-Fm.: Unterer</w:t>
            </w:r>
          </w:p>
        </w:tc>
        <w:tc>
          <w:tcPr/>
          <w:p>
            <w:pPr>
              <w:pStyle w:val="Compact"/>
            </w:pPr>
            <w:r>
              <w:t xml:space="preserve">Formazione di Ifenthal: parte inferiore</w:t>
            </w:r>
          </w:p>
        </w:tc>
      </w:tr>
      <w:tr>
        <w:tc>
          <w:tcPr/>
          <w:p>
            <w:pPr>
              <w:pStyle w:val="Compact"/>
            </w:pPr>
            <w:r>
              <w:t xml:space="preserve">15200698</w:t>
            </w:r>
          </w:p>
        </w:tc>
        <w:tc>
          <w:tcPr/>
          <w:p>
            <w:pPr>
              <w:pStyle w:val="Compact"/>
            </w:pPr>
            <w:r>
              <w:t xml:space="preserve">Hauptmumienbank-Mb. bis Porrentruy-Mb.</w:t>
            </w:r>
          </w:p>
        </w:tc>
        <w:tc>
          <w:tcPr/>
          <w:p>
            <w:pPr>
              <w:pStyle w:val="Compact"/>
            </w:pPr>
            <w:r>
              <w:t xml:space="preserve">Hauptmumienbank-Mb. bis Porrentruy-Mb.</w:t>
            </w:r>
          </w:p>
        </w:tc>
      </w:tr>
      <w:tr>
        <w:tc>
          <w:tcPr/>
          <w:p>
            <w:pPr>
              <w:pStyle w:val="Compact"/>
            </w:pPr>
            <w:r>
              <w:t xml:space="preserve">15200699</w:t>
            </w:r>
          </w:p>
        </w:tc>
        <w:tc>
          <w:tcPr/>
          <w:p>
            <w:pPr>
              <w:pStyle w:val="Compact"/>
            </w:pPr>
            <w:r>
              <w:t xml:space="preserve">Felsenkalk bzw. Massenkalk, undiff.</w:t>
            </w:r>
          </w:p>
        </w:tc>
        <w:tc>
          <w:tcPr/>
          <w:p>
            <w:pPr>
              <w:pStyle w:val="Compact"/>
            </w:pPr>
            <w:r>
              <w:t xml:space="preserve">Felsenkalk bzw. Massenkalk, undiff.</w:t>
            </w:r>
          </w:p>
        </w:tc>
      </w:tr>
      <w:tr>
        <w:tc>
          <w:tcPr/>
          <w:p>
            <w:pPr>
              <w:pStyle w:val="Compact"/>
            </w:pPr>
            <w:r>
              <w:t xml:space="preserve">15200700</w:t>
            </w:r>
          </w:p>
        </w:tc>
        <w:tc>
          <w:tcPr/>
          <w:p>
            <w:pPr>
              <w:pStyle w:val="Compact"/>
            </w:pPr>
            <w:r>
              <w:t xml:space="preserve">Felsenkalk bzw. Massenkalk: gebankter mikritischer Kalk</w:t>
            </w:r>
          </w:p>
        </w:tc>
        <w:tc>
          <w:tcPr/>
          <w:p>
            <w:pPr>
              <w:pStyle w:val="Compact"/>
            </w:pPr>
            <w:r>
              <w:t xml:space="preserve">Felsenkalk bzw. Massenkalk: gebankter mikritischer Kalk</w:t>
            </w:r>
          </w:p>
        </w:tc>
      </w:tr>
      <w:tr>
        <w:tc>
          <w:tcPr/>
          <w:p>
            <w:pPr>
              <w:pStyle w:val="Compact"/>
            </w:pPr>
            <w:r>
              <w:t xml:space="preserve">15200701</w:t>
            </w:r>
          </w:p>
        </w:tc>
        <w:tc>
          <w:tcPr/>
          <w:p>
            <w:pPr>
              <w:pStyle w:val="Compact"/>
            </w:pPr>
            <w:r>
              <w:t xml:space="preserve">Felsenkalk bzw. Massenkalk: Schwammkalk</w:t>
            </w:r>
          </w:p>
        </w:tc>
        <w:tc>
          <w:tcPr/>
          <w:p>
            <w:pPr>
              <w:pStyle w:val="Compact"/>
            </w:pPr>
            <w:r>
              <w:t xml:space="preserve">Felsenkalk bzw. Massenkalk: Schwammkalk</w:t>
            </w:r>
          </w:p>
        </w:tc>
      </w:tr>
      <w:tr>
        <w:tc>
          <w:tcPr/>
          <w:p>
            <w:pPr>
              <w:pStyle w:val="Compact"/>
            </w:pPr>
            <w:r>
              <w:t xml:space="preserve">15200702</w:t>
            </w:r>
          </w:p>
        </w:tc>
        <w:tc>
          <w:tcPr/>
          <w:p>
            <w:pPr>
              <w:pStyle w:val="Compact"/>
            </w:pPr>
            <w:r>
              <w:t xml:space="preserve">Küssaburg- und Wangental-Mb.</w:t>
            </w:r>
          </w:p>
        </w:tc>
        <w:tc>
          <w:tcPr/>
          <w:p>
            <w:pPr>
              <w:pStyle w:val="Compact"/>
            </w:pPr>
            <w:r>
              <w:t xml:space="preserve">Küssaburg- und Wangental-Mb.</w:t>
            </w:r>
          </w:p>
        </w:tc>
      </w:tr>
      <w:tr>
        <w:tc>
          <w:tcPr/>
          <w:p>
            <w:pPr>
              <w:pStyle w:val="Compact"/>
            </w:pPr>
            <w:r>
              <w:t xml:space="preserve">15200703</w:t>
            </w:r>
          </w:p>
        </w:tc>
        <w:tc>
          <w:tcPr/>
          <w:p>
            <w:pPr>
              <w:pStyle w:val="Compact"/>
            </w:pPr>
            <w:r>
              <w:t xml:space="preserve">Molasse à Charbon: Kohlehorizont</w:t>
            </w:r>
          </w:p>
        </w:tc>
        <w:tc>
          <w:tcPr/>
          <w:p>
            <w:pPr>
              <w:pStyle w:val="Compact"/>
            </w:pPr>
            <w:r>
              <w:t xml:space="preserve">Molasse à Charbon: Kohlehorizont</w:t>
            </w:r>
          </w:p>
        </w:tc>
      </w:tr>
      <w:tr>
        <w:tc>
          <w:tcPr/>
          <w:p>
            <w:pPr>
              <w:pStyle w:val="Compact"/>
            </w:pPr>
            <w:r>
              <w:t xml:space="preserve">15200704</w:t>
            </w:r>
          </w:p>
        </w:tc>
        <w:tc>
          <w:tcPr/>
          <w:p>
            <w:pPr>
              <w:pStyle w:val="Compact"/>
            </w:pPr>
            <w:r>
              <w:t xml:space="preserve">Vaulruz-Fm.: Sandige Fazies</w:t>
            </w:r>
          </w:p>
        </w:tc>
        <w:tc>
          <w:tcPr/>
          <w:p>
            <w:pPr>
              <w:pStyle w:val="Compact"/>
            </w:pPr>
            <w:r>
              <w:t xml:space="preserve">Vaulruz-Fm.: Sandige Fazies</w:t>
            </w:r>
          </w:p>
        </w:tc>
      </w:tr>
      <w:tr>
        <w:tc>
          <w:tcPr/>
          <w:p>
            <w:pPr>
              <w:pStyle w:val="Compact"/>
            </w:pPr>
            <w:r>
              <w:t xml:space="preserve">15200705</w:t>
            </w:r>
          </w:p>
        </w:tc>
        <w:tc>
          <w:tcPr/>
          <w:p>
            <w:pPr>
              <w:pStyle w:val="Compact"/>
            </w:pPr>
            <w:r>
              <w:t xml:space="preserve">Vaulruz-Fm.: Mergelige Fazies</w:t>
            </w:r>
          </w:p>
        </w:tc>
        <w:tc>
          <w:tcPr/>
          <w:p>
            <w:pPr>
              <w:pStyle w:val="Compact"/>
            </w:pPr>
            <w:r>
              <w:t xml:space="preserve">Vaulruz-Fm.: Mergelige Fazies</w:t>
            </w:r>
          </w:p>
        </w:tc>
      </w:tr>
      <w:tr>
        <w:tc>
          <w:tcPr/>
          <w:p>
            <w:pPr>
              <w:pStyle w:val="Compact"/>
            </w:pPr>
            <w:r>
              <w:t xml:space="preserve">15200706</w:t>
            </w:r>
          </w:p>
        </w:tc>
        <w:tc>
          <w:tcPr/>
          <w:p>
            <w:pPr>
              <w:pStyle w:val="Compact"/>
            </w:pPr>
            <w:r>
              <w:t xml:space="preserve">Cucloz-Fm.: Marnes gris-souris und Schistes marno-micacés</w:t>
            </w:r>
          </w:p>
        </w:tc>
        <w:tc>
          <w:tcPr/>
          <w:p>
            <w:pPr>
              <w:pStyle w:val="Compact"/>
            </w:pPr>
            <w:r>
              <w:t xml:space="preserve">Cucloz-Fm.: Marnes gris-souris und Schistes marno-micacés</w:t>
            </w:r>
          </w:p>
        </w:tc>
      </w:tr>
      <w:tr>
        <w:tc>
          <w:tcPr/>
          <w:p>
            <w:pPr>
              <w:pStyle w:val="Compact"/>
            </w:pPr>
            <w:r>
              <w:t xml:space="preserve">15200707</w:t>
            </w:r>
          </w:p>
        </w:tc>
        <w:tc>
          <w:tcPr/>
          <w:p>
            <w:pPr>
              <w:pStyle w:val="Compact"/>
            </w:pPr>
            <w:r>
              <w:t xml:space="preserve">Rigi- und Weggis-Fm.</w:t>
            </w:r>
          </w:p>
        </w:tc>
        <w:tc>
          <w:tcPr/>
          <w:p>
            <w:pPr>
              <w:pStyle w:val="Compact"/>
            </w:pPr>
            <w:r>
              <w:t xml:space="preserve">Rigi- und Weggis-Fm.</w:t>
            </w:r>
          </w:p>
        </w:tc>
      </w:tr>
      <w:tr>
        <w:tc>
          <w:tcPr/>
          <w:p>
            <w:pPr>
              <w:pStyle w:val="Compact"/>
            </w:pPr>
            <w:r>
              <w:t xml:space="preserve">15200708</w:t>
            </w:r>
          </w:p>
        </w:tc>
        <w:tc>
          <w:tcPr/>
          <w:p>
            <w:pPr>
              <w:pStyle w:val="Compact"/>
            </w:pPr>
            <w:r>
              <w:t xml:space="preserve">Höhronen-Nagelfluh: Greit-Kohlehorizont</w:t>
            </w:r>
          </w:p>
        </w:tc>
        <w:tc>
          <w:tcPr/>
          <w:p>
            <w:pPr>
              <w:pStyle w:val="Compact"/>
            </w:pPr>
            <w:r>
              <w:t xml:space="preserve">Höhronen-Nagelfluh: Greit-Kohlehorizont</w:t>
            </w:r>
          </w:p>
        </w:tc>
      </w:tr>
      <w:tr>
        <w:tc>
          <w:tcPr/>
          <w:p>
            <w:pPr>
              <w:pStyle w:val="Compact"/>
            </w:pPr>
            <w:r>
              <w:t xml:space="preserve">15200709</w:t>
            </w:r>
          </w:p>
        </w:tc>
        <w:tc>
          <w:tcPr/>
          <w:p>
            <w:pPr>
              <w:pStyle w:val="Compact"/>
            </w:pPr>
            <w:r>
              <w:t xml:space="preserve">Massongex-Sandstein</w:t>
            </w:r>
          </w:p>
        </w:tc>
        <w:tc>
          <w:tcPr/>
          <w:p>
            <w:pPr>
              <w:pStyle w:val="Compact"/>
            </w:pPr>
            <w:r>
              <w:t xml:space="preserve">Massongex-Sandstein</w:t>
            </w:r>
          </w:p>
        </w:tc>
      </w:tr>
      <w:tr>
        <w:tc>
          <w:tcPr/>
          <w:p>
            <w:pPr>
              <w:pStyle w:val="Compact"/>
            </w:pPr>
            <w:r>
              <w:t xml:space="preserve">15201001</w:t>
            </w:r>
          </w:p>
        </w:tc>
        <w:tc>
          <w:tcPr/>
          <w:p>
            <w:pPr>
              <w:pStyle w:val="Compact"/>
            </w:pPr>
            <w:r>
              <w:t xml:space="preserve">Ältere Ablagerungen, undifferenziert</w:t>
            </w:r>
          </w:p>
        </w:tc>
        <w:tc>
          <w:tcPr/>
          <w:p>
            <w:pPr>
              <w:pStyle w:val="Compact"/>
            </w:pPr>
            <w:r>
              <w:t xml:space="preserve">Depositi indifferenziati precedenti l'Ultimo Massimo glaciale</w:t>
            </w:r>
          </w:p>
        </w:tc>
      </w:tr>
      <w:tr>
        <w:tc>
          <w:tcPr/>
          <w:p>
            <w:pPr>
              <w:pStyle w:val="Compact"/>
            </w:pPr>
            <w:r>
              <w:t xml:space="preserve">15201002</w:t>
            </w:r>
          </w:p>
        </w:tc>
        <w:tc>
          <w:tcPr/>
          <w:p>
            <w:pPr>
              <w:pStyle w:val="Compact"/>
            </w:pPr>
            <w:r>
              <w:t xml:space="preserve">Niederterrasse</w:t>
            </w:r>
          </w:p>
        </w:tc>
        <w:tc>
          <w:tcPr/>
          <w:p>
            <w:pPr>
              <w:pStyle w:val="Compact"/>
            </w:pPr>
            <w:r>
              <w:t xml:space="preserve">Niederterrasse</w:t>
            </w:r>
          </w:p>
        </w:tc>
      </w:tr>
      <w:tr>
        <w:tc>
          <w:tcPr/>
          <w:p>
            <w:pPr>
              <w:pStyle w:val="Compact"/>
            </w:pPr>
            <w:r>
              <w:t xml:space="preserve">15201003</w:t>
            </w:r>
          </w:p>
        </w:tc>
        <w:tc>
          <w:tcPr/>
          <w:p>
            <w:pPr>
              <w:pStyle w:val="Compact"/>
            </w:pPr>
            <w:r>
              <w:t xml:space="preserve">Hochterrasse</w:t>
            </w:r>
          </w:p>
        </w:tc>
        <w:tc>
          <w:tcPr/>
          <w:p>
            <w:pPr>
              <w:pStyle w:val="Compact"/>
            </w:pPr>
            <w:r>
              <w:t xml:space="preserve">Hochterrasse</w:t>
            </w:r>
          </w:p>
        </w:tc>
      </w:tr>
      <w:tr>
        <w:tc>
          <w:tcPr/>
          <w:p>
            <w:pPr>
              <w:pStyle w:val="Compact"/>
            </w:pPr>
            <w:r>
              <w:t xml:space="preserve">15201004</w:t>
            </w:r>
          </w:p>
        </w:tc>
        <w:tc>
          <w:tcPr/>
          <w:p>
            <w:pPr>
              <w:pStyle w:val="Compact"/>
            </w:pPr>
            <w:r>
              <w:t xml:space="preserve">Tiefere Deckenschotter</w:t>
            </w:r>
          </w:p>
        </w:tc>
        <w:tc>
          <w:tcPr/>
          <w:p>
            <w:pPr>
              <w:pStyle w:val="Compact"/>
            </w:pPr>
            <w:r>
              <w:t xml:space="preserve">Tiefere Deckenschotter</w:t>
            </w:r>
          </w:p>
        </w:tc>
      </w:tr>
      <w:tr>
        <w:tc>
          <w:tcPr/>
          <w:p>
            <w:pPr>
              <w:pStyle w:val="Compact"/>
            </w:pPr>
            <w:r>
              <w:t xml:space="preserve">15201005</w:t>
            </w:r>
          </w:p>
        </w:tc>
        <w:tc>
          <w:tcPr/>
          <w:p>
            <w:pPr>
              <w:pStyle w:val="Compact"/>
            </w:pPr>
            <w:r>
              <w:t xml:space="preserve">Höhere Deckenschotter</w:t>
            </w:r>
          </w:p>
        </w:tc>
        <w:tc>
          <w:tcPr/>
          <w:p>
            <w:pPr>
              <w:pStyle w:val="Compact"/>
            </w:pPr>
            <w:r>
              <w:t xml:space="preserve">Höhere Deckenschotter</w:t>
            </w:r>
          </w:p>
        </w:tc>
      </w:tr>
      <w:tr>
        <w:tc>
          <w:tcPr/>
          <w:p>
            <w:pPr>
              <w:pStyle w:val="Compact"/>
            </w:pPr>
            <w:r>
              <w:t xml:space="preserve">15201006</w:t>
            </w:r>
          </w:p>
        </w:tc>
        <w:tc>
          <w:tcPr/>
          <w:p>
            <w:pPr>
              <w:pStyle w:val="Compact"/>
            </w:pPr>
            <w:r>
              <w:t xml:space="preserve">Birrfeld-Eiszeit (Letzte Eiszeit)</w:t>
            </w:r>
          </w:p>
        </w:tc>
        <w:tc>
          <w:tcPr/>
          <w:p>
            <w:pPr>
              <w:pStyle w:val="Compact"/>
            </w:pPr>
            <w:r>
              <w:t xml:space="preserve">Periodo glaciale del Birrfeld (Ultimo Periodo glaciale)</w:t>
            </w:r>
          </w:p>
        </w:tc>
      </w:tr>
      <w:tr>
        <w:tc>
          <w:tcPr/>
          <w:p>
            <w:pPr>
              <w:pStyle w:val="Compact"/>
            </w:pPr>
            <w:r>
              <w:t xml:space="preserve">15201007</w:t>
            </w:r>
          </w:p>
        </w:tc>
        <w:tc>
          <w:tcPr/>
          <w:p>
            <w:pPr>
              <w:pStyle w:val="Compact"/>
            </w:pPr>
            <w:r>
              <w:t xml:space="preserve">Last Glacial Maximum (LGM), undiff.</w:t>
            </w:r>
          </w:p>
        </w:tc>
        <w:tc>
          <w:tcPr/>
          <w:p>
            <w:pPr>
              <w:pStyle w:val="Compact"/>
            </w:pPr>
            <w:r>
              <w:t xml:space="preserve">Ultimo Massimo Glaciale (LGM), indifferenziato</w:t>
            </w:r>
          </w:p>
        </w:tc>
      </w:tr>
      <w:tr>
        <w:tc>
          <w:tcPr/>
          <w:p>
            <w:pPr>
              <w:pStyle w:val="Compact"/>
            </w:pPr>
            <w:r>
              <w:t xml:space="preserve">15201008</w:t>
            </w:r>
          </w:p>
        </w:tc>
        <w:tc>
          <w:tcPr/>
          <w:p>
            <w:pPr>
              <w:pStyle w:val="Compact"/>
            </w:pPr>
            <w:r>
              <w:t xml:space="preserve">LGM-Rückzug</w:t>
            </w:r>
          </w:p>
        </w:tc>
        <w:tc>
          <w:tcPr/>
          <w:p>
            <w:pPr>
              <w:pStyle w:val="Compact"/>
            </w:pPr>
            <w:r>
              <w:t xml:space="preserve">fase di ritiro del LGM</w:t>
            </w:r>
          </w:p>
        </w:tc>
      </w:tr>
      <w:tr>
        <w:tc>
          <w:tcPr/>
          <w:p>
            <w:pPr>
              <w:pStyle w:val="Compact"/>
            </w:pPr>
            <w:r>
              <w:t xml:space="preserve">15201009</w:t>
            </w:r>
          </w:p>
        </w:tc>
        <w:tc>
          <w:tcPr/>
          <w:p>
            <w:pPr>
              <w:pStyle w:val="Compact"/>
            </w:pPr>
            <w:r>
              <w:t xml:space="preserve">Birmenstorf-Vergletscherung (2. LGM-Vorstoss)</w:t>
            </w:r>
          </w:p>
        </w:tc>
        <w:tc>
          <w:tcPr/>
          <w:p>
            <w:pPr>
              <w:pStyle w:val="Compact"/>
            </w:pPr>
            <w:r>
              <w:t xml:space="preserve">Glaciation de Birmenstorf</w:t>
            </w:r>
          </w:p>
        </w:tc>
      </w:tr>
      <w:tr>
        <w:tc>
          <w:tcPr/>
          <w:p>
            <w:pPr>
              <w:pStyle w:val="Compact"/>
            </w:pPr>
            <w:r>
              <w:t xml:space="preserve">15201010</w:t>
            </w:r>
          </w:p>
        </w:tc>
        <w:tc>
          <w:tcPr/>
          <w:p>
            <w:pPr>
              <w:pStyle w:val="Compact"/>
            </w:pPr>
            <w:r>
              <w:t xml:space="preserve">Wettingen-Vorstoss</w:t>
            </w:r>
          </w:p>
        </w:tc>
        <w:tc>
          <w:tcPr/>
          <w:p>
            <w:pPr>
              <w:pStyle w:val="Compact"/>
            </w:pPr>
            <w:r>
              <w:t xml:space="preserve">Avancée glaciaire de Wettingen</w:t>
            </w:r>
          </w:p>
        </w:tc>
      </w:tr>
      <w:tr>
        <w:tc>
          <w:tcPr/>
          <w:p>
            <w:pPr>
              <w:pStyle w:val="Compact"/>
            </w:pPr>
            <w:r>
              <w:t xml:space="preserve">15201011</w:t>
            </w:r>
          </w:p>
        </w:tc>
        <w:tc>
          <w:tcPr/>
          <w:p>
            <w:pPr>
              <w:pStyle w:val="Compact"/>
            </w:pPr>
            <w:r>
              <w:t xml:space="preserve">Flüefeld-Schotter</w:t>
            </w:r>
          </w:p>
        </w:tc>
        <w:tc>
          <w:tcPr/>
          <w:p>
            <w:pPr>
              <w:pStyle w:val="Compact"/>
            </w:pPr>
            <w:r>
              <w:t xml:space="preserve">Gravier du Flüefeld</w:t>
            </w:r>
          </w:p>
        </w:tc>
      </w:tr>
      <w:tr>
        <w:tc>
          <w:tcPr/>
          <w:p>
            <w:pPr>
              <w:pStyle w:val="Compact"/>
            </w:pPr>
            <w:r>
              <w:t xml:space="preserve">15201012</w:t>
            </w:r>
          </w:p>
        </w:tc>
        <w:tc>
          <w:tcPr/>
          <w:p>
            <w:pPr>
              <w:pStyle w:val="Compact"/>
            </w:pPr>
            <w:r>
              <w:t xml:space="preserve">Altberg-Till</w:t>
            </w:r>
          </w:p>
        </w:tc>
        <w:tc>
          <w:tcPr/>
          <w:p>
            <w:pPr>
              <w:pStyle w:val="Compact"/>
            </w:pPr>
            <w:r>
              <w:t xml:space="preserve">Till de l'Altberg</w:t>
            </w:r>
          </w:p>
        </w:tc>
      </w:tr>
      <w:tr>
        <w:tc>
          <w:tcPr/>
          <w:p>
            <w:pPr>
              <w:pStyle w:val="Compact"/>
            </w:pPr>
            <w:r>
              <w:t xml:space="preserve">15201013</w:t>
            </w:r>
          </w:p>
        </w:tc>
        <w:tc>
          <w:tcPr/>
          <w:p>
            <w:pPr>
              <w:pStyle w:val="Compact"/>
            </w:pPr>
            <w:r>
              <w:t xml:space="preserve">Birmenstorf-Vorstoss</w:t>
            </w:r>
          </w:p>
        </w:tc>
        <w:tc>
          <w:tcPr/>
          <w:p>
            <w:pPr>
              <w:pStyle w:val="Compact"/>
            </w:pPr>
            <w:r>
              <w:t xml:space="preserve">Avancée glaciaire de Birmenstorf</w:t>
            </w:r>
          </w:p>
        </w:tc>
      </w:tr>
      <w:tr>
        <w:tc>
          <w:tcPr/>
          <w:p>
            <w:pPr>
              <w:pStyle w:val="Compact"/>
            </w:pPr>
            <w:r>
              <w:t xml:space="preserve">15201014</w:t>
            </w:r>
          </w:p>
        </w:tc>
        <w:tc>
          <w:tcPr/>
          <w:p>
            <w:pPr>
              <w:pStyle w:val="Compact"/>
            </w:pPr>
            <w:r>
              <w:t xml:space="preserve">Birr-Schotter</w:t>
            </w:r>
          </w:p>
        </w:tc>
        <w:tc>
          <w:tcPr/>
          <w:p>
            <w:pPr>
              <w:pStyle w:val="Compact"/>
            </w:pPr>
            <w:r>
              <w:t xml:space="preserve">Gravier de Birr</w:t>
            </w:r>
          </w:p>
        </w:tc>
      </w:tr>
      <w:tr>
        <w:tc>
          <w:tcPr/>
          <w:p>
            <w:pPr>
              <w:pStyle w:val="Compact"/>
            </w:pPr>
            <w:r>
              <w:t xml:space="preserve">15201015</w:t>
            </w:r>
          </w:p>
        </w:tc>
        <w:tc>
          <w:tcPr/>
          <w:p>
            <w:pPr>
              <w:pStyle w:val="Compact"/>
            </w:pPr>
            <w:r>
              <w:t xml:space="preserve">Oberhard-Till</w:t>
            </w:r>
          </w:p>
        </w:tc>
        <w:tc>
          <w:tcPr/>
          <w:p>
            <w:pPr>
              <w:pStyle w:val="Compact"/>
            </w:pPr>
            <w:r>
              <w:t xml:space="preserve">Till d'Oberhard</w:t>
            </w:r>
          </w:p>
        </w:tc>
      </w:tr>
      <w:tr>
        <w:tc>
          <w:tcPr/>
          <w:p>
            <w:pPr>
              <w:pStyle w:val="Compact"/>
            </w:pPr>
            <w:r>
              <w:t xml:space="preserve">15201016</w:t>
            </w:r>
          </w:p>
        </w:tc>
        <w:tc>
          <w:tcPr/>
          <w:p>
            <w:pPr>
              <w:pStyle w:val="Compact"/>
            </w:pPr>
            <w:r>
              <w:t xml:space="preserve">Seon-Vorstoss</w:t>
            </w:r>
          </w:p>
        </w:tc>
        <w:tc>
          <w:tcPr/>
          <w:p>
            <w:pPr>
              <w:pStyle w:val="Compact"/>
            </w:pPr>
            <w:r>
              <w:t xml:space="preserve">Avancée glaciaire de Seon</w:t>
            </w:r>
          </w:p>
        </w:tc>
      </w:tr>
      <w:tr>
        <w:tc>
          <w:tcPr/>
          <w:p>
            <w:pPr>
              <w:pStyle w:val="Compact"/>
            </w:pPr>
            <w:r>
              <w:t xml:space="preserve">15201017</w:t>
            </w:r>
          </w:p>
        </w:tc>
        <w:tc>
          <w:tcPr/>
          <w:p>
            <w:pPr>
              <w:pStyle w:val="Compact"/>
            </w:pPr>
            <w:r>
              <w:t xml:space="preserve">Berg-Schotter</w:t>
            </w:r>
          </w:p>
        </w:tc>
        <w:tc>
          <w:tcPr/>
          <w:p>
            <w:pPr>
              <w:pStyle w:val="Compact"/>
            </w:pPr>
            <w:r>
              <w:t xml:space="preserve">Gravier de Berg</w:t>
            </w:r>
          </w:p>
        </w:tc>
      </w:tr>
      <w:tr>
        <w:tc>
          <w:tcPr/>
          <w:p>
            <w:pPr>
              <w:pStyle w:val="Compact"/>
            </w:pPr>
            <w:r>
              <w:t xml:space="preserve">15201018</w:t>
            </w:r>
          </w:p>
        </w:tc>
        <w:tc>
          <w:tcPr/>
          <w:p>
            <w:pPr>
              <w:pStyle w:val="Compact"/>
            </w:pPr>
            <w:r>
              <w:t xml:space="preserve">Fornholz-Till</w:t>
            </w:r>
          </w:p>
        </w:tc>
        <w:tc>
          <w:tcPr/>
          <w:p>
            <w:pPr>
              <w:pStyle w:val="Compact"/>
            </w:pPr>
            <w:r>
              <w:t xml:space="preserve">Till de Fornholz</w:t>
            </w:r>
          </w:p>
        </w:tc>
      </w:tr>
      <w:tr>
        <w:tc>
          <w:tcPr/>
          <w:p>
            <w:pPr>
              <w:pStyle w:val="Compact"/>
            </w:pPr>
            <w:r>
              <w:t xml:space="preserve">15201019</w:t>
            </w:r>
          </w:p>
        </w:tc>
        <w:tc>
          <w:tcPr/>
          <w:p>
            <w:pPr>
              <w:pStyle w:val="Compact"/>
            </w:pPr>
            <w:r>
              <w:t xml:space="preserve">Gontenschwil-Vorstoss</w:t>
            </w:r>
          </w:p>
        </w:tc>
        <w:tc>
          <w:tcPr/>
          <w:p>
            <w:pPr>
              <w:pStyle w:val="Compact"/>
            </w:pPr>
            <w:r>
              <w:t xml:space="preserve">Avancée glaciaire de Gontenschwil</w:t>
            </w:r>
          </w:p>
        </w:tc>
      </w:tr>
      <w:tr>
        <w:tc>
          <w:tcPr/>
          <w:p>
            <w:pPr>
              <w:pStyle w:val="Compact"/>
            </w:pPr>
            <w:r>
              <w:t xml:space="preserve">15201020</w:t>
            </w:r>
          </w:p>
        </w:tc>
        <w:tc>
          <w:tcPr/>
          <w:p>
            <w:pPr>
              <w:pStyle w:val="Compact"/>
            </w:pPr>
            <w:r>
              <w:t xml:space="preserve">Gontenschwil-Till</w:t>
            </w:r>
          </w:p>
        </w:tc>
        <w:tc>
          <w:tcPr/>
          <w:p>
            <w:pPr>
              <w:pStyle w:val="Compact"/>
            </w:pPr>
            <w:r>
              <w:t xml:space="preserve">Till de Gontenschwil</w:t>
            </w:r>
          </w:p>
        </w:tc>
      </w:tr>
      <w:tr>
        <w:tc>
          <w:tcPr/>
          <w:p>
            <w:pPr>
              <w:pStyle w:val="Compact"/>
            </w:pPr>
            <w:r>
              <w:t xml:space="preserve">15201021</w:t>
            </w:r>
          </w:p>
        </w:tc>
        <w:tc>
          <w:tcPr/>
          <w:p>
            <w:pPr>
              <w:pStyle w:val="Compact"/>
            </w:pPr>
            <w:r>
              <w:t xml:space="preserve">Staffelbach-Vorstoss</w:t>
            </w:r>
          </w:p>
        </w:tc>
        <w:tc>
          <w:tcPr/>
          <w:p>
            <w:pPr>
              <w:pStyle w:val="Compact"/>
            </w:pPr>
            <w:r>
              <w:t xml:space="preserve">Avancée glaciaire de Staffelbach</w:t>
            </w:r>
          </w:p>
        </w:tc>
      </w:tr>
      <w:tr>
        <w:tc>
          <w:tcPr/>
          <w:p>
            <w:pPr>
              <w:pStyle w:val="Compact"/>
            </w:pPr>
            <w:r>
              <w:t xml:space="preserve">15201022</w:t>
            </w:r>
          </w:p>
        </w:tc>
        <w:tc>
          <w:tcPr/>
          <w:p>
            <w:pPr>
              <w:pStyle w:val="Compact"/>
            </w:pPr>
            <w:r>
              <w:t xml:space="preserve">Staffelbach-Schotter</w:t>
            </w:r>
          </w:p>
        </w:tc>
        <w:tc>
          <w:tcPr/>
          <w:p>
            <w:pPr>
              <w:pStyle w:val="Compact"/>
            </w:pPr>
            <w:r>
              <w:t xml:space="preserve">Gravier de Staffelbach</w:t>
            </w:r>
          </w:p>
        </w:tc>
      </w:tr>
      <w:tr>
        <w:tc>
          <w:tcPr/>
          <w:p>
            <w:pPr>
              <w:pStyle w:val="Compact"/>
            </w:pPr>
            <w:r>
              <w:t xml:space="preserve">15201023</w:t>
            </w:r>
          </w:p>
        </w:tc>
        <w:tc>
          <w:tcPr/>
          <w:p>
            <w:pPr>
              <w:pStyle w:val="Compact"/>
            </w:pPr>
            <w:r>
              <w:t xml:space="preserve">Staffelbach-Till</w:t>
            </w:r>
          </w:p>
        </w:tc>
        <w:tc>
          <w:tcPr/>
          <w:p>
            <w:pPr>
              <w:pStyle w:val="Compact"/>
            </w:pPr>
            <w:r>
              <w:t xml:space="preserve">Till de Staffelbach</w:t>
            </w:r>
          </w:p>
        </w:tc>
      </w:tr>
      <w:tr>
        <w:tc>
          <w:tcPr/>
          <w:p>
            <w:pPr>
              <w:pStyle w:val="Compact"/>
            </w:pPr>
            <w:r>
              <w:t xml:space="preserve">15201024</w:t>
            </w:r>
          </w:p>
        </w:tc>
        <w:tc>
          <w:tcPr/>
          <w:p>
            <w:pPr>
              <w:pStyle w:val="Compact"/>
            </w:pPr>
            <w:r>
              <w:t xml:space="preserve">Lindmühle-Vergletscherung (1. LGM-Vorstoss)</w:t>
            </w:r>
          </w:p>
        </w:tc>
        <w:tc>
          <w:tcPr/>
          <w:p>
            <w:pPr>
              <w:pStyle w:val="Compact"/>
            </w:pPr>
            <w:r>
              <w:t xml:space="preserve">Glaciation de Lindmühle</w:t>
            </w:r>
          </w:p>
        </w:tc>
      </w:tr>
      <w:tr>
        <w:tc>
          <w:tcPr/>
          <w:p>
            <w:pPr>
              <w:pStyle w:val="Compact"/>
            </w:pPr>
            <w:r>
              <w:t xml:space="preserve">15201025</w:t>
            </w:r>
          </w:p>
        </w:tc>
        <w:tc>
          <w:tcPr/>
          <w:p>
            <w:pPr>
              <w:pStyle w:val="Compact"/>
            </w:pPr>
            <w:r>
              <w:t xml:space="preserve">Otelfingen-Vorstoss</w:t>
            </w:r>
          </w:p>
        </w:tc>
        <w:tc>
          <w:tcPr/>
          <w:p>
            <w:pPr>
              <w:pStyle w:val="Compact"/>
            </w:pPr>
            <w:r>
              <w:t xml:space="preserve">Avancée glaciaire d'Otelfingen</w:t>
            </w:r>
          </w:p>
        </w:tc>
      </w:tr>
      <w:tr>
        <w:tc>
          <w:tcPr/>
          <w:p>
            <w:pPr>
              <w:pStyle w:val="Compact"/>
            </w:pPr>
            <w:r>
              <w:t xml:space="preserve">15201026</w:t>
            </w:r>
          </w:p>
        </w:tc>
        <w:tc>
          <w:tcPr/>
          <w:p>
            <w:pPr>
              <w:pStyle w:val="Compact"/>
            </w:pPr>
            <w:r>
              <w:t xml:space="preserve">Tägerhard-Schotter</w:t>
            </w:r>
          </w:p>
        </w:tc>
        <w:tc>
          <w:tcPr/>
          <w:p>
            <w:pPr>
              <w:pStyle w:val="Compact"/>
            </w:pPr>
            <w:r>
              <w:t xml:space="preserve">Gravier de Tägerhard</w:t>
            </w:r>
          </w:p>
        </w:tc>
      </w:tr>
      <w:tr>
        <w:tc>
          <w:tcPr/>
          <w:p>
            <w:pPr>
              <w:pStyle w:val="Compact"/>
            </w:pPr>
            <w:r>
              <w:t xml:space="preserve">15201027</w:t>
            </w:r>
          </w:p>
        </w:tc>
        <w:tc>
          <w:tcPr/>
          <w:p>
            <w:pPr>
              <w:pStyle w:val="Compact"/>
            </w:pPr>
            <w:r>
              <w:t xml:space="preserve">Lindmühle-Vorstoss</w:t>
            </w:r>
          </w:p>
        </w:tc>
        <w:tc>
          <w:tcPr/>
          <w:p>
            <w:pPr>
              <w:pStyle w:val="Compact"/>
            </w:pPr>
            <w:r>
              <w:t xml:space="preserve">Avancée glaciaire du Lindmühle</w:t>
            </w:r>
          </w:p>
        </w:tc>
      </w:tr>
      <w:tr>
        <w:tc>
          <w:tcPr/>
          <w:p>
            <w:pPr>
              <w:pStyle w:val="Compact"/>
            </w:pPr>
            <w:r>
              <w:t xml:space="preserve">15201028</w:t>
            </w:r>
          </w:p>
        </w:tc>
        <w:tc>
          <w:tcPr/>
          <w:p>
            <w:pPr>
              <w:pStyle w:val="Compact"/>
            </w:pPr>
            <w:r>
              <w:t xml:space="preserve">Ämmert-Schotter</w:t>
            </w:r>
          </w:p>
        </w:tc>
        <w:tc>
          <w:tcPr/>
          <w:p>
            <w:pPr>
              <w:pStyle w:val="Compact"/>
            </w:pPr>
            <w:r>
              <w:t xml:space="preserve">Gravier d'Ämmert</w:t>
            </w:r>
          </w:p>
        </w:tc>
      </w:tr>
      <w:tr>
        <w:tc>
          <w:tcPr/>
          <w:p>
            <w:pPr>
              <w:pStyle w:val="Compact"/>
            </w:pPr>
            <w:r>
              <w:t xml:space="preserve">15201029</w:t>
            </w:r>
          </w:p>
        </w:tc>
        <w:tc>
          <w:tcPr/>
          <w:p>
            <w:pPr>
              <w:pStyle w:val="Compact"/>
            </w:pPr>
            <w:r>
              <w:t xml:space="preserve">Ämmert-Till</w:t>
            </w:r>
          </w:p>
        </w:tc>
        <w:tc>
          <w:tcPr/>
          <w:p>
            <w:pPr>
              <w:pStyle w:val="Compact"/>
            </w:pPr>
            <w:r>
              <w:t xml:space="preserve">Till d'Ämmert</w:t>
            </w:r>
          </w:p>
        </w:tc>
      </w:tr>
      <w:tr>
        <w:tc>
          <w:tcPr/>
          <w:p>
            <w:pPr>
              <w:pStyle w:val="Compact"/>
            </w:pPr>
            <w:r>
              <w:t xml:space="preserve">15201030</w:t>
            </w:r>
          </w:p>
        </w:tc>
        <w:tc>
          <w:tcPr/>
          <w:p>
            <w:pPr>
              <w:pStyle w:val="Compact"/>
            </w:pPr>
            <w:r>
              <w:t xml:space="preserve">Emmet-Vorstoss</w:t>
            </w:r>
          </w:p>
        </w:tc>
        <w:tc>
          <w:tcPr/>
          <w:p>
            <w:pPr>
              <w:pStyle w:val="Compact"/>
            </w:pPr>
            <w:r>
              <w:t xml:space="preserve">Avancée glaciaire d'Emmet</w:t>
            </w:r>
          </w:p>
        </w:tc>
      </w:tr>
      <w:tr>
        <w:tc>
          <w:tcPr/>
          <w:p>
            <w:pPr>
              <w:pStyle w:val="Compact"/>
            </w:pPr>
            <w:r>
              <w:t xml:space="preserve">15201031</w:t>
            </w:r>
          </w:p>
        </w:tc>
        <w:tc>
          <w:tcPr/>
          <w:p>
            <w:pPr>
              <w:pStyle w:val="Compact"/>
            </w:pPr>
            <w:r>
              <w:t xml:space="preserve">Gündelmoos-Lehm</w:t>
            </w:r>
          </w:p>
        </w:tc>
        <w:tc>
          <w:tcPr/>
          <w:p>
            <w:pPr>
              <w:pStyle w:val="Compact"/>
            </w:pPr>
            <w:r>
              <w:t xml:space="preserve">Limon de Gündelmoos</w:t>
            </w:r>
          </w:p>
        </w:tc>
      </w:tr>
      <w:tr>
        <w:tc>
          <w:tcPr/>
          <w:p>
            <w:pPr>
              <w:pStyle w:val="Compact"/>
            </w:pPr>
            <w:r>
              <w:t xml:space="preserve">15201032</w:t>
            </w:r>
          </w:p>
        </w:tc>
        <w:tc>
          <w:tcPr/>
          <w:p>
            <w:pPr>
              <w:pStyle w:val="Compact"/>
            </w:pPr>
            <w:r>
              <w:t xml:space="preserve">Igliste-Schotter</w:t>
            </w:r>
          </w:p>
        </w:tc>
        <w:tc>
          <w:tcPr/>
          <w:p>
            <w:pPr>
              <w:pStyle w:val="Compact"/>
            </w:pPr>
            <w:r>
              <w:t xml:space="preserve">Gravier d'Igliste</w:t>
            </w:r>
          </w:p>
        </w:tc>
      </w:tr>
      <w:tr>
        <w:tc>
          <w:tcPr/>
          <w:p>
            <w:pPr>
              <w:pStyle w:val="Compact"/>
            </w:pPr>
            <w:r>
              <w:t xml:space="preserve">15201033</w:t>
            </w:r>
          </w:p>
        </w:tc>
        <w:tc>
          <w:tcPr/>
          <w:p>
            <w:pPr>
              <w:pStyle w:val="Compact"/>
            </w:pPr>
            <w:r>
              <w:t xml:space="preserve">Niderholz-Till</w:t>
            </w:r>
          </w:p>
        </w:tc>
        <w:tc>
          <w:tcPr/>
          <w:p>
            <w:pPr>
              <w:pStyle w:val="Compact"/>
            </w:pPr>
            <w:r>
              <w:t xml:space="preserve">Till du Niderholz</w:t>
            </w:r>
          </w:p>
        </w:tc>
      </w:tr>
      <w:tr>
        <w:tc>
          <w:tcPr/>
          <w:p>
            <w:pPr>
              <w:pStyle w:val="Compact"/>
            </w:pPr>
            <w:r>
              <w:t xml:space="preserve">15201034</w:t>
            </w:r>
          </w:p>
        </w:tc>
        <w:tc>
          <w:tcPr/>
          <w:p>
            <w:pPr>
              <w:pStyle w:val="Compact"/>
            </w:pPr>
            <w:r>
              <w:t xml:space="preserve">Zetzwil-Vorstoss</w:t>
            </w:r>
          </w:p>
        </w:tc>
        <w:tc>
          <w:tcPr/>
          <w:p>
            <w:pPr>
              <w:pStyle w:val="Compact"/>
            </w:pPr>
            <w:r>
              <w:t xml:space="preserve">Avancée glaciaire de Zetzwil</w:t>
            </w:r>
          </w:p>
        </w:tc>
      </w:tr>
      <w:tr>
        <w:tc>
          <w:tcPr/>
          <w:p>
            <w:pPr>
              <w:pStyle w:val="Compact"/>
            </w:pPr>
            <w:r>
              <w:t xml:space="preserve">15201035</w:t>
            </w:r>
          </w:p>
        </w:tc>
        <w:tc>
          <w:tcPr/>
          <w:p>
            <w:pPr>
              <w:pStyle w:val="Compact"/>
            </w:pPr>
            <w:r>
              <w:t xml:space="preserve">Zetzwil-Till</w:t>
            </w:r>
          </w:p>
        </w:tc>
        <w:tc>
          <w:tcPr/>
          <w:p>
            <w:pPr>
              <w:pStyle w:val="Compact"/>
            </w:pPr>
            <w:r>
              <w:t xml:space="preserve">Till de Zetzwil</w:t>
            </w:r>
          </w:p>
        </w:tc>
      </w:tr>
      <w:tr>
        <w:tc>
          <w:tcPr/>
          <w:p>
            <w:pPr>
              <w:pStyle w:val="Compact"/>
            </w:pPr>
            <w:r>
              <w:t xml:space="preserve">15201036</w:t>
            </w:r>
          </w:p>
        </w:tc>
        <w:tc>
          <w:tcPr/>
          <w:p>
            <w:pPr>
              <w:pStyle w:val="Compact"/>
            </w:pPr>
            <w:r>
              <w:t xml:space="preserve">Kirchleerau-Vorstoss</w:t>
            </w:r>
          </w:p>
        </w:tc>
        <w:tc>
          <w:tcPr/>
          <w:p>
            <w:pPr>
              <w:pStyle w:val="Compact"/>
            </w:pPr>
            <w:r>
              <w:t xml:space="preserve">Avancée glaciaire de Kirchleerau</w:t>
            </w:r>
          </w:p>
        </w:tc>
      </w:tr>
      <w:tr>
        <w:tc>
          <w:tcPr/>
          <w:p>
            <w:pPr>
              <w:pStyle w:val="Compact"/>
            </w:pPr>
            <w:r>
              <w:t xml:space="preserve">15201037</w:t>
            </w:r>
          </w:p>
        </w:tc>
        <w:tc>
          <w:tcPr/>
          <w:p>
            <w:pPr>
              <w:pStyle w:val="Compact"/>
            </w:pPr>
            <w:r>
              <w:t xml:space="preserve">Kirchleerau-Till</w:t>
            </w:r>
          </w:p>
        </w:tc>
        <w:tc>
          <w:tcPr/>
          <w:p>
            <w:pPr>
              <w:pStyle w:val="Compact"/>
            </w:pPr>
            <w:r>
              <w:t xml:space="preserve">Till de Kirchleerau</w:t>
            </w:r>
          </w:p>
        </w:tc>
      </w:tr>
      <w:tr>
        <w:tc>
          <w:tcPr/>
          <w:p>
            <w:pPr>
              <w:pStyle w:val="Compact"/>
            </w:pPr>
            <w:r>
              <w:t xml:space="preserve">15201038</w:t>
            </w:r>
          </w:p>
        </w:tc>
        <w:tc>
          <w:tcPr/>
          <w:p>
            <w:pPr>
              <w:pStyle w:val="Compact"/>
            </w:pPr>
            <w:r>
              <w:t xml:space="preserve">Gossau-Interstadial</w:t>
            </w:r>
          </w:p>
        </w:tc>
        <w:tc>
          <w:tcPr/>
          <w:p>
            <w:pPr>
              <w:pStyle w:val="Compact"/>
            </w:pPr>
            <w:r>
              <w:t xml:space="preserve">Interstade de Gossau</w:t>
            </w:r>
          </w:p>
        </w:tc>
      </w:tr>
      <w:tr>
        <w:tc>
          <w:tcPr/>
          <w:p>
            <w:pPr>
              <w:pStyle w:val="Compact"/>
            </w:pPr>
            <w:r>
              <w:t xml:space="preserve">15201039</w:t>
            </w:r>
          </w:p>
        </w:tc>
        <w:tc>
          <w:tcPr/>
          <w:p>
            <w:pPr>
              <w:pStyle w:val="Compact"/>
            </w:pPr>
            <w:r>
              <w:t xml:space="preserve">Mülligen-Paläoboden</w:t>
            </w:r>
          </w:p>
        </w:tc>
        <w:tc>
          <w:tcPr/>
          <w:p>
            <w:pPr>
              <w:pStyle w:val="Compact"/>
            </w:pPr>
            <w:r>
              <w:t xml:space="preserve">Paléosol de Mülligen</w:t>
            </w:r>
          </w:p>
        </w:tc>
      </w:tr>
      <w:tr>
        <w:tc>
          <w:tcPr/>
          <w:p>
            <w:pPr>
              <w:pStyle w:val="Compact"/>
            </w:pPr>
            <w:r>
              <w:t xml:space="preserve">15201040</w:t>
            </w:r>
          </w:p>
        </w:tc>
        <w:tc>
          <w:tcPr/>
          <w:p>
            <w:pPr>
              <w:pStyle w:val="Compact"/>
            </w:pPr>
            <w:r>
              <w:t xml:space="preserve">Niederweningen-Formation</w:t>
            </w:r>
          </w:p>
        </w:tc>
        <w:tc>
          <w:tcPr/>
          <w:p>
            <w:pPr>
              <w:pStyle w:val="Compact"/>
            </w:pPr>
            <w:r>
              <w:t xml:space="preserve">Formation de Niederweningen</w:t>
            </w:r>
          </w:p>
        </w:tc>
      </w:tr>
      <w:tr>
        <w:tc>
          <w:tcPr/>
          <w:p>
            <w:pPr>
              <w:pStyle w:val="Compact"/>
            </w:pPr>
            <w:r>
              <w:t xml:space="preserve">15201041</w:t>
            </w:r>
          </w:p>
        </w:tc>
        <w:tc>
          <w:tcPr/>
          <w:p>
            <w:pPr>
              <w:pStyle w:val="Compact"/>
            </w:pPr>
            <w:r>
              <w:t xml:space="preserve">Hombrechtikon-Vergletscherung (Frühletzteiszeitliche Vergl.)</w:t>
            </w:r>
          </w:p>
        </w:tc>
        <w:tc>
          <w:tcPr/>
          <w:p>
            <w:pPr>
              <w:pStyle w:val="Compact"/>
            </w:pPr>
            <w:r>
              <w:t xml:space="preserve">Glaciation de Hombrechtikon</w:t>
            </w:r>
          </w:p>
        </w:tc>
      </w:tr>
      <w:tr>
        <w:tc>
          <w:tcPr/>
          <w:p>
            <w:pPr>
              <w:pStyle w:val="Compact"/>
            </w:pPr>
            <w:r>
              <w:t xml:space="preserve">15201042</w:t>
            </w:r>
          </w:p>
        </w:tc>
        <w:tc>
          <w:tcPr/>
          <w:p>
            <w:pPr>
              <w:pStyle w:val="Compact"/>
            </w:pPr>
            <w:r>
              <w:t xml:space="preserve">Mülligen-Schotter</w:t>
            </w:r>
          </w:p>
        </w:tc>
        <w:tc>
          <w:tcPr/>
          <w:p>
            <w:pPr>
              <w:pStyle w:val="Compact"/>
            </w:pPr>
            <w:r>
              <w:t xml:space="preserve">Gravier de Mülligen</w:t>
            </w:r>
          </w:p>
        </w:tc>
      </w:tr>
      <w:tr>
        <w:tc>
          <w:tcPr/>
          <w:p>
            <w:pPr>
              <w:pStyle w:val="Compact"/>
            </w:pPr>
            <w:r>
              <w:t xml:space="preserve">15201043</w:t>
            </w:r>
          </w:p>
        </w:tc>
        <w:tc>
          <w:tcPr/>
          <w:p>
            <w:pPr>
              <w:pStyle w:val="Compact"/>
            </w:pPr>
            <w:r>
              <w:t xml:space="preserve">2. letzteiszeitlischs Vorstoss</w:t>
            </w:r>
          </w:p>
        </w:tc>
        <w:tc>
          <w:tcPr/>
          <w:p>
            <w:pPr>
              <w:pStyle w:val="Compact"/>
            </w:pPr>
            <w:r>
              <w:t xml:space="preserve">2ème avancée glaciaire de la Dernière Période glaciaire</w:t>
            </w:r>
          </w:p>
        </w:tc>
      </w:tr>
      <w:tr>
        <w:tc>
          <w:tcPr/>
          <w:p>
            <w:pPr>
              <w:pStyle w:val="Compact"/>
            </w:pPr>
            <w:r>
              <w:t xml:space="preserve">15201044</w:t>
            </w:r>
          </w:p>
        </w:tc>
        <w:tc>
          <w:tcPr/>
          <w:p>
            <w:pPr>
              <w:pStyle w:val="Compact"/>
            </w:pPr>
            <w:r>
              <w:t xml:space="preserve">1. letzteiszeitlischs Vorstoss</w:t>
            </w:r>
          </w:p>
        </w:tc>
        <w:tc>
          <w:tcPr/>
          <w:p>
            <w:pPr>
              <w:pStyle w:val="Compact"/>
            </w:pPr>
            <w:r>
              <w:t xml:space="preserve">1ère avancée glaciaire de la Dernière Période glaciaire</w:t>
            </w:r>
          </w:p>
        </w:tc>
      </w:tr>
      <w:tr>
        <w:tc>
          <w:tcPr/>
          <w:p>
            <w:pPr>
              <w:pStyle w:val="Compact"/>
            </w:pPr>
            <w:r>
              <w:t xml:space="preserve">15201045</w:t>
            </w:r>
          </w:p>
        </w:tc>
        <w:tc>
          <w:tcPr/>
          <w:p>
            <w:pPr>
              <w:pStyle w:val="Compact"/>
            </w:pPr>
            <w:r>
              <w:t xml:space="preserve">Klettgau-Schotter</w:t>
            </w:r>
          </w:p>
        </w:tc>
        <w:tc>
          <w:tcPr/>
          <w:p>
            <w:pPr>
              <w:pStyle w:val="Compact"/>
            </w:pPr>
            <w:r>
              <w:t xml:space="preserve">Gravier du Klettgau</w:t>
            </w:r>
          </w:p>
        </w:tc>
      </w:tr>
      <w:tr>
        <w:tc>
          <w:tcPr/>
          <w:p>
            <w:pPr>
              <w:pStyle w:val="Compact"/>
            </w:pPr>
            <w:r>
              <w:t xml:space="preserve">15201046</w:t>
            </w:r>
          </w:p>
        </w:tc>
        <w:tc>
          <w:tcPr/>
          <w:p>
            <w:pPr>
              <w:pStyle w:val="Compact"/>
            </w:pPr>
            <w:r>
              <w:t xml:space="preserve">Obere Klettgauschotter</w:t>
            </w:r>
          </w:p>
        </w:tc>
        <w:tc>
          <w:tcPr/>
          <w:p>
            <w:pPr>
              <w:pStyle w:val="Compact"/>
            </w:pPr>
            <w:r>
              <w:t xml:space="preserve">Gravier supérieur du Klettgau</w:t>
            </w:r>
          </w:p>
        </w:tc>
      </w:tr>
      <w:tr>
        <w:tc>
          <w:tcPr/>
          <w:p>
            <w:pPr>
              <w:pStyle w:val="Compact"/>
            </w:pPr>
            <w:r>
              <w:t xml:space="preserve">15201047</w:t>
            </w:r>
          </w:p>
        </w:tc>
        <w:tc>
          <w:tcPr/>
          <w:p>
            <w:pPr>
              <w:pStyle w:val="Compact"/>
            </w:pPr>
            <w:r>
              <w:t xml:space="preserve">Glazi-lakustrische Serie</w:t>
            </w:r>
          </w:p>
        </w:tc>
        <w:tc>
          <w:tcPr/>
          <w:p>
            <w:pPr>
              <w:pStyle w:val="Compact"/>
            </w:pPr>
            <w:r>
              <w:t xml:space="preserve">Série glaciolacustre (Gravier du Klettgau)</w:t>
            </w:r>
          </w:p>
        </w:tc>
      </w:tr>
      <w:tr>
        <w:tc>
          <w:tcPr/>
          <w:p>
            <w:pPr>
              <w:pStyle w:val="Compact"/>
            </w:pPr>
            <w:r>
              <w:t xml:space="preserve">15201048</w:t>
            </w:r>
          </w:p>
        </w:tc>
        <w:tc>
          <w:tcPr/>
          <w:p>
            <w:pPr>
              <w:pStyle w:val="Compact"/>
            </w:pPr>
            <w:r>
              <w:t xml:space="preserve">Mittlere Klettgauschotter</w:t>
            </w:r>
          </w:p>
        </w:tc>
        <w:tc>
          <w:tcPr/>
          <w:p>
            <w:pPr>
              <w:pStyle w:val="Compact"/>
            </w:pPr>
            <w:r>
              <w:t xml:space="preserve">Gravier moyen du Klettgau</w:t>
            </w:r>
          </w:p>
        </w:tc>
      </w:tr>
      <w:tr>
        <w:tc>
          <w:tcPr/>
          <w:p>
            <w:pPr>
              <w:pStyle w:val="Compact"/>
            </w:pPr>
            <w:r>
              <w:t xml:space="preserve">15201049</w:t>
            </w:r>
          </w:p>
        </w:tc>
        <w:tc>
          <w:tcPr/>
          <w:p>
            <w:pPr>
              <w:pStyle w:val="Compact"/>
            </w:pPr>
            <w:r>
              <w:t xml:space="preserve">Untere Klettgauschotter</w:t>
            </w:r>
          </w:p>
        </w:tc>
        <w:tc>
          <w:tcPr/>
          <w:p>
            <w:pPr>
              <w:pStyle w:val="Compact"/>
            </w:pPr>
            <w:r>
              <w:t xml:space="preserve">Gravier inférieur du Klettgau</w:t>
            </w:r>
          </w:p>
        </w:tc>
      </w:tr>
      <w:tr>
        <w:tc>
          <w:tcPr/>
          <w:p>
            <w:pPr>
              <w:pStyle w:val="Compact"/>
            </w:pPr>
            <w:r>
              <w:t xml:space="preserve">15201050</w:t>
            </w:r>
          </w:p>
        </w:tc>
        <w:tc>
          <w:tcPr/>
          <w:p>
            <w:pPr>
              <w:pStyle w:val="Compact"/>
            </w:pPr>
            <w:r>
              <w:t xml:space="preserve">Gondiswil-Interglazial (Letztes Interglazial)</w:t>
            </w:r>
          </w:p>
        </w:tc>
        <w:tc>
          <w:tcPr/>
          <w:p>
            <w:pPr>
              <w:pStyle w:val="Compact"/>
            </w:pPr>
            <w:r>
              <w:t xml:space="preserve">Interglaciaire de Gondiswil (Dernier Interglaciaire)</w:t>
            </w:r>
          </w:p>
        </w:tc>
      </w:tr>
      <w:tr>
        <w:tc>
          <w:tcPr/>
          <w:p>
            <w:pPr>
              <w:pStyle w:val="Compact"/>
            </w:pPr>
            <w:r>
              <w:t xml:space="preserve">15201051</w:t>
            </w:r>
          </w:p>
        </w:tc>
        <w:tc>
          <w:tcPr/>
          <w:p>
            <w:pPr>
              <w:pStyle w:val="Compact"/>
            </w:pPr>
            <w:r>
              <w:t xml:space="preserve">Flurlingen-Quelltuff</w:t>
            </w:r>
          </w:p>
        </w:tc>
        <w:tc>
          <w:tcPr/>
          <w:p>
            <w:pPr>
              <w:pStyle w:val="Compact"/>
            </w:pPr>
            <w:r>
              <w:t xml:space="preserve">Tuf calcaire de Flurlingen</w:t>
            </w:r>
          </w:p>
        </w:tc>
      </w:tr>
      <w:tr>
        <w:tc>
          <w:tcPr/>
          <w:p>
            <w:pPr>
              <w:pStyle w:val="Compact"/>
            </w:pPr>
            <w:r>
              <w:t xml:space="preserve">15201052</w:t>
            </w:r>
          </w:p>
        </w:tc>
        <w:tc>
          <w:tcPr/>
          <w:p>
            <w:pPr>
              <w:pStyle w:val="Compact"/>
            </w:pPr>
            <w:r>
              <w:t xml:space="preserve">Birrfeld- und Klettgau-Paläoböden</w:t>
            </w:r>
          </w:p>
        </w:tc>
        <w:tc>
          <w:tcPr/>
          <w:p>
            <w:pPr>
              <w:pStyle w:val="Compact"/>
            </w:pPr>
            <w:r>
              <w:t xml:space="preserve">Paléosols du Birrfeld et du Klettgau</w:t>
            </w:r>
          </w:p>
        </w:tc>
      </w:tr>
      <w:tr>
        <w:tc>
          <w:tcPr/>
          <w:p>
            <w:pPr>
              <w:pStyle w:val="Compact"/>
            </w:pPr>
            <w:r>
              <w:t xml:space="preserve">15201053</w:t>
            </w:r>
          </w:p>
        </w:tc>
        <w:tc>
          <w:tcPr/>
          <w:p>
            <w:pPr>
              <w:pStyle w:val="Compact"/>
            </w:pPr>
            <w:r>
              <w:t xml:space="preserve">Beringen-Eiszeit</w:t>
            </w:r>
          </w:p>
        </w:tc>
        <w:tc>
          <w:tcPr/>
          <w:p>
            <w:pPr>
              <w:pStyle w:val="Compact"/>
            </w:pPr>
            <w:r>
              <w:t xml:space="preserve">Période glaciaire de Beringen (Avant-dernière Période glaciaire)</w:t>
            </w:r>
          </w:p>
        </w:tc>
      </w:tr>
      <w:tr>
        <w:tc>
          <w:tcPr/>
          <w:p>
            <w:pPr>
              <w:pStyle w:val="Compact"/>
            </w:pPr>
            <w:r>
              <w:t xml:space="preserve">15201054</w:t>
            </w:r>
          </w:p>
        </w:tc>
        <w:tc>
          <w:tcPr/>
          <w:p>
            <w:pPr>
              <w:pStyle w:val="Compact"/>
            </w:pPr>
            <w:r>
              <w:t xml:space="preserve">Entfelden-Schotter</w:t>
            </w:r>
          </w:p>
        </w:tc>
        <w:tc>
          <w:tcPr/>
          <w:p>
            <w:pPr>
              <w:pStyle w:val="Compact"/>
            </w:pPr>
            <w:r>
              <w:t xml:space="preserve">Gravier d'Entfelden</w:t>
            </w:r>
          </w:p>
        </w:tc>
      </w:tr>
      <w:tr>
        <w:tc>
          <w:tcPr/>
          <w:p>
            <w:pPr>
              <w:pStyle w:val="Compact"/>
            </w:pPr>
            <w:r>
              <w:t xml:space="preserve">15201055</w:t>
            </w:r>
          </w:p>
        </w:tc>
        <w:tc>
          <w:tcPr/>
          <w:p>
            <w:pPr>
              <w:pStyle w:val="Compact"/>
            </w:pPr>
            <w:r>
              <w:t xml:space="preserve">Aarau-Schotter</w:t>
            </w:r>
          </w:p>
        </w:tc>
        <w:tc>
          <w:tcPr/>
          <w:p>
            <w:pPr>
              <w:pStyle w:val="Compact"/>
            </w:pPr>
            <w:r>
              <w:t xml:space="preserve">Gravier d'Aarau</w:t>
            </w:r>
          </w:p>
        </w:tc>
      </w:tr>
      <w:tr>
        <w:tc>
          <w:tcPr/>
          <w:p>
            <w:pPr>
              <w:pStyle w:val="Compact"/>
            </w:pPr>
            <w:r>
              <w:t xml:space="preserve">15201056</w:t>
            </w:r>
          </w:p>
        </w:tc>
        <w:tc>
          <w:tcPr/>
          <w:p>
            <w:pPr>
              <w:pStyle w:val="Compact"/>
            </w:pPr>
            <w:r>
              <w:t xml:space="preserve">Suhr-Schotter</w:t>
            </w:r>
          </w:p>
        </w:tc>
        <w:tc>
          <w:tcPr/>
          <w:p>
            <w:pPr>
              <w:pStyle w:val="Compact"/>
            </w:pPr>
            <w:r>
              <w:t xml:space="preserve">Gravier de Suhr</w:t>
            </w:r>
          </w:p>
        </w:tc>
      </w:tr>
      <w:tr>
        <w:tc>
          <w:tcPr/>
          <w:p>
            <w:pPr>
              <w:pStyle w:val="Compact"/>
            </w:pPr>
            <w:r>
              <w:t xml:space="preserve">15201057</w:t>
            </w:r>
          </w:p>
        </w:tc>
        <w:tc>
          <w:tcPr/>
          <w:p>
            <w:pPr>
              <w:pStyle w:val="Compact"/>
            </w:pPr>
            <w:r>
              <w:t xml:space="preserve">Veltheim-Schotter</w:t>
            </w:r>
          </w:p>
        </w:tc>
        <w:tc>
          <w:tcPr/>
          <w:p>
            <w:pPr>
              <w:pStyle w:val="Compact"/>
            </w:pPr>
            <w:r>
              <w:t xml:space="preserve">Gravier de Veltheim</w:t>
            </w:r>
          </w:p>
        </w:tc>
      </w:tr>
      <w:tr>
        <w:tc>
          <w:tcPr/>
          <w:p>
            <w:pPr>
              <w:pStyle w:val="Compact"/>
            </w:pPr>
            <w:r>
              <w:t xml:space="preserve">15201058</w:t>
            </w:r>
          </w:p>
        </w:tc>
        <w:tc>
          <w:tcPr/>
          <w:p>
            <w:pPr>
              <w:pStyle w:val="Compact"/>
            </w:pPr>
            <w:r>
              <w:t xml:space="preserve">Stüsslingen-Schotter</w:t>
            </w:r>
          </w:p>
        </w:tc>
        <w:tc>
          <w:tcPr/>
          <w:p>
            <w:pPr>
              <w:pStyle w:val="Compact"/>
            </w:pPr>
            <w:r>
              <w:t xml:space="preserve">Gravier de Stüsslingen</w:t>
            </w:r>
          </w:p>
        </w:tc>
      </w:tr>
      <w:tr>
        <w:tc>
          <w:tcPr/>
          <w:p>
            <w:pPr>
              <w:pStyle w:val="Compact"/>
            </w:pPr>
            <w:r>
              <w:t xml:space="preserve">15201059</w:t>
            </w:r>
          </w:p>
        </w:tc>
        <w:tc>
          <w:tcPr/>
          <w:p>
            <w:pPr>
              <w:pStyle w:val="Compact"/>
            </w:pPr>
            <w:r>
              <w:t xml:space="preserve">Langwiesen-Vergletscherung</w:t>
            </w:r>
          </w:p>
        </w:tc>
        <w:tc>
          <w:tcPr/>
          <w:p>
            <w:pPr>
              <w:pStyle w:val="Compact"/>
            </w:pPr>
            <w:r>
              <w:t xml:space="preserve">Glaciation de Langwiesen</w:t>
            </w:r>
          </w:p>
        </w:tc>
      </w:tr>
      <w:tr>
        <w:tc>
          <w:tcPr/>
          <w:p>
            <w:pPr>
              <w:pStyle w:val="Compact"/>
            </w:pPr>
            <w:r>
              <w:t xml:space="preserve">15201060</w:t>
            </w:r>
          </w:p>
        </w:tc>
        <w:tc>
          <w:tcPr/>
          <w:p>
            <w:pPr>
              <w:pStyle w:val="Compact"/>
            </w:pPr>
            <w:r>
              <w:t xml:space="preserve">Langwiesen-Vorstoss</w:t>
            </w:r>
          </w:p>
        </w:tc>
        <w:tc>
          <w:tcPr/>
          <w:p>
            <w:pPr>
              <w:pStyle w:val="Compact"/>
            </w:pPr>
            <w:r>
              <w:t xml:space="preserve">Avancée glaciaire de Langwiesen</w:t>
            </w:r>
          </w:p>
        </w:tc>
      </w:tr>
      <w:tr>
        <w:tc>
          <w:tcPr/>
          <w:p>
            <w:pPr>
              <w:pStyle w:val="Compact"/>
            </w:pPr>
            <w:r>
              <w:t xml:space="preserve">15201061</w:t>
            </w:r>
          </w:p>
        </w:tc>
        <w:tc>
          <w:tcPr/>
          <w:p>
            <w:pPr>
              <w:pStyle w:val="Compact"/>
            </w:pPr>
            <w:r>
              <w:t xml:space="preserve">Schaffhausen-Schotter</w:t>
            </w:r>
          </w:p>
        </w:tc>
        <w:tc>
          <w:tcPr/>
          <w:p>
            <w:pPr>
              <w:pStyle w:val="Compact"/>
            </w:pPr>
            <w:r>
              <w:t xml:space="preserve">Gravier de Schaffhouse</w:t>
            </w:r>
          </w:p>
        </w:tc>
      </w:tr>
      <w:tr>
        <w:tc>
          <w:tcPr/>
          <w:p>
            <w:pPr>
              <w:pStyle w:val="Compact"/>
            </w:pPr>
            <w:r>
              <w:t xml:space="preserve">15201062</w:t>
            </w:r>
          </w:p>
        </w:tc>
        <w:tc>
          <w:tcPr/>
          <w:p>
            <w:pPr>
              <w:pStyle w:val="Compact"/>
            </w:pPr>
            <w:r>
              <w:t xml:space="preserve">Reuenthal-Vorstoss</w:t>
            </w:r>
          </w:p>
        </w:tc>
        <w:tc>
          <w:tcPr/>
          <w:p>
            <w:pPr>
              <w:pStyle w:val="Compact"/>
            </w:pPr>
            <w:r>
              <w:t xml:space="preserve">Avancée glaciaire de Reuenthal</w:t>
            </w:r>
          </w:p>
        </w:tc>
      </w:tr>
      <w:tr>
        <w:tc>
          <w:tcPr/>
          <w:p>
            <w:pPr>
              <w:pStyle w:val="Compact"/>
            </w:pPr>
            <w:r>
              <w:t xml:space="preserve">15201063</w:t>
            </w:r>
          </w:p>
        </w:tc>
        <w:tc>
          <w:tcPr/>
          <w:p>
            <w:pPr>
              <w:pStyle w:val="Compact"/>
            </w:pPr>
            <w:r>
              <w:t xml:space="preserve">Lupfig-Schotter</w:t>
            </w:r>
          </w:p>
        </w:tc>
        <w:tc>
          <w:tcPr/>
          <w:p>
            <w:pPr>
              <w:pStyle w:val="Compact"/>
            </w:pPr>
            <w:r>
              <w:t xml:space="preserve">Gravier de Lupfig</w:t>
            </w:r>
          </w:p>
        </w:tc>
      </w:tr>
      <w:tr>
        <w:tc>
          <w:tcPr/>
          <w:p>
            <w:pPr>
              <w:pStyle w:val="Compact"/>
            </w:pPr>
            <w:r>
              <w:t xml:space="preserve">15201064</w:t>
            </w:r>
          </w:p>
        </w:tc>
        <w:tc>
          <w:tcPr/>
          <w:p>
            <w:pPr>
              <w:pStyle w:val="Compact"/>
            </w:pPr>
            <w:r>
              <w:t xml:space="preserve">Löhningen-Engiwald-Vergletscherung</w:t>
            </w:r>
          </w:p>
        </w:tc>
        <w:tc>
          <w:tcPr/>
          <w:p>
            <w:pPr>
              <w:pStyle w:val="Compact"/>
            </w:pPr>
            <w:r>
              <w:t xml:space="preserve">Glaciation de Löhningen-Engiwald</w:t>
            </w:r>
          </w:p>
        </w:tc>
      </w:tr>
      <w:tr>
        <w:tc>
          <w:tcPr/>
          <w:p>
            <w:pPr>
              <w:pStyle w:val="Compact"/>
            </w:pPr>
            <w:r>
              <w:t xml:space="preserve">15201065</w:t>
            </w:r>
          </w:p>
        </w:tc>
        <w:tc>
          <w:tcPr/>
          <w:p>
            <w:pPr>
              <w:pStyle w:val="Compact"/>
            </w:pPr>
            <w:r>
              <w:t xml:space="preserve">Engiwald-Vorstoss</w:t>
            </w:r>
          </w:p>
        </w:tc>
        <w:tc>
          <w:tcPr/>
          <w:p>
            <w:pPr>
              <w:pStyle w:val="Compact"/>
            </w:pPr>
            <w:r>
              <w:t xml:space="preserve">Avancée glaciaire de l'Engiwald</w:t>
            </w:r>
          </w:p>
        </w:tc>
      </w:tr>
      <w:tr>
        <w:tc>
          <w:tcPr/>
          <w:p>
            <w:pPr>
              <w:pStyle w:val="Compact"/>
            </w:pPr>
            <w:r>
              <w:t xml:space="preserve">15201066</w:t>
            </w:r>
          </w:p>
        </w:tc>
        <w:tc>
          <w:tcPr/>
          <w:p>
            <w:pPr>
              <w:pStyle w:val="Compact"/>
            </w:pPr>
            <w:r>
              <w:t xml:space="preserve">Rüfenach-Vorstoss</w:t>
            </w:r>
          </w:p>
        </w:tc>
        <w:tc>
          <w:tcPr/>
          <w:p>
            <w:pPr>
              <w:pStyle w:val="Compact"/>
            </w:pPr>
            <w:r>
              <w:t xml:space="preserve">Avancée glaciaire de Rüfenach</w:t>
            </w:r>
          </w:p>
        </w:tc>
      </w:tr>
      <w:tr>
        <w:tc>
          <w:tcPr/>
          <w:p>
            <w:pPr>
              <w:pStyle w:val="Compact"/>
            </w:pPr>
            <w:r>
              <w:t xml:space="preserve">15201067</w:t>
            </w:r>
          </w:p>
        </w:tc>
        <w:tc>
          <w:tcPr/>
          <w:p>
            <w:pPr>
              <w:pStyle w:val="Compact"/>
            </w:pPr>
            <w:r>
              <w:t xml:space="preserve">Löhningen-Vorstoss</w:t>
            </w:r>
          </w:p>
        </w:tc>
        <w:tc>
          <w:tcPr/>
          <w:p>
            <w:pPr>
              <w:pStyle w:val="Compact"/>
            </w:pPr>
            <w:r>
              <w:t xml:space="preserve">Avancée glaciaire de Löhningen</w:t>
            </w:r>
          </w:p>
        </w:tc>
      </w:tr>
      <w:tr>
        <w:tc>
          <w:tcPr/>
          <w:p>
            <w:pPr>
              <w:pStyle w:val="Compact"/>
            </w:pPr>
            <w:r>
              <w:t xml:space="preserve">15201068</w:t>
            </w:r>
          </w:p>
        </w:tc>
        <w:tc>
          <w:tcPr/>
          <w:p>
            <w:pPr>
              <w:pStyle w:val="Compact"/>
            </w:pPr>
            <w:r>
              <w:t xml:space="preserve">Remigen-Vorstoss</w:t>
            </w:r>
          </w:p>
        </w:tc>
        <w:tc>
          <w:tcPr/>
          <w:p>
            <w:pPr>
              <w:pStyle w:val="Compact"/>
            </w:pPr>
            <w:r>
              <w:t xml:space="preserve">Avancée glaciaire de Remingen</w:t>
            </w:r>
          </w:p>
        </w:tc>
      </w:tr>
      <w:tr>
        <w:tc>
          <w:tcPr/>
          <w:p>
            <w:pPr>
              <w:pStyle w:val="Compact"/>
            </w:pPr>
            <w:r>
              <w:t xml:space="preserve">15201069</w:t>
            </w:r>
          </w:p>
        </w:tc>
        <w:tc>
          <w:tcPr/>
          <w:p>
            <w:pPr>
              <w:pStyle w:val="Compact"/>
            </w:pPr>
            <w:r>
              <w:t xml:space="preserve">Remigen-Schotter</w:t>
            </w:r>
          </w:p>
        </w:tc>
        <w:tc>
          <w:tcPr/>
          <w:p>
            <w:pPr>
              <w:pStyle w:val="Compact"/>
            </w:pPr>
            <w:r>
              <w:t xml:space="preserve">Gravier de Remingen</w:t>
            </w:r>
          </w:p>
        </w:tc>
      </w:tr>
      <w:tr>
        <w:tc>
          <w:tcPr/>
          <w:p>
            <w:pPr>
              <w:pStyle w:val="Compact"/>
            </w:pPr>
            <w:r>
              <w:t xml:space="preserve">15201070</w:t>
            </w:r>
          </w:p>
        </w:tc>
        <w:tc>
          <w:tcPr/>
          <w:p>
            <w:pPr>
              <w:pStyle w:val="Compact"/>
            </w:pPr>
            <w:r>
              <w:t xml:space="preserve">Meikirch-Interglazial</w:t>
            </w:r>
          </w:p>
        </w:tc>
        <w:tc>
          <w:tcPr/>
          <w:p>
            <w:pPr>
              <w:pStyle w:val="Compact"/>
            </w:pPr>
            <w:r>
              <w:t xml:space="preserve">Interglaciaire de Meikirch</w:t>
            </w:r>
          </w:p>
        </w:tc>
      </w:tr>
      <w:tr>
        <w:tc>
          <w:tcPr/>
          <w:p>
            <w:pPr>
              <w:pStyle w:val="Compact"/>
            </w:pPr>
            <w:r>
              <w:t xml:space="preserve">15201071</w:t>
            </w:r>
          </w:p>
        </w:tc>
        <w:tc>
          <w:tcPr/>
          <w:p>
            <w:pPr>
              <w:pStyle w:val="Compact"/>
            </w:pPr>
            <w:r>
              <w:t xml:space="preserve">Ältere Beckenfüllungen</w:t>
            </w:r>
          </w:p>
        </w:tc>
        <w:tc>
          <w:tcPr/>
          <w:p>
            <w:pPr>
              <w:pStyle w:val="Compact"/>
            </w:pPr>
            <w:r>
              <w:t xml:space="preserve">Anciens remplissages de bassin</w:t>
            </w:r>
          </w:p>
        </w:tc>
      </w:tr>
      <w:tr>
        <w:tc>
          <w:tcPr/>
          <w:p>
            <w:pPr>
              <w:pStyle w:val="Compact"/>
            </w:pPr>
            <w:r>
              <w:t xml:space="preserve">15201072</w:t>
            </w:r>
          </w:p>
        </w:tc>
        <w:tc>
          <w:tcPr/>
          <w:p>
            <w:pPr>
              <w:pStyle w:val="Compact"/>
            </w:pPr>
            <w:r>
              <w:t xml:space="preserve">Hagenholz-Eiszeit</w:t>
            </w:r>
          </w:p>
        </w:tc>
        <w:tc>
          <w:tcPr/>
          <w:p>
            <w:pPr>
              <w:pStyle w:val="Compact"/>
            </w:pPr>
            <w:r>
              <w:t xml:space="preserve">Période glaciaire du Hagenholz</w:t>
            </w:r>
          </w:p>
        </w:tc>
      </w:tr>
      <w:tr>
        <w:tc>
          <w:tcPr/>
          <w:p>
            <w:pPr>
              <w:pStyle w:val="Compact"/>
            </w:pPr>
            <w:r>
              <w:t xml:space="preserve">15201073</w:t>
            </w:r>
          </w:p>
        </w:tc>
        <w:tc>
          <w:tcPr/>
          <w:p>
            <w:pPr>
              <w:pStyle w:val="Compact"/>
            </w:pPr>
            <w:r>
              <w:t xml:space="preserve">Hagenholz-Vergletscherung</w:t>
            </w:r>
          </w:p>
        </w:tc>
        <w:tc>
          <w:tcPr/>
          <w:p>
            <w:pPr>
              <w:pStyle w:val="Compact"/>
            </w:pPr>
            <w:r>
              <w:t xml:space="preserve">Glaciation du Hagenholz</w:t>
            </w:r>
          </w:p>
        </w:tc>
      </w:tr>
      <w:tr>
        <w:tc>
          <w:tcPr/>
          <w:p>
            <w:pPr>
              <w:pStyle w:val="Compact"/>
            </w:pPr>
            <w:r>
              <w:t xml:space="preserve">15201074</w:t>
            </w:r>
          </w:p>
        </w:tc>
        <w:tc>
          <w:tcPr/>
          <w:p>
            <w:pPr>
              <w:pStyle w:val="Compact"/>
            </w:pPr>
            <w:r>
              <w:t xml:space="preserve">Hagenholz-Vorstoss</w:t>
            </w:r>
          </w:p>
        </w:tc>
        <w:tc>
          <w:tcPr/>
          <w:p>
            <w:pPr>
              <w:pStyle w:val="Compact"/>
            </w:pPr>
            <w:r>
              <w:t xml:space="preserve">Avancée glaciaire du Hagenholz</w:t>
            </w:r>
          </w:p>
        </w:tc>
      </w:tr>
      <w:tr>
        <w:tc>
          <w:tcPr/>
          <w:p>
            <w:pPr>
              <w:pStyle w:val="Compact"/>
            </w:pPr>
            <w:r>
              <w:t xml:space="preserve">15201075</w:t>
            </w:r>
          </w:p>
        </w:tc>
        <w:tc>
          <w:tcPr/>
          <w:p>
            <w:pPr>
              <w:pStyle w:val="Compact"/>
            </w:pPr>
            <w:r>
              <w:t xml:space="preserve">Aathal-Schotter</w:t>
            </w:r>
          </w:p>
        </w:tc>
        <w:tc>
          <w:tcPr/>
          <w:p>
            <w:pPr>
              <w:pStyle w:val="Compact"/>
            </w:pPr>
            <w:r>
              <w:t xml:space="preserve">Gravier de l'Aathal</w:t>
            </w:r>
          </w:p>
        </w:tc>
      </w:tr>
      <w:tr>
        <w:tc>
          <w:tcPr/>
          <w:p>
            <w:pPr>
              <w:pStyle w:val="Compact"/>
            </w:pPr>
            <w:r>
              <w:t xml:space="preserve">15201076</w:t>
            </w:r>
          </w:p>
        </w:tc>
        <w:tc>
          <w:tcPr/>
          <w:p>
            <w:pPr>
              <w:pStyle w:val="Compact"/>
            </w:pPr>
            <w:r>
              <w:t xml:space="preserve">Pfyn-Vorstoss</w:t>
            </w:r>
          </w:p>
        </w:tc>
        <w:tc>
          <w:tcPr/>
          <w:p>
            <w:pPr>
              <w:pStyle w:val="Compact"/>
            </w:pPr>
            <w:r>
              <w:t xml:space="preserve">Avancée glaciaire de Pfyn</w:t>
            </w:r>
          </w:p>
        </w:tc>
      </w:tr>
      <w:tr>
        <w:tc>
          <w:tcPr/>
          <w:p>
            <w:pPr>
              <w:pStyle w:val="Compact"/>
            </w:pPr>
            <w:r>
              <w:t xml:space="preserve">15201077</w:t>
            </w:r>
          </w:p>
        </w:tc>
        <w:tc>
          <w:tcPr/>
          <w:p>
            <w:pPr>
              <w:pStyle w:val="Compact"/>
            </w:pPr>
            <w:r>
              <w:t xml:space="preserve">Ittingen-Schotter</w:t>
            </w:r>
          </w:p>
        </w:tc>
        <w:tc>
          <w:tcPr/>
          <w:p>
            <w:pPr>
              <w:pStyle w:val="Compact"/>
            </w:pPr>
            <w:r>
              <w:t xml:space="preserve">Gravier d'Ittingen</w:t>
            </w:r>
          </w:p>
        </w:tc>
      </w:tr>
      <w:tr>
        <w:tc>
          <w:tcPr/>
          <w:p>
            <w:pPr>
              <w:pStyle w:val="Compact"/>
            </w:pPr>
            <w:r>
              <w:t xml:space="preserve">15201078</w:t>
            </w:r>
          </w:p>
        </w:tc>
        <w:tc>
          <w:tcPr/>
          <w:p>
            <w:pPr>
              <w:pStyle w:val="Compact"/>
            </w:pPr>
            <w:r>
              <w:t xml:space="preserve">Ryhirt-Formation</w:t>
            </w:r>
          </w:p>
        </w:tc>
        <w:tc>
          <w:tcPr/>
          <w:p>
            <w:pPr>
              <w:pStyle w:val="Compact"/>
            </w:pPr>
            <w:r>
              <w:t xml:space="preserve">Formation du Ryhirt</w:t>
            </w:r>
          </w:p>
        </w:tc>
      </w:tr>
      <w:tr>
        <w:tc>
          <w:tcPr/>
          <w:p>
            <w:pPr>
              <w:pStyle w:val="Compact"/>
            </w:pPr>
            <w:r>
              <w:t xml:space="preserve">15201079</w:t>
            </w:r>
          </w:p>
        </w:tc>
        <w:tc>
          <w:tcPr/>
          <w:p>
            <w:pPr>
              <w:pStyle w:val="Compact"/>
            </w:pPr>
            <w:r>
              <w:t xml:space="preserve">Geisslingen-Schotter</w:t>
            </w:r>
          </w:p>
        </w:tc>
        <w:tc>
          <w:tcPr/>
          <w:p>
            <w:pPr>
              <w:pStyle w:val="Compact"/>
            </w:pPr>
            <w:r>
              <w:t xml:space="preserve">Gravier de Geisslingen</w:t>
            </w:r>
          </w:p>
        </w:tc>
      </w:tr>
      <w:tr>
        <w:tc>
          <w:tcPr/>
          <w:p>
            <w:pPr>
              <w:pStyle w:val="Compact"/>
            </w:pPr>
            <w:r>
              <w:t xml:space="preserve">15201080</w:t>
            </w:r>
          </w:p>
        </w:tc>
        <w:tc>
          <w:tcPr/>
          <w:p>
            <w:pPr>
              <w:pStyle w:val="Compact"/>
            </w:pPr>
            <w:r>
              <w:t xml:space="preserve">Habsburg-Hagenholz-Interglazial</w:t>
            </w:r>
          </w:p>
        </w:tc>
        <w:tc>
          <w:tcPr/>
          <w:p>
            <w:pPr>
              <w:pStyle w:val="Compact"/>
            </w:pPr>
            <w:r>
              <w:t xml:space="preserve">Interglaciaire Habsburg-Hagenholz</w:t>
            </w:r>
          </w:p>
        </w:tc>
      </w:tr>
      <w:tr>
        <w:tc>
          <w:tcPr/>
          <w:p>
            <w:pPr>
              <w:pStyle w:val="Compact"/>
            </w:pPr>
            <w:r>
              <w:t xml:space="preserve">15201081</w:t>
            </w:r>
          </w:p>
        </w:tc>
        <w:tc>
          <w:tcPr/>
          <w:p>
            <w:pPr>
              <w:pStyle w:val="Compact"/>
            </w:pPr>
            <w:r>
              <w:t xml:space="preserve">Möhlinerfeld-Paläoboden</w:t>
            </w:r>
          </w:p>
        </w:tc>
        <w:tc>
          <w:tcPr/>
          <w:p>
            <w:pPr>
              <w:pStyle w:val="Compact"/>
            </w:pPr>
            <w:r>
              <w:t xml:space="preserve">Paléosol du Möhlinerfeld</w:t>
            </w:r>
          </w:p>
        </w:tc>
      </w:tr>
      <w:tr>
        <w:tc>
          <w:tcPr/>
          <w:p>
            <w:pPr>
              <w:pStyle w:val="Compact"/>
            </w:pPr>
            <w:r>
              <w:t xml:space="preserve">15201082</w:t>
            </w:r>
          </w:p>
        </w:tc>
        <w:tc>
          <w:tcPr/>
          <w:p>
            <w:pPr>
              <w:pStyle w:val="Compact"/>
            </w:pPr>
            <w:r>
              <w:t xml:space="preserve">Habsburg-Eiszeit</w:t>
            </w:r>
          </w:p>
        </w:tc>
        <w:tc>
          <w:tcPr/>
          <w:p>
            <w:pPr>
              <w:pStyle w:val="Compact"/>
            </w:pPr>
            <w:r>
              <w:t xml:space="preserve">Période glaciaire de Habsburg</w:t>
            </w:r>
          </w:p>
        </w:tc>
      </w:tr>
      <w:tr>
        <w:tc>
          <w:tcPr/>
          <w:p>
            <w:pPr>
              <w:pStyle w:val="Compact"/>
            </w:pPr>
            <w:r>
              <w:t xml:space="preserve">15201083</w:t>
            </w:r>
          </w:p>
        </w:tc>
        <w:tc>
          <w:tcPr/>
          <w:p>
            <w:pPr>
              <w:pStyle w:val="Compact"/>
            </w:pPr>
            <w:r>
              <w:t xml:space="preserve">Gränichen-Schotter</w:t>
            </w:r>
          </w:p>
        </w:tc>
        <w:tc>
          <w:tcPr/>
          <w:p>
            <w:pPr>
              <w:pStyle w:val="Compact"/>
            </w:pPr>
            <w:r>
              <w:t xml:space="preserve">Gravier de Gränichen</w:t>
            </w:r>
          </w:p>
        </w:tc>
      </w:tr>
      <w:tr>
        <w:tc>
          <w:tcPr/>
          <w:p>
            <w:pPr>
              <w:pStyle w:val="Compact"/>
            </w:pPr>
            <w:r>
              <w:t xml:space="preserve">15201084</w:t>
            </w:r>
          </w:p>
        </w:tc>
        <w:tc>
          <w:tcPr/>
          <w:p>
            <w:pPr>
              <w:pStyle w:val="Compact"/>
            </w:pPr>
            <w:r>
              <w:t xml:space="preserve">Roggehuse-Schotter</w:t>
            </w:r>
          </w:p>
        </w:tc>
        <w:tc>
          <w:tcPr/>
          <w:p>
            <w:pPr>
              <w:pStyle w:val="Compact"/>
            </w:pPr>
            <w:r>
              <w:t xml:space="preserve">Gravier de Roggehuse</w:t>
            </w:r>
          </w:p>
        </w:tc>
      </w:tr>
      <w:tr>
        <w:tc>
          <w:tcPr/>
          <w:p>
            <w:pPr>
              <w:pStyle w:val="Compact"/>
            </w:pPr>
            <w:r>
              <w:t xml:space="preserve">15201085</w:t>
            </w:r>
          </w:p>
        </w:tc>
        <w:tc>
          <w:tcPr/>
          <w:p>
            <w:pPr>
              <w:pStyle w:val="Compact"/>
            </w:pPr>
            <w:r>
              <w:t xml:space="preserve">Buerfeld-Schotter</w:t>
            </w:r>
          </w:p>
        </w:tc>
        <w:tc>
          <w:tcPr/>
          <w:p>
            <w:pPr>
              <w:pStyle w:val="Compact"/>
            </w:pPr>
            <w:r>
              <w:t xml:space="preserve">Gravier du Buerfeld</w:t>
            </w:r>
          </w:p>
        </w:tc>
      </w:tr>
      <w:tr>
        <w:tc>
          <w:tcPr/>
          <w:p>
            <w:pPr>
              <w:pStyle w:val="Compact"/>
            </w:pPr>
            <w:r>
              <w:t xml:space="preserve">15201086</w:t>
            </w:r>
          </w:p>
        </w:tc>
        <w:tc>
          <w:tcPr/>
          <w:p>
            <w:pPr>
              <w:pStyle w:val="Compact"/>
            </w:pPr>
            <w:r>
              <w:t xml:space="preserve">Habsburg-Vergletscherung</w:t>
            </w:r>
          </w:p>
        </w:tc>
        <w:tc>
          <w:tcPr/>
          <w:p>
            <w:pPr>
              <w:pStyle w:val="Compact"/>
            </w:pPr>
            <w:r>
              <w:t xml:space="preserve">Glaciation de Habsburg</w:t>
            </w:r>
          </w:p>
        </w:tc>
      </w:tr>
      <w:tr>
        <w:tc>
          <w:tcPr/>
          <w:p>
            <w:pPr>
              <w:pStyle w:val="Compact"/>
            </w:pPr>
            <w:r>
              <w:t xml:space="preserve">15201087</w:t>
            </w:r>
          </w:p>
        </w:tc>
        <w:tc>
          <w:tcPr/>
          <w:p>
            <w:pPr>
              <w:pStyle w:val="Compact"/>
            </w:pPr>
            <w:r>
              <w:t xml:space="preserve">Habsburg-Vorstoss</w:t>
            </w:r>
          </w:p>
        </w:tc>
        <w:tc>
          <w:tcPr/>
          <w:p>
            <w:pPr>
              <w:pStyle w:val="Compact"/>
            </w:pPr>
            <w:r>
              <w:t xml:space="preserve">Avancée glaciaire de Habsburg</w:t>
            </w:r>
          </w:p>
        </w:tc>
      </w:tr>
      <w:tr>
        <w:tc>
          <w:tcPr/>
          <w:p>
            <w:pPr>
              <w:pStyle w:val="Compact"/>
            </w:pPr>
            <w:r>
              <w:t xml:space="preserve">15201088</w:t>
            </w:r>
          </w:p>
        </w:tc>
        <w:tc>
          <w:tcPr/>
          <w:p>
            <w:pPr>
              <w:pStyle w:val="Compact"/>
            </w:pPr>
            <w:r>
              <w:t xml:space="preserve">Habsburg-Schotter</w:t>
            </w:r>
          </w:p>
        </w:tc>
        <w:tc>
          <w:tcPr/>
          <w:p>
            <w:pPr>
              <w:pStyle w:val="Compact"/>
            </w:pPr>
            <w:r>
              <w:t xml:space="preserve">Gravier de Habsburg</w:t>
            </w:r>
          </w:p>
        </w:tc>
      </w:tr>
      <w:tr>
        <w:tc>
          <w:tcPr/>
          <w:p>
            <w:pPr>
              <w:pStyle w:val="Compact"/>
            </w:pPr>
            <w:r>
              <w:t xml:space="preserve">15201089</w:t>
            </w:r>
          </w:p>
        </w:tc>
        <w:tc>
          <w:tcPr/>
          <w:p>
            <w:pPr>
              <w:pStyle w:val="Compact"/>
            </w:pPr>
            <w:r>
              <w:t xml:space="preserve">Unterschlatt-Vorstoss</w:t>
            </w:r>
          </w:p>
        </w:tc>
        <w:tc>
          <w:tcPr/>
          <w:p>
            <w:pPr>
              <w:pStyle w:val="Compact"/>
            </w:pPr>
            <w:r>
              <w:t xml:space="preserve">Avancée glaciaire d'Unterschlatt</w:t>
            </w:r>
          </w:p>
        </w:tc>
      </w:tr>
      <w:tr>
        <w:tc>
          <w:tcPr/>
          <w:p>
            <w:pPr>
              <w:pStyle w:val="Compact"/>
            </w:pPr>
            <w:r>
              <w:t xml:space="preserve">15201090</w:t>
            </w:r>
          </w:p>
        </w:tc>
        <w:tc>
          <w:tcPr/>
          <w:p>
            <w:pPr>
              <w:pStyle w:val="Compact"/>
            </w:pPr>
            <w:r>
              <w:t xml:space="preserve">Thalgut-Interglazial</w:t>
            </w:r>
          </w:p>
        </w:tc>
        <w:tc>
          <w:tcPr/>
          <w:p>
            <w:pPr>
              <w:pStyle w:val="Compact"/>
            </w:pPr>
            <w:r>
              <w:t xml:space="preserve">Interglaciaire de Thalgut</w:t>
            </w:r>
          </w:p>
        </w:tc>
      </w:tr>
      <w:tr>
        <w:tc>
          <w:tcPr/>
          <w:p>
            <w:pPr>
              <w:pStyle w:val="Compact"/>
            </w:pPr>
            <w:r>
              <w:t xml:space="preserve">15201091</w:t>
            </w:r>
          </w:p>
        </w:tc>
        <w:tc>
          <w:tcPr/>
          <w:p>
            <w:pPr>
              <w:pStyle w:val="Compact"/>
            </w:pPr>
            <w:r>
              <w:t xml:space="preserve">Möhlin-Eiszeit (Grösste Eiszeit)</w:t>
            </w:r>
          </w:p>
        </w:tc>
        <w:tc>
          <w:tcPr/>
          <w:p>
            <w:pPr>
              <w:pStyle w:val="Compact"/>
            </w:pPr>
            <w:r>
              <w:t xml:space="preserve">Période glaciaire de Möhlin</w:t>
            </w:r>
          </w:p>
        </w:tc>
      </w:tr>
      <w:tr>
        <w:tc>
          <w:tcPr/>
          <w:p>
            <w:pPr>
              <w:pStyle w:val="Compact"/>
            </w:pPr>
            <w:r>
              <w:t xml:space="preserve">15201092</w:t>
            </w:r>
          </w:p>
        </w:tc>
        <w:tc>
          <w:tcPr/>
          <w:p>
            <w:pPr>
              <w:pStyle w:val="Compact"/>
            </w:pPr>
            <w:r>
              <w:t xml:space="preserve">Möhlin-Vergletscherung</w:t>
            </w:r>
          </w:p>
        </w:tc>
        <w:tc>
          <w:tcPr/>
          <w:p>
            <w:pPr>
              <w:pStyle w:val="Compact"/>
            </w:pPr>
            <w:r>
              <w:t xml:space="preserve">Glaciation de Möhlin</w:t>
            </w:r>
          </w:p>
        </w:tc>
      </w:tr>
      <w:tr>
        <w:tc>
          <w:tcPr/>
          <w:p>
            <w:pPr>
              <w:pStyle w:val="Compact"/>
            </w:pPr>
            <w:r>
              <w:t xml:space="preserve">15201093</w:t>
            </w:r>
          </w:p>
        </w:tc>
        <w:tc>
          <w:tcPr/>
          <w:p>
            <w:pPr>
              <w:pStyle w:val="Compact"/>
            </w:pPr>
            <w:r>
              <w:t xml:space="preserve">Möhlin-Vorstoss</w:t>
            </w:r>
          </w:p>
        </w:tc>
        <w:tc>
          <w:tcPr/>
          <w:p>
            <w:pPr>
              <w:pStyle w:val="Compact"/>
            </w:pPr>
            <w:r>
              <w:t xml:space="preserve">Avancée glaciaire de Möhlin</w:t>
            </w:r>
          </w:p>
        </w:tc>
      </w:tr>
      <w:tr>
        <w:tc>
          <w:tcPr/>
          <w:p>
            <w:pPr>
              <w:pStyle w:val="Compact"/>
            </w:pPr>
            <w:r>
              <w:t xml:space="preserve">15201094</w:t>
            </w:r>
          </w:p>
        </w:tc>
        <w:tc>
          <w:tcPr/>
          <w:p>
            <w:pPr>
              <w:pStyle w:val="Compact"/>
            </w:pPr>
            <w:r>
              <w:t xml:space="preserve">Bünten-Till</w:t>
            </w:r>
          </w:p>
        </w:tc>
        <w:tc>
          <w:tcPr/>
          <w:p>
            <w:pPr>
              <w:pStyle w:val="Compact"/>
            </w:pPr>
            <w:r>
              <w:t xml:space="preserve">Till de Bünten</w:t>
            </w:r>
          </w:p>
        </w:tc>
      </w:tr>
      <w:tr>
        <w:tc>
          <w:tcPr/>
          <w:p>
            <w:pPr>
              <w:pStyle w:val="Compact"/>
            </w:pPr>
            <w:r>
              <w:t xml:space="preserve">15201095</w:t>
            </w:r>
          </w:p>
        </w:tc>
        <w:tc>
          <w:tcPr/>
          <w:p>
            <w:pPr>
              <w:pStyle w:val="Compact"/>
            </w:pPr>
            <w:r>
              <w:t xml:space="preserve">Schleitheim-Vorstoss</w:t>
            </w:r>
          </w:p>
        </w:tc>
        <w:tc>
          <w:tcPr/>
          <w:p>
            <w:pPr>
              <w:pStyle w:val="Compact"/>
            </w:pPr>
            <w:r>
              <w:t xml:space="preserve">Avancée glaciaire de Schleitheim</w:t>
            </w:r>
          </w:p>
        </w:tc>
      </w:tr>
      <w:tr>
        <w:tc>
          <w:tcPr/>
          <w:p>
            <w:pPr>
              <w:pStyle w:val="Compact"/>
            </w:pPr>
            <w:r>
              <w:t xml:space="preserve">15201096</w:t>
            </w:r>
          </w:p>
        </w:tc>
        <w:tc>
          <w:tcPr/>
          <w:p>
            <w:pPr>
              <w:pStyle w:val="Compact"/>
            </w:pPr>
            <w:r>
              <w:t xml:space="preserve">Fisibach-Schotter</w:t>
            </w:r>
          </w:p>
        </w:tc>
        <w:tc>
          <w:tcPr/>
          <w:p>
            <w:pPr>
              <w:pStyle w:val="Compact"/>
            </w:pPr>
            <w:r>
              <w:t xml:space="preserve">Gravier de Fisibach</w:t>
            </w:r>
          </w:p>
        </w:tc>
      </w:tr>
      <w:tr>
        <w:tc>
          <w:tcPr/>
          <w:p>
            <w:pPr>
              <w:pStyle w:val="Compact"/>
            </w:pPr>
            <w:r>
              <w:t xml:space="preserve">15201097</w:t>
            </w:r>
          </w:p>
        </w:tc>
        <w:tc>
          <w:tcPr/>
          <w:p>
            <w:pPr>
              <w:pStyle w:val="Compact"/>
            </w:pPr>
            <w:r>
              <w:t xml:space="preserve">Bärengraben-Schotter und -Till</w:t>
            </w:r>
          </w:p>
        </w:tc>
        <w:tc>
          <w:tcPr/>
          <w:p>
            <w:pPr>
              <w:pStyle w:val="Compact"/>
            </w:pPr>
            <w:r>
              <w:t xml:space="preserve">Gravier et Till du Bärengraben</w:t>
            </w:r>
          </w:p>
        </w:tc>
      </w:tr>
      <w:tr>
        <w:tc>
          <w:tcPr/>
          <w:p>
            <w:pPr>
              <w:pStyle w:val="Compact"/>
            </w:pPr>
            <w:r>
              <w:t xml:space="preserve">15201098</w:t>
            </w:r>
          </w:p>
        </w:tc>
        <w:tc>
          <w:tcPr/>
          <w:p>
            <w:pPr>
              <w:pStyle w:val="Compact"/>
            </w:pPr>
            <w:r>
              <w:t xml:space="preserve">Iberig-Schotterkomplex</w:t>
            </w:r>
          </w:p>
        </w:tc>
        <w:tc>
          <w:tcPr/>
          <w:p>
            <w:pPr>
              <w:pStyle w:val="Compact"/>
            </w:pPr>
            <w:r>
              <w:t xml:space="preserve">Gravier de l'Iberig</w:t>
            </w:r>
          </w:p>
        </w:tc>
      </w:tr>
      <w:tr>
        <w:tc>
          <w:tcPr/>
          <w:p>
            <w:pPr>
              <w:pStyle w:val="Compact"/>
            </w:pPr>
            <w:r>
              <w:t xml:space="preserve">15201099</w:t>
            </w:r>
          </w:p>
        </w:tc>
        <w:tc>
          <w:tcPr/>
          <w:p>
            <w:pPr>
              <w:pStyle w:val="Compact"/>
            </w:pPr>
            <w:r>
              <w:t xml:space="preserve">Obere Iberigschotter</w:t>
            </w:r>
          </w:p>
        </w:tc>
        <w:tc>
          <w:tcPr/>
          <w:p>
            <w:pPr>
              <w:pStyle w:val="Compact"/>
            </w:pPr>
            <w:r>
              <w:t xml:space="preserve">Gravier supérieur de l'Iberig</w:t>
            </w:r>
          </w:p>
        </w:tc>
      </w:tr>
      <w:tr>
        <w:tc>
          <w:tcPr/>
          <w:p>
            <w:pPr>
              <w:pStyle w:val="Compact"/>
            </w:pPr>
            <w:r>
              <w:t xml:space="preserve">15201100</w:t>
            </w:r>
          </w:p>
        </w:tc>
        <w:tc>
          <w:tcPr/>
          <w:p>
            <w:pPr>
              <w:pStyle w:val="Compact"/>
            </w:pPr>
            <w:r>
              <w:t xml:space="preserve">Oberer Till</w:t>
            </w:r>
          </w:p>
        </w:tc>
        <w:tc>
          <w:tcPr/>
          <w:p>
            <w:pPr>
              <w:pStyle w:val="Compact"/>
            </w:pPr>
            <w:r>
              <w:t xml:space="preserve">Oberer Till (Iberig)</w:t>
            </w:r>
          </w:p>
        </w:tc>
      </w:tr>
      <w:tr>
        <w:tc>
          <w:tcPr/>
          <w:p>
            <w:pPr>
              <w:pStyle w:val="Compact"/>
            </w:pPr>
            <w:r>
              <w:t xml:space="preserve">15201101</w:t>
            </w:r>
          </w:p>
        </w:tc>
        <w:tc>
          <w:tcPr/>
          <w:p>
            <w:pPr>
              <w:pStyle w:val="Compact"/>
            </w:pPr>
            <w:r>
              <w:t xml:space="preserve">Mittlere Iberigschotter</w:t>
            </w:r>
          </w:p>
        </w:tc>
        <w:tc>
          <w:tcPr/>
          <w:p>
            <w:pPr>
              <w:pStyle w:val="Compact"/>
            </w:pPr>
            <w:r>
              <w:t xml:space="preserve">Gravier moyen de l'Iberig</w:t>
            </w:r>
          </w:p>
        </w:tc>
      </w:tr>
      <w:tr>
        <w:tc>
          <w:tcPr/>
          <w:p>
            <w:pPr>
              <w:pStyle w:val="Compact"/>
            </w:pPr>
            <w:r>
              <w:t xml:space="preserve">15201102</w:t>
            </w:r>
          </w:p>
        </w:tc>
        <w:tc>
          <w:tcPr/>
          <w:p>
            <w:pPr>
              <w:pStyle w:val="Compact"/>
            </w:pPr>
            <w:r>
              <w:t xml:space="preserve">Untere Iberigschotter</w:t>
            </w:r>
          </w:p>
        </w:tc>
        <w:tc>
          <w:tcPr/>
          <w:p>
            <w:pPr>
              <w:pStyle w:val="Compact"/>
            </w:pPr>
            <w:r>
              <w:t xml:space="preserve">Gravier inférieur de l'Iberig</w:t>
            </w:r>
          </w:p>
        </w:tc>
      </w:tr>
      <w:tr>
        <w:tc>
          <w:tcPr/>
          <w:p>
            <w:pPr>
              <w:pStyle w:val="Compact"/>
            </w:pPr>
            <w:r>
              <w:t xml:space="preserve">15201103</w:t>
            </w:r>
          </w:p>
        </w:tc>
        <w:tc>
          <w:tcPr/>
          <w:p>
            <w:pPr>
              <w:pStyle w:val="Compact"/>
            </w:pPr>
            <w:r>
              <w:t xml:space="preserve">Unterer Till</w:t>
            </w:r>
          </w:p>
        </w:tc>
        <w:tc>
          <w:tcPr/>
          <w:p>
            <w:pPr>
              <w:pStyle w:val="Compact"/>
            </w:pPr>
            <w:r>
              <w:t xml:space="preserve">Unterer Till (Iberig)</w:t>
            </w:r>
          </w:p>
        </w:tc>
      </w:tr>
      <w:tr>
        <w:tc>
          <w:tcPr/>
          <w:p>
            <w:pPr>
              <w:pStyle w:val="Compact"/>
            </w:pPr>
            <w:r>
              <w:t xml:space="preserve">15201104</w:t>
            </w:r>
          </w:p>
        </w:tc>
        <w:tc>
          <w:tcPr/>
          <w:p>
            <w:pPr>
              <w:pStyle w:val="Compact"/>
            </w:pPr>
            <w:r>
              <w:t xml:space="preserve">Wolfacher-Schotter und -Till</w:t>
            </w:r>
          </w:p>
        </w:tc>
        <w:tc>
          <w:tcPr/>
          <w:p>
            <w:pPr>
              <w:pStyle w:val="Compact"/>
            </w:pPr>
            <w:r>
              <w:t xml:space="preserve">Gravier et Till de Wolfacher</w:t>
            </w:r>
          </w:p>
        </w:tc>
      </w:tr>
      <w:tr>
        <w:tc>
          <w:tcPr/>
          <w:p>
            <w:pPr>
              <w:pStyle w:val="Compact"/>
            </w:pPr>
            <w:r>
              <w:t xml:space="preserve">15201105</w:t>
            </w:r>
          </w:p>
        </w:tc>
        <w:tc>
          <w:tcPr/>
          <w:p>
            <w:pPr>
              <w:pStyle w:val="Compact"/>
            </w:pPr>
            <w:r>
              <w:t xml:space="preserve">Fornech-Schotter</w:t>
            </w:r>
          </w:p>
        </w:tc>
        <w:tc>
          <w:tcPr/>
          <w:p>
            <w:pPr>
              <w:pStyle w:val="Compact"/>
            </w:pPr>
            <w:r>
              <w:t xml:space="preserve">Gravier de la Fornech</w:t>
            </w:r>
          </w:p>
        </w:tc>
      </w:tr>
      <w:tr>
        <w:tc>
          <w:tcPr/>
          <w:p>
            <w:pPr>
              <w:pStyle w:val="Compact"/>
            </w:pPr>
            <w:r>
              <w:t xml:space="preserve">15201106</w:t>
            </w:r>
          </w:p>
        </w:tc>
        <w:tc>
          <w:tcPr/>
          <w:p>
            <w:pPr>
              <w:pStyle w:val="Compact"/>
            </w:pPr>
            <w:r>
              <w:t xml:space="preserve">Forenirchel-Schotter</w:t>
            </w:r>
          </w:p>
        </w:tc>
        <w:tc>
          <w:tcPr/>
          <w:p>
            <w:pPr>
              <w:pStyle w:val="Compact"/>
            </w:pPr>
            <w:r>
              <w:t xml:space="preserve">Gravier du Forenirchel</w:t>
            </w:r>
          </w:p>
        </w:tc>
      </w:tr>
      <w:tr>
        <w:tc>
          <w:tcPr/>
          <w:p>
            <w:pPr>
              <w:pStyle w:val="Compact"/>
            </w:pPr>
            <w:r>
              <w:t xml:space="preserve">15201107</w:t>
            </w:r>
          </w:p>
        </w:tc>
        <w:tc>
          <w:tcPr/>
          <w:p>
            <w:pPr>
              <w:pStyle w:val="Compact"/>
            </w:pPr>
            <w:r>
              <w:t xml:space="preserve">Steig-Schotter</w:t>
            </w:r>
          </w:p>
        </w:tc>
        <w:tc>
          <w:tcPr/>
          <w:p>
            <w:pPr>
              <w:pStyle w:val="Compact"/>
            </w:pPr>
            <w:r>
              <w:t xml:space="preserve">Gravier du Steig</w:t>
            </w:r>
          </w:p>
        </w:tc>
      </w:tr>
      <w:tr>
        <w:tc>
          <w:tcPr/>
          <w:p>
            <w:pPr>
              <w:pStyle w:val="Compact"/>
            </w:pPr>
            <w:r>
              <w:t xml:space="preserve">15201108</w:t>
            </w:r>
          </w:p>
        </w:tc>
        <w:tc>
          <w:tcPr/>
          <w:p>
            <w:pPr>
              <w:pStyle w:val="Compact"/>
            </w:pPr>
            <w:r>
              <w:t xml:space="preserve">Irchel-Schotterkomplex</w:t>
            </w:r>
          </w:p>
        </w:tc>
        <w:tc>
          <w:tcPr/>
          <w:p>
            <w:pPr>
              <w:pStyle w:val="Compact"/>
            </w:pPr>
            <w:r>
              <w:t xml:space="preserve">Gravier de l'Irchel</w:t>
            </w:r>
          </w:p>
        </w:tc>
      </w:tr>
      <w:tr>
        <w:tc>
          <w:tcPr/>
          <w:p>
            <w:pPr>
              <w:pStyle w:val="Compact"/>
            </w:pPr>
            <w:r>
              <w:t xml:space="preserve">15201109</w:t>
            </w:r>
          </w:p>
        </w:tc>
        <w:tc>
          <w:tcPr/>
          <w:p>
            <w:pPr>
              <w:pStyle w:val="Compact"/>
            </w:pPr>
            <w:r>
              <w:t xml:space="preserve">Obere Irchelschotter</w:t>
            </w:r>
          </w:p>
        </w:tc>
        <w:tc>
          <w:tcPr/>
          <w:p>
            <w:pPr>
              <w:pStyle w:val="Compact"/>
            </w:pPr>
            <w:r>
              <w:t xml:space="preserve">Gravier supérieur de l'Irchel</w:t>
            </w:r>
          </w:p>
        </w:tc>
      </w:tr>
      <w:tr>
        <w:tc>
          <w:tcPr/>
          <w:p>
            <w:pPr>
              <w:pStyle w:val="Compact"/>
            </w:pPr>
            <w:r>
              <w:t xml:space="preserve">15201111</w:t>
            </w:r>
          </w:p>
        </w:tc>
        <w:tc>
          <w:tcPr/>
          <w:p>
            <w:pPr>
              <w:pStyle w:val="Compact"/>
            </w:pPr>
            <w:r>
              <w:t xml:space="preserve">Irchel-Dolomitschotter</w:t>
            </w:r>
          </w:p>
        </w:tc>
        <w:tc>
          <w:tcPr/>
          <w:p>
            <w:pPr>
              <w:pStyle w:val="Compact"/>
            </w:pPr>
            <w:r>
              <w:t xml:space="preserve">Gravier dolomitique de l'Irchel</w:t>
            </w:r>
          </w:p>
        </w:tc>
      </w:tr>
      <w:tr>
        <w:tc>
          <w:tcPr/>
          <w:p>
            <w:pPr>
              <w:pStyle w:val="Compact"/>
            </w:pPr>
            <w:r>
              <w:t xml:space="preserve">15201112</w:t>
            </w:r>
          </w:p>
        </w:tc>
        <w:tc>
          <w:tcPr/>
          <w:p>
            <w:pPr>
              <w:pStyle w:val="Compact"/>
            </w:pPr>
            <w:r>
              <w:t xml:space="preserve">Mittlere Irchelschotter</w:t>
            </w:r>
          </w:p>
        </w:tc>
        <w:tc>
          <w:tcPr/>
          <w:p>
            <w:pPr>
              <w:pStyle w:val="Compact"/>
            </w:pPr>
            <w:r>
              <w:t xml:space="preserve">Gravier moyen de l'Irchel</w:t>
            </w:r>
          </w:p>
        </w:tc>
      </w:tr>
      <w:tr>
        <w:tc>
          <w:tcPr/>
          <w:p>
            <w:pPr>
              <w:pStyle w:val="Compact"/>
            </w:pPr>
            <w:r>
              <w:t xml:space="preserve">15201113</w:t>
            </w:r>
          </w:p>
        </w:tc>
        <w:tc>
          <w:tcPr/>
          <w:p>
            <w:pPr>
              <w:pStyle w:val="Compact"/>
            </w:pPr>
            <w:r>
              <w:t xml:space="preserve">Untere Irchelschotter</w:t>
            </w:r>
          </w:p>
        </w:tc>
        <w:tc>
          <w:tcPr/>
          <w:p>
            <w:pPr>
              <w:pStyle w:val="Compact"/>
            </w:pPr>
            <w:r>
              <w:t xml:space="preserve">Gravier inférieur de l'Irchel</w:t>
            </w:r>
          </w:p>
        </w:tc>
      </w:tr>
      <w:tr>
        <w:tc>
          <w:tcPr/>
          <w:p>
            <w:pPr>
              <w:pStyle w:val="Compact"/>
            </w:pPr>
            <w:r>
              <w:t xml:space="preserve">15201114</w:t>
            </w:r>
          </w:p>
        </w:tc>
        <w:tc>
          <w:tcPr/>
          <w:p>
            <w:pPr>
              <w:pStyle w:val="Compact"/>
            </w:pPr>
            <w:r>
              <w:t xml:space="preserve">Langacher-Schotter</w:t>
            </w:r>
          </w:p>
        </w:tc>
        <w:tc>
          <w:tcPr/>
          <w:p>
            <w:pPr>
              <w:pStyle w:val="Compact"/>
            </w:pPr>
            <w:r>
              <w:t xml:space="preserve">Gravier du Langacher</w:t>
            </w:r>
          </w:p>
        </w:tc>
      </w:tr>
      <w:tr>
        <w:tc>
          <w:tcPr/>
          <w:p>
            <w:pPr>
              <w:pStyle w:val="Compact"/>
            </w:pPr>
            <w:r>
              <w:t xml:space="preserve">15201115</w:t>
            </w:r>
          </w:p>
        </w:tc>
        <w:tc>
          <w:tcPr/>
          <w:p>
            <w:pPr>
              <w:pStyle w:val="Compact"/>
            </w:pPr>
            <w:r>
              <w:t xml:space="preserve">Dürn-Formation</w:t>
            </w:r>
          </w:p>
        </w:tc>
        <w:tc>
          <w:tcPr/>
          <w:p>
            <w:pPr>
              <w:pStyle w:val="Compact"/>
            </w:pPr>
            <w:r>
              <w:t xml:space="preserve">Formation du Dürn</w:t>
            </w:r>
          </w:p>
        </w:tc>
      </w:tr>
      <w:tr>
        <w:tc>
          <w:tcPr/>
          <w:p>
            <w:pPr>
              <w:pStyle w:val="Compact"/>
            </w:pPr>
            <w:r>
              <w:t xml:space="preserve">15201116</w:t>
            </w:r>
          </w:p>
        </w:tc>
        <w:tc>
          <w:tcPr/>
          <w:p>
            <w:pPr>
              <w:pStyle w:val="Compact"/>
            </w:pPr>
            <w:r>
              <w:t xml:space="preserve">Degermoos-Schotter</w:t>
            </w:r>
          </w:p>
        </w:tc>
        <w:tc>
          <w:tcPr/>
          <w:p>
            <w:pPr>
              <w:pStyle w:val="Compact"/>
            </w:pPr>
            <w:r>
              <w:t xml:space="preserve">Gravier de Degermoos</w:t>
            </w:r>
          </w:p>
        </w:tc>
      </w:tr>
      <w:tr>
        <w:tc>
          <w:tcPr/>
          <w:p>
            <w:pPr>
              <w:pStyle w:val="Compact"/>
            </w:pPr>
            <w:r>
              <w:t xml:space="preserve">15201117</w:t>
            </w:r>
          </w:p>
        </w:tc>
        <w:tc>
          <w:tcPr/>
          <w:p>
            <w:pPr>
              <w:pStyle w:val="Compact"/>
            </w:pPr>
            <w:r>
              <w:t xml:space="preserve">Ebnet-Schotter</w:t>
            </w:r>
          </w:p>
        </w:tc>
        <w:tc>
          <w:tcPr/>
          <w:p>
            <w:pPr>
              <w:pStyle w:val="Compact"/>
            </w:pPr>
            <w:r>
              <w:t xml:space="preserve">Gravier de l'Ebnet</w:t>
            </w:r>
          </w:p>
        </w:tc>
      </w:tr>
      <w:tr>
        <w:tc>
          <w:tcPr/>
          <w:p>
            <w:pPr>
              <w:pStyle w:val="Compact"/>
            </w:pPr>
            <w:r>
              <w:t xml:space="preserve">15201118</w:t>
            </w:r>
          </w:p>
        </w:tc>
        <w:tc>
          <w:tcPr/>
          <w:p>
            <w:pPr>
              <w:pStyle w:val="Compact"/>
            </w:pPr>
            <w:r>
              <w:t xml:space="preserve">Wannen-Schotter</w:t>
            </w:r>
          </w:p>
        </w:tc>
        <w:tc>
          <w:tcPr/>
          <w:p>
            <w:pPr>
              <w:pStyle w:val="Compact"/>
            </w:pPr>
            <w:r>
              <w:t xml:space="preserve">Gravier du Wannen(buck)</w:t>
            </w:r>
          </w:p>
        </w:tc>
      </w:tr>
      <w:tr>
        <w:tc>
          <w:tcPr/>
          <w:p>
            <w:pPr>
              <w:pStyle w:val="Compact"/>
            </w:pPr>
            <w:r>
              <w:t xml:space="preserve">15201119</w:t>
            </w:r>
          </w:p>
        </w:tc>
        <w:tc>
          <w:tcPr/>
          <w:p>
            <w:pPr>
              <w:pStyle w:val="Compact"/>
            </w:pPr>
            <w:r>
              <w:t xml:space="preserve">Egghalden-Schotter</w:t>
            </w:r>
          </w:p>
        </w:tc>
        <w:tc>
          <w:tcPr/>
          <w:p>
            <w:pPr>
              <w:pStyle w:val="Compact"/>
            </w:pPr>
            <w:r>
              <w:t xml:space="preserve">Gravier de l'Egghalden</w:t>
            </w:r>
          </w:p>
        </w:tc>
      </w:tr>
      <w:tr>
        <w:tc>
          <w:tcPr/>
          <w:p>
            <w:pPr>
              <w:pStyle w:val="Compact"/>
            </w:pPr>
            <w:r>
              <w:t xml:space="preserve">15201120</w:t>
            </w:r>
          </w:p>
        </w:tc>
        <w:tc>
          <w:tcPr/>
          <w:p>
            <w:pPr>
              <w:pStyle w:val="Compact"/>
            </w:pPr>
            <w:r>
              <w:t xml:space="preserve">Buechen-Formation</w:t>
            </w:r>
          </w:p>
        </w:tc>
        <w:tc>
          <w:tcPr/>
          <w:p>
            <w:pPr>
              <w:pStyle w:val="Compact"/>
            </w:pPr>
            <w:r>
              <w:t xml:space="preserve">Formation de Buechen</w:t>
            </w:r>
          </w:p>
        </w:tc>
      </w:tr>
      <w:tr>
        <w:tc>
          <w:tcPr/>
          <w:p>
            <w:pPr>
              <w:pStyle w:val="Compact"/>
            </w:pPr>
            <w:r>
              <w:t xml:space="preserve">15201121</w:t>
            </w:r>
          </w:p>
        </w:tc>
        <w:tc>
          <w:tcPr/>
          <w:p>
            <w:pPr>
              <w:pStyle w:val="Compact"/>
            </w:pPr>
            <w:r>
              <w:t xml:space="preserve">Feusi-Schotter</w:t>
            </w:r>
          </w:p>
        </w:tc>
        <w:tc>
          <w:tcPr/>
          <w:p>
            <w:pPr>
              <w:pStyle w:val="Compact"/>
            </w:pPr>
            <w:r>
              <w:t xml:space="preserve">Gravier du Feusi</w:t>
            </w:r>
          </w:p>
        </w:tc>
      </w:tr>
      <w:tr>
        <w:tc>
          <w:tcPr/>
          <w:p>
            <w:pPr>
              <w:pStyle w:val="Compact"/>
            </w:pPr>
            <w:r>
              <w:t xml:space="preserve">15201122</w:t>
            </w:r>
          </w:p>
        </w:tc>
        <w:tc>
          <w:tcPr/>
          <w:p>
            <w:pPr>
              <w:pStyle w:val="Compact"/>
            </w:pPr>
            <w:r>
              <w:t xml:space="preserve">Lindenhau-Schotter</w:t>
            </w:r>
          </w:p>
        </w:tc>
        <w:tc>
          <w:tcPr/>
          <w:p>
            <w:pPr>
              <w:pStyle w:val="Compact"/>
            </w:pPr>
            <w:r>
              <w:t xml:space="preserve">Gravier du Lindenhau</w:t>
            </w:r>
          </w:p>
        </w:tc>
      </w:tr>
      <w:tr>
        <w:tc>
          <w:tcPr/>
          <w:p>
            <w:pPr>
              <w:pStyle w:val="Compact"/>
            </w:pPr>
            <w:r>
              <w:t xml:space="preserve">15201123</w:t>
            </w:r>
          </w:p>
        </w:tc>
        <w:tc>
          <w:tcPr/>
          <w:p>
            <w:pPr>
              <w:pStyle w:val="Compact"/>
            </w:pPr>
            <w:r>
              <w:t xml:space="preserve">Egg-Schotter</w:t>
            </w:r>
          </w:p>
        </w:tc>
        <w:tc>
          <w:tcPr/>
          <w:p>
            <w:pPr>
              <w:pStyle w:val="Compact"/>
            </w:pPr>
            <w:r>
              <w:t xml:space="preserve">Gravier de l'Egg</w:t>
            </w:r>
          </w:p>
        </w:tc>
      </w:tr>
      <w:tr>
        <w:tc>
          <w:tcPr/>
          <w:p>
            <w:pPr>
              <w:pStyle w:val="Compact"/>
            </w:pPr>
            <w:r>
              <w:t xml:space="preserve">15201124</w:t>
            </w:r>
          </w:p>
        </w:tc>
        <w:tc>
          <w:tcPr/>
          <w:p>
            <w:pPr>
              <w:pStyle w:val="Compact"/>
            </w:pPr>
            <w:r>
              <w:t xml:space="preserve">Sundgau-Schotter</w:t>
            </w:r>
          </w:p>
        </w:tc>
        <w:tc>
          <w:tcPr/>
          <w:p>
            <w:pPr>
              <w:pStyle w:val="Compact"/>
            </w:pPr>
            <w:r>
              <w:t xml:space="preserve">Gravier du Sundgau</w:t>
            </w:r>
          </w:p>
        </w:tc>
      </w:tr>
      <w:tr>
        <w:tc>
          <w:tcPr/>
          <w:p>
            <w:pPr>
              <w:pStyle w:val="Compact"/>
            </w:pPr>
            <w:r>
              <w:t xml:space="preserve">15201125</w:t>
            </w:r>
          </w:p>
        </w:tc>
        <w:tc>
          <w:tcPr/>
          <w:p>
            <w:pPr>
              <w:pStyle w:val="Compact"/>
            </w:pPr>
            <w:r>
              <w:t xml:space="preserve">Mischschotter</w:t>
            </w:r>
          </w:p>
        </w:tc>
        <w:tc>
          <w:tcPr/>
          <w:p>
            <w:pPr>
              <w:pStyle w:val="Compact"/>
            </w:pPr>
            <w:r>
              <w:t xml:space="preserve">Mischschotter (Sundgau)</w:t>
            </w:r>
          </w:p>
        </w:tc>
      </w:tr>
      <w:tr>
        <w:tc>
          <w:tcPr/>
          <w:p>
            <w:pPr>
              <w:pStyle w:val="Compact"/>
            </w:pPr>
            <w:r>
              <w:t xml:space="preserve">15201126</w:t>
            </w:r>
          </w:p>
        </w:tc>
        <w:tc>
          <w:tcPr/>
          <w:p>
            <w:pPr>
              <w:pStyle w:val="Compact"/>
            </w:pPr>
            <w:r>
              <w:t xml:space="preserve">Weisse Serie</w:t>
            </w:r>
          </w:p>
        </w:tc>
        <w:tc>
          <w:tcPr/>
          <w:p>
            <w:pPr>
              <w:pStyle w:val="Compact"/>
            </w:pPr>
            <w:r>
              <w:t xml:space="preserve">Weisse Serie (Sundgau)</w:t>
            </w:r>
          </w:p>
        </w:tc>
      </w:tr>
      <w:tr>
        <w:tc>
          <w:tcPr/>
          <w:p>
            <w:pPr>
              <w:pStyle w:val="Compact"/>
            </w:pPr>
            <w:r>
              <w:t xml:space="preserve">15201129</w:t>
            </w:r>
          </w:p>
        </w:tc>
        <w:tc>
          <w:tcPr/>
          <w:p>
            <w:pPr>
              <w:pStyle w:val="Compact"/>
            </w:pPr>
            <w:r>
              <w:t xml:space="preserve">Zürich-Stein-Bremgarten-Stadien</w:t>
            </w:r>
          </w:p>
        </w:tc>
        <w:tc>
          <w:tcPr/>
          <w:p>
            <w:pPr>
              <w:pStyle w:val="Compact"/>
            </w:pPr>
            <w:r>
              <w:t xml:space="preserve">stade glaciaire de Zürich-Stein-Bremgarten</w:t>
            </w:r>
          </w:p>
        </w:tc>
      </w:tr>
      <w:tr>
        <w:tc>
          <w:tcPr/>
          <w:p>
            <w:pPr>
              <w:pStyle w:val="Compact"/>
            </w:pPr>
            <w:r>
              <w:t xml:space="preserve">15201130</w:t>
            </w:r>
          </w:p>
        </w:tc>
        <w:tc>
          <w:tcPr/>
          <w:p>
            <w:pPr>
              <w:pStyle w:val="Compact"/>
            </w:pPr>
            <w:r>
              <w:t xml:space="preserve">Untere Singen-Terrasse</w:t>
            </w:r>
          </w:p>
        </w:tc>
        <w:tc>
          <w:tcPr/>
          <w:p>
            <w:pPr>
              <w:pStyle w:val="Compact"/>
            </w:pPr>
            <w:r>
              <w:t xml:space="preserve">terrasse inférieure de Singen</w:t>
            </w:r>
          </w:p>
        </w:tc>
      </w:tr>
      <w:tr>
        <w:tc>
          <w:tcPr/>
          <w:p>
            <w:pPr>
              <w:pStyle w:val="Compact"/>
            </w:pPr>
            <w:r>
              <w:t xml:space="preserve">15201131</w:t>
            </w:r>
          </w:p>
        </w:tc>
        <w:tc>
          <w:tcPr/>
          <w:p>
            <w:pPr>
              <w:pStyle w:val="Compact"/>
            </w:pPr>
            <w:r>
              <w:t xml:space="preserve">Schlieren-Diessenhofen-Stetten-Stadien</w:t>
            </w:r>
          </w:p>
        </w:tc>
        <w:tc>
          <w:tcPr/>
          <w:p>
            <w:pPr>
              <w:pStyle w:val="Compact"/>
            </w:pPr>
            <w:r>
              <w:t xml:space="preserve">stade de Schlieren-Diessenhofen-Stetten</w:t>
            </w:r>
          </w:p>
        </w:tc>
      </w:tr>
      <w:tr>
        <w:tc>
          <w:tcPr/>
          <w:p>
            <w:pPr>
              <w:pStyle w:val="Compact"/>
            </w:pPr>
            <w:r>
              <w:t xml:space="preserve">15201132</w:t>
            </w:r>
          </w:p>
        </w:tc>
        <w:tc>
          <w:tcPr/>
          <w:p>
            <w:pPr>
              <w:pStyle w:val="Compact"/>
            </w:pPr>
            <w:r>
              <w:t xml:space="preserve">Obere Singen-Terrasse</w:t>
            </w:r>
          </w:p>
        </w:tc>
        <w:tc>
          <w:tcPr/>
          <w:p>
            <w:pPr>
              <w:pStyle w:val="Compact"/>
            </w:pPr>
            <w:r>
              <w:t xml:space="preserve">terrasse supérieure de Singen</w:t>
            </w:r>
          </w:p>
        </w:tc>
      </w:tr>
      <w:tr>
        <w:tc>
          <w:tcPr/>
          <w:p>
            <w:pPr>
              <w:pStyle w:val="Compact"/>
            </w:pPr>
            <w:r>
              <w:t xml:space="preserve">15201133</w:t>
            </w:r>
          </w:p>
        </w:tc>
        <w:tc>
          <w:tcPr/>
          <w:p>
            <w:pPr>
              <w:pStyle w:val="Compact"/>
            </w:pPr>
            <w:r>
              <w:t xml:space="preserve">Rheinau-Terrasse</w:t>
            </w:r>
          </w:p>
        </w:tc>
        <w:tc>
          <w:tcPr/>
          <w:p>
            <w:pPr>
              <w:pStyle w:val="Compact"/>
            </w:pPr>
            <w:r>
              <w:t xml:space="preserve">terrasse de Rheinau</w:t>
            </w:r>
          </w:p>
        </w:tc>
      </w:tr>
      <w:tr>
        <w:tc>
          <w:tcPr/>
          <w:p>
            <w:pPr>
              <w:pStyle w:val="Compact"/>
            </w:pPr>
            <w:r>
              <w:t xml:space="preserve">15201134</w:t>
            </w:r>
          </w:p>
        </w:tc>
        <w:tc>
          <w:tcPr/>
          <w:p>
            <w:pPr>
              <w:pStyle w:val="Compact"/>
            </w:pPr>
            <w:r>
              <w:t xml:space="preserve">Nohl-Terrasse</w:t>
            </w:r>
          </w:p>
        </w:tc>
        <w:tc>
          <w:tcPr/>
          <w:p>
            <w:pPr>
              <w:pStyle w:val="Compact"/>
            </w:pPr>
            <w:r>
              <w:t xml:space="preserve">terrasse de Nohl</w:t>
            </w:r>
          </w:p>
        </w:tc>
      </w:tr>
      <w:tr>
        <w:tc>
          <w:tcPr/>
          <w:p>
            <w:pPr>
              <w:pStyle w:val="Compact"/>
            </w:pPr>
            <w:r>
              <w:t xml:space="preserve">15201135</w:t>
            </w:r>
          </w:p>
        </w:tc>
        <w:tc>
          <w:tcPr/>
          <w:p>
            <w:pPr>
              <w:pStyle w:val="Compact"/>
            </w:pPr>
            <w:r>
              <w:t xml:space="preserve">Altenburg-Fulach-Terrasse</w:t>
            </w:r>
          </w:p>
        </w:tc>
        <w:tc>
          <w:tcPr/>
          <w:p>
            <w:pPr>
              <w:pStyle w:val="Compact"/>
            </w:pPr>
            <w:r>
              <w:t xml:space="preserve">terrasse d'Altenburg-Fulach</w:t>
            </w:r>
          </w:p>
        </w:tc>
      </w:tr>
      <w:tr>
        <w:tc>
          <w:tcPr/>
          <w:p>
            <w:pPr>
              <w:pStyle w:val="Compact"/>
            </w:pPr>
            <w:r>
              <w:t xml:space="preserve">15201136</w:t>
            </w:r>
          </w:p>
        </w:tc>
        <w:tc>
          <w:tcPr/>
          <w:p>
            <w:pPr>
              <w:pStyle w:val="Compact"/>
            </w:pPr>
            <w:r>
              <w:t xml:space="preserve">Aare-Schotter</w:t>
            </w:r>
          </w:p>
        </w:tc>
        <w:tc>
          <w:tcPr/>
          <w:p>
            <w:pPr>
              <w:pStyle w:val="Compact"/>
            </w:pPr>
            <w:r>
              <w:t xml:space="preserve">Gravier de l'Aar</w:t>
            </w:r>
          </w:p>
        </w:tc>
      </w:tr>
      <w:tr>
        <w:tc>
          <w:tcPr/>
          <w:p>
            <w:pPr>
              <w:pStyle w:val="Compact"/>
            </w:pPr>
            <w:r>
              <w:t xml:space="preserve">15201137</w:t>
            </w:r>
          </w:p>
        </w:tc>
        <w:tc>
          <w:tcPr/>
          <w:p>
            <w:pPr>
              <w:pStyle w:val="Compact"/>
            </w:pPr>
            <w:r>
              <w:t xml:space="preserve">Schüss-Schotter</w:t>
            </w:r>
          </w:p>
        </w:tc>
        <w:tc>
          <w:tcPr/>
          <w:p>
            <w:pPr>
              <w:pStyle w:val="Compact"/>
            </w:pPr>
            <w:r>
              <w:t xml:space="preserve">Gravier de la Suze</w:t>
            </w:r>
          </w:p>
        </w:tc>
      </w:tr>
      <w:tr>
        <w:tc>
          <w:tcPr/>
          <w:p>
            <w:pPr>
              <w:pStyle w:val="Compact"/>
            </w:pPr>
            <w:r>
              <w:t xml:space="preserve">15201138</w:t>
            </w:r>
          </w:p>
        </w:tc>
        <w:tc>
          <w:tcPr/>
          <w:p>
            <w:pPr>
              <w:pStyle w:val="Compact"/>
            </w:pPr>
            <w:r>
              <w:t xml:space="preserve">Orvin-Schotter</w:t>
            </w:r>
          </w:p>
        </w:tc>
        <w:tc>
          <w:tcPr/>
          <w:p>
            <w:pPr>
              <w:pStyle w:val="Compact"/>
            </w:pPr>
            <w:r>
              <w:t xml:space="preserve">Gravier d'Orvin</w:t>
            </w:r>
          </w:p>
        </w:tc>
      </w:tr>
      <w:tr>
        <w:tc>
          <w:tcPr/>
          <w:p>
            <w:pPr>
              <w:pStyle w:val="Compact"/>
            </w:pPr>
            <w:r>
              <w:t xml:space="preserve">15201139</w:t>
            </w:r>
          </w:p>
        </w:tc>
        <w:tc>
          <w:tcPr/>
          <w:p>
            <w:pPr>
              <w:pStyle w:val="Compact"/>
            </w:pPr>
            <w:r>
              <w:t xml:space="preserve">Seeablagerungen von Frinvillier und Rondchâtel</w:t>
            </w:r>
          </w:p>
        </w:tc>
        <w:tc>
          <w:tcPr/>
          <w:p>
            <w:pPr>
              <w:pStyle w:val="Compact"/>
            </w:pPr>
            <w:r>
              <w:t xml:space="preserve">Dépôts lacustres de Frinvillier et Rondchâtel</w:t>
            </w:r>
          </w:p>
        </w:tc>
      </w:tr>
      <w:tr>
        <w:tc>
          <w:tcPr/>
          <w:p>
            <w:pPr>
              <w:pStyle w:val="Compact"/>
            </w:pPr>
            <w:r>
              <w:t xml:space="preserve">15201140</w:t>
            </w:r>
          </w:p>
        </w:tc>
        <w:tc>
          <w:tcPr/>
          <w:p>
            <w:pPr>
              <w:pStyle w:val="Compact"/>
            </w:pPr>
            <w:r>
              <w:t xml:space="preserve">Stauschotter von Diessbach</w:t>
            </w:r>
          </w:p>
        </w:tc>
        <w:tc>
          <w:tcPr/>
          <w:p>
            <w:pPr>
              <w:pStyle w:val="Compact"/>
            </w:pPr>
            <w:r>
              <w:t xml:space="preserve">Gravier de retenue de Diessbach</w:t>
            </w:r>
          </w:p>
        </w:tc>
      </w:tr>
      <w:tr>
        <w:tc>
          <w:tcPr/>
          <w:p>
            <w:pPr>
              <w:pStyle w:val="Compact"/>
            </w:pPr>
            <w:r>
              <w:t xml:space="preserve">15201141</w:t>
            </w:r>
          </w:p>
        </w:tc>
        <w:tc>
          <w:tcPr/>
          <w:p>
            <w:pPr>
              <w:pStyle w:val="Compact"/>
            </w:pPr>
            <w:r>
              <w:t xml:space="preserve">Mély-Formation</w:t>
            </w:r>
          </w:p>
        </w:tc>
        <w:tc>
          <w:tcPr/>
          <w:p>
            <w:pPr>
              <w:pStyle w:val="Compact"/>
            </w:pPr>
            <w:r>
              <w:t xml:space="preserve">Formation de Mély</w:t>
            </w:r>
          </w:p>
        </w:tc>
      </w:tr>
      <w:tr>
        <w:tc>
          <w:tcPr/>
          <w:p>
            <w:pPr>
              <w:pStyle w:val="Compact"/>
            </w:pPr>
            <w:r>
              <w:t xml:space="preserve">15201142</w:t>
            </w:r>
          </w:p>
        </w:tc>
        <w:tc>
          <w:tcPr/>
          <w:p>
            <w:pPr>
              <w:pStyle w:val="Compact"/>
            </w:pPr>
            <w:r>
              <w:t xml:space="preserve">Kiessande von Madretsch</w:t>
            </w:r>
          </w:p>
        </w:tc>
        <w:tc>
          <w:tcPr/>
          <w:p>
            <w:pPr>
              <w:pStyle w:val="Compact"/>
            </w:pPr>
            <w:r>
              <w:t xml:space="preserve">Sable à gravier de Madretsch</w:t>
            </w:r>
          </w:p>
        </w:tc>
      </w:tr>
      <w:tr>
        <w:tc>
          <w:tcPr/>
          <w:p>
            <w:pPr>
              <w:pStyle w:val="Compact"/>
            </w:pPr>
            <w:r>
              <w:t xml:space="preserve">15201143</w:t>
            </w:r>
          </w:p>
        </w:tc>
        <w:tc>
          <w:tcPr/>
          <w:p>
            <w:pPr>
              <w:pStyle w:val="Compact"/>
            </w:pPr>
            <w:r>
              <w:t xml:space="preserve">Seeland-Schotter</w:t>
            </w:r>
          </w:p>
        </w:tc>
        <w:tc>
          <w:tcPr/>
          <w:p>
            <w:pPr>
              <w:pStyle w:val="Compact"/>
            </w:pPr>
            <w:r>
              <w:t xml:space="preserve">Gravier du Seeland</w:t>
            </w:r>
          </w:p>
        </w:tc>
      </w:tr>
      <w:tr>
        <w:tc>
          <w:tcPr/>
          <w:p>
            <w:pPr>
              <w:pStyle w:val="Compact"/>
            </w:pPr>
            <w:r>
              <w:t xml:space="preserve">15201144</w:t>
            </w:r>
          </w:p>
        </w:tc>
        <w:tc>
          <w:tcPr/>
          <w:p>
            <w:pPr>
              <w:pStyle w:val="Compact"/>
            </w:pPr>
            <w:r>
              <w:t xml:space="preserve">Emme-Schotter</w:t>
            </w:r>
          </w:p>
        </w:tc>
        <w:tc>
          <w:tcPr/>
          <w:p>
            <w:pPr>
              <w:pStyle w:val="Compact"/>
            </w:pPr>
            <w:r>
              <w:t xml:space="preserve">Gravier de l'Emme</w:t>
            </w:r>
          </w:p>
        </w:tc>
      </w:tr>
      <w:tr>
        <w:tc>
          <w:tcPr/>
          <w:p>
            <w:pPr>
              <w:pStyle w:val="Compact"/>
            </w:pPr>
            <w:r>
              <w:t xml:space="preserve">15201145</w:t>
            </w:r>
          </w:p>
        </w:tc>
        <w:tc>
          <w:tcPr/>
          <w:p>
            <w:pPr>
              <w:pStyle w:val="Compact"/>
            </w:pPr>
            <w:r>
              <w:t xml:space="preserve">Gäu-Schotter</w:t>
            </w:r>
          </w:p>
        </w:tc>
        <w:tc>
          <w:tcPr/>
          <w:p>
            <w:pPr>
              <w:pStyle w:val="Compact"/>
            </w:pPr>
            <w:r>
              <w:t xml:space="preserve">Gravier du Gäu</w:t>
            </w:r>
          </w:p>
        </w:tc>
      </w:tr>
      <w:tr>
        <w:tc>
          <w:tcPr/>
          <w:p>
            <w:pPr>
              <w:pStyle w:val="Compact"/>
            </w:pPr>
            <w:r>
              <w:t xml:space="preserve">15201146</w:t>
            </w:r>
          </w:p>
        </w:tc>
        <w:tc>
          <w:tcPr/>
          <w:p>
            <w:pPr>
              <w:pStyle w:val="Compact"/>
            </w:pPr>
            <w:r>
              <w:t xml:space="preserve">Flumenthal-Lehm</w:t>
            </w:r>
          </w:p>
        </w:tc>
        <w:tc>
          <w:tcPr/>
          <w:p>
            <w:pPr>
              <w:pStyle w:val="Compact"/>
            </w:pPr>
            <w:r>
              <w:t xml:space="preserve">Limon du Flumenthal</w:t>
            </w:r>
          </w:p>
        </w:tc>
      </w:tr>
      <w:tr>
        <w:tc>
          <w:tcPr/>
          <w:p>
            <w:pPr>
              <w:pStyle w:val="Compact"/>
            </w:pPr>
            <w:r>
              <w:t xml:space="preserve">15201147</w:t>
            </w:r>
          </w:p>
        </w:tc>
        <w:tc>
          <w:tcPr/>
          <w:p>
            <w:pPr>
              <w:pStyle w:val="Compact"/>
            </w:pPr>
            <w:r>
              <w:t xml:space="preserve">Killwangen-Schaffhausen-Mellingen-Stadium</w:t>
            </w:r>
          </w:p>
        </w:tc>
        <w:tc>
          <w:tcPr/>
          <w:p>
            <w:pPr>
              <w:pStyle w:val="Compact"/>
            </w:pPr>
            <w:r>
              <w:t xml:space="preserve">stade de Killwangen-Schaffhouse-Mellingen</w:t>
            </w:r>
          </w:p>
        </w:tc>
      </w:tr>
      <w:tr>
        <w:tc>
          <w:tcPr/>
          <w:p>
            <w:pPr>
              <w:pStyle w:val="Compact"/>
            </w:pPr>
            <w:r>
              <w:t xml:space="preserve">15201148</w:t>
            </w:r>
          </w:p>
        </w:tc>
        <w:tc>
          <w:tcPr/>
          <w:p>
            <w:pPr>
              <w:pStyle w:val="Compact"/>
            </w:pPr>
            <w:r>
              <w:t xml:space="preserve">Munot-Terrasse</w:t>
            </w:r>
          </w:p>
        </w:tc>
        <w:tc>
          <w:tcPr/>
          <w:p>
            <w:pPr>
              <w:pStyle w:val="Compact"/>
            </w:pPr>
            <w:r>
              <w:t xml:space="preserve">terrasse du Munot</w:t>
            </w:r>
          </w:p>
        </w:tc>
      </w:tr>
      <w:tr>
        <w:tc>
          <w:tcPr/>
          <w:p>
            <w:pPr>
              <w:pStyle w:val="Compact"/>
            </w:pPr>
            <w:r>
              <w:t xml:space="preserve">15201149</w:t>
            </w:r>
          </w:p>
        </w:tc>
        <w:tc>
          <w:tcPr/>
          <w:p>
            <w:pPr>
              <w:pStyle w:val="Compact"/>
            </w:pPr>
            <w:r>
              <w:t xml:space="preserve">Stokar-Terrasse</w:t>
            </w:r>
          </w:p>
        </w:tc>
        <w:tc>
          <w:tcPr/>
          <w:p>
            <w:pPr>
              <w:pStyle w:val="Compact"/>
            </w:pPr>
            <w:r>
              <w:t xml:space="preserve">terrasse de Stokar</w:t>
            </w:r>
          </w:p>
        </w:tc>
      </w:tr>
      <w:tr>
        <w:tc>
          <w:tcPr/>
          <w:p>
            <w:pPr>
              <w:pStyle w:val="Compact"/>
            </w:pPr>
            <w:r>
              <w:t xml:space="preserve">15201150</w:t>
            </w:r>
          </w:p>
        </w:tc>
        <w:tc>
          <w:tcPr/>
          <w:p>
            <w:pPr>
              <w:pStyle w:val="Compact"/>
            </w:pPr>
            <w:r>
              <w:t xml:space="preserve">Breite-Terrasse</w:t>
            </w:r>
          </w:p>
        </w:tc>
        <w:tc>
          <w:tcPr/>
          <w:p>
            <w:pPr>
              <w:pStyle w:val="Compact"/>
            </w:pPr>
            <w:r>
              <w:t xml:space="preserve">terrasse de la Breite</w:t>
            </w:r>
          </w:p>
        </w:tc>
      </w:tr>
      <w:tr>
        <w:tc>
          <w:tcPr/>
          <w:p>
            <w:pPr>
              <w:pStyle w:val="Compact"/>
            </w:pPr>
            <w:r>
              <w:t xml:space="preserve">15201151</w:t>
            </w:r>
          </w:p>
        </w:tc>
        <w:tc>
          <w:tcPr/>
          <w:p>
            <w:pPr>
              <w:pStyle w:val="Compact"/>
            </w:pPr>
            <w:r>
              <w:t xml:space="preserve">Maximalstand (Kilwangen-Schaffhausen-Stadium)</w:t>
            </w:r>
          </w:p>
        </w:tc>
        <w:tc>
          <w:tcPr/>
          <w:p>
            <w:pPr>
              <w:pStyle w:val="Compact"/>
            </w:pPr>
            <w:r>
              <w:t xml:space="preserve">stade maximal (Kilwangen-Schaffhouse)</w:t>
            </w:r>
          </w:p>
        </w:tc>
      </w:tr>
      <w:tr>
        <w:tc>
          <w:tcPr/>
          <w:p>
            <w:pPr>
              <w:pStyle w:val="Compact"/>
            </w:pPr>
            <w:r>
              <w:t xml:space="preserve">15201152</w:t>
            </w:r>
          </w:p>
        </w:tc>
        <w:tc>
          <w:tcPr/>
          <w:p>
            <w:pPr>
              <w:pStyle w:val="Compact"/>
            </w:pPr>
            <w:r>
              <w:t xml:space="preserve">Wehntal-Schotter</w:t>
            </w:r>
          </w:p>
        </w:tc>
        <w:tc>
          <w:tcPr/>
          <w:p>
            <w:pPr>
              <w:pStyle w:val="Compact"/>
            </w:pPr>
            <w:r>
              <w:t xml:space="preserve">Gravier du Wehntal</w:t>
            </w:r>
          </w:p>
        </w:tc>
      </w:tr>
      <w:tr>
        <w:tc>
          <w:tcPr/>
          <w:p>
            <w:pPr>
              <w:pStyle w:val="Compact"/>
            </w:pPr>
            <w:r>
              <w:t xml:space="preserve">15201153</w:t>
            </w:r>
          </w:p>
        </w:tc>
        <w:tc>
          <w:tcPr/>
          <w:p>
            <w:pPr>
              <w:pStyle w:val="Compact"/>
            </w:pPr>
            <w:r>
              <w:t xml:space="preserve">Bick-Till</w:t>
            </w:r>
          </w:p>
        </w:tc>
        <w:tc>
          <w:tcPr/>
          <w:p>
            <w:pPr>
              <w:pStyle w:val="Compact"/>
            </w:pPr>
            <w:r>
              <w:t xml:space="preserve">Till du Bick(acher)</w:t>
            </w:r>
          </w:p>
        </w:tc>
      </w:tr>
      <w:tr>
        <w:tc>
          <w:tcPr/>
          <w:p>
            <w:pPr>
              <w:pStyle w:val="Compact"/>
            </w:pPr>
            <w:r>
              <w:t xml:space="preserve">15201154</w:t>
            </w:r>
          </w:p>
        </w:tc>
        <w:tc>
          <w:tcPr/>
          <w:p>
            <w:pPr>
              <w:pStyle w:val="Compact"/>
            </w:pPr>
            <w:r>
              <w:t xml:space="preserve">Flüe-Till</w:t>
            </w:r>
          </w:p>
        </w:tc>
        <w:tc>
          <w:tcPr/>
          <w:p>
            <w:pPr>
              <w:pStyle w:val="Compact"/>
            </w:pPr>
            <w:r>
              <w:t xml:space="preserve">Till de Flüe</w:t>
            </w:r>
          </w:p>
        </w:tc>
      </w:tr>
      <w:tr>
        <w:tc>
          <w:tcPr/>
          <w:p>
            <w:pPr>
              <w:pStyle w:val="Compact"/>
            </w:pPr>
            <w:r>
              <w:t xml:space="preserve">15201155</w:t>
            </w:r>
          </w:p>
        </w:tc>
        <w:tc>
          <w:tcPr/>
          <w:p>
            <w:pPr>
              <w:pStyle w:val="Compact"/>
            </w:pPr>
            <w:r>
              <w:t xml:space="preserve">Wettingen-Schotter</w:t>
            </w:r>
          </w:p>
        </w:tc>
        <w:tc>
          <w:tcPr/>
          <w:p>
            <w:pPr>
              <w:pStyle w:val="Compact"/>
            </w:pPr>
            <w:r>
              <w:t xml:space="preserve">Gravier de Wettingen</w:t>
            </w:r>
          </w:p>
        </w:tc>
      </w:tr>
      <w:tr>
        <w:tc>
          <w:tcPr/>
          <w:p>
            <w:pPr>
              <w:pStyle w:val="Compact"/>
            </w:pPr>
            <w:r>
              <w:t xml:space="preserve">15201156</w:t>
            </w:r>
          </w:p>
        </w:tc>
        <w:tc>
          <w:tcPr/>
          <w:p>
            <w:pPr>
              <w:pStyle w:val="Compact"/>
            </w:pPr>
            <w:r>
              <w:t xml:space="preserve">Bersturzmasse von Selzach</w:t>
            </w:r>
          </w:p>
        </w:tc>
        <w:tc>
          <w:tcPr/>
          <w:p>
            <w:pPr>
              <w:pStyle w:val="Compact"/>
            </w:pPr>
            <w:r>
              <w:t xml:space="preserve">Dépôt d'écroulement de Selzach</w:t>
            </w:r>
          </w:p>
        </w:tc>
      </w:tr>
      <w:tr>
        <w:tc>
          <w:tcPr/>
          <w:p>
            <w:pPr>
              <w:pStyle w:val="Compact"/>
            </w:pPr>
            <w:r>
              <w:t xml:space="preserve">15201157</w:t>
            </w:r>
          </w:p>
        </w:tc>
        <w:tc>
          <w:tcPr/>
          <w:p>
            <w:pPr>
              <w:pStyle w:val="Compact"/>
            </w:pPr>
            <w:r>
              <w:t xml:space="preserve">Plateauschotter</w:t>
            </w:r>
          </w:p>
        </w:tc>
        <w:tc>
          <w:tcPr/>
          <w:p>
            <w:pPr>
              <w:pStyle w:val="Compact"/>
            </w:pPr>
            <w:r>
              <w:t xml:space="preserve">Plateauschotter</w:t>
            </w:r>
          </w:p>
        </w:tc>
      </w:tr>
      <w:tr>
        <w:tc>
          <w:tcPr/>
          <w:p>
            <w:pPr>
              <w:pStyle w:val="Compact"/>
            </w:pPr>
            <w:r>
              <w:t xml:space="preserve">15201158</w:t>
            </w:r>
          </w:p>
        </w:tc>
        <w:tc>
          <w:tcPr/>
          <w:p>
            <w:pPr>
              <w:pStyle w:val="Compact"/>
            </w:pPr>
            <w:r>
              <w:t xml:space="preserve">La-Côte-Schotter</w:t>
            </w:r>
          </w:p>
        </w:tc>
        <w:tc>
          <w:tcPr/>
          <w:p>
            <w:pPr>
              <w:pStyle w:val="Compact"/>
            </w:pPr>
            <w:r>
              <w:t xml:space="preserve">Alluvions de la Côte</w:t>
            </w:r>
          </w:p>
        </w:tc>
      </w:tr>
      <w:tr>
        <w:tc>
          <w:tcPr/>
          <w:p>
            <w:pPr>
              <w:pStyle w:val="Compact"/>
            </w:pPr>
            <w:r>
              <w:t xml:space="preserve">15201159</w:t>
            </w:r>
          </w:p>
        </w:tc>
        <w:tc>
          <w:tcPr/>
          <w:p>
            <w:pPr>
              <w:pStyle w:val="Compact"/>
            </w:pPr>
            <w:r>
              <w:t xml:space="preserve">Enge-Schotter</w:t>
            </w:r>
          </w:p>
        </w:tc>
        <w:tc>
          <w:tcPr/>
          <w:p>
            <w:pPr>
              <w:pStyle w:val="Compact"/>
            </w:pPr>
            <w:r>
              <w:t xml:space="preserve">Gravier de l'Enge</w:t>
            </w:r>
          </w:p>
        </w:tc>
      </w:tr>
      <w:tr>
        <w:tc>
          <w:tcPr/>
          <w:p>
            <w:pPr>
              <w:pStyle w:val="Compact"/>
            </w:pPr>
            <w:r>
              <w:t xml:space="preserve">15201160</w:t>
            </w:r>
          </w:p>
        </w:tc>
        <w:tc>
          <w:tcPr/>
          <w:p>
            <w:pPr>
              <w:pStyle w:val="Compact"/>
            </w:pPr>
            <w:r>
              <w:t xml:space="preserve">Attiswil-Schotter</w:t>
            </w:r>
          </w:p>
        </w:tc>
        <w:tc>
          <w:tcPr/>
          <w:p>
            <w:pPr>
              <w:pStyle w:val="Compact"/>
            </w:pPr>
            <w:r>
              <w:t xml:space="preserve">Gravier d'Attiswil</w:t>
            </w:r>
          </w:p>
        </w:tc>
      </w:tr>
      <w:tr>
        <w:tc>
          <w:tcPr/>
          <w:p>
            <w:pPr>
              <w:pStyle w:val="Compact"/>
            </w:pPr>
            <w:r>
              <w:t xml:space="preserve">15201161</w:t>
            </w:r>
          </w:p>
        </w:tc>
        <w:tc>
          <w:tcPr/>
          <w:p>
            <w:pPr>
              <w:pStyle w:val="Compact"/>
            </w:pPr>
            <w:r>
              <w:t xml:space="preserve">Lommiswil-Schotter</w:t>
            </w:r>
          </w:p>
        </w:tc>
        <w:tc>
          <w:tcPr/>
          <w:p>
            <w:pPr>
              <w:pStyle w:val="Compact"/>
            </w:pPr>
            <w:r>
              <w:t xml:space="preserve">Gravier de Lommiswil</w:t>
            </w:r>
          </w:p>
        </w:tc>
      </w:tr>
      <w:tr>
        <w:tc>
          <w:tcPr/>
          <w:p>
            <w:pPr>
              <w:pStyle w:val="Compact"/>
            </w:pPr>
            <w:r>
              <w:t xml:space="preserve">15201162</w:t>
            </w:r>
          </w:p>
        </w:tc>
        <w:tc>
          <w:tcPr/>
          <w:p>
            <w:pPr>
              <w:pStyle w:val="Compact"/>
            </w:pPr>
            <w:r>
              <w:t xml:space="preserve">Oensingen-Moos-Lehm</w:t>
            </w:r>
          </w:p>
        </w:tc>
        <w:tc>
          <w:tcPr/>
          <w:p>
            <w:pPr>
              <w:pStyle w:val="Compact"/>
            </w:pPr>
            <w:r>
              <w:t xml:space="preserve">Limon d'Oensingen-Moos</w:t>
            </w:r>
          </w:p>
        </w:tc>
      </w:tr>
      <w:tr>
        <w:tc>
          <w:tcPr/>
          <w:p>
            <w:pPr>
              <w:pStyle w:val="Compact"/>
            </w:pPr>
            <w:r>
              <w:t xml:space="preserve">15201163</w:t>
            </w:r>
          </w:p>
        </w:tc>
        <w:tc>
          <w:tcPr/>
          <w:p>
            <w:pPr>
              <w:pStyle w:val="Compact"/>
            </w:pPr>
            <w:r>
              <w:t xml:space="preserve">Berken-Schotter</w:t>
            </w:r>
          </w:p>
        </w:tc>
        <w:tc>
          <w:tcPr/>
          <w:p>
            <w:pPr>
              <w:pStyle w:val="Compact"/>
            </w:pPr>
            <w:r>
              <w:t xml:space="preserve">Gravier de Berken</w:t>
            </w:r>
          </w:p>
        </w:tc>
      </w:tr>
      <w:tr>
        <w:tc>
          <w:tcPr/>
          <w:p>
            <w:pPr>
              <w:pStyle w:val="Compact"/>
            </w:pPr>
            <w:r>
              <w:t xml:space="preserve">15201164</w:t>
            </w:r>
          </w:p>
        </w:tc>
        <w:tc>
          <w:tcPr/>
          <w:p>
            <w:pPr>
              <w:pStyle w:val="Compact"/>
            </w:pPr>
            <w:r>
              <w:t xml:space="preserve">Berken-Sand</w:t>
            </w:r>
          </w:p>
        </w:tc>
        <w:tc>
          <w:tcPr/>
          <w:p>
            <w:pPr>
              <w:pStyle w:val="Compact"/>
            </w:pPr>
            <w:r>
              <w:t xml:space="preserve">Sable de Berken</w:t>
            </w:r>
          </w:p>
        </w:tc>
      </w:tr>
      <w:tr>
        <w:tc>
          <w:tcPr/>
          <w:p>
            <w:pPr>
              <w:pStyle w:val="Compact"/>
            </w:pPr>
            <w:r>
              <w:t xml:space="preserve">15201165</w:t>
            </w:r>
          </w:p>
        </w:tc>
        <w:tc>
          <w:tcPr/>
          <w:p>
            <w:pPr>
              <w:pStyle w:val="Compact"/>
            </w:pPr>
            <w:r>
              <w:t xml:space="preserve">Schwarzhäusern-Lehm</w:t>
            </w:r>
          </w:p>
        </w:tc>
        <w:tc>
          <w:tcPr/>
          <w:p>
            <w:pPr>
              <w:pStyle w:val="Compact"/>
            </w:pPr>
            <w:r>
              <w:t xml:space="preserve">Limon de Schwarzhäusern</w:t>
            </w:r>
          </w:p>
        </w:tc>
      </w:tr>
      <w:tr>
        <w:tc>
          <w:tcPr/>
          <w:p>
            <w:pPr>
              <w:pStyle w:val="Compact"/>
            </w:pPr>
            <w:r>
              <w:t xml:space="preserve">15201166</w:t>
            </w:r>
          </w:p>
        </w:tc>
        <w:tc>
          <w:tcPr/>
          <w:p>
            <w:pPr>
              <w:pStyle w:val="Compact"/>
            </w:pPr>
            <w:r>
              <w:t xml:space="preserve">Käppelihof-Schotter</w:t>
            </w:r>
          </w:p>
        </w:tc>
        <w:tc>
          <w:tcPr/>
          <w:p>
            <w:pPr>
              <w:pStyle w:val="Compact"/>
            </w:pPr>
            <w:r>
              <w:t xml:space="preserve">Gravier du Käppelihof</w:t>
            </w:r>
          </w:p>
        </w:tc>
      </w:tr>
      <w:tr>
        <w:tc>
          <w:tcPr/>
          <w:p>
            <w:pPr>
              <w:pStyle w:val="Compact"/>
            </w:pPr>
            <w:r>
              <w:t xml:space="preserve">15201167</w:t>
            </w:r>
          </w:p>
        </w:tc>
        <w:tc>
          <w:tcPr/>
          <w:p>
            <w:pPr>
              <w:pStyle w:val="Compact"/>
            </w:pPr>
            <w:r>
              <w:t xml:space="preserve">Aarburg-Schotter</w:t>
            </w:r>
          </w:p>
        </w:tc>
        <w:tc>
          <w:tcPr/>
          <w:p>
            <w:pPr>
              <w:pStyle w:val="Compact"/>
            </w:pPr>
            <w:r>
              <w:t xml:space="preserve">Gravier d'Aarburg</w:t>
            </w:r>
          </w:p>
        </w:tc>
      </w:tr>
      <w:tr>
        <w:tc>
          <w:tcPr/>
          <w:p>
            <w:pPr>
              <w:pStyle w:val="Compact"/>
            </w:pPr>
            <w:r>
              <w:t xml:space="preserve">15201168</w:t>
            </w:r>
          </w:p>
        </w:tc>
        <w:tc>
          <w:tcPr/>
          <w:p>
            <w:pPr>
              <w:pStyle w:val="Compact"/>
            </w:pPr>
            <w:r>
              <w:t xml:space="preserve">Tuileries-Formation</w:t>
            </w:r>
          </w:p>
        </w:tc>
        <w:tc>
          <w:tcPr/>
          <w:p>
            <w:pPr>
              <w:pStyle w:val="Compact"/>
            </w:pPr>
            <w:r>
              <w:t xml:space="preserve">Formation des Tuileries</w:t>
            </w:r>
          </w:p>
        </w:tc>
      </w:tr>
      <w:tr>
        <w:tc>
          <w:tcPr/>
          <w:p>
            <w:pPr>
              <w:pStyle w:val="Compact"/>
            </w:pPr>
            <w:r>
              <w:t xml:space="preserve">15201169</w:t>
            </w:r>
          </w:p>
        </w:tc>
        <w:tc>
          <w:tcPr/>
          <w:p>
            <w:pPr>
              <w:pStyle w:val="Compact"/>
            </w:pPr>
            <w:r>
              <w:t xml:space="preserve">Grandson-Formation</w:t>
            </w:r>
          </w:p>
        </w:tc>
        <w:tc>
          <w:tcPr/>
          <w:p>
            <w:pPr>
              <w:pStyle w:val="Compact"/>
            </w:pPr>
            <w:r>
              <w:t xml:space="preserve">Formation de Grandson</w:t>
            </w:r>
          </w:p>
        </w:tc>
      </w:tr>
      <w:tr>
        <w:tc>
          <w:tcPr/>
          <w:p>
            <w:pPr>
              <w:pStyle w:val="Compact"/>
            </w:pPr>
            <w:r>
              <w:t xml:space="preserve">15201170</w:t>
            </w:r>
          </w:p>
        </w:tc>
        <w:tc>
          <w:tcPr/>
          <w:p>
            <w:pPr>
              <w:pStyle w:val="Compact"/>
            </w:pPr>
            <w:r>
              <w:t xml:space="preserve">Poissine-Formation</w:t>
            </w:r>
          </w:p>
        </w:tc>
        <w:tc>
          <w:tcPr/>
          <w:p>
            <w:pPr>
              <w:pStyle w:val="Compact"/>
            </w:pPr>
            <w:r>
              <w:t xml:space="preserve">Formation de la Poissine</w:t>
            </w:r>
          </w:p>
        </w:tc>
      </w:tr>
      <w:tr>
        <w:tc>
          <w:tcPr/>
          <w:p>
            <w:pPr>
              <w:pStyle w:val="Compact"/>
            </w:pPr>
            <w:r>
              <w:t xml:space="preserve">15201171</w:t>
            </w:r>
          </w:p>
        </w:tc>
        <w:tc>
          <w:tcPr/>
          <w:p>
            <w:pPr>
              <w:pStyle w:val="Compact"/>
            </w:pPr>
            <w:r>
              <w:t xml:space="preserve">Surbtal-Lehm</w:t>
            </w:r>
          </w:p>
        </w:tc>
        <w:tc>
          <w:tcPr/>
          <w:p>
            <w:pPr>
              <w:pStyle w:val="Compact"/>
            </w:pPr>
            <w:r>
              <w:t xml:space="preserve">Limon du Surbtal</w:t>
            </w:r>
          </w:p>
        </w:tc>
      </w:tr>
      <w:tr>
        <w:tc>
          <w:tcPr/>
          <w:p>
            <w:pPr>
              <w:pStyle w:val="Compact"/>
            </w:pPr>
            <w:r>
              <w:t xml:space="preserve">15201172</w:t>
            </w:r>
          </w:p>
        </w:tc>
        <w:tc>
          <w:tcPr/>
          <w:p>
            <w:pPr>
              <w:pStyle w:val="Compact"/>
            </w:pPr>
            <w:r>
              <w:t xml:space="preserve">Surbtal-Till</w:t>
            </w:r>
          </w:p>
        </w:tc>
        <w:tc>
          <w:tcPr/>
          <w:p>
            <w:pPr>
              <w:pStyle w:val="Compact"/>
            </w:pPr>
            <w:r>
              <w:t xml:space="preserve">Till du Surbtal</w:t>
            </w:r>
          </w:p>
        </w:tc>
      </w:tr>
      <w:tr>
        <w:tc>
          <w:tcPr/>
          <w:p>
            <w:pPr>
              <w:pStyle w:val="Compact"/>
            </w:pPr>
            <w:r>
              <w:t xml:space="preserve">15201173</w:t>
            </w:r>
          </w:p>
        </w:tc>
        <w:tc>
          <w:tcPr/>
          <w:p>
            <w:pPr>
              <w:pStyle w:val="Compact"/>
            </w:pPr>
            <w:r>
              <w:t xml:space="preserve">Surbtal-Schotter</w:t>
            </w:r>
          </w:p>
        </w:tc>
        <w:tc>
          <w:tcPr/>
          <w:p>
            <w:pPr>
              <w:pStyle w:val="Compact"/>
            </w:pPr>
            <w:r>
              <w:t xml:space="preserve">Gravier du Surbtal</w:t>
            </w:r>
          </w:p>
        </w:tc>
      </w:tr>
      <w:tr>
        <w:tc>
          <w:tcPr/>
          <w:p>
            <w:pPr>
              <w:pStyle w:val="Compact"/>
            </w:pPr>
            <w:r>
              <w:t xml:space="preserve">15201174</w:t>
            </w:r>
          </w:p>
        </w:tc>
        <w:tc>
          <w:tcPr/>
          <w:p>
            <w:pPr>
              <w:pStyle w:val="Compact"/>
            </w:pPr>
            <w:r>
              <w:t xml:space="preserve">Fislisbach-Schotter</w:t>
            </w:r>
          </w:p>
        </w:tc>
        <w:tc>
          <w:tcPr/>
          <w:p>
            <w:pPr>
              <w:pStyle w:val="Compact"/>
            </w:pPr>
            <w:r>
              <w:t xml:space="preserve">Gravier de Fislisbach</w:t>
            </w:r>
          </w:p>
        </w:tc>
      </w:tr>
      <w:tr>
        <w:tc>
          <w:tcPr/>
          <w:p>
            <w:pPr>
              <w:pStyle w:val="Compact"/>
            </w:pPr>
            <w:r>
              <w:t xml:space="preserve">15201175</w:t>
            </w:r>
          </w:p>
        </w:tc>
        <w:tc>
          <w:tcPr/>
          <w:p>
            <w:pPr>
              <w:pStyle w:val="Compact"/>
            </w:pPr>
            <w:r>
              <w:t xml:space="preserve">Reusstal-Sand</w:t>
            </w:r>
          </w:p>
        </w:tc>
        <w:tc>
          <w:tcPr/>
          <w:p>
            <w:pPr>
              <w:pStyle w:val="Compact"/>
            </w:pPr>
            <w:r>
              <w:t xml:space="preserve">Sable du Reusstal</w:t>
            </w:r>
          </w:p>
        </w:tc>
      </w:tr>
      <w:tr>
        <w:tc>
          <w:tcPr/>
          <w:p>
            <w:pPr>
              <w:pStyle w:val="Compact"/>
            </w:pPr>
            <w:r>
              <w:t xml:space="preserve">15201176</w:t>
            </w:r>
          </w:p>
        </w:tc>
        <w:tc>
          <w:tcPr/>
          <w:p>
            <w:pPr>
              <w:pStyle w:val="Compact"/>
            </w:pPr>
            <w:r>
              <w:t xml:space="preserve">Reusstal-Lehm</w:t>
            </w:r>
          </w:p>
        </w:tc>
        <w:tc>
          <w:tcPr/>
          <w:p>
            <w:pPr>
              <w:pStyle w:val="Compact"/>
            </w:pPr>
            <w:r>
              <w:t xml:space="preserve">Limon du Reusstal</w:t>
            </w:r>
          </w:p>
        </w:tc>
      </w:tr>
      <w:tr>
        <w:tc>
          <w:tcPr/>
          <w:p>
            <w:pPr>
              <w:pStyle w:val="Compact"/>
            </w:pPr>
            <w:r>
              <w:t xml:space="preserve">15201177</w:t>
            </w:r>
          </w:p>
        </w:tc>
        <w:tc>
          <w:tcPr/>
          <w:p>
            <w:pPr>
              <w:pStyle w:val="Compact"/>
            </w:pPr>
            <w:r>
              <w:t xml:space="preserve">Hausen-Lehm</w:t>
            </w:r>
          </w:p>
        </w:tc>
        <w:tc>
          <w:tcPr/>
          <w:p>
            <w:pPr>
              <w:pStyle w:val="Compact"/>
            </w:pPr>
            <w:r>
              <w:t xml:space="preserve">Limon de Hausen</w:t>
            </w:r>
          </w:p>
        </w:tc>
      </w:tr>
      <w:tr>
        <w:tc>
          <w:tcPr/>
          <w:p>
            <w:pPr>
              <w:pStyle w:val="Compact"/>
            </w:pPr>
            <w:r>
              <w:t xml:space="preserve">15201178</w:t>
            </w:r>
          </w:p>
        </w:tc>
        <w:tc>
          <w:tcPr/>
          <w:p>
            <w:pPr>
              <w:pStyle w:val="Compact"/>
            </w:pPr>
            <w:r>
              <w:t xml:space="preserve">Hausen-Moräne</w:t>
            </w:r>
          </w:p>
        </w:tc>
        <w:tc>
          <w:tcPr/>
          <w:p>
            <w:pPr>
              <w:pStyle w:val="Compact"/>
            </w:pPr>
            <w:r>
              <w:t xml:space="preserve">Till de Hausen</w:t>
            </w:r>
          </w:p>
        </w:tc>
      </w:tr>
      <w:tr>
        <w:tc>
          <w:tcPr/>
          <w:p>
            <w:pPr>
              <w:pStyle w:val="Compact"/>
            </w:pPr>
            <w:r>
              <w:t xml:space="preserve">15201179</w:t>
            </w:r>
          </w:p>
        </w:tc>
        <w:tc>
          <w:tcPr/>
          <w:p>
            <w:pPr>
              <w:pStyle w:val="Compact"/>
            </w:pPr>
            <w:r>
              <w:t xml:space="preserve">Ruckfeld-Schotter</w:t>
            </w:r>
          </w:p>
        </w:tc>
        <w:tc>
          <w:tcPr/>
          <w:p>
            <w:pPr>
              <w:pStyle w:val="Compact"/>
            </w:pPr>
            <w:r>
              <w:t xml:space="preserve">Gravier du Ruckfeld</w:t>
            </w:r>
          </w:p>
        </w:tc>
      </w:tr>
      <w:tr>
        <w:tc>
          <w:tcPr/>
          <w:p>
            <w:pPr>
              <w:pStyle w:val="Compact"/>
            </w:pPr>
            <w:r>
              <w:t xml:space="preserve">15201180</w:t>
            </w:r>
          </w:p>
        </w:tc>
        <w:tc>
          <w:tcPr/>
          <w:p>
            <w:pPr>
              <w:pStyle w:val="Compact"/>
            </w:pPr>
            <w:r>
              <w:t xml:space="preserve">Endingen-Schotter</w:t>
            </w:r>
          </w:p>
        </w:tc>
        <w:tc>
          <w:tcPr/>
          <w:p>
            <w:pPr>
              <w:pStyle w:val="Compact"/>
            </w:pPr>
            <w:r>
              <w:t xml:space="preserve">Gravier d'Endingen</w:t>
            </w:r>
          </w:p>
        </w:tc>
      </w:tr>
      <w:tr>
        <w:tc>
          <w:tcPr/>
          <w:p>
            <w:pPr>
              <w:pStyle w:val="Compact"/>
            </w:pPr>
            <w:r>
              <w:t xml:space="preserve">15201181</w:t>
            </w:r>
          </w:p>
        </w:tc>
        <w:tc>
          <w:tcPr/>
          <w:p>
            <w:pPr>
              <w:pStyle w:val="Compact"/>
            </w:pPr>
            <w:r>
              <w:t xml:space="preserve">Rhein- und Aareschotter</w:t>
            </w:r>
          </w:p>
        </w:tc>
        <w:tc>
          <w:tcPr/>
          <w:p>
            <w:pPr>
              <w:pStyle w:val="Compact"/>
            </w:pPr>
            <w:r>
              <w:t xml:space="preserve">Gravier du Rhin et de l'Aar</w:t>
            </w:r>
          </w:p>
        </w:tc>
      </w:tr>
      <w:tr>
        <w:tc>
          <w:tcPr/>
          <w:p>
            <w:pPr>
              <w:pStyle w:val="Compact"/>
            </w:pPr>
            <w:r>
              <w:t xml:space="preserve">15201182</w:t>
            </w:r>
          </w:p>
        </w:tc>
        <w:tc>
          <w:tcPr/>
          <w:p>
            <w:pPr>
              <w:pStyle w:val="Compact"/>
            </w:pPr>
            <w:r>
              <w:t xml:space="preserve">Juraschotter</w:t>
            </w:r>
          </w:p>
        </w:tc>
        <w:tc>
          <w:tcPr/>
          <w:p>
            <w:pPr>
              <w:pStyle w:val="Compact"/>
            </w:pPr>
            <w:r>
              <w:t xml:space="preserve">Juraschotter</w:t>
            </w:r>
          </w:p>
        </w:tc>
      </w:tr>
      <w:tr>
        <w:tc>
          <w:tcPr/>
          <w:p>
            <w:pPr>
              <w:pStyle w:val="Compact"/>
            </w:pPr>
            <w:r>
              <w:t xml:space="preserve">15201183</w:t>
            </w:r>
          </w:p>
        </w:tc>
        <w:tc>
          <w:tcPr/>
          <w:p>
            <w:pPr>
              <w:pStyle w:val="Compact"/>
            </w:pPr>
            <w:r>
              <w:t xml:space="preserve">Alte Doubsschotter</w:t>
            </w:r>
          </w:p>
        </w:tc>
        <w:tc>
          <w:tcPr/>
          <w:p>
            <w:pPr>
              <w:pStyle w:val="Compact"/>
            </w:pPr>
            <w:r>
              <w:t xml:space="preserve">Gravier ancien du Doubs</w:t>
            </w:r>
          </w:p>
        </w:tc>
      </w:tr>
      <w:tr>
        <w:tc>
          <w:tcPr/>
          <w:p>
            <w:pPr>
              <w:pStyle w:val="Compact"/>
            </w:pPr>
            <w:r>
              <w:t xml:space="preserve">15201184</w:t>
            </w:r>
          </w:p>
        </w:tc>
        <w:tc>
          <w:tcPr/>
          <w:p>
            <w:pPr>
              <w:pStyle w:val="Compact"/>
            </w:pPr>
            <w:r>
              <w:t xml:space="preserve">Wutach-Schotter</w:t>
            </w:r>
          </w:p>
        </w:tc>
        <w:tc>
          <w:tcPr/>
          <w:p>
            <w:pPr>
              <w:pStyle w:val="Compact"/>
            </w:pPr>
            <w:r>
              <w:t xml:space="preserve">Gravier de la Wutach</w:t>
            </w:r>
          </w:p>
        </w:tc>
      </w:tr>
      <w:tr>
        <w:tc>
          <w:tcPr/>
          <w:p>
            <w:pPr>
              <w:pStyle w:val="Compact"/>
            </w:pPr>
            <w:r>
              <w:t xml:space="preserve">15201185</w:t>
            </w:r>
          </w:p>
        </w:tc>
        <w:tc>
          <w:tcPr/>
          <w:p>
            <w:pPr>
              <w:pStyle w:val="Compact"/>
            </w:pPr>
            <w:r>
              <w:t xml:space="preserve">Merenbach-Schotter</w:t>
            </w:r>
          </w:p>
        </w:tc>
        <w:tc>
          <w:tcPr/>
          <w:p>
            <w:pPr>
              <w:pStyle w:val="Compact"/>
            </w:pPr>
            <w:r>
              <w:t xml:space="preserve">Gravier du Merenbach</w:t>
            </w:r>
          </w:p>
        </w:tc>
      </w:tr>
      <w:tr>
        <w:tc>
          <w:tcPr/>
          <w:p>
            <w:pPr>
              <w:pStyle w:val="Compact"/>
            </w:pPr>
            <w:r>
              <w:t xml:space="preserve">15201186</w:t>
            </w:r>
          </w:p>
        </w:tc>
        <w:tc>
          <w:tcPr/>
          <w:p>
            <w:pPr>
              <w:pStyle w:val="Compact"/>
            </w:pPr>
            <w:r>
              <w:t xml:space="preserve">Malmkalk-Schotter der Randen-Täler</w:t>
            </w:r>
          </w:p>
        </w:tc>
        <w:tc>
          <w:tcPr/>
          <w:p>
            <w:pPr>
              <w:pStyle w:val="Compact"/>
            </w:pPr>
            <w:r>
              <w:t xml:space="preserve">Malmkalk-Schotter (vallée du Randen)</w:t>
            </w:r>
          </w:p>
        </w:tc>
      </w:tr>
      <w:tr>
        <w:tc>
          <w:tcPr/>
          <w:p>
            <w:pPr>
              <w:pStyle w:val="Compact"/>
            </w:pPr>
            <w:r>
              <w:t xml:space="preserve">15201187</w:t>
            </w:r>
          </w:p>
        </w:tc>
        <w:tc>
          <w:tcPr/>
          <w:p>
            <w:pPr>
              <w:pStyle w:val="Compact"/>
            </w:pPr>
            <w:r>
              <w:t xml:space="preserve">Solothurn-Stadium</w:t>
            </w:r>
          </w:p>
        </w:tc>
        <w:tc>
          <w:tcPr/>
          <w:p>
            <w:pPr>
              <w:pStyle w:val="Compact"/>
            </w:pPr>
            <w:r>
              <w:t xml:space="preserve">stade de Soleure</w:t>
            </w:r>
          </w:p>
        </w:tc>
      </w:tr>
      <w:tr>
        <w:tc>
          <w:tcPr/>
          <w:p>
            <w:pPr>
              <w:pStyle w:val="Compact"/>
            </w:pPr>
            <w:r>
              <w:t xml:space="preserve">15201188</w:t>
            </w:r>
          </w:p>
        </w:tc>
        <w:tc>
          <w:tcPr/>
          <w:p>
            <w:pPr>
              <w:pStyle w:val="Compact"/>
            </w:pPr>
            <w:r>
              <w:t xml:space="preserve">Münsingen-Schotterkomplex</w:t>
            </w:r>
          </w:p>
        </w:tc>
        <w:tc>
          <w:tcPr/>
          <w:p>
            <w:pPr>
              <w:pStyle w:val="Compact"/>
            </w:pPr>
            <w:r>
              <w:t xml:space="preserve">Complexe graveleux de Münsingen</w:t>
            </w:r>
          </w:p>
        </w:tc>
      </w:tr>
      <w:tr>
        <w:tc>
          <w:tcPr/>
          <w:p>
            <w:pPr>
              <w:pStyle w:val="Compact"/>
            </w:pPr>
            <w:r>
              <w:t xml:space="preserve">15201189</w:t>
            </w:r>
          </w:p>
        </w:tc>
        <w:tc>
          <w:tcPr/>
          <w:p>
            <w:pPr>
              <w:pStyle w:val="Compact"/>
            </w:pPr>
            <w:r>
              <w:t xml:space="preserve">Alterswil-Schotter</w:t>
            </w:r>
          </w:p>
        </w:tc>
        <w:tc>
          <w:tcPr/>
          <w:p>
            <w:pPr>
              <w:pStyle w:val="Compact"/>
            </w:pPr>
            <w:r>
              <w:t xml:space="preserve">Gravier d'Alterswil</w:t>
            </w:r>
          </w:p>
        </w:tc>
      </w:tr>
      <w:tr>
        <w:tc>
          <w:tcPr/>
          <w:p>
            <w:pPr>
              <w:pStyle w:val="Compact"/>
            </w:pPr>
            <w:r>
              <w:t xml:space="preserve">15201190</w:t>
            </w:r>
          </w:p>
        </w:tc>
        <w:tc>
          <w:tcPr/>
          <w:p>
            <w:pPr>
              <w:pStyle w:val="Compact"/>
            </w:pPr>
            <w:r>
              <w:t xml:space="preserve">Karlsruhe-Schotter</w:t>
            </w:r>
          </w:p>
        </w:tc>
        <w:tc>
          <w:tcPr/>
          <w:p>
            <w:pPr>
              <w:pStyle w:val="Compact"/>
            </w:pPr>
            <w:r>
              <w:t xml:space="preserve">Gravier de Karlsruhe</w:t>
            </w:r>
          </w:p>
        </w:tc>
      </w:tr>
      <w:tr>
        <w:tc>
          <w:tcPr/>
          <w:p>
            <w:pPr>
              <w:pStyle w:val="Compact"/>
            </w:pPr>
            <w:r>
              <w:t xml:space="preserve">15201191</w:t>
            </w:r>
          </w:p>
        </w:tc>
        <w:tc>
          <w:tcPr/>
          <w:p>
            <w:pPr>
              <w:pStyle w:val="Compact"/>
            </w:pPr>
            <w:r>
              <w:t xml:space="preserve">Chisetal-Schotter</w:t>
            </w:r>
          </w:p>
        </w:tc>
        <w:tc>
          <w:tcPr/>
          <w:p>
            <w:pPr>
              <w:pStyle w:val="Compact"/>
            </w:pPr>
            <w:r>
              <w:t xml:space="preserve">Gravier du Chisetal</w:t>
            </w:r>
          </w:p>
        </w:tc>
      </w:tr>
      <w:tr>
        <w:tc>
          <w:tcPr/>
          <w:p>
            <w:pPr>
              <w:pStyle w:val="Compact"/>
            </w:pPr>
            <w:r>
              <w:t xml:space="preserve">15201192</w:t>
            </w:r>
          </w:p>
        </w:tc>
        <w:tc>
          <w:tcPr/>
          <w:p>
            <w:pPr>
              <w:pStyle w:val="Compact"/>
            </w:pPr>
            <w:r>
              <w:t xml:space="preserve">Grauholz-Schotter</w:t>
            </w:r>
          </w:p>
        </w:tc>
        <w:tc>
          <w:tcPr/>
          <w:p>
            <w:pPr>
              <w:pStyle w:val="Compact"/>
            </w:pPr>
            <w:r>
              <w:t xml:space="preserve">Gravier du Grauholz</w:t>
            </w:r>
          </w:p>
        </w:tc>
      </w:tr>
      <w:tr>
        <w:tc>
          <w:tcPr/>
          <w:p>
            <w:pPr>
              <w:pStyle w:val="Compact"/>
            </w:pPr>
            <w:r>
              <w:t xml:space="preserve">15201193</w:t>
            </w:r>
          </w:p>
        </w:tc>
        <w:tc>
          <w:tcPr/>
          <w:p>
            <w:pPr>
              <w:pStyle w:val="Compact"/>
            </w:pPr>
            <w:r>
              <w:t xml:space="preserve">Trachslau-Schotter</w:t>
            </w:r>
          </w:p>
        </w:tc>
        <w:tc>
          <w:tcPr/>
          <w:p>
            <w:pPr>
              <w:pStyle w:val="Compact"/>
            </w:pPr>
            <w:r>
              <w:t xml:space="preserve">Gravier de Trachslau</w:t>
            </w:r>
          </w:p>
        </w:tc>
      </w:tr>
      <w:tr>
        <w:tc>
          <w:tcPr/>
          <w:p>
            <w:pPr>
              <w:pStyle w:val="Compact"/>
            </w:pPr>
            <w:r>
              <w:t xml:space="preserve">15201194</w:t>
            </w:r>
          </w:p>
        </w:tc>
        <w:tc>
          <w:tcPr/>
          <w:p>
            <w:pPr>
              <w:pStyle w:val="Compact"/>
            </w:pPr>
            <w:r>
              <w:t xml:space="preserve">Bennau-Schotter</w:t>
            </w:r>
          </w:p>
        </w:tc>
        <w:tc>
          <w:tcPr/>
          <w:p>
            <w:pPr>
              <w:pStyle w:val="Compact"/>
            </w:pPr>
            <w:r>
              <w:t xml:space="preserve">Gravier de Bennau</w:t>
            </w:r>
          </w:p>
        </w:tc>
      </w:tr>
      <w:tr>
        <w:tc>
          <w:tcPr/>
          <w:p>
            <w:pPr>
              <w:pStyle w:val="Compact"/>
            </w:pPr>
            <w:r>
              <w:t xml:space="preserve">15201195</w:t>
            </w:r>
          </w:p>
        </w:tc>
        <w:tc>
          <w:tcPr/>
          <w:p>
            <w:pPr>
              <w:pStyle w:val="Compact"/>
            </w:pPr>
            <w:r>
              <w:t xml:space="preserve">Hütten-Schotter</w:t>
            </w:r>
          </w:p>
        </w:tc>
        <w:tc>
          <w:tcPr/>
          <w:p>
            <w:pPr>
              <w:pStyle w:val="Compact"/>
            </w:pPr>
            <w:r>
              <w:t xml:space="preserve">Gravier de Hütten</w:t>
            </w:r>
          </w:p>
        </w:tc>
      </w:tr>
      <w:tr>
        <w:tc>
          <w:tcPr/>
          <w:p>
            <w:pPr>
              <w:pStyle w:val="Compact"/>
            </w:pPr>
            <w:r>
              <w:t xml:space="preserve">15201196</w:t>
            </w:r>
          </w:p>
        </w:tc>
        <w:tc>
          <w:tcPr/>
          <w:p>
            <w:pPr>
              <w:pStyle w:val="Compact"/>
            </w:pPr>
            <w:r>
              <w:t xml:space="preserve">Schnabelsberg-Stauchotter</w:t>
            </w:r>
          </w:p>
        </w:tc>
        <w:tc>
          <w:tcPr/>
          <w:p>
            <w:pPr>
              <w:pStyle w:val="Compact"/>
            </w:pPr>
            <w:r>
              <w:t xml:space="preserve">Gravier de Schnabelsberg</w:t>
            </w:r>
          </w:p>
        </w:tc>
      </w:tr>
      <w:tr>
        <w:tc>
          <w:tcPr/>
          <w:p>
            <w:pPr>
              <w:pStyle w:val="Compact"/>
            </w:pPr>
            <w:r>
              <w:t xml:space="preserve">15201197</w:t>
            </w:r>
          </w:p>
        </w:tc>
        <w:tc>
          <w:tcPr/>
          <w:p>
            <w:pPr>
              <w:pStyle w:val="Compact"/>
            </w:pPr>
            <w:r>
              <w:t xml:space="preserve">Einsiedeln-Lehm</w:t>
            </w:r>
          </w:p>
        </w:tc>
        <w:tc>
          <w:tcPr/>
          <w:p>
            <w:pPr>
              <w:pStyle w:val="Compact"/>
            </w:pPr>
            <w:r>
              <w:t xml:space="preserve">Limon d'Einsiedeln</w:t>
            </w:r>
          </w:p>
        </w:tc>
      </w:tr>
      <w:tr>
        <w:tc>
          <w:tcPr/>
          <w:p>
            <w:pPr>
              <w:pStyle w:val="Compact"/>
            </w:pPr>
            <w:r>
              <w:t xml:space="preserve">15201198</w:t>
            </w:r>
          </w:p>
        </w:tc>
        <w:tc>
          <w:tcPr/>
          <w:p>
            <w:pPr>
              <w:pStyle w:val="Compact"/>
            </w:pPr>
            <w:r>
              <w:t xml:space="preserve">Willisau-Schotter</w:t>
            </w:r>
          </w:p>
        </w:tc>
        <w:tc>
          <w:tcPr/>
          <w:p>
            <w:pPr>
              <w:pStyle w:val="Compact"/>
            </w:pPr>
            <w:r>
              <w:t xml:space="preserve">Gravier de Willisau</w:t>
            </w:r>
          </w:p>
        </w:tc>
      </w:tr>
      <w:tr>
        <w:tc>
          <w:tcPr/>
          <w:p>
            <w:pPr>
              <w:pStyle w:val="Compact"/>
            </w:pPr>
            <w:r>
              <w:t xml:space="preserve">15201199</w:t>
            </w:r>
          </w:p>
        </w:tc>
        <w:tc>
          <w:tcPr/>
          <w:p>
            <w:pPr>
              <w:pStyle w:val="Compact"/>
            </w:pPr>
            <w:r>
              <w:t xml:space="preserve">Wolhusen-Schotter</w:t>
            </w:r>
          </w:p>
        </w:tc>
        <w:tc>
          <w:tcPr/>
          <w:p>
            <w:pPr>
              <w:pStyle w:val="Compact"/>
            </w:pPr>
            <w:r>
              <w:t xml:space="preserve">Gravier de Wolhusen</w:t>
            </w:r>
          </w:p>
        </w:tc>
      </w:tr>
      <w:tr>
        <w:tc>
          <w:tcPr/>
          <w:p>
            <w:pPr>
              <w:pStyle w:val="Compact"/>
            </w:pPr>
            <w:r>
              <w:t xml:space="preserve">15201200</w:t>
            </w:r>
          </w:p>
        </w:tc>
        <w:tc>
          <w:tcPr/>
          <w:p>
            <w:pPr>
              <w:pStyle w:val="Compact"/>
            </w:pPr>
            <w:r>
              <w:t xml:space="preserve">Wiggen-Schotter</w:t>
            </w:r>
          </w:p>
        </w:tc>
        <w:tc>
          <w:tcPr/>
          <w:p>
            <w:pPr>
              <w:pStyle w:val="Compact"/>
            </w:pPr>
            <w:r>
              <w:t xml:space="preserve">Gravier de la Wigger</w:t>
            </w:r>
          </w:p>
        </w:tc>
      </w:tr>
      <w:tr>
        <w:tc>
          <w:tcPr/>
          <w:p>
            <w:pPr>
              <w:pStyle w:val="Compact"/>
            </w:pPr>
            <w:r>
              <w:t xml:space="preserve">15201201</w:t>
            </w:r>
          </w:p>
        </w:tc>
        <w:tc>
          <w:tcPr/>
          <w:p>
            <w:pPr>
              <w:pStyle w:val="Compact"/>
            </w:pPr>
            <w:r>
              <w:t xml:space="preserve">Menzingen-Schotter</w:t>
            </w:r>
          </w:p>
        </w:tc>
        <w:tc>
          <w:tcPr/>
          <w:p>
            <w:pPr>
              <w:pStyle w:val="Compact"/>
            </w:pPr>
            <w:r>
              <w:t xml:space="preserve">Gravier de Menzingen</w:t>
            </w:r>
          </w:p>
        </w:tc>
      </w:tr>
      <w:tr>
        <w:tc>
          <w:tcPr/>
          <w:p>
            <w:pPr>
              <w:pStyle w:val="Compact"/>
            </w:pPr>
            <w:r>
              <w:t xml:space="preserve">15201202</w:t>
            </w:r>
          </w:p>
        </w:tc>
        <w:tc>
          <w:tcPr/>
          <w:p>
            <w:pPr>
              <w:pStyle w:val="Compact"/>
            </w:pPr>
            <w:r>
              <w:t xml:space="preserve">La-Tuffière-Schotter</w:t>
            </w:r>
          </w:p>
        </w:tc>
        <w:tc>
          <w:tcPr/>
          <w:p>
            <w:pPr>
              <w:pStyle w:val="Compact"/>
            </w:pPr>
            <w:r>
              <w:t xml:space="preserve">Gravier de la Tuffière</w:t>
            </w:r>
          </w:p>
        </w:tc>
      </w:tr>
      <w:tr>
        <w:tc>
          <w:tcPr/>
          <w:p>
            <w:pPr>
              <w:pStyle w:val="Compact"/>
            </w:pPr>
            <w:r>
              <w:t xml:space="preserve">15201203</w:t>
            </w:r>
          </w:p>
        </w:tc>
        <w:tc>
          <w:tcPr/>
          <w:p>
            <w:pPr>
              <w:pStyle w:val="Compact"/>
            </w:pPr>
            <w:r>
              <w:t xml:space="preserve">Gontenschwil-Lehm</w:t>
            </w:r>
          </w:p>
        </w:tc>
        <w:tc>
          <w:tcPr/>
          <w:p>
            <w:pPr>
              <w:pStyle w:val="Compact"/>
            </w:pPr>
            <w:r>
              <w:t xml:space="preserve">Limon de Gontenschwil</w:t>
            </w:r>
          </w:p>
        </w:tc>
      </w:tr>
      <w:tr>
        <w:tc>
          <w:tcPr/>
          <w:p>
            <w:pPr>
              <w:pStyle w:val="Compact"/>
            </w:pPr>
            <w:r>
              <w:t xml:space="preserve">15201204</w:t>
            </w:r>
          </w:p>
        </w:tc>
        <w:tc>
          <w:tcPr/>
          <w:p>
            <w:pPr>
              <w:pStyle w:val="Compact"/>
            </w:pPr>
            <w:r>
              <w:t xml:space="preserve">Mooslerau-Lehm</w:t>
            </w:r>
          </w:p>
        </w:tc>
        <w:tc>
          <w:tcPr/>
          <w:p>
            <w:pPr>
              <w:pStyle w:val="Compact"/>
            </w:pPr>
            <w:r>
              <w:t xml:space="preserve">Limon du Mooslerau</w:t>
            </w:r>
          </w:p>
        </w:tc>
      </w:tr>
      <w:tr>
        <w:tc>
          <w:tcPr/>
          <w:p>
            <w:pPr>
              <w:pStyle w:val="Compact"/>
            </w:pPr>
            <w:r>
              <w:t xml:space="preserve">15201205</w:t>
            </w:r>
          </w:p>
        </w:tc>
        <w:tc>
          <w:tcPr/>
          <w:p>
            <w:pPr>
              <w:pStyle w:val="Compact"/>
            </w:pPr>
            <w:r>
              <w:t xml:space="preserve">Triengen-Schotter</w:t>
            </w:r>
          </w:p>
        </w:tc>
        <w:tc>
          <w:tcPr/>
          <w:p>
            <w:pPr>
              <w:pStyle w:val="Compact"/>
            </w:pPr>
            <w:r>
              <w:t xml:space="preserve">Gravier de Triengen</w:t>
            </w:r>
          </w:p>
        </w:tc>
      </w:tr>
      <w:tr>
        <w:tc>
          <w:tcPr/>
          <w:p>
            <w:pPr>
              <w:pStyle w:val="Compact"/>
            </w:pPr>
            <w:r>
              <w:t xml:space="preserve">15201206</w:t>
            </w:r>
          </w:p>
        </w:tc>
        <w:tc>
          <w:tcPr/>
          <w:p>
            <w:pPr>
              <w:pStyle w:val="Compact"/>
            </w:pPr>
            <w:r>
              <w:t xml:space="preserve">Triengen-Lehm</w:t>
            </w:r>
          </w:p>
        </w:tc>
        <w:tc>
          <w:tcPr/>
          <w:p>
            <w:pPr>
              <w:pStyle w:val="Compact"/>
            </w:pPr>
            <w:r>
              <w:t xml:space="preserve">Limon de Triengen</w:t>
            </w:r>
          </w:p>
        </w:tc>
      </w:tr>
      <w:tr>
        <w:tc>
          <w:tcPr/>
          <w:p>
            <w:pPr>
              <w:pStyle w:val="Compact"/>
            </w:pPr>
            <w:r>
              <w:t xml:space="preserve">15201207</w:t>
            </w:r>
          </w:p>
        </w:tc>
        <w:tc>
          <w:tcPr/>
          <w:p>
            <w:pPr>
              <w:pStyle w:val="Compact"/>
            </w:pPr>
            <w:r>
              <w:t xml:space="preserve">Sihl-Schotter</w:t>
            </w:r>
          </w:p>
        </w:tc>
        <w:tc>
          <w:tcPr/>
          <w:p>
            <w:pPr>
              <w:pStyle w:val="Compact"/>
            </w:pPr>
            <w:r>
              <w:t xml:space="preserve">Gravier de la Sihl</w:t>
            </w:r>
          </w:p>
        </w:tc>
      </w:tr>
      <w:tr>
        <w:tc>
          <w:tcPr/>
          <w:p>
            <w:pPr>
              <w:pStyle w:val="Compact"/>
            </w:pPr>
            <w:r>
              <w:t xml:space="preserve">15201208</w:t>
            </w:r>
          </w:p>
        </w:tc>
        <w:tc>
          <w:tcPr/>
          <w:p>
            <w:pPr>
              <w:pStyle w:val="Compact"/>
            </w:pPr>
            <w:r>
              <w:t xml:space="preserve">Haselbach-Schotter</w:t>
            </w:r>
          </w:p>
        </w:tc>
        <w:tc>
          <w:tcPr/>
          <w:p>
            <w:pPr>
              <w:pStyle w:val="Compact"/>
            </w:pPr>
            <w:r>
              <w:t xml:space="preserve">Gravier du Haselbach</w:t>
            </w:r>
          </w:p>
        </w:tc>
      </w:tr>
      <w:tr>
        <w:tc>
          <w:tcPr/>
          <w:p>
            <w:pPr>
              <w:pStyle w:val="Compact"/>
            </w:pPr>
            <w:r>
              <w:t xml:space="preserve">15201209</w:t>
            </w:r>
          </w:p>
        </w:tc>
        <w:tc>
          <w:tcPr/>
          <w:p>
            <w:pPr>
              <w:pStyle w:val="Compact"/>
            </w:pPr>
            <w:r>
              <w:t xml:space="preserve">Jonen-Schotter</w:t>
            </w:r>
          </w:p>
        </w:tc>
        <w:tc>
          <w:tcPr/>
          <w:p>
            <w:pPr>
              <w:pStyle w:val="Compact"/>
            </w:pPr>
            <w:r>
              <w:t xml:space="preserve">Gravier de Jonen</w:t>
            </w:r>
          </w:p>
        </w:tc>
      </w:tr>
      <w:tr>
        <w:tc>
          <w:tcPr/>
          <w:p>
            <w:pPr>
              <w:pStyle w:val="Compact"/>
            </w:pPr>
            <w:r>
              <w:t xml:space="preserve">15201210</w:t>
            </w:r>
          </w:p>
        </w:tc>
        <w:tc>
          <w:tcPr/>
          <w:p>
            <w:pPr>
              <w:pStyle w:val="Compact"/>
            </w:pPr>
            <w:r>
              <w:t xml:space="preserve">Aabach-Schotter</w:t>
            </w:r>
          </w:p>
        </w:tc>
        <w:tc>
          <w:tcPr/>
          <w:p>
            <w:pPr>
              <w:pStyle w:val="Compact"/>
            </w:pPr>
            <w:r>
              <w:t xml:space="preserve">Gravier de l'Aabach</w:t>
            </w:r>
          </w:p>
        </w:tc>
      </w:tr>
      <w:tr>
        <w:tc>
          <w:tcPr/>
          <w:p>
            <w:pPr>
              <w:pStyle w:val="Compact"/>
            </w:pPr>
            <w:r>
              <w:t xml:space="preserve">15201211</w:t>
            </w:r>
          </w:p>
        </w:tc>
        <w:tc>
          <w:tcPr/>
          <w:p>
            <w:pPr>
              <w:pStyle w:val="Compact"/>
            </w:pPr>
            <w:r>
              <w:t xml:space="preserve">Starrberg-Schotter</w:t>
            </w:r>
          </w:p>
        </w:tc>
        <w:tc>
          <w:tcPr/>
          <w:p>
            <w:pPr>
              <w:pStyle w:val="Compact"/>
            </w:pPr>
            <w:r>
              <w:t xml:space="preserve">Gravier de Starrberg</w:t>
            </w:r>
          </w:p>
        </w:tc>
      </w:tr>
      <w:tr>
        <w:tc>
          <w:tcPr/>
          <w:p>
            <w:pPr>
              <w:pStyle w:val="Compact"/>
            </w:pPr>
            <w:r>
              <w:t xml:space="preserve">15201212</w:t>
            </w:r>
          </w:p>
        </w:tc>
        <w:tc>
          <w:tcPr/>
          <w:p>
            <w:pPr>
              <w:pStyle w:val="Compact"/>
            </w:pPr>
            <w:r>
              <w:t xml:space="preserve">Port-Stauschotter</w:t>
            </w:r>
          </w:p>
        </w:tc>
        <w:tc>
          <w:tcPr/>
          <w:p>
            <w:pPr>
              <w:pStyle w:val="Compact"/>
            </w:pPr>
            <w:r>
              <w:t xml:space="preserve">Gravier de Port</w:t>
            </w:r>
          </w:p>
        </w:tc>
      </w:tr>
      <w:tr>
        <w:tc>
          <w:tcPr/>
          <w:p>
            <w:pPr>
              <w:pStyle w:val="Compact"/>
            </w:pPr>
            <w:r>
              <w:t xml:space="preserve">15201213</w:t>
            </w:r>
          </w:p>
        </w:tc>
        <w:tc>
          <w:tcPr/>
          <w:p>
            <w:pPr>
              <w:pStyle w:val="Compact"/>
            </w:pPr>
            <w:r>
              <w:t xml:space="preserve">Rempen-Stauschotter</w:t>
            </w:r>
          </w:p>
        </w:tc>
        <w:tc>
          <w:tcPr/>
          <w:p>
            <w:pPr>
              <w:pStyle w:val="Compact"/>
            </w:pPr>
            <w:r>
              <w:t xml:space="preserve">Gravier de Rempen</w:t>
            </w:r>
          </w:p>
        </w:tc>
      </w:tr>
      <w:tr>
        <w:tc>
          <w:tcPr/>
          <w:p>
            <w:pPr>
              <w:pStyle w:val="Compact"/>
            </w:pPr>
            <w:r>
              <w:t xml:space="preserve">15201214</w:t>
            </w:r>
          </w:p>
        </w:tc>
        <w:tc>
          <w:tcPr/>
          <w:p>
            <w:pPr>
              <w:pStyle w:val="Compact"/>
            </w:pPr>
            <w:r>
              <w:t xml:space="preserve">Dagmersellen-Vorstoss</w:t>
            </w:r>
          </w:p>
        </w:tc>
        <w:tc>
          <w:tcPr/>
          <w:p>
            <w:pPr>
              <w:pStyle w:val="Compact"/>
            </w:pPr>
            <w:r>
              <w:t xml:space="preserve">Avancée glaciaire de Dagmersellen</w:t>
            </w:r>
          </w:p>
        </w:tc>
      </w:tr>
      <w:tr>
        <w:tc>
          <w:tcPr/>
          <w:p>
            <w:pPr>
              <w:pStyle w:val="Compact"/>
            </w:pPr>
            <w:r>
              <w:t xml:space="preserve">15201215</w:t>
            </w:r>
          </w:p>
        </w:tc>
        <w:tc>
          <w:tcPr/>
          <w:p>
            <w:pPr>
              <w:pStyle w:val="Compact"/>
            </w:pPr>
            <w:r>
              <w:t xml:space="preserve">Oftringen-Schotter</w:t>
            </w:r>
          </w:p>
        </w:tc>
        <w:tc>
          <w:tcPr/>
          <w:p>
            <w:pPr>
              <w:pStyle w:val="Compact"/>
            </w:pPr>
            <w:r>
              <w:t xml:space="preserve">Gravier d'Oftringen</w:t>
            </w:r>
          </w:p>
        </w:tc>
      </w:tr>
      <w:tr>
        <w:tc>
          <w:tcPr/>
          <w:p>
            <w:pPr>
              <w:pStyle w:val="Compact"/>
            </w:pPr>
            <w:r>
              <w:t xml:space="preserve">15201216</w:t>
            </w:r>
          </w:p>
        </w:tc>
        <w:tc>
          <w:tcPr/>
          <w:p>
            <w:pPr>
              <w:pStyle w:val="Compact"/>
            </w:pPr>
            <w:r>
              <w:t xml:space="preserve">Zelg-Schotter</w:t>
            </w:r>
          </w:p>
        </w:tc>
        <w:tc>
          <w:tcPr/>
          <w:p>
            <w:pPr>
              <w:pStyle w:val="Compact"/>
            </w:pPr>
            <w:r>
              <w:t xml:space="preserve">Gravier de Zelg</w:t>
            </w:r>
          </w:p>
        </w:tc>
      </w:tr>
      <w:tr>
        <w:tc>
          <w:tcPr/>
          <w:p>
            <w:pPr>
              <w:pStyle w:val="Compact"/>
            </w:pPr>
            <w:r>
              <w:t xml:space="preserve">15201217</w:t>
            </w:r>
          </w:p>
        </w:tc>
        <w:tc>
          <w:tcPr/>
          <w:p>
            <w:pPr>
              <w:pStyle w:val="Compact"/>
            </w:pPr>
            <w:r>
              <w:t xml:space="preserve">Forst-Schotter</w:t>
            </w:r>
          </w:p>
        </w:tc>
        <w:tc>
          <w:tcPr/>
          <w:p>
            <w:pPr>
              <w:pStyle w:val="Compact"/>
            </w:pPr>
            <w:r>
              <w:t xml:space="preserve">Gravier du Forst</w:t>
            </w:r>
          </w:p>
        </w:tc>
      </w:tr>
      <w:tr>
        <w:tc>
          <w:tcPr/>
          <w:p>
            <w:pPr>
              <w:pStyle w:val="Compact"/>
            </w:pPr>
            <w:r>
              <w:t xml:space="preserve">15201218</w:t>
            </w:r>
          </w:p>
        </w:tc>
        <w:tc>
          <w:tcPr/>
          <w:p>
            <w:pPr>
              <w:pStyle w:val="Compact"/>
            </w:pPr>
            <w:r>
              <w:t xml:space="preserve">Raintal-Deltaschotter</w:t>
            </w:r>
          </w:p>
        </w:tc>
        <w:tc>
          <w:tcPr/>
          <w:p>
            <w:pPr>
              <w:pStyle w:val="Compact"/>
            </w:pPr>
            <w:r>
              <w:t xml:space="preserve">Gravier du Raintal</w:t>
            </w:r>
          </w:p>
        </w:tc>
      </w:tr>
      <w:tr>
        <w:tc>
          <w:tcPr/>
          <w:p>
            <w:pPr>
              <w:pStyle w:val="Compact"/>
            </w:pPr>
            <w:r>
              <w:t xml:space="preserve">15201219</w:t>
            </w:r>
          </w:p>
        </w:tc>
        <w:tc>
          <w:tcPr/>
          <w:p>
            <w:pPr>
              <w:pStyle w:val="Compact"/>
            </w:pPr>
            <w:r>
              <w:t xml:space="preserve">Kleinhöchstetten-Kies-Sand-Komplex</w:t>
            </w:r>
          </w:p>
        </w:tc>
        <w:tc>
          <w:tcPr/>
          <w:p>
            <w:pPr>
              <w:pStyle w:val="Compact"/>
            </w:pPr>
            <w:r>
              <w:t xml:space="preserve">Complexe sablo-graveleux de Kleinhöchstetten</w:t>
            </w:r>
          </w:p>
        </w:tc>
      </w:tr>
      <w:tr>
        <w:tc>
          <w:tcPr/>
          <w:p>
            <w:pPr>
              <w:pStyle w:val="Compact"/>
            </w:pPr>
            <w:r>
              <w:t xml:space="preserve">15201220</w:t>
            </w:r>
          </w:p>
        </w:tc>
        <w:tc>
          <w:tcPr/>
          <w:p>
            <w:pPr>
              <w:pStyle w:val="Compact"/>
            </w:pPr>
            <w:r>
              <w:t xml:space="preserve">Krauchthal-Schotter</w:t>
            </w:r>
          </w:p>
        </w:tc>
        <w:tc>
          <w:tcPr/>
          <w:p>
            <w:pPr>
              <w:pStyle w:val="Compact"/>
            </w:pPr>
            <w:r>
              <w:t xml:space="preserve">Gravier du Krauchthal</w:t>
            </w:r>
          </w:p>
        </w:tc>
      </w:tr>
      <w:tr>
        <w:tc>
          <w:tcPr/>
          <w:p>
            <w:pPr>
              <w:pStyle w:val="Compact"/>
            </w:pPr>
            <w:r>
              <w:t xml:space="preserve">15201221</w:t>
            </w:r>
          </w:p>
        </w:tc>
        <w:tc>
          <w:tcPr/>
          <w:p>
            <w:pPr>
              <w:pStyle w:val="Compact"/>
            </w:pPr>
            <w:r>
              <w:t xml:space="preserve">Brandflue-Schotter</w:t>
            </w:r>
          </w:p>
        </w:tc>
        <w:tc>
          <w:tcPr/>
          <w:p>
            <w:pPr>
              <w:pStyle w:val="Compact"/>
            </w:pPr>
            <w:r>
              <w:t xml:space="preserve">Gravier de la Brandflue</w:t>
            </w:r>
          </w:p>
        </w:tc>
      </w:tr>
      <w:tr>
        <w:tc>
          <w:tcPr/>
          <w:p>
            <w:pPr>
              <w:pStyle w:val="Compact"/>
            </w:pPr>
            <w:r>
              <w:t xml:space="preserve">15201222</w:t>
            </w:r>
          </w:p>
        </w:tc>
        <w:tc>
          <w:tcPr/>
          <w:p>
            <w:pPr>
              <w:pStyle w:val="Compact"/>
            </w:pPr>
            <w:r>
              <w:t xml:space="preserve">Küsnacht-Schotter</w:t>
            </w:r>
          </w:p>
        </w:tc>
        <w:tc>
          <w:tcPr/>
          <w:p>
            <w:pPr>
              <w:pStyle w:val="Compact"/>
            </w:pPr>
            <w:r>
              <w:t xml:space="preserve">Gravier de Küsnacht</w:t>
            </w:r>
          </w:p>
        </w:tc>
      </w:tr>
      <w:tr>
        <w:tc>
          <w:tcPr/>
          <w:p>
            <w:pPr>
              <w:pStyle w:val="Compact"/>
            </w:pPr>
            <w:r>
              <w:t xml:space="preserve">15201223</w:t>
            </w:r>
          </w:p>
        </w:tc>
        <w:tc>
          <w:tcPr/>
          <w:p>
            <w:pPr>
              <w:pStyle w:val="Compact"/>
            </w:pPr>
            <w:r>
              <w:t xml:space="preserve">Chatzenstrick-Schotter</w:t>
            </w:r>
          </w:p>
        </w:tc>
        <w:tc>
          <w:tcPr/>
          <w:p>
            <w:pPr>
              <w:pStyle w:val="Compact"/>
            </w:pPr>
            <w:r>
              <w:t xml:space="preserve">Gravier du Chatzenstrick</w:t>
            </w:r>
          </w:p>
        </w:tc>
      </w:tr>
      <w:tr>
        <w:tc>
          <w:tcPr/>
          <w:p>
            <w:pPr>
              <w:pStyle w:val="Compact"/>
            </w:pPr>
            <w:r>
              <w:t xml:space="preserve">15201224</w:t>
            </w:r>
          </w:p>
        </w:tc>
        <w:tc>
          <w:tcPr/>
          <w:p>
            <w:pPr>
              <w:pStyle w:val="Compact"/>
            </w:pPr>
            <w:r>
              <w:t xml:space="preserve">Rabennest-Schotter</w:t>
            </w:r>
          </w:p>
        </w:tc>
        <w:tc>
          <w:tcPr/>
          <w:p>
            <w:pPr>
              <w:pStyle w:val="Compact"/>
            </w:pPr>
            <w:r>
              <w:t xml:space="preserve">Gravier du Rabennest</w:t>
            </w:r>
          </w:p>
        </w:tc>
      </w:tr>
      <w:tr>
        <w:tc>
          <w:tcPr/>
          <w:p>
            <w:pPr>
              <w:pStyle w:val="Compact"/>
            </w:pPr>
            <w:r>
              <w:t xml:space="preserve">15201225</w:t>
            </w:r>
          </w:p>
        </w:tc>
        <w:tc>
          <w:tcPr/>
          <w:p>
            <w:pPr>
              <w:pStyle w:val="Compact"/>
            </w:pPr>
            <w:r>
              <w:t xml:space="preserve">Ratengütsch-Schotter</w:t>
            </w:r>
          </w:p>
        </w:tc>
        <w:tc>
          <w:tcPr/>
          <w:p>
            <w:pPr>
              <w:pStyle w:val="Compact"/>
            </w:pPr>
            <w:r>
              <w:t xml:space="preserve">Gravier du Ratengütsch</w:t>
            </w:r>
          </w:p>
        </w:tc>
      </w:tr>
      <w:tr>
        <w:tc>
          <w:tcPr/>
          <w:p>
            <w:pPr>
              <w:pStyle w:val="Compact"/>
            </w:pPr>
            <w:r>
              <w:t xml:space="preserve">15201226</w:t>
            </w:r>
          </w:p>
        </w:tc>
        <w:tc>
          <w:tcPr/>
          <w:p>
            <w:pPr>
              <w:pStyle w:val="Compact"/>
            </w:pPr>
            <w:r>
              <w:t xml:space="preserve">Scherenspitz-Schotter</w:t>
            </w:r>
          </w:p>
        </w:tc>
        <w:tc>
          <w:tcPr/>
          <w:p>
            <w:pPr>
              <w:pStyle w:val="Compact"/>
            </w:pPr>
            <w:r>
              <w:t xml:space="preserve">Gravier du Scherenspitz</w:t>
            </w:r>
          </w:p>
        </w:tc>
      </w:tr>
      <w:tr>
        <w:tc>
          <w:tcPr/>
          <w:p>
            <w:pPr>
              <w:pStyle w:val="Compact"/>
            </w:pPr>
            <w:r>
              <w:t xml:space="preserve">15201227</w:t>
            </w:r>
          </w:p>
        </w:tc>
        <w:tc>
          <w:tcPr/>
          <w:p>
            <w:pPr>
              <w:pStyle w:val="Compact"/>
            </w:pPr>
            <w:r>
              <w:t xml:space="preserve">Walsenhaus-Schotter</w:t>
            </w:r>
          </w:p>
        </w:tc>
        <w:tc>
          <w:tcPr/>
          <w:p>
            <w:pPr>
              <w:pStyle w:val="Compact"/>
            </w:pPr>
            <w:r>
              <w:t xml:space="preserve">Gravier de Walsenhaus</w:t>
            </w:r>
          </w:p>
        </w:tc>
      </w:tr>
      <w:tr>
        <w:tc>
          <w:tcPr/>
          <w:p>
            <w:pPr>
              <w:pStyle w:val="Compact"/>
            </w:pPr>
            <w:r>
              <w:t xml:space="preserve">15201228</w:t>
            </w:r>
          </w:p>
        </w:tc>
        <w:tc>
          <w:tcPr/>
          <w:p>
            <w:pPr>
              <w:pStyle w:val="Compact"/>
            </w:pPr>
            <w:r>
              <w:t xml:space="preserve">Richterswil-Seeton</w:t>
            </w:r>
          </w:p>
        </w:tc>
        <w:tc>
          <w:tcPr/>
          <w:p>
            <w:pPr>
              <w:pStyle w:val="Compact"/>
            </w:pPr>
            <w:r>
              <w:t xml:space="preserve">Argile lacustre de Richterswil</w:t>
            </w:r>
          </w:p>
        </w:tc>
      </w:tr>
      <w:tr>
        <w:tc>
          <w:tcPr/>
          <w:p>
            <w:pPr>
              <w:pStyle w:val="Compact"/>
            </w:pPr>
            <w:r>
              <w:t xml:space="preserve">15201229</w:t>
            </w:r>
          </w:p>
        </w:tc>
        <w:tc>
          <w:tcPr/>
          <w:p>
            <w:pPr>
              <w:pStyle w:val="Compact"/>
            </w:pPr>
            <w:r>
              <w:t xml:space="preserve">Schwanden-Schotter</w:t>
            </w:r>
          </w:p>
        </w:tc>
        <w:tc>
          <w:tcPr/>
          <w:p>
            <w:pPr>
              <w:pStyle w:val="Compact"/>
            </w:pPr>
            <w:r>
              <w:t xml:space="preserve">Gravier de Schwanden</w:t>
            </w:r>
          </w:p>
        </w:tc>
      </w:tr>
      <w:tr>
        <w:tc>
          <w:tcPr/>
          <w:p>
            <w:pPr>
              <w:pStyle w:val="Compact"/>
            </w:pPr>
            <w:r>
              <w:t xml:space="preserve">15201230</w:t>
            </w:r>
          </w:p>
        </w:tc>
        <w:tc>
          <w:tcPr/>
          <w:p>
            <w:pPr>
              <w:pStyle w:val="Compact"/>
            </w:pPr>
            <w:r>
              <w:t xml:space="preserve">Reidbach-Schotter</w:t>
            </w:r>
          </w:p>
        </w:tc>
        <w:tc>
          <w:tcPr/>
          <w:p>
            <w:pPr>
              <w:pStyle w:val="Compact"/>
            </w:pPr>
            <w:r>
              <w:t xml:space="preserve">Gravier du Reidbach</w:t>
            </w:r>
          </w:p>
        </w:tc>
      </w:tr>
      <w:tr>
        <w:tc>
          <w:tcPr/>
          <w:p>
            <w:pPr>
              <w:pStyle w:val="Compact"/>
            </w:pPr>
            <w:r>
              <w:t xml:space="preserve">15201231</w:t>
            </w:r>
          </w:p>
        </w:tc>
        <w:tc>
          <w:tcPr/>
          <w:p>
            <w:pPr>
              <w:pStyle w:val="Compact"/>
            </w:pPr>
            <w:r>
              <w:t xml:space="preserve">Zell-Schotterkomplex</w:t>
            </w:r>
          </w:p>
        </w:tc>
        <w:tc>
          <w:tcPr/>
          <w:p>
            <w:pPr>
              <w:pStyle w:val="Compact"/>
            </w:pPr>
            <w:r>
              <w:t xml:space="preserve">Gravier de Zell</w:t>
            </w:r>
          </w:p>
        </w:tc>
      </w:tr>
      <w:tr>
        <w:tc>
          <w:tcPr/>
          <w:p>
            <w:pPr>
              <w:pStyle w:val="Compact"/>
            </w:pPr>
            <w:r>
              <w:t xml:space="preserve">15201232</w:t>
            </w:r>
          </w:p>
        </w:tc>
        <w:tc>
          <w:tcPr/>
          <w:p>
            <w:pPr>
              <w:pStyle w:val="Compact"/>
            </w:pPr>
            <w:r>
              <w:t xml:space="preserve">Gubel-Schotter</w:t>
            </w:r>
          </w:p>
        </w:tc>
        <w:tc>
          <w:tcPr/>
          <w:p>
            <w:pPr>
              <w:pStyle w:val="Compact"/>
            </w:pPr>
            <w:r>
              <w:t xml:space="preserve">Gravier de Gubel</w:t>
            </w:r>
          </w:p>
        </w:tc>
      </w:tr>
      <w:tr>
        <w:tc>
          <w:tcPr/>
          <w:p>
            <w:pPr>
              <w:pStyle w:val="Compact"/>
            </w:pPr>
            <w:r>
              <w:t xml:space="preserve">15201233</w:t>
            </w:r>
          </w:p>
        </w:tc>
        <w:tc>
          <w:tcPr/>
          <w:p>
            <w:pPr>
              <w:pStyle w:val="Compact"/>
            </w:pPr>
            <w:r>
              <w:t xml:space="preserve">Chälen-Schotter</w:t>
            </w:r>
          </w:p>
        </w:tc>
        <w:tc>
          <w:tcPr/>
          <w:p>
            <w:pPr>
              <w:pStyle w:val="Compact"/>
            </w:pPr>
            <w:r>
              <w:t xml:space="preserve">Gravier de Chälen</w:t>
            </w:r>
          </w:p>
        </w:tc>
      </w:tr>
      <w:tr>
        <w:tc>
          <w:tcPr/>
          <w:p>
            <w:pPr>
              <w:pStyle w:val="Compact"/>
            </w:pPr>
            <w:r>
              <w:t xml:space="preserve">15201234</w:t>
            </w:r>
          </w:p>
        </w:tc>
        <w:tc>
          <w:tcPr/>
          <w:p>
            <w:pPr>
              <w:pStyle w:val="Compact"/>
            </w:pPr>
            <w:r>
              <w:t xml:space="preserve">Chälen-Till</w:t>
            </w:r>
          </w:p>
        </w:tc>
        <w:tc>
          <w:tcPr/>
          <w:p>
            <w:pPr>
              <w:pStyle w:val="Compact"/>
            </w:pPr>
            <w:r>
              <w:t xml:space="preserve">Till de Chälen</w:t>
            </w:r>
          </w:p>
        </w:tc>
      </w:tr>
      <w:tr>
        <w:tc>
          <w:tcPr/>
          <w:p>
            <w:pPr>
              <w:pStyle w:val="Compact"/>
            </w:pPr>
            <w:r>
              <w:t xml:space="preserve">15201235</w:t>
            </w:r>
          </w:p>
        </w:tc>
        <w:tc>
          <w:tcPr/>
          <w:p>
            <w:pPr>
              <w:pStyle w:val="Compact"/>
            </w:pPr>
            <w:r>
              <w:t xml:space="preserve">Sihlsprung-Schotter</w:t>
            </w:r>
          </w:p>
        </w:tc>
        <w:tc>
          <w:tcPr/>
          <w:p>
            <w:pPr>
              <w:pStyle w:val="Compact"/>
            </w:pPr>
            <w:r>
              <w:t xml:space="preserve">Gravier du Sihlsprung</w:t>
            </w:r>
          </w:p>
        </w:tc>
      </w:tr>
      <w:tr>
        <w:tc>
          <w:tcPr/>
          <w:p>
            <w:pPr>
              <w:pStyle w:val="Compact"/>
            </w:pPr>
            <w:r>
              <w:t xml:space="preserve">15201236</w:t>
            </w:r>
          </w:p>
        </w:tc>
        <w:tc>
          <w:tcPr/>
          <w:p>
            <w:pPr>
              <w:pStyle w:val="Compact"/>
            </w:pPr>
            <w:r>
              <w:t xml:space="preserve">Kollbrunn-Schotter</w:t>
            </w:r>
          </w:p>
        </w:tc>
        <w:tc>
          <w:tcPr/>
          <w:p>
            <w:pPr>
              <w:pStyle w:val="Compact"/>
            </w:pPr>
            <w:r>
              <w:t xml:space="preserve">Gravier de Kollbrunn</w:t>
            </w:r>
          </w:p>
        </w:tc>
      </w:tr>
      <w:tr>
        <w:tc>
          <w:tcPr/>
          <w:p>
            <w:pPr>
              <w:pStyle w:val="Compact"/>
            </w:pPr>
            <w:r>
              <w:t xml:space="preserve">15201237</w:t>
            </w:r>
          </w:p>
        </w:tc>
        <w:tc>
          <w:tcPr/>
          <w:p>
            <w:pPr>
              <w:pStyle w:val="Compact"/>
            </w:pPr>
            <w:r>
              <w:t xml:space="preserve">Walenberg-Schotter</w:t>
            </w:r>
          </w:p>
        </w:tc>
        <w:tc>
          <w:tcPr/>
          <w:p>
            <w:pPr>
              <w:pStyle w:val="Compact"/>
            </w:pPr>
            <w:r>
              <w:t xml:space="preserve">Gravier de Walenberg</w:t>
            </w:r>
          </w:p>
        </w:tc>
      </w:tr>
      <w:tr>
        <w:tc>
          <w:tcPr/>
          <w:p>
            <w:pPr>
              <w:pStyle w:val="Compact"/>
            </w:pPr>
            <w:r>
              <w:t xml:space="preserve">15201238</w:t>
            </w:r>
          </w:p>
        </w:tc>
        <w:tc>
          <w:tcPr/>
          <w:p>
            <w:pPr>
              <w:pStyle w:val="Compact"/>
            </w:pPr>
            <w:r>
              <w:t xml:space="preserve">Ritteren-Schotterkomplex</w:t>
            </w:r>
          </w:p>
        </w:tc>
        <w:tc>
          <w:tcPr/>
          <w:p>
            <w:pPr>
              <w:pStyle w:val="Compact"/>
            </w:pPr>
            <w:r>
              <w:t xml:space="preserve">Complexe graveleux de Ritteren</w:t>
            </w:r>
          </w:p>
        </w:tc>
      </w:tr>
      <w:tr>
        <w:tc>
          <w:tcPr/>
          <w:p>
            <w:pPr>
              <w:pStyle w:val="Compact"/>
            </w:pPr>
            <w:r>
              <w:t xml:space="preserve">15201239</w:t>
            </w:r>
          </w:p>
        </w:tc>
        <w:tc>
          <w:tcPr/>
          <w:p>
            <w:pPr>
              <w:pStyle w:val="Compact"/>
            </w:pPr>
            <w:r>
              <w:t xml:space="preserve">Vorholz-Schotter</w:t>
            </w:r>
          </w:p>
        </w:tc>
        <w:tc>
          <w:tcPr/>
          <w:p>
            <w:pPr>
              <w:pStyle w:val="Compact"/>
            </w:pPr>
            <w:r>
              <w:t xml:space="preserve">Gravier du Vorholz</w:t>
            </w:r>
          </w:p>
        </w:tc>
      </w:tr>
      <w:tr>
        <w:tc>
          <w:tcPr/>
          <w:p>
            <w:pPr>
              <w:pStyle w:val="Compact"/>
            </w:pPr>
            <w:r>
              <w:t xml:space="preserve">15201240</w:t>
            </w:r>
          </w:p>
        </w:tc>
        <w:tc>
          <w:tcPr/>
          <w:p>
            <w:pPr>
              <w:pStyle w:val="Compact"/>
            </w:pPr>
            <w:r>
              <w:t xml:space="preserve">Gutsch-Schotter</w:t>
            </w:r>
          </w:p>
        </w:tc>
        <w:tc>
          <w:tcPr/>
          <w:p>
            <w:pPr>
              <w:pStyle w:val="Compact"/>
            </w:pPr>
            <w:r>
              <w:t xml:space="preserve">Gravier du Gutsch</w:t>
            </w:r>
          </w:p>
        </w:tc>
      </w:tr>
      <w:tr>
        <w:tc>
          <w:tcPr/>
          <w:p>
            <w:pPr>
              <w:pStyle w:val="Compact"/>
            </w:pPr>
            <w:r>
              <w:t xml:space="preserve">15201241</w:t>
            </w:r>
          </w:p>
        </w:tc>
        <w:tc>
          <w:tcPr/>
          <w:p>
            <w:pPr>
              <w:pStyle w:val="Compact"/>
            </w:pPr>
            <w:r>
              <w:t xml:space="preserve">Junkerenwald-Schotter</w:t>
            </w:r>
          </w:p>
        </w:tc>
        <w:tc>
          <w:tcPr/>
          <w:p>
            <w:pPr>
              <w:pStyle w:val="Compact"/>
            </w:pPr>
            <w:r>
              <w:t xml:space="preserve">Gravier du Junkerenwald</w:t>
            </w:r>
          </w:p>
        </w:tc>
      </w:tr>
      <w:tr>
        <w:tc>
          <w:tcPr/>
          <w:p>
            <w:pPr>
              <w:pStyle w:val="Compact"/>
            </w:pPr>
            <w:r>
              <w:t xml:space="preserve">15201242</w:t>
            </w:r>
          </w:p>
        </w:tc>
        <w:tc>
          <w:tcPr/>
          <w:p>
            <w:pPr>
              <w:pStyle w:val="Compact"/>
            </w:pPr>
            <w:r>
              <w:t xml:space="preserve">Chräjeloch-Schotter</w:t>
            </w:r>
          </w:p>
        </w:tc>
        <w:tc>
          <w:tcPr/>
          <w:p>
            <w:pPr>
              <w:pStyle w:val="Compact"/>
            </w:pPr>
            <w:r>
              <w:t xml:space="preserve">Gravier du Chräjeloch</w:t>
            </w:r>
          </w:p>
        </w:tc>
      </w:tr>
      <w:tr>
        <w:tc>
          <w:tcPr/>
          <w:p>
            <w:pPr>
              <w:pStyle w:val="Compact"/>
            </w:pPr>
            <w:r>
              <w:t xml:space="preserve">15201243</w:t>
            </w:r>
          </w:p>
        </w:tc>
        <w:tc>
          <w:tcPr/>
          <w:p>
            <w:pPr>
              <w:pStyle w:val="Compact"/>
            </w:pPr>
            <w:r>
              <w:t xml:space="preserve">Butteberg-Schotter</w:t>
            </w:r>
          </w:p>
        </w:tc>
        <w:tc>
          <w:tcPr/>
          <w:p>
            <w:pPr>
              <w:pStyle w:val="Compact"/>
            </w:pPr>
            <w:r>
              <w:t xml:space="preserve">Gravier du Butteberg</w:t>
            </w:r>
          </w:p>
        </w:tc>
      </w:tr>
      <w:tr>
        <w:tc>
          <w:tcPr/>
          <w:p>
            <w:pPr>
              <w:pStyle w:val="Compact"/>
            </w:pPr>
            <w:r>
              <w:t xml:space="preserve">15201244</w:t>
            </w:r>
          </w:p>
        </w:tc>
        <w:tc>
          <w:tcPr/>
          <w:p>
            <w:pPr>
              <w:pStyle w:val="Compact"/>
            </w:pPr>
            <w:r>
              <w:t xml:space="preserve">Höchi-Schotter</w:t>
            </w:r>
          </w:p>
        </w:tc>
        <w:tc>
          <w:tcPr/>
          <w:p>
            <w:pPr>
              <w:pStyle w:val="Compact"/>
            </w:pPr>
            <w:r>
              <w:t xml:space="preserve">Gravier du Höchi</w:t>
            </w:r>
          </w:p>
        </w:tc>
      </w:tr>
      <w:tr>
        <w:tc>
          <w:tcPr/>
          <w:p>
            <w:pPr>
              <w:pStyle w:val="Compact"/>
            </w:pPr>
            <w:r>
              <w:t xml:space="preserve">15201245</w:t>
            </w:r>
          </w:p>
        </w:tc>
        <w:tc>
          <w:tcPr/>
          <w:p>
            <w:pPr>
              <w:pStyle w:val="Compact"/>
            </w:pPr>
            <w:r>
              <w:t xml:space="preserve">Heitere-Schotter</w:t>
            </w:r>
          </w:p>
        </w:tc>
        <w:tc>
          <w:tcPr/>
          <w:p>
            <w:pPr>
              <w:pStyle w:val="Compact"/>
            </w:pPr>
            <w:r>
              <w:t xml:space="preserve">Gravier deHeitere</w:t>
            </w:r>
          </w:p>
        </w:tc>
      </w:tr>
      <w:tr>
        <w:tc>
          <w:tcPr/>
          <w:p>
            <w:pPr>
              <w:pStyle w:val="Compact"/>
            </w:pPr>
            <w:r>
              <w:t xml:space="preserve">15201246</w:t>
            </w:r>
          </w:p>
        </w:tc>
        <w:tc>
          <w:tcPr/>
          <w:p>
            <w:pPr>
              <w:pStyle w:val="Compact"/>
            </w:pPr>
            <w:r>
              <w:t xml:space="preserve">Holziken-Schotter</w:t>
            </w:r>
          </w:p>
        </w:tc>
        <w:tc>
          <w:tcPr/>
          <w:p>
            <w:pPr>
              <w:pStyle w:val="Compact"/>
            </w:pPr>
            <w:r>
              <w:t xml:space="preserve">Gravier de Holziken</w:t>
            </w:r>
          </w:p>
        </w:tc>
      </w:tr>
      <w:tr>
        <w:tc>
          <w:tcPr/>
          <w:p>
            <w:pPr>
              <w:pStyle w:val="Compact"/>
            </w:pPr>
            <w:r>
              <w:t xml:space="preserve">15201247</w:t>
            </w:r>
          </w:p>
        </w:tc>
        <w:tc>
          <w:tcPr/>
          <w:p>
            <w:pPr>
              <w:pStyle w:val="Compact"/>
            </w:pPr>
            <w:r>
              <w:t xml:space="preserve">Ruedertal-Schotter</w:t>
            </w:r>
          </w:p>
        </w:tc>
        <w:tc>
          <w:tcPr/>
          <w:p>
            <w:pPr>
              <w:pStyle w:val="Compact"/>
            </w:pPr>
            <w:r>
              <w:t xml:space="preserve">Gravier du Ruedertal</w:t>
            </w:r>
          </w:p>
        </w:tc>
      </w:tr>
      <w:tr>
        <w:tc>
          <w:tcPr/>
          <w:p>
            <w:pPr>
              <w:pStyle w:val="Compact"/>
            </w:pPr>
            <w:r>
              <w:t xml:space="preserve">15201248</w:t>
            </w:r>
          </w:p>
        </w:tc>
        <w:tc>
          <w:tcPr/>
          <w:p>
            <w:pPr>
              <w:pStyle w:val="Compact"/>
            </w:pPr>
            <w:r>
              <w:t xml:space="preserve">Bänkel-Schotter</w:t>
            </w:r>
          </w:p>
        </w:tc>
        <w:tc>
          <w:tcPr/>
          <w:p>
            <w:pPr>
              <w:pStyle w:val="Compact"/>
            </w:pPr>
            <w:r>
              <w:t xml:space="preserve">Gravier de Bänkel</w:t>
            </w:r>
          </w:p>
        </w:tc>
      </w:tr>
      <w:tr>
        <w:tc>
          <w:tcPr/>
          <w:p>
            <w:pPr>
              <w:pStyle w:val="Compact"/>
            </w:pPr>
            <w:r>
              <w:t xml:space="preserve">15201249</w:t>
            </w:r>
          </w:p>
        </w:tc>
        <w:tc>
          <w:tcPr/>
          <w:p>
            <w:pPr>
              <w:pStyle w:val="Compact"/>
            </w:pPr>
            <w:r>
              <w:t xml:space="preserve">Quartär, undifferenziert</w:t>
            </w:r>
          </w:p>
        </w:tc>
        <w:tc>
          <w:tcPr/>
          <w:p>
            <w:pPr>
              <w:pStyle w:val="Compact"/>
            </w:pPr>
            <w:r>
              <w:t xml:space="preserve">Quaternaire, indifférencié</w:t>
            </w:r>
          </w:p>
        </w:tc>
      </w:tr>
      <w:tr>
        <w:tc>
          <w:tcPr/>
          <w:p>
            <w:pPr>
              <w:pStyle w:val="Compact"/>
            </w:pPr>
            <w:r>
              <w:t xml:space="preserve">15201250</w:t>
            </w:r>
          </w:p>
        </w:tc>
        <w:tc>
          <w:tcPr/>
          <w:p>
            <w:pPr>
              <w:pStyle w:val="Compact"/>
            </w:pPr>
            <w:r>
              <w:t xml:space="preserve">Deckenschotter, undifferenziert</w:t>
            </w:r>
          </w:p>
        </w:tc>
        <w:tc>
          <w:tcPr/>
          <w:p>
            <w:pPr>
              <w:pStyle w:val="Compact"/>
            </w:pPr>
            <w:r>
              <w:t xml:space="preserve">Deckenschotter, indifférencié</w:t>
            </w:r>
          </w:p>
        </w:tc>
      </w:tr>
      <w:tr>
        <w:tc>
          <w:tcPr/>
          <w:p>
            <w:pPr>
              <w:pStyle w:val="Compact"/>
            </w:pPr>
            <w:r>
              <w:t xml:space="preserve">15201251</w:t>
            </w:r>
          </w:p>
        </w:tc>
        <w:tc>
          <w:tcPr/>
          <w:p>
            <w:pPr>
              <w:pStyle w:val="Compact"/>
            </w:pPr>
            <w:r>
              <w:t xml:space="preserve">Girenbad-Schotter</w:t>
            </w:r>
          </w:p>
        </w:tc>
        <w:tc>
          <w:tcPr/>
          <w:p>
            <w:pPr>
              <w:pStyle w:val="Compact"/>
            </w:pPr>
            <w:r>
              <w:t xml:space="preserve">Gravier du Girenbad</w:t>
            </w:r>
          </w:p>
        </w:tc>
      </w:tr>
      <w:tr>
        <w:tc>
          <w:tcPr/>
          <w:p>
            <w:pPr>
              <w:pStyle w:val="Compact"/>
            </w:pPr>
            <w:r>
              <w:t xml:space="preserve">15201252</w:t>
            </w:r>
          </w:p>
        </w:tc>
        <w:tc>
          <w:tcPr/>
          <w:p>
            <w:pPr>
              <w:pStyle w:val="Compact"/>
            </w:pPr>
            <w:r>
              <w:t xml:space="preserve">Sagenbach-Schotter</w:t>
            </w:r>
          </w:p>
        </w:tc>
        <w:tc>
          <w:tcPr/>
          <w:p>
            <w:pPr>
              <w:pStyle w:val="Compact"/>
            </w:pPr>
            <w:r>
              <w:t xml:space="preserve">Gravbier du Sagenbach</w:t>
            </w:r>
          </w:p>
        </w:tc>
      </w:tr>
      <w:tr>
        <w:tc>
          <w:tcPr/>
          <w:p>
            <w:pPr>
              <w:pStyle w:val="Compact"/>
            </w:pPr>
            <w:r>
              <w:t xml:space="preserve">15201253</w:t>
            </w:r>
          </w:p>
        </w:tc>
        <w:tc>
          <w:tcPr/>
          <w:p>
            <w:pPr>
              <w:pStyle w:val="Compact"/>
            </w:pPr>
            <w:r>
              <w:t xml:space="preserve">Schrotzburg-Schotter</w:t>
            </w:r>
          </w:p>
        </w:tc>
        <w:tc>
          <w:tcPr/>
          <w:p>
            <w:pPr>
              <w:pStyle w:val="Compact"/>
            </w:pPr>
            <w:r>
              <w:t xml:space="preserve">Gravier de la Schrotzburg</w:t>
            </w:r>
          </w:p>
        </w:tc>
      </w:tr>
      <w:tr>
        <w:tc>
          <w:tcPr/>
          <w:p>
            <w:pPr>
              <w:pStyle w:val="Compact"/>
            </w:pPr>
            <w:r>
              <w:t xml:space="preserve">15201254</w:t>
            </w:r>
          </w:p>
        </w:tc>
        <w:tc>
          <w:tcPr/>
          <w:p>
            <w:pPr>
              <w:pStyle w:val="Compact"/>
            </w:pPr>
            <w:r>
              <w:t xml:space="preserve">Schrotzburg-Till</w:t>
            </w:r>
          </w:p>
        </w:tc>
        <w:tc>
          <w:tcPr/>
          <w:p>
            <w:pPr>
              <w:pStyle w:val="Compact"/>
            </w:pPr>
            <w:r>
              <w:t xml:space="preserve">Till de la Schrotzburg</w:t>
            </w:r>
          </w:p>
        </w:tc>
      </w:tr>
      <w:tr>
        <w:tc>
          <w:tcPr/>
          <w:p>
            <w:pPr>
              <w:pStyle w:val="Compact"/>
            </w:pPr>
            <w:r>
              <w:t xml:space="preserve">15201255</w:t>
            </w:r>
          </w:p>
        </w:tc>
        <w:tc>
          <w:tcPr/>
          <w:p>
            <w:pPr>
              <w:pStyle w:val="Compact"/>
            </w:pPr>
            <w:r>
              <w:t xml:space="preserve">Bohlingen-Schotter</w:t>
            </w:r>
          </w:p>
        </w:tc>
        <w:tc>
          <w:tcPr/>
          <w:p>
            <w:pPr>
              <w:pStyle w:val="Compact"/>
            </w:pPr>
            <w:r>
              <w:t xml:space="preserve">Gravier de Bohlingen</w:t>
            </w:r>
          </w:p>
        </w:tc>
      </w:tr>
      <w:tr>
        <w:tc>
          <w:tcPr/>
          <w:p>
            <w:pPr>
              <w:pStyle w:val="Compact"/>
            </w:pPr>
            <w:r>
              <w:t xml:space="preserve">15201256</w:t>
            </w:r>
          </w:p>
        </w:tc>
        <w:tc>
          <w:tcPr/>
          <w:p>
            <w:pPr>
              <w:pStyle w:val="Compact"/>
            </w:pPr>
            <w:r>
              <w:t xml:space="preserve">Bannholz-Schotter</w:t>
            </w:r>
          </w:p>
        </w:tc>
        <w:tc>
          <w:tcPr/>
          <w:p>
            <w:pPr>
              <w:pStyle w:val="Compact"/>
            </w:pPr>
            <w:r>
              <w:t xml:space="preserve">Gravier du Bannholz</w:t>
            </w:r>
          </w:p>
        </w:tc>
      </w:tr>
      <w:tr>
        <w:tc>
          <w:tcPr/>
          <w:p>
            <w:pPr>
              <w:pStyle w:val="Compact"/>
            </w:pPr>
            <w:r>
              <w:t xml:space="preserve">15201257</w:t>
            </w:r>
          </w:p>
        </w:tc>
        <w:tc>
          <w:tcPr/>
          <w:p>
            <w:pPr>
              <w:pStyle w:val="Compact"/>
            </w:pPr>
            <w:r>
              <w:t xml:space="preserve">Hungerbol-Schotter</w:t>
            </w:r>
          </w:p>
        </w:tc>
        <w:tc>
          <w:tcPr/>
          <w:p>
            <w:pPr>
              <w:pStyle w:val="Compact"/>
            </w:pPr>
            <w:r>
              <w:t xml:space="preserve">Gravier d'Hungerbol</w:t>
            </w:r>
          </w:p>
        </w:tc>
      </w:tr>
      <w:tr>
        <w:tc>
          <w:tcPr/>
          <w:p>
            <w:pPr>
              <w:pStyle w:val="Compact"/>
            </w:pPr>
            <w:r>
              <w:t xml:space="preserve">15201258</w:t>
            </w:r>
          </w:p>
        </w:tc>
        <w:tc>
          <w:tcPr/>
          <w:p>
            <w:pPr>
              <w:pStyle w:val="Compact"/>
            </w:pPr>
            <w:r>
              <w:t xml:space="preserve">Chilchstapfen-Schotter</w:t>
            </w:r>
          </w:p>
        </w:tc>
        <w:tc>
          <w:tcPr/>
          <w:p>
            <w:pPr>
              <w:pStyle w:val="Compact"/>
            </w:pPr>
            <w:r>
              <w:t xml:space="preserve">Gravier de la Chilchstapfen</w:t>
            </w:r>
          </w:p>
        </w:tc>
      </w:tr>
      <w:tr>
        <w:tc>
          <w:tcPr/>
          <w:p>
            <w:pPr>
              <w:pStyle w:val="Compact"/>
            </w:pPr>
            <w:r>
              <w:t xml:space="preserve">15201259</w:t>
            </w:r>
          </w:p>
        </w:tc>
        <w:tc>
          <w:tcPr/>
          <w:p>
            <w:pPr>
              <w:pStyle w:val="Compact"/>
            </w:pPr>
            <w:r>
              <w:t xml:space="preserve">Ofenloch-Karstfüllung</w:t>
            </w:r>
          </w:p>
        </w:tc>
        <w:tc>
          <w:tcPr/>
          <w:p>
            <w:pPr>
              <w:pStyle w:val="Compact"/>
            </w:pPr>
            <w:r>
              <w:t xml:space="preserve">Ofenloch-Karstfüllung</w:t>
            </w:r>
          </w:p>
        </w:tc>
      </w:tr>
      <w:tr>
        <w:tc>
          <w:tcPr/>
          <w:p>
            <w:pPr>
              <w:pStyle w:val="Compact"/>
            </w:pPr>
            <w:r>
              <w:t xml:space="preserve">15201260</w:t>
            </w:r>
          </w:p>
        </w:tc>
        <w:tc>
          <w:tcPr/>
          <w:p>
            <w:pPr>
              <w:pStyle w:val="Compact"/>
            </w:pPr>
            <w:r>
              <w:t xml:space="preserve">Wurmsbach-Deltaablagerungen</w:t>
            </w:r>
          </w:p>
        </w:tc>
        <w:tc>
          <w:tcPr/>
          <w:p>
            <w:pPr>
              <w:pStyle w:val="Compact"/>
            </w:pPr>
            <w:r>
              <w:t xml:space="preserve">Wurmsbach-Deltaablagerungen</w:t>
            </w:r>
          </w:p>
        </w:tc>
      </w:tr>
      <w:tr>
        <w:tc>
          <w:tcPr/>
          <w:p>
            <w:pPr>
              <w:pStyle w:val="Compact"/>
            </w:pPr>
            <w:r>
              <w:t xml:space="preserve">15201261</w:t>
            </w:r>
          </w:p>
        </w:tc>
        <w:tc>
          <w:tcPr/>
          <w:p>
            <w:pPr>
              <w:pStyle w:val="Compact"/>
            </w:pPr>
            <w:r>
              <w:t xml:space="preserve">Oeschinensee-Bergsturzablagerungen</w:t>
            </w:r>
          </w:p>
        </w:tc>
        <w:tc>
          <w:tcPr/>
          <w:p>
            <w:pPr>
              <w:pStyle w:val="Compact"/>
            </w:pPr>
            <w:r>
              <w:t xml:space="preserve">Oeschinensee-Bergsturzablagerungen</w:t>
            </w:r>
          </w:p>
        </w:tc>
      </w:tr>
      <w:tr>
        <w:tc>
          <w:tcPr/>
          <w:p>
            <w:pPr>
              <w:pStyle w:val="Compact"/>
            </w:pPr>
            <w:r>
              <w:t xml:space="preserve">15201262</w:t>
            </w:r>
          </w:p>
        </w:tc>
        <w:tc>
          <w:tcPr/>
          <w:p>
            <w:pPr>
              <w:pStyle w:val="Compact"/>
            </w:pPr>
            <w:r>
              <w:t xml:space="preserve">Fisistock-Bergsturzablagerungen</w:t>
            </w:r>
          </w:p>
        </w:tc>
        <w:tc>
          <w:tcPr/>
          <w:p>
            <w:pPr>
              <w:pStyle w:val="Compact"/>
            </w:pPr>
            <w:r>
              <w:t xml:space="preserve">Fisistock-Bergsturzablagerungen</w:t>
            </w:r>
          </w:p>
        </w:tc>
      </w:tr>
      <w:tr>
        <w:tc>
          <w:tcPr/>
          <w:p>
            <w:pPr>
              <w:pStyle w:val="Compact"/>
            </w:pPr>
            <w:r>
              <w:t xml:space="preserve">15201263</w:t>
            </w:r>
          </w:p>
        </w:tc>
        <w:tc>
          <w:tcPr/>
          <w:p>
            <w:pPr>
              <w:pStyle w:val="Compact"/>
            </w:pPr>
            <w:r>
              <w:t xml:space="preserve">Bire-Bergsturzablagerungen</w:t>
            </w:r>
          </w:p>
        </w:tc>
        <w:tc>
          <w:tcPr/>
          <w:p>
            <w:pPr>
              <w:pStyle w:val="Compact"/>
            </w:pPr>
            <w:r>
              <w:t xml:space="preserve">Bire-Bergsturzablagerungen</w:t>
            </w:r>
          </w:p>
        </w:tc>
      </w:tr>
      <w:tr>
        <w:tc>
          <w:tcPr/>
          <w:p>
            <w:pPr>
              <w:pStyle w:val="Compact"/>
            </w:pPr>
            <w:r>
              <w:t xml:space="preserve">15201264</w:t>
            </w:r>
          </w:p>
        </w:tc>
        <w:tc>
          <w:tcPr/>
          <w:p>
            <w:pPr>
              <w:pStyle w:val="Compact"/>
            </w:pPr>
            <w:r>
              <w:t xml:space="preserve">Hasle-Schotter</w:t>
            </w:r>
          </w:p>
        </w:tc>
        <w:tc>
          <w:tcPr/>
          <w:p>
            <w:pPr>
              <w:pStyle w:val="Compact"/>
            </w:pPr>
            <w:r>
              <w:t xml:space="preserve">Hasle-Schotter</w:t>
            </w:r>
          </w:p>
        </w:tc>
      </w:tr>
      <w:tr>
        <w:tc>
          <w:tcPr/>
          <w:p>
            <w:pPr>
              <w:pStyle w:val="Compact"/>
            </w:pPr>
            <w:r>
              <w:t xml:space="preserve">15201265</w:t>
            </w:r>
          </w:p>
        </w:tc>
        <w:tc>
          <w:tcPr/>
          <w:p>
            <w:pPr>
              <w:pStyle w:val="Compact"/>
            </w:pPr>
            <w:r>
              <w:t xml:space="preserve">Fankhusgrabe-Schotter</w:t>
            </w:r>
          </w:p>
        </w:tc>
        <w:tc>
          <w:tcPr/>
          <w:p>
            <w:pPr>
              <w:pStyle w:val="Compact"/>
            </w:pPr>
            <w:r>
              <w:t xml:space="preserve">Fankhusgrabe-Schotter</w:t>
            </w:r>
          </w:p>
        </w:tc>
      </w:tr>
      <w:tr>
        <w:tc>
          <w:tcPr/>
          <w:p>
            <w:pPr>
              <w:pStyle w:val="Compact"/>
            </w:pPr>
            <w:r>
              <w:t xml:space="preserve">15201266</w:t>
            </w:r>
          </w:p>
        </w:tc>
        <w:tc>
          <w:tcPr/>
          <w:p>
            <w:pPr>
              <w:pStyle w:val="Compact"/>
            </w:pPr>
            <w:r>
              <w:t xml:space="preserve">Rossgaden-Schotter</w:t>
            </w:r>
          </w:p>
        </w:tc>
        <w:tc>
          <w:tcPr/>
          <w:p>
            <w:pPr>
              <w:pStyle w:val="Compact"/>
            </w:pPr>
            <w:r>
              <w:t xml:space="preserve">Rossgaden-Schotter</w:t>
            </w:r>
          </w:p>
        </w:tc>
      </w:tr>
      <w:tr>
        <w:tc>
          <w:tcPr/>
          <w:p>
            <w:pPr>
              <w:pStyle w:val="Compact"/>
            </w:pPr>
            <w:r>
              <w:t xml:space="preserve">15201267</w:t>
            </w:r>
          </w:p>
        </w:tc>
        <w:tc>
          <w:tcPr/>
          <w:p>
            <w:pPr>
              <w:pStyle w:val="Compact"/>
            </w:pPr>
            <w:r>
              <w:t xml:space="preserve">Grundtal-Schotter</w:t>
            </w:r>
          </w:p>
        </w:tc>
        <w:tc>
          <w:tcPr/>
          <w:p>
            <w:pPr>
              <w:pStyle w:val="Compact"/>
            </w:pPr>
            <w:r>
              <w:t xml:space="preserve">Grundtal-Schotter</w:t>
            </w:r>
          </w:p>
        </w:tc>
      </w:tr>
      <w:tr>
        <w:tc>
          <w:tcPr/>
          <w:p>
            <w:pPr>
              <w:pStyle w:val="Compact"/>
            </w:pPr>
            <w:r>
              <w:t xml:space="preserve">15201268</w:t>
            </w:r>
          </w:p>
        </w:tc>
        <w:tc>
          <w:tcPr/>
          <w:p>
            <w:pPr>
              <w:pStyle w:val="Compact"/>
            </w:pPr>
            <w:r>
              <w:t xml:space="preserve">Murg-Schieferkohle</w:t>
            </w:r>
          </w:p>
        </w:tc>
        <w:tc>
          <w:tcPr/>
          <w:p>
            <w:pPr>
              <w:pStyle w:val="Compact"/>
            </w:pPr>
            <w:r>
              <w:t xml:space="preserve">Murg-Schieferkohle</w:t>
            </w:r>
          </w:p>
        </w:tc>
      </w:tr>
      <w:tr>
        <w:tc>
          <w:tcPr/>
          <w:p>
            <w:pPr>
              <w:pStyle w:val="Compact"/>
            </w:pPr>
            <w:r>
              <w:t xml:space="preserve">15201269</w:t>
            </w:r>
          </w:p>
        </w:tc>
        <w:tc>
          <w:tcPr/>
          <w:p>
            <w:pPr>
              <w:pStyle w:val="Compact"/>
            </w:pPr>
            <w:r>
              <w:t xml:space="preserve">Oberricken-Schotter</w:t>
            </w:r>
          </w:p>
        </w:tc>
        <w:tc>
          <w:tcPr/>
          <w:p>
            <w:pPr>
              <w:pStyle w:val="Compact"/>
            </w:pPr>
            <w:r>
              <w:t xml:space="preserve">Oberricken-Schotter</w:t>
            </w:r>
          </w:p>
        </w:tc>
      </w:tr>
      <w:tr>
        <w:tc>
          <w:tcPr/>
          <w:p>
            <w:pPr>
              <w:pStyle w:val="Compact"/>
            </w:pPr>
            <w:r>
              <w:t xml:space="preserve">15201270</w:t>
            </w:r>
          </w:p>
        </w:tc>
        <w:tc>
          <w:tcPr/>
          <w:p>
            <w:pPr>
              <w:pStyle w:val="Compact"/>
            </w:pPr>
            <w:r>
              <w:t xml:space="preserve">Haslentobel-Schotter</w:t>
            </w:r>
          </w:p>
        </w:tc>
        <w:tc>
          <w:tcPr/>
          <w:p>
            <w:pPr>
              <w:pStyle w:val="Compact"/>
            </w:pPr>
            <w:r>
              <w:t xml:space="preserve">Haslentobel-Schotter</w:t>
            </w:r>
          </w:p>
        </w:tc>
      </w:tr>
      <w:tr>
        <w:tc>
          <w:tcPr/>
          <w:p>
            <w:pPr>
              <w:pStyle w:val="Compact"/>
            </w:pPr>
            <w:r>
              <w:t xml:space="preserve">15201271</w:t>
            </w:r>
          </w:p>
        </w:tc>
        <w:tc>
          <w:tcPr/>
          <w:p>
            <w:pPr>
              <w:pStyle w:val="Compact"/>
            </w:pPr>
            <w:r>
              <w:t xml:space="preserve">Aatal-Seebodenlehm</w:t>
            </w:r>
          </w:p>
        </w:tc>
        <w:tc>
          <w:tcPr/>
          <w:p>
            <w:pPr>
              <w:pStyle w:val="Compact"/>
            </w:pPr>
            <w:r>
              <w:t xml:space="preserve">Aatal-Seebodenlehm</w:t>
            </w:r>
          </w:p>
        </w:tc>
      </w:tr>
      <w:tr>
        <w:tc>
          <w:tcPr/>
          <w:p>
            <w:pPr>
              <w:pStyle w:val="Compact"/>
            </w:pPr>
            <w:r>
              <w:t xml:space="preserve">15201272</w:t>
            </w:r>
          </w:p>
        </w:tc>
        <w:tc>
          <w:tcPr/>
          <w:p>
            <w:pPr>
              <w:pStyle w:val="Compact"/>
            </w:pPr>
            <w:r>
              <w:t xml:space="preserve">Eschenbach-Formation</w:t>
            </w:r>
          </w:p>
        </w:tc>
        <w:tc>
          <w:tcPr/>
          <w:p>
            <w:pPr>
              <w:pStyle w:val="Compact"/>
            </w:pPr>
            <w:r>
              <w:t xml:space="preserve">Eschenbach-Formation</w:t>
            </w:r>
          </w:p>
        </w:tc>
      </w:tr>
      <w:tr>
        <w:tc>
          <w:tcPr/>
          <w:p>
            <w:pPr>
              <w:pStyle w:val="Compact"/>
            </w:pPr>
            <w:r>
              <w:t xml:space="preserve">15201273</w:t>
            </w:r>
          </w:p>
        </w:tc>
        <w:tc>
          <w:tcPr/>
          <w:p>
            <w:pPr>
              <w:pStyle w:val="Compact"/>
            </w:pPr>
            <w:r>
              <w:t xml:space="preserve">Oberkirch-Seebodenlehm</w:t>
            </w:r>
          </w:p>
        </w:tc>
        <w:tc>
          <w:tcPr/>
          <w:p>
            <w:pPr>
              <w:pStyle w:val="Compact"/>
            </w:pPr>
            <w:r>
              <w:t xml:space="preserve">Oberkirch-Seebodenlehm</w:t>
            </w:r>
          </w:p>
        </w:tc>
      </w:tr>
      <w:tr>
        <w:tc>
          <w:tcPr/>
          <w:p>
            <w:pPr>
              <w:pStyle w:val="Compact"/>
            </w:pPr>
            <w:r>
              <w:t xml:space="preserve">15201274</w:t>
            </w:r>
          </w:p>
        </w:tc>
        <w:tc>
          <w:tcPr/>
          <w:p>
            <w:pPr>
              <w:pStyle w:val="Compact"/>
            </w:pPr>
            <w:r>
              <w:t xml:space="preserve">Günterstall-Schotter</w:t>
            </w:r>
          </w:p>
        </w:tc>
        <w:tc>
          <w:tcPr/>
          <w:p>
            <w:pPr>
              <w:pStyle w:val="Compact"/>
            </w:pPr>
            <w:r>
              <w:t xml:space="preserve">Günterstall-Schotter</w:t>
            </w:r>
          </w:p>
        </w:tc>
      </w:tr>
      <w:tr>
        <w:tc>
          <w:tcPr/>
          <w:p>
            <w:pPr>
              <w:pStyle w:val="Compact"/>
            </w:pPr>
            <w:r>
              <w:t xml:space="preserve">15201275</w:t>
            </w:r>
          </w:p>
        </w:tc>
        <w:tc>
          <w:tcPr/>
          <w:p>
            <w:pPr>
              <w:pStyle w:val="Compact"/>
            </w:pPr>
            <w:r>
              <w:t xml:space="preserve">Gublen-Schotter</w:t>
            </w:r>
          </w:p>
        </w:tc>
        <w:tc>
          <w:tcPr/>
          <w:p>
            <w:pPr>
              <w:pStyle w:val="Compact"/>
            </w:pPr>
            <w:r>
              <w:t xml:space="preserve">Gublen-Schotter</w:t>
            </w:r>
          </w:p>
        </w:tc>
      </w:tr>
      <w:tr>
        <w:tc>
          <w:tcPr/>
          <w:p>
            <w:pPr>
              <w:pStyle w:val="Compact"/>
            </w:pPr>
            <w:r>
              <w:t xml:space="preserve">15201276</w:t>
            </w:r>
          </w:p>
        </w:tc>
        <w:tc>
          <w:tcPr/>
          <w:p>
            <w:pPr>
              <w:pStyle w:val="Compact"/>
            </w:pPr>
            <w:r>
              <w:t xml:space="preserve">Unter-Buechwald-Schotter</w:t>
            </w:r>
          </w:p>
        </w:tc>
        <w:tc>
          <w:tcPr/>
          <w:p>
            <w:pPr>
              <w:pStyle w:val="Compact"/>
            </w:pPr>
            <w:r>
              <w:t xml:space="preserve">Unter-Buechwald-Schotter</w:t>
            </w:r>
          </w:p>
        </w:tc>
      </w:tr>
      <w:tr>
        <w:tc>
          <w:tcPr/>
          <w:p>
            <w:pPr>
              <w:pStyle w:val="Compact"/>
            </w:pPr>
            <w:r>
              <w:t xml:space="preserve">15201277</w:t>
            </w:r>
          </w:p>
        </w:tc>
        <w:tc>
          <w:tcPr/>
          <w:p>
            <w:pPr>
              <w:pStyle w:val="Compact"/>
            </w:pPr>
            <w:r>
              <w:t xml:space="preserve">Regelstein-Till</w:t>
            </w:r>
          </w:p>
        </w:tc>
        <w:tc>
          <w:tcPr/>
          <w:p>
            <w:pPr>
              <w:pStyle w:val="Compact"/>
            </w:pPr>
            <w:r>
              <w:t xml:space="preserve">Regelstein-Till</w:t>
            </w:r>
          </w:p>
        </w:tc>
      </w:tr>
      <w:tr>
        <w:tc>
          <w:tcPr/>
          <w:p>
            <w:pPr>
              <w:pStyle w:val="Compact"/>
            </w:pPr>
            <w:r>
              <w:t xml:space="preserve">15201278</w:t>
            </w:r>
          </w:p>
        </w:tc>
        <w:tc>
          <w:tcPr/>
          <w:p>
            <w:pPr>
              <w:pStyle w:val="Compact"/>
            </w:pPr>
            <w:r>
              <w:t xml:space="preserve">Halden-Seeablagerungen</w:t>
            </w:r>
          </w:p>
        </w:tc>
        <w:tc>
          <w:tcPr/>
          <w:p>
            <w:pPr>
              <w:pStyle w:val="Compact"/>
            </w:pPr>
            <w:r>
              <w:t xml:space="preserve">Halden-Seeablagerungen</w:t>
            </w:r>
          </w:p>
        </w:tc>
      </w:tr>
      <w:tr>
        <w:tc>
          <w:tcPr/>
          <w:p>
            <w:pPr>
              <w:pStyle w:val="Compact"/>
            </w:pPr>
            <w:r>
              <w:t xml:space="preserve">15201279</w:t>
            </w:r>
          </w:p>
        </w:tc>
        <w:tc>
          <w:tcPr/>
          <w:p>
            <w:pPr>
              <w:pStyle w:val="Compact"/>
            </w:pPr>
            <w:r>
              <w:t xml:space="preserve">Schafbüel-Formation</w:t>
            </w:r>
          </w:p>
        </w:tc>
        <w:tc>
          <w:tcPr/>
          <w:p>
            <w:pPr>
              <w:pStyle w:val="Compact"/>
            </w:pPr>
            <w:r>
              <w:t xml:space="preserve">Schafbüel-Formation</w:t>
            </w:r>
          </w:p>
        </w:tc>
      </w:tr>
      <w:tr>
        <w:tc>
          <w:tcPr/>
          <w:p>
            <w:pPr>
              <w:pStyle w:val="Compact"/>
            </w:pPr>
            <w:r>
              <w:t xml:space="preserve">15201280</w:t>
            </w:r>
          </w:p>
        </w:tc>
        <w:tc>
          <w:tcPr/>
          <w:p>
            <w:pPr>
              <w:pStyle w:val="Compact"/>
            </w:pPr>
            <w:r>
              <w:t xml:space="preserve">Unteres-Huttenbüel-Schotter</w:t>
            </w:r>
          </w:p>
        </w:tc>
        <w:tc>
          <w:tcPr/>
          <w:p>
            <w:pPr>
              <w:pStyle w:val="Compact"/>
            </w:pPr>
            <w:r>
              <w:t xml:space="preserve">Unteres-Huttenbüel-Schotter</w:t>
            </w:r>
          </w:p>
        </w:tc>
      </w:tr>
      <w:tr>
        <w:tc>
          <w:tcPr/>
          <w:p>
            <w:pPr>
              <w:pStyle w:val="Compact"/>
            </w:pPr>
            <w:r>
              <w:t xml:space="preserve">15201281</w:t>
            </w:r>
          </w:p>
        </w:tc>
        <w:tc>
          <w:tcPr/>
          <w:p>
            <w:pPr>
              <w:pStyle w:val="Compact"/>
            </w:pPr>
            <w:r>
              <w:t xml:space="preserve">Winden-Schieferkohle</w:t>
            </w:r>
          </w:p>
        </w:tc>
        <w:tc>
          <w:tcPr/>
          <w:p>
            <w:pPr>
              <w:pStyle w:val="Compact"/>
            </w:pPr>
            <w:r>
              <w:t xml:space="preserve">Winden-Schieferkohle</w:t>
            </w:r>
          </w:p>
        </w:tc>
      </w:tr>
      <w:tr>
        <w:tc>
          <w:tcPr/>
          <w:p>
            <w:pPr>
              <w:pStyle w:val="Compact"/>
            </w:pPr>
            <w:r>
              <w:t xml:space="preserve">15201282</w:t>
            </w:r>
          </w:p>
        </w:tc>
        <w:tc>
          <w:tcPr/>
          <w:p>
            <w:pPr>
              <w:pStyle w:val="Compact"/>
            </w:pPr>
            <w:r>
              <w:t xml:space="preserve">Tiefenwinkel-Seebodensedimente</w:t>
            </w:r>
          </w:p>
        </w:tc>
        <w:tc>
          <w:tcPr/>
          <w:p>
            <w:pPr>
              <w:pStyle w:val="Compact"/>
            </w:pPr>
            <w:r>
              <w:t xml:space="preserve">Tiefenwinkel-Seebodensedimente</w:t>
            </w:r>
          </w:p>
        </w:tc>
      </w:tr>
      <w:tr>
        <w:tc>
          <w:tcPr/>
          <w:p>
            <w:pPr>
              <w:pStyle w:val="Compact"/>
            </w:pPr>
            <w:r>
              <w:t xml:space="preserve">15201283</w:t>
            </w:r>
          </w:p>
        </w:tc>
        <w:tc>
          <w:tcPr/>
          <w:p>
            <w:pPr>
              <w:pStyle w:val="Compact"/>
            </w:pPr>
            <w:r>
              <w:t xml:space="preserve">Uznach-Schieferkohle</w:t>
            </w:r>
          </w:p>
        </w:tc>
        <w:tc>
          <w:tcPr/>
          <w:p>
            <w:pPr>
              <w:pStyle w:val="Compact"/>
            </w:pPr>
            <w:r>
              <w:t xml:space="preserve">Uznach-Schieferkohle</w:t>
            </w:r>
          </w:p>
        </w:tc>
      </w:tr>
      <w:tr>
        <w:tc>
          <w:tcPr/>
          <w:p>
            <w:pPr>
              <w:pStyle w:val="Compact"/>
            </w:pPr>
            <w:r>
              <w:t xml:space="preserve">15201284</w:t>
            </w:r>
          </w:p>
        </w:tc>
        <w:tc>
          <w:tcPr/>
          <w:p>
            <w:pPr>
              <w:pStyle w:val="Compact"/>
            </w:pPr>
            <w:r>
              <w:t xml:space="preserve">Embrach-Seeablagerungen</w:t>
            </w:r>
          </w:p>
        </w:tc>
        <w:tc>
          <w:tcPr/>
          <w:p>
            <w:pPr>
              <w:pStyle w:val="Compact"/>
            </w:pPr>
            <w:r>
              <w:t xml:space="preserve">Embrach-Seeablagerungen</w:t>
            </w:r>
          </w:p>
        </w:tc>
      </w:tr>
      <w:tr>
        <w:tc>
          <w:tcPr/>
          <w:p>
            <w:pPr>
              <w:pStyle w:val="Compact"/>
            </w:pPr>
            <w:r>
              <w:t xml:space="preserve">15201286</w:t>
            </w:r>
          </w:p>
        </w:tc>
        <w:tc>
          <w:tcPr/>
          <w:p>
            <w:pPr>
              <w:pStyle w:val="Compact"/>
            </w:pPr>
            <w:r>
              <w:t xml:space="preserve">Bergsturzablagerungen von Sierre</w:t>
            </w:r>
          </w:p>
        </w:tc>
        <w:tc>
          <w:tcPr/>
          <w:p>
            <w:pPr>
              <w:pStyle w:val="Compact"/>
            </w:pPr>
            <w:r>
              <w:t xml:space="preserve">dépôt d'écroulement de Sierre</w:t>
            </w:r>
          </w:p>
        </w:tc>
      </w:tr>
      <w:tr>
        <w:tc>
          <w:tcPr/>
          <w:p>
            <w:pPr>
              <w:pStyle w:val="Compact"/>
            </w:pPr>
            <w:r>
              <w:t xml:space="preserve">15201287</w:t>
            </w:r>
          </w:p>
        </w:tc>
        <w:tc>
          <w:tcPr/>
          <w:p>
            <w:pPr>
              <w:pStyle w:val="Compact"/>
            </w:pPr>
            <w:r>
              <w:t xml:space="preserve">Bergsturzablagerungen von Chiètres</w:t>
            </w:r>
          </w:p>
        </w:tc>
        <w:tc>
          <w:tcPr/>
          <w:p>
            <w:pPr>
              <w:pStyle w:val="Compact"/>
            </w:pPr>
            <w:r>
              <w:t xml:space="preserve">dépôt d'écroulement de Chiètres</w:t>
            </w:r>
          </w:p>
        </w:tc>
      </w:tr>
      <w:tr>
        <w:tc>
          <w:tcPr/>
          <w:p>
            <w:pPr>
              <w:pStyle w:val="Compact"/>
            </w:pPr>
            <w:r>
              <w:t xml:space="preserve">15201288</w:t>
            </w:r>
          </w:p>
        </w:tc>
        <w:tc>
          <w:tcPr/>
          <w:p>
            <w:pPr>
              <w:pStyle w:val="Compact"/>
            </w:pPr>
            <w:r>
              <w:t xml:space="preserve">Bergsturzablagerungen von Chessel-Noville</w:t>
            </w:r>
          </w:p>
        </w:tc>
        <w:tc>
          <w:tcPr/>
          <w:p>
            <w:pPr>
              <w:pStyle w:val="Compact"/>
            </w:pPr>
            <w:r>
              <w:t xml:space="preserve">dépôt d'écroulement de Chessel-Noville</w:t>
            </w:r>
          </w:p>
        </w:tc>
      </w:tr>
      <w:tr>
        <w:tc>
          <w:tcPr/>
          <w:p>
            <w:pPr>
              <w:pStyle w:val="Compact"/>
            </w:pPr>
            <w:r>
              <w:t xml:space="preserve">15201289</w:t>
            </w:r>
          </w:p>
        </w:tc>
        <w:tc>
          <w:tcPr/>
          <w:p>
            <w:pPr>
              <w:pStyle w:val="Compact"/>
            </w:pPr>
            <w:r>
              <w:t xml:space="preserve">Bergsturzablagerungen von Novalles-Vugelles</w:t>
            </w:r>
          </w:p>
        </w:tc>
        <w:tc>
          <w:tcPr/>
          <w:p>
            <w:pPr>
              <w:pStyle w:val="Compact"/>
            </w:pPr>
            <w:r>
              <w:t xml:space="preserve">dépôt d'écroulement de Novalles-Vugelles</w:t>
            </w:r>
          </w:p>
        </w:tc>
      </w:tr>
      <w:tr>
        <w:tc>
          <w:tcPr/>
          <w:p>
            <w:pPr>
              <w:pStyle w:val="Compact"/>
            </w:pPr>
            <w:r>
              <w:t xml:space="preserve">15201290</w:t>
            </w:r>
          </w:p>
        </w:tc>
        <w:tc>
          <w:tcPr/>
          <w:p>
            <w:pPr>
              <w:pStyle w:val="Compact"/>
            </w:pPr>
            <w:r>
              <w:t xml:space="preserve">Bergsturzablagerungen von Gwelber-Laui-Weid</w:t>
            </w:r>
          </w:p>
        </w:tc>
        <w:tc>
          <w:tcPr/>
          <w:p>
            <w:pPr>
              <w:pStyle w:val="Compact"/>
            </w:pPr>
            <w:r>
              <w:t xml:space="preserve">dépôt d'écroulement de Gwelber-Laui-Weid</w:t>
            </w:r>
          </w:p>
        </w:tc>
      </w:tr>
      <w:tr>
        <w:tc>
          <w:tcPr/>
          <w:p>
            <w:pPr>
              <w:pStyle w:val="Compact"/>
            </w:pPr>
            <w:r>
              <w:t xml:space="preserve">15201291</w:t>
            </w:r>
          </w:p>
        </w:tc>
        <w:tc>
          <w:tcPr/>
          <w:p>
            <w:pPr>
              <w:pStyle w:val="Compact"/>
            </w:pPr>
            <w:r>
              <w:t xml:space="preserve">Bergsturzablagerungen von Castasegna</w:t>
            </w:r>
          </w:p>
        </w:tc>
        <w:tc>
          <w:tcPr/>
          <w:p>
            <w:pPr>
              <w:pStyle w:val="Compact"/>
            </w:pPr>
            <w:r>
              <w:t xml:space="preserve">dépôt d'écroulement de Castasegna</w:t>
            </w:r>
          </w:p>
        </w:tc>
      </w:tr>
      <w:tr>
        <w:tc>
          <w:tcPr/>
          <w:p>
            <w:pPr>
              <w:pStyle w:val="Compact"/>
            </w:pPr>
            <w:r>
              <w:t xml:space="preserve">15201292</w:t>
            </w:r>
          </w:p>
        </w:tc>
        <w:tc>
          <w:tcPr/>
          <w:p>
            <w:pPr>
              <w:pStyle w:val="Compact"/>
            </w:pPr>
            <w:r>
              <w:t xml:space="preserve">Bergsturzablagerungen von Sogno</w:t>
            </w:r>
          </w:p>
        </w:tc>
        <w:tc>
          <w:tcPr/>
          <w:p>
            <w:pPr>
              <w:pStyle w:val="Compact"/>
            </w:pPr>
            <w:r>
              <w:t xml:space="preserve">dépôt d'écroulement de Sogno</w:t>
            </w:r>
          </w:p>
        </w:tc>
      </w:tr>
      <w:tr>
        <w:tc>
          <w:tcPr/>
          <w:p>
            <w:pPr>
              <w:pStyle w:val="Compact"/>
            </w:pPr>
            <w:r>
              <w:t xml:space="preserve">15201293</w:t>
            </w:r>
          </w:p>
        </w:tc>
        <w:tc>
          <w:tcPr/>
          <w:p>
            <w:pPr>
              <w:pStyle w:val="Compact"/>
            </w:pPr>
            <w:r>
              <w:t xml:space="preserve">Bergsturzablagerungen von Prapan</w:t>
            </w:r>
          </w:p>
        </w:tc>
        <w:tc>
          <w:tcPr/>
          <w:p>
            <w:pPr>
              <w:pStyle w:val="Compact"/>
            </w:pPr>
            <w:r>
              <w:t xml:space="preserve">dépôt d'écroulement de Prapan</w:t>
            </w:r>
          </w:p>
        </w:tc>
      </w:tr>
      <w:tr>
        <w:tc>
          <w:tcPr/>
          <w:p>
            <w:pPr>
              <w:pStyle w:val="Compact"/>
            </w:pPr>
            <w:r>
              <w:t xml:space="preserve">15201294</w:t>
            </w:r>
          </w:p>
        </w:tc>
        <w:tc>
          <w:tcPr/>
          <w:p>
            <w:pPr>
              <w:pStyle w:val="Compact"/>
            </w:pPr>
            <w:r>
              <w:t xml:space="preserve">Bergsturzablagerungen von Schaingels</w:t>
            </w:r>
          </w:p>
        </w:tc>
        <w:tc>
          <w:tcPr/>
          <w:p>
            <w:pPr>
              <w:pStyle w:val="Compact"/>
            </w:pPr>
            <w:r>
              <w:t xml:space="preserve">dépôt d'écroulement de Schaingels</w:t>
            </w:r>
          </w:p>
        </w:tc>
      </w:tr>
      <w:tr>
        <w:tc>
          <w:tcPr/>
          <w:p>
            <w:pPr>
              <w:pStyle w:val="Compact"/>
            </w:pPr>
            <w:r>
              <w:t xml:space="preserve">15201295</w:t>
            </w:r>
          </w:p>
        </w:tc>
        <w:tc>
          <w:tcPr/>
          <w:p>
            <w:pPr>
              <w:pStyle w:val="Compact"/>
            </w:pPr>
            <w:r>
              <w:t xml:space="preserve">Bergsturzablagerungen von Mutta</w:t>
            </w:r>
          </w:p>
        </w:tc>
        <w:tc>
          <w:tcPr/>
          <w:p>
            <w:pPr>
              <w:pStyle w:val="Compact"/>
            </w:pPr>
            <w:r>
              <w:t xml:space="preserve">dépôt d'écroulement de Mutta</w:t>
            </w:r>
          </w:p>
        </w:tc>
      </w:tr>
      <w:tr>
        <w:tc>
          <w:tcPr/>
          <w:p>
            <w:pPr>
              <w:pStyle w:val="Compact"/>
            </w:pPr>
            <w:r>
              <w:t xml:space="preserve">15201296</w:t>
            </w:r>
          </w:p>
        </w:tc>
        <w:tc>
          <w:tcPr/>
          <w:p>
            <w:pPr>
              <w:pStyle w:val="Compact"/>
            </w:pPr>
            <w:r>
              <w:t xml:space="preserve">Bergsturzablagerungen von Brienz</w:t>
            </w:r>
          </w:p>
        </w:tc>
        <w:tc>
          <w:tcPr/>
          <w:p>
            <w:pPr>
              <w:pStyle w:val="Compact"/>
            </w:pPr>
            <w:r>
              <w:t xml:space="preserve">dépôt d'écroulement de Brienz</w:t>
            </w:r>
          </w:p>
        </w:tc>
      </w:tr>
      <w:tr>
        <w:tc>
          <w:tcPr/>
          <w:p>
            <w:pPr>
              <w:pStyle w:val="Compact"/>
            </w:pPr>
            <w:r>
              <w:t xml:space="preserve">15201297</w:t>
            </w:r>
          </w:p>
        </w:tc>
        <w:tc>
          <w:tcPr/>
          <w:p>
            <w:pPr>
              <w:pStyle w:val="Compact"/>
            </w:pPr>
            <w:r>
              <w:t xml:space="preserve">Bergsturzablagerungen von Flims</w:t>
            </w:r>
          </w:p>
        </w:tc>
        <w:tc>
          <w:tcPr/>
          <w:p>
            <w:pPr>
              <w:pStyle w:val="Compact"/>
            </w:pPr>
            <w:r>
              <w:t xml:space="preserve">dépôt d'écroulement de Flims</w:t>
            </w:r>
          </w:p>
        </w:tc>
      </w:tr>
      <w:tr>
        <w:tc>
          <w:tcPr/>
          <w:p>
            <w:pPr>
              <w:pStyle w:val="Compact"/>
            </w:pPr>
            <w:r>
              <w:t xml:space="preserve">15201298</w:t>
            </w:r>
          </w:p>
        </w:tc>
        <w:tc>
          <w:tcPr/>
          <w:p>
            <w:pPr>
              <w:pStyle w:val="Compact"/>
            </w:pPr>
            <w:r>
              <w:t xml:space="preserve">Bergsturzablagerungen von Brüsis</w:t>
            </w:r>
          </w:p>
        </w:tc>
        <w:tc>
          <w:tcPr/>
          <w:p>
            <w:pPr>
              <w:pStyle w:val="Compact"/>
            </w:pPr>
            <w:r>
              <w:t xml:space="preserve">dépôt d'écroulement de Brüsis</w:t>
            </w:r>
          </w:p>
        </w:tc>
      </w:tr>
      <w:tr>
        <w:tc>
          <w:tcPr/>
          <w:p>
            <w:pPr>
              <w:pStyle w:val="Compact"/>
            </w:pPr>
            <w:r>
              <w:t xml:space="preserve">15201299</w:t>
            </w:r>
          </w:p>
        </w:tc>
        <w:tc>
          <w:tcPr/>
          <w:p>
            <w:pPr>
              <w:pStyle w:val="Compact"/>
            </w:pPr>
            <w:r>
              <w:t xml:space="preserve">Bergsturzablagerungen vom Chapf</w:t>
            </w:r>
          </w:p>
        </w:tc>
        <w:tc>
          <w:tcPr/>
          <w:p>
            <w:pPr>
              <w:pStyle w:val="Compact"/>
            </w:pPr>
            <w:r>
              <w:t xml:space="preserve">dépôt d'écroulement de Chapf</w:t>
            </w:r>
          </w:p>
        </w:tc>
      </w:tr>
      <w:tr>
        <w:tc>
          <w:tcPr/>
          <w:p>
            <w:pPr>
              <w:pStyle w:val="Compact"/>
            </w:pPr>
            <w:r>
              <w:t xml:space="preserve">15201300</w:t>
            </w:r>
          </w:p>
        </w:tc>
        <w:tc>
          <w:tcPr/>
          <w:p>
            <w:pPr>
              <w:pStyle w:val="Compact"/>
            </w:pPr>
            <w:r>
              <w:t xml:space="preserve">Bergsturzablagerungen von Derborence</w:t>
            </w:r>
          </w:p>
        </w:tc>
        <w:tc>
          <w:tcPr/>
          <w:p>
            <w:pPr>
              <w:pStyle w:val="Compact"/>
            </w:pPr>
            <w:r>
              <w:t xml:space="preserve">Bergsturzablagerungen von Derborence</w:t>
            </w:r>
          </w:p>
        </w:tc>
      </w:tr>
      <w:tr>
        <w:tc>
          <w:tcPr/>
          <w:p>
            <w:pPr>
              <w:pStyle w:val="Compact"/>
            </w:pPr>
            <w:r>
              <w:t xml:space="preserve">15201301</w:t>
            </w:r>
          </w:p>
        </w:tc>
        <w:tc>
          <w:tcPr/>
          <w:p>
            <w:pPr>
              <w:pStyle w:val="Compact"/>
            </w:pPr>
            <w:r>
              <w:t xml:space="preserve">Bergsturzablagerungen vom Drussetschawald</w:t>
            </w:r>
          </w:p>
        </w:tc>
        <w:tc>
          <w:tcPr/>
          <w:p>
            <w:pPr>
              <w:pStyle w:val="Compact"/>
            </w:pPr>
            <w:r>
              <w:t xml:space="preserve">dépôt d'écroulement du Drussetschawald</w:t>
            </w:r>
          </w:p>
        </w:tc>
      </w:tr>
      <w:tr>
        <w:tc>
          <w:tcPr/>
          <w:p>
            <w:pPr>
              <w:pStyle w:val="Compact"/>
            </w:pPr>
            <w:r>
              <w:t xml:space="preserve">15201302</w:t>
            </w:r>
          </w:p>
        </w:tc>
        <w:tc>
          <w:tcPr/>
          <w:p>
            <w:pPr>
              <w:pStyle w:val="Compact"/>
            </w:pPr>
            <w:r>
              <w:t xml:space="preserve">Bergsturzablagerungen vom Delenwald</w:t>
            </w:r>
          </w:p>
        </w:tc>
        <w:tc>
          <w:tcPr/>
          <w:p>
            <w:pPr>
              <w:pStyle w:val="Compact"/>
            </w:pPr>
            <w:r>
              <w:t xml:space="preserve">dépôt d'écroulement du Delenwald</w:t>
            </w:r>
          </w:p>
        </w:tc>
      </w:tr>
      <w:tr>
        <w:tc>
          <w:tcPr/>
          <w:p>
            <w:pPr>
              <w:pStyle w:val="Compact"/>
            </w:pPr>
            <w:r>
              <w:t xml:space="preserve">15201303</w:t>
            </w:r>
          </w:p>
        </w:tc>
        <w:tc>
          <w:tcPr/>
          <w:p>
            <w:pPr>
              <w:pStyle w:val="Compact"/>
            </w:pPr>
            <w:r>
              <w:t xml:space="preserve">Bergsturzablagerungen von Elm</w:t>
            </w:r>
          </w:p>
        </w:tc>
        <w:tc>
          <w:tcPr/>
          <w:p>
            <w:pPr>
              <w:pStyle w:val="Compact"/>
            </w:pPr>
            <w:r>
              <w:t xml:space="preserve">dépôt d'écroulement d'Elm</w:t>
            </w:r>
          </w:p>
        </w:tc>
      </w:tr>
      <w:tr>
        <w:tc>
          <w:tcPr/>
          <w:p>
            <w:pPr>
              <w:pStyle w:val="Compact"/>
            </w:pPr>
            <w:r>
              <w:t xml:space="preserve">15201304</w:t>
            </w:r>
          </w:p>
        </w:tc>
        <w:tc>
          <w:tcPr/>
          <w:p>
            <w:pPr>
              <w:pStyle w:val="Compact"/>
            </w:pPr>
            <w:r>
              <w:t xml:space="preserve">Bergsturzablagerungen von Goldau</w:t>
            </w:r>
          </w:p>
        </w:tc>
        <w:tc>
          <w:tcPr/>
          <w:p>
            <w:pPr>
              <w:pStyle w:val="Compact"/>
            </w:pPr>
            <w:r>
              <w:t xml:space="preserve">dépôt d'écroulement de Goldau</w:t>
            </w:r>
          </w:p>
        </w:tc>
      </w:tr>
      <w:tr>
        <w:tc>
          <w:tcPr/>
          <w:p>
            <w:pPr>
              <w:pStyle w:val="Compact"/>
            </w:pPr>
            <w:r>
              <w:t xml:space="preserve">15201305</w:t>
            </w:r>
          </w:p>
        </w:tc>
        <w:tc>
          <w:tcPr/>
          <w:p>
            <w:pPr>
              <w:pStyle w:val="Compact"/>
            </w:pPr>
            <w:r>
              <w:t xml:space="preserve">Bergsturzablagerungen von Iragell</w:t>
            </w:r>
          </w:p>
        </w:tc>
        <w:tc>
          <w:tcPr/>
          <w:p>
            <w:pPr>
              <w:pStyle w:val="Compact"/>
            </w:pPr>
            <w:r>
              <w:t xml:space="preserve">dépôt d'écroulement d'Iragell</w:t>
            </w:r>
          </w:p>
        </w:tc>
      </w:tr>
      <w:tr>
        <w:tc>
          <w:tcPr/>
          <w:p>
            <w:pPr>
              <w:pStyle w:val="Compact"/>
            </w:pPr>
            <w:r>
              <w:t xml:space="preserve">15201306</w:t>
            </w:r>
          </w:p>
        </w:tc>
        <w:tc>
          <w:tcPr/>
          <w:p>
            <w:pPr>
              <w:pStyle w:val="Compact"/>
            </w:pPr>
            <w:r>
              <w:t xml:space="preserve">Bergsturzablagerungen vom Kernwald</w:t>
            </w:r>
          </w:p>
        </w:tc>
        <w:tc>
          <w:tcPr/>
          <w:p>
            <w:pPr>
              <w:pStyle w:val="Compact"/>
            </w:pPr>
            <w:r>
              <w:t xml:space="preserve">dépôt d'écroulement du Kernwald</w:t>
            </w:r>
          </w:p>
        </w:tc>
      </w:tr>
      <w:tr>
        <w:tc>
          <w:tcPr/>
          <w:p>
            <w:pPr>
              <w:pStyle w:val="Compact"/>
            </w:pPr>
            <w:r>
              <w:t xml:space="preserve">15201307</w:t>
            </w:r>
          </w:p>
        </w:tc>
        <w:tc>
          <w:tcPr/>
          <w:p>
            <w:pPr>
              <w:pStyle w:val="Compact"/>
            </w:pPr>
            <w:r>
              <w:t xml:space="preserve">Bergsturzablagerungen von Triesenberg</w:t>
            </w:r>
          </w:p>
        </w:tc>
        <w:tc>
          <w:tcPr/>
          <w:p>
            <w:pPr>
              <w:pStyle w:val="Compact"/>
            </w:pPr>
            <w:r>
              <w:t xml:space="preserve">dépôt d'écroulement de Triesenberg</w:t>
            </w:r>
          </w:p>
        </w:tc>
      </w:tr>
      <w:tr>
        <w:tc>
          <w:tcPr/>
          <w:p>
            <w:pPr>
              <w:pStyle w:val="Compact"/>
            </w:pPr>
            <w:r>
              <w:t xml:space="preserve">15201308</w:t>
            </w:r>
          </w:p>
        </w:tc>
        <w:tc>
          <w:tcPr/>
          <w:p>
            <w:pPr>
              <w:pStyle w:val="Compact"/>
            </w:pPr>
            <w:r>
              <w:t xml:space="preserve">Bonaduz-Formation</w:t>
            </w:r>
          </w:p>
        </w:tc>
        <w:tc>
          <w:tcPr/>
          <w:p>
            <w:pPr>
              <w:pStyle w:val="Compact"/>
            </w:pPr>
            <w:r>
              <w:t xml:space="preserve">Formation de Bonaduz</w:t>
            </w:r>
          </w:p>
        </w:tc>
      </w:tr>
      <w:tr>
        <w:tc>
          <w:tcPr/>
          <w:p>
            <w:pPr>
              <w:pStyle w:val="Compact"/>
            </w:pPr>
            <w:r>
              <w:t xml:space="preserve">15201309</w:t>
            </w:r>
          </w:p>
        </w:tc>
        <w:tc>
          <w:tcPr/>
          <w:p>
            <w:pPr>
              <w:pStyle w:val="Compact"/>
            </w:pPr>
            <w:r>
              <w:t xml:space="preserve">Bonfol-Ton</w:t>
            </w:r>
          </w:p>
        </w:tc>
        <w:tc>
          <w:tcPr/>
          <w:p>
            <w:pPr>
              <w:pStyle w:val="Compact"/>
            </w:pPr>
            <w:r>
              <w:t xml:space="preserve">Argile de Bonfol</w:t>
            </w:r>
          </w:p>
        </w:tc>
      </w:tr>
      <w:tr>
        <w:tc>
          <w:tcPr/>
          <w:p>
            <w:pPr>
              <w:pStyle w:val="Compact"/>
            </w:pPr>
            <w:r>
              <w:t xml:space="preserve">15201310</w:t>
            </w:r>
          </w:p>
        </w:tc>
        <w:tc>
          <w:tcPr/>
          <w:p>
            <w:pPr>
              <w:pStyle w:val="Compact"/>
            </w:pPr>
            <w:r>
              <w:t xml:space="preserve">Bergsturzablagerungen von Tamins</w:t>
            </w:r>
          </w:p>
        </w:tc>
        <w:tc>
          <w:tcPr/>
          <w:p>
            <w:pPr>
              <w:pStyle w:val="Compact"/>
            </w:pPr>
            <w:r>
              <w:t xml:space="preserve">dépôt d'écroulement de Tamins</w:t>
            </w:r>
          </w:p>
        </w:tc>
      </w:tr>
      <w:tr>
        <w:tc>
          <w:tcPr/>
          <w:p>
            <w:pPr>
              <w:pStyle w:val="Compact"/>
            </w:pPr>
            <w:r>
              <w:t xml:space="preserve">15201311</w:t>
            </w:r>
          </w:p>
        </w:tc>
        <w:tc>
          <w:tcPr/>
          <w:p>
            <w:pPr>
              <w:pStyle w:val="Compact"/>
            </w:pPr>
            <w:r>
              <w:t xml:space="preserve">Informell benannte Bergsturzablagerungen</w:t>
            </w:r>
          </w:p>
        </w:tc>
        <w:tc>
          <w:tcPr/>
          <w:p>
            <w:pPr>
              <w:pStyle w:val="Compact"/>
            </w:pPr>
            <w:r>
              <w:t xml:space="preserve">dépôts d'écroulement nommés informellement</w:t>
            </w:r>
          </w:p>
        </w:tc>
      </w:tr>
      <w:tr>
        <w:tc>
          <w:tcPr/>
          <w:p>
            <w:pPr>
              <w:pStyle w:val="Compact"/>
            </w:pPr>
            <w:r>
              <w:t xml:space="preserve">15201312</w:t>
            </w:r>
          </w:p>
        </w:tc>
        <w:tc>
          <w:tcPr/>
          <w:p>
            <w:pPr>
              <w:pStyle w:val="Compact"/>
            </w:pPr>
            <w:r>
              <w:t xml:space="preserve">Informell benannte künstliche Ablagerungen</w:t>
            </w:r>
          </w:p>
        </w:tc>
        <w:tc>
          <w:tcPr/>
          <w:p>
            <w:pPr>
              <w:pStyle w:val="Compact"/>
            </w:pPr>
            <w:r>
              <w:t xml:space="preserve">dépôts artificiels nommés informellement</w:t>
            </w:r>
          </w:p>
        </w:tc>
      </w:tr>
      <w:tr>
        <w:tc>
          <w:tcPr/>
          <w:p>
            <w:pPr>
              <w:pStyle w:val="Compact"/>
            </w:pPr>
            <w:r>
              <w:t xml:space="preserve">15201313</w:t>
            </w:r>
          </w:p>
        </w:tc>
        <w:tc>
          <w:tcPr/>
          <w:p>
            <w:pPr>
              <w:pStyle w:val="Compact"/>
            </w:pPr>
            <w:r>
              <w:t xml:space="preserve">Künstliche Ablagerungen des Bahnhofs Brig</w:t>
            </w:r>
          </w:p>
        </w:tc>
        <w:tc>
          <w:tcPr/>
          <w:p>
            <w:pPr>
              <w:pStyle w:val="Compact"/>
            </w:pPr>
            <w:r>
              <w:t xml:space="preserve">dépôts artificiels de la gare de Brigue</w:t>
            </w:r>
          </w:p>
        </w:tc>
      </w:tr>
      <w:tr>
        <w:tc>
          <w:tcPr/>
          <w:p>
            <w:pPr>
              <w:pStyle w:val="Compact"/>
            </w:pPr>
            <w:r>
              <w:t xml:space="preserve">15201314</w:t>
            </w:r>
          </w:p>
        </w:tc>
        <w:tc>
          <w:tcPr/>
          <w:p>
            <w:pPr>
              <w:pStyle w:val="Compact"/>
            </w:pPr>
            <w:r>
              <w:t xml:space="preserve">Künstliche Ablagerungen Golar</w:t>
            </w:r>
          </w:p>
        </w:tc>
        <w:tc>
          <w:tcPr/>
          <w:p>
            <w:pPr>
              <w:pStyle w:val="Compact"/>
            </w:pPr>
            <w:r>
              <w:t xml:space="preserve">dépôts artificiels Golar</w:t>
            </w:r>
          </w:p>
        </w:tc>
      </w:tr>
      <w:tr>
        <w:tc>
          <w:tcPr/>
          <w:p>
            <w:pPr>
              <w:pStyle w:val="Compact"/>
            </w:pPr>
            <w:r>
              <w:t xml:space="preserve">15201315</w:t>
            </w:r>
          </w:p>
        </w:tc>
        <w:tc>
          <w:tcPr/>
          <w:p>
            <w:pPr>
              <w:pStyle w:val="Compact"/>
            </w:pPr>
            <w:r>
              <w:t xml:space="preserve">Künstliche Ablagerungen der Gamsenried-Deponie</w:t>
            </w:r>
          </w:p>
        </w:tc>
        <w:tc>
          <w:tcPr/>
          <w:p>
            <w:pPr>
              <w:pStyle w:val="Compact"/>
            </w:pPr>
            <w:r>
              <w:t xml:space="preserve">dépôts artificiels de la décharge de la Lonza</w:t>
            </w:r>
          </w:p>
        </w:tc>
      </w:tr>
      <w:tr>
        <w:tc>
          <w:tcPr/>
          <w:p>
            <w:pPr>
              <w:pStyle w:val="Compact"/>
            </w:pPr>
            <w:r>
              <w:t xml:space="preserve">15201316</w:t>
            </w:r>
          </w:p>
        </w:tc>
        <w:tc>
          <w:tcPr/>
          <w:p>
            <w:pPr>
              <w:pStyle w:val="Compact"/>
            </w:pPr>
            <w:r>
              <w:t xml:space="preserve">Künstliche Ablagerungen des Riedertals</w:t>
            </w:r>
          </w:p>
        </w:tc>
        <w:tc>
          <w:tcPr/>
          <w:p>
            <w:pPr>
              <w:pStyle w:val="Compact"/>
            </w:pPr>
            <w:r>
              <w:t xml:space="preserve">dépôts artificiels du Riedertal</w:t>
            </w:r>
          </w:p>
        </w:tc>
      </w:tr>
      <w:tr>
        <w:tc>
          <w:tcPr/>
          <w:p>
            <w:pPr>
              <w:pStyle w:val="Compact"/>
            </w:pPr>
            <w:r>
              <w:t xml:space="preserve">15201317</w:t>
            </w:r>
          </w:p>
        </w:tc>
        <w:tc>
          <w:tcPr/>
          <w:p>
            <w:pPr>
              <w:pStyle w:val="Compact"/>
            </w:pPr>
            <w:r>
              <w:t xml:space="preserve">Informell benannte Sackungsmassen</w:t>
            </w:r>
          </w:p>
        </w:tc>
        <w:tc>
          <w:tcPr/>
          <w:p>
            <w:pPr>
              <w:pStyle w:val="Compact"/>
            </w:pPr>
            <w:r>
              <w:t xml:space="preserve">masses tassées nommées informellement</w:t>
            </w:r>
          </w:p>
        </w:tc>
      </w:tr>
      <w:tr>
        <w:tc>
          <w:tcPr/>
          <w:p>
            <w:pPr>
              <w:pStyle w:val="Compact"/>
            </w:pPr>
            <w:r>
              <w:t xml:space="preserve">15201318</w:t>
            </w:r>
          </w:p>
        </w:tc>
        <w:tc>
          <w:tcPr/>
          <w:p>
            <w:pPr>
              <w:pStyle w:val="Compact"/>
            </w:pPr>
            <w:r>
              <w:t xml:space="preserve">Sackungsmasse des Heinzenbergs</w:t>
            </w:r>
          </w:p>
        </w:tc>
        <w:tc>
          <w:tcPr/>
          <w:p>
            <w:pPr>
              <w:pStyle w:val="Compact"/>
            </w:pPr>
            <w:r>
              <w:t xml:space="preserve">masse tassée du Heinzenberg</w:t>
            </w:r>
          </w:p>
        </w:tc>
      </w:tr>
      <w:tr>
        <w:tc>
          <w:tcPr/>
          <w:p>
            <w:pPr>
              <w:pStyle w:val="Compact"/>
            </w:pPr>
            <w:r>
              <w:t xml:space="preserve">15201319</w:t>
            </w:r>
          </w:p>
        </w:tc>
        <w:tc>
          <w:tcPr/>
          <w:p>
            <w:pPr>
              <w:pStyle w:val="Compact"/>
            </w:pPr>
            <w:r>
              <w:t xml:space="preserve">Informell benannte fluviatile Schotter</w:t>
            </w:r>
          </w:p>
        </w:tc>
        <w:tc>
          <w:tcPr/>
          <w:p>
            <w:pPr>
              <w:pStyle w:val="Compact"/>
            </w:pPr>
            <w:r>
              <w:t xml:space="preserve">graviers fluviatiles nommés informellement</w:t>
            </w:r>
          </w:p>
        </w:tc>
      </w:tr>
      <w:tr>
        <w:tc>
          <w:tcPr/>
          <w:p>
            <w:pPr>
              <w:pStyle w:val="Compact"/>
            </w:pPr>
            <w:r>
              <w:t xml:space="preserve">15201320</w:t>
            </w:r>
          </w:p>
        </w:tc>
        <w:tc>
          <w:tcPr/>
          <w:p>
            <w:pPr>
              <w:pStyle w:val="Compact"/>
            </w:pPr>
            <w:r>
              <w:t xml:space="preserve">Schotter und Sand der Rhône</w:t>
            </w:r>
          </w:p>
        </w:tc>
        <w:tc>
          <w:tcPr/>
          <w:p>
            <w:pPr>
              <w:pStyle w:val="Compact"/>
            </w:pPr>
            <w:r>
              <w:t xml:space="preserve">graviers et sables du Rhône</w:t>
            </w:r>
          </w:p>
        </w:tc>
      </w:tr>
      <w:tr>
        <w:tc>
          <w:tcPr/>
          <w:p>
            <w:pPr>
              <w:pStyle w:val="Compact"/>
            </w:pPr>
            <w:r>
              <w:t xml:space="preserve">15201321</w:t>
            </w:r>
          </w:p>
        </w:tc>
        <w:tc>
          <w:tcPr/>
          <w:p>
            <w:pPr>
              <w:pStyle w:val="Compact"/>
            </w:pPr>
            <w:r>
              <w:t xml:space="preserve">Schotter und Sand der Vispa</w:t>
            </w:r>
          </w:p>
        </w:tc>
        <w:tc>
          <w:tcPr/>
          <w:p>
            <w:pPr>
              <w:pStyle w:val="Compact"/>
            </w:pPr>
            <w:r>
              <w:t xml:space="preserve">graviers et sables de la Viège</w:t>
            </w:r>
          </w:p>
        </w:tc>
      </w:tr>
      <w:tr>
        <w:tc>
          <w:tcPr/>
          <w:p>
            <w:pPr>
              <w:pStyle w:val="Compact"/>
            </w:pPr>
            <w:r>
              <w:t xml:space="preserve">15201322</w:t>
            </w:r>
          </w:p>
        </w:tc>
        <w:tc>
          <w:tcPr/>
          <w:p>
            <w:pPr>
              <w:pStyle w:val="Compact"/>
            </w:pPr>
            <w:r>
              <w:t xml:space="preserve">Informell benannter Bachschutt</w:t>
            </w:r>
          </w:p>
        </w:tc>
        <w:tc>
          <w:tcPr/>
          <w:p>
            <w:pPr>
              <w:pStyle w:val="Compact"/>
            </w:pPr>
            <w:r>
              <w:t xml:space="preserve">dépôts torrentiels nommés informellement</w:t>
            </w:r>
          </w:p>
        </w:tc>
      </w:tr>
      <w:tr>
        <w:tc>
          <w:tcPr/>
          <w:p>
            <w:pPr>
              <w:pStyle w:val="Compact"/>
            </w:pPr>
            <w:r>
              <w:t xml:space="preserve">15201323</w:t>
            </w:r>
          </w:p>
        </w:tc>
        <w:tc>
          <w:tcPr/>
          <w:p>
            <w:pPr>
              <w:pStyle w:val="Compact"/>
            </w:pPr>
            <w:r>
              <w:t xml:space="preserve">Bachschutt des Baltschiederbachs</w:t>
            </w:r>
          </w:p>
        </w:tc>
        <w:tc>
          <w:tcPr/>
          <w:p>
            <w:pPr>
              <w:pStyle w:val="Compact"/>
            </w:pPr>
            <w:r>
              <w:t xml:space="preserve">dépôts torrentiels du Baltschiedertal</w:t>
            </w:r>
          </w:p>
        </w:tc>
      </w:tr>
      <w:tr>
        <w:tc>
          <w:tcPr/>
          <w:p>
            <w:pPr>
              <w:pStyle w:val="Compact"/>
            </w:pPr>
            <w:r>
              <w:t xml:space="preserve">15201324</w:t>
            </w:r>
          </w:p>
        </w:tc>
        <w:tc>
          <w:tcPr/>
          <w:p>
            <w:pPr>
              <w:pStyle w:val="Compact"/>
            </w:pPr>
            <w:r>
              <w:t xml:space="preserve">Bachschutt des Bietschbachs</w:t>
            </w:r>
          </w:p>
        </w:tc>
        <w:tc>
          <w:tcPr/>
          <w:p>
            <w:pPr>
              <w:pStyle w:val="Compact"/>
            </w:pPr>
            <w:r>
              <w:t xml:space="preserve">dépôts torrentiels du Bietschbach</w:t>
            </w:r>
          </w:p>
        </w:tc>
      </w:tr>
      <w:tr>
        <w:tc>
          <w:tcPr/>
          <w:p>
            <w:pPr>
              <w:pStyle w:val="Compact"/>
            </w:pPr>
            <w:r>
              <w:t xml:space="preserve">15201325</w:t>
            </w:r>
          </w:p>
        </w:tc>
        <w:tc>
          <w:tcPr/>
          <w:p>
            <w:pPr>
              <w:pStyle w:val="Compact"/>
            </w:pPr>
            <w:r>
              <w:t xml:space="preserve">Bachschutt des Chelchbachs</w:t>
            </w:r>
          </w:p>
        </w:tc>
        <w:tc>
          <w:tcPr/>
          <w:p>
            <w:pPr>
              <w:pStyle w:val="Compact"/>
            </w:pPr>
            <w:r>
              <w:t xml:space="preserve">dépôts torrentiels du Chelchbach</w:t>
            </w:r>
          </w:p>
        </w:tc>
      </w:tr>
      <w:tr>
        <w:tc>
          <w:tcPr/>
          <w:p>
            <w:pPr>
              <w:pStyle w:val="Compact"/>
            </w:pPr>
            <w:r>
              <w:t xml:space="preserve">15201326</w:t>
            </w:r>
          </w:p>
        </w:tc>
        <w:tc>
          <w:tcPr/>
          <w:p>
            <w:pPr>
              <w:pStyle w:val="Compact"/>
            </w:pPr>
            <w:r>
              <w:t xml:space="preserve">Bachschutt der Gamsa</w:t>
            </w:r>
          </w:p>
        </w:tc>
        <w:tc>
          <w:tcPr/>
          <w:p>
            <w:pPr>
              <w:pStyle w:val="Compact"/>
            </w:pPr>
            <w:r>
              <w:t xml:space="preserve">dépôts torrentiels de la Gamsa</w:t>
            </w:r>
          </w:p>
        </w:tc>
      </w:tr>
      <w:tr>
        <w:tc>
          <w:tcPr/>
          <w:p>
            <w:pPr>
              <w:pStyle w:val="Compact"/>
            </w:pPr>
            <w:r>
              <w:t xml:space="preserve">15201327</w:t>
            </w:r>
          </w:p>
        </w:tc>
        <w:tc>
          <w:tcPr/>
          <w:p>
            <w:pPr>
              <w:pStyle w:val="Compact"/>
            </w:pPr>
            <w:r>
              <w:t xml:space="preserve">Bachschutt des Jolibachs</w:t>
            </w:r>
          </w:p>
        </w:tc>
        <w:tc>
          <w:tcPr/>
          <w:p>
            <w:pPr>
              <w:pStyle w:val="Compact"/>
            </w:pPr>
            <w:r>
              <w:t xml:space="preserve">dépôts torrentiels du Jolibach</w:t>
            </w:r>
          </w:p>
        </w:tc>
      </w:tr>
      <w:tr>
        <w:tc>
          <w:tcPr/>
          <w:p>
            <w:pPr>
              <w:pStyle w:val="Compact"/>
            </w:pPr>
            <w:r>
              <w:t xml:space="preserve">15201328</w:t>
            </w:r>
          </w:p>
        </w:tc>
        <w:tc>
          <w:tcPr/>
          <w:p>
            <w:pPr>
              <w:pStyle w:val="Compact"/>
            </w:pPr>
            <w:r>
              <w:t xml:space="preserve">Bachschutt der Lonza</w:t>
            </w:r>
          </w:p>
        </w:tc>
        <w:tc>
          <w:tcPr/>
          <w:p>
            <w:pPr>
              <w:pStyle w:val="Compact"/>
            </w:pPr>
            <w:r>
              <w:t xml:space="preserve">dépôts torrentiels de la Lonza</w:t>
            </w:r>
          </w:p>
        </w:tc>
      </w:tr>
      <w:tr>
        <w:tc>
          <w:tcPr/>
          <w:p>
            <w:pPr>
              <w:pStyle w:val="Compact"/>
            </w:pPr>
            <w:r>
              <w:t xml:space="preserve">15201329</w:t>
            </w:r>
          </w:p>
        </w:tc>
        <w:tc>
          <w:tcPr/>
          <w:p>
            <w:pPr>
              <w:pStyle w:val="Compact"/>
            </w:pPr>
            <w:r>
              <w:t xml:space="preserve">Bachschutt der Saltina</w:t>
            </w:r>
          </w:p>
        </w:tc>
        <w:tc>
          <w:tcPr/>
          <w:p>
            <w:pPr>
              <w:pStyle w:val="Compact"/>
            </w:pPr>
            <w:r>
              <w:t xml:space="preserve">dépôts torrentiels de la Saltina</w:t>
            </w:r>
          </w:p>
        </w:tc>
      </w:tr>
      <w:tr>
        <w:tc>
          <w:tcPr/>
          <w:p>
            <w:pPr>
              <w:pStyle w:val="Compact"/>
            </w:pPr>
            <w:r>
              <w:t xml:space="preserve">15201330</w:t>
            </w:r>
          </w:p>
        </w:tc>
        <w:tc>
          <w:tcPr/>
          <w:p>
            <w:pPr>
              <w:pStyle w:val="Compact"/>
            </w:pPr>
            <w:r>
              <w:t xml:space="preserve">Bachschutt der Vispa</w:t>
            </w:r>
          </w:p>
        </w:tc>
        <w:tc>
          <w:tcPr/>
          <w:p>
            <w:pPr>
              <w:pStyle w:val="Compact"/>
            </w:pPr>
            <w:r>
              <w:t xml:space="preserve">dépôts torrentiels de la Viège</w:t>
            </w:r>
          </w:p>
        </w:tc>
      </w:tr>
      <w:tr>
        <w:tc>
          <w:tcPr/>
          <w:p>
            <w:pPr>
              <w:pStyle w:val="Compact"/>
            </w:pPr>
            <w:r>
              <w:t xml:space="preserve">15201331</w:t>
            </w:r>
          </w:p>
        </w:tc>
        <w:tc>
          <w:tcPr/>
          <w:p>
            <w:pPr>
              <w:pStyle w:val="Compact"/>
            </w:pPr>
            <w:r>
              <w:t xml:space="preserve">Bachschutt der Gürbe</w:t>
            </w:r>
          </w:p>
        </w:tc>
        <w:tc>
          <w:tcPr/>
          <w:p>
            <w:pPr>
              <w:pStyle w:val="Compact"/>
            </w:pPr>
            <w:r>
              <w:t xml:space="preserve">dépôts torrentiels de la Gürbe</w:t>
            </w:r>
          </w:p>
        </w:tc>
      </w:tr>
      <w:tr>
        <w:tc>
          <w:tcPr/>
          <w:p>
            <w:pPr>
              <w:pStyle w:val="Compact"/>
            </w:pPr>
            <w:r>
              <w:t xml:space="preserve">15201332</w:t>
            </w:r>
          </w:p>
        </w:tc>
        <w:tc>
          <w:tcPr/>
          <w:p>
            <w:pPr>
              <w:pStyle w:val="Compact"/>
            </w:pPr>
            <w:r>
              <w:t xml:space="preserve">Bachschutt des Lombachs</w:t>
            </w:r>
          </w:p>
        </w:tc>
        <w:tc>
          <w:tcPr/>
          <w:p>
            <w:pPr>
              <w:pStyle w:val="Compact"/>
            </w:pPr>
            <w:r>
              <w:t xml:space="preserve">dépôts torrentiels du Lombach</w:t>
            </w:r>
          </w:p>
        </w:tc>
      </w:tr>
      <w:tr>
        <w:tc>
          <w:tcPr/>
          <w:p>
            <w:pPr>
              <w:pStyle w:val="Compact"/>
            </w:pPr>
            <w:r>
              <w:t xml:space="preserve">15201333</w:t>
            </w:r>
          </w:p>
        </w:tc>
        <w:tc>
          <w:tcPr/>
          <w:p>
            <w:pPr>
              <w:pStyle w:val="Compact"/>
            </w:pPr>
            <w:r>
              <w:t xml:space="preserve">Pliozäne Ablagerungen</w:t>
            </w:r>
          </w:p>
        </w:tc>
        <w:tc>
          <w:tcPr/>
          <w:p>
            <w:pPr>
              <w:pStyle w:val="Compact"/>
            </w:pPr>
            <w:r>
              <w:t xml:space="preserve">dépôts pliocènes</w:t>
            </w:r>
          </w:p>
        </w:tc>
      </w:tr>
      <w:tr>
        <w:tc>
          <w:tcPr/>
          <w:p>
            <w:pPr>
              <w:pStyle w:val="Compact"/>
            </w:pPr>
            <w:r>
              <w:t xml:space="preserve">15201334</w:t>
            </w:r>
          </w:p>
        </w:tc>
        <w:tc>
          <w:tcPr/>
          <w:p>
            <w:pPr>
              <w:pStyle w:val="Compact"/>
            </w:pPr>
            <w:r>
              <w:t xml:space="preserve">Stockesee-Sediment</w:t>
            </w:r>
          </w:p>
        </w:tc>
        <w:tc>
          <w:tcPr/>
          <w:p>
            <w:pPr>
              <w:pStyle w:val="Compact"/>
            </w:pPr>
            <w:r>
              <w:t xml:space="preserve">Sédiments du Stockesee</w:t>
            </w:r>
          </w:p>
        </w:tc>
      </w:tr>
      <w:tr>
        <w:tc>
          <w:tcPr/>
          <w:p>
            <w:pPr>
              <w:pStyle w:val="Compact"/>
            </w:pPr>
            <w:r>
              <w:t xml:space="preserve">15201335</w:t>
            </w:r>
          </w:p>
        </w:tc>
        <w:tc>
          <w:tcPr/>
          <w:p>
            <w:pPr>
              <w:pStyle w:val="Compact"/>
            </w:pPr>
            <w:r>
              <w:t xml:space="preserve">Strätligen-Till</w:t>
            </w:r>
          </w:p>
        </w:tc>
        <w:tc>
          <w:tcPr/>
          <w:p>
            <w:pPr>
              <w:pStyle w:val="Compact"/>
            </w:pPr>
            <w:r>
              <w:t xml:space="preserve">Till de Strätligen</w:t>
            </w:r>
          </w:p>
        </w:tc>
      </w:tr>
      <w:tr>
        <w:tc>
          <w:tcPr/>
          <w:p>
            <w:pPr>
              <w:pStyle w:val="Compact"/>
            </w:pPr>
            <w:r>
              <w:t xml:space="preserve">15201336</w:t>
            </w:r>
          </w:p>
        </w:tc>
        <w:tc>
          <w:tcPr/>
          <w:p>
            <w:pPr>
              <w:pStyle w:val="Compact"/>
            </w:pPr>
            <w:r>
              <w:t xml:space="preserve">Bärenholz-Till</w:t>
            </w:r>
          </w:p>
        </w:tc>
        <w:tc>
          <w:tcPr/>
          <w:p>
            <w:pPr>
              <w:pStyle w:val="Compact"/>
            </w:pPr>
            <w:r>
              <w:t xml:space="preserve">Till du Bärenholz</w:t>
            </w:r>
          </w:p>
        </w:tc>
      </w:tr>
      <w:tr>
        <w:tc>
          <w:tcPr/>
          <w:p>
            <w:pPr>
              <w:pStyle w:val="Compact"/>
            </w:pPr>
            <w:r>
              <w:t xml:space="preserve">15201337</w:t>
            </w:r>
          </w:p>
        </w:tc>
        <w:tc>
          <w:tcPr/>
          <w:p>
            <w:pPr>
              <w:pStyle w:val="Compact"/>
            </w:pPr>
            <w:r>
              <w:t xml:space="preserve">Wässerifluh-Formation</w:t>
            </w:r>
          </w:p>
        </w:tc>
        <w:tc>
          <w:tcPr/>
          <w:p>
            <w:pPr>
              <w:pStyle w:val="Compact"/>
            </w:pPr>
            <w:r>
              <w:t xml:space="preserve">Formation de la Wässerlifluh</w:t>
            </w:r>
          </w:p>
        </w:tc>
      </w:tr>
      <w:tr>
        <w:tc>
          <w:tcPr/>
          <w:p>
            <w:pPr>
              <w:pStyle w:val="Compact"/>
            </w:pPr>
            <w:r>
              <w:t xml:space="preserve">15201338</w:t>
            </w:r>
          </w:p>
        </w:tc>
        <w:tc>
          <w:tcPr/>
          <w:p>
            <w:pPr>
              <w:pStyle w:val="Compact"/>
            </w:pPr>
            <w:r>
              <w:t xml:space="preserve">Schlyffi-Till</w:t>
            </w:r>
          </w:p>
        </w:tc>
        <w:tc>
          <w:tcPr/>
          <w:p>
            <w:pPr>
              <w:pStyle w:val="Compact"/>
            </w:pPr>
            <w:r>
              <w:t xml:space="preserve">Till de la Schlyffi</w:t>
            </w:r>
          </w:p>
        </w:tc>
      </w:tr>
      <w:tr>
        <w:tc>
          <w:tcPr/>
          <w:p>
            <w:pPr>
              <w:pStyle w:val="Compact"/>
            </w:pPr>
            <w:r>
              <w:t xml:space="preserve">15201339</w:t>
            </w:r>
          </w:p>
        </w:tc>
        <w:tc>
          <w:tcPr/>
          <w:p>
            <w:pPr>
              <w:pStyle w:val="Compact"/>
            </w:pPr>
            <w:r>
              <w:t xml:space="preserve">Brüggstutz-Schotter</w:t>
            </w:r>
          </w:p>
        </w:tc>
        <w:tc>
          <w:tcPr/>
          <w:p>
            <w:pPr>
              <w:pStyle w:val="Compact"/>
            </w:pPr>
            <w:r>
              <w:t xml:space="preserve">Gravier du Brüggstutz</w:t>
            </w:r>
          </w:p>
        </w:tc>
      </w:tr>
      <w:tr>
        <w:tc>
          <w:tcPr/>
          <w:p>
            <w:pPr>
              <w:pStyle w:val="Compact"/>
            </w:pPr>
            <w:r>
              <w:t xml:space="preserve">15201340</w:t>
            </w:r>
          </w:p>
        </w:tc>
        <w:tc>
          <w:tcPr/>
          <w:p>
            <w:pPr>
              <w:pStyle w:val="Compact"/>
            </w:pPr>
            <w:r>
              <w:t xml:space="preserve">Guntelsei-Till</w:t>
            </w:r>
          </w:p>
        </w:tc>
        <w:tc>
          <w:tcPr/>
          <w:p>
            <w:pPr>
              <w:pStyle w:val="Compact"/>
            </w:pPr>
            <w:r>
              <w:t xml:space="preserve">Till de la Guntelsei</w:t>
            </w:r>
          </w:p>
        </w:tc>
      </w:tr>
      <w:tr>
        <w:tc>
          <w:tcPr/>
          <w:p>
            <w:pPr>
              <w:pStyle w:val="Compact"/>
            </w:pPr>
            <w:r>
              <w:t xml:space="preserve">15201341</w:t>
            </w:r>
          </w:p>
        </w:tc>
        <w:tc>
          <w:tcPr/>
          <w:p>
            <w:pPr>
              <w:pStyle w:val="Compact"/>
            </w:pPr>
            <w:r>
              <w:t xml:space="preserve">Guntelsei-Schotter</w:t>
            </w:r>
          </w:p>
        </w:tc>
        <w:tc>
          <w:tcPr/>
          <w:p>
            <w:pPr>
              <w:pStyle w:val="Compact"/>
            </w:pPr>
            <w:r>
              <w:t xml:space="preserve">Gravier de la Guntelsei</w:t>
            </w:r>
          </w:p>
        </w:tc>
      </w:tr>
      <w:tr>
        <w:tc>
          <w:tcPr/>
          <w:p>
            <w:pPr>
              <w:pStyle w:val="Compact"/>
            </w:pPr>
            <w:r>
              <w:t xml:space="preserve">15201342</w:t>
            </w:r>
          </w:p>
        </w:tc>
        <w:tc>
          <w:tcPr/>
          <w:p>
            <w:pPr>
              <w:pStyle w:val="Compact"/>
            </w:pPr>
            <w:r>
              <w:t xml:space="preserve">Steghalden-Schotter</w:t>
            </w:r>
          </w:p>
        </w:tc>
        <w:tc>
          <w:tcPr/>
          <w:p>
            <w:pPr>
              <w:pStyle w:val="Compact"/>
            </w:pPr>
            <w:r>
              <w:t xml:space="preserve">Gravier de la Steghalden</w:t>
            </w:r>
          </w:p>
        </w:tc>
      </w:tr>
      <w:tr>
        <w:tc>
          <w:tcPr/>
          <w:p>
            <w:pPr>
              <w:pStyle w:val="Compact"/>
            </w:pPr>
            <w:r>
              <w:t xml:space="preserve">15201343</w:t>
            </w:r>
          </w:p>
        </w:tc>
        <w:tc>
          <w:tcPr/>
          <w:p>
            <w:pPr>
              <w:pStyle w:val="Compact"/>
            </w:pPr>
            <w:r>
              <w:t xml:space="preserve">Glütschtal-Formation</w:t>
            </w:r>
          </w:p>
        </w:tc>
        <w:tc>
          <w:tcPr/>
          <w:p>
            <w:pPr>
              <w:pStyle w:val="Compact"/>
            </w:pPr>
            <w:r>
              <w:t xml:space="preserve">Formation du Glütschtal</w:t>
            </w:r>
          </w:p>
        </w:tc>
      </w:tr>
      <w:tr>
        <w:tc>
          <w:tcPr/>
          <w:p>
            <w:pPr>
              <w:pStyle w:val="Compact"/>
            </w:pPr>
            <w:r>
              <w:t xml:space="preserve">15201344</w:t>
            </w:r>
          </w:p>
        </w:tc>
        <w:tc>
          <w:tcPr/>
          <w:p>
            <w:pPr>
              <w:pStyle w:val="Compact"/>
            </w:pPr>
            <w:r>
              <w:t xml:space="preserve">Hahni-Schotter</w:t>
            </w:r>
          </w:p>
        </w:tc>
        <w:tc>
          <w:tcPr/>
          <w:p>
            <w:pPr>
              <w:pStyle w:val="Compact"/>
            </w:pPr>
            <w:r>
              <w:t xml:space="preserve">Gravier de Hahni</w:t>
            </w:r>
          </w:p>
        </w:tc>
      </w:tr>
      <w:tr>
        <w:tc>
          <w:tcPr/>
          <w:p>
            <w:pPr>
              <w:pStyle w:val="Compact"/>
            </w:pPr>
            <w:r>
              <w:t xml:space="preserve">15201444</w:t>
            </w:r>
          </w:p>
        </w:tc>
        <w:tc>
          <w:tcPr/>
          <w:p>
            <w:pPr>
              <w:pStyle w:val="Compact"/>
            </w:pPr>
            <w:r>
              <w:t xml:space="preserve">Löss, undifferenziert</w:t>
            </w:r>
          </w:p>
        </w:tc>
        <w:tc>
          <w:tcPr/>
          <w:p>
            <w:pPr>
              <w:pStyle w:val="Compact"/>
            </w:pPr>
            <w:r>
              <w:t xml:space="preserve">Loess, indifférencié</w:t>
            </w:r>
          </w:p>
        </w:tc>
      </w:tr>
      <w:tr>
        <w:tc>
          <w:tcPr/>
          <w:p>
            <w:pPr>
              <w:pStyle w:val="Compact"/>
            </w:pPr>
            <w:r>
              <w:t xml:space="preserve">15201458</w:t>
            </w:r>
          </w:p>
        </w:tc>
        <w:tc>
          <w:tcPr/>
          <w:p>
            <w:pPr>
              <w:pStyle w:val="Compact"/>
            </w:pPr>
            <w:r>
              <w:t xml:space="preserve">Ceppo</w:t>
            </w:r>
          </w:p>
        </w:tc>
        <w:tc>
          <w:tcPr/>
          <w:p>
            <w:pPr>
              <w:pStyle w:val="Compact"/>
            </w:pPr>
            <w:r>
              <w:t xml:space="preserve">Ceppo</w:t>
            </w:r>
          </w:p>
        </w:tc>
      </w:tr>
      <w:tr>
        <w:tc>
          <w:tcPr/>
          <w:p>
            <w:pPr>
              <w:pStyle w:val="Compact"/>
            </w:pPr>
            <w:r>
              <w:t xml:space="preserve">15201459</w:t>
            </w:r>
          </w:p>
        </w:tc>
        <w:tc>
          <w:tcPr/>
          <w:p>
            <w:pPr>
              <w:pStyle w:val="Compact"/>
            </w:pPr>
            <w:r>
              <w:t xml:space="preserve">Novazzano-Sand</w:t>
            </w:r>
          </w:p>
        </w:tc>
        <w:tc>
          <w:tcPr/>
          <w:p>
            <w:pPr>
              <w:pStyle w:val="Compact"/>
            </w:pPr>
            <w:r>
              <w:t xml:space="preserve">Sable de Novazzano</w:t>
            </w:r>
          </w:p>
        </w:tc>
      </w:tr>
      <w:tr>
        <w:tc>
          <w:tcPr/>
          <w:p>
            <w:pPr>
              <w:pStyle w:val="Compact"/>
            </w:pPr>
            <w:r>
              <w:t xml:space="preserve">15201460</w:t>
            </w:r>
          </w:p>
        </w:tc>
        <w:tc>
          <w:tcPr/>
          <w:p>
            <w:pPr>
              <w:pStyle w:val="Compact"/>
            </w:pPr>
            <w:r>
              <w:t xml:space="preserve">Bergsturzablagerungen vom Stützwald</w:t>
            </w:r>
          </w:p>
        </w:tc>
        <w:tc>
          <w:tcPr/>
          <w:p>
            <w:pPr>
              <w:pStyle w:val="Compact"/>
            </w:pPr>
            <w:r>
              <w:t xml:space="preserve">dépôt d'écroulement du Stützwald</w:t>
            </w:r>
          </w:p>
        </w:tc>
      </w:tr>
      <w:tr>
        <w:tc>
          <w:tcPr/>
          <w:p>
            <w:pPr>
              <w:pStyle w:val="Compact"/>
            </w:pPr>
            <w:r>
              <w:t xml:space="preserve">15201462</w:t>
            </w:r>
          </w:p>
        </w:tc>
        <w:tc>
          <w:tcPr/>
          <w:p>
            <w:pPr>
              <w:pStyle w:val="Compact"/>
            </w:pPr>
            <w:r>
              <w:t xml:space="preserve">Birkenhof-Formation</w:t>
            </w:r>
          </w:p>
        </w:tc>
        <w:tc>
          <w:tcPr/>
          <w:p>
            <w:pPr>
              <w:pStyle w:val="Compact"/>
            </w:pPr>
            <w:r>
              <w:t xml:space="preserve">Formation du Birkenhof</w:t>
            </w:r>
          </w:p>
        </w:tc>
      </w:tr>
      <w:tr>
        <w:tc>
          <w:tcPr/>
          <w:p>
            <w:pPr>
              <w:pStyle w:val="Compact"/>
            </w:pPr>
            <w:r>
              <w:t xml:space="preserve">15201463</w:t>
            </w:r>
          </w:p>
        </w:tc>
        <w:tc>
          <w:tcPr/>
          <w:p>
            <w:pPr>
              <w:pStyle w:val="Compact"/>
            </w:pPr>
            <w:r>
              <w:t xml:space="preserve">Zeiningen-Till</w:t>
            </w:r>
          </w:p>
        </w:tc>
        <w:tc>
          <w:tcPr/>
          <w:p>
            <w:pPr>
              <w:pStyle w:val="Compact"/>
            </w:pPr>
            <w:r>
              <w:t xml:space="preserve">Zeiningen-Till</w:t>
            </w:r>
          </w:p>
        </w:tc>
      </w:tr>
      <w:tr>
        <w:tc>
          <w:tcPr/>
          <w:p>
            <w:pPr>
              <w:pStyle w:val="Compact"/>
            </w:pPr>
            <w:r>
              <w:t xml:space="preserve">15201464</w:t>
            </w:r>
          </w:p>
        </w:tc>
        <w:tc>
          <w:tcPr/>
          <w:p>
            <w:pPr>
              <w:pStyle w:val="Compact"/>
            </w:pPr>
            <w:r>
              <w:t xml:space="preserve">Höhenschotter</w:t>
            </w:r>
          </w:p>
        </w:tc>
        <w:tc>
          <w:tcPr/>
          <w:p>
            <w:pPr>
              <w:pStyle w:val="Compact"/>
            </w:pPr>
            <w:r>
              <w:t xml:space="preserve">Höhenschotter</w:t>
            </w:r>
          </w:p>
        </w:tc>
      </w:tr>
      <w:tr>
        <w:tc>
          <w:tcPr/>
          <w:p>
            <w:pPr>
              <w:pStyle w:val="Compact"/>
            </w:pPr>
            <w:r>
              <w:t xml:space="preserve">15201465</w:t>
            </w:r>
          </w:p>
        </w:tc>
        <w:tc>
          <w:tcPr/>
          <w:p>
            <w:pPr>
              <w:pStyle w:val="Compact"/>
            </w:pPr>
            <w:r>
              <w:t xml:space="preserve">Böschmatt-Schotter</w:t>
            </w:r>
          </w:p>
        </w:tc>
        <w:tc>
          <w:tcPr/>
          <w:p>
            <w:pPr>
              <w:pStyle w:val="Compact"/>
            </w:pPr>
            <w:r>
              <w:t xml:space="preserve">Böschmatt-Schotter</w:t>
            </w:r>
          </w:p>
        </w:tc>
      </w:tr>
      <w:tr>
        <w:tc>
          <w:tcPr/>
          <w:p>
            <w:pPr>
              <w:pStyle w:val="Compact"/>
            </w:pPr>
            <w:r>
              <w:t xml:space="preserve">15201466</w:t>
            </w:r>
          </w:p>
        </w:tc>
        <w:tc>
          <w:tcPr/>
          <w:p>
            <w:pPr>
              <w:pStyle w:val="Compact"/>
            </w:pPr>
            <w:r>
              <w:t xml:space="preserve">Bramegg-Schotter</w:t>
            </w:r>
          </w:p>
        </w:tc>
        <w:tc>
          <w:tcPr/>
          <w:p>
            <w:pPr>
              <w:pStyle w:val="Compact"/>
            </w:pPr>
            <w:r>
              <w:t xml:space="preserve">Bramegg-Schotter</w:t>
            </w:r>
          </w:p>
        </w:tc>
      </w:tr>
      <w:tr>
        <w:tc>
          <w:tcPr/>
          <w:p>
            <w:pPr>
              <w:pStyle w:val="Compact"/>
            </w:pPr>
            <w:r>
              <w:t xml:space="preserve">15201467</w:t>
            </w:r>
          </w:p>
        </w:tc>
        <w:tc>
          <w:tcPr/>
          <w:p>
            <w:pPr>
              <w:pStyle w:val="Compact"/>
            </w:pPr>
            <w:r>
              <w:t xml:space="preserve">Kaltenegg-Schotter</w:t>
            </w:r>
          </w:p>
        </w:tc>
        <w:tc>
          <w:tcPr/>
          <w:p>
            <w:pPr>
              <w:pStyle w:val="Compact"/>
            </w:pPr>
            <w:r>
              <w:t xml:space="preserve">Kaltenegg-Schotter</w:t>
            </w:r>
          </w:p>
        </w:tc>
      </w:tr>
      <w:tr>
        <w:tc>
          <w:tcPr/>
          <w:p>
            <w:pPr>
              <w:pStyle w:val="Compact"/>
            </w:pPr>
            <w:r>
              <w:t xml:space="preserve">15201468</w:t>
            </w:r>
          </w:p>
        </w:tc>
        <w:tc>
          <w:tcPr/>
          <w:p>
            <w:pPr>
              <w:pStyle w:val="Compact"/>
            </w:pPr>
            <w:r>
              <w:t xml:space="preserve">Steinhuserberg-Schotter</w:t>
            </w:r>
          </w:p>
        </w:tc>
        <w:tc>
          <w:tcPr/>
          <w:p>
            <w:pPr>
              <w:pStyle w:val="Compact"/>
            </w:pPr>
            <w:r>
              <w:t xml:space="preserve">Steinhuserberg-Schotter</w:t>
            </w:r>
          </w:p>
        </w:tc>
      </w:tr>
      <w:tr>
        <w:tc>
          <w:tcPr/>
          <w:p>
            <w:pPr>
              <w:pStyle w:val="Compact"/>
            </w:pPr>
            <w:r>
              <w:t xml:space="preserve">15201469</w:t>
            </w:r>
          </w:p>
        </w:tc>
        <w:tc>
          <w:tcPr/>
          <w:p>
            <w:pPr>
              <w:pStyle w:val="Compact"/>
            </w:pPr>
            <w:r>
              <w:t xml:space="preserve">Büelm-Schotter</w:t>
            </w:r>
          </w:p>
        </w:tc>
        <w:tc>
          <w:tcPr/>
          <w:p>
            <w:pPr>
              <w:pStyle w:val="Compact"/>
            </w:pPr>
            <w:r>
              <w:t xml:space="preserve">Büelm-Schotter</w:t>
            </w:r>
          </w:p>
        </w:tc>
      </w:tr>
      <w:tr>
        <w:tc>
          <w:tcPr/>
          <w:p>
            <w:pPr>
              <w:pStyle w:val="Compact"/>
            </w:pPr>
            <w:r>
              <w:t xml:space="preserve">15201470</w:t>
            </w:r>
          </w:p>
        </w:tc>
        <w:tc>
          <w:tcPr/>
          <w:p>
            <w:pPr>
              <w:pStyle w:val="Compact"/>
            </w:pPr>
            <w:r>
              <w:t xml:space="preserve">Büel-Schotter</w:t>
            </w:r>
          </w:p>
        </w:tc>
        <w:tc>
          <w:tcPr/>
          <w:p>
            <w:pPr>
              <w:pStyle w:val="Compact"/>
            </w:pPr>
            <w:r>
              <w:t xml:space="preserve">Büel-Schotter</w:t>
            </w:r>
          </w:p>
        </w:tc>
      </w:tr>
      <w:tr>
        <w:tc>
          <w:tcPr/>
          <w:p>
            <w:pPr>
              <w:pStyle w:val="Compact"/>
            </w:pPr>
            <w:r>
              <w:t xml:space="preserve">15201471</w:t>
            </w:r>
          </w:p>
        </w:tc>
        <w:tc>
          <w:tcPr/>
          <w:p>
            <w:pPr>
              <w:pStyle w:val="Compact"/>
            </w:pPr>
            <w:r>
              <w:t xml:space="preserve">Bünten-Schotter</w:t>
            </w:r>
          </w:p>
        </w:tc>
        <w:tc>
          <w:tcPr/>
          <w:p>
            <w:pPr>
              <w:pStyle w:val="Compact"/>
            </w:pPr>
            <w:r>
              <w:t xml:space="preserve">Gravier de Bünten</w:t>
            </w:r>
          </w:p>
        </w:tc>
      </w:tr>
      <w:tr>
        <w:tc>
          <w:tcPr/>
          <w:p>
            <w:pPr>
              <w:pStyle w:val="Compact"/>
            </w:pPr>
            <w:r>
              <w:t xml:space="preserve">15201472</w:t>
            </w:r>
          </w:p>
        </w:tc>
        <w:tc>
          <w:tcPr/>
          <w:p>
            <w:pPr>
              <w:pStyle w:val="Compact"/>
            </w:pPr>
            <w:r>
              <w:t xml:space="preserve">Durnagel-Schotter</w:t>
            </w:r>
          </w:p>
        </w:tc>
        <w:tc>
          <w:tcPr/>
          <w:p>
            <w:pPr>
              <w:pStyle w:val="Compact"/>
            </w:pPr>
            <w:r>
              <w:t xml:space="preserve">Durnagel-Schotter</w:t>
            </w:r>
          </w:p>
        </w:tc>
      </w:tr>
      <w:tr>
        <w:tc>
          <w:tcPr/>
          <w:p>
            <w:pPr>
              <w:pStyle w:val="Compact"/>
            </w:pPr>
            <w:r>
              <w:t xml:space="preserve">15201473</w:t>
            </w:r>
          </w:p>
        </w:tc>
        <w:tc>
          <w:tcPr/>
          <w:p>
            <w:pPr>
              <w:pStyle w:val="Compact"/>
            </w:pPr>
            <w:r>
              <w:t xml:space="preserve">Dürrenroth-Schotter</w:t>
            </w:r>
          </w:p>
        </w:tc>
        <w:tc>
          <w:tcPr/>
          <w:p>
            <w:pPr>
              <w:pStyle w:val="Compact"/>
            </w:pPr>
            <w:r>
              <w:t xml:space="preserve">Dürrenroth-Schotter</w:t>
            </w:r>
          </w:p>
        </w:tc>
      </w:tr>
      <w:tr>
        <w:tc>
          <w:tcPr/>
          <w:p>
            <w:pPr>
              <w:pStyle w:val="Compact"/>
            </w:pPr>
            <w:r>
              <w:t xml:space="preserve">15201474</w:t>
            </w:r>
          </w:p>
        </w:tc>
        <w:tc>
          <w:tcPr/>
          <w:p>
            <w:pPr>
              <w:pStyle w:val="Compact"/>
            </w:pPr>
            <w:r>
              <w:t xml:space="preserve">Egghüsli-Schotter</w:t>
            </w:r>
          </w:p>
        </w:tc>
        <w:tc>
          <w:tcPr/>
          <w:p>
            <w:pPr>
              <w:pStyle w:val="Compact"/>
            </w:pPr>
            <w:r>
              <w:t xml:space="preserve">Egghüsli-Schotter</w:t>
            </w:r>
          </w:p>
        </w:tc>
      </w:tr>
      <w:tr>
        <w:tc>
          <w:tcPr/>
          <w:p>
            <w:pPr>
              <w:pStyle w:val="Compact"/>
            </w:pPr>
            <w:r>
              <w:t xml:space="preserve">15201475</w:t>
            </w:r>
          </w:p>
        </w:tc>
        <w:tc>
          <w:tcPr/>
          <w:p>
            <w:pPr>
              <w:pStyle w:val="Compact"/>
            </w:pPr>
            <w:r>
              <w:t xml:space="preserve">Emmental-Schotter</w:t>
            </w:r>
          </w:p>
        </w:tc>
        <w:tc>
          <w:tcPr/>
          <w:p>
            <w:pPr>
              <w:pStyle w:val="Compact"/>
            </w:pPr>
            <w:r>
              <w:t xml:space="preserve">Emmental-Schotter</w:t>
            </w:r>
          </w:p>
        </w:tc>
      </w:tr>
      <w:tr>
        <w:tc>
          <w:tcPr/>
          <w:p>
            <w:pPr>
              <w:pStyle w:val="Compact"/>
            </w:pPr>
            <w:r>
              <w:t xml:space="preserve">15201476</w:t>
            </w:r>
          </w:p>
        </w:tc>
        <w:tc>
          <w:tcPr/>
          <w:p>
            <w:pPr>
              <w:pStyle w:val="Compact"/>
            </w:pPr>
            <w:r>
              <w:t xml:space="preserve">Ergolztal-Schotter</w:t>
            </w:r>
          </w:p>
        </w:tc>
        <w:tc>
          <w:tcPr/>
          <w:p>
            <w:pPr>
              <w:pStyle w:val="Compact"/>
            </w:pPr>
            <w:r>
              <w:t xml:space="preserve">Gravier de l'Ergolztal</w:t>
            </w:r>
          </w:p>
        </w:tc>
      </w:tr>
      <w:tr>
        <w:tc>
          <w:tcPr/>
          <w:p>
            <w:pPr>
              <w:pStyle w:val="Compact"/>
            </w:pPr>
            <w:r>
              <w:t xml:space="preserve">15201477</w:t>
            </w:r>
          </w:p>
        </w:tc>
        <w:tc>
          <w:tcPr/>
          <w:p>
            <w:pPr>
              <w:pStyle w:val="Compact"/>
            </w:pPr>
            <w:r>
              <w:t xml:space="preserve">Gammenthal-Schotter</w:t>
            </w:r>
          </w:p>
        </w:tc>
        <w:tc>
          <w:tcPr/>
          <w:p>
            <w:pPr>
              <w:pStyle w:val="Compact"/>
            </w:pPr>
            <w:r>
              <w:t xml:space="preserve">Gammenthal-Schotter</w:t>
            </w:r>
          </w:p>
        </w:tc>
      </w:tr>
      <w:tr>
        <w:tc>
          <w:tcPr/>
          <w:p>
            <w:pPr>
              <w:pStyle w:val="Compact"/>
            </w:pPr>
            <w:r>
              <w:t xml:space="preserve">15201478</w:t>
            </w:r>
          </w:p>
        </w:tc>
        <w:tc>
          <w:tcPr/>
          <w:p>
            <w:pPr>
              <w:pStyle w:val="Compact"/>
            </w:pPr>
            <w:r>
              <w:t xml:space="preserve">Gondiswil-Formation</w:t>
            </w:r>
          </w:p>
        </w:tc>
        <w:tc>
          <w:tcPr/>
          <w:p>
            <w:pPr>
              <w:pStyle w:val="Compact"/>
            </w:pPr>
            <w:r>
              <w:t xml:space="preserve">Gondiswil-Formation</w:t>
            </w:r>
          </w:p>
        </w:tc>
      </w:tr>
      <w:tr>
        <w:tc>
          <w:tcPr/>
          <w:p>
            <w:pPr>
              <w:pStyle w:val="Compact"/>
            </w:pPr>
            <w:r>
              <w:t xml:space="preserve">15201479</w:t>
            </w:r>
          </w:p>
        </w:tc>
        <w:tc>
          <w:tcPr/>
          <w:p>
            <w:pPr>
              <w:pStyle w:val="Compact"/>
            </w:pPr>
            <w:r>
              <w:t xml:space="preserve">Hasewald-Schotter</w:t>
            </w:r>
          </w:p>
        </w:tc>
        <w:tc>
          <w:tcPr/>
          <w:p>
            <w:pPr>
              <w:pStyle w:val="Compact"/>
            </w:pPr>
            <w:r>
              <w:t xml:space="preserve">Hasewald-Schotter</w:t>
            </w:r>
          </w:p>
        </w:tc>
      </w:tr>
      <w:tr>
        <w:tc>
          <w:tcPr/>
          <w:p>
            <w:pPr>
              <w:pStyle w:val="Compact"/>
            </w:pPr>
            <w:r>
              <w:t xml:space="preserve">15201480</w:t>
            </w:r>
          </w:p>
        </w:tc>
        <w:tc>
          <w:tcPr/>
          <w:p>
            <w:pPr>
              <w:pStyle w:val="Compact"/>
            </w:pPr>
            <w:r>
              <w:t xml:space="preserve">Hirzmatt-Schotter</w:t>
            </w:r>
          </w:p>
        </w:tc>
        <w:tc>
          <w:tcPr/>
          <w:p>
            <w:pPr>
              <w:pStyle w:val="Compact"/>
            </w:pPr>
            <w:r>
              <w:t xml:space="preserve">Hirzmatt-Schotter</w:t>
            </w:r>
          </w:p>
        </w:tc>
      </w:tr>
      <w:tr>
        <w:tc>
          <w:tcPr/>
          <w:p>
            <w:pPr>
              <w:pStyle w:val="Compact"/>
            </w:pPr>
            <w:r>
              <w:t xml:space="preserve">15201481</w:t>
            </w:r>
          </w:p>
        </w:tc>
        <w:tc>
          <w:tcPr/>
          <w:p>
            <w:pPr>
              <w:pStyle w:val="Compact"/>
            </w:pPr>
            <w:r>
              <w:t xml:space="preserve">Mettlen-Schotter</w:t>
            </w:r>
          </w:p>
        </w:tc>
        <w:tc>
          <w:tcPr/>
          <w:p>
            <w:pPr>
              <w:pStyle w:val="Compact"/>
            </w:pPr>
            <w:r>
              <w:t xml:space="preserve">Mettlen-Schotter</w:t>
            </w:r>
          </w:p>
        </w:tc>
      </w:tr>
      <w:tr>
        <w:tc>
          <w:tcPr/>
          <w:p>
            <w:pPr>
              <w:pStyle w:val="Compact"/>
            </w:pPr>
            <w:r>
              <w:t xml:space="preserve">15201482</w:t>
            </w:r>
          </w:p>
        </w:tc>
        <w:tc>
          <w:tcPr/>
          <w:p>
            <w:pPr>
              <w:pStyle w:val="Compact"/>
            </w:pPr>
            <w:r>
              <w:t xml:space="preserve">Möhlinerfeld-Schotter</w:t>
            </w:r>
          </w:p>
        </w:tc>
        <w:tc>
          <w:tcPr/>
          <w:p>
            <w:pPr>
              <w:pStyle w:val="Compact"/>
            </w:pPr>
            <w:r>
              <w:t xml:space="preserve">Gravier du Möhlinerfeld</w:t>
            </w:r>
          </w:p>
        </w:tc>
      </w:tr>
      <w:tr>
        <w:tc>
          <w:tcPr/>
          <w:p>
            <w:pPr>
              <w:pStyle w:val="Compact"/>
            </w:pPr>
            <w:r>
              <w:t xml:space="preserve">15201483</w:t>
            </w:r>
          </w:p>
        </w:tc>
        <w:tc>
          <w:tcPr/>
          <w:p>
            <w:pPr>
              <w:pStyle w:val="Compact"/>
            </w:pPr>
            <w:r>
              <w:t xml:space="preserve">Muttenfeld-Schotter</w:t>
            </w:r>
          </w:p>
        </w:tc>
        <w:tc>
          <w:tcPr/>
          <w:p>
            <w:pPr>
              <w:pStyle w:val="Compact"/>
            </w:pPr>
            <w:r>
              <w:t xml:space="preserve">Muttenfeld-Schotter</w:t>
            </w:r>
          </w:p>
        </w:tc>
      </w:tr>
      <w:tr>
        <w:tc>
          <w:tcPr/>
          <w:p>
            <w:pPr>
              <w:pStyle w:val="Compact"/>
            </w:pPr>
            <w:r>
              <w:t xml:space="preserve">15201484</w:t>
            </w:r>
          </w:p>
        </w:tc>
        <w:tc>
          <w:tcPr/>
          <w:p>
            <w:pPr>
              <w:pStyle w:val="Compact"/>
            </w:pPr>
            <w:r>
              <w:t xml:space="preserve">Nidfurn-Schotter</w:t>
            </w:r>
          </w:p>
        </w:tc>
        <w:tc>
          <w:tcPr/>
          <w:p>
            <w:pPr>
              <w:pStyle w:val="Compact"/>
            </w:pPr>
            <w:r>
              <w:t xml:space="preserve">Gravier de Nidfurn</w:t>
            </w:r>
          </w:p>
        </w:tc>
      </w:tr>
      <w:tr>
        <w:tc>
          <w:tcPr/>
          <w:p>
            <w:pPr>
              <w:pStyle w:val="Compact"/>
            </w:pPr>
            <w:r>
              <w:t xml:space="preserve">15201485</w:t>
            </w:r>
          </w:p>
        </w:tc>
        <w:tc>
          <w:tcPr/>
          <w:p>
            <w:pPr>
              <w:pStyle w:val="Compact"/>
            </w:pPr>
            <w:r>
              <w:t xml:space="preserve">Oberhöhe-Grundmoräne</w:t>
            </w:r>
          </w:p>
        </w:tc>
        <w:tc>
          <w:tcPr/>
          <w:p>
            <w:pPr>
              <w:pStyle w:val="Compact"/>
            </w:pPr>
            <w:r>
              <w:t xml:space="preserve">Oberhöhe-Grundmoräne</w:t>
            </w:r>
          </w:p>
        </w:tc>
      </w:tr>
      <w:tr>
        <w:tc>
          <w:tcPr/>
          <w:p>
            <w:pPr>
              <w:pStyle w:val="Compact"/>
            </w:pPr>
            <w:r>
              <w:t xml:space="preserve">15201486</w:t>
            </w:r>
          </w:p>
        </w:tc>
        <w:tc>
          <w:tcPr/>
          <w:p>
            <w:pPr>
              <w:pStyle w:val="Compact"/>
            </w:pPr>
            <w:r>
              <w:t xml:space="preserve">Obermoos-Schotter</w:t>
            </w:r>
          </w:p>
        </w:tc>
        <w:tc>
          <w:tcPr/>
          <w:p>
            <w:pPr>
              <w:pStyle w:val="Compact"/>
            </w:pPr>
            <w:r>
              <w:t xml:space="preserve">Obermoos-Schotter</w:t>
            </w:r>
          </w:p>
        </w:tc>
      </w:tr>
      <w:tr>
        <w:tc>
          <w:tcPr/>
          <w:p>
            <w:pPr>
              <w:pStyle w:val="Compact"/>
            </w:pPr>
            <w:r>
              <w:t xml:space="preserve">15201487</w:t>
            </w:r>
          </w:p>
        </w:tc>
        <w:tc>
          <w:tcPr/>
          <w:p>
            <w:pPr>
              <w:pStyle w:val="Compact"/>
            </w:pPr>
            <w:r>
              <w:t xml:space="preserve">Öflingen-Schotter</w:t>
            </w:r>
          </w:p>
        </w:tc>
        <w:tc>
          <w:tcPr/>
          <w:p>
            <w:pPr>
              <w:pStyle w:val="Compact"/>
            </w:pPr>
            <w:r>
              <w:t xml:space="preserve">Gravier d'Öflingen</w:t>
            </w:r>
          </w:p>
        </w:tc>
      </w:tr>
      <w:tr>
        <w:tc>
          <w:tcPr/>
          <w:p>
            <w:pPr>
              <w:pStyle w:val="Compact"/>
            </w:pPr>
            <w:r>
              <w:t xml:space="preserve">15201488</w:t>
            </w:r>
          </w:p>
        </w:tc>
        <w:tc>
          <w:tcPr/>
          <w:p>
            <w:pPr>
              <w:pStyle w:val="Compact"/>
            </w:pPr>
            <w:r>
              <w:t xml:space="preserve">Rottal-Schotter</w:t>
            </w:r>
          </w:p>
        </w:tc>
        <w:tc>
          <w:tcPr/>
          <w:p>
            <w:pPr>
              <w:pStyle w:val="Compact"/>
            </w:pPr>
            <w:r>
              <w:t xml:space="preserve">Rottal-Schotter</w:t>
            </w:r>
          </w:p>
        </w:tc>
      </w:tr>
      <w:tr>
        <w:tc>
          <w:tcPr/>
          <w:p>
            <w:pPr>
              <w:pStyle w:val="Compact"/>
            </w:pPr>
            <w:r>
              <w:t xml:space="preserve">15201489</w:t>
            </w:r>
          </w:p>
        </w:tc>
        <w:tc>
          <w:tcPr/>
          <w:p>
            <w:pPr>
              <w:pStyle w:val="Compact"/>
            </w:pPr>
            <w:r>
              <w:t xml:space="preserve">Rüdelwald-Schotter</w:t>
            </w:r>
          </w:p>
        </w:tc>
        <w:tc>
          <w:tcPr/>
          <w:p>
            <w:pPr>
              <w:pStyle w:val="Compact"/>
            </w:pPr>
            <w:r>
              <w:t xml:space="preserve">Rüdelwald-Schotter</w:t>
            </w:r>
          </w:p>
        </w:tc>
      </w:tr>
      <w:tr>
        <w:tc>
          <w:tcPr/>
          <w:p>
            <w:pPr>
              <w:pStyle w:val="Compact"/>
            </w:pPr>
            <w:r>
              <w:t xml:space="preserve">15201490</w:t>
            </w:r>
          </w:p>
        </w:tc>
        <w:tc>
          <w:tcPr/>
          <w:p>
            <w:pPr>
              <w:pStyle w:val="Compact"/>
            </w:pPr>
            <w:r>
              <w:t xml:space="preserve">Rufswil-Schotter</w:t>
            </w:r>
          </w:p>
        </w:tc>
        <w:tc>
          <w:tcPr/>
          <w:p>
            <w:pPr>
              <w:pStyle w:val="Compact"/>
            </w:pPr>
            <w:r>
              <w:t xml:space="preserve">Rufswil-Schotter</w:t>
            </w:r>
          </w:p>
        </w:tc>
      </w:tr>
      <w:tr>
        <w:tc>
          <w:tcPr/>
          <w:p>
            <w:pPr>
              <w:pStyle w:val="Compact"/>
            </w:pPr>
            <w:r>
              <w:t xml:space="preserve">15201491</w:t>
            </w:r>
          </w:p>
        </w:tc>
        <w:tc>
          <w:tcPr/>
          <w:p>
            <w:pPr>
              <w:pStyle w:val="Compact"/>
            </w:pPr>
            <w:r>
              <w:t xml:space="preserve">Rütimatt-Schotter</w:t>
            </w:r>
          </w:p>
        </w:tc>
        <w:tc>
          <w:tcPr/>
          <w:p>
            <w:pPr>
              <w:pStyle w:val="Compact"/>
            </w:pPr>
            <w:r>
              <w:t xml:space="preserve">Rütimatt-Schotter</w:t>
            </w:r>
          </w:p>
        </w:tc>
      </w:tr>
      <w:tr>
        <w:tc>
          <w:tcPr/>
          <w:p>
            <w:pPr>
              <w:pStyle w:val="Compact"/>
            </w:pPr>
            <w:r>
              <w:t xml:space="preserve">15201492</w:t>
            </w:r>
          </w:p>
        </w:tc>
        <w:tc>
          <w:tcPr/>
          <w:p>
            <w:pPr>
              <w:pStyle w:val="Compact"/>
            </w:pPr>
            <w:r>
              <w:t xml:space="preserve">Schwanderholzwald-Schotter</w:t>
            </w:r>
          </w:p>
        </w:tc>
        <w:tc>
          <w:tcPr/>
          <w:p>
            <w:pPr>
              <w:pStyle w:val="Compact"/>
            </w:pPr>
            <w:r>
              <w:t xml:space="preserve">Schwanderholzwald-Schotter</w:t>
            </w:r>
          </w:p>
        </w:tc>
      </w:tr>
      <w:tr>
        <w:tc>
          <w:tcPr/>
          <w:p>
            <w:pPr>
              <w:pStyle w:val="Compact"/>
            </w:pPr>
            <w:r>
              <w:t xml:space="preserve">15201493</w:t>
            </w:r>
          </w:p>
        </w:tc>
        <w:tc>
          <w:tcPr/>
          <w:p>
            <w:pPr>
              <w:pStyle w:val="Compact"/>
            </w:pPr>
            <w:r>
              <w:t xml:space="preserve">Schwande-Seebodensedimente</w:t>
            </w:r>
          </w:p>
        </w:tc>
        <w:tc>
          <w:tcPr/>
          <w:p>
            <w:pPr>
              <w:pStyle w:val="Compact"/>
            </w:pPr>
            <w:r>
              <w:t xml:space="preserve">Schwande-Seebodensedimente</w:t>
            </w:r>
          </w:p>
        </w:tc>
      </w:tr>
      <w:tr>
        <w:tc>
          <w:tcPr/>
          <w:p>
            <w:pPr>
              <w:pStyle w:val="Compact"/>
            </w:pPr>
            <w:r>
              <w:t xml:space="preserve">15201494</w:t>
            </w:r>
          </w:p>
        </w:tc>
        <w:tc>
          <w:tcPr/>
          <w:p>
            <w:pPr>
              <w:pStyle w:val="Compact"/>
            </w:pPr>
            <w:r>
              <w:t xml:space="preserve">Soppensee-Seebodensedimente</w:t>
            </w:r>
          </w:p>
        </w:tc>
        <w:tc>
          <w:tcPr/>
          <w:p>
            <w:pPr>
              <w:pStyle w:val="Compact"/>
            </w:pPr>
            <w:r>
              <w:t xml:space="preserve">Soppensee-Seebodensedimente</w:t>
            </w:r>
          </w:p>
        </w:tc>
      </w:tr>
      <w:tr>
        <w:tc>
          <w:tcPr/>
          <w:p>
            <w:pPr>
              <w:pStyle w:val="Compact"/>
            </w:pPr>
            <w:r>
              <w:t xml:space="preserve">15201495</w:t>
            </w:r>
          </w:p>
        </w:tc>
        <w:tc>
          <w:tcPr/>
          <w:p>
            <w:pPr>
              <w:pStyle w:val="Compact"/>
            </w:pPr>
            <w:r>
              <w:t xml:space="preserve">Speicherboden-Lokalmoräne</w:t>
            </w:r>
          </w:p>
        </w:tc>
        <w:tc>
          <w:tcPr/>
          <w:p>
            <w:pPr>
              <w:pStyle w:val="Compact"/>
            </w:pPr>
            <w:r>
              <w:t xml:space="preserve">Speicherboden-Lokalmoräne</w:t>
            </w:r>
          </w:p>
        </w:tc>
      </w:tr>
      <w:tr>
        <w:tc>
          <w:tcPr/>
          <w:p>
            <w:pPr>
              <w:pStyle w:val="Compact"/>
            </w:pPr>
            <w:r>
              <w:t xml:space="preserve">15201496</w:t>
            </w:r>
          </w:p>
        </w:tc>
        <w:tc>
          <w:tcPr/>
          <w:p>
            <w:pPr>
              <w:pStyle w:val="Compact"/>
            </w:pPr>
            <w:r>
              <w:t xml:space="preserve">terrasse lémanique de 10 m</w:t>
            </w:r>
          </w:p>
        </w:tc>
        <w:tc>
          <w:tcPr/>
          <w:p>
            <w:pPr>
              <w:pStyle w:val="Compact"/>
            </w:pPr>
            <w:r>
              <w:t xml:space="preserve">terrasse lémanique de 10 m</w:t>
            </w:r>
          </w:p>
        </w:tc>
      </w:tr>
      <w:tr>
        <w:tc>
          <w:tcPr/>
          <w:p>
            <w:pPr>
              <w:pStyle w:val="Compact"/>
            </w:pPr>
            <w:r>
              <w:t xml:space="preserve">15201497</w:t>
            </w:r>
          </w:p>
        </w:tc>
        <w:tc>
          <w:tcPr/>
          <w:p>
            <w:pPr>
              <w:pStyle w:val="Compact"/>
            </w:pPr>
            <w:r>
              <w:t xml:space="preserve">terrasse lémanique de 3 m</w:t>
            </w:r>
          </w:p>
        </w:tc>
        <w:tc>
          <w:tcPr/>
          <w:p>
            <w:pPr>
              <w:pStyle w:val="Compact"/>
            </w:pPr>
            <w:r>
              <w:t xml:space="preserve">terrasse lémanique de 3 m</w:t>
            </w:r>
          </w:p>
        </w:tc>
      </w:tr>
      <w:tr>
        <w:tc>
          <w:tcPr/>
          <w:p>
            <w:pPr>
              <w:pStyle w:val="Compact"/>
            </w:pPr>
            <w:r>
              <w:t xml:space="preserve">15201498</w:t>
            </w:r>
          </w:p>
        </w:tc>
        <w:tc>
          <w:tcPr/>
          <w:p>
            <w:pPr>
              <w:pStyle w:val="Compact"/>
            </w:pPr>
            <w:r>
              <w:t xml:space="preserve">Untere Zeller Schotter</w:t>
            </w:r>
          </w:p>
        </w:tc>
        <w:tc>
          <w:tcPr/>
          <w:p>
            <w:pPr>
              <w:pStyle w:val="Compact"/>
            </w:pPr>
            <w:r>
              <w:t xml:space="preserve">Untere Zeller Schotter</w:t>
            </w:r>
          </w:p>
        </w:tc>
      </w:tr>
      <w:tr>
        <w:tc>
          <w:tcPr/>
          <w:p>
            <w:pPr>
              <w:pStyle w:val="Compact"/>
            </w:pPr>
            <w:r>
              <w:t xml:space="preserve">15201499</w:t>
            </w:r>
          </w:p>
        </w:tc>
        <w:tc>
          <w:tcPr/>
          <w:p>
            <w:pPr>
              <w:pStyle w:val="Compact"/>
            </w:pPr>
            <w:r>
              <w:t xml:space="preserve">Untergrabehüsli-Schotter</w:t>
            </w:r>
          </w:p>
        </w:tc>
        <w:tc>
          <w:tcPr/>
          <w:p>
            <w:pPr>
              <w:pStyle w:val="Compact"/>
            </w:pPr>
            <w:r>
              <w:t xml:space="preserve">Untergrabehüsli-Schotter</w:t>
            </w:r>
          </w:p>
        </w:tc>
      </w:tr>
      <w:tr>
        <w:tc>
          <w:tcPr/>
          <w:p>
            <w:pPr>
              <w:pStyle w:val="Compact"/>
            </w:pPr>
            <w:r>
              <w:t xml:space="preserve">15201500</w:t>
            </w:r>
          </w:p>
        </w:tc>
        <w:tc>
          <w:tcPr/>
          <w:p>
            <w:pPr>
              <w:pStyle w:val="Compact"/>
            </w:pPr>
            <w:r>
              <w:t xml:space="preserve">Untertreie-Schotter</w:t>
            </w:r>
          </w:p>
        </w:tc>
        <w:tc>
          <w:tcPr/>
          <w:p>
            <w:pPr>
              <w:pStyle w:val="Compact"/>
            </w:pPr>
            <w:r>
              <w:t xml:space="preserve">Untertreie-Schotter</w:t>
            </w:r>
          </w:p>
        </w:tc>
      </w:tr>
      <w:tr>
        <w:tc>
          <w:tcPr/>
          <w:p>
            <w:pPr>
              <w:pStyle w:val="Compact"/>
            </w:pPr>
            <w:r>
              <w:t xml:space="preserve">15201501</w:t>
            </w:r>
          </w:p>
        </w:tc>
        <w:tc>
          <w:tcPr/>
          <w:p>
            <w:pPr>
              <w:pStyle w:val="Compact"/>
            </w:pPr>
            <w:r>
              <w:t xml:space="preserve">Wallbach-Schotter</w:t>
            </w:r>
          </w:p>
        </w:tc>
        <w:tc>
          <w:tcPr/>
          <w:p>
            <w:pPr>
              <w:pStyle w:val="Compact"/>
            </w:pPr>
            <w:r>
              <w:t xml:space="preserve">Gravier de Wallbach</w:t>
            </w:r>
          </w:p>
        </w:tc>
      </w:tr>
      <w:tr>
        <w:tc>
          <w:tcPr/>
          <w:p>
            <w:pPr>
              <w:pStyle w:val="Compact"/>
            </w:pPr>
            <w:r>
              <w:t xml:space="preserve">15201502</w:t>
            </w:r>
          </w:p>
        </w:tc>
        <w:tc>
          <w:tcPr/>
          <w:p>
            <w:pPr>
              <w:pStyle w:val="Compact"/>
            </w:pPr>
            <w:r>
              <w:t xml:space="preserve">Werthenstein-Schotter</w:t>
            </w:r>
          </w:p>
        </w:tc>
        <w:tc>
          <w:tcPr/>
          <w:p>
            <w:pPr>
              <w:pStyle w:val="Compact"/>
            </w:pPr>
            <w:r>
              <w:t xml:space="preserve">Werthenstein-Schotter</w:t>
            </w:r>
          </w:p>
        </w:tc>
      </w:tr>
      <w:tr>
        <w:tc>
          <w:tcPr/>
          <w:p>
            <w:pPr>
              <w:pStyle w:val="Compact"/>
            </w:pPr>
            <w:r>
              <w:t xml:space="preserve">15201503</w:t>
            </w:r>
          </w:p>
        </w:tc>
        <w:tc>
          <w:tcPr/>
          <w:p>
            <w:pPr>
              <w:pStyle w:val="Compact"/>
            </w:pPr>
            <w:r>
              <w:t xml:space="preserve">Willburg-Formation</w:t>
            </w:r>
          </w:p>
        </w:tc>
        <w:tc>
          <w:tcPr/>
          <w:p>
            <w:pPr>
              <w:pStyle w:val="Compact"/>
            </w:pPr>
            <w:r>
              <w:t xml:space="preserve">Gravier de la Willburg</w:t>
            </w:r>
          </w:p>
        </w:tc>
      </w:tr>
      <w:tr>
        <w:tc>
          <w:tcPr/>
          <w:p>
            <w:pPr>
              <w:pStyle w:val="Compact"/>
            </w:pPr>
            <w:r>
              <w:t xml:space="preserve">15201504</w:t>
            </w:r>
          </w:p>
        </w:tc>
        <w:tc>
          <w:tcPr/>
          <w:p>
            <w:pPr>
              <w:pStyle w:val="Compact"/>
            </w:pPr>
            <w:r>
              <w:t xml:space="preserve">Wilzigen-Seebodensedimente</w:t>
            </w:r>
          </w:p>
        </w:tc>
        <w:tc>
          <w:tcPr/>
          <w:p>
            <w:pPr>
              <w:pStyle w:val="Compact"/>
            </w:pPr>
            <w:r>
              <w:t xml:space="preserve">Wilzigen-Seebodensedimente</w:t>
            </w:r>
          </w:p>
        </w:tc>
      </w:tr>
      <w:tr>
        <w:tc>
          <w:tcPr/>
          <w:p>
            <w:pPr>
              <w:pStyle w:val="Compact"/>
            </w:pPr>
            <w:r>
              <w:t xml:space="preserve">15201505</w:t>
            </w:r>
          </w:p>
        </w:tc>
        <w:tc>
          <w:tcPr/>
          <w:p>
            <w:pPr>
              <w:pStyle w:val="Compact"/>
            </w:pPr>
            <w:r>
              <w:t xml:space="preserve">Reuss-Schotterkomplex</w:t>
            </w:r>
          </w:p>
        </w:tc>
        <w:tc>
          <w:tcPr/>
          <w:p>
            <w:pPr>
              <w:pStyle w:val="Compact"/>
            </w:pPr>
            <w:r>
              <w:t xml:space="preserve">Reuss-Schotterkomplex</w:t>
            </w:r>
          </w:p>
        </w:tc>
      </w:tr>
      <w:tr>
        <w:tc>
          <w:tcPr/>
          <w:p>
            <w:pPr>
              <w:pStyle w:val="Compact"/>
            </w:pPr>
            <w:r>
              <w:t xml:space="preserve">15201506</w:t>
            </w:r>
          </w:p>
        </w:tc>
        <w:tc>
          <w:tcPr/>
          <w:p>
            <w:pPr>
              <w:pStyle w:val="Compact"/>
            </w:pPr>
            <w:r>
              <w:t xml:space="preserve">Hagnau-Niveau</w:t>
            </w:r>
          </w:p>
        </w:tc>
        <w:tc>
          <w:tcPr/>
          <w:p>
            <w:pPr>
              <w:pStyle w:val="Compact"/>
            </w:pPr>
            <w:r>
              <w:t xml:space="preserve">Hagnau-Niveau</w:t>
            </w:r>
          </w:p>
        </w:tc>
      </w:tr>
      <w:tr>
        <w:tc>
          <w:tcPr/>
          <w:p>
            <w:pPr>
              <w:pStyle w:val="Compact"/>
            </w:pPr>
            <w:r>
              <w:t xml:space="preserve">15201507</w:t>
            </w:r>
          </w:p>
        </w:tc>
        <w:tc>
          <w:tcPr/>
          <w:p>
            <w:pPr>
              <w:pStyle w:val="Compact"/>
            </w:pPr>
            <w:r>
              <w:t xml:space="preserve">Reusstal-Seebodensediment</w:t>
            </w:r>
          </w:p>
        </w:tc>
        <w:tc>
          <w:tcPr/>
          <w:p>
            <w:pPr>
              <w:pStyle w:val="Compact"/>
            </w:pPr>
            <w:r>
              <w:t xml:space="preserve">Reusstal-Seebodensediment</w:t>
            </w:r>
          </w:p>
        </w:tc>
      </w:tr>
      <w:tr>
        <w:tc>
          <w:tcPr/>
          <w:p>
            <w:pPr>
              <w:pStyle w:val="Compact"/>
            </w:pPr>
            <w:r>
              <w:t xml:space="preserve">15201508</w:t>
            </w:r>
          </w:p>
        </w:tc>
        <w:tc>
          <w:tcPr/>
          <w:p>
            <w:pPr>
              <w:pStyle w:val="Compact"/>
            </w:pPr>
            <w:r>
              <w:t xml:space="preserve">Wyna-Schotter</w:t>
            </w:r>
          </w:p>
        </w:tc>
        <w:tc>
          <w:tcPr/>
          <w:p>
            <w:pPr>
              <w:pStyle w:val="Compact"/>
            </w:pPr>
            <w:r>
              <w:t xml:space="preserve">Wyna-Schotter</w:t>
            </w:r>
          </w:p>
        </w:tc>
      </w:tr>
      <w:tr>
        <w:tc>
          <w:tcPr/>
          <w:p>
            <w:pPr>
              <w:pStyle w:val="Compact"/>
            </w:pPr>
            <w:r>
              <w:t xml:space="preserve">15201509</w:t>
            </w:r>
          </w:p>
        </w:tc>
        <w:tc>
          <w:tcPr/>
          <w:p>
            <w:pPr>
              <w:pStyle w:val="Compact"/>
            </w:pPr>
            <w:r>
              <w:t xml:space="preserve">Rickenbach-Schotter</w:t>
            </w:r>
          </w:p>
        </w:tc>
        <w:tc>
          <w:tcPr/>
          <w:p>
            <w:pPr>
              <w:pStyle w:val="Compact"/>
            </w:pPr>
            <w:r>
              <w:t xml:space="preserve">Rickenbach-Schotter</w:t>
            </w:r>
          </w:p>
        </w:tc>
      </w:tr>
      <w:tr>
        <w:tc>
          <w:tcPr/>
          <w:p>
            <w:pPr>
              <w:pStyle w:val="Compact"/>
            </w:pPr>
            <w:r>
              <w:t xml:space="preserve">15201510</w:t>
            </w:r>
          </w:p>
        </w:tc>
        <w:tc>
          <w:tcPr/>
          <w:p>
            <w:pPr>
              <w:pStyle w:val="Compact"/>
            </w:pPr>
            <w:r>
              <w:t xml:space="preserve">Ermensee-Schotter</w:t>
            </w:r>
          </w:p>
        </w:tc>
        <w:tc>
          <w:tcPr/>
          <w:p>
            <w:pPr>
              <w:pStyle w:val="Compact"/>
            </w:pPr>
            <w:r>
              <w:t xml:space="preserve">Ermensee-Schotter</w:t>
            </w:r>
          </w:p>
        </w:tc>
      </w:tr>
      <w:tr>
        <w:tc>
          <w:tcPr/>
          <w:p>
            <w:pPr>
              <w:pStyle w:val="Compact"/>
            </w:pPr>
            <w:r>
              <w:t xml:space="preserve">15201511</w:t>
            </w:r>
          </w:p>
        </w:tc>
        <w:tc>
          <w:tcPr/>
          <w:p>
            <w:pPr>
              <w:pStyle w:val="Compact"/>
            </w:pPr>
            <w:r>
              <w:t xml:space="preserve">Mooretal-Schotter</w:t>
            </w:r>
          </w:p>
        </w:tc>
        <w:tc>
          <w:tcPr/>
          <w:p>
            <w:pPr>
              <w:pStyle w:val="Compact"/>
            </w:pPr>
            <w:r>
              <w:t xml:space="preserve">Mooretal-Schotter</w:t>
            </w:r>
          </w:p>
        </w:tc>
      </w:tr>
      <w:tr>
        <w:tc>
          <w:tcPr/>
          <w:p>
            <w:pPr>
              <w:pStyle w:val="Compact"/>
            </w:pPr>
            <w:r>
              <w:t xml:space="preserve">15201512</w:t>
            </w:r>
          </w:p>
        </w:tc>
        <w:tc>
          <w:tcPr/>
          <w:p>
            <w:pPr>
              <w:pStyle w:val="Compact"/>
            </w:pPr>
            <w:r>
              <w:t xml:space="preserve">Ämmet-Schotter</w:t>
            </w:r>
          </w:p>
        </w:tc>
        <w:tc>
          <w:tcPr/>
          <w:p>
            <w:pPr>
              <w:pStyle w:val="Compact"/>
            </w:pPr>
            <w:r>
              <w:t xml:space="preserve">Ämmet-Schotter</w:t>
            </w:r>
          </w:p>
        </w:tc>
      </w:tr>
      <w:tr>
        <w:tc>
          <w:tcPr/>
          <w:p>
            <w:pPr>
              <w:pStyle w:val="Compact"/>
            </w:pPr>
            <w:r>
              <w:t xml:space="preserve">15201513</w:t>
            </w:r>
          </w:p>
        </w:tc>
        <w:tc>
          <w:tcPr/>
          <w:p>
            <w:pPr>
              <w:pStyle w:val="Compact"/>
            </w:pPr>
            <w:r>
              <w:t xml:space="preserve">Homberg-Till</w:t>
            </w:r>
          </w:p>
        </w:tc>
        <w:tc>
          <w:tcPr/>
          <w:p>
            <w:pPr>
              <w:pStyle w:val="Compact"/>
            </w:pPr>
            <w:r>
              <w:t xml:space="preserve">Homberg-Till</w:t>
            </w:r>
          </w:p>
        </w:tc>
      </w:tr>
      <w:tr>
        <w:tc>
          <w:tcPr/>
          <w:p>
            <w:pPr>
              <w:pStyle w:val="Compact"/>
            </w:pPr>
            <w:r>
              <w:t xml:space="preserve">15201514</w:t>
            </w:r>
          </w:p>
        </w:tc>
        <w:tc>
          <w:tcPr/>
          <w:p>
            <w:pPr>
              <w:pStyle w:val="Compact"/>
            </w:pPr>
            <w:r>
              <w:t xml:space="preserve">Lindenberg-Till</w:t>
            </w:r>
          </w:p>
        </w:tc>
        <w:tc>
          <w:tcPr/>
          <w:p>
            <w:pPr>
              <w:pStyle w:val="Compact"/>
            </w:pPr>
            <w:r>
              <w:t xml:space="preserve">Lindenberg-Till</w:t>
            </w:r>
          </w:p>
        </w:tc>
      </w:tr>
      <w:tr>
        <w:tc>
          <w:tcPr/>
          <w:p>
            <w:pPr>
              <w:pStyle w:val="Compact"/>
            </w:pPr>
            <w:r>
              <w:t xml:space="preserve">15201515</w:t>
            </w:r>
          </w:p>
        </w:tc>
        <w:tc>
          <w:tcPr/>
          <w:p>
            <w:pPr>
              <w:pStyle w:val="Compact"/>
            </w:pPr>
            <w:r>
              <w:t xml:space="preserve">Heubeerihübel-Schotter</w:t>
            </w:r>
          </w:p>
        </w:tc>
        <w:tc>
          <w:tcPr/>
          <w:p>
            <w:pPr>
              <w:pStyle w:val="Compact"/>
            </w:pPr>
            <w:r>
              <w:t xml:space="preserve">Heubeerihübel-Schotter</w:t>
            </w:r>
          </w:p>
        </w:tc>
      </w:tr>
      <w:tr>
        <w:tc>
          <w:tcPr/>
          <w:p>
            <w:pPr>
              <w:pStyle w:val="Compact"/>
            </w:pPr>
            <w:r>
              <w:t xml:space="preserve">15201516</w:t>
            </w:r>
          </w:p>
        </w:tc>
        <w:tc>
          <w:tcPr/>
          <w:p>
            <w:pPr>
              <w:pStyle w:val="Compact"/>
            </w:pPr>
            <w:r>
              <w:t xml:space="preserve">Ritzhans-Schotter</w:t>
            </w:r>
          </w:p>
        </w:tc>
        <w:tc>
          <w:tcPr/>
          <w:p>
            <w:pPr>
              <w:pStyle w:val="Compact"/>
            </w:pPr>
            <w:r>
              <w:t xml:space="preserve">Ritzhans-Schotter</w:t>
            </w:r>
          </w:p>
        </w:tc>
      </w:tr>
      <w:tr>
        <w:tc>
          <w:tcPr/>
          <w:p>
            <w:pPr>
              <w:pStyle w:val="Compact"/>
            </w:pPr>
            <w:r>
              <w:t xml:space="preserve">15201517</w:t>
            </w:r>
          </w:p>
        </w:tc>
        <w:tc>
          <w:tcPr/>
          <w:p>
            <w:pPr>
              <w:pStyle w:val="Compact"/>
            </w:pPr>
            <w:r>
              <w:t xml:space="preserve">Unterdorf-Schotter</w:t>
            </w:r>
          </w:p>
        </w:tc>
        <w:tc>
          <w:tcPr/>
          <w:p>
            <w:pPr>
              <w:pStyle w:val="Compact"/>
            </w:pPr>
            <w:r>
              <w:t xml:space="preserve">Unterdorf-Schotter</w:t>
            </w:r>
          </w:p>
        </w:tc>
      </w:tr>
      <w:tr>
        <w:tc>
          <w:tcPr/>
          <w:p>
            <w:pPr>
              <w:pStyle w:val="Compact"/>
            </w:pPr>
            <w:r>
              <w:t xml:space="preserve">15201518</w:t>
            </w:r>
          </w:p>
        </w:tc>
        <w:tc>
          <w:tcPr/>
          <w:p>
            <w:pPr>
              <w:pStyle w:val="Compact"/>
            </w:pPr>
            <w:r>
              <w:t xml:space="preserve">Schönegg-Formation</w:t>
            </w:r>
          </w:p>
        </w:tc>
        <w:tc>
          <w:tcPr/>
          <w:p>
            <w:pPr>
              <w:pStyle w:val="Compact"/>
            </w:pPr>
            <w:r>
              <w:t xml:space="preserve">Schönegg-Formation</w:t>
            </w:r>
          </w:p>
        </w:tc>
      </w:tr>
      <w:tr>
        <w:tc>
          <w:tcPr/>
          <w:p>
            <w:pPr>
              <w:pStyle w:val="Compact"/>
            </w:pPr>
            <w:r>
              <w:t xml:space="preserve">15201519</w:t>
            </w:r>
          </w:p>
        </w:tc>
        <w:tc>
          <w:tcPr/>
          <w:p>
            <w:pPr>
              <w:pStyle w:val="Compact"/>
            </w:pPr>
            <w:r>
              <w:t xml:space="preserve">Säckingen-Schotter</w:t>
            </w:r>
          </w:p>
        </w:tc>
        <w:tc>
          <w:tcPr/>
          <w:p>
            <w:pPr>
              <w:pStyle w:val="Compact"/>
            </w:pPr>
            <w:r>
              <w:t xml:space="preserve">Säckingen-Schotter</w:t>
            </w:r>
          </w:p>
        </w:tc>
      </w:tr>
      <w:tr>
        <w:tc>
          <w:tcPr/>
          <w:p>
            <w:pPr>
              <w:pStyle w:val="Compact"/>
            </w:pPr>
            <w:r>
              <w:t xml:space="preserve">15201520</w:t>
            </w:r>
          </w:p>
        </w:tc>
        <w:tc>
          <w:tcPr/>
          <w:p>
            <w:pPr>
              <w:pStyle w:val="Compact"/>
            </w:pPr>
            <w:r>
              <w:t xml:space="preserve">Bruderhäusle-Schotter</w:t>
            </w:r>
          </w:p>
        </w:tc>
        <w:tc>
          <w:tcPr/>
          <w:p>
            <w:pPr>
              <w:pStyle w:val="Compact"/>
            </w:pPr>
            <w:r>
              <w:t xml:space="preserve">Bruderhäusle-Schotter</w:t>
            </w:r>
          </w:p>
        </w:tc>
      </w:tr>
      <w:tr>
        <w:tc>
          <w:tcPr/>
          <w:p>
            <w:pPr>
              <w:pStyle w:val="Compact"/>
            </w:pPr>
            <w:r>
              <w:t xml:space="preserve">15201521</w:t>
            </w:r>
          </w:p>
        </w:tc>
        <w:tc>
          <w:tcPr/>
          <w:p>
            <w:pPr>
              <w:pStyle w:val="Compact"/>
            </w:pPr>
            <w:r>
              <w:t xml:space="preserve">Mumpf-Schotter</w:t>
            </w:r>
          </w:p>
        </w:tc>
        <w:tc>
          <w:tcPr/>
          <w:p>
            <w:pPr>
              <w:pStyle w:val="Compact"/>
            </w:pPr>
            <w:r>
              <w:t xml:space="preserve">Mumpf-Schotter</w:t>
            </w:r>
          </w:p>
        </w:tc>
      </w:tr>
      <w:tr>
        <w:tc>
          <w:tcPr/>
          <w:p>
            <w:pPr>
              <w:pStyle w:val="Compact"/>
            </w:pPr>
            <w:r>
              <w:t xml:space="preserve">15201522</w:t>
            </w:r>
          </w:p>
        </w:tc>
        <w:tc>
          <w:tcPr/>
          <w:p>
            <w:pPr>
              <w:pStyle w:val="Compact"/>
            </w:pPr>
            <w:r>
              <w:t xml:space="preserve">Riedmatt-Schotter</w:t>
            </w:r>
          </w:p>
        </w:tc>
        <w:tc>
          <w:tcPr/>
          <w:p>
            <w:pPr>
              <w:pStyle w:val="Compact"/>
            </w:pPr>
            <w:r>
              <w:t xml:space="preserve">Riedmatt-Schotter</w:t>
            </w:r>
          </w:p>
        </w:tc>
      </w:tr>
      <w:tr>
        <w:tc>
          <w:tcPr/>
          <w:p>
            <w:pPr>
              <w:pStyle w:val="Compact"/>
            </w:pPr>
            <w:r>
              <w:t xml:space="preserve">15201523</w:t>
            </w:r>
          </w:p>
        </w:tc>
        <w:tc>
          <w:tcPr/>
          <w:p>
            <w:pPr>
              <w:pStyle w:val="Compact"/>
            </w:pPr>
            <w:r>
              <w:t xml:space="preserve">Beuggen-Schotter</w:t>
            </w:r>
          </w:p>
        </w:tc>
        <w:tc>
          <w:tcPr/>
          <w:p>
            <w:pPr>
              <w:pStyle w:val="Compact"/>
            </w:pPr>
            <w:r>
              <w:t xml:space="preserve">Beuggen-Schotter</w:t>
            </w:r>
          </w:p>
        </w:tc>
      </w:tr>
      <w:tr>
        <w:tc>
          <w:tcPr/>
          <w:p>
            <w:pPr>
              <w:pStyle w:val="Compact"/>
            </w:pPr>
            <w:r>
              <w:t xml:space="preserve">15201524</w:t>
            </w:r>
          </w:p>
        </w:tc>
        <w:tc>
          <w:tcPr/>
          <w:p>
            <w:pPr>
              <w:pStyle w:val="Compact"/>
            </w:pPr>
            <w:r>
              <w:t xml:space="preserve">Feldhof-Schotter</w:t>
            </w:r>
          </w:p>
        </w:tc>
        <w:tc>
          <w:tcPr/>
          <w:p>
            <w:pPr>
              <w:pStyle w:val="Compact"/>
            </w:pPr>
            <w:r>
              <w:t xml:space="preserve">Feldhof-Schotter</w:t>
            </w:r>
          </w:p>
        </w:tc>
      </w:tr>
      <w:tr>
        <w:tc>
          <w:tcPr/>
          <w:p>
            <w:pPr>
              <w:pStyle w:val="Compact"/>
            </w:pPr>
            <w:r>
              <w:t xml:space="preserve">15201525</w:t>
            </w:r>
          </w:p>
        </w:tc>
        <w:tc>
          <w:tcPr/>
          <w:p>
            <w:pPr>
              <w:pStyle w:val="Compact"/>
            </w:pPr>
            <w:r>
              <w:t xml:space="preserve">Spärgacher-Schotter</w:t>
            </w:r>
          </w:p>
        </w:tc>
        <w:tc>
          <w:tcPr/>
          <w:p>
            <w:pPr>
              <w:pStyle w:val="Compact"/>
            </w:pPr>
            <w:r>
              <w:t xml:space="preserve">Spärgacher-Schotter</w:t>
            </w:r>
          </w:p>
        </w:tc>
      </w:tr>
      <w:tr>
        <w:tc>
          <w:tcPr/>
          <w:p>
            <w:pPr>
              <w:pStyle w:val="Compact"/>
            </w:pPr>
            <w:r>
              <w:t xml:space="preserve">15201526</w:t>
            </w:r>
          </w:p>
        </w:tc>
        <w:tc>
          <w:tcPr/>
          <w:p>
            <w:pPr>
              <w:pStyle w:val="Compact"/>
            </w:pPr>
            <w:r>
              <w:t xml:space="preserve">Wagenmoos-Till</w:t>
            </w:r>
          </w:p>
        </w:tc>
        <w:tc>
          <w:tcPr/>
          <w:p>
            <w:pPr>
              <w:pStyle w:val="Compact"/>
            </w:pPr>
            <w:r>
              <w:t xml:space="preserve">Till du Wagenmoos</w:t>
            </w:r>
          </w:p>
        </w:tc>
      </w:tr>
      <w:tr>
        <w:tc>
          <w:tcPr/>
          <w:p>
            <w:pPr>
              <w:pStyle w:val="Compact"/>
            </w:pPr>
            <w:r>
              <w:t xml:space="preserve">15201527</w:t>
            </w:r>
          </w:p>
        </w:tc>
        <w:tc>
          <w:tcPr/>
          <w:p>
            <w:pPr>
              <w:pStyle w:val="Compact"/>
            </w:pPr>
            <w:r>
              <w:t xml:space="preserve">Niderstalden-Schotter</w:t>
            </w:r>
          </w:p>
        </w:tc>
        <w:tc>
          <w:tcPr/>
          <w:p>
            <w:pPr>
              <w:pStyle w:val="Compact"/>
            </w:pPr>
            <w:r>
              <w:t xml:space="preserve">Gravier de Niderstalden</w:t>
            </w:r>
          </w:p>
        </w:tc>
      </w:tr>
      <w:tr>
        <w:tc>
          <w:tcPr/>
          <w:p>
            <w:pPr>
              <w:pStyle w:val="Compact"/>
            </w:pPr>
            <w:r>
              <w:t xml:space="preserve">15201528</w:t>
            </w:r>
          </w:p>
        </w:tc>
        <w:tc>
          <w:tcPr/>
          <w:p>
            <w:pPr>
              <w:pStyle w:val="Compact"/>
            </w:pPr>
            <w:r>
              <w:t xml:space="preserve">Zulgtal-Schotter</w:t>
            </w:r>
          </w:p>
        </w:tc>
        <w:tc>
          <w:tcPr/>
          <w:p>
            <w:pPr>
              <w:pStyle w:val="Compact"/>
            </w:pPr>
            <w:r>
              <w:t xml:space="preserve">Gravier du Zulgtal</w:t>
            </w:r>
          </w:p>
        </w:tc>
      </w:tr>
      <w:tr>
        <w:tc>
          <w:tcPr/>
          <w:p>
            <w:pPr>
              <w:pStyle w:val="Compact"/>
            </w:pPr>
            <w:r>
              <w:t xml:space="preserve">15201529</w:t>
            </w:r>
          </w:p>
        </w:tc>
        <w:tc>
          <w:tcPr/>
          <w:p>
            <w:pPr>
              <w:pStyle w:val="Compact"/>
            </w:pPr>
            <w:r>
              <w:t xml:space="preserve">Spiez-Schotter</w:t>
            </w:r>
          </w:p>
        </w:tc>
        <w:tc>
          <w:tcPr/>
          <w:p>
            <w:pPr>
              <w:pStyle w:val="Compact"/>
            </w:pPr>
            <w:r>
              <w:t xml:space="preserve">Gravier de Spiez</w:t>
            </w:r>
          </w:p>
        </w:tc>
      </w:tr>
      <w:tr>
        <w:tc>
          <w:tcPr/>
          <w:p>
            <w:pPr>
              <w:pStyle w:val="Compact"/>
            </w:pPr>
            <w:r>
              <w:t xml:space="preserve">15201530</w:t>
            </w:r>
          </w:p>
        </w:tc>
        <w:tc>
          <w:tcPr/>
          <w:p>
            <w:pPr>
              <w:pStyle w:val="Compact"/>
            </w:pPr>
            <w:r>
              <w:t xml:space="preserve">Hahni-Till</w:t>
            </w:r>
          </w:p>
        </w:tc>
        <w:tc>
          <w:tcPr/>
          <w:p>
            <w:pPr>
              <w:pStyle w:val="Compact"/>
            </w:pPr>
            <w:r>
              <w:t xml:space="preserve">Till de Hahni</w:t>
            </w:r>
          </w:p>
        </w:tc>
      </w:tr>
      <w:tr>
        <w:tc>
          <w:tcPr/>
          <w:p>
            <w:pPr>
              <w:pStyle w:val="Compact"/>
            </w:pPr>
            <w:r>
              <w:t xml:space="preserve">15201531</w:t>
            </w:r>
          </w:p>
        </w:tc>
        <w:tc>
          <w:tcPr/>
          <w:p>
            <w:pPr>
              <w:pStyle w:val="Compact"/>
            </w:pPr>
            <w:r>
              <w:t xml:space="preserve">Bergsturzablagerung von Ralligen (im Thunersee)</w:t>
            </w:r>
          </w:p>
        </w:tc>
        <w:tc>
          <w:tcPr/>
          <w:p>
            <w:pPr>
              <w:pStyle w:val="Compact"/>
            </w:pPr>
            <w:r>
              <w:t xml:space="preserve">Dépôt d'écroulement de Ralligen (dans le lac de Thoune)</w:t>
            </w:r>
          </w:p>
        </w:tc>
      </w:tr>
      <w:tr>
        <w:tc>
          <w:tcPr/>
          <w:p>
            <w:pPr>
              <w:pStyle w:val="Compact"/>
            </w:pPr>
            <w:r>
              <w:t xml:space="preserve">15201532</w:t>
            </w:r>
          </w:p>
        </w:tc>
        <w:tc>
          <w:tcPr/>
          <w:p>
            <w:pPr>
              <w:pStyle w:val="Compact"/>
            </w:pPr>
            <w:r>
              <w:t xml:space="preserve">Bergsturzablagerung von Bargis</w:t>
            </w:r>
          </w:p>
        </w:tc>
        <w:tc>
          <w:tcPr/>
          <w:p>
            <w:pPr>
              <w:pStyle w:val="Compact"/>
            </w:pPr>
            <w:r>
              <w:t xml:space="preserve">dépôt d'éboulement de Bargis</w:t>
            </w:r>
          </w:p>
        </w:tc>
      </w:tr>
      <w:tr>
        <w:tc>
          <w:tcPr/>
          <w:p>
            <w:pPr>
              <w:pStyle w:val="Compact"/>
            </w:pPr>
            <w:r>
              <w:t xml:space="preserve">15201533</w:t>
            </w:r>
          </w:p>
        </w:tc>
        <w:tc>
          <w:tcPr/>
          <w:p>
            <w:pPr>
              <w:pStyle w:val="Compact"/>
            </w:pPr>
            <w:r>
              <w:t xml:space="preserve">Bergsturzablagerung von Fidaz</w:t>
            </w:r>
          </w:p>
        </w:tc>
        <w:tc>
          <w:tcPr/>
          <w:p>
            <w:pPr>
              <w:pStyle w:val="Compact"/>
            </w:pPr>
            <w:r>
              <w:t xml:space="preserve">dépôt d'éboulement de Fidaz</w:t>
            </w:r>
          </w:p>
        </w:tc>
      </w:tr>
      <w:tr>
        <w:tc>
          <w:tcPr/>
          <w:p>
            <w:pPr>
              <w:pStyle w:val="Compact"/>
            </w:pPr>
            <w:r>
              <w:t xml:space="preserve">15201534</w:t>
            </w:r>
          </w:p>
        </w:tc>
        <w:tc>
          <w:tcPr/>
          <w:p>
            <w:pPr>
              <w:pStyle w:val="Compact"/>
            </w:pPr>
            <w:r>
              <w:t xml:space="preserve">Niederterrassenschotter, tiefere Niveaus</w:t>
            </w:r>
          </w:p>
        </w:tc>
        <w:tc>
          <w:tcPr/>
          <w:p>
            <w:pPr>
              <w:pStyle w:val="Compact"/>
            </w:pPr>
            <w:r>
              <w:t xml:space="preserve">Niederterrasse, niveaux graveleux inférieurs</w:t>
            </w:r>
          </w:p>
        </w:tc>
      </w:tr>
      <w:tr>
        <w:tc>
          <w:tcPr/>
          <w:p>
            <w:pPr>
              <w:pStyle w:val="Compact"/>
            </w:pPr>
            <w:r>
              <w:t xml:space="preserve">15201535</w:t>
            </w:r>
          </w:p>
        </w:tc>
        <w:tc>
          <w:tcPr/>
          <w:p>
            <w:pPr>
              <w:pStyle w:val="Compact"/>
            </w:pPr>
            <w:r>
              <w:t xml:space="preserve">Niederterrassenschotter, zweitoberste Terrasse</w:t>
            </w:r>
          </w:p>
        </w:tc>
        <w:tc>
          <w:tcPr/>
          <w:p>
            <w:pPr>
              <w:pStyle w:val="Compact"/>
            </w:pPr>
            <w:r>
              <w:t xml:space="preserve">Niederterrasse, deuxième niveau graveleux le plus élevé</w:t>
            </w:r>
          </w:p>
        </w:tc>
      </w:tr>
      <w:tr>
        <w:tc>
          <w:tcPr/>
          <w:p>
            <w:pPr>
              <w:pStyle w:val="Compact"/>
            </w:pPr>
            <w:r>
              <w:t xml:space="preserve">15201536</w:t>
            </w:r>
          </w:p>
        </w:tc>
        <w:tc>
          <w:tcPr/>
          <w:p>
            <w:pPr>
              <w:pStyle w:val="Compact"/>
            </w:pPr>
            <w:r>
              <w:t xml:space="preserve">Niederterrassenschotter, oberste Terrasse</w:t>
            </w:r>
          </w:p>
        </w:tc>
        <w:tc>
          <w:tcPr/>
          <w:p>
            <w:pPr>
              <w:pStyle w:val="Compact"/>
            </w:pPr>
            <w:r>
              <w:t xml:space="preserve">Niederterrasse, premier niveau graveleux le plus élevé</w:t>
            </w:r>
          </w:p>
        </w:tc>
      </w:tr>
      <w:tr>
        <w:tc>
          <w:tcPr/>
          <w:p>
            <w:pPr>
              <w:pStyle w:val="Compact"/>
            </w:pPr>
            <w:r>
              <w:t xml:space="preserve">15201537</w:t>
            </w:r>
          </w:p>
        </w:tc>
        <w:tc>
          <w:tcPr/>
          <w:p>
            <w:pPr>
              <w:pStyle w:val="Compact"/>
            </w:pPr>
            <w:r>
              <w:t xml:space="preserve">Tiefere Deckenschotter, unteres Niveau</w:t>
            </w:r>
          </w:p>
        </w:tc>
        <w:tc>
          <w:tcPr/>
          <w:p>
            <w:pPr>
              <w:pStyle w:val="Compact"/>
            </w:pPr>
            <w:r>
              <w:t xml:space="preserve">Tiefere Deckenschotter, niveau inférieur</w:t>
            </w:r>
          </w:p>
        </w:tc>
      </w:tr>
      <w:tr>
        <w:tc>
          <w:tcPr/>
          <w:p>
            <w:pPr>
              <w:pStyle w:val="Compact"/>
            </w:pPr>
            <w:r>
              <w:t xml:space="preserve">15201538</w:t>
            </w:r>
          </w:p>
        </w:tc>
        <w:tc>
          <w:tcPr/>
          <w:p>
            <w:pPr>
              <w:pStyle w:val="Compact"/>
            </w:pPr>
            <w:r>
              <w:t xml:space="preserve">Tiefere Deckenschotter, oberes Niveau</w:t>
            </w:r>
          </w:p>
        </w:tc>
        <w:tc>
          <w:tcPr/>
          <w:p>
            <w:pPr>
              <w:pStyle w:val="Compact"/>
            </w:pPr>
            <w:r>
              <w:t xml:space="preserve">Tiefere Deckenschotter, niveau supérieur</w:t>
            </w:r>
          </w:p>
        </w:tc>
      </w:tr>
      <w:tr>
        <w:tc>
          <w:tcPr/>
          <w:p>
            <w:pPr>
              <w:pStyle w:val="Compact"/>
            </w:pPr>
            <w:r>
              <w:t xml:space="preserve">15201539</w:t>
            </w:r>
          </w:p>
        </w:tc>
        <w:tc>
          <w:tcPr/>
          <w:p>
            <w:pPr>
              <w:pStyle w:val="Compact"/>
            </w:pPr>
            <w:r>
              <w:t xml:space="preserve">Kunkels-Formation</w:t>
            </w:r>
          </w:p>
        </w:tc>
        <w:tc>
          <w:tcPr/>
          <w:p>
            <w:pPr>
              <w:pStyle w:val="Compact"/>
            </w:pPr>
            <w:r>
              <w:t xml:space="preserve">Formation de Kunkels</w:t>
            </w:r>
          </w:p>
        </w:tc>
      </w:tr>
      <w:tr>
        <w:tc>
          <w:tcPr/>
          <w:p>
            <w:pPr>
              <w:pStyle w:val="Compact"/>
            </w:pPr>
            <w:r>
              <w:t xml:space="preserve">15201540</w:t>
            </w:r>
          </w:p>
        </w:tc>
        <w:tc>
          <w:tcPr/>
          <w:p>
            <w:pPr>
              <w:pStyle w:val="Compact"/>
            </w:pPr>
            <w:r>
              <w:t xml:space="preserve">Alluvion von Ransun</w:t>
            </w:r>
          </w:p>
        </w:tc>
        <w:tc>
          <w:tcPr/>
          <w:p>
            <w:pPr>
              <w:pStyle w:val="Compact"/>
            </w:pPr>
            <w:r>
              <w:t xml:space="preserve">Alluvion de Ransun</w:t>
            </w:r>
          </w:p>
        </w:tc>
      </w:tr>
      <w:tr>
        <w:tc>
          <w:tcPr/>
          <w:p>
            <w:pPr>
              <w:pStyle w:val="Compact"/>
            </w:pPr>
            <w:r>
              <w:t xml:space="preserve">15201541</w:t>
            </w:r>
          </w:p>
        </w:tc>
        <w:tc>
          <w:tcPr/>
          <w:p>
            <w:pPr>
              <w:pStyle w:val="Compact"/>
            </w:pPr>
            <w:r>
              <w:t xml:space="preserve">Rüdlingen-Till</w:t>
            </w:r>
          </w:p>
        </w:tc>
        <w:tc>
          <w:tcPr/>
          <w:p>
            <w:pPr>
              <w:pStyle w:val="Compact"/>
            </w:pPr>
            <w:r>
              <w:t xml:space="preserve">Till de Rüdlingen</w:t>
            </w:r>
          </w:p>
        </w:tc>
      </w:tr>
      <w:tr>
        <w:tc>
          <w:tcPr/>
          <w:p>
            <w:pPr>
              <w:pStyle w:val="Compact"/>
            </w:pPr>
            <w:r>
              <w:t xml:space="preserve">15201542</w:t>
            </w:r>
          </w:p>
        </w:tc>
        <w:tc>
          <w:tcPr/>
          <w:p>
            <w:pPr>
              <w:pStyle w:val="Compact"/>
            </w:pPr>
            <w:r>
              <w:t xml:space="preserve">Niklaushalden-Formation</w:t>
            </w:r>
          </w:p>
        </w:tc>
        <w:tc>
          <w:tcPr/>
          <w:p>
            <w:pPr>
              <w:pStyle w:val="Compact"/>
            </w:pPr>
            <w:r>
              <w:t xml:space="preserve">Formation de Niklaushalden</w:t>
            </w:r>
          </w:p>
        </w:tc>
      </w:tr>
      <w:tr>
        <w:tc>
          <w:tcPr/>
          <w:p>
            <w:pPr>
              <w:pStyle w:val="Compact"/>
            </w:pPr>
            <w:r>
              <w:t xml:space="preserve">15201543</w:t>
            </w:r>
          </w:p>
        </w:tc>
        <w:tc>
          <w:tcPr/>
          <w:p>
            <w:pPr>
              <w:pStyle w:val="Compact"/>
            </w:pPr>
            <w:r>
              <w:t xml:space="preserve">Stadel-Till</w:t>
            </w:r>
          </w:p>
        </w:tc>
        <w:tc>
          <w:tcPr/>
          <w:p>
            <w:pPr>
              <w:pStyle w:val="Compact"/>
            </w:pPr>
            <w:r>
              <w:t xml:space="preserve">Till de Stadel</w:t>
            </w:r>
          </w:p>
        </w:tc>
      </w:tr>
      <w:tr>
        <w:tc>
          <w:tcPr/>
          <w:p>
            <w:pPr>
              <w:pStyle w:val="Compact"/>
            </w:pPr>
            <w:r>
              <w:t xml:space="preserve">15201544</w:t>
            </w:r>
          </w:p>
        </w:tc>
        <w:tc>
          <w:tcPr/>
          <w:p>
            <w:pPr>
              <w:pStyle w:val="Compact"/>
            </w:pPr>
            <w:r>
              <w:t xml:space="preserve">Volken-Lehm</w:t>
            </w:r>
          </w:p>
        </w:tc>
        <w:tc>
          <w:tcPr/>
          <w:p>
            <w:pPr>
              <w:pStyle w:val="Compact"/>
            </w:pPr>
            <w:r>
              <w:t xml:space="preserve">Limon de Volken</w:t>
            </w:r>
          </w:p>
        </w:tc>
      </w:tr>
      <w:tr>
        <w:tc>
          <w:tcPr/>
          <w:p>
            <w:pPr>
              <w:pStyle w:val="Compact"/>
            </w:pPr>
            <w:r>
              <w:t xml:space="preserve">15201545</w:t>
            </w:r>
          </w:p>
        </w:tc>
        <w:tc>
          <w:tcPr/>
          <w:p>
            <w:pPr>
              <w:pStyle w:val="Compact"/>
            </w:pPr>
            <w:r>
              <w:t xml:space="preserve">Rheinau-Till</w:t>
            </w:r>
          </w:p>
        </w:tc>
        <w:tc>
          <w:tcPr/>
          <w:p>
            <w:pPr>
              <w:pStyle w:val="Compact"/>
            </w:pPr>
            <w:r>
              <w:t xml:space="preserve">Till de Rheinau</w:t>
            </w:r>
          </w:p>
        </w:tc>
      </w:tr>
      <w:tr>
        <w:tc>
          <w:tcPr/>
          <w:p>
            <w:pPr>
              <w:pStyle w:val="Compact"/>
            </w:pPr>
            <w:r>
              <w:t xml:space="preserve">15201546</w:t>
            </w:r>
          </w:p>
        </w:tc>
        <w:tc>
          <w:tcPr/>
          <w:p>
            <w:pPr>
              <w:pStyle w:val="Compact"/>
            </w:pPr>
            <w:r>
              <w:t xml:space="preserve">Ellikerholz-Formation</w:t>
            </w:r>
          </w:p>
        </w:tc>
        <w:tc>
          <w:tcPr/>
          <w:p>
            <w:pPr>
              <w:pStyle w:val="Compact"/>
            </w:pPr>
            <w:r>
              <w:t xml:space="preserve">Formation de l'Ellikerholz</w:t>
            </w:r>
          </w:p>
        </w:tc>
      </w:tr>
      <w:tr>
        <w:tc>
          <w:tcPr/>
          <w:p>
            <w:pPr>
              <w:pStyle w:val="Compact"/>
            </w:pPr>
            <w:r>
              <w:t xml:space="preserve">15201547</w:t>
            </w:r>
          </w:p>
        </w:tc>
        <w:tc>
          <w:tcPr/>
          <w:p>
            <w:pPr>
              <w:pStyle w:val="Compact"/>
            </w:pPr>
            <w:r>
              <w:t xml:space="preserve">Eggholz-Formation</w:t>
            </w:r>
          </w:p>
        </w:tc>
        <w:tc>
          <w:tcPr/>
          <w:p>
            <w:pPr>
              <w:pStyle w:val="Compact"/>
            </w:pPr>
            <w:r>
              <w:t xml:space="preserve">Formation de l'Eggholz</w:t>
            </w:r>
          </w:p>
        </w:tc>
      </w:tr>
      <w:tr>
        <w:tc>
          <w:tcPr/>
          <w:p>
            <w:pPr>
              <w:pStyle w:val="Compact"/>
            </w:pPr>
            <w:r>
              <w:t xml:space="preserve">15201548</w:t>
            </w:r>
          </w:p>
        </w:tc>
        <w:tc>
          <w:tcPr/>
          <w:p>
            <w:pPr>
              <w:pStyle w:val="Compact"/>
            </w:pPr>
            <w:r>
              <w:t xml:space="preserve">Bannhalden-Schotter</w:t>
            </w:r>
          </w:p>
        </w:tc>
        <w:tc>
          <w:tcPr/>
          <w:p>
            <w:pPr>
              <w:pStyle w:val="Compact"/>
            </w:pPr>
            <w:r>
              <w:t xml:space="preserve">Gravier de Bannhalden</w:t>
            </w:r>
          </w:p>
        </w:tc>
      </w:tr>
      <w:tr>
        <w:tc>
          <w:tcPr/>
          <w:p>
            <w:pPr>
              <w:pStyle w:val="Compact"/>
            </w:pPr>
            <w:r>
              <w:t xml:space="preserve">15201549</w:t>
            </w:r>
          </w:p>
        </w:tc>
        <w:tc>
          <w:tcPr/>
          <w:p>
            <w:pPr>
              <w:pStyle w:val="Compact"/>
            </w:pPr>
            <w:r>
              <w:t xml:space="preserve">Weiach-Schotter</w:t>
            </w:r>
          </w:p>
        </w:tc>
        <w:tc>
          <w:tcPr/>
          <w:p>
            <w:pPr>
              <w:pStyle w:val="Compact"/>
            </w:pPr>
            <w:r>
              <w:t xml:space="preserve">Gravier de Weiach</w:t>
            </w:r>
          </w:p>
        </w:tc>
      </w:tr>
      <w:tr>
        <w:tc>
          <w:tcPr/>
          <w:p>
            <w:pPr>
              <w:pStyle w:val="Compact"/>
            </w:pPr>
            <w:r>
              <w:t xml:space="preserve">15201550</w:t>
            </w:r>
          </w:p>
        </w:tc>
        <w:tc>
          <w:tcPr/>
          <w:p>
            <w:pPr>
              <w:pStyle w:val="Compact"/>
            </w:pPr>
            <w:r>
              <w:t xml:space="preserve">Balm-Schotter</w:t>
            </w:r>
          </w:p>
        </w:tc>
        <w:tc>
          <w:tcPr/>
          <w:p>
            <w:pPr>
              <w:pStyle w:val="Compact"/>
            </w:pPr>
            <w:r>
              <w:t xml:space="preserve">Gravier de Balm</w:t>
            </w:r>
          </w:p>
        </w:tc>
      </w:tr>
      <w:tr>
        <w:tc>
          <w:tcPr/>
          <w:p>
            <w:pPr>
              <w:pStyle w:val="Compact"/>
            </w:pPr>
            <w:r>
              <w:t xml:space="preserve">15201551</w:t>
            </w:r>
          </w:p>
        </w:tc>
        <w:tc>
          <w:tcPr/>
          <w:p>
            <w:pPr>
              <w:pStyle w:val="Compact"/>
            </w:pPr>
            <w:r>
              <w:t xml:space="preserve">Windlach-Till</w:t>
            </w:r>
          </w:p>
        </w:tc>
        <w:tc>
          <w:tcPr/>
          <w:p>
            <w:pPr>
              <w:pStyle w:val="Compact"/>
            </w:pPr>
            <w:r>
              <w:t xml:space="preserve">Till de Windlach</w:t>
            </w:r>
          </w:p>
        </w:tc>
      </w:tr>
      <w:tr>
        <w:tc>
          <w:tcPr/>
          <w:p>
            <w:pPr>
              <w:pStyle w:val="Compact"/>
            </w:pPr>
            <w:r>
              <w:t xml:space="preserve">15201552</w:t>
            </w:r>
          </w:p>
        </w:tc>
        <w:tc>
          <w:tcPr/>
          <w:p>
            <w:pPr>
              <w:pStyle w:val="Compact"/>
            </w:pPr>
            <w:r>
              <w:t xml:space="preserve">Südranden-Till</w:t>
            </w:r>
          </w:p>
        </w:tc>
        <w:tc>
          <w:tcPr/>
          <w:p>
            <w:pPr>
              <w:pStyle w:val="Compact"/>
            </w:pPr>
            <w:r>
              <w:t xml:space="preserve">Till du Südranden</w:t>
            </w:r>
          </w:p>
        </w:tc>
      </w:tr>
      <w:tr>
        <w:tc>
          <w:tcPr/>
          <w:p>
            <w:pPr>
              <w:pStyle w:val="Compact"/>
            </w:pPr>
            <w:r>
              <w:t xml:space="preserve">15201553</w:t>
            </w:r>
          </w:p>
        </w:tc>
        <w:tc>
          <w:tcPr/>
          <w:p>
            <w:pPr>
              <w:pStyle w:val="Compact"/>
            </w:pPr>
            <w:r>
              <w:t xml:space="preserve">Schlossbuck-Schotter</w:t>
            </w:r>
          </w:p>
        </w:tc>
        <w:tc>
          <w:tcPr/>
          <w:p>
            <w:pPr>
              <w:pStyle w:val="Compact"/>
            </w:pPr>
            <w:r>
              <w:t xml:space="preserve">Gravier de Schlossbuck</w:t>
            </w:r>
          </w:p>
        </w:tc>
      </w:tr>
      <w:tr>
        <w:tc>
          <w:tcPr/>
          <w:p>
            <w:pPr>
              <w:pStyle w:val="Compact"/>
            </w:pPr>
            <w:r>
              <w:t xml:space="preserve">15201554</w:t>
            </w:r>
          </w:p>
        </w:tc>
        <w:tc>
          <w:tcPr/>
          <w:p>
            <w:pPr>
              <w:pStyle w:val="Compact"/>
            </w:pPr>
            <w:r>
              <w:t xml:space="preserve">Risibüel-Schotter</w:t>
            </w:r>
          </w:p>
        </w:tc>
        <w:tc>
          <w:tcPr/>
          <w:p>
            <w:pPr>
              <w:pStyle w:val="Compact"/>
            </w:pPr>
            <w:r>
              <w:t xml:space="preserve">Gravier de Risibüel</w:t>
            </w:r>
          </w:p>
        </w:tc>
      </w:tr>
      <w:tr>
        <w:tc>
          <w:tcPr/>
          <w:p>
            <w:pPr>
              <w:pStyle w:val="Compact"/>
            </w:pPr>
            <w:r>
              <w:t xml:space="preserve">15201555</w:t>
            </w:r>
          </w:p>
        </w:tc>
        <w:tc>
          <w:tcPr/>
          <w:p>
            <w:pPr>
              <w:pStyle w:val="Compact"/>
            </w:pPr>
            <w:r>
              <w:t xml:space="preserve">Schmerlet- und Toktri-Formation, undifferenziert</w:t>
            </w:r>
          </w:p>
        </w:tc>
        <w:tc>
          <w:tcPr/>
          <w:p>
            <w:pPr>
              <w:pStyle w:val="Compact"/>
            </w:pPr>
            <w:r>
              <w:t xml:space="preserve">Formations de Schmerlet et Toktri, indifférenciées</w:t>
            </w:r>
          </w:p>
        </w:tc>
      </w:tr>
      <w:tr>
        <w:tc>
          <w:tcPr/>
          <w:p>
            <w:pPr>
              <w:pStyle w:val="Compact"/>
            </w:pPr>
            <w:r>
              <w:t xml:space="preserve">15201556</w:t>
            </w:r>
          </w:p>
        </w:tc>
        <w:tc>
          <w:tcPr/>
          <w:p>
            <w:pPr>
              <w:pStyle w:val="Compact"/>
            </w:pPr>
            <w:r>
              <w:t xml:space="preserve">Saxegrabe-Schotter</w:t>
            </w:r>
          </w:p>
        </w:tc>
        <w:tc>
          <w:tcPr/>
          <w:p>
            <w:pPr>
              <w:pStyle w:val="Compact"/>
            </w:pPr>
            <w:r>
              <w:t xml:space="preserve">Gravier du Saxegrabe</w:t>
            </w:r>
          </w:p>
        </w:tc>
      </w:tr>
      <w:tr>
        <w:tc>
          <w:tcPr/>
          <w:p>
            <w:pPr>
              <w:pStyle w:val="Compact"/>
            </w:pPr>
            <w:r>
              <w:t xml:space="preserve">15201557</w:t>
            </w:r>
          </w:p>
        </w:tc>
        <w:tc>
          <w:tcPr/>
          <w:p>
            <w:pPr>
              <w:pStyle w:val="Compact"/>
            </w:pPr>
            <w:r>
              <w:t xml:space="preserve">Zweidlen-Schotter</w:t>
            </w:r>
          </w:p>
        </w:tc>
        <w:tc>
          <w:tcPr/>
          <w:p>
            <w:pPr>
              <w:pStyle w:val="Compact"/>
            </w:pPr>
            <w:r>
              <w:t xml:space="preserve">Gravier de Zweidlen</w:t>
            </w:r>
          </w:p>
        </w:tc>
      </w:tr>
      <w:tr>
        <w:tc>
          <w:tcPr/>
          <w:p>
            <w:pPr>
              <w:pStyle w:val="Compact"/>
            </w:pPr>
            <w:r>
              <w:t xml:space="preserve">15201558</w:t>
            </w:r>
          </w:p>
        </w:tc>
        <w:tc>
          <w:tcPr/>
          <w:p>
            <w:pPr>
              <w:pStyle w:val="Compact"/>
            </w:pPr>
            <w:r>
              <w:t xml:space="preserve">Burgacher-Schotter</w:t>
            </w:r>
          </w:p>
        </w:tc>
        <w:tc>
          <w:tcPr/>
          <w:p>
            <w:pPr>
              <w:pStyle w:val="Compact"/>
            </w:pPr>
            <w:r>
              <w:t xml:space="preserve">Gravier de Burgacher</w:t>
            </w:r>
          </w:p>
        </w:tc>
      </w:tr>
      <w:tr>
        <w:tc>
          <w:tcPr/>
          <w:p>
            <w:pPr>
              <w:pStyle w:val="Compact"/>
            </w:pPr>
            <w:r>
              <w:t xml:space="preserve">15201559</w:t>
            </w:r>
          </w:p>
        </w:tc>
        <w:tc>
          <w:tcPr/>
          <w:p>
            <w:pPr>
              <w:pStyle w:val="Compact"/>
            </w:pPr>
            <w:r>
              <w:t xml:space="preserve">Chatzenstig-Schotter</w:t>
            </w:r>
          </w:p>
        </w:tc>
        <w:tc>
          <w:tcPr/>
          <w:p>
            <w:pPr>
              <w:pStyle w:val="Compact"/>
            </w:pPr>
            <w:r>
              <w:t xml:space="preserve">Gravier du Chatzenstig</w:t>
            </w:r>
          </w:p>
        </w:tc>
      </w:tr>
      <w:tr>
        <w:tc>
          <w:tcPr/>
          <w:p>
            <w:pPr>
              <w:pStyle w:val="Compact"/>
            </w:pPr>
            <w:r>
              <w:t xml:space="preserve">15201560</w:t>
            </w:r>
          </w:p>
        </w:tc>
        <w:tc>
          <w:tcPr/>
          <w:p>
            <w:pPr>
              <w:pStyle w:val="Compact"/>
            </w:pPr>
            <w:r>
              <w:t xml:space="preserve">Wasterkingen-Schotter</w:t>
            </w:r>
          </w:p>
        </w:tc>
        <w:tc>
          <w:tcPr/>
          <w:p>
            <w:pPr>
              <w:pStyle w:val="Compact"/>
            </w:pPr>
            <w:r>
              <w:t xml:space="preserve">Gravier de Wasterkingen</w:t>
            </w:r>
          </w:p>
        </w:tc>
      </w:tr>
      <w:tr>
        <w:tc>
          <w:tcPr/>
          <w:p>
            <w:pPr>
              <w:pStyle w:val="Compact"/>
            </w:pPr>
            <w:r>
              <w:t xml:space="preserve">15201561</w:t>
            </w:r>
          </w:p>
        </w:tc>
        <w:tc>
          <w:tcPr/>
          <w:p>
            <w:pPr>
              <w:pStyle w:val="Compact"/>
            </w:pPr>
            <w:r>
              <w:t xml:space="preserve">Paradiesgärtli-Schotter</w:t>
            </w:r>
          </w:p>
        </w:tc>
        <w:tc>
          <w:tcPr/>
          <w:p>
            <w:pPr>
              <w:pStyle w:val="Compact"/>
            </w:pPr>
            <w:r>
              <w:t xml:space="preserve">Gravier du Paradiesgärtli</w:t>
            </w:r>
          </w:p>
        </w:tc>
      </w:tr>
      <w:tr>
        <w:tc>
          <w:tcPr/>
          <w:p>
            <w:pPr>
              <w:pStyle w:val="Compact"/>
            </w:pPr>
            <w:r>
              <w:t xml:space="preserve">15201562</w:t>
            </w:r>
          </w:p>
        </w:tc>
        <w:tc>
          <w:tcPr/>
          <w:p>
            <w:pPr>
              <w:pStyle w:val="Compact"/>
            </w:pPr>
            <w:r>
              <w:t xml:space="preserve">Tubeschwanz-Schotter</w:t>
            </w:r>
          </w:p>
        </w:tc>
        <w:tc>
          <w:tcPr/>
          <w:p>
            <w:pPr>
              <w:pStyle w:val="Compact"/>
            </w:pPr>
            <w:r>
              <w:t xml:space="preserve">Gravier de Tubeschwanz</w:t>
            </w:r>
          </w:p>
        </w:tc>
      </w:tr>
      <w:tr>
        <w:tc>
          <w:tcPr/>
          <w:p>
            <w:pPr>
              <w:pStyle w:val="Compact"/>
            </w:pPr>
            <w:r>
              <w:t xml:space="preserve">15201563</w:t>
            </w:r>
          </w:p>
        </w:tc>
        <w:tc>
          <w:tcPr/>
          <w:p>
            <w:pPr>
              <w:pStyle w:val="Compact"/>
            </w:pPr>
            <w:r>
              <w:t xml:space="preserve">Weisweil-Schotter</w:t>
            </w:r>
          </w:p>
        </w:tc>
        <w:tc>
          <w:tcPr/>
          <w:p>
            <w:pPr>
              <w:pStyle w:val="Compact"/>
            </w:pPr>
            <w:r>
              <w:t xml:space="preserve">Gravier de Weisweil</w:t>
            </w:r>
          </w:p>
        </w:tc>
      </w:tr>
      <w:tr>
        <w:tc>
          <w:tcPr/>
          <w:p>
            <w:pPr>
              <w:pStyle w:val="Compact"/>
            </w:pPr>
            <w:r>
              <w:t xml:space="preserve">15201564</w:t>
            </w:r>
          </w:p>
        </w:tc>
        <w:tc>
          <w:tcPr/>
          <w:p>
            <w:pPr>
              <w:pStyle w:val="Compact"/>
            </w:pPr>
            <w:r>
              <w:t xml:space="preserve">Hasli-Formation</w:t>
            </w:r>
          </w:p>
        </w:tc>
        <w:tc>
          <w:tcPr/>
          <w:p>
            <w:pPr>
              <w:pStyle w:val="Compact"/>
            </w:pPr>
            <w:r>
              <w:t xml:space="preserve">Formation de Hasli</w:t>
            </w:r>
          </w:p>
        </w:tc>
      </w:tr>
      <w:tr>
        <w:tc>
          <w:tcPr/>
          <w:p>
            <w:pPr>
              <w:pStyle w:val="Compact"/>
            </w:pPr>
            <w:r>
              <w:t xml:space="preserve">15201565</w:t>
            </w:r>
          </w:p>
        </w:tc>
        <w:tc>
          <w:tcPr/>
          <w:p>
            <w:pPr>
              <w:pStyle w:val="Compact"/>
            </w:pPr>
            <w:r>
              <w:t xml:space="preserve">Stetten-Schotter</w:t>
            </w:r>
          </w:p>
        </w:tc>
        <w:tc>
          <w:tcPr/>
          <w:p>
            <w:pPr>
              <w:pStyle w:val="Compact"/>
            </w:pPr>
            <w:r>
              <w:t xml:space="preserve">Gravier de Stetten</w:t>
            </w:r>
          </w:p>
        </w:tc>
      </w:tr>
      <w:tr>
        <w:tc>
          <w:tcPr/>
          <w:p>
            <w:pPr>
              <w:pStyle w:val="Compact"/>
            </w:pPr>
            <w:r>
              <w:t xml:space="preserve">15201566</w:t>
            </w:r>
          </w:p>
        </w:tc>
        <w:tc>
          <w:tcPr/>
          <w:p>
            <w:pPr>
              <w:pStyle w:val="Compact"/>
            </w:pPr>
            <w:r>
              <w:t xml:space="preserve">Plaffeien-Seetone</w:t>
            </w:r>
          </w:p>
        </w:tc>
        <w:tc>
          <w:tcPr/>
          <w:p>
            <w:pPr>
              <w:pStyle w:val="Compact"/>
            </w:pPr>
            <w:r>
              <w:t xml:space="preserve">Argile lacustre de Planfayon</w:t>
            </w:r>
          </w:p>
        </w:tc>
      </w:tr>
      <w:tr>
        <w:tc>
          <w:tcPr/>
          <w:p>
            <w:pPr>
              <w:pStyle w:val="Compact"/>
            </w:pPr>
            <w:r>
              <w:t xml:space="preserve">15201567</w:t>
            </w:r>
          </w:p>
        </w:tc>
        <w:tc>
          <w:tcPr/>
          <w:p>
            <w:pPr>
              <w:pStyle w:val="Compact"/>
            </w:pPr>
            <w:r>
              <w:t xml:space="preserve">Plasselb-Stauschotter</w:t>
            </w:r>
          </w:p>
        </w:tc>
        <w:tc>
          <w:tcPr/>
          <w:p>
            <w:pPr>
              <w:pStyle w:val="Compact"/>
            </w:pPr>
            <w:r>
              <w:t xml:space="preserve">Graviers de Plasselb</w:t>
            </w:r>
          </w:p>
        </w:tc>
      </w:tr>
      <w:tr>
        <w:tc>
          <w:tcPr/>
          <w:p>
            <w:pPr>
              <w:pStyle w:val="Compact"/>
            </w:pPr>
            <w:r>
              <w:t xml:space="preserve">15201568</w:t>
            </w:r>
          </w:p>
        </w:tc>
        <w:tc>
          <w:tcPr/>
          <w:p>
            <w:pPr>
              <w:pStyle w:val="Compact"/>
            </w:pPr>
            <w:r>
              <w:t xml:space="preserve">Uetliberg-Lehm</w:t>
            </w:r>
          </w:p>
        </w:tc>
        <w:tc>
          <w:tcPr/>
          <w:p>
            <w:pPr>
              <w:pStyle w:val="Compact"/>
            </w:pPr>
            <w:r>
              <w:t xml:space="preserve">Limon de l'Uetliberg</w:t>
            </w:r>
          </w:p>
        </w:tc>
      </w:tr>
      <w:tr>
        <w:tc>
          <w:tcPr/>
          <w:p>
            <w:pPr>
              <w:pStyle w:val="Compact"/>
            </w:pPr>
            <w:r>
              <w:t xml:space="preserve">15201569</w:t>
            </w:r>
          </w:p>
        </w:tc>
        <w:tc>
          <w:tcPr/>
          <w:p>
            <w:pPr>
              <w:pStyle w:val="Compact"/>
            </w:pPr>
            <w:r>
              <w:t xml:space="preserve">Schotter der Thur</w:t>
            </w:r>
          </w:p>
        </w:tc>
        <w:tc>
          <w:tcPr/>
          <w:p>
            <w:pPr>
              <w:pStyle w:val="Compact"/>
            </w:pPr>
            <w:r>
              <w:t xml:space="preserve">Gravier de la Thur</w:t>
            </w:r>
          </w:p>
        </w:tc>
      </w:tr>
      <w:tr>
        <w:tc>
          <w:tcPr/>
          <w:p>
            <w:pPr>
              <w:pStyle w:val="Compact"/>
            </w:pPr>
            <w:r>
              <w:t xml:space="preserve">15201570</w:t>
            </w:r>
          </w:p>
        </w:tc>
        <w:tc>
          <w:tcPr/>
          <w:p>
            <w:pPr>
              <w:pStyle w:val="Compact"/>
            </w:pPr>
            <w:r>
              <w:t xml:space="preserve">Schwarzwald-Schotter</w:t>
            </w:r>
          </w:p>
        </w:tc>
        <w:tc>
          <w:tcPr/>
          <w:p>
            <w:pPr>
              <w:pStyle w:val="Compact"/>
            </w:pPr>
            <w:r>
              <w:t xml:space="preserve">Gravier du Schwarzwald</w:t>
            </w:r>
          </w:p>
        </w:tc>
      </w:tr>
      <w:tr>
        <w:tc>
          <w:tcPr/>
          <w:p>
            <w:pPr>
              <w:pStyle w:val="Compact"/>
            </w:pPr>
            <w:r>
              <w:t xml:space="preserve">15201571</w:t>
            </w:r>
          </w:p>
        </w:tc>
        <w:tc>
          <w:tcPr/>
          <w:p>
            <w:pPr>
              <w:pStyle w:val="Compact"/>
            </w:pPr>
            <w:r>
              <w:t xml:space="preserve">Neuenburg-Formation</w:t>
            </w:r>
          </w:p>
        </w:tc>
        <w:tc>
          <w:tcPr/>
          <w:p>
            <w:pPr>
              <w:pStyle w:val="Compact"/>
            </w:pPr>
            <w:r>
              <w:t xml:space="preserve">Formation de Neuenburg</w:t>
            </w:r>
          </w:p>
        </w:tc>
      </w:tr>
      <w:tr>
        <w:tc>
          <w:tcPr/>
          <w:p>
            <w:pPr>
              <w:pStyle w:val="Compact"/>
            </w:pPr>
            <w:r>
              <w:t xml:space="preserve">15201572</w:t>
            </w:r>
          </w:p>
        </w:tc>
        <w:tc>
          <w:tcPr/>
          <w:p>
            <w:pPr>
              <w:pStyle w:val="Compact"/>
            </w:pPr>
            <w:r>
              <w:t xml:space="preserve">Hartheim-Member</w:t>
            </w:r>
          </w:p>
        </w:tc>
        <w:tc>
          <w:tcPr/>
          <w:p>
            <w:pPr>
              <w:pStyle w:val="Compact"/>
            </w:pPr>
            <w:r>
              <w:t xml:space="preserve">Membre d'Hartheim</w:t>
            </w:r>
          </w:p>
        </w:tc>
      </w:tr>
      <w:tr>
        <w:tc>
          <w:tcPr/>
          <w:p>
            <w:pPr>
              <w:pStyle w:val="Compact"/>
            </w:pPr>
            <w:r>
              <w:t xml:space="preserve">15201573</w:t>
            </w:r>
          </w:p>
        </w:tc>
        <w:tc>
          <w:tcPr/>
          <w:p>
            <w:pPr>
              <w:pStyle w:val="Compact"/>
            </w:pPr>
            <w:r>
              <w:t xml:space="preserve">Nambsheim-Member</w:t>
            </w:r>
          </w:p>
        </w:tc>
        <w:tc>
          <w:tcPr/>
          <w:p>
            <w:pPr>
              <w:pStyle w:val="Compact"/>
            </w:pPr>
            <w:r>
              <w:t xml:space="preserve">Membre de Nambsheim</w:t>
            </w:r>
          </w:p>
        </w:tc>
      </w:tr>
      <w:tr>
        <w:tc>
          <w:tcPr/>
          <w:p>
            <w:pPr>
              <w:pStyle w:val="Compact"/>
            </w:pPr>
            <w:r>
              <w:t xml:space="preserve">15201574</w:t>
            </w:r>
          </w:p>
        </w:tc>
        <w:tc>
          <w:tcPr/>
          <w:p>
            <w:pPr>
              <w:pStyle w:val="Compact"/>
            </w:pPr>
            <w:r>
              <w:t xml:space="preserve">Breisgau-Formation</w:t>
            </w:r>
          </w:p>
        </w:tc>
        <w:tc>
          <w:tcPr/>
          <w:p>
            <w:pPr>
              <w:pStyle w:val="Compact"/>
            </w:pPr>
            <w:r>
              <w:t xml:space="preserve">Formation de Breisgau</w:t>
            </w:r>
          </w:p>
        </w:tc>
      </w:tr>
      <w:tr>
        <w:tc>
          <w:tcPr/>
          <w:p>
            <w:pPr>
              <w:pStyle w:val="Compact"/>
            </w:pPr>
            <w:r>
              <w:t xml:space="preserve">15201575</w:t>
            </w:r>
          </w:p>
        </w:tc>
        <w:tc>
          <w:tcPr/>
          <w:p>
            <w:pPr>
              <w:pStyle w:val="Compact"/>
            </w:pPr>
            <w:r>
              <w:t xml:space="preserve">Balgau-Member</w:t>
            </w:r>
          </w:p>
        </w:tc>
        <w:tc>
          <w:tcPr/>
          <w:p>
            <w:pPr>
              <w:pStyle w:val="Compact"/>
            </w:pPr>
            <w:r>
              <w:t xml:space="preserve">Membre de Balgau</w:t>
            </w:r>
          </w:p>
        </w:tc>
      </w:tr>
      <w:tr>
        <w:tc>
          <w:tcPr/>
          <w:p>
            <w:pPr>
              <w:pStyle w:val="Compact"/>
            </w:pPr>
            <w:r>
              <w:t xml:space="preserve">15201576</w:t>
            </w:r>
          </w:p>
        </w:tc>
        <w:tc>
          <w:tcPr/>
          <w:p>
            <w:pPr>
              <w:pStyle w:val="Compact"/>
            </w:pPr>
            <w:r>
              <w:t xml:space="preserve">Weinstetten-Member</w:t>
            </w:r>
          </w:p>
        </w:tc>
        <w:tc>
          <w:tcPr/>
          <w:p>
            <w:pPr>
              <w:pStyle w:val="Compact"/>
            </w:pPr>
            <w:r>
              <w:t xml:space="preserve">Membre de Weinstetten</w:t>
            </w:r>
          </w:p>
        </w:tc>
      </w:tr>
      <w:tr>
        <w:tc>
          <w:tcPr/>
          <w:p>
            <w:pPr>
              <w:pStyle w:val="Compact"/>
            </w:pPr>
            <w:r>
              <w:t xml:space="preserve">15201577</w:t>
            </w:r>
          </w:p>
        </w:tc>
        <w:tc>
          <w:tcPr/>
          <w:p>
            <w:pPr>
              <w:pStyle w:val="Compact"/>
            </w:pPr>
            <w:r>
              <w:t xml:space="preserve">Iffezheim-Formation</w:t>
            </w:r>
          </w:p>
        </w:tc>
        <w:tc>
          <w:tcPr/>
          <w:p>
            <w:pPr>
              <w:pStyle w:val="Compact"/>
            </w:pPr>
            <w:r>
              <w:t xml:space="preserve">Formation d'Iffezheim</w:t>
            </w:r>
          </w:p>
        </w:tc>
      </w:tr>
      <w:tr>
        <w:tc>
          <w:tcPr/>
          <w:p>
            <w:pPr>
              <w:pStyle w:val="Compact"/>
            </w:pPr>
            <w:r>
              <w:t xml:space="preserve">15201578</w:t>
            </w:r>
          </w:p>
        </w:tc>
        <w:tc>
          <w:tcPr/>
          <w:p>
            <w:pPr>
              <w:pStyle w:val="Compact"/>
            </w:pPr>
            <w:r>
              <w:t xml:space="preserve">Mannheim-Formation</w:t>
            </w:r>
          </w:p>
        </w:tc>
        <w:tc>
          <w:tcPr/>
          <w:p>
            <w:pPr>
              <w:pStyle w:val="Compact"/>
            </w:pPr>
            <w:r>
              <w:t xml:space="preserve">Formation de Mannheim</w:t>
            </w:r>
          </w:p>
        </w:tc>
      </w:tr>
      <w:tr>
        <w:tc>
          <w:tcPr/>
          <w:p>
            <w:pPr>
              <w:pStyle w:val="Compact"/>
            </w:pPr>
            <w:r>
              <w:t xml:space="preserve">15201579</w:t>
            </w:r>
          </w:p>
        </w:tc>
        <w:tc>
          <w:tcPr/>
          <w:p>
            <w:pPr>
              <w:pStyle w:val="Compact"/>
            </w:pPr>
            <w:r>
              <w:t xml:space="preserve">Etzgen-Formation</w:t>
            </w:r>
          </w:p>
        </w:tc>
        <w:tc>
          <w:tcPr/>
          <w:p>
            <w:pPr>
              <w:pStyle w:val="Compact"/>
            </w:pPr>
            <w:r>
              <w:t xml:space="preserve">Formation d'Etzgen</w:t>
            </w:r>
          </w:p>
        </w:tc>
      </w:tr>
      <w:tr>
        <w:tc>
          <w:tcPr/>
          <w:p>
            <w:pPr>
              <w:pStyle w:val="Compact"/>
            </w:pPr>
            <w:r>
              <w:t xml:space="preserve">15201580</w:t>
            </w:r>
          </w:p>
        </w:tc>
        <w:tc>
          <w:tcPr/>
          <w:p>
            <w:pPr>
              <w:pStyle w:val="Compact"/>
            </w:pPr>
            <w:r>
              <w:t xml:space="preserve">Niederuster-Schotter</w:t>
            </w:r>
          </w:p>
        </w:tc>
        <w:tc>
          <w:tcPr/>
          <w:p>
            <w:pPr>
              <w:pStyle w:val="Compact"/>
            </w:pPr>
            <w:r>
              <w:t xml:space="preserve">Gravier de Niederuster</w:t>
            </w:r>
          </w:p>
        </w:tc>
      </w:tr>
      <w:tr>
        <w:tc>
          <w:tcPr/>
          <w:p>
            <w:pPr>
              <w:pStyle w:val="Compact"/>
            </w:pPr>
            <w:r>
              <w:t xml:space="preserve">15201581</w:t>
            </w:r>
          </w:p>
        </w:tc>
        <w:tc>
          <w:tcPr/>
          <w:p>
            <w:pPr>
              <w:pStyle w:val="Compact"/>
            </w:pPr>
            <w:r>
              <w:t xml:space="preserve">Pfungen-Formation</w:t>
            </w:r>
          </w:p>
        </w:tc>
        <w:tc>
          <w:tcPr/>
          <w:p>
            <w:pPr>
              <w:pStyle w:val="Compact"/>
            </w:pPr>
            <w:r>
              <w:t xml:space="preserve">Formation de Pfungen</w:t>
            </w:r>
          </w:p>
        </w:tc>
      </w:tr>
      <w:tr>
        <w:tc>
          <w:tcPr/>
          <w:p>
            <w:pPr>
              <w:pStyle w:val="Compact"/>
            </w:pPr>
            <w:r>
              <w:t xml:space="preserve">15201582</w:t>
            </w:r>
          </w:p>
        </w:tc>
        <w:tc>
          <w:tcPr/>
          <w:p>
            <w:pPr>
              <w:pStyle w:val="Compact"/>
            </w:pPr>
            <w:r>
              <w:t xml:space="preserve">Dättlikon-Stadium</w:t>
            </w:r>
          </w:p>
        </w:tc>
        <w:tc>
          <w:tcPr/>
          <w:p>
            <w:pPr>
              <w:pStyle w:val="Compact"/>
            </w:pPr>
            <w:r>
              <w:t xml:space="preserve">Stade de Dättlikon</w:t>
            </w:r>
          </w:p>
        </w:tc>
      </w:tr>
      <w:tr>
        <w:tc>
          <w:tcPr/>
          <w:p>
            <w:pPr>
              <w:pStyle w:val="Compact"/>
            </w:pPr>
            <w:r>
              <w:t xml:space="preserve">15201583</w:t>
            </w:r>
          </w:p>
        </w:tc>
        <w:tc>
          <w:tcPr/>
          <w:p>
            <w:pPr>
              <w:pStyle w:val="Compact"/>
            </w:pPr>
            <w:r>
              <w:t xml:space="preserve">Dübendorf-Stadium</w:t>
            </w:r>
          </w:p>
        </w:tc>
        <w:tc>
          <w:tcPr/>
          <w:p>
            <w:pPr>
              <w:pStyle w:val="Compact"/>
            </w:pPr>
            <w:r>
              <w:t xml:space="preserve">Stade de Dübendorf</w:t>
            </w:r>
          </w:p>
        </w:tc>
      </w:tr>
      <w:tr>
        <w:tc>
          <w:tcPr/>
          <w:p>
            <w:pPr>
              <w:pStyle w:val="Compact"/>
            </w:pPr>
            <w:r>
              <w:t xml:space="preserve">15201584</w:t>
            </w:r>
          </w:p>
        </w:tc>
        <w:tc>
          <w:tcPr/>
          <w:p>
            <w:pPr>
              <w:pStyle w:val="Compact"/>
            </w:pPr>
            <w:r>
              <w:t xml:space="preserve">Gfenn-Stadium</w:t>
            </w:r>
          </w:p>
        </w:tc>
        <w:tc>
          <w:tcPr/>
          <w:p>
            <w:pPr>
              <w:pStyle w:val="Compact"/>
            </w:pPr>
            <w:r>
              <w:t xml:space="preserve">Stade de Gfenn</w:t>
            </w:r>
          </w:p>
        </w:tc>
      </w:tr>
      <w:tr>
        <w:tc>
          <w:tcPr/>
          <w:p>
            <w:pPr>
              <w:pStyle w:val="Compact"/>
            </w:pPr>
            <w:r>
              <w:t xml:space="preserve">15201585</w:t>
            </w:r>
          </w:p>
        </w:tc>
        <w:tc>
          <w:tcPr/>
          <w:p>
            <w:pPr>
              <w:pStyle w:val="Compact"/>
            </w:pPr>
            <w:r>
              <w:t xml:space="preserve">Regensdorf-Stadium</w:t>
            </w:r>
          </w:p>
        </w:tc>
        <w:tc>
          <w:tcPr/>
          <w:p>
            <w:pPr>
              <w:pStyle w:val="Compact"/>
            </w:pPr>
            <w:r>
              <w:t xml:space="preserve">Stade de Regensdorf</w:t>
            </w:r>
          </w:p>
        </w:tc>
      </w:tr>
      <w:tr>
        <w:tc>
          <w:tcPr/>
          <w:p>
            <w:pPr>
              <w:pStyle w:val="Compact"/>
            </w:pPr>
            <w:r>
              <w:t xml:space="preserve">15201586</w:t>
            </w:r>
          </w:p>
        </w:tc>
        <w:tc>
          <w:tcPr/>
          <w:p>
            <w:pPr>
              <w:pStyle w:val="Compact"/>
            </w:pPr>
            <w:r>
              <w:t xml:space="preserve">Seeb-Stadium</w:t>
            </w:r>
          </w:p>
        </w:tc>
        <w:tc>
          <w:tcPr/>
          <w:p>
            <w:pPr>
              <w:pStyle w:val="Compact"/>
            </w:pPr>
            <w:r>
              <w:t xml:space="preserve">Stade de Seeb</w:t>
            </w:r>
          </w:p>
        </w:tc>
      </w:tr>
      <w:tr>
        <w:tc>
          <w:tcPr/>
          <w:p>
            <w:pPr>
              <w:pStyle w:val="Compact"/>
            </w:pPr>
            <w:r>
              <w:t xml:space="preserve">15201587</w:t>
            </w:r>
          </w:p>
        </w:tc>
        <w:tc>
          <w:tcPr/>
          <w:p>
            <w:pPr>
              <w:pStyle w:val="Compact"/>
            </w:pPr>
            <w:r>
              <w:t xml:space="preserve">Würenlos-Stadium</w:t>
            </w:r>
          </w:p>
        </w:tc>
        <w:tc>
          <w:tcPr/>
          <w:p>
            <w:pPr>
              <w:pStyle w:val="Compact"/>
            </w:pPr>
            <w:r>
              <w:t xml:space="preserve">Stade de Würenlos</w:t>
            </w:r>
          </w:p>
        </w:tc>
      </w:tr>
      <w:tr>
        <w:tc>
          <w:tcPr/>
          <w:p>
            <w:pPr>
              <w:pStyle w:val="Compact"/>
            </w:pPr>
            <w:r>
              <w:t xml:space="preserve">15201588</w:t>
            </w:r>
          </w:p>
        </w:tc>
        <w:tc>
          <w:tcPr/>
          <w:p>
            <w:pPr>
              <w:pStyle w:val="Compact"/>
            </w:pPr>
            <w:r>
              <w:t xml:space="preserve">Würenlos-Stand-I</w:t>
            </w:r>
          </w:p>
        </w:tc>
        <w:tc>
          <w:tcPr/>
          <w:p>
            <w:pPr>
              <w:pStyle w:val="Compact"/>
            </w:pPr>
            <w:r>
              <w:t xml:space="preserve">Stationnement de Würenlos I</w:t>
            </w:r>
          </w:p>
        </w:tc>
      </w:tr>
      <w:tr>
        <w:tc>
          <w:tcPr/>
          <w:p>
            <w:pPr>
              <w:pStyle w:val="Compact"/>
            </w:pPr>
            <w:r>
              <w:t xml:space="preserve">15201589</w:t>
            </w:r>
          </w:p>
        </w:tc>
        <w:tc>
          <w:tcPr/>
          <w:p>
            <w:pPr>
              <w:pStyle w:val="Compact"/>
            </w:pPr>
            <w:r>
              <w:t xml:space="preserve">Würenlos-Stand-II</w:t>
            </w:r>
          </w:p>
        </w:tc>
        <w:tc>
          <w:tcPr/>
          <w:p>
            <w:pPr>
              <w:pStyle w:val="Compact"/>
            </w:pPr>
            <w:r>
              <w:t xml:space="preserve">Stationnement de Würenlos II</w:t>
            </w:r>
          </w:p>
        </w:tc>
      </w:tr>
      <w:tr>
        <w:tc>
          <w:tcPr/>
          <w:p>
            <w:pPr>
              <w:pStyle w:val="Compact"/>
            </w:pPr>
            <w:r>
              <w:t xml:space="preserve">15201590</w:t>
            </w:r>
          </w:p>
        </w:tc>
        <w:tc>
          <w:tcPr/>
          <w:p>
            <w:pPr>
              <w:pStyle w:val="Compact"/>
            </w:pPr>
            <w:r>
              <w:t xml:space="preserve">Bülach-Stadium</w:t>
            </w:r>
          </w:p>
        </w:tc>
        <w:tc>
          <w:tcPr/>
          <w:p>
            <w:pPr>
              <w:pStyle w:val="Compact"/>
            </w:pPr>
            <w:r>
              <w:t xml:space="preserve">Stade de Bülach</w:t>
            </w:r>
          </w:p>
        </w:tc>
      </w:tr>
      <w:tr>
        <w:tc>
          <w:tcPr/>
          <w:p>
            <w:pPr>
              <w:pStyle w:val="Compact"/>
            </w:pPr>
            <w:r>
              <w:t xml:space="preserve">15201591</w:t>
            </w:r>
          </w:p>
        </w:tc>
        <w:tc>
          <w:tcPr/>
          <w:p>
            <w:pPr>
              <w:pStyle w:val="Compact"/>
            </w:pPr>
            <w:r>
              <w:t xml:space="preserve">Bülach-Stand-I</w:t>
            </w:r>
          </w:p>
        </w:tc>
        <w:tc>
          <w:tcPr/>
          <w:p>
            <w:pPr>
              <w:pStyle w:val="Compact"/>
            </w:pPr>
            <w:r>
              <w:t xml:space="preserve">Stationnement de Bülach I</w:t>
            </w:r>
          </w:p>
        </w:tc>
      </w:tr>
      <w:tr>
        <w:tc>
          <w:tcPr/>
          <w:p>
            <w:pPr>
              <w:pStyle w:val="Compact"/>
            </w:pPr>
            <w:r>
              <w:t xml:space="preserve">15201592</w:t>
            </w:r>
          </w:p>
        </w:tc>
        <w:tc>
          <w:tcPr/>
          <w:p>
            <w:pPr>
              <w:pStyle w:val="Compact"/>
            </w:pPr>
            <w:r>
              <w:t xml:space="preserve">Bülach-Stand-II</w:t>
            </w:r>
          </w:p>
        </w:tc>
        <w:tc>
          <w:tcPr/>
          <w:p>
            <w:pPr>
              <w:pStyle w:val="Compact"/>
            </w:pPr>
            <w:r>
              <w:t xml:space="preserve">Stationnement de Bülach II</w:t>
            </w:r>
          </w:p>
        </w:tc>
      </w:tr>
      <w:tr>
        <w:tc>
          <w:tcPr/>
          <w:p>
            <w:pPr>
              <w:pStyle w:val="Compact"/>
            </w:pPr>
            <w:r>
              <w:t xml:space="preserve">15201593</w:t>
            </w:r>
          </w:p>
        </w:tc>
        <w:tc>
          <w:tcPr/>
          <w:p>
            <w:pPr>
              <w:pStyle w:val="Compact"/>
            </w:pPr>
            <w:r>
              <w:t xml:space="preserve">Stein-am-Rhein-Stadium</w:t>
            </w:r>
          </w:p>
        </w:tc>
        <w:tc>
          <w:tcPr/>
          <w:p>
            <w:pPr>
              <w:pStyle w:val="Compact"/>
            </w:pPr>
            <w:r>
              <w:t xml:space="preserve">Stade de Stein am Rhein</w:t>
            </w:r>
          </w:p>
        </w:tc>
      </w:tr>
      <w:tr>
        <w:tc>
          <w:tcPr/>
          <w:p>
            <w:pPr>
              <w:pStyle w:val="Compact"/>
            </w:pPr>
            <w:r>
              <w:t xml:space="preserve">15201594</w:t>
            </w:r>
          </w:p>
        </w:tc>
        <w:tc>
          <w:tcPr/>
          <w:p>
            <w:pPr>
              <w:pStyle w:val="Compact"/>
            </w:pPr>
            <w:r>
              <w:t xml:space="preserve">Stein-am-Rhein-Stand-I</w:t>
            </w:r>
          </w:p>
        </w:tc>
        <w:tc>
          <w:tcPr/>
          <w:p>
            <w:pPr>
              <w:pStyle w:val="Compact"/>
            </w:pPr>
            <w:r>
              <w:t xml:space="preserve">Stationnement de Stein am Rhein I</w:t>
            </w:r>
          </w:p>
        </w:tc>
      </w:tr>
      <w:tr>
        <w:tc>
          <w:tcPr/>
          <w:p>
            <w:pPr>
              <w:pStyle w:val="Compact"/>
            </w:pPr>
            <w:r>
              <w:t xml:space="preserve">15201595</w:t>
            </w:r>
          </w:p>
        </w:tc>
        <w:tc>
          <w:tcPr/>
          <w:p>
            <w:pPr>
              <w:pStyle w:val="Compact"/>
            </w:pPr>
            <w:r>
              <w:t xml:space="preserve">Stein-am-Rhein-Stand-II</w:t>
            </w:r>
          </w:p>
        </w:tc>
        <w:tc>
          <w:tcPr/>
          <w:p>
            <w:pPr>
              <w:pStyle w:val="Compact"/>
            </w:pPr>
            <w:r>
              <w:t xml:space="preserve">Stationnement de Stein am Rhein II</w:t>
            </w:r>
          </w:p>
        </w:tc>
      </w:tr>
      <w:tr>
        <w:tc>
          <w:tcPr/>
          <w:p>
            <w:pPr>
              <w:pStyle w:val="Compact"/>
            </w:pPr>
            <w:r>
              <w:t xml:space="preserve">15201596</w:t>
            </w:r>
          </w:p>
        </w:tc>
        <w:tc>
          <w:tcPr/>
          <w:p>
            <w:pPr>
              <w:pStyle w:val="Compact"/>
            </w:pPr>
            <w:r>
              <w:t xml:space="preserve">Stein-am-Rhein-Stand-III</w:t>
            </w:r>
          </w:p>
        </w:tc>
        <w:tc>
          <w:tcPr/>
          <w:p>
            <w:pPr>
              <w:pStyle w:val="Compact"/>
            </w:pPr>
            <w:r>
              <w:t xml:space="preserve">Stationnement de Stein am Rhein III</w:t>
            </w:r>
          </w:p>
        </w:tc>
      </w:tr>
      <w:tr>
        <w:tc>
          <w:tcPr/>
          <w:p>
            <w:pPr>
              <w:pStyle w:val="Compact"/>
            </w:pPr>
            <w:r>
              <w:t xml:space="preserve">15201597</w:t>
            </w:r>
          </w:p>
        </w:tc>
        <w:tc>
          <w:tcPr/>
          <w:p>
            <w:pPr>
              <w:pStyle w:val="Compact"/>
            </w:pPr>
            <w:r>
              <w:t xml:space="preserve">Zürich-Stadium</w:t>
            </w:r>
          </w:p>
        </w:tc>
        <w:tc>
          <w:tcPr/>
          <w:p>
            <w:pPr>
              <w:pStyle w:val="Compact"/>
            </w:pPr>
            <w:r>
              <w:t xml:space="preserve">Stade de Zurich</w:t>
            </w:r>
          </w:p>
        </w:tc>
      </w:tr>
      <w:tr>
        <w:tc>
          <w:tcPr/>
          <w:p>
            <w:pPr>
              <w:pStyle w:val="Compact"/>
            </w:pPr>
            <w:r>
              <w:t xml:space="preserve">15201598</w:t>
            </w:r>
          </w:p>
        </w:tc>
        <w:tc>
          <w:tcPr/>
          <w:p>
            <w:pPr>
              <w:pStyle w:val="Compact"/>
            </w:pPr>
            <w:r>
              <w:t xml:space="preserve">Zürich-Stand-I</w:t>
            </w:r>
          </w:p>
        </w:tc>
        <w:tc>
          <w:tcPr/>
          <w:p>
            <w:pPr>
              <w:pStyle w:val="Compact"/>
            </w:pPr>
            <w:r>
              <w:t xml:space="preserve">Stationnement de Zurich I</w:t>
            </w:r>
          </w:p>
        </w:tc>
      </w:tr>
      <w:tr>
        <w:tc>
          <w:tcPr/>
          <w:p>
            <w:pPr>
              <w:pStyle w:val="Compact"/>
            </w:pPr>
            <w:r>
              <w:t xml:space="preserve">15201599</w:t>
            </w:r>
          </w:p>
        </w:tc>
        <w:tc>
          <w:tcPr/>
          <w:p>
            <w:pPr>
              <w:pStyle w:val="Compact"/>
            </w:pPr>
            <w:r>
              <w:t xml:space="preserve">Zürich-Stand-II</w:t>
            </w:r>
          </w:p>
        </w:tc>
        <w:tc>
          <w:tcPr/>
          <w:p>
            <w:pPr>
              <w:pStyle w:val="Compact"/>
            </w:pPr>
            <w:r>
              <w:t xml:space="preserve">Stationnement de Zurich II</w:t>
            </w:r>
          </w:p>
        </w:tc>
      </w:tr>
      <w:tr>
        <w:tc>
          <w:tcPr/>
          <w:p>
            <w:pPr>
              <w:pStyle w:val="Compact"/>
            </w:pPr>
            <w:r>
              <w:t xml:space="preserve">15201600</w:t>
            </w:r>
          </w:p>
        </w:tc>
        <w:tc>
          <w:tcPr/>
          <w:p>
            <w:pPr>
              <w:pStyle w:val="Compact"/>
            </w:pPr>
            <w:r>
              <w:t xml:space="preserve">Bremgarten-Stadium</w:t>
            </w:r>
          </w:p>
        </w:tc>
        <w:tc>
          <w:tcPr/>
          <w:p>
            <w:pPr>
              <w:pStyle w:val="Compact"/>
            </w:pPr>
            <w:r>
              <w:t xml:space="preserve">Stade de Bremgarten</w:t>
            </w:r>
          </w:p>
        </w:tc>
      </w:tr>
      <w:tr>
        <w:tc>
          <w:tcPr/>
          <w:p>
            <w:pPr>
              <w:pStyle w:val="Compact"/>
            </w:pPr>
            <w:r>
              <w:t xml:space="preserve">15201601</w:t>
            </w:r>
          </w:p>
        </w:tc>
        <w:tc>
          <w:tcPr/>
          <w:p>
            <w:pPr>
              <w:pStyle w:val="Compact"/>
            </w:pPr>
            <w:r>
              <w:t xml:space="preserve">Bremgarten-I</w:t>
            </w:r>
          </w:p>
        </w:tc>
        <w:tc>
          <w:tcPr/>
          <w:p>
            <w:pPr>
              <w:pStyle w:val="Compact"/>
            </w:pPr>
            <w:r>
              <w:t xml:space="preserve">Stationnement de Bremgarten I</w:t>
            </w:r>
          </w:p>
        </w:tc>
      </w:tr>
      <w:tr>
        <w:tc>
          <w:tcPr/>
          <w:p>
            <w:pPr>
              <w:pStyle w:val="Compact"/>
            </w:pPr>
            <w:r>
              <w:t xml:space="preserve">15201602</w:t>
            </w:r>
          </w:p>
        </w:tc>
        <w:tc>
          <w:tcPr/>
          <w:p>
            <w:pPr>
              <w:pStyle w:val="Compact"/>
            </w:pPr>
            <w:r>
              <w:t xml:space="preserve">Bremgarten-II</w:t>
            </w:r>
          </w:p>
        </w:tc>
        <w:tc>
          <w:tcPr/>
          <w:p>
            <w:pPr>
              <w:pStyle w:val="Compact"/>
            </w:pPr>
            <w:r>
              <w:t xml:space="preserve">Stationnement de Bremgarten II</w:t>
            </w:r>
          </w:p>
        </w:tc>
      </w:tr>
      <w:tr>
        <w:tc>
          <w:tcPr/>
          <w:p>
            <w:pPr>
              <w:pStyle w:val="Compact"/>
            </w:pPr>
            <w:r>
              <w:t xml:space="preserve">15201603</w:t>
            </w:r>
          </w:p>
        </w:tc>
        <w:tc>
          <w:tcPr/>
          <w:p>
            <w:pPr>
              <w:pStyle w:val="Compact"/>
            </w:pPr>
            <w:r>
              <w:t xml:space="preserve">Singen-Stadium</w:t>
            </w:r>
          </w:p>
        </w:tc>
        <w:tc>
          <w:tcPr/>
          <w:p>
            <w:pPr>
              <w:pStyle w:val="Compact"/>
            </w:pPr>
            <w:r>
              <w:t xml:space="preserve">Stade de Singen</w:t>
            </w:r>
          </w:p>
        </w:tc>
      </w:tr>
      <w:tr>
        <w:tc>
          <w:tcPr/>
          <w:p>
            <w:pPr>
              <w:pStyle w:val="Compact"/>
            </w:pPr>
            <w:r>
              <w:t xml:space="preserve">15201604</w:t>
            </w:r>
          </w:p>
        </w:tc>
        <w:tc>
          <w:tcPr/>
          <w:p>
            <w:pPr>
              <w:pStyle w:val="Compact"/>
            </w:pPr>
            <w:r>
              <w:t xml:space="preserve">Feuerthalen-Stadium</w:t>
            </w:r>
          </w:p>
        </w:tc>
        <w:tc>
          <w:tcPr/>
          <w:p>
            <w:pPr>
              <w:pStyle w:val="Compact"/>
            </w:pPr>
            <w:r>
              <w:t xml:space="preserve">Stade de Feuerthalen</w:t>
            </w:r>
          </w:p>
        </w:tc>
      </w:tr>
      <w:tr>
        <w:tc>
          <w:tcPr/>
          <w:p>
            <w:pPr>
              <w:pStyle w:val="Compact"/>
            </w:pPr>
            <w:r>
              <w:t xml:space="preserve">15201605</w:t>
            </w:r>
          </w:p>
        </w:tc>
        <w:tc>
          <w:tcPr/>
          <w:p>
            <w:pPr>
              <w:pStyle w:val="Compact"/>
            </w:pPr>
            <w:r>
              <w:t xml:space="preserve">Feuerthalen-Stand-I</w:t>
            </w:r>
          </w:p>
        </w:tc>
        <w:tc>
          <w:tcPr/>
          <w:p>
            <w:pPr>
              <w:pStyle w:val="Compact"/>
            </w:pPr>
            <w:r>
              <w:t xml:space="preserve">Stationnement de Feuerthalen I</w:t>
            </w:r>
          </w:p>
        </w:tc>
      </w:tr>
      <w:tr>
        <w:tc>
          <w:tcPr/>
          <w:p>
            <w:pPr>
              <w:pStyle w:val="Compact"/>
            </w:pPr>
            <w:r>
              <w:t xml:space="preserve">15201606</w:t>
            </w:r>
          </w:p>
        </w:tc>
        <w:tc>
          <w:tcPr/>
          <w:p>
            <w:pPr>
              <w:pStyle w:val="Compact"/>
            </w:pPr>
            <w:r>
              <w:t xml:space="preserve">Feuerthalen-Stand-II</w:t>
            </w:r>
          </w:p>
        </w:tc>
        <w:tc>
          <w:tcPr/>
          <w:p>
            <w:pPr>
              <w:pStyle w:val="Compact"/>
            </w:pPr>
            <w:r>
              <w:t xml:space="preserve">Stationnement de Feuerthalen II</w:t>
            </w:r>
          </w:p>
        </w:tc>
      </w:tr>
      <w:tr>
        <w:tc>
          <w:tcPr/>
          <w:p>
            <w:pPr>
              <w:pStyle w:val="Compact"/>
            </w:pPr>
            <w:r>
              <w:t xml:space="preserve">15201607</w:t>
            </w:r>
          </w:p>
        </w:tc>
        <w:tc>
          <w:tcPr/>
          <w:p>
            <w:pPr>
              <w:pStyle w:val="Compact"/>
            </w:pPr>
            <w:r>
              <w:t xml:space="preserve">Schlieren-Stadium</w:t>
            </w:r>
          </w:p>
        </w:tc>
        <w:tc>
          <w:tcPr/>
          <w:p>
            <w:pPr>
              <w:pStyle w:val="Compact"/>
            </w:pPr>
            <w:r>
              <w:t xml:space="preserve">Stade de Schlieren</w:t>
            </w:r>
          </w:p>
        </w:tc>
      </w:tr>
      <w:tr>
        <w:tc>
          <w:tcPr/>
          <w:p>
            <w:pPr>
              <w:pStyle w:val="Compact"/>
            </w:pPr>
            <w:r>
              <w:t xml:space="preserve">15201608</w:t>
            </w:r>
          </w:p>
        </w:tc>
        <w:tc>
          <w:tcPr/>
          <w:p>
            <w:pPr>
              <w:pStyle w:val="Compact"/>
            </w:pPr>
            <w:r>
              <w:t xml:space="preserve">Bäretswil-Seeablagerung</w:t>
            </w:r>
          </w:p>
        </w:tc>
        <w:tc>
          <w:tcPr/>
          <w:p>
            <w:pPr>
              <w:pStyle w:val="Compact"/>
            </w:pPr>
            <w:r>
              <w:t xml:space="preserve">Dépôt lacustre de Bäretswil</w:t>
            </w:r>
          </w:p>
        </w:tc>
      </w:tr>
      <w:tr>
        <w:tc>
          <w:tcPr/>
          <w:p>
            <w:pPr>
              <w:pStyle w:val="Compact"/>
            </w:pPr>
            <w:r>
              <w:t xml:space="preserve">15201609</w:t>
            </w:r>
          </w:p>
        </w:tc>
        <w:tc>
          <w:tcPr/>
          <w:p>
            <w:pPr>
              <w:pStyle w:val="Compact"/>
            </w:pPr>
            <w:r>
              <w:t xml:space="preserve">Hittnau-Seeablagerung</w:t>
            </w:r>
          </w:p>
        </w:tc>
        <w:tc>
          <w:tcPr/>
          <w:p>
            <w:pPr>
              <w:pStyle w:val="Compact"/>
            </w:pPr>
            <w:r>
              <w:t xml:space="preserve">Dépôt lacustre de Hittnau</w:t>
            </w:r>
          </w:p>
        </w:tc>
      </w:tr>
      <w:tr>
        <w:tc>
          <w:tcPr/>
          <w:p>
            <w:pPr>
              <w:pStyle w:val="Compact"/>
            </w:pPr>
            <w:r>
              <w:t xml:space="preserve">15201610</w:t>
            </w:r>
          </w:p>
        </w:tc>
        <w:tc>
          <w:tcPr/>
          <w:p>
            <w:pPr>
              <w:pStyle w:val="Compact"/>
            </w:pPr>
            <w:r>
              <w:t xml:space="preserve">Russikon-Seeablagerung</w:t>
            </w:r>
          </w:p>
        </w:tc>
        <w:tc>
          <w:tcPr/>
          <w:p>
            <w:pPr>
              <w:pStyle w:val="Compact"/>
            </w:pPr>
            <w:r>
              <w:t xml:space="preserve">Dépôt lacustre de Russikon</w:t>
            </w:r>
          </w:p>
        </w:tc>
      </w:tr>
      <w:tr>
        <w:tc>
          <w:tcPr/>
          <w:p>
            <w:pPr>
              <w:pStyle w:val="Compact"/>
            </w:pPr>
            <w:r>
              <w:t xml:space="preserve">15201611</w:t>
            </w:r>
          </w:p>
        </w:tc>
        <w:tc>
          <w:tcPr/>
          <w:p>
            <w:pPr>
              <w:pStyle w:val="Compact"/>
            </w:pPr>
            <w:r>
              <w:t xml:space="preserve">Stetten-Stadium</w:t>
            </w:r>
          </w:p>
        </w:tc>
        <w:tc>
          <w:tcPr/>
          <w:p>
            <w:pPr>
              <w:pStyle w:val="Compact"/>
            </w:pPr>
            <w:r>
              <w:t xml:space="preserve">Stade de Stetten</w:t>
            </w:r>
          </w:p>
        </w:tc>
      </w:tr>
      <w:tr>
        <w:tc>
          <w:tcPr/>
          <w:p>
            <w:pPr>
              <w:pStyle w:val="Compact"/>
            </w:pPr>
            <w:r>
              <w:t xml:space="preserve">15201612</w:t>
            </w:r>
          </w:p>
        </w:tc>
        <w:tc>
          <w:tcPr/>
          <w:p>
            <w:pPr>
              <w:pStyle w:val="Compact"/>
            </w:pPr>
            <w:r>
              <w:t xml:space="preserve">Stetten-Stand-I</w:t>
            </w:r>
          </w:p>
        </w:tc>
        <w:tc>
          <w:tcPr/>
          <w:p>
            <w:pPr>
              <w:pStyle w:val="Compact"/>
            </w:pPr>
            <w:r>
              <w:t xml:space="preserve">Stationnement de Stetten I</w:t>
            </w:r>
          </w:p>
        </w:tc>
      </w:tr>
      <w:tr>
        <w:tc>
          <w:tcPr/>
          <w:p>
            <w:pPr>
              <w:pStyle w:val="Compact"/>
            </w:pPr>
            <w:r>
              <w:t xml:space="preserve">15201613</w:t>
            </w:r>
          </w:p>
        </w:tc>
        <w:tc>
          <w:tcPr/>
          <w:p>
            <w:pPr>
              <w:pStyle w:val="Compact"/>
            </w:pPr>
            <w:r>
              <w:t xml:space="preserve">Stetten-Stand-II</w:t>
            </w:r>
          </w:p>
        </w:tc>
        <w:tc>
          <w:tcPr/>
          <w:p>
            <w:pPr>
              <w:pStyle w:val="Compact"/>
            </w:pPr>
            <w:r>
              <w:t xml:space="preserve">Stationnement de Stetten II</w:t>
            </w:r>
          </w:p>
        </w:tc>
      </w:tr>
      <w:tr>
        <w:tc>
          <w:tcPr/>
          <w:p>
            <w:pPr>
              <w:pStyle w:val="Compact"/>
            </w:pPr>
            <w:r>
              <w:t xml:space="preserve">15201614</w:t>
            </w:r>
          </w:p>
        </w:tc>
        <w:tc>
          <w:tcPr/>
          <w:p>
            <w:pPr>
              <w:pStyle w:val="Compact"/>
            </w:pPr>
            <w:r>
              <w:t xml:space="preserve">Diessenhofen-Stadium</w:t>
            </w:r>
          </w:p>
        </w:tc>
        <w:tc>
          <w:tcPr/>
          <w:p>
            <w:pPr>
              <w:pStyle w:val="Compact"/>
            </w:pPr>
            <w:r>
              <w:t xml:space="preserve">Avancée de Diessenhofen</w:t>
            </w:r>
          </w:p>
        </w:tc>
      </w:tr>
      <w:tr>
        <w:tc>
          <w:tcPr/>
          <w:p>
            <w:pPr>
              <w:pStyle w:val="Compact"/>
            </w:pPr>
            <w:r>
              <w:t xml:space="preserve">15201615</w:t>
            </w:r>
          </w:p>
        </w:tc>
        <w:tc>
          <w:tcPr/>
          <w:p>
            <w:pPr>
              <w:pStyle w:val="Compact"/>
            </w:pPr>
            <w:r>
              <w:t xml:space="preserve">Mellingen-Stand</w:t>
            </w:r>
          </w:p>
        </w:tc>
        <w:tc>
          <w:tcPr/>
          <w:p>
            <w:pPr>
              <w:pStyle w:val="Compact"/>
            </w:pPr>
            <w:r>
              <w:t xml:space="preserve">Stande de Mellingen</w:t>
            </w:r>
          </w:p>
        </w:tc>
      </w:tr>
      <w:tr>
        <w:tc>
          <w:tcPr/>
          <w:p>
            <w:pPr>
              <w:pStyle w:val="Compact"/>
            </w:pPr>
            <w:r>
              <w:t xml:space="preserve">15201616</w:t>
            </w:r>
          </w:p>
        </w:tc>
        <w:tc>
          <w:tcPr/>
          <w:p>
            <w:pPr>
              <w:pStyle w:val="Compact"/>
            </w:pPr>
            <w:r>
              <w:t xml:space="preserve">Schaffhausen-Stadium</w:t>
            </w:r>
          </w:p>
        </w:tc>
        <w:tc>
          <w:tcPr/>
          <w:p>
            <w:pPr>
              <w:pStyle w:val="Compact"/>
            </w:pPr>
            <w:r>
              <w:t xml:space="preserve">Stade de Schaffhouse</w:t>
            </w:r>
          </w:p>
        </w:tc>
      </w:tr>
      <w:tr>
        <w:tc>
          <w:tcPr/>
          <w:p>
            <w:pPr>
              <w:pStyle w:val="Compact"/>
            </w:pPr>
            <w:r>
              <w:t xml:space="preserve">15201617</w:t>
            </w:r>
          </w:p>
        </w:tc>
        <w:tc>
          <w:tcPr/>
          <w:p>
            <w:pPr>
              <w:pStyle w:val="Compact"/>
            </w:pPr>
            <w:r>
              <w:t xml:space="preserve">Schaffhausen-Stand-I</w:t>
            </w:r>
          </w:p>
        </w:tc>
        <w:tc>
          <w:tcPr/>
          <w:p>
            <w:pPr>
              <w:pStyle w:val="Compact"/>
            </w:pPr>
            <w:r>
              <w:t xml:space="preserve">Stationnement de Schaffhouse I</w:t>
            </w:r>
          </w:p>
        </w:tc>
      </w:tr>
      <w:tr>
        <w:tc>
          <w:tcPr/>
          <w:p>
            <w:pPr>
              <w:pStyle w:val="Compact"/>
            </w:pPr>
            <w:r>
              <w:t xml:space="preserve">15201618</w:t>
            </w:r>
          </w:p>
        </w:tc>
        <w:tc>
          <w:tcPr/>
          <w:p>
            <w:pPr>
              <w:pStyle w:val="Compact"/>
            </w:pPr>
            <w:r>
              <w:t xml:space="preserve">Schaffhausen-Stand-II</w:t>
            </w:r>
          </w:p>
        </w:tc>
        <w:tc>
          <w:tcPr/>
          <w:p>
            <w:pPr>
              <w:pStyle w:val="Compact"/>
            </w:pPr>
            <w:r>
              <w:t xml:space="preserve">Stationnement de Schaffhouse II</w:t>
            </w:r>
          </w:p>
        </w:tc>
      </w:tr>
      <w:tr>
        <w:tc>
          <w:tcPr/>
          <w:p>
            <w:pPr>
              <w:pStyle w:val="Compact"/>
            </w:pPr>
            <w:r>
              <w:t xml:space="preserve">15201619</w:t>
            </w:r>
          </w:p>
        </w:tc>
        <w:tc>
          <w:tcPr/>
          <w:p>
            <w:pPr>
              <w:pStyle w:val="Compact"/>
            </w:pPr>
            <w:r>
              <w:t xml:space="preserve">Killwangen-Stadium</w:t>
            </w:r>
          </w:p>
        </w:tc>
        <w:tc>
          <w:tcPr/>
          <w:p>
            <w:pPr>
              <w:pStyle w:val="Compact"/>
            </w:pPr>
            <w:r>
              <w:t xml:space="preserve">Stade de Killwangen</w:t>
            </w:r>
          </w:p>
        </w:tc>
      </w:tr>
      <w:tr>
        <w:tc>
          <w:tcPr/>
          <w:p>
            <w:pPr>
              <w:pStyle w:val="Compact"/>
            </w:pPr>
            <w:r>
              <w:t xml:space="preserve">15201620</w:t>
            </w:r>
          </w:p>
        </w:tc>
        <w:tc>
          <w:tcPr/>
          <w:p>
            <w:pPr>
              <w:pStyle w:val="Compact"/>
            </w:pPr>
            <w:r>
              <w:t xml:space="preserve">Lottstetten-, Kohlschwärze- und Zelgli-Vorstoss</w:t>
            </w:r>
          </w:p>
        </w:tc>
        <w:tc>
          <w:tcPr/>
          <w:p>
            <w:pPr>
              <w:pStyle w:val="Compact"/>
            </w:pPr>
            <w:r>
              <w:t xml:space="preserve">Avancée de Lottstetten, Kohlschwärze et Zelgli</w:t>
            </w:r>
          </w:p>
        </w:tc>
      </w:tr>
      <w:tr>
        <w:tc>
          <w:tcPr/>
          <w:p>
            <w:pPr>
              <w:pStyle w:val="Compact"/>
            </w:pPr>
            <w:r>
              <w:t xml:space="preserve">15201621</w:t>
            </w:r>
          </w:p>
        </w:tc>
        <w:tc>
          <w:tcPr/>
          <w:p>
            <w:pPr>
              <w:pStyle w:val="Compact"/>
            </w:pPr>
            <w:r>
              <w:t xml:space="preserve">Grafschaft-Schotter</w:t>
            </w:r>
          </w:p>
        </w:tc>
        <w:tc>
          <w:tcPr/>
          <w:p>
            <w:pPr>
              <w:pStyle w:val="Compact"/>
            </w:pPr>
            <w:r>
              <w:t xml:space="preserve">Gravier de Grafschaft</w:t>
            </w:r>
          </w:p>
        </w:tc>
      </w:tr>
      <w:tr>
        <w:tc>
          <w:tcPr/>
          <w:p>
            <w:pPr>
              <w:pStyle w:val="Compact"/>
            </w:pPr>
            <w:r>
              <w:t xml:space="preserve">15201622</w:t>
            </w:r>
          </w:p>
        </w:tc>
        <w:tc>
          <w:tcPr/>
          <w:p>
            <w:pPr>
              <w:pStyle w:val="Compact"/>
            </w:pPr>
            <w:r>
              <w:t xml:space="preserve">Mittelterrasse</w:t>
            </w:r>
          </w:p>
        </w:tc>
        <w:tc>
          <w:tcPr/>
          <w:p>
            <w:pPr>
              <w:pStyle w:val="Compact"/>
            </w:pPr>
            <w:r>
              <w:t xml:space="preserve">«Mittelterrasse»</w:t>
            </w:r>
          </w:p>
        </w:tc>
      </w:tr>
      <w:tr>
        <w:tc>
          <w:tcPr/>
          <w:p>
            <w:pPr>
              <w:pStyle w:val="Compact"/>
            </w:pPr>
            <w:r>
              <w:t xml:space="preserve">15201623</w:t>
            </w:r>
          </w:p>
        </w:tc>
        <w:tc>
          <w:tcPr/>
          <w:p>
            <w:pPr>
              <w:pStyle w:val="Compact"/>
            </w:pPr>
            <w:r>
              <w:t xml:space="preserve">Hochterrasse, unteres Niveau</w:t>
            </w:r>
          </w:p>
        </w:tc>
        <w:tc>
          <w:tcPr/>
          <w:p>
            <w:pPr>
              <w:pStyle w:val="Compact"/>
            </w:pPr>
            <w:r>
              <w:t xml:space="preserve">Hochterrasse, niveau inférieur</w:t>
            </w:r>
          </w:p>
        </w:tc>
      </w:tr>
      <w:tr>
        <w:tc>
          <w:tcPr/>
          <w:p>
            <w:pPr>
              <w:pStyle w:val="Compact"/>
            </w:pPr>
            <w:r>
              <w:t xml:space="preserve">15201624</w:t>
            </w:r>
          </w:p>
        </w:tc>
        <w:tc>
          <w:tcPr/>
          <w:p>
            <w:pPr>
              <w:pStyle w:val="Compact"/>
            </w:pPr>
            <w:r>
              <w:t xml:space="preserve">Hochterrasse, mittleres Niveau</w:t>
            </w:r>
          </w:p>
        </w:tc>
        <w:tc>
          <w:tcPr/>
          <w:p>
            <w:pPr>
              <w:pStyle w:val="Compact"/>
            </w:pPr>
            <w:r>
              <w:t xml:space="preserve">Hochterrasse, niveau moyen</w:t>
            </w:r>
          </w:p>
        </w:tc>
      </w:tr>
      <w:tr>
        <w:tc>
          <w:tcPr/>
          <w:p>
            <w:pPr>
              <w:pStyle w:val="Compact"/>
            </w:pPr>
            <w:r>
              <w:t xml:space="preserve">15201625</w:t>
            </w:r>
          </w:p>
        </w:tc>
        <w:tc>
          <w:tcPr/>
          <w:p>
            <w:pPr>
              <w:pStyle w:val="Compact"/>
            </w:pPr>
            <w:r>
              <w:t xml:space="preserve">Hochterrasse, oberes Niveau</w:t>
            </w:r>
          </w:p>
        </w:tc>
        <w:tc>
          <w:tcPr/>
          <w:p>
            <w:pPr>
              <w:pStyle w:val="Compact"/>
            </w:pPr>
            <w:r>
              <w:t xml:space="preserve">Hochterrasse, niveau supérieur</w:t>
            </w:r>
          </w:p>
        </w:tc>
      </w:tr>
      <w:tr>
        <w:tc>
          <w:tcPr/>
          <w:p>
            <w:pPr>
              <w:pStyle w:val="Compact"/>
            </w:pPr>
            <w:r>
              <w:t xml:space="preserve">15201626</w:t>
            </w:r>
          </w:p>
        </w:tc>
        <w:tc>
          <w:tcPr/>
          <w:p>
            <w:pPr>
              <w:pStyle w:val="Compact"/>
            </w:pPr>
            <w:r>
              <w:t xml:space="preserve">First-Schotter</w:t>
            </w:r>
          </w:p>
        </w:tc>
        <w:tc>
          <w:tcPr/>
          <w:p>
            <w:pPr>
              <w:pStyle w:val="Compact"/>
            </w:pPr>
            <w:r>
              <w:t xml:space="preserve">Gravier de First</w:t>
            </w:r>
          </w:p>
        </w:tc>
      </w:tr>
      <w:tr>
        <w:tc>
          <w:tcPr/>
          <w:p>
            <w:pPr>
              <w:pStyle w:val="Compact"/>
            </w:pPr>
            <w:r>
              <w:t xml:space="preserve">15201627</w:t>
            </w:r>
          </w:p>
        </w:tc>
        <w:tc>
          <w:tcPr/>
          <w:p>
            <w:pPr>
              <w:pStyle w:val="Compact"/>
            </w:pPr>
            <w:r>
              <w:t xml:space="preserve">Helltobel-Schotter</w:t>
            </w:r>
          </w:p>
        </w:tc>
        <w:tc>
          <w:tcPr/>
          <w:p>
            <w:pPr>
              <w:pStyle w:val="Compact"/>
            </w:pPr>
            <w:r>
              <w:t xml:space="preserve">Gravier de l'Helltobel</w:t>
            </w:r>
          </w:p>
        </w:tc>
      </w:tr>
      <w:tr>
        <w:tc>
          <w:tcPr/>
          <w:p>
            <w:pPr>
              <w:pStyle w:val="Compact"/>
            </w:pPr>
            <w:r>
              <w:t xml:space="preserve">15201628</w:t>
            </w:r>
          </w:p>
        </w:tc>
        <w:tc>
          <w:tcPr/>
          <w:p>
            <w:pPr>
              <w:pStyle w:val="Compact"/>
            </w:pPr>
            <w:r>
              <w:t xml:space="preserve">Lettenberg-Seesedimente</w:t>
            </w:r>
          </w:p>
        </w:tc>
        <w:tc>
          <w:tcPr/>
          <w:p>
            <w:pPr>
              <w:pStyle w:val="Compact"/>
            </w:pPr>
            <w:r>
              <w:t xml:space="preserve">Sédiments lacustres du Lettenberg</w:t>
            </w:r>
          </w:p>
        </w:tc>
      </w:tr>
      <w:tr>
        <w:tc>
          <w:tcPr/>
          <w:p>
            <w:pPr>
              <w:pStyle w:val="Compact"/>
            </w:pPr>
            <w:r>
              <w:t xml:space="preserve">15201629</w:t>
            </w:r>
          </w:p>
        </w:tc>
        <w:tc>
          <w:tcPr/>
          <w:p>
            <w:pPr>
              <w:pStyle w:val="Compact"/>
            </w:pPr>
            <w:r>
              <w:t xml:space="preserve">Zurzach-Formation</w:t>
            </w:r>
          </w:p>
        </w:tc>
        <w:tc>
          <w:tcPr/>
          <w:p>
            <w:pPr>
              <w:pStyle w:val="Compact"/>
            </w:pPr>
            <w:r>
              <w:t xml:space="preserve">Formation de Zurzach</w:t>
            </w:r>
          </w:p>
        </w:tc>
      </w:tr>
      <w:tr>
        <w:tc>
          <w:tcPr/>
          <w:p>
            <w:pPr>
              <w:pStyle w:val="Compact"/>
            </w:pPr>
            <w:r>
              <w:t xml:space="preserve">15201630</w:t>
            </w:r>
          </w:p>
        </w:tc>
        <w:tc>
          <w:tcPr/>
          <w:p>
            <w:pPr>
              <w:pStyle w:val="Compact"/>
            </w:pPr>
            <w:r>
              <w:t xml:space="preserve">Ursplen-Till</w:t>
            </w:r>
          </w:p>
        </w:tc>
        <w:tc>
          <w:tcPr/>
          <w:p>
            <w:pPr>
              <w:pStyle w:val="Compact"/>
            </w:pPr>
            <w:r>
              <w:t xml:space="preserve">Till d'Ursplen</w:t>
            </w:r>
          </w:p>
        </w:tc>
      </w:tr>
      <w:tr>
        <w:tc>
          <w:tcPr/>
          <w:p>
            <w:pPr>
              <w:pStyle w:val="Compact"/>
            </w:pPr>
            <w:r>
              <w:t xml:space="preserve">15201631</w:t>
            </w:r>
          </w:p>
        </w:tc>
        <w:tc>
          <w:tcPr/>
          <w:p>
            <w:pPr>
              <w:pStyle w:val="Compact"/>
            </w:pPr>
            <w:r>
              <w:t xml:space="preserve">Äntschberg-Schotter</w:t>
            </w:r>
          </w:p>
        </w:tc>
        <w:tc>
          <w:tcPr/>
          <w:p>
            <w:pPr>
              <w:pStyle w:val="Compact"/>
            </w:pPr>
            <w:r>
              <w:t xml:space="preserve">Gravier de l'Äntschberg</w:t>
            </w:r>
          </w:p>
        </w:tc>
      </w:tr>
      <w:tr>
        <w:tc>
          <w:tcPr/>
          <w:p>
            <w:pPr>
              <w:pStyle w:val="Compact"/>
            </w:pPr>
            <w:r>
              <w:t xml:space="preserve">15201632</w:t>
            </w:r>
          </w:p>
        </w:tc>
        <w:tc>
          <w:tcPr/>
          <w:p>
            <w:pPr>
              <w:pStyle w:val="Compact"/>
            </w:pPr>
            <w:r>
              <w:t xml:space="preserve">Oberrüti-Schotter</w:t>
            </w:r>
          </w:p>
        </w:tc>
        <w:tc>
          <w:tcPr/>
          <w:p>
            <w:pPr>
              <w:pStyle w:val="Compact"/>
            </w:pPr>
            <w:r>
              <w:t xml:space="preserve">Gravier d'Oberrüti</w:t>
            </w:r>
          </w:p>
        </w:tc>
      </w:tr>
      <w:tr>
        <w:tc>
          <w:tcPr/>
          <w:p>
            <w:pPr>
              <w:pStyle w:val="Compact"/>
            </w:pPr>
            <w:r>
              <w:t xml:space="preserve">15201633</w:t>
            </w:r>
          </w:p>
        </w:tc>
        <w:tc>
          <w:tcPr/>
          <w:p>
            <w:pPr>
              <w:pStyle w:val="Compact"/>
            </w:pPr>
            <w:r>
              <w:t xml:space="preserve">Neerach-Schotter</w:t>
            </w:r>
          </w:p>
        </w:tc>
        <w:tc>
          <w:tcPr/>
          <w:p>
            <w:pPr>
              <w:pStyle w:val="Compact"/>
            </w:pPr>
            <w:r>
              <w:t xml:space="preserve">Gravier de Neerach</w:t>
            </w:r>
          </w:p>
        </w:tc>
      </w:tr>
      <w:tr>
        <w:tc>
          <w:tcPr/>
          <w:p>
            <w:pPr>
              <w:pStyle w:val="Compact"/>
            </w:pPr>
            <w:r>
              <w:t xml:space="preserve">15201634</w:t>
            </w:r>
          </w:p>
        </w:tc>
        <w:tc>
          <w:tcPr/>
          <w:p>
            <w:pPr>
              <w:pStyle w:val="Compact"/>
            </w:pPr>
            <w:r>
              <w:t xml:space="preserve">Bachs-Schotter</w:t>
            </w:r>
          </w:p>
        </w:tc>
        <w:tc>
          <w:tcPr/>
          <w:p>
            <w:pPr>
              <w:pStyle w:val="Compact"/>
            </w:pPr>
            <w:r>
              <w:t xml:space="preserve">Gravier de Bachs</w:t>
            </w:r>
          </w:p>
        </w:tc>
      </w:tr>
      <w:tr>
        <w:tc>
          <w:tcPr/>
          <w:p>
            <w:pPr>
              <w:pStyle w:val="Compact"/>
            </w:pPr>
            <w:r>
              <w:t xml:space="preserve">15201635</w:t>
            </w:r>
          </w:p>
        </w:tc>
        <w:tc>
          <w:tcPr/>
          <w:p>
            <w:pPr>
              <w:pStyle w:val="Compact"/>
            </w:pPr>
            <w:r>
              <w:t xml:space="preserve">Steighalden-Schotter</w:t>
            </w:r>
          </w:p>
        </w:tc>
        <w:tc>
          <w:tcPr/>
          <w:p>
            <w:pPr>
              <w:pStyle w:val="Compact"/>
            </w:pPr>
            <w:r>
              <w:t xml:space="preserve">Gravier de Steighalden</w:t>
            </w:r>
          </w:p>
        </w:tc>
      </w:tr>
      <w:tr>
        <w:tc>
          <w:tcPr/>
          <w:p>
            <w:pPr>
              <w:pStyle w:val="Compact"/>
            </w:pPr>
            <w:r>
              <w:t xml:space="preserve">15201636</w:t>
            </w:r>
          </w:p>
        </w:tc>
        <w:tc>
          <w:tcPr/>
          <w:p>
            <w:pPr>
              <w:pStyle w:val="Compact"/>
            </w:pPr>
            <w:r>
              <w:t xml:space="preserve">Mühlbach-Formation</w:t>
            </w:r>
          </w:p>
        </w:tc>
        <w:tc>
          <w:tcPr/>
          <w:p>
            <w:pPr>
              <w:pStyle w:val="Compact"/>
            </w:pPr>
            <w:r>
              <w:t xml:space="preserve">Formation du Mühlbach</w:t>
            </w:r>
          </w:p>
        </w:tc>
      </w:tr>
      <w:tr>
        <w:tc>
          <w:tcPr/>
          <w:p>
            <w:pPr>
              <w:pStyle w:val="Compact"/>
            </w:pPr>
            <w:r>
              <w:t xml:space="preserve">15201637</w:t>
            </w:r>
          </w:p>
        </w:tc>
        <w:tc>
          <w:tcPr/>
          <w:p>
            <w:pPr>
              <w:pStyle w:val="Compact"/>
            </w:pPr>
            <w:r>
              <w:t xml:space="preserve">Chilchberg-Schotter</w:t>
            </w:r>
          </w:p>
        </w:tc>
        <w:tc>
          <w:tcPr/>
          <w:p>
            <w:pPr>
              <w:pStyle w:val="Compact"/>
            </w:pPr>
            <w:r>
              <w:t xml:space="preserve">Gravier du Chilchberg</w:t>
            </w:r>
          </w:p>
        </w:tc>
      </w:tr>
      <w:tr>
        <w:tc>
          <w:tcPr/>
          <w:p>
            <w:pPr>
              <w:pStyle w:val="Compact"/>
            </w:pPr>
            <w:r>
              <w:t xml:space="preserve">15201638</w:t>
            </w:r>
          </w:p>
        </w:tc>
        <w:tc>
          <w:tcPr/>
          <w:p>
            <w:pPr>
              <w:pStyle w:val="Compact"/>
            </w:pPr>
            <w:r>
              <w:t xml:space="preserve">Frenkendorf-Schotter</w:t>
            </w:r>
          </w:p>
        </w:tc>
        <w:tc>
          <w:tcPr/>
          <w:p>
            <w:pPr>
              <w:pStyle w:val="Compact"/>
            </w:pPr>
            <w:r>
              <w:t xml:space="preserve">Gravier de Frenkendorf</w:t>
            </w:r>
          </w:p>
        </w:tc>
      </w:tr>
      <w:tr>
        <w:tc>
          <w:tcPr/>
          <w:p>
            <w:pPr>
              <w:pStyle w:val="Compact"/>
            </w:pPr>
            <w:r>
              <w:t xml:space="preserve">15201639</w:t>
            </w:r>
          </w:p>
        </w:tc>
        <w:tc>
          <w:tcPr/>
          <w:p>
            <w:pPr>
              <w:pStyle w:val="Compact"/>
            </w:pPr>
            <w:r>
              <w:t xml:space="preserve">Birstal-Schotter</w:t>
            </w:r>
          </w:p>
        </w:tc>
        <w:tc>
          <w:tcPr/>
          <w:p>
            <w:pPr>
              <w:pStyle w:val="Compact"/>
            </w:pPr>
            <w:r>
              <w:t xml:space="preserve">Gravier du Birstal</w:t>
            </w:r>
          </w:p>
        </w:tc>
      </w:tr>
      <w:tr>
        <w:tc>
          <w:tcPr/>
          <w:p>
            <w:pPr>
              <w:pStyle w:val="Compact"/>
            </w:pPr>
            <w:r>
              <w:t xml:space="preserve">15201640</w:t>
            </w:r>
          </w:p>
        </w:tc>
        <w:tc>
          <w:tcPr/>
          <w:p>
            <w:pPr>
              <w:pStyle w:val="Compact"/>
            </w:pPr>
            <w:r>
              <w:t xml:space="preserve">Schlatt-Formation</w:t>
            </w:r>
          </w:p>
        </w:tc>
        <w:tc>
          <w:tcPr/>
          <w:p>
            <w:pPr>
              <w:pStyle w:val="Compact"/>
            </w:pPr>
            <w:r>
              <w:t xml:space="preserve">Formation de Schlatt</w:t>
            </w:r>
          </w:p>
        </w:tc>
      </w:tr>
      <w:tr>
        <w:tc>
          <w:tcPr/>
          <w:p>
            <w:pPr>
              <w:pStyle w:val="Compact"/>
            </w:pPr>
            <w:r>
              <w:t xml:space="preserve">15201641</w:t>
            </w:r>
          </w:p>
        </w:tc>
        <w:tc>
          <w:tcPr/>
          <w:p>
            <w:pPr>
              <w:pStyle w:val="Compact"/>
            </w:pPr>
            <w:r>
              <w:t xml:space="preserve">Illmensee-Formation</w:t>
            </w:r>
          </w:p>
        </w:tc>
        <w:tc>
          <w:tcPr/>
          <w:p>
            <w:pPr>
              <w:pStyle w:val="Compact"/>
            </w:pPr>
            <w:r>
              <w:t xml:space="preserve">Formation d'Illmensee</w:t>
            </w:r>
          </w:p>
        </w:tc>
      </w:tr>
      <w:tr>
        <w:tc>
          <w:tcPr/>
          <w:p>
            <w:pPr>
              <w:pStyle w:val="Compact"/>
            </w:pPr>
            <w:r>
              <w:t xml:space="preserve">15201642</w:t>
            </w:r>
          </w:p>
        </w:tc>
        <w:tc>
          <w:tcPr/>
          <w:p>
            <w:pPr>
              <w:pStyle w:val="Compact"/>
            </w:pPr>
            <w:r>
              <w:t xml:space="preserve">Dietmanns-Formation</w:t>
            </w:r>
          </w:p>
        </w:tc>
        <w:tc>
          <w:tcPr/>
          <w:p>
            <w:pPr>
              <w:pStyle w:val="Compact"/>
            </w:pPr>
            <w:r>
              <w:t xml:space="preserve">Formation de Dietmanns</w:t>
            </w:r>
          </w:p>
        </w:tc>
      </w:tr>
      <w:tr>
        <w:tc>
          <w:tcPr/>
          <w:p>
            <w:pPr>
              <w:pStyle w:val="Compact"/>
            </w:pPr>
            <w:r>
              <w:t xml:space="preserve">15201643</w:t>
            </w:r>
          </w:p>
        </w:tc>
        <w:tc>
          <w:tcPr/>
          <w:p>
            <w:pPr>
              <w:pStyle w:val="Compact"/>
            </w:pPr>
            <w:r>
              <w:t xml:space="preserve">Hasenweiler-Formation</w:t>
            </w:r>
          </w:p>
        </w:tc>
        <w:tc>
          <w:tcPr/>
          <w:p>
            <w:pPr>
              <w:pStyle w:val="Compact"/>
            </w:pPr>
            <w:r>
              <w:t xml:space="preserve">Formation d'Hasenweiler</w:t>
            </w:r>
          </w:p>
        </w:tc>
      </w:tr>
      <w:tr>
        <w:tc>
          <w:tcPr/>
          <w:p>
            <w:pPr>
              <w:pStyle w:val="Compact"/>
            </w:pPr>
            <w:r>
              <w:t xml:space="preserve">15201644</w:t>
            </w:r>
          </w:p>
        </w:tc>
        <w:tc>
          <w:tcPr/>
          <w:p>
            <w:pPr>
              <w:pStyle w:val="Compact"/>
            </w:pPr>
            <w:r>
              <w:t xml:space="preserve">Haseltal-Formation</w:t>
            </w:r>
          </w:p>
        </w:tc>
        <w:tc>
          <w:tcPr/>
          <w:p>
            <w:pPr>
              <w:pStyle w:val="Compact"/>
            </w:pPr>
            <w:r>
              <w:t xml:space="preserve">Formation de l'Hasletal</w:t>
            </w:r>
          </w:p>
        </w:tc>
      </w:tr>
      <w:tr>
        <w:tc>
          <w:tcPr/>
          <w:p>
            <w:pPr>
              <w:pStyle w:val="Compact"/>
            </w:pPr>
            <w:r>
              <w:t xml:space="preserve">15201645</w:t>
            </w:r>
          </w:p>
        </w:tc>
        <w:tc>
          <w:tcPr/>
          <w:p>
            <w:pPr>
              <w:pStyle w:val="Compact"/>
            </w:pPr>
            <w:r>
              <w:t xml:space="preserve">Birndorf-, Laufenburg- und Zeiningen-Vorstoss</w:t>
            </w:r>
          </w:p>
        </w:tc>
        <w:tc>
          <w:tcPr/>
          <w:p>
            <w:pPr>
              <w:pStyle w:val="Compact"/>
            </w:pPr>
            <w:r>
              <w:t xml:space="preserve">Avancée de Birndorf, Laufenburg et Zeiningen</w:t>
            </w:r>
          </w:p>
        </w:tc>
      </w:tr>
      <w:tr>
        <w:tc>
          <w:tcPr/>
          <w:p>
            <w:pPr>
              <w:pStyle w:val="Compact"/>
            </w:pPr>
            <w:r>
              <w:t xml:space="preserve">15201646</w:t>
            </w:r>
          </w:p>
        </w:tc>
        <w:tc>
          <w:tcPr/>
          <w:p>
            <w:pPr>
              <w:pStyle w:val="Compact"/>
            </w:pPr>
            <w:r>
              <w:t xml:space="preserve">Chäppeli-Schotter</w:t>
            </w:r>
          </w:p>
        </w:tc>
        <w:tc>
          <w:tcPr/>
          <w:p>
            <w:pPr>
              <w:pStyle w:val="Compact"/>
            </w:pPr>
            <w:r>
              <w:t xml:space="preserve">Gravier de Chäppeli</w:t>
            </w:r>
          </w:p>
        </w:tc>
      </w:tr>
      <w:tr>
        <w:tc>
          <w:tcPr/>
          <w:p>
            <w:pPr>
              <w:pStyle w:val="Compact"/>
            </w:pPr>
            <w:r>
              <w:t xml:space="preserve">15201647</w:t>
            </w:r>
          </w:p>
        </w:tc>
        <w:tc>
          <w:tcPr/>
          <w:p>
            <w:pPr>
              <w:pStyle w:val="Compact"/>
            </w:pPr>
            <w:r>
              <w:t xml:space="preserve">Leuggern-Schotter</w:t>
            </w:r>
          </w:p>
        </w:tc>
        <w:tc>
          <w:tcPr/>
          <w:p>
            <w:pPr>
              <w:pStyle w:val="Compact"/>
            </w:pPr>
            <w:r>
              <w:t xml:space="preserve">Gravier de Leuggern</w:t>
            </w:r>
          </w:p>
        </w:tc>
      </w:tr>
      <w:tr>
        <w:tc>
          <w:tcPr/>
          <w:p>
            <w:pPr>
              <w:pStyle w:val="Compact"/>
            </w:pPr>
            <w:r>
              <w:t xml:space="preserve">15201648</w:t>
            </w:r>
          </w:p>
        </w:tc>
        <w:tc>
          <w:tcPr/>
          <w:p>
            <w:pPr>
              <w:pStyle w:val="Compact"/>
            </w:pPr>
            <w:r>
              <w:t xml:space="preserve">Zelgli-Schotter</w:t>
            </w:r>
          </w:p>
        </w:tc>
        <w:tc>
          <w:tcPr/>
          <w:p>
            <w:pPr>
              <w:pStyle w:val="Compact"/>
            </w:pPr>
            <w:r>
              <w:t xml:space="preserve">Gravier de Zelgli</w:t>
            </w:r>
          </w:p>
        </w:tc>
      </w:tr>
      <w:tr>
        <w:tc>
          <w:tcPr/>
          <w:p>
            <w:pPr>
              <w:pStyle w:val="Compact"/>
            </w:pPr>
            <w:r>
              <w:t xml:space="preserve">15201649</w:t>
            </w:r>
          </w:p>
        </w:tc>
        <w:tc>
          <w:tcPr/>
          <w:p>
            <w:pPr>
              <w:pStyle w:val="Compact"/>
            </w:pPr>
            <w:r>
              <w:t xml:space="preserve">Leibstadt-Schotter</w:t>
            </w:r>
          </w:p>
        </w:tc>
        <w:tc>
          <w:tcPr/>
          <w:p>
            <w:pPr>
              <w:pStyle w:val="Compact"/>
            </w:pPr>
            <w:r>
              <w:t xml:space="preserve">Gravier de Leibstadt</w:t>
            </w:r>
          </w:p>
        </w:tc>
      </w:tr>
      <w:tr>
        <w:tc>
          <w:tcPr/>
          <w:p>
            <w:pPr>
              <w:pStyle w:val="Compact"/>
            </w:pPr>
            <w:r>
              <w:t xml:space="preserve">15201650</w:t>
            </w:r>
          </w:p>
        </w:tc>
        <w:tc>
          <w:tcPr/>
          <w:p>
            <w:pPr>
              <w:pStyle w:val="Compact"/>
            </w:pPr>
            <w:r>
              <w:t xml:space="preserve">Dogern-Schotter</w:t>
            </w:r>
          </w:p>
        </w:tc>
        <w:tc>
          <w:tcPr/>
          <w:p>
            <w:pPr>
              <w:pStyle w:val="Compact"/>
            </w:pPr>
            <w:r>
              <w:t xml:space="preserve">Gravier de Dogern</w:t>
            </w:r>
          </w:p>
        </w:tc>
      </w:tr>
      <w:tr>
        <w:tc>
          <w:tcPr/>
          <w:p>
            <w:pPr>
              <w:pStyle w:val="Compact"/>
            </w:pPr>
            <w:r>
              <w:t xml:space="preserve">15201651</w:t>
            </w:r>
          </w:p>
        </w:tc>
        <w:tc>
          <w:tcPr/>
          <w:p>
            <w:pPr>
              <w:pStyle w:val="Compact"/>
            </w:pPr>
            <w:r>
              <w:t xml:space="preserve">Haldenacher-Schotter</w:t>
            </w:r>
          </w:p>
        </w:tc>
        <w:tc>
          <w:tcPr/>
          <w:p>
            <w:pPr>
              <w:pStyle w:val="Compact"/>
            </w:pPr>
            <w:r>
              <w:t xml:space="preserve">Gravier d'Haldenacher</w:t>
            </w:r>
          </w:p>
        </w:tc>
      </w:tr>
      <w:tr>
        <w:tc>
          <w:tcPr/>
          <w:p>
            <w:pPr>
              <w:pStyle w:val="Compact"/>
            </w:pPr>
            <w:r>
              <w:t xml:space="preserve">15201652</w:t>
            </w:r>
          </w:p>
        </w:tc>
        <w:tc>
          <w:tcPr/>
          <w:p>
            <w:pPr>
              <w:pStyle w:val="Compact"/>
            </w:pPr>
            <w:r>
              <w:t xml:space="preserve">Allmendwald-Schotter</w:t>
            </w:r>
          </w:p>
        </w:tc>
        <w:tc>
          <w:tcPr/>
          <w:p>
            <w:pPr>
              <w:pStyle w:val="Compact"/>
            </w:pPr>
            <w:r>
              <w:t xml:space="preserve">Gravier de l'Allmendwald</w:t>
            </w:r>
          </w:p>
        </w:tc>
      </w:tr>
      <w:tr>
        <w:tc>
          <w:tcPr/>
          <w:p>
            <w:pPr>
              <w:pStyle w:val="Compact"/>
            </w:pPr>
            <w:r>
              <w:t xml:space="preserve">15201653</w:t>
            </w:r>
          </w:p>
        </w:tc>
        <w:tc>
          <w:tcPr/>
          <w:p>
            <w:pPr>
              <w:pStyle w:val="Compact"/>
            </w:pPr>
            <w:r>
              <w:t xml:space="preserve">Lei-Schotter</w:t>
            </w:r>
          </w:p>
        </w:tc>
        <w:tc>
          <w:tcPr/>
          <w:p>
            <w:pPr>
              <w:pStyle w:val="Compact"/>
            </w:pPr>
            <w:r>
              <w:t xml:space="preserve">Gravier de Lei</w:t>
            </w:r>
          </w:p>
        </w:tc>
      </w:tr>
      <w:tr>
        <w:tc>
          <w:tcPr/>
          <w:p>
            <w:pPr>
              <w:pStyle w:val="Compact"/>
            </w:pPr>
            <w:r>
              <w:t xml:space="preserve">15201654</w:t>
            </w:r>
          </w:p>
        </w:tc>
        <w:tc>
          <w:tcPr/>
          <w:p>
            <w:pPr>
              <w:pStyle w:val="Compact"/>
            </w:pPr>
            <w:r>
              <w:t xml:space="preserve">Obersäckingen-Schotter</w:t>
            </w:r>
          </w:p>
        </w:tc>
        <w:tc>
          <w:tcPr/>
          <w:p>
            <w:pPr>
              <w:pStyle w:val="Compact"/>
            </w:pPr>
            <w:r>
              <w:t xml:space="preserve">Gravier d'Obersäckingen</w:t>
            </w:r>
          </w:p>
        </w:tc>
      </w:tr>
      <w:tr>
        <w:tc>
          <w:tcPr/>
          <w:p>
            <w:pPr>
              <w:pStyle w:val="Compact"/>
            </w:pPr>
            <w:r>
              <w:t xml:space="preserve">15201655</w:t>
            </w:r>
          </w:p>
        </w:tc>
        <w:tc>
          <w:tcPr/>
          <w:p>
            <w:pPr>
              <w:pStyle w:val="Compact"/>
            </w:pPr>
            <w:r>
              <w:t xml:space="preserve">Schulerholz-Formation</w:t>
            </w:r>
          </w:p>
        </w:tc>
        <w:tc>
          <w:tcPr/>
          <w:p>
            <w:pPr>
              <w:pStyle w:val="Compact"/>
            </w:pPr>
            <w:r>
              <w:t xml:space="preserve">Formation du Schulerholz</w:t>
            </w:r>
          </w:p>
        </w:tc>
      </w:tr>
      <w:tr>
        <w:tc>
          <w:tcPr/>
          <w:p>
            <w:pPr>
              <w:pStyle w:val="Compact"/>
            </w:pPr>
            <w:r>
              <w:t xml:space="preserve">15201656</w:t>
            </w:r>
          </w:p>
        </w:tc>
        <w:tc>
          <w:tcPr/>
          <w:p>
            <w:pPr>
              <w:pStyle w:val="Compact"/>
            </w:pPr>
            <w:r>
              <w:t xml:space="preserve">Schachen-Formation</w:t>
            </w:r>
          </w:p>
        </w:tc>
        <w:tc>
          <w:tcPr/>
          <w:p>
            <w:pPr>
              <w:pStyle w:val="Compact"/>
            </w:pPr>
            <w:r>
              <w:t xml:space="preserve">Formation de Schachen</w:t>
            </w:r>
          </w:p>
        </w:tc>
      </w:tr>
      <w:tr>
        <w:tc>
          <w:tcPr/>
          <w:p>
            <w:pPr>
              <w:pStyle w:val="Compact"/>
            </w:pPr>
            <w:r>
              <w:t xml:space="preserve">15201657</w:t>
            </w:r>
          </w:p>
        </w:tc>
        <w:tc>
          <w:tcPr/>
          <w:p>
            <w:pPr>
              <w:pStyle w:val="Compact"/>
            </w:pPr>
            <w:r>
              <w:t xml:space="preserve">Schmerlet-Formation</w:t>
            </w:r>
          </w:p>
        </w:tc>
        <w:tc>
          <w:tcPr/>
          <w:p>
            <w:pPr>
              <w:pStyle w:val="Compact"/>
            </w:pPr>
            <w:r>
              <w:t xml:space="preserve">Formation de Schmerlet</w:t>
            </w:r>
          </w:p>
        </w:tc>
      </w:tr>
      <w:tr>
        <w:tc>
          <w:tcPr/>
          <w:p>
            <w:pPr>
              <w:pStyle w:val="Compact"/>
            </w:pPr>
            <w:r>
              <w:t xml:space="preserve">15201658</w:t>
            </w:r>
          </w:p>
        </w:tc>
        <w:tc>
          <w:tcPr/>
          <w:p>
            <w:pPr>
              <w:pStyle w:val="Compact"/>
            </w:pPr>
            <w:r>
              <w:t xml:space="preserve">Toktri-Formation</w:t>
            </w:r>
          </w:p>
        </w:tc>
        <w:tc>
          <w:tcPr/>
          <w:p>
            <w:pPr>
              <w:pStyle w:val="Compact"/>
            </w:pPr>
            <w:r>
              <w:t xml:space="preserve">Formation de Toktri</w:t>
            </w:r>
          </w:p>
        </w:tc>
      </w:tr>
      <w:tr>
        <w:tc>
          <w:tcPr/>
          <w:p>
            <w:pPr>
              <w:pStyle w:val="Compact"/>
            </w:pPr>
            <w:r>
              <w:t xml:space="preserve">15201659</w:t>
            </w:r>
          </w:p>
        </w:tc>
        <w:tc>
          <w:tcPr/>
          <w:p>
            <w:pPr>
              <w:pStyle w:val="Compact"/>
            </w:pPr>
            <w:r>
              <w:t xml:space="preserve">Buchholz-Till</w:t>
            </w:r>
          </w:p>
        </w:tc>
        <w:tc>
          <w:tcPr/>
          <w:p>
            <w:pPr>
              <w:pStyle w:val="Compact"/>
            </w:pPr>
            <w:r>
              <w:t xml:space="preserve">Till du Buchholz</w:t>
            </w:r>
          </w:p>
        </w:tc>
      </w:tr>
      <w:tr>
        <w:tc>
          <w:tcPr/>
          <w:p>
            <w:pPr>
              <w:pStyle w:val="Compact"/>
            </w:pPr>
            <w:r>
              <w:t xml:space="preserve">15201660</w:t>
            </w:r>
          </w:p>
        </w:tc>
        <w:tc>
          <w:tcPr/>
          <w:p>
            <w:pPr>
              <w:pStyle w:val="Compact"/>
            </w:pPr>
            <w:r>
              <w:t xml:space="preserve">Birndorf-Till</w:t>
            </w:r>
          </w:p>
        </w:tc>
        <w:tc>
          <w:tcPr/>
          <w:p>
            <w:pPr>
              <w:pStyle w:val="Compact"/>
            </w:pPr>
            <w:r>
              <w:t xml:space="preserve">Till de Birndorf</w:t>
            </w:r>
          </w:p>
        </w:tc>
      </w:tr>
      <w:tr>
        <w:tc>
          <w:tcPr/>
          <w:p>
            <w:pPr>
              <w:pStyle w:val="Compact"/>
            </w:pPr>
            <w:r>
              <w:t xml:space="preserve">15201661</w:t>
            </w:r>
          </w:p>
        </w:tc>
        <w:tc>
          <w:tcPr/>
          <w:p>
            <w:pPr>
              <w:pStyle w:val="Compact"/>
            </w:pPr>
            <w:r>
              <w:t xml:space="preserve">Geissäcker-Schotter</w:t>
            </w:r>
          </w:p>
        </w:tc>
        <w:tc>
          <w:tcPr/>
          <w:p>
            <w:pPr>
              <w:pStyle w:val="Compact"/>
            </w:pPr>
            <w:r>
              <w:t xml:space="preserve">Gravier de Geissäcker</w:t>
            </w:r>
          </w:p>
        </w:tc>
      </w:tr>
      <w:tr>
        <w:tc>
          <w:tcPr/>
          <w:p>
            <w:pPr>
              <w:pStyle w:val="Compact"/>
            </w:pPr>
            <w:r>
              <w:t xml:space="preserve">15201662</w:t>
            </w:r>
          </w:p>
        </w:tc>
        <w:tc>
          <w:tcPr/>
          <w:p>
            <w:pPr>
              <w:pStyle w:val="Compact"/>
            </w:pPr>
            <w:r>
              <w:t xml:space="preserve">Bürgerwald-Schotter</w:t>
            </w:r>
          </w:p>
        </w:tc>
        <w:tc>
          <w:tcPr/>
          <w:p>
            <w:pPr>
              <w:pStyle w:val="Compact"/>
            </w:pPr>
            <w:r>
              <w:t xml:space="preserve">Gravier du Bürgerwald</w:t>
            </w:r>
          </w:p>
        </w:tc>
      </w:tr>
      <w:tr>
        <w:tc>
          <w:tcPr/>
          <w:p>
            <w:pPr>
              <w:pStyle w:val="Compact"/>
            </w:pPr>
            <w:r>
              <w:t xml:space="preserve">15201663</w:t>
            </w:r>
          </w:p>
        </w:tc>
        <w:tc>
          <w:tcPr/>
          <w:p>
            <w:pPr>
              <w:pStyle w:val="Compact"/>
            </w:pPr>
            <w:r>
              <w:t xml:space="preserve">Hettenschwil-Schotter</w:t>
            </w:r>
          </w:p>
        </w:tc>
        <w:tc>
          <w:tcPr/>
          <w:p>
            <w:pPr>
              <w:pStyle w:val="Compact"/>
            </w:pPr>
            <w:r>
              <w:t xml:space="preserve">Gravier d'Hettenschwil</w:t>
            </w:r>
          </w:p>
        </w:tc>
      </w:tr>
      <w:tr>
        <w:tc>
          <w:tcPr/>
          <w:p>
            <w:pPr>
              <w:pStyle w:val="Compact"/>
            </w:pPr>
            <w:r>
              <w:t xml:space="preserve">15201664</w:t>
            </w:r>
          </w:p>
        </w:tc>
        <w:tc>
          <w:tcPr/>
          <w:p>
            <w:pPr>
              <w:pStyle w:val="Compact"/>
            </w:pPr>
            <w:r>
              <w:t xml:space="preserve">Moos-Schotter</w:t>
            </w:r>
          </w:p>
        </w:tc>
        <w:tc>
          <w:tcPr/>
          <w:p>
            <w:pPr>
              <w:pStyle w:val="Compact"/>
            </w:pPr>
            <w:r>
              <w:t xml:space="preserve">Gravier de Moos</w:t>
            </w:r>
          </w:p>
        </w:tc>
      </w:tr>
      <w:tr>
        <w:tc>
          <w:tcPr/>
          <w:p>
            <w:pPr>
              <w:pStyle w:val="Compact"/>
            </w:pPr>
            <w:r>
              <w:t xml:space="preserve">15201665</w:t>
            </w:r>
          </w:p>
        </w:tc>
        <w:tc>
          <w:tcPr/>
          <w:p>
            <w:pPr>
              <w:pStyle w:val="Compact"/>
            </w:pPr>
            <w:r>
              <w:t xml:space="preserve">Schlüsselgraben-Schotter</w:t>
            </w:r>
          </w:p>
        </w:tc>
        <w:tc>
          <w:tcPr/>
          <w:p>
            <w:pPr>
              <w:pStyle w:val="Compact"/>
            </w:pPr>
            <w:r>
              <w:t xml:space="preserve">Gravier du Schlüsselgrabe(n)</w:t>
            </w:r>
          </w:p>
        </w:tc>
      </w:tr>
      <w:tr>
        <w:tc>
          <w:tcPr/>
          <w:p>
            <w:pPr>
              <w:pStyle w:val="Compact"/>
            </w:pPr>
            <w:r>
              <w:t xml:space="preserve">15201666</w:t>
            </w:r>
          </w:p>
        </w:tc>
        <w:tc>
          <w:tcPr/>
          <w:p>
            <w:pPr>
              <w:pStyle w:val="Compact"/>
            </w:pPr>
            <w:r>
              <w:t xml:space="preserve">Hundsbel-Schotter</w:t>
            </w:r>
          </w:p>
        </w:tc>
        <w:tc>
          <w:tcPr/>
          <w:p>
            <w:pPr>
              <w:pStyle w:val="Compact"/>
            </w:pPr>
            <w:r>
              <w:t xml:space="preserve">Gravier de Hundsbel</w:t>
            </w:r>
          </w:p>
        </w:tc>
      </w:tr>
      <w:tr>
        <w:tc>
          <w:tcPr/>
          <w:p>
            <w:pPr>
              <w:pStyle w:val="Compact"/>
            </w:pPr>
            <w:r>
              <w:t xml:space="preserve">15201667</w:t>
            </w:r>
          </w:p>
        </w:tc>
        <w:tc>
          <w:tcPr/>
          <w:p>
            <w:pPr>
              <w:pStyle w:val="Compact"/>
            </w:pPr>
            <w:r>
              <w:t xml:space="preserve">Laufenburg-Schotter</w:t>
            </w:r>
          </w:p>
        </w:tc>
        <w:tc>
          <w:tcPr/>
          <w:p>
            <w:pPr>
              <w:pStyle w:val="Compact"/>
            </w:pPr>
            <w:r>
              <w:t xml:space="preserve">Gravier de Laufenburg</w:t>
            </w:r>
          </w:p>
        </w:tc>
      </w:tr>
      <w:tr>
        <w:tc>
          <w:tcPr/>
          <w:p>
            <w:pPr>
              <w:pStyle w:val="Compact"/>
            </w:pPr>
            <w:r>
              <w:t xml:space="preserve">15201668</w:t>
            </w:r>
          </w:p>
        </w:tc>
        <w:tc>
          <w:tcPr/>
          <w:p>
            <w:pPr>
              <w:pStyle w:val="Compact"/>
            </w:pPr>
            <w:r>
              <w:t xml:space="preserve">Eilez-Schotter</w:t>
            </w:r>
          </w:p>
        </w:tc>
        <w:tc>
          <w:tcPr/>
          <w:p>
            <w:pPr>
              <w:pStyle w:val="Compact"/>
            </w:pPr>
            <w:r>
              <w:t xml:space="preserve">Gravier d'Eilez</w:t>
            </w:r>
          </w:p>
        </w:tc>
      </w:tr>
      <w:tr>
        <w:tc>
          <w:tcPr/>
          <w:p>
            <w:pPr>
              <w:pStyle w:val="Compact"/>
            </w:pPr>
            <w:r>
              <w:t xml:space="preserve">15201669</w:t>
            </w:r>
          </w:p>
        </w:tc>
        <w:tc>
          <w:tcPr/>
          <w:p>
            <w:pPr>
              <w:pStyle w:val="Compact"/>
            </w:pPr>
            <w:r>
              <w:t xml:space="preserve">St.-Margarethen-Schotter</w:t>
            </w:r>
          </w:p>
        </w:tc>
        <w:tc>
          <w:tcPr/>
          <w:p>
            <w:pPr>
              <w:pStyle w:val="Compact"/>
            </w:pPr>
            <w:r>
              <w:t xml:space="preserve">Gravier de St.-Margarethen</w:t>
            </w:r>
          </w:p>
        </w:tc>
      </w:tr>
      <w:tr>
        <w:tc>
          <w:tcPr/>
          <w:p>
            <w:pPr>
              <w:pStyle w:val="Compact"/>
            </w:pPr>
            <w:r>
              <w:t xml:space="preserve">15201670</w:t>
            </w:r>
          </w:p>
        </w:tc>
        <w:tc>
          <w:tcPr/>
          <w:p>
            <w:pPr>
              <w:pStyle w:val="Compact"/>
            </w:pPr>
            <w:r>
              <w:t xml:space="preserve">Hegenheim-Schotter</w:t>
            </w:r>
          </w:p>
        </w:tc>
        <w:tc>
          <w:tcPr/>
          <w:p>
            <w:pPr>
              <w:pStyle w:val="Compact"/>
            </w:pPr>
            <w:r>
              <w:t xml:space="preserve">Gravier d'Hegenheim</w:t>
            </w:r>
          </w:p>
        </w:tc>
      </w:tr>
      <w:tr>
        <w:tc>
          <w:tcPr/>
          <w:p>
            <w:pPr>
              <w:pStyle w:val="Compact"/>
            </w:pPr>
            <w:r>
              <w:t xml:space="preserve">15201671</w:t>
            </w:r>
          </w:p>
        </w:tc>
        <w:tc>
          <w:tcPr/>
          <w:p>
            <w:pPr>
              <w:pStyle w:val="Compact"/>
            </w:pPr>
            <w:r>
              <w:t xml:space="preserve">Blotzheim-Schotter</w:t>
            </w:r>
          </w:p>
        </w:tc>
        <w:tc>
          <w:tcPr/>
          <w:p>
            <w:pPr>
              <w:pStyle w:val="Compact"/>
            </w:pPr>
            <w:r>
              <w:t xml:space="preserve">Gravier de Blotzheim</w:t>
            </w:r>
          </w:p>
        </w:tc>
      </w:tr>
      <w:tr>
        <w:tc>
          <w:tcPr/>
          <w:p>
            <w:pPr>
              <w:pStyle w:val="Compact"/>
            </w:pPr>
            <w:r>
              <w:t xml:space="preserve">15201672</w:t>
            </w:r>
          </w:p>
        </w:tc>
        <w:tc>
          <w:tcPr/>
          <w:p>
            <w:pPr>
              <w:pStyle w:val="Compact"/>
            </w:pPr>
            <w:r>
              <w:t xml:space="preserve">Hardwald-Schotter</w:t>
            </w:r>
          </w:p>
        </w:tc>
        <w:tc>
          <w:tcPr/>
          <w:p>
            <w:pPr>
              <w:pStyle w:val="Compact"/>
            </w:pPr>
            <w:r>
              <w:t xml:space="preserve">Gravier du Hardwald</w:t>
            </w:r>
          </w:p>
        </w:tc>
      </w:tr>
      <w:tr>
        <w:tc>
          <w:tcPr/>
          <w:p>
            <w:pPr>
              <w:pStyle w:val="Compact"/>
            </w:pPr>
            <w:r>
              <w:t xml:space="preserve">15201673</w:t>
            </w:r>
          </w:p>
        </w:tc>
        <w:tc>
          <w:tcPr/>
          <w:p>
            <w:pPr>
              <w:pStyle w:val="Compact"/>
            </w:pPr>
            <w:r>
              <w:t xml:space="preserve">Homberg-Schotter</w:t>
            </w:r>
          </w:p>
        </w:tc>
        <w:tc>
          <w:tcPr/>
          <w:p>
            <w:pPr>
              <w:pStyle w:val="Compact"/>
            </w:pPr>
            <w:r>
              <w:t xml:space="preserve">Gravier du Homberg</w:t>
            </w:r>
          </w:p>
        </w:tc>
      </w:tr>
      <w:tr>
        <w:tc>
          <w:tcPr/>
          <w:p>
            <w:pPr>
              <w:pStyle w:val="Compact"/>
            </w:pPr>
            <w:r>
              <w:t xml:space="preserve">15201674</w:t>
            </w:r>
          </w:p>
        </w:tc>
        <w:tc>
          <w:tcPr/>
          <w:p>
            <w:pPr>
              <w:pStyle w:val="Compact"/>
            </w:pPr>
            <w:r>
              <w:t xml:space="preserve">Rümlang-Schotter</w:t>
            </w:r>
          </w:p>
        </w:tc>
        <w:tc>
          <w:tcPr/>
          <w:p>
            <w:pPr>
              <w:pStyle w:val="Compact"/>
            </w:pPr>
            <w:r>
              <w:t xml:space="preserve">Gravier de Rümlang</w:t>
            </w:r>
          </w:p>
        </w:tc>
      </w:tr>
      <w:tr>
        <w:tc>
          <w:tcPr/>
          <w:p>
            <w:pPr>
              <w:pStyle w:val="Compact"/>
            </w:pPr>
            <w:r>
              <w:t xml:space="preserve">15201675</w:t>
            </w:r>
          </w:p>
        </w:tc>
        <w:tc>
          <w:tcPr/>
          <w:p>
            <w:pPr>
              <w:pStyle w:val="Compact"/>
            </w:pPr>
            <w:r>
              <w:t xml:space="preserve">Äpelöö-Schotter</w:t>
            </w:r>
          </w:p>
        </w:tc>
        <w:tc>
          <w:tcPr/>
          <w:p>
            <w:pPr>
              <w:pStyle w:val="Compact"/>
            </w:pPr>
            <w:r>
              <w:t xml:space="preserve">Gravier d'Äpelöö</w:t>
            </w:r>
          </w:p>
        </w:tc>
      </w:tr>
      <w:tr>
        <w:tc>
          <w:tcPr/>
          <w:p>
            <w:pPr>
              <w:pStyle w:val="Compact"/>
            </w:pPr>
            <w:r>
              <w:t xml:space="preserve">15201676</w:t>
            </w:r>
          </w:p>
        </w:tc>
        <w:tc>
          <w:tcPr/>
          <w:p>
            <w:pPr>
              <w:pStyle w:val="Compact"/>
            </w:pPr>
            <w:r>
              <w:t xml:space="preserve">Fehrental-Schotter</w:t>
            </w:r>
          </w:p>
        </w:tc>
        <w:tc>
          <w:tcPr/>
          <w:p>
            <w:pPr>
              <w:pStyle w:val="Compact"/>
            </w:pPr>
            <w:r>
              <w:t xml:space="preserve">Gravier du Fehrental</w:t>
            </w:r>
          </w:p>
        </w:tc>
      </w:tr>
      <w:tr>
        <w:tc>
          <w:tcPr/>
          <w:p>
            <w:pPr>
              <w:pStyle w:val="Compact"/>
            </w:pPr>
            <w:r>
              <w:t xml:space="preserve">15201677</w:t>
            </w:r>
          </w:p>
        </w:tc>
        <w:tc>
          <w:tcPr/>
          <w:p>
            <w:pPr>
              <w:pStyle w:val="Compact"/>
            </w:pPr>
            <w:r>
              <w:t xml:space="preserve">Challeren-Schotter</w:t>
            </w:r>
          </w:p>
        </w:tc>
        <w:tc>
          <w:tcPr/>
          <w:p>
            <w:pPr>
              <w:pStyle w:val="Compact"/>
            </w:pPr>
            <w:r>
              <w:t xml:space="preserve">Gravier de Challeren</w:t>
            </w:r>
          </w:p>
        </w:tc>
      </w:tr>
      <w:tr>
        <w:tc>
          <w:tcPr/>
          <w:p>
            <w:pPr>
              <w:pStyle w:val="Compact"/>
            </w:pPr>
            <w:r>
              <w:t xml:space="preserve">15201678</w:t>
            </w:r>
          </w:p>
        </w:tc>
        <w:tc>
          <w:tcPr/>
          <w:p>
            <w:pPr>
              <w:pStyle w:val="Compact"/>
            </w:pPr>
            <w:r>
              <w:t xml:space="preserve">Ausserberg-Schotter</w:t>
            </w:r>
          </w:p>
        </w:tc>
        <w:tc>
          <w:tcPr/>
          <w:p>
            <w:pPr>
              <w:pStyle w:val="Compact"/>
            </w:pPr>
            <w:r>
              <w:t xml:space="preserve">Gravier d'Ausserberg</w:t>
            </w:r>
          </w:p>
        </w:tc>
      </w:tr>
      <w:tr>
        <w:tc>
          <w:tcPr/>
          <w:p>
            <w:pPr>
              <w:pStyle w:val="Compact"/>
            </w:pPr>
            <w:r>
              <w:t xml:space="preserve">15201679</w:t>
            </w:r>
          </w:p>
        </w:tc>
        <w:tc>
          <w:tcPr/>
          <w:p>
            <w:pPr>
              <w:pStyle w:val="Compact"/>
            </w:pPr>
            <w:r>
              <w:t xml:space="preserve">Leibstadt-Till</w:t>
            </w:r>
          </w:p>
        </w:tc>
        <w:tc>
          <w:tcPr/>
          <w:p>
            <w:pPr>
              <w:pStyle w:val="Compact"/>
            </w:pPr>
            <w:r>
              <w:t xml:space="preserve">Till de Leibstadt</w:t>
            </w:r>
          </w:p>
        </w:tc>
      </w:tr>
      <w:tr>
        <w:tc>
          <w:tcPr/>
          <w:p>
            <w:pPr>
              <w:pStyle w:val="Compact"/>
            </w:pPr>
            <w:r>
              <w:t xml:space="preserve">15201680</w:t>
            </w:r>
          </w:p>
        </w:tc>
        <w:tc>
          <w:tcPr/>
          <w:p>
            <w:pPr>
              <w:pStyle w:val="Compact"/>
            </w:pPr>
            <w:r>
              <w:t xml:space="preserve">Buechli-Schotter</w:t>
            </w:r>
          </w:p>
        </w:tc>
        <w:tc>
          <w:tcPr/>
          <w:p>
            <w:pPr>
              <w:pStyle w:val="Compact"/>
            </w:pPr>
            <w:r>
              <w:t xml:space="preserve">Gravier de Buechli</w:t>
            </w:r>
          </w:p>
        </w:tc>
      </w:tr>
      <w:tr>
        <w:tc>
          <w:tcPr/>
          <w:p>
            <w:pPr>
              <w:pStyle w:val="Compact"/>
            </w:pPr>
            <w:r>
              <w:t xml:space="preserve">15201681</w:t>
            </w:r>
          </w:p>
        </w:tc>
        <w:tc>
          <w:tcPr/>
          <w:p>
            <w:pPr>
              <w:pStyle w:val="Compact"/>
            </w:pPr>
            <w:r>
              <w:t xml:space="preserve">Bächemoos-Schotter</w:t>
            </w:r>
          </w:p>
        </w:tc>
        <w:tc>
          <w:tcPr/>
          <w:p>
            <w:pPr>
              <w:pStyle w:val="Compact"/>
            </w:pPr>
            <w:r>
              <w:t xml:space="preserve">Gravier du Bächemoos</w:t>
            </w:r>
          </w:p>
        </w:tc>
      </w:tr>
      <w:tr>
        <w:tc>
          <w:tcPr/>
          <w:p>
            <w:pPr>
              <w:pStyle w:val="Compact"/>
            </w:pPr>
            <w:r>
              <w:t xml:space="preserve">15201682</w:t>
            </w:r>
          </w:p>
        </w:tc>
        <w:tc>
          <w:tcPr/>
          <w:p>
            <w:pPr>
              <w:pStyle w:val="Compact"/>
            </w:pPr>
            <w:r>
              <w:t xml:space="preserve">Aarberg-Schotter</w:t>
            </w:r>
          </w:p>
        </w:tc>
        <w:tc>
          <w:tcPr/>
          <w:p>
            <w:pPr>
              <w:pStyle w:val="Compact"/>
            </w:pPr>
            <w:r>
              <w:t xml:space="preserve">Gravierd'Aarberg</w:t>
            </w:r>
          </w:p>
        </w:tc>
      </w:tr>
      <w:tr>
        <w:tc>
          <w:tcPr/>
          <w:p>
            <w:pPr>
              <w:pStyle w:val="Compact"/>
            </w:pPr>
            <w:r>
              <w:t xml:space="preserve">15201683</w:t>
            </w:r>
          </w:p>
        </w:tc>
        <w:tc>
          <w:tcPr/>
          <w:p>
            <w:pPr>
              <w:pStyle w:val="Compact"/>
            </w:pPr>
            <w:r>
              <w:t xml:space="preserve">Tannboden-Schotter</w:t>
            </w:r>
          </w:p>
        </w:tc>
        <w:tc>
          <w:tcPr/>
          <w:p>
            <w:pPr>
              <w:pStyle w:val="Compact"/>
            </w:pPr>
            <w:r>
              <w:t xml:space="preserve">Gravier de Tannboden</w:t>
            </w:r>
          </w:p>
        </w:tc>
      </w:tr>
      <w:tr>
        <w:tc>
          <w:tcPr/>
          <w:p>
            <w:pPr>
              <w:pStyle w:val="Compact"/>
            </w:pPr>
            <w:r>
              <w:t xml:space="preserve">15201684</w:t>
            </w:r>
          </w:p>
        </w:tc>
        <w:tc>
          <w:tcPr/>
          <w:p>
            <w:pPr>
              <w:pStyle w:val="Compact"/>
            </w:pPr>
            <w:r>
              <w:t xml:space="preserve">Etzwil-Schotter</w:t>
            </w:r>
          </w:p>
        </w:tc>
        <w:tc>
          <w:tcPr/>
          <w:p>
            <w:pPr>
              <w:pStyle w:val="Compact"/>
            </w:pPr>
            <w:r>
              <w:t xml:space="preserve">Gravier d'Etzwil</w:t>
            </w:r>
          </w:p>
        </w:tc>
      </w:tr>
      <w:tr>
        <w:tc>
          <w:tcPr/>
          <w:p>
            <w:pPr>
              <w:pStyle w:val="Compact"/>
            </w:pPr>
            <w:r>
              <w:t xml:space="preserve">15201685</w:t>
            </w:r>
          </w:p>
        </w:tc>
        <w:tc>
          <w:tcPr/>
          <w:p>
            <w:pPr>
              <w:pStyle w:val="Compact"/>
            </w:pPr>
            <w:r>
              <w:t xml:space="preserve">Ellenbühl-Schotter</w:t>
            </w:r>
          </w:p>
        </w:tc>
        <w:tc>
          <w:tcPr/>
          <w:p>
            <w:pPr>
              <w:pStyle w:val="Compact"/>
            </w:pPr>
            <w:r>
              <w:t xml:space="preserve">Gravier d'Ellenbühl</w:t>
            </w:r>
          </w:p>
        </w:tc>
      </w:tr>
      <w:tr>
        <w:tc>
          <w:tcPr/>
          <w:p>
            <w:pPr>
              <w:pStyle w:val="Compact"/>
            </w:pPr>
            <w:r>
              <w:t xml:space="preserve">15201686</w:t>
            </w:r>
          </w:p>
        </w:tc>
        <w:tc>
          <w:tcPr/>
          <w:p>
            <w:pPr>
              <w:pStyle w:val="Compact"/>
            </w:pPr>
            <w:r>
              <w:t xml:space="preserve">Kegelplatz-Schotter</w:t>
            </w:r>
          </w:p>
        </w:tc>
        <w:tc>
          <w:tcPr/>
          <w:p>
            <w:pPr>
              <w:pStyle w:val="Compact"/>
            </w:pPr>
            <w:r>
              <w:t xml:space="preserve">Gravier de Kegelplatz</w:t>
            </w:r>
          </w:p>
        </w:tc>
      </w:tr>
      <w:tr>
        <w:tc>
          <w:tcPr/>
          <w:p>
            <w:pPr>
              <w:pStyle w:val="Compact"/>
            </w:pPr>
            <w:r>
              <w:t xml:space="preserve">15201687</w:t>
            </w:r>
          </w:p>
        </w:tc>
        <w:tc>
          <w:tcPr/>
          <w:p>
            <w:pPr>
              <w:pStyle w:val="Compact"/>
            </w:pPr>
            <w:r>
              <w:t xml:space="preserve">Einschlag-Schotter</w:t>
            </w:r>
          </w:p>
        </w:tc>
        <w:tc>
          <w:tcPr/>
          <w:p>
            <w:pPr>
              <w:pStyle w:val="Compact"/>
            </w:pPr>
            <w:r>
              <w:t xml:space="preserve">Gravier d'Einschlag</w:t>
            </w:r>
          </w:p>
        </w:tc>
      </w:tr>
      <w:tr>
        <w:tc>
          <w:tcPr/>
          <w:p>
            <w:pPr>
              <w:pStyle w:val="Compact"/>
            </w:pPr>
            <w:r>
              <w:t xml:space="preserve">15201688</w:t>
            </w:r>
          </w:p>
        </w:tc>
        <w:tc>
          <w:tcPr/>
          <w:p>
            <w:pPr>
              <w:pStyle w:val="Compact"/>
            </w:pPr>
            <w:r>
              <w:t xml:space="preserve">Lehacker-Schotter</w:t>
            </w:r>
          </w:p>
        </w:tc>
        <w:tc>
          <w:tcPr/>
          <w:p>
            <w:pPr>
              <w:pStyle w:val="Compact"/>
            </w:pPr>
            <w:r>
              <w:t xml:space="preserve">Gravier de Lehacker</w:t>
            </w:r>
          </w:p>
        </w:tc>
      </w:tr>
      <w:tr>
        <w:tc>
          <w:tcPr/>
          <w:p>
            <w:pPr>
              <w:pStyle w:val="Compact"/>
            </w:pPr>
            <w:r>
              <w:t xml:space="preserve">15201689</w:t>
            </w:r>
          </w:p>
        </w:tc>
        <w:tc>
          <w:tcPr/>
          <w:p>
            <w:pPr>
              <w:pStyle w:val="Compact"/>
            </w:pPr>
            <w:r>
              <w:t xml:space="preserve">Letten-Schotter</w:t>
            </w:r>
          </w:p>
        </w:tc>
        <w:tc>
          <w:tcPr/>
          <w:p>
            <w:pPr>
              <w:pStyle w:val="Compact"/>
            </w:pPr>
            <w:r>
              <w:t xml:space="preserve">Gravier deLetten</w:t>
            </w:r>
          </w:p>
        </w:tc>
      </w:tr>
      <w:tr>
        <w:tc>
          <w:tcPr/>
          <w:p>
            <w:pPr>
              <w:pStyle w:val="Compact"/>
            </w:pPr>
            <w:r>
              <w:t xml:space="preserve">15201690</w:t>
            </w:r>
          </w:p>
        </w:tc>
        <w:tc>
          <w:tcPr/>
          <w:p>
            <w:pPr>
              <w:pStyle w:val="Compact"/>
            </w:pPr>
            <w:r>
              <w:t xml:space="preserve">Schwörstadt-Schotter</w:t>
            </w:r>
          </w:p>
        </w:tc>
        <w:tc>
          <w:tcPr/>
          <w:p>
            <w:pPr>
              <w:pStyle w:val="Compact"/>
            </w:pPr>
            <w:r>
              <w:t xml:space="preserve">Gravier de Schwörstadt</w:t>
            </w:r>
          </w:p>
        </w:tc>
      </w:tr>
      <w:tr>
        <w:tc>
          <w:tcPr/>
          <w:p>
            <w:pPr>
              <w:pStyle w:val="Compact"/>
            </w:pPr>
            <w:r>
              <w:t xml:space="preserve">15201691</w:t>
            </w:r>
          </w:p>
        </w:tc>
        <w:tc>
          <w:tcPr/>
          <w:p>
            <w:pPr>
              <w:pStyle w:val="Compact"/>
            </w:pPr>
            <w:r>
              <w:t xml:space="preserve">Steppberg-Schotter</w:t>
            </w:r>
          </w:p>
        </w:tc>
        <w:tc>
          <w:tcPr/>
          <w:p>
            <w:pPr>
              <w:pStyle w:val="Compact"/>
            </w:pPr>
            <w:r>
              <w:t xml:space="preserve">Gravier du Steppberg</w:t>
            </w:r>
          </w:p>
        </w:tc>
      </w:tr>
      <w:tr>
        <w:tc>
          <w:tcPr/>
          <w:p>
            <w:pPr>
              <w:pStyle w:val="Compact"/>
            </w:pPr>
            <w:r>
              <w:t xml:space="preserve">15201692</w:t>
            </w:r>
          </w:p>
        </w:tc>
        <w:tc>
          <w:tcPr/>
          <w:p>
            <w:pPr>
              <w:pStyle w:val="Compact"/>
            </w:pPr>
            <w:r>
              <w:t xml:space="preserve">Bloseberg-Schotter</w:t>
            </w:r>
          </w:p>
        </w:tc>
        <w:tc>
          <w:tcPr/>
          <w:p>
            <w:pPr>
              <w:pStyle w:val="Compact"/>
            </w:pPr>
            <w:r>
              <w:t xml:space="preserve">Gravier du Bloseberg</w:t>
            </w:r>
          </w:p>
        </w:tc>
      </w:tr>
      <w:tr>
        <w:tc>
          <w:tcPr/>
          <w:p>
            <w:pPr>
              <w:pStyle w:val="Compact"/>
            </w:pPr>
            <w:r>
              <w:t xml:space="preserve">15201693</w:t>
            </w:r>
          </w:p>
        </w:tc>
        <w:tc>
          <w:tcPr/>
          <w:p>
            <w:pPr>
              <w:pStyle w:val="Compact"/>
            </w:pPr>
            <w:r>
              <w:t xml:space="preserve">Steinebol-Schotter</w:t>
            </w:r>
          </w:p>
        </w:tc>
        <w:tc>
          <w:tcPr/>
          <w:p>
            <w:pPr>
              <w:pStyle w:val="Compact"/>
            </w:pPr>
            <w:r>
              <w:t xml:space="preserve">Gravier de Steinebol</w:t>
            </w:r>
          </w:p>
        </w:tc>
      </w:tr>
      <w:tr>
        <w:tc>
          <w:tcPr/>
          <w:p>
            <w:pPr>
              <w:pStyle w:val="Compact"/>
            </w:pPr>
            <w:r>
              <w:t xml:space="preserve">15201694</w:t>
            </w:r>
          </w:p>
        </w:tc>
        <w:tc>
          <w:tcPr/>
          <w:p>
            <w:pPr>
              <w:pStyle w:val="Compact"/>
            </w:pPr>
            <w:r>
              <w:t xml:space="preserve">Giebenach-Schotter</w:t>
            </w:r>
          </w:p>
        </w:tc>
        <w:tc>
          <w:tcPr/>
          <w:p>
            <w:pPr>
              <w:pStyle w:val="Compact"/>
            </w:pPr>
            <w:r>
              <w:t xml:space="preserve">Gravier de Giebenach</w:t>
            </w:r>
          </w:p>
        </w:tc>
      </w:tr>
      <w:tr>
        <w:tc>
          <w:tcPr/>
          <w:p>
            <w:pPr>
              <w:pStyle w:val="Compact"/>
            </w:pPr>
            <w:r>
              <w:t xml:space="preserve">15201695</w:t>
            </w:r>
          </w:p>
        </w:tc>
        <w:tc>
          <w:tcPr/>
          <w:p>
            <w:pPr>
              <w:pStyle w:val="Compact"/>
            </w:pPr>
            <w:r>
              <w:t xml:space="preserve">Blözen-Schotter</w:t>
            </w:r>
          </w:p>
        </w:tc>
        <w:tc>
          <w:tcPr/>
          <w:p>
            <w:pPr>
              <w:pStyle w:val="Compact"/>
            </w:pPr>
            <w:r>
              <w:t xml:space="preserve">Gravier de Blözen</w:t>
            </w:r>
          </w:p>
        </w:tc>
      </w:tr>
      <w:tr>
        <w:tc>
          <w:tcPr/>
          <w:p>
            <w:pPr>
              <w:pStyle w:val="Compact"/>
            </w:pPr>
            <w:r>
              <w:t xml:space="preserve">15201696</w:t>
            </w:r>
          </w:p>
        </w:tc>
        <w:tc>
          <w:tcPr/>
          <w:p>
            <w:pPr>
              <w:pStyle w:val="Compact"/>
            </w:pPr>
            <w:r>
              <w:t xml:space="preserve">Rütihard-Schotter</w:t>
            </w:r>
          </w:p>
        </w:tc>
        <w:tc>
          <w:tcPr/>
          <w:p>
            <w:pPr>
              <w:pStyle w:val="Compact"/>
            </w:pPr>
            <w:r>
              <w:t xml:space="preserve">Gravier de Rütihard</w:t>
            </w:r>
          </w:p>
        </w:tc>
      </w:tr>
      <w:tr>
        <w:tc>
          <w:tcPr/>
          <w:p>
            <w:pPr>
              <w:pStyle w:val="Compact"/>
            </w:pPr>
            <w:r>
              <w:t xml:space="preserve">15201697</w:t>
            </w:r>
          </w:p>
        </w:tc>
        <w:tc>
          <w:tcPr/>
          <w:p>
            <w:pPr>
              <w:pStyle w:val="Compact"/>
            </w:pPr>
            <w:r>
              <w:t xml:space="preserve">Bruederholz-Schotter</w:t>
            </w:r>
          </w:p>
        </w:tc>
        <w:tc>
          <w:tcPr/>
          <w:p>
            <w:pPr>
              <w:pStyle w:val="Compact"/>
            </w:pPr>
            <w:r>
              <w:t xml:space="preserve">Gravier du Bruederholz</w:t>
            </w:r>
          </w:p>
        </w:tc>
      </w:tr>
      <w:tr>
        <w:tc>
          <w:tcPr/>
          <w:p>
            <w:pPr>
              <w:pStyle w:val="Compact"/>
            </w:pPr>
            <w:r>
              <w:t xml:space="preserve">15201698</w:t>
            </w:r>
          </w:p>
        </w:tc>
        <w:tc>
          <w:tcPr/>
          <w:p>
            <w:pPr>
              <w:pStyle w:val="Compact"/>
            </w:pPr>
            <w:r>
              <w:t xml:space="preserve">Binningen-Schotter</w:t>
            </w:r>
          </w:p>
        </w:tc>
        <w:tc>
          <w:tcPr/>
          <w:p>
            <w:pPr>
              <w:pStyle w:val="Compact"/>
            </w:pPr>
            <w:r>
              <w:t xml:space="preserve">Gravier de Binninigen</w:t>
            </w:r>
          </w:p>
        </w:tc>
      </w:tr>
      <w:tr>
        <w:tc>
          <w:tcPr/>
          <w:p>
            <w:pPr>
              <w:pStyle w:val="Compact"/>
            </w:pPr>
            <w:r>
              <w:t xml:space="preserve">15201699</w:t>
            </w:r>
          </w:p>
        </w:tc>
        <w:tc>
          <w:tcPr/>
          <w:p>
            <w:pPr>
              <w:pStyle w:val="Compact"/>
            </w:pPr>
            <w:r>
              <w:t xml:space="preserve">Allschwil-Schotter</w:t>
            </w:r>
          </w:p>
        </w:tc>
        <w:tc>
          <w:tcPr/>
          <w:p>
            <w:pPr>
              <w:pStyle w:val="Compact"/>
            </w:pPr>
            <w:r>
              <w:t xml:space="preserve">Gravier d'Allschwil</w:t>
            </w:r>
          </w:p>
        </w:tc>
      </w:tr>
      <w:tr>
        <w:tc>
          <w:tcPr/>
          <w:p>
            <w:pPr>
              <w:pStyle w:val="Compact"/>
            </w:pPr>
            <w:r>
              <w:t xml:space="preserve">15201700</w:t>
            </w:r>
          </w:p>
        </w:tc>
        <w:tc>
          <w:tcPr/>
          <w:p>
            <w:pPr>
              <w:pStyle w:val="Compact"/>
            </w:pPr>
            <w:r>
              <w:t xml:space="preserve">Buschwiller-Schotter</w:t>
            </w:r>
          </w:p>
        </w:tc>
        <w:tc>
          <w:tcPr/>
          <w:p>
            <w:pPr>
              <w:pStyle w:val="Compact"/>
            </w:pPr>
            <w:r>
              <w:t xml:space="preserve">Gravier de Buschwiller</w:t>
            </w:r>
          </w:p>
        </w:tc>
      </w:tr>
      <w:tr>
        <w:tc>
          <w:tcPr/>
          <w:p>
            <w:pPr>
              <w:pStyle w:val="Compact"/>
            </w:pPr>
            <w:r>
              <w:t xml:space="preserve">15201701</w:t>
            </w:r>
          </w:p>
        </w:tc>
        <w:tc>
          <w:tcPr/>
          <w:p>
            <w:pPr>
              <w:pStyle w:val="Compact"/>
            </w:pPr>
            <w:r>
              <w:t xml:space="preserve">Berchenwald-Schotter</w:t>
            </w:r>
          </w:p>
        </w:tc>
        <w:tc>
          <w:tcPr/>
          <w:p>
            <w:pPr>
              <w:pStyle w:val="Compact"/>
            </w:pPr>
            <w:r>
              <w:t xml:space="preserve">Gravier du Berchenwald</w:t>
            </w:r>
          </w:p>
        </w:tc>
      </w:tr>
      <w:tr>
        <w:tc>
          <w:tcPr/>
          <w:p>
            <w:pPr>
              <w:pStyle w:val="Compact"/>
            </w:pPr>
            <w:r>
              <w:t xml:space="preserve">15201702</w:t>
            </w:r>
          </w:p>
        </w:tc>
        <w:tc>
          <w:tcPr/>
          <w:p>
            <w:pPr>
              <w:pStyle w:val="Compact"/>
            </w:pPr>
            <w:r>
              <w:t xml:space="preserve">Hörndli-Schotter</w:t>
            </w:r>
          </w:p>
        </w:tc>
        <w:tc>
          <w:tcPr/>
          <w:p>
            <w:pPr>
              <w:pStyle w:val="Compact"/>
            </w:pPr>
            <w:r>
              <w:t xml:space="preserve">Gravier d'Hörndli</w:t>
            </w:r>
          </w:p>
        </w:tc>
      </w:tr>
      <w:tr>
        <w:tc>
          <w:tcPr/>
          <w:p>
            <w:pPr>
              <w:pStyle w:val="Compact"/>
            </w:pPr>
            <w:r>
              <w:t xml:space="preserve">15201703</w:t>
            </w:r>
          </w:p>
        </w:tc>
        <w:tc>
          <w:tcPr/>
          <w:p>
            <w:pPr>
              <w:pStyle w:val="Compact"/>
            </w:pPr>
            <w:r>
              <w:t xml:space="preserve">Acheberg-Schotter</w:t>
            </w:r>
          </w:p>
        </w:tc>
        <w:tc>
          <w:tcPr/>
          <w:p>
            <w:pPr>
              <w:pStyle w:val="Compact"/>
            </w:pPr>
            <w:r>
              <w:t xml:space="preserve">Gravier de l'Acheberg</w:t>
            </w:r>
          </w:p>
        </w:tc>
      </w:tr>
      <w:tr>
        <w:tc>
          <w:tcPr/>
          <w:p>
            <w:pPr>
              <w:pStyle w:val="Compact"/>
            </w:pPr>
            <w:r>
              <w:t xml:space="preserve">15201704</w:t>
            </w:r>
          </w:p>
        </w:tc>
        <w:tc>
          <w:tcPr/>
          <w:p>
            <w:pPr>
              <w:pStyle w:val="Compact"/>
            </w:pPr>
            <w:r>
              <w:t xml:space="preserve">Mühleberg-Schotter</w:t>
            </w:r>
          </w:p>
        </w:tc>
        <w:tc>
          <w:tcPr/>
          <w:p>
            <w:pPr>
              <w:pStyle w:val="Compact"/>
            </w:pPr>
            <w:r>
              <w:t xml:space="preserve">Gravier de Mühleberg</w:t>
            </w:r>
          </w:p>
        </w:tc>
      </w:tr>
      <w:tr>
        <w:tc>
          <w:tcPr/>
          <w:p>
            <w:pPr>
              <w:pStyle w:val="Compact"/>
            </w:pPr>
            <w:r>
              <w:t xml:space="preserve">15201705</w:t>
            </w:r>
          </w:p>
        </w:tc>
        <w:tc>
          <w:tcPr/>
          <w:p>
            <w:pPr>
              <w:pStyle w:val="Compact"/>
            </w:pPr>
            <w:r>
              <w:t xml:space="preserve">Mandach-Schotter</w:t>
            </w:r>
          </w:p>
        </w:tc>
        <w:tc>
          <w:tcPr/>
          <w:p>
            <w:pPr>
              <w:pStyle w:val="Compact"/>
            </w:pPr>
            <w:r>
              <w:t xml:space="preserve">Gravier de Mandach</w:t>
            </w:r>
          </w:p>
        </w:tc>
      </w:tr>
      <w:tr>
        <w:tc>
          <w:tcPr/>
          <w:p>
            <w:pPr>
              <w:pStyle w:val="Compact"/>
            </w:pPr>
            <w:r>
              <w:t xml:space="preserve">15201706</w:t>
            </w:r>
          </w:p>
        </w:tc>
        <w:tc>
          <w:tcPr/>
          <w:p>
            <w:pPr>
              <w:pStyle w:val="Compact"/>
            </w:pPr>
            <w:r>
              <w:t xml:space="preserve">Duttenberg-Schotter</w:t>
            </w:r>
          </w:p>
        </w:tc>
        <w:tc>
          <w:tcPr/>
          <w:p>
            <w:pPr>
              <w:pStyle w:val="Compact"/>
            </w:pPr>
            <w:r>
              <w:t xml:space="preserve">Gravier du Duttenberg</w:t>
            </w:r>
          </w:p>
        </w:tc>
      </w:tr>
      <w:tr>
        <w:tc>
          <w:tcPr/>
          <w:p>
            <w:pPr>
              <w:pStyle w:val="Compact"/>
            </w:pPr>
            <w:r>
              <w:t xml:space="preserve">15201707</w:t>
            </w:r>
          </w:p>
        </w:tc>
        <w:tc>
          <w:tcPr/>
          <w:p>
            <w:pPr>
              <w:pStyle w:val="Compact"/>
            </w:pPr>
            <w:r>
              <w:t xml:space="preserve">Humbel-Schotter</w:t>
            </w:r>
          </w:p>
        </w:tc>
        <w:tc>
          <w:tcPr/>
          <w:p>
            <w:pPr>
              <w:pStyle w:val="Compact"/>
            </w:pPr>
            <w:r>
              <w:t xml:space="preserve">Gravier d'Humbel</w:t>
            </w:r>
          </w:p>
        </w:tc>
      </w:tr>
      <w:tr>
        <w:tc>
          <w:tcPr/>
          <w:p>
            <w:pPr>
              <w:pStyle w:val="Compact"/>
            </w:pPr>
            <w:r>
              <w:t xml:space="preserve">15201708</w:t>
            </w:r>
          </w:p>
        </w:tc>
        <w:tc>
          <w:tcPr/>
          <w:p>
            <w:pPr>
              <w:pStyle w:val="Compact"/>
            </w:pPr>
            <w:r>
              <w:t xml:space="preserve">Frauewald-Schotter</w:t>
            </w:r>
          </w:p>
        </w:tc>
        <w:tc>
          <w:tcPr/>
          <w:p>
            <w:pPr>
              <w:pStyle w:val="Compact"/>
            </w:pPr>
            <w:r>
              <w:t xml:space="preserve">Gravier du Frauewald</w:t>
            </w:r>
          </w:p>
        </w:tc>
      </w:tr>
      <w:tr>
        <w:tc>
          <w:tcPr/>
          <w:p>
            <w:pPr>
              <w:pStyle w:val="Compact"/>
            </w:pPr>
            <w:r>
              <w:t xml:space="preserve">15201709</w:t>
            </w:r>
          </w:p>
        </w:tc>
        <w:tc>
          <w:tcPr/>
          <w:p>
            <w:pPr>
              <w:pStyle w:val="Compact"/>
            </w:pPr>
            <w:r>
              <w:t xml:space="preserve">Bolderen-Schotter</w:t>
            </w:r>
          </w:p>
        </w:tc>
        <w:tc>
          <w:tcPr/>
          <w:p>
            <w:pPr>
              <w:pStyle w:val="Compact"/>
            </w:pPr>
            <w:r>
              <w:t xml:space="preserve">Gravier de Bolderen</w:t>
            </w:r>
          </w:p>
        </w:tc>
      </w:tr>
      <w:tr>
        <w:tc>
          <w:tcPr/>
          <w:p>
            <w:pPr>
              <w:pStyle w:val="Compact"/>
            </w:pPr>
            <w:r>
              <w:t xml:space="preserve">15201710</w:t>
            </w:r>
          </w:p>
        </w:tc>
        <w:tc>
          <w:tcPr/>
          <w:p>
            <w:pPr>
              <w:pStyle w:val="Compact"/>
            </w:pPr>
            <w:r>
              <w:t xml:space="preserve">Seiglisten-Schotter</w:t>
            </w:r>
          </w:p>
        </w:tc>
        <w:tc>
          <w:tcPr/>
          <w:p>
            <w:pPr>
              <w:pStyle w:val="Compact"/>
            </w:pPr>
            <w:r>
              <w:t xml:space="preserve">Gravier de Seiglisten</w:t>
            </w:r>
          </w:p>
        </w:tc>
      </w:tr>
      <w:tr>
        <w:tc>
          <w:tcPr/>
          <w:p>
            <w:pPr>
              <w:pStyle w:val="Compact"/>
            </w:pPr>
            <w:r>
              <w:t xml:space="preserve">15201711</w:t>
            </w:r>
          </w:p>
        </w:tc>
        <w:tc>
          <w:tcPr/>
          <w:p>
            <w:pPr>
              <w:pStyle w:val="Compact"/>
            </w:pPr>
            <w:r>
              <w:t xml:space="preserve">Geispel-Schotter</w:t>
            </w:r>
          </w:p>
        </w:tc>
        <w:tc>
          <w:tcPr/>
          <w:p>
            <w:pPr>
              <w:pStyle w:val="Compact"/>
            </w:pPr>
            <w:r>
              <w:t xml:space="preserve">Gravier de Geispel</w:t>
            </w:r>
          </w:p>
        </w:tc>
      </w:tr>
      <w:tr>
        <w:tc>
          <w:tcPr/>
          <w:p>
            <w:pPr>
              <w:pStyle w:val="Compact"/>
            </w:pPr>
            <w:r>
              <w:t xml:space="preserve">15201712</w:t>
            </w:r>
          </w:p>
        </w:tc>
        <w:tc>
          <w:tcPr/>
          <w:p>
            <w:pPr>
              <w:pStyle w:val="Compact"/>
            </w:pPr>
            <w:r>
              <w:t xml:space="preserve">Birlibänz-Schotter</w:t>
            </w:r>
          </w:p>
        </w:tc>
        <w:tc>
          <w:tcPr/>
          <w:p>
            <w:pPr>
              <w:pStyle w:val="Compact"/>
            </w:pPr>
            <w:r>
              <w:t xml:space="preserve">Gravier de Birlibänz</w:t>
            </w:r>
          </w:p>
        </w:tc>
      </w:tr>
      <w:tr>
        <w:tc>
          <w:tcPr/>
          <w:p>
            <w:pPr>
              <w:pStyle w:val="Compact"/>
            </w:pPr>
            <w:r>
              <w:t xml:space="preserve">15201713</w:t>
            </w:r>
          </w:p>
        </w:tc>
        <w:tc>
          <w:tcPr/>
          <w:p>
            <w:pPr>
              <w:pStyle w:val="Compact"/>
            </w:pPr>
            <w:r>
              <w:t xml:space="preserve">Schönenbuch-Schotter</w:t>
            </w:r>
          </w:p>
        </w:tc>
        <w:tc>
          <w:tcPr/>
          <w:p>
            <w:pPr>
              <w:pStyle w:val="Compact"/>
            </w:pPr>
            <w:r>
              <w:t xml:space="preserve">Gravier de Schönenbuch</w:t>
            </w:r>
          </w:p>
        </w:tc>
      </w:tr>
      <w:tr>
        <w:tc>
          <w:tcPr/>
          <w:p>
            <w:pPr>
              <w:pStyle w:val="Compact"/>
            </w:pPr>
            <w:r>
              <w:t xml:space="preserve">15201714</w:t>
            </w:r>
          </w:p>
        </w:tc>
        <w:tc>
          <w:tcPr/>
          <w:p>
            <w:pPr>
              <w:pStyle w:val="Compact"/>
            </w:pPr>
            <w:r>
              <w:t xml:space="preserve">Wentzwiller-Schotter</w:t>
            </w:r>
          </w:p>
        </w:tc>
        <w:tc>
          <w:tcPr/>
          <w:p>
            <w:pPr>
              <w:pStyle w:val="Compact"/>
            </w:pPr>
            <w:r>
              <w:t xml:space="preserve">Gravier de Wentzwiller</w:t>
            </w:r>
          </w:p>
        </w:tc>
      </w:tr>
      <w:tr>
        <w:tc>
          <w:tcPr/>
          <w:p>
            <w:pPr>
              <w:pStyle w:val="Compact"/>
            </w:pPr>
            <w:r>
              <w:t xml:space="preserve">15201715</w:t>
            </w:r>
          </w:p>
        </w:tc>
        <w:tc>
          <w:tcPr/>
          <w:p>
            <w:pPr>
              <w:pStyle w:val="Compact"/>
            </w:pPr>
            <w:r>
              <w:t xml:space="preserve">Bellevue-Schotter</w:t>
            </w:r>
          </w:p>
        </w:tc>
        <w:tc>
          <w:tcPr/>
          <w:p>
            <w:pPr>
              <w:pStyle w:val="Compact"/>
            </w:pPr>
            <w:r>
              <w:t xml:space="preserve">Gravier de Bellevue</w:t>
            </w:r>
          </w:p>
        </w:tc>
      </w:tr>
      <w:tr>
        <w:tc>
          <w:tcPr/>
          <w:p>
            <w:pPr>
              <w:pStyle w:val="Compact"/>
            </w:pPr>
            <w:r>
              <w:t xml:space="preserve">15202001</w:t>
            </w:r>
          </w:p>
        </w:tc>
        <w:tc>
          <w:tcPr/>
          <w:p>
            <w:pPr>
              <w:pStyle w:val="Compact"/>
            </w:pPr>
            <w:r>
              <w:t xml:space="preserve">Habkern-Melange</w:t>
            </w:r>
          </w:p>
        </w:tc>
        <w:tc>
          <w:tcPr/>
          <w:p>
            <w:pPr>
              <w:pStyle w:val="Compact"/>
            </w:pPr>
            <w:r>
              <w:t xml:space="preserve">Habkern-Melange</w:t>
            </w:r>
          </w:p>
        </w:tc>
      </w:tr>
      <w:tr>
        <w:tc>
          <w:tcPr/>
          <w:p>
            <w:pPr>
              <w:pStyle w:val="Compact"/>
            </w:pPr>
            <w:r>
              <w:t xml:space="preserve">15202002</w:t>
            </w:r>
          </w:p>
        </w:tc>
        <w:tc>
          <w:tcPr/>
          <w:p>
            <w:pPr>
              <w:pStyle w:val="Compact"/>
            </w:pPr>
            <w:r>
              <w:t xml:space="preserve">Sörenberg-Melange</w:t>
            </w:r>
          </w:p>
        </w:tc>
        <w:tc>
          <w:tcPr/>
          <w:p>
            <w:pPr>
              <w:pStyle w:val="Compact"/>
            </w:pPr>
            <w:r>
              <w:t xml:space="preserve">Sörenberg-Melange</w:t>
            </w:r>
          </w:p>
        </w:tc>
      </w:tr>
      <w:tr>
        <w:tc>
          <w:tcPr/>
          <w:p>
            <w:pPr>
              <w:pStyle w:val="Compact"/>
            </w:pPr>
            <w:r>
              <w:t xml:space="preserve">15202003</w:t>
            </w:r>
          </w:p>
        </w:tc>
        <w:tc>
          <w:tcPr/>
          <w:p>
            <w:pPr>
              <w:pStyle w:val="Compact"/>
            </w:pPr>
            <w:r>
              <w:t xml:space="preserve">Wildhaus-Melange</w:t>
            </w:r>
          </w:p>
        </w:tc>
        <w:tc>
          <w:tcPr/>
          <w:p>
            <w:pPr>
              <w:pStyle w:val="Compact"/>
            </w:pPr>
            <w:r>
              <w:t xml:space="preserve">Wildhaus-Melange</w:t>
            </w:r>
          </w:p>
        </w:tc>
      </w:tr>
      <w:tr>
        <w:tc>
          <w:tcPr/>
          <w:p>
            <w:pPr>
              <w:pStyle w:val="Compact"/>
            </w:pPr>
            <w:r>
              <w:t xml:space="preserve">15202004</w:t>
            </w:r>
          </w:p>
        </w:tc>
        <w:tc>
          <w:tcPr/>
          <w:p>
            <w:pPr>
              <w:pStyle w:val="Compact"/>
            </w:pPr>
            <w:r>
              <w:t xml:space="preserve">Südhelvetischer Flysch</w:t>
            </w:r>
          </w:p>
        </w:tc>
        <w:tc>
          <w:tcPr/>
          <w:p>
            <w:pPr>
              <w:pStyle w:val="Compact"/>
            </w:pPr>
            <w:r>
              <w:t xml:space="preserve">Südhelvetischer Flysch</w:t>
            </w:r>
          </w:p>
        </w:tc>
      </w:tr>
      <w:tr>
        <w:tc>
          <w:tcPr/>
          <w:p>
            <w:pPr>
              <w:pStyle w:val="Compact"/>
            </w:pPr>
            <w:r>
              <w:t xml:space="preserve">15202005</w:t>
            </w:r>
          </w:p>
        </w:tc>
        <w:tc>
          <w:tcPr/>
          <w:p>
            <w:pPr>
              <w:pStyle w:val="Compact"/>
            </w:pPr>
            <w:r>
              <w:t xml:space="preserve">Nordhelvetische Flysch-Gr.</w:t>
            </w:r>
          </w:p>
        </w:tc>
        <w:tc>
          <w:tcPr/>
          <w:p>
            <w:pPr>
              <w:pStyle w:val="Compact"/>
            </w:pPr>
            <w:r>
              <w:t xml:space="preserve">Nordhelvetische Flysch-Gr.</w:t>
            </w:r>
          </w:p>
        </w:tc>
      </w:tr>
      <w:tr>
        <w:tc>
          <w:tcPr/>
          <w:p>
            <w:pPr>
              <w:pStyle w:val="Compact"/>
            </w:pPr>
            <w:r>
              <w:t xml:space="preserve">15202006</w:t>
            </w:r>
          </w:p>
        </w:tc>
        <w:tc>
          <w:tcPr/>
          <w:p>
            <w:pPr>
              <w:pStyle w:val="Compact"/>
            </w:pPr>
            <w:r>
              <w:t xml:space="preserve">Matt-Fm.</w:t>
            </w:r>
          </w:p>
        </w:tc>
        <w:tc>
          <w:tcPr/>
          <w:p>
            <w:pPr>
              <w:pStyle w:val="Compact"/>
            </w:pPr>
            <w:r>
              <w:t xml:space="preserve">Matt-Fm.</w:t>
            </w:r>
          </w:p>
        </w:tc>
      </w:tr>
      <w:tr>
        <w:tc>
          <w:tcPr/>
          <w:p>
            <w:pPr>
              <w:pStyle w:val="Compact"/>
            </w:pPr>
            <w:r>
              <w:t xml:space="preserve">15202007</w:t>
            </w:r>
          </w:p>
        </w:tc>
        <w:tc>
          <w:tcPr/>
          <w:p>
            <w:pPr>
              <w:pStyle w:val="Compact"/>
            </w:pPr>
            <w:r>
              <w:t xml:space="preserve">Matt-Fm.: Engi-Dachschiefer</w:t>
            </w:r>
          </w:p>
        </w:tc>
        <w:tc>
          <w:tcPr/>
          <w:p>
            <w:pPr>
              <w:pStyle w:val="Compact"/>
            </w:pPr>
            <w:r>
              <w:t xml:space="preserve">Matt-Fm.: Engi-Dachschiefer</w:t>
            </w:r>
          </w:p>
        </w:tc>
      </w:tr>
      <w:tr>
        <w:tc>
          <w:tcPr/>
          <w:p>
            <w:pPr>
              <w:pStyle w:val="Compact"/>
            </w:pPr>
            <w:r>
              <w:t xml:space="preserve">15202008</w:t>
            </w:r>
          </w:p>
        </w:tc>
        <w:tc>
          <w:tcPr/>
          <w:p>
            <w:pPr>
              <w:pStyle w:val="Compact"/>
            </w:pPr>
            <w:r>
              <w:t xml:space="preserve">Matt-Fm.: Gruontal-Konglomerat</w:t>
            </w:r>
          </w:p>
        </w:tc>
        <w:tc>
          <w:tcPr/>
          <w:p>
            <w:pPr>
              <w:pStyle w:val="Compact"/>
            </w:pPr>
            <w:r>
              <w:t xml:space="preserve">Matt-Fm.: Gruontal-Konglomerat</w:t>
            </w:r>
          </w:p>
        </w:tc>
      </w:tr>
      <w:tr>
        <w:tc>
          <w:tcPr/>
          <w:p>
            <w:pPr>
              <w:pStyle w:val="Compact"/>
            </w:pPr>
            <w:r>
              <w:t xml:space="preserve">15202009</w:t>
            </w:r>
          </w:p>
        </w:tc>
        <w:tc>
          <w:tcPr/>
          <w:p>
            <w:pPr>
              <w:pStyle w:val="Compact"/>
            </w:pPr>
            <w:r>
              <w:t xml:space="preserve">Elm-Fm.</w:t>
            </w:r>
          </w:p>
        </w:tc>
        <w:tc>
          <w:tcPr/>
          <w:p>
            <w:pPr>
              <w:pStyle w:val="Compact"/>
            </w:pPr>
            <w:r>
              <w:t xml:space="preserve">Elm-Fm.</w:t>
            </w:r>
          </w:p>
        </w:tc>
      </w:tr>
      <w:tr>
        <w:tc>
          <w:tcPr/>
          <w:p>
            <w:pPr>
              <w:pStyle w:val="Compact"/>
            </w:pPr>
            <w:r>
              <w:t xml:space="preserve">15202010</w:t>
            </w:r>
          </w:p>
        </w:tc>
        <w:tc>
          <w:tcPr/>
          <w:p>
            <w:pPr>
              <w:pStyle w:val="Compact"/>
            </w:pPr>
            <w:r>
              <w:t xml:space="preserve">Matt-Fm.: Gruontal-Konglomerat: Rüschenweid-Bk.</w:t>
            </w:r>
          </w:p>
        </w:tc>
        <w:tc>
          <w:tcPr/>
          <w:p>
            <w:pPr>
              <w:pStyle w:val="Compact"/>
            </w:pPr>
            <w:r>
              <w:t xml:space="preserve">Matt-Fm.: Gruontal-Konglomerat: Rüschenweid-Bk.</w:t>
            </w:r>
          </w:p>
        </w:tc>
      </w:tr>
      <w:tr>
        <w:tc>
          <w:tcPr/>
          <w:p>
            <w:pPr>
              <w:pStyle w:val="Compact"/>
            </w:pPr>
            <w:r>
              <w:t xml:space="preserve">15202011</w:t>
            </w:r>
          </w:p>
        </w:tc>
        <w:tc>
          <w:tcPr/>
          <w:p>
            <w:pPr>
              <w:pStyle w:val="Compact"/>
            </w:pPr>
            <w:r>
              <w:t xml:space="preserve">Taveyannaz-Fm.</w:t>
            </w:r>
          </w:p>
        </w:tc>
        <w:tc>
          <w:tcPr/>
          <w:p>
            <w:pPr>
              <w:pStyle w:val="Compact"/>
            </w:pPr>
            <w:r>
              <w:t xml:space="preserve">Taveyannaz-Fm.</w:t>
            </w:r>
          </w:p>
        </w:tc>
      </w:tr>
      <w:tr>
        <w:tc>
          <w:tcPr/>
          <w:p>
            <w:pPr>
              <w:pStyle w:val="Compact"/>
            </w:pPr>
            <w:r>
              <w:t xml:space="preserve">15202012</w:t>
            </w:r>
          </w:p>
        </w:tc>
        <w:tc>
          <w:tcPr/>
          <w:p>
            <w:pPr>
              <w:pStyle w:val="Compact"/>
            </w:pPr>
            <w:r>
              <w:t xml:space="preserve">Helvetikum: Paläogen</w:t>
            </w:r>
          </w:p>
        </w:tc>
        <w:tc>
          <w:tcPr/>
          <w:p>
            <w:pPr>
              <w:pStyle w:val="Compact"/>
            </w:pPr>
            <w:r>
              <w:t xml:space="preserve">Helvetikum: Paläogen</w:t>
            </w:r>
          </w:p>
        </w:tc>
      </w:tr>
      <w:tr>
        <w:tc>
          <w:tcPr/>
          <w:p>
            <w:pPr>
              <w:pStyle w:val="Compact"/>
            </w:pPr>
            <w:r>
              <w:t xml:space="preserve">15202013</w:t>
            </w:r>
          </w:p>
        </w:tc>
        <w:tc>
          <w:tcPr/>
          <w:p>
            <w:pPr>
              <w:pStyle w:val="Compact"/>
            </w:pPr>
            <w:r>
              <w:t xml:space="preserve">Stad-Fm.</w:t>
            </w:r>
          </w:p>
        </w:tc>
        <w:tc>
          <w:tcPr/>
          <w:p>
            <w:pPr>
              <w:pStyle w:val="Compact"/>
            </w:pPr>
            <w:r>
              <w:t xml:space="preserve">Stad-Fm.</w:t>
            </w:r>
          </w:p>
        </w:tc>
      </w:tr>
      <w:tr>
        <w:tc>
          <w:tcPr/>
          <w:p>
            <w:pPr>
              <w:pStyle w:val="Compact"/>
            </w:pPr>
            <w:r>
              <w:t xml:space="preserve">15202014</w:t>
            </w:r>
          </w:p>
        </w:tc>
        <w:tc>
          <w:tcPr/>
          <w:p>
            <w:pPr>
              <w:pStyle w:val="Compact"/>
            </w:pPr>
            <w:r>
              <w:t xml:space="preserve">Stad-Fm.: Wängen-Kalk</w:t>
            </w:r>
          </w:p>
        </w:tc>
        <w:tc>
          <w:tcPr/>
          <w:p>
            <w:pPr>
              <w:pStyle w:val="Compact"/>
            </w:pPr>
            <w:r>
              <w:t xml:space="preserve">Stad-Fm.: Wängen-Kalk</w:t>
            </w:r>
          </w:p>
        </w:tc>
      </w:tr>
      <w:tr>
        <w:tc>
          <w:tcPr/>
          <w:p>
            <w:pPr>
              <w:pStyle w:val="Compact"/>
            </w:pPr>
            <w:r>
              <w:t xml:space="preserve">15202015</w:t>
            </w:r>
          </w:p>
        </w:tc>
        <w:tc>
          <w:tcPr/>
          <w:p>
            <w:pPr>
              <w:pStyle w:val="Compact"/>
            </w:pPr>
            <w:r>
              <w:t xml:space="preserve">Stad-Fm.: Jochstock-Konglomerat</w:t>
            </w:r>
          </w:p>
        </w:tc>
        <w:tc>
          <w:tcPr/>
          <w:p>
            <w:pPr>
              <w:pStyle w:val="Compact"/>
            </w:pPr>
            <w:r>
              <w:t xml:space="preserve">Stad-Fm.: Jochstock-Konglomerat</w:t>
            </w:r>
          </w:p>
        </w:tc>
      </w:tr>
      <w:tr>
        <w:tc>
          <w:tcPr/>
          <w:p>
            <w:pPr>
              <w:pStyle w:val="Compact"/>
            </w:pPr>
            <w:r>
              <w:t xml:space="preserve">15202016</w:t>
            </w:r>
          </w:p>
        </w:tc>
        <w:tc>
          <w:tcPr/>
          <w:p>
            <w:pPr>
              <w:pStyle w:val="Compact"/>
            </w:pPr>
            <w:r>
              <w:t xml:space="preserve">Sanetsch-Fm.</w:t>
            </w:r>
          </w:p>
        </w:tc>
        <w:tc>
          <w:tcPr/>
          <w:p>
            <w:pPr>
              <w:pStyle w:val="Compact"/>
            </w:pPr>
            <w:r>
              <w:t xml:space="preserve">Sanetsch-Fm.</w:t>
            </w:r>
          </w:p>
        </w:tc>
      </w:tr>
      <w:tr>
        <w:tc>
          <w:tcPr/>
          <w:p>
            <w:pPr>
              <w:pStyle w:val="Compact"/>
            </w:pPr>
            <w:r>
              <w:t xml:space="preserve">15202017</w:t>
            </w:r>
          </w:p>
        </w:tc>
        <w:tc>
          <w:tcPr/>
          <w:p>
            <w:pPr>
              <w:pStyle w:val="Compact"/>
            </w:pPr>
            <w:r>
              <w:t xml:space="preserve">Sanetsch-Fm.: Pierredar-Kalk</w:t>
            </w:r>
          </w:p>
        </w:tc>
        <w:tc>
          <w:tcPr/>
          <w:p>
            <w:pPr>
              <w:pStyle w:val="Compact"/>
            </w:pPr>
            <w:r>
              <w:t xml:space="preserve">Sanetsch-Fm.: Pierredar-Kalk</w:t>
            </w:r>
          </w:p>
        </w:tc>
      </w:tr>
      <w:tr>
        <w:tc>
          <w:tcPr/>
          <w:p>
            <w:pPr>
              <w:pStyle w:val="Compact"/>
            </w:pPr>
            <w:r>
              <w:t xml:space="preserve">15202018</w:t>
            </w:r>
          </w:p>
        </w:tc>
        <w:tc>
          <w:tcPr/>
          <w:p>
            <w:pPr>
              <w:pStyle w:val="Compact"/>
            </w:pPr>
            <w:r>
              <w:t xml:space="preserve">Sanetsch-Fm.: Tsanfleuron-Mb.</w:t>
            </w:r>
          </w:p>
        </w:tc>
        <w:tc>
          <w:tcPr/>
          <w:p>
            <w:pPr>
              <w:pStyle w:val="Compact"/>
            </w:pPr>
            <w:r>
              <w:t xml:space="preserve">Sanetsch-Fm.: Tsanfleuron-Mb.</w:t>
            </w:r>
          </w:p>
        </w:tc>
      </w:tr>
      <w:tr>
        <w:tc>
          <w:tcPr/>
          <w:p>
            <w:pPr>
              <w:pStyle w:val="Compact"/>
            </w:pPr>
            <w:r>
              <w:t xml:space="preserve">15202019</w:t>
            </w:r>
          </w:p>
        </w:tc>
        <w:tc>
          <w:tcPr/>
          <w:p>
            <w:pPr>
              <w:pStyle w:val="Compact"/>
            </w:pPr>
            <w:r>
              <w:t xml:space="preserve">Sanetsch-Fm.: Diablerets-Mb.</w:t>
            </w:r>
          </w:p>
        </w:tc>
        <w:tc>
          <w:tcPr/>
          <w:p>
            <w:pPr>
              <w:pStyle w:val="Compact"/>
            </w:pPr>
            <w:r>
              <w:t xml:space="preserve">Sanetsch-Fm.: Diablerets-Mb.</w:t>
            </w:r>
          </w:p>
        </w:tc>
      </w:tr>
      <w:tr>
        <w:tc>
          <w:tcPr/>
          <w:p>
            <w:pPr>
              <w:pStyle w:val="Compact"/>
            </w:pPr>
            <w:r>
              <w:t xml:space="preserve">15202020</w:t>
            </w:r>
          </w:p>
        </w:tc>
        <w:tc>
          <w:tcPr/>
          <w:p>
            <w:pPr>
              <w:pStyle w:val="Compact"/>
            </w:pPr>
            <w:r>
              <w:t xml:space="preserve">Niederhorn-Fm.</w:t>
            </w:r>
          </w:p>
        </w:tc>
        <w:tc>
          <w:tcPr/>
          <w:p>
            <w:pPr>
              <w:pStyle w:val="Compact"/>
            </w:pPr>
            <w:r>
              <w:t xml:space="preserve">Niederhorn-Fm.</w:t>
            </w:r>
          </w:p>
        </w:tc>
      </w:tr>
      <w:tr>
        <w:tc>
          <w:tcPr/>
          <w:p>
            <w:pPr>
              <w:pStyle w:val="Compact"/>
            </w:pPr>
            <w:r>
              <w:t xml:space="preserve">15202021</w:t>
            </w:r>
          </w:p>
        </w:tc>
        <w:tc>
          <w:tcPr/>
          <w:p>
            <w:pPr>
              <w:pStyle w:val="Compact"/>
            </w:pPr>
            <w:r>
              <w:t xml:space="preserve">Niederhorn-Fm.: Gemmenalp-Kalk</w:t>
            </w:r>
          </w:p>
        </w:tc>
        <w:tc>
          <w:tcPr/>
          <w:p>
            <w:pPr>
              <w:pStyle w:val="Compact"/>
            </w:pPr>
            <w:r>
              <w:t xml:space="preserve">Niederhorn-Fm.: Gemmenalp-Kalk</w:t>
            </w:r>
          </w:p>
        </w:tc>
      </w:tr>
      <w:tr>
        <w:tc>
          <w:tcPr/>
          <w:p>
            <w:pPr>
              <w:pStyle w:val="Compact"/>
            </w:pPr>
            <w:r>
              <w:t xml:space="preserve">15202022</w:t>
            </w:r>
          </w:p>
        </w:tc>
        <w:tc>
          <w:tcPr/>
          <w:p>
            <w:pPr>
              <w:pStyle w:val="Compact"/>
            </w:pPr>
            <w:r>
              <w:t xml:space="preserve">Niederhorn-Fm.: Hohgant-Sandstein</w:t>
            </w:r>
          </w:p>
        </w:tc>
        <w:tc>
          <w:tcPr/>
          <w:p>
            <w:pPr>
              <w:pStyle w:val="Compact"/>
            </w:pPr>
            <w:r>
              <w:t xml:space="preserve">Niederhorn-Fm.: Hohgant-Sandstein</w:t>
            </w:r>
          </w:p>
        </w:tc>
      </w:tr>
      <w:tr>
        <w:tc>
          <w:tcPr/>
          <w:p>
            <w:pPr>
              <w:pStyle w:val="Compact"/>
            </w:pPr>
            <w:r>
              <w:t xml:space="preserve">15202023</w:t>
            </w:r>
          </w:p>
        </w:tc>
        <w:tc>
          <w:tcPr/>
          <w:p>
            <w:pPr>
              <w:pStyle w:val="Compact"/>
            </w:pPr>
            <w:r>
              <w:t xml:space="preserve">Niederhorn-Fm.: Hohgant-Sandstein: Wagenmoos-Bk.</w:t>
            </w:r>
          </w:p>
        </w:tc>
        <w:tc>
          <w:tcPr/>
          <w:p>
            <w:pPr>
              <w:pStyle w:val="Compact"/>
            </w:pPr>
            <w:r>
              <w:t xml:space="preserve">Niederhorn-Fm.: Hohgant-Sandstein: Wagenmoos-Bk.</w:t>
            </w:r>
          </w:p>
        </w:tc>
      </w:tr>
      <w:tr>
        <w:tc>
          <w:tcPr/>
          <w:p>
            <w:pPr>
              <w:pStyle w:val="Compact"/>
            </w:pPr>
            <w:r>
              <w:t xml:space="preserve">15202024</w:t>
            </w:r>
          </w:p>
        </w:tc>
        <w:tc>
          <w:tcPr/>
          <w:p>
            <w:pPr>
              <w:pStyle w:val="Compact"/>
            </w:pPr>
            <w:r>
              <w:t xml:space="preserve">Wildstrubel-Fm.</w:t>
            </w:r>
          </w:p>
        </w:tc>
        <w:tc>
          <w:tcPr/>
          <w:p>
            <w:pPr>
              <w:pStyle w:val="Compact"/>
            </w:pPr>
            <w:r>
              <w:t xml:space="preserve">Wildstrubel-Fm.</w:t>
            </w:r>
          </w:p>
        </w:tc>
      </w:tr>
      <w:tr>
        <w:tc>
          <w:tcPr/>
          <w:p>
            <w:pPr>
              <w:pStyle w:val="Compact"/>
            </w:pPr>
            <w:r>
              <w:t xml:space="preserve">15202025</w:t>
            </w:r>
          </w:p>
        </w:tc>
        <w:tc>
          <w:tcPr/>
          <w:p>
            <w:pPr>
              <w:pStyle w:val="Compact"/>
            </w:pPr>
            <w:r>
              <w:t xml:space="preserve">Wildstrubel-Fm.: Schimberg-Mb.</w:t>
            </w:r>
          </w:p>
        </w:tc>
        <w:tc>
          <w:tcPr/>
          <w:p>
            <w:pPr>
              <w:pStyle w:val="Compact"/>
            </w:pPr>
            <w:r>
              <w:t xml:space="preserve">Wildstrubel-Fm.: Schimberg-Mb.</w:t>
            </w:r>
          </w:p>
        </w:tc>
      </w:tr>
      <w:tr>
        <w:tc>
          <w:tcPr/>
          <w:p>
            <w:pPr>
              <w:pStyle w:val="Compact"/>
            </w:pPr>
            <w:r>
              <w:t xml:space="preserve">15202026</w:t>
            </w:r>
          </w:p>
        </w:tc>
        <w:tc>
          <w:tcPr/>
          <w:p>
            <w:pPr>
              <w:pStyle w:val="Compact"/>
            </w:pPr>
            <w:r>
              <w:t xml:space="preserve">Wildstrubel-Fm.: Tierberg-Mb.</w:t>
            </w:r>
          </w:p>
        </w:tc>
        <w:tc>
          <w:tcPr/>
          <w:p>
            <w:pPr>
              <w:pStyle w:val="Compact"/>
            </w:pPr>
            <w:r>
              <w:t xml:space="preserve">Wildstrubel-Fm.: Tierberg-Mb.</w:t>
            </w:r>
          </w:p>
        </w:tc>
      </w:tr>
      <w:tr>
        <w:tc>
          <w:tcPr/>
          <w:p>
            <w:pPr>
              <w:pStyle w:val="Compact"/>
            </w:pPr>
            <w:r>
              <w:t xml:space="preserve">15202027</w:t>
            </w:r>
          </w:p>
        </w:tc>
        <w:tc>
          <w:tcPr/>
          <w:p>
            <w:pPr>
              <w:pStyle w:val="Compact"/>
            </w:pPr>
            <w:r>
              <w:t xml:space="preserve">Wildstrubel-Fm.: Küblibad-Mb.</w:t>
            </w:r>
          </w:p>
        </w:tc>
        <w:tc>
          <w:tcPr/>
          <w:p>
            <w:pPr>
              <w:pStyle w:val="Compact"/>
            </w:pPr>
            <w:r>
              <w:t xml:space="preserve">Wildstrubel-Fm.: Küblibad-Mb.</w:t>
            </w:r>
          </w:p>
        </w:tc>
      </w:tr>
      <w:tr>
        <w:tc>
          <w:tcPr/>
          <w:p>
            <w:pPr>
              <w:pStyle w:val="Compact"/>
            </w:pPr>
            <w:r>
              <w:t xml:space="preserve">15202028</w:t>
            </w:r>
          </w:p>
        </w:tc>
        <w:tc>
          <w:tcPr/>
          <w:p>
            <w:pPr>
              <w:pStyle w:val="Compact"/>
            </w:pPr>
            <w:r>
              <w:t xml:space="preserve">Klimsenhorn-Fm.</w:t>
            </w:r>
          </w:p>
        </w:tc>
        <w:tc>
          <w:tcPr/>
          <w:p>
            <w:pPr>
              <w:pStyle w:val="Compact"/>
            </w:pPr>
            <w:r>
              <w:t xml:space="preserve">Klimsenhorn-Fm.</w:t>
            </w:r>
          </w:p>
        </w:tc>
      </w:tr>
      <w:tr>
        <w:tc>
          <w:tcPr/>
          <w:p>
            <w:pPr>
              <w:pStyle w:val="Compact"/>
            </w:pPr>
            <w:r>
              <w:t xml:space="preserve">15202029</w:t>
            </w:r>
          </w:p>
        </w:tc>
        <w:tc>
          <w:tcPr/>
          <w:p>
            <w:pPr>
              <w:pStyle w:val="Compact"/>
            </w:pPr>
            <w:r>
              <w:t xml:space="preserve">Klimsenhorn-Fm.: Fruttli-Mb.</w:t>
            </w:r>
          </w:p>
        </w:tc>
        <w:tc>
          <w:tcPr/>
          <w:p>
            <w:pPr>
              <w:pStyle w:val="Compact"/>
            </w:pPr>
            <w:r>
              <w:t xml:space="preserve">Klimsenhorn-Fm.: Fruttli-Mb.</w:t>
            </w:r>
          </w:p>
        </w:tc>
      </w:tr>
      <w:tr>
        <w:tc>
          <w:tcPr/>
          <w:p>
            <w:pPr>
              <w:pStyle w:val="Compact"/>
            </w:pPr>
            <w:r>
              <w:t xml:space="preserve">15202030</w:t>
            </w:r>
          </w:p>
        </w:tc>
        <w:tc>
          <w:tcPr/>
          <w:p>
            <w:pPr>
              <w:pStyle w:val="Compact"/>
            </w:pPr>
            <w:r>
              <w:t xml:space="preserve">Klimsenhorn-Fm.: Band-Mb.</w:t>
            </w:r>
          </w:p>
        </w:tc>
        <w:tc>
          <w:tcPr/>
          <w:p>
            <w:pPr>
              <w:pStyle w:val="Compact"/>
            </w:pPr>
            <w:r>
              <w:t xml:space="preserve">Klimsenhorn-Fm.: Band-Mb.</w:t>
            </w:r>
          </w:p>
        </w:tc>
      </w:tr>
      <w:tr>
        <w:tc>
          <w:tcPr/>
          <w:p>
            <w:pPr>
              <w:pStyle w:val="Compact"/>
            </w:pPr>
            <w:r>
              <w:t xml:space="preserve">15202031</w:t>
            </w:r>
          </w:p>
        </w:tc>
        <w:tc>
          <w:tcPr/>
          <w:p>
            <w:pPr>
              <w:pStyle w:val="Compact"/>
            </w:pPr>
            <w:r>
              <w:t xml:space="preserve">Klimsenhorn-Fm.: Fräkmünt-Mb.</w:t>
            </w:r>
          </w:p>
        </w:tc>
        <w:tc>
          <w:tcPr/>
          <w:p>
            <w:pPr>
              <w:pStyle w:val="Compact"/>
            </w:pPr>
            <w:r>
              <w:t xml:space="preserve">Klimsenhorn-Fm.: Fräkmünt-Mb.</w:t>
            </w:r>
          </w:p>
        </w:tc>
      </w:tr>
      <w:tr>
        <w:tc>
          <w:tcPr/>
          <w:p>
            <w:pPr>
              <w:pStyle w:val="Compact"/>
            </w:pPr>
            <w:r>
              <w:t xml:space="preserve">15202032</w:t>
            </w:r>
          </w:p>
        </w:tc>
        <w:tc>
          <w:tcPr/>
          <w:p>
            <w:pPr>
              <w:pStyle w:val="Compact"/>
            </w:pPr>
            <w:r>
              <w:t xml:space="preserve">Bürgen-Fm.</w:t>
            </w:r>
          </w:p>
        </w:tc>
        <w:tc>
          <w:tcPr/>
          <w:p>
            <w:pPr>
              <w:pStyle w:val="Compact"/>
            </w:pPr>
            <w:r>
              <w:t xml:space="preserve">Bürgen-Fm.</w:t>
            </w:r>
          </w:p>
        </w:tc>
      </w:tr>
      <w:tr>
        <w:tc>
          <w:tcPr/>
          <w:p>
            <w:pPr>
              <w:pStyle w:val="Compact"/>
            </w:pPr>
            <w:r>
              <w:t xml:space="preserve">15202033</w:t>
            </w:r>
          </w:p>
        </w:tc>
        <w:tc>
          <w:tcPr/>
          <w:p>
            <w:pPr>
              <w:pStyle w:val="Compact"/>
            </w:pPr>
            <w:r>
              <w:t xml:space="preserve">Bürgen-Fm.: Foribach-Mb.</w:t>
            </w:r>
          </w:p>
        </w:tc>
        <w:tc>
          <w:tcPr/>
          <w:p>
            <w:pPr>
              <w:pStyle w:val="Compact"/>
            </w:pPr>
            <w:r>
              <w:t xml:space="preserve">Bürgen-Fm.: Foribach-Mb.</w:t>
            </w:r>
          </w:p>
        </w:tc>
      </w:tr>
      <w:tr>
        <w:tc>
          <w:tcPr/>
          <w:p>
            <w:pPr>
              <w:pStyle w:val="Compact"/>
            </w:pPr>
            <w:r>
              <w:t xml:space="preserve">15202034</w:t>
            </w:r>
          </w:p>
        </w:tc>
        <w:tc>
          <w:tcPr/>
          <w:p>
            <w:pPr>
              <w:pStyle w:val="Compact"/>
            </w:pPr>
            <w:r>
              <w:t xml:space="preserve">Bürgen-Fm.: Mattgrat-Mb.</w:t>
            </w:r>
          </w:p>
        </w:tc>
        <w:tc>
          <w:tcPr/>
          <w:p>
            <w:pPr>
              <w:pStyle w:val="Compact"/>
            </w:pPr>
            <w:r>
              <w:t xml:space="preserve">Bürgen-Fm.: Mattgrat-Mb.</w:t>
            </w:r>
          </w:p>
        </w:tc>
      </w:tr>
      <w:tr>
        <w:tc>
          <w:tcPr/>
          <w:p>
            <w:pPr>
              <w:pStyle w:val="Compact"/>
            </w:pPr>
            <w:r>
              <w:t xml:space="preserve">15202035</w:t>
            </w:r>
          </w:p>
        </w:tc>
        <w:tc>
          <w:tcPr/>
          <w:p>
            <w:pPr>
              <w:pStyle w:val="Compact"/>
            </w:pPr>
            <w:r>
              <w:t xml:space="preserve">Bürgen-Fm.: Scharti-Mb.</w:t>
            </w:r>
          </w:p>
        </w:tc>
        <w:tc>
          <w:tcPr/>
          <w:p>
            <w:pPr>
              <w:pStyle w:val="Compact"/>
            </w:pPr>
            <w:r>
              <w:t xml:space="preserve">Bürgen-Fm.: Scharti-Mb.</w:t>
            </w:r>
          </w:p>
        </w:tc>
      </w:tr>
      <w:tr>
        <w:tc>
          <w:tcPr/>
          <w:p>
            <w:pPr>
              <w:pStyle w:val="Compact"/>
            </w:pPr>
            <w:r>
              <w:t xml:space="preserve">15202036</w:t>
            </w:r>
          </w:p>
        </w:tc>
        <w:tc>
          <w:tcPr/>
          <w:p>
            <w:pPr>
              <w:pStyle w:val="Compact"/>
            </w:pPr>
            <w:r>
              <w:t xml:space="preserve">Euthal-Fm.</w:t>
            </w:r>
          </w:p>
        </w:tc>
        <w:tc>
          <w:tcPr/>
          <w:p>
            <w:pPr>
              <w:pStyle w:val="Compact"/>
            </w:pPr>
            <w:r>
              <w:t xml:space="preserve">Euthal-Fm.</w:t>
            </w:r>
          </w:p>
        </w:tc>
      </w:tr>
      <w:tr>
        <w:tc>
          <w:tcPr/>
          <w:p>
            <w:pPr>
              <w:pStyle w:val="Compact"/>
            </w:pPr>
            <w:r>
              <w:t xml:space="preserve">15202037</w:t>
            </w:r>
          </w:p>
        </w:tc>
        <w:tc>
          <w:tcPr/>
          <w:p>
            <w:pPr>
              <w:pStyle w:val="Compact"/>
            </w:pPr>
            <w:r>
              <w:t xml:space="preserve">Bürgen-Fm.: Steinbach-Mb.</w:t>
            </w:r>
          </w:p>
        </w:tc>
        <w:tc>
          <w:tcPr/>
          <w:p>
            <w:pPr>
              <w:pStyle w:val="Compact"/>
            </w:pPr>
            <w:r>
              <w:t xml:space="preserve">Bürgen-Fm.: Steinbach-Mb.</w:t>
            </w:r>
          </w:p>
        </w:tc>
      </w:tr>
      <w:tr>
        <w:tc>
          <w:tcPr/>
          <w:p>
            <w:pPr>
              <w:pStyle w:val="Compact"/>
            </w:pPr>
            <w:r>
              <w:t xml:space="preserve">15202038</w:t>
            </w:r>
          </w:p>
        </w:tc>
        <w:tc>
          <w:tcPr/>
          <w:p>
            <w:pPr>
              <w:pStyle w:val="Compact"/>
            </w:pPr>
            <w:r>
              <w:t xml:space="preserve">Euthal-Fm.: Einsiedeln-Mb.</w:t>
            </w:r>
          </w:p>
        </w:tc>
        <w:tc>
          <w:tcPr/>
          <w:p>
            <w:pPr>
              <w:pStyle w:val="Compact"/>
            </w:pPr>
            <w:r>
              <w:t xml:space="preserve">Euthal-Fm.: Einsiedeln-Mb.</w:t>
            </w:r>
          </w:p>
        </w:tc>
      </w:tr>
      <w:tr>
        <w:tc>
          <w:tcPr/>
          <w:p>
            <w:pPr>
              <w:pStyle w:val="Compact"/>
            </w:pPr>
            <w:r>
              <w:t xml:space="preserve">15202039</w:t>
            </w:r>
          </w:p>
        </w:tc>
        <w:tc>
          <w:tcPr/>
          <w:p>
            <w:pPr>
              <w:pStyle w:val="Compact"/>
            </w:pPr>
            <w:r>
              <w:t xml:space="preserve">Euthal-Fm.: Batöni-Mb.</w:t>
            </w:r>
          </w:p>
        </w:tc>
        <w:tc>
          <w:tcPr/>
          <w:p>
            <w:pPr>
              <w:pStyle w:val="Compact"/>
            </w:pPr>
            <w:r>
              <w:t xml:space="preserve">Euthal-Fm.: Batöni-Mb.</w:t>
            </w:r>
          </w:p>
        </w:tc>
      </w:tr>
      <w:tr>
        <w:tc>
          <w:tcPr/>
          <w:p>
            <w:pPr>
              <w:pStyle w:val="Compact"/>
            </w:pPr>
            <w:r>
              <w:t xml:space="preserve">15202040</w:t>
            </w:r>
          </w:p>
        </w:tc>
        <w:tc>
          <w:tcPr/>
          <w:p>
            <w:pPr>
              <w:pStyle w:val="Compact"/>
            </w:pPr>
            <w:r>
              <w:t xml:space="preserve">Euthal-Fm.: Chruteren-Mb.</w:t>
            </w:r>
          </w:p>
        </w:tc>
        <w:tc>
          <w:tcPr/>
          <w:p>
            <w:pPr>
              <w:pStyle w:val="Compact"/>
            </w:pPr>
            <w:r>
              <w:t xml:space="preserve">Euthal-Fm.: Chruteren-Mb.</w:t>
            </w:r>
          </w:p>
        </w:tc>
      </w:tr>
      <w:tr>
        <w:tc>
          <w:tcPr/>
          <w:p>
            <w:pPr>
              <w:pStyle w:val="Compact"/>
            </w:pPr>
            <w:r>
              <w:t xml:space="preserve">15202041</w:t>
            </w:r>
          </w:p>
        </w:tc>
        <w:tc>
          <w:tcPr/>
          <w:p>
            <w:pPr>
              <w:pStyle w:val="Compact"/>
            </w:pPr>
            <w:r>
              <w:t xml:space="preserve">Euthal-Fm.: Fliegenspitz-Mb.</w:t>
            </w:r>
          </w:p>
        </w:tc>
        <w:tc>
          <w:tcPr/>
          <w:p>
            <w:pPr>
              <w:pStyle w:val="Compact"/>
            </w:pPr>
            <w:r>
              <w:t xml:space="preserve">Euthal-Fm.: Fliegenspitz-Mb.</w:t>
            </w:r>
          </w:p>
        </w:tc>
      </w:tr>
      <w:tr>
        <w:tc>
          <w:tcPr/>
          <w:p>
            <w:pPr>
              <w:pStyle w:val="Compact"/>
            </w:pPr>
            <w:r>
              <w:t xml:space="preserve">15202043</w:t>
            </w:r>
          </w:p>
        </w:tc>
        <w:tc>
          <w:tcPr/>
          <w:p>
            <w:pPr>
              <w:pStyle w:val="Compact"/>
            </w:pPr>
            <w:r>
              <w:t xml:space="preserve">Siderolithikum: Grindelwald-Marmor</w:t>
            </w:r>
          </w:p>
        </w:tc>
        <w:tc>
          <w:tcPr/>
          <w:p>
            <w:pPr>
              <w:pStyle w:val="Compact"/>
            </w:pPr>
            <w:r>
              <w:t xml:space="preserve">Siderolithikum: Grindelwald-Marmor</w:t>
            </w:r>
          </w:p>
        </w:tc>
      </w:tr>
      <w:tr>
        <w:tc>
          <w:tcPr/>
          <w:p>
            <w:pPr>
              <w:pStyle w:val="Compact"/>
            </w:pPr>
            <w:r>
              <w:t xml:space="preserve">15202044</w:t>
            </w:r>
          </w:p>
        </w:tc>
        <w:tc>
          <w:tcPr/>
          <w:p>
            <w:pPr>
              <w:pStyle w:val="Compact"/>
            </w:pPr>
            <w:r>
              <w:t xml:space="preserve">Niederhorn-Fm.: Hohgant-Sandstein: Mürren-Brekzie</w:t>
            </w:r>
          </w:p>
        </w:tc>
        <w:tc>
          <w:tcPr/>
          <w:p>
            <w:pPr>
              <w:pStyle w:val="Compact"/>
            </w:pPr>
            <w:r>
              <w:t xml:space="preserve">Niederhorn-Fm.: Hohgant-Sandstein: Mürren-Brekzie</w:t>
            </w:r>
          </w:p>
        </w:tc>
      </w:tr>
      <w:tr>
        <w:tc>
          <w:tcPr/>
          <w:p>
            <w:pPr>
              <w:pStyle w:val="Compact"/>
            </w:pPr>
            <w:r>
              <w:t xml:space="preserve">15202045</w:t>
            </w:r>
          </w:p>
        </w:tc>
        <w:tc>
          <w:tcPr/>
          <w:p>
            <w:pPr>
              <w:pStyle w:val="Compact"/>
            </w:pPr>
            <w:r>
              <w:t xml:space="preserve">Siderolithikum: Dünden-Konglomerat</w:t>
            </w:r>
          </w:p>
        </w:tc>
        <w:tc>
          <w:tcPr/>
          <w:p>
            <w:pPr>
              <w:pStyle w:val="Compact"/>
            </w:pPr>
            <w:r>
              <w:t xml:space="preserve">Siderolithikum: Dünden-Konglomerat</w:t>
            </w:r>
          </w:p>
        </w:tc>
      </w:tr>
      <w:tr>
        <w:tc>
          <w:tcPr/>
          <w:p>
            <w:pPr>
              <w:pStyle w:val="Compact"/>
            </w:pPr>
            <w:r>
              <w:t xml:space="preserve">15202046</w:t>
            </w:r>
          </w:p>
        </w:tc>
        <w:tc>
          <w:tcPr/>
          <w:p>
            <w:pPr>
              <w:pStyle w:val="Compact"/>
            </w:pPr>
            <w:r>
              <w:t xml:space="preserve">Siderolithikum: Rosenlaui-Marmor</w:t>
            </w:r>
          </w:p>
        </w:tc>
        <w:tc>
          <w:tcPr/>
          <w:p>
            <w:pPr>
              <w:pStyle w:val="Compact"/>
            </w:pPr>
            <w:r>
              <w:t xml:space="preserve">Siderolithikum: Rosenlaui-Marmor</w:t>
            </w:r>
          </w:p>
        </w:tc>
      </w:tr>
      <w:tr>
        <w:tc>
          <w:tcPr/>
          <w:p>
            <w:pPr>
              <w:pStyle w:val="Compact"/>
            </w:pPr>
            <w:r>
              <w:t xml:space="preserve">15202047</w:t>
            </w:r>
          </w:p>
        </w:tc>
        <w:tc>
          <w:tcPr/>
          <w:p>
            <w:pPr>
              <w:pStyle w:val="Compact"/>
            </w:pPr>
            <w:r>
              <w:t xml:space="preserve">Helvetikum: Kreide</w:t>
            </w:r>
          </w:p>
        </w:tc>
        <w:tc>
          <w:tcPr/>
          <w:p>
            <w:pPr>
              <w:pStyle w:val="Compact"/>
            </w:pPr>
            <w:r>
              <w:t xml:space="preserve">Helvetikum: Kreide</w:t>
            </w:r>
          </w:p>
        </w:tc>
      </w:tr>
      <w:tr>
        <w:tc>
          <w:tcPr/>
          <w:p>
            <w:pPr>
              <w:pStyle w:val="Compact"/>
            </w:pPr>
            <w:r>
              <w:t xml:space="preserve">15202048</w:t>
            </w:r>
          </w:p>
        </w:tc>
        <w:tc>
          <w:tcPr/>
          <w:p>
            <w:pPr>
              <w:pStyle w:val="Compact"/>
            </w:pPr>
            <w:r>
              <w:t xml:space="preserve">Wang-Fm.</w:t>
            </w:r>
          </w:p>
        </w:tc>
        <w:tc>
          <w:tcPr/>
          <w:p>
            <w:pPr>
              <w:pStyle w:val="Compact"/>
            </w:pPr>
            <w:r>
              <w:t xml:space="preserve">Wang-Fm.</w:t>
            </w:r>
          </w:p>
        </w:tc>
      </w:tr>
      <w:tr>
        <w:tc>
          <w:tcPr/>
          <w:p>
            <w:pPr>
              <w:pStyle w:val="Compact"/>
            </w:pPr>
            <w:r>
              <w:t xml:space="preserve">15202049</w:t>
            </w:r>
          </w:p>
        </w:tc>
        <w:tc>
          <w:tcPr/>
          <w:p>
            <w:pPr>
              <w:pStyle w:val="Compact"/>
            </w:pPr>
            <w:r>
              <w:t xml:space="preserve">Amden-Fm.</w:t>
            </w:r>
          </w:p>
        </w:tc>
        <w:tc>
          <w:tcPr/>
          <w:p>
            <w:pPr>
              <w:pStyle w:val="Compact"/>
            </w:pPr>
            <w:r>
              <w:t xml:space="preserve">Amden-Fm.</w:t>
            </w:r>
          </w:p>
        </w:tc>
      </w:tr>
      <w:tr>
        <w:tc>
          <w:tcPr/>
          <w:p>
            <w:pPr>
              <w:pStyle w:val="Compact"/>
            </w:pPr>
            <w:r>
              <w:t xml:space="preserve">15202050</w:t>
            </w:r>
          </w:p>
        </w:tc>
        <w:tc>
          <w:tcPr/>
          <w:p>
            <w:pPr>
              <w:pStyle w:val="Compact"/>
            </w:pPr>
            <w:r>
              <w:t xml:space="preserve">Seewen Fm.</w:t>
            </w:r>
          </w:p>
        </w:tc>
        <w:tc>
          <w:tcPr/>
          <w:p>
            <w:pPr>
              <w:pStyle w:val="Compact"/>
            </w:pPr>
            <w:r>
              <w:t xml:space="preserve">Seewen Fm.</w:t>
            </w:r>
          </w:p>
        </w:tc>
      </w:tr>
      <w:tr>
        <w:tc>
          <w:tcPr/>
          <w:p>
            <w:pPr>
              <w:pStyle w:val="Compact"/>
            </w:pPr>
            <w:r>
              <w:t xml:space="preserve">15202051</w:t>
            </w:r>
          </w:p>
        </w:tc>
        <w:tc>
          <w:tcPr/>
          <w:p>
            <w:pPr>
              <w:pStyle w:val="Compact"/>
            </w:pPr>
            <w:r>
              <w:t xml:space="preserve">Seewen-Fm.: Choltal-Mb.</w:t>
            </w:r>
          </w:p>
        </w:tc>
        <w:tc>
          <w:tcPr/>
          <w:p>
            <w:pPr>
              <w:pStyle w:val="Compact"/>
            </w:pPr>
            <w:r>
              <w:t xml:space="preserve">Seewen-Fm.: Choltal-Mb.</w:t>
            </w:r>
          </w:p>
        </w:tc>
      </w:tr>
      <w:tr>
        <w:tc>
          <w:tcPr/>
          <w:p>
            <w:pPr>
              <w:pStyle w:val="Compact"/>
            </w:pPr>
            <w:r>
              <w:t xml:space="preserve">15202052</w:t>
            </w:r>
          </w:p>
        </w:tc>
        <w:tc>
          <w:tcPr/>
          <w:p>
            <w:pPr>
              <w:pStyle w:val="Compact"/>
            </w:pPr>
            <w:r>
              <w:t xml:space="preserve">Garschella-Fm.</w:t>
            </w:r>
          </w:p>
        </w:tc>
        <w:tc>
          <w:tcPr/>
          <w:p>
            <w:pPr>
              <w:pStyle w:val="Compact"/>
            </w:pPr>
            <w:r>
              <w:t xml:space="preserve">Garschella-Fm.</w:t>
            </w:r>
          </w:p>
        </w:tc>
      </w:tr>
      <w:tr>
        <w:tc>
          <w:tcPr/>
          <w:p>
            <w:pPr>
              <w:pStyle w:val="Compact"/>
            </w:pPr>
            <w:r>
              <w:t xml:space="preserve">15202053</w:t>
            </w:r>
          </w:p>
        </w:tc>
        <w:tc>
          <w:tcPr/>
          <w:p>
            <w:pPr>
              <w:pStyle w:val="Compact"/>
            </w:pPr>
            <w:r>
              <w:t xml:space="preserve">Garschella-Fm.: Selun-Mb.</w:t>
            </w:r>
          </w:p>
        </w:tc>
        <w:tc>
          <w:tcPr/>
          <w:p>
            <w:pPr>
              <w:pStyle w:val="Compact"/>
            </w:pPr>
            <w:r>
              <w:t xml:space="preserve">Garschella-Fm.: Selun-Mb.</w:t>
            </w:r>
          </w:p>
        </w:tc>
      </w:tr>
      <w:tr>
        <w:tc>
          <w:tcPr/>
          <w:p>
            <w:pPr>
              <w:pStyle w:val="Compact"/>
            </w:pPr>
            <w:r>
              <w:t xml:space="preserve">15202054</w:t>
            </w:r>
          </w:p>
        </w:tc>
        <w:tc>
          <w:tcPr/>
          <w:p>
            <w:pPr>
              <w:pStyle w:val="Compact"/>
            </w:pPr>
            <w:r>
              <w:t xml:space="preserve">Garschella-Fm.: Selun-Mb.: Kamm-Bk.</w:t>
            </w:r>
          </w:p>
        </w:tc>
        <w:tc>
          <w:tcPr/>
          <w:p>
            <w:pPr>
              <w:pStyle w:val="Compact"/>
            </w:pPr>
            <w:r>
              <w:t xml:space="preserve">Garschella-Fm.: Selun-Mb.: Kamm-Bk.</w:t>
            </w:r>
          </w:p>
        </w:tc>
      </w:tr>
      <w:tr>
        <w:tc>
          <w:tcPr/>
          <w:p>
            <w:pPr>
              <w:pStyle w:val="Compact"/>
            </w:pPr>
            <w:r>
              <w:t xml:space="preserve">15202055</w:t>
            </w:r>
          </w:p>
        </w:tc>
        <w:tc>
          <w:tcPr/>
          <w:p>
            <w:pPr>
              <w:pStyle w:val="Compact"/>
            </w:pPr>
            <w:r>
              <w:t xml:space="preserve">Garschella-Fm.: Selun-Mb.: Aubrig-Sch.</w:t>
            </w:r>
          </w:p>
        </w:tc>
        <w:tc>
          <w:tcPr/>
          <w:p>
            <w:pPr>
              <w:pStyle w:val="Compact"/>
            </w:pPr>
            <w:r>
              <w:t xml:space="preserve">Garschella-Fm.: Selun-Mb.: Aubrig-Sch.</w:t>
            </w:r>
          </w:p>
        </w:tc>
      </w:tr>
      <w:tr>
        <w:tc>
          <w:tcPr/>
          <w:p>
            <w:pPr>
              <w:pStyle w:val="Compact"/>
            </w:pPr>
            <w:r>
              <w:t xml:space="preserve">15202056</w:t>
            </w:r>
          </w:p>
        </w:tc>
        <w:tc>
          <w:tcPr/>
          <w:p>
            <w:pPr>
              <w:pStyle w:val="Compact"/>
            </w:pPr>
            <w:r>
              <w:t xml:space="preserve">Garschella-Fm.: Selun-Mb.: Wannenalp-Bk.</w:t>
            </w:r>
          </w:p>
        </w:tc>
        <w:tc>
          <w:tcPr/>
          <w:p>
            <w:pPr>
              <w:pStyle w:val="Compact"/>
            </w:pPr>
            <w:r>
              <w:t xml:space="preserve">Garschella-Fm.: Selun-Mb.: Wannenalp-Bk.</w:t>
            </w:r>
          </w:p>
        </w:tc>
      </w:tr>
      <w:tr>
        <w:tc>
          <w:tcPr/>
          <w:p>
            <w:pPr>
              <w:pStyle w:val="Compact"/>
            </w:pPr>
            <w:r>
              <w:t xml:space="preserve">15202057</w:t>
            </w:r>
          </w:p>
        </w:tc>
        <w:tc>
          <w:tcPr/>
          <w:p>
            <w:pPr>
              <w:pStyle w:val="Compact"/>
            </w:pPr>
            <w:r>
              <w:t xml:space="preserve">Garschella-Fm.: Selun-Mb.: Sellamatt-Sch.</w:t>
            </w:r>
          </w:p>
        </w:tc>
        <w:tc>
          <w:tcPr/>
          <w:p>
            <w:pPr>
              <w:pStyle w:val="Compact"/>
            </w:pPr>
            <w:r>
              <w:t xml:space="preserve">Garschella-Fm.: Selun-Mb.: Sellamatt-Sch.</w:t>
            </w:r>
          </w:p>
        </w:tc>
      </w:tr>
      <w:tr>
        <w:tc>
          <w:tcPr/>
          <w:p>
            <w:pPr>
              <w:pStyle w:val="Compact"/>
            </w:pPr>
            <w:r>
              <w:t xml:space="preserve">15202058</w:t>
            </w:r>
          </w:p>
        </w:tc>
        <w:tc>
          <w:tcPr/>
          <w:p>
            <w:pPr>
              <w:pStyle w:val="Compact"/>
            </w:pPr>
            <w:r>
              <w:t xml:space="preserve">Garschella-Fm.: Selun-Mb.: Plattenwald-Bk.</w:t>
            </w:r>
          </w:p>
        </w:tc>
        <w:tc>
          <w:tcPr/>
          <w:p>
            <w:pPr>
              <w:pStyle w:val="Compact"/>
            </w:pPr>
            <w:r>
              <w:t xml:space="preserve">Garschella-Fm.: Selun-Mb.: Plattenwald-Bk.</w:t>
            </w:r>
          </w:p>
        </w:tc>
      </w:tr>
      <w:tr>
        <w:tc>
          <w:tcPr/>
          <w:p>
            <w:pPr>
              <w:pStyle w:val="Compact"/>
            </w:pPr>
            <w:r>
              <w:t xml:space="preserve">15202059</w:t>
            </w:r>
          </w:p>
        </w:tc>
        <w:tc>
          <w:tcPr/>
          <w:p>
            <w:pPr>
              <w:pStyle w:val="Compact"/>
            </w:pPr>
            <w:r>
              <w:t xml:space="preserve">Garschella-Fm.: Selun-Mb.: Durschlägi-Bk.</w:t>
            </w:r>
          </w:p>
        </w:tc>
        <w:tc>
          <w:tcPr/>
          <w:p>
            <w:pPr>
              <w:pStyle w:val="Compact"/>
            </w:pPr>
            <w:r>
              <w:t xml:space="preserve">Garschella-Fm.: Selun-Mb.: Durschlägi-Bk.</w:t>
            </w:r>
          </w:p>
        </w:tc>
      </w:tr>
      <w:tr>
        <w:tc>
          <w:tcPr/>
          <w:p>
            <w:pPr>
              <w:pStyle w:val="Compact"/>
            </w:pPr>
            <w:r>
              <w:t xml:space="preserve">15202060</w:t>
            </w:r>
          </w:p>
        </w:tc>
        <w:tc>
          <w:tcPr/>
          <w:p>
            <w:pPr>
              <w:pStyle w:val="Compact"/>
            </w:pPr>
            <w:r>
              <w:t xml:space="preserve">Garschella-Fm.: Selun-Mb.: Niederi-Sch.</w:t>
            </w:r>
          </w:p>
        </w:tc>
        <w:tc>
          <w:tcPr/>
          <w:p>
            <w:pPr>
              <w:pStyle w:val="Compact"/>
            </w:pPr>
            <w:r>
              <w:t xml:space="preserve">Garschella-Fm.: Selun-Mb.: Niederi-Sch.</w:t>
            </w:r>
          </w:p>
        </w:tc>
      </w:tr>
      <w:tr>
        <w:tc>
          <w:tcPr/>
          <w:p>
            <w:pPr>
              <w:pStyle w:val="Compact"/>
            </w:pPr>
            <w:r>
              <w:t xml:space="preserve">15202061</w:t>
            </w:r>
          </w:p>
        </w:tc>
        <w:tc>
          <w:tcPr/>
          <w:p>
            <w:pPr>
              <w:pStyle w:val="Compact"/>
            </w:pPr>
            <w:r>
              <w:t xml:space="preserve">Garschella-Fm.: Selun-Mb.: Twäriberg-Bk.</w:t>
            </w:r>
          </w:p>
        </w:tc>
        <w:tc>
          <w:tcPr/>
          <w:p>
            <w:pPr>
              <w:pStyle w:val="Compact"/>
            </w:pPr>
            <w:r>
              <w:t xml:space="preserve">Garschella-Fm.: Selun-Mb.: Twäriberg-Bk.</w:t>
            </w:r>
          </w:p>
        </w:tc>
      </w:tr>
      <w:tr>
        <w:tc>
          <w:tcPr/>
          <w:p>
            <w:pPr>
              <w:pStyle w:val="Compact"/>
            </w:pPr>
            <w:r>
              <w:t xml:space="preserve">15202062</w:t>
            </w:r>
          </w:p>
        </w:tc>
        <w:tc>
          <w:tcPr/>
          <w:p>
            <w:pPr>
              <w:pStyle w:val="Compact"/>
            </w:pPr>
            <w:r>
              <w:t xml:space="preserve">Garschella-Fm.: Selun-Mb.: Klaus-Bk.</w:t>
            </w:r>
          </w:p>
        </w:tc>
        <w:tc>
          <w:tcPr/>
          <w:p>
            <w:pPr>
              <w:pStyle w:val="Compact"/>
            </w:pPr>
            <w:r>
              <w:t xml:space="preserve">Garschella-Fm.: Selun-Mb.: Klaus-Bk.</w:t>
            </w:r>
          </w:p>
        </w:tc>
      </w:tr>
      <w:tr>
        <w:tc>
          <w:tcPr/>
          <w:p>
            <w:pPr>
              <w:pStyle w:val="Compact"/>
            </w:pPr>
            <w:r>
              <w:t xml:space="preserve">15202063</w:t>
            </w:r>
          </w:p>
        </w:tc>
        <w:tc>
          <w:tcPr/>
          <w:p>
            <w:pPr>
              <w:pStyle w:val="Compact"/>
            </w:pPr>
            <w:r>
              <w:t xml:space="preserve">Garschella-Fm.: Rankweil-Mb.</w:t>
            </w:r>
          </w:p>
        </w:tc>
        <w:tc>
          <w:tcPr/>
          <w:p>
            <w:pPr>
              <w:pStyle w:val="Compact"/>
            </w:pPr>
            <w:r>
              <w:t xml:space="preserve">Garschella-Fm.: Rankweil-Mb.</w:t>
            </w:r>
          </w:p>
        </w:tc>
      </w:tr>
      <w:tr>
        <w:tc>
          <w:tcPr/>
          <w:p>
            <w:pPr>
              <w:pStyle w:val="Compact"/>
            </w:pPr>
            <w:r>
              <w:t xml:space="preserve">15202064</w:t>
            </w:r>
          </w:p>
        </w:tc>
        <w:tc>
          <w:tcPr/>
          <w:p>
            <w:pPr>
              <w:pStyle w:val="Compact"/>
            </w:pPr>
            <w:r>
              <w:t xml:space="preserve">Garschella-Fm.: Brisi-Mb.</w:t>
            </w:r>
          </w:p>
        </w:tc>
        <w:tc>
          <w:tcPr/>
          <w:p>
            <w:pPr>
              <w:pStyle w:val="Compact"/>
            </w:pPr>
            <w:r>
              <w:t xml:space="preserve">Garschella-Fm.: Brisi-Mb.</w:t>
            </w:r>
          </w:p>
        </w:tc>
      </w:tr>
      <w:tr>
        <w:tc>
          <w:tcPr/>
          <w:p>
            <w:pPr>
              <w:pStyle w:val="Compact"/>
            </w:pPr>
            <w:r>
              <w:t xml:space="preserve">15202065</w:t>
            </w:r>
          </w:p>
        </w:tc>
        <w:tc>
          <w:tcPr/>
          <w:p>
            <w:pPr>
              <w:pStyle w:val="Compact"/>
            </w:pPr>
            <w:r>
              <w:t xml:space="preserve">Garschella-Fm.: Brisi-Mb.: Kalkige Fazies</w:t>
            </w:r>
          </w:p>
        </w:tc>
        <w:tc>
          <w:tcPr/>
          <w:p>
            <w:pPr>
              <w:pStyle w:val="Compact"/>
            </w:pPr>
            <w:r>
              <w:t xml:space="preserve">Garschella-Fm.: Brisi-Mb.: Kalkige Fazies</w:t>
            </w:r>
          </w:p>
        </w:tc>
      </w:tr>
      <w:tr>
        <w:tc>
          <w:tcPr/>
          <w:p>
            <w:pPr>
              <w:pStyle w:val="Compact"/>
            </w:pPr>
            <w:r>
              <w:t xml:space="preserve">15202066</w:t>
            </w:r>
          </w:p>
        </w:tc>
        <w:tc>
          <w:tcPr/>
          <w:p>
            <w:pPr>
              <w:pStyle w:val="Compact"/>
            </w:pPr>
            <w:r>
              <w:t xml:space="preserve">Garschella-Fm.: Brisi-Mb.: Sandige Fazies</w:t>
            </w:r>
          </w:p>
        </w:tc>
        <w:tc>
          <w:tcPr/>
          <w:p>
            <w:pPr>
              <w:pStyle w:val="Compact"/>
            </w:pPr>
            <w:r>
              <w:t xml:space="preserve">Garschella-Fm.: Brisi-Mb.: Sandige Fazies</w:t>
            </w:r>
          </w:p>
        </w:tc>
      </w:tr>
      <w:tr>
        <w:tc>
          <w:tcPr/>
          <w:p>
            <w:pPr>
              <w:pStyle w:val="Compact"/>
            </w:pPr>
            <w:r>
              <w:t xml:space="preserve">15202067</w:t>
            </w:r>
          </w:p>
        </w:tc>
        <w:tc>
          <w:tcPr/>
          <w:p>
            <w:pPr>
              <w:pStyle w:val="Compact"/>
            </w:pPr>
            <w:r>
              <w:t xml:space="preserve">Garschella-Fm.: Brisi-Mb.: Gams-Sch.</w:t>
            </w:r>
          </w:p>
        </w:tc>
        <w:tc>
          <w:tcPr/>
          <w:p>
            <w:pPr>
              <w:pStyle w:val="Compact"/>
            </w:pPr>
            <w:r>
              <w:t xml:space="preserve">Garschella-Fm.: Brisi-Mb.: Gams-Sch.</w:t>
            </w:r>
          </w:p>
        </w:tc>
      </w:tr>
      <w:tr>
        <w:tc>
          <w:tcPr/>
          <w:p>
            <w:pPr>
              <w:pStyle w:val="Compact"/>
            </w:pPr>
            <w:r>
              <w:t xml:space="preserve">15202068</w:t>
            </w:r>
          </w:p>
        </w:tc>
        <w:tc>
          <w:tcPr/>
          <w:p>
            <w:pPr>
              <w:pStyle w:val="Compact"/>
            </w:pPr>
            <w:r>
              <w:t xml:space="preserve">Garschella-Fm.: Brisi-Mb.: Luitere-Bk.</w:t>
            </w:r>
          </w:p>
        </w:tc>
        <w:tc>
          <w:tcPr/>
          <w:p>
            <w:pPr>
              <w:pStyle w:val="Compact"/>
            </w:pPr>
            <w:r>
              <w:t xml:space="preserve">Garschella-Fm.: Brisi-Mb.: Luitere-Bk.</w:t>
            </w:r>
          </w:p>
        </w:tc>
      </w:tr>
      <w:tr>
        <w:tc>
          <w:tcPr/>
          <w:p>
            <w:pPr>
              <w:pStyle w:val="Compact"/>
            </w:pPr>
            <w:r>
              <w:t xml:space="preserve">15202069</w:t>
            </w:r>
          </w:p>
        </w:tc>
        <w:tc>
          <w:tcPr/>
          <w:p>
            <w:pPr>
              <w:pStyle w:val="Compact"/>
            </w:pPr>
            <w:r>
              <w:t xml:space="preserve">Garschella-Fm.: Freschen-Mb.</w:t>
            </w:r>
          </w:p>
        </w:tc>
        <w:tc>
          <w:tcPr/>
          <w:p>
            <w:pPr>
              <w:pStyle w:val="Compact"/>
            </w:pPr>
            <w:r>
              <w:t xml:space="preserve">Garschella-Fm.: Freschen-Mb.</w:t>
            </w:r>
          </w:p>
        </w:tc>
      </w:tr>
      <w:tr>
        <w:tc>
          <w:tcPr/>
          <w:p>
            <w:pPr>
              <w:pStyle w:val="Compact"/>
            </w:pPr>
            <w:r>
              <w:t xml:space="preserve">15202070</w:t>
            </w:r>
          </w:p>
        </w:tc>
        <w:tc>
          <w:tcPr/>
          <w:p>
            <w:pPr>
              <w:pStyle w:val="Compact"/>
            </w:pPr>
            <w:r>
              <w:t xml:space="preserve">Garschella-Fm.: Freschen-Mb.: Hochkugel-Sch.</w:t>
            </w:r>
          </w:p>
        </w:tc>
        <w:tc>
          <w:tcPr/>
          <w:p>
            <w:pPr>
              <w:pStyle w:val="Compact"/>
            </w:pPr>
            <w:r>
              <w:t xml:space="preserve">Garschella-Fm.: Freschen-Mb.: Hochkugel-Sch.</w:t>
            </w:r>
          </w:p>
        </w:tc>
      </w:tr>
      <w:tr>
        <w:tc>
          <w:tcPr/>
          <w:p>
            <w:pPr>
              <w:pStyle w:val="Compact"/>
            </w:pPr>
            <w:r>
              <w:t xml:space="preserve">15202071</w:t>
            </w:r>
          </w:p>
        </w:tc>
        <w:tc>
          <w:tcPr/>
          <w:p>
            <w:pPr>
              <w:pStyle w:val="Compact"/>
            </w:pPr>
            <w:r>
              <w:t xml:space="preserve">Garschella-Fm.: Grünten-Mb.</w:t>
            </w:r>
          </w:p>
        </w:tc>
        <w:tc>
          <w:tcPr/>
          <w:p>
            <w:pPr>
              <w:pStyle w:val="Compact"/>
            </w:pPr>
            <w:r>
              <w:t xml:space="preserve">Garschella-Fm.: Grünten-Mb.</w:t>
            </w:r>
          </w:p>
        </w:tc>
      </w:tr>
      <w:tr>
        <w:tc>
          <w:tcPr/>
          <w:p>
            <w:pPr>
              <w:pStyle w:val="Compact"/>
            </w:pPr>
            <w:r>
              <w:t xml:space="preserve">15202072</w:t>
            </w:r>
          </w:p>
        </w:tc>
        <w:tc>
          <w:tcPr/>
          <w:p>
            <w:pPr>
              <w:pStyle w:val="Compact"/>
            </w:pPr>
            <w:r>
              <w:t xml:space="preserve">Garschella-Fm.: Grünten-Mb.: Rohrbachstein-Bk.</w:t>
            </w:r>
          </w:p>
        </w:tc>
        <w:tc>
          <w:tcPr/>
          <w:p>
            <w:pPr>
              <w:pStyle w:val="Compact"/>
            </w:pPr>
            <w:r>
              <w:t xml:space="preserve">Garschella-Fm.: Grünten-Mb.: Rohrbachstein-Bk.</w:t>
            </w:r>
          </w:p>
        </w:tc>
      </w:tr>
      <w:tr>
        <w:tc>
          <w:tcPr/>
          <w:p>
            <w:pPr>
              <w:pStyle w:val="Compact"/>
            </w:pPr>
            <w:r>
              <w:t xml:space="preserve">15202073</w:t>
            </w:r>
          </w:p>
        </w:tc>
        <w:tc>
          <w:tcPr/>
          <w:p>
            <w:pPr>
              <w:pStyle w:val="Compact"/>
            </w:pPr>
            <w:r>
              <w:t xml:space="preserve">Schrattenkalk-Fm.</w:t>
            </w:r>
          </w:p>
        </w:tc>
        <w:tc>
          <w:tcPr/>
          <w:p>
            <w:pPr>
              <w:pStyle w:val="Compact"/>
            </w:pPr>
            <w:r>
              <w:t xml:space="preserve">Schrattenkalk-Fm.</w:t>
            </w:r>
          </w:p>
        </w:tc>
      </w:tr>
      <w:tr>
        <w:tc>
          <w:tcPr/>
          <w:p>
            <w:pPr>
              <w:pStyle w:val="Compact"/>
            </w:pPr>
            <w:r>
              <w:t xml:space="preserve">15202074</w:t>
            </w:r>
          </w:p>
        </w:tc>
        <w:tc>
          <w:tcPr/>
          <w:p>
            <w:pPr>
              <w:pStyle w:val="Compact"/>
            </w:pPr>
            <w:r>
              <w:t xml:space="preserve">Schrattenkalk-Fm.: Rawil-Mb.</w:t>
            </w:r>
          </w:p>
        </w:tc>
        <w:tc>
          <w:tcPr/>
          <w:p>
            <w:pPr>
              <w:pStyle w:val="Compact"/>
            </w:pPr>
            <w:r>
              <w:t xml:space="preserve">Schrattenkalk-Fm.: Rawil-Mb.</w:t>
            </w:r>
          </w:p>
        </w:tc>
      </w:tr>
      <w:tr>
        <w:tc>
          <w:tcPr/>
          <w:p>
            <w:pPr>
              <w:pStyle w:val="Compact"/>
            </w:pPr>
            <w:r>
              <w:t xml:space="preserve">15202075</w:t>
            </w:r>
          </w:p>
        </w:tc>
        <w:tc>
          <w:tcPr/>
          <w:p>
            <w:pPr>
              <w:pStyle w:val="Compact"/>
            </w:pPr>
            <w:r>
              <w:t xml:space="preserve">Tierwis-Fm.</w:t>
            </w:r>
          </w:p>
        </w:tc>
        <w:tc>
          <w:tcPr/>
          <w:p>
            <w:pPr>
              <w:pStyle w:val="Compact"/>
            </w:pPr>
            <w:r>
              <w:t xml:space="preserve">Tierwis-Fm.</w:t>
            </w:r>
          </w:p>
        </w:tc>
      </w:tr>
      <w:tr>
        <w:tc>
          <w:tcPr/>
          <w:p>
            <w:pPr>
              <w:pStyle w:val="Compact"/>
            </w:pPr>
            <w:r>
              <w:t xml:space="preserve">15202076</w:t>
            </w:r>
          </w:p>
        </w:tc>
        <w:tc>
          <w:tcPr/>
          <w:p>
            <w:pPr>
              <w:pStyle w:val="Compact"/>
            </w:pPr>
            <w:r>
              <w:t xml:space="preserve">Tierwis-Fm.: Chopf-Bk.</w:t>
            </w:r>
          </w:p>
        </w:tc>
        <w:tc>
          <w:tcPr/>
          <w:p>
            <w:pPr>
              <w:pStyle w:val="Compact"/>
            </w:pPr>
            <w:r>
              <w:t xml:space="preserve">Tierwis-Fm.: Chopf-Bk.</w:t>
            </w:r>
          </w:p>
        </w:tc>
      </w:tr>
      <w:tr>
        <w:tc>
          <w:tcPr/>
          <w:p>
            <w:pPr>
              <w:pStyle w:val="Compact"/>
            </w:pPr>
            <w:r>
              <w:t xml:space="preserve">15202077</w:t>
            </w:r>
          </w:p>
        </w:tc>
        <w:tc>
          <w:tcPr/>
          <w:p>
            <w:pPr>
              <w:pStyle w:val="Compact"/>
            </w:pPr>
            <w:r>
              <w:t xml:space="preserve">Tierwis-Fm.: Drusberg-Mb.</w:t>
            </w:r>
          </w:p>
        </w:tc>
        <w:tc>
          <w:tcPr/>
          <w:p>
            <w:pPr>
              <w:pStyle w:val="Compact"/>
            </w:pPr>
            <w:r>
              <w:t xml:space="preserve">Tierwis-Fm.: Drusberg-Mb.</w:t>
            </w:r>
          </w:p>
        </w:tc>
      </w:tr>
      <w:tr>
        <w:tc>
          <w:tcPr/>
          <w:p>
            <w:pPr>
              <w:pStyle w:val="Compact"/>
            </w:pPr>
            <w:r>
              <w:t xml:space="preserve">15202078</w:t>
            </w:r>
          </w:p>
        </w:tc>
        <w:tc>
          <w:tcPr/>
          <w:p>
            <w:pPr>
              <w:pStyle w:val="Compact"/>
            </w:pPr>
            <w:r>
              <w:t xml:space="preserve">Tierwis-Fm.: Altmann-Mb.</w:t>
            </w:r>
          </w:p>
        </w:tc>
        <w:tc>
          <w:tcPr/>
          <w:p>
            <w:pPr>
              <w:pStyle w:val="Compact"/>
            </w:pPr>
            <w:r>
              <w:t xml:space="preserve">Tierwis-Fm.: Altmann-Mb.</w:t>
            </w:r>
          </w:p>
        </w:tc>
      </w:tr>
      <w:tr>
        <w:tc>
          <w:tcPr/>
          <w:p>
            <w:pPr>
              <w:pStyle w:val="Compact"/>
            </w:pPr>
            <w:r>
              <w:t xml:space="preserve">15202079</w:t>
            </w:r>
          </w:p>
        </w:tc>
        <w:tc>
          <w:tcPr/>
          <w:p>
            <w:pPr>
              <w:pStyle w:val="Compact"/>
            </w:pPr>
            <w:r>
              <w:t xml:space="preserve">Helvetischer Kieselkalk</w:t>
            </w:r>
          </w:p>
        </w:tc>
        <w:tc>
          <w:tcPr/>
          <w:p>
            <w:pPr>
              <w:pStyle w:val="Compact"/>
            </w:pPr>
            <w:r>
              <w:t xml:space="preserve">Helvetischer Kieselkalk</w:t>
            </w:r>
          </w:p>
        </w:tc>
      </w:tr>
      <w:tr>
        <w:tc>
          <w:tcPr/>
          <w:p>
            <w:pPr>
              <w:pStyle w:val="Compact"/>
            </w:pPr>
            <w:r>
              <w:t xml:space="preserve">15202080</w:t>
            </w:r>
          </w:p>
        </w:tc>
        <w:tc>
          <w:tcPr/>
          <w:p>
            <w:pPr>
              <w:pStyle w:val="Compact"/>
            </w:pPr>
            <w:r>
              <w:t xml:space="preserve">Helvetischer Kieselkalk: Chriesiloch-Echinodermenkalk</w:t>
            </w:r>
          </w:p>
        </w:tc>
        <w:tc>
          <w:tcPr/>
          <w:p>
            <w:pPr>
              <w:pStyle w:val="Compact"/>
            </w:pPr>
            <w:r>
              <w:t xml:space="preserve">Helvetischer Kieselkalk: Chriesiloch-Echinodermenkalk</w:t>
            </w:r>
          </w:p>
        </w:tc>
      </w:tr>
      <w:tr>
        <w:tc>
          <w:tcPr/>
          <w:p>
            <w:pPr>
              <w:pStyle w:val="Compact"/>
            </w:pPr>
            <w:r>
              <w:t xml:space="preserve">15202081</w:t>
            </w:r>
          </w:p>
        </w:tc>
        <w:tc>
          <w:tcPr/>
          <w:p>
            <w:pPr>
              <w:pStyle w:val="Compact"/>
            </w:pPr>
            <w:r>
              <w:t xml:space="preserve">Helvetischer Kieselkalk: Lidernen-Mb.</w:t>
            </w:r>
          </w:p>
        </w:tc>
        <w:tc>
          <w:tcPr/>
          <w:p>
            <w:pPr>
              <w:pStyle w:val="Compact"/>
            </w:pPr>
            <w:r>
              <w:t xml:space="preserve">Helvetischer Kieselkalk: Lidernen-Mb.</w:t>
            </w:r>
          </w:p>
        </w:tc>
      </w:tr>
      <w:tr>
        <w:tc>
          <w:tcPr/>
          <w:p>
            <w:pPr>
              <w:pStyle w:val="Compact"/>
            </w:pPr>
            <w:r>
              <w:t xml:space="preserve">15202082</w:t>
            </w:r>
          </w:p>
        </w:tc>
        <w:tc>
          <w:tcPr/>
          <w:p>
            <w:pPr>
              <w:pStyle w:val="Compact"/>
            </w:pPr>
            <w:r>
              <w:t xml:space="preserve">Helvetischer Kieselkalk: Gemsmättli-Bk.</w:t>
            </w:r>
          </w:p>
        </w:tc>
        <w:tc>
          <w:tcPr/>
          <w:p>
            <w:pPr>
              <w:pStyle w:val="Compact"/>
            </w:pPr>
            <w:r>
              <w:t xml:space="preserve">Helvetischer Kieselkalk: Gemsmättli-Bk.</w:t>
            </w:r>
          </w:p>
        </w:tc>
      </w:tr>
      <w:tr>
        <w:tc>
          <w:tcPr/>
          <w:p>
            <w:pPr>
              <w:pStyle w:val="Compact"/>
            </w:pPr>
            <w:r>
              <w:t xml:space="preserve">15202083</w:t>
            </w:r>
          </w:p>
        </w:tc>
        <w:tc>
          <w:tcPr/>
          <w:p>
            <w:pPr>
              <w:pStyle w:val="Compact"/>
            </w:pPr>
            <w:r>
              <w:t xml:space="preserve">Helvetischer Kieselkalk: Rahberg-Bk.</w:t>
            </w:r>
          </w:p>
        </w:tc>
        <w:tc>
          <w:tcPr/>
          <w:p>
            <w:pPr>
              <w:pStyle w:val="Compact"/>
            </w:pPr>
            <w:r>
              <w:t xml:space="preserve">Helvetischer Kieselkalk: Rahberg-Bk.</w:t>
            </w:r>
          </w:p>
        </w:tc>
      </w:tr>
      <w:tr>
        <w:tc>
          <w:tcPr/>
          <w:p>
            <w:pPr>
              <w:pStyle w:val="Compact"/>
            </w:pPr>
            <w:r>
              <w:t xml:space="preserve">15202084</w:t>
            </w:r>
          </w:p>
        </w:tc>
        <w:tc>
          <w:tcPr/>
          <w:p>
            <w:pPr>
              <w:pStyle w:val="Compact"/>
            </w:pPr>
            <w:r>
              <w:t xml:space="preserve">Betlis-Fm.</w:t>
            </w:r>
          </w:p>
        </w:tc>
        <w:tc>
          <w:tcPr/>
          <w:p>
            <w:pPr>
              <w:pStyle w:val="Compact"/>
            </w:pPr>
            <w:r>
              <w:t xml:space="preserve">Betlis-Fm.</w:t>
            </w:r>
          </w:p>
        </w:tc>
      </w:tr>
      <w:tr>
        <w:tc>
          <w:tcPr/>
          <w:p>
            <w:pPr>
              <w:pStyle w:val="Compact"/>
            </w:pPr>
            <w:r>
              <w:t xml:space="preserve">15202085</w:t>
            </w:r>
          </w:p>
        </w:tc>
        <w:tc>
          <w:tcPr/>
          <w:p>
            <w:pPr>
              <w:pStyle w:val="Compact"/>
            </w:pPr>
            <w:r>
              <w:t xml:space="preserve">Betlis-Fm.: Pygurus-Mb.</w:t>
            </w:r>
          </w:p>
        </w:tc>
        <w:tc>
          <w:tcPr/>
          <w:p>
            <w:pPr>
              <w:pStyle w:val="Compact"/>
            </w:pPr>
            <w:r>
              <w:t xml:space="preserve">Betlis-Fm.: Pygurus-Mb.</w:t>
            </w:r>
          </w:p>
        </w:tc>
      </w:tr>
      <w:tr>
        <w:tc>
          <w:tcPr/>
          <w:p>
            <w:pPr>
              <w:pStyle w:val="Compact"/>
            </w:pPr>
            <w:r>
              <w:t xml:space="preserve">15202086</w:t>
            </w:r>
          </w:p>
        </w:tc>
        <w:tc>
          <w:tcPr/>
          <w:p>
            <w:pPr>
              <w:pStyle w:val="Compact"/>
            </w:pPr>
            <w:r>
              <w:t xml:space="preserve">Betlis-Fm.: Spitzern-Mb.</w:t>
            </w:r>
          </w:p>
        </w:tc>
        <w:tc>
          <w:tcPr/>
          <w:p>
            <w:pPr>
              <w:pStyle w:val="Compact"/>
            </w:pPr>
            <w:r>
              <w:t xml:space="preserve">Betlis-Fm.: Spitzern-Mb.</w:t>
            </w:r>
          </w:p>
        </w:tc>
      </w:tr>
      <w:tr>
        <w:tc>
          <w:tcPr/>
          <w:p>
            <w:pPr>
              <w:pStyle w:val="Compact"/>
            </w:pPr>
            <w:r>
              <w:t xml:space="preserve">15202087</w:t>
            </w:r>
          </w:p>
        </w:tc>
        <w:tc>
          <w:tcPr/>
          <w:p>
            <w:pPr>
              <w:pStyle w:val="Compact"/>
            </w:pPr>
            <w:r>
              <w:t xml:space="preserve">Betlis-Fm.: Büls-Bk.</w:t>
            </w:r>
          </w:p>
        </w:tc>
        <w:tc>
          <w:tcPr/>
          <w:p>
            <w:pPr>
              <w:pStyle w:val="Compact"/>
            </w:pPr>
            <w:r>
              <w:t xml:space="preserve">Betlis-Fm.: Büls-Bk.</w:t>
            </w:r>
          </w:p>
        </w:tc>
      </w:tr>
      <w:tr>
        <w:tc>
          <w:tcPr/>
          <w:p>
            <w:pPr>
              <w:pStyle w:val="Compact"/>
            </w:pPr>
            <w:r>
              <w:t xml:space="preserve">15202088</w:t>
            </w:r>
          </w:p>
        </w:tc>
        <w:tc>
          <w:tcPr/>
          <w:p>
            <w:pPr>
              <w:pStyle w:val="Compact"/>
            </w:pPr>
            <w:r>
              <w:t xml:space="preserve">Sichel-Kalk</w:t>
            </w:r>
          </w:p>
        </w:tc>
        <w:tc>
          <w:tcPr/>
          <w:p>
            <w:pPr>
              <w:pStyle w:val="Compact"/>
            </w:pPr>
            <w:r>
              <w:t xml:space="preserve">Sichel-Kalk</w:t>
            </w:r>
          </w:p>
        </w:tc>
      </w:tr>
      <w:tr>
        <w:tc>
          <w:tcPr/>
          <w:p>
            <w:pPr>
              <w:pStyle w:val="Compact"/>
            </w:pPr>
            <w:r>
              <w:t xml:space="preserve">15202089</w:t>
            </w:r>
          </w:p>
        </w:tc>
        <w:tc>
          <w:tcPr/>
          <w:p>
            <w:pPr>
              <w:pStyle w:val="Compact"/>
            </w:pPr>
            <w:r>
              <w:t xml:space="preserve">Diphyoides-Kalk</w:t>
            </w:r>
          </w:p>
        </w:tc>
        <w:tc>
          <w:tcPr/>
          <w:p>
            <w:pPr>
              <w:pStyle w:val="Compact"/>
            </w:pPr>
            <w:r>
              <w:t xml:space="preserve">Diphyoides-Kalk</w:t>
            </w:r>
          </w:p>
        </w:tc>
      </w:tr>
      <w:tr>
        <w:tc>
          <w:tcPr/>
          <w:p>
            <w:pPr>
              <w:pStyle w:val="Compact"/>
            </w:pPr>
            <w:r>
              <w:t xml:space="preserve">15202090</w:t>
            </w:r>
          </w:p>
        </w:tc>
        <w:tc>
          <w:tcPr/>
          <w:p>
            <w:pPr>
              <w:pStyle w:val="Compact"/>
            </w:pPr>
            <w:r>
              <w:t xml:space="preserve">Vitznau-Mergel</w:t>
            </w:r>
          </w:p>
        </w:tc>
        <w:tc>
          <w:tcPr/>
          <w:p>
            <w:pPr>
              <w:pStyle w:val="Compact"/>
            </w:pPr>
            <w:r>
              <w:t xml:space="preserve">Vitznau-Mergel</w:t>
            </w:r>
          </w:p>
        </w:tc>
      </w:tr>
      <w:tr>
        <w:tc>
          <w:tcPr/>
          <w:p>
            <w:pPr>
              <w:pStyle w:val="Compact"/>
            </w:pPr>
            <w:r>
              <w:t xml:space="preserve">15202091</w:t>
            </w:r>
          </w:p>
        </w:tc>
        <w:tc>
          <w:tcPr/>
          <w:p>
            <w:pPr>
              <w:pStyle w:val="Compact"/>
            </w:pPr>
            <w:r>
              <w:t xml:space="preserve">Öhrli-Fm.</w:t>
            </w:r>
          </w:p>
        </w:tc>
        <w:tc>
          <w:tcPr/>
          <w:p>
            <w:pPr>
              <w:pStyle w:val="Compact"/>
            </w:pPr>
            <w:r>
              <w:t xml:space="preserve">Öhrli-Fm.</w:t>
            </w:r>
          </w:p>
        </w:tc>
      </w:tr>
      <w:tr>
        <w:tc>
          <w:tcPr/>
          <w:p>
            <w:pPr>
              <w:pStyle w:val="Compact"/>
            </w:pPr>
            <w:r>
              <w:t xml:space="preserve">15202092</w:t>
            </w:r>
          </w:p>
        </w:tc>
        <w:tc>
          <w:tcPr/>
          <w:p>
            <w:pPr>
              <w:pStyle w:val="Compact"/>
            </w:pPr>
            <w:r>
              <w:t xml:space="preserve">Palfris-Fm.</w:t>
            </w:r>
          </w:p>
        </w:tc>
        <w:tc>
          <w:tcPr/>
          <w:p>
            <w:pPr>
              <w:pStyle w:val="Compact"/>
            </w:pPr>
            <w:r>
              <w:t xml:space="preserve">Palfris-Fm.</w:t>
            </w:r>
          </w:p>
        </w:tc>
      </w:tr>
      <w:tr>
        <w:tc>
          <w:tcPr/>
          <w:p>
            <w:pPr>
              <w:pStyle w:val="Compact"/>
            </w:pPr>
            <w:r>
              <w:t xml:space="preserve">15202093</w:t>
            </w:r>
          </w:p>
        </w:tc>
        <w:tc>
          <w:tcPr/>
          <w:p>
            <w:pPr>
              <w:pStyle w:val="Compact"/>
            </w:pPr>
            <w:r>
              <w:t xml:space="preserve">Zementstein-Fm.</w:t>
            </w:r>
          </w:p>
        </w:tc>
        <w:tc>
          <w:tcPr/>
          <w:p>
            <w:pPr>
              <w:pStyle w:val="Compact"/>
            </w:pPr>
            <w:r>
              <w:t xml:space="preserve">Zementstein-Fm.</w:t>
            </w:r>
          </w:p>
        </w:tc>
      </w:tr>
      <w:tr>
        <w:tc>
          <w:tcPr/>
          <w:p>
            <w:pPr>
              <w:pStyle w:val="Compact"/>
            </w:pPr>
            <w:r>
              <w:t xml:space="preserve">15202094</w:t>
            </w:r>
          </w:p>
        </w:tc>
        <w:tc>
          <w:tcPr/>
          <w:p>
            <w:pPr>
              <w:pStyle w:val="Compact"/>
            </w:pPr>
            <w:r>
              <w:t xml:space="preserve">Zementstein-Fm.: Graspass-Mb.</w:t>
            </w:r>
          </w:p>
        </w:tc>
        <w:tc>
          <w:tcPr/>
          <w:p>
            <w:pPr>
              <w:pStyle w:val="Compact"/>
            </w:pPr>
            <w:r>
              <w:t xml:space="preserve">Zementstein-Fm.: Grasspass-Mb.</w:t>
            </w:r>
          </w:p>
        </w:tc>
      </w:tr>
      <w:tr>
        <w:tc>
          <w:tcPr/>
          <w:p>
            <w:pPr>
              <w:pStyle w:val="Compact"/>
            </w:pPr>
            <w:r>
              <w:t xml:space="preserve">15202095</w:t>
            </w:r>
          </w:p>
        </w:tc>
        <w:tc>
          <w:tcPr/>
          <w:p>
            <w:pPr>
              <w:pStyle w:val="Compact"/>
            </w:pPr>
            <w:r>
              <w:t xml:space="preserve">Zementstein-Fm.: Gassen-Kalk</w:t>
            </w:r>
          </w:p>
        </w:tc>
        <w:tc>
          <w:tcPr/>
          <w:p>
            <w:pPr>
              <w:pStyle w:val="Compact"/>
            </w:pPr>
            <w:r>
              <w:t xml:space="preserve">Zementstein-Fm.: Gassen-Kalk</w:t>
            </w:r>
          </w:p>
        </w:tc>
      </w:tr>
      <w:tr>
        <w:tc>
          <w:tcPr/>
          <w:p>
            <w:pPr>
              <w:pStyle w:val="Compact"/>
            </w:pPr>
            <w:r>
              <w:t xml:space="preserve">15202096</w:t>
            </w:r>
          </w:p>
        </w:tc>
        <w:tc>
          <w:tcPr/>
          <w:p>
            <w:pPr>
              <w:pStyle w:val="Compact"/>
            </w:pPr>
            <w:r>
              <w:t xml:space="preserve">Helvetikum: Malm</w:t>
            </w:r>
          </w:p>
        </w:tc>
        <w:tc>
          <w:tcPr/>
          <w:p>
            <w:pPr>
              <w:pStyle w:val="Compact"/>
            </w:pPr>
            <w:r>
              <w:t xml:space="preserve">Helvetikum: Malm</w:t>
            </w:r>
          </w:p>
        </w:tc>
      </w:tr>
      <w:tr>
        <w:tc>
          <w:tcPr/>
          <w:p>
            <w:pPr>
              <w:pStyle w:val="Compact"/>
            </w:pPr>
            <w:r>
              <w:t xml:space="preserve">15202097</w:t>
            </w:r>
          </w:p>
        </w:tc>
        <w:tc>
          <w:tcPr/>
          <w:p>
            <w:pPr>
              <w:pStyle w:val="Compact"/>
            </w:pPr>
            <w:r>
              <w:t xml:space="preserve">Quinten-Fm.</w:t>
            </w:r>
          </w:p>
        </w:tc>
        <w:tc>
          <w:tcPr/>
          <w:p>
            <w:pPr>
              <w:pStyle w:val="Compact"/>
            </w:pPr>
            <w:r>
              <w:t xml:space="preserve">Quinten-Fm.</w:t>
            </w:r>
          </w:p>
        </w:tc>
      </w:tr>
      <w:tr>
        <w:tc>
          <w:tcPr/>
          <w:p>
            <w:pPr>
              <w:pStyle w:val="Compact"/>
            </w:pPr>
            <w:r>
              <w:t xml:space="preserve">15202098</w:t>
            </w:r>
          </w:p>
        </w:tc>
        <w:tc>
          <w:tcPr/>
          <w:p>
            <w:pPr>
              <w:pStyle w:val="Compact"/>
            </w:pPr>
            <w:r>
              <w:t xml:space="preserve">Quinten-Fm.: Tros-Kalk</w:t>
            </w:r>
          </w:p>
        </w:tc>
        <w:tc>
          <w:tcPr/>
          <w:p>
            <w:pPr>
              <w:pStyle w:val="Compact"/>
            </w:pPr>
            <w:r>
              <w:t xml:space="preserve">Quinten-Fm.: Tros-Kalk</w:t>
            </w:r>
          </w:p>
        </w:tc>
      </w:tr>
      <w:tr>
        <w:tc>
          <w:tcPr/>
          <w:p>
            <w:pPr>
              <w:pStyle w:val="Compact"/>
            </w:pPr>
            <w:r>
              <w:t xml:space="preserve">15202099</w:t>
            </w:r>
          </w:p>
        </w:tc>
        <w:tc>
          <w:tcPr/>
          <w:p>
            <w:pPr>
              <w:pStyle w:val="Compact"/>
            </w:pPr>
            <w:r>
              <w:t xml:space="preserve">Quinten-Fm.: Mergelband</w:t>
            </w:r>
          </w:p>
        </w:tc>
        <w:tc>
          <w:tcPr/>
          <w:p>
            <w:pPr>
              <w:pStyle w:val="Compact"/>
            </w:pPr>
            <w:r>
              <w:t xml:space="preserve">Quinten-Fm.: Mergelband</w:t>
            </w:r>
          </w:p>
        </w:tc>
      </w:tr>
      <w:tr>
        <w:tc>
          <w:tcPr/>
          <w:p>
            <w:pPr>
              <w:pStyle w:val="Compact"/>
            </w:pPr>
            <w:r>
              <w:t xml:space="preserve">15202100</w:t>
            </w:r>
          </w:p>
        </w:tc>
        <w:tc>
          <w:tcPr/>
          <w:p>
            <w:pPr>
              <w:pStyle w:val="Compact"/>
            </w:pPr>
            <w:r>
              <w:t xml:space="preserve">Schilt-Fm.</w:t>
            </w:r>
          </w:p>
        </w:tc>
        <w:tc>
          <w:tcPr/>
          <w:p>
            <w:pPr>
              <w:pStyle w:val="Compact"/>
            </w:pPr>
            <w:r>
              <w:t xml:space="preserve">Schilt-Fm.</w:t>
            </w:r>
          </w:p>
        </w:tc>
      </w:tr>
      <w:tr>
        <w:tc>
          <w:tcPr/>
          <w:p>
            <w:pPr>
              <w:pStyle w:val="Compact"/>
            </w:pPr>
            <w:r>
              <w:t xml:space="preserve">15202101</w:t>
            </w:r>
          </w:p>
        </w:tc>
        <w:tc>
          <w:tcPr/>
          <w:p>
            <w:pPr>
              <w:pStyle w:val="Compact"/>
            </w:pPr>
            <w:r>
              <w:t xml:space="preserve">Schilt-Fm.: Mürtschen-Mb.</w:t>
            </w:r>
          </w:p>
        </w:tc>
        <w:tc>
          <w:tcPr/>
          <w:p>
            <w:pPr>
              <w:pStyle w:val="Compact"/>
            </w:pPr>
            <w:r>
              <w:t xml:space="preserve">Schilt-Fm.: Mürtschen-Mb.</w:t>
            </w:r>
          </w:p>
        </w:tc>
      </w:tr>
      <w:tr>
        <w:tc>
          <w:tcPr/>
          <w:p>
            <w:pPr>
              <w:pStyle w:val="Compact"/>
            </w:pPr>
            <w:r>
              <w:t xml:space="preserve">15202102</w:t>
            </w:r>
          </w:p>
        </w:tc>
        <w:tc>
          <w:tcPr/>
          <w:p>
            <w:pPr>
              <w:pStyle w:val="Compact"/>
            </w:pPr>
            <w:r>
              <w:t xml:space="preserve">Schilt-Fm.: Mergelstein-dominierte Fazies</w:t>
            </w:r>
          </w:p>
        </w:tc>
        <w:tc>
          <w:tcPr/>
          <w:p>
            <w:pPr>
              <w:pStyle w:val="Compact"/>
            </w:pPr>
            <w:r>
              <w:t xml:space="preserve">Schilt-Fm.: Mergelstein-dominierte Fazies</w:t>
            </w:r>
          </w:p>
        </w:tc>
      </w:tr>
      <w:tr>
        <w:tc>
          <w:tcPr/>
          <w:p>
            <w:pPr>
              <w:pStyle w:val="Compact"/>
            </w:pPr>
            <w:r>
              <w:t xml:space="preserve">15202103</w:t>
            </w:r>
          </w:p>
        </w:tc>
        <w:tc>
          <w:tcPr/>
          <w:p>
            <w:pPr>
              <w:pStyle w:val="Compact"/>
            </w:pPr>
            <w:r>
              <w:t xml:space="preserve">Schilt-Fm.: Kalkstein-dominierte Fazies</w:t>
            </w:r>
          </w:p>
        </w:tc>
        <w:tc>
          <w:tcPr/>
          <w:p>
            <w:pPr>
              <w:pStyle w:val="Compact"/>
            </w:pPr>
            <w:r>
              <w:t xml:space="preserve">Schilt-Fm.: Kalkstein-dominierte Fazies</w:t>
            </w:r>
          </w:p>
        </w:tc>
      </w:tr>
      <w:tr>
        <w:tc>
          <w:tcPr/>
          <w:p>
            <w:pPr>
              <w:pStyle w:val="Compact"/>
            </w:pPr>
            <w:r>
              <w:t xml:space="preserve">15202104</w:t>
            </w:r>
          </w:p>
        </w:tc>
        <w:tc>
          <w:tcPr/>
          <w:p>
            <w:pPr>
              <w:pStyle w:val="Compact"/>
            </w:pPr>
            <w:r>
              <w:t xml:space="preserve">Schilt-Fm.: Seeztal-Mb.</w:t>
            </w:r>
          </w:p>
        </w:tc>
        <w:tc>
          <w:tcPr/>
          <w:p>
            <w:pPr>
              <w:pStyle w:val="Compact"/>
            </w:pPr>
            <w:r>
              <w:t xml:space="preserve">Schilt-Fm.: Seeztal-Mb.</w:t>
            </w:r>
          </w:p>
        </w:tc>
      </w:tr>
      <w:tr>
        <w:tc>
          <w:tcPr/>
          <w:p>
            <w:pPr>
              <w:pStyle w:val="Compact"/>
            </w:pPr>
            <w:r>
              <w:t xml:space="preserve">15202105</w:t>
            </w:r>
          </w:p>
        </w:tc>
        <w:tc>
          <w:tcPr/>
          <w:p>
            <w:pPr>
              <w:pStyle w:val="Compact"/>
            </w:pPr>
            <w:r>
              <w:t xml:space="preserve">Schilt-Fm.: Windgällen-Mb.</w:t>
            </w:r>
          </w:p>
        </w:tc>
        <w:tc>
          <w:tcPr/>
          <w:p>
            <w:pPr>
              <w:pStyle w:val="Compact"/>
            </w:pPr>
            <w:r>
              <w:t xml:space="preserve">Schilt-Fm.: Windgällen-Mb.</w:t>
            </w:r>
          </w:p>
        </w:tc>
      </w:tr>
      <w:tr>
        <w:tc>
          <w:tcPr/>
          <w:p>
            <w:pPr>
              <w:pStyle w:val="Compact"/>
            </w:pPr>
            <w:r>
              <w:t xml:space="preserve">15202106</w:t>
            </w:r>
          </w:p>
        </w:tc>
        <w:tc>
          <w:tcPr/>
          <w:p>
            <w:pPr>
              <w:pStyle w:val="Compact"/>
            </w:pPr>
            <w:r>
              <w:t xml:space="preserve">Helvetikum: Dogger</w:t>
            </w:r>
          </w:p>
        </w:tc>
        <w:tc>
          <w:tcPr/>
          <w:p>
            <w:pPr>
              <w:pStyle w:val="Compact"/>
            </w:pPr>
            <w:r>
              <w:t xml:space="preserve">Helvetikum: Dogger</w:t>
            </w:r>
          </w:p>
        </w:tc>
      </w:tr>
      <w:tr>
        <w:tc>
          <w:tcPr/>
          <w:p>
            <w:pPr>
              <w:pStyle w:val="Compact"/>
            </w:pPr>
            <w:r>
              <w:t xml:space="preserve">15202107</w:t>
            </w:r>
          </w:p>
        </w:tc>
        <w:tc>
          <w:tcPr/>
          <w:p>
            <w:pPr>
              <w:pStyle w:val="Compact"/>
            </w:pPr>
            <w:r>
              <w:t xml:space="preserve">Erzegg-Fm.</w:t>
            </w:r>
          </w:p>
        </w:tc>
        <w:tc>
          <w:tcPr/>
          <w:p>
            <w:pPr>
              <w:pStyle w:val="Compact"/>
            </w:pPr>
            <w:r>
              <w:t xml:space="preserve">Erzegg-Fm.</w:t>
            </w:r>
          </w:p>
        </w:tc>
      </w:tr>
      <w:tr>
        <w:tc>
          <w:tcPr/>
          <w:p>
            <w:pPr>
              <w:pStyle w:val="Compact"/>
            </w:pPr>
            <w:r>
              <w:t xml:space="preserve">15202108</w:t>
            </w:r>
          </w:p>
        </w:tc>
        <w:tc>
          <w:tcPr/>
          <w:p>
            <w:pPr>
              <w:pStyle w:val="Compact"/>
            </w:pPr>
            <w:r>
              <w:t xml:space="preserve">Reischiben-Fm.</w:t>
            </w:r>
          </w:p>
        </w:tc>
        <w:tc>
          <w:tcPr/>
          <w:p>
            <w:pPr>
              <w:pStyle w:val="Compact"/>
            </w:pPr>
            <w:r>
              <w:t xml:space="preserve">Reischiben-Fm.</w:t>
            </w:r>
          </w:p>
        </w:tc>
      </w:tr>
      <w:tr>
        <w:tc>
          <w:tcPr/>
          <w:p>
            <w:pPr>
              <w:pStyle w:val="Compact"/>
            </w:pPr>
            <w:r>
              <w:t xml:space="preserve">15202109</w:t>
            </w:r>
          </w:p>
        </w:tc>
        <w:tc>
          <w:tcPr/>
          <w:p>
            <w:pPr>
              <w:pStyle w:val="Compact"/>
            </w:pPr>
            <w:r>
              <w:t xml:space="preserve">Reischiben-Fm.: Blegi-Eisenoolith</w:t>
            </w:r>
          </w:p>
        </w:tc>
        <w:tc>
          <w:tcPr/>
          <w:p>
            <w:pPr>
              <w:pStyle w:val="Compact"/>
            </w:pPr>
            <w:r>
              <w:t xml:space="preserve">Reischiben-Fm.: Blegi-Eisenoolith</w:t>
            </w:r>
          </w:p>
        </w:tc>
      </w:tr>
      <w:tr>
        <w:tc>
          <w:tcPr/>
          <w:p>
            <w:pPr>
              <w:pStyle w:val="Compact"/>
            </w:pPr>
            <w:r>
              <w:t xml:space="preserve">15202110</w:t>
            </w:r>
          </w:p>
        </w:tc>
        <w:tc>
          <w:tcPr/>
          <w:p>
            <w:pPr>
              <w:pStyle w:val="Compact"/>
            </w:pPr>
            <w:r>
              <w:t xml:space="preserve">Reischiben-Fm.: Bannalp-Konglomerat</w:t>
            </w:r>
          </w:p>
        </w:tc>
        <w:tc>
          <w:tcPr/>
          <w:p>
            <w:pPr>
              <w:pStyle w:val="Compact"/>
            </w:pPr>
            <w:r>
              <w:t xml:space="preserve">Reischiben-Fm.: Bannalp-Konglomerat</w:t>
            </w:r>
          </w:p>
        </w:tc>
      </w:tr>
      <w:tr>
        <w:tc>
          <w:tcPr/>
          <w:p>
            <w:pPr>
              <w:pStyle w:val="Compact"/>
            </w:pPr>
            <w:r>
              <w:t xml:space="preserve">15202111</w:t>
            </w:r>
          </w:p>
        </w:tc>
        <w:tc>
          <w:tcPr/>
          <w:p>
            <w:pPr>
              <w:pStyle w:val="Compact"/>
            </w:pPr>
            <w:r>
              <w:t xml:space="preserve">Reischiben-Fm.: Guppen-Fossilhorizont</w:t>
            </w:r>
          </w:p>
        </w:tc>
        <w:tc>
          <w:tcPr/>
          <w:p>
            <w:pPr>
              <w:pStyle w:val="Compact"/>
            </w:pPr>
            <w:r>
              <w:t xml:space="preserve">Reischiben-Fm.: Guppen-Fossilhorizont</w:t>
            </w:r>
          </w:p>
        </w:tc>
      </w:tr>
      <w:tr>
        <w:tc>
          <w:tcPr/>
          <w:p>
            <w:pPr>
              <w:pStyle w:val="Compact"/>
            </w:pPr>
            <w:r>
              <w:t xml:space="preserve">15202112</w:t>
            </w:r>
          </w:p>
        </w:tc>
        <w:tc>
          <w:tcPr/>
          <w:p>
            <w:pPr>
              <w:pStyle w:val="Compact"/>
            </w:pPr>
            <w:r>
              <w:t xml:space="preserve">Reischiben-Fm.: Gursbach-Fossilhorizont</w:t>
            </w:r>
          </w:p>
        </w:tc>
        <w:tc>
          <w:tcPr/>
          <w:p>
            <w:pPr>
              <w:pStyle w:val="Compact"/>
            </w:pPr>
            <w:r>
              <w:t xml:space="preserve">Reischiben-Fm.: Gursbach-Fossilhorizont</w:t>
            </w:r>
          </w:p>
        </w:tc>
      </w:tr>
      <w:tr>
        <w:tc>
          <w:tcPr/>
          <w:p>
            <w:pPr>
              <w:pStyle w:val="Compact"/>
            </w:pPr>
            <w:r>
              <w:t xml:space="preserve">15202113</w:t>
            </w:r>
          </w:p>
        </w:tc>
        <w:tc>
          <w:tcPr/>
          <w:p>
            <w:pPr>
              <w:pStyle w:val="Compact"/>
            </w:pPr>
            <w:r>
              <w:t xml:space="preserve">Hochstollen-Fm.</w:t>
            </w:r>
          </w:p>
        </w:tc>
        <w:tc>
          <w:tcPr/>
          <w:p>
            <w:pPr>
              <w:pStyle w:val="Compact"/>
            </w:pPr>
            <w:r>
              <w:t xml:space="preserve">Hochstollen-Fm.</w:t>
            </w:r>
          </w:p>
        </w:tc>
      </w:tr>
      <w:tr>
        <w:tc>
          <w:tcPr/>
          <w:p>
            <w:pPr>
              <w:pStyle w:val="Compact"/>
            </w:pPr>
            <w:r>
              <w:t xml:space="preserve">15202114</w:t>
            </w:r>
          </w:p>
        </w:tc>
        <w:tc>
          <w:tcPr/>
          <w:p>
            <w:pPr>
              <w:pStyle w:val="Compact"/>
            </w:pPr>
            <w:r>
              <w:t xml:space="preserve">Hochstollen-Fm.: Schwarzhorn-Mb.</w:t>
            </w:r>
          </w:p>
        </w:tc>
        <w:tc>
          <w:tcPr/>
          <w:p>
            <w:pPr>
              <w:pStyle w:val="Compact"/>
            </w:pPr>
            <w:r>
              <w:t xml:space="preserve">Hochstollen-Fm.: Schwarzhorn-Mb.</w:t>
            </w:r>
          </w:p>
        </w:tc>
      </w:tr>
      <w:tr>
        <w:tc>
          <w:tcPr/>
          <w:p>
            <w:pPr>
              <w:pStyle w:val="Compact"/>
            </w:pPr>
            <w:r>
              <w:t xml:space="preserve">15202115</w:t>
            </w:r>
          </w:p>
        </w:tc>
        <w:tc>
          <w:tcPr/>
          <w:p>
            <w:pPr>
              <w:pStyle w:val="Compact"/>
            </w:pPr>
            <w:r>
              <w:t xml:space="preserve">Hochstollen-Fm.: Bietenhorn-Mb.</w:t>
            </w:r>
          </w:p>
        </w:tc>
        <w:tc>
          <w:tcPr/>
          <w:p>
            <w:pPr>
              <w:pStyle w:val="Compact"/>
            </w:pPr>
            <w:r>
              <w:t xml:space="preserve">Hochstollen-Fm.: Bietenhorn-Mb.</w:t>
            </w:r>
          </w:p>
        </w:tc>
      </w:tr>
      <w:tr>
        <w:tc>
          <w:tcPr/>
          <w:p>
            <w:pPr>
              <w:pStyle w:val="Compact"/>
            </w:pPr>
            <w:r>
              <w:t xml:space="preserve">15202116</w:t>
            </w:r>
          </w:p>
        </w:tc>
        <w:tc>
          <w:tcPr/>
          <w:p>
            <w:pPr>
              <w:pStyle w:val="Compact"/>
            </w:pPr>
            <w:r>
              <w:t xml:space="preserve">Bommerstein-Fm.</w:t>
            </w:r>
          </w:p>
        </w:tc>
        <w:tc>
          <w:tcPr/>
          <w:p>
            <w:pPr>
              <w:pStyle w:val="Compact"/>
            </w:pPr>
            <w:r>
              <w:t xml:space="preserve">Bommerstein-Fm.</w:t>
            </w:r>
          </w:p>
        </w:tc>
      </w:tr>
      <w:tr>
        <w:tc>
          <w:tcPr/>
          <w:p>
            <w:pPr>
              <w:pStyle w:val="Compact"/>
            </w:pPr>
            <w:r>
              <w:t xml:space="preserve">15202117</w:t>
            </w:r>
          </w:p>
        </w:tc>
        <w:tc>
          <w:tcPr/>
          <w:p>
            <w:pPr>
              <w:pStyle w:val="Compact"/>
            </w:pPr>
            <w:r>
              <w:t xml:space="preserve">Bommerstein-Fm.: Mols-Mb.</w:t>
            </w:r>
          </w:p>
        </w:tc>
        <w:tc>
          <w:tcPr/>
          <w:p>
            <w:pPr>
              <w:pStyle w:val="Compact"/>
            </w:pPr>
            <w:r>
              <w:t xml:space="preserve">Bommerstein-Fm.: Mols-Mb.</w:t>
            </w:r>
          </w:p>
        </w:tc>
      </w:tr>
      <w:tr>
        <w:tc>
          <w:tcPr/>
          <w:p>
            <w:pPr>
              <w:pStyle w:val="Compact"/>
            </w:pPr>
            <w:r>
              <w:t xml:space="preserve">15202118</w:t>
            </w:r>
          </w:p>
        </w:tc>
        <w:tc>
          <w:tcPr/>
          <w:p>
            <w:pPr>
              <w:pStyle w:val="Compact"/>
            </w:pPr>
            <w:r>
              <w:t xml:space="preserve">Dugny-Fm.</w:t>
            </w:r>
          </w:p>
        </w:tc>
        <w:tc>
          <w:tcPr/>
          <w:p>
            <w:pPr>
              <w:pStyle w:val="Compact"/>
            </w:pPr>
            <w:r>
              <w:t xml:space="preserve">Dugny-Fm.</w:t>
            </w:r>
          </w:p>
        </w:tc>
      </w:tr>
      <w:tr>
        <w:tc>
          <w:tcPr/>
          <w:p>
            <w:pPr>
              <w:pStyle w:val="Compact"/>
            </w:pPr>
            <w:r>
              <w:t xml:space="preserve">15202119</w:t>
            </w:r>
          </w:p>
        </w:tc>
        <w:tc>
          <w:tcPr/>
          <w:p>
            <w:pPr>
              <w:pStyle w:val="Compact"/>
            </w:pPr>
            <w:r>
              <w:t xml:space="preserve">Coroi-Fm.</w:t>
            </w:r>
          </w:p>
        </w:tc>
        <w:tc>
          <w:tcPr/>
          <w:p>
            <w:pPr>
              <w:pStyle w:val="Compact"/>
            </w:pPr>
            <w:r>
              <w:t xml:space="preserve">Coroi-Fm.</w:t>
            </w:r>
          </w:p>
        </w:tc>
      </w:tr>
      <w:tr>
        <w:tc>
          <w:tcPr/>
          <w:p>
            <w:pPr>
              <w:pStyle w:val="Compact"/>
            </w:pPr>
            <w:r>
              <w:t xml:space="preserve">15202120</w:t>
            </w:r>
          </w:p>
        </w:tc>
        <w:tc>
          <w:tcPr/>
          <w:p>
            <w:pPr>
              <w:pStyle w:val="Compact"/>
            </w:pPr>
            <w:r>
              <w:t xml:space="preserve">Helvetikum: Lias</w:t>
            </w:r>
          </w:p>
        </w:tc>
        <w:tc>
          <w:tcPr/>
          <w:p>
            <w:pPr>
              <w:pStyle w:val="Compact"/>
            </w:pPr>
            <w:r>
              <w:t xml:space="preserve">Helvetikum: Lias</w:t>
            </w:r>
          </w:p>
        </w:tc>
      </w:tr>
      <w:tr>
        <w:tc>
          <w:tcPr/>
          <w:p>
            <w:pPr>
              <w:pStyle w:val="Compact"/>
            </w:pPr>
            <w:r>
              <w:t xml:space="preserve">15202121</w:t>
            </w:r>
          </w:p>
        </w:tc>
        <w:tc>
          <w:tcPr/>
          <w:p>
            <w:pPr>
              <w:pStyle w:val="Compact"/>
            </w:pPr>
            <w:r>
              <w:t xml:space="preserve">Brunnistock-Fm.</w:t>
            </w:r>
          </w:p>
        </w:tc>
        <w:tc>
          <w:tcPr/>
          <w:p>
            <w:pPr>
              <w:pStyle w:val="Compact"/>
            </w:pPr>
            <w:r>
              <w:t xml:space="preserve">Brunnistock-Fm.</w:t>
            </w:r>
          </w:p>
        </w:tc>
      </w:tr>
      <w:tr>
        <w:tc>
          <w:tcPr/>
          <w:p>
            <w:pPr>
              <w:pStyle w:val="Compact"/>
            </w:pPr>
            <w:r>
              <w:t xml:space="preserve">15202122</w:t>
            </w:r>
          </w:p>
        </w:tc>
        <w:tc>
          <w:tcPr/>
          <w:p>
            <w:pPr>
              <w:pStyle w:val="Compact"/>
            </w:pPr>
            <w:r>
              <w:t xml:space="preserve">Inferno-Fm.</w:t>
            </w:r>
          </w:p>
        </w:tc>
        <w:tc>
          <w:tcPr/>
          <w:p>
            <w:pPr>
              <w:pStyle w:val="Compact"/>
            </w:pPr>
            <w:r>
              <w:t xml:space="preserve">Inferno-Fm.</w:t>
            </w:r>
          </w:p>
        </w:tc>
      </w:tr>
      <w:tr>
        <w:tc>
          <w:tcPr/>
          <w:p>
            <w:pPr>
              <w:pStyle w:val="Compact"/>
            </w:pPr>
            <w:r>
              <w:t xml:space="preserve">15202123</w:t>
            </w:r>
          </w:p>
        </w:tc>
        <w:tc>
          <w:tcPr/>
          <w:p>
            <w:pPr>
              <w:pStyle w:val="Compact"/>
            </w:pPr>
            <w:r>
              <w:t xml:space="preserve">Monts-Rosset-Fm.</w:t>
            </w:r>
          </w:p>
        </w:tc>
        <w:tc>
          <w:tcPr/>
          <w:p>
            <w:pPr>
              <w:pStyle w:val="Compact"/>
            </w:pPr>
            <w:r>
              <w:t xml:space="preserve">Monts-Rosset-Fm.</w:t>
            </w:r>
          </w:p>
        </w:tc>
      </w:tr>
      <w:tr>
        <w:tc>
          <w:tcPr/>
          <w:p>
            <w:pPr>
              <w:pStyle w:val="Compact"/>
            </w:pPr>
            <w:r>
              <w:t xml:space="preserve">15202124</w:t>
            </w:r>
          </w:p>
        </w:tc>
        <w:tc>
          <w:tcPr/>
          <w:p>
            <w:pPr>
              <w:pStyle w:val="Compact"/>
            </w:pPr>
            <w:r>
              <w:t xml:space="preserve">Torrenthorn-Fm.: Torrentalp-Mb.</w:t>
            </w:r>
          </w:p>
        </w:tc>
        <w:tc>
          <w:tcPr/>
          <w:p>
            <w:pPr>
              <w:pStyle w:val="Compact"/>
            </w:pPr>
            <w:r>
              <w:t xml:space="preserve">Torrenthorn-Fm.: Torrentalp-Mb.</w:t>
            </w:r>
          </w:p>
        </w:tc>
      </w:tr>
      <w:tr>
        <w:tc>
          <w:tcPr/>
          <w:p>
            <w:pPr>
              <w:pStyle w:val="Compact"/>
            </w:pPr>
            <w:r>
              <w:t xml:space="preserve">15202125</w:t>
            </w:r>
          </w:p>
        </w:tc>
        <w:tc>
          <w:tcPr/>
          <w:p>
            <w:pPr>
              <w:pStyle w:val="Compact"/>
            </w:pPr>
            <w:r>
              <w:t xml:space="preserve">Sexmor-Fm.</w:t>
            </w:r>
          </w:p>
        </w:tc>
        <w:tc>
          <w:tcPr/>
          <w:p>
            <w:pPr>
              <w:pStyle w:val="Compact"/>
            </w:pPr>
            <w:r>
              <w:t xml:space="preserve">Sexmor-Fm.</w:t>
            </w:r>
          </w:p>
        </w:tc>
      </w:tr>
      <w:tr>
        <w:tc>
          <w:tcPr/>
          <w:p>
            <w:pPr>
              <w:pStyle w:val="Compact"/>
            </w:pPr>
            <w:r>
              <w:t xml:space="preserve">15202126</w:t>
            </w:r>
          </w:p>
        </w:tc>
        <w:tc>
          <w:tcPr/>
          <w:p>
            <w:pPr>
              <w:pStyle w:val="Compact"/>
            </w:pPr>
            <w:r>
              <w:t xml:space="preserve">Mont-Joly-Fm.</w:t>
            </w:r>
          </w:p>
        </w:tc>
        <w:tc>
          <w:tcPr/>
          <w:p>
            <w:pPr>
              <w:pStyle w:val="Compact"/>
            </w:pPr>
            <w:r>
              <w:t xml:space="preserve">Mont-Joly-Fm.</w:t>
            </w:r>
          </w:p>
        </w:tc>
      </w:tr>
      <w:tr>
        <w:tc>
          <w:tcPr/>
          <w:p>
            <w:pPr>
              <w:pStyle w:val="Compact"/>
            </w:pPr>
            <w:r>
              <w:t xml:space="preserve">15202127</w:t>
            </w:r>
          </w:p>
        </w:tc>
        <w:tc>
          <w:tcPr/>
          <w:p>
            <w:pPr>
              <w:pStyle w:val="Compact"/>
            </w:pPr>
            <w:r>
              <w:t xml:space="preserve">Torrenthorn-Fm.: Galm-Mb.</w:t>
            </w:r>
          </w:p>
        </w:tc>
        <w:tc>
          <w:tcPr/>
          <w:p>
            <w:pPr>
              <w:pStyle w:val="Compact"/>
            </w:pPr>
            <w:r>
              <w:t xml:space="preserve">Torrenthorn-Fm.: Galm-Mb.</w:t>
            </w:r>
          </w:p>
        </w:tc>
      </w:tr>
      <w:tr>
        <w:tc>
          <w:tcPr/>
          <w:p>
            <w:pPr>
              <w:pStyle w:val="Compact"/>
            </w:pPr>
            <w:r>
              <w:t xml:space="preserve">15202128</w:t>
            </w:r>
          </w:p>
        </w:tc>
        <w:tc>
          <w:tcPr/>
          <w:p>
            <w:pPr>
              <w:pStyle w:val="Compact"/>
            </w:pPr>
            <w:r>
              <w:t xml:space="preserve">Spitzmeilen-Fm.</w:t>
            </w:r>
          </w:p>
        </w:tc>
        <w:tc>
          <w:tcPr/>
          <w:p>
            <w:pPr>
              <w:pStyle w:val="Compact"/>
            </w:pPr>
            <w:r>
              <w:t xml:space="preserve">Spitzmeilen-Fm.</w:t>
            </w:r>
          </w:p>
        </w:tc>
      </w:tr>
      <w:tr>
        <w:tc>
          <w:tcPr/>
          <w:p>
            <w:pPr>
              <w:pStyle w:val="Compact"/>
            </w:pPr>
            <w:r>
              <w:t xml:space="preserve">15202129</w:t>
            </w:r>
          </w:p>
        </w:tc>
        <w:tc>
          <w:tcPr/>
          <w:p>
            <w:pPr>
              <w:pStyle w:val="Compact"/>
            </w:pPr>
            <w:r>
              <w:t xml:space="preserve">Tierces-Fm.</w:t>
            </w:r>
          </w:p>
        </w:tc>
        <w:tc>
          <w:tcPr/>
          <w:p>
            <w:pPr>
              <w:pStyle w:val="Compact"/>
            </w:pPr>
            <w:r>
              <w:t xml:space="preserve">Tierces-Fm.</w:t>
            </w:r>
          </w:p>
        </w:tc>
      </w:tr>
      <w:tr>
        <w:tc>
          <w:tcPr/>
          <w:p>
            <w:pPr>
              <w:pStyle w:val="Compact"/>
            </w:pPr>
            <w:r>
              <w:t xml:space="preserve">15202130</w:t>
            </w:r>
          </w:p>
        </w:tc>
        <w:tc>
          <w:tcPr/>
          <w:p>
            <w:pPr>
              <w:pStyle w:val="Compact"/>
            </w:pPr>
            <w:r>
              <w:t xml:space="preserve">Bachalp-Fm.</w:t>
            </w:r>
          </w:p>
        </w:tc>
        <w:tc>
          <w:tcPr/>
          <w:p>
            <w:pPr>
              <w:pStyle w:val="Compact"/>
            </w:pPr>
            <w:r>
              <w:t xml:space="preserve">Bachalp-Fm.</w:t>
            </w:r>
          </w:p>
        </w:tc>
      </w:tr>
      <w:tr>
        <w:tc>
          <w:tcPr/>
          <w:p>
            <w:pPr>
              <w:pStyle w:val="Compact"/>
            </w:pPr>
            <w:r>
              <w:t xml:space="preserve">15202131</w:t>
            </w:r>
          </w:p>
        </w:tc>
        <w:tc>
          <w:tcPr/>
          <w:p>
            <w:pPr>
              <w:pStyle w:val="Compact"/>
            </w:pPr>
            <w:r>
              <w:t xml:space="preserve">Prodkamm-Fm.</w:t>
            </w:r>
          </w:p>
        </w:tc>
        <w:tc>
          <w:tcPr/>
          <w:p>
            <w:pPr>
              <w:pStyle w:val="Compact"/>
            </w:pPr>
            <w:r>
              <w:t xml:space="preserve">Prodkamm-Fm.</w:t>
            </w:r>
          </w:p>
        </w:tc>
      </w:tr>
      <w:tr>
        <w:tc>
          <w:tcPr/>
          <w:p>
            <w:pPr>
              <w:pStyle w:val="Compact"/>
            </w:pPr>
            <w:r>
              <w:t xml:space="preserve">15202132</w:t>
            </w:r>
          </w:p>
        </w:tc>
        <w:tc>
          <w:tcPr/>
          <w:p>
            <w:pPr>
              <w:pStyle w:val="Compact"/>
            </w:pPr>
            <w:r>
              <w:t xml:space="preserve">Prodkamm-Fm.: Cardinien-Mb.</w:t>
            </w:r>
          </w:p>
        </w:tc>
        <w:tc>
          <w:tcPr/>
          <w:p>
            <w:pPr>
              <w:pStyle w:val="Compact"/>
            </w:pPr>
            <w:r>
              <w:t xml:space="preserve">Prodkamm-Fm.: Cardinien-Mb.</w:t>
            </w:r>
          </w:p>
        </w:tc>
      </w:tr>
      <w:tr>
        <w:tc>
          <w:tcPr/>
          <w:p>
            <w:pPr>
              <w:pStyle w:val="Compact"/>
            </w:pPr>
            <w:r>
              <w:t xml:space="preserve">15202133</w:t>
            </w:r>
          </w:p>
        </w:tc>
        <w:tc>
          <w:tcPr/>
          <w:p>
            <w:pPr>
              <w:pStyle w:val="Compact"/>
            </w:pPr>
            <w:r>
              <w:t xml:space="preserve">Stgir-Fm.</w:t>
            </w:r>
          </w:p>
        </w:tc>
        <w:tc>
          <w:tcPr/>
          <w:p>
            <w:pPr>
              <w:pStyle w:val="Compact"/>
            </w:pPr>
            <w:r>
              <w:t xml:space="preserve">Stgir-Fm.</w:t>
            </w:r>
          </w:p>
        </w:tc>
      </w:tr>
      <w:tr>
        <w:tc>
          <w:tcPr/>
          <w:p>
            <w:pPr>
              <w:pStyle w:val="Compact"/>
            </w:pPr>
            <w:r>
              <w:t xml:space="preserve">15202134</w:t>
            </w:r>
          </w:p>
        </w:tc>
        <w:tc>
          <w:tcPr/>
          <w:p>
            <w:pPr>
              <w:pStyle w:val="Compact"/>
            </w:pPr>
            <w:r>
              <w:t xml:space="preserve">Helvetikum: Trias</w:t>
            </w:r>
          </w:p>
        </w:tc>
        <w:tc>
          <w:tcPr/>
          <w:p>
            <w:pPr>
              <w:pStyle w:val="Compact"/>
            </w:pPr>
            <w:r>
              <w:t xml:space="preserve">Helvetikum: Trias</w:t>
            </w:r>
          </w:p>
        </w:tc>
      </w:tr>
      <w:tr>
        <w:tc>
          <w:tcPr/>
          <w:p>
            <w:pPr>
              <w:pStyle w:val="Compact"/>
            </w:pPr>
            <w:r>
              <w:t xml:space="preserve">15202135</w:t>
            </w:r>
          </w:p>
        </w:tc>
        <w:tc>
          <w:tcPr/>
          <w:p>
            <w:pPr>
              <w:pStyle w:val="Compact"/>
            </w:pPr>
            <w:r>
              <w:t xml:space="preserve">Besoëns-Fm.</w:t>
            </w:r>
          </w:p>
        </w:tc>
        <w:tc>
          <w:tcPr/>
          <w:p>
            <w:pPr>
              <w:pStyle w:val="Compact"/>
            </w:pPr>
            <w:r>
              <w:t xml:space="preserve">Besoëns-Fm.</w:t>
            </w:r>
          </w:p>
        </w:tc>
      </w:tr>
      <w:tr>
        <w:tc>
          <w:tcPr/>
          <w:p>
            <w:pPr>
              <w:pStyle w:val="Compact"/>
            </w:pPr>
            <w:r>
              <w:t xml:space="preserve">15202136</w:t>
            </w:r>
          </w:p>
        </w:tc>
        <w:tc>
          <w:tcPr/>
          <w:p>
            <w:pPr>
              <w:pStyle w:val="Compact"/>
            </w:pPr>
            <w:r>
              <w:t xml:space="preserve">Quarten-Fm.</w:t>
            </w:r>
          </w:p>
        </w:tc>
        <w:tc>
          <w:tcPr/>
          <w:p>
            <w:pPr>
              <w:pStyle w:val="Compact"/>
            </w:pPr>
            <w:r>
              <w:t xml:space="preserve">Quarten-Fm.</w:t>
            </w:r>
          </w:p>
        </w:tc>
      </w:tr>
      <w:tr>
        <w:tc>
          <w:tcPr/>
          <w:p>
            <w:pPr>
              <w:pStyle w:val="Compact"/>
            </w:pPr>
            <w:r>
              <w:t xml:space="preserve">15202137</w:t>
            </w:r>
          </w:p>
        </w:tc>
        <w:tc>
          <w:tcPr/>
          <w:p>
            <w:pPr>
              <w:pStyle w:val="Compact"/>
            </w:pPr>
            <w:r>
              <w:t xml:space="preserve">Arandellys-Fm.</w:t>
            </w:r>
          </w:p>
        </w:tc>
        <w:tc>
          <w:tcPr/>
          <w:p>
            <w:pPr>
              <w:pStyle w:val="Compact"/>
            </w:pPr>
            <w:r>
              <w:t xml:space="preserve">Arandellys-Fm.</w:t>
            </w:r>
          </w:p>
        </w:tc>
      </w:tr>
      <w:tr>
        <w:tc>
          <w:tcPr/>
          <w:p>
            <w:pPr>
              <w:pStyle w:val="Compact"/>
            </w:pPr>
            <w:r>
              <w:t xml:space="preserve">15202138</w:t>
            </w:r>
          </w:p>
        </w:tc>
        <w:tc>
          <w:tcPr/>
          <w:p>
            <w:pPr>
              <w:pStyle w:val="Compact"/>
            </w:pPr>
            <w:r>
              <w:t xml:space="preserve">Arandellys-Fm.: Griaz-Mb.</w:t>
            </w:r>
          </w:p>
        </w:tc>
        <w:tc>
          <w:tcPr/>
          <w:p>
            <w:pPr>
              <w:pStyle w:val="Compact"/>
            </w:pPr>
            <w:r>
              <w:t xml:space="preserve">Arandellys-Fm.: Griaz-Mb.</w:t>
            </w:r>
          </w:p>
        </w:tc>
      </w:tr>
      <w:tr>
        <w:tc>
          <w:tcPr/>
          <w:p>
            <w:pPr>
              <w:pStyle w:val="Compact"/>
            </w:pPr>
            <w:r>
              <w:t xml:space="preserve">15202139</w:t>
            </w:r>
          </w:p>
        </w:tc>
        <w:tc>
          <w:tcPr/>
          <w:p>
            <w:pPr>
              <w:pStyle w:val="Compact"/>
            </w:pPr>
            <w:r>
              <w:t xml:space="preserve">Röti-Fm.</w:t>
            </w:r>
          </w:p>
        </w:tc>
        <w:tc>
          <w:tcPr/>
          <w:p>
            <w:pPr>
              <w:pStyle w:val="Compact"/>
            </w:pPr>
            <w:r>
              <w:t xml:space="preserve">Röti-Fm.</w:t>
            </w:r>
          </w:p>
        </w:tc>
      </w:tr>
      <w:tr>
        <w:tc>
          <w:tcPr/>
          <w:p>
            <w:pPr>
              <w:pStyle w:val="Compact"/>
            </w:pPr>
            <w:r>
              <w:t xml:space="preserve">15202140</w:t>
            </w:r>
          </w:p>
        </w:tc>
        <w:tc>
          <w:tcPr/>
          <w:p>
            <w:pPr>
              <w:pStyle w:val="Compact"/>
            </w:pPr>
            <w:r>
              <w:t xml:space="preserve">Vieux-Emosson-Fm.</w:t>
            </w:r>
          </w:p>
        </w:tc>
        <w:tc>
          <w:tcPr/>
          <w:p>
            <w:pPr>
              <w:pStyle w:val="Compact"/>
            </w:pPr>
            <w:r>
              <w:t xml:space="preserve">Vieux-Emosson-Fm.</w:t>
            </w:r>
          </w:p>
        </w:tc>
      </w:tr>
      <w:tr>
        <w:tc>
          <w:tcPr/>
          <w:p>
            <w:pPr>
              <w:pStyle w:val="Compact"/>
            </w:pPr>
            <w:r>
              <w:t xml:space="preserve">15202141</w:t>
            </w:r>
          </w:p>
        </w:tc>
        <w:tc>
          <w:tcPr/>
          <w:p>
            <w:pPr>
              <w:pStyle w:val="Compact"/>
            </w:pPr>
            <w:r>
              <w:t xml:space="preserve">Mels-Fm.</w:t>
            </w:r>
          </w:p>
        </w:tc>
        <w:tc>
          <w:tcPr/>
          <w:p>
            <w:pPr>
              <w:pStyle w:val="Compact"/>
            </w:pPr>
            <w:r>
              <w:t xml:space="preserve">Mels-Fm.</w:t>
            </w:r>
          </w:p>
        </w:tc>
      </w:tr>
      <w:tr>
        <w:tc>
          <w:tcPr/>
          <w:p>
            <w:pPr>
              <w:pStyle w:val="Compact"/>
            </w:pPr>
            <w:r>
              <w:t xml:space="preserve">15202142</w:t>
            </w:r>
          </w:p>
        </w:tc>
        <w:tc>
          <w:tcPr/>
          <w:p>
            <w:pPr>
              <w:pStyle w:val="Compact"/>
            </w:pPr>
            <w:r>
              <w:t xml:space="preserve">Helvetikum: Spät- bis postvariszische Sedimente und Vulkanite</w:t>
            </w:r>
          </w:p>
        </w:tc>
        <w:tc>
          <w:tcPr/>
          <w:p>
            <w:pPr>
              <w:pStyle w:val="Compact"/>
            </w:pPr>
            <w:r>
              <w:t xml:space="preserve">Helvetikum: Spät- bis postvariszische Sedimente und Vulkanite</w:t>
            </w:r>
          </w:p>
        </w:tc>
      </w:tr>
      <w:tr>
        <w:tc>
          <w:tcPr/>
          <w:p>
            <w:pPr>
              <w:pStyle w:val="Compact"/>
            </w:pPr>
            <w:r>
              <w:t xml:space="preserve">15202143</w:t>
            </w:r>
          </w:p>
        </w:tc>
        <w:tc>
          <w:tcPr/>
          <w:p>
            <w:pPr>
              <w:pStyle w:val="Compact"/>
            </w:pPr>
            <w:r>
              <w:t xml:space="preserve">Helvetikum: Verrucano</w:t>
            </w:r>
          </w:p>
        </w:tc>
        <w:tc>
          <w:tcPr/>
          <w:p>
            <w:pPr>
              <w:pStyle w:val="Compact"/>
            </w:pPr>
            <w:r>
              <w:t xml:space="preserve">Helvetikum: Verrucano</w:t>
            </w:r>
          </w:p>
        </w:tc>
      </w:tr>
      <w:tr>
        <w:tc>
          <w:tcPr/>
          <w:p>
            <w:pPr>
              <w:pStyle w:val="Compact"/>
            </w:pPr>
            <w:r>
              <w:t xml:space="preserve">15202144</w:t>
            </w:r>
          </w:p>
        </w:tc>
        <w:tc>
          <w:tcPr/>
          <w:p>
            <w:pPr>
              <w:pStyle w:val="Compact"/>
            </w:pPr>
            <w:r>
              <w:t xml:space="preserve">Glarner Verrucano</w:t>
            </w:r>
          </w:p>
        </w:tc>
        <w:tc>
          <w:tcPr/>
          <w:p>
            <w:pPr>
              <w:pStyle w:val="Compact"/>
            </w:pPr>
            <w:r>
              <w:t xml:space="preserve">Glarner Verrucano</w:t>
            </w:r>
          </w:p>
        </w:tc>
      </w:tr>
      <w:tr>
        <w:tc>
          <w:tcPr/>
          <w:p>
            <w:pPr>
              <w:pStyle w:val="Compact"/>
            </w:pPr>
            <w:r>
              <w:t xml:space="preserve">15202145</w:t>
            </w:r>
          </w:p>
        </w:tc>
        <w:tc>
          <w:tcPr/>
          <w:p>
            <w:pPr>
              <w:pStyle w:val="Compact"/>
            </w:pPr>
            <w:r>
              <w:t xml:space="preserve">Schönbühl-Fm.</w:t>
            </w:r>
          </w:p>
        </w:tc>
        <w:tc>
          <w:tcPr/>
          <w:p>
            <w:pPr>
              <w:pStyle w:val="Compact"/>
            </w:pPr>
            <w:r>
              <w:t xml:space="preserve">Schönbühl-Fm.</w:t>
            </w:r>
          </w:p>
        </w:tc>
      </w:tr>
      <w:tr>
        <w:tc>
          <w:tcPr/>
          <w:p>
            <w:pPr>
              <w:pStyle w:val="Compact"/>
            </w:pPr>
            <w:r>
              <w:t xml:space="preserve">15202146</w:t>
            </w:r>
          </w:p>
        </w:tc>
        <w:tc>
          <w:tcPr/>
          <w:p>
            <w:pPr>
              <w:pStyle w:val="Compact"/>
            </w:pPr>
            <w:r>
              <w:t xml:space="preserve">Schönbühl-Fm.: Quarzit</w:t>
            </w:r>
          </w:p>
        </w:tc>
        <w:tc>
          <w:tcPr/>
          <w:p>
            <w:pPr>
              <w:pStyle w:val="Compact"/>
            </w:pPr>
            <w:r>
              <w:t xml:space="preserve">Schönbühl-Fm.: Quarzit</w:t>
            </w:r>
          </w:p>
        </w:tc>
      </w:tr>
      <w:tr>
        <w:tc>
          <w:tcPr/>
          <w:p>
            <w:pPr>
              <w:pStyle w:val="Compact"/>
            </w:pPr>
            <w:r>
              <w:t xml:space="preserve">15202147</w:t>
            </w:r>
          </w:p>
        </w:tc>
        <w:tc>
          <w:tcPr/>
          <w:p>
            <w:pPr>
              <w:pStyle w:val="Compact"/>
            </w:pPr>
            <w:r>
              <w:t xml:space="preserve">Kärpf-Fm.</w:t>
            </w:r>
          </w:p>
        </w:tc>
        <w:tc>
          <w:tcPr/>
          <w:p>
            <w:pPr>
              <w:pStyle w:val="Compact"/>
            </w:pPr>
            <w:r>
              <w:t xml:space="preserve">Kärpf-Fm.</w:t>
            </w:r>
          </w:p>
        </w:tc>
      </w:tr>
      <w:tr>
        <w:tc>
          <w:tcPr/>
          <w:p>
            <w:pPr>
              <w:pStyle w:val="Compact"/>
            </w:pPr>
            <w:r>
              <w:t xml:space="preserve">15202148</w:t>
            </w:r>
          </w:p>
        </w:tc>
        <w:tc>
          <w:tcPr/>
          <w:p>
            <w:pPr>
              <w:pStyle w:val="Compact"/>
            </w:pPr>
            <w:r>
              <w:t xml:space="preserve">Karrenstock-Fm.</w:t>
            </w:r>
          </w:p>
        </w:tc>
        <w:tc>
          <w:tcPr/>
          <w:p>
            <w:pPr>
              <w:pStyle w:val="Compact"/>
            </w:pPr>
            <w:r>
              <w:t xml:space="preserve">Karrenstock-Fm.</w:t>
            </w:r>
          </w:p>
        </w:tc>
      </w:tr>
      <w:tr>
        <w:tc>
          <w:tcPr/>
          <w:p>
            <w:pPr>
              <w:pStyle w:val="Compact"/>
            </w:pPr>
            <w:r>
              <w:t xml:space="preserve">15202149</w:t>
            </w:r>
          </w:p>
        </w:tc>
        <w:tc>
          <w:tcPr/>
          <w:p>
            <w:pPr>
              <w:pStyle w:val="Compact"/>
            </w:pPr>
            <w:r>
              <w:t xml:space="preserve">Murgtal-Fm.: Chartegg-Mb.</w:t>
            </w:r>
          </w:p>
        </w:tc>
        <w:tc>
          <w:tcPr/>
          <w:p>
            <w:pPr>
              <w:pStyle w:val="Compact"/>
            </w:pPr>
            <w:r>
              <w:t xml:space="preserve">Murgtal-Fm.: Chartegg-Mb.</w:t>
            </w:r>
          </w:p>
        </w:tc>
      </w:tr>
      <w:tr>
        <w:tc>
          <w:tcPr/>
          <w:p>
            <w:pPr>
              <w:pStyle w:val="Compact"/>
            </w:pPr>
            <w:r>
              <w:t xml:space="preserve">15202150</w:t>
            </w:r>
          </w:p>
        </w:tc>
        <w:tc>
          <w:tcPr/>
          <w:p>
            <w:pPr>
              <w:pStyle w:val="Compact"/>
            </w:pPr>
            <w:r>
              <w:t xml:space="preserve">Karrenstock-Fm.: Fuggstock-Mb.</w:t>
            </w:r>
          </w:p>
        </w:tc>
        <w:tc>
          <w:tcPr/>
          <w:p>
            <w:pPr>
              <w:pStyle w:val="Compact"/>
            </w:pPr>
            <w:r>
              <w:t xml:space="preserve">Karrenstock-Fm.: Fuggstock-Mb.</w:t>
            </w:r>
          </w:p>
        </w:tc>
      </w:tr>
      <w:tr>
        <w:tc>
          <w:tcPr/>
          <w:p>
            <w:pPr>
              <w:pStyle w:val="Compact"/>
            </w:pPr>
            <w:r>
              <w:t xml:space="preserve">15202151</w:t>
            </w:r>
          </w:p>
        </w:tc>
        <w:tc>
          <w:tcPr/>
          <w:p>
            <w:pPr>
              <w:pStyle w:val="Compact"/>
            </w:pPr>
            <w:r>
              <w:t xml:space="preserve">Mären-Fm.</w:t>
            </w:r>
          </w:p>
        </w:tc>
        <w:tc>
          <w:tcPr/>
          <w:p>
            <w:pPr>
              <w:pStyle w:val="Compact"/>
            </w:pPr>
            <w:r>
              <w:t xml:space="preserve">Mären-Fm.</w:t>
            </w:r>
          </w:p>
        </w:tc>
      </w:tr>
      <w:tr>
        <w:tc>
          <w:tcPr/>
          <w:p>
            <w:pPr>
              <w:pStyle w:val="Compact"/>
            </w:pPr>
            <w:r>
              <w:t xml:space="preserve">15202152</w:t>
            </w:r>
          </w:p>
        </w:tc>
        <w:tc>
          <w:tcPr/>
          <w:p>
            <w:pPr>
              <w:pStyle w:val="Compact"/>
            </w:pPr>
            <w:r>
              <w:t xml:space="preserve">Üblital-Fm.</w:t>
            </w:r>
          </w:p>
        </w:tc>
        <w:tc>
          <w:tcPr/>
          <w:p>
            <w:pPr>
              <w:pStyle w:val="Compact"/>
            </w:pPr>
            <w:r>
              <w:t xml:space="preserve">Üblital-Fm.</w:t>
            </w:r>
          </w:p>
        </w:tc>
      </w:tr>
      <w:tr>
        <w:tc>
          <w:tcPr/>
          <w:p>
            <w:pPr>
              <w:pStyle w:val="Compact"/>
            </w:pPr>
            <w:r>
              <w:t xml:space="preserve">15202153</w:t>
            </w:r>
          </w:p>
        </w:tc>
        <w:tc>
          <w:tcPr/>
          <w:p>
            <w:pPr>
              <w:pStyle w:val="Compact"/>
            </w:pPr>
            <w:r>
              <w:t xml:space="preserve">Ilanz-Verrucano</w:t>
            </w:r>
          </w:p>
        </w:tc>
        <w:tc>
          <w:tcPr/>
          <w:p>
            <w:pPr>
              <w:pStyle w:val="Compact"/>
            </w:pPr>
            <w:r>
              <w:t xml:space="preserve">Ilanz-Verrucano</w:t>
            </w:r>
          </w:p>
        </w:tc>
      </w:tr>
      <w:tr>
        <w:tc>
          <w:tcPr/>
          <w:p>
            <w:pPr>
              <w:pStyle w:val="Compact"/>
            </w:pPr>
            <w:r>
              <w:t xml:space="preserve">15202154</w:t>
            </w:r>
          </w:p>
        </w:tc>
        <w:tc>
          <w:tcPr/>
          <w:p>
            <w:pPr>
              <w:pStyle w:val="Compact"/>
            </w:pPr>
            <w:r>
              <w:t xml:space="preserve">Vernayaz-Fm.</w:t>
            </w:r>
          </w:p>
        </w:tc>
        <w:tc>
          <w:tcPr/>
          <w:p>
            <w:pPr>
              <w:pStyle w:val="Compact"/>
            </w:pPr>
            <w:r>
              <w:t xml:space="preserve">Vernayaz-Fm.</w:t>
            </w:r>
          </w:p>
        </w:tc>
      </w:tr>
      <w:tr>
        <w:tc>
          <w:tcPr/>
          <w:p>
            <w:pPr>
              <w:pStyle w:val="Compact"/>
            </w:pPr>
            <w:r>
              <w:t xml:space="preserve">15202155</w:t>
            </w:r>
          </w:p>
        </w:tc>
        <w:tc>
          <w:tcPr/>
          <w:p>
            <w:pPr>
              <w:pStyle w:val="Compact"/>
            </w:pPr>
            <w:r>
              <w:t xml:space="preserve">Vernayaz-Fm.: Salvan-Mb.</w:t>
            </w:r>
          </w:p>
        </w:tc>
        <w:tc>
          <w:tcPr/>
          <w:p>
            <w:pPr>
              <w:pStyle w:val="Compact"/>
            </w:pPr>
            <w:r>
              <w:t xml:space="preserve">Vernayaz-Fm.: Salvan-Mb.</w:t>
            </w:r>
          </w:p>
        </w:tc>
      </w:tr>
      <w:tr>
        <w:tc>
          <w:tcPr/>
          <w:p>
            <w:pPr>
              <w:pStyle w:val="Compact"/>
            </w:pPr>
            <w:r>
              <w:t xml:space="preserve">15202156</w:t>
            </w:r>
          </w:p>
        </w:tc>
        <w:tc>
          <w:tcPr/>
          <w:p>
            <w:pPr>
              <w:pStyle w:val="Compact"/>
            </w:pPr>
            <w:r>
              <w:t xml:space="preserve">Vernayaz-Fm.: Salvan-Mb.: Vallorcine-Konglomerat</w:t>
            </w:r>
          </w:p>
        </w:tc>
        <w:tc>
          <w:tcPr/>
          <w:p>
            <w:pPr>
              <w:pStyle w:val="Compact"/>
            </w:pPr>
            <w:r>
              <w:t xml:space="preserve">Vernayaz-Fm.: Salvan-Mb.: Vallorcine-Konglomerat</w:t>
            </w:r>
          </w:p>
        </w:tc>
      </w:tr>
      <w:tr>
        <w:tc>
          <w:tcPr/>
          <w:p>
            <w:pPr>
              <w:pStyle w:val="Compact"/>
            </w:pPr>
            <w:r>
              <w:t xml:space="preserve">15202157</w:t>
            </w:r>
          </w:p>
        </w:tc>
        <w:tc>
          <w:tcPr/>
          <w:p>
            <w:pPr>
              <w:pStyle w:val="Compact"/>
            </w:pPr>
            <w:r>
              <w:t xml:space="preserve">Aar-Massiv: Spät- bis postvariszische Intrusiva</w:t>
            </w:r>
          </w:p>
        </w:tc>
        <w:tc>
          <w:tcPr/>
          <w:p>
            <w:pPr>
              <w:pStyle w:val="Compact"/>
            </w:pPr>
            <w:r>
              <w:t xml:space="preserve">Aar-Massiv: Spät- bis postvariszische Intrusiva</w:t>
            </w:r>
          </w:p>
        </w:tc>
      </w:tr>
      <w:tr>
        <w:tc>
          <w:tcPr/>
          <w:p>
            <w:pPr>
              <w:pStyle w:val="Compact"/>
            </w:pPr>
            <w:r>
              <w:t xml:space="preserve">15202158</w:t>
            </w:r>
          </w:p>
        </w:tc>
        <w:tc>
          <w:tcPr/>
          <w:p>
            <w:pPr>
              <w:pStyle w:val="Compact"/>
            </w:pPr>
            <w:r>
              <w:t xml:space="preserve">Gastern-Granit</w:t>
            </w:r>
          </w:p>
        </w:tc>
        <w:tc>
          <w:tcPr/>
          <w:p>
            <w:pPr>
              <w:pStyle w:val="Compact"/>
            </w:pPr>
            <w:r>
              <w:t xml:space="preserve">Gastern-Granit</w:t>
            </w:r>
          </w:p>
        </w:tc>
      </w:tr>
      <w:tr>
        <w:tc>
          <w:tcPr/>
          <w:p>
            <w:pPr>
              <w:pStyle w:val="Compact"/>
            </w:pPr>
            <w:r>
              <w:t xml:space="preserve">15202159</w:t>
            </w:r>
          </w:p>
        </w:tc>
        <w:tc>
          <w:tcPr/>
          <w:p>
            <w:pPr>
              <w:pStyle w:val="Compact"/>
            </w:pPr>
            <w:r>
              <w:t xml:space="preserve">Mittagflue-Granit</w:t>
            </w:r>
          </w:p>
        </w:tc>
        <w:tc>
          <w:tcPr/>
          <w:p>
            <w:pPr>
              <w:pStyle w:val="Compact"/>
            </w:pPr>
            <w:r>
              <w:t xml:space="preserve">Mittagflue-Granit</w:t>
            </w:r>
          </w:p>
        </w:tc>
      </w:tr>
      <w:tr>
        <w:tc>
          <w:tcPr/>
          <w:p>
            <w:pPr>
              <w:pStyle w:val="Compact"/>
            </w:pPr>
            <w:r>
              <w:t xml:space="preserve">15202160</w:t>
            </w:r>
          </w:p>
        </w:tc>
        <w:tc>
          <w:tcPr/>
          <w:p>
            <w:pPr>
              <w:pStyle w:val="Compact"/>
            </w:pPr>
            <w:r>
              <w:t xml:space="preserve">Zentraler Aare-Granit</w:t>
            </w:r>
          </w:p>
        </w:tc>
        <w:tc>
          <w:tcPr/>
          <w:p>
            <w:pPr>
              <w:pStyle w:val="Compact"/>
            </w:pPr>
            <w:r>
              <w:t xml:space="preserve">Zentraler Aare-Granit</w:t>
            </w:r>
          </w:p>
        </w:tc>
      </w:tr>
      <w:tr>
        <w:tc>
          <w:tcPr/>
          <w:p>
            <w:pPr>
              <w:pStyle w:val="Compact"/>
            </w:pPr>
            <w:r>
              <w:t xml:space="preserve">15202161</w:t>
            </w:r>
          </w:p>
        </w:tc>
        <w:tc>
          <w:tcPr/>
          <w:p>
            <w:pPr>
              <w:pStyle w:val="Compact"/>
            </w:pPr>
            <w:r>
              <w:t xml:space="preserve">Grimsel-Granodiorit</w:t>
            </w:r>
          </w:p>
        </w:tc>
        <w:tc>
          <w:tcPr/>
          <w:p>
            <w:pPr>
              <w:pStyle w:val="Compact"/>
            </w:pPr>
            <w:r>
              <w:t xml:space="preserve">Grimsel-Granodiorit</w:t>
            </w:r>
          </w:p>
        </w:tc>
      </w:tr>
      <w:tr>
        <w:tc>
          <w:tcPr/>
          <w:p>
            <w:pPr>
              <w:pStyle w:val="Compact"/>
            </w:pPr>
            <w:r>
              <w:t xml:space="preserve">15202162</w:t>
            </w:r>
          </w:p>
        </w:tc>
        <w:tc>
          <w:tcPr/>
          <w:p>
            <w:pPr>
              <w:pStyle w:val="Compact"/>
            </w:pPr>
            <w:r>
              <w:t xml:space="preserve">Südwestlicher Aare-Granit</w:t>
            </w:r>
          </w:p>
        </w:tc>
        <w:tc>
          <w:tcPr/>
          <w:p>
            <w:pPr>
              <w:pStyle w:val="Compact"/>
            </w:pPr>
            <w:r>
              <w:t xml:space="preserve">Südwestlicher Aare-Granit</w:t>
            </w:r>
          </w:p>
        </w:tc>
      </w:tr>
      <w:tr>
        <w:tc>
          <w:tcPr/>
          <w:p>
            <w:pPr>
              <w:pStyle w:val="Compact"/>
            </w:pPr>
            <w:r>
              <w:t xml:space="preserve">15202163</w:t>
            </w:r>
          </w:p>
        </w:tc>
        <w:tc>
          <w:tcPr/>
          <w:p>
            <w:pPr>
              <w:pStyle w:val="Compact"/>
            </w:pPr>
            <w:r>
              <w:t xml:space="preserve">Bugnei-Granodiorit</w:t>
            </w:r>
          </w:p>
        </w:tc>
        <w:tc>
          <w:tcPr/>
          <w:p>
            <w:pPr>
              <w:pStyle w:val="Compact"/>
            </w:pPr>
            <w:r>
              <w:t xml:space="preserve">Bugnei-Granodiorit</w:t>
            </w:r>
          </w:p>
        </w:tc>
      </w:tr>
      <w:tr>
        <w:tc>
          <w:tcPr/>
          <w:p>
            <w:pPr>
              <w:pStyle w:val="Compact"/>
            </w:pPr>
            <w:r>
              <w:t xml:space="preserve">15202164</w:t>
            </w:r>
          </w:p>
        </w:tc>
        <w:tc>
          <w:tcPr/>
          <w:p>
            <w:pPr>
              <w:pStyle w:val="Compact"/>
            </w:pPr>
            <w:r>
              <w:t xml:space="preserve">Aar-Massiv: Spät- bis postvariszische Sedimente und Vulkanite</w:t>
            </w:r>
          </w:p>
        </w:tc>
        <w:tc>
          <w:tcPr/>
          <w:p>
            <w:pPr>
              <w:pStyle w:val="Compact"/>
            </w:pPr>
            <w:r>
              <w:t xml:space="preserve">Aar-Massiv: Spät- bis postvariszische Sedimente und Vulkanite</w:t>
            </w:r>
          </w:p>
        </w:tc>
      </w:tr>
      <w:tr>
        <w:tc>
          <w:tcPr/>
          <w:p>
            <w:pPr>
              <w:pStyle w:val="Compact"/>
            </w:pPr>
            <w:r>
              <w:t xml:space="preserve">15202165</w:t>
            </w:r>
          </w:p>
        </w:tc>
        <w:tc>
          <w:tcPr/>
          <w:p>
            <w:pPr>
              <w:pStyle w:val="Compact"/>
            </w:pPr>
            <w:r>
              <w:t xml:space="preserve">Wendenjoch-Fm.</w:t>
            </w:r>
          </w:p>
        </w:tc>
        <w:tc>
          <w:tcPr/>
          <w:p>
            <w:pPr>
              <w:pStyle w:val="Compact"/>
            </w:pPr>
            <w:r>
              <w:t xml:space="preserve">Wendenjoch-Fm.</w:t>
            </w:r>
          </w:p>
        </w:tc>
      </w:tr>
      <w:tr>
        <w:tc>
          <w:tcPr/>
          <w:p>
            <w:pPr>
              <w:pStyle w:val="Compact"/>
            </w:pPr>
            <w:r>
              <w:t xml:space="preserve">15202166</w:t>
            </w:r>
          </w:p>
        </w:tc>
        <w:tc>
          <w:tcPr/>
          <w:p>
            <w:pPr>
              <w:pStyle w:val="Compact"/>
            </w:pPr>
            <w:r>
              <w:t xml:space="preserve">Windgällen-Fm.</w:t>
            </w:r>
          </w:p>
        </w:tc>
        <w:tc>
          <w:tcPr/>
          <w:p>
            <w:pPr>
              <w:pStyle w:val="Compact"/>
            </w:pPr>
            <w:r>
              <w:t xml:space="preserve">Windgällen-Fm.</w:t>
            </w:r>
          </w:p>
        </w:tc>
      </w:tr>
      <w:tr>
        <w:tc>
          <w:tcPr/>
          <w:p>
            <w:pPr>
              <w:pStyle w:val="Compact"/>
            </w:pPr>
            <w:r>
              <w:t xml:space="preserve">15202167</w:t>
            </w:r>
          </w:p>
        </w:tc>
        <w:tc>
          <w:tcPr/>
          <w:p>
            <w:pPr>
              <w:pStyle w:val="Compact"/>
            </w:pPr>
            <w:r>
              <w:t xml:space="preserve">Trift-Fm.</w:t>
            </w:r>
          </w:p>
        </w:tc>
        <w:tc>
          <w:tcPr/>
          <w:p>
            <w:pPr>
              <w:pStyle w:val="Compact"/>
            </w:pPr>
            <w:r>
              <w:t xml:space="preserve">Trift-Fm.</w:t>
            </w:r>
          </w:p>
        </w:tc>
      </w:tr>
      <w:tr>
        <w:tc>
          <w:tcPr/>
          <w:p>
            <w:pPr>
              <w:pStyle w:val="Compact"/>
            </w:pPr>
            <w:r>
              <w:t xml:space="preserve">15202168</w:t>
            </w:r>
          </w:p>
        </w:tc>
        <w:tc>
          <w:tcPr/>
          <w:p>
            <w:pPr>
              <w:pStyle w:val="Compact"/>
            </w:pPr>
            <w:r>
              <w:t xml:space="preserve">Intschi-Fm.</w:t>
            </w:r>
          </w:p>
        </w:tc>
        <w:tc>
          <w:tcPr/>
          <w:p>
            <w:pPr>
              <w:pStyle w:val="Compact"/>
            </w:pPr>
            <w:r>
              <w:t xml:space="preserve">Intschi-Fm.</w:t>
            </w:r>
          </w:p>
        </w:tc>
      </w:tr>
      <w:tr>
        <w:tc>
          <w:tcPr/>
          <w:p>
            <w:pPr>
              <w:pStyle w:val="Compact"/>
            </w:pPr>
            <w:r>
              <w:t xml:space="preserve">15202169</w:t>
            </w:r>
          </w:p>
        </w:tc>
        <w:tc>
          <w:tcPr/>
          <w:p>
            <w:pPr>
              <w:pStyle w:val="Compact"/>
            </w:pPr>
            <w:r>
              <w:t xml:space="preserve">Bifertengrätli-Fm.</w:t>
            </w:r>
          </w:p>
        </w:tc>
        <w:tc>
          <w:tcPr/>
          <w:p>
            <w:pPr>
              <w:pStyle w:val="Compact"/>
            </w:pPr>
            <w:r>
              <w:t xml:space="preserve">Bifertengrätli-Fm.</w:t>
            </w:r>
          </w:p>
        </w:tc>
      </w:tr>
      <w:tr>
        <w:tc>
          <w:tcPr/>
          <w:p>
            <w:pPr>
              <w:pStyle w:val="Compact"/>
            </w:pPr>
            <w:r>
              <w:t xml:space="preserve">15202170</w:t>
            </w:r>
          </w:p>
        </w:tc>
        <w:tc>
          <w:tcPr/>
          <w:p>
            <w:pPr>
              <w:pStyle w:val="Compact"/>
            </w:pPr>
            <w:r>
              <w:t xml:space="preserve">Bifertengrätli-Fm.: Lakustrisches Mb.</w:t>
            </w:r>
          </w:p>
        </w:tc>
        <w:tc>
          <w:tcPr/>
          <w:p>
            <w:pPr>
              <w:pStyle w:val="Compact"/>
            </w:pPr>
            <w:r>
              <w:t xml:space="preserve">Bifertengrätli-Fm.: Lakustrisches Mb.</w:t>
            </w:r>
          </w:p>
        </w:tc>
      </w:tr>
      <w:tr>
        <w:tc>
          <w:tcPr/>
          <w:p>
            <w:pPr>
              <w:pStyle w:val="Compact"/>
            </w:pPr>
            <w:r>
              <w:t xml:space="preserve">15202171</w:t>
            </w:r>
          </w:p>
        </w:tc>
        <w:tc>
          <w:tcPr/>
          <w:p>
            <w:pPr>
              <w:pStyle w:val="Compact"/>
            </w:pPr>
            <w:r>
              <w:t xml:space="preserve">Bifertengrätli-Fm.: Estuarisches Mb.</w:t>
            </w:r>
          </w:p>
        </w:tc>
        <w:tc>
          <w:tcPr/>
          <w:p>
            <w:pPr>
              <w:pStyle w:val="Compact"/>
            </w:pPr>
            <w:r>
              <w:t xml:space="preserve">Bifertengrätli-Fm.: Estuarisches Mb.</w:t>
            </w:r>
          </w:p>
        </w:tc>
      </w:tr>
      <w:tr>
        <w:tc>
          <w:tcPr/>
          <w:p>
            <w:pPr>
              <w:pStyle w:val="Compact"/>
            </w:pPr>
            <w:r>
              <w:t xml:space="preserve">15202172</w:t>
            </w:r>
          </w:p>
        </w:tc>
        <w:tc>
          <w:tcPr/>
          <w:p>
            <w:pPr>
              <w:pStyle w:val="Compact"/>
            </w:pPr>
            <w:r>
              <w:t xml:space="preserve">Bifertengrätli-Fm.: Grünhorn-Mb.: Basales Konglomerat</w:t>
            </w:r>
          </w:p>
        </w:tc>
        <w:tc>
          <w:tcPr/>
          <w:p>
            <w:pPr>
              <w:pStyle w:val="Compact"/>
            </w:pPr>
            <w:r>
              <w:t xml:space="preserve">Bifertengrätli-Fm.: Grünhorn-Mb.: Basales Konglomerat</w:t>
            </w:r>
          </w:p>
        </w:tc>
      </w:tr>
      <w:tr>
        <w:tc>
          <w:tcPr/>
          <w:p>
            <w:pPr>
              <w:pStyle w:val="Compact"/>
            </w:pPr>
            <w:r>
              <w:t xml:space="preserve">15202173</w:t>
            </w:r>
          </w:p>
        </w:tc>
        <w:tc>
          <w:tcPr/>
          <w:p>
            <w:pPr>
              <w:pStyle w:val="Compact"/>
            </w:pPr>
            <w:r>
              <w:t xml:space="preserve">Bifertengrätli-Fm.: Grünhorn-Mb.</w:t>
            </w:r>
          </w:p>
        </w:tc>
        <w:tc>
          <w:tcPr/>
          <w:p>
            <w:pPr>
              <w:pStyle w:val="Compact"/>
            </w:pPr>
            <w:r>
              <w:t xml:space="preserve">Bifertengrätli-Fm.: Grünhorn-Mb.</w:t>
            </w:r>
          </w:p>
        </w:tc>
      </w:tr>
      <w:tr>
        <w:tc>
          <w:tcPr/>
          <w:p>
            <w:pPr>
              <w:pStyle w:val="Compact"/>
            </w:pPr>
            <w:r>
              <w:t xml:space="preserve">15202174</w:t>
            </w:r>
          </w:p>
        </w:tc>
        <w:tc>
          <w:tcPr/>
          <w:p>
            <w:pPr>
              <w:pStyle w:val="Compact"/>
            </w:pPr>
            <w:r>
              <w:t xml:space="preserve">Diechtergletscher-Fm.</w:t>
            </w:r>
          </w:p>
        </w:tc>
        <w:tc>
          <w:tcPr/>
          <w:p>
            <w:pPr>
              <w:pStyle w:val="Compact"/>
            </w:pPr>
            <w:r>
              <w:t xml:space="preserve">Diechtergletscher-Fm.</w:t>
            </w:r>
          </w:p>
        </w:tc>
      </w:tr>
      <w:tr>
        <w:tc>
          <w:tcPr/>
          <w:p>
            <w:pPr>
              <w:pStyle w:val="Compact"/>
            </w:pPr>
            <w:r>
              <w:t xml:space="preserve">15202175</w:t>
            </w:r>
          </w:p>
        </w:tc>
        <w:tc>
          <w:tcPr/>
          <w:p>
            <w:pPr>
              <w:pStyle w:val="Compact"/>
            </w:pPr>
            <w:r>
              <w:t xml:space="preserve">Tscharren-Fm.</w:t>
            </w:r>
          </w:p>
        </w:tc>
        <w:tc>
          <w:tcPr/>
          <w:p>
            <w:pPr>
              <w:pStyle w:val="Compact"/>
            </w:pPr>
            <w:r>
              <w:t xml:space="preserve">Tscharren-Fm.</w:t>
            </w:r>
          </w:p>
        </w:tc>
      </w:tr>
      <w:tr>
        <w:tc>
          <w:tcPr/>
          <w:p>
            <w:pPr>
              <w:pStyle w:val="Compact"/>
            </w:pPr>
            <w:r>
              <w:t xml:space="preserve">15202177</w:t>
            </w:r>
          </w:p>
        </w:tc>
        <w:tc>
          <w:tcPr/>
          <w:p>
            <w:pPr>
              <w:pStyle w:val="Compact"/>
            </w:pPr>
            <w:r>
              <w:t xml:space="preserve">Aar-Massiv: Mittelvariszische Intrusiva</w:t>
            </w:r>
          </w:p>
        </w:tc>
        <w:tc>
          <w:tcPr/>
          <w:p>
            <w:pPr>
              <w:pStyle w:val="Compact"/>
            </w:pPr>
            <w:r>
              <w:t xml:space="preserve">Aar-Massiv: Mittelvariszische Intrusiva</w:t>
            </w:r>
          </w:p>
        </w:tc>
      </w:tr>
      <w:tr>
        <w:tc>
          <w:tcPr/>
          <w:p>
            <w:pPr>
              <w:pStyle w:val="Compact"/>
            </w:pPr>
            <w:r>
              <w:t xml:space="preserve">15202178</w:t>
            </w:r>
          </w:p>
        </w:tc>
        <w:tc>
          <w:tcPr/>
          <w:p>
            <w:pPr>
              <w:pStyle w:val="Compact"/>
            </w:pPr>
            <w:r>
              <w:t xml:space="preserve">Brunni-Granit</w:t>
            </w:r>
          </w:p>
        </w:tc>
        <w:tc>
          <w:tcPr/>
          <w:p>
            <w:pPr>
              <w:pStyle w:val="Compact"/>
            </w:pPr>
            <w:r>
              <w:t xml:space="preserve">Brunni-Granit</w:t>
            </w:r>
          </w:p>
        </w:tc>
      </w:tr>
      <w:tr>
        <w:tc>
          <w:tcPr/>
          <w:p>
            <w:pPr>
              <w:pStyle w:val="Compact"/>
            </w:pPr>
            <w:r>
              <w:t xml:space="preserve">15202179</w:t>
            </w:r>
          </w:p>
        </w:tc>
        <w:tc>
          <w:tcPr/>
          <w:p>
            <w:pPr>
              <w:pStyle w:val="Compact"/>
            </w:pPr>
            <w:r>
              <w:t xml:space="preserve">Düssi-Diorit</w:t>
            </w:r>
          </w:p>
        </w:tc>
        <w:tc>
          <w:tcPr/>
          <w:p>
            <w:pPr>
              <w:pStyle w:val="Compact"/>
            </w:pPr>
            <w:r>
              <w:t xml:space="preserve">Düssi-Diorit</w:t>
            </w:r>
          </w:p>
        </w:tc>
      </w:tr>
      <w:tr>
        <w:tc>
          <w:tcPr/>
          <w:p>
            <w:pPr>
              <w:pStyle w:val="Compact"/>
            </w:pPr>
            <w:r>
              <w:t xml:space="preserve">15202180</w:t>
            </w:r>
          </w:p>
        </w:tc>
        <w:tc>
          <w:tcPr/>
          <w:p>
            <w:pPr>
              <w:pStyle w:val="Compact"/>
            </w:pPr>
            <w:r>
              <w:t xml:space="preserve">Munt-Dado-Granit</w:t>
            </w:r>
          </w:p>
        </w:tc>
        <w:tc>
          <w:tcPr/>
          <w:p>
            <w:pPr>
              <w:pStyle w:val="Compact"/>
            </w:pPr>
            <w:r>
              <w:t xml:space="preserve">Munt-Dado-Granit</w:t>
            </w:r>
          </w:p>
        </w:tc>
      </w:tr>
      <w:tr>
        <w:tc>
          <w:tcPr/>
          <w:p>
            <w:pPr>
              <w:pStyle w:val="Compact"/>
            </w:pPr>
            <w:r>
              <w:t xml:space="preserve">15202181</w:t>
            </w:r>
          </w:p>
        </w:tc>
        <w:tc>
          <w:tcPr/>
          <w:p>
            <w:pPr>
              <w:pStyle w:val="Compact"/>
            </w:pPr>
            <w:r>
              <w:t xml:space="preserve">Russein-Diorit</w:t>
            </w:r>
          </w:p>
        </w:tc>
        <w:tc>
          <w:tcPr/>
          <w:p>
            <w:pPr>
              <w:pStyle w:val="Compact"/>
            </w:pPr>
            <w:r>
              <w:t xml:space="preserve">Russein-Diorit</w:t>
            </w:r>
          </w:p>
        </w:tc>
      </w:tr>
      <w:tr>
        <w:tc>
          <w:tcPr/>
          <w:p>
            <w:pPr>
              <w:pStyle w:val="Compact"/>
            </w:pPr>
            <w:r>
              <w:t xml:space="preserve">15202182</w:t>
            </w:r>
          </w:p>
        </w:tc>
        <w:tc>
          <w:tcPr/>
          <w:p>
            <w:pPr>
              <w:pStyle w:val="Compact"/>
            </w:pPr>
            <w:r>
              <w:t xml:space="preserve">Voralp-Granit</w:t>
            </w:r>
          </w:p>
        </w:tc>
        <w:tc>
          <w:tcPr/>
          <w:p>
            <w:pPr>
              <w:pStyle w:val="Compact"/>
            </w:pPr>
            <w:r>
              <w:t xml:space="preserve">Voralp-Granit</w:t>
            </w:r>
          </w:p>
        </w:tc>
      </w:tr>
      <w:tr>
        <w:tc>
          <w:tcPr/>
          <w:p>
            <w:pPr>
              <w:pStyle w:val="Compact"/>
            </w:pPr>
            <w:r>
              <w:t xml:space="preserve">15202183</w:t>
            </w:r>
          </w:p>
        </w:tc>
        <w:tc>
          <w:tcPr/>
          <w:p>
            <w:pPr>
              <w:pStyle w:val="Compact"/>
            </w:pPr>
            <w:r>
              <w:t xml:space="preserve">Aar-Massiv: Frühvariszische Intrusiva</w:t>
            </w:r>
          </w:p>
        </w:tc>
        <w:tc>
          <w:tcPr/>
          <w:p>
            <w:pPr>
              <w:pStyle w:val="Compact"/>
            </w:pPr>
            <w:r>
              <w:t xml:space="preserve">Aar-Massiv: Frühvariszische Intrusiva</w:t>
            </w:r>
          </w:p>
        </w:tc>
      </w:tr>
      <w:tr>
        <w:tc>
          <w:tcPr/>
          <w:p>
            <w:pPr>
              <w:pStyle w:val="Compact"/>
            </w:pPr>
            <w:r>
              <w:t xml:space="preserve">15202184</w:t>
            </w:r>
          </w:p>
        </w:tc>
        <w:tc>
          <w:tcPr/>
          <w:p>
            <w:pPr>
              <w:pStyle w:val="Compact"/>
            </w:pPr>
            <w:r>
              <w:t xml:space="preserve">Punteglias-Granit</w:t>
            </w:r>
          </w:p>
        </w:tc>
        <w:tc>
          <w:tcPr/>
          <w:p>
            <w:pPr>
              <w:pStyle w:val="Compact"/>
            </w:pPr>
            <w:r>
              <w:t xml:space="preserve">Punteglias-Granit</w:t>
            </w:r>
          </w:p>
        </w:tc>
      </w:tr>
      <w:tr>
        <w:tc>
          <w:tcPr/>
          <w:p>
            <w:pPr>
              <w:pStyle w:val="Compact"/>
            </w:pPr>
            <w:r>
              <w:t xml:space="preserve">15202185</w:t>
            </w:r>
          </w:p>
        </w:tc>
        <w:tc>
          <w:tcPr/>
          <w:p>
            <w:pPr>
              <w:pStyle w:val="Compact"/>
            </w:pPr>
            <w:r>
              <w:t xml:space="preserve">Tödi-Granit</w:t>
            </w:r>
          </w:p>
        </w:tc>
        <w:tc>
          <w:tcPr/>
          <w:p>
            <w:pPr>
              <w:pStyle w:val="Compact"/>
            </w:pPr>
            <w:r>
              <w:t xml:space="preserve">Tödi-Granit</w:t>
            </w:r>
          </w:p>
        </w:tc>
      </w:tr>
      <w:tr>
        <w:tc>
          <w:tcPr/>
          <w:p>
            <w:pPr>
              <w:pStyle w:val="Compact"/>
            </w:pPr>
            <w:r>
              <w:t xml:space="preserve">15202186</w:t>
            </w:r>
          </w:p>
        </w:tc>
        <w:tc>
          <w:tcPr/>
          <w:p>
            <w:pPr>
              <w:pStyle w:val="Compact"/>
            </w:pPr>
            <w:r>
              <w:t xml:space="preserve">Strem-Granit</w:t>
            </w:r>
          </w:p>
        </w:tc>
        <w:tc>
          <w:tcPr/>
          <w:p>
            <w:pPr>
              <w:pStyle w:val="Compact"/>
            </w:pPr>
            <w:r>
              <w:t xml:space="preserve">Strem-Granit</w:t>
            </w:r>
          </w:p>
        </w:tc>
      </w:tr>
      <w:tr>
        <w:tc>
          <w:tcPr/>
          <w:p>
            <w:pPr>
              <w:pStyle w:val="Compact"/>
            </w:pPr>
            <w:r>
              <w:t xml:space="preserve">15202187</w:t>
            </w:r>
          </w:p>
        </w:tc>
        <w:tc>
          <w:tcPr/>
          <w:p>
            <w:pPr>
              <w:pStyle w:val="Compact"/>
            </w:pPr>
            <w:r>
              <w:t xml:space="preserve">Baltschieder-Granodiorit</w:t>
            </w:r>
          </w:p>
        </w:tc>
        <w:tc>
          <w:tcPr/>
          <w:p>
            <w:pPr>
              <w:pStyle w:val="Compact"/>
            </w:pPr>
            <w:r>
              <w:t xml:space="preserve">Baltschieder-Granodiorit</w:t>
            </w:r>
          </w:p>
        </w:tc>
      </w:tr>
      <w:tr>
        <w:tc>
          <w:tcPr/>
          <w:p>
            <w:pPr>
              <w:pStyle w:val="Compact"/>
            </w:pPr>
            <w:r>
              <w:t xml:space="preserve">15202188</w:t>
            </w:r>
          </w:p>
        </w:tc>
        <w:tc>
          <w:tcPr/>
          <w:p>
            <w:pPr>
              <w:pStyle w:val="Compact"/>
            </w:pPr>
            <w:r>
              <w:t xml:space="preserve">Giuv-Syenit</w:t>
            </w:r>
          </w:p>
        </w:tc>
        <w:tc>
          <w:tcPr/>
          <w:p>
            <w:pPr>
              <w:pStyle w:val="Compact"/>
            </w:pPr>
            <w:r>
              <w:t xml:space="preserve">Giuv-Syenit</w:t>
            </w:r>
          </w:p>
        </w:tc>
      </w:tr>
      <w:tr>
        <w:tc>
          <w:tcPr/>
          <w:p>
            <w:pPr>
              <w:pStyle w:val="Compact"/>
            </w:pPr>
            <w:r>
              <w:t xml:space="preserve">15202189</w:t>
            </w:r>
          </w:p>
        </w:tc>
        <w:tc>
          <w:tcPr/>
          <w:p>
            <w:pPr>
              <w:pStyle w:val="Compact"/>
            </w:pPr>
            <w:r>
              <w:t xml:space="preserve">Curtin-Monzodiorit</w:t>
            </w:r>
          </w:p>
        </w:tc>
        <w:tc>
          <w:tcPr/>
          <w:p>
            <w:pPr>
              <w:pStyle w:val="Compact"/>
            </w:pPr>
            <w:r>
              <w:t xml:space="preserve">Curtin-Monzodiorit</w:t>
            </w:r>
          </w:p>
        </w:tc>
      </w:tr>
      <w:tr>
        <w:tc>
          <w:tcPr/>
          <w:p>
            <w:pPr>
              <w:pStyle w:val="Compact"/>
            </w:pPr>
            <w:r>
              <w:t xml:space="preserve">15202190</w:t>
            </w:r>
          </w:p>
        </w:tc>
        <w:tc>
          <w:tcPr/>
          <w:p>
            <w:pPr>
              <w:pStyle w:val="Compact"/>
            </w:pPr>
            <w:r>
              <w:t xml:space="preserve">Bristenstock-Syenit</w:t>
            </w:r>
          </w:p>
        </w:tc>
        <w:tc>
          <w:tcPr/>
          <w:p>
            <w:pPr>
              <w:pStyle w:val="Compact"/>
            </w:pPr>
            <w:r>
              <w:t xml:space="preserve">Bristenstock-Syenit</w:t>
            </w:r>
          </w:p>
        </w:tc>
      </w:tr>
      <w:tr>
        <w:tc>
          <w:tcPr/>
          <w:p>
            <w:pPr>
              <w:pStyle w:val="Compact"/>
            </w:pPr>
            <w:r>
              <w:t xml:space="preserve">15202191</w:t>
            </w:r>
          </w:p>
        </w:tc>
        <w:tc>
          <w:tcPr/>
          <w:p>
            <w:pPr>
              <w:pStyle w:val="Compact"/>
            </w:pPr>
            <w:r>
              <w:t xml:space="preserve">Aar-Massiv: Frühvariszische Sedimente</w:t>
            </w:r>
          </w:p>
        </w:tc>
        <w:tc>
          <w:tcPr/>
          <w:p>
            <w:pPr>
              <w:pStyle w:val="Compact"/>
            </w:pPr>
            <w:r>
              <w:t xml:space="preserve">Aar-Massiv: Frühvariszische Sedimente</w:t>
            </w:r>
          </w:p>
        </w:tc>
      </w:tr>
      <w:tr>
        <w:tc>
          <w:tcPr/>
          <w:p>
            <w:pPr>
              <w:pStyle w:val="Compact"/>
            </w:pPr>
            <w:r>
              <w:t xml:space="preserve">15202192</w:t>
            </w:r>
          </w:p>
        </w:tc>
        <w:tc>
          <w:tcPr/>
          <w:p>
            <w:pPr>
              <w:pStyle w:val="Compact"/>
            </w:pPr>
            <w:r>
              <w:t xml:space="preserve">Val-Gliems-Fm.</w:t>
            </w:r>
          </w:p>
        </w:tc>
        <w:tc>
          <w:tcPr/>
          <w:p>
            <w:pPr>
              <w:pStyle w:val="Compact"/>
            </w:pPr>
            <w:r>
              <w:t xml:space="preserve">Val-Gliems-Fm.</w:t>
            </w:r>
          </w:p>
        </w:tc>
      </w:tr>
      <w:tr>
        <w:tc>
          <w:tcPr/>
          <w:p>
            <w:pPr>
              <w:pStyle w:val="Compact"/>
            </w:pPr>
            <w:r>
              <w:t xml:space="preserve">15202193</w:t>
            </w:r>
          </w:p>
        </w:tc>
        <w:tc>
          <w:tcPr/>
          <w:p>
            <w:pPr>
              <w:pStyle w:val="Compact"/>
            </w:pPr>
            <w:r>
              <w:t xml:space="preserve">Bifertenfirn-Fm.</w:t>
            </w:r>
          </w:p>
        </w:tc>
        <w:tc>
          <w:tcPr/>
          <w:p>
            <w:pPr>
              <w:pStyle w:val="Compact"/>
            </w:pPr>
            <w:r>
              <w:t xml:space="preserve">Bifertenfirn-Fm.</w:t>
            </w:r>
          </w:p>
        </w:tc>
      </w:tr>
      <w:tr>
        <w:tc>
          <w:tcPr/>
          <w:p>
            <w:pPr>
              <w:pStyle w:val="Compact"/>
            </w:pPr>
            <w:r>
              <w:t xml:space="preserve">15202194</w:t>
            </w:r>
          </w:p>
        </w:tc>
        <w:tc>
          <w:tcPr/>
          <w:p>
            <w:pPr>
              <w:pStyle w:val="Compact"/>
            </w:pPr>
            <w:r>
              <w:t xml:space="preserve">Aar-Massiv: Prävariszisches polyzyklisches Grundgebirge</w:t>
            </w:r>
          </w:p>
        </w:tc>
        <w:tc>
          <w:tcPr/>
          <w:p>
            <w:pPr>
              <w:pStyle w:val="Compact"/>
            </w:pPr>
            <w:r>
              <w:t xml:space="preserve">Aar-Massiv: Prävariszisches polyzyklisches Grundgebirge</w:t>
            </w:r>
          </w:p>
        </w:tc>
      </w:tr>
      <w:tr>
        <w:tc>
          <w:tcPr/>
          <w:p>
            <w:pPr>
              <w:pStyle w:val="Compact"/>
            </w:pPr>
            <w:r>
              <w:t xml:space="preserve">15202195</w:t>
            </w:r>
          </w:p>
        </w:tc>
        <w:tc>
          <w:tcPr/>
          <w:p>
            <w:pPr>
              <w:pStyle w:val="Compact"/>
            </w:pPr>
            <w:r>
              <w:t xml:space="preserve">Innertkirchen-Migmatit</w:t>
            </w:r>
          </w:p>
        </w:tc>
        <w:tc>
          <w:tcPr/>
          <w:p>
            <w:pPr>
              <w:pStyle w:val="Compact"/>
            </w:pPr>
            <w:r>
              <w:t xml:space="preserve">Innertkirchen-Migmatit</w:t>
            </w:r>
          </w:p>
        </w:tc>
      </w:tr>
      <w:tr>
        <w:tc>
          <w:tcPr/>
          <w:p>
            <w:pPr>
              <w:pStyle w:val="Compact"/>
            </w:pPr>
            <w:r>
              <w:t xml:space="preserve">15202196</w:t>
            </w:r>
          </w:p>
        </w:tc>
        <w:tc>
          <w:tcPr/>
          <w:p>
            <w:pPr>
              <w:pStyle w:val="Compact"/>
            </w:pPr>
            <w:r>
              <w:t xml:space="preserve">Innertkirchen-Migmatit: Zäsenberg-Gneis</w:t>
            </w:r>
          </w:p>
        </w:tc>
        <w:tc>
          <w:tcPr/>
          <w:p>
            <w:pPr>
              <w:pStyle w:val="Compact"/>
            </w:pPr>
            <w:r>
              <w:t xml:space="preserve">Innertkirchen-Migmatit: Zäsenberg-Gneis</w:t>
            </w:r>
          </w:p>
        </w:tc>
      </w:tr>
      <w:tr>
        <w:tc>
          <w:tcPr/>
          <w:p>
            <w:pPr>
              <w:pStyle w:val="Compact"/>
            </w:pPr>
            <w:r>
              <w:t xml:space="preserve">15202197</w:t>
            </w:r>
          </w:p>
        </w:tc>
        <w:tc>
          <w:tcPr/>
          <w:p>
            <w:pPr>
              <w:pStyle w:val="Compact"/>
            </w:pPr>
            <w:r>
              <w:t xml:space="preserve">Erstfeld-Gneiskomplex</w:t>
            </w:r>
          </w:p>
        </w:tc>
        <w:tc>
          <w:tcPr/>
          <w:p>
            <w:pPr>
              <w:pStyle w:val="Compact"/>
            </w:pPr>
            <w:r>
              <w:t xml:space="preserve">Erstfeld-Gneiskomplex</w:t>
            </w:r>
          </w:p>
        </w:tc>
      </w:tr>
      <w:tr>
        <w:tc>
          <w:tcPr/>
          <w:p>
            <w:pPr>
              <w:pStyle w:val="Compact"/>
            </w:pPr>
            <w:r>
              <w:t xml:space="preserve">15202198</w:t>
            </w:r>
          </w:p>
        </w:tc>
        <w:tc>
          <w:tcPr/>
          <w:p>
            <w:pPr>
              <w:pStyle w:val="Compact"/>
            </w:pPr>
            <w:r>
              <w:t xml:space="preserve">Guttannen-Gneiskomplex</w:t>
            </w:r>
          </w:p>
        </w:tc>
        <w:tc>
          <w:tcPr/>
          <w:p>
            <w:pPr>
              <w:pStyle w:val="Compact"/>
            </w:pPr>
            <w:r>
              <w:t xml:space="preserve">Guttannen-Gneiskomplex</w:t>
            </w:r>
          </w:p>
        </w:tc>
      </w:tr>
      <w:tr>
        <w:tc>
          <w:tcPr/>
          <w:p>
            <w:pPr>
              <w:pStyle w:val="Compact"/>
            </w:pPr>
            <w:r>
              <w:t xml:space="preserve">15202199</w:t>
            </w:r>
          </w:p>
        </w:tc>
        <w:tc>
          <w:tcPr/>
          <w:p>
            <w:pPr>
              <w:pStyle w:val="Compact"/>
            </w:pPr>
            <w:r>
              <w:t xml:space="preserve">Straligenstöckli-Gneiskomplex</w:t>
            </w:r>
          </w:p>
        </w:tc>
        <w:tc>
          <w:tcPr/>
          <w:p>
            <w:pPr>
              <w:pStyle w:val="Compact"/>
            </w:pPr>
            <w:r>
              <w:t xml:space="preserve">Straligenstöckli-Gneiskomplex</w:t>
            </w:r>
          </w:p>
        </w:tc>
      </w:tr>
      <w:tr>
        <w:tc>
          <w:tcPr/>
          <w:p>
            <w:pPr>
              <w:pStyle w:val="Compact"/>
            </w:pPr>
            <w:r>
              <w:t xml:space="preserve">15202200</w:t>
            </w:r>
          </w:p>
        </w:tc>
        <w:tc>
          <w:tcPr/>
          <w:p>
            <w:pPr>
              <w:pStyle w:val="Compact"/>
            </w:pPr>
            <w:r>
              <w:t xml:space="preserve">Lötschental-Gneiskomplex</w:t>
            </w:r>
          </w:p>
        </w:tc>
        <w:tc>
          <w:tcPr/>
          <w:p>
            <w:pPr>
              <w:pStyle w:val="Compact"/>
            </w:pPr>
            <w:r>
              <w:t xml:space="preserve">Lötschental-Gneiskomplex</w:t>
            </w:r>
          </w:p>
        </w:tc>
      </w:tr>
      <w:tr>
        <w:tc>
          <w:tcPr/>
          <w:p>
            <w:pPr>
              <w:pStyle w:val="Compact"/>
            </w:pPr>
            <w:r>
              <w:t xml:space="preserve">15202201</w:t>
            </w:r>
          </w:p>
        </w:tc>
        <w:tc>
          <w:tcPr/>
          <w:p>
            <w:pPr>
              <w:pStyle w:val="Compact"/>
            </w:pPr>
            <w:r>
              <w:t xml:space="preserve">Ofenhorn-Stampfhorn-Gneiskomplex</w:t>
            </w:r>
          </w:p>
        </w:tc>
        <w:tc>
          <w:tcPr/>
          <w:p>
            <w:pPr>
              <w:pStyle w:val="Compact"/>
            </w:pPr>
            <w:r>
              <w:t xml:space="preserve">Ofenhorn-Stampfhorn-Gneiskomplex</w:t>
            </w:r>
          </w:p>
        </w:tc>
      </w:tr>
      <w:tr>
        <w:tc>
          <w:tcPr/>
          <w:p>
            <w:pPr>
              <w:pStyle w:val="Compact"/>
            </w:pPr>
            <w:r>
              <w:t xml:space="preserve">15202202</w:t>
            </w:r>
          </w:p>
        </w:tc>
        <w:tc>
          <w:tcPr/>
          <w:p>
            <w:pPr>
              <w:pStyle w:val="Compact"/>
            </w:pPr>
            <w:r>
              <w:t xml:space="preserve">Fully-Granodiorit</w:t>
            </w:r>
          </w:p>
        </w:tc>
        <w:tc>
          <w:tcPr/>
          <w:p>
            <w:pPr>
              <w:pStyle w:val="Compact"/>
            </w:pPr>
            <w:r>
              <w:t xml:space="preserve">Fully-Granodiorit</w:t>
            </w:r>
          </w:p>
        </w:tc>
      </w:tr>
      <w:tr>
        <w:tc>
          <w:tcPr/>
          <w:p>
            <w:pPr>
              <w:pStyle w:val="Compact"/>
            </w:pPr>
            <w:r>
              <w:t xml:space="preserve">15202203</w:t>
            </w:r>
          </w:p>
        </w:tc>
        <w:tc>
          <w:tcPr/>
          <w:p>
            <w:pPr>
              <w:pStyle w:val="Compact"/>
            </w:pPr>
            <w:r>
              <w:t xml:space="preserve">Vernayaz-Fm.: Salvan-Mb.: Plex-Aboyeu-Rhyolith</w:t>
            </w:r>
          </w:p>
        </w:tc>
        <w:tc>
          <w:tcPr/>
          <w:p>
            <w:pPr>
              <w:pStyle w:val="Compact"/>
            </w:pPr>
            <w:r>
              <w:t xml:space="preserve">Vernayaz-Fm.: Salvan-Mb.: Plex-Aboyeu-Rhyolith</w:t>
            </w:r>
          </w:p>
        </w:tc>
      </w:tr>
      <w:tr>
        <w:tc>
          <w:tcPr/>
          <w:p>
            <w:pPr>
              <w:pStyle w:val="Compact"/>
            </w:pPr>
            <w:r>
              <w:t xml:space="preserve">15202204</w:t>
            </w:r>
          </w:p>
        </w:tc>
        <w:tc>
          <w:tcPr/>
          <w:p>
            <w:pPr>
              <w:pStyle w:val="Compact"/>
            </w:pPr>
            <w:r>
              <w:t xml:space="preserve">Vallorcine-Granit</w:t>
            </w:r>
          </w:p>
        </w:tc>
        <w:tc>
          <w:tcPr/>
          <w:p>
            <w:pPr>
              <w:pStyle w:val="Compact"/>
            </w:pPr>
            <w:r>
              <w:t xml:space="preserve">Vallorcine-Granit</w:t>
            </w:r>
          </w:p>
        </w:tc>
      </w:tr>
      <w:tr>
        <w:tc>
          <w:tcPr/>
          <w:p>
            <w:pPr>
              <w:pStyle w:val="Compact"/>
            </w:pPr>
            <w:r>
              <w:t xml:space="preserve">15202205</w:t>
            </w:r>
          </w:p>
        </w:tc>
        <w:tc>
          <w:tcPr/>
          <w:p>
            <w:pPr>
              <w:pStyle w:val="Compact"/>
            </w:pPr>
            <w:r>
              <w:t xml:space="preserve">Vallorcine-Granit: Miéville-Mylonit</w:t>
            </w:r>
          </w:p>
        </w:tc>
        <w:tc>
          <w:tcPr/>
          <w:p>
            <w:pPr>
              <w:pStyle w:val="Compact"/>
            </w:pPr>
            <w:r>
              <w:t xml:space="preserve">Vallorcine-Granit: Miéville-Mylonit</w:t>
            </w:r>
          </w:p>
        </w:tc>
      </w:tr>
      <w:tr>
        <w:tc>
          <w:tcPr/>
          <w:p>
            <w:pPr>
              <w:pStyle w:val="Compact"/>
            </w:pPr>
            <w:r>
              <w:t xml:space="preserve">15202206</w:t>
            </w:r>
          </w:p>
        </w:tc>
        <w:tc>
          <w:tcPr/>
          <w:p>
            <w:pPr>
              <w:pStyle w:val="Compact"/>
            </w:pPr>
            <w:r>
              <w:t xml:space="preserve">Montées-Pélissiers-Granit</w:t>
            </w:r>
          </w:p>
        </w:tc>
        <w:tc>
          <w:tcPr/>
          <w:p>
            <w:pPr>
              <w:pStyle w:val="Compact"/>
            </w:pPr>
            <w:r>
              <w:t xml:space="preserve">Montées-Pélissiers-Granit</w:t>
            </w:r>
          </w:p>
        </w:tc>
      </w:tr>
      <w:tr>
        <w:tc>
          <w:tcPr/>
          <w:p>
            <w:pPr>
              <w:pStyle w:val="Compact"/>
            </w:pPr>
            <w:r>
              <w:t xml:space="preserve">15202207</w:t>
            </w:r>
          </w:p>
        </w:tc>
        <w:tc>
          <w:tcPr/>
          <w:p>
            <w:pPr>
              <w:pStyle w:val="Compact"/>
            </w:pPr>
            <w:r>
              <w:t xml:space="preserve">Pormenaz-Granit</w:t>
            </w:r>
          </w:p>
        </w:tc>
        <w:tc>
          <w:tcPr/>
          <w:p>
            <w:pPr>
              <w:pStyle w:val="Compact"/>
            </w:pPr>
            <w:r>
              <w:t xml:space="preserve">Pormenaz-Granit</w:t>
            </w:r>
          </w:p>
        </w:tc>
      </w:tr>
      <w:tr>
        <w:tc>
          <w:tcPr/>
          <w:p>
            <w:pPr>
              <w:pStyle w:val="Compact"/>
            </w:pPr>
            <w:r>
              <w:t xml:space="preserve">15202210</w:t>
            </w:r>
          </w:p>
        </w:tc>
        <w:tc>
          <w:tcPr/>
          <w:p>
            <w:pPr>
              <w:pStyle w:val="Compact"/>
            </w:pPr>
            <w:r>
              <w:t xml:space="preserve">Emosson-Gneiskomplex</w:t>
            </w:r>
          </w:p>
        </w:tc>
        <w:tc>
          <w:tcPr/>
          <w:p>
            <w:pPr>
              <w:pStyle w:val="Compact"/>
            </w:pPr>
            <w:r>
              <w:t xml:space="preserve">Emosson-Gneiskomplex</w:t>
            </w:r>
          </w:p>
        </w:tc>
      </w:tr>
      <w:tr>
        <w:tc>
          <w:tcPr/>
          <w:p>
            <w:pPr>
              <w:pStyle w:val="Compact"/>
            </w:pPr>
            <w:r>
              <w:t xml:space="preserve">15202211</w:t>
            </w:r>
          </w:p>
        </w:tc>
        <w:tc>
          <w:tcPr/>
          <w:p>
            <w:pPr>
              <w:pStyle w:val="Compact"/>
            </w:pPr>
            <w:r>
              <w:t xml:space="preserve">Luisin-Orthogneis</w:t>
            </w:r>
          </w:p>
        </w:tc>
        <w:tc>
          <w:tcPr/>
          <w:p>
            <w:pPr>
              <w:pStyle w:val="Compact"/>
            </w:pPr>
            <w:r>
              <w:t xml:space="preserve">Luisin-Orthogneis</w:t>
            </w:r>
          </w:p>
        </w:tc>
      </w:tr>
      <w:tr>
        <w:tc>
          <w:tcPr/>
          <w:p>
            <w:pPr>
              <w:pStyle w:val="Compact"/>
            </w:pPr>
            <w:r>
              <w:t xml:space="preserve">15202212</w:t>
            </w:r>
          </w:p>
        </w:tc>
        <w:tc>
          <w:tcPr/>
          <w:p>
            <w:pPr>
              <w:pStyle w:val="Compact"/>
            </w:pPr>
            <w:r>
              <w:t xml:space="preserve">Val-Bérard-Gneiskomplex</w:t>
            </w:r>
          </w:p>
        </w:tc>
        <w:tc>
          <w:tcPr/>
          <w:p>
            <w:pPr>
              <w:pStyle w:val="Compact"/>
            </w:pPr>
            <w:r>
              <w:t xml:space="preserve">Val-Bérard-Gneiskomplex</w:t>
            </w:r>
          </w:p>
        </w:tc>
      </w:tr>
      <w:tr>
        <w:tc>
          <w:tcPr/>
          <w:p>
            <w:pPr>
              <w:pStyle w:val="Compact"/>
            </w:pPr>
            <w:r>
              <w:t xml:space="preserve">15202213</w:t>
            </w:r>
          </w:p>
        </w:tc>
        <w:tc>
          <w:tcPr/>
          <w:p>
            <w:pPr>
              <w:pStyle w:val="Compact"/>
            </w:pPr>
            <w:r>
              <w:t xml:space="preserve">Lac-Cornu-Eklogit</w:t>
            </w:r>
          </w:p>
        </w:tc>
        <w:tc>
          <w:tcPr/>
          <w:p>
            <w:pPr>
              <w:pStyle w:val="Compact"/>
            </w:pPr>
            <w:r>
              <w:t xml:space="preserve">Lac-Cornu-Eklogit</w:t>
            </w:r>
          </w:p>
        </w:tc>
      </w:tr>
      <w:tr>
        <w:tc>
          <w:tcPr/>
          <w:p>
            <w:pPr>
              <w:pStyle w:val="Compact"/>
            </w:pPr>
            <w:r>
              <w:t xml:space="preserve">15202215</w:t>
            </w:r>
          </w:p>
        </w:tc>
        <w:tc>
          <w:tcPr/>
          <w:p>
            <w:pPr>
              <w:pStyle w:val="Compact"/>
            </w:pPr>
            <w:r>
              <w:t xml:space="preserve">Breya-Rhyolith</w:t>
            </w:r>
          </w:p>
        </w:tc>
        <w:tc>
          <w:tcPr/>
          <w:p>
            <w:pPr>
              <w:pStyle w:val="Compact"/>
            </w:pPr>
            <w:r>
              <w:t xml:space="preserve">Breya-Rhyolith</w:t>
            </w:r>
          </w:p>
        </w:tc>
      </w:tr>
      <w:tr>
        <w:tc>
          <w:tcPr/>
          <w:p>
            <w:pPr>
              <w:pStyle w:val="Compact"/>
            </w:pPr>
            <w:r>
              <w:t xml:space="preserve">15202216</w:t>
            </w:r>
          </w:p>
        </w:tc>
        <w:tc>
          <w:tcPr/>
          <w:p>
            <w:pPr>
              <w:pStyle w:val="Compact"/>
            </w:pPr>
            <w:r>
              <w:t xml:space="preserve">Mont-Blanc-Granit</w:t>
            </w:r>
          </w:p>
        </w:tc>
        <w:tc>
          <w:tcPr/>
          <w:p>
            <w:pPr>
              <w:pStyle w:val="Compact"/>
            </w:pPr>
            <w:r>
              <w:t xml:space="preserve">Mont-Blanc-Granit</w:t>
            </w:r>
          </w:p>
        </w:tc>
      </w:tr>
      <w:tr>
        <w:tc>
          <w:tcPr/>
          <w:p>
            <w:pPr>
              <w:pStyle w:val="Compact"/>
            </w:pPr>
            <w:r>
              <w:t xml:space="preserve">15202217</w:t>
            </w:r>
          </w:p>
        </w:tc>
        <w:tc>
          <w:tcPr/>
          <w:p>
            <w:pPr>
              <w:pStyle w:val="Compact"/>
            </w:pPr>
            <w:r>
              <w:t xml:space="preserve">Montenvers-Granit</w:t>
            </w:r>
          </w:p>
        </w:tc>
        <w:tc>
          <w:tcPr/>
          <w:p>
            <w:pPr>
              <w:pStyle w:val="Compact"/>
            </w:pPr>
            <w:r>
              <w:t xml:space="preserve">Montenvers-Granit</w:t>
            </w:r>
          </w:p>
        </w:tc>
      </w:tr>
      <w:tr>
        <w:tc>
          <w:tcPr/>
          <w:p>
            <w:pPr>
              <w:pStyle w:val="Compact"/>
            </w:pPr>
            <w:r>
              <w:t xml:space="preserve">15202218</w:t>
            </w:r>
          </w:p>
        </w:tc>
        <w:tc>
          <w:tcPr/>
          <w:p>
            <w:pPr>
              <w:pStyle w:val="Compact"/>
            </w:pPr>
            <w:r>
              <w:t xml:space="preserve">Lognan-Orthogneis</w:t>
            </w:r>
          </w:p>
        </w:tc>
        <w:tc>
          <w:tcPr/>
          <w:p>
            <w:pPr>
              <w:pStyle w:val="Compact"/>
            </w:pPr>
            <w:r>
              <w:t xml:space="preserve">Lognan-Orthogneis</w:t>
            </w:r>
          </w:p>
        </w:tc>
      </w:tr>
      <w:tr>
        <w:tc>
          <w:tcPr/>
          <w:p>
            <w:pPr>
              <w:pStyle w:val="Compact"/>
            </w:pPr>
            <w:r>
              <w:t xml:space="preserve">15202219</w:t>
            </w:r>
          </w:p>
        </w:tc>
        <w:tc>
          <w:tcPr/>
          <w:p>
            <w:pPr>
              <w:pStyle w:val="Compact"/>
            </w:pPr>
            <w:r>
              <w:t xml:space="preserve">Pétoudes-Orthogneis</w:t>
            </w:r>
          </w:p>
        </w:tc>
        <w:tc>
          <w:tcPr/>
          <w:p>
            <w:pPr>
              <w:pStyle w:val="Compact"/>
            </w:pPr>
            <w:r>
              <w:t xml:space="preserve">Pétoudes-Orthogneis</w:t>
            </w:r>
          </w:p>
        </w:tc>
      </w:tr>
      <w:tr>
        <w:tc>
          <w:tcPr/>
          <w:p>
            <w:pPr>
              <w:pStyle w:val="Compact"/>
            </w:pPr>
            <w:r>
              <w:t xml:space="preserve">15202220</w:t>
            </w:r>
          </w:p>
        </w:tc>
        <w:tc>
          <w:tcPr/>
          <w:p>
            <w:pPr>
              <w:pStyle w:val="Compact"/>
            </w:pPr>
            <w:r>
              <w:t xml:space="preserve">Gotthard-Decke: Postvariszische Intrusiva</w:t>
            </w:r>
          </w:p>
        </w:tc>
        <w:tc>
          <w:tcPr/>
          <w:p>
            <w:pPr>
              <w:pStyle w:val="Compact"/>
            </w:pPr>
            <w:r>
              <w:t xml:space="preserve">Gotthard-Decke: Postvariszische Intrusiva</w:t>
            </w:r>
          </w:p>
        </w:tc>
      </w:tr>
      <w:tr>
        <w:tc>
          <w:tcPr/>
          <w:p>
            <w:pPr>
              <w:pStyle w:val="Compact"/>
            </w:pPr>
            <w:r>
              <w:t xml:space="preserve">15202221</w:t>
            </w:r>
          </w:p>
        </w:tc>
        <w:tc>
          <w:tcPr/>
          <w:p>
            <w:pPr>
              <w:pStyle w:val="Compact"/>
            </w:pPr>
            <w:r>
              <w:t xml:space="preserve">Rotondo-Granit</w:t>
            </w:r>
          </w:p>
        </w:tc>
        <w:tc>
          <w:tcPr/>
          <w:p>
            <w:pPr>
              <w:pStyle w:val="Compact"/>
            </w:pPr>
            <w:r>
              <w:t xml:space="preserve">Rotondo-Granit</w:t>
            </w:r>
          </w:p>
        </w:tc>
      </w:tr>
      <w:tr>
        <w:tc>
          <w:tcPr/>
          <w:p>
            <w:pPr>
              <w:pStyle w:val="Compact"/>
            </w:pPr>
            <w:r>
              <w:t xml:space="preserve">15202222</w:t>
            </w:r>
          </w:p>
        </w:tc>
        <w:tc>
          <w:tcPr/>
          <w:p>
            <w:pPr>
              <w:pStyle w:val="Compact"/>
            </w:pPr>
            <w:r>
              <w:t xml:space="preserve">Cacciola-Granit</w:t>
            </w:r>
          </w:p>
        </w:tc>
        <w:tc>
          <w:tcPr/>
          <w:p>
            <w:pPr>
              <w:pStyle w:val="Compact"/>
            </w:pPr>
            <w:r>
              <w:t xml:space="preserve">Cacciola-Granit</w:t>
            </w:r>
          </w:p>
        </w:tc>
      </w:tr>
      <w:tr>
        <w:tc>
          <w:tcPr/>
          <w:p>
            <w:pPr>
              <w:pStyle w:val="Compact"/>
            </w:pPr>
            <w:r>
              <w:t xml:space="preserve">15202223</w:t>
            </w:r>
          </w:p>
        </w:tc>
        <w:tc>
          <w:tcPr/>
          <w:p>
            <w:pPr>
              <w:pStyle w:val="Compact"/>
            </w:pPr>
            <w:r>
              <w:t xml:space="preserve">Sädelhorn-Diorit</w:t>
            </w:r>
          </w:p>
        </w:tc>
        <w:tc>
          <w:tcPr/>
          <w:p>
            <w:pPr>
              <w:pStyle w:val="Compact"/>
            </w:pPr>
            <w:r>
              <w:t xml:space="preserve">Sädelhorn-Diorit</w:t>
            </w:r>
          </w:p>
        </w:tc>
      </w:tr>
      <w:tr>
        <w:tc>
          <w:tcPr/>
          <w:p>
            <w:pPr>
              <w:pStyle w:val="Compact"/>
            </w:pPr>
            <w:r>
              <w:t xml:space="preserve">15202224</w:t>
            </w:r>
          </w:p>
        </w:tc>
        <w:tc>
          <w:tcPr/>
          <w:p>
            <w:pPr>
              <w:pStyle w:val="Compact"/>
            </w:pPr>
            <w:r>
              <w:t xml:space="preserve">Winterhorn-Granit</w:t>
            </w:r>
          </w:p>
        </w:tc>
        <w:tc>
          <w:tcPr/>
          <w:p>
            <w:pPr>
              <w:pStyle w:val="Compact"/>
            </w:pPr>
            <w:r>
              <w:t xml:space="preserve">Winterhorn-Granit</w:t>
            </w:r>
          </w:p>
        </w:tc>
      </w:tr>
      <w:tr>
        <w:tc>
          <w:tcPr/>
          <w:p>
            <w:pPr>
              <w:pStyle w:val="Compact"/>
            </w:pPr>
            <w:r>
              <w:t xml:space="preserve">15202225</w:t>
            </w:r>
          </w:p>
        </w:tc>
        <w:tc>
          <w:tcPr/>
          <w:p>
            <w:pPr>
              <w:pStyle w:val="Compact"/>
            </w:pPr>
            <w:r>
              <w:t xml:space="preserve">Gotthard-Decke: Spätvariszische Intrusiva</w:t>
            </w:r>
          </w:p>
        </w:tc>
        <w:tc>
          <w:tcPr/>
          <w:p>
            <w:pPr>
              <w:pStyle w:val="Compact"/>
            </w:pPr>
            <w:r>
              <w:t xml:space="preserve">Gotthard-Decke: Spätvariszische Intrusiva</w:t>
            </w:r>
          </w:p>
        </w:tc>
      </w:tr>
      <w:tr>
        <w:tc>
          <w:tcPr/>
          <w:p>
            <w:pPr>
              <w:pStyle w:val="Compact"/>
            </w:pPr>
            <w:r>
              <w:t xml:space="preserve">15202226</w:t>
            </w:r>
          </w:p>
        </w:tc>
        <w:tc>
          <w:tcPr/>
          <w:p>
            <w:pPr>
              <w:pStyle w:val="Compact"/>
            </w:pPr>
            <w:r>
              <w:t xml:space="preserve">Medel-Granit</w:t>
            </w:r>
          </w:p>
        </w:tc>
        <w:tc>
          <w:tcPr/>
          <w:p>
            <w:pPr>
              <w:pStyle w:val="Compact"/>
            </w:pPr>
            <w:r>
              <w:t xml:space="preserve">Medel-Granit</w:t>
            </w:r>
          </w:p>
        </w:tc>
      </w:tr>
      <w:tr>
        <w:tc>
          <w:tcPr/>
          <w:p>
            <w:pPr>
              <w:pStyle w:val="Compact"/>
            </w:pPr>
            <w:r>
              <w:t xml:space="preserve">15202227</w:t>
            </w:r>
          </w:p>
        </w:tc>
        <w:tc>
          <w:tcPr/>
          <w:p>
            <w:pPr>
              <w:pStyle w:val="Compact"/>
            </w:pPr>
            <w:r>
              <w:t xml:space="preserve">Cristallina-Granodiorit</w:t>
            </w:r>
          </w:p>
        </w:tc>
        <w:tc>
          <w:tcPr/>
          <w:p>
            <w:pPr>
              <w:pStyle w:val="Compact"/>
            </w:pPr>
            <w:r>
              <w:t xml:space="preserve">Cristallina-Granodiorit</w:t>
            </w:r>
          </w:p>
        </w:tc>
      </w:tr>
      <w:tr>
        <w:tc>
          <w:tcPr/>
          <w:p>
            <w:pPr>
              <w:pStyle w:val="Compact"/>
            </w:pPr>
            <w:r>
              <w:t xml:space="preserve">15202228</w:t>
            </w:r>
          </w:p>
        </w:tc>
        <w:tc>
          <w:tcPr/>
          <w:p>
            <w:pPr>
              <w:pStyle w:val="Compact"/>
            </w:pPr>
            <w:r>
              <w:t xml:space="preserve">Gamsboden-Granit</w:t>
            </w:r>
          </w:p>
        </w:tc>
        <w:tc>
          <w:tcPr/>
          <w:p>
            <w:pPr>
              <w:pStyle w:val="Compact"/>
            </w:pPr>
            <w:r>
              <w:t xml:space="preserve">Gamsboden-Granit</w:t>
            </w:r>
          </w:p>
        </w:tc>
      </w:tr>
      <w:tr>
        <w:tc>
          <w:tcPr/>
          <w:p>
            <w:pPr>
              <w:pStyle w:val="Compact"/>
            </w:pPr>
            <w:r>
              <w:t xml:space="preserve">15202229</w:t>
            </w:r>
          </w:p>
        </w:tc>
        <w:tc>
          <w:tcPr/>
          <w:p>
            <w:pPr>
              <w:pStyle w:val="Compact"/>
            </w:pPr>
            <w:r>
              <w:t xml:space="preserve">Uffiern-Diorit</w:t>
            </w:r>
          </w:p>
        </w:tc>
        <w:tc>
          <w:tcPr/>
          <w:p>
            <w:pPr>
              <w:pStyle w:val="Compact"/>
            </w:pPr>
            <w:r>
              <w:t xml:space="preserve">Uffiern-Diorit</w:t>
            </w:r>
          </w:p>
        </w:tc>
      </w:tr>
      <w:tr>
        <w:tc>
          <w:tcPr/>
          <w:p>
            <w:pPr>
              <w:pStyle w:val="Compact"/>
            </w:pPr>
            <w:r>
              <w:t xml:space="preserve">15202230</w:t>
            </w:r>
          </w:p>
        </w:tc>
        <w:tc>
          <w:tcPr/>
          <w:p>
            <w:pPr>
              <w:pStyle w:val="Compact"/>
            </w:pPr>
            <w:r>
              <w:t xml:space="preserve">Fibbia-Granit</w:t>
            </w:r>
          </w:p>
        </w:tc>
        <w:tc>
          <w:tcPr/>
          <w:p>
            <w:pPr>
              <w:pStyle w:val="Compact"/>
            </w:pPr>
            <w:r>
              <w:t xml:space="preserve">Fibbia-Granit</w:t>
            </w:r>
          </w:p>
        </w:tc>
      </w:tr>
      <w:tr>
        <w:tc>
          <w:tcPr/>
          <w:p>
            <w:pPr>
              <w:pStyle w:val="Compact"/>
            </w:pPr>
            <w:r>
              <w:t xml:space="preserve">15202231</w:t>
            </w:r>
          </w:p>
        </w:tc>
        <w:tc>
          <w:tcPr/>
          <w:p>
            <w:pPr>
              <w:pStyle w:val="Compact"/>
            </w:pPr>
            <w:r>
              <w:t xml:space="preserve">Gotthard-Decke: Prä- und frühvariszische Metasedimentgesteine und Vulkanoklastika</w:t>
            </w:r>
          </w:p>
        </w:tc>
        <w:tc>
          <w:tcPr/>
          <w:p>
            <w:pPr>
              <w:pStyle w:val="Compact"/>
            </w:pPr>
            <w:r>
              <w:t xml:space="preserve">Gotthard-Decke: Prä- und frühvariszische Metasedimentgesteine und Vulkanoklastika</w:t>
            </w:r>
          </w:p>
        </w:tc>
      </w:tr>
      <w:tr>
        <w:tc>
          <w:tcPr/>
          <w:p>
            <w:pPr>
              <w:pStyle w:val="Compact"/>
            </w:pPr>
            <w:r>
              <w:t xml:space="preserve">15202232</w:t>
            </w:r>
          </w:p>
        </w:tc>
        <w:tc>
          <w:tcPr/>
          <w:p>
            <w:pPr>
              <w:pStyle w:val="Compact"/>
            </w:pPr>
            <w:r>
              <w:t xml:space="preserve">Borel-Gneiskomplex</w:t>
            </w:r>
          </w:p>
        </w:tc>
        <w:tc>
          <w:tcPr/>
          <w:p>
            <w:pPr>
              <w:pStyle w:val="Compact"/>
            </w:pPr>
            <w:r>
              <w:t xml:space="preserve">Borel-Gneiskomplex</w:t>
            </w:r>
          </w:p>
        </w:tc>
      </w:tr>
      <w:tr>
        <w:tc>
          <w:tcPr/>
          <w:p>
            <w:pPr>
              <w:pStyle w:val="Compact"/>
            </w:pPr>
            <w:r>
              <w:t xml:space="preserve">15202233</w:t>
            </w:r>
          </w:p>
        </w:tc>
        <w:tc>
          <w:tcPr/>
          <w:p>
            <w:pPr>
              <w:pStyle w:val="Compact"/>
            </w:pPr>
            <w:r>
              <w:t xml:space="preserve">Tenelin-Gneiskomplex</w:t>
            </w:r>
          </w:p>
        </w:tc>
        <w:tc>
          <w:tcPr/>
          <w:p>
            <w:pPr>
              <w:pStyle w:val="Compact"/>
            </w:pPr>
            <w:r>
              <w:t xml:space="preserve">Tenelin-Gneiskomplex</w:t>
            </w:r>
          </w:p>
        </w:tc>
      </w:tr>
      <w:tr>
        <w:tc>
          <w:tcPr/>
          <w:p>
            <w:pPr>
              <w:pStyle w:val="Compact"/>
            </w:pPr>
            <w:r>
              <w:t xml:space="preserve">15202234</w:t>
            </w:r>
          </w:p>
        </w:tc>
        <w:tc>
          <w:tcPr/>
          <w:p>
            <w:pPr>
              <w:pStyle w:val="Compact"/>
            </w:pPr>
            <w:r>
              <w:t xml:space="preserve">Laiets-Gneiskomplex</w:t>
            </w:r>
          </w:p>
        </w:tc>
        <w:tc>
          <w:tcPr/>
          <w:p>
            <w:pPr>
              <w:pStyle w:val="Compact"/>
            </w:pPr>
            <w:r>
              <w:t xml:space="preserve">Laiets-Gneiskomplex</w:t>
            </w:r>
          </w:p>
        </w:tc>
      </w:tr>
      <w:tr>
        <w:tc>
          <w:tcPr/>
          <w:p>
            <w:pPr>
              <w:pStyle w:val="Compact"/>
            </w:pPr>
            <w:r>
              <w:t xml:space="preserve">15202235</w:t>
            </w:r>
          </w:p>
        </w:tc>
        <w:tc>
          <w:tcPr/>
          <w:p>
            <w:pPr>
              <w:pStyle w:val="Compact"/>
            </w:pPr>
            <w:r>
              <w:t xml:space="preserve">Tremola-Gneiskomplex</w:t>
            </w:r>
          </w:p>
        </w:tc>
        <w:tc>
          <w:tcPr/>
          <w:p>
            <w:pPr>
              <w:pStyle w:val="Compact"/>
            </w:pPr>
            <w:r>
              <w:t xml:space="preserve">Tremola-Gneiskomplex</w:t>
            </w:r>
          </w:p>
        </w:tc>
      </w:tr>
      <w:tr>
        <w:tc>
          <w:tcPr/>
          <w:p>
            <w:pPr>
              <w:pStyle w:val="Compact"/>
            </w:pPr>
            <w:r>
              <w:t xml:space="preserve">15202236</w:t>
            </w:r>
          </w:p>
        </w:tc>
        <w:tc>
          <w:tcPr/>
          <w:p>
            <w:pPr>
              <w:pStyle w:val="Compact"/>
            </w:pPr>
            <w:r>
              <w:t xml:space="preserve">Tremola-Gneiskomplex: Pontino-Schiefer</w:t>
            </w:r>
          </w:p>
        </w:tc>
        <w:tc>
          <w:tcPr/>
          <w:p>
            <w:pPr>
              <w:pStyle w:val="Compact"/>
            </w:pPr>
            <w:r>
              <w:t xml:space="preserve">Tremola-Gneiskomplex: Pontino-Schiefer</w:t>
            </w:r>
          </w:p>
        </w:tc>
      </w:tr>
      <w:tr>
        <w:tc>
          <w:tcPr/>
          <w:p>
            <w:pPr>
              <w:pStyle w:val="Compact"/>
            </w:pPr>
            <w:r>
              <w:t xml:space="preserve">15202237</w:t>
            </w:r>
          </w:p>
        </w:tc>
        <w:tc>
          <w:tcPr/>
          <w:p>
            <w:pPr>
              <w:pStyle w:val="Compact"/>
            </w:pPr>
            <w:r>
              <w:t xml:space="preserve">Tremola-Gneiskomplex: Nelva-Gneis</w:t>
            </w:r>
          </w:p>
        </w:tc>
        <w:tc>
          <w:tcPr/>
          <w:p>
            <w:pPr>
              <w:pStyle w:val="Compact"/>
            </w:pPr>
            <w:r>
              <w:t xml:space="preserve">Tremola-Gneiskomplex: Nelva-Gneis</w:t>
            </w:r>
          </w:p>
        </w:tc>
      </w:tr>
      <w:tr>
        <w:tc>
          <w:tcPr/>
          <w:p>
            <w:pPr>
              <w:pStyle w:val="Compact"/>
            </w:pPr>
            <w:r>
              <w:t xml:space="preserve">15202238</w:t>
            </w:r>
          </w:p>
        </w:tc>
        <w:tc>
          <w:tcPr/>
          <w:p>
            <w:pPr>
              <w:pStyle w:val="Compact"/>
            </w:pPr>
            <w:r>
              <w:t xml:space="preserve">Tremola-Gneiskomplex: Sasso-Rosso-Schiefer</w:t>
            </w:r>
          </w:p>
        </w:tc>
        <w:tc>
          <w:tcPr/>
          <w:p>
            <w:pPr>
              <w:pStyle w:val="Compact"/>
            </w:pPr>
            <w:r>
              <w:t xml:space="preserve">Tremola-Gneiskomplex: Sasso-Rosso-Schiefer</w:t>
            </w:r>
          </w:p>
        </w:tc>
      </w:tr>
      <w:tr>
        <w:tc>
          <w:tcPr/>
          <w:p>
            <w:pPr>
              <w:pStyle w:val="Compact"/>
            </w:pPr>
            <w:r>
              <w:t xml:space="preserve">15202239</w:t>
            </w:r>
          </w:p>
        </w:tc>
        <w:tc>
          <w:tcPr/>
          <w:p>
            <w:pPr>
              <w:pStyle w:val="Compact"/>
            </w:pPr>
            <w:r>
              <w:t xml:space="preserve">Prüsfa-Gneiskomplex</w:t>
            </w:r>
          </w:p>
        </w:tc>
        <w:tc>
          <w:tcPr/>
          <w:p>
            <w:pPr>
              <w:pStyle w:val="Compact"/>
            </w:pPr>
            <w:r>
              <w:t xml:space="preserve">Prüsfa-Gneiskomplex</w:t>
            </w:r>
          </w:p>
        </w:tc>
      </w:tr>
      <w:tr>
        <w:tc>
          <w:tcPr/>
          <w:p>
            <w:pPr>
              <w:pStyle w:val="Compact"/>
            </w:pPr>
            <w:r>
              <w:t xml:space="preserve">15202240</w:t>
            </w:r>
          </w:p>
        </w:tc>
        <w:tc>
          <w:tcPr/>
          <w:p>
            <w:pPr>
              <w:pStyle w:val="Compact"/>
            </w:pPr>
            <w:r>
              <w:t xml:space="preserve">Streifengneis-Komplex</w:t>
            </w:r>
          </w:p>
        </w:tc>
        <w:tc>
          <w:tcPr/>
          <w:p>
            <w:pPr>
              <w:pStyle w:val="Compact"/>
            </w:pPr>
            <w:r>
              <w:t xml:space="preserve">Streifengneis-Komplex</w:t>
            </w:r>
          </w:p>
        </w:tc>
      </w:tr>
      <w:tr>
        <w:tc>
          <w:tcPr/>
          <w:p>
            <w:pPr>
              <w:pStyle w:val="Compact"/>
            </w:pPr>
            <w:r>
              <w:t xml:space="preserve">15202241</w:t>
            </w:r>
          </w:p>
        </w:tc>
        <w:tc>
          <w:tcPr/>
          <w:p>
            <w:pPr>
              <w:pStyle w:val="Compact"/>
            </w:pPr>
            <w:r>
              <w:t xml:space="preserve">Chastelhorn-Metagabbro</w:t>
            </w:r>
          </w:p>
        </w:tc>
        <w:tc>
          <w:tcPr/>
          <w:p>
            <w:pPr>
              <w:pStyle w:val="Compact"/>
            </w:pPr>
            <w:r>
              <w:t xml:space="preserve">Chastelhorn-Metagabbro</w:t>
            </w:r>
          </w:p>
        </w:tc>
      </w:tr>
      <w:tr>
        <w:tc>
          <w:tcPr/>
          <w:p>
            <w:pPr>
              <w:pStyle w:val="Compact"/>
            </w:pPr>
            <w:r>
              <w:t xml:space="preserve">15202242</w:t>
            </w:r>
          </w:p>
        </w:tc>
        <w:tc>
          <w:tcPr/>
          <w:p>
            <w:pPr>
              <w:pStyle w:val="Compact"/>
            </w:pPr>
            <w:r>
              <w:t xml:space="preserve">Val-Nalps-Gneiskomplex: Gurschen-Gneis</w:t>
            </w:r>
          </w:p>
        </w:tc>
        <w:tc>
          <w:tcPr/>
          <w:p>
            <w:pPr>
              <w:pStyle w:val="Compact"/>
            </w:pPr>
            <w:r>
              <w:t xml:space="preserve">Val-Nalps-Gneiskomplex: Gurschen-Gneis</w:t>
            </w:r>
          </w:p>
        </w:tc>
      </w:tr>
      <w:tr>
        <w:tc>
          <w:tcPr/>
          <w:p>
            <w:pPr>
              <w:pStyle w:val="Compact"/>
            </w:pPr>
            <w:r>
              <w:t xml:space="preserve">15202243</w:t>
            </w:r>
          </w:p>
        </w:tc>
        <w:tc>
          <w:tcPr/>
          <w:p>
            <w:pPr>
              <w:pStyle w:val="Compact"/>
            </w:pPr>
            <w:r>
              <w:t xml:space="preserve">Val-Nalps-Gneiskomplex: Guspis-Gneis</w:t>
            </w:r>
          </w:p>
        </w:tc>
        <w:tc>
          <w:tcPr/>
          <w:p>
            <w:pPr>
              <w:pStyle w:val="Compact"/>
            </w:pPr>
            <w:r>
              <w:t xml:space="preserve">Val-Nalps-Gneiskomplex: Guspis-Gneis</w:t>
            </w:r>
          </w:p>
        </w:tc>
      </w:tr>
      <w:tr>
        <w:tc>
          <w:tcPr/>
          <w:p>
            <w:pPr>
              <w:pStyle w:val="Compact"/>
            </w:pPr>
            <w:r>
              <w:t xml:space="preserve">15202244</w:t>
            </w:r>
          </w:p>
        </w:tc>
        <w:tc>
          <w:tcPr/>
          <w:p>
            <w:pPr>
              <w:pStyle w:val="Compact"/>
            </w:pPr>
            <w:r>
              <w:t xml:space="preserve">Paradis-Gneiskomplex: Sorescia-Gneis</w:t>
            </w:r>
          </w:p>
        </w:tc>
        <w:tc>
          <w:tcPr/>
          <w:p>
            <w:pPr>
              <w:pStyle w:val="Compact"/>
            </w:pPr>
            <w:r>
              <w:t xml:space="preserve">Paradis-Gneiskomplex: Sorescia-Gneis</w:t>
            </w:r>
          </w:p>
        </w:tc>
      </w:tr>
      <w:tr>
        <w:tc>
          <w:tcPr/>
          <w:p>
            <w:pPr>
              <w:pStyle w:val="Compact"/>
            </w:pPr>
            <w:r>
              <w:t xml:space="preserve">15202246</w:t>
            </w:r>
          </w:p>
        </w:tc>
        <w:tc>
          <w:tcPr/>
          <w:p>
            <w:pPr>
              <w:pStyle w:val="Compact"/>
            </w:pPr>
            <w:r>
              <w:t xml:space="preserve">Helvetikum: Grundgebirge: Granit</w:t>
            </w:r>
          </w:p>
        </w:tc>
        <w:tc>
          <w:tcPr/>
          <w:p>
            <w:pPr>
              <w:pStyle w:val="Compact"/>
            </w:pPr>
            <w:r>
              <w:t xml:space="preserve">Helvetikum: Grundgebirge: Granit</w:t>
            </w:r>
          </w:p>
        </w:tc>
      </w:tr>
      <w:tr>
        <w:tc>
          <w:tcPr/>
          <w:p>
            <w:pPr>
              <w:pStyle w:val="Compact"/>
            </w:pPr>
            <w:r>
              <w:t xml:space="preserve">15202247</w:t>
            </w:r>
          </w:p>
        </w:tc>
        <w:tc>
          <w:tcPr/>
          <w:p>
            <w:pPr>
              <w:pStyle w:val="Compact"/>
            </w:pPr>
            <w:r>
              <w:t xml:space="preserve">Helvetikum: Grundgebirge: Saures vulkanisches Gestein</w:t>
            </w:r>
          </w:p>
        </w:tc>
        <w:tc>
          <w:tcPr/>
          <w:p>
            <w:pPr>
              <w:pStyle w:val="Compact"/>
            </w:pPr>
            <w:r>
              <w:t xml:space="preserve">Helvetikum: Grundgebirge: Saures vulkanisches Gestein</w:t>
            </w:r>
          </w:p>
        </w:tc>
      </w:tr>
      <w:tr>
        <w:tc>
          <w:tcPr/>
          <w:p>
            <w:pPr>
              <w:pStyle w:val="Compact"/>
            </w:pPr>
            <w:r>
              <w:t xml:space="preserve">15202254</w:t>
            </w:r>
          </w:p>
        </w:tc>
        <w:tc>
          <w:tcPr/>
          <w:p>
            <w:pPr>
              <w:pStyle w:val="Compact"/>
            </w:pPr>
            <w:r>
              <w:t xml:space="preserve">Ilanz-Zone: Permische Sedimente</w:t>
            </w:r>
          </w:p>
        </w:tc>
        <w:tc>
          <w:tcPr/>
          <w:p>
            <w:pPr>
              <w:pStyle w:val="Compact"/>
            </w:pPr>
            <w:r>
              <w:t xml:space="preserve">Ilanz-Zone: Permische Sedimente</w:t>
            </w:r>
          </w:p>
        </w:tc>
      </w:tr>
      <w:tr>
        <w:tc>
          <w:tcPr/>
          <w:p>
            <w:pPr>
              <w:pStyle w:val="Compact"/>
            </w:pPr>
            <w:r>
              <w:t xml:space="preserve">15202255</w:t>
            </w:r>
          </w:p>
        </w:tc>
        <w:tc>
          <w:tcPr/>
          <w:p>
            <w:pPr>
              <w:pStyle w:val="Compact"/>
            </w:pPr>
            <w:r>
              <w:t xml:space="preserve">Helvetikum: Grundgebirge: Permisch verwittertes Kristallin</w:t>
            </w:r>
          </w:p>
        </w:tc>
        <w:tc>
          <w:tcPr/>
          <w:p>
            <w:pPr>
              <w:pStyle w:val="Compact"/>
            </w:pPr>
            <w:r>
              <w:t xml:space="preserve">Helvetikum: Grundgebirge: Permisch verwittertes Kristallin</w:t>
            </w:r>
          </w:p>
        </w:tc>
      </w:tr>
      <w:tr>
        <w:tc>
          <w:tcPr/>
          <w:p>
            <w:pPr>
              <w:pStyle w:val="Compact"/>
            </w:pPr>
            <w:r>
              <w:t xml:space="preserve">15202256</w:t>
            </w:r>
          </w:p>
        </w:tc>
        <w:tc>
          <w:tcPr/>
          <w:p>
            <w:pPr>
              <w:pStyle w:val="Compact"/>
            </w:pPr>
            <w:r>
              <w:t xml:space="preserve">Goltschenried-Fm.</w:t>
            </w:r>
          </w:p>
        </w:tc>
        <w:tc>
          <w:tcPr/>
          <w:p>
            <w:pPr>
              <w:pStyle w:val="Compact"/>
            </w:pPr>
            <w:r>
              <w:t xml:space="preserve">Goltschenried-Fm.</w:t>
            </w:r>
          </w:p>
        </w:tc>
      </w:tr>
      <w:tr>
        <w:tc>
          <w:tcPr/>
          <w:p>
            <w:pPr>
              <w:pStyle w:val="Compact"/>
            </w:pPr>
            <w:r>
              <w:t xml:space="preserve">15202257</w:t>
            </w:r>
          </w:p>
        </w:tc>
        <w:tc>
          <w:tcPr/>
          <w:p>
            <w:pPr>
              <w:pStyle w:val="Compact"/>
            </w:pPr>
            <w:r>
              <w:t xml:space="preserve">Oberaar-Furka Zone</w:t>
            </w:r>
          </w:p>
        </w:tc>
        <w:tc>
          <w:tcPr/>
          <w:p>
            <w:pPr>
              <w:pStyle w:val="Compact"/>
            </w:pPr>
            <w:r>
              <w:t xml:space="preserve">Oberaar Furka Zone</w:t>
            </w:r>
          </w:p>
        </w:tc>
      </w:tr>
      <w:tr>
        <w:tc>
          <w:tcPr/>
          <w:p>
            <w:pPr>
              <w:pStyle w:val="Compact"/>
            </w:pPr>
            <w:r>
              <w:t xml:space="preserve">15202258</w:t>
            </w:r>
          </w:p>
        </w:tc>
        <w:tc>
          <w:tcPr/>
          <w:p>
            <w:pPr>
              <w:pStyle w:val="Compact"/>
            </w:pPr>
            <w:r>
              <w:t xml:space="preserve">Ausserberg-Avat-Zone</w:t>
            </w:r>
          </w:p>
        </w:tc>
        <w:tc>
          <w:tcPr/>
          <w:p>
            <w:pPr>
              <w:pStyle w:val="Compact"/>
            </w:pPr>
            <w:r>
              <w:t xml:space="preserve">Ausserberg-Avat-Zone</w:t>
            </w:r>
          </w:p>
        </w:tc>
      </w:tr>
      <w:tr>
        <w:tc>
          <w:tcPr/>
          <w:p>
            <w:pPr>
              <w:pStyle w:val="Compact"/>
            </w:pPr>
            <w:r>
              <w:t xml:space="preserve">15202260</w:t>
            </w:r>
          </w:p>
        </w:tc>
        <w:tc>
          <w:tcPr/>
          <w:p>
            <w:pPr>
              <w:pStyle w:val="Compact"/>
            </w:pPr>
            <w:r>
              <w:t xml:space="preserve">Ausserberg-Avat-Zone: Granitischer Gneis</w:t>
            </w:r>
          </w:p>
        </w:tc>
        <w:tc>
          <w:tcPr/>
          <w:p>
            <w:pPr>
              <w:pStyle w:val="Compact"/>
            </w:pPr>
            <w:r>
              <w:t xml:space="preserve">Ausserberg-Avat-Zone: Granitischer Gneis</w:t>
            </w:r>
          </w:p>
        </w:tc>
      </w:tr>
      <w:tr>
        <w:tc>
          <w:tcPr/>
          <w:p>
            <w:pPr>
              <w:pStyle w:val="Compact"/>
            </w:pPr>
            <w:r>
              <w:t xml:space="preserve">15202261</w:t>
            </w:r>
          </w:p>
        </w:tc>
        <w:tc>
          <w:tcPr/>
          <w:p>
            <w:pPr>
              <w:pStyle w:val="Compact"/>
            </w:pPr>
            <w:r>
              <w:t xml:space="preserve">Ausserberg-Avat-Zone: Paragneis</w:t>
            </w:r>
          </w:p>
        </w:tc>
        <w:tc>
          <w:tcPr/>
          <w:p>
            <w:pPr>
              <w:pStyle w:val="Compact"/>
            </w:pPr>
            <w:r>
              <w:t xml:space="preserve">Ausserberg-Avat-Zone: Paragneis</w:t>
            </w:r>
          </w:p>
        </w:tc>
      </w:tr>
      <w:tr>
        <w:tc>
          <w:tcPr/>
          <w:p>
            <w:pPr>
              <w:pStyle w:val="Compact"/>
            </w:pPr>
            <w:r>
              <w:t xml:space="preserve">15202262</w:t>
            </w:r>
          </w:p>
        </w:tc>
        <w:tc>
          <w:tcPr/>
          <w:p>
            <w:pPr>
              <w:pStyle w:val="Compact"/>
            </w:pPr>
            <w:r>
              <w:t xml:space="preserve">Clavaniev-Zone</w:t>
            </w:r>
          </w:p>
        </w:tc>
        <w:tc>
          <w:tcPr/>
          <w:p>
            <w:pPr>
              <w:pStyle w:val="Compact"/>
            </w:pPr>
            <w:r>
              <w:t xml:space="preserve">Clavaniev-Zone</w:t>
            </w:r>
          </w:p>
        </w:tc>
      </w:tr>
      <w:tr>
        <w:tc>
          <w:tcPr/>
          <w:p>
            <w:pPr>
              <w:pStyle w:val="Compact"/>
            </w:pPr>
            <w:r>
              <w:t xml:space="preserve">15202263</w:t>
            </w:r>
          </w:p>
        </w:tc>
        <w:tc>
          <w:tcPr/>
          <w:p>
            <w:pPr>
              <w:pStyle w:val="Compact"/>
            </w:pPr>
            <w:r>
              <w:t xml:space="preserve">Gärsthorn-Gneiskomplex: Engi-Granit</w:t>
            </w:r>
          </w:p>
        </w:tc>
        <w:tc>
          <w:tcPr/>
          <w:p>
            <w:pPr>
              <w:pStyle w:val="Compact"/>
            </w:pPr>
            <w:r>
              <w:t xml:space="preserve">Gärsthorn-Gneiskomplex: Engi-Granit</w:t>
            </w:r>
          </w:p>
        </w:tc>
      </w:tr>
      <w:tr>
        <w:tc>
          <w:tcPr/>
          <w:p>
            <w:pPr>
              <w:pStyle w:val="Compact"/>
            </w:pPr>
            <w:r>
              <w:t xml:space="preserve">15202264</w:t>
            </w:r>
          </w:p>
        </w:tc>
        <w:tc>
          <w:tcPr/>
          <w:p>
            <w:pPr>
              <w:pStyle w:val="Compact"/>
            </w:pPr>
            <w:r>
              <w:t xml:space="preserve">Calmut-Gneiskomplex</w:t>
            </w:r>
          </w:p>
        </w:tc>
        <w:tc>
          <w:tcPr/>
          <w:p>
            <w:pPr>
              <w:pStyle w:val="Compact"/>
            </w:pPr>
            <w:r>
              <w:t xml:space="preserve">Calmut-Gneiskomplex</w:t>
            </w:r>
          </w:p>
        </w:tc>
      </w:tr>
      <w:tr>
        <w:tc>
          <w:tcPr/>
          <w:p>
            <w:pPr>
              <w:pStyle w:val="Compact"/>
            </w:pPr>
            <w:r>
              <w:t xml:space="preserve">15202265</w:t>
            </w:r>
          </w:p>
        </w:tc>
        <w:tc>
          <w:tcPr/>
          <w:p>
            <w:pPr>
              <w:pStyle w:val="Compact"/>
            </w:pPr>
            <w:r>
              <w:t xml:space="preserve">Val-Pigniu-Gneiskomplex</w:t>
            </w:r>
          </w:p>
        </w:tc>
        <w:tc>
          <w:tcPr/>
          <w:p>
            <w:pPr>
              <w:pStyle w:val="Compact"/>
            </w:pPr>
            <w:r>
              <w:t xml:space="preserve">Val-Pigniu-Gneiskomplex</w:t>
            </w:r>
          </w:p>
        </w:tc>
      </w:tr>
      <w:tr>
        <w:tc>
          <w:tcPr/>
          <w:p>
            <w:pPr>
              <w:pStyle w:val="Compact"/>
            </w:pPr>
            <w:r>
              <w:t xml:space="preserve">15202266</w:t>
            </w:r>
          </w:p>
        </w:tc>
        <w:tc>
          <w:tcPr/>
          <w:p>
            <w:pPr>
              <w:pStyle w:val="Compact"/>
            </w:pPr>
            <w:r>
              <w:t xml:space="preserve">Urseren-Garvera-Zone: Permo-Karbon</w:t>
            </w:r>
          </w:p>
        </w:tc>
        <w:tc>
          <w:tcPr/>
          <w:p>
            <w:pPr>
              <w:pStyle w:val="Compact"/>
            </w:pPr>
            <w:r>
              <w:t xml:space="preserve">Urseren-Garvera-Zone: Permo-Karbon</w:t>
            </w:r>
          </w:p>
        </w:tc>
      </w:tr>
      <w:tr>
        <w:tc>
          <w:tcPr/>
          <w:p>
            <w:pPr>
              <w:pStyle w:val="Compact"/>
            </w:pPr>
            <w:r>
              <w:t xml:space="preserve">15202267</w:t>
            </w:r>
          </w:p>
        </w:tc>
        <w:tc>
          <w:tcPr/>
          <w:p>
            <w:pPr>
              <w:pStyle w:val="Compact"/>
            </w:pPr>
            <w:r>
              <w:t xml:space="preserve">Goms-Gneiskomplex</w:t>
            </w:r>
          </w:p>
        </w:tc>
        <w:tc>
          <w:tcPr/>
          <w:p>
            <w:pPr>
              <w:pStyle w:val="Compact"/>
            </w:pPr>
            <w:r>
              <w:t xml:space="preserve">Goms-Gneiskomplex</w:t>
            </w:r>
          </w:p>
        </w:tc>
      </w:tr>
      <w:tr>
        <w:tc>
          <w:tcPr/>
          <w:p>
            <w:pPr>
              <w:pStyle w:val="Compact"/>
            </w:pPr>
            <w:r>
              <w:t xml:space="preserve">15202268</w:t>
            </w:r>
          </w:p>
        </w:tc>
        <w:tc>
          <w:tcPr/>
          <w:p>
            <w:pPr>
              <w:pStyle w:val="Compact"/>
            </w:pPr>
            <w:r>
              <w:t xml:space="preserve">Ausserbinn-Piz-Cavel-Zone</w:t>
            </w:r>
          </w:p>
        </w:tc>
        <w:tc>
          <w:tcPr/>
          <w:p>
            <w:pPr>
              <w:pStyle w:val="Compact"/>
            </w:pPr>
            <w:r>
              <w:t xml:space="preserve">Ausserbinn-Piz-Cavel-Zone</w:t>
            </w:r>
          </w:p>
        </w:tc>
      </w:tr>
      <w:tr>
        <w:tc>
          <w:tcPr/>
          <w:p>
            <w:pPr>
              <w:pStyle w:val="Compact"/>
            </w:pPr>
            <w:r>
              <w:t xml:space="preserve">15202271</w:t>
            </w:r>
          </w:p>
        </w:tc>
        <w:tc>
          <w:tcPr/>
          <w:p>
            <w:pPr>
              <w:pStyle w:val="Compact"/>
            </w:pPr>
            <w:r>
              <w:t xml:space="preserve">Prosa-Granit</w:t>
            </w:r>
          </w:p>
        </w:tc>
        <w:tc>
          <w:tcPr/>
          <w:p>
            <w:pPr>
              <w:pStyle w:val="Compact"/>
            </w:pPr>
            <w:r>
              <w:t xml:space="preserve">Prosa-Granit</w:t>
            </w:r>
          </w:p>
        </w:tc>
      </w:tr>
      <w:tr>
        <w:tc>
          <w:tcPr/>
          <w:p>
            <w:pPr>
              <w:pStyle w:val="Compact"/>
            </w:pPr>
            <w:r>
              <w:t xml:space="preserve">15202272</w:t>
            </w:r>
          </w:p>
        </w:tc>
        <w:tc>
          <w:tcPr/>
          <w:p>
            <w:pPr>
              <w:pStyle w:val="Compact"/>
            </w:pPr>
            <w:r>
              <w:t xml:space="preserve">Val-Tremola-Granit</w:t>
            </w:r>
          </w:p>
        </w:tc>
        <w:tc>
          <w:tcPr/>
          <w:p>
            <w:pPr>
              <w:pStyle w:val="Compact"/>
            </w:pPr>
            <w:r>
              <w:t xml:space="preserve">Val-Tremola-Granit</w:t>
            </w:r>
          </w:p>
        </w:tc>
      </w:tr>
      <w:tr>
        <w:tc>
          <w:tcPr/>
          <w:p>
            <w:pPr>
              <w:pStyle w:val="Compact"/>
            </w:pPr>
            <w:r>
              <w:t xml:space="preserve">15202273</w:t>
            </w:r>
          </w:p>
        </w:tc>
        <w:tc>
          <w:tcPr/>
          <w:p>
            <w:pPr>
              <w:pStyle w:val="Compact"/>
            </w:pPr>
            <w:r>
              <w:t xml:space="preserve">Leventina-Einheit: Leventina-Gneis</w:t>
            </w:r>
          </w:p>
        </w:tc>
        <w:tc>
          <w:tcPr/>
          <w:p>
            <w:pPr>
              <w:pStyle w:val="Compact"/>
            </w:pPr>
            <w:r>
              <w:t xml:space="preserve">Leventina-Einheit: Leventina-Gneis</w:t>
            </w:r>
          </w:p>
        </w:tc>
      </w:tr>
      <w:tr>
        <w:tc>
          <w:tcPr/>
          <w:p>
            <w:pPr>
              <w:pStyle w:val="Compact"/>
            </w:pPr>
            <w:r>
              <w:t xml:space="preserve">15202274</w:t>
            </w:r>
          </w:p>
        </w:tc>
        <w:tc>
          <w:tcPr/>
          <w:p>
            <w:pPr>
              <w:pStyle w:val="Compact"/>
            </w:pPr>
            <w:r>
              <w:t xml:space="preserve">Lucomagno-Einheit: Augengneis</w:t>
            </w:r>
          </w:p>
        </w:tc>
        <w:tc>
          <w:tcPr/>
          <w:p>
            <w:pPr>
              <w:pStyle w:val="Compact"/>
            </w:pPr>
            <w:r>
              <w:t xml:space="preserve">Lucomagno-Einheit: Augengneis</w:t>
            </w:r>
          </w:p>
        </w:tc>
      </w:tr>
      <w:tr>
        <w:tc>
          <w:tcPr/>
          <w:p>
            <w:pPr>
              <w:pStyle w:val="Compact"/>
            </w:pPr>
            <w:r>
              <w:t xml:space="preserve">15202275</w:t>
            </w:r>
          </w:p>
        </w:tc>
        <w:tc>
          <w:tcPr/>
          <w:p>
            <w:pPr>
              <w:pStyle w:val="Compact"/>
            </w:pPr>
            <w:r>
              <w:t xml:space="preserve">Lucomagno-Einheit: Lucomagno-Paragneis</w:t>
            </w:r>
          </w:p>
        </w:tc>
        <w:tc>
          <w:tcPr/>
          <w:p>
            <w:pPr>
              <w:pStyle w:val="Compact"/>
            </w:pPr>
            <w:r>
              <w:t xml:space="preserve">Lucomagno-Einheit: Lucomagno-Paragneis</w:t>
            </w:r>
          </w:p>
        </w:tc>
      </w:tr>
      <w:tr>
        <w:tc>
          <w:tcPr/>
          <w:p>
            <w:pPr>
              <w:pStyle w:val="Compact"/>
            </w:pPr>
            <w:r>
              <w:t xml:space="preserve">15202276</w:t>
            </w:r>
          </w:p>
        </w:tc>
        <w:tc>
          <w:tcPr/>
          <w:p>
            <w:pPr>
              <w:pStyle w:val="Compact"/>
            </w:pPr>
            <w:r>
              <w:t xml:space="preserve">Val-Stgira-Riffmarmor</w:t>
            </w:r>
          </w:p>
        </w:tc>
        <w:tc>
          <w:tcPr/>
          <w:p>
            <w:pPr>
              <w:pStyle w:val="Compact"/>
            </w:pPr>
            <w:r>
              <w:t xml:space="preserve">Val-Stgira-Riffmarmor</w:t>
            </w:r>
          </w:p>
        </w:tc>
      </w:tr>
      <w:tr>
        <w:tc>
          <w:tcPr/>
          <w:p>
            <w:pPr>
              <w:pStyle w:val="Compact"/>
            </w:pPr>
            <w:r>
              <w:t xml:space="preserve">15202277</w:t>
            </w:r>
          </w:p>
        </w:tc>
        <w:tc>
          <w:tcPr/>
          <w:p>
            <w:pPr>
              <w:pStyle w:val="Compact"/>
            </w:pPr>
            <w:r>
              <w:t xml:space="preserve">Piz-Terri-Lunschania: Fossilmarmor</w:t>
            </w:r>
          </w:p>
        </w:tc>
        <w:tc>
          <w:tcPr/>
          <w:p>
            <w:pPr>
              <w:pStyle w:val="Compact"/>
            </w:pPr>
            <w:r>
              <w:t xml:space="preserve">Piz-Terri-Lunschania: Fossilmarmor</w:t>
            </w:r>
          </w:p>
        </w:tc>
      </w:tr>
      <w:tr>
        <w:tc>
          <w:tcPr/>
          <w:p>
            <w:pPr>
              <w:pStyle w:val="Compact"/>
            </w:pPr>
            <w:r>
              <w:t xml:space="preserve">15202278</w:t>
            </w:r>
          </w:p>
        </w:tc>
        <w:tc>
          <w:tcPr/>
          <w:p>
            <w:pPr>
              <w:pStyle w:val="Compact"/>
            </w:pPr>
            <w:r>
              <w:t xml:space="preserve">Piz-Terri-Lunschania: Trias</w:t>
            </w:r>
          </w:p>
        </w:tc>
        <w:tc>
          <w:tcPr/>
          <w:p>
            <w:pPr>
              <w:pStyle w:val="Compact"/>
            </w:pPr>
            <w:r>
              <w:t xml:space="preserve">Piz-Terri-Lunschania: Trias</w:t>
            </w:r>
          </w:p>
        </w:tc>
      </w:tr>
      <w:tr>
        <w:tc>
          <w:tcPr/>
          <w:p>
            <w:pPr>
              <w:pStyle w:val="Compact"/>
            </w:pPr>
            <w:r>
              <w:t xml:space="preserve">15202279</w:t>
            </w:r>
          </w:p>
        </w:tc>
        <w:tc>
          <w:tcPr/>
          <w:p>
            <w:pPr>
              <w:pStyle w:val="Compact"/>
            </w:pPr>
            <w:r>
              <w:t xml:space="preserve">Ultrahelvetischer Flysch</w:t>
            </w:r>
          </w:p>
        </w:tc>
        <w:tc>
          <w:tcPr/>
          <w:p>
            <w:pPr>
              <w:pStyle w:val="Compact"/>
            </w:pPr>
            <w:r>
              <w:t xml:space="preserve">Ultrahelvetischer Flysch</w:t>
            </w:r>
          </w:p>
        </w:tc>
      </w:tr>
      <w:tr>
        <w:tc>
          <w:tcPr/>
          <w:p>
            <w:pPr>
              <w:pStyle w:val="Compact"/>
            </w:pPr>
            <w:r>
              <w:t xml:space="preserve">15202280</w:t>
            </w:r>
          </w:p>
        </w:tc>
        <w:tc>
          <w:tcPr/>
          <w:p>
            <w:pPr>
              <w:pStyle w:val="Compact"/>
            </w:pPr>
            <w:r>
              <w:t xml:space="preserve">Sardona-Decke: Melange</w:t>
            </w:r>
          </w:p>
        </w:tc>
        <w:tc>
          <w:tcPr/>
          <w:p>
            <w:pPr>
              <w:pStyle w:val="Compact"/>
            </w:pPr>
            <w:r>
              <w:t xml:space="preserve">Sardona-Decke: Melange</w:t>
            </w:r>
          </w:p>
        </w:tc>
      </w:tr>
      <w:tr>
        <w:tc>
          <w:tcPr/>
          <w:p>
            <w:pPr>
              <w:pStyle w:val="Compact"/>
            </w:pPr>
            <w:r>
              <w:t xml:space="preserve">15202281</w:t>
            </w:r>
          </w:p>
        </w:tc>
        <w:tc>
          <w:tcPr/>
          <w:p>
            <w:pPr>
              <w:pStyle w:val="Compact"/>
            </w:pPr>
            <w:r>
              <w:t xml:space="preserve">Martinsmad-Fm.</w:t>
            </w:r>
          </w:p>
        </w:tc>
        <w:tc>
          <w:tcPr/>
          <w:p>
            <w:pPr>
              <w:pStyle w:val="Compact"/>
            </w:pPr>
            <w:r>
              <w:t xml:space="preserve">Martinsmad-Fm.</w:t>
            </w:r>
          </w:p>
        </w:tc>
      </w:tr>
      <w:tr>
        <w:tc>
          <w:tcPr/>
          <w:p>
            <w:pPr>
              <w:pStyle w:val="Compact"/>
            </w:pPr>
            <w:r>
              <w:t xml:space="preserve">15202282</w:t>
            </w:r>
          </w:p>
        </w:tc>
        <w:tc>
          <w:tcPr/>
          <w:p>
            <w:pPr>
              <w:pStyle w:val="Compact"/>
            </w:pPr>
            <w:r>
              <w:t xml:space="preserve">Martinsmad-Fm.: Supraquarzitischer Flysch</w:t>
            </w:r>
          </w:p>
        </w:tc>
        <w:tc>
          <w:tcPr/>
          <w:p>
            <w:pPr>
              <w:pStyle w:val="Compact"/>
            </w:pPr>
            <w:r>
              <w:t xml:space="preserve">Martinsmad-Fm.: Supraquarzitischer Flysch</w:t>
            </w:r>
          </w:p>
        </w:tc>
      </w:tr>
      <w:tr>
        <w:tc>
          <w:tcPr/>
          <w:p>
            <w:pPr>
              <w:pStyle w:val="Compact"/>
            </w:pPr>
            <w:r>
              <w:t xml:space="preserve">15202283</w:t>
            </w:r>
          </w:p>
        </w:tc>
        <w:tc>
          <w:tcPr/>
          <w:p>
            <w:pPr>
              <w:pStyle w:val="Compact"/>
            </w:pPr>
            <w:r>
              <w:t xml:space="preserve">Martinsmad-Fm.: Sardona-Mb.</w:t>
            </w:r>
          </w:p>
        </w:tc>
        <w:tc>
          <w:tcPr/>
          <w:p>
            <w:pPr>
              <w:pStyle w:val="Compact"/>
            </w:pPr>
            <w:r>
              <w:t xml:space="preserve">Martinsmad-Fm.: Sardona-Mb.</w:t>
            </w:r>
          </w:p>
        </w:tc>
      </w:tr>
      <w:tr>
        <w:tc>
          <w:tcPr/>
          <w:p>
            <w:pPr>
              <w:pStyle w:val="Compact"/>
            </w:pPr>
            <w:r>
              <w:t xml:space="preserve">15202284</w:t>
            </w:r>
          </w:p>
        </w:tc>
        <w:tc>
          <w:tcPr/>
          <w:p>
            <w:pPr>
              <w:pStyle w:val="Compact"/>
            </w:pPr>
            <w:r>
              <w:t xml:space="preserve">Martinsmad-Fm.: Infraquarzitischer Flysch</w:t>
            </w:r>
          </w:p>
        </w:tc>
        <w:tc>
          <w:tcPr/>
          <w:p>
            <w:pPr>
              <w:pStyle w:val="Compact"/>
            </w:pPr>
            <w:r>
              <w:t xml:space="preserve">Martinsmad-Fm.: Infraquarzitischer Flysch</w:t>
            </w:r>
          </w:p>
        </w:tc>
      </w:tr>
      <w:tr>
        <w:tc>
          <w:tcPr/>
          <w:p>
            <w:pPr>
              <w:pStyle w:val="Compact"/>
            </w:pPr>
            <w:r>
              <w:t xml:space="preserve">15202285</w:t>
            </w:r>
          </w:p>
        </w:tc>
        <w:tc>
          <w:tcPr/>
          <w:p>
            <w:pPr>
              <w:pStyle w:val="Compact"/>
            </w:pPr>
            <w:r>
              <w:t xml:space="preserve">Meilleret-Fm.</w:t>
            </w:r>
          </w:p>
        </w:tc>
        <w:tc>
          <w:tcPr/>
          <w:p>
            <w:pPr>
              <w:pStyle w:val="Compact"/>
            </w:pPr>
            <w:r>
              <w:t xml:space="preserve">Meilleret-Fm.</w:t>
            </w:r>
          </w:p>
        </w:tc>
      </w:tr>
      <w:tr>
        <w:tc>
          <w:tcPr/>
          <w:p>
            <w:pPr>
              <w:pStyle w:val="Compact"/>
            </w:pPr>
            <w:r>
              <w:t xml:space="preserve">15202286</w:t>
            </w:r>
          </w:p>
        </w:tc>
        <w:tc>
          <w:tcPr/>
          <w:p>
            <w:pPr>
              <w:pStyle w:val="Compact"/>
            </w:pPr>
            <w:r>
              <w:t xml:space="preserve">Lavtina-Sandstein</w:t>
            </w:r>
          </w:p>
        </w:tc>
        <w:tc>
          <w:tcPr/>
          <w:p>
            <w:pPr>
              <w:pStyle w:val="Compact"/>
            </w:pPr>
            <w:r>
              <w:t xml:space="preserve">Lavtina-Sandstein</w:t>
            </w:r>
          </w:p>
        </w:tc>
      </w:tr>
      <w:tr>
        <w:tc>
          <w:tcPr/>
          <w:p>
            <w:pPr>
              <w:pStyle w:val="Compact"/>
            </w:pPr>
            <w:r>
              <w:t xml:space="preserve">15202287</w:t>
            </w:r>
          </w:p>
        </w:tc>
        <w:tc>
          <w:tcPr/>
          <w:p>
            <w:pPr>
              <w:pStyle w:val="Compact"/>
            </w:pPr>
            <w:r>
              <w:t xml:space="preserve">Blattengrat-Sandstein</w:t>
            </w:r>
          </w:p>
        </w:tc>
        <w:tc>
          <w:tcPr/>
          <w:p>
            <w:pPr>
              <w:pStyle w:val="Compact"/>
            </w:pPr>
            <w:r>
              <w:t xml:space="preserve">Blattengrat-Sandstein</w:t>
            </w:r>
          </w:p>
        </w:tc>
      </w:tr>
      <w:tr>
        <w:tc>
          <w:tcPr/>
          <w:p>
            <w:pPr>
              <w:pStyle w:val="Compact"/>
            </w:pPr>
            <w:r>
              <w:t xml:space="preserve">15202288</w:t>
            </w:r>
          </w:p>
        </w:tc>
        <w:tc>
          <w:tcPr/>
          <w:p>
            <w:pPr>
              <w:pStyle w:val="Compact"/>
            </w:pPr>
            <w:r>
              <w:t xml:space="preserve">Burg-Sandstein</w:t>
            </w:r>
          </w:p>
        </w:tc>
        <w:tc>
          <w:tcPr/>
          <w:p>
            <w:pPr>
              <w:pStyle w:val="Compact"/>
            </w:pPr>
            <w:r>
              <w:t xml:space="preserve">Burg-Sandstein</w:t>
            </w:r>
          </w:p>
        </w:tc>
      </w:tr>
      <w:tr>
        <w:tc>
          <w:tcPr/>
          <w:p>
            <w:pPr>
              <w:pStyle w:val="Compact"/>
            </w:pPr>
            <w:r>
              <w:t xml:space="preserve">15202289</w:t>
            </w:r>
          </w:p>
        </w:tc>
        <w:tc>
          <w:tcPr/>
          <w:p>
            <w:pPr>
              <w:pStyle w:val="Compact"/>
            </w:pPr>
            <w:r>
              <w:t xml:space="preserve">Elm-Fm.: Val-d'Illiez-Sandstein</w:t>
            </w:r>
          </w:p>
        </w:tc>
        <w:tc>
          <w:tcPr/>
          <w:p>
            <w:pPr>
              <w:pStyle w:val="Compact"/>
            </w:pPr>
            <w:r>
              <w:t xml:space="preserve">Elm-Fm.: Val-d'Illiez-Sandstein</w:t>
            </w:r>
          </w:p>
        </w:tc>
      </w:tr>
      <w:tr>
        <w:tc>
          <w:tcPr/>
          <w:p>
            <w:pPr>
              <w:pStyle w:val="Compact"/>
            </w:pPr>
            <w:r>
              <w:t xml:space="preserve">15202290</w:t>
            </w:r>
          </w:p>
        </w:tc>
        <w:tc>
          <w:tcPr/>
          <w:p>
            <w:pPr>
              <w:pStyle w:val="Compact"/>
            </w:pPr>
            <w:r>
              <w:t xml:space="preserve">Muot-da-Rubi-Fm.</w:t>
            </w:r>
          </w:p>
        </w:tc>
        <w:tc>
          <w:tcPr/>
          <w:p>
            <w:pPr>
              <w:pStyle w:val="Compact"/>
            </w:pPr>
            <w:r>
              <w:t xml:space="preserve">Muot-da-Rubi-Fm.</w:t>
            </w:r>
          </w:p>
        </w:tc>
      </w:tr>
      <w:tr>
        <w:tc>
          <w:tcPr/>
          <w:p>
            <w:pPr>
              <w:pStyle w:val="Compact"/>
            </w:pPr>
            <w:r>
              <w:t xml:space="preserve">15202291</w:t>
            </w:r>
          </w:p>
        </w:tc>
        <w:tc>
          <w:tcPr/>
          <w:p>
            <w:pPr>
              <w:pStyle w:val="Compact"/>
            </w:pPr>
            <w:r>
              <w:t xml:space="preserve">Muot-da-Rubi-Fm.: Ahornen-Mb.</w:t>
            </w:r>
          </w:p>
        </w:tc>
        <w:tc>
          <w:tcPr/>
          <w:p>
            <w:pPr>
              <w:pStyle w:val="Compact"/>
            </w:pPr>
            <w:r>
              <w:t xml:space="preserve">Muot-da-Rubi-Fm.: Ahornen-Mb.</w:t>
            </w:r>
          </w:p>
        </w:tc>
      </w:tr>
      <w:tr>
        <w:tc>
          <w:tcPr/>
          <w:p>
            <w:pPr>
              <w:pStyle w:val="Compact"/>
            </w:pPr>
            <w:r>
              <w:t xml:space="preserve">15202292</w:t>
            </w:r>
          </w:p>
        </w:tc>
        <w:tc>
          <w:tcPr/>
          <w:p>
            <w:pPr>
              <w:pStyle w:val="Compact"/>
            </w:pPr>
            <w:r>
              <w:t xml:space="preserve">Muot-da-Rubi-Fm.: Kistenstöckli-Mb.</w:t>
            </w:r>
          </w:p>
        </w:tc>
        <w:tc>
          <w:tcPr/>
          <w:p>
            <w:pPr>
              <w:pStyle w:val="Compact"/>
            </w:pPr>
            <w:r>
              <w:t xml:space="preserve">Muot-da-Rubi-Fm.: Kistenstöckli-Mb.</w:t>
            </w:r>
          </w:p>
        </w:tc>
      </w:tr>
      <w:tr>
        <w:tc>
          <w:tcPr/>
          <w:p>
            <w:pPr>
              <w:pStyle w:val="Compact"/>
            </w:pPr>
            <w:r>
              <w:t xml:space="preserve">15202293</w:t>
            </w:r>
          </w:p>
        </w:tc>
        <w:tc>
          <w:tcPr/>
          <w:p>
            <w:pPr>
              <w:pStyle w:val="Compact"/>
            </w:pPr>
            <w:r>
              <w:t xml:space="preserve">Muot-da-Rubi-Fm.: Ghölzwald-Mb.</w:t>
            </w:r>
          </w:p>
        </w:tc>
        <w:tc>
          <w:tcPr/>
          <w:p>
            <w:pPr>
              <w:pStyle w:val="Compact"/>
            </w:pPr>
            <w:r>
              <w:t xml:space="preserve">Muot-da-Rubi-Fm.: Ghölzwald-Mb.</w:t>
            </w:r>
          </w:p>
        </w:tc>
      </w:tr>
      <w:tr>
        <w:tc>
          <w:tcPr/>
          <w:p>
            <w:pPr>
              <w:pStyle w:val="Compact"/>
            </w:pPr>
            <w:r>
              <w:t xml:space="preserve">15202294</w:t>
            </w:r>
          </w:p>
        </w:tc>
        <w:tc>
          <w:tcPr/>
          <w:p>
            <w:pPr>
              <w:pStyle w:val="Compact"/>
            </w:pPr>
            <w:r>
              <w:t xml:space="preserve">Muot-da-Rubi-Fm.: Malor-Mb.</w:t>
            </w:r>
          </w:p>
        </w:tc>
        <w:tc>
          <w:tcPr/>
          <w:p>
            <w:pPr>
              <w:pStyle w:val="Compact"/>
            </w:pPr>
            <w:r>
              <w:t xml:space="preserve">Muot-da-Rubi-Fm.: Malor-Mb.</w:t>
            </w:r>
          </w:p>
        </w:tc>
      </w:tr>
      <w:tr>
        <w:tc>
          <w:tcPr/>
          <w:p>
            <w:pPr>
              <w:pStyle w:val="Compact"/>
            </w:pPr>
            <w:r>
              <w:t xml:space="preserve">15202295</w:t>
            </w:r>
          </w:p>
        </w:tc>
        <w:tc>
          <w:tcPr/>
          <w:p>
            <w:pPr>
              <w:pStyle w:val="Compact"/>
            </w:pPr>
            <w:r>
              <w:t xml:space="preserve">Südelgrabe-Flysch</w:t>
            </w:r>
          </w:p>
        </w:tc>
        <w:tc>
          <w:tcPr/>
          <w:p>
            <w:pPr>
              <w:pStyle w:val="Compact"/>
            </w:pPr>
            <w:r>
              <w:t xml:space="preserve">Südelgrabe-Flysch</w:t>
            </w:r>
          </w:p>
        </w:tc>
      </w:tr>
      <w:tr>
        <w:tc>
          <w:tcPr/>
          <w:p>
            <w:pPr>
              <w:pStyle w:val="Compact"/>
            </w:pPr>
            <w:r>
              <w:t xml:space="preserve">15202296</w:t>
            </w:r>
          </w:p>
        </w:tc>
        <w:tc>
          <w:tcPr/>
          <w:p>
            <w:pPr>
              <w:pStyle w:val="Compact"/>
            </w:pPr>
            <w:r>
              <w:t xml:space="preserve">Stad-Fm.: Kleintal-Konglomerat</w:t>
            </w:r>
          </w:p>
        </w:tc>
        <w:tc>
          <w:tcPr/>
          <w:p>
            <w:pPr>
              <w:pStyle w:val="Compact"/>
            </w:pPr>
            <w:r>
              <w:t xml:space="preserve">Stad-Fm.: Kleintal-Konglomerat</w:t>
            </w:r>
          </w:p>
        </w:tc>
      </w:tr>
      <w:tr>
        <w:tc>
          <w:tcPr/>
          <w:p>
            <w:pPr>
              <w:pStyle w:val="Compact"/>
            </w:pPr>
            <w:r>
              <w:t xml:space="preserve">15202297</w:t>
            </w:r>
          </w:p>
        </w:tc>
        <w:tc>
          <w:tcPr/>
          <w:p>
            <w:pPr>
              <w:pStyle w:val="Compact"/>
            </w:pPr>
            <w:r>
              <w:t xml:space="preserve">Stad-Fm.: Rütenen-Konglomerat</w:t>
            </w:r>
          </w:p>
        </w:tc>
        <w:tc>
          <w:tcPr/>
          <w:p>
            <w:pPr>
              <w:pStyle w:val="Compact"/>
            </w:pPr>
            <w:r>
              <w:t xml:space="preserve">Stad-Fm.: Rütenen-Konglomerat</w:t>
            </w:r>
          </w:p>
        </w:tc>
      </w:tr>
      <w:tr>
        <w:tc>
          <w:tcPr/>
          <w:p>
            <w:pPr>
              <w:pStyle w:val="Compact"/>
            </w:pPr>
            <w:r>
              <w:t xml:space="preserve">15202298</w:t>
            </w:r>
          </w:p>
        </w:tc>
        <w:tc>
          <w:tcPr/>
          <w:p>
            <w:pPr>
              <w:pStyle w:val="Compact"/>
            </w:pPr>
            <w:r>
              <w:t xml:space="preserve">Helvetikum: Jura</w:t>
            </w:r>
          </w:p>
        </w:tc>
        <w:tc>
          <w:tcPr/>
          <w:p>
            <w:pPr>
              <w:pStyle w:val="Compact"/>
            </w:pPr>
            <w:r>
              <w:t xml:space="preserve">Helvetikum: Jura</w:t>
            </w:r>
          </w:p>
        </w:tc>
      </w:tr>
      <w:tr>
        <w:tc>
          <w:tcPr/>
          <w:p>
            <w:pPr>
              <w:pStyle w:val="Compact"/>
            </w:pPr>
            <w:r>
              <w:t xml:space="preserve">15202299</w:t>
            </w:r>
          </w:p>
        </w:tc>
        <w:tc>
          <w:tcPr/>
          <w:p>
            <w:pPr>
              <w:pStyle w:val="Compact"/>
            </w:pPr>
            <w:r>
              <w:t xml:space="preserve">Wang-Fm.: Brekzie</w:t>
            </w:r>
          </w:p>
        </w:tc>
        <w:tc>
          <w:tcPr/>
          <w:p>
            <w:pPr>
              <w:pStyle w:val="Compact"/>
            </w:pPr>
            <w:r>
              <w:t xml:space="preserve">Wang-Fm.: Brekzie</w:t>
            </w:r>
          </w:p>
        </w:tc>
      </w:tr>
      <w:tr>
        <w:tc>
          <w:tcPr/>
          <w:p>
            <w:pPr>
              <w:pStyle w:val="Compact"/>
            </w:pPr>
            <w:r>
              <w:t xml:space="preserve">15202300</w:t>
            </w:r>
          </w:p>
        </w:tc>
        <w:tc>
          <w:tcPr/>
          <w:p>
            <w:pPr>
              <w:pStyle w:val="Compact"/>
            </w:pPr>
            <w:r>
              <w:t xml:space="preserve">Schrattenkalk-Fm.: Oberer Teil</w:t>
            </w:r>
          </w:p>
        </w:tc>
        <w:tc>
          <w:tcPr/>
          <w:p>
            <w:pPr>
              <w:pStyle w:val="Compact"/>
            </w:pPr>
            <w:r>
              <w:t xml:space="preserve">Schrattenkalk-Fm.: Oberer Teil</w:t>
            </w:r>
          </w:p>
        </w:tc>
      </w:tr>
      <w:tr>
        <w:tc>
          <w:tcPr/>
          <w:p>
            <w:pPr>
              <w:pStyle w:val="Compact"/>
            </w:pPr>
            <w:r>
              <w:t xml:space="preserve">15202301</w:t>
            </w:r>
          </w:p>
        </w:tc>
        <w:tc>
          <w:tcPr/>
          <w:p>
            <w:pPr>
              <w:pStyle w:val="Compact"/>
            </w:pPr>
            <w:r>
              <w:t xml:space="preserve">Schrattenkalk-Fm.: Unterer Teil</w:t>
            </w:r>
          </w:p>
        </w:tc>
        <w:tc>
          <w:tcPr/>
          <w:p>
            <w:pPr>
              <w:pStyle w:val="Compact"/>
            </w:pPr>
            <w:r>
              <w:t xml:space="preserve">Schrattenkalk-Fm.: Unterer Teil</w:t>
            </w:r>
          </w:p>
        </w:tc>
      </w:tr>
      <w:tr>
        <w:tc>
          <w:tcPr/>
          <w:p>
            <w:pPr>
              <w:pStyle w:val="Compact"/>
            </w:pPr>
            <w:r>
              <w:t xml:space="preserve">15202302</w:t>
            </w:r>
          </w:p>
        </w:tc>
        <w:tc>
          <w:tcPr/>
          <w:p>
            <w:pPr>
              <w:pStyle w:val="Compact"/>
            </w:pPr>
            <w:r>
              <w:t xml:space="preserve">Quinten-Fm.: Oberer Quintner Kalk</w:t>
            </w:r>
          </w:p>
        </w:tc>
        <w:tc>
          <w:tcPr/>
          <w:p>
            <w:pPr>
              <w:pStyle w:val="Compact"/>
            </w:pPr>
            <w:r>
              <w:t xml:space="preserve">Quinten-Fm.: Oberer Quintner Kalk</w:t>
            </w:r>
          </w:p>
        </w:tc>
      </w:tr>
      <w:tr>
        <w:tc>
          <w:tcPr/>
          <w:p>
            <w:pPr>
              <w:pStyle w:val="Compact"/>
            </w:pPr>
            <w:r>
              <w:t xml:space="preserve">15202303</w:t>
            </w:r>
          </w:p>
        </w:tc>
        <w:tc>
          <w:tcPr/>
          <w:p>
            <w:pPr>
              <w:pStyle w:val="Compact"/>
            </w:pPr>
            <w:r>
              <w:t xml:space="preserve">Quinten-Fm.: Unterer Quintner Kalk</w:t>
            </w:r>
          </w:p>
        </w:tc>
        <w:tc>
          <w:tcPr/>
          <w:p>
            <w:pPr>
              <w:pStyle w:val="Compact"/>
            </w:pPr>
            <w:r>
              <w:t xml:space="preserve">Quinten-Fm.: Unterer Quintner Kalk</w:t>
            </w:r>
          </w:p>
        </w:tc>
      </w:tr>
      <w:tr>
        <w:tc>
          <w:tcPr/>
          <w:p>
            <w:pPr>
              <w:pStyle w:val="Compact"/>
            </w:pPr>
            <w:r>
              <w:t xml:space="preserve">15202304</w:t>
            </w:r>
          </w:p>
        </w:tc>
        <w:tc>
          <w:tcPr/>
          <w:p>
            <w:pPr>
              <w:pStyle w:val="Compact"/>
            </w:pPr>
            <w:r>
              <w:t xml:space="preserve">Erzegg-Fm.: Planplatte-Eisenoolith</w:t>
            </w:r>
          </w:p>
        </w:tc>
        <w:tc>
          <w:tcPr/>
          <w:p>
            <w:pPr>
              <w:pStyle w:val="Compact"/>
            </w:pPr>
            <w:r>
              <w:t xml:space="preserve">Erzegg-Fm.: Planplatte-Eisenoolith</w:t>
            </w:r>
          </w:p>
        </w:tc>
      </w:tr>
      <w:tr>
        <w:tc>
          <w:tcPr/>
          <w:p>
            <w:pPr>
              <w:pStyle w:val="Compact"/>
            </w:pPr>
            <w:r>
              <w:t xml:space="preserve">15202305</w:t>
            </w:r>
          </w:p>
        </w:tc>
        <w:tc>
          <w:tcPr/>
          <w:p>
            <w:pPr>
              <w:pStyle w:val="Compact"/>
            </w:pPr>
            <w:r>
              <w:t xml:space="preserve">Bommerstein-Fm.: Geissbach-Konglomerat</w:t>
            </w:r>
          </w:p>
        </w:tc>
        <w:tc>
          <w:tcPr/>
          <w:p>
            <w:pPr>
              <w:pStyle w:val="Compact"/>
            </w:pPr>
            <w:r>
              <w:t xml:space="preserve">Bommerstein-Fm.: Geissbach-Konglomerat</w:t>
            </w:r>
          </w:p>
        </w:tc>
      </w:tr>
      <w:tr>
        <w:tc>
          <w:tcPr/>
          <w:p>
            <w:pPr>
              <w:pStyle w:val="Compact"/>
            </w:pPr>
            <w:r>
              <w:t xml:space="preserve">15202306</w:t>
            </w:r>
          </w:p>
        </w:tc>
        <w:tc>
          <w:tcPr/>
          <w:p>
            <w:pPr>
              <w:pStyle w:val="Compact"/>
            </w:pPr>
            <w:r>
              <w:t xml:space="preserve">Bommerstein-Fm.: Stöckli-Sandstein</w:t>
            </w:r>
          </w:p>
        </w:tc>
        <w:tc>
          <w:tcPr/>
          <w:p>
            <w:pPr>
              <w:pStyle w:val="Compact"/>
            </w:pPr>
            <w:r>
              <w:t xml:space="preserve">Bommerstein-Fm.: Stöckli-Sandstein</w:t>
            </w:r>
          </w:p>
        </w:tc>
      </w:tr>
      <w:tr>
        <w:tc>
          <w:tcPr/>
          <w:p>
            <w:pPr>
              <w:pStyle w:val="Compact"/>
            </w:pPr>
            <w:r>
              <w:t xml:space="preserve">15202307</w:t>
            </w:r>
          </w:p>
        </w:tc>
        <w:tc>
          <w:tcPr/>
          <w:p>
            <w:pPr>
              <w:pStyle w:val="Compact"/>
            </w:pPr>
            <w:r>
              <w:t xml:space="preserve">Infrapräalpines Melange</w:t>
            </w:r>
          </w:p>
        </w:tc>
        <w:tc>
          <w:tcPr/>
          <w:p>
            <w:pPr>
              <w:pStyle w:val="Compact"/>
            </w:pPr>
            <w:r>
              <w:t xml:space="preserve">Infrapräalpines Melange</w:t>
            </w:r>
          </w:p>
        </w:tc>
      </w:tr>
      <w:tr>
        <w:tc>
          <w:tcPr/>
          <w:p>
            <w:pPr>
              <w:pStyle w:val="Compact"/>
            </w:pPr>
            <w:r>
              <w:t xml:space="preserve">15202308</w:t>
            </w:r>
          </w:p>
        </w:tc>
        <w:tc>
          <w:tcPr/>
          <w:p>
            <w:pPr>
              <w:pStyle w:val="Compact"/>
            </w:pPr>
            <w:r>
              <w:t xml:space="preserve">Iberg-Melange</w:t>
            </w:r>
          </w:p>
        </w:tc>
        <w:tc>
          <w:tcPr/>
          <w:p>
            <w:pPr>
              <w:pStyle w:val="Compact"/>
            </w:pPr>
            <w:r>
              <w:t xml:space="preserve">Iberg-Melange</w:t>
            </w:r>
          </w:p>
        </w:tc>
      </w:tr>
      <w:tr>
        <w:tc>
          <w:tcPr/>
          <w:p>
            <w:pPr>
              <w:pStyle w:val="Compact"/>
            </w:pPr>
            <w:r>
              <w:t xml:space="preserve">15202309</w:t>
            </w:r>
          </w:p>
        </w:tc>
        <w:tc>
          <w:tcPr/>
          <w:p>
            <w:pPr>
              <w:pStyle w:val="Compact"/>
            </w:pPr>
            <w:r>
              <w:t xml:space="preserve">Iberg-Melange: Surbrunnen-Flysch</w:t>
            </w:r>
          </w:p>
        </w:tc>
        <w:tc>
          <w:tcPr/>
          <w:p>
            <w:pPr>
              <w:pStyle w:val="Compact"/>
            </w:pPr>
            <w:r>
              <w:t xml:space="preserve">Iberg-Melange: Surbrunnen-Flysch</w:t>
            </w:r>
          </w:p>
        </w:tc>
      </w:tr>
      <w:tr>
        <w:tc>
          <w:tcPr/>
          <w:p>
            <w:pPr>
              <w:pStyle w:val="Compact"/>
            </w:pPr>
            <w:r>
              <w:t xml:space="preserve">15202310</w:t>
            </w:r>
          </w:p>
        </w:tc>
        <w:tc>
          <w:tcPr/>
          <w:p>
            <w:pPr>
              <w:pStyle w:val="Compact"/>
            </w:pPr>
            <w:r>
              <w:t xml:space="preserve">Iberg-Melange: Roggenegg-Komplex</w:t>
            </w:r>
          </w:p>
        </w:tc>
        <w:tc>
          <w:tcPr/>
          <w:p>
            <w:pPr>
              <w:pStyle w:val="Compact"/>
            </w:pPr>
            <w:r>
              <w:t xml:space="preserve">Iberg-Melange: Roggenegg-Komplex</w:t>
            </w:r>
          </w:p>
        </w:tc>
      </w:tr>
      <w:tr>
        <w:tc>
          <w:tcPr/>
          <w:p>
            <w:pPr>
              <w:pStyle w:val="Compact"/>
            </w:pPr>
            <w:r>
              <w:t xml:space="preserve">15202311</w:t>
            </w:r>
          </w:p>
        </w:tc>
        <w:tc>
          <w:tcPr/>
          <w:p>
            <w:pPr>
              <w:pStyle w:val="Compact"/>
            </w:pPr>
            <w:r>
              <w:t xml:space="preserve">Iberg-Melange: Isentobel-Komplex</w:t>
            </w:r>
          </w:p>
        </w:tc>
        <w:tc>
          <w:tcPr/>
          <w:p>
            <w:pPr>
              <w:pStyle w:val="Compact"/>
            </w:pPr>
            <w:r>
              <w:t xml:space="preserve">Iberg-Melange: Isentobel-Komplex</w:t>
            </w:r>
          </w:p>
        </w:tc>
      </w:tr>
      <w:tr>
        <w:tc>
          <w:tcPr/>
          <w:p>
            <w:pPr>
              <w:pStyle w:val="Compact"/>
            </w:pPr>
            <w:r>
              <w:t xml:space="preserve">15202312</w:t>
            </w:r>
          </w:p>
        </w:tc>
        <w:tc>
          <w:tcPr/>
          <w:p>
            <w:pPr>
              <w:pStyle w:val="Compact"/>
            </w:pPr>
            <w:r>
              <w:t xml:space="preserve">Serhalten-Melange</w:t>
            </w:r>
          </w:p>
        </w:tc>
        <w:tc>
          <w:tcPr/>
          <w:p>
            <w:pPr>
              <w:pStyle w:val="Compact"/>
            </w:pPr>
            <w:r>
              <w:t xml:space="preserve">Serhalten-Melange</w:t>
            </w:r>
          </w:p>
        </w:tc>
      </w:tr>
      <w:tr>
        <w:tc>
          <w:tcPr/>
          <w:p>
            <w:pPr>
              <w:pStyle w:val="Compact"/>
            </w:pPr>
            <w:r>
              <w:t xml:space="preserve">15202313</w:t>
            </w:r>
          </w:p>
        </w:tc>
        <w:tc>
          <w:tcPr/>
          <w:p>
            <w:pPr>
              <w:pStyle w:val="Compact"/>
            </w:pPr>
            <w:r>
              <w:t xml:space="preserve">Iberg-Melange: Gwürz-Flysch</w:t>
            </w:r>
          </w:p>
        </w:tc>
        <w:tc>
          <w:tcPr/>
          <w:p>
            <w:pPr>
              <w:pStyle w:val="Compact"/>
            </w:pPr>
            <w:r>
              <w:t xml:space="preserve">Iberg-Melange: Gwürz-Flysch</w:t>
            </w:r>
          </w:p>
        </w:tc>
      </w:tr>
      <w:tr>
        <w:tc>
          <w:tcPr/>
          <w:p>
            <w:pPr>
              <w:pStyle w:val="Compact"/>
            </w:pPr>
            <w:r>
              <w:t xml:space="preserve">15202314</w:t>
            </w:r>
          </w:p>
        </w:tc>
        <w:tc>
          <w:tcPr/>
          <w:p>
            <w:pPr>
              <w:pStyle w:val="Compact"/>
            </w:pPr>
            <w:r>
              <w:t xml:space="preserve">Ruestel-Flysch</w:t>
            </w:r>
          </w:p>
        </w:tc>
        <w:tc>
          <w:tcPr/>
          <w:p>
            <w:pPr>
              <w:pStyle w:val="Compact"/>
            </w:pPr>
            <w:r>
              <w:t xml:space="preserve">Ruestel-Flysch</w:t>
            </w:r>
          </w:p>
        </w:tc>
      </w:tr>
      <w:tr>
        <w:tc>
          <w:tcPr/>
          <w:p>
            <w:pPr>
              <w:pStyle w:val="Compact"/>
            </w:pPr>
            <w:r>
              <w:t xml:space="preserve">15202315</w:t>
            </w:r>
          </w:p>
        </w:tc>
        <w:tc>
          <w:tcPr/>
          <w:p>
            <w:pPr>
              <w:pStyle w:val="Compact"/>
            </w:pPr>
            <w:r>
              <w:t xml:space="preserve">Iberg-Melange: Scheidegg-Flysch</w:t>
            </w:r>
          </w:p>
        </w:tc>
        <w:tc>
          <w:tcPr/>
          <w:p>
            <w:pPr>
              <w:pStyle w:val="Compact"/>
            </w:pPr>
            <w:r>
              <w:t xml:space="preserve">Iberg-Melange: Scheidegg-Flysch</w:t>
            </w:r>
          </w:p>
        </w:tc>
      </w:tr>
      <w:tr>
        <w:tc>
          <w:tcPr/>
          <w:p>
            <w:pPr>
              <w:pStyle w:val="Compact"/>
            </w:pPr>
            <w:r>
              <w:t xml:space="preserve">15202316</w:t>
            </w:r>
          </w:p>
        </w:tc>
        <w:tc>
          <w:tcPr/>
          <w:p>
            <w:pPr>
              <w:pStyle w:val="Compact"/>
            </w:pPr>
            <w:r>
              <w:t xml:space="preserve">Habkern-Granit</w:t>
            </w:r>
          </w:p>
        </w:tc>
        <w:tc>
          <w:tcPr/>
          <w:p>
            <w:pPr>
              <w:pStyle w:val="Compact"/>
            </w:pPr>
            <w:r>
              <w:t xml:space="preserve">Habkern-Granit</w:t>
            </w:r>
          </w:p>
        </w:tc>
      </w:tr>
      <w:tr>
        <w:tc>
          <w:tcPr/>
          <w:p>
            <w:pPr>
              <w:pStyle w:val="Compact"/>
            </w:pPr>
            <w:r>
              <w:t xml:space="preserve">15202317</w:t>
            </w:r>
          </w:p>
        </w:tc>
        <w:tc>
          <w:tcPr/>
          <w:p>
            <w:pPr>
              <w:pStyle w:val="Compact"/>
            </w:pPr>
            <w:r>
              <w:t xml:space="preserve">Infrapräalpines Melange: Gros-Plané-Melange</w:t>
            </w:r>
          </w:p>
        </w:tc>
        <w:tc>
          <w:tcPr/>
          <w:p>
            <w:pPr>
              <w:pStyle w:val="Compact"/>
            </w:pPr>
            <w:r>
              <w:t xml:space="preserve">Infrapräalpines Melange: Gros-Plané-Melange</w:t>
            </w:r>
          </w:p>
        </w:tc>
      </w:tr>
      <w:tr>
        <w:tc>
          <w:tcPr/>
          <w:p>
            <w:pPr>
              <w:pStyle w:val="Compact"/>
            </w:pPr>
            <w:r>
              <w:t xml:space="preserve">15202318</w:t>
            </w:r>
          </w:p>
        </w:tc>
        <w:tc>
          <w:tcPr/>
          <w:p>
            <w:pPr>
              <w:pStyle w:val="Compact"/>
            </w:pPr>
            <w:r>
              <w:t xml:space="preserve">Infrapräalpines Melange: Bodevena-Melange</w:t>
            </w:r>
          </w:p>
        </w:tc>
        <w:tc>
          <w:tcPr/>
          <w:p>
            <w:pPr>
              <w:pStyle w:val="Compact"/>
            </w:pPr>
            <w:r>
              <w:t xml:space="preserve">Infrapräalpines Melange: Bodevena-Melange</w:t>
            </w:r>
          </w:p>
        </w:tc>
      </w:tr>
      <w:tr>
        <w:tc>
          <w:tcPr/>
          <w:p>
            <w:pPr>
              <w:pStyle w:val="Compact"/>
            </w:pPr>
            <w:r>
              <w:t xml:space="preserve">15202319</w:t>
            </w:r>
          </w:p>
        </w:tc>
        <w:tc>
          <w:tcPr/>
          <w:p>
            <w:pPr>
              <w:pStyle w:val="Compact"/>
            </w:pPr>
            <w:r>
              <w:t xml:space="preserve">Subalpiner Flysch</w:t>
            </w:r>
          </w:p>
        </w:tc>
        <w:tc>
          <w:tcPr/>
          <w:p>
            <w:pPr>
              <w:pStyle w:val="Compact"/>
            </w:pPr>
            <w:r>
              <w:t xml:space="preserve">Subalpiner Flysch</w:t>
            </w:r>
          </w:p>
        </w:tc>
      </w:tr>
      <w:tr>
        <w:tc>
          <w:tcPr/>
          <w:p>
            <w:pPr>
              <w:pStyle w:val="Compact"/>
            </w:pPr>
            <w:r>
              <w:t xml:space="preserve">15202320</w:t>
            </w:r>
          </w:p>
        </w:tc>
        <w:tc>
          <w:tcPr/>
          <w:p>
            <w:pPr>
              <w:pStyle w:val="Compact"/>
            </w:pPr>
            <w:r>
              <w:t xml:space="preserve">Torrenthorn-Fm.</w:t>
            </w:r>
          </w:p>
        </w:tc>
        <w:tc>
          <w:tcPr/>
          <w:p>
            <w:pPr>
              <w:pStyle w:val="Compact"/>
            </w:pPr>
            <w:r>
              <w:t xml:space="preserve">Torrenthorn-Fm.</w:t>
            </w:r>
          </w:p>
        </w:tc>
      </w:tr>
      <w:tr>
        <w:tc>
          <w:tcPr/>
          <w:p>
            <w:pPr>
              <w:pStyle w:val="Compact"/>
            </w:pPr>
            <w:r>
              <w:t xml:space="preserve">15202321</w:t>
            </w:r>
          </w:p>
        </w:tc>
        <w:tc>
          <w:tcPr/>
          <w:p>
            <w:pPr>
              <w:pStyle w:val="Compact"/>
            </w:pPr>
            <w:r>
              <w:t xml:space="preserve">Prodkamm-Fm.: Cardinien-Mb.: Weissgandstöckli-Bk.</w:t>
            </w:r>
          </w:p>
        </w:tc>
        <w:tc>
          <w:tcPr/>
          <w:p>
            <w:pPr>
              <w:pStyle w:val="Compact"/>
            </w:pPr>
            <w:r>
              <w:t xml:space="preserve">Prodkamm-Fm.: Cardinien-Mb.: Weissgandstöckli-Bk.</w:t>
            </w:r>
          </w:p>
        </w:tc>
      </w:tr>
      <w:tr>
        <w:tc>
          <w:tcPr/>
          <w:p>
            <w:pPr>
              <w:pStyle w:val="Compact"/>
            </w:pPr>
            <w:r>
              <w:t xml:space="preserve">15202322</w:t>
            </w:r>
          </w:p>
        </w:tc>
        <w:tc>
          <w:tcPr/>
          <w:p>
            <w:pPr>
              <w:pStyle w:val="Compact"/>
            </w:pPr>
            <w:r>
              <w:t xml:space="preserve">Mären-Fm.: Grisch-Mb.</w:t>
            </w:r>
          </w:p>
        </w:tc>
        <w:tc>
          <w:tcPr/>
          <w:p>
            <w:pPr>
              <w:pStyle w:val="Compact"/>
            </w:pPr>
            <w:r>
              <w:t xml:space="preserve">Mären-Fm.: Grisch-Mb.</w:t>
            </w:r>
          </w:p>
        </w:tc>
      </w:tr>
      <w:tr>
        <w:tc>
          <w:tcPr/>
          <w:p>
            <w:pPr>
              <w:pStyle w:val="Compact"/>
            </w:pPr>
            <w:r>
              <w:t xml:space="preserve">15202323</w:t>
            </w:r>
          </w:p>
        </w:tc>
        <w:tc>
          <w:tcPr/>
          <w:p>
            <w:pPr>
              <w:pStyle w:val="Compact"/>
            </w:pPr>
            <w:r>
              <w:t xml:space="preserve">Mären-Fm.: Foostock-Mb.</w:t>
            </w:r>
          </w:p>
        </w:tc>
        <w:tc>
          <w:tcPr/>
          <w:p>
            <w:pPr>
              <w:pStyle w:val="Compact"/>
            </w:pPr>
            <w:r>
              <w:t xml:space="preserve">Mären-Fm.: Foostock-Mb.</w:t>
            </w:r>
          </w:p>
        </w:tc>
      </w:tr>
      <w:tr>
        <w:tc>
          <w:tcPr/>
          <w:p>
            <w:pPr>
              <w:pStyle w:val="Compact"/>
            </w:pPr>
            <w:r>
              <w:t xml:space="preserve">15202324</w:t>
            </w:r>
          </w:p>
        </w:tc>
        <w:tc>
          <w:tcPr/>
          <w:p>
            <w:pPr>
              <w:pStyle w:val="Compact"/>
            </w:pPr>
            <w:r>
              <w:t xml:space="preserve">Murgtal-Fm.</w:t>
            </w:r>
          </w:p>
        </w:tc>
        <w:tc>
          <w:tcPr/>
          <w:p>
            <w:pPr>
              <w:pStyle w:val="Compact"/>
            </w:pPr>
            <w:r>
              <w:t xml:space="preserve">Murgtal-Fm.</w:t>
            </w:r>
          </w:p>
        </w:tc>
      </w:tr>
      <w:tr>
        <w:tc>
          <w:tcPr/>
          <w:p>
            <w:pPr>
              <w:pStyle w:val="Compact"/>
            </w:pPr>
            <w:r>
              <w:t xml:space="preserve">15202325</w:t>
            </w:r>
          </w:p>
        </w:tc>
        <w:tc>
          <w:tcPr/>
          <w:p>
            <w:pPr>
              <w:pStyle w:val="Compact"/>
            </w:pPr>
            <w:r>
              <w:t xml:space="preserve">Vernayaz-Fm.: Dzéman-Mb.</w:t>
            </w:r>
          </w:p>
        </w:tc>
        <w:tc>
          <w:tcPr/>
          <w:p>
            <w:pPr>
              <w:pStyle w:val="Compact"/>
            </w:pPr>
            <w:r>
              <w:t xml:space="preserve">Vernayaz-Fm.: Dzéman-Mb.</w:t>
            </w:r>
          </w:p>
        </w:tc>
      </w:tr>
      <w:tr>
        <w:tc>
          <w:tcPr/>
          <w:p>
            <w:pPr>
              <w:pStyle w:val="Compact"/>
            </w:pPr>
            <w:r>
              <w:t xml:space="preserve">15202326</w:t>
            </w:r>
          </w:p>
        </w:tc>
        <w:tc>
          <w:tcPr/>
          <w:p>
            <w:pPr>
              <w:pStyle w:val="Compact"/>
            </w:pPr>
            <w:r>
              <w:t xml:space="preserve">Zentraler-Aare-Granit: Aplitische Randfazies</w:t>
            </w:r>
          </w:p>
        </w:tc>
        <w:tc>
          <w:tcPr/>
          <w:p>
            <w:pPr>
              <w:pStyle w:val="Compact"/>
            </w:pPr>
            <w:r>
              <w:t xml:space="preserve">Zentraler-Aare-Granit: Aplitische Randfazies</w:t>
            </w:r>
          </w:p>
        </w:tc>
      </w:tr>
      <w:tr>
        <w:tc>
          <w:tcPr/>
          <w:p>
            <w:pPr>
              <w:pStyle w:val="Compact"/>
            </w:pPr>
            <w:r>
              <w:t xml:space="preserve">15202327</w:t>
            </w:r>
          </w:p>
        </w:tc>
        <w:tc>
          <w:tcPr/>
          <w:p>
            <w:pPr>
              <w:pStyle w:val="Compact"/>
            </w:pPr>
            <w:r>
              <w:t xml:space="preserve">Windgällen-Fm.: Rhyolith</w:t>
            </w:r>
          </w:p>
        </w:tc>
        <w:tc>
          <w:tcPr/>
          <w:p>
            <w:pPr>
              <w:pStyle w:val="Compact"/>
            </w:pPr>
            <w:r>
              <w:t xml:space="preserve">Windgällen-Fm.: Rhyolith</w:t>
            </w:r>
          </w:p>
        </w:tc>
      </w:tr>
      <w:tr>
        <w:tc>
          <w:tcPr/>
          <w:p>
            <w:pPr>
              <w:pStyle w:val="Compact"/>
            </w:pPr>
            <w:r>
              <w:t xml:space="preserve">15202328</w:t>
            </w:r>
          </w:p>
        </w:tc>
        <w:tc>
          <w:tcPr/>
          <w:p>
            <w:pPr>
              <w:pStyle w:val="Compact"/>
            </w:pPr>
            <w:r>
              <w:t xml:space="preserve">Bäregg-Gneiskomplex</w:t>
            </w:r>
          </w:p>
        </w:tc>
        <w:tc>
          <w:tcPr/>
          <w:p>
            <w:pPr>
              <w:pStyle w:val="Compact"/>
            </w:pPr>
            <w:r>
              <w:t xml:space="preserve">Bäregg-Gneiskomplex</w:t>
            </w:r>
          </w:p>
        </w:tc>
      </w:tr>
      <w:tr>
        <w:tc>
          <w:tcPr/>
          <w:p>
            <w:pPr>
              <w:pStyle w:val="Compact"/>
            </w:pPr>
            <w:r>
              <w:t xml:space="preserve">15202329</w:t>
            </w:r>
          </w:p>
        </w:tc>
        <w:tc>
          <w:tcPr/>
          <w:p>
            <w:pPr>
              <w:pStyle w:val="Compact"/>
            </w:pPr>
            <w:r>
              <w:t xml:space="preserve">Gärsthorn-Gneiskomplex</w:t>
            </w:r>
          </w:p>
        </w:tc>
        <w:tc>
          <w:tcPr/>
          <w:p>
            <w:pPr>
              <w:pStyle w:val="Compact"/>
            </w:pPr>
            <w:r>
              <w:t xml:space="preserve">Gärsthorn-Gneiskomplex</w:t>
            </w:r>
          </w:p>
        </w:tc>
      </w:tr>
      <w:tr>
        <w:tc>
          <w:tcPr/>
          <w:p>
            <w:pPr>
              <w:pStyle w:val="Compact"/>
            </w:pPr>
            <w:r>
              <w:t xml:space="preserve">15202330</w:t>
            </w:r>
          </w:p>
        </w:tc>
        <w:tc>
          <w:tcPr/>
          <w:p>
            <w:pPr>
              <w:pStyle w:val="Compact"/>
            </w:pPr>
            <w:r>
              <w:t xml:space="preserve">Sogn-Placi-Gneiskomplex</w:t>
            </w:r>
          </w:p>
        </w:tc>
        <w:tc>
          <w:tcPr/>
          <w:p>
            <w:pPr>
              <w:pStyle w:val="Compact"/>
            </w:pPr>
            <w:r>
              <w:t xml:space="preserve">Sogn-Placi-Gneiskomplex</w:t>
            </w:r>
          </w:p>
        </w:tc>
      </w:tr>
      <w:tr>
        <w:tc>
          <w:tcPr/>
          <w:p>
            <w:pPr>
              <w:pStyle w:val="Compact"/>
            </w:pPr>
            <w:r>
              <w:t xml:space="preserve">15202331</w:t>
            </w:r>
          </w:p>
        </w:tc>
        <w:tc>
          <w:tcPr/>
          <w:p>
            <w:pPr>
              <w:pStyle w:val="Compact"/>
            </w:pPr>
            <w:r>
              <w:t xml:space="preserve">Massa-Gneiskomplex</w:t>
            </w:r>
          </w:p>
        </w:tc>
        <w:tc>
          <w:tcPr/>
          <w:p>
            <w:pPr>
              <w:pStyle w:val="Compact"/>
            </w:pPr>
            <w:r>
              <w:t xml:space="preserve">Massa-Gneiskomplex</w:t>
            </w:r>
          </w:p>
        </w:tc>
      </w:tr>
      <w:tr>
        <w:tc>
          <w:tcPr/>
          <w:p>
            <w:pPr>
              <w:pStyle w:val="Compact"/>
            </w:pPr>
            <w:r>
              <w:t xml:space="preserve">15202332</w:t>
            </w:r>
          </w:p>
        </w:tc>
        <w:tc>
          <w:tcPr/>
          <w:p>
            <w:pPr>
              <w:pStyle w:val="Compact"/>
            </w:pPr>
            <w:r>
              <w:t xml:space="preserve">Aiguilles-Rouges-Massiv: Mittelvariszische Intrusiva</w:t>
            </w:r>
          </w:p>
        </w:tc>
        <w:tc>
          <w:tcPr/>
          <w:p>
            <w:pPr>
              <w:pStyle w:val="Compact"/>
            </w:pPr>
            <w:r>
              <w:t xml:space="preserve">Aiguilles-Rouges-Massiv: Mittelvariszische Intrusiva</w:t>
            </w:r>
          </w:p>
        </w:tc>
      </w:tr>
      <w:tr>
        <w:tc>
          <w:tcPr/>
          <w:p>
            <w:pPr>
              <w:pStyle w:val="Compact"/>
            </w:pPr>
            <w:r>
              <w:t xml:space="preserve">15202333</w:t>
            </w:r>
          </w:p>
        </w:tc>
        <w:tc>
          <w:tcPr/>
          <w:p>
            <w:pPr>
              <w:pStyle w:val="Compact"/>
            </w:pPr>
            <w:r>
              <w:t xml:space="preserve">Aiguilles-Rouges-Massiv: Frühvariszische Intrusiva</w:t>
            </w:r>
          </w:p>
        </w:tc>
        <w:tc>
          <w:tcPr/>
          <w:p>
            <w:pPr>
              <w:pStyle w:val="Compact"/>
            </w:pPr>
            <w:r>
              <w:t xml:space="preserve">Aiguilles-Rouges-Massiv: Frühvariszische Intrusiva</w:t>
            </w:r>
          </w:p>
        </w:tc>
      </w:tr>
      <w:tr>
        <w:tc>
          <w:tcPr/>
          <w:p>
            <w:pPr>
              <w:pStyle w:val="Compact"/>
            </w:pPr>
            <w:r>
              <w:t xml:space="preserve">15202334</w:t>
            </w:r>
          </w:p>
        </w:tc>
        <w:tc>
          <w:tcPr/>
          <w:p>
            <w:pPr>
              <w:pStyle w:val="Compact"/>
            </w:pPr>
            <w:r>
              <w:t xml:space="preserve">Aiguilles-Rouges-Massiv: Prävariszisches Grundgebirge</w:t>
            </w:r>
          </w:p>
        </w:tc>
        <w:tc>
          <w:tcPr/>
          <w:p>
            <w:pPr>
              <w:pStyle w:val="Compact"/>
            </w:pPr>
            <w:r>
              <w:t xml:space="preserve">Aiguilles-Rouges-Massiv: Prävariszisches Grundgebirge</w:t>
            </w:r>
          </w:p>
        </w:tc>
      </w:tr>
      <w:tr>
        <w:tc>
          <w:tcPr/>
          <w:p>
            <w:pPr>
              <w:pStyle w:val="Compact"/>
            </w:pPr>
            <w:r>
              <w:t xml:space="preserve">15202335</w:t>
            </w:r>
          </w:p>
        </w:tc>
        <w:tc>
          <w:tcPr/>
          <w:p>
            <w:pPr>
              <w:pStyle w:val="Compact"/>
            </w:pPr>
            <w:r>
              <w:t xml:space="preserve">Chéserys-Gneis</w:t>
            </w:r>
          </w:p>
        </w:tc>
        <w:tc>
          <w:tcPr/>
          <w:p>
            <w:pPr>
              <w:pStyle w:val="Compact"/>
            </w:pPr>
            <w:r>
              <w:t xml:space="preserve">Chéserys-Gneis</w:t>
            </w:r>
          </w:p>
        </w:tc>
      </w:tr>
      <w:tr>
        <w:tc>
          <w:tcPr/>
          <w:p>
            <w:pPr>
              <w:pStyle w:val="Compact"/>
            </w:pPr>
            <w:r>
              <w:t xml:space="preserve">15202336</w:t>
            </w:r>
          </w:p>
        </w:tc>
        <w:tc>
          <w:tcPr/>
          <w:p>
            <w:pPr>
              <w:pStyle w:val="Compact"/>
            </w:pPr>
            <w:r>
              <w:t xml:space="preserve">Mont-Blanc-Massiv: Spät- bis postvariszische Intrusiva</w:t>
            </w:r>
          </w:p>
        </w:tc>
        <w:tc>
          <w:tcPr/>
          <w:p>
            <w:pPr>
              <w:pStyle w:val="Compact"/>
            </w:pPr>
            <w:r>
              <w:t xml:space="preserve">Mont-Blanc-Massiv: Spät- bis postvariszische Intrusiva</w:t>
            </w:r>
          </w:p>
        </w:tc>
      </w:tr>
      <w:tr>
        <w:tc>
          <w:tcPr/>
          <w:p>
            <w:pPr>
              <w:pStyle w:val="Compact"/>
            </w:pPr>
            <w:r>
              <w:t xml:space="preserve">15202337</w:t>
            </w:r>
          </w:p>
        </w:tc>
        <w:tc>
          <w:tcPr/>
          <w:p>
            <w:pPr>
              <w:pStyle w:val="Compact"/>
            </w:pPr>
            <w:r>
              <w:t xml:space="preserve">Mont-Blanc-Massiv: Prävariszisches Grundgebirge</w:t>
            </w:r>
          </w:p>
        </w:tc>
        <w:tc>
          <w:tcPr/>
          <w:p>
            <w:pPr>
              <w:pStyle w:val="Compact"/>
            </w:pPr>
            <w:r>
              <w:t xml:space="preserve">Mont-Blanc-Massiv: Prävariszisches Grundgebirge</w:t>
            </w:r>
          </w:p>
        </w:tc>
      </w:tr>
      <w:tr>
        <w:tc>
          <w:tcPr/>
          <w:p>
            <w:pPr>
              <w:pStyle w:val="Compact"/>
            </w:pPr>
            <w:r>
              <w:t xml:space="preserve">15202338</w:t>
            </w:r>
          </w:p>
        </w:tc>
        <w:tc>
          <w:tcPr/>
          <w:p>
            <w:pPr>
              <w:pStyle w:val="Compact"/>
            </w:pPr>
            <w:r>
              <w:t xml:space="preserve">Alp-Cavradi-Gneiskomplex</w:t>
            </w:r>
          </w:p>
        </w:tc>
        <w:tc>
          <w:tcPr/>
          <w:p>
            <w:pPr>
              <w:pStyle w:val="Compact"/>
            </w:pPr>
            <w:r>
              <w:t xml:space="preserve">Alp-Cavradi-Gneiskomplex</w:t>
            </w:r>
          </w:p>
        </w:tc>
      </w:tr>
      <w:tr>
        <w:tc>
          <w:tcPr/>
          <w:p>
            <w:pPr>
              <w:pStyle w:val="Compact"/>
            </w:pPr>
            <w:r>
              <w:t xml:space="preserve">15202339</w:t>
            </w:r>
          </w:p>
        </w:tc>
        <w:tc>
          <w:tcPr/>
          <w:p>
            <w:pPr>
              <w:pStyle w:val="Compact"/>
            </w:pPr>
            <w:r>
              <w:t xml:space="preserve">Giubine-Gneiskomplex</w:t>
            </w:r>
          </w:p>
        </w:tc>
        <w:tc>
          <w:tcPr/>
          <w:p>
            <w:pPr>
              <w:pStyle w:val="Compact"/>
            </w:pPr>
            <w:r>
              <w:t xml:space="preserve">Giubine-Gneiskomplex</w:t>
            </w:r>
          </w:p>
        </w:tc>
      </w:tr>
      <w:tr>
        <w:tc>
          <w:tcPr/>
          <w:p>
            <w:pPr>
              <w:pStyle w:val="Compact"/>
            </w:pPr>
            <w:r>
              <w:t xml:space="preserve">15202340</w:t>
            </w:r>
          </w:p>
        </w:tc>
        <w:tc>
          <w:tcPr/>
          <w:p>
            <w:pPr>
              <w:pStyle w:val="Compact"/>
            </w:pPr>
            <w:r>
              <w:t xml:space="preserve">Gotthardt-Decke: Prävariszisches polyzyklisches Grundgebirge</w:t>
            </w:r>
          </w:p>
        </w:tc>
        <w:tc>
          <w:tcPr/>
          <w:p>
            <w:pPr>
              <w:pStyle w:val="Compact"/>
            </w:pPr>
            <w:r>
              <w:t xml:space="preserve">Gotthardt-Decke: Prävariszisches polyzyklisches Grundgebirge</w:t>
            </w:r>
          </w:p>
        </w:tc>
      </w:tr>
      <w:tr>
        <w:tc>
          <w:tcPr/>
          <w:p>
            <w:pPr>
              <w:pStyle w:val="Compact"/>
            </w:pPr>
            <w:r>
              <w:t xml:space="preserve">15202341</w:t>
            </w:r>
          </w:p>
        </w:tc>
        <w:tc>
          <w:tcPr/>
          <w:p>
            <w:pPr>
              <w:pStyle w:val="Compact"/>
            </w:pPr>
            <w:r>
              <w:t xml:space="preserve">Goms-Gneiskomplex: Unterwassern-Gneis</w:t>
            </w:r>
          </w:p>
        </w:tc>
        <w:tc>
          <w:tcPr/>
          <w:p>
            <w:pPr>
              <w:pStyle w:val="Compact"/>
            </w:pPr>
            <w:r>
              <w:t xml:space="preserve">Goms-Gneiskomplex: Unterwassern-Gneis</w:t>
            </w:r>
          </w:p>
        </w:tc>
      </w:tr>
      <w:tr>
        <w:tc>
          <w:tcPr/>
          <w:p>
            <w:pPr>
              <w:pStyle w:val="Compact"/>
            </w:pPr>
            <w:r>
              <w:t xml:space="preserve">15202342</w:t>
            </w:r>
          </w:p>
        </w:tc>
        <w:tc>
          <w:tcPr/>
          <w:p>
            <w:pPr>
              <w:pStyle w:val="Compact"/>
            </w:pPr>
            <w:r>
              <w:t xml:space="preserve">Streifengneis-Komplex: Hüenerstock-Gneis</w:t>
            </w:r>
          </w:p>
        </w:tc>
        <w:tc>
          <w:tcPr/>
          <w:p>
            <w:pPr>
              <w:pStyle w:val="Compact"/>
            </w:pPr>
            <w:r>
              <w:t xml:space="preserve">Streifengneis-Komplex: Hüenerstock-Gneis</w:t>
            </w:r>
          </w:p>
        </w:tc>
      </w:tr>
      <w:tr>
        <w:tc>
          <w:tcPr/>
          <w:p>
            <w:pPr>
              <w:pStyle w:val="Compact"/>
            </w:pPr>
            <w:r>
              <w:t xml:space="preserve">15202343</w:t>
            </w:r>
          </w:p>
        </w:tc>
        <w:tc>
          <w:tcPr/>
          <w:p>
            <w:pPr>
              <w:pStyle w:val="Compact"/>
            </w:pPr>
            <w:r>
              <w:t xml:space="preserve">Streifengneis-Komplex: Sassina-Augengneis</w:t>
            </w:r>
          </w:p>
        </w:tc>
        <w:tc>
          <w:tcPr/>
          <w:p>
            <w:pPr>
              <w:pStyle w:val="Compact"/>
            </w:pPr>
            <w:r>
              <w:t xml:space="preserve">Streifengneis-Komplex: Sassina-Augengneis</w:t>
            </w:r>
          </w:p>
        </w:tc>
      </w:tr>
      <w:tr>
        <w:tc>
          <w:tcPr/>
          <w:p>
            <w:pPr>
              <w:pStyle w:val="Compact"/>
            </w:pPr>
            <w:r>
              <w:t xml:space="preserve">15202344</w:t>
            </w:r>
          </w:p>
        </w:tc>
        <w:tc>
          <w:tcPr/>
          <w:p>
            <w:pPr>
              <w:pStyle w:val="Compact"/>
            </w:pPr>
            <w:r>
              <w:t xml:space="preserve">Streifengneis-Komplex: Alp-Ramosa-Orthogneis</w:t>
            </w:r>
          </w:p>
        </w:tc>
        <w:tc>
          <w:tcPr/>
          <w:p>
            <w:pPr>
              <w:pStyle w:val="Compact"/>
            </w:pPr>
            <w:r>
              <w:t xml:space="preserve">Streifengneis-Komplex: Alp-Ramosa-Orthogneis</w:t>
            </w:r>
          </w:p>
        </w:tc>
      </w:tr>
      <w:tr>
        <w:tc>
          <w:tcPr/>
          <w:p>
            <w:pPr>
              <w:pStyle w:val="Compact"/>
            </w:pPr>
            <w:r>
              <w:t xml:space="preserve">15202345</w:t>
            </w:r>
          </w:p>
        </w:tc>
        <w:tc>
          <w:tcPr/>
          <w:p>
            <w:pPr>
              <w:pStyle w:val="Compact"/>
            </w:pPr>
            <w:r>
              <w:t xml:space="preserve">Paradis-Gneiskomplex: Val-Camadra-Migmatit</w:t>
            </w:r>
          </w:p>
        </w:tc>
        <w:tc>
          <w:tcPr/>
          <w:p>
            <w:pPr>
              <w:pStyle w:val="Compact"/>
            </w:pPr>
            <w:r>
              <w:t xml:space="preserve">Paradis-Gneiskomplex: Val-Camadra-Migmatit</w:t>
            </w:r>
          </w:p>
        </w:tc>
      </w:tr>
      <w:tr>
        <w:tc>
          <w:tcPr/>
          <w:p>
            <w:pPr>
              <w:pStyle w:val="Compact"/>
            </w:pPr>
            <w:r>
              <w:t xml:space="preserve">15202346</w:t>
            </w:r>
          </w:p>
        </w:tc>
        <w:tc>
          <w:tcPr/>
          <w:p>
            <w:pPr>
              <w:pStyle w:val="Compact"/>
            </w:pPr>
            <w:r>
              <w:t xml:space="preserve">Val-Nalps-Gneiskomplex</w:t>
            </w:r>
          </w:p>
        </w:tc>
        <w:tc>
          <w:tcPr/>
          <w:p>
            <w:pPr>
              <w:pStyle w:val="Compact"/>
            </w:pPr>
            <w:r>
              <w:t xml:space="preserve">Val-Nalps-Gneiskomplex</w:t>
            </w:r>
          </w:p>
        </w:tc>
      </w:tr>
      <w:tr>
        <w:tc>
          <w:tcPr/>
          <w:p>
            <w:pPr>
              <w:pStyle w:val="Compact"/>
            </w:pPr>
            <w:r>
              <w:t xml:space="preserve">15202347</w:t>
            </w:r>
          </w:p>
        </w:tc>
        <w:tc>
          <w:tcPr/>
          <w:p>
            <w:pPr>
              <w:pStyle w:val="Compact"/>
            </w:pPr>
            <w:r>
              <w:t xml:space="preserve">Val-Nalps-Gneiskomplex: Prato-Gneis</w:t>
            </w:r>
          </w:p>
        </w:tc>
        <w:tc>
          <w:tcPr/>
          <w:p>
            <w:pPr>
              <w:pStyle w:val="Compact"/>
            </w:pPr>
            <w:r>
              <w:t xml:space="preserve">Val-Nalps-Gneiskomplex: Prato-Gneis</w:t>
            </w:r>
          </w:p>
        </w:tc>
      </w:tr>
      <w:tr>
        <w:tc>
          <w:tcPr/>
          <w:p>
            <w:pPr>
              <w:pStyle w:val="Compact"/>
            </w:pPr>
            <w:r>
              <w:t xml:space="preserve">15202348</w:t>
            </w:r>
          </w:p>
        </w:tc>
        <w:tc>
          <w:tcPr/>
          <w:p>
            <w:pPr>
              <w:pStyle w:val="Compact"/>
            </w:pPr>
            <w:r>
              <w:t xml:space="preserve">Val-Nalps-Gneiskomplex: Distelgrat-Gneis</w:t>
            </w:r>
          </w:p>
        </w:tc>
        <w:tc>
          <w:tcPr/>
          <w:p>
            <w:pPr>
              <w:pStyle w:val="Compact"/>
            </w:pPr>
            <w:r>
              <w:t xml:space="preserve">Val-Nalps-Gneiskomplex: Distelgrat-Gneis</w:t>
            </w:r>
          </w:p>
        </w:tc>
      </w:tr>
      <w:tr>
        <w:tc>
          <w:tcPr/>
          <w:p>
            <w:pPr>
              <w:pStyle w:val="Compact"/>
            </w:pPr>
            <w:r>
              <w:t xml:space="preserve">15202349</w:t>
            </w:r>
          </w:p>
        </w:tc>
        <w:tc>
          <w:tcPr/>
          <w:p>
            <w:pPr>
              <w:pStyle w:val="Compact"/>
            </w:pPr>
            <w:r>
              <w:t xml:space="preserve">Paradis-Gneiskomplex: Val-Gronda-Augengneis</w:t>
            </w:r>
          </w:p>
        </w:tc>
        <w:tc>
          <w:tcPr/>
          <w:p>
            <w:pPr>
              <w:pStyle w:val="Compact"/>
            </w:pPr>
            <w:r>
              <w:t xml:space="preserve">Paradis-Gneiskomplex: Val-Gronda-Augengneis</w:t>
            </w:r>
          </w:p>
        </w:tc>
      </w:tr>
      <w:tr>
        <w:tc>
          <w:tcPr/>
          <w:p>
            <w:pPr>
              <w:pStyle w:val="Compact"/>
            </w:pPr>
            <w:r>
              <w:t xml:space="preserve">15202350</w:t>
            </w:r>
          </w:p>
        </w:tc>
        <w:tc>
          <w:tcPr/>
          <w:p>
            <w:pPr>
              <w:pStyle w:val="Compact"/>
            </w:pPr>
            <w:r>
              <w:t xml:space="preserve">Val-Nalps-Gneiskomplex: Fuorcla-Paradis-Serpentinit</w:t>
            </w:r>
          </w:p>
        </w:tc>
        <w:tc>
          <w:tcPr/>
          <w:p>
            <w:pPr>
              <w:pStyle w:val="Compact"/>
            </w:pPr>
            <w:r>
              <w:t xml:space="preserve">Val-Nalps-Gneiskomplex: Fuorcla-Paradis-Serpentinit</w:t>
            </w:r>
          </w:p>
        </w:tc>
      </w:tr>
      <w:tr>
        <w:tc>
          <w:tcPr/>
          <w:p>
            <w:pPr>
              <w:pStyle w:val="Compact"/>
            </w:pPr>
            <w:r>
              <w:t xml:space="preserve">15202351</w:t>
            </w:r>
          </w:p>
        </w:tc>
        <w:tc>
          <w:tcPr/>
          <w:p>
            <w:pPr>
              <w:pStyle w:val="Compact"/>
            </w:pPr>
            <w:r>
              <w:t xml:space="preserve">Paradis-Gneiskomplex</w:t>
            </w:r>
          </w:p>
        </w:tc>
        <w:tc>
          <w:tcPr/>
          <w:p>
            <w:pPr>
              <w:pStyle w:val="Compact"/>
            </w:pPr>
            <w:r>
              <w:t xml:space="preserve">Paradis-Gneiskomplex</w:t>
            </w:r>
          </w:p>
        </w:tc>
      </w:tr>
      <w:tr>
        <w:tc>
          <w:tcPr/>
          <w:p>
            <w:pPr>
              <w:pStyle w:val="Compact"/>
            </w:pPr>
            <w:r>
              <w:t xml:space="preserve">15202352</w:t>
            </w:r>
          </w:p>
        </w:tc>
        <w:tc>
          <w:tcPr/>
          <w:p>
            <w:pPr>
              <w:pStyle w:val="Compact"/>
            </w:pPr>
            <w:r>
              <w:t xml:space="preserve">Paradis-Gneiskomplex: Oberstafel-Gneis</w:t>
            </w:r>
          </w:p>
        </w:tc>
        <w:tc>
          <w:tcPr/>
          <w:p>
            <w:pPr>
              <w:pStyle w:val="Compact"/>
            </w:pPr>
            <w:r>
              <w:t xml:space="preserve">Paradis-Gneiskomplex: Oberstafel-Gneis</w:t>
            </w:r>
          </w:p>
        </w:tc>
      </w:tr>
      <w:tr>
        <w:tc>
          <w:tcPr/>
          <w:p>
            <w:pPr>
              <w:pStyle w:val="Compact"/>
            </w:pPr>
            <w:r>
              <w:t xml:space="preserve">15202353</w:t>
            </w:r>
          </w:p>
        </w:tc>
        <w:tc>
          <w:tcPr/>
          <w:p>
            <w:pPr>
              <w:pStyle w:val="Compact"/>
            </w:pPr>
            <w:r>
              <w:t xml:space="preserve">Paradis-Gneiskomplex: Ganneretsch-Gneis</w:t>
            </w:r>
          </w:p>
        </w:tc>
        <w:tc>
          <w:tcPr/>
          <w:p>
            <w:pPr>
              <w:pStyle w:val="Compact"/>
            </w:pPr>
            <w:r>
              <w:t xml:space="preserve">Paradis-Gneiskomplex: Ganneretsch-Gneis</w:t>
            </w:r>
          </w:p>
        </w:tc>
      </w:tr>
      <w:tr>
        <w:tc>
          <w:tcPr/>
          <w:p>
            <w:pPr>
              <w:pStyle w:val="Compact"/>
            </w:pPr>
            <w:r>
              <w:t xml:space="preserve">15202354</w:t>
            </w:r>
          </w:p>
        </w:tc>
        <w:tc>
          <w:tcPr/>
          <w:p>
            <w:pPr>
              <w:pStyle w:val="Compact"/>
            </w:pPr>
            <w:r>
              <w:t xml:space="preserve">Paradis-Gneiskomplex: Corandoni-Amphibolit</w:t>
            </w:r>
          </w:p>
        </w:tc>
        <w:tc>
          <w:tcPr/>
          <w:p>
            <w:pPr>
              <w:pStyle w:val="Compact"/>
            </w:pPr>
            <w:r>
              <w:t xml:space="preserve">Paradis-Gneiskomplex: Corandoni-Amphibolit</w:t>
            </w:r>
          </w:p>
        </w:tc>
      </w:tr>
      <w:tr>
        <w:tc>
          <w:tcPr/>
          <w:p>
            <w:pPr>
              <w:pStyle w:val="Compact"/>
            </w:pPr>
            <w:r>
              <w:t xml:space="preserve">15202355</w:t>
            </w:r>
          </w:p>
        </w:tc>
        <w:tc>
          <w:tcPr/>
          <w:p>
            <w:pPr>
              <w:pStyle w:val="Compact"/>
            </w:pPr>
            <w:r>
              <w:t xml:space="preserve">Tavetsch-Decke: Prävariszisches polyzyklisches Grundgebirge</w:t>
            </w:r>
          </w:p>
        </w:tc>
        <w:tc>
          <w:tcPr/>
          <w:p>
            <w:pPr>
              <w:pStyle w:val="Compact"/>
            </w:pPr>
            <w:r>
              <w:t xml:space="preserve">Tavetsch-Decke: Prävariszisches polyzyklisches Grundgebirge</w:t>
            </w:r>
          </w:p>
        </w:tc>
      </w:tr>
      <w:tr>
        <w:tc>
          <w:tcPr/>
          <w:p>
            <w:pPr>
              <w:pStyle w:val="Compact"/>
            </w:pPr>
            <w:r>
              <w:t xml:space="preserve">15202356</w:t>
            </w:r>
          </w:p>
        </w:tc>
        <w:tc>
          <w:tcPr/>
          <w:p>
            <w:pPr>
              <w:pStyle w:val="Compact"/>
            </w:pPr>
            <w:r>
              <w:t xml:space="preserve">Rueras-Gneiskomplex</w:t>
            </w:r>
          </w:p>
        </w:tc>
        <w:tc>
          <w:tcPr/>
          <w:p>
            <w:pPr>
              <w:pStyle w:val="Compact"/>
            </w:pPr>
            <w:r>
              <w:t xml:space="preserve">Rueras-Gneiskomplex</w:t>
            </w:r>
          </w:p>
        </w:tc>
      </w:tr>
      <w:tr>
        <w:tc>
          <w:tcPr/>
          <w:p>
            <w:pPr>
              <w:pStyle w:val="Compact"/>
            </w:pPr>
            <w:r>
              <w:t xml:space="preserve">15202357</w:t>
            </w:r>
          </w:p>
        </w:tc>
        <w:tc>
          <w:tcPr/>
          <w:p>
            <w:pPr>
              <w:pStyle w:val="Compact"/>
            </w:pPr>
            <w:r>
              <w:t xml:space="preserve">Aiguilles-Rouges-Massiv: Prä- und frühvariszische Sedimente und Vulkanite</w:t>
            </w:r>
          </w:p>
        </w:tc>
        <w:tc>
          <w:tcPr/>
          <w:p>
            <w:pPr>
              <w:pStyle w:val="Compact"/>
            </w:pPr>
            <w:r>
              <w:t xml:space="preserve">Aiguilles-Rouges-Massiv: Prä- und frühvariszische Sedimente und Vulkanite</w:t>
            </w:r>
          </w:p>
        </w:tc>
      </w:tr>
      <w:tr>
        <w:tc>
          <w:tcPr/>
          <w:p>
            <w:pPr>
              <w:pStyle w:val="Compact"/>
            </w:pPr>
            <w:r>
              <w:t xml:space="preserve">15202358</w:t>
            </w:r>
          </w:p>
        </w:tc>
        <w:tc>
          <w:tcPr/>
          <w:p>
            <w:pPr>
              <w:pStyle w:val="Compact"/>
            </w:pPr>
            <w:r>
              <w:t xml:space="preserve">Vernayaz-Fm.: Salvan-Mb.: Au-d'Arbignon-Schiefer</w:t>
            </w:r>
          </w:p>
        </w:tc>
        <w:tc>
          <w:tcPr/>
          <w:p>
            <w:pPr>
              <w:pStyle w:val="Compact"/>
            </w:pPr>
            <w:r>
              <w:t xml:space="preserve">Vernayaz-Fm.: Salvan-Mb.: Au-d'Arbignon-Schiefer</w:t>
            </w:r>
          </w:p>
        </w:tc>
      </w:tr>
      <w:tr>
        <w:tc>
          <w:tcPr/>
          <w:p>
            <w:pPr>
              <w:pStyle w:val="Compact"/>
            </w:pPr>
            <w:r>
              <w:t xml:space="preserve">15202359</w:t>
            </w:r>
          </w:p>
        </w:tc>
        <w:tc>
          <w:tcPr/>
          <w:p>
            <w:pPr>
              <w:pStyle w:val="Compact"/>
            </w:pPr>
            <w:r>
              <w:t xml:space="preserve">Vernayaz-Fm.: Salvan-Mb.: Dorénaz-Konglomerat</w:t>
            </w:r>
          </w:p>
        </w:tc>
        <w:tc>
          <w:tcPr/>
          <w:p>
            <w:pPr>
              <w:pStyle w:val="Compact"/>
            </w:pPr>
            <w:r>
              <w:t xml:space="preserve">Vernayaz-Fm.: Salvan-Mb.: Dorénaz-Konglomerat</w:t>
            </w:r>
          </w:p>
        </w:tc>
      </w:tr>
      <w:tr>
        <w:tc>
          <w:tcPr/>
          <w:p>
            <w:pPr>
              <w:pStyle w:val="Compact"/>
            </w:pPr>
            <w:r>
              <w:t xml:space="preserve">15202360</w:t>
            </w:r>
          </w:p>
        </w:tc>
        <w:tc>
          <w:tcPr/>
          <w:p>
            <w:pPr>
              <w:pStyle w:val="Compact"/>
            </w:pPr>
            <w:r>
              <w:t xml:space="preserve">Wildflysch</w:t>
            </w:r>
          </w:p>
        </w:tc>
        <w:tc>
          <w:tcPr/>
          <w:p>
            <w:pPr>
              <w:pStyle w:val="Compact"/>
            </w:pPr>
            <w:r>
              <w:t xml:space="preserve">Wildflysch</w:t>
            </w:r>
          </w:p>
        </w:tc>
      </w:tr>
      <w:tr>
        <w:tc>
          <w:tcPr/>
          <w:p>
            <w:pPr>
              <w:pStyle w:val="Compact"/>
            </w:pPr>
            <w:r>
              <w:t xml:space="preserve">15202361</w:t>
            </w:r>
          </w:p>
        </w:tc>
        <w:tc>
          <w:tcPr/>
          <w:p>
            <w:pPr>
              <w:pStyle w:val="Compact"/>
            </w:pPr>
            <w:r>
              <w:t xml:space="preserve">Plaine-Morte-Melange</w:t>
            </w:r>
          </w:p>
        </w:tc>
        <w:tc>
          <w:tcPr/>
          <w:p>
            <w:pPr>
              <w:pStyle w:val="Compact"/>
            </w:pPr>
            <w:r>
              <w:t xml:space="preserve">Plaine-Morte-Melange</w:t>
            </w:r>
          </w:p>
        </w:tc>
      </w:tr>
      <w:tr>
        <w:tc>
          <w:tcPr/>
          <w:p>
            <w:pPr>
              <w:pStyle w:val="Compact"/>
            </w:pPr>
            <w:r>
              <w:t xml:space="preserve">15202362</w:t>
            </w:r>
          </w:p>
        </w:tc>
        <w:tc>
          <w:tcPr/>
          <w:p>
            <w:pPr>
              <w:pStyle w:val="Compact"/>
            </w:pPr>
            <w:r>
              <w:t xml:space="preserve">Mättental-Melange</w:t>
            </w:r>
          </w:p>
        </w:tc>
        <w:tc>
          <w:tcPr/>
          <w:p>
            <w:pPr>
              <w:pStyle w:val="Compact"/>
            </w:pPr>
            <w:r>
              <w:t xml:space="preserve">Mättental-Melange</w:t>
            </w:r>
          </w:p>
        </w:tc>
      </w:tr>
      <w:tr>
        <w:tc>
          <w:tcPr/>
          <w:p>
            <w:pPr>
              <w:pStyle w:val="Compact"/>
            </w:pPr>
            <w:r>
              <w:t xml:space="preserve">15202363</w:t>
            </w:r>
          </w:p>
        </w:tc>
        <w:tc>
          <w:tcPr/>
          <w:p>
            <w:pPr>
              <w:pStyle w:val="Compact"/>
            </w:pPr>
            <w:r>
              <w:t xml:space="preserve">Meilleret-Fm.: Höchst-Flysch</w:t>
            </w:r>
          </w:p>
        </w:tc>
        <w:tc>
          <w:tcPr/>
          <w:p>
            <w:pPr>
              <w:pStyle w:val="Compact"/>
            </w:pPr>
            <w:r>
              <w:t xml:space="preserve">Meilleret-Fm.: Höchst-Flysch</w:t>
            </w:r>
          </w:p>
        </w:tc>
      </w:tr>
      <w:tr>
        <w:tc>
          <w:tcPr/>
          <w:p>
            <w:pPr>
              <w:pStyle w:val="Compact"/>
            </w:pPr>
            <w:r>
              <w:t xml:space="preserve">15202364</w:t>
            </w:r>
          </w:p>
        </w:tc>
        <w:tc>
          <w:tcPr/>
          <w:p>
            <w:pPr>
              <w:pStyle w:val="Compact"/>
            </w:pPr>
            <w:r>
              <w:t xml:space="preserve">Kiental-Melange</w:t>
            </w:r>
          </w:p>
        </w:tc>
        <w:tc>
          <w:tcPr/>
          <w:p>
            <w:pPr>
              <w:pStyle w:val="Compact"/>
            </w:pPr>
            <w:r>
              <w:t xml:space="preserve">Kiental-Melange</w:t>
            </w:r>
          </w:p>
        </w:tc>
      </w:tr>
      <w:tr>
        <w:tc>
          <w:tcPr/>
          <w:p>
            <w:pPr>
              <w:pStyle w:val="Compact"/>
            </w:pPr>
            <w:r>
              <w:t xml:space="preserve">15202365</w:t>
            </w:r>
          </w:p>
        </w:tc>
        <w:tc>
          <w:tcPr/>
          <w:p>
            <w:pPr>
              <w:pStyle w:val="Compact"/>
            </w:pPr>
            <w:r>
              <w:t xml:space="preserve">Termen-Zone: Tonschiefer</w:t>
            </w:r>
          </w:p>
        </w:tc>
        <w:tc>
          <w:tcPr/>
          <w:p>
            <w:pPr>
              <w:pStyle w:val="Compact"/>
            </w:pPr>
            <w:r>
              <w:t xml:space="preserve">Termen-Zone: Tonschiefer</w:t>
            </w:r>
          </w:p>
        </w:tc>
      </w:tr>
      <w:tr>
        <w:tc>
          <w:tcPr/>
          <w:p>
            <w:pPr>
              <w:pStyle w:val="Compact"/>
            </w:pPr>
            <w:r>
              <w:t xml:space="preserve">15202366</w:t>
            </w:r>
          </w:p>
        </w:tc>
        <w:tc>
          <w:tcPr/>
          <w:p>
            <w:pPr>
              <w:pStyle w:val="Compact"/>
            </w:pPr>
            <w:r>
              <w:t xml:space="preserve">Termen-Zone: Kalkschiefer</w:t>
            </w:r>
          </w:p>
        </w:tc>
        <w:tc>
          <w:tcPr/>
          <w:p>
            <w:pPr>
              <w:pStyle w:val="Compact"/>
            </w:pPr>
            <w:r>
              <w:t xml:space="preserve">Termen-Zone: Kalkschiefer</w:t>
            </w:r>
          </w:p>
        </w:tc>
      </w:tr>
      <w:tr>
        <w:tc>
          <w:tcPr/>
          <w:p>
            <w:pPr>
              <w:pStyle w:val="Compact"/>
            </w:pPr>
            <w:r>
              <w:t xml:space="preserve">15202367</w:t>
            </w:r>
          </w:p>
        </w:tc>
        <w:tc>
          <w:tcPr/>
          <w:p>
            <w:pPr>
              <w:pStyle w:val="Compact"/>
            </w:pPr>
            <w:r>
              <w:t xml:space="preserve">Nufenen-Zone: Knotenschiefer</w:t>
            </w:r>
          </w:p>
        </w:tc>
        <w:tc>
          <w:tcPr/>
          <w:p>
            <w:pPr>
              <w:pStyle w:val="Compact"/>
            </w:pPr>
            <w:r>
              <w:t xml:space="preserve">Nufenen-Zone: Knotenschiefer</w:t>
            </w:r>
          </w:p>
        </w:tc>
      </w:tr>
      <w:tr>
        <w:tc>
          <w:tcPr/>
          <w:p>
            <w:pPr>
              <w:pStyle w:val="Compact"/>
            </w:pPr>
            <w:r>
              <w:t xml:space="preserve">15202368</w:t>
            </w:r>
          </w:p>
        </w:tc>
        <w:tc>
          <w:tcPr/>
          <w:p>
            <w:pPr>
              <w:pStyle w:val="Compact"/>
            </w:pPr>
            <w:r>
              <w:t xml:space="preserve">Nufenen-Zone: Sandstein</w:t>
            </w:r>
          </w:p>
        </w:tc>
        <w:tc>
          <w:tcPr/>
          <w:p>
            <w:pPr>
              <w:pStyle w:val="Compact"/>
            </w:pPr>
            <w:r>
              <w:t xml:space="preserve">Nufenen-Zone: Sandstein</w:t>
            </w:r>
          </w:p>
        </w:tc>
      </w:tr>
      <w:tr>
        <w:tc>
          <w:tcPr/>
          <w:p>
            <w:pPr>
              <w:pStyle w:val="Compact"/>
            </w:pPr>
            <w:r>
              <w:t xml:space="preserve">15202369</w:t>
            </w:r>
          </w:p>
        </w:tc>
        <w:tc>
          <w:tcPr/>
          <w:p>
            <w:pPr>
              <w:pStyle w:val="Compact"/>
            </w:pPr>
            <w:r>
              <w:t xml:space="preserve">Nufenen-Zone: Granatschiefer</w:t>
            </w:r>
          </w:p>
        </w:tc>
        <w:tc>
          <w:tcPr/>
          <w:p>
            <w:pPr>
              <w:pStyle w:val="Compact"/>
            </w:pPr>
            <w:r>
              <w:t xml:space="preserve">Nufenen-Zone: Granatschiefer</w:t>
            </w:r>
          </w:p>
        </w:tc>
      </w:tr>
      <w:tr>
        <w:tc>
          <w:tcPr/>
          <w:p>
            <w:pPr>
              <w:pStyle w:val="Compact"/>
            </w:pPr>
            <w:r>
              <w:t xml:space="preserve">15202370</w:t>
            </w:r>
          </w:p>
        </w:tc>
        <w:tc>
          <w:tcPr/>
          <w:p>
            <w:pPr>
              <w:pStyle w:val="Compact"/>
            </w:pPr>
            <w:r>
              <w:t xml:space="preserve">Stgir-Fm.: Unterer Teil</w:t>
            </w:r>
          </w:p>
        </w:tc>
        <w:tc>
          <w:tcPr/>
          <w:p>
            <w:pPr>
              <w:pStyle w:val="Compact"/>
            </w:pPr>
            <w:r>
              <w:t xml:space="preserve">Stgir-Fm.: Unterer Teil</w:t>
            </w:r>
          </w:p>
        </w:tc>
      </w:tr>
      <w:tr>
        <w:tc>
          <w:tcPr/>
          <w:p>
            <w:pPr>
              <w:pStyle w:val="Compact"/>
            </w:pPr>
            <w:r>
              <w:t xml:space="preserve">15202371</w:t>
            </w:r>
          </w:p>
        </w:tc>
        <w:tc>
          <w:tcPr/>
          <w:p>
            <w:pPr>
              <w:pStyle w:val="Compact"/>
            </w:pPr>
            <w:r>
              <w:t xml:space="preserve">Stgir-Fm.: Oberer Teil</w:t>
            </w:r>
          </w:p>
        </w:tc>
        <w:tc>
          <w:tcPr/>
          <w:p>
            <w:pPr>
              <w:pStyle w:val="Compact"/>
            </w:pPr>
            <w:r>
              <w:t xml:space="preserve">Stgir-Fm.: Oberer Teil</w:t>
            </w:r>
          </w:p>
        </w:tc>
      </w:tr>
      <w:tr>
        <w:tc>
          <w:tcPr/>
          <w:p>
            <w:pPr>
              <w:pStyle w:val="Compact"/>
            </w:pPr>
            <w:r>
              <w:t xml:space="preserve">15202372</w:t>
            </w:r>
          </w:p>
        </w:tc>
        <w:tc>
          <w:tcPr/>
          <w:p>
            <w:pPr>
              <w:pStyle w:val="Compact"/>
            </w:pPr>
            <w:r>
              <w:t xml:space="preserve">Inferno-Fm.: Oberer Teil: Runcaleida-Sch.</w:t>
            </w:r>
          </w:p>
        </w:tc>
        <w:tc>
          <w:tcPr/>
          <w:p>
            <w:pPr>
              <w:pStyle w:val="Compact"/>
            </w:pPr>
            <w:r>
              <w:t xml:space="preserve">Inferno-Fm.: Oberer Teil: Runcaleida-Sch.</w:t>
            </w:r>
          </w:p>
        </w:tc>
      </w:tr>
      <w:tr>
        <w:tc>
          <w:tcPr/>
          <w:p>
            <w:pPr>
              <w:pStyle w:val="Compact"/>
            </w:pPr>
            <w:r>
              <w:t xml:space="preserve">15202373</w:t>
            </w:r>
          </w:p>
        </w:tc>
        <w:tc>
          <w:tcPr/>
          <w:p>
            <w:pPr>
              <w:pStyle w:val="Compact"/>
            </w:pPr>
            <w:r>
              <w:t xml:space="preserve">Inferno-Fm.: Unterer Teil: Riein-Sch.</w:t>
            </w:r>
          </w:p>
        </w:tc>
        <w:tc>
          <w:tcPr/>
          <w:p>
            <w:pPr>
              <w:pStyle w:val="Compact"/>
            </w:pPr>
            <w:r>
              <w:t xml:space="preserve">Inferno-Fm.: Unterer Teil: Riein-Sch.</w:t>
            </w:r>
          </w:p>
        </w:tc>
      </w:tr>
      <w:tr>
        <w:tc>
          <w:tcPr/>
          <w:p>
            <w:pPr>
              <w:pStyle w:val="Compact"/>
            </w:pPr>
            <w:r>
              <w:t xml:space="preserve">15202374</w:t>
            </w:r>
          </w:p>
        </w:tc>
        <w:tc>
          <w:tcPr/>
          <w:p>
            <w:pPr>
              <w:pStyle w:val="Compact"/>
            </w:pPr>
            <w:r>
              <w:t xml:space="preserve">Meierhof-Phyllit</w:t>
            </w:r>
          </w:p>
        </w:tc>
        <w:tc>
          <w:tcPr/>
          <w:p>
            <w:pPr>
              <w:pStyle w:val="Compact"/>
            </w:pPr>
            <w:r>
              <w:t xml:space="preserve">Meierhof-Phyllit</w:t>
            </w:r>
          </w:p>
        </w:tc>
      </w:tr>
      <w:tr>
        <w:tc>
          <w:tcPr/>
          <w:p>
            <w:pPr>
              <w:pStyle w:val="Compact"/>
            </w:pPr>
            <w:r>
              <w:t xml:space="preserve">15202375</w:t>
            </w:r>
          </w:p>
        </w:tc>
        <w:tc>
          <w:tcPr/>
          <w:p>
            <w:pPr>
              <w:pStyle w:val="Compact"/>
            </w:pPr>
            <w:r>
              <w:t xml:space="preserve">Waltensburg-Verrucano</w:t>
            </w:r>
          </w:p>
        </w:tc>
        <w:tc>
          <w:tcPr/>
          <w:p>
            <w:pPr>
              <w:pStyle w:val="Compact"/>
            </w:pPr>
            <w:r>
              <w:t xml:space="preserve">Waltensburg-Verrucano</w:t>
            </w:r>
          </w:p>
        </w:tc>
      </w:tr>
      <w:tr>
        <w:tc>
          <w:tcPr/>
          <w:p>
            <w:pPr>
              <w:pStyle w:val="Compact"/>
            </w:pPr>
            <w:r>
              <w:t xml:space="preserve">15202376</w:t>
            </w:r>
          </w:p>
        </w:tc>
        <w:tc>
          <w:tcPr/>
          <w:p>
            <w:pPr>
              <w:pStyle w:val="Compact"/>
            </w:pPr>
            <w:r>
              <w:t xml:space="preserve">Ruinas Sandstein</w:t>
            </w:r>
          </w:p>
        </w:tc>
        <w:tc>
          <w:tcPr/>
          <w:p>
            <w:pPr>
              <w:pStyle w:val="Compact"/>
            </w:pPr>
            <w:r>
              <w:t xml:space="preserve">Ruinas Sandstein</w:t>
            </w:r>
          </w:p>
        </w:tc>
      </w:tr>
      <w:tr>
        <w:tc>
          <w:tcPr/>
          <w:p>
            <w:pPr>
              <w:pStyle w:val="Compact"/>
            </w:pPr>
            <w:r>
              <w:t xml:space="preserve">15202377</w:t>
            </w:r>
          </w:p>
        </w:tc>
        <w:tc>
          <w:tcPr/>
          <w:p>
            <w:pPr>
              <w:pStyle w:val="Compact"/>
            </w:pPr>
            <w:r>
              <w:t xml:space="preserve">Niederhorn-Fm.: Hohgant-Sandstein: Berglikehle-Bk.</w:t>
            </w:r>
          </w:p>
        </w:tc>
        <w:tc>
          <w:tcPr/>
          <w:p>
            <w:pPr>
              <w:pStyle w:val="Compact"/>
            </w:pPr>
            <w:r>
              <w:t xml:space="preserve">Niederhorn-Fm.: Hohgant-Sandstein: Berglikehle-Bk.</w:t>
            </w:r>
          </w:p>
        </w:tc>
      </w:tr>
      <w:tr>
        <w:tc>
          <w:tcPr/>
          <w:p>
            <w:pPr>
              <w:pStyle w:val="Compact"/>
            </w:pPr>
            <w:r>
              <w:t xml:space="preserve">15202378</w:t>
            </w:r>
          </w:p>
        </w:tc>
        <w:tc>
          <w:tcPr/>
          <w:p>
            <w:pPr>
              <w:pStyle w:val="Compact"/>
            </w:pPr>
            <w:r>
              <w:t xml:space="preserve">Rossplatten-Diorit</w:t>
            </w:r>
          </w:p>
        </w:tc>
        <w:tc>
          <w:tcPr/>
          <w:p>
            <w:pPr>
              <w:pStyle w:val="Compact"/>
            </w:pPr>
            <w:r>
              <w:t xml:space="preserve">Rossplatten-Diorit</w:t>
            </w:r>
          </w:p>
        </w:tc>
      </w:tr>
      <w:tr>
        <w:tc>
          <w:tcPr/>
          <w:p>
            <w:pPr>
              <w:pStyle w:val="Compact"/>
            </w:pPr>
            <w:r>
              <w:t xml:space="preserve">15202379</w:t>
            </w:r>
          </w:p>
        </w:tc>
        <w:tc>
          <w:tcPr/>
          <w:p>
            <w:pPr>
              <w:pStyle w:val="Compact"/>
            </w:pPr>
            <w:r>
              <w:t xml:space="preserve">Schöllenen-Diorit</w:t>
            </w:r>
          </w:p>
        </w:tc>
        <w:tc>
          <w:tcPr/>
          <w:p>
            <w:pPr>
              <w:pStyle w:val="Compact"/>
            </w:pPr>
            <w:r>
              <w:t xml:space="preserve">Schöllenen-Diorit</w:t>
            </w:r>
          </w:p>
        </w:tc>
      </w:tr>
      <w:tr>
        <w:tc>
          <w:tcPr/>
          <w:p>
            <w:pPr>
              <w:pStyle w:val="Compact"/>
            </w:pPr>
            <w:r>
              <w:t xml:space="preserve">15202380</w:t>
            </w:r>
          </w:p>
        </w:tc>
        <w:tc>
          <w:tcPr/>
          <w:p>
            <w:pPr>
              <w:pStyle w:val="Compact"/>
            </w:pPr>
            <w:r>
              <w:t xml:space="preserve">Amden-Fm.: Leist-Mergel: Grotzen-Austernbank</w:t>
            </w:r>
          </w:p>
        </w:tc>
        <w:tc>
          <w:tcPr/>
          <w:p>
            <w:pPr>
              <w:pStyle w:val="Compact"/>
            </w:pPr>
            <w:r>
              <w:t xml:space="preserve">Amden-Fm.: Leist-Mergel: Grotzen-Austernbank</w:t>
            </w:r>
          </w:p>
        </w:tc>
      </w:tr>
      <w:tr>
        <w:tc>
          <w:tcPr/>
          <w:p>
            <w:pPr>
              <w:pStyle w:val="Compact"/>
            </w:pPr>
            <w:r>
              <w:t xml:space="preserve">15202381</w:t>
            </w:r>
          </w:p>
        </w:tc>
        <w:tc>
          <w:tcPr/>
          <w:p>
            <w:pPr>
              <w:pStyle w:val="Compact"/>
            </w:pPr>
            <w:r>
              <w:t xml:space="preserve">Tierwis-Fm.: Hurst-Mergel</w:t>
            </w:r>
          </w:p>
        </w:tc>
        <w:tc>
          <w:tcPr/>
          <w:p>
            <w:pPr>
              <w:pStyle w:val="Compact"/>
            </w:pPr>
            <w:r>
              <w:t xml:space="preserve">Tierwis-Fm.: Hurst-Mergel</w:t>
            </w:r>
          </w:p>
        </w:tc>
      </w:tr>
      <w:tr>
        <w:tc>
          <w:tcPr/>
          <w:p>
            <w:pPr>
              <w:pStyle w:val="Compact"/>
            </w:pPr>
            <w:r>
              <w:t xml:space="preserve">15202382</w:t>
            </w:r>
          </w:p>
        </w:tc>
        <w:tc>
          <w:tcPr/>
          <w:p>
            <w:pPr>
              <w:pStyle w:val="Compact"/>
            </w:pPr>
            <w:r>
              <w:t xml:space="preserve">Helvetischer Kieselkalk: Palis-Bk.</w:t>
            </w:r>
          </w:p>
        </w:tc>
        <w:tc>
          <w:tcPr/>
          <w:p>
            <w:pPr>
              <w:pStyle w:val="Compact"/>
            </w:pPr>
            <w:r>
              <w:t xml:space="preserve">Helvetischer Kieselkalk: Palis-Bk.</w:t>
            </w:r>
          </w:p>
        </w:tc>
      </w:tr>
      <w:tr>
        <w:tc>
          <w:tcPr/>
          <w:p>
            <w:pPr>
              <w:pStyle w:val="Compact"/>
            </w:pPr>
            <w:r>
              <w:t xml:space="preserve">15202383</w:t>
            </w:r>
          </w:p>
        </w:tc>
        <w:tc>
          <w:tcPr/>
          <w:p>
            <w:pPr>
              <w:pStyle w:val="Compact"/>
            </w:pPr>
            <w:r>
              <w:t xml:space="preserve">Öhrli-Fm.: Oberer-Öhrlikalk</w:t>
            </w:r>
          </w:p>
        </w:tc>
        <w:tc>
          <w:tcPr/>
          <w:p>
            <w:pPr>
              <w:pStyle w:val="Compact"/>
            </w:pPr>
            <w:r>
              <w:t xml:space="preserve">Öhrli-Fm.: Oberer-Öhrlikalk</w:t>
            </w:r>
          </w:p>
        </w:tc>
      </w:tr>
      <w:tr>
        <w:tc>
          <w:tcPr/>
          <w:p>
            <w:pPr>
              <w:pStyle w:val="Compact"/>
            </w:pPr>
            <w:r>
              <w:t xml:space="preserve">15202384</w:t>
            </w:r>
          </w:p>
        </w:tc>
        <w:tc>
          <w:tcPr/>
          <w:p>
            <w:pPr>
              <w:pStyle w:val="Compact"/>
            </w:pPr>
            <w:r>
              <w:t xml:space="preserve">Öhrli-Fm.: Oberer-Öhrlimergel</w:t>
            </w:r>
          </w:p>
        </w:tc>
        <w:tc>
          <w:tcPr/>
          <w:p>
            <w:pPr>
              <w:pStyle w:val="Compact"/>
            </w:pPr>
            <w:r>
              <w:t xml:space="preserve">Öhrli-Fm.: Oberer-Öhrlimergel</w:t>
            </w:r>
          </w:p>
        </w:tc>
      </w:tr>
      <w:tr>
        <w:tc>
          <w:tcPr/>
          <w:p>
            <w:pPr>
              <w:pStyle w:val="Compact"/>
            </w:pPr>
            <w:r>
              <w:t xml:space="preserve">15202385</w:t>
            </w:r>
          </w:p>
        </w:tc>
        <w:tc>
          <w:tcPr/>
          <w:p>
            <w:pPr>
              <w:pStyle w:val="Compact"/>
            </w:pPr>
            <w:r>
              <w:t xml:space="preserve">Öhrli-Fm.: Unterer-Öhrlikalk</w:t>
            </w:r>
          </w:p>
        </w:tc>
        <w:tc>
          <w:tcPr/>
          <w:p>
            <w:pPr>
              <w:pStyle w:val="Compact"/>
            </w:pPr>
            <w:r>
              <w:t xml:space="preserve">Öhrli-Fm.: Unterer-Öhrlikalk</w:t>
            </w:r>
          </w:p>
        </w:tc>
      </w:tr>
      <w:tr>
        <w:tc>
          <w:tcPr/>
          <w:p>
            <w:pPr>
              <w:pStyle w:val="Compact"/>
            </w:pPr>
            <w:r>
              <w:t xml:space="preserve">15202386</w:t>
            </w:r>
          </w:p>
        </w:tc>
        <w:tc>
          <w:tcPr/>
          <w:p>
            <w:pPr>
              <w:pStyle w:val="Compact"/>
            </w:pPr>
            <w:r>
              <w:t xml:space="preserve">Spitzmeilen-Fm.: Oberer Teil</w:t>
            </w:r>
          </w:p>
        </w:tc>
        <w:tc>
          <w:tcPr/>
          <w:p>
            <w:pPr>
              <w:pStyle w:val="Compact"/>
            </w:pPr>
            <w:r>
              <w:t xml:space="preserve">Spitzmeilen-Fm.: Oberer Teil</w:t>
            </w:r>
          </w:p>
        </w:tc>
      </w:tr>
      <w:tr>
        <w:tc>
          <w:tcPr/>
          <w:p>
            <w:pPr>
              <w:pStyle w:val="Compact"/>
            </w:pPr>
            <w:r>
              <w:t xml:space="preserve">15202387</w:t>
            </w:r>
          </w:p>
        </w:tc>
        <w:tc>
          <w:tcPr/>
          <w:p>
            <w:pPr>
              <w:pStyle w:val="Compact"/>
            </w:pPr>
            <w:r>
              <w:t xml:space="preserve">Spitzmeilen-Fm.: Unterer Teil</w:t>
            </w:r>
          </w:p>
        </w:tc>
        <w:tc>
          <w:tcPr/>
          <w:p>
            <w:pPr>
              <w:pStyle w:val="Compact"/>
            </w:pPr>
            <w:r>
              <w:t xml:space="preserve">Spitzmeilen-Fm.: Unterer Teil</w:t>
            </w:r>
          </w:p>
        </w:tc>
      </w:tr>
      <w:tr>
        <w:tc>
          <w:tcPr/>
          <w:p>
            <w:pPr>
              <w:pStyle w:val="Compact"/>
            </w:pPr>
            <w:r>
              <w:t xml:space="preserve">15202388</w:t>
            </w:r>
          </w:p>
        </w:tc>
        <w:tc>
          <w:tcPr/>
          <w:p>
            <w:pPr>
              <w:pStyle w:val="Compact"/>
            </w:pPr>
            <w:r>
              <w:t xml:space="preserve">Spitzmeilen-Fm.: Basaler Teil</w:t>
            </w:r>
          </w:p>
        </w:tc>
        <w:tc>
          <w:tcPr/>
          <w:p>
            <w:pPr>
              <w:pStyle w:val="Compact"/>
            </w:pPr>
            <w:r>
              <w:t xml:space="preserve">Spitzmeilen-Fm.: Basaler Teil</w:t>
            </w:r>
          </w:p>
        </w:tc>
      </w:tr>
      <w:tr>
        <w:tc>
          <w:tcPr/>
          <w:p>
            <w:pPr>
              <w:pStyle w:val="Compact"/>
            </w:pPr>
            <w:r>
              <w:t xml:space="preserve">15202389</w:t>
            </w:r>
          </w:p>
        </w:tc>
        <w:tc>
          <w:tcPr/>
          <w:p>
            <w:pPr>
              <w:pStyle w:val="Compact"/>
            </w:pPr>
            <w:r>
              <w:t xml:space="preserve">Prodkamm-Fm.: Oberer Teil</w:t>
            </w:r>
          </w:p>
        </w:tc>
        <w:tc>
          <w:tcPr/>
          <w:p>
            <w:pPr>
              <w:pStyle w:val="Compact"/>
            </w:pPr>
            <w:r>
              <w:t xml:space="preserve">Prodkamm-Fm.: Oberer Teil</w:t>
            </w:r>
          </w:p>
        </w:tc>
      </w:tr>
      <w:tr>
        <w:tc>
          <w:tcPr/>
          <w:p>
            <w:pPr>
              <w:pStyle w:val="Compact"/>
            </w:pPr>
            <w:r>
              <w:t xml:space="preserve">15202390</w:t>
            </w:r>
          </w:p>
        </w:tc>
        <w:tc>
          <w:tcPr/>
          <w:p>
            <w:pPr>
              <w:pStyle w:val="Compact"/>
            </w:pPr>
            <w:r>
              <w:t xml:space="preserve">Prodkamm-Fm.: Mittlerer Teil</w:t>
            </w:r>
          </w:p>
        </w:tc>
        <w:tc>
          <w:tcPr/>
          <w:p>
            <w:pPr>
              <w:pStyle w:val="Compact"/>
            </w:pPr>
            <w:r>
              <w:t xml:space="preserve">Prodkamm-Fm.: Mittlerer Teil</w:t>
            </w:r>
          </w:p>
        </w:tc>
      </w:tr>
      <w:tr>
        <w:tc>
          <w:tcPr/>
          <w:p>
            <w:pPr>
              <w:pStyle w:val="Compact"/>
            </w:pPr>
            <w:r>
              <w:t xml:space="preserve">15202391</w:t>
            </w:r>
          </w:p>
        </w:tc>
        <w:tc>
          <w:tcPr/>
          <w:p>
            <w:pPr>
              <w:pStyle w:val="Compact"/>
            </w:pPr>
            <w:r>
              <w:t xml:space="preserve">Prodkamm-Fm.: Unterer Teil</w:t>
            </w:r>
          </w:p>
        </w:tc>
        <w:tc>
          <w:tcPr/>
          <w:p>
            <w:pPr>
              <w:pStyle w:val="Compact"/>
            </w:pPr>
            <w:r>
              <w:t xml:space="preserve">Prodkamm-Fm.: Unterer Teil</w:t>
            </w:r>
          </w:p>
        </w:tc>
      </w:tr>
      <w:tr>
        <w:tc>
          <w:tcPr/>
          <w:p>
            <w:pPr>
              <w:pStyle w:val="Compact"/>
            </w:pPr>
            <w:r>
              <w:t xml:space="preserve">15202392</w:t>
            </w:r>
          </w:p>
        </w:tc>
        <w:tc>
          <w:tcPr/>
          <w:p>
            <w:pPr>
              <w:pStyle w:val="Compact"/>
            </w:pPr>
            <w:r>
              <w:t xml:space="preserve">Sandpass-Fm.</w:t>
            </w:r>
          </w:p>
        </w:tc>
        <w:tc>
          <w:tcPr/>
          <w:p>
            <w:pPr>
              <w:pStyle w:val="Compact"/>
            </w:pPr>
            <w:r>
              <w:t xml:space="preserve">Sandpass-Fm.</w:t>
            </w:r>
          </w:p>
        </w:tc>
      </w:tr>
      <w:tr>
        <w:tc>
          <w:tcPr/>
          <w:p>
            <w:pPr>
              <w:pStyle w:val="Compact"/>
            </w:pPr>
            <w:r>
              <w:t xml:space="preserve">15202393</w:t>
            </w:r>
          </w:p>
        </w:tc>
        <w:tc>
          <w:tcPr/>
          <w:p>
            <w:pPr>
              <w:pStyle w:val="Compact"/>
            </w:pPr>
            <w:r>
              <w:t xml:space="preserve">Sanetsch-Fm.: Diablerets-Mb.: Roc-Champion-Konglomerat</w:t>
            </w:r>
          </w:p>
        </w:tc>
        <w:tc>
          <w:tcPr/>
          <w:p>
            <w:pPr>
              <w:pStyle w:val="Compact"/>
            </w:pPr>
            <w:r>
              <w:t xml:space="preserve">Sanetsch-Fm.: Diablerets-Mb.: Roc-Champion-Konglomerat</w:t>
            </w:r>
          </w:p>
        </w:tc>
      </w:tr>
      <w:tr>
        <w:tc>
          <w:tcPr/>
          <w:p>
            <w:pPr>
              <w:pStyle w:val="Compact"/>
            </w:pPr>
            <w:r>
              <w:t xml:space="preserve">15202394</w:t>
            </w:r>
          </w:p>
        </w:tc>
        <w:tc>
          <w:tcPr/>
          <w:p>
            <w:pPr>
              <w:pStyle w:val="Compact"/>
            </w:pPr>
            <w:r>
              <w:t xml:space="preserve">Stad-Fm.: Spirstock-Mb.</w:t>
            </w:r>
          </w:p>
        </w:tc>
        <w:tc>
          <w:tcPr/>
          <w:p>
            <w:pPr>
              <w:pStyle w:val="Compact"/>
            </w:pPr>
            <w:r>
              <w:t xml:space="preserve">Stad-Fm.: Spirstock-Mb.</w:t>
            </w:r>
          </w:p>
        </w:tc>
      </w:tr>
      <w:tr>
        <w:tc>
          <w:tcPr/>
          <w:p>
            <w:pPr>
              <w:pStyle w:val="Compact"/>
            </w:pPr>
            <w:r>
              <w:t xml:space="preserve">15202395</w:t>
            </w:r>
          </w:p>
        </w:tc>
        <w:tc>
          <w:tcPr/>
          <w:p>
            <w:pPr>
              <w:pStyle w:val="Compact"/>
            </w:pPr>
            <w:r>
              <w:t xml:space="preserve">Seewen-Fm.: Roter-Seewer-Kalk</w:t>
            </w:r>
          </w:p>
        </w:tc>
        <w:tc>
          <w:tcPr/>
          <w:p>
            <w:pPr>
              <w:pStyle w:val="Compact"/>
            </w:pPr>
            <w:r>
              <w:t xml:space="preserve">Seewen-Fm.: Roter-Seewer-Kalk</w:t>
            </w:r>
          </w:p>
        </w:tc>
      </w:tr>
      <w:tr>
        <w:tc>
          <w:tcPr/>
          <w:p>
            <w:pPr>
              <w:pStyle w:val="Compact"/>
            </w:pPr>
            <w:r>
              <w:t xml:space="preserve">15202396</w:t>
            </w:r>
          </w:p>
        </w:tc>
        <w:tc>
          <w:tcPr/>
          <w:p>
            <w:pPr>
              <w:pStyle w:val="Compact"/>
            </w:pPr>
            <w:r>
              <w:t xml:space="preserve">Seewen-Fm.: Untere Götzis-Bk.</w:t>
            </w:r>
          </w:p>
        </w:tc>
        <w:tc>
          <w:tcPr/>
          <w:p>
            <w:pPr>
              <w:pStyle w:val="Compact"/>
            </w:pPr>
            <w:r>
              <w:t xml:space="preserve">Seewen-Fm.: Untere Götzis-Bk.</w:t>
            </w:r>
          </w:p>
        </w:tc>
      </w:tr>
      <w:tr>
        <w:tc>
          <w:tcPr/>
          <w:p>
            <w:pPr>
              <w:pStyle w:val="Compact"/>
            </w:pPr>
            <w:r>
              <w:t xml:space="preserve">15202397</w:t>
            </w:r>
          </w:p>
        </w:tc>
        <w:tc>
          <w:tcPr/>
          <w:p>
            <w:pPr>
              <w:pStyle w:val="Compact"/>
            </w:pPr>
            <w:r>
              <w:t xml:space="preserve">Garschella-Fm.: Grünten-Mb.: Col-de-la-Plaine-Morte-Bk.</w:t>
            </w:r>
          </w:p>
        </w:tc>
        <w:tc>
          <w:tcPr/>
          <w:p>
            <w:pPr>
              <w:pStyle w:val="Compact"/>
            </w:pPr>
            <w:r>
              <w:t xml:space="preserve">Garschella-Fm.: Grünten-Mb.: Col-de-la-Plaine-Morte-Bk.</w:t>
            </w:r>
          </w:p>
        </w:tc>
      </w:tr>
      <w:tr>
        <w:tc>
          <w:tcPr/>
          <w:p>
            <w:pPr>
              <w:pStyle w:val="Compact"/>
            </w:pPr>
            <w:r>
              <w:t xml:space="preserve">15202398</w:t>
            </w:r>
          </w:p>
        </w:tc>
        <w:tc>
          <w:tcPr/>
          <w:p>
            <w:pPr>
              <w:pStyle w:val="Compact"/>
            </w:pPr>
            <w:r>
              <w:t xml:space="preserve">Betlis-Fm.: Oberer Teil</w:t>
            </w:r>
          </w:p>
        </w:tc>
        <w:tc>
          <w:tcPr/>
          <w:p>
            <w:pPr>
              <w:pStyle w:val="Compact"/>
            </w:pPr>
            <w:r>
              <w:t xml:space="preserve">Betlis-Fm.: Oberer Teil</w:t>
            </w:r>
          </w:p>
        </w:tc>
      </w:tr>
      <w:tr>
        <w:tc>
          <w:tcPr/>
          <w:p>
            <w:pPr>
              <w:pStyle w:val="Compact"/>
            </w:pPr>
            <w:r>
              <w:t xml:space="preserve">15202399</w:t>
            </w:r>
          </w:p>
        </w:tc>
        <w:tc>
          <w:tcPr/>
          <w:p>
            <w:pPr>
              <w:pStyle w:val="Compact"/>
            </w:pPr>
            <w:r>
              <w:t xml:space="preserve">Betlis-Fm.: Unterer Teil</w:t>
            </w:r>
          </w:p>
        </w:tc>
        <w:tc>
          <w:tcPr/>
          <w:p>
            <w:pPr>
              <w:pStyle w:val="Compact"/>
            </w:pPr>
            <w:r>
              <w:t xml:space="preserve">Betlis-Fm.: Unterer Teil</w:t>
            </w:r>
          </w:p>
        </w:tc>
      </w:tr>
      <w:tr>
        <w:tc>
          <w:tcPr/>
          <w:p>
            <w:pPr>
              <w:pStyle w:val="Compact"/>
            </w:pPr>
            <w:r>
              <w:t xml:space="preserve">15202400</w:t>
            </w:r>
          </w:p>
        </w:tc>
        <w:tc>
          <w:tcPr/>
          <w:p>
            <w:pPr>
              <w:pStyle w:val="Compact"/>
            </w:pPr>
            <w:r>
              <w:t xml:space="preserve">Bommerstein-Fm.: Vättis-Brekzie</w:t>
            </w:r>
          </w:p>
        </w:tc>
        <w:tc>
          <w:tcPr/>
          <w:p>
            <w:pPr>
              <w:pStyle w:val="Compact"/>
            </w:pPr>
            <w:r>
              <w:t xml:space="preserve">Bommerstein-Fm.: Vättis-Brekzie</w:t>
            </w:r>
          </w:p>
        </w:tc>
      </w:tr>
      <w:tr>
        <w:tc>
          <w:tcPr/>
          <w:p>
            <w:pPr>
              <w:pStyle w:val="Compact"/>
            </w:pPr>
            <w:r>
              <w:t xml:space="preserve">15202401</w:t>
            </w:r>
          </w:p>
        </w:tc>
        <w:tc>
          <w:tcPr/>
          <w:p>
            <w:pPr>
              <w:pStyle w:val="Compact"/>
            </w:pPr>
            <w:r>
              <w:t xml:space="preserve">Inferno-Fm.: Oberer Teil</w:t>
            </w:r>
          </w:p>
        </w:tc>
        <w:tc>
          <w:tcPr/>
          <w:p>
            <w:pPr>
              <w:pStyle w:val="Compact"/>
            </w:pPr>
            <w:r>
              <w:t xml:space="preserve">Inferno-Fm.: Oberer Teil</w:t>
            </w:r>
          </w:p>
        </w:tc>
      </w:tr>
      <w:tr>
        <w:tc>
          <w:tcPr/>
          <w:p>
            <w:pPr>
              <w:pStyle w:val="Compact"/>
            </w:pPr>
            <w:r>
              <w:t xml:space="preserve">15202402</w:t>
            </w:r>
          </w:p>
        </w:tc>
        <w:tc>
          <w:tcPr/>
          <w:p>
            <w:pPr>
              <w:pStyle w:val="Compact"/>
            </w:pPr>
            <w:r>
              <w:t xml:space="preserve">Inferno-Fm.: Mittlerer Teil</w:t>
            </w:r>
          </w:p>
        </w:tc>
        <w:tc>
          <w:tcPr/>
          <w:p>
            <w:pPr>
              <w:pStyle w:val="Compact"/>
            </w:pPr>
            <w:r>
              <w:t xml:space="preserve">Inferno-Fm.: Mittlerer Teil</w:t>
            </w:r>
          </w:p>
        </w:tc>
      </w:tr>
      <w:tr>
        <w:tc>
          <w:tcPr/>
          <w:p>
            <w:pPr>
              <w:pStyle w:val="Compact"/>
            </w:pPr>
            <w:r>
              <w:t xml:space="preserve">15202403</w:t>
            </w:r>
          </w:p>
        </w:tc>
        <w:tc>
          <w:tcPr/>
          <w:p>
            <w:pPr>
              <w:pStyle w:val="Compact"/>
            </w:pPr>
            <w:r>
              <w:t xml:space="preserve">Inferno-Fm.: Unterer Teil</w:t>
            </w:r>
          </w:p>
        </w:tc>
        <w:tc>
          <w:tcPr/>
          <w:p>
            <w:pPr>
              <w:pStyle w:val="Compact"/>
            </w:pPr>
            <w:r>
              <w:t xml:space="preserve">Inferno-Fm.: Unterer Teil</w:t>
            </w:r>
          </w:p>
        </w:tc>
      </w:tr>
      <w:tr>
        <w:tc>
          <w:tcPr/>
          <w:p>
            <w:pPr>
              <w:pStyle w:val="Compact"/>
            </w:pPr>
            <w:r>
              <w:t xml:space="preserve">15202404</w:t>
            </w:r>
          </w:p>
        </w:tc>
        <w:tc>
          <w:tcPr/>
          <w:p>
            <w:pPr>
              <w:pStyle w:val="Compact"/>
            </w:pPr>
            <w:r>
              <w:t xml:space="preserve">Sexmor-Fm.: Oberer Teil</w:t>
            </w:r>
          </w:p>
        </w:tc>
        <w:tc>
          <w:tcPr/>
          <w:p>
            <w:pPr>
              <w:pStyle w:val="Compact"/>
            </w:pPr>
            <w:r>
              <w:t xml:space="preserve">Sexmor-Fm.: Oberer Teil</w:t>
            </w:r>
          </w:p>
        </w:tc>
      </w:tr>
      <w:tr>
        <w:tc>
          <w:tcPr/>
          <w:p>
            <w:pPr>
              <w:pStyle w:val="Compact"/>
            </w:pPr>
            <w:r>
              <w:t xml:space="preserve">15202405</w:t>
            </w:r>
          </w:p>
        </w:tc>
        <w:tc>
          <w:tcPr/>
          <w:p>
            <w:pPr>
              <w:pStyle w:val="Compact"/>
            </w:pPr>
            <w:r>
              <w:t xml:space="preserve">Sexmor-Fm.: Unterer Teil</w:t>
            </w:r>
          </w:p>
        </w:tc>
        <w:tc>
          <w:tcPr/>
          <w:p>
            <w:pPr>
              <w:pStyle w:val="Compact"/>
            </w:pPr>
            <w:r>
              <w:t xml:space="preserve">Sexmor-Fm.: Unterer Teil</w:t>
            </w:r>
          </w:p>
        </w:tc>
      </w:tr>
      <w:tr>
        <w:tc>
          <w:tcPr/>
          <w:p>
            <w:pPr>
              <w:pStyle w:val="Compact"/>
            </w:pPr>
            <w:r>
              <w:t xml:space="preserve">15202406</w:t>
            </w:r>
          </w:p>
        </w:tc>
        <w:tc>
          <w:tcPr/>
          <w:p>
            <w:pPr>
              <w:pStyle w:val="Compact"/>
            </w:pPr>
            <w:r>
              <w:t xml:space="preserve">Prodkamm-Fm.: Unterer Teil: Leitoolith</w:t>
            </w:r>
          </w:p>
        </w:tc>
        <w:tc>
          <w:tcPr/>
          <w:p>
            <w:pPr>
              <w:pStyle w:val="Compact"/>
            </w:pPr>
            <w:r>
              <w:t xml:space="preserve">Prodkamm-Fm.: Unterer Teil: Leitoolith</w:t>
            </w:r>
          </w:p>
        </w:tc>
      </w:tr>
      <w:tr>
        <w:tc>
          <w:tcPr/>
          <w:p>
            <w:pPr>
              <w:pStyle w:val="Compact"/>
            </w:pPr>
            <w:r>
              <w:t xml:space="preserve">15202407</w:t>
            </w:r>
          </w:p>
        </w:tc>
        <w:tc>
          <w:tcPr/>
          <w:p>
            <w:pPr>
              <w:pStyle w:val="Compact"/>
            </w:pPr>
            <w:r>
              <w:t xml:space="preserve">Punteglias-Granit: Posta-Biala-Granit</w:t>
            </w:r>
          </w:p>
        </w:tc>
        <w:tc>
          <w:tcPr/>
          <w:p>
            <w:pPr>
              <w:pStyle w:val="Compact"/>
            </w:pPr>
            <w:r>
              <w:t xml:space="preserve">Punteglias-Granit: Posta-Biala-Granit</w:t>
            </w:r>
          </w:p>
        </w:tc>
      </w:tr>
      <w:tr>
        <w:tc>
          <w:tcPr/>
          <w:p>
            <w:pPr>
              <w:pStyle w:val="Compact"/>
            </w:pPr>
            <w:r>
              <w:t xml:space="preserve">15202409</w:t>
            </w:r>
          </w:p>
        </w:tc>
        <w:tc>
          <w:tcPr/>
          <w:p>
            <w:pPr>
              <w:pStyle w:val="Compact"/>
            </w:pPr>
            <w:r>
              <w:t xml:space="preserve">Punteglias-Granit: Val-Punteglias-Diorit</w:t>
            </w:r>
          </w:p>
        </w:tc>
        <w:tc>
          <w:tcPr/>
          <w:p>
            <w:pPr>
              <w:pStyle w:val="Compact"/>
            </w:pPr>
            <w:r>
              <w:t xml:space="preserve">Punteglias-Granit: Val-Punteglias-Diorit</w:t>
            </w:r>
          </w:p>
        </w:tc>
      </w:tr>
      <w:tr>
        <w:tc>
          <w:tcPr/>
          <w:p>
            <w:pPr>
              <w:pStyle w:val="Compact"/>
            </w:pPr>
            <w:r>
              <w:t xml:space="preserve">15202411</w:t>
            </w:r>
          </w:p>
        </w:tc>
        <w:tc>
          <w:tcPr/>
          <w:p>
            <w:pPr>
              <w:pStyle w:val="Compact"/>
            </w:pPr>
            <w:r>
              <w:t xml:space="preserve">Stad-Fm.: Lochegg-Brekzie</w:t>
            </w:r>
          </w:p>
        </w:tc>
        <w:tc>
          <w:tcPr/>
          <w:p>
            <w:pPr>
              <w:pStyle w:val="Compact"/>
            </w:pPr>
            <w:r>
              <w:t xml:space="preserve">Stad-Fm.: Lochegg-Brekzie</w:t>
            </w:r>
          </w:p>
        </w:tc>
      </w:tr>
      <w:tr>
        <w:tc>
          <w:tcPr/>
          <w:p>
            <w:pPr>
              <w:pStyle w:val="Compact"/>
            </w:pPr>
            <w:r>
              <w:t xml:space="preserve">15202412</w:t>
            </w:r>
          </w:p>
        </w:tc>
        <w:tc>
          <w:tcPr/>
          <w:p>
            <w:pPr>
              <w:pStyle w:val="Compact"/>
            </w:pPr>
            <w:r>
              <w:t xml:space="preserve">Zementstein-Fm.: Oberer Teil</w:t>
            </w:r>
          </w:p>
        </w:tc>
        <w:tc>
          <w:tcPr/>
          <w:p>
            <w:pPr>
              <w:pStyle w:val="Compact"/>
            </w:pPr>
            <w:r>
              <w:t xml:space="preserve">Zementstein-Fm.: Oberer Teil</w:t>
            </w:r>
          </w:p>
        </w:tc>
      </w:tr>
      <w:tr>
        <w:tc>
          <w:tcPr/>
          <w:p>
            <w:pPr>
              <w:pStyle w:val="Compact"/>
            </w:pPr>
            <w:r>
              <w:t xml:space="preserve">15202413</w:t>
            </w:r>
          </w:p>
        </w:tc>
        <w:tc>
          <w:tcPr/>
          <w:p>
            <w:pPr>
              <w:pStyle w:val="Compact"/>
            </w:pPr>
            <w:r>
              <w:t xml:space="preserve">Zementstein-Fm.: Unterer Teil</w:t>
            </w:r>
          </w:p>
        </w:tc>
        <w:tc>
          <w:tcPr/>
          <w:p>
            <w:pPr>
              <w:pStyle w:val="Compact"/>
            </w:pPr>
            <w:r>
              <w:t xml:space="preserve">Zementstein-Fm.: Unterer Teil</w:t>
            </w:r>
          </w:p>
        </w:tc>
      </w:tr>
      <w:tr>
        <w:tc>
          <w:tcPr/>
          <w:p>
            <w:pPr>
              <w:pStyle w:val="Compact"/>
            </w:pPr>
            <w:r>
              <w:t xml:space="preserve">15202414</w:t>
            </w:r>
          </w:p>
        </w:tc>
        <w:tc>
          <w:tcPr/>
          <w:p>
            <w:pPr>
              <w:pStyle w:val="Compact"/>
            </w:pPr>
            <w:r>
              <w:t xml:space="preserve">Bommerstein-Fm.: Glockhaus-Mb.: Roter Echinodermenkalk</w:t>
            </w:r>
          </w:p>
        </w:tc>
        <w:tc>
          <w:tcPr/>
          <w:p>
            <w:pPr>
              <w:pStyle w:val="Compact"/>
            </w:pPr>
            <w:r>
              <w:t xml:space="preserve">Bommerstein-Fm.: Glockhaus-Mb.: Roter Echinodermenkalk</w:t>
            </w:r>
          </w:p>
        </w:tc>
      </w:tr>
      <w:tr>
        <w:tc>
          <w:tcPr/>
          <w:p>
            <w:pPr>
              <w:pStyle w:val="Compact"/>
            </w:pPr>
            <w:r>
              <w:t xml:space="preserve">15202415</w:t>
            </w:r>
          </w:p>
        </w:tc>
        <w:tc>
          <w:tcPr/>
          <w:p>
            <w:pPr>
              <w:pStyle w:val="Compact"/>
            </w:pPr>
            <w:r>
              <w:t xml:space="preserve">Bommerstein-Fm.: Glockhaus-Mb.: Obere Tonschiefer</w:t>
            </w:r>
          </w:p>
        </w:tc>
        <w:tc>
          <w:tcPr/>
          <w:p>
            <w:pPr>
              <w:pStyle w:val="Compact"/>
            </w:pPr>
            <w:r>
              <w:t xml:space="preserve">Bommerstein-Fm.: Glockhaus-Mb.: Obere Tonschiefer</w:t>
            </w:r>
          </w:p>
        </w:tc>
      </w:tr>
      <w:tr>
        <w:tc>
          <w:tcPr/>
          <w:p>
            <w:pPr>
              <w:pStyle w:val="Compact"/>
            </w:pPr>
            <w:r>
              <w:t xml:space="preserve">15202416</w:t>
            </w:r>
          </w:p>
        </w:tc>
        <w:tc>
          <w:tcPr/>
          <w:p>
            <w:pPr>
              <w:pStyle w:val="Compact"/>
            </w:pPr>
            <w:r>
              <w:t xml:space="preserve">Bommerstein-Fm.: Glockhaus-Mb.</w:t>
            </w:r>
          </w:p>
        </w:tc>
        <w:tc>
          <w:tcPr/>
          <w:p>
            <w:pPr>
              <w:pStyle w:val="Compact"/>
            </w:pPr>
            <w:r>
              <w:t xml:space="preserve">Bommerstein-Fm.: Glockhaus-Mb.</w:t>
            </w:r>
          </w:p>
        </w:tc>
      </w:tr>
      <w:tr>
        <w:tc>
          <w:tcPr/>
          <w:p>
            <w:pPr>
              <w:pStyle w:val="Compact"/>
            </w:pPr>
            <w:r>
              <w:t xml:space="preserve">15202417</w:t>
            </w:r>
          </w:p>
        </w:tc>
        <w:tc>
          <w:tcPr/>
          <w:p>
            <w:pPr>
              <w:pStyle w:val="Compact"/>
            </w:pPr>
            <w:r>
              <w:t xml:space="preserve">Coroi-Fm.: Basaler Quarzit</w:t>
            </w:r>
          </w:p>
        </w:tc>
        <w:tc>
          <w:tcPr/>
          <w:p>
            <w:pPr>
              <w:pStyle w:val="Compact"/>
            </w:pPr>
            <w:r>
              <w:t xml:space="preserve">Coroi-Fm.: Basaler Quarzit</w:t>
            </w:r>
          </w:p>
        </w:tc>
      </w:tr>
      <w:tr>
        <w:tc>
          <w:tcPr/>
          <w:p>
            <w:pPr>
              <w:pStyle w:val="Compact"/>
            </w:pPr>
            <w:r>
              <w:t xml:space="preserve">15202418</w:t>
            </w:r>
          </w:p>
        </w:tc>
        <w:tc>
          <w:tcPr/>
          <w:p>
            <w:pPr>
              <w:pStyle w:val="Compact"/>
            </w:pPr>
            <w:r>
              <w:t xml:space="preserve">Röti-Fm.: Rauwacke</w:t>
            </w:r>
          </w:p>
        </w:tc>
        <w:tc>
          <w:tcPr/>
          <w:p>
            <w:pPr>
              <w:pStyle w:val="Compact"/>
            </w:pPr>
            <w:r>
              <w:t xml:space="preserve">Röti-Fm.: Rauwacke</w:t>
            </w:r>
          </w:p>
        </w:tc>
      </w:tr>
      <w:tr>
        <w:tc>
          <w:tcPr/>
          <w:p>
            <w:pPr>
              <w:pStyle w:val="Compact"/>
            </w:pPr>
            <w:r>
              <w:t xml:space="preserve">15202419</w:t>
            </w:r>
          </w:p>
        </w:tc>
        <w:tc>
          <w:tcPr/>
          <w:p>
            <w:pPr>
              <w:pStyle w:val="Compact"/>
            </w:pPr>
            <w:r>
              <w:t xml:space="preserve">Vieux-Emosson-Fm.: Tonige Fazies</w:t>
            </w:r>
          </w:p>
        </w:tc>
        <w:tc>
          <w:tcPr/>
          <w:p>
            <w:pPr>
              <w:pStyle w:val="Compact"/>
            </w:pPr>
            <w:r>
              <w:t xml:space="preserve">Vieux-Emosson-Fm.: Tonige Fazies</w:t>
            </w:r>
          </w:p>
        </w:tc>
      </w:tr>
      <w:tr>
        <w:tc>
          <w:tcPr/>
          <w:p>
            <w:pPr>
              <w:pStyle w:val="Compact"/>
            </w:pPr>
            <w:r>
              <w:t xml:space="preserve">15202420</w:t>
            </w:r>
          </w:p>
        </w:tc>
        <w:tc>
          <w:tcPr/>
          <w:p>
            <w:pPr>
              <w:pStyle w:val="Compact"/>
            </w:pPr>
            <w:r>
              <w:t xml:space="preserve">Quarten-Fm.: Equisetenschiefer</w:t>
            </w:r>
          </w:p>
        </w:tc>
        <w:tc>
          <w:tcPr/>
          <w:p>
            <w:pPr>
              <w:pStyle w:val="Compact"/>
            </w:pPr>
            <w:r>
              <w:t xml:space="preserve">Quarten-Fm.: Equisetenschiefer</w:t>
            </w:r>
          </w:p>
        </w:tc>
      </w:tr>
      <w:tr>
        <w:tc>
          <w:tcPr/>
          <w:p>
            <w:pPr>
              <w:pStyle w:val="Compact"/>
            </w:pPr>
            <w:r>
              <w:t xml:space="preserve">15202421</w:t>
            </w:r>
          </w:p>
        </w:tc>
        <w:tc>
          <w:tcPr/>
          <w:p>
            <w:pPr>
              <w:pStyle w:val="Compact"/>
            </w:pPr>
            <w:r>
              <w:t xml:space="preserve">Amden-Fm.: Leist-Mergel</w:t>
            </w:r>
          </w:p>
        </w:tc>
        <w:tc>
          <w:tcPr/>
          <w:p>
            <w:pPr>
              <w:pStyle w:val="Compact"/>
            </w:pPr>
            <w:r>
              <w:t xml:space="preserve">Amden-Fm.: Leist-Mergel</w:t>
            </w:r>
          </w:p>
        </w:tc>
      </w:tr>
      <w:tr>
        <w:tc>
          <w:tcPr/>
          <w:p>
            <w:pPr>
              <w:pStyle w:val="Compact"/>
            </w:pPr>
            <w:r>
              <w:t xml:space="preserve">15202422</w:t>
            </w:r>
          </w:p>
        </w:tc>
        <w:tc>
          <w:tcPr/>
          <w:p>
            <w:pPr>
              <w:pStyle w:val="Compact"/>
            </w:pPr>
            <w:r>
              <w:t xml:space="preserve">Amden Fm.: Leiboden-Mergel</w:t>
            </w:r>
          </w:p>
        </w:tc>
        <w:tc>
          <w:tcPr/>
          <w:p>
            <w:pPr>
              <w:pStyle w:val="Compact"/>
            </w:pPr>
            <w:r>
              <w:t xml:space="preserve">Amden Fm.: Leiboden-Mergel</w:t>
            </w:r>
          </w:p>
        </w:tc>
      </w:tr>
      <w:tr>
        <w:tc>
          <w:tcPr/>
          <w:p>
            <w:pPr>
              <w:pStyle w:val="Compact"/>
            </w:pPr>
            <w:r>
              <w:t xml:space="preserve">15202423</w:t>
            </w:r>
          </w:p>
        </w:tc>
        <w:tc>
          <w:tcPr/>
          <w:p>
            <w:pPr>
              <w:pStyle w:val="Compact"/>
            </w:pPr>
            <w:r>
              <w:t xml:space="preserve">Covayes-Fm.</w:t>
            </w:r>
          </w:p>
        </w:tc>
        <w:tc>
          <w:tcPr/>
          <w:p>
            <w:pPr>
              <w:pStyle w:val="Compact"/>
            </w:pPr>
            <w:r>
              <w:t xml:space="preserve">Covayes-Fm.</w:t>
            </w:r>
          </w:p>
        </w:tc>
      </w:tr>
      <w:tr>
        <w:tc>
          <w:tcPr/>
          <w:p>
            <w:pPr>
              <w:pStyle w:val="Compact"/>
            </w:pPr>
            <w:r>
              <w:t xml:space="preserve">15202424</w:t>
            </w:r>
          </w:p>
        </w:tc>
        <w:tc>
          <w:tcPr/>
          <w:p>
            <w:pPr>
              <w:pStyle w:val="Compact"/>
            </w:pPr>
            <w:r>
              <w:t xml:space="preserve">Javrex-Fm.</w:t>
            </w:r>
          </w:p>
        </w:tc>
        <w:tc>
          <w:tcPr/>
          <w:p>
            <w:pPr>
              <w:pStyle w:val="Compact"/>
            </w:pPr>
            <w:r>
              <w:t xml:space="preserve">Javrex-Fm.</w:t>
            </w:r>
          </w:p>
        </w:tc>
      </w:tr>
      <w:tr>
        <w:tc>
          <w:tcPr/>
          <w:p>
            <w:pPr>
              <w:pStyle w:val="Compact"/>
            </w:pPr>
            <w:r>
              <w:t xml:space="preserve">15202425</w:t>
            </w:r>
          </w:p>
        </w:tc>
        <w:tc>
          <w:tcPr/>
          <w:p>
            <w:pPr>
              <w:pStyle w:val="Compact"/>
            </w:pPr>
            <w:r>
              <w:t xml:space="preserve">Javrex-Fm.: Mergelstein-Fazies</w:t>
            </w:r>
          </w:p>
        </w:tc>
        <w:tc>
          <w:tcPr/>
          <w:p>
            <w:pPr>
              <w:pStyle w:val="Compact"/>
            </w:pPr>
            <w:r>
              <w:t xml:space="preserve">Javrex-Fm.: Mergelstein-Fazies</w:t>
            </w:r>
          </w:p>
        </w:tc>
      </w:tr>
      <w:tr>
        <w:tc>
          <w:tcPr/>
          <w:p>
            <w:pPr>
              <w:pStyle w:val="Compact"/>
            </w:pPr>
            <w:r>
              <w:t xml:space="preserve">15202426</w:t>
            </w:r>
          </w:p>
        </w:tc>
        <w:tc>
          <w:tcPr/>
          <w:p>
            <w:pPr>
              <w:pStyle w:val="Compact"/>
            </w:pPr>
            <w:r>
              <w:t xml:space="preserve">Javrex-Fm.: Kalksandstein-Fazies</w:t>
            </w:r>
          </w:p>
        </w:tc>
        <w:tc>
          <w:tcPr/>
          <w:p>
            <w:pPr>
              <w:pStyle w:val="Compact"/>
            </w:pPr>
            <w:r>
              <w:t xml:space="preserve">Javrex-Fm.: Kalksandstein-Fazies</w:t>
            </w:r>
          </w:p>
        </w:tc>
      </w:tr>
      <w:tr>
        <w:tc>
          <w:tcPr/>
          <w:p>
            <w:pPr>
              <w:pStyle w:val="Compact"/>
            </w:pPr>
            <w:r>
              <w:t xml:space="preserve">15202427</w:t>
            </w:r>
          </w:p>
        </w:tc>
        <w:tc>
          <w:tcPr/>
          <w:p>
            <w:pPr>
              <w:pStyle w:val="Compact"/>
            </w:pPr>
            <w:r>
              <w:t xml:space="preserve">Montsalvens-Kalkarenit</w:t>
            </w:r>
          </w:p>
        </w:tc>
        <w:tc>
          <w:tcPr/>
          <w:p>
            <w:pPr>
              <w:pStyle w:val="Compact"/>
            </w:pPr>
            <w:r>
              <w:t xml:space="preserve">Montsalvens-Kalkarenit</w:t>
            </w:r>
          </w:p>
        </w:tc>
      </w:tr>
      <w:tr>
        <w:tc>
          <w:tcPr/>
          <w:p>
            <w:pPr>
              <w:pStyle w:val="Compact"/>
            </w:pPr>
            <w:r>
              <w:t xml:space="preserve">15202429</w:t>
            </w:r>
          </w:p>
        </w:tc>
        <w:tc>
          <w:tcPr/>
          <w:p>
            <w:pPr>
              <w:pStyle w:val="Compact"/>
            </w:pPr>
            <w:r>
              <w:t xml:space="preserve">Villarbeney-Fm.</w:t>
            </w:r>
          </w:p>
        </w:tc>
        <w:tc>
          <w:tcPr/>
          <w:p>
            <w:pPr>
              <w:pStyle w:val="Compact"/>
            </w:pPr>
            <w:r>
              <w:t xml:space="preserve">Villarbeney-Fm.</w:t>
            </w:r>
          </w:p>
        </w:tc>
      </w:tr>
      <w:tr>
        <w:tc>
          <w:tcPr/>
          <w:p>
            <w:pPr>
              <w:pStyle w:val="Compact"/>
            </w:pPr>
            <w:r>
              <w:t xml:space="preserve">15202430</w:t>
            </w:r>
          </w:p>
        </w:tc>
        <w:tc>
          <w:tcPr/>
          <w:p>
            <w:pPr>
              <w:pStyle w:val="Compact"/>
            </w:pPr>
            <w:r>
              <w:t xml:space="preserve">Villarbeney-Fm.: Veveyse-de-Châtel-Mb.</w:t>
            </w:r>
          </w:p>
        </w:tc>
        <w:tc>
          <w:tcPr/>
          <w:p>
            <w:pPr>
              <w:pStyle w:val="Compact"/>
            </w:pPr>
            <w:r>
              <w:t xml:space="preserve">Villarbeney-Fm.: Veveyse-de-Châtel-Mb.</w:t>
            </w:r>
          </w:p>
        </w:tc>
      </w:tr>
      <w:tr>
        <w:tc>
          <w:tcPr/>
          <w:p>
            <w:pPr>
              <w:pStyle w:val="Compact"/>
            </w:pPr>
            <w:r>
              <w:t xml:space="preserve">15202431</w:t>
            </w:r>
          </w:p>
        </w:tc>
        <w:tc>
          <w:tcPr/>
          <w:p>
            <w:pPr>
              <w:pStyle w:val="Compact"/>
            </w:pPr>
            <w:r>
              <w:t xml:space="preserve">Villarbeney-Fm.: Riondouneire-Mb.</w:t>
            </w:r>
          </w:p>
        </w:tc>
        <w:tc>
          <w:tcPr/>
          <w:p>
            <w:pPr>
              <w:pStyle w:val="Compact"/>
            </w:pPr>
            <w:r>
              <w:t xml:space="preserve">Villarbeney-Fm.: Riondouneire-Mb.</w:t>
            </w:r>
          </w:p>
        </w:tc>
      </w:tr>
      <w:tr>
        <w:tc>
          <w:tcPr/>
          <w:p>
            <w:pPr>
              <w:pStyle w:val="Compact"/>
            </w:pPr>
            <w:r>
              <w:t xml:space="preserve">15202432</w:t>
            </w:r>
          </w:p>
        </w:tc>
        <w:tc>
          <w:tcPr/>
          <w:p>
            <w:pPr>
              <w:pStyle w:val="Compact"/>
            </w:pPr>
            <w:r>
              <w:t xml:space="preserve">Jogne-Fm.</w:t>
            </w:r>
          </w:p>
        </w:tc>
        <w:tc>
          <w:tcPr/>
          <w:p>
            <w:pPr>
              <w:pStyle w:val="Compact"/>
            </w:pPr>
            <w:r>
              <w:t xml:space="preserve">Jogne-Fm.</w:t>
            </w:r>
          </w:p>
        </w:tc>
      </w:tr>
      <w:tr>
        <w:tc>
          <w:tcPr/>
          <w:p>
            <w:pPr>
              <w:pStyle w:val="Compact"/>
            </w:pPr>
            <w:r>
              <w:t xml:space="preserve">15202433</w:t>
            </w:r>
          </w:p>
        </w:tc>
        <w:tc>
          <w:tcPr/>
          <w:p>
            <w:pPr>
              <w:pStyle w:val="Compact"/>
            </w:pPr>
            <w:r>
              <w:t xml:space="preserve">Jogne-Fm.: Kalkbrekzie</w:t>
            </w:r>
          </w:p>
        </w:tc>
        <w:tc>
          <w:tcPr/>
          <w:p>
            <w:pPr>
              <w:pStyle w:val="Compact"/>
            </w:pPr>
            <w:r>
              <w:t xml:space="preserve">Jogne-Fm.: Kalkbrekzie</w:t>
            </w:r>
          </w:p>
        </w:tc>
      </w:tr>
      <w:tr>
        <w:tc>
          <w:tcPr/>
          <w:p>
            <w:pPr>
              <w:pStyle w:val="Compact"/>
            </w:pPr>
            <w:r>
              <w:t xml:space="preserve">15202434</w:t>
            </w:r>
          </w:p>
        </w:tc>
        <w:tc>
          <w:tcPr/>
          <w:p>
            <w:pPr>
              <w:pStyle w:val="Compact"/>
            </w:pPr>
            <w:r>
              <w:t xml:space="preserve">Jogne-Fm.: Vuavres-Mb.</w:t>
            </w:r>
          </w:p>
        </w:tc>
        <w:tc>
          <w:tcPr/>
          <w:p>
            <w:pPr>
              <w:pStyle w:val="Compact"/>
            </w:pPr>
            <w:r>
              <w:t xml:space="preserve">Jogne-Fm.: Vuavres-Mb.</w:t>
            </w:r>
          </w:p>
        </w:tc>
      </w:tr>
      <w:tr>
        <w:tc>
          <w:tcPr/>
          <w:p>
            <w:pPr>
              <w:pStyle w:val="Compact"/>
            </w:pPr>
            <w:r>
              <w:t xml:space="preserve">15202435</w:t>
            </w:r>
          </w:p>
        </w:tc>
        <w:tc>
          <w:tcPr/>
          <w:p>
            <w:pPr>
              <w:pStyle w:val="Compact"/>
            </w:pPr>
            <w:r>
              <w:t xml:space="preserve">Jogne-Fm.: Planière-Mb.</w:t>
            </w:r>
          </w:p>
        </w:tc>
        <w:tc>
          <w:tcPr/>
          <w:p>
            <w:pPr>
              <w:pStyle w:val="Compact"/>
            </w:pPr>
            <w:r>
              <w:t xml:space="preserve">Jogne-Fm.: Planière-Mb.</w:t>
            </w:r>
          </w:p>
        </w:tc>
      </w:tr>
      <w:tr>
        <w:tc>
          <w:tcPr/>
          <w:p>
            <w:pPr>
              <w:pStyle w:val="Compact"/>
            </w:pPr>
            <w:r>
              <w:t xml:space="preserve">15202436</w:t>
            </w:r>
          </w:p>
        </w:tc>
        <w:tc>
          <w:tcPr/>
          <w:p>
            <w:pPr>
              <w:pStyle w:val="Compact"/>
            </w:pPr>
            <w:r>
              <w:t xml:space="preserve">Bifé-Fm.</w:t>
            </w:r>
          </w:p>
        </w:tc>
        <w:tc>
          <w:tcPr/>
          <w:p>
            <w:pPr>
              <w:pStyle w:val="Compact"/>
            </w:pPr>
            <w:r>
              <w:t xml:space="preserve">Bifé-Fm.</w:t>
            </w:r>
          </w:p>
        </w:tc>
      </w:tr>
      <w:tr>
        <w:tc>
          <w:tcPr/>
          <w:p>
            <w:pPr>
              <w:pStyle w:val="Compact"/>
            </w:pPr>
            <w:r>
              <w:t xml:space="preserve">15202437</w:t>
            </w:r>
          </w:p>
        </w:tc>
        <w:tc>
          <w:tcPr/>
          <w:p>
            <w:pPr>
              <w:pStyle w:val="Compact"/>
            </w:pPr>
            <w:r>
              <w:t xml:space="preserve">Bifé-Fm.: Zementkalk</w:t>
            </w:r>
          </w:p>
        </w:tc>
        <w:tc>
          <w:tcPr/>
          <w:p>
            <w:pPr>
              <w:pStyle w:val="Compact"/>
            </w:pPr>
            <w:r>
              <w:t xml:space="preserve">Bifé-Fm.: Zementkalk</w:t>
            </w:r>
          </w:p>
        </w:tc>
      </w:tr>
      <w:tr>
        <w:tc>
          <w:tcPr/>
          <w:p>
            <w:pPr>
              <w:pStyle w:val="Compact"/>
            </w:pPr>
            <w:r>
              <w:t xml:space="preserve">15202438</w:t>
            </w:r>
          </w:p>
        </w:tc>
        <w:tc>
          <w:tcPr/>
          <w:p>
            <w:pPr>
              <w:pStyle w:val="Compact"/>
            </w:pPr>
            <w:r>
              <w:t xml:space="preserve">Bifé-Fm.: Joux-Galez-Mb.</w:t>
            </w:r>
          </w:p>
        </w:tc>
        <w:tc>
          <w:tcPr/>
          <w:p>
            <w:pPr>
              <w:pStyle w:val="Compact"/>
            </w:pPr>
            <w:r>
              <w:t xml:space="preserve">Bifé-Fm.: Joux-Galez-Mb.</w:t>
            </w:r>
          </w:p>
        </w:tc>
      </w:tr>
      <w:tr>
        <w:tc>
          <w:tcPr/>
          <w:p>
            <w:pPr>
              <w:pStyle w:val="Compact"/>
            </w:pPr>
            <w:r>
              <w:t xml:space="preserve">15202439</w:t>
            </w:r>
          </w:p>
        </w:tc>
        <w:tc>
          <w:tcPr/>
          <w:p>
            <w:pPr>
              <w:pStyle w:val="Compact"/>
            </w:pPr>
            <w:r>
              <w:t xml:space="preserve">Pereyre-Fm.</w:t>
            </w:r>
          </w:p>
        </w:tc>
        <w:tc>
          <w:tcPr/>
          <w:p>
            <w:pPr>
              <w:pStyle w:val="Compact"/>
            </w:pPr>
            <w:r>
              <w:t xml:space="preserve">Pereyre-Fm.</w:t>
            </w:r>
          </w:p>
        </w:tc>
      </w:tr>
      <w:tr>
        <w:tc>
          <w:tcPr/>
          <w:p>
            <w:pPr>
              <w:pStyle w:val="Compact"/>
            </w:pPr>
            <w:r>
              <w:t xml:space="preserve">15202440</w:t>
            </w:r>
          </w:p>
        </w:tc>
        <w:tc>
          <w:tcPr/>
          <w:p>
            <w:pPr>
              <w:pStyle w:val="Compact"/>
            </w:pPr>
            <w:r>
              <w:t xml:space="preserve">Praz-Couquain-Fm.</w:t>
            </w:r>
          </w:p>
        </w:tc>
        <w:tc>
          <w:tcPr/>
          <w:p>
            <w:pPr>
              <w:pStyle w:val="Compact"/>
            </w:pPr>
            <w:r>
              <w:t xml:space="preserve">Praz-Couquain-Fm.</w:t>
            </w:r>
          </w:p>
        </w:tc>
      </w:tr>
      <w:tr>
        <w:tc>
          <w:tcPr/>
          <w:p>
            <w:pPr>
              <w:pStyle w:val="Compact"/>
            </w:pPr>
            <w:r>
              <w:t xml:space="preserve">15202441</w:t>
            </w:r>
          </w:p>
        </w:tc>
        <w:tc>
          <w:tcPr/>
          <w:p>
            <w:pPr>
              <w:pStyle w:val="Compact"/>
            </w:pPr>
            <w:r>
              <w:t xml:space="preserve">Bretaye-Fm.</w:t>
            </w:r>
          </w:p>
        </w:tc>
        <w:tc>
          <w:tcPr/>
          <w:p>
            <w:pPr>
              <w:pStyle w:val="Compact"/>
            </w:pPr>
            <w:r>
              <w:t xml:space="preserve">Bretaye-Fm.</w:t>
            </w:r>
          </w:p>
        </w:tc>
      </w:tr>
      <w:tr>
        <w:tc>
          <w:tcPr/>
          <w:p>
            <w:pPr>
              <w:pStyle w:val="Compact"/>
            </w:pPr>
            <w:r>
              <w:t xml:space="preserve">15202442</w:t>
            </w:r>
          </w:p>
        </w:tc>
        <w:tc>
          <w:tcPr/>
          <w:p>
            <w:pPr>
              <w:pStyle w:val="Compact"/>
            </w:pPr>
            <w:r>
              <w:t xml:space="preserve">Gryonne-Fm.</w:t>
            </w:r>
          </w:p>
        </w:tc>
        <w:tc>
          <w:tcPr/>
          <w:p>
            <w:pPr>
              <w:pStyle w:val="Compact"/>
            </w:pPr>
            <w:r>
              <w:t xml:space="preserve">Gryonne-Fm.</w:t>
            </w:r>
          </w:p>
        </w:tc>
      </w:tr>
      <w:tr>
        <w:tc>
          <w:tcPr/>
          <w:p>
            <w:pPr>
              <w:pStyle w:val="Compact"/>
            </w:pPr>
            <w:r>
              <w:t xml:space="preserve">15202443</w:t>
            </w:r>
          </w:p>
        </w:tc>
        <w:tc>
          <w:tcPr/>
          <w:p>
            <w:pPr>
              <w:pStyle w:val="Compact"/>
            </w:pPr>
            <w:r>
              <w:t xml:space="preserve">Praz-Couquain-Fm.: Taffon-Mb.</w:t>
            </w:r>
          </w:p>
        </w:tc>
        <w:tc>
          <w:tcPr/>
          <w:p>
            <w:pPr>
              <w:pStyle w:val="Compact"/>
            </w:pPr>
            <w:r>
              <w:t xml:space="preserve">Praz-Couquain-Fm.: Taffon-Mb.</w:t>
            </w:r>
          </w:p>
        </w:tc>
      </w:tr>
      <w:tr>
        <w:tc>
          <w:tcPr/>
          <w:p>
            <w:pPr>
              <w:pStyle w:val="Compact"/>
            </w:pPr>
            <w:r>
              <w:t xml:space="preserve">15202444</w:t>
            </w:r>
          </w:p>
        </w:tc>
        <w:tc>
          <w:tcPr/>
          <w:p>
            <w:pPr>
              <w:pStyle w:val="Compact"/>
            </w:pPr>
            <w:r>
              <w:t xml:space="preserve">Praz-Couquain-Fm.: Saix-Mb.</w:t>
            </w:r>
          </w:p>
        </w:tc>
        <w:tc>
          <w:tcPr/>
          <w:p>
            <w:pPr>
              <w:pStyle w:val="Compact"/>
            </w:pPr>
            <w:r>
              <w:t xml:space="preserve">Praz-Couquain-Fm.: Saix-Mb.</w:t>
            </w:r>
          </w:p>
        </w:tc>
      </w:tr>
      <w:tr>
        <w:tc>
          <w:tcPr/>
          <w:p>
            <w:pPr>
              <w:pStyle w:val="Compact"/>
            </w:pPr>
            <w:r>
              <w:t xml:space="preserve">15202445</w:t>
            </w:r>
          </w:p>
        </w:tc>
        <w:tc>
          <w:tcPr/>
          <w:p>
            <w:pPr>
              <w:pStyle w:val="Compact"/>
            </w:pPr>
            <w:r>
              <w:t xml:space="preserve">Villarbeney-Fm.: Cergnement-Mb.</w:t>
            </w:r>
          </w:p>
        </w:tc>
        <w:tc>
          <w:tcPr/>
          <w:p>
            <w:pPr>
              <w:pStyle w:val="Compact"/>
            </w:pPr>
            <w:r>
              <w:t xml:space="preserve">Villarbeney-Fm.: Cergnement-Mb.</w:t>
            </w:r>
          </w:p>
        </w:tc>
      </w:tr>
      <w:tr>
        <w:tc>
          <w:tcPr/>
          <w:p>
            <w:pPr>
              <w:pStyle w:val="Compact"/>
            </w:pPr>
            <w:r>
              <w:t xml:space="preserve">15202446</w:t>
            </w:r>
          </w:p>
        </w:tc>
        <w:tc>
          <w:tcPr/>
          <w:p>
            <w:pPr>
              <w:pStyle w:val="Compact"/>
            </w:pPr>
            <w:r>
              <w:t xml:space="preserve">Arveyes-Flysch</w:t>
            </w:r>
          </w:p>
        </w:tc>
        <w:tc>
          <w:tcPr/>
          <w:p>
            <w:pPr>
              <w:pStyle w:val="Compact"/>
            </w:pPr>
            <w:r>
              <w:t xml:space="preserve">Arveyes-Flysch</w:t>
            </w:r>
          </w:p>
        </w:tc>
      </w:tr>
      <w:tr>
        <w:tc>
          <w:tcPr/>
          <w:p>
            <w:pPr>
              <w:pStyle w:val="Compact"/>
            </w:pPr>
            <w:r>
              <w:t xml:space="preserve">15202447</w:t>
            </w:r>
          </w:p>
        </w:tc>
        <w:tc>
          <w:tcPr/>
          <w:p>
            <w:pPr>
              <w:pStyle w:val="Compact"/>
            </w:pPr>
            <w:r>
              <w:t xml:space="preserve">Sex-Mort-Flysch</w:t>
            </w:r>
          </w:p>
        </w:tc>
        <w:tc>
          <w:tcPr/>
          <w:p>
            <w:pPr>
              <w:pStyle w:val="Compact"/>
            </w:pPr>
            <w:r>
              <w:t xml:space="preserve">Sex-Mort-Flysch</w:t>
            </w:r>
          </w:p>
        </w:tc>
      </w:tr>
      <w:tr>
        <w:tc>
          <w:tcPr/>
          <w:p>
            <w:pPr>
              <w:pStyle w:val="Compact"/>
            </w:pPr>
            <w:r>
              <w:t xml:space="preserve">15202448</w:t>
            </w:r>
          </w:p>
        </w:tc>
        <w:tc>
          <w:tcPr/>
          <w:p>
            <w:pPr>
              <w:pStyle w:val="Compact"/>
            </w:pPr>
            <w:r>
              <w:t xml:space="preserve">Diechtergletscher-Fm.: Maasplanggstock-Metaandesit</w:t>
            </w:r>
          </w:p>
        </w:tc>
        <w:tc>
          <w:tcPr/>
          <w:p>
            <w:pPr>
              <w:pStyle w:val="Compact"/>
            </w:pPr>
            <w:r>
              <w:t xml:space="preserve">Diechtergletscher-Fm.: Maasplanggstock-Metaandesit</w:t>
            </w:r>
          </w:p>
        </w:tc>
      </w:tr>
      <w:tr>
        <w:tc>
          <w:tcPr/>
          <w:p>
            <w:pPr>
              <w:pStyle w:val="Compact"/>
            </w:pPr>
            <w:r>
              <w:t xml:space="preserve">15202449</w:t>
            </w:r>
          </w:p>
        </w:tc>
        <w:tc>
          <w:tcPr/>
          <w:p>
            <w:pPr>
              <w:pStyle w:val="Compact"/>
            </w:pPr>
            <w:r>
              <w:t xml:space="preserve">Dammagletscher-Diorit</w:t>
            </w:r>
          </w:p>
        </w:tc>
        <w:tc>
          <w:tcPr/>
          <w:p>
            <w:pPr>
              <w:pStyle w:val="Compact"/>
            </w:pPr>
            <w:r>
              <w:t xml:space="preserve">Dammagletscher-Diorit</w:t>
            </w:r>
          </w:p>
        </w:tc>
      </w:tr>
      <w:tr>
        <w:tc>
          <w:tcPr/>
          <w:p>
            <w:pPr>
              <w:pStyle w:val="Compact"/>
            </w:pPr>
            <w:r>
              <w:t xml:space="preserve">15202450</w:t>
            </w:r>
          </w:p>
        </w:tc>
        <w:tc>
          <w:tcPr/>
          <w:p>
            <w:pPr>
              <w:pStyle w:val="Compact"/>
            </w:pPr>
            <w:r>
              <w:t xml:space="preserve">Gryonne-Fm.: Schiefrige Fazies</w:t>
            </w:r>
          </w:p>
        </w:tc>
        <w:tc>
          <w:tcPr/>
          <w:p>
            <w:pPr>
              <w:pStyle w:val="Compact"/>
            </w:pPr>
            <w:r>
              <w:t xml:space="preserve">Gryonne-Fm.: Schiefrige Fazies</w:t>
            </w:r>
          </w:p>
        </w:tc>
      </w:tr>
      <w:tr>
        <w:tc>
          <w:tcPr/>
          <w:p>
            <w:pPr>
              <w:pStyle w:val="Compact"/>
            </w:pPr>
            <w:r>
              <w:t xml:space="preserve">15202451</w:t>
            </w:r>
          </w:p>
        </w:tc>
        <w:tc>
          <w:tcPr/>
          <w:p>
            <w:pPr>
              <w:pStyle w:val="Compact"/>
            </w:pPr>
            <w:r>
              <w:t xml:space="preserve">Gryonne-Fm.: Kalkige Fazies</w:t>
            </w:r>
          </w:p>
        </w:tc>
        <w:tc>
          <w:tcPr/>
          <w:p>
            <w:pPr>
              <w:pStyle w:val="Compact"/>
            </w:pPr>
            <w:r>
              <w:t xml:space="preserve">Gryonne-Fm.: Kalkige Fazies</w:t>
            </w:r>
          </w:p>
        </w:tc>
      </w:tr>
      <w:tr>
        <w:tc>
          <w:tcPr/>
          <w:p>
            <w:pPr>
              <w:pStyle w:val="Compact"/>
            </w:pPr>
            <w:r>
              <w:t xml:space="preserve">15202452</w:t>
            </w:r>
          </w:p>
        </w:tc>
        <w:tc>
          <w:tcPr/>
          <w:p>
            <w:pPr>
              <w:pStyle w:val="Compact"/>
            </w:pPr>
            <w:r>
              <w:t xml:space="preserve">Gryonne-Fm.: Basaler Teil</w:t>
            </w:r>
          </w:p>
        </w:tc>
        <w:tc>
          <w:tcPr/>
          <w:p>
            <w:pPr>
              <w:pStyle w:val="Compact"/>
            </w:pPr>
            <w:r>
              <w:t xml:space="preserve">Gryonne-Fm.: Basaler Teil</w:t>
            </w:r>
          </w:p>
        </w:tc>
      </w:tr>
      <w:tr>
        <w:tc>
          <w:tcPr/>
          <w:p>
            <w:pPr>
              <w:pStyle w:val="Compact"/>
            </w:pPr>
            <w:r>
              <w:t xml:space="preserve">15202453</w:t>
            </w:r>
          </w:p>
        </w:tc>
        <w:tc>
          <w:tcPr/>
          <w:p>
            <w:pPr>
              <w:pStyle w:val="Compact"/>
            </w:pPr>
            <w:r>
              <w:t xml:space="preserve">Glarner-Verrucano: Tektonisierte Basis</w:t>
            </w:r>
          </w:p>
        </w:tc>
        <w:tc>
          <w:tcPr/>
          <w:p>
            <w:pPr>
              <w:pStyle w:val="Compact"/>
            </w:pPr>
            <w:r>
              <w:t xml:space="preserve">Glarner-Verrucano: Tektonisierte Basis</w:t>
            </w:r>
          </w:p>
        </w:tc>
      </w:tr>
      <w:tr>
        <w:tc>
          <w:tcPr/>
          <w:p>
            <w:pPr>
              <w:pStyle w:val="Compact"/>
            </w:pPr>
            <w:r>
              <w:t xml:space="preserve">15202454</w:t>
            </w:r>
          </w:p>
        </w:tc>
        <w:tc>
          <w:tcPr/>
          <w:p>
            <w:pPr>
              <w:pStyle w:val="Compact"/>
            </w:pPr>
            <w:r>
              <w:t xml:space="preserve">Chrüzlistock-Migmatit</w:t>
            </w:r>
          </w:p>
        </w:tc>
        <w:tc>
          <w:tcPr/>
          <w:p>
            <w:pPr>
              <w:pStyle w:val="Compact"/>
            </w:pPr>
            <w:r>
              <w:t xml:space="preserve">Chrüzlistock-Migmatit</w:t>
            </w:r>
          </w:p>
        </w:tc>
      </w:tr>
      <w:tr>
        <w:tc>
          <w:tcPr/>
          <w:p>
            <w:pPr>
              <w:pStyle w:val="Compact"/>
            </w:pPr>
            <w:r>
              <w:t xml:space="preserve">15202455</w:t>
            </w:r>
          </w:p>
        </w:tc>
        <w:tc>
          <w:tcPr/>
          <w:p>
            <w:pPr>
              <w:pStyle w:val="Compact"/>
            </w:pPr>
            <w:r>
              <w:t xml:space="preserve">Piz-Cuolmet-Gneiskomplex</w:t>
            </w:r>
          </w:p>
        </w:tc>
        <w:tc>
          <w:tcPr/>
          <w:p>
            <w:pPr>
              <w:pStyle w:val="Compact"/>
            </w:pPr>
            <w:r>
              <w:t xml:space="preserve">Piz-Cuolmet-Gneiskomplex</w:t>
            </w:r>
          </w:p>
        </w:tc>
      </w:tr>
      <w:tr>
        <w:tc>
          <w:tcPr/>
          <w:p>
            <w:pPr>
              <w:pStyle w:val="Compact"/>
            </w:pPr>
            <w:r>
              <w:t xml:space="preserve">15202456</w:t>
            </w:r>
          </w:p>
        </w:tc>
        <w:tc>
          <w:tcPr/>
          <w:p>
            <w:pPr>
              <w:pStyle w:val="Compact"/>
            </w:pPr>
            <w:r>
              <w:t xml:space="preserve">Pulanera-Gneiskomplex</w:t>
            </w:r>
          </w:p>
        </w:tc>
        <w:tc>
          <w:tcPr/>
          <w:p>
            <w:pPr>
              <w:pStyle w:val="Compact"/>
            </w:pPr>
            <w:r>
              <w:t xml:space="preserve">Pulanera-Gneiskomplex</w:t>
            </w:r>
          </w:p>
        </w:tc>
      </w:tr>
      <w:tr>
        <w:tc>
          <w:tcPr/>
          <w:p>
            <w:pPr>
              <w:pStyle w:val="Compact"/>
            </w:pPr>
            <w:r>
              <w:t xml:space="preserve">15202465</w:t>
            </w:r>
          </w:p>
        </w:tc>
        <w:tc>
          <w:tcPr/>
          <w:p>
            <w:pPr>
              <w:pStyle w:val="Compact"/>
            </w:pPr>
            <w:r>
              <w:t xml:space="preserve">Aiguilles-Rouges-Massiv: Spät- bis postvariszische Sedimente und Vulkanite</w:t>
            </w:r>
          </w:p>
        </w:tc>
        <w:tc>
          <w:tcPr/>
          <w:p>
            <w:pPr>
              <w:pStyle w:val="Compact"/>
            </w:pPr>
            <w:r>
              <w:t xml:space="preserve">Aiguilles-Rouges-Massiv: Spät- bis postvariszische Sedimente und Vulkanite</w:t>
            </w:r>
          </w:p>
        </w:tc>
      </w:tr>
      <w:tr>
        <w:tc>
          <w:tcPr/>
          <w:p>
            <w:pPr>
              <w:pStyle w:val="Compact"/>
            </w:pPr>
            <w:r>
              <w:t xml:space="preserve">15202467</w:t>
            </w:r>
          </w:p>
        </w:tc>
        <w:tc>
          <w:tcPr/>
          <w:p>
            <w:pPr>
              <w:pStyle w:val="Compact"/>
            </w:pPr>
            <w:r>
              <w:t xml:space="preserve">Helvetikum: Variszisches Kristallin</w:t>
            </w:r>
          </w:p>
        </w:tc>
        <w:tc>
          <w:tcPr/>
          <w:p>
            <w:pPr>
              <w:pStyle w:val="Compact"/>
            </w:pPr>
            <w:r>
              <w:t xml:space="preserve">Helvetikum: Variszisches Kristallin</w:t>
            </w:r>
          </w:p>
        </w:tc>
      </w:tr>
      <w:tr>
        <w:tc>
          <w:tcPr/>
          <w:p>
            <w:pPr>
              <w:pStyle w:val="Compact"/>
            </w:pPr>
            <w:r>
              <w:t xml:space="preserve">15202468</w:t>
            </w:r>
          </w:p>
        </w:tc>
        <w:tc>
          <w:tcPr/>
          <w:p>
            <w:pPr>
              <w:pStyle w:val="Compact"/>
            </w:pPr>
            <w:r>
              <w:t xml:space="preserve">Helvetikum: Prävariszisches polyzyklisches Grundgebirge</w:t>
            </w:r>
          </w:p>
        </w:tc>
        <w:tc>
          <w:tcPr/>
          <w:p>
            <w:pPr>
              <w:pStyle w:val="Compact"/>
            </w:pPr>
            <w:r>
              <w:t xml:space="preserve">Helvetikum: Prävariszisches polyzyklisches Grundgebirge</w:t>
            </w:r>
          </w:p>
        </w:tc>
      </w:tr>
      <w:tr>
        <w:tc>
          <w:tcPr/>
          <w:p>
            <w:pPr>
              <w:pStyle w:val="Compact"/>
            </w:pPr>
            <w:r>
              <w:t xml:space="preserve">15202469</w:t>
            </w:r>
          </w:p>
        </w:tc>
        <w:tc>
          <w:tcPr/>
          <w:p>
            <w:pPr>
              <w:pStyle w:val="Compact"/>
            </w:pPr>
            <w:r>
              <w:t xml:space="preserve">Helvetikum: Grundgebirge</w:t>
            </w:r>
          </w:p>
        </w:tc>
        <w:tc>
          <w:tcPr/>
          <w:p>
            <w:pPr>
              <w:pStyle w:val="Compact"/>
            </w:pPr>
            <w:r>
              <w:t xml:space="preserve">Helvetikum: Grundgebirge</w:t>
            </w:r>
          </w:p>
        </w:tc>
      </w:tr>
      <w:tr>
        <w:tc>
          <w:tcPr/>
          <w:p>
            <w:pPr>
              <w:pStyle w:val="Compact"/>
            </w:pPr>
            <w:r>
              <w:t xml:space="preserve">15202472</w:t>
            </w:r>
          </w:p>
        </w:tc>
        <w:tc>
          <w:tcPr/>
          <w:p>
            <w:pPr>
              <w:pStyle w:val="Compact"/>
            </w:pPr>
            <w:r>
              <w:t xml:space="preserve">Catogne-Gneiskomplex</w:t>
            </w:r>
          </w:p>
        </w:tc>
        <w:tc>
          <w:tcPr/>
          <w:p>
            <w:pPr>
              <w:pStyle w:val="Compact"/>
            </w:pPr>
            <w:r>
              <w:t xml:space="preserve">Catogne-Gneiskomplex</w:t>
            </w:r>
          </w:p>
        </w:tc>
      </w:tr>
      <w:tr>
        <w:tc>
          <w:tcPr/>
          <w:p>
            <w:pPr>
              <w:pStyle w:val="Compact"/>
            </w:pPr>
            <w:r>
              <w:t xml:space="preserve">15202473</w:t>
            </w:r>
          </w:p>
        </w:tc>
        <w:tc>
          <w:tcPr/>
          <w:p>
            <w:pPr>
              <w:pStyle w:val="Compact"/>
            </w:pPr>
            <w:r>
              <w:t xml:space="preserve">Grépillons-Leukogranit</w:t>
            </w:r>
          </w:p>
        </w:tc>
        <w:tc>
          <w:tcPr/>
          <w:p>
            <w:pPr>
              <w:pStyle w:val="Compact"/>
            </w:pPr>
            <w:r>
              <w:t xml:space="preserve">Grépillons-Leukogranit</w:t>
            </w:r>
          </w:p>
        </w:tc>
      </w:tr>
      <w:tr>
        <w:tc>
          <w:tcPr/>
          <w:p>
            <w:pPr>
              <w:pStyle w:val="Compact"/>
            </w:pPr>
            <w:r>
              <w:t xml:space="preserve">15202474</w:t>
            </w:r>
          </w:p>
        </w:tc>
        <w:tc>
          <w:tcPr/>
          <w:p>
            <w:pPr>
              <w:pStyle w:val="Compact"/>
            </w:pPr>
            <w:r>
              <w:t xml:space="preserve">Arpette-Leukogranit</w:t>
            </w:r>
          </w:p>
        </w:tc>
        <w:tc>
          <w:tcPr/>
          <w:p>
            <w:pPr>
              <w:pStyle w:val="Compact"/>
            </w:pPr>
            <w:r>
              <w:t xml:space="preserve">Arpette-Leukogranit</w:t>
            </w:r>
          </w:p>
        </w:tc>
      </w:tr>
      <w:tr>
        <w:tc>
          <w:tcPr/>
          <w:p>
            <w:pPr>
              <w:pStyle w:val="Compact"/>
            </w:pPr>
            <w:r>
              <w:t xml:space="preserve">15202475</w:t>
            </w:r>
          </w:p>
        </w:tc>
        <w:tc>
          <w:tcPr/>
          <w:p>
            <w:pPr>
              <w:pStyle w:val="Compact"/>
            </w:pPr>
            <w:r>
              <w:t xml:space="preserve">Gärsthorn-Gneiskomplex: Bitschji-Augengneis</w:t>
            </w:r>
          </w:p>
        </w:tc>
        <w:tc>
          <w:tcPr/>
          <w:p>
            <w:pPr>
              <w:pStyle w:val="Compact"/>
            </w:pPr>
            <w:r>
              <w:t xml:space="preserve">Gärsthorn-Gneiskomplex: Bitschji-Augengneis</w:t>
            </w:r>
          </w:p>
        </w:tc>
      </w:tr>
      <w:tr>
        <w:tc>
          <w:tcPr/>
          <w:p>
            <w:pPr>
              <w:pStyle w:val="Compact"/>
            </w:pPr>
            <w:r>
              <w:t xml:space="preserve">15202476</w:t>
            </w:r>
          </w:p>
        </w:tc>
        <w:tc>
          <w:tcPr/>
          <w:p>
            <w:pPr>
              <w:pStyle w:val="Compact"/>
            </w:pPr>
            <w:r>
              <w:t xml:space="preserve">Gärsthorn-Gneiskomplex: Geimen-Augengneis</w:t>
            </w:r>
          </w:p>
        </w:tc>
        <w:tc>
          <w:tcPr/>
          <w:p>
            <w:pPr>
              <w:pStyle w:val="Compact"/>
            </w:pPr>
            <w:r>
              <w:t xml:space="preserve">Gärsthorn-Gneiskomplex: Geimen-Augengneis</w:t>
            </w:r>
          </w:p>
        </w:tc>
      </w:tr>
      <w:tr>
        <w:tc>
          <w:tcPr/>
          <w:p>
            <w:pPr>
              <w:pStyle w:val="Compact"/>
            </w:pPr>
            <w:r>
              <w:t xml:space="preserve">15202477</w:t>
            </w:r>
          </w:p>
        </w:tc>
        <w:tc>
          <w:tcPr/>
          <w:p>
            <w:pPr>
              <w:pStyle w:val="Compact"/>
            </w:pPr>
            <w:r>
              <w:t xml:space="preserve">Mont-Blanc-Massiv: Prävariszische Migmatite</w:t>
            </w:r>
          </w:p>
        </w:tc>
        <w:tc>
          <w:tcPr/>
          <w:p>
            <w:pPr>
              <w:pStyle w:val="Compact"/>
            </w:pPr>
            <w:r>
              <w:t xml:space="preserve">Mont-Blanc-Massiv: Prävariszische Migmatite</w:t>
            </w:r>
          </w:p>
        </w:tc>
      </w:tr>
      <w:tr>
        <w:tc>
          <w:tcPr/>
          <w:p>
            <w:pPr>
              <w:pStyle w:val="Compact"/>
            </w:pPr>
            <w:r>
              <w:t xml:space="preserve">15202478</w:t>
            </w:r>
          </w:p>
        </w:tc>
        <w:tc>
          <w:tcPr/>
          <w:p>
            <w:pPr>
              <w:pStyle w:val="Compact"/>
            </w:pPr>
            <w:r>
              <w:t xml:space="preserve">Mont-Blanc-Massiv: Prävariszisches Grundgebirge: Amphibolit-reiche Fazies</w:t>
            </w:r>
          </w:p>
        </w:tc>
        <w:tc>
          <w:tcPr/>
          <w:p>
            <w:pPr>
              <w:pStyle w:val="Compact"/>
            </w:pPr>
            <w:r>
              <w:t xml:space="preserve">Mont-Blanc-Massiv: Prävariszisches Grundgebirge: Amphibolit-reiche Fazies</w:t>
            </w:r>
          </w:p>
        </w:tc>
      </w:tr>
      <w:tr>
        <w:tc>
          <w:tcPr/>
          <w:p>
            <w:pPr>
              <w:pStyle w:val="Compact"/>
            </w:pPr>
            <w:r>
              <w:t xml:space="preserve">15202479</w:t>
            </w:r>
          </w:p>
        </w:tc>
        <w:tc>
          <w:tcPr/>
          <w:p>
            <w:pPr>
              <w:pStyle w:val="Compact"/>
            </w:pPr>
            <w:r>
              <w:t xml:space="preserve">Mont-Blanc-Massiv: Prävariszisches Grundgebirge: Mylonit</w:t>
            </w:r>
          </w:p>
        </w:tc>
        <w:tc>
          <w:tcPr/>
          <w:p>
            <w:pPr>
              <w:pStyle w:val="Compact"/>
            </w:pPr>
            <w:r>
              <w:t xml:space="preserve">Mont-Blanc-Massiv: Prävariszisches Grundgebirge: Mylonit</w:t>
            </w:r>
          </w:p>
        </w:tc>
      </w:tr>
      <w:tr>
        <w:tc>
          <w:tcPr/>
          <w:p>
            <w:pPr>
              <w:pStyle w:val="Compact"/>
            </w:pPr>
            <w:r>
              <w:t xml:space="preserve">15202480</w:t>
            </w:r>
          </w:p>
        </w:tc>
        <w:tc>
          <w:tcPr/>
          <w:p>
            <w:pPr>
              <w:pStyle w:val="Compact"/>
            </w:pPr>
            <w:r>
              <w:t xml:space="preserve">Morcles-Mikrogranit</w:t>
            </w:r>
          </w:p>
        </w:tc>
        <w:tc>
          <w:tcPr/>
          <w:p>
            <w:pPr>
              <w:pStyle w:val="Compact"/>
            </w:pPr>
            <w:r>
              <w:t xml:space="preserve">Morcles-Mikrogranit</w:t>
            </w:r>
          </w:p>
        </w:tc>
      </w:tr>
      <w:tr>
        <w:tc>
          <w:tcPr/>
          <w:p>
            <w:pPr>
              <w:pStyle w:val="Compact"/>
            </w:pPr>
            <w:r>
              <w:t xml:space="preserve">15202481</w:t>
            </w:r>
          </w:p>
        </w:tc>
        <w:tc>
          <w:tcPr/>
          <w:p>
            <w:pPr>
              <w:pStyle w:val="Compact"/>
            </w:pPr>
            <w:r>
              <w:t xml:space="preserve">Aiguilles-Rouges-Massiv: Prävariszisches Migmatite</w:t>
            </w:r>
          </w:p>
        </w:tc>
        <w:tc>
          <w:tcPr/>
          <w:p>
            <w:pPr>
              <w:pStyle w:val="Compact"/>
            </w:pPr>
            <w:r>
              <w:t xml:space="preserve">Aiguilles-Rouges-Massiv: Prävariszisches Migmatite</w:t>
            </w:r>
          </w:p>
        </w:tc>
      </w:tr>
      <w:tr>
        <w:tc>
          <w:tcPr/>
          <w:p>
            <w:pPr>
              <w:pStyle w:val="Compact"/>
            </w:pPr>
            <w:r>
              <w:t xml:space="preserve">15202482</w:t>
            </w:r>
          </w:p>
        </w:tc>
        <w:tc>
          <w:tcPr/>
          <w:p>
            <w:pPr>
              <w:pStyle w:val="Compact"/>
            </w:pPr>
            <w:r>
              <w:t xml:space="preserve">Fully-Gneiskomplex</w:t>
            </w:r>
          </w:p>
        </w:tc>
        <w:tc>
          <w:tcPr/>
          <w:p>
            <w:pPr>
              <w:pStyle w:val="Compact"/>
            </w:pPr>
            <w:r>
              <w:t xml:space="preserve">Fully-Gneiskomplex</w:t>
            </w:r>
          </w:p>
        </w:tc>
      </w:tr>
      <w:tr>
        <w:tc>
          <w:tcPr/>
          <w:p>
            <w:pPr>
              <w:pStyle w:val="Compact"/>
            </w:pPr>
            <w:r>
              <w:t xml:space="preserve">15202483</w:t>
            </w:r>
          </w:p>
        </w:tc>
        <w:tc>
          <w:tcPr/>
          <w:p>
            <w:pPr>
              <w:pStyle w:val="Compact"/>
            </w:pPr>
            <w:r>
              <w:t xml:space="preserve">Hinterbalm-Granit</w:t>
            </w:r>
          </w:p>
        </w:tc>
        <w:tc>
          <w:tcPr/>
          <w:p>
            <w:pPr>
              <w:pStyle w:val="Compact"/>
            </w:pPr>
            <w:r>
              <w:t xml:space="preserve">Hinterbalm-Granit</w:t>
            </w:r>
          </w:p>
        </w:tc>
      </w:tr>
      <w:tr>
        <w:tc>
          <w:tcPr/>
          <w:p>
            <w:pPr>
              <w:pStyle w:val="Compact"/>
            </w:pPr>
            <w:r>
              <w:t xml:space="preserve">15202484</w:t>
            </w:r>
          </w:p>
        </w:tc>
        <w:tc>
          <w:tcPr/>
          <w:p>
            <w:pPr>
              <w:pStyle w:val="Compact"/>
            </w:pPr>
            <w:r>
              <w:t xml:space="preserve">Balmenegg-Granit</w:t>
            </w:r>
          </w:p>
        </w:tc>
        <w:tc>
          <w:tcPr/>
          <w:p>
            <w:pPr>
              <w:pStyle w:val="Compact"/>
            </w:pPr>
            <w:r>
              <w:t xml:space="preserve">Balmenegg-Granit</w:t>
            </w:r>
          </w:p>
        </w:tc>
      </w:tr>
      <w:tr>
        <w:tc>
          <w:tcPr/>
          <w:p>
            <w:pPr>
              <w:pStyle w:val="Compact"/>
            </w:pPr>
            <w:r>
              <w:t xml:space="preserve">15202485</w:t>
            </w:r>
          </w:p>
        </w:tc>
        <w:tc>
          <w:tcPr/>
          <w:p>
            <w:pPr>
              <w:pStyle w:val="Compact"/>
            </w:pPr>
            <w:r>
              <w:t xml:space="preserve">Zentraler-Aare-Granit: Unter-der-Flue-Varietät</w:t>
            </w:r>
          </w:p>
        </w:tc>
        <w:tc>
          <w:tcPr/>
          <w:p>
            <w:pPr>
              <w:pStyle w:val="Compact"/>
            </w:pPr>
            <w:r>
              <w:t xml:space="preserve">Zentraler-Aare-Granit: Unter-der-Flue-Varietät</w:t>
            </w:r>
          </w:p>
        </w:tc>
      </w:tr>
      <w:tr>
        <w:tc>
          <w:tcPr/>
          <w:p>
            <w:pPr>
              <w:pStyle w:val="Compact"/>
            </w:pPr>
            <w:r>
              <w:t xml:space="preserve">15202486</w:t>
            </w:r>
          </w:p>
        </w:tc>
        <w:tc>
          <w:tcPr/>
          <w:p>
            <w:pPr>
              <w:pStyle w:val="Compact"/>
            </w:pPr>
            <w:r>
              <w:t xml:space="preserve">Pardatschas-Granit</w:t>
            </w:r>
          </w:p>
        </w:tc>
        <w:tc>
          <w:tcPr/>
          <w:p>
            <w:pPr>
              <w:pStyle w:val="Compact"/>
            </w:pPr>
            <w:r>
              <w:t xml:space="preserve">Pardatschas-Granit</w:t>
            </w:r>
          </w:p>
        </w:tc>
      </w:tr>
      <w:tr>
        <w:tc>
          <w:tcPr/>
          <w:p>
            <w:pPr>
              <w:pStyle w:val="Compact"/>
            </w:pPr>
            <w:r>
              <w:t xml:space="preserve">15202487</w:t>
            </w:r>
          </w:p>
        </w:tc>
        <w:tc>
          <w:tcPr/>
          <w:p>
            <w:pPr>
              <w:pStyle w:val="Compact"/>
            </w:pPr>
            <w:r>
              <w:t xml:space="preserve">Rossbodenstock-Diorit</w:t>
            </w:r>
          </w:p>
        </w:tc>
        <w:tc>
          <w:tcPr/>
          <w:p>
            <w:pPr>
              <w:pStyle w:val="Compact"/>
            </w:pPr>
            <w:r>
              <w:t xml:space="preserve">Rossbodenstock-Diorit</w:t>
            </w:r>
          </w:p>
        </w:tc>
      </w:tr>
      <w:tr>
        <w:tc>
          <w:tcPr/>
          <w:p>
            <w:pPr>
              <w:pStyle w:val="Compact"/>
            </w:pPr>
            <w:r>
              <w:t xml:space="preserve">15202488</w:t>
            </w:r>
          </w:p>
        </w:tc>
        <w:tc>
          <w:tcPr/>
          <w:p>
            <w:pPr>
              <w:pStyle w:val="Compact"/>
            </w:pPr>
            <w:r>
              <w:t xml:space="preserve">Val-da-Surplattas-Diorit</w:t>
            </w:r>
          </w:p>
        </w:tc>
        <w:tc>
          <w:tcPr/>
          <w:p>
            <w:pPr>
              <w:pStyle w:val="Compact"/>
            </w:pPr>
            <w:r>
              <w:t xml:space="preserve">Val-da-Surplattas-Diorit</w:t>
            </w:r>
          </w:p>
        </w:tc>
      </w:tr>
      <w:tr>
        <w:tc>
          <w:tcPr/>
          <w:p>
            <w:pPr>
              <w:pStyle w:val="Compact"/>
            </w:pPr>
            <w:r>
              <w:t xml:space="preserve">15202489</w:t>
            </w:r>
          </w:p>
        </w:tc>
        <w:tc>
          <w:tcPr/>
          <w:p>
            <w:pPr>
              <w:pStyle w:val="Compact"/>
            </w:pPr>
            <w:r>
              <w:t xml:space="preserve">Tscharren-Fm.: Rinderbiel-Mikrogranit</w:t>
            </w:r>
          </w:p>
        </w:tc>
        <w:tc>
          <w:tcPr/>
          <w:p>
            <w:pPr>
              <w:pStyle w:val="Compact"/>
            </w:pPr>
            <w:r>
              <w:t xml:space="preserve">Tscharren-Fm.: Rinderbiel-Mikrogranit</w:t>
            </w:r>
          </w:p>
        </w:tc>
      </w:tr>
      <w:tr>
        <w:tc>
          <w:tcPr/>
          <w:p>
            <w:pPr>
              <w:pStyle w:val="Compact"/>
            </w:pPr>
            <w:r>
              <w:t xml:space="preserve">15202490</w:t>
            </w:r>
          </w:p>
        </w:tc>
        <w:tc>
          <w:tcPr/>
          <w:p>
            <w:pPr>
              <w:pStyle w:val="Compact"/>
            </w:pPr>
            <w:r>
              <w:t xml:space="preserve">Leventina-Lucomagno-Decke: Trias: Quarzit</w:t>
            </w:r>
          </w:p>
        </w:tc>
        <w:tc>
          <w:tcPr/>
          <w:p>
            <w:pPr>
              <w:pStyle w:val="Compact"/>
            </w:pPr>
            <w:r>
              <w:t xml:space="preserve">Leventina-Lucomagno-Decke: Trias: Quarzit</w:t>
            </w:r>
          </w:p>
        </w:tc>
      </w:tr>
      <w:tr>
        <w:tc>
          <w:tcPr/>
          <w:p>
            <w:pPr>
              <w:pStyle w:val="Compact"/>
            </w:pPr>
            <w:r>
              <w:t xml:space="preserve">15202491</w:t>
            </w:r>
          </w:p>
        </w:tc>
        <w:tc>
          <w:tcPr/>
          <w:p>
            <w:pPr>
              <w:pStyle w:val="Compact"/>
            </w:pPr>
            <w:r>
              <w:t xml:space="preserve">Kapfen-Fm.</w:t>
            </w:r>
          </w:p>
        </w:tc>
        <w:tc>
          <w:tcPr/>
          <w:p>
            <w:pPr>
              <w:pStyle w:val="Compact"/>
            </w:pPr>
            <w:r>
              <w:t xml:space="preserve">Kapfen-Fm.</w:t>
            </w:r>
          </w:p>
        </w:tc>
      </w:tr>
      <w:tr>
        <w:tc>
          <w:tcPr/>
          <w:p>
            <w:pPr>
              <w:pStyle w:val="Compact"/>
            </w:pPr>
            <w:r>
              <w:t xml:space="preserve">15202492</w:t>
            </w:r>
          </w:p>
        </w:tc>
        <w:tc>
          <w:tcPr/>
          <w:p>
            <w:pPr>
              <w:pStyle w:val="Compact"/>
            </w:pPr>
            <w:r>
              <w:t xml:space="preserve">Kapfen-Fm.: Sandstein-dominierte Fazies</w:t>
            </w:r>
          </w:p>
        </w:tc>
        <w:tc>
          <w:tcPr/>
          <w:p>
            <w:pPr>
              <w:pStyle w:val="Compact"/>
            </w:pPr>
            <w:r>
              <w:t xml:space="preserve">Kapfen-Fm.: Sandstein-dominierte Fazies</w:t>
            </w:r>
          </w:p>
        </w:tc>
      </w:tr>
      <w:tr>
        <w:tc>
          <w:tcPr/>
          <w:p>
            <w:pPr>
              <w:pStyle w:val="Compact"/>
            </w:pPr>
            <w:r>
              <w:t xml:space="preserve">15202493</w:t>
            </w:r>
          </w:p>
        </w:tc>
        <w:tc>
          <w:tcPr/>
          <w:p>
            <w:pPr>
              <w:pStyle w:val="Compact"/>
            </w:pPr>
            <w:r>
              <w:t xml:space="preserve">Kärpf-Fm.: Kärpfgipfel-Sernifit</w:t>
            </w:r>
          </w:p>
        </w:tc>
        <w:tc>
          <w:tcPr/>
          <w:p>
            <w:pPr>
              <w:pStyle w:val="Compact"/>
            </w:pPr>
            <w:r>
              <w:t xml:space="preserve">Kärpf-Fm.: Kärpfgipfel-Sernifit</w:t>
            </w:r>
          </w:p>
        </w:tc>
      </w:tr>
      <w:tr>
        <w:tc>
          <w:tcPr/>
          <w:p>
            <w:pPr>
              <w:pStyle w:val="Compact"/>
            </w:pPr>
            <w:r>
              <w:t xml:space="preserve">15202494</w:t>
            </w:r>
          </w:p>
        </w:tc>
        <w:tc>
          <w:tcPr/>
          <w:p>
            <w:pPr>
              <w:pStyle w:val="Compact"/>
            </w:pPr>
            <w:r>
              <w:t xml:space="preserve">Fulen-Fm.</w:t>
            </w:r>
          </w:p>
        </w:tc>
        <w:tc>
          <w:tcPr/>
          <w:p>
            <w:pPr>
              <w:pStyle w:val="Compact"/>
            </w:pPr>
            <w:r>
              <w:t xml:space="preserve">Fulen-Fm.</w:t>
            </w:r>
          </w:p>
        </w:tc>
      </w:tr>
      <w:tr>
        <w:tc>
          <w:tcPr/>
          <w:p>
            <w:pPr>
              <w:pStyle w:val="Compact"/>
            </w:pPr>
            <w:r>
              <w:t xml:space="preserve">15202495</w:t>
            </w:r>
          </w:p>
        </w:tc>
        <w:tc>
          <w:tcPr/>
          <w:p>
            <w:pPr>
              <w:pStyle w:val="Compact"/>
            </w:pPr>
            <w:r>
              <w:t xml:space="preserve">Karrenstock-Fm.: Glattmatt-Mb.</w:t>
            </w:r>
          </w:p>
        </w:tc>
        <w:tc>
          <w:tcPr/>
          <w:p>
            <w:pPr>
              <w:pStyle w:val="Compact"/>
            </w:pPr>
            <w:r>
              <w:t xml:space="preserve">Karrenstock-Fm.: Glattmatt-Mb.</w:t>
            </w:r>
          </w:p>
        </w:tc>
      </w:tr>
      <w:tr>
        <w:tc>
          <w:tcPr/>
          <w:p>
            <w:pPr>
              <w:pStyle w:val="Compact"/>
            </w:pPr>
            <w:r>
              <w:t xml:space="preserve">15202496</w:t>
            </w:r>
          </w:p>
        </w:tc>
        <w:tc>
          <w:tcPr/>
          <w:p>
            <w:pPr>
              <w:pStyle w:val="Compact"/>
            </w:pPr>
            <w:r>
              <w:t xml:space="preserve">Mären-Fm.: Grisch-Mb.: Hanenstock-Keratophyr</w:t>
            </w:r>
          </w:p>
        </w:tc>
        <w:tc>
          <w:tcPr/>
          <w:p>
            <w:pPr>
              <w:pStyle w:val="Compact"/>
            </w:pPr>
            <w:r>
              <w:t xml:space="preserve">Mären-Fm.: Grisch-Mb.: Hanenstock-Keratophyr</w:t>
            </w:r>
          </w:p>
        </w:tc>
      </w:tr>
      <w:tr>
        <w:tc>
          <w:tcPr/>
          <w:p>
            <w:pPr>
              <w:pStyle w:val="Compact"/>
            </w:pPr>
            <w:r>
              <w:t xml:space="preserve">15202497</w:t>
            </w:r>
          </w:p>
        </w:tc>
        <w:tc>
          <w:tcPr/>
          <w:p>
            <w:pPr>
              <w:pStyle w:val="Compact"/>
            </w:pPr>
            <w:r>
              <w:t xml:space="preserve">Mären-Fm.: Grisch-Mb.: Sonnenberg-Horizonte</w:t>
            </w:r>
          </w:p>
        </w:tc>
        <w:tc>
          <w:tcPr/>
          <w:p>
            <w:pPr>
              <w:pStyle w:val="Compact"/>
            </w:pPr>
            <w:r>
              <w:t xml:space="preserve">Mären-Fm.: Grisch-Mb.: Sonnenberg-Horizonte</w:t>
            </w:r>
          </w:p>
        </w:tc>
      </w:tr>
      <w:tr>
        <w:tc>
          <w:tcPr/>
          <w:p>
            <w:pPr>
              <w:pStyle w:val="Compact"/>
            </w:pPr>
            <w:r>
              <w:t xml:space="preserve">15202498</w:t>
            </w:r>
          </w:p>
        </w:tc>
        <w:tc>
          <w:tcPr/>
          <w:p>
            <w:pPr>
              <w:pStyle w:val="Compact"/>
            </w:pPr>
            <w:r>
              <w:t xml:space="preserve">Mären-Fm.: Grisch-Mb.: Chamseeli-Konglomerat</w:t>
            </w:r>
          </w:p>
        </w:tc>
        <w:tc>
          <w:tcPr/>
          <w:p>
            <w:pPr>
              <w:pStyle w:val="Compact"/>
            </w:pPr>
            <w:r>
              <w:t xml:space="preserve">Mären-Fm.: Grisch-Mb.: Chamseeli-Konglomerat</w:t>
            </w:r>
          </w:p>
        </w:tc>
      </w:tr>
      <w:tr>
        <w:tc>
          <w:tcPr/>
          <w:p>
            <w:pPr>
              <w:pStyle w:val="Compact"/>
            </w:pPr>
            <w:r>
              <w:t xml:space="preserve">15202499</w:t>
            </w:r>
          </w:p>
        </w:tc>
        <w:tc>
          <w:tcPr/>
          <w:p>
            <w:pPr>
              <w:pStyle w:val="Compact"/>
            </w:pPr>
            <w:r>
              <w:t xml:space="preserve">Murgtal-Fm.: Chartegg-Mb.: Rotberg-Sandstein</w:t>
            </w:r>
          </w:p>
        </w:tc>
        <w:tc>
          <w:tcPr/>
          <w:p>
            <w:pPr>
              <w:pStyle w:val="Compact"/>
            </w:pPr>
            <w:r>
              <w:t xml:space="preserve">Murgtal-Fm.: Chartegg-Mb.: Rotberg-Sandstein</w:t>
            </w:r>
          </w:p>
        </w:tc>
      </w:tr>
      <w:tr>
        <w:tc>
          <w:tcPr/>
          <w:p>
            <w:pPr>
              <w:pStyle w:val="Compact"/>
            </w:pPr>
            <w:r>
              <w:t xml:space="preserve">15202500</w:t>
            </w:r>
          </w:p>
        </w:tc>
        <w:tc>
          <w:tcPr/>
          <w:p>
            <w:pPr>
              <w:pStyle w:val="Compact"/>
            </w:pPr>
            <w:r>
              <w:t xml:space="preserve">Murgtal-Fm.: Seez-Mb.</w:t>
            </w:r>
          </w:p>
        </w:tc>
        <w:tc>
          <w:tcPr/>
          <w:p>
            <w:pPr>
              <w:pStyle w:val="Compact"/>
            </w:pPr>
            <w:r>
              <w:t xml:space="preserve">Murgtal-Fm.: Seez-Mb.</w:t>
            </w:r>
          </w:p>
        </w:tc>
      </w:tr>
      <w:tr>
        <w:tc>
          <w:tcPr/>
          <w:p>
            <w:pPr>
              <w:pStyle w:val="Compact"/>
            </w:pPr>
            <w:r>
              <w:t xml:space="preserve">15202501</w:t>
            </w:r>
          </w:p>
        </w:tc>
        <w:tc>
          <w:tcPr/>
          <w:p>
            <w:pPr>
              <w:pStyle w:val="Compact"/>
            </w:pPr>
            <w:r>
              <w:t xml:space="preserve">Murgtal-Fm.: Gufelialp-Mb.</w:t>
            </w:r>
          </w:p>
        </w:tc>
        <w:tc>
          <w:tcPr/>
          <w:p>
            <w:pPr>
              <w:pStyle w:val="Compact"/>
            </w:pPr>
            <w:r>
              <w:t xml:space="preserve">Murgtal-Fm.: Gufelialp-Mb.</w:t>
            </w:r>
          </w:p>
        </w:tc>
      </w:tr>
      <w:tr>
        <w:tc>
          <w:tcPr/>
          <w:p>
            <w:pPr>
              <w:pStyle w:val="Compact"/>
            </w:pPr>
            <w:r>
              <w:t xml:space="preserve">15202502</w:t>
            </w:r>
          </w:p>
        </w:tc>
        <w:tc>
          <w:tcPr/>
          <w:p>
            <w:pPr>
              <w:pStyle w:val="Compact"/>
            </w:pPr>
            <w:r>
              <w:t xml:space="preserve">Ilanz-Verrucano s.s.</w:t>
            </w:r>
          </w:p>
        </w:tc>
        <w:tc>
          <w:tcPr/>
          <w:p>
            <w:pPr>
              <w:pStyle w:val="Compact"/>
            </w:pPr>
            <w:r>
              <w:t xml:space="preserve">Ilanz-Verrucano s.s.</w:t>
            </w:r>
          </w:p>
        </w:tc>
      </w:tr>
      <w:tr>
        <w:tc>
          <w:tcPr/>
          <w:p>
            <w:pPr>
              <w:pStyle w:val="Compact"/>
            </w:pPr>
            <w:r>
              <w:t xml:space="preserve">15202503</w:t>
            </w:r>
          </w:p>
        </w:tc>
        <w:tc>
          <w:tcPr/>
          <w:p>
            <w:pPr>
              <w:pStyle w:val="Compact"/>
            </w:pPr>
            <w:r>
              <w:t xml:space="preserve">Ilanz-Verrucano: Buntgefleckte Schiefer</w:t>
            </w:r>
          </w:p>
        </w:tc>
        <w:tc>
          <w:tcPr/>
          <w:p>
            <w:pPr>
              <w:pStyle w:val="Compact"/>
            </w:pPr>
            <w:r>
              <w:t xml:space="preserve">Ilanz-Verrucano: Buntgefleckte Schiefer</w:t>
            </w:r>
          </w:p>
        </w:tc>
      </w:tr>
      <w:tr>
        <w:tc>
          <w:tcPr/>
          <w:p>
            <w:pPr>
              <w:pStyle w:val="Compact"/>
            </w:pPr>
            <w:r>
              <w:t xml:space="preserve">15202504</w:t>
            </w:r>
          </w:p>
        </w:tc>
        <w:tc>
          <w:tcPr/>
          <w:p>
            <w:pPr>
              <w:pStyle w:val="Compact"/>
            </w:pPr>
            <w:r>
              <w:t xml:space="preserve">Tavetsch-Decke: Perm</w:t>
            </w:r>
          </w:p>
        </w:tc>
        <w:tc>
          <w:tcPr/>
          <w:p>
            <w:pPr>
              <w:pStyle w:val="Compact"/>
            </w:pPr>
            <w:r>
              <w:t xml:space="preserve">Tavetsch-Decke: Perm</w:t>
            </w:r>
          </w:p>
        </w:tc>
      </w:tr>
      <w:tr>
        <w:tc>
          <w:tcPr/>
          <w:p>
            <w:pPr>
              <w:pStyle w:val="Compact"/>
            </w:pPr>
            <w:r>
              <w:t xml:space="preserve">15202505</w:t>
            </w:r>
          </w:p>
        </w:tc>
        <w:tc>
          <w:tcPr/>
          <w:p>
            <w:pPr>
              <w:pStyle w:val="Compact"/>
            </w:pPr>
            <w:r>
              <w:t xml:space="preserve">Windgällen-Fm.: Mikrogranit</w:t>
            </w:r>
          </w:p>
        </w:tc>
        <w:tc>
          <w:tcPr/>
          <w:p>
            <w:pPr>
              <w:pStyle w:val="Compact"/>
            </w:pPr>
            <w:r>
              <w:t xml:space="preserve">Windgällen-Fm.: Mikrogranit</w:t>
            </w:r>
          </w:p>
        </w:tc>
      </w:tr>
      <w:tr>
        <w:tc>
          <w:tcPr/>
          <w:p>
            <w:pPr>
              <w:pStyle w:val="Compact"/>
            </w:pPr>
            <w:r>
              <w:t xml:space="preserve">15202506</w:t>
            </w:r>
          </w:p>
        </w:tc>
        <w:tc>
          <w:tcPr/>
          <w:p>
            <w:pPr>
              <w:pStyle w:val="Compact"/>
            </w:pPr>
            <w:r>
              <w:t xml:space="preserve">Bifertengrätli-Fm.: Sandalp-Rhyolith</w:t>
            </w:r>
          </w:p>
        </w:tc>
        <w:tc>
          <w:tcPr/>
          <w:p>
            <w:pPr>
              <w:pStyle w:val="Compact"/>
            </w:pPr>
            <w:r>
              <w:t xml:space="preserve">Bifertengrätli-Fm.: Sandalp-Rhyolith</w:t>
            </w:r>
          </w:p>
        </w:tc>
      </w:tr>
      <w:tr>
        <w:tc>
          <w:tcPr/>
          <w:p>
            <w:pPr>
              <w:pStyle w:val="Compact"/>
            </w:pPr>
            <w:r>
              <w:t xml:space="preserve">15202507</w:t>
            </w:r>
          </w:p>
        </w:tc>
        <w:tc>
          <w:tcPr/>
          <w:p>
            <w:pPr>
              <w:pStyle w:val="Compact"/>
            </w:pPr>
            <w:r>
              <w:t xml:space="preserve">Tscharren-Fm.: Tuffitische Fazies</w:t>
            </w:r>
          </w:p>
        </w:tc>
        <w:tc>
          <w:tcPr/>
          <w:p>
            <w:pPr>
              <w:pStyle w:val="Compact"/>
            </w:pPr>
            <w:r>
              <w:t xml:space="preserve">Tscharren-Fm.: Tuffitische Fazies</w:t>
            </w:r>
          </w:p>
        </w:tc>
      </w:tr>
      <w:tr>
        <w:tc>
          <w:tcPr/>
          <w:p>
            <w:pPr>
              <w:pStyle w:val="Compact"/>
            </w:pPr>
            <w:r>
              <w:t xml:space="preserve">15202508</w:t>
            </w:r>
          </w:p>
        </w:tc>
        <w:tc>
          <w:tcPr/>
          <w:p>
            <w:pPr>
              <w:pStyle w:val="Compact"/>
            </w:pPr>
            <w:r>
              <w:t xml:space="preserve">Tscharren-Fm.: Ignimbritische Fazies</w:t>
            </w:r>
          </w:p>
        </w:tc>
        <w:tc>
          <w:tcPr/>
          <w:p>
            <w:pPr>
              <w:pStyle w:val="Compact"/>
            </w:pPr>
            <w:r>
              <w:t xml:space="preserve">Tscharren-Fm.: Ignimbritische Fazies</w:t>
            </w:r>
          </w:p>
        </w:tc>
      </w:tr>
      <w:tr>
        <w:tc>
          <w:tcPr/>
          <w:p>
            <w:pPr>
              <w:pStyle w:val="Compact"/>
            </w:pPr>
            <w:r>
              <w:t xml:space="preserve">15202509</w:t>
            </w:r>
          </w:p>
        </w:tc>
        <w:tc>
          <w:tcPr/>
          <w:p>
            <w:pPr>
              <w:pStyle w:val="Compact"/>
            </w:pPr>
            <w:r>
              <w:t xml:space="preserve">Euthal-Fm.: Guschakopf-Sandstein</w:t>
            </w:r>
          </w:p>
        </w:tc>
        <w:tc>
          <w:tcPr/>
          <w:p>
            <w:pPr>
              <w:pStyle w:val="Compact"/>
            </w:pPr>
            <w:r>
              <w:t xml:space="preserve">Euthal-Fm.: Guschakopf-Sandstein</w:t>
            </w:r>
          </w:p>
        </w:tc>
      </w:tr>
      <w:tr>
        <w:tc>
          <w:tcPr/>
          <w:p>
            <w:pPr>
              <w:pStyle w:val="Compact"/>
            </w:pPr>
            <w:r>
              <w:t xml:space="preserve">15202510</w:t>
            </w:r>
          </w:p>
        </w:tc>
        <w:tc>
          <w:tcPr/>
          <w:p>
            <w:pPr>
              <w:pStyle w:val="Compact"/>
            </w:pPr>
            <w:r>
              <w:t xml:space="preserve">Quinten-Fm.: Gonzen-Eisenerzhorizont</w:t>
            </w:r>
          </w:p>
        </w:tc>
        <w:tc>
          <w:tcPr/>
          <w:p>
            <w:pPr>
              <w:pStyle w:val="Compact"/>
            </w:pPr>
            <w:r>
              <w:t xml:space="preserve">Quinten-Fm.: Gonzen-Eisenerzhorizont</w:t>
            </w:r>
          </w:p>
        </w:tc>
      </w:tr>
      <w:tr>
        <w:tc>
          <w:tcPr/>
          <w:p>
            <w:pPr>
              <w:pStyle w:val="Compact"/>
            </w:pPr>
            <w:r>
              <w:t xml:space="preserve">15202511</w:t>
            </w:r>
          </w:p>
        </w:tc>
        <w:tc>
          <w:tcPr/>
          <w:p>
            <w:pPr>
              <w:pStyle w:val="Compact"/>
            </w:pPr>
            <w:r>
              <w:t xml:space="preserve">Schabell-Melange</w:t>
            </w:r>
          </w:p>
        </w:tc>
        <w:tc>
          <w:tcPr/>
          <w:p>
            <w:pPr>
              <w:pStyle w:val="Compact"/>
            </w:pPr>
            <w:r>
              <w:t xml:space="preserve">Schabell-Melange</w:t>
            </w:r>
          </w:p>
        </w:tc>
      </w:tr>
      <w:tr>
        <w:tc>
          <w:tcPr/>
          <w:p>
            <w:pPr>
              <w:pStyle w:val="Compact"/>
            </w:pPr>
            <w:r>
              <w:t xml:space="preserve">15202512</w:t>
            </w:r>
          </w:p>
        </w:tc>
        <w:tc>
          <w:tcPr/>
          <w:p>
            <w:pPr>
              <w:pStyle w:val="Compact"/>
            </w:pPr>
            <w:r>
              <w:t xml:space="preserve">Taveyannaz-Fm.: Dachschiefer-Fazies</w:t>
            </w:r>
          </w:p>
        </w:tc>
        <w:tc>
          <w:tcPr/>
          <w:p>
            <w:pPr>
              <w:pStyle w:val="Compact"/>
            </w:pPr>
            <w:r>
              <w:t xml:space="preserve">Taveyannaz-Fm.: Dachschiefer-Fazies</w:t>
            </w:r>
          </w:p>
        </w:tc>
      </w:tr>
      <w:tr>
        <w:tc>
          <w:tcPr/>
          <w:p>
            <w:pPr>
              <w:pStyle w:val="Compact"/>
            </w:pPr>
            <w:r>
              <w:t xml:space="preserve">15202513</w:t>
            </w:r>
          </w:p>
        </w:tc>
        <w:tc>
          <w:tcPr/>
          <w:p>
            <w:pPr>
              <w:pStyle w:val="Compact"/>
            </w:pPr>
            <w:r>
              <w:t xml:space="preserve">Helvetischer Kieselkalk: Oberer Teil</w:t>
            </w:r>
          </w:p>
        </w:tc>
        <w:tc>
          <w:tcPr/>
          <w:p>
            <w:pPr>
              <w:pStyle w:val="Compact"/>
            </w:pPr>
            <w:r>
              <w:t xml:space="preserve">Helvetischer Kieselkalk: Oberer Teil</w:t>
            </w:r>
          </w:p>
        </w:tc>
      </w:tr>
      <w:tr>
        <w:tc>
          <w:tcPr/>
          <w:p>
            <w:pPr>
              <w:pStyle w:val="Compact"/>
            </w:pPr>
            <w:r>
              <w:t xml:space="preserve">15202514</w:t>
            </w:r>
          </w:p>
        </w:tc>
        <w:tc>
          <w:tcPr/>
          <w:p>
            <w:pPr>
              <w:pStyle w:val="Compact"/>
            </w:pPr>
            <w:r>
              <w:t xml:space="preserve">Helvetischer Kieselkalk: Unterer Teil</w:t>
            </w:r>
          </w:p>
        </w:tc>
        <w:tc>
          <w:tcPr/>
          <w:p>
            <w:pPr>
              <w:pStyle w:val="Compact"/>
            </w:pPr>
            <w:r>
              <w:t xml:space="preserve">Helvetischer Kieselkalk: Unterer Teil</w:t>
            </w:r>
          </w:p>
        </w:tc>
      </w:tr>
      <w:tr>
        <w:tc>
          <w:tcPr/>
          <w:p>
            <w:pPr>
              <w:pStyle w:val="Compact"/>
            </w:pPr>
            <w:r>
              <w:t xml:space="preserve">15202515</w:t>
            </w:r>
          </w:p>
        </w:tc>
        <w:tc>
          <w:tcPr/>
          <w:p>
            <w:pPr>
              <w:pStyle w:val="Compact"/>
            </w:pPr>
            <w:r>
              <w:t xml:space="preserve">Helvetischer Kieselkalk: Basisschiefer</w:t>
            </w:r>
          </w:p>
        </w:tc>
        <w:tc>
          <w:tcPr/>
          <w:p>
            <w:pPr>
              <w:pStyle w:val="Compact"/>
            </w:pPr>
            <w:r>
              <w:t xml:space="preserve">Helvetischer Kieselkalk: Basisschiefer</w:t>
            </w:r>
          </w:p>
        </w:tc>
      </w:tr>
      <w:tr>
        <w:tc>
          <w:tcPr/>
          <w:p>
            <w:pPr>
              <w:pStyle w:val="Compact"/>
            </w:pPr>
            <w:r>
              <w:t xml:space="preserve">15202516</w:t>
            </w:r>
          </w:p>
        </w:tc>
        <w:tc>
          <w:tcPr/>
          <w:p>
            <w:pPr>
              <w:pStyle w:val="Compact"/>
            </w:pPr>
            <w:r>
              <w:t xml:space="preserve">Torrenthorn-Fm.: Torrentalp-Mb.: Schiefer-Fazies</w:t>
            </w:r>
          </w:p>
        </w:tc>
        <w:tc>
          <w:tcPr/>
          <w:p>
            <w:pPr>
              <w:pStyle w:val="Compact"/>
            </w:pPr>
            <w:r>
              <w:t xml:space="preserve">Torrenthorn-Fm.: Torrentalp-Mb.: Schiefer-Fazies</w:t>
            </w:r>
          </w:p>
        </w:tc>
      </w:tr>
      <w:tr>
        <w:tc>
          <w:tcPr/>
          <w:p>
            <w:pPr>
              <w:pStyle w:val="Compact"/>
            </w:pPr>
            <w:r>
              <w:t xml:space="preserve">15202517</w:t>
            </w:r>
          </w:p>
        </w:tc>
        <w:tc>
          <w:tcPr/>
          <w:p>
            <w:pPr>
              <w:pStyle w:val="Compact"/>
            </w:pPr>
            <w:r>
              <w:t xml:space="preserve">Torrenthorn-Fm.: Torrentalp-Mb.: Spatkalk-Fazies</w:t>
            </w:r>
          </w:p>
        </w:tc>
        <w:tc>
          <w:tcPr/>
          <w:p>
            <w:pPr>
              <w:pStyle w:val="Compact"/>
            </w:pPr>
            <w:r>
              <w:t xml:space="preserve">Torrenthorn-Fm.: Torrentalp-Mb.: Spatkalk-Fazies</w:t>
            </w:r>
          </w:p>
        </w:tc>
      </w:tr>
      <w:tr>
        <w:tc>
          <w:tcPr/>
          <w:p>
            <w:pPr>
              <w:pStyle w:val="Compact"/>
            </w:pPr>
            <w:r>
              <w:t xml:space="preserve">15202518</w:t>
            </w:r>
          </w:p>
        </w:tc>
        <w:tc>
          <w:tcPr/>
          <w:p>
            <w:pPr>
              <w:pStyle w:val="Compact"/>
            </w:pPr>
            <w:r>
              <w:t xml:space="preserve">Torrenthorn-Fm.: Torrentalp-Mb.: Sandstein-Fazies</w:t>
            </w:r>
          </w:p>
        </w:tc>
        <w:tc>
          <w:tcPr/>
          <w:p>
            <w:pPr>
              <w:pStyle w:val="Compact"/>
            </w:pPr>
            <w:r>
              <w:t xml:space="preserve">Torrenthorn-Fm.: Torrentalp-Mb.: Sandstein-Fazies</w:t>
            </w:r>
          </w:p>
        </w:tc>
      </w:tr>
      <w:tr>
        <w:tc>
          <w:tcPr/>
          <w:p>
            <w:pPr>
              <w:pStyle w:val="Compact"/>
            </w:pPr>
            <w:r>
              <w:t xml:space="preserve">15202519</w:t>
            </w:r>
          </w:p>
        </w:tc>
        <w:tc>
          <w:tcPr/>
          <w:p>
            <w:pPr>
              <w:pStyle w:val="Compact"/>
            </w:pPr>
            <w:r>
              <w:t xml:space="preserve">Torrenthorn-Fm.: Galm-Mb.: Spatkalk-Fazies</w:t>
            </w:r>
          </w:p>
        </w:tc>
        <w:tc>
          <w:tcPr/>
          <w:p>
            <w:pPr>
              <w:pStyle w:val="Compact"/>
            </w:pPr>
            <w:r>
              <w:t xml:space="preserve">Torrenthorn-Fm.: Galm-Mb.: Spatkalk-Fazies</w:t>
            </w:r>
          </w:p>
        </w:tc>
      </w:tr>
      <w:tr>
        <w:tc>
          <w:tcPr/>
          <w:p>
            <w:pPr>
              <w:pStyle w:val="Compact"/>
            </w:pPr>
            <w:r>
              <w:t xml:space="preserve">15202520</w:t>
            </w:r>
          </w:p>
        </w:tc>
        <w:tc>
          <w:tcPr/>
          <w:p>
            <w:pPr>
              <w:pStyle w:val="Compact"/>
            </w:pPr>
            <w:r>
              <w:t xml:space="preserve">Torrenthorn-Fm.: Galm-Mb.: Sandstein-Fazies</w:t>
            </w:r>
          </w:p>
        </w:tc>
        <w:tc>
          <w:tcPr/>
          <w:p>
            <w:pPr>
              <w:pStyle w:val="Compact"/>
            </w:pPr>
            <w:r>
              <w:t xml:space="preserve">Torrenthorn-Fm.: Galm-Mb.: Sandstein-Fazies</w:t>
            </w:r>
          </w:p>
        </w:tc>
      </w:tr>
      <w:tr>
        <w:tc>
          <w:tcPr/>
          <w:p>
            <w:pPr>
              <w:pStyle w:val="Compact"/>
            </w:pPr>
            <w:r>
              <w:t xml:space="preserve">15202521</w:t>
            </w:r>
          </w:p>
        </w:tc>
        <w:tc>
          <w:tcPr/>
          <w:p>
            <w:pPr>
              <w:pStyle w:val="Compact"/>
            </w:pPr>
            <w:r>
              <w:t xml:space="preserve">Meilleret-Fm.: Iserin-Konglomerat</w:t>
            </w:r>
          </w:p>
        </w:tc>
        <w:tc>
          <w:tcPr/>
          <w:p>
            <w:pPr>
              <w:pStyle w:val="Compact"/>
            </w:pPr>
            <w:r>
              <w:t xml:space="preserve">Meilleret-Fm.: Iserin-Konglomerat</w:t>
            </w:r>
          </w:p>
        </w:tc>
      </w:tr>
      <w:tr>
        <w:tc>
          <w:tcPr/>
          <w:p>
            <w:pPr>
              <w:pStyle w:val="Compact"/>
            </w:pPr>
            <w:r>
              <w:t xml:space="preserve">15202522</w:t>
            </w:r>
          </w:p>
        </w:tc>
        <w:tc>
          <w:tcPr/>
          <w:p>
            <w:pPr>
              <w:pStyle w:val="Compact"/>
            </w:pPr>
            <w:r>
              <w:t xml:space="preserve">Meilleret-Fm.: Biodetritischer Kalkstein</w:t>
            </w:r>
          </w:p>
        </w:tc>
        <w:tc>
          <w:tcPr/>
          <w:p>
            <w:pPr>
              <w:pStyle w:val="Compact"/>
            </w:pPr>
            <w:r>
              <w:t xml:space="preserve">Meilleret-Fm.: Biodetritischer Kalkstein</w:t>
            </w:r>
          </w:p>
        </w:tc>
      </w:tr>
      <w:tr>
        <w:tc>
          <w:tcPr/>
          <w:p>
            <w:pPr>
              <w:pStyle w:val="Compact"/>
            </w:pPr>
            <w:r>
              <w:t xml:space="preserve">15202523</w:t>
            </w:r>
          </w:p>
        </w:tc>
        <w:tc>
          <w:tcPr/>
          <w:p>
            <w:pPr>
              <w:pStyle w:val="Compact"/>
            </w:pPr>
            <w:r>
              <w:t xml:space="preserve">Meilleret-Fm.: Arkose</w:t>
            </w:r>
          </w:p>
        </w:tc>
        <w:tc>
          <w:tcPr/>
          <w:p>
            <w:pPr>
              <w:pStyle w:val="Compact"/>
            </w:pPr>
            <w:r>
              <w:t xml:space="preserve">Meilleret-Fm.: Arkose</w:t>
            </w:r>
          </w:p>
        </w:tc>
      </w:tr>
      <w:tr>
        <w:tc>
          <w:tcPr/>
          <w:p>
            <w:pPr>
              <w:pStyle w:val="Compact"/>
            </w:pPr>
            <w:r>
              <w:t xml:space="preserve">15202524</w:t>
            </w:r>
          </w:p>
        </w:tc>
        <w:tc>
          <w:tcPr/>
          <w:p>
            <w:pPr>
              <w:pStyle w:val="Compact"/>
            </w:pPr>
            <w:r>
              <w:t xml:space="preserve">Meilleret-Fm.: Basales Konglomerat</w:t>
            </w:r>
          </w:p>
        </w:tc>
        <w:tc>
          <w:tcPr/>
          <w:p>
            <w:pPr>
              <w:pStyle w:val="Compact"/>
            </w:pPr>
            <w:r>
              <w:t xml:space="preserve">Meilleret-Fm.: Basales Konglomerat</w:t>
            </w:r>
          </w:p>
        </w:tc>
      </w:tr>
      <w:tr>
        <w:tc>
          <w:tcPr/>
          <w:p>
            <w:pPr>
              <w:pStyle w:val="Compact"/>
            </w:pPr>
            <w:r>
              <w:t xml:space="preserve">15202525</w:t>
            </w:r>
          </w:p>
        </w:tc>
        <w:tc>
          <w:tcPr/>
          <w:p>
            <w:pPr>
              <w:pStyle w:val="Compact"/>
            </w:pPr>
            <w:r>
              <w:t xml:space="preserve">Bommerstein-Fm.: Glockhaus-Mb.: Grenzquarzit</w:t>
            </w:r>
          </w:p>
        </w:tc>
        <w:tc>
          <w:tcPr/>
          <w:p>
            <w:pPr>
              <w:pStyle w:val="Compact"/>
            </w:pPr>
            <w:r>
              <w:t xml:space="preserve">Bommerstein-Fm.: Glockhaus-Mb.: Grenzquarzit</w:t>
            </w:r>
          </w:p>
        </w:tc>
      </w:tr>
      <w:tr>
        <w:tc>
          <w:tcPr/>
          <w:p>
            <w:pPr>
              <w:pStyle w:val="Compact"/>
            </w:pPr>
            <w:r>
              <w:t xml:space="preserve">15202526</w:t>
            </w:r>
          </w:p>
        </w:tc>
        <w:tc>
          <w:tcPr/>
          <w:p>
            <w:pPr>
              <w:pStyle w:val="Compact"/>
            </w:pPr>
            <w:r>
              <w:t xml:space="preserve">Telltistock-Granit</w:t>
            </w:r>
          </w:p>
        </w:tc>
        <w:tc>
          <w:tcPr/>
          <w:p>
            <w:pPr>
              <w:pStyle w:val="Compact"/>
            </w:pPr>
            <w:r>
              <w:t xml:space="preserve">Telltistock-Granit</w:t>
            </w:r>
          </w:p>
        </w:tc>
      </w:tr>
      <w:tr>
        <w:tc>
          <w:tcPr/>
          <w:p>
            <w:pPr>
              <w:pStyle w:val="Compact"/>
            </w:pPr>
            <w:r>
              <w:t xml:space="preserve">15202527</w:t>
            </w:r>
          </w:p>
        </w:tc>
        <w:tc>
          <w:tcPr/>
          <w:p>
            <w:pPr>
              <w:pStyle w:val="Compact"/>
            </w:pPr>
            <w:r>
              <w:t xml:space="preserve">Öhrli-Fm.: von Siderolithikum durchsetzt</w:t>
            </w:r>
          </w:p>
        </w:tc>
        <w:tc>
          <w:tcPr/>
          <w:p>
            <w:pPr>
              <w:pStyle w:val="Compact"/>
            </w:pPr>
            <w:r>
              <w:t xml:space="preserve">Öhrli-Fm.: von Siderolithikum durchsetzt</w:t>
            </w:r>
          </w:p>
        </w:tc>
      </w:tr>
      <w:tr>
        <w:tc>
          <w:tcPr/>
          <w:p>
            <w:pPr>
              <w:pStyle w:val="Compact"/>
            </w:pPr>
            <w:r>
              <w:t xml:space="preserve">15202528</w:t>
            </w:r>
          </w:p>
        </w:tc>
        <w:tc>
          <w:tcPr/>
          <w:p>
            <w:pPr>
              <w:pStyle w:val="Compact"/>
            </w:pPr>
            <w:r>
              <w:t xml:space="preserve">Zentraler-Aare-Granit: Beesten-Varietät</w:t>
            </w:r>
          </w:p>
        </w:tc>
        <w:tc>
          <w:tcPr/>
          <w:p>
            <w:pPr>
              <w:pStyle w:val="Compact"/>
            </w:pPr>
            <w:r>
              <w:t xml:space="preserve">Zentraler-Aare-Granit: Beesten-Varietät</w:t>
            </w:r>
          </w:p>
        </w:tc>
      </w:tr>
      <w:tr>
        <w:tc>
          <w:tcPr/>
          <w:p>
            <w:pPr>
              <w:pStyle w:val="Compact"/>
            </w:pPr>
            <w:r>
              <w:t xml:space="preserve">15202529</w:t>
            </w:r>
          </w:p>
        </w:tc>
        <w:tc>
          <w:tcPr/>
          <w:p>
            <w:pPr>
              <w:pStyle w:val="Compact"/>
            </w:pPr>
            <w:r>
              <w:t xml:space="preserve">Diechtergletscher-Fm.: Garwiidi-Diorit</w:t>
            </w:r>
          </w:p>
        </w:tc>
        <w:tc>
          <w:tcPr/>
          <w:p>
            <w:pPr>
              <w:pStyle w:val="Compact"/>
            </w:pPr>
            <w:r>
              <w:t xml:space="preserve">Diechtergletscher-Fm.: Garwiidi-Diorit</w:t>
            </w:r>
          </w:p>
        </w:tc>
      </w:tr>
      <w:tr>
        <w:tc>
          <w:tcPr/>
          <w:p>
            <w:pPr>
              <w:pStyle w:val="Compact"/>
            </w:pPr>
            <w:r>
              <w:t xml:space="preserve">15202530</w:t>
            </w:r>
          </w:p>
        </w:tc>
        <w:tc>
          <w:tcPr/>
          <w:p>
            <w:pPr>
              <w:pStyle w:val="Compact"/>
            </w:pPr>
            <w:r>
              <w:t xml:space="preserve">Alp-Crap-Ner-Granit</w:t>
            </w:r>
          </w:p>
        </w:tc>
        <w:tc>
          <w:tcPr/>
          <w:p>
            <w:pPr>
              <w:pStyle w:val="Compact"/>
            </w:pPr>
            <w:r>
              <w:t xml:space="preserve">Alp-Crap-Ner-Granit</w:t>
            </w:r>
          </w:p>
        </w:tc>
      </w:tr>
      <w:tr>
        <w:tc>
          <w:tcPr/>
          <w:p>
            <w:pPr>
              <w:pStyle w:val="Compact"/>
            </w:pPr>
            <w:r>
              <w:t xml:space="preserve">15202531</w:t>
            </w:r>
          </w:p>
        </w:tc>
        <w:tc>
          <w:tcPr/>
          <w:p>
            <w:pPr>
              <w:pStyle w:val="Compact"/>
            </w:pPr>
            <w:r>
              <w:t xml:space="preserve">Innertkirchen-Migmatit: Permisch verwittert</w:t>
            </w:r>
          </w:p>
        </w:tc>
        <w:tc>
          <w:tcPr/>
          <w:p>
            <w:pPr>
              <w:pStyle w:val="Compact"/>
            </w:pPr>
            <w:r>
              <w:t xml:space="preserve">Innertkirchen-Migmatit: Permisch verwittert</w:t>
            </w:r>
          </w:p>
        </w:tc>
      </w:tr>
      <w:tr>
        <w:tc>
          <w:tcPr/>
          <w:p>
            <w:pPr>
              <w:pStyle w:val="Compact"/>
            </w:pPr>
            <w:r>
              <w:t xml:space="preserve">15202532</w:t>
            </w:r>
          </w:p>
        </w:tc>
        <w:tc>
          <w:tcPr/>
          <w:p>
            <w:pPr>
              <w:pStyle w:val="Compact"/>
            </w:pPr>
            <w:r>
              <w:t xml:space="preserve">Erstfeld-Gneiskomplex: Permisch verwittert</w:t>
            </w:r>
          </w:p>
        </w:tc>
        <w:tc>
          <w:tcPr/>
          <w:p>
            <w:pPr>
              <w:pStyle w:val="Compact"/>
            </w:pPr>
            <w:r>
              <w:t xml:space="preserve">Erstfeld-Gneiskomplex: Permisch verwittert</w:t>
            </w:r>
          </w:p>
        </w:tc>
      </w:tr>
      <w:tr>
        <w:tc>
          <w:tcPr/>
          <w:p>
            <w:pPr>
              <w:pStyle w:val="Compact"/>
            </w:pPr>
            <w:r>
              <w:t xml:space="preserve">15202533</w:t>
            </w:r>
          </w:p>
        </w:tc>
        <w:tc>
          <w:tcPr/>
          <w:p>
            <w:pPr>
              <w:pStyle w:val="Compact"/>
            </w:pPr>
            <w:r>
              <w:t xml:space="preserve">Martinsmad-Fm.: Supraquarzitischer Flysch: Suren-Flysch</w:t>
            </w:r>
          </w:p>
        </w:tc>
        <w:tc>
          <w:tcPr/>
          <w:p>
            <w:pPr>
              <w:pStyle w:val="Compact"/>
            </w:pPr>
            <w:r>
              <w:t xml:space="preserve">Martinsmad-Fm.: Supraquarzitischer Flysch: Suren-Flysch</w:t>
            </w:r>
          </w:p>
        </w:tc>
      </w:tr>
      <w:tr>
        <w:tc>
          <w:tcPr/>
          <w:p>
            <w:pPr>
              <w:pStyle w:val="Compact"/>
            </w:pPr>
            <w:r>
              <w:t xml:space="preserve">15202534</w:t>
            </w:r>
          </w:p>
        </w:tc>
        <w:tc>
          <w:tcPr/>
          <w:p>
            <w:pPr>
              <w:pStyle w:val="Compact"/>
            </w:pPr>
            <w:r>
              <w:t xml:space="preserve">Stad-Fm.: Spirstock-Mb.: Obere Sandsteine</w:t>
            </w:r>
          </w:p>
        </w:tc>
        <w:tc>
          <w:tcPr/>
          <w:p>
            <w:pPr>
              <w:pStyle w:val="Compact"/>
            </w:pPr>
            <w:r>
              <w:t xml:space="preserve">Stad-Fm.: Spirstock-Mb.: Obere Sandsteine</w:t>
            </w:r>
          </w:p>
        </w:tc>
      </w:tr>
      <w:tr>
        <w:tc>
          <w:tcPr/>
          <w:p>
            <w:pPr>
              <w:pStyle w:val="Compact"/>
            </w:pPr>
            <w:r>
              <w:t xml:space="preserve">15202535</w:t>
            </w:r>
          </w:p>
        </w:tc>
        <w:tc>
          <w:tcPr/>
          <w:p>
            <w:pPr>
              <w:pStyle w:val="Compact"/>
            </w:pPr>
            <w:r>
              <w:t xml:space="preserve">Stad-Fm.: Spirstock-Mb.: Blockmergel</w:t>
            </w:r>
          </w:p>
        </w:tc>
        <w:tc>
          <w:tcPr/>
          <w:p>
            <w:pPr>
              <w:pStyle w:val="Compact"/>
            </w:pPr>
            <w:r>
              <w:t xml:space="preserve">Stad-Fm.: Spirstock-Mb.: Blockmergel</w:t>
            </w:r>
          </w:p>
        </w:tc>
      </w:tr>
      <w:tr>
        <w:tc>
          <w:tcPr/>
          <w:p>
            <w:pPr>
              <w:pStyle w:val="Compact"/>
            </w:pPr>
            <w:r>
              <w:t xml:space="preserve">15202536</w:t>
            </w:r>
          </w:p>
        </w:tc>
        <w:tc>
          <w:tcPr/>
          <w:p>
            <w:pPr>
              <w:pStyle w:val="Compact"/>
            </w:pPr>
            <w:r>
              <w:t xml:space="preserve">Stad-Fm.: Spirstock-Mb.: Untere Sandsteine</w:t>
            </w:r>
          </w:p>
        </w:tc>
        <w:tc>
          <w:tcPr/>
          <w:p>
            <w:pPr>
              <w:pStyle w:val="Compact"/>
            </w:pPr>
            <w:r>
              <w:t xml:space="preserve">Stad-Fm.: Spirstock-Mb.: Untere Sandsteine</w:t>
            </w:r>
          </w:p>
        </w:tc>
      </w:tr>
      <w:tr>
        <w:tc>
          <w:tcPr/>
          <w:p>
            <w:pPr>
              <w:pStyle w:val="Compact"/>
            </w:pPr>
            <w:r>
              <w:t xml:space="preserve">15202537</w:t>
            </w:r>
          </w:p>
        </w:tc>
        <w:tc>
          <w:tcPr/>
          <w:p>
            <w:pPr>
              <w:pStyle w:val="Compact"/>
            </w:pPr>
            <w:r>
              <w:t xml:space="preserve">Helvetischer Kieselkalk: Ringgenberg-Sch.</w:t>
            </w:r>
          </w:p>
        </w:tc>
        <w:tc>
          <w:tcPr/>
          <w:p>
            <w:pPr>
              <w:pStyle w:val="Compact"/>
            </w:pPr>
            <w:r>
              <w:t xml:space="preserve">Helvetischer Kieselkalk: Ringgenberg-Sch.</w:t>
            </w:r>
          </w:p>
        </w:tc>
      </w:tr>
      <w:tr>
        <w:tc>
          <w:tcPr/>
          <w:p>
            <w:pPr>
              <w:pStyle w:val="Compact"/>
            </w:pPr>
            <w:r>
              <w:t xml:space="preserve">15202538</w:t>
            </w:r>
          </w:p>
        </w:tc>
        <w:tc>
          <w:tcPr/>
          <w:p>
            <w:pPr>
              <w:pStyle w:val="Compact"/>
            </w:pPr>
            <w:r>
              <w:t xml:space="preserve">Quinten-Fm.: Malmbrekzie</w:t>
            </w:r>
          </w:p>
        </w:tc>
        <w:tc>
          <w:tcPr/>
          <w:p>
            <w:pPr>
              <w:pStyle w:val="Compact"/>
            </w:pPr>
            <w:r>
              <w:t xml:space="preserve">Quinten-Fm.: Malmbrekzie</w:t>
            </w:r>
          </w:p>
        </w:tc>
      </w:tr>
      <w:tr>
        <w:tc>
          <w:tcPr/>
          <w:p>
            <w:pPr>
              <w:pStyle w:val="Compact"/>
            </w:pPr>
            <w:r>
              <w:t xml:space="preserve">15202539</w:t>
            </w:r>
          </w:p>
        </w:tc>
        <w:tc>
          <w:tcPr/>
          <w:p>
            <w:pPr>
              <w:pStyle w:val="Compact"/>
            </w:pPr>
            <w:r>
              <w:t xml:space="preserve">Schattwald-Mergelkalk</w:t>
            </w:r>
          </w:p>
        </w:tc>
        <w:tc>
          <w:tcPr/>
          <w:p>
            <w:pPr>
              <w:pStyle w:val="Compact"/>
            </w:pPr>
            <w:r>
              <w:t xml:space="preserve">Schattwald-Mergelkalk</w:t>
            </w:r>
          </w:p>
        </w:tc>
      </w:tr>
      <w:tr>
        <w:tc>
          <w:tcPr/>
          <w:p>
            <w:pPr>
              <w:pStyle w:val="Compact"/>
            </w:pPr>
            <w:r>
              <w:t xml:space="preserve">15202540</w:t>
            </w:r>
          </w:p>
        </w:tc>
        <w:tc>
          <w:tcPr/>
          <w:p>
            <w:pPr>
              <w:pStyle w:val="Compact"/>
            </w:pPr>
            <w:r>
              <w:t xml:space="preserve">Elm- und Matt-Fm.</w:t>
            </w:r>
          </w:p>
        </w:tc>
        <w:tc>
          <w:tcPr/>
          <w:p>
            <w:pPr>
              <w:pStyle w:val="Compact"/>
            </w:pPr>
            <w:r>
              <w:t xml:space="preserve">Elm- und Matt-Fm.</w:t>
            </w:r>
          </w:p>
        </w:tc>
      </w:tr>
      <w:tr>
        <w:tc>
          <w:tcPr/>
          <w:p>
            <w:pPr>
              <w:pStyle w:val="Compact"/>
            </w:pPr>
            <w:r>
              <w:t xml:space="preserve">15202541</w:t>
            </w:r>
          </w:p>
        </w:tc>
        <w:tc>
          <w:tcPr/>
          <w:p>
            <w:pPr>
              <w:pStyle w:val="Compact"/>
            </w:pPr>
            <w:r>
              <w:t xml:space="preserve">Elm- und Matt-Fm.: Quarzsandstein</w:t>
            </w:r>
          </w:p>
        </w:tc>
        <w:tc>
          <w:tcPr/>
          <w:p>
            <w:pPr>
              <w:pStyle w:val="Compact"/>
            </w:pPr>
            <w:r>
              <w:t xml:space="preserve">Elm- und Matt-Fm.: Quarzsandstein</w:t>
            </w:r>
          </w:p>
        </w:tc>
      </w:tr>
      <w:tr>
        <w:tc>
          <w:tcPr/>
          <w:p>
            <w:pPr>
              <w:pStyle w:val="Compact"/>
            </w:pPr>
            <w:r>
              <w:t xml:space="preserve">15202542</w:t>
            </w:r>
          </w:p>
        </w:tc>
        <w:tc>
          <w:tcPr/>
          <w:p>
            <w:pPr>
              <w:pStyle w:val="Compact"/>
            </w:pPr>
            <w:r>
              <w:t xml:space="preserve">Nordhelvetische Flysch-Gr.: Schiefriger Tonstein</w:t>
            </w:r>
          </w:p>
        </w:tc>
        <w:tc>
          <w:tcPr/>
          <w:p>
            <w:pPr>
              <w:pStyle w:val="Compact"/>
            </w:pPr>
            <w:r>
              <w:t xml:space="preserve">Nordhelvetische Flysch-Gr.: Schiefriger Tonstein</w:t>
            </w:r>
          </w:p>
        </w:tc>
      </w:tr>
      <w:tr>
        <w:tc>
          <w:tcPr/>
          <w:p>
            <w:pPr>
              <w:pStyle w:val="Compact"/>
            </w:pPr>
            <w:r>
              <w:t xml:space="preserve">15202543</w:t>
            </w:r>
          </w:p>
        </w:tc>
        <w:tc>
          <w:tcPr/>
          <w:p>
            <w:pPr>
              <w:pStyle w:val="Compact"/>
            </w:pPr>
            <w:r>
              <w:t xml:space="preserve">Tierwis-Fm.: Schiefrige Fazies</w:t>
            </w:r>
          </w:p>
        </w:tc>
        <w:tc>
          <w:tcPr/>
          <w:p>
            <w:pPr>
              <w:pStyle w:val="Compact"/>
            </w:pPr>
            <w:r>
              <w:t xml:space="preserve">Tierwis-Fm.: Schiefrige Fazies</w:t>
            </w:r>
          </w:p>
        </w:tc>
      </w:tr>
      <w:tr>
        <w:tc>
          <w:tcPr/>
          <w:p>
            <w:pPr>
              <w:pStyle w:val="Compact"/>
            </w:pPr>
            <w:r>
              <w:t xml:space="preserve">15202544</w:t>
            </w:r>
          </w:p>
        </w:tc>
        <w:tc>
          <w:tcPr/>
          <w:p>
            <w:pPr>
              <w:pStyle w:val="Compact"/>
            </w:pPr>
            <w:r>
              <w:t xml:space="preserve">Tierwis-Fm.: Kalkige Fazies</w:t>
            </w:r>
          </w:p>
        </w:tc>
        <w:tc>
          <w:tcPr/>
          <w:p>
            <w:pPr>
              <w:pStyle w:val="Compact"/>
            </w:pPr>
            <w:r>
              <w:t xml:space="preserve">Tierwis-Fm.: Kalkige Fazies</w:t>
            </w:r>
          </w:p>
        </w:tc>
      </w:tr>
      <w:tr>
        <w:tc>
          <w:tcPr/>
          <w:p>
            <w:pPr>
              <w:pStyle w:val="Compact"/>
            </w:pPr>
            <w:r>
              <w:t xml:space="preserve">15202545</w:t>
            </w:r>
          </w:p>
        </w:tc>
        <w:tc>
          <w:tcPr/>
          <w:p>
            <w:pPr>
              <w:pStyle w:val="Compact"/>
            </w:pPr>
            <w:r>
              <w:t xml:space="preserve">Bommerstein-Fm.: Glockhaus-Mb.: Schiefriger Eisensandstein</w:t>
            </w:r>
          </w:p>
        </w:tc>
        <w:tc>
          <w:tcPr/>
          <w:p>
            <w:pPr>
              <w:pStyle w:val="Compact"/>
            </w:pPr>
            <w:r>
              <w:t xml:space="preserve">Bommerstein-Fm.: Glockhaus-Mb.: Schiefriger Eisensandstein</w:t>
            </w:r>
          </w:p>
        </w:tc>
      </w:tr>
      <w:tr>
        <w:tc>
          <w:tcPr/>
          <w:p>
            <w:pPr>
              <w:pStyle w:val="Compact"/>
            </w:pPr>
            <w:r>
              <w:t xml:space="preserve">15202546</w:t>
            </w:r>
          </w:p>
        </w:tc>
        <w:tc>
          <w:tcPr/>
          <w:p>
            <w:pPr>
              <w:pStyle w:val="Compact"/>
            </w:pPr>
            <w:r>
              <w:t xml:space="preserve">Helvetikum: Trias: Dolomit</w:t>
            </w:r>
          </w:p>
        </w:tc>
        <w:tc>
          <w:tcPr/>
          <w:p>
            <w:pPr>
              <w:pStyle w:val="Compact"/>
            </w:pPr>
            <w:r>
              <w:t xml:space="preserve">Helvetikum: Trias: Dolomit</w:t>
            </w:r>
          </w:p>
        </w:tc>
      </w:tr>
      <w:tr>
        <w:tc>
          <w:tcPr/>
          <w:p>
            <w:pPr>
              <w:pStyle w:val="Compact"/>
            </w:pPr>
            <w:r>
              <w:t xml:space="preserve">15202547</w:t>
            </w:r>
          </w:p>
        </w:tc>
        <w:tc>
          <w:tcPr/>
          <w:p>
            <w:pPr>
              <w:pStyle w:val="Compact"/>
            </w:pPr>
            <w:r>
              <w:t xml:space="preserve">Helvetikum: Trias: Rauwacke</w:t>
            </w:r>
          </w:p>
        </w:tc>
        <w:tc>
          <w:tcPr/>
          <w:p>
            <w:pPr>
              <w:pStyle w:val="Compact"/>
            </w:pPr>
            <w:r>
              <w:t xml:space="preserve">Helvetikum: Trias: Rauwacke</w:t>
            </w:r>
          </w:p>
        </w:tc>
      </w:tr>
      <w:tr>
        <w:tc>
          <w:tcPr/>
          <w:p>
            <w:pPr>
              <w:pStyle w:val="Compact"/>
            </w:pPr>
            <w:r>
              <w:t xml:space="preserve">15202548</w:t>
            </w:r>
          </w:p>
        </w:tc>
        <w:tc>
          <w:tcPr/>
          <w:p>
            <w:pPr>
              <w:pStyle w:val="Compact"/>
            </w:pPr>
            <w:r>
              <w:t xml:space="preserve">Helvetikum: Trias: Gips</w:t>
            </w:r>
          </w:p>
        </w:tc>
        <w:tc>
          <w:tcPr/>
          <w:p>
            <w:pPr>
              <w:pStyle w:val="Compact"/>
            </w:pPr>
            <w:r>
              <w:t xml:space="preserve">Helvetikum: Trias: Gips</w:t>
            </w:r>
          </w:p>
        </w:tc>
      </w:tr>
      <w:tr>
        <w:tc>
          <w:tcPr/>
          <w:p>
            <w:pPr>
              <w:pStyle w:val="Compact"/>
            </w:pPr>
            <w:r>
              <w:t xml:space="preserve">15202549</w:t>
            </w:r>
          </w:p>
        </w:tc>
        <w:tc>
          <w:tcPr/>
          <w:p>
            <w:pPr>
              <w:pStyle w:val="Compact"/>
            </w:pPr>
            <w:r>
              <w:t xml:space="preserve">Baltschieder-Granodiorit: Biotittonalit</w:t>
            </w:r>
          </w:p>
        </w:tc>
        <w:tc>
          <w:tcPr/>
          <w:p>
            <w:pPr>
              <w:pStyle w:val="Compact"/>
            </w:pPr>
            <w:r>
              <w:t xml:space="preserve">Baltschieder-Granodiorit: Biotittonalit</w:t>
            </w:r>
          </w:p>
        </w:tc>
      </w:tr>
      <w:tr>
        <w:tc>
          <w:tcPr/>
          <w:p>
            <w:pPr>
              <w:pStyle w:val="Compact"/>
            </w:pPr>
            <w:r>
              <w:t xml:space="preserve">15202550</w:t>
            </w:r>
          </w:p>
        </w:tc>
        <w:tc>
          <w:tcPr/>
          <w:p>
            <w:pPr>
              <w:pStyle w:val="Compact"/>
            </w:pPr>
            <w:r>
              <w:t xml:space="preserve">Baltschieder-Granodiorit: Hornblende Biotittonalit</w:t>
            </w:r>
          </w:p>
        </w:tc>
        <w:tc>
          <w:tcPr/>
          <w:p>
            <w:pPr>
              <w:pStyle w:val="Compact"/>
            </w:pPr>
            <w:r>
              <w:t xml:space="preserve">Baltschieder-Granodiorit: Hornblende Biotittonalit</w:t>
            </w:r>
          </w:p>
        </w:tc>
      </w:tr>
      <w:tr>
        <w:tc>
          <w:tcPr/>
          <w:p>
            <w:pPr>
              <w:pStyle w:val="Compact"/>
            </w:pPr>
            <w:r>
              <w:t xml:space="preserve">15202551</w:t>
            </w:r>
          </w:p>
        </w:tc>
        <w:tc>
          <w:tcPr/>
          <w:p>
            <w:pPr>
              <w:pStyle w:val="Compact"/>
            </w:pPr>
            <w:r>
              <w:t xml:space="preserve">Erstfeld-Gneiskomplex: Biotit-Plagioklasgneis</w:t>
            </w:r>
          </w:p>
        </w:tc>
        <w:tc>
          <w:tcPr/>
          <w:p>
            <w:pPr>
              <w:pStyle w:val="Compact"/>
            </w:pPr>
            <w:r>
              <w:t xml:space="preserve">Erstfeld-Gneiskomplex: Biotit-Plagioklasgneis</w:t>
            </w:r>
          </w:p>
        </w:tc>
      </w:tr>
      <w:tr>
        <w:tc>
          <w:tcPr/>
          <w:p>
            <w:pPr>
              <w:pStyle w:val="Compact"/>
            </w:pPr>
            <w:r>
              <w:t xml:space="preserve">15202552</w:t>
            </w:r>
          </w:p>
        </w:tc>
        <w:tc>
          <w:tcPr/>
          <w:p>
            <w:pPr>
              <w:pStyle w:val="Compact"/>
            </w:pPr>
            <w:r>
              <w:t xml:space="preserve">Erstfeld-Gneiskomplex: Orthogneis</w:t>
            </w:r>
          </w:p>
        </w:tc>
        <w:tc>
          <w:tcPr/>
          <w:p>
            <w:pPr>
              <w:pStyle w:val="Compact"/>
            </w:pPr>
            <w:r>
              <w:t xml:space="preserve">Erstfeld-Gneiskomplex: Orthogneis</w:t>
            </w:r>
          </w:p>
        </w:tc>
      </w:tr>
      <w:tr>
        <w:tc>
          <w:tcPr/>
          <w:p>
            <w:pPr>
              <w:pStyle w:val="Compact"/>
            </w:pPr>
            <w:r>
              <w:t xml:space="preserve">15202553</w:t>
            </w:r>
          </w:p>
        </w:tc>
        <w:tc>
          <w:tcPr/>
          <w:p>
            <w:pPr>
              <w:pStyle w:val="Compact"/>
            </w:pPr>
            <w:r>
              <w:t xml:space="preserve">Erstfeld-Gneiskomplex: Migmatit</w:t>
            </w:r>
          </w:p>
        </w:tc>
        <w:tc>
          <w:tcPr/>
          <w:p>
            <w:pPr>
              <w:pStyle w:val="Compact"/>
            </w:pPr>
            <w:r>
              <w:t xml:space="preserve">Erstfeld-Gneiskomplex: Migmatit</w:t>
            </w:r>
          </w:p>
        </w:tc>
      </w:tr>
      <w:tr>
        <w:tc>
          <w:tcPr/>
          <w:p>
            <w:pPr>
              <w:pStyle w:val="Compact"/>
            </w:pPr>
            <w:r>
              <w:t xml:space="preserve">15202554</w:t>
            </w:r>
          </w:p>
        </w:tc>
        <w:tc>
          <w:tcPr/>
          <w:p>
            <w:pPr>
              <w:pStyle w:val="Compact"/>
            </w:pPr>
            <w:r>
              <w:t xml:space="preserve">Guttannen-Gneiskomplex: Paragneis</w:t>
            </w:r>
          </w:p>
        </w:tc>
        <w:tc>
          <w:tcPr/>
          <w:p>
            <w:pPr>
              <w:pStyle w:val="Compact"/>
            </w:pPr>
            <w:r>
              <w:t xml:space="preserve">Guttannen-Gneiskomplex: Paragneis</w:t>
            </w:r>
          </w:p>
        </w:tc>
      </w:tr>
      <w:tr>
        <w:tc>
          <w:tcPr/>
          <w:p>
            <w:pPr>
              <w:pStyle w:val="Compact"/>
            </w:pPr>
            <w:r>
              <w:t xml:space="preserve">15202555</w:t>
            </w:r>
          </w:p>
        </w:tc>
        <w:tc>
          <w:tcPr/>
          <w:p>
            <w:pPr>
              <w:pStyle w:val="Compact"/>
            </w:pPr>
            <w:r>
              <w:t xml:space="preserve">Guttannen-Gneiskomplex: Orthogneis</w:t>
            </w:r>
          </w:p>
        </w:tc>
        <w:tc>
          <w:tcPr/>
          <w:p>
            <w:pPr>
              <w:pStyle w:val="Compact"/>
            </w:pPr>
            <w:r>
              <w:t xml:space="preserve">Guttannen-Gneiskomplex: Orthogneis</w:t>
            </w:r>
          </w:p>
        </w:tc>
      </w:tr>
      <w:tr>
        <w:tc>
          <w:tcPr/>
          <w:p>
            <w:pPr>
              <w:pStyle w:val="Compact"/>
            </w:pPr>
            <w:r>
              <w:t xml:space="preserve">15202556</w:t>
            </w:r>
          </w:p>
        </w:tc>
        <w:tc>
          <w:tcPr/>
          <w:p>
            <w:pPr>
              <w:pStyle w:val="Compact"/>
            </w:pPr>
            <w:r>
              <w:t xml:space="preserve">Guttannen-Gneiskomplex: Biotit-Chloritschiefer</w:t>
            </w:r>
          </w:p>
        </w:tc>
        <w:tc>
          <w:tcPr/>
          <w:p>
            <w:pPr>
              <w:pStyle w:val="Compact"/>
            </w:pPr>
            <w:r>
              <w:t xml:space="preserve">Guttannen-Gneiskomplex: Biotit-Chloritschiefer</w:t>
            </w:r>
          </w:p>
        </w:tc>
      </w:tr>
      <w:tr>
        <w:tc>
          <w:tcPr/>
          <w:p>
            <w:pPr>
              <w:pStyle w:val="Compact"/>
            </w:pPr>
            <w:r>
              <w:t xml:space="preserve">15202557</w:t>
            </w:r>
          </w:p>
        </w:tc>
        <w:tc>
          <w:tcPr/>
          <w:p>
            <w:pPr>
              <w:pStyle w:val="Compact"/>
            </w:pPr>
            <w:r>
              <w:t xml:space="preserve">Guttannen-Gneiskomplex: Chlorit-Serizitschiefer</w:t>
            </w:r>
          </w:p>
        </w:tc>
        <w:tc>
          <w:tcPr/>
          <w:p>
            <w:pPr>
              <w:pStyle w:val="Compact"/>
            </w:pPr>
            <w:r>
              <w:t xml:space="preserve">Guttannen-Gneiskomplex: Chlorit-Serizitschiefer</w:t>
            </w:r>
          </w:p>
        </w:tc>
      </w:tr>
      <w:tr>
        <w:tc>
          <w:tcPr/>
          <w:p>
            <w:pPr>
              <w:pStyle w:val="Compact"/>
            </w:pPr>
            <w:r>
              <w:t xml:space="preserve">15202558</w:t>
            </w:r>
          </w:p>
        </w:tc>
        <w:tc>
          <w:tcPr/>
          <w:p>
            <w:pPr>
              <w:pStyle w:val="Compact"/>
            </w:pPr>
            <w:r>
              <w:t xml:space="preserve">Lötschental-Gneiskomplex: Muskovitgneis</w:t>
            </w:r>
          </w:p>
        </w:tc>
        <w:tc>
          <w:tcPr/>
          <w:p>
            <w:pPr>
              <w:pStyle w:val="Compact"/>
            </w:pPr>
            <w:r>
              <w:t xml:space="preserve">Lötschental-Gneiskomplex: Muskovitgneis</w:t>
            </w:r>
          </w:p>
        </w:tc>
      </w:tr>
      <w:tr>
        <w:tc>
          <w:tcPr/>
          <w:p>
            <w:pPr>
              <w:pStyle w:val="Compact"/>
            </w:pPr>
            <w:r>
              <w:t xml:space="preserve">15202559</w:t>
            </w:r>
          </w:p>
        </w:tc>
        <w:tc>
          <w:tcPr/>
          <w:p>
            <w:pPr>
              <w:pStyle w:val="Compact"/>
            </w:pPr>
            <w:r>
              <w:t xml:space="preserve">Lötschental-Gneiskomplex: Migmatitischer Biotitgneis</w:t>
            </w:r>
          </w:p>
        </w:tc>
        <w:tc>
          <w:tcPr/>
          <w:p>
            <w:pPr>
              <w:pStyle w:val="Compact"/>
            </w:pPr>
            <w:r>
              <w:t xml:space="preserve">Lötschental-Gneiskomplex: Migmatitischer Biotitgneis</w:t>
            </w:r>
          </w:p>
        </w:tc>
      </w:tr>
      <w:tr>
        <w:tc>
          <w:tcPr/>
          <w:p>
            <w:pPr>
              <w:pStyle w:val="Compact"/>
            </w:pPr>
            <w:r>
              <w:t xml:space="preserve">15202560</w:t>
            </w:r>
          </w:p>
        </w:tc>
        <w:tc>
          <w:tcPr/>
          <w:p>
            <w:pPr>
              <w:pStyle w:val="Compact"/>
            </w:pPr>
            <w:r>
              <w:t xml:space="preserve">Lötschental-Gneiskomplex: Chloritschiefer</w:t>
            </w:r>
          </w:p>
        </w:tc>
        <w:tc>
          <w:tcPr/>
          <w:p>
            <w:pPr>
              <w:pStyle w:val="Compact"/>
            </w:pPr>
            <w:r>
              <w:t xml:space="preserve">Lötschental-Gneiskomplex: Chloritschiefer</w:t>
            </w:r>
          </w:p>
        </w:tc>
      </w:tr>
      <w:tr>
        <w:tc>
          <w:tcPr/>
          <w:p>
            <w:pPr>
              <w:pStyle w:val="Compact"/>
            </w:pPr>
            <w:r>
              <w:t xml:space="preserve">15202561</w:t>
            </w:r>
          </w:p>
        </w:tc>
        <w:tc>
          <w:tcPr/>
          <w:p>
            <w:pPr>
              <w:pStyle w:val="Compact"/>
            </w:pPr>
            <w:r>
              <w:t xml:space="preserve">Ofenhorn-Stampfhorn-Gneiskomplex: Gebänderter Biotitgneis</w:t>
            </w:r>
          </w:p>
        </w:tc>
        <w:tc>
          <w:tcPr/>
          <w:p>
            <w:pPr>
              <w:pStyle w:val="Compact"/>
            </w:pPr>
            <w:r>
              <w:t xml:space="preserve">Ofenhorn-Stampfhorn-Gneiskomplex: Gebänderter Biotitgneis</w:t>
            </w:r>
          </w:p>
        </w:tc>
      </w:tr>
      <w:tr>
        <w:tc>
          <w:tcPr/>
          <w:p>
            <w:pPr>
              <w:pStyle w:val="Compact"/>
            </w:pPr>
            <w:r>
              <w:t xml:space="preserve">15202562</w:t>
            </w:r>
          </w:p>
        </w:tc>
        <w:tc>
          <w:tcPr/>
          <w:p>
            <w:pPr>
              <w:pStyle w:val="Compact"/>
            </w:pPr>
            <w:r>
              <w:t xml:space="preserve">Ofenhorn-Stampfhorn-Gneiskomplex: Migmatit</w:t>
            </w:r>
          </w:p>
        </w:tc>
        <w:tc>
          <w:tcPr/>
          <w:p>
            <w:pPr>
              <w:pStyle w:val="Compact"/>
            </w:pPr>
            <w:r>
              <w:t xml:space="preserve">Ofenhorn-Stampfhorn-Gneiskomplex: Migmatit</w:t>
            </w:r>
          </w:p>
        </w:tc>
      </w:tr>
      <w:tr>
        <w:tc>
          <w:tcPr/>
          <w:p>
            <w:pPr>
              <w:pStyle w:val="Compact"/>
            </w:pPr>
            <w:r>
              <w:t xml:space="preserve">15202563</w:t>
            </w:r>
          </w:p>
        </w:tc>
        <w:tc>
          <w:tcPr/>
          <w:p>
            <w:pPr>
              <w:pStyle w:val="Compact"/>
            </w:pPr>
            <w:r>
              <w:t xml:space="preserve">Ofenhorn-Stampfhorn-Gneiskomplex: Biotitgneis</w:t>
            </w:r>
          </w:p>
        </w:tc>
        <w:tc>
          <w:tcPr/>
          <w:p>
            <w:pPr>
              <w:pStyle w:val="Compact"/>
            </w:pPr>
            <w:r>
              <w:t xml:space="preserve">Ofenhorn-Stampfhorn-Gneiskomplex: Biotitgneis</w:t>
            </w:r>
          </w:p>
        </w:tc>
      </w:tr>
      <w:tr>
        <w:tc>
          <w:tcPr/>
          <w:p>
            <w:pPr>
              <w:pStyle w:val="Compact"/>
            </w:pPr>
            <w:r>
              <w:t xml:space="preserve">15202564</w:t>
            </w:r>
          </w:p>
        </w:tc>
        <w:tc>
          <w:tcPr/>
          <w:p>
            <w:pPr>
              <w:pStyle w:val="Compact"/>
            </w:pPr>
            <w:r>
              <w:t xml:space="preserve">Ofenhorn-Stampfhorn-Gneiskomplex: Orthogneis</w:t>
            </w:r>
          </w:p>
        </w:tc>
        <w:tc>
          <w:tcPr/>
          <w:p>
            <w:pPr>
              <w:pStyle w:val="Compact"/>
            </w:pPr>
            <w:r>
              <w:t xml:space="preserve">Ofenhorn-Stampfhorn-Gneiskomplex: Orthogneis</w:t>
            </w:r>
          </w:p>
        </w:tc>
      </w:tr>
      <w:tr>
        <w:tc>
          <w:tcPr/>
          <w:p>
            <w:pPr>
              <w:pStyle w:val="Compact"/>
            </w:pPr>
            <w:r>
              <w:t xml:space="preserve">15202565</w:t>
            </w:r>
          </w:p>
        </w:tc>
        <w:tc>
          <w:tcPr/>
          <w:p>
            <w:pPr>
              <w:pStyle w:val="Compact"/>
            </w:pPr>
            <w:r>
              <w:t xml:space="preserve">Bäregg-Gneiskomplex: Mylonitischer Orthogneis</w:t>
            </w:r>
          </w:p>
        </w:tc>
        <w:tc>
          <w:tcPr/>
          <w:p>
            <w:pPr>
              <w:pStyle w:val="Compact"/>
            </w:pPr>
            <w:r>
              <w:t xml:space="preserve">Bäregg-Gneiskomplex: Mylonitischer Orthogneis</w:t>
            </w:r>
          </w:p>
        </w:tc>
      </w:tr>
      <w:tr>
        <w:tc>
          <w:tcPr/>
          <w:p>
            <w:pPr>
              <w:pStyle w:val="Compact"/>
            </w:pPr>
            <w:r>
              <w:t xml:space="preserve">15202566</w:t>
            </w:r>
          </w:p>
        </w:tc>
        <w:tc>
          <w:tcPr/>
          <w:p>
            <w:pPr>
              <w:pStyle w:val="Compact"/>
            </w:pPr>
            <w:r>
              <w:t xml:space="preserve">Bäregg-Gneiskomplex: Mylonitischer Paragneis</w:t>
            </w:r>
          </w:p>
        </w:tc>
        <w:tc>
          <w:tcPr/>
          <w:p>
            <w:pPr>
              <w:pStyle w:val="Compact"/>
            </w:pPr>
            <w:r>
              <w:t xml:space="preserve">Bäregg-Gneiskomplex: Mylonitischer Paragneis</w:t>
            </w:r>
          </w:p>
        </w:tc>
      </w:tr>
      <w:tr>
        <w:tc>
          <w:tcPr/>
          <w:p>
            <w:pPr>
              <w:pStyle w:val="Compact"/>
            </w:pPr>
            <w:r>
              <w:t xml:space="preserve">15202567</w:t>
            </w:r>
          </w:p>
        </w:tc>
        <w:tc>
          <w:tcPr/>
          <w:p>
            <w:pPr>
              <w:pStyle w:val="Compact"/>
            </w:pPr>
            <w:r>
              <w:t xml:space="preserve">Bäregg-Gneiskomplex: Metavulkanite</w:t>
            </w:r>
          </w:p>
        </w:tc>
        <w:tc>
          <w:tcPr/>
          <w:p>
            <w:pPr>
              <w:pStyle w:val="Compact"/>
            </w:pPr>
            <w:r>
              <w:t xml:space="preserve">Bäregg-Gneiskomplex: Metavulkanite</w:t>
            </w:r>
          </w:p>
        </w:tc>
      </w:tr>
      <w:tr>
        <w:tc>
          <w:tcPr/>
          <w:p>
            <w:pPr>
              <w:pStyle w:val="Compact"/>
            </w:pPr>
            <w:r>
              <w:t xml:space="preserve">15202568</w:t>
            </w:r>
          </w:p>
        </w:tc>
        <w:tc>
          <w:tcPr/>
          <w:p>
            <w:pPr>
              <w:pStyle w:val="Compact"/>
            </w:pPr>
            <w:r>
              <w:t xml:space="preserve">Grimsel-Granodiorit: Aplitische Randfazies</w:t>
            </w:r>
          </w:p>
        </w:tc>
        <w:tc>
          <w:tcPr/>
          <w:p>
            <w:pPr>
              <w:pStyle w:val="Compact"/>
            </w:pPr>
            <w:r>
              <w:t xml:space="preserve">Grimsel-Granodiorit: Aplitische Randfazies</w:t>
            </w:r>
          </w:p>
        </w:tc>
      </w:tr>
      <w:tr>
        <w:tc>
          <w:tcPr/>
          <w:p>
            <w:pPr>
              <w:pStyle w:val="Compact"/>
            </w:pPr>
            <w:r>
              <w:t xml:space="preserve">15202569</w:t>
            </w:r>
          </w:p>
        </w:tc>
        <w:tc>
          <w:tcPr/>
          <w:p>
            <w:pPr>
              <w:pStyle w:val="Compact"/>
            </w:pPr>
            <w:r>
              <w:t xml:space="preserve">Voralp-Granit: Saure Randfazies</w:t>
            </w:r>
          </w:p>
        </w:tc>
        <w:tc>
          <w:tcPr/>
          <w:p>
            <w:pPr>
              <w:pStyle w:val="Compact"/>
            </w:pPr>
            <w:r>
              <w:t xml:space="preserve">Voralp-Granit: Saure Randfazies</w:t>
            </w:r>
          </w:p>
        </w:tc>
      </w:tr>
      <w:tr>
        <w:tc>
          <w:tcPr/>
          <w:p>
            <w:pPr>
              <w:pStyle w:val="Compact"/>
            </w:pPr>
            <w:r>
              <w:t xml:space="preserve">15202570</w:t>
            </w:r>
          </w:p>
        </w:tc>
        <w:tc>
          <w:tcPr/>
          <w:p>
            <w:pPr>
              <w:pStyle w:val="Compact"/>
            </w:pPr>
            <w:r>
              <w:t xml:space="preserve">Tamina-Gneiskomplex</w:t>
            </w:r>
          </w:p>
        </w:tc>
        <w:tc>
          <w:tcPr/>
          <w:p>
            <w:pPr>
              <w:pStyle w:val="Compact"/>
            </w:pPr>
            <w:r>
              <w:t xml:space="preserve">Tamina-Gneiskomplex</w:t>
            </w:r>
          </w:p>
        </w:tc>
      </w:tr>
      <w:tr>
        <w:tc>
          <w:tcPr/>
          <w:p>
            <w:pPr>
              <w:pStyle w:val="Compact"/>
            </w:pPr>
            <w:r>
              <w:t xml:space="preserve">15202571</w:t>
            </w:r>
          </w:p>
        </w:tc>
        <w:tc>
          <w:tcPr/>
          <w:p>
            <w:pPr>
              <w:pStyle w:val="Compact"/>
            </w:pPr>
            <w:r>
              <w:t xml:space="preserve">Tamina-Gneiskomplex: Schiefriger Biotitgneis</w:t>
            </w:r>
          </w:p>
        </w:tc>
        <w:tc>
          <w:tcPr/>
          <w:p>
            <w:pPr>
              <w:pStyle w:val="Compact"/>
            </w:pPr>
            <w:r>
              <w:t xml:space="preserve">Tamina-Gneiskomplex: Schiefriger Biotitgneis</w:t>
            </w:r>
          </w:p>
        </w:tc>
      </w:tr>
      <w:tr>
        <w:tc>
          <w:tcPr/>
          <w:p>
            <w:pPr>
              <w:pStyle w:val="Compact"/>
            </w:pPr>
            <w:r>
              <w:t xml:space="preserve">15202572</w:t>
            </w:r>
          </w:p>
        </w:tc>
        <w:tc>
          <w:tcPr/>
          <w:p>
            <w:pPr>
              <w:pStyle w:val="Compact"/>
            </w:pPr>
            <w:r>
              <w:t xml:space="preserve">Tamina-Gneiskomplex: Mylonit</w:t>
            </w:r>
          </w:p>
        </w:tc>
        <w:tc>
          <w:tcPr/>
          <w:p>
            <w:pPr>
              <w:pStyle w:val="Compact"/>
            </w:pPr>
            <w:r>
              <w:t xml:space="preserve">Tamina-Gneiskomplex: Mylonit</w:t>
            </w:r>
          </w:p>
        </w:tc>
      </w:tr>
      <w:tr>
        <w:tc>
          <w:tcPr/>
          <w:p>
            <w:pPr>
              <w:pStyle w:val="Compact"/>
            </w:pPr>
            <w:r>
              <w:t xml:space="preserve">15202573</w:t>
            </w:r>
          </w:p>
        </w:tc>
        <w:tc>
          <w:tcPr/>
          <w:p>
            <w:pPr>
              <w:pStyle w:val="Compact"/>
            </w:pPr>
            <w:r>
              <w:t xml:space="preserve">Innertkirchen-Migmatit: Marmor</w:t>
            </w:r>
          </w:p>
        </w:tc>
        <w:tc>
          <w:tcPr/>
          <w:p>
            <w:pPr>
              <w:pStyle w:val="Compact"/>
            </w:pPr>
            <w:r>
              <w:t xml:space="preserve">Innertkirchen-Migmatit: Marmor</w:t>
            </w:r>
          </w:p>
        </w:tc>
      </w:tr>
      <w:tr>
        <w:tc>
          <w:tcPr/>
          <w:p>
            <w:pPr>
              <w:pStyle w:val="Compact"/>
            </w:pPr>
            <w:r>
              <w:t xml:space="preserve">15202574</w:t>
            </w:r>
          </w:p>
        </w:tc>
        <w:tc>
          <w:tcPr/>
          <w:p>
            <w:pPr>
              <w:pStyle w:val="Compact"/>
            </w:pPr>
            <w:r>
              <w:t xml:space="preserve">Guttannen-Gneiskomplex: Migmatit</w:t>
            </w:r>
          </w:p>
        </w:tc>
        <w:tc>
          <w:tcPr/>
          <w:p>
            <w:pPr>
              <w:pStyle w:val="Compact"/>
            </w:pPr>
            <w:r>
              <w:t xml:space="preserve">Guttannen-Gneiskomplex: Migmatit</w:t>
            </w:r>
          </w:p>
        </w:tc>
      </w:tr>
      <w:tr>
        <w:tc>
          <w:tcPr/>
          <w:p>
            <w:pPr>
              <w:pStyle w:val="Compact"/>
            </w:pPr>
            <w:r>
              <w:t xml:space="preserve">15202575</w:t>
            </w:r>
          </w:p>
        </w:tc>
        <w:tc>
          <w:tcPr/>
          <w:p>
            <w:pPr>
              <w:pStyle w:val="Compact"/>
            </w:pPr>
            <w:r>
              <w:t xml:space="preserve">Guttannen-Gneiskomplex: Amphibolit-reiche Fazies</w:t>
            </w:r>
          </w:p>
        </w:tc>
        <w:tc>
          <w:tcPr/>
          <w:p>
            <w:pPr>
              <w:pStyle w:val="Compact"/>
            </w:pPr>
            <w:r>
              <w:t xml:space="preserve">Guttannen-Gneiskomplex: Amphibolit-reiche Fazies</w:t>
            </w:r>
          </w:p>
        </w:tc>
      </w:tr>
      <w:tr>
        <w:tc>
          <w:tcPr/>
          <w:p>
            <w:pPr>
              <w:pStyle w:val="Compact"/>
            </w:pPr>
            <w:r>
              <w:t xml:space="preserve">15202576</w:t>
            </w:r>
          </w:p>
        </w:tc>
        <w:tc>
          <w:tcPr/>
          <w:p>
            <w:pPr>
              <w:pStyle w:val="Compact"/>
            </w:pPr>
            <w:r>
              <w:t xml:space="preserve">Guttannen-Gneiskomplex: Aplitischer Granit</w:t>
            </w:r>
          </w:p>
        </w:tc>
        <w:tc>
          <w:tcPr/>
          <w:p>
            <w:pPr>
              <w:pStyle w:val="Compact"/>
            </w:pPr>
            <w:r>
              <w:t xml:space="preserve">Guttannen-Gneiskomplex: Aplitischer Granit</w:t>
            </w:r>
          </w:p>
        </w:tc>
      </w:tr>
      <w:tr>
        <w:tc>
          <w:tcPr/>
          <w:p>
            <w:pPr>
              <w:pStyle w:val="Compact"/>
            </w:pPr>
            <w:r>
              <w:t xml:space="preserve">15202577</w:t>
            </w:r>
          </w:p>
        </w:tc>
        <w:tc>
          <w:tcPr/>
          <w:p>
            <w:pPr>
              <w:pStyle w:val="Compact"/>
            </w:pPr>
            <w:r>
              <w:t xml:space="preserve">Guttannen-Gneiskomplex: Marmor</w:t>
            </w:r>
          </w:p>
        </w:tc>
        <w:tc>
          <w:tcPr/>
          <w:p>
            <w:pPr>
              <w:pStyle w:val="Compact"/>
            </w:pPr>
            <w:r>
              <w:t xml:space="preserve">Guttannen-Gneiskomplex: Marmor</w:t>
            </w:r>
          </w:p>
        </w:tc>
      </w:tr>
      <w:tr>
        <w:tc>
          <w:tcPr/>
          <w:p>
            <w:pPr>
              <w:pStyle w:val="Compact"/>
            </w:pPr>
            <w:r>
              <w:t xml:space="preserve">15202578</w:t>
            </w:r>
          </w:p>
        </w:tc>
        <w:tc>
          <w:tcPr/>
          <w:p>
            <w:pPr>
              <w:pStyle w:val="Compact"/>
            </w:pPr>
            <w:r>
              <w:t xml:space="preserve">Guttannen-Gneiskomplex: Ultramafisches Gestein</w:t>
            </w:r>
          </w:p>
        </w:tc>
        <w:tc>
          <w:tcPr/>
          <w:p>
            <w:pPr>
              <w:pStyle w:val="Compact"/>
            </w:pPr>
            <w:r>
              <w:t xml:space="preserve">Guttannen-Gneiskomplex: Ultramafisches Gestein</w:t>
            </w:r>
          </w:p>
        </w:tc>
      </w:tr>
      <w:tr>
        <w:tc>
          <w:tcPr/>
          <w:p>
            <w:pPr>
              <w:pStyle w:val="Compact"/>
            </w:pPr>
            <w:r>
              <w:t xml:space="preserve">15202579</w:t>
            </w:r>
          </w:p>
        </w:tc>
        <w:tc>
          <w:tcPr/>
          <w:p>
            <w:pPr>
              <w:pStyle w:val="Compact"/>
            </w:pPr>
            <w:r>
              <w:t xml:space="preserve">Ofenhorn-Stampfhorn-Gneiskomplex: Schollenamphibolit-reiche Fazies</w:t>
            </w:r>
          </w:p>
        </w:tc>
        <w:tc>
          <w:tcPr/>
          <w:p>
            <w:pPr>
              <w:pStyle w:val="Compact"/>
            </w:pPr>
            <w:r>
              <w:t xml:space="preserve">Ofenhorn-Stampfhorn-Gneiskomplex: Schollenamphibolit-reiche Fazies</w:t>
            </w:r>
          </w:p>
        </w:tc>
      </w:tr>
      <w:tr>
        <w:tc>
          <w:tcPr/>
          <w:p>
            <w:pPr>
              <w:pStyle w:val="Compact"/>
            </w:pPr>
            <w:r>
              <w:t xml:space="preserve">15202580</w:t>
            </w:r>
          </w:p>
        </w:tc>
        <w:tc>
          <w:tcPr/>
          <w:p>
            <w:pPr>
              <w:pStyle w:val="Compact"/>
            </w:pPr>
            <w:r>
              <w:t xml:space="preserve">Ofenhorn-Stampfhorn-Gneiskomplex: Aplitischer Granit</w:t>
            </w:r>
          </w:p>
        </w:tc>
        <w:tc>
          <w:tcPr/>
          <w:p>
            <w:pPr>
              <w:pStyle w:val="Compact"/>
            </w:pPr>
            <w:r>
              <w:t xml:space="preserve">Ofenhorn-Stampfhorn-Gneiskomplex: Aplitischer Granit</w:t>
            </w:r>
          </w:p>
        </w:tc>
      </w:tr>
      <w:tr>
        <w:tc>
          <w:tcPr/>
          <w:p>
            <w:pPr>
              <w:pStyle w:val="Compact"/>
            </w:pPr>
            <w:r>
              <w:t xml:space="preserve">15202581</w:t>
            </w:r>
          </w:p>
        </w:tc>
        <w:tc>
          <w:tcPr/>
          <w:p>
            <w:pPr>
              <w:pStyle w:val="Compact"/>
            </w:pPr>
            <w:r>
              <w:t xml:space="preserve">Ofenhorn-Stampfhorn-Gneiskomplex: Schollenamphibolit</w:t>
            </w:r>
          </w:p>
        </w:tc>
        <w:tc>
          <w:tcPr/>
          <w:p>
            <w:pPr>
              <w:pStyle w:val="Compact"/>
            </w:pPr>
            <w:r>
              <w:t xml:space="preserve">Ofenhorn-Stampfhorn-Gneiskomplex: Schollenamphibolit</w:t>
            </w:r>
          </w:p>
        </w:tc>
      </w:tr>
      <w:tr>
        <w:tc>
          <w:tcPr/>
          <w:p>
            <w:pPr>
              <w:pStyle w:val="Compact"/>
            </w:pPr>
            <w:r>
              <w:t xml:space="preserve">15202582</w:t>
            </w:r>
          </w:p>
        </w:tc>
        <w:tc>
          <w:tcPr/>
          <w:p>
            <w:pPr>
              <w:pStyle w:val="Compact"/>
            </w:pPr>
            <w:r>
              <w:t xml:space="preserve">Ofenhorn-Stampfhorn-Gneiskomplex: Ultramafisches Gestein</w:t>
            </w:r>
          </w:p>
        </w:tc>
        <w:tc>
          <w:tcPr/>
          <w:p>
            <w:pPr>
              <w:pStyle w:val="Compact"/>
            </w:pPr>
            <w:r>
              <w:t xml:space="preserve">Ofenhorn-Stampfhorn-Gneiskomplex: Ultramafisches Gestein</w:t>
            </w:r>
          </w:p>
        </w:tc>
      </w:tr>
      <w:tr>
        <w:tc>
          <w:tcPr/>
          <w:p>
            <w:pPr>
              <w:pStyle w:val="Compact"/>
            </w:pPr>
            <w:r>
              <w:t xml:space="preserve">15202583</w:t>
            </w:r>
          </w:p>
        </w:tc>
        <w:tc>
          <w:tcPr/>
          <w:p>
            <w:pPr>
              <w:pStyle w:val="Compact"/>
            </w:pPr>
            <w:r>
              <w:t xml:space="preserve">Bommerstein- und Reischiben-Fm.</w:t>
            </w:r>
          </w:p>
        </w:tc>
        <w:tc>
          <w:tcPr/>
          <w:p>
            <w:pPr>
              <w:pStyle w:val="Compact"/>
            </w:pPr>
            <w:r>
              <w:t xml:space="preserve">Bommerstein- und Reischiben-Fm.</w:t>
            </w:r>
          </w:p>
        </w:tc>
      </w:tr>
      <w:tr>
        <w:tc>
          <w:tcPr/>
          <w:p>
            <w:pPr>
              <w:pStyle w:val="Compact"/>
            </w:pPr>
            <w:r>
              <w:t xml:space="preserve">15202584</w:t>
            </w:r>
          </w:p>
        </w:tc>
        <w:tc>
          <w:tcPr/>
          <w:p>
            <w:pPr>
              <w:pStyle w:val="Compact"/>
            </w:pPr>
            <w:r>
              <w:t xml:space="preserve">Mels- und Röti-Fm.</w:t>
            </w:r>
          </w:p>
        </w:tc>
        <w:tc>
          <w:tcPr/>
          <w:p>
            <w:pPr>
              <w:pStyle w:val="Compact"/>
            </w:pPr>
            <w:r>
              <w:t xml:space="preserve">Mels- und Röti-Fm.</w:t>
            </w:r>
          </w:p>
        </w:tc>
      </w:tr>
      <w:tr>
        <w:tc>
          <w:tcPr/>
          <w:p>
            <w:pPr>
              <w:pStyle w:val="Compact"/>
            </w:pPr>
            <w:r>
              <w:t xml:space="preserve">15202585</w:t>
            </w:r>
          </w:p>
        </w:tc>
        <w:tc>
          <w:tcPr/>
          <w:p>
            <w:pPr>
              <w:pStyle w:val="Compact"/>
            </w:pPr>
            <w:r>
              <w:t xml:space="preserve">Guttannen-Gneiskomplex: Schierfriger Biotit-Chlorit-Serizit-Gneis</w:t>
            </w:r>
          </w:p>
        </w:tc>
        <w:tc>
          <w:tcPr/>
          <w:p>
            <w:pPr>
              <w:pStyle w:val="Compact"/>
            </w:pPr>
            <w:r>
              <w:t xml:space="preserve">Guttannen-Gneiskomplex: Schierfriger Biotit-Chlorit-Serizit-Gneis</w:t>
            </w:r>
          </w:p>
        </w:tc>
      </w:tr>
      <w:tr>
        <w:tc>
          <w:tcPr/>
          <w:p>
            <w:pPr>
              <w:pStyle w:val="Compact"/>
            </w:pPr>
            <w:r>
              <w:t xml:space="preserve">15202586</w:t>
            </w:r>
          </w:p>
        </w:tc>
        <w:tc>
          <w:tcPr/>
          <w:p>
            <w:pPr>
              <w:pStyle w:val="Compact"/>
            </w:pPr>
            <w:r>
              <w:t xml:space="preserve">Zettenalp-Trochematt-Melange</w:t>
            </w:r>
          </w:p>
        </w:tc>
        <w:tc>
          <w:tcPr/>
          <w:p>
            <w:pPr>
              <w:pStyle w:val="Compact"/>
            </w:pPr>
            <w:r>
              <w:t xml:space="preserve">Zettenalp-Trochematt-Melange</w:t>
            </w:r>
          </w:p>
        </w:tc>
      </w:tr>
      <w:tr>
        <w:tc>
          <w:tcPr/>
          <w:p>
            <w:pPr>
              <w:pStyle w:val="Compact"/>
            </w:pPr>
            <w:r>
              <w:t xml:space="preserve">15202587</w:t>
            </w:r>
          </w:p>
        </w:tc>
        <w:tc>
          <w:tcPr/>
          <w:p>
            <w:pPr>
              <w:pStyle w:val="Compact"/>
            </w:pPr>
            <w:r>
              <w:t xml:space="preserve">Laubersmad-Flysch</w:t>
            </w:r>
          </w:p>
        </w:tc>
        <w:tc>
          <w:tcPr/>
          <w:p>
            <w:pPr>
              <w:pStyle w:val="Compact"/>
            </w:pPr>
            <w:r>
              <w:t xml:space="preserve">Laubersmad-Flysch</w:t>
            </w:r>
          </w:p>
        </w:tc>
      </w:tr>
      <w:tr>
        <w:tc>
          <w:tcPr/>
          <w:p>
            <w:pPr>
              <w:pStyle w:val="Compact"/>
            </w:pPr>
            <w:r>
              <w:t xml:space="preserve">15202588</w:t>
            </w:r>
          </w:p>
        </w:tc>
        <w:tc>
          <w:tcPr/>
          <w:p>
            <w:pPr>
              <w:pStyle w:val="Compact"/>
            </w:pPr>
            <w:r>
              <w:t xml:space="preserve">Stad-Fm.: Quarzsandstein</w:t>
            </w:r>
          </w:p>
        </w:tc>
        <w:tc>
          <w:tcPr/>
          <w:p>
            <w:pPr>
              <w:pStyle w:val="Compact"/>
            </w:pPr>
            <w:r>
              <w:t xml:space="preserve">Stad-Fm.: Quarzsandstein</w:t>
            </w:r>
          </w:p>
        </w:tc>
      </w:tr>
      <w:tr>
        <w:tc>
          <w:tcPr/>
          <w:p>
            <w:pPr>
              <w:pStyle w:val="Compact"/>
            </w:pPr>
            <w:r>
              <w:t xml:space="preserve">15202589</w:t>
            </w:r>
          </w:p>
        </w:tc>
        <w:tc>
          <w:tcPr/>
          <w:p>
            <w:pPr>
              <w:pStyle w:val="Compact"/>
            </w:pPr>
            <w:r>
              <w:t xml:space="preserve">Euthal-Fm.: Einsiedeln-Mb.: Quarzsandstein</w:t>
            </w:r>
          </w:p>
        </w:tc>
        <w:tc>
          <w:tcPr/>
          <w:p>
            <w:pPr>
              <w:pStyle w:val="Compact"/>
            </w:pPr>
            <w:r>
              <w:t xml:space="preserve">Euthal-Fm.: Einsiedeln-Mb.: Quarzsandstein</w:t>
            </w:r>
          </w:p>
        </w:tc>
      </w:tr>
      <w:tr>
        <w:tc>
          <w:tcPr/>
          <w:p>
            <w:pPr>
              <w:pStyle w:val="Compact"/>
            </w:pPr>
            <w:r>
              <w:t xml:space="preserve">15202590</w:t>
            </w:r>
          </w:p>
        </w:tc>
        <w:tc>
          <w:tcPr/>
          <w:p>
            <w:pPr>
              <w:pStyle w:val="Compact"/>
            </w:pPr>
            <w:r>
              <w:t xml:space="preserve">Schrattenkalk-Fm.: vermergelt</w:t>
            </w:r>
          </w:p>
        </w:tc>
        <w:tc>
          <w:tcPr/>
          <w:p>
            <w:pPr>
              <w:pStyle w:val="Compact"/>
            </w:pPr>
            <w:r>
              <w:t xml:space="preserve">Schrattenkalk-Fm.: vermergelt</w:t>
            </w:r>
          </w:p>
        </w:tc>
      </w:tr>
      <w:tr>
        <w:tc>
          <w:tcPr/>
          <w:p>
            <w:pPr>
              <w:pStyle w:val="Compact"/>
            </w:pPr>
            <w:r>
              <w:t xml:space="preserve">15202591</w:t>
            </w:r>
          </w:p>
        </w:tc>
        <w:tc>
          <w:tcPr/>
          <w:p>
            <w:pPr>
              <w:pStyle w:val="Compact"/>
            </w:pPr>
            <w:r>
              <w:t xml:space="preserve">Stad-Fm.: Wängen-Kalk: Lithothamnienkalk-Fazies</w:t>
            </w:r>
          </w:p>
        </w:tc>
        <w:tc>
          <w:tcPr/>
          <w:p>
            <w:pPr>
              <w:pStyle w:val="Compact"/>
            </w:pPr>
            <w:r>
              <w:t xml:space="preserve">Stad-Fm.: Wängen-Kalk: Lithothamnienkalk-Fazies</w:t>
            </w:r>
          </w:p>
        </w:tc>
      </w:tr>
      <w:tr>
        <w:tc>
          <w:tcPr/>
          <w:p>
            <w:pPr>
              <w:pStyle w:val="Compact"/>
            </w:pPr>
            <w:r>
              <w:t xml:space="preserve">15202592</w:t>
            </w:r>
          </w:p>
        </w:tc>
        <w:tc>
          <w:tcPr/>
          <w:p>
            <w:pPr>
              <w:pStyle w:val="Compact"/>
            </w:pPr>
            <w:r>
              <w:t xml:space="preserve">Euthal-Fm.: Einsiedeln-Mb.: Alveolinenkalk-Fazies</w:t>
            </w:r>
          </w:p>
        </w:tc>
        <w:tc>
          <w:tcPr/>
          <w:p>
            <w:pPr>
              <w:pStyle w:val="Compact"/>
            </w:pPr>
            <w:r>
              <w:t xml:space="preserve">Euthal-Fm.: Einsiedeln-Mb.: Alveolinenkalk-Fazies</w:t>
            </w:r>
          </w:p>
        </w:tc>
      </w:tr>
      <w:tr>
        <w:tc>
          <w:tcPr/>
          <w:p>
            <w:pPr>
              <w:pStyle w:val="Compact"/>
            </w:pPr>
            <w:r>
              <w:t xml:space="preserve">15202593</w:t>
            </w:r>
          </w:p>
        </w:tc>
        <w:tc>
          <w:tcPr/>
          <w:p>
            <w:pPr>
              <w:pStyle w:val="Compact"/>
            </w:pPr>
            <w:r>
              <w:t xml:space="preserve">Niederhorn-Fm.: Hohgant-Sandstein: Sandkalk und Kalk</w:t>
            </w:r>
          </w:p>
        </w:tc>
        <w:tc>
          <w:tcPr/>
          <w:p>
            <w:pPr>
              <w:pStyle w:val="Compact"/>
            </w:pPr>
            <w:r>
              <w:t xml:space="preserve">Niederhorn-Fm.: Hohgant-Sandstein: Sandkalk und Kalk</w:t>
            </w:r>
          </w:p>
        </w:tc>
      </w:tr>
      <w:tr>
        <w:tc>
          <w:tcPr/>
          <w:p>
            <w:pPr>
              <w:pStyle w:val="Compact"/>
            </w:pPr>
            <w:r>
              <w:t xml:space="preserve">15202594</w:t>
            </w:r>
          </w:p>
        </w:tc>
        <w:tc>
          <w:tcPr/>
          <w:p>
            <w:pPr>
              <w:pStyle w:val="Compact"/>
            </w:pPr>
            <w:r>
              <w:t xml:space="preserve">Interne Einsiedeln-Schuppen: Tektonisches Melange</w:t>
            </w:r>
          </w:p>
        </w:tc>
        <w:tc>
          <w:tcPr/>
          <w:p>
            <w:pPr>
              <w:pStyle w:val="Compact"/>
            </w:pPr>
            <w:r>
              <w:t xml:space="preserve">Interne Einsiedeln-Schuppen: Tektonisches Melange</w:t>
            </w:r>
          </w:p>
        </w:tc>
      </w:tr>
      <w:tr>
        <w:tc>
          <w:tcPr/>
          <w:p>
            <w:pPr>
              <w:pStyle w:val="Compact"/>
            </w:pPr>
            <w:r>
              <w:t xml:space="preserve">15202595</w:t>
            </w:r>
          </w:p>
        </w:tc>
        <w:tc>
          <w:tcPr/>
          <w:p>
            <w:pPr>
              <w:pStyle w:val="Compact"/>
            </w:pPr>
            <w:r>
              <w:t xml:space="preserve">Bürgen- und Wildstrubel-Fm.</w:t>
            </w:r>
          </w:p>
        </w:tc>
        <w:tc>
          <w:tcPr/>
          <w:p>
            <w:pPr>
              <w:pStyle w:val="Compact"/>
            </w:pPr>
            <w:r>
              <w:t xml:space="preserve">Bürgen- und Wildstrubel-Fm.</w:t>
            </w:r>
          </w:p>
        </w:tc>
      </w:tr>
      <w:tr>
        <w:tc>
          <w:tcPr/>
          <w:p>
            <w:pPr>
              <w:pStyle w:val="Compact"/>
            </w:pPr>
            <w:r>
              <w:t xml:space="preserve">15202596</w:t>
            </w:r>
          </w:p>
        </w:tc>
        <w:tc>
          <w:tcPr/>
          <w:p>
            <w:pPr>
              <w:pStyle w:val="Compact"/>
            </w:pPr>
            <w:r>
              <w:t xml:space="preserve">Einsiedeln- und Steinbach-Mb.</w:t>
            </w:r>
          </w:p>
        </w:tc>
        <w:tc>
          <w:tcPr/>
          <w:p>
            <w:pPr>
              <w:pStyle w:val="Compact"/>
            </w:pPr>
            <w:r>
              <w:t xml:space="preserve">Einsiedeln- und Steinbach-Mb.</w:t>
            </w:r>
          </w:p>
        </w:tc>
      </w:tr>
      <w:tr>
        <w:tc>
          <w:tcPr/>
          <w:p>
            <w:pPr>
              <w:pStyle w:val="Compact"/>
            </w:pPr>
            <w:r>
              <w:t xml:space="preserve">15202597</w:t>
            </w:r>
          </w:p>
        </w:tc>
        <w:tc>
          <w:tcPr/>
          <w:p>
            <w:pPr>
              <w:pStyle w:val="Compact"/>
            </w:pPr>
            <w:r>
              <w:t xml:space="preserve">Stad-Fm.: e6</w:t>
            </w:r>
          </w:p>
        </w:tc>
        <w:tc>
          <w:tcPr/>
          <w:p>
            <w:pPr>
              <w:pStyle w:val="Compact"/>
            </w:pPr>
            <w:r>
              <w:t xml:space="preserve">Stad-Fm.: e6</w:t>
            </w:r>
          </w:p>
        </w:tc>
      </w:tr>
      <w:tr>
        <w:tc>
          <w:tcPr/>
          <w:p>
            <w:pPr>
              <w:pStyle w:val="Compact"/>
            </w:pPr>
            <w:r>
              <w:t xml:space="preserve">15202598</w:t>
            </w:r>
          </w:p>
        </w:tc>
        <w:tc>
          <w:tcPr/>
          <w:p>
            <w:pPr>
              <w:pStyle w:val="Compact"/>
            </w:pPr>
            <w:r>
              <w:t xml:space="preserve">Stgir- und Inferno-Fm.</w:t>
            </w:r>
          </w:p>
        </w:tc>
        <w:tc>
          <w:tcPr/>
          <w:p>
            <w:pPr>
              <w:pStyle w:val="Compact"/>
            </w:pPr>
            <w:r>
              <w:t xml:space="preserve">Stgir- und Inferno-Fm.</w:t>
            </w:r>
          </w:p>
        </w:tc>
      </w:tr>
      <w:tr>
        <w:tc>
          <w:tcPr/>
          <w:p>
            <w:pPr>
              <w:pStyle w:val="Compact"/>
            </w:pPr>
            <w:r>
              <w:t xml:space="preserve">15202599</w:t>
            </w:r>
          </w:p>
        </w:tc>
        <w:tc>
          <w:tcPr/>
          <w:p>
            <w:pPr>
              <w:pStyle w:val="Compact"/>
            </w:pPr>
            <w:r>
              <w:t xml:space="preserve">Quinten-Fm.: Oberer Quintner Kalk: Korallenkalk</w:t>
            </w:r>
          </w:p>
        </w:tc>
        <w:tc>
          <w:tcPr/>
          <w:p>
            <w:pPr>
              <w:pStyle w:val="Compact"/>
            </w:pPr>
            <w:r>
              <w:t xml:space="preserve">Quinten-Fm.: Oberer Quintner Kalk: Korallenkalk</w:t>
            </w:r>
          </w:p>
        </w:tc>
      </w:tr>
      <w:tr>
        <w:tc>
          <w:tcPr/>
          <w:p>
            <w:pPr>
              <w:pStyle w:val="Compact"/>
            </w:pPr>
            <w:r>
              <w:t xml:space="preserve">15202600</w:t>
            </w:r>
          </w:p>
        </w:tc>
        <w:tc>
          <w:tcPr/>
          <w:p>
            <w:pPr>
              <w:pStyle w:val="Compact"/>
            </w:pPr>
            <w:r>
              <w:t xml:space="preserve">Quinten-Fm.: Oberer Quintner Kalk: Unterer Kalk</w:t>
            </w:r>
          </w:p>
        </w:tc>
        <w:tc>
          <w:tcPr/>
          <w:p>
            <w:pPr>
              <w:pStyle w:val="Compact"/>
            </w:pPr>
            <w:r>
              <w:t xml:space="preserve">Quinten-Fm.: Oberer Quintner Kalk: Unterer Kalk</w:t>
            </w:r>
          </w:p>
        </w:tc>
      </w:tr>
      <w:tr>
        <w:tc>
          <w:tcPr/>
          <w:p>
            <w:pPr>
              <w:pStyle w:val="Compact"/>
            </w:pPr>
            <w:r>
              <w:t xml:space="preserve">15202601</w:t>
            </w:r>
          </w:p>
        </w:tc>
        <w:tc>
          <w:tcPr/>
          <w:p>
            <w:pPr>
              <w:pStyle w:val="Compact"/>
            </w:pPr>
            <w:r>
              <w:t xml:space="preserve">Prodkamm- bis Sexmor-Fm.</w:t>
            </w:r>
          </w:p>
        </w:tc>
        <w:tc>
          <w:tcPr/>
          <w:p>
            <w:pPr>
              <w:pStyle w:val="Compact"/>
            </w:pPr>
            <w:r>
              <w:t xml:space="preserve">Prodkamm- bis Sexmor-Fm.</w:t>
            </w:r>
          </w:p>
        </w:tc>
      </w:tr>
      <w:tr>
        <w:tc>
          <w:tcPr/>
          <w:p>
            <w:pPr>
              <w:pStyle w:val="Compact"/>
            </w:pPr>
            <w:r>
              <w:t xml:space="preserve">15202602</w:t>
            </w:r>
          </w:p>
        </w:tc>
        <w:tc>
          <w:tcPr/>
          <w:p>
            <w:pPr>
              <w:pStyle w:val="Compact"/>
            </w:pPr>
            <w:r>
              <w:t xml:space="preserve">Plattenzüg-Fm.</w:t>
            </w:r>
          </w:p>
        </w:tc>
        <w:tc>
          <w:tcPr/>
          <w:p>
            <w:pPr>
              <w:pStyle w:val="Compact"/>
            </w:pPr>
            <w:r>
              <w:t xml:space="preserve">Plattenzüg-Fm.</w:t>
            </w:r>
          </w:p>
        </w:tc>
      </w:tr>
      <w:tr>
        <w:tc>
          <w:tcPr/>
          <w:p>
            <w:pPr>
              <w:pStyle w:val="Compact"/>
            </w:pPr>
            <w:r>
              <w:t xml:space="preserve">15202603</w:t>
            </w:r>
          </w:p>
        </w:tc>
        <w:tc>
          <w:tcPr/>
          <w:p>
            <w:pPr>
              <w:pStyle w:val="Compact"/>
            </w:pPr>
            <w:r>
              <w:t xml:space="preserve">Zemenstein- bis Garschella Fm.</w:t>
            </w:r>
          </w:p>
        </w:tc>
        <w:tc>
          <w:tcPr/>
          <w:p>
            <w:pPr>
              <w:pStyle w:val="Compact"/>
            </w:pPr>
            <w:r>
              <w:t xml:space="preserve">Zemenstein- bis Garschella Fm.</w:t>
            </w:r>
          </w:p>
        </w:tc>
      </w:tr>
      <w:tr>
        <w:tc>
          <w:tcPr/>
          <w:p>
            <w:pPr>
              <w:pStyle w:val="Compact"/>
            </w:pPr>
            <w:r>
              <w:t xml:space="preserve">15202604</w:t>
            </w:r>
          </w:p>
        </w:tc>
        <w:tc>
          <w:tcPr/>
          <w:p>
            <w:pPr>
              <w:pStyle w:val="Compact"/>
            </w:pPr>
            <w:r>
              <w:t xml:space="preserve">Euthal-Fm.: Vasanachopf-Mb</w:t>
            </w:r>
          </w:p>
        </w:tc>
        <w:tc>
          <w:tcPr/>
          <w:p>
            <w:pPr>
              <w:pStyle w:val="Compact"/>
            </w:pPr>
            <w:r>
              <w:t xml:space="preserve">Euthal-Fm.: Vasanachopf-Mb</w:t>
            </w:r>
          </w:p>
        </w:tc>
      </w:tr>
      <w:tr>
        <w:tc>
          <w:tcPr/>
          <w:p>
            <w:pPr>
              <w:pStyle w:val="Compact"/>
            </w:pPr>
            <w:r>
              <w:t xml:space="preserve">15202605</w:t>
            </w:r>
          </w:p>
        </w:tc>
        <w:tc>
          <w:tcPr/>
          <w:p>
            <w:pPr>
              <w:pStyle w:val="Compact"/>
            </w:pPr>
            <w:r>
              <w:t xml:space="preserve">Pfäfers-Fm.</w:t>
            </w:r>
          </w:p>
        </w:tc>
        <w:tc>
          <w:tcPr/>
          <w:p>
            <w:pPr>
              <w:pStyle w:val="Compact"/>
            </w:pPr>
            <w:r>
              <w:t xml:space="preserve">Pfäfers-Fm.</w:t>
            </w:r>
          </w:p>
        </w:tc>
      </w:tr>
      <w:tr>
        <w:tc>
          <w:tcPr/>
          <w:p>
            <w:pPr>
              <w:pStyle w:val="Compact"/>
            </w:pPr>
            <w:r>
              <w:t xml:space="preserve">15202606</w:t>
            </w:r>
          </w:p>
        </w:tc>
        <w:tc>
          <w:tcPr/>
          <w:p>
            <w:pPr>
              <w:pStyle w:val="Compact"/>
            </w:pPr>
            <w:r>
              <w:t xml:space="preserve">Euthal- und Bürgen-Fm.</w:t>
            </w:r>
          </w:p>
        </w:tc>
        <w:tc>
          <w:tcPr/>
          <w:p>
            <w:pPr>
              <w:pStyle w:val="Compact"/>
            </w:pPr>
            <w:r>
              <w:t xml:space="preserve">Euthal- und Bürgen-Fm.</w:t>
            </w:r>
          </w:p>
        </w:tc>
      </w:tr>
      <w:tr>
        <w:tc>
          <w:tcPr/>
          <w:p>
            <w:pPr>
              <w:pStyle w:val="Compact"/>
            </w:pPr>
            <w:r>
              <w:t xml:space="preserve">15202607</w:t>
            </w:r>
          </w:p>
        </w:tc>
        <w:tc>
          <w:tcPr/>
          <w:p>
            <w:pPr>
              <w:pStyle w:val="Compact"/>
            </w:pPr>
            <w:r>
              <w:t xml:space="preserve">Amden- und Wang-Fm.</w:t>
            </w:r>
          </w:p>
        </w:tc>
        <w:tc>
          <w:tcPr/>
          <w:p>
            <w:pPr>
              <w:pStyle w:val="Compact"/>
            </w:pPr>
            <w:r>
              <w:t xml:space="preserve">Amden- und Wang-Fm.</w:t>
            </w:r>
          </w:p>
        </w:tc>
      </w:tr>
      <w:tr>
        <w:tc>
          <w:tcPr/>
          <w:p>
            <w:pPr>
              <w:pStyle w:val="Compact"/>
            </w:pPr>
            <w:r>
              <w:t xml:space="preserve">15202608</w:t>
            </w:r>
          </w:p>
        </w:tc>
        <w:tc>
          <w:tcPr/>
          <w:p>
            <w:pPr>
              <w:pStyle w:val="Compact"/>
            </w:pPr>
            <w:r>
              <w:t xml:space="preserve">Seewen- und Amden-Fm.</w:t>
            </w:r>
          </w:p>
        </w:tc>
        <w:tc>
          <w:tcPr/>
          <w:p>
            <w:pPr>
              <w:pStyle w:val="Compact"/>
            </w:pPr>
            <w:r>
              <w:t xml:space="preserve">Seewen- und Amden-Fm.</w:t>
            </w:r>
          </w:p>
        </w:tc>
      </w:tr>
      <w:tr>
        <w:tc>
          <w:tcPr/>
          <w:p>
            <w:pPr>
              <w:pStyle w:val="Compact"/>
            </w:pPr>
            <w:r>
              <w:t xml:space="preserve">15202609</w:t>
            </w:r>
          </w:p>
        </w:tc>
        <w:tc>
          <w:tcPr/>
          <w:p>
            <w:pPr>
              <w:pStyle w:val="Compact"/>
            </w:pPr>
            <w:r>
              <w:t xml:space="preserve">Betlis- bis Schrattenkalk-Fm.</w:t>
            </w:r>
          </w:p>
        </w:tc>
        <w:tc>
          <w:tcPr/>
          <w:p>
            <w:pPr>
              <w:pStyle w:val="Compact"/>
            </w:pPr>
            <w:r>
              <w:t xml:space="preserve">Betlis- bis Schrattenkalk-Fm.</w:t>
            </w:r>
          </w:p>
        </w:tc>
      </w:tr>
      <w:tr>
        <w:tc>
          <w:tcPr/>
          <w:p>
            <w:pPr>
              <w:pStyle w:val="Compact"/>
            </w:pPr>
            <w:r>
              <w:t xml:space="preserve">15202610</w:t>
            </w:r>
          </w:p>
        </w:tc>
        <w:tc>
          <w:tcPr/>
          <w:p>
            <w:pPr>
              <w:pStyle w:val="Compact"/>
            </w:pPr>
            <w:r>
              <w:t xml:space="preserve">Öhrli- bis Schrattenkalk-Fm.</w:t>
            </w:r>
          </w:p>
        </w:tc>
        <w:tc>
          <w:tcPr/>
          <w:p>
            <w:pPr>
              <w:pStyle w:val="Compact"/>
            </w:pPr>
            <w:r>
              <w:t xml:space="preserve">Öhrli- bis Schrattenkalk-Fm.</w:t>
            </w:r>
          </w:p>
        </w:tc>
      </w:tr>
      <w:tr>
        <w:tc>
          <w:tcPr/>
          <w:p>
            <w:pPr>
              <w:pStyle w:val="Compact"/>
            </w:pPr>
            <w:r>
              <w:t xml:space="preserve">15202611</w:t>
            </w:r>
          </w:p>
        </w:tc>
        <w:tc>
          <w:tcPr/>
          <w:p>
            <w:pPr>
              <w:pStyle w:val="Compact"/>
            </w:pPr>
            <w:r>
              <w:t xml:space="preserve">Bommerstein-Fm.: Basisbildungen</w:t>
            </w:r>
          </w:p>
        </w:tc>
        <w:tc>
          <w:tcPr/>
          <w:p>
            <w:pPr>
              <w:pStyle w:val="Compact"/>
            </w:pPr>
            <w:r>
              <w:t xml:space="preserve">Bommerstein-Fm.: Basisbildungen</w:t>
            </w:r>
          </w:p>
        </w:tc>
      </w:tr>
      <w:tr>
        <w:tc>
          <w:tcPr/>
          <w:p>
            <w:pPr>
              <w:pStyle w:val="Compact"/>
            </w:pPr>
            <w:r>
              <w:t xml:space="preserve">15202612</w:t>
            </w:r>
          </w:p>
        </w:tc>
        <w:tc>
          <w:tcPr/>
          <w:p>
            <w:pPr>
              <w:pStyle w:val="Compact"/>
            </w:pPr>
            <w:r>
              <w:t xml:space="preserve">Öhrli- und Betlis-Fm.</w:t>
            </w:r>
          </w:p>
        </w:tc>
        <w:tc>
          <w:tcPr/>
          <w:p>
            <w:pPr>
              <w:pStyle w:val="Compact"/>
            </w:pPr>
            <w:r>
              <w:t xml:space="preserve">Öhrli- und Betlis-Fm.</w:t>
            </w:r>
          </w:p>
        </w:tc>
      </w:tr>
      <w:tr>
        <w:tc>
          <w:tcPr/>
          <w:p>
            <w:pPr>
              <w:pStyle w:val="Compact"/>
            </w:pPr>
            <w:r>
              <w:t xml:space="preserve">15202613</w:t>
            </w:r>
          </w:p>
        </w:tc>
        <w:tc>
          <w:tcPr/>
          <w:p>
            <w:pPr>
              <w:pStyle w:val="Compact"/>
            </w:pPr>
            <w:r>
              <w:t xml:space="preserve">Erzegg-Fm.: Grenzschicht</w:t>
            </w:r>
          </w:p>
        </w:tc>
        <w:tc>
          <w:tcPr/>
          <w:p>
            <w:pPr>
              <w:pStyle w:val="Compact"/>
            </w:pPr>
            <w:r>
              <w:t xml:space="preserve">Erzegg-Fm.: Grenzschicht</w:t>
            </w:r>
          </w:p>
        </w:tc>
      </w:tr>
      <w:tr>
        <w:tc>
          <w:tcPr/>
          <w:p>
            <w:pPr>
              <w:pStyle w:val="Compact"/>
            </w:pPr>
            <w:r>
              <w:t xml:space="preserve">15202614</w:t>
            </w:r>
          </w:p>
        </w:tc>
        <w:tc>
          <w:tcPr/>
          <w:p>
            <w:pPr>
              <w:pStyle w:val="Compact"/>
            </w:pPr>
            <w:r>
              <w:t xml:space="preserve">Spitzmeilen-Fm.: Bränd-Brekzie</w:t>
            </w:r>
          </w:p>
        </w:tc>
        <w:tc>
          <w:tcPr/>
          <w:p>
            <w:pPr>
              <w:pStyle w:val="Compact"/>
            </w:pPr>
            <w:r>
              <w:t xml:space="preserve">Spitzmeilen-Fm.: Bränd-Brekzie</w:t>
            </w:r>
          </w:p>
        </w:tc>
      </w:tr>
      <w:tr>
        <w:tc>
          <w:tcPr/>
          <w:p>
            <w:pPr>
              <w:pStyle w:val="Compact"/>
            </w:pPr>
            <w:r>
              <w:t xml:space="preserve">15202615</w:t>
            </w:r>
          </w:p>
        </w:tc>
        <w:tc>
          <w:tcPr/>
          <w:p>
            <w:pPr>
              <w:pStyle w:val="Compact"/>
            </w:pPr>
            <w:r>
              <w:t xml:space="preserve">Infralias-Sandstein</w:t>
            </w:r>
          </w:p>
        </w:tc>
        <w:tc>
          <w:tcPr/>
          <w:p>
            <w:pPr>
              <w:pStyle w:val="Compact"/>
            </w:pPr>
            <w:r>
              <w:t xml:space="preserve">Infralias-Sandstein</w:t>
            </w:r>
          </w:p>
        </w:tc>
      </w:tr>
      <w:tr>
        <w:tc>
          <w:tcPr/>
          <w:p>
            <w:pPr>
              <w:pStyle w:val="Compact"/>
            </w:pPr>
            <w:r>
              <w:t xml:space="preserve">15202616</w:t>
            </w:r>
          </w:p>
        </w:tc>
        <w:tc>
          <w:tcPr/>
          <w:p>
            <w:pPr>
              <w:pStyle w:val="Compact"/>
            </w:pPr>
            <w:r>
              <w:t xml:space="preserve">Nufenen-Zone: Phyllitische Trias</w:t>
            </w:r>
          </w:p>
        </w:tc>
        <w:tc>
          <w:tcPr/>
          <w:p>
            <w:pPr>
              <w:pStyle w:val="Compact"/>
            </w:pPr>
            <w:r>
              <w:t xml:space="preserve">Nufenen-Zone: Phyllitische Trias</w:t>
            </w:r>
          </w:p>
        </w:tc>
      </w:tr>
      <w:tr>
        <w:tc>
          <w:tcPr/>
          <w:p>
            <w:pPr>
              <w:pStyle w:val="Compact"/>
            </w:pPr>
            <w:r>
              <w:t xml:space="preserve">15202617</w:t>
            </w:r>
          </w:p>
        </w:tc>
        <w:tc>
          <w:tcPr/>
          <w:p>
            <w:pPr>
              <w:pStyle w:val="Compact"/>
            </w:pPr>
            <w:r>
              <w:t xml:space="preserve">Nufenen-Zone: Karbonatische Trias</w:t>
            </w:r>
          </w:p>
        </w:tc>
        <w:tc>
          <w:tcPr/>
          <w:p>
            <w:pPr>
              <w:pStyle w:val="Compact"/>
            </w:pPr>
            <w:r>
              <w:t xml:space="preserve">Nufenen-Zone: Karbonatische Trias</w:t>
            </w:r>
          </w:p>
        </w:tc>
      </w:tr>
      <w:tr>
        <w:tc>
          <w:tcPr/>
          <w:p>
            <w:pPr>
              <w:pStyle w:val="Compact"/>
            </w:pPr>
            <w:r>
              <w:t xml:space="preserve">15202618</w:t>
            </w:r>
          </w:p>
        </w:tc>
        <w:tc>
          <w:tcPr/>
          <w:p>
            <w:pPr>
              <w:pStyle w:val="Compact"/>
            </w:pPr>
            <w:r>
              <w:t xml:space="preserve">Nufenen-Zone: Karbonatische Trias: Kalkmarmor</w:t>
            </w:r>
          </w:p>
        </w:tc>
        <w:tc>
          <w:tcPr/>
          <w:p>
            <w:pPr>
              <w:pStyle w:val="Compact"/>
            </w:pPr>
            <w:r>
              <w:t xml:space="preserve">Nufenen-Zone: Karbonatische Trias: Kalkmarmor</w:t>
            </w:r>
          </w:p>
        </w:tc>
      </w:tr>
      <w:tr>
        <w:tc>
          <w:tcPr/>
          <w:p>
            <w:pPr>
              <w:pStyle w:val="Compact"/>
            </w:pPr>
            <w:r>
              <w:t xml:space="preserve">15202619</w:t>
            </w:r>
          </w:p>
        </w:tc>
        <w:tc>
          <w:tcPr/>
          <w:p>
            <w:pPr>
              <w:pStyle w:val="Compact"/>
            </w:pPr>
            <w:r>
              <w:t xml:space="preserve">Nufenen-Zone: Karbonatische Trias: Dolomit</w:t>
            </w:r>
          </w:p>
        </w:tc>
        <w:tc>
          <w:tcPr/>
          <w:p>
            <w:pPr>
              <w:pStyle w:val="Compact"/>
            </w:pPr>
            <w:r>
              <w:t xml:space="preserve">Nufenen-Zone: Karbonatische Trias: Dolomit</w:t>
            </w:r>
          </w:p>
        </w:tc>
      </w:tr>
      <w:tr>
        <w:tc>
          <w:tcPr/>
          <w:p>
            <w:pPr>
              <w:pStyle w:val="Compact"/>
            </w:pPr>
            <w:r>
              <w:t xml:space="preserve">15202620</w:t>
            </w:r>
          </w:p>
        </w:tc>
        <w:tc>
          <w:tcPr/>
          <w:p>
            <w:pPr>
              <w:pStyle w:val="Compact"/>
            </w:pPr>
            <w:r>
              <w:t xml:space="preserve">Nufenen-Zone: Karbonatische Trias: Rauwacke</w:t>
            </w:r>
          </w:p>
        </w:tc>
        <w:tc>
          <w:tcPr/>
          <w:p>
            <w:pPr>
              <w:pStyle w:val="Compact"/>
            </w:pPr>
            <w:r>
              <w:t xml:space="preserve">Nufenen-Zone: Karbonatische Trias: Rauwacke</w:t>
            </w:r>
          </w:p>
        </w:tc>
      </w:tr>
      <w:tr>
        <w:tc>
          <w:tcPr/>
          <w:p>
            <w:pPr>
              <w:pStyle w:val="Compact"/>
            </w:pPr>
            <w:r>
              <w:t xml:space="preserve">15202621</w:t>
            </w:r>
          </w:p>
        </w:tc>
        <w:tc>
          <w:tcPr/>
          <w:p>
            <w:pPr>
              <w:pStyle w:val="Compact"/>
            </w:pPr>
            <w:r>
              <w:t xml:space="preserve">Nufenen-Zone: Quarzitische Trias</w:t>
            </w:r>
          </w:p>
        </w:tc>
        <w:tc>
          <w:tcPr/>
          <w:p>
            <w:pPr>
              <w:pStyle w:val="Compact"/>
            </w:pPr>
            <w:r>
              <w:t xml:space="preserve">Nufenen-Zone: Quarzitische Trias</w:t>
            </w:r>
          </w:p>
        </w:tc>
      </w:tr>
      <w:tr>
        <w:tc>
          <w:tcPr/>
          <w:p>
            <w:pPr>
              <w:pStyle w:val="Compact"/>
            </w:pPr>
            <w:r>
              <w:t xml:space="preserve">15202622</w:t>
            </w:r>
          </w:p>
        </w:tc>
        <w:tc>
          <w:tcPr/>
          <w:p>
            <w:pPr>
              <w:pStyle w:val="Compact"/>
            </w:pPr>
            <w:r>
              <w:t xml:space="preserve">Urseren-Garvera-Zone: Malm</w:t>
            </w:r>
          </w:p>
        </w:tc>
        <w:tc>
          <w:tcPr/>
          <w:p>
            <w:pPr>
              <w:pStyle w:val="Compact"/>
            </w:pPr>
            <w:r>
              <w:t xml:space="preserve">Urseren-Garvera-Zone: Malm</w:t>
            </w:r>
          </w:p>
        </w:tc>
      </w:tr>
      <w:tr>
        <w:tc>
          <w:tcPr/>
          <w:p>
            <w:pPr>
              <w:pStyle w:val="Compact"/>
            </w:pPr>
            <w:r>
              <w:t xml:space="preserve">15202623</w:t>
            </w:r>
          </w:p>
        </w:tc>
        <w:tc>
          <w:tcPr/>
          <w:p>
            <w:pPr>
              <w:pStyle w:val="Compact"/>
            </w:pPr>
            <w:r>
              <w:t xml:space="preserve">Urseren-Garvera-Zone: Dogger</w:t>
            </w:r>
          </w:p>
        </w:tc>
        <w:tc>
          <w:tcPr/>
          <w:p>
            <w:pPr>
              <w:pStyle w:val="Compact"/>
            </w:pPr>
            <w:r>
              <w:t xml:space="preserve">Urseren-Garvera-Zone: Dogger</w:t>
            </w:r>
          </w:p>
        </w:tc>
      </w:tr>
      <w:tr>
        <w:tc>
          <w:tcPr/>
          <w:p>
            <w:pPr>
              <w:pStyle w:val="Compact"/>
            </w:pPr>
            <w:r>
              <w:t xml:space="preserve">15202624</w:t>
            </w:r>
          </w:p>
        </w:tc>
        <w:tc>
          <w:tcPr/>
          <w:p>
            <w:pPr>
              <w:pStyle w:val="Compact"/>
            </w:pPr>
            <w:r>
              <w:t xml:space="preserve">Urseren-Garvera-Zone: Lias</w:t>
            </w:r>
          </w:p>
        </w:tc>
        <w:tc>
          <w:tcPr/>
          <w:p>
            <w:pPr>
              <w:pStyle w:val="Compact"/>
            </w:pPr>
            <w:r>
              <w:t xml:space="preserve">Urseren-Garvera-Zone: Lias</w:t>
            </w:r>
          </w:p>
        </w:tc>
      </w:tr>
      <w:tr>
        <w:tc>
          <w:tcPr/>
          <w:p>
            <w:pPr>
              <w:pStyle w:val="Compact"/>
            </w:pPr>
            <w:r>
              <w:t xml:space="preserve">15202625</w:t>
            </w:r>
          </w:p>
        </w:tc>
        <w:tc>
          <w:tcPr/>
          <w:p>
            <w:pPr>
              <w:pStyle w:val="Compact"/>
            </w:pPr>
            <w:r>
              <w:t xml:space="preserve">Urseren-Garvera-Zone: Oberer Lias</w:t>
            </w:r>
          </w:p>
        </w:tc>
        <w:tc>
          <w:tcPr/>
          <w:p>
            <w:pPr>
              <w:pStyle w:val="Compact"/>
            </w:pPr>
            <w:r>
              <w:t xml:space="preserve">Urseren-Garvera-Zone: Oberer Lias</w:t>
            </w:r>
          </w:p>
        </w:tc>
      </w:tr>
      <w:tr>
        <w:tc>
          <w:tcPr/>
          <w:p>
            <w:pPr>
              <w:pStyle w:val="Compact"/>
            </w:pPr>
            <w:r>
              <w:t xml:space="preserve">15202626</w:t>
            </w:r>
          </w:p>
        </w:tc>
        <w:tc>
          <w:tcPr/>
          <w:p>
            <w:pPr>
              <w:pStyle w:val="Compact"/>
            </w:pPr>
            <w:r>
              <w:t xml:space="preserve">Urseren-Garvera-Zone: Mittlerer Lias</w:t>
            </w:r>
          </w:p>
        </w:tc>
        <w:tc>
          <w:tcPr/>
          <w:p>
            <w:pPr>
              <w:pStyle w:val="Compact"/>
            </w:pPr>
            <w:r>
              <w:t xml:space="preserve">Urseren-Garvera-Zone: Mittlerer Lias</w:t>
            </w:r>
          </w:p>
        </w:tc>
      </w:tr>
      <w:tr>
        <w:tc>
          <w:tcPr/>
          <w:p>
            <w:pPr>
              <w:pStyle w:val="Compact"/>
            </w:pPr>
            <w:r>
              <w:t xml:space="preserve">15202627</w:t>
            </w:r>
          </w:p>
        </w:tc>
        <w:tc>
          <w:tcPr/>
          <w:p>
            <w:pPr>
              <w:pStyle w:val="Compact"/>
            </w:pPr>
            <w:r>
              <w:t xml:space="preserve">Urseren-Garvera-Zone: Unterer Lias</w:t>
            </w:r>
          </w:p>
        </w:tc>
        <w:tc>
          <w:tcPr/>
          <w:p>
            <w:pPr>
              <w:pStyle w:val="Compact"/>
            </w:pPr>
            <w:r>
              <w:t xml:space="preserve">Urseren-Garvera-Zone: Unterer Lias</w:t>
            </w:r>
          </w:p>
        </w:tc>
      </w:tr>
      <w:tr>
        <w:tc>
          <w:tcPr/>
          <w:p>
            <w:pPr>
              <w:pStyle w:val="Compact"/>
            </w:pPr>
            <w:r>
              <w:t xml:space="preserve">15202628</w:t>
            </w:r>
          </w:p>
        </w:tc>
        <w:tc>
          <w:tcPr/>
          <w:p>
            <w:pPr>
              <w:pStyle w:val="Compact"/>
            </w:pPr>
            <w:r>
              <w:t xml:space="preserve">Urseren-Garvera-Zone: Phyllitische Trias</w:t>
            </w:r>
          </w:p>
        </w:tc>
        <w:tc>
          <w:tcPr/>
          <w:p>
            <w:pPr>
              <w:pStyle w:val="Compact"/>
            </w:pPr>
            <w:r>
              <w:t xml:space="preserve">Urseren-Garvera-Zone: Phyllitische Trias</w:t>
            </w:r>
          </w:p>
        </w:tc>
      </w:tr>
      <w:tr>
        <w:tc>
          <w:tcPr/>
          <w:p>
            <w:pPr>
              <w:pStyle w:val="Compact"/>
            </w:pPr>
            <w:r>
              <w:t xml:space="preserve">15202629</w:t>
            </w:r>
          </w:p>
        </w:tc>
        <w:tc>
          <w:tcPr/>
          <w:p>
            <w:pPr>
              <w:pStyle w:val="Compact"/>
            </w:pPr>
            <w:r>
              <w:t xml:space="preserve">Urseren-Garvera-Zone: Karbonatische Trias</w:t>
            </w:r>
          </w:p>
        </w:tc>
        <w:tc>
          <w:tcPr/>
          <w:p>
            <w:pPr>
              <w:pStyle w:val="Compact"/>
            </w:pPr>
            <w:r>
              <w:t xml:space="preserve">Urseren-Garvera-Zone: Karbonatische Trias</w:t>
            </w:r>
          </w:p>
        </w:tc>
      </w:tr>
      <w:tr>
        <w:tc>
          <w:tcPr/>
          <w:p>
            <w:pPr>
              <w:pStyle w:val="Compact"/>
            </w:pPr>
            <w:r>
              <w:t xml:space="preserve">15202630</w:t>
            </w:r>
          </w:p>
        </w:tc>
        <w:tc>
          <w:tcPr/>
          <w:p>
            <w:pPr>
              <w:pStyle w:val="Compact"/>
            </w:pPr>
            <w:r>
              <w:t xml:space="preserve">Urseren-Garvera-Zone: Permo-Karbon: Psephit- und Psammitgneis</w:t>
            </w:r>
          </w:p>
        </w:tc>
        <w:tc>
          <w:tcPr/>
          <w:p>
            <w:pPr>
              <w:pStyle w:val="Compact"/>
            </w:pPr>
            <w:r>
              <w:t xml:space="preserve">Urseren-Garvera-Zone: Permo-Karbon: Psephit- und Psammitgneis</w:t>
            </w:r>
          </w:p>
        </w:tc>
      </w:tr>
      <w:tr>
        <w:tc>
          <w:tcPr/>
          <w:p>
            <w:pPr>
              <w:pStyle w:val="Compact"/>
            </w:pPr>
            <w:r>
              <w:t xml:space="preserve">15202631</w:t>
            </w:r>
          </w:p>
        </w:tc>
        <w:tc>
          <w:tcPr/>
          <w:p>
            <w:pPr>
              <w:pStyle w:val="Compact"/>
            </w:pPr>
            <w:r>
              <w:t xml:space="preserve">Urseren-Garvera-Zone: Permo-Karbon: Metarhyolith</w:t>
            </w:r>
          </w:p>
        </w:tc>
        <w:tc>
          <w:tcPr/>
          <w:p>
            <w:pPr>
              <w:pStyle w:val="Compact"/>
            </w:pPr>
            <w:r>
              <w:t xml:space="preserve">Urseren-Garvera-Zone: Permo-Karbon: Metarhyolith</w:t>
            </w:r>
          </w:p>
        </w:tc>
      </w:tr>
      <w:tr>
        <w:tc>
          <w:tcPr/>
          <w:p>
            <w:pPr>
              <w:pStyle w:val="Compact"/>
            </w:pPr>
            <w:r>
              <w:t xml:space="preserve">15202632</w:t>
            </w:r>
          </w:p>
        </w:tc>
        <w:tc>
          <w:tcPr/>
          <w:p>
            <w:pPr>
              <w:pStyle w:val="Compact"/>
            </w:pPr>
            <w:r>
              <w:t xml:space="preserve">Urseren-Garvera-Zone: Permo-Karbon: Chloritschiefer</w:t>
            </w:r>
          </w:p>
        </w:tc>
        <w:tc>
          <w:tcPr/>
          <w:p>
            <w:pPr>
              <w:pStyle w:val="Compact"/>
            </w:pPr>
            <w:r>
              <w:t xml:space="preserve">Urseren-Garvera-Zone: Permo-Karbon: Chloritschiefer</w:t>
            </w:r>
          </w:p>
        </w:tc>
      </w:tr>
      <w:tr>
        <w:tc>
          <w:tcPr/>
          <w:p>
            <w:pPr>
              <w:pStyle w:val="Compact"/>
            </w:pPr>
            <w:r>
              <w:t xml:space="preserve">15202633</w:t>
            </w:r>
          </w:p>
        </w:tc>
        <w:tc>
          <w:tcPr/>
          <w:p>
            <w:pPr>
              <w:pStyle w:val="Compact"/>
            </w:pPr>
            <w:r>
              <w:t xml:space="preserve">Urseren-Garvera-Zone: Permo-Karbon: Graphitschiefer</w:t>
            </w:r>
          </w:p>
        </w:tc>
        <w:tc>
          <w:tcPr/>
          <w:p>
            <w:pPr>
              <w:pStyle w:val="Compact"/>
            </w:pPr>
            <w:r>
              <w:t xml:space="preserve">Urseren-Garvera-Zone: Permo-Karbon: Graphitschiefer</w:t>
            </w:r>
          </w:p>
        </w:tc>
      </w:tr>
      <w:tr>
        <w:tc>
          <w:tcPr/>
          <w:p>
            <w:pPr>
              <w:pStyle w:val="Compact"/>
            </w:pPr>
            <w:r>
              <w:t xml:space="preserve">15202634</w:t>
            </w:r>
          </w:p>
        </w:tc>
        <w:tc>
          <w:tcPr/>
          <w:p>
            <w:pPr>
              <w:pStyle w:val="Compact"/>
            </w:pPr>
            <w:r>
              <w:t xml:space="preserve">Gotthard-Decke: Prävariszischer Orthogneis</w:t>
            </w:r>
          </w:p>
        </w:tc>
        <w:tc>
          <w:tcPr/>
          <w:p>
            <w:pPr>
              <w:pStyle w:val="Compact"/>
            </w:pPr>
            <w:r>
              <w:t xml:space="preserve">Gotthard-Decke: Prävariszischer Orthogneis</w:t>
            </w:r>
          </w:p>
        </w:tc>
      </w:tr>
      <w:tr>
        <w:tc>
          <w:tcPr/>
          <w:p>
            <w:pPr>
              <w:pStyle w:val="Compact"/>
            </w:pPr>
            <w:r>
              <w:t xml:space="preserve">15202635</w:t>
            </w:r>
          </w:p>
        </w:tc>
        <w:tc>
          <w:tcPr/>
          <w:p>
            <w:pPr>
              <w:pStyle w:val="Compact"/>
            </w:pPr>
            <w:r>
              <w:t xml:space="preserve">Gotthard-Decke: Prävariszischer Augengneis</w:t>
            </w:r>
          </w:p>
        </w:tc>
        <w:tc>
          <w:tcPr/>
          <w:p>
            <w:pPr>
              <w:pStyle w:val="Compact"/>
            </w:pPr>
            <w:r>
              <w:t xml:space="preserve">Gotthard-Decke: Prävariszischer Augengneis</w:t>
            </w:r>
          </w:p>
        </w:tc>
      </w:tr>
      <w:tr>
        <w:tc>
          <w:tcPr/>
          <w:p>
            <w:pPr>
              <w:pStyle w:val="Compact"/>
            </w:pPr>
            <w:r>
              <w:t xml:space="preserve">15202636</w:t>
            </w:r>
          </w:p>
        </w:tc>
        <w:tc>
          <w:tcPr/>
          <w:p>
            <w:pPr>
              <w:pStyle w:val="Compact"/>
            </w:pPr>
            <w:r>
              <w:t xml:space="preserve">Gotthard-Decke: Prävariszischer Paragneis</w:t>
            </w:r>
          </w:p>
        </w:tc>
        <w:tc>
          <w:tcPr/>
          <w:p>
            <w:pPr>
              <w:pStyle w:val="Compact"/>
            </w:pPr>
            <w:r>
              <w:t xml:space="preserve">Gotthard-Decke: Prävariszischer Paragneis</w:t>
            </w:r>
          </w:p>
        </w:tc>
      </w:tr>
      <w:tr>
        <w:tc>
          <w:tcPr/>
          <w:p>
            <w:pPr>
              <w:pStyle w:val="Compact"/>
            </w:pPr>
            <w:r>
              <w:t xml:space="preserve">15202637</w:t>
            </w:r>
          </w:p>
        </w:tc>
        <w:tc>
          <w:tcPr/>
          <w:p>
            <w:pPr>
              <w:pStyle w:val="Compact"/>
            </w:pPr>
            <w:r>
              <w:t xml:space="preserve">Camosci-Decke: Paragneis</w:t>
            </w:r>
          </w:p>
        </w:tc>
        <w:tc>
          <w:tcPr/>
          <w:p>
            <w:pPr>
              <w:pStyle w:val="Compact"/>
            </w:pPr>
            <w:r>
              <w:t xml:space="preserve">Camosci-Decke: Paragneis</w:t>
            </w:r>
          </w:p>
        </w:tc>
      </w:tr>
      <w:tr>
        <w:tc>
          <w:tcPr/>
          <w:p>
            <w:pPr>
              <w:pStyle w:val="Compact"/>
            </w:pPr>
            <w:r>
              <w:t xml:space="preserve">15202638</w:t>
            </w:r>
          </w:p>
        </w:tc>
        <w:tc>
          <w:tcPr/>
          <w:p>
            <w:pPr>
              <w:pStyle w:val="Compact"/>
            </w:pPr>
            <w:r>
              <w:t xml:space="preserve">Camosci-Decke: Lias-Dogger</w:t>
            </w:r>
          </w:p>
        </w:tc>
        <w:tc>
          <w:tcPr/>
          <w:p>
            <w:pPr>
              <w:pStyle w:val="Compact"/>
            </w:pPr>
            <w:r>
              <w:t xml:space="preserve">Camosci-Decke: Lias-Dogger</w:t>
            </w:r>
          </w:p>
        </w:tc>
      </w:tr>
      <w:tr>
        <w:tc>
          <w:tcPr/>
          <w:p>
            <w:pPr>
              <w:pStyle w:val="Compact"/>
            </w:pPr>
            <w:r>
              <w:t xml:space="preserve">15202639</w:t>
            </w:r>
          </w:p>
        </w:tc>
        <w:tc>
          <w:tcPr/>
          <w:p>
            <w:pPr>
              <w:pStyle w:val="Compact"/>
            </w:pPr>
            <w:r>
              <w:t xml:space="preserve">Camosci-Decke: Lias-Dogger: Kalkglimmerschiefer</w:t>
            </w:r>
          </w:p>
        </w:tc>
        <w:tc>
          <w:tcPr/>
          <w:p>
            <w:pPr>
              <w:pStyle w:val="Compact"/>
            </w:pPr>
            <w:r>
              <w:t xml:space="preserve">Camosci-Decke: Lias-Dogger: Kalkglimmerschiefer</w:t>
            </w:r>
          </w:p>
        </w:tc>
      </w:tr>
      <w:tr>
        <w:tc>
          <w:tcPr/>
          <w:p>
            <w:pPr>
              <w:pStyle w:val="Compact"/>
            </w:pPr>
            <w:r>
              <w:t xml:space="preserve">15202640</w:t>
            </w:r>
          </w:p>
        </w:tc>
        <w:tc>
          <w:tcPr/>
          <w:p>
            <w:pPr>
              <w:pStyle w:val="Compact"/>
            </w:pPr>
            <w:r>
              <w:t xml:space="preserve">Camosci-Decke: Lias-Dogger: Granatglimmerschiefer</w:t>
            </w:r>
          </w:p>
        </w:tc>
        <w:tc>
          <w:tcPr/>
          <w:p>
            <w:pPr>
              <w:pStyle w:val="Compact"/>
            </w:pPr>
            <w:r>
              <w:t xml:space="preserve">Camosci-Decke: Lias-Dogger: Granatglimmerschiefer</w:t>
            </w:r>
          </w:p>
        </w:tc>
      </w:tr>
      <w:tr>
        <w:tc>
          <w:tcPr/>
          <w:p>
            <w:pPr>
              <w:pStyle w:val="Compact"/>
            </w:pPr>
            <w:r>
              <w:t xml:space="preserve">15202641</w:t>
            </w:r>
          </w:p>
        </w:tc>
        <w:tc>
          <w:tcPr/>
          <w:p>
            <w:pPr>
              <w:pStyle w:val="Compact"/>
            </w:pPr>
            <w:r>
              <w:t xml:space="preserve">Camosci-Decke: Lias</w:t>
            </w:r>
          </w:p>
        </w:tc>
        <w:tc>
          <w:tcPr/>
          <w:p>
            <w:pPr>
              <w:pStyle w:val="Compact"/>
            </w:pPr>
            <w:r>
              <w:t xml:space="preserve">Camosci-Decke: Lias</w:t>
            </w:r>
          </w:p>
        </w:tc>
      </w:tr>
      <w:tr>
        <w:tc>
          <w:tcPr/>
          <w:p>
            <w:pPr>
              <w:pStyle w:val="Compact"/>
            </w:pPr>
            <w:r>
              <w:t xml:space="preserve">15202642</w:t>
            </w:r>
          </w:p>
        </w:tc>
        <w:tc>
          <w:tcPr/>
          <w:p>
            <w:pPr>
              <w:pStyle w:val="Compact"/>
            </w:pPr>
            <w:r>
              <w:t xml:space="preserve">Camosci-Decke: Trias</w:t>
            </w:r>
          </w:p>
        </w:tc>
        <w:tc>
          <w:tcPr/>
          <w:p>
            <w:pPr>
              <w:pStyle w:val="Compact"/>
            </w:pPr>
            <w:r>
              <w:t xml:space="preserve">Camosci-Decke: Trias</w:t>
            </w:r>
          </w:p>
        </w:tc>
      </w:tr>
      <w:tr>
        <w:tc>
          <w:tcPr/>
          <w:p>
            <w:pPr>
              <w:pStyle w:val="Compact"/>
            </w:pPr>
            <w:r>
              <w:t xml:space="preserve">15202643</w:t>
            </w:r>
          </w:p>
        </w:tc>
        <w:tc>
          <w:tcPr/>
          <w:p>
            <w:pPr>
              <w:pStyle w:val="Compact"/>
            </w:pPr>
            <w:r>
              <w:t xml:space="preserve">Camosci-Decke: Sandige Trias</w:t>
            </w:r>
          </w:p>
        </w:tc>
        <w:tc>
          <w:tcPr/>
          <w:p>
            <w:pPr>
              <w:pStyle w:val="Compact"/>
            </w:pPr>
            <w:r>
              <w:t xml:space="preserve">Camosci-Decke: Sandige Trias</w:t>
            </w:r>
          </w:p>
        </w:tc>
      </w:tr>
      <w:tr>
        <w:tc>
          <w:tcPr/>
          <w:p>
            <w:pPr>
              <w:pStyle w:val="Compact"/>
            </w:pPr>
            <w:r>
              <w:t xml:space="preserve">15202644</w:t>
            </w:r>
          </w:p>
        </w:tc>
        <w:tc>
          <w:tcPr/>
          <w:p>
            <w:pPr>
              <w:pStyle w:val="Compact"/>
            </w:pPr>
            <w:r>
              <w:t xml:space="preserve">Camosci-Decke: Karbonatische Trias</w:t>
            </w:r>
          </w:p>
        </w:tc>
        <w:tc>
          <w:tcPr/>
          <w:p>
            <w:pPr>
              <w:pStyle w:val="Compact"/>
            </w:pPr>
            <w:r>
              <w:t xml:space="preserve">Camosci-Decke: Karbonatische Trias</w:t>
            </w:r>
          </w:p>
        </w:tc>
      </w:tr>
      <w:tr>
        <w:tc>
          <w:tcPr/>
          <w:p>
            <w:pPr>
              <w:pStyle w:val="Compact"/>
            </w:pPr>
            <w:r>
              <w:t xml:space="preserve">15202645</w:t>
            </w:r>
          </w:p>
        </w:tc>
        <w:tc>
          <w:tcPr/>
          <w:p>
            <w:pPr>
              <w:pStyle w:val="Compact"/>
            </w:pPr>
            <w:r>
              <w:t xml:space="preserve">Urseren-Garvera-Zone</w:t>
            </w:r>
          </w:p>
        </w:tc>
        <w:tc>
          <w:tcPr/>
          <w:p>
            <w:pPr>
              <w:pStyle w:val="Compact"/>
            </w:pPr>
            <w:r>
              <w:t xml:space="preserve">Urseren-Garvera-Zone</w:t>
            </w:r>
          </w:p>
        </w:tc>
      </w:tr>
      <w:tr>
        <w:tc>
          <w:tcPr/>
          <w:p>
            <w:pPr>
              <w:pStyle w:val="Compact"/>
            </w:pPr>
            <w:r>
              <w:t xml:space="preserve">15202646</w:t>
            </w:r>
          </w:p>
        </w:tc>
        <w:tc>
          <w:tcPr/>
          <w:p>
            <w:pPr>
              <w:pStyle w:val="Compact"/>
            </w:pPr>
            <w:r>
              <w:t xml:space="preserve">Urseren-Garvera-Zone: Trias</w:t>
            </w:r>
          </w:p>
        </w:tc>
        <w:tc>
          <w:tcPr/>
          <w:p>
            <w:pPr>
              <w:pStyle w:val="Compact"/>
            </w:pPr>
            <w:r>
              <w:t xml:space="preserve">Urseren-Garvera-Zone: Trias</w:t>
            </w:r>
          </w:p>
        </w:tc>
      </w:tr>
      <w:tr>
        <w:tc>
          <w:tcPr/>
          <w:p>
            <w:pPr>
              <w:pStyle w:val="Compact"/>
            </w:pPr>
            <w:r>
              <w:t xml:space="preserve">15202647</w:t>
            </w:r>
          </w:p>
        </w:tc>
        <w:tc>
          <w:tcPr/>
          <w:p>
            <w:pPr>
              <w:pStyle w:val="Compact"/>
            </w:pPr>
            <w:r>
              <w:t xml:space="preserve">Nufenen-Zone: Trias</w:t>
            </w:r>
          </w:p>
        </w:tc>
        <w:tc>
          <w:tcPr/>
          <w:p>
            <w:pPr>
              <w:pStyle w:val="Compact"/>
            </w:pPr>
            <w:r>
              <w:t xml:space="preserve">Nufenen-Zone: Trias</w:t>
            </w:r>
          </w:p>
        </w:tc>
      </w:tr>
      <w:tr>
        <w:tc>
          <w:tcPr/>
          <w:p>
            <w:pPr>
              <w:pStyle w:val="Compact"/>
            </w:pPr>
            <w:r>
              <w:t xml:space="preserve">15202648</w:t>
            </w:r>
          </w:p>
        </w:tc>
        <w:tc>
          <w:tcPr/>
          <w:p>
            <w:pPr>
              <w:pStyle w:val="Compact"/>
            </w:pPr>
            <w:r>
              <w:t xml:space="preserve">Nufenen-Zone: Lias</w:t>
            </w:r>
          </w:p>
        </w:tc>
        <w:tc>
          <w:tcPr/>
          <w:p>
            <w:pPr>
              <w:pStyle w:val="Compact"/>
            </w:pPr>
            <w:r>
              <w:t xml:space="preserve">Nufenen-Zone: Lias</w:t>
            </w:r>
          </w:p>
        </w:tc>
      </w:tr>
      <w:tr>
        <w:tc>
          <w:tcPr/>
          <w:p>
            <w:pPr>
              <w:pStyle w:val="Compact"/>
            </w:pPr>
            <w:r>
              <w:t xml:space="preserve">15202649</w:t>
            </w:r>
          </w:p>
        </w:tc>
        <w:tc>
          <w:tcPr/>
          <w:p>
            <w:pPr>
              <w:pStyle w:val="Compact"/>
            </w:pPr>
            <w:r>
              <w:t xml:space="preserve">Nufenen-Zone</w:t>
            </w:r>
          </w:p>
        </w:tc>
        <w:tc>
          <w:tcPr/>
          <w:p>
            <w:pPr>
              <w:pStyle w:val="Compact"/>
            </w:pPr>
            <w:r>
              <w:t xml:space="preserve">Nufenen-Zone</w:t>
            </w:r>
          </w:p>
        </w:tc>
      </w:tr>
      <w:tr>
        <w:tc>
          <w:tcPr/>
          <w:p>
            <w:pPr>
              <w:pStyle w:val="Compact"/>
            </w:pPr>
            <w:r>
              <w:t xml:space="preserve">15202650</w:t>
            </w:r>
          </w:p>
        </w:tc>
        <w:tc>
          <w:tcPr/>
          <w:p>
            <w:pPr>
              <w:pStyle w:val="Compact"/>
            </w:pPr>
            <w:r>
              <w:t xml:space="preserve">Termen-Zone</w:t>
            </w:r>
          </w:p>
        </w:tc>
        <w:tc>
          <w:tcPr/>
          <w:p>
            <w:pPr>
              <w:pStyle w:val="Compact"/>
            </w:pPr>
            <w:r>
              <w:t xml:space="preserve">Termen-Zone</w:t>
            </w:r>
          </w:p>
        </w:tc>
      </w:tr>
      <w:tr>
        <w:tc>
          <w:tcPr/>
          <w:p>
            <w:pPr>
              <w:pStyle w:val="Compact"/>
            </w:pPr>
            <w:r>
              <w:t xml:space="preserve">15202651</w:t>
            </w:r>
          </w:p>
        </w:tc>
        <w:tc>
          <w:tcPr/>
          <w:p>
            <w:pPr>
              <w:pStyle w:val="Compact"/>
            </w:pPr>
            <w:r>
              <w:t xml:space="preserve">Palfris- und Zementstein-Fm.</w:t>
            </w:r>
          </w:p>
        </w:tc>
        <w:tc>
          <w:tcPr/>
          <w:p>
            <w:pPr>
              <w:pStyle w:val="Compact"/>
            </w:pPr>
            <w:r>
              <w:t xml:space="preserve">Palfris- und Zementstein-Fm.</w:t>
            </w:r>
          </w:p>
        </w:tc>
      </w:tr>
      <w:tr>
        <w:tc>
          <w:tcPr/>
          <w:p>
            <w:pPr>
              <w:pStyle w:val="Compact"/>
            </w:pPr>
            <w:r>
              <w:t xml:space="preserve">15202652</w:t>
            </w:r>
          </w:p>
        </w:tc>
        <w:tc>
          <w:tcPr/>
          <w:p>
            <w:pPr>
              <w:pStyle w:val="Compact"/>
            </w:pPr>
            <w:r>
              <w:t xml:space="preserve">Garschella- und Seewen-Fm.</w:t>
            </w:r>
          </w:p>
        </w:tc>
        <w:tc>
          <w:tcPr/>
          <w:p>
            <w:pPr>
              <w:pStyle w:val="Compact"/>
            </w:pPr>
            <w:r>
              <w:t xml:space="preserve">Garschella- und Seewen-Fm.</w:t>
            </w:r>
          </w:p>
        </w:tc>
      </w:tr>
      <w:tr>
        <w:tc>
          <w:tcPr/>
          <w:p>
            <w:pPr>
              <w:pStyle w:val="Compact"/>
            </w:pPr>
            <w:r>
              <w:t xml:space="preserve">15202653</w:t>
            </w:r>
          </w:p>
        </w:tc>
        <w:tc>
          <w:tcPr/>
          <w:p>
            <w:pPr>
              <w:pStyle w:val="Compact"/>
            </w:pPr>
            <w:r>
              <w:t xml:space="preserve">Stgir- bis Coroi-Fm.</w:t>
            </w:r>
          </w:p>
        </w:tc>
        <w:tc>
          <w:tcPr/>
          <w:p>
            <w:pPr>
              <w:pStyle w:val="Compact"/>
            </w:pPr>
            <w:r>
              <w:t xml:space="preserve">Stgir- bis Coroi-Fm.</w:t>
            </w:r>
          </w:p>
        </w:tc>
      </w:tr>
      <w:tr>
        <w:tc>
          <w:tcPr/>
          <w:p>
            <w:pPr>
              <w:pStyle w:val="Compact"/>
            </w:pPr>
            <w:r>
              <w:t xml:space="preserve">15202654</w:t>
            </w:r>
          </w:p>
        </w:tc>
        <w:tc>
          <w:tcPr/>
          <w:p>
            <w:pPr>
              <w:pStyle w:val="Compact"/>
            </w:pPr>
            <w:r>
              <w:t xml:space="preserve">Vieux-Emosson-Fm.: Sandige Fazies</w:t>
            </w:r>
          </w:p>
        </w:tc>
        <w:tc>
          <w:tcPr/>
          <w:p>
            <w:pPr>
              <w:pStyle w:val="Compact"/>
            </w:pPr>
            <w:r>
              <w:t xml:space="preserve">Vieux-Emosson-Fm.: Sandige Fazies</w:t>
            </w:r>
          </w:p>
        </w:tc>
      </w:tr>
      <w:tr>
        <w:tc>
          <w:tcPr/>
          <w:p>
            <w:pPr>
              <w:pStyle w:val="Compact"/>
            </w:pPr>
            <w:r>
              <w:t xml:space="preserve">15202655</w:t>
            </w:r>
          </w:p>
        </w:tc>
        <w:tc>
          <w:tcPr/>
          <w:p>
            <w:pPr>
              <w:pStyle w:val="Compact"/>
            </w:pPr>
            <w:r>
              <w:t xml:space="preserve">Tierwis- und Schrattenkalk-Fm. undiff.</w:t>
            </w:r>
          </w:p>
        </w:tc>
        <w:tc>
          <w:tcPr/>
          <w:p>
            <w:pPr>
              <w:pStyle w:val="Compact"/>
            </w:pPr>
            <w:r>
              <w:t xml:space="preserve">Tierwis- und Schrattenkalk-Fm., undiff.</w:t>
            </w:r>
          </w:p>
        </w:tc>
      </w:tr>
      <w:tr>
        <w:tc>
          <w:tcPr/>
          <w:p>
            <w:pPr>
              <w:pStyle w:val="Compact"/>
            </w:pPr>
            <w:r>
              <w:t xml:space="preserve">15202656</w:t>
            </w:r>
          </w:p>
        </w:tc>
        <w:tc>
          <w:tcPr/>
          <w:p>
            <w:pPr>
              <w:pStyle w:val="Compact"/>
            </w:pPr>
            <w:r>
              <w:t xml:space="preserve">Hochstollen-Fm.: Kieselkalk</w:t>
            </w:r>
          </w:p>
        </w:tc>
        <w:tc>
          <w:tcPr/>
          <w:p>
            <w:pPr>
              <w:pStyle w:val="Compact"/>
            </w:pPr>
            <w:r>
              <w:t xml:space="preserve">Hochstollen-Fm.: Kieselkalk</w:t>
            </w:r>
          </w:p>
        </w:tc>
      </w:tr>
      <w:tr>
        <w:tc>
          <w:tcPr/>
          <w:p>
            <w:pPr>
              <w:pStyle w:val="Compact"/>
            </w:pPr>
            <w:r>
              <w:t xml:space="preserve">15202657</w:t>
            </w:r>
          </w:p>
        </w:tc>
        <w:tc>
          <w:tcPr/>
          <w:p>
            <w:pPr>
              <w:pStyle w:val="Compact"/>
            </w:pPr>
            <w:r>
              <w:t xml:space="preserve">Mont-Joly-Fm.: Oberer, kalkiger und mergeliger Teil</w:t>
            </w:r>
          </w:p>
        </w:tc>
        <w:tc>
          <w:tcPr/>
          <w:p>
            <w:pPr>
              <w:pStyle w:val="Compact"/>
            </w:pPr>
            <w:r>
              <w:t xml:space="preserve">Mont-Joly-Fm.: Oberer, kalkiger und mergeliger Teil</w:t>
            </w:r>
          </w:p>
        </w:tc>
      </w:tr>
      <w:tr>
        <w:tc>
          <w:tcPr/>
          <w:p>
            <w:pPr>
              <w:pStyle w:val="Compact"/>
            </w:pPr>
            <w:r>
              <w:t xml:space="preserve">15202658</w:t>
            </w:r>
          </w:p>
        </w:tc>
        <w:tc>
          <w:tcPr/>
          <w:p>
            <w:pPr>
              <w:pStyle w:val="Compact"/>
            </w:pPr>
            <w:r>
              <w:t xml:space="preserve">Mont-Joly-Fm.: Unterer, sandiger Teil</w:t>
            </w:r>
          </w:p>
        </w:tc>
        <w:tc>
          <w:tcPr/>
          <w:p>
            <w:pPr>
              <w:pStyle w:val="Compact"/>
            </w:pPr>
            <w:r>
              <w:t xml:space="preserve">Mont-Joly-Fm.: Unterer, sandiger Teil</w:t>
            </w:r>
          </w:p>
        </w:tc>
      </w:tr>
      <w:tr>
        <w:tc>
          <w:tcPr/>
          <w:p>
            <w:pPr>
              <w:pStyle w:val="Compact"/>
            </w:pPr>
            <w:r>
              <w:t xml:space="preserve">15202659</w:t>
            </w:r>
          </w:p>
        </w:tc>
        <w:tc>
          <w:tcPr/>
          <w:p>
            <w:pPr>
              <w:pStyle w:val="Compact"/>
            </w:pPr>
            <w:r>
              <w:t xml:space="preserve">Vernayaz-Fm.: Dzéman-Mb.: Couches Vertes</w:t>
            </w:r>
          </w:p>
        </w:tc>
        <w:tc>
          <w:tcPr/>
          <w:p>
            <w:pPr>
              <w:pStyle w:val="Compact"/>
            </w:pPr>
            <w:r>
              <w:t xml:space="preserve">Vernayaz-Fm.: Dzéman-Mb.: Couches Vertes</w:t>
            </w:r>
          </w:p>
        </w:tc>
      </w:tr>
      <w:tr>
        <w:tc>
          <w:tcPr/>
          <w:p>
            <w:pPr>
              <w:pStyle w:val="Compact"/>
            </w:pPr>
            <w:r>
              <w:t xml:space="preserve">15202660</w:t>
            </w:r>
          </w:p>
        </w:tc>
        <w:tc>
          <w:tcPr/>
          <w:p>
            <w:pPr>
              <w:pStyle w:val="Compact"/>
            </w:pPr>
            <w:r>
              <w:t xml:space="preserve">Fully-Granodiorit: Mikrodioritische Fazies</w:t>
            </w:r>
          </w:p>
        </w:tc>
        <w:tc>
          <w:tcPr/>
          <w:p>
            <w:pPr>
              <w:pStyle w:val="Compact"/>
            </w:pPr>
            <w:r>
              <w:t xml:space="preserve">Fully-Granodiorit: Mikrodioritische Fazies</w:t>
            </w:r>
          </w:p>
        </w:tc>
      </w:tr>
      <w:tr>
        <w:tc>
          <w:tcPr/>
          <w:p>
            <w:pPr>
              <w:pStyle w:val="Compact"/>
            </w:pPr>
            <w:r>
              <w:t xml:space="preserve">15202661</w:t>
            </w:r>
          </w:p>
        </w:tc>
        <w:tc>
          <w:tcPr/>
          <w:p>
            <w:pPr>
              <w:pStyle w:val="Compact"/>
            </w:pPr>
            <w:r>
              <w:t xml:space="preserve">Fully-Granodiorit: Aplitische Fazies</w:t>
            </w:r>
          </w:p>
        </w:tc>
        <w:tc>
          <w:tcPr/>
          <w:p>
            <w:pPr>
              <w:pStyle w:val="Compact"/>
            </w:pPr>
            <w:r>
              <w:t xml:space="preserve">Fully-Granodiorit: Apltisiche Fazies</w:t>
            </w:r>
          </w:p>
        </w:tc>
      </w:tr>
      <w:tr>
        <w:tc>
          <w:tcPr/>
          <w:p>
            <w:pPr>
              <w:pStyle w:val="Compact"/>
            </w:pPr>
            <w:r>
              <w:t xml:space="preserve">15202662</w:t>
            </w:r>
          </w:p>
        </w:tc>
        <w:tc>
          <w:tcPr/>
          <w:p>
            <w:pPr>
              <w:pStyle w:val="Compact"/>
            </w:pPr>
            <w:r>
              <w:t xml:space="preserve">Fully-Gneiskomplex: Migmatit</w:t>
            </w:r>
          </w:p>
        </w:tc>
        <w:tc>
          <w:tcPr/>
          <w:p>
            <w:pPr>
              <w:pStyle w:val="Compact"/>
            </w:pPr>
            <w:r>
              <w:t xml:space="preserve">Fully-Gneiskomplex: Migmatit</w:t>
            </w:r>
          </w:p>
        </w:tc>
      </w:tr>
      <w:tr>
        <w:tc>
          <w:tcPr/>
          <w:p>
            <w:pPr>
              <w:pStyle w:val="Compact"/>
            </w:pPr>
            <w:r>
              <w:t xml:space="preserve">15202663</w:t>
            </w:r>
          </w:p>
        </w:tc>
        <w:tc>
          <w:tcPr/>
          <w:p>
            <w:pPr>
              <w:pStyle w:val="Compact"/>
            </w:pPr>
            <w:r>
              <w:t xml:space="preserve">Fully-Gneiskomplex: Biotitgneis</w:t>
            </w:r>
          </w:p>
        </w:tc>
        <w:tc>
          <w:tcPr/>
          <w:p>
            <w:pPr>
              <w:pStyle w:val="Compact"/>
            </w:pPr>
            <w:r>
              <w:t xml:space="preserve">Fully-Gneiskomplex: Biotitgneis</w:t>
            </w:r>
          </w:p>
        </w:tc>
      </w:tr>
      <w:tr>
        <w:tc>
          <w:tcPr/>
          <w:p>
            <w:pPr>
              <w:pStyle w:val="Compact"/>
            </w:pPr>
            <w:r>
              <w:t xml:space="preserve">15202664</w:t>
            </w:r>
          </w:p>
        </w:tc>
        <w:tc>
          <w:tcPr/>
          <w:p>
            <w:pPr>
              <w:pStyle w:val="Compact"/>
            </w:pPr>
            <w:r>
              <w:t xml:space="preserve">Fully-Gneiskomplex: Mylonit</w:t>
            </w:r>
          </w:p>
        </w:tc>
        <w:tc>
          <w:tcPr/>
          <w:p>
            <w:pPr>
              <w:pStyle w:val="Compact"/>
            </w:pPr>
            <w:r>
              <w:t xml:space="preserve">Fully-Gneiskomplex: Mylonit</w:t>
            </w:r>
          </w:p>
        </w:tc>
      </w:tr>
      <w:tr>
        <w:tc>
          <w:tcPr/>
          <w:p>
            <w:pPr>
              <w:pStyle w:val="Compact"/>
            </w:pPr>
            <w:r>
              <w:t xml:space="preserve">15202665</w:t>
            </w:r>
          </w:p>
        </w:tc>
        <w:tc>
          <w:tcPr/>
          <w:p>
            <w:pPr>
              <w:pStyle w:val="Compact"/>
            </w:pPr>
            <w:r>
              <w:t xml:space="preserve">Fully-Gneiskomplex: Orthogneis</w:t>
            </w:r>
          </w:p>
        </w:tc>
        <w:tc>
          <w:tcPr/>
          <w:p>
            <w:pPr>
              <w:pStyle w:val="Compact"/>
            </w:pPr>
            <w:r>
              <w:t xml:space="preserve">Fully-Gneiskomplex: Orthogneis</w:t>
            </w:r>
          </w:p>
        </w:tc>
      </w:tr>
      <w:tr>
        <w:tc>
          <w:tcPr/>
          <w:p>
            <w:pPr>
              <w:pStyle w:val="Compact"/>
            </w:pPr>
            <w:r>
              <w:t xml:space="preserve">15202666</w:t>
            </w:r>
          </w:p>
        </w:tc>
        <w:tc>
          <w:tcPr/>
          <w:p>
            <w:pPr>
              <w:pStyle w:val="Compact"/>
            </w:pPr>
            <w:r>
              <w:t xml:space="preserve">Fully-Gneiskomplex: Amphibolit</w:t>
            </w:r>
          </w:p>
        </w:tc>
        <w:tc>
          <w:tcPr/>
          <w:p>
            <w:pPr>
              <w:pStyle w:val="Compact"/>
            </w:pPr>
            <w:r>
              <w:t xml:space="preserve">Fully-Gneiskomplex: Amphibolit</w:t>
            </w:r>
          </w:p>
        </w:tc>
      </w:tr>
      <w:tr>
        <w:tc>
          <w:tcPr/>
          <w:p>
            <w:pPr>
              <w:pStyle w:val="Compact"/>
            </w:pPr>
            <w:r>
              <w:t xml:space="preserve">15202667</w:t>
            </w:r>
          </w:p>
        </w:tc>
        <w:tc>
          <w:tcPr/>
          <w:p>
            <w:pPr>
              <w:pStyle w:val="Compact"/>
            </w:pPr>
            <w:r>
              <w:t xml:space="preserve">Fully-Gneiskomplex: Marmor</w:t>
            </w:r>
          </w:p>
        </w:tc>
        <w:tc>
          <w:tcPr/>
          <w:p>
            <w:pPr>
              <w:pStyle w:val="Compact"/>
            </w:pPr>
            <w:r>
              <w:t xml:space="preserve">Fully-Gneiskomplex: Marmor</w:t>
            </w:r>
          </w:p>
        </w:tc>
      </w:tr>
      <w:tr>
        <w:tc>
          <w:tcPr/>
          <w:p>
            <w:pPr>
              <w:pStyle w:val="Compact"/>
            </w:pPr>
            <w:r>
              <w:t xml:space="preserve">15202668</w:t>
            </w:r>
          </w:p>
        </w:tc>
        <w:tc>
          <w:tcPr/>
          <w:p>
            <w:pPr>
              <w:pStyle w:val="Compact"/>
            </w:pPr>
            <w:r>
              <w:t xml:space="preserve">Oudiou-Fm.: Dickbankiger spätiger Kalkstein und Brekzie</w:t>
            </w:r>
          </w:p>
        </w:tc>
        <w:tc>
          <w:tcPr/>
          <w:p>
            <w:pPr>
              <w:pStyle w:val="Compact"/>
            </w:pPr>
            <w:r>
              <w:t xml:space="preserve">Oudiou-Fm.: Dickbankiger spätiger Kalkstein und Brekzie</w:t>
            </w:r>
          </w:p>
        </w:tc>
      </w:tr>
      <w:tr>
        <w:tc>
          <w:tcPr/>
          <w:p>
            <w:pPr>
              <w:pStyle w:val="Compact"/>
            </w:pPr>
            <w:r>
              <w:t xml:space="preserve">15202669</w:t>
            </w:r>
          </w:p>
        </w:tc>
        <w:tc>
          <w:tcPr/>
          <w:p>
            <w:pPr>
              <w:pStyle w:val="Compact"/>
            </w:pPr>
            <w:r>
              <w:t xml:space="preserve">Oudiou-Fm.: Spätiger Kalkstein mit basaler Phosphathorizont</w:t>
            </w:r>
          </w:p>
        </w:tc>
        <w:tc>
          <w:tcPr/>
          <w:p>
            <w:pPr>
              <w:pStyle w:val="Compact"/>
            </w:pPr>
            <w:r>
              <w:t xml:space="preserve">Oudiou-Fm.: Spätiger Kalkstein mit basaler Phosphathorizont</w:t>
            </w:r>
          </w:p>
        </w:tc>
      </w:tr>
      <w:tr>
        <w:tc>
          <w:tcPr/>
          <w:p>
            <w:pPr>
              <w:pStyle w:val="Compact"/>
            </w:pPr>
            <w:r>
              <w:t xml:space="preserve">15202670</w:t>
            </w:r>
          </w:p>
        </w:tc>
        <w:tc>
          <w:tcPr/>
          <w:p>
            <w:pPr>
              <w:pStyle w:val="Compact"/>
            </w:pPr>
            <w:r>
              <w:t xml:space="preserve">Oudiou-Fm.: Dünnbankiger Kalkstein und schiefriger Tonstein</w:t>
            </w:r>
          </w:p>
        </w:tc>
        <w:tc>
          <w:tcPr/>
          <w:p>
            <w:pPr>
              <w:pStyle w:val="Compact"/>
            </w:pPr>
            <w:r>
              <w:t xml:space="preserve">Oudiou-Fm.: Dünnbankiger Kalkstein und schiefriger Tonstein</w:t>
            </w:r>
          </w:p>
        </w:tc>
      </w:tr>
      <w:tr>
        <w:tc>
          <w:tcPr/>
          <w:p>
            <w:pPr>
              <w:pStyle w:val="Compact"/>
            </w:pPr>
            <w:r>
              <w:t xml:space="preserve">15202671</w:t>
            </w:r>
          </w:p>
        </w:tc>
        <w:tc>
          <w:tcPr/>
          <w:p>
            <w:pPr>
              <w:pStyle w:val="Compact"/>
            </w:pPr>
            <w:r>
              <w:t xml:space="preserve">Sanetsch-Fm.: Six-Tremble-Member: vorw. Malmblöcke</w:t>
            </w:r>
          </w:p>
        </w:tc>
        <w:tc>
          <w:tcPr/>
          <w:p>
            <w:pPr>
              <w:pStyle w:val="Compact"/>
            </w:pPr>
            <w:r>
              <w:t xml:space="preserve">Sanetsch-Fm.: Six-Tremble-Member: vorw. Malmblöcke</w:t>
            </w:r>
          </w:p>
        </w:tc>
      </w:tr>
      <w:tr>
        <w:tc>
          <w:tcPr/>
          <w:p>
            <w:pPr>
              <w:pStyle w:val="Compact"/>
            </w:pPr>
            <w:r>
              <w:t xml:space="preserve">15202672</w:t>
            </w:r>
          </w:p>
        </w:tc>
        <w:tc>
          <w:tcPr/>
          <w:p>
            <w:pPr>
              <w:pStyle w:val="Compact"/>
            </w:pPr>
            <w:r>
              <w:t xml:space="preserve">Sanetsch-Fm.: Six-Tremble-Member: vorw. Kristallinblöcke</w:t>
            </w:r>
          </w:p>
        </w:tc>
        <w:tc>
          <w:tcPr/>
          <w:p>
            <w:pPr>
              <w:pStyle w:val="Compact"/>
            </w:pPr>
            <w:r>
              <w:t xml:space="preserve">Sanetsch-Fm.: Six-Tremble-Member: vorw. Kristallinblöcke</w:t>
            </w:r>
          </w:p>
        </w:tc>
      </w:tr>
      <w:tr>
        <w:tc>
          <w:tcPr/>
          <w:p>
            <w:pPr>
              <w:pStyle w:val="Compact"/>
            </w:pPr>
            <w:r>
              <w:t xml:space="preserve">15202673</w:t>
            </w:r>
          </w:p>
        </w:tc>
        <w:tc>
          <w:tcPr/>
          <w:p>
            <w:pPr>
              <w:pStyle w:val="Compact"/>
            </w:pPr>
            <w:r>
              <w:t xml:space="preserve">Hochstollen-Fm.: Kalk-Mergel-Wechsellagerung</w:t>
            </w:r>
          </w:p>
        </w:tc>
        <w:tc>
          <w:tcPr/>
          <w:p>
            <w:pPr>
              <w:pStyle w:val="Compact"/>
            </w:pPr>
            <w:r>
              <w:t xml:space="preserve">Hochstollen-Fm.: Kalk-Mergel-Wechsellagerung</w:t>
            </w:r>
          </w:p>
        </w:tc>
      </w:tr>
      <w:tr>
        <w:tc>
          <w:tcPr/>
          <w:p>
            <w:pPr>
              <w:pStyle w:val="Compact"/>
            </w:pPr>
            <w:r>
              <w:t xml:space="preserve">15202674</w:t>
            </w:r>
          </w:p>
        </w:tc>
        <w:tc>
          <w:tcPr/>
          <w:p>
            <w:pPr>
              <w:pStyle w:val="Compact"/>
            </w:pPr>
            <w:r>
              <w:t xml:space="preserve">Hochstollen-Fm.: Mergelschiefer</w:t>
            </w:r>
          </w:p>
        </w:tc>
        <w:tc>
          <w:tcPr/>
          <w:p>
            <w:pPr>
              <w:pStyle w:val="Compact"/>
            </w:pPr>
            <w:r>
              <w:t xml:space="preserve">Hochstollen-Fm.: Mergelschiefer</w:t>
            </w:r>
          </w:p>
        </w:tc>
      </w:tr>
      <w:tr>
        <w:tc>
          <w:tcPr/>
          <w:p>
            <w:pPr>
              <w:pStyle w:val="Compact"/>
            </w:pPr>
            <w:r>
              <w:t xml:space="preserve">15202675</w:t>
            </w:r>
          </w:p>
        </w:tc>
        <w:tc>
          <w:tcPr/>
          <w:p>
            <w:pPr>
              <w:pStyle w:val="Compact"/>
            </w:pPr>
            <w:r>
              <w:t xml:space="preserve">Dugny-Fm.: Schistes à Miches</w:t>
            </w:r>
          </w:p>
        </w:tc>
        <w:tc>
          <w:tcPr/>
          <w:p>
            <w:pPr>
              <w:pStyle w:val="Compact"/>
            </w:pPr>
            <w:r>
              <w:t xml:space="preserve">Dugny-Fm.: Schistes à Miches</w:t>
            </w:r>
          </w:p>
        </w:tc>
      </w:tr>
      <w:tr>
        <w:tc>
          <w:tcPr/>
          <w:p>
            <w:pPr>
              <w:pStyle w:val="Compact"/>
            </w:pPr>
            <w:r>
              <w:t xml:space="preserve">15202676</w:t>
            </w:r>
          </w:p>
        </w:tc>
        <w:tc>
          <w:tcPr/>
          <w:p>
            <w:pPr>
              <w:pStyle w:val="Compact"/>
            </w:pPr>
            <w:r>
              <w:t xml:space="preserve">Dugny-Fm.: Schwarzer Tonstein</w:t>
            </w:r>
          </w:p>
        </w:tc>
        <w:tc>
          <w:tcPr/>
          <w:p>
            <w:pPr>
              <w:pStyle w:val="Compact"/>
            </w:pPr>
            <w:r>
              <w:t xml:space="preserve">Dugny-Fm.: Schwarzer Tonstein</w:t>
            </w:r>
          </w:p>
        </w:tc>
      </w:tr>
      <w:tr>
        <w:tc>
          <w:tcPr/>
          <w:p>
            <w:pPr>
              <w:pStyle w:val="Compact"/>
            </w:pPr>
            <w:r>
              <w:t xml:space="preserve">15202677</w:t>
            </w:r>
          </w:p>
        </w:tc>
        <w:tc>
          <w:tcPr/>
          <w:p>
            <w:pPr>
              <w:pStyle w:val="Compact"/>
            </w:pPr>
            <w:r>
              <w:t xml:space="preserve">Helvetikum: Trias: Bunte Schiefer</w:t>
            </w:r>
          </w:p>
        </w:tc>
        <w:tc>
          <w:tcPr/>
          <w:p>
            <w:pPr>
              <w:pStyle w:val="Compact"/>
            </w:pPr>
            <w:r>
              <w:t xml:space="preserve">Helvetikum: Trias: Bunte Schiefer</w:t>
            </w:r>
          </w:p>
        </w:tc>
      </w:tr>
      <w:tr>
        <w:tc>
          <w:tcPr/>
          <w:p>
            <w:pPr>
              <w:pStyle w:val="Compact"/>
            </w:pPr>
            <w:r>
              <w:t xml:space="preserve">15202678</w:t>
            </w:r>
          </w:p>
        </w:tc>
        <w:tc>
          <w:tcPr/>
          <w:p>
            <w:pPr>
              <w:pStyle w:val="Compact"/>
            </w:pPr>
            <w:r>
              <w:t xml:space="preserve">Garschella-Fm.: Brisi- und Selun-Mb.</w:t>
            </w:r>
          </w:p>
        </w:tc>
        <w:tc>
          <w:tcPr/>
          <w:p>
            <w:pPr>
              <w:pStyle w:val="Compact"/>
            </w:pPr>
            <w:r>
              <w:t xml:space="preserve">Garschella-Fm.: Brisi- und Selun-Mb.</w:t>
            </w:r>
          </w:p>
        </w:tc>
      </w:tr>
      <w:tr>
        <w:tc>
          <w:tcPr/>
          <w:p>
            <w:pPr>
              <w:pStyle w:val="Compact"/>
            </w:pPr>
            <w:r>
              <w:t xml:space="preserve">15202679</w:t>
            </w:r>
          </w:p>
        </w:tc>
        <w:tc>
          <w:tcPr/>
          <w:p>
            <w:pPr>
              <w:pStyle w:val="Compact"/>
            </w:pPr>
            <w:r>
              <w:t xml:space="preserve">Palfris-Fm. und Vitznau-Mergel</w:t>
            </w:r>
          </w:p>
        </w:tc>
        <w:tc>
          <w:tcPr/>
          <w:p>
            <w:pPr>
              <w:pStyle w:val="Compact"/>
            </w:pPr>
            <w:r>
              <w:t xml:space="preserve">Palfris-Fm. und Vitznau-Mergel</w:t>
            </w:r>
          </w:p>
        </w:tc>
      </w:tr>
      <w:tr>
        <w:tc>
          <w:tcPr/>
          <w:p>
            <w:pPr>
              <w:pStyle w:val="Compact"/>
            </w:pPr>
            <w:r>
              <w:t xml:space="preserve">15202680</w:t>
            </w:r>
          </w:p>
        </w:tc>
        <w:tc>
          <w:tcPr/>
          <w:p>
            <w:pPr>
              <w:pStyle w:val="Compact"/>
            </w:pPr>
            <w:r>
              <w:t xml:space="preserve">Helvetikum: Trias: Gipsmergel</w:t>
            </w:r>
          </w:p>
        </w:tc>
        <w:tc>
          <w:tcPr/>
          <w:p>
            <w:pPr>
              <w:pStyle w:val="Compact"/>
            </w:pPr>
            <w:r>
              <w:t xml:space="preserve">Helvetikum: Trias: Gipsmergel</w:t>
            </w:r>
          </w:p>
        </w:tc>
      </w:tr>
      <w:tr>
        <w:tc>
          <w:tcPr/>
          <w:p>
            <w:pPr>
              <w:pStyle w:val="Compact"/>
            </w:pPr>
            <w:r>
              <w:t xml:space="preserve">15202681</w:t>
            </w:r>
          </w:p>
        </w:tc>
        <w:tc>
          <w:tcPr/>
          <w:p>
            <w:pPr>
              <w:pStyle w:val="Compact"/>
            </w:pPr>
            <w:r>
              <w:t xml:space="preserve">Aiguilles-Rouges-Massiv: Autochthone Sedimentbedeckung</w:t>
            </w:r>
          </w:p>
        </w:tc>
        <w:tc>
          <w:tcPr/>
          <w:p>
            <w:pPr>
              <w:pStyle w:val="Compact"/>
            </w:pPr>
            <w:r>
              <w:t xml:space="preserve">Aiguilles-Rouges-Massiv: Autochthone Sedimentbedeckung</w:t>
            </w:r>
          </w:p>
        </w:tc>
      </w:tr>
      <w:tr>
        <w:tc>
          <w:tcPr/>
          <w:p>
            <w:pPr>
              <w:pStyle w:val="Compact"/>
            </w:pPr>
            <w:r>
              <w:t xml:space="preserve">15202682</w:t>
            </w:r>
          </w:p>
        </w:tc>
        <w:tc>
          <w:tcPr/>
          <w:p>
            <w:pPr>
              <w:pStyle w:val="Compact"/>
            </w:pPr>
            <w:r>
              <w:t xml:space="preserve">Aiguilles-Rouges-Massiv: Grundgebirge</w:t>
            </w:r>
          </w:p>
        </w:tc>
        <w:tc>
          <w:tcPr/>
          <w:p>
            <w:pPr>
              <w:pStyle w:val="Compact"/>
            </w:pPr>
            <w:r>
              <w:t xml:space="preserve">Aiguilles-Rouges-Massiv: Grundgebirge</w:t>
            </w:r>
          </w:p>
        </w:tc>
      </w:tr>
      <w:tr>
        <w:tc>
          <w:tcPr/>
          <w:p>
            <w:pPr>
              <w:pStyle w:val="Compact"/>
            </w:pPr>
            <w:r>
              <w:t xml:space="preserve">15202683</w:t>
            </w:r>
          </w:p>
        </w:tc>
        <w:tc>
          <w:tcPr/>
          <w:p>
            <w:pPr>
              <w:pStyle w:val="Compact"/>
            </w:pPr>
            <w:r>
              <w:t xml:space="preserve">Aiguilles-Rouges-Massiv: Variszisches Grundgebirge</w:t>
            </w:r>
          </w:p>
        </w:tc>
        <w:tc>
          <w:tcPr/>
          <w:p>
            <w:pPr>
              <w:pStyle w:val="Compact"/>
            </w:pPr>
            <w:r>
              <w:t xml:space="preserve">Aiguilles-Rouges-Massiv: Variszisches Grundgebirge</w:t>
            </w:r>
          </w:p>
        </w:tc>
      </w:tr>
      <w:tr>
        <w:tc>
          <w:tcPr/>
          <w:p>
            <w:pPr>
              <w:pStyle w:val="Compact"/>
            </w:pPr>
            <w:r>
              <w:t xml:space="preserve">15202684</w:t>
            </w:r>
          </w:p>
        </w:tc>
        <w:tc>
          <w:tcPr/>
          <w:p>
            <w:pPr>
              <w:pStyle w:val="Compact"/>
            </w:pPr>
            <w:r>
              <w:t xml:space="preserve">Mont-Blanc-Massiv: Grundgebirge</w:t>
            </w:r>
          </w:p>
        </w:tc>
        <w:tc>
          <w:tcPr/>
          <w:p>
            <w:pPr>
              <w:pStyle w:val="Compact"/>
            </w:pPr>
            <w:r>
              <w:t xml:space="preserve">Mont-Blanc-Massiv: Grundgebirge</w:t>
            </w:r>
          </w:p>
        </w:tc>
      </w:tr>
      <w:tr>
        <w:tc>
          <w:tcPr/>
          <w:p>
            <w:pPr>
              <w:pStyle w:val="Compact"/>
            </w:pPr>
            <w:r>
              <w:t xml:space="preserve">15202685</w:t>
            </w:r>
          </w:p>
        </w:tc>
        <w:tc>
          <w:tcPr/>
          <w:p>
            <w:pPr>
              <w:pStyle w:val="Compact"/>
            </w:pPr>
            <w:r>
              <w:t xml:space="preserve">Mont-Blanc-Massiv: Variszische Grundgebirge</w:t>
            </w:r>
          </w:p>
        </w:tc>
        <w:tc>
          <w:tcPr/>
          <w:p>
            <w:pPr>
              <w:pStyle w:val="Compact"/>
            </w:pPr>
            <w:r>
              <w:t xml:space="preserve">Mont-Blanc-Massiv: Variszische Grundgebirge</w:t>
            </w:r>
          </w:p>
        </w:tc>
      </w:tr>
      <w:tr>
        <w:tc>
          <w:tcPr/>
          <w:p>
            <w:pPr>
              <w:pStyle w:val="Compact"/>
            </w:pPr>
            <w:r>
              <w:t xml:space="preserve">15202686</w:t>
            </w:r>
          </w:p>
        </w:tc>
        <w:tc>
          <w:tcPr/>
          <w:p>
            <w:pPr>
              <w:pStyle w:val="Compact"/>
            </w:pPr>
            <w:r>
              <w:t xml:space="preserve">Bürgen-, Klimsenhorn- und Wildstrubel-Fm.</w:t>
            </w:r>
          </w:p>
        </w:tc>
        <w:tc>
          <w:tcPr/>
          <w:p>
            <w:pPr>
              <w:pStyle w:val="Compact"/>
            </w:pPr>
            <w:r>
              <w:t xml:space="preserve">Bürgen-, Klimsenhorn- und Wildstrubel-Fm.</w:t>
            </w:r>
          </w:p>
        </w:tc>
      </w:tr>
      <w:tr>
        <w:tc>
          <w:tcPr/>
          <w:p>
            <w:pPr>
              <w:pStyle w:val="Compact"/>
            </w:pPr>
            <w:r>
              <w:t xml:space="preserve">15202687</w:t>
            </w:r>
          </w:p>
        </w:tc>
        <w:tc>
          <w:tcPr/>
          <w:p>
            <w:pPr>
              <w:pStyle w:val="Compact"/>
            </w:pPr>
            <w:r>
              <w:t xml:space="preserve">Elm-Fm.: Tonschiefer</w:t>
            </w:r>
          </w:p>
        </w:tc>
        <w:tc>
          <w:tcPr/>
          <w:p>
            <w:pPr>
              <w:pStyle w:val="Compact"/>
            </w:pPr>
            <w:r>
              <w:t xml:space="preserve">Elm-Fm.: Tonschiefer</w:t>
            </w:r>
          </w:p>
        </w:tc>
      </w:tr>
      <w:tr>
        <w:tc>
          <w:tcPr/>
          <w:p>
            <w:pPr>
              <w:pStyle w:val="Compact"/>
            </w:pPr>
            <w:r>
              <w:t xml:space="preserve">15202688</w:t>
            </w:r>
          </w:p>
        </w:tc>
        <w:tc>
          <w:tcPr/>
          <w:p>
            <w:pPr>
              <w:pStyle w:val="Compact"/>
            </w:pPr>
            <w:r>
              <w:t xml:space="preserve">Betlis-Fm.: von Siderolithikum durchsetzt</w:t>
            </w:r>
          </w:p>
        </w:tc>
        <w:tc>
          <w:tcPr/>
          <w:p>
            <w:pPr>
              <w:pStyle w:val="Compact"/>
            </w:pPr>
            <w:r>
              <w:t xml:space="preserve">Betlis-Fm.: von Siderolithikum durchsetzt</w:t>
            </w:r>
          </w:p>
        </w:tc>
      </w:tr>
      <w:tr>
        <w:tc>
          <w:tcPr/>
          <w:p>
            <w:pPr>
              <w:pStyle w:val="Compact"/>
            </w:pPr>
            <w:r>
              <w:t xml:space="preserve">15202689</w:t>
            </w:r>
          </w:p>
        </w:tc>
        <w:tc>
          <w:tcPr/>
          <w:p>
            <w:pPr>
              <w:pStyle w:val="Compact"/>
            </w:pPr>
            <w:r>
              <w:t xml:space="preserve">Öhrli-, Palfris- und Zementstein-Fm.</w:t>
            </w:r>
          </w:p>
        </w:tc>
        <w:tc>
          <w:tcPr/>
          <w:p>
            <w:pPr>
              <w:pStyle w:val="Compact"/>
            </w:pPr>
            <w:r>
              <w:t xml:space="preserve">Öhrli-, Palfris- und Zementstein-Fm.</w:t>
            </w:r>
          </w:p>
        </w:tc>
      </w:tr>
      <w:tr>
        <w:tc>
          <w:tcPr/>
          <w:p>
            <w:pPr>
              <w:pStyle w:val="Compact"/>
            </w:pPr>
            <w:r>
              <w:t xml:space="preserve">15202690</w:t>
            </w:r>
          </w:p>
        </w:tc>
        <w:tc>
          <w:tcPr/>
          <w:p>
            <w:pPr>
              <w:pStyle w:val="Compact"/>
            </w:pPr>
            <w:r>
              <w:t xml:space="preserve">Quinten-Fm.: Tros-Kalk und Oberer Quintner Kalk</w:t>
            </w:r>
          </w:p>
        </w:tc>
        <w:tc>
          <w:tcPr/>
          <w:p>
            <w:pPr>
              <w:pStyle w:val="Compact"/>
            </w:pPr>
            <w:r>
              <w:t xml:space="preserve">Quinten-Fm.: Tros-Kalk und Oberer Quintner Kalk</w:t>
            </w:r>
          </w:p>
        </w:tc>
      </w:tr>
      <w:tr>
        <w:tc>
          <w:tcPr/>
          <w:p>
            <w:pPr>
              <w:pStyle w:val="Compact"/>
            </w:pPr>
            <w:r>
              <w:t xml:space="preserve">15202691</w:t>
            </w:r>
          </w:p>
        </w:tc>
        <w:tc>
          <w:tcPr/>
          <w:p>
            <w:pPr>
              <w:pStyle w:val="Compact"/>
            </w:pPr>
            <w:r>
              <w:t xml:space="preserve">Stad-Fm. und Tierberg-Mb.</w:t>
            </w:r>
          </w:p>
        </w:tc>
        <w:tc>
          <w:tcPr/>
          <w:p>
            <w:pPr>
              <w:pStyle w:val="Compact"/>
            </w:pPr>
            <w:r>
              <w:t xml:space="preserve">Stad-Fm. und Tierberg-Mb.</w:t>
            </w:r>
          </w:p>
        </w:tc>
      </w:tr>
      <w:tr>
        <w:tc>
          <w:tcPr/>
          <w:p>
            <w:pPr>
              <w:pStyle w:val="Compact"/>
            </w:pPr>
            <w:r>
              <w:t xml:space="preserve">15202692</w:t>
            </w:r>
          </w:p>
        </w:tc>
        <w:tc>
          <w:tcPr/>
          <w:p>
            <w:pPr>
              <w:pStyle w:val="Compact"/>
            </w:pPr>
            <w:r>
              <w:t xml:space="preserve">Infrapräalpines Melange: Zilistock-Melange</w:t>
            </w:r>
          </w:p>
        </w:tc>
        <w:tc>
          <w:tcPr/>
          <w:p>
            <w:pPr>
              <w:pStyle w:val="Compact"/>
            </w:pPr>
            <w:r>
              <w:t xml:space="preserve">Infrapräalpines Melange: Zilistock-Melange</w:t>
            </w:r>
          </w:p>
        </w:tc>
      </w:tr>
      <w:tr>
        <w:tc>
          <w:tcPr/>
          <w:p>
            <w:pPr>
              <w:pStyle w:val="Compact"/>
            </w:pPr>
            <w:r>
              <w:t xml:space="preserve">15202693</w:t>
            </w:r>
          </w:p>
        </w:tc>
        <w:tc>
          <w:tcPr/>
          <w:p>
            <w:pPr>
              <w:pStyle w:val="Compact"/>
            </w:pPr>
            <w:r>
              <w:t xml:space="preserve">Infrapräalpines Melange: Wilerbrugg-Melange</w:t>
            </w:r>
          </w:p>
        </w:tc>
        <w:tc>
          <w:tcPr/>
          <w:p>
            <w:pPr>
              <w:pStyle w:val="Compact"/>
            </w:pPr>
            <w:r>
              <w:t xml:space="preserve">Infrapräalpines Melange: Wilerbrugg-Melange</w:t>
            </w:r>
          </w:p>
        </w:tc>
      </w:tr>
      <w:tr>
        <w:tc>
          <w:tcPr/>
          <w:p>
            <w:pPr>
              <w:pStyle w:val="Compact"/>
            </w:pPr>
            <w:r>
              <w:t xml:space="preserve">15202694</w:t>
            </w:r>
          </w:p>
        </w:tc>
        <w:tc>
          <w:tcPr/>
          <w:p>
            <w:pPr>
              <w:pStyle w:val="Compact"/>
            </w:pPr>
            <w:r>
              <w:t xml:space="preserve">Calcaires à foraminifères planctoniques</w:t>
            </w:r>
          </w:p>
        </w:tc>
        <w:tc>
          <w:tcPr/>
          <w:p>
            <w:pPr>
              <w:pStyle w:val="Compact"/>
            </w:pPr>
            <w:r>
              <w:t xml:space="preserve">Calcaires à foraminifères planctoniques</w:t>
            </w:r>
          </w:p>
        </w:tc>
      </w:tr>
      <w:tr>
        <w:tc>
          <w:tcPr/>
          <w:p>
            <w:pPr>
              <w:pStyle w:val="Compact"/>
            </w:pPr>
            <w:r>
              <w:t xml:space="preserve">15202695</w:t>
            </w:r>
          </w:p>
        </w:tc>
        <w:tc>
          <w:tcPr/>
          <w:p>
            <w:pPr>
              <w:pStyle w:val="Compact"/>
            </w:pPr>
            <w:r>
              <w:t xml:space="preserve">Dent-de-Valère-Flysch</w:t>
            </w:r>
          </w:p>
        </w:tc>
        <w:tc>
          <w:tcPr/>
          <w:p>
            <w:pPr>
              <w:pStyle w:val="Compact"/>
            </w:pPr>
            <w:r>
              <w:t xml:space="preserve">Dent-de-Valère-Flysch</w:t>
            </w:r>
          </w:p>
        </w:tc>
      </w:tr>
      <w:tr>
        <w:tc>
          <w:tcPr/>
          <w:p>
            <w:pPr>
              <w:pStyle w:val="Compact"/>
            </w:pPr>
            <w:r>
              <w:t xml:space="preserve">15202696</w:t>
            </w:r>
          </w:p>
        </w:tc>
        <w:tc>
          <w:tcPr/>
          <w:p>
            <w:pPr>
              <w:pStyle w:val="Compact"/>
            </w:pPr>
            <w:r>
              <w:t xml:space="preserve">Erzegg-Fm.: Chamoson-Eisenoolith</w:t>
            </w:r>
          </w:p>
        </w:tc>
        <w:tc>
          <w:tcPr/>
          <w:p>
            <w:pPr>
              <w:pStyle w:val="Compact"/>
            </w:pPr>
            <w:r>
              <w:t xml:space="preserve">Erzegg-Fm.: Chamoson-Eisenoolith</w:t>
            </w:r>
          </w:p>
        </w:tc>
      </w:tr>
      <w:tr>
        <w:tc>
          <w:tcPr/>
          <w:p>
            <w:pPr>
              <w:pStyle w:val="Compact"/>
            </w:pPr>
            <w:r>
              <w:t xml:space="preserve">15202697</w:t>
            </w:r>
          </w:p>
        </w:tc>
        <w:tc>
          <w:tcPr/>
          <w:p>
            <w:pPr>
              <w:pStyle w:val="Compact"/>
            </w:pPr>
            <w:r>
              <w:t xml:space="preserve">Helvetikum: Trias: Equisetum-Schiefer</w:t>
            </w:r>
          </w:p>
        </w:tc>
        <w:tc>
          <w:tcPr/>
          <w:p>
            <w:pPr>
              <w:pStyle w:val="Compact"/>
            </w:pPr>
            <w:r>
              <w:t xml:space="preserve">Helvetikum: Trias: Equisetum-Schiefer</w:t>
            </w:r>
          </w:p>
        </w:tc>
      </w:tr>
      <w:tr>
        <w:tc>
          <w:tcPr/>
          <w:p>
            <w:pPr>
              <w:pStyle w:val="Compact"/>
            </w:pPr>
            <w:r>
              <w:t xml:space="preserve">15202698</w:t>
            </w:r>
          </w:p>
        </w:tc>
        <w:tc>
          <w:tcPr/>
          <w:p>
            <w:pPr>
              <w:pStyle w:val="Compact"/>
            </w:pPr>
            <w:r>
              <w:t xml:space="preserve">Aiguilles-Rouges-Massiv: Ordoviszische Orthogneise</w:t>
            </w:r>
          </w:p>
        </w:tc>
        <w:tc>
          <w:tcPr/>
          <w:p>
            <w:pPr>
              <w:pStyle w:val="Compact"/>
            </w:pPr>
            <w:r>
              <w:t xml:space="preserve">Aiguilles-Rouges-Massiv: Ordoviszische Orthogneise</w:t>
            </w:r>
          </w:p>
        </w:tc>
      </w:tr>
      <w:tr>
        <w:tc>
          <w:tcPr/>
          <w:p>
            <w:pPr>
              <w:pStyle w:val="Compact"/>
            </w:pPr>
            <w:r>
              <w:t xml:space="preserve">15202699</w:t>
            </w:r>
          </w:p>
        </w:tc>
        <w:tc>
          <w:tcPr/>
          <w:p>
            <w:pPr>
              <w:pStyle w:val="Compact"/>
            </w:pPr>
            <w:r>
              <w:t xml:space="preserve">Mont-Blanc-Massiv: Ordoviszische Orthogneise</w:t>
            </w:r>
          </w:p>
        </w:tc>
        <w:tc>
          <w:tcPr/>
          <w:p>
            <w:pPr>
              <w:pStyle w:val="Compact"/>
            </w:pPr>
            <w:r>
              <w:t xml:space="preserve">Mont-Blanc-Massiv: Ordoviszische Orthogneise</w:t>
            </w:r>
          </w:p>
        </w:tc>
      </w:tr>
      <w:tr>
        <w:tc>
          <w:tcPr/>
          <w:p>
            <w:pPr>
              <w:pStyle w:val="Compact"/>
            </w:pPr>
            <w:r>
              <w:t xml:space="preserve">15202700</w:t>
            </w:r>
          </w:p>
        </w:tc>
        <w:tc>
          <w:tcPr/>
          <w:p>
            <w:pPr>
              <w:pStyle w:val="Compact"/>
            </w:pPr>
            <w:r>
              <w:t xml:space="preserve">Arpille-Gneiskomplex</w:t>
            </w:r>
          </w:p>
        </w:tc>
        <w:tc>
          <w:tcPr/>
          <w:p>
            <w:pPr>
              <w:pStyle w:val="Compact"/>
            </w:pPr>
            <w:r>
              <w:t xml:space="preserve">Arpille-Gneiskomplex</w:t>
            </w:r>
          </w:p>
        </w:tc>
      </w:tr>
      <w:tr>
        <w:tc>
          <w:tcPr/>
          <w:p>
            <w:pPr>
              <w:pStyle w:val="Compact"/>
            </w:pPr>
            <w:r>
              <w:t xml:space="preserve">15202701</w:t>
            </w:r>
          </w:p>
        </w:tc>
        <w:tc>
          <w:tcPr/>
          <w:p>
            <w:pPr>
              <w:pStyle w:val="Compact"/>
            </w:pPr>
            <w:r>
              <w:t xml:space="preserve">Arpille-Gneiskomplex: Marmor</w:t>
            </w:r>
          </w:p>
        </w:tc>
        <w:tc>
          <w:tcPr/>
          <w:p>
            <w:pPr>
              <w:pStyle w:val="Compact"/>
            </w:pPr>
            <w:r>
              <w:t xml:space="preserve">Arpille-Gneiskomplex: Marmor</w:t>
            </w:r>
          </w:p>
        </w:tc>
      </w:tr>
      <w:tr>
        <w:tc>
          <w:tcPr/>
          <w:p>
            <w:pPr>
              <w:pStyle w:val="Compact"/>
            </w:pPr>
            <w:r>
              <w:t xml:space="preserve">15202702</w:t>
            </w:r>
          </w:p>
        </w:tc>
        <w:tc>
          <w:tcPr/>
          <w:p>
            <w:pPr>
              <w:pStyle w:val="Compact"/>
            </w:pPr>
            <w:r>
              <w:t xml:space="preserve">Arpille-Gneiskomplex: Amphibolit</w:t>
            </w:r>
          </w:p>
        </w:tc>
        <w:tc>
          <w:tcPr/>
          <w:p>
            <w:pPr>
              <w:pStyle w:val="Compact"/>
            </w:pPr>
            <w:r>
              <w:t xml:space="preserve">Arpille-Gneiskomplex: Amphibolit</w:t>
            </w:r>
          </w:p>
        </w:tc>
      </w:tr>
      <w:tr>
        <w:tc>
          <w:tcPr/>
          <w:p>
            <w:pPr>
              <w:pStyle w:val="Compact"/>
            </w:pPr>
            <w:r>
              <w:t xml:space="preserve">15202703</w:t>
            </w:r>
          </w:p>
        </w:tc>
        <w:tc>
          <w:tcPr/>
          <w:p>
            <w:pPr>
              <w:pStyle w:val="Compact"/>
            </w:pPr>
            <w:r>
              <w:t xml:space="preserve">Arpille-Gneiskomplex: Mikrodiorit</w:t>
            </w:r>
          </w:p>
        </w:tc>
        <w:tc>
          <w:tcPr/>
          <w:p>
            <w:pPr>
              <w:pStyle w:val="Compact"/>
            </w:pPr>
            <w:r>
              <w:t xml:space="preserve">Arpille-Gneiskomplex: Mikrodiorit</w:t>
            </w:r>
          </w:p>
        </w:tc>
      </w:tr>
      <w:tr>
        <w:tc>
          <w:tcPr/>
          <w:p>
            <w:pPr>
              <w:pStyle w:val="Compact"/>
            </w:pPr>
            <w:r>
              <w:t xml:space="preserve">15202704</w:t>
            </w:r>
          </w:p>
        </w:tc>
        <w:tc>
          <w:tcPr/>
          <w:p>
            <w:pPr>
              <w:pStyle w:val="Compact"/>
            </w:pPr>
            <w:r>
              <w:t xml:space="preserve">Vallorcine-Granit: Kataklastische Fazies</w:t>
            </w:r>
          </w:p>
        </w:tc>
        <w:tc>
          <w:tcPr/>
          <w:p>
            <w:pPr>
              <w:pStyle w:val="Compact"/>
            </w:pPr>
            <w:r>
              <w:t xml:space="preserve">Vallorcine-Granit: Kataklastische Fazies</w:t>
            </w:r>
          </w:p>
        </w:tc>
      </w:tr>
      <w:tr>
        <w:tc>
          <w:tcPr/>
          <w:p>
            <w:pPr>
              <w:pStyle w:val="Compact"/>
            </w:pPr>
            <w:r>
              <w:t xml:space="preserve">15202705</w:t>
            </w:r>
          </w:p>
        </w:tc>
        <w:tc>
          <w:tcPr/>
          <w:p>
            <w:pPr>
              <w:pStyle w:val="Compact"/>
            </w:pPr>
            <w:r>
              <w:t xml:space="preserve">Finhaut-Mylonit</w:t>
            </w:r>
          </w:p>
        </w:tc>
        <w:tc>
          <w:tcPr/>
          <w:p>
            <w:pPr>
              <w:pStyle w:val="Compact"/>
            </w:pPr>
            <w:r>
              <w:t xml:space="preserve">Finhaut-Mylonit</w:t>
            </w:r>
          </w:p>
        </w:tc>
      </w:tr>
      <w:tr>
        <w:tc>
          <w:tcPr/>
          <w:p>
            <w:pPr>
              <w:pStyle w:val="Compact"/>
            </w:pPr>
            <w:r>
              <w:t xml:space="preserve">15202706</w:t>
            </w:r>
          </w:p>
        </w:tc>
        <w:tc>
          <w:tcPr/>
          <w:p>
            <w:pPr>
              <w:pStyle w:val="Compact"/>
            </w:pPr>
            <w:r>
              <w:t xml:space="preserve">Tête-des-Ottans-Orthogneis</w:t>
            </w:r>
          </w:p>
        </w:tc>
        <w:tc>
          <w:tcPr/>
          <w:p>
            <w:pPr>
              <w:pStyle w:val="Compact"/>
            </w:pPr>
            <w:r>
              <w:t xml:space="preserve">Tête-des-Ottans-Orthogneis</w:t>
            </w:r>
          </w:p>
        </w:tc>
      </w:tr>
      <w:tr>
        <w:tc>
          <w:tcPr/>
          <w:p>
            <w:pPr>
              <w:pStyle w:val="Compact"/>
            </w:pPr>
            <w:r>
              <w:t xml:space="preserve">15202707</w:t>
            </w:r>
          </w:p>
        </w:tc>
        <w:tc>
          <w:tcPr/>
          <w:p>
            <w:pPr>
              <w:pStyle w:val="Compact"/>
            </w:pPr>
            <w:r>
              <w:t xml:space="preserve">Emosson-Gneiskomplex: Migmatit</w:t>
            </w:r>
          </w:p>
        </w:tc>
        <w:tc>
          <w:tcPr/>
          <w:p>
            <w:pPr>
              <w:pStyle w:val="Compact"/>
            </w:pPr>
            <w:r>
              <w:t xml:space="preserve">Emosson-Gneiskomplex: Migmatit</w:t>
            </w:r>
          </w:p>
        </w:tc>
      </w:tr>
      <w:tr>
        <w:tc>
          <w:tcPr/>
          <w:p>
            <w:pPr>
              <w:pStyle w:val="Compact"/>
            </w:pPr>
            <w:r>
              <w:t xml:space="preserve">15202708</w:t>
            </w:r>
          </w:p>
        </w:tc>
        <w:tc>
          <w:tcPr/>
          <w:p>
            <w:pPr>
              <w:pStyle w:val="Compact"/>
            </w:pPr>
            <w:r>
              <w:t xml:space="preserve">Emosson-Gneiskomplex: Glimmerschiefer</w:t>
            </w:r>
          </w:p>
        </w:tc>
        <w:tc>
          <w:tcPr/>
          <w:p>
            <w:pPr>
              <w:pStyle w:val="Compact"/>
            </w:pPr>
            <w:r>
              <w:t xml:space="preserve">Emosson-Gneiskomplex: Glimmerschiefer</w:t>
            </w:r>
          </w:p>
        </w:tc>
      </w:tr>
      <w:tr>
        <w:tc>
          <w:tcPr/>
          <w:p>
            <w:pPr>
              <w:pStyle w:val="Compact"/>
            </w:pPr>
            <w:r>
              <w:t xml:space="preserve">15202709</w:t>
            </w:r>
          </w:p>
        </w:tc>
        <w:tc>
          <w:tcPr/>
          <w:p>
            <w:pPr>
              <w:pStyle w:val="Compact"/>
            </w:pPr>
            <w:r>
              <w:t xml:space="preserve">Emosson-Gneiskomplex: Biotitgneis</w:t>
            </w:r>
          </w:p>
        </w:tc>
        <w:tc>
          <w:tcPr/>
          <w:p>
            <w:pPr>
              <w:pStyle w:val="Compact"/>
            </w:pPr>
            <w:r>
              <w:t xml:space="preserve">Emosson-Gneiskomplex: Biotitgneis</w:t>
            </w:r>
          </w:p>
        </w:tc>
      </w:tr>
      <w:tr>
        <w:tc>
          <w:tcPr/>
          <w:p>
            <w:pPr>
              <w:pStyle w:val="Compact"/>
            </w:pPr>
            <w:r>
              <w:t xml:space="preserve">15202710</w:t>
            </w:r>
          </w:p>
        </w:tc>
        <w:tc>
          <w:tcPr/>
          <w:p>
            <w:pPr>
              <w:pStyle w:val="Compact"/>
            </w:pPr>
            <w:r>
              <w:t xml:space="preserve">Emosson-Gneiskomplex: Chloritgneis</w:t>
            </w:r>
          </w:p>
        </w:tc>
        <w:tc>
          <w:tcPr/>
          <w:p>
            <w:pPr>
              <w:pStyle w:val="Compact"/>
            </w:pPr>
            <w:r>
              <w:t xml:space="preserve">Emosson-Gneiskomplex: Chloritgneis</w:t>
            </w:r>
          </w:p>
        </w:tc>
      </w:tr>
      <w:tr>
        <w:tc>
          <w:tcPr/>
          <w:p>
            <w:pPr>
              <w:pStyle w:val="Compact"/>
            </w:pPr>
            <w:r>
              <w:t xml:space="preserve">15202711</w:t>
            </w:r>
          </w:p>
        </w:tc>
        <w:tc>
          <w:tcPr/>
          <w:p>
            <w:pPr>
              <w:pStyle w:val="Compact"/>
            </w:pPr>
            <w:r>
              <w:t xml:space="preserve">Emosson-Gneiskomplex: Paragneis, Metagrauwacke</w:t>
            </w:r>
          </w:p>
        </w:tc>
        <w:tc>
          <w:tcPr/>
          <w:p>
            <w:pPr>
              <w:pStyle w:val="Compact"/>
            </w:pPr>
            <w:r>
              <w:t xml:space="preserve">Emosson-Gneiskomplex: Paragneis, Metagrauwacke</w:t>
            </w:r>
          </w:p>
        </w:tc>
      </w:tr>
      <w:tr>
        <w:tc>
          <w:tcPr/>
          <w:p>
            <w:pPr>
              <w:pStyle w:val="Compact"/>
            </w:pPr>
            <w:r>
              <w:t xml:space="preserve">15202712</w:t>
            </w:r>
          </w:p>
        </w:tc>
        <w:tc>
          <w:tcPr/>
          <w:p>
            <w:pPr>
              <w:pStyle w:val="Compact"/>
            </w:pPr>
            <w:r>
              <w:t xml:space="preserve">Emosson-Gneiskomplex: Paragneis: mylonitisch und/oder migmatitisch</w:t>
            </w:r>
          </w:p>
        </w:tc>
        <w:tc>
          <w:tcPr/>
          <w:p>
            <w:pPr>
              <w:pStyle w:val="Compact"/>
            </w:pPr>
            <w:r>
              <w:t xml:space="preserve">Emosson-Gneiskomplex: Paragneis: mylonitisch und/oder migmatitisch</w:t>
            </w:r>
          </w:p>
        </w:tc>
      </w:tr>
      <w:tr>
        <w:tc>
          <w:tcPr/>
          <w:p>
            <w:pPr>
              <w:pStyle w:val="Compact"/>
            </w:pPr>
            <w:r>
              <w:t xml:space="preserve">15202713</w:t>
            </w:r>
          </w:p>
        </w:tc>
        <w:tc>
          <w:tcPr/>
          <w:p>
            <w:pPr>
              <w:pStyle w:val="Compact"/>
            </w:pPr>
            <w:r>
              <w:t xml:space="preserve">Emosson-Gneiskomplex: Quarzit</w:t>
            </w:r>
          </w:p>
        </w:tc>
        <w:tc>
          <w:tcPr/>
          <w:p>
            <w:pPr>
              <w:pStyle w:val="Compact"/>
            </w:pPr>
            <w:r>
              <w:t xml:space="preserve">Emosson-Gneiskomplex: Quarzit</w:t>
            </w:r>
          </w:p>
        </w:tc>
      </w:tr>
      <w:tr>
        <w:tc>
          <w:tcPr/>
          <w:p>
            <w:pPr>
              <w:pStyle w:val="Compact"/>
            </w:pPr>
            <w:r>
              <w:t xml:space="preserve">15202714</w:t>
            </w:r>
          </w:p>
        </w:tc>
        <w:tc>
          <w:tcPr/>
          <w:p>
            <w:pPr>
              <w:pStyle w:val="Compact"/>
            </w:pPr>
            <w:r>
              <w:t xml:space="preserve">Emosson-Gneiskomplex: Bändergneis</w:t>
            </w:r>
          </w:p>
        </w:tc>
        <w:tc>
          <w:tcPr/>
          <w:p>
            <w:pPr>
              <w:pStyle w:val="Compact"/>
            </w:pPr>
            <w:r>
              <w:t xml:space="preserve">Emosson-Gneiskomplex: Bändergneis</w:t>
            </w:r>
          </w:p>
        </w:tc>
      </w:tr>
      <w:tr>
        <w:tc>
          <w:tcPr/>
          <w:p>
            <w:pPr>
              <w:pStyle w:val="Compact"/>
            </w:pPr>
            <w:r>
              <w:t xml:space="preserve">15202715</w:t>
            </w:r>
          </w:p>
        </w:tc>
        <w:tc>
          <w:tcPr/>
          <w:p>
            <w:pPr>
              <w:pStyle w:val="Compact"/>
            </w:pPr>
            <w:r>
              <w:t xml:space="preserve">Emosson-Gneiskomplex: Marmor und Skarn</w:t>
            </w:r>
          </w:p>
        </w:tc>
        <w:tc>
          <w:tcPr/>
          <w:p>
            <w:pPr>
              <w:pStyle w:val="Compact"/>
            </w:pPr>
            <w:r>
              <w:t xml:space="preserve">Emosson-Gneiskomplex: Marmor und Skarn</w:t>
            </w:r>
          </w:p>
        </w:tc>
      </w:tr>
      <w:tr>
        <w:tc>
          <w:tcPr/>
          <w:p>
            <w:pPr>
              <w:pStyle w:val="Compact"/>
            </w:pPr>
            <w:r>
              <w:t xml:space="preserve">15202717</w:t>
            </w:r>
          </w:p>
        </w:tc>
        <w:tc>
          <w:tcPr/>
          <w:p>
            <w:pPr>
              <w:pStyle w:val="Compact"/>
            </w:pPr>
            <w:r>
              <w:t xml:space="preserve">Emosson-Gneiskomplex: Amphibolit</w:t>
            </w:r>
          </w:p>
        </w:tc>
        <w:tc>
          <w:tcPr/>
          <w:p>
            <w:pPr>
              <w:pStyle w:val="Compact"/>
            </w:pPr>
            <w:r>
              <w:t xml:space="preserve">Emosson-Gneiskomplex: Amphibolit</w:t>
            </w:r>
          </w:p>
        </w:tc>
      </w:tr>
      <w:tr>
        <w:tc>
          <w:tcPr/>
          <w:p>
            <w:pPr>
              <w:pStyle w:val="Compact"/>
            </w:pPr>
            <w:r>
              <w:t xml:space="preserve">15202718</w:t>
            </w:r>
          </w:p>
        </w:tc>
        <w:tc>
          <w:tcPr/>
          <w:p>
            <w:pPr>
              <w:pStyle w:val="Compact"/>
            </w:pPr>
            <w:r>
              <w:t xml:space="preserve">Aiguilles-Rouges-Massiv: Mikrogranit</w:t>
            </w:r>
          </w:p>
        </w:tc>
        <w:tc>
          <w:tcPr/>
          <w:p>
            <w:pPr>
              <w:pStyle w:val="Compact"/>
            </w:pPr>
            <w:r>
              <w:t xml:space="preserve">Aiguilles-Rouges-Massiv: Mikrogranit</w:t>
            </w:r>
          </w:p>
        </w:tc>
      </w:tr>
      <w:tr>
        <w:tc>
          <w:tcPr/>
          <w:p>
            <w:pPr>
              <w:pStyle w:val="Compact"/>
            </w:pPr>
            <w:r>
              <w:t xml:space="preserve">15202719</w:t>
            </w:r>
          </w:p>
        </w:tc>
        <w:tc>
          <w:tcPr/>
          <w:p>
            <w:pPr>
              <w:pStyle w:val="Compact"/>
            </w:pPr>
            <w:r>
              <w:t xml:space="preserve">Mont-Blanc-Granit: Gleichkörnige Fazies</w:t>
            </w:r>
          </w:p>
        </w:tc>
        <w:tc>
          <w:tcPr/>
          <w:p>
            <w:pPr>
              <w:pStyle w:val="Compact"/>
            </w:pPr>
            <w:r>
              <w:t xml:space="preserve">Mont-Blanc-Granit: Gleichkörnige Fazies</w:t>
            </w:r>
          </w:p>
        </w:tc>
      </w:tr>
      <w:tr>
        <w:tc>
          <w:tcPr/>
          <w:p>
            <w:pPr>
              <w:pStyle w:val="Compact"/>
            </w:pPr>
            <w:r>
              <w:t xml:space="preserve">15202720</w:t>
            </w:r>
          </w:p>
        </w:tc>
        <w:tc>
          <w:tcPr/>
          <w:p>
            <w:pPr>
              <w:pStyle w:val="Compact"/>
            </w:pPr>
            <w:r>
              <w:t xml:space="preserve">Mont-Blanc-Granit: Porphyrische Fazies</w:t>
            </w:r>
          </w:p>
        </w:tc>
        <w:tc>
          <w:tcPr/>
          <w:p>
            <w:pPr>
              <w:pStyle w:val="Compact"/>
            </w:pPr>
            <w:r>
              <w:t xml:space="preserve">Mont-Blanc-Granit: Porphyrische Fazies</w:t>
            </w:r>
          </w:p>
        </w:tc>
      </w:tr>
      <w:tr>
        <w:tc>
          <w:tcPr/>
          <w:p>
            <w:pPr>
              <w:pStyle w:val="Compact"/>
            </w:pPr>
            <w:r>
              <w:t xml:space="preserve">15202721</w:t>
            </w:r>
          </w:p>
        </w:tc>
        <w:tc>
          <w:tcPr/>
          <w:p>
            <w:pPr>
              <w:pStyle w:val="Compact"/>
            </w:pPr>
            <w:r>
              <w:t xml:space="preserve">Mont-Blanc-Granit: Mylonitische Fazies</w:t>
            </w:r>
          </w:p>
        </w:tc>
        <w:tc>
          <w:tcPr/>
          <w:p>
            <w:pPr>
              <w:pStyle w:val="Compact"/>
            </w:pPr>
            <w:r>
              <w:t xml:space="preserve">Mont-Blanc-Granit: Mylonitische Fazies</w:t>
            </w:r>
          </w:p>
        </w:tc>
      </w:tr>
      <w:tr>
        <w:tc>
          <w:tcPr/>
          <w:p>
            <w:pPr>
              <w:pStyle w:val="Compact"/>
            </w:pPr>
            <w:r>
              <w:t xml:space="preserve">15202722</w:t>
            </w:r>
          </w:p>
        </w:tc>
        <w:tc>
          <w:tcPr/>
          <w:p>
            <w:pPr>
              <w:pStyle w:val="Compact"/>
            </w:pPr>
            <w:r>
              <w:t xml:space="preserve">Mont-Blanc-Massiv: Prävariszisches Grundgebirge: Muskovitgneis</w:t>
            </w:r>
          </w:p>
        </w:tc>
        <w:tc>
          <w:tcPr/>
          <w:p>
            <w:pPr>
              <w:pStyle w:val="Compact"/>
            </w:pPr>
            <w:r>
              <w:t xml:space="preserve">Mont-Blanc-Massiv: Prävariszisches Grundgebirge: Muskovitgneis</w:t>
            </w:r>
          </w:p>
        </w:tc>
      </w:tr>
      <w:tr>
        <w:tc>
          <w:tcPr/>
          <w:p>
            <w:pPr>
              <w:pStyle w:val="Compact"/>
            </w:pPr>
            <w:r>
              <w:t xml:space="preserve">15202723</w:t>
            </w:r>
          </w:p>
        </w:tc>
        <w:tc>
          <w:tcPr/>
          <w:p>
            <w:pPr>
              <w:pStyle w:val="Compact"/>
            </w:pPr>
            <w:r>
              <w:t xml:space="preserve">Mont-Blanc-Massiv: Prävariszisches Grundgebirge: Kataklasit</w:t>
            </w:r>
          </w:p>
        </w:tc>
        <w:tc>
          <w:tcPr/>
          <w:p>
            <w:pPr>
              <w:pStyle w:val="Compact"/>
            </w:pPr>
            <w:r>
              <w:t xml:space="preserve">Mont-Blanc-Massiv: Prävariszisches Grundgebirge: Kataklasit</w:t>
            </w:r>
          </w:p>
        </w:tc>
      </w:tr>
      <w:tr>
        <w:tc>
          <w:tcPr/>
          <w:p>
            <w:pPr>
              <w:pStyle w:val="Compact"/>
            </w:pPr>
            <w:r>
              <w:t xml:space="preserve">15202724</w:t>
            </w:r>
          </w:p>
        </w:tc>
        <w:tc>
          <w:tcPr/>
          <w:p>
            <w:pPr>
              <w:pStyle w:val="Compact"/>
            </w:pPr>
            <w:r>
              <w:t xml:space="preserve">Mont-Blanc-Massiv: Prävariszisches Grundgebirge: Amphibolit</w:t>
            </w:r>
          </w:p>
        </w:tc>
        <w:tc>
          <w:tcPr/>
          <w:p>
            <w:pPr>
              <w:pStyle w:val="Compact"/>
            </w:pPr>
            <w:r>
              <w:t xml:space="preserve">Mont-Blanc-Massiv: Prävariszisches Grundgebirge: Amphibolit</w:t>
            </w:r>
          </w:p>
        </w:tc>
      </w:tr>
      <w:tr>
        <w:tc>
          <w:tcPr/>
          <w:p>
            <w:pPr>
              <w:pStyle w:val="Compact"/>
            </w:pPr>
            <w:r>
              <w:t xml:space="preserve">15202725</w:t>
            </w:r>
          </w:p>
        </w:tc>
        <w:tc>
          <w:tcPr/>
          <w:p>
            <w:pPr>
              <w:pStyle w:val="Compact"/>
            </w:pPr>
            <w:r>
              <w:t xml:space="preserve">Mont-Blanc-Massiv: Prävariszisches Grundgebirge: Marmor</w:t>
            </w:r>
          </w:p>
        </w:tc>
        <w:tc>
          <w:tcPr/>
          <w:p>
            <w:pPr>
              <w:pStyle w:val="Compact"/>
            </w:pPr>
            <w:r>
              <w:t xml:space="preserve">Mont-Blanc-Massiv: Prävariszisches Grundgebirge: Marmor</w:t>
            </w:r>
          </w:p>
        </w:tc>
      </w:tr>
      <w:tr>
        <w:tc>
          <w:tcPr/>
          <w:p>
            <w:pPr>
              <w:pStyle w:val="Compact"/>
            </w:pPr>
            <w:r>
              <w:t xml:space="preserve">15202726</w:t>
            </w:r>
          </w:p>
        </w:tc>
        <w:tc>
          <w:tcPr/>
          <w:p>
            <w:pPr>
              <w:pStyle w:val="Compact"/>
            </w:pPr>
            <w:r>
              <w:t xml:space="preserve">Mont-Blanc-Massiv: Prävariszisches Grundgebirge: Quarzit</w:t>
            </w:r>
          </w:p>
        </w:tc>
        <w:tc>
          <w:tcPr/>
          <w:p>
            <w:pPr>
              <w:pStyle w:val="Compact"/>
            </w:pPr>
            <w:r>
              <w:t xml:space="preserve">Mont-Blanc-Massiv: Prävariszisches Grundgebirge: Quarzit</w:t>
            </w:r>
          </w:p>
        </w:tc>
      </w:tr>
      <w:tr>
        <w:tc>
          <w:tcPr/>
          <w:p>
            <w:pPr>
              <w:pStyle w:val="Compact"/>
            </w:pPr>
            <w:r>
              <w:t xml:space="preserve">15202727</w:t>
            </w:r>
          </w:p>
        </w:tc>
        <w:tc>
          <w:tcPr/>
          <w:p>
            <w:pPr>
              <w:pStyle w:val="Compact"/>
            </w:pPr>
            <w:r>
              <w:t xml:space="preserve">Mont-Blanc-Massiv: Prävariszisches Grundgebirge: Hornfels</w:t>
            </w:r>
          </w:p>
        </w:tc>
        <w:tc>
          <w:tcPr/>
          <w:p>
            <w:pPr>
              <w:pStyle w:val="Compact"/>
            </w:pPr>
            <w:r>
              <w:t xml:space="preserve">Mont-Blanc-Massiv: Prävariszisches Grundgebirge: Hornfels</w:t>
            </w:r>
          </w:p>
        </w:tc>
      </w:tr>
      <w:tr>
        <w:tc>
          <w:tcPr/>
          <w:p>
            <w:pPr>
              <w:pStyle w:val="Compact"/>
            </w:pPr>
            <w:r>
              <w:t xml:space="preserve">15202728</w:t>
            </w:r>
          </w:p>
        </w:tc>
        <w:tc>
          <w:tcPr/>
          <w:p>
            <w:pPr>
              <w:pStyle w:val="Compact"/>
            </w:pPr>
            <w:r>
              <w:t xml:space="preserve">Mont-Blanc-Massiv: Prävariszische Migmatite: Amphibolit-reiche Fazies</w:t>
            </w:r>
          </w:p>
        </w:tc>
        <w:tc>
          <w:tcPr/>
          <w:p>
            <w:pPr>
              <w:pStyle w:val="Compact"/>
            </w:pPr>
            <w:r>
              <w:t xml:space="preserve">Mont-Blanc-Massiv: Prävariszische Migmatite: Amphibolit-reiche Fazies</w:t>
            </w:r>
          </w:p>
        </w:tc>
      </w:tr>
      <w:tr>
        <w:tc>
          <w:tcPr/>
          <w:p>
            <w:pPr>
              <w:pStyle w:val="Compact"/>
            </w:pPr>
            <w:r>
              <w:t xml:space="preserve">15202729</w:t>
            </w:r>
          </w:p>
        </w:tc>
        <w:tc>
          <w:tcPr/>
          <w:p>
            <w:pPr>
              <w:pStyle w:val="Compact"/>
            </w:pPr>
            <w:r>
              <w:t xml:space="preserve">Catogne-Gneiskomplex: vom Mont-Blanc-Granit intrudiert</w:t>
            </w:r>
          </w:p>
        </w:tc>
        <w:tc>
          <w:tcPr/>
          <w:p>
            <w:pPr>
              <w:pStyle w:val="Compact"/>
            </w:pPr>
            <w:r>
              <w:t xml:space="preserve">Catogne-Gneiskomplex: vom Mont-Blanc-Granit intrudiert</w:t>
            </w:r>
          </w:p>
        </w:tc>
      </w:tr>
      <w:tr>
        <w:tc>
          <w:tcPr/>
          <w:p>
            <w:pPr>
              <w:pStyle w:val="Compact"/>
            </w:pPr>
            <w:r>
              <w:t xml:space="preserve">15202730</w:t>
            </w:r>
          </w:p>
        </w:tc>
        <w:tc>
          <w:tcPr/>
          <w:p>
            <w:pPr>
              <w:pStyle w:val="Compact"/>
            </w:pPr>
            <w:r>
              <w:t xml:space="preserve">Catogne-Gneiskomplex: Amphibolit-reiche Fazies</w:t>
            </w:r>
          </w:p>
        </w:tc>
        <w:tc>
          <w:tcPr/>
          <w:p>
            <w:pPr>
              <w:pStyle w:val="Compact"/>
            </w:pPr>
            <w:r>
              <w:t xml:space="preserve">Catogne-Gneiskomplex: Amphibolit-reiche Fazies</w:t>
            </w:r>
          </w:p>
        </w:tc>
      </w:tr>
      <w:tr>
        <w:tc>
          <w:tcPr/>
          <w:p>
            <w:pPr>
              <w:pStyle w:val="Compact"/>
            </w:pPr>
            <w:r>
              <w:t xml:space="preserve">15202731</w:t>
            </w:r>
          </w:p>
        </w:tc>
        <w:tc>
          <w:tcPr/>
          <w:p>
            <w:pPr>
              <w:pStyle w:val="Compact"/>
            </w:pPr>
            <w:r>
              <w:t xml:space="preserve">Catogne-Gneiskomplex: Amphibolit</w:t>
            </w:r>
          </w:p>
        </w:tc>
        <w:tc>
          <w:tcPr/>
          <w:p>
            <w:pPr>
              <w:pStyle w:val="Compact"/>
            </w:pPr>
            <w:r>
              <w:t xml:space="preserve">Catogne-Gneiskomplex: Amphibolit</w:t>
            </w:r>
          </w:p>
        </w:tc>
      </w:tr>
      <w:tr>
        <w:tc>
          <w:tcPr/>
          <w:p>
            <w:pPr>
              <w:pStyle w:val="Compact"/>
            </w:pPr>
            <w:r>
              <w:t xml:space="preserve">15202732</w:t>
            </w:r>
          </w:p>
        </w:tc>
        <w:tc>
          <w:tcPr/>
          <w:p>
            <w:pPr>
              <w:pStyle w:val="Compact"/>
            </w:pPr>
            <w:r>
              <w:t xml:space="preserve">Catogne-Gneiskomplex: Marmor</w:t>
            </w:r>
          </w:p>
        </w:tc>
        <w:tc>
          <w:tcPr/>
          <w:p>
            <w:pPr>
              <w:pStyle w:val="Compact"/>
            </w:pPr>
            <w:r>
              <w:t xml:space="preserve">Catogne-Gneiskomplex: Marmor</w:t>
            </w:r>
          </w:p>
        </w:tc>
      </w:tr>
      <w:tr>
        <w:tc>
          <w:tcPr/>
          <w:p>
            <w:pPr>
              <w:pStyle w:val="Compact"/>
            </w:pPr>
            <w:r>
              <w:t xml:space="preserve">15202733</w:t>
            </w:r>
          </w:p>
        </w:tc>
        <w:tc>
          <w:tcPr/>
          <w:p>
            <w:pPr>
              <w:pStyle w:val="Compact"/>
            </w:pPr>
            <w:r>
              <w:t xml:space="preserve">Iberg-Melange: Roggenstock-Flysch</w:t>
            </w:r>
          </w:p>
        </w:tc>
        <w:tc>
          <w:tcPr/>
          <w:p>
            <w:pPr>
              <w:pStyle w:val="Compact"/>
            </w:pPr>
            <w:r>
              <w:t xml:space="preserve">Iberg-Melange: Roggenstock-Flysch</w:t>
            </w:r>
          </w:p>
        </w:tc>
      </w:tr>
      <w:tr>
        <w:tc>
          <w:tcPr/>
          <w:p>
            <w:pPr>
              <w:pStyle w:val="Compact"/>
            </w:pPr>
            <w:r>
              <w:t xml:space="preserve">15202734</w:t>
            </w:r>
          </w:p>
        </w:tc>
        <w:tc>
          <w:tcPr/>
          <w:p>
            <w:pPr>
              <w:pStyle w:val="Compact"/>
            </w:pPr>
            <w:r>
              <w:t xml:space="preserve">Interne Einsiedeln-Schuppen: Flysch</w:t>
            </w:r>
          </w:p>
        </w:tc>
        <w:tc>
          <w:tcPr/>
          <w:p>
            <w:pPr>
              <w:pStyle w:val="Compact"/>
            </w:pPr>
            <w:r>
              <w:t xml:space="preserve">Interne Einsiedeln-Schuppen: Flysch</w:t>
            </w:r>
          </w:p>
        </w:tc>
      </w:tr>
      <w:tr>
        <w:tc>
          <w:tcPr/>
          <w:p>
            <w:pPr>
              <w:pStyle w:val="Compact"/>
            </w:pPr>
            <w:r>
              <w:t xml:space="preserve">15202735</w:t>
            </w:r>
          </w:p>
        </w:tc>
        <w:tc>
          <w:tcPr/>
          <w:p>
            <w:pPr>
              <w:pStyle w:val="Compact"/>
            </w:pPr>
            <w:r>
              <w:t xml:space="preserve">Externe Einsiedeln-Schuppen: Flysch</w:t>
            </w:r>
          </w:p>
        </w:tc>
        <w:tc>
          <w:tcPr/>
          <w:p>
            <w:pPr>
              <w:pStyle w:val="Compact"/>
            </w:pPr>
            <w:r>
              <w:t xml:space="preserve">Externe Einsiedeln-Schuppen: Flysch</w:t>
            </w:r>
          </w:p>
        </w:tc>
      </w:tr>
      <w:tr>
        <w:tc>
          <w:tcPr/>
          <w:p>
            <w:pPr>
              <w:pStyle w:val="Compact"/>
            </w:pPr>
            <w:r>
              <w:t xml:space="preserve">15202736</w:t>
            </w:r>
          </w:p>
        </w:tc>
        <w:tc>
          <w:tcPr/>
          <w:p>
            <w:pPr>
              <w:pStyle w:val="Compact"/>
            </w:pPr>
            <w:r>
              <w:t xml:space="preserve">Rigi-Rossberg-Schuppe: Molasse Rouge</w:t>
            </w:r>
          </w:p>
        </w:tc>
        <w:tc>
          <w:tcPr/>
          <w:p>
            <w:pPr>
              <w:pStyle w:val="Compact"/>
            </w:pPr>
            <w:r>
              <w:t xml:space="preserve">Rigi-Rossberg-Schuppe: Molasse Rouge</w:t>
            </w:r>
          </w:p>
        </w:tc>
      </w:tr>
      <w:tr>
        <w:tc>
          <w:tcPr/>
          <w:p>
            <w:pPr>
              <w:pStyle w:val="Compact"/>
            </w:pPr>
            <w:r>
              <w:t xml:space="preserve">15202737</w:t>
            </w:r>
          </w:p>
        </w:tc>
        <w:tc>
          <w:tcPr/>
          <w:p>
            <w:pPr>
              <w:pStyle w:val="Compact"/>
            </w:pPr>
            <w:r>
              <w:t xml:space="preserve">Plattenalp-Brekzie</w:t>
            </w:r>
          </w:p>
        </w:tc>
        <w:tc>
          <w:tcPr/>
          <w:p>
            <w:pPr>
              <w:pStyle w:val="Compact"/>
            </w:pPr>
            <w:r>
              <w:t xml:space="preserve">Plattenalp-Brekzie</w:t>
            </w:r>
          </w:p>
        </w:tc>
      </w:tr>
      <w:tr>
        <w:tc>
          <w:tcPr/>
          <w:p>
            <w:pPr>
              <w:pStyle w:val="Compact"/>
            </w:pPr>
            <w:r>
              <w:t xml:space="preserve">15202738</w:t>
            </w:r>
          </w:p>
        </w:tc>
        <w:tc>
          <w:tcPr/>
          <w:p>
            <w:pPr>
              <w:pStyle w:val="Compact"/>
            </w:pPr>
            <w:r>
              <w:t xml:space="preserve">Quarten-Fm.: Quarzsandstein</w:t>
            </w:r>
          </w:p>
        </w:tc>
        <w:tc>
          <w:tcPr/>
          <w:p>
            <w:pPr>
              <w:pStyle w:val="Compact"/>
            </w:pPr>
            <w:r>
              <w:t xml:space="preserve">Quarten-Fm.: Quarzsandstein</w:t>
            </w:r>
          </w:p>
        </w:tc>
      </w:tr>
      <w:tr>
        <w:tc>
          <w:tcPr/>
          <w:p>
            <w:pPr>
              <w:pStyle w:val="Compact"/>
            </w:pPr>
            <w:r>
              <w:t xml:space="preserve">15202739</w:t>
            </w:r>
          </w:p>
        </w:tc>
        <w:tc>
          <w:tcPr/>
          <w:p>
            <w:pPr>
              <w:pStyle w:val="Compact"/>
            </w:pPr>
            <w:r>
              <w:t xml:space="preserve">Röti-Fm.: Dolomit</w:t>
            </w:r>
          </w:p>
        </w:tc>
        <w:tc>
          <w:tcPr/>
          <w:p>
            <w:pPr>
              <w:pStyle w:val="Compact"/>
            </w:pPr>
            <w:r>
              <w:t xml:space="preserve">Röti-Fm.: Dolomit</w:t>
            </w:r>
          </w:p>
        </w:tc>
      </w:tr>
      <w:tr>
        <w:tc>
          <w:tcPr/>
          <w:p>
            <w:pPr>
              <w:pStyle w:val="Compact"/>
            </w:pPr>
            <w:r>
              <w:t xml:space="preserve">15202740</w:t>
            </w:r>
          </w:p>
        </w:tc>
        <w:tc>
          <w:tcPr/>
          <w:p>
            <w:pPr>
              <w:pStyle w:val="Compact"/>
            </w:pPr>
            <w:r>
              <w:t xml:space="preserve">Mels-Fm.: Dolomitische Fazies</w:t>
            </w:r>
          </w:p>
        </w:tc>
        <w:tc>
          <w:tcPr/>
          <w:p>
            <w:pPr>
              <w:pStyle w:val="Compact"/>
            </w:pPr>
            <w:r>
              <w:t xml:space="preserve">Mels-Fm.: Dolomitische Fazies</w:t>
            </w:r>
          </w:p>
        </w:tc>
      </w:tr>
      <w:tr>
        <w:tc>
          <w:tcPr/>
          <w:p>
            <w:pPr>
              <w:pStyle w:val="Compact"/>
            </w:pPr>
            <w:r>
              <w:t xml:space="preserve">15202741</w:t>
            </w:r>
          </w:p>
        </w:tc>
        <w:tc>
          <w:tcPr/>
          <w:p>
            <w:pPr>
              <w:pStyle w:val="Compact"/>
            </w:pPr>
            <w:r>
              <w:t xml:space="preserve">Karrenstock-Fm.: Fuggstock-Mb.: Feindetritische Fazies</w:t>
            </w:r>
          </w:p>
        </w:tc>
        <w:tc>
          <w:tcPr/>
          <w:p>
            <w:pPr>
              <w:pStyle w:val="Compact"/>
            </w:pPr>
            <w:r>
              <w:t xml:space="preserve">Karrenstock-Fm.: Fuggstock-Mb.: Feindetritische Fazies</w:t>
            </w:r>
          </w:p>
        </w:tc>
      </w:tr>
      <w:tr>
        <w:tc>
          <w:tcPr/>
          <w:p>
            <w:pPr>
              <w:pStyle w:val="Compact"/>
            </w:pPr>
            <w:r>
              <w:t xml:space="preserve">15202742</w:t>
            </w:r>
          </w:p>
        </w:tc>
        <w:tc>
          <w:tcPr/>
          <w:p>
            <w:pPr>
              <w:pStyle w:val="Compact"/>
            </w:pPr>
            <w:r>
              <w:t xml:space="preserve">Karrenstock-Fm.: Basischer Vulkanit</w:t>
            </w:r>
          </w:p>
        </w:tc>
        <w:tc>
          <w:tcPr/>
          <w:p>
            <w:pPr>
              <w:pStyle w:val="Compact"/>
            </w:pPr>
            <w:r>
              <w:t xml:space="preserve">Karrenstock-Fm.: Basischer Vulkanit</w:t>
            </w:r>
          </w:p>
        </w:tc>
      </w:tr>
      <w:tr>
        <w:tc>
          <w:tcPr/>
          <w:p>
            <w:pPr>
              <w:pStyle w:val="Compact"/>
            </w:pPr>
            <w:r>
              <w:t xml:space="preserve">15202743</w:t>
            </w:r>
          </w:p>
        </w:tc>
        <w:tc>
          <w:tcPr/>
          <w:p>
            <w:pPr>
              <w:pStyle w:val="Compact"/>
            </w:pPr>
            <w:r>
              <w:t xml:space="preserve">Murgtal-Fm.: Feindetritische Fazies</w:t>
            </w:r>
          </w:p>
        </w:tc>
        <w:tc>
          <w:tcPr/>
          <w:p>
            <w:pPr>
              <w:pStyle w:val="Compact"/>
            </w:pPr>
            <w:r>
              <w:t xml:space="preserve">Murgtal-Fm.: Feindetritische Fazies</w:t>
            </w:r>
          </w:p>
        </w:tc>
      </w:tr>
      <w:tr>
        <w:tc>
          <w:tcPr/>
          <w:p>
            <w:pPr>
              <w:pStyle w:val="Compact"/>
            </w:pPr>
            <w:r>
              <w:t xml:space="preserve">15202744</w:t>
            </w:r>
          </w:p>
        </w:tc>
        <w:tc>
          <w:tcPr/>
          <w:p>
            <w:pPr>
              <w:pStyle w:val="Compact"/>
            </w:pPr>
            <w:r>
              <w:t xml:space="preserve">Üblital-Fm.: Basischer Vulkanit</w:t>
            </w:r>
          </w:p>
        </w:tc>
        <w:tc>
          <w:tcPr/>
          <w:p>
            <w:pPr>
              <w:pStyle w:val="Compact"/>
            </w:pPr>
            <w:r>
              <w:t xml:space="preserve">Üblital-Fm.: Basischer Vulkanit</w:t>
            </w:r>
          </w:p>
        </w:tc>
      </w:tr>
      <w:tr>
        <w:tc>
          <w:tcPr/>
          <w:p>
            <w:pPr>
              <w:pStyle w:val="Compact"/>
            </w:pPr>
            <w:r>
              <w:t xml:space="preserve">15203001</w:t>
            </w:r>
          </w:p>
        </w:tc>
        <w:tc>
          <w:tcPr/>
          <w:p>
            <w:pPr>
              <w:pStyle w:val="Compact"/>
            </w:pPr>
            <w:r>
              <w:t xml:space="preserve">Niesen-Flysch undiff.</w:t>
            </w:r>
          </w:p>
        </w:tc>
        <w:tc>
          <w:tcPr/>
          <w:p>
            <w:pPr>
              <w:pStyle w:val="Compact"/>
            </w:pPr>
            <w:r>
              <w:t xml:space="preserve">Niesen-Flysch undiff.</w:t>
            </w:r>
          </w:p>
        </w:tc>
      </w:tr>
      <w:tr>
        <w:tc>
          <w:tcPr/>
          <w:p>
            <w:pPr>
              <w:pStyle w:val="Compact"/>
            </w:pPr>
            <w:r>
              <w:t xml:space="preserve">15203002</w:t>
            </w:r>
          </w:p>
        </w:tc>
        <w:tc>
          <w:tcPr/>
          <w:p>
            <w:pPr>
              <w:pStyle w:val="Compact"/>
            </w:pPr>
            <w:r>
              <w:t xml:space="preserve">Niesen-Flysch: Chesselbach-Fm.</w:t>
            </w:r>
          </w:p>
        </w:tc>
        <w:tc>
          <w:tcPr/>
          <w:p>
            <w:pPr>
              <w:pStyle w:val="Compact"/>
            </w:pPr>
            <w:r>
              <w:t xml:space="preserve">Niesen-Flysch: Chesselbach-Fm.</w:t>
            </w:r>
          </w:p>
        </w:tc>
      </w:tr>
      <w:tr>
        <w:tc>
          <w:tcPr/>
          <w:p>
            <w:pPr>
              <w:pStyle w:val="Compact"/>
            </w:pPr>
            <w:r>
              <w:t xml:space="preserve">15203003</w:t>
            </w:r>
          </w:p>
        </w:tc>
        <w:tc>
          <w:tcPr/>
          <w:p>
            <w:pPr>
              <w:pStyle w:val="Compact"/>
            </w:pPr>
            <w:r>
              <w:t xml:space="preserve">Niesen-Flysch: Seron-Fm.</w:t>
            </w:r>
          </w:p>
        </w:tc>
        <w:tc>
          <w:tcPr/>
          <w:p>
            <w:pPr>
              <w:pStyle w:val="Compact"/>
            </w:pPr>
            <w:r>
              <w:t xml:space="preserve">Niesen-Flysch: Seron-Fm.</w:t>
            </w:r>
          </w:p>
        </w:tc>
      </w:tr>
      <w:tr>
        <w:tc>
          <w:tcPr/>
          <w:p>
            <w:pPr>
              <w:pStyle w:val="Compact"/>
            </w:pPr>
            <w:r>
              <w:t xml:space="preserve">15203004</w:t>
            </w:r>
          </w:p>
        </w:tc>
        <w:tc>
          <w:tcPr/>
          <w:p>
            <w:pPr>
              <w:pStyle w:val="Compact"/>
            </w:pPr>
            <w:r>
              <w:t xml:space="preserve">Niesen-Flysch: Niesenkulm-Fm.</w:t>
            </w:r>
          </w:p>
        </w:tc>
        <w:tc>
          <w:tcPr/>
          <w:p>
            <w:pPr>
              <w:pStyle w:val="Compact"/>
            </w:pPr>
            <w:r>
              <w:t xml:space="preserve">Niesen-Flysch: Niesenkulm-Fm.</w:t>
            </w:r>
          </w:p>
        </w:tc>
      </w:tr>
      <w:tr>
        <w:tc>
          <w:tcPr/>
          <w:p>
            <w:pPr>
              <w:pStyle w:val="Compact"/>
            </w:pPr>
            <w:r>
              <w:t xml:space="preserve">15203005</w:t>
            </w:r>
          </w:p>
        </w:tc>
        <w:tc>
          <w:tcPr/>
          <w:p>
            <w:pPr>
              <w:pStyle w:val="Compact"/>
            </w:pPr>
            <w:r>
              <w:t xml:space="preserve">Niesen-Flysch: Frutigen-Fm.</w:t>
            </w:r>
          </w:p>
        </w:tc>
        <w:tc>
          <w:tcPr/>
          <w:p>
            <w:pPr>
              <w:pStyle w:val="Compact"/>
            </w:pPr>
            <w:r>
              <w:t xml:space="preserve">Niesen-Flysch: Frutigen-Fm.</w:t>
            </w:r>
          </w:p>
        </w:tc>
      </w:tr>
      <w:tr>
        <w:tc>
          <w:tcPr/>
          <w:p>
            <w:pPr>
              <w:pStyle w:val="Compact"/>
            </w:pPr>
            <w:r>
              <w:t xml:space="preserve">15203006</w:t>
            </w:r>
          </w:p>
        </w:tc>
        <w:tc>
          <w:tcPr/>
          <w:p>
            <w:pPr>
              <w:pStyle w:val="Compact"/>
            </w:pPr>
            <w:r>
              <w:t xml:space="preserve">Grande-Eau-Fm.</w:t>
            </w:r>
          </w:p>
        </w:tc>
        <w:tc>
          <w:tcPr/>
          <w:p>
            <w:pPr>
              <w:pStyle w:val="Compact"/>
            </w:pPr>
            <w:r>
              <w:t xml:space="preserve">Grande-Eau-Fm.</w:t>
            </w:r>
          </w:p>
        </w:tc>
      </w:tr>
      <w:tr>
        <w:tc>
          <w:tcPr/>
          <w:p>
            <w:pPr>
              <w:pStyle w:val="Compact"/>
            </w:pPr>
            <w:r>
              <w:t xml:space="preserve">15203007</w:t>
            </w:r>
          </w:p>
        </w:tc>
        <w:tc>
          <w:tcPr/>
          <w:p>
            <w:pPr>
              <w:pStyle w:val="Compact"/>
            </w:pPr>
            <w:r>
              <w:t xml:space="preserve">Grande-Eau-Fm.: Langy-Mb.</w:t>
            </w:r>
          </w:p>
        </w:tc>
        <w:tc>
          <w:tcPr/>
          <w:p>
            <w:pPr>
              <w:pStyle w:val="Compact"/>
            </w:pPr>
            <w:r>
              <w:t xml:space="preserve">Grande-Eau-Fm.: Langy-Mb.</w:t>
            </w:r>
          </w:p>
        </w:tc>
      </w:tr>
      <w:tr>
        <w:tc>
          <w:tcPr/>
          <w:p>
            <w:pPr>
              <w:pStyle w:val="Compact"/>
            </w:pPr>
            <w:r>
              <w:t xml:space="preserve">15203008</w:t>
            </w:r>
          </w:p>
        </w:tc>
        <w:tc>
          <w:tcPr/>
          <w:p>
            <w:pPr>
              <w:pStyle w:val="Compact"/>
            </w:pPr>
            <w:r>
              <w:t xml:space="preserve">Grande-Eau-Fm.: Forclaz-Mb.</w:t>
            </w:r>
          </w:p>
        </w:tc>
        <w:tc>
          <w:tcPr/>
          <w:p>
            <w:pPr>
              <w:pStyle w:val="Compact"/>
            </w:pPr>
            <w:r>
              <w:t xml:space="preserve">Grande-Eau-Fm.: Forclaz-Mb.</w:t>
            </w:r>
          </w:p>
        </w:tc>
      </w:tr>
      <w:tr>
        <w:tc>
          <w:tcPr/>
          <w:p>
            <w:pPr>
              <w:pStyle w:val="Compact"/>
            </w:pPr>
            <w:r>
              <w:t xml:space="preserve">15203009</w:t>
            </w:r>
          </w:p>
        </w:tc>
        <w:tc>
          <w:tcPr/>
          <w:p>
            <w:pPr>
              <w:pStyle w:val="Compact"/>
            </w:pPr>
            <w:r>
              <w:t xml:space="preserve">Grande-Eau-Fm.: Grès de Passage</w:t>
            </w:r>
          </w:p>
        </w:tc>
        <w:tc>
          <w:tcPr/>
          <w:p>
            <w:pPr>
              <w:pStyle w:val="Compact"/>
            </w:pPr>
            <w:r>
              <w:t xml:space="preserve">Grande-Eau-Fm.: Grès de Passage</w:t>
            </w:r>
          </w:p>
        </w:tc>
      </w:tr>
      <w:tr>
        <w:tc>
          <w:tcPr/>
          <w:p>
            <w:pPr>
              <w:pStyle w:val="Compact"/>
            </w:pPr>
            <w:r>
              <w:t xml:space="preserve">15203010</w:t>
            </w:r>
          </w:p>
        </w:tc>
        <w:tc>
          <w:tcPr/>
          <w:p>
            <w:pPr>
              <w:pStyle w:val="Compact"/>
            </w:pPr>
            <w:r>
              <w:t xml:space="preserve">Grande-Eau-Fm.: Leyderry-Mb.</w:t>
            </w:r>
          </w:p>
        </w:tc>
        <w:tc>
          <w:tcPr/>
          <w:p>
            <w:pPr>
              <w:pStyle w:val="Compact"/>
            </w:pPr>
            <w:r>
              <w:t xml:space="preserve">Grande-Eau-Fm.: Leyderry-Mb.</w:t>
            </w:r>
          </w:p>
        </w:tc>
      </w:tr>
      <w:tr>
        <w:tc>
          <w:tcPr/>
          <w:p>
            <w:pPr>
              <w:pStyle w:val="Compact"/>
            </w:pPr>
            <w:r>
              <w:t xml:space="preserve">15203011</w:t>
            </w:r>
          </w:p>
        </w:tc>
        <w:tc>
          <w:tcPr/>
          <w:p>
            <w:pPr>
              <w:pStyle w:val="Compact"/>
            </w:pPr>
            <w:r>
              <w:t xml:space="preserve">Grande-Eau-Fm.: Raverette-Mb.</w:t>
            </w:r>
          </w:p>
        </w:tc>
        <w:tc>
          <w:tcPr/>
          <w:p>
            <w:pPr>
              <w:pStyle w:val="Compact"/>
            </w:pPr>
            <w:r>
              <w:t xml:space="preserve">Grande-Eau-Fm.: Raverette-Mb.</w:t>
            </w:r>
          </w:p>
        </w:tc>
      </w:tr>
      <w:tr>
        <w:tc>
          <w:tcPr/>
          <w:p>
            <w:pPr>
              <w:pStyle w:val="Compact"/>
            </w:pPr>
            <w:r>
              <w:t xml:space="preserve">15203012</w:t>
            </w:r>
          </w:p>
        </w:tc>
        <w:tc>
          <w:tcPr/>
          <w:p>
            <w:pPr>
              <w:pStyle w:val="Compact"/>
            </w:pPr>
            <w:r>
              <w:t xml:space="preserve">Grande-Eau-Fm.: Schistes à miches</w:t>
            </w:r>
          </w:p>
        </w:tc>
        <w:tc>
          <w:tcPr/>
          <w:p>
            <w:pPr>
              <w:pStyle w:val="Compact"/>
            </w:pPr>
            <w:r>
              <w:t xml:space="preserve">Grande-Eau-Fm.: Schistes à miches</w:t>
            </w:r>
          </w:p>
        </w:tc>
      </w:tr>
      <w:tr>
        <w:tc>
          <w:tcPr/>
          <w:p>
            <w:pPr>
              <w:pStyle w:val="Compact"/>
            </w:pPr>
            <w:r>
              <w:t xml:space="preserve">15203013</w:t>
            </w:r>
          </w:p>
        </w:tc>
        <w:tc>
          <w:tcPr/>
          <w:p>
            <w:pPr>
              <w:pStyle w:val="Compact"/>
            </w:pPr>
            <w:r>
              <w:t xml:space="preserve">Murgaz-Kalk</w:t>
            </w:r>
          </w:p>
        </w:tc>
        <w:tc>
          <w:tcPr/>
          <w:p>
            <w:pPr>
              <w:pStyle w:val="Compact"/>
            </w:pPr>
            <w:r>
              <w:t xml:space="preserve">Murgaz-Kalk</w:t>
            </w:r>
          </w:p>
        </w:tc>
      </w:tr>
      <w:tr>
        <w:tc>
          <w:tcPr/>
          <w:p>
            <w:pPr>
              <w:pStyle w:val="Compact"/>
            </w:pPr>
            <w:r>
              <w:t xml:space="preserve">15203014</w:t>
            </w:r>
          </w:p>
        </w:tc>
        <w:tc>
          <w:tcPr/>
          <w:p>
            <w:pPr>
              <w:pStyle w:val="Compact"/>
            </w:pPr>
            <w:r>
              <w:t xml:space="preserve">Niesen-Decke: Trias</w:t>
            </w:r>
          </w:p>
        </w:tc>
        <w:tc>
          <w:tcPr/>
          <w:p>
            <w:pPr>
              <w:pStyle w:val="Compact"/>
            </w:pPr>
            <w:r>
              <w:t xml:space="preserve">Niesen-Decke: Trias</w:t>
            </w:r>
          </w:p>
        </w:tc>
      </w:tr>
      <w:tr>
        <w:tc>
          <w:tcPr/>
          <w:p>
            <w:pPr>
              <w:pStyle w:val="Compact"/>
            </w:pPr>
            <w:r>
              <w:t xml:space="preserve">15203015</w:t>
            </w:r>
          </w:p>
        </w:tc>
        <w:tc>
          <w:tcPr/>
          <w:p>
            <w:pPr>
              <w:pStyle w:val="Compact"/>
            </w:pPr>
            <w:r>
              <w:t xml:space="preserve">Chlussli-Fm.</w:t>
            </w:r>
          </w:p>
        </w:tc>
        <w:tc>
          <w:tcPr/>
          <w:p>
            <w:pPr>
              <w:pStyle w:val="Compact"/>
            </w:pPr>
            <w:r>
              <w:t xml:space="preserve">Chlussli-Fm.</w:t>
            </w:r>
          </w:p>
        </w:tc>
      </w:tr>
      <w:tr>
        <w:tc>
          <w:tcPr/>
          <w:p>
            <w:pPr>
              <w:pStyle w:val="Compact"/>
            </w:pPr>
            <w:r>
              <w:t xml:space="preserve">15203016</w:t>
            </w:r>
          </w:p>
        </w:tc>
        <w:tc>
          <w:tcPr/>
          <w:p>
            <w:pPr>
              <w:pStyle w:val="Compact"/>
            </w:pPr>
            <w:r>
              <w:t xml:space="preserve">Coulaytes-Melange</w:t>
            </w:r>
          </w:p>
        </w:tc>
        <w:tc>
          <w:tcPr/>
          <w:p>
            <w:pPr>
              <w:pStyle w:val="Compact"/>
            </w:pPr>
            <w:r>
              <w:t xml:space="preserve">Coulaytes-Melange</w:t>
            </w:r>
          </w:p>
        </w:tc>
      </w:tr>
      <w:tr>
        <w:tc>
          <w:tcPr/>
          <w:p>
            <w:pPr>
              <w:pStyle w:val="Compact"/>
            </w:pPr>
            <w:r>
              <w:t xml:space="preserve">15203017</w:t>
            </w:r>
          </w:p>
        </w:tc>
        <w:tc>
          <w:tcPr/>
          <w:p>
            <w:pPr>
              <w:pStyle w:val="Compact"/>
            </w:pPr>
            <w:r>
              <w:t xml:space="preserve">Cuvigne-Derrey-Fm.</w:t>
            </w:r>
          </w:p>
        </w:tc>
        <w:tc>
          <w:tcPr/>
          <w:p>
            <w:pPr>
              <w:pStyle w:val="Compact"/>
            </w:pPr>
            <w:r>
              <w:t xml:space="preserve">Cuvigne-Derrey-Fm.</w:t>
            </w:r>
          </w:p>
        </w:tc>
      </w:tr>
      <w:tr>
        <w:tc>
          <w:tcPr/>
          <w:p>
            <w:pPr>
              <w:pStyle w:val="Compact"/>
            </w:pPr>
            <w:r>
              <w:t xml:space="preserve">15203018</w:t>
            </w:r>
          </w:p>
        </w:tc>
        <w:tc>
          <w:tcPr/>
          <w:p>
            <w:pPr>
              <w:pStyle w:val="Compact"/>
            </w:pPr>
            <w:r>
              <w:t xml:space="preserve">Couches-Rouges</w:t>
            </w:r>
          </w:p>
        </w:tc>
        <w:tc>
          <w:tcPr/>
          <w:p>
            <w:pPr>
              <w:pStyle w:val="Compact"/>
            </w:pPr>
            <w:r>
              <w:t xml:space="preserve">Couches-Rouges</w:t>
            </w:r>
          </w:p>
        </w:tc>
      </w:tr>
      <w:tr>
        <w:tc>
          <w:tcPr/>
          <w:p>
            <w:pPr>
              <w:pStyle w:val="Compact"/>
            </w:pPr>
            <w:r>
              <w:t xml:space="preserve">15203019</w:t>
            </w:r>
          </w:p>
        </w:tc>
        <w:tc>
          <w:tcPr/>
          <w:p>
            <w:pPr>
              <w:pStyle w:val="Compact"/>
            </w:pPr>
            <w:r>
              <w:t xml:space="preserve">Chenaux-Rouges-Fm.</w:t>
            </w:r>
          </w:p>
        </w:tc>
        <w:tc>
          <w:tcPr/>
          <w:p>
            <w:pPr>
              <w:pStyle w:val="Compact"/>
            </w:pPr>
            <w:r>
              <w:t xml:space="preserve">Chenaux-Rouges-Fm.</w:t>
            </w:r>
          </w:p>
        </w:tc>
      </w:tr>
      <w:tr>
        <w:tc>
          <w:tcPr/>
          <w:p>
            <w:pPr>
              <w:pStyle w:val="Compact"/>
            </w:pPr>
            <w:r>
              <w:t xml:space="preserve">15203020</w:t>
            </w:r>
          </w:p>
        </w:tc>
        <w:tc>
          <w:tcPr/>
          <w:p>
            <w:pPr>
              <w:pStyle w:val="Compact"/>
            </w:pPr>
            <w:r>
              <w:t xml:space="preserve">Chenaux-Rouges-Fm.: Hochmatt-Kalkarenit</w:t>
            </w:r>
          </w:p>
        </w:tc>
        <w:tc>
          <w:tcPr/>
          <w:p>
            <w:pPr>
              <w:pStyle w:val="Compact"/>
            </w:pPr>
            <w:r>
              <w:t xml:space="preserve">Chenaux-Rouges-Fm.: Hochmatt-Kalkarenit</w:t>
            </w:r>
          </w:p>
        </w:tc>
      </w:tr>
      <w:tr>
        <w:tc>
          <w:tcPr/>
          <w:p>
            <w:pPr>
              <w:pStyle w:val="Compact"/>
            </w:pPr>
            <w:r>
              <w:t xml:space="preserve">15203021</w:t>
            </w:r>
          </w:p>
        </w:tc>
        <w:tc>
          <w:tcPr/>
          <w:p>
            <w:pPr>
              <w:pStyle w:val="Compact"/>
            </w:pPr>
            <w:r>
              <w:t xml:space="preserve">Chenaux-Rouges-Fm.: Chenaux-Rouges-Mineralkruste</w:t>
            </w:r>
          </w:p>
        </w:tc>
        <w:tc>
          <w:tcPr/>
          <w:p>
            <w:pPr>
              <w:pStyle w:val="Compact"/>
            </w:pPr>
            <w:r>
              <w:t xml:space="preserve">Chenaux-Rouges-Fm.: Chenaux-Rouges-Mineralkruste</w:t>
            </w:r>
          </w:p>
        </w:tc>
      </w:tr>
      <w:tr>
        <w:tc>
          <w:tcPr/>
          <w:p>
            <w:pPr>
              <w:pStyle w:val="Compact"/>
            </w:pPr>
            <w:r>
              <w:t xml:space="preserve">15203022</w:t>
            </w:r>
          </w:p>
        </w:tc>
        <w:tc>
          <w:tcPr/>
          <w:p>
            <w:pPr>
              <w:pStyle w:val="Compact"/>
            </w:pPr>
            <w:r>
              <w:t xml:space="preserve">Forclettes-Fm.</w:t>
            </w:r>
          </w:p>
        </w:tc>
        <w:tc>
          <w:tcPr/>
          <w:p>
            <w:pPr>
              <w:pStyle w:val="Compact"/>
            </w:pPr>
            <w:r>
              <w:t xml:space="preserve">Forclettes-Fm.</w:t>
            </w:r>
          </w:p>
        </w:tc>
      </w:tr>
      <w:tr>
        <w:tc>
          <w:tcPr/>
          <w:p>
            <w:pPr>
              <w:pStyle w:val="Compact"/>
            </w:pPr>
            <w:r>
              <w:t xml:space="preserve">15203023</w:t>
            </w:r>
          </w:p>
        </w:tc>
        <w:tc>
          <w:tcPr/>
          <w:p>
            <w:pPr>
              <w:pStyle w:val="Compact"/>
            </w:pPr>
            <w:r>
              <w:t xml:space="preserve">Forclettes-Fm.: Roter-Sattel-Hartgrund</w:t>
            </w:r>
          </w:p>
        </w:tc>
        <w:tc>
          <w:tcPr/>
          <w:p>
            <w:pPr>
              <w:pStyle w:val="Compact"/>
            </w:pPr>
            <w:r>
              <w:t xml:space="preserve">Forclettes-Fm.: Roter-Sattel-Hartgrund</w:t>
            </w:r>
          </w:p>
        </w:tc>
      </w:tr>
      <w:tr>
        <w:tc>
          <w:tcPr/>
          <w:p>
            <w:pPr>
              <w:pStyle w:val="Compact"/>
            </w:pPr>
            <w:r>
              <w:t xml:space="preserve">15203024</w:t>
            </w:r>
          </w:p>
        </w:tc>
        <w:tc>
          <w:tcPr/>
          <w:p>
            <w:pPr>
              <w:pStyle w:val="Compact"/>
            </w:pPr>
            <w:r>
              <w:t xml:space="preserve">Forclettes-Fm.: Beaumont-Konglomerat</w:t>
            </w:r>
          </w:p>
        </w:tc>
        <w:tc>
          <w:tcPr/>
          <w:p>
            <w:pPr>
              <w:pStyle w:val="Compact"/>
            </w:pPr>
            <w:r>
              <w:t xml:space="preserve">Forclettes-Fm.: Beaumont-Konglomerat</w:t>
            </w:r>
          </w:p>
        </w:tc>
      </w:tr>
      <w:tr>
        <w:tc>
          <w:tcPr/>
          <w:p>
            <w:pPr>
              <w:pStyle w:val="Compact"/>
            </w:pPr>
            <w:r>
              <w:t xml:space="preserve">15203025</w:t>
            </w:r>
          </w:p>
        </w:tc>
        <w:tc>
          <w:tcPr/>
          <w:p>
            <w:pPr>
              <w:pStyle w:val="Compact"/>
            </w:pPr>
            <w:r>
              <w:t xml:space="preserve">Forclettes-Fm.: Rayes-Kalk</w:t>
            </w:r>
          </w:p>
        </w:tc>
        <w:tc>
          <w:tcPr/>
          <w:p>
            <w:pPr>
              <w:pStyle w:val="Compact"/>
            </w:pPr>
            <w:r>
              <w:t xml:space="preserve">Forclettes-Fm.: Rayes-Kalk</w:t>
            </w:r>
          </w:p>
        </w:tc>
      </w:tr>
      <w:tr>
        <w:tc>
          <w:tcPr/>
          <w:p>
            <w:pPr>
              <w:pStyle w:val="Compact"/>
            </w:pPr>
            <w:r>
              <w:t xml:space="preserve">15203026</w:t>
            </w:r>
          </w:p>
        </w:tc>
        <w:tc>
          <w:tcPr/>
          <w:p>
            <w:pPr>
              <w:pStyle w:val="Compact"/>
            </w:pPr>
            <w:r>
              <w:t xml:space="preserve">Forclettes-Fm.: Pissot-Mb.</w:t>
            </w:r>
          </w:p>
        </w:tc>
        <w:tc>
          <w:tcPr/>
          <w:p>
            <w:pPr>
              <w:pStyle w:val="Compact"/>
            </w:pPr>
            <w:r>
              <w:t xml:space="preserve">Forclettes-Fm.: Pissot-Mb.</w:t>
            </w:r>
          </w:p>
        </w:tc>
      </w:tr>
      <w:tr>
        <w:tc>
          <w:tcPr/>
          <w:p>
            <w:pPr>
              <w:pStyle w:val="Compact"/>
            </w:pPr>
            <w:r>
              <w:t xml:space="preserve">15203027</w:t>
            </w:r>
          </w:p>
        </w:tc>
        <w:tc>
          <w:tcPr/>
          <w:p>
            <w:pPr>
              <w:pStyle w:val="Compact"/>
            </w:pPr>
            <w:r>
              <w:t xml:space="preserve">Rote-Platte-Fm.</w:t>
            </w:r>
          </w:p>
        </w:tc>
        <w:tc>
          <w:tcPr/>
          <w:p>
            <w:pPr>
              <w:pStyle w:val="Compact"/>
            </w:pPr>
            <w:r>
              <w:t xml:space="preserve">Rote-Platte-Fm.</w:t>
            </w:r>
          </w:p>
        </w:tc>
      </w:tr>
      <w:tr>
        <w:tc>
          <w:tcPr/>
          <w:p>
            <w:pPr>
              <w:pStyle w:val="Compact"/>
            </w:pPr>
            <w:r>
              <w:t xml:space="preserve">15203028</w:t>
            </w:r>
          </w:p>
        </w:tc>
        <w:tc>
          <w:tcPr/>
          <w:p>
            <w:pPr>
              <w:pStyle w:val="Compact"/>
            </w:pPr>
            <w:r>
              <w:t xml:space="preserve">Rote-Platte-Fm.: Wildenbach-Mb.</w:t>
            </w:r>
          </w:p>
        </w:tc>
        <w:tc>
          <w:tcPr/>
          <w:p>
            <w:pPr>
              <w:pStyle w:val="Compact"/>
            </w:pPr>
            <w:r>
              <w:t xml:space="preserve">Rote-Platte-Fm.: Wildenbach-Mb.</w:t>
            </w:r>
          </w:p>
        </w:tc>
      </w:tr>
      <w:tr>
        <w:tc>
          <w:tcPr/>
          <w:p>
            <w:pPr>
              <w:pStyle w:val="Compact"/>
            </w:pPr>
            <w:r>
              <w:t xml:space="preserve">15203029</w:t>
            </w:r>
          </w:p>
        </w:tc>
        <w:tc>
          <w:tcPr/>
          <w:p>
            <w:pPr>
              <w:pStyle w:val="Compact"/>
            </w:pPr>
            <w:r>
              <w:t xml:space="preserve">Rote-Platte-Fm.: Pra-du-Pont-Hartgrund</w:t>
            </w:r>
          </w:p>
        </w:tc>
        <w:tc>
          <w:tcPr/>
          <w:p>
            <w:pPr>
              <w:pStyle w:val="Compact"/>
            </w:pPr>
            <w:r>
              <w:t xml:space="preserve">Rote-Platte-Fm.: Pra-du-Pont-Hartgrund</w:t>
            </w:r>
          </w:p>
        </w:tc>
      </w:tr>
      <w:tr>
        <w:tc>
          <w:tcPr/>
          <w:p>
            <w:pPr>
              <w:pStyle w:val="Compact"/>
            </w:pPr>
            <w:r>
              <w:t xml:space="preserve">15203030</w:t>
            </w:r>
          </w:p>
        </w:tc>
        <w:tc>
          <w:tcPr/>
          <w:p>
            <w:pPr>
              <w:pStyle w:val="Compact"/>
            </w:pPr>
            <w:r>
              <w:t xml:space="preserve">Rote-Platte-Fm.: Rontins-Mb.</w:t>
            </w:r>
          </w:p>
        </w:tc>
        <w:tc>
          <w:tcPr/>
          <w:p>
            <w:pPr>
              <w:pStyle w:val="Compact"/>
            </w:pPr>
            <w:r>
              <w:t xml:space="preserve">Rote-Platte-Fm.: Rontins-Mb.</w:t>
            </w:r>
          </w:p>
        </w:tc>
      </w:tr>
      <w:tr>
        <w:tc>
          <w:tcPr/>
          <w:p>
            <w:pPr>
              <w:pStyle w:val="Compact"/>
            </w:pPr>
            <w:r>
              <w:t xml:space="preserve">15203031</w:t>
            </w:r>
          </w:p>
        </w:tc>
        <w:tc>
          <w:tcPr/>
          <w:p>
            <w:pPr>
              <w:pStyle w:val="Compact"/>
            </w:pPr>
            <w:r>
              <w:t xml:space="preserve">Rote-Platte-Fm.: Allières-Mb.</w:t>
            </w:r>
          </w:p>
        </w:tc>
        <w:tc>
          <w:tcPr/>
          <w:p>
            <w:pPr>
              <w:pStyle w:val="Compact"/>
            </w:pPr>
            <w:r>
              <w:t xml:space="preserve">Rote-Platte-Fm.: Allières-Mb.</w:t>
            </w:r>
          </w:p>
        </w:tc>
      </w:tr>
      <w:tr>
        <w:tc>
          <w:tcPr/>
          <w:p>
            <w:pPr>
              <w:pStyle w:val="Compact"/>
            </w:pPr>
            <w:r>
              <w:t xml:space="preserve">15203032</w:t>
            </w:r>
          </w:p>
        </w:tc>
        <w:tc>
          <w:tcPr/>
          <w:p>
            <w:pPr>
              <w:pStyle w:val="Compact"/>
            </w:pPr>
            <w:r>
              <w:t xml:space="preserve">Rote-Platte-Fm.: Gérignoz-Kalk</w:t>
            </w:r>
          </w:p>
        </w:tc>
        <w:tc>
          <w:tcPr/>
          <w:p>
            <w:pPr>
              <w:pStyle w:val="Compact"/>
            </w:pPr>
            <w:r>
              <w:t xml:space="preserve">Rote-Platte-Fm.: Gérignoz-Kalk</w:t>
            </w:r>
          </w:p>
        </w:tc>
      </w:tr>
      <w:tr>
        <w:tc>
          <w:tcPr/>
          <w:p>
            <w:pPr>
              <w:pStyle w:val="Compact"/>
            </w:pPr>
            <w:r>
              <w:t xml:space="preserve">15203033</w:t>
            </w:r>
          </w:p>
        </w:tc>
        <w:tc>
          <w:tcPr/>
          <w:p>
            <w:pPr>
              <w:pStyle w:val="Compact"/>
            </w:pPr>
            <w:r>
              <w:t xml:space="preserve">Rote-Platte-Fm.: Plagersflue-Kalkarenit</w:t>
            </w:r>
          </w:p>
        </w:tc>
        <w:tc>
          <w:tcPr/>
          <w:p>
            <w:pPr>
              <w:pStyle w:val="Compact"/>
            </w:pPr>
            <w:r>
              <w:t xml:space="preserve">Rote-Platte-Fm.: Plagersflue-Kalkarenit</w:t>
            </w:r>
          </w:p>
        </w:tc>
      </w:tr>
      <w:tr>
        <w:tc>
          <w:tcPr/>
          <w:p>
            <w:pPr>
              <w:pStyle w:val="Compact"/>
            </w:pPr>
            <w:r>
              <w:t xml:space="preserve">15203034</w:t>
            </w:r>
          </w:p>
        </w:tc>
        <w:tc>
          <w:tcPr/>
          <w:p>
            <w:pPr>
              <w:pStyle w:val="Compact"/>
            </w:pPr>
            <w:r>
              <w:t xml:space="preserve">Intyamon-Fm.</w:t>
            </w:r>
          </w:p>
        </w:tc>
        <w:tc>
          <w:tcPr/>
          <w:p>
            <w:pPr>
              <w:pStyle w:val="Compact"/>
            </w:pPr>
            <w:r>
              <w:t xml:space="preserve">Intyamon-Fm.</w:t>
            </w:r>
          </w:p>
        </w:tc>
      </w:tr>
      <w:tr>
        <w:tc>
          <w:tcPr/>
          <w:p>
            <w:pPr>
              <w:pStyle w:val="Compact"/>
            </w:pPr>
            <w:r>
              <w:t xml:space="preserve">15203035</w:t>
            </w:r>
          </w:p>
        </w:tc>
        <w:tc>
          <w:tcPr/>
          <w:p>
            <w:pPr>
              <w:pStyle w:val="Compact"/>
            </w:pPr>
            <w:r>
              <w:t xml:space="preserve">Intyamon-Fm.: Chällihorn-Mb.</w:t>
            </w:r>
          </w:p>
        </w:tc>
        <w:tc>
          <w:tcPr/>
          <w:p>
            <w:pPr>
              <w:pStyle w:val="Compact"/>
            </w:pPr>
            <w:r>
              <w:t xml:space="preserve">Intyamon-Fm.: Chällihorn-Mb.</w:t>
            </w:r>
          </w:p>
        </w:tc>
      </w:tr>
      <w:tr>
        <w:tc>
          <w:tcPr/>
          <w:p>
            <w:pPr>
              <w:pStyle w:val="Compact"/>
            </w:pPr>
            <w:r>
              <w:t xml:space="preserve">15203036</w:t>
            </w:r>
          </w:p>
        </w:tc>
        <w:tc>
          <w:tcPr/>
          <w:p>
            <w:pPr>
              <w:pStyle w:val="Compact"/>
            </w:pPr>
            <w:r>
              <w:t xml:space="preserve">Intyamon-Fm.: Comba-d'Avau-Mb.</w:t>
            </w:r>
          </w:p>
        </w:tc>
        <w:tc>
          <w:tcPr/>
          <w:p>
            <w:pPr>
              <w:pStyle w:val="Compact"/>
            </w:pPr>
            <w:r>
              <w:t xml:space="preserve">Intyamon-Fm.: Comba-d'Avau-Mb.</w:t>
            </w:r>
          </w:p>
        </w:tc>
      </w:tr>
      <w:tr>
        <w:tc>
          <w:tcPr/>
          <w:p>
            <w:pPr>
              <w:pStyle w:val="Compact"/>
            </w:pPr>
            <w:r>
              <w:t xml:space="preserve">15203037</w:t>
            </w:r>
          </w:p>
        </w:tc>
        <w:tc>
          <w:tcPr/>
          <w:p>
            <w:pPr>
              <w:pStyle w:val="Compact"/>
            </w:pPr>
            <w:r>
              <w:t xml:space="preserve">Intyamon-Fm.: Rodosex-Mb.</w:t>
            </w:r>
          </w:p>
        </w:tc>
        <w:tc>
          <w:tcPr/>
          <w:p>
            <w:pPr>
              <w:pStyle w:val="Compact"/>
            </w:pPr>
            <w:r>
              <w:t xml:space="preserve">Intyamon-Fm.: Rodosex-Mb.</w:t>
            </w:r>
          </w:p>
        </w:tc>
      </w:tr>
      <w:tr>
        <w:tc>
          <w:tcPr/>
          <w:p>
            <w:pPr>
              <w:pStyle w:val="Compact"/>
            </w:pPr>
            <w:r>
              <w:t xml:space="preserve">15203038</w:t>
            </w:r>
          </w:p>
        </w:tc>
        <w:tc>
          <w:tcPr/>
          <w:p>
            <w:pPr>
              <w:pStyle w:val="Compact"/>
            </w:pPr>
            <w:r>
              <w:t xml:space="preserve">Sciernes-d'Albeuve-Fm.</w:t>
            </w:r>
          </w:p>
        </w:tc>
        <w:tc>
          <w:tcPr/>
          <w:p>
            <w:pPr>
              <w:pStyle w:val="Compact"/>
            </w:pPr>
            <w:r>
              <w:t xml:space="preserve">Sciernes-d'Albeuve-Fm.</w:t>
            </w:r>
          </w:p>
        </w:tc>
      </w:tr>
      <w:tr>
        <w:tc>
          <w:tcPr/>
          <w:p>
            <w:pPr>
              <w:pStyle w:val="Compact"/>
            </w:pPr>
            <w:r>
              <w:t xml:space="preserve">15203039</w:t>
            </w:r>
          </w:p>
        </w:tc>
        <w:tc>
          <w:tcPr/>
          <w:p>
            <w:pPr>
              <w:pStyle w:val="Compact"/>
            </w:pPr>
            <w:r>
              <w:t xml:space="preserve">Moléson-Fm.</w:t>
            </w:r>
          </w:p>
        </w:tc>
        <w:tc>
          <w:tcPr/>
          <w:p>
            <w:pPr>
              <w:pStyle w:val="Compact"/>
            </w:pPr>
            <w:r>
              <w:t xml:space="preserve">Moléson-Fm.</w:t>
            </w:r>
          </w:p>
        </w:tc>
      </w:tr>
      <w:tr>
        <w:tc>
          <w:tcPr/>
          <w:p>
            <w:pPr>
              <w:pStyle w:val="Compact"/>
            </w:pPr>
            <w:r>
              <w:t xml:space="preserve">15203040</w:t>
            </w:r>
          </w:p>
        </w:tc>
        <w:tc>
          <w:tcPr/>
          <w:p>
            <w:pPr>
              <w:pStyle w:val="Compact"/>
            </w:pPr>
            <w:r>
              <w:t xml:space="preserve">Torrent-de-Lessoc-Fm.</w:t>
            </w:r>
          </w:p>
        </w:tc>
        <w:tc>
          <w:tcPr/>
          <w:p>
            <w:pPr>
              <w:pStyle w:val="Compact"/>
            </w:pPr>
            <w:r>
              <w:t xml:space="preserve">Torrent-de-Lessoc-Fm.</w:t>
            </w:r>
          </w:p>
        </w:tc>
      </w:tr>
      <w:tr>
        <w:tc>
          <w:tcPr/>
          <w:p>
            <w:pPr>
              <w:pStyle w:val="Compact"/>
            </w:pPr>
            <w:r>
              <w:t xml:space="preserve">15203041</w:t>
            </w:r>
          </w:p>
        </w:tc>
        <w:tc>
          <w:tcPr/>
          <w:p>
            <w:pPr>
              <w:pStyle w:val="Compact"/>
            </w:pPr>
            <w:r>
              <w:t xml:space="preserve">Staldengraben-Fm.</w:t>
            </w:r>
          </w:p>
        </w:tc>
        <w:tc>
          <w:tcPr/>
          <w:p>
            <w:pPr>
              <w:pStyle w:val="Compact"/>
            </w:pPr>
            <w:r>
              <w:t xml:space="preserve">Staldengraben-Fm.</w:t>
            </w:r>
          </w:p>
        </w:tc>
      </w:tr>
      <w:tr>
        <w:tc>
          <w:tcPr/>
          <w:p>
            <w:pPr>
              <w:pStyle w:val="Compact"/>
            </w:pPr>
            <w:r>
              <w:t xml:space="preserve">15203042</w:t>
            </w:r>
          </w:p>
        </w:tc>
        <w:tc>
          <w:tcPr/>
          <w:p>
            <w:pPr>
              <w:pStyle w:val="Compact"/>
            </w:pPr>
            <w:r>
              <w:t xml:space="preserve">Staldengraben-Fm.: Col-de-Lys-Mb.</w:t>
            </w:r>
          </w:p>
        </w:tc>
        <w:tc>
          <w:tcPr/>
          <w:p>
            <w:pPr>
              <w:pStyle w:val="Compact"/>
            </w:pPr>
            <w:r>
              <w:t xml:space="preserve">Staldengraben-Fm.: Col-de-Lys-Mb.</w:t>
            </w:r>
          </w:p>
        </w:tc>
      </w:tr>
      <w:tr>
        <w:tc>
          <w:tcPr/>
          <w:p>
            <w:pPr>
              <w:pStyle w:val="Compact"/>
            </w:pPr>
            <w:r>
              <w:t xml:space="preserve">15203043</w:t>
            </w:r>
          </w:p>
        </w:tc>
        <w:tc>
          <w:tcPr/>
          <w:p>
            <w:pPr>
              <w:pStyle w:val="Compact"/>
            </w:pPr>
            <w:r>
              <w:t xml:space="preserve">Staldengraben-Fm.: Vanil-Carré-Mb.</w:t>
            </w:r>
          </w:p>
        </w:tc>
        <w:tc>
          <w:tcPr/>
          <w:p>
            <w:pPr>
              <w:pStyle w:val="Compact"/>
            </w:pPr>
            <w:r>
              <w:t xml:space="preserve">Staldengraben-Fm.: Vanil-Carré-Mb.</w:t>
            </w:r>
          </w:p>
        </w:tc>
      </w:tr>
      <w:tr>
        <w:tc>
          <w:tcPr/>
          <w:p>
            <w:pPr>
              <w:pStyle w:val="Compact"/>
            </w:pPr>
            <w:r>
              <w:t xml:space="preserve">15203044</w:t>
            </w:r>
          </w:p>
        </w:tc>
        <w:tc>
          <w:tcPr/>
          <w:p>
            <w:pPr>
              <w:pStyle w:val="Compact"/>
            </w:pPr>
            <w:r>
              <w:t xml:space="preserve">Staldengraben-Fm.: Verdy-Mb.</w:t>
            </w:r>
          </w:p>
        </w:tc>
        <w:tc>
          <w:tcPr/>
          <w:p>
            <w:pPr>
              <w:pStyle w:val="Compact"/>
            </w:pPr>
            <w:r>
              <w:t xml:space="preserve">Staldengraben-Fm.: Verdy-Mb.</w:t>
            </w:r>
          </w:p>
        </w:tc>
      </w:tr>
      <w:tr>
        <w:tc>
          <w:tcPr/>
          <w:p>
            <w:pPr>
              <w:pStyle w:val="Compact"/>
            </w:pPr>
            <w:r>
              <w:t xml:space="preserve">15203045</w:t>
            </w:r>
          </w:p>
        </w:tc>
        <w:tc>
          <w:tcPr/>
          <w:p>
            <w:pPr>
              <w:pStyle w:val="Compact"/>
            </w:pPr>
            <w:r>
              <w:t xml:space="preserve">Staldengraben-Fm.: Soladier-Mb.</w:t>
            </w:r>
          </w:p>
        </w:tc>
        <w:tc>
          <w:tcPr/>
          <w:p>
            <w:pPr>
              <w:pStyle w:val="Compact"/>
            </w:pPr>
            <w:r>
              <w:t xml:space="preserve">Staldengraben-Fm.: Soladier-Mb.</w:t>
            </w:r>
          </w:p>
        </w:tc>
      </w:tr>
      <w:tr>
        <w:tc>
          <w:tcPr/>
          <w:p>
            <w:pPr>
              <w:pStyle w:val="Compact"/>
            </w:pPr>
            <w:r>
              <w:t xml:space="preserve">15203046</w:t>
            </w:r>
          </w:p>
        </w:tc>
        <w:tc>
          <w:tcPr/>
          <w:p>
            <w:pPr>
              <w:pStyle w:val="Compact"/>
            </w:pPr>
            <w:r>
              <w:t xml:space="preserve">Sommant-Fm.</w:t>
            </w:r>
          </w:p>
        </w:tc>
        <w:tc>
          <w:tcPr/>
          <w:p>
            <w:pPr>
              <w:pStyle w:val="Compact"/>
            </w:pPr>
            <w:r>
              <w:t xml:space="preserve">Sommant-Fm.</w:t>
            </w:r>
          </w:p>
        </w:tc>
      </w:tr>
      <w:tr>
        <w:tc>
          <w:tcPr/>
          <w:p>
            <w:pPr>
              <w:pStyle w:val="Compact"/>
            </w:pPr>
            <w:r>
              <w:t xml:space="preserve">15203047</w:t>
            </w:r>
          </w:p>
        </w:tc>
        <w:tc>
          <w:tcPr/>
          <w:p>
            <w:pPr>
              <w:pStyle w:val="Compact"/>
            </w:pPr>
            <w:r>
              <w:t xml:space="preserve">Rossinière-Fm.</w:t>
            </w:r>
          </w:p>
        </w:tc>
        <w:tc>
          <w:tcPr/>
          <w:p>
            <w:pPr>
              <w:pStyle w:val="Compact"/>
            </w:pPr>
            <w:r>
              <w:t xml:space="preserve">Rossinière-Fm.</w:t>
            </w:r>
          </w:p>
        </w:tc>
      </w:tr>
      <w:tr>
        <w:tc>
          <w:tcPr/>
          <w:p>
            <w:pPr>
              <w:pStyle w:val="Compact"/>
            </w:pPr>
            <w:r>
              <w:t xml:space="preserve">15203048</w:t>
            </w:r>
          </w:p>
        </w:tc>
        <w:tc>
          <w:tcPr/>
          <w:p>
            <w:pPr>
              <w:pStyle w:val="Compact"/>
            </w:pPr>
            <w:r>
              <w:t xml:space="preserve">Heiti-Fm.</w:t>
            </w:r>
          </w:p>
        </w:tc>
        <w:tc>
          <w:tcPr/>
          <w:p>
            <w:pPr>
              <w:pStyle w:val="Compact"/>
            </w:pPr>
            <w:r>
              <w:t xml:space="preserve">Heiti-Fm.</w:t>
            </w:r>
          </w:p>
        </w:tc>
      </w:tr>
      <w:tr>
        <w:tc>
          <w:tcPr/>
          <w:p>
            <w:pPr>
              <w:pStyle w:val="Compact"/>
            </w:pPr>
            <w:r>
              <w:t xml:space="preserve">15203049</w:t>
            </w:r>
          </w:p>
        </w:tc>
        <w:tc>
          <w:tcPr/>
          <w:p>
            <w:pPr>
              <w:pStyle w:val="Compact"/>
            </w:pPr>
            <w:r>
              <w:t xml:space="preserve">Combe-du-Pissot-Fm.</w:t>
            </w:r>
          </w:p>
        </w:tc>
        <w:tc>
          <w:tcPr/>
          <w:p>
            <w:pPr>
              <w:pStyle w:val="Compact"/>
            </w:pPr>
            <w:r>
              <w:t xml:space="preserve">Combe-du-Pissot-Fm.</w:t>
            </w:r>
          </w:p>
        </w:tc>
      </w:tr>
      <w:tr>
        <w:tc>
          <w:tcPr/>
          <w:p>
            <w:pPr>
              <w:pStyle w:val="Compact"/>
            </w:pPr>
            <w:r>
              <w:t xml:space="preserve">15203050</w:t>
            </w:r>
          </w:p>
        </w:tc>
        <w:tc>
          <w:tcPr/>
          <w:p>
            <w:pPr>
              <w:pStyle w:val="Compact"/>
            </w:pPr>
            <w:r>
              <w:t xml:space="preserve">Combe-du-Pissot-Fm.: Chevalets-Mb.</w:t>
            </w:r>
          </w:p>
        </w:tc>
        <w:tc>
          <w:tcPr/>
          <w:p>
            <w:pPr>
              <w:pStyle w:val="Compact"/>
            </w:pPr>
            <w:r>
              <w:t xml:space="preserve">Combe-du-Pissot-Fm.: Chevalets-Mb.</w:t>
            </w:r>
          </w:p>
        </w:tc>
      </w:tr>
      <w:tr>
        <w:tc>
          <w:tcPr/>
          <w:p>
            <w:pPr>
              <w:pStyle w:val="Compact"/>
            </w:pPr>
            <w:r>
              <w:t xml:space="preserve">15203051</w:t>
            </w:r>
          </w:p>
        </w:tc>
        <w:tc>
          <w:tcPr/>
          <w:p>
            <w:pPr>
              <w:pStyle w:val="Compact"/>
            </w:pPr>
            <w:r>
              <w:t xml:space="preserve">Combe-du-Pissot-Fm.: Creux-de-l'Ours-Mb.</w:t>
            </w:r>
          </w:p>
        </w:tc>
        <w:tc>
          <w:tcPr/>
          <w:p>
            <w:pPr>
              <w:pStyle w:val="Compact"/>
            </w:pPr>
            <w:r>
              <w:t xml:space="preserve">Combe-du-Pissot-Fm.: Creux-de-l'Ours-Mb.</w:t>
            </w:r>
          </w:p>
        </w:tc>
      </w:tr>
      <w:tr>
        <w:tc>
          <w:tcPr/>
          <w:p>
            <w:pPr>
              <w:pStyle w:val="Compact"/>
            </w:pPr>
            <w:r>
              <w:t xml:space="preserve">15203052</w:t>
            </w:r>
          </w:p>
        </w:tc>
        <w:tc>
          <w:tcPr/>
          <w:p>
            <w:pPr>
              <w:pStyle w:val="Compact"/>
            </w:pPr>
            <w:r>
              <w:t xml:space="preserve">Petit-Liençon-Fm.</w:t>
            </w:r>
          </w:p>
        </w:tc>
        <w:tc>
          <w:tcPr/>
          <w:p>
            <w:pPr>
              <w:pStyle w:val="Compact"/>
            </w:pPr>
            <w:r>
              <w:t xml:space="preserve">Petit-Liençon-Fm.</w:t>
            </w:r>
          </w:p>
        </w:tc>
      </w:tr>
      <w:tr>
        <w:tc>
          <w:tcPr/>
          <w:p>
            <w:pPr>
              <w:pStyle w:val="Compact"/>
            </w:pPr>
            <w:r>
              <w:t xml:space="preserve">15203053</w:t>
            </w:r>
          </w:p>
        </w:tc>
        <w:tc>
          <w:tcPr/>
          <w:p>
            <w:pPr>
              <w:pStyle w:val="Compact"/>
            </w:pPr>
            <w:r>
              <w:t xml:space="preserve">Arvel-Fm.</w:t>
            </w:r>
          </w:p>
        </w:tc>
        <w:tc>
          <w:tcPr/>
          <w:p>
            <w:pPr>
              <w:pStyle w:val="Compact"/>
            </w:pPr>
            <w:r>
              <w:t xml:space="preserve">Arvel-Fm.</w:t>
            </w:r>
          </w:p>
        </w:tc>
      </w:tr>
      <w:tr>
        <w:tc>
          <w:tcPr/>
          <w:p>
            <w:pPr>
              <w:pStyle w:val="Compact"/>
            </w:pPr>
            <w:r>
              <w:t xml:space="preserve">15203054</w:t>
            </w:r>
          </w:p>
        </w:tc>
        <w:tc>
          <w:tcPr/>
          <w:p>
            <w:pPr>
              <w:pStyle w:val="Compact"/>
            </w:pPr>
            <w:r>
              <w:t xml:space="preserve">Grande-Bonavau-Fm.</w:t>
            </w:r>
          </w:p>
        </w:tc>
        <w:tc>
          <w:tcPr/>
          <w:p>
            <w:pPr>
              <w:pStyle w:val="Compact"/>
            </w:pPr>
            <w:r>
              <w:t xml:space="preserve">Grande-Bonavau-Fm.</w:t>
            </w:r>
          </w:p>
        </w:tc>
      </w:tr>
      <w:tr>
        <w:tc>
          <w:tcPr/>
          <w:p>
            <w:pPr>
              <w:pStyle w:val="Compact"/>
            </w:pPr>
            <w:r>
              <w:t xml:space="preserve">15203055</w:t>
            </w:r>
          </w:p>
        </w:tc>
        <w:tc>
          <w:tcPr/>
          <w:p>
            <w:pPr>
              <w:pStyle w:val="Compact"/>
            </w:pPr>
            <w:r>
              <w:t xml:space="preserve">Chauderon-Fm.</w:t>
            </w:r>
          </w:p>
        </w:tc>
        <w:tc>
          <w:tcPr/>
          <w:p>
            <w:pPr>
              <w:pStyle w:val="Compact"/>
            </w:pPr>
            <w:r>
              <w:t xml:space="preserve">Chauderon-Fm.</w:t>
            </w:r>
          </w:p>
        </w:tc>
      </w:tr>
      <w:tr>
        <w:tc>
          <w:tcPr/>
          <w:p>
            <w:pPr>
              <w:pStyle w:val="Compact"/>
            </w:pPr>
            <w:r>
              <w:t xml:space="preserve">15203056</w:t>
            </w:r>
          </w:p>
        </w:tc>
        <w:tc>
          <w:tcPr/>
          <w:p>
            <w:pPr>
              <w:pStyle w:val="Compact"/>
            </w:pPr>
            <w:r>
              <w:t xml:space="preserve">Vudalla-Fm.</w:t>
            </w:r>
          </w:p>
        </w:tc>
        <w:tc>
          <w:tcPr/>
          <w:p>
            <w:pPr>
              <w:pStyle w:val="Compact"/>
            </w:pPr>
            <w:r>
              <w:t xml:space="preserve">Vudalla-Fm.</w:t>
            </w:r>
          </w:p>
        </w:tc>
      </w:tr>
      <w:tr>
        <w:tc>
          <w:tcPr/>
          <w:p>
            <w:pPr>
              <w:pStyle w:val="Compact"/>
            </w:pPr>
            <w:r>
              <w:t xml:space="preserve">15203057</w:t>
            </w:r>
          </w:p>
        </w:tc>
        <w:tc>
          <w:tcPr/>
          <w:p>
            <w:pPr>
              <w:pStyle w:val="Compact"/>
            </w:pPr>
            <w:r>
              <w:t xml:space="preserve">Vudalla-Fm.: Bois-de-Luan-Mb.</w:t>
            </w:r>
          </w:p>
        </w:tc>
        <w:tc>
          <w:tcPr/>
          <w:p>
            <w:pPr>
              <w:pStyle w:val="Compact"/>
            </w:pPr>
            <w:r>
              <w:t xml:space="preserve">Vudalla-Fm.: Bois-de-Luan-Mb.</w:t>
            </w:r>
          </w:p>
        </w:tc>
      </w:tr>
      <w:tr>
        <w:tc>
          <w:tcPr/>
          <w:p>
            <w:pPr>
              <w:pStyle w:val="Compact"/>
            </w:pPr>
            <w:r>
              <w:t xml:space="preserve">15203058</w:t>
            </w:r>
          </w:p>
        </w:tc>
        <w:tc>
          <w:tcPr/>
          <w:p>
            <w:pPr>
              <w:pStyle w:val="Compact"/>
            </w:pPr>
            <w:r>
              <w:t xml:space="preserve">Vudalla-Fm.: Agreblierai-Mb.</w:t>
            </w:r>
          </w:p>
        </w:tc>
        <w:tc>
          <w:tcPr/>
          <w:p>
            <w:pPr>
              <w:pStyle w:val="Compact"/>
            </w:pPr>
            <w:r>
              <w:t xml:space="preserve">Vudalla-Fm.: Agreblierai-Mb.</w:t>
            </w:r>
          </w:p>
        </w:tc>
      </w:tr>
      <w:tr>
        <w:tc>
          <w:tcPr/>
          <w:p>
            <w:pPr>
              <w:pStyle w:val="Compact"/>
            </w:pPr>
            <w:r>
              <w:t xml:space="preserve">15203059</w:t>
            </w:r>
          </w:p>
        </w:tc>
        <w:tc>
          <w:tcPr/>
          <w:p>
            <w:pPr>
              <w:pStyle w:val="Compact"/>
            </w:pPr>
            <w:r>
              <w:t xml:space="preserve">Col-de-Tompey-Fm.</w:t>
            </w:r>
          </w:p>
        </w:tc>
        <w:tc>
          <w:tcPr/>
          <w:p>
            <w:pPr>
              <w:pStyle w:val="Compact"/>
            </w:pPr>
            <w:r>
              <w:t xml:space="preserve">Col-de-Tompey-Fm.</w:t>
            </w:r>
          </w:p>
        </w:tc>
      </w:tr>
      <w:tr>
        <w:tc>
          <w:tcPr/>
          <w:p>
            <w:pPr>
              <w:pStyle w:val="Compact"/>
            </w:pPr>
            <w:r>
              <w:t xml:space="preserve">15203060</w:t>
            </w:r>
          </w:p>
        </w:tc>
        <w:tc>
          <w:tcPr/>
          <w:p>
            <w:pPr>
              <w:pStyle w:val="Compact"/>
            </w:pPr>
            <w:r>
              <w:t xml:space="preserve">Plan-Falcon-Fm.</w:t>
            </w:r>
          </w:p>
        </w:tc>
        <w:tc>
          <w:tcPr/>
          <w:p>
            <w:pPr>
              <w:pStyle w:val="Compact"/>
            </w:pPr>
            <w:r>
              <w:t xml:space="preserve">Plan-Falcon-Fm.</w:t>
            </w:r>
          </w:p>
        </w:tc>
      </w:tr>
      <w:tr>
        <w:tc>
          <w:tcPr/>
          <w:p>
            <w:pPr>
              <w:pStyle w:val="Compact"/>
            </w:pPr>
            <w:r>
              <w:t xml:space="preserve">15203061</w:t>
            </w:r>
          </w:p>
        </w:tc>
        <w:tc>
          <w:tcPr/>
          <w:p>
            <w:pPr>
              <w:pStyle w:val="Compact"/>
            </w:pPr>
            <w:r>
              <w:t xml:space="preserve">Dolomies Blondes</w:t>
            </w:r>
          </w:p>
        </w:tc>
        <w:tc>
          <w:tcPr/>
          <w:p>
            <w:pPr>
              <w:pStyle w:val="Compact"/>
            </w:pPr>
            <w:r>
              <w:t xml:space="preserve">Dolomies Blondes</w:t>
            </w:r>
          </w:p>
        </w:tc>
      </w:tr>
      <w:tr>
        <w:tc>
          <w:tcPr/>
          <w:p>
            <w:pPr>
              <w:pStyle w:val="Compact"/>
            </w:pPr>
            <w:r>
              <w:t xml:space="preserve">15203062</w:t>
            </w:r>
          </w:p>
        </w:tc>
        <w:tc>
          <w:tcPr/>
          <w:p>
            <w:pPr>
              <w:pStyle w:val="Compact"/>
            </w:pPr>
            <w:r>
              <w:t xml:space="preserve">Clôt-la-Cime-Fm.</w:t>
            </w:r>
          </w:p>
        </w:tc>
        <w:tc>
          <w:tcPr/>
          <w:p>
            <w:pPr>
              <w:pStyle w:val="Compact"/>
            </w:pPr>
            <w:r>
              <w:t xml:space="preserve">Clôt-la-Cime-Fm.</w:t>
            </w:r>
          </w:p>
        </w:tc>
      </w:tr>
      <w:tr>
        <w:tc>
          <w:tcPr/>
          <w:p>
            <w:pPr>
              <w:pStyle w:val="Compact"/>
            </w:pPr>
            <w:r>
              <w:t xml:space="preserve">15203066</w:t>
            </w:r>
          </w:p>
        </w:tc>
        <w:tc>
          <w:tcPr/>
          <w:p>
            <w:pPr>
              <w:pStyle w:val="Compact"/>
            </w:pPr>
            <w:r>
              <w:t xml:space="preserve">Griggeli-Fm.</w:t>
            </w:r>
          </w:p>
        </w:tc>
        <w:tc>
          <w:tcPr/>
          <w:p>
            <w:pPr>
              <w:pStyle w:val="Compact"/>
            </w:pPr>
            <w:r>
              <w:t xml:space="preserve">Griggeli-Fm.</w:t>
            </w:r>
          </w:p>
        </w:tc>
      </w:tr>
      <w:tr>
        <w:tc>
          <w:tcPr/>
          <w:p>
            <w:pPr>
              <w:pStyle w:val="Compact"/>
            </w:pPr>
            <w:r>
              <w:t xml:space="preserve">15203067</w:t>
            </w:r>
          </w:p>
        </w:tc>
        <w:tc>
          <w:tcPr/>
          <w:p>
            <w:pPr>
              <w:pStyle w:val="Compact"/>
            </w:pPr>
            <w:r>
              <w:t xml:space="preserve">Griggeli-Fm.: Mythen-Kieselkalk</w:t>
            </w:r>
          </w:p>
        </w:tc>
        <w:tc>
          <w:tcPr/>
          <w:p>
            <w:pPr>
              <w:pStyle w:val="Compact"/>
            </w:pPr>
            <w:r>
              <w:t xml:space="preserve">Griggeli-Fm.: Mythen-Kieselkalk</w:t>
            </w:r>
          </w:p>
        </w:tc>
      </w:tr>
      <w:tr>
        <w:tc>
          <w:tcPr/>
          <w:p>
            <w:pPr>
              <w:pStyle w:val="Compact"/>
            </w:pPr>
            <w:r>
              <w:t xml:space="preserve">15203068</w:t>
            </w:r>
          </w:p>
        </w:tc>
        <w:tc>
          <w:tcPr/>
          <w:p>
            <w:pPr>
              <w:pStyle w:val="Compact"/>
            </w:pPr>
            <w:r>
              <w:t xml:space="preserve">Griggeli-Fm.: Griggeli-Bk.</w:t>
            </w:r>
          </w:p>
        </w:tc>
        <w:tc>
          <w:tcPr/>
          <w:p>
            <w:pPr>
              <w:pStyle w:val="Compact"/>
            </w:pPr>
            <w:r>
              <w:t xml:space="preserve">Griggeli-Fm.: Griggeli-Bk.</w:t>
            </w:r>
          </w:p>
        </w:tc>
      </w:tr>
      <w:tr>
        <w:tc>
          <w:tcPr/>
          <w:p>
            <w:pPr>
              <w:pStyle w:val="Compact"/>
            </w:pPr>
            <w:r>
              <w:t xml:space="preserve">15203069</w:t>
            </w:r>
          </w:p>
        </w:tc>
        <w:tc>
          <w:tcPr/>
          <w:p>
            <w:pPr>
              <w:pStyle w:val="Compact"/>
            </w:pPr>
            <w:r>
              <w:t xml:space="preserve">Gibel-Fm.</w:t>
            </w:r>
          </w:p>
        </w:tc>
        <w:tc>
          <w:tcPr/>
          <w:p>
            <w:pPr>
              <w:pStyle w:val="Compact"/>
            </w:pPr>
            <w:r>
              <w:t xml:space="preserve">Gibel-Fm.</w:t>
            </w:r>
          </w:p>
        </w:tc>
      </w:tr>
      <w:tr>
        <w:tc>
          <w:tcPr/>
          <w:p>
            <w:pPr>
              <w:pStyle w:val="Compact"/>
            </w:pPr>
            <w:r>
              <w:t xml:space="preserve">15203070</w:t>
            </w:r>
          </w:p>
        </w:tc>
        <w:tc>
          <w:tcPr/>
          <w:p>
            <w:pPr>
              <w:pStyle w:val="Compact"/>
            </w:pPr>
            <w:r>
              <w:t xml:space="preserve">Gibel-Fm.: Rämsi-Mb.</w:t>
            </w:r>
          </w:p>
        </w:tc>
        <w:tc>
          <w:tcPr/>
          <w:p>
            <w:pPr>
              <w:pStyle w:val="Compact"/>
            </w:pPr>
            <w:r>
              <w:t xml:space="preserve">Gibel-Fm.: Rämsi-Mb.</w:t>
            </w:r>
          </w:p>
        </w:tc>
      </w:tr>
      <w:tr>
        <w:tc>
          <w:tcPr/>
          <w:p>
            <w:pPr>
              <w:pStyle w:val="Compact"/>
            </w:pPr>
            <w:r>
              <w:t xml:space="preserve">15203071</w:t>
            </w:r>
          </w:p>
        </w:tc>
        <w:tc>
          <w:tcPr/>
          <w:p>
            <w:pPr>
              <w:pStyle w:val="Compact"/>
            </w:pPr>
            <w:r>
              <w:t xml:space="preserve">Gibel-Fm.: Gibel-Mb.</w:t>
            </w:r>
          </w:p>
        </w:tc>
        <w:tc>
          <w:tcPr/>
          <w:p>
            <w:pPr>
              <w:pStyle w:val="Compact"/>
            </w:pPr>
            <w:r>
              <w:t xml:space="preserve">Gibel-Fm.: Gibel-Mb.</w:t>
            </w:r>
          </w:p>
        </w:tc>
      </w:tr>
      <w:tr>
        <w:tc>
          <w:tcPr/>
          <w:p>
            <w:pPr>
              <w:pStyle w:val="Compact"/>
            </w:pPr>
            <w:r>
              <w:t xml:space="preserve">15203072</w:t>
            </w:r>
          </w:p>
        </w:tc>
        <w:tc>
          <w:tcPr/>
          <w:p>
            <w:pPr>
              <w:pStyle w:val="Compact"/>
            </w:pPr>
            <w:r>
              <w:t xml:space="preserve">Gibel-Fm.: Steinberg-Konglomerat</w:t>
            </w:r>
          </w:p>
        </w:tc>
        <w:tc>
          <w:tcPr/>
          <w:p>
            <w:pPr>
              <w:pStyle w:val="Compact"/>
            </w:pPr>
            <w:r>
              <w:t xml:space="preserve">Gibel-Fm.: Steinberg-Konglomerat</w:t>
            </w:r>
          </w:p>
        </w:tc>
      </w:tr>
      <w:tr>
        <w:tc>
          <w:tcPr/>
          <w:p>
            <w:pPr>
              <w:pStyle w:val="Compact"/>
            </w:pPr>
            <w:r>
              <w:t xml:space="preserve">15203073</w:t>
            </w:r>
          </w:p>
        </w:tc>
        <w:tc>
          <w:tcPr/>
          <w:p>
            <w:pPr>
              <w:pStyle w:val="Compact"/>
            </w:pPr>
            <w:r>
              <w:t xml:space="preserve">Gibel-Fm.: Musenalp-Mb.</w:t>
            </w:r>
          </w:p>
        </w:tc>
        <w:tc>
          <w:tcPr/>
          <w:p>
            <w:pPr>
              <w:pStyle w:val="Compact"/>
            </w:pPr>
            <w:r>
              <w:t xml:space="preserve">Gibel-Fm.: Musenalp-Mb.</w:t>
            </w:r>
          </w:p>
        </w:tc>
      </w:tr>
      <w:tr>
        <w:tc>
          <w:tcPr/>
          <w:p>
            <w:pPr>
              <w:pStyle w:val="Compact"/>
            </w:pPr>
            <w:r>
              <w:t xml:space="preserve">15203074</w:t>
            </w:r>
          </w:p>
        </w:tc>
        <w:tc>
          <w:tcPr/>
          <w:p>
            <w:pPr>
              <w:pStyle w:val="Compact"/>
            </w:pPr>
            <w:r>
              <w:t xml:space="preserve">Stanserhorn-Fm.</w:t>
            </w:r>
          </w:p>
        </w:tc>
        <w:tc>
          <w:tcPr/>
          <w:p>
            <w:pPr>
              <w:pStyle w:val="Compact"/>
            </w:pPr>
            <w:r>
              <w:t xml:space="preserve">Stanserhorn-Fm.</w:t>
            </w:r>
          </w:p>
        </w:tc>
      </w:tr>
      <w:tr>
        <w:tc>
          <w:tcPr/>
          <w:p>
            <w:pPr>
              <w:pStyle w:val="Compact"/>
            </w:pPr>
            <w:r>
              <w:t xml:space="preserve">15203075</w:t>
            </w:r>
          </w:p>
        </w:tc>
        <w:tc>
          <w:tcPr/>
          <w:p>
            <w:pPr>
              <w:pStyle w:val="Compact"/>
            </w:pPr>
            <w:r>
              <w:t xml:space="preserve">Stanserhorn-Fm.: Zoophycos-Sch.</w:t>
            </w:r>
          </w:p>
        </w:tc>
        <w:tc>
          <w:tcPr/>
          <w:p>
            <w:pPr>
              <w:pStyle w:val="Compact"/>
            </w:pPr>
            <w:r>
              <w:t xml:space="preserve">Stanserhorn-Fm.: Zoophycos-Sch.</w:t>
            </w:r>
          </w:p>
        </w:tc>
      </w:tr>
      <w:tr>
        <w:tc>
          <w:tcPr/>
          <w:p>
            <w:pPr>
              <w:pStyle w:val="Compact"/>
            </w:pPr>
            <w:r>
              <w:t xml:space="preserve">15203076</w:t>
            </w:r>
          </w:p>
        </w:tc>
        <w:tc>
          <w:tcPr/>
          <w:p>
            <w:pPr>
              <w:pStyle w:val="Compact"/>
            </w:pPr>
            <w:r>
              <w:t xml:space="preserve">Stanserhorn-Fm.: Spis-Kalk</w:t>
            </w:r>
          </w:p>
        </w:tc>
        <w:tc>
          <w:tcPr/>
          <w:p>
            <w:pPr>
              <w:pStyle w:val="Compact"/>
            </w:pPr>
            <w:r>
              <w:t xml:space="preserve">Stanserhorn-Fm.: Spis-Kalk</w:t>
            </w:r>
          </w:p>
        </w:tc>
      </w:tr>
      <w:tr>
        <w:tc>
          <w:tcPr/>
          <w:p>
            <w:pPr>
              <w:pStyle w:val="Compact"/>
            </w:pPr>
            <w:r>
              <w:t xml:space="preserve">15203077</w:t>
            </w:r>
          </w:p>
        </w:tc>
        <w:tc>
          <w:tcPr/>
          <w:p>
            <w:pPr>
              <w:pStyle w:val="Compact"/>
            </w:pPr>
            <w:r>
              <w:t xml:space="preserve">Stanserhorn-Fm.: Posidonienschiefer</w:t>
            </w:r>
          </w:p>
        </w:tc>
        <w:tc>
          <w:tcPr/>
          <w:p>
            <w:pPr>
              <w:pStyle w:val="Compact"/>
            </w:pPr>
            <w:r>
              <w:t xml:space="preserve">Stanserhorn-Fm.: Posidonienschiefer</w:t>
            </w:r>
          </w:p>
        </w:tc>
      </w:tr>
      <w:tr>
        <w:tc>
          <w:tcPr/>
          <w:p>
            <w:pPr>
              <w:pStyle w:val="Compact"/>
            </w:pPr>
            <w:r>
              <w:t xml:space="preserve">15203078</w:t>
            </w:r>
          </w:p>
        </w:tc>
        <w:tc>
          <w:tcPr/>
          <w:p>
            <w:pPr>
              <w:pStyle w:val="Compact"/>
            </w:pPr>
            <w:r>
              <w:t xml:space="preserve">Obflue-Fm.</w:t>
            </w:r>
          </w:p>
        </w:tc>
        <w:tc>
          <w:tcPr/>
          <w:p>
            <w:pPr>
              <w:pStyle w:val="Compact"/>
            </w:pPr>
            <w:r>
              <w:t xml:space="preserve">Obflue-Fm.</w:t>
            </w:r>
          </w:p>
        </w:tc>
      </w:tr>
      <w:tr>
        <w:tc>
          <w:tcPr/>
          <w:p>
            <w:pPr>
              <w:pStyle w:val="Compact"/>
            </w:pPr>
            <w:r>
              <w:t xml:space="preserve">15203079</w:t>
            </w:r>
          </w:p>
        </w:tc>
        <w:tc>
          <w:tcPr/>
          <w:p>
            <w:pPr>
              <w:pStyle w:val="Compact"/>
            </w:pPr>
            <w:r>
              <w:t xml:space="preserve">Brand-Fm.</w:t>
            </w:r>
          </w:p>
        </w:tc>
        <w:tc>
          <w:tcPr/>
          <w:p>
            <w:pPr>
              <w:pStyle w:val="Compact"/>
            </w:pPr>
            <w:r>
              <w:t xml:space="preserve">Brand-Fm.</w:t>
            </w:r>
          </w:p>
        </w:tc>
      </w:tr>
      <w:tr>
        <w:tc>
          <w:tcPr/>
          <w:p>
            <w:pPr>
              <w:pStyle w:val="Compact"/>
            </w:pPr>
            <w:r>
              <w:t xml:space="preserve">15203080</w:t>
            </w:r>
          </w:p>
        </w:tc>
        <w:tc>
          <w:tcPr/>
          <w:p>
            <w:pPr>
              <w:pStyle w:val="Compact"/>
            </w:pPr>
            <w:r>
              <w:t xml:space="preserve">Horngraben-Fm.</w:t>
            </w:r>
          </w:p>
        </w:tc>
        <w:tc>
          <w:tcPr/>
          <w:p>
            <w:pPr>
              <w:pStyle w:val="Compact"/>
            </w:pPr>
            <w:r>
              <w:t xml:space="preserve">Horngraben-Fm.</w:t>
            </w:r>
          </w:p>
        </w:tc>
      </w:tr>
      <w:tr>
        <w:tc>
          <w:tcPr/>
          <w:p>
            <w:pPr>
              <w:pStyle w:val="Compact"/>
            </w:pPr>
            <w:r>
              <w:t xml:space="preserve">15203081</w:t>
            </w:r>
          </w:p>
        </w:tc>
        <w:tc>
          <w:tcPr/>
          <w:p>
            <w:pPr>
              <w:pStyle w:val="Compact"/>
            </w:pPr>
            <w:r>
              <w:t xml:space="preserve">Lückengraben-Fm.</w:t>
            </w:r>
          </w:p>
        </w:tc>
        <w:tc>
          <w:tcPr/>
          <w:p>
            <w:pPr>
              <w:pStyle w:val="Compact"/>
            </w:pPr>
            <w:r>
              <w:t xml:space="preserve">Lückengraben-Fm.</w:t>
            </w:r>
          </w:p>
        </w:tc>
      </w:tr>
      <w:tr>
        <w:tc>
          <w:tcPr/>
          <w:p>
            <w:pPr>
              <w:pStyle w:val="Compact"/>
            </w:pPr>
            <w:r>
              <w:t xml:space="preserve">15203082</w:t>
            </w:r>
          </w:p>
        </w:tc>
        <w:tc>
          <w:tcPr/>
          <w:p>
            <w:pPr>
              <w:pStyle w:val="Compact"/>
            </w:pPr>
            <w:r>
              <w:t xml:space="preserve">Dorfflüe-Fm.</w:t>
            </w:r>
          </w:p>
        </w:tc>
        <w:tc>
          <w:tcPr/>
          <w:p>
            <w:pPr>
              <w:pStyle w:val="Compact"/>
            </w:pPr>
            <w:r>
              <w:t xml:space="preserve">Dorfflüe-Fm.</w:t>
            </w:r>
          </w:p>
        </w:tc>
      </w:tr>
      <w:tr>
        <w:tc>
          <w:tcPr/>
          <w:p>
            <w:pPr>
              <w:pStyle w:val="Compact"/>
            </w:pPr>
            <w:r>
              <w:t xml:space="preserve">15203083</w:t>
            </w:r>
          </w:p>
        </w:tc>
        <w:tc>
          <w:tcPr/>
          <w:p>
            <w:pPr>
              <w:pStyle w:val="Compact"/>
            </w:pPr>
            <w:r>
              <w:t xml:space="preserve">Dorfflüe-Fm.: Gummfluh-Mikrofazies</w:t>
            </w:r>
          </w:p>
        </w:tc>
        <w:tc>
          <w:tcPr/>
          <w:p>
            <w:pPr>
              <w:pStyle w:val="Compact"/>
            </w:pPr>
            <w:r>
              <w:t xml:space="preserve">Dorfflüe-Fm.: Gummfluh-Mikrofazies</w:t>
            </w:r>
          </w:p>
        </w:tc>
      </w:tr>
      <w:tr>
        <w:tc>
          <w:tcPr/>
          <w:p>
            <w:pPr>
              <w:pStyle w:val="Compact"/>
            </w:pPr>
            <w:r>
              <w:t xml:space="preserve">15203084</w:t>
            </w:r>
          </w:p>
        </w:tc>
        <w:tc>
          <w:tcPr/>
          <w:p>
            <w:pPr>
              <w:pStyle w:val="Compact"/>
            </w:pPr>
            <w:r>
              <w:t xml:space="preserve">Dorfflüe-Fm.: Pfad-Mikrofazies</w:t>
            </w:r>
          </w:p>
        </w:tc>
        <w:tc>
          <w:tcPr/>
          <w:p>
            <w:pPr>
              <w:pStyle w:val="Compact"/>
            </w:pPr>
            <w:r>
              <w:t xml:space="preserve">Dorfflüe-Fm.: Pfad-Mikrofazies</w:t>
            </w:r>
          </w:p>
        </w:tc>
      </w:tr>
      <w:tr>
        <w:tc>
          <w:tcPr/>
          <w:p>
            <w:pPr>
              <w:pStyle w:val="Compact"/>
            </w:pPr>
            <w:r>
              <w:t xml:space="preserve">15203085</w:t>
            </w:r>
          </w:p>
        </w:tc>
        <w:tc>
          <w:tcPr/>
          <w:p>
            <w:pPr>
              <w:pStyle w:val="Compact"/>
            </w:pPr>
            <w:r>
              <w:t xml:space="preserve">Dorfflüe-Fm.: Rindenkorn-Mikrofazies</w:t>
            </w:r>
          </w:p>
        </w:tc>
        <w:tc>
          <w:tcPr/>
          <w:p>
            <w:pPr>
              <w:pStyle w:val="Compact"/>
            </w:pPr>
            <w:r>
              <w:t xml:space="preserve">Dorfflüe-Fm.: Rindenkorn-Mikrofazies</w:t>
            </w:r>
          </w:p>
        </w:tc>
      </w:tr>
      <w:tr>
        <w:tc>
          <w:tcPr/>
          <w:p>
            <w:pPr>
              <w:pStyle w:val="Compact"/>
            </w:pPr>
            <w:r>
              <w:t xml:space="preserve">15203086</w:t>
            </w:r>
          </w:p>
        </w:tc>
        <w:tc>
          <w:tcPr/>
          <w:p>
            <w:pPr>
              <w:pStyle w:val="Compact"/>
            </w:pPr>
            <w:r>
              <w:t xml:space="preserve">Dorfflüe-Fm.: Gastlosen-Oolith</w:t>
            </w:r>
          </w:p>
        </w:tc>
        <w:tc>
          <w:tcPr/>
          <w:p>
            <w:pPr>
              <w:pStyle w:val="Compact"/>
            </w:pPr>
            <w:r>
              <w:t xml:space="preserve">Dorfflüe-Fm.: Gastlosen-Oolith</w:t>
            </w:r>
          </w:p>
        </w:tc>
      </w:tr>
      <w:tr>
        <w:tc>
          <w:tcPr/>
          <w:p>
            <w:pPr>
              <w:pStyle w:val="Compact"/>
            </w:pPr>
            <w:r>
              <w:t xml:space="preserve">15203087</w:t>
            </w:r>
          </w:p>
        </w:tc>
        <w:tc>
          <w:tcPr/>
          <w:p>
            <w:pPr>
              <w:pStyle w:val="Compact"/>
            </w:pPr>
            <w:r>
              <w:t xml:space="preserve">Dorfflüe-Fm.: Wandfluh-Mikrofazies</w:t>
            </w:r>
          </w:p>
        </w:tc>
        <w:tc>
          <w:tcPr/>
          <w:p>
            <w:pPr>
              <w:pStyle w:val="Compact"/>
            </w:pPr>
            <w:r>
              <w:t xml:space="preserve">Dorfflüe-Fm.: Wandfluh-Mikrofazies</w:t>
            </w:r>
          </w:p>
        </w:tc>
      </w:tr>
      <w:tr>
        <w:tc>
          <w:tcPr/>
          <w:p>
            <w:pPr>
              <w:pStyle w:val="Compact"/>
            </w:pPr>
            <w:r>
              <w:t xml:space="preserve">15203088</w:t>
            </w:r>
          </w:p>
        </w:tc>
        <w:tc>
          <w:tcPr/>
          <w:p>
            <w:pPr>
              <w:pStyle w:val="Compact"/>
            </w:pPr>
            <w:r>
              <w:t xml:space="preserve">Mytilus-Sch.</w:t>
            </w:r>
          </w:p>
        </w:tc>
        <w:tc>
          <w:tcPr/>
          <w:p>
            <w:pPr>
              <w:pStyle w:val="Compact"/>
            </w:pPr>
            <w:r>
              <w:t xml:space="preserve">Mytilus-Sch.</w:t>
            </w:r>
          </w:p>
        </w:tc>
      </w:tr>
      <w:tr>
        <w:tc>
          <w:tcPr/>
          <w:p>
            <w:pPr>
              <w:pStyle w:val="Compact"/>
            </w:pPr>
            <w:r>
              <w:t xml:space="preserve">15203089</w:t>
            </w:r>
          </w:p>
        </w:tc>
        <w:tc>
          <w:tcPr/>
          <w:p>
            <w:pPr>
              <w:pStyle w:val="Compact"/>
            </w:pPr>
            <w:r>
              <w:t xml:space="preserve">Mytilus-Sch.: Col-de-Cordon-Mb.</w:t>
            </w:r>
          </w:p>
        </w:tc>
        <w:tc>
          <w:tcPr/>
          <w:p>
            <w:pPr>
              <w:pStyle w:val="Compact"/>
            </w:pPr>
            <w:r>
              <w:t xml:space="preserve">Mytilus-Sch.: Col-de-Cordon-Mb.</w:t>
            </w:r>
          </w:p>
        </w:tc>
      </w:tr>
      <w:tr>
        <w:tc>
          <w:tcPr/>
          <w:p>
            <w:pPr>
              <w:pStyle w:val="Compact"/>
            </w:pPr>
            <w:r>
              <w:t xml:space="preserve">15203090</w:t>
            </w:r>
          </w:p>
        </w:tc>
        <w:tc>
          <w:tcPr/>
          <w:p>
            <w:pPr>
              <w:pStyle w:val="Compact"/>
            </w:pPr>
            <w:r>
              <w:t xml:space="preserve">Mytilus-Sch.: Col-de-Cordon-Mb.: Klus-Konglomerat</w:t>
            </w:r>
          </w:p>
        </w:tc>
        <w:tc>
          <w:tcPr/>
          <w:p>
            <w:pPr>
              <w:pStyle w:val="Compact"/>
            </w:pPr>
            <w:r>
              <w:t xml:space="preserve">Mytilus-Sch.: Col-de-Cordon-Mb.: Klus-Konglomerat</w:t>
            </w:r>
          </w:p>
        </w:tc>
      </w:tr>
      <w:tr>
        <w:tc>
          <w:tcPr/>
          <w:p>
            <w:pPr>
              <w:pStyle w:val="Compact"/>
            </w:pPr>
            <w:r>
              <w:t xml:space="preserve">15203091</w:t>
            </w:r>
          </w:p>
        </w:tc>
        <w:tc>
          <w:tcPr/>
          <w:p>
            <w:pPr>
              <w:pStyle w:val="Compact"/>
            </w:pPr>
            <w:r>
              <w:t xml:space="preserve">Mytilus-Sch.: Col-de-Cordon-Mb.: Holzerhorn-Einheit</w:t>
            </w:r>
          </w:p>
        </w:tc>
        <w:tc>
          <w:tcPr/>
          <w:p>
            <w:pPr>
              <w:pStyle w:val="Compact"/>
            </w:pPr>
            <w:r>
              <w:t xml:space="preserve">Mytilus-Sch.: Col-de-Cordon-Mb.: Holzerhorn-Einheit</w:t>
            </w:r>
          </w:p>
        </w:tc>
      </w:tr>
      <w:tr>
        <w:tc>
          <w:tcPr/>
          <w:p>
            <w:pPr>
              <w:pStyle w:val="Compact"/>
            </w:pPr>
            <w:r>
              <w:t xml:space="preserve">15203092</w:t>
            </w:r>
          </w:p>
        </w:tc>
        <w:tc>
          <w:tcPr/>
          <w:p>
            <w:pPr>
              <w:pStyle w:val="Compact"/>
            </w:pPr>
            <w:r>
              <w:t xml:space="preserve">Mytilus-Sch.: Rubli-Mb.</w:t>
            </w:r>
          </w:p>
        </w:tc>
        <w:tc>
          <w:tcPr/>
          <w:p>
            <w:pPr>
              <w:pStyle w:val="Compact"/>
            </w:pPr>
            <w:r>
              <w:t xml:space="preserve">Mytilus-Sch.: Rubli-Mb.</w:t>
            </w:r>
          </w:p>
        </w:tc>
      </w:tr>
      <w:tr>
        <w:tc>
          <w:tcPr/>
          <w:p>
            <w:pPr>
              <w:pStyle w:val="Compact"/>
            </w:pPr>
            <w:r>
              <w:t xml:space="preserve">15203093</w:t>
            </w:r>
          </w:p>
        </w:tc>
        <w:tc>
          <w:tcPr/>
          <w:p>
            <w:pPr>
              <w:pStyle w:val="Compact"/>
            </w:pPr>
            <w:r>
              <w:t xml:space="preserve">Mytilus-Sch.: Chavanette-Mb.</w:t>
            </w:r>
          </w:p>
        </w:tc>
        <w:tc>
          <w:tcPr/>
          <w:p>
            <w:pPr>
              <w:pStyle w:val="Compact"/>
            </w:pPr>
            <w:r>
              <w:t xml:space="preserve">Mytilus-Sch.: Chavanette-Mb.</w:t>
            </w:r>
          </w:p>
        </w:tc>
      </w:tr>
      <w:tr>
        <w:tc>
          <w:tcPr/>
          <w:p>
            <w:pPr>
              <w:pStyle w:val="Compact"/>
            </w:pPr>
            <w:r>
              <w:t xml:space="preserve">15203094</w:t>
            </w:r>
          </w:p>
        </w:tc>
        <w:tc>
          <w:tcPr/>
          <w:p>
            <w:pPr>
              <w:pStyle w:val="Compact"/>
            </w:pPr>
            <w:r>
              <w:t xml:space="preserve">Pralet-Fm.: Erpilles-Mb.</w:t>
            </w:r>
          </w:p>
        </w:tc>
        <w:tc>
          <w:tcPr/>
          <w:p>
            <w:pPr>
              <w:pStyle w:val="Compact"/>
            </w:pPr>
            <w:r>
              <w:t xml:space="preserve">Pralet-Fm.: Erpilles-Mb.</w:t>
            </w:r>
          </w:p>
        </w:tc>
      </w:tr>
      <w:tr>
        <w:tc>
          <w:tcPr/>
          <w:p>
            <w:pPr>
              <w:pStyle w:val="Compact"/>
            </w:pPr>
            <w:r>
              <w:t xml:space="preserve">15203095</w:t>
            </w:r>
          </w:p>
        </w:tc>
        <w:tc>
          <w:tcPr/>
          <w:p>
            <w:pPr>
              <w:pStyle w:val="Compact"/>
            </w:pPr>
            <w:r>
              <w:t xml:space="preserve">Wiriehorn-Fm.</w:t>
            </w:r>
          </w:p>
        </w:tc>
        <w:tc>
          <w:tcPr/>
          <w:p>
            <w:pPr>
              <w:pStyle w:val="Compact"/>
            </w:pPr>
            <w:r>
              <w:t xml:space="preserve">Wiriehorn-Fm.</w:t>
            </w:r>
          </w:p>
        </w:tc>
      </w:tr>
      <w:tr>
        <w:tc>
          <w:tcPr/>
          <w:p>
            <w:pPr>
              <w:pStyle w:val="Compact"/>
            </w:pPr>
            <w:r>
              <w:t xml:space="preserve">15203096</w:t>
            </w:r>
          </w:p>
        </w:tc>
        <w:tc>
          <w:tcPr/>
          <w:p>
            <w:pPr>
              <w:pStyle w:val="Compact"/>
            </w:pPr>
            <w:r>
              <w:t xml:space="preserve">St-Triphon-Fm.</w:t>
            </w:r>
          </w:p>
        </w:tc>
        <w:tc>
          <w:tcPr/>
          <w:p>
            <w:pPr>
              <w:pStyle w:val="Compact"/>
            </w:pPr>
            <w:r>
              <w:t xml:space="preserve">St-Triphon-Fm.</w:t>
            </w:r>
          </w:p>
        </w:tc>
      </w:tr>
      <w:tr>
        <w:tc>
          <w:tcPr/>
          <w:p>
            <w:pPr>
              <w:pStyle w:val="Compact"/>
            </w:pPr>
            <w:r>
              <w:t xml:space="preserve">15203097</w:t>
            </w:r>
          </w:p>
        </w:tc>
        <w:tc>
          <w:tcPr/>
          <w:p>
            <w:pPr>
              <w:pStyle w:val="Compact"/>
            </w:pPr>
            <w:r>
              <w:t xml:space="preserve">St-Triphon-Fm.: Andonces-Mb.</w:t>
            </w:r>
          </w:p>
        </w:tc>
        <w:tc>
          <w:tcPr/>
          <w:p>
            <w:pPr>
              <w:pStyle w:val="Compact"/>
            </w:pPr>
            <w:r>
              <w:t xml:space="preserve">St-Triphon-Fm.: Andonces-Mb.</w:t>
            </w:r>
          </w:p>
        </w:tc>
      </w:tr>
      <w:tr>
        <w:tc>
          <w:tcPr/>
          <w:p>
            <w:pPr>
              <w:pStyle w:val="Compact"/>
            </w:pPr>
            <w:r>
              <w:t xml:space="preserve">15203098</w:t>
            </w:r>
          </w:p>
        </w:tc>
        <w:tc>
          <w:tcPr/>
          <w:p>
            <w:pPr>
              <w:pStyle w:val="Compact"/>
            </w:pPr>
            <w:r>
              <w:t xml:space="preserve">St-Triphon-Fm.: Lessus-Mb.</w:t>
            </w:r>
          </w:p>
        </w:tc>
        <w:tc>
          <w:tcPr/>
          <w:p>
            <w:pPr>
              <w:pStyle w:val="Compact"/>
            </w:pPr>
            <w:r>
              <w:t xml:space="preserve">St-Triphon-Fm.: Lessus-Mb.</w:t>
            </w:r>
          </w:p>
        </w:tc>
      </w:tr>
      <w:tr>
        <w:tc>
          <w:tcPr/>
          <w:p>
            <w:pPr>
              <w:pStyle w:val="Compact"/>
            </w:pPr>
            <w:r>
              <w:t xml:space="preserve">15203099</w:t>
            </w:r>
          </w:p>
        </w:tc>
        <w:tc>
          <w:tcPr/>
          <w:p>
            <w:pPr>
              <w:pStyle w:val="Compact"/>
            </w:pPr>
            <w:r>
              <w:t xml:space="preserve">St-Triphon-Fm.: Dorchaux-Mb.</w:t>
            </w:r>
          </w:p>
        </w:tc>
        <w:tc>
          <w:tcPr/>
          <w:p>
            <w:pPr>
              <w:pStyle w:val="Compact"/>
            </w:pPr>
            <w:r>
              <w:t xml:space="preserve">St-Triphon-Fm.: Dorchaux-Mb.</w:t>
            </w:r>
          </w:p>
        </w:tc>
      </w:tr>
      <w:tr>
        <w:tc>
          <w:tcPr/>
          <w:p>
            <w:pPr>
              <w:pStyle w:val="Compact"/>
            </w:pPr>
            <w:r>
              <w:t xml:space="preserve">15203100</w:t>
            </w:r>
          </w:p>
        </w:tc>
        <w:tc>
          <w:tcPr/>
          <w:p>
            <w:pPr>
              <w:pStyle w:val="Compact"/>
            </w:pPr>
            <w:r>
              <w:t xml:space="preserve">Mattes-Melange</w:t>
            </w:r>
          </w:p>
        </w:tc>
        <w:tc>
          <w:tcPr/>
          <w:p>
            <w:pPr>
              <w:pStyle w:val="Compact"/>
            </w:pPr>
            <w:r>
              <w:t xml:space="preserve">Mattes-Melange</w:t>
            </w:r>
          </w:p>
        </w:tc>
      </w:tr>
      <w:tr>
        <w:tc>
          <w:tcPr/>
          <w:p>
            <w:pPr>
              <w:pStyle w:val="Compact"/>
            </w:pPr>
            <w:r>
              <w:t xml:space="preserve">15203101</w:t>
            </w:r>
          </w:p>
        </w:tc>
        <w:tc>
          <w:tcPr/>
          <w:p>
            <w:pPr>
              <w:pStyle w:val="Compact"/>
            </w:pPr>
            <w:r>
              <w:t xml:space="preserve">Chumi-Fm.</w:t>
            </w:r>
          </w:p>
        </w:tc>
        <w:tc>
          <w:tcPr/>
          <w:p>
            <w:pPr>
              <w:pStyle w:val="Compact"/>
            </w:pPr>
            <w:r>
              <w:t xml:space="preserve">Chumi-Fm.</w:t>
            </w:r>
          </w:p>
        </w:tc>
      </w:tr>
      <w:tr>
        <w:tc>
          <w:tcPr/>
          <w:p>
            <w:pPr>
              <w:pStyle w:val="Compact"/>
            </w:pPr>
            <w:r>
              <w:t xml:space="preserve">15203102</w:t>
            </w:r>
          </w:p>
        </w:tc>
        <w:tc>
          <w:tcPr/>
          <w:p>
            <w:pPr>
              <w:pStyle w:val="Compact"/>
            </w:pPr>
            <w:r>
              <w:t xml:space="preserve">Joux-Verte-Fm.</w:t>
            </w:r>
          </w:p>
        </w:tc>
        <w:tc>
          <w:tcPr/>
          <w:p>
            <w:pPr>
              <w:pStyle w:val="Compact"/>
            </w:pPr>
            <w:r>
              <w:t xml:space="preserve">Joux-Verte-Fm.</w:t>
            </w:r>
          </w:p>
        </w:tc>
      </w:tr>
      <w:tr>
        <w:tc>
          <w:tcPr/>
          <w:p>
            <w:pPr>
              <w:pStyle w:val="Compact"/>
            </w:pPr>
            <w:r>
              <w:t xml:space="preserve">15203103</w:t>
            </w:r>
          </w:p>
        </w:tc>
        <w:tc>
          <w:tcPr/>
          <w:p>
            <w:pPr>
              <w:pStyle w:val="Compact"/>
            </w:pPr>
            <w:r>
              <w:t xml:space="preserve">Bonave-Fm.</w:t>
            </w:r>
          </w:p>
        </w:tc>
        <w:tc>
          <w:tcPr/>
          <w:p>
            <w:pPr>
              <w:pStyle w:val="Compact"/>
            </w:pPr>
            <w:r>
              <w:t xml:space="preserve">Bonave-Fm.</w:t>
            </w:r>
          </w:p>
        </w:tc>
      </w:tr>
      <w:tr>
        <w:tc>
          <w:tcPr/>
          <w:p>
            <w:pPr>
              <w:pStyle w:val="Compact"/>
            </w:pPr>
            <w:r>
              <w:t xml:space="preserve">15203104</w:t>
            </w:r>
          </w:p>
        </w:tc>
        <w:tc>
          <w:tcPr/>
          <w:p>
            <w:pPr>
              <w:pStyle w:val="Compact"/>
            </w:pPr>
            <w:r>
              <w:t xml:space="preserve">Obere Brekzie</w:t>
            </w:r>
          </w:p>
        </w:tc>
        <w:tc>
          <w:tcPr/>
          <w:p>
            <w:pPr>
              <w:pStyle w:val="Compact"/>
            </w:pPr>
            <w:r>
              <w:t xml:space="preserve">Obere Brekzie</w:t>
            </w:r>
          </w:p>
        </w:tc>
      </w:tr>
      <w:tr>
        <w:tc>
          <w:tcPr/>
          <w:p>
            <w:pPr>
              <w:pStyle w:val="Compact"/>
            </w:pPr>
            <w:r>
              <w:t xml:space="preserve">15203105</w:t>
            </w:r>
          </w:p>
        </w:tc>
        <w:tc>
          <w:tcPr/>
          <w:p>
            <w:pPr>
              <w:pStyle w:val="Compact"/>
            </w:pPr>
            <w:r>
              <w:t xml:space="preserve">Obere Schiefer</w:t>
            </w:r>
          </w:p>
        </w:tc>
        <w:tc>
          <w:tcPr/>
          <w:p>
            <w:pPr>
              <w:pStyle w:val="Compact"/>
            </w:pPr>
            <w:r>
              <w:t xml:space="preserve">Obere Schiefer</w:t>
            </w:r>
          </w:p>
        </w:tc>
      </w:tr>
      <w:tr>
        <w:tc>
          <w:tcPr/>
          <w:p>
            <w:pPr>
              <w:pStyle w:val="Compact"/>
            </w:pPr>
            <w:r>
              <w:t xml:space="preserve">15203106</w:t>
            </w:r>
          </w:p>
        </w:tc>
        <w:tc>
          <w:tcPr/>
          <w:p>
            <w:pPr>
              <w:pStyle w:val="Compact"/>
            </w:pPr>
            <w:r>
              <w:t xml:space="preserve">Untere Brekzie</w:t>
            </w:r>
          </w:p>
        </w:tc>
        <w:tc>
          <w:tcPr/>
          <w:p>
            <w:pPr>
              <w:pStyle w:val="Compact"/>
            </w:pPr>
            <w:r>
              <w:t xml:space="preserve">Untere Brekzie</w:t>
            </w:r>
          </w:p>
        </w:tc>
      </w:tr>
      <w:tr>
        <w:tc>
          <w:tcPr/>
          <w:p>
            <w:pPr>
              <w:pStyle w:val="Compact"/>
            </w:pPr>
            <w:r>
              <w:t xml:space="preserve">15203107</w:t>
            </w:r>
          </w:p>
        </w:tc>
        <w:tc>
          <w:tcPr/>
          <w:p>
            <w:pPr>
              <w:pStyle w:val="Compact"/>
            </w:pPr>
            <w:r>
              <w:t xml:space="preserve">Untere Schiefer</w:t>
            </w:r>
          </w:p>
        </w:tc>
        <w:tc>
          <w:tcPr/>
          <w:p>
            <w:pPr>
              <w:pStyle w:val="Compact"/>
            </w:pPr>
            <w:r>
              <w:t xml:space="preserve">Untere Schiefer</w:t>
            </w:r>
          </w:p>
        </w:tc>
      </w:tr>
      <w:tr>
        <w:tc>
          <w:tcPr/>
          <w:p>
            <w:pPr>
              <w:pStyle w:val="Compact"/>
            </w:pPr>
            <w:r>
              <w:t xml:space="preserve">15203108</w:t>
            </w:r>
          </w:p>
        </w:tc>
        <w:tc>
          <w:tcPr/>
          <w:p>
            <w:pPr>
              <w:pStyle w:val="Compact"/>
            </w:pPr>
            <w:r>
              <w:t xml:space="preserve">Untere Schiefer: Untere Kalke</w:t>
            </w:r>
          </w:p>
        </w:tc>
        <w:tc>
          <w:tcPr/>
          <w:p>
            <w:pPr>
              <w:pStyle w:val="Compact"/>
            </w:pPr>
            <w:r>
              <w:t xml:space="preserve">Untere Schiefer: Untere Kalke</w:t>
            </w:r>
          </w:p>
        </w:tc>
      </w:tr>
      <w:tr>
        <w:tc>
          <w:tcPr/>
          <w:p>
            <w:pPr>
              <w:pStyle w:val="Compact"/>
            </w:pPr>
            <w:r>
              <w:t xml:space="preserve">15203109</w:t>
            </w:r>
          </w:p>
        </w:tc>
        <w:tc>
          <w:tcPr/>
          <w:p>
            <w:pPr>
              <w:pStyle w:val="Compact"/>
            </w:pPr>
            <w:r>
              <w:t xml:space="preserve">Brekzien-Decke:Trias</w:t>
            </w:r>
          </w:p>
        </w:tc>
        <w:tc>
          <w:tcPr/>
          <w:p>
            <w:pPr>
              <w:pStyle w:val="Compact"/>
            </w:pPr>
            <w:r>
              <w:t xml:space="preserve">Brekzien-Decke: Trias</w:t>
            </w:r>
          </w:p>
        </w:tc>
      </w:tr>
      <w:tr>
        <w:tc>
          <w:tcPr/>
          <w:p>
            <w:pPr>
              <w:pStyle w:val="Compact"/>
            </w:pPr>
            <w:r>
              <w:t xml:space="preserve">15203110</w:t>
            </w:r>
          </w:p>
        </w:tc>
        <w:tc>
          <w:tcPr/>
          <w:p>
            <w:pPr>
              <w:pStyle w:val="Compact"/>
            </w:pPr>
            <w:r>
              <w:t xml:space="preserve">Gurnigel-Flysch undiff.</w:t>
            </w:r>
          </w:p>
        </w:tc>
        <w:tc>
          <w:tcPr/>
          <w:p>
            <w:pPr>
              <w:pStyle w:val="Compact"/>
            </w:pPr>
            <w:r>
              <w:t xml:space="preserve">Gurnigel-Flysch undiff.</w:t>
            </w:r>
          </w:p>
        </w:tc>
      </w:tr>
      <w:tr>
        <w:tc>
          <w:tcPr/>
          <w:p>
            <w:pPr>
              <w:pStyle w:val="Compact"/>
            </w:pPr>
            <w:r>
              <w:t xml:space="preserve">15203111</w:t>
            </w:r>
          </w:p>
        </w:tc>
        <w:tc>
          <w:tcPr/>
          <w:p>
            <w:pPr>
              <w:pStyle w:val="Compact"/>
            </w:pPr>
            <w:r>
              <w:t xml:space="preserve">Gurnigel-Flysch: Flysch-4</w:t>
            </w:r>
          </w:p>
        </w:tc>
        <w:tc>
          <w:tcPr/>
          <w:p>
            <w:pPr>
              <w:pStyle w:val="Compact"/>
            </w:pPr>
            <w:r>
              <w:t xml:space="preserve">Gurnigel-Flysch: Flysch-4</w:t>
            </w:r>
          </w:p>
        </w:tc>
      </w:tr>
      <w:tr>
        <w:tc>
          <w:tcPr/>
          <w:p>
            <w:pPr>
              <w:pStyle w:val="Compact"/>
            </w:pPr>
            <w:r>
              <w:t xml:space="preserve">15203112</w:t>
            </w:r>
          </w:p>
        </w:tc>
        <w:tc>
          <w:tcPr/>
          <w:p>
            <w:pPr>
              <w:pStyle w:val="Compact"/>
            </w:pPr>
            <w:r>
              <w:t xml:space="preserve">Gurnigel-Flysch: Flysch-3b</w:t>
            </w:r>
          </w:p>
        </w:tc>
        <w:tc>
          <w:tcPr/>
          <w:p>
            <w:pPr>
              <w:pStyle w:val="Compact"/>
            </w:pPr>
            <w:r>
              <w:t xml:space="preserve">Gurnigel-Flysch: Flysch-3b</w:t>
            </w:r>
          </w:p>
        </w:tc>
      </w:tr>
      <w:tr>
        <w:tc>
          <w:tcPr/>
          <w:p>
            <w:pPr>
              <w:pStyle w:val="Compact"/>
            </w:pPr>
            <w:r>
              <w:t xml:space="preserve">15203113</w:t>
            </w:r>
          </w:p>
        </w:tc>
        <w:tc>
          <w:tcPr/>
          <w:p>
            <w:pPr>
              <w:pStyle w:val="Compact"/>
            </w:pPr>
            <w:r>
              <w:t xml:space="preserve">Gurnigel-Flysch: Flysch-3a</w:t>
            </w:r>
          </w:p>
        </w:tc>
        <w:tc>
          <w:tcPr/>
          <w:p>
            <w:pPr>
              <w:pStyle w:val="Compact"/>
            </w:pPr>
            <w:r>
              <w:t xml:space="preserve">Gurnigel-Flysch: Flysch-3a</w:t>
            </w:r>
          </w:p>
        </w:tc>
      </w:tr>
      <w:tr>
        <w:tc>
          <w:tcPr/>
          <w:p>
            <w:pPr>
              <w:pStyle w:val="Compact"/>
            </w:pPr>
            <w:r>
              <w:t xml:space="preserve">15203114</w:t>
            </w:r>
          </w:p>
        </w:tc>
        <w:tc>
          <w:tcPr/>
          <w:p>
            <w:pPr>
              <w:pStyle w:val="Compact"/>
            </w:pPr>
            <w:r>
              <w:t xml:space="preserve">Gurnigel-Flysch: Flysch-2b</w:t>
            </w:r>
          </w:p>
        </w:tc>
        <w:tc>
          <w:tcPr/>
          <w:p>
            <w:pPr>
              <w:pStyle w:val="Compact"/>
            </w:pPr>
            <w:r>
              <w:t xml:space="preserve">Gurnigel-Flysch: Flysch-2b</w:t>
            </w:r>
          </w:p>
        </w:tc>
      </w:tr>
      <w:tr>
        <w:tc>
          <w:tcPr/>
          <w:p>
            <w:pPr>
              <w:pStyle w:val="Compact"/>
            </w:pPr>
            <w:r>
              <w:t xml:space="preserve">15203115</w:t>
            </w:r>
          </w:p>
        </w:tc>
        <w:tc>
          <w:tcPr/>
          <w:p>
            <w:pPr>
              <w:pStyle w:val="Compact"/>
            </w:pPr>
            <w:r>
              <w:t xml:space="preserve">Gurnigel-Flysch: Flysch-2a</w:t>
            </w:r>
          </w:p>
        </w:tc>
        <w:tc>
          <w:tcPr/>
          <w:p>
            <w:pPr>
              <w:pStyle w:val="Compact"/>
            </w:pPr>
            <w:r>
              <w:t xml:space="preserve">Gurnigel-Flysch: Flysch-2a</w:t>
            </w:r>
          </w:p>
        </w:tc>
      </w:tr>
      <w:tr>
        <w:tc>
          <w:tcPr/>
          <w:p>
            <w:pPr>
              <w:pStyle w:val="Compact"/>
            </w:pPr>
            <w:r>
              <w:t xml:space="preserve">15203116</w:t>
            </w:r>
          </w:p>
        </w:tc>
        <w:tc>
          <w:tcPr/>
          <w:p>
            <w:pPr>
              <w:pStyle w:val="Compact"/>
            </w:pPr>
            <w:r>
              <w:t xml:space="preserve">Gurnigel-Flysch: Hellstätt-Fm.</w:t>
            </w:r>
          </w:p>
        </w:tc>
        <w:tc>
          <w:tcPr/>
          <w:p>
            <w:pPr>
              <w:pStyle w:val="Compact"/>
            </w:pPr>
            <w:r>
              <w:t xml:space="preserve">Gurnigel-Flysch: Hellstätt-Fm.</w:t>
            </w:r>
          </w:p>
        </w:tc>
      </w:tr>
      <w:tr>
        <w:tc>
          <w:tcPr/>
          <w:p>
            <w:pPr>
              <w:pStyle w:val="Compact"/>
            </w:pPr>
            <w:r>
              <w:t xml:space="preserve">15203117</w:t>
            </w:r>
          </w:p>
        </w:tc>
        <w:tc>
          <w:tcPr/>
          <w:p>
            <w:pPr>
              <w:pStyle w:val="Compact"/>
            </w:pPr>
            <w:r>
              <w:t xml:space="preserve">Schlieren-Flysch undiff.</w:t>
            </w:r>
          </w:p>
        </w:tc>
        <w:tc>
          <w:tcPr/>
          <w:p>
            <w:pPr>
              <w:pStyle w:val="Compact"/>
            </w:pPr>
            <w:r>
              <w:t xml:space="preserve">Schlieren-Flysch undiff.</w:t>
            </w:r>
          </w:p>
        </w:tc>
      </w:tr>
      <w:tr>
        <w:tc>
          <w:tcPr/>
          <w:p>
            <w:pPr>
              <w:pStyle w:val="Compact"/>
            </w:pPr>
            <w:r>
              <w:t xml:space="preserve">15203118</w:t>
            </w:r>
          </w:p>
        </w:tc>
        <w:tc>
          <w:tcPr/>
          <w:p>
            <w:pPr>
              <w:pStyle w:val="Compact"/>
            </w:pPr>
            <w:r>
              <w:t xml:space="preserve">Schlieren-Flysch: Schlieren-Sandstein</w:t>
            </w:r>
          </w:p>
        </w:tc>
        <w:tc>
          <w:tcPr/>
          <w:p>
            <w:pPr>
              <w:pStyle w:val="Compact"/>
            </w:pPr>
            <w:r>
              <w:t xml:space="preserve">Schlieren-Flysch: Schlieren-Sandstein</w:t>
            </w:r>
          </w:p>
        </w:tc>
      </w:tr>
      <w:tr>
        <w:tc>
          <w:tcPr/>
          <w:p>
            <w:pPr>
              <w:pStyle w:val="Compact"/>
            </w:pPr>
            <w:r>
              <w:t xml:space="preserve">15203119</w:t>
            </w:r>
          </w:p>
        </w:tc>
        <w:tc>
          <w:tcPr/>
          <w:p>
            <w:pPr>
              <w:pStyle w:val="Compact"/>
            </w:pPr>
            <w:r>
              <w:t xml:space="preserve">Schlieren-Flysch: Schoni-Sandstein</w:t>
            </w:r>
          </w:p>
        </w:tc>
        <w:tc>
          <w:tcPr/>
          <w:p>
            <w:pPr>
              <w:pStyle w:val="Compact"/>
            </w:pPr>
            <w:r>
              <w:t xml:space="preserve">Schlieren-Flysch: Schoni-Sandstein</w:t>
            </w:r>
          </w:p>
        </w:tc>
      </w:tr>
      <w:tr>
        <w:tc>
          <w:tcPr/>
          <w:p>
            <w:pPr>
              <w:pStyle w:val="Compact"/>
            </w:pPr>
            <w:r>
              <w:t xml:space="preserve">15203120</w:t>
            </w:r>
          </w:p>
        </w:tc>
        <w:tc>
          <w:tcPr/>
          <w:p>
            <w:pPr>
              <w:pStyle w:val="Compact"/>
            </w:pPr>
            <w:r>
              <w:t xml:space="preserve">Schlieren-Flysch: Schoni-Sandstein: Oberer Tonstein</w:t>
            </w:r>
          </w:p>
        </w:tc>
        <w:tc>
          <w:tcPr/>
          <w:p>
            <w:pPr>
              <w:pStyle w:val="Compact"/>
            </w:pPr>
            <w:r>
              <w:t xml:space="preserve">Schlieren-Flysch: Schoni-Sandstein: Oberer Tonstein</w:t>
            </w:r>
          </w:p>
        </w:tc>
      </w:tr>
      <w:tr>
        <w:tc>
          <w:tcPr/>
          <w:p>
            <w:pPr>
              <w:pStyle w:val="Compact"/>
            </w:pPr>
            <w:r>
              <w:t xml:space="preserve">15203121</w:t>
            </w:r>
          </w:p>
        </w:tc>
        <w:tc>
          <w:tcPr/>
          <w:p>
            <w:pPr>
              <w:pStyle w:val="Compact"/>
            </w:pPr>
            <w:r>
              <w:t xml:space="preserve">Schlieren-Flysch: Guber-Sandstein</w:t>
            </w:r>
          </w:p>
        </w:tc>
        <w:tc>
          <w:tcPr/>
          <w:p>
            <w:pPr>
              <w:pStyle w:val="Compact"/>
            </w:pPr>
            <w:r>
              <w:t xml:space="preserve">Schlieren-Flysch: Guber-Sandstein</w:t>
            </w:r>
          </w:p>
        </w:tc>
      </w:tr>
      <w:tr>
        <w:tc>
          <w:tcPr/>
          <w:p>
            <w:pPr>
              <w:pStyle w:val="Compact"/>
            </w:pPr>
            <w:r>
              <w:t xml:space="preserve">15203122</w:t>
            </w:r>
          </w:p>
        </w:tc>
        <w:tc>
          <w:tcPr/>
          <w:p>
            <w:pPr>
              <w:pStyle w:val="Compact"/>
            </w:pPr>
            <w:r>
              <w:t xml:space="preserve">Schlieren-Flysch: Guber-Sandstein: Unterer Tonstein</w:t>
            </w:r>
          </w:p>
        </w:tc>
        <w:tc>
          <w:tcPr/>
          <w:p>
            <w:pPr>
              <w:pStyle w:val="Compact"/>
            </w:pPr>
            <w:r>
              <w:t xml:space="preserve">Schlieren-Flysch: Guber-Sandstein: Unterer Tonstein</w:t>
            </w:r>
          </w:p>
        </w:tc>
      </w:tr>
      <w:tr>
        <w:tc>
          <w:tcPr/>
          <w:p>
            <w:pPr>
              <w:pStyle w:val="Compact"/>
            </w:pPr>
            <w:r>
              <w:t xml:space="preserve">15203123</w:t>
            </w:r>
          </w:p>
        </w:tc>
        <w:tc>
          <w:tcPr/>
          <w:p>
            <w:pPr>
              <w:pStyle w:val="Compact"/>
            </w:pPr>
            <w:r>
              <w:t xml:space="preserve">Schlieren-Flysch: Basaler Flysch</w:t>
            </w:r>
          </w:p>
        </w:tc>
        <w:tc>
          <w:tcPr/>
          <w:p>
            <w:pPr>
              <w:pStyle w:val="Compact"/>
            </w:pPr>
            <w:r>
              <w:t xml:space="preserve">Schlieren-Flysch: Basaler Flysch</w:t>
            </w:r>
          </w:p>
        </w:tc>
      </w:tr>
      <w:tr>
        <w:tc>
          <w:tcPr/>
          <w:p>
            <w:pPr>
              <w:pStyle w:val="Compact"/>
            </w:pPr>
            <w:r>
              <w:t xml:space="preserve">15203124</w:t>
            </w:r>
          </w:p>
        </w:tc>
        <w:tc>
          <w:tcPr/>
          <w:p>
            <w:pPr>
              <w:pStyle w:val="Compact"/>
            </w:pPr>
            <w:r>
              <w:t xml:space="preserve">Estavannens-Fm.</w:t>
            </w:r>
          </w:p>
        </w:tc>
        <w:tc>
          <w:tcPr/>
          <w:p>
            <w:pPr>
              <w:pStyle w:val="Compact"/>
            </w:pPr>
            <w:r>
              <w:t xml:space="preserve">Estavannens-Fm.</w:t>
            </w:r>
          </w:p>
        </w:tc>
      </w:tr>
      <w:tr>
        <w:tc>
          <w:tcPr/>
          <w:p>
            <w:pPr>
              <w:pStyle w:val="Compact"/>
            </w:pPr>
            <w:r>
              <w:t xml:space="preserve">15203125</w:t>
            </w:r>
          </w:p>
        </w:tc>
        <w:tc>
          <w:tcPr/>
          <w:p>
            <w:pPr>
              <w:pStyle w:val="Compact"/>
            </w:pPr>
            <w:r>
              <w:t xml:space="preserve">Reidigen-Fm.</w:t>
            </w:r>
          </w:p>
        </w:tc>
        <w:tc>
          <w:tcPr/>
          <w:p>
            <w:pPr>
              <w:pStyle w:val="Compact"/>
            </w:pPr>
            <w:r>
              <w:t xml:space="preserve">Reidigen-Fm.</w:t>
            </w:r>
          </w:p>
        </w:tc>
      </w:tr>
      <w:tr>
        <w:tc>
          <w:tcPr/>
          <w:p>
            <w:pPr>
              <w:pStyle w:val="Compact"/>
            </w:pPr>
            <w:r>
              <w:t xml:space="preserve">15203126</w:t>
            </w:r>
          </w:p>
        </w:tc>
        <w:tc>
          <w:tcPr/>
          <w:p>
            <w:pPr>
              <w:pStyle w:val="Compact"/>
            </w:pPr>
            <w:r>
              <w:t xml:space="preserve">Biot-Fm.</w:t>
            </w:r>
          </w:p>
        </w:tc>
        <w:tc>
          <w:tcPr/>
          <w:p>
            <w:pPr>
              <w:pStyle w:val="Compact"/>
            </w:pPr>
            <w:r>
              <w:t xml:space="preserve">Biot-Fm.</w:t>
            </w:r>
          </w:p>
        </w:tc>
      </w:tr>
      <w:tr>
        <w:tc>
          <w:tcPr/>
          <w:p>
            <w:pPr>
              <w:pStyle w:val="Compact"/>
            </w:pPr>
            <w:r>
              <w:t xml:space="preserve">15203127</w:t>
            </w:r>
          </w:p>
        </w:tc>
        <w:tc>
          <w:tcPr/>
          <w:p>
            <w:pPr>
              <w:pStyle w:val="Compact"/>
            </w:pPr>
            <w:r>
              <w:t xml:space="preserve">Chétillon-Fm.</w:t>
            </w:r>
          </w:p>
        </w:tc>
        <w:tc>
          <w:tcPr/>
          <w:p>
            <w:pPr>
              <w:pStyle w:val="Compact"/>
            </w:pPr>
            <w:r>
              <w:t xml:space="preserve">Chétillon-Fm.</w:t>
            </w:r>
          </w:p>
        </w:tc>
      </w:tr>
      <w:tr>
        <w:tc>
          <w:tcPr/>
          <w:p>
            <w:pPr>
              <w:pStyle w:val="Compact"/>
            </w:pPr>
            <w:r>
              <w:t xml:space="preserve">15203128</w:t>
            </w:r>
          </w:p>
        </w:tc>
        <w:tc>
          <w:tcPr/>
          <w:p>
            <w:pPr>
              <w:pStyle w:val="Compact"/>
            </w:pPr>
            <w:r>
              <w:t xml:space="preserve">Rodomonts-Fm.</w:t>
            </w:r>
          </w:p>
        </w:tc>
        <w:tc>
          <w:tcPr/>
          <w:p>
            <w:pPr>
              <w:pStyle w:val="Compact"/>
            </w:pPr>
            <w:r>
              <w:t xml:space="preserve">Rodomonts-Fm.</w:t>
            </w:r>
          </w:p>
        </w:tc>
      </w:tr>
      <w:tr>
        <w:tc>
          <w:tcPr/>
          <w:p>
            <w:pPr>
              <w:pStyle w:val="Compact"/>
            </w:pPr>
            <w:r>
              <w:t xml:space="preserve">15203129</w:t>
            </w:r>
          </w:p>
        </w:tc>
        <w:tc>
          <w:tcPr/>
          <w:p>
            <w:pPr>
              <w:pStyle w:val="Compact"/>
            </w:pPr>
            <w:r>
              <w:t xml:space="preserve">Rodomonts-Fm.: Mocausa-Nagelfluh</w:t>
            </w:r>
          </w:p>
        </w:tc>
        <w:tc>
          <w:tcPr/>
          <w:p>
            <w:pPr>
              <w:pStyle w:val="Compact"/>
            </w:pPr>
            <w:r>
              <w:t xml:space="preserve">Rodomonts-Fm.: Mocausa-Nagelfluh</w:t>
            </w:r>
          </w:p>
        </w:tc>
      </w:tr>
      <w:tr>
        <w:tc>
          <w:tcPr/>
          <w:p>
            <w:pPr>
              <w:pStyle w:val="Compact"/>
            </w:pPr>
            <w:r>
              <w:t xml:space="preserve">15203130</w:t>
            </w:r>
          </w:p>
        </w:tc>
        <w:tc>
          <w:tcPr/>
          <w:p>
            <w:pPr>
              <w:pStyle w:val="Compact"/>
            </w:pPr>
            <w:r>
              <w:t xml:space="preserve">Tissota-Melange</w:t>
            </w:r>
          </w:p>
        </w:tc>
        <w:tc>
          <w:tcPr/>
          <w:p>
            <w:pPr>
              <w:pStyle w:val="Compact"/>
            </w:pPr>
            <w:r>
              <w:t xml:space="preserve">Tissota-Melange</w:t>
            </w:r>
          </w:p>
        </w:tc>
      </w:tr>
      <w:tr>
        <w:tc>
          <w:tcPr/>
          <w:p>
            <w:pPr>
              <w:pStyle w:val="Compact"/>
            </w:pPr>
            <w:r>
              <w:t xml:space="preserve">15203131</w:t>
            </w:r>
          </w:p>
        </w:tc>
        <w:tc>
          <w:tcPr/>
          <w:p>
            <w:pPr>
              <w:pStyle w:val="Compact"/>
            </w:pPr>
            <w:r>
              <w:t xml:space="preserve">Tissota-Melange: Gueyraz-Komplex</w:t>
            </w:r>
          </w:p>
        </w:tc>
        <w:tc>
          <w:tcPr/>
          <w:p>
            <w:pPr>
              <w:pStyle w:val="Compact"/>
            </w:pPr>
            <w:r>
              <w:t xml:space="preserve">Tissota-Melange: Gueyraz-Komplex</w:t>
            </w:r>
          </w:p>
        </w:tc>
      </w:tr>
      <w:tr>
        <w:tc>
          <w:tcPr/>
          <w:p>
            <w:pPr>
              <w:pStyle w:val="Compact"/>
            </w:pPr>
            <w:r>
              <w:t xml:space="preserve">15203132</w:t>
            </w:r>
          </w:p>
        </w:tc>
        <w:tc>
          <w:tcPr/>
          <w:p>
            <w:pPr>
              <w:pStyle w:val="Compact"/>
            </w:pPr>
            <w:r>
              <w:t xml:space="preserve">Manche-Fm.: Weissenburg-Flysch</w:t>
            </w:r>
          </w:p>
        </w:tc>
        <w:tc>
          <w:tcPr/>
          <w:p>
            <w:pPr>
              <w:pStyle w:val="Compact"/>
            </w:pPr>
            <w:r>
              <w:t xml:space="preserve">Manche-Fm.: Weissenburg-Flysch</w:t>
            </w:r>
          </w:p>
        </w:tc>
      </w:tr>
      <w:tr>
        <w:tc>
          <w:tcPr/>
          <w:p>
            <w:pPr>
              <w:pStyle w:val="Compact"/>
            </w:pPr>
            <w:r>
              <w:t xml:space="preserve">15203133</w:t>
            </w:r>
          </w:p>
        </w:tc>
        <w:tc>
          <w:tcPr/>
          <w:p>
            <w:pPr>
              <w:pStyle w:val="Compact"/>
            </w:pPr>
            <w:r>
              <w:t xml:space="preserve">Manche-Fm.</w:t>
            </w:r>
          </w:p>
        </w:tc>
        <w:tc>
          <w:tcPr/>
          <w:p>
            <w:pPr>
              <w:pStyle w:val="Compact"/>
            </w:pPr>
            <w:r>
              <w:t xml:space="preserve">Manche-Fm.</w:t>
            </w:r>
          </w:p>
        </w:tc>
      </w:tr>
      <w:tr>
        <w:tc>
          <w:tcPr/>
          <w:p>
            <w:pPr>
              <w:pStyle w:val="Compact"/>
            </w:pPr>
            <w:r>
              <w:t xml:space="preserve">15203134</w:t>
            </w:r>
          </w:p>
        </w:tc>
        <w:tc>
          <w:tcPr/>
          <w:p>
            <w:pPr>
              <w:pStyle w:val="Compact"/>
            </w:pPr>
            <w:r>
              <w:t xml:space="preserve">Fouyet-Fm.</w:t>
            </w:r>
          </w:p>
        </w:tc>
        <w:tc>
          <w:tcPr/>
          <w:p>
            <w:pPr>
              <w:pStyle w:val="Compact"/>
            </w:pPr>
            <w:r>
              <w:t xml:space="preserve">Fouyet-Fm.</w:t>
            </w:r>
          </w:p>
        </w:tc>
      </w:tr>
      <w:tr>
        <w:tc>
          <w:tcPr/>
          <w:p>
            <w:pPr>
              <w:pStyle w:val="Compact"/>
            </w:pPr>
            <w:r>
              <w:t xml:space="preserve">15203135</w:t>
            </w:r>
          </w:p>
        </w:tc>
        <w:tc>
          <w:tcPr/>
          <w:p>
            <w:pPr>
              <w:pStyle w:val="Compact"/>
            </w:pPr>
            <w:r>
              <w:t xml:space="preserve">Tissota-Melange: Gueyraz-Komplex: Foraminiferenschichten</w:t>
            </w:r>
          </w:p>
        </w:tc>
        <w:tc>
          <w:tcPr/>
          <w:p>
            <w:pPr>
              <w:pStyle w:val="Compact"/>
            </w:pPr>
            <w:r>
              <w:t xml:space="preserve">Tissota-Melange: Gueyraz-Komplex: Foraminiferenschichten</w:t>
            </w:r>
          </w:p>
        </w:tc>
      </w:tr>
      <w:tr>
        <w:tc>
          <w:tcPr/>
          <w:p>
            <w:pPr>
              <w:pStyle w:val="Compact"/>
            </w:pPr>
            <w:r>
              <w:t xml:space="preserve">15203136</w:t>
            </w:r>
          </w:p>
        </w:tc>
        <w:tc>
          <w:tcPr/>
          <w:p>
            <w:pPr>
              <w:pStyle w:val="Compact"/>
            </w:pPr>
            <w:r>
              <w:t xml:space="preserve">Tissota-Melange: Gueyraz-Komplex: Aptychenkalk</w:t>
            </w:r>
          </w:p>
        </w:tc>
        <w:tc>
          <w:tcPr/>
          <w:p>
            <w:pPr>
              <w:pStyle w:val="Compact"/>
            </w:pPr>
            <w:r>
              <w:t xml:space="preserve">Tissota-Melange: Gueyraz-Komplex: Aptychenkalk</w:t>
            </w:r>
          </w:p>
        </w:tc>
      </w:tr>
      <w:tr>
        <w:tc>
          <w:tcPr/>
          <w:p>
            <w:pPr>
              <w:pStyle w:val="Compact"/>
            </w:pPr>
            <w:r>
              <w:t xml:space="preserve">15203137</w:t>
            </w:r>
          </w:p>
        </w:tc>
        <w:tc>
          <w:tcPr/>
          <w:p>
            <w:pPr>
              <w:pStyle w:val="Compact"/>
            </w:pPr>
            <w:r>
              <w:t xml:space="preserve">Tissota-Melange: Gueyraz-Komplex: Radiolarit</w:t>
            </w:r>
          </w:p>
        </w:tc>
        <w:tc>
          <w:tcPr/>
          <w:p>
            <w:pPr>
              <w:pStyle w:val="Compact"/>
            </w:pPr>
            <w:r>
              <w:t xml:space="preserve">Tissota-Melange: Gueyraz-Komplex: Radiolarit</w:t>
            </w:r>
          </w:p>
        </w:tc>
      </w:tr>
      <w:tr>
        <w:tc>
          <w:tcPr/>
          <w:p>
            <w:pPr>
              <w:pStyle w:val="Compact"/>
            </w:pPr>
            <w:r>
              <w:t xml:space="preserve">15203138</w:t>
            </w:r>
          </w:p>
        </w:tc>
        <w:tc>
          <w:tcPr/>
          <w:p>
            <w:pPr>
              <w:pStyle w:val="Compact"/>
            </w:pPr>
            <w:r>
              <w:t xml:space="preserve">Tissota-Melange: Gueyraz-Komplex: Filamentkalk</w:t>
            </w:r>
          </w:p>
        </w:tc>
        <w:tc>
          <w:tcPr/>
          <w:p>
            <w:pPr>
              <w:pStyle w:val="Compact"/>
            </w:pPr>
            <w:r>
              <w:t xml:space="preserve">Tissota-Melange: Gueyraz-Komplex: Filamentkalk</w:t>
            </w:r>
          </w:p>
        </w:tc>
      </w:tr>
      <w:tr>
        <w:tc>
          <w:tcPr/>
          <w:p>
            <w:pPr>
              <w:pStyle w:val="Compact"/>
            </w:pPr>
            <w:r>
              <w:t xml:space="preserve">15203139</w:t>
            </w:r>
          </w:p>
        </w:tc>
        <w:tc>
          <w:tcPr/>
          <w:p>
            <w:pPr>
              <w:pStyle w:val="Compact"/>
            </w:pPr>
            <w:r>
              <w:t xml:space="preserve">Tissota-Melange: Gueyraz-Komplex: Spatkalk</w:t>
            </w:r>
          </w:p>
        </w:tc>
        <w:tc>
          <w:tcPr/>
          <w:p>
            <w:pPr>
              <w:pStyle w:val="Compact"/>
            </w:pPr>
            <w:r>
              <w:t xml:space="preserve">Tissota-Melange: Gueyraz-Komplex: Spatkalk</w:t>
            </w:r>
          </w:p>
        </w:tc>
      </w:tr>
      <w:tr>
        <w:tc>
          <w:tcPr/>
          <w:p>
            <w:pPr>
              <w:pStyle w:val="Compact"/>
            </w:pPr>
            <w:r>
              <w:t xml:space="preserve">15203140</w:t>
            </w:r>
          </w:p>
        </w:tc>
        <w:tc>
          <w:tcPr/>
          <w:p>
            <w:pPr>
              <w:pStyle w:val="Compact"/>
            </w:pPr>
            <w:r>
              <w:t xml:space="preserve">Hundsrügg-Fm.</w:t>
            </w:r>
          </w:p>
        </w:tc>
        <w:tc>
          <w:tcPr/>
          <w:p>
            <w:pPr>
              <w:pStyle w:val="Compact"/>
            </w:pPr>
            <w:r>
              <w:t xml:space="preserve">Hundsrügg-Fm.</w:t>
            </w:r>
          </w:p>
        </w:tc>
      </w:tr>
      <w:tr>
        <w:tc>
          <w:tcPr/>
          <w:p>
            <w:pPr>
              <w:pStyle w:val="Compact"/>
            </w:pPr>
            <w:r>
              <w:t xml:space="preserve">15203141</w:t>
            </w:r>
          </w:p>
        </w:tc>
        <w:tc>
          <w:tcPr/>
          <w:p>
            <w:pPr>
              <w:pStyle w:val="Compact"/>
            </w:pPr>
            <w:r>
              <w:t xml:space="preserve">Perrières-Fm.</w:t>
            </w:r>
          </w:p>
        </w:tc>
        <w:tc>
          <w:tcPr/>
          <w:p>
            <w:pPr>
              <w:pStyle w:val="Compact"/>
            </w:pPr>
            <w:r>
              <w:t xml:space="preserve">Perrières-Fm.</w:t>
            </w:r>
          </w:p>
        </w:tc>
      </w:tr>
      <w:tr>
        <w:tc>
          <w:tcPr/>
          <w:p>
            <w:pPr>
              <w:pStyle w:val="Compact"/>
            </w:pPr>
            <w:r>
              <w:t xml:space="preserve">15203142</w:t>
            </w:r>
          </w:p>
        </w:tc>
        <w:tc>
          <w:tcPr/>
          <w:p>
            <w:pPr>
              <w:pStyle w:val="Compact"/>
            </w:pPr>
            <w:r>
              <w:t xml:space="preserve">Rhenodanubischer Flysch</w:t>
            </w:r>
          </w:p>
        </w:tc>
        <w:tc>
          <w:tcPr/>
          <w:p>
            <w:pPr>
              <w:pStyle w:val="Compact"/>
            </w:pPr>
            <w:r>
              <w:t xml:space="preserve">Rhenodanubischer Flysch</w:t>
            </w:r>
          </w:p>
        </w:tc>
      </w:tr>
      <w:tr>
        <w:tc>
          <w:tcPr/>
          <w:p>
            <w:pPr>
              <w:pStyle w:val="Compact"/>
            </w:pPr>
            <w:r>
              <w:t xml:space="preserve">15203143</w:t>
            </w:r>
          </w:p>
        </w:tc>
        <w:tc>
          <w:tcPr/>
          <w:p>
            <w:pPr>
              <w:pStyle w:val="Compact"/>
            </w:pPr>
            <w:r>
              <w:t xml:space="preserve">Vorarlberg-Flysch</w:t>
            </w:r>
          </w:p>
        </w:tc>
        <w:tc>
          <w:tcPr/>
          <w:p>
            <w:pPr>
              <w:pStyle w:val="Compact"/>
            </w:pPr>
            <w:r>
              <w:t xml:space="preserve">Vorarlberg-Flysch</w:t>
            </w:r>
          </w:p>
        </w:tc>
      </w:tr>
      <w:tr>
        <w:tc>
          <w:tcPr/>
          <w:p>
            <w:pPr>
              <w:pStyle w:val="Compact"/>
            </w:pPr>
            <w:r>
              <w:t xml:space="preserve">15203144</w:t>
            </w:r>
          </w:p>
        </w:tc>
        <w:tc>
          <w:tcPr/>
          <w:p>
            <w:pPr>
              <w:pStyle w:val="Compact"/>
            </w:pPr>
            <w:r>
              <w:t xml:space="preserve">Fanola-Fm.</w:t>
            </w:r>
          </w:p>
        </w:tc>
        <w:tc>
          <w:tcPr/>
          <w:p>
            <w:pPr>
              <w:pStyle w:val="Compact"/>
            </w:pPr>
            <w:r>
              <w:t xml:space="preserve">Fanola-Fm.</w:t>
            </w:r>
          </w:p>
        </w:tc>
      </w:tr>
      <w:tr>
        <w:tc>
          <w:tcPr/>
          <w:p>
            <w:pPr>
              <w:pStyle w:val="Compact"/>
            </w:pPr>
            <w:r>
              <w:t xml:space="preserve">15203145</w:t>
            </w:r>
          </w:p>
        </w:tc>
        <w:tc>
          <w:tcPr/>
          <w:p>
            <w:pPr>
              <w:pStyle w:val="Compact"/>
            </w:pPr>
            <w:r>
              <w:t xml:space="preserve">Planknerbrücke-Fm.</w:t>
            </w:r>
          </w:p>
        </w:tc>
        <w:tc>
          <w:tcPr/>
          <w:p>
            <w:pPr>
              <w:pStyle w:val="Compact"/>
            </w:pPr>
            <w:r>
              <w:t xml:space="preserve">Planknerbrücke-Fm.</w:t>
            </w:r>
          </w:p>
        </w:tc>
      </w:tr>
      <w:tr>
        <w:tc>
          <w:tcPr/>
          <w:p>
            <w:pPr>
              <w:pStyle w:val="Compact"/>
            </w:pPr>
            <w:r>
              <w:t xml:space="preserve">15203146</w:t>
            </w:r>
          </w:p>
        </w:tc>
        <w:tc>
          <w:tcPr/>
          <w:p>
            <w:pPr>
              <w:pStyle w:val="Compact"/>
            </w:pPr>
            <w:r>
              <w:t xml:space="preserve">Planken-Fm.</w:t>
            </w:r>
          </w:p>
        </w:tc>
        <w:tc>
          <w:tcPr/>
          <w:p>
            <w:pPr>
              <w:pStyle w:val="Compact"/>
            </w:pPr>
            <w:r>
              <w:t xml:space="preserve">Planken-Fm.</w:t>
            </w:r>
          </w:p>
        </w:tc>
      </w:tr>
      <w:tr>
        <w:tc>
          <w:tcPr/>
          <w:p>
            <w:pPr>
              <w:pStyle w:val="Compact"/>
            </w:pPr>
            <w:r>
              <w:t xml:space="preserve">15203147</w:t>
            </w:r>
          </w:p>
        </w:tc>
        <w:tc>
          <w:tcPr/>
          <w:p>
            <w:pPr>
              <w:pStyle w:val="Compact"/>
            </w:pPr>
            <w:r>
              <w:t xml:space="preserve">Reiselsberg-Fm.</w:t>
            </w:r>
          </w:p>
        </w:tc>
        <w:tc>
          <w:tcPr/>
          <w:p>
            <w:pPr>
              <w:pStyle w:val="Compact"/>
            </w:pPr>
            <w:r>
              <w:t xml:space="preserve">Reiselsberg-Fm.</w:t>
            </w:r>
          </w:p>
        </w:tc>
      </w:tr>
      <w:tr>
        <w:tc>
          <w:tcPr/>
          <w:p>
            <w:pPr>
              <w:pStyle w:val="Compact"/>
            </w:pPr>
            <w:r>
              <w:t xml:space="preserve">15203148</w:t>
            </w:r>
          </w:p>
        </w:tc>
        <w:tc>
          <w:tcPr/>
          <w:p>
            <w:pPr>
              <w:pStyle w:val="Compact"/>
            </w:pPr>
            <w:r>
              <w:t xml:space="preserve">Reiselsberg-Fm.: Basaler Teil</w:t>
            </w:r>
          </w:p>
        </w:tc>
        <w:tc>
          <w:tcPr/>
          <w:p>
            <w:pPr>
              <w:pStyle w:val="Compact"/>
            </w:pPr>
            <w:r>
              <w:t xml:space="preserve">Reiselsberg-Fm.: Basaler Teil</w:t>
            </w:r>
          </w:p>
        </w:tc>
      </w:tr>
      <w:tr>
        <w:tc>
          <w:tcPr/>
          <w:p>
            <w:pPr>
              <w:pStyle w:val="Compact"/>
            </w:pPr>
            <w:r>
              <w:t xml:space="preserve">15203149</w:t>
            </w:r>
          </w:p>
        </w:tc>
        <w:tc>
          <w:tcPr/>
          <w:p>
            <w:pPr>
              <w:pStyle w:val="Compact"/>
            </w:pPr>
            <w:r>
              <w:t xml:space="preserve">Liechtenstein-Flysch</w:t>
            </w:r>
          </w:p>
        </w:tc>
        <w:tc>
          <w:tcPr/>
          <w:p>
            <w:pPr>
              <w:pStyle w:val="Compact"/>
            </w:pPr>
            <w:r>
              <w:t xml:space="preserve">Liechtenstein-Flysch</w:t>
            </w:r>
          </w:p>
        </w:tc>
      </w:tr>
      <w:tr>
        <w:tc>
          <w:tcPr/>
          <w:p>
            <w:pPr>
              <w:pStyle w:val="Compact"/>
            </w:pPr>
            <w:r>
              <w:t xml:space="preserve">15203150</w:t>
            </w:r>
          </w:p>
        </w:tc>
        <w:tc>
          <w:tcPr/>
          <w:p>
            <w:pPr>
              <w:pStyle w:val="Compact"/>
            </w:pPr>
            <w:r>
              <w:t xml:space="preserve">Triesen-Fm.</w:t>
            </w:r>
          </w:p>
        </w:tc>
        <w:tc>
          <w:tcPr/>
          <w:p>
            <w:pPr>
              <w:pStyle w:val="Compact"/>
            </w:pPr>
            <w:r>
              <w:t xml:space="preserve">Triesen-Fm.</w:t>
            </w:r>
          </w:p>
        </w:tc>
      </w:tr>
      <w:tr>
        <w:tc>
          <w:tcPr/>
          <w:p>
            <w:pPr>
              <w:pStyle w:val="Compact"/>
            </w:pPr>
            <w:r>
              <w:t xml:space="preserve">15203151</w:t>
            </w:r>
          </w:p>
        </w:tc>
        <w:tc>
          <w:tcPr/>
          <w:p>
            <w:pPr>
              <w:pStyle w:val="Compact"/>
            </w:pPr>
            <w:r>
              <w:t xml:space="preserve">Vaduz-Flysch</w:t>
            </w:r>
          </w:p>
        </w:tc>
        <w:tc>
          <w:tcPr/>
          <w:p>
            <w:pPr>
              <w:pStyle w:val="Compact"/>
            </w:pPr>
            <w:r>
              <w:t xml:space="preserve">Vaduz-Flysch</w:t>
            </w:r>
          </w:p>
        </w:tc>
      </w:tr>
      <w:tr>
        <w:tc>
          <w:tcPr/>
          <w:p>
            <w:pPr>
              <w:pStyle w:val="Compact"/>
            </w:pPr>
            <w:r>
              <w:t xml:space="preserve">15203152</w:t>
            </w:r>
          </w:p>
        </w:tc>
        <w:tc>
          <w:tcPr/>
          <w:p>
            <w:pPr>
              <w:pStyle w:val="Compact"/>
            </w:pPr>
            <w:r>
              <w:t xml:space="preserve">Eichholztobel-Fm.</w:t>
            </w:r>
          </w:p>
        </w:tc>
        <w:tc>
          <w:tcPr/>
          <w:p>
            <w:pPr>
              <w:pStyle w:val="Compact"/>
            </w:pPr>
            <w:r>
              <w:t xml:space="preserve">Eichholztobel-Fm.</w:t>
            </w:r>
          </w:p>
        </w:tc>
      </w:tr>
      <w:tr>
        <w:tc>
          <w:tcPr/>
          <w:p>
            <w:pPr>
              <w:pStyle w:val="Compact"/>
            </w:pPr>
            <w:r>
              <w:t xml:space="preserve">15203153</w:t>
            </w:r>
          </w:p>
        </w:tc>
        <w:tc>
          <w:tcPr/>
          <w:p>
            <w:pPr>
              <w:pStyle w:val="Compact"/>
            </w:pPr>
            <w:r>
              <w:t xml:space="preserve">Schloss-Fm.</w:t>
            </w:r>
          </w:p>
        </w:tc>
        <w:tc>
          <w:tcPr/>
          <w:p>
            <w:pPr>
              <w:pStyle w:val="Compact"/>
            </w:pPr>
            <w:r>
              <w:t xml:space="preserve">Schloss-Fm.</w:t>
            </w:r>
          </w:p>
        </w:tc>
      </w:tr>
      <w:tr>
        <w:tc>
          <w:tcPr/>
          <w:p>
            <w:pPr>
              <w:pStyle w:val="Compact"/>
            </w:pPr>
            <w:r>
              <w:t xml:space="preserve">15203154</w:t>
            </w:r>
          </w:p>
        </w:tc>
        <w:tc>
          <w:tcPr/>
          <w:p>
            <w:pPr>
              <w:pStyle w:val="Compact"/>
            </w:pPr>
            <w:r>
              <w:t xml:space="preserve">Gaschlo-Fm.</w:t>
            </w:r>
          </w:p>
        </w:tc>
        <w:tc>
          <w:tcPr/>
          <w:p>
            <w:pPr>
              <w:pStyle w:val="Compact"/>
            </w:pPr>
            <w:r>
              <w:t xml:space="preserve">Gaschlo-Fm.</w:t>
            </w:r>
          </w:p>
        </w:tc>
      </w:tr>
      <w:tr>
        <w:tc>
          <w:tcPr/>
          <w:p>
            <w:pPr>
              <w:pStyle w:val="Compact"/>
            </w:pPr>
            <w:r>
              <w:t xml:space="preserve">15203155</w:t>
            </w:r>
          </w:p>
        </w:tc>
        <w:tc>
          <w:tcPr/>
          <w:p>
            <w:pPr>
              <w:pStyle w:val="Compact"/>
            </w:pPr>
            <w:r>
              <w:t xml:space="preserve">Leimern-Sch.: Kalkige-Fazies</w:t>
            </w:r>
          </w:p>
        </w:tc>
        <w:tc>
          <w:tcPr/>
          <w:p>
            <w:pPr>
              <w:pStyle w:val="Compact"/>
            </w:pPr>
            <w:r>
              <w:t xml:space="preserve">Leimern-Sch.: Kalkige-Fazies</w:t>
            </w:r>
          </w:p>
        </w:tc>
      </w:tr>
      <w:tr>
        <w:tc>
          <w:tcPr/>
          <w:p>
            <w:pPr>
              <w:pStyle w:val="Compact"/>
            </w:pPr>
            <w:r>
              <w:t xml:space="preserve">15203156</w:t>
            </w:r>
          </w:p>
        </w:tc>
        <w:tc>
          <w:tcPr/>
          <w:p>
            <w:pPr>
              <w:pStyle w:val="Compact"/>
            </w:pPr>
            <w:r>
              <w:t xml:space="preserve">Pierre-Avoi-Melange</w:t>
            </w:r>
          </w:p>
        </w:tc>
        <w:tc>
          <w:tcPr/>
          <w:p>
            <w:pPr>
              <w:pStyle w:val="Compact"/>
            </w:pPr>
            <w:r>
              <w:t xml:space="preserve">Pierre-Avoi-Melange</w:t>
            </w:r>
          </w:p>
        </w:tc>
      </w:tr>
      <w:tr>
        <w:tc>
          <w:tcPr/>
          <w:p>
            <w:pPr>
              <w:pStyle w:val="Compact"/>
            </w:pPr>
            <w:r>
              <w:t xml:space="preserve">15203157</w:t>
            </w:r>
          </w:p>
        </w:tc>
        <w:tc>
          <w:tcPr/>
          <w:p>
            <w:pPr>
              <w:pStyle w:val="Compact"/>
            </w:pPr>
            <w:r>
              <w:t xml:space="preserve">St-Christophe-Fm.</w:t>
            </w:r>
          </w:p>
        </w:tc>
        <w:tc>
          <w:tcPr/>
          <w:p>
            <w:pPr>
              <w:pStyle w:val="Compact"/>
            </w:pPr>
            <w:r>
              <w:t xml:space="preserve">St-Christophe-Fm.</w:t>
            </w:r>
          </w:p>
        </w:tc>
      </w:tr>
      <w:tr>
        <w:tc>
          <w:tcPr/>
          <w:p>
            <w:pPr>
              <w:pStyle w:val="Compact"/>
            </w:pPr>
            <w:r>
              <w:t xml:space="preserve">15203158</w:t>
            </w:r>
          </w:p>
        </w:tc>
        <w:tc>
          <w:tcPr/>
          <w:p>
            <w:pPr>
              <w:pStyle w:val="Compact"/>
            </w:pPr>
            <w:r>
              <w:t xml:space="preserve">Marmontains-Fm.</w:t>
            </w:r>
          </w:p>
        </w:tc>
        <w:tc>
          <w:tcPr/>
          <w:p>
            <w:pPr>
              <w:pStyle w:val="Compact"/>
            </w:pPr>
            <w:r>
              <w:t xml:space="preserve">Marmontains-Fm.</w:t>
            </w:r>
          </w:p>
        </w:tc>
      </w:tr>
      <w:tr>
        <w:tc>
          <w:tcPr/>
          <w:p>
            <w:pPr>
              <w:pStyle w:val="Compact"/>
            </w:pPr>
            <w:r>
              <w:t xml:space="preserve">15203159</w:t>
            </w:r>
          </w:p>
        </w:tc>
        <w:tc>
          <w:tcPr/>
          <w:p>
            <w:pPr>
              <w:pStyle w:val="Compact"/>
            </w:pPr>
            <w:r>
              <w:t xml:space="preserve">Aroley-Fm.</w:t>
            </w:r>
          </w:p>
        </w:tc>
        <w:tc>
          <w:tcPr/>
          <w:p>
            <w:pPr>
              <w:pStyle w:val="Compact"/>
            </w:pPr>
            <w:r>
              <w:t xml:space="preserve">Aroley-Fm.</w:t>
            </w:r>
          </w:p>
        </w:tc>
      </w:tr>
      <w:tr>
        <w:tc>
          <w:tcPr/>
          <w:p>
            <w:pPr>
              <w:pStyle w:val="Compact"/>
            </w:pPr>
            <w:r>
              <w:t xml:space="preserve">15203160</w:t>
            </w:r>
          </w:p>
        </w:tc>
        <w:tc>
          <w:tcPr/>
          <w:p>
            <w:pPr>
              <w:pStyle w:val="Compact"/>
            </w:pPr>
            <w:r>
              <w:t xml:space="preserve">Peula-Schichten</w:t>
            </w:r>
          </w:p>
        </w:tc>
        <w:tc>
          <w:tcPr/>
          <w:p>
            <w:pPr>
              <w:pStyle w:val="Compact"/>
            </w:pPr>
            <w:r>
              <w:t xml:space="preserve">Peula-Sch.</w:t>
            </w:r>
          </w:p>
        </w:tc>
      </w:tr>
      <w:tr>
        <w:tc>
          <w:tcPr/>
          <w:p>
            <w:pPr>
              <w:pStyle w:val="Compact"/>
            </w:pPr>
            <w:r>
              <w:t xml:space="preserve">15203161</w:t>
            </w:r>
          </w:p>
        </w:tc>
        <w:tc>
          <w:tcPr/>
          <w:p>
            <w:pPr>
              <w:pStyle w:val="Compact"/>
            </w:pPr>
            <w:r>
              <w:t xml:space="preserve">Versoyen-Sch.</w:t>
            </w:r>
          </w:p>
        </w:tc>
        <w:tc>
          <w:tcPr/>
          <w:p>
            <w:pPr>
              <w:pStyle w:val="Compact"/>
            </w:pPr>
            <w:r>
              <w:t xml:space="preserve">Versoyen-Sch.</w:t>
            </w:r>
          </w:p>
        </w:tc>
      </w:tr>
      <w:tr>
        <w:tc>
          <w:tcPr/>
          <w:p>
            <w:pPr>
              <w:pStyle w:val="Compact"/>
            </w:pPr>
            <w:r>
              <w:t xml:space="preserve">15203162</w:t>
            </w:r>
          </w:p>
        </w:tc>
        <w:tc>
          <w:tcPr/>
          <w:p>
            <w:pPr>
              <w:pStyle w:val="Compact"/>
            </w:pPr>
            <w:r>
              <w:t xml:space="preserve">Prättigau-Schiefer</w:t>
            </w:r>
          </w:p>
        </w:tc>
        <w:tc>
          <w:tcPr/>
          <w:p>
            <w:pPr>
              <w:pStyle w:val="Compact"/>
            </w:pPr>
            <w:r>
              <w:t xml:space="preserve">Prättigau-Schiefer</w:t>
            </w:r>
          </w:p>
        </w:tc>
      </w:tr>
      <w:tr>
        <w:tc>
          <w:tcPr/>
          <w:p>
            <w:pPr>
              <w:pStyle w:val="Compact"/>
            </w:pPr>
            <w:r>
              <w:t xml:space="preserve">15203163</w:t>
            </w:r>
          </w:p>
        </w:tc>
        <w:tc>
          <w:tcPr/>
          <w:p>
            <w:pPr>
              <w:pStyle w:val="Compact"/>
            </w:pPr>
            <w:r>
              <w:t xml:space="preserve">Ruchberg-Fm.</w:t>
            </w:r>
          </w:p>
        </w:tc>
        <w:tc>
          <w:tcPr/>
          <w:p>
            <w:pPr>
              <w:pStyle w:val="Compact"/>
            </w:pPr>
            <w:r>
              <w:t xml:space="preserve">Ruchberg-Fm.</w:t>
            </w:r>
          </w:p>
        </w:tc>
      </w:tr>
      <w:tr>
        <w:tc>
          <w:tcPr/>
          <w:p>
            <w:pPr>
              <w:pStyle w:val="Compact"/>
            </w:pPr>
            <w:r>
              <w:t xml:space="preserve">15203164</w:t>
            </w:r>
          </w:p>
        </w:tc>
        <w:tc>
          <w:tcPr/>
          <w:p>
            <w:pPr>
              <w:pStyle w:val="Compact"/>
            </w:pPr>
            <w:r>
              <w:t xml:space="preserve">Oberälpli-Fm.</w:t>
            </w:r>
          </w:p>
        </w:tc>
        <w:tc>
          <w:tcPr/>
          <w:p>
            <w:pPr>
              <w:pStyle w:val="Compact"/>
            </w:pPr>
            <w:r>
              <w:t xml:space="preserve">Oberälpli-Fm.</w:t>
            </w:r>
          </w:p>
        </w:tc>
      </w:tr>
      <w:tr>
        <w:tc>
          <w:tcPr/>
          <w:p>
            <w:pPr>
              <w:pStyle w:val="Compact"/>
            </w:pPr>
            <w:r>
              <w:t xml:space="preserve">15203165</w:t>
            </w:r>
          </w:p>
        </w:tc>
        <w:tc>
          <w:tcPr/>
          <w:p>
            <w:pPr>
              <w:pStyle w:val="Compact"/>
            </w:pPr>
            <w:r>
              <w:t xml:space="preserve">Eggberg-Fm.</w:t>
            </w:r>
          </w:p>
        </w:tc>
        <w:tc>
          <w:tcPr/>
          <w:p>
            <w:pPr>
              <w:pStyle w:val="Compact"/>
            </w:pPr>
            <w:r>
              <w:t xml:space="preserve">Eggberg-Fm.</w:t>
            </w:r>
          </w:p>
        </w:tc>
      </w:tr>
      <w:tr>
        <w:tc>
          <w:tcPr/>
          <w:p>
            <w:pPr>
              <w:pStyle w:val="Compact"/>
            </w:pPr>
            <w:r>
              <w:t xml:space="preserve">15203166</w:t>
            </w:r>
          </w:p>
        </w:tc>
        <w:tc>
          <w:tcPr/>
          <w:p>
            <w:pPr>
              <w:pStyle w:val="Compact"/>
            </w:pPr>
            <w:r>
              <w:t xml:space="preserve">Gyrenspitz-Fm.</w:t>
            </w:r>
          </w:p>
        </w:tc>
        <w:tc>
          <w:tcPr/>
          <w:p>
            <w:pPr>
              <w:pStyle w:val="Compact"/>
            </w:pPr>
            <w:r>
              <w:t xml:space="preserve">Gyrenspitz-Fm.</w:t>
            </w:r>
          </w:p>
        </w:tc>
      </w:tr>
      <w:tr>
        <w:tc>
          <w:tcPr/>
          <w:p>
            <w:pPr>
              <w:pStyle w:val="Compact"/>
            </w:pPr>
            <w:r>
              <w:t xml:space="preserve">15203167</w:t>
            </w:r>
          </w:p>
        </w:tc>
        <w:tc>
          <w:tcPr/>
          <w:p>
            <w:pPr>
              <w:pStyle w:val="Compact"/>
            </w:pPr>
            <w:r>
              <w:t xml:space="preserve">Fadura-Fm.</w:t>
            </w:r>
          </w:p>
        </w:tc>
        <w:tc>
          <w:tcPr/>
          <w:p>
            <w:pPr>
              <w:pStyle w:val="Compact"/>
            </w:pPr>
            <w:r>
              <w:t xml:space="preserve">Fadura-Fm.</w:t>
            </w:r>
          </w:p>
        </w:tc>
      </w:tr>
      <w:tr>
        <w:tc>
          <w:tcPr/>
          <w:p>
            <w:pPr>
              <w:pStyle w:val="Compact"/>
            </w:pPr>
            <w:r>
              <w:t xml:space="preserve">15203168</w:t>
            </w:r>
          </w:p>
        </w:tc>
        <w:tc>
          <w:tcPr/>
          <w:p>
            <w:pPr>
              <w:pStyle w:val="Compact"/>
            </w:pPr>
            <w:r>
              <w:t xml:space="preserve">Pfävigrat-Fm.</w:t>
            </w:r>
          </w:p>
        </w:tc>
        <w:tc>
          <w:tcPr/>
          <w:p>
            <w:pPr>
              <w:pStyle w:val="Compact"/>
            </w:pPr>
            <w:r>
              <w:t xml:space="preserve">Pfävigrat-Fm.</w:t>
            </w:r>
          </w:p>
        </w:tc>
      </w:tr>
      <w:tr>
        <w:tc>
          <w:tcPr/>
          <w:p>
            <w:pPr>
              <w:pStyle w:val="Compact"/>
            </w:pPr>
            <w:r>
              <w:t xml:space="preserve">15203169</w:t>
            </w:r>
          </w:p>
        </w:tc>
        <w:tc>
          <w:tcPr/>
          <w:p>
            <w:pPr>
              <w:pStyle w:val="Compact"/>
            </w:pPr>
            <w:r>
              <w:t xml:space="preserve">Sassauna-Fm.</w:t>
            </w:r>
          </w:p>
        </w:tc>
        <w:tc>
          <w:tcPr/>
          <w:p>
            <w:pPr>
              <w:pStyle w:val="Compact"/>
            </w:pPr>
            <w:r>
              <w:t xml:space="preserve">Sassauna-Fm.</w:t>
            </w:r>
          </w:p>
        </w:tc>
      </w:tr>
      <w:tr>
        <w:tc>
          <w:tcPr/>
          <w:p>
            <w:pPr>
              <w:pStyle w:val="Compact"/>
            </w:pPr>
            <w:r>
              <w:t xml:space="preserve">15203170</w:t>
            </w:r>
          </w:p>
        </w:tc>
        <w:tc>
          <w:tcPr/>
          <w:p>
            <w:pPr>
              <w:pStyle w:val="Compact"/>
            </w:pPr>
            <w:r>
              <w:t xml:space="preserve">Valzeina-Fm.</w:t>
            </w:r>
          </w:p>
        </w:tc>
        <w:tc>
          <w:tcPr/>
          <w:p>
            <w:pPr>
              <w:pStyle w:val="Compact"/>
            </w:pPr>
            <w:r>
              <w:t xml:space="preserve">Valzeina-Fm.</w:t>
            </w:r>
          </w:p>
        </w:tc>
      </w:tr>
      <w:tr>
        <w:tc>
          <w:tcPr/>
          <w:p>
            <w:pPr>
              <w:pStyle w:val="Compact"/>
            </w:pPr>
            <w:r>
              <w:t xml:space="preserve">15203171</w:t>
            </w:r>
          </w:p>
        </w:tc>
        <w:tc>
          <w:tcPr/>
          <w:p>
            <w:pPr>
              <w:pStyle w:val="Compact"/>
            </w:pPr>
            <w:r>
              <w:t xml:space="preserve">Klus-Fm.</w:t>
            </w:r>
          </w:p>
        </w:tc>
        <w:tc>
          <w:tcPr/>
          <w:p>
            <w:pPr>
              <w:pStyle w:val="Compact"/>
            </w:pPr>
            <w:r>
              <w:t xml:space="preserve">Klus-Fm.</w:t>
            </w:r>
          </w:p>
        </w:tc>
      </w:tr>
      <w:tr>
        <w:tc>
          <w:tcPr/>
          <w:p>
            <w:pPr>
              <w:pStyle w:val="Compact"/>
            </w:pPr>
            <w:r>
              <w:t xml:space="preserve">15203172</w:t>
            </w:r>
          </w:p>
        </w:tc>
        <w:tc>
          <w:tcPr/>
          <w:p>
            <w:pPr>
              <w:pStyle w:val="Compact"/>
            </w:pPr>
            <w:r>
              <w:t xml:space="preserve">Stätzerhorn-Fm.</w:t>
            </w:r>
          </w:p>
        </w:tc>
        <w:tc>
          <w:tcPr/>
          <w:p>
            <w:pPr>
              <w:pStyle w:val="Compact"/>
            </w:pPr>
            <w:r>
              <w:t xml:space="preserve">Stätzerhorn-Fm.</w:t>
            </w:r>
          </w:p>
        </w:tc>
      </w:tr>
      <w:tr>
        <w:tc>
          <w:tcPr/>
          <w:p>
            <w:pPr>
              <w:pStyle w:val="Compact"/>
            </w:pPr>
            <w:r>
              <w:t xml:space="preserve">15203173</w:t>
            </w:r>
          </w:p>
        </w:tc>
        <w:tc>
          <w:tcPr/>
          <w:p>
            <w:pPr>
              <w:pStyle w:val="Compact"/>
            </w:pPr>
            <w:r>
              <w:t xml:space="preserve">Stätzerhorn-Fm.: Basaler Konglomerat</w:t>
            </w:r>
          </w:p>
        </w:tc>
        <w:tc>
          <w:tcPr/>
          <w:p>
            <w:pPr>
              <w:pStyle w:val="Compact"/>
            </w:pPr>
            <w:r>
              <w:t xml:space="preserve">Stätzerhorn-Fm.: Basaler Konglomerat</w:t>
            </w:r>
          </w:p>
        </w:tc>
      </w:tr>
      <w:tr>
        <w:tc>
          <w:tcPr/>
          <w:p>
            <w:pPr>
              <w:pStyle w:val="Compact"/>
            </w:pPr>
            <w:r>
              <w:t xml:space="preserve">15203174</w:t>
            </w:r>
          </w:p>
        </w:tc>
        <w:tc>
          <w:tcPr/>
          <w:p>
            <w:pPr>
              <w:pStyle w:val="Compact"/>
            </w:pPr>
            <w:r>
              <w:t xml:space="preserve">Carnusa-Fm.</w:t>
            </w:r>
          </w:p>
        </w:tc>
        <w:tc>
          <w:tcPr/>
          <w:p>
            <w:pPr>
              <w:pStyle w:val="Compact"/>
            </w:pPr>
            <w:r>
              <w:t xml:space="preserve">Carnusa-Fm.</w:t>
            </w:r>
          </w:p>
        </w:tc>
      </w:tr>
      <w:tr>
        <w:tc>
          <w:tcPr/>
          <w:p>
            <w:pPr>
              <w:pStyle w:val="Compact"/>
            </w:pPr>
            <w:r>
              <w:t xml:space="preserve">15203175</w:t>
            </w:r>
          </w:p>
        </w:tc>
        <w:tc>
          <w:tcPr/>
          <w:p>
            <w:pPr>
              <w:pStyle w:val="Compact"/>
            </w:pPr>
            <w:r>
              <w:t xml:space="preserve">Nolla-Kalkschiefer: Safien-Kalk</w:t>
            </w:r>
          </w:p>
        </w:tc>
        <w:tc>
          <w:tcPr/>
          <w:p>
            <w:pPr>
              <w:pStyle w:val="Compact"/>
            </w:pPr>
            <w:r>
              <w:t xml:space="preserve">Nolla-Kalkschiefer: Safien-Kalk</w:t>
            </w:r>
          </w:p>
        </w:tc>
      </w:tr>
      <w:tr>
        <w:tc>
          <w:tcPr/>
          <w:p>
            <w:pPr>
              <w:pStyle w:val="Compact"/>
            </w:pPr>
            <w:r>
              <w:t xml:space="preserve">15203176</w:t>
            </w:r>
          </w:p>
        </w:tc>
        <w:tc>
          <w:tcPr/>
          <w:p>
            <w:pPr>
              <w:pStyle w:val="Compact"/>
            </w:pPr>
            <w:r>
              <w:t xml:space="preserve">Nolla-Kalkschiefer</w:t>
            </w:r>
          </w:p>
        </w:tc>
        <w:tc>
          <w:tcPr/>
          <w:p>
            <w:pPr>
              <w:pStyle w:val="Compact"/>
            </w:pPr>
            <w:r>
              <w:t xml:space="preserve">Nolla-Kalkschiefer</w:t>
            </w:r>
          </w:p>
        </w:tc>
      </w:tr>
      <w:tr>
        <w:tc>
          <w:tcPr/>
          <w:p>
            <w:pPr>
              <w:pStyle w:val="Compact"/>
            </w:pPr>
            <w:r>
              <w:t xml:space="preserve">15203177</w:t>
            </w:r>
          </w:p>
        </w:tc>
        <w:tc>
          <w:tcPr/>
          <w:p>
            <w:pPr>
              <w:pStyle w:val="Compact"/>
            </w:pPr>
            <w:r>
              <w:t xml:space="preserve">Nolla-Tonschiefer</w:t>
            </w:r>
          </w:p>
        </w:tc>
        <w:tc>
          <w:tcPr/>
          <w:p>
            <w:pPr>
              <w:pStyle w:val="Compact"/>
            </w:pPr>
            <w:r>
              <w:t xml:space="preserve">Nolla-Tonschiefer</w:t>
            </w:r>
          </w:p>
        </w:tc>
      </w:tr>
      <w:tr>
        <w:tc>
          <w:tcPr/>
          <w:p>
            <w:pPr>
              <w:pStyle w:val="Compact"/>
            </w:pPr>
            <w:r>
              <w:t xml:space="preserve">15203178</w:t>
            </w:r>
          </w:p>
        </w:tc>
        <w:tc>
          <w:tcPr/>
          <w:p>
            <w:pPr>
              <w:pStyle w:val="Compact"/>
            </w:pPr>
            <w:r>
              <w:t xml:space="preserve">Bärenhorn-Fm.</w:t>
            </w:r>
          </w:p>
        </w:tc>
        <w:tc>
          <w:tcPr/>
          <w:p>
            <w:pPr>
              <w:pStyle w:val="Compact"/>
            </w:pPr>
            <w:r>
              <w:t xml:space="preserve">Bärenhorn-Fm.</w:t>
            </w:r>
          </w:p>
        </w:tc>
      </w:tr>
      <w:tr>
        <w:tc>
          <w:tcPr/>
          <w:p>
            <w:pPr>
              <w:pStyle w:val="Compact"/>
            </w:pPr>
            <w:r>
              <w:t xml:space="preserve">15203179</w:t>
            </w:r>
          </w:p>
        </w:tc>
        <w:tc>
          <w:tcPr/>
          <w:p>
            <w:pPr>
              <w:pStyle w:val="Compact"/>
            </w:pPr>
            <w:r>
              <w:t xml:space="preserve">Tomül-Decke: Prasinit</w:t>
            </w:r>
          </w:p>
        </w:tc>
        <w:tc>
          <w:tcPr/>
          <w:p>
            <w:pPr>
              <w:pStyle w:val="Compact"/>
            </w:pPr>
            <w:r>
              <w:t xml:space="preserve">Tomül-Decke: Prasinit</w:t>
            </w:r>
          </w:p>
        </w:tc>
      </w:tr>
      <w:tr>
        <w:tc>
          <w:tcPr/>
          <w:p>
            <w:pPr>
              <w:pStyle w:val="Compact"/>
            </w:pPr>
            <w:r>
              <w:t xml:space="preserve">15203180</w:t>
            </w:r>
          </w:p>
        </w:tc>
        <w:tc>
          <w:tcPr/>
          <w:p>
            <w:pPr>
              <w:pStyle w:val="Compact"/>
            </w:pPr>
            <w:r>
              <w:t xml:space="preserve">Tomül-Decke: Mélange</w:t>
            </w:r>
          </w:p>
        </w:tc>
        <w:tc>
          <w:tcPr/>
          <w:p>
            <w:pPr>
              <w:pStyle w:val="Compact"/>
            </w:pPr>
            <w:r>
              <w:t xml:space="preserve">Tomül-Decke: Mélange</w:t>
            </w:r>
          </w:p>
        </w:tc>
      </w:tr>
      <w:tr>
        <w:tc>
          <w:tcPr/>
          <w:p>
            <w:pPr>
              <w:pStyle w:val="Compact"/>
            </w:pPr>
            <w:r>
              <w:t xml:space="preserve">15203181</w:t>
            </w:r>
          </w:p>
        </w:tc>
        <w:tc>
          <w:tcPr/>
          <w:p>
            <w:pPr>
              <w:pStyle w:val="Compact"/>
            </w:pPr>
            <w:r>
              <w:t xml:space="preserve">Touno-Einheit</w:t>
            </w:r>
          </w:p>
        </w:tc>
        <w:tc>
          <w:tcPr/>
          <w:p>
            <w:pPr>
              <w:pStyle w:val="Compact"/>
            </w:pPr>
            <w:r>
              <w:t xml:space="preserve">Touno-Einheit</w:t>
            </w:r>
          </w:p>
        </w:tc>
      </w:tr>
      <w:tr>
        <w:tc>
          <w:tcPr/>
          <w:p>
            <w:pPr>
              <w:pStyle w:val="Compact"/>
            </w:pPr>
            <w:r>
              <w:t xml:space="preserve">15203182</w:t>
            </w:r>
          </w:p>
        </w:tc>
        <w:tc>
          <w:tcPr/>
          <w:p>
            <w:pPr>
              <w:pStyle w:val="Compact"/>
            </w:pPr>
            <w:r>
              <w:t xml:space="preserve">Barrhorn-Einheit</w:t>
            </w:r>
          </w:p>
        </w:tc>
        <w:tc>
          <w:tcPr/>
          <w:p>
            <w:pPr>
              <w:pStyle w:val="Compact"/>
            </w:pPr>
            <w:r>
              <w:t xml:space="preserve">Barrhorn-Einheit</w:t>
            </w:r>
          </w:p>
        </w:tc>
      </w:tr>
      <w:tr>
        <w:tc>
          <w:tcPr/>
          <w:p>
            <w:pPr>
              <w:pStyle w:val="Compact"/>
            </w:pPr>
            <w:r>
              <w:t xml:space="preserve">15203183</w:t>
            </w:r>
          </w:p>
        </w:tc>
        <w:tc>
          <w:tcPr/>
          <w:p>
            <w:pPr>
              <w:pStyle w:val="Compact"/>
            </w:pPr>
            <w:r>
              <w:t xml:space="preserve">Bruneggjoch-Fm.</w:t>
            </w:r>
          </w:p>
        </w:tc>
        <w:tc>
          <w:tcPr/>
          <w:p>
            <w:pPr>
              <w:pStyle w:val="Compact"/>
            </w:pPr>
            <w:r>
              <w:t xml:space="preserve">Bruneggjoch-Fm.</w:t>
            </w:r>
          </w:p>
        </w:tc>
      </w:tr>
      <w:tr>
        <w:tc>
          <w:tcPr/>
          <w:p>
            <w:pPr>
              <w:pStyle w:val="Compact"/>
            </w:pPr>
            <w:r>
              <w:t xml:space="preserve">15203184</w:t>
            </w:r>
          </w:p>
        </w:tc>
        <w:tc>
          <w:tcPr/>
          <w:p>
            <w:pPr>
              <w:pStyle w:val="Compact"/>
            </w:pPr>
            <w:r>
              <w:t xml:space="preserve">Bruneggjoch-Fm.: Sous-le-Rocher-Mb.</w:t>
            </w:r>
          </w:p>
        </w:tc>
        <w:tc>
          <w:tcPr/>
          <w:p>
            <w:pPr>
              <w:pStyle w:val="Compact"/>
            </w:pPr>
            <w:r>
              <w:t xml:space="preserve">Bruneggjoch-Fm.: Sous-le-Rocher-Mb.</w:t>
            </w:r>
          </w:p>
        </w:tc>
      </w:tr>
      <w:tr>
        <w:tc>
          <w:tcPr/>
          <w:p>
            <w:pPr>
              <w:pStyle w:val="Compact"/>
            </w:pPr>
            <w:r>
              <w:t xml:space="preserve">15203185</w:t>
            </w:r>
          </w:p>
        </w:tc>
        <w:tc>
          <w:tcPr/>
          <w:p>
            <w:pPr>
              <w:pStyle w:val="Compact"/>
            </w:pPr>
            <w:r>
              <w:t xml:space="preserve">Randa-Augengneis</w:t>
            </w:r>
          </w:p>
        </w:tc>
        <w:tc>
          <w:tcPr/>
          <w:p>
            <w:pPr>
              <w:pStyle w:val="Compact"/>
            </w:pPr>
            <w:r>
              <w:t xml:space="preserve">Randa-Augengneis</w:t>
            </w:r>
          </w:p>
        </w:tc>
      </w:tr>
      <w:tr>
        <w:tc>
          <w:tcPr/>
          <w:p>
            <w:pPr>
              <w:pStyle w:val="Compact"/>
            </w:pPr>
            <w:r>
              <w:t xml:space="preserve">15203186</w:t>
            </w:r>
          </w:p>
        </w:tc>
        <w:tc>
          <w:tcPr/>
          <w:p>
            <w:pPr>
              <w:pStyle w:val="Compact"/>
            </w:pPr>
            <w:r>
              <w:t xml:space="preserve">Col-de-Chassoure-Fm.</w:t>
            </w:r>
          </w:p>
        </w:tc>
        <w:tc>
          <w:tcPr/>
          <w:p>
            <w:pPr>
              <w:pStyle w:val="Compact"/>
            </w:pPr>
            <w:r>
              <w:t xml:space="preserve">Col-de-Chassoure-Fm.</w:t>
            </w:r>
          </w:p>
        </w:tc>
      </w:tr>
      <w:tr>
        <w:tc>
          <w:tcPr/>
          <w:p>
            <w:pPr>
              <w:pStyle w:val="Compact"/>
            </w:pPr>
            <w:r>
              <w:t xml:space="preserve">15203187</w:t>
            </w:r>
          </w:p>
        </w:tc>
        <w:tc>
          <w:tcPr/>
          <w:p>
            <w:pPr>
              <w:pStyle w:val="Compact"/>
            </w:pPr>
            <w:r>
              <w:t xml:space="preserve">Col-de-Chassoure-Fm.: Gouille-Verte-Mb.</w:t>
            </w:r>
          </w:p>
        </w:tc>
        <w:tc>
          <w:tcPr/>
          <w:p>
            <w:pPr>
              <w:pStyle w:val="Compact"/>
            </w:pPr>
            <w:r>
              <w:t xml:space="preserve">Col-de-Chassoure-Fm.: Gouille-Verte-Mb.</w:t>
            </w:r>
          </w:p>
        </w:tc>
      </w:tr>
      <w:tr>
        <w:tc>
          <w:tcPr/>
          <w:p>
            <w:pPr>
              <w:pStyle w:val="Compact"/>
            </w:pPr>
            <w:r>
              <w:t xml:space="preserve">15203188</w:t>
            </w:r>
          </w:p>
        </w:tc>
        <w:tc>
          <w:tcPr/>
          <w:p>
            <w:pPr>
              <w:pStyle w:val="Compact"/>
            </w:pPr>
            <w:r>
              <w:t xml:space="preserve">Col-de-Chassoure-Fm.: Matse-Mb.</w:t>
            </w:r>
          </w:p>
        </w:tc>
        <w:tc>
          <w:tcPr/>
          <w:p>
            <w:pPr>
              <w:pStyle w:val="Compact"/>
            </w:pPr>
            <w:r>
              <w:t xml:space="preserve">Col-de-Chassoure-Fm.: Matse-Mb.</w:t>
            </w:r>
          </w:p>
        </w:tc>
      </w:tr>
      <w:tr>
        <w:tc>
          <w:tcPr/>
          <w:p>
            <w:pPr>
              <w:pStyle w:val="Compact"/>
            </w:pPr>
            <w:r>
              <w:t xml:space="preserve">15203189</w:t>
            </w:r>
          </w:p>
        </w:tc>
        <w:tc>
          <w:tcPr/>
          <w:p>
            <w:pPr>
              <w:pStyle w:val="Compact"/>
            </w:pPr>
            <w:r>
              <w:t xml:space="preserve">Col-de-Chassoure-Fm.: Dent-de-Nendaz-Mb.</w:t>
            </w:r>
          </w:p>
        </w:tc>
        <w:tc>
          <w:tcPr/>
          <w:p>
            <w:pPr>
              <w:pStyle w:val="Compact"/>
            </w:pPr>
            <w:r>
              <w:t xml:space="preserve">Col-de-Chassoure-Fm.: Dent-de-Nendaz-Mb.</w:t>
            </w:r>
          </w:p>
        </w:tc>
      </w:tr>
      <w:tr>
        <w:tc>
          <w:tcPr/>
          <w:p>
            <w:pPr>
              <w:pStyle w:val="Compact"/>
            </w:pPr>
            <w:r>
              <w:t xml:space="preserve">15203190</w:t>
            </w:r>
          </w:p>
        </w:tc>
        <w:tc>
          <w:tcPr/>
          <w:p>
            <w:pPr>
              <w:pStyle w:val="Compact"/>
            </w:pPr>
            <w:r>
              <w:t xml:space="preserve">Col-de-Chassoure-Fm.: Goli-d'Aget-Mb.</w:t>
            </w:r>
          </w:p>
        </w:tc>
        <w:tc>
          <w:tcPr/>
          <w:p>
            <w:pPr>
              <w:pStyle w:val="Compact"/>
            </w:pPr>
            <w:r>
              <w:t xml:space="preserve">Col-de-Chassoure-Fm.: Goli-d'Aget-Mb.</w:t>
            </w:r>
          </w:p>
        </w:tc>
      </w:tr>
      <w:tr>
        <w:tc>
          <w:tcPr/>
          <w:p>
            <w:pPr>
              <w:pStyle w:val="Compact"/>
            </w:pPr>
            <w:r>
              <w:t xml:space="preserve">15203191</w:t>
            </w:r>
          </w:p>
        </w:tc>
        <w:tc>
          <w:tcPr/>
          <w:p>
            <w:pPr>
              <w:pStyle w:val="Compact"/>
            </w:pPr>
            <w:r>
              <w:t xml:space="preserve">Col-de-Chassoure-Fm.: Mondra-Mb.</w:t>
            </w:r>
          </w:p>
        </w:tc>
        <w:tc>
          <w:tcPr/>
          <w:p>
            <w:pPr>
              <w:pStyle w:val="Compact"/>
            </w:pPr>
            <w:r>
              <w:t xml:space="preserve">Col-de-Chassoure-Fm.: Mondra-Mb.</w:t>
            </w:r>
          </w:p>
        </w:tc>
      </w:tr>
      <w:tr>
        <w:tc>
          <w:tcPr/>
          <w:p>
            <w:pPr>
              <w:pStyle w:val="Compact"/>
            </w:pPr>
            <w:r>
              <w:t xml:space="preserve">15203192</w:t>
            </w:r>
          </w:p>
        </w:tc>
        <w:tc>
          <w:tcPr/>
          <w:p>
            <w:pPr>
              <w:pStyle w:val="Compact"/>
            </w:pPr>
            <w:r>
              <w:t xml:space="preserve">Col-de-Chassoure-Fm.: Cleuson-Mb.</w:t>
            </w:r>
          </w:p>
        </w:tc>
        <w:tc>
          <w:tcPr/>
          <w:p>
            <w:pPr>
              <w:pStyle w:val="Compact"/>
            </w:pPr>
            <w:r>
              <w:t xml:space="preserve">Col-de-Chassoure-Fm.: Cleuson-Mb.</w:t>
            </w:r>
          </w:p>
        </w:tc>
      </w:tr>
      <w:tr>
        <w:tc>
          <w:tcPr/>
          <w:p>
            <w:pPr>
              <w:pStyle w:val="Compact"/>
            </w:pPr>
            <w:r>
              <w:t xml:space="preserve">15203193</w:t>
            </w:r>
          </w:p>
        </w:tc>
        <w:tc>
          <w:tcPr/>
          <w:p>
            <w:pPr>
              <w:pStyle w:val="Compact"/>
            </w:pPr>
            <w:r>
              <w:t xml:space="preserve">Métailler-Fm.</w:t>
            </w:r>
          </w:p>
        </w:tc>
        <w:tc>
          <w:tcPr/>
          <w:p>
            <w:pPr>
              <w:pStyle w:val="Compact"/>
            </w:pPr>
            <w:r>
              <w:t xml:space="preserve">Métailler-Fm.</w:t>
            </w:r>
          </w:p>
        </w:tc>
      </w:tr>
      <w:tr>
        <w:tc>
          <w:tcPr/>
          <w:p>
            <w:pPr>
              <w:pStyle w:val="Compact"/>
            </w:pPr>
            <w:r>
              <w:t xml:space="preserve">15203194</w:t>
            </w:r>
          </w:p>
        </w:tc>
        <w:tc>
          <w:tcPr/>
          <w:p>
            <w:pPr>
              <w:pStyle w:val="Compact"/>
            </w:pPr>
            <w:r>
              <w:t xml:space="preserve">Distulberg-Fm.</w:t>
            </w:r>
          </w:p>
        </w:tc>
        <w:tc>
          <w:tcPr/>
          <w:p>
            <w:pPr>
              <w:pStyle w:val="Compact"/>
            </w:pPr>
            <w:r>
              <w:t xml:space="preserve">Distulberg-Fm.</w:t>
            </w:r>
          </w:p>
        </w:tc>
      </w:tr>
      <w:tr>
        <w:tc>
          <w:tcPr/>
          <w:p>
            <w:pPr>
              <w:pStyle w:val="Compact"/>
            </w:pPr>
            <w:r>
              <w:t xml:space="preserve">15203195</w:t>
            </w:r>
          </w:p>
        </w:tc>
        <w:tc>
          <w:tcPr/>
          <w:p>
            <w:pPr>
              <w:pStyle w:val="Compact"/>
            </w:pPr>
            <w:r>
              <w:t xml:space="preserve">Thyon-Metagranophyr</w:t>
            </w:r>
          </w:p>
        </w:tc>
        <w:tc>
          <w:tcPr/>
          <w:p>
            <w:pPr>
              <w:pStyle w:val="Compact"/>
            </w:pPr>
            <w:r>
              <w:t xml:space="preserve">Thyon-Metagranophyr</w:t>
            </w:r>
          </w:p>
        </w:tc>
      </w:tr>
      <w:tr>
        <w:tc>
          <w:tcPr/>
          <w:p>
            <w:pPr>
              <w:pStyle w:val="Compact"/>
            </w:pPr>
            <w:r>
              <w:t xml:space="preserve">15203196</w:t>
            </w:r>
          </w:p>
        </w:tc>
        <w:tc>
          <w:tcPr/>
          <w:p>
            <w:pPr>
              <w:pStyle w:val="Compact"/>
            </w:pPr>
            <w:r>
              <w:t xml:space="preserve">Mont-Rogneux-Metagranit</w:t>
            </w:r>
          </w:p>
        </w:tc>
        <w:tc>
          <w:tcPr/>
          <w:p>
            <w:pPr>
              <w:pStyle w:val="Compact"/>
            </w:pPr>
            <w:r>
              <w:t xml:space="preserve">Mont-Rogneux-Metagranit</w:t>
            </w:r>
          </w:p>
        </w:tc>
      </w:tr>
      <w:tr>
        <w:tc>
          <w:tcPr/>
          <w:p>
            <w:pPr>
              <w:pStyle w:val="Compact"/>
            </w:pPr>
            <w:r>
              <w:t xml:space="preserve">15203197</w:t>
            </w:r>
          </w:p>
        </w:tc>
        <w:tc>
          <w:tcPr/>
          <w:p>
            <w:pPr>
              <w:pStyle w:val="Compact"/>
            </w:pPr>
            <w:r>
              <w:t xml:space="preserve">Lirec-Fm. undiff</w:t>
            </w:r>
          </w:p>
        </w:tc>
        <w:tc>
          <w:tcPr/>
          <w:p>
            <w:pPr>
              <w:pStyle w:val="Compact"/>
            </w:pPr>
            <w:r>
              <w:t xml:space="preserve">Lirec-Fm. undiff</w:t>
            </w:r>
          </w:p>
        </w:tc>
      </w:tr>
      <w:tr>
        <w:tc>
          <w:tcPr/>
          <w:p>
            <w:pPr>
              <w:pStyle w:val="Compact"/>
            </w:pPr>
            <w:r>
              <w:t xml:space="preserve">15203198</w:t>
            </w:r>
          </w:p>
        </w:tc>
        <w:tc>
          <w:tcPr/>
          <w:p>
            <w:pPr>
              <w:pStyle w:val="Compact"/>
            </w:pPr>
            <w:r>
              <w:t xml:space="preserve">Adlerflüe-Fm.</w:t>
            </w:r>
          </w:p>
        </w:tc>
        <w:tc>
          <w:tcPr/>
          <w:p>
            <w:pPr>
              <w:pStyle w:val="Compact"/>
            </w:pPr>
            <w:r>
              <w:t xml:space="preserve">Adlerflüe-Fm.</w:t>
            </w:r>
          </w:p>
        </w:tc>
      </w:tr>
      <w:tr>
        <w:tc>
          <w:tcPr/>
          <w:p>
            <w:pPr>
              <w:pStyle w:val="Compact"/>
            </w:pPr>
            <w:r>
              <w:t xml:space="preserve">15203199</w:t>
            </w:r>
          </w:p>
        </w:tc>
        <w:tc>
          <w:tcPr/>
          <w:p>
            <w:pPr>
              <w:pStyle w:val="Compact"/>
            </w:pPr>
            <w:r>
              <w:t xml:space="preserve">Ergischhorn-Komplex</w:t>
            </w:r>
          </w:p>
        </w:tc>
        <w:tc>
          <w:tcPr/>
          <w:p>
            <w:pPr>
              <w:pStyle w:val="Compact"/>
            </w:pPr>
            <w:r>
              <w:t xml:space="preserve">Ergischhorn-Komplex</w:t>
            </w:r>
          </w:p>
        </w:tc>
      </w:tr>
      <w:tr>
        <w:tc>
          <w:tcPr/>
          <w:p>
            <w:pPr>
              <w:pStyle w:val="Compact"/>
            </w:pPr>
            <w:r>
              <w:t xml:space="preserve">15203200</w:t>
            </w:r>
          </w:p>
        </w:tc>
        <w:tc>
          <w:tcPr/>
          <w:p>
            <w:pPr>
              <w:pStyle w:val="Compact"/>
            </w:pPr>
            <w:r>
              <w:t xml:space="preserve">Gelbhorn-Flysch</w:t>
            </w:r>
          </w:p>
        </w:tc>
        <w:tc>
          <w:tcPr/>
          <w:p>
            <w:pPr>
              <w:pStyle w:val="Compact"/>
            </w:pPr>
            <w:r>
              <w:t xml:space="preserve">Gelbhorn-Flysch</w:t>
            </w:r>
          </w:p>
        </w:tc>
      </w:tr>
      <w:tr>
        <w:tc>
          <w:tcPr/>
          <w:p>
            <w:pPr>
              <w:pStyle w:val="Compact"/>
            </w:pPr>
            <w:r>
              <w:t xml:space="preserve">15203201</w:t>
            </w:r>
          </w:p>
        </w:tc>
        <w:tc>
          <w:tcPr/>
          <w:p>
            <w:pPr>
              <w:pStyle w:val="Compact"/>
            </w:pPr>
            <w:r>
              <w:t xml:space="preserve">Obrist-Fm.</w:t>
            </w:r>
          </w:p>
        </w:tc>
        <w:tc>
          <w:tcPr/>
          <w:p>
            <w:pPr>
              <w:pStyle w:val="Compact"/>
            </w:pPr>
            <w:r>
              <w:t xml:space="preserve">Obrist-Fm.</w:t>
            </w:r>
          </w:p>
        </w:tc>
      </w:tr>
      <w:tr>
        <w:tc>
          <w:tcPr/>
          <w:p>
            <w:pPr>
              <w:pStyle w:val="Compact"/>
            </w:pPr>
            <w:r>
              <w:t xml:space="preserve">15203202</w:t>
            </w:r>
          </w:p>
        </w:tc>
        <w:tc>
          <w:tcPr/>
          <w:p>
            <w:pPr>
              <w:pStyle w:val="Compact"/>
            </w:pPr>
            <w:r>
              <w:t xml:space="preserve">Vizan-Brekzie</w:t>
            </w:r>
          </w:p>
        </w:tc>
        <w:tc>
          <w:tcPr/>
          <w:p>
            <w:pPr>
              <w:pStyle w:val="Compact"/>
            </w:pPr>
            <w:r>
              <w:t xml:space="preserve">Vizan-Brekzie</w:t>
            </w:r>
          </w:p>
        </w:tc>
      </w:tr>
      <w:tr>
        <w:tc>
          <w:tcPr/>
          <w:p>
            <w:pPr>
              <w:pStyle w:val="Compact"/>
            </w:pPr>
            <w:r>
              <w:t xml:space="preserve">15203203</w:t>
            </w:r>
          </w:p>
        </w:tc>
        <w:tc>
          <w:tcPr/>
          <w:p>
            <w:pPr>
              <w:pStyle w:val="Compact"/>
            </w:pPr>
            <w:r>
              <w:t xml:space="preserve">Tschera-Marmor</w:t>
            </w:r>
          </w:p>
        </w:tc>
        <w:tc>
          <w:tcPr/>
          <w:p>
            <w:pPr>
              <w:pStyle w:val="Compact"/>
            </w:pPr>
            <w:r>
              <w:t xml:space="preserve">Tschera-Marmor</w:t>
            </w:r>
          </w:p>
        </w:tc>
      </w:tr>
      <w:tr>
        <w:tc>
          <w:tcPr/>
          <w:p>
            <w:pPr>
              <w:pStyle w:val="Compact"/>
            </w:pPr>
            <w:r>
              <w:t xml:space="preserve">15203204</w:t>
            </w:r>
          </w:p>
        </w:tc>
        <w:tc>
          <w:tcPr/>
          <w:p>
            <w:pPr>
              <w:pStyle w:val="Compact"/>
            </w:pPr>
            <w:r>
              <w:t xml:space="preserve">Tschera-Marmor: Wissberg-Brekzie</w:t>
            </w:r>
          </w:p>
        </w:tc>
        <w:tc>
          <w:tcPr/>
          <w:p>
            <w:pPr>
              <w:pStyle w:val="Compact"/>
            </w:pPr>
            <w:r>
              <w:t xml:space="preserve">Tschera-Marmor: Wissberg-Brekzie</w:t>
            </w:r>
          </w:p>
        </w:tc>
      </w:tr>
      <w:tr>
        <w:tc>
          <w:tcPr/>
          <w:p>
            <w:pPr>
              <w:pStyle w:val="Compact"/>
            </w:pPr>
            <w:r>
              <w:t xml:space="preserve">15203205</w:t>
            </w:r>
          </w:p>
        </w:tc>
        <w:tc>
          <w:tcPr/>
          <w:p>
            <w:pPr>
              <w:pStyle w:val="Compact"/>
            </w:pPr>
            <w:r>
              <w:t xml:space="preserve">Nisellas-Fm.</w:t>
            </w:r>
          </w:p>
        </w:tc>
        <w:tc>
          <w:tcPr/>
          <w:p>
            <w:pPr>
              <w:pStyle w:val="Compact"/>
            </w:pPr>
            <w:r>
              <w:t xml:space="preserve">Nisellas-Fm.</w:t>
            </w:r>
          </w:p>
        </w:tc>
      </w:tr>
      <w:tr>
        <w:tc>
          <w:tcPr/>
          <w:p>
            <w:pPr>
              <w:pStyle w:val="Compact"/>
            </w:pPr>
            <w:r>
              <w:t xml:space="preserve">15203206</w:t>
            </w:r>
          </w:p>
        </w:tc>
        <w:tc>
          <w:tcPr/>
          <w:p>
            <w:pPr>
              <w:pStyle w:val="Compact"/>
            </w:pPr>
            <w:r>
              <w:t xml:space="preserve">Tumpriv-Fm.</w:t>
            </w:r>
          </w:p>
        </w:tc>
        <w:tc>
          <w:tcPr/>
          <w:p>
            <w:pPr>
              <w:pStyle w:val="Compact"/>
            </w:pPr>
            <w:r>
              <w:t xml:space="preserve">Tumpriv-Fm.</w:t>
            </w:r>
          </w:p>
        </w:tc>
      </w:tr>
      <w:tr>
        <w:tc>
          <w:tcPr/>
          <w:p>
            <w:pPr>
              <w:pStyle w:val="Compact"/>
            </w:pPr>
            <w:r>
              <w:t xml:space="preserve">15203207</w:t>
            </w:r>
          </w:p>
        </w:tc>
        <w:tc>
          <w:tcPr/>
          <w:p>
            <w:pPr>
              <w:pStyle w:val="Compact"/>
            </w:pPr>
            <w:r>
              <w:t xml:space="preserve">Kalkberg-Fm.</w:t>
            </w:r>
          </w:p>
        </w:tc>
        <w:tc>
          <w:tcPr/>
          <w:p>
            <w:pPr>
              <w:pStyle w:val="Compact"/>
            </w:pPr>
            <w:r>
              <w:t xml:space="preserve">Kalkberg-Fm.</w:t>
            </w:r>
          </w:p>
        </w:tc>
      </w:tr>
      <w:tr>
        <w:tc>
          <w:tcPr/>
          <w:p>
            <w:pPr>
              <w:pStyle w:val="Compact"/>
            </w:pPr>
            <w:r>
              <w:t xml:space="preserve">15203208</w:t>
            </w:r>
          </w:p>
        </w:tc>
        <w:tc>
          <w:tcPr/>
          <w:p>
            <w:pPr>
              <w:pStyle w:val="Compact"/>
            </w:pPr>
            <w:r>
              <w:t xml:space="preserve">Bavugls-Fm.</w:t>
            </w:r>
          </w:p>
        </w:tc>
        <w:tc>
          <w:tcPr/>
          <w:p>
            <w:pPr>
              <w:pStyle w:val="Compact"/>
            </w:pPr>
            <w:r>
              <w:t xml:space="preserve">Bavugls-Fm.</w:t>
            </w:r>
          </w:p>
        </w:tc>
      </w:tr>
      <w:tr>
        <w:tc>
          <w:tcPr/>
          <w:p>
            <w:pPr>
              <w:pStyle w:val="Compact"/>
            </w:pPr>
            <w:r>
              <w:t xml:space="preserve">15203209</w:t>
            </w:r>
          </w:p>
        </w:tc>
        <w:tc>
          <w:tcPr/>
          <w:p>
            <w:pPr>
              <w:pStyle w:val="Compact"/>
            </w:pPr>
            <w:r>
              <w:t xml:space="preserve">Nolla-Kristallin</w:t>
            </w:r>
          </w:p>
        </w:tc>
        <w:tc>
          <w:tcPr/>
          <w:p>
            <w:pPr>
              <w:pStyle w:val="Compact"/>
            </w:pPr>
            <w:r>
              <w:t xml:space="preserve">Nolla-Kristallin</w:t>
            </w:r>
          </w:p>
        </w:tc>
      </w:tr>
      <w:tr>
        <w:tc>
          <w:tcPr/>
          <w:p>
            <w:pPr>
              <w:pStyle w:val="Compact"/>
            </w:pPr>
            <w:r>
              <w:t xml:space="preserve">15203210</w:t>
            </w:r>
          </w:p>
        </w:tc>
        <w:tc>
          <w:tcPr/>
          <w:p>
            <w:pPr>
              <w:pStyle w:val="Compact"/>
            </w:pPr>
            <w:r>
              <w:t xml:space="preserve">Falknis-Decke: Flysch</w:t>
            </w:r>
          </w:p>
        </w:tc>
        <w:tc>
          <w:tcPr/>
          <w:p>
            <w:pPr>
              <w:pStyle w:val="Compact"/>
            </w:pPr>
            <w:r>
              <w:t xml:space="preserve">Falknis-Decke: Flysch</w:t>
            </w:r>
          </w:p>
        </w:tc>
      </w:tr>
      <w:tr>
        <w:tc>
          <w:tcPr/>
          <w:p>
            <w:pPr>
              <w:pStyle w:val="Compact"/>
            </w:pPr>
            <w:r>
              <w:t xml:space="preserve">15203211</w:t>
            </w:r>
          </w:p>
        </w:tc>
        <w:tc>
          <w:tcPr/>
          <w:p>
            <w:pPr>
              <w:pStyle w:val="Compact"/>
            </w:pPr>
            <w:r>
              <w:t xml:space="preserve">Globorotalien-Sch.</w:t>
            </w:r>
          </w:p>
        </w:tc>
        <w:tc>
          <w:tcPr/>
          <w:p>
            <w:pPr>
              <w:pStyle w:val="Compact"/>
            </w:pPr>
            <w:r>
              <w:t xml:space="preserve">Globorotalien-Sch.</w:t>
            </w:r>
          </w:p>
        </w:tc>
      </w:tr>
      <w:tr>
        <w:tc>
          <w:tcPr/>
          <w:p>
            <w:pPr>
              <w:pStyle w:val="Compact"/>
            </w:pPr>
            <w:r>
              <w:t xml:space="preserve">15203212</w:t>
            </w:r>
          </w:p>
        </w:tc>
        <w:tc>
          <w:tcPr/>
          <w:p>
            <w:pPr>
              <w:pStyle w:val="Compact"/>
            </w:pPr>
            <w:r>
              <w:t xml:space="preserve">Quarzsandstein-Flysch</w:t>
            </w:r>
          </w:p>
        </w:tc>
        <w:tc>
          <w:tcPr/>
          <w:p>
            <w:pPr>
              <w:pStyle w:val="Compact"/>
            </w:pPr>
            <w:r>
              <w:t xml:space="preserve">Quarzsandstein-Flysch</w:t>
            </w:r>
          </w:p>
        </w:tc>
      </w:tr>
      <w:tr>
        <w:tc>
          <w:tcPr/>
          <w:p>
            <w:pPr>
              <w:pStyle w:val="Compact"/>
            </w:pPr>
            <w:r>
              <w:t xml:space="preserve">15203213</w:t>
            </w:r>
          </w:p>
        </w:tc>
        <w:tc>
          <w:tcPr/>
          <w:p>
            <w:pPr>
              <w:pStyle w:val="Compact"/>
            </w:pPr>
            <w:r>
              <w:t xml:space="preserve">Tristel-Fm.</w:t>
            </w:r>
          </w:p>
        </w:tc>
        <w:tc>
          <w:tcPr/>
          <w:p>
            <w:pPr>
              <w:pStyle w:val="Compact"/>
            </w:pPr>
            <w:r>
              <w:t xml:space="preserve">Tristel-Fm.</w:t>
            </w:r>
          </w:p>
        </w:tc>
      </w:tr>
      <w:tr>
        <w:tc>
          <w:tcPr/>
          <w:p>
            <w:pPr>
              <w:pStyle w:val="Compact"/>
            </w:pPr>
            <w:r>
              <w:t xml:space="preserve">15203214</w:t>
            </w:r>
          </w:p>
        </w:tc>
        <w:tc>
          <w:tcPr/>
          <w:p>
            <w:pPr>
              <w:pStyle w:val="Compact"/>
            </w:pPr>
            <w:r>
              <w:t xml:space="preserve">Fleckenkalk-Flysch</w:t>
            </w:r>
          </w:p>
        </w:tc>
        <w:tc>
          <w:tcPr/>
          <w:p>
            <w:pPr>
              <w:pStyle w:val="Compact"/>
            </w:pPr>
            <w:r>
              <w:t xml:space="preserve">Fleckenkalk-Flysch</w:t>
            </w:r>
          </w:p>
        </w:tc>
      </w:tr>
      <w:tr>
        <w:tc>
          <w:tcPr/>
          <w:p>
            <w:pPr>
              <w:pStyle w:val="Compact"/>
            </w:pPr>
            <w:r>
              <w:t xml:space="preserve">15203215</w:t>
            </w:r>
          </w:p>
        </w:tc>
        <w:tc>
          <w:tcPr/>
          <w:p>
            <w:pPr>
              <w:pStyle w:val="Compact"/>
            </w:pPr>
            <w:r>
              <w:t xml:space="preserve">Jes-Fm.</w:t>
            </w:r>
          </w:p>
        </w:tc>
        <w:tc>
          <w:tcPr/>
          <w:p>
            <w:pPr>
              <w:pStyle w:val="Compact"/>
            </w:pPr>
            <w:r>
              <w:t xml:space="preserve">Jes-Fm.</w:t>
            </w:r>
          </w:p>
        </w:tc>
      </w:tr>
      <w:tr>
        <w:tc>
          <w:tcPr/>
          <w:p>
            <w:pPr>
              <w:pStyle w:val="Compact"/>
            </w:pPr>
            <w:r>
              <w:t xml:space="preserve">15203216</w:t>
            </w:r>
          </w:p>
        </w:tc>
        <w:tc>
          <w:tcPr/>
          <w:p>
            <w:pPr>
              <w:pStyle w:val="Compact"/>
            </w:pPr>
            <w:r>
              <w:t xml:space="preserve">Falknis-Brekzie</w:t>
            </w:r>
          </w:p>
        </w:tc>
        <w:tc>
          <w:tcPr/>
          <w:p>
            <w:pPr>
              <w:pStyle w:val="Compact"/>
            </w:pPr>
            <w:r>
              <w:t xml:space="preserve">Falknis-Brekzie</w:t>
            </w:r>
          </w:p>
        </w:tc>
      </w:tr>
      <w:tr>
        <w:tc>
          <w:tcPr/>
          <w:p>
            <w:pPr>
              <w:pStyle w:val="Compact"/>
            </w:pPr>
            <w:r>
              <w:t xml:space="preserve">15203217</w:t>
            </w:r>
          </w:p>
        </w:tc>
        <w:tc>
          <w:tcPr/>
          <w:p>
            <w:pPr>
              <w:pStyle w:val="Compact"/>
            </w:pPr>
            <w:r>
              <w:t xml:space="preserve">Sanalada-Fm.</w:t>
            </w:r>
          </w:p>
        </w:tc>
        <w:tc>
          <w:tcPr/>
          <w:p>
            <w:pPr>
              <w:pStyle w:val="Compact"/>
            </w:pPr>
            <w:r>
              <w:t xml:space="preserve">Sanalada-Fm.</w:t>
            </w:r>
          </w:p>
        </w:tc>
      </w:tr>
      <w:tr>
        <w:tc>
          <w:tcPr/>
          <w:p>
            <w:pPr>
              <w:pStyle w:val="Compact"/>
            </w:pPr>
            <w:r>
              <w:t xml:space="preserve">15203218</w:t>
            </w:r>
          </w:p>
        </w:tc>
        <w:tc>
          <w:tcPr/>
          <w:p>
            <w:pPr>
              <w:pStyle w:val="Compact"/>
            </w:pPr>
            <w:r>
              <w:t xml:space="preserve">Panier-Fm.</w:t>
            </w:r>
          </w:p>
        </w:tc>
        <w:tc>
          <w:tcPr/>
          <w:p>
            <w:pPr>
              <w:pStyle w:val="Compact"/>
            </w:pPr>
            <w:r>
              <w:t xml:space="preserve">Panier-Fm.</w:t>
            </w:r>
          </w:p>
        </w:tc>
      </w:tr>
      <w:tr>
        <w:tc>
          <w:tcPr/>
          <w:p>
            <w:pPr>
              <w:pStyle w:val="Compact"/>
            </w:pPr>
            <w:r>
              <w:t xml:space="preserve">15203219</w:t>
            </w:r>
          </w:p>
        </w:tc>
        <w:tc>
          <w:tcPr/>
          <w:p>
            <w:pPr>
              <w:pStyle w:val="Compact"/>
            </w:pPr>
            <w:r>
              <w:t xml:space="preserve">Sulzfluh-Decke: Flysch</w:t>
            </w:r>
          </w:p>
        </w:tc>
        <w:tc>
          <w:tcPr/>
          <w:p>
            <w:pPr>
              <w:pStyle w:val="Compact"/>
            </w:pPr>
            <w:r>
              <w:t xml:space="preserve">Sulzfluh-Decke: Flysch</w:t>
            </w:r>
          </w:p>
        </w:tc>
      </w:tr>
      <w:tr>
        <w:tc>
          <w:tcPr/>
          <w:p>
            <w:pPr>
              <w:pStyle w:val="Compact"/>
            </w:pPr>
            <w:r>
              <w:t xml:space="preserve">15203220</w:t>
            </w:r>
          </w:p>
        </w:tc>
        <w:tc>
          <w:tcPr/>
          <w:p>
            <w:pPr>
              <w:pStyle w:val="Compact"/>
            </w:pPr>
            <w:r>
              <w:t xml:space="preserve">Sulzfluh-Kalk</w:t>
            </w:r>
          </w:p>
        </w:tc>
        <w:tc>
          <w:tcPr/>
          <w:p>
            <w:pPr>
              <w:pStyle w:val="Compact"/>
            </w:pPr>
            <w:r>
              <w:t xml:space="preserve">Sulzfluh-Kalk</w:t>
            </w:r>
          </w:p>
        </w:tc>
      </w:tr>
      <w:tr>
        <w:tc>
          <w:tcPr/>
          <w:p>
            <w:pPr>
              <w:pStyle w:val="Compact"/>
            </w:pPr>
            <w:r>
              <w:t xml:space="preserve">15203221</w:t>
            </w:r>
          </w:p>
        </w:tc>
        <w:tc>
          <w:tcPr/>
          <w:p>
            <w:pPr>
              <w:pStyle w:val="Compact"/>
            </w:pPr>
            <w:r>
              <w:t xml:space="preserve">Sulzfluh-Decke: Granit</w:t>
            </w:r>
          </w:p>
        </w:tc>
        <w:tc>
          <w:tcPr/>
          <w:p>
            <w:pPr>
              <w:pStyle w:val="Compact"/>
            </w:pPr>
            <w:r>
              <w:t xml:space="preserve">Sulzfluh-Decke: Granit</w:t>
            </w:r>
          </w:p>
        </w:tc>
      </w:tr>
      <w:tr>
        <w:tc>
          <w:tcPr/>
          <w:p>
            <w:pPr>
              <w:pStyle w:val="Compact"/>
            </w:pPr>
            <w:r>
              <w:t xml:space="preserve">15203222</w:t>
            </w:r>
          </w:p>
        </w:tc>
        <w:tc>
          <w:tcPr/>
          <w:p>
            <w:pPr>
              <w:pStyle w:val="Compact"/>
            </w:pPr>
            <w:r>
              <w:t xml:space="preserve">Tasna-Decke: Flysch</w:t>
            </w:r>
          </w:p>
        </w:tc>
        <w:tc>
          <w:tcPr/>
          <w:p>
            <w:pPr>
              <w:pStyle w:val="Compact"/>
            </w:pPr>
            <w:r>
              <w:t xml:space="preserve">Tasna-Decke: Flysch</w:t>
            </w:r>
          </w:p>
        </w:tc>
      </w:tr>
      <w:tr>
        <w:tc>
          <w:tcPr/>
          <w:p>
            <w:pPr>
              <w:pStyle w:val="Compact"/>
            </w:pPr>
            <w:r>
              <w:t xml:space="preserve">15203223</w:t>
            </w:r>
          </w:p>
        </w:tc>
        <w:tc>
          <w:tcPr/>
          <w:p>
            <w:pPr>
              <w:pStyle w:val="Compact"/>
            </w:pPr>
            <w:r>
              <w:t xml:space="preserve">Steinsberg-Kalk</w:t>
            </w:r>
          </w:p>
        </w:tc>
        <w:tc>
          <w:tcPr/>
          <w:p>
            <w:pPr>
              <w:pStyle w:val="Compact"/>
            </w:pPr>
            <w:r>
              <w:t xml:space="preserve">Steinsberg-Kalk</w:t>
            </w:r>
          </w:p>
        </w:tc>
      </w:tr>
      <w:tr>
        <w:tc>
          <w:tcPr/>
          <w:p>
            <w:pPr>
              <w:pStyle w:val="Compact"/>
            </w:pPr>
            <w:r>
              <w:t xml:space="preserve">15203224</w:t>
            </w:r>
          </w:p>
        </w:tc>
        <w:tc>
          <w:tcPr/>
          <w:p>
            <w:pPr>
              <w:pStyle w:val="Compact"/>
            </w:pPr>
            <w:r>
              <w:t xml:space="preserve">Plattamala-Granit</w:t>
            </w:r>
          </w:p>
        </w:tc>
        <w:tc>
          <w:tcPr/>
          <w:p>
            <w:pPr>
              <w:pStyle w:val="Compact"/>
            </w:pPr>
            <w:r>
              <w:t xml:space="preserve">Plattamala-Granit</w:t>
            </w:r>
          </w:p>
        </w:tc>
      </w:tr>
      <w:tr>
        <w:tc>
          <w:tcPr/>
          <w:p>
            <w:pPr>
              <w:pStyle w:val="Compact"/>
            </w:pPr>
            <w:r>
              <w:t xml:space="preserve">15203225</w:t>
            </w:r>
          </w:p>
        </w:tc>
        <w:tc>
          <w:tcPr/>
          <w:p>
            <w:pPr>
              <w:pStyle w:val="Compact"/>
            </w:pPr>
            <w:r>
              <w:t xml:space="preserve">Série Rousse</w:t>
            </w:r>
          </w:p>
        </w:tc>
        <w:tc>
          <w:tcPr/>
          <w:p>
            <w:pPr>
              <w:pStyle w:val="Compact"/>
            </w:pPr>
            <w:r>
              <w:t xml:space="preserve">Série Rousse</w:t>
            </w:r>
          </w:p>
        </w:tc>
      </w:tr>
      <w:tr>
        <w:tc>
          <w:tcPr/>
          <w:p>
            <w:pPr>
              <w:pStyle w:val="Compact"/>
            </w:pPr>
            <w:r>
              <w:t xml:space="preserve">15203226</w:t>
            </w:r>
          </w:p>
        </w:tc>
        <w:tc>
          <w:tcPr/>
          <w:p>
            <w:pPr>
              <w:pStyle w:val="Compact"/>
            </w:pPr>
            <w:r>
              <w:t xml:space="preserve">Tsaté-Decke: Série Grise</w:t>
            </w:r>
          </w:p>
        </w:tc>
        <w:tc>
          <w:tcPr/>
          <w:p>
            <w:pPr>
              <w:pStyle w:val="Compact"/>
            </w:pPr>
            <w:r>
              <w:t xml:space="preserve">Tsaté-Decke: Série Grise</w:t>
            </w:r>
          </w:p>
        </w:tc>
      </w:tr>
      <w:tr>
        <w:tc>
          <w:tcPr/>
          <w:p>
            <w:pPr>
              <w:pStyle w:val="Compact"/>
            </w:pPr>
            <w:r>
              <w:t xml:space="preserve">15203227</w:t>
            </w:r>
          </w:p>
        </w:tc>
        <w:tc>
          <w:tcPr/>
          <w:p>
            <w:pPr>
              <w:pStyle w:val="Compact"/>
            </w:pPr>
            <w:r>
              <w:t xml:space="preserve">Tsaté-Decke: Garda-Bordon-Fm.</w:t>
            </w:r>
          </w:p>
        </w:tc>
        <w:tc>
          <w:tcPr/>
          <w:p>
            <w:pPr>
              <w:pStyle w:val="Compact"/>
            </w:pPr>
            <w:r>
              <w:t xml:space="preserve">Tsaté-Decke: Garda-Bordon-Fm.</w:t>
            </w:r>
          </w:p>
        </w:tc>
      </w:tr>
      <w:tr>
        <w:tc>
          <w:tcPr/>
          <w:p>
            <w:pPr>
              <w:pStyle w:val="Compact"/>
            </w:pPr>
            <w:r>
              <w:t xml:space="preserve">15203228</w:t>
            </w:r>
          </w:p>
        </w:tc>
        <w:tc>
          <w:tcPr/>
          <w:p>
            <w:pPr>
              <w:pStyle w:val="Compact"/>
            </w:pPr>
            <w:r>
              <w:t xml:space="preserve">Tsaté-Decke: Fêta-d'Août-Fm.</w:t>
            </w:r>
          </w:p>
        </w:tc>
        <w:tc>
          <w:tcPr/>
          <w:p>
            <w:pPr>
              <w:pStyle w:val="Compact"/>
            </w:pPr>
            <w:r>
              <w:t xml:space="preserve">Tsaté-Decke: Fêta-d'Août-Fm.</w:t>
            </w:r>
          </w:p>
        </w:tc>
      </w:tr>
      <w:tr>
        <w:tc>
          <w:tcPr/>
          <w:p>
            <w:pPr>
              <w:pStyle w:val="Compact"/>
            </w:pPr>
            <w:r>
              <w:t xml:space="preserve">15203229</w:t>
            </w:r>
          </w:p>
        </w:tc>
        <w:tc>
          <w:tcPr/>
          <w:p>
            <w:pPr>
              <w:pStyle w:val="Compact"/>
            </w:pPr>
            <w:r>
              <w:t xml:space="preserve">Zermatt-Saas-Decke: Allalin-Metagabbro</w:t>
            </w:r>
          </w:p>
        </w:tc>
        <w:tc>
          <w:tcPr/>
          <w:p>
            <w:pPr>
              <w:pStyle w:val="Compact"/>
            </w:pPr>
            <w:r>
              <w:t xml:space="preserve">Zermatt-Saas-Decke: Allalin-Metagabbro</w:t>
            </w:r>
          </w:p>
        </w:tc>
      </w:tr>
      <w:tr>
        <w:tc>
          <w:tcPr/>
          <w:p>
            <w:pPr>
              <w:pStyle w:val="Compact"/>
            </w:pPr>
            <w:r>
              <w:t xml:space="preserve">15203230</w:t>
            </w:r>
          </w:p>
        </w:tc>
        <w:tc>
          <w:tcPr/>
          <w:p>
            <w:pPr>
              <w:pStyle w:val="Compact"/>
            </w:pPr>
            <w:r>
              <w:t xml:space="preserve">Arosa-Decke: Melange</w:t>
            </w:r>
          </w:p>
        </w:tc>
        <w:tc>
          <w:tcPr/>
          <w:p>
            <w:pPr>
              <w:pStyle w:val="Compact"/>
            </w:pPr>
            <w:r>
              <w:t xml:space="preserve">Arosa-Decke: Melange</w:t>
            </w:r>
          </w:p>
        </w:tc>
      </w:tr>
      <w:tr>
        <w:tc>
          <w:tcPr/>
          <w:p>
            <w:pPr>
              <w:pStyle w:val="Compact"/>
            </w:pPr>
            <w:r>
              <w:t xml:space="preserve">15203231</w:t>
            </w:r>
          </w:p>
        </w:tc>
        <w:tc>
          <w:tcPr/>
          <w:p>
            <w:pPr>
              <w:pStyle w:val="Compact"/>
            </w:pPr>
            <w:r>
              <w:t xml:space="preserve">Verspala-Fm.</w:t>
            </w:r>
          </w:p>
        </w:tc>
        <w:tc>
          <w:tcPr/>
          <w:p>
            <w:pPr>
              <w:pStyle w:val="Compact"/>
            </w:pPr>
            <w:r>
              <w:t xml:space="preserve">Verspala-Fm.</w:t>
            </w:r>
          </w:p>
        </w:tc>
      </w:tr>
      <w:tr>
        <w:tc>
          <w:tcPr/>
          <w:p>
            <w:pPr>
              <w:pStyle w:val="Compact"/>
            </w:pPr>
            <w:r>
              <w:t xml:space="preserve">15203232</w:t>
            </w:r>
          </w:p>
        </w:tc>
        <w:tc>
          <w:tcPr/>
          <w:p>
            <w:pPr>
              <w:pStyle w:val="Compact"/>
            </w:pPr>
            <w:r>
              <w:t xml:space="preserve">Lavagna-Fm.</w:t>
            </w:r>
          </w:p>
        </w:tc>
        <w:tc>
          <w:tcPr/>
          <w:p>
            <w:pPr>
              <w:pStyle w:val="Compact"/>
            </w:pPr>
            <w:r>
              <w:t xml:space="preserve">Lavagna-Fm.</w:t>
            </w:r>
          </w:p>
        </w:tc>
      </w:tr>
      <w:tr>
        <w:tc>
          <w:tcPr/>
          <w:p>
            <w:pPr>
              <w:pStyle w:val="Compact"/>
            </w:pPr>
            <w:r>
              <w:t xml:space="preserve">15203233</w:t>
            </w:r>
          </w:p>
        </w:tc>
        <w:tc>
          <w:tcPr/>
          <w:p>
            <w:pPr>
              <w:pStyle w:val="Compact"/>
            </w:pPr>
            <w:r>
              <w:t xml:space="preserve">Palombini-Fm.</w:t>
            </w:r>
          </w:p>
        </w:tc>
        <w:tc>
          <w:tcPr/>
          <w:p>
            <w:pPr>
              <w:pStyle w:val="Compact"/>
            </w:pPr>
            <w:r>
              <w:t xml:space="preserve">Palombini-Fm.</w:t>
            </w:r>
          </w:p>
        </w:tc>
      </w:tr>
      <w:tr>
        <w:tc>
          <w:tcPr/>
          <w:p>
            <w:pPr>
              <w:pStyle w:val="Compact"/>
            </w:pPr>
            <w:r>
              <w:t xml:space="preserve">15203234</w:t>
            </w:r>
          </w:p>
        </w:tc>
        <w:tc>
          <w:tcPr/>
          <w:p>
            <w:pPr>
              <w:pStyle w:val="Compact"/>
            </w:pPr>
            <w:r>
              <w:t xml:space="preserve">Arosa-Decke: Calpionellenkalk</w:t>
            </w:r>
          </w:p>
        </w:tc>
        <w:tc>
          <w:tcPr/>
          <w:p>
            <w:pPr>
              <w:pStyle w:val="Compact"/>
            </w:pPr>
            <w:r>
              <w:t xml:space="preserve">Arosa-Decke: Calpionellenkalk</w:t>
            </w:r>
          </w:p>
        </w:tc>
      </w:tr>
      <w:tr>
        <w:tc>
          <w:tcPr/>
          <w:p>
            <w:pPr>
              <w:pStyle w:val="Compact"/>
            </w:pPr>
            <w:r>
              <w:t xml:space="preserve">15203235</w:t>
            </w:r>
          </w:p>
        </w:tc>
        <w:tc>
          <w:tcPr/>
          <w:p>
            <w:pPr>
              <w:pStyle w:val="Compact"/>
            </w:pPr>
            <w:r>
              <w:t xml:space="preserve">Arosa-Decke: Radiolarit</w:t>
            </w:r>
          </w:p>
        </w:tc>
        <w:tc>
          <w:tcPr/>
          <w:p>
            <w:pPr>
              <w:pStyle w:val="Compact"/>
            </w:pPr>
            <w:r>
              <w:t xml:space="preserve">Arosa-Decke: Radiolarit</w:t>
            </w:r>
          </w:p>
        </w:tc>
      </w:tr>
      <w:tr>
        <w:tc>
          <w:tcPr/>
          <w:p>
            <w:pPr>
              <w:pStyle w:val="Compact"/>
            </w:pPr>
            <w:r>
              <w:t xml:space="preserve">15203236</w:t>
            </w:r>
          </w:p>
        </w:tc>
        <w:tc>
          <w:tcPr/>
          <w:p>
            <w:pPr>
              <w:pStyle w:val="Compact"/>
            </w:pPr>
            <w:r>
              <w:t xml:space="preserve">Arosa-Decke: Ophiolith</w:t>
            </w:r>
          </w:p>
        </w:tc>
        <w:tc>
          <w:tcPr/>
          <w:p>
            <w:pPr>
              <w:pStyle w:val="Compact"/>
            </w:pPr>
            <w:r>
              <w:t xml:space="preserve">Arosa-Decke: Ophiolith</w:t>
            </w:r>
          </w:p>
        </w:tc>
      </w:tr>
      <w:tr>
        <w:tc>
          <w:tcPr/>
          <w:p>
            <w:pPr>
              <w:pStyle w:val="Compact"/>
            </w:pPr>
            <w:r>
              <w:t xml:space="preserve">15203238</w:t>
            </w:r>
          </w:p>
        </w:tc>
        <w:tc>
          <w:tcPr/>
          <w:p>
            <w:pPr>
              <w:pStyle w:val="Compact"/>
            </w:pPr>
            <w:r>
              <w:t xml:space="preserve">Coulaytes-Melange: Buufal-Konglomerat</w:t>
            </w:r>
          </w:p>
        </w:tc>
        <w:tc>
          <w:tcPr/>
          <w:p>
            <w:pPr>
              <w:pStyle w:val="Compact"/>
            </w:pPr>
            <w:r>
              <w:t xml:space="preserve">Coulaytes-Melange: Buufal-Konglomerat</w:t>
            </w:r>
          </w:p>
        </w:tc>
      </w:tr>
      <w:tr>
        <w:tc>
          <w:tcPr/>
          <w:p>
            <w:pPr>
              <w:pStyle w:val="Compact"/>
            </w:pPr>
            <w:r>
              <w:t xml:space="preserve">15203239</w:t>
            </w:r>
          </w:p>
        </w:tc>
        <w:tc>
          <w:tcPr/>
          <w:p>
            <w:pPr>
              <w:pStyle w:val="Compact"/>
            </w:pPr>
            <w:r>
              <w:t xml:space="preserve">Sommant-Fm.: Langel-Mb.</w:t>
            </w:r>
          </w:p>
        </w:tc>
        <w:tc>
          <w:tcPr/>
          <w:p>
            <w:pPr>
              <w:pStyle w:val="Compact"/>
            </w:pPr>
            <w:r>
              <w:t xml:space="preserve">Sommant-Fm.: Langel-Mb.</w:t>
            </w:r>
          </w:p>
        </w:tc>
      </w:tr>
      <w:tr>
        <w:tc>
          <w:tcPr/>
          <w:p>
            <w:pPr>
              <w:pStyle w:val="Compact"/>
            </w:pPr>
            <w:r>
              <w:t xml:space="preserve">15203240</w:t>
            </w:r>
          </w:p>
        </w:tc>
        <w:tc>
          <w:tcPr/>
          <w:p>
            <w:pPr>
              <w:pStyle w:val="Compact"/>
            </w:pPr>
            <w:r>
              <w:t xml:space="preserve">Pralet-Fm.: Obere Rauwacke</w:t>
            </w:r>
          </w:p>
        </w:tc>
        <w:tc>
          <w:tcPr/>
          <w:p>
            <w:pPr>
              <w:pStyle w:val="Compact"/>
            </w:pPr>
            <w:r>
              <w:t xml:space="preserve">Pralet-Fm.: Obere Rauwacke</w:t>
            </w:r>
          </w:p>
        </w:tc>
      </w:tr>
      <w:tr>
        <w:tc>
          <w:tcPr/>
          <w:p>
            <w:pPr>
              <w:pStyle w:val="Compact"/>
            </w:pPr>
            <w:r>
              <w:t xml:space="preserve">15203241</w:t>
            </w:r>
          </w:p>
        </w:tc>
        <w:tc>
          <w:tcPr/>
          <w:p>
            <w:pPr>
              <w:pStyle w:val="Compact"/>
            </w:pPr>
            <w:r>
              <w:t xml:space="preserve">Clôt-la-Cime-Fm.: Gips</w:t>
            </w:r>
          </w:p>
        </w:tc>
        <w:tc>
          <w:tcPr/>
          <w:p>
            <w:pPr>
              <w:pStyle w:val="Compact"/>
            </w:pPr>
            <w:r>
              <w:t xml:space="preserve">Clôt-la-Cime-Fm.: Gips</w:t>
            </w:r>
          </w:p>
        </w:tc>
      </w:tr>
      <w:tr>
        <w:tc>
          <w:tcPr/>
          <w:p>
            <w:pPr>
              <w:pStyle w:val="Compact"/>
            </w:pPr>
            <w:r>
              <w:t xml:space="preserve">15203242</w:t>
            </w:r>
          </w:p>
        </w:tc>
        <w:tc>
          <w:tcPr/>
          <w:p>
            <w:pPr>
              <w:pStyle w:val="Compact"/>
            </w:pPr>
            <w:r>
              <w:t xml:space="preserve">Brekzien-Decke: Couches-Rouges</w:t>
            </w:r>
          </w:p>
        </w:tc>
        <w:tc>
          <w:tcPr/>
          <w:p>
            <w:pPr>
              <w:pStyle w:val="Compact"/>
            </w:pPr>
            <w:r>
              <w:t xml:space="preserve">Brekzien-Decke: Couches-Rouges</w:t>
            </w:r>
          </w:p>
        </w:tc>
      </w:tr>
      <w:tr>
        <w:tc>
          <w:tcPr/>
          <w:p>
            <w:pPr>
              <w:pStyle w:val="Compact"/>
            </w:pPr>
            <w:r>
              <w:t xml:space="preserve">15203243</w:t>
            </w:r>
          </w:p>
        </w:tc>
        <w:tc>
          <w:tcPr/>
          <w:p>
            <w:pPr>
              <w:pStyle w:val="Compact"/>
            </w:pPr>
            <w:r>
              <w:t xml:space="preserve">Brekzien-Decke: Trias: Rauwacke</w:t>
            </w:r>
          </w:p>
        </w:tc>
        <w:tc>
          <w:tcPr/>
          <w:p>
            <w:pPr>
              <w:pStyle w:val="Compact"/>
            </w:pPr>
            <w:r>
              <w:t xml:space="preserve">Brekzien-Decke: Trias: Rauwacke</w:t>
            </w:r>
          </w:p>
        </w:tc>
      </w:tr>
      <w:tr>
        <w:tc>
          <w:tcPr/>
          <w:p>
            <w:pPr>
              <w:pStyle w:val="Compact"/>
            </w:pPr>
            <w:r>
              <w:t xml:space="preserve">15203244</w:t>
            </w:r>
          </w:p>
        </w:tc>
        <w:tc>
          <w:tcPr/>
          <w:p>
            <w:pPr>
              <w:pStyle w:val="Compact"/>
            </w:pPr>
            <w:r>
              <w:t xml:space="preserve">Manche-Fm.: Lamperehubel-Sandstein</w:t>
            </w:r>
          </w:p>
        </w:tc>
        <w:tc>
          <w:tcPr/>
          <w:p>
            <w:pPr>
              <w:pStyle w:val="Compact"/>
            </w:pPr>
            <w:r>
              <w:t xml:space="preserve">Manche-Fm.: Lamperehubel-Sandstein</w:t>
            </w:r>
          </w:p>
        </w:tc>
      </w:tr>
      <w:tr>
        <w:tc>
          <w:tcPr/>
          <w:p>
            <w:pPr>
              <w:pStyle w:val="Compact"/>
            </w:pPr>
            <w:r>
              <w:t xml:space="preserve">15203245</w:t>
            </w:r>
          </w:p>
        </w:tc>
        <w:tc>
          <w:tcPr/>
          <w:p>
            <w:pPr>
              <w:pStyle w:val="Compact"/>
            </w:pPr>
            <w:r>
              <w:t xml:space="preserve">Perrières-Fm.: Gets-Ophiolith</w:t>
            </w:r>
          </w:p>
        </w:tc>
        <w:tc>
          <w:tcPr/>
          <w:p>
            <w:pPr>
              <w:pStyle w:val="Compact"/>
            </w:pPr>
            <w:r>
              <w:t xml:space="preserve">Perrières-Fm.: Gets-Ophiolith</w:t>
            </w:r>
          </w:p>
        </w:tc>
      </w:tr>
      <w:tr>
        <w:tc>
          <w:tcPr/>
          <w:p>
            <w:pPr>
              <w:pStyle w:val="Compact"/>
            </w:pPr>
            <w:r>
              <w:t xml:space="preserve">15203246</w:t>
            </w:r>
          </w:p>
        </w:tc>
        <w:tc>
          <w:tcPr/>
          <w:p>
            <w:pPr>
              <w:pStyle w:val="Compact"/>
            </w:pPr>
            <w:r>
              <w:t xml:space="preserve">Piz-Terri-Lunschania: Obere Kalk- und Tonschiefer</w:t>
            </w:r>
          </w:p>
        </w:tc>
        <w:tc>
          <w:tcPr/>
          <w:p>
            <w:pPr>
              <w:pStyle w:val="Compact"/>
            </w:pPr>
            <w:r>
              <w:t xml:space="preserve">Piz-Terri-Lunschania: Obere Kalk- und Tonschiefer</w:t>
            </w:r>
          </w:p>
        </w:tc>
      </w:tr>
      <w:tr>
        <w:tc>
          <w:tcPr/>
          <w:p>
            <w:pPr>
              <w:pStyle w:val="Compact"/>
            </w:pPr>
            <w:r>
              <w:t xml:space="preserve">15203247</w:t>
            </w:r>
          </w:p>
        </w:tc>
        <w:tc>
          <w:tcPr/>
          <w:p>
            <w:pPr>
              <w:pStyle w:val="Compact"/>
            </w:pPr>
            <w:r>
              <w:t xml:space="preserve">Piz-Terri-Lunschania: Gneisquarzit</w:t>
            </w:r>
          </w:p>
        </w:tc>
        <w:tc>
          <w:tcPr/>
          <w:p>
            <w:pPr>
              <w:pStyle w:val="Compact"/>
            </w:pPr>
            <w:r>
              <w:t xml:space="preserve">Piz-Terri-Lunschania: Gneisquarzit</w:t>
            </w:r>
          </w:p>
        </w:tc>
      </w:tr>
      <w:tr>
        <w:tc>
          <w:tcPr/>
          <w:p>
            <w:pPr>
              <w:pStyle w:val="Compact"/>
            </w:pPr>
            <w:r>
              <w:t xml:space="preserve">15203248</w:t>
            </w:r>
          </w:p>
        </w:tc>
        <w:tc>
          <w:tcPr/>
          <w:p>
            <w:pPr>
              <w:pStyle w:val="Compact"/>
            </w:pPr>
            <w:r>
              <w:t xml:space="preserve">Piz-Terri-Lunschania: Untere Kalk- und Tonschiefer</w:t>
            </w:r>
          </w:p>
        </w:tc>
        <w:tc>
          <w:tcPr/>
          <w:p>
            <w:pPr>
              <w:pStyle w:val="Compact"/>
            </w:pPr>
            <w:r>
              <w:t xml:space="preserve">Piz-Terri-Lunschania: Untere Kalk- und Tonschiefer</w:t>
            </w:r>
          </w:p>
        </w:tc>
      </w:tr>
      <w:tr>
        <w:tc>
          <w:tcPr/>
          <w:p>
            <w:pPr>
              <w:pStyle w:val="Compact"/>
            </w:pPr>
            <w:r>
              <w:t xml:space="preserve">15203249</w:t>
            </w:r>
          </w:p>
        </w:tc>
        <w:tc>
          <w:tcPr/>
          <w:p>
            <w:pPr>
              <w:pStyle w:val="Compact"/>
            </w:pPr>
            <w:r>
              <w:t xml:space="preserve">Aul-Decke: Marmor</w:t>
            </w:r>
          </w:p>
        </w:tc>
        <w:tc>
          <w:tcPr/>
          <w:p>
            <w:pPr>
              <w:pStyle w:val="Compact"/>
            </w:pPr>
            <w:r>
              <w:t xml:space="preserve">Aul-Decke: Marmor</w:t>
            </w:r>
          </w:p>
        </w:tc>
      </w:tr>
      <w:tr>
        <w:tc>
          <w:tcPr/>
          <w:p>
            <w:pPr>
              <w:pStyle w:val="Compact"/>
            </w:pPr>
            <w:r>
              <w:t xml:space="preserve">15203250</w:t>
            </w:r>
          </w:p>
        </w:tc>
        <w:tc>
          <w:tcPr/>
          <w:p>
            <w:pPr>
              <w:pStyle w:val="Compact"/>
            </w:pPr>
            <w:r>
              <w:t xml:space="preserve">Piz-Terri-Lunschania: Dolomitbrekzie</w:t>
            </w:r>
          </w:p>
        </w:tc>
        <w:tc>
          <w:tcPr/>
          <w:p>
            <w:pPr>
              <w:pStyle w:val="Compact"/>
            </w:pPr>
            <w:r>
              <w:t xml:space="preserve">Piz-Terri-Lunschania: Dolomitbrekzie</w:t>
            </w:r>
          </w:p>
        </w:tc>
      </w:tr>
      <w:tr>
        <w:tc>
          <w:tcPr/>
          <w:p>
            <w:pPr>
              <w:pStyle w:val="Compact"/>
            </w:pPr>
            <w:r>
              <w:t xml:space="preserve">15203251</w:t>
            </w:r>
          </w:p>
        </w:tc>
        <w:tc>
          <w:tcPr/>
          <w:p>
            <w:pPr>
              <w:pStyle w:val="Compact"/>
            </w:pPr>
            <w:r>
              <w:t xml:space="preserve">Grava-Decke: Gryphäenkalk</w:t>
            </w:r>
          </w:p>
        </w:tc>
        <w:tc>
          <w:tcPr/>
          <w:p>
            <w:pPr>
              <w:pStyle w:val="Compact"/>
            </w:pPr>
            <w:r>
              <w:t xml:space="preserve">Grava-Decke: Gryphäenkalk</w:t>
            </w:r>
          </w:p>
        </w:tc>
      </w:tr>
      <w:tr>
        <w:tc>
          <w:tcPr/>
          <w:p>
            <w:pPr>
              <w:pStyle w:val="Compact"/>
            </w:pPr>
            <w:r>
              <w:t xml:space="preserve">15203252</w:t>
            </w:r>
          </w:p>
        </w:tc>
        <w:tc>
          <w:tcPr/>
          <w:p>
            <w:pPr>
              <w:pStyle w:val="Compact"/>
            </w:pPr>
            <w:r>
              <w:t xml:space="preserve">Unterpenninikum: Trias</w:t>
            </w:r>
          </w:p>
        </w:tc>
        <w:tc>
          <w:tcPr/>
          <w:p>
            <w:pPr>
              <w:pStyle w:val="Compact"/>
            </w:pPr>
            <w:r>
              <w:t xml:space="preserve">Unterpenninikum: Trias</w:t>
            </w:r>
          </w:p>
        </w:tc>
      </w:tr>
      <w:tr>
        <w:tc>
          <w:tcPr/>
          <w:p>
            <w:pPr>
              <w:pStyle w:val="Compact"/>
            </w:pPr>
            <w:r>
              <w:t xml:space="preserve">15203253</w:t>
            </w:r>
          </w:p>
        </w:tc>
        <w:tc>
          <w:tcPr/>
          <w:p>
            <w:pPr>
              <w:pStyle w:val="Compact"/>
            </w:pPr>
            <w:r>
              <w:t xml:space="preserve">Adula-Decke: Zervreila-Orthogneis</w:t>
            </w:r>
          </w:p>
        </w:tc>
        <w:tc>
          <w:tcPr/>
          <w:p>
            <w:pPr>
              <w:pStyle w:val="Compact"/>
            </w:pPr>
            <w:r>
              <w:t xml:space="preserve">Adula-Decke: Zervreila-Orthogneis</w:t>
            </w:r>
          </w:p>
        </w:tc>
      </w:tr>
      <w:tr>
        <w:tc>
          <w:tcPr/>
          <w:p>
            <w:pPr>
              <w:pStyle w:val="Compact"/>
            </w:pPr>
            <w:r>
              <w:t xml:space="preserve">15203254</w:t>
            </w:r>
          </w:p>
        </w:tc>
        <w:tc>
          <w:tcPr/>
          <w:p>
            <w:pPr>
              <w:pStyle w:val="Compact"/>
            </w:pPr>
            <w:r>
              <w:t xml:space="preserve">Adula-Decke: Garenstock-Augengneis</w:t>
            </w:r>
          </w:p>
        </w:tc>
        <w:tc>
          <w:tcPr/>
          <w:p>
            <w:pPr>
              <w:pStyle w:val="Compact"/>
            </w:pPr>
            <w:r>
              <w:t xml:space="preserve">Adula-Decke: Garenstock-Augengneis</w:t>
            </w:r>
          </w:p>
        </w:tc>
      </w:tr>
      <w:tr>
        <w:tc>
          <w:tcPr/>
          <w:p>
            <w:pPr>
              <w:pStyle w:val="Compact"/>
            </w:pPr>
            <w:r>
              <w:t xml:space="preserve">15203255</w:t>
            </w:r>
          </w:p>
        </w:tc>
        <w:tc>
          <w:tcPr/>
          <w:p>
            <w:pPr>
              <w:pStyle w:val="Compact"/>
            </w:pPr>
            <w:r>
              <w:t xml:space="preserve">Adula-Decke: Salahorn-Fm.: Glimmerschiefer</w:t>
            </w:r>
          </w:p>
        </w:tc>
        <w:tc>
          <w:tcPr/>
          <w:p>
            <w:pPr>
              <w:pStyle w:val="Compact"/>
            </w:pPr>
            <w:r>
              <w:t xml:space="preserve">Adula-Decke: Salahorn-Fm.: Glimmerschiefer</w:t>
            </w:r>
          </w:p>
        </w:tc>
      </w:tr>
      <w:tr>
        <w:tc>
          <w:tcPr/>
          <w:p>
            <w:pPr>
              <w:pStyle w:val="Compact"/>
            </w:pPr>
            <w:r>
              <w:t xml:space="preserve">15203256</w:t>
            </w:r>
          </w:p>
        </w:tc>
        <w:tc>
          <w:tcPr/>
          <w:p>
            <w:pPr>
              <w:pStyle w:val="Compact"/>
            </w:pPr>
            <w:r>
              <w:t xml:space="preserve">Adula-Decke: Amphibolit</w:t>
            </w:r>
          </w:p>
        </w:tc>
        <w:tc>
          <w:tcPr/>
          <w:p>
            <w:pPr>
              <w:pStyle w:val="Compact"/>
            </w:pPr>
            <w:r>
              <w:t xml:space="preserve">Adula-Decke: Amphibolit</w:t>
            </w:r>
          </w:p>
        </w:tc>
      </w:tr>
      <w:tr>
        <w:tc>
          <w:tcPr/>
          <w:p>
            <w:pPr>
              <w:pStyle w:val="Compact"/>
            </w:pPr>
            <w:r>
              <w:t xml:space="preserve">15203257</w:t>
            </w:r>
          </w:p>
        </w:tc>
        <w:tc>
          <w:tcPr/>
          <w:p>
            <w:pPr>
              <w:pStyle w:val="Compact"/>
            </w:pPr>
            <w:r>
              <w:t xml:space="preserve">Zone Submédiane: Melange: Mergel und Sandstein</w:t>
            </w:r>
          </w:p>
        </w:tc>
        <w:tc>
          <w:tcPr/>
          <w:p>
            <w:pPr>
              <w:pStyle w:val="Compact"/>
            </w:pPr>
            <w:r>
              <w:t xml:space="preserve">Zone Submédiane: Melange: Mergel und Sandstein</w:t>
            </w:r>
          </w:p>
        </w:tc>
      </w:tr>
      <w:tr>
        <w:tc>
          <w:tcPr/>
          <w:p>
            <w:pPr>
              <w:pStyle w:val="Compact"/>
            </w:pPr>
            <w:r>
              <w:t xml:space="preserve">15203258</w:t>
            </w:r>
          </w:p>
        </w:tc>
        <w:tc>
          <w:tcPr/>
          <w:p>
            <w:pPr>
              <w:pStyle w:val="Compact"/>
            </w:pPr>
            <w:r>
              <w:t xml:space="preserve">Zone Submédiane: Truche-Brekzie</w:t>
            </w:r>
          </w:p>
        </w:tc>
        <w:tc>
          <w:tcPr/>
          <w:p>
            <w:pPr>
              <w:pStyle w:val="Compact"/>
            </w:pPr>
            <w:r>
              <w:t xml:space="preserve">Zone Submédiane: Truche-Brekzie</w:t>
            </w:r>
          </w:p>
        </w:tc>
      </w:tr>
      <w:tr>
        <w:tc>
          <w:tcPr/>
          <w:p>
            <w:pPr>
              <w:pStyle w:val="Compact"/>
            </w:pPr>
            <w:r>
              <w:t xml:space="preserve">15203259</w:t>
            </w:r>
          </w:p>
        </w:tc>
        <w:tc>
          <w:tcPr/>
          <w:p>
            <w:pPr>
              <w:pStyle w:val="Compact"/>
            </w:pPr>
            <w:r>
              <w:t xml:space="preserve">Zone Submédiane: Trom-Brekzie</w:t>
            </w:r>
          </w:p>
        </w:tc>
        <w:tc>
          <w:tcPr/>
          <w:p>
            <w:pPr>
              <w:pStyle w:val="Compact"/>
            </w:pPr>
            <w:r>
              <w:t xml:space="preserve">Zone Submédiane: Trom-Brekzie</w:t>
            </w:r>
          </w:p>
        </w:tc>
      </w:tr>
      <w:tr>
        <w:tc>
          <w:tcPr/>
          <w:p>
            <w:pPr>
              <w:pStyle w:val="Compact"/>
            </w:pPr>
            <w:r>
              <w:t xml:space="preserve">15203260</w:t>
            </w:r>
          </w:p>
        </w:tc>
        <w:tc>
          <w:tcPr/>
          <w:p>
            <w:pPr>
              <w:pStyle w:val="Compact"/>
            </w:pPr>
            <w:r>
              <w:t xml:space="preserve">Zone Submédiane: Exergillod-Brekzie</w:t>
            </w:r>
          </w:p>
        </w:tc>
        <w:tc>
          <w:tcPr/>
          <w:p>
            <w:pPr>
              <w:pStyle w:val="Compact"/>
            </w:pPr>
            <w:r>
              <w:t xml:space="preserve">Zone Submédiane: Exergillod-Brekzie</w:t>
            </w:r>
          </w:p>
        </w:tc>
      </w:tr>
      <w:tr>
        <w:tc>
          <w:tcPr/>
          <w:p>
            <w:pPr>
              <w:pStyle w:val="Compact"/>
            </w:pPr>
            <w:r>
              <w:t xml:space="preserve">15203261</w:t>
            </w:r>
          </w:p>
        </w:tc>
        <w:tc>
          <w:tcPr/>
          <w:p>
            <w:pPr>
              <w:pStyle w:val="Compact"/>
            </w:pPr>
            <w:r>
              <w:t xml:space="preserve">Zone Submédiane: Troublon-Kalk</w:t>
            </w:r>
          </w:p>
        </w:tc>
        <w:tc>
          <w:tcPr/>
          <w:p>
            <w:pPr>
              <w:pStyle w:val="Compact"/>
            </w:pPr>
            <w:r>
              <w:t xml:space="preserve">Zone Submédiane: Troublon-Kalk</w:t>
            </w:r>
          </w:p>
        </w:tc>
      </w:tr>
      <w:tr>
        <w:tc>
          <w:tcPr/>
          <w:p>
            <w:pPr>
              <w:pStyle w:val="Compact"/>
            </w:pPr>
            <w:r>
              <w:t xml:space="preserve">15203262</w:t>
            </w:r>
          </w:p>
        </w:tc>
        <w:tc>
          <w:tcPr/>
          <w:p>
            <w:pPr>
              <w:pStyle w:val="Compact"/>
            </w:pPr>
            <w:r>
              <w:t xml:space="preserve">Zone Submédiane: Zünegg-Knollenkalk</w:t>
            </w:r>
          </w:p>
        </w:tc>
        <w:tc>
          <w:tcPr/>
          <w:p>
            <w:pPr>
              <w:pStyle w:val="Compact"/>
            </w:pPr>
            <w:r>
              <w:t xml:space="preserve">Zone Submédiane: Zünegg-Knollenkalk</w:t>
            </w:r>
          </w:p>
        </w:tc>
      </w:tr>
      <w:tr>
        <w:tc>
          <w:tcPr/>
          <w:p>
            <w:pPr>
              <w:pStyle w:val="Compact"/>
            </w:pPr>
            <w:r>
              <w:t xml:space="preserve">15203263</w:t>
            </w:r>
          </w:p>
        </w:tc>
        <w:tc>
          <w:tcPr/>
          <w:p>
            <w:pPr>
              <w:pStyle w:val="Compact"/>
            </w:pPr>
            <w:r>
              <w:t xml:space="preserve">Zone Submédiane: Hauta-Crêtaz-Fm.</w:t>
            </w:r>
          </w:p>
        </w:tc>
        <w:tc>
          <w:tcPr/>
          <w:p>
            <w:pPr>
              <w:pStyle w:val="Compact"/>
            </w:pPr>
            <w:r>
              <w:t xml:space="preserve">Zone Submédiane: Hauta-Crêtaz-Fm.</w:t>
            </w:r>
          </w:p>
        </w:tc>
      </w:tr>
      <w:tr>
        <w:tc>
          <w:tcPr/>
          <w:p>
            <w:pPr>
              <w:pStyle w:val="Compact"/>
            </w:pPr>
            <w:r>
              <w:t xml:space="preserve">15203264</w:t>
            </w:r>
          </w:p>
        </w:tc>
        <w:tc>
          <w:tcPr/>
          <w:p>
            <w:pPr>
              <w:pStyle w:val="Compact"/>
            </w:pPr>
            <w:r>
              <w:t xml:space="preserve">Zone Submédiane: Pointe-de-l'Au-Brekzie</w:t>
            </w:r>
          </w:p>
        </w:tc>
        <w:tc>
          <w:tcPr/>
          <w:p>
            <w:pPr>
              <w:pStyle w:val="Compact"/>
            </w:pPr>
            <w:r>
              <w:t xml:space="preserve">Zone Submédiane: Pointe-de-l'Au-Brekzie</w:t>
            </w:r>
          </w:p>
        </w:tc>
      </w:tr>
      <w:tr>
        <w:tc>
          <w:tcPr/>
          <w:p>
            <w:pPr>
              <w:pStyle w:val="Compact"/>
            </w:pPr>
            <w:r>
              <w:t xml:space="preserve">15203265</w:t>
            </w:r>
          </w:p>
        </w:tc>
        <w:tc>
          <w:tcPr/>
          <w:p>
            <w:pPr>
              <w:pStyle w:val="Compact"/>
            </w:pPr>
            <w:r>
              <w:t xml:space="preserve">Zone Submédiane: Les-Chapelles-Kalksandstein</w:t>
            </w:r>
          </w:p>
        </w:tc>
        <w:tc>
          <w:tcPr/>
          <w:p>
            <w:pPr>
              <w:pStyle w:val="Compact"/>
            </w:pPr>
            <w:r>
              <w:t xml:space="preserve">Zone Submédiane: Bonaveau-Kalk</w:t>
            </w:r>
          </w:p>
        </w:tc>
      </w:tr>
      <w:tr>
        <w:tc>
          <w:tcPr/>
          <w:p>
            <w:pPr>
              <w:pStyle w:val="Compact"/>
            </w:pPr>
            <w:r>
              <w:t xml:space="preserve">15203266</w:t>
            </w:r>
          </w:p>
        </w:tc>
        <w:tc>
          <w:tcPr/>
          <w:p>
            <w:pPr>
              <w:pStyle w:val="Compact"/>
            </w:pPr>
            <w:r>
              <w:t xml:space="preserve">Zone Submédiane: Sex-du-Tronc-Kalk</w:t>
            </w:r>
          </w:p>
        </w:tc>
        <w:tc>
          <w:tcPr/>
          <w:p>
            <w:pPr>
              <w:pStyle w:val="Compact"/>
            </w:pPr>
            <w:r>
              <w:t xml:space="preserve">Zone Submédiane: Sex-du-Tronc-Kalk</w:t>
            </w:r>
          </w:p>
        </w:tc>
      </w:tr>
      <w:tr>
        <w:tc>
          <w:tcPr/>
          <w:p>
            <w:pPr>
              <w:pStyle w:val="Compact"/>
            </w:pPr>
            <w:r>
              <w:t xml:space="preserve">15203267</w:t>
            </w:r>
          </w:p>
        </w:tc>
        <w:tc>
          <w:tcPr/>
          <w:p>
            <w:pPr>
              <w:pStyle w:val="Compact"/>
            </w:pPr>
            <w:r>
              <w:t xml:space="preserve">Zone Submédiane: Grand-Herba-Kalk</w:t>
            </w:r>
          </w:p>
        </w:tc>
        <w:tc>
          <w:tcPr/>
          <w:p>
            <w:pPr>
              <w:pStyle w:val="Compact"/>
            </w:pPr>
            <w:r>
              <w:t xml:space="preserve">Zone Submédiane: Grand-Herba-Kalk</w:t>
            </w:r>
          </w:p>
        </w:tc>
      </w:tr>
      <w:tr>
        <w:tc>
          <w:tcPr/>
          <w:p>
            <w:pPr>
              <w:pStyle w:val="Compact"/>
            </w:pPr>
            <w:r>
              <w:t xml:space="preserve">15203268</w:t>
            </w:r>
          </w:p>
        </w:tc>
        <w:tc>
          <w:tcPr/>
          <w:p>
            <w:pPr>
              <w:pStyle w:val="Compact"/>
            </w:pPr>
            <w:r>
              <w:t xml:space="preserve">Oudiou-Fm.</w:t>
            </w:r>
          </w:p>
        </w:tc>
        <w:tc>
          <w:tcPr/>
          <w:p>
            <w:pPr>
              <w:pStyle w:val="Compact"/>
            </w:pPr>
            <w:r>
              <w:t xml:space="preserve">Oudiou-Fm.</w:t>
            </w:r>
          </w:p>
        </w:tc>
      </w:tr>
      <w:tr>
        <w:tc>
          <w:tcPr/>
          <w:p>
            <w:pPr>
              <w:pStyle w:val="Compact"/>
            </w:pPr>
            <w:r>
              <w:t xml:space="preserve">15203269</w:t>
            </w:r>
          </w:p>
        </w:tc>
        <w:tc>
          <w:tcPr/>
          <w:p>
            <w:pPr>
              <w:pStyle w:val="Compact"/>
            </w:pPr>
            <w:r>
              <w:t xml:space="preserve">Klippen-Decke: Malm</w:t>
            </w:r>
          </w:p>
        </w:tc>
        <w:tc>
          <w:tcPr/>
          <w:p>
            <w:pPr>
              <w:pStyle w:val="Compact"/>
            </w:pPr>
            <w:r>
              <w:t xml:space="preserve">Klippen-Decke: Malm</w:t>
            </w:r>
          </w:p>
        </w:tc>
      </w:tr>
      <w:tr>
        <w:tc>
          <w:tcPr/>
          <w:p>
            <w:pPr>
              <w:pStyle w:val="Compact"/>
            </w:pPr>
            <w:r>
              <w:t xml:space="preserve">15203270</w:t>
            </w:r>
          </w:p>
        </w:tc>
        <w:tc>
          <w:tcPr/>
          <w:p>
            <w:pPr>
              <w:pStyle w:val="Compact"/>
            </w:pPr>
            <w:r>
              <w:t xml:space="preserve">Moléson-Fm.: Albeuve-Serie</w:t>
            </w:r>
          </w:p>
        </w:tc>
        <w:tc>
          <w:tcPr/>
          <w:p>
            <w:pPr>
              <w:pStyle w:val="Compact"/>
            </w:pPr>
            <w:r>
              <w:t xml:space="preserve">Moléson-Fm.: Albeuve-Serie</w:t>
            </w:r>
          </w:p>
        </w:tc>
      </w:tr>
      <w:tr>
        <w:tc>
          <w:tcPr/>
          <w:p>
            <w:pPr>
              <w:pStyle w:val="Compact"/>
            </w:pPr>
            <w:r>
              <w:t xml:space="preserve">15203271</w:t>
            </w:r>
          </w:p>
        </w:tc>
        <w:tc>
          <w:tcPr/>
          <w:p>
            <w:pPr>
              <w:pStyle w:val="Compact"/>
            </w:pPr>
            <w:r>
              <w:t xml:space="preserve">Sciernes-d'Albeuve-Fm.: Kummli-Sch.</w:t>
            </w:r>
          </w:p>
        </w:tc>
        <w:tc>
          <w:tcPr/>
          <w:p>
            <w:pPr>
              <w:pStyle w:val="Compact"/>
            </w:pPr>
            <w:r>
              <w:t xml:space="preserve">Sciernes-d'Albeuve-Fm.: Kummli-Sch.</w:t>
            </w:r>
          </w:p>
        </w:tc>
      </w:tr>
      <w:tr>
        <w:tc>
          <w:tcPr/>
          <w:p>
            <w:pPr>
              <w:pStyle w:val="Compact"/>
            </w:pPr>
            <w:r>
              <w:t xml:space="preserve">15203272</w:t>
            </w:r>
          </w:p>
        </w:tc>
        <w:tc>
          <w:tcPr/>
          <w:p>
            <w:pPr>
              <w:pStyle w:val="Compact"/>
            </w:pPr>
            <w:r>
              <w:t xml:space="preserve">Klippen-Decke: Dogger</w:t>
            </w:r>
          </w:p>
        </w:tc>
        <w:tc>
          <w:tcPr/>
          <w:p>
            <w:pPr>
              <w:pStyle w:val="Compact"/>
            </w:pPr>
            <w:r>
              <w:t xml:space="preserve">Klippen-Decke: Dogger</w:t>
            </w:r>
          </w:p>
        </w:tc>
      </w:tr>
      <w:tr>
        <w:tc>
          <w:tcPr/>
          <w:p>
            <w:pPr>
              <w:pStyle w:val="Compact"/>
            </w:pPr>
            <w:r>
              <w:t xml:space="preserve">15203273</w:t>
            </w:r>
          </w:p>
        </w:tc>
        <w:tc>
          <w:tcPr/>
          <w:p>
            <w:pPr>
              <w:pStyle w:val="Compact"/>
            </w:pPr>
            <w:r>
              <w:t xml:space="preserve">Mytilus-Sch.: Col-de-Cordon-Mb.: Stockenflue-Kalk</w:t>
            </w:r>
          </w:p>
        </w:tc>
        <w:tc>
          <w:tcPr/>
          <w:p>
            <w:pPr>
              <w:pStyle w:val="Compact"/>
            </w:pPr>
            <w:r>
              <w:t xml:space="preserve">Mytilus-Sch.: Col-de-Cordon-Mb.: Stockenflue-Kalk</w:t>
            </w:r>
          </w:p>
        </w:tc>
      </w:tr>
      <w:tr>
        <w:tc>
          <w:tcPr/>
          <w:p>
            <w:pPr>
              <w:pStyle w:val="Compact"/>
            </w:pPr>
            <w:r>
              <w:t xml:space="preserve">15203274</w:t>
            </w:r>
          </w:p>
        </w:tc>
        <w:tc>
          <w:tcPr/>
          <w:p>
            <w:pPr>
              <w:pStyle w:val="Compact"/>
            </w:pPr>
            <w:r>
              <w:t xml:space="preserve">Sommant-Fm.: Mieussy-Mb.</w:t>
            </w:r>
          </w:p>
        </w:tc>
        <w:tc>
          <w:tcPr/>
          <w:p>
            <w:pPr>
              <w:pStyle w:val="Compact"/>
            </w:pPr>
            <w:r>
              <w:t xml:space="preserve">Sommant-Fm.: Mieussy-Mb.</w:t>
            </w:r>
          </w:p>
        </w:tc>
      </w:tr>
      <w:tr>
        <w:tc>
          <w:tcPr/>
          <w:p>
            <w:pPr>
              <w:pStyle w:val="Compact"/>
            </w:pPr>
            <w:r>
              <w:t xml:space="preserve">15203275</w:t>
            </w:r>
          </w:p>
        </w:tc>
        <w:tc>
          <w:tcPr/>
          <w:p>
            <w:pPr>
              <w:pStyle w:val="Compact"/>
            </w:pPr>
            <w:r>
              <w:t xml:space="preserve">Klippen-Decke: Lias</w:t>
            </w:r>
          </w:p>
        </w:tc>
        <w:tc>
          <w:tcPr/>
          <w:p>
            <w:pPr>
              <w:pStyle w:val="Compact"/>
            </w:pPr>
            <w:r>
              <w:t xml:space="preserve">Klippen-Decke: Lias</w:t>
            </w:r>
          </w:p>
        </w:tc>
      </w:tr>
      <w:tr>
        <w:tc>
          <w:tcPr/>
          <w:p>
            <w:pPr>
              <w:pStyle w:val="Compact"/>
            </w:pPr>
            <w:r>
              <w:t xml:space="preserve">15203276</w:t>
            </w:r>
          </w:p>
        </w:tc>
        <w:tc>
          <w:tcPr/>
          <w:p>
            <w:pPr>
              <w:pStyle w:val="Compact"/>
            </w:pPr>
            <w:r>
              <w:t xml:space="preserve">Klippen-Decke: Trias</w:t>
            </w:r>
          </w:p>
        </w:tc>
        <w:tc>
          <w:tcPr/>
          <w:p>
            <w:pPr>
              <w:pStyle w:val="Compact"/>
            </w:pPr>
            <w:r>
              <w:t xml:space="preserve">Klippen-Decke: Trias</w:t>
            </w:r>
          </w:p>
        </w:tc>
      </w:tr>
      <w:tr>
        <w:tc>
          <w:tcPr/>
          <w:p>
            <w:pPr>
              <w:pStyle w:val="Compact"/>
            </w:pPr>
            <w:r>
              <w:t xml:space="preserve">15203277</w:t>
            </w:r>
          </w:p>
        </w:tc>
        <w:tc>
          <w:tcPr/>
          <w:p>
            <w:pPr>
              <w:pStyle w:val="Compact"/>
            </w:pPr>
            <w:r>
              <w:t xml:space="preserve">Pralet-Fm.</w:t>
            </w:r>
          </w:p>
        </w:tc>
        <w:tc>
          <w:tcPr/>
          <w:p>
            <w:pPr>
              <w:pStyle w:val="Compact"/>
            </w:pPr>
            <w:r>
              <w:t xml:space="preserve">Pralet-Fm.</w:t>
            </w:r>
          </w:p>
        </w:tc>
      </w:tr>
      <w:tr>
        <w:tc>
          <w:tcPr/>
          <w:p>
            <w:pPr>
              <w:pStyle w:val="Compact"/>
            </w:pPr>
            <w:r>
              <w:t xml:space="preserve">15203278</w:t>
            </w:r>
          </w:p>
        </w:tc>
        <w:tc>
          <w:tcPr/>
          <w:p>
            <w:pPr>
              <w:pStyle w:val="Compact"/>
            </w:pPr>
            <w:r>
              <w:t xml:space="preserve">Pralet-Fm.: Balmi-Mb.</w:t>
            </w:r>
          </w:p>
        </w:tc>
        <w:tc>
          <w:tcPr/>
          <w:p>
            <w:pPr>
              <w:pStyle w:val="Compact"/>
            </w:pPr>
            <w:r>
              <w:t xml:space="preserve">Pralet-Fm.: Balmi-Mb.</w:t>
            </w:r>
          </w:p>
        </w:tc>
      </w:tr>
      <w:tr>
        <w:tc>
          <w:tcPr/>
          <w:p>
            <w:pPr>
              <w:pStyle w:val="Compact"/>
            </w:pPr>
            <w:r>
              <w:t xml:space="preserve">15203279</w:t>
            </w:r>
          </w:p>
        </w:tc>
        <w:tc>
          <w:tcPr/>
          <w:p>
            <w:pPr>
              <w:pStyle w:val="Compact"/>
            </w:pPr>
            <w:r>
              <w:t xml:space="preserve">Wiriehorn-Fm.: Bodeflue-Mb.</w:t>
            </w:r>
          </w:p>
        </w:tc>
        <w:tc>
          <w:tcPr/>
          <w:p>
            <w:pPr>
              <w:pStyle w:val="Compact"/>
            </w:pPr>
            <w:r>
              <w:t xml:space="preserve">Wiriehorn-Fm.: Bodeflue-Mb.</w:t>
            </w:r>
          </w:p>
        </w:tc>
      </w:tr>
      <w:tr>
        <w:tc>
          <w:tcPr/>
          <w:p>
            <w:pPr>
              <w:pStyle w:val="Compact"/>
            </w:pPr>
            <w:r>
              <w:t xml:space="preserve">15203280</w:t>
            </w:r>
          </w:p>
        </w:tc>
        <w:tc>
          <w:tcPr/>
          <w:p>
            <w:pPr>
              <w:pStyle w:val="Compact"/>
            </w:pPr>
            <w:r>
              <w:t xml:space="preserve">Wiriehorn-Fm.: Wildgrimmi-Mb.</w:t>
            </w:r>
          </w:p>
        </w:tc>
        <w:tc>
          <w:tcPr/>
          <w:p>
            <w:pPr>
              <w:pStyle w:val="Compact"/>
            </w:pPr>
            <w:r>
              <w:t xml:space="preserve">Wiriehorn-Fm.: Wildgrimmi-Mb.</w:t>
            </w:r>
          </w:p>
        </w:tc>
      </w:tr>
      <w:tr>
        <w:tc>
          <w:tcPr/>
          <w:p>
            <w:pPr>
              <w:pStyle w:val="Compact"/>
            </w:pPr>
            <w:r>
              <w:t xml:space="preserve">15203281</w:t>
            </w:r>
          </w:p>
        </w:tc>
        <w:tc>
          <w:tcPr/>
          <w:p>
            <w:pPr>
              <w:pStyle w:val="Compact"/>
            </w:pPr>
            <w:r>
              <w:t xml:space="preserve">St-Triphon-Fm.: Dorchaux-Mb.: Untere Rauwacke</w:t>
            </w:r>
          </w:p>
        </w:tc>
        <w:tc>
          <w:tcPr/>
          <w:p>
            <w:pPr>
              <w:pStyle w:val="Compact"/>
            </w:pPr>
            <w:r>
              <w:t xml:space="preserve">St-Triphon-Fm.: Dorchaux-Mb.: Untere Rauwacke</w:t>
            </w:r>
          </w:p>
        </w:tc>
      </w:tr>
      <w:tr>
        <w:tc>
          <w:tcPr/>
          <w:p>
            <w:pPr>
              <w:pStyle w:val="Compact"/>
            </w:pPr>
            <w:r>
              <w:t xml:space="preserve">15203282</w:t>
            </w:r>
          </w:p>
        </w:tc>
        <w:tc>
          <w:tcPr/>
          <w:p>
            <w:pPr>
              <w:pStyle w:val="Compact"/>
            </w:pPr>
            <w:r>
              <w:t xml:space="preserve">Infrabrèche-Melange</w:t>
            </w:r>
          </w:p>
        </w:tc>
        <w:tc>
          <w:tcPr/>
          <w:p>
            <w:pPr>
              <w:pStyle w:val="Compact"/>
            </w:pPr>
            <w:r>
              <w:t xml:space="preserve">Infrabrèche-Melange</w:t>
            </w:r>
          </w:p>
        </w:tc>
      </w:tr>
      <w:tr>
        <w:tc>
          <w:tcPr/>
          <w:p>
            <w:pPr>
              <w:pStyle w:val="Compact"/>
            </w:pPr>
            <w:r>
              <w:t xml:space="preserve">15203283</w:t>
            </w:r>
          </w:p>
        </w:tc>
        <w:tc>
          <w:tcPr/>
          <w:p>
            <w:pPr>
              <w:pStyle w:val="Compact"/>
            </w:pPr>
            <w:r>
              <w:t xml:space="preserve">Wägital-Flysch undiff.</w:t>
            </w:r>
          </w:p>
        </w:tc>
        <w:tc>
          <w:tcPr/>
          <w:p>
            <w:pPr>
              <w:pStyle w:val="Compact"/>
            </w:pPr>
            <w:r>
              <w:t xml:space="preserve">Wägital-Flysch undiff.</w:t>
            </w:r>
          </w:p>
        </w:tc>
      </w:tr>
      <w:tr>
        <w:tc>
          <w:tcPr/>
          <w:p>
            <w:pPr>
              <w:pStyle w:val="Compact"/>
            </w:pPr>
            <w:r>
              <w:t xml:space="preserve">15203284</w:t>
            </w:r>
          </w:p>
        </w:tc>
        <w:tc>
          <w:tcPr/>
          <w:p>
            <w:pPr>
              <w:pStyle w:val="Compact"/>
            </w:pPr>
            <w:r>
              <w:t xml:space="preserve">Gurnigel-Flysch: Flysch-5</w:t>
            </w:r>
          </w:p>
        </w:tc>
        <w:tc>
          <w:tcPr/>
          <w:p>
            <w:pPr>
              <w:pStyle w:val="Compact"/>
            </w:pPr>
            <w:r>
              <w:t xml:space="preserve">Gurnigel-Flysch: Flysch-5</w:t>
            </w:r>
          </w:p>
        </w:tc>
      </w:tr>
      <w:tr>
        <w:tc>
          <w:tcPr/>
          <w:p>
            <w:pPr>
              <w:pStyle w:val="Compact"/>
            </w:pPr>
            <w:r>
              <w:t xml:space="preserve">15203285</w:t>
            </w:r>
          </w:p>
        </w:tc>
        <w:tc>
          <w:tcPr/>
          <w:p>
            <w:pPr>
              <w:pStyle w:val="Compact"/>
            </w:pPr>
            <w:r>
              <w:t xml:space="preserve">Voirons-Flysch undiff.</w:t>
            </w:r>
          </w:p>
        </w:tc>
        <w:tc>
          <w:tcPr/>
          <w:p>
            <w:pPr>
              <w:pStyle w:val="Compact"/>
            </w:pPr>
            <w:r>
              <w:t xml:space="preserve">Voirons-Flysch undiff.</w:t>
            </w:r>
          </w:p>
        </w:tc>
      </w:tr>
      <w:tr>
        <w:tc>
          <w:tcPr/>
          <w:p>
            <w:pPr>
              <w:pStyle w:val="Compact"/>
            </w:pPr>
            <w:r>
              <w:t xml:space="preserve">15203286</w:t>
            </w:r>
          </w:p>
        </w:tc>
        <w:tc>
          <w:tcPr/>
          <w:p>
            <w:pPr>
              <w:pStyle w:val="Compact"/>
            </w:pPr>
            <w:r>
              <w:t xml:space="preserve">Voirons-Flysch: Boëge-Mergel</w:t>
            </w:r>
          </w:p>
        </w:tc>
        <w:tc>
          <w:tcPr/>
          <w:p>
            <w:pPr>
              <w:pStyle w:val="Compact"/>
            </w:pPr>
            <w:r>
              <w:t xml:space="preserve">Voirons-Flysch: Boëge-Mergel</w:t>
            </w:r>
          </w:p>
        </w:tc>
      </w:tr>
      <w:tr>
        <w:tc>
          <w:tcPr/>
          <w:p>
            <w:pPr>
              <w:pStyle w:val="Compact"/>
            </w:pPr>
            <w:r>
              <w:t xml:space="preserve">15203287</w:t>
            </w:r>
          </w:p>
        </w:tc>
        <w:tc>
          <w:tcPr/>
          <w:p>
            <w:pPr>
              <w:pStyle w:val="Compact"/>
            </w:pPr>
            <w:r>
              <w:t xml:space="preserve">Voirons-Flysch: Vouan-Konglomerat</w:t>
            </w:r>
          </w:p>
        </w:tc>
        <w:tc>
          <w:tcPr/>
          <w:p>
            <w:pPr>
              <w:pStyle w:val="Compact"/>
            </w:pPr>
            <w:r>
              <w:t xml:space="preserve">Voirons-Flysch: Vouan-Konglomerat</w:t>
            </w:r>
          </w:p>
        </w:tc>
      </w:tr>
      <w:tr>
        <w:tc>
          <w:tcPr/>
          <w:p>
            <w:pPr>
              <w:pStyle w:val="Compact"/>
            </w:pPr>
            <w:r>
              <w:t xml:space="preserve">15203288</w:t>
            </w:r>
          </w:p>
        </w:tc>
        <w:tc>
          <w:tcPr/>
          <w:p>
            <w:pPr>
              <w:pStyle w:val="Compact"/>
            </w:pPr>
            <w:r>
              <w:t xml:space="preserve">Voirons-Flysch: Voirons-Sandstein</w:t>
            </w:r>
          </w:p>
        </w:tc>
        <w:tc>
          <w:tcPr/>
          <w:p>
            <w:pPr>
              <w:pStyle w:val="Compact"/>
            </w:pPr>
            <w:r>
              <w:t xml:space="preserve">Voirons-Flysch: Voirons-Sandstein</w:t>
            </w:r>
          </w:p>
        </w:tc>
      </w:tr>
      <w:tr>
        <w:tc>
          <w:tcPr/>
          <w:p>
            <w:pPr>
              <w:pStyle w:val="Compact"/>
            </w:pPr>
            <w:r>
              <w:t xml:space="preserve">15203291</w:t>
            </w:r>
          </w:p>
        </w:tc>
        <w:tc>
          <w:tcPr/>
          <w:p>
            <w:pPr>
              <w:pStyle w:val="Compact"/>
            </w:pPr>
            <w:r>
              <w:t xml:space="preserve">Klippen-Decke: Couches-Rouges</w:t>
            </w:r>
          </w:p>
        </w:tc>
        <w:tc>
          <w:tcPr/>
          <w:p>
            <w:pPr>
              <w:pStyle w:val="Compact"/>
            </w:pPr>
            <w:r>
              <w:t xml:space="preserve">Klippen-Decke: Couches-Rouges</w:t>
            </w:r>
          </w:p>
        </w:tc>
      </w:tr>
      <w:tr>
        <w:tc>
          <w:tcPr/>
          <w:p>
            <w:pPr>
              <w:pStyle w:val="Compact"/>
            </w:pPr>
            <w:r>
              <w:t xml:space="preserve">15203292</w:t>
            </w:r>
          </w:p>
        </w:tc>
        <w:tc>
          <w:tcPr/>
          <w:p>
            <w:pPr>
              <w:pStyle w:val="Compact"/>
            </w:pPr>
            <w:r>
              <w:t xml:space="preserve">Simmen-Decke: Flysch</w:t>
            </w:r>
          </w:p>
        </w:tc>
        <w:tc>
          <w:tcPr/>
          <w:p>
            <w:pPr>
              <w:pStyle w:val="Compact"/>
            </w:pPr>
            <w:r>
              <w:t xml:space="preserve">Simmen-Decke: Flysch</w:t>
            </w:r>
          </w:p>
        </w:tc>
      </w:tr>
      <w:tr>
        <w:tc>
          <w:tcPr/>
          <w:p>
            <w:pPr>
              <w:pStyle w:val="Compact"/>
            </w:pPr>
            <w:r>
              <w:t xml:space="preserve">15203293</w:t>
            </w:r>
          </w:p>
        </w:tc>
        <w:tc>
          <w:tcPr/>
          <w:p>
            <w:pPr>
              <w:pStyle w:val="Compact"/>
            </w:pPr>
            <w:r>
              <w:t xml:space="preserve">Trepsen-Flysch</w:t>
            </w:r>
          </w:p>
        </w:tc>
        <w:tc>
          <w:tcPr/>
          <w:p>
            <w:pPr>
              <w:pStyle w:val="Compact"/>
            </w:pPr>
            <w:r>
              <w:t xml:space="preserve">Trepsen-Flysch</w:t>
            </w:r>
          </w:p>
        </w:tc>
      </w:tr>
      <w:tr>
        <w:tc>
          <w:tcPr/>
          <w:p>
            <w:pPr>
              <w:pStyle w:val="Compact"/>
            </w:pPr>
            <w:r>
              <w:t xml:space="preserve">15203294</w:t>
            </w:r>
          </w:p>
        </w:tc>
        <w:tc>
          <w:tcPr/>
          <w:p>
            <w:pPr>
              <w:pStyle w:val="Compact"/>
            </w:pPr>
            <w:r>
              <w:t xml:space="preserve">Cocco-Gneis</w:t>
            </w:r>
          </w:p>
        </w:tc>
        <w:tc>
          <w:tcPr/>
          <w:p>
            <w:pPr>
              <w:pStyle w:val="Compact"/>
            </w:pPr>
            <w:r>
              <w:t xml:space="preserve">Cocco-Gneis</w:t>
            </w:r>
          </w:p>
        </w:tc>
      </w:tr>
      <w:tr>
        <w:tc>
          <w:tcPr/>
          <w:p>
            <w:pPr>
              <w:pStyle w:val="Compact"/>
            </w:pPr>
            <w:r>
              <w:t xml:space="preserve">15203295</w:t>
            </w:r>
          </w:p>
        </w:tc>
        <w:tc>
          <w:tcPr/>
          <w:p>
            <w:pPr>
              <w:pStyle w:val="Compact"/>
            </w:pPr>
            <w:r>
              <w:t xml:space="preserve">Simano-Decke: Verzasca-Gneis</w:t>
            </w:r>
          </w:p>
        </w:tc>
        <w:tc>
          <w:tcPr/>
          <w:p>
            <w:pPr>
              <w:pStyle w:val="Compact"/>
            </w:pPr>
            <w:r>
              <w:t xml:space="preserve">Verzasca-Gneis</w:t>
            </w:r>
          </w:p>
        </w:tc>
      </w:tr>
      <w:tr>
        <w:tc>
          <w:tcPr/>
          <w:p>
            <w:pPr>
              <w:pStyle w:val="Compact"/>
            </w:pPr>
            <w:r>
              <w:t xml:space="preserve">15203296</w:t>
            </w:r>
          </w:p>
        </w:tc>
        <w:tc>
          <w:tcPr/>
          <w:p>
            <w:pPr>
              <w:pStyle w:val="Compact"/>
            </w:pPr>
            <w:r>
              <w:t xml:space="preserve">Cima-Lunga-Decke: Vogorno-Gneis</w:t>
            </w:r>
          </w:p>
        </w:tc>
        <w:tc>
          <w:tcPr/>
          <w:p>
            <w:pPr>
              <w:pStyle w:val="Compact"/>
            </w:pPr>
            <w:r>
              <w:t xml:space="preserve">Cima-Lunga-Decke: Vogorno-Gneis</w:t>
            </w:r>
          </w:p>
        </w:tc>
      </w:tr>
      <w:tr>
        <w:tc>
          <w:tcPr/>
          <w:p>
            <w:pPr>
              <w:pStyle w:val="Compact"/>
            </w:pPr>
            <w:r>
              <w:t xml:space="preserve">15203297</w:t>
            </w:r>
          </w:p>
        </w:tc>
        <w:tc>
          <w:tcPr/>
          <w:p>
            <w:pPr>
              <w:pStyle w:val="Compact"/>
            </w:pPr>
            <w:r>
              <w:t xml:space="preserve">Ruscada-Gneis</w:t>
            </w:r>
          </w:p>
        </w:tc>
        <w:tc>
          <w:tcPr/>
          <w:p>
            <w:pPr>
              <w:pStyle w:val="Compact"/>
            </w:pPr>
            <w:r>
              <w:t xml:space="preserve">Ruscada-Gneis</w:t>
            </w:r>
          </w:p>
        </w:tc>
      </w:tr>
      <w:tr>
        <w:tc>
          <w:tcPr/>
          <w:p>
            <w:pPr>
              <w:pStyle w:val="Compact"/>
            </w:pPr>
            <w:r>
              <w:t xml:space="preserve">15203298</w:t>
            </w:r>
          </w:p>
        </w:tc>
        <w:tc>
          <w:tcPr/>
          <w:p>
            <w:pPr>
              <w:pStyle w:val="Compact"/>
            </w:pPr>
            <w:r>
              <w:t xml:space="preserve">Mergoscia-Gneis</w:t>
            </w:r>
          </w:p>
        </w:tc>
        <w:tc>
          <w:tcPr/>
          <w:p>
            <w:pPr>
              <w:pStyle w:val="Compact"/>
            </w:pPr>
            <w:r>
              <w:t xml:space="preserve">Mergoscia-Gneis</w:t>
            </w:r>
          </w:p>
        </w:tc>
      </w:tr>
      <w:tr>
        <w:tc>
          <w:tcPr/>
          <w:p>
            <w:pPr>
              <w:pStyle w:val="Compact"/>
            </w:pPr>
            <w:r>
              <w:t xml:space="preserve">15203299</w:t>
            </w:r>
          </w:p>
        </w:tc>
        <w:tc>
          <w:tcPr/>
          <w:p>
            <w:pPr>
              <w:pStyle w:val="Compact"/>
            </w:pPr>
            <w:r>
              <w:t xml:space="preserve">Monte-Rosa-Orthogneis</w:t>
            </w:r>
          </w:p>
        </w:tc>
        <w:tc>
          <w:tcPr/>
          <w:p>
            <w:pPr>
              <w:pStyle w:val="Compact"/>
            </w:pPr>
            <w:r>
              <w:t xml:space="preserve">Monte-Rosa-Orthogneis</w:t>
            </w:r>
          </w:p>
        </w:tc>
      </w:tr>
      <w:tr>
        <w:tc>
          <w:tcPr/>
          <w:p>
            <w:pPr>
              <w:pStyle w:val="Compact"/>
            </w:pPr>
            <w:r>
              <w:t xml:space="preserve">15203300</w:t>
            </w:r>
          </w:p>
        </w:tc>
        <w:tc>
          <w:tcPr/>
          <w:p>
            <w:pPr>
              <w:pStyle w:val="Compact"/>
            </w:pPr>
            <w:r>
              <w:t xml:space="preserve">Arblatsch-Flysch</w:t>
            </w:r>
          </w:p>
        </w:tc>
        <w:tc>
          <w:tcPr/>
          <w:p>
            <w:pPr>
              <w:pStyle w:val="Compact"/>
            </w:pPr>
            <w:r>
              <w:t xml:space="preserve">Arblatsch-Flysch</w:t>
            </w:r>
          </w:p>
        </w:tc>
      </w:tr>
      <w:tr>
        <w:tc>
          <w:tcPr/>
          <w:p>
            <w:pPr>
              <w:pStyle w:val="Compact"/>
            </w:pPr>
            <w:r>
              <w:t xml:space="preserve">15203301</w:t>
            </w:r>
          </w:p>
        </w:tc>
        <w:tc>
          <w:tcPr/>
          <w:p>
            <w:pPr>
              <w:pStyle w:val="Compact"/>
            </w:pPr>
            <w:r>
              <w:t xml:space="preserve">Arblatsch-Flysch: Sandstein-dominierte Fazies</w:t>
            </w:r>
          </w:p>
        </w:tc>
        <w:tc>
          <w:tcPr/>
          <w:p>
            <w:pPr>
              <w:pStyle w:val="Compact"/>
            </w:pPr>
            <w:r>
              <w:t xml:space="preserve">Arblatsch-Flysch: Sandstein-dominierte Fazies</w:t>
            </w:r>
          </w:p>
        </w:tc>
      </w:tr>
      <w:tr>
        <w:tc>
          <w:tcPr/>
          <w:p>
            <w:pPr>
              <w:pStyle w:val="Compact"/>
            </w:pPr>
            <w:r>
              <w:t xml:space="preserve">15203302</w:t>
            </w:r>
          </w:p>
        </w:tc>
        <w:tc>
          <w:tcPr/>
          <w:p>
            <w:pPr>
              <w:pStyle w:val="Compact"/>
            </w:pPr>
            <w:r>
              <w:t xml:space="preserve">Arblatsch-Flysch: Konglomerat-dominierte Fazies</w:t>
            </w:r>
          </w:p>
        </w:tc>
        <w:tc>
          <w:tcPr/>
          <w:p>
            <w:pPr>
              <w:pStyle w:val="Compact"/>
            </w:pPr>
            <w:r>
              <w:t xml:space="preserve">Arblatsch-Flysch: Konglomerat-dominierte Fazies</w:t>
            </w:r>
          </w:p>
        </w:tc>
      </w:tr>
      <w:tr>
        <w:tc>
          <w:tcPr/>
          <w:p>
            <w:pPr>
              <w:pStyle w:val="Compact"/>
            </w:pPr>
            <w:r>
              <w:t xml:space="preserve">15203303</w:t>
            </w:r>
          </w:p>
        </w:tc>
        <w:tc>
          <w:tcPr/>
          <w:p>
            <w:pPr>
              <w:pStyle w:val="Compact"/>
            </w:pPr>
            <w:r>
              <w:t xml:space="preserve">Spegnas-Fm.</w:t>
            </w:r>
          </w:p>
        </w:tc>
        <w:tc>
          <w:tcPr/>
          <w:p>
            <w:pPr>
              <w:pStyle w:val="Compact"/>
            </w:pPr>
            <w:r>
              <w:t xml:space="preserve">Spegnas-Fm.</w:t>
            </w:r>
          </w:p>
        </w:tc>
      </w:tr>
      <w:tr>
        <w:tc>
          <w:tcPr/>
          <w:p>
            <w:pPr>
              <w:pStyle w:val="Compact"/>
            </w:pPr>
            <w:r>
              <w:t xml:space="preserve">15203304</w:t>
            </w:r>
          </w:p>
        </w:tc>
        <w:tc>
          <w:tcPr/>
          <w:p>
            <w:pPr>
              <w:pStyle w:val="Compact"/>
            </w:pPr>
            <w:r>
              <w:t xml:space="preserve">Rudnal-Fm.</w:t>
            </w:r>
          </w:p>
        </w:tc>
        <w:tc>
          <w:tcPr/>
          <w:p>
            <w:pPr>
              <w:pStyle w:val="Compact"/>
            </w:pPr>
            <w:r>
              <w:t xml:space="preserve">Rudnal-Fm.</w:t>
            </w:r>
          </w:p>
        </w:tc>
      </w:tr>
      <w:tr>
        <w:tc>
          <w:tcPr/>
          <w:p>
            <w:pPr>
              <w:pStyle w:val="Compact"/>
            </w:pPr>
            <w:r>
              <w:t xml:space="preserve">15203305</w:t>
            </w:r>
          </w:p>
        </w:tc>
        <w:tc>
          <w:tcPr/>
          <w:p>
            <w:pPr>
              <w:pStyle w:val="Compact"/>
            </w:pPr>
            <w:r>
              <w:t xml:space="preserve">Savognin-Fm.</w:t>
            </w:r>
          </w:p>
        </w:tc>
        <w:tc>
          <w:tcPr/>
          <w:p>
            <w:pPr>
              <w:pStyle w:val="Compact"/>
            </w:pPr>
            <w:r>
              <w:t xml:space="preserve">Savognin-Fm.</w:t>
            </w:r>
          </w:p>
        </w:tc>
      </w:tr>
      <w:tr>
        <w:tc>
          <w:tcPr/>
          <w:p>
            <w:pPr>
              <w:pStyle w:val="Compact"/>
            </w:pPr>
            <w:r>
              <w:t xml:space="preserve">15203306</w:t>
            </w:r>
          </w:p>
        </w:tc>
        <w:tc>
          <w:tcPr/>
          <w:p>
            <w:pPr>
              <w:pStyle w:val="Compact"/>
            </w:pPr>
            <w:r>
              <w:t xml:space="preserve">Stätzerhorn-Fm.: Bleis-Pintgas-Mb.</w:t>
            </w:r>
          </w:p>
        </w:tc>
        <w:tc>
          <w:tcPr/>
          <w:p>
            <w:pPr>
              <w:pStyle w:val="Compact"/>
            </w:pPr>
            <w:r>
              <w:t xml:space="preserve">Stätzerhorn-Fm.: Bleis-Pintgas-Mb.</w:t>
            </w:r>
          </w:p>
        </w:tc>
      </w:tr>
      <w:tr>
        <w:tc>
          <w:tcPr/>
          <w:p>
            <w:pPr>
              <w:pStyle w:val="Compact"/>
            </w:pPr>
            <w:r>
              <w:t xml:space="preserve">15203307</w:t>
            </w:r>
          </w:p>
        </w:tc>
        <w:tc>
          <w:tcPr/>
          <w:p>
            <w:pPr>
              <w:pStyle w:val="Compact"/>
            </w:pPr>
            <w:r>
              <w:t xml:space="preserve">Stätzerhorn-Fm.: Parnegl-Mb.</w:t>
            </w:r>
          </w:p>
        </w:tc>
        <w:tc>
          <w:tcPr/>
          <w:p>
            <w:pPr>
              <w:pStyle w:val="Compact"/>
            </w:pPr>
            <w:r>
              <w:t xml:space="preserve">Stätzerhorn-Fm.: Parnegl-Mb.</w:t>
            </w:r>
          </w:p>
        </w:tc>
      </w:tr>
      <w:tr>
        <w:tc>
          <w:tcPr/>
          <w:p>
            <w:pPr>
              <w:pStyle w:val="Compact"/>
            </w:pPr>
            <w:r>
              <w:t xml:space="preserve">15203308</w:t>
            </w:r>
          </w:p>
        </w:tc>
        <w:tc>
          <w:tcPr/>
          <w:p>
            <w:pPr>
              <w:pStyle w:val="Compact"/>
            </w:pPr>
            <w:r>
              <w:t xml:space="preserve">Stätzerhorn-Fm.: Danis-Mb.</w:t>
            </w:r>
          </w:p>
        </w:tc>
        <w:tc>
          <w:tcPr/>
          <w:p>
            <w:pPr>
              <w:pStyle w:val="Compact"/>
            </w:pPr>
            <w:r>
              <w:t xml:space="preserve">Stätzerhorn-Fm.: Danis-Mb.</w:t>
            </w:r>
          </w:p>
        </w:tc>
      </w:tr>
      <w:tr>
        <w:tc>
          <w:tcPr/>
          <w:p>
            <w:pPr>
              <w:pStyle w:val="Compact"/>
            </w:pPr>
            <w:r>
              <w:t xml:space="preserve">15203309</w:t>
            </w:r>
          </w:p>
        </w:tc>
        <w:tc>
          <w:tcPr/>
          <w:p>
            <w:pPr>
              <w:pStyle w:val="Compact"/>
            </w:pPr>
            <w:r>
              <w:t xml:space="preserve">Stätzerhorn-Fm.: Raschil-Mb.</w:t>
            </w:r>
          </w:p>
        </w:tc>
        <w:tc>
          <w:tcPr/>
          <w:p>
            <w:pPr>
              <w:pStyle w:val="Compact"/>
            </w:pPr>
            <w:r>
              <w:t xml:space="preserve">Stätzerhorn-Fm.: Raschil-Mb.</w:t>
            </w:r>
          </w:p>
        </w:tc>
      </w:tr>
      <w:tr>
        <w:tc>
          <w:tcPr/>
          <w:p>
            <w:pPr>
              <w:pStyle w:val="Compact"/>
            </w:pPr>
            <w:r>
              <w:t xml:space="preserve">15203310</w:t>
            </w:r>
          </w:p>
        </w:tc>
        <w:tc>
          <w:tcPr/>
          <w:p>
            <w:pPr>
              <w:pStyle w:val="Compact"/>
            </w:pPr>
            <w:r>
              <w:t xml:space="preserve">Bruneggjoch-Fm.: Embd-Mb.</w:t>
            </w:r>
          </w:p>
        </w:tc>
        <w:tc>
          <w:tcPr/>
          <w:p>
            <w:pPr>
              <w:pStyle w:val="Compact"/>
            </w:pPr>
            <w:r>
              <w:t xml:space="preserve">Bruneggjoch-Fm.: Embd-Mb.</w:t>
            </w:r>
          </w:p>
        </w:tc>
      </w:tr>
      <w:tr>
        <w:tc>
          <w:tcPr/>
          <w:p>
            <w:pPr>
              <w:pStyle w:val="Compact"/>
            </w:pPr>
            <w:r>
              <w:t xml:space="preserve">15203311</w:t>
            </w:r>
          </w:p>
        </w:tc>
        <w:tc>
          <w:tcPr/>
          <w:p>
            <w:pPr>
              <w:pStyle w:val="Compact"/>
            </w:pPr>
            <w:r>
              <w:t xml:space="preserve">Bonigersee-Augengneis</w:t>
            </w:r>
          </w:p>
        </w:tc>
        <w:tc>
          <w:tcPr/>
          <w:p>
            <w:pPr>
              <w:pStyle w:val="Compact"/>
            </w:pPr>
            <w:r>
              <w:t xml:space="preserve">Bonigersee-Augengneis</w:t>
            </w:r>
          </w:p>
        </w:tc>
      </w:tr>
      <w:tr>
        <w:tc>
          <w:tcPr/>
          <w:p>
            <w:pPr>
              <w:pStyle w:val="Compact"/>
            </w:pPr>
            <w:r>
              <w:t xml:space="preserve">15203312</w:t>
            </w:r>
          </w:p>
        </w:tc>
        <w:tc>
          <w:tcPr/>
          <w:p>
            <w:pPr>
              <w:pStyle w:val="Compact"/>
            </w:pPr>
            <w:r>
              <w:t xml:space="preserve">Törbel-Gneis</w:t>
            </w:r>
          </w:p>
        </w:tc>
        <w:tc>
          <w:tcPr/>
          <w:p>
            <w:pPr>
              <w:pStyle w:val="Compact"/>
            </w:pPr>
            <w:r>
              <w:t xml:space="preserve">Törbel-Gneis</w:t>
            </w:r>
          </w:p>
        </w:tc>
      </w:tr>
      <w:tr>
        <w:tc>
          <w:tcPr/>
          <w:p>
            <w:pPr>
              <w:pStyle w:val="Compact"/>
            </w:pPr>
            <w:r>
              <w:t xml:space="preserve">15203313</w:t>
            </w:r>
          </w:p>
        </w:tc>
        <w:tc>
          <w:tcPr/>
          <w:p>
            <w:pPr>
              <w:pStyle w:val="Compact"/>
            </w:pPr>
            <w:r>
              <w:t xml:space="preserve">Lodano-Gneis</w:t>
            </w:r>
          </w:p>
        </w:tc>
        <w:tc>
          <w:tcPr/>
          <w:p>
            <w:pPr>
              <w:pStyle w:val="Compact"/>
            </w:pPr>
            <w:r>
              <w:t xml:space="preserve">Lodano-Gneis</w:t>
            </w:r>
          </w:p>
        </w:tc>
      </w:tr>
      <w:tr>
        <w:tc>
          <w:tcPr/>
          <w:p>
            <w:pPr>
              <w:pStyle w:val="Compact"/>
            </w:pPr>
            <w:r>
              <w:t xml:space="preserve">15203314</w:t>
            </w:r>
          </w:p>
        </w:tc>
        <w:tc>
          <w:tcPr/>
          <w:p>
            <w:pPr>
              <w:pStyle w:val="Compact"/>
            </w:pPr>
            <w:r>
              <w:t xml:space="preserve">Vergeletto-Gneis</w:t>
            </w:r>
          </w:p>
        </w:tc>
        <w:tc>
          <w:tcPr/>
          <w:p>
            <w:pPr>
              <w:pStyle w:val="Compact"/>
            </w:pPr>
            <w:r>
              <w:t xml:space="preserve">Vergeletto-Gneis</w:t>
            </w:r>
          </w:p>
        </w:tc>
      </w:tr>
      <w:tr>
        <w:tc>
          <w:tcPr/>
          <w:p>
            <w:pPr>
              <w:pStyle w:val="Compact"/>
            </w:pPr>
            <w:r>
              <w:t xml:space="preserve">15203315</w:t>
            </w:r>
          </w:p>
        </w:tc>
        <w:tc>
          <w:tcPr/>
          <w:p>
            <w:pPr>
              <w:pStyle w:val="Compact"/>
            </w:pPr>
            <w:r>
              <w:t xml:space="preserve">Cortascia-Gneis</w:t>
            </w:r>
          </w:p>
        </w:tc>
        <w:tc>
          <w:tcPr/>
          <w:p>
            <w:pPr>
              <w:pStyle w:val="Compact"/>
            </w:pPr>
            <w:r>
              <w:t xml:space="preserve">Cortascia-Gneis</w:t>
            </w:r>
          </w:p>
        </w:tc>
      </w:tr>
      <w:tr>
        <w:tc>
          <w:tcPr/>
          <w:p>
            <w:pPr>
              <w:pStyle w:val="Compact"/>
            </w:pPr>
            <w:r>
              <w:t xml:space="preserve">15203316</w:t>
            </w:r>
          </w:p>
        </w:tc>
        <w:tc>
          <w:tcPr/>
          <w:p>
            <w:pPr>
              <w:pStyle w:val="Compact"/>
            </w:pPr>
            <w:r>
              <w:t xml:space="preserve">Forcoletta-Gneis</w:t>
            </w:r>
          </w:p>
        </w:tc>
        <w:tc>
          <w:tcPr/>
          <w:p>
            <w:pPr>
              <w:pStyle w:val="Compact"/>
            </w:pPr>
            <w:r>
              <w:t xml:space="preserve">Forcoletta-Gneis</w:t>
            </w:r>
          </w:p>
        </w:tc>
      </w:tr>
      <w:tr>
        <w:tc>
          <w:tcPr/>
          <w:p>
            <w:pPr>
              <w:pStyle w:val="Compact"/>
            </w:pPr>
            <w:r>
              <w:t xml:space="preserve">15203317</w:t>
            </w:r>
          </w:p>
        </w:tc>
        <w:tc>
          <w:tcPr/>
          <w:p>
            <w:pPr>
              <w:pStyle w:val="Compact"/>
            </w:pPr>
            <w:r>
              <w:t xml:space="preserve">Sambuco-Decke: Matorello-Gneis</w:t>
            </w:r>
          </w:p>
        </w:tc>
        <w:tc>
          <w:tcPr/>
          <w:p>
            <w:pPr>
              <w:pStyle w:val="Compact"/>
            </w:pPr>
            <w:r>
              <w:t xml:space="preserve">Sambuco-Decke: Matorello-Gneis</w:t>
            </w:r>
          </w:p>
        </w:tc>
      </w:tr>
      <w:tr>
        <w:tc>
          <w:tcPr/>
          <w:p>
            <w:pPr>
              <w:pStyle w:val="Compact"/>
            </w:pPr>
            <w:r>
              <w:t xml:space="preserve">15203318</w:t>
            </w:r>
          </w:p>
        </w:tc>
        <w:tc>
          <w:tcPr/>
          <w:p>
            <w:pPr>
              <w:pStyle w:val="Compact"/>
            </w:pPr>
            <w:r>
              <w:t xml:space="preserve">Lebendun-Decke: Sedimentgesteine</w:t>
            </w:r>
          </w:p>
        </w:tc>
        <w:tc>
          <w:tcPr/>
          <w:p>
            <w:pPr>
              <w:pStyle w:val="Compact"/>
            </w:pPr>
            <w:r>
              <w:t xml:space="preserve">Lebendun-Decke: Sedimentgesteine</w:t>
            </w:r>
          </w:p>
        </w:tc>
      </w:tr>
      <w:tr>
        <w:tc>
          <w:tcPr/>
          <w:p>
            <w:pPr>
              <w:pStyle w:val="Compact"/>
            </w:pPr>
            <w:r>
              <w:t xml:space="preserve">15203319</w:t>
            </w:r>
          </w:p>
        </w:tc>
        <w:tc>
          <w:tcPr/>
          <w:p>
            <w:pPr>
              <w:pStyle w:val="Compact"/>
            </w:pPr>
            <w:r>
              <w:t xml:space="preserve">Pizzo-del-Vallone-Decke: Sabbione-Sandstein</w:t>
            </w:r>
          </w:p>
        </w:tc>
        <w:tc>
          <w:tcPr/>
          <w:p>
            <w:pPr>
              <w:pStyle w:val="Compact"/>
            </w:pPr>
            <w:r>
              <w:t xml:space="preserve">Pizzo-del-Vallone-Decke:Sabbione-Sandstein</w:t>
            </w:r>
          </w:p>
        </w:tc>
      </w:tr>
      <w:tr>
        <w:tc>
          <w:tcPr/>
          <w:p>
            <w:pPr>
              <w:pStyle w:val="Compact"/>
            </w:pPr>
            <w:r>
              <w:t xml:space="preserve">15203320</w:t>
            </w:r>
          </w:p>
        </w:tc>
        <w:tc>
          <w:tcPr/>
          <w:p>
            <w:pPr>
              <w:pStyle w:val="Compact"/>
            </w:pPr>
            <w:r>
              <w:t xml:space="preserve">Monte-Leone-Decke: Grundgebirge</w:t>
            </w:r>
          </w:p>
        </w:tc>
        <w:tc>
          <w:tcPr/>
          <w:p>
            <w:pPr>
              <w:pStyle w:val="Compact"/>
            </w:pPr>
            <w:r>
              <w:t xml:space="preserve">Monte-Leone-Decke: Grundgebirge</w:t>
            </w:r>
          </w:p>
        </w:tc>
      </w:tr>
      <w:tr>
        <w:tc>
          <w:tcPr/>
          <w:p>
            <w:pPr>
              <w:pStyle w:val="Compact"/>
            </w:pPr>
            <w:r>
              <w:t xml:space="preserve">15203321</w:t>
            </w:r>
          </w:p>
        </w:tc>
        <w:tc>
          <w:tcPr/>
          <w:p>
            <w:pPr>
              <w:pStyle w:val="Compact"/>
            </w:pPr>
            <w:r>
              <w:t xml:space="preserve">Monte-Leone-Decke: Ganter-Gneis</w:t>
            </w:r>
          </w:p>
        </w:tc>
        <w:tc>
          <w:tcPr/>
          <w:p>
            <w:pPr>
              <w:pStyle w:val="Compact"/>
            </w:pPr>
            <w:r>
              <w:t xml:space="preserve">Monte-Leone-Decke: Ganter-Gneis</w:t>
            </w:r>
          </w:p>
        </w:tc>
      </w:tr>
      <w:tr>
        <w:tc>
          <w:tcPr/>
          <w:p>
            <w:pPr>
              <w:pStyle w:val="Compact"/>
            </w:pPr>
            <w:r>
              <w:t xml:space="preserve">15203322</w:t>
            </w:r>
          </w:p>
        </w:tc>
        <w:tc>
          <w:tcPr/>
          <w:p>
            <w:pPr>
              <w:pStyle w:val="Compact"/>
            </w:pPr>
            <w:r>
              <w:t xml:space="preserve">Monte-Leone-Decke: Ritter-Gneis</w:t>
            </w:r>
          </w:p>
        </w:tc>
        <w:tc>
          <w:tcPr/>
          <w:p>
            <w:pPr>
              <w:pStyle w:val="Compact"/>
            </w:pPr>
            <w:r>
              <w:t xml:space="preserve">Monte-Leone-Decke: Ritter-Gneis</w:t>
            </w:r>
          </w:p>
        </w:tc>
      </w:tr>
      <w:tr>
        <w:tc>
          <w:tcPr/>
          <w:p>
            <w:pPr>
              <w:pStyle w:val="Compact"/>
            </w:pPr>
            <w:r>
              <w:t xml:space="preserve">15203323</w:t>
            </w:r>
          </w:p>
        </w:tc>
        <w:tc>
          <w:tcPr/>
          <w:p>
            <w:pPr>
              <w:pStyle w:val="Compact"/>
            </w:pPr>
            <w:r>
              <w:t xml:space="preserve">Geisspfad-Serpentinit</w:t>
            </w:r>
          </w:p>
        </w:tc>
        <w:tc>
          <w:tcPr/>
          <w:p>
            <w:pPr>
              <w:pStyle w:val="Compact"/>
            </w:pPr>
            <w:r>
              <w:t xml:space="preserve">Geisspfad-Serpentinit</w:t>
            </w:r>
          </w:p>
        </w:tc>
      </w:tr>
      <w:tr>
        <w:tc>
          <w:tcPr/>
          <w:p>
            <w:pPr>
              <w:pStyle w:val="Compact"/>
            </w:pPr>
            <w:r>
              <w:t xml:space="preserve">15203325</w:t>
            </w:r>
          </w:p>
        </w:tc>
        <w:tc>
          <w:tcPr/>
          <w:p>
            <w:pPr>
              <w:pStyle w:val="Compact"/>
            </w:pPr>
            <w:r>
              <w:t xml:space="preserve">Monte-Leone-Decke: Holzerspitz-Kalkschiefer</w:t>
            </w:r>
          </w:p>
        </w:tc>
        <w:tc>
          <w:tcPr/>
          <w:p>
            <w:pPr>
              <w:pStyle w:val="Compact"/>
            </w:pPr>
            <w:r>
              <w:t xml:space="preserve">Monte-Leone-Decke: Holzerspitz-Kalkschiefer</w:t>
            </w:r>
          </w:p>
        </w:tc>
      </w:tr>
      <w:tr>
        <w:tc>
          <w:tcPr/>
          <w:p>
            <w:pPr>
              <w:pStyle w:val="Compact"/>
            </w:pPr>
            <w:r>
              <w:t xml:space="preserve">15203327</w:t>
            </w:r>
          </w:p>
        </w:tc>
        <w:tc>
          <w:tcPr/>
          <w:p>
            <w:pPr>
              <w:pStyle w:val="Compact"/>
            </w:pPr>
            <w:r>
              <w:t xml:space="preserve">Rinderbach-Fm.</w:t>
            </w:r>
          </w:p>
        </w:tc>
        <w:tc>
          <w:tcPr/>
          <w:p>
            <w:pPr>
              <w:pStyle w:val="Compact"/>
            </w:pPr>
            <w:r>
              <w:t xml:space="preserve">Rinderbach-Fm.</w:t>
            </w:r>
          </w:p>
        </w:tc>
      </w:tr>
      <w:tr>
        <w:tc>
          <w:tcPr/>
          <w:p>
            <w:pPr>
              <w:pStyle w:val="Compact"/>
            </w:pPr>
            <w:r>
              <w:t xml:space="preserve">15203328</w:t>
            </w:r>
          </w:p>
        </w:tc>
        <w:tc>
          <w:tcPr/>
          <w:p>
            <w:pPr>
              <w:pStyle w:val="Compact"/>
            </w:pPr>
            <w:r>
              <w:t xml:space="preserve">Langenegg-Fm.</w:t>
            </w:r>
          </w:p>
        </w:tc>
        <w:tc>
          <w:tcPr/>
          <w:p>
            <w:pPr>
              <w:pStyle w:val="Compact"/>
            </w:pPr>
            <w:r>
              <w:t xml:space="preserve">Langenegg-Fm.</w:t>
            </w:r>
          </w:p>
        </w:tc>
      </w:tr>
      <w:tr>
        <w:tc>
          <w:tcPr/>
          <w:p>
            <w:pPr>
              <w:pStyle w:val="Compact"/>
            </w:pPr>
            <w:r>
              <w:t xml:space="preserve">15203329</w:t>
            </w:r>
          </w:p>
        </w:tc>
        <w:tc>
          <w:tcPr/>
          <w:p>
            <w:pPr>
              <w:pStyle w:val="Compact"/>
            </w:pPr>
            <w:r>
              <w:t xml:space="preserve">Rombach-Fm.</w:t>
            </w:r>
          </w:p>
        </w:tc>
        <w:tc>
          <w:tcPr/>
          <w:p>
            <w:pPr>
              <w:pStyle w:val="Compact"/>
            </w:pPr>
            <w:r>
              <w:t xml:space="preserve">Rombach-Fm.</w:t>
            </w:r>
          </w:p>
        </w:tc>
      </w:tr>
      <w:tr>
        <w:tc>
          <w:tcPr/>
          <w:p>
            <w:pPr>
              <w:pStyle w:val="Compact"/>
            </w:pPr>
            <w:r>
              <w:t xml:space="preserve">15203330</w:t>
            </w:r>
          </w:p>
        </w:tc>
        <w:tc>
          <w:tcPr/>
          <w:p>
            <w:pPr>
              <w:pStyle w:val="Compact"/>
            </w:pPr>
            <w:r>
              <w:t xml:space="preserve">Suretta-Decke: Roffna-Gneis</w:t>
            </w:r>
          </w:p>
        </w:tc>
        <w:tc>
          <w:tcPr/>
          <w:p>
            <w:pPr>
              <w:pStyle w:val="Compact"/>
            </w:pPr>
            <w:r>
              <w:t xml:space="preserve">Suretta-Decke: Roffna-Gneis</w:t>
            </w:r>
          </w:p>
        </w:tc>
      </w:tr>
      <w:tr>
        <w:tc>
          <w:tcPr/>
          <w:p>
            <w:pPr>
              <w:pStyle w:val="Compact"/>
            </w:pPr>
            <w:r>
              <w:t xml:space="preserve">15203331</w:t>
            </w:r>
          </w:p>
        </w:tc>
        <w:tc>
          <w:tcPr/>
          <w:p>
            <w:pPr>
              <w:pStyle w:val="Compact"/>
            </w:pPr>
            <w:r>
              <w:t xml:space="preserve">Suretta-Decke: Roffna-Gneis: Porphyrische Fazies</w:t>
            </w:r>
          </w:p>
        </w:tc>
        <w:tc>
          <w:tcPr/>
          <w:p>
            <w:pPr>
              <w:pStyle w:val="Compact"/>
            </w:pPr>
            <w:r>
              <w:t xml:space="preserve">Suretta-Decke: Roffna-Gneis: Porphyrische Fazies</w:t>
            </w:r>
          </w:p>
        </w:tc>
      </w:tr>
      <w:tr>
        <w:tc>
          <w:tcPr/>
          <w:p>
            <w:pPr>
              <w:pStyle w:val="Compact"/>
            </w:pPr>
            <w:r>
              <w:t xml:space="preserve">15203332</w:t>
            </w:r>
          </w:p>
        </w:tc>
        <w:tc>
          <w:tcPr/>
          <w:p>
            <w:pPr>
              <w:pStyle w:val="Compact"/>
            </w:pPr>
            <w:r>
              <w:t xml:space="preserve">Burgruinen-Gneis</w:t>
            </w:r>
          </w:p>
        </w:tc>
        <w:tc>
          <w:tcPr/>
          <w:p>
            <w:pPr>
              <w:pStyle w:val="Compact"/>
            </w:pPr>
            <w:r>
              <w:t xml:space="preserve">Burgruinen-Gneis</w:t>
            </w:r>
          </w:p>
        </w:tc>
      </w:tr>
      <w:tr>
        <w:tc>
          <w:tcPr/>
          <w:p>
            <w:pPr>
              <w:pStyle w:val="Compact"/>
            </w:pPr>
            <w:r>
              <w:t xml:space="preserve">15203333</w:t>
            </w:r>
          </w:p>
        </w:tc>
        <w:tc>
          <w:tcPr/>
          <w:p>
            <w:pPr>
              <w:pStyle w:val="Compact"/>
            </w:pPr>
            <w:r>
              <w:t xml:space="preserve">Taspegn-Gneis</w:t>
            </w:r>
          </w:p>
        </w:tc>
        <w:tc>
          <w:tcPr/>
          <w:p>
            <w:pPr>
              <w:pStyle w:val="Compact"/>
            </w:pPr>
            <w:r>
              <w:t xml:space="preserve">Taspegn-Gneis</w:t>
            </w:r>
          </w:p>
        </w:tc>
      </w:tr>
      <w:tr>
        <w:tc>
          <w:tcPr/>
          <w:p>
            <w:pPr>
              <w:pStyle w:val="Compact"/>
            </w:pPr>
            <w:r>
              <w:t xml:space="preserve">15203334</w:t>
            </w:r>
          </w:p>
        </w:tc>
        <w:tc>
          <w:tcPr/>
          <w:p>
            <w:pPr>
              <w:pStyle w:val="Compact"/>
            </w:pPr>
            <w:r>
              <w:t xml:space="preserve">Niesen-Flysch: Aigremont-Brekzie</w:t>
            </w:r>
          </w:p>
        </w:tc>
        <w:tc>
          <w:tcPr/>
          <w:p>
            <w:pPr>
              <w:pStyle w:val="Compact"/>
            </w:pPr>
            <w:r>
              <w:t xml:space="preserve">Niesen-Flysch: Aigremont-Brekzie</w:t>
            </w:r>
          </w:p>
        </w:tc>
      </w:tr>
      <w:tr>
        <w:tc>
          <w:tcPr/>
          <w:p>
            <w:pPr>
              <w:pStyle w:val="Compact"/>
            </w:pPr>
            <w:r>
              <w:t xml:space="preserve">15203335</w:t>
            </w:r>
          </w:p>
        </w:tc>
        <w:tc>
          <w:tcPr/>
          <w:p>
            <w:pPr>
              <w:pStyle w:val="Compact"/>
            </w:pPr>
            <w:r>
              <w:t xml:space="preserve">Sulzgrabe-Fm.</w:t>
            </w:r>
          </w:p>
        </w:tc>
        <w:tc>
          <w:tcPr/>
          <w:p>
            <w:pPr>
              <w:pStyle w:val="Compact"/>
            </w:pPr>
            <w:r>
              <w:t xml:space="preserve">Sulzgrabe-Fm.</w:t>
            </w:r>
          </w:p>
        </w:tc>
      </w:tr>
      <w:tr>
        <w:tc>
          <w:tcPr/>
          <w:p>
            <w:pPr>
              <w:pStyle w:val="Compact"/>
            </w:pPr>
            <w:r>
              <w:t xml:space="preserve">15203336</w:t>
            </w:r>
          </w:p>
        </w:tc>
        <w:tc>
          <w:tcPr/>
          <w:p>
            <w:pPr>
              <w:pStyle w:val="Compact"/>
            </w:pPr>
            <w:r>
              <w:t xml:space="preserve">Brekzien-Decke: Rhät</w:t>
            </w:r>
          </w:p>
        </w:tc>
        <w:tc>
          <w:tcPr/>
          <w:p>
            <w:pPr>
              <w:pStyle w:val="Compact"/>
            </w:pPr>
            <w:r>
              <w:t xml:space="preserve">Brekzien-Decke: Rhät</w:t>
            </w:r>
          </w:p>
        </w:tc>
      </w:tr>
      <w:tr>
        <w:tc>
          <w:tcPr/>
          <w:p>
            <w:pPr>
              <w:pStyle w:val="Compact"/>
            </w:pPr>
            <w:r>
              <w:t xml:space="preserve">15203337</w:t>
            </w:r>
          </w:p>
        </w:tc>
        <w:tc>
          <w:tcPr/>
          <w:p>
            <w:pPr>
              <w:pStyle w:val="Compact"/>
            </w:pPr>
            <w:r>
              <w:t xml:space="preserve">Klippen-Decke: Siderolithischer Dogger</w:t>
            </w:r>
          </w:p>
        </w:tc>
        <w:tc>
          <w:tcPr/>
          <w:p>
            <w:pPr>
              <w:pStyle w:val="Compact"/>
            </w:pPr>
            <w:r>
              <w:t xml:space="preserve">Klippen-Decke: Siderolithischer Dogger</w:t>
            </w:r>
          </w:p>
        </w:tc>
      </w:tr>
      <w:tr>
        <w:tc>
          <w:tcPr/>
          <w:p>
            <w:pPr>
              <w:pStyle w:val="Compact"/>
            </w:pPr>
            <w:r>
              <w:t xml:space="preserve">15203338</w:t>
            </w:r>
          </w:p>
        </w:tc>
        <w:tc>
          <w:tcPr/>
          <w:p>
            <w:pPr>
              <w:pStyle w:val="Compact"/>
            </w:pPr>
            <w:r>
              <w:t xml:space="preserve">St-Triphon-Fm.: Andonces-Mb.: Silex-Niveau</w:t>
            </w:r>
          </w:p>
        </w:tc>
        <w:tc>
          <w:tcPr/>
          <w:p>
            <w:pPr>
              <w:pStyle w:val="Compact"/>
            </w:pPr>
            <w:r>
              <w:t xml:space="preserve">St-Triphon-Fm.: Andonces-Mb.: Silex-Niveau</w:t>
            </w:r>
          </w:p>
        </w:tc>
      </w:tr>
      <w:tr>
        <w:tc>
          <w:tcPr/>
          <w:p>
            <w:pPr>
              <w:pStyle w:val="Compact"/>
            </w:pPr>
            <w:r>
              <w:t xml:space="preserve">15203339</w:t>
            </w:r>
          </w:p>
        </w:tc>
        <w:tc>
          <w:tcPr/>
          <w:p>
            <w:pPr>
              <w:pStyle w:val="Compact"/>
            </w:pPr>
            <w:r>
              <w:t xml:space="preserve">St-Triphon-Fm.: Andonces-Mb.: Mittlere Rauwacke</w:t>
            </w:r>
          </w:p>
        </w:tc>
        <w:tc>
          <w:tcPr/>
          <w:p>
            <w:pPr>
              <w:pStyle w:val="Compact"/>
            </w:pPr>
            <w:r>
              <w:t xml:space="preserve">St-Triphon-Fm.: Andonces-Mb.: Mittlere Rauwacke</w:t>
            </w:r>
          </w:p>
        </w:tc>
      </w:tr>
      <w:tr>
        <w:tc>
          <w:tcPr/>
          <w:p>
            <w:pPr>
              <w:pStyle w:val="Compact"/>
            </w:pPr>
            <w:r>
              <w:t xml:space="preserve">15203340</w:t>
            </w:r>
          </w:p>
        </w:tc>
        <w:tc>
          <w:tcPr/>
          <w:p>
            <w:pPr>
              <w:pStyle w:val="Compact"/>
            </w:pPr>
            <w:r>
              <w:t xml:space="preserve">Suretta-Decke: Timun-Gneiskomplex</w:t>
            </w:r>
          </w:p>
        </w:tc>
        <w:tc>
          <w:tcPr/>
          <w:p>
            <w:pPr>
              <w:pStyle w:val="Compact"/>
            </w:pPr>
            <w:r>
              <w:t xml:space="preserve">Suretta-Decke: Timun-Gneiskomplex</w:t>
            </w:r>
          </w:p>
        </w:tc>
      </w:tr>
      <w:tr>
        <w:tc>
          <w:tcPr/>
          <w:p>
            <w:pPr>
              <w:pStyle w:val="Compact"/>
            </w:pPr>
            <w:r>
              <w:t xml:space="preserve">15203341</w:t>
            </w:r>
          </w:p>
        </w:tc>
        <w:tc>
          <w:tcPr/>
          <w:p>
            <w:pPr>
              <w:pStyle w:val="Compact"/>
            </w:pPr>
            <w:r>
              <w:t xml:space="preserve">Malenco-Ultramafitit: Serpentinit</w:t>
            </w:r>
          </w:p>
        </w:tc>
        <w:tc>
          <w:tcPr/>
          <w:p>
            <w:pPr>
              <w:pStyle w:val="Compact"/>
            </w:pPr>
            <w:r>
              <w:t xml:space="preserve">Malenco-Ultramafitit: Serpentinit</w:t>
            </w:r>
          </w:p>
        </w:tc>
      </w:tr>
      <w:tr>
        <w:tc>
          <w:tcPr/>
          <w:p>
            <w:pPr>
              <w:pStyle w:val="Compact"/>
            </w:pPr>
            <w:r>
              <w:t xml:space="preserve">15203342</w:t>
            </w:r>
          </w:p>
        </w:tc>
        <w:tc>
          <w:tcPr/>
          <w:p>
            <w:pPr>
              <w:pStyle w:val="Compact"/>
            </w:pPr>
            <w:r>
              <w:t xml:space="preserve">Forno-Amphibolit</w:t>
            </w:r>
          </w:p>
        </w:tc>
        <w:tc>
          <w:tcPr/>
          <w:p>
            <w:pPr>
              <w:pStyle w:val="Compact"/>
            </w:pPr>
            <w:r>
              <w:t xml:space="preserve">Forno-Amphibolit</w:t>
            </w:r>
          </w:p>
        </w:tc>
      </w:tr>
      <w:tr>
        <w:tc>
          <w:tcPr/>
          <w:p>
            <w:pPr>
              <w:pStyle w:val="Compact"/>
            </w:pPr>
            <w:r>
              <w:t xml:space="preserve">15203343</w:t>
            </w:r>
          </w:p>
        </w:tc>
        <w:tc>
          <w:tcPr/>
          <w:p>
            <w:pPr>
              <w:pStyle w:val="Compact"/>
            </w:pPr>
            <w:r>
              <w:t xml:space="preserve">Muretto-Quarzit</w:t>
            </w:r>
          </w:p>
        </w:tc>
        <w:tc>
          <w:tcPr/>
          <w:p>
            <w:pPr>
              <w:pStyle w:val="Compact"/>
            </w:pPr>
            <w:r>
              <w:t xml:space="preserve">Muretto-Quarzit</w:t>
            </w:r>
          </w:p>
        </w:tc>
      </w:tr>
      <w:tr>
        <w:tc>
          <w:tcPr/>
          <w:p>
            <w:pPr>
              <w:pStyle w:val="Compact"/>
            </w:pPr>
            <w:r>
              <w:t xml:space="preserve">15203344</w:t>
            </w:r>
          </w:p>
        </w:tc>
        <w:tc>
          <w:tcPr/>
          <w:p>
            <w:pPr>
              <w:pStyle w:val="Compact"/>
            </w:pPr>
            <w:r>
              <w:t xml:space="preserve">Biot-Fm.: Colerin-Konglomerat</w:t>
            </w:r>
          </w:p>
        </w:tc>
        <w:tc>
          <w:tcPr/>
          <w:p>
            <w:pPr>
              <w:pStyle w:val="Compact"/>
            </w:pPr>
            <w:r>
              <w:t xml:space="preserve">Biot-Fm.: Colerin-Konglomerat</w:t>
            </w:r>
          </w:p>
        </w:tc>
      </w:tr>
      <w:tr>
        <w:tc>
          <w:tcPr/>
          <w:p>
            <w:pPr>
              <w:pStyle w:val="Compact"/>
            </w:pPr>
            <w:r>
              <w:t xml:space="preserve">15203345</w:t>
            </w:r>
          </w:p>
        </w:tc>
        <w:tc>
          <w:tcPr/>
          <w:p>
            <w:pPr>
              <w:pStyle w:val="Compact"/>
            </w:pPr>
            <w:r>
              <w:t xml:space="preserve">Pierre-Avoi-Melange: Brekzie</w:t>
            </w:r>
          </w:p>
        </w:tc>
        <w:tc>
          <w:tcPr/>
          <w:p>
            <w:pPr>
              <w:pStyle w:val="Compact"/>
            </w:pPr>
            <w:r>
              <w:t xml:space="preserve">Pierre-Avoi-Melange: Brekzie</w:t>
            </w:r>
          </w:p>
        </w:tc>
      </w:tr>
      <w:tr>
        <w:tc>
          <w:tcPr/>
          <w:p>
            <w:pPr>
              <w:pStyle w:val="Compact"/>
            </w:pPr>
            <w:r>
              <w:t xml:space="preserve">15203346</w:t>
            </w:r>
          </w:p>
        </w:tc>
        <w:tc>
          <w:tcPr/>
          <w:p>
            <w:pPr>
              <w:pStyle w:val="Compact"/>
            </w:pPr>
            <w:r>
              <w:t xml:space="preserve">Dréveneuse-Bauxit</w:t>
            </w:r>
          </w:p>
        </w:tc>
        <w:tc>
          <w:tcPr/>
          <w:p>
            <w:pPr>
              <w:pStyle w:val="Compact"/>
            </w:pPr>
            <w:r>
              <w:t xml:space="preserve">Dréveneuse-Bauxit</w:t>
            </w:r>
          </w:p>
        </w:tc>
      </w:tr>
      <w:tr>
        <w:tc>
          <w:tcPr/>
          <w:p>
            <w:pPr>
              <w:pStyle w:val="Compact"/>
            </w:pPr>
            <w:r>
              <w:t xml:space="preserve">15203347</w:t>
            </w:r>
          </w:p>
        </w:tc>
        <w:tc>
          <w:tcPr/>
          <w:p>
            <w:pPr>
              <w:pStyle w:val="Compact"/>
            </w:pPr>
            <w:r>
              <w:t xml:space="preserve">Barrhorn-Einheit: Metabauxit</w:t>
            </w:r>
          </w:p>
        </w:tc>
        <w:tc>
          <w:tcPr/>
          <w:p>
            <w:pPr>
              <w:pStyle w:val="Compact"/>
            </w:pPr>
            <w:r>
              <w:t xml:space="preserve">Barrhorn-Einheit: Metabauxit</w:t>
            </w:r>
          </w:p>
        </w:tc>
      </w:tr>
      <w:tr>
        <w:tc>
          <w:tcPr/>
          <w:p>
            <w:pPr>
              <w:pStyle w:val="Compact"/>
            </w:pPr>
            <w:r>
              <w:t xml:space="preserve">15203349</w:t>
            </w:r>
          </w:p>
        </w:tc>
        <w:tc>
          <w:tcPr/>
          <w:p>
            <w:pPr>
              <w:pStyle w:val="Compact"/>
            </w:pPr>
            <w:r>
              <w:t xml:space="preserve">Terri-Schiefer</w:t>
            </w:r>
          </w:p>
        </w:tc>
        <w:tc>
          <w:tcPr/>
          <w:p>
            <w:pPr>
              <w:pStyle w:val="Compact"/>
            </w:pPr>
            <w:r>
              <w:t xml:space="preserve">Terri-Schiefer</w:t>
            </w:r>
          </w:p>
        </w:tc>
      </w:tr>
      <w:tr>
        <w:tc>
          <w:tcPr/>
          <w:p>
            <w:pPr>
              <w:pStyle w:val="Compact"/>
            </w:pPr>
            <w:r>
              <w:t xml:space="preserve">15203350</w:t>
            </w:r>
          </w:p>
        </w:tc>
        <w:tc>
          <w:tcPr/>
          <w:p>
            <w:pPr>
              <w:pStyle w:val="Compact"/>
            </w:pPr>
            <w:r>
              <w:t xml:space="preserve">Robiei-Wildflysch</w:t>
            </w:r>
          </w:p>
        </w:tc>
        <w:tc>
          <w:tcPr/>
          <w:p>
            <w:pPr>
              <w:pStyle w:val="Compact"/>
            </w:pPr>
            <w:r>
              <w:t xml:space="preserve">Robiei-Wildflysch</w:t>
            </w:r>
          </w:p>
        </w:tc>
      </w:tr>
      <w:tr>
        <w:tc>
          <w:tcPr/>
          <w:p>
            <w:pPr>
              <w:pStyle w:val="Compact"/>
            </w:pPr>
            <w:r>
              <w:t xml:space="preserve">15203351</w:t>
            </w:r>
          </w:p>
        </w:tc>
        <w:tc>
          <w:tcPr/>
          <w:p>
            <w:pPr>
              <w:pStyle w:val="Compact"/>
            </w:pPr>
            <w:r>
              <w:t xml:space="preserve">Robiei-Wildflysch: Pizzo-Castello-Wildflysch</w:t>
            </w:r>
          </w:p>
        </w:tc>
        <w:tc>
          <w:tcPr/>
          <w:p>
            <w:pPr>
              <w:pStyle w:val="Compact"/>
            </w:pPr>
            <w:r>
              <w:t xml:space="preserve">Robiei-Wildflysch: Pizzo-Castello-Wildflysch</w:t>
            </w:r>
          </w:p>
        </w:tc>
      </w:tr>
      <w:tr>
        <w:tc>
          <w:tcPr/>
          <w:p>
            <w:pPr>
              <w:pStyle w:val="Compact"/>
            </w:pPr>
            <w:r>
              <w:t xml:space="preserve">15203352</w:t>
            </w:r>
          </w:p>
        </w:tc>
        <w:tc>
          <w:tcPr/>
          <w:p>
            <w:pPr>
              <w:pStyle w:val="Compact"/>
            </w:pPr>
            <w:r>
              <w:t xml:space="preserve">Robiei-Wildflysch: Tamier-Zött-Wildflysch</w:t>
            </w:r>
          </w:p>
        </w:tc>
        <w:tc>
          <w:tcPr/>
          <w:p>
            <w:pPr>
              <w:pStyle w:val="Compact"/>
            </w:pPr>
            <w:r>
              <w:t xml:space="preserve">Robiei-Wildflysch: Tamier-Zött-Wildflysch</w:t>
            </w:r>
          </w:p>
        </w:tc>
      </w:tr>
      <w:tr>
        <w:tc>
          <w:tcPr/>
          <w:p>
            <w:pPr>
              <w:pStyle w:val="Compact"/>
            </w:pPr>
            <w:r>
              <w:t xml:space="preserve">15203353</w:t>
            </w:r>
          </w:p>
        </w:tc>
        <w:tc>
          <w:tcPr/>
          <w:p>
            <w:pPr>
              <w:pStyle w:val="Compact"/>
            </w:pPr>
            <w:r>
              <w:t xml:space="preserve">Robiei-Wildflysch: Alpe-Tamia-Campo-Wildflysch</w:t>
            </w:r>
          </w:p>
        </w:tc>
        <w:tc>
          <w:tcPr/>
          <w:p>
            <w:pPr>
              <w:pStyle w:val="Compact"/>
            </w:pPr>
            <w:r>
              <w:t xml:space="preserve">Robiei-Wildflysch: Alpe-Tamia-Campo-Wildflysch</w:t>
            </w:r>
          </w:p>
        </w:tc>
      </w:tr>
      <w:tr>
        <w:tc>
          <w:tcPr/>
          <w:p>
            <w:pPr>
              <w:pStyle w:val="Compact"/>
            </w:pPr>
            <w:r>
              <w:t xml:space="preserve">15203354</w:t>
            </w:r>
          </w:p>
        </w:tc>
        <w:tc>
          <w:tcPr/>
          <w:p>
            <w:pPr>
              <w:pStyle w:val="Compact"/>
            </w:pPr>
            <w:r>
              <w:t xml:space="preserve">Teggiolo-Kalkschiefer</w:t>
            </w:r>
          </w:p>
        </w:tc>
        <w:tc>
          <w:tcPr/>
          <w:p>
            <w:pPr>
              <w:pStyle w:val="Compact"/>
            </w:pPr>
            <w:r>
              <w:t xml:space="preserve">Teggiolo-Kalkschiefer</w:t>
            </w:r>
          </w:p>
        </w:tc>
      </w:tr>
      <w:tr>
        <w:tc>
          <w:tcPr/>
          <w:p>
            <w:pPr>
              <w:pStyle w:val="Compact"/>
            </w:pPr>
            <w:r>
              <w:t xml:space="preserve">15203355</w:t>
            </w:r>
          </w:p>
        </w:tc>
        <w:tc>
          <w:tcPr/>
          <w:p>
            <w:pPr>
              <w:pStyle w:val="Compact"/>
            </w:pPr>
            <w:r>
              <w:t xml:space="preserve">Teggiolo-Kalkschiefer: Medola-Quarzit</w:t>
            </w:r>
          </w:p>
        </w:tc>
        <w:tc>
          <w:tcPr/>
          <w:p>
            <w:pPr>
              <w:pStyle w:val="Compact"/>
            </w:pPr>
            <w:r>
              <w:t xml:space="preserve">Teggiolo-Kalkschiefer: Medola-Quarzit</w:t>
            </w:r>
          </w:p>
        </w:tc>
      </w:tr>
      <w:tr>
        <w:tc>
          <w:tcPr/>
          <w:p>
            <w:pPr>
              <w:pStyle w:val="Compact"/>
            </w:pPr>
            <w:r>
              <w:t xml:space="preserve">15203356</w:t>
            </w:r>
          </w:p>
        </w:tc>
        <w:tc>
          <w:tcPr/>
          <w:p>
            <w:pPr>
              <w:pStyle w:val="Compact"/>
            </w:pPr>
            <w:r>
              <w:t xml:space="preserve">Teggiolo-Kalkschiefer: Pianasciom-Kalkschiefer</w:t>
            </w:r>
          </w:p>
        </w:tc>
        <w:tc>
          <w:tcPr/>
          <w:p>
            <w:pPr>
              <w:pStyle w:val="Compact"/>
            </w:pPr>
            <w:r>
              <w:t xml:space="preserve">Teggiolo-Kalkschiefer: Pianasciom-Kalkschiefer</w:t>
            </w:r>
          </w:p>
        </w:tc>
      </w:tr>
      <w:tr>
        <w:tc>
          <w:tcPr/>
          <w:p>
            <w:pPr>
              <w:pStyle w:val="Compact"/>
            </w:pPr>
            <w:r>
              <w:t xml:space="preserve">15203357</w:t>
            </w:r>
          </w:p>
        </w:tc>
        <w:tc>
          <w:tcPr/>
          <w:p>
            <w:pPr>
              <w:pStyle w:val="Compact"/>
            </w:pPr>
            <w:r>
              <w:t xml:space="preserve">Teggiolo-Kalkschiefer: Piano-delle-Creste-Sandstein</w:t>
            </w:r>
          </w:p>
        </w:tc>
        <w:tc>
          <w:tcPr/>
          <w:p>
            <w:pPr>
              <w:pStyle w:val="Compact"/>
            </w:pPr>
            <w:r>
              <w:t xml:space="preserve">Teggiolo-Kalkschiefer: Piano-delle-Creste-Sandstein</w:t>
            </w:r>
          </w:p>
        </w:tc>
      </w:tr>
      <w:tr>
        <w:tc>
          <w:tcPr/>
          <w:p>
            <w:pPr>
              <w:pStyle w:val="Compact"/>
            </w:pPr>
            <w:r>
              <w:t xml:space="preserve">15203358</w:t>
            </w:r>
          </w:p>
        </w:tc>
        <w:tc>
          <w:tcPr/>
          <w:p>
            <w:pPr>
              <w:pStyle w:val="Compact"/>
            </w:pPr>
            <w:r>
              <w:t xml:space="preserve">Antabia-Gr.</w:t>
            </w:r>
          </w:p>
        </w:tc>
        <w:tc>
          <w:tcPr/>
          <w:p>
            <w:pPr>
              <w:pStyle w:val="Compact"/>
            </w:pPr>
            <w:r>
              <w:t xml:space="preserve">Antabia-Gr.</w:t>
            </w:r>
          </w:p>
        </w:tc>
      </w:tr>
      <w:tr>
        <w:tc>
          <w:tcPr/>
          <w:p>
            <w:pPr>
              <w:pStyle w:val="Compact"/>
            </w:pPr>
            <w:r>
              <w:t xml:space="preserve">15203359</w:t>
            </w:r>
          </w:p>
        </w:tc>
        <w:tc>
          <w:tcPr/>
          <w:p>
            <w:pPr>
              <w:pStyle w:val="Compact"/>
            </w:pPr>
            <w:r>
              <w:t xml:space="preserve">Vanis-Fm.</w:t>
            </w:r>
          </w:p>
        </w:tc>
        <w:tc>
          <w:tcPr/>
          <w:p>
            <w:pPr>
              <w:pStyle w:val="Compact"/>
            </w:pPr>
            <w:r>
              <w:t xml:space="preserve">Vanis-Fm.</w:t>
            </w:r>
          </w:p>
        </w:tc>
      </w:tr>
      <w:tr>
        <w:tc>
          <w:tcPr/>
          <w:p>
            <w:pPr>
              <w:pStyle w:val="Compact"/>
            </w:pPr>
            <w:r>
              <w:t xml:space="preserve">15203360</w:t>
            </w:r>
          </w:p>
        </w:tc>
        <w:tc>
          <w:tcPr/>
          <w:p>
            <w:pPr>
              <w:pStyle w:val="Compact"/>
            </w:pPr>
            <w:r>
              <w:t xml:space="preserve">Sevinera-Marmor</w:t>
            </w:r>
          </w:p>
        </w:tc>
        <w:tc>
          <w:tcPr/>
          <w:p>
            <w:pPr>
              <w:pStyle w:val="Compact"/>
            </w:pPr>
            <w:r>
              <w:t xml:space="preserve">Sevinera-Marmor</w:t>
            </w:r>
          </w:p>
        </w:tc>
      </w:tr>
      <w:tr>
        <w:tc>
          <w:tcPr/>
          <w:p>
            <w:pPr>
              <w:pStyle w:val="Compact"/>
            </w:pPr>
            <w:r>
              <w:t xml:space="preserve">15203361</w:t>
            </w:r>
          </w:p>
        </w:tc>
        <w:tc>
          <w:tcPr/>
          <w:p>
            <w:pPr>
              <w:pStyle w:val="Compact"/>
            </w:pPr>
            <w:r>
              <w:t xml:space="preserve">Sevinera-Sandstein</w:t>
            </w:r>
          </w:p>
        </w:tc>
        <w:tc>
          <w:tcPr/>
          <w:p>
            <w:pPr>
              <w:pStyle w:val="Compact"/>
            </w:pPr>
            <w:r>
              <w:t xml:space="preserve">Sevinera-Sandstein</w:t>
            </w:r>
          </w:p>
        </w:tc>
      </w:tr>
      <w:tr>
        <w:tc>
          <w:tcPr/>
          <w:p>
            <w:pPr>
              <w:pStyle w:val="Compact"/>
            </w:pPr>
            <w:r>
              <w:t xml:space="preserve">15203362</w:t>
            </w:r>
          </w:p>
        </w:tc>
        <w:tc>
          <w:tcPr/>
          <w:p>
            <w:pPr>
              <w:pStyle w:val="Compact"/>
            </w:pPr>
            <w:r>
              <w:t xml:space="preserve">Ri-d'Antabia-Konglomerat</w:t>
            </w:r>
          </w:p>
        </w:tc>
        <w:tc>
          <w:tcPr/>
          <w:p>
            <w:pPr>
              <w:pStyle w:val="Compact"/>
            </w:pPr>
            <w:r>
              <w:t xml:space="preserve">Ri-d'Antabia-Konglomerat</w:t>
            </w:r>
          </w:p>
        </w:tc>
      </w:tr>
      <w:tr>
        <w:tc>
          <w:tcPr/>
          <w:p>
            <w:pPr>
              <w:pStyle w:val="Compact"/>
            </w:pPr>
            <w:r>
              <w:t xml:space="preserve">15203363</w:t>
            </w:r>
          </w:p>
        </w:tc>
        <w:tc>
          <w:tcPr/>
          <w:p>
            <w:pPr>
              <w:pStyle w:val="Compact"/>
            </w:pPr>
            <w:r>
              <w:t xml:space="preserve">Lebendun-Decke: Scisti bruni</w:t>
            </w:r>
          </w:p>
        </w:tc>
        <w:tc>
          <w:tcPr/>
          <w:p>
            <w:pPr>
              <w:pStyle w:val="Compact"/>
            </w:pPr>
            <w:r>
              <w:t xml:space="preserve">Lebendun-Decke: Scisti bruni</w:t>
            </w:r>
          </w:p>
        </w:tc>
      </w:tr>
      <w:tr>
        <w:tc>
          <w:tcPr/>
          <w:p>
            <w:pPr>
              <w:pStyle w:val="Compact"/>
            </w:pPr>
            <w:r>
              <w:t xml:space="preserve">15203364</w:t>
            </w:r>
          </w:p>
        </w:tc>
        <w:tc>
          <w:tcPr/>
          <w:p>
            <w:pPr>
              <w:pStyle w:val="Compact"/>
            </w:pPr>
            <w:r>
              <w:t xml:space="preserve">Lebendun-Decke: Trias-Lias</w:t>
            </w:r>
          </w:p>
        </w:tc>
        <w:tc>
          <w:tcPr/>
          <w:p>
            <w:pPr>
              <w:pStyle w:val="Compact"/>
            </w:pPr>
            <w:r>
              <w:t xml:space="preserve">Lebendun-Decke: Trias-Lias (Basaler Gneis)</w:t>
            </w:r>
          </w:p>
        </w:tc>
      </w:tr>
      <w:tr>
        <w:tc>
          <w:tcPr/>
          <w:p>
            <w:pPr>
              <w:pStyle w:val="Compact"/>
            </w:pPr>
            <w:r>
              <w:t xml:space="preserve">15203365</w:t>
            </w:r>
          </w:p>
        </w:tc>
        <w:tc>
          <w:tcPr/>
          <w:p>
            <w:pPr>
              <w:pStyle w:val="Compact"/>
            </w:pPr>
            <w:r>
              <w:t xml:space="preserve">Antigorio-Orthogneis</w:t>
            </w:r>
          </w:p>
        </w:tc>
        <w:tc>
          <w:tcPr/>
          <w:p>
            <w:pPr>
              <w:pStyle w:val="Compact"/>
            </w:pPr>
            <w:r>
              <w:t xml:space="preserve">Antigorio-Orthogneis</w:t>
            </w:r>
          </w:p>
        </w:tc>
      </w:tr>
      <w:tr>
        <w:tc>
          <w:tcPr/>
          <w:p>
            <w:pPr>
              <w:pStyle w:val="Compact"/>
            </w:pPr>
            <w:r>
              <w:t xml:space="preserve">15203366</w:t>
            </w:r>
          </w:p>
        </w:tc>
        <w:tc>
          <w:tcPr/>
          <w:p>
            <w:pPr>
              <w:pStyle w:val="Compact"/>
            </w:pPr>
            <w:r>
              <w:t xml:space="preserve">Falknis-, Sulzfluh- und Tasna-Decke: Couches Rouges</w:t>
            </w:r>
          </w:p>
        </w:tc>
        <w:tc>
          <w:tcPr/>
          <w:p>
            <w:pPr>
              <w:pStyle w:val="Compact"/>
            </w:pPr>
            <w:r>
              <w:t xml:space="preserve">Falknis-, Sulzfluh- und Tasna-Decke: Couches Rouges</w:t>
            </w:r>
          </w:p>
        </w:tc>
      </w:tr>
      <w:tr>
        <w:tc>
          <w:tcPr/>
          <w:p>
            <w:pPr>
              <w:pStyle w:val="Compact"/>
            </w:pPr>
            <w:r>
              <w:t xml:space="preserve">15203367</w:t>
            </w:r>
          </w:p>
        </w:tc>
        <w:tc>
          <w:tcPr/>
          <w:p>
            <w:pPr>
              <w:pStyle w:val="Compact"/>
            </w:pPr>
            <w:r>
              <w:t xml:space="preserve">Piz-Terri-Lunschania: Lagensandkalk</w:t>
            </w:r>
          </w:p>
        </w:tc>
        <w:tc>
          <w:tcPr/>
          <w:p>
            <w:pPr>
              <w:pStyle w:val="Compact"/>
            </w:pPr>
            <w:r>
              <w:t xml:space="preserve">Piz-Terri-Lunschania: Lagensandkalk</w:t>
            </w:r>
          </w:p>
        </w:tc>
      </w:tr>
      <w:tr>
        <w:tc>
          <w:tcPr/>
          <w:p>
            <w:pPr>
              <w:pStyle w:val="Compact"/>
            </w:pPr>
            <w:r>
              <w:t xml:space="preserve">15203368</w:t>
            </w:r>
          </w:p>
        </w:tc>
        <w:tc>
          <w:tcPr/>
          <w:p>
            <w:pPr>
              <w:pStyle w:val="Compact"/>
            </w:pPr>
            <w:r>
              <w:t xml:space="preserve">Pierre-Avoi-Melange: Quarzschiefer-dominierte Fazies</w:t>
            </w:r>
          </w:p>
        </w:tc>
        <w:tc>
          <w:tcPr/>
          <w:p>
            <w:pPr>
              <w:pStyle w:val="Compact"/>
            </w:pPr>
            <w:r>
              <w:t xml:space="preserve">Pierre-Avoi-Melange: Quarzschiefer-dominierte Fazies</w:t>
            </w:r>
          </w:p>
        </w:tc>
      </w:tr>
      <w:tr>
        <w:tc>
          <w:tcPr/>
          <w:p>
            <w:pPr>
              <w:pStyle w:val="Compact"/>
            </w:pPr>
            <w:r>
              <w:t xml:space="preserve">15203369</w:t>
            </w:r>
          </w:p>
        </w:tc>
        <w:tc>
          <w:tcPr/>
          <w:p>
            <w:pPr>
              <w:pStyle w:val="Compact"/>
            </w:pPr>
            <w:r>
              <w:t xml:space="preserve">Pierre-Avoi-Melange: Konglomerat-dominierte Fazies</w:t>
            </w:r>
          </w:p>
        </w:tc>
        <w:tc>
          <w:tcPr/>
          <w:p>
            <w:pPr>
              <w:pStyle w:val="Compact"/>
            </w:pPr>
            <w:r>
              <w:t xml:space="preserve">Pierre-Avoi-Melange: Konglomerat-dominierte Fazies</w:t>
            </w:r>
          </w:p>
        </w:tc>
      </w:tr>
      <w:tr>
        <w:tc>
          <w:tcPr/>
          <w:p>
            <w:pPr>
              <w:pStyle w:val="Compact"/>
            </w:pPr>
            <w:r>
              <w:t xml:space="preserve">15203370</w:t>
            </w:r>
          </w:p>
        </w:tc>
        <w:tc>
          <w:tcPr/>
          <w:p>
            <w:pPr>
              <w:pStyle w:val="Compact"/>
            </w:pPr>
            <w:r>
              <w:t xml:space="preserve">Südegg-Komplex</w:t>
            </w:r>
          </w:p>
        </w:tc>
        <w:tc>
          <w:tcPr/>
          <w:p>
            <w:pPr>
              <w:pStyle w:val="Compact"/>
            </w:pPr>
            <w:r>
              <w:t xml:space="preserve">Südegg-Komplex</w:t>
            </w:r>
          </w:p>
        </w:tc>
      </w:tr>
      <w:tr>
        <w:tc>
          <w:tcPr/>
          <w:p>
            <w:pPr>
              <w:pStyle w:val="Compact"/>
            </w:pPr>
            <w:r>
              <w:t xml:space="preserve">15203371</w:t>
            </w:r>
          </w:p>
        </w:tc>
        <w:tc>
          <w:tcPr/>
          <w:p>
            <w:pPr>
              <w:pStyle w:val="Compact"/>
            </w:pPr>
            <w:r>
              <w:t xml:space="preserve">Punta-Rossa-Komplex</w:t>
            </w:r>
          </w:p>
        </w:tc>
        <w:tc>
          <w:tcPr/>
          <w:p>
            <w:pPr>
              <w:pStyle w:val="Compact"/>
            </w:pPr>
            <w:r>
              <w:t xml:space="preserve">Punta-Rossa-Komplex</w:t>
            </w:r>
          </w:p>
        </w:tc>
      </w:tr>
      <w:tr>
        <w:tc>
          <w:tcPr/>
          <w:p>
            <w:pPr>
              <w:pStyle w:val="Compact"/>
            </w:pPr>
            <w:r>
              <w:t xml:space="preserve">15203372</w:t>
            </w:r>
          </w:p>
        </w:tc>
        <w:tc>
          <w:tcPr/>
          <w:p>
            <w:pPr>
              <w:pStyle w:val="Compact"/>
            </w:pPr>
            <w:r>
              <w:t xml:space="preserve">Ferret-Schiefer</w:t>
            </w:r>
          </w:p>
        </w:tc>
        <w:tc>
          <w:tcPr/>
          <w:p>
            <w:pPr>
              <w:pStyle w:val="Compact"/>
            </w:pPr>
            <w:r>
              <w:t xml:space="preserve">Ferret-Schiefer</w:t>
            </w:r>
          </w:p>
        </w:tc>
      </w:tr>
      <w:tr>
        <w:tc>
          <w:tcPr/>
          <w:p>
            <w:pPr>
              <w:pStyle w:val="Compact"/>
            </w:pPr>
            <w:r>
              <w:t xml:space="preserve">15203373</w:t>
            </w:r>
          </w:p>
        </w:tc>
        <w:tc>
          <w:tcPr/>
          <w:p>
            <w:pPr>
              <w:pStyle w:val="Compact"/>
            </w:pPr>
            <w:r>
              <w:t xml:space="preserve">Piz-Terri-Lunschania: Basale Tonschiefer</w:t>
            </w:r>
          </w:p>
        </w:tc>
        <w:tc>
          <w:tcPr/>
          <w:p>
            <w:pPr>
              <w:pStyle w:val="Compact"/>
            </w:pPr>
            <w:r>
              <w:t xml:space="preserve">Piz-Terri-Lunschania: Basale Tonschiefer</w:t>
            </w:r>
          </w:p>
        </w:tc>
      </w:tr>
      <w:tr>
        <w:tc>
          <w:tcPr/>
          <w:p>
            <w:pPr>
              <w:pStyle w:val="Compact"/>
            </w:pPr>
            <w:r>
              <w:t xml:space="preserve">15203374</w:t>
            </w:r>
          </w:p>
        </w:tc>
        <w:tc>
          <w:tcPr/>
          <w:p>
            <w:pPr>
              <w:pStyle w:val="Compact"/>
            </w:pPr>
            <w:r>
              <w:t xml:space="preserve">Grava-Decke: Kalk- und Tonschiefer</w:t>
            </w:r>
          </w:p>
        </w:tc>
        <w:tc>
          <w:tcPr/>
          <w:p>
            <w:pPr>
              <w:pStyle w:val="Compact"/>
            </w:pPr>
            <w:r>
              <w:t xml:space="preserve">Grava-Decke: Kalk- und Tonschiefer</w:t>
            </w:r>
          </w:p>
        </w:tc>
      </w:tr>
      <w:tr>
        <w:tc>
          <w:tcPr/>
          <w:p>
            <w:pPr>
              <w:pStyle w:val="Compact"/>
            </w:pPr>
            <w:r>
              <w:t xml:space="preserve">15203376</w:t>
            </w:r>
          </w:p>
        </w:tc>
        <w:tc>
          <w:tcPr/>
          <w:p>
            <w:pPr>
              <w:pStyle w:val="Compact"/>
            </w:pPr>
            <w:r>
              <w:t xml:space="preserve">Piz-Terri-Lunschania: Konglomeratgneis</w:t>
            </w:r>
          </w:p>
        </w:tc>
        <w:tc>
          <w:tcPr/>
          <w:p>
            <w:pPr>
              <w:pStyle w:val="Compact"/>
            </w:pPr>
            <w:r>
              <w:t xml:space="preserve">Piz-Terri-Lunschania: Konglomeratgneis</w:t>
            </w:r>
          </w:p>
        </w:tc>
      </w:tr>
      <w:tr>
        <w:tc>
          <w:tcPr/>
          <w:p>
            <w:pPr>
              <w:pStyle w:val="Compact"/>
            </w:pPr>
            <w:r>
              <w:t xml:space="preserve">15203377</w:t>
            </w:r>
          </w:p>
        </w:tc>
        <w:tc>
          <w:tcPr/>
          <w:p>
            <w:pPr>
              <w:pStyle w:val="Compact"/>
            </w:pPr>
            <w:r>
              <w:t xml:space="preserve">Garzott-Brekzie</w:t>
            </w:r>
          </w:p>
        </w:tc>
        <w:tc>
          <w:tcPr/>
          <w:p>
            <w:pPr>
              <w:pStyle w:val="Compact"/>
            </w:pPr>
            <w:r>
              <w:t xml:space="preserve">Garzott-Brekzie</w:t>
            </w:r>
          </w:p>
        </w:tc>
      </w:tr>
      <w:tr>
        <w:tc>
          <w:tcPr/>
          <w:p>
            <w:pPr>
              <w:pStyle w:val="Compact"/>
            </w:pPr>
            <w:r>
              <w:t xml:space="preserve">15203378</w:t>
            </w:r>
          </w:p>
        </w:tc>
        <w:tc>
          <w:tcPr/>
          <w:p>
            <w:pPr>
              <w:pStyle w:val="Compact"/>
            </w:pPr>
            <w:r>
              <w:t xml:space="preserve">Areua-Bruschghorn-Melange</w:t>
            </w:r>
          </w:p>
        </w:tc>
        <w:tc>
          <w:tcPr/>
          <w:p>
            <w:pPr>
              <w:pStyle w:val="Compact"/>
            </w:pPr>
            <w:r>
              <w:t xml:space="preserve">Areua-Bruschghorn-Melange</w:t>
            </w:r>
          </w:p>
        </w:tc>
      </w:tr>
      <w:tr>
        <w:tc>
          <w:tcPr/>
          <w:p>
            <w:pPr>
              <w:pStyle w:val="Compact"/>
            </w:pPr>
            <w:r>
              <w:t xml:space="preserve">15203379</w:t>
            </w:r>
          </w:p>
        </w:tc>
        <w:tc>
          <w:tcPr/>
          <w:p>
            <w:pPr>
              <w:pStyle w:val="Compact"/>
            </w:pPr>
            <w:r>
              <w:t xml:space="preserve">Grava-Decke: Albitquarzit</w:t>
            </w:r>
          </w:p>
        </w:tc>
        <w:tc>
          <w:tcPr/>
          <w:p>
            <w:pPr>
              <w:pStyle w:val="Compact"/>
            </w:pPr>
            <w:r>
              <w:t xml:space="preserve">Grava-Decke: Albitquarzit</w:t>
            </w:r>
          </w:p>
        </w:tc>
      </w:tr>
      <w:tr>
        <w:tc>
          <w:tcPr/>
          <w:p>
            <w:pPr>
              <w:pStyle w:val="Compact"/>
            </w:pPr>
            <w:r>
              <w:t xml:space="preserve">15203380</w:t>
            </w:r>
          </w:p>
        </w:tc>
        <w:tc>
          <w:tcPr/>
          <w:p>
            <w:pPr>
              <w:pStyle w:val="Compact"/>
            </w:pPr>
            <w:r>
              <w:t xml:space="preserve">Grava-Decke: Basale Tonschiefer</w:t>
            </w:r>
          </w:p>
        </w:tc>
        <w:tc>
          <w:tcPr/>
          <w:p>
            <w:pPr>
              <w:pStyle w:val="Compact"/>
            </w:pPr>
            <w:r>
              <w:t xml:space="preserve">Grava-Decke: Basale Tonschiefer</w:t>
            </w:r>
          </w:p>
        </w:tc>
      </w:tr>
      <w:tr>
        <w:tc>
          <w:tcPr/>
          <w:p>
            <w:pPr>
              <w:pStyle w:val="Compact"/>
            </w:pPr>
            <w:r>
              <w:t xml:space="preserve">15203381</w:t>
            </w:r>
          </w:p>
        </w:tc>
        <w:tc>
          <w:tcPr/>
          <w:p>
            <w:pPr>
              <w:pStyle w:val="Compact"/>
            </w:pPr>
            <w:r>
              <w:t xml:space="preserve">Aul-Decke: Phengitgneis</w:t>
            </w:r>
          </w:p>
        </w:tc>
        <w:tc>
          <w:tcPr/>
          <w:p>
            <w:pPr>
              <w:pStyle w:val="Compact"/>
            </w:pPr>
            <w:r>
              <w:t xml:space="preserve">Aul-Decke: Phengitgneis</w:t>
            </w:r>
          </w:p>
        </w:tc>
      </w:tr>
      <w:tr>
        <w:tc>
          <w:tcPr/>
          <w:p>
            <w:pPr>
              <w:pStyle w:val="Compact"/>
            </w:pPr>
            <w:r>
              <w:t xml:space="preserve">15203382</w:t>
            </w:r>
          </w:p>
        </w:tc>
        <w:tc>
          <w:tcPr/>
          <w:p>
            <w:pPr>
              <w:pStyle w:val="Compact"/>
            </w:pPr>
            <w:r>
              <w:t xml:space="preserve">Haute-Pointe-Fm.</w:t>
            </w:r>
          </w:p>
        </w:tc>
        <w:tc>
          <w:tcPr/>
          <w:p>
            <w:pPr>
              <w:pStyle w:val="Compact"/>
            </w:pPr>
            <w:r>
              <w:t xml:space="preserve">Haute-Pointe-Fm.</w:t>
            </w:r>
          </w:p>
        </w:tc>
      </w:tr>
      <w:tr>
        <w:tc>
          <w:tcPr/>
          <w:p>
            <w:pPr>
              <w:pStyle w:val="Compact"/>
            </w:pPr>
            <w:r>
              <w:t xml:space="preserve">15203383</w:t>
            </w:r>
          </w:p>
        </w:tc>
        <w:tc>
          <w:tcPr/>
          <w:p>
            <w:pPr>
              <w:pStyle w:val="Compact"/>
            </w:pPr>
            <w:r>
              <w:t xml:space="preserve">Brasses-Fm.</w:t>
            </w:r>
          </w:p>
        </w:tc>
        <w:tc>
          <w:tcPr/>
          <w:p>
            <w:pPr>
              <w:pStyle w:val="Compact"/>
            </w:pPr>
            <w:r>
              <w:t xml:space="preserve">Brasses-Fm.</w:t>
            </w:r>
          </w:p>
        </w:tc>
      </w:tr>
      <w:tr>
        <w:tc>
          <w:tcPr/>
          <w:p>
            <w:pPr>
              <w:pStyle w:val="Compact"/>
            </w:pPr>
            <w:r>
              <w:t xml:space="preserve">15203385</w:t>
            </w:r>
          </w:p>
        </w:tc>
        <w:tc>
          <w:tcPr/>
          <w:p>
            <w:pPr>
              <w:pStyle w:val="Compact"/>
            </w:pPr>
            <w:r>
              <w:t xml:space="preserve">Monte-Rosa-Decke: Macugnaga-Augengneis</w:t>
            </w:r>
          </w:p>
        </w:tc>
        <w:tc>
          <w:tcPr/>
          <w:p>
            <w:pPr>
              <w:pStyle w:val="Compact"/>
            </w:pPr>
            <w:r>
              <w:t xml:space="preserve">Monte-Rosa-Decke: Macugnaga-Augengneis</w:t>
            </w:r>
          </w:p>
        </w:tc>
      </w:tr>
      <w:tr>
        <w:tc>
          <w:tcPr/>
          <w:p>
            <w:pPr>
              <w:pStyle w:val="Compact"/>
            </w:pPr>
            <w:r>
              <w:t xml:space="preserve">15203386</w:t>
            </w:r>
          </w:p>
        </w:tc>
        <w:tc>
          <w:tcPr/>
          <w:p>
            <w:pPr>
              <w:pStyle w:val="Compact"/>
            </w:pPr>
            <w:r>
              <w:t xml:space="preserve">Zone Houillère: Perm</w:t>
            </w:r>
          </w:p>
        </w:tc>
        <w:tc>
          <w:tcPr/>
          <w:p>
            <w:pPr>
              <w:pStyle w:val="Compact"/>
            </w:pPr>
            <w:r>
              <w:t xml:space="preserve">Zone Houillère: Perm</w:t>
            </w:r>
          </w:p>
        </w:tc>
      </w:tr>
      <w:tr>
        <w:tc>
          <w:tcPr/>
          <w:p>
            <w:pPr>
              <w:pStyle w:val="Compact"/>
            </w:pPr>
            <w:r>
              <w:t xml:space="preserve">15203387</w:t>
            </w:r>
          </w:p>
        </w:tc>
        <w:tc>
          <w:tcPr/>
          <w:p>
            <w:pPr>
              <w:pStyle w:val="Compact"/>
            </w:pPr>
            <w:r>
              <w:t xml:space="preserve">Zone Houillère: Perm: Quarzschiefer</w:t>
            </w:r>
          </w:p>
        </w:tc>
        <w:tc>
          <w:tcPr/>
          <w:p>
            <w:pPr>
              <w:pStyle w:val="Compact"/>
            </w:pPr>
            <w:r>
              <w:t xml:space="preserve">Zone Houillère: Perm: Quarzschiefer</w:t>
            </w:r>
          </w:p>
        </w:tc>
      </w:tr>
      <w:tr>
        <w:tc>
          <w:tcPr/>
          <w:p>
            <w:pPr>
              <w:pStyle w:val="Compact"/>
            </w:pPr>
            <w:r>
              <w:t xml:space="preserve">15203388</w:t>
            </w:r>
          </w:p>
        </w:tc>
        <w:tc>
          <w:tcPr/>
          <w:p>
            <w:pPr>
              <w:pStyle w:val="Compact"/>
            </w:pPr>
            <w:r>
              <w:t xml:space="preserve">Ricard-Rhyolith</w:t>
            </w:r>
          </w:p>
        </w:tc>
        <w:tc>
          <w:tcPr/>
          <w:p>
            <w:pPr>
              <w:pStyle w:val="Compact"/>
            </w:pPr>
            <w:r>
              <w:t xml:space="preserve">Ricard-Rhyolith</w:t>
            </w:r>
          </w:p>
        </w:tc>
      </w:tr>
      <w:tr>
        <w:tc>
          <w:tcPr/>
          <w:p>
            <w:pPr>
              <w:pStyle w:val="Compact"/>
            </w:pPr>
            <w:r>
              <w:t xml:space="preserve">15203389</w:t>
            </w:r>
          </w:p>
        </w:tc>
        <w:tc>
          <w:tcPr/>
          <w:p>
            <w:pPr>
              <w:pStyle w:val="Compact"/>
            </w:pPr>
            <w:r>
              <w:t xml:space="preserve">Zone Houillère: Perm: Konglomerat</w:t>
            </w:r>
          </w:p>
        </w:tc>
        <w:tc>
          <w:tcPr/>
          <w:p>
            <w:pPr>
              <w:pStyle w:val="Compact"/>
            </w:pPr>
            <w:r>
              <w:t xml:space="preserve">Zone Houillère: Perm: Konglomerat</w:t>
            </w:r>
          </w:p>
        </w:tc>
      </w:tr>
      <w:tr>
        <w:tc>
          <w:tcPr/>
          <w:p>
            <w:pPr>
              <w:pStyle w:val="Compact"/>
            </w:pPr>
            <w:r>
              <w:t xml:space="preserve">15203390</w:t>
            </w:r>
          </w:p>
        </w:tc>
        <w:tc>
          <w:tcPr/>
          <w:p>
            <w:pPr>
              <w:pStyle w:val="Compact"/>
            </w:pPr>
            <w:r>
              <w:t xml:space="preserve">Printse-Fm.: Sandig-schiefrige Fazies</w:t>
            </w:r>
          </w:p>
        </w:tc>
        <w:tc>
          <w:tcPr/>
          <w:p>
            <w:pPr>
              <w:pStyle w:val="Compact"/>
            </w:pPr>
            <w:r>
              <w:t xml:space="preserve">Printse-Fm.: Sandig-schiefrige Fazies</w:t>
            </w:r>
          </w:p>
        </w:tc>
      </w:tr>
      <w:tr>
        <w:tc>
          <w:tcPr/>
          <w:p>
            <w:pPr>
              <w:pStyle w:val="Compact"/>
            </w:pPr>
            <w:r>
              <w:t xml:space="preserve">15203391</w:t>
            </w:r>
          </w:p>
        </w:tc>
        <w:tc>
          <w:tcPr/>
          <w:p>
            <w:pPr>
              <w:pStyle w:val="Compact"/>
            </w:pPr>
            <w:r>
              <w:t xml:space="preserve">Printse-Fm.: Tonige Fazies</w:t>
            </w:r>
          </w:p>
        </w:tc>
        <w:tc>
          <w:tcPr/>
          <w:p>
            <w:pPr>
              <w:pStyle w:val="Compact"/>
            </w:pPr>
            <w:r>
              <w:t xml:space="preserve">Printse-Fm.: Tonige Fazies</w:t>
            </w:r>
          </w:p>
        </w:tc>
      </w:tr>
      <w:tr>
        <w:tc>
          <w:tcPr/>
          <w:p>
            <w:pPr>
              <w:pStyle w:val="Compact"/>
            </w:pPr>
            <w:r>
              <w:t xml:space="preserve">15203392</w:t>
            </w:r>
          </w:p>
        </w:tc>
        <w:tc>
          <w:tcPr/>
          <w:p>
            <w:pPr>
              <w:pStyle w:val="Compact"/>
            </w:pPr>
            <w:r>
              <w:t xml:space="preserve">Printse-Fm.: Chandoline-Sandstein</w:t>
            </w:r>
          </w:p>
        </w:tc>
        <w:tc>
          <w:tcPr/>
          <w:p>
            <w:pPr>
              <w:pStyle w:val="Compact"/>
            </w:pPr>
            <w:r>
              <w:t xml:space="preserve">Printse-Fm.: Chandoline-Sandstein</w:t>
            </w:r>
          </w:p>
        </w:tc>
      </w:tr>
      <w:tr>
        <w:tc>
          <w:tcPr/>
          <w:p>
            <w:pPr>
              <w:pStyle w:val="Compact"/>
            </w:pPr>
            <w:r>
              <w:t xml:space="preserve">15203393</w:t>
            </w:r>
          </w:p>
        </w:tc>
        <w:tc>
          <w:tcPr/>
          <w:p>
            <w:pPr>
              <w:pStyle w:val="Compact"/>
            </w:pPr>
            <w:r>
              <w:t xml:space="preserve">Gälmji-Zone: Gneis</w:t>
            </w:r>
          </w:p>
        </w:tc>
        <w:tc>
          <w:tcPr/>
          <w:p>
            <w:pPr>
              <w:pStyle w:val="Compact"/>
            </w:pPr>
            <w:r>
              <w:t xml:space="preserve">Gälmji-Zone: Gneis</w:t>
            </w:r>
          </w:p>
        </w:tc>
      </w:tr>
      <w:tr>
        <w:tc>
          <w:tcPr/>
          <w:p>
            <w:pPr>
              <w:pStyle w:val="Compact"/>
            </w:pPr>
            <w:r>
              <w:t xml:space="preserve">15203394</w:t>
            </w:r>
          </w:p>
        </w:tc>
        <w:tc>
          <w:tcPr/>
          <w:p>
            <w:pPr>
              <w:pStyle w:val="Compact"/>
            </w:pPr>
            <w:r>
              <w:t xml:space="preserve">Scherbadung-Gabbro</w:t>
            </w:r>
          </w:p>
        </w:tc>
        <w:tc>
          <w:tcPr/>
          <w:p>
            <w:pPr>
              <w:pStyle w:val="Compact"/>
            </w:pPr>
            <w:r>
              <w:t xml:space="preserve">Scherbadung-Gabbro</w:t>
            </w:r>
          </w:p>
        </w:tc>
      </w:tr>
      <w:tr>
        <w:tc>
          <w:tcPr/>
          <w:p>
            <w:pPr>
              <w:pStyle w:val="Compact"/>
            </w:pPr>
            <w:r>
              <w:t xml:space="preserve">15203395</w:t>
            </w:r>
          </w:p>
        </w:tc>
        <w:tc>
          <w:tcPr/>
          <w:p>
            <w:pPr>
              <w:pStyle w:val="Compact"/>
            </w:pPr>
            <w:r>
              <w:t xml:space="preserve">Lacerandes-Augengneis</w:t>
            </w:r>
          </w:p>
        </w:tc>
        <w:tc>
          <w:tcPr/>
          <w:p>
            <w:pPr>
              <w:pStyle w:val="Compact"/>
            </w:pPr>
            <w:r>
              <w:t xml:space="preserve">Lacerandes-Augengneis</w:t>
            </w:r>
          </w:p>
        </w:tc>
      </w:tr>
      <w:tr>
        <w:tc>
          <w:tcPr/>
          <w:p>
            <w:pPr>
              <w:pStyle w:val="Compact"/>
            </w:pPr>
            <w:r>
              <w:t xml:space="preserve">15203396</w:t>
            </w:r>
          </w:p>
        </w:tc>
        <w:tc>
          <w:tcPr/>
          <w:p>
            <w:pPr>
              <w:pStyle w:val="Compact"/>
            </w:pPr>
            <w:r>
              <w:t xml:space="preserve">Mont-Mort-Metapelit</w:t>
            </w:r>
          </w:p>
        </w:tc>
        <w:tc>
          <w:tcPr/>
          <w:p>
            <w:pPr>
              <w:pStyle w:val="Compact"/>
            </w:pPr>
            <w:r>
              <w:t xml:space="preserve">Mont-Mort-Metapelit</w:t>
            </w:r>
          </w:p>
        </w:tc>
      </w:tr>
      <w:tr>
        <w:tc>
          <w:tcPr/>
          <w:p>
            <w:pPr>
              <w:pStyle w:val="Compact"/>
            </w:pPr>
            <w:r>
              <w:t xml:space="preserve">15203397</w:t>
            </w:r>
          </w:p>
        </w:tc>
        <w:tc>
          <w:tcPr/>
          <w:p>
            <w:pPr>
              <w:pStyle w:val="Compact"/>
            </w:pPr>
            <w:r>
              <w:t xml:space="preserve">Pierre-Avoi-Melange: Schwarze Schiefer</w:t>
            </w:r>
          </w:p>
        </w:tc>
        <w:tc>
          <w:tcPr/>
          <w:p>
            <w:pPr>
              <w:pStyle w:val="Compact"/>
            </w:pPr>
            <w:r>
              <w:t xml:space="preserve">Pierre-Avoi-Melange: Schwarze Schiefer</w:t>
            </w:r>
          </w:p>
        </w:tc>
      </w:tr>
      <w:tr>
        <w:tc>
          <w:tcPr/>
          <w:p>
            <w:pPr>
              <w:pStyle w:val="Compact"/>
            </w:pPr>
            <w:r>
              <w:t xml:space="preserve">15203398</w:t>
            </w:r>
          </w:p>
        </w:tc>
        <w:tc>
          <w:tcPr/>
          <w:p>
            <w:pPr>
              <w:pStyle w:val="Compact"/>
            </w:pPr>
            <w:r>
              <w:t xml:space="preserve">Ferret-Schiefer: La-Dotse-Albitkalk</w:t>
            </w:r>
          </w:p>
        </w:tc>
        <w:tc>
          <w:tcPr/>
          <w:p>
            <w:pPr>
              <w:pStyle w:val="Compact"/>
            </w:pPr>
            <w:r>
              <w:t xml:space="preserve">Ferret-Schiefer: La-Dotse-Albitkalk</w:t>
            </w:r>
          </w:p>
        </w:tc>
      </w:tr>
      <w:tr>
        <w:tc>
          <w:tcPr/>
          <w:p>
            <w:pPr>
              <w:pStyle w:val="Compact"/>
            </w:pPr>
            <w:r>
              <w:t xml:space="preserve">15203399</w:t>
            </w:r>
          </w:p>
        </w:tc>
        <w:tc>
          <w:tcPr/>
          <w:p>
            <w:pPr>
              <w:pStyle w:val="Compact"/>
            </w:pPr>
            <w:r>
              <w:t xml:space="preserve">Ergischhorn-Komplex-Fm.: Ginals-Gneis</w:t>
            </w:r>
          </w:p>
        </w:tc>
        <w:tc>
          <w:tcPr/>
          <w:p>
            <w:pPr>
              <w:pStyle w:val="Compact"/>
            </w:pPr>
            <w:r>
              <w:t xml:space="preserve">Ergischhorn-Komplex-Fm.: Ginals-Gneis</w:t>
            </w:r>
          </w:p>
        </w:tc>
      </w:tr>
      <w:tr>
        <w:tc>
          <w:tcPr/>
          <w:p>
            <w:pPr>
              <w:pStyle w:val="Compact"/>
            </w:pPr>
            <w:r>
              <w:t xml:space="preserve">15203400</w:t>
            </w:r>
          </w:p>
        </w:tc>
        <w:tc>
          <w:tcPr/>
          <w:p>
            <w:pPr>
              <w:pStyle w:val="Compact"/>
            </w:pPr>
            <w:r>
              <w:t xml:space="preserve">Berisal-Gneiskomplex</w:t>
            </w:r>
          </w:p>
        </w:tc>
        <w:tc>
          <w:tcPr/>
          <w:p>
            <w:pPr>
              <w:pStyle w:val="Compact"/>
            </w:pPr>
            <w:r>
              <w:t xml:space="preserve">Berisal-Gneiskomplex</w:t>
            </w:r>
          </w:p>
        </w:tc>
      </w:tr>
      <w:tr>
        <w:tc>
          <w:tcPr/>
          <w:p>
            <w:pPr>
              <w:pStyle w:val="Compact"/>
            </w:pPr>
            <w:r>
              <w:t xml:space="preserve">15203401</w:t>
            </w:r>
          </w:p>
        </w:tc>
        <w:tc>
          <w:tcPr/>
          <w:p>
            <w:pPr>
              <w:pStyle w:val="Compact"/>
            </w:pPr>
            <w:r>
              <w:t xml:space="preserve">Berisal-Gneiskomplex: Augengneis</w:t>
            </w:r>
          </w:p>
        </w:tc>
        <w:tc>
          <w:tcPr/>
          <w:p>
            <w:pPr>
              <w:pStyle w:val="Compact"/>
            </w:pPr>
            <w:r>
              <w:t xml:space="preserve">Berisal-Gneiskomplex: Augengneis</w:t>
            </w:r>
          </w:p>
        </w:tc>
      </w:tr>
      <w:tr>
        <w:tc>
          <w:tcPr/>
          <w:p>
            <w:pPr>
              <w:pStyle w:val="Compact"/>
            </w:pPr>
            <w:r>
              <w:t xml:space="preserve">15203402</w:t>
            </w:r>
          </w:p>
        </w:tc>
        <w:tc>
          <w:tcPr/>
          <w:p>
            <w:pPr>
              <w:pStyle w:val="Compact"/>
            </w:pPr>
            <w:r>
              <w:t xml:space="preserve">Ruitor-Gneiskomplex</w:t>
            </w:r>
          </w:p>
        </w:tc>
        <w:tc>
          <w:tcPr/>
          <w:p>
            <w:pPr>
              <w:pStyle w:val="Compact"/>
            </w:pPr>
            <w:r>
              <w:t xml:space="preserve">Ruitor-Gneiskomplex</w:t>
            </w:r>
          </w:p>
        </w:tc>
      </w:tr>
      <w:tr>
        <w:tc>
          <w:tcPr/>
          <w:p>
            <w:pPr>
              <w:pStyle w:val="Compact"/>
            </w:pPr>
            <w:r>
              <w:t xml:space="preserve">15203403</w:t>
            </w:r>
          </w:p>
        </w:tc>
        <w:tc>
          <w:tcPr/>
          <w:p>
            <w:pPr>
              <w:pStyle w:val="Compact"/>
            </w:pPr>
            <w:r>
              <w:t xml:space="preserve">Corno-Gneis</w:t>
            </w:r>
          </w:p>
        </w:tc>
        <w:tc>
          <w:tcPr/>
          <w:p>
            <w:pPr>
              <w:pStyle w:val="Compact"/>
            </w:pPr>
            <w:r>
              <w:t xml:space="preserve">Corno-Gneis</w:t>
            </w:r>
          </w:p>
        </w:tc>
      </w:tr>
      <w:tr>
        <w:tc>
          <w:tcPr/>
          <w:p>
            <w:pPr>
              <w:pStyle w:val="Compact"/>
            </w:pPr>
            <w:r>
              <w:t xml:space="preserve">15203404</w:t>
            </w:r>
          </w:p>
        </w:tc>
        <w:tc>
          <w:tcPr/>
          <w:p>
            <w:pPr>
              <w:pStyle w:val="Compact"/>
            </w:pPr>
            <w:r>
              <w:t xml:space="preserve">Unterpenninikum: Trias: Quarzit</w:t>
            </w:r>
          </w:p>
        </w:tc>
        <w:tc>
          <w:tcPr/>
          <w:p>
            <w:pPr>
              <w:pStyle w:val="Compact"/>
            </w:pPr>
            <w:r>
              <w:t xml:space="preserve">Unterpenninikum: Trias: Quarzit</w:t>
            </w:r>
          </w:p>
        </w:tc>
      </w:tr>
      <w:tr>
        <w:tc>
          <w:tcPr/>
          <w:p>
            <w:pPr>
              <w:pStyle w:val="Compact"/>
            </w:pPr>
            <w:r>
              <w:t xml:space="preserve">15203405</w:t>
            </w:r>
          </w:p>
        </w:tc>
        <w:tc>
          <w:tcPr/>
          <w:p>
            <w:pPr>
              <w:pStyle w:val="Compact"/>
            </w:pPr>
            <w:r>
              <w:t xml:space="preserve">Mittelpenninikum: Grundgebirge</w:t>
            </w:r>
          </w:p>
        </w:tc>
        <w:tc>
          <w:tcPr/>
          <w:p>
            <w:pPr>
              <w:pStyle w:val="Compact"/>
            </w:pPr>
            <w:r>
              <w:t xml:space="preserve">Mittelpenninikum: Grundgebirge</w:t>
            </w:r>
          </w:p>
        </w:tc>
      </w:tr>
      <w:tr>
        <w:tc>
          <w:tcPr/>
          <w:p>
            <w:pPr>
              <w:pStyle w:val="Compact"/>
            </w:pPr>
            <w:r>
              <w:t xml:space="preserve">15203406</w:t>
            </w:r>
          </w:p>
        </w:tc>
        <w:tc>
          <w:tcPr/>
          <w:p>
            <w:pPr>
              <w:pStyle w:val="Compact"/>
            </w:pPr>
            <w:r>
              <w:t xml:space="preserve">Mont-Brûlé-Quarzit</w:t>
            </w:r>
          </w:p>
        </w:tc>
        <w:tc>
          <w:tcPr/>
          <w:p>
            <w:pPr>
              <w:pStyle w:val="Compact"/>
            </w:pPr>
            <w:r>
              <w:t xml:space="preserve">Mont-Brûlé-Quarzit</w:t>
            </w:r>
          </w:p>
        </w:tc>
      </w:tr>
      <w:tr>
        <w:tc>
          <w:tcPr/>
          <w:p>
            <w:pPr>
              <w:pStyle w:val="Compact"/>
            </w:pPr>
            <w:r>
              <w:t xml:space="preserve">15203407</w:t>
            </w:r>
          </w:p>
        </w:tc>
        <w:tc>
          <w:tcPr/>
          <w:p>
            <w:pPr>
              <w:pStyle w:val="Compact"/>
            </w:pPr>
            <w:r>
              <w:t xml:space="preserve">Mont-Brûlé-Quarzit: Plan-Palasuit-Konglomerat</w:t>
            </w:r>
          </w:p>
        </w:tc>
        <w:tc>
          <w:tcPr/>
          <w:p>
            <w:pPr>
              <w:pStyle w:val="Compact"/>
            </w:pPr>
            <w:r>
              <w:t xml:space="preserve">Mont-Brûlé-Quarzit: Plan-Palasuit-Konglomerat</w:t>
            </w:r>
          </w:p>
        </w:tc>
      </w:tr>
      <w:tr>
        <w:tc>
          <w:tcPr/>
          <w:p>
            <w:pPr>
              <w:pStyle w:val="Compact"/>
            </w:pPr>
            <w:r>
              <w:t xml:space="preserve">15203408</w:t>
            </w:r>
          </w:p>
        </w:tc>
        <w:tc>
          <w:tcPr/>
          <w:p>
            <w:pPr>
              <w:pStyle w:val="Compact"/>
            </w:pPr>
            <w:r>
              <w:t xml:space="preserve">Oberpenninikum: Metasedimente</w:t>
            </w:r>
          </w:p>
        </w:tc>
        <w:tc>
          <w:tcPr/>
          <w:p>
            <w:pPr>
              <w:pStyle w:val="Compact"/>
            </w:pPr>
            <w:r>
              <w:t xml:space="preserve">Oberpenninikum: Metasedimente</w:t>
            </w:r>
          </w:p>
        </w:tc>
      </w:tr>
      <w:tr>
        <w:tc>
          <w:tcPr/>
          <w:p>
            <w:pPr>
              <w:pStyle w:val="Compact"/>
            </w:pPr>
            <w:r>
              <w:t xml:space="preserve">15203409</w:t>
            </w:r>
          </w:p>
        </w:tc>
        <w:tc>
          <w:tcPr/>
          <w:p>
            <w:pPr>
              <w:pStyle w:val="Compact"/>
            </w:pPr>
            <w:r>
              <w:t xml:space="preserve">Tsaté-Decke: Metasedimente</w:t>
            </w:r>
          </w:p>
        </w:tc>
        <w:tc>
          <w:tcPr/>
          <w:p>
            <w:pPr>
              <w:pStyle w:val="Compact"/>
            </w:pPr>
            <w:r>
              <w:t xml:space="preserve">Tsaté-Decke: Metasedimente</w:t>
            </w:r>
          </w:p>
        </w:tc>
      </w:tr>
      <w:tr>
        <w:tc>
          <w:tcPr/>
          <w:p>
            <w:pPr>
              <w:pStyle w:val="Compact"/>
            </w:pPr>
            <w:r>
              <w:t xml:space="preserve">15203410</w:t>
            </w:r>
          </w:p>
        </w:tc>
        <w:tc>
          <w:tcPr/>
          <w:p>
            <w:pPr>
              <w:pStyle w:val="Compact"/>
            </w:pPr>
            <w:r>
              <w:t xml:space="preserve">Tsaté-Decke: Marmor</w:t>
            </w:r>
          </w:p>
        </w:tc>
        <w:tc>
          <w:tcPr/>
          <w:p>
            <w:pPr>
              <w:pStyle w:val="Compact"/>
            </w:pPr>
            <w:r>
              <w:t xml:space="preserve">Tsaté-Decke: Marmor</w:t>
            </w:r>
          </w:p>
        </w:tc>
      </w:tr>
      <w:tr>
        <w:tc>
          <w:tcPr/>
          <w:p>
            <w:pPr>
              <w:pStyle w:val="Compact"/>
            </w:pPr>
            <w:r>
              <w:t xml:space="preserve">15203411</w:t>
            </w:r>
          </w:p>
        </w:tc>
        <w:tc>
          <w:tcPr/>
          <w:p>
            <w:pPr>
              <w:pStyle w:val="Compact"/>
            </w:pPr>
            <w:r>
              <w:t xml:space="preserve">Tsaté-Decke: Radiolarit</w:t>
            </w:r>
          </w:p>
        </w:tc>
        <w:tc>
          <w:tcPr/>
          <w:p>
            <w:pPr>
              <w:pStyle w:val="Compact"/>
            </w:pPr>
            <w:r>
              <w:t xml:space="preserve">Tsaté-Decke: Radiolarit</w:t>
            </w:r>
          </w:p>
        </w:tc>
      </w:tr>
      <w:tr>
        <w:tc>
          <w:tcPr/>
          <w:p>
            <w:pPr>
              <w:pStyle w:val="Compact"/>
            </w:pPr>
            <w:r>
              <w:t xml:space="preserve">15203412</w:t>
            </w:r>
          </w:p>
        </w:tc>
        <w:tc>
          <w:tcPr/>
          <w:p>
            <w:pPr>
              <w:pStyle w:val="Compact"/>
            </w:pPr>
            <w:r>
              <w:t xml:space="preserve">Zermatt-Saas-Decke: Metasedimente</w:t>
            </w:r>
          </w:p>
        </w:tc>
        <w:tc>
          <w:tcPr/>
          <w:p>
            <w:pPr>
              <w:pStyle w:val="Compact"/>
            </w:pPr>
            <w:r>
              <w:t xml:space="preserve">Zermatt-Saas-Decke: Metasedimente</w:t>
            </w:r>
          </w:p>
        </w:tc>
      </w:tr>
      <w:tr>
        <w:tc>
          <w:tcPr/>
          <w:p>
            <w:pPr>
              <w:pStyle w:val="Compact"/>
            </w:pPr>
            <w:r>
              <w:t xml:space="preserve">15203413</w:t>
            </w:r>
          </w:p>
        </w:tc>
        <w:tc>
          <w:tcPr/>
          <w:p>
            <w:pPr>
              <w:pStyle w:val="Compact"/>
            </w:pPr>
            <w:r>
              <w:t xml:space="preserve">Oberpenninikum: Ophiolith</w:t>
            </w:r>
          </w:p>
        </w:tc>
        <w:tc>
          <w:tcPr/>
          <w:p>
            <w:pPr>
              <w:pStyle w:val="Compact"/>
            </w:pPr>
            <w:r>
              <w:t xml:space="preserve">Oberpenninikum: Ophiolith</w:t>
            </w:r>
          </w:p>
        </w:tc>
      </w:tr>
      <w:tr>
        <w:tc>
          <w:tcPr/>
          <w:p>
            <w:pPr>
              <w:pStyle w:val="Compact"/>
            </w:pPr>
            <w:r>
              <w:t xml:space="preserve">15203414</w:t>
            </w:r>
          </w:p>
        </w:tc>
        <w:tc>
          <w:tcPr/>
          <w:p>
            <w:pPr>
              <w:pStyle w:val="Compact"/>
            </w:pPr>
            <w:r>
              <w:t xml:space="preserve">Tsaté-Decke: Ophiolith</w:t>
            </w:r>
          </w:p>
        </w:tc>
        <w:tc>
          <w:tcPr/>
          <w:p>
            <w:pPr>
              <w:pStyle w:val="Compact"/>
            </w:pPr>
            <w:r>
              <w:t xml:space="preserve">Tsaté-Decke: Ophiolith</w:t>
            </w:r>
          </w:p>
        </w:tc>
      </w:tr>
      <w:tr>
        <w:tc>
          <w:tcPr/>
          <w:p>
            <w:pPr>
              <w:pStyle w:val="Compact"/>
            </w:pPr>
            <w:r>
              <w:t xml:space="preserve">15203415</w:t>
            </w:r>
          </w:p>
        </w:tc>
        <w:tc>
          <w:tcPr/>
          <w:p>
            <w:pPr>
              <w:pStyle w:val="Compact"/>
            </w:pPr>
            <w:r>
              <w:t xml:space="preserve">Tsaté-Decke: Metabasalt</w:t>
            </w:r>
          </w:p>
        </w:tc>
        <w:tc>
          <w:tcPr/>
          <w:p>
            <w:pPr>
              <w:pStyle w:val="Compact"/>
            </w:pPr>
            <w:r>
              <w:t xml:space="preserve">Tsaté-Decke: Metabasalt</w:t>
            </w:r>
          </w:p>
        </w:tc>
      </w:tr>
      <w:tr>
        <w:tc>
          <w:tcPr/>
          <w:p>
            <w:pPr>
              <w:pStyle w:val="Compact"/>
            </w:pPr>
            <w:r>
              <w:t xml:space="preserve">15203416</w:t>
            </w:r>
          </w:p>
        </w:tc>
        <w:tc>
          <w:tcPr/>
          <w:p>
            <w:pPr>
              <w:pStyle w:val="Compact"/>
            </w:pPr>
            <w:r>
              <w:t xml:space="preserve">Tsaté-Decke: Metagabbro</w:t>
            </w:r>
          </w:p>
        </w:tc>
        <w:tc>
          <w:tcPr/>
          <w:p>
            <w:pPr>
              <w:pStyle w:val="Compact"/>
            </w:pPr>
            <w:r>
              <w:t xml:space="preserve">Tsaté-Decke: Metagabbro</w:t>
            </w:r>
          </w:p>
        </w:tc>
      </w:tr>
      <w:tr>
        <w:tc>
          <w:tcPr/>
          <w:p>
            <w:pPr>
              <w:pStyle w:val="Compact"/>
            </w:pPr>
            <w:r>
              <w:t xml:space="preserve">15203417</w:t>
            </w:r>
          </w:p>
        </w:tc>
        <w:tc>
          <w:tcPr/>
          <w:p>
            <w:pPr>
              <w:pStyle w:val="Compact"/>
            </w:pPr>
            <w:r>
              <w:t xml:space="preserve">Torrembey-Brekzie</w:t>
            </w:r>
          </w:p>
        </w:tc>
        <w:tc>
          <w:tcPr/>
          <w:p>
            <w:pPr>
              <w:pStyle w:val="Compact"/>
            </w:pPr>
            <w:r>
              <w:t xml:space="preserve">Torrembey-Brekzie</w:t>
            </w:r>
          </w:p>
        </w:tc>
      </w:tr>
      <w:tr>
        <w:tc>
          <w:tcPr/>
          <w:p>
            <w:pPr>
              <w:pStyle w:val="Compact"/>
            </w:pPr>
            <w:r>
              <w:t xml:space="preserve">15203418</w:t>
            </w:r>
          </w:p>
        </w:tc>
        <w:tc>
          <w:tcPr/>
          <w:p>
            <w:pPr>
              <w:pStyle w:val="Compact"/>
            </w:pPr>
            <w:r>
              <w:t xml:space="preserve">Zermatt-Saas-Decke: Marmor</w:t>
            </w:r>
          </w:p>
        </w:tc>
        <w:tc>
          <w:tcPr/>
          <w:p>
            <w:pPr>
              <w:pStyle w:val="Compact"/>
            </w:pPr>
            <w:r>
              <w:t xml:space="preserve">Zermatt-Saas-Decke: Marmor</w:t>
            </w:r>
          </w:p>
        </w:tc>
      </w:tr>
      <w:tr>
        <w:tc>
          <w:tcPr/>
          <w:p>
            <w:pPr>
              <w:pStyle w:val="Compact"/>
            </w:pPr>
            <w:r>
              <w:t xml:space="preserve">15203419</w:t>
            </w:r>
          </w:p>
        </w:tc>
        <w:tc>
          <w:tcPr/>
          <w:p>
            <w:pPr>
              <w:pStyle w:val="Compact"/>
            </w:pPr>
            <w:r>
              <w:t xml:space="preserve">Zermatt-Saas-Decke: Quarzit</w:t>
            </w:r>
          </w:p>
        </w:tc>
        <w:tc>
          <w:tcPr/>
          <w:p>
            <w:pPr>
              <w:pStyle w:val="Compact"/>
            </w:pPr>
            <w:r>
              <w:t xml:space="preserve">Zermatt-Saas-Decke: Quarzit</w:t>
            </w:r>
          </w:p>
        </w:tc>
      </w:tr>
      <w:tr>
        <w:tc>
          <w:tcPr/>
          <w:p>
            <w:pPr>
              <w:pStyle w:val="Compact"/>
            </w:pPr>
            <w:r>
              <w:t xml:space="preserve">15203420</w:t>
            </w:r>
          </w:p>
        </w:tc>
        <w:tc>
          <w:tcPr/>
          <w:p>
            <w:pPr>
              <w:pStyle w:val="Compact"/>
            </w:pPr>
            <w:r>
              <w:t xml:space="preserve">Zermatt-Saas-Decke: Riffelberg-Melange</w:t>
            </w:r>
          </w:p>
        </w:tc>
        <w:tc>
          <w:tcPr/>
          <w:p>
            <w:pPr>
              <w:pStyle w:val="Compact"/>
            </w:pPr>
            <w:r>
              <w:t xml:space="preserve">Zermatt-Saas-Decke: Riffelberg-Melange</w:t>
            </w:r>
          </w:p>
        </w:tc>
      </w:tr>
      <w:tr>
        <w:tc>
          <w:tcPr/>
          <w:p>
            <w:pPr>
              <w:pStyle w:val="Compact"/>
            </w:pPr>
            <w:r>
              <w:t xml:space="preserve">15203421</w:t>
            </w:r>
          </w:p>
        </w:tc>
        <w:tc>
          <w:tcPr/>
          <w:p>
            <w:pPr>
              <w:pStyle w:val="Compact"/>
            </w:pPr>
            <w:r>
              <w:t xml:space="preserve">Zermatt-Saas-Decke: Schiefer</w:t>
            </w:r>
          </w:p>
        </w:tc>
        <w:tc>
          <w:tcPr/>
          <w:p>
            <w:pPr>
              <w:pStyle w:val="Compact"/>
            </w:pPr>
            <w:r>
              <w:t xml:space="preserve">Zermatt-Saas-Decke: Schiefer</w:t>
            </w:r>
          </w:p>
        </w:tc>
      </w:tr>
      <w:tr>
        <w:tc>
          <w:tcPr/>
          <w:p>
            <w:pPr>
              <w:pStyle w:val="Compact"/>
            </w:pPr>
            <w:r>
              <w:t xml:space="preserve">15203422</w:t>
            </w:r>
          </w:p>
        </w:tc>
        <w:tc>
          <w:tcPr/>
          <w:p>
            <w:pPr>
              <w:pStyle w:val="Compact"/>
            </w:pPr>
            <w:r>
              <w:t xml:space="preserve">Zermatt-Saas-Decke: Ophiolith</w:t>
            </w:r>
          </w:p>
        </w:tc>
        <w:tc>
          <w:tcPr/>
          <w:p>
            <w:pPr>
              <w:pStyle w:val="Compact"/>
            </w:pPr>
            <w:r>
              <w:t xml:space="preserve">Zermatt-Saas-Decke: Ophiolith</w:t>
            </w:r>
          </w:p>
        </w:tc>
      </w:tr>
      <w:tr>
        <w:tc>
          <w:tcPr/>
          <w:p>
            <w:pPr>
              <w:pStyle w:val="Compact"/>
            </w:pPr>
            <w:r>
              <w:t xml:space="preserve">15203423</w:t>
            </w:r>
          </w:p>
        </w:tc>
        <w:tc>
          <w:tcPr/>
          <w:p>
            <w:pPr>
              <w:pStyle w:val="Compact"/>
            </w:pPr>
            <w:r>
              <w:t xml:space="preserve">Zermatt-Saas-Decke: Metabasalt</w:t>
            </w:r>
          </w:p>
        </w:tc>
        <w:tc>
          <w:tcPr/>
          <w:p>
            <w:pPr>
              <w:pStyle w:val="Compact"/>
            </w:pPr>
            <w:r>
              <w:t xml:space="preserve">Zermatt-Saas-Decke: Metabasalt</w:t>
            </w:r>
          </w:p>
        </w:tc>
      </w:tr>
      <w:tr>
        <w:tc>
          <w:tcPr/>
          <w:p>
            <w:pPr>
              <w:pStyle w:val="Compact"/>
            </w:pPr>
            <w:r>
              <w:t xml:space="preserve">15203424</w:t>
            </w:r>
          </w:p>
        </w:tc>
        <w:tc>
          <w:tcPr/>
          <w:p>
            <w:pPr>
              <w:pStyle w:val="Compact"/>
            </w:pPr>
            <w:r>
              <w:t xml:space="preserve">Antrona-Decke: Ophiolith</w:t>
            </w:r>
          </w:p>
        </w:tc>
        <w:tc>
          <w:tcPr/>
          <w:p>
            <w:pPr>
              <w:pStyle w:val="Compact"/>
            </w:pPr>
            <w:r>
              <w:t xml:space="preserve">Antrona-Decke: Ophiolith</w:t>
            </w:r>
          </w:p>
        </w:tc>
      </w:tr>
      <w:tr>
        <w:tc>
          <w:tcPr/>
          <w:p>
            <w:pPr>
              <w:pStyle w:val="Compact"/>
            </w:pPr>
            <w:r>
              <w:t xml:space="preserve">15203425</w:t>
            </w:r>
          </w:p>
        </w:tc>
        <w:tc>
          <w:tcPr/>
          <w:p>
            <w:pPr>
              <w:pStyle w:val="Compact"/>
            </w:pPr>
            <w:r>
              <w:t xml:space="preserve">Ergischhorn-Komplex-Fm.: Böshorn-Gneis</w:t>
            </w:r>
          </w:p>
        </w:tc>
        <w:tc>
          <w:tcPr/>
          <w:p>
            <w:pPr>
              <w:pStyle w:val="Compact"/>
            </w:pPr>
            <w:r>
              <w:t xml:space="preserve">Ergischhorn-Komplex-Fm.: Böshorn-Gneis</w:t>
            </w:r>
          </w:p>
        </w:tc>
      </w:tr>
      <w:tr>
        <w:tc>
          <w:tcPr/>
          <w:p>
            <w:pPr>
              <w:pStyle w:val="Compact"/>
            </w:pPr>
            <w:r>
              <w:t xml:space="preserve">15203426</w:t>
            </w:r>
          </w:p>
        </w:tc>
        <w:tc>
          <w:tcPr/>
          <w:p>
            <w:pPr>
              <w:pStyle w:val="Compact"/>
            </w:pPr>
            <w:r>
              <w:t xml:space="preserve">Monte-Leone-Decke: Orthogneis</w:t>
            </w:r>
          </w:p>
        </w:tc>
        <w:tc>
          <w:tcPr/>
          <w:p>
            <w:pPr>
              <w:pStyle w:val="Compact"/>
            </w:pPr>
            <w:r>
              <w:t xml:space="preserve">Monte-Leone-Decke: Orthogneis</w:t>
            </w:r>
          </w:p>
        </w:tc>
      </w:tr>
      <w:tr>
        <w:tc>
          <w:tcPr/>
          <w:p>
            <w:pPr>
              <w:pStyle w:val="Compact"/>
            </w:pPr>
            <w:r>
              <w:t xml:space="preserve">15203427</w:t>
            </w:r>
          </w:p>
        </w:tc>
        <w:tc>
          <w:tcPr/>
          <w:p>
            <w:pPr>
              <w:pStyle w:val="Compact"/>
            </w:pPr>
            <w:r>
              <w:t xml:space="preserve">Monte-Leone-Decke: Leukogneis</w:t>
            </w:r>
          </w:p>
        </w:tc>
        <w:tc>
          <w:tcPr/>
          <w:p>
            <w:pPr>
              <w:pStyle w:val="Compact"/>
            </w:pPr>
            <w:r>
              <w:t xml:space="preserve">Monte-Leone-Decke: Leukogneis</w:t>
            </w:r>
          </w:p>
        </w:tc>
      </w:tr>
      <w:tr>
        <w:tc>
          <w:tcPr/>
          <w:p>
            <w:pPr>
              <w:pStyle w:val="Compact"/>
            </w:pPr>
            <w:r>
              <w:t xml:space="preserve">15203428</w:t>
            </w:r>
          </w:p>
        </w:tc>
        <w:tc>
          <w:tcPr/>
          <w:p>
            <w:pPr>
              <w:pStyle w:val="Compact"/>
            </w:pPr>
            <w:r>
              <w:t xml:space="preserve">Monte-Leone-Decke: Hyperaugengneis</w:t>
            </w:r>
          </w:p>
        </w:tc>
        <w:tc>
          <w:tcPr/>
          <w:p>
            <w:pPr>
              <w:pStyle w:val="Compact"/>
            </w:pPr>
            <w:r>
              <w:t xml:space="preserve">Monte-Leone-Decke: Hyperaugengneis</w:t>
            </w:r>
          </w:p>
        </w:tc>
      </w:tr>
      <w:tr>
        <w:tc>
          <w:tcPr/>
          <w:p>
            <w:pPr>
              <w:pStyle w:val="Compact"/>
            </w:pPr>
            <w:r>
              <w:t xml:space="preserve">15203429</w:t>
            </w:r>
          </w:p>
        </w:tc>
        <w:tc>
          <w:tcPr/>
          <w:p>
            <w:pPr>
              <w:pStyle w:val="Compact"/>
            </w:pPr>
            <w:r>
              <w:t xml:space="preserve">Monte-Leone-Decke: Paragneis</w:t>
            </w:r>
          </w:p>
        </w:tc>
        <w:tc>
          <w:tcPr/>
          <w:p>
            <w:pPr>
              <w:pStyle w:val="Compact"/>
            </w:pPr>
            <w:r>
              <w:t xml:space="preserve">Monte-Leone-Decke: Paragneis</w:t>
            </w:r>
          </w:p>
        </w:tc>
      </w:tr>
      <w:tr>
        <w:tc>
          <w:tcPr/>
          <w:p>
            <w:pPr>
              <w:pStyle w:val="Compact"/>
            </w:pPr>
            <w:r>
              <w:t xml:space="preserve">15203430</w:t>
            </w:r>
          </w:p>
        </w:tc>
        <w:tc>
          <w:tcPr/>
          <w:p>
            <w:pPr>
              <w:pStyle w:val="Compact"/>
            </w:pPr>
            <w:r>
              <w:t xml:space="preserve">Lebendun-Decke: Arkose</w:t>
            </w:r>
          </w:p>
        </w:tc>
        <w:tc>
          <w:tcPr/>
          <w:p>
            <w:pPr>
              <w:pStyle w:val="Compact"/>
            </w:pPr>
            <w:r>
              <w:t xml:space="preserve">Lebendun-Decke: Arkose</w:t>
            </w:r>
          </w:p>
        </w:tc>
      </w:tr>
      <w:tr>
        <w:tc>
          <w:tcPr/>
          <w:p>
            <w:pPr>
              <w:pStyle w:val="Compact"/>
            </w:pPr>
            <w:r>
              <w:t xml:space="preserve">15203431</w:t>
            </w:r>
          </w:p>
        </w:tc>
        <w:tc>
          <w:tcPr/>
          <w:p>
            <w:pPr>
              <w:pStyle w:val="Compact"/>
            </w:pPr>
            <w:r>
              <w:t xml:space="preserve">Lebendun-Decke: Konglomerat</w:t>
            </w:r>
          </w:p>
        </w:tc>
        <w:tc>
          <w:tcPr/>
          <w:p>
            <w:pPr>
              <w:pStyle w:val="Compact"/>
            </w:pPr>
            <w:r>
              <w:t xml:space="preserve">Lebendun-Decke: Konglomerat</w:t>
            </w:r>
          </w:p>
        </w:tc>
      </w:tr>
      <w:tr>
        <w:tc>
          <w:tcPr/>
          <w:p>
            <w:pPr>
              <w:pStyle w:val="Compact"/>
            </w:pPr>
            <w:r>
              <w:t xml:space="preserve">15203432</w:t>
            </w:r>
          </w:p>
        </w:tc>
        <w:tc>
          <w:tcPr/>
          <w:p>
            <w:pPr>
              <w:pStyle w:val="Compact"/>
            </w:pPr>
            <w:r>
              <w:t xml:space="preserve">Ruginenta-Decke: Sedimentbedeckung</w:t>
            </w:r>
          </w:p>
        </w:tc>
        <w:tc>
          <w:tcPr/>
          <w:p>
            <w:pPr>
              <w:pStyle w:val="Compact"/>
            </w:pPr>
            <w:r>
              <w:t xml:space="preserve">Ruginenta-Decke: Sedimentbedeckung</w:t>
            </w:r>
          </w:p>
        </w:tc>
      </w:tr>
      <w:tr>
        <w:tc>
          <w:tcPr/>
          <w:p>
            <w:pPr>
              <w:pStyle w:val="Compact"/>
            </w:pPr>
            <w:r>
              <w:t xml:space="preserve">15203433</w:t>
            </w:r>
          </w:p>
        </w:tc>
        <w:tc>
          <w:tcPr/>
          <w:p>
            <w:pPr>
              <w:pStyle w:val="Compact"/>
            </w:pPr>
            <w:r>
              <w:t xml:space="preserve">Ruginenta-Decke: Grundgebirge</w:t>
            </w:r>
          </w:p>
        </w:tc>
        <w:tc>
          <w:tcPr/>
          <w:p>
            <w:pPr>
              <w:pStyle w:val="Compact"/>
            </w:pPr>
            <w:r>
              <w:t xml:space="preserve">Ruginenta-Decke: Grundgebirge</w:t>
            </w:r>
          </w:p>
        </w:tc>
      </w:tr>
      <w:tr>
        <w:tc>
          <w:tcPr/>
          <w:p>
            <w:pPr>
              <w:pStyle w:val="Compact"/>
            </w:pPr>
            <w:r>
              <w:t xml:space="preserve">15203434</w:t>
            </w:r>
          </w:p>
        </w:tc>
        <w:tc>
          <w:tcPr/>
          <w:p>
            <w:pPr>
              <w:pStyle w:val="Compact"/>
            </w:pPr>
            <w:r>
              <w:t xml:space="preserve">Ruginenta-Decke: Glimmerschiefer</w:t>
            </w:r>
          </w:p>
        </w:tc>
        <w:tc>
          <w:tcPr/>
          <w:p>
            <w:pPr>
              <w:pStyle w:val="Compact"/>
            </w:pPr>
            <w:r>
              <w:t xml:space="preserve">Ruginenta-Decke: Glimmerschiefer</w:t>
            </w:r>
          </w:p>
        </w:tc>
      </w:tr>
      <w:tr>
        <w:tc>
          <w:tcPr/>
          <w:p>
            <w:pPr>
              <w:pStyle w:val="Compact"/>
            </w:pPr>
            <w:r>
              <w:t xml:space="preserve">15203435</w:t>
            </w:r>
          </w:p>
        </w:tc>
        <w:tc>
          <w:tcPr/>
          <w:p>
            <w:pPr>
              <w:pStyle w:val="Compact"/>
            </w:pPr>
            <w:r>
              <w:t xml:space="preserve">Ruginenta-Decke: Paragneis</w:t>
            </w:r>
          </w:p>
        </w:tc>
        <w:tc>
          <w:tcPr/>
          <w:p>
            <w:pPr>
              <w:pStyle w:val="Compact"/>
            </w:pPr>
            <w:r>
              <w:t xml:space="preserve">Ruginenta-Decke: Paragneis</w:t>
            </w:r>
          </w:p>
        </w:tc>
      </w:tr>
      <w:tr>
        <w:tc>
          <w:tcPr/>
          <w:p>
            <w:pPr>
              <w:pStyle w:val="Compact"/>
            </w:pPr>
            <w:r>
              <w:t xml:space="preserve">15203436</w:t>
            </w:r>
          </w:p>
        </w:tc>
        <w:tc>
          <w:tcPr/>
          <w:p>
            <w:pPr>
              <w:pStyle w:val="Compact"/>
            </w:pPr>
            <w:r>
              <w:t xml:space="preserve">Monte-Rosa-Decke: Preja-Fm.</w:t>
            </w:r>
          </w:p>
        </w:tc>
        <w:tc>
          <w:tcPr/>
          <w:p>
            <w:pPr>
              <w:pStyle w:val="Compact"/>
            </w:pPr>
            <w:r>
              <w:t xml:space="preserve">Monte-Rosa-Decke: Preja-Fm.</w:t>
            </w:r>
          </w:p>
        </w:tc>
      </w:tr>
      <w:tr>
        <w:tc>
          <w:tcPr/>
          <w:p>
            <w:pPr>
              <w:pStyle w:val="Compact"/>
            </w:pPr>
            <w:r>
              <w:t xml:space="preserve">15203437</w:t>
            </w:r>
          </w:p>
        </w:tc>
        <w:tc>
          <w:tcPr/>
          <w:p>
            <w:pPr>
              <w:pStyle w:val="Compact"/>
            </w:pPr>
            <w:r>
              <w:t xml:space="preserve">Monte-Rosa-Decke: Cavalli-Fm.</w:t>
            </w:r>
          </w:p>
        </w:tc>
        <w:tc>
          <w:tcPr/>
          <w:p>
            <w:pPr>
              <w:pStyle w:val="Compact"/>
            </w:pPr>
            <w:r>
              <w:t xml:space="preserve">Monte-Rosa-Decke: Cavalli-Fm.</w:t>
            </w:r>
          </w:p>
        </w:tc>
      </w:tr>
      <w:tr>
        <w:tc>
          <w:tcPr/>
          <w:p>
            <w:pPr>
              <w:pStyle w:val="Compact"/>
            </w:pPr>
            <w:r>
              <w:t xml:space="preserve">15203438</w:t>
            </w:r>
          </w:p>
        </w:tc>
        <w:tc>
          <w:tcPr/>
          <w:p>
            <w:pPr>
              <w:pStyle w:val="Compact"/>
            </w:pPr>
            <w:r>
              <w:t xml:space="preserve">Monte-Rosa-Decke: Sedimentbedeckung</w:t>
            </w:r>
          </w:p>
        </w:tc>
        <w:tc>
          <w:tcPr/>
          <w:p>
            <w:pPr>
              <w:pStyle w:val="Compact"/>
            </w:pPr>
            <w:r>
              <w:t xml:space="preserve">Monte-Rosa-Decke: Sedimentbedeckung</w:t>
            </w:r>
          </w:p>
        </w:tc>
      </w:tr>
      <w:tr>
        <w:tc>
          <w:tcPr/>
          <w:p>
            <w:pPr>
              <w:pStyle w:val="Compact"/>
            </w:pPr>
            <w:r>
              <w:t xml:space="preserve">15203439</w:t>
            </w:r>
          </w:p>
        </w:tc>
        <w:tc>
          <w:tcPr/>
          <w:p>
            <w:pPr>
              <w:pStyle w:val="Compact"/>
            </w:pPr>
            <w:r>
              <w:t xml:space="preserve">Monte-Rosa-Orthogneis: Mezzalama-Granit</w:t>
            </w:r>
          </w:p>
        </w:tc>
        <w:tc>
          <w:tcPr/>
          <w:p>
            <w:pPr>
              <w:pStyle w:val="Compact"/>
            </w:pPr>
            <w:r>
              <w:t xml:space="preserve">Monte-Rosa-Orthogneis: Mezzalama-Granit</w:t>
            </w:r>
          </w:p>
        </w:tc>
      </w:tr>
      <w:tr>
        <w:tc>
          <w:tcPr/>
          <w:p>
            <w:pPr>
              <w:pStyle w:val="Compact"/>
            </w:pPr>
            <w:r>
              <w:t xml:space="preserve">15203441</w:t>
            </w:r>
          </w:p>
        </w:tc>
        <w:tc>
          <w:tcPr/>
          <w:p>
            <w:pPr>
              <w:pStyle w:val="Compact"/>
            </w:pPr>
            <w:r>
              <w:t xml:space="preserve">Monte-Rosa-Decke: Rottal-Migmatit</w:t>
            </w:r>
          </w:p>
        </w:tc>
        <w:tc>
          <w:tcPr/>
          <w:p>
            <w:pPr>
              <w:pStyle w:val="Compact"/>
            </w:pPr>
            <w:r>
              <w:t xml:space="preserve">Monte-Rosa-Decke: Rottal-Migmatit</w:t>
            </w:r>
          </w:p>
        </w:tc>
      </w:tr>
      <w:tr>
        <w:tc>
          <w:tcPr/>
          <w:p>
            <w:pPr>
              <w:pStyle w:val="Compact"/>
            </w:pPr>
            <w:r>
              <w:t xml:space="preserve">15203442</w:t>
            </w:r>
          </w:p>
        </w:tc>
        <w:tc>
          <w:tcPr/>
          <w:p>
            <w:pPr>
              <w:pStyle w:val="Compact"/>
            </w:pPr>
            <w:r>
              <w:t xml:space="preserve">Monte-Rosa-Orthogneis: Mylonitische Fazies</w:t>
            </w:r>
          </w:p>
        </w:tc>
        <w:tc>
          <w:tcPr/>
          <w:p>
            <w:pPr>
              <w:pStyle w:val="Compact"/>
            </w:pPr>
            <w:r>
              <w:t xml:space="preserve">Monte-Rosa-Orthogneis: Mylonitische Fazies</w:t>
            </w:r>
          </w:p>
        </w:tc>
      </w:tr>
      <w:tr>
        <w:tc>
          <w:tcPr/>
          <w:p>
            <w:pPr>
              <w:pStyle w:val="Compact"/>
            </w:pPr>
            <w:r>
              <w:t xml:space="preserve">15203443</w:t>
            </w:r>
          </w:p>
        </w:tc>
        <w:tc>
          <w:tcPr/>
          <w:p>
            <w:pPr>
              <w:pStyle w:val="Compact"/>
            </w:pPr>
            <w:r>
              <w:t xml:space="preserve">Monte-Rosa-Decke: Paragneis</w:t>
            </w:r>
          </w:p>
        </w:tc>
        <w:tc>
          <w:tcPr/>
          <w:p>
            <w:pPr>
              <w:pStyle w:val="Compact"/>
            </w:pPr>
            <w:r>
              <w:t xml:space="preserve">Monte-Rosa-Decke: Paragneis</w:t>
            </w:r>
          </w:p>
        </w:tc>
      </w:tr>
      <w:tr>
        <w:tc>
          <w:tcPr/>
          <w:p>
            <w:pPr>
              <w:pStyle w:val="Compact"/>
            </w:pPr>
            <w:r>
              <w:t xml:space="preserve">15203444</w:t>
            </w:r>
          </w:p>
        </w:tc>
        <w:tc>
          <w:tcPr/>
          <w:p>
            <w:pPr>
              <w:pStyle w:val="Compact"/>
            </w:pPr>
            <w:r>
              <w:t xml:space="preserve">Monte-Rosa-Decke: Biotitgneis</w:t>
            </w:r>
          </w:p>
        </w:tc>
        <w:tc>
          <w:tcPr/>
          <w:p>
            <w:pPr>
              <w:pStyle w:val="Compact"/>
            </w:pPr>
            <w:r>
              <w:t xml:space="preserve">Monte-Rosa-Decke: Biotitgneis</w:t>
            </w:r>
          </w:p>
        </w:tc>
      </w:tr>
      <w:tr>
        <w:tc>
          <w:tcPr/>
          <w:p>
            <w:pPr>
              <w:pStyle w:val="Compact"/>
            </w:pPr>
            <w:r>
              <w:t xml:space="preserve">15203445</w:t>
            </w:r>
          </w:p>
        </w:tc>
        <w:tc>
          <w:tcPr/>
          <w:p>
            <w:pPr>
              <w:pStyle w:val="Compact"/>
            </w:pPr>
            <w:r>
              <w:t xml:space="preserve">Monte-Rosa-Decke: Bändergneis</w:t>
            </w:r>
          </w:p>
        </w:tc>
        <w:tc>
          <w:tcPr/>
          <w:p>
            <w:pPr>
              <w:pStyle w:val="Compact"/>
            </w:pPr>
            <w:r>
              <w:t xml:space="preserve">Monte-Rosa-Decke: Bändergneis</w:t>
            </w:r>
          </w:p>
        </w:tc>
      </w:tr>
      <w:tr>
        <w:tc>
          <w:tcPr/>
          <w:p>
            <w:pPr>
              <w:pStyle w:val="Compact"/>
            </w:pPr>
            <w:r>
              <w:t xml:space="preserve">15203446</w:t>
            </w:r>
          </w:p>
        </w:tc>
        <w:tc>
          <w:tcPr/>
          <w:p>
            <w:pPr>
              <w:pStyle w:val="Compact"/>
            </w:pPr>
            <w:r>
              <w:t xml:space="preserve">Monte-Rosa-Decke: Glimmerschiefer</w:t>
            </w:r>
          </w:p>
        </w:tc>
        <w:tc>
          <w:tcPr/>
          <w:p>
            <w:pPr>
              <w:pStyle w:val="Compact"/>
            </w:pPr>
            <w:r>
              <w:t xml:space="preserve">Monte-Rosa-Decke: Glimmerschiefer</w:t>
            </w:r>
          </w:p>
        </w:tc>
      </w:tr>
      <w:tr>
        <w:tc>
          <w:tcPr/>
          <w:p>
            <w:pPr>
              <w:pStyle w:val="Compact"/>
            </w:pPr>
            <w:r>
              <w:t xml:space="preserve">15203447</w:t>
            </w:r>
          </w:p>
        </w:tc>
        <w:tc>
          <w:tcPr/>
          <w:p>
            <w:pPr>
              <w:pStyle w:val="Compact"/>
            </w:pPr>
            <w:r>
              <w:t xml:space="preserve">Portjengrat-Decke: Sedimentbedeckung</w:t>
            </w:r>
          </w:p>
        </w:tc>
        <w:tc>
          <w:tcPr/>
          <w:p>
            <w:pPr>
              <w:pStyle w:val="Compact"/>
            </w:pPr>
            <w:r>
              <w:t xml:space="preserve">Portjengrat-Decke: Sedimentbedeckung</w:t>
            </w:r>
          </w:p>
        </w:tc>
      </w:tr>
      <w:tr>
        <w:tc>
          <w:tcPr/>
          <w:p>
            <w:pPr>
              <w:pStyle w:val="Compact"/>
            </w:pPr>
            <w:r>
              <w:t xml:space="preserve">15203449</w:t>
            </w:r>
          </w:p>
        </w:tc>
        <w:tc>
          <w:tcPr/>
          <w:p>
            <w:pPr>
              <w:pStyle w:val="Compact"/>
            </w:pPr>
            <w:r>
              <w:t xml:space="preserve">Portjengrat-Decke: Portjengrat-Orthogneis</w:t>
            </w:r>
          </w:p>
        </w:tc>
        <w:tc>
          <w:tcPr/>
          <w:p>
            <w:pPr>
              <w:pStyle w:val="Compact"/>
            </w:pPr>
            <w:r>
              <w:t xml:space="preserve">Portjengrat-Decke: Portjengrat-Orthogneis</w:t>
            </w:r>
          </w:p>
        </w:tc>
      </w:tr>
      <w:tr>
        <w:tc>
          <w:tcPr/>
          <w:p>
            <w:pPr>
              <w:pStyle w:val="Compact"/>
            </w:pPr>
            <w:r>
              <w:t xml:space="preserve">15203450</w:t>
            </w:r>
          </w:p>
        </w:tc>
        <w:tc>
          <w:tcPr/>
          <w:p>
            <w:pPr>
              <w:pStyle w:val="Compact"/>
            </w:pPr>
            <w:r>
              <w:t xml:space="preserve">Portjengrat-Decke: Saas-Fee-Augengneis</w:t>
            </w:r>
          </w:p>
        </w:tc>
        <w:tc>
          <w:tcPr/>
          <w:p>
            <w:pPr>
              <w:pStyle w:val="Compact"/>
            </w:pPr>
            <w:r>
              <w:t xml:space="preserve">Portjengrat-Decke: Saas-Fee-Augengneis</w:t>
            </w:r>
          </w:p>
        </w:tc>
      </w:tr>
      <w:tr>
        <w:tc>
          <w:tcPr/>
          <w:p>
            <w:pPr>
              <w:pStyle w:val="Compact"/>
            </w:pPr>
            <w:r>
              <w:t xml:space="preserve">15203451</w:t>
            </w:r>
          </w:p>
        </w:tc>
        <w:tc>
          <w:tcPr/>
          <w:p>
            <w:pPr>
              <w:pStyle w:val="Compact"/>
            </w:pPr>
            <w:r>
              <w:t xml:space="preserve">Portjengrat-Decke: Almagelhorn-Migmatit</w:t>
            </w:r>
          </w:p>
        </w:tc>
        <w:tc>
          <w:tcPr/>
          <w:p>
            <w:pPr>
              <w:pStyle w:val="Compact"/>
            </w:pPr>
            <w:r>
              <w:t xml:space="preserve">Portjengrat-Decke: Almagelhorn-Migmatit</w:t>
            </w:r>
          </w:p>
        </w:tc>
      </w:tr>
      <w:tr>
        <w:tc>
          <w:tcPr/>
          <w:p>
            <w:pPr>
              <w:pStyle w:val="Compact"/>
            </w:pPr>
            <w:r>
              <w:t xml:space="preserve">15203452</w:t>
            </w:r>
          </w:p>
        </w:tc>
        <w:tc>
          <w:tcPr/>
          <w:p>
            <w:pPr>
              <w:pStyle w:val="Compact"/>
            </w:pPr>
            <w:r>
              <w:t xml:space="preserve">Portjengrat-Decke: Paragneis</w:t>
            </w:r>
          </w:p>
        </w:tc>
        <w:tc>
          <w:tcPr/>
          <w:p>
            <w:pPr>
              <w:pStyle w:val="Compact"/>
            </w:pPr>
            <w:r>
              <w:t xml:space="preserve">Portjengrat-Decke: Paragneis</w:t>
            </w:r>
          </w:p>
        </w:tc>
      </w:tr>
      <w:tr>
        <w:tc>
          <w:tcPr/>
          <w:p>
            <w:pPr>
              <w:pStyle w:val="Compact"/>
            </w:pPr>
            <w:r>
              <w:t xml:space="preserve">15203454</w:t>
            </w:r>
          </w:p>
        </w:tc>
        <w:tc>
          <w:tcPr/>
          <w:p>
            <w:pPr>
              <w:pStyle w:val="Compact"/>
            </w:pPr>
            <w:r>
              <w:t xml:space="preserve">Monte-Rosa-Decke: Stellihorn-Mylonit</w:t>
            </w:r>
          </w:p>
        </w:tc>
        <w:tc>
          <w:tcPr/>
          <w:p>
            <w:pPr>
              <w:pStyle w:val="Compact"/>
            </w:pPr>
            <w:r>
              <w:t xml:space="preserve">Monte-Rosa-Decke: Stellihorn-Mylonit</w:t>
            </w:r>
          </w:p>
        </w:tc>
      </w:tr>
      <w:tr>
        <w:tc>
          <w:tcPr/>
          <w:p>
            <w:pPr>
              <w:pStyle w:val="Compact"/>
            </w:pPr>
            <w:r>
              <w:t xml:space="preserve">15203455</w:t>
            </w:r>
          </w:p>
        </w:tc>
        <w:tc>
          <w:tcPr/>
          <w:p>
            <w:pPr>
              <w:pStyle w:val="Compact"/>
            </w:pPr>
            <w:r>
              <w:t xml:space="preserve">Pizzo-del-Vallone-Decke: Kalkschiefer</w:t>
            </w:r>
          </w:p>
        </w:tc>
        <w:tc>
          <w:tcPr/>
          <w:p>
            <w:pPr>
              <w:pStyle w:val="Compact"/>
            </w:pPr>
            <w:r>
              <w:t xml:space="preserve">Pizzo-del-Vallone-Decke: Kalkschiefer</w:t>
            </w:r>
          </w:p>
        </w:tc>
      </w:tr>
      <w:tr>
        <w:tc>
          <w:tcPr/>
          <w:p>
            <w:pPr>
              <w:pStyle w:val="Compact"/>
            </w:pPr>
            <w:r>
              <w:t xml:space="preserve">15203456</w:t>
            </w:r>
          </w:p>
        </w:tc>
        <w:tc>
          <w:tcPr/>
          <w:p>
            <w:pPr>
              <w:pStyle w:val="Compact"/>
            </w:pPr>
            <w:r>
              <w:t xml:space="preserve">Unterpenninikum: Dogger</w:t>
            </w:r>
          </w:p>
        </w:tc>
        <w:tc>
          <w:tcPr/>
          <w:p>
            <w:pPr>
              <w:pStyle w:val="Compact"/>
            </w:pPr>
            <w:r>
              <w:t xml:space="preserve">Unterpenninikum: Dogger</w:t>
            </w:r>
          </w:p>
        </w:tc>
      </w:tr>
      <w:tr>
        <w:tc>
          <w:tcPr/>
          <w:p>
            <w:pPr>
              <w:pStyle w:val="Compact"/>
            </w:pPr>
            <w:r>
              <w:t xml:space="preserve">15203457</w:t>
            </w:r>
          </w:p>
        </w:tc>
        <w:tc>
          <w:tcPr/>
          <w:p>
            <w:pPr>
              <w:pStyle w:val="Compact"/>
            </w:pPr>
            <w:r>
              <w:t xml:space="preserve">Unterpenninikum: Lias</w:t>
            </w:r>
          </w:p>
        </w:tc>
        <w:tc>
          <w:tcPr/>
          <w:p>
            <w:pPr>
              <w:pStyle w:val="Compact"/>
            </w:pPr>
            <w:r>
              <w:t xml:space="preserve">Unterpenninikum: Lias</w:t>
            </w:r>
          </w:p>
        </w:tc>
      </w:tr>
      <w:tr>
        <w:tc>
          <w:tcPr/>
          <w:p>
            <w:pPr>
              <w:pStyle w:val="Compact"/>
            </w:pPr>
            <w:r>
              <w:t xml:space="preserve">15203458</w:t>
            </w:r>
          </w:p>
        </w:tc>
        <w:tc>
          <w:tcPr/>
          <w:p>
            <w:pPr>
              <w:pStyle w:val="Compact"/>
            </w:pPr>
            <w:r>
              <w:t xml:space="preserve">Unterpenninikum: Trias: Dolomit</w:t>
            </w:r>
          </w:p>
        </w:tc>
        <w:tc>
          <w:tcPr/>
          <w:p>
            <w:pPr>
              <w:pStyle w:val="Compact"/>
            </w:pPr>
            <w:r>
              <w:t xml:space="preserve">Unterpenninikum: Trias: Dolomit</w:t>
            </w:r>
          </w:p>
        </w:tc>
      </w:tr>
      <w:tr>
        <w:tc>
          <w:tcPr/>
          <w:p>
            <w:pPr>
              <w:pStyle w:val="Compact"/>
            </w:pPr>
            <w:r>
              <w:t xml:space="preserve">15203459</w:t>
            </w:r>
          </w:p>
        </w:tc>
        <w:tc>
          <w:tcPr/>
          <w:p>
            <w:pPr>
              <w:pStyle w:val="Compact"/>
            </w:pPr>
            <w:r>
              <w:t xml:space="preserve">Pizzo-del-Vallone-Decke: Valgrande-Paragneis</w:t>
            </w:r>
          </w:p>
        </w:tc>
        <w:tc>
          <w:tcPr/>
          <w:p>
            <w:pPr>
              <w:pStyle w:val="Compact"/>
            </w:pPr>
            <w:r>
              <w:t xml:space="preserve">Pizzo-del-Vallone-Decke: Valgrande-Paragneis</w:t>
            </w:r>
          </w:p>
        </w:tc>
      </w:tr>
      <w:tr>
        <w:tc>
          <w:tcPr/>
          <w:p>
            <w:pPr>
              <w:pStyle w:val="Compact"/>
            </w:pPr>
            <w:r>
              <w:t xml:space="preserve">15203460</w:t>
            </w:r>
          </w:p>
        </w:tc>
        <w:tc>
          <w:tcPr/>
          <w:p>
            <w:pPr>
              <w:pStyle w:val="Compact"/>
            </w:pPr>
            <w:r>
              <w:t xml:space="preserve">Mittelpenninikum: Variszische Intrusiva</w:t>
            </w:r>
          </w:p>
        </w:tc>
        <w:tc>
          <w:tcPr/>
          <w:p>
            <w:pPr>
              <w:pStyle w:val="Compact"/>
            </w:pPr>
            <w:r>
              <w:t xml:space="preserve">Mittelpenninikum: Variszische Intrusiva</w:t>
            </w:r>
          </w:p>
        </w:tc>
      </w:tr>
      <w:tr>
        <w:tc>
          <w:tcPr/>
          <w:p>
            <w:pPr>
              <w:pStyle w:val="Compact"/>
            </w:pPr>
            <w:r>
              <w:t xml:space="preserve">15203461</w:t>
            </w:r>
          </w:p>
        </w:tc>
        <w:tc>
          <w:tcPr/>
          <w:p>
            <w:pPr>
              <w:pStyle w:val="Compact"/>
            </w:pPr>
            <w:r>
              <w:t xml:space="preserve">Mittelpenninikum: Prävariszisches Grundgebirge</w:t>
            </w:r>
          </w:p>
        </w:tc>
        <w:tc>
          <w:tcPr/>
          <w:p>
            <w:pPr>
              <w:pStyle w:val="Compact"/>
            </w:pPr>
            <w:r>
              <w:t xml:space="preserve">Mittelpenninikum: Prävariszisches Grundgebirge</w:t>
            </w:r>
          </w:p>
        </w:tc>
      </w:tr>
      <w:tr>
        <w:tc>
          <w:tcPr/>
          <w:p>
            <w:pPr>
              <w:pStyle w:val="Compact"/>
            </w:pPr>
            <w:r>
              <w:t xml:space="preserve">15203462</w:t>
            </w:r>
          </w:p>
        </w:tc>
        <w:tc>
          <w:tcPr/>
          <w:p>
            <w:pPr>
              <w:pStyle w:val="Compact"/>
            </w:pPr>
            <w:r>
              <w:t xml:space="preserve">Moncucco-Peridotit</w:t>
            </w:r>
          </w:p>
        </w:tc>
        <w:tc>
          <w:tcPr/>
          <w:p>
            <w:pPr>
              <w:pStyle w:val="Compact"/>
            </w:pPr>
            <w:r>
              <w:t xml:space="preserve">Moncucco-Peridotit</w:t>
            </w:r>
          </w:p>
        </w:tc>
      </w:tr>
      <w:tr>
        <w:tc>
          <w:tcPr/>
          <w:p>
            <w:pPr>
              <w:pStyle w:val="Compact"/>
            </w:pPr>
            <w:r>
              <w:t xml:space="preserve">15203463</w:t>
            </w:r>
          </w:p>
        </w:tc>
        <w:tc>
          <w:tcPr/>
          <w:p>
            <w:pPr>
              <w:pStyle w:val="Compact"/>
            </w:pPr>
            <w:r>
              <w:t xml:space="preserve">Adlerflüe-Fm.: Albitaugenschiefer</w:t>
            </w:r>
          </w:p>
        </w:tc>
        <w:tc>
          <w:tcPr/>
          <w:p>
            <w:pPr>
              <w:pStyle w:val="Compact"/>
            </w:pPr>
            <w:r>
              <w:t xml:space="preserve">Adlerflüe-Fm.: Albitaugenschiefer</w:t>
            </w:r>
          </w:p>
        </w:tc>
      </w:tr>
      <w:tr>
        <w:tc>
          <w:tcPr/>
          <w:p>
            <w:pPr>
              <w:pStyle w:val="Compact"/>
            </w:pPr>
            <w:r>
              <w:t xml:space="preserve">15203464</w:t>
            </w:r>
          </w:p>
        </w:tc>
        <w:tc>
          <w:tcPr/>
          <w:p>
            <w:pPr>
              <w:pStyle w:val="Compact"/>
            </w:pPr>
            <w:r>
              <w:t xml:space="preserve">Adlerflüe-Fm.: Bänderamphibolit</w:t>
            </w:r>
          </w:p>
        </w:tc>
        <w:tc>
          <w:tcPr/>
          <w:p>
            <w:pPr>
              <w:pStyle w:val="Compact"/>
            </w:pPr>
            <w:r>
              <w:t xml:space="preserve">Adlerflüe-Fm.: Bänderamphibolit</w:t>
            </w:r>
          </w:p>
        </w:tc>
      </w:tr>
      <w:tr>
        <w:tc>
          <w:tcPr/>
          <w:p>
            <w:pPr>
              <w:pStyle w:val="Compact"/>
            </w:pPr>
            <w:r>
              <w:t xml:space="preserve">15203465</w:t>
            </w:r>
          </w:p>
        </w:tc>
        <w:tc>
          <w:tcPr/>
          <w:p>
            <w:pPr>
              <w:pStyle w:val="Compact"/>
            </w:pPr>
            <w:r>
              <w:t xml:space="preserve">Adlerflüe-Fm.: Minugrat-Eklogit</w:t>
            </w:r>
          </w:p>
        </w:tc>
        <w:tc>
          <w:tcPr/>
          <w:p>
            <w:pPr>
              <w:pStyle w:val="Compact"/>
            </w:pPr>
            <w:r>
              <w:t xml:space="preserve">Adlerflüe-Fm.: Minugrat-Eklogit</w:t>
            </w:r>
          </w:p>
        </w:tc>
      </w:tr>
      <w:tr>
        <w:tc>
          <w:tcPr/>
          <w:p>
            <w:pPr>
              <w:pStyle w:val="Compact"/>
            </w:pPr>
            <w:r>
              <w:t xml:space="preserve">15203466</w:t>
            </w:r>
          </w:p>
        </w:tc>
        <w:tc>
          <w:tcPr/>
          <w:p>
            <w:pPr>
              <w:pStyle w:val="Compact"/>
            </w:pPr>
            <w:r>
              <w:t xml:space="preserve">Ergischhorn-Komplex: Amphibolit</w:t>
            </w:r>
          </w:p>
        </w:tc>
        <w:tc>
          <w:tcPr/>
          <w:p>
            <w:pPr>
              <w:pStyle w:val="Compact"/>
            </w:pPr>
            <w:r>
              <w:t xml:space="preserve">Ergischhorn-Komplex: Amphibolit</w:t>
            </w:r>
          </w:p>
        </w:tc>
      </w:tr>
      <w:tr>
        <w:tc>
          <w:tcPr/>
          <w:p>
            <w:pPr>
              <w:pStyle w:val="Compact"/>
            </w:pPr>
            <w:r>
              <w:t xml:space="preserve">15203467</w:t>
            </w:r>
          </w:p>
        </w:tc>
        <w:tc>
          <w:tcPr/>
          <w:p>
            <w:pPr>
              <w:pStyle w:val="Compact"/>
            </w:pPr>
            <w:r>
              <w:t xml:space="preserve">Distulberg-Fm.: Grüngesteine</w:t>
            </w:r>
          </w:p>
        </w:tc>
        <w:tc>
          <w:tcPr/>
          <w:p>
            <w:pPr>
              <w:pStyle w:val="Compact"/>
            </w:pPr>
            <w:r>
              <w:t xml:space="preserve">Distulberg-Fm.: Grüngesteine</w:t>
            </w:r>
          </w:p>
        </w:tc>
      </w:tr>
      <w:tr>
        <w:tc>
          <w:tcPr/>
          <w:p>
            <w:pPr>
              <w:pStyle w:val="Compact"/>
            </w:pPr>
            <w:r>
              <w:t xml:space="preserve">15203468</w:t>
            </w:r>
          </w:p>
        </w:tc>
        <w:tc>
          <w:tcPr/>
          <w:p>
            <w:pPr>
              <w:pStyle w:val="Compact"/>
            </w:pPr>
            <w:r>
              <w:t xml:space="preserve">Métailler-Fm.: Prasinit</w:t>
            </w:r>
          </w:p>
        </w:tc>
        <w:tc>
          <w:tcPr/>
          <w:p>
            <w:pPr>
              <w:pStyle w:val="Compact"/>
            </w:pPr>
            <w:r>
              <w:t xml:space="preserve">Métailler-Fm.: Prasinit</w:t>
            </w:r>
          </w:p>
        </w:tc>
      </w:tr>
      <w:tr>
        <w:tc>
          <w:tcPr/>
          <w:p>
            <w:pPr>
              <w:pStyle w:val="Compact"/>
            </w:pPr>
            <w:r>
              <w:t xml:space="preserve">15203469</w:t>
            </w:r>
          </w:p>
        </w:tc>
        <w:tc>
          <w:tcPr/>
          <w:p>
            <w:pPr>
              <w:pStyle w:val="Compact"/>
            </w:pPr>
            <w:r>
              <w:t xml:space="preserve">Métailler-Fm.: Ultramafisches Gestein</w:t>
            </w:r>
          </w:p>
        </w:tc>
        <w:tc>
          <w:tcPr/>
          <w:p>
            <w:pPr>
              <w:pStyle w:val="Compact"/>
            </w:pPr>
            <w:r>
              <w:t xml:space="preserve">Métailler-Fm.: Ultramafisches Gestein</w:t>
            </w:r>
          </w:p>
        </w:tc>
      </w:tr>
      <w:tr>
        <w:tc>
          <w:tcPr/>
          <w:p>
            <w:pPr>
              <w:pStyle w:val="Compact"/>
            </w:pPr>
            <w:r>
              <w:t xml:space="preserve">15203470</w:t>
            </w:r>
          </w:p>
        </w:tc>
        <w:tc>
          <w:tcPr/>
          <w:p>
            <w:pPr>
              <w:pStyle w:val="Compact"/>
            </w:pPr>
            <w:r>
              <w:t xml:space="preserve">Randa-Augengneis: Oberems-Albitgneis</w:t>
            </w:r>
          </w:p>
        </w:tc>
        <w:tc>
          <w:tcPr/>
          <w:p>
            <w:pPr>
              <w:pStyle w:val="Compact"/>
            </w:pPr>
            <w:r>
              <w:t xml:space="preserve">Randa-Augengneis: Oberems-Albitgneis</w:t>
            </w:r>
          </w:p>
        </w:tc>
      </w:tr>
      <w:tr>
        <w:tc>
          <w:tcPr/>
          <w:p>
            <w:pPr>
              <w:pStyle w:val="Compact"/>
            </w:pPr>
            <w:r>
              <w:t xml:space="preserve">15203471</w:t>
            </w:r>
          </w:p>
        </w:tc>
        <w:tc>
          <w:tcPr/>
          <w:p>
            <w:pPr>
              <w:pStyle w:val="Compact"/>
            </w:pPr>
            <w:r>
              <w:t xml:space="preserve">Maggia-Decke: Permo-Karbon</w:t>
            </w:r>
          </w:p>
        </w:tc>
        <w:tc>
          <w:tcPr/>
          <w:p>
            <w:pPr>
              <w:pStyle w:val="Compact"/>
            </w:pPr>
            <w:r>
              <w:t xml:space="preserve">Maggia-Decke: Permo-Karbon</w:t>
            </w:r>
          </w:p>
        </w:tc>
      </w:tr>
      <w:tr>
        <w:tc>
          <w:tcPr/>
          <w:p>
            <w:pPr>
              <w:pStyle w:val="Compact"/>
            </w:pPr>
            <w:r>
              <w:t xml:space="preserve">15203472</w:t>
            </w:r>
          </w:p>
        </w:tc>
        <w:tc>
          <w:tcPr/>
          <w:p>
            <w:pPr>
              <w:pStyle w:val="Compact"/>
            </w:pPr>
            <w:r>
              <w:t xml:space="preserve">Maggia-Decke: Quarz-Glimmerschiefer</w:t>
            </w:r>
          </w:p>
        </w:tc>
        <w:tc>
          <w:tcPr/>
          <w:p>
            <w:pPr>
              <w:pStyle w:val="Compact"/>
            </w:pPr>
            <w:r>
              <w:t xml:space="preserve">Maggia-Decke: Quarz-Glimmerschiefer</w:t>
            </w:r>
          </w:p>
        </w:tc>
      </w:tr>
      <w:tr>
        <w:tc>
          <w:tcPr/>
          <w:p>
            <w:pPr>
              <w:pStyle w:val="Compact"/>
            </w:pPr>
            <w:r>
              <w:t xml:space="preserve">15203473</w:t>
            </w:r>
          </w:p>
        </w:tc>
        <w:tc>
          <w:tcPr/>
          <w:p>
            <w:pPr>
              <w:pStyle w:val="Compact"/>
            </w:pPr>
            <w:r>
              <w:t xml:space="preserve">Maggia-Decke: Muskovit-Graphitschiefer</w:t>
            </w:r>
          </w:p>
        </w:tc>
        <w:tc>
          <w:tcPr/>
          <w:p>
            <w:pPr>
              <w:pStyle w:val="Compact"/>
            </w:pPr>
            <w:r>
              <w:t xml:space="preserve">Maggia-Decke: Muskovit-Graphitschiefer</w:t>
            </w:r>
          </w:p>
        </w:tc>
      </w:tr>
      <w:tr>
        <w:tc>
          <w:tcPr/>
          <w:p>
            <w:pPr>
              <w:pStyle w:val="Compact"/>
            </w:pPr>
            <w:r>
              <w:t xml:space="preserve">15203474</w:t>
            </w:r>
          </w:p>
        </w:tc>
        <w:tc>
          <w:tcPr/>
          <w:p>
            <w:pPr>
              <w:pStyle w:val="Compact"/>
            </w:pPr>
            <w:r>
              <w:t xml:space="preserve">Maggia-Decke: Variszische Intrusive</w:t>
            </w:r>
          </w:p>
        </w:tc>
        <w:tc>
          <w:tcPr/>
          <w:p>
            <w:pPr>
              <w:pStyle w:val="Compact"/>
            </w:pPr>
            <w:r>
              <w:t xml:space="preserve">Maggia-Decke: Variszische Intrusive</w:t>
            </w:r>
          </w:p>
        </w:tc>
      </w:tr>
      <w:tr>
        <w:tc>
          <w:tcPr/>
          <w:p>
            <w:pPr>
              <w:pStyle w:val="Compact"/>
            </w:pPr>
            <w:r>
              <w:t xml:space="preserve">15203475</w:t>
            </w:r>
          </w:p>
        </w:tc>
        <w:tc>
          <w:tcPr/>
          <w:p>
            <w:pPr>
              <w:pStyle w:val="Compact"/>
            </w:pPr>
            <w:r>
              <w:t xml:space="preserve">Maggia-Decke: Prävariszisches Grundgebirge</w:t>
            </w:r>
          </w:p>
        </w:tc>
        <w:tc>
          <w:tcPr/>
          <w:p>
            <w:pPr>
              <w:pStyle w:val="Compact"/>
            </w:pPr>
            <w:r>
              <w:t xml:space="preserve">Maggia-Decke: Prävariszisches Grundgebirge</w:t>
            </w:r>
          </w:p>
        </w:tc>
      </w:tr>
      <w:tr>
        <w:tc>
          <w:tcPr/>
          <w:p>
            <w:pPr>
              <w:pStyle w:val="Compact"/>
            </w:pPr>
            <w:r>
              <w:t xml:space="preserve">15203476</w:t>
            </w:r>
          </w:p>
        </w:tc>
        <w:tc>
          <w:tcPr/>
          <w:p>
            <w:pPr>
              <w:pStyle w:val="Compact"/>
            </w:pPr>
            <w:r>
              <w:t xml:space="preserve">Maggia-Decke: Paragneis</w:t>
            </w:r>
          </w:p>
        </w:tc>
        <w:tc>
          <w:tcPr/>
          <w:p>
            <w:pPr>
              <w:pStyle w:val="Compact"/>
            </w:pPr>
            <w:r>
              <w:t xml:space="preserve">Maggia-Decke: Paragneis</w:t>
            </w:r>
          </w:p>
        </w:tc>
      </w:tr>
      <w:tr>
        <w:tc>
          <w:tcPr/>
          <w:p>
            <w:pPr>
              <w:pStyle w:val="Compact"/>
            </w:pPr>
            <w:r>
              <w:t xml:space="preserve">15203477</w:t>
            </w:r>
          </w:p>
        </w:tc>
        <w:tc>
          <w:tcPr/>
          <w:p>
            <w:pPr>
              <w:pStyle w:val="Compact"/>
            </w:pPr>
            <w:r>
              <w:t xml:space="preserve">Maggia-Decke: Bändergneis</w:t>
            </w:r>
          </w:p>
        </w:tc>
        <w:tc>
          <w:tcPr/>
          <w:p>
            <w:pPr>
              <w:pStyle w:val="Compact"/>
            </w:pPr>
            <w:r>
              <w:t xml:space="preserve">Maggia-Decke: Bändergneis</w:t>
            </w:r>
          </w:p>
        </w:tc>
      </w:tr>
      <w:tr>
        <w:tc>
          <w:tcPr/>
          <w:p>
            <w:pPr>
              <w:pStyle w:val="Compact"/>
            </w:pPr>
            <w:r>
              <w:t xml:space="preserve">15203478</w:t>
            </w:r>
          </w:p>
        </w:tc>
        <w:tc>
          <w:tcPr/>
          <w:p>
            <w:pPr>
              <w:pStyle w:val="Compact"/>
            </w:pPr>
            <w:r>
              <w:t xml:space="preserve">Maggia-Decke: Augengneis</w:t>
            </w:r>
          </w:p>
        </w:tc>
        <w:tc>
          <w:tcPr/>
          <w:p>
            <w:pPr>
              <w:pStyle w:val="Compact"/>
            </w:pPr>
            <w:r>
              <w:t xml:space="preserve">Maggia-Decke: Augengneis</w:t>
            </w:r>
          </w:p>
        </w:tc>
      </w:tr>
      <w:tr>
        <w:tc>
          <w:tcPr/>
          <w:p>
            <w:pPr>
              <w:pStyle w:val="Compact"/>
            </w:pPr>
            <w:r>
              <w:t xml:space="preserve">15203479</w:t>
            </w:r>
          </w:p>
        </w:tc>
        <w:tc>
          <w:tcPr/>
          <w:p>
            <w:pPr>
              <w:pStyle w:val="Compact"/>
            </w:pPr>
            <w:r>
              <w:t xml:space="preserve">Alpigia-Gneis</w:t>
            </w:r>
          </w:p>
        </w:tc>
        <w:tc>
          <w:tcPr/>
          <w:p>
            <w:pPr>
              <w:pStyle w:val="Compact"/>
            </w:pPr>
            <w:r>
              <w:t xml:space="preserve">Alpigia-Gneis</w:t>
            </w:r>
          </w:p>
        </w:tc>
      </w:tr>
      <w:tr>
        <w:tc>
          <w:tcPr/>
          <w:p>
            <w:pPr>
              <w:pStyle w:val="Compact"/>
            </w:pPr>
            <w:r>
              <w:t xml:space="preserve">15203480</w:t>
            </w:r>
          </w:p>
        </w:tc>
        <w:tc>
          <w:tcPr/>
          <w:p>
            <w:pPr>
              <w:pStyle w:val="Compact"/>
            </w:pPr>
            <w:r>
              <w:t xml:space="preserve">Gresso-Someo-Zone</w:t>
            </w:r>
          </w:p>
        </w:tc>
        <w:tc>
          <w:tcPr/>
          <w:p>
            <w:pPr>
              <w:pStyle w:val="Compact"/>
            </w:pPr>
            <w:r>
              <w:t xml:space="preserve">Gresso-Someo-Zone</w:t>
            </w:r>
          </w:p>
        </w:tc>
      </w:tr>
      <w:tr>
        <w:tc>
          <w:tcPr/>
          <w:p>
            <w:pPr>
              <w:pStyle w:val="Compact"/>
            </w:pPr>
            <w:r>
              <w:t xml:space="preserve">15203481</w:t>
            </w:r>
          </w:p>
        </w:tc>
        <w:tc>
          <w:tcPr/>
          <w:p>
            <w:pPr>
              <w:pStyle w:val="Compact"/>
            </w:pPr>
            <w:r>
              <w:t xml:space="preserve">Pertusio-Zone</w:t>
            </w:r>
          </w:p>
        </w:tc>
        <w:tc>
          <w:tcPr/>
          <w:p>
            <w:pPr>
              <w:pStyle w:val="Compact"/>
            </w:pPr>
            <w:r>
              <w:t xml:space="preserve">Pertusio-Zone</w:t>
            </w:r>
          </w:p>
        </w:tc>
      </w:tr>
      <w:tr>
        <w:tc>
          <w:tcPr/>
          <w:p>
            <w:pPr>
              <w:pStyle w:val="Compact"/>
            </w:pPr>
            <w:r>
              <w:t xml:space="preserve">15203482</w:t>
            </w:r>
          </w:p>
        </w:tc>
        <w:tc>
          <w:tcPr/>
          <w:p>
            <w:pPr>
              <w:pStyle w:val="Compact"/>
            </w:pPr>
            <w:r>
              <w:t xml:space="preserve">Passo-di-Cristallina-Zone</w:t>
            </w:r>
          </w:p>
        </w:tc>
        <w:tc>
          <w:tcPr/>
          <w:p>
            <w:pPr>
              <w:pStyle w:val="Compact"/>
            </w:pPr>
            <w:r>
              <w:t xml:space="preserve">Passo-di-Cristallina-Zone</w:t>
            </w:r>
          </w:p>
        </w:tc>
      </w:tr>
      <w:tr>
        <w:tc>
          <w:tcPr/>
          <w:p>
            <w:pPr>
              <w:pStyle w:val="Compact"/>
            </w:pPr>
            <w:r>
              <w:t xml:space="preserve">15203483</w:t>
            </w:r>
          </w:p>
        </w:tc>
        <w:tc>
          <w:tcPr/>
          <w:p>
            <w:pPr>
              <w:pStyle w:val="Compact"/>
            </w:pPr>
            <w:r>
              <w:t xml:space="preserve">Lago-Scuro-Fm.</w:t>
            </w:r>
          </w:p>
        </w:tc>
        <w:tc>
          <w:tcPr/>
          <w:p>
            <w:pPr>
              <w:pStyle w:val="Compact"/>
            </w:pPr>
            <w:r>
              <w:t xml:space="preserve">Lago-Scuro-Fm.</w:t>
            </w:r>
          </w:p>
        </w:tc>
      </w:tr>
      <w:tr>
        <w:tc>
          <w:tcPr/>
          <w:p>
            <w:pPr>
              <w:pStyle w:val="Compact"/>
            </w:pPr>
            <w:r>
              <w:t xml:space="preserve">15203484</w:t>
            </w:r>
          </w:p>
        </w:tc>
        <w:tc>
          <w:tcPr/>
          <w:p>
            <w:pPr>
              <w:pStyle w:val="Compact"/>
            </w:pPr>
            <w:r>
              <w:t xml:space="preserve">Val-Sabbia-Fm.</w:t>
            </w:r>
          </w:p>
        </w:tc>
        <w:tc>
          <w:tcPr/>
          <w:p>
            <w:pPr>
              <w:pStyle w:val="Compact"/>
            </w:pPr>
            <w:r>
              <w:t xml:space="preserve">Val-Sabbia-Fm.</w:t>
            </w:r>
          </w:p>
        </w:tc>
      </w:tr>
      <w:tr>
        <w:tc>
          <w:tcPr/>
          <w:p>
            <w:pPr>
              <w:pStyle w:val="Compact"/>
            </w:pPr>
            <w:r>
              <w:t xml:space="preserve">15203485</w:t>
            </w:r>
          </w:p>
        </w:tc>
        <w:tc>
          <w:tcPr/>
          <w:p>
            <w:pPr>
              <w:pStyle w:val="Compact"/>
            </w:pPr>
            <w:r>
              <w:t xml:space="preserve">Massari-Fm.</w:t>
            </w:r>
          </w:p>
        </w:tc>
        <w:tc>
          <w:tcPr/>
          <w:p>
            <w:pPr>
              <w:pStyle w:val="Compact"/>
            </w:pPr>
            <w:r>
              <w:t xml:space="preserve">Massari-Fm.</w:t>
            </w:r>
          </w:p>
        </w:tc>
      </w:tr>
      <w:tr>
        <w:tc>
          <w:tcPr/>
          <w:p>
            <w:pPr>
              <w:pStyle w:val="Compact"/>
            </w:pPr>
            <w:r>
              <w:t xml:space="preserve">15203486</w:t>
            </w:r>
          </w:p>
        </w:tc>
        <w:tc>
          <w:tcPr/>
          <w:p>
            <w:pPr>
              <w:pStyle w:val="Compact"/>
            </w:pPr>
            <w:r>
              <w:t xml:space="preserve">Naret-Fm.</w:t>
            </w:r>
          </w:p>
        </w:tc>
        <w:tc>
          <w:tcPr/>
          <w:p>
            <w:pPr>
              <w:pStyle w:val="Compact"/>
            </w:pPr>
            <w:r>
              <w:t xml:space="preserve">Naret-Fm.</w:t>
            </w:r>
          </w:p>
        </w:tc>
      </w:tr>
      <w:tr>
        <w:tc>
          <w:tcPr/>
          <w:p>
            <w:pPr>
              <w:pStyle w:val="Compact"/>
            </w:pPr>
            <w:r>
              <w:t xml:space="preserve">15203487</w:t>
            </w:r>
          </w:p>
        </w:tc>
        <w:tc>
          <w:tcPr/>
          <w:p>
            <w:pPr>
              <w:pStyle w:val="Compact"/>
            </w:pPr>
            <w:r>
              <w:t xml:space="preserve">Zermatt-Saas-Decke: Serpentinit</w:t>
            </w:r>
          </w:p>
        </w:tc>
        <w:tc>
          <w:tcPr/>
          <w:p>
            <w:pPr>
              <w:pStyle w:val="Compact"/>
            </w:pPr>
            <w:r>
              <w:t xml:space="preserve">Zermatt-Sass-Decke: Serpentinit</w:t>
            </w:r>
          </w:p>
        </w:tc>
      </w:tr>
      <w:tr>
        <w:tc>
          <w:tcPr/>
          <w:p>
            <w:pPr>
              <w:pStyle w:val="Compact"/>
            </w:pPr>
            <w:r>
              <w:t xml:space="preserve">15203488</w:t>
            </w:r>
          </w:p>
        </w:tc>
        <w:tc>
          <w:tcPr/>
          <w:p>
            <w:pPr>
              <w:pStyle w:val="Compact"/>
            </w:pPr>
            <w:r>
              <w:t xml:space="preserve">Antrona-Decke: Loranco-Amphibolit</w:t>
            </w:r>
          </w:p>
        </w:tc>
        <w:tc>
          <w:tcPr/>
          <w:p>
            <w:pPr>
              <w:pStyle w:val="Compact"/>
            </w:pPr>
            <w:r>
              <w:t xml:space="preserve">Antrona-Decke: Loranco-Amphibolit</w:t>
            </w:r>
          </w:p>
        </w:tc>
      </w:tr>
      <w:tr>
        <w:tc>
          <w:tcPr/>
          <w:p>
            <w:pPr>
              <w:pStyle w:val="Compact"/>
            </w:pPr>
            <w:r>
              <w:t xml:space="preserve">15203489</w:t>
            </w:r>
          </w:p>
        </w:tc>
        <w:tc>
          <w:tcPr/>
          <w:p>
            <w:pPr>
              <w:pStyle w:val="Compact"/>
            </w:pPr>
            <w:r>
              <w:t xml:space="preserve">Antrona-Decke: Andolla-Eklogit</w:t>
            </w:r>
          </w:p>
        </w:tc>
        <w:tc>
          <w:tcPr/>
          <w:p>
            <w:pPr>
              <w:pStyle w:val="Compact"/>
            </w:pPr>
            <w:r>
              <w:t xml:space="preserve">Antrona-Decke: Andolla-Eklogit</w:t>
            </w:r>
          </w:p>
        </w:tc>
      </w:tr>
      <w:tr>
        <w:tc>
          <w:tcPr/>
          <w:p>
            <w:pPr>
              <w:pStyle w:val="Compact"/>
            </w:pPr>
            <w:r>
              <w:t xml:space="preserve">15203490</w:t>
            </w:r>
          </w:p>
        </w:tc>
        <w:tc>
          <w:tcPr/>
          <w:p>
            <w:pPr>
              <w:pStyle w:val="Compact"/>
            </w:pPr>
            <w:r>
              <w:t xml:space="preserve">Roz-Schiefer</w:t>
            </w:r>
          </w:p>
        </w:tc>
        <w:tc>
          <w:tcPr/>
          <w:p>
            <w:pPr>
              <w:pStyle w:val="Compact"/>
            </w:pPr>
            <w:r>
              <w:t xml:space="preserve">Roz-Schiefer</w:t>
            </w:r>
          </w:p>
        </w:tc>
      </w:tr>
      <w:tr>
        <w:tc>
          <w:tcPr/>
          <w:p>
            <w:pPr>
              <w:pStyle w:val="Compact"/>
            </w:pPr>
            <w:r>
              <w:t xml:space="preserve">15203491</w:t>
            </w:r>
          </w:p>
        </w:tc>
        <w:tc>
          <w:tcPr/>
          <w:p>
            <w:pPr>
              <w:pStyle w:val="Compact"/>
            </w:pPr>
            <w:r>
              <w:t xml:space="preserve">Ramosch-Zone: Ophiolith</w:t>
            </w:r>
          </w:p>
        </w:tc>
        <w:tc>
          <w:tcPr/>
          <w:p>
            <w:pPr>
              <w:pStyle w:val="Compact"/>
            </w:pPr>
            <w:r>
              <w:t xml:space="preserve">Ramosch-Zone: Ophiolith</w:t>
            </w:r>
          </w:p>
        </w:tc>
      </w:tr>
      <w:tr>
        <w:tc>
          <w:tcPr/>
          <w:p>
            <w:pPr>
              <w:pStyle w:val="Compact"/>
            </w:pPr>
            <w:r>
              <w:t xml:space="preserve">15203492</w:t>
            </w:r>
          </w:p>
        </w:tc>
        <w:tc>
          <w:tcPr/>
          <w:p>
            <w:pPr>
              <w:pStyle w:val="Compact"/>
            </w:pPr>
            <w:r>
              <w:t xml:space="preserve">Arosa-Decke: Metasedimente</w:t>
            </w:r>
          </w:p>
        </w:tc>
        <w:tc>
          <w:tcPr/>
          <w:p>
            <w:pPr>
              <w:pStyle w:val="Compact"/>
            </w:pPr>
            <w:r>
              <w:t xml:space="preserve">Arosa-Decke: Metasedimente</w:t>
            </w:r>
          </w:p>
        </w:tc>
      </w:tr>
      <w:tr>
        <w:tc>
          <w:tcPr/>
          <w:p>
            <w:pPr>
              <w:pStyle w:val="Compact"/>
            </w:pPr>
            <w:r>
              <w:t xml:space="preserve">15203493</w:t>
            </w:r>
          </w:p>
        </w:tc>
        <w:tc>
          <w:tcPr/>
          <w:p>
            <w:pPr>
              <w:pStyle w:val="Compact"/>
            </w:pPr>
            <w:r>
              <w:t xml:space="preserve">Totalp-Serpentinit</w:t>
            </w:r>
          </w:p>
        </w:tc>
        <w:tc>
          <w:tcPr/>
          <w:p>
            <w:pPr>
              <w:pStyle w:val="Compact"/>
            </w:pPr>
            <w:r>
              <w:t xml:space="preserve">Totalp-Serpentinit</w:t>
            </w:r>
          </w:p>
        </w:tc>
      </w:tr>
      <w:tr>
        <w:tc>
          <w:tcPr/>
          <w:p>
            <w:pPr>
              <w:pStyle w:val="Compact"/>
            </w:pPr>
            <w:r>
              <w:t xml:space="preserve">15203494</w:t>
            </w:r>
          </w:p>
        </w:tc>
        <w:tc>
          <w:tcPr/>
          <w:p>
            <w:pPr>
              <w:pStyle w:val="Compact"/>
            </w:pPr>
            <w:r>
              <w:t xml:space="preserve">Maran-Brekzie</w:t>
            </w:r>
          </w:p>
        </w:tc>
        <w:tc>
          <w:tcPr/>
          <w:p>
            <w:pPr>
              <w:pStyle w:val="Compact"/>
            </w:pPr>
            <w:r>
              <w:t xml:space="preserve">Maran-Brekzie</w:t>
            </w:r>
          </w:p>
        </w:tc>
      </w:tr>
      <w:tr>
        <w:tc>
          <w:tcPr/>
          <w:p>
            <w:pPr>
              <w:pStyle w:val="Compact"/>
            </w:pPr>
            <w:r>
              <w:t xml:space="preserve">15203495</w:t>
            </w:r>
          </w:p>
        </w:tc>
        <w:tc>
          <w:tcPr/>
          <w:p>
            <w:pPr>
              <w:pStyle w:val="Compact"/>
            </w:pPr>
            <w:r>
              <w:t xml:space="preserve">Tumpriv-Fm.: Solis-Kalk</w:t>
            </w:r>
          </w:p>
        </w:tc>
        <w:tc>
          <w:tcPr/>
          <w:p>
            <w:pPr>
              <w:pStyle w:val="Compact"/>
            </w:pPr>
            <w:r>
              <w:t xml:space="preserve">Tumpriv-Fm.: Solis-Kalk</w:t>
            </w:r>
          </w:p>
        </w:tc>
      </w:tr>
      <w:tr>
        <w:tc>
          <w:tcPr/>
          <w:p>
            <w:pPr>
              <w:pStyle w:val="Compact"/>
            </w:pPr>
            <w:r>
              <w:t xml:space="preserve">15203496</w:t>
            </w:r>
          </w:p>
        </w:tc>
        <w:tc>
          <w:tcPr/>
          <w:p>
            <w:pPr>
              <w:pStyle w:val="Compact"/>
            </w:pPr>
            <w:r>
              <w:t xml:space="preserve">Platta-Decke: Metasedimente</w:t>
            </w:r>
          </w:p>
        </w:tc>
        <w:tc>
          <w:tcPr/>
          <w:p>
            <w:pPr>
              <w:pStyle w:val="Compact"/>
            </w:pPr>
            <w:r>
              <w:t xml:space="preserve">Platta-Decke: Metasedimente</w:t>
            </w:r>
          </w:p>
        </w:tc>
      </w:tr>
      <w:tr>
        <w:tc>
          <w:tcPr/>
          <w:p>
            <w:pPr>
              <w:pStyle w:val="Compact"/>
            </w:pPr>
            <w:r>
              <w:t xml:space="preserve">15203497</w:t>
            </w:r>
          </w:p>
        </w:tc>
        <w:tc>
          <w:tcPr/>
          <w:p>
            <w:pPr>
              <w:pStyle w:val="Compact"/>
            </w:pPr>
            <w:r>
              <w:t xml:space="preserve">Platta-Decke: Flix-Schichten</w:t>
            </w:r>
          </w:p>
        </w:tc>
        <w:tc>
          <w:tcPr/>
          <w:p>
            <w:pPr>
              <w:pStyle w:val="Compact"/>
            </w:pPr>
            <w:r>
              <w:t xml:space="preserve">Platta-Decke: Flix-Schichten</w:t>
            </w:r>
          </w:p>
        </w:tc>
      </w:tr>
      <w:tr>
        <w:tc>
          <w:tcPr/>
          <w:p>
            <w:pPr>
              <w:pStyle w:val="Compact"/>
            </w:pPr>
            <w:r>
              <w:t xml:space="preserve">15203498</w:t>
            </w:r>
          </w:p>
        </w:tc>
        <w:tc>
          <w:tcPr/>
          <w:p>
            <w:pPr>
              <w:pStyle w:val="Compact"/>
            </w:pPr>
            <w:r>
              <w:t xml:space="preserve">Platta-Decke: Kalzitmarmor</w:t>
            </w:r>
          </w:p>
        </w:tc>
        <w:tc>
          <w:tcPr/>
          <w:p>
            <w:pPr>
              <w:pStyle w:val="Compact"/>
            </w:pPr>
            <w:r>
              <w:t xml:space="preserve">Platta-Decke: Kalzitmarmor</w:t>
            </w:r>
          </w:p>
        </w:tc>
      </w:tr>
      <w:tr>
        <w:tc>
          <w:tcPr/>
          <w:p>
            <w:pPr>
              <w:pStyle w:val="Compact"/>
            </w:pPr>
            <w:r>
              <w:t xml:space="preserve">15203499</w:t>
            </w:r>
          </w:p>
        </w:tc>
        <w:tc>
          <w:tcPr/>
          <w:p>
            <w:pPr>
              <w:pStyle w:val="Compact"/>
            </w:pPr>
            <w:r>
              <w:t xml:space="preserve">Platta-Decke: Falotta-Radiolarit</w:t>
            </w:r>
          </w:p>
        </w:tc>
        <w:tc>
          <w:tcPr/>
          <w:p>
            <w:pPr>
              <w:pStyle w:val="Compact"/>
            </w:pPr>
            <w:r>
              <w:t xml:space="preserve">Platta-Decke: Falotta-Radiolarit</w:t>
            </w:r>
          </w:p>
        </w:tc>
      </w:tr>
      <w:tr>
        <w:tc>
          <w:tcPr/>
          <w:p>
            <w:pPr>
              <w:pStyle w:val="Compact"/>
            </w:pPr>
            <w:r>
              <w:t xml:space="preserve">15203500</w:t>
            </w:r>
          </w:p>
        </w:tc>
        <w:tc>
          <w:tcPr/>
          <w:p>
            <w:pPr>
              <w:pStyle w:val="Compact"/>
            </w:pPr>
            <w:r>
              <w:t xml:space="preserve">Platta-Decke: Ophiolith</w:t>
            </w:r>
          </w:p>
        </w:tc>
        <w:tc>
          <w:tcPr/>
          <w:p>
            <w:pPr>
              <w:pStyle w:val="Compact"/>
            </w:pPr>
            <w:r>
              <w:t xml:space="preserve">Platta-Decke: Ophiolith</w:t>
            </w:r>
          </w:p>
        </w:tc>
      </w:tr>
      <w:tr>
        <w:tc>
          <w:tcPr/>
          <w:p>
            <w:pPr>
              <w:pStyle w:val="Compact"/>
            </w:pPr>
            <w:r>
              <w:t xml:space="preserve">15203501</w:t>
            </w:r>
          </w:p>
        </w:tc>
        <w:tc>
          <w:tcPr/>
          <w:p>
            <w:pPr>
              <w:pStyle w:val="Compact"/>
            </w:pPr>
            <w:r>
              <w:t xml:space="preserve">Vignun-Gneis</w:t>
            </w:r>
          </w:p>
        </w:tc>
        <w:tc>
          <w:tcPr/>
          <w:p>
            <w:pPr>
              <w:pStyle w:val="Compact"/>
            </w:pPr>
            <w:r>
              <w:t xml:space="preserve">Vignun-Gneis</w:t>
            </w:r>
          </w:p>
        </w:tc>
      </w:tr>
      <w:tr>
        <w:tc>
          <w:tcPr/>
          <w:p>
            <w:pPr>
              <w:pStyle w:val="Compact"/>
            </w:pPr>
            <w:r>
              <w:t xml:space="preserve">15203502</w:t>
            </w:r>
          </w:p>
        </w:tc>
        <w:tc>
          <w:tcPr/>
          <w:p>
            <w:pPr>
              <w:pStyle w:val="Compact"/>
            </w:pPr>
            <w:r>
              <w:t xml:space="preserve">Avers-Decke: Metasedimente</w:t>
            </w:r>
          </w:p>
        </w:tc>
        <w:tc>
          <w:tcPr/>
          <w:p>
            <w:pPr>
              <w:pStyle w:val="Compact"/>
            </w:pPr>
            <w:r>
              <w:t xml:space="preserve">Avers-Decke: Metasedimente</w:t>
            </w:r>
          </w:p>
        </w:tc>
      </w:tr>
      <w:tr>
        <w:tc>
          <w:tcPr/>
          <w:p>
            <w:pPr>
              <w:pStyle w:val="Compact"/>
            </w:pPr>
            <w:r>
              <w:t xml:space="preserve">15203503</w:t>
            </w:r>
          </w:p>
        </w:tc>
        <w:tc>
          <w:tcPr/>
          <w:p>
            <w:pPr>
              <w:pStyle w:val="Compact"/>
            </w:pPr>
            <w:r>
              <w:t xml:space="preserve">Avers-Decke: Ophiolith</w:t>
            </w:r>
          </w:p>
        </w:tc>
        <w:tc>
          <w:tcPr/>
          <w:p>
            <w:pPr>
              <w:pStyle w:val="Compact"/>
            </w:pPr>
            <w:r>
              <w:t xml:space="preserve">Avers-Decke: Ophiolith</w:t>
            </w:r>
          </w:p>
        </w:tc>
      </w:tr>
      <w:tr>
        <w:tc>
          <w:tcPr/>
          <w:p>
            <w:pPr>
              <w:pStyle w:val="Compact"/>
            </w:pPr>
            <w:r>
              <w:t xml:space="preserve">15203504</w:t>
            </w:r>
          </w:p>
        </w:tc>
        <w:tc>
          <w:tcPr/>
          <w:p>
            <w:pPr>
              <w:pStyle w:val="Compact"/>
            </w:pPr>
            <w:r>
              <w:t xml:space="preserve">Tasna-Decke: Couches Rouges</w:t>
            </w:r>
          </w:p>
        </w:tc>
        <w:tc>
          <w:tcPr/>
          <w:p>
            <w:pPr>
              <w:pStyle w:val="Compact"/>
            </w:pPr>
            <w:r>
              <w:t xml:space="preserve">Tasna-Decke: Couches Rouges</w:t>
            </w:r>
          </w:p>
        </w:tc>
      </w:tr>
      <w:tr>
        <w:tc>
          <w:tcPr/>
          <w:p>
            <w:pPr>
              <w:pStyle w:val="Compact"/>
            </w:pPr>
            <w:r>
              <w:t xml:space="preserve">15203505</w:t>
            </w:r>
          </w:p>
        </w:tc>
        <w:tc>
          <w:tcPr/>
          <w:p>
            <w:pPr>
              <w:pStyle w:val="Compact"/>
            </w:pPr>
            <w:r>
              <w:t xml:space="preserve">Tasna-Decke: Tristel-Fm.: Minschun-Brekzie</w:t>
            </w:r>
          </w:p>
        </w:tc>
        <w:tc>
          <w:tcPr/>
          <w:p>
            <w:pPr>
              <w:pStyle w:val="Compact"/>
            </w:pPr>
            <w:r>
              <w:t xml:space="preserve">Tasna-Decke: Tristel-Fm.: Minschun-Brekzie</w:t>
            </w:r>
          </w:p>
        </w:tc>
      </w:tr>
      <w:tr>
        <w:tc>
          <w:tcPr/>
          <w:p>
            <w:pPr>
              <w:pStyle w:val="Compact"/>
            </w:pPr>
            <w:r>
              <w:t xml:space="preserve">15203506</w:t>
            </w:r>
          </w:p>
        </w:tc>
        <w:tc>
          <w:tcPr/>
          <w:p>
            <w:pPr>
              <w:pStyle w:val="Compact"/>
            </w:pPr>
            <w:r>
              <w:t xml:space="preserve">Tasna-Decke: Prävariszisches Grundgebrige</w:t>
            </w:r>
          </w:p>
        </w:tc>
        <w:tc>
          <w:tcPr/>
          <w:p>
            <w:pPr>
              <w:pStyle w:val="Compact"/>
            </w:pPr>
            <w:r>
              <w:t xml:space="preserve">Tasna-Decke: Prävariszisches Grundgebrige</w:t>
            </w:r>
          </w:p>
        </w:tc>
      </w:tr>
      <w:tr>
        <w:tc>
          <w:tcPr/>
          <w:p>
            <w:pPr>
              <w:pStyle w:val="Compact"/>
            </w:pPr>
            <w:r>
              <w:t xml:space="preserve">15203507</w:t>
            </w:r>
          </w:p>
        </w:tc>
        <w:tc>
          <w:tcPr/>
          <w:p>
            <w:pPr>
              <w:pStyle w:val="Compact"/>
            </w:pPr>
            <w:r>
              <w:t xml:space="preserve">Piz-del-Palo-Gneis</w:t>
            </w:r>
          </w:p>
        </w:tc>
        <w:tc>
          <w:tcPr/>
          <w:p>
            <w:pPr>
              <w:pStyle w:val="Compact"/>
            </w:pPr>
            <w:r>
              <w:t xml:space="preserve">Piz-del-Palo-Gneis</w:t>
            </w:r>
          </w:p>
        </w:tc>
      </w:tr>
      <w:tr>
        <w:tc>
          <w:tcPr/>
          <w:p>
            <w:pPr>
              <w:pStyle w:val="Compact"/>
            </w:pPr>
            <w:r>
              <w:t xml:space="preserve">15203508</w:t>
            </w:r>
          </w:p>
        </w:tc>
        <w:tc>
          <w:tcPr/>
          <w:p>
            <w:pPr>
              <w:pStyle w:val="Compact"/>
            </w:pPr>
            <w:r>
              <w:t xml:space="preserve">Tambo-Decke: Truzzo-Granit</w:t>
            </w:r>
          </w:p>
        </w:tc>
        <w:tc>
          <w:tcPr/>
          <w:p>
            <w:pPr>
              <w:pStyle w:val="Compact"/>
            </w:pPr>
            <w:r>
              <w:t xml:space="preserve">Tambo-Decke: Truzzo-Granit</w:t>
            </w:r>
          </w:p>
        </w:tc>
      </w:tr>
      <w:tr>
        <w:tc>
          <w:tcPr/>
          <w:p>
            <w:pPr>
              <w:pStyle w:val="Compact"/>
            </w:pPr>
            <w:r>
              <w:t xml:space="preserve">15203509</w:t>
            </w:r>
          </w:p>
        </w:tc>
        <w:tc>
          <w:tcPr/>
          <w:p>
            <w:pPr>
              <w:pStyle w:val="Compact"/>
            </w:pPr>
            <w:r>
              <w:t xml:space="preserve">Simano-Decke: Rebi-Gneis</w:t>
            </w:r>
          </w:p>
        </w:tc>
        <w:tc>
          <w:tcPr/>
          <w:p>
            <w:pPr>
              <w:pStyle w:val="Compact"/>
            </w:pPr>
            <w:r>
              <w:t xml:space="preserve">Simano-Decke: Rebi-Gneis</w:t>
            </w:r>
          </w:p>
        </w:tc>
      </w:tr>
      <w:tr>
        <w:tc>
          <w:tcPr/>
          <w:p>
            <w:pPr>
              <w:pStyle w:val="Compact"/>
            </w:pPr>
            <w:r>
              <w:t xml:space="preserve">15203510</w:t>
            </w:r>
          </w:p>
        </w:tc>
        <w:tc>
          <w:tcPr/>
          <w:p>
            <w:pPr>
              <w:pStyle w:val="Compact"/>
            </w:pPr>
            <w:r>
              <w:t xml:space="preserve">Simano-Decke: Brione-Gabbro</w:t>
            </w:r>
          </w:p>
        </w:tc>
        <w:tc>
          <w:tcPr/>
          <w:p>
            <w:pPr>
              <w:pStyle w:val="Compact"/>
            </w:pPr>
            <w:r>
              <w:t xml:space="preserve">Simano-Decke: Brione-Gabbro</w:t>
            </w:r>
          </w:p>
        </w:tc>
      </w:tr>
      <w:tr>
        <w:tc>
          <w:tcPr/>
          <w:p>
            <w:pPr>
              <w:pStyle w:val="Compact"/>
            </w:pPr>
            <w:r>
              <w:t xml:space="preserve">15203511</w:t>
            </w:r>
          </w:p>
        </w:tc>
        <w:tc>
          <w:tcPr/>
          <w:p>
            <w:pPr>
              <w:pStyle w:val="Compact"/>
            </w:pPr>
            <w:r>
              <w:t xml:space="preserve">Gruf-Migmatit</w:t>
            </w:r>
          </w:p>
        </w:tc>
        <w:tc>
          <w:tcPr/>
          <w:p>
            <w:pPr>
              <w:pStyle w:val="Compact"/>
            </w:pPr>
            <w:r>
              <w:t xml:space="preserve">Gruf-Migmatit</w:t>
            </w:r>
          </w:p>
        </w:tc>
      </w:tr>
      <w:tr>
        <w:tc>
          <w:tcPr/>
          <w:p>
            <w:pPr>
              <w:pStyle w:val="Compact"/>
            </w:pPr>
            <w:r>
              <w:t xml:space="preserve">15203512</w:t>
            </w:r>
          </w:p>
        </w:tc>
        <w:tc>
          <w:tcPr/>
          <w:p>
            <w:pPr>
              <w:pStyle w:val="Compact"/>
            </w:pPr>
            <w:r>
              <w:t xml:space="preserve">Adula-Decke: Basaler Gneis</w:t>
            </w:r>
          </w:p>
        </w:tc>
        <w:tc>
          <w:tcPr/>
          <w:p>
            <w:pPr>
              <w:pStyle w:val="Compact"/>
            </w:pPr>
            <w:r>
              <w:t xml:space="preserve">Adula-Decke: Basaler Gneis</w:t>
            </w:r>
          </w:p>
        </w:tc>
      </w:tr>
      <w:tr>
        <w:tc>
          <w:tcPr/>
          <w:p>
            <w:pPr>
              <w:pStyle w:val="Compact"/>
            </w:pPr>
            <w:r>
              <w:t xml:space="preserve">15203513</w:t>
            </w:r>
          </w:p>
        </w:tc>
        <w:tc>
          <w:tcPr/>
          <w:p>
            <w:pPr>
              <w:pStyle w:val="Compact"/>
            </w:pPr>
            <w:r>
              <w:t xml:space="preserve">Val-Chironico-Gneis</w:t>
            </w:r>
          </w:p>
        </w:tc>
        <w:tc>
          <w:tcPr/>
          <w:p>
            <w:pPr>
              <w:pStyle w:val="Compact"/>
            </w:pPr>
            <w:r>
              <w:t xml:space="preserve">Val-Chironico-Gneis</w:t>
            </w:r>
          </w:p>
        </w:tc>
      </w:tr>
      <w:tr>
        <w:tc>
          <w:tcPr/>
          <w:p>
            <w:pPr>
              <w:pStyle w:val="Compact"/>
            </w:pPr>
            <w:r>
              <w:t xml:space="preserve">15203514</w:t>
            </w:r>
          </w:p>
        </w:tc>
        <w:tc>
          <w:tcPr/>
          <w:p>
            <w:pPr>
              <w:pStyle w:val="Compact"/>
            </w:pPr>
            <w:r>
              <w:t xml:space="preserve">Ganna-Gneis</w:t>
            </w:r>
          </w:p>
        </w:tc>
        <w:tc>
          <w:tcPr/>
          <w:p>
            <w:pPr>
              <w:pStyle w:val="Compact"/>
            </w:pPr>
            <w:r>
              <w:t xml:space="preserve">Ganna-Gneis</w:t>
            </w:r>
          </w:p>
        </w:tc>
      </w:tr>
      <w:tr>
        <w:tc>
          <w:tcPr/>
          <w:p>
            <w:pPr>
              <w:pStyle w:val="Compact"/>
            </w:pPr>
            <w:r>
              <w:t xml:space="preserve">15203515</w:t>
            </w:r>
          </w:p>
        </w:tc>
        <w:tc>
          <w:tcPr/>
          <w:p>
            <w:pPr>
              <w:pStyle w:val="Compact"/>
            </w:pPr>
            <w:r>
              <w:t xml:space="preserve">Adula-Decke: Albit-Oligoklasgneis</w:t>
            </w:r>
          </w:p>
        </w:tc>
        <w:tc>
          <w:tcPr/>
          <w:p>
            <w:pPr>
              <w:pStyle w:val="Compact"/>
            </w:pPr>
            <w:r>
              <w:t xml:space="preserve">Adula-Decke: Albit-Oligoklasgneis</w:t>
            </w:r>
          </w:p>
        </w:tc>
      </w:tr>
      <w:tr>
        <w:tc>
          <w:tcPr/>
          <w:p>
            <w:pPr>
              <w:pStyle w:val="Compact"/>
            </w:pPr>
            <w:r>
              <w:t xml:space="preserve">15203516</w:t>
            </w:r>
          </w:p>
        </w:tc>
        <w:tc>
          <w:tcPr/>
          <w:p>
            <w:pPr>
              <w:pStyle w:val="Compact"/>
            </w:pPr>
            <w:r>
              <w:t xml:space="preserve">Sivigia-Gneis</w:t>
            </w:r>
          </w:p>
        </w:tc>
        <w:tc>
          <w:tcPr/>
          <w:p>
            <w:pPr>
              <w:pStyle w:val="Compact"/>
            </w:pPr>
            <w:r>
              <w:t xml:space="preserve">Sivigia-Gneis</w:t>
            </w:r>
          </w:p>
        </w:tc>
      </w:tr>
      <w:tr>
        <w:tc>
          <w:tcPr/>
          <w:p>
            <w:pPr>
              <w:pStyle w:val="Compact"/>
            </w:pPr>
            <w:r>
              <w:t xml:space="preserve">15203517</w:t>
            </w:r>
          </w:p>
        </w:tc>
        <w:tc>
          <w:tcPr/>
          <w:p>
            <w:pPr>
              <w:pStyle w:val="Compact"/>
            </w:pPr>
            <w:r>
              <w:t xml:space="preserve">Aula-Spruga-Gneiskomplex</w:t>
            </w:r>
          </w:p>
        </w:tc>
        <w:tc>
          <w:tcPr/>
          <w:p>
            <w:pPr>
              <w:pStyle w:val="Compact"/>
            </w:pPr>
            <w:r>
              <w:t xml:space="preserve">Aula-Spruga-Gneiskomplex</w:t>
            </w:r>
          </w:p>
        </w:tc>
      </w:tr>
      <w:tr>
        <w:tc>
          <w:tcPr/>
          <w:p>
            <w:pPr>
              <w:pStyle w:val="Compact"/>
            </w:pPr>
            <w:r>
              <w:t xml:space="preserve">15203518</w:t>
            </w:r>
          </w:p>
        </w:tc>
        <w:tc>
          <w:tcPr/>
          <w:p>
            <w:pPr>
              <w:pStyle w:val="Compact"/>
            </w:pPr>
            <w:r>
              <w:t xml:space="preserve">Piz-Lizun-Komplex</w:t>
            </w:r>
          </w:p>
        </w:tc>
        <w:tc>
          <w:tcPr/>
          <w:p>
            <w:pPr>
              <w:pStyle w:val="Compact"/>
            </w:pPr>
            <w:r>
              <w:t xml:space="preserve">Piz-Lizun-Komplex</w:t>
            </w:r>
          </w:p>
        </w:tc>
      </w:tr>
      <w:tr>
        <w:tc>
          <w:tcPr/>
          <w:p>
            <w:pPr>
              <w:pStyle w:val="Compact"/>
            </w:pPr>
            <w:r>
              <w:t xml:space="preserve">15203519</w:t>
            </w:r>
          </w:p>
        </w:tc>
        <w:tc>
          <w:tcPr/>
          <w:p>
            <w:pPr>
              <w:pStyle w:val="Compact"/>
            </w:pPr>
            <w:r>
              <w:t xml:space="preserve">Rossi-Fm.</w:t>
            </w:r>
          </w:p>
        </w:tc>
        <w:tc>
          <w:tcPr/>
          <w:p>
            <w:pPr>
              <w:pStyle w:val="Compact"/>
            </w:pPr>
            <w:r>
              <w:t xml:space="preserve">Rossi-Fm.</w:t>
            </w:r>
          </w:p>
        </w:tc>
      </w:tr>
      <w:tr>
        <w:tc>
          <w:tcPr/>
          <w:p>
            <w:pPr>
              <w:pStyle w:val="Compact"/>
            </w:pPr>
            <w:r>
              <w:t xml:space="preserve">15203520</w:t>
            </w:r>
          </w:p>
        </w:tc>
        <w:tc>
          <w:tcPr/>
          <w:p>
            <w:pPr>
              <w:pStyle w:val="Compact"/>
            </w:pPr>
            <w:r>
              <w:t xml:space="preserve">Bosco-Gneis</w:t>
            </w:r>
          </w:p>
        </w:tc>
        <w:tc>
          <w:tcPr/>
          <w:p>
            <w:pPr>
              <w:pStyle w:val="Compact"/>
            </w:pPr>
            <w:r>
              <w:t xml:space="preserve">Bosco-Gneis</w:t>
            </w:r>
          </w:p>
        </w:tc>
      </w:tr>
      <w:tr>
        <w:tc>
          <w:tcPr/>
          <w:p>
            <w:pPr>
              <w:pStyle w:val="Compact"/>
            </w:pPr>
            <w:r>
              <w:t xml:space="preserve">15203521</w:t>
            </w:r>
          </w:p>
        </w:tc>
        <w:tc>
          <w:tcPr/>
          <w:p>
            <w:pPr>
              <w:pStyle w:val="Compact"/>
            </w:pPr>
            <w:r>
              <w:t xml:space="preserve">Batnall-Gneis</w:t>
            </w:r>
          </w:p>
        </w:tc>
        <w:tc>
          <w:tcPr/>
          <w:p>
            <w:pPr>
              <w:pStyle w:val="Compact"/>
            </w:pPr>
            <w:r>
              <w:t xml:space="preserve">Batnall-Gneis</w:t>
            </w:r>
          </w:p>
        </w:tc>
      </w:tr>
      <w:tr>
        <w:tc>
          <w:tcPr/>
          <w:p>
            <w:pPr>
              <w:pStyle w:val="Compact"/>
            </w:pPr>
            <w:r>
              <w:t xml:space="preserve">15203522</w:t>
            </w:r>
          </w:p>
        </w:tc>
        <w:tc>
          <w:tcPr/>
          <w:p>
            <w:pPr>
              <w:pStyle w:val="Compact"/>
            </w:pPr>
            <w:r>
              <w:t xml:space="preserve">Niesen-Flysch: Seron-Fm.: Sandig-kalkige Fazies</w:t>
            </w:r>
          </w:p>
        </w:tc>
        <w:tc>
          <w:tcPr/>
          <w:p>
            <w:pPr>
              <w:pStyle w:val="Compact"/>
            </w:pPr>
            <w:r>
              <w:t xml:space="preserve">Niesen-Flysch: Seron-Fm.: Sandig-kalkige Fazies</w:t>
            </w:r>
          </w:p>
        </w:tc>
      </w:tr>
      <w:tr>
        <w:tc>
          <w:tcPr/>
          <w:p>
            <w:pPr>
              <w:pStyle w:val="Compact"/>
            </w:pPr>
            <w:r>
              <w:t xml:space="preserve">15203523</w:t>
            </w:r>
          </w:p>
        </w:tc>
        <w:tc>
          <w:tcPr/>
          <w:p>
            <w:pPr>
              <w:pStyle w:val="Compact"/>
            </w:pPr>
            <w:r>
              <w:t xml:space="preserve">Niesen-Flysch: Seron-Fm.: Konglomerat-dominierte Fazies</w:t>
            </w:r>
          </w:p>
        </w:tc>
        <w:tc>
          <w:tcPr/>
          <w:p>
            <w:pPr>
              <w:pStyle w:val="Compact"/>
            </w:pPr>
            <w:r>
              <w:t xml:space="preserve">Niesen-Flysch: Seron-Fm.: Konglomerat-dominierte Fazies</w:t>
            </w:r>
          </w:p>
        </w:tc>
      </w:tr>
      <w:tr>
        <w:tc>
          <w:tcPr/>
          <w:p>
            <w:pPr>
              <w:pStyle w:val="Compact"/>
            </w:pPr>
            <w:r>
              <w:t xml:space="preserve">15203524</w:t>
            </w:r>
          </w:p>
        </w:tc>
        <w:tc>
          <w:tcPr/>
          <w:p>
            <w:pPr>
              <w:pStyle w:val="Compact"/>
            </w:pPr>
            <w:r>
              <w:t xml:space="preserve">Niesen-Flysch: Frutigen-Fm.: Konglomerat-dominierte Fazies</w:t>
            </w:r>
          </w:p>
        </w:tc>
        <w:tc>
          <w:tcPr/>
          <w:p>
            <w:pPr>
              <w:pStyle w:val="Compact"/>
            </w:pPr>
            <w:r>
              <w:t xml:space="preserve">Niesen-Flysch: Frutigen-Fm.: Konglomerat-dominierte Fazies</w:t>
            </w:r>
          </w:p>
        </w:tc>
      </w:tr>
      <w:tr>
        <w:tc>
          <w:tcPr/>
          <w:p>
            <w:pPr>
              <w:pStyle w:val="Compact"/>
            </w:pPr>
            <w:r>
              <w:t xml:space="preserve">15203525</w:t>
            </w:r>
          </w:p>
        </w:tc>
        <w:tc>
          <w:tcPr/>
          <w:p>
            <w:pPr>
              <w:pStyle w:val="Compact"/>
            </w:pPr>
            <w:r>
              <w:t xml:space="preserve">Niesen-Flysch: Frutigen-Fm.: Schiefrige Fazies</w:t>
            </w:r>
          </w:p>
        </w:tc>
        <w:tc>
          <w:tcPr/>
          <w:p>
            <w:pPr>
              <w:pStyle w:val="Compact"/>
            </w:pPr>
            <w:r>
              <w:t xml:space="preserve">Niesen-Flysch: Frutigen-Fm.: Schiefrige Fazies</w:t>
            </w:r>
          </w:p>
        </w:tc>
      </w:tr>
      <w:tr>
        <w:tc>
          <w:tcPr/>
          <w:p>
            <w:pPr>
              <w:pStyle w:val="Compact"/>
            </w:pPr>
            <w:r>
              <w:t xml:space="preserve">15203526</w:t>
            </w:r>
          </w:p>
        </w:tc>
        <w:tc>
          <w:tcPr/>
          <w:p>
            <w:pPr>
              <w:pStyle w:val="Compact"/>
            </w:pPr>
            <w:r>
              <w:t xml:space="preserve">Zone Submédiane: Melange: Gips</w:t>
            </w:r>
          </w:p>
        </w:tc>
        <w:tc>
          <w:tcPr/>
          <w:p>
            <w:pPr>
              <w:pStyle w:val="Compact"/>
            </w:pPr>
            <w:r>
              <w:t xml:space="preserve">Zone Submédiane: Melange: Gips</w:t>
            </w:r>
          </w:p>
        </w:tc>
      </w:tr>
      <w:tr>
        <w:tc>
          <w:tcPr/>
          <w:p>
            <w:pPr>
              <w:pStyle w:val="Compact"/>
            </w:pPr>
            <w:r>
              <w:t xml:space="preserve">15203527</w:t>
            </w:r>
          </w:p>
        </w:tc>
        <w:tc>
          <w:tcPr/>
          <w:p>
            <w:pPr>
              <w:pStyle w:val="Compact"/>
            </w:pPr>
            <w:r>
              <w:t xml:space="preserve">Zentralschweizerische Klippen: Keuper</w:t>
            </w:r>
          </w:p>
        </w:tc>
        <w:tc>
          <w:tcPr/>
          <w:p>
            <w:pPr>
              <w:pStyle w:val="Compact"/>
            </w:pPr>
            <w:r>
              <w:t xml:space="preserve">Zentralschweizerische Klippen: Keuper</w:t>
            </w:r>
          </w:p>
        </w:tc>
      </w:tr>
      <w:tr>
        <w:tc>
          <w:tcPr/>
          <w:p>
            <w:pPr>
              <w:pStyle w:val="Compact"/>
            </w:pPr>
            <w:r>
              <w:t xml:space="preserve">15203528</w:t>
            </w:r>
          </w:p>
        </w:tc>
        <w:tc>
          <w:tcPr/>
          <w:p>
            <w:pPr>
              <w:pStyle w:val="Compact"/>
            </w:pPr>
            <w:r>
              <w:t xml:space="preserve">Zwischenmythen-Mergel</w:t>
            </w:r>
          </w:p>
        </w:tc>
        <w:tc>
          <w:tcPr/>
          <w:p>
            <w:pPr>
              <w:pStyle w:val="Compact"/>
            </w:pPr>
            <w:r>
              <w:t xml:space="preserve">Zwischenmythen-Mergel</w:t>
            </w:r>
          </w:p>
        </w:tc>
      </w:tr>
      <w:tr>
        <w:tc>
          <w:tcPr/>
          <w:p>
            <w:pPr>
              <w:pStyle w:val="Compact"/>
            </w:pPr>
            <w:r>
              <w:t xml:space="preserve">15203529</w:t>
            </w:r>
          </w:p>
        </w:tc>
        <w:tc>
          <w:tcPr/>
          <w:p>
            <w:pPr>
              <w:pStyle w:val="Compact"/>
            </w:pPr>
            <w:r>
              <w:t xml:space="preserve">Arosa-Decke: Cenomanbrekzien-Serie</w:t>
            </w:r>
          </w:p>
        </w:tc>
        <w:tc>
          <w:tcPr/>
          <w:p>
            <w:pPr>
              <w:pStyle w:val="Compact"/>
            </w:pPr>
            <w:r>
              <w:t xml:space="preserve">Arosa-Decke: Cenomanbrekzien-Serie</w:t>
            </w:r>
          </w:p>
        </w:tc>
      </w:tr>
      <w:tr>
        <w:tc>
          <w:tcPr/>
          <w:p>
            <w:pPr>
              <w:pStyle w:val="Compact"/>
            </w:pPr>
            <w:r>
              <w:t xml:space="preserve">15203530</w:t>
            </w:r>
          </w:p>
        </w:tc>
        <w:tc>
          <w:tcPr/>
          <w:p>
            <w:pPr>
              <w:pStyle w:val="Compact"/>
            </w:pPr>
            <w:r>
              <w:t xml:space="preserve">Arosa-Decke: Bettlerjoch-Brekzie</w:t>
            </w:r>
          </w:p>
        </w:tc>
        <w:tc>
          <w:tcPr/>
          <w:p>
            <w:pPr>
              <w:pStyle w:val="Compact"/>
            </w:pPr>
            <w:r>
              <w:t xml:space="preserve">Arosa-Decke: Bettlerjoch-Brekzie</w:t>
            </w:r>
          </w:p>
        </w:tc>
      </w:tr>
      <w:tr>
        <w:tc>
          <w:tcPr/>
          <w:p>
            <w:pPr>
              <w:pStyle w:val="Compact"/>
            </w:pPr>
            <w:r>
              <w:t xml:space="preserve">15203531</w:t>
            </w:r>
          </w:p>
        </w:tc>
        <w:tc>
          <w:tcPr/>
          <w:p>
            <w:pPr>
              <w:pStyle w:val="Compact"/>
            </w:pPr>
            <w:r>
              <w:t xml:space="preserve">Arosa-Decke: Bargella-Brekzie</w:t>
            </w:r>
          </w:p>
        </w:tc>
        <w:tc>
          <w:tcPr/>
          <w:p>
            <w:pPr>
              <w:pStyle w:val="Compact"/>
            </w:pPr>
            <w:r>
              <w:t xml:space="preserve">Arosa-Decke: Bargella-Brekzie</w:t>
            </w:r>
          </w:p>
        </w:tc>
      </w:tr>
      <w:tr>
        <w:tc>
          <w:tcPr/>
          <w:p>
            <w:pPr>
              <w:pStyle w:val="Compact"/>
            </w:pPr>
            <w:r>
              <w:t xml:space="preserve">15203532</w:t>
            </w:r>
          </w:p>
        </w:tc>
        <w:tc>
          <w:tcPr/>
          <w:p>
            <w:pPr>
              <w:pStyle w:val="Compact"/>
            </w:pPr>
            <w:r>
              <w:t xml:space="preserve">Adula-Decke: Kalkschiefer und Marmor</w:t>
            </w:r>
          </w:p>
        </w:tc>
        <w:tc>
          <w:tcPr/>
          <w:p>
            <w:pPr>
              <w:pStyle w:val="Compact"/>
            </w:pPr>
            <w:r>
              <w:t xml:space="preserve">Adula-Decke: Kalkschiefer und Marmor</w:t>
            </w:r>
          </w:p>
        </w:tc>
      </w:tr>
      <w:tr>
        <w:tc>
          <w:tcPr/>
          <w:p>
            <w:pPr>
              <w:pStyle w:val="Compact"/>
            </w:pPr>
            <w:r>
              <w:t xml:space="preserve">15203533</w:t>
            </w:r>
          </w:p>
        </w:tc>
        <w:tc>
          <w:tcPr/>
          <w:p>
            <w:pPr>
              <w:pStyle w:val="Compact"/>
            </w:pPr>
            <w:r>
              <w:t xml:space="preserve">Adula-Decke: Salahorn-Fm.: Metavulkanosedimentäre Gesteine</w:t>
            </w:r>
          </w:p>
        </w:tc>
        <w:tc>
          <w:tcPr/>
          <w:p>
            <w:pPr>
              <w:pStyle w:val="Compact"/>
            </w:pPr>
            <w:r>
              <w:t xml:space="preserve">Adula-Decke: Salahorn-Fm.: Metavulkanosedimentäre Gesteine</w:t>
            </w:r>
          </w:p>
        </w:tc>
      </w:tr>
      <w:tr>
        <w:tc>
          <w:tcPr/>
          <w:p>
            <w:pPr>
              <w:pStyle w:val="Compact"/>
            </w:pPr>
            <w:r>
              <w:t xml:space="preserve">15203534</w:t>
            </w:r>
          </w:p>
        </w:tc>
        <w:tc>
          <w:tcPr/>
          <w:p>
            <w:pPr>
              <w:pStyle w:val="Compact"/>
            </w:pPr>
            <w:r>
              <w:t xml:space="preserve">Adula-Decke: Salahorn-Fm.: Paragneis</w:t>
            </w:r>
          </w:p>
        </w:tc>
        <w:tc>
          <w:tcPr/>
          <w:p>
            <w:pPr>
              <w:pStyle w:val="Compact"/>
            </w:pPr>
            <w:r>
              <w:t xml:space="preserve">Adula-Decke: Salahorn-Fm.: Paragneis</w:t>
            </w:r>
          </w:p>
        </w:tc>
      </w:tr>
      <w:tr>
        <w:tc>
          <w:tcPr/>
          <w:p>
            <w:pPr>
              <w:pStyle w:val="Compact"/>
            </w:pPr>
            <w:r>
              <w:t xml:space="preserve">15203535</w:t>
            </w:r>
          </w:p>
        </w:tc>
        <w:tc>
          <w:tcPr/>
          <w:p>
            <w:pPr>
              <w:pStyle w:val="Compact"/>
            </w:pPr>
            <w:r>
              <w:t xml:space="preserve">Adula-Decke: Ultramafisches Gestein</w:t>
            </w:r>
          </w:p>
        </w:tc>
        <w:tc>
          <w:tcPr/>
          <w:p>
            <w:pPr>
              <w:pStyle w:val="Compact"/>
            </w:pPr>
            <w:r>
              <w:t xml:space="preserve">Adula-Decke: Ultramafisches Gestein</w:t>
            </w:r>
          </w:p>
        </w:tc>
      </w:tr>
      <w:tr>
        <w:tc>
          <w:tcPr/>
          <w:p>
            <w:pPr>
              <w:pStyle w:val="Compact"/>
            </w:pPr>
            <w:r>
              <w:t xml:space="preserve">15203536</w:t>
            </w:r>
          </w:p>
        </w:tc>
        <w:tc>
          <w:tcPr/>
          <w:p>
            <w:pPr>
              <w:pStyle w:val="Compact"/>
            </w:pPr>
            <w:r>
              <w:t xml:space="preserve">Cima-Lunga-Decke: Kalkschiefer und Marmor</w:t>
            </w:r>
          </w:p>
        </w:tc>
        <w:tc>
          <w:tcPr/>
          <w:p>
            <w:pPr>
              <w:pStyle w:val="Compact"/>
            </w:pPr>
            <w:r>
              <w:t xml:space="preserve">Cima-Lunga-Decke: Kalkschiefer und Marmor</w:t>
            </w:r>
          </w:p>
        </w:tc>
      </w:tr>
      <w:tr>
        <w:tc>
          <w:tcPr/>
          <w:p>
            <w:pPr>
              <w:pStyle w:val="Compact"/>
            </w:pPr>
            <w:r>
              <w:t xml:space="preserve">15203537</w:t>
            </w:r>
          </w:p>
        </w:tc>
        <w:tc>
          <w:tcPr/>
          <w:p>
            <w:pPr>
              <w:pStyle w:val="Compact"/>
            </w:pPr>
            <w:r>
              <w:t xml:space="preserve">Cima-Lunga-Decke: Dolomitmarmor</w:t>
            </w:r>
          </w:p>
        </w:tc>
        <w:tc>
          <w:tcPr/>
          <w:p>
            <w:pPr>
              <w:pStyle w:val="Compact"/>
            </w:pPr>
            <w:r>
              <w:t xml:space="preserve">Cima-Lunga-Decke: Dolomitmarmor</w:t>
            </w:r>
          </w:p>
        </w:tc>
      </w:tr>
      <w:tr>
        <w:tc>
          <w:tcPr/>
          <w:p>
            <w:pPr>
              <w:pStyle w:val="Compact"/>
            </w:pPr>
            <w:r>
              <w:t xml:space="preserve">15203538</w:t>
            </w:r>
          </w:p>
        </w:tc>
        <w:tc>
          <w:tcPr/>
          <w:p>
            <w:pPr>
              <w:pStyle w:val="Compact"/>
            </w:pPr>
            <w:r>
              <w:t xml:space="preserve">Cima-Lunga-Decke: Paragneis</w:t>
            </w:r>
          </w:p>
        </w:tc>
        <w:tc>
          <w:tcPr/>
          <w:p>
            <w:pPr>
              <w:pStyle w:val="Compact"/>
            </w:pPr>
            <w:r>
              <w:t xml:space="preserve">Cima-Lunga-Decke: Paragneis</w:t>
            </w:r>
          </w:p>
        </w:tc>
      </w:tr>
      <w:tr>
        <w:tc>
          <w:tcPr/>
          <w:p>
            <w:pPr>
              <w:pStyle w:val="Compact"/>
            </w:pPr>
            <w:r>
              <w:t xml:space="preserve">15203539</w:t>
            </w:r>
          </w:p>
        </w:tc>
        <w:tc>
          <w:tcPr/>
          <w:p>
            <w:pPr>
              <w:pStyle w:val="Compact"/>
            </w:pPr>
            <w:r>
              <w:t xml:space="preserve">Cima-Lunga-Decke: Vacarisc-Gneis</w:t>
            </w:r>
          </w:p>
        </w:tc>
        <w:tc>
          <w:tcPr/>
          <w:p>
            <w:pPr>
              <w:pStyle w:val="Compact"/>
            </w:pPr>
            <w:r>
              <w:t xml:space="preserve">Cima-Lunga-Decke: Vacarisc-Gneis</w:t>
            </w:r>
          </w:p>
        </w:tc>
      </w:tr>
      <w:tr>
        <w:tc>
          <w:tcPr/>
          <w:p>
            <w:pPr>
              <w:pStyle w:val="Compact"/>
            </w:pPr>
            <w:r>
              <w:t xml:space="preserve">15203540</w:t>
            </w:r>
          </w:p>
        </w:tc>
        <w:tc>
          <w:tcPr/>
          <w:p>
            <w:pPr>
              <w:pStyle w:val="Compact"/>
            </w:pPr>
            <w:r>
              <w:t xml:space="preserve">Cima-Lunga-Decke: Rognoi-Gneis</w:t>
            </w:r>
          </w:p>
        </w:tc>
        <w:tc>
          <w:tcPr/>
          <w:p>
            <w:pPr>
              <w:pStyle w:val="Compact"/>
            </w:pPr>
            <w:r>
              <w:t xml:space="preserve">Cima-Lunga-Decke: Rognoi-Gneis</w:t>
            </w:r>
          </w:p>
        </w:tc>
      </w:tr>
      <w:tr>
        <w:tc>
          <w:tcPr/>
          <w:p>
            <w:pPr>
              <w:pStyle w:val="Compact"/>
            </w:pPr>
            <w:r>
              <w:t xml:space="preserve">15203541</w:t>
            </w:r>
          </w:p>
        </w:tc>
        <w:tc>
          <w:tcPr/>
          <w:p>
            <w:pPr>
              <w:pStyle w:val="Compact"/>
            </w:pPr>
            <w:r>
              <w:t xml:space="preserve">Cima-Lunga-Decke: Granatit</w:t>
            </w:r>
          </w:p>
        </w:tc>
        <w:tc>
          <w:tcPr/>
          <w:p>
            <w:pPr>
              <w:pStyle w:val="Compact"/>
            </w:pPr>
            <w:r>
              <w:t xml:space="preserve">Cima-Lunga-Decke: Granatit</w:t>
            </w:r>
          </w:p>
        </w:tc>
      </w:tr>
      <w:tr>
        <w:tc>
          <w:tcPr/>
          <w:p>
            <w:pPr>
              <w:pStyle w:val="Compact"/>
            </w:pPr>
            <w:r>
              <w:t xml:space="preserve">15203542</w:t>
            </w:r>
          </w:p>
        </w:tc>
        <w:tc>
          <w:tcPr/>
          <w:p>
            <w:pPr>
              <w:pStyle w:val="Compact"/>
            </w:pPr>
            <w:r>
              <w:t xml:space="preserve">Cima-Lunga-Decke: Amphibolit</w:t>
            </w:r>
          </w:p>
        </w:tc>
        <w:tc>
          <w:tcPr/>
          <w:p>
            <w:pPr>
              <w:pStyle w:val="Compact"/>
            </w:pPr>
            <w:r>
              <w:t xml:space="preserve">Cima-Lunga-Decke: Amphibolit</w:t>
            </w:r>
          </w:p>
        </w:tc>
      </w:tr>
      <w:tr>
        <w:tc>
          <w:tcPr/>
          <w:p>
            <w:pPr>
              <w:pStyle w:val="Compact"/>
            </w:pPr>
            <w:r>
              <w:t xml:space="preserve">15203543</w:t>
            </w:r>
          </w:p>
        </w:tc>
        <w:tc>
          <w:tcPr/>
          <w:p>
            <w:pPr>
              <w:pStyle w:val="Compact"/>
            </w:pPr>
            <w:r>
              <w:t xml:space="preserve">Cima-Lunga-Decke: Eklogit</w:t>
            </w:r>
          </w:p>
        </w:tc>
        <w:tc>
          <w:tcPr/>
          <w:p>
            <w:pPr>
              <w:pStyle w:val="Compact"/>
            </w:pPr>
            <w:r>
              <w:t xml:space="preserve">Cima-Lunga-Decke: Eklogit</w:t>
            </w:r>
          </w:p>
        </w:tc>
      </w:tr>
      <w:tr>
        <w:tc>
          <w:tcPr/>
          <w:p>
            <w:pPr>
              <w:pStyle w:val="Compact"/>
            </w:pPr>
            <w:r>
              <w:t xml:space="preserve">15203544</w:t>
            </w:r>
          </w:p>
        </w:tc>
        <w:tc>
          <w:tcPr/>
          <w:p>
            <w:pPr>
              <w:pStyle w:val="Compact"/>
            </w:pPr>
            <w:r>
              <w:t xml:space="preserve">Cima-Lunga-Decke: Ultramafisches Gestein</w:t>
            </w:r>
          </w:p>
        </w:tc>
        <w:tc>
          <w:tcPr/>
          <w:p>
            <w:pPr>
              <w:pStyle w:val="Compact"/>
            </w:pPr>
            <w:r>
              <w:t xml:space="preserve">Cima-Lunga-Decke: Ultramafisches Gestein</w:t>
            </w:r>
          </w:p>
        </w:tc>
      </w:tr>
      <w:tr>
        <w:tc>
          <w:tcPr/>
          <w:p>
            <w:pPr>
              <w:pStyle w:val="Compact"/>
            </w:pPr>
            <w:r>
              <w:t xml:space="preserve">15203545</w:t>
            </w:r>
          </w:p>
        </w:tc>
        <w:tc>
          <w:tcPr/>
          <w:p>
            <w:pPr>
              <w:pStyle w:val="Compact"/>
            </w:pPr>
            <w:r>
              <w:t xml:space="preserve">Leventina-Einheit: Personico-Gneis</w:t>
            </w:r>
          </w:p>
        </w:tc>
        <w:tc>
          <w:tcPr/>
          <w:p>
            <w:pPr>
              <w:pStyle w:val="Compact"/>
            </w:pPr>
            <w:r>
              <w:t xml:space="preserve">Leventina-Einheit: Personico-Gneis</w:t>
            </w:r>
          </w:p>
        </w:tc>
      </w:tr>
      <w:tr>
        <w:tc>
          <w:tcPr/>
          <w:p>
            <w:pPr>
              <w:pStyle w:val="Compact"/>
            </w:pPr>
            <w:r>
              <w:t xml:space="preserve">15203546</w:t>
            </w:r>
          </w:p>
        </w:tc>
        <w:tc>
          <w:tcPr/>
          <w:p>
            <w:pPr>
              <w:pStyle w:val="Compact"/>
            </w:pPr>
            <w:r>
              <w:t xml:space="preserve">Leventina-Einheit: Leventina-Gneis: Oberer, homogener Teil</w:t>
            </w:r>
          </w:p>
        </w:tc>
        <w:tc>
          <w:tcPr/>
          <w:p>
            <w:pPr>
              <w:pStyle w:val="Compact"/>
            </w:pPr>
            <w:r>
              <w:t xml:space="preserve">Leventina-Einheit: Leventina-Gneis: Oberer, homogener Teil</w:t>
            </w:r>
          </w:p>
        </w:tc>
      </w:tr>
      <w:tr>
        <w:tc>
          <w:tcPr/>
          <w:p>
            <w:pPr>
              <w:pStyle w:val="Compact"/>
            </w:pPr>
            <w:r>
              <w:t xml:space="preserve">15203547</w:t>
            </w:r>
          </w:p>
        </w:tc>
        <w:tc>
          <w:tcPr/>
          <w:p>
            <w:pPr>
              <w:pStyle w:val="Compact"/>
            </w:pPr>
            <w:r>
              <w:t xml:space="preserve">Leventina-Einheit: Leventina-Gneis: Unterer, inhomogener Teil</w:t>
            </w:r>
          </w:p>
        </w:tc>
        <w:tc>
          <w:tcPr/>
          <w:p>
            <w:pPr>
              <w:pStyle w:val="Compact"/>
            </w:pPr>
            <w:r>
              <w:t xml:space="preserve">Leventina-Einheit: Leventina-Gneis: Unterer, inhomogener Teil</w:t>
            </w:r>
          </w:p>
        </w:tc>
      </w:tr>
      <w:tr>
        <w:tc>
          <w:tcPr/>
          <w:p>
            <w:pPr>
              <w:pStyle w:val="Compact"/>
            </w:pPr>
            <w:r>
              <w:t xml:space="preserve">15203548</w:t>
            </w:r>
          </w:p>
        </w:tc>
        <w:tc>
          <w:tcPr/>
          <w:p>
            <w:pPr>
              <w:pStyle w:val="Compact"/>
            </w:pPr>
            <w:r>
              <w:t xml:space="preserve">Leventina-Einheit: Kalksilikatfels</w:t>
            </w:r>
          </w:p>
        </w:tc>
        <w:tc>
          <w:tcPr/>
          <w:p>
            <w:pPr>
              <w:pStyle w:val="Compact"/>
            </w:pPr>
            <w:r>
              <w:t xml:space="preserve">Leventina-Einheit: Kalksilikatfels</w:t>
            </w:r>
          </w:p>
        </w:tc>
      </w:tr>
      <w:tr>
        <w:tc>
          <w:tcPr/>
          <w:p>
            <w:pPr>
              <w:pStyle w:val="Compact"/>
            </w:pPr>
            <w:r>
              <w:t xml:space="preserve">15203549</w:t>
            </w:r>
          </w:p>
        </w:tc>
        <w:tc>
          <w:tcPr/>
          <w:p>
            <w:pPr>
              <w:pStyle w:val="Compact"/>
            </w:pPr>
            <w:r>
              <w:t xml:space="preserve">Leventina-Einheit: Leukogneis</w:t>
            </w:r>
          </w:p>
        </w:tc>
        <w:tc>
          <w:tcPr/>
          <w:p>
            <w:pPr>
              <w:pStyle w:val="Compact"/>
            </w:pPr>
            <w:r>
              <w:t xml:space="preserve">Leventina-Einheit: Leukogneis</w:t>
            </w:r>
          </w:p>
        </w:tc>
      </w:tr>
      <w:tr>
        <w:tc>
          <w:tcPr/>
          <w:p>
            <w:pPr>
              <w:pStyle w:val="Compact"/>
            </w:pPr>
            <w:r>
              <w:t xml:space="preserve">15203550</w:t>
            </w:r>
          </w:p>
        </w:tc>
        <w:tc>
          <w:tcPr/>
          <w:p>
            <w:pPr>
              <w:pStyle w:val="Compact"/>
            </w:pPr>
            <w:r>
              <w:t xml:space="preserve">Leventina-Einheit: Paragneis bis Glimmerschiefer</w:t>
            </w:r>
          </w:p>
        </w:tc>
        <w:tc>
          <w:tcPr/>
          <w:p>
            <w:pPr>
              <w:pStyle w:val="Compact"/>
            </w:pPr>
            <w:r>
              <w:t xml:space="preserve">Leventina-Einheit: Paragneis bis Granat-Glimmerschiefer</w:t>
            </w:r>
          </w:p>
        </w:tc>
      </w:tr>
      <w:tr>
        <w:tc>
          <w:tcPr/>
          <w:p>
            <w:pPr>
              <w:pStyle w:val="Compact"/>
            </w:pPr>
            <w:r>
              <w:t xml:space="preserve">15203551</w:t>
            </w:r>
          </w:p>
        </w:tc>
        <w:tc>
          <w:tcPr/>
          <w:p>
            <w:pPr>
              <w:pStyle w:val="Compact"/>
            </w:pPr>
            <w:r>
              <w:t xml:space="preserve">Leventina-Einheit: Amphibolit</w:t>
            </w:r>
          </w:p>
        </w:tc>
        <w:tc>
          <w:tcPr/>
          <w:p>
            <w:pPr>
              <w:pStyle w:val="Compact"/>
            </w:pPr>
            <w:r>
              <w:t xml:space="preserve">Leventina-Einheit: Amphibolit</w:t>
            </w:r>
          </w:p>
        </w:tc>
      </w:tr>
      <w:tr>
        <w:tc>
          <w:tcPr/>
          <w:p>
            <w:pPr>
              <w:pStyle w:val="Compact"/>
            </w:pPr>
            <w:r>
              <w:t xml:space="preserve">15203552</w:t>
            </w:r>
          </w:p>
        </w:tc>
        <w:tc>
          <w:tcPr/>
          <w:p>
            <w:pPr>
              <w:pStyle w:val="Compact"/>
            </w:pPr>
            <w:r>
              <w:t xml:space="preserve">Maggia-Decke: Amphibolit</w:t>
            </w:r>
          </w:p>
        </w:tc>
        <w:tc>
          <w:tcPr/>
          <w:p>
            <w:pPr>
              <w:pStyle w:val="Compact"/>
            </w:pPr>
            <w:r>
              <w:t xml:space="preserve">Maggia-Decke: Amphibolit</w:t>
            </w:r>
          </w:p>
        </w:tc>
      </w:tr>
      <w:tr>
        <w:tc>
          <w:tcPr/>
          <w:p>
            <w:pPr>
              <w:pStyle w:val="Compact"/>
            </w:pPr>
            <w:r>
              <w:t xml:space="preserve">15203553</w:t>
            </w:r>
          </w:p>
        </w:tc>
        <w:tc>
          <w:tcPr/>
          <w:p>
            <w:pPr>
              <w:pStyle w:val="Compact"/>
            </w:pPr>
            <w:r>
              <w:t xml:space="preserve">Simano-Decke: Kalkmarmor</w:t>
            </w:r>
          </w:p>
        </w:tc>
        <w:tc>
          <w:tcPr/>
          <w:p>
            <w:pPr>
              <w:pStyle w:val="Compact"/>
            </w:pPr>
            <w:r>
              <w:t xml:space="preserve">Simano-Decke: Kalkmarmor</w:t>
            </w:r>
          </w:p>
        </w:tc>
      </w:tr>
      <w:tr>
        <w:tc>
          <w:tcPr/>
          <w:p>
            <w:pPr>
              <w:pStyle w:val="Compact"/>
            </w:pPr>
            <w:r>
              <w:t xml:space="preserve">15203554</w:t>
            </w:r>
          </w:p>
        </w:tc>
        <w:tc>
          <w:tcPr/>
          <w:p>
            <w:pPr>
              <w:pStyle w:val="Compact"/>
            </w:pPr>
            <w:r>
              <w:t xml:space="preserve">Simano-Decke: Trias: Dolomitmarmor</w:t>
            </w:r>
          </w:p>
        </w:tc>
        <w:tc>
          <w:tcPr/>
          <w:p>
            <w:pPr>
              <w:pStyle w:val="Compact"/>
            </w:pPr>
            <w:r>
              <w:t xml:space="preserve">Simano-Decke: Trias: Dolomitmarmor</w:t>
            </w:r>
          </w:p>
        </w:tc>
      </w:tr>
      <w:tr>
        <w:tc>
          <w:tcPr/>
          <w:p>
            <w:pPr>
              <w:pStyle w:val="Compact"/>
            </w:pPr>
            <w:r>
              <w:t xml:space="preserve">15203555</w:t>
            </w:r>
          </w:p>
        </w:tc>
        <w:tc>
          <w:tcPr/>
          <w:p>
            <w:pPr>
              <w:pStyle w:val="Compact"/>
            </w:pPr>
            <w:r>
              <w:t xml:space="preserve">Simano-Decke: Paragneis</w:t>
            </w:r>
          </w:p>
        </w:tc>
        <w:tc>
          <w:tcPr/>
          <w:p>
            <w:pPr>
              <w:pStyle w:val="Compact"/>
            </w:pPr>
            <w:r>
              <w:t xml:space="preserve">Simano-Decke: Paragneis</w:t>
            </w:r>
          </w:p>
        </w:tc>
      </w:tr>
      <w:tr>
        <w:tc>
          <w:tcPr/>
          <w:p>
            <w:pPr>
              <w:pStyle w:val="Compact"/>
            </w:pPr>
            <w:r>
              <w:t xml:space="preserve">15203556</w:t>
            </w:r>
          </w:p>
        </w:tc>
        <w:tc>
          <w:tcPr/>
          <w:p>
            <w:pPr>
              <w:pStyle w:val="Compact"/>
            </w:pPr>
            <w:r>
              <w:t xml:space="preserve">Simano-Decke: Renten-Gneis</w:t>
            </w:r>
          </w:p>
        </w:tc>
        <w:tc>
          <w:tcPr/>
          <w:p>
            <w:pPr>
              <w:pStyle w:val="Compact"/>
            </w:pPr>
            <w:r>
              <w:t xml:space="preserve">Simano-Decke: Renten-Gneis</w:t>
            </w:r>
          </w:p>
        </w:tc>
      </w:tr>
      <w:tr>
        <w:tc>
          <w:tcPr/>
          <w:p>
            <w:pPr>
              <w:pStyle w:val="Compact"/>
            </w:pPr>
            <w:r>
              <w:t xml:space="preserve">15203557</w:t>
            </w:r>
          </w:p>
        </w:tc>
        <w:tc>
          <w:tcPr/>
          <w:p>
            <w:pPr>
              <w:pStyle w:val="Compact"/>
            </w:pPr>
            <w:r>
              <w:t xml:space="preserve">Simano-Decke: Legiuna-Gneis</w:t>
            </w:r>
          </w:p>
        </w:tc>
        <w:tc>
          <w:tcPr/>
          <w:p>
            <w:pPr>
              <w:pStyle w:val="Compact"/>
            </w:pPr>
            <w:r>
              <w:t xml:space="preserve">Simano-Decke: Legiuna-Gneis</w:t>
            </w:r>
          </w:p>
        </w:tc>
      </w:tr>
      <w:tr>
        <w:tc>
          <w:tcPr/>
          <w:p>
            <w:pPr>
              <w:pStyle w:val="Compact"/>
            </w:pPr>
            <w:r>
              <w:t xml:space="preserve">15203558</w:t>
            </w:r>
          </w:p>
        </w:tc>
        <w:tc>
          <w:tcPr/>
          <w:p>
            <w:pPr>
              <w:pStyle w:val="Compact"/>
            </w:pPr>
            <w:r>
              <w:t xml:space="preserve">Simano-Decke: Amphibolit</w:t>
            </w:r>
          </w:p>
        </w:tc>
        <w:tc>
          <w:tcPr/>
          <w:p>
            <w:pPr>
              <w:pStyle w:val="Compact"/>
            </w:pPr>
            <w:r>
              <w:t xml:space="preserve">Simano-Decke: Amphibolit</w:t>
            </w:r>
          </w:p>
        </w:tc>
      </w:tr>
      <w:tr>
        <w:tc>
          <w:tcPr/>
          <w:p>
            <w:pPr>
              <w:pStyle w:val="Compact"/>
            </w:pPr>
            <w:r>
              <w:t xml:space="preserve">15203559</w:t>
            </w:r>
          </w:p>
        </w:tc>
        <w:tc>
          <w:tcPr/>
          <w:p>
            <w:pPr>
              <w:pStyle w:val="Compact"/>
            </w:pPr>
            <w:r>
              <w:t xml:space="preserve">Simano-Decke: Ultramafisches Gestein</w:t>
            </w:r>
          </w:p>
        </w:tc>
        <w:tc>
          <w:tcPr/>
          <w:p>
            <w:pPr>
              <w:pStyle w:val="Compact"/>
            </w:pPr>
            <w:r>
              <w:t xml:space="preserve">Simano-Decke: Ultramafisches Gestein</w:t>
            </w:r>
          </w:p>
        </w:tc>
      </w:tr>
      <w:tr>
        <w:tc>
          <w:tcPr/>
          <w:p>
            <w:pPr>
              <w:pStyle w:val="Compact"/>
            </w:pPr>
            <w:r>
              <w:t xml:space="preserve">15203560</w:t>
            </w:r>
          </w:p>
        </w:tc>
        <w:tc>
          <w:tcPr/>
          <w:p>
            <w:pPr>
              <w:pStyle w:val="Compact"/>
            </w:pPr>
            <w:r>
              <w:t xml:space="preserve">Alpbach-Schiefer</w:t>
            </w:r>
          </w:p>
        </w:tc>
        <w:tc>
          <w:tcPr/>
          <w:p>
            <w:pPr>
              <w:pStyle w:val="Compact"/>
            </w:pPr>
            <w:r>
              <w:t xml:space="preserve">Alpbach-Schiefer</w:t>
            </w:r>
          </w:p>
        </w:tc>
      </w:tr>
      <w:tr>
        <w:tc>
          <w:tcPr/>
          <w:p>
            <w:pPr>
              <w:pStyle w:val="Compact"/>
            </w:pPr>
            <w:r>
              <w:t xml:space="preserve">15203561</w:t>
            </w:r>
          </w:p>
        </w:tc>
        <w:tc>
          <w:tcPr/>
          <w:p>
            <w:pPr>
              <w:pStyle w:val="Compact"/>
            </w:pPr>
            <w:r>
              <w:t xml:space="preserve">Arosa-Decke: Gabbro</w:t>
            </w:r>
          </w:p>
        </w:tc>
        <w:tc>
          <w:tcPr/>
          <w:p>
            <w:pPr>
              <w:pStyle w:val="Compact"/>
            </w:pPr>
            <w:r>
              <w:t xml:space="preserve">Arosa-Decke: Gabbro</w:t>
            </w:r>
          </w:p>
        </w:tc>
      </w:tr>
      <w:tr>
        <w:tc>
          <w:tcPr/>
          <w:p>
            <w:pPr>
              <w:pStyle w:val="Compact"/>
            </w:pPr>
            <w:r>
              <w:t xml:space="preserve">15203562</w:t>
            </w:r>
          </w:p>
        </w:tc>
        <w:tc>
          <w:tcPr/>
          <w:p>
            <w:pPr>
              <w:pStyle w:val="Compact"/>
            </w:pPr>
            <w:r>
              <w:t xml:space="preserve">Zentralschweizerische Klippen: Flysch</w:t>
            </w:r>
          </w:p>
        </w:tc>
        <w:tc>
          <w:tcPr/>
          <w:p>
            <w:pPr>
              <w:pStyle w:val="Compact"/>
            </w:pPr>
            <w:r>
              <w:t xml:space="preserve">Zentralschweizerische Klippen: Flysch</w:t>
            </w:r>
          </w:p>
        </w:tc>
      </w:tr>
      <w:tr>
        <w:tc>
          <w:tcPr/>
          <w:p>
            <w:pPr>
              <w:pStyle w:val="Compact"/>
            </w:pPr>
            <w:r>
              <w:t xml:space="preserve">15203563</w:t>
            </w:r>
          </w:p>
        </w:tc>
        <w:tc>
          <w:tcPr/>
          <w:p>
            <w:pPr>
              <w:pStyle w:val="Compact"/>
            </w:pPr>
            <w:r>
              <w:t xml:space="preserve">Zentralschweizerische Klippen: Couches-Rouges</w:t>
            </w:r>
          </w:p>
        </w:tc>
        <w:tc>
          <w:tcPr/>
          <w:p>
            <w:pPr>
              <w:pStyle w:val="Compact"/>
            </w:pPr>
            <w:r>
              <w:t xml:space="preserve">Zentralschweizerische Klippen: Couches-Rouges</w:t>
            </w:r>
          </w:p>
        </w:tc>
      </w:tr>
      <w:tr>
        <w:tc>
          <w:tcPr/>
          <w:p>
            <w:pPr>
              <w:pStyle w:val="Compact"/>
            </w:pPr>
            <w:r>
              <w:t xml:space="preserve">15203564</w:t>
            </w:r>
          </w:p>
        </w:tc>
        <w:tc>
          <w:tcPr/>
          <w:p>
            <w:pPr>
              <w:pStyle w:val="Compact"/>
            </w:pPr>
            <w:r>
              <w:t xml:space="preserve">Wägital-Flysch: Oberer Teil (Paläogen)</w:t>
            </w:r>
          </w:p>
        </w:tc>
        <w:tc>
          <w:tcPr/>
          <w:p>
            <w:pPr>
              <w:pStyle w:val="Compact"/>
            </w:pPr>
            <w:r>
              <w:t xml:space="preserve">Wägital-Flysch: Oberer Teil (Paläogen)</w:t>
            </w:r>
          </w:p>
        </w:tc>
      </w:tr>
      <w:tr>
        <w:tc>
          <w:tcPr/>
          <w:p>
            <w:pPr>
              <w:pStyle w:val="Compact"/>
            </w:pPr>
            <w:r>
              <w:t xml:space="preserve">15203565</w:t>
            </w:r>
          </w:p>
        </w:tc>
        <w:tc>
          <w:tcPr/>
          <w:p>
            <w:pPr>
              <w:pStyle w:val="Compact"/>
            </w:pPr>
            <w:r>
              <w:t xml:space="preserve">Wägital-Flysch: Unterer Teil (Kreide)</w:t>
            </w:r>
          </w:p>
        </w:tc>
        <w:tc>
          <w:tcPr/>
          <w:p>
            <w:pPr>
              <w:pStyle w:val="Compact"/>
            </w:pPr>
            <w:r>
              <w:t xml:space="preserve">Wägital-Flysch: Unterer Teil (Kreide)</w:t>
            </w:r>
          </w:p>
        </w:tc>
      </w:tr>
      <w:tr>
        <w:tc>
          <w:tcPr/>
          <w:p>
            <w:pPr>
              <w:pStyle w:val="Compact"/>
            </w:pPr>
            <w:r>
              <w:t xml:space="preserve">15203566</w:t>
            </w:r>
          </w:p>
        </w:tc>
        <w:tc>
          <w:tcPr/>
          <w:p>
            <w:pPr>
              <w:pStyle w:val="Compact"/>
            </w:pPr>
            <w:r>
              <w:t xml:space="preserve">Wägital-Flysch: Basaler tektonisierter Teil</w:t>
            </w:r>
          </w:p>
        </w:tc>
        <w:tc>
          <w:tcPr/>
          <w:p>
            <w:pPr>
              <w:pStyle w:val="Compact"/>
            </w:pPr>
            <w:r>
              <w:t xml:space="preserve">Wägital-Flysch: Basaler tektonisierter Teil</w:t>
            </w:r>
          </w:p>
        </w:tc>
      </w:tr>
      <w:tr>
        <w:tc>
          <w:tcPr/>
          <w:p>
            <w:pPr>
              <w:pStyle w:val="Compact"/>
            </w:pPr>
            <w:r>
              <w:t xml:space="preserve">15203567</w:t>
            </w:r>
          </w:p>
        </w:tc>
        <w:tc>
          <w:tcPr/>
          <w:p>
            <w:pPr>
              <w:pStyle w:val="Compact"/>
            </w:pPr>
            <w:r>
              <w:t xml:space="preserve">Gibel- und Griggeli-Fm.</w:t>
            </w:r>
          </w:p>
        </w:tc>
        <w:tc>
          <w:tcPr/>
          <w:p>
            <w:pPr>
              <w:pStyle w:val="Compact"/>
            </w:pPr>
            <w:r>
              <w:t xml:space="preserve">Gibel- und Griggeli-Fm.</w:t>
            </w:r>
          </w:p>
        </w:tc>
      </w:tr>
      <w:tr>
        <w:tc>
          <w:tcPr/>
          <w:p>
            <w:pPr>
              <w:pStyle w:val="Compact"/>
            </w:pPr>
            <w:r>
              <w:t xml:space="preserve">15203568</w:t>
            </w:r>
          </w:p>
        </w:tc>
        <w:tc>
          <w:tcPr/>
          <w:p>
            <w:pPr>
              <w:pStyle w:val="Compact"/>
            </w:pPr>
            <w:r>
              <w:t xml:space="preserve">Mittelpenninikum: Trias: Dolomit</w:t>
            </w:r>
          </w:p>
        </w:tc>
        <w:tc>
          <w:tcPr/>
          <w:p>
            <w:pPr>
              <w:pStyle w:val="Compact"/>
            </w:pPr>
            <w:r>
              <w:t xml:space="preserve">Mittelpenninikum: Trias: Dolomit</w:t>
            </w:r>
          </w:p>
        </w:tc>
      </w:tr>
      <w:tr>
        <w:tc>
          <w:tcPr/>
          <w:p>
            <w:pPr>
              <w:pStyle w:val="Compact"/>
            </w:pPr>
            <w:r>
              <w:t xml:space="preserve">15203569</w:t>
            </w:r>
          </w:p>
        </w:tc>
        <w:tc>
          <w:tcPr/>
          <w:p>
            <w:pPr>
              <w:pStyle w:val="Compact"/>
            </w:pPr>
            <w:r>
              <w:t xml:space="preserve">Mittelpenninikum: Trias: Dolomit und Kalk</w:t>
            </w:r>
          </w:p>
        </w:tc>
        <w:tc>
          <w:tcPr/>
          <w:p>
            <w:pPr>
              <w:pStyle w:val="Compact"/>
            </w:pPr>
            <w:r>
              <w:t xml:space="preserve">Mittelpenninikum: Trias: Dolomit und Kalk</w:t>
            </w:r>
          </w:p>
        </w:tc>
      </w:tr>
      <w:tr>
        <w:tc>
          <w:tcPr/>
          <w:p>
            <w:pPr>
              <w:pStyle w:val="Compact"/>
            </w:pPr>
            <w:r>
              <w:t xml:space="preserve">15203570</w:t>
            </w:r>
          </w:p>
        </w:tc>
        <w:tc>
          <w:tcPr/>
          <w:p>
            <w:pPr>
              <w:pStyle w:val="Compact"/>
            </w:pPr>
            <w:r>
              <w:t xml:space="preserve">Mittelpenninikum: Trias: Dolomit und Rauwacke</w:t>
            </w:r>
          </w:p>
        </w:tc>
        <w:tc>
          <w:tcPr/>
          <w:p>
            <w:pPr>
              <w:pStyle w:val="Compact"/>
            </w:pPr>
            <w:r>
              <w:t xml:space="preserve">Mittelpenninikum: Trias: Dolomit und Rauwacke</w:t>
            </w:r>
          </w:p>
        </w:tc>
      </w:tr>
      <w:tr>
        <w:tc>
          <w:tcPr/>
          <w:p>
            <w:pPr>
              <w:pStyle w:val="Compact"/>
            </w:pPr>
            <w:r>
              <w:t xml:space="preserve">15203571</w:t>
            </w:r>
          </w:p>
        </w:tc>
        <w:tc>
          <w:tcPr/>
          <w:p>
            <w:pPr>
              <w:pStyle w:val="Compact"/>
            </w:pPr>
            <w:r>
              <w:t xml:space="preserve">Mittelpenninikum: Trias: Rauwacke</w:t>
            </w:r>
          </w:p>
        </w:tc>
        <w:tc>
          <w:tcPr/>
          <w:p>
            <w:pPr>
              <w:pStyle w:val="Compact"/>
            </w:pPr>
            <w:r>
              <w:t xml:space="preserve">Mittelpenninikum: Trias: Rauwacke</w:t>
            </w:r>
          </w:p>
        </w:tc>
      </w:tr>
      <w:tr>
        <w:tc>
          <w:tcPr/>
          <w:p>
            <w:pPr>
              <w:pStyle w:val="Compact"/>
            </w:pPr>
            <w:r>
              <w:t xml:space="preserve">15203572</w:t>
            </w:r>
          </w:p>
        </w:tc>
        <w:tc>
          <w:tcPr/>
          <w:p>
            <w:pPr>
              <w:pStyle w:val="Compact"/>
            </w:pPr>
            <w:r>
              <w:t xml:space="preserve">Mittelpenninikum: Trias: Gipsmergel und Sandstein</w:t>
            </w:r>
          </w:p>
        </w:tc>
        <w:tc>
          <w:tcPr/>
          <w:p>
            <w:pPr>
              <w:pStyle w:val="Compact"/>
            </w:pPr>
            <w:r>
              <w:t xml:space="preserve">Mittelpenninikum: Trias: Gipsmergel und Sandstein</w:t>
            </w:r>
          </w:p>
        </w:tc>
      </w:tr>
      <w:tr>
        <w:tc>
          <w:tcPr/>
          <w:p>
            <w:pPr>
              <w:pStyle w:val="Compact"/>
            </w:pPr>
            <w:r>
              <w:t xml:space="preserve">15203573</w:t>
            </w:r>
          </w:p>
        </w:tc>
        <w:tc>
          <w:tcPr/>
          <w:p>
            <w:pPr>
              <w:pStyle w:val="Compact"/>
            </w:pPr>
            <w:r>
              <w:t xml:space="preserve">Schlieren-Sandstein: Im Paläogen tektonisch überprägt</w:t>
            </w:r>
          </w:p>
        </w:tc>
        <w:tc>
          <w:tcPr/>
          <w:p>
            <w:pPr>
              <w:pStyle w:val="Compact"/>
            </w:pPr>
            <w:r>
              <w:t xml:space="preserve">Schlieren-Sandstein: Im Paläogen tektonisch überprägt</w:t>
            </w:r>
          </w:p>
        </w:tc>
      </w:tr>
      <w:tr>
        <w:tc>
          <w:tcPr/>
          <w:p>
            <w:pPr>
              <w:pStyle w:val="Compact"/>
            </w:pPr>
            <w:r>
              <w:t xml:space="preserve">15203574</w:t>
            </w:r>
          </w:p>
        </w:tc>
        <w:tc>
          <w:tcPr/>
          <w:p>
            <w:pPr>
              <w:pStyle w:val="Compact"/>
            </w:pPr>
            <w:r>
              <w:t xml:space="preserve">Leimern-Sch.</w:t>
            </w:r>
          </w:p>
        </w:tc>
        <w:tc>
          <w:tcPr/>
          <w:p>
            <w:pPr>
              <w:pStyle w:val="Compact"/>
            </w:pPr>
            <w:r>
              <w:t xml:space="preserve">Leimern-Sch.</w:t>
            </w:r>
          </w:p>
        </w:tc>
      </w:tr>
      <w:tr>
        <w:tc>
          <w:tcPr/>
          <w:p>
            <w:pPr>
              <w:pStyle w:val="Compact"/>
            </w:pPr>
            <w:r>
              <w:t xml:space="preserve">15203575</w:t>
            </w:r>
          </w:p>
        </w:tc>
        <w:tc>
          <w:tcPr/>
          <w:p>
            <w:pPr>
              <w:pStyle w:val="Compact"/>
            </w:pPr>
            <w:r>
              <w:t xml:space="preserve">Mittelpenninikum: Trias: Rauwacke und Sandstein</w:t>
            </w:r>
          </w:p>
        </w:tc>
        <w:tc>
          <w:tcPr/>
          <w:p>
            <w:pPr>
              <w:pStyle w:val="Compact"/>
            </w:pPr>
            <w:r>
              <w:t xml:space="preserve">Mittelpenninikum: Trias: Rauwacke und Sandstein</w:t>
            </w:r>
          </w:p>
        </w:tc>
      </w:tr>
      <w:tr>
        <w:tc>
          <w:tcPr/>
          <w:p>
            <w:pPr>
              <w:pStyle w:val="Compact"/>
            </w:pPr>
            <w:r>
              <w:t xml:space="preserve">15203576</w:t>
            </w:r>
          </w:p>
        </w:tc>
        <w:tc>
          <w:tcPr/>
          <w:p>
            <w:pPr>
              <w:pStyle w:val="Compact"/>
            </w:pPr>
            <w:r>
              <w:t xml:space="preserve">Guber- Schoni- und Schlieren-Sandstein</w:t>
            </w:r>
          </w:p>
        </w:tc>
        <w:tc>
          <w:tcPr/>
          <w:p>
            <w:pPr>
              <w:pStyle w:val="Compact"/>
            </w:pPr>
            <w:r>
              <w:t xml:space="preserve">Guber- Schoni- und Schlieren-Sandstein</w:t>
            </w:r>
          </w:p>
        </w:tc>
      </w:tr>
      <w:tr>
        <w:tc>
          <w:tcPr/>
          <w:p>
            <w:pPr>
              <w:pStyle w:val="Compact"/>
            </w:pPr>
            <w:r>
              <w:t xml:space="preserve">15203577</w:t>
            </w:r>
          </w:p>
        </w:tc>
        <w:tc>
          <w:tcPr/>
          <w:p>
            <w:pPr>
              <w:pStyle w:val="Compact"/>
            </w:pPr>
            <w:r>
              <w:t xml:space="preserve">Brand- und Obflue-Fm. undiff.</w:t>
            </w:r>
          </w:p>
        </w:tc>
        <w:tc>
          <w:tcPr/>
          <w:p>
            <w:pPr>
              <w:pStyle w:val="Compact"/>
            </w:pPr>
            <w:r>
              <w:t xml:space="preserve">Brand- und Obflue-Fm. undiff.</w:t>
            </w:r>
          </w:p>
        </w:tc>
      </w:tr>
      <w:tr>
        <w:tc>
          <w:tcPr/>
          <w:p>
            <w:pPr>
              <w:pStyle w:val="Compact"/>
            </w:pPr>
            <w:r>
              <w:t xml:space="preserve">15203579</w:t>
            </w:r>
          </w:p>
        </w:tc>
        <w:tc>
          <w:tcPr/>
          <w:p>
            <w:pPr>
              <w:pStyle w:val="Compact"/>
            </w:pPr>
            <w:r>
              <w:t xml:space="preserve">Nolla-Tonschiefer: Quarzsandstein</w:t>
            </w:r>
          </w:p>
        </w:tc>
        <w:tc>
          <w:tcPr/>
          <w:p>
            <w:pPr>
              <w:pStyle w:val="Compact"/>
            </w:pPr>
            <w:r>
              <w:t xml:space="preserve">Nolla-Tonschiefer: Quarzsandstein</w:t>
            </w:r>
          </w:p>
        </w:tc>
      </w:tr>
      <w:tr>
        <w:tc>
          <w:tcPr/>
          <w:p>
            <w:pPr>
              <w:pStyle w:val="Compact"/>
            </w:pPr>
            <w:r>
              <w:t xml:space="preserve">15203580</w:t>
            </w:r>
          </w:p>
        </w:tc>
        <w:tc>
          <w:tcPr/>
          <w:p>
            <w:pPr>
              <w:pStyle w:val="Compact"/>
            </w:pPr>
            <w:r>
              <w:t xml:space="preserve">Bärenhorn-Fm.: Quarzsandstein</w:t>
            </w:r>
          </w:p>
        </w:tc>
        <w:tc>
          <w:tcPr/>
          <w:p>
            <w:pPr>
              <w:pStyle w:val="Compact"/>
            </w:pPr>
            <w:r>
              <w:t xml:space="preserve">Bärenhorn-Fm.: Quarzsandstein</w:t>
            </w:r>
          </w:p>
        </w:tc>
      </w:tr>
      <w:tr>
        <w:tc>
          <w:tcPr/>
          <w:p>
            <w:pPr>
              <w:pStyle w:val="Compact"/>
            </w:pPr>
            <w:r>
              <w:t xml:space="preserve">15203581</w:t>
            </w:r>
          </w:p>
        </w:tc>
        <w:tc>
          <w:tcPr/>
          <w:p>
            <w:pPr>
              <w:pStyle w:val="Compact"/>
            </w:pPr>
            <w:r>
              <w:t xml:space="preserve">Grava-Decke: Kalkschiefer</w:t>
            </w:r>
          </w:p>
        </w:tc>
        <w:tc>
          <w:tcPr/>
          <w:p>
            <w:pPr>
              <w:pStyle w:val="Compact"/>
            </w:pPr>
            <w:r>
              <w:t xml:space="preserve">Grava-Decke: Kalkschiefer</w:t>
            </w:r>
          </w:p>
        </w:tc>
      </w:tr>
      <w:tr>
        <w:tc>
          <w:tcPr/>
          <w:p>
            <w:pPr>
              <w:pStyle w:val="Compact"/>
            </w:pPr>
            <w:r>
              <w:t xml:space="preserve">15203582</w:t>
            </w:r>
          </w:p>
        </w:tc>
        <w:tc>
          <w:tcPr/>
          <w:p>
            <w:pPr>
              <w:pStyle w:val="Compact"/>
            </w:pPr>
            <w:r>
              <w:t xml:space="preserve">Grava-Decke: Tonschiefer</w:t>
            </w:r>
          </w:p>
        </w:tc>
        <w:tc>
          <w:tcPr/>
          <w:p>
            <w:pPr>
              <w:pStyle w:val="Compact"/>
            </w:pPr>
            <w:r>
              <w:t xml:space="preserve">Grava-Decke: Tonschiefer</w:t>
            </w:r>
          </w:p>
        </w:tc>
      </w:tr>
      <w:tr>
        <w:tc>
          <w:tcPr/>
          <w:p>
            <w:pPr>
              <w:pStyle w:val="Compact"/>
            </w:pPr>
            <w:r>
              <w:t xml:space="preserve">15203583</w:t>
            </w:r>
          </w:p>
        </w:tc>
        <w:tc>
          <w:tcPr/>
          <w:p>
            <w:pPr>
              <w:pStyle w:val="Compact"/>
            </w:pPr>
            <w:r>
              <w:t xml:space="preserve">Grava-Decke: Trias</w:t>
            </w:r>
          </w:p>
        </w:tc>
        <w:tc>
          <w:tcPr/>
          <w:p>
            <w:pPr>
              <w:pStyle w:val="Compact"/>
            </w:pPr>
            <w:r>
              <w:t xml:space="preserve">Grava-Decke: Trias</w:t>
            </w:r>
          </w:p>
        </w:tc>
      </w:tr>
      <w:tr>
        <w:tc>
          <w:tcPr/>
          <w:p>
            <w:pPr>
              <w:pStyle w:val="Compact"/>
            </w:pPr>
            <w:r>
              <w:t xml:space="preserve">15203584</w:t>
            </w:r>
          </w:p>
        </w:tc>
        <w:tc>
          <w:tcPr/>
          <w:p>
            <w:pPr>
              <w:pStyle w:val="Compact"/>
            </w:pPr>
            <w:r>
              <w:t xml:space="preserve">Soladier- und Verdy-Mb.</w:t>
            </w:r>
          </w:p>
        </w:tc>
        <w:tc>
          <w:tcPr/>
          <w:p>
            <w:pPr>
              <w:pStyle w:val="Compact"/>
            </w:pPr>
            <w:r>
              <w:t xml:space="preserve">Soladier- und Verdy-Mb.</w:t>
            </w:r>
          </w:p>
        </w:tc>
      </w:tr>
      <w:tr>
        <w:tc>
          <w:tcPr/>
          <w:p>
            <w:pPr>
              <w:pStyle w:val="Compact"/>
            </w:pPr>
            <w:r>
              <w:t xml:space="preserve">15203585</w:t>
            </w:r>
          </w:p>
        </w:tc>
        <w:tc>
          <w:tcPr/>
          <w:p>
            <w:pPr>
              <w:pStyle w:val="Compact"/>
            </w:pPr>
            <w:r>
              <w:t xml:space="preserve">Col-de-Tompey- und Bois-de-Luan-Mb.</w:t>
            </w:r>
          </w:p>
        </w:tc>
        <w:tc>
          <w:tcPr/>
          <w:p>
            <w:pPr>
              <w:pStyle w:val="Compact"/>
            </w:pPr>
            <w:r>
              <w:t xml:space="preserve">Col-de-Tompey- und Bois-de-Luan-Mb.</w:t>
            </w:r>
          </w:p>
        </w:tc>
      </w:tr>
      <w:tr>
        <w:tc>
          <w:tcPr/>
          <w:p>
            <w:pPr>
              <w:pStyle w:val="Compact"/>
            </w:pPr>
            <w:r>
              <w:t xml:space="preserve">15203586</w:t>
            </w:r>
          </w:p>
        </w:tc>
        <w:tc>
          <w:tcPr/>
          <w:p>
            <w:pPr>
              <w:pStyle w:val="Compact"/>
            </w:pPr>
            <w:r>
              <w:t xml:space="preserve">Heiti- und Rossinière-Fm.</w:t>
            </w:r>
          </w:p>
        </w:tc>
        <w:tc>
          <w:tcPr/>
          <w:p>
            <w:pPr>
              <w:pStyle w:val="Compact"/>
            </w:pPr>
            <w:r>
              <w:t xml:space="preserve">Heiti- und Rossinière-Fm.</w:t>
            </w:r>
          </w:p>
        </w:tc>
      </w:tr>
      <w:tr>
        <w:tc>
          <w:tcPr/>
          <w:p>
            <w:pPr>
              <w:pStyle w:val="Compact"/>
            </w:pPr>
            <w:r>
              <w:t xml:space="preserve">15203587</w:t>
            </w:r>
          </w:p>
        </w:tc>
        <w:tc>
          <w:tcPr/>
          <w:p>
            <w:pPr>
              <w:pStyle w:val="Compact"/>
            </w:pPr>
            <w:r>
              <w:t xml:space="preserve">Coulaytes-Melange und Cuvigne-Derrey-Fm.</w:t>
            </w:r>
          </w:p>
        </w:tc>
        <w:tc>
          <w:tcPr/>
          <w:p>
            <w:pPr>
              <w:pStyle w:val="Compact"/>
            </w:pPr>
            <w:r>
              <w:t xml:space="preserve">Coulaytes-Melange und Cuvigne-Derrey-Fm.</w:t>
            </w:r>
          </w:p>
        </w:tc>
      </w:tr>
      <w:tr>
        <w:tc>
          <w:tcPr/>
          <w:p>
            <w:pPr>
              <w:pStyle w:val="Compact"/>
            </w:pPr>
            <w:r>
              <w:t xml:space="preserve">15203588</w:t>
            </w:r>
          </w:p>
        </w:tc>
        <w:tc>
          <w:tcPr/>
          <w:p>
            <w:pPr>
              <w:pStyle w:val="Compact"/>
            </w:pPr>
            <w:r>
              <w:t xml:space="preserve">Langel- und Col-de-Cordon-Mb.</w:t>
            </w:r>
          </w:p>
        </w:tc>
        <w:tc>
          <w:tcPr/>
          <w:p>
            <w:pPr>
              <w:pStyle w:val="Compact"/>
            </w:pPr>
            <w:r>
              <w:t xml:space="preserve">Langel- und Col-de-Cordon-Mb.</w:t>
            </w:r>
          </w:p>
        </w:tc>
      </w:tr>
      <w:tr>
        <w:tc>
          <w:tcPr/>
          <w:p>
            <w:pPr>
              <w:pStyle w:val="Compact"/>
            </w:pPr>
            <w:r>
              <w:t xml:space="preserve">15203589</w:t>
            </w:r>
          </w:p>
        </w:tc>
        <w:tc>
          <w:tcPr/>
          <w:p>
            <w:pPr>
              <w:pStyle w:val="Compact"/>
            </w:pPr>
            <w:r>
              <w:t xml:space="preserve">Grande-Bonavau-Fm. und Fm. spathique</w:t>
            </w:r>
          </w:p>
        </w:tc>
        <w:tc>
          <w:tcPr/>
          <w:p>
            <w:pPr>
              <w:pStyle w:val="Compact"/>
            </w:pPr>
            <w:r>
              <w:t xml:space="preserve">Grande-Bonavau-Fm. und Fm. spathique</w:t>
            </w:r>
          </w:p>
        </w:tc>
      </w:tr>
      <w:tr>
        <w:tc>
          <w:tcPr/>
          <w:p>
            <w:pPr>
              <w:pStyle w:val="Compact"/>
            </w:pPr>
            <w:r>
              <w:t xml:space="preserve">15203590</w:t>
            </w:r>
          </w:p>
        </w:tc>
        <w:tc>
          <w:tcPr/>
          <w:p>
            <w:pPr>
              <w:pStyle w:val="Compact"/>
            </w:pPr>
            <w:r>
              <w:t xml:space="preserve">Col-de-Tompey- und Agreblierai-Mb.</w:t>
            </w:r>
          </w:p>
        </w:tc>
        <w:tc>
          <w:tcPr/>
          <w:p>
            <w:pPr>
              <w:pStyle w:val="Compact"/>
            </w:pPr>
            <w:r>
              <w:t xml:space="preserve">Col-de-Tompey- und Agreblierai-Mb.</w:t>
            </w:r>
          </w:p>
        </w:tc>
      </w:tr>
      <w:tr>
        <w:tc>
          <w:tcPr/>
          <w:p>
            <w:pPr>
              <w:pStyle w:val="Compact"/>
            </w:pPr>
            <w:r>
              <w:t xml:space="preserve">15203591</w:t>
            </w:r>
          </w:p>
        </w:tc>
        <w:tc>
          <w:tcPr/>
          <w:p>
            <w:pPr>
              <w:pStyle w:val="Compact"/>
            </w:pPr>
            <w:r>
              <w:t xml:space="preserve">Chavanette- und Rubli-Mb.</w:t>
            </w:r>
          </w:p>
        </w:tc>
        <w:tc>
          <w:tcPr/>
          <w:p>
            <w:pPr>
              <w:pStyle w:val="Compact"/>
            </w:pPr>
            <w:r>
              <w:t xml:space="preserve">Chavanette- und Rubli-Mb.</w:t>
            </w:r>
          </w:p>
        </w:tc>
      </w:tr>
      <w:tr>
        <w:tc>
          <w:tcPr/>
          <w:p>
            <w:pPr>
              <w:pStyle w:val="Compact"/>
            </w:pPr>
            <w:r>
              <w:t xml:space="preserve">15203592</w:t>
            </w:r>
          </w:p>
        </w:tc>
        <w:tc>
          <w:tcPr/>
          <w:p>
            <w:pPr>
              <w:pStyle w:val="Compact"/>
            </w:pPr>
            <w:r>
              <w:t xml:space="preserve">Barrhorn-Einheit: Flyschsandstein</w:t>
            </w:r>
          </w:p>
        </w:tc>
        <w:tc>
          <w:tcPr/>
          <w:p>
            <w:pPr>
              <w:pStyle w:val="Compact"/>
            </w:pPr>
            <w:r>
              <w:t xml:space="preserve">Barrhorn-Einheit: Flyschsandstein</w:t>
            </w:r>
          </w:p>
        </w:tc>
      </w:tr>
      <w:tr>
        <w:tc>
          <w:tcPr/>
          <w:p>
            <w:pPr>
              <w:pStyle w:val="Compact"/>
            </w:pPr>
            <w:r>
              <w:t xml:space="preserve">15203593</w:t>
            </w:r>
          </w:p>
        </w:tc>
        <w:tc>
          <w:tcPr/>
          <w:p>
            <w:pPr>
              <w:pStyle w:val="Compact"/>
            </w:pPr>
            <w:r>
              <w:t xml:space="preserve">Barrhorn-Einheit: Kreide</w:t>
            </w:r>
          </w:p>
        </w:tc>
        <w:tc>
          <w:tcPr/>
          <w:p>
            <w:pPr>
              <w:pStyle w:val="Compact"/>
            </w:pPr>
            <w:r>
              <w:t xml:space="preserve">Barrhorn-Einheit: Kreide</w:t>
            </w:r>
          </w:p>
        </w:tc>
      </w:tr>
      <w:tr>
        <w:tc>
          <w:tcPr/>
          <w:p>
            <w:pPr>
              <w:pStyle w:val="Compact"/>
            </w:pPr>
            <w:r>
              <w:t xml:space="preserve">15203594</w:t>
            </w:r>
          </w:p>
        </w:tc>
        <w:tc>
          <w:tcPr/>
          <w:p>
            <w:pPr>
              <w:pStyle w:val="Compact"/>
            </w:pPr>
            <w:r>
              <w:t xml:space="preserve">Barrhorn-Einheit: Malm</w:t>
            </w:r>
          </w:p>
        </w:tc>
        <w:tc>
          <w:tcPr/>
          <w:p>
            <w:pPr>
              <w:pStyle w:val="Compact"/>
            </w:pPr>
            <w:r>
              <w:t xml:space="preserve">Barrhorn-Einheit: Malm</w:t>
            </w:r>
          </w:p>
        </w:tc>
      </w:tr>
      <w:tr>
        <w:tc>
          <w:tcPr/>
          <w:p>
            <w:pPr>
              <w:pStyle w:val="Compact"/>
            </w:pPr>
            <w:r>
              <w:t xml:space="preserve">15203595</w:t>
            </w:r>
          </w:p>
        </w:tc>
        <w:tc>
          <w:tcPr/>
          <w:p>
            <w:pPr>
              <w:pStyle w:val="Compact"/>
            </w:pPr>
            <w:r>
              <w:t xml:space="preserve">Barrhorn-Einheit: Dogger</w:t>
            </w:r>
          </w:p>
        </w:tc>
        <w:tc>
          <w:tcPr/>
          <w:p>
            <w:pPr>
              <w:pStyle w:val="Compact"/>
            </w:pPr>
            <w:r>
              <w:t xml:space="preserve">Barrhorn-Einheit: Dogger</w:t>
            </w:r>
          </w:p>
        </w:tc>
      </w:tr>
      <w:tr>
        <w:tc>
          <w:tcPr/>
          <w:p>
            <w:pPr>
              <w:pStyle w:val="Compact"/>
            </w:pPr>
            <w:r>
              <w:t xml:space="preserve">15203596</w:t>
            </w:r>
          </w:p>
        </w:tc>
        <w:tc>
          <w:tcPr/>
          <w:p>
            <w:pPr>
              <w:pStyle w:val="Compact"/>
            </w:pPr>
            <w:r>
              <w:t xml:space="preserve">St-Triphon- und Wiriehorn-Fm.</w:t>
            </w:r>
          </w:p>
        </w:tc>
        <w:tc>
          <w:tcPr/>
          <w:p>
            <w:pPr>
              <w:pStyle w:val="Compact"/>
            </w:pPr>
            <w:r>
              <w:t xml:space="preserve">St-Triphon- und Wiriehorn-Fm.</w:t>
            </w:r>
          </w:p>
        </w:tc>
      </w:tr>
      <w:tr>
        <w:tc>
          <w:tcPr/>
          <w:p>
            <w:pPr>
              <w:pStyle w:val="Compact"/>
            </w:pPr>
            <w:r>
              <w:t xml:space="preserve">15203597</w:t>
            </w:r>
          </w:p>
        </w:tc>
        <w:tc>
          <w:tcPr/>
          <w:p>
            <w:pPr>
              <w:pStyle w:val="Compact"/>
            </w:pPr>
            <w:r>
              <w:t xml:space="preserve">Printse-Fm.</w:t>
            </w:r>
          </w:p>
        </w:tc>
        <w:tc>
          <w:tcPr/>
          <w:p>
            <w:pPr>
              <w:pStyle w:val="Compact"/>
            </w:pPr>
            <w:r>
              <w:t xml:space="preserve">Printse-Fm.</w:t>
            </w:r>
          </w:p>
        </w:tc>
      </w:tr>
      <w:tr>
        <w:tc>
          <w:tcPr/>
          <w:p>
            <w:pPr>
              <w:pStyle w:val="Compact"/>
            </w:pPr>
            <w:r>
              <w:t xml:space="preserve">15203598</w:t>
            </w:r>
          </w:p>
        </w:tc>
        <w:tc>
          <w:tcPr/>
          <w:p>
            <w:pPr>
              <w:pStyle w:val="Compact"/>
            </w:pPr>
            <w:r>
              <w:t xml:space="preserve">Métailler-Fm.: Louvie-Gabbro</w:t>
            </w:r>
          </w:p>
        </w:tc>
        <w:tc>
          <w:tcPr/>
          <w:p>
            <w:pPr>
              <w:pStyle w:val="Compact"/>
            </w:pPr>
            <w:r>
              <w:t xml:space="preserve">Métailler-Fm.: Louvie-Gabbro</w:t>
            </w:r>
          </w:p>
        </w:tc>
      </w:tr>
      <w:tr>
        <w:tc>
          <w:tcPr/>
          <w:p>
            <w:pPr>
              <w:pStyle w:val="Compact"/>
            </w:pPr>
            <w:r>
              <w:t xml:space="preserve">15203599</w:t>
            </w:r>
          </w:p>
        </w:tc>
        <w:tc>
          <w:tcPr/>
          <w:p>
            <w:pPr>
              <w:pStyle w:val="Compact"/>
            </w:pPr>
            <w:r>
              <w:t xml:space="preserve">Distulberg-Fm.: Graphitschiefer</w:t>
            </w:r>
          </w:p>
        </w:tc>
        <w:tc>
          <w:tcPr/>
          <w:p>
            <w:pPr>
              <w:pStyle w:val="Compact"/>
            </w:pPr>
            <w:r>
              <w:t xml:space="preserve">Distulberg-Fm.: Graphitschiefer</w:t>
            </w:r>
          </w:p>
        </w:tc>
      </w:tr>
      <w:tr>
        <w:tc>
          <w:tcPr/>
          <w:p>
            <w:pPr>
              <w:pStyle w:val="Compact"/>
            </w:pPr>
            <w:r>
              <w:t xml:space="preserve">15203600</w:t>
            </w:r>
          </w:p>
        </w:tc>
        <w:tc>
          <w:tcPr/>
          <w:p>
            <w:pPr>
              <w:pStyle w:val="Compact"/>
            </w:pPr>
            <w:r>
              <w:t xml:space="preserve">Lirec-Fm.: Amphibolit</w:t>
            </w:r>
          </w:p>
        </w:tc>
        <w:tc>
          <w:tcPr/>
          <w:p>
            <w:pPr>
              <w:pStyle w:val="Compact"/>
            </w:pPr>
            <w:r>
              <w:t xml:space="preserve">Lirec-Fm.: Amphibolit</w:t>
            </w:r>
          </w:p>
        </w:tc>
      </w:tr>
      <w:tr>
        <w:tc>
          <w:tcPr/>
          <w:p>
            <w:pPr>
              <w:pStyle w:val="Compact"/>
            </w:pPr>
            <w:r>
              <w:t xml:space="preserve">15203601</w:t>
            </w:r>
          </w:p>
        </w:tc>
        <w:tc>
          <w:tcPr/>
          <w:p>
            <w:pPr>
              <w:pStyle w:val="Compact"/>
            </w:pPr>
            <w:r>
              <w:t xml:space="preserve">Ergischhorn-Komplex: Brändjispitz-Gabbro</w:t>
            </w:r>
          </w:p>
        </w:tc>
        <w:tc>
          <w:tcPr/>
          <w:p>
            <w:pPr>
              <w:pStyle w:val="Compact"/>
            </w:pPr>
            <w:r>
              <w:t xml:space="preserve">Ergischhorn-Komplex: Brändjispitz-Gabbro</w:t>
            </w:r>
          </w:p>
        </w:tc>
      </w:tr>
      <w:tr>
        <w:tc>
          <w:tcPr/>
          <w:p>
            <w:pPr>
              <w:pStyle w:val="Compact"/>
            </w:pPr>
            <w:r>
              <w:t xml:space="preserve">15203602</w:t>
            </w:r>
          </w:p>
        </w:tc>
        <w:tc>
          <w:tcPr/>
          <w:p>
            <w:pPr>
              <w:pStyle w:val="Compact"/>
            </w:pPr>
            <w:r>
              <w:t xml:space="preserve">Ergischhorn-Komplex: Eklogit</w:t>
            </w:r>
          </w:p>
        </w:tc>
        <w:tc>
          <w:tcPr/>
          <w:p>
            <w:pPr>
              <w:pStyle w:val="Compact"/>
            </w:pPr>
            <w:r>
              <w:t xml:space="preserve">Ergischhorn-Komplex: Eklogit</w:t>
            </w:r>
          </w:p>
        </w:tc>
      </w:tr>
      <w:tr>
        <w:tc>
          <w:tcPr/>
          <w:p>
            <w:pPr>
              <w:pStyle w:val="Compact"/>
            </w:pPr>
            <w:r>
              <w:t xml:space="preserve">15203603</w:t>
            </w:r>
          </w:p>
        </w:tc>
        <w:tc>
          <w:tcPr/>
          <w:p>
            <w:pPr>
              <w:pStyle w:val="Compact"/>
            </w:pPr>
            <w:r>
              <w:t xml:space="preserve">Südegg-Komplex: Prasinit</w:t>
            </w:r>
          </w:p>
        </w:tc>
        <w:tc>
          <w:tcPr/>
          <w:p>
            <w:pPr>
              <w:pStyle w:val="Compact"/>
            </w:pPr>
            <w:r>
              <w:t xml:space="preserve">Südegg-Komplex: Prasinit</w:t>
            </w:r>
          </w:p>
        </w:tc>
      </w:tr>
      <w:tr>
        <w:tc>
          <w:tcPr/>
          <w:p>
            <w:pPr>
              <w:pStyle w:val="Compact"/>
            </w:pPr>
            <w:r>
              <w:t xml:space="preserve">15203604</w:t>
            </w:r>
          </w:p>
        </w:tc>
        <w:tc>
          <w:tcPr/>
          <w:p>
            <w:pPr>
              <w:pStyle w:val="Compact"/>
            </w:pPr>
            <w:r>
              <w:t xml:space="preserve">Südegg-Komplex: Talk-Chloritschiefer</w:t>
            </w:r>
          </w:p>
        </w:tc>
        <w:tc>
          <w:tcPr/>
          <w:p>
            <w:pPr>
              <w:pStyle w:val="Compact"/>
            </w:pPr>
            <w:r>
              <w:t xml:space="preserve">Südegg-Komplex: Talk-Chloritschiefer</w:t>
            </w:r>
          </w:p>
        </w:tc>
      </w:tr>
      <w:tr>
        <w:tc>
          <w:tcPr/>
          <w:p>
            <w:pPr>
              <w:pStyle w:val="Compact"/>
            </w:pPr>
            <w:r>
              <w:t xml:space="preserve">15203605</w:t>
            </w:r>
          </w:p>
        </w:tc>
        <w:tc>
          <w:tcPr/>
          <w:p>
            <w:pPr>
              <w:pStyle w:val="Compact"/>
            </w:pPr>
            <w:r>
              <w:t xml:space="preserve">Gurnigel-Flysch: Flysch-3</w:t>
            </w:r>
          </w:p>
        </w:tc>
        <w:tc>
          <w:tcPr/>
          <w:p>
            <w:pPr>
              <w:pStyle w:val="Compact"/>
            </w:pPr>
            <w:r>
              <w:t xml:space="preserve">Gurnigel-Flysch: Flysch-3</w:t>
            </w:r>
          </w:p>
        </w:tc>
      </w:tr>
      <w:tr>
        <w:tc>
          <w:tcPr/>
          <w:p>
            <w:pPr>
              <w:pStyle w:val="Compact"/>
            </w:pPr>
            <w:r>
              <w:t xml:space="preserve">15203606</w:t>
            </w:r>
          </w:p>
        </w:tc>
        <w:tc>
          <w:tcPr/>
          <w:p>
            <w:pPr>
              <w:pStyle w:val="Compact"/>
            </w:pPr>
            <w:r>
              <w:t xml:space="preserve">Gurnigel-Flysch: Flysch-2</w:t>
            </w:r>
          </w:p>
        </w:tc>
        <w:tc>
          <w:tcPr/>
          <w:p>
            <w:pPr>
              <w:pStyle w:val="Compact"/>
            </w:pPr>
            <w:r>
              <w:t xml:space="preserve">Gurnigel-Flysch: Flysch-2</w:t>
            </w:r>
          </w:p>
        </w:tc>
      </w:tr>
      <w:tr>
        <w:tc>
          <w:tcPr/>
          <w:p>
            <w:pPr>
              <w:pStyle w:val="Compact"/>
            </w:pPr>
            <w:r>
              <w:t xml:space="preserve">15203607</w:t>
            </w:r>
          </w:p>
        </w:tc>
        <w:tc>
          <w:tcPr/>
          <w:p>
            <w:pPr>
              <w:pStyle w:val="Compact"/>
            </w:pPr>
            <w:r>
              <w:t xml:space="preserve">Gurnigel-Flysch: Hellstätt-Fm. und Flysch 2a</w:t>
            </w:r>
          </w:p>
        </w:tc>
        <w:tc>
          <w:tcPr/>
          <w:p>
            <w:pPr>
              <w:pStyle w:val="Compact"/>
            </w:pPr>
            <w:r>
              <w:t xml:space="preserve">Gurnigel-Flysch: Hellstätt-Fm. und Flysch 2a</w:t>
            </w:r>
          </w:p>
        </w:tc>
      </w:tr>
      <w:tr>
        <w:tc>
          <w:tcPr/>
          <w:p>
            <w:pPr>
              <w:pStyle w:val="Compact"/>
            </w:pPr>
            <w:r>
              <w:t xml:space="preserve">15203608</w:t>
            </w:r>
          </w:p>
        </w:tc>
        <w:tc>
          <w:tcPr/>
          <w:p>
            <w:pPr>
              <w:pStyle w:val="Compact"/>
            </w:pPr>
            <w:r>
              <w:t xml:space="preserve">Aroley-, Marmontains- und St-Christophe-Fm.</w:t>
            </w:r>
          </w:p>
        </w:tc>
        <w:tc>
          <w:tcPr/>
          <w:p>
            <w:pPr>
              <w:pStyle w:val="Compact"/>
            </w:pPr>
            <w:r>
              <w:t xml:space="preserve">Aroley-, Marmontains- und St-Christophe-Fm.</w:t>
            </w:r>
          </w:p>
        </w:tc>
      </w:tr>
      <w:tr>
        <w:tc>
          <w:tcPr/>
          <w:p>
            <w:pPr>
              <w:pStyle w:val="Compact"/>
            </w:pPr>
            <w:r>
              <w:t xml:space="preserve">15203609</w:t>
            </w:r>
          </w:p>
        </w:tc>
        <w:tc>
          <w:tcPr/>
          <w:p>
            <w:pPr>
              <w:pStyle w:val="Compact"/>
            </w:pPr>
            <w:r>
              <w:t xml:space="preserve">Südegg-Komplex: Schwarzer Schiefer</w:t>
            </w:r>
          </w:p>
        </w:tc>
        <w:tc>
          <w:tcPr/>
          <w:p>
            <w:pPr>
              <w:pStyle w:val="Compact"/>
            </w:pPr>
            <w:r>
              <w:t xml:space="preserve">Südegg-Komplex: Schwarzer Schiefer</w:t>
            </w:r>
          </w:p>
        </w:tc>
      </w:tr>
      <w:tr>
        <w:tc>
          <w:tcPr/>
          <w:p>
            <w:pPr>
              <w:pStyle w:val="Compact"/>
            </w:pPr>
            <w:r>
              <w:t xml:space="preserve">15203610</w:t>
            </w:r>
          </w:p>
        </w:tc>
        <w:tc>
          <w:tcPr/>
          <w:p>
            <w:pPr>
              <w:pStyle w:val="Compact"/>
            </w:pPr>
            <w:r>
              <w:t xml:space="preserve">Südegg-Komplex: Serpentinit</w:t>
            </w:r>
          </w:p>
        </w:tc>
        <w:tc>
          <w:tcPr/>
          <w:p>
            <w:pPr>
              <w:pStyle w:val="Compact"/>
            </w:pPr>
            <w:r>
              <w:t xml:space="preserve">Südegg-Komplex: Serpentinit</w:t>
            </w:r>
          </w:p>
        </w:tc>
      </w:tr>
      <w:tr>
        <w:tc>
          <w:tcPr/>
          <w:p>
            <w:pPr>
              <w:pStyle w:val="Compact"/>
            </w:pPr>
            <w:r>
              <w:t xml:space="preserve">15203611</w:t>
            </w:r>
          </w:p>
        </w:tc>
        <w:tc>
          <w:tcPr/>
          <w:p>
            <w:pPr>
              <w:pStyle w:val="Compact"/>
            </w:pPr>
            <w:r>
              <w:t xml:space="preserve">Südegg-Komplex: Albitgneis</w:t>
            </w:r>
          </w:p>
        </w:tc>
        <w:tc>
          <w:tcPr/>
          <w:p>
            <w:pPr>
              <w:pStyle w:val="Compact"/>
            </w:pPr>
            <w:r>
              <w:t xml:space="preserve">Südegg-Komplex: Albitgneis</w:t>
            </w:r>
          </w:p>
        </w:tc>
      </w:tr>
      <w:tr>
        <w:tc>
          <w:tcPr/>
          <w:p>
            <w:pPr>
              <w:pStyle w:val="Compact"/>
            </w:pPr>
            <w:r>
              <w:t xml:space="preserve">15203612</w:t>
            </w:r>
          </w:p>
        </w:tc>
        <w:tc>
          <w:tcPr/>
          <w:p>
            <w:pPr>
              <w:pStyle w:val="Compact"/>
            </w:pPr>
            <w:r>
              <w:t xml:space="preserve">Südegg-Komplex: Marmor</w:t>
            </w:r>
          </w:p>
        </w:tc>
        <w:tc>
          <w:tcPr/>
          <w:p>
            <w:pPr>
              <w:pStyle w:val="Compact"/>
            </w:pPr>
            <w:r>
              <w:t xml:space="preserve">Südegg-Komplex: Marmor</w:t>
            </w:r>
          </w:p>
        </w:tc>
      </w:tr>
      <w:tr>
        <w:tc>
          <w:tcPr/>
          <w:p>
            <w:pPr>
              <w:pStyle w:val="Compact"/>
            </w:pPr>
            <w:r>
              <w:t xml:space="preserve">15203613</w:t>
            </w:r>
          </w:p>
        </w:tc>
        <w:tc>
          <w:tcPr/>
          <w:p>
            <w:pPr>
              <w:pStyle w:val="Compact"/>
            </w:pPr>
            <w:r>
              <w:t xml:space="preserve">Südegg-Komplex: Brekzie</w:t>
            </w:r>
          </w:p>
        </w:tc>
        <w:tc>
          <w:tcPr/>
          <w:p>
            <w:pPr>
              <w:pStyle w:val="Compact"/>
            </w:pPr>
            <w:r>
              <w:t xml:space="preserve">Südegg-Komplex: Brekzie</w:t>
            </w:r>
          </w:p>
        </w:tc>
      </w:tr>
      <w:tr>
        <w:tc>
          <w:tcPr/>
          <w:p>
            <w:pPr>
              <w:pStyle w:val="Compact"/>
            </w:pPr>
            <w:r>
              <w:t xml:space="preserve">15203614</w:t>
            </w:r>
          </w:p>
        </w:tc>
        <w:tc>
          <w:tcPr/>
          <w:p>
            <w:pPr>
              <w:pStyle w:val="Compact"/>
            </w:pPr>
            <w:r>
              <w:t xml:space="preserve">Südegg-Komplex: Gips</w:t>
            </w:r>
          </w:p>
        </w:tc>
        <w:tc>
          <w:tcPr/>
          <w:p>
            <w:pPr>
              <w:pStyle w:val="Compact"/>
            </w:pPr>
            <w:r>
              <w:t xml:space="preserve">Südegg-Komplex: Gips</w:t>
            </w:r>
          </w:p>
        </w:tc>
      </w:tr>
      <w:tr>
        <w:tc>
          <w:tcPr/>
          <w:p>
            <w:pPr>
              <w:pStyle w:val="Compact"/>
            </w:pPr>
            <w:r>
              <w:t xml:space="preserve">15203615</w:t>
            </w:r>
          </w:p>
        </w:tc>
        <w:tc>
          <w:tcPr/>
          <w:p>
            <w:pPr>
              <w:pStyle w:val="Compact"/>
            </w:pPr>
            <w:r>
              <w:t xml:space="preserve">Monte-Leone-Decke: Sedimentbedeckung</w:t>
            </w:r>
          </w:p>
        </w:tc>
        <w:tc>
          <w:tcPr/>
          <w:p>
            <w:pPr>
              <w:pStyle w:val="Compact"/>
            </w:pPr>
            <w:r>
              <w:t xml:space="preserve">Monte-Leone-Decke: Sedimentbedeckung</w:t>
            </w:r>
          </w:p>
        </w:tc>
      </w:tr>
      <w:tr>
        <w:tc>
          <w:tcPr/>
          <w:p>
            <w:pPr>
              <w:pStyle w:val="Compact"/>
            </w:pPr>
            <w:r>
              <w:t xml:space="preserve">15203616</w:t>
            </w:r>
          </w:p>
        </w:tc>
        <w:tc>
          <w:tcPr/>
          <w:p>
            <w:pPr>
              <w:pStyle w:val="Compact"/>
            </w:pPr>
            <w:r>
              <w:t xml:space="preserve">Monte-Leone-Decke: Dogger-Malm</w:t>
            </w:r>
          </w:p>
        </w:tc>
        <w:tc>
          <w:tcPr/>
          <w:p>
            <w:pPr>
              <w:pStyle w:val="Compact"/>
            </w:pPr>
            <w:r>
              <w:t xml:space="preserve">Monte-Leone-Decke: Dogger-Malm</w:t>
            </w:r>
          </w:p>
        </w:tc>
      </w:tr>
      <w:tr>
        <w:tc>
          <w:tcPr/>
          <w:p>
            <w:pPr>
              <w:pStyle w:val="Compact"/>
            </w:pPr>
            <w:r>
              <w:t xml:space="preserve">15203617</w:t>
            </w:r>
          </w:p>
        </w:tc>
        <w:tc>
          <w:tcPr/>
          <w:p>
            <w:pPr>
              <w:pStyle w:val="Compact"/>
            </w:pPr>
            <w:r>
              <w:t xml:space="preserve">Monte-Leone-Decke: Dogger-Malm: Glimmerschiefer</w:t>
            </w:r>
          </w:p>
        </w:tc>
        <w:tc>
          <w:tcPr/>
          <w:p>
            <w:pPr>
              <w:pStyle w:val="Compact"/>
            </w:pPr>
            <w:r>
              <w:t xml:space="preserve">Monte-Leone-Decke: Dogger-Malm: Glimmerschiefer</w:t>
            </w:r>
          </w:p>
        </w:tc>
      </w:tr>
      <w:tr>
        <w:tc>
          <w:tcPr/>
          <w:p>
            <w:pPr>
              <w:pStyle w:val="Compact"/>
            </w:pPr>
            <w:r>
              <w:t xml:space="preserve">15203618</w:t>
            </w:r>
          </w:p>
        </w:tc>
        <w:tc>
          <w:tcPr/>
          <w:p>
            <w:pPr>
              <w:pStyle w:val="Compact"/>
            </w:pPr>
            <w:r>
              <w:t xml:space="preserve">Monte-Leone-Decke: Dogger-Malm: Marmor</w:t>
            </w:r>
          </w:p>
        </w:tc>
        <w:tc>
          <w:tcPr/>
          <w:p>
            <w:pPr>
              <w:pStyle w:val="Compact"/>
            </w:pPr>
            <w:r>
              <w:t xml:space="preserve">Monte-Leone-Decke: Dogger-Malm: Marmor</w:t>
            </w:r>
          </w:p>
        </w:tc>
      </w:tr>
      <w:tr>
        <w:tc>
          <w:tcPr/>
          <w:p>
            <w:pPr>
              <w:pStyle w:val="Compact"/>
            </w:pPr>
            <w:r>
              <w:t xml:space="preserve">15203619</w:t>
            </w:r>
          </w:p>
        </w:tc>
        <w:tc>
          <w:tcPr/>
          <w:p>
            <w:pPr>
              <w:pStyle w:val="Compact"/>
            </w:pPr>
            <w:r>
              <w:t xml:space="preserve">Monte-Leone-Decke: Dogger: Konglomerat</w:t>
            </w:r>
          </w:p>
        </w:tc>
        <w:tc>
          <w:tcPr/>
          <w:p>
            <w:pPr>
              <w:pStyle w:val="Compact"/>
            </w:pPr>
            <w:r>
              <w:t xml:space="preserve">Monte-Leone-Decke: Dogger: Konglomerat</w:t>
            </w:r>
          </w:p>
        </w:tc>
      </w:tr>
      <w:tr>
        <w:tc>
          <w:tcPr/>
          <w:p>
            <w:pPr>
              <w:pStyle w:val="Compact"/>
            </w:pPr>
            <w:r>
              <w:t xml:space="preserve">15203620</w:t>
            </w:r>
          </w:p>
        </w:tc>
        <w:tc>
          <w:tcPr/>
          <w:p>
            <w:pPr>
              <w:pStyle w:val="Compact"/>
            </w:pPr>
            <w:r>
              <w:t xml:space="preserve">Monte-Leone-Decke: Lias</w:t>
            </w:r>
          </w:p>
        </w:tc>
        <w:tc>
          <w:tcPr/>
          <w:p>
            <w:pPr>
              <w:pStyle w:val="Compact"/>
            </w:pPr>
            <w:r>
              <w:t xml:space="preserve">Monte-Leone-Decke: Lias</w:t>
            </w:r>
          </w:p>
        </w:tc>
      </w:tr>
      <w:tr>
        <w:tc>
          <w:tcPr/>
          <w:p>
            <w:pPr>
              <w:pStyle w:val="Compact"/>
            </w:pPr>
            <w:r>
              <w:t xml:space="preserve">15203621</w:t>
            </w:r>
          </w:p>
        </w:tc>
        <w:tc>
          <w:tcPr/>
          <w:p>
            <w:pPr>
              <w:pStyle w:val="Compact"/>
            </w:pPr>
            <w:r>
              <w:t xml:space="preserve">Monte-Leone-Decke: Lias: Sandstein</w:t>
            </w:r>
          </w:p>
        </w:tc>
        <w:tc>
          <w:tcPr/>
          <w:p>
            <w:pPr>
              <w:pStyle w:val="Compact"/>
            </w:pPr>
            <w:r>
              <w:t xml:space="preserve">Monte-Leone-Decke: Lias: Sandstein</w:t>
            </w:r>
          </w:p>
        </w:tc>
      </w:tr>
      <w:tr>
        <w:tc>
          <w:tcPr/>
          <w:p>
            <w:pPr>
              <w:pStyle w:val="Compact"/>
            </w:pPr>
            <w:r>
              <w:t xml:space="preserve">15203622</w:t>
            </w:r>
          </w:p>
        </w:tc>
        <w:tc>
          <w:tcPr/>
          <w:p>
            <w:pPr>
              <w:pStyle w:val="Compact"/>
            </w:pPr>
            <w:r>
              <w:t xml:space="preserve">Monte-Leone-Decke: Lias: Konglomerat</w:t>
            </w:r>
          </w:p>
        </w:tc>
        <w:tc>
          <w:tcPr/>
          <w:p>
            <w:pPr>
              <w:pStyle w:val="Compact"/>
            </w:pPr>
            <w:r>
              <w:t xml:space="preserve">Monte-Leone-Decke: Lias: Konglomerat</w:t>
            </w:r>
          </w:p>
        </w:tc>
      </w:tr>
      <w:tr>
        <w:tc>
          <w:tcPr/>
          <w:p>
            <w:pPr>
              <w:pStyle w:val="Compact"/>
            </w:pPr>
            <w:r>
              <w:t xml:space="preserve">15203623</w:t>
            </w:r>
          </w:p>
        </w:tc>
        <w:tc>
          <w:tcPr/>
          <w:p>
            <w:pPr>
              <w:pStyle w:val="Compact"/>
            </w:pPr>
            <w:r>
              <w:t xml:space="preserve">Monte-Leone-Decke: Trias</w:t>
            </w:r>
          </w:p>
        </w:tc>
        <w:tc>
          <w:tcPr/>
          <w:p>
            <w:pPr>
              <w:pStyle w:val="Compact"/>
            </w:pPr>
            <w:r>
              <w:t xml:space="preserve">Monte-Leone-Decke: Trias</w:t>
            </w:r>
          </w:p>
        </w:tc>
      </w:tr>
      <w:tr>
        <w:tc>
          <w:tcPr/>
          <w:p>
            <w:pPr>
              <w:pStyle w:val="Compact"/>
            </w:pPr>
            <w:r>
              <w:t xml:space="preserve">15203624</w:t>
            </w:r>
          </w:p>
        </w:tc>
        <w:tc>
          <w:tcPr/>
          <w:p>
            <w:pPr>
              <w:pStyle w:val="Compact"/>
            </w:pPr>
            <w:r>
              <w:t xml:space="preserve">Monte-Leone-Decke: Quarzitische Trias</w:t>
            </w:r>
          </w:p>
        </w:tc>
        <w:tc>
          <w:tcPr/>
          <w:p>
            <w:pPr>
              <w:pStyle w:val="Compact"/>
            </w:pPr>
            <w:r>
              <w:t xml:space="preserve">Monte-Leone-Decke: Quarzitische Trias</w:t>
            </w:r>
          </w:p>
        </w:tc>
      </w:tr>
      <w:tr>
        <w:tc>
          <w:tcPr/>
          <w:p>
            <w:pPr>
              <w:pStyle w:val="Compact"/>
            </w:pPr>
            <w:r>
              <w:t xml:space="preserve">15203625</w:t>
            </w:r>
          </w:p>
        </w:tc>
        <w:tc>
          <w:tcPr/>
          <w:p>
            <w:pPr>
              <w:pStyle w:val="Compact"/>
            </w:pPr>
            <w:r>
              <w:t xml:space="preserve">Pizzo-del-Vallone-Decke: Sedimentbedeckung</w:t>
            </w:r>
          </w:p>
        </w:tc>
        <w:tc>
          <w:tcPr/>
          <w:p>
            <w:pPr>
              <w:pStyle w:val="Compact"/>
            </w:pPr>
            <w:r>
              <w:t xml:space="preserve">Pizzo-del-Vallone-Decke: Sedimentbedeckung</w:t>
            </w:r>
          </w:p>
        </w:tc>
      </w:tr>
      <w:tr>
        <w:tc>
          <w:tcPr/>
          <w:p>
            <w:pPr>
              <w:pStyle w:val="Compact"/>
            </w:pPr>
            <w:r>
              <w:t xml:space="preserve">15203626</w:t>
            </w:r>
          </w:p>
        </w:tc>
        <w:tc>
          <w:tcPr/>
          <w:p>
            <w:pPr>
              <w:pStyle w:val="Compact"/>
            </w:pPr>
            <w:r>
              <w:t xml:space="preserve">Pizzo-del-Vallone-Decke: Dogger-Malm</w:t>
            </w:r>
          </w:p>
        </w:tc>
        <w:tc>
          <w:tcPr/>
          <w:p>
            <w:pPr>
              <w:pStyle w:val="Compact"/>
            </w:pPr>
            <w:r>
              <w:t xml:space="preserve">Pizzo-del-Vallone-Decke: Dogger-Malm</w:t>
            </w:r>
          </w:p>
        </w:tc>
      </w:tr>
      <w:tr>
        <w:tc>
          <w:tcPr/>
          <w:p>
            <w:pPr>
              <w:pStyle w:val="Compact"/>
            </w:pPr>
            <w:r>
              <w:t xml:space="preserve">15203627</w:t>
            </w:r>
          </w:p>
        </w:tc>
        <w:tc>
          <w:tcPr/>
          <w:p>
            <w:pPr>
              <w:pStyle w:val="Compact"/>
            </w:pPr>
            <w:r>
              <w:t xml:space="preserve">Pizzo-del-Vallone-Decke: Dogger-Malm: Marmor</w:t>
            </w:r>
          </w:p>
        </w:tc>
        <w:tc>
          <w:tcPr/>
          <w:p>
            <w:pPr>
              <w:pStyle w:val="Compact"/>
            </w:pPr>
            <w:r>
              <w:t xml:space="preserve">Pizzo-del-Vallone-Decke: Dogger-Malm: Marmor</w:t>
            </w:r>
          </w:p>
        </w:tc>
      </w:tr>
      <w:tr>
        <w:tc>
          <w:tcPr/>
          <w:p>
            <w:pPr>
              <w:pStyle w:val="Compact"/>
            </w:pPr>
            <w:r>
              <w:t xml:space="preserve">15203628</w:t>
            </w:r>
          </w:p>
        </w:tc>
        <w:tc>
          <w:tcPr/>
          <w:p>
            <w:pPr>
              <w:pStyle w:val="Compact"/>
            </w:pPr>
            <w:r>
              <w:t xml:space="preserve">Pizzo-del-Vallone-Decke: Dogger-Malm: Glimmerschiefer</w:t>
            </w:r>
          </w:p>
        </w:tc>
        <w:tc>
          <w:tcPr/>
          <w:p>
            <w:pPr>
              <w:pStyle w:val="Compact"/>
            </w:pPr>
            <w:r>
              <w:t xml:space="preserve">Pizzo-del-Vallone-Decke: Dogger-Malm: Glimmerschiefer</w:t>
            </w:r>
          </w:p>
        </w:tc>
      </w:tr>
      <w:tr>
        <w:tc>
          <w:tcPr/>
          <w:p>
            <w:pPr>
              <w:pStyle w:val="Compact"/>
            </w:pPr>
            <w:r>
              <w:t xml:space="preserve">15203629</w:t>
            </w:r>
          </w:p>
        </w:tc>
        <w:tc>
          <w:tcPr/>
          <w:p>
            <w:pPr>
              <w:pStyle w:val="Compact"/>
            </w:pPr>
            <w:r>
              <w:t xml:space="preserve">Pizzo-del-Vallone-Decke: Dogger-Malm: Basisches Gestein</w:t>
            </w:r>
          </w:p>
        </w:tc>
        <w:tc>
          <w:tcPr/>
          <w:p>
            <w:pPr>
              <w:pStyle w:val="Compact"/>
            </w:pPr>
            <w:r>
              <w:t xml:space="preserve">Pizzo-del-Vallone-Decke: Dogger-Malm: Basisches Gestein</w:t>
            </w:r>
          </w:p>
        </w:tc>
      </w:tr>
      <w:tr>
        <w:tc>
          <w:tcPr/>
          <w:p>
            <w:pPr>
              <w:pStyle w:val="Compact"/>
            </w:pPr>
            <w:r>
              <w:t xml:space="preserve">15203630</w:t>
            </w:r>
          </w:p>
        </w:tc>
        <w:tc>
          <w:tcPr/>
          <w:p>
            <w:pPr>
              <w:pStyle w:val="Compact"/>
            </w:pPr>
            <w:r>
              <w:t xml:space="preserve">Pizzo-del-Vallone-Decke: Lias</w:t>
            </w:r>
          </w:p>
        </w:tc>
        <w:tc>
          <w:tcPr/>
          <w:p>
            <w:pPr>
              <w:pStyle w:val="Compact"/>
            </w:pPr>
            <w:r>
              <w:t xml:space="preserve">Pizzo-del-Vallone-Decke: Lias</w:t>
            </w:r>
          </w:p>
        </w:tc>
      </w:tr>
      <w:tr>
        <w:tc>
          <w:tcPr/>
          <w:p>
            <w:pPr>
              <w:pStyle w:val="Compact"/>
            </w:pPr>
            <w:r>
              <w:t xml:space="preserve">15203631</w:t>
            </w:r>
          </w:p>
        </w:tc>
        <w:tc>
          <w:tcPr/>
          <w:p>
            <w:pPr>
              <w:pStyle w:val="Compact"/>
            </w:pPr>
            <w:r>
              <w:t xml:space="preserve">Pizzo-del-Vallone-Decke: Trias</w:t>
            </w:r>
          </w:p>
        </w:tc>
        <w:tc>
          <w:tcPr/>
          <w:p>
            <w:pPr>
              <w:pStyle w:val="Compact"/>
            </w:pPr>
            <w:r>
              <w:t xml:space="preserve">Pizzo-del-Vallone-Decke: Trias</w:t>
            </w:r>
          </w:p>
        </w:tc>
      </w:tr>
      <w:tr>
        <w:tc>
          <w:tcPr/>
          <w:p>
            <w:pPr>
              <w:pStyle w:val="Compact"/>
            </w:pPr>
            <w:r>
              <w:t xml:space="preserve">15203632</w:t>
            </w:r>
          </w:p>
        </w:tc>
        <w:tc>
          <w:tcPr/>
          <w:p>
            <w:pPr>
              <w:pStyle w:val="Compact"/>
            </w:pPr>
            <w:r>
              <w:t xml:space="preserve">Mont-Fort-Decke: Sedimentbedeckung</w:t>
            </w:r>
          </w:p>
        </w:tc>
        <w:tc>
          <w:tcPr/>
          <w:p>
            <w:pPr>
              <w:pStyle w:val="Compact"/>
            </w:pPr>
            <w:r>
              <w:t xml:space="preserve">Mont-Fort-Decke: Sedimentbedeckung</w:t>
            </w:r>
          </w:p>
        </w:tc>
      </w:tr>
      <w:tr>
        <w:tc>
          <w:tcPr/>
          <w:p>
            <w:pPr>
              <w:pStyle w:val="Compact"/>
            </w:pPr>
            <w:r>
              <w:t xml:space="preserve">15203633</w:t>
            </w:r>
          </w:p>
        </w:tc>
        <w:tc>
          <w:tcPr/>
          <w:p>
            <w:pPr>
              <w:pStyle w:val="Compact"/>
            </w:pPr>
            <w:r>
              <w:t xml:space="preserve">Mont-Fort-Decke: Trias</w:t>
            </w:r>
          </w:p>
        </w:tc>
        <w:tc>
          <w:tcPr/>
          <w:p>
            <w:pPr>
              <w:pStyle w:val="Compact"/>
            </w:pPr>
            <w:r>
              <w:t xml:space="preserve">Mont-Fort-Decke: Trias</w:t>
            </w:r>
          </w:p>
        </w:tc>
      </w:tr>
      <w:tr>
        <w:tc>
          <w:tcPr/>
          <w:p>
            <w:pPr>
              <w:pStyle w:val="Compact"/>
            </w:pPr>
            <w:r>
              <w:t xml:space="preserve">15203634</w:t>
            </w:r>
          </w:p>
        </w:tc>
        <w:tc>
          <w:tcPr/>
          <w:p>
            <w:pPr>
              <w:pStyle w:val="Compact"/>
            </w:pPr>
            <w:r>
              <w:t xml:space="preserve">Mont-Fort-Decke: Trias: Rauwacke</w:t>
            </w:r>
          </w:p>
        </w:tc>
        <w:tc>
          <w:tcPr/>
          <w:p>
            <w:pPr>
              <w:pStyle w:val="Compact"/>
            </w:pPr>
            <w:r>
              <w:t xml:space="preserve">Mont-Fort-Decke: Trias: Rauwacke</w:t>
            </w:r>
          </w:p>
        </w:tc>
      </w:tr>
      <w:tr>
        <w:tc>
          <w:tcPr/>
          <w:p>
            <w:pPr>
              <w:pStyle w:val="Compact"/>
            </w:pPr>
            <w:r>
              <w:t xml:space="preserve">15203635</w:t>
            </w:r>
          </w:p>
        </w:tc>
        <w:tc>
          <w:tcPr/>
          <w:p>
            <w:pPr>
              <w:pStyle w:val="Compact"/>
            </w:pPr>
            <w:r>
              <w:t xml:space="preserve">Métailler-Fm.: Quarzit</w:t>
            </w:r>
          </w:p>
        </w:tc>
        <w:tc>
          <w:tcPr/>
          <w:p>
            <w:pPr>
              <w:pStyle w:val="Compact"/>
            </w:pPr>
            <w:r>
              <w:t xml:space="preserve">Métailler-Fm.: Quarzit</w:t>
            </w:r>
          </w:p>
        </w:tc>
      </w:tr>
      <w:tr>
        <w:tc>
          <w:tcPr/>
          <w:p>
            <w:pPr>
              <w:pStyle w:val="Compact"/>
            </w:pPr>
            <w:r>
              <w:t xml:space="preserve">15203636</w:t>
            </w:r>
          </w:p>
        </w:tc>
        <w:tc>
          <w:tcPr/>
          <w:p>
            <w:pPr>
              <w:pStyle w:val="Compact"/>
            </w:pPr>
            <w:r>
              <w:t xml:space="preserve">Métailler-Fm.: Glimmerschiefer</w:t>
            </w:r>
          </w:p>
        </w:tc>
        <w:tc>
          <w:tcPr/>
          <w:p>
            <w:pPr>
              <w:pStyle w:val="Compact"/>
            </w:pPr>
            <w:r>
              <w:t xml:space="preserve">Métailler-Fm.: Glimmerschiefer</w:t>
            </w:r>
          </w:p>
        </w:tc>
      </w:tr>
      <w:tr>
        <w:tc>
          <w:tcPr/>
          <w:p>
            <w:pPr>
              <w:pStyle w:val="Compact"/>
            </w:pPr>
            <w:r>
              <w:t xml:space="preserve">15203637</w:t>
            </w:r>
          </w:p>
        </w:tc>
        <w:tc>
          <w:tcPr/>
          <w:p>
            <w:pPr>
              <w:pStyle w:val="Compact"/>
            </w:pPr>
            <w:r>
              <w:t xml:space="preserve">Métailler-Fm.: Chloritoid-Glimmerschiefer</w:t>
            </w:r>
          </w:p>
        </w:tc>
        <w:tc>
          <w:tcPr/>
          <w:p>
            <w:pPr>
              <w:pStyle w:val="Compact"/>
            </w:pPr>
            <w:r>
              <w:t xml:space="preserve">Métailler-Fm.: Chloritoid-Glimmerschiefer</w:t>
            </w:r>
          </w:p>
        </w:tc>
      </w:tr>
      <w:tr>
        <w:tc>
          <w:tcPr/>
          <w:p>
            <w:pPr>
              <w:pStyle w:val="Compact"/>
            </w:pPr>
            <w:r>
              <w:t xml:space="preserve">15203638</w:t>
            </w:r>
          </w:p>
        </w:tc>
        <w:tc>
          <w:tcPr/>
          <w:p>
            <w:pPr>
              <w:pStyle w:val="Compact"/>
            </w:pPr>
            <w:r>
              <w:t xml:space="preserve">Distulberg-Fm.: Schiefer</w:t>
            </w:r>
          </w:p>
        </w:tc>
        <w:tc>
          <w:tcPr/>
          <w:p>
            <w:pPr>
              <w:pStyle w:val="Compact"/>
            </w:pPr>
            <w:r>
              <w:t xml:space="preserve">Distulberg-Fm.: Schiefer</w:t>
            </w:r>
          </w:p>
        </w:tc>
      </w:tr>
      <w:tr>
        <w:tc>
          <w:tcPr/>
          <w:p>
            <w:pPr>
              <w:pStyle w:val="Compact"/>
            </w:pPr>
            <w:r>
              <w:t xml:space="preserve">15203639</w:t>
            </w:r>
          </w:p>
        </w:tc>
        <w:tc>
          <w:tcPr/>
          <w:p>
            <w:pPr>
              <w:pStyle w:val="Compact"/>
            </w:pPr>
            <w:r>
              <w:t xml:space="preserve">Distulberg-Fm.: Albitgneis</w:t>
            </w:r>
          </w:p>
        </w:tc>
        <w:tc>
          <w:tcPr/>
          <w:p>
            <w:pPr>
              <w:pStyle w:val="Compact"/>
            </w:pPr>
            <w:r>
              <w:t xml:space="preserve">Distulberg-Fm.: Albitgneis</w:t>
            </w:r>
          </w:p>
        </w:tc>
      </w:tr>
      <w:tr>
        <w:tc>
          <w:tcPr/>
          <w:p>
            <w:pPr>
              <w:pStyle w:val="Compact"/>
            </w:pPr>
            <w:r>
              <w:t xml:space="preserve">15203640</w:t>
            </w:r>
          </w:p>
        </w:tc>
        <w:tc>
          <w:tcPr/>
          <w:p>
            <w:pPr>
              <w:pStyle w:val="Compact"/>
            </w:pPr>
            <w:r>
              <w:t xml:space="preserve">Barrhorn-Einheit: Karbonatische Trias</w:t>
            </w:r>
          </w:p>
        </w:tc>
        <w:tc>
          <w:tcPr/>
          <w:p>
            <w:pPr>
              <w:pStyle w:val="Compact"/>
            </w:pPr>
            <w:r>
              <w:t xml:space="preserve">Barrhorn-Einheit: Karbonatische Trias</w:t>
            </w:r>
          </w:p>
        </w:tc>
      </w:tr>
      <w:tr>
        <w:tc>
          <w:tcPr/>
          <w:p>
            <w:pPr>
              <w:pStyle w:val="Compact"/>
            </w:pPr>
            <w:r>
              <w:t xml:space="preserve">15203641</w:t>
            </w:r>
          </w:p>
        </w:tc>
        <w:tc>
          <w:tcPr/>
          <w:p>
            <w:pPr>
              <w:pStyle w:val="Compact"/>
            </w:pPr>
            <w:r>
              <w:t xml:space="preserve">Siviez-Mischabel-Decke: Leukokratischer Apltigneis</w:t>
            </w:r>
          </w:p>
        </w:tc>
        <w:tc>
          <w:tcPr/>
          <w:p>
            <w:pPr>
              <w:pStyle w:val="Compact"/>
            </w:pPr>
            <w:r>
              <w:t xml:space="preserve">Siviez-Mischabel-Decke: Leukokratischer Aplitgneis</w:t>
            </w:r>
          </w:p>
        </w:tc>
      </w:tr>
      <w:tr>
        <w:tc>
          <w:tcPr/>
          <w:p>
            <w:pPr>
              <w:pStyle w:val="Compact"/>
            </w:pPr>
            <w:r>
              <w:t xml:space="preserve">15203642</w:t>
            </w:r>
          </w:p>
        </w:tc>
        <w:tc>
          <w:tcPr/>
          <w:p>
            <w:pPr>
              <w:pStyle w:val="Compact"/>
            </w:pPr>
            <w:r>
              <w:t xml:space="preserve">Siviez-Mischabel-Decke: Pegmatit</w:t>
            </w:r>
          </w:p>
        </w:tc>
        <w:tc>
          <w:tcPr/>
          <w:p>
            <w:pPr>
              <w:pStyle w:val="Compact"/>
            </w:pPr>
            <w:r>
              <w:t xml:space="preserve">Siviez-Mischabel-Decke: Pegmatit</w:t>
            </w:r>
          </w:p>
        </w:tc>
      </w:tr>
      <w:tr>
        <w:tc>
          <w:tcPr/>
          <w:p>
            <w:pPr>
              <w:pStyle w:val="Compact"/>
            </w:pPr>
            <w:r>
              <w:t xml:space="preserve">15203643</w:t>
            </w:r>
          </w:p>
        </w:tc>
        <w:tc>
          <w:tcPr/>
          <w:p>
            <w:pPr>
              <w:pStyle w:val="Compact"/>
            </w:pPr>
            <w:r>
              <w:t xml:space="preserve">Lirec-Fm.: Leukokrater Mikroklingneis</w:t>
            </w:r>
          </w:p>
        </w:tc>
        <w:tc>
          <w:tcPr/>
          <w:p>
            <w:pPr>
              <w:pStyle w:val="Compact"/>
            </w:pPr>
            <w:r>
              <w:t xml:space="preserve">Lirec-Fm.: Leukokrater Mikroklingneis</w:t>
            </w:r>
          </w:p>
        </w:tc>
      </w:tr>
      <w:tr>
        <w:tc>
          <w:tcPr/>
          <w:p>
            <w:pPr>
              <w:pStyle w:val="Compact"/>
            </w:pPr>
            <w:r>
              <w:t xml:space="preserve">15203644</w:t>
            </w:r>
          </w:p>
        </w:tc>
        <w:tc>
          <w:tcPr/>
          <w:p>
            <w:pPr>
              <w:pStyle w:val="Compact"/>
            </w:pPr>
            <w:r>
              <w:t xml:space="preserve">Adlerflüe-Fm.: Leukokrater Gneiss</w:t>
            </w:r>
          </w:p>
        </w:tc>
        <w:tc>
          <w:tcPr/>
          <w:p>
            <w:pPr>
              <w:pStyle w:val="Compact"/>
            </w:pPr>
            <w:r>
              <w:t xml:space="preserve">Adlerflüe-Fm.: Leukokrater Gneiss</w:t>
            </w:r>
          </w:p>
        </w:tc>
      </w:tr>
      <w:tr>
        <w:tc>
          <w:tcPr/>
          <w:p>
            <w:pPr>
              <w:pStyle w:val="Compact"/>
            </w:pPr>
            <w:r>
              <w:t xml:space="preserve">15203645</w:t>
            </w:r>
          </w:p>
        </w:tc>
        <w:tc>
          <w:tcPr/>
          <w:p>
            <w:pPr>
              <w:pStyle w:val="Compact"/>
            </w:pPr>
            <w:r>
              <w:t xml:space="preserve">Ergischhorn-Komplex: Leukokratischer Aplitgneis</w:t>
            </w:r>
          </w:p>
        </w:tc>
        <w:tc>
          <w:tcPr/>
          <w:p>
            <w:pPr>
              <w:pStyle w:val="Compact"/>
            </w:pPr>
            <w:r>
              <w:t xml:space="preserve">Ergischhorn-Komplex: Leukokratischer Aplitgneis</w:t>
            </w:r>
          </w:p>
        </w:tc>
      </w:tr>
      <w:tr>
        <w:tc>
          <w:tcPr/>
          <w:p>
            <w:pPr>
              <w:pStyle w:val="Compact"/>
            </w:pPr>
            <w:r>
              <w:t xml:space="preserve">15203646</w:t>
            </w:r>
          </w:p>
        </w:tc>
        <w:tc>
          <w:tcPr/>
          <w:p>
            <w:pPr>
              <w:pStyle w:val="Compact"/>
            </w:pPr>
            <w:r>
              <w:t xml:space="preserve">Stalden-Gneiskomplex</w:t>
            </w:r>
          </w:p>
        </w:tc>
        <w:tc>
          <w:tcPr/>
          <w:p>
            <w:pPr>
              <w:pStyle w:val="Compact"/>
            </w:pPr>
            <w:r>
              <w:t xml:space="preserve">Stalden-Gneiskomplex</w:t>
            </w:r>
          </w:p>
        </w:tc>
      </w:tr>
      <w:tr>
        <w:tc>
          <w:tcPr/>
          <w:p>
            <w:pPr>
              <w:pStyle w:val="Compact"/>
            </w:pPr>
            <w:r>
              <w:t xml:space="preserve">15203647</w:t>
            </w:r>
          </w:p>
        </w:tc>
        <w:tc>
          <w:tcPr/>
          <w:p>
            <w:pPr>
              <w:pStyle w:val="Compact"/>
            </w:pPr>
            <w:r>
              <w:t xml:space="preserve">Stalden-Gneiskomplex: Ahorn-Augengneis</w:t>
            </w:r>
          </w:p>
        </w:tc>
        <w:tc>
          <w:tcPr/>
          <w:p>
            <w:pPr>
              <w:pStyle w:val="Compact"/>
            </w:pPr>
            <w:r>
              <w:t xml:space="preserve">Stalden-Gneiskomplex: Ahorn-Augengneis</w:t>
            </w:r>
          </w:p>
        </w:tc>
      </w:tr>
      <w:tr>
        <w:tc>
          <w:tcPr/>
          <w:p>
            <w:pPr>
              <w:pStyle w:val="Compact"/>
            </w:pPr>
            <w:r>
              <w:t xml:space="preserve">15203648</w:t>
            </w:r>
          </w:p>
        </w:tc>
        <w:tc>
          <w:tcPr/>
          <w:p>
            <w:pPr>
              <w:pStyle w:val="Compact"/>
            </w:pPr>
            <w:r>
              <w:t xml:space="preserve">Stalden-Gneiskomplex: Basisches Gestein</w:t>
            </w:r>
          </w:p>
        </w:tc>
        <w:tc>
          <w:tcPr/>
          <w:p>
            <w:pPr>
              <w:pStyle w:val="Compact"/>
            </w:pPr>
            <w:r>
              <w:t xml:space="preserve">Stalden-Gneiskomplex: Basisches Gestein</w:t>
            </w:r>
          </w:p>
        </w:tc>
      </w:tr>
      <w:tr>
        <w:tc>
          <w:tcPr/>
          <w:p>
            <w:pPr>
              <w:pStyle w:val="Compact"/>
            </w:pPr>
            <w:r>
              <w:t xml:space="preserve">15203649</w:t>
            </w:r>
          </w:p>
        </w:tc>
        <w:tc>
          <w:tcPr/>
          <w:p>
            <w:pPr>
              <w:pStyle w:val="Compact"/>
            </w:pPr>
            <w:r>
              <w:t xml:space="preserve">Printse-Fm.: Konglomerat</w:t>
            </w:r>
          </w:p>
        </w:tc>
        <w:tc>
          <w:tcPr/>
          <w:p>
            <w:pPr>
              <w:pStyle w:val="Compact"/>
            </w:pPr>
            <w:r>
              <w:t xml:space="preserve">Printse-Fm.: Konglomerat</w:t>
            </w:r>
          </w:p>
        </w:tc>
      </w:tr>
      <w:tr>
        <w:tc>
          <w:tcPr/>
          <w:p>
            <w:pPr>
              <w:pStyle w:val="Compact"/>
            </w:pPr>
            <w:r>
              <w:t xml:space="preserve">15203650</w:t>
            </w:r>
          </w:p>
        </w:tc>
        <w:tc>
          <w:tcPr/>
          <w:p>
            <w:pPr>
              <w:pStyle w:val="Compact"/>
            </w:pPr>
            <w:r>
              <w:t xml:space="preserve">Printse-Fm.: Graphitschiefer</w:t>
            </w:r>
          </w:p>
        </w:tc>
        <w:tc>
          <w:tcPr/>
          <w:p>
            <w:pPr>
              <w:pStyle w:val="Compact"/>
            </w:pPr>
            <w:r>
              <w:t xml:space="preserve">Printse-Fm.: Graphitschiefer</w:t>
            </w:r>
          </w:p>
        </w:tc>
      </w:tr>
      <w:tr>
        <w:tc>
          <w:tcPr/>
          <w:p>
            <w:pPr>
              <w:pStyle w:val="Compact"/>
            </w:pPr>
            <w:r>
              <w:t xml:space="preserve">15203651</w:t>
            </w:r>
          </w:p>
        </w:tc>
        <w:tc>
          <w:tcPr/>
          <w:p>
            <w:pPr>
              <w:pStyle w:val="Compact"/>
            </w:pPr>
            <w:r>
              <w:t xml:space="preserve">Portjengrat-Decke: Kalzitmarmor</w:t>
            </w:r>
          </w:p>
        </w:tc>
        <w:tc>
          <w:tcPr/>
          <w:p>
            <w:pPr>
              <w:pStyle w:val="Compact"/>
            </w:pPr>
            <w:r>
              <w:t xml:space="preserve">Portjengrat-Decke: Kalzitmarmor</w:t>
            </w:r>
          </w:p>
        </w:tc>
      </w:tr>
      <w:tr>
        <w:tc>
          <w:tcPr/>
          <w:p>
            <w:pPr>
              <w:pStyle w:val="Compact"/>
            </w:pPr>
            <w:r>
              <w:t xml:space="preserve">15203652</w:t>
            </w:r>
          </w:p>
        </w:tc>
        <w:tc>
          <w:tcPr/>
          <w:p>
            <w:pPr>
              <w:pStyle w:val="Compact"/>
            </w:pPr>
            <w:r>
              <w:t xml:space="preserve">Portjengrat-Decke: Dolomitmarmor</w:t>
            </w:r>
          </w:p>
        </w:tc>
        <w:tc>
          <w:tcPr/>
          <w:p>
            <w:pPr>
              <w:pStyle w:val="Compact"/>
            </w:pPr>
            <w:r>
              <w:t xml:space="preserve">Portjengrat-Decke: Dolomitmarmor</w:t>
            </w:r>
          </w:p>
        </w:tc>
      </w:tr>
      <w:tr>
        <w:tc>
          <w:tcPr/>
          <w:p>
            <w:pPr>
              <w:pStyle w:val="Compact"/>
            </w:pPr>
            <w:r>
              <w:t xml:space="preserve">15203653</w:t>
            </w:r>
          </w:p>
        </w:tc>
        <w:tc>
          <w:tcPr/>
          <w:p>
            <w:pPr>
              <w:pStyle w:val="Compact"/>
            </w:pPr>
            <w:r>
              <w:t xml:space="preserve">Portjengrat-Decke: Arkose</w:t>
            </w:r>
          </w:p>
        </w:tc>
        <w:tc>
          <w:tcPr/>
          <w:p>
            <w:pPr>
              <w:pStyle w:val="Compact"/>
            </w:pPr>
            <w:r>
              <w:t xml:space="preserve">Portjengrat-Decke: Arkose</w:t>
            </w:r>
          </w:p>
        </w:tc>
      </w:tr>
      <w:tr>
        <w:tc>
          <w:tcPr/>
          <w:p>
            <w:pPr>
              <w:pStyle w:val="Compact"/>
            </w:pPr>
            <w:r>
              <w:t xml:space="preserve">15203654</w:t>
            </w:r>
          </w:p>
        </w:tc>
        <w:tc>
          <w:tcPr/>
          <w:p>
            <w:pPr>
              <w:pStyle w:val="Compact"/>
            </w:pPr>
            <w:r>
              <w:t xml:space="preserve">Portjengrat-Decke: Grundgebirge</w:t>
            </w:r>
          </w:p>
        </w:tc>
        <w:tc>
          <w:tcPr/>
          <w:p>
            <w:pPr>
              <w:pStyle w:val="Compact"/>
            </w:pPr>
            <w:r>
              <w:t xml:space="preserve">Portjengrat-Decke: Grundgebirge</w:t>
            </w:r>
          </w:p>
        </w:tc>
      </w:tr>
      <w:tr>
        <w:tc>
          <w:tcPr/>
          <w:p>
            <w:pPr>
              <w:pStyle w:val="Compact"/>
            </w:pPr>
            <w:r>
              <w:t xml:space="preserve">15203655</w:t>
            </w:r>
          </w:p>
        </w:tc>
        <w:tc>
          <w:tcPr/>
          <w:p>
            <w:pPr>
              <w:pStyle w:val="Compact"/>
            </w:pPr>
            <w:r>
              <w:t xml:space="preserve">Gornergrat-Decke: Kalkschiefer, sandiger Marmor, Brekzie</w:t>
            </w:r>
          </w:p>
        </w:tc>
        <w:tc>
          <w:tcPr/>
          <w:p>
            <w:pPr>
              <w:pStyle w:val="Compact"/>
            </w:pPr>
            <w:r>
              <w:t xml:space="preserve">Gornergrat-Decke: Kalkschiefer, sandiger Marmor, Brekzie</w:t>
            </w:r>
          </w:p>
        </w:tc>
      </w:tr>
      <w:tr>
        <w:tc>
          <w:tcPr/>
          <w:p>
            <w:pPr>
              <w:pStyle w:val="Compact"/>
            </w:pPr>
            <w:r>
              <w:t xml:space="preserve">15203656</w:t>
            </w:r>
          </w:p>
        </w:tc>
        <w:tc>
          <w:tcPr/>
          <w:p>
            <w:pPr>
              <w:pStyle w:val="Compact"/>
            </w:pPr>
            <w:r>
              <w:t xml:space="preserve">Gornergrat-Decke: Karbonatische Trias</w:t>
            </w:r>
          </w:p>
        </w:tc>
        <w:tc>
          <w:tcPr/>
          <w:p>
            <w:pPr>
              <w:pStyle w:val="Compact"/>
            </w:pPr>
            <w:r>
              <w:t xml:space="preserve">Gornergrat-Decke: Karbonatische Trias</w:t>
            </w:r>
          </w:p>
        </w:tc>
      </w:tr>
      <w:tr>
        <w:tc>
          <w:tcPr/>
          <w:p>
            <w:pPr>
              <w:pStyle w:val="Compact"/>
            </w:pPr>
            <w:r>
              <w:t xml:space="preserve">15203657</w:t>
            </w:r>
          </w:p>
        </w:tc>
        <w:tc>
          <w:tcPr/>
          <w:p>
            <w:pPr>
              <w:pStyle w:val="Compact"/>
            </w:pPr>
            <w:r>
              <w:t xml:space="preserve">Gornergrat-Decke: Phengit-Albitschiefer</w:t>
            </w:r>
          </w:p>
        </w:tc>
        <w:tc>
          <w:tcPr/>
          <w:p>
            <w:pPr>
              <w:pStyle w:val="Compact"/>
            </w:pPr>
            <w:r>
              <w:t xml:space="preserve">Gornergrat-Decke: Phengit-Albitschiefer</w:t>
            </w:r>
          </w:p>
        </w:tc>
      </w:tr>
      <w:tr>
        <w:tc>
          <w:tcPr/>
          <w:p>
            <w:pPr>
              <w:pStyle w:val="Compact"/>
            </w:pPr>
            <w:r>
              <w:t xml:space="preserve">15203658</w:t>
            </w:r>
          </w:p>
        </w:tc>
        <w:tc>
          <w:tcPr/>
          <w:p>
            <w:pPr>
              <w:pStyle w:val="Compact"/>
            </w:pPr>
            <w:r>
              <w:t xml:space="preserve">Gornergrat-Decke: Basisches Ganggestein</w:t>
            </w:r>
          </w:p>
        </w:tc>
        <w:tc>
          <w:tcPr/>
          <w:p>
            <w:pPr>
              <w:pStyle w:val="Compact"/>
            </w:pPr>
            <w:r>
              <w:t xml:space="preserve">Gornergrat-Decke: Basisches Ganggestein</w:t>
            </w:r>
          </w:p>
        </w:tc>
      </w:tr>
      <w:tr>
        <w:tc>
          <w:tcPr/>
          <w:p>
            <w:pPr>
              <w:pStyle w:val="Compact"/>
            </w:pPr>
            <w:r>
              <w:t xml:space="preserve">15203659</w:t>
            </w:r>
          </w:p>
        </w:tc>
        <w:tc>
          <w:tcPr/>
          <w:p>
            <w:pPr>
              <w:pStyle w:val="Compact"/>
            </w:pPr>
            <w:r>
              <w:t xml:space="preserve">Gornergrat-Decke: Granat-Muskovit-Schiefer</w:t>
            </w:r>
          </w:p>
        </w:tc>
        <w:tc>
          <w:tcPr/>
          <w:p>
            <w:pPr>
              <w:pStyle w:val="Compact"/>
            </w:pPr>
            <w:r>
              <w:t xml:space="preserve">Gornergrat-Decke: Granat-Muskovit-Schiefer</w:t>
            </w:r>
          </w:p>
        </w:tc>
      </w:tr>
      <w:tr>
        <w:tc>
          <w:tcPr/>
          <w:p>
            <w:pPr>
              <w:pStyle w:val="Compact"/>
            </w:pPr>
            <w:r>
              <w:t xml:space="preserve">15203660</w:t>
            </w:r>
          </w:p>
        </w:tc>
        <w:tc>
          <w:tcPr/>
          <w:p>
            <w:pPr>
              <w:pStyle w:val="Compact"/>
            </w:pPr>
            <w:r>
              <w:t xml:space="preserve">Frilihorn-Decke: Karbonatische Trias</w:t>
            </w:r>
          </w:p>
        </w:tc>
        <w:tc>
          <w:tcPr/>
          <w:p>
            <w:pPr>
              <w:pStyle w:val="Compact"/>
            </w:pPr>
            <w:r>
              <w:t xml:space="preserve">Frilihorn-Decke: Karbonatische Trias</w:t>
            </w:r>
          </w:p>
        </w:tc>
      </w:tr>
      <w:tr>
        <w:tc>
          <w:tcPr/>
          <w:p>
            <w:pPr>
              <w:pStyle w:val="Compact"/>
            </w:pPr>
            <w:r>
              <w:t xml:space="preserve">15203661</w:t>
            </w:r>
          </w:p>
        </w:tc>
        <w:tc>
          <w:tcPr/>
          <w:p>
            <w:pPr>
              <w:pStyle w:val="Compact"/>
            </w:pPr>
            <w:r>
              <w:t xml:space="preserve">Frilihorn-Decke: Trias: Rauwacke</w:t>
            </w:r>
          </w:p>
        </w:tc>
        <w:tc>
          <w:tcPr/>
          <w:p>
            <w:pPr>
              <w:pStyle w:val="Compact"/>
            </w:pPr>
            <w:r>
              <w:t xml:space="preserve">Frilihorn-Decke: Trias: Rauwacke</w:t>
            </w:r>
          </w:p>
        </w:tc>
      </w:tr>
      <w:tr>
        <w:tc>
          <w:tcPr/>
          <w:p>
            <w:pPr>
              <w:pStyle w:val="Compact"/>
            </w:pPr>
            <w:r>
              <w:t xml:space="preserve">15203662</w:t>
            </w:r>
          </w:p>
        </w:tc>
        <w:tc>
          <w:tcPr/>
          <w:p>
            <w:pPr>
              <w:pStyle w:val="Compact"/>
            </w:pPr>
            <w:r>
              <w:t xml:space="preserve">Tsaté-Decke: Garda-Bordon-Fm.: Série feuilletée</w:t>
            </w:r>
          </w:p>
        </w:tc>
        <w:tc>
          <w:tcPr/>
          <w:p>
            <w:pPr>
              <w:pStyle w:val="Compact"/>
            </w:pPr>
            <w:r>
              <w:t xml:space="preserve">Tsaté-Decke: Garda-Bordon-Fm.: Série feuilletée</w:t>
            </w:r>
          </w:p>
        </w:tc>
      </w:tr>
      <w:tr>
        <w:tc>
          <w:tcPr/>
          <w:p>
            <w:pPr>
              <w:pStyle w:val="Compact"/>
            </w:pPr>
            <w:r>
              <w:t xml:space="preserve">15203663</w:t>
            </w:r>
          </w:p>
        </w:tc>
        <w:tc>
          <w:tcPr/>
          <w:p>
            <w:pPr>
              <w:pStyle w:val="Compact"/>
            </w:pPr>
            <w:r>
              <w:t xml:space="preserve">Tsaté-Decke: Garda-Bordon-Fm.: Quarzschiefer</w:t>
            </w:r>
          </w:p>
        </w:tc>
        <w:tc>
          <w:tcPr/>
          <w:p>
            <w:pPr>
              <w:pStyle w:val="Compact"/>
            </w:pPr>
            <w:r>
              <w:t xml:space="preserve">Tsaté-Decke: Garda-Bordon-Fm.: Quarzschiefer</w:t>
            </w:r>
          </w:p>
        </w:tc>
      </w:tr>
      <w:tr>
        <w:tc>
          <w:tcPr/>
          <w:p>
            <w:pPr>
              <w:pStyle w:val="Compact"/>
            </w:pPr>
            <w:r>
              <w:t xml:space="preserve">15203664</w:t>
            </w:r>
          </w:p>
        </w:tc>
        <w:tc>
          <w:tcPr/>
          <w:p>
            <w:pPr>
              <w:pStyle w:val="Compact"/>
            </w:pPr>
            <w:r>
              <w:t xml:space="preserve">Tsaté-Decke: Serpentinit</w:t>
            </w:r>
          </w:p>
        </w:tc>
        <w:tc>
          <w:tcPr/>
          <w:p>
            <w:pPr>
              <w:pStyle w:val="Compact"/>
            </w:pPr>
            <w:r>
              <w:t xml:space="preserve">Tsaté-Decke: Serpentinit</w:t>
            </w:r>
          </w:p>
        </w:tc>
      </w:tr>
      <w:tr>
        <w:tc>
          <w:tcPr/>
          <w:p>
            <w:pPr>
              <w:pStyle w:val="Compact"/>
            </w:pPr>
            <w:r>
              <w:t xml:space="preserve">15203665</w:t>
            </w:r>
          </w:p>
        </w:tc>
        <w:tc>
          <w:tcPr/>
          <w:p>
            <w:pPr>
              <w:pStyle w:val="Compact"/>
            </w:pPr>
            <w:r>
              <w:t xml:space="preserve">Zermatt-Saas-Decke: Eklogit</w:t>
            </w:r>
          </w:p>
        </w:tc>
        <w:tc>
          <w:tcPr/>
          <w:p>
            <w:pPr>
              <w:pStyle w:val="Compact"/>
            </w:pPr>
            <w:r>
              <w:t xml:space="preserve">Zermatt-Saas-Decke: Eklogit</w:t>
            </w:r>
          </w:p>
        </w:tc>
      </w:tr>
      <w:tr>
        <w:tc>
          <w:tcPr/>
          <w:p>
            <w:pPr>
              <w:pStyle w:val="Compact"/>
            </w:pPr>
            <w:r>
              <w:t xml:space="preserve">15203666</w:t>
            </w:r>
          </w:p>
        </w:tc>
        <w:tc>
          <w:tcPr/>
          <w:p>
            <w:pPr>
              <w:pStyle w:val="Compact"/>
            </w:pPr>
            <w:r>
              <w:t xml:space="preserve">Zermatt-Saas-Decke: Metapyroxenit</w:t>
            </w:r>
          </w:p>
        </w:tc>
        <w:tc>
          <w:tcPr/>
          <w:p>
            <w:pPr>
              <w:pStyle w:val="Compact"/>
            </w:pPr>
            <w:r>
              <w:t xml:space="preserve">Zermatt-Saas-Decke: Metapyroxenit</w:t>
            </w:r>
          </w:p>
        </w:tc>
      </w:tr>
      <w:tr>
        <w:tc>
          <w:tcPr/>
          <w:p>
            <w:pPr>
              <w:pStyle w:val="Compact"/>
            </w:pPr>
            <w:r>
              <w:t xml:space="preserve">15203667</w:t>
            </w:r>
          </w:p>
        </w:tc>
        <w:tc>
          <w:tcPr/>
          <w:p>
            <w:pPr>
              <w:pStyle w:val="Compact"/>
            </w:pPr>
            <w:r>
              <w:t xml:space="preserve">Zermatt-Saas-Decke: Metagabbro</w:t>
            </w:r>
          </w:p>
        </w:tc>
        <w:tc>
          <w:tcPr/>
          <w:p>
            <w:pPr>
              <w:pStyle w:val="Compact"/>
            </w:pPr>
            <w:r>
              <w:t xml:space="preserve">Zermatt-Saas-Decke: Metagabbro</w:t>
            </w:r>
          </w:p>
        </w:tc>
      </w:tr>
      <w:tr>
        <w:tc>
          <w:tcPr/>
          <w:p>
            <w:pPr>
              <w:pStyle w:val="Compact"/>
            </w:pPr>
            <w:r>
              <w:t xml:space="preserve">15203668</w:t>
            </w:r>
          </w:p>
        </w:tc>
        <w:tc>
          <w:tcPr/>
          <w:p>
            <w:pPr>
              <w:pStyle w:val="Compact"/>
            </w:pPr>
            <w:r>
              <w:t xml:space="preserve">Zermatt-Saas-Decke: Rodingit</w:t>
            </w:r>
          </w:p>
        </w:tc>
        <w:tc>
          <w:tcPr/>
          <w:p>
            <w:pPr>
              <w:pStyle w:val="Compact"/>
            </w:pPr>
            <w:r>
              <w:t xml:space="preserve">Zermatt-Saas-Decke: Rodingit</w:t>
            </w:r>
          </w:p>
        </w:tc>
      </w:tr>
      <w:tr>
        <w:tc>
          <w:tcPr/>
          <w:p>
            <w:pPr>
              <w:pStyle w:val="Compact"/>
            </w:pPr>
            <w:r>
              <w:t xml:space="preserve">15203669</w:t>
            </w:r>
          </w:p>
        </w:tc>
        <w:tc>
          <w:tcPr/>
          <w:p>
            <w:pPr>
              <w:pStyle w:val="Compact"/>
            </w:pPr>
            <w:r>
              <w:t xml:space="preserve">Zermatt-Saas-Decke: Talkschiefer</w:t>
            </w:r>
          </w:p>
        </w:tc>
        <w:tc>
          <w:tcPr/>
          <w:p>
            <w:pPr>
              <w:pStyle w:val="Compact"/>
            </w:pPr>
            <w:r>
              <w:t xml:space="preserve">Zermatt-Saas-Decke: Talkschiefer</w:t>
            </w:r>
          </w:p>
        </w:tc>
      </w:tr>
      <w:tr>
        <w:tc>
          <w:tcPr/>
          <w:p>
            <w:pPr>
              <w:pStyle w:val="Compact"/>
            </w:pPr>
            <w:r>
              <w:t xml:space="preserve">15203670</w:t>
            </w:r>
          </w:p>
        </w:tc>
        <w:tc>
          <w:tcPr/>
          <w:p>
            <w:pPr>
              <w:pStyle w:val="Compact"/>
            </w:pPr>
            <w:r>
              <w:t xml:space="preserve">Monte-Leone-Decke: Lengenbach-Dolomitmarmor</w:t>
            </w:r>
          </w:p>
        </w:tc>
        <w:tc>
          <w:tcPr/>
          <w:p>
            <w:pPr>
              <w:pStyle w:val="Compact"/>
            </w:pPr>
            <w:r>
              <w:t xml:space="preserve">Monte-Leone-Decke: Lengenbach-Dolomitmarmor</w:t>
            </w:r>
          </w:p>
        </w:tc>
      </w:tr>
      <w:tr>
        <w:tc>
          <w:tcPr/>
          <w:p>
            <w:pPr>
              <w:pStyle w:val="Compact"/>
            </w:pPr>
            <w:r>
              <w:t xml:space="preserve">15203671</w:t>
            </w:r>
          </w:p>
        </w:tc>
        <w:tc>
          <w:tcPr/>
          <w:p>
            <w:pPr>
              <w:pStyle w:val="Compact"/>
            </w:pPr>
            <w:r>
              <w:t xml:space="preserve">Adula-Decke: Salahorn-Fm.</w:t>
            </w:r>
          </w:p>
        </w:tc>
        <w:tc>
          <w:tcPr/>
          <w:p>
            <w:pPr>
              <w:pStyle w:val="Compact"/>
            </w:pPr>
            <w:r>
              <w:t xml:space="preserve">Adula-Decke: Salahorn-Fm.</w:t>
            </w:r>
          </w:p>
        </w:tc>
      </w:tr>
      <w:tr>
        <w:tc>
          <w:tcPr/>
          <w:p>
            <w:pPr>
              <w:pStyle w:val="Compact"/>
            </w:pPr>
            <w:r>
              <w:t xml:space="preserve">15203672</w:t>
            </w:r>
          </w:p>
        </w:tc>
        <w:tc>
          <w:tcPr/>
          <w:p>
            <w:pPr>
              <w:pStyle w:val="Compact"/>
            </w:pPr>
            <w:r>
              <w:t xml:space="preserve">Col-de-Tompey- und Vudalla-Fm.</w:t>
            </w:r>
          </w:p>
        </w:tc>
        <w:tc>
          <w:tcPr/>
          <w:p>
            <w:pPr>
              <w:pStyle w:val="Compact"/>
            </w:pPr>
            <w:r>
              <w:t xml:space="preserve">Col-de-Tompey- und Vudalla-Fm.</w:t>
            </w:r>
          </w:p>
        </w:tc>
      </w:tr>
      <w:tr>
        <w:tc>
          <w:tcPr/>
          <w:p>
            <w:pPr>
              <w:pStyle w:val="Compact"/>
            </w:pPr>
            <w:r>
              <w:t xml:space="preserve">15203673</w:t>
            </w:r>
          </w:p>
        </w:tc>
        <w:tc>
          <w:tcPr/>
          <w:p>
            <w:pPr>
              <w:pStyle w:val="Compact"/>
            </w:pPr>
            <w:r>
              <w:t xml:space="preserve">Aroley- und Marmontains-Fm., undiff.</w:t>
            </w:r>
          </w:p>
        </w:tc>
        <w:tc>
          <w:tcPr/>
          <w:p>
            <w:pPr>
              <w:pStyle w:val="Compact"/>
            </w:pPr>
            <w:r>
              <w:t xml:space="preserve">Aroley- und Marmontains-Fm., undiff.</w:t>
            </w:r>
          </w:p>
        </w:tc>
      </w:tr>
      <w:tr>
        <w:tc>
          <w:tcPr/>
          <w:p>
            <w:pPr>
              <w:pStyle w:val="Compact"/>
            </w:pPr>
            <w:r>
              <w:t xml:space="preserve">15203674</w:t>
            </w:r>
          </w:p>
        </w:tc>
        <w:tc>
          <w:tcPr/>
          <w:p>
            <w:pPr>
              <w:pStyle w:val="Compact"/>
            </w:pPr>
            <w:r>
              <w:t xml:space="preserve">Marmontains-Fm.: Schwarze Schiefer</w:t>
            </w:r>
          </w:p>
        </w:tc>
        <w:tc>
          <w:tcPr/>
          <w:p>
            <w:pPr>
              <w:pStyle w:val="Compact"/>
            </w:pPr>
            <w:r>
              <w:t xml:space="preserve">Marmontains-Fm.: Schwarze Schiefer</w:t>
            </w:r>
          </w:p>
        </w:tc>
      </w:tr>
      <w:tr>
        <w:tc>
          <w:tcPr/>
          <w:p>
            <w:pPr>
              <w:pStyle w:val="Compact"/>
            </w:pPr>
            <w:r>
              <w:t xml:space="preserve">15203675</w:t>
            </w:r>
          </w:p>
        </w:tc>
        <w:tc>
          <w:tcPr/>
          <w:p>
            <w:pPr>
              <w:pStyle w:val="Compact"/>
            </w:pPr>
            <w:r>
              <w:t xml:space="preserve">Marmontains-Fm.: Kalksandstein</w:t>
            </w:r>
          </w:p>
        </w:tc>
        <w:tc>
          <w:tcPr/>
          <w:p>
            <w:pPr>
              <w:pStyle w:val="Compact"/>
            </w:pPr>
            <w:r>
              <w:t xml:space="preserve">Marmontains-Fm.: Kalksandstein</w:t>
            </w:r>
          </w:p>
        </w:tc>
      </w:tr>
      <w:tr>
        <w:tc>
          <w:tcPr/>
          <w:p>
            <w:pPr>
              <w:pStyle w:val="Compact"/>
            </w:pPr>
            <w:r>
              <w:t xml:space="preserve">15203676</w:t>
            </w:r>
          </w:p>
        </w:tc>
        <w:tc>
          <w:tcPr/>
          <w:p>
            <w:pPr>
              <w:pStyle w:val="Compact"/>
            </w:pPr>
            <w:r>
              <w:t xml:space="preserve">Marmontains-Fm.: Quarzsandstein</w:t>
            </w:r>
          </w:p>
        </w:tc>
        <w:tc>
          <w:tcPr/>
          <w:p>
            <w:pPr>
              <w:pStyle w:val="Compact"/>
            </w:pPr>
            <w:r>
              <w:t xml:space="preserve">Marmontains-Fm.: Quarzsandstein</w:t>
            </w:r>
          </w:p>
        </w:tc>
      </w:tr>
      <w:tr>
        <w:tc>
          <w:tcPr/>
          <w:p>
            <w:pPr>
              <w:pStyle w:val="Compact"/>
            </w:pPr>
            <w:r>
              <w:t xml:space="preserve">15203677</w:t>
            </w:r>
          </w:p>
        </w:tc>
        <w:tc>
          <w:tcPr/>
          <w:p>
            <w:pPr>
              <w:pStyle w:val="Compact"/>
            </w:pPr>
            <w:r>
              <w:t xml:space="preserve">Aroley-Fm.: Marmor</w:t>
            </w:r>
          </w:p>
        </w:tc>
        <w:tc>
          <w:tcPr/>
          <w:p>
            <w:pPr>
              <w:pStyle w:val="Compact"/>
            </w:pPr>
            <w:r>
              <w:t xml:space="preserve">Aroley-Fm.: Marmor</w:t>
            </w:r>
          </w:p>
        </w:tc>
      </w:tr>
      <w:tr>
        <w:tc>
          <w:tcPr/>
          <w:p>
            <w:pPr>
              <w:pStyle w:val="Compact"/>
            </w:pPr>
            <w:r>
              <w:t xml:space="preserve">15203678</w:t>
            </w:r>
          </w:p>
        </w:tc>
        <w:tc>
          <w:tcPr/>
          <w:p>
            <w:pPr>
              <w:pStyle w:val="Compact"/>
            </w:pPr>
            <w:r>
              <w:t xml:space="preserve">Südegg-Komplex: Quarzit</w:t>
            </w:r>
          </w:p>
        </w:tc>
        <w:tc>
          <w:tcPr/>
          <w:p>
            <w:pPr>
              <w:pStyle w:val="Compact"/>
            </w:pPr>
            <w:r>
              <w:t xml:space="preserve">Südegg-Komplex: Quarzit</w:t>
            </w:r>
          </w:p>
        </w:tc>
      </w:tr>
      <w:tr>
        <w:tc>
          <w:tcPr/>
          <w:p>
            <w:pPr>
              <w:pStyle w:val="Compact"/>
            </w:pPr>
            <w:r>
              <w:t xml:space="preserve">15203679</w:t>
            </w:r>
          </w:p>
        </w:tc>
        <w:tc>
          <w:tcPr/>
          <w:p>
            <w:pPr>
              <w:pStyle w:val="Compact"/>
            </w:pPr>
            <w:r>
              <w:t xml:space="preserve">Pierre-Avoi-Melange: Marmor</w:t>
            </w:r>
          </w:p>
        </w:tc>
        <w:tc>
          <w:tcPr/>
          <w:p>
            <w:pPr>
              <w:pStyle w:val="Compact"/>
            </w:pPr>
            <w:r>
              <w:t xml:space="preserve">Pierre-Avoi-Melange: Marmor</w:t>
            </w:r>
          </w:p>
        </w:tc>
      </w:tr>
      <w:tr>
        <w:tc>
          <w:tcPr/>
          <w:p>
            <w:pPr>
              <w:pStyle w:val="Compact"/>
            </w:pPr>
            <w:r>
              <w:t xml:space="preserve">15203680</w:t>
            </w:r>
          </w:p>
        </w:tc>
        <w:tc>
          <w:tcPr/>
          <w:p>
            <w:pPr>
              <w:pStyle w:val="Compact"/>
            </w:pPr>
            <w:r>
              <w:t xml:space="preserve">Pierre-Avoi-Melange: Rauwacke</w:t>
            </w:r>
          </w:p>
        </w:tc>
        <w:tc>
          <w:tcPr/>
          <w:p>
            <w:pPr>
              <w:pStyle w:val="Compact"/>
            </w:pPr>
            <w:r>
              <w:t xml:space="preserve">Pierre-Avoi-Melange: Rauwacke</w:t>
            </w:r>
          </w:p>
        </w:tc>
      </w:tr>
      <w:tr>
        <w:tc>
          <w:tcPr/>
          <w:p>
            <w:pPr>
              <w:pStyle w:val="Compact"/>
            </w:pPr>
            <w:r>
              <w:t xml:space="preserve">15203681</w:t>
            </w:r>
          </w:p>
        </w:tc>
        <w:tc>
          <w:tcPr/>
          <w:p>
            <w:pPr>
              <w:pStyle w:val="Compact"/>
            </w:pPr>
            <w:r>
              <w:t xml:space="preserve">Pierre-Avoi-Melange: Gips</w:t>
            </w:r>
          </w:p>
        </w:tc>
        <w:tc>
          <w:tcPr/>
          <w:p>
            <w:pPr>
              <w:pStyle w:val="Compact"/>
            </w:pPr>
            <w:r>
              <w:t xml:space="preserve">Pierre-Avoi-Melange: Gips</w:t>
            </w:r>
          </w:p>
        </w:tc>
      </w:tr>
      <w:tr>
        <w:tc>
          <w:tcPr/>
          <w:p>
            <w:pPr>
              <w:pStyle w:val="Compact"/>
            </w:pPr>
            <w:r>
              <w:t xml:space="preserve">15203682</w:t>
            </w:r>
          </w:p>
        </w:tc>
        <w:tc>
          <w:tcPr/>
          <w:p>
            <w:pPr>
              <w:pStyle w:val="Compact"/>
            </w:pPr>
            <w:r>
              <w:t xml:space="preserve">Pierre-Avoi-Melange: Dolomit</w:t>
            </w:r>
          </w:p>
        </w:tc>
        <w:tc>
          <w:tcPr/>
          <w:p>
            <w:pPr>
              <w:pStyle w:val="Compact"/>
            </w:pPr>
            <w:r>
              <w:t xml:space="preserve">Pierre-Avoi-Melange: Dolomit</w:t>
            </w:r>
          </w:p>
        </w:tc>
      </w:tr>
      <w:tr>
        <w:tc>
          <w:tcPr/>
          <w:p>
            <w:pPr>
              <w:pStyle w:val="Compact"/>
            </w:pPr>
            <w:r>
              <w:t xml:space="preserve">15203683</w:t>
            </w:r>
          </w:p>
        </w:tc>
        <w:tc>
          <w:tcPr/>
          <w:p>
            <w:pPr>
              <w:pStyle w:val="Compact"/>
            </w:pPr>
            <w:r>
              <w:t xml:space="preserve">Pierre-Avoi-Melange: Quarzit</w:t>
            </w:r>
          </w:p>
        </w:tc>
        <w:tc>
          <w:tcPr/>
          <w:p>
            <w:pPr>
              <w:pStyle w:val="Compact"/>
            </w:pPr>
            <w:r>
              <w:t xml:space="preserve">Pierre-Avoi-Melange: Quarzit</w:t>
            </w:r>
          </w:p>
        </w:tc>
      </w:tr>
      <w:tr>
        <w:tc>
          <w:tcPr/>
          <w:p>
            <w:pPr>
              <w:pStyle w:val="Compact"/>
            </w:pPr>
            <w:r>
              <w:t xml:space="preserve">15203684</w:t>
            </w:r>
          </w:p>
        </w:tc>
        <w:tc>
          <w:tcPr/>
          <w:p>
            <w:pPr>
              <w:pStyle w:val="Compact"/>
            </w:pPr>
            <w:r>
              <w:t xml:space="preserve">Zone Houillère: Karbonatische Trias</w:t>
            </w:r>
          </w:p>
        </w:tc>
        <w:tc>
          <w:tcPr/>
          <w:p>
            <w:pPr>
              <w:pStyle w:val="Compact"/>
            </w:pPr>
            <w:r>
              <w:t xml:space="preserve">Zone Houillère: Karbonatische Trias</w:t>
            </w:r>
          </w:p>
        </w:tc>
      </w:tr>
      <w:tr>
        <w:tc>
          <w:tcPr/>
          <w:p>
            <w:pPr>
              <w:pStyle w:val="Compact"/>
            </w:pPr>
            <w:r>
              <w:t xml:space="preserve">15203685</w:t>
            </w:r>
          </w:p>
        </w:tc>
        <w:tc>
          <w:tcPr/>
          <w:p>
            <w:pPr>
              <w:pStyle w:val="Compact"/>
            </w:pPr>
            <w:r>
              <w:t xml:space="preserve">Zone Houillère: Trias: Rauwacke</w:t>
            </w:r>
          </w:p>
        </w:tc>
        <w:tc>
          <w:tcPr/>
          <w:p>
            <w:pPr>
              <w:pStyle w:val="Compact"/>
            </w:pPr>
            <w:r>
              <w:t xml:space="preserve">Zone Houillère: Trias: Rauwacke</w:t>
            </w:r>
          </w:p>
        </w:tc>
      </w:tr>
      <w:tr>
        <w:tc>
          <w:tcPr/>
          <w:p>
            <w:pPr>
              <w:pStyle w:val="Compact"/>
            </w:pPr>
            <w:r>
              <w:t xml:space="preserve">15203686</w:t>
            </w:r>
          </w:p>
        </w:tc>
        <w:tc>
          <w:tcPr/>
          <w:p>
            <w:pPr>
              <w:pStyle w:val="Compact"/>
            </w:pPr>
            <w:r>
              <w:t xml:space="preserve">Zone Houillère: Trias: Gips</w:t>
            </w:r>
          </w:p>
        </w:tc>
        <w:tc>
          <w:tcPr/>
          <w:p>
            <w:pPr>
              <w:pStyle w:val="Compact"/>
            </w:pPr>
            <w:r>
              <w:t xml:space="preserve">Zone Houillère: Trias: Gips</w:t>
            </w:r>
          </w:p>
        </w:tc>
      </w:tr>
      <w:tr>
        <w:tc>
          <w:tcPr/>
          <w:p>
            <w:pPr>
              <w:pStyle w:val="Compact"/>
            </w:pPr>
            <w:r>
              <w:t xml:space="preserve">15203687</w:t>
            </w:r>
          </w:p>
        </w:tc>
        <w:tc>
          <w:tcPr/>
          <w:p>
            <w:pPr>
              <w:pStyle w:val="Compact"/>
            </w:pPr>
            <w:r>
              <w:t xml:space="preserve">Stalden-Gneiskomplex: Leukokratischer Gneis</w:t>
            </w:r>
          </w:p>
        </w:tc>
        <w:tc>
          <w:tcPr/>
          <w:p>
            <w:pPr>
              <w:pStyle w:val="Compact"/>
            </w:pPr>
            <w:r>
              <w:t xml:space="preserve">Stalden-Gneiskomplex: Leukokratischer Gneis</w:t>
            </w:r>
          </w:p>
        </w:tc>
      </w:tr>
      <w:tr>
        <w:tc>
          <w:tcPr/>
          <w:p>
            <w:pPr>
              <w:pStyle w:val="Compact"/>
            </w:pPr>
            <w:r>
              <w:t xml:space="preserve">15203688</w:t>
            </w:r>
          </w:p>
        </w:tc>
        <w:tc>
          <w:tcPr/>
          <w:p>
            <w:pPr>
              <w:pStyle w:val="Compact"/>
            </w:pPr>
            <w:r>
              <w:t xml:space="preserve">Stalden-Gneiskomplex: Granat-Chloritoidschiefer</w:t>
            </w:r>
          </w:p>
        </w:tc>
        <w:tc>
          <w:tcPr/>
          <w:p>
            <w:pPr>
              <w:pStyle w:val="Compact"/>
            </w:pPr>
            <w:r>
              <w:t xml:space="preserve">Stalden-Gneiskomplex: Granat-Chloritoidschiefer</w:t>
            </w:r>
          </w:p>
        </w:tc>
      </w:tr>
      <w:tr>
        <w:tc>
          <w:tcPr/>
          <w:p>
            <w:pPr>
              <w:pStyle w:val="Compact"/>
            </w:pPr>
            <w:r>
              <w:t xml:space="preserve">15203689</w:t>
            </w:r>
          </w:p>
        </w:tc>
        <w:tc>
          <w:tcPr/>
          <w:p>
            <w:pPr>
              <w:pStyle w:val="Compact"/>
            </w:pPr>
            <w:r>
              <w:t xml:space="preserve">Stalden-Gneiskomplex: Muskovitschiefer</w:t>
            </w:r>
          </w:p>
        </w:tc>
        <w:tc>
          <w:tcPr/>
          <w:p>
            <w:pPr>
              <w:pStyle w:val="Compact"/>
            </w:pPr>
            <w:r>
              <w:t xml:space="preserve">Stalden-Gneiskomplex: Muskovitschiefer</w:t>
            </w:r>
          </w:p>
        </w:tc>
      </w:tr>
      <w:tr>
        <w:tc>
          <w:tcPr/>
          <w:p>
            <w:pPr>
              <w:pStyle w:val="Compact"/>
            </w:pPr>
            <w:r>
              <w:t xml:space="preserve">15203690</w:t>
            </w:r>
          </w:p>
        </w:tc>
        <w:tc>
          <w:tcPr/>
          <w:p>
            <w:pPr>
              <w:pStyle w:val="Compact"/>
            </w:pPr>
            <w:r>
              <w:t xml:space="preserve">Stalden-Gneiskomplex: Marmor</w:t>
            </w:r>
          </w:p>
        </w:tc>
        <w:tc>
          <w:tcPr/>
          <w:p>
            <w:pPr>
              <w:pStyle w:val="Compact"/>
            </w:pPr>
            <w:r>
              <w:t xml:space="preserve">Stalden-Gneiskomplex: Marmor</w:t>
            </w:r>
          </w:p>
        </w:tc>
      </w:tr>
      <w:tr>
        <w:tc>
          <w:tcPr/>
          <w:p>
            <w:pPr>
              <w:pStyle w:val="Compact"/>
            </w:pPr>
            <w:r>
              <w:t xml:space="preserve">15203691</w:t>
            </w:r>
          </w:p>
        </w:tc>
        <w:tc>
          <w:tcPr/>
          <w:p>
            <w:pPr>
              <w:pStyle w:val="Compact"/>
            </w:pPr>
            <w:r>
              <w:t xml:space="preserve">Stalden-Gneiskomplex: Eklogit</w:t>
            </w:r>
          </w:p>
        </w:tc>
        <w:tc>
          <w:tcPr/>
          <w:p>
            <w:pPr>
              <w:pStyle w:val="Compact"/>
            </w:pPr>
            <w:r>
              <w:t xml:space="preserve">Stalden-Gneiskomplex: Eklogit</w:t>
            </w:r>
          </w:p>
        </w:tc>
      </w:tr>
      <w:tr>
        <w:tc>
          <w:tcPr/>
          <w:p>
            <w:pPr>
              <w:pStyle w:val="Compact"/>
            </w:pPr>
            <w:r>
              <w:t xml:space="preserve">15203692</w:t>
            </w:r>
          </w:p>
        </w:tc>
        <w:tc>
          <w:tcPr/>
          <w:p>
            <w:pPr>
              <w:pStyle w:val="Compact"/>
            </w:pPr>
            <w:r>
              <w:t xml:space="preserve">Col-de-Chassoure-Fm.: Metarhyolith</w:t>
            </w:r>
          </w:p>
        </w:tc>
        <w:tc>
          <w:tcPr/>
          <w:p>
            <w:pPr>
              <w:pStyle w:val="Compact"/>
            </w:pPr>
            <w:r>
              <w:t xml:space="preserve">Col-de-Chassoure-Fm.: Metarhyolith</w:t>
            </w:r>
          </w:p>
        </w:tc>
      </w:tr>
      <w:tr>
        <w:tc>
          <w:tcPr/>
          <w:p>
            <w:pPr>
              <w:pStyle w:val="Compact"/>
            </w:pPr>
            <w:r>
              <w:t xml:space="preserve">15203693</w:t>
            </w:r>
          </w:p>
        </w:tc>
        <w:tc>
          <w:tcPr/>
          <w:p>
            <w:pPr>
              <w:pStyle w:val="Compact"/>
            </w:pPr>
            <w:r>
              <w:t xml:space="preserve">Barrhorn-Einheit: Karbonatische Trias: Dolomit und Brekzie</w:t>
            </w:r>
          </w:p>
        </w:tc>
        <w:tc>
          <w:tcPr/>
          <w:p>
            <w:pPr>
              <w:pStyle w:val="Compact"/>
            </w:pPr>
            <w:r>
              <w:t xml:space="preserve">Barrhorn-Einheit: Karbonatische Trias: Dolomit und Brekzie</w:t>
            </w:r>
          </w:p>
        </w:tc>
      </w:tr>
      <w:tr>
        <w:tc>
          <w:tcPr/>
          <w:p>
            <w:pPr>
              <w:pStyle w:val="Compact"/>
            </w:pPr>
            <w:r>
              <w:t xml:space="preserve">15203694</w:t>
            </w:r>
          </w:p>
        </w:tc>
        <w:tc>
          <w:tcPr/>
          <w:p>
            <w:pPr>
              <w:pStyle w:val="Compact"/>
            </w:pPr>
            <w:r>
              <w:t xml:space="preserve">Barrhorn-Einheit: Karbonatische Trias: Dolomit und Marmor</w:t>
            </w:r>
          </w:p>
        </w:tc>
        <w:tc>
          <w:tcPr/>
          <w:p>
            <w:pPr>
              <w:pStyle w:val="Compact"/>
            </w:pPr>
            <w:r>
              <w:t xml:space="preserve">Barrhorn-Einheit: Karbonatische Trias: Dolomit und Marmor</w:t>
            </w:r>
          </w:p>
        </w:tc>
      </w:tr>
      <w:tr>
        <w:tc>
          <w:tcPr/>
          <w:p>
            <w:pPr>
              <w:pStyle w:val="Compact"/>
            </w:pPr>
            <w:r>
              <w:t xml:space="preserve">15203695</w:t>
            </w:r>
          </w:p>
        </w:tc>
        <w:tc>
          <w:tcPr/>
          <w:p>
            <w:pPr>
              <w:pStyle w:val="Compact"/>
            </w:pPr>
            <w:r>
              <w:t xml:space="preserve">Barrhorn-Einheit: Trias: Kalkschiefer</w:t>
            </w:r>
          </w:p>
        </w:tc>
        <w:tc>
          <w:tcPr/>
          <w:p>
            <w:pPr>
              <w:pStyle w:val="Compact"/>
            </w:pPr>
            <w:r>
              <w:t xml:space="preserve">Barrhorn-Einheit: Trias: Kalkschiefer</w:t>
            </w:r>
          </w:p>
        </w:tc>
      </w:tr>
      <w:tr>
        <w:tc>
          <w:tcPr/>
          <w:p>
            <w:pPr>
              <w:pStyle w:val="Compact"/>
            </w:pPr>
            <w:r>
              <w:t xml:space="preserve">15203696</w:t>
            </w:r>
          </w:p>
        </w:tc>
        <w:tc>
          <w:tcPr/>
          <w:p>
            <w:pPr>
              <w:pStyle w:val="Compact"/>
            </w:pPr>
            <w:r>
              <w:t xml:space="preserve">Barrhorn-Einheit: Trias: Rauwacke</w:t>
            </w:r>
          </w:p>
        </w:tc>
        <w:tc>
          <w:tcPr/>
          <w:p>
            <w:pPr>
              <w:pStyle w:val="Compact"/>
            </w:pPr>
            <w:r>
              <w:t xml:space="preserve">Barrhorn-Einheit: Trias: Rauwacke</w:t>
            </w:r>
          </w:p>
        </w:tc>
      </w:tr>
      <w:tr>
        <w:tc>
          <w:tcPr/>
          <w:p>
            <w:pPr>
              <w:pStyle w:val="Compact"/>
            </w:pPr>
            <w:r>
              <w:t xml:space="preserve">15203697</w:t>
            </w:r>
          </w:p>
        </w:tc>
        <w:tc>
          <w:tcPr/>
          <w:p>
            <w:pPr>
              <w:pStyle w:val="Compact"/>
            </w:pPr>
            <w:r>
              <w:t xml:space="preserve">Barrhorn-Einheit: Trias: Gips</w:t>
            </w:r>
          </w:p>
        </w:tc>
        <w:tc>
          <w:tcPr/>
          <w:p>
            <w:pPr>
              <w:pStyle w:val="Compact"/>
            </w:pPr>
            <w:r>
              <w:t xml:space="preserve">Barrhorn-Einheit: Trias: Gips</w:t>
            </w:r>
          </w:p>
        </w:tc>
      </w:tr>
      <w:tr>
        <w:tc>
          <w:tcPr/>
          <w:p>
            <w:pPr>
              <w:pStyle w:val="Compact"/>
            </w:pPr>
            <w:r>
              <w:t xml:space="preserve">15203698</w:t>
            </w:r>
          </w:p>
        </w:tc>
        <w:tc>
          <w:tcPr/>
          <w:p>
            <w:pPr>
              <w:pStyle w:val="Compact"/>
            </w:pPr>
            <w:r>
              <w:t xml:space="preserve">Ergischhorn-Komplex: Augengneis</w:t>
            </w:r>
          </w:p>
        </w:tc>
        <w:tc>
          <w:tcPr/>
          <w:p>
            <w:pPr>
              <w:pStyle w:val="Compact"/>
            </w:pPr>
            <w:r>
              <w:t xml:space="preserve">Ergischhorn-Komplex: Augengneis</w:t>
            </w:r>
          </w:p>
        </w:tc>
      </w:tr>
      <w:tr>
        <w:tc>
          <w:tcPr/>
          <w:p>
            <w:pPr>
              <w:pStyle w:val="Compact"/>
            </w:pPr>
            <w:r>
              <w:t xml:space="preserve">15203699</w:t>
            </w:r>
          </w:p>
        </w:tc>
        <w:tc>
          <w:tcPr/>
          <w:p>
            <w:pPr>
              <w:pStyle w:val="Compact"/>
            </w:pPr>
            <w:r>
              <w:t xml:space="preserve">Berisal-Gneiskomplex: Amphibolit</w:t>
            </w:r>
          </w:p>
        </w:tc>
        <w:tc>
          <w:tcPr/>
          <w:p>
            <w:pPr>
              <w:pStyle w:val="Compact"/>
            </w:pPr>
            <w:r>
              <w:t xml:space="preserve">Berisal-Gneiskomplex: Amphibolit</w:t>
            </w:r>
          </w:p>
        </w:tc>
      </w:tr>
      <w:tr>
        <w:tc>
          <w:tcPr/>
          <w:p>
            <w:pPr>
              <w:pStyle w:val="Compact"/>
            </w:pPr>
            <w:r>
              <w:t xml:space="preserve">15203700</w:t>
            </w:r>
          </w:p>
        </w:tc>
        <w:tc>
          <w:tcPr/>
          <w:p>
            <w:pPr>
              <w:pStyle w:val="Compact"/>
            </w:pPr>
            <w:r>
              <w:t xml:space="preserve">Frilihorn-Decke: Sedimentbedeckung</w:t>
            </w:r>
          </w:p>
        </w:tc>
        <w:tc>
          <w:tcPr/>
          <w:p>
            <w:pPr>
              <w:pStyle w:val="Compact"/>
            </w:pPr>
            <w:r>
              <w:t xml:space="preserve">Frilihorn-Decke: Sedimentbedeckung</w:t>
            </w:r>
          </w:p>
        </w:tc>
      </w:tr>
      <w:tr>
        <w:tc>
          <w:tcPr/>
          <w:p>
            <w:pPr>
              <w:pStyle w:val="Compact"/>
            </w:pPr>
            <w:r>
              <w:t xml:space="preserve">15203701</w:t>
            </w:r>
          </w:p>
        </w:tc>
        <w:tc>
          <w:tcPr/>
          <w:p>
            <w:pPr>
              <w:pStyle w:val="Compact"/>
            </w:pPr>
            <w:r>
              <w:t xml:space="preserve">Cimes-Blanches-Decke: Sedimentbedeckung</w:t>
            </w:r>
          </w:p>
        </w:tc>
        <w:tc>
          <w:tcPr/>
          <w:p>
            <w:pPr>
              <w:pStyle w:val="Compact"/>
            </w:pPr>
            <w:r>
              <w:t xml:space="preserve">Cimes-Blanches-Decke: Sedimentbedeckung</w:t>
            </w:r>
          </w:p>
        </w:tc>
      </w:tr>
      <w:tr>
        <w:tc>
          <w:tcPr/>
          <w:p>
            <w:pPr>
              <w:pStyle w:val="Compact"/>
            </w:pPr>
            <w:r>
              <w:t xml:space="preserve">15203702</w:t>
            </w:r>
          </w:p>
        </w:tc>
        <w:tc>
          <w:tcPr/>
          <w:p>
            <w:pPr>
              <w:pStyle w:val="Compact"/>
            </w:pPr>
            <w:r>
              <w:t xml:space="preserve">Cimes-Blanches-Decke: Marmor</w:t>
            </w:r>
          </w:p>
        </w:tc>
        <w:tc>
          <w:tcPr/>
          <w:p>
            <w:pPr>
              <w:pStyle w:val="Compact"/>
            </w:pPr>
            <w:r>
              <w:t xml:space="preserve">Cimes-Blanches-Decke: Marmor</w:t>
            </w:r>
          </w:p>
        </w:tc>
      </w:tr>
      <w:tr>
        <w:tc>
          <w:tcPr/>
          <w:p>
            <w:pPr>
              <w:pStyle w:val="Compact"/>
            </w:pPr>
            <w:r>
              <w:t xml:space="preserve">15203703</w:t>
            </w:r>
          </w:p>
        </w:tc>
        <w:tc>
          <w:tcPr/>
          <w:p>
            <w:pPr>
              <w:pStyle w:val="Compact"/>
            </w:pPr>
            <w:r>
              <w:t xml:space="preserve">Cimes-Blanches-Decke: Karbonatische Trias</w:t>
            </w:r>
          </w:p>
        </w:tc>
        <w:tc>
          <w:tcPr/>
          <w:p>
            <w:pPr>
              <w:pStyle w:val="Compact"/>
            </w:pPr>
            <w:r>
              <w:t xml:space="preserve">Cimes-Blanches-Decke: Karbonatische Trias</w:t>
            </w:r>
          </w:p>
        </w:tc>
      </w:tr>
      <w:tr>
        <w:tc>
          <w:tcPr/>
          <w:p>
            <w:pPr>
              <w:pStyle w:val="Compact"/>
            </w:pPr>
            <w:r>
              <w:t xml:space="preserve">15203704</w:t>
            </w:r>
          </w:p>
        </w:tc>
        <w:tc>
          <w:tcPr/>
          <w:p>
            <w:pPr>
              <w:pStyle w:val="Compact"/>
            </w:pPr>
            <w:r>
              <w:t xml:space="preserve">Cimes-Blanches-Decke: Trias: Rauwacke</w:t>
            </w:r>
          </w:p>
        </w:tc>
        <w:tc>
          <w:tcPr/>
          <w:p>
            <w:pPr>
              <w:pStyle w:val="Compact"/>
            </w:pPr>
            <w:r>
              <w:t xml:space="preserve">Cimes-Blanches-Decke: Trias: Rauwacke</w:t>
            </w:r>
          </w:p>
        </w:tc>
      </w:tr>
      <w:tr>
        <w:tc>
          <w:tcPr/>
          <w:p>
            <w:pPr>
              <w:pStyle w:val="Compact"/>
            </w:pPr>
            <w:r>
              <w:t xml:space="preserve">15203705</w:t>
            </w:r>
          </w:p>
        </w:tc>
        <w:tc>
          <w:tcPr/>
          <w:p>
            <w:pPr>
              <w:pStyle w:val="Compact"/>
            </w:pPr>
            <w:r>
              <w:t xml:space="preserve">Tsaté-Decke: Prasinit</w:t>
            </w:r>
          </w:p>
        </w:tc>
        <w:tc>
          <w:tcPr/>
          <w:p>
            <w:pPr>
              <w:pStyle w:val="Compact"/>
            </w:pPr>
            <w:r>
              <w:t xml:space="preserve">Tsaté-Decke: Prasinit</w:t>
            </w:r>
          </w:p>
        </w:tc>
      </w:tr>
      <w:tr>
        <w:tc>
          <w:tcPr/>
          <w:p>
            <w:pPr>
              <w:pStyle w:val="Compact"/>
            </w:pPr>
            <w:r>
              <w:t xml:space="preserve">15203706</w:t>
            </w:r>
          </w:p>
        </w:tc>
        <w:tc>
          <w:tcPr/>
          <w:p>
            <w:pPr>
              <w:pStyle w:val="Compact"/>
            </w:pPr>
            <w:r>
              <w:t xml:space="preserve">Monte-Leone-Decke: Trias: Rauwacke</w:t>
            </w:r>
          </w:p>
        </w:tc>
        <w:tc>
          <w:tcPr/>
          <w:p>
            <w:pPr>
              <w:pStyle w:val="Compact"/>
            </w:pPr>
            <w:r>
              <w:t xml:space="preserve">Monte-Leone-Decke: Trias: Rauwacke</w:t>
            </w:r>
          </w:p>
        </w:tc>
      </w:tr>
      <w:tr>
        <w:tc>
          <w:tcPr/>
          <w:p>
            <w:pPr>
              <w:pStyle w:val="Compact"/>
            </w:pPr>
            <w:r>
              <w:t xml:space="preserve">15203707</w:t>
            </w:r>
          </w:p>
        </w:tc>
        <w:tc>
          <w:tcPr/>
          <w:p>
            <w:pPr>
              <w:pStyle w:val="Compact"/>
            </w:pPr>
            <w:r>
              <w:t xml:space="preserve">Monte-Leone-Decke: Trias: Gips</w:t>
            </w:r>
          </w:p>
        </w:tc>
        <w:tc>
          <w:tcPr/>
          <w:p>
            <w:pPr>
              <w:pStyle w:val="Compact"/>
            </w:pPr>
            <w:r>
              <w:t xml:space="preserve">Monte-Leone-Decke: Trias: Gips</w:t>
            </w:r>
          </w:p>
        </w:tc>
      </w:tr>
      <w:tr>
        <w:tc>
          <w:tcPr/>
          <w:p>
            <w:pPr>
              <w:pStyle w:val="Compact"/>
            </w:pPr>
            <w:r>
              <w:t xml:space="preserve">15203708</w:t>
            </w:r>
          </w:p>
        </w:tc>
        <w:tc>
          <w:tcPr/>
          <w:p>
            <w:pPr>
              <w:pStyle w:val="Compact"/>
            </w:pPr>
            <w:r>
              <w:t xml:space="preserve">Pizzo-del-Vallone-Decke: Trias: Gips</w:t>
            </w:r>
          </w:p>
        </w:tc>
        <w:tc>
          <w:tcPr/>
          <w:p>
            <w:pPr>
              <w:pStyle w:val="Compact"/>
            </w:pPr>
            <w:r>
              <w:t xml:space="preserve">Pizzo-del-Vallone-Decke: Trias: Gips</w:t>
            </w:r>
          </w:p>
        </w:tc>
      </w:tr>
      <w:tr>
        <w:tc>
          <w:tcPr/>
          <w:p>
            <w:pPr>
              <w:pStyle w:val="Compact"/>
            </w:pPr>
            <w:r>
              <w:t xml:space="preserve">15203709</w:t>
            </w:r>
          </w:p>
        </w:tc>
        <w:tc>
          <w:tcPr/>
          <w:p>
            <w:pPr>
              <w:pStyle w:val="Compact"/>
            </w:pPr>
            <w:r>
              <w:t xml:space="preserve">Pizzo-del-Vallone-Decke: Trias: Dolomit</w:t>
            </w:r>
          </w:p>
        </w:tc>
        <w:tc>
          <w:tcPr/>
          <w:p>
            <w:pPr>
              <w:pStyle w:val="Compact"/>
            </w:pPr>
            <w:r>
              <w:t xml:space="preserve">Pizzo-del-Vallone-Decke: Trias: Dolomit</w:t>
            </w:r>
          </w:p>
        </w:tc>
      </w:tr>
      <w:tr>
        <w:tc>
          <w:tcPr/>
          <w:p>
            <w:pPr>
              <w:pStyle w:val="Compact"/>
            </w:pPr>
            <w:r>
              <w:t xml:space="preserve">15203710</w:t>
            </w:r>
          </w:p>
        </w:tc>
        <w:tc>
          <w:tcPr/>
          <w:p>
            <w:pPr>
              <w:pStyle w:val="Compact"/>
            </w:pPr>
            <w:r>
              <w:t xml:space="preserve">Wiriehorn-Fm.: Mergelige Fazies</w:t>
            </w:r>
          </w:p>
        </w:tc>
        <w:tc>
          <w:tcPr/>
          <w:p>
            <w:pPr>
              <w:pStyle w:val="Compact"/>
            </w:pPr>
            <w:r>
              <w:t xml:space="preserve">Wiriehorn-Fm.: Mergelige Fazies</w:t>
            </w:r>
          </w:p>
        </w:tc>
      </w:tr>
      <w:tr>
        <w:tc>
          <w:tcPr/>
          <w:p>
            <w:pPr>
              <w:pStyle w:val="Compact"/>
            </w:pPr>
            <w:r>
              <w:t xml:space="preserve">15203711</w:t>
            </w:r>
          </w:p>
        </w:tc>
        <w:tc>
          <w:tcPr/>
          <w:p>
            <w:pPr>
              <w:pStyle w:val="Compact"/>
            </w:pPr>
            <w:r>
              <w:t xml:space="preserve">St-Christophe-Fm.: Manganschiefer</w:t>
            </w:r>
          </w:p>
        </w:tc>
        <w:tc>
          <w:tcPr/>
          <w:p>
            <w:pPr>
              <w:pStyle w:val="Compact"/>
            </w:pPr>
            <w:r>
              <w:t xml:space="preserve">St-Christophe-Fm.: Manganschiefer</w:t>
            </w:r>
          </w:p>
        </w:tc>
      </w:tr>
      <w:tr>
        <w:tc>
          <w:tcPr/>
          <w:p>
            <w:pPr>
              <w:pStyle w:val="Compact"/>
            </w:pPr>
            <w:r>
              <w:t xml:space="preserve">15203712</w:t>
            </w:r>
          </w:p>
        </w:tc>
        <w:tc>
          <w:tcPr/>
          <w:p>
            <w:pPr>
              <w:pStyle w:val="Compact"/>
            </w:pPr>
            <w:r>
              <w:t xml:space="preserve">Siviez-Mischabel-Decke: Sedimentbedeckung</w:t>
            </w:r>
          </w:p>
        </w:tc>
        <w:tc>
          <w:tcPr/>
          <w:p>
            <w:pPr>
              <w:pStyle w:val="Compact"/>
            </w:pPr>
            <w:r>
              <w:t xml:space="preserve">Siviez-Mischabel-Decke: Sedimentbedeckung</w:t>
            </w:r>
          </w:p>
        </w:tc>
      </w:tr>
      <w:tr>
        <w:tc>
          <w:tcPr/>
          <w:p>
            <w:pPr>
              <w:pStyle w:val="Compact"/>
            </w:pPr>
            <w:r>
              <w:t xml:space="preserve">15203713</w:t>
            </w:r>
          </w:p>
        </w:tc>
        <w:tc>
          <w:tcPr/>
          <w:p>
            <w:pPr>
              <w:pStyle w:val="Compact"/>
            </w:pPr>
            <w:r>
              <w:t xml:space="preserve">Siviez-Mischabel-Decke: Basisches Ganggestein</w:t>
            </w:r>
          </w:p>
        </w:tc>
        <w:tc>
          <w:tcPr/>
          <w:p>
            <w:pPr>
              <w:pStyle w:val="Compact"/>
            </w:pPr>
            <w:r>
              <w:t xml:space="preserve">Siviez-Mischabel-Decke: Basisches Ganggestein</w:t>
            </w:r>
          </w:p>
        </w:tc>
      </w:tr>
      <w:tr>
        <w:tc>
          <w:tcPr/>
          <w:p>
            <w:pPr>
              <w:pStyle w:val="Compact"/>
            </w:pPr>
            <w:r>
              <w:t xml:space="preserve">15203714</w:t>
            </w:r>
          </w:p>
        </w:tc>
        <w:tc>
          <w:tcPr/>
          <w:p>
            <w:pPr>
              <w:pStyle w:val="Compact"/>
            </w:pPr>
            <w:r>
              <w:t xml:space="preserve">Ergischhorn-Komplex, Adlerflüe- und Lirec-Fm., undiff.</w:t>
            </w:r>
          </w:p>
        </w:tc>
        <w:tc>
          <w:tcPr/>
          <w:p>
            <w:pPr>
              <w:pStyle w:val="Compact"/>
            </w:pPr>
            <w:r>
              <w:t xml:space="preserve">Ergischhorn-Komplex, Adlerflüe- und Lirec-Fm., undiff.</w:t>
            </w:r>
          </w:p>
        </w:tc>
      </w:tr>
      <w:tr>
        <w:tc>
          <w:tcPr/>
          <w:p>
            <w:pPr>
              <w:pStyle w:val="Compact"/>
            </w:pPr>
            <w:r>
              <w:t xml:space="preserve">15203715</w:t>
            </w:r>
          </w:p>
        </w:tc>
        <w:tc>
          <w:tcPr/>
          <w:p>
            <w:pPr>
              <w:pStyle w:val="Compact"/>
            </w:pPr>
            <w:r>
              <w:t xml:space="preserve">Gälmji-Zone: Quarzit</w:t>
            </w:r>
          </w:p>
        </w:tc>
        <w:tc>
          <w:tcPr/>
          <w:p>
            <w:pPr>
              <w:pStyle w:val="Compact"/>
            </w:pPr>
            <w:r>
              <w:t xml:space="preserve">Gälmji-Zone: Quarzit</w:t>
            </w:r>
          </w:p>
        </w:tc>
      </w:tr>
      <w:tr>
        <w:tc>
          <w:tcPr/>
          <w:p>
            <w:pPr>
              <w:pStyle w:val="Compact"/>
            </w:pPr>
            <w:r>
              <w:t xml:space="preserve">15203716</w:t>
            </w:r>
          </w:p>
        </w:tc>
        <w:tc>
          <w:tcPr/>
          <w:p>
            <w:pPr>
              <w:pStyle w:val="Compact"/>
            </w:pPr>
            <w:r>
              <w:t xml:space="preserve">Gälmji-Zone: Amphibolit</w:t>
            </w:r>
          </w:p>
        </w:tc>
        <w:tc>
          <w:tcPr/>
          <w:p>
            <w:pPr>
              <w:pStyle w:val="Compact"/>
            </w:pPr>
            <w:r>
              <w:t xml:space="preserve">Gälmji-Zone: Amphibolit</w:t>
            </w:r>
          </w:p>
        </w:tc>
      </w:tr>
      <w:tr>
        <w:tc>
          <w:tcPr/>
          <w:p>
            <w:pPr>
              <w:pStyle w:val="Compact"/>
            </w:pPr>
            <w:r>
              <w:t xml:space="preserve">15203717</w:t>
            </w:r>
          </w:p>
        </w:tc>
        <w:tc>
          <w:tcPr/>
          <w:p>
            <w:pPr>
              <w:pStyle w:val="Compact"/>
            </w:pPr>
            <w:r>
              <w:t xml:space="preserve">Zermatt-Saas-Decke: Metasedimente und Ophiolith undiff.</w:t>
            </w:r>
          </w:p>
        </w:tc>
        <w:tc>
          <w:tcPr/>
          <w:p>
            <w:pPr>
              <w:pStyle w:val="Compact"/>
            </w:pPr>
            <w:r>
              <w:t xml:space="preserve">Zermatt-Saas-Decke: Metasedimente und Ophiolith undiff.</w:t>
            </w:r>
          </w:p>
        </w:tc>
      </w:tr>
      <w:tr>
        <w:tc>
          <w:tcPr/>
          <w:p>
            <w:pPr>
              <w:pStyle w:val="Compact"/>
            </w:pPr>
            <w:r>
              <w:t xml:space="preserve">15203718</w:t>
            </w:r>
          </w:p>
        </w:tc>
        <w:tc>
          <w:tcPr/>
          <w:p>
            <w:pPr>
              <w:pStyle w:val="Compact"/>
            </w:pPr>
            <w:r>
              <w:t xml:space="preserve">Zermatt-Saas-Decke: Metabasite</w:t>
            </w:r>
          </w:p>
        </w:tc>
        <w:tc>
          <w:tcPr/>
          <w:p>
            <w:pPr>
              <w:pStyle w:val="Compact"/>
            </w:pPr>
            <w:r>
              <w:t xml:space="preserve">Zermatt-Saas-Decke: Metabasite</w:t>
            </w:r>
          </w:p>
        </w:tc>
      </w:tr>
      <w:tr>
        <w:tc>
          <w:tcPr/>
          <w:p>
            <w:pPr>
              <w:pStyle w:val="Compact"/>
            </w:pPr>
            <w:r>
              <w:t xml:space="preserve">15203719</w:t>
            </w:r>
          </w:p>
        </w:tc>
        <w:tc>
          <w:tcPr/>
          <w:p>
            <w:pPr>
              <w:pStyle w:val="Compact"/>
            </w:pPr>
            <w:r>
              <w:t xml:space="preserve">Zermatt-Saas-Decke: Eklogitischer Metagabbro</w:t>
            </w:r>
          </w:p>
        </w:tc>
        <w:tc>
          <w:tcPr/>
          <w:p>
            <w:pPr>
              <w:pStyle w:val="Compact"/>
            </w:pPr>
            <w:r>
              <w:t xml:space="preserve">Zermatt-Saas-Decke: Eklogitischer Metagabbro</w:t>
            </w:r>
          </w:p>
        </w:tc>
      </w:tr>
      <w:tr>
        <w:tc>
          <w:tcPr/>
          <w:p>
            <w:pPr>
              <w:pStyle w:val="Compact"/>
            </w:pPr>
            <w:r>
              <w:t xml:space="preserve">15203720</w:t>
            </w:r>
          </w:p>
        </w:tc>
        <w:tc>
          <w:tcPr/>
          <w:p>
            <w:pPr>
              <w:pStyle w:val="Compact"/>
            </w:pPr>
            <w:r>
              <w:t xml:space="preserve">Stockhorn-Decke: Jura</w:t>
            </w:r>
          </w:p>
        </w:tc>
        <w:tc>
          <w:tcPr/>
          <w:p>
            <w:pPr>
              <w:pStyle w:val="Compact"/>
            </w:pPr>
            <w:r>
              <w:t xml:space="preserve">Stockhorn-Decke: Jura</w:t>
            </w:r>
          </w:p>
        </w:tc>
      </w:tr>
      <w:tr>
        <w:tc>
          <w:tcPr/>
          <w:p>
            <w:pPr>
              <w:pStyle w:val="Compact"/>
            </w:pPr>
            <w:r>
              <w:t xml:space="preserve">15203721</w:t>
            </w:r>
          </w:p>
        </w:tc>
        <w:tc>
          <w:tcPr/>
          <w:p>
            <w:pPr>
              <w:pStyle w:val="Compact"/>
            </w:pPr>
            <w:r>
              <w:t xml:space="preserve">Stockhorn-Decke: Karbonatische Trias</w:t>
            </w:r>
          </w:p>
        </w:tc>
        <w:tc>
          <w:tcPr/>
          <w:p>
            <w:pPr>
              <w:pStyle w:val="Compact"/>
            </w:pPr>
            <w:r>
              <w:t xml:space="preserve">Stockhorn-Decke: Karbonatische Trias</w:t>
            </w:r>
          </w:p>
        </w:tc>
      </w:tr>
      <w:tr>
        <w:tc>
          <w:tcPr/>
          <w:p>
            <w:pPr>
              <w:pStyle w:val="Compact"/>
            </w:pPr>
            <w:r>
              <w:t xml:space="preserve">15203722</w:t>
            </w:r>
          </w:p>
        </w:tc>
        <w:tc>
          <w:tcPr/>
          <w:p>
            <w:pPr>
              <w:pStyle w:val="Compact"/>
            </w:pPr>
            <w:r>
              <w:t xml:space="preserve">Stockhorn-Decke: Quarzitische Trias</w:t>
            </w:r>
          </w:p>
        </w:tc>
        <w:tc>
          <w:tcPr/>
          <w:p>
            <w:pPr>
              <w:pStyle w:val="Compact"/>
            </w:pPr>
            <w:r>
              <w:t xml:space="preserve">Stockhorn-Decke: Quarzitische Trias</w:t>
            </w:r>
          </w:p>
        </w:tc>
      </w:tr>
      <w:tr>
        <w:tc>
          <w:tcPr/>
          <w:p>
            <w:pPr>
              <w:pStyle w:val="Compact"/>
            </w:pPr>
            <w:r>
              <w:t xml:space="preserve">15203723</w:t>
            </w:r>
          </w:p>
        </w:tc>
        <w:tc>
          <w:tcPr/>
          <w:p>
            <w:pPr>
              <w:pStyle w:val="Compact"/>
            </w:pPr>
            <w:r>
              <w:t xml:space="preserve">Stockhorn-Decke: Grundgebirge</w:t>
            </w:r>
          </w:p>
        </w:tc>
        <w:tc>
          <w:tcPr/>
          <w:p>
            <w:pPr>
              <w:pStyle w:val="Compact"/>
            </w:pPr>
            <w:r>
              <w:t xml:space="preserve">Stockhorn-Decke: Grundgebirge</w:t>
            </w:r>
          </w:p>
        </w:tc>
      </w:tr>
      <w:tr>
        <w:tc>
          <w:tcPr/>
          <w:p>
            <w:pPr>
              <w:pStyle w:val="Compact"/>
            </w:pPr>
            <w:r>
              <w:t xml:space="preserve">15203724</w:t>
            </w:r>
          </w:p>
        </w:tc>
        <w:tc>
          <w:tcPr/>
          <w:p>
            <w:pPr>
              <w:pStyle w:val="Compact"/>
            </w:pPr>
            <w:r>
              <w:t xml:space="preserve">Monte-Rosa-Decke: Preja-Fm.: Jura</w:t>
            </w:r>
          </w:p>
        </w:tc>
        <w:tc>
          <w:tcPr/>
          <w:p>
            <w:pPr>
              <w:pStyle w:val="Compact"/>
            </w:pPr>
            <w:r>
              <w:t xml:space="preserve">Monte-Rosa-Decke: Preja-Fm.: Jura</w:t>
            </w:r>
          </w:p>
        </w:tc>
      </w:tr>
      <w:tr>
        <w:tc>
          <w:tcPr/>
          <w:p>
            <w:pPr>
              <w:pStyle w:val="Compact"/>
            </w:pPr>
            <w:r>
              <w:t xml:space="preserve">15203725</w:t>
            </w:r>
          </w:p>
        </w:tc>
        <w:tc>
          <w:tcPr/>
          <w:p>
            <w:pPr>
              <w:pStyle w:val="Compact"/>
            </w:pPr>
            <w:r>
              <w:t xml:space="preserve">Monte-Rosa-Decke: Preja-Fm.: Trias</w:t>
            </w:r>
          </w:p>
        </w:tc>
        <w:tc>
          <w:tcPr/>
          <w:p>
            <w:pPr>
              <w:pStyle w:val="Compact"/>
            </w:pPr>
            <w:r>
              <w:t xml:space="preserve">Monte-Rosa-Decke: Preja-Fm.: Trias</w:t>
            </w:r>
          </w:p>
        </w:tc>
      </w:tr>
      <w:tr>
        <w:tc>
          <w:tcPr/>
          <w:p>
            <w:pPr>
              <w:pStyle w:val="Compact"/>
            </w:pPr>
            <w:r>
              <w:t xml:space="preserve">15203726</w:t>
            </w:r>
          </w:p>
        </w:tc>
        <w:tc>
          <w:tcPr/>
          <w:p>
            <w:pPr>
              <w:pStyle w:val="Compact"/>
            </w:pPr>
            <w:r>
              <w:t xml:space="preserve">Monte-Rosa-Decke: Serpentinit</w:t>
            </w:r>
          </w:p>
        </w:tc>
        <w:tc>
          <w:tcPr/>
          <w:p>
            <w:pPr>
              <w:pStyle w:val="Compact"/>
            </w:pPr>
            <w:r>
              <w:t xml:space="preserve">Monte-Rosa-Decke: Serpentinit</w:t>
            </w:r>
          </w:p>
        </w:tc>
      </w:tr>
      <w:tr>
        <w:tc>
          <w:tcPr/>
          <w:p>
            <w:pPr>
              <w:pStyle w:val="Compact"/>
            </w:pPr>
            <w:r>
              <w:t xml:space="preserve">15203727</w:t>
            </w:r>
          </w:p>
        </w:tc>
        <w:tc>
          <w:tcPr/>
          <w:p>
            <w:pPr>
              <w:pStyle w:val="Compact"/>
            </w:pPr>
            <w:r>
              <w:t xml:space="preserve">Monte-Rosa-Decke: Aplit, Pegmatit</w:t>
            </w:r>
          </w:p>
        </w:tc>
        <w:tc>
          <w:tcPr/>
          <w:p>
            <w:pPr>
              <w:pStyle w:val="Compact"/>
            </w:pPr>
            <w:r>
              <w:t xml:space="preserve">Monte-Rosa-Decke: Aplit, Pegmatit</w:t>
            </w:r>
          </w:p>
        </w:tc>
      </w:tr>
      <w:tr>
        <w:tc>
          <w:tcPr/>
          <w:p>
            <w:pPr>
              <w:pStyle w:val="Compact"/>
            </w:pPr>
            <w:r>
              <w:t xml:space="preserve">15203728</w:t>
            </w:r>
          </w:p>
        </w:tc>
        <w:tc>
          <w:tcPr/>
          <w:p>
            <w:pPr>
              <w:pStyle w:val="Compact"/>
            </w:pPr>
            <w:r>
              <w:t xml:space="preserve">Monte-Rosa-Decke: Amphibolit</w:t>
            </w:r>
          </w:p>
        </w:tc>
        <w:tc>
          <w:tcPr/>
          <w:p>
            <w:pPr>
              <w:pStyle w:val="Compact"/>
            </w:pPr>
            <w:r>
              <w:t xml:space="preserve">Monte-Rosa-Decke: Amphibolit</w:t>
            </w:r>
          </w:p>
        </w:tc>
      </w:tr>
      <w:tr>
        <w:tc>
          <w:tcPr/>
          <w:p>
            <w:pPr>
              <w:pStyle w:val="Compact"/>
            </w:pPr>
            <w:r>
              <w:t xml:space="preserve">15203729</w:t>
            </w:r>
          </w:p>
        </w:tc>
        <w:tc>
          <w:tcPr/>
          <w:p>
            <w:pPr>
              <w:pStyle w:val="Compact"/>
            </w:pPr>
            <w:r>
              <w:t xml:space="preserve">Portjengrat-Decke: Eklogit</w:t>
            </w:r>
          </w:p>
        </w:tc>
        <w:tc>
          <w:tcPr/>
          <w:p>
            <w:pPr>
              <w:pStyle w:val="Compact"/>
            </w:pPr>
            <w:r>
              <w:t xml:space="preserve">Portjengrat-Decke: Eklogit</w:t>
            </w:r>
          </w:p>
        </w:tc>
      </w:tr>
      <w:tr>
        <w:tc>
          <w:tcPr/>
          <w:p>
            <w:pPr>
              <w:pStyle w:val="Compact"/>
            </w:pPr>
            <w:r>
              <w:t xml:space="preserve">15203730</w:t>
            </w:r>
          </w:p>
        </w:tc>
        <w:tc>
          <w:tcPr/>
          <w:p>
            <w:pPr>
              <w:pStyle w:val="Compact"/>
            </w:pPr>
            <w:r>
              <w:t xml:space="preserve">Antrona-Decke: Metasedimente</w:t>
            </w:r>
          </w:p>
        </w:tc>
        <w:tc>
          <w:tcPr/>
          <w:p>
            <w:pPr>
              <w:pStyle w:val="Compact"/>
            </w:pPr>
            <w:r>
              <w:t xml:space="preserve">Antrona-Decke: Metasedimente</w:t>
            </w:r>
          </w:p>
        </w:tc>
      </w:tr>
      <w:tr>
        <w:tc>
          <w:tcPr/>
          <w:p>
            <w:pPr>
              <w:pStyle w:val="Compact"/>
            </w:pPr>
            <w:r>
              <w:t xml:space="preserve">15203731</w:t>
            </w:r>
          </w:p>
        </w:tc>
        <w:tc>
          <w:tcPr/>
          <w:p>
            <w:pPr>
              <w:pStyle w:val="Compact"/>
            </w:pPr>
            <w:r>
              <w:t xml:space="preserve">Antrona-Decke: Metagabbro, eklogitisch</w:t>
            </w:r>
          </w:p>
        </w:tc>
        <w:tc>
          <w:tcPr/>
          <w:p>
            <w:pPr>
              <w:pStyle w:val="Compact"/>
            </w:pPr>
            <w:r>
              <w:t xml:space="preserve">Antrona-Decke: Metagabbro</w:t>
            </w:r>
          </w:p>
        </w:tc>
      </w:tr>
      <w:tr>
        <w:tc>
          <w:tcPr/>
          <w:p>
            <w:pPr>
              <w:pStyle w:val="Compact"/>
            </w:pPr>
            <w:r>
              <w:t xml:space="preserve">15203732</w:t>
            </w:r>
          </w:p>
        </w:tc>
        <w:tc>
          <w:tcPr/>
          <w:p>
            <w:pPr>
              <w:pStyle w:val="Compact"/>
            </w:pPr>
            <w:r>
              <w:t xml:space="preserve">Antrona-Decke: Serpentinit</w:t>
            </w:r>
          </w:p>
        </w:tc>
        <w:tc>
          <w:tcPr/>
          <w:p>
            <w:pPr>
              <w:pStyle w:val="Compact"/>
            </w:pPr>
            <w:r>
              <w:t xml:space="preserve">Antrona-Decke: Serpentinit</w:t>
            </w:r>
          </w:p>
        </w:tc>
      </w:tr>
      <w:tr>
        <w:tc>
          <w:tcPr/>
          <w:p>
            <w:pPr>
              <w:pStyle w:val="Compact"/>
            </w:pPr>
            <w:r>
              <w:t xml:space="preserve">15203733</w:t>
            </w:r>
          </w:p>
        </w:tc>
        <w:tc>
          <w:tcPr/>
          <w:p>
            <w:pPr>
              <w:pStyle w:val="Compact"/>
            </w:pPr>
            <w:r>
              <w:t xml:space="preserve">Siviez-Mischabel-Decke: Leukogneis</w:t>
            </w:r>
          </w:p>
        </w:tc>
        <w:tc>
          <w:tcPr/>
          <w:p>
            <w:pPr>
              <w:pStyle w:val="Compact"/>
            </w:pPr>
            <w:r>
              <w:t xml:space="preserve">Siviez-Mischabel-Decke: Leukogneis</w:t>
            </w:r>
          </w:p>
        </w:tc>
      </w:tr>
      <w:tr>
        <w:tc>
          <w:tcPr/>
          <w:p>
            <w:pPr>
              <w:pStyle w:val="Compact"/>
            </w:pPr>
            <w:r>
              <w:t xml:space="preserve">15203734</w:t>
            </w:r>
          </w:p>
        </w:tc>
        <w:tc>
          <w:tcPr/>
          <w:p>
            <w:pPr>
              <w:pStyle w:val="Compact"/>
            </w:pPr>
            <w:r>
              <w:t xml:space="preserve">Theodulgletscher-Schuppe: Granat-Biotitgneis</w:t>
            </w:r>
          </w:p>
        </w:tc>
        <w:tc>
          <w:tcPr/>
          <w:p>
            <w:pPr>
              <w:pStyle w:val="Compact"/>
            </w:pPr>
            <w:r>
              <w:t xml:space="preserve">Theodulgletscher-Schuppe: Granat-Biotitgneis</w:t>
            </w:r>
          </w:p>
        </w:tc>
      </w:tr>
      <w:tr>
        <w:tc>
          <w:tcPr/>
          <w:p>
            <w:pPr>
              <w:pStyle w:val="Compact"/>
            </w:pPr>
            <w:r>
              <w:t xml:space="preserve">15203735</w:t>
            </w:r>
          </w:p>
        </w:tc>
        <w:tc>
          <w:tcPr/>
          <w:p>
            <w:pPr>
              <w:pStyle w:val="Compact"/>
            </w:pPr>
            <w:r>
              <w:t xml:space="preserve">Theodulgletscher-Schuppe: Eklogit</w:t>
            </w:r>
          </w:p>
        </w:tc>
        <w:tc>
          <w:tcPr/>
          <w:p>
            <w:pPr>
              <w:pStyle w:val="Compact"/>
            </w:pPr>
            <w:r>
              <w:t xml:space="preserve">Theodulgletscher-Schuppe: Eklogit</w:t>
            </w:r>
          </w:p>
        </w:tc>
      </w:tr>
      <w:tr>
        <w:tc>
          <w:tcPr/>
          <w:p>
            <w:pPr>
              <w:pStyle w:val="Compact"/>
            </w:pPr>
            <w:r>
              <w:t xml:space="preserve">15203736</w:t>
            </w:r>
          </w:p>
        </w:tc>
        <w:tc>
          <w:tcPr/>
          <w:p>
            <w:pPr>
              <w:pStyle w:val="Compact"/>
            </w:pPr>
            <w:r>
              <w:t xml:space="preserve">Alphubelgletscher-Schuppe: Granat-Biotitgneis</w:t>
            </w:r>
          </w:p>
        </w:tc>
        <w:tc>
          <w:tcPr/>
          <w:p>
            <w:pPr>
              <w:pStyle w:val="Compact"/>
            </w:pPr>
            <w:r>
              <w:t xml:space="preserve">Alphubelgletscher-Schuppe: Granat-Biotitgneis</w:t>
            </w:r>
          </w:p>
        </w:tc>
      </w:tr>
      <w:tr>
        <w:tc>
          <w:tcPr/>
          <w:p>
            <w:pPr>
              <w:pStyle w:val="Compact"/>
            </w:pPr>
            <w:r>
              <w:t xml:space="preserve">15203737</w:t>
            </w:r>
          </w:p>
        </w:tc>
        <w:tc>
          <w:tcPr/>
          <w:p>
            <w:pPr>
              <w:pStyle w:val="Compact"/>
            </w:pPr>
            <w:r>
              <w:t xml:space="preserve">Frilihorn-Decke: Marmor</w:t>
            </w:r>
          </w:p>
        </w:tc>
        <w:tc>
          <w:tcPr/>
          <w:p>
            <w:pPr>
              <w:pStyle w:val="Compact"/>
            </w:pPr>
            <w:r>
              <w:t xml:space="preserve">Frilihorn-Decke: Marmor</w:t>
            </w:r>
          </w:p>
        </w:tc>
      </w:tr>
      <w:tr>
        <w:tc>
          <w:tcPr/>
          <w:p>
            <w:pPr>
              <w:pStyle w:val="Compact"/>
            </w:pPr>
            <w:r>
              <w:t xml:space="preserve">15203738</w:t>
            </w:r>
          </w:p>
        </w:tc>
        <w:tc>
          <w:tcPr/>
          <w:p>
            <w:pPr>
              <w:pStyle w:val="Compact"/>
            </w:pPr>
            <w:r>
              <w:t xml:space="preserve">Lebendun-Decke: Kalkschiefer</w:t>
            </w:r>
          </w:p>
        </w:tc>
        <w:tc>
          <w:tcPr/>
          <w:p>
            <w:pPr>
              <w:pStyle w:val="Compact"/>
            </w:pPr>
            <w:r>
              <w:t xml:space="preserve">Lebendun-Decke: Kalkschiefer</w:t>
            </w:r>
          </w:p>
        </w:tc>
      </w:tr>
      <w:tr>
        <w:tc>
          <w:tcPr/>
          <w:p>
            <w:pPr>
              <w:pStyle w:val="Compact"/>
            </w:pPr>
            <w:r>
              <w:t xml:space="preserve">15203739</w:t>
            </w:r>
          </w:p>
        </w:tc>
        <w:tc>
          <w:tcPr/>
          <w:p>
            <w:pPr>
              <w:pStyle w:val="Compact"/>
            </w:pPr>
            <w:r>
              <w:t xml:space="preserve">Lebendun-Decke: Amphibolit</w:t>
            </w:r>
          </w:p>
        </w:tc>
        <w:tc>
          <w:tcPr/>
          <w:p>
            <w:pPr>
              <w:pStyle w:val="Compact"/>
            </w:pPr>
            <w:r>
              <w:t xml:space="preserve">Lebendun-Decke: Amphibolit</w:t>
            </w:r>
          </w:p>
        </w:tc>
      </w:tr>
      <w:tr>
        <w:tc>
          <w:tcPr/>
          <w:p>
            <w:pPr>
              <w:pStyle w:val="Compact"/>
            </w:pPr>
            <w:r>
              <w:t xml:space="preserve">15203740</w:t>
            </w:r>
          </w:p>
        </w:tc>
        <w:tc>
          <w:tcPr/>
          <w:p>
            <w:pPr>
              <w:pStyle w:val="Compact"/>
            </w:pPr>
            <w:r>
              <w:t xml:space="preserve">Antigorio-Decke: Jura-Kreide [Post-Trias]</w:t>
            </w:r>
          </w:p>
        </w:tc>
        <w:tc>
          <w:tcPr/>
          <w:p>
            <w:pPr>
              <w:pStyle w:val="Compact"/>
            </w:pPr>
            <w:r>
              <w:t xml:space="preserve">Antigorio-Decke: Jura-Kreide [Post-Trias]</w:t>
            </w:r>
          </w:p>
        </w:tc>
      </w:tr>
      <w:tr>
        <w:tc>
          <w:tcPr/>
          <w:p>
            <w:pPr>
              <w:pStyle w:val="Compact"/>
            </w:pPr>
            <w:r>
              <w:t xml:space="preserve">15203741</w:t>
            </w:r>
          </w:p>
        </w:tc>
        <w:tc>
          <w:tcPr/>
          <w:p>
            <w:pPr>
              <w:pStyle w:val="Compact"/>
            </w:pPr>
            <w:r>
              <w:t xml:space="preserve">Antigorio-Decke: Karbonatische Trias</w:t>
            </w:r>
          </w:p>
        </w:tc>
        <w:tc>
          <w:tcPr/>
          <w:p>
            <w:pPr>
              <w:pStyle w:val="Compact"/>
            </w:pPr>
            <w:r>
              <w:t xml:space="preserve">Antigorio-Decke: Karbonatische Trias</w:t>
            </w:r>
          </w:p>
        </w:tc>
      </w:tr>
      <w:tr>
        <w:tc>
          <w:tcPr/>
          <w:p>
            <w:pPr>
              <w:pStyle w:val="Compact"/>
            </w:pPr>
            <w:r>
              <w:t xml:space="preserve">15203742</w:t>
            </w:r>
          </w:p>
        </w:tc>
        <w:tc>
          <w:tcPr/>
          <w:p>
            <w:pPr>
              <w:pStyle w:val="Compact"/>
            </w:pPr>
            <w:r>
              <w:t xml:space="preserve">Antigorio-Decke: Quarzitische Trias</w:t>
            </w:r>
          </w:p>
        </w:tc>
        <w:tc>
          <w:tcPr/>
          <w:p>
            <w:pPr>
              <w:pStyle w:val="Compact"/>
            </w:pPr>
            <w:r>
              <w:t xml:space="preserve">Antigorio-Decke: Quarzitische Trias</w:t>
            </w:r>
          </w:p>
        </w:tc>
      </w:tr>
      <w:tr>
        <w:tc>
          <w:tcPr/>
          <w:p>
            <w:pPr>
              <w:pStyle w:val="Compact"/>
            </w:pPr>
            <w:r>
              <w:t xml:space="preserve">15203743</w:t>
            </w:r>
          </w:p>
        </w:tc>
        <w:tc>
          <w:tcPr/>
          <w:p>
            <w:pPr>
              <w:pStyle w:val="Compact"/>
            </w:pPr>
            <w:r>
              <w:t xml:space="preserve">Lucomagno-Einheit: Konglomeratgneis</w:t>
            </w:r>
          </w:p>
        </w:tc>
        <w:tc>
          <w:tcPr/>
          <w:p>
            <w:pPr>
              <w:pStyle w:val="Compact"/>
            </w:pPr>
            <w:r>
              <w:t xml:space="preserve">Lucomagno-Einheit: Konglomeratgneis</w:t>
            </w:r>
          </w:p>
        </w:tc>
      </w:tr>
      <w:tr>
        <w:tc>
          <w:tcPr/>
          <w:p>
            <w:pPr>
              <w:pStyle w:val="Compact"/>
            </w:pPr>
            <w:r>
              <w:t xml:space="preserve">15203744</w:t>
            </w:r>
          </w:p>
        </w:tc>
        <w:tc>
          <w:tcPr/>
          <w:p>
            <w:pPr>
              <w:pStyle w:val="Compact"/>
            </w:pPr>
            <w:r>
              <w:t xml:space="preserve">Lucomagno-Einheit: Leukogneis, Quarz-reich</w:t>
            </w:r>
          </w:p>
        </w:tc>
        <w:tc>
          <w:tcPr/>
          <w:p>
            <w:pPr>
              <w:pStyle w:val="Compact"/>
            </w:pPr>
            <w:r>
              <w:t xml:space="preserve">Lucomagno-Einheit: Quartz-reicher Leukogneis</w:t>
            </w:r>
          </w:p>
        </w:tc>
      </w:tr>
      <w:tr>
        <w:tc>
          <w:tcPr/>
          <w:p>
            <w:pPr>
              <w:pStyle w:val="Compact"/>
            </w:pPr>
            <w:r>
              <w:t xml:space="preserve">15203745</w:t>
            </w:r>
          </w:p>
        </w:tc>
        <w:tc>
          <w:tcPr/>
          <w:p>
            <w:pPr>
              <w:pStyle w:val="Compact"/>
            </w:pPr>
            <w:r>
              <w:t xml:space="preserve">Lucomagno-Einheit: Amphibolit</w:t>
            </w:r>
          </w:p>
        </w:tc>
        <w:tc>
          <w:tcPr/>
          <w:p>
            <w:pPr>
              <w:pStyle w:val="Compact"/>
            </w:pPr>
            <w:r>
              <w:t xml:space="preserve">Lucomagno-Einheit: Amphibolit</w:t>
            </w:r>
          </w:p>
        </w:tc>
      </w:tr>
      <w:tr>
        <w:tc>
          <w:tcPr/>
          <w:p>
            <w:pPr>
              <w:pStyle w:val="Compact"/>
            </w:pPr>
            <w:r>
              <w:t xml:space="preserve">15203746</w:t>
            </w:r>
          </w:p>
        </w:tc>
        <w:tc>
          <w:tcPr/>
          <w:p>
            <w:pPr>
              <w:pStyle w:val="Compact"/>
            </w:pPr>
            <w:r>
              <w:t xml:space="preserve">Leventina-Lucomagno-Decke: Trias: Rauwacke</w:t>
            </w:r>
          </w:p>
        </w:tc>
        <w:tc>
          <w:tcPr/>
          <w:p>
            <w:pPr>
              <w:pStyle w:val="Compact"/>
            </w:pPr>
            <w:r>
              <w:t xml:space="preserve">Leventina-Lucomagno-Decke: Trias: Rauwacke</w:t>
            </w:r>
          </w:p>
        </w:tc>
      </w:tr>
      <w:tr>
        <w:tc>
          <w:tcPr/>
          <w:p>
            <w:pPr>
              <w:pStyle w:val="Compact"/>
            </w:pPr>
            <w:r>
              <w:t xml:space="preserve">15203747</w:t>
            </w:r>
          </w:p>
        </w:tc>
        <w:tc>
          <w:tcPr/>
          <w:p>
            <w:pPr>
              <w:pStyle w:val="Compact"/>
            </w:pPr>
            <w:r>
              <w:t xml:space="preserve">Leventina-Einheit: Loderio Mafischer Komplex</w:t>
            </w:r>
          </w:p>
        </w:tc>
        <w:tc>
          <w:tcPr/>
          <w:p>
            <w:pPr>
              <w:pStyle w:val="Compact"/>
            </w:pPr>
            <w:r>
              <w:t xml:space="preserve">Leventina-Einheit: Loderio Mafischer Komplex</w:t>
            </w:r>
          </w:p>
        </w:tc>
      </w:tr>
      <w:tr>
        <w:tc>
          <w:tcPr/>
          <w:p>
            <w:pPr>
              <w:pStyle w:val="Compact"/>
            </w:pPr>
            <w:r>
              <w:t xml:space="preserve">15203748</w:t>
            </w:r>
          </w:p>
        </w:tc>
        <w:tc>
          <w:tcPr/>
          <w:p>
            <w:pPr>
              <w:pStyle w:val="Compact"/>
            </w:pPr>
            <w:r>
              <w:t xml:space="preserve">Cima-Lunga-Decke: Cima-di-Gagnone-Peridotit</w:t>
            </w:r>
          </w:p>
        </w:tc>
        <w:tc>
          <w:tcPr/>
          <w:p>
            <w:pPr>
              <w:pStyle w:val="Compact"/>
            </w:pPr>
            <w:r>
              <w:t xml:space="preserve">Cima-Lunga-Decke: Cima-di-Gagnone-Peridotit</w:t>
            </w:r>
          </w:p>
        </w:tc>
      </w:tr>
      <w:tr>
        <w:tc>
          <w:tcPr/>
          <w:p>
            <w:pPr>
              <w:pStyle w:val="Compact"/>
            </w:pPr>
            <w:r>
              <w:t xml:space="preserve">15203749</w:t>
            </w:r>
          </w:p>
        </w:tc>
        <w:tc>
          <w:tcPr/>
          <w:p>
            <w:pPr>
              <w:pStyle w:val="Compact"/>
            </w:pPr>
            <w:r>
              <w:t xml:space="preserve">Cima-Lunga-Decke: Granat-Glimmerschiefer</w:t>
            </w:r>
          </w:p>
        </w:tc>
        <w:tc>
          <w:tcPr/>
          <w:p>
            <w:pPr>
              <w:pStyle w:val="Compact"/>
            </w:pPr>
            <w:r>
              <w:t xml:space="preserve">Cima-Lunga-Decke: Granat-Glimmerschiefer</w:t>
            </w:r>
          </w:p>
        </w:tc>
      </w:tr>
      <w:tr>
        <w:tc>
          <w:tcPr/>
          <w:p>
            <w:pPr>
              <w:pStyle w:val="Compact"/>
            </w:pPr>
            <w:r>
              <w:t xml:space="preserve">15203750</w:t>
            </w:r>
          </w:p>
        </w:tc>
        <w:tc>
          <w:tcPr/>
          <w:p>
            <w:pPr>
              <w:pStyle w:val="Compact"/>
            </w:pPr>
            <w:r>
              <w:t xml:space="preserve">Pizzo-del-Vallone-Decke: Leukogneis</w:t>
            </w:r>
          </w:p>
        </w:tc>
        <w:tc>
          <w:tcPr/>
          <w:p>
            <w:pPr>
              <w:pStyle w:val="Compact"/>
            </w:pPr>
            <w:r>
              <w:t xml:space="preserve">Pizzo-del-Vallone-Decke: Leukogneis</w:t>
            </w:r>
          </w:p>
        </w:tc>
      </w:tr>
      <w:tr>
        <w:tc>
          <w:tcPr/>
          <w:p>
            <w:pPr>
              <w:pStyle w:val="Compact"/>
            </w:pPr>
            <w:r>
              <w:t xml:space="preserve">15203751</w:t>
            </w:r>
          </w:p>
        </w:tc>
        <w:tc>
          <w:tcPr/>
          <w:p>
            <w:pPr>
              <w:pStyle w:val="Compact"/>
            </w:pPr>
            <w:r>
              <w:t xml:space="preserve">Simano-Decke: Quarzitischer Gneis mit Karbonat</w:t>
            </w:r>
          </w:p>
        </w:tc>
        <w:tc>
          <w:tcPr/>
          <w:p>
            <w:pPr>
              <w:pStyle w:val="Compact"/>
            </w:pPr>
            <w:r>
              <w:t xml:space="preserve">Simano-Decke: Quarzitischer Gneis mit Karbonat</w:t>
            </w:r>
          </w:p>
        </w:tc>
      </w:tr>
      <w:tr>
        <w:tc>
          <w:tcPr/>
          <w:p>
            <w:pPr>
              <w:pStyle w:val="Compact"/>
            </w:pPr>
            <w:r>
              <w:t xml:space="preserve">15203752</w:t>
            </w:r>
          </w:p>
        </w:tc>
        <w:tc>
          <w:tcPr/>
          <w:p>
            <w:pPr>
              <w:pStyle w:val="Compact"/>
            </w:pPr>
            <w:r>
              <w:t xml:space="preserve">Simano-Decke: Quarzit</w:t>
            </w:r>
          </w:p>
        </w:tc>
        <w:tc>
          <w:tcPr/>
          <w:p>
            <w:pPr>
              <w:pStyle w:val="Compact"/>
            </w:pPr>
            <w:r>
              <w:t xml:space="preserve">Simano-Decke: Quarzit</w:t>
            </w:r>
          </w:p>
        </w:tc>
      </w:tr>
      <w:tr>
        <w:tc>
          <w:tcPr/>
          <w:p>
            <w:pPr>
              <w:pStyle w:val="Compact"/>
            </w:pPr>
            <w:r>
              <w:t xml:space="preserve">15203753</w:t>
            </w:r>
          </w:p>
        </w:tc>
        <w:tc>
          <w:tcPr/>
          <w:p>
            <w:pPr>
              <w:pStyle w:val="Compact"/>
            </w:pPr>
            <w:r>
              <w:t xml:space="preserve">Simano-Decke: Granat-reicher Gneis</w:t>
            </w:r>
          </w:p>
        </w:tc>
        <w:tc>
          <w:tcPr/>
          <w:p>
            <w:pPr>
              <w:pStyle w:val="Compact"/>
            </w:pPr>
            <w:r>
              <w:t xml:space="preserve">Simano-Decke: Granat-reicher Gneis</w:t>
            </w:r>
          </w:p>
        </w:tc>
      </w:tr>
      <w:tr>
        <w:tc>
          <w:tcPr/>
          <w:p>
            <w:pPr>
              <w:pStyle w:val="Compact"/>
            </w:pPr>
            <w:r>
              <w:t xml:space="preserve">15203754</w:t>
            </w:r>
          </w:p>
        </w:tc>
        <w:tc>
          <w:tcPr/>
          <w:p>
            <w:pPr>
              <w:pStyle w:val="Compact"/>
            </w:pPr>
            <w:r>
              <w:t xml:space="preserve">Simano-Decke: Quarz-reicher Gneis</w:t>
            </w:r>
          </w:p>
        </w:tc>
        <w:tc>
          <w:tcPr/>
          <w:p>
            <w:pPr>
              <w:pStyle w:val="Compact"/>
            </w:pPr>
            <w:r>
              <w:t xml:space="preserve">Simano-Decke: Quarz-reicher Gneis</w:t>
            </w:r>
          </w:p>
        </w:tc>
      </w:tr>
      <w:tr>
        <w:tc>
          <w:tcPr/>
          <w:p>
            <w:pPr>
              <w:pStyle w:val="Compact"/>
            </w:pPr>
            <w:r>
              <w:t xml:space="preserve">15203755</w:t>
            </w:r>
          </w:p>
        </w:tc>
        <w:tc>
          <w:tcPr/>
          <w:p>
            <w:pPr>
              <w:pStyle w:val="Compact"/>
            </w:pPr>
            <w:r>
              <w:t xml:space="preserve">Turba-Mylonit</w:t>
            </w:r>
          </w:p>
        </w:tc>
        <w:tc>
          <w:tcPr/>
          <w:p>
            <w:pPr>
              <w:pStyle w:val="Compact"/>
            </w:pPr>
            <w:r>
              <w:t xml:space="preserve">Turba-Mylonit</w:t>
            </w:r>
          </w:p>
        </w:tc>
      </w:tr>
      <w:tr>
        <w:tc>
          <w:tcPr/>
          <w:p>
            <w:pPr>
              <w:pStyle w:val="Compact"/>
            </w:pPr>
            <w:r>
              <w:t xml:space="preserve">15203756</w:t>
            </w:r>
          </w:p>
        </w:tc>
        <w:tc>
          <w:tcPr/>
          <w:p>
            <w:pPr>
              <w:pStyle w:val="Compact"/>
            </w:pPr>
            <w:r>
              <w:t xml:space="preserve">Grande-Eau-Fm.: Raverette-Mb. bis Grès de Passage</w:t>
            </w:r>
          </w:p>
        </w:tc>
        <w:tc>
          <w:tcPr/>
          <w:p>
            <w:pPr>
              <w:pStyle w:val="Compact"/>
            </w:pPr>
            <w:r>
              <w:t xml:space="preserve">Grande-Eau-Fm.: Raverette-Mb. bis Grès de Passage</w:t>
            </w:r>
          </w:p>
        </w:tc>
      </w:tr>
      <w:tr>
        <w:tc>
          <w:tcPr/>
          <w:p>
            <w:pPr>
              <w:pStyle w:val="Compact"/>
            </w:pPr>
            <w:r>
              <w:t xml:space="preserve">15203757</w:t>
            </w:r>
          </w:p>
        </w:tc>
        <w:tc>
          <w:tcPr/>
          <w:p>
            <w:pPr>
              <w:pStyle w:val="Compact"/>
            </w:pPr>
            <w:r>
              <w:t xml:space="preserve">San-Giorgio-Schuppe: Quarz-Glimmerschiefer</w:t>
            </w:r>
          </w:p>
        </w:tc>
        <w:tc>
          <w:tcPr/>
          <w:p>
            <w:pPr>
              <w:pStyle w:val="Compact"/>
            </w:pPr>
            <w:r>
              <w:t xml:space="preserve">San-Giorgio-Schuppe: Quarz-Glimmerschiefer</w:t>
            </w:r>
          </w:p>
        </w:tc>
      </w:tr>
      <w:tr>
        <w:tc>
          <w:tcPr/>
          <w:p>
            <w:pPr>
              <w:pStyle w:val="Compact"/>
            </w:pPr>
            <w:r>
              <w:t xml:space="preserve">15203758</w:t>
            </w:r>
          </w:p>
        </w:tc>
        <w:tc>
          <w:tcPr/>
          <w:p>
            <w:pPr>
              <w:pStyle w:val="Compact"/>
            </w:pPr>
            <w:r>
              <w:t xml:space="preserve">San-Giorgio-Schuppe: Quarz-Glimmerschiefer: mit Biotitgarben</w:t>
            </w:r>
          </w:p>
        </w:tc>
        <w:tc>
          <w:tcPr/>
          <w:p>
            <w:pPr>
              <w:pStyle w:val="Compact"/>
            </w:pPr>
            <w:r>
              <w:t xml:space="preserve">San-Giorgio-Schuppe: Quarz-Glimmerschiefer: mit Biotitgarben</w:t>
            </w:r>
          </w:p>
        </w:tc>
      </w:tr>
      <w:tr>
        <w:tc>
          <w:tcPr/>
          <w:p>
            <w:pPr>
              <w:pStyle w:val="Compact"/>
            </w:pPr>
            <w:r>
              <w:t xml:space="preserve">15203759</w:t>
            </w:r>
          </w:p>
        </w:tc>
        <w:tc>
          <w:tcPr/>
          <w:p>
            <w:pPr>
              <w:pStyle w:val="Compact"/>
            </w:pPr>
            <w:r>
              <w:t xml:space="preserve">San-Giorgio-Schuppe: Granat-Glimmerschiefer</w:t>
            </w:r>
          </w:p>
        </w:tc>
        <w:tc>
          <w:tcPr/>
          <w:p>
            <w:pPr>
              <w:pStyle w:val="Compact"/>
            </w:pPr>
            <w:r>
              <w:t xml:space="preserve">San-Giorgio-Schuppe: Granat-Glimmerschiefer</w:t>
            </w:r>
          </w:p>
        </w:tc>
      </w:tr>
      <w:tr>
        <w:tc>
          <w:tcPr/>
          <w:p>
            <w:pPr>
              <w:pStyle w:val="Compact"/>
            </w:pPr>
            <w:r>
              <w:t xml:space="preserve">15203760</w:t>
            </w:r>
          </w:p>
        </w:tc>
        <w:tc>
          <w:tcPr/>
          <w:p>
            <w:pPr>
              <w:pStyle w:val="Compact"/>
            </w:pPr>
            <w:r>
              <w:t xml:space="preserve">San-Giorgio-Schuppe: Hornblendegarbenschiefer</w:t>
            </w:r>
          </w:p>
        </w:tc>
        <w:tc>
          <w:tcPr/>
          <w:p>
            <w:pPr>
              <w:pStyle w:val="Compact"/>
            </w:pPr>
            <w:r>
              <w:t xml:space="preserve">San-Giorgio-Schuppe: Horblendegarbenschiefer</w:t>
            </w:r>
          </w:p>
        </w:tc>
      </w:tr>
      <w:tr>
        <w:tc>
          <w:tcPr/>
          <w:p>
            <w:pPr>
              <w:pStyle w:val="Compact"/>
            </w:pPr>
            <w:r>
              <w:t xml:space="preserve">15203761</w:t>
            </w:r>
          </w:p>
        </w:tc>
        <w:tc>
          <w:tcPr/>
          <w:p>
            <w:pPr>
              <w:pStyle w:val="Compact"/>
            </w:pPr>
            <w:r>
              <w:t xml:space="preserve">Sambuco-Decke: Quarten-Fm.</w:t>
            </w:r>
          </w:p>
        </w:tc>
        <w:tc>
          <w:tcPr/>
          <w:p>
            <w:pPr>
              <w:pStyle w:val="Compact"/>
            </w:pPr>
            <w:r>
              <w:t xml:space="preserve">Sambuco-Decke: Quarten-Fm.</w:t>
            </w:r>
          </w:p>
        </w:tc>
      </w:tr>
      <w:tr>
        <w:tc>
          <w:tcPr/>
          <w:p>
            <w:pPr>
              <w:pStyle w:val="Compact"/>
            </w:pPr>
            <w:r>
              <w:t xml:space="preserve">15203762</w:t>
            </w:r>
          </w:p>
        </w:tc>
        <w:tc>
          <w:tcPr/>
          <w:p>
            <w:pPr>
              <w:pStyle w:val="Compact"/>
            </w:pPr>
            <w:r>
              <w:t xml:space="preserve">Sambuco-Decke: Röti-Fm.</w:t>
            </w:r>
          </w:p>
        </w:tc>
        <w:tc>
          <w:tcPr/>
          <w:p>
            <w:pPr>
              <w:pStyle w:val="Compact"/>
            </w:pPr>
            <w:r>
              <w:t xml:space="preserve">Sambuco-Decke: Röti-Fm.</w:t>
            </w:r>
          </w:p>
        </w:tc>
      </w:tr>
      <w:tr>
        <w:tc>
          <w:tcPr/>
          <w:p>
            <w:pPr>
              <w:pStyle w:val="Compact"/>
            </w:pPr>
            <w:r>
              <w:t xml:space="preserve">15203763</w:t>
            </w:r>
          </w:p>
        </w:tc>
        <w:tc>
          <w:tcPr/>
          <w:p>
            <w:pPr>
              <w:pStyle w:val="Compact"/>
            </w:pPr>
            <w:r>
              <w:t xml:space="preserve">Sambuco-Decke: Muskovit-Graphitschiefer</w:t>
            </w:r>
          </w:p>
        </w:tc>
        <w:tc>
          <w:tcPr/>
          <w:p>
            <w:pPr>
              <w:pStyle w:val="Compact"/>
            </w:pPr>
            <w:r>
              <w:t xml:space="preserve">Sambuco-Decke: Muskovit-Graphitschiefer</w:t>
            </w:r>
          </w:p>
        </w:tc>
      </w:tr>
      <w:tr>
        <w:tc>
          <w:tcPr/>
          <w:p>
            <w:pPr>
              <w:pStyle w:val="Compact"/>
            </w:pPr>
            <w:r>
              <w:t xml:space="preserve">15203764</w:t>
            </w:r>
          </w:p>
        </w:tc>
        <w:tc>
          <w:tcPr/>
          <w:p>
            <w:pPr>
              <w:pStyle w:val="Compact"/>
            </w:pPr>
            <w:r>
              <w:t xml:space="preserve">Sambuco-Decke: Quarz-Glimmerschiefer</w:t>
            </w:r>
          </w:p>
        </w:tc>
        <w:tc>
          <w:tcPr/>
          <w:p>
            <w:pPr>
              <w:pStyle w:val="Compact"/>
            </w:pPr>
            <w:r>
              <w:t xml:space="preserve">Sambuco-Decke: Quarz-Glimmerschiefer</w:t>
            </w:r>
          </w:p>
        </w:tc>
      </w:tr>
      <w:tr>
        <w:tc>
          <w:tcPr/>
          <w:p>
            <w:pPr>
              <w:pStyle w:val="Compact"/>
            </w:pPr>
            <w:r>
              <w:t xml:space="preserve">15203765</w:t>
            </w:r>
          </w:p>
        </w:tc>
        <w:tc>
          <w:tcPr/>
          <w:p>
            <w:pPr>
              <w:pStyle w:val="Compact"/>
            </w:pPr>
            <w:r>
              <w:t xml:space="preserve">Sambuco-Decke: Paragneis bis Glimmerschiefer</w:t>
            </w:r>
          </w:p>
        </w:tc>
        <w:tc>
          <w:tcPr/>
          <w:p>
            <w:pPr>
              <w:pStyle w:val="Compact"/>
            </w:pPr>
            <w:r>
              <w:t xml:space="preserve">Sambuco-Decke: Paragneis bis Glimmerschiefer</w:t>
            </w:r>
          </w:p>
        </w:tc>
      </w:tr>
      <w:tr>
        <w:tc>
          <w:tcPr/>
          <w:p>
            <w:pPr>
              <w:pStyle w:val="Compact"/>
            </w:pPr>
            <w:r>
              <w:t xml:space="preserve">15203766</w:t>
            </w:r>
          </w:p>
        </w:tc>
        <w:tc>
          <w:tcPr/>
          <w:p>
            <w:pPr>
              <w:pStyle w:val="Compact"/>
            </w:pPr>
            <w:r>
              <w:t xml:space="preserve">Sambuco-Decke: Paragneis bis Glimmerschiefer: mit Granat</w:t>
            </w:r>
          </w:p>
        </w:tc>
        <w:tc>
          <w:tcPr/>
          <w:p>
            <w:pPr>
              <w:pStyle w:val="Compact"/>
            </w:pPr>
            <w:r>
              <w:t xml:space="preserve">Sambuco-Decke: Paragneis bis Glimmerschiefer: mit Granat</w:t>
            </w:r>
          </w:p>
        </w:tc>
      </w:tr>
      <w:tr>
        <w:tc>
          <w:tcPr/>
          <w:p>
            <w:pPr>
              <w:pStyle w:val="Compact"/>
            </w:pPr>
            <w:r>
              <w:t xml:space="preserve">15203767</w:t>
            </w:r>
          </w:p>
        </w:tc>
        <w:tc>
          <w:tcPr/>
          <w:p>
            <w:pPr>
              <w:pStyle w:val="Compact"/>
            </w:pPr>
            <w:r>
              <w:t xml:space="preserve">Sambuco-Decke: Paragneis bis Glimmerschiefer: mit Staurolith und Disthen</w:t>
            </w:r>
          </w:p>
        </w:tc>
        <w:tc>
          <w:tcPr/>
          <w:p>
            <w:pPr>
              <w:pStyle w:val="Compact"/>
            </w:pPr>
            <w:r>
              <w:t xml:space="preserve">Sambuco-Decke: Paragneis bis Glimmerschiefer: mit Staurolith und Disthen</w:t>
            </w:r>
          </w:p>
        </w:tc>
      </w:tr>
      <w:tr>
        <w:tc>
          <w:tcPr/>
          <w:p>
            <w:pPr>
              <w:pStyle w:val="Compact"/>
            </w:pPr>
            <w:r>
              <w:t xml:space="preserve">15203768</w:t>
            </w:r>
          </w:p>
        </w:tc>
        <w:tc>
          <w:tcPr/>
          <w:p>
            <w:pPr>
              <w:pStyle w:val="Compact"/>
            </w:pPr>
            <w:r>
              <w:t xml:space="preserve">Sambuco-Decke: Paragneis bis Glimmerschiefer: mit Hornblende</w:t>
            </w:r>
          </w:p>
        </w:tc>
        <w:tc>
          <w:tcPr/>
          <w:p>
            <w:pPr>
              <w:pStyle w:val="Compact"/>
            </w:pPr>
            <w:r>
              <w:t xml:space="preserve">Sambuco-Decke: Paragneis bis Glimmerschiefer: mit Hornblende</w:t>
            </w:r>
          </w:p>
        </w:tc>
      </w:tr>
      <w:tr>
        <w:tc>
          <w:tcPr/>
          <w:p>
            <w:pPr>
              <w:pStyle w:val="Compact"/>
            </w:pPr>
            <w:r>
              <w:t xml:space="preserve">15203769</w:t>
            </w:r>
          </w:p>
        </w:tc>
        <w:tc>
          <w:tcPr/>
          <w:p>
            <w:pPr>
              <w:pStyle w:val="Compact"/>
            </w:pPr>
            <w:r>
              <w:t xml:space="preserve">Sambuco-Decke: Alkalifeldspatgneis</w:t>
            </w:r>
          </w:p>
        </w:tc>
        <w:tc>
          <w:tcPr/>
          <w:p>
            <w:pPr>
              <w:pStyle w:val="Compact"/>
            </w:pPr>
            <w:r>
              <w:t xml:space="preserve">Sambuco-Decke: Alkalifeldspatgneis</w:t>
            </w:r>
          </w:p>
        </w:tc>
      </w:tr>
      <w:tr>
        <w:tc>
          <w:tcPr/>
          <w:p>
            <w:pPr>
              <w:pStyle w:val="Compact"/>
            </w:pPr>
            <w:r>
              <w:t xml:space="preserve">15203770</w:t>
            </w:r>
          </w:p>
        </w:tc>
        <w:tc>
          <w:tcPr/>
          <w:p>
            <w:pPr>
              <w:pStyle w:val="Compact"/>
            </w:pPr>
            <w:r>
              <w:t xml:space="preserve">Sambuco-Decke: Bändergneis</w:t>
            </w:r>
          </w:p>
        </w:tc>
        <w:tc>
          <w:tcPr/>
          <w:p>
            <w:pPr>
              <w:pStyle w:val="Compact"/>
            </w:pPr>
            <w:r>
              <w:t xml:space="preserve">Sambuco-Decke: Bändergneis</w:t>
            </w:r>
          </w:p>
        </w:tc>
      </w:tr>
      <w:tr>
        <w:tc>
          <w:tcPr/>
          <w:p>
            <w:pPr>
              <w:pStyle w:val="Compact"/>
            </w:pPr>
            <w:r>
              <w:t xml:space="preserve">15203771</w:t>
            </w:r>
          </w:p>
        </w:tc>
        <w:tc>
          <w:tcPr/>
          <w:p>
            <w:pPr>
              <w:pStyle w:val="Compact"/>
            </w:pPr>
            <w:r>
              <w:t xml:space="preserve">Sambuco-Decke: Amphibolit und Hornblendefels</w:t>
            </w:r>
          </w:p>
        </w:tc>
        <w:tc>
          <w:tcPr/>
          <w:p>
            <w:pPr>
              <w:pStyle w:val="Compact"/>
            </w:pPr>
            <w:r>
              <w:t xml:space="preserve">Sambuco-Decke: Amphibolit und Hornblendefels</w:t>
            </w:r>
          </w:p>
        </w:tc>
      </w:tr>
      <w:tr>
        <w:tc>
          <w:tcPr/>
          <w:p>
            <w:pPr>
              <w:pStyle w:val="Compact"/>
            </w:pPr>
            <w:r>
              <w:t xml:space="preserve">15203772</w:t>
            </w:r>
          </w:p>
        </w:tc>
        <w:tc>
          <w:tcPr/>
          <w:p>
            <w:pPr>
              <w:pStyle w:val="Compact"/>
            </w:pPr>
            <w:r>
              <w:t xml:space="preserve">Sambuco-Decke: Ultramafitit</w:t>
            </w:r>
          </w:p>
        </w:tc>
        <w:tc>
          <w:tcPr/>
          <w:p>
            <w:pPr>
              <w:pStyle w:val="Compact"/>
            </w:pPr>
            <w:r>
              <w:t xml:space="preserve">Sambuco-Decke: Ultramafitit</w:t>
            </w:r>
          </w:p>
        </w:tc>
      </w:tr>
      <w:tr>
        <w:tc>
          <w:tcPr/>
          <w:p>
            <w:pPr>
              <w:pStyle w:val="Compact"/>
            </w:pPr>
            <w:r>
              <w:t xml:space="preserve">15203773</w:t>
            </w:r>
          </w:p>
        </w:tc>
        <w:tc>
          <w:tcPr/>
          <w:p>
            <w:pPr>
              <w:pStyle w:val="Compact"/>
            </w:pPr>
            <w:r>
              <w:t xml:space="preserve">Simano-Decke: Trias: Dolomitmarmor: mit Phlogopit</w:t>
            </w:r>
          </w:p>
        </w:tc>
        <w:tc>
          <w:tcPr/>
          <w:p>
            <w:pPr>
              <w:pStyle w:val="Compact"/>
            </w:pPr>
            <w:r>
              <w:t xml:space="preserve">Simano-Decke: Trias: Dolomitmarmor: mit Phlogopit</w:t>
            </w:r>
          </w:p>
        </w:tc>
      </w:tr>
      <w:tr>
        <w:tc>
          <w:tcPr/>
          <w:p>
            <w:pPr>
              <w:pStyle w:val="Compact"/>
            </w:pPr>
            <w:r>
              <w:t xml:space="preserve">15203774</w:t>
            </w:r>
          </w:p>
        </w:tc>
        <w:tc>
          <w:tcPr/>
          <w:p>
            <w:pPr>
              <w:pStyle w:val="Compact"/>
            </w:pPr>
            <w:r>
              <w:t xml:space="preserve">Simano-Decke: Trias: Rauwacke</w:t>
            </w:r>
          </w:p>
        </w:tc>
        <w:tc>
          <w:tcPr/>
          <w:p>
            <w:pPr>
              <w:pStyle w:val="Compact"/>
            </w:pPr>
            <w:r>
              <w:t xml:space="preserve">Simano-Decke: Trias: Rauwacke</w:t>
            </w:r>
          </w:p>
        </w:tc>
      </w:tr>
      <w:tr>
        <w:tc>
          <w:tcPr/>
          <w:p>
            <w:pPr>
              <w:pStyle w:val="Compact"/>
            </w:pPr>
            <w:r>
              <w:t xml:space="preserve">15203775</w:t>
            </w:r>
          </w:p>
        </w:tc>
        <w:tc>
          <w:tcPr/>
          <w:p>
            <w:pPr>
              <w:pStyle w:val="Compact"/>
            </w:pPr>
            <w:r>
              <w:t xml:space="preserve">Simano-Decke: Serizitquarzit</w:t>
            </w:r>
          </w:p>
        </w:tc>
        <w:tc>
          <w:tcPr/>
          <w:p>
            <w:pPr>
              <w:pStyle w:val="Compact"/>
            </w:pPr>
            <w:r>
              <w:t xml:space="preserve">Simano-Decke: Serizitquarzit</w:t>
            </w:r>
          </w:p>
        </w:tc>
      </w:tr>
      <w:tr>
        <w:tc>
          <w:tcPr/>
          <w:p>
            <w:pPr>
              <w:pStyle w:val="Compact"/>
            </w:pPr>
            <w:r>
              <w:t xml:space="preserve">15203776</w:t>
            </w:r>
          </w:p>
        </w:tc>
        <w:tc>
          <w:tcPr/>
          <w:p>
            <w:pPr>
              <w:pStyle w:val="Compact"/>
            </w:pPr>
            <w:r>
              <w:t xml:space="preserve">Simano-Decke: Quarzit: konglomeratisch</w:t>
            </w:r>
          </w:p>
        </w:tc>
        <w:tc>
          <w:tcPr/>
          <w:p>
            <w:pPr>
              <w:pStyle w:val="Compact"/>
            </w:pPr>
            <w:r>
              <w:t xml:space="preserve">Simano-Decke: Quarzit: konglomeratisch</w:t>
            </w:r>
          </w:p>
        </w:tc>
      </w:tr>
      <w:tr>
        <w:tc>
          <w:tcPr/>
          <w:p>
            <w:pPr>
              <w:pStyle w:val="Compact"/>
            </w:pPr>
            <w:r>
              <w:t xml:space="preserve">15203777</w:t>
            </w:r>
          </w:p>
        </w:tc>
        <w:tc>
          <w:tcPr/>
          <w:p>
            <w:pPr>
              <w:pStyle w:val="Compact"/>
            </w:pPr>
            <w:r>
              <w:t xml:space="preserve">Simano-Decke: Quarz-Glimmerschiefer</w:t>
            </w:r>
          </w:p>
        </w:tc>
        <w:tc>
          <w:tcPr/>
          <w:p>
            <w:pPr>
              <w:pStyle w:val="Compact"/>
            </w:pPr>
            <w:r>
              <w:t xml:space="preserve">Simano-Decke: Quarz-Glimmerschiefer</w:t>
            </w:r>
          </w:p>
        </w:tc>
      </w:tr>
      <w:tr>
        <w:tc>
          <w:tcPr/>
          <w:p>
            <w:pPr>
              <w:pStyle w:val="Compact"/>
            </w:pPr>
            <w:r>
              <w:t xml:space="preserve">15203778</w:t>
            </w:r>
          </w:p>
        </w:tc>
        <w:tc>
          <w:tcPr/>
          <w:p>
            <w:pPr>
              <w:pStyle w:val="Compact"/>
            </w:pPr>
            <w:r>
              <w:t xml:space="preserve">Simano-Decke: Quarz-Glimmerschiefer: mit Granat</w:t>
            </w:r>
          </w:p>
        </w:tc>
        <w:tc>
          <w:tcPr/>
          <w:p>
            <w:pPr>
              <w:pStyle w:val="Compact"/>
            </w:pPr>
            <w:r>
              <w:t xml:space="preserve">Simano-Decke: Quarz-Glimmerschiefer: mit Granat</w:t>
            </w:r>
          </w:p>
        </w:tc>
      </w:tr>
      <w:tr>
        <w:tc>
          <w:tcPr/>
          <w:p>
            <w:pPr>
              <w:pStyle w:val="Compact"/>
            </w:pPr>
            <w:r>
              <w:t xml:space="preserve">15203779</w:t>
            </w:r>
          </w:p>
        </w:tc>
        <w:tc>
          <w:tcPr/>
          <w:p>
            <w:pPr>
              <w:pStyle w:val="Compact"/>
            </w:pPr>
            <w:r>
              <w:t xml:space="preserve">Simano-Decke: Quarz-Glimmerschiefer: mit Disthen</w:t>
            </w:r>
          </w:p>
        </w:tc>
        <w:tc>
          <w:tcPr/>
          <w:p>
            <w:pPr>
              <w:pStyle w:val="Compact"/>
            </w:pPr>
            <w:r>
              <w:t xml:space="preserve">Simano-Decke: Quarz-Glimmerschiefer: mit Disthen</w:t>
            </w:r>
          </w:p>
        </w:tc>
      </w:tr>
      <w:tr>
        <w:tc>
          <w:tcPr/>
          <w:p>
            <w:pPr>
              <w:pStyle w:val="Compact"/>
            </w:pPr>
            <w:r>
              <w:t xml:space="preserve">15203780</w:t>
            </w:r>
          </w:p>
        </w:tc>
        <w:tc>
          <w:tcPr/>
          <w:p>
            <w:pPr>
              <w:pStyle w:val="Compact"/>
            </w:pPr>
            <w:r>
              <w:t xml:space="preserve">Simano-Decke: Quarz-Glimmerschiefer: mit Staurolith und Disthen</w:t>
            </w:r>
          </w:p>
        </w:tc>
        <w:tc>
          <w:tcPr/>
          <w:p>
            <w:pPr>
              <w:pStyle w:val="Compact"/>
            </w:pPr>
            <w:r>
              <w:t xml:space="preserve">Simano-Decke: Quarz-Glimmerschiefer: mit Staurolith und Disthen</w:t>
            </w:r>
          </w:p>
        </w:tc>
      </w:tr>
      <w:tr>
        <w:tc>
          <w:tcPr/>
          <w:p>
            <w:pPr>
              <w:pStyle w:val="Compact"/>
            </w:pPr>
            <w:r>
              <w:t xml:space="preserve">15203781</w:t>
            </w:r>
          </w:p>
        </w:tc>
        <w:tc>
          <w:tcPr/>
          <w:p>
            <w:pPr>
              <w:pStyle w:val="Compact"/>
            </w:pPr>
            <w:r>
              <w:t xml:space="preserve">Gruf-Komplex: Kalksilikatfels</w:t>
            </w:r>
          </w:p>
        </w:tc>
        <w:tc>
          <w:tcPr/>
          <w:p>
            <w:pPr>
              <w:pStyle w:val="Compact"/>
            </w:pPr>
            <w:r>
              <w:t xml:space="preserve">Gruf-Komplex: Kalksilikatfels</w:t>
            </w:r>
          </w:p>
        </w:tc>
      </w:tr>
      <w:tr>
        <w:tc>
          <w:tcPr/>
          <w:p>
            <w:pPr>
              <w:pStyle w:val="Compact"/>
            </w:pPr>
            <w:r>
              <w:t xml:space="preserve">15203782</w:t>
            </w:r>
          </w:p>
        </w:tc>
        <w:tc>
          <w:tcPr/>
          <w:p>
            <w:pPr>
              <w:pStyle w:val="Compact"/>
            </w:pPr>
            <w:r>
              <w:t xml:space="preserve">Gruf-Komplex: Amphibolit</w:t>
            </w:r>
          </w:p>
        </w:tc>
        <w:tc>
          <w:tcPr/>
          <w:p>
            <w:pPr>
              <w:pStyle w:val="Compact"/>
            </w:pPr>
            <w:r>
              <w:t xml:space="preserve">Gruf-Komplex: Amphibolit</w:t>
            </w:r>
          </w:p>
        </w:tc>
      </w:tr>
      <w:tr>
        <w:tc>
          <w:tcPr/>
          <w:p>
            <w:pPr>
              <w:pStyle w:val="Compact"/>
            </w:pPr>
            <w:r>
              <w:t xml:space="preserve">15203783</w:t>
            </w:r>
          </w:p>
        </w:tc>
        <w:tc>
          <w:tcPr/>
          <w:p>
            <w:pPr>
              <w:pStyle w:val="Compact"/>
            </w:pPr>
            <w:r>
              <w:t xml:space="preserve">Bedretto-Zone: Kalkglimmerschiefer</w:t>
            </w:r>
          </w:p>
        </w:tc>
        <w:tc>
          <w:tcPr/>
          <w:p>
            <w:pPr>
              <w:pStyle w:val="Compact"/>
            </w:pPr>
            <w:r>
              <w:t xml:space="preserve">Bedretto-Zone: Kalkglimmerschiefer</w:t>
            </w:r>
          </w:p>
        </w:tc>
      </w:tr>
      <w:tr>
        <w:tc>
          <w:tcPr/>
          <w:p>
            <w:pPr>
              <w:pStyle w:val="Compact"/>
            </w:pPr>
            <w:r>
              <w:t xml:space="preserve">15203784</w:t>
            </w:r>
          </w:p>
        </w:tc>
        <w:tc>
          <w:tcPr/>
          <w:p>
            <w:pPr>
              <w:pStyle w:val="Compact"/>
            </w:pPr>
            <w:r>
              <w:t xml:space="preserve">Bedretto-Zone: Kalkglimmerschiefer: mit Skapolith</w:t>
            </w:r>
          </w:p>
        </w:tc>
        <w:tc>
          <w:tcPr/>
          <w:p>
            <w:pPr>
              <w:pStyle w:val="Compact"/>
            </w:pPr>
            <w:r>
              <w:t xml:space="preserve">Bedretto-Zone: Kalkglimmerschiefer: mit Skapolith</w:t>
            </w:r>
          </w:p>
        </w:tc>
      </w:tr>
      <w:tr>
        <w:tc>
          <w:tcPr/>
          <w:p>
            <w:pPr>
              <w:pStyle w:val="Compact"/>
            </w:pPr>
            <w:r>
              <w:t xml:space="preserve">15203785</w:t>
            </w:r>
          </w:p>
        </w:tc>
        <w:tc>
          <w:tcPr/>
          <w:p>
            <w:pPr>
              <w:pStyle w:val="Compact"/>
            </w:pPr>
            <w:r>
              <w:t xml:space="preserve">Bedretto-Zone: Granatphyllit bis -glimmerschiefer</w:t>
            </w:r>
          </w:p>
        </w:tc>
        <w:tc>
          <w:tcPr/>
          <w:p>
            <w:pPr>
              <w:pStyle w:val="Compact"/>
            </w:pPr>
            <w:r>
              <w:t xml:space="preserve">Bedretto-Zone: Granatphyllit bis -glimmerschiefer</w:t>
            </w:r>
          </w:p>
        </w:tc>
      </w:tr>
      <w:tr>
        <w:tc>
          <w:tcPr/>
          <w:p>
            <w:pPr>
              <w:pStyle w:val="Compact"/>
            </w:pPr>
            <w:r>
              <w:t xml:space="preserve">15203786</w:t>
            </w:r>
          </w:p>
        </w:tc>
        <w:tc>
          <w:tcPr/>
          <w:p>
            <w:pPr>
              <w:pStyle w:val="Compact"/>
            </w:pPr>
            <w:r>
              <w:t xml:space="preserve">Bedretto-Zone: Quarzit bis Quarzphyllit</w:t>
            </w:r>
          </w:p>
        </w:tc>
        <w:tc>
          <w:tcPr/>
          <w:p>
            <w:pPr>
              <w:pStyle w:val="Compact"/>
            </w:pPr>
            <w:r>
              <w:t xml:space="preserve">Bedretto-Zone: Quarzit bis Quarzphyllit</w:t>
            </w:r>
          </w:p>
        </w:tc>
      </w:tr>
      <w:tr>
        <w:tc>
          <w:tcPr/>
          <w:p>
            <w:pPr>
              <w:pStyle w:val="Compact"/>
            </w:pPr>
            <w:r>
              <w:t xml:space="preserve">15203787</w:t>
            </w:r>
          </w:p>
        </w:tc>
        <w:tc>
          <w:tcPr/>
          <w:p>
            <w:pPr>
              <w:pStyle w:val="Compact"/>
            </w:pPr>
            <w:r>
              <w:t xml:space="preserve">Bedretto-Zone: Metaarkose bis Gneis</w:t>
            </w:r>
          </w:p>
        </w:tc>
        <w:tc>
          <w:tcPr/>
          <w:p>
            <w:pPr>
              <w:pStyle w:val="Compact"/>
            </w:pPr>
            <w:r>
              <w:t xml:space="preserve">Bedretto-Zone: Metaarkose bis Gneis</w:t>
            </w:r>
          </w:p>
        </w:tc>
      </w:tr>
      <w:tr>
        <w:tc>
          <w:tcPr/>
          <w:p>
            <w:pPr>
              <w:pStyle w:val="Compact"/>
            </w:pPr>
            <w:r>
              <w:t xml:space="preserve">15203788</w:t>
            </w:r>
          </w:p>
        </w:tc>
        <w:tc>
          <w:tcPr/>
          <w:p>
            <w:pPr>
              <w:pStyle w:val="Compact"/>
            </w:pPr>
            <w:r>
              <w:t xml:space="preserve">Bedretto-Zone: Konglomerat: polymikt</w:t>
            </w:r>
          </w:p>
        </w:tc>
        <w:tc>
          <w:tcPr/>
          <w:p>
            <w:pPr>
              <w:pStyle w:val="Compact"/>
            </w:pPr>
            <w:r>
              <w:t xml:space="preserve">Bedretto-Zone: Konglomerat: polymikt</w:t>
            </w:r>
          </w:p>
        </w:tc>
      </w:tr>
      <w:tr>
        <w:tc>
          <w:tcPr/>
          <w:p>
            <w:pPr>
              <w:pStyle w:val="Compact"/>
            </w:pPr>
            <w:r>
              <w:t xml:space="preserve">15203789</w:t>
            </w:r>
          </w:p>
        </w:tc>
        <w:tc>
          <w:tcPr/>
          <w:p>
            <w:pPr>
              <w:pStyle w:val="Compact"/>
            </w:pPr>
            <w:r>
              <w:t xml:space="preserve">Bedretto-Zone: Kalkmarmor</w:t>
            </w:r>
          </w:p>
        </w:tc>
        <w:tc>
          <w:tcPr/>
          <w:p>
            <w:pPr>
              <w:pStyle w:val="Compact"/>
            </w:pPr>
            <w:r>
              <w:t xml:space="preserve">Bedretto-Zone: Kalkmarmor</w:t>
            </w:r>
          </w:p>
        </w:tc>
      </w:tr>
      <w:tr>
        <w:tc>
          <w:tcPr/>
          <w:p>
            <w:pPr>
              <w:pStyle w:val="Compact"/>
            </w:pPr>
            <w:r>
              <w:t xml:space="preserve">15203790</w:t>
            </w:r>
          </w:p>
        </w:tc>
        <w:tc>
          <w:tcPr/>
          <w:p>
            <w:pPr>
              <w:pStyle w:val="Compact"/>
            </w:pPr>
            <w:r>
              <w:t xml:space="preserve">Spegnas-Fm.: Sandstein</w:t>
            </w:r>
          </w:p>
        </w:tc>
        <w:tc>
          <w:tcPr/>
          <w:p>
            <w:pPr>
              <w:pStyle w:val="Compact"/>
            </w:pPr>
            <w:r>
              <w:t xml:space="preserve">Spegnas-Fm.: Sandstein</w:t>
            </w:r>
          </w:p>
        </w:tc>
      </w:tr>
      <w:tr>
        <w:tc>
          <w:tcPr/>
          <w:p>
            <w:pPr>
              <w:pStyle w:val="Compact"/>
            </w:pPr>
            <w:r>
              <w:t xml:space="preserve">15203791</w:t>
            </w:r>
          </w:p>
        </w:tc>
        <w:tc>
          <w:tcPr/>
          <w:p>
            <w:pPr>
              <w:pStyle w:val="Compact"/>
            </w:pPr>
            <w:r>
              <w:t xml:space="preserve">Spegnas-Fm.: Bunte Schiefer</w:t>
            </w:r>
          </w:p>
        </w:tc>
        <w:tc>
          <w:tcPr/>
          <w:p>
            <w:pPr>
              <w:pStyle w:val="Compact"/>
            </w:pPr>
            <w:r>
              <w:t xml:space="preserve">Spegnas-Fm.: Bunte Schiefer</w:t>
            </w:r>
          </w:p>
        </w:tc>
      </w:tr>
      <w:tr>
        <w:tc>
          <w:tcPr/>
          <w:p>
            <w:pPr>
              <w:pStyle w:val="Compact"/>
            </w:pPr>
            <w:r>
              <w:t xml:space="preserve">15203792</w:t>
            </w:r>
          </w:p>
        </w:tc>
        <w:tc>
          <w:tcPr/>
          <w:p>
            <w:pPr>
              <w:pStyle w:val="Compact"/>
            </w:pPr>
            <w:r>
              <w:t xml:space="preserve">Arblatsch-Zone: Kalkschiefer und kieselige Marmor</w:t>
            </w:r>
          </w:p>
        </w:tc>
        <w:tc>
          <w:tcPr/>
          <w:p>
            <w:pPr>
              <w:pStyle w:val="Compact"/>
            </w:pPr>
            <w:r>
              <w:t xml:space="preserve">Arblatsch-Zone: Kalkschiefer und kieselige Marmor</w:t>
            </w:r>
          </w:p>
        </w:tc>
      </w:tr>
      <w:tr>
        <w:tc>
          <w:tcPr/>
          <w:p>
            <w:pPr>
              <w:pStyle w:val="Compact"/>
            </w:pPr>
            <w:r>
              <w:t xml:space="preserve">15203793</w:t>
            </w:r>
          </w:p>
        </w:tc>
        <w:tc>
          <w:tcPr/>
          <w:p>
            <w:pPr>
              <w:pStyle w:val="Compact"/>
            </w:pPr>
            <w:r>
              <w:t xml:space="preserve">Val-Gronda-Schuppe: Phyllit und Tonschiefer</w:t>
            </w:r>
          </w:p>
        </w:tc>
        <w:tc>
          <w:tcPr/>
          <w:p>
            <w:pPr>
              <w:pStyle w:val="Compact"/>
            </w:pPr>
            <w:r>
              <w:t xml:space="preserve">Val-Gronda-Schuppe: Phyllit und Tonschiefer</w:t>
            </w:r>
          </w:p>
        </w:tc>
      </w:tr>
      <w:tr>
        <w:tc>
          <w:tcPr/>
          <w:p>
            <w:pPr>
              <w:pStyle w:val="Compact"/>
            </w:pPr>
            <w:r>
              <w:t xml:space="preserve">15203794</w:t>
            </w:r>
          </w:p>
        </w:tc>
        <w:tc>
          <w:tcPr/>
          <w:p>
            <w:pPr>
              <w:pStyle w:val="Compact"/>
            </w:pPr>
            <w:r>
              <w:t xml:space="preserve">Aptychenkalk</w:t>
            </w:r>
          </w:p>
        </w:tc>
        <w:tc>
          <w:tcPr/>
          <w:p>
            <w:pPr>
              <w:pStyle w:val="Compact"/>
            </w:pPr>
            <w:r>
              <w:t xml:space="preserve">Aptychenkalk</w:t>
            </w:r>
          </w:p>
        </w:tc>
      </w:tr>
      <w:tr>
        <w:tc>
          <w:tcPr/>
          <w:p>
            <w:pPr>
              <w:pStyle w:val="Compact"/>
            </w:pPr>
            <w:r>
              <w:t xml:space="preserve">15203795</w:t>
            </w:r>
          </w:p>
        </w:tc>
        <w:tc>
          <w:tcPr/>
          <w:p>
            <w:pPr>
              <w:pStyle w:val="Compact"/>
            </w:pPr>
            <w:r>
              <w:t xml:space="preserve">Radiolarit</w:t>
            </w:r>
          </w:p>
        </w:tc>
        <w:tc>
          <w:tcPr/>
          <w:p>
            <w:pPr>
              <w:pStyle w:val="Compact"/>
            </w:pPr>
            <w:r>
              <w:t xml:space="preserve">Radiolarit</w:t>
            </w:r>
          </w:p>
        </w:tc>
      </w:tr>
      <w:tr>
        <w:tc>
          <w:tcPr/>
          <w:p>
            <w:pPr>
              <w:pStyle w:val="Compact"/>
            </w:pPr>
            <w:r>
              <w:t xml:space="preserve">15203796</w:t>
            </w:r>
          </w:p>
        </w:tc>
        <w:tc>
          <w:tcPr/>
          <w:p>
            <w:pPr>
              <w:pStyle w:val="Compact"/>
            </w:pPr>
            <w:r>
              <w:t xml:space="preserve">Savognin-Fm.: Dolomit, Rauwacke</w:t>
            </w:r>
          </w:p>
        </w:tc>
        <w:tc>
          <w:tcPr/>
          <w:p>
            <w:pPr>
              <w:pStyle w:val="Compact"/>
            </w:pPr>
            <w:r>
              <w:t xml:space="preserve">Savognin-Fm.: Dolomit, Rauwacke</w:t>
            </w:r>
          </w:p>
        </w:tc>
      </w:tr>
      <w:tr>
        <w:tc>
          <w:tcPr/>
          <w:p>
            <w:pPr>
              <w:pStyle w:val="Compact"/>
            </w:pPr>
            <w:r>
              <w:t xml:space="preserve">15203797</w:t>
            </w:r>
          </w:p>
        </w:tc>
        <w:tc>
          <w:tcPr/>
          <w:p>
            <w:pPr>
              <w:pStyle w:val="Compact"/>
            </w:pPr>
            <w:r>
              <w:t xml:space="preserve">Savognin-Fm.: Manziel-Gips</w:t>
            </w:r>
          </w:p>
        </w:tc>
        <w:tc>
          <w:tcPr/>
          <w:p>
            <w:pPr>
              <w:pStyle w:val="Compact"/>
            </w:pPr>
            <w:r>
              <w:t xml:space="preserve">Savognin-Fm.: Manziel-Gips</w:t>
            </w:r>
          </w:p>
        </w:tc>
      </w:tr>
      <w:tr>
        <w:tc>
          <w:tcPr/>
          <w:p>
            <w:pPr>
              <w:pStyle w:val="Compact"/>
            </w:pPr>
            <w:r>
              <w:t xml:space="preserve">15203798</w:t>
            </w:r>
          </w:p>
        </w:tc>
        <w:tc>
          <w:tcPr/>
          <w:p>
            <w:pPr>
              <w:pStyle w:val="Compact"/>
            </w:pPr>
            <w:r>
              <w:t xml:space="preserve">Arblatsch-Zone: Basisches Gestein</w:t>
            </w:r>
          </w:p>
        </w:tc>
        <w:tc>
          <w:tcPr/>
          <w:p>
            <w:pPr>
              <w:pStyle w:val="Compact"/>
            </w:pPr>
            <w:r>
              <w:t xml:space="preserve">Arblatsch-Zone: Basisches Gestein</w:t>
            </w:r>
          </w:p>
        </w:tc>
      </w:tr>
      <w:tr>
        <w:tc>
          <w:tcPr/>
          <w:p>
            <w:pPr>
              <w:pStyle w:val="Compact"/>
            </w:pPr>
            <w:r>
              <w:t xml:space="preserve">15203799</w:t>
            </w:r>
          </w:p>
        </w:tc>
        <w:tc>
          <w:tcPr/>
          <w:p>
            <w:pPr>
              <w:pStyle w:val="Compact"/>
            </w:pPr>
            <w:r>
              <w:t xml:space="preserve">Grande-Bonavau-Fm.: Belemnitenbrekzie</w:t>
            </w:r>
          </w:p>
        </w:tc>
        <w:tc>
          <w:tcPr/>
          <w:p>
            <w:pPr>
              <w:pStyle w:val="Compact"/>
            </w:pPr>
            <w:r>
              <w:t xml:space="preserve">Grande-Bonavau-Fm.: Belemnitenbrekzie</w:t>
            </w:r>
          </w:p>
        </w:tc>
      </w:tr>
      <w:tr>
        <w:tc>
          <w:tcPr/>
          <w:p>
            <w:pPr>
              <w:pStyle w:val="Compact"/>
            </w:pPr>
            <w:r>
              <w:t xml:space="preserve">15203800</w:t>
            </w:r>
          </w:p>
        </w:tc>
        <w:tc>
          <w:tcPr/>
          <w:p>
            <w:pPr>
              <w:pStyle w:val="Compact"/>
            </w:pPr>
            <w:r>
              <w:t xml:space="preserve">Grande-Bonavau-Fm.: Echinodermenbrekzie</w:t>
            </w:r>
          </w:p>
        </w:tc>
        <w:tc>
          <w:tcPr/>
          <w:p>
            <w:pPr>
              <w:pStyle w:val="Compact"/>
            </w:pPr>
            <w:r>
              <w:t xml:space="preserve">Grande-Bonavau-Fm.: Echinodermenbrekzie</w:t>
            </w:r>
          </w:p>
        </w:tc>
      </w:tr>
      <w:tr>
        <w:tc>
          <w:tcPr/>
          <w:p>
            <w:pPr>
              <w:pStyle w:val="Compact"/>
            </w:pPr>
            <w:r>
              <w:t xml:space="preserve">15203801</w:t>
            </w:r>
          </w:p>
        </w:tc>
        <w:tc>
          <w:tcPr/>
          <w:p>
            <w:pPr>
              <w:pStyle w:val="Compact"/>
            </w:pPr>
            <w:r>
              <w:t xml:space="preserve">Grande-Bonavau-Fm.: Dolomitbrekzie</w:t>
            </w:r>
          </w:p>
        </w:tc>
        <w:tc>
          <w:tcPr/>
          <w:p>
            <w:pPr>
              <w:pStyle w:val="Compact"/>
            </w:pPr>
            <w:r>
              <w:t xml:space="preserve">Grande-Bonavau-Fm.: Dolomitbrekzie</w:t>
            </w:r>
          </w:p>
        </w:tc>
      </w:tr>
      <w:tr>
        <w:tc>
          <w:tcPr/>
          <w:p>
            <w:pPr>
              <w:pStyle w:val="Compact"/>
            </w:pPr>
            <w:r>
              <w:t xml:space="preserve">15203802</w:t>
            </w:r>
          </w:p>
        </w:tc>
        <w:tc>
          <w:tcPr/>
          <w:p>
            <w:pPr>
              <w:pStyle w:val="Compact"/>
            </w:pPr>
            <w:r>
              <w:t xml:space="preserve">Tambo-Decke: Sedimentbedeckung</w:t>
            </w:r>
          </w:p>
        </w:tc>
        <w:tc>
          <w:tcPr/>
          <w:p>
            <w:pPr>
              <w:pStyle w:val="Compact"/>
            </w:pPr>
            <w:r>
              <w:t xml:space="preserve">Tambo-Decke: Sedimentbedeckung</w:t>
            </w:r>
          </w:p>
        </w:tc>
      </w:tr>
      <w:tr>
        <w:tc>
          <w:tcPr/>
          <w:p>
            <w:pPr>
              <w:pStyle w:val="Compact"/>
            </w:pPr>
            <w:r>
              <w:t xml:space="preserve">15203803</w:t>
            </w:r>
          </w:p>
        </w:tc>
        <w:tc>
          <w:tcPr/>
          <w:p>
            <w:pPr>
              <w:pStyle w:val="Compact"/>
            </w:pPr>
            <w:r>
              <w:t xml:space="preserve">Tambo-Decke: Marmor undiff.</w:t>
            </w:r>
          </w:p>
        </w:tc>
        <w:tc>
          <w:tcPr/>
          <w:p>
            <w:pPr>
              <w:pStyle w:val="Compact"/>
            </w:pPr>
            <w:r>
              <w:t xml:space="preserve">Tambo-Decke: Marmor undiff.</w:t>
            </w:r>
          </w:p>
        </w:tc>
      </w:tr>
      <w:tr>
        <w:tc>
          <w:tcPr/>
          <w:p>
            <w:pPr>
              <w:pStyle w:val="Compact"/>
            </w:pPr>
            <w:r>
              <w:t xml:space="preserve">15203804</w:t>
            </w:r>
          </w:p>
        </w:tc>
        <w:tc>
          <w:tcPr/>
          <w:p>
            <w:pPr>
              <w:pStyle w:val="Compact"/>
            </w:pPr>
            <w:r>
              <w:t xml:space="preserve">Tambo-Decke: Kalzitmarmor</w:t>
            </w:r>
          </w:p>
        </w:tc>
        <w:tc>
          <w:tcPr/>
          <w:p>
            <w:pPr>
              <w:pStyle w:val="Compact"/>
            </w:pPr>
            <w:r>
              <w:t xml:space="preserve">Tambo-Decke: Kalzitmarmor</w:t>
            </w:r>
          </w:p>
        </w:tc>
      </w:tr>
      <w:tr>
        <w:tc>
          <w:tcPr/>
          <w:p>
            <w:pPr>
              <w:pStyle w:val="Compact"/>
            </w:pPr>
            <w:r>
              <w:t xml:space="preserve">15203805</w:t>
            </w:r>
          </w:p>
        </w:tc>
        <w:tc>
          <w:tcPr/>
          <w:p>
            <w:pPr>
              <w:pStyle w:val="Compact"/>
            </w:pPr>
            <w:r>
              <w:t xml:space="preserve">Tambo-Decke: Karbonatische Trias</w:t>
            </w:r>
          </w:p>
        </w:tc>
        <w:tc>
          <w:tcPr/>
          <w:p>
            <w:pPr>
              <w:pStyle w:val="Compact"/>
            </w:pPr>
            <w:r>
              <w:t xml:space="preserve">Tambo-Decke: Karbonatische Trias</w:t>
            </w:r>
          </w:p>
        </w:tc>
      </w:tr>
      <w:tr>
        <w:tc>
          <w:tcPr/>
          <w:p>
            <w:pPr>
              <w:pStyle w:val="Compact"/>
            </w:pPr>
            <w:r>
              <w:t xml:space="preserve">15203806</w:t>
            </w:r>
          </w:p>
        </w:tc>
        <w:tc>
          <w:tcPr/>
          <w:p>
            <w:pPr>
              <w:pStyle w:val="Compact"/>
            </w:pPr>
            <w:r>
              <w:t xml:space="preserve">Tambo-Decke: Trias: Dolomitmarmor</w:t>
            </w:r>
          </w:p>
        </w:tc>
        <w:tc>
          <w:tcPr/>
          <w:p>
            <w:pPr>
              <w:pStyle w:val="Compact"/>
            </w:pPr>
            <w:r>
              <w:t xml:space="preserve">Tambo-Decke: Trias: Dolomitmarmor</w:t>
            </w:r>
          </w:p>
        </w:tc>
      </w:tr>
      <w:tr>
        <w:tc>
          <w:tcPr/>
          <w:p>
            <w:pPr>
              <w:pStyle w:val="Compact"/>
            </w:pPr>
            <w:r>
              <w:t xml:space="preserve">15203807</w:t>
            </w:r>
          </w:p>
        </w:tc>
        <w:tc>
          <w:tcPr/>
          <w:p>
            <w:pPr>
              <w:pStyle w:val="Compact"/>
            </w:pPr>
            <w:r>
              <w:t xml:space="preserve">Tambo-Decke: Rauwacke</w:t>
            </w:r>
          </w:p>
        </w:tc>
        <w:tc>
          <w:tcPr/>
          <w:p>
            <w:pPr>
              <w:pStyle w:val="Compact"/>
            </w:pPr>
            <w:r>
              <w:t xml:space="preserve">Tambo-Decke: Rauwacke</w:t>
            </w:r>
          </w:p>
        </w:tc>
      </w:tr>
      <w:tr>
        <w:tc>
          <w:tcPr/>
          <w:p>
            <w:pPr>
              <w:pStyle w:val="Compact"/>
            </w:pPr>
            <w:r>
              <w:t xml:space="preserve">15203808</w:t>
            </w:r>
          </w:p>
        </w:tc>
        <w:tc>
          <w:tcPr/>
          <w:p>
            <w:pPr>
              <w:pStyle w:val="Compact"/>
            </w:pPr>
            <w:r>
              <w:t xml:space="preserve">Tambo-Decke: Trias: Evaporitgestein</w:t>
            </w:r>
          </w:p>
        </w:tc>
        <w:tc>
          <w:tcPr/>
          <w:p>
            <w:pPr>
              <w:pStyle w:val="Compact"/>
            </w:pPr>
            <w:r>
              <w:t xml:space="preserve">Tambo-Decke: Trias: Evaporitgestein</w:t>
            </w:r>
          </w:p>
        </w:tc>
      </w:tr>
      <w:tr>
        <w:tc>
          <w:tcPr/>
          <w:p>
            <w:pPr>
              <w:pStyle w:val="Compact"/>
            </w:pPr>
            <w:r>
              <w:t xml:space="preserve">15203809</w:t>
            </w:r>
          </w:p>
        </w:tc>
        <w:tc>
          <w:tcPr/>
          <w:p>
            <w:pPr>
              <w:pStyle w:val="Compact"/>
            </w:pPr>
            <w:r>
              <w:t xml:space="preserve">Tambo-Decke: Detritische (Permo-)Trias</w:t>
            </w:r>
          </w:p>
        </w:tc>
        <w:tc>
          <w:tcPr/>
          <w:p>
            <w:pPr>
              <w:pStyle w:val="Compact"/>
            </w:pPr>
            <w:r>
              <w:t xml:space="preserve">Tambo-Decke: Detritische (Permo-)Trias</w:t>
            </w:r>
          </w:p>
        </w:tc>
      </w:tr>
      <w:tr>
        <w:tc>
          <w:tcPr/>
          <w:p>
            <w:pPr>
              <w:pStyle w:val="Compact"/>
            </w:pPr>
            <w:r>
              <w:t xml:space="preserve">15203810</w:t>
            </w:r>
          </w:p>
        </w:tc>
        <w:tc>
          <w:tcPr/>
          <w:p>
            <w:pPr>
              <w:pStyle w:val="Compact"/>
            </w:pPr>
            <w:r>
              <w:t xml:space="preserve">Tambo-Decke: Permo-Trias: Quarzit</w:t>
            </w:r>
          </w:p>
        </w:tc>
        <w:tc>
          <w:tcPr/>
          <w:p>
            <w:pPr>
              <w:pStyle w:val="Compact"/>
            </w:pPr>
            <w:r>
              <w:t xml:space="preserve">Tambo-Decke: Permo-Trias: Quarzit</w:t>
            </w:r>
          </w:p>
        </w:tc>
      </w:tr>
      <w:tr>
        <w:tc>
          <w:tcPr/>
          <w:p>
            <w:pPr>
              <w:pStyle w:val="Compact"/>
            </w:pPr>
            <w:r>
              <w:t xml:space="preserve">15203811</w:t>
            </w:r>
          </w:p>
        </w:tc>
        <w:tc>
          <w:tcPr/>
          <w:p>
            <w:pPr>
              <w:pStyle w:val="Compact"/>
            </w:pPr>
            <w:r>
              <w:t xml:space="preserve">Tambo-Decke: Permo-Trias: Tafelquarzit</w:t>
            </w:r>
          </w:p>
        </w:tc>
        <w:tc>
          <w:tcPr/>
          <w:p>
            <w:pPr>
              <w:pStyle w:val="Compact"/>
            </w:pPr>
            <w:r>
              <w:t xml:space="preserve">Tambo-Decke: Permo-Trias: Tafelquarzit</w:t>
            </w:r>
          </w:p>
        </w:tc>
      </w:tr>
      <w:tr>
        <w:tc>
          <w:tcPr/>
          <w:p>
            <w:pPr>
              <w:pStyle w:val="Compact"/>
            </w:pPr>
            <w:r>
              <w:t xml:space="preserve">15203812</w:t>
            </w:r>
          </w:p>
        </w:tc>
        <w:tc>
          <w:tcPr/>
          <w:p>
            <w:pPr>
              <w:pStyle w:val="Compact"/>
            </w:pPr>
            <w:r>
              <w:t xml:space="preserve">Tambo-Decke: Permo-Trias: Konglomeratischer Quarzit</w:t>
            </w:r>
          </w:p>
        </w:tc>
        <w:tc>
          <w:tcPr/>
          <w:p>
            <w:pPr>
              <w:pStyle w:val="Compact"/>
            </w:pPr>
            <w:r>
              <w:t xml:space="preserve">Tambo-Decke: Permo-Trias: Konglomeratischer Quarzit</w:t>
            </w:r>
          </w:p>
        </w:tc>
      </w:tr>
      <w:tr>
        <w:tc>
          <w:tcPr/>
          <w:p>
            <w:pPr>
              <w:pStyle w:val="Compact"/>
            </w:pPr>
            <w:r>
              <w:t xml:space="preserve">15203813</w:t>
            </w:r>
          </w:p>
        </w:tc>
        <w:tc>
          <w:tcPr/>
          <w:p>
            <w:pPr>
              <w:pStyle w:val="Compact"/>
            </w:pPr>
            <w:r>
              <w:t xml:space="preserve">Tambo-Decke: Plän-Vest-Fm.</w:t>
            </w:r>
          </w:p>
        </w:tc>
        <w:tc>
          <w:tcPr/>
          <w:p>
            <w:pPr>
              <w:pStyle w:val="Compact"/>
            </w:pPr>
            <w:r>
              <w:t xml:space="preserve">Tambo-Decke: Plän-Vest-Fm.</w:t>
            </w:r>
          </w:p>
        </w:tc>
      </w:tr>
      <w:tr>
        <w:tc>
          <w:tcPr/>
          <w:p>
            <w:pPr>
              <w:pStyle w:val="Compact"/>
            </w:pPr>
            <w:r>
              <w:t xml:space="preserve">15203814</w:t>
            </w:r>
          </w:p>
        </w:tc>
        <w:tc>
          <w:tcPr/>
          <w:p>
            <w:pPr>
              <w:pStyle w:val="Compact"/>
            </w:pPr>
            <w:r>
              <w:t xml:space="preserve">Tambo-Decke: Grundgebirge</w:t>
            </w:r>
          </w:p>
        </w:tc>
        <w:tc>
          <w:tcPr/>
          <w:p>
            <w:pPr>
              <w:pStyle w:val="Compact"/>
            </w:pPr>
            <w:r>
              <w:t xml:space="preserve">Tambo-Decke: Grundgebirge</w:t>
            </w:r>
          </w:p>
        </w:tc>
      </w:tr>
      <w:tr>
        <w:tc>
          <w:tcPr/>
          <w:p>
            <w:pPr>
              <w:pStyle w:val="Compact"/>
            </w:pPr>
            <w:r>
              <w:t xml:space="preserve">15203815</w:t>
            </w:r>
          </w:p>
        </w:tc>
        <w:tc>
          <w:tcPr/>
          <w:p>
            <w:pPr>
              <w:pStyle w:val="Compact"/>
            </w:pPr>
            <w:r>
              <w:t xml:space="preserve">Tambo-Decke: Truzzo-Granit: Augengneis</w:t>
            </w:r>
          </w:p>
        </w:tc>
        <w:tc>
          <w:tcPr/>
          <w:p>
            <w:pPr>
              <w:pStyle w:val="Compact"/>
            </w:pPr>
            <w:r>
              <w:t xml:space="preserve">Tambo-Decke: Truzzo-Granit: Augengneis</w:t>
            </w:r>
          </w:p>
        </w:tc>
      </w:tr>
      <w:tr>
        <w:tc>
          <w:tcPr/>
          <w:p>
            <w:pPr>
              <w:pStyle w:val="Compact"/>
            </w:pPr>
            <w:r>
              <w:t xml:space="preserve">15203816</w:t>
            </w:r>
          </w:p>
        </w:tc>
        <w:tc>
          <w:tcPr/>
          <w:p>
            <w:pPr>
              <w:pStyle w:val="Compact"/>
            </w:pPr>
            <w:r>
              <w:t xml:space="preserve">Tambo-Decke: Läira-Augengneis</w:t>
            </w:r>
          </w:p>
        </w:tc>
        <w:tc>
          <w:tcPr/>
          <w:p>
            <w:pPr>
              <w:pStyle w:val="Compact"/>
            </w:pPr>
            <w:r>
              <w:t xml:space="preserve">Tambo-Decke: Läira-Augengneis</w:t>
            </w:r>
          </w:p>
        </w:tc>
      </w:tr>
      <w:tr>
        <w:tc>
          <w:tcPr/>
          <w:p>
            <w:pPr>
              <w:pStyle w:val="Compact"/>
            </w:pPr>
            <w:r>
              <w:t xml:space="preserve">15203817</w:t>
            </w:r>
          </w:p>
        </w:tc>
        <w:tc>
          <w:tcPr/>
          <w:p>
            <w:pPr>
              <w:pStyle w:val="Compact"/>
            </w:pPr>
            <w:r>
              <w:t xml:space="preserve">Tambo-Decke: Paragneise und -schiefer</w:t>
            </w:r>
          </w:p>
        </w:tc>
        <w:tc>
          <w:tcPr/>
          <w:p>
            <w:pPr>
              <w:pStyle w:val="Compact"/>
            </w:pPr>
            <w:r>
              <w:t xml:space="preserve">Tambo-Decke: Paragneise und -schiefer</w:t>
            </w:r>
          </w:p>
        </w:tc>
      </w:tr>
      <w:tr>
        <w:tc>
          <w:tcPr/>
          <w:p>
            <w:pPr>
              <w:pStyle w:val="Compact"/>
            </w:pPr>
            <w:r>
              <w:t xml:space="preserve">15203818</w:t>
            </w:r>
          </w:p>
        </w:tc>
        <w:tc>
          <w:tcPr/>
          <w:p>
            <w:pPr>
              <w:pStyle w:val="Compact"/>
            </w:pPr>
            <w:r>
              <w:t xml:space="preserve">Tambo-Decke: Granat-Glimmerschiefer</w:t>
            </w:r>
          </w:p>
        </w:tc>
        <w:tc>
          <w:tcPr/>
          <w:p>
            <w:pPr>
              <w:pStyle w:val="Compact"/>
            </w:pPr>
            <w:r>
              <w:t xml:space="preserve">Tambo-Decke: Granat-Glimmerschiefer</w:t>
            </w:r>
          </w:p>
        </w:tc>
      </w:tr>
      <w:tr>
        <w:tc>
          <w:tcPr/>
          <w:p>
            <w:pPr>
              <w:pStyle w:val="Compact"/>
            </w:pPr>
            <w:r>
              <w:t xml:space="preserve">15203819</w:t>
            </w:r>
          </w:p>
        </w:tc>
        <w:tc>
          <w:tcPr/>
          <w:p>
            <w:pPr>
              <w:pStyle w:val="Compact"/>
            </w:pPr>
            <w:r>
              <w:t xml:space="preserve">Tambo-Decke: Amphibolit</w:t>
            </w:r>
          </w:p>
        </w:tc>
        <w:tc>
          <w:tcPr/>
          <w:p>
            <w:pPr>
              <w:pStyle w:val="Compact"/>
            </w:pPr>
            <w:r>
              <w:t xml:space="preserve">Tambo-Decke: Amphibolit</w:t>
            </w:r>
          </w:p>
        </w:tc>
      </w:tr>
      <w:tr>
        <w:tc>
          <w:tcPr/>
          <w:p>
            <w:pPr>
              <w:pStyle w:val="Compact"/>
            </w:pPr>
            <w:r>
              <w:t xml:space="preserve">15203820</w:t>
            </w:r>
          </w:p>
        </w:tc>
        <w:tc>
          <w:tcPr/>
          <w:p>
            <w:pPr>
              <w:pStyle w:val="Compact"/>
            </w:pPr>
            <w:r>
              <w:t xml:space="preserve">Suretta-Decke: Sedimentbedeckung</w:t>
            </w:r>
          </w:p>
        </w:tc>
        <w:tc>
          <w:tcPr/>
          <w:p>
            <w:pPr>
              <w:pStyle w:val="Compact"/>
            </w:pPr>
            <w:r>
              <w:t xml:space="preserve">Suretta-Decke: Sedimentbedeckung</w:t>
            </w:r>
          </w:p>
        </w:tc>
      </w:tr>
      <w:tr>
        <w:tc>
          <w:tcPr/>
          <w:p>
            <w:pPr>
              <w:pStyle w:val="Compact"/>
            </w:pPr>
            <w:r>
              <w:t xml:space="preserve">15203821</w:t>
            </w:r>
          </w:p>
        </w:tc>
        <w:tc>
          <w:tcPr/>
          <w:p>
            <w:pPr>
              <w:pStyle w:val="Compact"/>
            </w:pPr>
            <w:r>
              <w:t xml:space="preserve">Suretta-Decke: Lägh-da-Cam-Fm. undiff.</w:t>
            </w:r>
          </w:p>
        </w:tc>
        <w:tc>
          <w:tcPr/>
          <w:p>
            <w:pPr>
              <w:pStyle w:val="Compact"/>
            </w:pPr>
            <w:r>
              <w:t xml:space="preserve">Suretta-Decke: Lägh-da-Cam-Fm. undiff.</w:t>
            </w:r>
          </w:p>
        </w:tc>
      </w:tr>
      <w:tr>
        <w:tc>
          <w:tcPr/>
          <w:p>
            <w:pPr>
              <w:pStyle w:val="Compact"/>
            </w:pPr>
            <w:r>
              <w:t xml:space="preserve">15203822</w:t>
            </w:r>
          </w:p>
        </w:tc>
        <w:tc>
          <w:tcPr/>
          <w:p>
            <w:pPr>
              <w:pStyle w:val="Compact"/>
            </w:pPr>
            <w:r>
              <w:t xml:space="preserve">Suretta-Decke: Lägh-da-Cam-Fm.: Kalkglimmerschiefer</w:t>
            </w:r>
          </w:p>
        </w:tc>
        <w:tc>
          <w:tcPr/>
          <w:p>
            <w:pPr>
              <w:pStyle w:val="Compact"/>
            </w:pPr>
            <w:r>
              <w:t xml:space="preserve">Suretta-Decke: Lägh-da-Cam-Fm.: Kalkglimmerschiefer</w:t>
            </w:r>
          </w:p>
        </w:tc>
      </w:tr>
      <w:tr>
        <w:tc>
          <w:tcPr/>
          <w:p>
            <w:pPr>
              <w:pStyle w:val="Compact"/>
            </w:pPr>
            <w:r>
              <w:t xml:space="preserve">15203823</w:t>
            </w:r>
          </w:p>
        </w:tc>
        <w:tc>
          <w:tcPr/>
          <w:p>
            <w:pPr>
              <w:pStyle w:val="Compact"/>
            </w:pPr>
            <w:r>
              <w:t xml:space="preserve">Suretta-Decke: Lägh-da-Cam-Fm.: Chloritschiefer</w:t>
            </w:r>
          </w:p>
        </w:tc>
        <w:tc>
          <w:tcPr/>
          <w:p>
            <w:pPr>
              <w:pStyle w:val="Compact"/>
            </w:pPr>
            <w:r>
              <w:t xml:space="preserve">Suretta-Decke: Lägh-da-Cam-Fm.: Chloritschiefer</w:t>
            </w:r>
          </w:p>
        </w:tc>
      </w:tr>
      <w:tr>
        <w:tc>
          <w:tcPr/>
          <w:p>
            <w:pPr>
              <w:pStyle w:val="Compact"/>
            </w:pPr>
            <w:r>
              <w:t xml:space="preserve">15203824</w:t>
            </w:r>
          </w:p>
        </w:tc>
        <w:tc>
          <w:tcPr/>
          <w:p>
            <w:pPr>
              <w:pStyle w:val="Compact"/>
            </w:pPr>
            <w:r>
              <w:t xml:space="preserve">Suretta-Decke: Lägh-da-Cam-Fm.: Quarz-Glimmerschiefer</w:t>
            </w:r>
          </w:p>
        </w:tc>
        <w:tc>
          <w:tcPr/>
          <w:p>
            <w:pPr>
              <w:pStyle w:val="Compact"/>
            </w:pPr>
            <w:r>
              <w:t xml:space="preserve">Suretta-Decke: Lägh-da-Cam-Fm.: Quarz-Glimmerschiefer</w:t>
            </w:r>
          </w:p>
        </w:tc>
      </w:tr>
      <w:tr>
        <w:tc>
          <w:tcPr/>
          <w:p>
            <w:pPr>
              <w:pStyle w:val="Compact"/>
            </w:pPr>
            <w:r>
              <w:t xml:space="preserve">15203825</w:t>
            </w:r>
          </w:p>
        </w:tc>
        <w:tc>
          <w:tcPr/>
          <w:p>
            <w:pPr>
              <w:pStyle w:val="Compact"/>
            </w:pPr>
            <w:r>
              <w:t xml:space="preserve">Suretta-Decke: Lägh-da-Cam-Fm.: Dolomitschiefer</w:t>
            </w:r>
          </w:p>
        </w:tc>
        <w:tc>
          <w:tcPr/>
          <w:p>
            <w:pPr>
              <w:pStyle w:val="Compact"/>
            </w:pPr>
            <w:r>
              <w:t xml:space="preserve">Suretta-Decke: Lägh-da-Cam-Fm.: Dolomitschiefer</w:t>
            </w:r>
          </w:p>
        </w:tc>
      </w:tr>
      <w:tr>
        <w:tc>
          <w:tcPr/>
          <w:p>
            <w:pPr>
              <w:pStyle w:val="Compact"/>
            </w:pPr>
            <w:r>
              <w:t xml:space="preserve">15203826</w:t>
            </w:r>
          </w:p>
        </w:tc>
        <w:tc>
          <w:tcPr/>
          <w:p>
            <w:pPr>
              <w:pStyle w:val="Compact"/>
            </w:pPr>
            <w:r>
              <w:t xml:space="preserve">Suretta-Decke: Kieseliger Kalkmarmor</w:t>
            </w:r>
          </w:p>
        </w:tc>
        <w:tc>
          <w:tcPr/>
          <w:p>
            <w:pPr>
              <w:pStyle w:val="Compact"/>
            </w:pPr>
            <w:r>
              <w:t xml:space="preserve">Suretta-Decke: Kieseliger Kalkmarmor</w:t>
            </w:r>
          </w:p>
        </w:tc>
      </w:tr>
      <w:tr>
        <w:tc>
          <w:tcPr/>
          <w:p>
            <w:pPr>
              <w:pStyle w:val="Compact"/>
            </w:pPr>
            <w:r>
              <w:t xml:space="preserve">15203827</w:t>
            </w:r>
          </w:p>
        </w:tc>
        <w:tc>
          <w:tcPr/>
          <w:p>
            <w:pPr>
              <w:pStyle w:val="Compact"/>
            </w:pPr>
            <w:r>
              <w:t xml:space="preserve">Suretta-Decke: Dunkler Kalkschiefer</w:t>
            </w:r>
          </w:p>
        </w:tc>
        <w:tc>
          <w:tcPr/>
          <w:p>
            <w:pPr>
              <w:pStyle w:val="Compact"/>
            </w:pPr>
            <w:r>
              <w:t xml:space="preserve">Suretta-Decke: Dunkler Kalkschiefer</w:t>
            </w:r>
          </w:p>
        </w:tc>
      </w:tr>
      <w:tr>
        <w:tc>
          <w:tcPr/>
          <w:p>
            <w:pPr>
              <w:pStyle w:val="Compact"/>
            </w:pPr>
            <w:r>
              <w:t xml:space="preserve">15203828</w:t>
            </w:r>
          </w:p>
        </w:tc>
        <w:tc>
          <w:tcPr/>
          <w:p>
            <w:pPr>
              <w:pStyle w:val="Compact"/>
            </w:pPr>
            <w:r>
              <w:t xml:space="preserve">Suretta-Decke: Kalzitmarmor</w:t>
            </w:r>
          </w:p>
        </w:tc>
        <w:tc>
          <w:tcPr/>
          <w:p>
            <w:pPr>
              <w:pStyle w:val="Compact"/>
            </w:pPr>
            <w:r>
              <w:t xml:space="preserve">Suretta-Decke: Kalzitmarmor</w:t>
            </w:r>
          </w:p>
        </w:tc>
      </w:tr>
      <w:tr>
        <w:tc>
          <w:tcPr/>
          <w:p>
            <w:pPr>
              <w:pStyle w:val="Compact"/>
            </w:pPr>
            <w:r>
              <w:t xml:space="preserve">15203829</w:t>
            </w:r>
          </w:p>
        </w:tc>
        <w:tc>
          <w:tcPr/>
          <w:p>
            <w:pPr>
              <w:pStyle w:val="Compact"/>
            </w:pPr>
            <w:r>
              <w:t xml:space="preserve">Suretta-Decke: Karbonatische Trias</w:t>
            </w:r>
          </w:p>
        </w:tc>
        <w:tc>
          <w:tcPr/>
          <w:p>
            <w:pPr>
              <w:pStyle w:val="Compact"/>
            </w:pPr>
            <w:r>
              <w:t xml:space="preserve">Suretta-Decke: Karbonatische Trias</w:t>
            </w:r>
          </w:p>
        </w:tc>
      </w:tr>
      <w:tr>
        <w:tc>
          <w:tcPr/>
          <w:p>
            <w:pPr>
              <w:pStyle w:val="Compact"/>
            </w:pPr>
            <w:r>
              <w:t xml:space="preserve">15203830</w:t>
            </w:r>
          </w:p>
        </w:tc>
        <w:tc>
          <w:tcPr/>
          <w:p>
            <w:pPr>
              <w:pStyle w:val="Compact"/>
            </w:pPr>
            <w:r>
              <w:t xml:space="preserve">SurettaDecke: Trias: Dolomitmarmor</w:t>
            </w:r>
          </w:p>
        </w:tc>
        <w:tc>
          <w:tcPr/>
          <w:p>
            <w:pPr>
              <w:pStyle w:val="Compact"/>
            </w:pPr>
            <w:r>
              <w:t xml:space="preserve">SurettaDecke: Trias: Dolomitmarmor</w:t>
            </w:r>
          </w:p>
        </w:tc>
      </w:tr>
      <w:tr>
        <w:tc>
          <w:tcPr/>
          <w:p>
            <w:pPr>
              <w:pStyle w:val="Compact"/>
            </w:pPr>
            <w:r>
              <w:t xml:space="preserve">15203831</w:t>
            </w:r>
          </w:p>
        </w:tc>
        <w:tc>
          <w:tcPr/>
          <w:p>
            <w:pPr>
              <w:pStyle w:val="Compact"/>
            </w:pPr>
            <w:r>
              <w:t xml:space="preserve">Suretta-Decke: Trias: Dolomitbrekzie</w:t>
            </w:r>
          </w:p>
        </w:tc>
        <w:tc>
          <w:tcPr/>
          <w:p>
            <w:pPr>
              <w:pStyle w:val="Compact"/>
            </w:pPr>
            <w:r>
              <w:t xml:space="preserve">Suretta-Decke: Trias: Dolomitbrekzie</w:t>
            </w:r>
          </w:p>
        </w:tc>
      </w:tr>
      <w:tr>
        <w:tc>
          <w:tcPr/>
          <w:p>
            <w:pPr>
              <w:pStyle w:val="Compact"/>
            </w:pPr>
            <w:r>
              <w:t xml:space="preserve">15203832</w:t>
            </w:r>
          </w:p>
        </w:tc>
        <w:tc>
          <w:tcPr/>
          <w:p>
            <w:pPr>
              <w:pStyle w:val="Compact"/>
            </w:pPr>
            <w:r>
              <w:t xml:space="preserve">Suretta-Decke: Trias: Rauwacke</w:t>
            </w:r>
          </w:p>
        </w:tc>
        <w:tc>
          <w:tcPr/>
          <w:p>
            <w:pPr>
              <w:pStyle w:val="Compact"/>
            </w:pPr>
            <w:r>
              <w:t xml:space="preserve">Suretta-Decke: Trias: Rauwacke</w:t>
            </w:r>
          </w:p>
        </w:tc>
      </w:tr>
      <w:tr>
        <w:tc>
          <w:tcPr/>
          <w:p>
            <w:pPr>
              <w:pStyle w:val="Compact"/>
            </w:pPr>
            <w:r>
              <w:t xml:space="preserve">15203833</w:t>
            </w:r>
          </w:p>
        </w:tc>
        <w:tc>
          <w:tcPr/>
          <w:p>
            <w:pPr>
              <w:pStyle w:val="Compact"/>
            </w:pPr>
            <w:r>
              <w:t xml:space="preserve">Suretta-Decke: Detritische (Permo-)Trias</w:t>
            </w:r>
          </w:p>
        </w:tc>
        <w:tc>
          <w:tcPr/>
          <w:p>
            <w:pPr>
              <w:pStyle w:val="Compact"/>
            </w:pPr>
            <w:r>
              <w:t xml:space="preserve">Suretta-Decke: Detritische (Permo-)Trias</w:t>
            </w:r>
          </w:p>
        </w:tc>
      </w:tr>
      <w:tr>
        <w:tc>
          <w:tcPr/>
          <w:p>
            <w:pPr>
              <w:pStyle w:val="Compact"/>
            </w:pPr>
            <w:r>
              <w:t xml:space="preserve">15203834</w:t>
            </w:r>
          </w:p>
        </w:tc>
        <w:tc>
          <w:tcPr/>
          <w:p>
            <w:pPr>
              <w:pStyle w:val="Compact"/>
            </w:pPr>
            <w:r>
              <w:t xml:space="preserve">Suretta-Decke: Permo-Trias: Quarzit</w:t>
            </w:r>
          </w:p>
        </w:tc>
        <w:tc>
          <w:tcPr/>
          <w:p>
            <w:pPr>
              <w:pStyle w:val="Compact"/>
            </w:pPr>
            <w:r>
              <w:t xml:space="preserve">Suretta-Decke: Permo-Trias: Quarzit</w:t>
            </w:r>
          </w:p>
        </w:tc>
      </w:tr>
      <w:tr>
        <w:tc>
          <w:tcPr/>
          <w:p>
            <w:pPr>
              <w:pStyle w:val="Compact"/>
            </w:pPr>
            <w:r>
              <w:t xml:space="preserve">15203835</w:t>
            </w:r>
          </w:p>
        </w:tc>
        <w:tc>
          <w:tcPr/>
          <w:p>
            <w:pPr>
              <w:pStyle w:val="Compact"/>
            </w:pPr>
            <w:r>
              <w:t xml:space="preserve">Suretta-Decke: Permo-Trias: Tafelquarzit</w:t>
            </w:r>
          </w:p>
        </w:tc>
        <w:tc>
          <w:tcPr/>
          <w:p>
            <w:pPr>
              <w:pStyle w:val="Compact"/>
            </w:pPr>
            <w:r>
              <w:t xml:space="preserve">Suretta-Decke: Permo-Trias: Tafelquarzit</w:t>
            </w:r>
          </w:p>
        </w:tc>
      </w:tr>
      <w:tr>
        <w:tc>
          <w:tcPr/>
          <w:p>
            <w:pPr>
              <w:pStyle w:val="Compact"/>
            </w:pPr>
            <w:r>
              <w:t xml:space="preserve">15203836</w:t>
            </w:r>
          </w:p>
        </w:tc>
        <w:tc>
          <w:tcPr/>
          <w:p>
            <w:pPr>
              <w:pStyle w:val="Compact"/>
            </w:pPr>
            <w:r>
              <w:t xml:space="preserve">Suretta-Decke: Permo-Trias: Konglomeratischer Quarzit</w:t>
            </w:r>
          </w:p>
        </w:tc>
        <w:tc>
          <w:tcPr/>
          <w:p>
            <w:pPr>
              <w:pStyle w:val="Compact"/>
            </w:pPr>
            <w:r>
              <w:t xml:space="preserve">Suretta-Decke: Permo-Trias: Konglomeratischer Quarzit</w:t>
            </w:r>
          </w:p>
        </w:tc>
      </w:tr>
      <w:tr>
        <w:tc>
          <w:tcPr/>
          <w:p>
            <w:pPr>
              <w:pStyle w:val="Compact"/>
            </w:pPr>
            <w:r>
              <w:t xml:space="preserve">15203837</w:t>
            </w:r>
          </w:p>
        </w:tc>
        <w:tc>
          <w:tcPr/>
          <w:p>
            <w:pPr>
              <w:pStyle w:val="Compact"/>
            </w:pPr>
            <w:r>
              <w:t xml:space="preserve">Suretta-Decke: Russapass-Fm. undiff.</w:t>
            </w:r>
          </w:p>
        </w:tc>
        <w:tc>
          <w:tcPr/>
          <w:p>
            <w:pPr>
              <w:pStyle w:val="Compact"/>
            </w:pPr>
            <w:r>
              <w:t xml:space="preserve">Suretta-Decke: Russapass-Fm. undiff.</w:t>
            </w:r>
          </w:p>
        </w:tc>
      </w:tr>
      <w:tr>
        <w:tc>
          <w:tcPr/>
          <w:p>
            <w:pPr>
              <w:pStyle w:val="Compact"/>
            </w:pPr>
            <w:r>
              <w:t xml:space="preserve">15203838</w:t>
            </w:r>
          </w:p>
        </w:tc>
        <w:tc>
          <w:tcPr/>
          <w:p>
            <w:pPr>
              <w:pStyle w:val="Compact"/>
            </w:pPr>
            <w:r>
              <w:t xml:space="preserve">Suretta-Decke: Russapass-Fm.: Karbonatlinsen</w:t>
            </w:r>
          </w:p>
        </w:tc>
        <w:tc>
          <w:tcPr/>
          <w:p>
            <w:pPr>
              <w:pStyle w:val="Compact"/>
            </w:pPr>
            <w:r>
              <w:t xml:space="preserve">Suretta-Decke: Russapass-Fm.: Karbonatlinsen</w:t>
            </w:r>
          </w:p>
        </w:tc>
      </w:tr>
      <w:tr>
        <w:tc>
          <w:tcPr/>
          <w:p>
            <w:pPr>
              <w:pStyle w:val="Compact"/>
            </w:pPr>
            <w:r>
              <w:t xml:space="preserve">15203839</w:t>
            </w:r>
          </w:p>
        </w:tc>
        <w:tc>
          <w:tcPr/>
          <w:p>
            <w:pPr>
              <w:pStyle w:val="Compact"/>
            </w:pPr>
            <w:r>
              <w:t xml:space="preserve">Suretta-Decke: Russapass-Fm.: Glaukophanphyllit</w:t>
            </w:r>
          </w:p>
        </w:tc>
        <w:tc>
          <w:tcPr/>
          <w:p>
            <w:pPr>
              <w:pStyle w:val="Compact"/>
            </w:pPr>
            <w:r>
              <w:t xml:space="preserve">Suretta-Decke: Russapass-Fm.: Glaukophanphyllit</w:t>
            </w:r>
          </w:p>
        </w:tc>
      </w:tr>
      <w:tr>
        <w:tc>
          <w:tcPr/>
          <w:p>
            <w:pPr>
              <w:pStyle w:val="Compact"/>
            </w:pPr>
            <w:r>
              <w:t xml:space="preserve">15203840</w:t>
            </w:r>
          </w:p>
        </w:tc>
        <w:tc>
          <w:tcPr/>
          <w:p>
            <w:pPr>
              <w:pStyle w:val="Compact"/>
            </w:pPr>
            <w:r>
              <w:t xml:space="preserve">Suretta-Decke: Russapass-Fm.: Hellglimmergneis</w:t>
            </w:r>
          </w:p>
        </w:tc>
        <w:tc>
          <w:tcPr/>
          <w:p>
            <w:pPr>
              <w:pStyle w:val="Compact"/>
            </w:pPr>
            <w:r>
              <w:t xml:space="preserve">Suretta-Decke: Russapass-Fm.: Hellglimmergneis</w:t>
            </w:r>
          </w:p>
        </w:tc>
      </w:tr>
      <w:tr>
        <w:tc>
          <w:tcPr/>
          <w:p>
            <w:pPr>
              <w:pStyle w:val="Compact"/>
            </w:pPr>
            <w:r>
              <w:t xml:space="preserve">15203841</w:t>
            </w:r>
          </w:p>
        </w:tc>
        <w:tc>
          <w:tcPr/>
          <w:p>
            <w:pPr>
              <w:pStyle w:val="Compact"/>
            </w:pPr>
            <w:r>
              <w:t xml:space="preserve">Suretta-Decke: Russapass-Fm.: Chloritoid-Quarzschiefer</w:t>
            </w:r>
          </w:p>
        </w:tc>
        <w:tc>
          <w:tcPr/>
          <w:p>
            <w:pPr>
              <w:pStyle w:val="Compact"/>
            </w:pPr>
            <w:r>
              <w:t xml:space="preserve">Suretta-Decke: Russapass-Fm.: Chloritoid-Quarzschiefer</w:t>
            </w:r>
          </w:p>
        </w:tc>
      </w:tr>
      <w:tr>
        <w:tc>
          <w:tcPr/>
          <w:p>
            <w:pPr>
              <w:pStyle w:val="Compact"/>
            </w:pPr>
            <w:r>
              <w:t xml:space="preserve">15203842</w:t>
            </w:r>
          </w:p>
        </w:tc>
        <w:tc>
          <w:tcPr/>
          <w:p>
            <w:pPr>
              <w:pStyle w:val="Compact"/>
            </w:pPr>
            <w:r>
              <w:t xml:space="preserve">Suretta-Decke: Russapass-Fm.: Quarz-Glimmerschiefer</w:t>
            </w:r>
          </w:p>
        </w:tc>
        <w:tc>
          <w:tcPr/>
          <w:p>
            <w:pPr>
              <w:pStyle w:val="Compact"/>
            </w:pPr>
            <w:r>
              <w:t xml:space="preserve">Suretta-Decke: Russapass-Fm.: Quarz-Glimmerschiefer</w:t>
            </w:r>
          </w:p>
        </w:tc>
      </w:tr>
      <w:tr>
        <w:tc>
          <w:tcPr/>
          <w:p>
            <w:pPr>
              <w:pStyle w:val="Compact"/>
            </w:pPr>
            <w:r>
              <w:t xml:space="preserve">15203843</w:t>
            </w:r>
          </w:p>
        </w:tc>
        <w:tc>
          <w:tcPr/>
          <w:p>
            <w:pPr>
              <w:pStyle w:val="Compact"/>
            </w:pPr>
            <w:r>
              <w:t xml:space="preserve">Suretta-Decke: Grundgebirge</w:t>
            </w:r>
          </w:p>
        </w:tc>
        <w:tc>
          <w:tcPr/>
          <w:p>
            <w:pPr>
              <w:pStyle w:val="Compact"/>
            </w:pPr>
            <w:r>
              <w:t xml:space="preserve">Suretta-Decke: Grundgebirge</w:t>
            </w:r>
          </w:p>
        </w:tc>
      </w:tr>
      <w:tr>
        <w:tc>
          <w:tcPr/>
          <w:p>
            <w:pPr>
              <w:pStyle w:val="Compact"/>
            </w:pPr>
            <w:r>
              <w:t xml:space="preserve">15203844</w:t>
            </w:r>
          </w:p>
        </w:tc>
        <w:tc>
          <w:tcPr/>
          <w:p>
            <w:pPr>
              <w:pStyle w:val="Compact"/>
            </w:pPr>
            <w:r>
              <w:t xml:space="preserve">Suretta-Decke: Saures Ganggestein</w:t>
            </w:r>
          </w:p>
        </w:tc>
        <w:tc>
          <w:tcPr/>
          <w:p>
            <w:pPr>
              <w:pStyle w:val="Compact"/>
            </w:pPr>
            <w:r>
              <w:t xml:space="preserve">Suretta-Decke: Saures Ganggestein</w:t>
            </w:r>
          </w:p>
        </w:tc>
      </w:tr>
      <w:tr>
        <w:tc>
          <w:tcPr/>
          <w:p>
            <w:pPr>
              <w:pStyle w:val="Compact"/>
            </w:pPr>
            <w:r>
              <w:t xml:space="preserve">15203845</w:t>
            </w:r>
          </w:p>
        </w:tc>
        <w:tc>
          <w:tcPr/>
          <w:p>
            <w:pPr>
              <w:pStyle w:val="Compact"/>
            </w:pPr>
            <w:r>
              <w:t xml:space="preserve">Suretta-Decke: Basisches Ganggestein</w:t>
            </w:r>
          </w:p>
        </w:tc>
        <w:tc>
          <w:tcPr/>
          <w:p>
            <w:pPr>
              <w:pStyle w:val="Compact"/>
            </w:pPr>
            <w:r>
              <w:t xml:space="preserve">Suretta-Decke: Basisches Ganggestein</w:t>
            </w:r>
          </w:p>
        </w:tc>
      </w:tr>
      <w:tr>
        <w:tc>
          <w:tcPr/>
          <w:p>
            <w:pPr>
              <w:pStyle w:val="Compact"/>
            </w:pPr>
            <w:r>
              <w:t xml:space="preserve">15203846</w:t>
            </w:r>
          </w:p>
        </w:tc>
        <w:tc>
          <w:tcPr/>
          <w:p>
            <w:pPr>
              <w:pStyle w:val="Compact"/>
            </w:pPr>
            <w:r>
              <w:t xml:space="preserve">Suretta-Decke: Valle-di-Lei-Fm. undiff.</w:t>
            </w:r>
          </w:p>
        </w:tc>
        <w:tc>
          <w:tcPr/>
          <w:p>
            <w:pPr>
              <w:pStyle w:val="Compact"/>
            </w:pPr>
            <w:r>
              <w:t xml:space="preserve">Suretta-Decke: Valle-di-Lei-Fm. undiff.</w:t>
            </w:r>
          </w:p>
        </w:tc>
      </w:tr>
      <w:tr>
        <w:tc>
          <w:tcPr/>
          <w:p>
            <w:pPr>
              <w:pStyle w:val="Compact"/>
            </w:pPr>
            <w:r>
              <w:t xml:space="preserve">15203847</w:t>
            </w:r>
          </w:p>
        </w:tc>
        <w:tc>
          <w:tcPr/>
          <w:p>
            <w:pPr>
              <w:pStyle w:val="Compact"/>
            </w:pPr>
            <w:r>
              <w:t xml:space="preserve">Suretta-Decke: Valle-di-Lei-Fm.: Oberer Teil</w:t>
            </w:r>
          </w:p>
        </w:tc>
        <w:tc>
          <w:tcPr/>
          <w:p>
            <w:pPr>
              <w:pStyle w:val="Compact"/>
            </w:pPr>
            <w:r>
              <w:t xml:space="preserve">Suretta-Decke: Valle-di-Lei-Fm.: Oberer Teil</w:t>
            </w:r>
          </w:p>
        </w:tc>
      </w:tr>
      <w:tr>
        <w:tc>
          <w:tcPr/>
          <w:p>
            <w:pPr>
              <w:pStyle w:val="Compact"/>
            </w:pPr>
            <w:r>
              <w:t xml:space="preserve">15203848</w:t>
            </w:r>
          </w:p>
        </w:tc>
        <w:tc>
          <w:tcPr/>
          <w:p>
            <w:pPr>
              <w:pStyle w:val="Compact"/>
            </w:pPr>
            <w:r>
              <w:t xml:space="preserve">Suretta-Decke: Valle-di-Lei-Fm.: Prasinit</w:t>
            </w:r>
          </w:p>
        </w:tc>
        <w:tc>
          <w:tcPr/>
          <w:p>
            <w:pPr>
              <w:pStyle w:val="Compact"/>
            </w:pPr>
            <w:r>
              <w:t xml:space="preserve">Suretta-Decke: Valle-di-Lei-Fm.: Prasinit</w:t>
            </w:r>
          </w:p>
        </w:tc>
      </w:tr>
      <w:tr>
        <w:tc>
          <w:tcPr/>
          <w:p>
            <w:pPr>
              <w:pStyle w:val="Compact"/>
            </w:pPr>
            <w:r>
              <w:t xml:space="preserve">15203849</w:t>
            </w:r>
          </w:p>
        </w:tc>
        <w:tc>
          <w:tcPr/>
          <w:p>
            <w:pPr>
              <w:pStyle w:val="Compact"/>
            </w:pPr>
            <w:r>
              <w:t xml:space="preserve">Suretta-Decke: Valle-di-Lei-Fm.: Dunkle Schiefer</w:t>
            </w:r>
          </w:p>
        </w:tc>
        <w:tc>
          <w:tcPr/>
          <w:p>
            <w:pPr>
              <w:pStyle w:val="Compact"/>
            </w:pPr>
            <w:r>
              <w:t xml:space="preserve">Suretta-Decke: Valle-di-Lei-Fm.: Dunkle Schiefer</w:t>
            </w:r>
          </w:p>
        </w:tc>
      </w:tr>
      <w:tr>
        <w:tc>
          <w:tcPr/>
          <w:p>
            <w:pPr>
              <w:pStyle w:val="Compact"/>
            </w:pPr>
            <w:r>
              <w:t xml:space="preserve">15203850</w:t>
            </w:r>
          </w:p>
        </w:tc>
        <w:tc>
          <w:tcPr/>
          <w:p>
            <w:pPr>
              <w:pStyle w:val="Compact"/>
            </w:pPr>
            <w:r>
              <w:t xml:space="preserve">Suretta-Decke: Valle-di-Lei-Fm.: Granat-Muskovitschiefer</w:t>
            </w:r>
          </w:p>
        </w:tc>
        <w:tc>
          <w:tcPr/>
          <w:p>
            <w:pPr>
              <w:pStyle w:val="Compact"/>
            </w:pPr>
            <w:r>
              <w:t xml:space="preserve">Suretta-Decke: Valle-di-Lei-Fm.: Granat-Muskovitschiefer</w:t>
            </w:r>
          </w:p>
        </w:tc>
      </w:tr>
      <w:tr>
        <w:tc>
          <w:tcPr/>
          <w:p>
            <w:pPr>
              <w:pStyle w:val="Compact"/>
            </w:pPr>
            <w:r>
              <w:t xml:space="preserve">15203851</w:t>
            </w:r>
          </w:p>
        </w:tc>
        <w:tc>
          <w:tcPr/>
          <w:p>
            <w:pPr>
              <w:pStyle w:val="Compact"/>
            </w:pPr>
            <w:r>
              <w:t xml:space="preserve">Suretta-Decke: Valle-di-Lei-Fm.: Granat-Chloritoid-Muskovitschiefer</w:t>
            </w:r>
          </w:p>
        </w:tc>
        <w:tc>
          <w:tcPr/>
          <w:p>
            <w:pPr>
              <w:pStyle w:val="Compact"/>
            </w:pPr>
            <w:r>
              <w:t xml:space="preserve">Suretta-Decke: Valle-di-Lei-Fm.: Granat-Chloritoid-Muskovitschiefer</w:t>
            </w:r>
          </w:p>
        </w:tc>
      </w:tr>
      <w:tr>
        <w:tc>
          <w:tcPr/>
          <w:p>
            <w:pPr>
              <w:pStyle w:val="Compact"/>
            </w:pPr>
            <w:r>
              <w:t xml:space="preserve">15203852</w:t>
            </w:r>
          </w:p>
        </w:tc>
        <w:tc>
          <w:tcPr/>
          <w:p>
            <w:pPr>
              <w:pStyle w:val="Compact"/>
            </w:pPr>
            <w:r>
              <w:t xml:space="preserve">Suretta-Decke: Valle-di-Lei-Fm.: Unterer Teil</w:t>
            </w:r>
          </w:p>
        </w:tc>
        <w:tc>
          <w:tcPr/>
          <w:p>
            <w:pPr>
              <w:pStyle w:val="Compact"/>
            </w:pPr>
            <w:r>
              <w:t xml:space="preserve">Suretta-Decke: Valle-di-Lei-Fm.: Unterer Teil</w:t>
            </w:r>
          </w:p>
        </w:tc>
      </w:tr>
      <w:tr>
        <w:tc>
          <w:tcPr/>
          <w:p>
            <w:pPr>
              <w:pStyle w:val="Compact"/>
            </w:pPr>
            <w:r>
              <w:t xml:space="preserve">15203853</w:t>
            </w:r>
          </w:p>
        </w:tc>
        <w:tc>
          <w:tcPr/>
          <w:p>
            <w:pPr>
              <w:pStyle w:val="Compact"/>
            </w:pPr>
            <w:r>
              <w:t xml:space="preserve">Suretta-Decke: Orthogneis undiff.</w:t>
            </w:r>
          </w:p>
        </w:tc>
        <w:tc>
          <w:tcPr/>
          <w:p>
            <w:pPr>
              <w:pStyle w:val="Compact"/>
            </w:pPr>
            <w:r>
              <w:t xml:space="preserve">Suretta-Decke: Orthogneis undiff.</w:t>
            </w:r>
          </w:p>
        </w:tc>
      </w:tr>
      <w:tr>
        <w:tc>
          <w:tcPr/>
          <w:p>
            <w:pPr>
              <w:pStyle w:val="Compact"/>
            </w:pPr>
            <w:r>
              <w:t xml:space="preserve">15203854</w:t>
            </w:r>
          </w:p>
        </w:tc>
        <w:tc>
          <w:tcPr/>
          <w:p>
            <w:pPr>
              <w:pStyle w:val="Compact"/>
            </w:pPr>
            <w:r>
              <w:t xml:space="preserve">Suretta-Decke: Augengneis undiff.</w:t>
            </w:r>
          </w:p>
        </w:tc>
        <w:tc>
          <w:tcPr/>
          <w:p>
            <w:pPr>
              <w:pStyle w:val="Compact"/>
            </w:pPr>
            <w:r>
              <w:t xml:space="preserve">Suretta-Decke: Augengneis undiff.</w:t>
            </w:r>
          </w:p>
        </w:tc>
      </w:tr>
      <w:tr>
        <w:tc>
          <w:tcPr/>
          <w:p>
            <w:pPr>
              <w:pStyle w:val="Compact"/>
            </w:pPr>
            <w:r>
              <w:t xml:space="preserve">15203855</w:t>
            </w:r>
          </w:p>
        </w:tc>
        <w:tc>
          <w:tcPr/>
          <w:p>
            <w:pPr>
              <w:pStyle w:val="Compact"/>
            </w:pPr>
            <w:r>
              <w:t xml:space="preserve">Suretta-Decke: Val-da-Roda-Augengneis</w:t>
            </w:r>
          </w:p>
        </w:tc>
        <w:tc>
          <w:tcPr/>
          <w:p>
            <w:pPr>
              <w:pStyle w:val="Compact"/>
            </w:pPr>
            <w:r>
              <w:t xml:space="preserve">Suretta-Decke: Val-da-Roda-Augengneis</w:t>
            </w:r>
          </w:p>
        </w:tc>
      </w:tr>
      <w:tr>
        <w:tc>
          <w:tcPr/>
          <w:p>
            <w:pPr>
              <w:pStyle w:val="Compact"/>
            </w:pPr>
            <w:r>
              <w:t xml:space="preserve">15203856</w:t>
            </w:r>
          </w:p>
        </w:tc>
        <w:tc>
          <w:tcPr/>
          <w:p>
            <w:pPr>
              <w:pStyle w:val="Compact"/>
            </w:pPr>
            <w:r>
              <w:t xml:space="preserve">Suretta-Decke: Hellglimmer-Orthogneis</w:t>
            </w:r>
          </w:p>
        </w:tc>
        <w:tc>
          <w:tcPr/>
          <w:p>
            <w:pPr>
              <w:pStyle w:val="Compact"/>
            </w:pPr>
            <w:r>
              <w:t xml:space="preserve">Suretta-Decke: Hellglimmer-Orthogneis</w:t>
            </w:r>
          </w:p>
        </w:tc>
      </w:tr>
      <w:tr>
        <w:tc>
          <w:tcPr/>
          <w:p>
            <w:pPr>
              <w:pStyle w:val="Compact"/>
            </w:pPr>
            <w:r>
              <w:t xml:space="preserve">15203857</w:t>
            </w:r>
          </w:p>
        </w:tc>
        <w:tc>
          <w:tcPr/>
          <w:p>
            <w:pPr>
              <w:pStyle w:val="Compact"/>
            </w:pPr>
            <w:r>
              <w:t xml:space="preserve">Suretta-Decke: Zweiglimmer-Orthogneis</w:t>
            </w:r>
          </w:p>
        </w:tc>
        <w:tc>
          <w:tcPr/>
          <w:p>
            <w:pPr>
              <w:pStyle w:val="Compact"/>
            </w:pPr>
            <w:r>
              <w:t xml:space="preserve">Suretta-Decke: Zweiglimmer-Orthogneis</w:t>
            </w:r>
          </w:p>
        </w:tc>
      </w:tr>
      <w:tr>
        <w:tc>
          <w:tcPr/>
          <w:p>
            <w:pPr>
              <w:pStyle w:val="Compact"/>
            </w:pPr>
            <w:r>
              <w:t xml:space="preserve">15203858</w:t>
            </w:r>
          </w:p>
        </w:tc>
        <w:tc>
          <w:tcPr/>
          <w:p>
            <w:pPr>
              <w:pStyle w:val="Compact"/>
            </w:pPr>
            <w:r>
              <w:t xml:space="preserve">Suretta-Decke: Glimmerschiefer und Paragneise</w:t>
            </w:r>
          </w:p>
        </w:tc>
        <w:tc>
          <w:tcPr/>
          <w:p>
            <w:pPr>
              <w:pStyle w:val="Compact"/>
            </w:pPr>
            <w:r>
              <w:t xml:space="preserve">Suretta-Decke: Glimmerschiefer und Paragneise</w:t>
            </w:r>
          </w:p>
        </w:tc>
      </w:tr>
      <w:tr>
        <w:tc>
          <w:tcPr/>
          <w:p>
            <w:pPr>
              <w:pStyle w:val="Compact"/>
            </w:pPr>
            <w:r>
              <w:t xml:space="preserve">15203859</w:t>
            </w:r>
          </w:p>
        </w:tc>
        <w:tc>
          <w:tcPr/>
          <w:p>
            <w:pPr>
              <w:pStyle w:val="Compact"/>
            </w:pPr>
            <w:r>
              <w:t xml:space="preserve">Suretta-Decke: Albitischer Gneis</w:t>
            </w:r>
          </w:p>
        </w:tc>
        <w:tc>
          <w:tcPr/>
          <w:p>
            <w:pPr>
              <w:pStyle w:val="Compact"/>
            </w:pPr>
            <w:r>
              <w:t xml:space="preserve">Suretta-Decke: Albitischer Gneis</w:t>
            </w:r>
          </w:p>
        </w:tc>
      </w:tr>
      <w:tr>
        <w:tc>
          <w:tcPr/>
          <w:p>
            <w:pPr>
              <w:pStyle w:val="Compact"/>
            </w:pPr>
            <w:r>
              <w:t xml:space="preserve">15203860</w:t>
            </w:r>
          </w:p>
        </w:tc>
        <w:tc>
          <w:tcPr/>
          <w:p>
            <w:pPr>
              <w:pStyle w:val="Compact"/>
            </w:pPr>
            <w:r>
              <w:t xml:space="preserve">Suretta-Decke: Mylonitischer Gneis</w:t>
            </w:r>
          </w:p>
        </w:tc>
        <w:tc>
          <w:tcPr/>
          <w:p>
            <w:pPr>
              <w:pStyle w:val="Compact"/>
            </w:pPr>
            <w:r>
              <w:t xml:space="preserve">Suretta-Decke: Mylonitischer Gneis</w:t>
            </w:r>
          </w:p>
        </w:tc>
      </w:tr>
      <w:tr>
        <w:tc>
          <w:tcPr/>
          <w:p>
            <w:pPr>
              <w:pStyle w:val="Compact"/>
            </w:pPr>
            <w:r>
              <w:t xml:space="preserve">15203861</w:t>
            </w:r>
          </w:p>
        </w:tc>
        <w:tc>
          <w:tcPr/>
          <w:p>
            <w:pPr>
              <w:pStyle w:val="Compact"/>
            </w:pPr>
            <w:r>
              <w:t xml:space="preserve">Suretta-Decke: Granat-Paragneis</w:t>
            </w:r>
          </w:p>
        </w:tc>
        <w:tc>
          <w:tcPr/>
          <w:p>
            <w:pPr>
              <w:pStyle w:val="Compact"/>
            </w:pPr>
            <w:r>
              <w:t xml:space="preserve">Suretta-Decke: Granat-Paragneis</w:t>
            </w:r>
          </w:p>
        </w:tc>
      </w:tr>
      <w:tr>
        <w:tc>
          <w:tcPr/>
          <w:p>
            <w:pPr>
              <w:pStyle w:val="Compact"/>
            </w:pPr>
            <w:r>
              <w:t xml:space="preserve">15203862</w:t>
            </w:r>
          </w:p>
        </w:tc>
        <w:tc>
          <w:tcPr/>
          <w:p>
            <w:pPr>
              <w:pStyle w:val="Compact"/>
            </w:pPr>
            <w:r>
              <w:t xml:space="preserve">Suretta-Decke: Zweiglimmer-Paragneis</w:t>
            </w:r>
          </w:p>
        </w:tc>
        <w:tc>
          <w:tcPr/>
          <w:p>
            <w:pPr>
              <w:pStyle w:val="Compact"/>
            </w:pPr>
            <w:r>
              <w:t xml:space="preserve">Suretta-Decke: Zweiglimmer-Paragneis</w:t>
            </w:r>
          </w:p>
        </w:tc>
      </w:tr>
      <w:tr>
        <w:tc>
          <w:tcPr/>
          <w:p>
            <w:pPr>
              <w:pStyle w:val="Compact"/>
            </w:pPr>
            <w:r>
              <w:t xml:space="preserve">15203863</w:t>
            </w:r>
          </w:p>
        </w:tc>
        <w:tc>
          <w:tcPr/>
          <w:p>
            <w:pPr>
              <w:pStyle w:val="Compact"/>
            </w:pPr>
            <w:r>
              <w:t xml:space="preserve">Suretta-Decke: Granat-Glimmerschiefer</w:t>
            </w:r>
          </w:p>
        </w:tc>
        <w:tc>
          <w:tcPr/>
          <w:p>
            <w:pPr>
              <w:pStyle w:val="Compact"/>
            </w:pPr>
            <w:r>
              <w:t xml:space="preserve">Suretta-Decke: Granat-Glimmerschiefer</w:t>
            </w:r>
          </w:p>
        </w:tc>
      </w:tr>
      <w:tr>
        <w:tc>
          <w:tcPr/>
          <w:p>
            <w:pPr>
              <w:pStyle w:val="Compact"/>
            </w:pPr>
            <w:r>
              <w:t xml:space="preserve">15203864</w:t>
            </w:r>
          </w:p>
        </w:tc>
        <w:tc>
          <w:tcPr/>
          <w:p>
            <w:pPr>
              <w:pStyle w:val="Compact"/>
            </w:pPr>
            <w:r>
              <w:t xml:space="preserve">Suretta-Decke: Marmor</w:t>
            </w:r>
          </w:p>
        </w:tc>
        <w:tc>
          <w:tcPr/>
          <w:p>
            <w:pPr>
              <w:pStyle w:val="Compact"/>
            </w:pPr>
            <w:r>
              <w:t xml:space="preserve">Suretta-Decke: Marmor</w:t>
            </w:r>
          </w:p>
        </w:tc>
      </w:tr>
      <w:tr>
        <w:tc>
          <w:tcPr/>
          <w:p>
            <w:pPr>
              <w:pStyle w:val="Compact"/>
            </w:pPr>
            <w:r>
              <w:t xml:space="preserve">15203865</w:t>
            </w:r>
          </w:p>
        </w:tc>
        <w:tc>
          <w:tcPr/>
          <w:p>
            <w:pPr>
              <w:pStyle w:val="Compact"/>
            </w:pPr>
            <w:r>
              <w:t xml:space="preserve">Suretta-Decke: Amphibolit undiff.</w:t>
            </w:r>
          </w:p>
        </w:tc>
        <w:tc>
          <w:tcPr/>
          <w:p>
            <w:pPr>
              <w:pStyle w:val="Compact"/>
            </w:pPr>
            <w:r>
              <w:t xml:space="preserve">Suretta-Decke: Amphibolit undiff.</w:t>
            </w:r>
          </w:p>
        </w:tc>
      </w:tr>
      <w:tr>
        <w:tc>
          <w:tcPr/>
          <w:p>
            <w:pPr>
              <w:pStyle w:val="Compact"/>
            </w:pPr>
            <w:r>
              <w:t xml:space="preserve">15203866</w:t>
            </w:r>
          </w:p>
        </w:tc>
        <w:tc>
          <w:tcPr/>
          <w:p>
            <w:pPr>
              <w:pStyle w:val="Compact"/>
            </w:pPr>
            <w:r>
              <w:t xml:space="preserve">Suretta-Decke: Granatamphibolit</w:t>
            </w:r>
          </w:p>
        </w:tc>
        <w:tc>
          <w:tcPr/>
          <w:p>
            <w:pPr>
              <w:pStyle w:val="Compact"/>
            </w:pPr>
            <w:r>
              <w:t xml:space="preserve">Suretta-Decke: Granatamphibolit</w:t>
            </w:r>
          </w:p>
        </w:tc>
      </w:tr>
      <w:tr>
        <w:tc>
          <w:tcPr/>
          <w:p>
            <w:pPr>
              <w:pStyle w:val="Compact"/>
            </w:pPr>
            <w:r>
              <w:t xml:space="preserve">15203867</w:t>
            </w:r>
          </w:p>
        </w:tc>
        <w:tc>
          <w:tcPr/>
          <w:p>
            <w:pPr>
              <w:pStyle w:val="Compact"/>
            </w:pPr>
            <w:r>
              <w:t xml:space="preserve">Suretta-Decke: Amphibolit: kontaktmetamorph</w:t>
            </w:r>
          </w:p>
        </w:tc>
        <w:tc>
          <w:tcPr/>
          <w:p>
            <w:pPr>
              <w:pStyle w:val="Compact"/>
            </w:pPr>
            <w:r>
              <w:t xml:space="preserve">Suretta-Decke: Amphibolit: kontaktmetamorph</w:t>
            </w:r>
          </w:p>
        </w:tc>
      </w:tr>
      <w:tr>
        <w:tc>
          <w:tcPr/>
          <w:p>
            <w:pPr>
              <w:pStyle w:val="Compact"/>
            </w:pPr>
            <w:r>
              <w:t xml:space="preserve">15203868</w:t>
            </w:r>
          </w:p>
        </w:tc>
        <w:tc>
          <w:tcPr/>
          <w:p>
            <w:pPr>
              <w:pStyle w:val="Compact"/>
            </w:pPr>
            <w:r>
              <w:t xml:space="preserve">Suretta-Decke: Serpentinit</w:t>
            </w:r>
          </w:p>
        </w:tc>
        <w:tc>
          <w:tcPr/>
          <w:p>
            <w:pPr>
              <w:pStyle w:val="Compact"/>
            </w:pPr>
            <w:r>
              <w:t xml:space="preserve">Suretta-Decke: Serpentinit</w:t>
            </w:r>
          </w:p>
        </w:tc>
      </w:tr>
      <w:tr>
        <w:tc>
          <w:tcPr/>
          <w:p>
            <w:pPr>
              <w:pStyle w:val="Compact"/>
            </w:pPr>
            <w:r>
              <w:t xml:space="preserve">15203869</w:t>
            </w:r>
          </w:p>
        </w:tc>
        <w:tc>
          <w:tcPr/>
          <w:p>
            <w:pPr>
              <w:pStyle w:val="Compact"/>
            </w:pPr>
            <w:r>
              <w:t xml:space="preserve">Avers-Decke: Wengahorn-Fm. undiff.</w:t>
            </w:r>
          </w:p>
        </w:tc>
        <w:tc>
          <w:tcPr/>
          <w:p>
            <w:pPr>
              <w:pStyle w:val="Compact"/>
            </w:pPr>
            <w:r>
              <w:t xml:space="preserve">Avers-Decke: Wengahorn-Fm. undiff.</w:t>
            </w:r>
          </w:p>
        </w:tc>
      </w:tr>
      <w:tr>
        <w:tc>
          <w:tcPr/>
          <w:p>
            <w:pPr>
              <w:pStyle w:val="Compact"/>
            </w:pPr>
            <w:r>
              <w:t xml:space="preserve">15203870</w:t>
            </w:r>
          </w:p>
        </w:tc>
        <w:tc>
          <w:tcPr/>
          <w:p>
            <w:pPr>
              <w:pStyle w:val="Compact"/>
            </w:pPr>
            <w:r>
              <w:t xml:space="preserve">Avers-Decke: Wengahorn-Fm.: Kristallinschuppe</w:t>
            </w:r>
          </w:p>
        </w:tc>
        <w:tc>
          <w:tcPr/>
          <w:p>
            <w:pPr>
              <w:pStyle w:val="Compact"/>
            </w:pPr>
            <w:r>
              <w:t xml:space="preserve">Avers-Decke: Wengahorn-Fm.: Kristallinschuppe</w:t>
            </w:r>
          </w:p>
        </w:tc>
      </w:tr>
      <w:tr>
        <w:tc>
          <w:tcPr/>
          <w:p>
            <w:pPr>
              <w:pStyle w:val="Compact"/>
            </w:pPr>
            <w:r>
              <w:t xml:space="preserve">15203871</w:t>
            </w:r>
          </w:p>
        </w:tc>
        <w:tc>
          <w:tcPr/>
          <w:p>
            <w:pPr>
              <w:pStyle w:val="Compact"/>
            </w:pPr>
            <w:r>
              <w:t xml:space="preserve">Avers-Decke: Mäder-Fm.</w:t>
            </w:r>
          </w:p>
        </w:tc>
        <w:tc>
          <w:tcPr/>
          <w:p>
            <w:pPr>
              <w:pStyle w:val="Compact"/>
            </w:pPr>
            <w:r>
              <w:t xml:space="preserve">Avers-Decke: Mäder-Fm.</w:t>
            </w:r>
          </w:p>
        </w:tc>
      </w:tr>
      <w:tr>
        <w:tc>
          <w:tcPr/>
          <w:p>
            <w:pPr>
              <w:pStyle w:val="Compact"/>
            </w:pPr>
            <w:r>
              <w:t xml:space="preserve">15203872</w:t>
            </w:r>
          </w:p>
        </w:tc>
        <w:tc>
          <w:tcPr/>
          <w:p>
            <w:pPr>
              <w:pStyle w:val="Compact"/>
            </w:pPr>
            <w:r>
              <w:t xml:space="preserve">Avers-Decke: Piot-Fm.</w:t>
            </w:r>
          </w:p>
        </w:tc>
        <w:tc>
          <w:tcPr/>
          <w:p>
            <w:pPr>
              <w:pStyle w:val="Compact"/>
            </w:pPr>
            <w:r>
              <w:t xml:space="preserve">Avers-Decke: Piot-Fm.</w:t>
            </w:r>
          </w:p>
        </w:tc>
      </w:tr>
      <w:tr>
        <w:tc>
          <w:tcPr/>
          <w:p>
            <w:pPr>
              <w:pStyle w:val="Compact"/>
            </w:pPr>
            <w:r>
              <w:t xml:space="preserve">15203873</w:t>
            </w:r>
          </w:p>
        </w:tc>
        <w:tc>
          <w:tcPr/>
          <w:p>
            <w:pPr>
              <w:pStyle w:val="Compact"/>
            </w:pPr>
            <w:r>
              <w:t xml:space="preserve">Avers-Decke: Tscheischhorn-Fm. undiff.</w:t>
            </w:r>
          </w:p>
        </w:tc>
        <w:tc>
          <w:tcPr/>
          <w:p>
            <w:pPr>
              <w:pStyle w:val="Compact"/>
            </w:pPr>
            <w:r>
              <w:t xml:space="preserve">Avers-Decke: Tscheischhorn-Fm. undiff.</w:t>
            </w:r>
          </w:p>
        </w:tc>
      </w:tr>
      <w:tr>
        <w:tc>
          <w:tcPr/>
          <w:p>
            <w:pPr>
              <w:pStyle w:val="Compact"/>
            </w:pPr>
            <w:r>
              <w:t xml:space="preserve">15203874</w:t>
            </w:r>
          </w:p>
        </w:tc>
        <w:tc>
          <w:tcPr/>
          <w:p>
            <w:pPr>
              <w:pStyle w:val="Compact"/>
            </w:pPr>
            <w:r>
              <w:t xml:space="preserve">Avers-Decke: Tscheischhorn-Fm.: Phyllit</w:t>
            </w:r>
          </w:p>
        </w:tc>
        <w:tc>
          <w:tcPr/>
          <w:p>
            <w:pPr>
              <w:pStyle w:val="Compact"/>
            </w:pPr>
            <w:r>
              <w:t xml:space="preserve">Avers-Decke: Tscheischhorn-Fm.: Phyllit</w:t>
            </w:r>
          </w:p>
        </w:tc>
      </w:tr>
      <w:tr>
        <w:tc>
          <w:tcPr/>
          <w:p>
            <w:pPr>
              <w:pStyle w:val="Compact"/>
            </w:pPr>
            <w:r>
              <w:t xml:space="preserve">15203875</w:t>
            </w:r>
          </w:p>
        </w:tc>
        <w:tc>
          <w:tcPr/>
          <w:p>
            <w:pPr>
              <w:pStyle w:val="Compact"/>
            </w:pPr>
            <w:r>
              <w:t xml:space="preserve">Avers-Decke: Tscheischhorn-Fm.: Dolomit</w:t>
            </w:r>
          </w:p>
        </w:tc>
        <w:tc>
          <w:tcPr/>
          <w:p>
            <w:pPr>
              <w:pStyle w:val="Compact"/>
            </w:pPr>
            <w:r>
              <w:t xml:space="preserve">Avers-Decke: Tscheischhorn-Fm.: Dolomit</w:t>
            </w:r>
          </w:p>
        </w:tc>
      </w:tr>
      <w:tr>
        <w:tc>
          <w:tcPr/>
          <w:p>
            <w:pPr>
              <w:pStyle w:val="Compact"/>
            </w:pPr>
            <w:r>
              <w:t xml:space="preserve">15203876</w:t>
            </w:r>
          </w:p>
        </w:tc>
        <w:tc>
          <w:tcPr/>
          <w:p>
            <w:pPr>
              <w:pStyle w:val="Compact"/>
            </w:pPr>
            <w:r>
              <w:t xml:space="preserve">Avers-Decke: Predarossa-Fm. undiff.</w:t>
            </w:r>
          </w:p>
        </w:tc>
        <w:tc>
          <w:tcPr/>
          <w:p>
            <w:pPr>
              <w:pStyle w:val="Compact"/>
            </w:pPr>
            <w:r>
              <w:t xml:space="preserve">Avers-Decke: Predarossa-Fm. undiff.</w:t>
            </w:r>
          </w:p>
        </w:tc>
      </w:tr>
      <w:tr>
        <w:tc>
          <w:tcPr/>
          <w:p>
            <w:pPr>
              <w:pStyle w:val="Compact"/>
            </w:pPr>
            <w:r>
              <w:t xml:space="preserve">15203877</w:t>
            </w:r>
          </w:p>
        </w:tc>
        <w:tc>
          <w:tcPr/>
          <w:p>
            <w:pPr>
              <w:pStyle w:val="Compact"/>
            </w:pPr>
            <w:r>
              <w:t xml:space="preserve">Avers-Decke: Predarossa-Fm.: mit Fuchsit</w:t>
            </w:r>
          </w:p>
        </w:tc>
        <w:tc>
          <w:tcPr/>
          <w:p>
            <w:pPr>
              <w:pStyle w:val="Compact"/>
            </w:pPr>
            <w:r>
              <w:t xml:space="preserve">Avers-Decke: Predarossa-Fm.: mit Fuchsit</w:t>
            </w:r>
          </w:p>
        </w:tc>
      </w:tr>
      <w:tr>
        <w:tc>
          <w:tcPr/>
          <w:p>
            <w:pPr>
              <w:pStyle w:val="Compact"/>
            </w:pPr>
            <w:r>
              <w:t xml:space="preserve">15203878</w:t>
            </w:r>
          </w:p>
        </w:tc>
        <w:tc>
          <w:tcPr/>
          <w:p>
            <w:pPr>
              <w:pStyle w:val="Compact"/>
            </w:pPr>
            <w:r>
              <w:t xml:space="preserve">Avers-Decke: Predarossa-Fm.: Granat-Chloritoid-Glimmerschiefer</w:t>
            </w:r>
          </w:p>
        </w:tc>
        <w:tc>
          <w:tcPr/>
          <w:p>
            <w:pPr>
              <w:pStyle w:val="Compact"/>
            </w:pPr>
            <w:r>
              <w:t xml:space="preserve">Avers-Decke: Predarossa-Fm.: Granat-Chloritoid-Glimmerschiefer</w:t>
            </w:r>
          </w:p>
        </w:tc>
      </w:tr>
      <w:tr>
        <w:tc>
          <w:tcPr/>
          <w:p>
            <w:pPr>
              <w:pStyle w:val="Compact"/>
            </w:pPr>
            <w:r>
              <w:t xml:space="preserve">15203879</w:t>
            </w:r>
          </w:p>
        </w:tc>
        <w:tc>
          <w:tcPr/>
          <w:p>
            <w:pPr>
              <w:pStyle w:val="Compact"/>
            </w:pPr>
            <w:r>
              <w:t xml:space="preserve">Avers-Decke: Predarossa-Fm.: Dolomit</w:t>
            </w:r>
          </w:p>
        </w:tc>
        <w:tc>
          <w:tcPr/>
          <w:p>
            <w:pPr>
              <w:pStyle w:val="Compact"/>
            </w:pPr>
            <w:r>
              <w:t xml:space="preserve">Avers-Decke: Predarossa-Fm.: Dolomit</w:t>
            </w:r>
          </w:p>
        </w:tc>
      </w:tr>
      <w:tr>
        <w:tc>
          <w:tcPr/>
          <w:p>
            <w:pPr>
              <w:pStyle w:val="Compact"/>
            </w:pPr>
            <w:r>
              <w:t xml:space="preserve">15203880</w:t>
            </w:r>
          </w:p>
        </w:tc>
        <w:tc>
          <w:tcPr/>
          <w:p>
            <w:pPr>
              <w:pStyle w:val="Compact"/>
            </w:pPr>
            <w:r>
              <w:t xml:space="preserve">Avers-Decke: Kalzitmarmor</w:t>
            </w:r>
          </w:p>
        </w:tc>
        <w:tc>
          <w:tcPr/>
          <w:p>
            <w:pPr>
              <w:pStyle w:val="Compact"/>
            </w:pPr>
            <w:r>
              <w:t xml:space="preserve">Avers-Decke: Kalzitmarmor</w:t>
            </w:r>
          </w:p>
        </w:tc>
      </w:tr>
      <w:tr>
        <w:tc>
          <w:tcPr/>
          <w:p>
            <w:pPr>
              <w:pStyle w:val="Compact"/>
            </w:pPr>
            <w:r>
              <w:t xml:space="preserve">15203881</w:t>
            </w:r>
          </w:p>
        </w:tc>
        <w:tc>
          <w:tcPr/>
          <w:p>
            <w:pPr>
              <w:pStyle w:val="Compact"/>
            </w:pPr>
            <w:r>
              <w:t xml:space="preserve">Avers-Decke: Quarzschiefer</w:t>
            </w:r>
          </w:p>
        </w:tc>
        <w:tc>
          <w:tcPr/>
          <w:p>
            <w:pPr>
              <w:pStyle w:val="Compact"/>
            </w:pPr>
            <w:r>
              <w:t xml:space="preserve">Avers-Decke: Quarzschiefer</w:t>
            </w:r>
          </w:p>
        </w:tc>
      </w:tr>
      <w:tr>
        <w:tc>
          <w:tcPr/>
          <w:p>
            <w:pPr>
              <w:pStyle w:val="Compact"/>
            </w:pPr>
            <w:r>
              <w:t xml:space="preserve">15203882</w:t>
            </w:r>
          </w:p>
        </w:tc>
        <w:tc>
          <w:tcPr/>
          <w:p>
            <w:pPr>
              <w:pStyle w:val="Compact"/>
            </w:pPr>
            <w:r>
              <w:t xml:space="preserve">Avers-Decke: Basalt</w:t>
            </w:r>
          </w:p>
        </w:tc>
        <w:tc>
          <w:tcPr/>
          <w:p>
            <w:pPr>
              <w:pStyle w:val="Compact"/>
            </w:pPr>
            <w:r>
              <w:t xml:space="preserve">Avers-Decke: Basalt</w:t>
            </w:r>
          </w:p>
        </w:tc>
      </w:tr>
      <w:tr>
        <w:tc>
          <w:tcPr/>
          <w:p>
            <w:pPr>
              <w:pStyle w:val="Compact"/>
            </w:pPr>
            <w:r>
              <w:t xml:space="preserve">15203883</w:t>
            </w:r>
          </w:p>
        </w:tc>
        <w:tc>
          <w:tcPr/>
          <w:p>
            <w:pPr>
              <w:pStyle w:val="Compact"/>
            </w:pPr>
            <w:r>
              <w:t xml:space="preserve">Avers-Decke: Prasinit</w:t>
            </w:r>
          </w:p>
        </w:tc>
        <w:tc>
          <w:tcPr/>
          <w:p>
            <w:pPr>
              <w:pStyle w:val="Compact"/>
            </w:pPr>
            <w:r>
              <w:t xml:space="preserve">Avers-Decke: Prasinit</w:t>
            </w:r>
          </w:p>
        </w:tc>
      </w:tr>
      <w:tr>
        <w:tc>
          <w:tcPr/>
          <w:p>
            <w:pPr>
              <w:pStyle w:val="Compact"/>
            </w:pPr>
            <w:r>
              <w:t xml:space="preserve">15203884</w:t>
            </w:r>
          </w:p>
        </w:tc>
        <w:tc>
          <w:tcPr/>
          <w:p>
            <w:pPr>
              <w:pStyle w:val="Compact"/>
            </w:pPr>
            <w:r>
              <w:t xml:space="preserve">Avers-Decke: Prasinit: Fuchsit</w:t>
            </w:r>
          </w:p>
        </w:tc>
        <w:tc>
          <w:tcPr/>
          <w:p>
            <w:pPr>
              <w:pStyle w:val="Compact"/>
            </w:pPr>
            <w:r>
              <w:t xml:space="preserve">Avers-Decke: Prasinit: Fuchsit</w:t>
            </w:r>
          </w:p>
        </w:tc>
      </w:tr>
      <w:tr>
        <w:tc>
          <w:tcPr/>
          <w:p>
            <w:pPr>
              <w:pStyle w:val="Compact"/>
            </w:pPr>
            <w:r>
              <w:t xml:space="preserve">15203885</w:t>
            </w:r>
          </w:p>
        </w:tc>
        <w:tc>
          <w:tcPr/>
          <w:p>
            <w:pPr>
              <w:pStyle w:val="Compact"/>
            </w:pPr>
            <w:r>
              <w:t xml:space="preserve">Avers-Decke: Prasint: Glaukophan</w:t>
            </w:r>
          </w:p>
        </w:tc>
        <w:tc>
          <w:tcPr/>
          <w:p>
            <w:pPr>
              <w:pStyle w:val="Compact"/>
            </w:pPr>
            <w:r>
              <w:t xml:space="preserve">Avers-Decke: Prasint: Glaukophan</w:t>
            </w:r>
          </w:p>
        </w:tc>
      </w:tr>
      <w:tr>
        <w:tc>
          <w:tcPr/>
          <w:p>
            <w:pPr>
              <w:pStyle w:val="Compact"/>
            </w:pPr>
            <w:r>
              <w:t xml:space="preserve">15203886</w:t>
            </w:r>
          </w:p>
        </w:tc>
        <w:tc>
          <w:tcPr/>
          <w:p>
            <w:pPr>
              <w:pStyle w:val="Compact"/>
            </w:pPr>
            <w:r>
              <w:t xml:space="preserve">Avers-Decke: Gabbro</w:t>
            </w:r>
          </w:p>
        </w:tc>
        <w:tc>
          <w:tcPr/>
          <w:p>
            <w:pPr>
              <w:pStyle w:val="Compact"/>
            </w:pPr>
            <w:r>
              <w:t xml:space="preserve">Avers-Decke: Gabbro</w:t>
            </w:r>
          </w:p>
        </w:tc>
      </w:tr>
      <w:tr>
        <w:tc>
          <w:tcPr/>
          <w:p>
            <w:pPr>
              <w:pStyle w:val="Compact"/>
            </w:pPr>
            <w:r>
              <w:t xml:space="preserve">15203887</w:t>
            </w:r>
          </w:p>
        </w:tc>
        <w:tc>
          <w:tcPr/>
          <w:p>
            <w:pPr>
              <w:pStyle w:val="Compact"/>
            </w:pPr>
            <w:r>
              <w:t xml:space="preserve">Avers-Decke: Serpentinit</w:t>
            </w:r>
          </w:p>
        </w:tc>
        <w:tc>
          <w:tcPr/>
          <w:p>
            <w:pPr>
              <w:pStyle w:val="Compact"/>
            </w:pPr>
            <w:r>
              <w:t xml:space="preserve">Avers-Decke: Serpentinit</w:t>
            </w:r>
          </w:p>
        </w:tc>
      </w:tr>
      <w:tr>
        <w:tc>
          <w:tcPr/>
          <w:p>
            <w:pPr>
              <w:pStyle w:val="Compact"/>
            </w:pPr>
            <w:r>
              <w:t xml:space="preserve">15203888</w:t>
            </w:r>
          </w:p>
        </w:tc>
        <w:tc>
          <w:tcPr/>
          <w:p>
            <w:pPr>
              <w:pStyle w:val="Compact"/>
            </w:pPr>
            <w:r>
              <w:t xml:space="preserve">Avers-Decke: Talkschiefer</w:t>
            </w:r>
          </w:p>
        </w:tc>
        <w:tc>
          <w:tcPr/>
          <w:p>
            <w:pPr>
              <w:pStyle w:val="Compact"/>
            </w:pPr>
            <w:r>
              <w:t xml:space="preserve">Avers-Decke: Talkschiefer</w:t>
            </w:r>
          </w:p>
        </w:tc>
      </w:tr>
      <w:tr>
        <w:tc>
          <w:tcPr/>
          <w:p>
            <w:pPr>
              <w:pStyle w:val="Compact"/>
            </w:pPr>
            <w:r>
              <w:t xml:space="preserve">15203889</w:t>
            </w:r>
          </w:p>
        </w:tc>
        <w:tc>
          <w:tcPr/>
          <w:p>
            <w:pPr>
              <w:pStyle w:val="Compact"/>
            </w:pPr>
            <w:r>
              <w:t xml:space="preserve">Piz-Lizun-Komplex: Quarzgang</w:t>
            </w:r>
          </w:p>
        </w:tc>
        <w:tc>
          <w:tcPr/>
          <w:p>
            <w:pPr>
              <w:pStyle w:val="Compact"/>
            </w:pPr>
            <w:r>
              <w:t xml:space="preserve">Piz-Lizun-Komplex: Quarzgang</w:t>
            </w:r>
          </w:p>
        </w:tc>
      </w:tr>
      <w:tr>
        <w:tc>
          <w:tcPr/>
          <w:p>
            <w:pPr>
              <w:pStyle w:val="Compact"/>
            </w:pPr>
            <w:r>
              <w:t xml:space="preserve">15203890</w:t>
            </w:r>
          </w:p>
        </w:tc>
        <w:tc>
          <w:tcPr/>
          <w:p>
            <w:pPr>
              <w:pStyle w:val="Compact"/>
            </w:pPr>
            <w:r>
              <w:t xml:space="preserve">Piz-Lizun-Komplex: Saures Ganggestein</w:t>
            </w:r>
          </w:p>
        </w:tc>
        <w:tc>
          <w:tcPr/>
          <w:p>
            <w:pPr>
              <w:pStyle w:val="Compact"/>
            </w:pPr>
            <w:r>
              <w:t xml:space="preserve">Piz-Lizun-Komplex: Saures Ganggestein</w:t>
            </w:r>
          </w:p>
        </w:tc>
      </w:tr>
      <w:tr>
        <w:tc>
          <w:tcPr/>
          <w:p>
            <w:pPr>
              <w:pStyle w:val="Compact"/>
            </w:pPr>
            <w:r>
              <w:t xml:space="preserve">15203891</w:t>
            </w:r>
          </w:p>
        </w:tc>
        <w:tc>
          <w:tcPr/>
          <w:p>
            <w:pPr>
              <w:pStyle w:val="Compact"/>
            </w:pPr>
            <w:r>
              <w:t xml:space="preserve">Piz-Lizun-Komplex: Basisches Ganggestein</w:t>
            </w:r>
          </w:p>
        </w:tc>
        <w:tc>
          <w:tcPr/>
          <w:p>
            <w:pPr>
              <w:pStyle w:val="Compact"/>
            </w:pPr>
            <w:r>
              <w:t xml:space="preserve">Piz-Lizun-Komplex: Basisches Ganggestein</w:t>
            </w:r>
          </w:p>
        </w:tc>
      </w:tr>
      <w:tr>
        <w:tc>
          <w:tcPr/>
          <w:p>
            <w:pPr>
              <w:pStyle w:val="Compact"/>
            </w:pPr>
            <w:r>
              <w:t xml:space="preserve">15203892</w:t>
            </w:r>
          </w:p>
        </w:tc>
        <w:tc>
          <w:tcPr/>
          <w:p>
            <w:pPr>
              <w:pStyle w:val="Compact"/>
            </w:pPr>
            <w:r>
              <w:t xml:space="preserve">Piz-Lizun-Komplex: Basalt</w:t>
            </w:r>
          </w:p>
        </w:tc>
        <w:tc>
          <w:tcPr/>
          <w:p>
            <w:pPr>
              <w:pStyle w:val="Compact"/>
            </w:pPr>
            <w:r>
              <w:t xml:space="preserve">Piz-Lizun-Komplex: Basalt</w:t>
            </w:r>
          </w:p>
        </w:tc>
      </w:tr>
      <w:tr>
        <w:tc>
          <w:tcPr/>
          <w:p>
            <w:pPr>
              <w:pStyle w:val="Compact"/>
            </w:pPr>
            <w:r>
              <w:t xml:space="preserve">15203893</w:t>
            </w:r>
          </w:p>
        </w:tc>
        <w:tc>
          <w:tcPr/>
          <w:p>
            <w:pPr>
              <w:pStyle w:val="Compact"/>
            </w:pPr>
            <w:r>
              <w:t xml:space="preserve">Piz-Lizun-Komplex: Basalt: Glaukophan</w:t>
            </w:r>
          </w:p>
        </w:tc>
        <w:tc>
          <w:tcPr/>
          <w:p>
            <w:pPr>
              <w:pStyle w:val="Compact"/>
            </w:pPr>
            <w:r>
              <w:t xml:space="preserve">Piz-Lizun-Komplex: Basalt: Glaukophan</w:t>
            </w:r>
          </w:p>
        </w:tc>
      </w:tr>
      <w:tr>
        <w:tc>
          <w:tcPr/>
          <w:p>
            <w:pPr>
              <w:pStyle w:val="Compact"/>
            </w:pPr>
            <w:r>
              <w:t xml:space="preserve">15203894</w:t>
            </w:r>
          </w:p>
        </w:tc>
        <w:tc>
          <w:tcPr/>
          <w:p>
            <w:pPr>
              <w:pStyle w:val="Compact"/>
            </w:pPr>
            <w:r>
              <w:t xml:space="preserve">Piz-Lizun-Komplex: Gabbro</w:t>
            </w:r>
          </w:p>
        </w:tc>
        <w:tc>
          <w:tcPr/>
          <w:p>
            <w:pPr>
              <w:pStyle w:val="Compact"/>
            </w:pPr>
            <w:r>
              <w:t xml:space="preserve">Piz-Lizun-Komplex: Gabbro</w:t>
            </w:r>
          </w:p>
        </w:tc>
      </w:tr>
      <w:tr>
        <w:tc>
          <w:tcPr/>
          <w:p>
            <w:pPr>
              <w:pStyle w:val="Compact"/>
            </w:pPr>
            <w:r>
              <w:t xml:space="preserve">15203895</w:t>
            </w:r>
          </w:p>
        </w:tc>
        <w:tc>
          <w:tcPr/>
          <w:p>
            <w:pPr>
              <w:pStyle w:val="Compact"/>
            </w:pPr>
            <w:r>
              <w:t xml:space="preserve">Piz-Lizun-Komplex: Serpentinit</w:t>
            </w:r>
          </w:p>
        </w:tc>
        <w:tc>
          <w:tcPr/>
          <w:p>
            <w:pPr>
              <w:pStyle w:val="Compact"/>
            </w:pPr>
            <w:r>
              <w:t xml:space="preserve">Piz-Lizun-Komplex: Serpentinit</w:t>
            </w:r>
          </w:p>
        </w:tc>
      </w:tr>
      <w:tr>
        <w:tc>
          <w:tcPr/>
          <w:p>
            <w:pPr>
              <w:pStyle w:val="Compact"/>
            </w:pPr>
            <w:r>
              <w:t xml:space="preserve">15203896</w:t>
            </w:r>
          </w:p>
        </w:tc>
        <w:tc>
          <w:tcPr/>
          <w:p>
            <w:pPr>
              <w:pStyle w:val="Compact"/>
            </w:pPr>
            <w:r>
              <w:t xml:space="preserve">Muretto-Quarzit: Diopsid-Quarzschiefer und Kalksilikatmarmor</w:t>
            </w:r>
          </w:p>
        </w:tc>
        <w:tc>
          <w:tcPr/>
          <w:p>
            <w:pPr>
              <w:pStyle w:val="Compact"/>
            </w:pPr>
            <w:r>
              <w:t xml:space="preserve">Muretto-Quarzit: Diopsid-Quarzschiefer und Kalksilikatmarmor</w:t>
            </w:r>
          </w:p>
        </w:tc>
      </w:tr>
      <w:tr>
        <w:tc>
          <w:tcPr/>
          <w:p>
            <w:pPr>
              <w:pStyle w:val="Compact"/>
            </w:pPr>
            <w:r>
              <w:t xml:space="preserve">15203897</w:t>
            </w:r>
          </w:p>
        </w:tc>
        <w:tc>
          <w:tcPr/>
          <w:p>
            <w:pPr>
              <w:pStyle w:val="Compact"/>
            </w:pPr>
            <w:r>
              <w:t xml:space="preserve">Muretto-Quarzit: Quarz-Biotit-Plagioklasschiefer</w:t>
            </w:r>
          </w:p>
        </w:tc>
        <w:tc>
          <w:tcPr/>
          <w:p>
            <w:pPr>
              <w:pStyle w:val="Compact"/>
            </w:pPr>
            <w:r>
              <w:t xml:space="preserve">Muretto-Quarzit: Quarz-Biotit-Plagioklasschiefer</w:t>
            </w:r>
          </w:p>
        </w:tc>
      </w:tr>
      <w:tr>
        <w:tc>
          <w:tcPr/>
          <w:p>
            <w:pPr>
              <w:pStyle w:val="Compact"/>
            </w:pPr>
            <w:r>
              <w:t xml:space="preserve">15203898</w:t>
            </w:r>
          </w:p>
        </w:tc>
        <w:tc>
          <w:tcPr/>
          <w:p>
            <w:pPr>
              <w:pStyle w:val="Compact"/>
            </w:pPr>
            <w:r>
              <w:t xml:space="preserve">Rossi-Fm.: Andalusit-Granat-Biotitschiefer</w:t>
            </w:r>
          </w:p>
        </w:tc>
        <w:tc>
          <w:tcPr/>
          <w:p>
            <w:pPr>
              <w:pStyle w:val="Compact"/>
            </w:pPr>
            <w:r>
              <w:t xml:space="preserve">Rossi-Fm.: Andalusit-Granat-Biotitschiefer</w:t>
            </w:r>
          </w:p>
        </w:tc>
      </w:tr>
      <w:tr>
        <w:tc>
          <w:tcPr/>
          <w:p>
            <w:pPr>
              <w:pStyle w:val="Compact"/>
            </w:pPr>
            <w:r>
              <w:t xml:space="preserve">15203899</w:t>
            </w:r>
          </w:p>
        </w:tc>
        <w:tc>
          <w:tcPr/>
          <w:p>
            <w:pPr>
              <w:pStyle w:val="Compact"/>
            </w:pPr>
            <w:r>
              <w:t xml:space="preserve">Rossi-Fm.: Andalusit-Granat-Chloritoidschiefer</w:t>
            </w:r>
          </w:p>
        </w:tc>
        <w:tc>
          <w:tcPr/>
          <w:p>
            <w:pPr>
              <w:pStyle w:val="Compact"/>
            </w:pPr>
            <w:r>
              <w:t xml:space="preserve">Rossi-Fm.: Andalusit-Granat-Chloritoidschiefer</w:t>
            </w:r>
          </w:p>
        </w:tc>
      </w:tr>
      <w:tr>
        <w:tc>
          <w:tcPr/>
          <w:p>
            <w:pPr>
              <w:pStyle w:val="Compact"/>
            </w:pPr>
            <w:r>
              <w:t xml:space="preserve">15203900</w:t>
            </w:r>
          </w:p>
        </w:tc>
        <w:tc>
          <w:tcPr/>
          <w:p>
            <w:pPr>
              <w:pStyle w:val="Compact"/>
            </w:pPr>
            <w:r>
              <w:t xml:space="preserve">Rossi-Fm.: Dolomit</w:t>
            </w:r>
          </w:p>
        </w:tc>
        <w:tc>
          <w:tcPr/>
          <w:p>
            <w:pPr>
              <w:pStyle w:val="Compact"/>
            </w:pPr>
            <w:r>
              <w:t xml:space="preserve">Rossi-Fm.: Dolomit</w:t>
            </w:r>
          </w:p>
        </w:tc>
      </w:tr>
      <w:tr>
        <w:tc>
          <w:tcPr/>
          <w:p>
            <w:pPr>
              <w:pStyle w:val="Compact"/>
            </w:pPr>
            <w:r>
              <w:t xml:space="preserve">15203901</w:t>
            </w:r>
          </w:p>
        </w:tc>
        <w:tc>
          <w:tcPr/>
          <w:p>
            <w:pPr>
              <w:pStyle w:val="Compact"/>
            </w:pPr>
            <w:r>
              <w:t xml:space="preserve">Rossi-Fm.: Kalzitmarmor</w:t>
            </w:r>
          </w:p>
        </w:tc>
        <w:tc>
          <w:tcPr/>
          <w:p>
            <w:pPr>
              <w:pStyle w:val="Compact"/>
            </w:pPr>
            <w:r>
              <w:t xml:space="preserve">Rossi-Fm.: Kalzitmarmor</w:t>
            </w:r>
          </w:p>
        </w:tc>
      </w:tr>
      <w:tr>
        <w:tc>
          <w:tcPr/>
          <w:p>
            <w:pPr>
              <w:pStyle w:val="Compact"/>
            </w:pPr>
            <w:r>
              <w:t xml:space="preserve">15203902</w:t>
            </w:r>
          </w:p>
        </w:tc>
        <w:tc>
          <w:tcPr/>
          <w:p>
            <w:pPr>
              <w:pStyle w:val="Compact"/>
            </w:pPr>
            <w:r>
              <w:t xml:space="preserve">Rossi-Fm.: Kalksilikatfels</w:t>
            </w:r>
          </w:p>
        </w:tc>
        <w:tc>
          <w:tcPr/>
          <w:p>
            <w:pPr>
              <w:pStyle w:val="Compact"/>
            </w:pPr>
            <w:r>
              <w:t xml:space="preserve">Rossi-Fm.: Kalksilikatfels</w:t>
            </w:r>
          </w:p>
        </w:tc>
      </w:tr>
      <w:tr>
        <w:tc>
          <w:tcPr/>
          <w:p>
            <w:pPr>
              <w:pStyle w:val="Compact"/>
            </w:pPr>
            <w:r>
              <w:t xml:space="preserve">15203903</w:t>
            </w:r>
          </w:p>
        </w:tc>
        <w:tc>
          <w:tcPr/>
          <w:p>
            <w:pPr>
              <w:pStyle w:val="Compact"/>
            </w:pPr>
            <w:r>
              <w:t xml:space="preserve">Rossi-Fm.: Quarzit</w:t>
            </w:r>
          </w:p>
        </w:tc>
        <w:tc>
          <w:tcPr/>
          <w:p>
            <w:pPr>
              <w:pStyle w:val="Compact"/>
            </w:pPr>
            <w:r>
              <w:t xml:space="preserve">Rossi-Fm.: Quarzit</w:t>
            </w:r>
          </w:p>
        </w:tc>
      </w:tr>
      <w:tr>
        <w:tc>
          <w:tcPr/>
          <w:p>
            <w:pPr>
              <w:pStyle w:val="Compact"/>
            </w:pPr>
            <w:r>
              <w:t xml:space="preserve">15203904</w:t>
            </w:r>
          </w:p>
        </w:tc>
        <w:tc>
          <w:tcPr/>
          <w:p>
            <w:pPr>
              <w:pStyle w:val="Compact"/>
            </w:pPr>
            <w:r>
              <w:t xml:space="preserve">Forno-Amphibolit: Pillow-Basalt</w:t>
            </w:r>
          </w:p>
        </w:tc>
        <w:tc>
          <w:tcPr/>
          <w:p>
            <w:pPr>
              <w:pStyle w:val="Compact"/>
            </w:pPr>
            <w:r>
              <w:t xml:space="preserve">Forno-Amphibolit: Pillow-Basalt</w:t>
            </w:r>
          </w:p>
        </w:tc>
      </w:tr>
      <w:tr>
        <w:tc>
          <w:tcPr/>
          <w:p>
            <w:pPr>
              <w:pStyle w:val="Compact"/>
            </w:pPr>
            <w:r>
              <w:t xml:space="preserve">15203905</w:t>
            </w:r>
          </w:p>
        </w:tc>
        <w:tc>
          <w:tcPr/>
          <w:p>
            <w:pPr>
              <w:pStyle w:val="Compact"/>
            </w:pPr>
            <w:r>
              <w:t xml:space="preserve">Forno-Amphibolit: Porphyrische Fazies</w:t>
            </w:r>
          </w:p>
        </w:tc>
        <w:tc>
          <w:tcPr/>
          <w:p>
            <w:pPr>
              <w:pStyle w:val="Compact"/>
            </w:pPr>
            <w:r>
              <w:t xml:space="preserve">Forno-Amphibolit: Porphyrische Fazies</w:t>
            </w:r>
          </w:p>
        </w:tc>
      </w:tr>
      <w:tr>
        <w:tc>
          <w:tcPr/>
          <w:p>
            <w:pPr>
              <w:pStyle w:val="Compact"/>
            </w:pPr>
            <w:r>
              <w:t xml:space="preserve">15203906</w:t>
            </w:r>
          </w:p>
        </w:tc>
        <w:tc>
          <w:tcPr/>
          <w:p>
            <w:pPr>
              <w:pStyle w:val="Compact"/>
            </w:pPr>
            <w:r>
              <w:t xml:space="preserve">Forno-Amphibolit: mit Epidotlagen</w:t>
            </w:r>
          </w:p>
        </w:tc>
        <w:tc>
          <w:tcPr/>
          <w:p>
            <w:pPr>
              <w:pStyle w:val="Compact"/>
            </w:pPr>
            <w:r>
              <w:t xml:space="preserve">Forno-Amphibolit: mit Epidotlagen</w:t>
            </w:r>
          </w:p>
        </w:tc>
      </w:tr>
      <w:tr>
        <w:tc>
          <w:tcPr/>
          <w:p>
            <w:pPr>
              <w:pStyle w:val="Compact"/>
            </w:pPr>
            <w:r>
              <w:t xml:space="preserve">15203907</w:t>
            </w:r>
          </w:p>
        </w:tc>
        <w:tc>
          <w:tcPr/>
          <w:p>
            <w:pPr>
              <w:pStyle w:val="Compact"/>
            </w:pPr>
            <w:r>
              <w:t xml:space="preserve">Forno-Amphibolit: mit Fe-Cu-Vererzungen</w:t>
            </w:r>
          </w:p>
        </w:tc>
        <w:tc>
          <w:tcPr/>
          <w:p>
            <w:pPr>
              <w:pStyle w:val="Compact"/>
            </w:pPr>
            <w:r>
              <w:t xml:space="preserve">Forno-Amphibolit: mit Fe-Cu-Vererzungen</w:t>
            </w:r>
          </w:p>
        </w:tc>
      </w:tr>
      <w:tr>
        <w:tc>
          <w:tcPr/>
          <w:p>
            <w:pPr>
              <w:pStyle w:val="Compact"/>
            </w:pPr>
            <w:r>
              <w:t xml:space="preserve">15203908</w:t>
            </w:r>
          </w:p>
        </w:tc>
        <w:tc>
          <w:tcPr/>
          <w:p>
            <w:pPr>
              <w:pStyle w:val="Compact"/>
            </w:pPr>
            <w:r>
              <w:t xml:space="preserve">Malenco-Ultramafitit: Ophikalzit</w:t>
            </w:r>
          </w:p>
        </w:tc>
        <w:tc>
          <w:tcPr/>
          <w:p>
            <w:pPr>
              <w:pStyle w:val="Compact"/>
            </w:pPr>
            <w:r>
              <w:t xml:space="preserve">Malenco-Ultramafitit: Ophikalzit</w:t>
            </w:r>
          </w:p>
        </w:tc>
      </w:tr>
      <w:tr>
        <w:tc>
          <w:tcPr/>
          <w:p>
            <w:pPr>
              <w:pStyle w:val="Compact"/>
            </w:pPr>
            <w:r>
              <w:t xml:space="preserve">15203909</w:t>
            </w:r>
          </w:p>
        </w:tc>
        <w:tc>
          <w:tcPr/>
          <w:p>
            <w:pPr>
              <w:pStyle w:val="Compact"/>
            </w:pPr>
            <w:r>
              <w:t xml:space="preserve">Platta-Decke: Kalk- und Tonschiefer</w:t>
            </w:r>
          </w:p>
        </w:tc>
        <w:tc>
          <w:tcPr/>
          <w:p>
            <w:pPr>
              <w:pStyle w:val="Compact"/>
            </w:pPr>
            <w:r>
              <w:t xml:space="preserve">Platta-Decke: Kalk- und Tonschiefer</w:t>
            </w:r>
          </w:p>
        </w:tc>
      </w:tr>
      <w:tr>
        <w:tc>
          <w:tcPr/>
          <w:p>
            <w:pPr>
              <w:pStyle w:val="Compact"/>
            </w:pPr>
            <w:r>
              <w:t xml:space="preserve">15203910</w:t>
            </w:r>
          </w:p>
        </w:tc>
        <w:tc>
          <w:tcPr/>
          <w:p>
            <w:pPr>
              <w:pStyle w:val="Compact"/>
            </w:pPr>
            <w:r>
              <w:t xml:space="preserve">Platta-Decke: Riebeckit-Albitschiefer</w:t>
            </w:r>
          </w:p>
        </w:tc>
        <w:tc>
          <w:tcPr/>
          <w:p>
            <w:pPr>
              <w:pStyle w:val="Compact"/>
            </w:pPr>
            <w:r>
              <w:t xml:space="preserve">Platta-Decke: Riebeckit-Albitschiefer</w:t>
            </w:r>
          </w:p>
        </w:tc>
      </w:tr>
      <w:tr>
        <w:tc>
          <w:tcPr/>
          <w:p>
            <w:pPr>
              <w:pStyle w:val="Compact"/>
            </w:pPr>
            <w:r>
              <w:t xml:space="preserve">15203911</w:t>
            </w:r>
          </w:p>
        </w:tc>
        <w:tc>
          <w:tcPr/>
          <w:p>
            <w:pPr>
              <w:pStyle w:val="Compact"/>
            </w:pPr>
            <w:r>
              <w:t xml:space="preserve">Platta-Decke: Hyaloklastit</w:t>
            </w:r>
          </w:p>
        </w:tc>
        <w:tc>
          <w:tcPr/>
          <w:p>
            <w:pPr>
              <w:pStyle w:val="Compact"/>
            </w:pPr>
            <w:r>
              <w:t xml:space="preserve">Platta-Decke: Hyaloklastit</w:t>
            </w:r>
          </w:p>
        </w:tc>
      </w:tr>
      <w:tr>
        <w:tc>
          <w:tcPr/>
          <w:p>
            <w:pPr>
              <w:pStyle w:val="Compact"/>
            </w:pPr>
            <w:r>
              <w:t xml:space="preserve">15203912</w:t>
            </w:r>
          </w:p>
        </w:tc>
        <w:tc>
          <w:tcPr/>
          <w:p>
            <w:pPr>
              <w:pStyle w:val="Compact"/>
            </w:pPr>
            <w:r>
              <w:t xml:space="preserve">Platta-Decke: Basalt</w:t>
            </w:r>
          </w:p>
        </w:tc>
        <w:tc>
          <w:tcPr/>
          <w:p>
            <w:pPr>
              <w:pStyle w:val="Compact"/>
            </w:pPr>
            <w:r>
              <w:t xml:space="preserve">Platta-Decke: Basalt</w:t>
            </w:r>
          </w:p>
        </w:tc>
      </w:tr>
      <w:tr>
        <w:tc>
          <w:tcPr/>
          <w:p>
            <w:pPr>
              <w:pStyle w:val="Compact"/>
            </w:pPr>
            <w:r>
              <w:t xml:space="preserve">15203913</w:t>
            </w:r>
          </w:p>
        </w:tc>
        <w:tc>
          <w:tcPr/>
          <w:p>
            <w:pPr>
              <w:pStyle w:val="Compact"/>
            </w:pPr>
            <w:r>
              <w:t xml:space="preserve">Platta-Decke: Basalt: mit Pillow-Struktur</w:t>
            </w:r>
          </w:p>
        </w:tc>
        <w:tc>
          <w:tcPr/>
          <w:p>
            <w:pPr>
              <w:pStyle w:val="Compact"/>
            </w:pPr>
            <w:r>
              <w:t xml:space="preserve">Platta-Decke: Basalt: mit Pillow-Struktur</w:t>
            </w:r>
          </w:p>
        </w:tc>
      </w:tr>
      <w:tr>
        <w:tc>
          <w:tcPr/>
          <w:p>
            <w:pPr>
              <w:pStyle w:val="Compact"/>
            </w:pPr>
            <w:r>
              <w:t xml:space="preserve">15203914</w:t>
            </w:r>
          </w:p>
        </w:tc>
        <w:tc>
          <w:tcPr/>
          <w:p>
            <w:pPr>
              <w:pStyle w:val="Compact"/>
            </w:pPr>
            <w:r>
              <w:t xml:space="preserve">Platta-Decke: Gabbro</w:t>
            </w:r>
          </w:p>
        </w:tc>
        <w:tc>
          <w:tcPr/>
          <w:p>
            <w:pPr>
              <w:pStyle w:val="Compact"/>
            </w:pPr>
            <w:r>
              <w:t xml:space="preserve">Platta-Decke: Gabbro</w:t>
            </w:r>
          </w:p>
        </w:tc>
      </w:tr>
      <w:tr>
        <w:tc>
          <w:tcPr/>
          <w:p>
            <w:pPr>
              <w:pStyle w:val="Compact"/>
            </w:pPr>
            <w:r>
              <w:t xml:space="preserve">15203915</w:t>
            </w:r>
          </w:p>
        </w:tc>
        <w:tc>
          <w:tcPr/>
          <w:p>
            <w:pPr>
              <w:pStyle w:val="Compact"/>
            </w:pPr>
            <w:r>
              <w:t xml:space="preserve">Platta-Decke: Serpentinit</w:t>
            </w:r>
          </w:p>
        </w:tc>
        <w:tc>
          <w:tcPr/>
          <w:p>
            <w:pPr>
              <w:pStyle w:val="Compact"/>
            </w:pPr>
            <w:r>
              <w:t xml:space="preserve">Platta-Decke: Serpentinit</w:t>
            </w:r>
          </w:p>
        </w:tc>
      </w:tr>
      <w:tr>
        <w:tc>
          <w:tcPr/>
          <w:p>
            <w:pPr>
              <w:pStyle w:val="Compact"/>
            </w:pPr>
            <w:r>
              <w:t xml:space="preserve">15203916</w:t>
            </w:r>
          </w:p>
        </w:tc>
        <w:tc>
          <w:tcPr/>
          <w:p>
            <w:pPr>
              <w:pStyle w:val="Compact"/>
            </w:pPr>
            <w:r>
              <w:t xml:space="preserve">Platta-Decke: Serpentinit: Pyroxen</w:t>
            </w:r>
          </w:p>
        </w:tc>
        <w:tc>
          <w:tcPr/>
          <w:p>
            <w:pPr>
              <w:pStyle w:val="Compact"/>
            </w:pPr>
            <w:r>
              <w:t xml:space="preserve">Platta-Decke: Serpentinit: Pyroxen</w:t>
            </w:r>
          </w:p>
        </w:tc>
      </w:tr>
      <w:tr>
        <w:tc>
          <w:tcPr/>
          <w:p>
            <w:pPr>
              <w:pStyle w:val="Compact"/>
            </w:pPr>
            <w:r>
              <w:t xml:space="preserve">15203917</w:t>
            </w:r>
          </w:p>
        </w:tc>
        <w:tc>
          <w:tcPr/>
          <w:p>
            <w:pPr>
              <w:pStyle w:val="Compact"/>
            </w:pPr>
            <w:r>
              <w:t xml:space="preserve">Platta-Decke: Rodingit</w:t>
            </w:r>
          </w:p>
        </w:tc>
        <w:tc>
          <w:tcPr/>
          <w:p>
            <w:pPr>
              <w:pStyle w:val="Compact"/>
            </w:pPr>
            <w:r>
              <w:t xml:space="preserve">Platta-Decke: Rodingit</w:t>
            </w:r>
          </w:p>
        </w:tc>
      </w:tr>
      <w:tr>
        <w:tc>
          <w:tcPr/>
          <w:p>
            <w:pPr>
              <w:pStyle w:val="Compact"/>
            </w:pPr>
            <w:r>
              <w:t xml:space="preserve">15203918</w:t>
            </w:r>
          </w:p>
        </w:tc>
        <w:tc>
          <w:tcPr/>
          <w:p>
            <w:pPr>
              <w:pStyle w:val="Compact"/>
            </w:pPr>
            <w:r>
              <w:t xml:space="preserve">Platta-Decke: Ophikalzit</w:t>
            </w:r>
          </w:p>
        </w:tc>
        <w:tc>
          <w:tcPr/>
          <w:p>
            <w:pPr>
              <w:pStyle w:val="Compact"/>
            </w:pPr>
            <w:r>
              <w:t xml:space="preserve">Platta-Decke: Ophikalzit</w:t>
            </w:r>
          </w:p>
        </w:tc>
      </w:tr>
      <w:tr>
        <w:tc>
          <w:tcPr/>
          <w:p>
            <w:pPr>
              <w:pStyle w:val="Compact"/>
            </w:pPr>
            <w:r>
              <w:t xml:space="preserve">15203919</w:t>
            </w:r>
          </w:p>
        </w:tc>
        <w:tc>
          <w:tcPr/>
          <w:p>
            <w:pPr>
              <w:pStyle w:val="Compact"/>
            </w:pPr>
            <w:r>
              <w:t xml:space="preserve">Platta-Decke: Altkristallin</w:t>
            </w:r>
          </w:p>
        </w:tc>
        <w:tc>
          <w:tcPr/>
          <w:p>
            <w:pPr>
              <w:pStyle w:val="Compact"/>
            </w:pPr>
            <w:r>
              <w:t xml:space="preserve">Platta-Decke: Altkristallin</w:t>
            </w:r>
          </w:p>
        </w:tc>
      </w:tr>
      <w:tr>
        <w:tc>
          <w:tcPr/>
          <w:p>
            <w:pPr>
              <w:pStyle w:val="Compact"/>
            </w:pPr>
            <w:r>
              <w:t xml:space="preserve">15203920</w:t>
            </w:r>
          </w:p>
        </w:tc>
        <w:tc>
          <w:tcPr/>
          <w:p>
            <w:pPr>
              <w:pStyle w:val="Compact"/>
            </w:pPr>
            <w:r>
              <w:t xml:space="preserve">Staldengraben-Fm.: Soladier-Mb. und Creux-de-l'Ours-Mb.</w:t>
            </w:r>
          </w:p>
        </w:tc>
        <w:tc>
          <w:tcPr/>
          <w:p>
            <w:pPr>
              <w:pStyle w:val="Compact"/>
            </w:pPr>
            <w:r>
              <w:t xml:space="preserve">Staldengraben-Fm.: Soladier-Mb. und Creux-de-l'Ours-Mb.</w:t>
            </w:r>
          </w:p>
        </w:tc>
      </w:tr>
      <w:tr>
        <w:tc>
          <w:tcPr/>
          <w:p>
            <w:pPr>
              <w:pStyle w:val="Compact"/>
            </w:pPr>
            <w:r>
              <w:t xml:space="preserve">15203921</w:t>
            </w:r>
          </w:p>
        </w:tc>
        <w:tc>
          <w:tcPr/>
          <w:p>
            <w:pPr>
              <w:pStyle w:val="Compact"/>
            </w:pPr>
            <w:r>
              <w:t xml:space="preserve">Adula-Decke: Ordovizischer Orthogneis</w:t>
            </w:r>
          </w:p>
        </w:tc>
        <w:tc>
          <w:tcPr/>
          <w:p>
            <w:pPr>
              <w:pStyle w:val="Compact"/>
            </w:pPr>
            <w:r>
              <w:t xml:space="preserve">Adula-Decke: Ordovizischer Augengneis</w:t>
            </w:r>
          </w:p>
        </w:tc>
      </w:tr>
      <w:tr>
        <w:tc>
          <w:tcPr/>
          <w:p>
            <w:pPr>
              <w:pStyle w:val="Compact"/>
            </w:pPr>
            <w:r>
              <w:t xml:space="preserve">15203922</w:t>
            </w:r>
          </w:p>
        </w:tc>
        <w:tc>
          <w:tcPr/>
          <w:p>
            <w:pPr>
              <w:pStyle w:val="Compact"/>
            </w:pPr>
            <w:r>
              <w:t xml:space="preserve">Adula-Decke: Rossa-Orthogneis</w:t>
            </w:r>
          </w:p>
        </w:tc>
        <w:tc>
          <w:tcPr/>
          <w:p>
            <w:pPr>
              <w:pStyle w:val="Compact"/>
            </w:pPr>
            <w:r>
              <w:t xml:space="preserve">Adula-Decke: Rossa-Orthogneis</w:t>
            </w:r>
          </w:p>
        </w:tc>
      </w:tr>
      <w:tr>
        <w:tc>
          <w:tcPr/>
          <w:p>
            <w:pPr>
              <w:pStyle w:val="Compact"/>
            </w:pPr>
            <w:r>
              <w:t xml:space="preserve">15203923</w:t>
            </w:r>
          </w:p>
        </w:tc>
        <w:tc>
          <w:tcPr/>
          <w:p>
            <w:pPr>
              <w:pStyle w:val="Compact"/>
            </w:pPr>
            <w:r>
              <w:t xml:space="preserve">Adula-Decke: Plattenberg-Brekzie</w:t>
            </w:r>
          </w:p>
        </w:tc>
        <w:tc>
          <w:tcPr/>
          <w:p>
            <w:pPr>
              <w:pStyle w:val="Compact"/>
            </w:pPr>
            <w:r>
              <w:t xml:space="preserve">Adula-Decke: Plattenberg-Brekzie</w:t>
            </w:r>
          </w:p>
        </w:tc>
      </w:tr>
      <w:tr>
        <w:tc>
          <w:tcPr/>
          <w:p>
            <w:pPr>
              <w:pStyle w:val="Compact"/>
            </w:pPr>
            <w:r>
              <w:t xml:space="preserve">15203924</w:t>
            </w:r>
          </w:p>
        </w:tc>
        <w:tc>
          <w:tcPr/>
          <w:p>
            <w:pPr>
              <w:pStyle w:val="Compact"/>
            </w:pPr>
            <w:r>
              <w:t xml:space="preserve">Adula-Decke: Dolomie Bicolori</w:t>
            </w:r>
          </w:p>
        </w:tc>
        <w:tc>
          <w:tcPr/>
          <w:p>
            <w:pPr>
              <w:pStyle w:val="Compact"/>
            </w:pPr>
            <w:r>
              <w:t xml:space="preserve">Adula-Decke: Dolomie Bicolori</w:t>
            </w:r>
          </w:p>
        </w:tc>
      </w:tr>
      <w:tr>
        <w:tc>
          <w:tcPr/>
          <w:p>
            <w:pPr>
              <w:pStyle w:val="Compact"/>
            </w:pPr>
            <w:r>
              <w:t xml:space="preserve">15203925</w:t>
            </w:r>
          </w:p>
        </w:tc>
        <w:tc>
          <w:tcPr/>
          <w:p>
            <w:pPr>
              <w:pStyle w:val="Compact"/>
            </w:pPr>
            <w:r>
              <w:t xml:space="preserve">Adula-Decke: Rosso-di-Grav-Orthogneis</w:t>
            </w:r>
          </w:p>
        </w:tc>
        <w:tc>
          <w:tcPr/>
          <w:p>
            <w:pPr>
              <w:pStyle w:val="Compact"/>
            </w:pPr>
            <w:r>
              <w:t xml:space="preserve">Adula-Decke: Rosso-di-Grav-Orthogneis</w:t>
            </w:r>
          </w:p>
        </w:tc>
      </w:tr>
      <w:tr>
        <w:tc>
          <w:tcPr/>
          <w:p>
            <w:pPr>
              <w:pStyle w:val="Compact"/>
            </w:pPr>
            <w:r>
              <w:t xml:space="preserve">15203926</w:t>
            </w:r>
          </w:p>
        </w:tc>
        <w:tc>
          <w:tcPr/>
          <w:p>
            <w:pPr>
              <w:pStyle w:val="Compact"/>
            </w:pPr>
            <w:r>
              <w:t xml:space="preserve">Adula-Decke: Alpe-Bresciana-Orthogneis</w:t>
            </w:r>
          </w:p>
        </w:tc>
        <w:tc>
          <w:tcPr/>
          <w:p>
            <w:pPr>
              <w:pStyle w:val="Compact"/>
            </w:pPr>
            <w:r>
              <w:t xml:space="preserve">Adula-Decke: Alpe-Bresciana-Orthogneis</w:t>
            </w:r>
          </w:p>
        </w:tc>
      </w:tr>
      <w:tr>
        <w:tc>
          <w:tcPr/>
          <w:p>
            <w:pPr>
              <w:pStyle w:val="Compact"/>
            </w:pPr>
            <w:r>
              <w:t xml:space="preserve">15203927</w:t>
            </w:r>
          </w:p>
        </w:tc>
        <w:tc>
          <w:tcPr/>
          <w:p>
            <w:pPr>
              <w:pStyle w:val="Compact"/>
            </w:pPr>
            <w:r>
              <w:t xml:space="preserve">Adula-Decke: Trescolmen-Formation</w:t>
            </w:r>
          </w:p>
        </w:tc>
        <w:tc>
          <w:tcPr/>
          <w:p>
            <w:pPr>
              <w:pStyle w:val="Compact"/>
            </w:pPr>
            <w:r>
              <w:t xml:space="preserve">Adula-Decke: Trescolmen-Formation</w:t>
            </w:r>
          </w:p>
        </w:tc>
      </w:tr>
      <w:tr>
        <w:tc>
          <w:tcPr/>
          <w:p>
            <w:pPr>
              <w:pStyle w:val="Compact"/>
            </w:pPr>
            <w:r>
              <w:t xml:space="preserve">15203928</w:t>
            </w:r>
          </w:p>
        </w:tc>
        <w:tc>
          <w:tcPr/>
          <w:p>
            <w:pPr>
              <w:pStyle w:val="Compact"/>
            </w:pPr>
            <w:r>
              <w:t xml:space="preserve">Obrist-Fm.: Oberer Serizitmarmor</w:t>
            </w:r>
          </w:p>
        </w:tc>
        <w:tc>
          <w:tcPr/>
          <w:p>
            <w:pPr>
              <w:pStyle w:val="Compact"/>
            </w:pPr>
            <w:r>
              <w:t xml:space="preserve">Obrist-Fm.: Oberer Serizitmarmor</w:t>
            </w:r>
          </w:p>
        </w:tc>
      </w:tr>
      <w:tr>
        <w:tc>
          <w:tcPr/>
          <w:p>
            <w:pPr>
              <w:pStyle w:val="Compact"/>
            </w:pPr>
            <w:r>
              <w:t xml:space="preserve">15203929</w:t>
            </w:r>
          </w:p>
        </w:tc>
        <w:tc>
          <w:tcPr/>
          <w:p>
            <w:pPr>
              <w:pStyle w:val="Compact"/>
            </w:pPr>
            <w:r>
              <w:t xml:space="preserve">Obrist-Fm.: Tonige Kalkschiefer</w:t>
            </w:r>
          </w:p>
        </w:tc>
        <w:tc>
          <w:tcPr/>
          <w:p>
            <w:pPr>
              <w:pStyle w:val="Compact"/>
            </w:pPr>
            <w:r>
              <w:t xml:space="preserve">Obrist-Fm.: Tonige Kalkschiefer</w:t>
            </w:r>
          </w:p>
        </w:tc>
      </w:tr>
      <w:tr>
        <w:tc>
          <w:tcPr/>
          <w:p>
            <w:pPr>
              <w:pStyle w:val="Compact"/>
            </w:pPr>
            <w:r>
              <w:t xml:space="preserve">15203930</w:t>
            </w:r>
          </w:p>
        </w:tc>
        <w:tc>
          <w:tcPr/>
          <w:p>
            <w:pPr>
              <w:pStyle w:val="Compact"/>
            </w:pPr>
            <w:r>
              <w:t xml:space="preserve">Nisellas-Fm.: Dunkler Tonschiefer</w:t>
            </w:r>
          </w:p>
        </w:tc>
        <w:tc>
          <w:tcPr/>
          <w:p>
            <w:pPr>
              <w:pStyle w:val="Compact"/>
            </w:pPr>
            <w:r>
              <w:t xml:space="preserve">Nisellas-Fm.: Dunkler Tonschiefer</w:t>
            </w:r>
          </w:p>
        </w:tc>
      </w:tr>
      <w:tr>
        <w:tc>
          <w:tcPr/>
          <w:p>
            <w:pPr>
              <w:pStyle w:val="Compact"/>
            </w:pPr>
            <w:r>
              <w:t xml:space="preserve">15203931</w:t>
            </w:r>
          </w:p>
        </w:tc>
        <w:tc>
          <w:tcPr/>
          <w:p>
            <w:pPr>
              <w:pStyle w:val="Compact"/>
            </w:pPr>
            <w:r>
              <w:t xml:space="preserve">Nisellas-Fm.: Dolomit-Kalk-Brekzie</w:t>
            </w:r>
          </w:p>
        </w:tc>
        <w:tc>
          <w:tcPr/>
          <w:p>
            <w:pPr>
              <w:pStyle w:val="Compact"/>
            </w:pPr>
            <w:r>
              <w:t xml:space="preserve">Nisellas-Fm.: Dolomit-Kalk-Brekzie</w:t>
            </w:r>
          </w:p>
        </w:tc>
      </w:tr>
      <w:tr>
        <w:tc>
          <w:tcPr/>
          <w:p>
            <w:pPr>
              <w:pStyle w:val="Compact"/>
            </w:pPr>
            <w:r>
              <w:t xml:space="preserve">15203932</w:t>
            </w:r>
          </w:p>
        </w:tc>
        <w:tc>
          <w:tcPr/>
          <w:p>
            <w:pPr>
              <w:pStyle w:val="Compact"/>
            </w:pPr>
            <w:r>
              <w:t xml:space="preserve">Tumpriv-Fm.: Lumachellenkalk</w:t>
            </w:r>
          </w:p>
        </w:tc>
        <w:tc>
          <w:tcPr/>
          <w:p>
            <w:pPr>
              <w:pStyle w:val="Compact"/>
            </w:pPr>
            <w:r>
              <w:t xml:space="preserve">Tumpriv-Fm.: Lumachellenkalk</w:t>
            </w:r>
          </w:p>
        </w:tc>
      </w:tr>
      <w:tr>
        <w:tc>
          <w:tcPr/>
          <w:p>
            <w:pPr>
              <w:pStyle w:val="Compact"/>
            </w:pPr>
            <w:r>
              <w:t xml:space="preserve">15203933</w:t>
            </w:r>
          </w:p>
        </w:tc>
        <w:tc>
          <w:tcPr/>
          <w:p>
            <w:pPr>
              <w:pStyle w:val="Compact"/>
            </w:pPr>
            <w:r>
              <w:t xml:space="preserve">Tumpriv-Fm.: Bunte Schiefer</w:t>
            </w:r>
          </w:p>
        </w:tc>
        <w:tc>
          <w:tcPr/>
          <w:p>
            <w:pPr>
              <w:pStyle w:val="Compact"/>
            </w:pPr>
            <w:r>
              <w:t xml:space="preserve">Tumpriv-Fm.: Bunte Schiefer</w:t>
            </w:r>
          </w:p>
        </w:tc>
      </w:tr>
      <w:tr>
        <w:tc>
          <w:tcPr/>
          <w:p>
            <w:pPr>
              <w:pStyle w:val="Compact"/>
            </w:pPr>
            <w:r>
              <w:t xml:space="preserve">15203934</w:t>
            </w:r>
          </w:p>
        </w:tc>
        <w:tc>
          <w:tcPr/>
          <w:p>
            <w:pPr>
              <w:pStyle w:val="Compact"/>
            </w:pPr>
            <w:r>
              <w:t xml:space="preserve">Tumpriv-Fm.: Heller Dolomit</w:t>
            </w:r>
          </w:p>
        </w:tc>
        <w:tc>
          <w:tcPr/>
          <w:p>
            <w:pPr>
              <w:pStyle w:val="Compact"/>
            </w:pPr>
            <w:r>
              <w:t xml:space="preserve">Tumpriv-Fm.: Heller Dolomit</w:t>
            </w:r>
          </w:p>
        </w:tc>
      </w:tr>
      <w:tr>
        <w:tc>
          <w:tcPr/>
          <w:p>
            <w:pPr>
              <w:pStyle w:val="Compact"/>
            </w:pPr>
            <w:r>
              <w:t xml:space="preserve">15203935</w:t>
            </w:r>
          </w:p>
        </w:tc>
        <w:tc>
          <w:tcPr/>
          <w:p>
            <w:pPr>
              <w:pStyle w:val="Compact"/>
            </w:pPr>
            <w:r>
              <w:t xml:space="preserve">Schams-Deckenkomplex: Rauwacke</w:t>
            </w:r>
          </w:p>
        </w:tc>
        <w:tc>
          <w:tcPr/>
          <w:p>
            <w:pPr>
              <w:pStyle w:val="Compact"/>
            </w:pPr>
            <w:r>
              <w:t xml:space="preserve">Schams-Deckenkomplex: Rauwacke</w:t>
            </w:r>
          </w:p>
        </w:tc>
      </w:tr>
      <w:tr>
        <w:tc>
          <w:tcPr/>
          <w:p>
            <w:pPr>
              <w:pStyle w:val="Compact"/>
            </w:pPr>
            <w:r>
              <w:t xml:space="preserve">15203936</w:t>
            </w:r>
          </w:p>
        </w:tc>
        <w:tc>
          <w:tcPr/>
          <w:p>
            <w:pPr>
              <w:pStyle w:val="Compact"/>
            </w:pPr>
            <w:r>
              <w:t xml:space="preserve">Schams-Deckenkomplex: Gips</w:t>
            </w:r>
          </w:p>
        </w:tc>
        <w:tc>
          <w:tcPr/>
          <w:p>
            <w:pPr>
              <w:pStyle w:val="Compact"/>
            </w:pPr>
            <w:r>
              <w:t xml:space="preserve">Schams-Deckenkomplex: Gips</w:t>
            </w:r>
          </w:p>
        </w:tc>
      </w:tr>
      <w:tr>
        <w:tc>
          <w:tcPr/>
          <w:p>
            <w:pPr>
              <w:pStyle w:val="Compact"/>
            </w:pPr>
            <w:r>
              <w:t xml:space="preserve">15203937</w:t>
            </w:r>
          </w:p>
        </w:tc>
        <w:tc>
          <w:tcPr/>
          <w:p>
            <w:pPr>
              <w:pStyle w:val="Compact"/>
            </w:pPr>
            <w:r>
              <w:t xml:space="preserve">Simano-Decke: Glimmerschiefer und Paragneis (Mesozoikum)</w:t>
            </w:r>
          </w:p>
        </w:tc>
        <w:tc>
          <w:tcPr/>
          <w:p>
            <w:pPr>
              <w:pStyle w:val="Compact"/>
            </w:pPr>
            <w:r>
              <w:t xml:space="preserve">Simano-Decke: Glimmerschiefer und Paragneis (Mesozoikum)</w:t>
            </w:r>
          </w:p>
        </w:tc>
      </w:tr>
      <w:tr>
        <w:tc>
          <w:tcPr/>
          <w:p>
            <w:pPr>
              <w:pStyle w:val="Compact"/>
            </w:pPr>
            <w:r>
              <w:t xml:space="preserve">15203938</w:t>
            </w:r>
          </w:p>
        </w:tc>
        <w:tc>
          <w:tcPr/>
          <w:p>
            <w:pPr>
              <w:pStyle w:val="Compact"/>
            </w:pPr>
            <w:r>
              <w:t xml:space="preserve">Simano-Decke: Metasandstein, Metakonglomerat</w:t>
            </w:r>
          </w:p>
        </w:tc>
        <w:tc>
          <w:tcPr/>
          <w:p>
            <w:pPr>
              <w:pStyle w:val="Compact"/>
            </w:pPr>
            <w:r>
              <w:t xml:space="preserve">Simano-Decke: Metasandstein, Metakonglomerat</w:t>
            </w:r>
          </w:p>
        </w:tc>
      </w:tr>
      <w:tr>
        <w:tc>
          <w:tcPr/>
          <w:p>
            <w:pPr>
              <w:pStyle w:val="Compact"/>
            </w:pPr>
            <w:r>
              <w:t xml:space="preserve">15203939</w:t>
            </w:r>
          </w:p>
        </w:tc>
        <w:tc>
          <w:tcPr/>
          <w:p>
            <w:pPr>
              <w:pStyle w:val="Compact"/>
            </w:pPr>
            <w:r>
              <w:t xml:space="preserve">Simano-Decke: Leukogneis</w:t>
            </w:r>
          </w:p>
        </w:tc>
        <w:tc>
          <w:tcPr/>
          <w:p>
            <w:pPr>
              <w:pStyle w:val="Compact"/>
            </w:pPr>
            <w:r>
              <w:t xml:space="preserve">Simano-Decke: Leukogneis</w:t>
            </w:r>
          </w:p>
        </w:tc>
      </w:tr>
      <w:tr>
        <w:tc>
          <w:tcPr/>
          <w:p>
            <w:pPr>
              <w:pStyle w:val="Compact"/>
            </w:pPr>
            <w:r>
              <w:t xml:space="preserve">15203940</w:t>
            </w:r>
          </w:p>
        </w:tc>
        <w:tc>
          <w:tcPr/>
          <w:p>
            <w:pPr>
              <w:pStyle w:val="Compact"/>
            </w:pPr>
            <w:r>
              <w:t xml:space="preserve">Simano-Decke: Augengneis</w:t>
            </w:r>
          </w:p>
        </w:tc>
        <w:tc>
          <w:tcPr/>
          <w:p>
            <w:pPr>
              <w:pStyle w:val="Compact"/>
            </w:pPr>
            <w:r>
              <w:t xml:space="preserve">Simano-Decke: Augengneis</w:t>
            </w:r>
          </w:p>
        </w:tc>
      </w:tr>
      <w:tr>
        <w:tc>
          <w:tcPr/>
          <w:p>
            <w:pPr>
              <w:pStyle w:val="Compact"/>
            </w:pPr>
            <w:r>
              <w:t xml:space="preserve">15203941</w:t>
            </w:r>
          </w:p>
        </w:tc>
        <w:tc>
          <w:tcPr/>
          <w:p>
            <w:pPr>
              <w:pStyle w:val="Compact"/>
            </w:pPr>
            <w:r>
              <w:t xml:space="preserve">Adula-Decke: Trias: Quarzit</w:t>
            </w:r>
          </w:p>
        </w:tc>
        <w:tc>
          <w:tcPr/>
          <w:p>
            <w:pPr>
              <w:pStyle w:val="Compact"/>
            </w:pPr>
            <w:r>
              <w:t xml:space="preserve">Adula-Decke: Trias: Quarzit</w:t>
            </w:r>
          </w:p>
        </w:tc>
      </w:tr>
      <w:tr>
        <w:tc>
          <w:tcPr/>
          <w:p>
            <w:pPr>
              <w:pStyle w:val="Compact"/>
            </w:pPr>
            <w:r>
              <w:t xml:space="preserve">15203942</w:t>
            </w:r>
          </w:p>
        </w:tc>
        <w:tc>
          <w:tcPr/>
          <w:p>
            <w:pPr>
              <w:pStyle w:val="Compact"/>
            </w:pPr>
            <w:r>
              <w:t xml:space="preserve">Adula-Decke: Quarzschiefer</w:t>
            </w:r>
          </w:p>
        </w:tc>
        <w:tc>
          <w:tcPr/>
          <w:p>
            <w:pPr>
              <w:pStyle w:val="Compact"/>
            </w:pPr>
            <w:r>
              <w:t xml:space="preserve">Adula-Decke: Quarzschiefer</w:t>
            </w:r>
          </w:p>
        </w:tc>
      </w:tr>
      <w:tr>
        <w:tc>
          <w:tcPr/>
          <w:p>
            <w:pPr>
              <w:pStyle w:val="Compact"/>
            </w:pPr>
            <w:r>
              <w:t xml:space="preserve">15203943</w:t>
            </w:r>
          </w:p>
        </w:tc>
        <w:tc>
          <w:tcPr/>
          <w:p>
            <w:pPr>
              <w:pStyle w:val="Compact"/>
            </w:pPr>
            <w:r>
              <w:t xml:space="preserve">Adula-Decke: Salahorn-Fm.: Biotitgneis, Quarz-reich</w:t>
            </w:r>
          </w:p>
        </w:tc>
        <w:tc>
          <w:tcPr/>
          <w:p>
            <w:pPr>
              <w:pStyle w:val="Compact"/>
            </w:pPr>
            <w:r>
              <w:t xml:space="preserve">Adula-Decke: Salahorn-Fm.: Biotitgneis, Quarz-reich</w:t>
            </w:r>
          </w:p>
        </w:tc>
      </w:tr>
      <w:tr>
        <w:tc>
          <w:tcPr/>
          <w:p>
            <w:pPr>
              <w:pStyle w:val="Compact"/>
            </w:pPr>
            <w:r>
              <w:t xml:space="preserve">15203944</w:t>
            </w:r>
          </w:p>
        </w:tc>
        <w:tc>
          <w:tcPr/>
          <w:p>
            <w:pPr>
              <w:pStyle w:val="Compact"/>
            </w:pPr>
            <w:r>
              <w:t xml:space="preserve">Adula-Decke: Eklogit</w:t>
            </w:r>
          </w:p>
        </w:tc>
        <w:tc>
          <w:tcPr/>
          <w:p>
            <w:pPr>
              <w:pStyle w:val="Compact"/>
            </w:pPr>
            <w:r>
              <w:t xml:space="preserve">Adula-Decke: Eklogit</w:t>
            </w:r>
          </w:p>
        </w:tc>
      </w:tr>
      <w:tr>
        <w:tc>
          <w:tcPr/>
          <w:p>
            <w:pPr>
              <w:pStyle w:val="Compact"/>
            </w:pPr>
            <w:r>
              <w:t xml:space="preserve">15203945</w:t>
            </w:r>
          </w:p>
        </w:tc>
        <w:tc>
          <w:tcPr/>
          <w:p>
            <w:pPr>
              <w:pStyle w:val="Compact"/>
            </w:pPr>
            <w:r>
              <w:t xml:space="preserve">Adula-Decke: Bändergneis</w:t>
            </w:r>
          </w:p>
        </w:tc>
        <w:tc>
          <w:tcPr/>
          <w:p>
            <w:pPr>
              <w:pStyle w:val="Compact"/>
            </w:pPr>
            <w:r>
              <w:t xml:space="preserve">Adula-Decke: Bändergneis</w:t>
            </w:r>
          </w:p>
        </w:tc>
      </w:tr>
      <w:tr>
        <w:tc>
          <w:tcPr/>
          <w:p>
            <w:pPr>
              <w:pStyle w:val="Compact"/>
            </w:pPr>
            <w:r>
              <w:t xml:space="preserve">15203946</w:t>
            </w:r>
          </w:p>
        </w:tc>
        <w:tc>
          <w:tcPr/>
          <w:p>
            <w:pPr>
              <w:pStyle w:val="Compact"/>
            </w:pPr>
            <w:r>
              <w:t xml:space="preserve">Adula-Decke: Prävariszischer Orthogneis</w:t>
            </w:r>
          </w:p>
        </w:tc>
        <w:tc>
          <w:tcPr/>
          <w:p>
            <w:pPr>
              <w:pStyle w:val="Compact"/>
            </w:pPr>
            <w:r>
              <w:t xml:space="preserve">Adula-Decke: Prävariszischer Orthogneis</w:t>
            </w:r>
          </w:p>
        </w:tc>
      </w:tr>
      <w:tr>
        <w:tc>
          <w:tcPr/>
          <w:p>
            <w:pPr>
              <w:pStyle w:val="Compact"/>
            </w:pPr>
            <w:r>
              <w:t xml:space="preserve">15203947</w:t>
            </w:r>
          </w:p>
        </w:tc>
        <w:tc>
          <w:tcPr/>
          <w:p>
            <w:pPr>
              <w:pStyle w:val="Compact"/>
            </w:pPr>
            <w:r>
              <w:t xml:space="preserve">Adula-Decke: Prävariszischer Orthogneis: grobkörnig</w:t>
            </w:r>
          </w:p>
        </w:tc>
        <w:tc>
          <w:tcPr/>
          <w:p>
            <w:pPr>
              <w:pStyle w:val="Compact"/>
            </w:pPr>
            <w:r>
              <w:t xml:space="preserve">Adula-Decke: Prävariszischer Orthogneis: grobkörnig</w:t>
            </w:r>
          </w:p>
        </w:tc>
      </w:tr>
      <w:tr>
        <w:tc>
          <w:tcPr/>
          <w:p>
            <w:pPr>
              <w:pStyle w:val="Compact"/>
            </w:pPr>
            <w:r>
              <w:t xml:space="preserve">15203948</w:t>
            </w:r>
          </w:p>
        </w:tc>
        <w:tc>
          <w:tcPr/>
          <w:p>
            <w:pPr>
              <w:pStyle w:val="Compact"/>
            </w:pPr>
            <w:r>
              <w:t xml:space="preserve">Adula-Decke: Chlorit-führender Schiefer</w:t>
            </w:r>
          </w:p>
        </w:tc>
        <w:tc>
          <w:tcPr/>
          <w:p>
            <w:pPr>
              <w:pStyle w:val="Compact"/>
            </w:pPr>
            <w:r>
              <w:t xml:space="preserve">Adula-Decke: Chlorit-führender Schiefer</w:t>
            </w:r>
          </w:p>
        </w:tc>
      </w:tr>
      <w:tr>
        <w:tc>
          <w:tcPr/>
          <w:p>
            <w:pPr>
              <w:pStyle w:val="Compact"/>
            </w:pPr>
            <w:r>
              <w:t xml:space="preserve">15203949</w:t>
            </w:r>
          </w:p>
        </w:tc>
        <w:tc>
          <w:tcPr/>
          <w:p>
            <w:pPr>
              <w:pStyle w:val="Compact"/>
            </w:pPr>
            <w:r>
              <w:t xml:space="preserve">Adula-Decke: Quarz-reicher Gneis</w:t>
            </w:r>
          </w:p>
        </w:tc>
        <w:tc>
          <w:tcPr/>
          <w:p>
            <w:pPr>
              <w:pStyle w:val="Compact"/>
            </w:pPr>
            <w:r>
              <w:t xml:space="preserve">Adula-Decke: Quarz-reicher Gneis</w:t>
            </w:r>
          </w:p>
        </w:tc>
      </w:tr>
      <w:tr>
        <w:tc>
          <w:tcPr/>
          <w:p>
            <w:pPr>
              <w:pStyle w:val="Compact"/>
            </w:pPr>
            <w:r>
              <w:t xml:space="preserve">15203950</w:t>
            </w:r>
          </w:p>
        </w:tc>
        <w:tc>
          <w:tcPr/>
          <w:p>
            <w:pPr>
              <w:pStyle w:val="Compact"/>
            </w:pPr>
            <w:r>
              <w:t xml:space="preserve">Andossi-Zone: Quarzit</w:t>
            </w:r>
          </w:p>
        </w:tc>
        <w:tc>
          <w:tcPr/>
          <w:p>
            <w:pPr>
              <w:pStyle w:val="Compact"/>
            </w:pPr>
            <w:r>
              <w:t xml:space="preserve">Andossi-Zone: Quarzit</w:t>
            </w:r>
          </w:p>
        </w:tc>
      </w:tr>
      <w:tr>
        <w:tc>
          <w:tcPr/>
          <w:p>
            <w:pPr>
              <w:pStyle w:val="Compact"/>
            </w:pPr>
            <w:r>
              <w:t xml:space="preserve">15203951</w:t>
            </w:r>
          </w:p>
        </w:tc>
        <w:tc>
          <w:tcPr/>
          <w:p>
            <w:pPr>
              <w:pStyle w:val="Compact"/>
            </w:pPr>
            <w:r>
              <w:t xml:space="preserve">Andossi-Zone: Schiefer</w:t>
            </w:r>
          </w:p>
        </w:tc>
        <w:tc>
          <w:tcPr/>
          <w:p>
            <w:pPr>
              <w:pStyle w:val="Compact"/>
            </w:pPr>
            <w:r>
              <w:t xml:space="preserve">Andossi-Zone: Schiefer</w:t>
            </w:r>
          </w:p>
        </w:tc>
      </w:tr>
      <w:tr>
        <w:tc>
          <w:tcPr/>
          <w:p>
            <w:pPr>
              <w:pStyle w:val="Compact"/>
            </w:pPr>
            <w:r>
              <w:t xml:space="preserve">15203952</w:t>
            </w:r>
          </w:p>
        </w:tc>
        <w:tc>
          <w:tcPr/>
          <w:p>
            <w:pPr>
              <w:pStyle w:val="Compact"/>
            </w:pPr>
            <w:r>
              <w:t xml:space="preserve">Andossi-Zone: Dolomit</w:t>
            </w:r>
          </w:p>
        </w:tc>
        <w:tc>
          <w:tcPr/>
          <w:p>
            <w:pPr>
              <w:pStyle w:val="Compact"/>
            </w:pPr>
            <w:r>
              <w:t xml:space="preserve">Andossi-Zone: Dolomit</w:t>
            </w:r>
          </w:p>
        </w:tc>
      </w:tr>
      <w:tr>
        <w:tc>
          <w:tcPr/>
          <w:p>
            <w:pPr>
              <w:pStyle w:val="Compact"/>
            </w:pPr>
            <w:r>
              <w:t xml:space="preserve">15203953</w:t>
            </w:r>
          </w:p>
        </w:tc>
        <w:tc>
          <w:tcPr/>
          <w:p>
            <w:pPr>
              <w:pStyle w:val="Compact"/>
            </w:pPr>
            <w:r>
              <w:t xml:space="preserve">Andossi-Zone: Kalkmarmor</w:t>
            </w:r>
          </w:p>
        </w:tc>
        <w:tc>
          <w:tcPr/>
          <w:p>
            <w:pPr>
              <w:pStyle w:val="Compact"/>
            </w:pPr>
            <w:r>
              <w:t xml:space="preserve">Andossi-Zone: Kalkmarmor</w:t>
            </w:r>
          </w:p>
        </w:tc>
      </w:tr>
      <w:tr>
        <w:tc>
          <w:tcPr/>
          <w:p>
            <w:pPr>
              <w:pStyle w:val="Compact"/>
            </w:pPr>
            <w:r>
              <w:t xml:space="preserve">15203954</w:t>
            </w:r>
          </w:p>
        </w:tc>
        <w:tc>
          <w:tcPr/>
          <w:p>
            <w:pPr>
              <w:pStyle w:val="Compact"/>
            </w:pPr>
            <w:r>
              <w:t xml:space="preserve">Vals-Melange: Kalkschiefer</w:t>
            </w:r>
          </w:p>
        </w:tc>
        <w:tc>
          <w:tcPr/>
          <w:p>
            <w:pPr>
              <w:pStyle w:val="Compact"/>
            </w:pPr>
            <w:r>
              <w:t xml:space="preserve">Vals-Melange: Kalkschiefer</w:t>
            </w:r>
          </w:p>
        </w:tc>
      </w:tr>
      <w:tr>
        <w:tc>
          <w:tcPr/>
          <w:p>
            <w:pPr>
              <w:pStyle w:val="Compact"/>
            </w:pPr>
            <w:r>
              <w:t xml:space="preserve">15203955</w:t>
            </w:r>
          </w:p>
        </w:tc>
        <w:tc>
          <w:tcPr/>
          <w:p>
            <w:pPr>
              <w:pStyle w:val="Compact"/>
            </w:pPr>
            <w:r>
              <w:t xml:space="preserve">Vals-Melange: Serizit-Marmor</w:t>
            </w:r>
          </w:p>
        </w:tc>
        <w:tc>
          <w:tcPr/>
          <w:p>
            <w:pPr>
              <w:pStyle w:val="Compact"/>
            </w:pPr>
            <w:r>
              <w:t xml:space="preserve">Vals-Melange: Serizit-Marmor</w:t>
            </w:r>
          </w:p>
        </w:tc>
      </w:tr>
      <w:tr>
        <w:tc>
          <w:tcPr/>
          <w:p>
            <w:pPr>
              <w:pStyle w:val="Compact"/>
            </w:pPr>
            <w:r>
              <w:t xml:space="preserve">15203956</w:t>
            </w:r>
          </w:p>
        </w:tc>
        <w:tc>
          <w:tcPr/>
          <w:p>
            <w:pPr>
              <w:pStyle w:val="Compact"/>
            </w:pPr>
            <w:r>
              <w:t xml:space="preserve">Vals-Melange: Prasinit</w:t>
            </w:r>
          </w:p>
        </w:tc>
        <w:tc>
          <w:tcPr/>
          <w:p>
            <w:pPr>
              <w:pStyle w:val="Compact"/>
            </w:pPr>
            <w:r>
              <w:t xml:space="preserve">Vals-Melange: Prasinit</w:t>
            </w:r>
          </w:p>
        </w:tc>
      </w:tr>
      <w:tr>
        <w:tc>
          <w:tcPr/>
          <w:p>
            <w:pPr>
              <w:pStyle w:val="Compact"/>
            </w:pPr>
            <w:r>
              <w:t xml:space="preserve">15203957</w:t>
            </w:r>
          </w:p>
        </w:tc>
        <w:tc>
          <w:tcPr/>
          <w:p>
            <w:pPr>
              <w:pStyle w:val="Compact"/>
            </w:pPr>
            <w:r>
              <w:t xml:space="preserve">Vals-Melange: (Ortho)Gneis</w:t>
            </w:r>
          </w:p>
        </w:tc>
        <w:tc>
          <w:tcPr/>
          <w:p>
            <w:pPr>
              <w:pStyle w:val="Compact"/>
            </w:pPr>
            <w:r>
              <w:t xml:space="preserve">Vals-Melange: (Ortho)Gneis</w:t>
            </w:r>
          </w:p>
        </w:tc>
      </w:tr>
      <w:tr>
        <w:tc>
          <w:tcPr/>
          <w:p>
            <w:pPr>
              <w:pStyle w:val="Compact"/>
            </w:pPr>
            <w:r>
              <w:t xml:space="preserve">15203958</w:t>
            </w:r>
          </w:p>
        </w:tc>
        <w:tc>
          <w:tcPr/>
          <w:p>
            <w:pPr>
              <w:pStyle w:val="Compact"/>
            </w:pPr>
            <w:r>
              <w:t xml:space="preserve">Vals-Melange: Paragneis</w:t>
            </w:r>
          </w:p>
        </w:tc>
        <w:tc>
          <w:tcPr/>
          <w:p>
            <w:pPr>
              <w:pStyle w:val="Compact"/>
            </w:pPr>
            <w:r>
              <w:t xml:space="preserve">Vals-Melange: Paragneis</w:t>
            </w:r>
          </w:p>
        </w:tc>
      </w:tr>
      <w:tr>
        <w:tc>
          <w:tcPr/>
          <w:p>
            <w:pPr>
              <w:pStyle w:val="Compact"/>
            </w:pPr>
            <w:r>
              <w:t xml:space="preserve">15203959</w:t>
            </w:r>
          </w:p>
        </w:tc>
        <w:tc>
          <w:tcPr/>
          <w:p>
            <w:pPr>
              <w:pStyle w:val="Compact"/>
            </w:pPr>
            <w:r>
              <w:t xml:space="preserve">Vals-Melange: Rauwacke</w:t>
            </w:r>
          </w:p>
        </w:tc>
        <w:tc>
          <w:tcPr/>
          <w:p>
            <w:pPr>
              <w:pStyle w:val="Compact"/>
            </w:pPr>
            <w:r>
              <w:t xml:space="preserve">Vals-Melange: Rauwacke</w:t>
            </w:r>
          </w:p>
        </w:tc>
      </w:tr>
      <w:tr>
        <w:tc>
          <w:tcPr/>
          <w:p>
            <w:pPr>
              <w:pStyle w:val="Compact"/>
            </w:pPr>
            <w:r>
              <w:t xml:space="preserve">15203960</w:t>
            </w:r>
          </w:p>
        </w:tc>
        <w:tc>
          <w:tcPr/>
          <w:p>
            <w:pPr>
              <w:pStyle w:val="Compact"/>
            </w:pPr>
            <w:r>
              <w:t xml:space="preserve">Vals-Schuppen: Kalkschiefer</w:t>
            </w:r>
          </w:p>
        </w:tc>
        <w:tc>
          <w:tcPr/>
          <w:p>
            <w:pPr>
              <w:pStyle w:val="Compact"/>
            </w:pPr>
            <w:r>
              <w:t xml:space="preserve">Vals-Schuppen: Kalkschiefer</w:t>
            </w:r>
          </w:p>
        </w:tc>
      </w:tr>
      <w:tr>
        <w:tc>
          <w:tcPr/>
          <w:p>
            <w:pPr>
              <w:pStyle w:val="Compact"/>
            </w:pPr>
            <w:r>
              <w:t xml:space="preserve">15203961</w:t>
            </w:r>
          </w:p>
        </w:tc>
        <w:tc>
          <w:tcPr/>
          <w:p>
            <w:pPr>
              <w:pStyle w:val="Compact"/>
            </w:pPr>
            <w:r>
              <w:t xml:space="preserve">Vals-Schuppen: Kalkschiefer mit Kalklagen</w:t>
            </w:r>
          </w:p>
        </w:tc>
        <w:tc>
          <w:tcPr/>
          <w:p>
            <w:pPr>
              <w:pStyle w:val="Compact"/>
            </w:pPr>
            <w:r>
              <w:t xml:space="preserve">Vals-Schuppen: Kalkschiefer mit Kalklagen</w:t>
            </w:r>
          </w:p>
        </w:tc>
      </w:tr>
      <w:tr>
        <w:tc>
          <w:tcPr/>
          <w:p>
            <w:pPr>
              <w:pStyle w:val="Compact"/>
            </w:pPr>
            <w:r>
              <w:t xml:space="preserve">15203962</w:t>
            </w:r>
          </w:p>
        </w:tc>
        <w:tc>
          <w:tcPr/>
          <w:p>
            <w:pPr>
              <w:pStyle w:val="Compact"/>
            </w:pPr>
            <w:r>
              <w:t xml:space="preserve">Vals-Schuppen: Kalkschiefer, Granat-führend</w:t>
            </w:r>
          </w:p>
        </w:tc>
        <w:tc>
          <w:tcPr/>
          <w:p>
            <w:pPr>
              <w:pStyle w:val="Compact"/>
            </w:pPr>
            <w:r>
              <w:t xml:space="preserve">Vals-Schuppen: Kalkschiefer, Granat-führend</w:t>
            </w:r>
          </w:p>
        </w:tc>
      </w:tr>
      <w:tr>
        <w:tc>
          <w:tcPr/>
          <w:p>
            <w:pPr>
              <w:pStyle w:val="Compact"/>
            </w:pPr>
            <w:r>
              <w:t xml:space="preserve">15203963</w:t>
            </w:r>
          </w:p>
        </w:tc>
        <w:tc>
          <w:tcPr/>
          <w:p>
            <w:pPr>
              <w:pStyle w:val="Compact"/>
            </w:pPr>
            <w:r>
              <w:t xml:space="preserve">Vals-Schuppen: Marmor</w:t>
            </w:r>
          </w:p>
        </w:tc>
        <w:tc>
          <w:tcPr/>
          <w:p>
            <w:pPr>
              <w:pStyle w:val="Compact"/>
            </w:pPr>
            <w:r>
              <w:t xml:space="preserve">Vals-Schuppen: Marmor</w:t>
            </w:r>
          </w:p>
        </w:tc>
      </w:tr>
      <w:tr>
        <w:tc>
          <w:tcPr/>
          <w:p>
            <w:pPr>
              <w:pStyle w:val="Compact"/>
            </w:pPr>
            <w:r>
              <w:t xml:space="preserve">15203964</w:t>
            </w:r>
          </w:p>
        </w:tc>
        <w:tc>
          <w:tcPr/>
          <w:p>
            <w:pPr>
              <w:pStyle w:val="Compact"/>
            </w:pPr>
            <w:r>
              <w:t xml:space="preserve">Vals-Schuppen: Prasinit</w:t>
            </w:r>
          </w:p>
        </w:tc>
        <w:tc>
          <w:tcPr/>
          <w:p>
            <w:pPr>
              <w:pStyle w:val="Compact"/>
            </w:pPr>
            <w:r>
              <w:t xml:space="preserve">Vals-Schuppen: Prasinit</w:t>
            </w:r>
          </w:p>
        </w:tc>
      </w:tr>
      <w:tr>
        <w:tc>
          <w:tcPr/>
          <w:p>
            <w:pPr>
              <w:pStyle w:val="Compact"/>
            </w:pPr>
            <w:r>
              <w:t xml:space="preserve">15203965</w:t>
            </w:r>
          </w:p>
        </w:tc>
        <w:tc>
          <w:tcPr/>
          <w:p>
            <w:pPr>
              <w:pStyle w:val="Compact"/>
            </w:pPr>
            <w:r>
              <w:t xml:space="preserve">Vals-Schuppen: Orthogneis</w:t>
            </w:r>
          </w:p>
        </w:tc>
        <w:tc>
          <w:tcPr/>
          <w:p>
            <w:pPr>
              <w:pStyle w:val="Compact"/>
            </w:pPr>
            <w:r>
              <w:t xml:space="preserve">Vals-Schuppen: Orthogneis</w:t>
            </w:r>
          </w:p>
        </w:tc>
      </w:tr>
      <w:tr>
        <w:tc>
          <w:tcPr/>
          <w:p>
            <w:pPr>
              <w:pStyle w:val="Compact"/>
            </w:pPr>
            <w:r>
              <w:t xml:space="preserve">15203966</w:t>
            </w:r>
          </w:p>
        </w:tc>
        <w:tc>
          <w:tcPr/>
          <w:p>
            <w:pPr>
              <w:pStyle w:val="Compact"/>
            </w:pPr>
            <w:r>
              <w:t xml:space="preserve">Vals-Schuppen: Tonige Kalkschiefer</w:t>
            </w:r>
          </w:p>
        </w:tc>
        <w:tc>
          <w:tcPr/>
          <w:p>
            <w:pPr>
              <w:pStyle w:val="Compact"/>
            </w:pPr>
            <w:r>
              <w:t xml:space="preserve">Vals-Schuppen: Tonige Kalkschiefer</w:t>
            </w:r>
          </w:p>
        </w:tc>
      </w:tr>
      <w:tr>
        <w:tc>
          <w:tcPr/>
          <w:p>
            <w:pPr>
              <w:pStyle w:val="Compact"/>
            </w:pPr>
            <w:r>
              <w:t xml:space="preserve">15203967</w:t>
            </w:r>
          </w:p>
        </w:tc>
        <w:tc>
          <w:tcPr/>
          <w:p>
            <w:pPr>
              <w:pStyle w:val="Compact"/>
            </w:pPr>
            <w:r>
              <w:t xml:space="preserve">Vals-Schuppen: Chloritschiefer</w:t>
            </w:r>
          </w:p>
        </w:tc>
        <w:tc>
          <w:tcPr/>
          <w:p>
            <w:pPr>
              <w:pStyle w:val="Compact"/>
            </w:pPr>
            <w:r>
              <w:t xml:space="preserve">Vals-Schuppen: Chloritschiefer</w:t>
            </w:r>
          </w:p>
        </w:tc>
      </w:tr>
      <w:tr>
        <w:tc>
          <w:tcPr/>
          <w:p>
            <w:pPr>
              <w:pStyle w:val="Compact"/>
            </w:pPr>
            <w:r>
              <w:t xml:space="preserve">15203968</w:t>
            </w:r>
          </w:p>
        </w:tc>
        <w:tc>
          <w:tcPr/>
          <w:p>
            <w:pPr>
              <w:pStyle w:val="Compact"/>
            </w:pPr>
            <w:r>
              <w:t xml:space="preserve">Vals-Schuppen: Psammitische Gesteine</w:t>
            </w:r>
          </w:p>
        </w:tc>
        <w:tc>
          <w:tcPr/>
          <w:p>
            <w:pPr>
              <w:pStyle w:val="Compact"/>
            </w:pPr>
            <w:r>
              <w:t xml:space="preserve">Vals-Schuppen: Psammitische Gesteine</w:t>
            </w:r>
          </w:p>
        </w:tc>
      </w:tr>
      <w:tr>
        <w:tc>
          <w:tcPr/>
          <w:p>
            <w:pPr>
              <w:pStyle w:val="Compact"/>
            </w:pPr>
            <w:r>
              <w:t xml:space="preserve">15203969</w:t>
            </w:r>
          </w:p>
        </w:tc>
        <w:tc>
          <w:tcPr/>
          <w:p>
            <w:pPr>
              <w:pStyle w:val="Compact"/>
            </w:pPr>
            <w:r>
              <w:t xml:space="preserve">Vals-Schuppen: Dolomit</w:t>
            </w:r>
          </w:p>
        </w:tc>
        <w:tc>
          <w:tcPr/>
          <w:p>
            <w:pPr>
              <w:pStyle w:val="Compact"/>
            </w:pPr>
            <w:r>
              <w:t xml:space="preserve">Vals-Schuppen: Dolomit</w:t>
            </w:r>
          </w:p>
        </w:tc>
      </w:tr>
      <w:tr>
        <w:tc>
          <w:tcPr/>
          <w:p>
            <w:pPr>
              <w:pStyle w:val="Compact"/>
            </w:pPr>
            <w:r>
              <w:t xml:space="preserve">15203970</w:t>
            </w:r>
          </w:p>
        </w:tc>
        <w:tc>
          <w:tcPr/>
          <w:p>
            <w:pPr>
              <w:pStyle w:val="Compact"/>
            </w:pPr>
            <w:r>
              <w:t xml:space="preserve">Vals-Schuppen: Paragneis und -schiefer</w:t>
            </w:r>
          </w:p>
        </w:tc>
        <w:tc>
          <w:tcPr/>
          <w:p>
            <w:pPr>
              <w:pStyle w:val="Compact"/>
            </w:pPr>
            <w:r>
              <w:t xml:space="preserve">Vals-Schuppen: Paragneis und -schiefer</w:t>
            </w:r>
          </w:p>
        </w:tc>
      </w:tr>
      <w:tr>
        <w:tc>
          <w:tcPr/>
          <w:p>
            <w:pPr>
              <w:pStyle w:val="Compact"/>
            </w:pPr>
            <w:r>
              <w:t xml:space="preserve">15203971</w:t>
            </w:r>
          </w:p>
        </w:tc>
        <w:tc>
          <w:tcPr/>
          <w:p>
            <w:pPr>
              <w:pStyle w:val="Compact"/>
            </w:pPr>
            <w:r>
              <w:t xml:space="preserve">Vals-Schuppen: Amphibolit</w:t>
            </w:r>
          </w:p>
        </w:tc>
        <w:tc>
          <w:tcPr/>
          <w:p>
            <w:pPr>
              <w:pStyle w:val="Compact"/>
            </w:pPr>
            <w:r>
              <w:t xml:space="preserve">Vals-Schuppen: Amphibolit</w:t>
            </w:r>
          </w:p>
        </w:tc>
      </w:tr>
      <w:tr>
        <w:tc>
          <w:tcPr/>
          <w:p>
            <w:pPr>
              <w:pStyle w:val="Compact"/>
            </w:pPr>
            <w:r>
              <w:t xml:space="preserve">15203972</w:t>
            </w:r>
          </w:p>
        </w:tc>
        <w:tc>
          <w:tcPr/>
          <w:p>
            <w:pPr>
              <w:pStyle w:val="Compact"/>
            </w:pPr>
            <w:r>
              <w:t xml:space="preserve">Aul-Decke: Kalkschiefer</w:t>
            </w:r>
          </w:p>
        </w:tc>
        <w:tc>
          <w:tcPr/>
          <w:p>
            <w:pPr>
              <w:pStyle w:val="Compact"/>
            </w:pPr>
            <w:r>
              <w:t xml:space="preserve">Aul-Decke: Kalkschiefer</w:t>
            </w:r>
          </w:p>
        </w:tc>
      </w:tr>
      <w:tr>
        <w:tc>
          <w:tcPr/>
          <w:p>
            <w:pPr>
              <w:pStyle w:val="Compact"/>
            </w:pPr>
            <w:r>
              <w:t xml:space="preserve">15203973</w:t>
            </w:r>
          </w:p>
        </w:tc>
        <w:tc>
          <w:tcPr/>
          <w:p>
            <w:pPr>
              <w:pStyle w:val="Compact"/>
            </w:pPr>
            <w:r>
              <w:t xml:space="preserve">Aul-Decke: Prasinit</w:t>
            </w:r>
          </w:p>
        </w:tc>
        <w:tc>
          <w:tcPr/>
          <w:p>
            <w:pPr>
              <w:pStyle w:val="Compact"/>
            </w:pPr>
            <w:r>
              <w:t xml:space="preserve">Aul-Decke: Prasinit</w:t>
            </w:r>
          </w:p>
        </w:tc>
      </w:tr>
      <w:tr>
        <w:tc>
          <w:tcPr/>
          <w:p>
            <w:pPr>
              <w:pStyle w:val="Compact"/>
            </w:pPr>
            <w:r>
              <w:t xml:space="preserve">15203974</w:t>
            </w:r>
          </w:p>
        </w:tc>
        <w:tc>
          <w:tcPr/>
          <w:p>
            <w:pPr>
              <w:pStyle w:val="Compact"/>
            </w:pPr>
            <w:r>
              <w:t xml:space="preserve">Grava-Decke: Prasinit</w:t>
            </w:r>
          </w:p>
        </w:tc>
        <w:tc>
          <w:tcPr/>
          <w:p>
            <w:pPr>
              <w:pStyle w:val="Compact"/>
            </w:pPr>
            <w:r>
              <w:t xml:space="preserve">Grava-Decke: Prasinit</w:t>
            </w:r>
          </w:p>
        </w:tc>
      </w:tr>
      <w:tr>
        <w:tc>
          <w:tcPr/>
          <w:p>
            <w:pPr>
              <w:pStyle w:val="Compact"/>
            </w:pPr>
            <w:r>
              <w:t xml:space="preserve">15203975</w:t>
            </w:r>
          </w:p>
        </w:tc>
        <w:tc>
          <w:tcPr/>
          <w:p>
            <w:pPr>
              <w:pStyle w:val="Compact"/>
            </w:pPr>
            <w:r>
              <w:t xml:space="preserve">Grava-Decke: Sandiger Marmor und klastische Gesteine</w:t>
            </w:r>
          </w:p>
        </w:tc>
        <w:tc>
          <w:tcPr/>
          <w:p>
            <w:pPr>
              <w:pStyle w:val="Compact"/>
            </w:pPr>
            <w:r>
              <w:t xml:space="preserve">Grava-Decke: Sandiger Marmor und klastische Gesteine</w:t>
            </w:r>
          </w:p>
        </w:tc>
      </w:tr>
      <w:tr>
        <w:tc>
          <w:tcPr/>
          <w:p>
            <w:pPr>
              <w:pStyle w:val="Compact"/>
            </w:pPr>
            <w:r>
              <w:t xml:space="preserve">15203976</w:t>
            </w:r>
          </w:p>
        </w:tc>
        <w:tc>
          <w:tcPr/>
          <w:p>
            <w:pPr>
              <w:pStyle w:val="Compact"/>
            </w:pPr>
            <w:r>
              <w:t xml:space="preserve">Grava-Decke: Dolomit- und Kalkmarmor</w:t>
            </w:r>
          </w:p>
        </w:tc>
        <w:tc>
          <w:tcPr/>
          <w:p>
            <w:pPr>
              <w:pStyle w:val="Compact"/>
            </w:pPr>
            <w:r>
              <w:t xml:space="preserve">Grava-Decke: Dolomit- und Kalkmarmor</w:t>
            </w:r>
          </w:p>
        </w:tc>
      </w:tr>
      <w:tr>
        <w:tc>
          <w:tcPr/>
          <w:p>
            <w:pPr>
              <w:pStyle w:val="Compact"/>
            </w:pPr>
            <w:r>
              <w:t xml:space="preserve">15203977</w:t>
            </w:r>
          </w:p>
        </w:tc>
        <w:tc>
          <w:tcPr/>
          <w:p>
            <w:pPr>
              <w:pStyle w:val="Compact"/>
            </w:pPr>
            <w:r>
              <w:t xml:space="preserve">Tomül-Decke: Kalkschiefer</w:t>
            </w:r>
          </w:p>
        </w:tc>
        <w:tc>
          <w:tcPr/>
          <w:p>
            <w:pPr>
              <w:pStyle w:val="Compact"/>
            </w:pPr>
            <w:r>
              <w:t xml:space="preserve">Tomül-Decke: Kalkschiefer</w:t>
            </w:r>
          </w:p>
        </w:tc>
      </w:tr>
      <w:tr>
        <w:tc>
          <w:tcPr/>
          <w:p>
            <w:pPr>
              <w:pStyle w:val="Compact"/>
            </w:pPr>
            <w:r>
              <w:t xml:space="preserve">15203978</w:t>
            </w:r>
          </w:p>
        </w:tc>
        <w:tc>
          <w:tcPr/>
          <w:p>
            <w:pPr>
              <w:pStyle w:val="Compact"/>
            </w:pPr>
            <w:r>
              <w:t xml:space="preserve">Tomül-Decke: Marmor</w:t>
            </w:r>
          </w:p>
        </w:tc>
        <w:tc>
          <w:tcPr/>
          <w:p>
            <w:pPr>
              <w:pStyle w:val="Compact"/>
            </w:pPr>
            <w:r>
              <w:t xml:space="preserve">Tomül-Decke: Marmor</w:t>
            </w:r>
          </w:p>
        </w:tc>
      </w:tr>
      <w:tr>
        <w:tc>
          <w:tcPr/>
          <w:p>
            <w:pPr>
              <w:pStyle w:val="Compact"/>
            </w:pPr>
            <w:r>
              <w:t xml:space="preserve">15203979</w:t>
            </w:r>
          </w:p>
        </w:tc>
        <w:tc>
          <w:tcPr/>
          <w:p>
            <w:pPr>
              <w:pStyle w:val="Compact"/>
            </w:pPr>
            <w:r>
              <w:t xml:space="preserve">Tomül-Decke: Tonige Kalkschiefer</w:t>
            </w:r>
          </w:p>
        </w:tc>
        <w:tc>
          <w:tcPr/>
          <w:p>
            <w:pPr>
              <w:pStyle w:val="Compact"/>
            </w:pPr>
            <w:r>
              <w:t xml:space="preserve">Tomül-Decke: Tonige Kalkschiefer</w:t>
            </w:r>
          </w:p>
        </w:tc>
      </w:tr>
      <w:tr>
        <w:tc>
          <w:tcPr/>
          <w:p>
            <w:pPr>
              <w:pStyle w:val="Compact"/>
            </w:pPr>
            <w:r>
              <w:t xml:space="preserve">15203980</w:t>
            </w:r>
          </w:p>
        </w:tc>
        <w:tc>
          <w:tcPr/>
          <w:p>
            <w:pPr>
              <w:pStyle w:val="Compact"/>
            </w:pPr>
            <w:r>
              <w:t xml:space="preserve">Tomül-Decke: Gneis</w:t>
            </w:r>
          </w:p>
        </w:tc>
        <w:tc>
          <w:tcPr/>
          <w:p>
            <w:pPr>
              <w:pStyle w:val="Compact"/>
            </w:pPr>
            <w:r>
              <w:t xml:space="preserve">Tomül-Decke: Gneis</w:t>
            </w:r>
          </w:p>
        </w:tc>
      </w:tr>
      <w:tr>
        <w:tc>
          <w:tcPr/>
          <w:p>
            <w:pPr>
              <w:pStyle w:val="Compact"/>
            </w:pPr>
            <w:r>
              <w:t xml:space="preserve">15203981</w:t>
            </w:r>
          </w:p>
        </w:tc>
        <w:tc>
          <w:tcPr/>
          <w:p>
            <w:pPr>
              <w:pStyle w:val="Compact"/>
            </w:pPr>
            <w:r>
              <w:t xml:space="preserve">Tambo-Decke: Serizitmarmor</w:t>
            </w:r>
          </w:p>
        </w:tc>
        <w:tc>
          <w:tcPr/>
          <w:p>
            <w:pPr>
              <w:pStyle w:val="Compact"/>
            </w:pPr>
            <w:r>
              <w:t xml:space="preserve">Tambo-Decke: Serizitmarmor</w:t>
            </w:r>
          </w:p>
        </w:tc>
      </w:tr>
      <w:tr>
        <w:tc>
          <w:tcPr/>
          <w:p>
            <w:pPr>
              <w:pStyle w:val="Compact"/>
            </w:pPr>
            <w:r>
              <w:t xml:space="preserve">15203982</w:t>
            </w:r>
          </w:p>
        </w:tc>
        <w:tc>
          <w:tcPr/>
          <w:p>
            <w:pPr>
              <w:pStyle w:val="Compact"/>
            </w:pPr>
            <w:r>
              <w:t xml:space="preserve">Tambo-Decke: Bardan-Schiefer</w:t>
            </w:r>
          </w:p>
        </w:tc>
        <w:tc>
          <w:tcPr/>
          <w:p>
            <w:pPr>
              <w:pStyle w:val="Compact"/>
            </w:pPr>
            <w:r>
              <w:t xml:space="preserve">Tambo-Decke: Bardan-Schiefer</w:t>
            </w:r>
          </w:p>
        </w:tc>
      </w:tr>
      <w:tr>
        <w:tc>
          <w:tcPr/>
          <w:p>
            <w:pPr>
              <w:pStyle w:val="Compact"/>
            </w:pPr>
            <w:r>
              <w:t xml:space="preserve">15203983</w:t>
            </w:r>
          </w:p>
        </w:tc>
        <w:tc>
          <w:tcPr/>
          <w:p>
            <w:pPr>
              <w:pStyle w:val="Compact"/>
            </w:pPr>
            <w:r>
              <w:t xml:space="preserve">Tambo-Decke: Truzzo-Granit: Randfazies</w:t>
            </w:r>
          </w:p>
        </w:tc>
        <w:tc>
          <w:tcPr/>
          <w:p>
            <w:pPr>
              <w:pStyle w:val="Compact"/>
            </w:pPr>
            <w:r>
              <w:t xml:space="preserve">Tambo-Decke: Truzzo-Granit: Randfazies</w:t>
            </w:r>
          </w:p>
        </w:tc>
      </w:tr>
      <w:tr>
        <w:tc>
          <w:tcPr/>
          <w:p>
            <w:pPr>
              <w:pStyle w:val="Compact"/>
            </w:pPr>
            <w:r>
              <w:t xml:space="preserve">15203984</w:t>
            </w:r>
          </w:p>
        </w:tc>
        <w:tc>
          <w:tcPr/>
          <w:p>
            <w:pPr>
              <w:pStyle w:val="Compact"/>
            </w:pPr>
            <w:r>
              <w:t xml:space="preserve">Tambo-Decke: Kalksilikatfels</w:t>
            </w:r>
          </w:p>
        </w:tc>
        <w:tc>
          <w:tcPr/>
          <w:p>
            <w:pPr>
              <w:pStyle w:val="Compact"/>
            </w:pPr>
            <w:r>
              <w:t xml:space="preserve">Tambo-Decke: Kalksilikatfels</w:t>
            </w:r>
          </w:p>
        </w:tc>
      </w:tr>
      <w:tr>
        <w:tc>
          <w:tcPr/>
          <w:p>
            <w:pPr>
              <w:pStyle w:val="Compact"/>
            </w:pPr>
            <w:r>
              <w:t xml:space="preserve">15203985</w:t>
            </w:r>
          </w:p>
        </w:tc>
        <w:tc>
          <w:tcPr/>
          <w:p>
            <w:pPr>
              <w:pStyle w:val="Compact"/>
            </w:pPr>
            <w:r>
              <w:t xml:space="preserve">Tambo-Decke: Biotitschiefer</w:t>
            </w:r>
          </w:p>
        </w:tc>
        <w:tc>
          <w:tcPr/>
          <w:p>
            <w:pPr>
              <w:pStyle w:val="Compact"/>
            </w:pPr>
            <w:r>
              <w:t xml:space="preserve">Tambo-Decke: Biotitschiefer</w:t>
            </w:r>
          </w:p>
        </w:tc>
      </w:tr>
      <w:tr>
        <w:tc>
          <w:tcPr/>
          <w:p>
            <w:pPr>
              <w:pStyle w:val="Compact"/>
            </w:pPr>
            <w:r>
              <w:t xml:space="preserve">15203986</w:t>
            </w:r>
          </w:p>
        </w:tc>
        <w:tc>
          <w:tcPr/>
          <w:p>
            <w:pPr>
              <w:pStyle w:val="Compact"/>
            </w:pPr>
            <w:r>
              <w:t xml:space="preserve">Tambo-Decke: Graphitschiefer</w:t>
            </w:r>
          </w:p>
        </w:tc>
        <w:tc>
          <w:tcPr/>
          <w:p>
            <w:pPr>
              <w:pStyle w:val="Compact"/>
            </w:pPr>
            <w:r>
              <w:t xml:space="preserve">Tambo-Decke: Graphitschiefer</w:t>
            </w:r>
          </w:p>
        </w:tc>
      </w:tr>
      <w:tr>
        <w:tc>
          <w:tcPr/>
          <w:p>
            <w:pPr>
              <w:pStyle w:val="Compact"/>
            </w:pPr>
            <w:r>
              <w:t xml:space="preserve">15203987</w:t>
            </w:r>
          </w:p>
        </w:tc>
        <w:tc>
          <w:tcPr/>
          <w:p>
            <w:pPr>
              <w:pStyle w:val="Compact"/>
            </w:pPr>
            <w:r>
              <w:t xml:space="preserve">Tambo-Decke: Foppa-Gneis</w:t>
            </w:r>
          </w:p>
        </w:tc>
        <w:tc>
          <w:tcPr/>
          <w:p>
            <w:pPr>
              <w:pStyle w:val="Compact"/>
            </w:pPr>
            <w:r>
              <w:t xml:space="preserve">Tambo-Decke: Foppa-Gneis</w:t>
            </w:r>
          </w:p>
        </w:tc>
      </w:tr>
      <w:tr>
        <w:tc>
          <w:tcPr/>
          <w:p>
            <w:pPr>
              <w:pStyle w:val="Compact"/>
            </w:pPr>
            <w:r>
              <w:t xml:space="preserve">15203988</w:t>
            </w:r>
          </w:p>
        </w:tc>
        <w:tc>
          <w:tcPr/>
          <w:p>
            <w:pPr>
              <w:pStyle w:val="Compact"/>
            </w:pPr>
            <w:r>
              <w:t xml:space="preserve">Tambo-Decke: Paragneis</w:t>
            </w:r>
          </w:p>
        </w:tc>
        <w:tc>
          <w:tcPr/>
          <w:p>
            <w:pPr>
              <w:pStyle w:val="Compact"/>
            </w:pPr>
            <w:r>
              <w:t xml:space="preserve">Tambo-Decke: Paragneis</w:t>
            </w:r>
          </w:p>
        </w:tc>
      </w:tr>
      <w:tr>
        <w:tc>
          <w:tcPr/>
          <w:p>
            <w:pPr>
              <w:pStyle w:val="Compact"/>
            </w:pPr>
            <w:r>
              <w:t xml:space="preserve">15203989</w:t>
            </w:r>
          </w:p>
        </w:tc>
        <w:tc>
          <w:tcPr/>
          <w:p>
            <w:pPr>
              <w:pStyle w:val="Compact"/>
            </w:pPr>
            <w:r>
              <w:t xml:space="preserve">Tambo-Decke: Hornblende-Biotitgneis</w:t>
            </w:r>
          </w:p>
        </w:tc>
        <w:tc>
          <w:tcPr/>
          <w:p>
            <w:pPr>
              <w:pStyle w:val="Compact"/>
            </w:pPr>
            <w:r>
              <w:t xml:space="preserve">Tambo-Decke: Hornblende-Biotitgneis</w:t>
            </w:r>
          </w:p>
        </w:tc>
      </w:tr>
      <w:tr>
        <w:tc>
          <w:tcPr/>
          <w:p>
            <w:pPr>
              <w:pStyle w:val="Compact"/>
            </w:pPr>
            <w:r>
              <w:t xml:space="preserve">15203990</w:t>
            </w:r>
          </w:p>
        </w:tc>
        <w:tc>
          <w:tcPr/>
          <w:p>
            <w:pPr>
              <w:pStyle w:val="Compact"/>
            </w:pPr>
            <w:r>
              <w:t xml:space="preserve">Tambo-Decke: Chlorit-führender Gneis</w:t>
            </w:r>
          </w:p>
        </w:tc>
        <w:tc>
          <w:tcPr/>
          <w:p>
            <w:pPr>
              <w:pStyle w:val="Compact"/>
            </w:pPr>
            <w:r>
              <w:t xml:space="preserve">Tambo-Decke: Chlorit-führender Gneis</w:t>
            </w:r>
          </w:p>
        </w:tc>
      </w:tr>
      <w:tr>
        <w:tc>
          <w:tcPr/>
          <w:p>
            <w:pPr>
              <w:pStyle w:val="Compact"/>
            </w:pPr>
            <w:r>
              <w:t xml:space="preserve">15203991</w:t>
            </w:r>
          </w:p>
        </w:tc>
        <w:tc>
          <w:tcPr/>
          <w:p>
            <w:pPr>
              <w:pStyle w:val="Compact"/>
            </w:pPr>
            <w:r>
              <w:t xml:space="preserve">Tambo-Decke: Homogener melanokrater Gneis</w:t>
            </w:r>
          </w:p>
        </w:tc>
        <w:tc>
          <w:tcPr/>
          <w:p>
            <w:pPr>
              <w:pStyle w:val="Compact"/>
            </w:pPr>
            <w:r>
              <w:t xml:space="preserve">Tambo-Decke: Homogener melanokrater Gneis</w:t>
            </w:r>
          </w:p>
        </w:tc>
      </w:tr>
      <w:tr>
        <w:tc>
          <w:tcPr/>
          <w:p>
            <w:pPr>
              <w:pStyle w:val="Compact"/>
            </w:pPr>
            <w:r>
              <w:t xml:space="preserve">15203992</w:t>
            </w:r>
          </w:p>
        </w:tc>
        <w:tc>
          <w:tcPr/>
          <w:p>
            <w:pPr>
              <w:pStyle w:val="Compact"/>
            </w:pPr>
            <w:r>
              <w:t xml:space="preserve">Tambo-Decke: Schiefriger Quarz-reicher Gneis</w:t>
            </w:r>
          </w:p>
        </w:tc>
        <w:tc>
          <w:tcPr/>
          <w:p>
            <w:pPr>
              <w:pStyle w:val="Compact"/>
            </w:pPr>
            <w:r>
              <w:t xml:space="preserve">Tambo-Decke: Schiefriger Quarz-reicher Gneis</w:t>
            </w:r>
          </w:p>
        </w:tc>
      </w:tr>
      <w:tr>
        <w:tc>
          <w:tcPr/>
          <w:p>
            <w:pPr>
              <w:pStyle w:val="Compact"/>
            </w:pPr>
            <w:r>
              <w:t xml:space="preserve">15203993</w:t>
            </w:r>
          </w:p>
        </w:tc>
        <w:tc>
          <w:tcPr/>
          <w:p>
            <w:pPr>
              <w:pStyle w:val="Compact"/>
            </w:pPr>
            <w:r>
              <w:t xml:space="preserve">Tambo-Decke: Psammitischer Gneis und Muskovitschiefer (Metaturbidit)</w:t>
            </w:r>
          </w:p>
        </w:tc>
        <w:tc>
          <w:tcPr/>
          <w:p>
            <w:pPr>
              <w:pStyle w:val="Compact"/>
            </w:pPr>
            <w:r>
              <w:t xml:space="preserve">Tambo-Decke: Psammitischer Gneis und Muskovitschiefer (Metaturbidit)</w:t>
            </w:r>
          </w:p>
        </w:tc>
      </w:tr>
      <w:tr>
        <w:tc>
          <w:tcPr/>
          <w:p>
            <w:pPr>
              <w:pStyle w:val="Compact"/>
            </w:pPr>
            <w:r>
              <w:t xml:space="preserve">15203994</w:t>
            </w:r>
          </w:p>
        </w:tc>
        <w:tc>
          <w:tcPr/>
          <w:p>
            <w:pPr>
              <w:pStyle w:val="Compact"/>
            </w:pPr>
            <w:r>
              <w:t xml:space="preserve">Tambo-Decke: Phengit-Augengneis</w:t>
            </w:r>
          </w:p>
        </w:tc>
        <w:tc>
          <w:tcPr/>
          <w:p>
            <w:pPr>
              <w:pStyle w:val="Compact"/>
            </w:pPr>
            <w:r>
              <w:t xml:space="preserve">Tambo-Decke: Phengit-Augengneis</w:t>
            </w:r>
          </w:p>
        </w:tc>
      </w:tr>
      <w:tr>
        <w:tc>
          <w:tcPr/>
          <w:p>
            <w:pPr>
              <w:pStyle w:val="Compact"/>
            </w:pPr>
            <w:r>
              <w:t xml:space="preserve">15203995</w:t>
            </w:r>
          </w:p>
        </w:tc>
        <w:tc>
          <w:tcPr/>
          <w:p>
            <w:pPr>
              <w:pStyle w:val="Compact"/>
            </w:pPr>
            <w:r>
              <w:t xml:space="preserve">Tambo-Decke: Grauer Augengneis</w:t>
            </w:r>
          </w:p>
        </w:tc>
        <w:tc>
          <w:tcPr/>
          <w:p>
            <w:pPr>
              <w:pStyle w:val="Compact"/>
            </w:pPr>
            <w:r>
              <w:t xml:space="preserve">Tambo-Decke: Grauer Augengneis</w:t>
            </w:r>
          </w:p>
        </w:tc>
      </w:tr>
      <w:tr>
        <w:tc>
          <w:tcPr/>
          <w:p>
            <w:pPr>
              <w:pStyle w:val="Compact"/>
            </w:pPr>
            <w:r>
              <w:t xml:space="preserve">15203996</w:t>
            </w:r>
          </w:p>
        </w:tc>
        <w:tc>
          <w:tcPr/>
          <w:p>
            <w:pPr>
              <w:pStyle w:val="Compact"/>
            </w:pPr>
            <w:r>
              <w:t xml:space="preserve">Tambo-Decke: Aplit, Pegmatit</w:t>
            </w:r>
          </w:p>
        </w:tc>
        <w:tc>
          <w:tcPr/>
          <w:p>
            <w:pPr>
              <w:pStyle w:val="Compact"/>
            </w:pPr>
            <w:r>
              <w:t xml:space="preserve">Tambo-Decke: Aplit, Pegmatit</w:t>
            </w:r>
          </w:p>
        </w:tc>
      </w:tr>
      <w:tr>
        <w:tc>
          <w:tcPr/>
          <w:p>
            <w:pPr>
              <w:pStyle w:val="Compact"/>
            </w:pPr>
            <w:r>
              <w:t xml:space="preserve">15203997</w:t>
            </w:r>
          </w:p>
        </w:tc>
        <w:tc>
          <w:tcPr/>
          <w:p>
            <w:pPr>
              <w:pStyle w:val="Compact"/>
            </w:pPr>
            <w:r>
              <w:t xml:space="preserve">Schams-Deckenkomplex: Graphitschiefer</w:t>
            </w:r>
          </w:p>
        </w:tc>
        <w:tc>
          <w:tcPr/>
          <w:p>
            <w:pPr>
              <w:pStyle w:val="Compact"/>
            </w:pPr>
            <w:r>
              <w:t xml:space="preserve">Schams-Deckenkomplex: Graphitschiefer</w:t>
            </w:r>
          </w:p>
        </w:tc>
      </w:tr>
      <w:tr>
        <w:tc>
          <w:tcPr/>
          <w:p>
            <w:pPr>
              <w:pStyle w:val="Compact"/>
            </w:pPr>
            <w:r>
              <w:t xml:space="preserve">15203998</w:t>
            </w:r>
          </w:p>
        </w:tc>
        <w:tc>
          <w:tcPr/>
          <w:p>
            <w:pPr>
              <w:pStyle w:val="Compact"/>
            </w:pPr>
            <w:r>
              <w:t xml:space="preserve">Areua-Gneis</w:t>
            </w:r>
          </w:p>
        </w:tc>
        <w:tc>
          <w:tcPr/>
          <w:p>
            <w:pPr>
              <w:pStyle w:val="Compact"/>
            </w:pPr>
            <w:r>
              <w:t xml:space="preserve">Areua-Gneis</w:t>
            </w:r>
          </w:p>
        </w:tc>
      </w:tr>
      <w:tr>
        <w:tc>
          <w:tcPr/>
          <w:p>
            <w:pPr>
              <w:pStyle w:val="Compact"/>
            </w:pPr>
            <w:r>
              <w:t xml:space="preserve">15203999</w:t>
            </w:r>
          </w:p>
        </w:tc>
        <w:tc>
          <w:tcPr/>
          <w:p>
            <w:pPr>
              <w:pStyle w:val="Compact"/>
            </w:pPr>
            <w:r>
              <w:t xml:space="preserve">Simano-Decke: Amphibolit (Mesozoikum)</w:t>
            </w:r>
          </w:p>
        </w:tc>
        <w:tc>
          <w:tcPr/>
          <w:p>
            <w:pPr>
              <w:pStyle w:val="Compact"/>
            </w:pPr>
            <w:r>
              <w:t xml:space="preserve">Simano-Decke: Amphibolit (Mesozoikum)</w:t>
            </w:r>
          </w:p>
        </w:tc>
      </w:tr>
      <w:tr>
        <w:tc>
          <w:tcPr/>
          <w:p>
            <w:pPr>
              <w:pStyle w:val="Compact"/>
            </w:pPr>
            <w:r>
              <w:t xml:space="preserve">15204001</w:t>
            </w:r>
          </w:p>
        </w:tc>
        <w:tc>
          <w:tcPr/>
          <w:p>
            <w:pPr>
              <w:pStyle w:val="Compact"/>
            </w:pPr>
            <w:r>
              <w:t xml:space="preserve">God-Drosa-Flysch</w:t>
            </w:r>
          </w:p>
        </w:tc>
        <w:tc>
          <w:tcPr/>
          <w:p>
            <w:pPr>
              <w:pStyle w:val="Compact"/>
            </w:pPr>
            <w:r>
              <w:t xml:space="preserve">God-Drosa-Flysch</w:t>
            </w:r>
          </w:p>
        </w:tc>
      </w:tr>
      <w:tr>
        <w:tc>
          <w:tcPr/>
          <w:p>
            <w:pPr>
              <w:pStyle w:val="Compact"/>
            </w:pPr>
            <w:r>
              <w:t xml:space="preserve">15204002</w:t>
            </w:r>
          </w:p>
        </w:tc>
        <w:tc>
          <w:tcPr/>
          <w:p>
            <w:pPr>
              <w:pStyle w:val="Compact"/>
            </w:pPr>
            <w:r>
              <w:t xml:space="preserve">Chanèls-Fm.</w:t>
            </w:r>
          </w:p>
        </w:tc>
        <w:tc>
          <w:tcPr/>
          <w:p>
            <w:pPr>
              <w:pStyle w:val="Compact"/>
            </w:pPr>
            <w:r>
              <w:t xml:space="preserve">Chanèls-Fm.</w:t>
            </w:r>
          </w:p>
        </w:tc>
      </w:tr>
      <w:tr>
        <w:tc>
          <w:tcPr/>
          <w:p>
            <w:pPr>
              <w:pStyle w:val="Compact"/>
            </w:pPr>
            <w:r>
              <w:t xml:space="preserve">15204003</w:t>
            </w:r>
          </w:p>
        </w:tc>
        <w:tc>
          <w:tcPr/>
          <w:p>
            <w:pPr>
              <w:pStyle w:val="Compact"/>
            </w:pPr>
            <w:r>
              <w:t xml:space="preserve">Lech-Fm.</w:t>
            </w:r>
          </w:p>
        </w:tc>
        <w:tc>
          <w:tcPr/>
          <w:p>
            <w:pPr>
              <w:pStyle w:val="Compact"/>
            </w:pPr>
            <w:r>
              <w:t xml:space="preserve">Lech-Fm.</w:t>
            </w:r>
          </w:p>
        </w:tc>
      </w:tr>
      <w:tr>
        <w:tc>
          <w:tcPr/>
          <w:p>
            <w:pPr>
              <w:pStyle w:val="Compact"/>
            </w:pPr>
            <w:r>
              <w:t xml:space="preserve">15204004</w:t>
            </w:r>
          </w:p>
        </w:tc>
        <w:tc>
          <w:tcPr/>
          <w:p>
            <w:pPr>
              <w:pStyle w:val="Compact"/>
            </w:pPr>
            <w:r>
              <w:t xml:space="preserve">Emmat-Fm.</w:t>
            </w:r>
          </w:p>
        </w:tc>
        <w:tc>
          <w:tcPr/>
          <w:p>
            <w:pPr>
              <w:pStyle w:val="Compact"/>
            </w:pPr>
            <w:r>
              <w:t xml:space="preserve">Emmat-Fm.</w:t>
            </w:r>
          </w:p>
        </w:tc>
      </w:tr>
      <w:tr>
        <w:tc>
          <w:tcPr/>
          <w:p>
            <w:pPr>
              <w:pStyle w:val="Compact"/>
            </w:pPr>
            <w:r>
              <w:t xml:space="preserve">15204005</w:t>
            </w:r>
          </w:p>
        </w:tc>
        <w:tc>
          <w:tcPr/>
          <w:p>
            <w:pPr>
              <w:pStyle w:val="Compact"/>
            </w:pPr>
            <w:r>
              <w:t xml:space="preserve">Russenna-Fm.</w:t>
            </w:r>
          </w:p>
        </w:tc>
        <w:tc>
          <w:tcPr/>
          <w:p>
            <w:pPr>
              <w:pStyle w:val="Compact"/>
            </w:pPr>
            <w:r>
              <w:t xml:space="preserve">Russenna-Fm.</w:t>
            </w:r>
          </w:p>
        </w:tc>
      </w:tr>
      <w:tr>
        <w:tc>
          <w:tcPr/>
          <w:p>
            <w:pPr>
              <w:pStyle w:val="Compact"/>
            </w:pPr>
            <w:r>
              <w:t xml:space="preserve">15204006</w:t>
            </w:r>
          </w:p>
        </w:tc>
        <w:tc>
          <w:tcPr/>
          <w:p>
            <w:pPr>
              <w:pStyle w:val="Compact"/>
            </w:pPr>
            <w:r>
              <w:t xml:space="preserve">Ammergau-Fm.</w:t>
            </w:r>
          </w:p>
        </w:tc>
        <w:tc>
          <w:tcPr/>
          <w:p>
            <w:pPr>
              <w:pStyle w:val="Compact"/>
            </w:pPr>
            <w:r>
              <w:t xml:space="preserve">Ammergau-Fm.</w:t>
            </w:r>
          </w:p>
        </w:tc>
      </w:tr>
      <w:tr>
        <w:tc>
          <w:tcPr/>
          <w:p>
            <w:pPr>
              <w:pStyle w:val="Compact"/>
            </w:pPr>
            <w:r>
              <w:t xml:space="preserve">15204007</w:t>
            </w:r>
          </w:p>
        </w:tc>
        <w:tc>
          <w:tcPr/>
          <w:p>
            <w:pPr>
              <w:pStyle w:val="Compact"/>
            </w:pPr>
            <w:r>
              <w:t xml:space="preserve">Blais-Fm.</w:t>
            </w:r>
          </w:p>
        </w:tc>
        <w:tc>
          <w:tcPr/>
          <w:p>
            <w:pPr>
              <w:pStyle w:val="Compact"/>
            </w:pPr>
            <w:r>
              <w:t xml:space="preserve">Blais-Fm.</w:t>
            </w:r>
          </w:p>
        </w:tc>
      </w:tr>
      <w:tr>
        <w:tc>
          <w:tcPr/>
          <w:p>
            <w:pPr>
              <w:pStyle w:val="Compact"/>
            </w:pPr>
            <w:r>
              <w:t xml:space="preserve">15204008</w:t>
            </w:r>
          </w:p>
        </w:tc>
        <w:tc>
          <w:tcPr/>
          <w:p>
            <w:pPr>
              <w:pStyle w:val="Compact"/>
            </w:pPr>
            <w:r>
              <w:t xml:space="preserve">Blais-Fm.: Plattas-Mb.</w:t>
            </w:r>
          </w:p>
        </w:tc>
        <w:tc>
          <w:tcPr/>
          <w:p>
            <w:pPr>
              <w:pStyle w:val="Compact"/>
            </w:pPr>
            <w:r>
              <w:t xml:space="preserve">Blais-Fm.: Plattas-Mb.</w:t>
            </w:r>
          </w:p>
        </w:tc>
      </w:tr>
      <w:tr>
        <w:tc>
          <w:tcPr/>
          <w:p>
            <w:pPr>
              <w:pStyle w:val="Compact"/>
            </w:pPr>
            <w:r>
              <w:t xml:space="preserve">15204009</w:t>
            </w:r>
          </w:p>
        </w:tc>
        <w:tc>
          <w:tcPr/>
          <w:p>
            <w:pPr>
              <w:pStyle w:val="Compact"/>
            </w:pPr>
            <w:r>
              <w:t xml:space="preserve">Ruhpolding-Fm.</w:t>
            </w:r>
          </w:p>
        </w:tc>
        <w:tc>
          <w:tcPr/>
          <w:p>
            <w:pPr>
              <w:pStyle w:val="Compact"/>
            </w:pPr>
            <w:r>
              <w:t xml:space="preserve">Ruhpolding-Fm.</w:t>
            </w:r>
          </w:p>
        </w:tc>
      </w:tr>
      <w:tr>
        <w:tc>
          <w:tcPr/>
          <w:p>
            <w:pPr>
              <w:pStyle w:val="Compact"/>
            </w:pPr>
            <w:r>
              <w:t xml:space="preserve">15204010</w:t>
            </w:r>
          </w:p>
        </w:tc>
        <w:tc>
          <w:tcPr/>
          <w:p>
            <w:pPr>
              <w:pStyle w:val="Compact"/>
            </w:pPr>
            <w:r>
              <w:t xml:space="preserve">Ostalpin: Dogger: Brekzie</w:t>
            </w:r>
          </w:p>
        </w:tc>
        <w:tc>
          <w:tcPr/>
          <w:p>
            <w:pPr>
              <w:pStyle w:val="Compact"/>
            </w:pPr>
            <w:r>
              <w:t xml:space="preserve">Ostalpin: Dogger: Brekzie</w:t>
            </w:r>
          </w:p>
        </w:tc>
      </w:tr>
      <w:tr>
        <w:tc>
          <w:tcPr/>
          <w:p>
            <w:pPr>
              <w:pStyle w:val="Compact"/>
            </w:pPr>
            <w:r>
              <w:t xml:space="preserve">15204011</w:t>
            </w:r>
          </w:p>
        </w:tc>
        <w:tc>
          <w:tcPr/>
          <w:p>
            <w:pPr>
              <w:pStyle w:val="Compact"/>
            </w:pPr>
            <w:r>
              <w:t xml:space="preserve">Saluver-Fm.</w:t>
            </w:r>
          </w:p>
        </w:tc>
        <w:tc>
          <w:tcPr/>
          <w:p>
            <w:pPr>
              <w:pStyle w:val="Compact"/>
            </w:pPr>
            <w:r>
              <w:t xml:space="preserve">Saluver-Fm.</w:t>
            </w:r>
          </w:p>
        </w:tc>
      </w:tr>
      <w:tr>
        <w:tc>
          <w:tcPr/>
          <w:p>
            <w:pPr>
              <w:pStyle w:val="Compact"/>
            </w:pPr>
            <w:r>
              <w:t xml:space="preserve">15204012</w:t>
            </w:r>
          </w:p>
        </w:tc>
        <w:tc>
          <w:tcPr/>
          <w:p>
            <w:pPr>
              <w:pStyle w:val="Compact"/>
            </w:pPr>
            <w:r>
              <w:t xml:space="preserve">Bardella-Fm.</w:t>
            </w:r>
          </w:p>
        </w:tc>
        <w:tc>
          <w:tcPr/>
          <w:p>
            <w:pPr>
              <w:pStyle w:val="Compact"/>
            </w:pPr>
            <w:r>
              <w:t xml:space="preserve">Bardella-Fm.</w:t>
            </w:r>
          </w:p>
        </w:tc>
      </w:tr>
      <w:tr>
        <w:tc>
          <w:tcPr/>
          <w:p>
            <w:pPr>
              <w:pStyle w:val="Compact"/>
            </w:pPr>
            <w:r>
              <w:t xml:space="preserve">15204013</w:t>
            </w:r>
          </w:p>
        </w:tc>
        <w:tc>
          <w:tcPr/>
          <w:p>
            <w:pPr>
              <w:pStyle w:val="Compact"/>
            </w:pPr>
            <w:r>
              <w:t xml:space="preserve">Salteras-Fm.</w:t>
            </w:r>
          </w:p>
        </w:tc>
        <w:tc>
          <w:tcPr/>
          <w:p>
            <w:pPr>
              <w:pStyle w:val="Compact"/>
            </w:pPr>
            <w:r>
              <w:t xml:space="preserve">Salteras-Fm.</w:t>
            </w:r>
          </w:p>
        </w:tc>
      </w:tr>
      <w:tr>
        <w:tc>
          <w:tcPr/>
          <w:p>
            <w:pPr>
              <w:pStyle w:val="Compact"/>
            </w:pPr>
            <w:r>
              <w:t xml:space="preserve">15204014</w:t>
            </w:r>
          </w:p>
        </w:tc>
        <w:tc>
          <w:tcPr/>
          <w:p>
            <w:pPr>
              <w:pStyle w:val="Compact"/>
            </w:pPr>
            <w:r>
              <w:t xml:space="preserve">Salamun-Brekzie</w:t>
            </w:r>
          </w:p>
        </w:tc>
        <w:tc>
          <w:tcPr/>
          <w:p>
            <w:pPr>
              <w:pStyle w:val="Compact"/>
            </w:pPr>
            <w:r>
              <w:t xml:space="preserve">Salamun-Brekzie</w:t>
            </w:r>
          </w:p>
        </w:tc>
      </w:tr>
      <w:tr>
        <w:tc>
          <w:tcPr/>
          <w:p>
            <w:pPr>
              <w:pStyle w:val="Compact"/>
            </w:pPr>
            <w:r>
              <w:t xml:space="preserve">15204015</w:t>
            </w:r>
          </w:p>
        </w:tc>
        <w:tc>
          <w:tcPr/>
          <w:p>
            <w:pPr>
              <w:pStyle w:val="Compact"/>
            </w:pPr>
            <w:r>
              <w:t xml:space="preserve">Err-Brekzie</w:t>
            </w:r>
          </w:p>
        </w:tc>
        <w:tc>
          <w:tcPr/>
          <w:p>
            <w:pPr>
              <w:pStyle w:val="Compact"/>
            </w:pPr>
            <w:r>
              <w:t xml:space="preserve">Err-Brekzie</w:t>
            </w:r>
          </w:p>
        </w:tc>
      </w:tr>
      <w:tr>
        <w:tc>
          <w:tcPr/>
          <w:p>
            <w:pPr>
              <w:pStyle w:val="Compact"/>
            </w:pPr>
            <w:r>
              <w:t xml:space="preserve">15204016</w:t>
            </w:r>
          </w:p>
        </w:tc>
        <w:tc>
          <w:tcPr/>
          <w:p>
            <w:pPr>
              <w:pStyle w:val="Compact"/>
            </w:pPr>
            <w:r>
              <w:t xml:space="preserve">Allgäu-Fm.</w:t>
            </w:r>
          </w:p>
        </w:tc>
        <w:tc>
          <w:tcPr/>
          <w:p>
            <w:pPr>
              <w:pStyle w:val="Compact"/>
            </w:pPr>
            <w:r>
              <w:t xml:space="preserve">Allgäu-Fm.</w:t>
            </w:r>
          </w:p>
        </w:tc>
      </w:tr>
      <w:tr>
        <w:tc>
          <w:tcPr/>
          <w:p>
            <w:pPr>
              <w:pStyle w:val="Compact"/>
            </w:pPr>
            <w:r>
              <w:t xml:space="preserve">15204017</w:t>
            </w:r>
          </w:p>
        </w:tc>
        <w:tc>
          <w:tcPr/>
          <w:p>
            <w:pPr>
              <w:pStyle w:val="Compact"/>
            </w:pPr>
            <w:r>
              <w:t xml:space="preserve">Allgäu-Fm.: Mezzaun-Mb.</w:t>
            </w:r>
          </w:p>
        </w:tc>
        <w:tc>
          <w:tcPr/>
          <w:p>
            <w:pPr>
              <w:pStyle w:val="Compact"/>
            </w:pPr>
            <w:r>
              <w:t xml:space="preserve">Allgäu-Fm.: Mezzaun-Mb.</w:t>
            </w:r>
          </w:p>
        </w:tc>
      </w:tr>
      <w:tr>
        <w:tc>
          <w:tcPr/>
          <w:p>
            <w:pPr>
              <w:pStyle w:val="Compact"/>
            </w:pPr>
            <w:r>
              <w:t xml:space="preserve">15204018</w:t>
            </w:r>
          </w:p>
        </w:tc>
        <w:tc>
          <w:tcPr/>
          <w:p>
            <w:pPr>
              <w:pStyle w:val="Compact"/>
            </w:pPr>
            <w:r>
              <w:t xml:space="preserve">Allgäu-Fm.: Blaisun-Mb.</w:t>
            </w:r>
          </w:p>
        </w:tc>
        <w:tc>
          <w:tcPr/>
          <w:p>
            <w:pPr>
              <w:pStyle w:val="Compact"/>
            </w:pPr>
            <w:r>
              <w:t xml:space="preserve">Allgäu-Fm.: Blaisun-Mb.</w:t>
            </w:r>
          </w:p>
        </w:tc>
      </w:tr>
      <w:tr>
        <w:tc>
          <w:tcPr/>
          <w:p>
            <w:pPr>
              <w:pStyle w:val="Compact"/>
            </w:pPr>
            <w:r>
              <w:t xml:space="preserve">15204019</w:t>
            </w:r>
          </w:p>
        </w:tc>
        <w:tc>
          <w:tcPr/>
          <w:p>
            <w:pPr>
              <w:pStyle w:val="Compact"/>
            </w:pPr>
            <w:r>
              <w:t xml:space="preserve">Allgäu-Fm.: Trupchun-Mb.</w:t>
            </w:r>
          </w:p>
        </w:tc>
        <w:tc>
          <w:tcPr/>
          <w:p>
            <w:pPr>
              <w:pStyle w:val="Compact"/>
            </w:pPr>
            <w:r>
              <w:t xml:space="preserve">Allgäu-Fm.: Trupchun-Mb.</w:t>
            </w:r>
          </w:p>
        </w:tc>
      </w:tr>
      <w:tr>
        <w:tc>
          <w:tcPr/>
          <w:p>
            <w:pPr>
              <w:pStyle w:val="Compact"/>
            </w:pPr>
            <w:r>
              <w:t xml:space="preserve">15204020</w:t>
            </w:r>
          </w:p>
        </w:tc>
        <w:tc>
          <w:tcPr/>
          <w:p>
            <w:pPr>
              <w:pStyle w:val="Compact"/>
            </w:pPr>
            <w:r>
              <w:t xml:space="preserve">Agnelli-Fm.</w:t>
            </w:r>
          </w:p>
        </w:tc>
        <w:tc>
          <w:tcPr/>
          <w:p>
            <w:pPr>
              <w:pStyle w:val="Compact"/>
            </w:pPr>
            <w:r>
              <w:t xml:space="preserve">Agnelli-Fm.</w:t>
            </w:r>
          </w:p>
        </w:tc>
      </w:tr>
      <w:tr>
        <w:tc>
          <w:tcPr/>
          <w:p>
            <w:pPr>
              <w:pStyle w:val="Compact"/>
            </w:pPr>
            <w:r>
              <w:t xml:space="preserve">15204021</w:t>
            </w:r>
          </w:p>
        </w:tc>
        <w:tc>
          <w:tcPr/>
          <w:p>
            <w:pPr>
              <w:pStyle w:val="Compact"/>
            </w:pPr>
            <w:r>
              <w:t xml:space="preserve">Agnelli-Fm.: Knollenkalk-Fazies</w:t>
            </w:r>
          </w:p>
        </w:tc>
        <w:tc>
          <w:tcPr/>
          <w:p>
            <w:pPr>
              <w:pStyle w:val="Compact"/>
            </w:pPr>
            <w:r>
              <w:t xml:space="preserve">Agnelli-Fm.: Knollenkalk-Fazies</w:t>
            </w:r>
          </w:p>
        </w:tc>
      </w:tr>
      <w:tr>
        <w:tc>
          <w:tcPr/>
          <w:p>
            <w:pPr>
              <w:pStyle w:val="Compact"/>
            </w:pPr>
            <w:r>
              <w:t xml:space="preserve">15204022</w:t>
            </w:r>
          </w:p>
        </w:tc>
        <w:tc>
          <w:tcPr/>
          <w:p>
            <w:pPr>
              <w:pStyle w:val="Compact"/>
            </w:pPr>
            <w:r>
              <w:t xml:space="preserve">Agnelli-Fm.: Echinodermenkalk-Fazies</w:t>
            </w:r>
          </w:p>
        </w:tc>
        <w:tc>
          <w:tcPr/>
          <w:p>
            <w:pPr>
              <w:pStyle w:val="Compact"/>
            </w:pPr>
            <w:r>
              <w:t xml:space="preserve">Agnelli-Fm.: Echinodermenkalk-Fazies</w:t>
            </w:r>
          </w:p>
        </w:tc>
      </w:tr>
      <w:tr>
        <w:tc>
          <w:tcPr/>
          <w:p>
            <w:pPr>
              <w:pStyle w:val="Compact"/>
            </w:pPr>
            <w:r>
              <w:t xml:space="preserve">15204023</w:t>
            </w:r>
          </w:p>
        </w:tc>
        <w:tc>
          <w:tcPr/>
          <w:p>
            <w:pPr>
              <w:pStyle w:val="Compact"/>
            </w:pPr>
            <w:r>
              <w:t xml:space="preserve">Alv-Brekzie</w:t>
            </w:r>
          </w:p>
        </w:tc>
        <w:tc>
          <w:tcPr/>
          <w:p>
            <w:pPr>
              <w:pStyle w:val="Compact"/>
            </w:pPr>
            <w:r>
              <w:t xml:space="preserve">Alv-Brekzie</w:t>
            </w:r>
          </w:p>
        </w:tc>
      </w:tr>
      <w:tr>
        <w:tc>
          <w:tcPr/>
          <w:p>
            <w:pPr>
              <w:pStyle w:val="Compact"/>
            </w:pPr>
            <w:r>
              <w:t xml:space="preserve">15204024</w:t>
            </w:r>
          </w:p>
        </w:tc>
        <w:tc>
          <w:tcPr/>
          <w:p>
            <w:pPr>
              <w:pStyle w:val="Compact"/>
            </w:pPr>
            <w:r>
              <w:t xml:space="preserve">Kössen-Fm.</w:t>
            </w:r>
          </w:p>
        </w:tc>
        <w:tc>
          <w:tcPr/>
          <w:p>
            <w:pPr>
              <w:pStyle w:val="Compact"/>
            </w:pPr>
            <w:r>
              <w:t xml:space="preserve">Kössen-Fm.</w:t>
            </w:r>
          </w:p>
        </w:tc>
      </w:tr>
      <w:tr>
        <w:tc>
          <w:tcPr/>
          <w:p>
            <w:pPr>
              <w:pStyle w:val="Compact"/>
            </w:pPr>
            <w:r>
              <w:t xml:space="preserve">15204025</w:t>
            </w:r>
          </w:p>
        </w:tc>
        <w:tc>
          <w:tcPr/>
          <w:p>
            <w:pPr>
              <w:pStyle w:val="Compact"/>
            </w:pPr>
            <w:r>
              <w:t xml:space="preserve">Kössen-Fm.: Zirmenkopf-Mb.</w:t>
            </w:r>
          </w:p>
        </w:tc>
        <w:tc>
          <w:tcPr/>
          <w:p>
            <w:pPr>
              <w:pStyle w:val="Compact"/>
            </w:pPr>
            <w:r>
              <w:t xml:space="preserve">Kössen-Fm.: Zirmenkopf-Mb.</w:t>
            </w:r>
          </w:p>
        </w:tc>
      </w:tr>
      <w:tr>
        <w:tc>
          <w:tcPr/>
          <w:p>
            <w:pPr>
              <w:pStyle w:val="Compact"/>
            </w:pPr>
            <w:r>
              <w:t xml:space="preserve">15204026</w:t>
            </w:r>
          </w:p>
        </w:tc>
        <w:tc>
          <w:tcPr/>
          <w:p>
            <w:pPr>
              <w:pStyle w:val="Compact"/>
            </w:pPr>
            <w:r>
              <w:t xml:space="preserve">Kössen-Fm.: Mitgel-Mb.</w:t>
            </w:r>
          </w:p>
        </w:tc>
        <w:tc>
          <w:tcPr/>
          <w:p>
            <w:pPr>
              <w:pStyle w:val="Compact"/>
            </w:pPr>
            <w:r>
              <w:t xml:space="preserve">Kössen-Fm.: Mitgel-Mb.</w:t>
            </w:r>
          </w:p>
        </w:tc>
      </w:tr>
      <w:tr>
        <w:tc>
          <w:tcPr/>
          <w:p>
            <w:pPr>
              <w:pStyle w:val="Compact"/>
            </w:pPr>
            <w:r>
              <w:t xml:space="preserve">15204027</w:t>
            </w:r>
          </w:p>
        </w:tc>
        <w:tc>
          <w:tcPr/>
          <w:p>
            <w:pPr>
              <w:pStyle w:val="Compact"/>
            </w:pPr>
            <w:r>
              <w:t xml:space="preserve">Kössen-Fm.: Ramoz-Mb.</w:t>
            </w:r>
          </w:p>
        </w:tc>
        <w:tc>
          <w:tcPr/>
          <w:p>
            <w:pPr>
              <w:pStyle w:val="Compact"/>
            </w:pPr>
            <w:r>
              <w:t xml:space="preserve">Kössen-Fm.: Ramoz-Mb.</w:t>
            </w:r>
          </w:p>
        </w:tc>
      </w:tr>
      <w:tr>
        <w:tc>
          <w:tcPr/>
          <w:p>
            <w:pPr>
              <w:pStyle w:val="Compact"/>
            </w:pPr>
            <w:r>
              <w:t xml:space="preserve">15204028</w:t>
            </w:r>
          </w:p>
        </w:tc>
        <w:tc>
          <w:tcPr/>
          <w:p>
            <w:pPr>
              <w:pStyle w:val="Compact"/>
            </w:pPr>
            <w:r>
              <w:t xml:space="preserve">Kössen-Fm.: Schesaplana-Mb.</w:t>
            </w:r>
          </w:p>
        </w:tc>
        <w:tc>
          <w:tcPr/>
          <w:p>
            <w:pPr>
              <w:pStyle w:val="Compact"/>
            </w:pPr>
            <w:r>
              <w:t xml:space="preserve">Kössen-Fm.: Schesaplana-Mb.</w:t>
            </w:r>
          </w:p>
        </w:tc>
      </w:tr>
      <w:tr>
        <w:tc>
          <w:tcPr/>
          <w:p>
            <w:pPr>
              <w:pStyle w:val="Compact"/>
            </w:pPr>
            <w:r>
              <w:t xml:space="preserve">15204029</w:t>
            </w:r>
          </w:p>
        </w:tc>
        <w:tc>
          <w:tcPr/>
          <w:p>
            <w:pPr>
              <w:pStyle w:val="Compact"/>
            </w:pPr>
            <w:r>
              <w:t xml:space="preserve">Kössen-Fm.: Alplihorn-Mb.</w:t>
            </w:r>
          </w:p>
        </w:tc>
        <w:tc>
          <w:tcPr/>
          <w:p>
            <w:pPr>
              <w:pStyle w:val="Compact"/>
            </w:pPr>
            <w:r>
              <w:t xml:space="preserve">Kössen-Fm.: Alplihorn-Mb.</w:t>
            </w:r>
          </w:p>
        </w:tc>
      </w:tr>
      <w:tr>
        <w:tc>
          <w:tcPr/>
          <w:p>
            <w:pPr>
              <w:pStyle w:val="Compact"/>
            </w:pPr>
            <w:r>
              <w:t xml:space="preserve">15204030</w:t>
            </w:r>
          </w:p>
        </w:tc>
        <w:tc>
          <w:tcPr/>
          <w:p>
            <w:pPr>
              <w:pStyle w:val="Compact"/>
            </w:pPr>
            <w:r>
              <w:t xml:space="preserve">Ostalpin: Hauptdolomit-Gr.</w:t>
            </w:r>
          </w:p>
        </w:tc>
        <w:tc>
          <w:tcPr/>
          <w:p>
            <w:pPr>
              <w:pStyle w:val="Compact"/>
            </w:pPr>
            <w:r>
              <w:t xml:space="preserve">Ostalpin: Hauptdolomit-Gr.</w:t>
            </w:r>
          </w:p>
        </w:tc>
      </w:tr>
      <w:tr>
        <w:tc>
          <w:tcPr/>
          <w:p>
            <w:pPr>
              <w:pStyle w:val="Compact"/>
            </w:pPr>
            <w:r>
              <w:t xml:space="preserve">15204031</w:t>
            </w:r>
          </w:p>
        </w:tc>
        <w:tc>
          <w:tcPr/>
          <w:p>
            <w:pPr>
              <w:pStyle w:val="Compact"/>
            </w:pPr>
            <w:r>
              <w:t xml:space="preserve">Murtèr-Plattenkalk</w:t>
            </w:r>
          </w:p>
        </w:tc>
        <w:tc>
          <w:tcPr/>
          <w:p>
            <w:pPr>
              <w:pStyle w:val="Compact"/>
            </w:pPr>
            <w:r>
              <w:t xml:space="preserve">Murtèr-Plattenkalk</w:t>
            </w:r>
          </w:p>
        </w:tc>
      </w:tr>
      <w:tr>
        <w:tc>
          <w:tcPr/>
          <w:p>
            <w:pPr>
              <w:pStyle w:val="Compact"/>
            </w:pPr>
            <w:r>
              <w:t xml:space="preserve">15204032</w:t>
            </w:r>
          </w:p>
        </w:tc>
        <w:tc>
          <w:tcPr/>
          <w:p>
            <w:pPr>
              <w:pStyle w:val="Compact"/>
            </w:pPr>
            <w:r>
              <w:t xml:space="preserve">Murteret-Dolomit</w:t>
            </w:r>
          </w:p>
        </w:tc>
        <w:tc>
          <w:tcPr/>
          <w:p>
            <w:pPr>
              <w:pStyle w:val="Compact"/>
            </w:pPr>
            <w:r>
              <w:t xml:space="preserve">Murteret-Dolomit</w:t>
            </w:r>
          </w:p>
        </w:tc>
      </w:tr>
      <w:tr>
        <w:tc>
          <w:tcPr/>
          <w:p>
            <w:pPr>
              <w:pStyle w:val="Compact"/>
            </w:pPr>
            <w:r>
              <w:t xml:space="preserve">15204033</w:t>
            </w:r>
          </w:p>
        </w:tc>
        <w:tc>
          <w:tcPr/>
          <w:p>
            <w:pPr>
              <w:pStyle w:val="Compact"/>
            </w:pPr>
            <w:r>
              <w:t xml:space="preserve">Diavel-Fm.</w:t>
            </w:r>
          </w:p>
        </w:tc>
        <w:tc>
          <w:tcPr/>
          <w:p>
            <w:pPr>
              <w:pStyle w:val="Compact"/>
            </w:pPr>
            <w:r>
              <w:t xml:space="preserve">Diavel-Fm.</w:t>
            </w:r>
          </w:p>
        </w:tc>
      </w:tr>
      <w:tr>
        <w:tc>
          <w:tcPr/>
          <w:p>
            <w:pPr>
              <w:pStyle w:val="Compact"/>
            </w:pPr>
            <w:r>
              <w:t xml:space="preserve">15204034</w:t>
            </w:r>
          </w:p>
        </w:tc>
        <w:tc>
          <w:tcPr/>
          <w:p>
            <w:pPr>
              <w:pStyle w:val="Compact"/>
            </w:pPr>
            <w:r>
              <w:t xml:space="preserve">Quattervals-Fm.</w:t>
            </w:r>
          </w:p>
        </w:tc>
        <w:tc>
          <w:tcPr/>
          <w:p>
            <w:pPr>
              <w:pStyle w:val="Compact"/>
            </w:pPr>
            <w:r>
              <w:t xml:space="preserve">Quattervals-Fm.</w:t>
            </w:r>
          </w:p>
        </w:tc>
      </w:tr>
      <w:tr>
        <w:tc>
          <w:tcPr/>
          <w:p>
            <w:pPr>
              <w:pStyle w:val="Compact"/>
            </w:pPr>
            <w:r>
              <w:t xml:space="preserve">15204035</w:t>
            </w:r>
          </w:p>
        </w:tc>
        <w:tc>
          <w:tcPr/>
          <w:p>
            <w:pPr>
              <w:pStyle w:val="Compact"/>
            </w:pPr>
            <w:r>
              <w:t xml:space="preserve">Quattervals-Fm.: Crappa-Mala-Mb.</w:t>
            </w:r>
          </w:p>
        </w:tc>
        <w:tc>
          <w:tcPr/>
          <w:p>
            <w:pPr>
              <w:pStyle w:val="Compact"/>
            </w:pPr>
            <w:r>
              <w:t xml:space="preserve">Quattervals-Fm.: Crappa-Mala-Mb.</w:t>
            </w:r>
          </w:p>
        </w:tc>
      </w:tr>
      <w:tr>
        <w:tc>
          <w:tcPr/>
          <w:p>
            <w:pPr>
              <w:pStyle w:val="Compact"/>
            </w:pPr>
            <w:r>
              <w:t xml:space="preserve">15204036</w:t>
            </w:r>
          </w:p>
        </w:tc>
        <w:tc>
          <w:tcPr/>
          <w:p>
            <w:pPr>
              <w:pStyle w:val="Compact"/>
            </w:pPr>
            <w:r>
              <w:t xml:space="preserve">Quattervals-Fm.: Pra-Grata-Mb.</w:t>
            </w:r>
          </w:p>
        </w:tc>
        <w:tc>
          <w:tcPr/>
          <w:p>
            <w:pPr>
              <w:pStyle w:val="Compact"/>
            </w:pPr>
            <w:r>
              <w:t xml:space="preserve">Quattervals-Fm.: Pra-Grata-Mb.</w:t>
            </w:r>
          </w:p>
        </w:tc>
      </w:tr>
      <w:tr>
        <w:tc>
          <w:tcPr/>
          <w:p>
            <w:pPr>
              <w:pStyle w:val="Compact"/>
            </w:pPr>
            <w:r>
              <w:t xml:space="preserve">15204037</w:t>
            </w:r>
          </w:p>
        </w:tc>
        <w:tc>
          <w:tcPr/>
          <w:p>
            <w:pPr>
              <w:pStyle w:val="Compact"/>
            </w:pPr>
            <w:r>
              <w:t xml:space="preserve">Müschauns-Dolomit</w:t>
            </w:r>
          </w:p>
        </w:tc>
        <w:tc>
          <w:tcPr/>
          <w:p>
            <w:pPr>
              <w:pStyle w:val="Compact"/>
            </w:pPr>
            <w:r>
              <w:t xml:space="preserve">Müschauns-Dolomit</w:t>
            </w:r>
          </w:p>
        </w:tc>
      </w:tr>
      <w:tr>
        <w:tc>
          <w:tcPr/>
          <w:p>
            <w:pPr>
              <w:pStyle w:val="Compact"/>
            </w:pPr>
            <w:r>
              <w:t xml:space="preserve">15204038</w:t>
            </w:r>
          </w:p>
        </w:tc>
        <w:tc>
          <w:tcPr/>
          <w:p>
            <w:pPr>
              <w:pStyle w:val="Compact"/>
            </w:pPr>
            <w:r>
              <w:t xml:space="preserve">Ostalpin: Raibl-Gr.</w:t>
            </w:r>
          </w:p>
        </w:tc>
        <w:tc>
          <w:tcPr/>
          <w:p>
            <w:pPr>
              <w:pStyle w:val="Compact"/>
            </w:pPr>
            <w:r>
              <w:t xml:space="preserve">Ostalpin: Raibl-Gr.</w:t>
            </w:r>
          </w:p>
        </w:tc>
      </w:tr>
      <w:tr>
        <w:tc>
          <w:tcPr/>
          <w:p>
            <w:pPr>
              <w:pStyle w:val="Compact"/>
            </w:pPr>
            <w:r>
              <w:t xml:space="preserve">15204039</w:t>
            </w:r>
          </w:p>
        </w:tc>
        <w:tc>
          <w:tcPr/>
          <w:p>
            <w:pPr>
              <w:pStyle w:val="Compact"/>
            </w:pPr>
            <w:r>
              <w:t xml:space="preserve">Fanez-Fm.</w:t>
            </w:r>
          </w:p>
        </w:tc>
        <w:tc>
          <w:tcPr/>
          <w:p>
            <w:pPr>
              <w:pStyle w:val="Compact"/>
            </w:pPr>
            <w:r>
              <w:t xml:space="preserve">Fanez-Fm.</w:t>
            </w:r>
          </w:p>
        </w:tc>
      </w:tr>
      <w:tr>
        <w:tc>
          <w:tcPr/>
          <w:p>
            <w:pPr>
              <w:pStyle w:val="Compact"/>
            </w:pPr>
            <w:r>
              <w:t xml:space="preserve">15204040</w:t>
            </w:r>
          </w:p>
        </w:tc>
        <w:tc>
          <w:tcPr/>
          <w:p>
            <w:pPr>
              <w:pStyle w:val="Compact"/>
            </w:pPr>
            <w:r>
              <w:t xml:space="preserve">Fanez-Fm.: Valbella-Mb.</w:t>
            </w:r>
          </w:p>
        </w:tc>
        <w:tc>
          <w:tcPr/>
          <w:p>
            <w:pPr>
              <w:pStyle w:val="Compact"/>
            </w:pPr>
            <w:r>
              <w:t xml:space="preserve">Fanez-Fm.: Valbella-Mb.</w:t>
            </w:r>
          </w:p>
        </w:tc>
      </w:tr>
      <w:tr>
        <w:tc>
          <w:tcPr/>
          <w:p>
            <w:pPr>
              <w:pStyle w:val="Compact"/>
            </w:pPr>
            <w:r>
              <w:t xml:space="preserve">15204041</w:t>
            </w:r>
          </w:p>
        </w:tc>
        <w:tc>
          <w:tcPr/>
          <w:p>
            <w:pPr>
              <w:pStyle w:val="Compact"/>
            </w:pPr>
            <w:r>
              <w:t xml:space="preserve">Fanez-Fm.: Dolomit</w:t>
            </w:r>
          </w:p>
        </w:tc>
        <w:tc>
          <w:tcPr/>
          <w:p>
            <w:pPr>
              <w:pStyle w:val="Compact"/>
            </w:pPr>
            <w:r>
              <w:t xml:space="preserve">Fanez-Fm.: Dolomit</w:t>
            </w:r>
          </w:p>
        </w:tc>
      </w:tr>
      <w:tr>
        <w:tc>
          <w:tcPr/>
          <w:p>
            <w:pPr>
              <w:pStyle w:val="Compact"/>
            </w:pPr>
            <w:r>
              <w:t xml:space="preserve">15204042</w:t>
            </w:r>
          </w:p>
        </w:tc>
        <w:tc>
          <w:tcPr/>
          <w:p>
            <w:pPr>
              <w:pStyle w:val="Compact"/>
            </w:pPr>
            <w:r>
              <w:t xml:space="preserve">Fanez-Fm.: Mezdi-Mb.</w:t>
            </w:r>
          </w:p>
        </w:tc>
        <w:tc>
          <w:tcPr/>
          <w:p>
            <w:pPr>
              <w:pStyle w:val="Compact"/>
            </w:pPr>
            <w:r>
              <w:t xml:space="preserve">Fanez-Fm.: Mezdi-Mb.</w:t>
            </w:r>
          </w:p>
        </w:tc>
      </w:tr>
      <w:tr>
        <w:tc>
          <w:tcPr/>
          <w:p>
            <w:pPr>
              <w:pStyle w:val="Compact"/>
            </w:pPr>
            <w:r>
              <w:t xml:space="preserve">15204043</w:t>
            </w:r>
          </w:p>
        </w:tc>
        <w:tc>
          <w:tcPr/>
          <w:p>
            <w:pPr>
              <w:pStyle w:val="Compact"/>
            </w:pPr>
            <w:r>
              <w:t xml:space="preserve">Fanez-Fm.: Cluozza-Mb.</w:t>
            </w:r>
          </w:p>
        </w:tc>
        <w:tc>
          <w:tcPr/>
          <w:p>
            <w:pPr>
              <w:pStyle w:val="Compact"/>
            </w:pPr>
            <w:r>
              <w:t xml:space="preserve">Fanez-Fm.: Cluozza-Mb.</w:t>
            </w:r>
          </w:p>
        </w:tc>
      </w:tr>
      <w:tr>
        <w:tc>
          <w:tcPr/>
          <w:p>
            <w:pPr>
              <w:pStyle w:val="Compact"/>
            </w:pPr>
            <w:r>
              <w:t xml:space="preserve">15204044</w:t>
            </w:r>
          </w:p>
        </w:tc>
        <w:tc>
          <w:tcPr/>
          <w:p>
            <w:pPr>
              <w:pStyle w:val="Compact"/>
            </w:pPr>
            <w:r>
              <w:t xml:space="preserve">Fanez-Fm.: Stugl-Gips</w:t>
            </w:r>
          </w:p>
        </w:tc>
        <w:tc>
          <w:tcPr/>
          <w:p>
            <w:pPr>
              <w:pStyle w:val="Compact"/>
            </w:pPr>
            <w:r>
              <w:t xml:space="preserve">Fanez-Fm.: Stugl-Gips</w:t>
            </w:r>
          </w:p>
        </w:tc>
      </w:tr>
      <w:tr>
        <w:tc>
          <w:tcPr/>
          <w:p>
            <w:pPr>
              <w:pStyle w:val="Compact"/>
            </w:pPr>
            <w:r>
              <w:t xml:space="preserve">15204045</w:t>
            </w:r>
          </w:p>
        </w:tc>
        <w:tc>
          <w:tcPr/>
          <w:p>
            <w:pPr>
              <w:pStyle w:val="Compact"/>
            </w:pPr>
            <w:r>
              <w:t xml:space="preserve">Minger-Fm.</w:t>
            </w:r>
          </w:p>
        </w:tc>
        <w:tc>
          <w:tcPr/>
          <w:p>
            <w:pPr>
              <w:pStyle w:val="Compact"/>
            </w:pPr>
            <w:r>
              <w:t xml:space="preserve">Minger-Fm.</w:t>
            </w:r>
          </w:p>
        </w:tc>
      </w:tr>
      <w:tr>
        <w:tc>
          <w:tcPr/>
          <w:p>
            <w:pPr>
              <w:pStyle w:val="Compact"/>
            </w:pPr>
            <w:r>
              <w:t xml:space="preserve">15204046</w:t>
            </w:r>
          </w:p>
        </w:tc>
        <w:tc>
          <w:tcPr/>
          <w:p>
            <w:pPr>
              <w:pStyle w:val="Compact"/>
            </w:pPr>
            <w:r>
              <w:t xml:space="preserve">Minger-Fm.: Dolomit</w:t>
            </w:r>
          </w:p>
        </w:tc>
        <w:tc>
          <w:tcPr/>
          <w:p>
            <w:pPr>
              <w:pStyle w:val="Compact"/>
            </w:pPr>
            <w:r>
              <w:t xml:space="preserve">Minger-Fm.: Dolomit</w:t>
            </w:r>
          </w:p>
        </w:tc>
      </w:tr>
      <w:tr>
        <w:tc>
          <w:tcPr/>
          <w:p>
            <w:pPr>
              <w:pStyle w:val="Compact"/>
            </w:pPr>
            <w:r>
              <w:t xml:space="preserve">15204047</w:t>
            </w:r>
          </w:p>
        </w:tc>
        <w:tc>
          <w:tcPr/>
          <w:p>
            <w:pPr>
              <w:pStyle w:val="Compact"/>
            </w:pPr>
            <w:r>
              <w:t xml:space="preserve">Mingèr-Fm.: Mora-Mb.</w:t>
            </w:r>
          </w:p>
        </w:tc>
        <w:tc>
          <w:tcPr/>
          <w:p>
            <w:pPr>
              <w:pStyle w:val="Compact"/>
            </w:pPr>
            <w:r>
              <w:t xml:space="preserve">Mingèr-Fm.: Mora-Mb.</w:t>
            </w:r>
          </w:p>
        </w:tc>
      </w:tr>
      <w:tr>
        <w:tc>
          <w:tcPr/>
          <w:p>
            <w:pPr>
              <w:pStyle w:val="Compact"/>
            </w:pPr>
            <w:r>
              <w:t xml:space="preserve">15204048</w:t>
            </w:r>
          </w:p>
        </w:tc>
        <w:tc>
          <w:tcPr/>
          <w:p>
            <w:pPr>
              <w:pStyle w:val="Compact"/>
            </w:pPr>
            <w:r>
              <w:t xml:space="preserve">Garone-Fm.</w:t>
            </w:r>
          </w:p>
        </w:tc>
        <w:tc>
          <w:tcPr/>
          <w:p>
            <w:pPr>
              <w:pStyle w:val="Compact"/>
            </w:pPr>
            <w:r>
              <w:t xml:space="preserve">Garone-Fm.</w:t>
            </w:r>
          </w:p>
        </w:tc>
      </w:tr>
      <w:tr>
        <w:tc>
          <w:tcPr/>
          <w:p>
            <w:pPr>
              <w:pStyle w:val="Compact"/>
            </w:pPr>
            <w:r>
              <w:t xml:space="preserve">15204049</w:t>
            </w:r>
          </w:p>
        </w:tc>
        <w:tc>
          <w:tcPr/>
          <w:p>
            <w:pPr>
              <w:pStyle w:val="Compact"/>
            </w:pPr>
            <w:r>
              <w:t xml:space="preserve">Arlberg-Fm.</w:t>
            </w:r>
          </w:p>
        </w:tc>
        <w:tc>
          <w:tcPr/>
          <w:p>
            <w:pPr>
              <w:pStyle w:val="Compact"/>
            </w:pPr>
            <w:r>
              <w:t xml:space="preserve">Arlberg-Fm.</w:t>
            </w:r>
          </w:p>
        </w:tc>
      </w:tr>
      <w:tr>
        <w:tc>
          <w:tcPr/>
          <w:p>
            <w:pPr>
              <w:pStyle w:val="Compact"/>
            </w:pPr>
            <w:r>
              <w:t xml:space="preserve">15204050</w:t>
            </w:r>
          </w:p>
        </w:tc>
        <w:tc>
          <w:tcPr/>
          <w:p>
            <w:pPr>
              <w:pStyle w:val="Compact"/>
            </w:pPr>
            <w:r>
              <w:t xml:space="preserve">Partnach-Fm.</w:t>
            </w:r>
          </w:p>
        </w:tc>
        <w:tc>
          <w:tcPr/>
          <w:p>
            <w:pPr>
              <w:pStyle w:val="Compact"/>
            </w:pPr>
            <w:r>
              <w:t xml:space="preserve">Partnach-Fm.</w:t>
            </w:r>
          </w:p>
        </w:tc>
      </w:tr>
      <w:tr>
        <w:tc>
          <w:tcPr/>
          <w:p>
            <w:pPr>
              <w:pStyle w:val="Compact"/>
            </w:pPr>
            <w:r>
              <w:t xml:space="preserve">15204051</w:t>
            </w:r>
          </w:p>
        </w:tc>
        <w:tc>
          <w:tcPr/>
          <w:p>
            <w:pPr>
              <w:pStyle w:val="Compact"/>
            </w:pPr>
            <w:r>
              <w:t xml:space="preserve">Altein-Fm.</w:t>
            </w:r>
          </w:p>
        </w:tc>
        <w:tc>
          <w:tcPr/>
          <w:p>
            <w:pPr>
              <w:pStyle w:val="Compact"/>
            </w:pPr>
            <w:r>
              <w:t xml:space="preserve">Altein-Fm.</w:t>
            </w:r>
          </w:p>
        </w:tc>
      </w:tr>
      <w:tr>
        <w:tc>
          <w:tcPr/>
          <w:p>
            <w:pPr>
              <w:pStyle w:val="Compact"/>
            </w:pPr>
            <w:r>
              <w:t xml:space="preserve">15204052</w:t>
            </w:r>
          </w:p>
        </w:tc>
        <w:tc>
          <w:tcPr/>
          <w:p>
            <w:pPr>
              <w:pStyle w:val="Compact"/>
            </w:pPr>
            <w:r>
              <w:t xml:space="preserve">Altein-Fm.: Parai-Alba-Mb.</w:t>
            </w:r>
          </w:p>
        </w:tc>
        <w:tc>
          <w:tcPr/>
          <w:p>
            <w:pPr>
              <w:pStyle w:val="Compact"/>
            </w:pPr>
            <w:r>
              <w:t xml:space="preserve">Altein-Fm.: Parai-Alba-Mb.</w:t>
            </w:r>
          </w:p>
        </w:tc>
      </w:tr>
      <w:tr>
        <w:tc>
          <w:tcPr/>
          <w:p>
            <w:pPr>
              <w:pStyle w:val="Compact"/>
            </w:pPr>
            <w:r>
              <w:t xml:space="preserve">15204053</w:t>
            </w:r>
          </w:p>
        </w:tc>
        <w:tc>
          <w:tcPr/>
          <w:p>
            <w:pPr>
              <w:pStyle w:val="Compact"/>
            </w:pPr>
            <w:r>
              <w:t xml:space="preserve">Prosanto-Fm.</w:t>
            </w:r>
          </w:p>
        </w:tc>
        <w:tc>
          <w:tcPr/>
          <w:p>
            <w:pPr>
              <w:pStyle w:val="Compact"/>
            </w:pPr>
            <w:r>
              <w:t xml:space="preserve">Prosanto-Fm.</w:t>
            </w:r>
          </w:p>
        </w:tc>
      </w:tr>
      <w:tr>
        <w:tc>
          <w:tcPr/>
          <w:p>
            <w:pPr>
              <w:pStyle w:val="Compact"/>
            </w:pPr>
            <w:r>
              <w:t xml:space="preserve">15204054</w:t>
            </w:r>
          </w:p>
        </w:tc>
        <w:tc>
          <w:tcPr/>
          <w:p>
            <w:pPr>
              <w:pStyle w:val="Compact"/>
            </w:pPr>
            <w:r>
              <w:t xml:space="preserve">Vallatscha-Fm.</w:t>
            </w:r>
          </w:p>
        </w:tc>
        <w:tc>
          <w:tcPr/>
          <w:p>
            <w:pPr>
              <w:pStyle w:val="Compact"/>
            </w:pPr>
            <w:r>
              <w:t xml:space="preserve">Vallatscha-Fm.</w:t>
            </w:r>
          </w:p>
        </w:tc>
      </w:tr>
      <w:tr>
        <w:tc>
          <w:tcPr/>
          <w:p>
            <w:pPr>
              <w:pStyle w:val="Compact"/>
            </w:pPr>
            <w:r>
              <w:t xml:space="preserve">15204055</w:t>
            </w:r>
          </w:p>
        </w:tc>
        <w:tc>
          <w:tcPr/>
          <w:p>
            <w:pPr>
              <w:pStyle w:val="Compact"/>
            </w:pPr>
            <w:r>
              <w:t xml:space="preserve">Vallatscha-Fm.: Tiaun-Brekzie</w:t>
            </w:r>
          </w:p>
        </w:tc>
        <w:tc>
          <w:tcPr/>
          <w:p>
            <w:pPr>
              <w:pStyle w:val="Compact"/>
            </w:pPr>
            <w:r>
              <w:t xml:space="preserve">Vallatscha-Fm.: Tiaun-Brekzie</w:t>
            </w:r>
          </w:p>
        </w:tc>
      </w:tr>
      <w:tr>
        <w:tc>
          <w:tcPr/>
          <w:p>
            <w:pPr>
              <w:pStyle w:val="Compact"/>
            </w:pPr>
            <w:r>
              <w:t xml:space="preserve">15204056</w:t>
            </w:r>
          </w:p>
        </w:tc>
        <w:tc>
          <w:tcPr/>
          <w:p>
            <w:pPr>
              <w:pStyle w:val="Compact"/>
            </w:pPr>
            <w:r>
              <w:t xml:space="preserve">Vallatscha-Fm.: Dolomit</w:t>
            </w:r>
          </w:p>
        </w:tc>
        <w:tc>
          <w:tcPr/>
          <w:p>
            <w:pPr>
              <w:pStyle w:val="Compact"/>
            </w:pPr>
            <w:r>
              <w:t xml:space="preserve">Vallatscha-Fm.: Dolomit</w:t>
            </w:r>
          </w:p>
        </w:tc>
      </w:tr>
      <w:tr>
        <w:tc>
          <w:tcPr/>
          <w:p>
            <w:pPr>
              <w:pStyle w:val="Compact"/>
            </w:pPr>
            <w:r>
              <w:t xml:space="preserve">15204057</w:t>
            </w:r>
          </w:p>
        </w:tc>
        <w:tc>
          <w:tcPr/>
          <w:p>
            <w:pPr>
              <w:pStyle w:val="Compact"/>
            </w:pPr>
            <w:r>
              <w:t xml:space="preserve">Vallatscha-Fm.: Turettas-Mb.</w:t>
            </w:r>
          </w:p>
        </w:tc>
        <w:tc>
          <w:tcPr/>
          <w:p>
            <w:pPr>
              <w:pStyle w:val="Compact"/>
            </w:pPr>
            <w:r>
              <w:t xml:space="preserve">Vallatscha-Fm.: Turettas-Mb.</w:t>
            </w:r>
          </w:p>
        </w:tc>
      </w:tr>
      <w:tr>
        <w:tc>
          <w:tcPr/>
          <w:p>
            <w:pPr>
              <w:pStyle w:val="Compact"/>
            </w:pPr>
            <w:r>
              <w:t xml:space="preserve">15204058</w:t>
            </w:r>
          </w:p>
        </w:tc>
        <w:tc>
          <w:tcPr/>
          <w:p>
            <w:pPr>
              <w:pStyle w:val="Compact"/>
            </w:pPr>
            <w:r>
              <w:t xml:space="preserve">Vallatscha-Fm.: Landwasser-Mb.</w:t>
            </w:r>
          </w:p>
        </w:tc>
        <w:tc>
          <w:tcPr/>
          <w:p>
            <w:pPr>
              <w:pStyle w:val="Compact"/>
            </w:pPr>
            <w:r>
              <w:t xml:space="preserve">Vallatscha-Fm.: Landwasser-Mb.</w:t>
            </w:r>
          </w:p>
        </w:tc>
      </w:tr>
      <w:tr>
        <w:tc>
          <w:tcPr/>
          <w:p>
            <w:pPr>
              <w:pStyle w:val="Compact"/>
            </w:pPr>
            <w:r>
              <w:t xml:space="preserve">15204059</w:t>
            </w:r>
          </w:p>
        </w:tc>
        <w:tc>
          <w:tcPr/>
          <w:p>
            <w:pPr>
              <w:pStyle w:val="Compact"/>
            </w:pPr>
            <w:r>
              <w:t xml:space="preserve">S-charl-Fm.</w:t>
            </w:r>
          </w:p>
        </w:tc>
        <w:tc>
          <w:tcPr/>
          <w:p>
            <w:pPr>
              <w:pStyle w:val="Compact"/>
            </w:pPr>
            <w:r>
              <w:t xml:space="preserve">S-charl-Fm.</w:t>
            </w:r>
          </w:p>
        </w:tc>
      </w:tr>
      <w:tr>
        <w:tc>
          <w:tcPr/>
          <w:p>
            <w:pPr>
              <w:pStyle w:val="Compact"/>
            </w:pPr>
            <w:r>
              <w:t xml:space="preserve">15204060</w:t>
            </w:r>
          </w:p>
        </w:tc>
        <w:tc>
          <w:tcPr/>
          <w:p>
            <w:pPr>
              <w:pStyle w:val="Compact"/>
            </w:pPr>
            <w:r>
              <w:t xml:space="preserve">S-charl-Fm.: Sertig-Mb.</w:t>
            </w:r>
          </w:p>
        </w:tc>
        <w:tc>
          <w:tcPr/>
          <w:p>
            <w:pPr>
              <w:pStyle w:val="Compact"/>
            </w:pPr>
            <w:r>
              <w:t xml:space="preserve">S-charl-Fm.: Sertig-Mb.</w:t>
            </w:r>
          </w:p>
        </w:tc>
      </w:tr>
      <w:tr>
        <w:tc>
          <w:tcPr/>
          <w:p>
            <w:pPr>
              <w:pStyle w:val="Compact"/>
            </w:pPr>
            <w:r>
              <w:t xml:space="preserve">15204061</w:t>
            </w:r>
          </w:p>
        </w:tc>
        <w:tc>
          <w:tcPr/>
          <w:p>
            <w:pPr>
              <w:pStyle w:val="Compact"/>
            </w:pPr>
            <w:r>
              <w:t xml:space="preserve">S-charl-Fm.: Ravais-ch-Mb.</w:t>
            </w:r>
          </w:p>
        </w:tc>
        <w:tc>
          <w:tcPr/>
          <w:p>
            <w:pPr>
              <w:pStyle w:val="Compact"/>
            </w:pPr>
            <w:r>
              <w:t xml:space="preserve">S-charl-Fm.: Ravais-ch-Mb.</w:t>
            </w:r>
          </w:p>
        </w:tc>
      </w:tr>
      <w:tr>
        <w:tc>
          <w:tcPr/>
          <w:p>
            <w:pPr>
              <w:pStyle w:val="Compact"/>
            </w:pPr>
            <w:r>
              <w:t xml:space="preserve">15204062</w:t>
            </w:r>
          </w:p>
        </w:tc>
        <w:tc>
          <w:tcPr/>
          <w:p>
            <w:pPr>
              <w:pStyle w:val="Compact"/>
            </w:pPr>
            <w:r>
              <w:t xml:space="preserve">Reiflingen-Fm.</w:t>
            </w:r>
          </w:p>
        </w:tc>
        <w:tc>
          <w:tcPr/>
          <w:p>
            <w:pPr>
              <w:pStyle w:val="Compact"/>
            </w:pPr>
            <w:r>
              <w:t xml:space="preserve">Reiflingen-Fm.</w:t>
            </w:r>
          </w:p>
        </w:tc>
      </w:tr>
      <w:tr>
        <w:tc>
          <w:tcPr/>
          <w:p>
            <w:pPr>
              <w:pStyle w:val="Compact"/>
            </w:pPr>
            <w:r>
              <w:t xml:space="preserve">15204063</w:t>
            </w:r>
          </w:p>
        </w:tc>
        <w:tc>
          <w:tcPr/>
          <w:p>
            <w:pPr>
              <w:pStyle w:val="Compact"/>
            </w:pPr>
            <w:r>
              <w:t xml:space="preserve">Ducan-Fm.</w:t>
            </w:r>
          </w:p>
        </w:tc>
        <w:tc>
          <w:tcPr/>
          <w:p>
            <w:pPr>
              <w:pStyle w:val="Compact"/>
            </w:pPr>
            <w:r>
              <w:t xml:space="preserve">Ducan-Fm.</w:t>
            </w:r>
          </w:p>
        </w:tc>
      </w:tr>
      <w:tr>
        <w:tc>
          <w:tcPr/>
          <w:p>
            <w:pPr>
              <w:pStyle w:val="Compact"/>
            </w:pPr>
            <w:r>
              <w:t xml:space="preserve">15204064</w:t>
            </w:r>
          </w:p>
        </w:tc>
        <w:tc>
          <w:tcPr/>
          <w:p>
            <w:pPr>
              <w:pStyle w:val="Compact"/>
            </w:pPr>
            <w:r>
              <w:t xml:space="preserve">Ducan-Fm.: Trochitendolomit</w:t>
            </w:r>
          </w:p>
        </w:tc>
        <w:tc>
          <w:tcPr/>
          <w:p>
            <w:pPr>
              <w:pStyle w:val="Compact"/>
            </w:pPr>
            <w:r>
              <w:t xml:space="preserve">Ducan-Fm.: Trochitendolomit</w:t>
            </w:r>
          </w:p>
        </w:tc>
      </w:tr>
      <w:tr>
        <w:tc>
          <w:tcPr/>
          <w:p>
            <w:pPr>
              <w:pStyle w:val="Compact"/>
            </w:pPr>
            <w:r>
              <w:t xml:space="preserve">15204065</w:t>
            </w:r>
          </w:p>
        </w:tc>
        <w:tc>
          <w:tcPr/>
          <w:p>
            <w:pPr>
              <w:pStyle w:val="Compact"/>
            </w:pPr>
            <w:r>
              <w:t xml:space="preserve">Ducan-Fm.: Brachiopodenkalk</w:t>
            </w:r>
          </w:p>
        </w:tc>
        <w:tc>
          <w:tcPr/>
          <w:p>
            <w:pPr>
              <w:pStyle w:val="Compact"/>
            </w:pPr>
            <w:r>
              <w:t xml:space="preserve">Ducan-Fm.: Brachiopodenkalk</w:t>
            </w:r>
          </w:p>
        </w:tc>
      </w:tr>
      <w:tr>
        <w:tc>
          <w:tcPr/>
          <w:p>
            <w:pPr>
              <w:pStyle w:val="Compact"/>
            </w:pPr>
            <w:r>
              <w:t xml:space="preserve">15204066</w:t>
            </w:r>
          </w:p>
        </w:tc>
        <w:tc>
          <w:tcPr/>
          <w:p>
            <w:pPr>
              <w:pStyle w:val="Compact"/>
            </w:pPr>
            <w:r>
              <w:t xml:space="preserve">Ducan-Fm.: Eisendolomit-Mb.</w:t>
            </w:r>
          </w:p>
        </w:tc>
        <w:tc>
          <w:tcPr/>
          <w:p>
            <w:pPr>
              <w:pStyle w:val="Compact"/>
            </w:pPr>
            <w:r>
              <w:t xml:space="preserve">Ducan-Fm.: Eisendolomit-Mb.</w:t>
            </w:r>
          </w:p>
        </w:tc>
      </w:tr>
      <w:tr>
        <w:tc>
          <w:tcPr/>
          <w:p>
            <w:pPr>
              <w:pStyle w:val="Compact"/>
            </w:pPr>
            <w:r>
              <w:t xml:space="preserve">15204067</w:t>
            </w:r>
          </w:p>
        </w:tc>
        <w:tc>
          <w:tcPr/>
          <w:p>
            <w:pPr>
              <w:pStyle w:val="Compact"/>
            </w:pPr>
            <w:r>
              <w:t xml:space="preserve">Ducan-Fm.: Gracilis-Mb.</w:t>
            </w:r>
          </w:p>
        </w:tc>
        <w:tc>
          <w:tcPr/>
          <w:p>
            <w:pPr>
              <w:pStyle w:val="Compact"/>
            </w:pPr>
            <w:r>
              <w:t xml:space="preserve">Ducan-Fm.: Gracilis-Mb.</w:t>
            </w:r>
          </w:p>
        </w:tc>
      </w:tr>
      <w:tr>
        <w:tc>
          <w:tcPr/>
          <w:p>
            <w:pPr>
              <w:pStyle w:val="Compact"/>
            </w:pPr>
            <w:r>
              <w:t xml:space="preserve">15204068</w:t>
            </w:r>
          </w:p>
        </w:tc>
        <w:tc>
          <w:tcPr/>
          <w:p>
            <w:pPr>
              <w:pStyle w:val="Compact"/>
            </w:pPr>
            <w:r>
              <w:t xml:space="preserve">Gutenstein-Fm.</w:t>
            </w:r>
          </w:p>
        </w:tc>
        <w:tc>
          <w:tcPr/>
          <w:p>
            <w:pPr>
              <w:pStyle w:val="Compact"/>
            </w:pPr>
            <w:r>
              <w:t xml:space="preserve">Gutenstein-Fm.</w:t>
            </w:r>
          </w:p>
        </w:tc>
      </w:tr>
      <w:tr>
        <w:tc>
          <w:tcPr/>
          <w:p>
            <w:pPr>
              <w:pStyle w:val="Compact"/>
            </w:pPr>
            <w:r>
              <w:t xml:space="preserve">15204069</w:t>
            </w:r>
          </w:p>
        </w:tc>
        <w:tc>
          <w:tcPr/>
          <w:p>
            <w:pPr>
              <w:pStyle w:val="Compact"/>
            </w:pPr>
            <w:r>
              <w:t xml:space="preserve">Reichenhall-Fm.</w:t>
            </w:r>
          </w:p>
        </w:tc>
        <w:tc>
          <w:tcPr/>
          <w:p>
            <w:pPr>
              <w:pStyle w:val="Compact"/>
            </w:pPr>
            <w:r>
              <w:t xml:space="preserve">Reichenhall-Fm.</w:t>
            </w:r>
          </w:p>
        </w:tc>
      </w:tr>
      <w:tr>
        <w:tc>
          <w:tcPr/>
          <w:p>
            <w:pPr>
              <w:pStyle w:val="Compact"/>
            </w:pPr>
            <w:r>
              <w:t xml:space="preserve">15204070</w:t>
            </w:r>
          </w:p>
        </w:tc>
        <w:tc>
          <w:tcPr/>
          <w:p>
            <w:pPr>
              <w:pStyle w:val="Compact"/>
            </w:pPr>
            <w:r>
              <w:t xml:space="preserve">Fuorn-Fm.</w:t>
            </w:r>
          </w:p>
        </w:tc>
        <w:tc>
          <w:tcPr/>
          <w:p>
            <w:pPr>
              <w:pStyle w:val="Compact"/>
            </w:pPr>
            <w:r>
              <w:t xml:space="preserve">Fuorn-Fm.</w:t>
            </w:r>
          </w:p>
        </w:tc>
      </w:tr>
      <w:tr>
        <w:tc>
          <w:tcPr/>
          <w:p>
            <w:pPr>
              <w:pStyle w:val="Compact"/>
            </w:pPr>
            <w:r>
              <w:t xml:space="preserve">15204071</w:t>
            </w:r>
          </w:p>
        </w:tc>
        <w:tc>
          <w:tcPr/>
          <w:p>
            <w:pPr>
              <w:pStyle w:val="Compact"/>
            </w:pPr>
            <w:r>
              <w:t xml:space="preserve">Fuorn-Fm.: Punt-la-Drossa-Mb.</w:t>
            </w:r>
          </w:p>
        </w:tc>
        <w:tc>
          <w:tcPr/>
          <w:p>
            <w:pPr>
              <w:pStyle w:val="Compact"/>
            </w:pPr>
            <w:r>
              <w:t xml:space="preserve">Fuorn-Fm.: Punt-la-Drossa-Mb.</w:t>
            </w:r>
          </w:p>
        </w:tc>
      </w:tr>
      <w:tr>
        <w:tc>
          <w:tcPr/>
          <w:p>
            <w:pPr>
              <w:pStyle w:val="Compact"/>
            </w:pPr>
            <w:r>
              <w:t xml:space="preserve">15204072</w:t>
            </w:r>
          </w:p>
        </w:tc>
        <w:tc>
          <w:tcPr/>
          <w:p>
            <w:pPr>
              <w:pStyle w:val="Compact"/>
            </w:pPr>
            <w:r>
              <w:t xml:space="preserve">Fuorn-Fm.: Pflanzenquarzit</w:t>
            </w:r>
          </w:p>
        </w:tc>
        <w:tc>
          <w:tcPr/>
          <w:p>
            <w:pPr>
              <w:pStyle w:val="Compact"/>
            </w:pPr>
            <w:r>
              <w:t xml:space="preserve">Fuorn-Fm.: Pflanzenquarzit</w:t>
            </w:r>
          </w:p>
        </w:tc>
      </w:tr>
      <w:tr>
        <w:tc>
          <w:tcPr/>
          <w:p>
            <w:pPr>
              <w:pStyle w:val="Compact"/>
            </w:pPr>
            <w:r>
              <w:t xml:space="preserve">15204073</w:t>
            </w:r>
          </w:p>
        </w:tc>
        <w:tc>
          <w:tcPr/>
          <w:p>
            <w:pPr>
              <w:pStyle w:val="Compact"/>
            </w:pPr>
            <w:r>
              <w:t xml:space="preserve">Fuorn-Fm.: Unterer Teil</w:t>
            </w:r>
          </w:p>
        </w:tc>
        <w:tc>
          <w:tcPr/>
          <w:p>
            <w:pPr>
              <w:pStyle w:val="Compact"/>
            </w:pPr>
            <w:r>
              <w:t xml:space="preserve">Fuorn-Fm.: Unterer Teil</w:t>
            </w:r>
          </w:p>
        </w:tc>
      </w:tr>
      <w:tr>
        <w:tc>
          <w:tcPr/>
          <w:p>
            <w:pPr>
              <w:pStyle w:val="Compact"/>
            </w:pPr>
            <w:r>
              <w:t xml:space="preserve">15204074</w:t>
            </w:r>
          </w:p>
        </w:tc>
        <w:tc>
          <w:tcPr/>
          <w:p>
            <w:pPr>
              <w:pStyle w:val="Compact"/>
            </w:pPr>
            <w:r>
              <w:t xml:space="preserve">Ruina- und Chazfora-Fm.</w:t>
            </w:r>
          </w:p>
        </w:tc>
        <w:tc>
          <w:tcPr/>
          <w:p>
            <w:pPr>
              <w:pStyle w:val="Compact"/>
            </w:pPr>
            <w:r>
              <w:t xml:space="preserve">Ruina- und Chazfora-Fm.</w:t>
            </w:r>
          </w:p>
        </w:tc>
      </w:tr>
      <w:tr>
        <w:tc>
          <w:tcPr/>
          <w:p>
            <w:pPr>
              <w:pStyle w:val="Compact"/>
            </w:pPr>
            <w:r>
              <w:t xml:space="preserve">15204075</w:t>
            </w:r>
          </w:p>
        </w:tc>
        <w:tc>
          <w:tcPr/>
          <w:p>
            <w:pPr>
              <w:pStyle w:val="Compact"/>
            </w:pPr>
            <w:r>
              <w:t xml:space="preserve">Chazforà-Fm.</w:t>
            </w:r>
          </w:p>
        </w:tc>
        <w:tc>
          <w:tcPr/>
          <w:p>
            <w:pPr>
              <w:pStyle w:val="Compact"/>
            </w:pPr>
            <w:r>
              <w:t xml:space="preserve">Chazforà-Fm.</w:t>
            </w:r>
          </w:p>
        </w:tc>
      </w:tr>
      <w:tr>
        <w:tc>
          <w:tcPr/>
          <w:p>
            <w:pPr>
              <w:pStyle w:val="Compact"/>
            </w:pPr>
            <w:r>
              <w:t xml:space="preserve">15204076</w:t>
            </w:r>
          </w:p>
        </w:tc>
        <w:tc>
          <w:tcPr/>
          <w:p>
            <w:pPr>
              <w:pStyle w:val="Compact"/>
            </w:pPr>
            <w:r>
              <w:t xml:space="preserve">Chazforà-Fm.: Tuors-Mb.</w:t>
            </w:r>
          </w:p>
        </w:tc>
        <w:tc>
          <w:tcPr/>
          <w:p>
            <w:pPr>
              <w:pStyle w:val="Compact"/>
            </w:pPr>
            <w:r>
              <w:t xml:space="preserve">Chazforà-Fm.: Tuors-Mb.</w:t>
            </w:r>
          </w:p>
        </w:tc>
      </w:tr>
      <w:tr>
        <w:tc>
          <w:tcPr/>
          <w:p>
            <w:pPr>
              <w:pStyle w:val="Compact"/>
            </w:pPr>
            <w:r>
              <w:t xml:space="preserve">15204077</w:t>
            </w:r>
          </w:p>
        </w:tc>
        <w:tc>
          <w:tcPr/>
          <w:p>
            <w:pPr>
              <w:pStyle w:val="Compact"/>
            </w:pPr>
            <w:r>
              <w:t xml:space="preserve">Chazforà-Fm.: Val-Püra-Mb.</w:t>
            </w:r>
          </w:p>
        </w:tc>
        <w:tc>
          <w:tcPr/>
          <w:p>
            <w:pPr>
              <w:pStyle w:val="Compact"/>
            </w:pPr>
            <w:r>
              <w:t xml:space="preserve">Chazforà-Fm.: Val-Püra-Mb.</w:t>
            </w:r>
          </w:p>
        </w:tc>
      </w:tr>
      <w:tr>
        <w:tc>
          <w:tcPr/>
          <w:p>
            <w:pPr>
              <w:pStyle w:val="Compact"/>
            </w:pPr>
            <w:r>
              <w:t xml:space="preserve">15204078</w:t>
            </w:r>
          </w:p>
        </w:tc>
        <w:tc>
          <w:tcPr/>
          <w:p>
            <w:pPr>
              <w:pStyle w:val="Compact"/>
            </w:pPr>
            <w:r>
              <w:t xml:space="preserve">Präbichl-Fm.</w:t>
            </w:r>
          </w:p>
        </w:tc>
        <w:tc>
          <w:tcPr/>
          <w:p>
            <w:pPr>
              <w:pStyle w:val="Compact"/>
            </w:pPr>
            <w:r>
              <w:t xml:space="preserve">Präbichl-Fm.</w:t>
            </w:r>
          </w:p>
        </w:tc>
      </w:tr>
      <w:tr>
        <w:tc>
          <w:tcPr/>
          <w:p>
            <w:pPr>
              <w:pStyle w:val="Compact"/>
            </w:pPr>
            <w:r>
              <w:t xml:space="preserve">15204079</w:t>
            </w:r>
          </w:p>
        </w:tc>
        <w:tc>
          <w:tcPr/>
          <w:p>
            <w:pPr>
              <w:pStyle w:val="Compact"/>
            </w:pPr>
            <w:r>
              <w:t xml:space="preserve">Ruina-Fm.</w:t>
            </w:r>
          </w:p>
        </w:tc>
        <w:tc>
          <w:tcPr/>
          <w:p>
            <w:pPr>
              <w:pStyle w:val="Compact"/>
            </w:pPr>
            <w:r>
              <w:t xml:space="preserve">Ruina-Fm.</w:t>
            </w:r>
          </w:p>
        </w:tc>
      </w:tr>
      <w:tr>
        <w:tc>
          <w:tcPr/>
          <w:p>
            <w:pPr>
              <w:pStyle w:val="Compact"/>
            </w:pPr>
            <w:r>
              <w:t xml:space="preserve">15204080</w:t>
            </w:r>
          </w:p>
        </w:tc>
        <w:tc>
          <w:tcPr/>
          <w:p>
            <w:pPr>
              <w:pStyle w:val="Compact"/>
            </w:pPr>
            <w:r>
              <w:t xml:space="preserve">Ruina-Fm.: Sandhubel-Mb.</w:t>
            </w:r>
          </w:p>
        </w:tc>
        <w:tc>
          <w:tcPr/>
          <w:p>
            <w:pPr>
              <w:pStyle w:val="Compact"/>
            </w:pPr>
            <w:r>
              <w:t xml:space="preserve">Ruina-Fm.: Sandhubel-Mb.</w:t>
            </w:r>
          </w:p>
        </w:tc>
      </w:tr>
      <w:tr>
        <w:tc>
          <w:tcPr/>
          <w:p>
            <w:pPr>
              <w:pStyle w:val="Compact"/>
            </w:pPr>
            <w:r>
              <w:t xml:space="preserve">15204081</w:t>
            </w:r>
          </w:p>
        </w:tc>
        <w:tc>
          <w:tcPr/>
          <w:p>
            <w:pPr>
              <w:pStyle w:val="Compact"/>
            </w:pPr>
            <w:r>
              <w:t xml:space="preserve">Ruina-Fm.: Bellaluna-Mb.</w:t>
            </w:r>
          </w:p>
        </w:tc>
        <w:tc>
          <w:tcPr/>
          <w:p>
            <w:pPr>
              <w:pStyle w:val="Compact"/>
            </w:pPr>
            <w:r>
              <w:t xml:space="preserve">Ruina-Fm.: Bellaluna-Mb.</w:t>
            </w:r>
          </w:p>
        </w:tc>
      </w:tr>
      <w:tr>
        <w:tc>
          <w:tcPr/>
          <w:p>
            <w:pPr>
              <w:pStyle w:val="Compact"/>
            </w:pPr>
            <w:r>
              <w:t xml:space="preserve">15204082</w:t>
            </w:r>
          </w:p>
        </w:tc>
        <w:tc>
          <w:tcPr/>
          <w:p>
            <w:pPr>
              <w:pStyle w:val="Compact"/>
            </w:pPr>
            <w:r>
              <w:t xml:space="preserve">Mönchalp-Augengneis</w:t>
            </w:r>
          </w:p>
        </w:tc>
        <w:tc>
          <w:tcPr/>
          <w:p>
            <w:pPr>
              <w:pStyle w:val="Compact"/>
            </w:pPr>
            <w:r>
              <w:t xml:space="preserve">Mönchalp-Augengneis</w:t>
            </w:r>
          </w:p>
        </w:tc>
      </w:tr>
      <w:tr>
        <w:tc>
          <w:tcPr/>
          <w:p>
            <w:pPr>
              <w:pStyle w:val="Compact"/>
            </w:pPr>
            <w:r>
              <w:t xml:space="preserve">15204083</w:t>
            </w:r>
          </w:p>
        </w:tc>
        <w:tc>
          <w:tcPr/>
          <w:p>
            <w:pPr>
              <w:pStyle w:val="Compact"/>
            </w:pPr>
            <w:r>
              <w:t xml:space="preserve">Tschuggen-Augengneis</w:t>
            </w:r>
          </w:p>
        </w:tc>
        <w:tc>
          <w:tcPr/>
          <w:p>
            <w:pPr>
              <w:pStyle w:val="Compact"/>
            </w:pPr>
            <w:r>
              <w:t xml:space="preserve">Tschuggen-Augengneis</w:t>
            </w:r>
          </w:p>
        </w:tc>
      </w:tr>
      <w:tr>
        <w:tc>
          <w:tcPr/>
          <w:p>
            <w:pPr>
              <w:pStyle w:val="Compact"/>
            </w:pPr>
            <w:r>
              <w:t xml:space="preserve">15204084</w:t>
            </w:r>
          </w:p>
        </w:tc>
        <w:tc>
          <w:tcPr/>
          <w:p>
            <w:pPr>
              <w:pStyle w:val="Compact"/>
            </w:pPr>
            <w:r>
              <w:t xml:space="preserve">Güstizia-Gneis</w:t>
            </w:r>
          </w:p>
        </w:tc>
        <w:tc>
          <w:tcPr/>
          <w:p>
            <w:pPr>
              <w:pStyle w:val="Compact"/>
            </w:pPr>
            <w:r>
              <w:t xml:space="preserve">Güstizia-Gneis</w:t>
            </w:r>
          </w:p>
        </w:tc>
      </w:tr>
      <w:tr>
        <w:tc>
          <w:tcPr/>
          <w:p>
            <w:pPr>
              <w:pStyle w:val="Compact"/>
            </w:pPr>
            <w:r>
              <w:t xml:space="preserve">15204085</w:t>
            </w:r>
          </w:p>
        </w:tc>
        <w:tc>
          <w:tcPr/>
          <w:p>
            <w:pPr>
              <w:pStyle w:val="Compact"/>
            </w:pPr>
            <w:r>
              <w:t xml:space="preserve">Plasseggen-Augengneis</w:t>
            </w:r>
          </w:p>
        </w:tc>
        <w:tc>
          <w:tcPr/>
          <w:p>
            <w:pPr>
              <w:pStyle w:val="Compact"/>
            </w:pPr>
            <w:r>
              <w:t xml:space="preserve">Plasseggen-Augengneis</w:t>
            </w:r>
          </w:p>
        </w:tc>
      </w:tr>
      <w:tr>
        <w:tc>
          <w:tcPr/>
          <w:p>
            <w:pPr>
              <w:pStyle w:val="Compact"/>
            </w:pPr>
            <w:r>
              <w:t xml:space="preserve">15204086</w:t>
            </w:r>
          </w:p>
        </w:tc>
        <w:tc>
          <w:tcPr/>
          <w:p>
            <w:pPr>
              <w:pStyle w:val="Compact"/>
            </w:pPr>
            <w:r>
              <w:t xml:space="preserve">Ostalpin: Trias</w:t>
            </w:r>
          </w:p>
        </w:tc>
        <w:tc>
          <w:tcPr/>
          <w:p>
            <w:pPr>
              <w:pStyle w:val="Compact"/>
            </w:pPr>
            <w:r>
              <w:t xml:space="preserve">Ostalpin: Trias</w:t>
            </w:r>
          </w:p>
        </w:tc>
      </w:tr>
      <w:tr>
        <w:tc>
          <w:tcPr/>
          <w:p>
            <w:pPr>
              <w:pStyle w:val="Compact"/>
            </w:pPr>
            <w:r>
              <w:t xml:space="preserve">15204087</w:t>
            </w:r>
          </w:p>
        </w:tc>
        <w:tc>
          <w:tcPr/>
          <w:p>
            <w:pPr>
              <w:pStyle w:val="Compact"/>
            </w:pPr>
            <w:r>
              <w:t xml:space="preserve">Ostalpin: Dogger</w:t>
            </w:r>
          </w:p>
        </w:tc>
        <w:tc>
          <w:tcPr/>
          <w:p>
            <w:pPr>
              <w:pStyle w:val="Compact"/>
            </w:pPr>
            <w:r>
              <w:t xml:space="preserve">Ostalpin: Dogger</w:t>
            </w:r>
          </w:p>
        </w:tc>
      </w:tr>
      <w:tr>
        <w:tc>
          <w:tcPr/>
          <w:p>
            <w:pPr>
              <w:pStyle w:val="Compact"/>
            </w:pPr>
            <w:r>
              <w:t xml:space="preserve">15204088</w:t>
            </w:r>
          </w:p>
        </w:tc>
        <w:tc>
          <w:tcPr/>
          <w:p>
            <w:pPr>
              <w:pStyle w:val="Compact"/>
            </w:pPr>
            <w:r>
              <w:t xml:space="preserve">Ostalpin: Radiolarit-Aptychenkalk</w:t>
            </w:r>
          </w:p>
        </w:tc>
        <w:tc>
          <w:tcPr/>
          <w:p>
            <w:pPr>
              <w:pStyle w:val="Compact"/>
            </w:pPr>
            <w:r>
              <w:t xml:space="preserve">Ostalpin: Radiolarit-Aptychenkalk</w:t>
            </w:r>
          </w:p>
        </w:tc>
      </w:tr>
      <w:tr>
        <w:tc>
          <w:tcPr/>
          <w:p>
            <w:pPr>
              <w:pStyle w:val="Compact"/>
            </w:pPr>
            <w:r>
              <w:t xml:space="preserve">15204089</w:t>
            </w:r>
          </w:p>
        </w:tc>
        <w:tc>
          <w:tcPr/>
          <w:p>
            <w:pPr>
              <w:pStyle w:val="Compact"/>
            </w:pPr>
            <w:r>
              <w:t xml:space="preserve">Ostalpin: Kreide</w:t>
            </w:r>
          </w:p>
        </w:tc>
        <w:tc>
          <w:tcPr/>
          <w:p>
            <w:pPr>
              <w:pStyle w:val="Compact"/>
            </w:pPr>
            <w:r>
              <w:t xml:space="preserve">Ostalpin: Kreide</w:t>
            </w:r>
          </w:p>
        </w:tc>
      </w:tr>
      <w:tr>
        <w:tc>
          <w:tcPr/>
          <w:p>
            <w:pPr>
              <w:pStyle w:val="Compact"/>
            </w:pPr>
            <w:r>
              <w:t xml:space="preserve">15204090</w:t>
            </w:r>
          </w:p>
        </w:tc>
        <w:tc>
          <w:tcPr/>
          <w:p>
            <w:pPr>
              <w:pStyle w:val="Compact"/>
            </w:pPr>
            <w:r>
              <w:t xml:space="preserve">Ostalpin: Lias</w:t>
            </w:r>
          </w:p>
        </w:tc>
        <w:tc>
          <w:tcPr/>
          <w:p>
            <w:pPr>
              <w:pStyle w:val="Compact"/>
            </w:pPr>
            <w:r>
              <w:t xml:space="preserve">Ostalpin: Lias</w:t>
            </w:r>
          </w:p>
        </w:tc>
      </w:tr>
      <w:tr>
        <w:tc>
          <w:tcPr/>
          <w:p>
            <w:pPr>
              <w:pStyle w:val="Compact"/>
            </w:pPr>
            <w:r>
              <w:t xml:space="preserve">15204091</w:t>
            </w:r>
          </w:p>
        </w:tc>
        <w:tc>
          <w:tcPr/>
          <w:p>
            <w:pPr>
              <w:pStyle w:val="Compact"/>
            </w:pPr>
            <w:r>
              <w:t xml:space="preserve">Ostalpin: Grundgebirge</w:t>
            </w:r>
          </w:p>
        </w:tc>
        <w:tc>
          <w:tcPr/>
          <w:p>
            <w:pPr>
              <w:pStyle w:val="Compact"/>
            </w:pPr>
            <w:r>
              <w:t xml:space="preserve">Ostalpin: Grundgebirge</w:t>
            </w:r>
          </w:p>
        </w:tc>
      </w:tr>
      <w:tr>
        <w:tc>
          <w:tcPr/>
          <w:p>
            <w:pPr>
              <w:pStyle w:val="Compact"/>
            </w:pPr>
            <w:r>
              <w:t xml:space="preserve">15204092</w:t>
            </w:r>
          </w:p>
        </w:tc>
        <w:tc>
          <w:tcPr/>
          <w:p>
            <w:pPr>
              <w:pStyle w:val="Compact"/>
            </w:pPr>
            <w:r>
              <w:t xml:space="preserve">Nair-Porphyroid</w:t>
            </w:r>
          </w:p>
        </w:tc>
        <w:tc>
          <w:tcPr/>
          <w:p>
            <w:pPr>
              <w:pStyle w:val="Compact"/>
            </w:pPr>
            <w:r>
              <w:t xml:space="preserve">Nair-Porphyroid</w:t>
            </w:r>
          </w:p>
        </w:tc>
      </w:tr>
      <w:tr>
        <w:tc>
          <w:tcPr/>
          <w:p>
            <w:pPr>
              <w:pStyle w:val="Compact"/>
            </w:pPr>
            <w:r>
              <w:t xml:space="preserve">15204093</w:t>
            </w:r>
          </w:p>
        </w:tc>
        <w:tc>
          <w:tcPr/>
          <w:p>
            <w:pPr>
              <w:pStyle w:val="Compact"/>
            </w:pPr>
            <w:r>
              <w:t xml:space="preserve">Lavatèra-Brekzie</w:t>
            </w:r>
          </w:p>
        </w:tc>
        <w:tc>
          <w:tcPr/>
          <w:p>
            <w:pPr>
              <w:pStyle w:val="Compact"/>
            </w:pPr>
            <w:r>
              <w:t xml:space="preserve">Lavatèra-Brekzie</w:t>
            </w:r>
          </w:p>
        </w:tc>
      </w:tr>
      <w:tr>
        <w:tc>
          <w:tcPr/>
          <w:p>
            <w:pPr>
              <w:pStyle w:val="Compact"/>
            </w:pPr>
            <w:r>
              <w:t xml:space="preserve">15204094</w:t>
            </w:r>
          </w:p>
        </w:tc>
        <w:tc>
          <w:tcPr/>
          <w:p>
            <w:pPr>
              <w:pStyle w:val="Compact"/>
            </w:pPr>
            <w:r>
              <w:t xml:space="preserve">Varaina-Schiefer</w:t>
            </w:r>
          </w:p>
        </w:tc>
        <w:tc>
          <w:tcPr/>
          <w:p>
            <w:pPr>
              <w:pStyle w:val="Compact"/>
            </w:pPr>
            <w:r>
              <w:t xml:space="preserve">Varaina-Schiefer</w:t>
            </w:r>
          </w:p>
        </w:tc>
      </w:tr>
      <w:tr>
        <w:tc>
          <w:tcPr/>
          <w:p>
            <w:pPr>
              <w:pStyle w:val="Compact"/>
            </w:pPr>
            <w:r>
              <w:t xml:space="preserve">15204095</w:t>
            </w:r>
          </w:p>
        </w:tc>
        <w:tc>
          <w:tcPr/>
          <w:p>
            <w:pPr>
              <w:pStyle w:val="Compact"/>
            </w:pPr>
            <w:r>
              <w:t xml:space="preserve">Sprenkel-Schiefer</w:t>
            </w:r>
          </w:p>
        </w:tc>
        <w:tc>
          <w:tcPr/>
          <w:p>
            <w:pPr>
              <w:pStyle w:val="Compact"/>
            </w:pPr>
            <w:r>
              <w:t xml:space="preserve">Sprenkel-Schiefer</w:t>
            </w:r>
          </w:p>
        </w:tc>
      </w:tr>
      <w:tr>
        <w:tc>
          <w:tcPr/>
          <w:p>
            <w:pPr>
              <w:pStyle w:val="Compact"/>
            </w:pPr>
            <w:r>
              <w:t xml:space="preserve">15204096</w:t>
            </w:r>
          </w:p>
        </w:tc>
        <w:tc>
          <w:tcPr/>
          <w:p>
            <w:pPr>
              <w:pStyle w:val="Compact"/>
            </w:pPr>
            <w:r>
              <w:t xml:space="preserve">Maloja-Teildecke: Fedoz-Gneiskomplex</w:t>
            </w:r>
          </w:p>
        </w:tc>
        <w:tc>
          <w:tcPr/>
          <w:p>
            <w:pPr>
              <w:pStyle w:val="Compact"/>
            </w:pPr>
            <w:r>
              <w:t xml:space="preserve">Maloja-Teildecke: Fedoz-Gneiskomplex</w:t>
            </w:r>
          </w:p>
        </w:tc>
      </w:tr>
      <w:tr>
        <w:tc>
          <w:tcPr/>
          <w:p>
            <w:pPr>
              <w:pStyle w:val="Compact"/>
            </w:pPr>
            <w:r>
              <w:t xml:space="preserve">15204097</w:t>
            </w:r>
          </w:p>
        </w:tc>
        <w:tc>
          <w:tcPr/>
          <w:p>
            <w:pPr>
              <w:pStyle w:val="Compact"/>
            </w:pPr>
            <w:r>
              <w:t xml:space="preserve">Maloja-Teildecke: Fedoz-Metagabbro</w:t>
            </w:r>
          </w:p>
        </w:tc>
        <w:tc>
          <w:tcPr/>
          <w:p>
            <w:pPr>
              <w:pStyle w:val="Compact"/>
            </w:pPr>
            <w:r>
              <w:t xml:space="preserve">Maloja-Teildecke: Fedoz-Metagabbro</w:t>
            </w:r>
          </w:p>
        </w:tc>
      </w:tr>
      <w:tr>
        <w:tc>
          <w:tcPr/>
          <w:p>
            <w:pPr>
              <w:pStyle w:val="Compact"/>
            </w:pPr>
            <w:r>
              <w:t xml:space="preserve">15204098</w:t>
            </w:r>
          </w:p>
        </w:tc>
        <w:tc>
          <w:tcPr/>
          <w:p>
            <w:pPr>
              <w:pStyle w:val="Compact"/>
            </w:pPr>
            <w:r>
              <w:t xml:space="preserve">Maloja-Teildecke: Maloja-Orthogneis</w:t>
            </w:r>
          </w:p>
        </w:tc>
        <w:tc>
          <w:tcPr/>
          <w:p>
            <w:pPr>
              <w:pStyle w:val="Compact"/>
            </w:pPr>
            <w:r>
              <w:t xml:space="preserve">Maloja-Teildecke: Maloja-Orthogneis</w:t>
            </w:r>
          </w:p>
        </w:tc>
      </w:tr>
      <w:tr>
        <w:tc>
          <w:tcPr/>
          <w:p>
            <w:pPr>
              <w:pStyle w:val="Compact"/>
            </w:pPr>
            <w:r>
              <w:t xml:space="preserve">15204099</w:t>
            </w:r>
          </w:p>
        </w:tc>
        <w:tc>
          <w:tcPr/>
          <w:p>
            <w:pPr>
              <w:pStyle w:val="Compact"/>
            </w:pPr>
            <w:r>
              <w:t xml:space="preserve">Maloja-Teildecke: Maloja-Gneiskomplex</w:t>
            </w:r>
          </w:p>
        </w:tc>
        <w:tc>
          <w:tcPr/>
          <w:p>
            <w:pPr>
              <w:pStyle w:val="Compact"/>
            </w:pPr>
            <w:r>
              <w:t xml:space="preserve">Maloja-Teildecke: Maloja-Gneiskomplex</w:t>
            </w:r>
          </w:p>
        </w:tc>
      </w:tr>
      <w:tr>
        <w:tc>
          <w:tcPr/>
          <w:p>
            <w:pPr>
              <w:pStyle w:val="Compact"/>
            </w:pPr>
            <w:r>
              <w:t xml:space="preserve">15204100</w:t>
            </w:r>
          </w:p>
        </w:tc>
        <w:tc>
          <w:tcPr/>
          <w:p>
            <w:pPr>
              <w:pStyle w:val="Compact"/>
            </w:pPr>
            <w:r>
              <w:t xml:space="preserve">Ur-Brekzie</w:t>
            </w:r>
          </w:p>
        </w:tc>
        <w:tc>
          <w:tcPr/>
          <w:p>
            <w:pPr>
              <w:pStyle w:val="Compact"/>
            </w:pPr>
            <w:r>
              <w:t xml:space="preserve">Ur-Brekzie</w:t>
            </w:r>
          </w:p>
        </w:tc>
      </w:tr>
      <w:tr>
        <w:tc>
          <w:tcPr/>
          <w:p>
            <w:pPr>
              <w:pStyle w:val="Compact"/>
            </w:pPr>
            <w:r>
              <w:t xml:space="preserve">15204101</w:t>
            </w:r>
          </w:p>
        </w:tc>
        <w:tc>
          <w:tcPr/>
          <w:p>
            <w:pPr>
              <w:pStyle w:val="Compact"/>
            </w:pPr>
            <w:r>
              <w:t xml:space="preserve">Tschima-da-Flix-Granit</w:t>
            </w:r>
          </w:p>
        </w:tc>
        <w:tc>
          <w:tcPr/>
          <w:p>
            <w:pPr>
              <w:pStyle w:val="Compact"/>
            </w:pPr>
            <w:r>
              <w:t xml:space="preserve">Tschima-da-Flix-Granit</w:t>
            </w:r>
          </w:p>
        </w:tc>
      </w:tr>
      <w:tr>
        <w:tc>
          <w:tcPr/>
          <w:p>
            <w:pPr>
              <w:pStyle w:val="Compact"/>
            </w:pPr>
            <w:r>
              <w:t xml:space="preserve">15204102</w:t>
            </w:r>
          </w:p>
        </w:tc>
        <w:tc>
          <w:tcPr/>
          <w:p>
            <w:pPr>
              <w:pStyle w:val="Compact"/>
            </w:pPr>
            <w:r>
              <w:t xml:space="preserve">Err-Granodiorit</w:t>
            </w:r>
          </w:p>
        </w:tc>
        <w:tc>
          <w:tcPr/>
          <w:p>
            <w:pPr>
              <w:pStyle w:val="Compact"/>
            </w:pPr>
            <w:r>
              <w:t xml:space="preserve">Err-Granodiorit</w:t>
            </w:r>
          </w:p>
        </w:tc>
      </w:tr>
      <w:tr>
        <w:tc>
          <w:tcPr/>
          <w:p>
            <w:pPr>
              <w:pStyle w:val="Compact"/>
            </w:pPr>
            <w:r>
              <w:t xml:space="preserve">15204103</w:t>
            </w:r>
          </w:p>
        </w:tc>
        <w:tc>
          <w:tcPr/>
          <w:p>
            <w:pPr>
              <w:pStyle w:val="Compact"/>
            </w:pPr>
            <w:r>
              <w:t xml:space="preserve">Ostalpin: Postvariszische Diabasgänge</w:t>
            </w:r>
          </w:p>
        </w:tc>
        <w:tc>
          <w:tcPr/>
          <w:p>
            <w:pPr>
              <w:pStyle w:val="Compact"/>
            </w:pPr>
            <w:r>
              <w:t xml:space="preserve">Ostalpin: Postvariszische Diabasgänge</w:t>
            </w:r>
          </w:p>
        </w:tc>
      </w:tr>
      <w:tr>
        <w:tc>
          <w:tcPr/>
          <w:p>
            <w:pPr>
              <w:pStyle w:val="Compact"/>
            </w:pPr>
            <w:r>
              <w:t xml:space="preserve">15204104</w:t>
            </w:r>
          </w:p>
        </w:tc>
        <w:tc>
          <w:tcPr/>
          <w:p>
            <w:pPr>
              <w:pStyle w:val="Compact"/>
            </w:pPr>
            <w:r>
              <w:t xml:space="preserve">Flüela-Augengneis</w:t>
            </w:r>
          </w:p>
        </w:tc>
        <w:tc>
          <w:tcPr/>
          <w:p>
            <w:pPr>
              <w:pStyle w:val="Compact"/>
            </w:pPr>
            <w:r>
              <w:t xml:space="preserve">Flüela-Augengneis</w:t>
            </w:r>
          </w:p>
        </w:tc>
      </w:tr>
      <w:tr>
        <w:tc>
          <w:tcPr/>
          <w:p>
            <w:pPr>
              <w:pStyle w:val="Compact"/>
            </w:pPr>
            <w:r>
              <w:t xml:space="preserve">15204105</w:t>
            </w:r>
          </w:p>
        </w:tc>
        <w:tc>
          <w:tcPr/>
          <w:p>
            <w:pPr>
              <w:pStyle w:val="Compact"/>
            </w:pPr>
            <w:r>
              <w:t xml:space="preserve">Dorfberg-Gneis</w:t>
            </w:r>
          </w:p>
        </w:tc>
        <w:tc>
          <w:tcPr/>
          <w:p>
            <w:pPr>
              <w:pStyle w:val="Compact"/>
            </w:pPr>
            <w:r>
              <w:t xml:space="preserve">Dorfberg-Gneis</w:t>
            </w:r>
          </w:p>
        </w:tc>
      </w:tr>
      <w:tr>
        <w:tc>
          <w:tcPr/>
          <w:p>
            <w:pPr>
              <w:pStyle w:val="Compact"/>
            </w:pPr>
            <w:r>
              <w:t xml:space="preserve">15204106</w:t>
            </w:r>
          </w:p>
        </w:tc>
        <w:tc>
          <w:tcPr/>
          <w:p>
            <w:pPr>
              <w:pStyle w:val="Compact"/>
            </w:pPr>
            <w:r>
              <w:t xml:space="preserve">Allgäu-Fm.: Alpisella-Mb.: Chaschauna-Brekzie</w:t>
            </w:r>
          </w:p>
        </w:tc>
        <w:tc>
          <w:tcPr/>
          <w:p>
            <w:pPr>
              <w:pStyle w:val="Compact"/>
            </w:pPr>
            <w:r>
              <w:t xml:space="preserve">Allgäu-Fm.: Alpisella-Mb.: Chaschauna-Brekzie</w:t>
            </w:r>
          </w:p>
        </w:tc>
      </w:tr>
      <w:tr>
        <w:tc>
          <w:tcPr/>
          <w:p>
            <w:pPr>
              <w:pStyle w:val="Compact"/>
            </w:pPr>
            <w:r>
              <w:t xml:space="preserve">15204107</w:t>
            </w:r>
          </w:p>
        </w:tc>
        <w:tc>
          <w:tcPr/>
          <w:p>
            <w:pPr>
              <w:pStyle w:val="Compact"/>
            </w:pPr>
            <w:r>
              <w:t xml:space="preserve">Sesvenna-Augengneis</w:t>
            </w:r>
          </w:p>
        </w:tc>
        <w:tc>
          <w:tcPr/>
          <w:p>
            <w:pPr>
              <w:pStyle w:val="Compact"/>
            </w:pPr>
            <w:r>
              <w:t xml:space="preserve">Sesvenna-Augengneis</w:t>
            </w:r>
          </w:p>
        </w:tc>
      </w:tr>
      <w:tr>
        <w:tc>
          <w:tcPr/>
          <w:p>
            <w:pPr>
              <w:pStyle w:val="Compact"/>
            </w:pPr>
            <w:r>
              <w:t xml:space="preserve">15204108</w:t>
            </w:r>
          </w:p>
        </w:tc>
        <w:tc>
          <w:tcPr/>
          <w:p>
            <w:pPr>
              <w:pStyle w:val="Compact"/>
            </w:pPr>
            <w:r>
              <w:t xml:space="preserve">Vaüglia-Granodiorit</w:t>
            </w:r>
          </w:p>
        </w:tc>
        <w:tc>
          <w:tcPr/>
          <w:p>
            <w:pPr>
              <w:pStyle w:val="Compact"/>
            </w:pPr>
            <w:r>
              <w:t xml:space="preserve">Vaüglia-Granodiorit</w:t>
            </w:r>
          </w:p>
        </w:tc>
      </w:tr>
      <w:tr>
        <w:tc>
          <w:tcPr/>
          <w:p>
            <w:pPr>
              <w:pStyle w:val="Compact"/>
            </w:pPr>
            <w:r>
              <w:t xml:space="preserve">15204109</w:t>
            </w:r>
          </w:p>
        </w:tc>
        <w:tc>
          <w:tcPr/>
          <w:p>
            <w:pPr>
              <w:pStyle w:val="Compact"/>
            </w:pPr>
            <w:r>
              <w:t xml:space="preserve">Mingèr-Fm.: Mora-Mb.: Döss-Radond-Vulkanite</w:t>
            </w:r>
          </w:p>
        </w:tc>
        <w:tc>
          <w:tcPr/>
          <w:p>
            <w:pPr>
              <w:pStyle w:val="Compact"/>
            </w:pPr>
            <w:r>
              <w:t xml:space="preserve">Mingèr-Fm.: Mora-Mb.: Döss-Radond-Vulkanite</w:t>
            </w:r>
          </w:p>
        </w:tc>
      </w:tr>
      <w:tr>
        <w:tc>
          <w:tcPr/>
          <w:p>
            <w:pPr>
              <w:pStyle w:val="Compact"/>
            </w:pPr>
            <w:r>
              <w:t xml:space="preserve">15204110</w:t>
            </w:r>
          </w:p>
        </w:tc>
        <w:tc>
          <w:tcPr/>
          <w:p>
            <w:pPr>
              <w:pStyle w:val="Compact"/>
            </w:pPr>
            <w:r>
              <w:t xml:space="preserve">Augsten-Brekzie</w:t>
            </w:r>
          </w:p>
        </w:tc>
        <w:tc>
          <w:tcPr/>
          <w:p>
            <w:pPr>
              <w:pStyle w:val="Compact"/>
            </w:pPr>
            <w:r>
              <w:t xml:space="preserve">Augsten-Brekzie</w:t>
            </w:r>
          </w:p>
        </w:tc>
      </w:tr>
      <w:tr>
        <w:tc>
          <w:tcPr/>
          <w:p>
            <w:pPr>
              <w:pStyle w:val="Compact"/>
            </w:pPr>
            <w:r>
              <w:t xml:space="preserve">15204111</w:t>
            </w:r>
          </w:p>
        </w:tc>
        <w:tc>
          <w:tcPr/>
          <w:p>
            <w:pPr>
              <w:pStyle w:val="Compact"/>
            </w:pPr>
            <w:r>
              <w:t xml:space="preserve">Piz-Trovat-Metarhyolith</w:t>
            </w:r>
          </w:p>
        </w:tc>
        <w:tc>
          <w:tcPr/>
          <w:p>
            <w:pPr>
              <w:pStyle w:val="Compact"/>
            </w:pPr>
            <w:r>
              <w:t xml:space="preserve">Piz-Trovat-Metarhyolith</w:t>
            </w:r>
          </w:p>
        </w:tc>
      </w:tr>
      <w:tr>
        <w:tc>
          <w:tcPr/>
          <w:p>
            <w:pPr>
              <w:pStyle w:val="Compact"/>
            </w:pPr>
            <w:r>
              <w:t xml:space="preserve">15204112</w:t>
            </w:r>
          </w:p>
        </w:tc>
        <w:tc>
          <w:tcPr/>
          <w:p>
            <w:pPr>
              <w:pStyle w:val="Compact"/>
            </w:pPr>
            <w:r>
              <w:t xml:space="preserve">Sass-Queder-Metarhyolith</w:t>
            </w:r>
          </w:p>
        </w:tc>
        <w:tc>
          <w:tcPr/>
          <w:p>
            <w:pPr>
              <w:pStyle w:val="Compact"/>
            </w:pPr>
            <w:r>
              <w:t xml:space="preserve">Sass-Queder-Metarhyolith</w:t>
            </w:r>
          </w:p>
        </w:tc>
      </w:tr>
      <w:tr>
        <w:tc>
          <w:tcPr/>
          <w:p>
            <w:pPr>
              <w:pStyle w:val="Compact"/>
            </w:pPr>
            <w:r>
              <w:t xml:space="preserve">15204113</w:t>
            </w:r>
          </w:p>
        </w:tc>
        <w:tc>
          <w:tcPr/>
          <w:p>
            <w:pPr>
              <w:pStyle w:val="Compact"/>
            </w:pPr>
            <w:r>
              <w:t xml:space="preserve">La-Rösa-Orthogneis</w:t>
            </w:r>
          </w:p>
        </w:tc>
        <w:tc>
          <w:tcPr/>
          <w:p>
            <w:pPr>
              <w:pStyle w:val="Compact"/>
            </w:pPr>
            <w:r>
              <w:t xml:space="preserve">La-Rösa-Orthogneis</w:t>
            </w:r>
          </w:p>
        </w:tc>
      </w:tr>
      <w:tr>
        <w:tc>
          <w:tcPr/>
          <w:p>
            <w:pPr>
              <w:pStyle w:val="Compact"/>
            </w:pPr>
            <w:r>
              <w:t xml:space="preserve">15204114</w:t>
            </w:r>
          </w:p>
        </w:tc>
        <w:tc>
          <w:tcPr/>
          <w:p>
            <w:pPr>
              <w:pStyle w:val="Compact"/>
            </w:pPr>
            <w:r>
              <w:t xml:space="preserve">Carale-Schiefer</w:t>
            </w:r>
          </w:p>
        </w:tc>
        <w:tc>
          <w:tcPr/>
          <w:p>
            <w:pPr>
              <w:pStyle w:val="Compact"/>
            </w:pPr>
            <w:r>
              <w:t xml:space="preserve">Carale-Schiefer</w:t>
            </w:r>
          </w:p>
        </w:tc>
      </w:tr>
      <w:tr>
        <w:tc>
          <w:tcPr/>
          <w:p>
            <w:pPr>
              <w:pStyle w:val="Compact"/>
            </w:pPr>
            <w:r>
              <w:t xml:space="preserve">15204115</w:t>
            </w:r>
          </w:p>
        </w:tc>
        <w:tc>
          <w:tcPr/>
          <w:p>
            <w:pPr>
              <w:pStyle w:val="Compact"/>
            </w:pPr>
            <w:r>
              <w:t xml:space="preserve">Gosau-Gruppe</w:t>
            </w:r>
          </w:p>
        </w:tc>
        <w:tc>
          <w:tcPr/>
          <w:p>
            <w:pPr>
              <w:pStyle w:val="Compact"/>
            </w:pPr>
            <w:r>
              <w:t xml:space="preserve">Gosau-Gruppe</w:t>
            </w:r>
          </w:p>
        </w:tc>
      </w:tr>
      <w:tr>
        <w:tc>
          <w:tcPr/>
          <w:p>
            <w:pPr>
              <w:pStyle w:val="Compact"/>
            </w:pPr>
            <w:r>
              <w:t xml:space="preserve">15204116</w:t>
            </w:r>
          </w:p>
        </w:tc>
        <w:tc>
          <w:tcPr/>
          <w:p>
            <w:pPr>
              <w:pStyle w:val="Compact"/>
            </w:pPr>
            <w:r>
              <w:t xml:space="preserve">Morteratsch-Serpentinit</w:t>
            </w:r>
          </w:p>
        </w:tc>
        <w:tc>
          <w:tcPr/>
          <w:p>
            <w:pPr>
              <w:pStyle w:val="Compact"/>
            </w:pPr>
            <w:r>
              <w:t xml:space="preserve">Morteratsch-Serpentinit</w:t>
            </w:r>
          </w:p>
        </w:tc>
      </w:tr>
      <w:tr>
        <w:tc>
          <w:tcPr/>
          <w:p>
            <w:pPr>
              <w:pStyle w:val="Compact"/>
            </w:pPr>
            <w:r>
              <w:t xml:space="preserve">15204117</w:t>
            </w:r>
          </w:p>
        </w:tc>
        <w:tc>
          <w:tcPr/>
          <w:p>
            <w:pPr>
              <w:pStyle w:val="Compact"/>
            </w:pPr>
            <w:r>
              <w:t xml:space="preserve">Forun-Augengneis</w:t>
            </w:r>
          </w:p>
        </w:tc>
        <w:tc>
          <w:tcPr/>
          <w:p>
            <w:pPr>
              <w:pStyle w:val="Compact"/>
            </w:pPr>
            <w:r>
              <w:t xml:space="preserve">Forun-Augengneis</w:t>
            </w:r>
          </w:p>
        </w:tc>
      </w:tr>
      <w:tr>
        <w:tc>
          <w:tcPr/>
          <w:p>
            <w:pPr>
              <w:pStyle w:val="Compact"/>
            </w:pPr>
            <w:r>
              <w:t xml:space="preserve">15204118</w:t>
            </w:r>
          </w:p>
        </w:tc>
        <w:tc>
          <w:tcPr/>
          <w:p>
            <w:pPr>
              <w:pStyle w:val="Compact"/>
            </w:pPr>
            <w:r>
              <w:t xml:space="preserve">Kesch-Augengneis</w:t>
            </w:r>
          </w:p>
        </w:tc>
        <w:tc>
          <w:tcPr/>
          <w:p>
            <w:pPr>
              <w:pStyle w:val="Compact"/>
            </w:pPr>
            <w:r>
              <w:t xml:space="preserve">Kesch-Augengneis</w:t>
            </w:r>
          </w:p>
        </w:tc>
      </w:tr>
      <w:tr>
        <w:tc>
          <w:tcPr/>
          <w:p>
            <w:pPr>
              <w:pStyle w:val="Compact"/>
            </w:pPr>
            <w:r>
              <w:t xml:space="preserve">15204119</w:t>
            </w:r>
          </w:p>
        </w:tc>
        <w:tc>
          <w:tcPr/>
          <w:p>
            <w:pPr>
              <w:pStyle w:val="Compact"/>
            </w:pPr>
            <w:r>
              <w:t xml:space="preserve">Ostalpin: Prävariszisches polyzyklisches Grundgebirge</w:t>
            </w:r>
          </w:p>
        </w:tc>
        <w:tc>
          <w:tcPr/>
          <w:p>
            <w:pPr>
              <w:pStyle w:val="Compact"/>
            </w:pPr>
            <w:r>
              <w:t xml:space="preserve">Ostalpin: Prävariszisches polyzyklisches Grundgebirge</w:t>
            </w:r>
          </w:p>
        </w:tc>
      </w:tr>
      <w:tr>
        <w:tc>
          <w:tcPr/>
          <w:p>
            <w:pPr>
              <w:pStyle w:val="Compact"/>
            </w:pPr>
            <w:r>
              <w:t xml:space="preserve">15204120</w:t>
            </w:r>
          </w:p>
        </w:tc>
        <w:tc>
          <w:tcPr/>
          <w:p>
            <w:pPr>
              <w:pStyle w:val="Compact"/>
            </w:pPr>
            <w:r>
              <w:t xml:space="preserve">Silvretta-Decke: Jüngere Orthogneise</w:t>
            </w:r>
          </w:p>
        </w:tc>
        <w:tc>
          <w:tcPr/>
          <w:p>
            <w:pPr>
              <w:pStyle w:val="Compact"/>
            </w:pPr>
            <w:r>
              <w:t xml:space="preserve">Silvretta-Decke: «Jüngere Orthogneise»</w:t>
            </w:r>
          </w:p>
        </w:tc>
      </w:tr>
      <w:tr>
        <w:tc>
          <w:tcPr/>
          <w:p>
            <w:pPr>
              <w:pStyle w:val="Compact"/>
            </w:pPr>
            <w:r>
              <w:t xml:space="preserve">15204121</w:t>
            </w:r>
          </w:p>
        </w:tc>
        <w:tc>
          <w:tcPr/>
          <w:p>
            <w:pPr>
              <w:pStyle w:val="Compact"/>
            </w:pPr>
            <w:r>
              <w:t xml:space="preserve">Silvretta-Decke: Ältere Orthogneise</w:t>
            </w:r>
          </w:p>
        </w:tc>
        <w:tc>
          <w:tcPr/>
          <w:p>
            <w:pPr>
              <w:pStyle w:val="Compact"/>
            </w:pPr>
            <w:r>
              <w:t xml:space="preserve">Silvretta-Decke: «Ältere Orthogneise»</w:t>
            </w:r>
          </w:p>
        </w:tc>
      </w:tr>
      <w:tr>
        <w:tc>
          <w:tcPr/>
          <w:p>
            <w:pPr>
              <w:pStyle w:val="Compact"/>
            </w:pPr>
            <w:r>
              <w:t xml:space="preserve">15204122</w:t>
            </w:r>
          </w:p>
        </w:tc>
        <w:tc>
          <w:tcPr/>
          <w:p>
            <w:pPr>
              <w:pStyle w:val="Compact"/>
            </w:pPr>
            <w:r>
              <w:t xml:space="preserve">Val-Rude-Orthogneis</w:t>
            </w:r>
          </w:p>
        </w:tc>
        <w:tc>
          <w:tcPr/>
          <w:p>
            <w:pPr>
              <w:pStyle w:val="Compact"/>
            </w:pPr>
            <w:r>
              <w:t xml:space="preserve">Val-Rude-Orthogneis</w:t>
            </w:r>
          </w:p>
        </w:tc>
      </w:tr>
      <w:tr>
        <w:tc>
          <w:tcPr/>
          <w:p>
            <w:pPr>
              <w:pStyle w:val="Compact"/>
            </w:pPr>
            <w:r>
              <w:t xml:space="preserve">15204123</w:t>
            </w:r>
          </w:p>
        </w:tc>
        <w:tc>
          <w:tcPr/>
          <w:p>
            <w:pPr>
              <w:pStyle w:val="Compact"/>
            </w:pPr>
            <w:r>
              <w:t xml:space="preserve">Corvatsch-Granitkomplex: Corvatsch-Granodiorit</w:t>
            </w:r>
          </w:p>
        </w:tc>
        <w:tc>
          <w:tcPr/>
          <w:p>
            <w:pPr>
              <w:pStyle w:val="Compact"/>
            </w:pPr>
            <w:r>
              <w:t xml:space="preserve">Corvatsch-Granitkomplex: Corvatsch-Granodiorit</w:t>
            </w:r>
          </w:p>
        </w:tc>
      </w:tr>
      <w:tr>
        <w:tc>
          <w:tcPr/>
          <w:p>
            <w:pPr>
              <w:pStyle w:val="Compact"/>
            </w:pPr>
            <w:r>
              <w:t xml:space="preserve">15204124</w:t>
            </w:r>
          </w:p>
        </w:tc>
        <w:tc>
          <w:tcPr/>
          <w:p>
            <w:pPr>
              <w:pStyle w:val="Compact"/>
            </w:pPr>
            <w:r>
              <w:t xml:space="preserve">Julier-Granodiorit</w:t>
            </w:r>
          </w:p>
        </w:tc>
        <w:tc>
          <w:tcPr/>
          <w:p>
            <w:pPr>
              <w:pStyle w:val="Compact"/>
            </w:pPr>
            <w:r>
              <w:t xml:space="preserve">Julier-Granodiorit</w:t>
            </w:r>
          </w:p>
        </w:tc>
      </w:tr>
      <w:tr>
        <w:tc>
          <w:tcPr/>
          <w:p>
            <w:pPr>
              <w:pStyle w:val="Compact"/>
            </w:pPr>
            <w:r>
              <w:t xml:space="preserve">15204125</w:t>
            </w:r>
          </w:p>
        </w:tc>
        <w:tc>
          <w:tcPr/>
          <w:p>
            <w:pPr>
              <w:pStyle w:val="Compact"/>
            </w:pPr>
            <w:r>
              <w:t xml:space="preserve">Sasso-Rosso-Granodiorit</w:t>
            </w:r>
          </w:p>
        </w:tc>
        <w:tc>
          <w:tcPr/>
          <w:p>
            <w:pPr>
              <w:pStyle w:val="Compact"/>
            </w:pPr>
            <w:r>
              <w:t xml:space="preserve">Sasso-Rosso-Granodiorit</w:t>
            </w:r>
          </w:p>
        </w:tc>
      </w:tr>
      <w:tr>
        <w:tc>
          <w:tcPr/>
          <w:p>
            <w:pPr>
              <w:pStyle w:val="Compact"/>
            </w:pPr>
            <w:r>
              <w:t xml:space="preserve">15204126</w:t>
            </w:r>
          </w:p>
        </w:tc>
        <w:tc>
          <w:tcPr/>
          <w:p>
            <w:pPr>
              <w:pStyle w:val="Compact"/>
            </w:pPr>
            <w:r>
              <w:t xml:space="preserve">Vallatscha-Fm.: Lavinèr-Brekzie</w:t>
            </w:r>
          </w:p>
        </w:tc>
        <w:tc>
          <w:tcPr/>
          <w:p>
            <w:pPr>
              <w:pStyle w:val="Compact"/>
            </w:pPr>
            <w:r>
              <w:t xml:space="preserve">Vallatscha-Fm.: Lavinèr-Brekzie</w:t>
            </w:r>
          </w:p>
        </w:tc>
      </w:tr>
      <w:tr>
        <w:tc>
          <w:tcPr/>
          <w:p>
            <w:pPr>
              <w:pStyle w:val="Compact"/>
            </w:pPr>
            <w:r>
              <w:t xml:space="preserve">15204127</w:t>
            </w:r>
          </w:p>
        </w:tc>
        <w:tc>
          <w:tcPr/>
          <w:p>
            <w:pPr>
              <w:pStyle w:val="Compact"/>
            </w:pPr>
            <w:r>
              <w:t xml:space="preserve">Haupter-Brekzie</w:t>
            </w:r>
          </w:p>
        </w:tc>
        <w:tc>
          <w:tcPr/>
          <w:p>
            <w:pPr>
              <w:pStyle w:val="Compact"/>
            </w:pPr>
            <w:r>
              <w:t xml:space="preserve">Haupter-Brekzie</w:t>
            </w:r>
          </w:p>
        </w:tc>
      </w:tr>
      <w:tr>
        <w:tc>
          <w:tcPr/>
          <w:p>
            <w:pPr>
              <w:pStyle w:val="Compact"/>
            </w:pPr>
            <w:r>
              <w:t xml:space="preserve">15204128</w:t>
            </w:r>
          </w:p>
        </w:tc>
        <w:tc>
          <w:tcPr/>
          <w:p>
            <w:pPr>
              <w:pStyle w:val="Compact"/>
            </w:pPr>
            <w:r>
              <w:t xml:space="preserve">Ostalpin: Postvariszische Vulkanite und Sedimente</w:t>
            </w:r>
          </w:p>
        </w:tc>
        <w:tc>
          <w:tcPr/>
          <w:p>
            <w:pPr>
              <w:pStyle w:val="Compact"/>
            </w:pPr>
            <w:r>
              <w:t xml:space="preserve">Ostalpin: Postvariszische Vulkanite und Sedimente</w:t>
            </w:r>
          </w:p>
        </w:tc>
      </w:tr>
      <w:tr>
        <w:tc>
          <w:tcPr/>
          <w:p>
            <w:pPr>
              <w:pStyle w:val="Compact"/>
            </w:pPr>
            <w:r>
              <w:t xml:space="preserve">15204129</w:t>
            </w:r>
          </w:p>
        </w:tc>
        <w:tc>
          <w:tcPr/>
          <w:p>
            <w:pPr>
              <w:pStyle w:val="Compact"/>
            </w:pPr>
            <w:r>
              <w:t xml:space="preserve">Ostalpin: Jura</w:t>
            </w:r>
          </w:p>
        </w:tc>
        <w:tc>
          <w:tcPr/>
          <w:p>
            <w:pPr>
              <w:pStyle w:val="Compact"/>
            </w:pPr>
            <w:r>
              <w:t xml:space="preserve">Ostalpin: Jura</w:t>
            </w:r>
          </w:p>
        </w:tc>
      </w:tr>
      <w:tr>
        <w:tc>
          <w:tcPr/>
          <w:p>
            <w:pPr>
              <w:pStyle w:val="Compact"/>
            </w:pPr>
            <w:r>
              <w:t xml:space="preserve">15204130</w:t>
            </w:r>
          </w:p>
        </w:tc>
        <w:tc>
          <w:tcPr/>
          <w:p>
            <w:pPr>
              <w:pStyle w:val="Compact"/>
            </w:pPr>
            <w:r>
              <w:t xml:space="preserve">Garone-, Vallatscha-,Prosanto- und Altein-Fm.</w:t>
            </w:r>
          </w:p>
        </w:tc>
        <w:tc>
          <w:tcPr/>
          <w:p>
            <w:pPr>
              <w:pStyle w:val="Compact"/>
            </w:pPr>
            <w:r>
              <w:t xml:space="preserve">Garone-, Vallatscha-,Prosanto- und Altein-Fm.</w:t>
            </w:r>
          </w:p>
        </w:tc>
      </w:tr>
      <w:tr>
        <w:tc>
          <w:tcPr/>
          <w:p>
            <w:pPr>
              <w:pStyle w:val="Compact"/>
            </w:pPr>
            <w:r>
              <w:t xml:space="preserve">15204132</w:t>
            </w:r>
          </w:p>
        </w:tc>
        <w:tc>
          <w:tcPr/>
          <w:p>
            <w:pPr>
              <w:pStyle w:val="Compact"/>
            </w:pPr>
            <w:r>
              <w:t xml:space="preserve">Ostalpin: Variszische Intrusiva</w:t>
            </w:r>
          </w:p>
        </w:tc>
        <w:tc>
          <w:tcPr/>
          <w:p>
            <w:pPr>
              <w:pStyle w:val="Compact"/>
            </w:pPr>
            <w:r>
              <w:t xml:space="preserve">Ostalpin: Variszische Intrusiva</w:t>
            </w:r>
          </w:p>
        </w:tc>
      </w:tr>
      <w:tr>
        <w:tc>
          <w:tcPr/>
          <w:p>
            <w:pPr>
              <w:pStyle w:val="Compact"/>
            </w:pPr>
            <w:r>
              <w:t xml:space="preserve">15204135</w:t>
            </w:r>
          </w:p>
        </w:tc>
        <w:tc>
          <w:tcPr/>
          <w:p>
            <w:pPr>
              <w:pStyle w:val="Compact"/>
            </w:pPr>
            <w:r>
              <w:t xml:space="preserve">Ostalpin: Prävariszischer Orthogneis</w:t>
            </w:r>
          </w:p>
        </w:tc>
        <w:tc>
          <w:tcPr/>
          <w:p>
            <w:pPr>
              <w:pStyle w:val="Compact"/>
            </w:pPr>
            <w:r>
              <w:t xml:space="preserve">Ostalpin: Prävariszischer Orthogneis</w:t>
            </w:r>
          </w:p>
        </w:tc>
      </w:tr>
      <w:tr>
        <w:tc>
          <w:tcPr/>
          <w:p>
            <w:pPr>
              <w:pStyle w:val="Compact"/>
            </w:pPr>
            <w:r>
              <w:t xml:space="preserve">15204136</w:t>
            </w:r>
          </w:p>
        </w:tc>
        <w:tc>
          <w:tcPr/>
          <w:p>
            <w:pPr>
              <w:pStyle w:val="Compact"/>
            </w:pPr>
            <w:r>
              <w:t xml:space="preserve">Ostalpin: Prävariszischer Paragneis</w:t>
            </w:r>
          </w:p>
        </w:tc>
        <w:tc>
          <w:tcPr/>
          <w:p>
            <w:pPr>
              <w:pStyle w:val="Compact"/>
            </w:pPr>
            <w:r>
              <w:t xml:space="preserve">Ostalpin: Prävariszischer Paragneis</w:t>
            </w:r>
          </w:p>
        </w:tc>
      </w:tr>
      <w:tr>
        <w:tc>
          <w:tcPr/>
          <w:p>
            <w:pPr>
              <w:pStyle w:val="Compact"/>
            </w:pPr>
            <w:r>
              <w:t xml:space="preserve">15204137</w:t>
            </w:r>
          </w:p>
        </w:tc>
        <w:tc>
          <w:tcPr/>
          <w:p>
            <w:pPr>
              <w:pStyle w:val="Compact"/>
            </w:pPr>
            <w:r>
              <w:t xml:space="preserve">Ostalpin: Prävariszische Grüngesteine</w:t>
            </w:r>
          </w:p>
        </w:tc>
        <w:tc>
          <w:tcPr/>
          <w:p>
            <w:pPr>
              <w:pStyle w:val="Compact"/>
            </w:pPr>
            <w:r>
              <w:t xml:space="preserve">Ostalpin: Prävariszische Grüngesteine</w:t>
            </w:r>
          </w:p>
        </w:tc>
      </w:tr>
      <w:tr>
        <w:tc>
          <w:tcPr/>
          <w:p>
            <w:pPr>
              <w:pStyle w:val="Compact"/>
            </w:pPr>
            <w:r>
              <w:t xml:space="preserve">15204138</w:t>
            </w:r>
          </w:p>
        </w:tc>
        <w:tc>
          <w:tcPr/>
          <w:p>
            <w:pPr>
              <w:pStyle w:val="Compact"/>
            </w:pPr>
            <w:r>
              <w:t xml:space="preserve">Uglix-Plattenkalk</w:t>
            </w:r>
          </w:p>
        </w:tc>
        <w:tc>
          <w:tcPr/>
          <w:p>
            <w:pPr>
              <w:pStyle w:val="Compact"/>
            </w:pPr>
            <w:r>
              <w:t xml:space="preserve">Uglix-Plattenkalk</w:t>
            </w:r>
          </w:p>
        </w:tc>
      </w:tr>
      <w:tr>
        <w:tc>
          <w:tcPr/>
          <w:p>
            <w:pPr>
              <w:pStyle w:val="Compact"/>
            </w:pPr>
            <w:r>
              <w:t xml:space="preserve">15204139</w:t>
            </w:r>
          </w:p>
        </w:tc>
        <w:tc>
          <w:tcPr/>
          <w:p>
            <w:pPr>
              <w:pStyle w:val="Compact"/>
            </w:pPr>
            <w:r>
              <w:t xml:space="preserve">Parait-Chavagl-Granit</w:t>
            </w:r>
          </w:p>
        </w:tc>
        <w:tc>
          <w:tcPr/>
          <w:p>
            <w:pPr>
              <w:pStyle w:val="Compact"/>
            </w:pPr>
            <w:r>
              <w:t xml:space="preserve">Parait-Chavagl-Granit</w:t>
            </w:r>
          </w:p>
        </w:tc>
      </w:tr>
      <w:tr>
        <w:tc>
          <w:tcPr/>
          <w:p>
            <w:pPr>
              <w:pStyle w:val="Compact"/>
            </w:pPr>
            <w:r>
              <w:t xml:space="preserve">15204140</w:t>
            </w:r>
          </w:p>
        </w:tc>
        <w:tc>
          <w:tcPr/>
          <w:p>
            <w:pPr>
              <w:pStyle w:val="Compact"/>
            </w:pPr>
            <w:r>
              <w:t xml:space="preserve">God-Drosa-Flysch: Clavadatsch-Brekzie</w:t>
            </w:r>
          </w:p>
        </w:tc>
        <w:tc>
          <w:tcPr/>
          <w:p>
            <w:pPr>
              <w:pStyle w:val="Compact"/>
            </w:pPr>
            <w:r>
              <w:t xml:space="preserve">God-Drosa-Flysch: Clavadatsch-Brekzie</w:t>
            </w:r>
          </w:p>
        </w:tc>
      </w:tr>
      <w:tr>
        <w:tc>
          <w:tcPr/>
          <w:p>
            <w:pPr>
              <w:pStyle w:val="Compact"/>
            </w:pPr>
            <w:r>
              <w:t xml:space="preserve">15204141</w:t>
            </w:r>
          </w:p>
        </w:tc>
        <w:tc>
          <w:tcPr/>
          <w:p>
            <w:pPr>
              <w:pStyle w:val="Compact"/>
            </w:pPr>
            <w:r>
              <w:t xml:space="preserve">Corno-di-Campo-Granodiorit</w:t>
            </w:r>
          </w:p>
        </w:tc>
        <w:tc>
          <w:tcPr/>
          <w:p>
            <w:pPr>
              <w:pStyle w:val="Compact"/>
            </w:pPr>
            <w:r>
              <w:t xml:space="preserve">Corno-di-Campo-Granodiorit</w:t>
            </w:r>
          </w:p>
        </w:tc>
      </w:tr>
      <w:tr>
        <w:tc>
          <w:tcPr/>
          <w:p>
            <w:pPr>
              <w:pStyle w:val="Compact"/>
            </w:pPr>
            <w:r>
              <w:t xml:space="preserve">15204142</w:t>
            </w:r>
          </w:p>
        </w:tc>
        <w:tc>
          <w:tcPr/>
          <w:p>
            <w:pPr>
              <w:pStyle w:val="Compact"/>
            </w:pPr>
            <w:r>
              <w:t xml:space="preserve">Campocologno-Gabbro</w:t>
            </w:r>
          </w:p>
        </w:tc>
        <w:tc>
          <w:tcPr/>
          <w:p>
            <w:pPr>
              <w:pStyle w:val="Compact"/>
            </w:pPr>
            <w:r>
              <w:t xml:space="preserve">Campocologno-Gabbro</w:t>
            </w:r>
          </w:p>
        </w:tc>
      </w:tr>
      <w:tr>
        <w:tc>
          <w:tcPr/>
          <w:p>
            <w:pPr>
              <w:pStyle w:val="Compact"/>
            </w:pPr>
            <w:r>
              <w:t xml:space="preserve">15204143</w:t>
            </w:r>
          </w:p>
        </w:tc>
        <w:tc>
          <w:tcPr/>
          <w:p>
            <w:pPr>
              <w:pStyle w:val="Compact"/>
            </w:pPr>
            <w:r>
              <w:t xml:space="preserve">Celerina-Orthogneis</w:t>
            </w:r>
          </w:p>
        </w:tc>
        <w:tc>
          <w:tcPr/>
          <w:p>
            <w:pPr>
              <w:pStyle w:val="Compact"/>
            </w:pPr>
            <w:r>
              <w:t xml:space="preserve">Celerina-Orthogneis</w:t>
            </w:r>
          </w:p>
        </w:tc>
      </w:tr>
      <w:tr>
        <w:tc>
          <w:tcPr/>
          <w:p>
            <w:pPr>
              <w:pStyle w:val="Compact"/>
            </w:pPr>
            <w:r>
              <w:t xml:space="preserve">15204144</w:t>
            </w:r>
          </w:p>
        </w:tc>
        <w:tc>
          <w:tcPr/>
          <w:p>
            <w:pPr>
              <w:pStyle w:val="Compact"/>
            </w:pPr>
            <w:r>
              <w:t xml:space="preserve">Tonale-Schiefer</w:t>
            </w:r>
          </w:p>
        </w:tc>
        <w:tc>
          <w:tcPr/>
          <w:p>
            <w:pPr>
              <w:pStyle w:val="Compact"/>
            </w:pPr>
            <w:r>
              <w:t xml:space="preserve">Tonale-Schiefer</w:t>
            </w:r>
          </w:p>
        </w:tc>
      </w:tr>
      <w:tr>
        <w:tc>
          <w:tcPr/>
          <w:p>
            <w:pPr>
              <w:pStyle w:val="Compact"/>
            </w:pPr>
            <w:r>
              <w:t xml:space="preserve">15204145</w:t>
            </w:r>
          </w:p>
        </w:tc>
        <w:tc>
          <w:tcPr/>
          <w:p>
            <w:pPr>
              <w:pStyle w:val="Compact"/>
            </w:pPr>
            <w:r>
              <w:t xml:space="preserve">Ostalpin: Raibl-Gr.: Gips</w:t>
            </w:r>
          </w:p>
        </w:tc>
        <w:tc>
          <w:tcPr/>
          <w:p>
            <w:pPr>
              <w:pStyle w:val="Compact"/>
            </w:pPr>
            <w:r>
              <w:t xml:space="preserve">Ostalpin: Raibl-Gr.: Gips</w:t>
            </w:r>
          </w:p>
        </w:tc>
      </w:tr>
      <w:tr>
        <w:tc>
          <w:tcPr/>
          <w:p>
            <w:pPr>
              <w:pStyle w:val="Compact"/>
            </w:pPr>
            <w:r>
              <w:t xml:space="preserve">15204146</w:t>
            </w:r>
          </w:p>
        </w:tc>
        <w:tc>
          <w:tcPr/>
          <w:p>
            <w:pPr>
              <w:pStyle w:val="Compact"/>
            </w:pPr>
            <w:r>
              <w:t xml:space="preserve">Ostalpin: Raibl-Gr.: Rauwacke</w:t>
            </w:r>
          </w:p>
        </w:tc>
        <w:tc>
          <w:tcPr/>
          <w:p>
            <w:pPr>
              <w:pStyle w:val="Compact"/>
            </w:pPr>
            <w:r>
              <w:t xml:space="preserve">Ostalpin: Raibl-Gr.: Rauwacke</w:t>
            </w:r>
          </w:p>
        </w:tc>
      </w:tr>
      <w:tr>
        <w:tc>
          <w:tcPr/>
          <w:p>
            <w:pPr>
              <w:pStyle w:val="Compact"/>
            </w:pPr>
            <w:r>
              <w:t xml:space="preserve">15204147</w:t>
            </w:r>
          </w:p>
        </w:tc>
        <w:tc>
          <w:tcPr/>
          <w:p>
            <w:pPr>
              <w:pStyle w:val="Compact"/>
            </w:pPr>
            <w:r>
              <w:t xml:space="preserve">Arlberg-Fm.: Rifffazies</w:t>
            </w:r>
          </w:p>
        </w:tc>
        <w:tc>
          <w:tcPr/>
          <w:p>
            <w:pPr>
              <w:pStyle w:val="Compact"/>
            </w:pPr>
            <w:r>
              <w:t xml:space="preserve">Arlberg-Fm.: Rifffazies</w:t>
            </w:r>
          </w:p>
        </w:tc>
      </w:tr>
      <w:tr>
        <w:tc>
          <w:tcPr/>
          <w:p>
            <w:pPr>
              <w:pStyle w:val="Compact"/>
            </w:pPr>
            <w:r>
              <w:t xml:space="preserve">15204148</w:t>
            </w:r>
          </w:p>
        </w:tc>
        <w:tc>
          <w:tcPr/>
          <w:p>
            <w:pPr>
              <w:pStyle w:val="Compact"/>
            </w:pPr>
            <w:r>
              <w:t xml:space="preserve">Ducan- und S-charl-Fm.</w:t>
            </w:r>
          </w:p>
        </w:tc>
        <w:tc>
          <w:tcPr/>
          <w:p>
            <w:pPr>
              <w:pStyle w:val="Compact"/>
            </w:pPr>
            <w:r>
              <w:t xml:space="preserve">Ducan- und S-charl-Fm.</w:t>
            </w:r>
          </w:p>
        </w:tc>
      </w:tr>
      <w:tr>
        <w:tc>
          <w:tcPr/>
          <w:p>
            <w:pPr>
              <w:pStyle w:val="Compact"/>
            </w:pPr>
            <w:r>
              <w:t xml:space="preserve">15204149</w:t>
            </w:r>
          </w:p>
        </w:tc>
        <w:tc>
          <w:tcPr/>
          <w:p>
            <w:pPr>
              <w:pStyle w:val="Compact"/>
            </w:pPr>
            <w:r>
              <w:t xml:space="preserve">Ostalpin: Raibl-Gr.: Dolomit</w:t>
            </w:r>
          </w:p>
        </w:tc>
        <w:tc>
          <w:tcPr/>
          <w:p>
            <w:pPr>
              <w:pStyle w:val="Compact"/>
            </w:pPr>
            <w:r>
              <w:t xml:space="preserve">Ostalpin: Raibl-Gr.: Dolomit</w:t>
            </w:r>
          </w:p>
        </w:tc>
      </w:tr>
      <w:tr>
        <w:tc>
          <w:tcPr/>
          <w:p>
            <w:pPr>
              <w:pStyle w:val="Compact"/>
            </w:pPr>
            <w:r>
              <w:t xml:space="preserve">15204150</w:t>
            </w:r>
          </w:p>
        </w:tc>
        <w:tc>
          <w:tcPr/>
          <w:p>
            <w:pPr>
              <w:pStyle w:val="Compact"/>
            </w:pPr>
            <w:r>
              <w:t xml:space="preserve">Ostalpin: Hauptdolomit-Gr.: bituminöser Dolomit</w:t>
            </w:r>
          </w:p>
        </w:tc>
        <w:tc>
          <w:tcPr/>
          <w:p>
            <w:pPr>
              <w:pStyle w:val="Compact"/>
            </w:pPr>
            <w:r>
              <w:t xml:space="preserve">Ostalpin: Hauptdolomit-Gr.: bituminöser Dolomit</w:t>
            </w:r>
          </w:p>
        </w:tc>
      </w:tr>
      <w:tr>
        <w:tc>
          <w:tcPr/>
          <w:p>
            <w:pPr>
              <w:pStyle w:val="Compact"/>
            </w:pPr>
            <w:r>
              <w:t xml:space="preserve">15204151</w:t>
            </w:r>
          </w:p>
        </w:tc>
        <w:tc>
          <w:tcPr/>
          <w:p>
            <w:pPr>
              <w:pStyle w:val="Compact"/>
            </w:pPr>
            <w:r>
              <w:t xml:space="preserve">Zentralschweizerische Klippen: Raibl-Gr.</w:t>
            </w:r>
          </w:p>
        </w:tc>
        <w:tc>
          <w:tcPr/>
          <w:p>
            <w:pPr>
              <w:pStyle w:val="Compact"/>
            </w:pPr>
            <w:r>
              <w:t xml:space="preserve">Zentralschweizerische Klippen: Raibl-Gr.</w:t>
            </w:r>
          </w:p>
        </w:tc>
      </w:tr>
      <w:tr>
        <w:tc>
          <w:tcPr/>
          <w:p>
            <w:pPr>
              <w:pStyle w:val="Compact"/>
            </w:pPr>
            <w:r>
              <w:t xml:space="preserve">15204152</w:t>
            </w:r>
          </w:p>
        </w:tc>
        <w:tc>
          <w:tcPr/>
          <w:p>
            <w:pPr>
              <w:pStyle w:val="Compact"/>
            </w:pPr>
            <w:r>
              <w:t xml:space="preserve">Grevasalvas-Granit</w:t>
            </w:r>
          </w:p>
        </w:tc>
        <w:tc>
          <w:tcPr/>
          <w:p>
            <w:pPr>
              <w:pStyle w:val="Compact"/>
            </w:pPr>
            <w:r>
              <w:t xml:space="preserve">Grevasalvas-Granit</w:t>
            </w:r>
          </w:p>
        </w:tc>
      </w:tr>
      <w:tr>
        <w:tc>
          <w:tcPr/>
          <w:p>
            <w:pPr>
              <w:pStyle w:val="Compact"/>
            </w:pPr>
            <w:r>
              <w:t xml:space="preserve">15204153</w:t>
            </w:r>
          </w:p>
        </w:tc>
        <w:tc>
          <w:tcPr/>
          <w:p>
            <w:pPr>
              <w:pStyle w:val="Compact"/>
            </w:pPr>
            <w:r>
              <w:t xml:space="preserve">Unterostalpin: Kataklastit</w:t>
            </w:r>
          </w:p>
        </w:tc>
        <w:tc>
          <w:tcPr/>
          <w:p>
            <w:pPr>
              <w:pStyle w:val="Compact"/>
            </w:pPr>
            <w:r>
              <w:t xml:space="preserve">Unterostalpin: Kataklastit</w:t>
            </w:r>
          </w:p>
        </w:tc>
      </w:tr>
      <w:tr>
        <w:tc>
          <w:tcPr/>
          <w:p>
            <w:pPr>
              <w:pStyle w:val="Compact"/>
            </w:pPr>
            <w:r>
              <w:t xml:space="preserve">15204154</w:t>
            </w:r>
          </w:p>
        </w:tc>
        <w:tc>
          <w:tcPr/>
          <w:p>
            <w:pPr>
              <w:pStyle w:val="Compact"/>
            </w:pPr>
            <w:r>
              <w:t xml:space="preserve">Unterostalpin: Metapsammit mit Dolomitbrekzienlagen</w:t>
            </w:r>
          </w:p>
        </w:tc>
        <w:tc>
          <w:tcPr/>
          <w:p>
            <w:pPr>
              <w:pStyle w:val="Compact"/>
            </w:pPr>
            <w:r>
              <w:t xml:space="preserve">Unterostalpin: Metapsammit mit Dolomitbrekzienlagen</w:t>
            </w:r>
          </w:p>
        </w:tc>
      </w:tr>
      <w:tr>
        <w:tc>
          <w:tcPr/>
          <w:p>
            <w:pPr>
              <w:pStyle w:val="Compact"/>
            </w:pPr>
            <w:r>
              <w:t xml:space="preserve">15204155</w:t>
            </w:r>
          </w:p>
        </w:tc>
        <w:tc>
          <w:tcPr/>
          <w:p>
            <w:pPr>
              <w:pStyle w:val="Compact"/>
            </w:pPr>
            <w:r>
              <w:t xml:space="preserve">Saluver-Fm.: Sandstein-Fazies</w:t>
            </w:r>
          </w:p>
        </w:tc>
        <w:tc>
          <w:tcPr/>
          <w:p>
            <w:pPr>
              <w:pStyle w:val="Compact"/>
            </w:pPr>
            <w:r>
              <w:t xml:space="preserve">Saluver-Fm.: Sandstein-Fazies</w:t>
            </w:r>
          </w:p>
        </w:tc>
      </w:tr>
      <w:tr>
        <w:tc>
          <w:tcPr/>
          <w:p>
            <w:pPr>
              <w:pStyle w:val="Compact"/>
            </w:pPr>
            <w:r>
              <w:t xml:space="preserve">15204156</w:t>
            </w:r>
          </w:p>
        </w:tc>
        <w:tc>
          <w:tcPr/>
          <w:p>
            <w:pPr>
              <w:pStyle w:val="Compact"/>
            </w:pPr>
            <w:r>
              <w:t xml:space="preserve">Saluver-Fm.: Brekziöse Fazies</w:t>
            </w:r>
          </w:p>
        </w:tc>
        <w:tc>
          <w:tcPr/>
          <w:p>
            <w:pPr>
              <w:pStyle w:val="Compact"/>
            </w:pPr>
            <w:r>
              <w:t xml:space="preserve">Saluver-Fm.: Brekziöse Fazies</w:t>
            </w:r>
          </w:p>
        </w:tc>
      </w:tr>
      <w:tr>
        <w:tc>
          <w:tcPr/>
          <w:p>
            <w:pPr>
              <w:pStyle w:val="Compact"/>
            </w:pPr>
            <w:r>
              <w:t xml:space="preserve">15204157</w:t>
            </w:r>
          </w:p>
        </w:tc>
        <w:tc>
          <w:tcPr/>
          <w:p>
            <w:pPr>
              <w:pStyle w:val="Compact"/>
            </w:pPr>
            <w:r>
              <w:t xml:space="preserve">Unterostalpin: Trias: Dolomit</w:t>
            </w:r>
          </w:p>
        </w:tc>
        <w:tc>
          <w:tcPr/>
          <w:p>
            <w:pPr>
              <w:pStyle w:val="Compact"/>
            </w:pPr>
            <w:r>
              <w:t xml:space="preserve">Unterostalpin: Trias: Dolomit</w:t>
            </w:r>
          </w:p>
        </w:tc>
      </w:tr>
      <w:tr>
        <w:tc>
          <w:tcPr/>
          <w:p>
            <w:pPr>
              <w:pStyle w:val="Compact"/>
            </w:pPr>
            <w:r>
              <w:t xml:space="preserve">15204158</w:t>
            </w:r>
          </w:p>
        </w:tc>
        <w:tc>
          <w:tcPr/>
          <w:p>
            <w:pPr>
              <w:pStyle w:val="Compact"/>
            </w:pPr>
            <w:r>
              <w:t xml:space="preserve">Unterostalpin: Trias: Rauwacke</w:t>
            </w:r>
          </w:p>
        </w:tc>
        <w:tc>
          <w:tcPr/>
          <w:p>
            <w:pPr>
              <w:pStyle w:val="Compact"/>
            </w:pPr>
            <w:r>
              <w:t xml:space="preserve">Unterostalpin: Trias: Rauwacke</w:t>
            </w:r>
          </w:p>
        </w:tc>
      </w:tr>
      <w:tr>
        <w:tc>
          <w:tcPr/>
          <w:p>
            <w:pPr>
              <w:pStyle w:val="Compact"/>
            </w:pPr>
            <w:r>
              <w:t xml:space="preserve">15204159</w:t>
            </w:r>
          </w:p>
        </w:tc>
        <w:tc>
          <w:tcPr/>
          <w:p>
            <w:pPr>
              <w:pStyle w:val="Compact"/>
            </w:pPr>
            <w:r>
              <w:t xml:space="preserve">Ostalpin: Aplit</w:t>
            </w:r>
          </w:p>
        </w:tc>
        <w:tc>
          <w:tcPr/>
          <w:p>
            <w:pPr>
              <w:pStyle w:val="Compact"/>
            </w:pPr>
            <w:r>
              <w:t xml:space="preserve">Ostalpin: Aplit</w:t>
            </w:r>
          </w:p>
        </w:tc>
      </w:tr>
      <w:tr>
        <w:tc>
          <w:tcPr/>
          <w:p>
            <w:pPr>
              <w:pStyle w:val="Compact"/>
            </w:pPr>
            <w:r>
              <w:t xml:space="preserve">15204160</w:t>
            </w:r>
          </w:p>
        </w:tc>
        <w:tc>
          <w:tcPr/>
          <w:p>
            <w:pPr>
              <w:pStyle w:val="Compact"/>
            </w:pPr>
            <w:r>
              <w:t xml:space="preserve">Ostalpin: Basisches Ganggestein</w:t>
            </w:r>
          </w:p>
        </w:tc>
        <w:tc>
          <w:tcPr/>
          <w:p>
            <w:pPr>
              <w:pStyle w:val="Compact"/>
            </w:pPr>
            <w:r>
              <w:t xml:space="preserve">Ostalpin: Basisches Ganggestein</w:t>
            </w:r>
          </w:p>
        </w:tc>
      </w:tr>
      <w:tr>
        <w:tc>
          <w:tcPr/>
          <w:p>
            <w:pPr>
              <w:pStyle w:val="Compact"/>
            </w:pPr>
            <w:r>
              <w:t xml:space="preserve">15204161</w:t>
            </w:r>
          </w:p>
        </w:tc>
        <w:tc>
          <w:tcPr/>
          <w:p>
            <w:pPr>
              <w:pStyle w:val="Compact"/>
            </w:pPr>
            <w:r>
              <w:t xml:space="preserve">Unterostalpin: Granitporphyr</w:t>
            </w:r>
          </w:p>
        </w:tc>
        <w:tc>
          <w:tcPr/>
          <w:p>
            <w:pPr>
              <w:pStyle w:val="Compact"/>
            </w:pPr>
            <w:r>
              <w:t xml:space="preserve">Unterostalpin: Granitporphyr</w:t>
            </w:r>
          </w:p>
        </w:tc>
      </w:tr>
      <w:tr>
        <w:tc>
          <w:tcPr/>
          <w:p>
            <w:pPr>
              <w:pStyle w:val="Compact"/>
            </w:pPr>
            <w:r>
              <w:t xml:space="preserve">15204162</w:t>
            </w:r>
          </w:p>
        </w:tc>
        <w:tc>
          <w:tcPr/>
          <w:p>
            <w:pPr>
              <w:pStyle w:val="Compact"/>
            </w:pPr>
            <w:r>
              <w:t xml:space="preserve">Bernina-Deckenkomplex: Alkalifeldspatgranit und Syenit</w:t>
            </w:r>
          </w:p>
        </w:tc>
        <w:tc>
          <w:tcPr/>
          <w:p>
            <w:pPr>
              <w:pStyle w:val="Compact"/>
            </w:pPr>
            <w:r>
              <w:t xml:space="preserve">Bernina-Deckenkomplex: Alkalifeldspatgranit und Syenit</w:t>
            </w:r>
          </w:p>
        </w:tc>
      </w:tr>
      <w:tr>
        <w:tc>
          <w:tcPr/>
          <w:p>
            <w:pPr>
              <w:pStyle w:val="Compact"/>
            </w:pPr>
            <w:r>
              <w:t xml:space="preserve">15204163</w:t>
            </w:r>
          </w:p>
        </w:tc>
        <w:tc>
          <w:tcPr/>
          <w:p>
            <w:pPr>
              <w:pStyle w:val="Compact"/>
            </w:pPr>
            <w:r>
              <w:t xml:space="preserve">Bernina-Deckenkomplex: Granodiorit</w:t>
            </w:r>
          </w:p>
        </w:tc>
        <w:tc>
          <w:tcPr/>
          <w:p>
            <w:pPr>
              <w:pStyle w:val="Compact"/>
            </w:pPr>
            <w:r>
              <w:t xml:space="preserve">Bernina-Deckenkomplex: Granodiorit</w:t>
            </w:r>
          </w:p>
        </w:tc>
      </w:tr>
      <w:tr>
        <w:tc>
          <w:tcPr/>
          <w:p>
            <w:pPr>
              <w:pStyle w:val="Compact"/>
            </w:pPr>
            <w:r>
              <w:t xml:space="preserve">15204164</w:t>
            </w:r>
          </w:p>
        </w:tc>
        <w:tc>
          <w:tcPr/>
          <w:p>
            <w:pPr>
              <w:pStyle w:val="Compact"/>
            </w:pPr>
            <w:r>
              <w:t xml:space="preserve">Bernina-Deckenkomplex: Diorit</w:t>
            </w:r>
          </w:p>
        </w:tc>
        <w:tc>
          <w:tcPr/>
          <w:p>
            <w:pPr>
              <w:pStyle w:val="Compact"/>
            </w:pPr>
            <w:r>
              <w:t xml:space="preserve">Bernina-Deckenkomplex: Diorit</w:t>
            </w:r>
          </w:p>
        </w:tc>
      </w:tr>
      <w:tr>
        <w:tc>
          <w:tcPr/>
          <w:p>
            <w:pPr>
              <w:pStyle w:val="Compact"/>
            </w:pPr>
            <w:r>
              <w:t xml:space="preserve">15204165</w:t>
            </w:r>
          </w:p>
        </w:tc>
        <w:tc>
          <w:tcPr/>
          <w:p>
            <w:pPr>
              <w:pStyle w:val="Compact"/>
            </w:pPr>
            <w:r>
              <w:t xml:space="preserve">Unterostalpin: Chlorit-Muskovit-Quarzschiefer</w:t>
            </w:r>
          </w:p>
        </w:tc>
        <w:tc>
          <w:tcPr/>
          <w:p>
            <w:pPr>
              <w:pStyle w:val="Compact"/>
            </w:pPr>
            <w:r>
              <w:t xml:space="preserve">Unterostalpin: Chlorit-Muskovit-Quarzschiefer</w:t>
            </w:r>
          </w:p>
        </w:tc>
      </w:tr>
      <w:tr>
        <w:tc>
          <w:tcPr/>
          <w:p>
            <w:pPr>
              <w:pStyle w:val="Compact"/>
            </w:pPr>
            <w:r>
              <w:t xml:space="preserve">15204166</w:t>
            </w:r>
          </w:p>
        </w:tc>
        <w:tc>
          <w:tcPr/>
          <w:p>
            <w:pPr>
              <w:pStyle w:val="Compact"/>
            </w:pPr>
            <w:r>
              <w:t xml:space="preserve">Roccabella-Schuppe: Chlorit-Muskovit-Quarzschiefer</w:t>
            </w:r>
          </w:p>
        </w:tc>
        <w:tc>
          <w:tcPr/>
          <w:p>
            <w:pPr>
              <w:pStyle w:val="Compact"/>
            </w:pPr>
            <w:r>
              <w:t xml:space="preserve">Roccabella-Schuppe: Chlorit-Muskovit-Quarzschiefer</w:t>
            </w:r>
          </w:p>
        </w:tc>
      </w:tr>
      <w:tr>
        <w:tc>
          <w:tcPr/>
          <w:p>
            <w:pPr>
              <w:pStyle w:val="Compact"/>
            </w:pPr>
            <w:r>
              <w:t xml:space="preserve">15204167</w:t>
            </w:r>
          </w:p>
        </w:tc>
        <w:tc>
          <w:tcPr/>
          <w:p>
            <w:pPr>
              <w:pStyle w:val="Compact"/>
            </w:pPr>
            <w:r>
              <w:t xml:space="preserve">Allgäu-Fm.: Naira-Kalk</w:t>
            </w:r>
          </w:p>
        </w:tc>
        <w:tc>
          <w:tcPr/>
          <w:p>
            <w:pPr>
              <w:pStyle w:val="Compact"/>
            </w:pPr>
            <w:r>
              <w:t xml:space="preserve">Allgäu-Fm.: Naira-Kalk</w:t>
            </w:r>
          </w:p>
        </w:tc>
      </w:tr>
      <w:tr>
        <w:tc>
          <w:tcPr/>
          <w:p>
            <w:pPr>
              <w:pStyle w:val="Compact"/>
            </w:pPr>
            <w:r>
              <w:t xml:space="preserve">15204168</w:t>
            </w:r>
          </w:p>
        </w:tc>
        <w:tc>
          <w:tcPr/>
          <w:p>
            <w:pPr>
              <w:pStyle w:val="Compact"/>
            </w:pPr>
            <w:r>
              <w:t xml:space="preserve">Allgäu-Fm.: Alpisella-Mb.</w:t>
            </w:r>
          </w:p>
        </w:tc>
        <w:tc>
          <w:tcPr/>
          <w:p>
            <w:pPr>
              <w:pStyle w:val="Compact"/>
            </w:pPr>
            <w:r>
              <w:t xml:space="preserve">Allgäu-Fm.: Alpisella-Mb.</w:t>
            </w:r>
          </w:p>
        </w:tc>
      </w:tr>
      <w:tr>
        <w:tc>
          <w:tcPr/>
          <w:p>
            <w:pPr>
              <w:pStyle w:val="Compact"/>
            </w:pPr>
            <w:r>
              <w:t xml:space="preserve">15204169</w:t>
            </w:r>
          </w:p>
        </w:tc>
        <w:tc>
          <w:tcPr/>
          <w:p>
            <w:pPr>
              <w:pStyle w:val="Compact"/>
            </w:pPr>
            <w:r>
              <w:t xml:space="preserve">Allgäu-Fm.: Culmet-Kalk</w:t>
            </w:r>
          </w:p>
        </w:tc>
        <w:tc>
          <w:tcPr/>
          <w:p>
            <w:pPr>
              <w:pStyle w:val="Compact"/>
            </w:pPr>
            <w:r>
              <w:t xml:space="preserve">Allgäu-Fm.: Culmet-Kalk</w:t>
            </w:r>
          </w:p>
        </w:tc>
      </w:tr>
      <w:tr>
        <w:tc>
          <w:tcPr/>
          <w:p>
            <w:pPr>
              <w:pStyle w:val="Compact"/>
            </w:pPr>
            <w:r>
              <w:t xml:space="preserve">15204170</w:t>
            </w:r>
          </w:p>
        </w:tc>
        <w:tc>
          <w:tcPr/>
          <w:p>
            <w:pPr>
              <w:pStyle w:val="Compact"/>
            </w:pPr>
            <w:r>
              <w:t xml:space="preserve">Allgäu-Fm.: Schattwald-Mb.</w:t>
            </w:r>
          </w:p>
        </w:tc>
        <w:tc>
          <w:tcPr/>
          <w:p>
            <w:pPr>
              <w:pStyle w:val="Compact"/>
            </w:pPr>
            <w:r>
              <w:t xml:space="preserve">Allgäu-Fm.: Schattwald-Mb.</w:t>
            </w:r>
          </w:p>
        </w:tc>
      </w:tr>
      <w:tr>
        <w:tc>
          <w:tcPr/>
          <w:p>
            <w:pPr>
              <w:pStyle w:val="Compact"/>
            </w:pPr>
            <w:r>
              <w:t xml:space="preserve">15204171</w:t>
            </w:r>
          </w:p>
        </w:tc>
        <w:tc>
          <w:tcPr/>
          <w:p>
            <w:pPr>
              <w:pStyle w:val="Compact"/>
            </w:pPr>
            <w:r>
              <w:t xml:space="preserve">Zentralschweizerische Klippen: Allgäu-Fm., Adnet- und Hierlatz-Kalk</w:t>
            </w:r>
          </w:p>
        </w:tc>
        <w:tc>
          <w:tcPr/>
          <w:p>
            <w:pPr>
              <w:pStyle w:val="Compact"/>
            </w:pPr>
            <w:r>
              <w:t xml:space="preserve">Zentralschweizerische Klippen: Allgäu-Fm., Adnet- und Hierlatz-Kalk</w:t>
            </w:r>
          </w:p>
        </w:tc>
      </w:tr>
      <w:tr>
        <w:tc>
          <w:tcPr/>
          <w:p>
            <w:pPr>
              <w:pStyle w:val="Compact"/>
            </w:pPr>
            <w:r>
              <w:t xml:space="preserve">15204172</w:t>
            </w:r>
          </w:p>
        </w:tc>
        <w:tc>
          <w:tcPr/>
          <w:p>
            <w:pPr>
              <w:pStyle w:val="Compact"/>
            </w:pPr>
            <w:r>
              <w:t xml:space="preserve">Zentralschweizerische Klippen: Kössen-Formation</w:t>
            </w:r>
          </w:p>
        </w:tc>
        <w:tc>
          <w:tcPr/>
          <w:p>
            <w:pPr>
              <w:pStyle w:val="Compact"/>
            </w:pPr>
            <w:r>
              <w:t xml:space="preserve">Zentralschweizerische Klippen: Kössen-Formation</w:t>
            </w:r>
          </w:p>
        </w:tc>
      </w:tr>
      <w:tr>
        <w:tc>
          <w:tcPr/>
          <w:p>
            <w:pPr>
              <w:pStyle w:val="Compact"/>
            </w:pPr>
            <w:r>
              <w:t xml:space="preserve">15204173</w:t>
            </w:r>
          </w:p>
        </w:tc>
        <w:tc>
          <w:tcPr/>
          <w:p>
            <w:pPr>
              <w:pStyle w:val="Compact"/>
            </w:pPr>
            <w:r>
              <w:t xml:space="preserve">Zentralschweizerische Klippen: Hauptdolomit-Gr.</w:t>
            </w:r>
          </w:p>
        </w:tc>
        <w:tc>
          <w:tcPr/>
          <w:p>
            <w:pPr>
              <w:pStyle w:val="Compact"/>
            </w:pPr>
            <w:r>
              <w:t xml:space="preserve">Zentralschweizerische Klippen: Hauptdolomit-Gr.</w:t>
            </w:r>
          </w:p>
        </w:tc>
      </w:tr>
      <w:tr>
        <w:tc>
          <w:tcPr/>
          <w:p>
            <w:pPr>
              <w:pStyle w:val="Compact"/>
            </w:pPr>
            <w:r>
              <w:t xml:space="preserve">15204174</w:t>
            </w:r>
          </w:p>
        </w:tc>
        <w:tc>
          <w:tcPr/>
          <w:p>
            <w:pPr>
              <w:pStyle w:val="Compact"/>
            </w:pPr>
            <w:r>
              <w:t xml:space="preserve">Zentralschweizerische Klippen: Hauptdolomit-Gr.: Bituminöse Dolomitbrekzie</w:t>
            </w:r>
          </w:p>
        </w:tc>
        <w:tc>
          <w:tcPr/>
          <w:p>
            <w:pPr>
              <w:pStyle w:val="Compact"/>
            </w:pPr>
            <w:r>
              <w:t xml:space="preserve">Zentralschweizerische Klippen: Hauptdolomit-Gr.: Bituminöse Dolomitbrekzie</w:t>
            </w:r>
          </w:p>
        </w:tc>
      </w:tr>
      <w:tr>
        <w:tc>
          <w:tcPr/>
          <w:p>
            <w:pPr>
              <w:pStyle w:val="Compact"/>
            </w:pPr>
            <w:r>
              <w:t xml:space="preserve">15204175</w:t>
            </w:r>
          </w:p>
        </w:tc>
        <w:tc>
          <w:tcPr/>
          <w:p>
            <w:pPr>
              <w:pStyle w:val="Compact"/>
            </w:pPr>
            <w:r>
              <w:t xml:space="preserve">Zentralschweizerische Klippen: Raibl-Gr.: Dolomit</w:t>
            </w:r>
          </w:p>
        </w:tc>
        <w:tc>
          <w:tcPr/>
          <w:p>
            <w:pPr>
              <w:pStyle w:val="Compact"/>
            </w:pPr>
            <w:r>
              <w:t xml:space="preserve">Zentralschweizerische Klippen: Raibl-Gr.: Dolomit</w:t>
            </w:r>
          </w:p>
        </w:tc>
      </w:tr>
      <w:tr>
        <w:tc>
          <w:tcPr/>
          <w:p>
            <w:pPr>
              <w:pStyle w:val="Compact"/>
            </w:pPr>
            <w:r>
              <w:t xml:space="preserve">15205001</w:t>
            </w:r>
          </w:p>
        </w:tc>
        <w:tc>
          <w:tcPr/>
          <w:p>
            <w:pPr>
              <w:pStyle w:val="Compact"/>
            </w:pPr>
            <w:r>
              <w:t xml:space="preserve">Dent-Blanche-Decke: Sedimentbedeckung</w:t>
            </w:r>
          </w:p>
        </w:tc>
        <w:tc>
          <w:tcPr/>
          <w:p>
            <w:pPr>
              <w:pStyle w:val="Compact"/>
            </w:pPr>
            <w:r>
              <w:t xml:space="preserve">Dent-Blanche-Decke: Sedimentbedeckung</w:t>
            </w:r>
          </w:p>
        </w:tc>
      </w:tr>
      <w:tr>
        <w:tc>
          <w:tcPr/>
          <w:p>
            <w:pPr>
              <w:pStyle w:val="Compact"/>
            </w:pPr>
            <w:r>
              <w:t xml:space="preserve">15205002</w:t>
            </w:r>
          </w:p>
        </w:tc>
        <w:tc>
          <w:tcPr/>
          <w:p>
            <w:pPr>
              <w:pStyle w:val="Compact"/>
            </w:pPr>
            <w:r>
              <w:t xml:space="preserve">Petit-Dolin-Kalkbrekzie</w:t>
            </w:r>
          </w:p>
        </w:tc>
        <w:tc>
          <w:tcPr/>
          <w:p>
            <w:pPr>
              <w:pStyle w:val="Compact"/>
            </w:pPr>
            <w:r>
              <w:t xml:space="preserve">Petit-Dolin-Kalkbrekzie</w:t>
            </w:r>
          </w:p>
        </w:tc>
      </w:tr>
      <w:tr>
        <w:tc>
          <w:tcPr/>
          <w:p>
            <w:pPr>
              <w:pStyle w:val="Compact"/>
            </w:pPr>
            <w:r>
              <w:t xml:space="preserve">15205003</w:t>
            </w:r>
          </w:p>
        </w:tc>
        <w:tc>
          <w:tcPr/>
          <w:p>
            <w:pPr>
              <w:pStyle w:val="Compact"/>
            </w:pPr>
            <w:r>
              <w:t xml:space="preserve">Roisan-Cignana-Zone</w:t>
            </w:r>
          </w:p>
        </w:tc>
        <w:tc>
          <w:tcPr/>
          <w:p>
            <w:pPr>
              <w:pStyle w:val="Compact"/>
            </w:pPr>
            <w:r>
              <w:t xml:space="preserve">Roisan-Cignana-Zone</w:t>
            </w:r>
          </w:p>
        </w:tc>
      </w:tr>
      <w:tr>
        <w:tc>
          <w:tcPr/>
          <w:p>
            <w:pPr>
              <w:pStyle w:val="Compact"/>
            </w:pPr>
            <w:r>
              <w:t xml:space="preserve">15205004</w:t>
            </w:r>
          </w:p>
        </w:tc>
        <w:tc>
          <w:tcPr/>
          <w:p>
            <w:pPr>
              <w:pStyle w:val="Compact"/>
            </w:pPr>
            <w:r>
              <w:t xml:space="preserve">Arolla-Einheit</w:t>
            </w:r>
          </w:p>
        </w:tc>
        <w:tc>
          <w:tcPr/>
          <w:p>
            <w:pPr>
              <w:pStyle w:val="Compact"/>
            </w:pPr>
            <w:r>
              <w:t xml:space="preserve">Arolla-Einheit</w:t>
            </w:r>
          </w:p>
        </w:tc>
      </w:tr>
      <w:tr>
        <w:tc>
          <w:tcPr/>
          <w:p>
            <w:pPr>
              <w:pStyle w:val="Compact"/>
            </w:pPr>
            <w:r>
              <w:t xml:space="preserve">15205005</w:t>
            </w:r>
          </w:p>
        </w:tc>
        <w:tc>
          <w:tcPr/>
          <w:p>
            <w:pPr>
              <w:pStyle w:val="Compact"/>
            </w:pPr>
            <w:r>
              <w:t xml:space="preserve">Mont-Collon-Gabbro</w:t>
            </w:r>
          </w:p>
        </w:tc>
        <w:tc>
          <w:tcPr/>
          <w:p>
            <w:pPr>
              <w:pStyle w:val="Compact"/>
            </w:pPr>
            <w:r>
              <w:t xml:space="preserve">Mont-Collon-Gabbro</w:t>
            </w:r>
          </w:p>
        </w:tc>
      </w:tr>
      <w:tr>
        <w:tc>
          <w:tcPr/>
          <w:p>
            <w:pPr>
              <w:pStyle w:val="Compact"/>
            </w:pPr>
            <w:r>
              <w:t xml:space="preserve">15205006</w:t>
            </w:r>
          </w:p>
        </w:tc>
        <w:tc>
          <w:tcPr/>
          <w:p>
            <w:pPr>
              <w:pStyle w:val="Compact"/>
            </w:pPr>
            <w:r>
              <w:t xml:space="preserve">Arolla-Orthogneis</w:t>
            </w:r>
          </w:p>
        </w:tc>
        <w:tc>
          <w:tcPr/>
          <w:p>
            <w:pPr>
              <w:pStyle w:val="Compact"/>
            </w:pPr>
            <w:r>
              <w:t xml:space="preserve">Arolla-Orthogneis</w:t>
            </w:r>
          </w:p>
        </w:tc>
      </w:tr>
      <w:tr>
        <w:tc>
          <w:tcPr/>
          <w:p>
            <w:pPr>
              <w:pStyle w:val="Compact"/>
            </w:pPr>
            <w:r>
              <w:t xml:space="preserve">15205007</w:t>
            </w:r>
          </w:p>
        </w:tc>
        <w:tc>
          <w:tcPr/>
          <w:p>
            <w:pPr>
              <w:pStyle w:val="Compact"/>
            </w:pPr>
            <w:r>
              <w:t xml:space="preserve">Valpelline-Einheit</w:t>
            </w:r>
          </w:p>
        </w:tc>
        <w:tc>
          <w:tcPr/>
          <w:p>
            <w:pPr>
              <w:pStyle w:val="Compact"/>
            </w:pPr>
            <w:r>
              <w:t xml:space="preserve">Valpelline-Einheit</w:t>
            </w:r>
          </w:p>
        </w:tc>
      </w:tr>
      <w:tr>
        <w:tc>
          <w:tcPr/>
          <w:p>
            <w:pPr>
              <w:pStyle w:val="Compact"/>
            </w:pPr>
            <w:r>
              <w:t xml:space="preserve">15205008</w:t>
            </w:r>
          </w:p>
        </w:tc>
        <w:tc>
          <w:tcPr/>
          <w:p>
            <w:pPr>
              <w:pStyle w:val="Compact"/>
            </w:pPr>
            <w:r>
              <w:t xml:space="preserve">Castel-di-Sotto-Ton</w:t>
            </w:r>
          </w:p>
        </w:tc>
        <w:tc>
          <w:tcPr/>
          <w:p>
            <w:pPr>
              <w:pStyle w:val="Compact"/>
            </w:pPr>
            <w:r>
              <w:t xml:space="preserve">Castel-di-Sotto-Ton</w:t>
            </w:r>
          </w:p>
        </w:tc>
      </w:tr>
      <w:tr>
        <w:tc>
          <w:tcPr/>
          <w:p>
            <w:pPr>
              <w:pStyle w:val="Compact"/>
            </w:pPr>
            <w:r>
              <w:t xml:space="preserve">15205009</w:t>
            </w:r>
          </w:p>
        </w:tc>
        <w:tc>
          <w:tcPr/>
          <w:p>
            <w:pPr>
              <w:pStyle w:val="Compact"/>
            </w:pPr>
            <w:r>
              <w:t xml:space="preserve">Pontegana-Konglomerat</w:t>
            </w:r>
          </w:p>
        </w:tc>
        <w:tc>
          <w:tcPr/>
          <w:p>
            <w:pPr>
              <w:pStyle w:val="Compact"/>
            </w:pPr>
            <w:r>
              <w:t xml:space="preserve">Pontegana-Konglomerat</w:t>
            </w:r>
          </w:p>
        </w:tc>
      </w:tr>
      <w:tr>
        <w:tc>
          <w:tcPr/>
          <w:p>
            <w:pPr>
              <w:pStyle w:val="Compact"/>
            </w:pPr>
            <w:r>
              <w:t xml:space="preserve">15205010</w:t>
            </w:r>
          </w:p>
        </w:tc>
        <w:tc>
          <w:tcPr/>
          <w:p>
            <w:pPr>
              <w:pStyle w:val="Compact"/>
            </w:pPr>
            <w:r>
              <w:t xml:space="preserve">Lombardischer Gompholith</w:t>
            </w:r>
          </w:p>
        </w:tc>
        <w:tc>
          <w:tcPr/>
          <w:p>
            <w:pPr>
              <w:pStyle w:val="Compact"/>
            </w:pPr>
            <w:r>
              <w:t xml:space="preserve">Lombardischer Gompholith</w:t>
            </w:r>
          </w:p>
        </w:tc>
      </w:tr>
      <w:tr>
        <w:tc>
          <w:tcPr/>
          <w:p>
            <w:pPr>
              <w:pStyle w:val="Compact"/>
            </w:pPr>
            <w:r>
              <w:t xml:space="preserve">15205011</w:t>
            </w:r>
          </w:p>
        </w:tc>
        <w:tc>
          <w:tcPr/>
          <w:p>
            <w:pPr>
              <w:pStyle w:val="Compact"/>
            </w:pPr>
            <w:r>
              <w:t xml:space="preserve">Lucino-Konglomerat</w:t>
            </w:r>
          </w:p>
        </w:tc>
        <w:tc>
          <w:tcPr/>
          <w:p>
            <w:pPr>
              <w:pStyle w:val="Compact"/>
            </w:pPr>
            <w:r>
              <w:t xml:space="preserve">Lucino-Konglomerat</w:t>
            </w:r>
          </w:p>
        </w:tc>
      </w:tr>
      <w:tr>
        <w:tc>
          <w:tcPr/>
          <w:p>
            <w:pPr>
              <w:pStyle w:val="Compact"/>
            </w:pPr>
            <w:r>
              <w:t xml:space="preserve">15205012</w:t>
            </w:r>
          </w:p>
        </w:tc>
        <w:tc>
          <w:tcPr/>
          <w:p>
            <w:pPr>
              <w:pStyle w:val="Compact"/>
            </w:pPr>
            <w:r>
              <w:t xml:space="preserve">Lucino-Konglomerat: Cagno-Sandstein</w:t>
            </w:r>
          </w:p>
        </w:tc>
        <w:tc>
          <w:tcPr/>
          <w:p>
            <w:pPr>
              <w:pStyle w:val="Compact"/>
            </w:pPr>
            <w:r>
              <w:t xml:space="preserve">Lucino-Konglomerat: Cagno-Sandstein</w:t>
            </w:r>
          </w:p>
        </w:tc>
      </w:tr>
      <w:tr>
        <w:tc>
          <w:tcPr/>
          <w:p>
            <w:pPr>
              <w:pStyle w:val="Compact"/>
            </w:pPr>
            <w:r>
              <w:t xml:space="preserve">15205013</w:t>
            </w:r>
          </w:p>
        </w:tc>
        <w:tc>
          <w:tcPr/>
          <w:p>
            <w:pPr>
              <w:pStyle w:val="Compact"/>
            </w:pPr>
            <w:r>
              <w:t xml:space="preserve">Como-Konglomerat: Val-Grande-Sandstein</w:t>
            </w:r>
          </w:p>
        </w:tc>
        <w:tc>
          <w:tcPr/>
          <w:p>
            <w:pPr>
              <w:pStyle w:val="Compact"/>
            </w:pPr>
            <w:r>
              <w:t xml:space="preserve">Como-Konglomerat: Val-Grande-Sandstein</w:t>
            </w:r>
          </w:p>
        </w:tc>
      </w:tr>
      <w:tr>
        <w:tc>
          <w:tcPr/>
          <w:p>
            <w:pPr>
              <w:pStyle w:val="Compact"/>
            </w:pPr>
            <w:r>
              <w:t xml:space="preserve">15205014</w:t>
            </w:r>
          </w:p>
        </w:tc>
        <w:tc>
          <w:tcPr/>
          <w:p>
            <w:pPr>
              <w:pStyle w:val="Compact"/>
            </w:pPr>
            <w:r>
              <w:t xml:space="preserve">Como-Konglomerat: Prestino-Pelite</w:t>
            </w:r>
          </w:p>
        </w:tc>
        <w:tc>
          <w:tcPr/>
          <w:p>
            <w:pPr>
              <w:pStyle w:val="Compact"/>
            </w:pPr>
            <w:r>
              <w:t xml:space="preserve">Como-Konglomerat: Prestino-Pelite</w:t>
            </w:r>
          </w:p>
        </w:tc>
      </w:tr>
      <w:tr>
        <w:tc>
          <w:tcPr/>
          <w:p>
            <w:pPr>
              <w:pStyle w:val="Compact"/>
            </w:pPr>
            <w:r>
              <w:t xml:space="preserve">15205015</w:t>
            </w:r>
          </w:p>
        </w:tc>
        <w:tc>
          <w:tcPr/>
          <w:p>
            <w:pPr>
              <w:pStyle w:val="Compact"/>
            </w:pPr>
            <w:r>
              <w:t xml:space="preserve">Como-Konglomerat</w:t>
            </w:r>
          </w:p>
        </w:tc>
        <w:tc>
          <w:tcPr/>
          <w:p>
            <w:pPr>
              <w:pStyle w:val="Compact"/>
            </w:pPr>
            <w:r>
              <w:t xml:space="preserve">Como-Konglomerat</w:t>
            </w:r>
          </w:p>
        </w:tc>
      </w:tr>
      <w:tr>
        <w:tc>
          <w:tcPr/>
          <w:p>
            <w:pPr>
              <w:pStyle w:val="Compact"/>
            </w:pPr>
            <w:r>
              <w:t xml:space="preserve">15205016</w:t>
            </w:r>
          </w:p>
        </w:tc>
        <w:tc>
          <w:tcPr/>
          <w:p>
            <w:pPr>
              <w:pStyle w:val="Compact"/>
            </w:pPr>
            <w:r>
              <w:t xml:space="preserve">Como-Konglomerat: Malnate-Sandstein</w:t>
            </w:r>
          </w:p>
        </w:tc>
        <w:tc>
          <w:tcPr/>
          <w:p>
            <w:pPr>
              <w:pStyle w:val="Compact"/>
            </w:pPr>
            <w:r>
              <w:t xml:space="preserve">Como-Konglomerat: Malnate-Sandstein</w:t>
            </w:r>
          </w:p>
        </w:tc>
      </w:tr>
      <w:tr>
        <w:tc>
          <w:tcPr/>
          <w:p>
            <w:pPr>
              <w:pStyle w:val="Compact"/>
            </w:pPr>
            <w:r>
              <w:t xml:space="preserve">15205017</w:t>
            </w:r>
          </w:p>
        </w:tc>
        <w:tc>
          <w:tcPr/>
          <w:p>
            <w:pPr>
              <w:pStyle w:val="Compact"/>
            </w:pPr>
            <w:r>
              <w:t xml:space="preserve">Como-Konglomerat: Rio-dei-Gioghi-Pelite</w:t>
            </w:r>
          </w:p>
        </w:tc>
        <w:tc>
          <w:tcPr/>
          <w:p>
            <w:pPr>
              <w:pStyle w:val="Compact"/>
            </w:pPr>
            <w:r>
              <w:t xml:space="preserve">Como-Konglomerat: Rio-dei-Gioghi-Pelite</w:t>
            </w:r>
          </w:p>
        </w:tc>
      </w:tr>
      <w:tr>
        <w:tc>
          <w:tcPr/>
          <w:p>
            <w:pPr>
              <w:pStyle w:val="Compact"/>
            </w:pPr>
            <w:r>
              <w:t xml:space="preserve">15205018</w:t>
            </w:r>
          </w:p>
        </w:tc>
        <w:tc>
          <w:tcPr/>
          <w:p>
            <w:pPr>
              <w:pStyle w:val="Compact"/>
            </w:pPr>
            <w:r>
              <w:t xml:space="preserve">Chiasso-Fm.</w:t>
            </w:r>
          </w:p>
        </w:tc>
        <w:tc>
          <w:tcPr/>
          <w:p>
            <w:pPr>
              <w:pStyle w:val="Compact"/>
            </w:pPr>
            <w:r>
              <w:t xml:space="preserve">Chiasso-Fm.</w:t>
            </w:r>
          </w:p>
        </w:tc>
      </w:tr>
      <w:tr>
        <w:tc>
          <w:tcPr/>
          <w:p>
            <w:pPr>
              <w:pStyle w:val="Compact"/>
            </w:pPr>
            <w:r>
              <w:t xml:space="preserve">15205019</w:t>
            </w:r>
          </w:p>
        </w:tc>
        <w:tc>
          <w:tcPr/>
          <w:p>
            <w:pPr>
              <w:pStyle w:val="Compact"/>
            </w:pPr>
            <w:r>
              <w:t xml:space="preserve">Chiasso-Fm: Villa-Olmo-Konglomerat</w:t>
            </w:r>
          </w:p>
        </w:tc>
        <w:tc>
          <w:tcPr/>
          <w:p>
            <w:pPr>
              <w:pStyle w:val="Compact"/>
            </w:pPr>
            <w:r>
              <w:t xml:space="preserve">Chiasso-Fm: Villa-Olmo-Konglomerat</w:t>
            </w:r>
          </w:p>
        </w:tc>
      </w:tr>
      <w:tr>
        <w:tc>
          <w:tcPr/>
          <w:p>
            <w:pPr>
              <w:pStyle w:val="Compact"/>
            </w:pPr>
            <w:r>
              <w:t xml:space="preserve">15205020</w:t>
            </w:r>
          </w:p>
        </w:tc>
        <w:tc>
          <w:tcPr/>
          <w:p>
            <w:pPr>
              <w:pStyle w:val="Compact"/>
            </w:pPr>
            <w:r>
              <w:t xml:space="preserve">Ternate-Fm.</w:t>
            </w:r>
          </w:p>
        </w:tc>
        <w:tc>
          <w:tcPr/>
          <w:p>
            <w:pPr>
              <w:pStyle w:val="Compact"/>
            </w:pPr>
            <w:r>
              <w:t xml:space="preserve">Ternate-Fm.</w:t>
            </w:r>
          </w:p>
        </w:tc>
      </w:tr>
      <w:tr>
        <w:tc>
          <w:tcPr/>
          <w:p>
            <w:pPr>
              <w:pStyle w:val="Compact"/>
            </w:pPr>
            <w:r>
              <w:t xml:space="preserve">15205021</w:t>
            </w:r>
          </w:p>
        </w:tc>
        <w:tc>
          <w:tcPr/>
          <w:p>
            <w:pPr>
              <w:pStyle w:val="Compact"/>
            </w:pPr>
            <w:r>
              <w:t xml:space="preserve">Brenno-Fm.</w:t>
            </w:r>
          </w:p>
        </w:tc>
        <w:tc>
          <w:tcPr/>
          <w:p>
            <w:pPr>
              <w:pStyle w:val="Compact"/>
            </w:pPr>
            <w:r>
              <w:t xml:space="preserve">Brenno-Fm.</w:t>
            </w:r>
          </w:p>
        </w:tc>
      </w:tr>
      <w:tr>
        <w:tc>
          <w:tcPr/>
          <w:p>
            <w:pPr>
              <w:pStyle w:val="Compact"/>
            </w:pPr>
            <w:r>
              <w:t xml:space="preserve">15205022</w:t>
            </w:r>
          </w:p>
        </w:tc>
        <w:tc>
          <w:tcPr/>
          <w:p>
            <w:pPr>
              <w:pStyle w:val="Compact"/>
            </w:pPr>
            <w:r>
              <w:t xml:space="preserve">Prella-Konglomerat</w:t>
            </w:r>
          </w:p>
        </w:tc>
        <w:tc>
          <w:tcPr/>
          <w:p>
            <w:pPr>
              <w:pStyle w:val="Compact"/>
            </w:pPr>
            <w:r>
              <w:t xml:space="preserve">Prella-Konglomerat</w:t>
            </w:r>
          </w:p>
        </w:tc>
      </w:tr>
      <w:tr>
        <w:tc>
          <w:tcPr/>
          <w:p>
            <w:pPr>
              <w:pStyle w:val="Compact"/>
            </w:pPr>
            <w:r>
              <w:t xml:space="preserve">15205023</w:t>
            </w:r>
          </w:p>
        </w:tc>
        <w:tc>
          <w:tcPr/>
          <w:p>
            <w:pPr>
              <w:pStyle w:val="Compact"/>
            </w:pPr>
            <w:r>
              <w:t xml:space="preserve">Südalpin: Flysch</w:t>
            </w:r>
          </w:p>
        </w:tc>
        <w:tc>
          <w:tcPr/>
          <w:p>
            <w:pPr>
              <w:pStyle w:val="Compact"/>
            </w:pPr>
            <w:r>
              <w:t xml:space="preserve">Südalpin: Flysch</w:t>
            </w:r>
          </w:p>
        </w:tc>
      </w:tr>
      <w:tr>
        <w:tc>
          <w:tcPr/>
          <w:p>
            <w:pPr>
              <w:pStyle w:val="Compact"/>
            </w:pPr>
            <w:r>
              <w:t xml:space="preserve">15205024</w:t>
            </w:r>
          </w:p>
        </w:tc>
        <w:tc>
          <w:tcPr/>
          <w:p>
            <w:pPr>
              <w:pStyle w:val="Compact"/>
            </w:pPr>
            <w:r>
              <w:t xml:space="preserve">Bergamo-Flysch</w:t>
            </w:r>
          </w:p>
        </w:tc>
        <w:tc>
          <w:tcPr/>
          <w:p>
            <w:pPr>
              <w:pStyle w:val="Compact"/>
            </w:pPr>
            <w:r>
              <w:t xml:space="preserve">Bergamo-Flysch</w:t>
            </w:r>
          </w:p>
        </w:tc>
      </w:tr>
      <w:tr>
        <w:tc>
          <w:tcPr/>
          <w:p>
            <w:pPr>
              <w:pStyle w:val="Compact"/>
            </w:pPr>
            <w:r>
              <w:t xml:space="preserve">15205025</w:t>
            </w:r>
          </w:p>
        </w:tc>
        <w:tc>
          <w:tcPr/>
          <w:p>
            <w:pPr>
              <w:pStyle w:val="Compact"/>
            </w:pPr>
            <w:r>
              <w:t xml:space="preserve">Coldrerio-Flysch</w:t>
            </w:r>
          </w:p>
        </w:tc>
        <w:tc>
          <w:tcPr/>
          <w:p>
            <w:pPr>
              <w:pStyle w:val="Compact"/>
            </w:pPr>
            <w:r>
              <w:t xml:space="preserve">Coldrerio-Flysch</w:t>
            </w:r>
          </w:p>
        </w:tc>
      </w:tr>
      <w:tr>
        <w:tc>
          <w:tcPr/>
          <w:p>
            <w:pPr>
              <w:pStyle w:val="Compact"/>
            </w:pPr>
            <w:r>
              <w:t xml:space="preserve">15205026</w:t>
            </w:r>
          </w:p>
        </w:tc>
        <w:tc>
          <w:tcPr/>
          <w:p>
            <w:pPr>
              <w:pStyle w:val="Compact"/>
            </w:pPr>
            <w:r>
              <w:t xml:space="preserve">Torre-Konglomerat</w:t>
            </w:r>
          </w:p>
        </w:tc>
        <w:tc>
          <w:tcPr/>
          <w:p>
            <w:pPr>
              <w:pStyle w:val="Compact"/>
            </w:pPr>
            <w:r>
              <w:t xml:space="preserve">Torre-Konglomerat</w:t>
            </w:r>
          </w:p>
        </w:tc>
      </w:tr>
      <w:tr>
        <w:tc>
          <w:tcPr/>
          <w:p>
            <w:pPr>
              <w:pStyle w:val="Compact"/>
            </w:pPr>
            <w:r>
              <w:t xml:space="preserve">15205027</w:t>
            </w:r>
          </w:p>
        </w:tc>
        <w:tc>
          <w:tcPr/>
          <w:p>
            <w:pPr>
              <w:pStyle w:val="Compact"/>
            </w:pPr>
            <w:r>
              <w:t xml:space="preserve">Varesotto-Flysch</w:t>
            </w:r>
          </w:p>
        </w:tc>
        <w:tc>
          <w:tcPr/>
          <w:p>
            <w:pPr>
              <w:pStyle w:val="Compact"/>
            </w:pPr>
            <w:r>
              <w:t xml:space="preserve">Varesotto-Flysch</w:t>
            </w:r>
          </w:p>
        </w:tc>
      </w:tr>
      <w:tr>
        <w:tc>
          <w:tcPr/>
          <w:p>
            <w:pPr>
              <w:pStyle w:val="Compact"/>
            </w:pPr>
            <w:r>
              <w:t xml:space="preserve">15205028</w:t>
            </w:r>
          </w:p>
        </w:tc>
        <w:tc>
          <w:tcPr/>
          <w:p>
            <w:pPr>
              <w:pStyle w:val="Compact"/>
            </w:pPr>
            <w:r>
              <w:t xml:space="preserve">Scaglia Lombarda</w:t>
            </w:r>
          </w:p>
        </w:tc>
        <w:tc>
          <w:tcPr/>
          <w:p>
            <w:pPr>
              <w:pStyle w:val="Compact"/>
            </w:pPr>
            <w:r>
              <w:t xml:space="preserve">Scaglia Lombarda</w:t>
            </w:r>
          </w:p>
        </w:tc>
      </w:tr>
      <w:tr>
        <w:tc>
          <w:tcPr/>
          <w:p>
            <w:pPr>
              <w:pStyle w:val="Compact"/>
            </w:pPr>
            <w:r>
              <w:t xml:space="preserve">15205029</w:t>
            </w:r>
          </w:p>
        </w:tc>
        <w:tc>
          <w:tcPr/>
          <w:p>
            <w:pPr>
              <w:pStyle w:val="Compact"/>
            </w:pPr>
            <w:r>
              <w:t xml:space="preserve">Scaglia Rossa Lombarda</w:t>
            </w:r>
          </w:p>
        </w:tc>
        <w:tc>
          <w:tcPr/>
          <w:p>
            <w:pPr>
              <w:pStyle w:val="Compact"/>
            </w:pPr>
            <w:r>
              <w:t xml:space="preserve">Scaglia Rossa Lombarda</w:t>
            </w:r>
          </w:p>
        </w:tc>
      </w:tr>
      <w:tr>
        <w:tc>
          <w:tcPr/>
          <w:p>
            <w:pPr>
              <w:pStyle w:val="Compact"/>
            </w:pPr>
            <w:r>
              <w:t xml:space="preserve">15205030</w:t>
            </w:r>
          </w:p>
        </w:tc>
        <w:tc>
          <w:tcPr/>
          <w:p>
            <w:pPr>
              <w:pStyle w:val="Compact"/>
            </w:pPr>
            <w:r>
              <w:t xml:space="preserve">Scaglia Bianca Lombarda</w:t>
            </w:r>
          </w:p>
        </w:tc>
        <w:tc>
          <w:tcPr/>
          <w:p>
            <w:pPr>
              <w:pStyle w:val="Compact"/>
            </w:pPr>
            <w:r>
              <w:t xml:space="preserve">Scaglia Bianca Lombarda</w:t>
            </w:r>
          </w:p>
        </w:tc>
      </w:tr>
      <w:tr>
        <w:tc>
          <w:tcPr/>
          <w:p>
            <w:pPr>
              <w:pStyle w:val="Compact"/>
            </w:pPr>
            <w:r>
              <w:t xml:space="preserve">15205031</w:t>
            </w:r>
          </w:p>
        </w:tc>
        <w:tc>
          <w:tcPr/>
          <w:p>
            <w:pPr>
              <w:pStyle w:val="Compact"/>
            </w:pPr>
            <w:r>
              <w:t xml:space="preserve">Scaglia Variegata Lombarda</w:t>
            </w:r>
          </w:p>
        </w:tc>
        <w:tc>
          <w:tcPr/>
          <w:p>
            <w:pPr>
              <w:pStyle w:val="Compact"/>
            </w:pPr>
            <w:r>
              <w:t xml:space="preserve">Scaglia Variegata Lombarda</w:t>
            </w:r>
          </w:p>
        </w:tc>
      </w:tr>
      <w:tr>
        <w:tc>
          <w:tcPr/>
          <w:p>
            <w:pPr>
              <w:pStyle w:val="Compact"/>
            </w:pPr>
            <w:r>
              <w:t xml:space="preserve">15205032</w:t>
            </w:r>
          </w:p>
        </w:tc>
        <w:tc>
          <w:tcPr/>
          <w:p>
            <w:pPr>
              <w:pStyle w:val="Compact"/>
            </w:pPr>
            <w:r>
              <w:t xml:space="preserve">Maiolica Lombarda</w:t>
            </w:r>
          </w:p>
        </w:tc>
        <w:tc>
          <w:tcPr/>
          <w:p>
            <w:pPr>
              <w:pStyle w:val="Compact"/>
            </w:pPr>
            <w:r>
              <w:t xml:space="preserve">Maiolica Lombarda</w:t>
            </w:r>
          </w:p>
        </w:tc>
      </w:tr>
      <w:tr>
        <w:tc>
          <w:tcPr/>
          <w:p>
            <w:pPr>
              <w:pStyle w:val="Compact"/>
            </w:pPr>
            <w:r>
              <w:t xml:space="preserve">15205033</w:t>
            </w:r>
          </w:p>
        </w:tc>
        <w:tc>
          <w:tcPr/>
          <w:p>
            <w:pPr>
              <w:pStyle w:val="Compact"/>
            </w:pPr>
            <w:r>
              <w:t xml:space="preserve">Selcifero Lombardo</w:t>
            </w:r>
          </w:p>
        </w:tc>
        <w:tc>
          <w:tcPr/>
          <w:p>
            <w:pPr>
              <w:pStyle w:val="Compact"/>
            </w:pPr>
            <w:r>
              <w:t xml:space="preserve">Selcifero Lombardo</w:t>
            </w:r>
          </w:p>
        </w:tc>
      </w:tr>
      <w:tr>
        <w:tc>
          <w:tcPr/>
          <w:p>
            <w:pPr>
              <w:pStyle w:val="Compact"/>
            </w:pPr>
            <w:r>
              <w:t xml:space="preserve">15205034</w:t>
            </w:r>
          </w:p>
        </w:tc>
        <w:tc>
          <w:tcPr/>
          <w:p>
            <w:pPr>
              <w:pStyle w:val="Compact"/>
            </w:pPr>
            <w:r>
              <w:t xml:space="preserve">Selcifero Lombardo: Rosso ad Aptici</w:t>
            </w:r>
          </w:p>
        </w:tc>
        <w:tc>
          <w:tcPr/>
          <w:p>
            <w:pPr>
              <w:pStyle w:val="Compact"/>
            </w:pPr>
            <w:r>
              <w:t xml:space="preserve">Selcifero Lombardo: Rosso ad Aptici</w:t>
            </w:r>
          </w:p>
        </w:tc>
      </w:tr>
      <w:tr>
        <w:tc>
          <w:tcPr/>
          <w:p>
            <w:pPr>
              <w:pStyle w:val="Compact"/>
            </w:pPr>
            <w:r>
              <w:t xml:space="preserve">15205035</w:t>
            </w:r>
          </w:p>
        </w:tc>
        <w:tc>
          <w:tcPr/>
          <w:p>
            <w:pPr>
              <w:pStyle w:val="Compact"/>
            </w:pPr>
            <w:r>
              <w:t xml:space="preserve">Calcare a bivalvi planctonici</w:t>
            </w:r>
          </w:p>
        </w:tc>
        <w:tc>
          <w:tcPr/>
          <w:p>
            <w:pPr>
              <w:pStyle w:val="Compact"/>
            </w:pPr>
            <w:r>
              <w:t xml:space="preserve">Calcare a bivalvi planctonici</w:t>
            </w:r>
          </w:p>
        </w:tc>
      </w:tr>
      <w:tr>
        <w:tc>
          <w:tcPr/>
          <w:p>
            <w:pPr>
              <w:pStyle w:val="Compact"/>
            </w:pPr>
            <w:r>
              <w:t xml:space="preserve">15205036</w:t>
            </w:r>
          </w:p>
        </w:tc>
        <w:tc>
          <w:tcPr/>
          <w:p>
            <w:pPr>
              <w:pStyle w:val="Compact"/>
            </w:pPr>
            <w:r>
              <w:t xml:space="preserve">Rosso Ammonitico Lombardo</w:t>
            </w:r>
          </w:p>
        </w:tc>
        <w:tc>
          <w:tcPr/>
          <w:p>
            <w:pPr>
              <w:pStyle w:val="Compact"/>
            </w:pPr>
            <w:r>
              <w:t xml:space="preserve">Rosso Ammonitico Lombardo</w:t>
            </w:r>
          </w:p>
        </w:tc>
      </w:tr>
      <w:tr>
        <w:tc>
          <w:tcPr/>
          <w:p>
            <w:pPr>
              <w:pStyle w:val="Compact"/>
            </w:pPr>
            <w:r>
              <w:t xml:space="preserve">15205037</w:t>
            </w:r>
          </w:p>
        </w:tc>
        <w:tc>
          <w:tcPr/>
          <w:p>
            <w:pPr>
              <w:pStyle w:val="Compact"/>
            </w:pPr>
            <w:r>
              <w:t xml:space="preserve">Rosso Ammonitico Lombardo: Grenzposidonienschichten</w:t>
            </w:r>
          </w:p>
        </w:tc>
        <w:tc>
          <w:tcPr/>
          <w:p>
            <w:pPr>
              <w:pStyle w:val="Compact"/>
            </w:pPr>
            <w:r>
              <w:t xml:space="preserve">Rosso Ammonitico Lombardo: Grenzposidonienschichten</w:t>
            </w:r>
          </w:p>
        </w:tc>
      </w:tr>
      <w:tr>
        <w:tc>
          <w:tcPr/>
          <w:p>
            <w:pPr>
              <w:pStyle w:val="Compact"/>
            </w:pPr>
            <w:r>
              <w:t xml:space="preserve">15205038</w:t>
            </w:r>
          </w:p>
        </w:tc>
        <w:tc>
          <w:tcPr/>
          <w:p>
            <w:pPr>
              <w:pStyle w:val="Compact"/>
            </w:pPr>
            <w:r>
              <w:t xml:space="preserve">Morbio-Fm.</w:t>
            </w:r>
          </w:p>
        </w:tc>
        <w:tc>
          <w:tcPr/>
          <w:p>
            <w:pPr>
              <w:pStyle w:val="Compact"/>
            </w:pPr>
            <w:r>
              <w:t xml:space="preserve">Morbio-Fm.</w:t>
            </w:r>
          </w:p>
        </w:tc>
      </w:tr>
      <w:tr>
        <w:tc>
          <w:tcPr/>
          <w:p>
            <w:pPr>
              <w:pStyle w:val="Compact"/>
            </w:pPr>
            <w:r>
              <w:t xml:space="preserve">15205039</w:t>
            </w:r>
          </w:p>
        </w:tc>
        <w:tc>
          <w:tcPr/>
          <w:p>
            <w:pPr>
              <w:pStyle w:val="Compact"/>
            </w:pPr>
            <w:r>
              <w:t xml:space="preserve">Besazio-Kalk</w:t>
            </w:r>
          </w:p>
        </w:tc>
        <w:tc>
          <w:tcPr/>
          <w:p>
            <w:pPr>
              <w:pStyle w:val="Compact"/>
            </w:pPr>
            <w:r>
              <w:t xml:space="preserve">Besazio-Kalk</w:t>
            </w:r>
          </w:p>
        </w:tc>
      </w:tr>
      <w:tr>
        <w:tc>
          <w:tcPr/>
          <w:p>
            <w:pPr>
              <w:pStyle w:val="Compact"/>
            </w:pPr>
            <w:r>
              <w:t xml:space="preserve">15205040</w:t>
            </w:r>
          </w:p>
        </w:tc>
        <w:tc>
          <w:tcPr/>
          <w:p>
            <w:pPr>
              <w:pStyle w:val="Compact"/>
            </w:pPr>
            <w:r>
              <w:t xml:space="preserve">Moltrasio-Fm.</w:t>
            </w:r>
          </w:p>
        </w:tc>
        <w:tc>
          <w:tcPr/>
          <w:p>
            <w:pPr>
              <w:pStyle w:val="Compact"/>
            </w:pPr>
            <w:r>
              <w:t xml:space="preserve">Moltrasio-Fm.</w:t>
            </w:r>
          </w:p>
        </w:tc>
      </w:tr>
      <w:tr>
        <w:tc>
          <w:tcPr/>
          <w:p>
            <w:pPr>
              <w:pStyle w:val="Compact"/>
            </w:pPr>
            <w:r>
              <w:t xml:space="preserve">15205041</w:t>
            </w:r>
          </w:p>
        </w:tc>
        <w:tc>
          <w:tcPr/>
          <w:p>
            <w:pPr>
              <w:pStyle w:val="Compact"/>
            </w:pPr>
            <w:r>
              <w:t xml:space="preserve">Moltrasio-Fm.: Molino-Mb.</w:t>
            </w:r>
          </w:p>
        </w:tc>
        <w:tc>
          <w:tcPr/>
          <w:p>
            <w:pPr>
              <w:pStyle w:val="Compact"/>
            </w:pPr>
            <w:r>
              <w:t xml:space="preserve">Moltrasio-Fm.: Molino-Mb.</w:t>
            </w:r>
          </w:p>
        </w:tc>
      </w:tr>
      <w:tr>
        <w:tc>
          <w:tcPr/>
          <w:p>
            <w:pPr>
              <w:pStyle w:val="Compact"/>
            </w:pPr>
            <w:r>
              <w:t xml:space="preserve">15205042</w:t>
            </w:r>
          </w:p>
        </w:tc>
        <w:tc>
          <w:tcPr/>
          <w:p>
            <w:pPr>
              <w:pStyle w:val="Compact"/>
            </w:pPr>
            <w:r>
              <w:t xml:space="preserve">Saltrio-Fm.</w:t>
            </w:r>
          </w:p>
        </w:tc>
        <w:tc>
          <w:tcPr/>
          <w:p>
            <w:pPr>
              <w:pStyle w:val="Compact"/>
            </w:pPr>
            <w:r>
              <w:t xml:space="preserve">Saltrio-Fm.</w:t>
            </w:r>
          </w:p>
        </w:tc>
      </w:tr>
      <w:tr>
        <w:tc>
          <w:tcPr/>
          <w:p>
            <w:pPr>
              <w:pStyle w:val="Compact"/>
            </w:pPr>
            <w:r>
              <w:t xml:space="preserve">15205043</w:t>
            </w:r>
          </w:p>
        </w:tc>
        <w:tc>
          <w:tcPr/>
          <w:p>
            <w:pPr>
              <w:pStyle w:val="Compact"/>
            </w:pPr>
            <w:r>
              <w:t xml:space="preserve">Macchia Vecchia</w:t>
            </w:r>
          </w:p>
        </w:tc>
        <w:tc>
          <w:tcPr/>
          <w:p>
            <w:pPr>
              <w:pStyle w:val="Compact"/>
            </w:pPr>
            <w:r>
              <w:t xml:space="preserve">Macchia Vecchia</w:t>
            </w:r>
          </w:p>
        </w:tc>
      </w:tr>
      <w:tr>
        <w:tc>
          <w:tcPr/>
          <w:p>
            <w:pPr>
              <w:pStyle w:val="Compact"/>
            </w:pPr>
            <w:r>
              <w:t xml:space="preserve">15205044</w:t>
            </w:r>
          </w:p>
        </w:tc>
        <w:tc>
          <w:tcPr/>
          <w:p>
            <w:pPr>
              <w:pStyle w:val="Compact"/>
            </w:pPr>
            <w:r>
              <w:t xml:space="preserve">Broccatello d'Arzo</w:t>
            </w:r>
          </w:p>
        </w:tc>
        <w:tc>
          <w:tcPr/>
          <w:p>
            <w:pPr>
              <w:pStyle w:val="Compact"/>
            </w:pPr>
            <w:r>
              <w:t xml:space="preserve">Broccatello d'Arzo</w:t>
            </w:r>
          </w:p>
        </w:tc>
      </w:tr>
      <w:tr>
        <w:tc>
          <w:tcPr/>
          <w:p>
            <w:pPr>
              <w:pStyle w:val="Compact"/>
            </w:pPr>
            <w:r>
              <w:t xml:space="preserve">15205045</w:t>
            </w:r>
          </w:p>
        </w:tc>
        <w:tc>
          <w:tcPr/>
          <w:p>
            <w:pPr>
              <w:pStyle w:val="Compact"/>
            </w:pPr>
            <w:r>
              <w:t xml:space="preserve">Albenza-Fm.</w:t>
            </w:r>
          </w:p>
        </w:tc>
        <w:tc>
          <w:tcPr/>
          <w:p>
            <w:pPr>
              <w:pStyle w:val="Compact"/>
            </w:pPr>
            <w:r>
              <w:t xml:space="preserve">Albenza-Fm.</w:t>
            </w:r>
          </w:p>
        </w:tc>
      </w:tr>
      <w:tr>
        <w:tc>
          <w:tcPr/>
          <w:p>
            <w:pPr>
              <w:pStyle w:val="Compact"/>
            </w:pPr>
            <w:r>
              <w:t xml:space="preserve">15205046</w:t>
            </w:r>
          </w:p>
        </w:tc>
        <w:tc>
          <w:tcPr/>
          <w:p>
            <w:pPr>
              <w:pStyle w:val="Compact"/>
            </w:pPr>
            <w:r>
              <w:t xml:space="preserve">Zu-Kalk</w:t>
            </w:r>
          </w:p>
        </w:tc>
        <w:tc>
          <w:tcPr/>
          <w:p>
            <w:pPr>
              <w:pStyle w:val="Compact"/>
            </w:pPr>
            <w:r>
              <w:t xml:space="preserve">Zu-Kalk</w:t>
            </w:r>
          </w:p>
        </w:tc>
      </w:tr>
      <w:tr>
        <w:tc>
          <w:tcPr/>
          <w:p>
            <w:pPr>
              <w:pStyle w:val="Compact"/>
            </w:pPr>
            <w:r>
              <w:t xml:space="preserve">15205047</w:t>
            </w:r>
          </w:p>
        </w:tc>
        <w:tc>
          <w:tcPr/>
          <w:p>
            <w:pPr>
              <w:pStyle w:val="Compact"/>
            </w:pPr>
            <w:r>
              <w:t xml:space="preserve">Tremona-Fm.</w:t>
            </w:r>
          </w:p>
        </w:tc>
        <w:tc>
          <w:tcPr/>
          <w:p>
            <w:pPr>
              <w:pStyle w:val="Compact"/>
            </w:pPr>
            <w:r>
              <w:t xml:space="preserve">Tremona-Fm.</w:t>
            </w:r>
          </w:p>
        </w:tc>
      </w:tr>
      <w:tr>
        <w:tc>
          <w:tcPr/>
          <w:p>
            <w:pPr>
              <w:pStyle w:val="Compact"/>
            </w:pPr>
            <w:r>
              <w:t xml:space="preserve">15205048</w:t>
            </w:r>
          </w:p>
        </w:tc>
        <w:tc>
          <w:tcPr/>
          <w:p>
            <w:pPr>
              <w:pStyle w:val="Compact"/>
            </w:pPr>
            <w:r>
              <w:t xml:space="preserve">Brecce Retiche</w:t>
            </w:r>
          </w:p>
        </w:tc>
        <w:tc>
          <w:tcPr/>
          <w:p>
            <w:pPr>
              <w:pStyle w:val="Compact"/>
            </w:pPr>
            <w:r>
              <w:t xml:space="preserve">Brecce Retiche</w:t>
            </w:r>
          </w:p>
        </w:tc>
      </w:tr>
      <w:tr>
        <w:tc>
          <w:tcPr/>
          <w:p>
            <w:pPr>
              <w:pStyle w:val="Compact"/>
            </w:pPr>
            <w:r>
              <w:t xml:space="preserve">15205049</w:t>
            </w:r>
          </w:p>
        </w:tc>
        <w:tc>
          <w:tcPr/>
          <w:p>
            <w:pPr>
              <w:pStyle w:val="Compact"/>
            </w:pPr>
            <w:r>
              <w:t xml:space="preserve">Riva-di-Solto-Tonstein</w:t>
            </w:r>
          </w:p>
        </w:tc>
        <w:tc>
          <w:tcPr/>
          <w:p>
            <w:pPr>
              <w:pStyle w:val="Compact"/>
            </w:pPr>
            <w:r>
              <w:t xml:space="preserve">Riva-di-Solto-Tonstein</w:t>
            </w:r>
          </w:p>
        </w:tc>
      </w:tr>
      <w:tr>
        <w:tc>
          <w:tcPr/>
          <w:p>
            <w:pPr>
              <w:pStyle w:val="Compact"/>
            </w:pPr>
            <w:r>
              <w:t xml:space="preserve">15205050</w:t>
            </w:r>
          </w:p>
        </w:tc>
        <w:tc>
          <w:tcPr/>
          <w:p>
            <w:pPr>
              <w:pStyle w:val="Compact"/>
            </w:pPr>
            <w:r>
              <w:t xml:space="preserve">Dolomia Principale</w:t>
            </w:r>
          </w:p>
        </w:tc>
        <w:tc>
          <w:tcPr/>
          <w:p>
            <w:pPr>
              <w:pStyle w:val="Compact"/>
            </w:pPr>
            <w:r>
              <w:t xml:space="preserve">Dolomia Principale</w:t>
            </w:r>
          </w:p>
        </w:tc>
      </w:tr>
      <w:tr>
        <w:tc>
          <w:tcPr/>
          <w:p>
            <w:pPr>
              <w:pStyle w:val="Compact"/>
            </w:pPr>
            <w:r>
              <w:t xml:space="preserve">15205051</w:t>
            </w:r>
          </w:p>
        </w:tc>
        <w:tc>
          <w:tcPr/>
          <w:p>
            <w:pPr>
              <w:pStyle w:val="Compact"/>
            </w:pPr>
            <w:r>
              <w:t xml:space="preserve">Pizzella-Mergel</w:t>
            </w:r>
          </w:p>
        </w:tc>
        <w:tc>
          <w:tcPr/>
          <w:p>
            <w:pPr>
              <w:pStyle w:val="Compact"/>
            </w:pPr>
            <w:r>
              <w:t xml:space="preserve">Pizzella-Mergel</w:t>
            </w:r>
          </w:p>
        </w:tc>
      </w:tr>
      <w:tr>
        <w:tc>
          <w:tcPr/>
          <w:p>
            <w:pPr>
              <w:pStyle w:val="Compact"/>
            </w:pPr>
            <w:r>
              <w:t xml:space="preserve">15205052</w:t>
            </w:r>
          </w:p>
        </w:tc>
        <w:tc>
          <w:tcPr/>
          <w:p>
            <w:pPr>
              <w:pStyle w:val="Compact"/>
            </w:pPr>
            <w:r>
              <w:t xml:space="preserve">Cunardo-Fm.</w:t>
            </w:r>
          </w:p>
        </w:tc>
        <w:tc>
          <w:tcPr/>
          <w:p>
            <w:pPr>
              <w:pStyle w:val="Compact"/>
            </w:pPr>
            <w:r>
              <w:t xml:space="preserve">Cunardo-Fm.</w:t>
            </w:r>
          </w:p>
        </w:tc>
      </w:tr>
      <w:tr>
        <w:tc>
          <w:tcPr/>
          <w:p>
            <w:pPr>
              <w:pStyle w:val="Compact"/>
            </w:pPr>
            <w:r>
              <w:t xml:space="preserve">15205053</w:t>
            </w:r>
          </w:p>
        </w:tc>
        <w:tc>
          <w:tcPr/>
          <w:p>
            <w:pPr>
              <w:pStyle w:val="Compact"/>
            </w:pPr>
            <w:r>
              <w:t xml:space="preserve">Meride-Fm.</w:t>
            </w:r>
          </w:p>
        </w:tc>
        <w:tc>
          <w:tcPr/>
          <w:p>
            <w:pPr>
              <w:pStyle w:val="Compact"/>
            </w:pPr>
            <w:r>
              <w:t xml:space="preserve">Meride-Fm.</w:t>
            </w:r>
          </w:p>
        </w:tc>
      </w:tr>
      <w:tr>
        <w:tc>
          <w:tcPr/>
          <w:p>
            <w:pPr>
              <w:pStyle w:val="Compact"/>
            </w:pPr>
            <w:r>
              <w:t xml:space="preserve">15205054</w:t>
            </w:r>
          </w:p>
        </w:tc>
        <w:tc>
          <w:tcPr/>
          <w:p>
            <w:pPr>
              <w:pStyle w:val="Compact"/>
            </w:pPr>
            <w:r>
              <w:t xml:space="preserve">Meride-Fm.: Kalkschieferzone</w:t>
            </w:r>
          </w:p>
        </w:tc>
        <w:tc>
          <w:tcPr/>
          <w:p>
            <w:pPr>
              <w:pStyle w:val="Compact"/>
            </w:pPr>
            <w:r>
              <w:t xml:space="preserve">Meride-Fm.: Kalkschieferzone</w:t>
            </w:r>
          </w:p>
        </w:tc>
      </w:tr>
      <w:tr>
        <w:tc>
          <w:tcPr/>
          <w:p>
            <w:pPr>
              <w:pStyle w:val="Compact"/>
            </w:pPr>
            <w:r>
              <w:t xml:space="preserve">15205055</w:t>
            </w:r>
          </w:p>
        </w:tc>
        <w:tc>
          <w:tcPr/>
          <w:p>
            <w:pPr>
              <w:pStyle w:val="Compact"/>
            </w:pPr>
            <w:r>
              <w:t xml:space="preserve">Meride-Fm.: Unterer Kalk: Cassina-Bk.</w:t>
            </w:r>
          </w:p>
        </w:tc>
        <w:tc>
          <w:tcPr/>
          <w:p>
            <w:pPr>
              <w:pStyle w:val="Compact"/>
            </w:pPr>
            <w:r>
              <w:t xml:space="preserve">Meride-Fm.: Unterer Kalk: Cassina-Bk.</w:t>
            </w:r>
          </w:p>
        </w:tc>
      </w:tr>
      <w:tr>
        <w:tc>
          <w:tcPr/>
          <w:p>
            <w:pPr>
              <w:pStyle w:val="Compact"/>
            </w:pPr>
            <w:r>
              <w:t xml:space="preserve">15205056</w:t>
            </w:r>
          </w:p>
        </w:tc>
        <w:tc>
          <w:tcPr/>
          <w:p>
            <w:pPr>
              <w:pStyle w:val="Compact"/>
            </w:pPr>
            <w:r>
              <w:t xml:space="preserve">Meride-Fm.: Unterer Kalk: Cava Superiore</w:t>
            </w:r>
          </w:p>
        </w:tc>
        <w:tc>
          <w:tcPr/>
          <w:p>
            <w:pPr>
              <w:pStyle w:val="Compact"/>
            </w:pPr>
            <w:r>
              <w:t xml:space="preserve">Meride-Fm.: Unterer Kalk: Cava Superiore</w:t>
            </w:r>
          </w:p>
        </w:tc>
      </w:tr>
      <w:tr>
        <w:tc>
          <w:tcPr/>
          <w:p>
            <w:pPr>
              <w:pStyle w:val="Compact"/>
            </w:pPr>
            <w:r>
              <w:t xml:space="preserve">15205057</w:t>
            </w:r>
          </w:p>
        </w:tc>
        <w:tc>
          <w:tcPr/>
          <w:p>
            <w:pPr>
              <w:pStyle w:val="Compact"/>
            </w:pPr>
            <w:r>
              <w:t xml:space="preserve">Meride-Fm.: Unterer Kalk: Cava Inferiore</w:t>
            </w:r>
          </w:p>
        </w:tc>
        <w:tc>
          <w:tcPr/>
          <w:p>
            <w:pPr>
              <w:pStyle w:val="Compact"/>
            </w:pPr>
            <w:r>
              <w:t xml:space="preserve">Meride-Fm.: Unterer Kalk: Cava Inferiore</w:t>
            </w:r>
          </w:p>
        </w:tc>
      </w:tr>
      <w:tr>
        <w:tc>
          <w:tcPr/>
          <w:p>
            <w:pPr>
              <w:pStyle w:val="Compact"/>
            </w:pPr>
            <w:r>
              <w:t xml:space="preserve">15205058</w:t>
            </w:r>
          </w:p>
        </w:tc>
        <w:tc>
          <w:tcPr/>
          <w:p>
            <w:pPr>
              <w:pStyle w:val="Compact"/>
            </w:pPr>
            <w:r>
              <w:t xml:space="preserve">San-Giorgio-Dolomit</w:t>
            </w:r>
          </w:p>
        </w:tc>
        <w:tc>
          <w:tcPr/>
          <w:p>
            <w:pPr>
              <w:pStyle w:val="Compact"/>
            </w:pPr>
            <w:r>
              <w:t xml:space="preserve">San-Giorgio-Dolomit</w:t>
            </w:r>
          </w:p>
        </w:tc>
      </w:tr>
      <w:tr>
        <w:tc>
          <w:tcPr/>
          <w:p>
            <w:pPr>
              <w:pStyle w:val="Compact"/>
            </w:pPr>
            <w:r>
              <w:t xml:space="preserve">15205059</w:t>
            </w:r>
          </w:p>
        </w:tc>
        <w:tc>
          <w:tcPr/>
          <w:p>
            <w:pPr>
              <w:pStyle w:val="Compact"/>
            </w:pPr>
            <w:r>
              <w:t xml:space="preserve">San-Giorgio-Dolomit: Val-Serrata-Tuffite</w:t>
            </w:r>
          </w:p>
        </w:tc>
        <w:tc>
          <w:tcPr/>
          <w:p>
            <w:pPr>
              <w:pStyle w:val="Compact"/>
            </w:pPr>
            <w:r>
              <w:t xml:space="preserve">San-Giorgio-Dolomit: Val-Serrata-Tuffite</w:t>
            </w:r>
          </w:p>
        </w:tc>
      </w:tr>
      <w:tr>
        <w:tc>
          <w:tcPr/>
          <w:p>
            <w:pPr>
              <w:pStyle w:val="Compact"/>
            </w:pPr>
            <w:r>
              <w:t xml:space="preserve">15205060</w:t>
            </w:r>
          </w:p>
        </w:tc>
        <w:tc>
          <w:tcPr/>
          <w:p>
            <w:pPr>
              <w:pStyle w:val="Compact"/>
            </w:pPr>
            <w:r>
              <w:t xml:space="preserve">Besano-Fm.</w:t>
            </w:r>
          </w:p>
        </w:tc>
        <w:tc>
          <w:tcPr/>
          <w:p>
            <w:pPr>
              <w:pStyle w:val="Compact"/>
            </w:pPr>
            <w:r>
              <w:t xml:space="preserve">Besano-Fm.</w:t>
            </w:r>
          </w:p>
        </w:tc>
      </w:tr>
      <w:tr>
        <w:tc>
          <w:tcPr/>
          <w:p>
            <w:pPr>
              <w:pStyle w:val="Compact"/>
            </w:pPr>
            <w:r>
              <w:t xml:space="preserve">15205061</w:t>
            </w:r>
          </w:p>
        </w:tc>
        <w:tc>
          <w:tcPr/>
          <w:p>
            <w:pPr>
              <w:pStyle w:val="Compact"/>
            </w:pPr>
            <w:r>
              <w:t xml:space="preserve">San-Salvatore-Dolomit</w:t>
            </w:r>
          </w:p>
        </w:tc>
        <w:tc>
          <w:tcPr/>
          <w:p>
            <w:pPr>
              <w:pStyle w:val="Compact"/>
            </w:pPr>
            <w:r>
              <w:t xml:space="preserve">San-Salvatore-Dolomit</w:t>
            </w:r>
          </w:p>
        </w:tc>
      </w:tr>
      <w:tr>
        <w:tc>
          <w:tcPr/>
          <w:p>
            <w:pPr>
              <w:pStyle w:val="Compact"/>
            </w:pPr>
            <w:r>
              <w:t xml:space="preserve">15205062</w:t>
            </w:r>
          </w:p>
        </w:tc>
        <w:tc>
          <w:tcPr/>
          <w:p>
            <w:pPr>
              <w:pStyle w:val="Compact"/>
            </w:pPr>
            <w:r>
              <w:t xml:space="preserve">Bellano-Fm.</w:t>
            </w:r>
          </w:p>
        </w:tc>
        <w:tc>
          <w:tcPr/>
          <w:p>
            <w:pPr>
              <w:pStyle w:val="Compact"/>
            </w:pPr>
            <w:r>
              <w:t xml:space="preserve">Bellano-Fm.</w:t>
            </w:r>
          </w:p>
        </w:tc>
      </w:tr>
      <w:tr>
        <w:tc>
          <w:tcPr/>
          <w:p>
            <w:pPr>
              <w:pStyle w:val="Compact"/>
            </w:pPr>
            <w:r>
              <w:t xml:space="preserve">15205063</w:t>
            </w:r>
          </w:p>
        </w:tc>
        <w:tc>
          <w:tcPr/>
          <w:p>
            <w:pPr>
              <w:pStyle w:val="Compact"/>
            </w:pPr>
            <w:r>
              <w:t xml:space="preserve">Servino</w:t>
            </w:r>
          </w:p>
        </w:tc>
        <w:tc>
          <w:tcPr/>
          <w:p>
            <w:pPr>
              <w:pStyle w:val="Compact"/>
            </w:pPr>
            <w:r>
              <w:t xml:space="preserve">Servino</w:t>
            </w:r>
          </w:p>
        </w:tc>
      </w:tr>
      <w:tr>
        <w:tc>
          <w:tcPr/>
          <w:p>
            <w:pPr>
              <w:pStyle w:val="Compact"/>
            </w:pPr>
            <w:r>
              <w:t xml:space="preserve">15205064</w:t>
            </w:r>
          </w:p>
        </w:tc>
        <w:tc>
          <w:tcPr/>
          <w:p>
            <w:pPr>
              <w:pStyle w:val="Compact"/>
            </w:pPr>
            <w:r>
              <w:t xml:space="preserve">Verrucano Lombardo</w:t>
            </w:r>
          </w:p>
        </w:tc>
        <w:tc>
          <w:tcPr/>
          <w:p>
            <w:pPr>
              <w:pStyle w:val="Compact"/>
            </w:pPr>
            <w:r>
              <w:t xml:space="preserve">Verrucano Lombardo</w:t>
            </w:r>
          </w:p>
        </w:tc>
      </w:tr>
      <w:tr>
        <w:tc>
          <w:tcPr/>
          <w:p>
            <w:pPr>
              <w:pStyle w:val="Compact"/>
            </w:pPr>
            <w:r>
              <w:t xml:space="preserve">15205065</w:t>
            </w:r>
          </w:p>
        </w:tc>
        <w:tc>
          <w:tcPr/>
          <w:p>
            <w:pPr>
              <w:pStyle w:val="Compact"/>
            </w:pPr>
            <w:r>
              <w:t xml:space="preserve">Morcote-Vulkanite</w:t>
            </w:r>
          </w:p>
        </w:tc>
        <w:tc>
          <w:tcPr/>
          <w:p>
            <w:pPr>
              <w:pStyle w:val="Compact"/>
            </w:pPr>
            <w:r>
              <w:t xml:space="preserve">Morcote-Vulkanite</w:t>
            </w:r>
          </w:p>
        </w:tc>
      </w:tr>
      <w:tr>
        <w:tc>
          <w:tcPr/>
          <w:p>
            <w:pPr>
              <w:pStyle w:val="Compact"/>
            </w:pPr>
            <w:r>
              <w:t xml:space="preserve">15205066</w:t>
            </w:r>
          </w:p>
        </w:tc>
        <w:tc>
          <w:tcPr/>
          <w:p>
            <w:pPr>
              <w:pStyle w:val="Compact"/>
            </w:pPr>
            <w:r>
              <w:t xml:space="preserve">Morcote-Vulkanite: Granophyr</w:t>
            </w:r>
          </w:p>
        </w:tc>
        <w:tc>
          <w:tcPr/>
          <w:p>
            <w:pPr>
              <w:pStyle w:val="Compact"/>
            </w:pPr>
            <w:r>
              <w:t xml:space="preserve">Morcote-Vulkanite: Granophyr</w:t>
            </w:r>
          </w:p>
        </w:tc>
      </w:tr>
      <w:tr>
        <w:tc>
          <w:tcPr/>
          <w:p>
            <w:pPr>
              <w:pStyle w:val="Compact"/>
            </w:pPr>
            <w:r>
              <w:t xml:space="preserve">15205067</w:t>
            </w:r>
          </w:p>
        </w:tc>
        <w:tc>
          <w:tcPr/>
          <w:p>
            <w:pPr>
              <w:pStyle w:val="Compact"/>
            </w:pPr>
            <w:r>
              <w:t xml:space="preserve">Morcote-Vulkanite: Andesit und Dazit</w:t>
            </w:r>
          </w:p>
        </w:tc>
        <w:tc>
          <w:tcPr/>
          <w:p>
            <w:pPr>
              <w:pStyle w:val="Compact"/>
            </w:pPr>
            <w:r>
              <w:t xml:space="preserve">Morcote-Vulkanite: Andesit und Dazit</w:t>
            </w:r>
          </w:p>
        </w:tc>
      </w:tr>
      <w:tr>
        <w:tc>
          <w:tcPr/>
          <w:p>
            <w:pPr>
              <w:pStyle w:val="Compact"/>
            </w:pPr>
            <w:r>
              <w:t xml:space="preserve">15205068</w:t>
            </w:r>
          </w:p>
        </w:tc>
        <w:tc>
          <w:tcPr/>
          <w:p>
            <w:pPr>
              <w:pStyle w:val="Compact"/>
            </w:pPr>
            <w:r>
              <w:t xml:space="preserve">Morcote-Vulkanite: Basalt</w:t>
            </w:r>
          </w:p>
        </w:tc>
        <w:tc>
          <w:tcPr/>
          <w:p>
            <w:pPr>
              <w:pStyle w:val="Compact"/>
            </w:pPr>
            <w:r>
              <w:t xml:space="preserve">Morcote-Vulkanite: Basalt</w:t>
            </w:r>
          </w:p>
        </w:tc>
      </w:tr>
      <w:tr>
        <w:tc>
          <w:tcPr/>
          <w:p>
            <w:pPr>
              <w:pStyle w:val="Compact"/>
            </w:pPr>
            <w:r>
              <w:t xml:space="preserve">15205069</w:t>
            </w:r>
          </w:p>
        </w:tc>
        <w:tc>
          <w:tcPr/>
          <w:p>
            <w:pPr>
              <w:pStyle w:val="Compact"/>
            </w:pPr>
            <w:r>
              <w:t xml:space="preserve">Morcote-Vulkanite: Basaler Tuf</w:t>
            </w:r>
          </w:p>
        </w:tc>
        <w:tc>
          <w:tcPr/>
          <w:p>
            <w:pPr>
              <w:pStyle w:val="Compact"/>
            </w:pPr>
            <w:r>
              <w:t xml:space="preserve">Morcote-Vulkanite: Basaler Tuf</w:t>
            </w:r>
          </w:p>
        </w:tc>
      </w:tr>
      <w:tr>
        <w:tc>
          <w:tcPr/>
          <w:p>
            <w:pPr>
              <w:pStyle w:val="Compact"/>
            </w:pPr>
            <w:r>
              <w:t xml:space="preserve">15205070</w:t>
            </w:r>
          </w:p>
        </w:tc>
        <w:tc>
          <w:tcPr/>
          <w:p>
            <w:pPr>
              <w:pStyle w:val="Compact"/>
            </w:pPr>
            <w:r>
              <w:t xml:space="preserve">Manno-Fm.</w:t>
            </w:r>
          </w:p>
        </w:tc>
        <w:tc>
          <w:tcPr/>
          <w:p>
            <w:pPr>
              <w:pStyle w:val="Compact"/>
            </w:pPr>
            <w:r>
              <w:t xml:space="preserve">Manno-Fm.</w:t>
            </w:r>
          </w:p>
        </w:tc>
      </w:tr>
      <w:tr>
        <w:tc>
          <w:tcPr/>
          <w:p>
            <w:pPr>
              <w:pStyle w:val="Compact"/>
            </w:pPr>
            <w:r>
              <w:t xml:space="preserve">15205071</w:t>
            </w:r>
          </w:p>
        </w:tc>
        <w:tc>
          <w:tcPr/>
          <w:p>
            <w:pPr>
              <w:pStyle w:val="Compact"/>
            </w:pPr>
            <w:r>
              <w:t xml:space="preserve">Südalpin: Paläogen-Neogen</w:t>
            </w:r>
          </w:p>
        </w:tc>
        <w:tc>
          <w:tcPr/>
          <w:p>
            <w:pPr>
              <w:pStyle w:val="Compact"/>
            </w:pPr>
            <w:r>
              <w:t xml:space="preserve">Südalpin: Paläogen-Neogen</w:t>
            </w:r>
          </w:p>
        </w:tc>
      </w:tr>
      <w:tr>
        <w:tc>
          <w:tcPr/>
          <w:p>
            <w:pPr>
              <w:pStyle w:val="Compact"/>
            </w:pPr>
            <w:r>
              <w:t xml:space="preserve">15205072</w:t>
            </w:r>
          </w:p>
        </w:tc>
        <w:tc>
          <w:tcPr/>
          <w:p>
            <w:pPr>
              <w:pStyle w:val="Compact"/>
            </w:pPr>
            <w:r>
              <w:t xml:space="preserve">Südalpin: Kreide</w:t>
            </w:r>
          </w:p>
        </w:tc>
        <w:tc>
          <w:tcPr/>
          <w:p>
            <w:pPr>
              <w:pStyle w:val="Compact"/>
            </w:pPr>
            <w:r>
              <w:t xml:space="preserve">Südalpin: Kreide</w:t>
            </w:r>
          </w:p>
        </w:tc>
      </w:tr>
      <w:tr>
        <w:tc>
          <w:tcPr/>
          <w:p>
            <w:pPr>
              <w:pStyle w:val="Compact"/>
            </w:pPr>
            <w:r>
              <w:t xml:space="preserve">15205073</w:t>
            </w:r>
          </w:p>
        </w:tc>
        <w:tc>
          <w:tcPr/>
          <w:p>
            <w:pPr>
              <w:pStyle w:val="Compact"/>
            </w:pPr>
            <w:r>
              <w:t xml:space="preserve">Südalpin: Radiolarit-Aptychenkalk</w:t>
            </w:r>
          </w:p>
        </w:tc>
        <w:tc>
          <w:tcPr/>
          <w:p>
            <w:pPr>
              <w:pStyle w:val="Compact"/>
            </w:pPr>
            <w:r>
              <w:t xml:space="preserve">Südalpin: Radiolarit-Aptychenkalk</w:t>
            </w:r>
          </w:p>
        </w:tc>
      </w:tr>
      <w:tr>
        <w:tc>
          <w:tcPr/>
          <w:p>
            <w:pPr>
              <w:pStyle w:val="Compact"/>
            </w:pPr>
            <w:r>
              <w:t xml:space="preserve">15205074</w:t>
            </w:r>
          </w:p>
        </w:tc>
        <w:tc>
          <w:tcPr/>
          <w:p>
            <w:pPr>
              <w:pStyle w:val="Compact"/>
            </w:pPr>
            <w:r>
              <w:t xml:space="preserve">Südalpin: Dogger</w:t>
            </w:r>
          </w:p>
        </w:tc>
        <w:tc>
          <w:tcPr/>
          <w:p>
            <w:pPr>
              <w:pStyle w:val="Compact"/>
            </w:pPr>
            <w:r>
              <w:t xml:space="preserve">Südalpin: Dogger</w:t>
            </w:r>
          </w:p>
        </w:tc>
      </w:tr>
      <w:tr>
        <w:tc>
          <w:tcPr/>
          <w:p>
            <w:pPr>
              <w:pStyle w:val="Compact"/>
            </w:pPr>
            <w:r>
              <w:t xml:space="preserve">15205075</w:t>
            </w:r>
          </w:p>
        </w:tc>
        <w:tc>
          <w:tcPr/>
          <w:p>
            <w:pPr>
              <w:pStyle w:val="Compact"/>
            </w:pPr>
            <w:r>
              <w:t xml:space="preserve">Südalpin: Lias</w:t>
            </w:r>
          </w:p>
        </w:tc>
        <w:tc>
          <w:tcPr/>
          <w:p>
            <w:pPr>
              <w:pStyle w:val="Compact"/>
            </w:pPr>
            <w:r>
              <w:t xml:space="preserve">Südalpin: Lias</w:t>
            </w:r>
          </w:p>
        </w:tc>
      </w:tr>
      <w:tr>
        <w:tc>
          <w:tcPr/>
          <w:p>
            <w:pPr>
              <w:pStyle w:val="Compact"/>
            </w:pPr>
            <w:r>
              <w:t xml:space="preserve">15205076</w:t>
            </w:r>
          </w:p>
        </w:tc>
        <w:tc>
          <w:tcPr/>
          <w:p>
            <w:pPr>
              <w:pStyle w:val="Compact"/>
            </w:pPr>
            <w:r>
              <w:t xml:space="preserve">Südalpin: Trias</w:t>
            </w:r>
          </w:p>
        </w:tc>
        <w:tc>
          <w:tcPr/>
          <w:p>
            <w:pPr>
              <w:pStyle w:val="Compact"/>
            </w:pPr>
            <w:r>
              <w:t xml:space="preserve">Südalpin: Trias</w:t>
            </w:r>
          </w:p>
        </w:tc>
      </w:tr>
      <w:tr>
        <w:tc>
          <w:tcPr/>
          <w:p>
            <w:pPr>
              <w:pStyle w:val="Compact"/>
            </w:pPr>
            <w:r>
              <w:t xml:space="preserve">15205077</w:t>
            </w:r>
          </w:p>
        </w:tc>
        <w:tc>
          <w:tcPr/>
          <w:p>
            <w:pPr>
              <w:pStyle w:val="Compact"/>
            </w:pPr>
            <w:r>
              <w:t xml:space="preserve">Südalpin: Permo-Karbon</w:t>
            </w:r>
          </w:p>
        </w:tc>
        <w:tc>
          <w:tcPr/>
          <w:p>
            <w:pPr>
              <w:pStyle w:val="Compact"/>
            </w:pPr>
            <w:r>
              <w:t xml:space="preserve">Südalpin: Permo-Karbon</w:t>
            </w:r>
          </w:p>
        </w:tc>
      </w:tr>
      <w:tr>
        <w:tc>
          <w:tcPr/>
          <w:p>
            <w:pPr>
              <w:pStyle w:val="Compact"/>
            </w:pPr>
            <w:r>
              <w:t xml:space="preserve">15205078</w:t>
            </w:r>
          </w:p>
        </w:tc>
        <w:tc>
          <w:tcPr/>
          <w:p>
            <w:pPr>
              <w:pStyle w:val="Compact"/>
            </w:pPr>
            <w:r>
              <w:t xml:space="preserve">Südalpin: Grundgebirge</w:t>
            </w:r>
          </w:p>
        </w:tc>
        <w:tc>
          <w:tcPr/>
          <w:p>
            <w:pPr>
              <w:pStyle w:val="Compact"/>
            </w:pPr>
            <w:r>
              <w:t xml:space="preserve">Südalpin: Grundgebirge</w:t>
            </w:r>
          </w:p>
        </w:tc>
      </w:tr>
      <w:tr>
        <w:tc>
          <w:tcPr/>
          <w:p>
            <w:pPr>
              <w:pStyle w:val="Compact"/>
            </w:pPr>
            <w:r>
              <w:t xml:space="preserve">15205079</w:t>
            </w:r>
          </w:p>
        </w:tc>
        <w:tc>
          <w:tcPr/>
          <w:p>
            <w:pPr>
              <w:pStyle w:val="Compact"/>
            </w:pPr>
            <w:r>
              <w:t xml:space="preserve">Südalpin: Variszische Intrusiva</w:t>
            </w:r>
          </w:p>
        </w:tc>
        <w:tc>
          <w:tcPr/>
          <w:p>
            <w:pPr>
              <w:pStyle w:val="Compact"/>
            </w:pPr>
            <w:r>
              <w:t xml:space="preserve">Südalpin: Variszische Intrusiva</w:t>
            </w:r>
          </w:p>
        </w:tc>
      </w:tr>
      <w:tr>
        <w:tc>
          <w:tcPr/>
          <w:p>
            <w:pPr>
              <w:pStyle w:val="Compact"/>
            </w:pPr>
            <w:r>
              <w:t xml:space="preserve">15205080</w:t>
            </w:r>
          </w:p>
        </w:tc>
        <w:tc>
          <w:tcPr/>
          <w:p>
            <w:pPr>
              <w:pStyle w:val="Compact"/>
            </w:pPr>
            <w:r>
              <w:t xml:space="preserve">San-Bernardo-Gneis</w:t>
            </w:r>
          </w:p>
        </w:tc>
        <w:tc>
          <w:tcPr/>
          <w:p>
            <w:pPr>
              <w:pStyle w:val="Compact"/>
            </w:pPr>
            <w:r>
              <w:t xml:space="preserve">San-Bernardo-Gneis</w:t>
            </w:r>
          </w:p>
        </w:tc>
      </w:tr>
      <w:tr>
        <w:tc>
          <w:tcPr/>
          <w:p>
            <w:pPr>
              <w:pStyle w:val="Compact"/>
            </w:pPr>
            <w:r>
              <w:t xml:space="preserve">15205081</w:t>
            </w:r>
          </w:p>
        </w:tc>
        <w:tc>
          <w:tcPr/>
          <w:p>
            <w:pPr>
              <w:pStyle w:val="Compact"/>
            </w:pPr>
            <w:r>
              <w:t xml:space="preserve">Südalpin: Prävariszische Metasedimente</w:t>
            </w:r>
          </w:p>
        </w:tc>
        <w:tc>
          <w:tcPr/>
          <w:p>
            <w:pPr>
              <w:pStyle w:val="Compact"/>
            </w:pPr>
            <w:r>
              <w:t xml:space="preserve">Südalpin: Prävariszische Metasedimente</w:t>
            </w:r>
          </w:p>
        </w:tc>
      </w:tr>
      <w:tr>
        <w:tc>
          <w:tcPr/>
          <w:p>
            <w:pPr>
              <w:pStyle w:val="Compact"/>
            </w:pPr>
            <w:r>
              <w:t xml:space="preserve">15205082</w:t>
            </w:r>
          </w:p>
        </w:tc>
        <w:tc>
          <w:tcPr/>
          <w:p>
            <w:pPr>
              <w:pStyle w:val="Compact"/>
            </w:pPr>
            <w:r>
              <w:t xml:space="preserve">Stabbiello-Gneis</w:t>
            </w:r>
          </w:p>
        </w:tc>
        <w:tc>
          <w:tcPr/>
          <w:p>
            <w:pPr>
              <w:pStyle w:val="Compact"/>
            </w:pPr>
            <w:r>
              <w:t xml:space="preserve">Stabbiello-Gneis</w:t>
            </w:r>
          </w:p>
        </w:tc>
      </w:tr>
      <w:tr>
        <w:tc>
          <w:tcPr/>
          <w:p>
            <w:pPr>
              <w:pStyle w:val="Compact"/>
            </w:pPr>
            <w:r>
              <w:t xml:space="preserve">15205083</w:t>
            </w:r>
          </w:p>
        </w:tc>
        <w:tc>
          <w:tcPr/>
          <w:p>
            <w:pPr>
              <w:pStyle w:val="Compact"/>
            </w:pPr>
            <w:r>
              <w:t xml:space="preserve">Giumello-Gneis</w:t>
            </w:r>
          </w:p>
        </w:tc>
        <w:tc>
          <w:tcPr/>
          <w:p>
            <w:pPr>
              <w:pStyle w:val="Compact"/>
            </w:pPr>
            <w:r>
              <w:t xml:space="preserve">Giumello-Gneis</w:t>
            </w:r>
          </w:p>
        </w:tc>
      </w:tr>
      <w:tr>
        <w:tc>
          <w:tcPr/>
          <w:p>
            <w:pPr>
              <w:pStyle w:val="Compact"/>
            </w:pPr>
            <w:r>
              <w:t xml:space="preserve">15205084</w:t>
            </w:r>
          </w:p>
        </w:tc>
        <w:tc>
          <w:tcPr/>
          <w:p>
            <w:pPr>
              <w:pStyle w:val="Compact"/>
            </w:pPr>
            <w:r>
              <w:t xml:space="preserve">Ceneri-Gneis</w:t>
            </w:r>
          </w:p>
        </w:tc>
        <w:tc>
          <w:tcPr/>
          <w:p>
            <w:pPr>
              <w:pStyle w:val="Compact"/>
            </w:pPr>
            <w:r>
              <w:t xml:space="preserve">Ceneri-Gneis</w:t>
            </w:r>
          </w:p>
        </w:tc>
      </w:tr>
      <w:tr>
        <w:tc>
          <w:tcPr/>
          <w:p>
            <w:pPr>
              <w:pStyle w:val="Compact"/>
            </w:pPr>
            <w:r>
              <w:t xml:space="preserve">15205085</w:t>
            </w:r>
          </w:p>
        </w:tc>
        <w:tc>
          <w:tcPr/>
          <w:p>
            <w:pPr>
              <w:pStyle w:val="Compact"/>
            </w:pPr>
            <w:r>
              <w:t xml:space="preserve">Südalpin: Proterozoische und paläozoische mafische und ultramafische Gesteine</w:t>
            </w:r>
          </w:p>
        </w:tc>
        <w:tc>
          <w:tcPr/>
          <w:p>
            <w:pPr>
              <w:pStyle w:val="Compact"/>
            </w:pPr>
            <w:r>
              <w:t xml:space="preserve">Südalpin: Proterozoische und paläozoische mafische und ultramafische Gesteine</w:t>
            </w:r>
          </w:p>
        </w:tc>
      </w:tr>
      <w:tr>
        <w:tc>
          <w:tcPr/>
          <w:p>
            <w:pPr>
              <w:pStyle w:val="Compact"/>
            </w:pPr>
            <w:r>
              <w:t xml:space="preserve">15205086</w:t>
            </w:r>
          </w:p>
        </w:tc>
        <w:tc>
          <w:tcPr/>
          <w:p>
            <w:pPr>
              <w:pStyle w:val="Compact"/>
            </w:pPr>
            <w:r>
              <w:t xml:space="preserve">Mont-Morion-Granit</w:t>
            </w:r>
          </w:p>
        </w:tc>
        <w:tc>
          <w:tcPr/>
          <w:p>
            <w:pPr>
              <w:pStyle w:val="Compact"/>
            </w:pPr>
            <w:r>
              <w:t xml:space="preserve">Mont-Morion-Granit</w:t>
            </w:r>
          </w:p>
        </w:tc>
      </w:tr>
      <w:tr>
        <w:tc>
          <w:tcPr/>
          <w:p>
            <w:pPr>
              <w:pStyle w:val="Compact"/>
            </w:pPr>
            <w:r>
              <w:t xml:space="preserve">15205087</w:t>
            </w:r>
          </w:p>
        </w:tc>
        <w:tc>
          <w:tcPr/>
          <w:p>
            <w:pPr>
              <w:pStyle w:val="Compact"/>
            </w:pPr>
            <w:r>
              <w:t xml:space="preserve">Pointe-d'Otemma-Granodiorit</w:t>
            </w:r>
          </w:p>
        </w:tc>
        <w:tc>
          <w:tcPr/>
          <w:p>
            <w:pPr>
              <w:pStyle w:val="Compact"/>
            </w:pPr>
            <w:r>
              <w:t xml:space="preserve">Pointe-d'Otemma-Granodiorit</w:t>
            </w:r>
          </w:p>
        </w:tc>
      </w:tr>
      <w:tr>
        <w:tc>
          <w:tcPr/>
          <w:p>
            <w:pPr>
              <w:pStyle w:val="Compact"/>
            </w:pPr>
            <w:r>
              <w:t xml:space="preserve">15205088</w:t>
            </w:r>
          </w:p>
        </w:tc>
        <w:tc>
          <w:tcPr/>
          <w:p>
            <w:pPr>
              <w:pStyle w:val="Compact"/>
            </w:pPr>
            <w:r>
              <w:t xml:space="preserve">Bouquetins-Quarzdiorit</w:t>
            </w:r>
          </w:p>
        </w:tc>
        <w:tc>
          <w:tcPr/>
          <w:p>
            <w:pPr>
              <w:pStyle w:val="Compact"/>
            </w:pPr>
            <w:r>
              <w:t xml:space="preserve">Bouquetins-Quarzdiorit</w:t>
            </w:r>
          </w:p>
        </w:tc>
      </w:tr>
      <w:tr>
        <w:tc>
          <w:tcPr/>
          <w:p>
            <w:pPr>
              <w:pStyle w:val="Compact"/>
            </w:pPr>
            <w:r>
              <w:t xml:space="preserve">15205089</w:t>
            </w:r>
          </w:p>
        </w:tc>
        <w:tc>
          <w:tcPr/>
          <w:p>
            <w:pPr>
              <w:pStyle w:val="Compact"/>
            </w:pPr>
            <w:r>
              <w:t xml:space="preserve">Tête-de-Valpelline-Phyllit</w:t>
            </w:r>
          </w:p>
        </w:tc>
        <w:tc>
          <w:tcPr/>
          <w:p>
            <w:pPr>
              <w:pStyle w:val="Compact"/>
            </w:pPr>
            <w:r>
              <w:t xml:space="preserve">Tête-de-Valpelline-Phyllit</w:t>
            </w:r>
          </w:p>
        </w:tc>
      </w:tr>
      <w:tr>
        <w:tc>
          <w:tcPr/>
          <w:p>
            <w:pPr>
              <w:pStyle w:val="Compact"/>
            </w:pPr>
            <w:r>
              <w:t xml:space="preserve">15205090</w:t>
            </w:r>
          </w:p>
        </w:tc>
        <w:tc>
          <w:tcPr/>
          <w:p>
            <w:pPr>
              <w:pStyle w:val="Compact"/>
            </w:pPr>
            <w:r>
              <w:t xml:space="preserve">Arolla-Einheit: Série rubanée</w:t>
            </w:r>
          </w:p>
        </w:tc>
        <w:tc>
          <w:tcPr/>
          <w:p>
            <w:pPr>
              <w:pStyle w:val="Compact"/>
            </w:pPr>
            <w:r>
              <w:t xml:space="preserve">Arolla-Einheit: Série rubanée</w:t>
            </w:r>
          </w:p>
        </w:tc>
      </w:tr>
      <w:tr>
        <w:tc>
          <w:tcPr/>
          <w:p>
            <w:pPr>
              <w:pStyle w:val="Compact"/>
            </w:pPr>
            <w:r>
              <w:t xml:space="preserve">15205091</w:t>
            </w:r>
          </w:p>
        </w:tc>
        <w:tc>
          <w:tcPr/>
          <w:p>
            <w:pPr>
              <w:pStyle w:val="Compact"/>
            </w:pPr>
            <w:r>
              <w:t xml:space="preserve">Sassa-Metagabbro</w:t>
            </w:r>
          </w:p>
        </w:tc>
        <w:tc>
          <w:tcPr/>
          <w:p>
            <w:pPr>
              <w:pStyle w:val="Compact"/>
            </w:pPr>
            <w:r>
              <w:t xml:space="preserve">Sassa-Metagabbro</w:t>
            </w:r>
          </w:p>
        </w:tc>
      </w:tr>
      <w:tr>
        <w:tc>
          <w:tcPr/>
          <w:p>
            <w:pPr>
              <w:pStyle w:val="Compact"/>
            </w:pPr>
            <w:r>
              <w:t xml:space="preserve">15205092</w:t>
            </w:r>
          </w:p>
        </w:tc>
        <w:tc>
          <w:tcPr/>
          <w:p>
            <w:pPr>
              <w:pStyle w:val="Compact"/>
            </w:pPr>
            <w:r>
              <w:t xml:space="preserve">Maia-Metagabbro</w:t>
            </w:r>
          </w:p>
        </w:tc>
        <w:tc>
          <w:tcPr/>
          <w:p>
            <w:pPr>
              <w:pStyle w:val="Compact"/>
            </w:pPr>
            <w:r>
              <w:t xml:space="preserve">Maia-Metagabbro</w:t>
            </w:r>
          </w:p>
        </w:tc>
      </w:tr>
      <w:tr>
        <w:tc>
          <w:tcPr/>
          <w:p>
            <w:pPr>
              <w:pStyle w:val="Compact"/>
            </w:pPr>
            <w:r>
              <w:t xml:space="preserve">15205093</w:t>
            </w:r>
          </w:p>
        </w:tc>
        <w:tc>
          <w:tcPr/>
          <w:p>
            <w:pPr>
              <w:pStyle w:val="Compact"/>
            </w:pPr>
            <w:r>
              <w:t xml:space="preserve">Losone-Schiefer</w:t>
            </w:r>
          </w:p>
        </w:tc>
        <w:tc>
          <w:tcPr/>
          <w:p>
            <w:pPr>
              <w:pStyle w:val="Compact"/>
            </w:pPr>
            <w:r>
              <w:t xml:space="preserve">Losone-Schiefer</w:t>
            </w:r>
          </w:p>
        </w:tc>
      </w:tr>
      <w:tr>
        <w:tc>
          <w:tcPr/>
          <w:p>
            <w:pPr>
              <w:pStyle w:val="Compact"/>
            </w:pPr>
            <w:r>
              <w:t xml:space="preserve">15205094</w:t>
            </w:r>
          </w:p>
        </w:tc>
        <w:tc>
          <w:tcPr/>
          <w:p>
            <w:pPr>
              <w:pStyle w:val="Compact"/>
            </w:pPr>
            <w:r>
              <w:t xml:space="preserve">Pizzo-Leone-Gneis</w:t>
            </w:r>
          </w:p>
        </w:tc>
        <w:tc>
          <w:tcPr/>
          <w:p>
            <w:pPr>
              <w:pStyle w:val="Compact"/>
            </w:pPr>
            <w:r>
              <w:t xml:space="preserve">Pizzo-Leone-Gneis</w:t>
            </w:r>
          </w:p>
        </w:tc>
      </w:tr>
      <w:tr>
        <w:tc>
          <w:tcPr/>
          <w:p>
            <w:pPr>
              <w:pStyle w:val="Compact"/>
            </w:pPr>
            <w:r>
              <w:t xml:space="preserve">15205095</w:t>
            </w:r>
          </w:p>
        </w:tc>
        <w:tc>
          <w:tcPr/>
          <w:p>
            <w:pPr>
              <w:pStyle w:val="Compact"/>
            </w:pPr>
            <w:r>
              <w:t xml:space="preserve">Fornale-Gabbro</w:t>
            </w:r>
          </w:p>
        </w:tc>
        <w:tc>
          <w:tcPr/>
          <w:p>
            <w:pPr>
              <w:pStyle w:val="Compact"/>
            </w:pPr>
            <w:r>
              <w:t xml:space="preserve">Fornale-Gabbro</w:t>
            </w:r>
          </w:p>
        </w:tc>
      </w:tr>
      <w:tr>
        <w:tc>
          <w:tcPr/>
          <w:p>
            <w:pPr>
              <w:pStyle w:val="Compact"/>
            </w:pPr>
            <w:r>
              <w:t xml:space="preserve">15205096</w:t>
            </w:r>
          </w:p>
        </w:tc>
        <w:tc>
          <w:tcPr/>
          <w:p>
            <w:pPr>
              <w:pStyle w:val="Compact"/>
            </w:pPr>
            <w:r>
              <w:t xml:space="preserve">Matterhorn-Gabbro</w:t>
            </w:r>
          </w:p>
        </w:tc>
        <w:tc>
          <w:tcPr/>
          <w:p>
            <w:pPr>
              <w:pStyle w:val="Compact"/>
            </w:pPr>
            <w:r>
              <w:t xml:space="preserve">Matterhorn-Gabbro</w:t>
            </w:r>
          </w:p>
        </w:tc>
      </w:tr>
      <w:tr>
        <w:tc>
          <w:tcPr/>
          <w:p>
            <w:pPr>
              <w:pStyle w:val="Compact"/>
            </w:pPr>
            <w:r>
              <w:t xml:space="preserve">15205097</w:t>
            </w:r>
          </w:p>
        </w:tc>
        <w:tc>
          <w:tcPr/>
          <w:p>
            <w:pPr>
              <w:pStyle w:val="Compact"/>
            </w:pPr>
            <w:r>
              <w:t xml:space="preserve">Berrio-Gabbro</w:t>
            </w:r>
          </w:p>
        </w:tc>
        <w:tc>
          <w:tcPr/>
          <w:p>
            <w:pPr>
              <w:pStyle w:val="Compact"/>
            </w:pPr>
            <w:r>
              <w:t xml:space="preserve">Berrio-Gabbro</w:t>
            </w:r>
          </w:p>
        </w:tc>
      </w:tr>
      <w:tr>
        <w:tc>
          <w:tcPr/>
          <w:p>
            <w:pPr>
              <w:pStyle w:val="Compact"/>
            </w:pPr>
            <w:r>
              <w:t xml:space="preserve">15205098</w:t>
            </w:r>
          </w:p>
        </w:tc>
        <w:tc>
          <w:tcPr/>
          <w:p>
            <w:pPr>
              <w:pStyle w:val="Compact"/>
            </w:pPr>
            <w:r>
              <w:t xml:space="preserve">Grand-Dolin-Brekzie</w:t>
            </w:r>
          </w:p>
        </w:tc>
        <w:tc>
          <w:tcPr/>
          <w:p>
            <w:pPr>
              <w:pStyle w:val="Compact"/>
            </w:pPr>
            <w:r>
              <w:t xml:space="preserve">Grand-Dolin-Brekzie</w:t>
            </w:r>
          </w:p>
        </w:tc>
      </w:tr>
      <w:tr>
        <w:tc>
          <w:tcPr/>
          <w:p>
            <w:pPr>
              <w:pStyle w:val="Compact"/>
            </w:pPr>
            <w:r>
              <w:t xml:space="preserve">15205099</w:t>
            </w:r>
          </w:p>
        </w:tc>
        <w:tc>
          <w:tcPr/>
          <w:p>
            <w:pPr>
              <w:pStyle w:val="Compact"/>
            </w:pPr>
            <w:r>
              <w:t xml:space="preserve">Meride-Fm.: Oberer Kalk</w:t>
            </w:r>
          </w:p>
        </w:tc>
        <w:tc>
          <w:tcPr/>
          <w:p>
            <w:pPr>
              <w:pStyle w:val="Compact"/>
            </w:pPr>
            <w:r>
              <w:t xml:space="preserve">Meride-Fm.: Oberer Kalk</w:t>
            </w:r>
          </w:p>
        </w:tc>
      </w:tr>
      <w:tr>
        <w:tc>
          <w:tcPr/>
          <w:p>
            <w:pPr>
              <w:pStyle w:val="Compact"/>
            </w:pPr>
            <w:r>
              <w:t xml:space="preserve">15205100</w:t>
            </w:r>
          </w:p>
        </w:tc>
        <w:tc>
          <w:tcPr/>
          <w:p>
            <w:pPr>
              <w:pStyle w:val="Compact"/>
            </w:pPr>
            <w:r>
              <w:t xml:space="preserve">Meride-Fm.: Unterer Kalk</w:t>
            </w:r>
          </w:p>
        </w:tc>
        <w:tc>
          <w:tcPr/>
          <w:p>
            <w:pPr>
              <w:pStyle w:val="Compact"/>
            </w:pPr>
            <w:r>
              <w:t xml:space="preserve">Meride-Fm.: Unterer Kalk</w:t>
            </w:r>
          </w:p>
        </w:tc>
      </w:tr>
      <w:tr>
        <w:tc>
          <w:tcPr/>
          <w:p>
            <w:pPr>
              <w:pStyle w:val="Compact"/>
            </w:pPr>
            <w:r>
              <w:t xml:space="preserve">15205101</w:t>
            </w:r>
          </w:p>
        </w:tc>
        <w:tc>
          <w:tcPr/>
          <w:p>
            <w:pPr>
              <w:pStyle w:val="Compact"/>
            </w:pPr>
            <w:r>
              <w:t xml:space="preserve">Meride-Fm.: Dolomit-Band</w:t>
            </w:r>
          </w:p>
        </w:tc>
        <w:tc>
          <w:tcPr/>
          <w:p>
            <w:pPr>
              <w:pStyle w:val="Compact"/>
            </w:pPr>
            <w:r>
              <w:t xml:space="preserve">Meride-Fm.: Dolomit-Band</w:t>
            </w:r>
          </w:p>
        </w:tc>
      </w:tr>
      <w:tr>
        <w:tc>
          <w:tcPr/>
          <w:p>
            <w:pPr>
              <w:pStyle w:val="Compact"/>
            </w:pPr>
            <w:r>
              <w:t xml:space="preserve">15205102</w:t>
            </w:r>
          </w:p>
        </w:tc>
        <w:tc>
          <w:tcPr/>
          <w:p>
            <w:pPr>
              <w:pStyle w:val="Compact"/>
            </w:pPr>
            <w:r>
              <w:t xml:space="preserve">Dent-Blanche-Decke: Lias: Kalkstein</w:t>
            </w:r>
          </w:p>
        </w:tc>
        <w:tc>
          <w:tcPr/>
          <w:p>
            <w:pPr>
              <w:pStyle w:val="Compact"/>
            </w:pPr>
            <w:r>
              <w:t xml:space="preserve">Dent-Blanche-Decke: Lias: Kalkstein</w:t>
            </w:r>
          </w:p>
        </w:tc>
      </w:tr>
      <w:tr>
        <w:tc>
          <w:tcPr/>
          <w:p>
            <w:pPr>
              <w:pStyle w:val="Compact"/>
            </w:pPr>
            <w:r>
              <w:t xml:space="preserve">15205103</w:t>
            </w:r>
          </w:p>
        </w:tc>
        <w:tc>
          <w:tcPr/>
          <w:p>
            <w:pPr>
              <w:pStyle w:val="Compact"/>
            </w:pPr>
            <w:r>
              <w:t xml:space="preserve">Dent-Blanche-Decke: Trias: Dolomit</w:t>
            </w:r>
          </w:p>
        </w:tc>
        <w:tc>
          <w:tcPr/>
          <w:p>
            <w:pPr>
              <w:pStyle w:val="Compact"/>
            </w:pPr>
            <w:r>
              <w:t xml:space="preserve">Dent-Blanche-Decke: Trias: Dolomit</w:t>
            </w:r>
          </w:p>
        </w:tc>
      </w:tr>
      <w:tr>
        <w:tc>
          <w:tcPr/>
          <w:p>
            <w:pPr>
              <w:pStyle w:val="Compact"/>
            </w:pPr>
            <w:r>
              <w:t xml:space="preserve">15205104</w:t>
            </w:r>
          </w:p>
        </w:tc>
        <w:tc>
          <w:tcPr/>
          <w:p>
            <w:pPr>
              <w:pStyle w:val="Compact"/>
            </w:pPr>
            <w:r>
              <w:t xml:space="preserve">Dent-Blanche-Decke: Trias: Rauwacke</w:t>
            </w:r>
          </w:p>
        </w:tc>
        <w:tc>
          <w:tcPr/>
          <w:p>
            <w:pPr>
              <w:pStyle w:val="Compact"/>
            </w:pPr>
            <w:r>
              <w:t xml:space="preserve">Dent-Blanche-Decke: Trias: Rauwacke</w:t>
            </w:r>
          </w:p>
        </w:tc>
      </w:tr>
      <w:tr>
        <w:tc>
          <w:tcPr/>
          <w:p>
            <w:pPr>
              <w:pStyle w:val="Compact"/>
            </w:pPr>
            <w:r>
              <w:t xml:space="preserve">15205105</w:t>
            </w:r>
          </w:p>
        </w:tc>
        <w:tc>
          <w:tcPr/>
          <w:p>
            <w:pPr>
              <w:pStyle w:val="Compact"/>
            </w:pPr>
            <w:r>
              <w:t xml:space="preserve">Dent-Blanche-Decke: Trias: Quarzit</w:t>
            </w:r>
          </w:p>
        </w:tc>
        <w:tc>
          <w:tcPr/>
          <w:p>
            <w:pPr>
              <w:pStyle w:val="Compact"/>
            </w:pPr>
            <w:r>
              <w:t xml:space="preserve">Dent-Blanche-Decke: Trias: Quarzit</w:t>
            </w:r>
          </w:p>
        </w:tc>
      </w:tr>
      <w:tr>
        <w:tc>
          <w:tcPr/>
          <w:p>
            <w:pPr>
              <w:pStyle w:val="Compact"/>
            </w:pPr>
            <w:r>
              <w:t xml:space="preserve">15205106</w:t>
            </w:r>
          </w:p>
        </w:tc>
        <w:tc>
          <w:tcPr/>
          <w:p>
            <w:pPr>
              <w:pStyle w:val="Compact"/>
            </w:pPr>
            <w:r>
              <w:t xml:space="preserve">Arolla-Orthogneis: Leukogneis</w:t>
            </w:r>
          </w:p>
        </w:tc>
        <w:tc>
          <w:tcPr/>
          <w:p>
            <w:pPr>
              <w:pStyle w:val="Compact"/>
            </w:pPr>
            <w:r>
              <w:t xml:space="preserve">Arolla-Orthogneis: Leukogneis</w:t>
            </w:r>
          </w:p>
        </w:tc>
      </w:tr>
      <w:tr>
        <w:tc>
          <w:tcPr/>
          <w:p>
            <w:pPr>
              <w:pStyle w:val="Compact"/>
            </w:pPr>
            <w:r>
              <w:t xml:space="preserve">15205107</w:t>
            </w:r>
          </w:p>
        </w:tc>
        <w:tc>
          <w:tcPr/>
          <w:p>
            <w:pPr>
              <w:pStyle w:val="Compact"/>
            </w:pPr>
            <w:r>
              <w:t xml:space="preserve">Arolla-Orthogneis: Augengneis</w:t>
            </w:r>
          </w:p>
        </w:tc>
        <w:tc>
          <w:tcPr/>
          <w:p>
            <w:pPr>
              <w:pStyle w:val="Compact"/>
            </w:pPr>
            <w:r>
              <w:t xml:space="preserve">Arolla-Orthogneis: Augengneis</w:t>
            </w:r>
          </w:p>
        </w:tc>
      </w:tr>
      <w:tr>
        <w:tc>
          <w:tcPr/>
          <w:p>
            <w:pPr>
              <w:pStyle w:val="Compact"/>
            </w:pPr>
            <w:r>
              <w:t xml:space="preserve">15205108</w:t>
            </w:r>
          </w:p>
        </w:tc>
        <w:tc>
          <w:tcPr/>
          <w:p>
            <w:pPr>
              <w:pStyle w:val="Compact"/>
            </w:pPr>
            <w:r>
              <w:t xml:space="preserve">Arolla-Orthogneis: Mylonit</w:t>
            </w:r>
          </w:p>
        </w:tc>
        <w:tc>
          <w:tcPr/>
          <w:p>
            <w:pPr>
              <w:pStyle w:val="Compact"/>
            </w:pPr>
            <w:r>
              <w:t xml:space="preserve">Arolla-Orthogneis: Mylonit</w:t>
            </w:r>
          </w:p>
        </w:tc>
      </w:tr>
      <w:tr>
        <w:tc>
          <w:tcPr/>
          <w:p>
            <w:pPr>
              <w:pStyle w:val="Compact"/>
            </w:pPr>
            <w:r>
              <w:t xml:space="preserve">15205109</w:t>
            </w:r>
          </w:p>
        </w:tc>
        <w:tc>
          <w:tcPr/>
          <w:p>
            <w:pPr>
              <w:pStyle w:val="Compact"/>
            </w:pPr>
            <w:r>
              <w:t xml:space="preserve">Arolla-Einheit: Mylonit</w:t>
            </w:r>
          </w:p>
        </w:tc>
        <w:tc>
          <w:tcPr/>
          <w:p>
            <w:pPr>
              <w:pStyle w:val="Compact"/>
            </w:pPr>
            <w:r>
              <w:t xml:space="preserve">Arolla-Einheit: Mylonit</w:t>
            </w:r>
          </w:p>
        </w:tc>
      </w:tr>
      <w:tr>
        <w:tc>
          <w:tcPr/>
          <w:p>
            <w:pPr>
              <w:pStyle w:val="Compact"/>
            </w:pPr>
            <w:r>
              <w:t xml:space="preserve">15205110</w:t>
            </w:r>
          </w:p>
        </w:tc>
        <w:tc>
          <w:tcPr/>
          <w:p>
            <w:pPr>
              <w:pStyle w:val="Compact"/>
            </w:pPr>
            <w:r>
              <w:t xml:space="preserve">Arolla-Einheit: Série rubanée: Mikroaugengneis</w:t>
            </w:r>
          </w:p>
        </w:tc>
        <w:tc>
          <w:tcPr/>
          <w:p>
            <w:pPr>
              <w:pStyle w:val="Compact"/>
            </w:pPr>
            <w:r>
              <w:t xml:space="preserve">Arolla-Einheit: Série rubanée: Mikroaugengneis</w:t>
            </w:r>
          </w:p>
        </w:tc>
      </w:tr>
      <w:tr>
        <w:tc>
          <w:tcPr/>
          <w:p>
            <w:pPr>
              <w:pStyle w:val="Compact"/>
            </w:pPr>
            <w:r>
              <w:t xml:space="preserve">15205111</w:t>
            </w:r>
          </w:p>
        </w:tc>
        <w:tc>
          <w:tcPr/>
          <w:p>
            <w:pPr>
              <w:pStyle w:val="Compact"/>
            </w:pPr>
            <w:r>
              <w:t xml:space="preserve">Arolla-Orthogneis: Granitoid</w:t>
            </w:r>
          </w:p>
        </w:tc>
        <w:tc>
          <w:tcPr/>
          <w:p>
            <w:pPr>
              <w:pStyle w:val="Compact"/>
            </w:pPr>
            <w:r>
              <w:t xml:space="preserve">Arolla-Orthogneis: Granitoid</w:t>
            </w:r>
          </w:p>
        </w:tc>
      </w:tr>
      <w:tr>
        <w:tc>
          <w:tcPr/>
          <w:p>
            <w:pPr>
              <w:pStyle w:val="Compact"/>
            </w:pPr>
            <w:r>
              <w:t xml:space="preserve">15205112</w:t>
            </w:r>
          </w:p>
        </w:tc>
        <w:tc>
          <w:tcPr/>
          <w:p>
            <w:pPr>
              <w:pStyle w:val="Compact"/>
            </w:pPr>
            <w:r>
              <w:t xml:space="preserve">Arolla-Einheit: Basisches Gestein</w:t>
            </w:r>
          </w:p>
        </w:tc>
        <w:tc>
          <w:tcPr/>
          <w:p>
            <w:pPr>
              <w:pStyle w:val="Compact"/>
            </w:pPr>
            <w:r>
              <w:t xml:space="preserve">Arolla-Einheit: Basisches Gestein</w:t>
            </w:r>
          </w:p>
        </w:tc>
      </w:tr>
      <w:tr>
        <w:tc>
          <w:tcPr/>
          <w:p>
            <w:pPr>
              <w:pStyle w:val="Compact"/>
            </w:pPr>
            <w:r>
              <w:t xml:space="preserve">15205113</w:t>
            </w:r>
          </w:p>
        </w:tc>
        <w:tc>
          <w:tcPr/>
          <w:p>
            <w:pPr>
              <w:pStyle w:val="Compact"/>
            </w:pPr>
            <w:r>
              <w:t xml:space="preserve">Arolla-Einheit: Basisches Gestein: Mylonitisch</w:t>
            </w:r>
          </w:p>
        </w:tc>
        <w:tc>
          <w:tcPr/>
          <w:p>
            <w:pPr>
              <w:pStyle w:val="Compact"/>
            </w:pPr>
            <w:r>
              <w:t xml:space="preserve">Arolla-Einheit: Basisches Gestein: Mylonitisch</w:t>
            </w:r>
          </w:p>
        </w:tc>
      </w:tr>
      <w:tr>
        <w:tc>
          <w:tcPr/>
          <w:p>
            <w:pPr>
              <w:pStyle w:val="Compact"/>
            </w:pPr>
            <w:r>
              <w:t xml:space="preserve">15205114</w:t>
            </w:r>
          </w:p>
        </w:tc>
        <w:tc>
          <w:tcPr/>
          <w:p>
            <w:pPr>
              <w:pStyle w:val="Compact"/>
            </w:pPr>
            <w:r>
              <w:t xml:space="preserve">Arolla-Einheit: Prasinit</w:t>
            </w:r>
          </w:p>
        </w:tc>
        <w:tc>
          <w:tcPr/>
          <w:p>
            <w:pPr>
              <w:pStyle w:val="Compact"/>
            </w:pPr>
            <w:r>
              <w:t xml:space="preserve">Arolla-Einheit: Prasinit</w:t>
            </w:r>
          </w:p>
        </w:tc>
      </w:tr>
      <w:tr>
        <w:tc>
          <w:tcPr/>
          <w:p>
            <w:pPr>
              <w:pStyle w:val="Compact"/>
            </w:pPr>
            <w:r>
              <w:t xml:space="preserve">15205115</w:t>
            </w:r>
          </w:p>
        </w:tc>
        <w:tc>
          <w:tcPr/>
          <w:p>
            <w:pPr>
              <w:pStyle w:val="Compact"/>
            </w:pPr>
            <w:r>
              <w:t xml:space="preserve">Arolla-Einheit: Hornblendegabbro</w:t>
            </w:r>
          </w:p>
        </w:tc>
        <w:tc>
          <w:tcPr/>
          <w:p>
            <w:pPr>
              <w:pStyle w:val="Compact"/>
            </w:pPr>
            <w:r>
              <w:t xml:space="preserve">Arolla-Einheit: Hornblendegabbro</w:t>
            </w:r>
          </w:p>
        </w:tc>
      </w:tr>
      <w:tr>
        <w:tc>
          <w:tcPr/>
          <w:p>
            <w:pPr>
              <w:pStyle w:val="Compact"/>
            </w:pPr>
            <w:r>
              <w:t xml:space="preserve">15205116</w:t>
            </w:r>
          </w:p>
        </w:tc>
        <w:tc>
          <w:tcPr/>
          <w:p>
            <w:pPr>
              <w:pStyle w:val="Compact"/>
            </w:pPr>
            <w:r>
              <w:t xml:space="preserve">Arolla-Einheit: Ultramafisches Gestein</w:t>
            </w:r>
          </w:p>
        </w:tc>
        <w:tc>
          <w:tcPr/>
          <w:p>
            <w:pPr>
              <w:pStyle w:val="Compact"/>
            </w:pPr>
            <w:r>
              <w:t xml:space="preserve">Arolla-Einheit: Ultramafisches Gestein</w:t>
            </w:r>
          </w:p>
        </w:tc>
      </w:tr>
      <w:tr>
        <w:tc>
          <w:tcPr/>
          <w:p>
            <w:pPr>
              <w:pStyle w:val="Compact"/>
            </w:pPr>
            <w:r>
              <w:t xml:space="preserve">15205117</w:t>
            </w:r>
          </w:p>
        </w:tc>
        <w:tc>
          <w:tcPr/>
          <w:p>
            <w:pPr>
              <w:pStyle w:val="Compact"/>
            </w:pPr>
            <w:r>
              <w:t xml:space="preserve">Arolla-Einheit: Paragneis</w:t>
            </w:r>
          </w:p>
        </w:tc>
        <w:tc>
          <w:tcPr/>
          <w:p>
            <w:pPr>
              <w:pStyle w:val="Compact"/>
            </w:pPr>
            <w:r>
              <w:t xml:space="preserve">Arolla-Einheit: Paragneis</w:t>
            </w:r>
          </w:p>
        </w:tc>
      </w:tr>
      <w:tr>
        <w:tc>
          <w:tcPr/>
          <w:p>
            <w:pPr>
              <w:pStyle w:val="Compact"/>
            </w:pPr>
            <w:r>
              <w:t xml:space="preserve">15205118</w:t>
            </w:r>
          </w:p>
        </w:tc>
        <w:tc>
          <w:tcPr/>
          <w:p>
            <w:pPr>
              <w:pStyle w:val="Compact"/>
            </w:pPr>
            <w:r>
              <w:t xml:space="preserve">Arolla-Einheit: Glimmerschiefer</w:t>
            </w:r>
          </w:p>
        </w:tc>
        <w:tc>
          <w:tcPr/>
          <w:p>
            <w:pPr>
              <w:pStyle w:val="Compact"/>
            </w:pPr>
            <w:r>
              <w:t xml:space="preserve">Arolla-Einheit: Glimmerschiefer</w:t>
            </w:r>
          </w:p>
        </w:tc>
      </w:tr>
      <w:tr>
        <w:tc>
          <w:tcPr/>
          <w:p>
            <w:pPr>
              <w:pStyle w:val="Compact"/>
            </w:pPr>
            <w:r>
              <w:t xml:space="preserve">15205119</w:t>
            </w:r>
          </w:p>
        </w:tc>
        <w:tc>
          <w:tcPr/>
          <w:p>
            <w:pPr>
              <w:pStyle w:val="Compact"/>
            </w:pPr>
            <w:r>
              <w:t xml:space="preserve">Valpelline-Einheit: Mylonit</w:t>
            </w:r>
          </w:p>
        </w:tc>
        <w:tc>
          <w:tcPr/>
          <w:p>
            <w:pPr>
              <w:pStyle w:val="Compact"/>
            </w:pPr>
            <w:r>
              <w:t xml:space="preserve">Valpelline-Einheit: Mylonit</w:t>
            </w:r>
          </w:p>
        </w:tc>
      </w:tr>
      <w:tr>
        <w:tc>
          <w:tcPr/>
          <w:p>
            <w:pPr>
              <w:pStyle w:val="Compact"/>
            </w:pPr>
            <w:r>
              <w:t xml:space="preserve">15205120</w:t>
            </w:r>
          </w:p>
        </w:tc>
        <w:tc>
          <w:tcPr/>
          <w:p>
            <w:pPr>
              <w:pStyle w:val="Compact"/>
            </w:pPr>
            <w:r>
              <w:t xml:space="preserve">Valpelline-Einheit: Amphibolit</w:t>
            </w:r>
          </w:p>
        </w:tc>
        <w:tc>
          <w:tcPr/>
          <w:p>
            <w:pPr>
              <w:pStyle w:val="Compact"/>
            </w:pPr>
            <w:r>
              <w:t xml:space="preserve">Valpelline-Einheit: Amphibolit</w:t>
            </w:r>
          </w:p>
        </w:tc>
      </w:tr>
      <w:tr>
        <w:tc>
          <w:tcPr/>
          <w:p>
            <w:pPr>
              <w:pStyle w:val="Compact"/>
            </w:pPr>
            <w:r>
              <w:t xml:space="preserve">15205121</w:t>
            </w:r>
          </w:p>
        </w:tc>
        <w:tc>
          <w:tcPr/>
          <w:p>
            <w:pPr>
              <w:pStyle w:val="Compact"/>
            </w:pPr>
            <w:r>
              <w:t xml:space="preserve">Valpelline-Einheit: Marmor</w:t>
            </w:r>
          </w:p>
        </w:tc>
        <w:tc>
          <w:tcPr/>
          <w:p>
            <w:pPr>
              <w:pStyle w:val="Compact"/>
            </w:pPr>
            <w:r>
              <w:t xml:space="preserve">Valpelline-Einheit: Marmor</w:t>
            </w:r>
          </w:p>
        </w:tc>
      </w:tr>
      <w:tr>
        <w:tc>
          <w:tcPr/>
          <w:p>
            <w:pPr>
              <w:pStyle w:val="Compact"/>
            </w:pPr>
            <w:r>
              <w:t xml:space="preserve">15205122</w:t>
            </w:r>
          </w:p>
        </w:tc>
        <w:tc>
          <w:tcPr/>
          <w:p>
            <w:pPr>
              <w:pStyle w:val="Compact"/>
            </w:pPr>
            <w:r>
              <w:t xml:space="preserve">Valpelline-Einheit: Migmatit</w:t>
            </w:r>
          </w:p>
        </w:tc>
        <w:tc>
          <w:tcPr/>
          <w:p>
            <w:pPr>
              <w:pStyle w:val="Compact"/>
            </w:pPr>
            <w:r>
              <w:t xml:space="preserve">Valpelline-Einheit: Migmatit</w:t>
            </w:r>
          </w:p>
        </w:tc>
      </w:tr>
      <w:tr>
        <w:tc>
          <w:tcPr/>
          <w:p>
            <w:pPr>
              <w:pStyle w:val="Compact"/>
            </w:pPr>
            <w:r>
              <w:t xml:space="preserve">15205123</w:t>
            </w:r>
          </w:p>
        </w:tc>
        <w:tc>
          <w:tcPr/>
          <w:p>
            <w:pPr>
              <w:pStyle w:val="Compact"/>
            </w:pPr>
            <w:r>
              <w:t xml:space="preserve">Roisan-Cignana-Zone: Marmor</w:t>
            </w:r>
          </w:p>
        </w:tc>
        <w:tc>
          <w:tcPr/>
          <w:p>
            <w:pPr>
              <w:pStyle w:val="Compact"/>
            </w:pPr>
            <w:r>
              <w:t xml:space="preserve">Roisan-Cignana-Zone: Marmor</w:t>
            </w:r>
          </w:p>
        </w:tc>
      </w:tr>
      <w:tr>
        <w:tc>
          <w:tcPr/>
          <w:p>
            <w:pPr>
              <w:pStyle w:val="Compact"/>
            </w:pPr>
            <w:r>
              <w:t xml:space="preserve">15205124</w:t>
            </w:r>
          </w:p>
        </w:tc>
        <w:tc>
          <w:tcPr/>
          <w:p>
            <w:pPr>
              <w:pStyle w:val="Compact"/>
            </w:pPr>
            <w:r>
              <w:t xml:space="preserve">Musella-Granit</w:t>
            </w:r>
          </w:p>
        </w:tc>
        <w:tc>
          <w:tcPr/>
          <w:p>
            <w:pPr>
              <w:pStyle w:val="Compact"/>
            </w:pPr>
            <w:r>
              <w:t xml:space="preserve">Musella-Granit</w:t>
            </w:r>
          </w:p>
        </w:tc>
      </w:tr>
      <w:tr>
        <w:tc>
          <w:tcPr/>
          <w:p>
            <w:pPr>
              <w:pStyle w:val="Compact"/>
            </w:pPr>
            <w:r>
              <w:t xml:space="preserve">15205125</w:t>
            </w:r>
          </w:p>
        </w:tc>
        <w:tc>
          <w:tcPr/>
          <w:p>
            <w:pPr>
              <w:pStyle w:val="Compact"/>
            </w:pPr>
            <w:r>
              <w:t xml:space="preserve">Sella-Granodiorit</w:t>
            </w:r>
          </w:p>
        </w:tc>
        <w:tc>
          <w:tcPr/>
          <w:p>
            <w:pPr>
              <w:pStyle w:val="Compact"/>
            </w:pPr>
            <w:r>
              <w:t xml:space="preserve">Sella-Granodiorit</w:t>
            </w:r>
          </w:p>
        </w:tc>
      </w:tr>
      <w:tr>
        <w:tc>
          <w:tcPr/>
          <w:p>
            <w:pPr>
              <w:pStyle w:val="Compact"/>
            </w:pPr>
            <w:r>
              <w:t xml:space="preserve">15205126</w:t>
            </w:r>
          </w:p>
        </w:tc>
        <w:tc>
          <w:tcPr/>
          <w:p>
            <w:pPr>
              <w:pStyle w:val="Compact"/>
            </w:pPr>
            <w:r>
              <w:t xml:space="preserve">Marinelli-Fm.</w:t>
            </w:r>
          </w:p>
        </w:tc>
        <w:tc>
          <w:tcPr/>
          <w:p>
            <w:pPr>
              <w:pStyle w:val="Compact"/>
            </w:pPr>
            <w:r>
              <w:t xml:space="preserve">Marinelli-Fm.</w:t>
            </w:r>
          </w:p>
        </w:tc>
      </w:tr>
      <w:tr>
        <w:tc>
          <w:tcPr/>
          <w:p>
            <w:pPr>
              <w:pStyle w:val="Compact"/>
            </w:pPr>
            <w:r>
              <w:t xml:space="preserve">15205127</w:t>
            </w:r>
          </w:p>
        </w:tc>
        <w:tc>
          <w:tcPr/>
          <w:p>
            <w:pPr>
              <w:pStyle w:val="Compact"/>
            </w:pPr>
            <w:r>
              <w:t xml:space="preserve">Margna- und Sella-Decke: Grundgebirge</w:t>
            </w:r>
          </w:p>
        </w:tc>
        <w:tc>
          <w:tcPr/>
          <w:p>
            <w:pPr>
              <w:pStyle w:val="Compact"/>
            </w:pPr>
            <w:r>
              <w:t xml:space="preserve">Margna- und Sella-Decke: Grundgebirge</w:t>
            </w:r>
          </w:p>
        </w:tc>
      </w:tr>
      <w:tr>
        <w:tc>
          <w:tcPr/>
          <w:p>
            <w:pPr>
              <w:pStyle w:val="Compact"/>
            </w:pPr>
            <w:r>
              <w:t xml:space="preserve">15205128</w:t>
            </w:r>
          </w:p>
        </w:tc>
        <w:tc>
          <w:tcPr/>
          <w:p>
            <w:pPr>
              <w:pStyle w:val="Compact"/>
            </w:pPr>
            <w:r>
              <w:t xml:space="preserve">Margna- und Sella-Decke: Variszische Intrusiva</w:t>
            </w:r>
          </w:p>
        </w:tc>
        <w:tc>
          <w:tcPr/>
          <w:p>
            <w:pPr>
              <w:pStyle w:val="Compact"/>
            </w:pPr>
            <w:r>
              <w:t xml:space="preserve">Margna- und Sella-Decke: Variszische Intrusiva</w:t>
            </w:r>
          </w:p>
        </w:tc>
      </w:tr>
      <w:tr>
        <w:tc>
          <w:tcPr/>
          <w:p>
            <w:pPr>
              <w:pStyle w:val="Compact"/>
            </w:pPr>
            <w:r>
              <w:t xml:space="preserve">15205129</w:t>
            </w:r>
          </w:p>
        </w:tc>
        <w:tc>
          <w:tcPr/>
          <w:p>
            <w:pPr>
              <w:pStyle w:val="Compact"/>
            </w:pPr>
            <w:r>
              <w:t xml:space="preserve">Margna- und Sella-Decke: Prävariszisches Grundgebirge</w:t>
            </w:r>
          </w:p>
        </w:tc>
        <w:tc>
          <w:tcPr/>
          <w:p>
            <w:pPr>
              <w:pStyle w:val="Compact"/>
            </w:pPr>
            <w:r>
              <w:t xml:space="preserve">Margna- und Sella-Decke: Prävariszisches Grundgebirge</w:t>
            </w:r>
          </w:p>
        </w:tc>
      </w:tr>
      <w:tr>
        <w:tc>
          <w:tcPr/>
          <w:p>
            <w:pPr>
              <w:pStyle w:val="Compact"/>
            </w:pPr>
            <w:r>
              <w:t xml:space="preserve">15205130</w:t>
            </w:r>
          </w:p>
        </w:tc>
        <w:tc>
          <w:tcPr/>
          <w:p>
            <w:pPr>
              <w:pStyle w:val="Compact"/>
            </w:pPr>
            <w:r>
              <w:t xml:space="preserve">Margna-Decke: Metaarkose, Orthogneise</w:t>
            </w:r>
          </w:p>
        </w:tc>
        <w:tc>
          <w:tcPr/>
          <w:p>
            <w:pPr>
              <w:pStyle w:val="Compact"/>
            </w:pPr>
            <w:r>
              <w:t xml:space="preserve">Margna-Decke: Metaarkose, Orthogneise</w:t>
            </w:r>
          </w:p>
        </w:tc>
      </w:tr>
      <w:tr>
        <w:tc>
          <w:tcPr/>
          <w:p>
            <w:pPr>
              <w:pStyle w:val="Compact"/>
            </w:pPr>
            <w:r>
              <w:t xml:space="preserve">15205131</w:t>
            </w:r>
          </w:p>
        </w:tc>
        <w:tc>
          <w:tcPr/>
          <w:p>
            <w:pPr>
              <w:pStyle w:val="Compact"/>
            </w:pPr>
            <w:r>
              <w:t xml:space="preserve">Sesia-Decke: Orthogneis</w:t>
            </w:r>
          </w:p>
        </w:tc>
        <w:tc>
          <w:tcPr/>
          <w:p>
            <w:pPr>
              <w:pStyle w:val="Compact"/>
            </w:pPr>
            <w:r>
              <w:t xml:space="preserve">Sesia-Decke: Orthogneis</w:t>
            </w:r>
          </w:p>
        </w:tc>
      </w:tr>
      <w:tr>
        <w:tc>
          <w:tcPr/>
          <w:p>
            <w:pPr>
              <w:pStyle w:val="Compact"/>
            </w:pPr>
            <w:r>
              <w:t xml:space="preserve">15205132</w:t>
            </w:r>
          </w:p>
        </w:tc>
        <w:tc>
          <w:tcPr/>
          <w:p>
            <w:pPr>
              <w:pStyle w:val="Compact"/>
            </w:pPr>
            <w:r>
              <w:t xml:space="preserve">Sesia-Decke: Micascisti Eclogitici</w:t>
            </w:r>
          </w:p>
        </w:tc>
        <w:tc>
          <w:tcPr/>
          <w:p>
            <w:pPr>
              <w:pStyle w:val="Compact"/>
            </w:pPr>
            <w:r>
              <w:t xml:space="preserve">Sesia-Decke: Micascisti Eclogitici</w:t>
            </w:r>
          </w:p>
        </w:tc>
      </w:tr>
      <w:tr>
        <w:tc>
          <w:tcPr/>
          <w:p>
            <w:pPr>
              <w:pStyle w:val="Compact"/>
            </w:pPr>
            <w:r>
              <w:t xml:space="preserve">15205133</w:t>
            </w:r>
          </w:p>
        </w:tc>
        <w:tc>
          <w:tcPr/>
          <w:p>
            <w:pPr>
              <w:pStyle w:val="Compact"/>
            </w:pPr>
            <w:r>
              <w:t xml:space="preserve">Finero-Peridotit</w:t>
            </w:r>
          </w:p>
        </w:tc>
        <w:tc>
          <w:tcPr/>
          <w:p>
            <w:pPr>
              <w:pStyle w:val="Compact"/>
            </w:pPr>
            <w:r>
              <w:t xml:space="preserve">Finero-Peridotit</w:t>
            </w:r>
          </w:p>
        </w:tc>
      </w:tr>
      <w:tr>
        <w:tc>
          <w:tcPr/>
          <w:p>
            <w:pPr>
              <w:pStyle w:val="Compact"/>
            </w:pPr>
            <w:r>
              <w:t xml:space="preserve">15205134</w:t>
            </w:r>
          </w:p>
        </w:tc>
        <w:tc>
          <w:tcPr/>
          <w:p>
            <w:pPr>
              <w:pStyle w:val="Compact"/>
            </w:pPr>
            <w:r>
              <w:t xml:space="preserve">Ivrea Mafischer Komplex</w:t>
            </w:r>
          </w:p>
        </w:tc>
        <w:tc>
          <w:tcPr/>
          <w:p>
            <w:pPr>
              <w:pStyle w:val="Compact"/>
            </w:pPr>
            <w:r>
              <w:t xml:space="preserve">Ivrea Mafischer Komplex</w:t>
            </w:r>
          </w:p>
        </w:tc>
      </w:tr>
      <w:tr>
        <w:tc>
          <w:tcPr/>
          <w:p>
            <w:pPr>
              <w:pStyle w:val="Compact"/>
            </w:pPr>
            <w:r>
              <w:t xml:space="preserve">15205135</w:t>
            </w:r>
          </w:p>
        </w:tc>
        <w:tc>
          <w:tcPr/>
          <w:p>
            <w:pPr>
              <w:pStyle w:val="Compact"/>
            </w:pPr>
            <w:r>
              <w:t xml:space="preserve">Sesia-Decke: Zona Dioritico-Kinzigitica</w:t>
            </w:r>
          </w:p>
        </w:tc>
        <w:tc>
          <w:tcPr/>
          <w:p>
            <w:pPr>
              <w:pStyle w:val="Compact"/>
            </w:pPr>
            <w:r>
              <w:t xml:space="preserve">Sesia-Decke: Zona Dioritico-Kinzigitica</w:t>
            </w:r>
          </w:p>
        </w:tc>
      </w:tr>
      <w:tr>
        <w:tc>
          <w:tcPr/>
          <w:p>
            <w:pPr>
              <w:pStyle w:val="Compact"/>
            </w:pPr>
            <w:r>
              <w:t xml:space="preserve">15205136</w:t>
            </w:r>
          </w:p>
        </w:tc>
        <w:tc>
          <w:tcPr/>
          <w:p>
            <w:pPr>
              <w:pStyle w:val="Compact"/>
            </w:pPr>
            <w:r>
              <w:t xml:space="preserve">Südalpin: Prävariszischer Orthogneis</w:t>
            </w:r>
          </w:p>
        </w:tc>
        <w:tc>
          <w:tcPr/>
          <w:p>
            <w:pPr>
              <w:pStyle w:val="Compact"/>
            </w:pPr>
            <w:r>
              <w:t xml:space="preserve">Südalpin: Prävariszischer Orthogneis</w:t>
            </w:r>
          </w:p>
        </w:tc>
      </w:tr>
      <w:tr>
        <w:tc>
          <w:tcPr/>
          <w:p>
            <w:pPr>
              <w:pStyle w:val="Compact"/>
            </w:pPr>
            <w:r>
              <w:t xml:space="preserve">15205137</w:t>
            </w:r>
          </w:p>
        </w:tc>
        <w:tc>
          <w:tcPr/>
          <w:p>
            <w:pPr>
              <w:pStyle w:val="Compact"/>
            </w:pPr>
            <w:r>
              <w:t xml:space="preserve">Pontida-Fm.</w:t>
            </w:r>
          </w:p>
        </w:tc>
        <w:tc>
          <w:tcPr/>
          <w:p>
            <w:pPr>
              <w:pStyle w:val="Compact"/>
            </w:pPr>
            <w:r>
              <w:t xml:space="preserve">Pontida-Fm.</w:t>
            </w:r>
          </w:p>
        </w:tc>
      </w:tr>
      <w:tr>
        <w:tc>
          <w:tcPr/>
          <w:p>
            <w:pPr>
              <w:pStyle w:val="Compact"/>
            </w:pPr>
            <w:r>
              <w:t xml:space="preserve">15205138</w:t>
            </w:r>
          </w:p>
        </w:tc>
        <w:tc>
          <w:tcPr/>
          <w:p>
            <w:pPr>
              <w:pStyle w:val="Compact"/>
            </w:pPr>
            <w:r>
              <w:t xml:space="preserve">Arolla-Orthogneis: Metagranit</w:t>
            </w:r>
          </w:p>
        </w:tc>
        <w:tc>
          <w:tcPr/>
          <w:p>
            <w:pPr>
              <w:pStyle w:val="Compact"/>
            </w:pPr>
            <w:r>
              <w:t xml:space="preserve">Arolla-Orthogneis: Metagranit</w:t>
            </w:r>
          </w:p>
        </w:tc>
      </w:tr>
      <w:tr>
        <w:tc>
          <w:tcPr/>
          <w:p>
            <w:pPr>
              <w:pStyle w:val="Compact"/>
            </w:pPr>
            <w:r>
              <w:t xml:space="preserve">15205139</w:t>
            </w:r>
          </w:p>
        </w:tc>
        <w:tc>
          <w:tcPr/>
          <w:p>
            <w:pPr>
              <w:pStyle w:val="Compact"/>
            </w:pPr>
            <w:r>
              <w:t xml:space="preserve">Arolla-Einheit: Leukokrater Granitgneis</w:t>
            </w:r>
          </w:p>
        </w:tc>
        <w:tc>
          <w:tcPr/>
          <w:p>
            <w:pPr>
              <w:pStyle w:val="Compact"/>
            </w:pPr>
            <w:r>
              <w:t xml:space="preserve">Arolla-Einheit: Leukokrater Granitgneis</w:t>
            </w:r>
          </w:p>
        </w:tc>
      </w:tr>
      <w:tr>
        <w:tc>
          <w:tcPr/>
          <w:p>
            <w:pPr>
              <w:pStyle w:val="Compact"/>
            </w:pPr>
            <w:r>
              <w:t xml:space="preserve">15205140</w:t>
            </w:r>
          </w:p>
        </w:tc>
        <w:tc>
          <w:tcPr/>
          <w:p>
            <w:pPr>
              <w:pStyle w:val="Compact"/>
            </w:pPr>
            <w:r>
              <w:t xml:space="preserve">Dent-Blanche-Decke: Grundgebirge</w:t>
            </w:r>
          </w:p>
        </w:tc>
        <w:tc>
          <w:tcPr/>
          <w:p>
            <w:pPr>
              <w:pStyle w:val="Compact"/>
            </w:pPr>
            <w:r>
              <w:t xml:space="preserve">Dent-Blanche-Decke: Grundgebirge</w:t>
            </w:r>
          </w:p>
        </w:tc>
      </w:tr>
      <w:tr>
        <w:tc>
          <w:tcPr/>
          <w:p>
            <w:pPr>
              <w:pStyle w:val="Compact"/>
            </w:pPr>
            <w:r>
              <w:t xml:space="preserve">15205141</w:t>
            </w:r>
          </w:p>
        </w:tc>
        <w:tc>
          <w:tcPr/>
          <w:p>
            <w:pPr>
              <w:pStyle w:val="Compact"/>
            </w:pPr>
            <w:r>
              <w:t xml:space="preserve">Maloja-Teildecke: Sedimentbedeckung</w:t>
            </w:r>
          </w:p>
        </w:tc>
        <w:tc>
          <w:tcPr/>
          <w:p>
            <w:pPr>
              <w:pStyle w:val="Compact"/>
            </w:pPr>
            <w:r>
              <w:t xml:space="preserve">Maloja-Teildecke: Sedimentbedeckung</w:t>
            </w:r>
          </w:p>
        </w:tc>
      </w:tr>
      <w:tr>
        <w:tc>
          <w:tcPr/>
          <w:p>
            <w:pPr>
              <w:pStyle w:val="Compact"/>
            </w:pPr>
            <w:r>
              <w:t xml:space="preserve">15205142</w:t>
            </w:r>
          </w:p>
        </w:tc>
        <w:tc>
          <w:tcPr/>
          <w:p>
            <w:pPr>
              <w:pStyle w:val="Compact"/>
            </w:pPr>
            <w:r>
              <w:t xml:space="preserve">Maloja-Teildecke: Kalzitmarmor [Emmat-Fm.?]</w:t>
            </w:r>
          </w:p>
        </w:tc>
        <w:tc>
          <w:tcPr/>
          <w:p>
            <w:pPr>
              <w:pStyle w:val="Compact"/>
            </w:pPr>
            <w:r>
              <w:t xml:space="preserve">Maloja-Teildecke: Kalzitmarmor [Emmat-Fm.?]</w:t>
            </w:r>
          </w:p>
        </w:tc>
      </w:tr>
      <w:tr>
        <w:tc>
          <w:tcPr/>
          <w:p>
            <w:pPr>
              <w:pStyle w:val="Compact"/>
            </w:pPr>
            <w:r>
              <w:t xml:space="preserve">15205143</w:t>
            </w:r>
          </w:p>
        </w:tc>
        <w:tc>
          <w:tcPr/>
          <w:p>
            <w:pPr>
              <w:pStyle w:val="Compact"/>
            </w:pPr>
            <w:r>
              <w:t xml:space="preserve">Maloja-Teildecke: Quarzschiefer [Blais-Fm.?]</w:t>
            </w:r>
          </w:p>
        </w:tc>
        <w:tc>
          <w:tcPr/>
          <w:p>
            <w:pPr>
              <w:pStyle w:val="Compact"/>
            </w:pPr>
            <w:r>
              <w:t xml:space="preserve">Maloja-Teildecke: Quarzschiefer [Blais-Fm.?]</w:t>
            </w:r>
          </w:p>
        </w:tc>
      </w:tr>
      <w:tr>
        <w:tc>
          <w:tcPr/>
          <w:p>
            <w:pPr>
              <w:pStyle w:val="Compact"/>
            </w:pPr>
            <w:r>
              <w:t xml:space="preserve">15205144</w:t>
            </w:r>
          </w:p>
        </w:tc>
        <w:tc>
          <w:tcPr/>
          <w:p>
            <w:pPr>
              <w:pStyle w:val="Compact"/>
            </w:pPr>
            <w:r>
              <w:t xml:space="preserve">Maloja-Teildecke: Kalkglimmerschiefer [Saluver-Fm.?]</w:t>
            </w:r>
          </w:p>
        </w:tc>
        <w:tc>
          <w:tcPr/>
          <w:p>
            <w:pPr>
              <w:pStyle w:val="Compact"/>
            </w:pPr>
            <w:r>
              <w:t xml:space="preserve">Maloja-Teildecke: Kalkglimmerschiefer [Saluver-Fm.?]</w:t>
            </w:r>
          </w:p>
        </w:tc>
      </w:tr>
      <w:tr>
        <w:tc>
          <w:tcPr/>
          <w:p>
            <w:pPr>
              <w:pStyle w:val="Compact"/>
            </w:pPr>
            <w:r>
              <w:t xml:space="preserve">15205145</w:t>
            </w:r>
          </w:p>
        </w:tc>
        <w:tc>
          <w:tcPr/>
          <w:p>
            <w:pPr>
              <w:pStyle w:val="Compact"/>
            </w:pPr>
            <w:r>
              <w:t xml:space="preserve">Maloja-Teildecke: kieseliger Kalzitmarmor [Agnelli-Fm.?]</w:t>
            </w:r>
          </w:p>
        </w:tc>
        <w:tc>
          <w:tcPr/>
          <w:p>
            <w:pPr>
              <w:pStyle w:val="Compact"/>
            </w:pPr>
            <w:r>
              <w:t xml:space="preserve">Maloja-Teildecke: kieseliger Kalzitmarmor [Agnelli-Fm.?]</w:t>
            </w:r>
          </w:p>
        </w:tc>
      </w:tr>
      <w:tr>
        <w:tc>
          <w:tcPr/>
          <w:p>
            <w:pPr>
              <w:pStyle w:val="Compact"/>
            </w:pPr>
            <w:r>
              <w:t xml:space="preserve">15205146</w:t>
            </w:r>
          </w:p>
        </w:tc>
        <w:tc>
          <w:tcPr/>
          <w:p>
            <w:pPr>
              <w:pStyle w:val="Compact"/>
            </w:pPr>
            <w:r>
              <w:t xml:space="preserve">Maloja-Teildecke: Karbonatische Trias</w:t>
            </w:r>
          </w:p>
        </w:tc>
        <w:tc>
          <w:tcPr/>
          <w:p>
            <w:pPr>
              <w:pStyle w:val="Compact"/>
            </w:pPr>
            <w:r>
              <w:t xml:space="preserve">Maloja-Teildecke: Karbonatische Trias</w:t>
            </w:r>
          </w:p>
        </w:tc>
      </w:tr>
      <w:tr>
        <w:tc>
          <w:tcPr/>
          <w:p>
            <w:pPr>
              <w:pStyle w:val="Compact"/>
            </w:pPr>
            <w:r>
              <w:t xml:space="preserve">15205147</w:t>
            </w:r>
          </w:p>
        </w:tc>
        <w:tc>
          <w:tcPr/>
          <w:p>
            <w:pPr>
              <w:pStyle w:val="Compact"/>
            </w:pPr>
            <w:r>
              <w:t xml:space="preserve">Maloja-Teildecke: Trias: Kalzitmarmor</w:t>
            </w:r>
          </w:p>
        </w:tc>
        <w:tc>
          <w:tcPr/>
          <w:p>
            <w:pPr>
              <w:pStyle w:val="Compact"/>
            </w:pPr>
            <w:r>
              <w:t xml:space="preserve">Maloja-Teildecke: Trias: Kalzitmarmor</w:t>
            </w:r>
          </w:p>
        </w:tc>
      </w:tr>
      <w:tr>
        <w:tc>
          <w:tcPr/>
          <w:p>
            <w:pPr>
              <w:pStyle w:val="Compact"/>
            </w:pPr>
            <w:r>
              <w:t xml:space="preserve">15205148</w:t>
            </w:r>
          </w:p>
        </w:tc>
        <w:tc>
          <w:tcPr/>
          <w:p>
            <w:pPr>
              <w:pStyle w:val="Compact"/>
            </w:pPr>
            <w:r>
              <w:t xml:space="preserve">Maloja-Teildecke: Trias: Dolomitmarmor</w:t>
            </w:r>
          </w:p>
        </w:tc>
        <w:tc>
          <w:tcPr/>
          <w:p>
            <w:pPr>
              <w:pStyle w:val="Compact"/>
            </w:pPr>
            <w:r>
              <w:t xml:space="preserve">Maloja-Teildecke: Trias: Dolomitmarmor</w:t>
            </w:r>
          </w:p>
        </w:tc>
      </w:tr>
      <w:tr>
        <w:tc>
          <w:tcPr/>
          <w:p>
            <w:pPr>
              <w:pStyle w:val="Compact"/>
            </w:pPr>
            <w:r>
              <w:t xml:space="preserve">15205149</w:t>
            </w:r>
          </w:p>
        </w:tc>
        <w:tc>
          <w:tcPr/>
          <w:p>
            <w:pPr>
              <w:pStyle w:val="Compact"/>
            </w:pPr>
            <w:r>
              <w:t xml:space="preserve">Maloja-Teildecke: Trias: Dolomitbrekzie</w:t>
            </w:r>
          </w:p>
        </w:tc>
        <w:tc>
          <w:tcPr/>
          <w:p>
            <w:pPr>
              <w:pStyle w:val="Compact"/>
            </w:pPr>
            <w:r>
              <w:t xml:space="preserve">Maloja-Teildecke: Trias: Dolomitbrekzie</w:t>
            </w:r>
          </w:p>
        </w:tc>
      </w:tr>
      <w:tr>
        <w:tc>
          <w:tcPr/>
          <w:p>
            <w:pPr>
              <w:pStyle w:val="Compact"/>
            </w:pPr>
            <w:r>
              <w:t xml:space="preserve">15205150</w:t>
            </w:r>
          </w:p>
        </w:tc>
        <w:tc>
          <w:tcPr/>
          <w:p>
            <w:pPr>
              <w:pStyle w:val="Compact"/>
            </w:pPr>
            <w:r>
              <w:t xml:space="preserve">Maloja-Teildecke: Trias: Rauwacke</w:t>
            </w:r>
          </w:p>
        </w:tc>
        <w:tc>
          <w:tcPr/>
          <w:p>
            <w:pPr>
              <w:pStyle w:val="Compact"/>
            </w:pPr>
            <w:r>
              <w:t xml:space="preserve">Maloja-Teildecke: Trias: Rauwacke</w:t>
            </w:r>
          </w:p>
        </w:tc>
      </w:tr>
      <w:tr>
        <w:tc>
          <w:tcPr/>
          <w:p>
            <w:pPr>
              <w:pStyle w:val="Compact"/>
            </w:pPr>
            <w:r>
              <w:t xml:space="preserve">15205151</w:t>
            </w:r>
          </w:p>
        </w:tc>
        <w:tc>
          <w:tcPr/>
          <w:p>
            <w:pPr>
              <w:pStyle w:val="Compact"/>
            </w:pPr>
            <w:r>
              <w:t xml:space="preserve">Maloja-Teildecke: Detritische (Permo-)Trias</w:t>
            </w:r>
          </w:p>
        </w:tc>
        <w:tc>
          <w:tcPr/>
          <w:p>
            <w:pPr>
              <w:pStyle w:val="Compact"/>
            </w:pPr>
            <w:r>
              <w:t xml:space="preserve">Maloja-Teildecke: Detritische (Permo-)Trias</w:t>
            </w:r>
          </w:p>
        </w:tc>
      </w:tr>
      <w:tr>
        <w:tc>
          <w:tcPr/>
          <w:p>
            <w:pPr>
              <w:pStyle w:val="Compact"/>
            </w:pPr>
            <w:r>
              <w:t xml:space="preserve">15205152</w:t>
            </w:r>
          </w:p>
        </w:tc>
        <w:tc>
          <w:tcPr/>
          <w:p>
            <w:pPr>
              <w:pStyle w:val="Compact"/>
            </w:pPr>
            <w:r>
              <w:t xml:space="preserve">Maloja-Teildecke: Permo-Trias: Quarzit</w:t>
            </w:r>
          </w:p>
        </w:tc>
        <w:tc>
          <w:tcPr/>
          <w:p>
            <w:pPr>
              <w:pStyle w:val="Compact"/>
            </w:pPr>
            <w:r>
              <w:t xml:space="preserve">Maloja-Teildecke: Permo-Trias: Quarzit</w:t>
            </w:r>
          </w:p>
        </w:tc>
      </w:tr>
      <w:tr>
        <w:tc>
          <w:tcPr/>
          <w:p>
            <w:pPr>
              <w:pStyle w:val="Compact"/>
            </w:pPr>
            <w:r>
              <w:t xml:space="preserve">15205153</w:t>
            </w:r>
          </w:p>
        </w:tc>
        <w:tc>
          <w:tcPr/>
          <w:p>
            <w:pPr>
              <w:pStyle w:val="Compact"/>
            </w:pPr>
            <w:r>
              <w:t xml:space="preserve">Maloja-Teildecke: Permo-Trias: Schiefer</w:t>
            </w:r>
          </w:p>
        </w:tc>
        <w:tc>
          <w:tcPr/>
          <w:p>
            <w:pPr>
              <w:pStyle w:val="Compact"/>
            </w:pPr>
            <w:r>
              <w:t xml:space="preserve">Maloja-Teildecke: Permo-Trias: Schiefer</w:t>
            </w:r>
          </w:p>
        </w:tc>
      </w:tr>
      <w:tr>
        <w:tc>
          <w:tcPr/>
          <w:p>
            <w:pPr>
              <w:pStyle w:val="Compact"/>
            </w:pPr>
            <w:r>
              <w:t xml:space="preserve">15205154</w:t>
            </w:r>
          </w:p>
        </w:tc>
        <w:tc>
          <w:tcPr/>
          <w:p>
            <w:pPr>
              <w:pStyle w:val="Compact"/>
            </w:pPr>
            <w:r>
              <w:t xml:space="preserve">Maloja-Teildecke: Grundgebirge</w:t>
            </w:r>
          </w:p>
        </w:tc>
        <w:tc>
          <w:tcPr/>
          <w:p>
            <w:pPr>
              <w:pStyle w:val="Compact"/>
            </w:pPr>
            <w:r>
              <w:t xml:space="preserve">Maloja-Teildecke: Grundgebirge</w:t>
            </w:r>
          </w:p>
        </w:tc>
      </w:tr>
      <w:tr>
        <w:tc>
          <w:tcPr/>
          <w:p>
            <w:pPr>
              <w:pStyle w:val="Compact"/>
            </w:pPr>
            <w:r>
              <w:t xml:space="preserve">15205155</w:t>
            </w:r>
          </w:p>
        </w:tc>
        <w:tc>
          <w:tcPr/>
          <w:p>
            <w:pPr>
              <w:pStyle w:val="Compact"/>
            </w:pPr>
            <w:r>
              <w:t xml:space="preserve">Maloja-Teildecke: Glimmerschiefer (mit Trias-Linsen, südlich der Engadiner Linie)</w:t>
            </w:r>
          </w:p>
        </w:tc>
        <w:tc>
          <w:tcPr/>
          <w:p>
            <w:pPr>
              <w:pStyle w:val="Compact"/>
            </w:pPr>
            <w:r>
              <w:t xml:space="preserve">Maloja-Teildecke: Glimmerschiefer (mit Trias-Linsen; südlich der Engadiner Linie)</w:t>
            </w:r>
          </w:p>
        </w:tc>
      </w:tr>
      <w:tr>
        <w:tc>
          <w:tcPr/>
          <w:p>
            <w:pPr>
              <w:pStyle w:val="Compact"/>
            </w:pPr>
            <w:r>
              <w:t xml:space="preserve">15205156</w:t>
            </w:r>
          </w:p>
        </w:tc>
        <w:tc>
          <w:tcPr/>
          <w:p>
            <w:pPr>
              <w:pStyle w:val="Compact"/>
            </w:pPr>
            <w:r>
              <w:t xml:space="preserve">Maloja-Teildecke: Biotit-Serizitschiefer</w:t>
            </w:r>
          </w:p>
        </w:tc>
        <w:tc>
          <w:tcPr/>
          <w:p>
            <w:pPr>
              <w:pStyle w:val="Compact"/>
            </w:pPr>
            <w:r>
              <w:t xml:space="preserve">Maloja-Teildecke: Biotit-Serizitschiefer</w:t>
            </w:r>
          </w:p>
        </w:tc>
      </w:tr>
      <w:tr>
        <w:tc>
          <w:tcPr/>
          <w:p>
            <w:pPr>
              <w:pStyle w:val="Compact"/>
            </w:pPr>
            <w:r>
              <w:t xml:space="preserve">15205157</w:t>
            </w:r>
          </w:p>
        </w:tc>
        <w:tc>
          <w:tcPr/>
          <w:p>
            <w:pPr>
              <w:pStyle w:val="Compact"/>
            </w:pPr>
            <w:r>
              <w:t xml:space="preserve">Maloja-Teildecke: Serizitschiefer</w:t>
            </w:r>
          </w:p>
        </w:tc>
        <w:tc>
          <w:tcPr/>
          <w:p>
            <w:pPr>
              <w:pStyle w:val="Compact"/>
            </w:pPr>
            <w:r>
              <w:t xml:space="preserve">Maloja-Teildecke: Serizitschiefer</w:t>
            </w:r>
          </w:p>
        </w:tc>
      </w:tr>
      <w:tr>
        <w:tc>
          <w:tcPr/>
          <w:p>
            <w:pPr>
              <w:pStyle w:val="Compact"/>
            </w:pPr>
            <w:r>
              <w:t xml:space="preserve">15205158</w:t>
            </w:r>
          </w:p>
        </w:tc>
        <w:tc>
          <w:tcPr/>
          <w:p>
            <w:pPr>
              <w:pStyle w:val="Compact"/>
            </w:pPr>
            <w:r>
              <w:t xml:space="preserve">Maloja-Teildecke: Paragneis und -schiefer (nördlich der Engadiner Linie)</w:t>
            </w:r>
          </w:p>
        </w:tc>
        <w:tc>
          <w:tcPr/>
          <w:p>
            <w:pPr>
              <w:pStyle w:val="Compact"/>
            </w:pPr>
            <w:r>
              <w:t xml:space="preserve">Maloja-Teildecke: Paragneis und -schiefer (nördlich der Engadiner Linie)</w:t>
            </w:r>
          </w:p>
        </w:tc>
      </w:tr>
      <w:tr>
        <w:tc>
          <w:tcPr/>
          <w:p>
            <w:pPr>
              <w:pStyle w:val="Compact"/>
            </w:pPr>
            <w:r>
              <w:t xml:space="preserve">15205159</w:t>
            </w:r>
          </w:p>
        </w:tc>
        <w:tc>
          <w:tcPr/>
          <w:p>
            <w:pPr>
              <w:pStyle w:val="Compact"/>
            </w:pPr>
            <w:r>
              <w:t xml:space="preserve">Maloja-Teildecke: Quarz-Hellglimmerschiefer</w:t>
            </w:r>
          </w:p>
        </w:tc>
        <w:tc>
          <w:tcPr/>
          <w:p>
            <w:pPr>
              <w:pStyle w:val="Compact"/>
            </w:pPr>
            <w:r>
              <w:t xml:space="preserve">Maloja-Teildecke: Quarz-Hellglimmerschiefer</w:t>
            </w:r>
          </w:p>
        </w:tc>
      </w:tr>
      <w:tr>
        <w:tc>
          <w:tcPr/>
          <w:p>
            <w:pPr>
              <w:pStyle w:val="Compact"/>
            </w:pPr>
            <w:r>
              <w:t xml:space="preserve">15205160</w:t>
            </w:r>
          </w:p>
        </w:tc>
        <w:tc>
          <w:tcPr/>
          <w:p>
            <w:pPr>
              <w:pStyle w:val="Compact"/>
            </w:pPr>
            <w:r>
              <w:t xml:space="preserve">Maloja-Teildecke: Quarzphyllit</w:t>
            </w:r>
          </w:p>
        </w:tc>
        <w:tc>
          <w:tcPr/>
          <w:p>
            <w:pPr>
              <w:pStyle w:val="Compact"/>
            </w:pPr>
            <w:r>
              <w:t xml:space="preserve">Maloja-Teildecke: Quarzphyllit</w:t>
            </w:r>
          </w:p>
        </w:tc>
      </w:tr>
      <w:tr>
        <w:tc>
          <w:tcPr/>
          <w:p>
            <w:pPr>
              <w:pStyle w:val="Compact"/>
            </w:pPr>
            <w:r>
              <w:t xml:space="preserve">15205161</w:t>
            </w:r>
          </w:p>
        </w:tc>
        <w:tc>
          <w:tcPr/>
          <w:p>
            <w:pPr>
              <w:pStyle w:val="Compact"/>
            </w:pPr>
            <w:r>
              <w:t xml:space="preserve">Maloja-Teildecke: Dunkler Phyllit</w:t>
            </w:r>
          </w:p>
        </w:tc>
        <w:tc>
          <w:tcPr/>
          <w:p>
            <w:pPr>
              <w:pStyle w:val="Compact"/>
            </w:pPr>
            <w:r>
              <w:t xml:space="preserve">Maloja-Teildecke: Dunkler Phyllit</w:t>
            </w:r>
          </w:p>
        </w:tc>
      </w:tr>
      <w:tr>
        <w:tc>
          <w:tcPr/>
          <w:p>
            <w:pPr>
              <w:pStyle w:val="Compact"/>
            </w:pPr>
            <w:r>
              <w:t xml:space="preserve">15205162</w:t>
            </w:r>
          </w:p>
        </w:tc>
        <w:tc>
          <w:tcPr/>
          <w:p>
            <w:pPr>
              <w:pStyle w:val="Compact"/>
            </w:pPr>
            <w:r>
              <w:t xml:space="preserve">Maloja-Teildecke: Paragneis und -schiefer (westlich des Septimer-Bruchs)</w:t>
            </w:r>
          </w:p>
        </w:tc>
        <w:tc>
          <w:tcPr/>
          <w:p>
            <w:pPr>
              <w:pStyle w:val="Compact"/>
            </w:pPr>
            <w:r>
              <w:t xml:space="preserve">Maloja-Teildecke: Paragneis und -schiefer (westlich des Septimer-Bruchs)</w:t>
            </w:r>
          </w:p>
        </w:tc>
      </w:tr>
      <w:tr>
        <w:tc>
          <w:tcPr/>
          <w:p>
            <w:pPr>
              <w:pStyle w:val="Compact"/>
            </w:pPr>
            <w:r>
              <w:t xml:space="preserve">15205163</w:t>
            </w:r>
          </w:p>
        </w:tc>
        <w:tc>
          <w:tcPr/>
          <w:p>
            <w:pPr>
              <w:pStyle w:val="Compact"/>
            </w:pPr>
            <w:r>
              <w:t xml:space="preserve">Maloja-Teildecke: Amphibolit</w:t>
            </w:r>
          </w:p>
        </w:tc>
        <w:tc>
          <w:tcPr/>
          <w:p>
            <w:pPr>
              <w:pStyle w:val="Compact"/>
            </w:pPr>
            <w:r>
              <w:t xml:space="preserve">Maloja-Teildecke: Amphibolit</w:t>
            </w:r>
          </w:p>
        </w:tc>
      </w:tr>
      <w:tr>
        <w:tc>
          <w:tcPr/>
          <w:p>
            <w:pPr>
              <w:pStyle w:val="Compact"/>
            </w:pPr>
            <w:r>
              <w:t xml:space="preserve">15205164</w:t>
            </w:r>
          </w:p>
        </w:tc>
        <w:tc>
          <w:tcPr/>
          <w:p>
            <w:pPr>
              <w:pStyle w:val="Compact"/>
            </w:pPr>
            <w:r>
              <w:t xml:space="preserve">Maloja-Teildecke: Ultramafitit</w:t>
            </w:r>
          </w:p>
        </w:tc>
        <w:tc>
          <w:tcPr/>
          <w:p>
            <w:pPr>
              <w:pStyle w:val="Compact"/>
            </w:pPr>
            <w:r>
              <w:t xml:space="preserve">Maloja-Teildecke: Ultramafitit</w:t>
            </w:r>
          </w:p>
        </w:tc>
      </w:tr>
      <w:tr>
        <w:tc>
          <w:tcPr/>
          <w:p>
            <w:pPr>
              <w:pStyle w:val="Compact"/>
            </w:pPr>
            <w:r>
              <w:t xml:space="preserve">15205165</w:t>
            </w:r>
          </w:p>
        </w:tc>
        <w:tc>
          <w:tcPr/>
          <w:p>
            <w:pPr>
              <w:pStyle w:val="Compact"/>
            </w:pPr>
            <w:r>
              <w:t xml:space="preserve">Maloja-Teildecke: Variszisches Grundgebirge</w:t>
            </w:r>
          </w:p>
        </w:tc>
        <w:tc>
          <w:tcPr/>
          <w:p>
            <w:pPr>
              <w:pStyle w:val="Compact"/>
            </w:pPr>
            <w:r>
              <w:t xml:space="preserve">Maloja-Teildecke: Variszisches Grundgebirge</w:t>
            </w:r>
          </w:p>
        </w:tc>
      </w:tr>
      <w:tr>
        <w:tc>
          <w:tcPr/>
          <w:p>
            <w:pPr>
              <w:pStyle w:val="Compact"/>
            </w:pPr>
            <w:r>
              <w:t xml:space="preserve">15205166</w:t>
            </w:r>
          </w:p>
        </w:tc>
        <w:tc>
          <w:tcPr/>
          <w:p>
            <w:pPr>
              <w:pStyle w:val="Compact"/>
            </w:pPr>
            <w:r>
              <w:t xml:space="preserve">Maloja-Teildecke: Variszischer Hellglimmergneis</w:t>
            </w:r>
          </w:p>
        </w:tc>
        <w:tc>
          <w:tcPr/>
          <w:p>
            <w:pPr>
              <w:pStyle w:val="Compact"/>
            </w:pPr>
            <w:r>
              <w:t xml:space="preserve">Maloja-Teildecke: Variszischer Hellglimmergneis</w:t>
            </w:r>
          </w:p>
        </w:tc>
      </w:tr>
      <w:tr>
        <w:tc>
          <w:tcPr/>
          <w:p>
            <w:pPr>
              <w:pStyle w:val="Compact"/>
            </w:pPr>
            <w:r>
              <w:t xml:space="preserve">15205167</w:t>
            </w:r>
          </w:p>
        </w:tc>
        <w:tc>
          <w:tcPr/>
          <w:p>
            <w:pPr>
              <w:pStyle w:val="Compact"/>
            </w:pPr>
            <w:r>
              <w:t xml:space="preserve">Maloja-Teildecke: Variszischer Augengneis</w:t>
            </w:r>
          </w:p>
        </w:tc>
        <w:tc>
          <w:tcPr/>
          <w:p>
            <w:pPr>
              <w:pStyle w:val="Compact"/>
            </w:pPr>
            <w:r>
              <w:t xml:space="preserve">Maloja-Teildecke: Variszischer Augengneis</w:t>
            </w:r>
          </w:p>
        </w:tc>
      </w:tr>
      <w:tr>
        <w:tc>
          <w:tcPr/>
          <w:p>
            <w:pPr>
              <w:pStyle w:val="Compact"/>
            </w:pPr>
            <w:r>
              <w:t xml:space="preserve">15205168</w:t>
            </w:r>
          </w:p>
        </w:tc>
        <w:tc>
          <w:tcPr/>
          <w:p>
            <w:pPr>
              <w:pStyle w:val="Compact"/>
            </w:pPr>
            <w:r>
              <w:t xml:space="preserve">Maloja-Teildecke: Variszischer Zweiglimmergneis</w:t>
            </w:r>
          </w:p>
        </w:tc>
        <w:tc>
          <w:tcPr/>
          <w:p>
            <w:pPr>
              <w:pStyle w:val="Compact"/>
            </w:pPr>
            <w:r>
              <w:t xml:space="preserve">Maloja-Teildecke: Variszischer Zweiglimmergneis</w:t>
            </w:r>
          </w:p>
        </w:tc>
      </w:tr>
      <w:tr>
        <w:tc>
          <w:tcPr/>
          <w:p>
            <w:pPr>
              <w:pStyle w:val="Compact"/>
            </w:pPr>
            <w:r>
              <w:t xml:space="preserve">15205169</w:t>
            </w:r>
          </w:p>
        </w:tc>
        <w:tc>
          <w:tcPr/>
          <w:p>
            <w:pPr>
              <w:pStyle w:val="Compact"/>
            </w:pPr>
            <w:r>
              <w:t xml:space="preserve">Maloja-Teildecke: «Chastè-Gneis»</w:t>
            </w:r>
          </w:p>
        </w:tc>
        <w:tc>
          <w:tcPr/>
          <w:p>
            <w:pPr>
              <w:pStyle w:val="Compact"/>
            </w:pPr>
            <w:r>
              <w:t xml:space="preserve">Maloja-Teildecke: «Chastè-Gneis»</w:t>
            </w:r>
          </w:p>
        </w:tc>
      </w:tr>
      <w:tr>
        <w:tc>
          <w:tcPr/>
          <w:p>
            <w:pPr>
              <w:pStyle w:val="Compact"/>
            </w:pPr>
            <w:r>
              <w:t xml:space="preserve">15205170</w:t>
            </w:r>
          </w:p>
        </w:tc>
        <w:tc>
          <w:tcPr/>
          <w:p>
            <w:pPr>
              <w:pStyle w:val="Compact"/>
            </w:pPr>
            <w:r>
              <w:t xml:space="preserve">Maloja-Teildecke: Lunghin-Augengneis</w:t>
            </w:r>
          </w:p>
        </w:tc>
        <w:tc>
          <w:tcPr/>
          <w:p>
            <w:pPr>
              <w:pStyle w:val="Compact"/>
            </w:pPr>
            <w:r>
              <w:t xml:space="preserve">Maloja-Teildecke: Lunghin-Augengneis</w:t>
            </w:r>
          </w:p>
        </w:tc>
      </w:tr>
      <w:tr>
        <w:tc>
          <w:tcPr/>
          <w:p>
            <w:pPr>
              <w:pStyle w:val="Compact"/>
            </w:pPr>
            <w:r>
              <w:t xml:space="preserve">15205171</w:t>
            </w:r>
          </w:p>
        </w:tc>
        <w:tc>
          <w:tcPr/>
          <w:p>
            <w:pPr>
              <w:pStyle w:val="Compact"/>
            </w:pPr>
            <w:r>
              <w:t xml:space="preserve">Maloja-Teildecke: Fedoz-Metagabbro: Orthopyroxen-Chlorit-Amphibolfels</w:t>
            </w:r>
          </w:p>
        </w:tc>
        <w:tc>
          <w:tcPr/>
          <w:p>
            <w:pPr>
              <w:pStyle w:val="Compact"/>
            </w:pPr>
            <w:r>
              <w:t xml:space="preserve">Maloja-Teildecke: Fedoz-Metagabbro: Orthopyroxen-Chlorit-Amphibolfels</w:t>
            </w:r>
          </w:p>
        </w:tc>
      </w:tr>
      <w:tr>
        <w:tc>
          <w:tcPr/>
          <w:p>
            <w:pPr>
              <w:pStyle w:val="Compact"/>
            </w:pPr>
            <w:r>
              <w:t xml:space="preserve">15205172</w:t>
            </w:r>
          </w:p>
        </w:tc>
        <w:tc>
          <w:tcPr/>
          <w:p>
            <w:pPr>
              <w:pStyle w:val="Compact"/>
            </w:pPr>
            <w:r>
              <w:t xml:space="preserve">Maloja-Teildecke: Prävariszisches Grundgebirge</w:t>
            </w:r>
          </w:p>
        </w:tc>
        <w:tc>
          <w:tcPr/>
          <w:p>
            <w:pPr>
              <w:pStyle w:val="Compact"/>
            </w:pPr>
            <w:r>
              <w:t xml:space="preserve">Maloja-Teildecke: Prävariszisches Grundgebirge</w:t>
            </w:r>
          </w:p>
        </w:tc>
      </w:tr>
      <w:tr>
        <w:tc>
          <w:tcPr/>
          <w:p>
            <w:pPr>
              <w:pStyle w:val="Compact"/>
            </w:pPr>
            <w:r>
              <w:t xml:space="preserve">15205173</w:t>
            </w:r>
          </w:p>
        </w:tc>
        <w:tc>
          <w:tcPr/>
          <w:p>
            <w:pPr>
              <w:pStyle w:val="Compact"/>
            </w:pPr>
            <w:r>
              <w:t xml:space="preserve">Maloja-Teildecke: Fedoz-Gneiskomplex: Granat-Glimmerschiefer</w:t>
            </w:r>
          </w:p>
        </w:tc>
        <w:tc>
          <w:tcPr/>
          <w:p>
            <w:pPr>
              <w:pStyle w:val="Compact"/>
            </w:pPr>
            <w:r>
              <w:t xml:space="preserve">Maloja-Teildecke: Fedoz-Gneiskomplex: Granat-Glimmerschiefer</w:t>
            </w:r>
          </w:p>
        </w:tc>
      </w:tr>
      <w:tr>
        <w:tc>
          <w:tcPr/>
          <w:p>
            <w:pPr>
              <w:pStyle w:val="Compact"/>
            </w:pPr>
            <w:r>
              <w:t xml:space="preserve">15205174</w:t>
            </w:r>
          </w:p>
        </w:tc>
        <w:tc>
          <w:tcPr/>
          <w:p>
            <w:pPr>
              <w:pStyle w:val="Compact"/>
            </w:pPr>
            <w:r>
              <w:t xml:space="preserve">Maloja-Teildecke: Fedoz-Gneiskomplex: Kalzitmarmor</w:t>
            </w:r>
          </w:p>
        </w:tc>
        <w:tc>
          <w:tcPr/>
          <w:p>
            <w:pPr>
              <w:pStyle w:val="Compact"/>
            </w:pPr>
            <w:r>
              <w:t xml:space="preserve">Maloja-Teildecke: Fedoz-Gneiskomplex: Kalzitmarmor</w:t>
            </w:r>
          </w:p>
        </w:tc>
      </w:tr>
      <w:tr>
        <w:tc>
          <w:tcPr/>
          <w:p>
            <w:pPr>
              <w:pStyle w:val="Compact"/>
            </w:pPr>
            <w:r>
              <w:t xml:space="preserve">15205175</w:t>
            </w:r>
          </w:p>
        </w:tc>
        <w:tc>
          <w:tcPr/>
          <w:p>
            <w:pPr>
              <w:pStyle w:val="Compact"/>
            </w:pPr>
            <w:r>
              <w:t xml:space="preserve">Maloja-Teildecke: Fedoz-Gneiskomplex: Amphibolit</w:t>
            </w:r>
          </w:p>
        </w:tc>
        <w:tc>
          <w:tcPr/>
          <w:p>
            <w:pPr>
              <w:pStyle w:val="Compact"/>
            </w:pPr>
            <w:r>
              <w:t xml:space="preserve">Maloja-Teildecke: Fedoz-Gneiskomplex: Amphibolit</w:t>
            </w:r>
          </w:p>
        </w:tc>
      </w:tr>
      <w:tr>
        <w:tc>
          <w:tcPr/>
          <w:p>
            <w:pPr>
              <w:pStyle w:val="Compact"/>
            </w:pPr>
            <w:r>
              <w:t xml:space="preserve">15205176</w:t>
            </w:r>
          </w:p>
        </w:tc>
        <w:tc>
          <w:tcPr/>
          <w:p>
            <w:pPr>
              <w:pStyle w:val="Compact"/>
            </w:pPr>
            <w:r>
              <w:t xml:space="preserve">Maloja-Teildecke: Fedoz-Gneiskomplex: Granatamphibolit</w:t>
            </w:r>
          </w:p>
        </w:tc>
        <w:tc>
          <w:tcPr/>
          <w:p>
            <w:pPr>
              <w:pStyle w:val="Compact"/>
            </w:pPr>
            <w:r>
              <w:t xml:space="preserve">Maloja-Teildecke: Fedoz-Gneiskomplex: Granatamphibolit</w:t>
            </w:r>
          </w:p>
        </w:tc>
      </w:tr>
      <w:tr>
        <w:tc>
          <w:tcPr/>
          <w:p>
            <w:pPr>
              <w:pStyle w:val="Compact"/>
            </w:pPr>
            <w:r>
              <w:t xml:space="preserve">15205177</w:t>
            </w:r>
          </w:p>
        </w:tc>
        <w:tc>
          <w:tcPr/>
          <w:p>
            <w:pPr>
              <w:pStyle w:val="Compact"/>
            </w:pPr>
            <w:r>
              <w:t xml:space="preserve">Maloja-Teildecke: Fedoz-Gneiskomplex: Pegmatit</w:t>
            </w:r>
          </w:p>
        </w:tc>
        <w:tc>
          <w:tcPr/>
          <w:p>
            <w:pPr>
              <w:pStyle w:val="Compact"/>
            </w:pPr>
            <w:r>
              <w:t xml:space="preserve">Maloja-Teildecke: Fedoz-Gneiskomplex: Pegmatit</w:t>
            </w:r>
          </w:p>
        </w:tc>
      </w:tr>
      <w:tr>
        <w:tc>
          <w:tcPr/>
          <w:p>
            <w:pPr>
              <w:pStyle w:val="Compact"/>
            </w:pPr>
            <w:r>
              <w:t xml:space="preserve">15205178</w:t>
            </w:r>
          </w:p>
        </w:tc>
        <w:tc>
          <w:tcPr/>
          <w:p>
            <w:pPr>
              <w:pStyle w:val="Compact"/>
            </w:pPr>
            <w:r>
              <w:t xml:space="preserve">Fora-Teildecke: Sedimentbedeckung</w:t>
            </w:r>
          </w:p>
        </w:tc>
        <w:tc>
          <w:tcPr/>
          <w:p>
            <w:pPr>
              <w:pStyle w:val="Compact"/>
            </w:pPr>
            <w:r>
              <w:t xml:space="preserve">Fora-Teildecke: Sedimentbedeckung</w:t>
            </w:r>
          </w:p>
        </w:tc>
      </w:tr>
      <w:tr>
        <w:tc>
          <w:tcPr/>
          <w:p>
            <w:pPr>
              <w:pStyle w:val="Compact"/>
            </w:pPr>
            <w:r>
              <w:t xml:space="preserve">15205179</w:t>
            </w:r>
          </w:p>
        </w:tc>
        <w:tc>
          <w:tcPr/>
          <w:p>
            <w:pPr>
              <w:pStyle w:val="Compact"/>
            </w:pPr>
            <w:r>
              <w:t xml:space="preserve">Fora-Teildecke: Karbonatische Trias</w:t>
            </w:r>
          </w:p>
        </w:tc>
        <w:tc>
          <w:tcPr/>
          <w:p>
            <w:pPr>
              <w:pStyle w:val="Compact"/>
            </w:pPr>
            <w:r>
              <w:t xml:space="preserve">Fora-Teildecke: Karbonatische Trias</w:t>
            </w:r>
          </w:p>
        </w:tc>
      </w:tr>
      <w:tr>
        <w:tc>
          <w:tcPr/>
          <w:p>
            <w:pPr>
              <w:pStyle w:val="Compact"/>
            </w:pPr>
            <w:r>
              <w:t xml:space="preserve">15205180</w:t>
            </w:r>
          </w:p>
        </w:tc>
        <w:tc>
          <w:tcPr/>
          <w:p>
            <w:pPr>
              <w:pStyle w:val="Compact"/>
            </w:pPr>
            <w:r>
              <w:t xml:space="preserve">Fora-Teildecke: Trias: Dolomitmarmor</w:t>
            </w:r>
          </w:p>
        </w:tc>
        <w:tc>
          <w:tcPr/>
          <w:p>
            <w:pPr>
              <w:pStyle w:val="Compact"/>
            </w:pPr>
            <w:r>
              <w:t xml:space="preserve">Fora-Teildecke: Trias: Dolomitmarmor</w:t>
            </w:r>
          </w:p>
        </w:tc>
      </w:tr>
      <w:tr>
        <w:tc>
          <w:tcPr/>
          <w:p>
            <w:pPr>
              <w:pStyle w:val="Compact"/>
            </w:pPr>
            <w:r>
              <w:t xml:space="preserve">15205181</w:t>
            </w:r>
          </w:p>
        </w:tc>
        <w:tc>
          <w:tcPr/>
          <w:p>
            <w:pPr>
              <w:pStyle w:val="Compact"/>
            </w:pPr>
            <w:r>
              <w:t xml:space="preserve">Fora-Teildecke: Trias: Rauwacke</w:t>
            </w:r>
          </w:p>
        </w:tc>
        <w:tc>
          <w:tcPr/>
          <w:p>
            <w:pPr>
              <w:pStyle w:val="Compact"/>
            </w:pPr>
            <w:r>
              <w:t xml:space="preserve">Fora-Teildecke: Trias: Rauwacke</w:t>
            </w:r>
          </w:p>
        </w:tc>
      </w:tr>
      <w:tr>
        <w:tc>
          <w:tcPr/>
          <w:p>
            <w:pPr>
              <w:pStyle w:val="Compact"/>
            </w:pPr>
            <w:r>
              <w:t xml:space="preserve">15205182</w:t>
            </w:r>
          </w:p>
        </w:tc>
        <w:tc>
          <w:tcPr/>
          <w:p>
            <w:pPr>
              <w:pStyle w:val="Compact"/>
            </w:pPr>
            <w:r>
              <w:t xml:space="preserve">Fora-Teildecke: Detritische (Permo-)Trias</w:t>
            </w:r>
          </w:p>
        </w:tc>
        <w:tc>
          <w:tcPr/>
          <w:p>
            <w:pPr>
              <w:pStyle w:val="Compact"/>
            </w:pPr>
            <w:r>
              <w:t xml:space="preserve">Fora-Teildecke: Detritische (Permo-)Trias</w:t>
            </w:r>
          </w:p>
        </w:tc>
      </w:tr>
      <w:tr>
        <w:tc>
          <w:tcPr/>
          <w:p>
            <w:pPr>
              <w:pStyle w:val="Compact"/>
            </w:pPr>
            <w:r>
              <w:t xml:space="preserve">15205183</w:t>
            </w:r>
          </w:p>
        </w:tc>
        <w:tc>
          <w:tcPr/>
          <w:p>
            <w:pPr>
              <w:pStyle w:val="Compact"/>
            </w:pPr>
            <w:r>
              <w:t xml:space="preserve">Fora-Teildecke: Permo-Trias: Quarzit</w:t>
            </w:r>
          </w:p>
        </w:tc>
        <w:tc>
          <w:tcPr/>
          <w:p>
            <w:pPr>
              <w:pStyle w:val="Compact"/>
            </w:pPr>
            <w:r>
              <w:t xml:space="preserve">Fora-Teildecke: Permo-Trias: Quarzit</w:t>
            </w:r>
          </w:p>
        </w:tc>
      </w:tr>
      <w:tr>
        <w:tc>
          <w:tcPr/>
          <w:p>
            <w:pPr>
              <w:pStyle w:val="Compact"/>
            </w:pPr>
            <w:r>
              <w:t xml:space="preserve">15205184</w:t>
            </w:r>
          </w:p>
        </w:tc>
        <w:tc>
          <w:tcPr/>
          <w:p>
            <w:pPr>
              <w:pStyle w:val="Compact"/>
            </w:pPr>
            <w:r>
              <w:t xml:space="preserve">Fora-Teildecke: Grundgebirge</w:t>
            </w:r>
          </w:p>
        </w:tc>
        <w:tc>
          <w:tcPr/>
          <w:p>
            <w:pPr>
              <w:pStyle w:val="Compact"/>
            </w:pPr>
            <w:r>
              <w:t xml:space="preserve">Fora-Teildecke: Grundgebirge</w:t>
            </w:r>
          </w:p>
        </w:tc>
      </w:tr>
      <w:tr>
        <w:tc>
          <w:tcPr/>
          <w:p>
            <w:pPr>
              <w:pStyle w:val="Compact"/>
            </w:pPr>
            <w:r>
              <w:t xml:space="preserve">15205185</w:t>
            </w:r>
          </w:p>
        </w:tc>
        <w:tc>
          <w:tcPr/>
          <w:p>
            <w:pPr>
              <w:pStyle w:val="Compact"/>
            </w:pPr>
            <w:r>
              <w:t xml:space="preserve">Fora-Teildecke: Biotit-Serizitschiefer</w:t>
            </w:r>
          </w:p>
        </w:tc>
        <w:tc>
          <w:tcPr/>
          <w:p>
            <w:pPr>
              <w:pStyle w:val="Compact"/>
            </w:pPr>
            <w:r>
              <w:t xml:space="preserve">Fora-Teildecke: Biotit-Serizitschiefer</w:t>
            </w:r>
          </w:p>
        </w:tc>
      </w:tr>
      <w:tr>
        <w:tc>
          <w:tcPr/>
          <w:p>
            <w:pPr>
              <w:pStyle w:val="Compact"/>
            </w:pPr>
            <w:r>
              <w:t xml:space="preserve">15205186</w:t>
            </w:r>
          </w:p>
        </w:tc>
        <w:tc>
          <w:tcPr/>
          <w:p>
            <w:pPr>
              <w:pStyle w:val="Compact"/>
            </w:pPr>
            <w:r>
              <w:t xml:space="preserve">Fora-Teildecke: Amphibolit</w:t>
            </w:r>
          </w:p>
        </w:tc>
        <w:tc>
          <w:tcPr/>
          <w:p>
            <w:pPr>
              <w:pStyle w:val="Compact"/>
            </w:pPr>
            <w:r>
              <w:t xml:space="preserve">Fora-Teildecke: Amphibolit</w:t>
            </w:r>
          </w:p>
        </w:tc>
      </w:tr>
      <w:tr>
        <w:tc>
          <w:tcPr/>
          <w:p>
            <w:pPr>
              <w:pStyle w:val="Compact"/>
            </w:pPr>
            <w:r>
              <w:t xml:space="preserve">15205187</w:t>
            </w:r>
          </w:p>
        </w:tc>
        <w:tc>
          <w:tcPr/>
          <w:p>
            <w:pPr>
              <w:pStyle w:val="Compact"/>
            </w:pPr>
            <w:r>
              <w:t xml:space="preserve">Fora-Teildecke: Ultramafitit</w:t>
            </w:r>
          </w:p>
        </w:tc>
        <w:tc>
          <w:tcPr/>
          <w:p>
            <w:pPr>
              <w:pStyle w:val="Compact"/>
            </w:pPr>
            <w:r>
              <w:t xml:space="preserve">Fora-Teildecke: Ultramafitit</w:t>
            </w:r>
          </w:p>
        </w:tc>
      </w:tr>
      <w:tr>
        <w:tc>
          <w:tcPr/>
          <w:p>
            <w:pPr>
              <w:pStyle w:val="Compact"/>
            </w:pPr>
            <w:r>
              <w:t xml:space="preserve">15205188</w:t>
            </w:r>
          </w:p>
        </w:tc>
        <w:tc>
          <w:tcPr/>
          <w:p>
            <w:pPr>
              <w:pStyle w:val="Compact"/>
            </w:pPr>
            <w:r>
              <w:t xml:space="preserve">Fora-Teildecke: Variszisches Grundgebirge</w:t>
            </w:r>
          </w:p>
        </w:tc>
        <w:tc>
          <w:tcPr/>
          <w:p>
            <w:pPr>
              <w:pStyle w:val="Compact"/>
            </w:pPr>
            <w:r>
              <w:t xml:space="preserve">Fora-Teildecke: Variszisches Grundgebirge</w:t>
            </w:r>
          </w:p>
        </w:tc>
      </w:tr>
      <w:tr>
        <w:tc>
          <w:tcPr/>
          <w:p>
            <w:pPr>
              <w:pStyle w:val="Compact"/>
            </w:pPr>
            <w:r>
              <w:t xml:space="preserve">15205189</w:t>
            </w:r>
          </w:p>
        </w:tc>
        <w:tc>
          <w:tcPr/>
          <w:p>
            <w:pPr>
              <w:pStyle w:val="Compact"/>
            </w:pPr>
            <w:r>
              <w:t xml:space="preserve">Fora-Teildecke: Variszischer Hellglimmergneis</w:t>
            </w:r>
          </w:p>
        </w:tc>
        <w:tc>
          <w:tcPr/>
          <w:p>
            <w:pPr>
              <w:pStyle w:val="Compact"/>
            </w:pPr>
            <w:r>
              <w:t xml:space="preserve">Fora-Teildecke: Variszischer Hellglimmergneis</w:t>
            </w:r>
          </w:p>
        </w:tc>
      </w:tr>
      <w:tr>
        <w:tc>
          <w:tcPr/>
          <w:p>
            <w:pPr>
              <w:pStyle w:val="Compact"/>
            </w:pPr>
            <w:r>
              <w:t xml:space="preserve">15205190</w:t>
            </w:r>
          </w:p>
        </w:tc>
        <w:tc>
          <w:tcPr/>
          <w:p>
            <w:pPr>
              <w:pStyle w:val="Compact"/>
            </w:pPr>
            <w:r>
              <w:t xml:space="preserve">Fora-Teildecke: Variszischer Biotit-führender Hellglimmergneis</w:t>
            </w:r>
          </w:p>
        </w:tc>
        <w:tc>
          <w:tcPr/>
          <w:p>
            <w:pPr>
              <w:pStyle w:val="Compact"/>
            </w:pPr>
            <w:r>
              <w:t xml:space="preserve">Fora-Teildecke: Variszischer Biotit-führender Hellglimmergneis</w:t>
            </w:r>
          </w:p>
        </w:tc>
      </w:tr>
      <w:tr>
        <w:tc>
          <w:tcPr/>
          <w:p>
            <w:pPr>
              <w:pStyle w:val="Compact"/>
            </w:pPr>
            <w:r>
              <w:t xml:space="preserve">15205191</w:t>
            </w:r>
          </w:p>
        </w:tc>
        <w:tc>
          <w:tcPr/>
          <w:p>
            <w:pPr>
              <w:pStyle w:val="Compact"/>
            </w:pPr>
            <w:r>
              <w:t xml:space="preserve">Fora-Teildecke: Fedoz-Metagabbro</w:t>
            </w:r>
          </w:p>
        </w:tc>
        <w:tc>
          <w:tcPr/>
          <w:p>
            <w:pPr>
              <w:pStyle w:val="Compact"/>
            </w:pPr>
            <w:r>
              <w:t xml:space="preserve">Fora-Teildecke: Fedoz-Metagabbro</w:t>
            </w:r>
          </w:p>
        </w:tc>
      </w:tr>
      <w:tr>
        <w:tc>
          <w:tcPr/>
          <w:p>
            <w:pPr>
              <w:pStyle w:val="Compact"/>
            </w:pPr>
            <w:r>
              <w:t xml:space="preserve">15205192</w:t>
            </w:r>
          </w:p>
        </w:tc>
        <w:tc>
          <w:tcPr/>
          <w:p>
            <w:pPr>
              <w:pStyle w:val="Compact"/>
            </w:pPr>
            <w:r>
              <w:t xml:space="preserve">Fora-Teildecke: Fedoz-Metagabbro: Ferrogabbro</w:t>
            </w:r>
          </w:p>
        </w:tc>
        <w:tc>
          <w:tcPr/>
          <w:p>
            <w:pPr>
              <w:pStyle w:val="Compact"/>
            </w:pPr>
            <w:r>
              <w:t xml:space="preserve">Fora-Teildecke: Fedoz-Metagabbro: Ferrogabbro</w:t>
            </w:r>
          </w:p>
        </w:tc>
      </w:tr>
      <w:tr>
        <w:tc>
          <w:tcPr/>
          <w:p>
            <w:pPr>
              <w:pStyle w:val="Compact"/>
            </w:pPr>
            <w:r>
              <w:t xml:space="preserve">15205193</w:t>
            </w:r>
          </w:p>
        </w:tc>
        <w:tc>
          <w:tcPr/>
          <w:p>
            <w:pPr>
              <w:pStyle w:val="Compact"/>
            </w:pPr>
            <w:r>
              <w:t xml:space="preserve">Stabbiello-Gneis: Garzirola-Mylonit</w:t>
            </w:r>
          </w:p>
        </w:tc>
        <w:tc>
          <w:tcPr/>
          <w:p>
            <w:pPr>
              <w:pStyle w:val="Compact"/>
            </w:pPr>
            <w:r>
              <w:t xml:space="preserve">Stabbiello-Gneis: Garzirola-Mylonit</w:t>
            </w:r>
          </w:p>
        </w:tc>
      </w:tr>
      <w:tr>
        <w:tc>
          <w:tcPr/>
          <w:p>
            <w:pPr>
              <w:pStyle w:val="Compact"/>
            </w:pPr>
            <w:r>
              <w:t xml:space="preserve">15206001</w:t>
            </w:r>
          </w:p>
        </w:tc>
        <w:tc>
          <w:tcPr/>
          <w:p>
            <w:pPr>
              <w:pStyle w:val="Compact"/>
            </w:pPr>
            <w:r>
              <w:t xml:space="preserve">Periadriatische Vulkanite</w:t>
            </w:r>
          </w:p>
        </w:tc>
        <w:tc>
          <w:tcPr/>
          <w:p>
            <w:pPr>
              <w:pStyle w:val="Compact"/>
            </w:pPr>
            <w:r>
              <w:t xml:space="preserve">Periadriatische Vulkanite</w:t>
            </w:r>
          </w:p>
        </w:tc>
      </w:tr>
      <w:tr>
        <w:tc>
          <w:tcPr/>
          <w:p>
            <w:pPr>
              <w:pStyle w:val="Compact"/>
            </w:pPr>
            <w:r>
              <w:t xml:space="preserve">15206002</w:t>
            </w:r>
          </w:p>
        </w:tc>
        <w:tc>
          <w:tcPr/>
          <w:p>
            <w:pPr>
              <w:pStyle w:val="Compact"/>
            </w:pPr>
            <w:r>
              <w:t xml:space="preserve">Novate-Intrusiva</w:t>
            </w:r>
          </w:p>
        </w:tc>
        <w:tc>
          <w:tcPr/>
          <w:p>
            <w:pPr>
              <w:pStyle w:val="Compact"/>
            </w:pPr>
            <w:r>
              <w:t xml:space="preserve">Novate-Intrusiva</w:t>
            </w:r>
          </w:p>
        </w:tc>
      </w:tr>
      <w:tr>
        <w:tc>
          <w:tcPr/>
          <w:p>
            <w:pPr>
              <w:pStyle w:val="Compact"/>
            </w:pPr>
            <w:r>
              <w:t xml:space="preserve">15206003</w:t>
            </w:r>
          </w:p>
        </w:tc>
        <w:tc>
          <w:tcPr/>
          <w:p>
            <w:pPr>
              <w:pStyle w:val="Compact"/>
            </w:pPr>
            <w:r>
              <w:t xml:space="preserve">Bregaglia-Intrusiva</w:t>
            </w:r>
          </w:p>
        </w:tc>
        <w:tc>
          <w:tcPr/>
          <w:p>
            <w:pPr>
              <w:pStyle w:val="Compact"/>
            </w:pPr>
            <w:r>
              <w:t xml:space="preserve">Bregaglia-Intrusiva</w:t>
            </w:r>
          </w:p>
        </w:tc>
      </w:tr>
      <w:tr>
        <w:tc>
          <w:tcPr/>
          <w:p>
            <w:pPr>
              <w:pStyle w:val="Compact"/>
            </w:pPr>
            <w:r>
              <w:t xml:space="preserve">15206004</w:t>
            </w:r>
          </w:p>
        </w:tc>
        <w:tc>
          <w:tcPr/>
          <w:p>
            <w:pPr>
              <w:pStyle w:val="Compact"/>
            </w:pPr>
            <w:r>
              <w:t xml:space="preserve">Adamello-Intrusiva</w:t>
            </w:r>
          </w:p>
        </w:tc>
        <w:tc>
          <w:tcPr/>
          <w:p>
            <w:pPr>
              <w:pStyle w:val="Compact"/>
            </w:pPr>
            <w:r>
              <w:t xml:space="preserve">Adamello-Intrusiva</w:t>
            </w:r>
          </w:p>
        </w:tc>
      </w:tr>
      <w:tr>
        <w:tc>
          <w:tcPr/>
          <w:p>
            <w:pPr>
              <w:pStyle w:val="Compact"/>
            </w:pPr>
            <w:r>
              <w:t xml:space="preserve">15206005</w:t>
            </w:r>
          </w:p>
        </w:tc>
        <w:tc>
          <w:tcPr/>
          <w:p>
            <w:pPr>
              <w:pStyle w:val="Compact"/>
            </w:pPr>
            <w:r>
              <w:t xml:space="preserve">Bregaglia-Intrusiva: Melirolo-Augengneis</w:t>
            </w:r>
          </w:p>
        </w:tc>
        <w:tc>
          <w:tcPr/>
          <w:p>
            <w:pPr>
              <w:pStyle w:val="Compact"/>
            </w:pPr>
            <w:r>
              <w:t xml:space="preserve">Bregaglia-Intrusiva: Melirolo-Augengneis</w:t>
            </w:r>
          </w:p>
        </w:tc>
      </w:tr>
      <w:tr>
        <w:tc>
          <w:tcPr/>
          <w:p>
            <w:pPr>
              <w:pStyle w:val="Compact"/>
            </w:pPr>
            <w:r>
              <w:t xml:space="preserve">15206006</w:t>
            </w:r>
          </w:p>
        </w:tc>
        <w:tc>
          <w:tcPr/>
          <w:p>
            <w:pPr>
              <w:pStyle w:val="Compact"/>
            </w:pPr>
            <w:r>
              <w:t xml:space="preserve">Bregaglia-Intrusiva: Granodioritische Fazies</w:t>
            </w:r>
          </w:p>
        </w:tc>
        <w:tc>
          <w:tcPr/>
          <w:p>
            <w:pPr>
              <w:pStyle w:val="Compact"/>
            </w:pPr>
            <w:r>
              <w:t xml:space="preserve">Bregaglia-Intrusiva: Granodioritische Fazies</w:t>
            </w:r>
          </w:p>
        </w:tc>
      </w:tr>
      <w:tr>
        <w:tc>
          <w:tcPr/>
          <w:p>
            <w:pPr>
              <w:pStyle w:val="Compact"/>
            </w:pPr>
            <w:r>
              <w:t xml:space="preserve">15206007</w:t>
            </w:r>
          </w:p>
        </w:tc>
        <w:tc>
          <w:tcPr/>
          <w:p>
            <w:pPr>
              <w:pStyle w:val="Compact"/>
            </w:pPr>
            <w:r>
              <w:t xml:space="preserve">Bregaglia-Intrusiva: Tonalitische Fazies</w:t>
            </w:r>
          </w:p>
        </w:tc>
        <w:tc>
          <w:tcPr/>
          <w:p>
            <w:pPr>
              <w:pStyle w:val="Compact"/>
            </w:pPr>
            <w:r>
              <w:t xml:space="preserve">Bregaglia-Intrusiva: Tonalitische Fazies</w:t>
            </w:r>
          </w:p>
        </w:tc>
      </w:tr>
      <w:tr>
        <w:tc>
          <w:tcPr/>
          <w:p>
            <w:pPr>
              <w:pStyle w:val="Compact"/>
            </w:pPr>
            <w:r>
              <w:t xml:space="preserve">15206008</w:t>
            </w:r>
          </w:p>
        </w:tc>
        <w:tc>
          <w:tcPr/>
          <w:p>
            <w:pPr>
              <w:pStyle w:val="Compact"/>
            </w:pPr>
            <w:r>
              <w:t xml:space="preserve">Bregaglia-Intrusiva: Monte-Bassetta-Quarzdiorit</w:t>
            </w:r>
          </w:p>
        </w:tc>
        <w:tc>
          <w:tcPr/>
          <w:p>
            <w:pPr>
              <w:pStyle w:val="Compact"/>
            </w:pPr>
            <w:r>
              <w:t xml:space="preserve">Bregaglia-Intrusiva: Monte-Bassetta-Quarzdiorit</w:t>
            </w:r>
          </w:p>
        </w:tc>
      </w:tr>
      <w:tr>
        <w:tc>
          <w:tcPr/>
          <w:p>
            <w:pPr>
              <w:pStyle w:val="Compact"/>
            </w:pPr>
            <w:r>
              <w:t xml:space="preserve">15206009</w:t>
            </w:r>
          </w:p>
        </w:tc>
        <w:tc>
          <w:tcPr/>
          <w:p>
            <w:pPr>
              <w:pStyle w:val="Compact"/>
            </w:pPr>
            <w:r>
              <w:t xml:space="preserve">Bregaglia-Intrusiva: Sorico-Tonalit</w:t>
            </w:r>
          </w:p>
        </w:tc>
        <w:tc>
          <w:tcPr/>
          <w:p>
            <w:pPr>
              <w:pStyle w:val="Compact"/>
            </w:pPr>
            <w:r>
              <w:t xml:space="preserve">Bregaglia-Intrusiva: Sorico-Tonalit</w:t>
            </w:r>
          </w:p>
        </w:tc>
      </w:tr>
      <w:tr>
        <w:tc>
          <w:tcPr/>
          <w:p>
            <w:pPr>
              <w:pStyle w:val="Compact"/>
            </w:pPr>
            <w:r>
              <w:t xml:space="preserve">15206010</w:t>
            </w:r>
          </w:p>
        </w:tc>
        <w:tc>
          <w:tcPr/>
          <w:p>
            <w:pPr>
              <w:pStyle w:val="Compact"/>
            </w:pPr>
            <w:r>
              <w:t xml:space="preserve">Bregaglia-Intrusiva: Jorio-Tonalit</w:t>
            </w:r>
          </w:p>
        </w:tc>
        <w:tc>
          <w:tcPr/>
          <w:p>
            <w:pPr>
              <w:pStyle w:val="Compact"/>
            </w:pPr>
            <w:r>
              <w:t xml:space="preserve">Bregaglia-Intrusiva: Jorio-Tonalit</w:t>
            </w:r>
          </w:p>
        </w:tc>
      </w:tr>
      <w:tr>
        <w:tc>
          <w:tcPr/>
          <w:p>
            <w:pPr>
              <w:pStyle w:val="Compact"/>
            </w:pPr>
            <w:r>
              <w:t xml:space="preserve">15206011</w:t>
            </w:r>
          </w:p>
        </w:tc>
        <w:tc>
          <w:tcPr/>
          <w:p>
            <w:pPr>
              <w:pStyle w:val="Compact"/>
            </w:pPr>
            <w:r>
              <w:t xml:space="preserve">Bregaglia-Intrusiva: Val-Masino-Granodiorit</w:t>
            </w:r>
          </w:p>
        </w:tc>
        <w:tc>
          <w:tcPr/>
          <w:p>
            <w:pPr>
              <w:pStyle w:val="Compact"/>
            </w:pPr>
            <w:r>
              <w:t xml:space="preserve">Bregaglia-Intrusiva: Val-Masino-Granodiorit</w:t>
            </w:r>
          </w:p>
        </w:tc>
      </w:tr>
      <w:tr>
        <w:tc>
          <w:tcPr/>
          <w:p>
            <w:pPr>
              <w:pStyle w:val="Compact"/>
            </w:pPr>
            <w:r>
              <w:t xml:space="preserve">15206012</w:t>
            </w:r>
          </w:p>
        </w:tc>
        <w:tc>
          <w:tcPr/>
          <w:p>
            <w:pPr>
              <w:pStyle w:val="Compact"/>
            </w:pPr>
            <w:r>
              <w:t xml:space="preserve">Bregaglia-Intrusiva: Alpe-Cameraccio-Granodiorit</w:t>
            </w:r>
          </w:p>
        </w:tc>
        <w:tc>
          <w:tcPr/>
          <w:p>
            <w:pPr>
              <w:pStyle w:val="Compact"/>
            </w:pPr>
            <w:r>
              <w:t xml:space="preserve">Bregaglia-Intrusiva: Alpe-Cameraccio-Granodiorit</w:t>
            </w:r>
          </w:p>
        </w:tc>
      </w:tr>
      <w:tr>
        <w:tc>
          <w:tcPr/>
          <w:p>
            <w:pPr>
              <w:pStyle w:val="Compact"/>
            </w:pPr>
            <w:r>
              <w:t xml:space="preserve">15206013</w:t>
            </w:r>
          </w:p>
        </w:tc>
        <w:tc>
          <w:tcPr/>
          <w:p>
            <w:pPr>
              <w:pStyle w:val="Compact"/>
            </w:pPr>
            <w:r>
              <w:t xml:space="preserve">Bregaglia-Intrusiva: Monte-Rosso-Mikrogranit</w:t>
            </w:r>
          </w:p>
        </w:tc>
        <w:tc>
          <w:tcPr/>
          <w:p>
            <w:pPr>
              <w:pStyle w:val="Compact"/>
            </w:pPr>
            <w:r>
              <w:t xml:space="preserve">Bregaglia-Intrusiva: Monte-Rosso-Mikrogranit</w:t>
            </w:r>
          </w:p>
        </w:tc>
      </w:tr>
      <w:tr>
        <w:tc>
          <w:tcPr/>
          <w:p>
            <w:pPr>
              <w:pStyle w:val="Compact"/>
            </w:pPr>
            <w:r>
              <w:t xml:space="preserve">15206014</w:t>
            </w:r>
          </w:p>
        </w:tc>
        <w:tc>
          <w:tcPr/>
          <w:p>
            <w:pPr>
              <w:pStyle w:val="Compact"/>
            </w:pPr>
            <w:r>
              <w:t xml:space="preserve">Bregaglia-Intrusiva: Zocca-Aplit</w:t>
            </w:r>
          </w:p>
        </w:tc>
        <w:tc>
          <w:tcPr/>
          <w:p>
            <w:pPr>
              <w:pStyle w:val="Compact"/>
            </w:pPr>
            <w:r>
              <w:t xml:space="preserve">Bregaglia-Intrusiva: Zocca-Aplit</w:t>
            </w:r>
          </w:p>
        </w:tc>
      </w:tr>
      <w:tr>
        <w:tc>
          <w:tcPr/>
          <w:p>
            <w:pPr>
              <w:pStyle w:val="Compact"/>
            </w:pPr>
            <w:r>
              <w:t xml:space="preserve">15206015</w:t>
            </w:r>
          </w:p>
        </w:tc>
        <w:tc>
          <w:tcPr/>
          <w:p>
            <w:pPr>
              <w:pStyle w:val="Compact"/>
            </w:pPr>
            <w:r>
              <w:t xml:space="preserve">Novate-Intrusiva: San-Fedelino-Granit</w:t>
            </w:r>
          </w:p>
        </w:tc>
        <w:tc>
          <w:tcPr/>
          <w:p>
            <w:pPr>
              <w:pStyle w:val="Compact"/>
            </w:pPr>
            <w:r>
              <w:t xml:space="preserve">Novate-Intrusiva: San-Fedelino-Granit</w:t>
            </w:r>
          </w:p>
        </w:tc>
      </w:tr>
      <w:tr>
        <w:tc>
          <w:tcPr/>
          <w:p>
            <w:pPr>
              <w:pStyle w:val="Compact"/>
            </w:pPr>
            <w:r>
              <w:t xml:space="preserve">15206016</w:t>
            </w:r>
          </w:p>
        </w:tc>
        <w:tc>
          <w:tcPr/>
          <w:p>
            <w:pPr>
              <w:pStyle w:val="Compact"/>
            </w:pPr>
            <w:r>
              <w:t xml:space="preserve">Undifferenzierte Einheit</w:t>
            </w:r>
          </w:p>
        </w:tc>
        <w:tc>
          <w:tcPr/>
          <w:p>
            <w:pPr>
              <w:pStyle w:val="Compact"/>
            </w:pPr>
            <w:r>
              <w:t xml:space="preserve">Undifferenzierte Einheit</w:t>
            </w:r>
          </w:p>
        </w:tc>
      </w:tr>
      <w:tr>
        <w:tc>
          <w:tcPr/>
          <w:p>
            <w:pPr>
              <w:pStyle w:val="Compact"/>
            </w:pPr>
            <w:r>
              <w:t xml:space="preserve">15206017</w:t>
            </w:r>
          </w:p>
        </w:tc>
        <w:tc>
          <w:tcPr/>
          <w:p>
            <w:pPr>
              <w:pStyle w:val="Compact"/>
            </w:pPr>
            <w:r>
              <w:t xml:space="preserve">Undifferenzierte lithologische Einheit: Tektonische Brekzie</w:t>
            </w:r>
          </w:p>
        </w:tc>
        <w:tc>
          <w:tcPr/>
          <w:p>
            <w:pPr>
              <w:pStyle w:val="Compact"/>
            </w:pPr>
            <w:r>
              <w:t xml:space="preserve">Undifferenzierte lithologische Einheit: Tektonische Brekzie</w:t>
            </w:r>
          </w:p>
        </w:tc>
      </w:tr>
      <w:tr>
        <w:tc>
          <w:tcPr/>
          <w:p>
            <w:pPr>
              <w:pStyle w:val="Compact"/>
            </w:pPr>
            <w:r>
              <w:t xml:space="preserve">15206018</w:t>
            </w:r>
          </w:p>
        </w:tc>
        <w:tc>
          <w:tcPr/>
          <w:p>
            <w:pPr>
              <w:pStyle w:val="Compact"/>
            </w:pPr>
            <w:r>
              <w:t xml:space="preserve">Lochsiten-Kalk</w:t>
            </w:r>
          </w:p>
        </w:tc>
        <w:tc>
          <w:tcPr/>
          <w:p>
            <w:pPr>
              <w:pStyle w:val="Compact"/>
            </w:pPr>
            <w:r>
              <w:t xml:space="preserve">Lochsiten-Kalk</w:t>
            </w:r>
          </w:p>
        </w:tc>
      </w:tr>
      <w:tr>
        <w:tc>
          <w:tcPr/>
          <w:p>
            <w:pPr>
              <w:pStyle w:val="Compact"/>
            </w:pPr>
            <w:r>
              <w:t xml:space="preserve">15206019</w:t>
            </w:r>
          </w:p>
        </w:tc>
        <w:tc>
          <w:tcPr/>
          <w:p>
            <w:pPr>
              <w:pStyle w:val="Compact"/>
            </w:pPr>
            <w:r>
              <w:t xml:space="preserve">Salleren-Brekzie</w:t>
            </w:r>
          </w:p>
        </w:tc>
        <w:tc>
          <w:tcPr/>
          <w:p>
            <w:pPr>
              <w:pStyle w:val="Compact"/>
            </w:pPr>
            <w:r>
              <w:t xml:space="preserve">Salleren-Brekzie</w:t>
            </w:r>
          </w:p>
        </w:tc>
      </w:tr>
      <w:tr>
        <w:tc>
          <w:tcPr/>
          <w:p>
            <w:pPr>
              <w:pStyle w:val="Compact"/>
            </w:pPr>
            <w:r>
              <w:t xml:space="preserve">15206020</w:t>
            </w:r>
          </w:p>
        </w:tc>
        <w:tc>
          <w:tcPr/>
          <w:p>
            <w:pPr>
              <w:pStyle w:val="Compact"/>
            </w:pPr>
            <w:r>
              <w:t xml:space="preserve">Undifferenzierte lithologische Einheit</w:t>
            </w:r>
          </w:p>
        </w:tc>
        <w:tc>
          <w:tcPr/>
          <w:p>
            <w:pPr>
              <w:pStyle w:val="Compact"/>
            </w:pPr>
            <w:r>
              <w:t xml:space="preserve">Undifferenzierte lithologische Einheit</w:t>
            </w:r>
          </w:p>
        </w:tc>
      </w:tr>
      <w:tr>
        <w:tc>
          <w:tcPr/>
          <w:p>
            <w:pPr>
              <w:pStyle w:val="Compact"/>
            </w:pPr>
            <w:r>
              <w:t xml:space="preserve">15206021</w:t>
            </w:r>
          </w:p>
        </w:tc>
        <w:tc>
          <w:tcPr/>
          <w:p>
            <w:pPr>
              <w:pStyle w:val="Compact"/>
            </w:pPr>
            <w:r>
              <w:t xml:space="preserve">Undifferenzierte lithologische Einheit: Gips</w:t>
            </w:r>
          </w:p>
        </w:tc>
        <w:tc>
          <w:tcPr/>
          <w:p>
            <w:pPr>
              <w:pStyle w:val="Compact"/>
            </w:pPr>
            <w:r>
              <w:t xml:space="preserve">Undifferenzierte lithologische Einheit: Gips</w:t>
            </w:r>
          </w:p>
        </w:tc>
      </w:tr>
      <w:tr>
        <w:tc>
          <w:tcPr/>
          <w:p>
            <w:pPr>
              <w:pStyle w:val="Compact"/>
            </w:pPr>
            <w:r>
              <w:t xml:space="preserve">15206022</w:t>
            </w:r>
          </w:p>
        </w:tc>
        <w:tc>
          <w:tcPr/>
          <w:p>
            <w:pPr>
              <w:pStyle w:val="Compact"/>
            </w:pPr>
            <w:r>
              <w:t xml:space="preserve">Undifferenzierte lithologische Einheit: Rauwacke</w:t>
            </w:r>
          </w:p>
        </w:tc>
        <w:tc>
          <w:tcPr/>
          <w:p>
            <w:pPr>
              <w:pStyle w:val="Compact"/>
            </w:pPr>
            <w:r>
              <w:t xml:space="preserve">Undifferenzierte lithologische Einheit: Rauwacke</w:t>
            </w:r>
          </w:p>
        </w:tc>
      </w:tr>
      <w:tr>
        <w:tc>
          <w:tcPr/>
          <w:p>
            <w:pPr>
              <w:pStyle w:val="Compact"/>
            </w:pPr>
            <w:r>
              <w:t xml:space="preserve">15206023</w:t>
            </w:r>
          </w:p>
        </w:tc>
        <w:tc>
          <w:tcPr/>
          <w:p>
            <w:pPr>
              <w:pStyle w:val="Compact"/>
            </w:pPr>
            <w:r>
              <w:t xml:space="preserve">Undifferenzierte lithologische Einheit: Dolomitmarmor</w:t>
            </w:r>
          </w:p>
        </w:tc>
        <w:tc>
          <w:tcPr/>
          <w:p>
            <w:pPr>
              <w:pStyle w:val="Compact"/>
            </w:pPr>
            <w:r>
              <w:t xml:space="preserve">Undifferenzierte lithologische Einheit: Dolomitmarmor</w:t>
            </w:r>
          </w:p>
        </w:tc>
      </w:tr>
      <w:tr>
        <w:tc>
          <w:tcPr/>
          <w:p>
            <w:pPr>
              <w:pStyle w:val="Compact"/>
            </w:pPr>
            <w:r>
              <w:t xml:space="preserve">15206024</w:t>
            </w:r>
          </w:p>
        </w:tc>
        <w:tc>
          <w:tcPr/>
          <w:p>
            <w:pPr>
              <w:pStyle w:val="Compact"/>
            </w:pPr>
            <w:r>
              <w:t xml:space="preserve">Undifferenzierte lithologische Einheit: Ganggestein</w:t>
            </w:r>
          </w:p>
        </w:tc>
        <w:tc>
          <w:tcPr/>
          <w:p>
            <w:pPr>
              <w:pStyle w:val="Compact"/>
            </w:pPr>
            <w:r>
              <w:t xml:space="preserve">Undifferenzierte lithologische Einheit: Ganggestein</w:t>
            </w:r>
          </w:p>
        </w:tc>
      </w:tr>
      <w:tr>
        <w:tc>
          <w:tcPr/>
          <w:p>
            <w:pPr>
              <w:pStyle w:val="Compact"/>
            </w:pPr>
            <w:r>
              <w:t xml:space="preserve">15206025</w:t>
            </w:r>
          </w:p>
        </w:tc>
        <w:tc>
          <w:tcPr/>
          <w:p>
            <w:pPr>
              <w:pStyle w:val="Compact"/>
            </w:pPr>
            <w:r>
              <w:t xml:space="preserve">Undifferenzierte stratigraphische Einheit: Lias</w:t>
            </w:r>
          </w:p>
        </w:tc>
        <w:tc>
          <w:tcPr/>
          <w:p>
            <w:pPr>
              <w:pStyle w:val="Compact"/>
            </w:pPr>
            <w:r>
              <w:t xml:space="preserve">Undifferenzierte stratigraphische Einheit: Lias</w:t>
            </w:r>
          </w:p>
        </w:tc>
      </w:tr>
      <w:tr>
        <w:tc>
          <w:tcPr/>
          <w:p>
            <w:pPr>
              <w:pStyle w:val="Compact"/>
            </w:pPr>
            <w:r>
              <w:t xml:space="preserve">15206026</w:t>
            </w:r>
          </w:p>
        </w:tc>
        <w:tc>
          <w:tcPr/>
          <w:p>
            <w:pPr>
              <w:pStyle w:val="Compact"/>
            </w:pPr>
            <w:r>
              <w:t xml:space="preserve">Undifferenzierte stratigraphische Einheit: Dogger</w:t>
            </w:r>
          </w:p>
        </w:tc>
        <w:tc>
          <w:tcPr/>
          <w:p>
            <w:pPr>
              <w:pStyle w:val="Compact"/>
            </w:pPr>
            <w:r>
              <w:t xml:space="preserve">Undifferenzierte stratigraphische Einheit: Dogger</w:t>
            </w:r>
          </w:p>
        </w:tc>
      </w:tr>
      <w:tr>
        <w:tc>
          <w:tcPr/>
          <w:p>
            <w:pPr>
              <w:pStyle w:val="Compact"/>
            </w:pPr>
            <w:r>
              <w:t xml:space="preserve">15206027</w:t>
            </w:r>
          </w:p>
        </w:tc>
        <w:tc>
          <w:tcPr/>
          <w:p>
            <w:pPr>
              <w:pStyle w:val="Compact"/>
            </w:pPr>
            <w:r>
              <w:t xml:space="preserve">Undifferenzierte stratigraphische Einheit: Malm</w:t>
            </w:r>
          </w:p>
        </w:tc>
        <w:tc>
          <w:tcPr/>
          <w:p>
            <w:pPr>
              <w:pStyle w:val="Compact"/>
            </w:pPr>
            <w:r>
              <w:t xml:space="preserve">Undifferenzierte stratigraphische Einheit: Malm</w:t>
            </w:r>
          </w:p>
        </w:tc>
      </w:tr>
      <w:tr>
        <w:tc>
          <w:tcPr/>
          <w:p>
            <w:pPr>
              <w:pStyle w:val="Compact"/>
            </w:pPr>
            <w:r>
              <w:t xml:space="preserve">15206028</w:t>
            </w:r>
          </w:p>
        </w:tc>
        <w:tc>
          <w:tcPr/>
          <w:p>
            <w:pPr>
              <w:pStyle w:val="Compact"/>
            </w:pPr>
            <w:r>
              <w:t xml:space="preserve">Undifferenzierte stratigraphische Einheit: Kreide</w:t>
            </w:r>
          </w:p>
        </w:tc>
        <w:tc>
          <w:tcPr/>
          <w:p>
            <w:pPr>
              <w:pStyle w:val="Compact"/>
            </w:pPr>
            <w:r>
              <w:t xml:space="preserve">Undifferenzierte stratigraphische Einheit: Kreide</w:t>
            </w:r>
          </w:p>
        </w:tc>
      </w:tr>
      <w:tr>
        <w:tc>
          <w:tcPr/>
          <w:p>
            <w:pPr>
              <w:pStyle w:val="Compact"/>
            </w:pPr>
            <w:r>
              <w:t xml:space="preserve">15206029</w:t>
            </w:r>
          </w:p>
        </w:tc>
        <w:tc>
          <w:tcPr/>
          <w:p>
            <w:pPr>
              <w:pStyle w:val="Compact"/>
            </w:pPr>
            <w:r>
              <w:t xml:space="preserve">Undifferenzierte stratigraphische Einheit: Trias</w:t>
            </w:r>
          </w:p>
        </w:tc>
        <w:tc>
          <w:tcPr/>
          <w:p>
            <w:pPr>
              <w:pStyle w:val="Compact"/>
            </w:pPr>
            <w:r>
              <w:t xml:space="preserve">Undifferenzierte stratigraphische Einheit: Trias</w:t>
            </w:r>
          </w:p>
        </w:tc>
      </w:tr>
      <w:tr>
        <w:tc>
          <w:tcPr/>
          <w:p>
            <w:pPr>
              <w:pStyle w:val="Compact"/>
            </w:pPr>
            <w:r>
              <w:t xml:space="preserve">15206030</w:t>
            </w:r>
          </w:p>
        </w:tc>
        <w:tc>
          <w:tcPr/>
          <w:p>
            <w:pPr>
              <w:pStyle w:val="Compact"/>
            </w:pPr>
            <w:r>
              <w:t xml:space="preserve">Undifferenzierte lithologische Einheit: Sedimentgestein</w:t>
            </w:r>
          </w:p>
        </w:tc>
        <w:tc>
          <w:tcPr/>
          <w:p>
            <w:pPr>
              <w:pStyle w:val="Compact"/>
            </w:pPr>
            <w:r>
              <w:t xml:space="preserve">Undifferenzierte lithologische Einheit: Sedimentgestein</w:t>
            </w:r>
          </w:p>
        </w:tc>
      </w:tr>
      <w:tr>
        <w:tc>
          <w:tcPr/>
          <w:p>
            <w:pPr>
              <w:pStyle w:val="Compact"/>
            </w:pPr>
            <w:r>
              <w:t xml:space="preserve">15206031</w:t>
            </w:r>
          </w:p>
        </w:tc>
        <w:tc>
          <w:tcPr/>
          <w:p>
            <w:pPr>
              <w:pStyle w:val="Compact"/>
            </w:pPr>
            <w:r>
              <w:t xml:space="preserve">Undifferenzierte lithologische Einheit: Kristallingestein</w:t>
            </w:r>
          </w:p>
        </w:tc>
        <w:tc>
          <w:tcPr/>
          <w:p>
            <w:pPr>
              <w:pStyle w:val="Compact"/>
            </w:pPr>
            <w:r>
              <w:t xml:space="preserve">Undifferenzierte lithologische Einheit: Kristallingestein</w:t>
            </w:r>
          </w:p>
        </w:tc>
      </w:tr>
      <w:tr>
        <w:tc>
          <w:tcPr/>
          <w:p>
            <w:pPr>
              <w:pStyle w:val="Compact"/>
            </w:pPr>
            <w:r>
              <w:t xml:space="preserve">15206032</w:t>
            </w:r>
          </w:p>
        </w:tc>
        <w:tc>
          <w:tcPr/>
          <w:p>
            <w:pPr>
              <w:pStyle w:val="Compact"/>
            </w:pPr>
            <w:r>
              <w:t xml:space="preserve">Undifferenzierte lithologische Einheit: Granit</w:t>
            </w:r>
          </w:p>
        </w:tc>
        <w:tc>
          <w:tcPr/>
          <w:p>
            <w:pPr>
              <w:pStyle w:val="Compact"/>
            </w:pPr>
            <w:r>
              <w:t xml:space="preserve">Undifferenzierte lithologische Einheit: Granit</w:t>
            </w:r>
          </w:p>
        </w:tc>
      </w:tr>
      <w:tr>
        <w:tc>
          <w:tcPr/>
          <w:p>
            <w:pPr>
              <w:pStyle w:val="Compact"/>
            </w:pPr>
            <w:r>
              <w:t xml:space="preserve">15206033</w:t>
            </w:r>
          </w:p>
        </w:tc>
        <w:tc>
          <w:tcPr/>
          <w:p>
            <w:pPr>
              <w:pStyle w:val="Compact"/>
            </w:pPr>
            <w:r>
              <w:t xml:space="preserve">Undifferenzierte stratigraphische Einheit</w:t>
            </w:r>
          </w:p>
        </w:tc>
        <w:tc>
          <w:tcPr/>
          <w:p>
            <w:pPr>
              <w:pStyle w:val="Compact"/>
            </w:pPr>
            <w:r>
              <w:t xml:space="preserve">Undifferenzierte stratigraphische Einheit</w:t>
            </w:r>
          </w:p>
        </w:tc>
      </w:tr>
      <w:tr>
        <w:tc>
          <w:tcPr/>
          <w:p>
            <w:pPr>
              <w:pStyle w:val="Compact"/>
            </w:pPr>
            <w:r>
              <w:t xml:space="preserve">15206034</w:t>
            </w:r>
          </w:p>
        </w:tc>
        <w:tc>
          <w:tcPr/>
          <w:p>
            <w:pPr>
              <w:pStyle w:val="Compact"/>
            </w:pPr>
            <w:r>
              <w:t xml:space="preserve">Undifferenzierte stratigraphische Einheit: Mesozoikum</w:t>
            </w:r>
          </w:p>
        </w:tc>
        <w:tc>
          <w:tcPr/>
          <w:p>
            <w:pPr>
              <w:pStyle w:val="Compact"/>
            </w:pPr>
            <w:r>
              <w:t xml:space="preserve">Undifferenzierte stratigraphische Einheit: Mesozoikum</w:t>
            </w:r>
          </w:p>
        </w:tc>
      </w:tr>
      <w:tr>
        <w:tc>
          <w:tcPr/>
          <w:p>
            <w:pPr>
              <w:pStyle w:val="Compact"/>
            </w:pPr>
            <w:r>
              <w:t xml:space="preserve">15206035</w:t>
            </w:r>
          </w:p>
        </w:tc>
        <w:tc>
          <w:tcPr/>
          <w:p>
            <w:pPr>
              <w:pStyle w:val="Compact"/>
            </w:pPr>
            <w:r>
              <w:t xml:space="preserve">Undifferenzierte lithologische Einheit: Rhyolith</w:t>
            </w:r>
          </w:p>
        </w:tc>
        <w:tc>
          <w:tcPr/>
          <w:p>
            <w:pPr>
              <w:pStyle w:val="Compact"/>
            </w:pPr>
            <w:r>
              <w:t xml:space="preserve">Undifferenzierte lithologische Einheit: Rhyolith</w:t>
            </w:r>
          </w:p>
        </w:tc>
      </w:tr>
      <w:tr>
        <w:tc>
          <w:tcPr/>
          <w:p>
            <w:pPr>
              <w:pStyle w:val="Compact"/>
            </w:pPr>
            <w:r>
              <w:t xml:space="preserve">15206036</w:t>
            </w:r>
          </w:p>
        </w:tc>
        <w:tc>
          <w:tcPr/>
          <w:p>
            <w:pPr>
              <w:pStyle w:val="Compact"/>
            </w:pPr>
            <w:r>
              <w:t xml:space="preserve">Undifferenzierte lithologische Einheit: Grüngestein</w:t>
            </w:r>
          </w:p>
        </w:tc>
        <w:tc>
          <w:tcPr/>
          <w:p>
            <w:pPr>
              <w:pStyle w:val="Compact"/>
            </w:pPr>
            <w:r>
              <w:t xml:space="preserve">Undifferenzierte lithologische Einheit: Grüngestein</w:t>
            </w:r>
          </w:p>
        </w:tc>
      </w:tr>
      <w:tr>
        <w:tc>
          <w:tcPr/>
          <w:p>
            <w:pPr>
              <w:pStyle w:val="Compact"/>
            </w:pPr>
            <w:r>
              <w:t xml:space="preserve">15206037</w:t>
            </w:r>
          </w:p>
        </w:tc>
        <w:tc>
          <w:tcPr/>
          <w:p>
            <w:pPr>
              <w:pStyle w:val="Compact"/>
            </w:pPr>
            <w:r>
              <w:t xml:space="preserve">Undifferenzierte lithologische Einheit: Amphibolit</w:t>
            </w:r>
          </w:p>
        </w:tc>
        <w:tc>
          <w:tcPr/>
          <w:p>
            <w:pPr>
              <w:pStyle w:val="Compact"/>
            </w:pPr>
            <w:r>
              <w:t xml:space="preserve">Undifferenzierte lithologische Einheit: Amphibolit</w:t>
            </w:r>
          </w:p>
        </w:tc>
      </w:tr>
      <w:tr>
        <w:tc>
          <w:tcPr/>
          <w:p>
            <w:pPr>
              <w:pStyle w:val="Compact"/>
            </w:pPr>
            <w:r>
              <w:t xml:space="preserve">15206038</w:t>
            </w:r>
          </w:p>
        </w:tc>
        <w:tc>
          <w:tcPr/>
          <w:p>
            <w:pPr>
              <w:pStyle w:val="Compact"/>
            </w:pPr>
            <w:r>
              <w:t xml:space="preserve">Undifferenzierte lithologische Einheit: Quarzgang</w:t>
            </w:r>
          </w:p>
        </w:tc>
        <w:tc>
          <w:tcPr/>
          <w:p>
            <w:pPr>
              <w:pStyle w:val="Compact"/>
            </w:pPr>
            <w:r>
              <w:t xml:space="preserve">Undifferenzierte lithologische Einheit: Quarzgang</w:t>
            </w:r>
          </w:p>
        </w:tc>
      </w:tr>
      <w:tr>
        <w:tc>
          <w:tcPr/>
          <w:p>
            <w:pPr>
              <w:pStyle w:val="Compact"/>
            </w:pPr>
            <w:r>
              <w:t xml:space="preserve">15206039</w:t>
            </w:r>
          </w:p>
        </w:tc>
        <w:tc>
          <w:tcPr/>
          <w:p>
            <w:pPr>
              <w:pStyle w:val="Compact"/>
            </w:pPr>
            <w:r>
              <w:t xml:space="preserve">Undifferenzierte lithologische Einheit: Aplit</w:t>
            </w:r>
          </w:p>
        </w:tc>
        <w:tc>
          <w:tcPr/>
          <w:p>
            <w:pPr>
              <w:pStyle w:val="Compact"/>
            </w:pPr>
            <w:r>
              <w:t xml:space="preserve">Undifferenzierte lithologische Einheit: Aplit</w:t>
            </w:r>
          </w:p>
        </w:tc>
      </w:tr>
      <w:tr>
        <w:tc>
          <w:tcPr/>
          <w:p>
            <w:pPr>
              <w:pStyle w:val="Compact"/>
            </w:pPr>
            <w:r>
              <w:t xml:space="preserve">15206040</w:t>
            </w:r>
          </w:p>
        </w:tc>
        <w:tc>
          <w:tcPr/>
          <w:p>
            <w:pPr>
              <w:pStyle w:val="Compact"/>
            </w:pPr>
            <w:r>
              <w:t xml:space="preserve">Undifferenzierte lithologische Einheit: Pegmatit</w:t>
            </w:r>
          </w:p>
        </w:tc>
        <w:tc>
          <w:tcPr/>
          <w:p>
            <w:pPr>
              <w:pStyle w:val="Compact"/>
            </w:pPr>
            <w:r>
              <w:t xml:space="preserve">Undifferenzierte lithologische Einheit: Pegmatit</w:t>
            </w:r>
          </w:p>
        </w:tc>
      </w:tr>
      <w:tr>
        <w:tc>
          <w:tcPr/>
          <w:p>
            <w:pPr>
              <w:pStyle w:val="Compact"/>
            </w:pPr>
            <w:r>
              <w:t xml:space="preserve">15206041</w:t>
            </w:r>
          </w:p>
        </w:tc>
        <w:tc>
          <w:tcPr/>
          <w:p>
            <w:pPr>
              <w:pStyle w:val="Compact"/>
            </w:pPr>
            <w:r>
              <w:t xml:space="preserve">Undifferenzierte lithologische Einheit: Prasinit</w:t>
            </w:r>
          </w:p>
        </w:tc>
        <w:tc>
          <w:tcPr/>
          <w:p>
            <w:pPr>
              <w:pStyle w:val="Compact"/>
            </w:pPr>
            <w:r>
              <w:t xml:space="preserve">Undifferenzierte lithologische Einheit: Prasinit</w:t>
            </w:r>
          </w:p>
        </w:tc>
      </w:tr>
      <w:tr>
        <w:tc>
          <w:tcPr/>
          <w:p>
            <w:pPr>
              <w:pStyle w:val="Compact"/>
            </w:pPr>
            <w:r>
              <w:t xml:space="preserve">15206042</w:t>
            </w:r>
          </w:p>
        </w:tc>
        <w:tc>
          <w:tcPr/>
          <w:p>
            <w:pPr>
              <w:pStyle w:val="Compact"/>
            </w:pPr>
            <w:r>
              <w:t xml:space="preserve">Undifferenzierte lithologische Einheit: Serpentinit</w:t>
            </w:r>
          </w:p>
        </w:tc>
        <w:tc>
          <w:tcPr/>
          <w:p>
            <w:pPr>
              <w:pStyle w:val="Compact"/>
            </w:pPr>
            <w:r>
              <w:t xml:space="preserve">Undifferenzierte lithologische Einheit: Serpentinit</w:t>
            </w:r>
          </w:p>
        </w:tc>
      </w:tr>
      <w:tr>
        <w:tc>
          <w:tcPr/>
          <w:p>
            <w:pPr>
              <w:pStyle w:val="Compact"/>
            </w:pPr>
            <w:r>
              <w:t xml:space="preserve">15206043</w:t>
            </w:r>
          </w:p>
        </w:tc>
        <w:tc>
          <w:tcPr/>
          <w:p>
            <w:pPr>
              <w:pStyle w:val="Compact"/>
            </w:pPr>
            <w:r>
              <w:t xml:space="preserve">Undifferenzierte lithologische Einheit: Mineralisierter Gang</w:t>
            </w:r>
          </w:p>
        </w:tc>
        <w:tc>
          <w:tcPr/>
          <w:p>
            <w:pPr>
              <w:pStyle w:val="Compact"/>
            </w:pPr>
            <w:r>
              <w:t xml:space="preserve">Undifferenzierte lithologische Einheit: Mineralisierter Gang</w:t>
            </w:r>
          </w:p>
        </w:tc>
      </w:tr>
      <w:tr>
        <w:tc>
          <w:tcPr/>
          <w:p>
            <w:pPr>
              <w:pStyle w:val="Compact"/>
            </w:pPr>
            <w:r>
              <w:t xml:space="preserve">15206044</w:t>
            </w:r>
          </w:p>
        </w:tc>
        <w:tc>
          <w:tcPr/>
          <w:p>
            <w:pPr>
              <w:pStyle w:val="Compact"/>
            </w:pPr>
            <w:r>
              <w:t xml:space="preserve">Undifferenzierte lithologische Einheit: Mikrogranit</w:t>
            </w:r>
          </w:p>
        </w:tc>
        <w:tc>
          <w:tcPr/>
          <w:p>
            <w:pPr>
              <w:pStyle w:val="Compact"/>
            </w:pPr>
            <w:r>
              <w:t xml:space="preserve">Undifferenzierte lithologische Einheit: Mikrogranit</w:t>
            </w:r>
          </w:p>
        </w:tc>
      </w:tr>
      <w:tr>
        <w:tc>
          <w:tcPr/>
          <w:p>
            <w:pPr>
              <w:pStyle w:val="Compact"/>
            </w:pPr>
            <w:r>
              <w:t xml:space="preserve">15206045</w:t>
            </w:r>
          </w:p>
        </w:tc>
        <w:tc>
          <w:tcPr/>
          <w:p>
            <w:pPr>
              <w:pStyle w:val="Compact"/>
            </w:pPr>
            <w:r>
              <w:t xml:space="preserve">Undifferenzierte stratigraphische Einheit: Rhät</w:t>
            </w:r>
          </w:p>
        </w:tc>
        <w:tc>
          <w:tcPr/>
          <w:p>
            <w:pPr>
              <w:pStyle w:val="Compact"/>
            </w:pPr>
            <w:r>
              <w:t xml:space="preserve">Undifferenzierte stratigraphische Einheit: Rhät</w:t>
            </w:r>
          </w:p>
        </w:tc>
      </w:tr>
      <w:tr>
        <w:tc>
          <w:tcPr/>
          <w:p>
            <w:pPr>
              <w:pStyle w:val="Compact"/>
            </w:pPr>
            <w:r>
              <w:t xml:space="preserve">15206046</w:t>
            </w:r>
          </w:p>
        </w:tc>
        <w:tc>
          <w:tcPr/>
          <w:p>
            <w:pPr>
              <w:pStyle w:val="Compact"/>
            </w:pPr>
            <w:r>
              <w:t xml:space="preserve">Undifferenzierte lithologische Einheit: Biogener Kalkstein</w:t>
            </w:r>
          </w:p>
        </w:tc>
        <w:tc>
          <w:tcPr/>
          <w:p>
            <w:pPr>
              <w:pStyle w:val="Compact"/>
            </w:pPr>
            <w:r>
              <w:t xml:space="preserve">Undifferenzierte lithologische Einheit: Biogener Kalkstein</w:t>
            </w:r>
          </w:p>
        </w:tc>
      </w:tr>
      <w:tr>
        <w:tc>
          <w:tcPr/>
          <w:p>
            <w:pPr>
              <w:pStyle w:val="Compact"/>
            </w:pPr>
            <w:r>
              <w:t xml:space="preserve">15206047</w:t>
            </w:r>
          </w:p>
        </w:tc>
        <w:tc>
          <w:tcPr/>
          <w:p>
            <w:pPr>
              <w:pStyle w:val="Compact"/>
            </w:pPr>
            <w:r>
              <w:t xml:space="preserve">Undifferenzierte lithologische Einheit: Rodingit</w:t>
            </w:r>
          </w:p>
        </w:tc>
        <w:tc>
          <w:tcPr/>
          <w:p>
            <w:pPr>
              <w:pStyle w:val="Compact"/>
            </w:pPr>
            <w:r>
              <w:t xml:space="preserve">Undifferenzierte lithologische Einheit: Rodingit</w:t>
            </w:r>
          </w:p>
        </w:tc>
      </w:tr>
      <w:tr>
        <w:tc>
          <w:tcPr/>
          <w:p>
            <w:pPr>
              <w:pStyle w:val="Compact"/>
            </w:pPr>
            <w:r>
              <w:t xml:space="preserve">15206048</w:t>
            </w:r>
          </w:p>
        </w:tc>
        <w:tc>
          <w:tcPr/>
          <w:p>
            <w:pPr>
              <w:pStyle w:val="Compact"/>
            </w:pPr>
            <w:r>
              <w:t xml:space="preserve">Undifferenzierte lithologische Einheit: Saures Ganggestein</w:t>
            </w:r>
          </w:p>
        </w:tc>
        <w:tc>
          <w:tcPr/>
          <w:p>
            <w:pPr>
              <w:pStyle w:val="Compact"/>
            </w:pPr>
            <w:r>
              <w:t xml:space="preserve">Undifferenzierte lithologische Einheit: Saures Ganggestein</w:t>
            </w:r>
          </w:p>
        </w:tc>
      </w:tr>
      <w:tr>
        <w:tc>
          <w:tcPr/>
          <w:p>
            <w:pPr>
              <w:pStyle w:val="Compact"/>
            </w:pPr>
            <w:r>
              <w:t xml:space="preserve">15206049</w:t>
            </w:r>
          </w:p>
        </w:tc>
        <w:tc>
          <w:tcPr/>
          <w:p>
            <w:pPr>
              <w:pStyle w:val="Compact"/>
            </w:pPr>
            <w:r>
              <w:t xml:space="preserve">Undifferenzierte lithologische Einheit: Basisches Ganggestein</w:t>
            </w:r>
          </w:p>
        </w:tc>
        <w:tc>
          <w:tcPr/>
          <w:p>
            <w:pPr>
              <w:pStyle w:val="Compact"/>
            </w:pPr>
            <w:r>
              <w:t xml:space="preserve">Undifferenzierte lithologische Einheit: Basisches Ganggestein</w:t>
            </w:r>
          </w:p>
        </w:tc>
      </w:tr>
      <w:tr>
        <w:tc>
          <w:tcPr/>
          <w:p>
            <w:pPr>
              <w:pStyle w:val="Compact"/>
            </w:pPr>
            <w:r>
              <w:t xml:space="preserve">15206050</w:t>
            </w:r>
          </w:p>
        </w:tc>
        <w:tc>
          <w:tcPr/>
          <w:p>
            <w:pPr>
              <w:pStyle w:val="Compact"/>
            </w:pPr>
            <w:r>
              <w:t xml:space="preserve">Undifferenzierte lithologische Einheit: Eklogit</w:t>
            </w:r>
          </w:p>
        </w:tc>
        <w:tc>
          <w:tcPr/>
          <w:p>
            <w:pPr>
              <w:pStyle w:val="Compact"/>
            </w:pPr>
            <w:r>
              <w:t xml:space="preserve">Undifferenzierte lithologische Einheit: Eklogit</w:t>
            </w:r>
          </w:p>
        </w:tc>
      </w:tr>
      <w:tr>
        <w:tc>
          <w:tcPr/>
          <w:p>
            <w:pPr>
              <w:pStyle w:val="Compact"/>
            </w:pPr>
            <w:r>
              <w:t xml:space="preserve">15206051</w:t>
            </w:r>
          </w:p>
        </w:tc>
        <w:tc>
          <w:tcPr/>
          <w:p>
            <w:pPr>
              <w:pStyle w:val="Compact"/>
            </w:pPr>
            <w:r>
              <w:t xml:space="preserve">Undifferenzierte lithologische Einheit: Mylonit</w:t>
            </w:r>
          </w:p>
        </w:tc>
        <w:tc>
          <w:tcPr/>
          <w:p>
            <w:pPr>
              <w:pStyle w:val="Compact"/>
            </w:pPr>
            <w:r>
              <w:t xml:space="preserve">Undifferenzierte lithologische Einheit: Mylonit</w:t>
            </w:r>
          </w:p>
        </w:tc>
      </w:tr>
      <w:tr>
        <w:tc>
          <w:tcPr/>
          <w:p>
            <w:pPr>
              <w:pStyle w:val="Compact"/>
            </w:pPr>
            <w:r>
              <w:t xml:space="preserve">15206052</w:t>
            </w:r>
          </w:p>
        </w:tc>
        <w:tc>
          <w:tcPr/>
          <w:p>
            <w:pPr>
              <w:pStyle w:val="Compact"/>
            </w:pPr>
            <w:r>
              <w:t xml:space="preserve">Undifferenzierte lithologische Einheit: Kalksilikatfels</w:t>
            </w:r>
          </w:p>
        </w:tc>
        <w:tc>
          <w:tcPr/>
          <w:p>
            <w:pPr>
              <w:pStyle w:val="Compact"/>
            </w:pPr>
            <w:r>
              <w:t xml:space="preserve">Undifferenzierte lithologische Einheit: Kalksilikatfels</w:t>
            </w:r>
          </w:p>
        </w:tc>
      </w:tr>
      <w:tr>
        <w:tc>
          <w:tcPr/>
          <w:p>
            <w:pPr>
              <w:pStyle w:val="Compact"/>
            </w:pPr>
            <w:r>
              <w:t xml:space="preserve">15206053</w:t>
            </w:r>
          </w:p>
        </w:tc>
        <w:tc>
          <w:tcPr/>
          <w:p>
            <w:pPr>
              <w:pStyle w:val="Compact"/>
            </w:pPr>
            <w:r>
              <w:t xml:space="preserve">Undifferenzierte lithologische Einheit: Marmor</w:t>
            </w:r>
          </w:p>
        </w:tc>
        <w:tc>
          <w:tcPr/>
          <w:p>
            <w:pPr>
              <w:pStyle w:val="Compact"/>
            </w:pPr>
            <w:r>
              <w:t xml:space="preserve">Undifferenzierte lithologische Einheit: Marmor</w:t>
            </w:r>
          </w:p>
        </w:tc>
      </w:tr>
      <w:tr>
        <w:tc>
          <w:tcPr/>
          <w:p>
            <w:pPr>
              <w:pStyle w:val="Compact"/>
            </w:pPr>
            <w:r>
              <w:t xml:space="preserve">15206054</w:t>
            </w:r>
          </w:p>
        </w:tc>
        <w:tc>
          <w:tcPr/>
          <w:p>
            <w:pPr>
              <w:pStyle w:val="Compact"/>
            </w:pPr>
            <w:r>
              <w:t xml:space="preserve">Undifferenzierte lithologische Einheit: Sedimentäre Brekzie</w:t>
            </w:r>
          </w:p>
        </w:tc>
        <w:tc>
          <w:tcPr/>
          <w:p>
            <w:pPr>
              <w:pStyle w:val="Compact"/>
            </w:pPr>
            <w:r>
              <w:t xml:space="preserve">Undifferenzierte lithologische Einheit: Sedimentäre Brekzie</w:t>
            </w:r>
          </w:p>
        </w:tc>
      </w:tr>
      <w:tr>
        <w:tc>
          <w:tcPr/>
          <w:p>
            <w:pPr>
              <w:pStyle w:val="Compact"/>
            </w:pPr>
            <w:r>
              <w:t xml:space="preserve">15206055</w:t>
            </w:r>
          </w:p>
        </w:tc>
        <w:tc>
          <w:tcPr/>
          <w:p>
            <w:pPr>
              <w:pStyle w:val="Compact"/>
            </w:pPr>
            <w:r>
              <w:t xml:space="preserve">Undifferenzierte stratigraphische Einheit: Paläozoikum</w:t>
            </w:r>
          </w:p>
        </w:tc>
        <w:tc>
          <w:tcPr/>
          <w:p>
            <w:pPr>
              <w:pStyle w:val="Compact"/>
            </w:pPr>
            <w:r>
              <w:t xml:space="preserve">Undifferenzierte stratigraphische Einheit: Paläozoikum</w:t>
            </w:r>
          </w:p>
        </w:tc>
      </w:tr>
      <w:tr>
        <w:tc>
          <w:tcPr/>
          <w:p>
            <w:pPr>
              <w:pStyle w:val="Compact"/>
            </w:pPr>
            <w:r>
              <w:t xml:space="preserve">15206056</w:t>
            </w:r>
          </w:p>
        </w:tc>
        <w:tc>
          <w:tcPr/>
          <w:p>
            <w:pPr>
              <w:pStyle w:val="Compact"/>
            </w:pPr>
            <w:r>
              <w:t xml:space="preserve">Undifferenzierte stratigraphische Einheit: Känozoikum</w:t>
            </w:r>
          </w:p>
        </w:tc>
        <w:tc>
          <w:tcPr/>
          <w:p>
            <w:pPr>
              <w:pStyle w:val="Compact"/>
            </w:pPr>
            <w:r>
              <w:t xml:space="preserve">Undifferenzierte stratigraphische Einheit: Känozoikum</w:t>
            </w:r>
          </w:p>
        </w:tc>
      </w:tr>
      <w:tr>
        <w:tc>
          <w:tcPr/>
          <w:p>
            <w:pPr>
              <w:pStyle w:val="Compact"/>
            </w:pPr>
            <w:r>
              <w:t xml:space="preserve">15206057</w:t>
            </w:r>
          </w:p>
        </w:tc>
        <w:tc>
          <w:tcPr/>
          <w:p>
            <w:pPr>
              <w:pStyle w:val="Compact"/>
            </w:pPr>
            <w:r>
              <w:t xml:space="preserve">Undifferenzierte lithologische Einheit: Ultramafisches Gestein</w:t>
            </w:r>
          </w:p>
        </w:tc>
        <w:tc>
          <w:tcPr/>
          <w:p>
            <w:pPr>
              <w:pStyle w:val="Compact"/>
            </w:pPr>
            <w:r>
              <w:t xml:space="preserve">Undifferenzierte lithologische Einheit: Ultramafisches Gestein</w:t>
            </w:r>
          </w:p>
        </w:tc>
      </w:tr>
      <w:tr>
        <w:tc>
          <w:tcPr/>
          <w:p>
            <w:pPr>
              <w:pStyle w:val="Compact"/>
            </w:pPr>
            <w:r>
              <w:t xml:space="preserve">15206058</w:t>
            </w:r>
          </w:p>
        </w:tc>
        <w:tc>
          <w:tcPr/>
          <w:p>
            <w:pPr>
              <w:pStyle w:val="Compact"/>
            </w:pPr>
            <w:r>
              <w:t xml:space="preserve">Undifferenzierte lithologische Einheit: Verwitterter Fels</w:t>
            </w:r>
          </w:p>
        </w:tc>
        <w:tc>
          <w:tcPr/>
          <w:p>
            <w:pPr>
              <w:pStyle w:val="Compact"/>
            </w:pPr>
            <w:r>
              <w:t xml:space="preserve">Undifferenzierte lithologische Einheit: Verwitterter Fels</w:t>
            </w:r>
          </w:p>
        </w:tc>
      </w:tr>
      <w:tr>
        <w:tc>
          <w:tcPr/>
          <w:p>
            <w:pPr>
              <w:pStyle w:val="Compact"/>
            </w:pPr>
            <w:r>
              <w:t xml:space="preserve">15206059</w:t>
            </w:r>
          </w:p>
        </w:tc>
        <w:tc>
          <w:tcPr/>
          <w:p>
            <w:pPr>
              <w:pStyle w:val="Compact"/>
            </w:pPr>
            <w:r>
              <w:t xml:space="preserve">Undifferenzierte lithologische Einheit: Ophikalzit</w:t>
            </w:r>
          </w:p>
        </w:tc>
        <w:tc>
          <w:tcPr/>
          <w:p>
            <w:pPr>
              <w:pStyle w:val="Compact"/>
            </w:pPr>
            <w:r>
              <w:t xml:space="preserve">Undifferenzierte lithologische Einheit: Ophikalzit</w:t>
            </w:r>
          </w:p>
        </w:tc>
      </w:tr>
      <w:tr>
        <w:tc>
          <w:tcPr/>
          <w:p>
            <w:pPr>
              <w:pStyle w:val="Compact"/>
            </w:pPr>
            <w:r>
              <w:t xml:space="preserve">15206060</w:t>
            </w:r>
          </w:p>
        </w:tc>
        <w:tc>
          <w:tcPr/>
          <w:p>
            <w:pPr>
              <w:pStyle w:val="Compact"/>
            </w:pPr>
            <w:r>
              <w:t xml:space="preserve">Undifferenzierte lithologische Einheit: Talkschiefer</w:t>
            </w:r>
          </w:p>
        </w:tc>
        <w:tc>
          <w:tcPr/>
          <w:p>
            <w:pPr>
              <w:pStyle w:val="Compact"/>
            </w:pPr>
            <w:r>
              <w:t xml:space="preserve">Undifferenzierte lithologische Einheit: Talkschiefer</w:t>
            </w:r>
          </w:p>
        </w:tc>
      </w:tr>
      <w:tr>
        <w:tc>
          <w:tcPr/>
          <w:p>
            <w:pPr>
              <w:pStyle w:val="Compact"/>
            </w:pPr>
            <w:r>
              <w:t xml:space="preserve">15206061</w:t>
            </w:r>
          </w:p>
        </w:tc>
        <w:tc>
          <w:tcPr/>
          <w:p>
            <w:pPr>
              <w:pStyle w:val="Compact"/>
            </w:pPr>
            <w:r>
              <w:t xml:space="preserve">Undifferenzierte lithologische Einheit: Mikrodiorit</w:t>
            </w:r>
          </w:p>
        </w:tc>
        <w:tc>
          <w:tcPr/>
          <w:p>
            <w:pPr>
              <w:pStyle w:val="Compact"/>
            </w:pPr>
            <w:r>
              <w:t xml:space="preserve">Undifferenzierte lithologische Einheit: Mirkodiorit</w:t>
            </w:r>
          </w:p>
        </w:tc>
      </w:tr>
      <w:tr>
        <w:tc>
          <w:tcPr/>
          <w:p>
            <w:pPr>
              <w:pStyle w:val="Compact"/>
            </w:pPr>
            <w:r>
              <w:t xml:space="preserve">15206062</w:t>
            </w:r>
          </w:p>
        </w:tc>
        <w:tc>
          <w:tcPr/>
          <w:p>
            <w:pPr>
              <w:pStyle w:val="Compact"/>
            </w:pPr>
            <w:r>
              <w:t xml:space="preserve">Undifferenzierte lithologische Einheit: Quarzit</w:t>
            </w:r>
          </w:p>
        </w:tc>
        <w:tc>
          <w:tcPr/>
          <w:p>
            <w:pPr>
              <w:pStyle w:val="Compact"/>
            </w:pPr>
            <w:r>
              <w:t xml:space="preserve">Undifferenzierte lithologische Einheit: Quarzit</w:t>
            </w:r>
          </w:p>
        </w:tc>
      </w:tr>
      <w:tr>
        <w:tc>
          <w:tcPr/>
          <w:p>
            <w:pPr>
              <w:pStyle w:val="Compact"/>
            </w:pPr>
            <w:r>
              <w:t xml:space="preserve">15206063</w:t>
            </w:r>
          </w:p>
        </w:tc>
        <w:tc>
          <w:tcPr/>
          <w:p>
            <w:pPr>
              <w:pStyle w:val="Compact"/>
            </w:pPr>
            <w:r>
              <w:t xml:space="preserve">Undifferenzierte lithologische Einheit: Fuchsit-Zoisitschiefer</w:t>
            </w:r>
          </w:p>
        </w:tc>
        <w:tc>
          <w:tcPr/>
          <w:p>
            <w:pPr>
              <w:pStyle w:val="Compact"/>
            </w:pPr>
            <w:r>
              <w:t xml:space="preserve">Undifferenzierte lithologische Einheit: Fuchsit-Zoisitschiefer</w:t>
            </w:r>
          </w:p>
        </w:tc>
      </w:tr>
      <w:tr>
        <w:tc>
          <w:tcPr/>
          <w:p>
            <w:pPr>
              <w:pStyle w:val="Compact"/>
            </w:pPr>
            <w:r>
              <w:t xml:space="preserve">15206064</w:t>
            </w:r>
          </w:p>
        </w:tc>
        <w:tc>
          <w:tcPr/>
          <w:p>
            <w:pPr>
              <w:pStyle w:val="Compact"/>
            </w:pPr>
            <w:r>
              <w:t xml:space="preserve">Undifferenzierte lithologische Einheit: Konglomerat</w:t>
            </w:r>
          </w:p>
        </w:tc>
        <w:tc>
          <w:tcPr/>
          <w:p>
            <w:pPr>
              <w:pStyle w:val="Compact"/>
            </w:pPr>
            <w:r>
              <w:t xml:space="preserve">Undifferenzierte lithologische Einheit: Konglomerat</w:t>
            </w:r>
          </w:p>
        </w:tc>
      </w:tr>
      <w:tr>
        <w:tc>
          <w:tcPr/>
          <w:p>
            <w:pPr>
              <w:pStyle w:val="Compact"/>
            </w:pPr>
            <w:r>
              <w:t xml:space="preserve">15206065</w:t>
            </w:r>
          </w:p>
        </w:tc>
        <w:tc>
          <w:tcPr/>
          <w:p>
            <w:pPr>
              <w:pStyle w:val="Compact"/>
            </w:pPr>
            <w:r>
              <w:t xml:space="preserve">Undifferenzierte lithologische Einheit: Glaukophanschiefer</w:t>
            </w:r>
          </w:p>
        </w:tc>
        <w:tc>
          <w:tcPr/>
          <w:p>
            <w:pPr>
              <w:pStyle w:val="Compact"/>
            </w:pPr>
            <w:r>
              <w:t xml:space="preserve">Undifferenzierte lithologische Einheit: Glaukophanschiefer</w:t>
            </w:r>
          </w:p>
        </w:tc>
      </w:tr>
      <w:tr>
        <w:tc>
          <w:tcPr/>
          <w:p>
            <w:pPr>
              <w:pStyle w:val="Compact"/>
            </w:pPr>
            <w:r>
              <w:t xml:space="preserve">15206066</w:t>
            </w:r>
          </w:p>
        </w:tc>
        <w:tc>
          <w:tcPr/>
          <w:p>
            <w:pPr>
              <w:pStyle w:val="Compact"/>
            </w:pPr>
            <w:r>
              <w:t xml:space="preserve">Bündnerschiefer</w:t>
            </w:r>
          </w:p>
        </w:tc>
        <w:tc>
          <w:tcPr/>
          <w:p>
            <w:pPr>
              <w:pStyle w:val="Compact"/>
            </w:pPr>
            <w:r>
              <w:t xml:space="preserve">Bündnerschiefer</w:t>
            </w:r>
          </w:p>
        </w:tc>
      </w:tr>
      <w:tr>
        <w:tc>
          <w:tcPr/>
          <w:p>
            <w:pPr>
              <w:pStyle w:val="Compact"/>
            </w:pPr>
            <w:r>
              <w:t xml:space="preserve">15206067</w:t>
            </w:r>
          </w:p>
        </w:tc>
        <w:tc>
          <w:tcPr/>
          <w:p>
            <w:pPr>
              <w:pStyle w:val="Compact"/>
            </w:pPr>
            <w:r>
              <w:t xml:space="preserve">Undifferenzierte lithologische Einheit: Augengneis</w:t>
            </w:r>
          </w:p>
        </w:tc>
        <w:tc>
          <w:tcPr/>
          <w:p>
            <w:pPr>
              <w:pStyle w:val="Compact"/>
            </w:pPr>
            <w:r>
              <w:t xml:space="preserve">Undifferenzierte lithologische Einheit: Augengneis</w:t>
            </w:r>
          </w:p>
        </w:tc>
      </w:tr>
      <w:tr>
        <w:tc>
          <w:tcPr/>
          <w:p>
            <w:pPr>
              <w:pStyle w:val="Compact"/>
            </w:pPr>
            <w:r>
              <w:t xml:space="preserve">15206068</w:t>
            </w:r>
          </w:p>
        </w:tc>
        <w:tc>
          <w:tcPr/>
          <w:p>
            <w:pPr>
              <w:pStyle w:val="Compact"/>
            </w:pPr>
            <w:r>
              <w:t xml:space="preserve">Undifferenzierte lithologische Einheit: Granat-Glimmerschiefer</w:t>
            </w:r>
          </w:p>
        </w:tc>
        <w:tc>
          <w:tcPr/>
          <w:p>
            <w:pPr>
              <w:pStyle w:val="Compact"/>
            </w:pPr>
            <w:r>
              <w:t xml:space="preserve">Undifferenzierte lithologische Einheit: Granat-Glimmerschiefer</w:t>
            </w:r>
          </w:p>
        </w:tc>
      </w:tr>
      <w:tr>
        <w:tc>
          <w:tcPr/>
          <w:p>
            <w:pPr>
              <w:pStyle w:val="Compact"/>
            </w:pPr>
            <w:r>
              <w:t xml:space="preserve">15206069</w:t>
            </w:r>
          </w:p>
        </w:tc>
        <w:tc>
          <w:tcPr/>
          <w:p>
            <w:pPr>
              <w:pStyle w:val="Compact"/>
            </w:pPr>
            <w:r>
              <w:t xml:space="preserve">Undifferenzierte lithologische Einheit: Albit-Muskowitschiefer</w:t>
            </w:r>
          </w:p>
        </w:tc>
        <w:tc>
          <w:tcPr/>
          <w:p>
            <w:pPr>
              <w:pStyle w:val="Compact"/>
            </w:pPr>
            <w:r>
              <w:t xml:space="preserve">Undifferenzierte lithologische Einheit: Albit-Muskowitschiefer</w:t>
            </w:r>
          </w:p>
        </w:tc>
      </w:tr>
      <w:tr>
        <w:tc>
          <w:tcPr/>
          <w:p>
            <w:pPr>
              <w:pStyle w:val="Compact"/>
            </w:pPr>
            <w:r>
              <w:t xml:space="preserve">15206070</w:t>
            </w:r>
          </w:p>
        </w:tc>
        <w:tc>
          <w:tcPr/>
          <w:p>
            <w:pPr>
              <w:pStyle w:val="Compact"/>
            </w:pPr>
            <w:r>
              <w:t xml:space="preserve">Undifferenzierte lithologische Einheit: Gneis</w:t>
            </w:r>
          </w:p>
        </w:tc>
        <w:tc>
          <w:tcPr/>
          <w:p>
            <w:pPr>
              <w:pStyle w:val="Compact"/>
            </w:pPr>
            <w:r>
              <w:t xml:space="preserve">Undifferenzierte lithologische Einheit: Gneis</w:t>
            </w:r>
          </w:p>
        </w:tc>
      </w:tr>
      <w:tr>
        <w:tc>
          <w:tcPr/>
          <w:p>
            <w:pPr>
              <w:pStyle w:val="Compact"/>
            </w:pPr>
            <w:r>
              <w:t xml:space="preserve">15206071</w:t>
            </w:r>
          </w:p>
        </w:tc>
        <w:tc>
          <w:tcPr/>
          <w:p>
            <w:pPr>
              <w:pStyle w:val="Compact"/>
            </w:pPr>
            <w:r>
              <w:t xml:space="preserve">Undifferenzierte lithologische Einheit: Graphitschiefer</w:t>
            </w:r>
          </w:p>
        </w:tc>
        <w:tc>
          <w:tcPr/>
          <w:p>
            <w:pPr>
              <w:pStyle w:val="Compact"/>
            </w:pPr>
            <w:r>
              <w:t xml:space="preserve">Undifferenzierte lithologische Einheit: Graphitschiefer</w:t>
            </w:r>
          </w:p>
        </w:tc>
      </w:tr>
      <w:tr>
        <w:tc>
          <w:tcPr/>
          <w:p>
            <w:pPr>
              <w:pStyle w:val="Compact"/>
            </w:pPr>
            <w:r>
              <w:t xml:space="preserve">15206072</w:t>
            </w:r>
          </w:p>
        </w:tc>
        <w:tc>
          <w:tcPr/>
          <w:p>
            <w:pPr>
              <w:pStyle w:val="Compact"/>
            </w:pPr>
            <w:r>
              <w:t xml:space="preserve">Undifferenzierte lithologische Einheit: Glimmerschiefer</w:t>
            </w:r>
          </w:p>
        </w:tc>
        <w:tc>
          <w:tcPr/>
          <w:p>
            <w:pPr>
              <w:pStyle w:val="Compact"/>
            </w:pPr>
            <w:r>
              <w:t xml:space="preserve">Undifferenzierte lithologische Einheit: Glimmerschiefer</w:t>
            </w:r>
          </w:p>
        </w:tc>
      </w:tr>
      <w:tr>
        <w:tc>
          <w:tcPr/>
          <w:p>
            <w:pPr>
              <w:pStyle w:val="Compact"/>
            </w:pPr>
            <w:r>
              <w:t xml:space="preserve">15206073</w:t>
            </w:r>
          </w:p>
        </w:tc>
        <w:tc>
          <w:tcPr/>
          <w:p>
            <w:pPr>
              <w:pStyle w:val="Compact"/>
            </w:pPr>
            <w:r>
              <w:t xml:space="preserve">Undifferenzierte lithologische Einheit: Garbenschiefer</w:t>
            </w:r>
          </w:p>
        </w:tc>
        <w:tc>
          <w:tcPr/>
          <w:p>
            <w:pPr>
              <w:pStyle w:val="Compact"/>
            </w:pPr>
            <w:r>
              <w:t xml:space="preserve">Undifferenzierte lithologische Einheit: Garbenschiefer</w:t>
            </w:r>
          </w:p>
        </w:tc>
      </w:tr>
      <w:tr>
        <w:tc>
          <w:tcPr/>
          <w:p>
            <w:pPr>
              <w:pStyle w:val="Compact"/>
            </w:pPr>
            <w:r>
              <w:t xml:space="preserve">15206074</w:t>
            </w:r>
          </w:p>
        </w:tc>
        <w:tc>
          <w:tcPr/>
          <w:p>
            <w:pPr>
              <w:pStyle w:val="Compact"/>
            </w:pPr>
            <w:r>
              <w:t xml:space="preserve">Undifferenzierte lithologische Einheit: Diorit</w:t>
            </w:r>
          </w:p>
        </w:tc>
        <w:tc>
          <w:tcPr/>
          <w:p>
            <w:pPr>
              <w:pStyle w:val="Compact"/>
            </w:pPr>
            <w:r>
              <w:t xml:space="preserve">Undifferenzierte lithologische Einheit: Diorit</w:t>
            </w:r>
          </w:p>
        </w:tc>
      </w:tr>
      <w:tr>
        <w:tc>
          <w:tcPr/>
          <w:p>
            <w:pPr>
              <w:pStyle w:val="Compact"/>
            </w:pPr>
            <w:r>
              <w:t xml:space="preserve">15206075</w:t>
            </w:r>
          </w:p>
        </w:tc>
        <w:tc>
          <w:tcPr/>
          <w:p>
            <w:pPr>
              <w:pStyle w:val="Compact"/>
            </w:pPr>
            <w:r>
              <w:t xml:space="preserve">Undifferenzierte lithologische Einheit: Gabbro</w:t>
            </w:r>
          </w:p>
        </w:tc>
        <w:tc>
          <w:tcPr/>
          <w:p>
            <w:pPr>
              <w:pStyle w:val="Compact"/>
            </w:pPr>
            <w:r>
              <w:t xml:space="preserve">Undifferenzierte lithologische Einheit: Gabbro</w:t>
            </w:r>
          </w:p>
        </w:tc>
      </w:tr>
      <w:tr>
        <w:tc>
          <w:tcPr/>
          <w:p>
            <w:pPr>
              <w:pStyle w:val="Compact"/>
            </w:pPr>
            <w:r>
              <w:t xml:space="preserve">15206076</w:t>
            </w:r>
          </w:p>
        </w:tc>
        <w:tc>
          <w:tcPr/>
          <w:p>
            <w:pPr>
              <w:pStyle w:val="Compact"/>
            </w:pPr>
            <w:r>
              <w:t xml:space="preserve">Undifferenzierte lithologische Einheit: Orthogneis</w:t>
            </w:r>
          </w:p>
        </w:tc>
        <w:tc>
          <w:tcPr/>
          <w:p>
            <w:pPr>
              <w:pStyle w:val="Compact"/>
            </w:pPr>
            <w:r>
              <w:t xml:space="preserve">Undifferenzierte lithologische Einheit: Orthogneis</w:t>
            </w:r>
          </w:p>
        </w:tc>
      </w:tr>
      <w:tr>
        <w:tc>
          <w:tcPr/>
          <w:p>
            <w:pPr>
              <w:pStyle w:val="Compact"/>
            </w:pPr>
            <w:r>
              <w:t xml:space="preserve">15206077</w:t>
            </w:r>
          </w:p>
        </w:tc>
        <w:tc>
          <w:tcPr/>
          <w:p>
            <w:pPr>
              <w:pStyle w:val="Compact"/>
            </w:pPr>
            <w:r>
              <w:t xml:space="preserve">Undifferenzierte lithologische Einheit: Paragneis</w:t>
            </w:r>
          </w:p>
        </w:tc>
        <w:tc>
          <w:tcPr/>
          <w:p>
            <w:pPr>
              <w:pStyle w:val="Compact"/>
            </w:pPr>
            <w:r>
              <w:t xml:space="preserve">Undifferenzierte lithologische Einheit: Paragneis</w:t>
            </w:r>
          </w:p>
        </w:tc>
      </w:tr>
      <w:tr>
        <w:tc>
          <w:tcPr/>
          <w:p>
            <w:pPr>
              <w:pStyle w:val="Compact"/>
            </w:pPr>
            <w:r>
              <w:t xml:space="preserve">15206078</w:t>
            </w:r>
          </w:p>
        </w:tc>
        <w:tc>
          <w:tcPr/>
          <w:p>
            <w:pPr>
              <w:pStyle w:val="Compact"/>
            </w:pPr>
            <w:r>
              <w:t xml:space="preserve">Undifferenzierte lithologische Einheit: Vulkanisches Gestein</w:t>
            </w:r>
          </w:p>
        </w:tc>
        <w:tc>
          <w:tcPr/>
          <w:p>
            <w:pPr>
              <w:pStyle w:val="Compact"/>
            </w:pPr>
            <w:r>
              <w:t xml:space="preserve">Undifferenzierte lithologische Einheit: Vulkanisches Gestein</w:t>
            </w:r>
          </w:p>
        </w:tc>
      </w:tr>
      <w:tr>
        <w:tc>
          <w:tcPr/>
          <w:p>
            <w:pPr>
              <w:pStyle w:val="Compact"/>
            </w:pPr>
            <w:r>
              <w:t xml:space="preserve">15206079</w:t>
            </w:r>
          </w:p>
        </w:tc>
        <w:tc>
          <w:tcPr/>
          <w:p>
            <w:pPr>
              <w:pStyle w:val="Compact"/>
            </w:pPr>
            <w:r>
              <w:t xml:space="preserve">Undifferenzierte lithologische Einheit: Basalt</w:t>
            </w:r>
          </w:p>
        </w:tc>
        <w:tc>
          <w:tcPr/>
          <w:p>
            <w:pPr>
              <w:pStyle w:val="Compact"/>
            </w:pPr>
            <w:r>
              <w:t xml:space="preserve">Undifferenzierte lithologische Einheit: Basalt</w:t>
            </w:r>
          </w:p>
        </w:tc>
      </w:tr>
      <w:tr>
        <w:tc>
          <w:tcPr/>
          <w:p>
            <w:pPr>
              <w:pStyle w:val="Compact"/>
            </w:pPr>
            <w:r>
              <w:t xml:space="preserve">15206080</w:t>
            </w:r>
          </w:p>
        </w:tc>
        <w:tc>
          <w:tcPr/>
          <w:p>
            <w:pPr>
              <w:pStyle w:val="Compact"/>
            </w:pPr>
            <w:r>
              <w:t xml:space="preserve">Undifferenzierte stratigraphische Einheit: Karbon</w:t>
            </w:r>
          </w:p>
        </w:tc>
        <w:tc>
          <w:tcPr/>
          <w:p>
            <w:pPr>
              <w:pStyle w:val="Compact"/>
            </w:pPr>
            <w:r>
              <w:t xml:space="preserve">Undifferenzierte stratigraphische Einheit: Karbon</w:t>
            </w:r>
          </w:p>
        </w:tc>
      </w:tr>
      <w:tr>
        <w:tc>
          <w:tcPr/>
          <w:p>
            <w:pPr>
              <w:pStyle w:val="Compact"/>
            </w:pPr>
            <w:r>
              <w:t xml:space="preserve">15206081</w:t>
            </w:r>
          </w:p>
        </w:tc>
        <w:tc>
          <w:tcPr/>
          <w:p>
            <w:pPr>
              <w:pStyle w:val="Compact"/>
            </w:pPr>
            <w:r>
              <w:t xml:space="preserve">Undifferenzierte lithologische Einheit: Chloritschiefer</w:t>
            </w:r>
          </w:p>
        </w:tc>
        <w:tc>
          <w:tcPr/>
          <w:p>
            <w:pPr>
              <w:pStyle w:val="Compact"/>
            </w:pPr>
            <w:r>
              <w:t xml:space="preserve">Undifferenzierte lithologische Einheit: Chloritschiefer</w:t>
            </w:r>
          </w:p>
        </w:tc>
      </w:tr>
      <w:tr>
        <w:tc>
          <w:tcPr/>
          <w:p>
            <w:pPr>
              <w:pStyle w:val="Compact"/>
            </w:pPr>
            <w:r>
              <w:t xml:space="preserve">15206082</w:t>
            </w:r>
          </w:p>
        </w:tc>
        <w:tc>
          <w:tcPr/>
          <w:p>
            <w:pPr>
              <w:pStyle w:val="Compact"/>
            </w:pPr>
            <w:r>
              <w:t xml:space="preserve">Undifferenzierte lithologische Einheit: Phyllit</w:t>
            </w:r>
          </w:p>
        </w:tc>
        <w:tc>
          <w:tcPr/>
          <w:p>
            <w:pPr>
              <w:pStyle w:val="Compact"/>
            </w:pPr>
            <w:r>
              <w:t xml:space="preserve">Undifferenzierte lithologische Einheit: Phyllit</w:t>
            </w:r>
          </w:p>
        </w:tc>
      </w:tr>
      <w:tr>
        <w:tc>
          <w:tcPr/>
          <w:p>
            <w:pPr>
              <w:pStyle w:val="Compact"/>
            </w:pPr>
            <w:r>
              <w:t xml:space="preserve">15206083</w:t>
            </w:r>
          </w:p>
        </w:tc>
        <w:tc>
          <w:tcPr/>
          <w:p>
            <w:pPr>
              <w:pStyle w:val="Compact"/>
            </w:pPr>
            <w:r>
              <w:t xml:space="preserve">Undifferenzierte lithologische Einheit: Quarzphyllit</w:t>
            </w:r>
          </w:p>
        </w:tc>
        <w:tc>
          <w:tcPr/>
          <w:p>
            <w:pPr>
              <w:pStyle w:val="Compact"/>
            </w:pPr>
            <w:r>
              <w:t xml:space="preserve">Undifferenzierte lithologische Einheit: Quarzphyllit</w:t>
            </w:r>
          </w:p>
        </w:tc>
      </w:tr>
      <w:tr>
        <w:tc>
          <w:tcPr/>
          <w:p>
            <w:pPr>
              <w:pStyle w:val="Compact"/>
            </w:pPr>
            <w:r>
              <w:t xml:space="preserve">15206084</w:t>
            </w:r>
          </w:p>
        </w:tc>
        <w:tc>
          <w:tcPr/>
          <w:p>
            <w:pPr>
              <w:pStyle w:val="Compact"/>
            </w:pPr>
            <w:r>
              <w:t xml:space="preserve">Bündnerschiefer: Kalkschiefer</w:t>
            </w:r>
          </w:p>
        </w:tc>
        <w:tc>
          <w:tcPr/>
          <w:p>
            <w:pPr>
              <w:pStyle w:val="Compact"/>
            </w:pPr>
            <w:r>
              <w:t xml:space="preserve">Bündnerschiefer: Kalkschiefer</w:t>
            </w:r>
          </w:p>
        </w:tc>
      </w:tr>
      <w:tr>
        <w:tc>
          <w:tcPr/>
          <w:p>
            <w:pPr>
              <w:pStyle w:val="Compact"/>
            </w:pPr>
            <w:r>
              <w:t xml:space="preserve">15206085</w:t>
            </w:r>
          </w:p>
        </w:tc>
        <w:tc>
          <w:tcPr/>
          <w:p>
            <w:pPr>
              <w:pStyle w:val="Compact"/>
            </w:pPr>
            <w:r>
              <w:t xml:space="preserve">Bündnerschiefer: Tonschiefer</w:t>
            </w:r>
          </w:p>
        </w:tc>
        <w:tc>
          <w:tcPr/>
          <w:p>
            <w:pPr>
              <w:pStyle w:val="Compact"/>
            </w:pPr>
            <w:r>
              <w:t xml:space="preserve">Bündnerschiefer: Tonschiefer</w:t>
            </w:r>
          </w:p>
        </w:tc>
      </w:tr>
      <w:tr>
        <w:tc>
          <w:tcPr/>
          <w:p>
            <w:pPr>
              <w:pStyle w:val="Compact"/>
            </w:pPr>
            <w:r>
              <w:t xml:space="preserve">15206086</w:t>
            </w:r>
          </w:p>
        </w:tc>
        <w:tc>
          <w:tcPr/>
          <w:p>
            <w:pPr>
              <w:pStyle w:val="Compact"/>
            </w:pPr>
            <w:r>
              <w:t xml:space="preserve">Undifferenzierte lithologische Einheit: Migmatit</w:t>
            </w:r>
          </w:p>
        </w:tc>
        <w:tc>
          <w:tcPr/>
          <w:p>
            <w:pPr>
              <w:pStyle w:val="Compact"/>
            </w:pPr>
            <w:r>
              <w:t xml:space="preserve">Undifferenzierte lithologische Einheit: Migmatit</w:t>
            </w:r>
          </w:p>
        </w:tc>
      </w:tr>
      <w:tr>
        <w:tc>
          <w:tcPr/>
          <w:p>
            <w:pPr>
              <w:pStyle w:val="Compact"/>
            </w:pPr>
            <w:r>
              <w:t xml:space="preserve">15206087</w:t>
            </w:r>
          </w:p>
        </w:tc>
        <w:tc>
          <w:tcPr/>
          <w:p>
            <w:pPr>
              <w:pStyle w:val="Compact"/>
            </w:pPr>
            <w:r>
              <w:t xml:space="preserve">Undifferenzierte lithologische Einheit: Tonalit</w:t>
            </w:r>
          </w:p>
        </w:tc>
        <w:tc>
          <w:tcPr/>
          <w:p>
            <w:pPr>
              <w:pStyle w:val="Compact"/>
            </w:pPr>
            <w:r>
              <w:t xml:space="preserve">Undifferenzierte lithologische Einheit: Tonalit</w:t>
            </w:r>
          </w:p>
        </w:tc>
      </w:tr>
      <w:tr>
        <w:tc>
          <w:tcPr/>
          <w:p>
            <w:pPr>
              <w:pStyle w:val="Compact"/>
            </w:pPr>
            <w:r>
              <w:t xml:space="preserve">15206088</w:t>
            </w:r>
          </w:p>
        </w:tc>
        <w:tc>
          <w:tcPr/>
          <w:p>
            <w:pPr>
              <w:pStyle w:val="Compact"/>
            </w:pPr>
            <w:r>
              <w:t xml:space="preserve">Undifferenzierte lithologische Einheit: Syenit</w:t>
            </w:r>
          </w:p>
        </w:tc>
        <w:tc>
          <w:tcPr/>
          <w:p>
            <w:pPr>
              <w:pStyle w:val="Compact"/>
            </w:pPr>
            <w:r>
              <w:t xml:space="preserve">Undifferenzierte lithologische Einheit: Syenit</w:t>
            </w:r>
          </w:p>
        </w:tc>
      </w:tr>
      <w:tr>
        <w:tc>
          <w:tcPr/>
          <w:p>
            <w:pPr>
              <w:pStyle w:val="Compact"/>
            </w:pPr>
            <w:r>
              <w:t xml:space="preserve">15206089</w:t>
            </w:r>
          </w:p>
        </w:tc>
        <w:tc>
          <w:tcPr/>
          <w:p>
            <w:pPr>
              <w:pStyle w:val="Compact"/>
            </w:pPr>
            <w:r>
              <w:t xml:space="preserve">Undifferenzierte lithologische Einheit: Tektonit</w:t>
            </w:r>
          </w:p>
        </w:tc>
        <w:tc>
          <w:tcPr/>
          <w:p>
            <w:pPr>
              <w:pStyle w:val="Compact"/>
            </w:pPr>
            <w:r>
              <w:t xml:space="preserve">Undifferenzierte lithologische Einheit: Tektonit</w:t>
            </w:r>
          </w:p>
        </w:tc>
      </w:tr>
      <w:tr>
        <w:tc>
          <w:tcPr/>
          <w:p>
            <w:pPr>
              <w:pStyle w:val="Compact"/>
            </w:pPr>
            <w:r>
              <w:t xml:space="preserve">15206090</w:t>
            </w:r>
          </w:p>
        </w:tc>
        <w:tc>
          <w:tcPr/>
          <w:p>
            <w:pPr>
              <w:pStyle w:val="Compact"/>
            </w:pPr>
            <w:r>
              <w:t xml:space="preserve">Undifferenzierte lithologische Einheit: Hornfels</w:t>
            </w:r>
          </w:p>
        </w:tc>
        <w:tc>
          <w:tcPr/>
          <w:p>
            <w:pPr>
              <w:pStyle w:val="Compact"/>
            </w:pPr>
            <w:r>
              <w:t xml:space="preserve">Undifferenzierte lithologische Einheit: Hornfels</w:t>
            </w:r>
          </w:p>
        </w:tc>
      </w:tr>
      <w:tr>
        <w:tc>
          <w:tcPr/>
          <w:p>
            <w:pPr>
              <w:pStyle w:val="Compact"/>
            </w:pPr>
            <w:r>
              <w:t xml:space="preserve">15206091</w:t>
            </w:r>
          </w:p>
        </w:tc>
        <w:tc>
          <w:tcPr/>
          <w:p>
            <w:pPr>
              <w:pStyle w:val="Compact"/>
            </w:pPr>
            <w:r>
              <w:t xml:space="preserve">Undifferenzierte lithologische Einheit: Hornblendegneis</w:t>
            </w:r>
          </w:p>
        </w:tc>
        <w:tc>
          <w:tcPr/>
          <w:p>
            <w:pPr>
              <w:pStyle w:val="Compact"/>
            </w:pPr>
            <w:r>
              <w:t xml:space="preserve">Undifferenzierte lithologische Einheit: Hornblendegneis</w:t>
            </w:r>
          </w:p>
        </w:tc>
      </w:tr>
      <w:tr>
        <w:tc>
          <w:tcPr/>
          <w:p>
            <w:pPr>
              <w:pStyle w:val="Compact"/>
            </w:pPr>
            <w:r>
              <w:t xml:space="preserve">15206092</w:t>
            </w:r>
          </w:p>
        </w:tc>
        <w:tc>
          <w:tcPr/>
          <w:p>
            <w:pPr>
              <w:pStyle w:val="Compact"/>
            </w:pPr>
            <w:r>
              <w:t xml:space="preserve">Undifferenzierte lithologische Einheit: Biotit-Plagioklasgneis</w:t>
            </w:r>
          </w:p>
        </w:tc>
        <w:tc>
          <w:tcPr/>
          <w:p>
            <w:pPr>
              <w:pStyle w:val="Compact"/>
            </w:pPr>
            <w:r>
              <w:t xml:space="preserve">Undifferenzierte lithologische Einheit: Biotit-Plagioklasgneis</w:t>
            </w:r>
          </w:p>
        </w:tc>
      </w:tr>
      <w:tr>
        <w:tc>
          <w:tcPr/>
          <w:p>
            <w:pPr>
              <w:pStyle w:val="Compact"/>
            </w:pPr>
            <w:r>
              <w:t xml:space="preserve">15206093</w:t>
            </w:r>
          </w:p>
        </w:tc>
        <w:tc>
          <w:tcPr/>
          <w:p>
            <w:pPr>
              <w:pStyle w:val="Compact"/>
            </w:pPr>
            <w:r>
              <w:t xml:space="preserve">Undifferenzierte lithologische Einheit: Bändergneis</w:t>
            </w:r>
          </w:p>
        </w:tc>
        <w:tc>
          <w:tcPr/>
          <w:p>
            <w:pPr>
              <w:pStyle w:val="Compact"/>
            </w:pPr>
            <w:r>
              <w:t xml:space="preserve">Undifferenzierte lithologische Einheit: Bändergneis</w:t>
            </w:r>
          </w:p>
        </w:tc>
      </w:tr>
      <w:tr>
        <w:tc>
          <w:tcPr/>
          <w:p>
            <w:pPr>
              <w:pStyle w:val="Compact"/>
            </w:pPr>
            <w:r>
              <w:t xml:space="preserve">15206094</w:t>
            </w:r>
          </w:p>
        </w:tc>
        <w:tc>
          <w:tcPr/>
          <w:p>
            <w:pPr>
              <w:pStyle w:val="Compact"/>
            </w:pPr>
            <w:r>
              <w:t xml:space="preserve">Undifferenzierte lithologische Einheit: Zweiglimmergneis</w:t>
            </w:r>
          </w:p>
        </w:tc>
        <w:tc>
          <w:tcPr/>
          <w:p>
            <w:pPr>
              <w:pStyle w:val="Compact"/>
            </w:pPr>
            <w:r>
              <w:t xml:space="preserve">Undifferenzierte lithologische Einheit: Zweiglimmergneis</w:t>
            </w:r>
          </w:p>
        </w:tc>
      </w:tr>
      <w:tr>
        <w:tc>
          <w:tcPr/>
          <w:p>
            <w:pPr>
              <w:pStyle w:val="Compact"/>
            </w:pPr>
            <w:r>
              <w:t xml:space="preserve">15206095</w:t>
            </w:r>
          </w:p>
        </w:tc>
        <w:tc>
          <w:tcPr/>
          <w:p>
            <w:pPr>
              <w:pStyle w:val="Compact"/>
            </w:pPr>
            <w:r>
              <w:t xml:space="preserve">Undifferenzierte lithologische Einheit: Phyllitgneis</w:t>
            </w:r>
          </w:p>
        </w:tc>
        <w:tc>
          <w:tcPr/>
          <w:p>
            <w:pPr>
              <w:pStyle w:val="Compact"/>
            </w:pPr>
            <w:r>
              <w:t xml:space="preserve">Undifferenzierte lithologische Einheit: Phyllitgneis</w:t>
            </w:r>
          </w:p>
        </w:tc>
      </w:tr>
      <w:tr>
        <w:tc>
          <w:tcPr/>
          <w:p>
            <w:pPr>
              <w:pStyle w:val="Compact"/>
            </w:pPr>
            <w:r>
              <w:t xml:space="preserve">15206096</w:t>
            </w:r>
          </w:p>
        </w:tc>
        <w:tc>
          <w:tcPr/>
          <w:p>
            <w:pPr>
              <w:pStyle w:val="Compact"/>
            </w:pPr>
            <w:r>
              <w:t xml:space="preserve">Undifferenzierte lithologische Einheit: Peridotit</w:t>
            </w:r>
          </w:p>
        </w:tc>
        <w:tc>
          <w:tcPr/>
          <w:p>
            <w:pPr>
              <w:pStyle w:val="Compact"/>
            </w:pPr>
            <w:r>
              <w:t xml:space="preserve">Undifferenzierte lithologische Einheit: Peridotit</w:t>
            </w:r>
          </w:p>
        </w:tc>
      </w:tr>
      <w:tr>
        <w:tc>
          <w:tcPr/>
          <w:p>
            <w:pPr>
              <w:pStyle w:val="Compact"/>
            </w:pPr>
            <w:r>
              <w:t xml:space="preserve">15206097</w:t>
            </w:r>
          </w:p>
        </w:tc>
        <w:tc>
          <w:tcPr/>
          <w:p>
            <w:pPr>
              <w:pStyle w:val="Compact"/>
            </w:pPr>
            <w:r>
              <w:t xml:space="preserve">Undifferenzierte lithologische Einheit: Bänder- und Schollenamphibolit</w:t>
            </w:r>
          </w:p>
        </w:tc>
        <w:tc>
          <w:tcPr/>
          <w:p>
            <w:pPr>
              <w:pStyle w:val="Compact"/>
            </w:pPr>
            <w:r>
              <w:t xml:space="preserve">Undifferenzierte lithologische Einheit: Bänder- und Schollenamphibolit</w:t>
            </w:r>
          </w:p>
        </w:tc>
      </w:tr>
      <w:tr>
        <w:tc>
          <w:tcPr/>
          <w:p>
            <w:pPr>
              <w:pStyle w:val="Compact"/>
            </w:pPr>
            <w:r>
              <w:t xml:space="preserve">15206098</w:t>
            </w:r>
          </w:p>
        </w:tc>
        <w:tc>
          <w:tcPr/>
          <w:p>
            <w:pPr>
              <w:pStyle w:val="Compact"/>
            </w:pPr>
            <w:r>
              <w:t xml:space="preserve">Undifferenzierte lithologische Einheit: Granatamphibolit</w:t>
            </w:r>
          </w:p>
        </w:tc>
        <w:tc>
          <w:tcPr/>
          <w:p>
            <w:pPr>
              <w:pStyle w:val="Compact"/>
            </w:pPr>
            <w:r>
              <w:t xml:space="preserve">Undifferenzierte lithologische Einheit: Granatamphibolit</w:t>
            </w:r>
          </w:p>
        </w:tc>
      </w:tr>
      <w:tr>
        <w:tc>
          <w:tcPr/>
          <w:p>
            <w:pPr>
              <w:pStyle w:val="Compact"/>
            </w:pPr>
            <w:r>
              <w:t xml:space="preserve">15206099</w:t>
            </w:r>
          </w:p>
        </w:tc>
        <w:tc>
          <w:tcPr/>
          <w:p>
            <w:pPr>
              <w:pStyle w:val="Compact"/>
            </w:pPr>
            <w:r>
              <w:t xml:space="preserve">Undifferenzierte lithologische Einheit: Diabasgang</w:t>
            </w:r>
          </w:p>
        </w:tc>
        <w:tc>
          <w:tcPr/>
          <w:p>
            <w:pPr>
              <w:pStyle w:val="Compact"/>
            </w:pPr>
            <w:r>
              <w:t xml:space="preserve">Undifferenzierte lithologische Einheit: Diabasgang</w:t>
            </w:r>
          </w:p>
        </w:tc>
      </w:tr>
      <w:tr>
        <w:tc>
          <w:tcPr/>
          <w:p>
            <w:pPr>
              <w:pStyle w:val="Compact"/>
            </w:pPr>
            <w:r>
              <w:t xml:space="preserve">15206100</w:t>
            </w:r>
          </w:p>
        </w:tc>
        <w:tc>
          <w:tcPr/>
          <w:p>
            <w:pPr>
              <w:pStyle w:val="Compact"/>
            </w:pPr>
            <w:r>
              <w:t xml:space="preserve">Undifferenzierte stratigraphische Einheit: Perm</w:t>
            </w:r>
          </w:p>
        </w:tc>
        <w:tc>
          <w:tcPr/>
          <w:p>
            <w:pPr>
              <w:pStyle w:val="Compact"/>
            </w:pPr>
            <w:r>
              <w:t xml:space="preserve">Undifferenzierte stratigraphische Einheit: Perm</w:t>
            </w:r>
          </w:p>
        </w:tc>
      </w:tr>
      <w:tr>
        <w:tc>
          <w:tcPr/>
          <w:p>
            <w:pPr>
              <w:pStyle w:val="Compact"/>
            </w:pPr>
            <w:r>
              <w:t xml:space="preserve">15206101</w:t>
            </w:r>
          </w:p>
        </w:tc>
        <w:tc>
          <w:tcPr/>
          <w:p>
            <w:pPr>
              <w:pStyle w:val="Compact"/>
            </w:pPr>
            <w:r>
              <w:t xml:space="preserve">Undifferenzierte lithologische Einheit: Kalkmarmor</w:t>
            </w:r>
          </w:p>
        </w:tc>
        <w:tc>
          <w:tcPr/>
          <w:p>
            <w:pPr>
              <w:pStyle w:val="Compact"/>
            </w:pPr>
            <w:r>
              <w:t xml:space="preserve">Undifferenzierte lithologische Einheit: Kalkmarmor</w:t>
            </w:r>
          </w:p>
        </w:tc>
      </w:tr>
      <w:tr>
        <w:tc>
          <w:tcPr/>
          <w:p>
            <w:pPr>
              <w:pStyle w:val="Compact"/>
            </w:pPr>
            <w:r>
              <w:t xml:space="preserve">15206103</w:t>
            </w:r>
          </w:p>
        </w:tc>
        <w:tc>
          <w:tcPr/>
          <w:p>
            <w:pPr>
              <w:pStyle w:val="Compact"/>
            </w:pPr>
            <w:r>
              <w:t xml:space="preserve">Undifferenzierte stratigraphische Einheit: Permo-Karbon</w:t>
            </w:r>
          </w:p>
        </w:tc>
        <w:tc>
          <w:tcPr/>
          <w:p>
            <w:pPr>
              <w:pStyle w:val="Compact"/>
            </w:pPr>
            <w:r>
              <w:t xml:space="preserve">Undifferenzierte stratigraphische Einheit: Permo-Karbon</w:t>
            </w:r>
          </w:p>
        </w:tc>
      </w:tr>
      <w:tr>
        <w:tc>
          <w:tcPr/>
          <w:p>
            <w:pPr>
              <w:pStyle w:val="Compact"/>
            </w:pPr>
            <w:r>
              <w:t xml:space="preserve">15206104</w:t>
            </w:r>
          </w:p>
        </w:tc>
        <w:tc>
          <w:tcPr/>
          <w:p>
            <w:pPr>
              <w:pStyle w:val="Compact"/>
            </w:pPr>
            <w:r>
              <w:t xml:space="preserve">Undifferenzierte lithologische Einheit: Kalkschiefer</w:t>
            </w:r>
          </w:p>
        </w:tc>
        <w:tc>
          <w:tcPr/>
          <w:p>
            <w:pPr>
              <w:pStyle w:val="Compact"/>
            </w:pPr>
            <w:r>
              <w:t xml:space="preserve">Undifferenzierte lithologische Einheit: Kalkschiefer</w:t>
            </w:r>
          </w:p>
        </w:tc>
      </w:tr>
      <w:tr>
        <w:tc>
          <w:tcPr/>
          <w:p>
            <w:pPr>
              <w:pStyle w:val="Compact"/>
            </w:pPr>
            <w:r>
              <w:t xml:space="preserve">15206105</w:t>
            </w:r>
          </w:p>
        </w:tc>
        <w:tc>
          <w:tcPr/>
          <w:p>
            <w:pPr>
              <w:pStyle w:val="Compact"/>
            </w:pPr>
            <w:r>
              <w:t xml:space="preserve">Undifferenzierte lithologische Einheit: Sandstein</w:t>
            </w:r>
          </w:p>
        </w:tc>
        <w:tc>
          <w:tcPr/>
          <w:p>
            <w:pPr>
              <w:pStyle w:val="Compact"/>
            </w:pPr>
            <w:r>
              <w:t xml:space="preserve">Undifferenzierte lithologische Einheit: Sandstein</w:t>
            </w:r>
          </w:p>
        </w:tc>
      </w:tr>
      <w:tr>
        <w:tc>
          <w:tcPr/>
          <w:p>
            <w:pPr>
              <w:pStyle w:val="Compact"/>
            </w:pPr>
            <w:r>
              <w:t xml:space="preserve">15206106</w:t>
            </w:r>
          </w:p>
        </w:tc>
        <w:tc>
          <w:tcPr/>
          <w:p>
            <w:pPr>
              <w:pStyle w:val="Compact"/>
            </w:pPr>
            <w:r>
              <w:t xml:space="preserve">Undifferenzierte lithologische Einheit: Tonschiefer</w:t>
            </w:r>
          </w:p>
        </w:tc>
        <w:tc>
          <w:tcPr/>
          <w:p>
            <w:pPr>
              <w:pStyle w:val="Compact"/>
            </w:pPr>
            <w:r>
              <w:t xml:space="preserve">Undifferenzierte lithologische Einheit: Tonschiefer</w:t>
            </w:r>
          </w:p>
        </w:tc>
      </w:tr>
      <w:tr>
        <w:tc>
          <w:tcPr/>
          <w:p>
            <w:pPr>
              <w:pStyle w:val="Compact"/>
            </w:pPr>
            <w:r>
              <w:t xml:space="preserve">15206107</w:t>
            </w:r>
          </w:p>
        </w:tc>
        <w:tc>
          <w:tcPr/>
          <w:p>
            <w:pPr>
              <w:pStyle w:val="Compact"/>
            </w:pPr>
            <w:r>
              <w:t xml:space="preserve">Undifferenzierte lithologische Einheit: Radiolarit</w:t>
            </w:r>
          </w:p>
        </w:tc>
        <w:tc>
          <w:tcPr/>
          <w:p>
            <w:pPr>
              <w:pStyle w:val="Compact"/>
            </w:pPr>
            <w:r>
              <w:t xml:space="preserve">Undifferenzierte lithologische Einheit: Radiolarit</w:t>
            </w:r>
          </w:p>
        </w:tc>
      </w:tr>
      <w:tr>
        <w:tc>
          <w:tcPr/>
          <w:p>
            <w:pPr>
              <w:pStyle w:val="Compact"/>
            </w:pPr>
            <w:r>
              <w:t xml:space="preserve">15206108</w:t>
            </w:r>
          </w:p>
        </w:tc>
        <w:tc>
          <w:tcPr/>
          <w:p>
            <w:pPr>
              <w:pStyle w:val="Compact"/>
            </w:pPr>
            <w:r>
              <w:t xml:space="preserve">Undifferenzierte lithologische Einheit: Kalkstein</w:t>
            </w:r>
          </w:p>
        </w:tc>
        <w:tc>
          <w:tcPr/>
          <w:p>
            <w:pPr>
              <w:pStyle w:val="Compact"/>
            </w:pPr>
            <w:r>
              <w:t xml:space="preserve">Undifferenzierte lithologische Einheit: Kalkstein</w:t>
            </w:r>
          </w:p>
        </w:tc>
      </w:tr>
      <w:tr>
        <w:tc>
          <w:tcPr/>
          <w:p>
            <w:pPr>
              <w:pStyle w:val="Compact"/>
            </w:pPr>
            <w:r>
              <w:t xml:space="preserve">15206109</w:t>
            </w:r>
          </w:p>
        </w:tc>
        <w:tc>
          <w:tcPr/>
          <w:p>
            <w:pPr>
              <w:pStyle w:val="Compact"/>
            </w:pPr>
            <w:r>
              <w:t xml:space="preserve">Undifferenzierte lithologische Einheit: Konglomeratgneis</w:t>
            </w:r>
          </w:p>
        </w:tc>
        <w:tc>
          <w:tcPr/>
          <w:p>
            <w:pPr>
              <w:pStyle w:val="Compact"/>
            </w:pPr>
            <w:r>
              <w:t xml:space="preserve">Undifferenzierte lithologische Einheit: Konglomeratgneis</w:t>
            </w:r>
          </w:p>
        </w:tc>
      </w:tr>
      <w:tr>
        <w:tc>
          <w:tcPr/>
          <w:p>
            <w:pPr>
              <w:pStyle w:val="Compact"/>
            </w:pPr>
            <w:r>
              <w:t xml:space="preserve">15206110</w:t>
            </w:r>
          </w:p>
        </w:tc>
        <w:tc>
          <w:tcPr/>
          <w:p>
            <w:pPr>
              <w:pStyle w:val="Compact"/>
            </w:pPr>
            <w:r>
              <w:t xml:space="preserve">Undifferenzierte stratigraphische Einheit: Prävariszisches polyzyklisches Grundgebirge</w:t>
            </w:r>
          </w:p>
        </w:tc>
        <w:tc>
          <w:tcPr/>
          <w:p>
            <w:pPr>
              <w:pStyle w:val="Compact"/>
            </w:pPr>
            <w:r>
              <w:t xml:space="preserve">Undifferenzierte stratigraphische Einheit: Prävariszisches polyzyklisches Grundgebirge</w:t>
            </w:r>
          </w:p>
        </w:tc>
      </w:tr>
      <w:tr>
        <w:tc>
          <w:tcPr/>
          <w:p>
            <w:pPr>
              <w:pStyle w:val="Compact"/>
            </w:pPr>
            <w:r>
              <w:t xml:space="preserve">15206111</w:t>
            </w:r>
          </w:p>
        </w:tc>
        <w:tc>
          <w:tcPr/>
          <w:p>
            <w:pPr>
              <w:pStyle w:val="Compact"/>
            </w:pPr>
            <w:r>
              <w:t xml:space="preserve">Undifferenzierte lithologische Einheit: Schiefer</w:t>
            </w:r>
          </w:p>
        </w:tc>
        <w:tc>
          <w:tcPr/>
          <w:p>
            <w:pPr>
              <w:pStyle w:val="Compact"/>
            </w:pPr>
            <w:r>
              <w:t xml:space="preserve">Undifferenzierte lithologische Einheit: Schiefer</w:t>
            </w:r>
          </w:p>
        </w:tc>
      </w:tr>
      <w:tr>
        <w:tc>
          <w:tcPr/>
          <w:p>
            <w:pPr>
              <w:pStyle w:val="Compact"/>
            </w:pPr>
            <w:r>
              <w:t xml:space="preserve">15206112</w:t>
            </w:r>
          </w:p>
        </w:tc>
        <w:tc>
          <w:tcPr/>
          <w:p>
            <w:pPr>
              <w:pStyle w:val="Compact"/>
            </w:pPr>
            <w:r>
              <w:t xml:space="preserve">Undifferenzierte lithologische Einheit: Aplitgneis</w:t>
            </w:r>
          </w:p>
        </w:tc>
        <w:tc>
          <w:tcPr/>
          <w:p>
            <w:pPr>
              <w:pStyle w:val="Compact"/>
            </w:pPr>
            <w:r>
              <w:t xml:space="preserve">Undifferenzierte lithologische Einheit: Aplitgneis</w:t>
            </w:r>
          </w:p>
        </w:tc>
      </w:tr>
      <w:tr>
        <w:tc>
          <w:tcPr/>
          <w:p>
            <w:pPr>
              <w:pStyle w:val="Compact"/>
            </w:pPr>
            <w:r>
              <w:t xml:space="preserve">15206113</w:t>
            </w:r>
          </w:p>
        </w:tc>
        <w:tc>
          <w:tcPr/>
          <w:p>
            <w:pPr>
              <w:pStyle w:val="Compact"/>
            </w:pPr>
            <w:r>
              <w:t xml:space="preserve">Undifferenzierte lithologische Einheit: Süsswasserkalk</w:t>
            </w:r>
          </w:p>
        </w:tc>
        <w:tc>
          <w:tcPr/>
          <w:p>
            <w:pPr>
              <w:pStyle w:val="Compact"/>
            </w:pPr>
            <w:r>
              <w:t xml:space="preserve">Undifferenzierte lithologische Einheit: Süsswasserkalk</w:t>
            </w:r>
          </w:p>
        </w:tc>
      </w:tr>
      <w:tr>
        <w:tc>
          <w:tcPr/>
          <w:p>
            <w:pPr>
              <w:pStyle w:val="Compact"/>
            </w:pPr>
            <w:r>
              <w:t xml:space="preserve">15206114</w:t>
            </w:r>
          </w:p>
        </w:tc>
        <w:tc>
          <w:tcPr/>
          <w:p>
            <w:pPr>
              <w:pStyle w:val="Compact"/>
            </w:pPr>
            <w:r>
              <w:t xml:space="preserve">Undifferenzierte stratigraphische Einheit: Tektonisches Melange</w:t>
            </w:r>
          </w:p>
        </w:tc>
        <w:tc>
          <w:tcPr/>
          <w:p>
            <w:pPr>
              <w:pStyle w:val="Compact"/>
            </w:pPr>
            <w:r>
              <w:t xml:space="preserve">Undifferenzierte stratigraphische Einheit: Tektonisches Melange</w:t>
            </w:r>
          </w:p>
        </w:tc>
      </w:tr>
      <w:tr>
        <w:tc>
          <w:tcPr/>
          <w:p>
            <w:pPr>
              <w:pStyle w:val="Compact"/>
            </w:pPr>
            <w:r>
              <w:t xml:space="preserve">15206115</w:t>
            </w:r>
          </w:p>
        </w:tc>
        <w:tc>
          <w:tcPr/>
          <w:p>
            <w:pPr>
              <w:pStyle w:val="Compact"/>
            </w:pPr>
            <w:r>
              <w:t xml:space="preserve">Undifferenzierte stratigraphische Einheit: Flysch</w:t>
            </w:r>
          </w:p>
        </w:tc>
        <w:tc>
          <w:tcPr/>
          <w:p>
            <w:pPr>
              <w:pStyle w:val="Compact"/>
            </w:pPr>
            <w:r>
              <w:t xml:space="preserve">Undifferenzierte stratigraphische Einheit: Flysch</w:t>
            </w:r>
          </w:p>
        </w:tc>
      </w:tr>
      <w:tr>
        <w:tc>
          <w:tcPr/>
          <w:p>
            <w:pPr>
              <w:pStyle w:val="Compact"/>
            </w:pPr>
            <w:r>
              <w:t xml:space="preserve">15206116</w:t>
            </w:r>
          </w:p>
        </w:tc>
        <w:tc>
          <w:tcPr/>
          <w:p>
            <w:pPr>
              <w:pStyle w:val="Compact"/>
            </w:pPr>
            <w:r>
              <w:t xml:space="preserve">Undifferenzierte lithologische Einheit: Aptychenkalk</w:t>
            </w:r>
          </w:p>
        </w:tc>
        <w:tc>
          <w:tcPr/>
          <w:p>
            <w:pPr>
              <w:pStyle w:val="Compact"/>
            </w:pPr>
            <w:r>
              <w:t xml:space="preserve">Undifferenzierte lithologische Einheit: Aptychenkalk</w:t>
            </w:r>
          </w:p>
        </w:tc>
      </w:tr>
      <w:tr>
        <w:tc>
          <w:tcPr/>
          <w:p>
            <w:pPr>
              <w:pStyle w:val="Compact"/>
            </w:pPr>
            <w:r>
              <w:t xml:space="preserve">15206117</w:t>
            </w:r>
          </w:p>
        </w:tc>
        <w:tc>
          <w:tcPr/>
          <w:p>
            <w:pPr>
              <w:pStyle w:val="Compact"/>
            </w:pPr>
            <w:r>
              <w:t xml:space="preserve">Undifferenzierte lithologische Einheit: Quarzsandstein</w:t>
            </w:r>
          </w:p>
        </w:tc>
        <w:tc>
          <w:tcPr/>
          <w:p>
            <w:pPr>
              <w:pStyle w:val="Compact"/>
            </w:pPr>
            <w:r>
              <w:t xml:space="preserve">Undifferenzierte lithologische Einheit: Quarzsandstein</w:t>
            </w:r>
          </w:p>
        </w:tc>
      </w:tr>
      <w:tr>
        <w:tc>
          <w:tcPr/>
          <w:p>
            <w:pPr>
              <w:pStyle w:val="Compact"/>
            </w:pPr>
            <w:r>
              <w:t xml:space="preserve">15206118</w:t>
            </w:r>
          </w:p>
        </w:tc>
        <w:tc>
          <w:tcPr/>
          <w:p>
            <w:pPr>
              <w:pStyle w:val="Compact"/>
            </w:pPr>
            <w:r>
              <w:t xml:space="preserve">Undifferenzierte lithologische Einheit: Mergelstein</w:t>
            </w:r>
          </w:p>
        </w:tc>
        <w:tc>
          <w:tcPr/>
          <w:p>
            <w:pPr>
              <w:pStyle w:val="Compact"/>
            </w:pPr>
            <w:r>
              <w:t xml:space="preserve">Undifferenzierte lithologische Einheit: Mergelstein</w:t>
            </w:r>
          </w:p>
        </w:tc>
      </w:tr>
      <w:tr>
        <w:tc>
          <w:tcPr/>
          <w:p>
            <w:pPr>
              <w:pStyle w:val="Compact"/>
            </w:pPr>
            <w:r>
              <w:t xml:space="preserve">15206119</w:t>
            </w:r>
          </w:p>
        </w:tc>
        <w:tc>
          <w:tcPr/>
          <w:p>
            <w:pPr>
              <w:pStyle w:val="Compact"/>
            </w:pPr>
            <w:r>
              <w:t xml:space="preserve">Undifferenzierte lithologische Einheit: Basisches Gestein</w:t>
            </w:r>
          </w:p>
        </w:tc>
        <w:tc>
          <w:tcPr/>
          <w:p>
            <w:pPr>
              <w:pStyle w:val="Compact"/>
            </w:pPr>
            <w:r>
              <w:t xml:space="preserve">Undifferenzierte lithologische Einheit: Basisches Gestein</w:t>
            </w:r>
          </w:p>
        </w:tc>
      </w:tr>
      <w:tr>
        <w:tc>
          <w:tcPr/>
          <w:p>
            <w:pPr>
              <w:pStyle w:val="Compact"/>
            </w:pPr>
            <w:r>
              <w:t xml:space="preserve">15206120</w:t>
            </w:r>
          </w:p>
        </w:tc>
        <w:tc>
          <w:tcPr/>
          <w:p>
            <w:pPr>
              <w:pStyle w:val="Compact"/>
            </w:pPr>
            <w:r>
              <w:t xml:space="preserve">Bregaglia-Intrusiva: Saures Ganggestein</w:t>
            </w:r>
          </w:p>
        </w:tc>
        <w:tc>
          <w:tcPr/>
          <w:p>
            <w:pPr>
              <w:pStyle w:val="Compact"/>
            </w:pPr>
            <w:r>
              <w:t xml:space="preserve">Bregaglia-Intrusiva: Saures Ganggestein</w:t>
            </w:r>
          </w:p>
        </w:tc>
      </w:tr>
      <w:tr>
        <w:tc>
          <w:tcPr/>
          <w:p>
            <w:pPr>
              <w:pStyle w:val="Compact"/>
            </w:pPr>
            <w:r>
              <w:t xml:space="preserve">15206121</w:t>
            </w:r>
          </w:p>
        </w:tc>
        <w:tc>
          <w:tcPr/>
          <w:p>
            <w:pPr>
              <w:pStyle w:val="Compact"/>
            </w:pPr>
            <w:r>
              <w:t xml:space="preserve">Bregaglia-Intrusiva: «Minestronit»</w:t>
            </w:r>
          </w:p>
        </w:tc>
        <w:tc>
          <w:tcPr/>
          <w:p>
            <w:pPr>
              <w:pStyle w:val="Compact"/>
            </w:pPr>
            <w:r>
              <w:t xml:space="preserve">Bregaglia-Intrusiva: «Minestronit»</w:t>
            </w:r>
          </w:p>
        </w:tc>
      </w:tr>
      <w:tr>
        <w:tc>
          <w:tcPr/>
          <w:p>
            <w:pPr>
              <w:pStyle w:val="Compact"/>
            </w:pPr>
            <w:r>
              <w:t xml:space="preserve">15206122</w:t>
            </w:r>
          </w:p>
        </w:tc>
        <w:tc>
          <w:tcPr/>
          <w:p>
            <w:pPr>
              <w:pStyle w:val="Compact"/>
            </w:pPr>
            <w:r>
              <w:t xml:space="preserve">Bregaglia-Intrusiva: Basisches Ganggestein</w:t>
            </w:r>
          </w:p>
        </w:tc>
        <w:tc>
          <w:tcPr/>
          <w:p>
            <w:pPr>
              <w:pStyle w:val="Compact"/>
            </w:pPr>
            <w:r>
              <w:t xml:space="preserve">Bregaglia-Intrusiva: Basisches Ganggestein</w:t>
            </w:r>
          </w:p>
        </w:tc>
      </w:tr>
      <w:tr>
        <w:tc>
          <w:tcPr/>
          <w:p>
            <w:pPr>
              <w:pStyle w:val="Compact"/>
            </w:pPr>
            <w:r>
              <w:t xml:space="preserve">15206123</w:t>
            </w:r>
          </w:p>
        </w:tc>
        <w:tc>
          <w:tcPr/>
          <w:p>
            <w:pPr>
              <w:pStyle w:val="Compact"/>
            </w:pPr>
            <w:r>
              <w:t xml:space="preserve">Bregaglia-Intrusiva: Granodioritische Fazies: feinkörnig</w:t>
            </w:r>
          </w:p>
        </w:tc>
        <w:tc>
          <w:tcPr/>
          <w:p>
            <w:pPr>
              <w:pStyle w:val="Compact"/>
            </w:pPr>
            <w:r>
              <w:t xml:space="preserve">Bregaglia-Intrusiva: Granodioritische Fazies: feinkörnig</w:t>
            </w:r>
          </w:p>
        </w:tc>
      </w:tr>
      <w:tr>
        <w:tc>
          <w:tcPr/>
          <w:p>
            <w:pPr>
              <w:pStyle w:val="Compact"/>
            </w:pPr>
            <w:r>
              <w:t xml:space="preserve">15206124</w:t>
            </w:r>
          </w:p>
        </w:tc>
        <w:tc>
          <w:tcPr/>
          <w:p>
            <w:pPr>
              <w:pStyle w:val="Compact"/>
            </w:pPr>
            <w:r>
              <w:t xml:space="preserve">Bregaglia-Intrusiva: Granodioritische Fazies: mit Xenolithen</w:t>
            </w:r>
          </w:p>
        </w:tc>
        <w:tc>
          <w:tcPr/>
          <w:p>
            <w:pPr>
              <w:pStyle w:val="Compact"/>
            </w:pPr>
            <w:r>
              <w:t xml:space="preserve">Bregaglia-Intrusiva: Granodioritische Fazies: mit Xenolithen</w:t>
            </w:r>
          </w:p>
        </w:tc>
      </w:tr>
      <w:tr>
        <w:tc>
          <w:tcPr/>
          <w:p>
            <w:pPr>
              <w:pStyle w:val="Compact"/>
            </w:pPr>
            <w:r>
              <w:t xml:space="preserve">15206125</w:t>
            </w:r>
          </w:p>
        </w:tc>
        <w:tc>
          <w:tcPr/>
          <w:p>
            <w:pPr>
              <w:pStyle w:val="Compact"/>
            </w:pPr>
            <w:r>
              <w:t xml:space="preserve">Undifferenzierte stratigraphische Einheit: Trias: Gips</w:t>
            </w:r>
          </w:p>
        </w:tc>
        <w:tc>
          <w:tcPr/>
          <w:p>
            <w:pPr>
              <w:pStyle w:val="Compact"/>
            </w:pPr>
            <w:r>
              <w:t xml:space="preserve">Undifferenzierte stratigraphische Einheit: Trias: Gips</w:t>
            </w:r>
          </w:p>
        </w:tc>
      </w:tr>
      <w:tr>
        <w:tc>
          <w:tcPr/>
          <w:p>
            <w:pPr>
              <w:pStyle w:val="Compact"/>
            </w:pPr>
            <w:r>
              <w:t xml:space="preserve">15206126</w:t>
            </w:r>
          </w:p>
        </w:tc>
        <w:tc>
          <w:tcPr/>
          <w:p>
            <w:pPr>
              <w:pStyle w:val="Compact"/>
            </w:pPr>
            <w:r>
              <w:t xml:space="preserve">Undifferenzierte stratigraphische Einheit: Trias: Rauwacke</w:t>
            </w:r>
          </w:p>
        </w:tc>
        <w:tc>
          <w:tcPr/>
          <w:p>
            <w:pPr>
              <w:pStyle w:val="Compact"/>
            </w:pPr>
            <w:r>
              <w:t xml:space="preserve">Undifferenzierte stratigraphische Einheit: Trias: Rauwacke</w:t>
            </w:r>
          </w:p>
        </w:tc>
      </w:tr>
      <w:tr>
        <w:tc>
          <w:tcPr/>
          <w:p>
            <w:pPr>
              <w:pStyle w:val="Compact"/>
            </w:pPr>
            <w:r>
              <w:t xml:space="preserve">15207001</w:t>
            </w:r>
          </w:p>
        </w:tc>
        <w:tc>
          <w:tcPr/>
          <w:p>
            <w:pPr>
              <w:pStyle w:val="Compact"/>
            </w:pPr>
            <w:r>
              <w:t xml:space="preserve">Knorren-Melange: Serizitmarmor und Kalkschiefer</w:t>
            </w:r>
          </w:p>
        </w:tc>
        <w:tc>
          <w:tcPr/>
          <w:p>
            <w:pPr>
              <w:pStyle w:val="Compact"/>
            </w:pPr>
            <w:r>
              <w:t xml:space="preserve">Knorren-Melange: Serizitmarmor und Kalkschiefer</w:t>
            </w:r>
          </w:p>
        </w:tc>
      </w:tr>
      <w:tr>
        <w:tc>
          <w:tcPr/>
          <w:p>
            <w:pPr>
              <w:pStyle w:val="Compact"/>
            </w:pPr>
            <w:r>
              <w:t xml:space="preserve">15207002</w:t>
            </w:r>
          </w:p>
        </w:tc>
        <w:tc>
          <w:tcPr/>
          <w:p>
            <w:pPr>
              <w:pStyle w:val="Compact"/>
            </w:pPr>
            <w:r>
              <w:t xml:space="preserve">Knorren-Melange: Dolomitschiefer</w:t>
            </w:r>
          </w:p>
        </w:tc>
        <w:tc>
          <w:tcPr/>
          <w:p>
            <w:pPr>
              <w:pStyle w:val="Compact"/>
            </w:pPr>
            <w:r>
              <w:t xml:space="preserve">Knorren-Melange: Dolomitschiefer</w:t>
            </w:r>
          </w:p>
        </w:tc>
      </w:tr>
      <w:tr>
        <w:tc>
          <w:tcPr/>
          <w:p>
            <w:pPr>
              <w:pStyle w:val="Compact"/>
            </w:pPr>
            <w:r>
              <w:t xml:space="preserve">15207003</w:t>
            </w:r>
          </w:p>
        </w:tc>
        <w:tc>
          <w:tcPr/>
          <w:p>
            <w:pPr>
              <w:pStyle w:val="Compact"/>
            </w:pPr>
            <w:r>
              <w:t xml:space="preserve">Knorren-Melange: Rauwacke</w:t>
            </w:r>
          </w:p>
        </w:tc>
        <w:tc>
          <w:tcPr/>
          <w:p>
            <w:pPr>
              <w:pStyle w:val="Compact"/>
            </w:pPr>
            <w:r>
              <w:t xml:space="preserve">Knorren-Melange: Rauwacke</w:t>
            </w:r>
          </w:p>
        </w:tc>
      </w:tr>
      <w:tr>
        <w:tc>
          <w:tcPr/>
          <w:p>
            <w:pPr>
              <w:pStyle w:val="Compact"/>
            </w:pPr>
            <w:r>
              <w:t xml:space="preserve">15207004</w:t>
            </w:r>
          </w:p>
        </w:tc>
        <w:tc>
          <w:tcPr/>
          <w:p>
            <w:pPr>
              <w:pStyle w:val="Compact"/>
            </w:pPr>
            <w:r>
              <w:t xml:space="preserve">Knorren-Melange: Dolomitbrekzie</w:t>
            </w:r>
          </w:p>
        </w:tc>
        <w:tc>
          <w:tcPr/>
          <w:p>
            <w:pPr>
              <w:pStyle w:val="Compact"/>
            </w:pPr>
            <w:r>
              <w:t xml:space="preserve">Knorren-Melange: Dolomitbrekzie</w:t>
            </w:r>
          </w:p>
        </w:tc>
      </w:tr>
      <w:tr>
        <w:tc>
          <w:tcPr/>
          <w:p>
            <w:pPr>
              <w:pStyle w:val="Compact"/>
            </w:pPr>
            <w:r>
              <w:t xml:space="preserve">15207005</w:t>
            </w:r>
          </w:p>
        </w:tc>
        <w:tc>
          <w:tcPr/>
          <w:p>
            <w:pPr>
              <w:pStyle w:val="Compact"/>
            </w:pPr>
            <w:r>
              <w:t xml:space="preserve">Knorren-Melange: Polymikte Brekzie</w:t>
            </w:r>
          </w:p>
        </w:tc>
        <w:tc>
          <w:tcPr/>
          <w:p>
            <w:pPr>
              <w:pStyle w:val="Compact"/>
            </w:pPr>
            <w:r>
              <w:t xml:space="preserve">Knorren-Melange: Polymikte Brekzie</w:t>
            </w:r>
          </w:p>
        </w:tc>
      </w:tr>
      <w:tr>
        <w:tc>
          <w:tcPr/>
          <w:p>
            <w:pPr>
              <w:pStyle w:val="Compact"/>
            </w:pPr>
            <w:r>
              <w:t xml:space="preserve">15207006</w:t>
            </w:r>
          </w:p>
        </w:tc>
        <w:tc>
          <w:tcPr/>
          <w:p>
            <w:pPr>
              <w:pStyle w:val="Compact"/>
            </w:pPr>
            <w:r>
              <w:t xml:space="preserve">Knorren-Melange: Paragneis</w:t>
            </w:r>
          </w:p>
        </w:tc>
        <w:tc>
          <w:tcPr/>
          <w:p>
            <w:pPr>
              <w:pStyle w:val="Compact"/>
            </w:pPr>
            <w:r>
              <w:t xml:space="preserve">Knorren-Melange: Paragneis</w:t>
            </w:r>
          </w:p>
        </w:tc>
      </w:tr>
      <w:tr>
        <w:tc>
          <w:tcPr/>
          <w:p>
            <w:pPr>
              <w:pStyle w:val="Compact"/>
            </w:pPr>
            <w:r>
              <w:t xml:space="preserve">15207007</w:t>
            </w:r>
          </w:p>
        </w:tc>
        <w:tc>
          <w:tcPr/>
          <w:p>
            <w:pPr>
              <w:pStyle w:val="Compact"/>
            </w:pPr>
            <w:r>
              <w:t xml:space="preserve">Knorren-Melange: Orthogneis</w:t>
            </w:r>
          </w:p>
        </w:tc>
        <w:tc>
          <w:tcPr/>
          <w:p>
            <w:pPr>
              <w:pStyle w:val="Compact"/>
            </w:pPr>
            <w:r>
              <w:t xml:space="preserve">Knorren-Melange: Orthogneis</w:t>
            </w:r>
          </w:p>
        </w:tc>
      </w:tr>
      <w:tr>
        <w:tc>
          <w:tcPr/>
          <w:p>
            <w:pPr>
              <w:pStyle w:val="Compact"/>
            </w:pPr>
            <w:r>
              <w:t xml:space="preserve">15207008</w:t>
            </w:r>
          </w:p>
        </w:tc>
        <w:tc>
          <w:tcPr/>
          <w:p>
            <w:pPr>
              <w:pStyle w:val="Compact"/>
            </w:pPr>
            <w:r>
              <w:t xml:space="preserve">Schams-Deckenkomplex: Glimmerschiefer</w:t>
            </w:r>
          </w:p>
        </w:tc>
        <w:tc>
          <w:tcPr/>
          <w:p>
            <w:pPr>
              <w:pStyle w:val="Compact"/>
            </w:pPr>
            <w:r>
              <w:t xml:space="preserve">Schams-Deckenkomplex: Glimmerschiefer</w:t>
            </w:r>
          </w:p>
        </w:tc>
      </w:tr>
      <w:tr>
        <w:tc>
          <w:tcPr/>
          <w:p>
            <w:pPr>
              <w:pStyle w:val="Compact"/>
            </w:pPr>
            <w:r>
              <w:t xml:space="preserve">15207009</w:t>
            </w:r>
          </w:p>
        </w:tc>
        <w:tc>
          <w:tcPr/>
          <w:p>
            <w:pPr>
              <w:pStyle w:val="Compact"/>
            </w:pPr>
            <w:r>
              <w:t xml:space="preserve">Schams-Deckenkomplex: Serizitmarmor</w:t>
            </w:r>
          </w:p>
        </w:tc>
        <w:tc>
          <w:tcPr/>
          <w:p>
            <w:pPr>
              <w:pStyle w:val="Compact"/>
            </w:pPr>
            <w:r>
              <w:t xml:space="preserve">Schams-Deckenkomplex: Serizitmarmor</w:t>
            </w:r>
          </w:p>
        </w:tc>
      </w:tr>
      <w:tr>
        <w:tc>
          <w:tcPr/>
          <w:p>
            <w:pPr>
              <w:pStyle w:val="Compact"/>
            </w:pPr>
            <w:r>
              <w:t xml:space="preserve">15207010</w:t>
            </w:r>
          </w:p>
        </w:tc>
        <w:tc>
          <w:tcPr/>
          <w:p>
            <w:pPr>
              <w:pStyle w:val="Compact"/>
            </w:pPr>
            <w:r>
              <w:t xml:space="preserve">Schams-Deckenkomplex: Brekzie und Marmor</w:t>
            </w:r>
          </w:p>
        </w:tc>
        <w:tc>
          <w:tcPr/>
          <w:p>
            <w:pPr>
              <w:pStyle w:val="Compact"/>
            </w:pPr>
            <w:r>
              <w:t xml:space="preserve">Schams-Deckenkomplex: Brekzie und Marmor</w:t>
            </w:r>
          </w:p>
        </w:tc>
      </w:tr>
      <w:tr>
        <w:tc>
          <w:tcPr/>
          <w:p>
            <w:pPr>
              <w:pStyle w:val="Compact"/>
            </w:pPr>
            <w:r>
              <w:t xml:space="preserve">15207011</w:t>
            </w:r>
          </w:p>
        </w:tc>
        <w:tc>
          <w:tcPr/>
          <w:p>
            <w:pPr>
              <w:pStyle w:val="Compact"/>
            </w:pPr>
            <w:r>
              <w:t xml:space="preserve">Schams-Deckenkomplex: Dolomititische Brekzie</w:t>
            </w:r>
          </w:p>
        </w:tc>
        <w:tc>
          <w:tcPr/>
          <w:p>
            <w:pPr>
              <w:pStyle w:val="Compact"/>
            </w:pPr>
            <w:r>
              <w:t xml:space="preserve">Schams-Deckenkomplex: Dolomititische Brekzie</w:t>
            </w:r>
          </w:p>
        </w:tc>
      </w:tr>
      <w:tr>
        <w:tc>
          <w:tcPr/>
          <w:p>
            <w:pPr>
              <w:pStyle w:val="Compact"/>
            </w:pPr>
            <w:r>
              <w:t xml:space="preserve">15207012</w:t>
            </w:r>
          </w:p>
        </w:tc>
        <w:tc>
          <w:tcPr/>
          <w:p>
            <w:pPr>
              <w:pStyle w:val="Compact"/>
            </w:pPr>
            <w:r>
              <w:t xml:space="preserve">Cima-Lunga-Decke: Leukokratischer Zweiglimmergneis</w:t>
            </w:r>
          </w:p>
        </w:tc>
        <w:tc>
          <w:tcPr/>
          <w:p>
            <w:pPr>
              <w:pStyle w:val="Compact"/>
            </w:pPr>
            <w:r>
              <w:t xml:space="preserve">Cima-Lunga-Decke: Leukokratischer Zweiglimmergneis</w:t>
            </w:r>
          </w:p>
        </w:tc>
      </w:tr>
      <w:tr>
        <w:tc>
          <w:tcPr/>
          <w:p>
            <w:pPr>
              <w:pStyle w:val="Compact"/>
            </w:pPr>
            <w:r>
              <w:t xml:space="preserve">15207013</w:t>
            </w:r>
          </w:p>
        </w:tc>
        <w:tc>
          <w:tcPr/>
          <w:p>
            <w:pPr>
              <w:pStyle w:val="Compact"/>
            </w:pPr>
            <w:r>
              <w:t xml:space="preserve">Cima-Lunga-Decke: Rodingit</w:t>
            </w:r>
          </w:p>
        </w:tc>
        <w:tc>
          <w:tcPr/>
          <w:p>
            <w:pPr>
              <w:pStyle w:val="Compact"/>
            </w:pPr>
            <w:r>
              <w:t xml:space="preserve">Cima-Lunga-Decke: Rodingit</w:t>
            </w:r>
          </w:p>
        </w:tc>
      </w:tr>
      <w:tr>
        <w:tc>
          <w:tcPr/>
          <w:p>
            <w:pPr>
              <w:pStyle w:val="Compact"/>
            </w:pPr>
            <w:r>
              <w:t xml:space="preserve">15207014</w:t>
            </w:r>
          </w:p>
        </w:tc>
        <w:tc>
          <w:tcPr/>
          <w:p>
            <w:pPr>
              <w:pStyle w:val="Compact"/>
            </w:pPr>
            <w:r>
              <w:t xml:space="preserve">Cima-Lunga-Decke: Rodingit, eklogitisch</w:t>
            </w:r>
          </w:p>
        </w:tc>
        <w:tc>
          <w:tcPr/>
          <w:p>
            <w:pPr>
              <w:pStyle w:val="Compact"/>
            </w:pPr>
            <w:r>
              <w:t xml:space="preserve">Cima-Lunga-Decke: Rodingit, eklogitisch</w:t>
            </w:r>
          </w:p>
        </w:tc>
      </w:tr>
      <w:tr>
        <w:tc>
          <w:tcPr/>
          <w:p>
            <w:pPr>
              <w:pStyle w:val="Compact"/>
            </w:pPr>
            <w:r>
              <w:t xml:space="preserve">15207015</w:t>
            </w:r>
          </w:p>
        </w:tc>
        <w:tc>
          <w:tcPr/>
          <w:p>
            <w:pPr>
              <w:pStyle w:val="Compact"/>
            </w:pPr>
            <w:r>
              <w:t xml:space="preserve">Verampio-Orthogneiss</w:t>
            </w:r>
          </w:p>
        </w:tc>
        <w:tc>
          <w:tcPr/>
          <w:p>
            <w:pPr>
              <w:pStyle w:val="Compact"/>
            </w:pPr>
            <w:r>
              <w:t xml:space="preserve">Verampio-Orthogneiss</w:t>
            </w:r>
          </w:p>
        </w:tc>
      </w:tr>
      <w:tr>
        <w:tc>
          <w:tcPr/>
          <w:p>
            <w:pPr>
              <w:pStyle w:val="Compact"/>
            </w:pPr>
            <w:r>
              <w:t xml:space="preserve">15207016</w:t>
            </w:r>
          </w:p>
        </w:tc>
        <w:tc>
          <w:tcPr/>
          <w:p>
            <w:pPr>
              <w:pStyle w:val="Compact"/>
            </w:pPr>
            <w:r>
              <w:t xml:space="preserve">Baceno-Schiefer</w:t>
            </w:r>
          </w:p>
        </w:tc>
        <w:tc>
          <w:tcPr/>
          <w:p>
            <w:pPr>
              <w:pStyle w:val="Compact"/>
            </w:pPr>
            <w:r>
              <w:t xml:space="preserve">Baceno-Schiefer</w:t>
            </w:r>
          </w:p>
        </w:tc>
      </w:tr>
      <w:tr>
        <w:tc>
          <w:tcPr/>
          <w:p>
            <w:pPr>
              <w:pStyle w:val="Compact"/>
            </w:pPr>
            <w:r>
              <w:t xml:space="preserve">15207017</w:t>
            </w:r>
          </w:p>
        </w:tc>
        <w:tc>
          <w:tcPr/>
          <w:p>
            <w:pPr>
              <w:pStyle w:val="Compact"/>
            </w:pPr>
            <w:r>
              <w:t xml:space="preserve">Adula-Decke: Trescolmen-Formation: Alp-de-Confin-Eklogit</w:t>
            </w:r>
          </w:p>
        </w:tc>
        <w:tc>
          <w:tcPr/>
          <w:p>
            <w:pPr>
              <w:pStyle w:val="Compact"/>
            </w:pPr>
            <w:r>
              <w:t xml:space="preserve">Adula-Decke: Trescolmen-Formation: Alp-de-Confin-Eklogit</w:t>
            </w:r>
          </w:p>
        </w:tc>
      </w:tr>
      <w:tr>
        <w:tc>
          <w:tcPr/>
          <w:p>
            <w:pPr>
              <w:pStyle w:val="Compact"/>
            </w:pPr>
            <w:r>
              <w:t xml:space="preserve">15207018</w:t>
            </w:r>
          </w:p>
        </w:tc>
        <w:tc>
          <w:tcPr/>
          <w:p>
            <w:pPr>
              <w:pStyle w:val="Compact"/>
            </w:pPr>
            <w:r>
              <w:t xml:space="preserve">Forclettes- und Rote-Platte-Fm.</w:t>
            </w:r>
          </w:p>
        </w:tc>
        <w:tc>
          <w:tcPr/>
          <w:p>
            <w:pPr>
              <w:pStyle w:val="Compact"/>
            </w:pPr>
            <w:r>
              <w:t xml:space="preserve">Forclettes- und Rote-Platte-Fm.</w:t>
            </w:r>
          </w:p>
        </w:tc>
      </w:tr>
      <w:tr>
        <w:tc>
          <w:tcPr/>
          <w:p>
            <w:pPr>
              <w:pStyle w:val="Compact"/>
            </w:pPr>
            <w:r>
              <w:t xml:space="preserve">15207019</w:t>
            </w:r>
          </w:p>
        </w:tc>
        <w:tc>
          <w:tcPr/>
          <w:p>
            <w:pPr>
              <w:pStyle w:val="Compact"/>
            </w:pPr>
            <w:r>
              <w:t xml:space="preserve">Arvel- und Chauderon-Fm.</w:t>
            </w:r>
          </w:p>
        </w:tc>
        <w:tc>
          <w:tcPr/>
          <w:p>
            <w:pPr>
              <w:pStyle w:val="Compact"/>
            </w:pPr>
            <w:r>
              <w:t xml:space="preserve">Arvel- und Chauderon-Fm.</w:t>
            </w:r>
          </w:p>
        </w:tc>
      </w:tr>
      <w:tr>
        <w:tc>
          <w:tcPr/>
          <w:p>
            <w:pPr>
              <w:pStyle w:val="Compact"/>
            </w:pPr>
            <w:r>
              <w:t xml:space="preserve">15207020</w:t>
            </w:r>
          </w:p>
        </w:tc>
        <w:tc>
          <w:tcPr/>
          <w:p>
            <w:pPr>
              <w:pStyle w:val="Compact"/>
            </w:pPr>
            <w:r>
              <w:t xml:space="preserve">Theodulgletscher-Schuppe: Granat-Glimmerschiefer</w:t>
            </w:r>
          </w:p>
        </w:tc>
        <w:tc>
          <w:tcPr/>
          <w:p>
            <w:pPr>
              <w:pStyle w:val="Compact"/>
            </w:pPr>
            <w:r>
              <w:t xml:space="preserve">Theodulgletscher-Schuppe: Granat-Glimmerschiefer</w:t>
            </w:r>
          </w:p>
        </w:tc>
      </w:tr>
      <w:tr>
        <w:tc>
          <w:tcPr/>
          <w:p>
            <w:pPr>
              <w:pStyle w:val="Compact"/>
            </w:pPr>
            <w:r>
              <w:t xml:space="preserve">15207021</w:t>
            </w:r>
          </w:p>
        </w:tc>
        <w:tc>
          <w:tcPr/>
          <w:p>
            <w:pPr>
              <w:pStyle w:val="Compact"/>
            </w:pPr>
            <w:r>
              <w:t xml:space="preserve">Stockhorn-Decke: Granat-Gneis</w:t>
            </w:r>
          </w:p>
        </w:tc>
        <w:tc>
          <w:tcPr/>
          <w:p>
            <w:pPr>
              <w:pStyle w:val="Compact"/>
            </w:pPr>
            <w:r>
              <w:t xml:space="preserve">Stockhorn-Decke: Granat-Gneis</w:t>
            </w:r>
          </w:p>
        </w:tc>
      </w:tr>
      <w:tr>
        <w:tc>
          <w:tcPr/>
          <w:p>
            <w:pPr>
              <w:pStyle w:val="Compact"/>
            </w:pPr>
            <w:r>
              <w:t xml:space="preserve">15207022</w:t>
            </w:r>
          </w:p>
        </w:tc>
        <w:tc>
          <w:tcPr/>
          <w:p>
            <w:pPr>
              <w:pStyle w:val="Compact"/>
            </w:pPr>
            <w:r>
              <w:t xml:space="preserve">Stockhorn-Decke: Metaklastische Gesteine</w:t>
            </w:r>
          </w:p>
        </w:tc>
        <w:tc>
          <w:tcPr/>
          <w:p>
            <w:pPr>
              <w:pStyle w:val="Compact"/>
            </w:pPr>
            <w:r>
              <w:t xml:space="preserve">Stockhorn-Decke: Metaklastische Gesteine</w:t>
            </w:r>
          </w:p>
        </w:tc>
      </w:tr>
      <w:tr>
        <w:tc>
          <w:tcPr/>
          <w:p>
            <w:pPr>
              <w:pStyle w:val="Compact"/>
            </w:pPr>
            <w:r>
              <w:t xml:space="preserve">15207023</w:t>
            </w:r>
          </w:p>
        </w:tc>
        <w:tc>
          <w:tcPr/>
          <w:p>
            <w:pPr>
              <w:pStyle w:val="Compact"/>
            </w:pPr>
            <w:r>
              <w:t xml:space="preserve">Zentralschweizerische Klippen: Alpbach-Schiefer</w:t>
            </w:r>
          </w:p>
        </w:tc>
        <w:tc>
          <w:tcPr/>
          <w:p>
            <w:pPr>
              <w:pStyle w:val="Compact"/>
            </w:pPr>
            <w:r>
              <w:t xml:space="preserve">Zentralschweizerische Klippen: Alpbach-Schiefer</w:t>
            </w:r>
          </w:p>
        </w:tc>
      </w:tr>
      <w:tr>
        <w:tc>
          <w:tcPr/>
          <w:p>
            <w:pPr>
              <w:pStyle w:val="Compact"/>
            </w:pPr>
            <w:r>
              <w:t xml:space="preserve">15207024</w:t>
            </w:r>
          </w:p>
        </w:tc>
        <w:tc>
          <w:tcPr/>
          <w:p>
            <w:pPr>
              <w:pStyle w:val="Compact"/>
            </w:pPr>
            <w:r>
              <w:t xml:space="preserve">Zentralschweizerische Klippen: Palombini-Formation</w:t>
            </w:r>
          </w:p>
        </w:tc>
        <w:tc>
          <w:tcPr/>
          <w:p>
            <w:pPr>
              <w:pStyle w:val="Compact"/>
            </w:pPr>
            <w:r>
              <w:t xml:space="preserve">Zentralschweizerische Klippen: Palombini-Formation</w:t>
            </w:r>
          </w:p>
        </w:tc>
      </w:tr>
      <w:tr>
        <w:tc>
          <w:tcPr/>
          <w:p>
            <w:pPr>
              <w:pStyle w:val="Compact"/>
            </w:pPr>
            <w:r>
              <w:t xml:space="preserve">15207025</w:t>
            </w:r>
          </w:p>
        </w:tc>
        <w:tc>
          <w:tcPr/>
          <w:p>
            <w:pPr>
              <w:pStyle w:val="Compact"/>
            </w:pPr>
            <w:r>
              <w:t xml:space="preserve">Zentralschweizerische Klippen: Aptychenkalk</w:t>
            </w:r>
          </w:p>
        </w:tc>
        <w:tc>
          <w:tcPr/>
          <w:p>
            <w:pPr>
              <w:pStyle w:val="Compact"/>
            </w:pPr>
            <w:r>
              <w:t xml:space="preserve">Zentralschweizerische Klippen: Aptychenkalk</w:t>
            </w:r>
          </w:p>
        </w:tc>
      </w:tr>
      <w:tr>
        <w:tc>
          <w:tcPr/>
          <w:p>
            <w:pPr>
              <w:pStyle w:val="Compact"/>
            </w:pPr>
            <w:r>
              <w:t xml:space="preserve">15207026</w:t>
            </w:r>
          </w:p>
        </w:tc>
        <w:tc>
          <w:tcPr/>
          <w:p>
            <w:pPr>
              <w:pStyle w:val="Compact"/>
            </w:pPr>
            <w:r>
              <w:t xml:space="preserve">Zentralschweizerische Klippen: Radiolarit</w:t>
            </w:r>
          </w:p>
        </w:tc>
        <w:tc>
          <w:tcPr/>
          <w:p>
            <w:pPr>
              <w:pStyle w:val="Compact"/>
            </w:pPr>
            <w:r>
              <w:t xml:space="preserve">Zentralschweizerische Klippen: Radiolarit</w:t>
            </w:r>
          </w:p>
        </w:tc>
      </w:tr>
      <w:tr>
        <w:tc>
          <w:tcPr/>
          <w:p>
            <w:pPr>
              <w:pStyle w:val="Compact"/>
            </w:pPr>
            <w:r>
              <w:t xml:space="preserve">15207027</w:t>
            </w:r>
          </w:p>
        </w:tc>
        <w:tc>
          <w:tcPr/>
          <w:p>
            <w:pPr>
              <w:pStyle w:val="Compact"/>
            </w:pPr>
            <w:r>
              <w:t xml:space="preserve">Zentralschweizerische Klippen: Ophiolit</w:t>
            </w:r>
          </w:p>
        </w:tc>
        <w:tc>
          <w:tcPr/>
          <w:p>
            <w:pPr>
              <w:pStyle w:val="Compact"/>
            </w:pPr>
            <w:r>
              <w:t xml:space="preserve">Zentralschweizerische Klippen: Ophiolit</w:t>
            </w:r>
          </w:p>
        </w:tc>
      </w:tr>
      <w:tr>
        <w:tc>
          <w:tcPr/>
          <w:p>
            <w:pPr>
              <w:pStyle w:val="Compact"/>
            </w:pPr>
            <w:r>
              <w:t xml:space="preserve">15207028</w:t>
            </w:r>
          </w:p>
        </w:tc>
        <w:tc>
          <w:tcPr/>
          <w:p>
            <w:pPr>
              <w:pStyle w:val="Compact"/>
            </w:pPr>
            <w:r>
              <w:t xml:space="preserve">Zentralschweizerische Klippen: Gabbro</w:t>
            </w:r>
          </w:p>
        </w:tc>
        <w:tc>
          <w:tcPr/>
          <w:p>
            <w:pPr>
              <w:pStyle w:val="Compact"/>
            </w:pPr>
            <w:r>
              <w:t xml:space="preserve">Zentralschweizerische Klippen: Gabbro</w:t>
            </w:r>
          </w:p>
        </w:tc>
      </w:tr>
      <w:tr>
        <w:tc>
          <w:tcPr/>
          <w:p>
            <w:pPr>
              <w:pStyle w:val="Compact"/>
            </w:pPr>
            <w:r>
              <w:t xml:space="preserve">15207029</w:t>
            </w:r>
          </w:p>
        </w:tc>
        <w:tc>
          <w:tcPr/>
          <w:p>
            <w:pPr>
              <w:pStyle w:val="Compact"/>
            </w:pPr>
            <w:r>
              <w:t xml:space="preserve">Zentralschweizerische Klippen: Sciernes-d'Albeuve- und Intyamon-Fm.</w:t>
            </w:r>
          </w:p>
        </w:tc>
        <w:tc>
          <w:tcPr/>
          <w:p>
            <w:pPr>
              <w:pStyle w:val="Compact"/>
            </w:pPr>
            <w:r>
              <w:t xml:space="preserve">Zentralschweizerische Klippen: Sciernes-d'Albeuve- und Intyamon-Fm.</w:t>
            </w:r>
          </w:p>
        </w:tc>
      </w:tr>
      <w:tr>
        <w:tc>
          <w:tcPr/>
          <w:p>
            <w:pPr>
              <w:pStyle w:val="Compact"/>
            </w:pPr>
            <w:r>
              <w:t xml:space="preserve">15207030</w:t>
            </w:r>
          </w:p>
        </w:tc>
        <w:tc>
          <w:tcPr/>
          <w:p>
            <w:pPr>
              <w:pStyle w:val="Compact"/>
            </w:pPr>
            <w:r>
              <w:t xml:space="preserve">Zentralschweizerische Klippen: Malm: Massivkalk</w:t>
            </w:r>
          </w:p>
        </w:tc>
        <w:tc>
          <w:tcPr/>
          <w:p>
            <w:pPr>
              <w:pStyle w:val="Compact"/>
            </w:pPr>
            <w:r>
              <w:t xml:space="preserve">Zentralschweizerische Klippen: Malm: Massivkalk</w:t>
            </w:r>
          </w:p>
        </w:tc>
      </w:tr>
      <w:tr>
        <w:tc>
          <w:tcPr/>
          <w:p>
            <w:pPr>
              <w:pStyle w:val="Compact"/>
            </w:pPr>
            <w:r>
              <w:t xml:space="preserve">15207031</w:t>
            </w:r>
          </w:p>
        </w:tc>
        <w:tc>
          <w:tcPr/>
          <w:p>
            <w:pPr>
              <w:pStyle w:val="Compact"/>
            </w:pPr>
            <w:r>
              <w:t xml:space="preserve">Zentralschweizerische Klippen: Malm: Knollenkalk</w:t>
            </w:r>
          </w:p>
        </w:tc>
        <w:tc>
          <w:tcPr/>
          <w:p>
            <w:pPr>
              <w:pStyle w:val="Compact"/>
            </w:pPr>
            <w:r>
              <w:t xml:space="preserve">Zentralschweizerische Klippen: Malm: Knollenkalk</w:t>
            </w:r>
          </w:p>
        </w:tc>
      </w:tr>
      <w:tr>
        <w:tc>
          <w:tcPr/>
          <w:p>
            <w:pPr>
              <w:pStyle w:val="Compact"/>
            </w:pPr>
            <w:r>
              <w:t xml:space="preserve">15207032</w:t>
            </w:r>
          </w:p>
        </w:tc>
        <w:tc>
          <w:tcPr/>
          <w:p>
            <w:pPr>
              <w:pStyle w:val="Compact"/>
            </w:pPr>
            <w:r>
              <w:t xml:space="preserve">Zentralschweizerische Klippen: Sommant-Fm.: Langel-Mb.</w:t>
            </w:r>
          </w:p>
        </w:tc>
        <w:tc>
          <w:tcPr/>
          <w:p>
            <w:pPr>
              <w:pStyle w:val="Compact"/>
            </w:pPr>
            <w:r>
              <w:t xml:space="preserve">Zentralschweizerische Klippen: Sommant-Fm.: Langel-Mb.</w:t>
            </w:r>
          </w:p>
        </w:tc>
      </w:tr>
      <w:tr>
        <w:tc>
          <w:tcPr/>
          <w:p>
            <w:pPr>
              <w:pStyle w:val="Compact"/>
            </w:pPr>
            <w:r>
              <w:t xml:space="preserve">15207033</w:t>
            </w:r>
          </w:p>
        </w:tc>
        <w:tc>
          <w:tcPr/>
          <w:p>
            <w:pPr>
              <w:pStyle w:val="Compact"/>
            </w:pPr>
            <w:r>
              <w:t xml:space="preserve">Zentralschweizerische Klippen: Diploporenkalk</w:t>
            </w:r>
          </w:p>
        </w:tc>
        <w:tc>
          <w:tcPr/>
          <w:p>
            <w:pPr>
              <w:pStyle w:val="Compact"/>
            </w:pPr>
            <w:r>
              <w:t xml:space="preserve">Zentralschweizerische Klippen: Diploporenkalk</w:t>
            </w:r>
          </w:p>
        </w:tc>
      </w:tr>
      <w:tr>
        <w:tc>
          <w:tcPr/>
          <w:p>
            <w:pPr>
              <w:pStyle w:val="Compact"/>
            </w:pPr>
            <w:r>
              <w:t xml:space="preserve">15207034</w:t>
            </w:r>
          </w:p>
        </w:tc>
        <w:tc>
          <w:tcPr/>
          <w:p>
            <w:pPr>
              <w:pStyle w:val="Compact"/>
            </w:pPr>
            <w:r>
              <w:t xml:space="preserve">Zentralschweizerische Klippen: Rauwacke und Quarzsandstein undiff.</w:t>
            </w:r>
          </w:p>
        </w:tc>
        <w:tc>
          <w:tcPr/>
          <w:p>
            <w:pPr>
              <w:pStyle w:val="Compact"/>
            </w:pPr>
            <w:r>
              <w:t xml:space="preserve">Zentralschweizerische Klippen: Rauwacke und Quarzsandstein undiff.</w:t>
            </w:r>
          </w:p>
        </w:tc>
      </w:tr>
      <w:tr>
        <w:tc>
          <w:tcPr/>
          <w:p>
            <w:pPr>
              <w:pStyle w:val="Compact"/>
            </w:pPr>
            <w:r>
              <w:t xml:space="preserve">15207035</w:t>
            </w:r>
          </w:p>
        </w:tc>
        <w:tc>
          <w:tcPr/>
          <w:p>
            <w:pPr>
              <w:pStyle w:val="Compact"/>
            </w:pPr>
            <w:r>
              <w:t xml:space="preserve">Zentralschweizerische Klippen: Rauwacke</w:t>
            </w:r>
          </w:p>
        </w:tc>
        <w:tc>
          <w:tcPr/>
          <w:p>
            <w:pPr>
              <w:pStyle w:val="Compact"/>
            </w:pPr>
            <w:r>
              <w:t xml:space="preserve">Zentralschweizerische Klippen: Rauwacke</w:t>
            </w:r>
          </w:p>
        </w:tc>
      </w:tr>
      <w:tr>
        <w:tc>
          <w:tcPr/>
          <w:p>
            <w:pPr>
              <w:pStyle w:val="Compact"/>
            </w:pPr>
            <w:r>
              <w:t xml:space="preserve">15207036</w:t>
            </w:r>
          </w:p>
        </w:tc>
        <w:tc>
          <w:tcPr/>
          <w:p>
            <w:pPr>
              <w:pStyle w:val="Compact"/>
            </w:pPr>
            <w:r>
              <w:t xml:space="preserve">Zone Submédiane: Dronnaire-Tonstein</w:t>
            </w:r>
          </w:p>
        </w:tc>
        <w:tc>
          <w:tcPr/>
          <w:p>
            <w:pPr>
              <w:pStyle w:val="Compact"/>
            </w:pPr>
            <w:r>
              <w:t xml:space="preserve">Zone Submédiane: Dronnaire-Tonstein</w:t>
            </w:r>
          </w:p>
        </w:tc>
      </w:tr>
    </w:tbl>
    <w:bookmarkEnd w:id="276"/>
    <w:bookmarkStart w:id="277" w:name="gc-correlation-cd"/>
    <w:p>
      <w:pPr>
        <w:pStyle w:val="Heading2"/>
      </w:pPr>
      <w:r>
        <w:rPr>
          <w:rStyle w:val="SectionNumber"/>
        </w:rPr>
        <w:t xml:space="preserve">9.3</w:t>
      </w:r>
      <w:r>
        <w:tab/>
      </w:r>
      <w:r>
        <w:t xml:space="preserve">Appendice GC_CORRELATION_CD</w:t>
      </w:r>
    </w:p>
    <w:p>
      <w:pPr>
        <w:pStyle w:val="FirstParagraph"/>
      </w:pPr>
      <w:r>
        <w:t xml:space="preserve">Korrelation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15281001</w:t>
            </w:r>
          </w:p>
        </w:tc>
        <w:tc>
          <w:tcPr/>
          <w:p>
            <w:pPr>
              <w:pStyle w:val="Compact"/>
            </w:pPr>
            <w:r>
              <w:t xml:space="preserve">Post-Messinien</w:t>
            </w:r>
          </w:p>
        </w:tc>
        <w:tc>
          <w:tcPr/>
          <w:p>
            <w:pPr>
              <w:pStyle w:val="Compact"/>
            </w:pPr>
            <w:r>
              <w:t xml:space="preserve">Post-Messiniano</w:t>
            </w:r>
          </w:p>
        </w:tc>
      </w:tr>
      <w:tr>
        <w:tc>
          <w:tcPr/>
          <w:p>
            <w:pPr>
              <w:pStyle w:val="Compact"/>
            </w:pPr>
            <w:r>
              <w:t xml:space="preserve">15283001</w:t>
            </w:r>
          </w:p>
        </w:tc>
        <w:tc>
          <w:tcPr/>
          <w:p>
            <w:pPr>
              <w:pStyle w:val="Compact"/>
            </w:pPr>
            <w:r>
              <w:t xml:space="preserve">Alpines Magmatismus</w:t>
            </w:r>
          </w:p>
        </w:tc>
        <w:tc>
          <w:tcPr/>
          <w:p>
            <w:pPr>
              <w:pStyle w:val="Compact"/>
            </w:pPr>
            <w:r>
              <w:t xml:space="preserve">Magmatismo alpino</w:t>
            </w:r>
          </w:p>
        </w:tc>
      </w:tr>
      <w:tr>
        <w:tc>
          <w:tcPr/>
          <w:p>
            <w:pPr>
              <w:pStyle w:val="Compact"/>
            </w:pPr>
            <w:r>
              <w:t xml:space="preserve">15283100</w:t>
            </w:r>
          </w:p>
        </w:tc>
        <w:tc>
          <w:tcPr/>
          <w:p>
            <w:pPr>
              <w:pStyle w:val="Compact"/>
            </w:pPr>
            <w:r>
              <w:t xml:space="preserve">Alpiner Zyklus</w:t>
            </w:r>
          </w:p>
        </w:tc>
        <w:tc>
          <w:tcPr/>
          <w:p>
            <w:pPr>
              <w:pStyle w:val="Compact"/>
            </w:pPr>
            <w:r>
              <w:t xml:space="preserve">Ciclo alpino</w:t>
            </w:r>
          </w:p>
        </w:tc>
      </w:tr>
      <w:tr>
        <w:tc>
          <w:tcPr/>
          <w:p>
            <w:pPr>
              <w:pStyle w:val="Compact"/>
            </w:pPr>
            <w:r>
              <w:t xml:space="preserve">15283200</w:t>
            </w:r>
          </w:p>
        </w:tc>
        <w:tc>
          <w:tcPr/>
          <w:p>
            <w:pPr>
              <w:pStyle w:val="Compact"/>
            </w:pPr>
            <w:r>
              <w:t xml:space="preserve">Alpine Orogenese</w:t>
            </w:r>
          </w:p>
        </w:tc>
        <w:tc>
          <w:tcPr/>
          <w:p>
            <w:pPr>
              <w:pStyle w:val="Compact"/>
            </w:pPr>
            <w:r>
              <w:t xml:space="preserve">Orogenesi alpina</w:t>
            </w:r>
          </w:p>
        </w:tc>
      </w:tr>
      <w:tr>
        <w:tc>
          <w:tcPr/>
          <w:p>
            <w:pPr>
              <w:pStyle w:val="Compact"/>
            </w:pPr>
            <w:r>
              <w:t xml:space="preserve">15285001</w:t>
            </w:r>
          </w:p>
        </w:tc>
        <w:tc>
          <w:tcPr/>
          <w:p>
            <w:pPr>
              <w:pStyle w:val="Compact"/>
            </w:pPr>
            <w:r>
              <w:t xml:space="preserve">Sedimentbedeckung</w:t>
            </w:r>
          </w:p>
        </w:tc>
        <w:tc>
          <w:tcPr/>
          <w:p>
            <w:pPr>
              <w:pStyle w:val="Compact"/>
            </w:pPr>
            <w:r>
              <w:t xml:space="preserve">Copertura sedimentaria</w:t>
            </w:r>
          </w:p>
        </w:tc>
      </w:tr>
      <w:tr>
        <w:tc>
          <w:tcPr/>
          <w:p>
            <w:pPr>
              <w:pStyle w:val="Compact"/>
            </w:pPr>
            <w:r>
              <w:t xml:space="preserve">15287001</w:t>
            </w:r>
          </w:p>
        </w:tc>
        <w:tc>
          <w:tcPr/>
          <w:p>
            <w:pPr>
              <w:pStyle w:val="Compact"/>
            </w:pPr>
            <w:r>
              <w:t xml:space="preserve">Präalpines Grundgebirge</w:t>
            </w:r>
          </w:p>
        </w:tc>
        <w:tc>
          <w:tcPr/>
          <w:p>
            <w:pPr>
              <w:pStyle w:val="Compact"/>
            </w:pPr>
            <w:r>
              <w:t xml:space="preserve">Basamento ante-alpino</w:t>
            </w:r>
          </w:p>
        </w:tc>
      </w:tr>
      <w:tr>
        <w:tc>
          <w:tcPr/>
          <w:p>
            <w:pPr>
              <w:pStyle w:val="Compact"/>
            </w:pPr>
            <w:r>
              <w:t xml:space="preserve">15285022</w:t>
            </w:r>
          </w:p>
        </w:tc>
        <w:tc>
          <w:tcPr/>
          <w:p>
            <w:pPr>
              <w:pStyle w:val="Compact"/>
            </w:pPr>
            <w:r>
              <w:t xml:space="preserve">Post-Messinien Marine Ablagerungen</w:t>
            </w:r>
          </w:p>
        </w:tc>
        <w:tc>
          <w:tcPr/>
          <w:p>
            <w:pPr>
              <w:pStyle w:val="Compact"/>
            </w:pPr>
            <w:r>
              <w:t xml:space="preserve">Depositi Marini Post-Messiniani</w:t>
            </w:r>
          </w:p>
        </w:tc>
      </w:tr>
      <w:tr>
        <w:tc>
          <w:tcPr/>
          <w:p>
            <w:pPr>
              <w:pStyle w:val="Compact"/>
            </w:pPr>
            <w:r>
              <w:t xml:space="preserve">15283002</w:t>
            </w:r>
          </w:p>
        </w:tc>
        <w:tc>
          <w:tcPr/>
          <w:p>
            <w:pPr>
              <w:pStyle w:val="Compact"/>
            </w:pPr>
            <w:r>
              <w:t xml:space="preserve">Alpines Vulkanismus</w:t>
            </w:r>
          </w:p>
        </w:tc>
        <w:tc>
          <w:tcPr/>
          <w:p>
            <w:pPr>
              <w:pStyle w:val="Compact"/>
            </w:pPr>
            <w:r>
              <w:t xml:space="preserve">Vulcanismo alpino</w:t>
            </w:r>
          </w:p>
        </w:tc>
      </w:tr>
      <w:tr>
        <w:tc>
          <w:tcPr/>
          <w:p>
            <w:pPr>
              <w:pStyle w:val="Compact"/>
            </w:pPr>
            <w:r>
              <w:t xml:space="preserve">15283005</w:t>
            </w:r>
          </w:p>
        </w:tc>
        <w:tc>
          <w:tcPr/>
          <w:p>
            <w:pPr>
              <w:pStyle w:val="Compact"/>
            </w:pPr>
            <w:r>
              <w:t xml:space="preserve">Alpine Intrusion</w:t>
            </w:r>
          </w:p>
        </w:tc>
        <w:tc>
          <w:tcPr/>
          <w:p>
            <w:pPr>
              <w:pStyle w:val="Compact"/>
            </w:pPr>
            <w:r>
              <w:t xml:space="preserve">Intrusione alpina</w:t>
            </w:r>
          </w:p>
        </w:tc>
      </w:tr>
      <w:tr>
        <w:tc>
          <w:tcPr/>
          <w:p>
            <w:pPr>
              <w:pStyle w:val="Compact"/>
            </w:pPr>
            <w:r>
              <w:t xml:space="preserve">15283003</w:t>
            </w:r>
          </w:p>
        </w:tc>
        <w:tc>
          <w:tcPr/>
          <w:p>
            <w:pPr>
              <w:pStyle w:val="Compact"/>
            </w:pPr>
            <w:r>
              <w:t xml:space="preserve">Hegau-Vulkanismus</w:t>
            </w:r>
          </w:p>
        </w:tc>
        <w:tc>
          <w:tcPr/>
          <w:p>
            <w:pPr>
              <w:pStyle w:val="Compact"/>
            </w:pPr>
            <w:r>
              <w:t xml:space="preserve">Vulcanismo dell'Hegau</w:t>
            </w:r>
          </w:p>
        </w:tc>
      </w:tr>
      <w:tr>
        <w:tc>
          <w:tcPr/>
          <w:p>
            <w:pPr>
              <w:pStyle w:val="Compact"/>
            </w:pPr>
            <w:r>
              <w:t xml:space="preserve">15283004</w:t>
            </w:r>
          </w:p>
        </w:tc>
        <w:tc>
          <w:tcPr/>
          <w:p>
            <w:pPr>
              <w:pStyle w:val="Compact"/>
            </w:pPr>
            <w:r>
              <w:t xml:space="preserve">Periadriatisches Vulkanismus</w:t>
            </w:r>
          </w:p>
        </w:tc>
        <w:tc>
          <w:tcPr/>
          <w:p>
            <w:pPr>
              <w:pStyle w:val="Compact"/>
            </w:pPr>
            <w:r>
              <w:t xml:space="preserve">Vulcanismo periadriatico</w:t>
            </w:r>
          </w:p>
        </w:tc>
      </w:tr>
      <w:tr>
        <w:tc>
          <w:tcPr/>
          <w:p>
            <w:pPr>
              <w:pStyle w:val="Compact"/>
            </w:pPr>
            <w:r>
              <w:t xml:space="preserve">15283006</w:t>
            </w:r>
          </w:p>
        </w:tc>
        <w:tc>
          <w:tcPr/>
          <w:p>
            <w:pPr>
              <w:pStyle w:val="Compact"/>
            </w:pPr>
            <w:r>
              <w:t xml:space="preserve">Novate-Intrusion</w:t>
            </w:r>
          </w:p>
        </w:tc>
        <w:tc>
          <w:tcPr/>
          <w:p>
            <w:pPr>
              <w:pStyle w:val="Compact"/>
            </w:pPr>
            <w:r>
              <w:t xml:space="preserve">Intrusione di Novate</w:t>
            </w:r>
          </w:p>
        </w:tc>
      </w:tr>
      <w:tr>
        <w:tc>
          <w:tcPr/>
          <w:p>
            <w:pPr>
              <w:pStyle w:val="Compact"/>
            </w:pPr>
            <w:r>
              <w:t xml:space="preserve">15283007</w:t>
            </w:r>
          </w:p>
        </w:tc>
        <w:tc>
          <w:tcPr/>
          <w:p>
            <w:pPr>
              <w:pStyle w:val="Compact"/>
            </w:pPr>
            <w:r>
              <w:t xml:space="preserve">Bregaglia-Intrusion</w:t>
            </w:r>
          </w:p>
        </w:tc>
        <w:tc>
          <w:tcPr/>
          <w:p>
            <w:pPr>
              <w:pStyle w:val="Compact"/>
            </w:pPr>
            <w:r>
              <w:t xml:space="preserve">Intrusione della Bregaglia</w:t>
            </w:r>
          </w:p>
        </w:tc>
      </w:tr>
      <w:tr>
        <w:tc>
          <w:tcPr/>
          <w:p>
            <w:pPr>
              <w:pStyle w:val="Compact"/>
            </w:pPr>
            <w:r>
              <w:t xml:space="preserve">15283008</w:t>
            </w:r>
          </w:p>
        </w:tc>
        <w:tc>
          <w:tcPr/>
          <w:p>
            <w:pPr>
              <w:pStyle w:val="Compact"/>
            </w:pPr>
            <w:r>
              <w:t xml:space="preserve">Adamello-Intrusion</w:t>
            </w:r>
          </w:p>
        </w:tc>
        <w:tc>
          <w:tcPr/>
          <w:p>
            <w:pPr>
              <w:pStyle w:val="Compact"/>
            </w:pPr>
            <w:r>
              <w:t xml:space="preserve">Intrusione dell'Adamello</w:t>
            </w:r>
          </w:p>
        </w:tc>
      </w:tr>
      <w:tr>
        <w:tc>
          <w:tcPr/>
          <w:p>
            <w:pPr>
              <w:pStyle w:val="Compact"/>
            </w:pPr>
            <w:r>
              <w:t xml:space="preserve">15285002</w:t>
            </w:r>
          </w:p>
        </w:tc>
        <w:tc>
          <w:tcPr/>
          <w:p>
            <w:pPr>
              <w:pStyle w:val="Compact"/>
            </w:pPr>
            <w:r>
              <w:t xml:space="preserve">Post-Kollision</w:t>
            </w:r>
          </w:p>
        </w:tc>
        <w:tc>
          <w:tcPr/>
          <w:p>
            <w:pPr>
              <w:pStyle w:val="Compact"/>
            </w:pPr>
            <w:r>
              <w:t xml:space="preserve">Post-collisione</w:t>
            </w:r>
          </w:p>
        </w:tc>
      </w:tr>
      <w:tr>
        <w:tc>
          <w:tcPr/>
          <w:p>
            <w:pPr>
              <w:pStyle w:val="Compact"/>
            </w:pPr>
            <w:r>
              <w:t xml:space="preserve">15285023</w:t>
            </w:r>
          </w:p>
        </w:tc>
        <w:tc>
          <w:tcPr/>
          <w:p>
            <w:pPr>
              <w:pStyle w:val="Compact"/>
            </w:pPr>
            <w:r>
              <w:t xml:space="preserve">Syn-Kollision</w:t>
            </w:r>
          </w:p>
        </w:tc>
        <w:tc>
          <w:tcPr/>
          <w:p>
            <w:pPr>
              <w:pStyle w:val="Compact"/>
            </w:pPr>
            <w:r>
              <w:t xml:space="preserve">Sin-collisione</w:t>
            </w:r>
          </w:p>
        </w:tc>
      </w:tr>
      <w:tr>
        <w:tc>
          <w:tcPr/>
          <w:p>
            <w:pPr>
              <w:pStyle w:val="Compact"/>
            </w:pPr>
            <w:r>
              <w:t xml:space="preserve">15285026</w:t>
            </w:r>
          </w:p>
        </w:tc>
        <w:tc>
          <w:tcPr/>
          <w:p>
            <w:pPr>
              <w:pStyle w:val="Compact"/>
            </w:pPr>
            <w:r>
              <w:t xml:space="preserve">Prä-Kollision</w:t>
            </w:r>
          </w:p>
        </w:tc>
        <w:tc>
          <w:tcPr/>
          <w:p>
            <w:pPr>
              <w:pStyle w:val="Compact"/>
            </w:pPr>
            <w:r>
              <w:t xml:space="preserve">Pre-collisione</w:t>
            </w:r>
          </w:p>
        </w:tc>
      </w:tr>
      <w:tr>
        <w:tc>
          <w:tcPr/>
          <w:p>
            <w:pPr>
              <w:pStyle w:val="Compact"/>
            </w:pPr>
            <w:r>
              <w:t xml:space="preserve">15285029</w:t>
            </w:r>
          </w:p>
        </w:tc>
        <w:tc>
          <w:tcPr/>
          <w:p>
            <w:pPr>
              <w:pStyle w:val="Compact"/>
            </w:pPr>
            <w:r>
              <w:t xml:space="preserve">Post-Rift</w:t>
            </w:r>
          </w:p>
        </w:tc>
        <w:tc>
          <w:tcPr/>
          <w:p>
            <w:pPr>
              <w:pStyle w:val="Compact"/>
            </w:pPr>
            <w:r>
              <w:t xml:space="preserve">Port-rift</w:t>
            </w:r>
          </w:p>
        </w:tc>
      </w:tr>
      <w:tr>
        <w:tc>
          <w:tcPr/>
          <w:p>
            <w:pPr>
              <w:pStyle w:val="Compact"/>
            </w:pPr>
            <w:r>
              <w:t xml:space="preserve">15285040</w:t>
            </w:r>
          </w:p>
        </w:tc>
        <w:tc>
          <w:tcPr/>
          <w:p>
            <w:pPr>
              <w:pStyle w:val="Compact"/>
            </w:pPr>
            <w:r>
              <w:t xml:space="preserve">Syn-Rift</w:t>
            </w:r>
          </w:p>
        </w:tc>
        <w:tc>
          <w:tcPr/>
          <w:p>
            <w:pPr>
              <w:pStyle w:val="Compact"/>
            </w:pPr>
            <w:r>
              <w:t xml:space="preserve">Sin-Rift</w:t>
            </w:r>
          </w:p>
        </w:tc>
      </w:tr>
      <w:tr>
        <w:tc>
          <w:tcPr/>
          <w:p>
            <w:pPr>
              <w:pStyle w:val="Compact"/>
            </w:pPr>
            <w:r>
              <w:t xml:space="preserve">15285045</w:t>
            </w:r>
          </w:p>
        </w:tc>
        <w:tc>
          <w:tcPr/>
          <w:p>
            <w:pPr>
              <w:pStyle w:val="Compact"/>
            </w:pPr>
            <w:r>
              <w:t xml:space="preserve">Prä-Rift</w:t>
            </w:r>
          </w:p>
        </w:tc>
        <w:tc>
          <w:tcPr/>
          <w:p>
            <w:pPr>
              <w:pStyle w:val="Compact"/>
            </w:pPr>
            <w:r>
              <w:t xml:space="preserve">Pre-Rift</w:t>
            </w:r>
          </w:p>
        </w:tc>
      </w:tr>
      <w:tr>
        <w:tc>
          <w:tcPr/>
          <w:p>
            <w:pPr>
              <w:pStyle w:val="Compact"/>
            </w:pPr>
            <w:r>
              <w:t xml:space="preserve">15285003</w:t>
            </w:r>
          </w:p>
        </w:tc>
        <w:tc>
          <w:tcPr/>
          <w:p>
            <w:pPr>
              <w:pStyle w:val="Compact"/>
            </w:pPr>
            <w:r>
              <w:t xml:space="preserve">Lombardischer Gompholit</w:t>
            </w:r>
          </w:p>
        </w:tc>
        <w:tc>
          <w:tcPr/>
          <w:p>
            <w:pPr>
              <w:pStyle w:val="Compact"/>
            </w:pPr>
            <w:r>
              <w:t xml:space="preserve">Gonfolite Lombarda</w:t>
            </w:r>
          </w:p>
        </w:tc>
      </w:tr>
      <w:tr>
        <w:tc>
          <w:tcPr/>
          <w:p>
            <w:pPr>
              <w:pStyle w:val="Compact"/>
            </w:pPr>
            <w:r>
              <w:t xml:space="preserve">15285004</w:t>
            </w:r>
          </w:p>
        </w:tc>
        <w:tc>
          <w:tcPr/>
          <w:p>
            <w:pPr>
              <w:pStyle w:val="Compact"/>
            </w:pPr>
            <w:r>
              <w:t xml:space="preserve">Molasse</w:t>
            </w:r>
          </w:p>
        </w:tc>
        <w:tc>
          <w:tcPr/>
          <w:p>
            <w:pPr>
              <w:pStyle w:val="Compact"/>
            </w:pPr>
            <w:r>
              <w:t xml:space="preserve">Molassa</w:t>
            </w:r>
          </w:p>
        </w:tc>
      </w:tr>
      <w:tr>
        <w:tc>
          <w:tcPr/>
          <w:p>
            <w:pPr>
              <w:pStyle w:val="Compact"/>
            </w:pPr>
            <w:r>
              <w:t xml:space="preserve">15285005</w:t>
            </w:r>
          </w:p>
        </w:tc>
        <w:tc>
          <w:tcPr/>
          <w:p>
            <w:pPr>
              <w:pStyle w:val="Compact"/>
            </w:pPr>
            <w:r>
              <w:t xml:space="preserve">Obere Süsswassermolasse (OSM)</w:t>
            </w:r>
          </w:p>
        </w:tc>
        <w:tc>
          <w:tcPr/>
          <w:p>
            <w:pPr>
              <w:pStyle w:val="Compact"/>
            </w:pPr>
            <w:r>
              <w:t xml:space="preserve">Upper Freshwater Molasse (OSM)</w:t>
            </w:r>
          </w:p>
        </w:tc>
      </w:tr>
      <w:tr>
        <w:tc>
          <w:tcPr/>
          <w:p>
            <w:pPr>
              <w:pStyle w:val="Compact"/>
            </w:pPr>
            <w:r>
              <w:t xml:space="preserve">15285009</w:t>
            </w:r>
          </w:p>
        </w:tc>
        <w:tc>
          <w:tcPr/>
          <w:p>
            <w:pPr>
              <w:pStyle w:val="Compact"/>
            </w:pPr>
            <w:r>
              <w:t xml:space="preserve">USM-III bis OSM-I</w:t>
            </w:r>
          </w:p>
        </w:tc>
        <w:tc>
          <w:tcPr/>
          <w:p>
            <w:pPr>
              <w:pStyle w:val="Compact"/>
            </w:pPr>
            <w:r>
              <w:t xml:space="preserve">USM-III a OSM-I</w:t>
            </w:r>
          </w:p>
        </w:tc>
      </w:tr>
      <w:tr>
        <w:tc>
          <w:tcPr/>
          <w:p>
            <w:pPr>
              <w:pStyle w:val="Compact"/>
            </w:pPr>
            <w:r>
              <w:t xml:space="preserve">15285010</w:t>
            </w:r>
          </w:p>
        </w:tc>
        <w:tc>
          <w:tcPr/>
          <w:p>
            <w:pPr>
              <w:pStyle w:val="Compact"/>
            </w:pPr>
            <w:r>
              <w:t xml:space="preserve">Obere Meeresmolasse (OMM)</w:t>
            </w:r>
          </w:p>
        </w:tc>
        <w:tc>
          <w:tcPr/>
          <w:p>
            <w:pPr>
              <w:pStyle w:val="Compact"/>
            </w:pPr>
            <w:r>
              <w:t xml:space="preserve">Upper Marine Molasse (OMM)</w:t>
            </w:r>
          </w:p>
        </w:tc>
      </w:tr>
      <w:tr>
        <w:tc>
          <w:tcPr/>
          <w:p>
            <w:pPr>
              <w:pStyle w:val="Compact"/>
            </w:pPr>
            <w:r>
              <w:t xml:space="preserve">15285013</w:t>
            </w:r>
          </w:p>
        </w:tc>
        <w:tc>
          <w:tcPr/>
          <w:p>
            <w:pPr>
              <w:pStyle w:val="Compact"/>
            </w:pPr>
            <w:r>
              <w:t xml:space="preserve">Untere Süsswassermolasse (USM)</w:t>
            </w:r>
          </w:p>
        </w:tc>
        <w:tc>
          <w:tcPr/>
          <w:p>
            <w:pPr>
              <w:pStyle w:val="Compact"/>
            </w:pPr>
            <w:r>
              <w:t xml:space="preserve">Lower Freshwater Molasse (USM)</w:t>
            </w:r>
          </w:p>
        </w:tc>
      </w:tr>
      <w:tr>
        <w:tc>
          <w:tcPr/>
          <w:p>
            <w:pPr>
              <w:pStyle w:val="Compact"/>
            </w:pPr>
            <w:r>
              <w:t xml:space="preserve">15285018</w:t>
            </w:r>
          </w:p>
        </w:tc>
        <w:tc>
          <w:tcPr/>
          <w:p>
            <w:pPr>
              <w:pStyle w:val="Compact"/>
            </w:pPr>
            <w:r>
              <w:t xml:space="preserve">Untere Meeresmolasse (UMM)</w:t>
            </w:r>
          </w:p>
        </w:tc>
        <w:tc>
          <w:tcPr/>
          <w:p>
            <w:pPr>
              <w:pStyle w:val="Compact"/>
            </w:pPr>
            <w:r>
              <w:t xml:space="preserve">Lower Marine Molasse (UMM)</w:t>
            </w:r>
          </w:p>
        </w:tc>
      </w:tr>
      <w:tr>
        <w:tc>
          <w:tcPr/>
          <w:p>
            <w:pPr>
              <w:pStyle w:val="Compact"/>
            </w:pPr>
            <w:r>
              <w:t xml:space="preserve">15285006</w:t>
            </w:r>
          </w:p>
        </w:tc>
        <w:tc>
          <w:tcPr/>
          <w:p>
            <w:pPr>
              <w:pStyle w:val="Compact"/>
            </w:pPr>
            <w:r>
              <w:t xml:space="preserve">OSM-II</w:t>
            </w:r>
          </w:p>
        </w:tc>
        <w:tc>
          <w:tcPr/>
          <w:p>
            <w:pPr>
              <w:pStyle w:val="Compact"/>
            </w:pPr>
            <w:r>
              <w:t xml:space="preserve">OSM-II</w:t>
            </w:r>
          </w:p>
        </w:tc>
      </w:tr>
      <w:tr>
        <w:tc>
          <w:tcPr/>
          <w:p>
            <w:pPr>
              <w:pStyle w:val="Compact"/>
            </w:pPr>
            <w:r>
              <w:t xml:space="preserve">15285007</w:t>
            </w:r>
          </w:p>
        </w:tc>
        <w:tc>
          <w:tcPr/>
          <w:p>
            <w:pPr>
              <w:pStyle w:val="Compact"/>
            </w:pPr>
            <w:r>
              <w:t xml:space="preserve">Appenzellergranit-Leitniveau</w:t>
            </w:r>
          </w:p>
        </w:tc>
        <w:tc>
          <w:tcPr/>
          <w:p>
            <w:pPr>
              <w:pStyle w:val="Compact"/>
            </w:pPr>
            <w:r>
              <w:t xml:space="preserve">Livello guida dell'Appenzellergranit</w:t>
            </w:r>
          </w:p>
        </w:tc>
      </w:tr>
      <w:tr>
        <w:tc>
          <w:tcPr/>
          <w:p>
            <w:pPr>
              <w:pStyle w:val="Compact"/>
            </w:pPr>
            <w:r>
              <w:t xml:space="preserve">15285008</w:t>
            </w:r>
          </w:p>
        </w:tc>
        <w:tc>
          <w:tcPr/>
          <w:p>
            <w:pPr>
              <w:pStyle w:val="Compact"/>
            </w:pPr>
            <w:r>
              <w:t xml:space="preserve">OSM-I</w:t>
            </w:r>
          </w:p>
        </w:tc>
        <w:tc>
          <w:tcPr/>
          <w:p>
            <w:pPr>
              <w:pStyle w:val="Compact"/>
            </w:pPr>
            <w:r>
              <w:t xml:space="preserve">OSM-I</w:t>
            </w:r>
          </w:p>
        </w:tc>
      </w:tr>
      <w:tr>
        <w:tc>
          <w:tcPr/>
          <w:p>
            <w:pPr>
              <w:pStyle w:val="Compact"/>
            </w:pPr>
            <w:r>
              <w:t xml:space="preserve">15285011</w:t>
            </w:r>
          </w:p>
        </w:tc>
        <w:tc>
          <w:tcPr/>
          <w:p>
            <w:pPr>
              <w:pStyle w:val="Compact"/>
            </w:pPr>
            <w:r>
              <w:t xml:space="preserve">OMM-II</w:t>
            </w:r>
          </w:p>
        </w:tc>
        <w:tc>
          <w:tcPr/>
          <w:p>
            <w:pPr>
              <w:pStyle w:val="Compact"/>
            </w:pPr>
            <w:r>
              <w:t xml:space="preserve">OMM-II</w:t>
            </w:r>
          </w:p>
        </w:tc>
      </w:tr>
      <w:tr>
        <w:tc>
          <w:tcPr/>
          <w:p>
            <w:pPr>
              <w:pStyle w:val="Compact"/>
            </w:pPr>
            <w:r>
              <w:t xml:space="preserve">15285012</w:t>
            </w:r>
          </w:p>
        </w:tc>
        <w:tc>
          <w:tcPr/>
          <w:p>
            <w:pPr>
              <w:pStyle w:val="Compact"/>
            </w:pPr>
            <w:r>
              <w:t xml:space="preserve">OMM-I</w:t>
            </w:r>
          </w:p>
        </w:tc>
        <w:tc>
          <w:tcPr/>
          <w:p>
            <w:pPr>
              <w:pStyle w:val="Compact"/>
            </w:pPr>
            <w:r>
              <w:t xml:space="preserve">OMM-I</w:t>
            </w:r>
          </w:p>
        </w:tc>
      </w:tr>
      <w:tr>
        <w:tc>
          <w:tcPr/>
          <w:p>
            <w:pPr>
              <w:pStyle w:val="Compact"/>
            </w:pPr>
            <w:r>
              <w:t xml:space="preserve">15285014</w:t>
            </w:r>
          </w:p>
        </w:tc>
        <w:tc>
          <w:tcPr/>
          <w:p>
            <w:pPr>
              <w:pStyle w:val="Compact"/>
            </w:pPr>
            <w:r>
              <w:t xml:space="preserve">USM-III</w:t>
            </w:r>
          </w:p>
        </w:tc>
        <w:tc>
          <w:tcPr/>
          <w:p>
            <w:pPr>
              <w:pStyle w:val="Compact"/>
            </w:pPr>
            <w:r>
              <w:t xml:space="preserve">USM-III</w:t>
            </w:r>
          </w:p>
        </w:tc>
      </w:tr>
      <w:tr>
        <w:tc>
          <w:tcPr/>
          <w:p>
            <w:pPr>
              <w:pStyle w:val="Compact"/>
            </w:pPr>
            <w:r>
              <w:t xml:space="preserve">15285015</w:t>
            </w:r>
          </w:p>
        </w:tc>
        <w:tc>
          <w:tcPr/>
          <w:p>
            <w:pPr>
              <w:pStyle w:val="Compact"/>
            </w:pPr>
            <w:r>
              <w:t xml:space="preserve">USM-II</w:t>
            </w:r>
          </w:p>
        </w:tc>
        <w:tc>
          <w:tcPr/>
          <w:p>
            <w:pPr>
              <w:pStyle w:val="Compact"/>
            </w:pPr>
            <w:r>
              <w:t xml:space="preserve">USM-II</w:t>
            </w:r>
          </w:p>
        </w:tc>
      </w:tr>
      <w:tr>
        <w:tc>
          <w:tcPr/>
          <w:p>
            <w:pPr>
              <w:pStyle w:val="Compact"/>
            </w:pPr>
            <w:r>
              <w:t xml:space="preserve">15285016</w:t>
            </w:r>
          </w:p>
        </w:tc>
        <w:tc>
          <w:tcPr/>
          <w:p>
            <w:pPr>
              <w:pStyle w:val="Compact"/>
            </w:pPr>
            <w:r>
              <w:t xml:space="preserve">USM-I</w:t>
            </w:r>
          </w:p>
        </w:tc>
        <w:tc>
          <w:tcPr/>
          <w:p>
            <w:pPr>
              <w:pStyle w:val="Compact"/>
            </w:pPr>
            <w:r>
              <w:t xml:space="preserve">USM-I</w:t>
            </w:r>
          </w:p>
        </w:tc>
      </w:tr>
      <w:tr>
        <w:tc>
          <w:tcPr/>
          <w:p>
            <w:pPr>
              <w:pStyle w:val="Compact"/>
            </w:pPr>
            <w:r>
              <w:t xml:space="preserve">15285017</w:t>
            </w:r>
          </w:p>
        </w:tc>
        <w:tc>
          <w:tcPr/>
          <w:p>
            <w:pPr>
              <w:pStyle w:val="Compact"/>
            </w:pPr>
            <w:r>
              <w:t xml:space="preserve">Basisbildungen der USM</w:t>
            </w:r>
          </w:p>
        </w:tc>
        <w:tc>
          <w:tcPr/>
          <w:p>
            <w:pPr>
              <w:pStyle w:val="Compact"/>
            </w:pPr>
            <w:r>
              <w:t xml:space="preserve">Livelli basali dell'USM</w:t>
            </w:r>
          </w:p>
        </w:tc>
      </w:tr>
      <w:tr>
        <w:tc>
          <w:tcPr/>
          <w:p>
            <w:pPr>
              <w:pStyle w:val="Compact"/>
            </w:pPr>
            <w:r>
              <w:t xml:space="preserve">15285019</w:t>
            </w:r>
          </w:p>
        </w:tc>
        <w:tc>
          <w:tcPr/>
          <w:p>
            <w:pPr>
              <w:pStyle w:val="Compact"/>
            </w:pPr>
            <w:r>
              <w:t xml:space="preserve">UMM-III</w:t>
            </w:r>
          </w:p>
        </w:tc>
        <w:tc>
          <w:tcPr/>
          <w:p>
            <w:pPr>
              <w:pStyle w:val="Compact"/>
            </w:pPr>
            <w:r>
              <w:t xml:space="preserve">UMM-III</w:t>
            </w:r>
          </w:p>
        </w:tc>
      </w:tr>
      <w:tr>
        <w:tc>
          <w:tcPr/>
          <w:p>
            <w:pPr>
              <w:pStyle w:val="Compact"/>
            </w:pPr>
            <w:r>
              <w:t xml:space="preserve">15285020</w:t>
            </w:r>
          </w:p>
        </w:tc>
        <w:tc>
          <w:tcPr/>
          <w:p>
            <w:pPr>
              <w:pStyle w:val="Compact"/>
            </w:pPr>
            <w:r>
              <w:t xml:space="preserve">UMM-II</w:t>
            </w:r>
          </w:p>
        </w:tc>
        <w:tc>
          <w:tcPr/>
          <w:p>
            <w:pPr>
              <w:pStyle w:val="Compact"/>
            </w:pPr>
            <w:r>
              <w:t xml:space="preserve">UMM-II</w:t>
            </w:r>
          </w:p>
        </w:tc>
      </w:tr>
      <w:tr>
        <w:tc>
          <w:tcPr/>
          <w:p>
            <w:pPr>
              <w:pStyle w:val="Compact"/>
            </w:pPr>
            <w:r>
              <w:t xml:space="preserve">15285021</w:t>
            </w:r>
          </w:p>
        </w:tc>
        <w:tc>
          <w:tcPr/>
          <w:p>
            <w:pPr>
              <w:pStyle w:val="Compact"/>
            </w:pPr>
            <w:r>
              <w:t xml:space="preserve">UMM-I</w:t>
            </w:r>
          </w:p>
        </w:tc>
        <w:tc>
          <w:tcPr/>
          <w:p>
            <w:pPr>
              <w:pStyle w:val="Compact"/>
            </w:pPr>
            <w:r>
              <w:t xml:space="preserve">UMM-I</w:t>
            </w:r>
          </w:p>
        </w:tc>
      </w:tr>
      <w:tr>
        <w:tc>
          <w:tcPr/>
          <w:p>
            <w:pPr>
              <w:pStyle w:val="Compact"/>
            </w:pPr>
            <w:r>
              <w:t xml:space="preserve">15285024</w:t>
            </w:r>
          </w:p>
        </w:tc>
        <w:tc>
          <w:tcPr/>
          <w:p>
            <w:pPr>
              <w:pStyle w:val="Compact"/>
            </w:pPr>
            <w:r>
              <w:t xml:space="preserve">Mélange</w:t>
            </w:r>
          </w:p>
        </w:tc>
        <w:tc>
          <w:tcPr/>
          <w:p>
            <w:pPr>
              <w:pStyle w:val="Compact"/>
            </w:pPr>
            <w:r>
              <w:t xml:space="preserve">Mélange</w:t>
            </w:r>
          </w:p>
        </w:tc>
      </w:tr>
      <w:tr>
        <w:tc>
          <w:tcPr/>
          <w:p>
            <w:pPr>
              <w:pStyle w:val="Compact"/>
            </w:pPr>
            <w:r>
              <w:t xml:space="preserve">15285025</w:t>
            </w:r>
          </w:p>
        </w:tc>
        <w:tc>
          <w:tcPr/>
          <w:p>
            <w:pPr>
              <w:pStyle w:val="Compact"/>
            </w:pPr>
            <w:r>
              <w:t xml:space="preserve">Flysch</w:t>
            </w:r>
          </w:p>
        </w:tc>
        <w:tc>
          <w:tcPr/>
          <w:p>
            <w:pPr>
              <w:pStyle w:val="Compact"/>
            </w:pPr>
            <w:r>
              <w:t xml:space="preserve">Flysch</w:t>
            </w:r>
          </w:p>
        </w:tc>
      </w:tr>
      <w:tr>
        <w:tc>
          <w:tcPr/>
          <w:p>
            <w:pPr>
              <w:pStyle w:val="Compact"/>
            </w:pPr>
            <w:r>
              <w:t xml:space="preserve">15285027</w:t>
            </w:r>
          </w:p>
        </w:tc>
        <w:tc>
          <w:tcPr/>
          <w:p>
            <w:pPr>
              <w:pStyle w:val="Compact"/>
            </w:pPr>
            <w:r>
              <w:t xml:space="preserve">«Nummulitikum»</w:t>
            </w:r>
          </w:p>
        </w:tc>
        <w:tc>
          <w:tcPr/>
          <w:p>
            <w:pPr>
              <w:pStyle w:val="Compact"/>
            </w:pPr>
            <w:r>
              <w:t xml:space="preserve">«Nummulitico»</w:t>
            </w:r>
          </w:p>
        </w:tc>
      </w:tr>
      <w:tr>
        <w:tc>
          <w:tcPr/>
          <w:p>
            <w:pPr>
              <w:pStyle w:val="Compact"/>
            </w:pPr>
            <w:r>
              <w:t xml:space="preserve">15285028</w:t>
            </w:r>
          </w:p>
        </w:tc>
        <w:tc>
          <w:tcPr/>
          <w:p>
            <w:pPr>
              <w:pStyle w:val="Compact"/>
            </w:pPr>
            <w:r>
              <w:t xml:space="preserve">Siderolithikum</w:t>
            </w:r>
          </w:p>
        </w:tc>
        <w:tc>
          <w:tcPr/>
          <w:p>
            <w:pPr>
              <w:pStyle w:val="Compact"/>
            </w:pPr>
            <w:r>
              <w:t xml:space="preserve">Siderolitico</w:t>
            </w:r>
          </w:p>
        </w:tc>
      </w:tr>
      <w:tr>
        <w:tc>
          <w:tcPr/>
          <w:p>
            <w:pPr>
              <w:pStyle w:val="Compact"/>
            </w:pPr>
            <w:r>
              <w:t xml:space="preserve">15285030</w:t>
            </w:r>
          </w:p>
        </w:tc>
        <w:tc>
          <w:tcPr/>
          <w:p>
            <w:pPr>
              <w:pStyle w:val="Compact"/>
            </w:pPr>
            <w:r>
              <w:t xml:space="preserve">Post-Rift Mesozoikum in pelagischer Fazies</w:t>
            </w:r>
          </w:p>
        </w:tc>
        <w:tc>
          <w:tcPr/>
          <w:p>
            <w:pPr>
              <w:pStyle w:val="Compact"/>
            </w:pPr>
            <w:r>
              <w:t xml:space="preserve">Mesozoico post-rift in facies pelagico</w:t>
            </w:r>
          </w:p>
        </w:tc>
      </w:tr>
      <w:tr>
        <w:tc>
          <w:tcPr/>
          <w:p>
            <w:pPr>
              <w:pStyle w:val="Compact"/>
            </w:pPr>
            <w:r>
              <w:t xml:space="preserve">15285035</w:t>
            </w:r>
          </w:p>
        </w:tc>
        <w:tc>
          <w:tcPr/>
          <w:p>
            <w:pPr>
              <w:pStyle w:val="Compact"/>
            </w:pPr>
            <w:r>
              <w:t xml:space="preserve">Post-Rift Mesozoikum in detritischer Fazies</w:t>
            </w:r>
          </w:p>
        </w:tc>
        <w:tc>
          <w:tcPr/>
          <w:p>
            <w:pPr>
              <w:pStyle w:val="Compact"/>
            </w:pPr>
            <w:r>
              <w:t xml:space="preserve">Mesozoico post-rift in facies detritico</w:t>
            </w:r>
          </w:p>
        </w:tc>
      </w:tr>
      <w:tr>
        <w:tc>
          <w:tcPr/>
          <w:p>
            <w:pPr>
              <w:pStyle w:val="Compact"/>
            </w:pPr>
            <w:r>
              <w:t xml:space="preserve">15285037</w:t>
            </w:r>
          </w:p>
        </w:tc>
        <w:tc>
          <w:tcPr/>
          <w:p>
            <w:pPr>
              <w:pStyle w:val="Compact"/>
            </w:pPr>
            <w:r>
              <w:t xml:space="preserve">Post-Rift Mesozoikum in Plattform-Fazies</w:t>
            </w:r>
          </w:p>
        </w:tc>
        <w:tc>
          <w:tcPr/>
          <w:p>
            <w:pPr>
              <w:pStyle w:val="Compact"/>
            </w:pPr>
            <w:r>
              <w:t xml:space="preserve">Mesozoico post-rift in facies di piattaforma</w:t>
            </w:r>
          </w:p>
        </w:tc>
      </w:tr>
      <w:tr>
        <w:tc>
          <w:tcPr/>
          <w:p>
            <w:pPr>
              <w:pStyle w:val="Compact"/>
            </w:pPr>
            <w:r>
              <w:t xml:space="preserve">15285031</w:t>
            </w:r>
          </w:p>
        </w:tc>
        <w:tc>
          <w:tcPr/>
          <w:p>
            <w:pPr>
              <w:pStyle w:val="Compact"/>
            </w:pPr>
            <w:r>
              <w:t xml:space="preserve">Couches Rouges</w:t>
            </w:r>
          </w:p>
        </w:tc>
        <w:tc>
          <w:tcPr/>
          <w:p>
            <w:pPr>
              <w:pStyle w:val="Compact"/>
            </w:pPr>
            <w:r>
              <w:t xml:space="preserve">Couches Rouges</w:t>
            </w:r>
          </w:p>
        </w:tc>
      </w:tr>
      <w:tr>
        <w:tc>
          <w:tcPr/>
          <w:p>
            <w:pPr>
              <w:pStyle w:val="Compact"/>
            </w:pPr>
            <w:r>
              <w:t xml:space="preserve">15285032</w:t>
            </w:r>
          </w:p>
        </w:tc>
        <w:tc>
          <w:tcPr/>
          <w:p>
            <w:pPr>
              <w:pStyle w:val="Compact"/>
            </w:pPr>
            <w:r>
              <w:t xml:space="preserve">Scaglia</w:t>
            </w:r>
          </w:p>
        </w:tc>
        <w:tc>
          <w:tcPr/>
          <w:p>
            <w:pPr>
              <w:pStyle w:val="Compact"/>
            </w:pPr>
            <w:r>
              <w:t xml:space="preserve">Scaglia</w:t>
            </w:r>
          </w:p>
        </w:tc>
      </w:tr>
      <w:tr>
        <w:tc>
          <w:tcPr/>
          <w:p>
            <w:pPr>
              <w:pStyle w:val="Compact"/>
            </w:pPr>
            <w:r>
              <w:t xml:space="preserve">15285033</w:t>
            </w:r>
          </w:p>
        </w:tc>
        <w:tc>
          <w:tcPr/>
          <w:p>
            <w:pPr>
              <w:pStyle w:val="Compact"/>
            </w:pPr>
            <w:r>
              <w:t xml:space="preserve">Maiolica / Aptychenkalk</w:t>
            </w:r>
          </w:p>
        </w:tc>
        <w:tc>
          <w:tcPr/>
          <w:p>
            <w:pPr>
              <w:pStyle w:val="Compact"/>
            </w:pPr>
            <w:r>
              <w:t xml:space="preserve">Maiolica / Calcare ad Aptici</w:t>
            </w:r>
          </w:p>
        </w:tc>
      </w:tr>
      <w:tr>
        <w:tc>
          <w:tcPr/>
          <w:p>
            <w:pPr>
              <w:pStyle w:val="Compact"/>
            </w:pPr>
            <w:r>
              <w:t xml:space="preserve">15285034</w:t>
            </w:r>
          </w:p>
        </w:tc>
        <w:tc>
          <w:tcPr/>
          <w:p>
            <w:pPr>
              <w:pStyle w:val="Compact"/>
            </w:pPr>
            <w:r>
              <w:t xml:space="preserve">Radiolarit</w:t>
            </w:r>
          </w:p>
        </w:tc>
        <w:tc>
          <w:tcPr/>
          <w:p>
            <w:pPr>
              <w:pStyle w:val="Compact"/>
            </w:pPr>
            <w:r>
              <w:t xml:space="preserve">Radiolarite</w:t>
            </w:r>
          </w:p>
        </w:tc>
      </w:tr>
      <w:tr>
        <w:tc>
          <w:tcPr/>
          <w:p>
            <w:pPr>
              <w:pStyle w:val="Compact"/>
            </w:pPr>
            <w:r>
              <w:t xml:space="preserve">15285036</w:t>
            </w:r>
          </w:p>
        </w:tc>
        <w:tc>
          <w:tcPr/>
          <w:p>
            <w:pPr>
              <w:pStyle w:val="Compact"/>
            </w:pPr>
            <w:r>
              <w:t xml:space="preserve">«Gault»</w:t>
            </w:r>
          </w:p>
        </w:tc>
        <w:tc>
          <w:tcPr/>
          <w:p>
            <w:pPr>
              <w:pStyle w:val="Compact"/>
            </w:pPr>
            <w:r>
              <w:t xml:space="preserve">«Gault»</w:t>
            </w:r>
          </w:p>
        </w:tc>
      </w:tr>
      <w:tr>
        <w:tc>
          <w:tcPr/>
          <w:p>
            <w:pPr>
              <w:pStyle w:val="Compact"/>
            </w:pPr>
            <w:r>
              <w:t xml:space="preserve">15285038</w:t>
            </w:r>
          </w:p>
        </w:tc>
        <w:tc>
          <w:tcPr/>
          <w:p>
            <w:pPr>
              <w:pStyle w:val="Compact"/>
            </w:pPr>
            <w:r>
              <w:t xml:space="preserve">«Urgonien»</w:t>
            </w:r>
          </w:p>
        </w:tc>
        <w:tc>
          <w:tcPr/>
          <w:p>
            <w:pPr>
              <w:pStyle w:val="Compact"/>
            </w:pPr>
            <w:r>
              <w:t xml:space="preserve">«Urgoniano»</w:t>
            </w:r>
          </w:p>
        </w:tc>
      </w:tr>
      <w:tr>
        <w:tc>
          <w:tcPr/>
          <w:p>
            <w:pPr>
              <w:pStyle w:val="Compact"/>
            </w:pPr>
            <w:r>
              <w:t xml:space="preserve">15285039</w:t>
            </w:r>
          </w:p>
        </w:tc>
        <w:tc>
          <w:tcPr/>
          <w:p>
            <w:pPr>
              <w:pStyle w:val="Compact"/>
            </w:pPr>
            <w:r>
              <w:t xml:space="preserve">Malm</w:t>
            </w:r>
          </w:p>
        </w:tc>
        <w:tc>
          <w:tcPr/>
          <w:p>
            <w:pPr>
              <w:pStyle w:val="Compact"/>
            </w:pPr>
            <w:r>
              <w:t xml:space="preserve">Malm</w:t>
            </w:r>
          </w:p>
        </w:tc>
      </w:tr>
      <w:tr>
        <w:tc>
          <w:tcPr/>
          <w:p>
            <w:pPr>
              <w:pStyle w:val="Compact"/>
            </w:pPr>
            <w:r>
              <w:t xml:space="preserve">15285055</w:t>
            </w:r>
          </w:p>
        </w:tc>
        <w:tc>
          <w:tcPr/>
          <w:p>
            <w:pPr>
              <w:pStyle w:val="Compact"/>
            </w:pPr>
            <w:r>
              <w:t xml:space="preserve">Oberer Malm</w:t>
            </w:r>
          </w:p>
        </w:tc>
        <w:tc>
          <w:tcPr/>
          <w:p>
            <w:pPr>
              <w:pStyle w:val="Compact"/>
            </w:pPr>
            <w:r>
              <w:t xml:space="preserve">Malm superiore</w:t>
            </w:r>
          </w:p>
        </w:tc>
      </w:tr>
      <w:tr>
        <w:tc>
          <w:tcPr/>
          <w:p>
            <w:pPr>
              <w:pStyle w:val="Compact"/>
            </w:pPr>
            <w:r>
              <w:t xml:space="preserve">15285056</w:t>
            </w:r>
          </w:p>
        </w:tc>
        <w:tc>
          <w:tcPr/>
          <w:p>
            <w:pPr>
              <w:pStyle w:val="Compact"/>
            </w:pPr>
            <w:r>
              <w:t xml:space="preserve">Unterer Malm</w:t>
            </w:r>
          </w:p>
        </w:tc>
        <w:tc>
          <w:tcPr/>
          <w:p>
            <w:pPr>
              <w:pStyle w:val="Compact"/>
            </w:pPr>
            <w:r>
              <w:t xml:space="preserve">Malm inferiore</w:t>
            </w:r>
          </w:p>
        </w:tc>
      </w:tr>
      <w:tr>
        <w:tc>
          <w:tcPr/>
          <w:p>
            <w:pPr>
              <w:pStyle w:val="Compact"/>
            </w:pPr>
            <w:r>
              <w:t xml:space="preserve">15285041</w:t>
            </w:r>
          </w:p>
        </w:tc>
        <w:tc>
          <w:tcPr/>
          <w:p>
            <w:pPr>
              <w:pStyle w:val="Compact"/>
            </w:pPr>
            <w:r>
              <w:t xml:space="preserve">Tethys Ophiolithische Abfolge</w:t>
            </w:r>
          </w:p>
        </w:tc>
        <w:tc>
          <w:tcPr/>
          <w:p>
            <w:pPr>
              <w:pStyle w:val="Compact"/>
            </w:pPr>
            <w:r>
              <w:t xml:space="preserve">Sequenza ofiolitica tetida</w:t>
            </w:r>
          </w:p>
        </w:tc>
      </w:tr>
      <w:tr>
        <w:tc>
          <w:tcPr/>
          <w:p>
            <w:pPr>
              <w:pStyle w:val="Compact"/>
            </w:pPr>
            <w:r>
              <w:t xml:space="preserve">15285042</w:t>
            </w:r>
          </w:p>
        </w:tc>
        <w:tc>
          <w:tcPr/>
          <w:p>
            <w:pPr>
              <w:pStyle w:val="Compact"/>
            </w:pPr>
            <w:r>
              <w:t xml:space="preserve">Lias-Dogger in pelagischer Fazies</w:t>
            </w:r>
          </w:p>
        </w:tc>
        <w:tc>
          <w:tcPr/>
          <w:p>
            <w:pPr>
              <w:pStyle w:val="Compact"/>
            </w:pPr>
            <w:r>
              <w:t xml:space="preserve">Lias-Dogger in facies pelagico</w:t>
            </w:r>
          </w:p>
        </w:tc>
      </w:tr>
      <w:tr>
        <w:tc>
          <w:tcPr/>
          <w:p>
            <w:pPr>
              <w:pStyle w:val="Compact"/>
            </w:pPr>
            <w:r>
              <w:t xml:space="preserve">15285043</w:t>
            </w:r>
          </w:p>
        </w:tc>
        <w:tc>
          <w:tcPr/>
          <w:p>
            <w:pPr>
              <w:pStyle w:val="Compact"/>
            </w:pPr>
            <w:r>
              <w:t xml:space="preserve">Lias-Dogger</w:t>
            </w:r>
          </w:p>
        </w:tc>
        <w:tc>
          <w:tcPr/>
          <w:p>
            <w:pPr>
              <w:pStyle w:val="Compact"/>
            </w:pPr>
            <w:r>
              <w:t xml:space="preserve">Lias-Dogger</w:t>
            </w:r>
          </w:p>
        </w:tc>
      </w:tr>
      <w:tr>
        <w:tc>
          <w:tcPr/>
          <w:p>
            <w:pPr>
              <w:pStyle w:val="Compact"/>
            </w:pPr>
            <w:r>
              <w:t xml:space="preserve">15285044</w:t>
            </w:r>
          </w:p>
        </w:tc>
        <w:tc>
          <w:tcPr/>
          <w:p>
            <w:pPr>
              <w:pStyle w:val="Compact"/>
            </w:pPr>
            <w:r>
              <w:t xml:space="preserve">Lias-Dogger in brekziöser Fazies</w:t>
            </w:r>
          </w:p>
        </w:tc>
        <w:tc>
          <w:tcPr/>
          <w:p>
            <w:pPr>
              <w:pStyle w:val="Compact"/>
            </w:pPr>
            <w:r>
              <w:t xml:space="preserve">Lias-Dogger in facies breccioso</w:t>
            </w:r>
          </w:p>
        </w:tc>
      </w:tr>
      <w:tr>
        <w:tc>
          <w:tcPr/>
          <w:p>
            <w:pPr>
              <w:pStyle w:val="Compact"/>
            </w:pPr>
            <w:r>
              <w:t xml:space="preserve">15285057</w:t>
            </w:r>
          </w:p>
        </w:tc>
        <w:tc>
          <w:tcPr/>
          <w:p>
            <w:pPr>
              <w:pStyle w:val="Compact"/>
            </w:pPr>
            <w:r>
              <w:t xml:space="preserve">Dogger</w:t>
            </w:r>
          </w:p>
        </w:tc>
        <w:tc>
          <w:tcPr/>
          <w:p>
            <w:pPr>
              <w:pStyle w:val="Compact"/>
            </w:pPr>
            <w:r>
              <w:t xml:space="preserve">Dogger</w:t>
            </w:r>
          </w:p>
        </w:tc>
      </w:tr>
      <w:tr>
        <w:tc>
          <w:tcPr/>
          <w:p>
            <w:pPr>
              <w:pStyle w:val="Compact"/>
            </w:pPr>
            <w:r>
              <w:t xml:space="preserve">15285060</w:t>
            </w:r>
          </w:p>
        </w:tc>
        <w:tc>
          <w:tcPr/>
          <w:p>
            <w:pPr>
              <w:pStyle w:val="Compact"/>
            </w:pPr>
            <w:r>
              <w:t xml:space="preserve">Lias</w:t>
            </w:r>
          </w:p>
        </w:tc>
        <w:tc>
          <w:tcPr/>
          <w:p>
            <w:pPr>
              <w:pStyle w:val="Compact"/>
            </w:pPr>
            <w:r>
              <w:t xml:space="preserve">Lias</w:t>
            </w:r>
          </w:p>
        </w:tc>
      </w:tr>
      <w:tr>
        <w:tc>
          <w:tcPr/>
          <w:p>
            <w:pPr>
              <w:pStyle w:val="Compact"/>
            </w:pPr>
            <w:r>
              <w:t xml:space="preserve">15285046</w:t>
            </w:r>
          </w:p>
        </w:tc>
        <w:tc>
          <w:tcPr/>
          <w:p>
            <w:pPr>
              <w:pStyle w:val="Compact"/>
            </w:pPr>
            <w:r>
              <w:t xml:space="preserve">Pelitische Trias</w:t>
            </w:r>
          </w:p>
        </w:tc>
        <w:tc>
          <w:tcPr/>
          <w:p>
            <w:pPr>
              <w:pStyle w:val="Compact"/>
            </w:pPr>
            <w:r>
              <w:t xml:space="preserve">Triassico pelitico</w:t>
            </w:r>
          </w:p>
        </w:tc>
      </w:tr>
      <w:tr>
        <w:tc>
          <w:tcPr/>
          <w:p>
            <w:pPr>
              <w:pStyle w:val="Compact"/>
            </w:pPr>
            <w:r>
              <w:t xml:space="preserve">15285049</w:t>
            </w:r>
          </w:p>
        </w:tc>
        <w:tc>
          <w:tcPr/>
          <w:p>
            <w:pPr>
              <w:pStyle w:val="Compact"/>
            </w:pPr>
            <w:r>
              <w:t xml:space="preserve">Karbonatische Trias</w:t>
            </w:r>
          </w:p>
        </w:tc>
        <w:tc>
          <w:tcPr/>
          <w:p>
            <w:pPr>
              <w:pStyle w:val="Compact"/>
            </w:pPr>
            <w:r>
              <w:t xml:space="preserve">Triassico carbonato</w:t>
            </w:r>
          </w:p>
        </w:tc>
      </w:tr>
      <w:tr>
        <w:tc>
          <w:tcPr/>
          <w:p>
            <w:pPr>
              <w:pStyle w:val="Compact"/>
            </w:pPr>
            <w:r>
              <w:t xml:space="preserve">15285053</w:t>
            </w:r>
          </w:p>
        </w:tc>
        <w:tc>
          <w:tcPr/>
          <w:p>
            <w:pPr>
              <w:pStyle w:val="Compact"/>
            </w:pPr>
            <w:r>
              <w:t xml:space="preserve">Detritische (Permo-)Trias</w:t>
            </w:r>
          </w:p>
        </w:tc>
        <w:tc>
          <w:tcPr/>
          <w:p>
            <w:pPr>
              <w:pStyle w:val="Compact"/>
            </w:pPr>
            <w:r>
              <w:t xml:space="preserve">(Permo-)Triassico detritico</w:t>
            </w:r>
          </w:p>
        </w:tc>
      </w:tr>
      <w:tr>
        <w:tc>
          <w:tcPr/>
          <w:p>
            <w:pPr>
              <w:pStyle w:val="Compact"/>
            </w:pPr>
            <w:r>
              <w:t xml:space="preserve">15285047</w:t>
            </w:r>
          </w:p>
        </w:tc>
        <w:tc>
          <w:tcPr/>
          <w:p>
            <w:pPr>
              <w:pStyle w:val="Compact"/>
            </w:pPr>
            <w:r>
              <w:t xml:space="preserve">«Rhät»</w:t>
            </w:r>
          </w:p>
        </w:tc>
        <w:tc>
          <w:tcPr/>
          <w:p>
            <w:pPr>
              <w:pStyle w:val="Compact"/>
            </w:pPr>
            <w:r>
              <w:t xml:space="preserve">«Retico»</w:t>
            </w:r>
          </w:p>
        </w:tc>
      </w:tr>
      <w:tr>
        <w:tc>
          <w:tcPr/>
          <w:p>
            <w:pPr>
              <w:pStyle w:val="Compact"/>
            </w:pPr>
            <w:r>
              <w:t xml:space="preserve">15285048</w:t>
            </w:r>
          </w:p>
        </w:tc>
        <w:tc>
          <w:tcPr/>
          <w:p>
            <w:pPr>
              <w:pStyle w:val="Compact"/>
            </w:pPr>
            <w:r>
              <w:t xml:space="preserve">Keuper</w:t>
            </w:r>
          </w:p>
        </w:tc>
        <w:tc>
          <w:tcPr/>
          <w:p>
            <w:pPr>
              <w:pStyle w:val="Compact"/>
            </w:pPr>
            <w:r>
              <w:t xml:space="preserve">Keuper</w:t>
            </w:r>
          </w:p>
        </w:tc>
      </w:tr>
      <w:tr>
        <w:tc>
          <w:tcPr/>
          <w:p>
            <w:pPr>
              <w:pStyle w:val="Compact"/>
            </w:pPr>
            <w:r>
              <w:t xml:space="preserve">15285050</w:t>
            </w:r>
          </w:p>
        </w:tc>
        <w:tc>
          <w:tcPr/>
          <w:p>
            <w:pPr>
              <w:pStyle w:val="Compact"/>
            </w:pPr>
            <w:r>
              <w:t xml:space="preserve">Muschelkalk</w:t>
            </w:r>
          </w:p>
        </w:tc>
        <w:tc>
          <w:tcPr/>
          <w:p>
            <w:pPr>
              <w:pStyle w:val="Compact"/>
            </w:pPr>
            <w:r>
              <w:t xml:space="preserve">Muschelkalk</w:t>
            </w:r>
          </w:p>
        </w:tc>
      </w:tr>
      <w:tr>
        <w:tc>
          <w:tcPr/>
          <w:p>
            <w:pPr>
              <w:pStyle w:val="Compact"/>
            </w:pPr>
            <w:r>
              <w:t xml:space="preserve">15285051</w:t>
            </w:r>
          </w:p>
        </w:tc>
        <w:tc>
          <w:tcPr/>
          <w:p>
            <w:pPr>
              <w:pStyle w:val="Compact"/>
            </w:pPr>
            <w:r>
              <w:t xml:space="preserve">Hauptdolomit</w:t>
            </w:r>
          </w:p>
        </w:tc>
        <w:tc>
          <w:tcPr/>
          <w:p>
            <w:pPr>
              <w:pStyle w:val="Compact"/>
            </w:pPr>
            <w:r>
              <w:t xml:space="preserve">Dolomia Principale</w:t>
            </w:r>
          </w:p>
        </w:tc>
      </w:tr>
      <w:tr>
        <w:tc>
          <w:tcPr/>
          <w:p>
            <w:pPr>
              <w:pStyle w:val="Compact"/>
            </w:pPr>
            <w:r>
              <w:t xml:space="preserve">15285052</w:t>
            </w:r>
          </w:p>
        </w:tc>
        <w:tc>
          <w:tcPr/>
          <w:p>
            <w:pPr>
              <w:pStyle w:val="Compact"/>
            </w:pPr>
            <w:r>
              <w:t xml:space="preserve">Raibl</w:t>
            </w:r>
          </w:p>
        </w:tc>
        <w:tc>
          <w:tcPr/>
          <w:p>
            <w:pPr>
              <w:pStyle w:val="Compact"/>
            </w:pPr>
            <w:r>
              <w:t xml:space="preserve">Raibl</w:t>
            </w:r>
          </w:p>
        </w:tc>
      </w:tr>
      <w:tr>
        <w:tc>
          <w:tcPr/>
          <w:p>
            <w:pPr>
              <w:pStyle w:val="Compact"/>
            </w:pPr>
            <w:r>
              <w:t xml:space="preserve">15285054</w:t>
            </w:r>
          </w:p>
        </w:tc>
        <w:tc>
          <w:tcPr/>
          <w:p>
            <w:pPr>
              <w:pStyle w:val="Compact"/>
            </w:pPr>
            <w:r>
              <w:t xml:space="preserve">Buntsandstein</w:t>
            </w:r>
          </w:p>
        </w:tc>
        <w:tc>
          <w:tcPr/>
          <w:p>
            <w:pPr>
              <w:pStyle w:val="Compact"/>
            </w:pPr>
            <w:r>
              <w:t xml:space="preserve">Buntsandstein</w:t>
            </w:r>
          </w:p>
        </w:tc>
      </w:tr>
      <w:tr>
        <w:tc>
          <w:tcPr/>
          <w:p>
            <w:pPr>
              <w:pStyle w:val="Compact"/>
            </w:pPr>
            <w:r>
              <w:t xml:space="preserve">15285058</w:t>
            </w:r>
          </w:p>
        </w:tc>
        <w:tc>
          <w:tcPr/>
          <w:p>
            <w:pPr>
              <w:pStyle w:val="Compact"/>
            </w:pPr>
            <w:r>
              <w:t xml:space="preserve">Oberer Dogger</w:t>
            </w:r>
          </w:p>
        </w:tc>
        <w:tc>
          <w:tcPr/>
          <w:p>
            <w:pPr>
              <w:pStyle w:val="Compact"/>
            </w:pPr>
            <w:r>
              <w:t xml:space="preserve">Dogger superiore</w:t>
            </w:r>
          </w:p>
        </w:tc>
      </w:tr>
      <w:tr>
        <w:tc>
          <w:tcPr/>
          <w:p>
            <w:pPr>
              <w:pStyle w:val="Compact"/>
            </w:pPr>
            <w:r>
              <w:t xml:space="preserve">15285059</w:t>
            </w:r>
          </w:p>
        </w:tc>
        <w:tc>
          <w:tcPr/>
          <w:p>
            <w:pPr>
              <w:pStyle w:val="Compact"/>
            </w:pPr>
            <w:r>
              <w:t xml:space="preserve">Unterer Dogger</w:t>
            </w:r>
          </w:p>
        </w:tc>
        <w:tc>
          <w:tcPr/>
          <w:p>
            <w:pPr>
              <w:pStyle w:val="Compact"/>
            </w:pPr>
            <w:r>
              <w:t xml:space="preserve">Dogger inferiore</w:t>
            </w:r>
          </w:p>
        </w:tc>
      </w:tr>
      <w:tr>
        <w:tc>
          <w:tcPr/>
          <w:p>
            <w:pPr>
              <w:pStyle w:val="Compact"/>
            </w:pPr>
            <w:r>
              <w:t xml:space="preserve">15285061</w:t>
            </w:r>
          </w:p>
        </w:tc>
        <w:tc>
          <w:tcPr/>
          <w:p>
            <w:pPr>
              <w:pStyle w:val="Compact"/>
            </w:pPr>
            <w:r>
              <w:t xml:space="preserve">Oberer Lias</w:t>
            </w:r>
          </w:p>
        </w:tc>
        <w:tc>
          <w:tcPr/>
          <w:p>
            <w:pPr>
              <w:pStyle w:val="Compact"/>
            </w:pPr>
            <w:r>
              <w:t xml:space="preserve">Lias superiore</w:t>
            </w:r>
          </w:p>
        </w:tc>
      </w:tr>
      <w:tr>
        <w:tc>
          <w:tcPr/>
          <w:p>
            <w:pPr>
              <w:pStyle w:val="Compact"/>
            </w:pPr>
            <w:r>
              <w:t xml:space="preserve">15285062</w:t>
            </w:r>
          </w:p>
        </w:tc>
        <w:tc>
          <w:tcPr/>
          <w:p>
            <w:pPr>
              <w:pStyle w:val="Compact"/>
            </w:pPr>
            <w:r>
              <w:t xml:space="preserve">Mittlerer Lias</w:t>
            </w:r>
          </w:p>
        </w:tc>
        <w:tc>
          <w:tcPr/>
          <w:p>
            <w:pPr>
              <w:pStyle w:val="Compact"/>
            </w:pPr>
            <w:r>
              <w:t xml:space="preserve">Lias medio</w:t>
            </w:r>
          </w:p>
        </w:tc>
      </w:tr>
      <w:tr>
        <w:tc>
          <w:tcPr/>
          <w:p>
            <w:pPr>
              <w:pStyle w:val="Compact"/>
            </w:pPr>
            <w:r>
              <w:t xml:space="preserve">15285063</w:t>
            </w:r>
          </w:p>
        </w:tc>
        <w:tc>
          <w:tcPr/>
          <w:p>
            <w:pPr>
              <w:pStyle w:val="Compact"/>
            </w:pPr>
            <w:r>
              <w:t xml:space="preserve">Unterer Lias</w:t>
            </w:r>
          </w:p>
        </w:tc>
        <w:tc>
          <w:tcPr/>
          <w:p>
            <w:pPr>
              <w:pStyle w:val="Compact"/>
            </w:pPr>
            <w:r>
              <w:t xml:space="preserve">Lias inferiore</w:t>
            </w:r>
          </w:p>
        </w:tc>
      </w:tr>
      <w:tr>
        <w:tc>
          <w:tcPr/>
          <w:p>
            <w:pPr>
              <w:pStyle w:val="Compact"/>
            </w:pPr>
            <w:r>
              <w:t xml:space="preserve">15287002</w:t>
            </w:r>
          </w:p>
        </w:tc>
        <w:tc>
          <w:tcPr/>
          <w:p>
            <w:pPr>
              <w:pStyle w:val="Compact"/>
            </w:pPr>
            <w:r>
              <w:t xml:space="preserve">Variszisches Grundgebirge</w:t>
            </w:r>
          </w:p>
        </w:tc>
        <w:tc>
          <w:tcPr/>
          <w:p>
            <w:pPr>
              <w:pStyle w:val="Compact"/>
            </w:pPr>
            <w:r>
              <w:t xml:space="preserve">Basamento varisco</w:t>
            </w:r>
          </w:p>
        </w:tc>
      </w:tr>
      <w:tr>
        <w:tc>
          <w:tcPr/>
          <w:p>
            <w:pPr>
              <w:pStyle w:val="Compact"/>
            </w:pPr>
            <w:r>
              <w:t xml:space="preserve">15287009</w:t>
            </w:r>
          </w:p>
        </w:tc>
        <w:tc>
          <w:tcPr/>
          <w:p>
            <w:pPr>
              <w:pStyle w:val="Compact"/>
            </w:pPr>
            <w:r>
              <w:t xml:space="preserve">Prävariszisches Grundgebirge</w:t>
            </w:r>
          </w:p>
        </w:tc>
        <w:tc>
          <w:tcPr/>
          <w:p>
            <w:pPr>
              <w:pStyle w:val="Compact"/>
            </w:pPr>
            <w:r>
              <w:t xml:space="preserve">Basamento ante-varisco</w:t>
            </w:r>
          </w:p>
        </w:tc>
      </w:tr>
      <w:tr>
        <w:tc>
          <w:tcPr/>
          <w:p>
            <w:pPr>
              <w:pStyle w:val="Compact"/>
            </w:pPr>
            <w:r>
              <w:t xml:space="preserve">15287003</w:t>
            </w:r>
          </w:p>
        </w:tc>
        <w:tc>
          <w:tcPr/>
          <w:p>
            <w:pPr>
              <w:pStyle w:val="Compact"/>
            </w:pPr>
            <w:r>
              <w:t xml:space="preserve">Spät- bis postvariszisches Grundgebirge</w:t>
            </w:r>
          </w:p>
        </w:tc>
        <w:tc>
          <w:tcPr/>
          <w:p>
            <w:pPr>
              <w:pStyle w:val="Compact"/>
            </w:pPr>
            <w:r>
              <w:t xml:space="preserve">Basamento tardi- a post-varisco</w:t>
            </w:r>
          </w:p>
        </w:tc>
      </w:tr>
      <w:tr>
        <w:tc>
          <w:tcPr/>
          <w:p>
            <w:pPr>
              <w:pStyle w:val="Compact"/>
            </w:pPr>
            <w:r>
              <w:t xml:space="preserve">15287006</w:t>
            </w:r>
          </w:p>
        </w:tc>
        <w:tc>
          <w:tcPr/>
          <w:p>
            <w:pPr>
              <w:pStyle w:val="Compact"/>
            </w:pPr>
            <w:r>
              <w:t xml:space="preserve">Mittelvariszisches Grundgebirge</w:t>
            </w:r>
          </w:p>
        </w:tc>
        <w:tc>
          <w:tcPr/>
          <w:p>
            <w:pPr>
              <w:pStyle w:val="Compact"/>
            </w:pPr>
            <w:r>
              <w:t xml:space="preserve">Basamento medio-varisco</w:t>
            </w:r>
          </w:p>
        </w:tc>
      </w:tr>
      <w:tr>
        <w:tc>
          <w:tcPr/>
          <w:p>
            <w:pPr>
              <w:pStyle w:val="Compact"/>
            </w:pPr>
            <w:r>
              <w:t xml:space="preserve">15287007</w:t>
            </w:r>
          </w:p>
        </w:tc>
        <w:tc>
          <w:tcPr/>
          <w:p>
            <w:pPr>
              <w:pStyle w:val="Compact"/>
            </w:pPr>
            <w:r>
              <w:t xml:space="preserve">Prä- bis frühvariszisches Grundgebirge</w:t>
            </w:r>
          </w:p>
        </w:tc>
        <w:tc>
          <w:tcPr/>
          <w:p>
            <w:pPr>
              <w:pStyle w:val="Compact"/>
            </w:pPr>
            <w:r>
              <w:t xml:space="preserve">Basamento pre- a eovarisco</w:t>
            </w:r>
          </w:p>
        </w:tc>
      </w:tr>
      <w:tr>
        <w:tc>
          <w:tcPr/>
          <w:p>
            <w:pPr>
              <w:pStyle w:val="Compact"/>
            </w:pPr>
            <w:r>
              <w:t xml:space="preserve">15287004</w:t>
            </w:r>
          </w:p>
        </w:tc>
        <w:tc>
          <w:tcPr/>
          <w:p>
            <w:pPr>
              <w:pStyle w:val="Compact"/>
            </w:pPr>
            <w:r>
              <w:t xml:space="preserve">Postvariszisches Grundgebirge</w:t>
            </w:r>
          </w:p>
        </w:tc>
        <w:tc>
          <w:tcPr/>
          <w:p>
            <w:pPr>
              <w:pStyle w:val="Compact"/>
            </w:pPr>
            <w:r>
              <w:t xml:space="preserve">Basamento post-varisco</w:t>
            </w:r>
          </w:p>
        </w:tc>
      </w:tr>
      <w:tr>
        <w:tc>
          <w:tcPr/>
          <w:p>
            <w:pPr>
              <w:pStyle w:val="Compact"/>
            </w:pPr>
            <w:r>
              <w:t xml:space="preserve">15287005</w:t>
            </w:r>
          </w:p>
        </w:tc>
        <w:tc>
          <w:tcPr/>
          <w:p>
            <w:pPr>
              <w:pStyle w:val="Compact"/>
            </w:pPr>
            <w:r>
              <w:t xml:space="preserve">Spätvariszisches Grundgebirge</w:t>
            </w:r>
          </w:p>
        </w:tc>
        <w:tc>
          <w:tcPr/>
          <w:p>
            <w:pPr>
              <w:pStyle w:val="Compact"/>
            </w:pPr>
            <w:r>
              <w:t xml:space="preserve">Basamento tardi-varisco</w:t>
            </w:r>
          </w:p>
        </w:tc>
      </w:tr>
      <w:tr>
        <w:tc>
          <w:tcPr/>
          <w:p>
            <w:pPr>
              <w:pStyle w:val="Compact"/>
            </w:pPr>
            <w:r>
              <w:t xml:space="preserve">15287008</w:t>
            </w:r>
          </w:p>
        </w:tc>
        <w:tc>
          <w:tcPr/>
          <w:p>
            <w:pPr>
              <w:pStyle w:val="Compact"/>
            </w:pPr>
            <w:r>
              <w:t xml:space="preserve">Frühvariszisches Grundgebirge</w:t>
            </w:r>
          </w:p>
        </w:tc>
        <w:tc>
          <w:tcPr/>
          <w:p>
            <w:pPr>
              <w:pStyle w:val="Compact"/>
            </w:pPr>
            <w:r>
              <w:t xml:space="preserve">Basamento eovarisco</w:t>
            </w:r>
          </w:p>
        </w:tc>
      </w:tr>
      <w:tr>
        <w:tc>
          <w:tcPr/>
          <w:p>
            <w:pPr>
              <w:pStyle w:val="Compact"/>
            </w:pPr>
            <w:r>
              <w:t xml:space="preserve">15287010</w:t>
            </w:r>
          </w:p>
        </w:tc>
        <w:tc>
          <w:tcPr/>
          <w:p>
            <w:pPr>
              <w:pStyle w:val="Compact"/>
            </w:pPr>
            <w:r>
              <w:t xml:space="preserve">Ordoviszischer Orthogneis</w:t>
            </w:r>
          </w:p>
        </w:tc>
        <w:tc>
          <w:tcPr/>
          <w:p>
            <w:pPr>
              <w:pStyle w:val="Compact"/>
            </w:pPr>
            <w:r>
              <w:t xml:space="preserve">Ordoviszischer Orthogneis</w:t>
            </w:r>
          </w:p>
        </w:tc>
      </w:tr>
    </w:tbl>
    <w:bookmarkEnd w:id="277"/>
    <w:bookmarkStart w:id="278" w:name="gc-litstrat-formation-bank-cd"/>
    <w:p>
      <w:pPr>
        <w:pStyle w:val="Heading2"/>
      </w:pPr>
      <w:r>
        <w:rPr>
          <w:rStyle w:val="SectionNumber"/>
        </w:rPr>
        <w:t xml:space="preserve">9.4</w:t>
      </w:r>
      <w:r>
        <w:tab/>
      </w:r>
      <w:r>
        <w:t xml:space="preserve">Appendice GC_LITSTRAT_FORMATION_BANK_CD</w:t>
      </w:r>
    </w:p>
    <w:p>
      <w:pPr>
        <w:pStyle w:val="FirstParagraph"/>
      </w:pPr>
      <w:r>
        <w:t xml:space="preserve">blabla</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15201716</w:t>
            </w:r>
          </w:p>
        </w:tc>
        <w:tc>
          <w:tcPr/>
          <w:p>
            <w:pPr>
              <w:pStyle w:val="Compact"/>
            </w:pPr>
            <w:r>
              <w:t xml:space="preserve">Ennerberg-Schotter</w:t>
            </w:r>
          </w:p>
        </w:tc>
        <w:tc>
          <w:tcPr/>
          <w:p>
            <w:pPr>
              <w:pStyle w:val="Compact"/>
            </w:pPr>
            <w:r>
              <w:t xml:space="preserve">Ghiaia di Ennerberg</w:t>
            </w:r>
          </w:p>
        </w:tc>
      </w:tr>
      <w:tr>
        <w:tc>
          <w:tcPr/>
          <w:p>
            <w:pPr>
              <w:pStyle w:val="Compact"/>
            </w:pPr>
            <w:r>
              <w:t xml:space="preserve">15251001</w:t>
            </w:r>
          </w:p>
        </w:tc>
        <w:tc>
          <w:tcPr/>
          <w:p>
            <w:pPr>
              <w:pStyle w:val="Compact"/>
            </w:pPr>
            <w:r>
              <w:t xml:space="preserve">Rossemaison-Formation</w:t>
            </w:r>
          </w:p>
        </w:tc>
        <w:tc>
          <w:tcPr/>
          <w:p>
            <w:pPr>
              <w:pStyle w:val="Compact"/>
            </w:pPr>
            <w:r>
              <w:t xml:space="preserve">Formazione di Rossemaison</w:t>
            </w:r>
          </w:p>
        </w:tc>
      </w:tr>
      <w:tr>
        <w:tc>
          <w:tcPr/>
          <w:p>
            <w:pPr>
              <w:pStyle w:val="Compact"/>
            </w:pPr>
            <w:r>
              <w:t xml:space="preserve">15251003</w:t>
            </w:r>
          </w:p>
        </w:tc>
        <w:tc>
          <w:tcPr/>
          <w:p>
            <w:pPr>
              <w:pStyle w:val="Compact"/>
            </w:pPr>
            <w:r>
              <w:t xml:space="preserve">Erzmatt-Krustenkalk</w:t>
            </w:r>
          </w:p>
        </w:tc>
        <w:tc>
          <w:tcPr/>
          <w:p>
            <w:pPr>
              <w:pStyle w:val="Compact"/>
            </w:pPr>
            <w:r>
              <w:t xml:space="preserve">Calcrete della Erzmatt</w:t>
            </w:r>
          </w:p>
        </w:tc>
      </w:tr>
      <w:tr>
        <w:tc>
          <w:tcPr/>
          <w:p>
            <w:pPr>
              <w:pStyle w:val="Compact"/>
            </w:pPr>
            <w:r>
              <w:t xml:space="preserve">15251004</w:t>
            </w:r>
          </w:p>
        </w:tc>
        <w:tc>
          <w:tcPr/>
          <w:p>
            <w:pPr>
              <w:pStyle w:val="Compact"/>
            </w:pPr>
            <w:r>
              <w:t xml:space="preserve">Oberdorf-Süsswasserkalk</w:t>
            </w:r>
          </w:p>
        </w:tc>
        <w:tc>
          <w:tcPr/>
          <w:p>
            <w:pPr>
              <w:pStyle w:val="Compact"/>
            </w:pPr>
            <w:r>
              <w:t xml:space="preserve">Calcare d'acqua dolce di Oberdorf</w:t>
            </w:r>
          </w:p>
        </w:tc>
      </w:tr>
      <w:tr>
        <w:tc>
          <w:tcPr/>
          <w:p>
            <w:pPr>
              <w:pStyle w:val="Compact"/>
            </w:pPr>
            <w:r>
              <w:t xml:space="preserve">15251005</w:t>
            </w:r>
          </w:p>
        </w:tc>
        <w:tc>
          <w:tcPr/>
          <w:p>
            <w:pPr>
              <w:pStyle w:val="Compact"/>
            </w:pPr>
            <w:r>
              <w:t xml:space="preserve">Diegten-Süsswasserkalk</w:t>
            </w:r>
          </w:p>
        </w:tc>
        <w:tc>
          <w:tcPr/>
          <w:p>
            <w:pPr>
              <w:pStyle w:val="Compact"/>
            </w:pPr>
            <w:r>
              <w:t xml:space="preserve">Calcare d'acqua dolce di Diegten</w:t>
            </w:r>
          </w:p>
        </w:tc>
      </w:tr>
      <w:tr>
        <w:tc>
          <w:tcPr/>
          <w:p>
            <w:pPr>
              <w:pStyle w:val="Compact"/>
            </w:pPr>
            <w:r>
              <w:t xml:space="preserve">15251006</w:t>
            </w:r>
          </w:p>
        </w:tc>
        <w:tc>
          <w:tcPr/>
          <w:p>
            <w:pPr>
              <w:pStyle w:val="Compact"/>
            </w:pPr>
            <w:r>
              <w:t xml:space="preserve">La-Charrue-Süsswasserkalk</w:t>
            </w:r>
          </w:p>
        </w:tc>
        <w:tc>
          <w:tcPr/>
          <w:p>
            <w:pPr>
              <w:pStyle w:val="Compact"/>
            </w:pPr>
            <w:r>
              <w:t xml:space="preserve">Calcare d'acqua dolce della Charrue</w:t>
            </w:r>
          </w:p>
        </w:tc>
      </w:tr>
      <w:tr>
        <w:tc>
          <w:tcPr/>
          <w:p>
            <w:pPr>
              <w:pStyle w:val="Compact"/>
            </w:pPr>
            <w:r>
              <w:t xml:space="preserve">15251007</w:t>
            </w:r>
          </w:p>
        </w:tc>
        <w:tc>
          <w:tcPr/>
          <w:p>
            <w:pPr>
              <w:pStyle w:val="Compact"/>
            </w:pPr>
            <w:r>
              <w:t xml:space="preserve">Champ-Vuillerat-Süsswasserkalk</w:t>
            </w:r>
          </w:p>
        </w:tc>
        <w:tc>
          <w:tcPr/>
          <w:p>
            <w:pPr>
              <w:pStyle w:val="Compact"/>
            </w:pPr>
            <w:r>
              <w:t xml:space="preserve">Calcare d'acqua dolce di Champ-Vuillerat</w:t>
            </w:r>
          </w:p>
        </w:tc>
      </w:tr>
      <w:tr>
        <w:tc>
          <w:tcPr/>
          <w:p>
            <w:pPr>
              <w:pStyle w:val="Compact"/>
            </w:pPr>
            <w:r>
              <w:t xml:space="preserve">15251008</w:t>
            </w:r>
          </w:p>
        </w:tc>
        <w:tc>
          <w:tcPr/>
          <w:p>
            <w:pPr>
              <w:pStyle w:val="Compact"/>
            </w:pPr>
            <w:r>
              <w:t xml:space="preserve">La-Verrerie-Süsswasserkalk</w:t>
            </w:r>
          </w:p>
        </w:tc>
        <w:tc>
          <w:tcPr/>
          <w:p>
            <w:pPr>
              <w:pStyle w:val="Compact"/>
            </w:pPr>
            <w:r>
              <w:t xml:space="preserve">Calcare d'acqua dolce della Verrerie</w:t>
            </w:r>
          </w:p>
        </w:tc>
      </w:tr>
      <w:tr>
        <w:tc>
          <w:tcPr/>
          <w:p>
            <w:pPr>
              <w:pStyle w:val="Compact"/>
            </w:pPr>
            <w:r>
              <w:t xml:space="preserve">15251009</w:t>
            </w:r>
          </w:p>
        </w:tc>
        <w:tc>
          <w:tcPr/>
          <w:p>
            <w:pPr>
              <w:pStyle w:val="Compact"/>
            </w:pPr>
            <w:r>
              <w:t xml:space="preserve">«Daubrée-Konglomerat»</w:t>
            </w:r>
          </w:p>
        </w:tc>
        <w:tc>
          <w:tcPr/>
          <w:p>
            <w:pPr>
              <w:pStyle w:val="Compact"/>
            </w:pPr>
            <w:r>
              <w:t xml:space="preserve">«Conglomerato di Daubrée»</w:t>
            </w:r>
          </w:p>
        </w:tc>
      </w:tr>
      <w:tr>
        <w:tc>
          <w:tcPr/>
          <w:p>
            <w:pPr>
              <w:pStyle w:val="Compact"/>
            </w:pPr>
            <w:r>
              <w:t xml:space="preserve">15251010</w:t>
            </w:r>
          </w:p>
        </w:tc>
        <w:tc>
          <w:tcPr/>
          <w:p>
            <w:pPr>
              <w:pStyle w:val="Compact"/>
            </w:pPr>
            <w:r>
              <w:t xml:space="preserve">Narlay-Formation</w:t>
            </w:r>
          </w:p>
        </w:tc>
        <w:tc>
          <w:tcPr/>
          <w:p>
            <w:pPr>
              <w:pStyle w:val="Compact"/>
            </w:pPr>
            <w:r>
              <w:t xml:space="preserve">Formazione di Narlay</w:t>
            </w:r>
          </w:p>
        </w:tc>
      </w:tr>
      <w:tr>
        <w:tc>
          <w:tcPr/>
          <w:p>
            <w:pPr>
              <w:pStyle w:val="Compact"/>
            </w:pPr>
            <w:r>
              <w:t xml:space="preserve">15251011</w:t>
            </w:r>
          </w:p>
        </w:tc>
        <w:tc>
          <w:tcPr/>
          <w:p>
            <w:pPr>
              <w:pStyle w:val="Compact"/>
            </w:pPr>
            <w:r>
              <w:t xml:space="preserve">Perte-du-Rhône-Formation</w:t>
            </w:r>
          </w:p>
        </w:tc>
        <w:tc>
          <w:tcPr/>
          <w:p>
            <w:pPr>
              <w:pStyle w:val="Compact"/>
            </w:pPr>
            <w:r>
              <w:t xml:space="preserve">Formazione della Perte-du-Rhône</w:t>
            </w:r>
          </w:p>
        </w:tc>
      </w:tr>
      <w:tr>
        <w:tc>
          <w:tcPr/>
          <w:p>
            <w:pPr>
              <w:pStyle w:val="Compact"/>
            </w:pPr>
            <w:r>
              <w:t xml:space="preserve">15251023</w:t>
            </w:r>
          </w:p>
        </w:tc>
        <w:tc>
          <w:tcPr/>
          <w:p>
            <w:pPr>
              <w:pStyle w:val="Compact"/>
            </w:pPr>
            <w:r>
              <w:t xml:space="preserve">Rocher-des-Hirondelles-Formation</w:t>
            </w:r>
          </w:p>
        </w:tc>
        <w:tc>
          <w:tcPr/>
          <w:p>
            <w:pPr>
              <w:pStyle w:val="Compact"/>
            </w:pPr>
            <w:r>
              <w:t xml:space="preserve">Formazione del Rocher des Hirondelles</w:t>
            </w:r>
          </w:p>
        </w:tc>
      </w:tr>
      <w:tr>
        <w:tc>
          <w:tcPr/>
          <w:p>
            <w:pPr>
              <w:pStyle w:val="Compact"/>
            </w:pPr>
            <w:r>
              <w:t xml:space="preserve">15251029</w:t>
            </w:r>
          </w:p>
        </w:tc>
        <w:tc>
          <w:tcPr/>
          <w:p>
            <w:pPr>
              <w:pStyle w:val="Compact"/>
            </w:pPr>
            <w:r>
              <w:t xml:space="preserve">Gorges-de-l'Orbe-Formation</w:t>
            </w:r>
          </w:p>
        </w:tc>
        <w:tc>
          <w:tcPr/>
          <w:p>
            <w:pPr>
              <w:pStyle w:val="Compact"/>
            </w:pPr>
            <w:r>
              <w:t xml:space="preserve">Formazione delle Gorges de l'Orbe</w:t>
            </w:r>
          </w:p>
        </w:tc>
      </w:tr>
      <w:tr>
        <w:tc>
          <w:tcPr/>
          <w:p>
            <w:pPr>
              <w:pStyle w:val="Compact"/>
            </w:pPr>
            <w:r>
              <w:t xml:space="preserve">15251036</w:t>
            </w:r>
          </w:p>
        </w:tc>
        <w:tc>
          <w:tcPr/>
          <w:p>
            <w:pPr>
              <w:pStyle w:val="Compact"/>
            </w:pPr>
            <w:r>
              <w:t xml:space="preserve">Grand-Essert-Formation</w:t>
            </w:r>
          </w:p>
        </w:tc>
        <w:tc>
          <w:tcPr/>
          <w:p>
            <w:pPr>
              <w:pStyle w:val="Compact"/>
            </w:pPr>
            <w:r>
              <w:t xml:space="preserve">Formazione del Grand Essert</w:t>
            </w:r>
          </w:p>
        </w:tc>
      </w:tr>
      <w:tr>
        <w:tc>
          <w:tcPr/>
          <w:p>
            <w:pPr>
              <w:pStyle w:val="Compact"/>
            </w:pPr>
            <w:r>
              <w:t xml:space="preserve">15251045</w:t>
            </w:r>
          </w:p>
        </w:tc>
        <w:tc>
          <w:tcPr/>
          <w:p>
            <w:pPr>
              <w:pStyle w:val="Compact"/>
            </w:pPr>
            <w:r>
              <w:t xml:space="preserve">Vuache-Formation</w:t>
            </w:r>
          </w:p>
        </w:tc>
        <w:tc>
          <w:tcPr/>
          <w:p>
            <w:pPr>
              <w:pStyle w:val="Compact"/>
            </w:pPr>
            <w:r>
              <w:t xml:space="preserve">Formazione del Vuache</w:t>
            </w:r>
          </w:p>
        </w:tc>
      </w:tr>
      <w:tr>
        <w:tc>
          <w:tcPr/>
          <w:p>
            <w:pPr>
              <w:pStyle w:val="Compact"/>
            </w:pPr>
            <w:r>
              <w:t xml:space="preserve">15251051</w:t>
            </w:r>
          </w:p>
        </w:tc>
        <w:tc>
          <w:tcPr/>
          <w:p>
            <w:pPr>
              <w:pStyle w:val="Compact"/>
            </w:pPr>
            <w:r>
              <w:t xml:space="preserve">Chambotte-Formation</w:t>
            </w:r>
          </w:p>
        </w:tc>
        <w:tc>
          <w:tcPr/>
          <w:p>
            <w:pPr>
              <w:pStyle w:val="Compact"/>
            </w:pPr>
            <w:r>
              <w:t xml:space="preserve">Formazione della Chambotte</w:t>
            </w:r>
          </w:p>
        </w:tc>
      </w:tr>
      <w:tr>
        <w:tc>
          <w:tcPr/>
          <w:p>
            <w:pPr>
              <w:pStyle w:val="Compact"/>
            </w:pPr>
            <w:r>
              <w:t xml:space="preserve">15251054</w:t>
            </w:r>
          </w:p>
        </w:tc>
        <w:tc>
          <w:tcPr/>
          <w:p>
            <w:pPr>
              <w:pStyle w:val="Compact"/>
            </w:pPr>
            <w:r>
              <w:t xml:space="preserve">Vions-Formation</w:t>
            </w:r>
          </w:p>
        </w:tc>
        <w:tc>
          <w:tcPr/>
          <w:p>
            <w:pPr>
              <w:pStyle w:val="Compact"/>
            </w:pPr>
            <w:r>
              <w:t xml:space="preserve">Formazione di Vions</w:t>
            </w:r>
          </w:p>
        </w:tc>
      </w:tr>
      <w:tr>
        <w:tc>
          <w:tcPr/>
          <w:p>
            <w:pPr>
              <w:pStyle w:val="Compact"/>
            </w:pPr>
            <w:r>
              <w:t xml:space="preserve">15251055</w:t>
            </w:r>
          </w:p>
        </w:tc>
        <w:tc>
          <w:tcPr/>
          <w:p>
            <w:pPr>
              <w:pStyle w:val="Compact"/>
            </w:pPr>
            <w:r>
              <w:t xml:space="preserve">Pierre-Châtel-Formation</w:t>
            </w:r>
          </w:p>
        </w:tc>
        <w:tc>
          <w:tcPr/>
          <w:p>
            <w:pPr>
              <w:pStyle w:val="Compact"/>
            </w:pPr>
            <w:r>
              <w:t xml:space="preserve">Formazione di Pierre-Châtel</w:t>
            </w:r>
          </w:p>
        </w:tc>
      </w:tr>
      <w:tr>
        <w:tc>
          <w:tcPr/>
          <w:p>
            <w:pPr>
              <w:pStyle w:val="Compact"/>
            </w:pPr>
            <w:r>
              <w:t xml:space="preserve">15251058</w:t>
            </w:r>
          </w:p>
        </w:tc>
        <w:tc>
          <w:tcPr/>
          <w:p>
            <w:pPr>
              <w:pStyle w:val="Compact"/>
            </w:pPr>
            <w:r>
              <w:t xml:space="preserve">Goldberg-Formation</w:t>
            </w:r>
          </w:p>
        </w:tc>
        <w:tc>
          <w:tcPr/>
          <w:p>
            <w:pPr>
              <w:pStyle w:val="Compact"/>
            </w:pPr>
            <w:r>
              <w:t xml:space="preserve">Formazione del Goldberg</w:t>
            </w:r>
          </w:p>
        </w:tc>
      </w:tr>
      <w:tr>
        <w:tc>
          <w:tcPr/>
          <w:p>
            <w:pPr>
              <w:pStyle w:val="Compact"/>
            </w:pPr>
            <w:r>
              <w:t xml:space="preserve">15251059</w:t>
            </w:r>
          </w:p>
        </w:tc>
        <w:tc>
          <w:tcPr/>
          <w:p>
            <w:pPr>
              <w:pStyle w:val="Compact"/>
            </w:pPr>
            <w:r>
              <w:t xml:space="preserve">Twannbach-Formation</w:t>
            </w:r>
          </w:p>
        </w:tc>
        <w:tc>
          <w:tcPr/>
          <w:p>
            <w:pPr>
              <w:pStyle w:val="Compact"/>
            </w:pPr>
            <w:r>
              <w:t xml:space="preserve">Formazione del Twannbach</w:t>
            </w:r>
          </w:p>
        </w:tc>
      </w:tr>
      <w:tr>
        <w:tc>
          <w:tcPr/>
          <w:p>
            <w:pPr>
              <w:pStyle w:val="Compact"/>
            </w:pPr>
            <w:r>
              <w:t xml:space="preserve">15251063</w:t>
            </w:r>
          </w:p>
        </w:tc>
        <w:tc>
          <w:tcPr/>
          <w:p>
            <w:pPr>
              <w:pStyle w:val="Compact"/>
            </w:pPr>
            <w:r>
              <w:t xml:space="preserve">Reuchenette-Formation</w:t>
            </w:r>
          </w:p>
        </w:tc>
        <w:tc>
          <w:tcPr/>
          <w:p>
            <w:pPr>
              <w:pStyle w:val="Compact"/>
            </w:pPr>
            <w:r>
              <w:t xml:space="preserve">Formazione di Reuchenette</w:t>
            </w:r>
          </w:p>
        </w:tc>
      </w:tr>
      <w:tr>
        <w:tc>
          <w:tcPr/>
          <w:p>
            <w:pPr>
              <w:pStyle w:val="Compact"/>
            </w:pPr>
            <w:r>
              <w:t xml:space="preserve">15251072</w:t>
            </w:r>
          </w:p>
        </w:tc>
        <w:tc>
          <w:tcPr/>
          <w:p>
            <w:pPr>
              <w:pStyle w:val="Compact"/>
            </w:pPr>
            <w:r>
              <w:t xml:space="preserve">Etiollets-Formation</w:t>
            </w:r>
          </w:p>
        </w:tc>
        <w:tc>
          <w:tcPr/>
          <w:p>
            <w:pPr>
              <w:pStyle w:val="Compact"/>
            </w:pPr>
            <w:r>
              <w:t xml:space="preserve">Formation dei Etiollets</w:t>
            </w:r>
          </w:p>
        </w:tc>
      </w:tr>
      <w:tr>
        <w:tc>
          <w:tcPr/>
          <w:p>
            <w:pPr>
              <w:pStyle w:val="Compact"/>
            </w:pPr>
            <w:r>
              <w:t xml:space="preserve">15251077</w:t>
            </w:r>
          </w:p>
        </w:tc>
        <w:tc>
          <w:tcPr/>
          <w:p>
            <w:pPr>
              <w:pStyle w:val="Compact"/>
            </w:pPr>
            <w:r>
              <w:t xml:space="preserve">Le-Coin-Formation</w:t>
            </w:r>
          </w:p>
        </w:tc>
        <w:tc>
          <w:tcPr/>
          <w:p>
            <w:pPr>
              <w:pStyle w:val="Compact"/>
            </w:pPr>
            <w:r>
              <w:t xml:space="preserve">Formazione del Coin</w:t>
            </w:r>
          </w:p>
        </w:tc>
      </w:tr>
      <w:tr>
        <w:tc>
          <w:tcPr/>
          <w:p>
            <w:pPr>
              <w:pStyle w:val="Compact"/>
            </w:pPr>
            <w:r>
              <w:t xml:space="preserve">15251078</w:t>
            </w:r>
          </w:p>
        </w:tc>
        <w:tc>
          <w:tcPr/>
          <w:p>
            <w:pPr>
              <w:pStyle w:val="Compact"/>
            </w:pPr>
            <w:r>
              <w:t xml:space="preserve">Hangende-Bankkalke-Formation</w:t>
            </w:r>
          </w:p>
        </w:tc>
        <w:tc>
          <w:tcPr/>
          <w:p>
            <w:pPr>
              <w:pStyle w:val="Compact"/>
            </w:pPr>
            <w:r>
              <w:t xml:space="preserve">Hangende-Bankkalke-Formation</w:t>
            </w:r>
          </w:p>
        </w:tc>
      </w:tr>
      <w:tr>
        <w:tc>
          <w:tcPr/>
          <w:p>
            <w:pPr>
              <w:pStyle w:val="Compact"/>
            </w:pPr>
            <w:r>
              <w:t xml:space="preserve">15251079</w:t>
            </w:r>
          </w:p>
        </w:tc>
        <w:tc>
          <w:tcPr/>
          <w:p>
            <w:pPr>
              <w:pStyle w:val="Compact"/>
            </w:pPr>
            <w:r>
              <w:t xml:space="preserve">Hohentengen-Formation</w:t>
            </w:r>
          </w:p>
        </w:tc>
        <w:tc>
          <w:tcPr/>
          <w:p>
            <w:pPr>
              <w:pStyle w:val="Compact"/>
            </w:pPr>
            <w:r>
              <w:t xml:space="preserve">Formazion di Hohentengen</w:t>
            </w:r>
          </w:p>
        </w:tc>
      </w:tr>
      <w:tr>
        <w:tc>
          <w:tcPr/>
          <w:p>
            <w:pPr>
              <w:pStyle w:val="Compact"/>
            </w:pPr>
            <w:r>
              <w:t xml:space="preserve">15251080</w:t>
            </w:r>
          </w:p>
        </w:tc>
        <w:tc>
          <w:tcPr/>
          <w:p>
            <w:pPr>
              <w:pStyle w:val="Compact"/>
            </w:pPr>
            <w:r>
              <w:t xml:space="preserve">Zementmergel-Formation</w:t>
            </w:r>
          </w:p>
        </w:tc>
        <w:tc>
          <w:tcPr/>
          <w:p>
            <w:pPr>
              <w:pStyle w:val="Compact"/>
            </w:pPr>
            <w:r>
              <w:t xml:space="preserve">Zementmergel-Formation</w:t>
            </w:r>
          </w:p>
        </w:tc>
      </w:tr>
      <w:tr>
        <w:tc>
          <w:tcPr/>
          <w:p>
            <w:pPr>
              <w:pStyle w:val="Compact"/>
            </w:pPr>
            <w:r>
              <w:t xml:space="preserve">15251081</w:t>
            </w:r>
          </w:p>
        </w:tc>
        <w:tc>
          <w:tcPr/>
          <w:p>
            <w:pPr>
              <w:pStyle w:val="Compact"/>
            </w:pPr>
            <w:r>
              <w:t xml:space="preserve">Liegende-Bankkalke-Formation</w:t>
            </w:r>
          </w:p>
        </w:tc>
        <w:tc>
          <w:tcPr/>
          <w:p>
            <w:pPr>
              <w:pStyle w:val="Compact"/>
            </w:pPr>
            <w:r>
              <w:t xml:space="preserve">Liegende-Bankkalke-Formation</w:t>
            </w:r>
          </w:p>
        </w:tc>
      </w:tr>
      <w:tr>
        <w:tc>
          <w:tcPr/>
          <w:p>
            <w:pPr>
              <w:pStyle w:val="Compact"/>
            </w:pPr>
            <w:r>
              <w:t xml:space="preserve">15251082</w:t>
            </w:r>
          </w:p>
        </w:tc>
        <w:tc>
          <w:tcPr/>
          <w:p>
            <w:pPr>
              <w:pStyle w:val="Compact"/>
            </w:pPr>
            <w:r>
              <w:t xml:space="preserve">Obere-Felsenkalke-Formation</w:t>
            </w:r>
          </w:p>
        </w:tc>
        <w:tc>
          <w:tcPr/>
          <w:p>
            <w:pPr>
              <w:pStyle w:val="Compact"/>
            </w:pPr>
            <w:r>
              <w:t xml:space="preserve">Obere-Felsenkalke-Formation</w:t>
            </w:r>
          </w:p>
        </w:tc>
      </w:tr>
      <w:tr>
        <w:tc>
          <w:tcPr/>
          <w:p>
            <w:pPr>
              <w:pStyle w:val="Compact"/>
            </w:pPr>
            <w:r>
              <w:t xml:space="preserve">15251083</w:t>
            </w:r>
          </w:p>
        </w:tc>
        <w:tc>
          <w:tcPr/>
          <w:p>
            <w:pPr>
              <w:pStyle w:val="Compact"/>
            </w:pPr>
            <w:r>
              <w:t xml:space="preserve">Untere-Felsenkalke-Formation</w:t>
            </w:r>
          </w:p>
        </w:tc>
        <w:tc>
          <w:tcPr/>
          <w:p>
            <w:pPr>
              <w:pStyle w:val="Compact"/>
            </w:pPr>
            <w:r>
              <w:t xml:space="preserve">Untere-Felsenkalke-Formation</w:t>
            </w:r>
          </w:p>
        </w:tc>
      </w:tr>
      <w:tr>
        <w:tc>
          <w:tcPr/>
          <w:p>
            <w:pPr>
              <w:pStyle w:val="Compact"/>
            </w:pPr>
            <w:r>
              <w:t xml:space="preserve">15251084</w:t>
            </w:r>
          </w:p>
        </w:tc>
        <w:tc>
          <w:tcPr/>
          <w:p>
            <w:pPr>
              <w:pStyle w:val="Compact"/>
            </w:pPr>
            <w:r>
              <w:t xml:space="preserve">Lacunosamergel-Formation</w:t>
            </w:r>
          </w:p>
        </w:tc>
        <w:tc>
          <w:tcPr/>
          <w:p>
            <w:pPr>
              <w:pStyle w:val="Compact"/>
            </w:pPr>
            <w:r>
              <w:t xml:space="preserve">Lacunosamergel-Formation</w:t>
            </w:r>
          </w:p>
        </w:tc>
      </w:tr>
      <w:tr>
        <w:tc>
          <w:tcPr/>
          <w:p>
            <w:pPr>
              <w:pStyle w:val="Compact"/>
            </w:pPr>
            <w:r>
              <w:t xml:space="preserve">15251085</w:t>
            </w:r>
          </w:p>
        </w:tc>
        <w:tc>
          <w:tcPr/>
          <w:p>
            <w:pPr>
              <w:pStyle w:val="Compact"/>
            </w:pPr>
            <w:r>
              <w:t xml:space="preserve">Weilergraben-Formation</w:t>
            </w:r>
          </w:p>
        </w:tc>
        <w:tc>
          <w:tcPr/>
          <w:p>
            <w:pPr>
              <w:pStyle w:val="Compact"/>
            </w:pPr>
            <w:r>
              <w:t xml:space="preserve">Formazione del Wilergraben</w:t>
            </w:r>
          </w:p>
        </w:tc>
      </w:tr>
      <w:tr>
        <w:tc>
          <w:tcPr/>
          <w:p>
            <w:pPr>
              <w:pStyle w:val="Compact"/>
            </w:pPr>
            <w:r>
              <w:t xml:space="preserve">15251087</w:t>
            </w:r>
          </w:p>
        </w:tc>
        <w:tc>
          <w:tcPr/>
          <w:p>
            <w:pPr>
              <w:pStyle w:val="Compact"/>
            </w:pPr>
            <w:r>
              <w:t xml:space="preserve">Schwarzbach-Formation</w:t>
            </w:r>
          </w:p>
        </w:tc>
        <w:tc>
          <w:tcPr/>
          <w:p>
            <w:pPr>
              <w:pStyle w:val="Compact"/>
            </w:pPr>
            <w:r>
              <w:t xml:space="preserve">Formazione del Schwarzbach</w:t>
            </w:r>
          </w:p>
        </w:tc>
      </w:tr>
      <w:tr>
        <w:tc>
          <w:tcPr/>
          <w:p>
            <w:pPr>
              <w:pStyle w:val="Compact"/>
            </w:pPr>
            <w:r>
              <w:t xml:space="preserve">15251088</w:t>
            </w:r>
          </w:p>
        </w:tc>
        <w:tc>
          <w:tcPr/>
          <w:p>
            <w:pPr>
              <w:pStyle w:val="Compact"/>
            </w:pPr>
            <w:r>
              <w:t xml:space="preserve">Burghorn-Formation</w:t>
            </w:r>
          </w:p>
        </w:tc>
        <w:tc>
          <w:tcPr/>
          <w:p>
            <w:pPr>
              <w:pStyle w:val="Compact"/>
            </w:pPr>
            <w:r>
              <w:t xml:space="preserve">Formazion del Burghorn</w:t>
            </w:r>
          </w:p>
        </w:tc>
      </w:tr>
      <w:tr>
        <w:tc>
          <w:tcPr/>
          <w:p>
            <w:pPr>
              <w:pStyle w:val="Compact"/>
            </w:pPr>
            <w:r>
              <w:t xml:space="preserve">15251091</w:t>
            </w:r>
          </w:p>
        </w:tc>
        <w:tc>
          <w:tcPr/>
          <w:p>
            <w:pPr>
              <w:pStyle w:val="Compact"/>
            </w:pPr>
            <w:r>
              <w:t xml:space="preserve">Oberjura-Massenkalk-Formation</w:t>
            </w:r>
          </w:p>
        </w:tc>
        <w:tc>
          <w:tcPr/>
          <w:p>
            <w:pPr>
              <w:pStyle w:val="Compact"/>
            </w:pPr>
            <w:r>
              <w:t xml:space="preserve">Oberjura-Massenkalk-Formation</w:t>
            </w:r>
          </w:p>
        </w:tc>
      </w:tr>
      <w:tr>
        <w:tc>
          <w:tcPr/>
          <w:p>
            <w:pPr>
              <w:pStyle w:val="Compact"/>
            </w:pPr>
            <w:r>
              <w:t xml:space="preserve">15251093</w:t>
            </w:r>
          </w:p>
        </w:tc>
        <w:tc>
          <w:tcPr/>
          <w:p>
            <w:pPr>
              <w:pStyle w:val="Compact"/>
            </w:pPr>
            <w:r>
              <w:t xml:space="preserve">Courgenay-Formation</w:t>
            </w:r>
          </w:p>
        </w:tc>
        <w:tc>
          <w:tcPr/>
          <w:p>
            <w:pPr>
              <w:pStyle w:val="Compact"/>
            </w:pPr>
            <w:r>
              <w:t xml:space="preserve">Formazione di Courgenay</w:t>
            </w:r>
          </w:p>
        </w:tc>
      </w:tr>
      <w:tr>
        <w:tc>
          <w:tcPr/>
          <w:p>
            <w:pPr>
              <w:pStyle w:val="Compact"/>
            </w:pPr>
            <w:r>
              <w:t xml:space="preserve">15251096</w:t>
            </w:r>
          </w:p>
        </w:tc>
        <w:tc>
          <w:tcPr/>
          <w:p>
            <w:pPr>
              <w:pStyle w:val="Compact"/>
            </w:pPr>
            <w:r>
              <w:t xml:space="preserve">Balsthal-Formation</w:t>
            </w:r>
          </w:p>
        </w:tc>
        <w:tc>
          <w:tcPr/>
          <w:p>
            <w:pPr>
              <w:pStyle w:val="Compact"/>
            </w:pPr>
            <w:r>
              <w:t xml:space="preserve">Formazione di Balsthal</w:t>
            </w:r>
          </w:p>
        </w:tc>
      </w:tr>
      <w:tr>
        <w:tc>
          <w:tcPr/>
          <w:p>
            <w:pPr>
              <w:pStyle w:val="Compact"/>
            </w:pPr>
            <w:r>
              <w:t xml:space="preserve">15251105</w:t>
            </w:r>
          </w:p>
        </w:tc>
        <w:tc>
          <w:tcPr/>
          <w:p>
            <w:pPr>
              <w:pStyle w:val="Compact"/>
            </w:pPr>
            <w:r>
              <w:t xml:space="preserve">Wohlgeschichtete-Kalke-Formation</w:t>
            </w:r>
          </w:p>
        </w:tc>
        <w:tc>
          <w:tcPr/>
          <w:p>
            <w:pPr>
              <w:pStyle w:val="Compact"/>
            </w:pPr>
            <w:r>
              <w:t xml:space="preserve">Wohlgeschichtete-Kalke-Formation</w:t>
            </w:r>
          </w:p>
        </w:tc>
      </w:tr>
      <w:tr>
        <w:tc>
          <w:tcPr/>
          <w:p>
            <w:pPr>
              <w:pStyle w:val="Compact"/>
            </w:pPr>
            <w:r>
              <w:t xml:space="preserve">15251106</w:t>
            </w:r>
          </w:p>
        </w:tc>
        <w:tc>
          <w:tcPr/>
          <w:p>
            <w:pPr>
              <w:pStyle w:val="Compact"/>
            </w:pPr>
            <w:r>
              <w:t xml:space="preserve">Villigen-Formation</w:t>
            </w:r>
          </w:p>
        </w:tc>
        <w:tc>
          <w:tcPr/>
          <w:p>
            <w:pPr>
              <w:pStyle w:val="Compact"/>
            </w:pPr>
            <w:r>
              <w:t xml:space="preserve">Formazione di Villigen</w:t>
            </w:r>
          </w:p>
        </w:tc>
      </w:tr>
      <w:tr>
        <w:tc>
          <w:tcPr/>
          <w:p>
            <w:pPr>
              <w:pStyle w:val="Compact"/>
            </w:pPr>
            <w:r>
              <w:t xml:space="preserve">15251116</w:t>
            </w:r>
          </w:p>
        </w:tc>
        <w:tc>
          <w:tcPr/>
          <w:p>
            <w:pPr>
              <w:pStyle w:val="Compact"/>
            </w:pPr>
            <w:r>
              <w:t xml:space="preserve">Vellerat-Formation</w:t>
            </w:r>
          </w:p>
        </w:tc>
        <w:tc>
          <w:tcPr/>
          <w:p>
            <w:pPr>
              <w:pStyle w:val="Compact"/>
            </w:pPr>
            <w:r>
              <w:t xml:space="preserve">Formazione di Vellerat</w:t>
            </w:r>
          </w:p>
        </w:tc>
      </w:tr>
      <w:tr>
        <w:tc>
          <w:tcPr/>
          <w:p>
            <w:pPr>
              <w:pStyle w:val="Compact"/>
            </w:pPr>
            <w:r>
              <w:t xml:space="preserve">15251124</w:t>
            </w:r>
          </w:p>
        </w:tc>
        <w:tc>
          <w:tcPr/>
          <w:p>
            <w:pPr>
              <w:pStyle w:val="Compact"/>
            </w:pPr>
            <w:r>
              <w:t xml:space="preserve">Günsberg-Formation</w:t>
            </w:r>
          </w:p>
        </w:tc>
        <w:tc>
          <w:tcPr/>
          <w:p>
            <w:pPr>
              <w:pStyle w:val="Compact"/>
            </w:pPr>
            <w:r>
              <w:t xml:space="preserve">Formazione di Günsberg</w:t>
            </w:r>
          </w:p>
        </w:tc>
      </w:tr>
      <w:tr>
        <w:tc>
          <w:tcPr/>
          <w:p>
            <w:pPr>
              <w:pStyle w:val="Compact"/>
            </w:pPr>
            <w:r>
              <w:t xml:space="preserve">15251126</w:t>
            </w:r>
          </w:p>
        </w:tc>
        <w:tc>
          <w:tcPr/>
          <w:p>
            <w:pPr>
              <w:pStyle w:val="Compact"/>
            </w:pPr>
            <w:r>
              <w:t xml:space="preserve">St-Ursanne-Formation</w:t>
            </w:r>
          </w:p>
        </w:tc>
        <w:tc>
          <w:tcPr/>
          <w:p>
            <w:pPr>
              <w:pStyle w:val="Compact"/>
            </w:pPr>
            <w:r>
              <w:t xml:space="preserve">Formazione di St-Ursanne</w:t>
            </w:r>
          </w:p>
        </w:tc>
      </w:tr>
      <w:tr>
        <w:tc>
          <w:tcPr/>
          <w:p>
            <w:pPr>
              <w:pStyle w:val="Compact"/>
            </w:pPr>
            <w:r>
              <w:t xml:space="preserve">15251132</w:t>
            </w:r>
          </w:p>
        </w:tc>
        <w:tc>
          <w:tcPr/>
          <w:p>
            <w:pPr>
              <w:pStyle w:val="Compact"/>
            </w:pPr>
            <w:r>
              <w:t xml:space="preserve">Pichoux-Formation</w:t>
            </w:r>
          </w:p>
        </w:tc>
        <w:tc>
          <w:tcPr/>
          <w:p>
            <w:pPr>
              <w:pStyle w:val="Compact"/>
            </w:pPr>
            <w:r>
              <w:t xml:space="preserve">Formazione del Pichoux</w:t>
            </w:r>
          </w:p>
        </w:tc>
      </w:tr>
      <w:tr>
        <w:tc>
          <w:tcPr/>
          <w:p>
            <w:pPr>
              <w:pStyle w:val="Compact"/>
            </w:pPr>
            <w:r>
              <w:t xml:space="preserve">15251133</w:t>
            </w:r>
          </w:p>
        </w:tc>
        <w:tc>
          <w:tcPr/>
          <w:p>
            <w:pPr>
              <w:pStyle w:val="Compact"/>
            </w:pPr>
            <w:r>
              <w:t xml:space="preserve">Impressamergel-Formation</w:t>
            </w:r>
          </w:p>
        </w:tc>
        <w:tc>
          <w:tcPr/>
          <w:p>
            <w:pPr>
              <w:pStyle w:val="Compact"/>
            </w:pPr>
            <w:r>
              <w:t xml:space="preserve">Impressamergel-Formation</w:t>
            </w:r>
          </w:p>
        </w:tc>
      </w:tr>
      <w:tr>
        <w:tc>
          <w:tcPr/>
          <w:p>
            <w:pPr>
              <w:pStyle w:val="Compact"/>
            </w:pPr>
            <w:r>
              <w:t xml:space="preserve">15251134</w:t>
            </w:r>
          </w:p>
        </w:tc>
        <w:tc>
          <w:tcPr/>
          <w:p>
            <w:pPr>
              <w:pStyle w:val="Compact"/>
            </w:pPr>
            <w:r>
              <w:t xml:space="preserve">Wildegg-Formation</w:t>
            </w:r>
          </w:p>
        </w:tc>
        <w:tc>
          <w:tcPr/>
          <w:p>
            <w:pPr>
              <w:pStyle w:val="Compact"/>
            </w:pPr>
            <w:r>
              <w:t xml:space="preserve">Formazione di Wildegg</w:t>
            </w:r>
          </w:p>
        </w:tc>
      </w:tr>
      <w:tr>
        <w:tc>
          <w:tcPr/>
          <w:p>
            <w:pPr>
              <w:pStyle w:val="Compact"/>
            </w:pPr>
            <w:r>
              <w:t xml:space="preserve">15251139</w:t>
            </w:r>
          </w:p>
        </w:tc>
        <w:tc>
          <w:tcPr/>
          <w:p>
            <w:pPr>
              <w:pStyle w:val="Compact"/>
            </w:pPr>
            <w:r>
              <w:t xml:space="preserve">Bärschwil-Formation</w:t>
            </w:r>
          </w:p>
        </w:tc>
        <w:tc>
          <w:tcPr/>
          <w:p>
            <w:pPr>
              <w:pStyle w:val="Compact"/>
            </w:pPr>
            <w:r>
              <w:t xml:space="preserve">Formazione di Bärschwil</w:t>
            </w:r>
          </w:p>
        </w:tc>
      </w:tr>
      <w:tr>
        <w:tc>
          <w:tcPr/>
          <w:p>
            <w:pPr>
              <w:pStyle w:val="Compact"/>
            </w:pPr>
            <w:r>
              <w:t xml:space="preserve">15251143</w:t>
            </w:r>
          </w:p>
        </w:tc>
        <w:tc>
          <w:tcPr/>
          <w:p>
            <w:pPr>
              <w:pStyle w:val="Compact"/>
            </w:pPr>
            <w:r>
              <w:t xml:space="preserve">Ornatenton-Formation</w:t>
            </w:r>
          </w:p>
        </w:tc>
        <w:tc>
          <w:tcPr/>
          <w:p>
            <w:pPr>
              <w:pStyle w:val="Compact"/>
            </w:pPr>
            <w:r>
              <w:t xml:space="preserve">Ornatenton-Formation</w:t>
            </w:r>
          </w:p>
        </w:tc>
      </w:tr>
      <w:tr>
        <w:tc>
          <w:tcPr/>
          <w:p>
            <w:pPr>
              <w:pStyle w:val="Compact"/>
            </w:pPr>
            <w:r>
              <w:t xml:space="preserve">15251147</w:t>
            </w:r>
          </w:p>
        </w:tc>
        <w:tc>
          <w:tcPr/>
          <w:p>
            <w:pPr>
              <w:pStyle w:val="Compact"/>
            </w:pPr>
            <w:r>
              <w:t xml:space="preserve">Wutach-Formation</w:t>
            </w:r>
          </w:p>
        </w:tc>
        <w:tc>
          <w:tcPr/>
          <w:p>
            <w:pPr>
              <w:pStyle w:val="Compact"/>
            </w:pPr>
            <w:r>
              <w:t xml:space="preserve">Formazione della Wutach</w:t>
            </w:r>
          </w:p>
        </w:tc>
      </w:tr>
      <w:tr>
        <w:tc>
          <w:tcPr/>
          <w:p>
            <w:pPr>
              <w:pStyle w:val="Compact"/>
            </w:pPr>
            <w:r>
              <w:t xml:space="preserve">15251148</w:t>
            </w:r>
          </w:p>
        </w:tc>
        <w:tc>
          <w:tcPr/>
          <w:p>
            <w:pPr>
              <w:pStyle w:val="Compact"/>
            </w:pPr>
            <w:r>
              <w:t xml:space="preserve">Ifenthal-Formation</w:t>
            </w:r>
          </w:p>
        </w:tc>
        <w:tc>
          <w:tcPr/>
          <w:p>
            <w:pPr>
              <w:pStyle w:val="Compact"/>
            </w:pPr>
            <w:r>
              <w:t xml:space="preserve">Formazione di Ifenthal</w:t>
            </w:r>
          </w:p>
        </w:tc>
      </w:tr>
      <w:tr>
        <w:tc>
          <w:tcPr/>
          <w:p>
            <w:pPr>
              <w:pStyle w:val="Compact"/>
            </w:pPr>
            <w:r>
              <w:t xml:space="preserve">15251161</w:t>
            </w:r>
          </w:p>
        </w:tc>
        <w:tc>
          <w:tcPr/>
          <w:p>
            <w:pPr>
              <w:pStyle w:val="Compact"/>
            </w:pPr>
            <w:r>
              <w:t xml:space="preserve">Variansmergel-Formation</w:t>
            </w:r>
          </w:p>
        </w:tc>
        <w:tc>
          <w:tcPr/>
          <w:p>
            <w:pPr>
              <w:pStyle w:val="Compact"/>
            </w:pPr>
            <w:r>
              <w:t xml:space="preserve">Variansmergel-Formation</w:t>
            </w:r>
          </w:p>
        </w:tc>
      </w:tr>
      <w:tr>
        <w:tc>
          <w:tcPr/>
          <w:p>
            <w:pPr>
              <w:pStyle w:val="Compact"/>
            </w:pPr>
            <w:r>
              <w:t xml:space="preserve">15251162</w:t>
            </w:r>
          </w:p>
        </w:tc>
        <w:tc>
          <w:tcPr/>
          <w:p>
            <w:pPr>
              <w:pStyle w:val="Compact"/>
            </w:pPr>
            <w:r>
              <w:t xml:space="preserve">Hauptrogenstein</w:t>
            </w:r>
          </w:p>
        </w:tc>
        <w:tc>
          <w:tcPr/>
          <w:p>
            <w:pPr>
              <w:pStyle w:val="Compact"/>
            </w:pPr>
            <w:r>
              <w:t xml:space="preserve">Hauptrogenstein</w:t>
            </w:r>
          </w:p>
        </w:tc>
      </w:tr>
      <w:tr>
        <w:tc>
          <w:tcPr/>
          <w:p>
            <w:pPr>
              <w:pStyle w:val="Compact"/>
            </w:pPr>
            <w:r>
              <w:t xml:space="preserve">15251177</w:t>
            </w:r>
          </w:p>
        </w:tc>
        <w:tc>
          <w:tcPr/>
          <w:p>
            <w:pPr>
              <w:pStyle w:val="Compact"/>
            </w:pPr>
            <w:r>
              <w:t xml:space="preserve">Klingnau-Formation</w:t>
            </w:r>
          </w:p>
        </w:tc>
        <w:tc>
          <w:tcPr/>
          <w:p>
            <w:pPr>
              <w:pStyle w:val="Compact"/>
            </w:pPr>
            <w:r>
              <w:t xml:space="preserve">Formazione di Klingnau</w:t>
            </w:r>
          </w:p>
        </w:tc>
      </w:tr>
      <w:tr>
        <w:tc>
          <w:tcPr/>
          <w:p>
            <w:pPr>
              <w:pStyle w:val="Compact"/>
            </w:pPr>
            <w:r>
              <w:t xml:space="preserve">15251183</w:t>
            </w:r>
          </w:p>
        </w:tc>
        <w:tc>
          <w:tcPr/>
          <w:p>
            <w:pPr>
              <w:pStyle w:val="Compact"/>
            </w:pPr>
            <w:r>
              <w:t xml:space="preserve">Dentalienton-Formation</w:t>
            </w:r>
          </w:p>
        </w:tc>
        <w:tc>
          <w:tcPr/>
          <w:p>
            <w:pPr>
              <w:pStyle w:val="Compact"/>
            </w:pPr>
            <w:r>
              <w:t xml:space="preserve">Dentalienton-Formation</w:t>
            </w:r>
          </w:p>
        </w:tc>
      </w:tr>
      <w:tr>
        <w:tc>
          <w:tcPr/>
          <w:p>
            <w:pPr>
              <w:pStyle w:val="Compact"/>
            </w:pPr>
            <w:r>
              <w:t xml:space="preserve">15251184</w:t>
            </w:r>
          </w:p>
        </w:tc>
        <w:tc>
          <w:tcPr/>
          <w:p>
            <w:pPr>
              <w:pStyle w:val="Compact"/>
            </w:pPr>
            <w:r>
              <w:t xml:space="preserve">Hamitenton-Formation</w:t>
            </w:r>
          </w:p>
        </w:tc>
        <w:tc>
          <w:tcPr/>
          <w:p>
            <w:pPr>
              <w:pStyle w:val="Compact"/>
            </w:pPr>
            <w:r>
              <w:t xml:space="preserve">Hamitenton-Formation</w:t>
            </w:r>
          </w:p>
        </w:tc>
      </w:tr>
      <w:tr>
        <w:tc>
          <w:tcPr/>
          <w:p>
            <w:pPr>
              <w:pStyle w:val="Compact"/>
            </w:pPr>
            <w:r>
              <w:t xml:space="preserve">15251186</w:t>
            </w:r>
          </w:p>
        </w:tc>
        <w:tc>
          <w:tcPr/>
          <w:p>
            <w:pPr>
              <w:pStyle w:val="Compact"/>
            </w:pPr>
            <w:r>
              <w:t xml:space="preserve">Gosheim-Formation</w:t>
            </w:r>
          </w:p>
        </w:tc>
        <w:tc>
          <w:tcPr/>
          <w:p>
            <w:pPr>
              <w:pStyle w:val="Compact"/>
            </w:pPr>
            <w:r>
              <w:t xml:space="preserve">Formazione di Gosheim</w:t>
            </w:r>
          </w:p>
        </w:tc>
      </w:tr>
      <w:tr>
        <w:tc>
          <w:tcPr/>
          <w:p>
            <w:pPr>
              <w:pStyle w:val="Compact"/>
            </w:pPr>
            <w:r>
              <w:t xml:space="preserve">15251189</w:t>
            </w:r>
          </w:p>
        </w:tc>
        <w:tc>
          <w:tcPr/>
          <w:p>
            <w:pPr>
              <w:pStyle w:val="Compact"/>
            </w:pPr>
            <w:r>
              <w:t xml:space="preserve">«Calcaire à Entroques»</w:t>
            </w:r>
          </w:p>
        </w:tc>
        <w:tc>
          <w:tcPr/>
          <w:p>
            <w:pPr>
              <w:pStyle w:val="Compact"/>
            </w:pPr>
            <w:r>
              <w:t xml:space="preserve">«Calcaire à Entroques»</w:t>
            </w:r>
          </w:p>
        </w:tc>
      </w:tr>
      <w:tr>
        <w:tc>
          <w:tcPr/>
          <w:p>
            <w:pPr>
              <w:pStyle w:val="Compact"/>
            </w:pPr>
            <w:r>
              <w:t xml:space="preserve">15251190</w:t>
            </w:r>
          </w:p>
        </w:tc>
        <w:tc>
          <w:tcPr/>
          <w:p>
            <w:pPr>
              <w:pStyle w:val="Compact"/>
            </w:pPr>
            <w:r>
              <w:t xml:space="preserve">Passwang-Formation</w:t>
            </w:r>
          </w:p>
        </w:tc>
        <w:tc>
          <w:tcPr/>
          <w:p>
            <w:pPr>
              <w:pStyle w:val="Compact"/>
            </w:pPr>
            <w:r>
              <w:t xml:space="preserve">Formazione del Passwang</w:t>
            </w:r>
          </w:p>
        </w:tc>
      </w:tr>
      <w:tr>
        <w:tc>
          <w:tcPr/>
          <w:p>
            <w:pPr>
              <w:pStyle w:val="Compact"/>
            </w:pPr>
            <w:r>
              <w:t xml:space="preserve">15251200</w:t>
            </w:r>
          </w:p>
        </w:tc>
        <w:tc>
          <w:tcPr/>
          <w:p>
            <w:pPr>
              <w:pStyle w:val="Compact"/>
            </w:pPr>
            <w:r>
              <w:t xml:space="preserve">«Couches à Pecten dewalquei»</w:t>
            </w:r>
          </w:p>
        </w:tc>
        <w:tc>
          <w:tcPr/>
          <w:p>
            <w:pPr>
              <w:pStyle w:val="Compact"/>
            </w:pPr>
            <w:r>
              <w:t xml:space="preserve">«Strati a Pecten dewalquei»</w:t>
            </w:r>
          </w:p>
        </w:tc>
      </w:tr>
      <w:tr>
        <w:tc>
          <w:tcPr/>
          <w:p>
            <w:pPr>
              <w:pStyle w:val="Compact"/>
            </w:pPr>
            <w:r>
              <w:t xml:space="preserve">15251201</w:t>
            </w:r>
          </w:p>
        </w:tc>
        <w:tc>
          <w:tcPr/>
          <w:p>
            <w:pPr>
              <w:pStyle w:val="Compact"/>
            </w:pPr>
            <w:r>
              <w:t xml:space="preserve">Brot-Schichten</w:t>
            </w:r>
          </w:p>
        </w:tc>
        <w:tc>
          <w:tcPr/>
          <w:p>
            <w:pPr>
              <w:pStyle w:val="Compact"/>
            </w:pPr>
            <w:r>
              <w:t xml:space="preserve">Strati di Brot</w:t>
            </w:r>
          </w:p>
        </w:tc>
      </w:tr>
      <w:tr>
        <w:tc>
          <w:tcPr/>
          <w:p>
            <w:pPr>
              <w:pStyle w:val="Compact"/>
            </w:pPr>
            <w:r>
              <w:t xml:space="preserve">15251202</w:t>
            </w:r>
          </w:p>
        </w:tc>
        <w:tc>
          <w:tcPr/>
          <w:p>
            <w:pPr>
              <w:pStyle w:val="Compact"/>
            </w:pPr>
            <w:r>
              <w:t xml:space="preserve">Wedelsandstein-Formation</w:t>
            </w:r>
          </w:p>
        </w:tc>
        <w:tc>
          <w:tcPr/>
          <w:p>
            <w:pPr>
              <w:pStyle w:val="Compact"/>
            </w:pPr>
            <w:r>
              <w:t xml:space="preserve">Wedelsandstein-Formation</w:t>
            </w:r>
          </w:p>
        </w:tc>
      </w:tr>
      <w:tr>
        <w:tc>
          <w:tcPr/>
          <w:p>
            <w:pPr>
              <w:pStyle w:val="Compact"/>
            </w:pPr>
            <w:r>
              <w:t xml:space="preserve">15251204</w:t>
            </w:r>
          </w:p>
        </w:tc>
        <w:tc>
          <w:tcPr/>
          <w:p>
            <w:pPr>
              <w:pStyle w:val="Compact"/>
            </w:pPr>
            <w:r>
              <w:t xml:space="preserve">Murchisonaeoolith-Formation</w:t>
            </w:r>
          </w:p>
        </w:tc>
        <w:tc>
          <w:tcPr/>
          <w:p>
            <w:pPr>
              <w:pStyle w:val="Compact"/>
            </w:pPr>
            <w:r>
              <w:t xml:space="preserve">Murchisonaeoolith-Formation</w:t>
            </w:r>
          </w:p>
        </w:tc>
      </w:tr>
      <w:tr>
        <w:tc>
          <w:tcPr/>
          <w:p>
            <w:pPr>
              <w:pStyle w:val="Compact"/>
            </w:pPr>
            <w:r>
              <w:t xml:space="preserve">15251205</w:t>
            </w:r>
          </w:p>
        </w:tc>
        <w:tc>
          <w:tcPr/>
          <w:p>
            <w:pPr>
              <w:pStyle w:val="Compact"/>
            </w:pPr>
            <w:r>
              <w:t xml:space="preserve">Achdorf-Formation</w:t>
            </w:r>
          </w:p>
        </w:tc>
        <w:tc>
          <w:tcPr/>
          <w:p>
            <w:pPr>
              <w:pStyle w:val="Compact"/>
            </w:pPr>
            <w:r>
              <w:t xml:space="preserve">Formazione di Altdorf</w:t>
            </w:r>
          </w:p>
        </w:tc>
      </w:tr>
      <w:tr>
        <w:tc>
          <w:tcPr/>
          <w:p>
            <w:pPr>
              <w:pStyle w:val="Compact"/>
            </w:pPr>
            <w:r>
              <w:t xml:space="preserve">15251206</w:t>
            </w:r>
          </w:p>
        </w:tc>
        <w:tc>
          <w:tcPr/>
          <w:p>
            <w:pPr>
              <w:pStyle w:val="Compact"/>
            </w:pPr>
            <w:r>
              <w:t xml:space="preserve">Opalinus-Ton</w:t>
            </w:r>
          </w:p>
        </w:tc>
        <w:tc>
          <w:tcPr/>
          <w:p>
            <w:pPr>
              <w:pStyle w:val="Compact"/>
            </w:pPr>
            <w:r>
              <w:t xml:space="preserve">Argilla a Opalinus</w:t>
            </w:r>
          </w:p>
        </w:tc>
      </w:tr>
      <w:tr>
        <w:tc>
          <w:tcPr/>
          <w:p>
            <w:pPr>
              <w:pStyle w:val="Compact"/>
            </w:pPr>
            <w:r>
              <w:t xml:space="preserve">15251207</w:t>
            </w:r>
          </w:p>
        </w:tc>
        <w:tc>
          <w:tcPr/>
          <w:p>
            <w:pPr>
              <w:pStyle w:val="Compact"/>
            </w:pPr>
            <w:r>
              <w:t xml:space="preserve">Staffelegg-Formation</w:t>
            </w:r>
          </w:p>
        </w:tc>
        <w:tc>
          <w:tcPr/>
          <w:p>
            <w:pPr>
              <w:pStyle w:val="Compact"/>
            </w:pPr>
            <w:r>
              <w:t xml:space="preserve">Formazione della Staffelegg</w:t>
            </w:r>
          </w:p>
        </w:tc>
      </w:tr>
      <w:tr>
        <w:tc>
          <w:tcPr/>
          <w:p>
            <w:pPr>
              <w:pStyle w:val="Compact"/>
            </w:pPr>
            <w:r>
              <w:t xml:space="preserve">15251228</w:t>
            </w:r>
          </w:p>
        </w:tc>
        <w:tc>
          <w:tcPr/>
          <w:p>
            <w:pPr>
              <w:pStyle w:val="Compact"/>
            </w:pPr>
            <w:r>
              <w:t xml:space="preserve">Jurensismergel-Formation</w:t>
            </w:r>
          </w:p>
        </w:tc>
        <w:tc>
          <w:tcPr/>
          <w:p>
            <w:pPr>
              <w:pStyle w:val="Compact"/>
            </w:pPr>
            <w:r>
              <w:t xml:space="preserve">Jurensismergel-Formation</w:t>
            </w:r>
          </w:p>
        </w:tc>
      </w:tr>
      <w:tr>
        <w:tc>
          <w:tcPr/>
          <w:p>
            <w:pPr>
              <w:pStyle w:val="Compact"/>
            </w:pPr>
            <w:r>
              <w:t xml:space="preserve">15251229</w:t>
            </w:r>
          </w:p>
        </w:tc>
        <w:tc>
          <w:tcPr/>
          <w:p>
            <w:pPr>
              <w:pStyle w:val="Compact"/>
            </w:pPr>
            <w:r>
              <w:t xml:space="preserve">Posidonienschiefer-Formation</w:t>
            </w:r>
          </w:p>
        </w:tc>
        <w:tc>
          <w:tcPr/>
          <w:p>
            <w:pPr>
              <w:pStyle w:val="Compact"/>
            </w:pPr>
            <w:r>
              <w:t xml:space="preserve">Posidonienschiefer-Formation</w:t>
            </w:r>
          </w:p>
        </w:tc>
      </w:tr>
      <w:tr>
        <w:tc>
          <w:tcPr/>
          <w:p>
            <w:pPr>
              <w:pStyle w:val="Compact"/>
            </w:pPr>
            <w:r>
              <w:t xml:space="preserve">15251230</w:t>
            </w:r>
          </w:p>
        </w:tc>
        <w:tc>
          <w:tcPr/>
          <w:p>
            <w:pPr>
              <w:pStyle w:val="Compact"/>
            </w:pPr>
            <w:r>
              <w:t xml:space="preserve">Amaltheenton-Formation</w:t>
            </w:r>
          </w:p>
        </w:tc>
        <w:tc>
          <w:tcPr/>
          <w:p>
            <w:pPr>
              <w:pStyle w:val="Compact"/>
            </w:pPr>
            <w:r>
              <w:t xml:space="preserve">Amaltheenton-Formation</w:t>
            </w:r>
          </w:p>
        </w:tc>
      </w:tr>
      <w:tr>
        <w:tc>
          <w:tcPr/>
          <w:p>
            <w:pPr>
              <w:pStyle w:val="Compact"/>
            </w:pPr>
            <w:r>
              <w:t xml:space="preserve">15251231</w:t>
            </w:r>
          </w:p>
        </w:tc>
        <w:tc>
          <w:tcPr/>
          <w:p>
            <w:pPr>
              <w:pStyle w:val="Compact"/>
            </w:pPr>
            <w:r>
              <w:t xml:space="preserve">Numismalismergel-Formation</w:t>
            </w:r>
          </w:p>
        </w:tc>
        <w:tc>
          <w:tcPr/>
          <w:p>
            <w:pPr>
              <w:pStyle w:val="Compact"/>
            </w:pPr>
            <w:r>
              <w:t xml:space="preserve">Numismalismergel-Formation</w:t>
            </w:r>
          </w:p>
        </w:tc>
      </w:tr>
      <w:tr>
        <w:tc>
          <w:tcPr/>
          <w:p>
            <w:pPr>
              <w:pStyle w:val="Compact"/>
            </w:pPr>
            <w:r>
              <w:t xml:space="preserve">15251232</w:t>
            </w:r>
          </w:p>
        </w:tc>
        <w:tc>
          <w:tcPr/>
          <w:p>
            <w:pPr>
              <w:pStyle w:val="Compact"/>
            </w:pPr>
            <w:r>
              <w:t xml:space="preserve">Obtususton-Formation</w:t>
            </w:r>
          </w:p>
        </w:tc>
        <w:tc>
          <w:tcPr/>
          <w:p>
            <w:pPr>
              <w:pStyle w:val="Compact"/>
            </w:pPr>
            <w:r>
              <w:t xml:space="preserve">Obtususton-Formation</w:t>
            </w:r>
          </w:p>
        </w:tc>
      </w:tr>
      <w:tr>
        <w:tc>
          <w:tcPr/>
          <w:p>
            <w:pPr>
              <w:pStyle w:val="Compact"/>
            </w:pPr>
            <w:r>
              <w:t xml:space="preserve">15251233</w:t>
            </w:r>
          </w:p>
        </w:tc>
        <w:tc>
          <w:tcPr/>
          <w:p>
            <w:pPr>
              <w:pStyle w:val="Compact"/>
            </w:pPr>
            <w:r>
              <w:t xml:space="preserve">Arietenkalk-Formation</w:t>
            </w:r>
          </w:p>
        </w:tc>
        <w:tc>
          <w:tcPr/>
          <w:p>
            <w:pPr>
              <w:pStyle w:val="Compact"/>
            </w:pPr>
            <w:r>
              <w:t xml:space="preserve">Arietenkalk-Formation</w:t>
            </w:r>
          </w:p>
        </w:tc>
      </w:tr>
      <w:tr>
        <w:tc>
          <w:tcPr/>
          <w:p>
            <w:pPr>
              <w:pStyle w:val="Compact"/>
            </w:pPr>
            <w:r>
              <w:t xml:space="preserve">15251234</w:t>
            </w:r>
          </w:p>
        </w:tc>
        <w:tc>
          <w:tcPr/>
          <w:p>
            <w:pPr>
              <w:pStyle w:val="Compact"/>
            </w:pPr>
            <w:r>
              <w:t xml:space="preserve">Angulatenton-Formation</w:t>
            </w:r>
          </w:p>
        </w:tc>
        <w:tc>
          <w:tcPr/>
          <w:p>
            <w:pPr>
              <w:pStyle w:val="Compact"/>
            </w:pPr>
            <w:r>
              <w:t xml:space="preserve">Angulatenton-Formation</w:t>
            </w:r>
          </w:p>
        </w:tc>
      </w:tr>
      <w:tr>
        <w:tc>
          <w:tcPr/>
          <w:p>
            <w:pPr>
              <w:pStyle w:val="Compact"/>
            </w:pPr>
            <w:r>
              <w:t xml:space="preserve">15251235</w:t>
            </w:r>
          </w:p>
        </w:tc>
        <w:tc>
          <w:tcPr/>
          <w:p>
            <w:pPr>
              <w:pStyle w:val="Compact"/>
            </w:pPr>
            <w:r>
              <w:t xml:space="preserve">Psilonotenton-Formation</w:t>
            </w:r>
          </w:p>
        </w:tc>
        <w:tc>
          <w:tcPr/>
          <w:p>
            <w:pPr>
              <w:pStyle w:val="Compact"/>
            </w:pPr>
            <w:r>
              <w:t xml:space="preserve">Psilonotenton-Formation</w:t>
            </w:r>
          </w:p>
        </w:tc>
      </w:tr>
      <w:tr>
        <w:tc>
          <w:tcPr/>
          <w:p>
            <w:pPr>
              <w:pStyle w:val="Compact"/>
            </w:pPr>
            <w:r>
              <w:t xml:space="preserve">15251236</w:t>
            </w:r>
          </w:p>
        </w:tc>
        <w:tc>
          <w:tcPr/>
          <w:p>
            <w:pPr>
              <w:pStyle w:val="Compact"/>
            </w:pPr>
            <w:r>
              <w:t xml:space="preserve">Klettgau-Formation</w:t>
            </w:r>
          </w:p>
        </w:tc>
        <w:tc>
          <w:tcPr/>
          <w:p>
            <w:pPr>
              <w:pStyle w:val="Compact"/>
            </w:pPr>
            <w:r>
              <w:t xml:space="preserve">Formazione del Klettgau</w:t>
            </w:r>
          </w:p>
        </w:tc>
      </w:tr>
      <w:tr>
        <w:tc>
          <w:tcPr/>
          <w:p>
            <w:pPr>
              <w:pStyle w:val="Compact"/>
            </w:pPr>
            <w:r>
              <w:t xml:space="preserve">15251243</w:t>
            </w:r>
          </w:p>
        </w:tc>
        <w:tc>
          <w:tcPr/>
          <w:p>
            <w:pPr>
              <w:pStyle w:val="Compact"/>
            </w:pPr>
            <w:r>
              <w:t xml:space="preserve">Bänkerjoch-Formation</w:t>
            </w:r>
          </w:p>
        </w:tc>
        <w:tc>
          <w:tcPr/>
          <w:p>
            <w:pPr>
              <w:pStyle w:val="Compact"/>
            </w:pPr>
            <w:r>
              <w:t xml:space="preserve">Formazione del Bänkerjoch</w:t>
            </w:r>
          </w:p>
        </w:tc>
      </w:tr>
      <w:tr>
        <w:tc>
          <w:tcPr/>
          <w:p>
            <w:pPr>
              <w:pStyle w:val="Compact"/>
            </w:pPr>
            <w:r>
              <w:t xml:space="preserve">15251244</w:t>
            </w:r>
          </w:p>
        </w:tc>
        <w:tc>
          <w:tcPr/>
          <w:p>
            <w:pPr>
              <w:pStyle w:val="Compact"/>
            </w:pPr>
            <w:r>
              <w:t xml:space="preserve">Schinznach-Formation</w:t>
            </w:r>
          </w:p>
        </w:tc>
        <w:tc>
          <w:tcPr/>
          <w:p>
            <w:pPr>
              <w:pStyle w:val="Compact"/>
            </w:pPr>
            <w:r>
              <w:t xml:space="preserve">Formazione di Schinznach</w:t>
            </w:r>
          </w:p>
        </w:tc>
      </w:tr>
      <w:tr>
        <w:tc>
          <w:tcPr/>
          <w:p>
            <w:pPr>
              <w:pStyle w:val="Compact"/>
            </w:pPr>
            <w:r>
              <w:t xml:space="preserve">15251257</w:t>
            </w:r>
          </w:p>
        </w:tc>
        <w:tc>
          <w:tcPr/>
          <w:p>
            <w:pPr>
              <w:pStyle w:val="Compact"/>
            </w:pPr>
            <w:r>
              <w:t xml:space="preserve">Zeglingen-Formation</w:t>
            </w:r>
          </w:p>
        </w:tc>
        <w:tc>
          <w:tcPr/>
          <w:p>
            <w:pPr>
              <w:pStyle w:val="Compact"/>
            </w:pPr>
            <w:r>
              <w:t xml:space="preserve">Formazione di Zeglingen</w:t>
            </w:r>
          </w:p>
        </w:tc>
      </w:tr>
      <w:tr>
        <w:tc>
          <w:tcPr/>
          <w:p>
            <w:pPr>
              <w:pStyle w:val="Compact"/>
            </w:pPr>
            <w:r>
              <w:t xml:space="preserve">15251262</w:t>
            </w:r>
          </w:p>
        </w:tc>
        <w:tc>
          <w:tcPr/>
          <w:p>
            <w:pPr>
              <w:pStyle w:val="Compact"/>
            </w:pPr>
            <w:r>
              <w:t xml:space="preserve">Kaiseraugst-Formation</w:t>
            </w:r>
          </w:p>
        </w:tc>
        <w:tc>
          <w:tcPr/>
          <w:p>
            <w:pPr>
              <w:pStyle w:val="Compact"/>
            </w:pPr>
            <w:r>
              <w:t xml:space="preserve">Formazione di Kaiseraugst</w:t>
            </w:r>
          </w:p>
        </w:tc>
      </w:tr>
      <w:tr>
        <w:tc>
          <w:tcPr/>
          <w:p>
            <w:pPr>
              <w:pStyle w:val="Compact"/>
            </w:pPr>
            <w:r>
              <w:t xml:space="preserve">15251267</w:t>
            </w:r>
          </w:p>
        </w:tc>
        <w:tc>
          <w:tcPr/>
          <w:p>
            <w:pPr>
              <w:pStyle w:val="Compact"/>
            </w:pPr>
            <w:r>
              <w:t xml:space="preserve">Dinkelberg-Formation</w:t>
            </w:r>
          </w:p>
        </w:tc>
        <w:tc>
          <w:tcPr/>
          <w:p>
            <w:pPr>
              <w:pStyle w:val="Compact"/>
            </w:pPr>
            <w:r>
              <w:t xml:space="preserve">Formazione del Dinkelberg</w:t>
            </w:r>
          </w:p>
        </w:tc>
      </w:tr>
      <w:tr>
        <w:tc>
          <w:tcPr/>
          <w:p>
            <w:pPr>
              <w:pStyle w:val="Compact"/>
            </w:pPr>
            <w:r>
              <w:t xml:space="preserve">15251274</w:t>
            </w:r>
          </w:p>
        </w:tc>
        <w:tc>
          <w:tcPr/>
          <w:p>
            <w:pPr>
              <w:pStyle w:val="Compact"/>
            </w:pPr>
            <w:r>
              <w:t xml:space="preserve">Wiesental-Formation</w:t>
            </w:r>
          </w:p>
        </w:tc>
        <w:tc>
          <w:tcPr/>
          <w:p>
            <w:pPr>
              <w:pStyle w:val="Compact"/>
            </w:pPr>
            <w:r>
              <w:t xml:space="preserve">Formazione del Wiesental</w:t>
            </w:r>
          </w:p>
        </w:tc>
      </w:tr>
      <w:tr>
        <w:tc>
          <w:tcPr/>
          <w:p>
            <w:pPr>
              <w:pStyle w:val="Compact"/>
            </w:pPr>
            <w:r>
              <w:t xml:space="preserve">15251275</w:t>
            </w:r>
          </w:p>
        </w:tc>
        <w:tc>
          <w:tcPr/>
          <w:p>
            <w:pPr>
              <w:pStyle w:val="Compact"/>
            </w:pPr>
            <w:r>
              <w:t xml:space="preserve">Weitenau-Formation</w:t>
            </w:r>
          </w:p>
        </w:tc>
        <w:tc>
          <w:tcPr/>
          <w:p>
            <w:pPr>
              <w:pStyle w:val="Compact"/>
            </w:pPr>
            <w:r>
              <w:t xml:space="preserve">Formazione di Weitenau</w:t>
            </w:r>
          </w:p>
        </w:tc>
      </w:tr>
      <w:tr>
        <w:tc>
          <w:tcPr/>
          <w:p>
            <w:pPr>
              <w:pStyle w:val="Compact"/>
            </w:pPr>
            <w:r>
              <w:t xml:space="preserve">15251279</w:t>
            </w:r>
          </w:p>
        </w:tc>
        <w:tc>
          <w:tcPr/>
          <w:p>
            <w:pPr>
              <w:pStyle w:val="Compact"/>
            </w:pPr>
            <w:r>
              <w:t xml:space="preserve">Weiach-Formation</w:t>
            </w:r>
          </w:p>
        </w:tc>
        <w:tc>
          <w:tcPr/>
          <w:p>
            <w:pPr>
              <w:pStyle w:val="Compact"/>
            </w:pPr>
            <w:r>
              <w:t xml:space="preserve">Formazione di Weiach</w:t>
            </w:r>
          </w:p>
        </w:tc>
      </w:tr>
      <w:tr>
        <w:tc>
          <w:tcPr/>
          <w:p>
            <w:pPr>
              <w:pStyle w:val="Compact"/>
            </w:pPr>
            <w:r>
              <w:t xml:space="preserve">15251284</w:t>
            </w:r>
          </w:p>
        </w:tc>
        <w:tc>
          <w:tcPr/>
          <w:p>
            <w:pPr>
              <w:pStyle w:val="Compact"/>
            </w:pPr>
            <w:r>
              <w:t xml:space="preserve">Schwaningen-Merenbach-Rhyolith</w:t>
            </w:r>
          </w:p>
        </w:tc>
        <w:tc>
          <w:tcPr/>
          <w:p>
            <w:pPr>
              <w:pStyle w:val="Compact"/>
            </w:pPr>
            <w:r>
              <w:t xml:space="preserve">Riolite di Schwaningen-Merenbach</w:t>
            </w:r>
          </w:p>
        </w:tc>
      </w:tr>
      <w:tr>
        <w:tc>
          <w:tcPr/>
          <w:p>
            <w:pPr>
              <w:pStyle w:val="Compact"/>
            </w:pPr>
            <w:r>
              <w:t xml:space="preserve">15251285</w:t>
            </w:r>
          </w:p>
        </w:tc>
        <w:tc>
          <w:tcPr/>
          <w:p>
            <w:pPr>
              <w:pStyle w:val="Compact"/>
            </w:pPr>
            <w:r>
              <w:t xml:space="preserve">Schwaningen-Weizen-Granit</w:t>
            </w:r>
          </w:p>
        </w:tc>
        <w:tc>
          <w:tcPr/>
          <w:p>
            <w:pPr>
              <w:pStyle w:val="Compact"/>
            </w:pPr>
            <w:r>
              <w:t xml:space="preserve">Granito di Schwaningen-Weizen</w:t>
            </w:r>
          </w:p>
        </w:tc>
      </w:tr>
      <w:tr>
        <w:tc>
          <w:tcPr/>
          <w:p>
            <w:pPr>
              <w:pStyle w:val="Compact"/>
            </w:pPr>
            <w:r>
              <w:t xml:space="preserve">15251286</w:t>
            </w:r>
          </w:p>
        </w:tc>
        <w:tc>
          <w:tcPr/>
          <w:p>
            <w:pPr>
              <w:pStyle w:val="Compact"/>
            </w:pPr>
            <w:r>
              <w:t xml:space="preserve">Etzgen-Granit</w:t>
            </w:r>
          </w:p>
        </w:tc>
        <w:tc>
          <w:tcPr/>
          <w:p>
            <w:pPr>
              <w:pStyle w:val="Compact"/>
            </w:pPr>
            <w:r>
              <w:t xml:space="preserve">Granito di Etzgen</w:t>
            </w:r>
          </w:p>
        </w:tc>
      </w:tr>
      <w:tr>
        <w:tc>
          <w:tcPr/>
          <w:p>
            <w:pPr>
              <w:pStyle w:val="Compact"/>
            </w:pPr>
            <w:r>
              <w:t xml:space="preserve">15251287</w:t>
            </w:r>
          </w:p>
        </w:tc>
        <w:tc>
          <w:tcPr/>
          <w:p>
            <w:pPr>
              <w:pStyle w:val="Compact"/>
            </w:pPr>
            <w:r>
              <w:t xml:space="preserve">Stockberg-Rhyolith</w:t>
            </w:r>
          </w:p>
        </w:tc>
        <w:tc>
          <w:tcPr/>
          <w:p>
            <w:pPr>
              <w:pStyle w:val="Compact"/>
            </w:pPr>
            <w:r>
              <w:t xml:space="preserve">Riolite del Stockberg</w:t>
            </w:r>
          </w:p>
        </w:tc>
      </w:tr>
      <w:tr>
        <w:tc>
          <w:tcPr/>
          <w:p>
            <w:pPr>
              <w:pStyle w:val="Compact"/>
            </w:pPr>
            <w:r>
              <w:t xml:space="preserve">15251288</w:t>
            </w:r>
          </w:p>
        </w:tc>
        <w:tc>
          <w:tcPr/>
          <w:p>
            <w:pPr>
              <w:pStyle w:val="Compact"/>
            </w:pPr>
            <w:r>
              <w:t xml:space="preserve">Schafisheim-Syenit</w:t>
            </w:r>
          </w:p>
        </w:tc>
        <w:tc>
          <w:tcPr/>
          <w:p>
            <w:pPr>
              <w:pStyle w:val="Compact"/>
            </w:pPr>
            <w:r>
              <w:t xml:space="preserve">Sienite di Schafisheim</w:t>
            </w:r>
          </w:p>
        </w:tc>
      </w:tr>
      <w:tr>
        <w:tc>
          <w:tcPr/>
          <w:p>
            <w:pPr>
              <w:pStyle w:val="Compact"/>
            </w:pPr>
            <w:r>
              <w:t xml:space="preserve">15251289</w:t>
            </w:r>
          </w:p>
        </w:tc>
        <w:tc>
          <w:tcPr/>
          <w:p>
            <w:pPr>
              <w:pStyle w:val="Compact"/>
            </w:pPr>
            <w:r>
              <w:t xml:space="preserve">Pfaffnau-Granit</w:t>
            </w:r>
          </w:p>
        </w:tc>
        <w:tc>
          <w:tcPr/>
          <w:p>
            <w:pPr>
              <w:pStyle w:val="Compact"/>
            </w:pPr>
            <w:r>
              <w:t xml:space="preserve">Granito di Pfaffnau</w:t>
            </w:r>
          </w:p>
        </w:tc>
      </w:tr>
      <w:tr>
        <w:tc>
          <w:tcPr/>
          <w:p>
            <w:pPr>
              <w:pStyle w:val="Compact"/>
            </w:pPr>
            <w:r>
              <w:t xml:space="preserve">15251290</w:t>
            </w:r>
          </w:p>
        </w:tc>
        <w:tc>
          <w:tcPr/>
          <w:p>
            <w:pPr>
              <w:pStyle w:val="Compact"/>
            </w:pPr>
            <w:r>
              <w:t xml:space="preserve">Bärhalde-Granit</w:t>
            </w:r>
          </w:p>
        </w:tc>
        <w:tc>
          <w:tcPr/>
          <w:p>
            <w:pPr>
              <w:pStyle w:val="Compact"/>
            </w:pPr>
            <w:r>
              <w:t xml:space="preserve">Granito della Bärhalde</w:t>
            </w:r>
          </w:p>
        </w:tc>
      </w:tr>
      <w:tr>
        <w:tc>
          <w:tcPr/>
          <w:p>
            <w:pPr>
              <w:pStyle w:val="Compact"/>
            </w:pPr>
            <w:r>
              <w:t xml:space="preserve">15251291</w:t>
            </w:r>
          </w:p>
        </w:tc>
        <w:tc>
          <w:tcPr/>
          <w:p>
            <w:pPr>
              <w:pStyle w:val="Compact"/>
            </w:pPr>
            <w:r>
              <w:t xml:space="preserve">Schluchsee-Granit</w:t>
            </w:r>
          </w:p>
        </w:tc>
        <w:tc>
          <w:tcPr/>
          <w:p>
            <w:pPr>
              <w:pStyle w:val="Compact"/>
            </w:pPr>
            <w:r>
              <w:t xml:space="preserve">Granito del Schluchsee</w:t>
            </w:r>
          </w:p>
        </w:tc>
      </w:tr>
      <w:tr>
        <w:tc>
          <w:tcPr/>
          <w:p>
            <w:pPr>
              <w:pStyle w:val="Compact"/>
            </w:pPr>
            <w:r>
              <w:t xml:space="preserve">15251292</w:t>
            </w:r>
          </w:p>
        </w:tc>
        <w:tc>
          <w:tcPr/>
          <w:p>
            <w:pPr>
              <w:pStyle w:val="Compact"/>
            </w:pPr>
            <w:r>
              <w:t xml:space="preserve">Säckingen-Granit</w:t>
            </w:r>
          </w:p>
        </w:tc>
        <w:tc>
          <w:tcPr/>
          <w:p>
            <w:pPr>
              <w:pStyle w:val="Compact"/>
            </w:pPr>
            <w:r>
              <w:t xml:space="preserve">Granito di Säckingen</w:t>
            </w:r>
          </w:p>
        </w:tc>
      </w:tr>
      <w:tr>
        <w:tc>
          <w:tcPr/>
          <w:p>
            <w:pPr>
              <w:pStyle w:val="Compact"/>
            </w:pPr>
            <w:r>
              <w:t xml:space="preserve">15251293</w:t>
            </w:r>
          </w:p>
        </w:tc>
        <w:tc>
          <w:tcPr/>
          <w:p>
            <w:pPr>
              <w:pStyle w:val="Compact"/>
            </w:pPr>
            <w:r>
              <w:t xml:space="preserve">Zurzach-Granit</w:t>
            </w:r>
          </w:p>
        </w:tc>
        <w:tc>
          <w:tcPr/>
          <w:p>
            <w:pPr>
              <w:pStyle w:val="Compact"/>
            </w:pPr>
            <w:r>
              <w:t xml:space="preserve">Granito di Zurzach</w:t>
            </w:r>
          </w:p>
        </w:tc>
      </w:tr>
      <w:tr>
        <w:tc>
          <w:tcPr/>
          <w:p>
            <w:pPr>
              <w:pStyle w:val="Compact"/>
            </w:pPr>
            <w:r>
              <w:t xml:space="preserve">15251294</w:t>
            </w:r>
          </w:p>
        </w:tc>
        <w:tc>
          <w:tcPr/>
          <w:p>
            <w:pPr>
              <w:pStyle w:val="Compact"/>
            </w:pPr>
            <w:r>
              <w:t xml:space="preserve">Siblingen-Granit</w:t>
            </w:r>
          </w:p>
        </w:tc>
        <w:tc>
          <w:tcPr/>
          <w:p>
            <w:pPr>
              <w:pStyle w:val="Compact"/>
            </w:pPr>
            <w:r>
              <w:t xml:space="preserve">Granito di Siblingen</w:t>
            </w:r>
          </w:p>
        </w:tc>
      </w:tr>
      <w:tr>
        <w:tc>
          <w:tcPr/>
          <w:p>
            <w:pPr>
              <w:pStyle w:val="Compact"/>
            </w:pPr>
            <w:r>
              <w:t xml:space="preserve">15251295</w:t>
            </w:r>
          </w:p>
        </w:tc>
        <w:tc>
          <w:tcPr/>
          <w:p>
            <w:pPr>
              <w:pStyle w:val="Compact"/>
            </w:pPr>
            <w:r>
              <w:t xml:space="preserve">Albtal-Granit</w:t>
            </w:r>
          </w:p>
        </w:tc>
        <w:tc>
          <w:tcPr/>
          <w:p>
            <w:pPr>
              <w:pStyle w:val="Compact"/>
            </w:pPr>
            <w:r>
              <w:t xml:space="preserve">Granito dell'Albtal</w:t>
            </w:r>
          </w:p>
        </w:tc>
      </w:tr>
      <w:tr>
        <w:tc>
          <w:tcPr/>
          <w:p>
            <w:pPr>
              <w:pStyle w:val="Compact"/>
            </w:pPr>
            <w:r>
              <w:t xml:space="preserve">15251296</w:t>
            </w:r>
          </w:p>
        </w:tc>
        <w:tc>
          <w:tcPr/>
          <w:p>
            <w:pPr>
              <w:pStyle w:val="Compact"/>
            </w:pPr>
            <w:r>
              <w:t xml:space="preserve">Malsburg-Granit</w:t>
            </w:r>
          </w:p>
        </w:tc>
        <w:tc>
          <w:tcPr/>
          <w:p>
            <w:pPr>
              <w:pStyle w:val="Compact"/>
            </w:pPr>
            <w:r>
              <w:t xml:space="preserve">Granito di Malsburg</w:t>
            </w:r>
          </w:p>
        </w:tc>
      </w:tr>
      <w:tr>
        <w:tc>
          <w:tcPr/>
          <w:p>
            <w:pPr>
              <w:pStyle w:val="Compact"/>
            </w:pPr>
            <w:r>
              <w:t xml:space="preserve">15251297</w:t>
            </w:r>
          </w:p>
        </w:tc>
        <w:tc>
          <w:tcPr/>
          <w:p>
            <w:pPr>
              <w:pStyle w:val="Compact"/>
            </w:pPr>
            <w:r>
              <w:t xml:space="preserve">Blauen-Granit</w:t>
            </w:r>
          </w:p>
        </w:tc>
        <w:tc>
          <w:tcPr/>
          <w:p>
            <w:pPr>
              <w:pStyle w:val="Compact"/>
            </w:pPr>
            <w:r>
              <w:t xml:space="preserve">Granito del Blauen</w:t>
            </w:r>
          </w:p>
        </w:tc>
      </w:tr>
      <w:tr>
        <w:tc>
          <w:tcPr/>
          <w:p>
            <w:pPr>
              <w:pStyle w:val="Compact"/>
            </w:pPr>
            <w:r>
              <w:t xml:space="preserve">15251298</w:t>
            </w:r>
          </w:p>
        </w:tc>
        <w:tc>
          <w:tcPr/>
          <w:p>
            <w:pPr>
              <w:pStyle w:val="Compact"/>
            </w:pPr>
            <w:r>
              <w:t xml:space="preserve">Klemmbach-Granit</w:t>
            </w:r>
          </w:p>
        </w:tc>
        <w:tc>
          <w:tcPr/>
          <w:p>
            <w:pPr>
              <w:pStyle w:val="Compact"/>
            </w:pPr>
            <w:r>
              <w:t xml:space="preserve">Granito del Klemmbach</w:t>
            </w:r>
          </w:p>
        </w:tc>
      </w:tr>
      <w:tr>
        <w:tc>
          <w:tcPr/>
          <w:p>
            <w:pPr>
              <w:pStyle w:val="Compact"/>
            </w:pPr>
            <w:r>
              <w:t xml:space="preserve">15251299</w:t>
            </w:r>
          </w:p>
        </w:tc>
        <w:tc>
          <w:tcPr/>
          <w:p>
            <w:pPr>
              <w:pStyle w:val="Compact"/>
            </w:pPr>
            <w:r>
              <w:t xml:space="preserve">Schlächtenhaus-Granit</w:t>
            </w:r>
          </w:p>
        </w:tc>
        <w:tc>
          <w:tcPr/>
          <w:p>
            <w:pPr>
              <w:pStyle w:val="Compact"/>
            </w:pPr>
            <w:r>
              <w:t xml:space="preserve">Granito di Schlächtenhaus</w:t>
            </w:r>
          </w:p>
        </w:tc>
      </w:tr>
      <w:tr>
        <w:tc>
          <w:tcPr/>
          <w:p>
            <w:pPr>
              <w:pStyle w:val="Compact"/>
            </w:pPr>
            <w:r>
              <w:t xml:space="preserve">15251300</w:t>
            </w:r>
          </w:p>
        </w:tc>
        <w:tc>
          <w:tcPr/>
          <w:p>
            <w:pPr>
              <w:pStyle w:val="Compact"/>
            </w:pPr>
            <w:r>
              <w:t xml:space="preserve">«Randgranit»</w:t>
            </w:r>
          </w:p>
        </w:tc>
        <w:tc>
          <w:tcPr/>
          <w:p>
            <w:pPr>
              <w:pStyle w:val="Compact"/>
            </w:pPr>
            <w:r>
              <w:t xml:space="preserve">«Randgranit»</w:t>
            </w:r>
          </w:p>
        </w:tc>
      </w:tr>
      <w:tr>
        <w:tc>
          <w:tcPr/>
          <w:p>
            <w:pPr>
              <w:pStyle w:val="Compact"/>
            </w:pPr>
            <w:r>
              <w:t xml:space="preserve">15251301</w:t>
            </w:r>
          </w:p>
        </w:tc>
        <w:tc>
          <w:tcPr/>
          <w:p>
            <w:pPr>
              <w:pStyle w:val="Compact"/>
            </w:pPr>
            <w:r>
              <w:t xml:space="preserve">Münsterhalden-Granit</w:t>
            </w:r>
          </w:p>
        </w:tc>
        <w:tc>
          <w:tcPr/>
          <w:p>
            <w:pPr>
              <w:pStyle w:val="Compact"/>
            </w:pPr>
            <w:r>
              <w:t xml:space="preserve">Granito della Münsterhalden</w:t>
            </w:r>
          </w:p>
        </w:tc>
      </w:tr>
      <w:tr>
        <w:tc>
          <w:tcPr/>
          <w:p>
            <w:pPr>
              <w:pStyle w:val="Compact"/>
            </w:pPr>
            <w:r>
              <w:t xml:space="preserve">15251302</w:t>
            </w:r>
          </w:p>
        </w:tc>
        <w:tc>
          <w:tcPr/>
          <w:p>
            <w:pPr>
              <w:pStyle w:val="Compact"/>
            </w:pPr>
            <w:r>
              <w:t xml:space="preserve">Schönau-Herrenschwand-Granit</w:t>
            </w:r>
          </w:p>
        </w:tc>
        <w:tc>
          <w:tcPr/>
          <w:p>
            <w:pPr>
              <w:pStyle w:val="Compact"/>
            </w:pPr>
            <w:r>
              <w:t xml:space="preserve">Granito di Schönau-Herrenschwand</w:t>
            </w:r>
          </w:p>
        </w:tc>
      </w:tr>
      <w:tr>
        <w:tc>
          <w:tcPr/>
          <w:p>
            <w:pPr>
              <w:pStyle w:val="Compact"/>
            </w:pPr>
            <w:r>
              <w:t xml:space="preserve">15251303</w:t>
            </w:r>
          </w:p>
        </w:tc>
        <w:tc>
          <w:tcPr/>
          <w:p>
            <w:pPr>
              <w:pStyle w:val="Compact"/>
            </w:pPr>
            <w:r>
              <w:t xml:space="preserve">St.-Blasien-Granit</w:t>
            </w:r>
          </w:p>
        </w:tc>
        <w:tc>
          <w:tcPr/>
          <w:p>
            <w:pPr>
              <w:pStyle w:val="Compact"/>
            </w:pPr>
            <w:r>
              <w:t xml:space="preserve">Granito di St-Blasien</w:t>
            </w:r>
          </w:p>
        </w:tc>
      </w:tr>
      <w:tr>
        <w:tc>
          <w:tcPr/>
          <w:p>
            <w:pPr>
              <w:pStyle w:val="Compact"/>
            </w:pPr>
            <w:r>
              <w:t xml:space="preserve">15251304</w:t>
            </w:r>
          </w:p>
        </w:tc>
        <w:tc>
          <w:tcPr/>
          <w:p>
            <w:pPr>
              <w:pStyle w:val="Compact"/>
            </w:pPr>
            <w:r>
              <w:t xml:space="preserve">Mambach-Granit</w:t>
            </w:r>
          </w:p>
        </w:tc>
        <w:tc>
          <w:tcPr/>
          <w:p>
            <w:pPr>
              <w:pStyle w:val="Compact"/>
            </w:pPr>
            <w:r>
              <w:t xml:space="preserve">Granito di Mambach</w:t>
            </w:r>
          </w:p>
        </w:tc>
      </w:tr>
      <w:tr>
        <w:tc>
          <w:tcPr/>
          <w:p>
            <w:pPr>
              <w:pStyle w:val="Compact"/>
            </w:pPr>
            <w:r>
              <w:t xml:space="preserve">15251305</w:t>
            </w:r>
          </w:p>
        </w:tc>
        <w:tc>
          <w:tcPr/>
          <w:p>
            <w:pPr>
              <w:pStyle w:val="Compact"/>
            </w:pPr>
            <w:r>
              <w:t xml:space="preserve">Lenzkirch-Steina-Granit</w:t>
            </w:r>
          </w:p>
        </w:tc>
        <w:tc>
          <w:tcPr/>
          <w:p>
            <w:pPr>
              <w:pStyle w:val="Compact"/>
            </w:pPr>
            <w:r>
              <w:t xml:space="preserve">Granito di Lenzkirch-Steina</w:t>
            </w:r>
          </w:p>
        </w:tc>
      </w:tr>
      <w:tr>
        <w:tc>
          <w:tcPr/>
          <w:p>
            <w:pPr>
              <w:pStyle w:val="Compact"/>
            </w:pPr>
            <w:r>
              <w:t xml:space="preserve">15251306</w:t>
            </w:r>
          </w:p>
        </w:tc>
        <w:tc>
          <w:tcPr/>
          <w:p>
            <w:pPr>
              <w:pStyle w:val="Compact"/>
            </w:pPr>
            <w:r>
              <w:t xml:space="preserve">Lindau-Granit</w:t>
            </w:r>
          </w:p>
        </w:tc>
        <w:tc>
          <w:tcPr/>
          <w:p>
            <w:pPr>
              <w:pStyle w:val="Compact"/>
            </w:pPr>
            <w:r>
              <w:t xml:space="preserve">Granito di Lindau</w:t>
            </w:r>
          </w:p>
        </w:tc>
      </w:tr>
      <w:tr>
        <w:tc>
          <w:tcPr/>
          <w:p>
            <w:pPr>
              <w:pStyle w:val="Compact"/>
            </w:pPr>
            <w:r>
              <w:t xml:space="preserve">15251307</w:t>
            </w:r>
          </w:p>
        </w:tc>
        <w:tc>
          <w:tcPr/>
          <w:p>
            <w:pPr>
              <w:pStyle w:val="Compact"/>
            </w:pPr>
            <w:r>
              <w:t xml:space="preserve">Kreuzlingen-Granit</w:t>
            </w:r>
          </w:p>
        </w:tc>
        <w:tc>
          <w:tcPr/>
          <w:p>
            <w:pPr>
              <w:pStyle w:val="Compact"/>
            </w:pPr>
            <w:r>
              <w:t xml:space="preserve">Granito di Kreuzlingen</w:t>
            </w:r>
          </w:p>
        </w:tc>
      </w:tr>
      <w:tr>
        <w:tc>
          <w:tcPr/>
          <w:p>
            <w:pPr>
              <w:pStyle w:val="Compact"/>
            </w:pPr>
            <w:r>
              <w:t xml:space="preserve">15251308</w:t>
            </w:r>
          </w:p>
        </w:tc>
        <w:tc>
          <w:tcPr/>
          <w:p>
            <w:pPr>
              <w:pStyle w:val="Compact"/>
            </w:pPr>
            <w:r>
              <w:t xml:space="preserve">Hauenstein-Granit</w:t>
            </w:r>
          </w:p>
        </w:tc>
        <w:tc>
          <w:tcPr/>
          <w:p>
            <w:pPr>
              <w:pStyle w:val="Compact"/>
            </w:pPr>
            <w:r>
              <w:t xml:space="preserve">Granito del Hauenstein</w:t>
            </w:r>
          </w:p>
        </w:tc>
      </w:tr>
      <w:tr>
        <w:tc>
          <w:tcPr/>
          <w:p>
            <w:pPr>
              <w:pStyle w:val="Compact"/>
            </w:pPr>
            <w:r>
              <w:t xml:space="preserve">15251309</w:t>
            </w:r>
          </w:p>
        </w:tc>
        <w:tc>
          <w:tcPr/>
          <w:p>
            <w:pPr>
              <w:pStyle w:val="Compact"/>
            </w:pPr>
            <w:r>
              <w:t xml:space="preserve">Böttstein-Granit</w:t>
            </w:r>
          </w:p>
        </w:tc>
        <w:tc>
          <w:tcPr/>
          <w:p>
            <w:pPr>
              <w:pStyle w:val="Compact"/>
            </w:pPr>
            <w:r>
              <w:t xml:space="preserve">Granito di Böttstein</w:t>
            </w:r>
          </w:p>
        </w:tc>
      </w:tr>
      <w:tr>
        <w:tc>
          <w:tcPr/>
          <w:p>
            <w:pPr>
              <w:pStyle w:val="Compact"/>
            </w:pPr>
            <w:r>
              <w:t xml:space="preserve">15251310</w:t>
            </w:r>
          </w:p>
        </w:tc>
        <w:tc>
          <w:tcPr/>
          <w:p>
            <w:pPr>
              <w:pStyle w:val="Compact"/>
            </w:pPr>
            <w:r>
              <w:t xml:space="preserve">Schlächtenhaus-Schiefer</w:t>
            </w:r>
          </w:p>
        </w:tc>
        <w:tc>
          <w:tcPr/>
          <w:p>
            <w:pPr>
              <w:pStyle w:val="Compact"/>
            </w:pPr>
            <w:r>
              <w:t xml:space="preserve">Scisto di Schlächtenhaus</w:t>
            </w:r>
          </w:p>
        </w:tc>
      </w:tr>
      <w:tr>
        <w:tc>
          <w:tcPr/>
          <w:p>
            <w:pPr>
              <w:pStyle w:val="Compact"/>
            </w:pPr>
            <w:r>
              <w:t xml:space="preserve">15251311</w:t>
            </w:r>
          </w:p>
        </w:tc>
        <w:tc>
          <w:tcPr/>
          <w:p>
            <w:pPr>
              <w:pStyle w:val="Compact"/>
            </w:pPr>
            <w:r>
              <w:t xml:space="preserve">Gersbach-Schiefer</w:t>
            </w:r>
          </w:p>
        </w:tc>
        <w:tc>
          <w:tcPr/>
          <w:p>
            <w:pPr>
              <w:pStyle w:val="Compact"/>
            </w:pPr>
            <w:r>
              <w:t xml:space="preserve">Scisto di Gersbach</w:t>
            </w:r>
          </w:p>
        </w:tc>
      </w:tr>
      <w:tr>
        <w:tc>
          <w:tcPr/>
          <w:p>
            <w:pPr>
              <w:pStyle w:val="Compact"/>
            </w:pPr>
            <w:r>
              <w:t xml:space="preserve">15251312</w:t>
            </w:r>
          </w:p>
        </w:tc>
        <w:tc>
          <w:tcPr/>
          <w:p>
            <w:pPr>
              <w:pStyle w:val="Compact"/>
            </w:pPr>
            <w:r>
              <w:t xml:space="preserve">Herdern-Streifengneis</w:t>
            </w:r>
          </w:p>
        </w:tc>
        <w:tc>
          <w:tcPr/>
          <w:p>
            <w:pPr>
              <w:pStyle w:val="Compact"/>
            </w:pPr>
            <w:r>
              <w:t xml:space="preserve">Herdern-Streifengneis</w:t>
            </w:r>
          </w:p>
        </w:tc>
      </w:tr>
      <w:tr>
        <w:tc>
          <w:tcPr/>
          <w:p>
            <w:pPr>
              <w:pStyle w:val="Compact"/>
            </w:pPr>
            <w:r>
              <w:t xml:space="preserve">15251313</w:t>
            </w:r>
          </w:p>
        </w:tc>
        <w:tc>
          <w:tcPr/>
          <w:p>
            <w:pPr>
              <w:pStyle w:val="Compact"/>
            </w:pPr>
            <w:r>
              <w:t xml:space="preserve">Todtmoos-Horbach-Gneiskomplex</w:t>
            </w:r>
          </w:p>
        </w:tc>
        <w:tc>
          <w:tcPr/>
          <w:p>
            <w:pPr>
              <w:pStyle w:val="Compact"/>
            </w:pPr>
            <w:r>
              <w:t xml:space="preserve">Complesso gneissico di Todtmoos-Horbach</w:t>
            </w:r>
          </w:p>
        </w:tc>
      </w:tr>
      <w:tr>
        <w:tc>
          <w:tcPr/>
          <w:p>
            <w:pPr>
              <w:pStyle w:val="Compact"/>
            </w:pPr>
            <w:r>
              <w:t xml:space="preserve">15251314</w:t>
            </w:r>
          </w:p>
        </w:tc>
        <w:tc>
          <w:tcPr/>
          <w:p>
            <w:pPr>
              <w:pStyle w:val="Compact"/>
            </w:pPr>
            <w:r>
              <w:t xml:space="preserve">Steinatal-Gneiskomplex</w:t>
            </w:r>
          </w:p>
        </w:tc>
        <w:tc>
          <w:tcPr/>
          <w:p>
            <w:pPr>
              <w:pStyle w:val="Compact"/>
            </w:pPr>
            <w:r>
              <w:t xml:space="preserve">Complesso gneissico del Steinatal</w:t>
            </w:r>
          </w:p>
        </w:tc>
      </w:tr>
      <w:tr>
        <w:tc>
          <w:tcPr/>
          <w:p>
            <w:pPr>
              <w:pStyle w:val="Compact"/>
            </w:pPr>
            <w:r>
              <w:t xml:space="preserve">15251315</w:t>
            </w:r>
          </w:p>
        </w:tc>
        <w:tc>
          <w:tcPr/>
          <w:p>
            <w:pPr>
              <w:pStyle w:val="Compact"/>
            </w:pPr>
            <w:r>
              <w:t xml:space="preserve">Murgtal-Gneiskomplex</w:t>
            </w:r>
          </w:p>
        </w:tc>
        <w:tc>
          <w:tcPr/>
          <w:p>
            <w:pPr>
              <w:pStyle w:val="Compact"/>
            </w:pPr>
            <w:r>
              <w:t xml:space="preserve">Complesso gneissico del Murgtal</w:t>
            </w:r>
          </w:p>
        </w:tc>
      </w:tr>
      <w:tr>
        <w:tc>
          <w:tcPr/>
          <w:p>
            <w:pPr>
              <w:pStyle w:val="Compact"/>
            </w:pPr>
            <w:r>
              <w:t xml:space="preserve">15251316</w:t>
            </w:r>
          </w:p>
        </w:tc>
        <w:tc>
          <w:tcPr/>
          <w:p>
            <w:pPr>
              <w:pStyle w:val="Compact"/>
            </w:pPr>
            <w:r>
              <w:t xml:space="preserve">Laufenburg-Gneiskomplex</w:t>
            </w:r>
          </w:p>
        </w:tc>
        <w:tc>
          <w:tcPr/>
          <w:p>
            <w:pPr>
              <w:pStyle w:val="Compact"/>
            </w:pPr>
            <w:r>
              <w:t xml:space="preserve">Complesso gneissico di Laufenburg</w:t>
            </w:r>
          </w:p>
        </w:tc>
      </w:tr>
      <w:tr>
        <w:tc>
          <w:tcPr/>
          <w:p>
            <w:pPr>
              <w:pStyle w:val="Compact"/>
            </w:pPr>
            <w:r>
              <w:t xml:space="preserve">15251317</w:t>
            </w:r>
          </w:p>
        </w:tc>
        <w:tc>
          <w:tcPr/>
          <w:p>
            <w:pPr>
              <w:pStyle w:val="Compact"/>
            </w:pPr>
            <w:r>
              <w:t xml:space="preserve">Wiesen-Wehratal-Gneiskomplex</w:t>
            </w:r>
          </w:p>
        </w:tc>
        <w:tc>
          <w:tcPr/>
          <w:p>
            <w:pPr>
              <w:pStyle w:val="Compact"/>
            </w:pPr>
            <w:r>
              <w:t xml:space="preserve">Complesso gneissico del Wiesental-Wehratal</w:t>
            </w:r>
          </w:p>
        </w:tc>
      </w:tr>
      <w:tr>
        <w:tc>
          <w:tcPr/>
          <w:p>
            <w:pPr>
              <w:pStyle w:val="Compact"/>
            </w:pPr>
            <w:r>
              <w:t xml:space="preserve">15252001</w:t>
            </w:r>
          </w:p>
        </w:tc>
        <w:tc>
          <w:tcPr/>
          <w:p>
            <w:pPr>
              <w:pStyle w:val="Compact"/>
            </w:pPr>
            <w:r>
              <w:t xml:space="preserve">Bois-de-Raube-Formation</w:t>
            </w:r>
          </w:p>
        </w:tc>
        <w:tc>
          <w:tcPr/>
          <w:p>
            <w:pPr>
              <w:pStyle w:val="Compact"/>
            </w:pPr>
            <w:r>
              <w:t xml:space="preserve">Formazione del Bois de Raube</w:t>
            </w:r>
          </w:p>
        </w:tc>
      </w:tr>
      <w:tr>
        <w:tc>
          <w:tcPr/>
          <w:p>
            <w:pPr>
              <w:pStyle w:val="Compact"/>
            </w:pPr>
            <w:r>
              <w:t xml:space="preserve">15252005</w:t>
            </w:r>
          </w:p>
        </w:tc>
        <w:tc>
          <w:tcPr/>
          <w:p>
            <w:pPr>
              <w:pStyle w:val="Compact"/>
            </w:pPr>
            <w:r>
              <w:t xml:space="preserve">Kalter-Wangen-Formation</w:t>
            </w:r>
          </w:p>
        </w:tc>
        <w:tc>
          <w:tcPr/>
          <w:p>
            <w:pPr>
              <w:pStyle w:val="Compact"/>
            </w:pPr>
            <w:r>
              <w:t xml:space="preserve">Formazione del Kalter Wangen</w:t>
            </w:r>
          </w:p>
        </w:tc>
      </w:tr>
      <w:tr>
        <w:tc>
          <w:tcPr/>
          <w:p>
            <w:pPr>
              <w:pStyle w:val="Compact"/>
            </w:pPr>
            <w:r>
              <w:t xml:space="preserve">15252007</w:t>
            </w:r>
          </w:p>
        </w:tc>
        <w:tc>
          <w:tcPr/>
          <w:p>
            <w:pPr>
              <w:pStyle w:val="Compact"/>
            </w:pPr>
            <w:r>
              <w:t xml:space="preserve">Humlikon-Bentonit</w:t>
            </w:r>
          </w:p>
        </w:tc>
        <w:tc>
          <w:tcPr/>
          <w:p>
            <w:pPr>
              <w:pStyle w:val="Compact"/>
            </w:pPr>
            <w:r>
              <w:t xml:space="preserve">Bentonite di Humlikon</w:t>
            </w:r>
          </w:p>
        </w:tc>
      </w:tr>
      <w:tr>
        <w:tc>
          <w:tcPr/>
          <w:p>
            <w:pPr>
              <w:pStyle w:val="Compact"/>
            </w:pPr>
            <w:r>
              <w:t xml:space="preserve">15252008</w:t>
            </w:r>
          </w:p>
        </w:tc>
        <w:tc>
          <w:tcPr/>
          <w:p>
            <w:pPr>
              <w:pStyle w:val="Compact"/>
            </w:pPr>
            <w:r>
              <w:t xml:space="preserve">Aargauer Juranagelfluh</w:t>
            </w:r>
          </w:p>
        </w:tc>
        <w:tc>
          <w:tcPr/>
          <w:p>
            <w:pPr>
              <w:pStyle w:val="Compact"/>
            </w:pPr>
            <w:r>
              <w:t xml:space="preserve">Gonfolite di Argovia</w:t>
            </w:r>
          </w:p>
        </w:tc>
      </w:tr>
      <w:tr>
        <w:tc>
          <w:tcPr/>
          <w:p>
            <w:pPr>
              <w:pStyle w:val="Compact"/>
            </w:pPr>
            <w:r>
              <w:t xml:space="preserve">15252009</w:t>
            </w:r>
          </w:p>
        </w:tc>
        <w:tc>
          <w:tcPr/>
          <w:p>
            <w:pPr>
              <w:pStyle w:val="Compact"/>
            </w:pPr>
            <w:r>
              <w:t xml:space="preserve">Basler Juranagelfluh</w:t>
            </w:r>
          </w:p>
        </w:tc>
        <w:tc>
          <w:tcPr/>
          <w:p>
            <w:pPr>
              <w:pStyle w:val="Compact"/>
            </w:pPr>
            <w:r>
              <w:t xml:space="preserve">Gonfolite del Giura basileo</w:t>
            </w:r>
          </w:p>
        </w:tc>
      </w:tr>
      <w:tr>
        <w:tc>
          <w:tcPr/>
          <w:p>
            <w:pPr>
              <w:pStyle w:val="Compact"/>
            </w:pPr>
            <w:r>
              <w:t xml:space="preserve">15252010</w:t>
            </w:r>
          </w:p>
        </w:tc>
        <w:tc>
          <w:tcPr/>
          <w:p>
            <w:pPr>
              <w:pStyle w:val="Compact"/>
            </w:pPr>
            <w:r>
              <w:t xml:space="preserve">Laufen-Juranagelfluh</w:t>
            </w:r>
          </w:p>
        </w:tc>
        <w:tc>
          <w:tcPr/>
          <w:p>
            <w:pPr>
              <w:pStyle w:val="Compact"/>
            </w:pPr>
            <w:r>
              <w:t xml:space="preserve">Gonfolite del bacino di Laufen</w:t>
            </w:r>
          </w:p>
        </w:tc>
      </w:tr>
      <w:tr>
        <w:tc>
          <w:tcPr/>
          <w:p>
            <w:pPr>
              <w:pStyle w:val="Compact"/>
            </w:pPr>
            <w:r>
              <w:t xml:space="preserve">15252011</w:t>
            </w:r>
          </w:p>
        </w:tc>
        <w:tc>
          <w:tcPr/>
          <w:p>
            <w:pPr>
              <w:pStyle w:val="Compact"/>
            </w:pPr>
            <w:r>
              <w:t xml:space="preserve">Vermes-Süsswasserkalk</w:t>
            </w:r>
          </w:p>
        </w:tc>
        <w:tc>
          <w:tcPr/>
          <w:p>
            <w:pPr>
              <w:pStyle w:val="Compact"/>
            </w:pPr>
            <w:r>
              <w:t xml:space="preserve">Calca di acqua dolce di Vermes</w:t>
            </w:r>
          </w:p>
        </w:tc>
      </w:tr>
      <w:tr>
        <w:tc>
          <w:tcPr/>
          <w:p>
            <w:pPr>
              <w:pStyle w:val="Compact"/>
            </w:pPr>
            <w:r>
              <w:t xml:space="preserve">15252012</w:t>
            </w:r>
          </w:p>
        </w:tc>
        <w:tc>
          <w:tcPr/>
          <w:p>
            <w:pPr>
              <w:pStyle w:val="Compact"/>
            </w:pPr>
            <w:r>
              <w:t xml:space="preserve">Golat-Süsswasserkalk</w:t>
            </w:r>
          </w:p>
        </w:tc>
        <w:tc>
          <w:tcPr/>
          <w:p>
            <w:pPr>
              <w:pStyle w:val="Compact"/>
            </w:pPr>
            <w:r>
              <w:t xml:space="preserve">Calca di acqua dolce del Golat</w:t>
            </w:r>
          </w:p>
        </w:tc>
      </w:tr>
      <w:tr>
        <w:tc>
          <w:tcPr/>
          <w:p>
            <w:pPr>
              <w:pStyle w:val="Compact"/>
            </w:pPr>
            <w:r>
              <w:t xml:space="preserve">15252013</w:t>
            </w:r>
          </w:p>
        </w:tc>
        <w:tc>
          <w:tcPr/>
          <w:p>
            <w:pPr>
              <w:pStyle w:val="Compact"/>
            </w:pPr>
            <w:r>
              <w:t xml:space="preserve">Le-Locle-Formation</w:t>
            </w:r>
          </w:p>
        </w:tc>
        <w:tc>
          <w:tcPr/>
          <w:p>
            <w:pPr>
              <w:pStyle w:val="Compact"/>
            </w:pPr>
            <w:r>
              <w:t xml:space="preserve">Formazione del Locle</w:t>
            </w:r>
          </w:p>
        </w:tc>
      </w:tr>
      <w:tr>
        <w:tc>
          <w:tcPr/>
          <w:p>
            <w:pPr>
              <w:pStyle w:val="Compact"/>
            </w:pPr>
            <w:r>
              <w:t xml:space="preserve">15252017</w:t>
            </w:r>
          </w:p>
        </w:tc>
        <w:tc>
          <w:tcPr/>
          <w:p>
            <w:pPr>
              <w:pStyle w:val="Compact"/>
            </w:pPr>
            <w:r>
              <w:t xml:space="preserve">«Heliciden-Mergel» (OSM-J)</w:t>
            </w:r>
          </w:p>
        </w:tc>
        <w:tc>
          <w:tcPr/>
          <w:p>
            <w:pPr>
              <w:pStyle w:val="Compact"/>
            </w:pPr>
            <w:r>
              <w:t xml:space="preserve">«Marna a Helicidea» (OSM-J)</w:t>
            </w:r>
          </w:p>
        </w:tc>
      </w:tr>
      <w:tr>
        <w:tc>
          <w:tcPr/>
          <w:p>
            <w:pPr>
              <w:pStyle w:val="Compact"/>
            </w:pPr>
            <w:r>
              <w:t xml:space="preserve">15252018</w:t>
            </w:r>
          </w:p>
        </w:tc>
        <w:tc>
          <w:tcPr/>
          <w:p>
            <w:pPr>
              <w:pStyle w:val="Compact"/>
            </w:pPr>
            <w:r>
              <w:t xml:space="preserve">Les-Bayards-Juranagelfluh</w:t>
            </w:r>
          </w:p>
        </w:tc>
        <w:tc>
          <w:tcPr/>
          <w:p>
            <w:pPr>
              <w:pStyle w:val="Compact"/>
            </w:pPr>
            <w:r>
              <w:t xml:space="preserve">Gonfolite dei Bayards</w:t>
            </w:r>
          </w:p>
        </w:tc>
      </w:tr>
      <w:tr>
        <w:tc>
          <w:tcPr/>
          <w:p>
            <w:pPr>
              <w:pStyle w:val="Compact"/>
            </w:pPr>
            <w:r>
              <w:t xml:space="preserve">15252019</w:t>
            </w:r>
          </w:p>
        </w:tc>
        <w:tc>
          <w:tcPr/>
          <w:p>
            <w:pPr>
              <w:pStyle w:val="Compact"/>
            </w:pPr>
            <w:r>
              <w:t xml:space="preserve">Mittlere Juranagelfluh</w:t>
            </w:r>
          </w:p>
        </w:tc>
        <w:tc>
          <w:tcPr/>
          <w:p>
            <w:pPr>
              <w:pStyle w:val="Compact"/>
            </w:pPr>
            <w:r>
              <w:t xml:space="preserve">«Mittlere Juranagelfluh»</w:t>
            </w:r>
          </w:p>
        </w:tc>
      </w:tr>
      <w:tr>
        <w:tc>
          <w:tcPr/>
          <w:p>
            <w:pPr>
              <w:pStyle w:val="Compact"/>
            </w:pPr>
            <w:r>
              <w:t xml:space="preserve">15252020</w:t>
            </w:r>
          </w:p>
        </w:tc>
        <w:tc>
          <w:tcPr/>
          <w:p>
            <w:pPr>
              <w:pStyle w:val="Compact"/>
            </w:pPr>
            <w:r>
              <w:t xml:space="preserve">Albstein</w:t>
            </w:r>
          </w:p>
        </w:tc>
        <w:tc>
          <w:tcPr/>
          <w:p>
            <w:pPr>
              <w:pStyle w:val="Compact"/>
            </w:pPr>
            <w:r>
              <w:t xml:space="preserve">Albstein</w:t>
            </w:r>
          </w:p>
        </w:tc>
      </w:tr>
      <w:tr>
        <w:tc>
          <w:tcPr/>
          <w:p>
            <w:pPr>
              <w:pStyle w:val="Compact"/>
            </w:pPr>
            <w:r>
              <w:t xml:space="preserve">15252021</w:t>
            </w:r>
          </w:p>
        </w:tc>
        <w:tc>
          <w:tcPr/>
          <w:p>
            <w:pPr>
              <w:pStyle w:val="Compact"/>
            </w:pPr>
            <w:r>
              <w:t xml:space="preserve">Napf-Formation</w:t>
            </w:r>
          </w:p>
        </w:tc>
        <w:tc>
          <w:tcPr/>
          <w:p>
            <w:pPr>
              <w:pStyle w:val="Compact"/>
            </w:pPr>
            <w:r>
              <w:t xml:space="preserve">Formazione del Napf</w:t>
            </w:r>
          </w:p>
        </w:tc>
      </w:tr>
      <w:tr>
        <w:tc>
          <w:tcPr/>
          <w:p>
            <w:pPr>
              <w:pStyle w:val="Compact"/>
            </w:pPr>
            <w:r>
              <w:t xml:space="preserve">15252025</w:t>
            </w:r>
          </w:p>
        </w:tc>
        <w:tc>
          <w:tcPr/>
          <w:p>
            <w:pPr>
              <w:pStyle w:val="Compact"/>
            </w:pPr>
            <w:r>
              <w:t xml:space="preserve">Gitzitobel-Süsswasserkalk</w:t>
            </w:r>
          </w:p>
        </w:tc>
        <w:tc>
          <w:tcPr/>
          <w:p>
            <w:pPr>
              <w:pStyle w:val="Compact"/>
            </w:pPr>
            <w:r>
              <w:t xml:space="preserve">Calcare d'acqua dolce del Gitzitobel</w:t>
            </w:r>
          </w:p>
        </w:tc>
      </w:tr>
      <w:tr>
        <w:tc>
          <w:tcPr/>
          <w:p>
            <w:pPr>
              <w:pStyle w:val="Compact"/>
            </w:pPr>
            <w:r>
              <w:t xml:space="preserve">15252026</w:t>
            </w:r>
          </w:p>
        </w:tc>
        <w:tc>
          <w:tcPr/>
          <w:p>
            <w:pPr>
              <w:pStyle w:val="Compact"/>
            </w:pPr>
            <w:r>
              <w:t xml:space="preserve">Wissenbach-Süsswasserkalk</w:t>
            </w:r>
          </w:p>
        </w:tc>
        <w:tc>
          <w:tcPr/>
          <w:p>
            <w:pPr>
              <w:pStyle w:val="Compact"/>
            </w:pPr>
            <w:r>
              <w:t xml:space="preserve">Calcare d'acqua dolce del Wissenbach</w:t>
            </w:r>
          </w:p>
        </w:tc>
      </w:tr>
      <w:tr>
        <w:tc>
          <w:tcPr/>
          <w:p>
            <w:pPr>
              <w:pStyle w:val="Compact"/>
            </w:pPr>
            <w:r>
              <w:t xml:space="preserve">15252027</w:t>
            </w:r>
          </w:p>
        </w:tc>
        <w:tc>
          <w:tcPr/>
          <w:p>
            <w:pPr>
              <w:pStyle w:val="Compact"/>
            </w:pPr>
            <w:r>
              <w:t xml:space="preserve">Altbach-Süsswasserkalk</w:t>
            </w:r>
          </w:p>
        </w:tc>
        <w:tc>
          <w:tcPr/>
          <w:p>
            <w:pPr>
              <w:pStyle w:val="Compact"/>
            </w:pPr>
            <w:r>
              <w:t xml:space="preserve">Calcare d'acqua dolce dell'Altbach</w:t>
            </w:r>
          </w:p>
        </w:tc>
      </w:tr>
      <w:tr>
        <w:tc>
          <w:tcPr/>
          <w:p>
            <w:pPr>
              <w:pStyle w:val="Compact"/>
            </w:pPr>
            <w:r>
              <w:t xml:space="preserve">15252028</w:t>
            </w:r>
          </w:p>
        </w:tc>
        <w:tc>
          <w:tcPr/>
          <w:p>
            <w:pPr>
              <w:pStyle w:val="Compact"/>
            </w:pPr>
            <w:r>
              <w:t xml:space="preserve">Tröleten-Süsswasserkalk</w:t>
            </w:r>
          </w:p>
        </w:tc>
        <w:tc>
          <w:tcPr/>
          <w:p>
            <w:pPr>
              <w:pStyle w:val="Compact"/>
            </w:pPr>
            <w:r>
              <w:t xml:space="preserve">Calcare d'acqua dolce di Tröleten</w:t>
            </w:r>
          </w:p>
        </w:tc>
      </w:tr>
      <w:tr>
        <w:tc>
          <w:tcPr/>
          <w:p>
            <w:pPr>
              <w:pStyle w:val="Compact"/>
            </w:pPr>
            <w:r>
              <w:t xml:space="preserve">15252029</w:t>
            </w:r>
          </w:p>
        </w:tc>
        <w:tc>
          <w:tcPr/>
          <w:p>
            <w:pPr>
              <w:pStyle w:val="Compact"/>
            </w:pPr>
            <w:r>
              <w:t xml:space="preserve">Tschöplihof-Süsswasserkalk</w:t>
            </w:r>
          </w:p>
        </w:tc>
        <w:tc>
          <w:tcPr/>
          <w:p>
            <w:pPr>
              <w:pStyle w:val="Compact"/>
            </w:pPr>
            <w:r>
              <w:t xml:space="preserve">Calcare d'acqua dolce del Tschöplihof</w:t>
            </w:r>
          </w:p>
        </w:tc>
      </w:tr>
      <w:tr>
        <w:tc>
          <w:tcPr/>
          <w:p>
            <w:pPr>
              <w:pStyle w:val="Compact"/>
            </w:pPr>
            <w:r>
              <w:t xml:space="preserve">15252030</w:t>
            </w:r>
          </w:p>
        </w:tc>
        <w:tc>
          <w:tcPr/>
          <w:p>
            <w:pPr>
              <w:pStyle w:val="Compact"/>
            </w:pPr>
            <w:r>
              <w:t xml:space="preserve">Öhningen-Formation</w:t>
            </w:r>
          </w:p>
        </w:tc>
        <w:tc>
          <w:tcPr/>
          <w:p>
            <w:pPr>
              <w:pStyle w:val="Compact"/>
            </w:pPr>
            <w:r>
              <w:t xml:space="preserve">Formazione di Öhningen</w:t>
            </w:r>
          </w:p>
        </w:tc>
      </w:tr>
      <w:tr>
        <w:tc>
          <w:tcPr/>
          <w:p>
            <w:pPr>
              <w:pStyle w:val="Compact"/>
            </w:pPr>
            <w:r>
              <w:t xml:space="preserve">15252034</w:t>
            </w:r>
          </w:p>
        </w:tc>
        <w:tc>
          <w:tcPr/>
          <w:p>
            <w:pPr>
              <w:pStyle w:val="Compact"/>
            </w:pPr>
            <w:r>
              <w:t xml:space="preserve">Hörnli-Formation</w:t>
            </w:r>
          </w:p>
        </w:tc>
        <w:tc>
          <w:tcPr/>
          <w:p>
            <w:pPr>
              <w:pStyle w:val="Compact"/>
            </w:pPr>
            <w:r>
              <w:t xml:space="preserve">Formazione del Hörnli</w:t>
            </w:r>
          </w:p>
        </w:tc>
      </w:tr>
      <w:tr>
        <w:tc>
          <w:tcPr/>
          <w:p>
            <w:pPr>
              <w:pStyle w:val="Compact"/>
            </w:pPr>
            <w:r>
              <w:t xml:space="preserve">15252041</w:t>
            </w:r>
          </w:p>
        </w:tc>
        <w:tc>
          <w:tcPr/>
          <w:p>
            <w:pPr>
              <w:pStyle w:val="Compact"/>
            </w:pPr>
            <w:r>
              <w:t xml:space="preserve">Uetliberg-Formation</w:t>
            </w:r>
          </w:p>
        </w:tc>
        <w:tc>
          <w:tcPr/>
          <w:p>
            <w:pPr>
              <w:pStyle w:val="Compact"/>
            </w:pPr>
            <w:r>
              <w:t xml:space="preserve">Formazione dell'Uetliberg</w:t>
            </w:r>
          </w:p>
        </w:tc>
      </w:tr>
      <w:tr>
        <w:tc>
          <w:tcPr/>
          <w:p>
            <w:pPr>
              <w:pStyle w:val="Compact"/>
            </w:pPr>
            <w:r>
              <w:t xml:space="preserve">15252045</w:t>
            </w:r>
          </w:p>
        </w:tc>
        <w:tc>
          <w:tcPr/>
          <w:p>
            <w:pPr>
              <w:pStyle w:val="Compact"/>
            </w:pPr>
            <w:r>
              <w:t xml:space="preserve">Pfannenstiel-Formation</w:t>
            </w:r>
          </w:p>
        </w:tc>
        <w:tc>
          <w:tcPr/>
          <w:p>
            <w:pPr>
              <w:pStyle w:val="Compact"/>
            </w:pPr>
            <w:r>
              <w:t xml:space="preserve">Formazione del Pfannenstiel</w:t>
            </w:r>
          </w:p>
        </w:tc>
      </w:tr>
      <w:tr>
        <w:tc>
          <w:tcPr/>
          <w:p>
            <w:pPr>
              <w:pStyle w:val="Compact"/>
            </w:pPr>
            <w:r>
              <w:t xml:space="preserve">15252047</w:t>
            </w:r>
          </w:p>
        </w:tc>
        <w:tc>
          <w:tcPr/>
          <w:p>
            <w:pPr>
              <w:pStyle w:val="Compact"/>
            </w:pPr>
            <w:r>
              <w:t xml:space="preserve">Zürich-Formation</w:t>
            </w:r>
          </w:p>
        </w:tc>
        <w:tc>
          <w:tcPr/>
          <w:p>
            <w:pPr>
              <w:pStyle w:val="Compact"/>
            </w:pPr>
            <w:r>
              <w:t xml:space="preserve">Formazione di Zürich</w:t>
            </w:r>
          </w:p>
        </w:tc>
      </w:tr>
      <w:tr>
        <w:tc>
          <w:tcPr/>
          <w:p>
            <w:pPr>
              <w:pStyle w:val="Compact"/>
            </w:pPr>
            <w:r>
              <w:t xml:space="preserve">15252055</w:t>
            </w:r>
          </w:p>
        </w:tc>
        <w:tc>
          <w:tcPr/>
          <w:p>
            <w:pPr>
              <w:pStyle w:val="Compact"/>
            </w:pPr>
            <w:r>
              <w:t xml:space="preserve">Meilen-Formation</w:t>
            </w:r>
          </w:p>
        </w:tc>
        <w:tc>
          <w:tcPr/>
          <w:p>
            <w:pPr>
              <w:pStyle w:val="Compact"/>
            </w:pPr>
            <w:r>
              <w:t xml:space="preserve">Formazione di Meilen</w:t>
            </w:r>
          </w:p>
        </w:tc>
      </w:tr>
      <w:tr>
        <w:tc>
          <w:tcPr/>
          <w:p>
            <w:pPr>
              <w:pStyle w:val="Compact"/>
            </w:pPr>
            <w:r>
              <w:t xml:space="preserve">15252059</w:t>
            </w:r>
          </w:p>
        </w:tc>
        <w:tc>
          <w:tcPr/>
          <w:p>
            <w:pPr>
              <w:pStyle w:val="Compact"/>
            </w:pPr>
            <w:r>
              <w:t xml:space="preserve">«Appenzellergranit-Leitniveau»</w:t>
            </w:r>
          </w:p>
        </w:tc>
        <w:tc>
          <w:tcPr/>
          <w:p>
            <w:pPr>
              <w:pStyle w:val="Compact"/>
            </w:pPr>
            <w:r>
              <w:t xml:space="preserve">«Appenzellergranit-Leitniveau»</w:t>
            </w:r>
          </w:p>
        </w:tc>
      </w:tr>
      <w:tr>
        <w:tc>
          <w:tcPr/>
          <w:p>
            <w:pPr>
              <w:pStyle w:val="Compact"/>
            </w:pPr>
            <w:r>
              <w:t xml:space="preserve">15252064</w:t>
            </w:r>
          </w:p>
        </w:tc>
        <w:tc>
          <w:tcPr/>
          <w:p>
            <w:pPr>
              <w:pStyle w:val="Compact"/>
            </w:pPr>
            <w:r>
              <w:t xml:space="preserve">Haldenhof-Mergel</w:t>
            </w:r>
          </w:p>
        </w:tc>
        <w:tc>
          <w:tcPr/>
          <w:p>
            <w:pPr>
              <w:pStyle w:val="Compact"/>
            </w:pPr>
            <w:r>
              <w:t xml:space="preserve">Marna di Haldenhof</w:t>
            </w:r>
          </w:p>
        </w:tc>
      </w:tr>
      <w:tr>
        <w:tc>
          <w:tcPr/>
          <w:p>
            <w:pPr>
              <w:pStyle w:val="Compact"/>
            </w:pPr>
            <w:r>
              <w:t xml:space="preserve">15252065</w:t>
            </w:r>
          </w:p>
        </w:tc>
        <w:tc>
          <w:tcPr/>
          <w:p>
            <w:pPr>
              <w:pStyle w:val="Compact"/>
            </w:pPr>
            <w:r>
              <w:t xml:space="preserve">Lichtensteig-Formation</w:t>
            </w:r>
          </w:p>
        </w:tc>
        <w:tc>
          <w:tcPr/>
          <w:p>
            <w:pPr>
              <w:pStyle w:val="Compact"/>
            </w:pPr>
            <w:r>
              <w:t xml:space="preserve">Formazione di Lichtensteig</w:t>
            </w:r>
          </w:p>
        </w:tc>
      </w:tr>
      <w:tr>
        <w:tc>
          <w:tcPr/>
          <w:p>
            <w:pPr>
              <w:pStyle w:val="Compact"/>
            </w:pPr>
            <w:r>
              <w:t xml:space="preserve">15252066</w:t>
            </w:r>
          </w:p>
        </w:tc>
        <w:tc>
          <w:tcPr/>
          <w:p>
            <w:pPr>
              <w:pStyle w:val="Compact"/>
            </w:pPr>
            <w:r>
              <w:t xml:space="preserve">Kapfnach-Formation</w:t>
            </w:r>
          </w:p>
        </w:tc>
        <w:tc>
          <w:tcPr/>
          <w:p>
            <w:pPr>
              <w:pStyle w:val="Compact"/>
            </w:pPr>
            <w:r>
              <w:t xml:space="preserve">Formazione di Käpfnach</w:t>
            </w:r>
          </w:p>
        </w:tc>
      </w:tr>
      <w:tr>
        <w:tc>
          <w:tcPr/>
          <w:p>
            <w:pPr>
              <w:pStyle w:val="Compact"/>
            </w:pPr>
            <w:r>
              <w:t xml:space="preserve">15252068</w:t>
            </w:r>
          </w:p>
        </w:tc>
        <w:tc>
          <w:tcPr/>
          <w:p>
            <w:pPr>
              <w:pStyle w:val="Compact"/>
            </w:pPr>
            <w:r>
              <w:t xml:space="preserve">Guggershorn-Formation</w:t>
            </w:r>
          </w:p>
        </w:tc>
        <w:tc>
          <w:tcPr/>
          <w:p>
            <w:pPr>
              <w:pStyle w:val="Compact"/>
            </w:pPr>
            <w:r>
              <w:t xml:space="preserve">Formazione del Guggershorn</w:t>
            </w:r>
          </w:p>
        </w:tc>
      </w:tr>
      <w:tr>
        <w:tc>
          <w:tcPr/>
          <w:p>
            <w:pPr>
              <w:pStyle w:val="Compact"/>
            </w:pPr>
            <w:r>
              <w:t xml:space="preserve">15252069</w:t>
            </w:r>
          </w:p>
        </w:tc>
        <w:tc>
          <w:tcPr/>
          <w:p>
            <w:pPr>
              <w:pStyle w:val="Compact"/>
            </w:pPr>
            <w:r>
              <w:t xml:space="preserve">Kirchberg-Formation</w:t>
            </w:r>
          </w:p>
        </w:tc>
        <w:tc>
          <w:tcPr/>
          <w:p>
            <w:pPr>
              <w:pStyle w:val="Compact"/>
            </w:pPr>
            <w:r>
              <w:t xml:space="preserve">Formazione di Kirchberg</w:t>
            </w:r>
          </w:p>
        </w:tc>
      </w:tr>
      <w:tr>
        <w:tc>
          <w:tcPr/>
          <w:p>
            <w:pPr>
              <w:pStyle w:val="Compact"/>
            </w:pPr>
            <w:r>
              <w:t xml:space="preserve">15252070</w:t>
            </w:r>
          </w:p>
        </w:tc>
        <w:tc>
          <w:tcPr/>
          <w:p>
            <w:pPr>
              <w:pStyle w:val="Compact"/>
            </w:pPr>
            <w:r>
              <w:t xml:space="preserve">Grimmelfingen-Formation</w:t>
            </w:r>
          </w:p>
        </w:tc>
        <w:tc>
          <w:tcPr/>
          <w:p>
            <w:pPr>
              <w:pStyle w:val="Compact"/>
            </w:pPr>
            <w:r>
              <w:t xml:space="preserve">Formazione di Grimmelfingen</w:t>
            </w:r>
          </w:p>
        </w:tc>
      </w:tr>
      <w:tr>
        <w:tc>
          <w:tcPr/>
          <w:p>
            <w:pPr>
              <w:pStyle w:val="Compact"/>
            </w:pPr>
            <w:r>
              <w:t xml:space="preserve">15252071</w:t>
            </w:r>
          </w:p>
        </w:tc>
        <w:tc>
          <w:tcPr/>
          <w:p>
            <w:pPr>
              <w:pStyle w:val="Compact"/>
            </w:pPr>
            <w:r>
              <w:t xml:space="preserve">Pfänder-Formation</w:t>
            </w:r>
          </w:p>
        </w:tc>
        <w:tc>
          <w:tcPr/>
          <w:p>
            <w:pPr>
              <w:pStyle w:val="Compact"/>
            </w:pPr>
            <w:r>
              <w:t xml:space="preserve">Formazione del Pfänder</w:t>
            </w:r>
          </w:p>
        </w:tc>
      </w:tr>
      <w:tr>
        <w:tc>
          <w:tcPr/>
          <w:p>
            <w:pPr>
              <w:pStyle w:val="Compact"/>
            </w:pPr>
            <w:r>
              <w:t xml:space="preserve">15252074</w:t>
            </w:r>
          </w:p>
        </w:tc>
        <w:tc>
          <w:tcPr/>
          <w:p>
            <w:pPr>
              <w:pStyle w:val="Compact"/>
            </w:pPr>
            <w:r>
              <w:t xml:space="preserve">Schüpferegg-Nagelfluh</w:t>
            </w:r>
          </w:p>
        </w:tc>
        <w:tc>
          <w:tcPr/>
          <w:p>
            <w:pPr>
              <w:pStyle w:val="Compact"/>
            </w:pPr>
            <w:r>
              <w:t xml:space="preserve">Conglomerato della Schüpferegg</w:t>
            </w:r>
          </w:p>
        </w:tc>
      </w:tr>
      <w:tr>
        <w:tc>
          <w:tcPr/>
          <w:p>
            <w:pPr>
              <w:pStyle w:val="Compact"/>
            </w:pPr>
            <w:r>
              <w:t xml:space="preserve">15252078</w:t>
            </w:r>
          </w:p>
        </w:tc>
        <w:tc>
          <w:tcPr/>
          <w:p>
            <w:pPr>
              <w:pStyle w:val="Compact"/>
            </w:pPr>
            <w:r>
              <w:t xml:space="preserve">Kalchstätten-Formation</w:t>
            </w:r>
          </w:p>
        </w:tc>
        <w:tc>
          <w:tcPr/>
          <w:p>
            <w:pPr>
              <w:pStyle w:val="Compact"/>
            </w:pPr>
            <w:r>
              <w:t xml:space="preserve">Formazione di Kalchstätten</w:t>
            </w:r>
          </w:p>
        </w:tc>
      </w:tr>
      <w:tr>
        <w:tc>
          <w:tcPr/>
          <w:p>
            <w:pPr>
              <w:pStyle w:val="Compact"/>
            </w:pPr>
            <w:r>
              <w:t xml:space="preserve">15252080</w:t>
            </w:r>
          </w:p>
        </w:tc>
        <w:tc>
          <w:tcPr/>
          <w:p>
            <w:pPr>
              <w:pStyle w:val="Compact"/>
            </w:pPr>
            <w:r>
              <w:t xml:space="preserve">Crêt-du-Locle-Formation</w:t>
            </w:r>
          </w:p>
        </w:tc>
        <w:tc>
          <w:tcPr/>
          <w:p>
            <w:pPr>
              <w:pStyle w:val="Compact"/>
            </w:pPr>
            <w:r>
              <w:t xml:space="preserve">Formazione del Crêt-du-Locle</w:t>
            </w:r>
          </w:p>
        </w:tc>
      </w:tr>
      <w:tr>
        <w:tc>
          <w:tcPr/>
          <w:p>
            <w:pPr>
              <w:pStyle w:val="Compact"/>
            </w:pPr>
            <w:r>
              <w:t xml:space="preserve">15252081</w:t>
            </w:r>
          </w:p>
        </w:tc>
        <w:tc>
          <w:tcPr/>
          <w:p>
            <w:pPr>
              <w:pStyle w:val="Compact"/>
            </w:pPr>
            <w:r>
              <w:t xml:space="preserve">Baltersweil-Nagelfluh</w:t>
            </w:r>
          </w:p>
        </w:tc>
        <w:tc>
          <w:tcPr/>
          <w:p>
            <w:pPr>
              <w:pStyle w:val="Compact"/>
            </w:pPr>
            <w:r>
              <w:t xml:space="preserve">Conglomerato di Baltersweil</w:t>
            </w:r>
          </w:p>
        </w:tc>
      </w:tr>
      <w:tr>
        <w:tc>
          <w:tcPr/>
          <w:p>
            <w:pPr>
              <w:pStyle w:val="Compact"/>
            </w:pPr>
            <w:r>
              <w:t xml:space="preserve">15252082</w:t>
            </w:r>
          </w:p>
        </w:tc>
        <w:tc>
          <w:tcPr/>
          <w:p>
            <w:pPr>
              <w:pStyle w:val="Compact"/>
            </w:pPr>
            <w:r>
              <w:t xml:space="preserve">St.-Gallen-Formation</w:t>
            </w:r>
          </w:p>
        </w:tc>
        <w:tc>
          <w:tcPr/>
          <w:p>
            <w:pPr>
              <w:pStyle w:val="Compact"/>
            </w:pPr>
            <w:r>
              <w:t xml:space="preserve">Formazione di San Gallo</w:t>
            </w:r>
          </w:p>
        </w:tc>
      </w:tr>
      <w:tr>
        <w:tc>
          <w:tcPr/>
          <w:p>
            <w:pPr>
              <w:pStyle w:val="Compact"/>
            </w:pPr>
            <w:r>
              <w:t xml:space="preserve">15252089</w:t>
            </w:r>
          </w:p>
        </w:tc>
        <w:tc>
          <w:tcPr/>
          <w:p>
            <w:pPr>
              <w:pStyle w:val="Compact"/>
            </w:pPr>
            <w:r>
              <w:t xml:space="preserve">Niedermatt-Formation</w:t>
            </w:r>
          </w:p>
        </w:tc>
        <w:tc>
          <w:tcPr/>
          <w:p>
            <w:pPr>
              <w:pStyle w:val="Compact"/>
            </w:pPr>
            <w:r>
              <w:t xml:space="preserve">Formazione di Niedermatt</w:t>
            </w:r>
          </w:p>
        </w:tc>
      </w:tr>
      <w:tr>
        <w:tc>
          <w:tcPr/>
          <w:p>
            <w:pPr>
              <w:pStyle w:val="Compact"/>
            </w:pPr>
            <w:r>
              <w:t xml:space="preserve">15252090</w:t>
            </w:r>
          </w:p>
        </w:tc>
        <w:tc>
          <w:tcPr/>
          <w:p>
            <w:pPr>
              <w:pStyle w:val="Compact"/>
            </w:pPr>
            <w:r>
              <w:t xml:space="preserve">Belpberg-Formation</w:t>
            </w:r>
          </w:p>
        </w:tc>
        <w:tc>
          <w:tcPr/>
          <w:p>
            <w:pPr>
              <w:pStyle w:val="Compact"/>
            </w:pPr>
            <w:r>
              <w:t xml:space="preserve">Formazione del Belpberg</w:t>
            </w:r>
          </w:p>
        </w:tc>
      </w:tr>
      <w:tr>
        <w:tc>
          <w:tcPr/>
          <w:p>
            <w:pPr>
              <w:pStyle w:val="Compact"/>
            </w:pPr>
            <w:r>
              <w:t xml:space="preserve">15252095</w:t>
            </w:r>
          </w:p>
        </w:tc>
        <w:tc>
          <w:tcPr/>
          <w:p>
            <w:pPr>
              <w:pStyle w:val="Compact"/>
            </w:pPr>
            <w:r>
              <w:t xml:space="preserve">Jensberg-Formation</w:t>
            </w:r>
          </w:p>
        </w:tc>
        <w:tc>
          <w:tcPr/>
          <w:p>
            <w:pPr>
              <w:pStyle w:val="Compact"/>
            </w:pPr>
            <w:r>
              <w:t xml:space="preserve">Formazione del Jensberg</w:t>
            </w:r>
          </w:p>
        </w:tc>
      </w:tr>
      <w:tr>
        <w:tc>
          <w:tcPr/>
          <w:p>
            <w:pPr>
              <w:pStyle w:val="Compact"/>
            </w:pPr>
            <w:r>
              <w:t xml:space="preserve">15252097</w:t>
            </w:r>
          </w:p>
        </w:tc>
        <w:tc>
          <w:tcPr/>
          <w:p>
            <w:pPr>
              <w:pStyle w:val="Compact"/>
            </w:pPr>
            <w:r>
              <w:t xml:space="preserve">Netzbachtal-Nagelfluh</w:t>
            </w:r>
          </w:p>
        </w:tc>
        <w:tc>
          <w:tcPr/>
          <w:p>
            <w:pPr>
              <w:pStyle w:val="Compact"/>
            </w:pPr>
            <w:r>
              <w:t xml:space="preserve">Conglomerato del Netzbachtal</w:t>
            </w:r>
          </w:p>
        </w:tc>
      </w:tr>
      <w:tr>
        <w:tc>
          <w:tcPr/>
          <w:p>
            <w:pPr>
              <w:pStyle w:val="Compact"/>
            </w:pPr>
            <w:r>
              <w:t xml:space="preserve">15252098</w:t>
            </w:r>
          </w:p>
        </w:tc>
        <w:tc>
          <w:tcPr/>
          <w:p>
            <w:pPr>
              <w:pStyle w:val="Compact"/>
            </w:pPr>
            <w:r>
              <w:t xml:space="preserve">Randen-Grobkalk</w:t>
            </w:r>
          </w:p>
        </w:tc>
        <w:tc>
          <w:tcPr/>
          <w:p>
            <w:pPr>
              <w:pStyle w:val="Compact"/>
            </w:pPr>
            <w:r>
              <w:t xml:space="preserve">Calcare del Randen</w:t>
            </w:r>
          </w:p>
        </w:tc>
      </w:tr>
      <w:tr>
        <w:tc>
          <w:tcPr/>
          <w:p>
            <w:pPr>
              <w:pStyle w:val="Compact"/>
            </w:pPr>
            <w:r>
              <w:t xml:space="preserve">15252099</w:t>
            </w:r>
          </w:p>
        </w:tc>
        <w:tc>
          <w:tcPr/>
          <w:p>
            <w:pPr>
              <w:pStyle w:val="Compact"/>
            </w:pPr>
            <w:r>
              <w:t xml:space="preserve">Tenniken-Muschelagglomerat</w:t>
            </w:r>
          </w:p>
        </w:tc>
        <w:tc>
          <w:tcPr/>
          <w:p>
            <w:pPr>
              <w:pStyle w:val="Compact"/>
            </w:pPr>
            <w:r>
              <w:t xml:space="preserve">Agglomerato a conchiglia di Tenniken</w:t>
            </w:r>
          </w:p>
        </w:tc>
      </w:tr>
      <w:tr>
        <w:tc>
          <w:tcPr/>
          <w:p>
            <w:pPr>
              <w:pStyle w:val="Compact"/>
            </w:pPr>
            <w:r>
              <w:t xml:space="preserve">15252100</w:t>
            </w:r>
          </w:p>
        </w:tc>
        <w:tc>
          <w:tcPr/>
          <w:p>
            <w:pPr>
              <w:pStyle w:val="Compact"/>
            </w:pPr>
            <w:r>
              <w:t xml:space="preserve">Péry-Sandstein</w:t>
            </w:r>
          </w:p>
        </w:tc>
        <w:tc>
          <w:tcPr/>
          <w:p>
            <w:pPr>
              <w:pStyle w:val="Compact"/>
            </w:pPr>
            <w:r>
              <w:t xml:space="preserve">Arenaria di Péry</w:t>
            </w:r>
          </w:p>
        </w:tc>
      </w:tr>
      <w:tr>
        <w:tc>
          <w:tcPr/>
          <w:p>
            <w:pPr>
              <w:pStyle w:val="Compact"/>
            </w:pPr>
            <w:r>
              <w:t xml:space="preserve">15252101</w:t>
            </w:r>
          </w:p>
        </w:tc>
        <w:tc>
          <w:tcPr/>
          <w:p>
            <w:pPr>
              <w:pStyle w:val="Compact"/>
            </w:pPr>
            <w:r>
              <w:t xml:space="preserve">Luzern-Formation</w:t>
            </w:r>
          </w:p>
        </w:tc>
        <w:tc>
          <w:tcPr/>
          <w:p>
            <w:pPr>
              <w:pStyle w:val="Compact"/>
            </w:pPr>
            <w:r>
              <w:t xml:space="preserve">Formazione di Lucerna</w:t>
            </w:r>
          </w:p>
        </w:tc>
      </w:tr>
      <w:tr>
        <w:tc>
          <w:tcPr/>
          <w:p>
            <w:pPr>
              <w:pStyle w:val="Compact"/>
            </w:pPr>
            <w:r>
              <w:t xml:space="preserve">15252103</w:t>
            </w:r>
          </w:p>
        </w:tc>
        <w:tc>
          <w:tcPr/>
          <w:p>
            <w:pPr>
              <w:pStyle w:val="Compact"/>
            </w:pPr>
            <w:r>
              <w:t xml:space="preserve">Sense-Formation</w:t>
            </w:r>
          </w:p>
        </w:tc>
        <w:tc>
          <w:tcPr/>
          <w:p>
            <w:pPr>
              <w:pStyle w:val="Compact"/>
            </w:pPr>
            <w:r>
              <w:t xml:space="preserve">Formazione della Sense</w:t>
            </w:r>
          </w:p>
        </w:tc>
      </w:tr>
      <w:tr>
        <w:tc>
          <w:tcPr/>
          <w:p>
            <w:pPr>
              <w:pStyle w:val="Compact"/>
            </w:pPr>
            <w:r>
              <w:t xml:space="preserve">15252107</w:t>
            </w:r>
          </w:p>
        </w:tc>
        <w:tc>
          <w:tcPr/>
          <w:p>
            <w:pPr>
              <w:pStyle w:val="Compact"/>
            </w:pPr>
            <w:r>
              <w:t xml:space="preserve">Chnebelburg-Formation</w:t>
            </w:r>
          </w:p>
        </w:tc>
        <w:tc>
          <w:tcPr/>
          <w:p>
            <w:pPr>
              <w:pStyle w:val="Compact"/>
            </w:pPr>
            <w:r>
              <w:t xml:space="preserve">Formazione della Chnebelburg</w:t>
            </w:r>
          </w:p>
        </w:tc>
      </w:tr>
      <w:tr>
        <w:tc>
          <w:tcPr/>
          <w:p>
            <w:pPr>
              <w:pStyle w:val="Compact"/>
            </w:pPr>
            <w:r>
              <w:t xml:space="preserve">15252110</w:t>
            </w:r>
          </w:p>
        </w:tc>
        <w:tc>
          <w:tcPr/>
          <w:p>
            <w:pPr>
              <w:pStyle w:val="Compact"/>
            </w:pPr>
            <w:r>
              <w:t xml:space="preserve">«Formation der Granitischen Molasse»</w:t>
            </w:r>
          </w:p>
        </w:tc>
        <w:tc>
          <w:tcPr/>
          <w:p>
            <w:pPr>
              <w:pStyle w:val="Compact"/>
            </w:pPr>
            <w:r>
              <w:t xml:space="preserve">«Formation der Granitischen Molasse»</w:t>
            </w:r>
          </w:p>
        </w:tc>
      </w:tr>
      <w:tr>
        <w:tc>
          <w:tcPr/>
          <w:p>
            <w:pPr>
              <w:pStyle w:val="Compact"/>
            </w:pPr>
            <w:r>
              <w:t xml:space="preserve">15252112</w:t>
            </w:r>
          </w:p>
        </w:tc>
        <w:tc>
          <w:tcPr/>
          <w:p>
            <w:pPr>
              <w:pStyle w:val="Compact"/>
            </w:pPr>
            <w:r>
              <w:t xml:space="preserve">«Molasse Grise de Lausanne»</w:t>
            </w:r>
          </w:p>
        </w:tc>
        <w:tc>
          <w:tcPr/>
          <w:p>
            <w:pPr>
              <w:pStyle w:val="Compact"/>
            </w:pPr>
            <w:r>
              <w:t xml:space="preserve">«Molasse Grise de Lausanne»</w:t>
            </w:r>
          </w:p>
        </w:tc>
      </w:tr>
      <w:tr>
        <w:tc>
          <w:tcPr/>
          <w:p>
            <w:pPr>
              <w:pStyle w:val="Compact"/>
            </w:pPr>
            <w:r>
              <w:t xml:space="preserve">15252115</w:t>
            </w:r>
          </w:p>
        </w:tc>
        <w:tc>
          <w:tcPr/>
          <w:p>
            <w:pPr>
              <w:pStyle w:val="Compact"/>
            </w:pPr>
            <w:r>
              <w:t xml:space="preserve">Gümmenen-Formation</w:t>
            </w:r>
          </w:p>
        </w:tc>
        <w:tc>
          <w:tcPr/>
          <w:p>
            <w:pPr>
              <w:pStyle w:val="Compact"/>
            </w:pPr>
            <w:r>
              <w:t xml:space="preserve">Formazione di Gümmenen</w:t>
            </w:r>
          </w:p>
        </w:tc>
      </w:tr>
      <w:tr>
        <w:tc>
          <w:tcPr/>
          <w:p>
            <w:pPr>
              <w:pStyle w:val="Compact"/>
            </w:pPr>
            <w:r>
              <w:t xml:space="preserve">15252116</w:t>
            </w:r>
          </w:p>
        </w:tc>
        <w:tc>
          <w:tcPr/>
          <w:p>
            <w:pPr>
              <w:pStyle w:val="Compact"/>
            </w:pPr>
            <w:r>
              <w:t xml:space="preserve">«Obere Bunte Molasse» (USM-II)</w:t>
            </w:r>
          </w:p>
        </w:tc>
        <w:tc>
          <w:tcPr/>
          <w:p>
            <w:pPr>
              <w:pStyle w:val="Compact"/>
            </w:pPr>
            <w:r>
              <w:t xml:space="preserve">«Obere Bunte Molasse» (USM II)</w:t>
            </w:r>
          </w:p>
        </w:tc>
      </w:tr>
      <w:tr>
        <w:tc>
          <w:tcPr/>
          <w:p>
            <w:pPr>
              <w:pStyle w:val="Compact"/>
            </w:pPr>
            <w:r>
              <w:t xml:space="preserve">15252117</w:t>
            </w:r>
          </w:p>
        </w:tc>
        <w:tc>
          <w:tcPr/>
          <w:p>
            <w:pPr>
              <w:pStyle w:val="Compact"/>
            </w:pPr>
            <w:r>
              <w:t xml:space="preserve">«Grès et Marnes Gris à Gypse»</w:t>
            </w:r>
          </w:p>
        </w:tc>
        <w:tc>
          <w:tcPr/>
          <w:p>
            <w:pPr>
              <w:pStyle w:val="Compact"/>
            </w:pPr>
            <w:r>
              <w:t xml:space="preserve">«Grès et Marnes Gris à Gypse»</w:t>
            </w:r>
          </w:p>
        </w:tc>
      </w:tr>
      <w:tr>
        <w:tc>
          <w:tcPr/>
          <w:p>
            <w:pPr>
              <w:pStyle w:val="Compact"/>
            </w:pPr>
            <w:r>
              <w:t xml:space="preserve">15252119</w:t>
            </w:r>
          </w:p>
        </w:tc>
        <w:tc>
          <w:tcPr/>
          <w:p>
            <w:pPr>
              <w:pStyle w:val="Compact"/>
            </w:pPr>
            <w:r>
              <w:t xml:space="preserve">«Untere Bunte Molasse» (USM-I)</w:t>
            </w:r>
          </w:p>
        </w:tc>
        <w:tc>
          <w:tcPr/>
          <w:p>
            <w:pPr>
              <w:pStyle w:val="Compact"/>
            </w:pPr>
            <w:r>
              <w:t xml:space="preserve">«Untere Bunte Molasse» (USM I)</w:t>
            </w:r>
          </w:p>
        </w:tc>
      </w:tr>
      <w:tr>
        <w:tc>
          <w:tcPr/>
          <w:p>
            <w:pPr>
              <w:pStyle w:val="Compact"/>
            </w:pPr>
            <w:r>
              <w:t xml:space="preserve">15252121</w:t>
            </w:r>
          </w:p>
        </w:tc>
        <w:tc>
          <w:tcPr/>
          <w:p>
            <w:pPr>
              <w:pStyle w:val="Compact"/>
            </w:pPr>
            <w:r>
              <w:t xml:space="preserve">«Molasse Rouge de Monthey»</w:t>
            </w:r>
          </w:p>
        </w:tc>
        <w:tc>
          <w:tcPr/>
          <w:p>
            <w:pPr>
              <w:pStyle w:val="Compact"/>
            </w:pPr>
            <w:r>
              <w:t xml:space="preserve">«Molasse Rouge de Monthey»</w:t>
            </w:r>
          </w:p>
        </w:tc>
      </w:tr>
      <w:tr>
        <w:tc>
          <w:tcPr/>
          <w:p>
            <w:pPr>
              <w:pStyle w:val="Compact"/>
            </w:pPr>
            <w:r>
              <w:t xml:space="preserve">15252122</w:t>
            </w:r>
          </w:p>
        </w:tc>
        <w:tc>
          <w:tcPr/>
          <w:p>
            <w:pPr>
              <w:pStyle w:val="Compact"/>
            </w:pPr>
            <w:r>
              <w:t xml:space="preserve">«Molasse Rouge des Jurasüdfusses»</w:t>
            </w:r>
          </w:p>
        </w:tc>
        <w:tc>
          <w:tcPr/>
          <w:p>
            <w:pPr>
              <w:pStyle w:val="Compact"/>
            </w:pPr>
            <w:r>
              <w:t xml:space="preserve">«Molasse Rouge du Pied-du-Jura»</w:t>
            </w:r>
          </w:p>
        </w:tc>
      </w:tr>
      <w:tr>
        <w:tc>
          <w:tcPr/>
          <w:p>
            <w:pPr>
              <w:pStyle w:val="Compact"/>
            </w:pPr>
            <w:r>
              <w:t xml:space="preserve">15252126</w:t>
            </w:r>
          </w:p>
        </w:tc>
        <w:tc>
          <w:tcPr/>
          <w:p>
            <w:pPr>
              <w:pStyle w:val="Compact"/>
            </w:pPr>
            <w:r>
              <w:t xml:space="preserve">La-Chaux-Süsswasserkalk</w:t>
            </w:r>
          </w:p>
        </w:tc>
        <w:tc>
          <w:tcPr/>
          <w:p>
            <w:pPr>
              <w:pStyle w:val="Compact"/>
            </w:pPr>
            <w:r>
              <w:t xml:space="preserve">Calcare d'acqua dolce della Chaux</w:t>
            </w:r>
          </w:p>
        </w:tc>
      </w:tr>
      <w:tr>
        <w:tc>
          <w:tcPr/>
          <w:p>
            <w:pPr>
              <w:pStyle w:val="Compact"/>
            </w:pPr>
            <w:r>
              <w:t xml:space="preserve">15252127</w:t>
            </w:r>
          </w:p>
        </w:tc>
        <w:tc>
          <w:tcPr/>
          <w:p>
            <w:pPr>
              <w:pStyle w:val="Compact"/>
            </w:pPr>
            <w:r>
              <w:t xml:space="preserve">«Ältere Juranagelfluh»</w:t>
            </w:r>
          </w:p>
        </w:tc>
        <w:tc>
          <w:tcPr/>
          <w:p>
            <w:pPr>
              <w:pStyle w:val="Compact"/>
            </w:pPr>
            <w:r>
              <w:t xml:space="preserve">«Ältere Juranagelfluh»</w:t>
            </w:r>
          </w:p>
        </w:tc>
      </w:tr>
      <w:tr>
        <w:tc>
          <w:tcPr/>
          <w:p>
            <w:pPr>
              <w:pStyle w:val="Compact"/>
            </w:pPr>
            <w:r>
              <w:t xml:space="preserve">15252128</w:t>
            </w:r>
          </w:p>
        </w:tc>
        <w:tc>
          <w:tcPr/>
          <w:p>
            <w:pPr>
              <w:pStyle w:val="Compact"/>
            </w:pPr>
            <w:r>
              <w:t xml:space="preserve">Tüllingen-Süsswasserkalk</w:t>
            </w:r>
          </w:p>
        </w:tc>
        <w:tc>
          <w:tcPr/>
          <w:p>
            <w:pPr>
              <w:pStyle w:val="Compact"/>
            </w:pPr>
            <w:r>
              <w:t xml:space="preserve">Calcare d'acqua dolce di Tüllingen</w:t>
            </w:r>
          </w:p>
        </w:tc>
      </w:tr>
      <w:tr>
        <w:tc>
          <w:tcPr/>
          <w:p>
            <w:pPr>
              <w:pStyle w:val="Compact"/>
            </w:pPr>
            <w:r>
              <w:t xml:space="preserve">15252129</w:t>
            </w:r>
          </w:p>
        </w:tc>
        <w:tc>
          <w:tcPr/>
          <w:p>
            <w:pPr>
              <w:pStyle w:val="Compact"/>
            </w:pPr>
            <w:r>
              <w:t xml:space="preserve">«Elsässer-Molasse»</w:t>
            </w:r>
          </w:p>
        </w:tc>
        <w:tc>
          <w:tcPr/>
          <w:p>
            <w:pPr>
              <w:pStyle w:val="Compact"/>
            </w:pPr>
            <w:r>
              <w:t xml:space="preserve">«Molasse Alsacienne»</w:t>
            </w:r>
          </w:p>
        </w:tc>
      </w:tr>
      <w:tr>
        <w:tc>
          <w:tcPr/>
          <w:p>
            <w:pPr>
              <w:pStyle w:val="Compact"/>
            </w:pPr>
            <w:r>
              <w:t xml:space="preserve">15252134</w:t>
            </w:r>
          </w:p>
        </w:tc>
        <w:tc>
          <w:tcPr/>
          <w:p>
            <w:pPr>
              <w:pStyle w:val="Compact"/>
            </w:pPr>
            <w:r>
              <w:t xml:space="preserve">Trois-Rods-Süsswasserkalk</w:t>
            </w:r>
          </w:p>
        </w:tc>
        <w:tc>
          <w:tcPr/>
          <w:p>
            <w:pPr>
              <w:pStyle w:val="Compact"/>
            </w:pPr>
            <w:r>
              <w:t xml:space="preserve">Calcare d'acqua dolce di Trois Rods</w:t>
            </w:r>
          </w:p>
        </w:tc>
      </w:tr>
      <w:tr>
        <w:tc>
          <w:tcPr/>
          <w:p>
            <w:pPr>
              <w:pStyle w:val="Compact"/>
            </w:pPr>
            <w:r>
              <w:t xml:space="preserve">15252135</w:t>
            </w:r>
          </w:p>
        </w:tc>
        <w:tc>
          <w:tcPr/>
          <w:p>
            <w:pPr>
              <w:pStyle w:val="Compact"/>
            </w:pPr>
            <w:r>
              <w:t xml:space="preserve">Orbe-Süsswasserkalk</w:t>
            </w:r>
          </w:p>
        </w:tc>
        <w:tc>
          <w:tcPr/>
          <w:p>
            <w:pPr>
              <w:pStyle w:val="Compact"/>
            </w:pPr>
            <w:r>
              <w:t xml:space="preserve">Calcare d'acqua dolce di Orbe</w:t>
            </w:r>
          </w:p>
        </w:tc>
      </w:tr>
      <w:tr>
        <w:tc>
          <w:tcPr/>
          <w:p>
            <w:pPr>
              <w:pStyle w:val="Compact"/>
            </w:pPr>
            <w:r>
              <w:t xml:space="preserve">15252136</w:t>
            </w:r>
          </w:p>
        </w:tc>
        <w:tc>
          <w:tcPr/>
          <w:p>
            <w:pPr>
              <w:pStyle w:val="Compact"/>
            </w:pPr>
            <w:r>
              <w:t xml:space="preserve">Grilly-Süsswasserkalk</w:t>
            </w:r>
          </w:p>
        </w:tc>
        <w:tc>
          <w:tcPr/>
          <w:p>
            <w:pPr>
              <w:pStyle w:val="Compact"/>
            </w:pPr>
            <w:r>
              <w:t xml:space="preserve">Calcare d'acqua dolce di Grilly</w:t>
            </w:r>
          </w:p>
        </w:tc>
      </w:tr>
      <w:tr>
        <w:tc>
          <w:tcPr/>
          <w:p>
            <w:pPr>
              <w:pStyle w:val="Compact"/>
            </w:pPr>
            <w:r>
              <w:t xml:space="preserve">15252137</w:t>
            </w:r>
          </w:p>
        </w:tc>
        <w:tc>
          <w:tcPr/>
          <w:p>
            <w:pPr>
              <w:pStyle w:val="Compact"/>
            </w:pPr>
            <w:r>
              <w:t xml:space="preserve">Porrentruy-Konglomerat</w:t>
            </w:r>
          </w:p>
        </w:tc>
        <w:tc>
          <w:tcPr/>
          <w:p>
            <w:pPr>
              <w:pStyle w:val="Compact"/>
            </w:pPr>
            <w:r>
              <w:t xml:space="preserve">Conglomerato di Porrentruy</w:t>
            </w:r>
          </w:p>
        </w:tc>
      </w:tr>
      <w:tr>
        <w:tc>
          <w:tcPr/>
          <w:p>
            <w:pPr>
              <w:pStyle w:val="Compact"/>
            </w:pPr>
            <w:r>
              <w:t xml:space="preserve">15252138</w:t>
            </w:r>
          </w:p>
        </w:tc>
        <w:tc>
          <w:tcPr/>
          <w:p>
            <w:pPr>
              <w:pStyle w:val="Compact"/>
            </w:pPr>
            <w:r>
              <w:t xml:space="preserve">Mornex-Nagelfluh</w:t>
            </w:r>
          </w:p>
        </w:tc>
        <w:tc>
          <w:tcPr/>
          <w:p>
            <w:pPr>
              <w:pStyle w:val="Compact"/>
            </w:pPr>
            <w:r>
              <w:t xml:space="preserve">Conglomerato di Mornex</w:t>
            </w:r>
          </w:p>
        </w:tc>
      </w:tr>
      <w:tr>
        <w:tc>
          <w:tcPr/>
          <w:p>
            <w:pPr>
              <w:pStyle w:val="Compact"/>
            </w:pPr>
            <w:r>
              <w:t xml:space="preserve">15252139</w:t>
            </w:r>
          </w:p>
        </w:tc>
        <w:tc>
          <w:tcPr/>
          <w:p>
            <w:pPr>
              <w:pStyle w:val="Compact"/>
            </w:pPr>
            <w:r>
              <w:t xml:space="preserve">«Cyathulabank» (UMM-J)</w:t>
            </w:r>
          </w:p>
        </w:tc>
        <w:tc>
          <w:tcPr/>
          <w:p>
            <w:pPr>
              <w:pStyle w:val="Compact"/>
            </w:pPr>
            <w:r>
              <w:t xml:space="preserve">«Strato a Cyathula» (UMM-J)</w:t>
            </w:r>
          </w:p>
        </w:tc>
      </w:tr>
      <w:tr>
        <w:tc>
          <w:tcPr/>
          <w:p>
            <w:pPr>
              <w:pStyle w:val="Compact"/>
            </w:pPr>
            <w:r>
              <w:t xml:space="preserve">15252140</w:t>
            </w:r>
          </w:p>
        </w:tc>
        <w:tc>
          <w:tcPr/>
          <w:p>
            <w:pPr>
              <w:pStyle w:val="Compact"/>
            </w:pPr>
            <w:r>
              <w:t xml:space="preserve">«Cyrenenmergel» (UMM-J)</w:t>
            </w:r>
          </w:p>
        </w:tc>
        <w:tc>
          <w:tcPr/>
          <w:p>
            <w:pPr>
              <w:pStyle w:val="Compact"/>
            </w:pPr>
            <w:r>
              <w:t xml:space="preserve">«Cyrenenmergel» (UMM-J)</w:t>
            </w:r>
          </w:p>
        </w:tc>
      </w:tr>
      <w:tr>
        <w:tc>
          <w:tcPr/>
          <w:p>
            <w:pPr>
              <w:pStyle w:val="Compact"/>
            </w:pPr>
            <w:r>
              <w:t xml:space="preserve">15252141</w:t>
            </w:r>
          </w:p>
        </w:tc>
        <w:tc>
          <w:tcPr/>
          <w:p>
            <w:pPr>
              <w:pStyle w:val="Compact"/>
            </w:pPr>
            <w:r>
              <w:t xml:space="preserve">«Septarienton» (UMM-J)</w:t>
            </w:r>
          </w:p>
        </w:tc>
        <w:tc>
          <w:tcPr/>
          <w:p>
            <w:pPr>
              <w:pStyle w:val="Compact"/>
            </w:pPr>
            <w:r>
              <w:t xml:space="preserve">«Septarienton» (UMM-J)</w:t>
            </w:r>
          </w:p>
        </w:tc>
      </w:tr>
      <w:tr>
        <w:tc>
          <w:tcPr/>
          <w:p>
            <w:pPr>
              <w:pStyle w:val="Compact"/>
            </w:pPr>
            <w:r>
              <w:t xml:space="preserve">15252142</w:t>
            </w:r>
          </w:p>
        </w:tc>
        <w:tc>
          <w:tcPr/>
          <w:p>
            <w:pPr>
              <w:pStyle w:val="Compact"/>
            </w:pPr>
            <w:r>
              <w:t xml:space="preserve">«Fischschiefer» (UMM-J)</w:t>
            </w:r>
          </w:p>
        </w:tc>
        <w:tc>
          <w:tcPr/>
          <w:p>
            <w:pPr>
              <w:pStyle w:val="Compact"/>
            </w:pPr>
            <w:r>
              <w:t xml:space="preserve">«Fischschiefer» (UMM-J)</w:t>
            </w:r>
          </w:p>
        </w:tc>
      </w:tr>
      <w:tr>
        <w:tc>
          <w:tcPr/>
          <w:p>
            <w:pPr>
              <w:pStyle w:val="Compact"/>
            </w:pPr>
            <w:r>
              <w:t xml:space="preserve">15252143</w:t>
            </w:r>
          </w:p>
        </w:tc>
        <w:tc>
          <w:tcPr/>
          <w:p>
            <w:pPr>
              <w:pStyle w:val="Compact"/>
            </w:pPr>
            <w:r>
              <w:t xml:space="preserve">«Foraminiferenmergel» (UMM-J)</w:t>
            </w:r>
          </w:p>
        </w:tc>
        <w:tc>
          <w:tcPr/>
          <w:p>
            <w:pPr>
              <w:pStyle w:val="Compact"/>
            </w:pPr>
            <w:r>
              <w:t xml:space="preserve">«Foraminiferenmergel» (UMM-J)</w:t>
            </w:r>
          </w:p>
        </w:tc>
      </w:tr>
      <w:tr>
        <w:tc>
          <w:tcPr/>
          <w:p>
            <w:pPr>
              <w:pStyle w:val="Compact"/>
            </w:pPr>
            <w:r>
              <w:t xml:space="preserve">15252144</w:t>
            </w:r>
          </w:p>
        </w:tc>
        <w:tc>
          <w:tcPr/>
          <w:p>
            <w:pPr>
              <w:pStyle w:val="Compact"/>
            </w:pPr>
            <w:r>
              <w:t xml:space="preserve">«Meeressand» (UMM-J)</w:t>
            </w:r>
          </w:p>
        </w:tc>
        <w:tc>
          <w:tcPr/>
          <w:p>
            <w:pPr>
              <w:pStyle w:val="Compact"/>
            </w:pPr>
            <w:r>
              <w:t xml:space="preserve">«Meeressand» (UMM-J)</w:t>
            </w:r>
          </w:p>
        </w:tc>
      </w:tr>
      <w:tr>
        <w:tc>
          <w:tcPr/>
          <w:p>
            <w:pPr>
              <w:pStyle w:val="Compact"/>
            </w:pPr>
            <w:r>
              <w:t xml:space="preserve">15252145</w:t>
            </w:r>
          </w:p>
        </w:tc>
        <w:tc>
          <w:tcPr/>
          <w:p>
            <w:pPr>
              <w:pStyle w:val="Compact"/>
            </w:pPr>
            <w:r>
              <w:t xml:space="preserve">Ajoie-Gompholit</w:t>
            </w:r>
          </w:p>
        </w:tc>
        <w:tc>
          <w:tcPr/>
          <w:p>
            <w:pPr>
              <w:pStyle w:val="Compact"/>
            </w:pPr>
            <w:r>
              <w:t xml:space="preserve">Gonfolite di Ajoie</w:t>
            </w:r>
          </w:p>
        </w:tc>
      </w:tr>
      <w:tr>
        <w:tc>
          <w:tcPr/>
          <w:p>
            <w:pPr>
              <w:pStyle w:val="Compact"/>
            </w:pPr>
            <w:r>
              <w:t xml:space="preserve">15252146</w:t>
            </w:r>
          </w:p>
        </w:tc>
        <w:tc>
          <w:tcPr/>
          <w:p>
            <w:pPr>
              <w:pStyle w:val="Compact"/>
            </w:pPr>
            <w:r>
              <w:t xml:space="preserve">Oltingue-Kalkarenit</w:t>
            </w:r>
          </w:p>
        </w:tc>
        <w:tc>
          <w:tcPr/>
          <w:p>
            <w:pPr>
              <w:pStyle w:val="Compact"/>
            </w:pPr>
            <w:r>
              <w:t xml:space="preserve">Calcarenite di Oltingue</w:t>
            </w:r>
          </w:p>
        </w:tc>
      </w:tr>
      <w:tr>
        <w:tc>
          <w:tcPr/>
          <w:p>
            <w:pPr>
              <w:pStyle w:val="Compact"/>
            </w:pPr>
            <w:r>
              <w:t xml:space="preserve">15252147</w:t>
            </w:r>
          </w:p>
        </w:tc>
        <w:tc>
          <w:tcPr/>
          <w:p>
            <w:pPr>
              <w:pStyle w:val="Compact"/>
            </w:pPr>
            <w:r>
              <w:t xml:space="preserve">Bonneville-Sandstein</w:t>
            </w:r>
          </w:p>
        </w:tc>
        <w:tc>
          <w:tcPr/>
          <w:p>
            <w:pPr>
              <w:pStyle w:val="Compact"/>
            </w:pPr>
            <w:r>
              <w:t xml:space="preserve">Arenaria di Bonneville</w:t>
            </w:r>
          </w:p>
        </w:tc>
      </w:tr>
      <w:tr>
        <w:tc>
          <w:tcPr/>
          <w:p>
            <w:pPr>
              <w:pStyle w:val="Compact"/>
            </w:pPr>
            <w:r>
              <w:t xml:space="preserve">15252148</w:t>
            </w:r>
          </w:p>
        </w:tc>
        <w:tc>
          <w:tcPr/>
          <w:p>
            <w:pPr>
              <w:pStyle w:val="Compact"/>
            </w:pPr>
            <w:r>
              <w:t xml:space="preserve">Montauban-Mergel</w:t>
            </w:r>
          </w:p>
        </w:tc>
        <w:tc>
          <w:tcPr/>
          <w:p>
            <w:pPr>
              <w:pStyle w:val="Compact"/>
            </w:pPr>
            <w:r>
              <w:t xml:space="preserve">Marna di Montauban</w:t>
            </w:r>
          </w:p>
        </w:tc>
      </w:tr>
      <w:tr>
        <w:tc>
          <w:tcPr/>
          <w:p>
            <w:pPr>
              <w:pStyle w:val="Compact"/>
            </w:pPr>
            <w:r>
              <w:t xml:space="preserve">15252149</w:t>
            </w:r>
          </w:p>
        </w:tc>
        <w:tc>
          <w:tcPr/>
          <w:p>
            <w:pPr>
              <w:pStyle w:val="Compact"/>
            </w:pPr>
            <w:r>
              <w:t xml:space="preserve">Cucloz-Formation</w:t>
            </w:r>
          </w:p>
        </w:tc>
        <w:tc>
          <w:tcPr/>
          <w:p>
            <w:pPr>
              <w:pStyle w:val="Compact"/>
            </w:pPr>
            <w:r>
              <w:t xml:space="preserve">Formazione di Cucloz</w:t>
            </w:r>
          </w:p>
        </w:tc>
      </w:tr>
      <w:tr>
        <w:tc>
          <w:tcPr/>
          <w:p>
            <w:pPr>
              <w:pStyle w:val="Compact"/>
            </w:pPr>
            <w:r>
              <w:t xml:space="preserve">15252153</w:t>
            </w:r>
          </w:p>
        </w:tc>
        <w:tc>
          <w:tcPr/>
          <w:p>
            <w:pPr>
              <w:pStyle w:val="Compact"/>
            </w:pPr>
            <w:r>
              <w:t xml:space="preserve">Goldegg-Sandstein</w:t>
            </w:r>
          </w:p>
        </w:tc>
        <w:tc>
          <w:tcPr/>
          <w:p>
            <w:pPr>
              <w:pStyle w:val="Compact"/>
            </w:pPr>
            <w:r>
              <w:t xml:space="preserve">Arenaria della Goldegg</w:t>
            </w:r>
          </w:p>
        </w:tc>
      </w:tr>
      <w:tr>
        <w:tc>
          <w:tcPr/>
          <w:p>
            <w:pPr>
              <w:pStyle w:val="Compact"/>
            </w:pPr>
            <w:r>
              <w:t xml:space="preserve">15252154</w:t>
            </w:r>
          </w:p>
        </w:tc>
        <w:tc>
          <w:tcPr/>
          <w:p>
            <w:pPr>
              <w:pStyle w:val="Compact"/>
            </w:pPr>
            <w:r>
              <w:t xml:space="preserve">Jordisboden-Mergel</w:t>
            </w:r>
          </w:p>
        </w:tc>
        <w:tc>
          <w:tcPr/>
          <w:p>
            <w:pPr>
              <w:pStyle w:val="Compact"/>
            </w:pPr>
            <w:r>
              <w:t xml:space="preserve">Marna del Jordisboden</w:t>
            </w:r>
          </w:p>
        </w:tc>
      </w:tr>
      <w:tr>
        <w:tc>
          <w:tcPr/>
          <w:p>
            <w:pPr>
              <w:pStyle w:val="Compact"/>
            </w:pPr>
            <w:r>
              <w:t xml:space="preserve">15252155</w:t>
            </w:r>
          </w:p>
        </w:tc>
        <w:tc>
          <w:tcPr/>
          <w:p>
            <w:pPr>
              <w:pStyle w:val="Compact"/>
            </w:pPr>
            <w:r>
              <w:t xml:space="preserve">Vaulruz-Formation</w:t>
            </w:r>
          </w:p>
        </w:tc>
        <w:tc>
          <w:tcPr/>
          <w:p>
            <w:pPr>
              <w:pStyle w:val="Compact"/>
            </w:pPr>
            <w:r>
              <w:t xml:space="preserve">Formazione di Vaulruz</w:t>
            </w:r>
          </w:p>
        </w:tc>
      </w:tr>
      <w:tr>
        <w:tc>
          <w:tcPr/>
          <w:p>
            <w:pPr>
              <w:pStyle w:val="Compact"/>
            </w:pPr>
            <w:r>
              <w:t xml:space="preserve">15252156</w:t>
            </w:r>
          </w:p>
        </w:tc>
        <w:tc>
          <w:tcPr/>
          <w:p>
            <w:pPr>
              <w:pStyle w:val="Compact"/>
            </w:pPr>
            <w:r>
              <w:t xml:space="preserve">«Molasse Rouge de Vevey»</w:t>
            </w:r>
          </w:p>
        </w:tc>
        <w:tc>
          <w:tcPr/>
          <w:p>
            <w:pPr>
              <w:pStyle w:val="Compact"/>
            </w:pPr>
            <w:r>
              <w:t xml:space="preserve">«Molasse Rouge de Vevey»</w:t>
            </w:r>
          </w:p>
        </w:tc>
      </w:tr>
      <w:tr>
        <w:tc>
          <w:tcPr/>
          <w:p>
            <w:pPr>
              <w:pStyle w:val="Compact"/>
            </w:pPr>
            <w:r>
              <w:t xml:space="preserve">15252157</w:t>
            </w:r>
          </w:p>
        </w:tc>
        <w:tc>
          <w:tcPr/>
          <w:p>
            <w:pPr>
              <w:pStyle w:val="Compact"/>
            </w:pPr>
            <w:r>
              <w:t xml:space="preserve">Mont-Pèlerin-Nagelfluh</w:t>
            </w:r>
          </w:p>
        </w:tc>
        <w:tc>
          <w:tcPr/>
          <w:p>
            <w:pPr>
              <w:pStyle w:val="Compact"/>
            </w:pPr>
            <w:r>
              <w:t xml:space="preserve">Conglomerato del Mont Pèlerin</w:t>
            </w:r>
          </w:p>
        </w:tc>
      </w:tr>
      <w:tr>
        <w:tc>
          <w:tcPr/>
          <w:p>
            <w:pPr>
              <w:pStyle w:val="Compact"/>
            </w:pPr>
            <w:r>
              <w:t xml:space="preserve">15252158</w:t>
            </w:r>
          </w:p>
        </w:tc>
        <w:tc>
          <w:tcPr/>
          <w:p>
            <w:pPr>
              <w:pStyle w:val="Compact"/>
            </w:pPr>
            <w:r>
              <w:t xml:space="preserve">Cornalle-Sandstein</w:t>
            </w:r>
          </w:p>
        </w:tc>
        <w:tc>
          <w:tcPr/>
          <w:p>
            <w:pPr>
              <w:pStyle w:val="Compact"/>
            </w:pPr>
            <w:r>
              <w:t xml:space="preserve">Arenaria della Cornalle</w:t>
            </w:r>
          </w:p>
        </w:tc>
      </w:tr>
      <w:tr>
        <w:tc>
          <w:tcPr/>
          <w:p>
            <w:pPr>
              <w:pStyle w:val="Compact"/>
            </w:pPr>
            <w:r>
              <w:t xml:space="preserve">15252159</w:t>
            </w:r>
          </w:p>
        </w:tc>
        <w:tc>
          <w:tcPr/>
          <w:p>
            <w:pPr>
              <w:pStyle w:val="Compact"/>
            </w:pPr>
            <w:r>
              <w:t xml:space="preserve">«Molasse à Charbon»</w:t>
            </w:r>
          </w:p>
        </w:tc>
        <w:tc>
          <w:tcPr/>
          <w:p>
            <w:pPr>
              <w:pStyle w:val="Compact"/>
            </w:pPr>
            <w:r>
              <w:t xml:space="preserve">«Molasse à Charbon»</w:t>
            </w:r>
          </w:p>
        </w:tc>
      </w:tr>
      <w:tr>
        <w:tc>
          <w:tcPr/>
          <w:p>
            <w:pPr>
              <w:pStyle w:val="Compact"/>
            </w:pPr>
            <w:r>
              <w:t xml:space="preserve">15252160</w:t>
            </w:r>
          </w:p>
        </w:tc>
        <w:tc>
          <w:tcPr/>
          <w:p>
            <w:pPr>
              <w:pStyle w:val="Compact"/>
            </w:pPr>
            <w:r>
              <w:t xml:space="preserve">Gérignoz-Formation</w:t>
            </w:r>
          </w:p>
        </w:tc>
        <w:tc>
          <w:tcPr/>
          <w:p>
            <w:pPr>
              <w:pStyle w:val="Compact"/>
            </w:pPr>
            <w:r>
              <w:t xml:space="preserve">Formazione del Gérignoz</w:t>
            </w:r>
          </w:p>
        </w:tc>
      </w:tr>
      <w:tr>
        <w:tc>
          <w:tcPr/>
          <w:p>
            <w:pPr>
              <w:pStyle w:val="Compact"/>
            </w:pPr>
            <w:r>
              <w:t xml:space="preserve">15252161</w:t>
            </w:r>
          </w:p>
        </w:tc>
        <w:tc>
          <w:tcPr/>
          <w:p>
            <w:pPr>
              <w:pStyle w:val="Compact"/>
            </w:pPr>
            <w:r>
              <w:t xml:space="preserve">Studweid-Formation</w:t>
            </w:r>
          </w:p>
        </w:tc>
        <w:tc>
          <w:tcPr/>
          <w:p>
            <w:pPr>
              <w:pStyle w:val="Compact"/>
            </w:pPr>
            <w:r>
              <w:t xml:space="preserve">Formazione di Studweid</w:t>
            </w:r>
          </w:p>
        </w:tc>
      </w:tr>
      <w:tr>
        <w:tc>
          <w:tcPr/>
          <w:p>
            <w:pPr>
              <w:pStyle w:val="Compact"/>
            </w:pPr>
            <w:r>
              <w:t xml:space="preserve">15252162</w:t>
            </w:r>
          </w:p>
        </w:tc>
        <w:tc>
          <w:tcPr/>
          <w:p>
            <w:pPr>
              <w:pStyle w:val="Compact"/>
            </w:pPr>
            <w:r>
              <w:t xml:space="preserve">Heuboden-Äschitannen-Nagelfluh</w:t>
            </w:r>
          </w:p>
        </w:tc>
        <w:tc>
          <w:tcPr/>
          <w:p>
            <w:pPr>
              <w:pStyle w:val="Compact"/>
            </w:pPr>
            <w:r>
              <w:t xml:space="preserve">Conglomerato di Heuboden-Äschitannen</w:t>
            </w:r>
          </w:p>
        </w:tc>
      </w:tr>
      <w:tr>
        <w:tc>
          <w:tcPr/>
          <w:p>
            <w:pPr>
              <w:pStyle w:val="Compact"/>
            </w:pPr>
            <w:r>
              <w:t xml:space="preserve">15252163</w:t>
            </w:r>
          </w:p>
        </w:tc>
        <w:tc>
          <w:tcPr/>
          <w:p>
            <w:pPr>
              <w:pStyle w:val="Compact"/>
            </w:pPr>
            <w:r>
              <w:t xml:space="preserve">Horw-Sandstein</w:t>
            </w:r>
          </w:p>
        </w:tc>
        <w:tc>
          <w:tcPr/>
          <w:p>
            <w:pPr>
              <w:pStyle w:val="Compact"/>
            </w:pPr>
            <w:r>
              <w:t xml:space="preserve">Arenaria di Horw</w:t>
            </w:r>
          </w:p>
        </w:tc>
      </w:tr>
      <w:tr>
        <w:tc>
          <w:tcPr/>
          <w:p>
            <w:pPr>
              <w:pStyle w:val="Compact"/>
            </w:pPr>
            <w:r>
              <w:t xml:space="preserve">15252164</w:t>
            </w:r>
          </w:p>
        </w:tc>
        <w:tc>
          <w:tcPr/>
          <w:p>
            <w:pPr>
              <w:pStyle w:val="Compact"/>
            </w:pPr>
            <w:r>
              <w:t xml:space="preserve">Grisigen-Mergel</w:t>
            </w:r>
          </w:p>
        </w:tc>
        <w:tc>
          <w:tcPr/>
          <w:p>
            <w:pPr>
              <w:pStyle w:val="Compact"/>
            </w:pPr>
            <w:r>
              <w:t xml:space="preserve">Marna di Grisigen</w:t>
            </w:r>
          </w:p>
        </w:tc>
      </w:tr>
      <w:tr>
        <w:tc>
          <w:tcPr/>
          <w:p>
            <w:pPr>
              <w:pStyle w:val="Compact"/>
            </w:pPr>
            <w:r>
              <w:t xml:space="preserve">15252165</w:t>
            </w:r>
          </w:p>
        </w:tc>
        <w:tc>
          <w:tcPr/>
          <w:p>
            <w:pPr>
              <w:pStyle w:val="Compact"/>
            </w:pPr>
            <w:r>
              <w:t xml:space="preserve">Hilfern-Formation</w:t>
            </w:r>
          </w:p>
        </w:tc>
        <w:tc>
          <w:tcPr/>
          <w:p>
            <w:pPr>
              <w:pStyle w:val="Compact"/>
            </w:pPr>
            <w:r>
              <w:t xml:space="preserve">Formazione della Hilfern</w:t>
            </w:r>
          </w:p>
        </w:tc>
      </w:tr>
      <w:tr>
        <w:tc>
          <w:tcPr/>
          <w:p>
            <w:pPr>
              <w:pStyle w:val="Compact"/>
            </w:pPr>
            <w:r>
              <w:t xml:space="preserve">15252168</w:t>
            </w:r>
          </w:p>
        </w:tc>
        <w:tc>
          <w:tcPr/>
          <w:p>
            <w:pPr>
              <w:pStyle w:val="Compact"/>
            </w:pPr>
            <w:r>
              <w:t xml:space="preserve">Gitzschöpf-Nagelfluh</w:t>
            </w:r>
          </w:p>
        </w:tc>
        <w:tc>
          <w:tcPr/>
          <w:p>
            <w:pPr>
              <w:pStyle w:val="Compact"/>
            </w:pPr>
            <w:r>
              <w:t xml:space="preserve">Conglomerato della Gitzischöpf</w:t>
            </w:r>
          </w:p>
        </w:tc>
      </w:tr>
      <w:tr>
        <w:tc>
          <w:tcPr/>
          <w:p>
            <w:pPr>
              <w:pStyle w:val="Compact"/>
            </w:pPr>
            <w:r>
              <w:t xml:space="preserve">15252169</w:t>
            </w:r>
          </w:p>
        </w:tc>
        <w:tc>
          <w:tcPr/>
          <w:p>
            <w:pPr>
              <w:pStyle w:val="Compact"/>
            </w:pPr>
            <w:r>
              <w:t xml:space="preserve">Honegg-Mergel</w:t>
            </w:r>
          </w:p>
        </w:tc>
        <w:tc>
          <w:tcPr/>
          <w:p>
            <w:pPr>
              <w:pStyle w:val="Compact"/>
            </w:pPr>
            <w:r>
              <w:t xml:space="preserve">Marna della Honegg</w:t>
            </w:r>
          </w:p>
        </w:tc>
      </w:tr>
      <w:tr>
        <w:tc>
          <w:tcPr/>
          <w:p>
            <w:pPr>
              <w:pStyle w:val="Compact"/>
            </w:pPr>
            <w:r>
              <w:t xml:space="preserve">15252170</w:t>
            </w:r>
          </w:p>
        </w:tc>
        <w:tc>
          <w:tcPr/>
          <w:p>
            <w:pPr>
              <w:pStyle w:val="Compact"/>
            </w:pPr>
            <w:r>
              <w:t xml:space="preserve">Kaltbach-Nagelfluh</w:t>
            </w:r>
          </w:p>
        </w:tc>
        <w:tc>
          <w:tcPr/>
          <w:p>
            <w:pPr>
              <w:pStyle w:val="Compact"/>
            </w:pPr>
            <w:r>
              <w:t xml:space="preserve">Conglomerato del Kaltbach</w:t>
            </w:r>
          </w:p>
        </w:tc>
      </w:tr>
      <w:tr>
        <w:tc>
          <w:tcPr/>
          <w:p>
            <w:pPr>
              <w:pStyle w:val="Compact"/>
            </w:pPr>
            <w:r>
              <w:t xml:space="preserve">15252171</w:t>
            </w:r>
          </w:p>
        </w:tc>
        <w:tc>
          <w:tcPr/>
          <w:p>
            <w:pPr>
              <w:pStyle w:val="Compact"/>
            </w:pPr>
            <w:r>
              <w:t xml:space="preserve">Thun-Formation</w:t>
            </w:r>
          </w:p>
        </w:tc>
        <w:tc>
          <w:tcPr/>
          <w:p>
            <w:pPr>
              <w:pStyle w:val="Compact"/>
            </w:pPr>
            <w:r>
              <w:t xml:space="preserve">Formazione di Thun</w:t>
            </w:r>
          </w:p>
        </w:tc>
      </w:tr>
      <w:tr>
        <w:tc>
          <w:tcPr/>
          <w:p>
            <w:pPr>
              <w:pStyle w:val="Compact"/>
            </w:pPr>
            <w:r>
              <w:t xml:space="preserve">15252174</w:t>
            </w:r>
          </w:p>
        </w:tc>
        <w:tc>
          <w:tcPr/>
          <w:p>
            <w:pPr>
              <w:pStyle w:val="Compact"/>
            </w:pPr>
            <w:r>
              <w:t xml:space="preserve">Losenegg-Formation</w:t>
            </w:r>
          </w:p>
        </w:tc>
        <w:tc>
          <w:tcPr/>
          <w:p>
            <w:pPr>
              <w:pStyle w:val="Compact"/>
            </w:pPr>
            <w:r>
              <w:t xml:space="preserve">Formazione della Losenegg</w:t>
            </w:r>
          </w:p>
        </w:tc>
      </w:tr>
      <w:tr>
        <w:tc>
          <w:tcPr/>
          <w:p>
            <w:pPr>
              <w:pStyle w:val="Compact"/>
            </w:pPr>
            <w:r>
              <w:t xml:space="preserve">15252175</w:t>
            </w:r>
          </w:p>
        </w:tc>
        <w:tc>
          <w:tcPr/>
          <w:p>
            <w:pPr>
              <w:pStyle w:val="Compact"/>
            </w:pPr>
            <w:r>
              <w:t xml:space="preserve">Homberg-Formation</w:t>
            </w:r>
          </w:p>
        </w:tc>
        <w:tc>
          <w:tcPr/>
          <w:p>
            <w:pPr>
              <w:pStyle w:val="Compact"/>
            </w:pPr>
            <w:r>
              <w:t xml:space="preserve">Formazione di Homberg</w:t>
            </w:r>
          </w:p>
        </w:tc>
      </w:tr>
      <w:tr>
        <w:tc>
          <w:tcPr/>
          <w:p>
            <w:pPr>
              <w:pStyle w:val="Compact"/>
            </w:pPr>
            <w:r>
              <w:t xml:space="preserve">15252177</w:t>
            </w:r>
          </w:p>
        </w:tc>
        <w:tc>
          <w:tcPr/>
          <w:p>
            <w:pPr>
              <w:pStyle w:val="Compact"/>
            </w:pPr>
            <w:r>
              <w:t xml:space="preserve">Uerscheli-Formation</w:t>
            </w:r>
          </w:p>
        </w:tc>
        <w:tc>
          <w:tcPr/>
          <w:p>
            <w:pPr>
              <w:pStyle w:val="Compact"/>
            </w:pPr>
            <w:r>
              <w:t xml:space="preserve">Formazione di Uerscheli</w:t>
            </w:r>
          </w:p>
        </w:tc>
      </w:tr>
      <w:tr>
        <w:tc>
          <w:tcPr/>
          <w:p>
            <w:pPr>
              <w:pStyle w:val="Compact"/>
            </w:pPr>
            <w:r>
              <w:t xml:space="preserve">15252179</w:t>
            </w:r>
          </w:p>
        </w:tc>
        <w:tc>
          <w:tcPr/>
          <w:p>
            <w:pPr>
              <w:pStyle w:val="Compact"/>
            </w:pPr>
            <w:r>
              <w:t xml:space="preserve">Beichlen-Formation</w:t>
            </w:r>
          </w:p>
        </w:tc>
        <w:tc>
          <w:tcPr/>
          <w:p>
            <w:pPr>
              <w:pStyle w:val="Compact"/>
            </w:pPr>
            <w:r>
              <w:t xml:space="preserve">Formazione della Beichlen</w:t>
            </w:r>
          </w:p>
        </w:tc>
      </w:tr>
      <w:tr>
        <w:tc>
          <w:tcPr/>
          <w:p>
            <w:pPr>
              <w:pStyle w:val="Compact"/>
            </w:pPr>
            <w:r>
              <w:t xml:space="preserve">15252180</w:t>
            </w:r>
          </w:p>
        </w:tc>
        <w:tc>
          <w:tcPr/>
          <w:p>
            <w:pPr>
              <w:pStyle w:val="Compact"/>
            </w:pPr>
            <w:r>
              <w:t xml:space="preserve">Lienegg-Formation</w:t>
            </w:r>
          </w:p>
        </w:tc>
        <w:tc>
          <w:tcPr/>
          <w:p>
            <w:pPr>
              <w:pStyle w:val="Compact"/>
            </w:pPr>
            <w:r>
              <w:t xml:space="preserve">Formazione della Lienegg</w:t>
            </w:r>
          </w:p>
        </w:tc>
      </w:tr>
      <w:tr>
        <w:tc>
          <w:tcPr/>
          <w:p>
            <w:pPr>
              <w:pStyle w:val="Compact"/>
            </w:pPr>
            <w:r>
              <w:t xml:space="preserve">15252181</w:t>
            </w:r>
          </w:p>
        </w:tc>
        <w:tc>
          <w:tcPr/>
          <w:p>
            <w:pPr>
              <w:pStyle w:val="Compact"/>
            </w:pPr>
            <w:r>
              <w:t xml:space="preserve">Öligraben-Formation</w:t>
            </w:r>
          </w:p>
        </w:tc>
        <w:tc>
          <w:tcPr/>
          <w:p>
            <w:pPr>
              <w:pStyle w:val="Compact"/>
            </w:pPr>
            <w:r>
              <w:t xml:space="preserve">Formazione dell'Öligraben</w:t>
            </w:r>
          </w:p>
        </w:tc>
      </w:tr>
      <w:tr>
        <w:tc>
          <w:tcPr/>
          <w:p>
            <w:pPr>
              <w:pStyle w:val="Compact"/>
            </w:pPr>
            <w:r>
              <w:t xml:space="preserve">15252182</w:t>
            </w:r>
          </w:p>
        </w:tc>
        <w:tc>
          <w:tcPr/>
          <w:p>
            <w:pPr>
              <w:pStyle w:val="Compact"/>
            </w:pPr>
            <w:r>
              <w:t xml:space="preserve">Hornbüel-Melange</w:t>
            </w:r>
          </w:p>
        </w:tc>
        <w:tc>
          <w:tcPr/>
          <w:p>
            <w:pPr>
              <w:pStyle w:val="Compact"/>
            </w:pPr>
            <w:r>
              <w:t xml:space="preserve">Mélange del Hornbüel</w:t>
            </w:r>
          </w:p>
        </w:tc>
      </w:tr>
      <w:tr>
        <w:tc>
          <w:tcPr/>
          <w:p>
            <w:pPr>
              <w:pStyle w:val="Compact"/>
            </w:pPr>
            <w:r>
              <w:t xml:space="preserve">15252184</w:t>
            </w:r>
          </w:p>
        </w:tc>
        <w:tc>
          <w:tcPr/>
          <w:p>
            <w:pPr>
              <w:pStyle w:val="Compact"/>
            </w:pPr>
            <w:r>
              <w:t xml:space="preserve">Rigi-Formation</w:t>
            </w:r>
          </w:p>
        </w:tc>
        <w:tc>
          <w:tcPr/>
          <w:p>
            <w:pPr>
              <w:pStyle w:val="Compact"/>
            </w:pPr>
            <w:r>
              <w:t xml:space="preserve">Formazione del Rigi</w:t>
            </w:r>
          </w:p>
        </w:tc>
      </w:tr>
      <w:tr>
        <w:tc>
          <w:tcPr/>
          <w:p>
            <w:pPr>
              <w:pStyle w:val="Compact"/>
            </w:pPr>
            <w:r>
              <w:t xml:space="preserve">15252189</w:t>
            </w:r>
          </w:p>
        </w:tc>
        <w:tc>
          <w:tcPr/>
          <w:p>
            <w:pPr>
              <w:pStyle w:val="Compact"/>
            </w:pPr>
            <w:r>
              <w:t xml:space="preserve">Weggis-Formation</w:t>
            </w:r>
          </w:p>
        </w:tc>
        <w:tc>
          <w:tcPr/>
          <w:p>
            <w:pPr>
              <w:pStyle w:val="Compact"/>
            </w:pPr>
            <w:r>
              <w:t xml:space="preserve">Formazione di Weggis</w:t>
            </w:r>
          </w:p>
        </w:tc>
      </w:tr>
      <w:tr>
        <w:tc>
          <w:tcPr/>
          <w:p>
            <w:pPr>
              <w:pStyle w:val="Compact"/>
            </w:pPr>
            <w:r>
              <w:t xml:space="preserve">15252191</w:t>
            </w:r>
          </w:p>
        </w:tc>
        <w:tc>
          <w:tcPr/>
          <w:p>
            <w:pPr>
              <w:pStyle w:val="Compact"/>
            </w:pPr>
            <w:r>
              <w:t xml:space="preserve">Grindelegg-Formation</w:t>
            </w:r>
          </w:p>
        </w:tc>
        <w:tc>
          <w:tcPr/>
          <w:p>
            <w:pPr>
              <w:pStyle w:val="Compact"/>
            </w:pPr>
            <w:r>
              <w:t xml:space="preserve">Formazione della Grindelegg</w:t>
            </w:r>
          </w:p>
        </w:tc>
      </w:tr>
      <w:tr>
        <w:tc>
          <w:tcPr/>
          <w:p>
            <w:pPr>
              <w:pStyle w:val="Compact"/>
            </w:pPr>
            <w:r>
              <w:t xml:space="preserve">15252192</w:t>
            </w:r>
          </w:p>
        </w:tc>
        <w:tc>
          <w:tcPr/>
          <w:p>
            <w:pPr>
              <w:pStyle w:val="Compact"/>
            </w:pPr>
            <w:r>
              <w:t xml:space="preserve">Höhronen-Nagelfluh</w:t>
            </w:r>
          </w:p>
        </w:tc>
        <w:tc>
          <w:tcPr/>
          <w:p>
            <w:pPr>
              <w:pStyle w:val="Compact"/>
            </w:pPr>
            <w:r>
              <w:t xml:space="preserve">Conglomerato del Höhronen</w:t>
            </w:r>
          </w:p>
        </w:tc>
      </w:tr>
      <w:tr>
        <w:tc>
          <w:tcPr/>
          <w:p>
            <w:pPr>
              <w:pStyle w:val="Compact"/>
            </w:pPr>
            <w:r>
              <w:t xml:space="preserve">15252193</w:t>
            </w:r>
          </w:p>
        </w:tc>
        <w:tc>
          <w:tcPr/>
          <w:p>
            <w:pPr>
              <w:pStyle w:val="Compact"/>
            </w:pPr>
            <w:r>
              <w:t xml:space="preserve">Speer-Formation</w:t>
            </w:r>
          </w:p>
        </w:tc>
        <w:tc>
          <w:tcPr/>
          <w:p>
            <w:pPr>
              <w:pStyle w:val="Compact"/>
            </w:pPr>
            <w:r>
              <w:t xml:space="preserve">Formazione del Speer</w:t>
            </w:r>
          </w:p>
        </w:tc>
      </w:tr>
      <w:tr>
        <w:tc>
          <w:tcPr/>
          <w:p>
            <w:pPr>
              <w:pStyle w:val="Compact"/>
            </w:pPr>
            <w:r>
              <w:t xml:space="preserve">15252198</w:t>
            </w:r>
          </w:p>
        </w:tc>
        <w:tc>
          <w:tcPr/>
          <w:p>
            <w:pPr>
              <w:pStyle w:val="Compact"/>
            </w:pPr>
            <w:r>
              <w:t xml:space="preserve">Rietbad-Formation</w:t>
            </w:r>
          </w:p>
        </w:tc>
        <w:tc>
          <w:tcPr/>
          <w:p>
            <w:pPr>
              <w:pStyle w:val="Compact"/>
            </w:pPr>
            <w:r>
              <w:t xml:space="preserve">Formazione di Rietbad</w:t>
            </w:r>
          </w:p>
        </w:tc>
      </w:tr>
      <w:tr>
        <w:tc>
          <w:tcPr/>
          <w:p>
            <w:pPr>
              <w:pStyle w:val="Compact"/>
            </w:pPr>
            <w:r>
              <w:t xml:space="preserve">15252199</w:t>
            </w:r>
          </w:p>
        </w:tc>
        <w:tc>
          <w:tcPr/>
          <w:p>
            <w:pPr>
              <w:pStyle w:val="Compact"/>
            </w:pPr>
            <w:r>
              <w:t xml:space="preserve">Kronberg-Nagelfluh</w:t>
            </w:r>
          </w:p>
        </w:tc>
        <w:tc>
          <w:tcPr/>
          <w:p>
            <w:pPr>
              <w:pStyle w:val="Compact"/>
            </w:pPr>
            <w:r>
              <w:t xml:space="preserve">Conglomerato del Kronberg</w:t>
            </w:r>
          </w:p>
        </w:tc>
      </w:tr>
      <w:tr>
        <w:tc>
          <w:tcPr/>
          <w:p>
            <w:pPr>
              <w:pStyle w:val="Compact"/>
            </w:pPr>
            <w:r>
              <w:t xml:space="preserve">15252205</w:t>
            </w:r>
          </w:p>
        </w:tc>
        <w:tc>
          <w:tcPr/>
          <w:p>
            <w:pPr>
              <w:pStyle w:val="Compact"/>
            </w:pPr>
            <w:r>
              <w:t xml:space="preserve">Sommersberg-Nagelfluh</w:t>
            </w:r>
          </w:p>
        </w:tc>
        <w:tc>
          <w:tcPr/>
          <w:p>
            <w:pPr>
              <w:pStyle w:val="Compact"/>
            </w:pPr>
            <w:r>
              <w:t xml:space="preserve">Conglomerato del Sommersberg</w:t>
            </w:r>
          </w:p>
        </w:tc>
      </w:tr>
      <w:tr>
        <w:tc>
          <w:tcPr/>
          <w:p>
            <w:pPr>
              <w:pStyle w:val="Compact"/>
            </w:pPr>
            <w:r>
              <w:t xml:space="preserve">15252207</w:t>
            </w:r>
          </w:p>
        </w:tc>
        <w:tc>
          <w:tcPr/>
          <w:p>
            <w:pPr>
              <w:pStyle w:val="Compact"/>
            </w:pPr>
            <w:r>
              <w:t xml:space="preserve">Gäbris-Nagelfluh</w:t>
            </w:r>
          </w:p>
        </w:tc>
        <w:tc>
          <w:tcPr/>
          <w:p>
            <w:pPr>
              <w:pStyle w:val="Compact"/>
            </w:pPr>
            <w:r>
              <w:t xml:space="preserve">Conglomerato del Gäbris</w:t>
            </w:r>
          </w:p>
        </w:tc>
      </w:tr>
      <w:tr>
        <w:tc>
          <w:tcPr/>
          <w:p>
            <w:pPr>
              <w:pStyle w:val="Compact"/>
            </w:pPr>
            <w:r>
              <w:t xml:space="preserve">15252215</w:t>
            </w:r>
          </w:p>
        </w:tc>
        <w:tc>
          <w:tcPr/>
          <w:p>
            <w:pPr>
              <w:pStyle w:val="Compact"/>
            </w:pPr>
            <w:r>
              <w:t xml:space="preserve">Massongex-Sandstein</w:t>
            </w:r>
          </w:p>
        </w:tc>
        <w:tc>
          <w:tcPr/>
          <w:p>
            <w:pPr>
              <w:pStyle w:val="Compact"/>
            </w:pPr>
            <w:r>
              <w:t xml:space="preserve">Arenaria di Massongex</w:t>
            </w:r>
          </w:p>
        </w:tc>
      </w:tr>
      <w:tr>
        <w:tc>
          <w:tcPr/>
          <w:p>
            <w:pPr>
              <w:pStyle w:val="Compact"/>
            </w:pPr>
            <w:r>
              <w:t xml:space="preserve">15253001</w:t>
            </w:r>
          </w:p>
        </w:tc>
        <w:tc>
          <w:tcPr/>
          <w:p>
            <w:pPr>
              <w:pStyle w:val="Compact"/>
            </w:pPr>
            <w:r>
              <w:t xml:space="preserve">Zettenalp-Trochematt-Melange</w:t>
            </w:r>
          </w:p>
        </w:tc>
        <w:tc>
          <w:tcPr/>
          <w:p>
            <w:pPr>
              <w:pStyle w:val="Compact"/>
            </w:pPr>
            <w:r>
              <w:t xml:space="preserve">Mélange della Zettenalp-Trochematt</w:t>
            </w:r>
          </w:p>
        </w:tc>
      </w:tr>
      <w:tr>
        <w:tc>
          <w:tcPr/>
          <w:p>
            <w:pPr>
              <w:pStyle w:val="Compact"/>
            </w:pPr>
            <w:r>
              <w:t xml:space="preserve">15253003</w:t>
            </w:r>
          </w:p>
        </w:tc>
        <w:tc>
          <w:tcPr/>
          <w:p>
            <w:pPr>
              <w:pStyle w:val="Compact"/>
            </w:pPr>
            <w:r>
              <w:t xml:space="preserve">Serhalten-Flysch</w:t>
            </w:r>
          </w:p>
        </w:tc>
        <w:tc>
          <w:tcPr/>
          <w:p>
            <w:pPr>
              <w:pStyle w:val="Compact"/>
            </w:pPr>
            <w:r>
              <w:t xml:space="preserve">Flysch di Serhalten</w:t>
            </w:r>
          </w:p>
        </w:tc>
      </w:tr>
      <w:tr>
        <w:tc>
          <w:tcPr/>
          <w:p>
            <w:pPr>
              <w:pStyle w:val="Compact"/>
            </w:pPr>
            <w:r>
              <w:t xml:space="preserve">15253005</w:t>
            </w:r>
          </w:p>
        </w:tc>
        <w:tc>
          <w:tcPr/>
          <w:p>
            <w:pPr>
              <w:pStyle w:val="Compact"/>
            </w:pPr>
            <w:r>
              <w:t xml:space="preserve">Matt-Formation</w:t>
            </w:r>
          </w:p>
        </w:tc>
        <w:tc>
          <w:tcPr/>
          <w:p>
            <w:pPr>
              <w:pStyle w:val="Compact"/>
            </w:pPr>
            <w:r>
              <w:t xml:space="preserve">Formazione di Matt</w:t>
            </w:r>
          </w:p>
        </w:tc>
      </w:tr>
      <w:tr>
        <w:tc>
          <w:tcPr/>
          <w:p>
            <w:pPr>
              <w:pStyle w:val="Compact"/>
            </w:pPr>
            <w:r>
              <w:t xml:space="preserve">15253009</w:t>
            </w:r>
          </w:p>
        </w:tc>
        <w:tc>
          <w:tcPr/>
          <w:p>
            <w:pPr>
              <w:pStyle w:val="Compact"/>
            </w:pPr>
            <w:r>
              <w:t xml:space="preserve">Elm-Formation</w:t>
            </w:r>
          </w:p>
        </w:tc>
        <w:tc>
          <w:tcPr/>
          <w:p>
            <w:pPr>
              <w:pStyle w:val="Compact"/>
            </w:pPr>
            <w:r>
              <w:t xml:space="preserve">Formazione di Elm</w:t>
            </w:r>
          </w:p>
        </w:tc>
      </w:tr>
      <w:tr>
        <w:tc>
          <w:tcPr/>
          <w:p>
            <w:pPr>
              <w:pStyle w:val="Compact"/>
            </w:pPr>
            <w:r>
              <w:t xml:space="preserve">15253011</w:t>
            </w:r>
          </w:p>
        </w:tc>
        <w:tc>
          <w:tcPr/>
          <w:p>
            <w:pPr>
              <w:pStyle w:val="Compact"/>
            </w:pPr>
            <w:r>
              <w:t xml:space="preserve">Taveyannaz-Formation</w:t>
            </w:r>
          </w:p>
        </w:tc>
        <w:tc>
          <w:tcPr/>
          <w:p>
            <w:pPr>
              <w:pStyle w:val="Compact"/>
            </w:pPr>
            <w:r>
              <w:t xml:space="preserve">Formazione di Taveyannaz</w:t>
            </w:r>
          </w:p>
        </w:tc>
      </w:tr>
      <w:tr>
        <w:tc>
          <w:tcPr/>
          <w:p>
            <w:pPr>
              <w:pStyle w:val="Compact"/>
            </w:pPr>
            <w:r>
              <w:t xml:space="preserve">15253012</w:t>
            </w:r>
          </w:p>
        </w:tc>
        <w:tc>
          <w:tcPr/>
          <w:p>
            <w:pPr>
              <w:pStyle w:val="Compact"/>
            </w:pPr>
            <w:r>
              <w:t xml:space="preserve">Lavtina-Sandstein</w:t>
            </w:r>
          </w:p>
        </w:tc>
        <w:tc>
          <w:tcPr/>
          <w:p>
            <w:pPr>
              <w:pStyle w:val="Compact"/>
            </w:pPr>
            <w:r>
              <w:t xml:space="preserve">Arenaria di Lavtina</w:t>
            </w:r>
          </w:p>
        </w:tc>
      </w:tr>
      <w:tr>
        <w:tc>
          <w:tcPr/>
          <w:p>
            <w:pPr>
              <w:pStyle w:val="Compact"/>
            </w:pPr>
            <w:r>
              <w:t xml:space="preserve">15253013</w:t>
            </w:r>
          </w:p>
        </w:tc>
        <w:tc>
          <w:tcPr/>
          <w:p>
            <w:pPr>
              <w:pStyle w:val="Compact"/>
            </w:pPr>
            <w:r>
              <w:t xml:space="preserve">Burg-Sandstein</w:t>
            </w:r>
          </w:p>
        </w:tc>
        <w:tc>
          <w:tcPr/>
          <w:p>
            <w:pPr>
              <w:pStyle w:val="Compact"/>
            </w:pPr>
            <w:r>
              <w:t xml:space="preserve">Arenaria diBurg</w:t>
            </w:r>
          </w:p>
        </w:tc>
      </w:tr>
      <w:tr>
        <w:tc>
          <w:tcPr/>
          <w:p>
            <w:pPr>
              <w:pStyle w:val="Compact"/>
            </w:pPr>
            <w:r>
              <w:t xml:space="preserve">15253014</w:t>
            </w:r>
          </w:p>
        </w:tc>
        <w:tc>
          <w:tcPr/>
          <w:p>
            <w:pPr>
              <w:pStyle w:val="Compact"/>
            </w:pPr>
            <w:r>
              <w:t xml:space="preserve">Muot-da-Rubi-Formation</w:t>
            </w:r>
          </w:p>
        </w:tc>
        <w:tc>
          <w:tcPr/>
          <w:p>
            <w:pPr>
              <w:pStyle w:val="Compact"/>
            </w:pPr>
            <w:r>
              <w:t xml:space="preserve">Formazione del Muot da Rubi</w:t>
            </w:r>
          </w:p>
        </w:tc>
      </w:tr>
      <w:tr>
        <w:tc>
          <w:tcPr/>
          <w:p>
            <w:pPr>
              <w:pStyle w:val="Compact"/>
            </w:pPr>
            <w:r>
              <w:t xml:space="preserve">15253019</w:t>
            </w:r>
          </w:p>
        </w:tc>
        <w:tc>
          <w:tcPr/>
          <w:p>
            <w:pPr>
              <w:pStyle w:val="Compact"/>
            </w:pPr>
            <w:r>
              <w:t xml:space="preserve">Südelgrabe-Flysch</w:t>
            </w:r>
          </w:p>
        </w:tc>
        <w:tc>
          <w:tcPr/>
          <w:p>
            <w:pPr>
              <w:pStyle w:val="Compact"/>
            </w:pPr>
            <w:r>
              <w:t xml:space="preserve">Flysch del Südelgrabe</w:t>
            </w:r>
          </w:p>
        </w:tc>
      </w:tr>
      <w:tr>
        <w:tc>
          <w:tcPr/>
          <w:p>
            <w:pPr>
              <w:pStyle w:val="Compact"/>
            </w:pPr>
            <w:r>
              <w:t xml:space="preserve">15253020</w:t>
            </w:r>
          </w:p>
        </w:tc>
        <w:tc>
          <w:tcPr/>
          <w:p>
            <w:pPr>
              <w:pStyle w:val="Compact"/>
            </w:pPr>
            <w:r>
              <w:t xml:space="preserve">Stad-Formation</w:t>
            </w:r>
          </w:p>
        </w:tc>
        <w:tc>
          <w:tcPr/>
          <w:p>
            <w:pPr>
              <w:pStyle w:val="Compact"/>
            </w:pPr>
            <w:r>
              <w:t xml:space="preserve">Formazione di Stad</w:t>
            </w:r>
          </w:p>
        </w:tc>
      </w:tr>
      <w:tr>
        <w:tc>
          <w:tcPr/>
          <w:p>
            <w:pPr>
              <w:pStyle w:val="Compact"/>
            </w:pPr>
            <w:r>
              <w:t xml:space="preserve">15253027</w:t>
            </w:r>
          </w:p>
        </w:tc>
        <w:tc>
          <w:tcPr/>
          <w:p>
            <w:pPr>
              <w:pStyle w:val="Compact"/>
            </w:pPr>
            <w:r>
              <w:t xml:space="preserve">Sanetsch-Formation</w:t>
            </w:r>
          </w:p>
        </w:tc>
        <w:tc>
          <w:tcPr/>
          <w:p>
            <w:pPr>
              <w:pStyle w:val="Compact"/>
            </w:pPr>
            <w:r>
              <w:t xml:space="preserve">Formazione del Sanetsch</w:t>
            </w:r>
          </w:p>
        </w:tc>
      </w:tr>
      <w:tr>
        <w:tc>
          <w:tcPr/>
          <w:p>
            <w:pPr>
              <w:pStyle w:val="Compact"/>
            </w:pPr>
            <w:r>
              <w:t xml:space="preserve">15253032</w:t>
            </w:r>
          </w:p>
        </w:tc>
        <w:tc>
          <w:tcPr/>
          <w:p>
            <w:pPr>
              <w:pStyle w:val="Compact"/>
            </w:pPr>
            <w:r>
              <w:t xml:space="preserve">Niederhorn-Formation</w:t>
            </w:r>
          </w:p>
        </w:tc>
        <w:tc>
          <w:tcPr/>
          <w:p>
            <w:pPr>
              <w:pStyle w:val="Compact"/>
            </w:pPr>
            <w:r>
              <w:t xml:space="preserve">Formazione del Niederhorn</w:t>
            </w:r>
          </w:p>
        </w:tc>
      </w:tr>
      <w:tr>
        <w:tc>
          <w:tcPr/>
          <w:p>
            <w:pPr>
              <w:pStyle w:val="Compact"/>
            </w:pPr>
            <w:r>
              <w:t xml:space="preserve">15253038</w:t>
            </w:r>
          </w:p>
        </w:tc>
        <w:tc>
          <w:tcPr/>
          <w:p>
            <w:pPr>
              <w:pStyle w:val="Compact"/>
            </w:pPr>
            <w:r>
              <w:t xml:space="preserve">Wildstrubel-Formation</w:t>
            </w:r>
          </w:p>
        </w:tc>
        <w:tc>
          <w:tcPr/>
          <w:p>
            <w:pPr>
              <w:pStyle w:val="Compact"/>
            </w:pPr>
            <w:r>
              <w:t xml:space="preserve">Formazione del Wildstrubel</w:t>
            </w:r>
          </w:p>
        </w:tc>
      </w:tr>
      <w:tr>
        <w:tc>
          <w:tcPr/>
          <w:p>
            <w:pPr>
              <w:pStyle w:val="Compact"/>
            </w:pPr>
            <w:r>
              <w:t xml:space="preserve">15253042</w:t>
            </w:r>
          </w:p>
        </w:tc>
        <w:tc>
          <w:tcPr/>
          <w:p>
            <w:pPr>
              <w:pStyle w:val="Compact"/>
            </w:pPr>
            <w:r>
              <w:t xml:space="preserve">Klimsenhorn-Formation</w:t>
            </w:r>
          </w:p>
        </w:tc>
        <w:tc>
          <w:tcPr/>
          <w:p>
            <w:pPr>
              <w:pStyle w:val="Compact"/>
            </w:pPr>
            <w:r>
              <w:t xml:space="preserve">Formazione del Klimsenhorn</w:t>
            </w:r>
          </w:p>
        </w:tc>
      </w:tr>
      <w:tr>
        <w:tc>
          <w:tcPr/>
          <w:p>
            <w:pPr>
              <w:pStyle w:val="Compact"/>
            </w:pPr>
            <w:r>
              <w:t xml:space="preserve">15253046</w:t>
            </w:r>
          </w:p>
        </w:tc>
        <w:tc>
          <w:tcPr/>
          <w:p>
            <w:pPr>
              <w:pStyle w:val="Compact"/>
            </w:pPr>
            <w:r>
              <w:t xml:space="preserve">Bürgen-Formation</w:t>
            </w:r>
          </w:p>
        </w:tc>
        <w:tc>
          <w:tcPr/>
          <w:p>
            <w:pPr>
              <w:pStyle w:val="Compact"/>
            </w:pPr>
            <w:r>
              <w:t xml:space="preserve">Formazione di Bürgen</w:t>
            </w:r>
          </w:p>
        </w:tc>
      </w:tr>
      <w:tr>
        <w:tc>
          <w:tcPr/>
          <w:p>
            <w:pPr>
              <w:pStyle w:val="Compact"/>
            </w:pPr>
            <w:r>
              <w:t xml:space="preserve">15253051</w:t>
            </w:r>
          </w:p>
        </w:tc>
        <w:tc>
          <w:tcPr/>
          <w:p>
            <w:pPr>
              <w:pStyle w:val="Compact"/>
            </w:pPr>
            <w:r>
              <w:t xml:space="preserve">Euthal-Formation</w:t>
            </w:r>
          </w:p>
        </w:tc>
        <w:tc>
          <w:tcPr/>
          <w:p>
            <w:pPr>
              <w:pStyle w:val="Compact"/>
            </w:pPr>
            <w:r>
              <w:t xml:space="preserve">Formazione di Euthal</w:t>
            </w:r>
          </w:p>
        </w:tc>
      </w:tr>
      <w:tr>
        <w:tc>
          <w:tcPr/>
          <w:p>
            <w:pPr>
              <w:pStyle w:val="Compact"/>
            </w:pPr>
            <w:r>
              <w:t xml:space="preserve">15253058</w:t>
            </w:r>
          </w:p>
        </w:tc>
        <w:tc>
          <w:tcPr/>
          <w:p>
            <w:pPr>
              <w:pStyle w:val="Compact"/>
            </w:pPr>
            <w:r>
              <w:t xml:space="preserve">Grindelwald-Marmor</w:t>
            </w:r>
          </w:p>
        </w:tc>
        <w:tc>
          <w:tcPr/>
          <w:p>
            <w:pPr>
              <w:pStyle w:val="Compact"/>
            </w:pPr>
            <w:r>
              <w:t xml:space="preserve">Marmo di Grindelwald</w:t>
            </w:r>
          </w:p>
        </w:tc>
      </w:tr>
      <w:tr>
        <w:tc>
          <w:tcPr/>
          <w:p>
            <w:pPr>
              <w:pStyle w:val="Compact"/>
            </w:pPr>
            <w:r>
              <w:t xml:space="preserve">15253059</w:t>
            </w:r>
          </w:p>
        </w:tc>
        <w:tc>
          <w:tcPr/>
          <w:p>
            <w:pPr>
              <w:pStyle w:val="Compact"/>
            </w:pPr>
            <w:r>
              <w:t xml:space="preserve">Dünden-Konglomerat</w:t>
            </w:r>
          </w:p>
        </w:tc>
        <w:tc>
          <w:tcPr/>
          <w:p>
            <w:pPr>
              <w:pStyle w:val="Compact"/>
            </w:pPr>
            <w:r>
              <w:t xml:space="preserve">Conglomerato della Dünden</w:t>
            </w:r>
          </w:p>
        </w:tc>
      </w:tr>
      <w:tr>
        <w:tc>
          <w:tcPr/>
          <w:p>
            <w:pPr>
              <w:pStyle w:val="Compact"/>
            </w:pPr>
            <w:r>
              <w:t xml:space="preserve">15253060</w:t>
            </w:r>
          </w:p>
        </w:tc>
        <w:tc>
          <w:tcPr/>
          <w:p>
            <w:pPr>
              <w:pStyle w:val="Compact"/>
            </w:pPr>
            <w:r>
              <w:t xml:space="preserve">Rosenlaui-Marmor</w:t>
            </w:r>
          </w:p>
        </w:tc>
        <w:tc>
          <w:tcPr/>
          <w:p>
            <w:pPr>
              <w:pStyle w:val="Compact"/>
            </w:pPr>
            <w:r>
              <w:t xml:space="preserve">Marmo de Rosenlaui</w:t>
            </w:r>
          </w:p>
        </w:tc>
      </w:tr>
      <w:tr>
        <w:tc>
          <w:tcPr/>
          <w:p>
            <w:pPr>
              <w:pStyle w:val="Compact"/>
            </w:pPr>
            <w:r>
              <w:t xml:space="preserve">15253061</w:t>
            </w:r>
          </w:p>
        </w:tc>
        <w:tc>
          <w:tcPr/>
          <w:p>
            <w:pPr>
              <w:pStyle w:val="Compact"/>
            </w:pPr>
            <w:r>
              <w:t xml:space="preserve">Wang-Formation</w:t>
            </w:r>
          </w:p>
        </w:tc>
        <w:tc>
          <w:tcPr/>
          <w:p>
            <w:pPr>
              <w:pStyle w:val="Compact"/>
            </w:pPr>
            <w:r>
              <w:t xml:space="preserve">Formazione di Wang</w:t>
            </w:r>
          </w:p>
        </w:tc>
      </w:tr>
      <w:tr>
        <w:tc>
          <w:tcPr/>
          <w:p>
            <w:pPr>
              <w:pStyle w:val="Compact"/>
            </w:pPr>
            <w:r>
              <w:t xml:space="preserve">15253063</w:t>
            </w:r>
          </w:p>
        </w:tc>
        <w:tc>
          <w:tcPr/>
          <w:p>
            <w:pPr>
              <w:pStyle w:val="Compact"/>
            </w:pPr>
            <w:r>
              <w:t xml:space="preserve">Amden-Mergel</w:t>
            </w:r>
          </w:p>
        </w:tc>
        <w:tc>
          <w:tcPr/>
          <w:p>
            <w:pPr>
              <w:pStyle w:val="Compact"/>
            </w:pPr>
            <w:r>
              <w:t xml:space="preserve">Marna di Amden</w:t>
            </w:r>
          </w:p>
        </w:tc>
      </w:tr>
      <w:tr>
        <w:tc>
          <w:tcPr/>
          <w:p>
            <w:pPr>
              <w:pStyle w:val="Compact"/>
            </w:pPr>
            <w:r>
              <w:t xml:space="preserve">15253067</w:t>
            </w:r>
          </w:p>
        </w:tc>
        <w:tc>
          <w:tcPr/>
          <w:p>
            <w:pPr>
              <w:pStyle w:val="Compact"/>
            </w:pPr>
            <w:r>
              <w:t xml:space="preserve">Seewen-Formation</w:t>
            </w:r>
          </w:p>
        </w:tc>
        <w:tc>
          <w:tcPr/>
          <w:p>
            <w:pPr>
              <w:pStyle w:val="Compact"/>
            </w:pPr>
            <w:r>
              <w:t xml:space="preserve">Formazione di Seewen</w:t>
            </w:r>
          </w:p>
        </w:tc>
      </w:tr>
      <w:tr>
        <w:tc>
          <w:tcPr/>
          <w:p>
            <w:pPr>
              <w:pStyle w:val="Compact"/>
            </w:pPr>
            <w:r>
              <w:t xml:space="preserve">15253071</w:t>
            </w:r>
          </w:p>
        </w:tc>
        <w:tc>
          <w:tcPr/>
          <w:p>
            <w:pPr>
              <w:pStyle w:val="Compact"/>
            </w:pPr>
            <w:r>
              <w:t xml:space="preserve">Garschella-Formation</w:t>
            </w:r>
          </w:p>
        </w:tc>
        <w:tc>
          <w:tcPr/>
          <w:p>
            <w:pPr>
              <w:pStyle w:val="Compact"/>
            </w:pPr>
            <w:r>
              <w:t xml:space="preserve">Formazione di Garschella</w:t>
            </w:r>
          </w:p>
        </w:tc>
      </w:tr>
      <w:tr>
        <w:tc>
          <w:tcPr/>
          <w:p>
            <w:pPr>
              <w:pStyle w:val="Compact"/>
            </w:pPr>
            <w:r>
              <w:t xml:space="preserve">15253091</w:t>
            </w:r>
          </w:p>
        </w:tc>
        <w:tc>
          <w:tcPr/>
          <w:p>
            <w:pPr>
              <w:pStyle w:val="Compact"/>
            </w:pPr>
            <w:r>
              <w:t xml:space="preserve">Schrattenkalk-Formation</w:t>
            </w:r>
          </w:p>
        </w:tc>
        <w:tc>
          <w:tcPr/>
          <w:p>
            <w:pPr>
              <w:pStyle w:val="Compact"/>
            </w:pPr>
            <w:r>
              <w:t xml:space="preserve">Formazione del Schrattenkalk</w:t>
            </w:r>
          </w:p>
        </w:tc>
      </w:tr>
      <w:tr>
        <w:tc>
          <w:tcPr/>
          <w:p>
            <w:pPr>
              <w:pStyle w:val="Compact"/>
            </w:pPr>
            <w:r>
              <w:t xml:space="preserve">15253095</w:t>
            </w:r>
          </w:p>
        </w:tc>
        <w:tc>
          <w:tcPr/>
          <w:p>
            <w:pPr>
              <w:pStyle w:val="Compact"/>
            </w:pPr>
            <w:r>
              <w:t xml:space="preserve">Tierwis-Formation</w:t>
            </w:r>
          </w:p>
        </w:tc>
        <w:tc>
          <w:tcPr/>
          <w:p>
            <w:pPr>
              <w:pStyle w:val="Compact"/>
            </w:pPr>
            <w:r>
              <w:t xml:space="preserve">Formazione di Tierwis</w:t>
            </w:r>
          </w:p>
        </w:tc>
      </w:tr>
      <w:tr>
        <w:tc>
          <w:tcPr/>
          <w:p>
            <w:pPr>
              <w:pStyle w:val="Compact"/>
            </w:pPr>
            <w:r>
              <w:t xml:space="preserve">15253100</w:t>
            </w:r>
          </w:p>
        </w:tc>
        <w:tc>
          <w:tcPr/>
          <w:p>
            <w:pPr>
              <w:pStyle w:val="Compact"/>
            </w:pPr>
            <w:r>
              <w:t xml:space="preserve">Helvetischer Kieselkalk</w:t>
            </w:r>
          </w:p>
        </w:tc>
        <w:tc>
          <w:tcPr/>
          <w:p>
            <w:pPr>
              <w:pStyle w:val="Compact"/>
            </w:pPr>
            <w:r>
              <w:t xml:space="preserve">Helvetischer Kieselkalk</w:t>
            </w:r>
          </w:p>
        </w:tc>
      </w:tr>
      <w:tr>
        <w:tc>
          <w:tcPr/>
          <w:p>
            <w:pPr>
              <w:pStyle w:val="Compact"/>
            </w:pPr>
            <w:r>
              <w:t xml:space="preserve">15253107</w:t>
            </w:r>
          </w:p>
        </w:tc>
        <w:tc>
          <w:tcPr/>
          <w:p>
            <w:pPr>
              <w:pStyle w:val="Compact"/>
            </w:pPr>
            <w:r>
              <w:t xml:space="preserve">Betlis-Formation</w:t>
            </w:r>
          </w:p>
        </w:tc>
        <w:tc>
          <w:tcPr/>
          <w:p>
            <w:pPr>
              <w:pStyle w:val="Compact"/>
            </w:pPr>
            <w:r>
              <w:t xml:space="preserve">Formazione di Betlis</w:t>
            </w:r>
          </w:p>
        </w:tc>
      </w:tr>
      <w:tr>
        <w:tc>
          <w:tcPr/>
          <w:p>
            <w:pPr>
              <w:pStyle w:val="Compact"/>
            </w:pPr>
            <w:r>
              <w:t xml:space="preserve">15253113</w:t>
            </w:r>
          </w:p>
        </w:tc>
        <w:tc>
          <w:tcPr/>
          <w:p>
            <w:pPr>
              <w:pStyle w:val="Compact"/>
            </w:pPr>
            <w:r>
              <w:t xml:space="preserve">Sichel-Kalk</w:t>
            </w:r>
          </w:p>
        </w:tc>
        <w:tc>
          <w:tcPr/>
          <w:p>
            <w:pPr>
              <w:pStyle w:val="Compact"/>
            </w:pPr>
            <w:r>
              <w:t xml:space="preserve">Calcare della Sichel</w:t>
            </w:r>
          </w:p>
        </w:tc>
      </w:tr>
      <w:tr>
        <w:tc>
          <w:tcPr/>
          <w:p>
            <w:pPr>
              <w:pStyle w:val="Compact"/>
            </w:pPr>
            <w:r>
              <w:t xml:space="preserve">15253114</w:t>
            </w:r>
          </w:p>
        </w:tc>
        <w:tc>
          <w:tcPr/>
          <w:p>
            <w:pPr>
              <w:pStyle w:val="Compact"/>
            </w:pPr>
            <w:r>
              <w:t xml:space="preserve">Diphyoides-Kalk</w:t>
            </w:r>
          </w:p>
        </w:tc>
        <w:tc>
          <w:tcPr/>
          <w:p>
            <w:pPr>
              <w:pStyle w:val="Compact"/>
            </w:pPr>
            <w:r>
              <w:t xml:space="preserve">Calcare a Diphyoides</w:t>
            </w:r>
          </w:p>
        </w:tc>
      </w:tr>
      <w:tr>
        <w:tc>
          <w:tcPr/>
          <w:p>
            <w:pPr>
              <w:pStyle w:val="Compact"/>
            </w:pPr>
            <w:r>
              <w:t xml:space="preserve">15253115</w:t>
            </w:r>
          </w:p>
        </w:tc>
        <w:tc>
          <w:tcPr/>
          <w:p>
            <w:pPr>
              <w:pStyle w:val="Compact"/>
            </w:pPr>
            <w:r>
              <w:t xml:space="preserve">Vitznau-Mergel</w:t>
            </w:r>
          </w:p>
        </w:tc>
        <w:tc>
          <w:tcPr/>
          <w:p>
            <w:pPr>
              <w:pStyle w:val="Compact"/>
            </w:pPr>
            <w:r>
              <w:t xml:space="preserve">Marna di Vitznau</w:t>
            </w:r>
          </w:p>
        </w:tc>
      </w:tr>
      <w:tr>
        <w:tc>
          <w:tcPr/>
          <w:p>
            <w:pPr>
              <w:pStyle w:val="Compact"/>
            </w:pPr>
            <w:r>
              <w:t xml:space="preserve">15253116</w:t>
            </w:r>
          </w:p>
        </w:tc>
        <w:tc>
          <w:tcPr/>
          <w:p>
            <w:pPr>
              <w:pStyle w:val="Compact"/>
            </w:pPr>
            <w:r>
              <w:t xml:space="preserve">Öhrli-Formation</w:t>
            </w:r>
          </w:p>
        </w:tc>
        <w:tc>
          <w:tcPr/>
          <w:p>
            <w:pPr>
              <w:pStyle w:val="Compact"/>
            </w:pPr>
            <w:r>
              <w:t xml:space="preserve">Formatione dell'Öhrli</w:t>
            </w:r>
          </w:p>
        </w:tc>
      </w:tr>
      <w:tr>
        <w:tc>
          <w:tcPr/>
          <w:p>
            <w:pPr>
              <w:pStyle w:val="Compact"/>
            </w:pPr>
            <w:r>
              <w:t xml:space="preserve">15253120</w:t>
            </w:r>
          </w:p>
        </w:tc>
        <w:tc>
          <w:tcPr/>
          <w:p>
            <w:pPr>
              <w:pStyle w:val="Compact"/>
            </w:pPr>
            <w:r>
              <w:t xml:space="preserve">Palfris-Formation</w:t>
            </w:r>
          </w:p>
        </w:tc>
        <w:tc>
          <w:tcPr/>
          <w:p>
            <w:pPr>
              <w:pStyle w:val="Compact"/>
            </w:pPr>
            <w:r>
              <w:t xml:space="preserve">Formazione di Palfris</w:t>
            </w:r>
          </w:p>
        </w:tc>
      </w:tr>
      <w:tr>
        <w:tc>
          <w:tcPr/>
          <w:p>
            <w:pPr>
              <w:pStyle w:val="Compact"/>
            </w:pPr>
            <w:r>
              <w:t xml:space="preserve">15253121</w:t>
            </w:r>
          </w:p>
        </w:tc>
        <w:tc>
          <w:tcPr/>
          <w:p>
            <w:pPr>
              <w:pStyle w:val="Compact"/>
            </w:pPr>
            <w:r>
              <w:t xml:space="preserve">Zementstein-Formation</w:t>
            </w:r>
          </w:p>
        </w:tc>
        <w:tc>
          <w:tcPr/>
          <w:p>
            <w:pPr>
              <w:pStyle w:val="Compact"/>
            </w:pPr>
            <w:r>
              <w:t xml:space="preserve">Formazione del Zemenstein</w:t>
            </w:r>
          </w:p>
        </w:tc>
      </w:tr>
      <w:tr>
        <w:tc>
          <w:tcPr/>
          <w:p>
            <w:pPr>
              <w:pStyle w:val="Compact"/>
            </w:pPr>
            <w:r>
              <w:t xml:space="preserve">15253124</w:t>
            </w:r>
          </w:p>
        </w:tc>
        <w:tc>
          <w:tcPr/>
          <w:p>
            <w:pPr>
              <w:pStyle w:val="Compact"/>
            </w:pPr>
            <w:r>
              <w:t xml:space="preserve">Quinten-Formation</w:t>
            </w:r>
          </w:p>
        </w:tc>
        <w:tc>
          <w:tcPr/>
          <w:p>
            <w:pPr>
              <w:pStyle w:val="Compact"/>
            </w:pPr>
            <w:r>
              <w:t xml:space="preserve">Formazione di Quinten</w:t>
            </w:r>
          </w:p>
        </w:tc>
      </w:tr>
      <w:tr>
        <w:tc>
          <w:tcPr/>
          <w:p>
            <w:pPr>
              <w:pStyle w:val="Compact"/>
            </w:pPr>
            <w:r>
              <w:t xml:space="preserve">15253130</w:t>
            </w:r>
          </w:p>
        </w:tc>
        <w:tc>
          <w:tcPr/>
          <w:p>
            <w:pPr>
              <w:pStyle w:val="Compact"/>
            </w:pPr>
            <w:r>
              <w:t xml:space="preserve">Schilt-Formation</w:t>
            </w:r>
          </w:p>
        </w:tc>
        <w:tc>
          <w:tcPr/>
          <w:p>
            <w:pPr>
              <w:pStyle w:val="Compact"/>
            </w:pPr>
            <w:r>
              <w:t xml:space="preserve">Formazione del Schilt</w:t>
            </w:r>
          </w:p>
        </w:tc>
      </w:tr>
      <w:tr>
        <w:tc>
          <w:tcPr/>
          <w:p>
            <w:pPr>
              <w:pStyle w:val="Compact"/>
            </w:pPr>
            <w:r>
              <w:t xml:space="preserve">15253134</w:t>
            </w:r>
          </w:p>
        </w:tc>
        <w:tc>
          <w:tcPr/>
          <w:p>
            <w:pPr>
              <w:pStyle w:val="Compact"/>
            </w:pPr>
            <w:r>
              <w:t xml:space="preserve">Erzegg-Formation</w:t>
            </w:r>
          </w:p>
        </w:tc>
        <w:tc>
          <w:tcPr/>
          <w:p>
            <w:pPr>
              <w:pStyle w:val="Compact"/>
            </w:pPr>
            <w:r>
              <w:t xml:space="preserve">Formazione dell'Erzegg</w:t>
            </w:r>
          </w:p>
        </w:tc>
      </w:tr>
      <w:tr>
        <w:tc>
          <w:tcPr/>
          <w:p>
            <w:pPr>
              <w:pStyle w:val="Compact"/>
            </w:pPr>
            <w:r>
              <w:t xml:space="preserve">15253137</w:t>
            </w:r>
          </w:p>
        </w:tc>
        <w:tc>
          <w:tcPr/>
          <w:p>
            <w:pPr>
              <w:pStyle w:val="Compact"/>
            </w:pPr>
            <w:r>
              <w:t xml:space="preserve">Reischiben-Formation</w:t>
            </w:r>
          </w:p>
        </w:tc>
        <w:tc>
          <w:tcPr/>
          <w:p>
            <w:pPr>
              <w:pStyle w:val="Compact"/>
            </w:pPr>
            <w:r>
              <w:t xml:space="preserve">Formazione della Reischiben</w:t>
            </w:r>
          </w:p>
        </w:tc>
      </w:tr>
      <w:tr>
        <w:tc>
          <w:tcPr/>
          <w:p>
            <w:pPr>
              <w:pStyle w:val="Compact"/>
            </w:pPr>
            <w:r>
              <w:t xml:space="preserve">15253142</w:t>
            </w:r>
          </w:p>
        </w:tc>
        <w:tc>
          <w:tcPr/>
          <w:p>
            <w:pPr>
              <w:pStyle w:val="Compact"/>
            </w:pPr>
            <w:r>
              <w:t xml:space="preserve">Hochstollen-Formation</w:t>
            </w:r>
          </w:p>
        </w:tc>
        <w:tc>
          <w:tcPr/>
          <w:p>
            <w:pPr>
              <w:pStyle w:val="Compact"/>
            </w:pPr>
            <w:r>
              <w:t xml:space="preserve">Formazione del Hochstollen</w:t>
            </w:r>
          </w:p>
        </w:tc>
      </w:tr>
      <w:tr>
        <w:tc>
          <w:tcPr/>
          <w:p>
            <w:pPr>
              <w:pStyle w:val="Compact"/>
            </w:pPr>
            <w:r>
              <w:t xml:space="preserve">15253145</w:t>
            </w:r>
          </w:p>
        </w:tc>
        <w:tc>
          <w:tcPr/>
          <w:p>
            <w:pPr>
              <w:pStyle w:val="Compact"/>
            </w:pPr>
            <w:r>
              <w:t xml:space="preserve">Bommerstein-Formation</w:t>
            </w:r>
          </w:p>
        </w:tc>
        <w:tc>
          <w:tcPr/>
          <w:p>
            <w:pPr>
              <w:pStyle w:val="Compact"/>
            </w:pPr>
            <w:r>
              <w:t xml:space="preserve">Formazione del Bommerstein</w:t>
            </w:r>
          </w:p>
        </w:tc>
      </w:tr>
      <w:tr>
        <w:tc>
          <w:tcPr/>
          <w:p>
            <w:pPr>
              <w:pStyle w:val="Compact"/>
            </w:pPr>
            <w:r>
              <w:t xml:space="preserve">15253154</w:t>
            </w:r>
          </w:p>
        </w:tc>
        <w:tc>
          <w:tcPr/>
          <w:p>
            <w:pPr>
              <w:pStyle w:val="Compact"/>
            </w:pPr>
            <w:r>
              <w:t xml:space="preserve">Dugny-Formation</w:t>
            </w:r>
          </w:p>
        </w:tc>
        <w:tc>
          <w:tcPr/>
          <w:p>
            <w:pPr>
              <w:pStyle w:val="Compact"/>
            </w:pPr>
            <w:r>
              <w:t xml:space="preserve">Formazione di Dugny</w:t>
            </w:r>
          </w:p>
        </w:tc>
      </w:tr>
      <w:tr>
        <w:tc>
          <w:tcPr/>
          <w:p>
            <w:pPr>
              <w:pStyle w:val="Compact"/>
            </w:pPr>
            <w:r>
              <w:t xml:space="preserve">15253155</w:t>
            </w:r>
          </w:p>
        </w:tc>
        <w:tc>
          <w:tcPr/>
          <w:p>
            <w:pPr>
              <w:pStyle w:val="Compact"/>
            </w:pPr>
            <w:r>
              <w:t xml:space="preserve">Brunnistock-Formation</w:t>
            </w:r>
          </w:p>
        </w:tc>
        <w:tc>
          <w:tcPr/>
          <w:p>
            <w:pPr>
              <w:pStyle w:val="Compact"/>
            </w:pPr>
            <w:r>
              <w:t xml:space="preserve">Formazione del Brunnistock</w:t>
            </w:r>
          </w:p>
        </w:tc>
      </w:tr>
      <w:tr>
        <w:tc>
          <w:tcPr/>
          <w:p>
            <w:pPr>
              <w:pStyle w:val="Compact"/>
            </w:pPr>
            <w:r>
              <w:t xml:space="preserve">15253156</w:t>
            </w:r>
          </w:p>
        </w:tc>
        <w:tc>
          <w:tcPr/>
          <w:p>
            <w:pPr>
              <w:pStyle w:val="Compact"/>
            </w:pPr>
            <w:r>
              <w:t xml:space="preserve">Monts-Rosset-Formation</w:t>
            </w:r>
          </w:p>
        </w:tc>
        <w:tc>
          <w:tcPr/>
          <w:p>
            <w:pPr>
              <w:pStyle w:val="Compact"/>
            </w:pPr>
            <w:r>
              <w:t xml:space="preserve">Formazione dei Monts Rosset</w:t>
            </w:r>
          </w:p>
        </w:tc>
      </w:tr>
      <w:tr>
        <w:tc>
          <w:tcPr/>
          <w:p>
            <w:pPr>
              <w:pStyle w:val="Compact"/>
            </w:pPr>
            <w:r>
              <w:t xml:space="preserve">15253157</w:t>
            </w:r>
          </w:p>
        </w:tc>
        <w:tc>
          <w:tcPr/>
          <w:p>
            <w:pPr>
              <w:pStyle w:val="Compact"/>
            </w:pPr>
            <w:r>
              <w:t xml:space="preserve">Sexmor-Formation</w:t>
            </w:r>
          </w:p>
        </w:tc>
        <w:tc>
          <w:tcPr/>
          <w:p>
            <w:pPr>
              <w:pStyle w:val="Compact"/>
            </w:pPr>
            <w:r>
              <w:t xml:space="preserve">Formazione del Sexmor</w:t>
            </w:r>
          </w:p>
        </w:tc>
      </w:tr>
      <w:tr>
        <w:tc>
          <w:tcPr/>
          <w:p>
            <w:pPr>
              <w:pStyle w:val="Compact"/>
            </w:pPr>
            <w:r>
              <w:t xml:space="preserve">15253158</w:t>
            </w:r>
          </w:p>
        </w:tc>
        <w:tc>
          <w:tcPr/>
          <w:p>
            <w:pPr>
              <w:pStyle w:val="Compact"/>
            </w:pPr>
            <w:r>
              <w:t xml:space="preserve">Mont-Joly-Formation</w:t>
            </w:r>
          </w:p>
        </w:tc>
        <w:tc>
          <w:tcPr/>
          <w:p>
            <w:pPr>
              <w:pStyle w:val="Compact"/>
            </w:pPr>
            <w:r>
              <w:t xml:space="preserve">Formazione del Mont Joly</w:t>
            </w:r>
          </w:p>
        </w:tc>
      </w:tr>
      <w:tr>
        <w:tc>
          <w:tcPr/>
          <w:p>
            <w:pPr>
              <w:pStyle w:val="Compact"/>
            </w:pPr>
            <w:r>
              <w:t xml:space="preserve">15253159</w:t>
            </w:r>
          </w:p>
        </w:tc>
        <w:tc>
          <w:tcPr/>
          <w:p>
            <w:pPr>
              <w:pStyle w:val="Compact"/>
            </w:pPr>
            <w:r>
              <w:t xml:space="preserve">Spitzmeilen-Formation</w:t>
            </w:r>
          </w:p>
        </w:tc>
        <w:tc>
          <w:tcPr/>
          <w:p>
            <w:pPr>
              <w:pStyle w:val="Compact"/>
            </w:pPr>
            <w:r>
              <w:t xml:space="preserve">Formazione del Spitzmeilen</w:t>
            </w:r>
          </w:p>
        </w:tc>
      </w:tr>
      <w:tr>
        <w:tc>
          <w:tcPr/>
          <w:p>
            <w:pPr>
              <w:pStyle w:val="Compact"/>
            </w:pPr>
            <w:r>
              <w:t xml:space="preserve">15253161</w:t>
            </w:r>
          </w:p>
        </w:tc>
        <w:tc>
          <w:tcPr/>
          <w:p>
            <w:pPr>
              <w:pStyle w:val="Compact"/>
            </w:pPr>
            <w:r>
              <w:t xml:space="preserve">Tierces-Formation</w:t>
            </w:r>
          </w:p>
        </w:tc>
        <w:tc>
          <w:tcPr/>
          <w:p>
            <w:pPr>
              <w:pStyle w:val="Compact"/>
            </w:pPr>
            <w:r>
              <w:t xml:space="preserve">Formazione delle Tierces</w:t>
            </w:r>
          </w:p>
        </w:tc>
      </w:tr>
      <w:tr>
        <w:tc>
          <w:tcPr/>
          <w:p>
            <w:pPr>
              <w:pStyle w:val="Compact"/>
            </w:pPr>
            <w:r>
              <w:t xml:space="preserve">15253162</w:t>
            </w:r>
          </w:p>
        </w:tc>
        <w:tc>
          <w:tcPr/>
          <w:p>
            <w:pPr>
              <w:pStyle w:val="Compact"/>
            </w:pPr>
            <w:r>
              <w:t xml:space="preserve">Prodkamm-Formation</w:t>
            </w:r>
          </w:p>
        </w:tc>
        <w:tc>
          <w:tcPr/>
          <w:p>
            <w:pPr>
              <w:pStyle w:val="Compact"/>
            </w:pPr>
            <w:r>
              <w:t xml:space="preserve">Formazione del Prodkamm</w:t>
            </w:r>
          </w:p>
        </w:tc>
      </w:tr>
      <w:tr>
        <w:tc>
          <w:tcPr/>
          <w:p>
            <w:pPr>
              <w:pStyle w:val="Compact"/>
            </w:pPr>
            <w:r>
              <w:t xml:space="preserve">15253166</w:t>
            </w:r>
          </w:p>
        </w:tc>
        <w:tc>
          <w:tcPr/>
          <w:p>
            <w:pPr>
              <w:pStyle w:val="Compact"/>
            </w:pPr>
            <w:r>
              <w:t xml:space="preserve">«Infralias-Sandstein»</w:t>
            </w:r>
          </w:p>
        </w:tc>
        <w:tc>
          <w:tcPr/>
          <w:p>
            <w:pPr>
              <w:pStyle w:val="Compact"/>
            </w:pPr>
            <w:r>
              <w:t xml:space="preserve">«Arenaria Infraliasica»</w:t>
            </w:r>
          </w:p>
        </w:tc>
      </w:tr>
      <w:tr>
        <w:tc>
          <w:tcPr/>
          <w:p>
            <w:pPr>
              <w:pStyle w:val="Compact"/>
            </w:pPr>
            <w:r>
              <w:t xml:space="preserve">15253167</w:t>
            </w:r>
          </w:p>
        </w:tc>
        <w:tc>
          <w:tcPr/>
          <w:p>
            <w:pPr>
              <w:pStyle w:val="Compact"/>
            </w:pPr>
            <w:r>
              <w:t xml:space="preserve">Besoëns-Formation</w:t>
            </w:r>
          </w:p>
        </w:tc>
        <w:tc>
          <w:tcPr/>
          <w:p>
            <w:pPr>
              <w:pStyle w:val="Compact"/>
            </w:pPr>
            <w:r>
              <w:t xml:space="preserve">Formazione dei Besoëns</w:t>
            </w:r>
          </w:p>
        </w:tc>
      </w:tr>
      <w:tr>
        <w:tc>
          <w:tcPr/>
          <w:p>
            <w:pPr>
              <w:pStyle w:val="Compact"/>
            </w:pPr>
            <w:r>
              <w:t xml:space="preserve">15253168</w:t>
            </w:r>
          </w:p>
        </w:tc>
        <w:tc>
          <w:tcPr/>
          <w:p>
            <w:pPr>
              <w:pStyle w:val="Compact"/>
            </w:pPr>
            <w:r>
              <w:t xml:space="preserve">Quarten-Formation</w:t>
            </w:r>
          </w:p>
        </w:tc>
        <w:tc>
          <w:tcPr/>
          <w:p>
            <w:pPr>
              <w:pStyle w:val="Compact"/>
            </w:pPr>
            <w:r>
              <w:t xml:space="preserve">Formazione di Quarten</w:t>
            </w:r>
          </w:p>
        </w:tc>
      </w:tr>
      <w:tr>
        <w:tc>
          <w:tcPr/>
          <w:p>
            <w:pPr>
              <w:pStyle w:val="Compact"/>
            </w:pPr>
            <w:r>
              <w:t xml:space="preserve">15253169</w:t>
            </w:r>
          </w:p>
        </w:tc>
        <w:tc>
          <w:tcPr/>
          <w:p>
            <w:pPr>
              <w:pStyle w:val="Compact"/>
            </w:pPr>
            <w:r>
              <w:t xml:space="preserve">Arandellys-Formation</w:t>
            </w:r>
          </w:p>
        </w:tc>
        <w:tc>
          <w:tcPr/>
          <w:p>
            <w:pPr>
              <w:pStyle w:val="Compact"/>
            </w:pPr>
            <w:r>
              <w:t xml:space="preserve">Formazione dei Arandellys</w:t>
            </w:r>
          </w:p>
        </w:tc>
      </w:tr>
      <w:tr>
        <w:tc>
          <w:tcPr/>
          <w:p>
            <w:pPr>
              <w:pStyle w:val="Compact"/>
            </w:pPr>
            <w:r>
              <w:t xml:space="preserve">15253171</w:t>
            </w:r>
          </w:p>
        </w:tc>
        <w:tc>
          <w:tcPr/>
          <w:p>
            <w:pPr>
              <w:pStyle w:val="Compact"/>
            </w:pPr>
            <w:r>
              <w:t xml:space="preserve">Röti-Formation</w:t>
            </w:r>
          </w:p>
        </w:tc>
        <w:tc>
          <w:tcPr/>
          <w:p>
            <w:pPr>
              <w:pStyle w:val="Compact"/>
            </w:pPr>
            <w:r>
              <w:t xml:space="preserve">Formazione della Röti</w:t>
            </w:r>
          </w:p>
        </w:tc>
      </w:tr>
      <w:tr>
        <w:tc>
          <w:tcPr/>
          <w:p>
            <w:pPr>
              <w:pStyle w:val="Compact"/>
            </w:pPr>
            <w:r>
              <w:t xml:space="preserve">15253172</w:t>
            </w:r>
          </w:p>
        </w:tc>
        <w:tc>
          <w:tcPr/>
          <w:p>
            <w:pPr>
              <w:pStyle w:val="Compact"/>
            </w:pPr>
            <w:r>
              <w:t xml:space="preserve">Vieux-Emosson-Formation</w:t>
            </w:r>
          </w:p>
        </w:tc>
        <w:tc>
          <w:tcPr/>
          <w:p>
            <w:pPr>
              <w:pStyle w:val="Compact"/>
            </w:pPr>
            <w:r>
              <w:t xml:space="preserve">Formazione del Vieux Emosson</w:t>
            </w:r>
          </w:p>
        </w:tc>
      </w:tr>
      <w:tr>
        <w:tc>
          <w:tcPr/>
          <w:p>
            <w:pPr>
              <w:pStyle w:val="Compact"/>
            </w:pPr>
            <w:r>
              <w:t xml:space="preserve">15253174</w:t>
            </w:r>
          </w:p>
        </w:tc>
        <w:tc>
          <w:tcPr/>
          <w:p>
            <w:pPr>
              <w:pStyle w:val="Compact"/>
            </w:pPr>
            <w:r>
              <w:t xml:space="preserve">Mels-Formation</w:t>
            </w:r>
          </w:p>
        </w:tc>
        <w:tc>
          <w:tcPr/>
          <w:p>
            <w:pPr>
              <w:pStyle w:val="Compact"/>
            </w:pPr>
            <w:r>
              <w:t xml:space="preserve">Formazione di Mels</w:t>
            </w:r>
          </w:p>
        </w:tc>
      </w:tr>
      <w:tr>
        <w:tc>
          <w:tcPr/>
          <w:p>
            <w:pPr>
              <w:pStyle w:val="Compact"/>
            </w:pPr>
            <w:r>
              <w:t xml:space="preserve">15253175</w:t>
            </w:r>
          </w:p>
        </w:tc>
        <w:tc>
          <w:tcPr/>
          <w:p>
            <w:pPr>
              <w:pStyle w:val="Compact"/>
            </w:pPr>
            <w:r>
              <w:t xml:space="preserve">«Subalpiner Flysch»</w:t>
            </w:r>
          </w:p>
        </w:tc>
        <w:tc>
          <w:tcPr/>
          <w:p>
            <w:pPr>
              <w:pStyle w:val="Compact"/>
            </w:pPr>
            <w:r>
              <w:t xml:space="preserve">«Flysch Subalpino»</w:t>
            </w:r>
          </w:p>
        </w:tc>
      </w:tr>
      <w:tr>
        <w:tc>
          <w:tcPr/>
          <w:p>
            <w:pPr>
              <w:pStyle w:val="Compact"/>
            </w:pPr>
            <w:r>
              <w:t xml:space="preserve">15253176</w:t>
            </w:r>
          </w:p>
        </w:tc>
        <w:tc>
          <w:tcPr/>
          <w:p>
            <w:pPr>
              <w:pStyle w:val="Compact"/>
            </w:pPr>
            <w:r>
              <w:t xml:space="preserve">Vernayaz-Formation</w:t>
            </w:r>
          </w:p>
        </w:tc>
        <w:tc>
          <w:tcPr/>
          <w:p>
            <w:pPr>
              <w:pStyle w:val="Compact"/>
            </w:pPr>
            <w:r>
              <w:t xml:space="preserve">Formazione di Vernayaz</w:t>
            </w:r>
          </w:p>
        </w:tc>
      </w:tr>
      <w:tr>
        <w:tc>
          <w:tcPr/>
          <w:p>
            <w:pPr>
              <w:pStyle w:val="Compact"/>
            </w:pPr>
            <w:r>
              <w:t xml:space="preserve">15253183</w:t>
            </w:r>
          </w:p>
        </w:tc>
        <w:tc>
          <w:tcPr/>
          <w:p>
            <w:pPr>
              <w:pStyle w:val="Compact"/>
            </w:pPr>
            <w:r>
              <w:t xml:space="preserve">Morcles-Mikrogranit</w:t>
            </w:r>
          </w:p>
        </w:tc>
        <w:tc>
          <w:tcPr/>
          <w:p>
            <w:pPr>
              <w:pStyle w:val="Compact"/>
            </w:pPr>
            <w:r>
              <w:t xml:space="preserve">Microgranito di Morcles</w:t>
            </w:r>
          </w:p>
        </w:tc>
      </w:tr>
      <w:tr>
        <w:tc>
          <w:tcPr/>
          <w:p>
            <w:pPr>
              <w:pStyle w:val="Compact"/>
            </w:pPr>
            <w:r>
              <w:t xml:space="preserve">15253184</w:t>
            </w:r>
          </w:p>
        </w:tc>
        <w:tc>
          <w:tcPr/>
          <w:p>
            <w:pPr>
              <w:pStyle w:val="Compact"/>
            </w:pPr>
            <w:r>
              <w:t xml:space="preserve">Vallorcine-Granit</w:t>
            </w:r>
          </w:p>
        </w:tc>
        <w:tc>
          <w:tcPr/>
          <w:p>
            <w:pPr>
              <w:pStyle w:val="Compact"/>
            </w:pPr>
            <w:r>
              <w:t xml:space="preserve">Granito di Vallorcine</w:t>
            </w:r>
          </w:p>
        </w:tc>
      </w:tr>
      <w:tr>
        <w:tc>
          <w:tcPr/>
          <w:p>
            <w:pPr>
              <w:pStyle w:val="Compact"/>
            </w:pPr>
            <w:r>
              <w:t xml:space="preserve">15253186</w:t>
            </w:r>
          </w:p>
        </w:tc>
        <w:tc>
          <w:tcPr/>
          <w:p>
            <w:pPr>
              <w:pStyle w:val="Compact"/>
            </w:pPr>
            <w:r>
              <w:t xml:space="preserve">Montées-Pélissiers-Granit</w:t>
            </w:r>
          </w:p>
        </w:tc>
        <w:tc>
          <w:tcPr/>
          <w:p>
            <w:pPr>
              <w:pStyle w:val="Compact"/>
            </w:pPr>
            <w:r>
              <w:t xml:space="preserve">Granito delle Montées Pélissiers</w:t>
            </w:r>
          </w:p>
        </w:tc>
      </w:tr>
      <w:tr>
        <w:tc>
          <w:tcPr/>
          <w:p>
            <w:pPr>
              <w:pStyle w:val="Compact"/>
            </w:pPr>
            <w:r>
              <w:t xml:space="preserve">15253187</w:t>
            </w:r>
          </w:p>
        </w:tc>
        <w:tc>
          <w:tcPr/>
          <w:p>
            <w:pPr>
              <w:pStyle w:val="Compact"/>
            </w:pPr>
            <w:r>
              <w:t xml:space="preserve">Pormenaz-Granit</w:t>
            </w:r>
          </w:p>
        </w:tc>
        <w:tc>
          <w:tcPr/>
          <w:p>
            <w:pPr>
              <w:pStyle w:val="Compact"/>
            </w:pPr>
            <w:r>
              <w:t xml:space="preserve">Granito di Pormenaz</w:t>
            </w:r>
          </w:p>
        </w:tc>
      </w:tr>
      <w:tr>
        <w:tc>
          <w:tcPr/>
          <w:p>
            <w:pPr>
              <w:pStyle w:val="Compact"/>
            </w:pPr>
            <w:r>
              <w:t xml:space="preserve">15253188</w:t>
            </w:r>
          </w:p>
        </w:tc>
        <w:tc>
          <w:tcPr/>
          <w:p>
            <w:pPr>
              <w:pStyle w:val="Compact"/>
            </w:pPr>
            <w:r>
              <w:t xml:space="preserve">Luisin-Orthogneis</w:t>
            </w:r>
          </w:p>
        </w:tc>
        <w:tc>
          <w:tcPr/>
          <w:p>
            <w:pPr>
              <w:pStyle w:val="Compact"/>
            </w:pPr>
            <w:r>
              <w:t xml:space="preserve">Ortogneiss del Luisin</w:t>
            </w:r>
          </w:p>
        </w:tc>
      </w:tr>
      <w:tr>
        <w:tc>
          <w:tcPr/>
          <w:p>
            <w:pPr>
              <w:pStyle w:val="Compact"/>
            </w:pPr>
            <w:r>
              <w:t xml:space="preserve">15253190</w:t>
            </w:r>
          </w:p>
        </w:tc>
        <w:tc>
          <w:tcPr/>
          <w:p>
            <w:pPr>
              <w:pStyle w:val="Compact"/>
            </w:pPr>
            <w:r>
              <w:t xml:space="preserve">Emosson-Gneiskomplex</w:t>
            </w:r>
          </w:p>
        </w:tc>
        <w:tc>
          <w:tcPr/>
          <w:p>
            <w:pPr>
              <w:pStyle w:val="Compact"/>
            </w:pPr>
            <w:r>
              <w:t xml:space="preserve">Complesso gneissico di Emosson</w:t>
            </w:r>
          </w:p>
        </w:tc>
      </w:tr>
      <w:tr>
        <w:tc>
          <w:tcPr/>
          <w:p>
            <w:pPr>
              <w:pStyle w:val="Compact"/>
            </w:pPr>
            <w:r>
              <w:t xml:space="preserve">15253191</w:t>
            </w:r>
          </w:p>
        </w:tc>
        <w:tc>
          <w:tcPr/>
          <w:p>
            <w:pPr>
              <w:pStyle w:val="Compact"/>
            </w:pPr>
            <w:r>
              <w:t xml:space="preserve">Chéserys-Gneis</w:t>
            </w:r>
          </w:p>
        </w:tc>
        <w:tc>
          <w:tcPr/>
          <w:p>
            <w:pPr>
              <w:pStyle w:val="Compact"/>
            </w:pPr>
            <w:r>
              <w:t xml:space="preserve">Gneiss dei Chéserys</w:t>
            </w:r>
          </w:p>
        </w:tc>
      </w:tr>
      <w:tr>
        <w:tc>
          <w:tcPr/>
          <w:p>
            <w:pPr>
              <w:pStyle w:val="Compact"/>
            </w:pPr>
            <w:r>
              <w:t xml:space="preserve">15253192</w:t>
            </w:r>
          </w:p>
        </w:tc>
        <w:tc>
          <w:tcPr/>
          <w:p>
            <w:pPr>
              <w:pStyle w:val="Compact"/>
            </w:pPr>
            <w:r>
              <w:t xml:space="preserve">Val-Bérard-Gneiskomplex</w:t>
            </w:r>
          </w:p>
        </w:tc>
        <w:tc>
          <w:tcPr/>
          <w:p>
            <w:pPr>
              <w:pStyle w:val="Compact"/>
            </w:pPr>
            <w:r>
              <w:t xml:space="preserve">Complesso gneissico del Val Bérard</w:t>
            </w:r>
          </w:p>
        </w:tc>
      </w:tr>
      <w:tr>
        <w:tc>
          <w:tcPr/>
          <w:p>
            <w:pPr>
              <w:pStyle w:val="Compact"/>
            </w:pPr>
            <w:r>
              <w:t xml:space="preserve">15253193</w:t>
            </w:r>
          </w:p>
        </w:tc>
        <w:tc>
          <w:tcPr/>
          <w:p>
            <w:pPr>
              <w:pStyle w:val="Compact"/>
            </w:pPr>
            <w:r>
              <w:t xml:space="preserve">Lac-Cornu-Eklogit</w:t>
            </w:r>
          </w:p>
        </w:tc>
        <w:tc>
          <w:tcPr/>
          <w:p>
            <w:pPr>
              <w:pStyle w:val="Compact"/>
            </w:pPr>
            <w:r>
              <w:t xml:space="preserve">Eclogite del Lac Cornu</w:t>
            </w:r>
          </w:p>
        </w:tc>
      </w:tr>
      <w:tr>
        <w:tc>
          <w:tcPr/>
          <w:p>
            <w:pPr>
              <w:pStyle w:val="Compact"/>
            </w:pPr>
            <w:r>
              <w:t xml:space="preserve">15253194</w:t>
            </w:r>
          </w:p>
        </w:tc>
        <w:tc>
          <w:tcPr/>
          <w:p>
            <w:pPr>
              <w:pStyle w:val="Compact"/>
            </w:pPr>
            <w:r>
              <w:t xml:space="preserve">Fully-Granodiorit</w:t>
            </w:r>
          </w:p>
        </w:tc>
        <w:tc>
          <w:tcPr/>
          <w:p>
            <w:pPr>
              <w:pStyle w:val="Compact"/>
            </w:pPr>
            <w:r>
              <w:t xml:space="preserve">Granodiorite di Fully</w:t>
            </w:r>
          </w:p>
        </w:tc>
      </w:tr>
      <w:tr>
        <w:tc>
          <w:tcPr/>
          <w:p>
            <w:pPr>
              <w:pStyle w:val="Compact"/>
            </w:pPr>
            <w:r>
              <w:t xml:space="preserve">15253195</w:t>
            </w:r>
          </w:p>
        </w:tc>
        <w:tc>
          <w:tcPr/>
          <w:p>
            <w:pPr>
              <w:pStyle w:val="Compact"/>
            </w:pPr>
            <w:r>
              <w:t xml:space="preserve">Fully-Gneiskomplex</w:t>
            </w:r>
          </w:p>
        </w:tc>
        <w:tc>
          <w:tcPr/>
          <w:p>
            <w:pPr>
              <w:pStyle w:val="Compact"/>
            </w:pPr>
            <w:r>
              <w:t xml:space="preserve">Complesso gneissico di Fully</w:t>
            </w:r>
          </w:p>
        </w:tc>
      </w:tr>
      <w:tr>
        <w:tc>
          <w:tcPr/>
          <w:p>
            <w:pPr>
              <w:pStyle w:val="Compact"/>
            </w:pPr>
            <w:r>
              <w:t xml:space="preserve">15253196</w:t>
            </w:r>
          </w:p>
        </w:tc>
        <w:tc>
          <w:tcPr/>
          <w:p>
            <w:pPr>
              <w:pStyle w:val="Compact"/>
            </w:pPr>
            <w:r>
              <w:t xml:space="preserve">Breya-Rhyolith</w:t>
            </w:r>
          </w:p>
        </w:tc>
        <w:tc>
          <w:tcPr/>
          <w:p>
            <w:pPr>
              <w:pStyle w:val="Compact"/>
            </w:pPr>
            <w:r>
              <w:t xml:space="preserve">Riolite della Breya</w:t>
            </w:r>
          </w:p>
        </w:tc>
      </w:tr>
      <w:tr>
        <w:tc>
          <w:tcPr/>
          <w:p>
            <w:pPr>
              <w:pStyle w:val="Compact"/>
            </w:pPr>
            <w:r>
              <w:t xml:space="preserve">15253197</w:t>
            </w:r>
          </w:p>
        </w:tc>
        <w:tc>
          <w:tcPr/>
          <w:p>
            <w:pPr>
              <w:pStyle w:val="Compact"/>
            </w:pPr>
            <w:r>
              <w:t xml:space="preserve">Grépillons-Leukogranit</w:t>
            </w:r>
          </w:p>
        </w:tc>
        <w:tc>
          <w:tcPr/>
          <w:p>
            <w:pPr>
              <w:pStyle w:val="Compact"/>
            </w:pPr>
            <w:r>
              <w:t xml:space="preserve">Leucogranito dei Grépillons</w:t>
            </w:r>
          </w:p>
        </w:tc>
      </w:tr>
      <w:tr>
        <w:tc>
          <w:tcPr/>
          <w:p>
            <w:pPr>
              <w:pStyle w:val="Compact"/>
            </w:pPr>
            <w:r>
              <w:t xml:space="preserve">15253198</w:t>
            </w:r>
          </w:p>
        </w:tc>
        <w:tc>
          <w:tcPr/>
          <w:p>
            <w:pPr>
              <w:pStyle w:val="Compact"/>
            </w:pPr>
            <w:r>
              <w:t xml:space="preserve">Arpette-Leukogranit</w:t>
            </w:r>
          </w:p>
        </w:tc>
        <w:tc>
          <w:tcPr/>
          <w:p>
            <w:pPr>
              <w:pStyle w:val="Compact"/>
            </w:pPr>
            <w:r>
              <w:t xml:space="preserve">Leucogranito di Arpette</w:t>
            </w:r>
          </w:p>
        </w:tc>
      </w:tr>
      <w:tr>
        <w:tc>
          <w:tcPr/>
          <w:p>
            <w:pPr>
              <w:pStyle w:val="Compact"/>
            </w:pPr>
            <w:r>
              <w:t xml:space="preserve">15253199</w:t>
            </w:r>
          </w:p>
        </w:tc>
        <w:tc>
          <w:tcPr/>
          <w:p>
            <w:pPr>
              <w:pStyle w:val="Compact"/>
            </w:pPr>
            <w:r>
              <w:t xml:space="preserve">Mont-Blanc-Granit</w:t>
            </w:r>
          </w:p>
        </w:tc>
        <w:tc>
          <w:tcPr/>
          <w:p>
            <w:pPr>
              <w:pStyle w:val="Compact"/>
            </w:pPr>
            <w:r>
              <w:t xml:space="preserve">Granito del Monte Bianco</w:t>
            </w:r>
          </w:p>
        </w:tc>
      </w:tr>
      <w:tr>
        <w:tc>
          <w:tcPr/>
          <w:p>
            <w:pPr>
              <w:pStyle w:val="Compact"/>
            </w:pPr>
            <w:r>
              <w:t xml:space="preserve">15253200</w:t>
            </w:r>
          </w:p>
        </w:tc>
        <w:tc>
          <w:tcPr/>
          <w:p>
            <w:pPr>
              <w:pStyle w:val="Compact"/>
            </w:pPr>
            <w:r>
              <w:t xml:space="preserve">Montenvers-Granit</w:t>
            </w:r>
          </w:p>
        </w:tc>
        <w:tc>
          <w:tcPr/>
          <w:p>
            <w:pPr>
              <w:pStyle w:val="Compact"/>
            </w:pPr>
            <w:r>
              <w:t xml:space="preserve">Granito del Montenvers</w:t>
            </w:r>
          </w:p>
        </w:tc>
      </w:tr>
      <w:tr>
        <w:tc>
          <w:tcPr/>
          <w:p>
            <w:pPr>
              <w:pStyle w:val="Compact"/>
            </w:pPr>
            <w:r>
              <w:t xml:space="preserve">15253201</w:t>
            </w:r>
          </w:p>
        </w:tc>
        <w:tc>
          <w:tcPr/>
          <w:p>
            <w:pPr>
              <w:pStyle w:val="Compact"/>
            </w:pPr>
            <w:r>
              <w:t xml:space="preserve">Lognan-Orthogneis</w:t>
            </w:r>
          </w:p>
        </w:tc>
        <w:tc>
          <w:tcPr/>
          <w:p>
            <w:pPr>
              <w:pStyle w:val="Compact"/>
            </w:pPr>
            <w:r>
              <w:t xml:space="preserve">Ortogneiss di Lognan</w:t>
            </w:r>
          </w:p>
        </w:tc>
      </w:tr>
      <w:tr>
        <w:tc>
          <w:tcPr/>
          <w:p>
            <w:pPr>
              <w:pStyle w:val="Compact"/>
            </w:pPr>
            <w:r>
              <w:t xml:space="preserve">15253202</w:t>
            </w:r>
          </w:p>
        </w:tc>
        <w:tc>
          <w:tcPr/>
          <w:p>
            <w:pPr>
              <w:pStyle w:val="Compact"/>
            </w:pPr>
            <w:r>
              <w:t xml:space="preserve">Pétoudes-Orthogneis</w:t>
            </w:r>
          </w:p>
        </w:tc>
        <w:tc>
          <w:tcPr/>
          <w:p>
            <w:pPr>
              <w:pStyle w:val="Compact"/>
            </w:pPr>
            <w:r>
              <w:t xml:space="preserve">Ortogneiss delle Pétoudes</w:t>
            </w:r>
          </w:p>
        </w:tc>
      </w:tr>
      <w:tr>
        <w:tc>
          <w:tcPr/>
          <w:p>
            <w:pPr>
              <w:pStyle w:val="Compact"/>
            </w:pPr>
            <w:r>
              <w:t xml:space="preserve">15253203</w:t>
            </w:r>
          </w:p>
        </w:tc>
        <w:tc>
          <w:tcPr/>
          <w:p>
            <w:pPr>
              <w:pStyle w:val="Compact"/>
            </w:pPr>
            <w:r>
              <w:t xml:space="preserve">Catogne-Gneiskomplex</w:t>
            </w:r>
          </w:p>
        </w:tc>
        <w:tc>
          <w:tcPr/>
          <w:p>
            <w:pPr>
              <w:pStyle w:val="Compact"/>
            </w:pPr>
            <w:r>
              <w:t xml:space="preserve">Complesso gneissico del Catogne</w:t>
            </w:r>
          </w:p>
        </w:tc>
      </w:tr>
      <w:tr>
        <w:tc>
          <w:tcPr/>
          <w:p>
            <w:pPr>
              <w:pStyle w:val="Compact"/>
            </w:pPr>
            <w:r>
              <w:t xml:space="preserve">15253204</w:t>
            </w:r>
          </w:p>
        </w:tc>
        <w:tc>
          <w:tcPr/>
          <w:p>
            <w:pPr>
              <w:pStyle w:val="Compact"/>
            </w:pPr>
            <w:r>
              <w:t xml:space="preserve">Sandpass-Formation</w:t>
            </w:r>
          </w:p>
        </w:tc>
        <w:tc>
          <w:tcPr/>
          <w:p>
            <w:pPr>
              <w:pStyle w:val="Compact"/>
            </w:pPr>
            <w:r>
              <w:t xml:space="preserve">Formazione del Sandpass</w:t>
            </w:r>
          </w:p>
        </w:tc>
      </w:tr>
      <w:tr>
        <w:tc>
          <w:tcPr/>
          <w:p>
            <w:pPr>
              <w:pStyle w:val="Compact"/>
            </w:pPr>
            <w:r>
              <w:t xml:space="preserve">15253205</w:t>
            </w:r>
          </w:p>
        </w:tc>
        <w:tc>
          <w:tcPr/>
          <w:p>
            <w:pPr>
              <w:pStyle w:val="Compact"/>
            </w:pPr>
            <w:r>
              <w:t xml:space="preserve">Plattenzüg-Formation</w:t>
            </w:r>
          </w:p>
        </w:tc>
        <w:tc>
          <w:tcPr/>
          <w:p>
            <w:pPr>
              <w:pStyle w:val="Compact"/>
            </w:pPr>
            <w:r>
              <w:t xml:space="preserve">Formazione del Plattenzüg</w:t>
            </w:r>
          </w:p>
        </w:tc>
      </w:tr>
      <w:tr>
        <w:tc>
          <w:tcPr/>
          <w:p>
            <w:pPr>
              <w:pStyle w:val="Compact"/>
            </w:pPr>
            <w:r>
              <w:t xml:space="preserve">15253206</w:t>
            </w:r>
          </w:p>
        </w:tc>
        <w:tc>
          <w:tcPr/>
          <w:p>
            <w:pPr>
              <w:pStyle w:val="Compact"/>
            </w:pPr>
            <w:r>
              <w:t xml:space="preserve">Mittagfluh-Granit</w:t>
            </w:r>
          </w:p>
        </w:tc>
        <w:tc>
          <w:tcPr/>
          <w:p>
            <w:pPr>
              <w:pStyle w:val="Compact"/>
            </w:pPr>
            <w:r>
              <w:t xml:space="preserve">Granito della Mittagfluh</w:t>
            </w:r>
          </w:p>
        </w:tc>
      </w:tr>
      <w:tr>
        <w:tc>
          <w:tcPr/>
          <w:p>
            <w:pPr>
              <w:pStyle w:val="Compact"/>
            </w:pPr>
            <w:r>
              <w:t xml:space="preserve">15253207</w:t>
            </w:r>
          </w:p>
        </w:tc>
        <w:tc>
          <w:tcPr/>
          <w:p>
            <w:pPr>
              <w:pStyle w:val="Compact"/>
            </w:pPr>
            <w:r>
              <w:t xml:space="preserve">Hinterbalm-Granit</w:t>
            </w:r>
          </w:p>
        </w:tc>
        <w:tc>
          <w:tcPr/>
          <w:p>
            <w:pPr>
              <w:pStyle w:val="Compact"/>
            </w:pPr>
            <w:r>
              <w:t xml:space="preserve">Granito di Hinterbalm</w:t>
            </w:r>
          </w:p>
        </w:tc>
      </w:tr>
      <w:tr>
        <w:tc>
          <w:tcPr/>
          <w:p>
            <w:pPr>
              <w:pStyle w:val="Compact"/>
            </w:pPr>
            <w:r>
              <w:t xml:space="preserve">15253208</w:t>
            </w:r>
          </w:p>
        </w:tc>
        <w:tc>
          <w:tcPr/>
          <w:p>
            <w:pPr>
              <w:pStyle w:val="Compact"/>
            </w:pPr>
            <w:r>
              <w:t xml:space="preserve">Balmenegg-Granit</w:t>
            </w:r>
          </w:p>
        </w:tc>
        <w:tc>
          <w:tcPr/>
          <w:p>
            <w:pPr>
              <w:pStyle w:val="Compact"/>
            </w:pPr>
            <w:r>
              <w:t xml:space="preserve">Granito della Balmenegg</w:t>
            </w:r>
          </w:p>
        </w:tc>
      </w:tr>
      <w:tr>
        <w:tc>
          <w:tcPr/>
          <w:p>
            <w:pPr>
              <w:pStyle w:val="Compact"/>
            </w:pPr>
            <w:r>
              <w:t xml:space="preserve">15253209</w:t>
            </w:r>
          </w:p>
        </w:tc>
        <w:tc>
          <w:tcPr/>
          <w:p>
            <w:pPr>
              <w:pStyle w:val="Compact"/>
            </w:pPr>
            <w:r>
              <w:t xml:space="preserve">Zentraler Aare-Granit</w:t>
            </w:r>
          </w:p>
        </w:tc>
        <w:tc>
          <w:tcPr/>
          <w:p>
            <w:pPr>
              <w:pStyle w:val="Compact"/>
            </w:pPr>
            <w:r>
              <w:t xml:space="preserve">Granito Centrale dell'Aare</w:t>
            </w:r>
          </w:p>
        </w:tc>
      </w:tr>
      <w:tr>
        <w:tc>
          <w:tcPr/>
          <w:p>
            <w:pPr>
              <w:pStyle w:val="Compact"/>
            </w:pPr>
            <w:r>
              <w:t xml:space="preserve">15253212</w:t>
            </w:r>
          </w:p>
        </w:tc>
        <w:tc>
          <w:tcPr/>
          <w:p>
            <w:pPr>
              <w:pStyle w:val="Compact"/>
            </w:pPr>
            <w:r>
              <w:t xml:space="preserve">Telltistock-Granit</w:t>
            </w:r>
          </w:p>
        </w:tc>
        <w:tc>
          <w:tcPr/>
          <w:p>
            <w:pPr>
              <w:pStyle w:val="Compact"/>
            </w:pPr>
            <w:r>
              <w:t xml:space="preserve">Granito del Telltistock</w:t>
            </w:r>
          </w:p>
        </w:tc>
      </w:tr>
      <w:tr>
        <w:tc>
          <w:tcPr/>
          <w:p>
            <w:pPr>
              <w:pStyle w:val="Compact"/>
            </w:pPr>
            <w:r>
              <w:t xml:space="preserve">15253213</w:t>
            </w:r>
          </w:p>
        </w:tc>
        <w:tc>
          <w:tcPr/>
          <w:p>
            <w:pPr>
              <w:pStyle w:val="Compact"/>
            </w:pPr>
            <w:r>
              <w:t xml:space="preserve">«Südwestlicher Aare-Granit»</w:t>
            </w:r>
          </w:p>
        </w:tc>
        <w:tc>
          <w:tcPr/>
          <w:p>
            <w:pPr>
              <w:pStyle w:val="Compact"/>
            </w:pPr>
            <w:r>
              <w:t xml:space="preserve">«Südwestlicher Aare-Granit»</w:t>
            </w:r>
          </w:p>
        </w:tc>
      </w:tr>
      <w:tr>
        <w:tc>
          <w:tcPr/>
          <w:p>
            <w:pPr>
              <w:pStyle w:val="Compact"/>
            </w:pPr>
            <w:r>
              <w:t xml:space="preserve">15253214</w:t>
            </w:r>
          </w:p>
        </w:tc>
        <w:tc>
          <w:tcPr/>
          <w:p>
            <w:pPr>
              <w:pStyle w:val="Compact"/>
            </w:pPr>
            <w:r>
              <w:t xml:space="preserve">Strem-Granit</w:t>
            </w:r>
          </w:p>
        </w:tc>
        <w:tc>
          <w:tcPr/>
          <w:p>
            <w:pPr>
              <w:pStyle w:val="Compact"/>
            </w:pPr>
            <w:r>
              <w:t xml:space="preserve">Granito di Strem</w:t>
            </w:r>
          </w:p>
        </w:tc>
      </w:tr>
      <w:tr>
        <w:tc>
          <w:tcPr/>
          <w:p>
            <w:pPr>
              <w:pStyle w:val="Compact"/>
            </w:pPr>
            <w:r>
              <w:t xml:space="preserve">15253215</w:t>
            </w:r>
          </w:p>
        </w:tc>
        <w:tc>
          <w:tcPr/>
          <w:p>
            <w:pPr>
              <w:pStyle w:val="Compact"/>
            </w:pPr>
            <w:r>
              <w:t xml:space="preserve">Grimsel-Granodiorit</w:t>
            </w:r>
          </w:p>
        </w:tc>
        <w:tc>
          <w:tcPr/>
          <w:p>
            <w:pPr>
              <w:pStyle w:val="Compact"/>
            </w:pPr>
            <w:r>
              <w:t xml:space="preserve">Granodiorite del Grimsel</w:t>
            </w:r>
          </w:p>
        </w:tc>
      </w:tr>
      <w:tr>
        <w:tc>
          <w:tcPr/>
          <w:p>
            <w:pPr>
              <w:pStyle w:val="Compact"/>
            </w:pPr>
            <w:r>
              <w:t xml:space="preserve">15253216</w:t>
            </w:r>
          </w:p>
        </w:tc>
        <w:tc>
          <w:tcPr/>
          <w:p>
            <w:pPr>
              <w:pStyle w:val="Compact"/>
            </w:pPr>
            <w:r>
              <w:t xml:space="preserve">Rossbodenstock-Diorit</w:t>
            </w:r>
          </w:p>
        </w:tc>
        <w:tc>
          <w:tcPr/>
          <w:p>
            <w:pPr>
              <w:pStyle w:val="Compact"/>
            </w:pPr>
            <w:r>
              <w:t xml:space="preserve">Diorite del Rossbodenstock</w:t>
            </w:r>
          </w:p>
        </w:tc>
      </w:tr>
      <w:tr>
        <w:tc>
          <w:tcPr/>
          <w:p>
            <w:pPr>
              <w:pStyle w:val="Compact"/>
            </w:pPr>
            <w:r>
              <w:t xml:space="preserve">15253217</w:t>
            </w:r>
          </w:p>
        </w:tc>
        <w:tc>
          <w:tcPr/>
          <w:p>
            <w:pPr>
              <w:pStyle w:val="Compact"/>
            </w:pPr>
            <w:r>
              <w:t xml:space="preserve">Wendenjoch-Formation</w:t>
            </w:r>
          </w:p>
        </w:tc>
        <w:tc>
          <w:tcPr/>
          <w:p>
            <w:pPr>
              <w:pStyle w:val="Compact"/>
            </w:pPr>
            <w:r>
              <w:t xml:space="preserve">Formazione del Wendenjoch</w:t>
            </w:r>
          </w:p>
        </w:tc>
      </w:tr>
      <w:tr>
        <w:tc>
          <w:tcPr/>
          <w:p>
            <w:pPr>
              <w:pStyle w:val="Compact"/>
            </w:pPr>
            <w:r>
              <w:t xml:space="preserve">15253218</w:t>
            </w:r>
          </w:p>
        </w:tc>
        <w:tc>
          <w:tcPr/>
          <w:p>
            <w:pPr>
              <w:pStyle w:val="Compact"/>
            </w:pPr>
            <w:r>
              <w:t xml:space="preserve">Goltschenried-Formation</w:t>
            </w:r>
          </w:p>
        </w:tc>
        <w:tc>
          <w:tcPr/>
          <w:p>
            <w:pPr>
              <w:pStyle w:val="Compact"/>
            </w:pPr>
            <w:r>
              <w:t xml:space="preserve">Formazione di Goltschenried</w:t>
            </w:r>
          </w:p>
        </w:tc>
      </w:tr>
      <w:tr>
        <w:tc>
          <w:tcPr/>
          <w:p>
            <w:pPr>
              <w:pStyle w:val="Compact"/>
            </w:pPr>
            <w:r>
              <w:t xml:space="preserve">15253219</w:t>
            </w:r>
          </w:p>
        </w:tc>
        <w:tc>
          <w:tcPr/>
          <w:p>
            <w:pPr>
              <w:pStyle w:val="Compact"/>
            </w:pPr>
            <w:r>
              <w:t xml:space="preserve">Trift-Formation</w:t>
            </w:r>
          </w:p>
        </w:tc>
        <w:tc>
          <w:tcPr/>
          <w:p>
            <w:pPr>
              <w:pStyle w:val="Compact"/>
            </w:pPr>
            <w:r>
              <w:t xml:space="preserve">Formazione del Trift</w:t>
            </w:r>
          </w:p>
        </w:tc>
      </w:tr>
      <w:tr>
        <w:tc>
          <w:tcPr/>
          <w:p>
            <w:pPr>
              <w:pStyle w:val="Compact"/>
            </w:pPr>
            <w:r>
              <w:t xml:space="preserve">15253220</w:t>
            </w:r>
          </w:p>
        </w:tc>
        <w:tc>
          <w:tcPr/>
          <w:p>
            <w:pPr>
              <w:pStyle w:val="Compact"/>
            </w:pPr>
            <w:r>
              <w:t xml:space="preserve">Intschi-Formation</w:t>
            </w:r>
          </w:p>
        </w:tc>
        <w:tc>
          <w:tcPr/>
          <w:p>
            <w:pPr>
              <w:pStyle w:val="Compact"/>
            </w:pPr>
            <w:r>
              <w:t xml:space="preserve">Formazione d'Intschi</w:t>
            </w:r>
          </w:p>
        </w:tc>
      </w:tr>
      <w:tr>
        <w:tc>
          <w:tcPr/>
          <w:p>
            <w:pPr>
              <w:pStyle w:val="Compact"/>
            </w:pPr>
            <w:r>
              <w:t xml:space="preserve">15253221</w:t>
            </w:r>
          </w:p>
        </w:tc>
        <w:tc>
          <w:tcPr/>
          <w:p>
            <w:pPr>
              <w:pStyle w:val="Compact"/>
            </w:pPr>
            <w:r>
              <w:t xml:space="preserve">Windgällen-Formation</w:t>
            </w:r>
          </w:p>
        </w:tc>
        <w:tc>
          <w:tcPr/>
          <w:p>
            <w:pPr>
              <w:pStyle w:val="Compact"/>
            </w:pPr>
            <w:r>
              <w:t xml:space="preserve">Formazione delle Windgällen</w:t>
            </w:r>
          </w:p>
        </w:tc>
      </w:tr>
      <w:tr>
        <w:tc>
          <w:tcPr/>
          <w:p>
            <w:pPr>
              <w:pStyle w:val="Compact"/>
            </w:pPr>
            <w:r>
              <w:t xml:space="preserve">15253222</w:t>
            </w:r>
          </w:p>
        </w:tc>
        <w:tc>
          <w:tcPr/>
          <w:p>
            <w:pPr>
              <w:pStyle w:val="Compact"/>
            </w:pPr>
            <w:r>
              <w:t xml:space="preserve">Bifertengrätli-Formation</w:t>
            </w:r>
          </w:p>
        </w:tc>
        <w:tc>
          <w:tcPr/>
          <w:p>
            <w:pPr>
              <w:pStyle w:val="Compact"/>
            </w:pPr>
            <w:r>
              <w:t xml:space="preserve">Formazione del Bifertengrätli</w:t>
            </w:r>
          </w:p>
        </w:tc>
      </w:tr>
      <w:tr>
        <w:tc>
          <w:tcPr/>
          <w:p>
            <w:pPr>
              <w:pStyle w:val="Compact"/>
            </w:pPr>
            <w:r>
              <w:t xml:space="preserve">15253228</w:t>
            </w:r>
          </w:p>
        </w:tc>
        <w:tc>
          <w:tcPr/>
          <w:p>
            <w:pPr>
              <w:pStyle w:val="Compact"/>
            </w:pPr>
            <w:r>
              <w:t xml:space="preserve">Diechtergletscher-Formation</w:t>
            </w:r>
          </w:p>
        </w:tc>
        <w:tc>
          <w:tcPr/>
          <w:p>
            <w:pPr>
              <w:pStyle w:val="Compact"/>
            </w:pPr>
            <w:r>
              <w:t xml:space="preserve">Formazione del Diechtergletscher</w:t>
            </w:r>
          </w:p>
        </w:tc>
      </w:tr>
      <w:tr>
        <w:tc>
          <w:tcPr/>
          <w:p>
            <w:pPr>
              <w:pStyle w:val="Compact"/>
            </w:pPr>
            <w:r>
              <w:t xml:space="preserve">15253231</w:t>
            </w:r>
          </w:p>
        </w:tc>
        <w:tc>
          <w:tcPr/>
          <w:p>
            <w:pPr>
              <w:pStyle w:val="Compact"/>
            </w:pPr>
            <w:r>
              <w:t xml:space="preserve">Tscharren-Formation</w:t>
            </w:r>
          </w:p>
        </w:tc>
        <w:tc>
          <w:tcPr/>
          <w:p>
            <w:pPr>
              <w:pStyle w:val="Compact"/>
            </w:pPr>
            <w:r>
              <w:t xml:space="preserve">Formazione del Tscharren</w:t>
            </w:r>
          </w:p>
        </w:tc>
      </w:tr>
      <w:tr>
        <w:tc>
          <w:tcPr/>
          <w:p>
            <w:pPr>
              <w:pStyle w:val="Compact"/>
            </w:pPr>
            <w:r>
              <w:t xml:space="preserve">15253233</w:t>
            </w:r>
          </w:p>
        </w:tc>
        <w:tc>
          <w:tcPr/>
          <w:p>
            <w:pPr>
              <w:pStyle w:val="Compact"/>
            </w:pPr>
            <w:r>
              <w:t xml:space="preserve">Voralp-Granit</w:t>
            </w:r>
          </w:p>
        </w:tc>
        <w:tc>
          <w:tcPr/>
          <w:p>
            <w:pPr>
              <w:pStyle w:val="Compact"/>
            </w:pPr>
            <w:r>
              <w:t xml:space="preserve">Granito della Voralp</w:t>
            </w:r>
          </w:p>
        </w:tc>
      </w:tr>
      <w:tr>
        <w:tc>
          <w:tcPr/>
          <w:p>
            <w:pPr>
              <w:pStyle w:val="Compact"/>
            </w:pPr>
            <w:r>
              <w:t xml:space="preserve">15253234</w:t>
            </w:r>
          </w:p>
        </w:tc>
        <w:tc>
          <w:tcPr/>
          <w:p>
            <w:pPr>
              <w:pStyle w:val="Compact"/>
            </w:pPr>
            <w:r>
              <w:t xml:space="preserve">Brunni-Granit</w:t>
            </w:r>
          </w:p>
        </w:tc>
        <w:tc>
          <w:tcPr/>
          <w:p>
            <w:pPr>
              <w:pStyle w:val="Compact"/>
            </w:pPr>
            <w:r>
              <w:t xml:space="preserve">Granito della Brunni</w:t>
            </w:r>
          </w:p>
        </w:tc>
      </w:tr>
      <w:tr>
        <w:tc>
          <w:tcPr/>
          <w:p>
            <w:pPr>
              <w:pStyle w:val="Compact"/>
            </w:pPr>
            <w:r>
              <w:t xml:space="preserve">15253235</w:t>
            </w:r>
          </w:p>
        </w:tc>
        <w:tc>
          <w:tcPr/>
          <w:p>
            <w:pPr>
              <w:pStyle w:val="Compact"/>
            </w:pPr>
            <w:r>
              <w:t xml:space="preserve">Munt-Dado-Granit</w:t>
            </w:r>
          </w:p>
        </w:tc>
        <w:tc>
          <w:tcPr/>
          <w:p>
            <w:pPr>
              <w:pStyle w:val="Compact"/>
            </w:pPr>
            <w:r>
              <w:t xml:space="preserve">Granito del Munt Dado</w:t>
            </w:r>
          </w:p>
        </w:tc>
      </w:tr>
      <w:tr>
        <w:tc>
          <w:tcPr/>
          <w:p>
            <w:pPr>
              <w:pStyle w:val="Compact"/>
            </w:pPr>
            <w:r>
              <w:t xml:space="preserve">15253236</w:t>
            </w:r>
          </w:p>
        </w:tc>
        <w:tc>
          <w:tcPr/>
          <w:p>
            <w:pPr>
              <w:pStyle w:val="Compact"/>
            </w:pPr>
            <w:r>
              <w:t xml:space="preserve">Bugnei-Granodiorit</w:t>
            </w:r>
          </w:p>
        </w:tc>
        <w:tc>
          <w:tcPr/>
          <w:p>
            <w:pPr>
              <w:pStyle w:val="Compact"/>
            </w:pPr>
            <w:r>
              <w:t xml:space="preserve">Granodiorite di Bugnei</w:t>
            </w:r>
          </w:p>
        </w:tc>
      </w:tr>
      <w:tr>
        <w:tc>
          <w:tcPr/>
          <w:p>
            <w:pPr>
              <w:pStyle w:val="Compact"/>
            </w:pPr>
            <w:r>
              <w:t xml:space="preserve">15253237</w:t>
            </w:r>
          </w:p>
        </w:tc>
        <w:tc>
          <w:tcPr/>
          <w:p>
            <w:pPr>
              <w:pStyle w:val="Compact"/>
            </w:pPr>
            <w:r>
              <w:t xml:space="preserve">Düssi-Diorit</w:t>
            </w:r>
          </w:p>
        </w:tc>
        <w:tc>
          <w:tcPr/>
          <w:p>
            <w:pPr>
              <w:pStyle w:val="Compact"/>
            </w:pPr>
            <w:r>
              <w:t xml:space="preserve">Diorite del Düssi</w:t>
            </w:r>
          </w:p>
        </w:tc>
      </w:tr>
      <w:tr>
        <w:tc>
          <w:tcPr/>
          <w:p>
            <w:pPr>
              <w:pStyle w:val="Compact"/>
            </w:pPr>
            <w:r>
              <w:t xml:space="preserve">15253238</w:t>
            </w:r>
          </w:p>
        </w:tc>
        <w:tc>
          <w:tcPr/>
          <w:p>
            <w:pPr>
              <w:pStyle w:val="Compact"/>
            </w:pPr>
            <w:r>
              <w:t xml:space="preserve">Schöllenen-Diorit</w:t>
            </w:r>
          </w:p>
        </w:tc>
        <w:tc>
          <w:tcPr/>
          <w:p>
            <w:pPr>
              <w:pStyle w:val="Compact"/>
            </w:pPr>
            <w:r>
              <w:t xml:space="preserve">Diorite della Schöllenen</w:t>
            </w:r>
          </w:p>
        </w:tc>
      </w:tr>
      <w:tr>
        <w:tc>
          <w:tcPr/>
          <w:p>
            <w:pPr>
              <w:pStyle w:val="Compact"/>
            </w:pPr>
            <w:r>
              <w:t xml:space="preserve">15253239</w:t>
            </w:r>
          </w:p>
        </w:tc>
        <w:tc>
          <w:tcPr/>
          <w:p>
            <w:pPr>
              <w:pStyle w:val="Compact"/>
            </w:pPr>
            <w:r>
              <w:t xml:space="preserve">Rossplatten-Diorit</w:t>
            </w:r>
          </w:p>
        </w:tc>
        <w:tc>
          <w:tcPr/>
          <w:p>
            <w:pPr>
              <w:pStyle w:val="Compact"/>
            </w:pPr>
            <w:r>
              <w:t xml:space="preserve">Diorite di Rossplatten</w:t>
            </w:r>
          </w:p>
        </w:tc>
      </w:tr>
      <w:tr>
        <w:tc>
          <w:tcPr/>
          <w:p>
            <w:pPr>
              <w:pStyle w:val="Compact"/>
            </w:pPr>
            <w:r>
              <w:t xml:space="preserve">15253240</w:t>
            </w:r>
          </w:p>
        </w:tc>
        <w:tc>
          <w:tcPr/>
          <w:p>
            <w:pPr>
              <w:pStyle w:val="Compact"/>
            </w:pPr>
            <w:r>
              <w:t xml:space="preserve">Dammagletscher-Diorit</w:t>
            </w:r>
          </w:p>
        </w:tc>
        <w:tc>
          <w:tcPr/>
          <w:p>
            <w:pPr>
              <w:pStyle w:val="Compact"/>
            </w:pPr>
            <w:r>
              <w:t xml:space="preserve">Diorite del Dammagletscher</w:t>
            </w:r>
          </w:p>
        </w:tc>
      </w:tr>
      <w:tr>
        <w:tc>
          <w:tcPr/>
          <w:p>
            <w:pPr>
              <w:pStyle w:val="Compact"/>
            </w:pPr>
            <w:r>
              <w:t xml:space="preserve">15253241</w:t>
            </w:r>
          </w:p>
        </w:tc>
        <w:tc>
          <w:tcPr/>
          <w:p>
            <w:pPr>
              <w:pStyle w:val="Compact"/>
            </w:pPr>
            <w:r>
              <w:t xml:space="preserve">Bristenstock-Syenit</w:t>
            </w:r>
          </w:p>
        </w:tc>
        <w:tc>
          <w:tcPr/>
          <w:p>
            <w:pPr>
              <w:pStyle w:val="Compact"/>
            </w:pPr>
            <w:r>
              <w:t xml:space="preserve">Sienite del Bristenstock</w:t>
            </w:r>
          </w:p>
        </w:tc>
      </w:tr>
      <w:tr>
        <w:tc>
          <w:tcPr/>
          <w:p>
            <w:pPr>
              <w:pStyle w:val="Compact"/>
            </w:pPr>
            <w:r>
              <w:t xml:space="preserve">15253242</w:t>
            </w:r>
          </w:p>
        </w:tc>
        <w:tc>
          <w:tcPr/>
          <w:p>
            <w:pPr>
              <w:pStyle w:val="Compact"/>
            </w:pPr>
            <w:r>
              <w:t xml:space="preserve">Tödi-Granit</w:t>
            </w:r>
          </w:p>
        </w:tc>
        <w:tc>
          <w:tcPr/>
          <w:p>
            <w:pPr>
              <w:pStyle w:val="Compact"/>
            </w:pPr>
            <w:r>
              <w:t xml:space="preserve">Granito del Tödi</w:t>
            </w:r>
          </w:p>
        </w:tc>
      </w:tr>
      <w:tr>
        <w:tc>
          <w:tcPr/>
          <w:p>
            <w:pPr>
              <w:pStyle w:val="Compact"/>
            </w:pPr>
            <w:r>
              <w:t xml:space="preserve">15253243</w:t>
            </w:r>
          </w:p>
        </w:tc>
        <w:tc>
          <w:tcPr/>
          <w:p>
            <w:pPr>
              <w:pStyle w:val="Compact"/>
            </w:pPr>
            <w:r>
              <w:t xml:space="preserve">Pardatschas-Granit</w:t>
            </w:r>
          </w:p>
        </w:tc>
        <w:tc>
          <w:tcPr/>
          <w:p>
            <w:pPr>
              <w:pStyle w:val="Compact"/>
            </w:pPr>
            <w:r>
              <w:t xml:space="preserve">Granito del Piz Pardatschas</w:t>
            </w:r>
          </w:p>
        </w:tc>
      </w:tr>
      <w:tr>
        <w:tc>
          <w:tcPr/>
          <w:p>
            <w:pPr>
              <w:pStyle w:val="Compact"/>
            </w:pPr>
            <w:r>
              <w:t xml:space="preserve">15253244</w:t>
            </w:r>
          </w:p>
        </w:tc>
        <w:tc>
          <w:tcPr/>
          <w:p>
            <w:pPr>
              <w:pStyle w:val="Compact"/>
            </w:pPr>
            <w:r>
              <w:t xml:space="preserve">Giuv-Syenit</w:t>
            </w:r>
          </w:p>
        </w:tc>
        <w:tc>
          <w:tcPr/>
          <w:p>
            <w:pPr>
              <w:pStyle w:val="Compact"/>
            </w:pPr>
            <w:r>
              <w:t xml:space="preserve">Sienite del Piz Giuv</w:t>
            </w:r>
          </w:p>
        </w:tc>
      </w:tr>
      <w:tr>
        <w:tc>
          <w:tcPr/>
          <w:p>
            <w:pPr>
              <w:pStyle w:val="Compact"/>
            </w:pPr>
            <w:r>
              <w:t xml:space="preserve">15253245</w:t>
            </w:r>
          </w:p>
        </w:tc>
        <w:tc>
          <w:tcPr/>
          <w:p>
            <w:pPr>
              <w:pStyle w:val="Compact"/>
            </w:pPr>
            <w:r>
              <w:t xml:space="preserve">Curtin-Monzodiorit</w:t>
            </w:r>
          </w:p>
        </w:tc>
        <w:tc>
          <w:tcPr/>
          <w:p>
            <w:pPr>
              <w:pStyle w:val="Compact"/>
            </w:pPr>
            <w:r>
              <w:t xml:space="preserve">Monzodiorite del Piz Curtin</w:t>
            </w:r>
          </w:p>
        </w:tc>
      </w:tr>
      <w:tr>
        <w:tc>
          <w:tcPr/>
          <w:p>
            <w:pPr>
              <w:pStyle w:val="Compact"/>
            </w:pPr>
            <w:r>
              <w:t xml:space="preserve">15253246</w:t>
            </w:r>
          </w:p>
        </w:tc>
        <w:tc>
          <w:tcPr/>
          <w:p>
            <w:pPr>
              <w:pStyle w:val="Compact"/>
            </w:pPr>
            <w:r>
              <w:t xml:space="preserve">Val-da-Surplattas-Diorit</w:t>
            </w:r>
          </w:p>
        </w:tc>
        <w:tc>
          <w:tcPr/>
          <w:p>
            <w:pPr>
              <w:pStyle w:val="Compact"/>
            </w:pPr>
            <w:r>
              <w:t xml:space="preserve">Diorite della Val da Surplattas</w:t>
            </w:r>
          </w:p>
        </w:tc>
      </w:tr>
      <w:tr>
        <w:tc>
          <w:tcPr/>
          <w:p>
            <w:pPr>
              <w:pStyle w:val="Compact"/>
            </w:pPr>
            <w:r>
              <w:t xml:space="preserve">15253247</w:t>
            </w:r>
          </w:p>
        </w:tc>
        <w:tc>
          <w:tcPr/>
          <w:p>
            <w:pPr>
              <w:pStyle w:val="Compact"/>
            </w:pPr>
            <w:r>
              <w:t xml:space="preserve">Alp-Crap-Ner-Granit</w:t>
            </w:r>
          </w:p>
        </w:tc>
        <w:tc>
          <w:tcPr/>
          <w:p>
            <w:pPr>
              <w:pStyle w:val="Compact"/>
            </w:pPr>
            <w:r>
              <w:t xml:space="preserve">Granito dell'Alp Crap Ner</w:t>
            </w:r>
          </w:p>
        </w:tc>
      </w:tr>
      <w:tr>
        <w:tc>
          <w:tcPr/>
          <w:p>
            <w:pPr>
              <w:pStyle w:val="Compact"/>
            </w:pPr>
            <w:r>
              <w:t xml:space="preserve">15253248</w:t>
            </w:r>
          </w:p>
        </w:tc>
        <w:tc>
          <w:tcPr/>
          <w:p>
            <w:pPr>
              <w:pStyle w:val="Compact"/>
            </w:pPr>
            <w:r>
              <w:t xml:space="preserve">Russein-Diorit</w:t>
            </w:r>
          </w:p>
        </w:tc>
        <w:tc>
          <w:tcPr/>
          <w:p>
            <w:pPr>
              <w:pStyle w:val="Compact"/>
            </w:pPr>
            <w:r>
              <w:t xml:space="preserve">Diorite della Val Russein</w:t>
            </w:r>
          </w:p>
        </w:tc>
      </w:tr>
      <w:tr>
        <w:tc>
          <w:tcPr/>
          <w:p>
            <w:pPr>
              <w:pStyle w:val="Compact"/>
            </w:pPr>
            <w:r>
              <w:t xml:space="preserve">15253249</w:t>
            </w:r>
          </w:p>
        </w:tc>
        <w:tc>
          <w:tcPr/>
          <w:p>
            <w:pPr>
              <w:pStyle w:val="Compact"/>
            </w:pPr>
            <w:r>
              <w:t xml:space="preserve">Val-Gliems-Formation</w:t>
            </w:r>
          </w:p>
        </w:tc>
        <w:tc>
          <w:tcPr/>
          <w:p>
            <w:pPr>
              <w:pStyle w:val="Compact"/>
            </w:pPr>
            <w:r>
              <w:t xml:space="preserve">Formazione della Val Gliems</w:t>
            </w:r>
          </w:p>
        </w:tc>
      </w:tr>
      <w:tr>
        <w:tc>
          <w:tcPr/>
          <w:p>
            <w:pPr>
              <w:pStyle w:val="Compact"/>
            </w:pPr>
            <w:r>
              <w:t xml:space="preserve">15253250</w:t>
            </w:r>
          </w:p>
        </w:tc>
        <w:tc>
          <w:tcPr/>
          <w:p>
            <w:pPr>
              <w:pStyle w:val="Compact"/>
            </w:pPr>
            <w:r>
              <w:t xml:space="preserve">Bifertenfirn-Formation</w:t>
            </w:r>
          </w:p>
        </w:tc>
        <w:tc>
          <w:tcPr/>
          <w:p>
            <w:pPr>
              <w:pStyle w:val="Compact"/>
            </w:pPr>
            <w:r>
              <w:t xml:space="preserve">Formazione del Bifertenfirn</w:t>
            </w:r>
          </w:p>
        </w:tc>
      </w:tr>
      <w:tr>
        <w:tc>
          <w:tcPr/>
          <w:p>
            <w:pPr>
              <w:pStyle w:val="Compact"/>
            </w:pPr>
            <w:r>
              <w:t xml:space="preserve">15253251</w:t>
            </w:r>
          </w:p>
        </w:tc>
        <w:tc>
          <w:tcPr/>
          <w:p>
            <w:pPr>
              <w:pStyle w:val="Compact"/>
            </w:pPr>
            <w:r>
              <w:t xml:space="preserve">Gastern-Granit</w:t>
            </w:r>
          </w:p>
        </w:tc>
        <w:tc>
          <w:tcPr/>
          <w:p>
            <w:pPr>
              <w:pStyle w:val="Compact"/>
            </w:pPr>
            <w:r>
              <w:t xml:space="preserve">Granito di Gastern</w:t>
            </w:r>
          </w:p>
        </w:tc>
      </w:tr>
      <w:tr>
        <w:tc>
          <w:tcPr/>
          <w:p>
            <w:pPr>
              <w:pStyle w:val="Compact"/>
            </w:pPr>
            <w:r>
              <w:t xml:space="preserve">15253252</w:t>
            </w:r>
          </w:p>
        </w:tc>
        <w:tc>
          <w:tcPr/>
          <w:p>
            <w:pPr>
              <w:pStyle w:val="Compact"/>
            </w:pPr>
            <w:r>
              <w:t xml:space="preserve">Innertkirchen-Migmatit</w:t>
            </w:r>
          </w:p>
        </w:tc>
        <w:tc>
          <w:tcPr/>
          <w:p>
            <w:pPr>
              <w:pStyle w:val="Compact"/>
            </w:pPr>
            <w:r>
              <w:t xml:space="preserve">Migmatite d'Innertkirchen</w:t>
            </w:r>
          </w:p>
        </w:tc>
      </w:tr>
      <w:tr>
        <w:tc>
          <w:tcPr/>
          <w:p>
            <w:pPr>
              <w:pStyle w:val="Compact"/>
            </w:pPr>
            <w:r>
              <w:t xml:space="preserve">15253254</w:t>
            </w:r>
          </w:p>
        </w:tc>
        <w:tc>
          <w:tcPr/>
          <w:p>
            <w:pPr>
              <w:pStyle w:val="Compact"/>
            </w:pPr>
            <w:r>
              <w:t xml:space="preserve">Erstfeld-Gneiskomplex</w:t>
            </w:r>
          </w:p>
        </w:tc>
        <w:tc>
          <w:tcPr/>
          <w:p>
            <w:pPr>
              <w:pStyle w:val="Compact"/>
            </w:pPr>
            <w:r>
              <w:t xml:space="preserve">Complesso gneissico di Erstfeld</w:t>
            </w:r>
          </w:p>
        </w:tc>
      </w:tr>
      <w:tr>
        <w:tc>
          <w:tcPr/>
          <w:p>
            <w:pPr>
              <w:pStyle w:val="Compact"/>
            </w:pPr>
            <w:r>
              <w:t xml:space="preserve">15253255</w:t>
            </w:r>
          </w:p>
        </w:tc>
        <w:tc>
          <w:tcPr/>
          <w:p>
            <w:pPr>
              <w:pStyle w:val="Compact"/>
            </w:pPr>
            <w:r>
              <w:t xml:space="preserve">Guttannen-Gneiskomplex</w:t>
            </w:r>
          </w:p>
        </w:tc>
        <w:tc>
          <w:tcPr/>
          <w:p>
            <w:pPr>
              <w:pStyle w:val="Compact"/>
            </w:pPr>
            <w:r>
              <w:t xml:space="preserve">Complesso gneissico di Guttannen</w:t>
            </w:r>
          </w:p>
        </w:tc>
      </w:tr>
      <w:tr>
        <w:tc>
          <w:tcPr/>
          <w:p>
            <w:pPr>
              <w:pStyle w:val="Compact"/>
            </w:pPr>
            <w:r>
              <w:t xml:space="preserve">15253256</w:t>
            </w:r>
          </w:p>
        </w:tc>
        <w:tc>
          <w:tcPr/>
          <w:p>
            <w:pPr>
              <w:pStyle w:val="Compact"/>
            </w:pPr>
            <w:r>
              <w:t xml:space="preserve">Lötschental-Gneiskomplex</w:t>
            </w:r>
          </w:p>
        </w:tc>
        <w:tc>
          <w:tcPr/>
          <w:p>
            <w:pPr>
              <w:pStyle w:val="Compact"/>
            </w:pPr>
            <w:r>
              <w:t xml:space="preserve">Complesso gneissico del Lötschental</w:t>
            </w:r>
          </w:p>
        </w:tc>
      </w:tr>
      <w:tr>
        <w:tc>
          <w:tcPr/>
          <w:p>
            <w:pPr>
              <w:pStyle w:val="Compact"/>
            </w:pPr>
            <w:r>
              <w:t xml:space="preserve">15253257</w:t>
            </w:r>
          </w:p>
        </w:tc>
        <w:tc>
          <w:tcPr/>
          <w:p>
            <w:pPr>
              <w:pStyle w:val="Compact"/>
            </w:pPr>
            <w:r>
              <w:t xml:space="preserve">Ofenhorn-Stampfhorn-Gneiskomplex</w:t>
            </w:r>
          </w:p>
        </w:tc>
        <w:tc>
          <w:tcPr/>
          <w:p>
            <w:pPr>
              <w:pStyle w:val="Compact"/>
            </w:pPr>
            <w:r>
              <w:t xml:space="preserve">Complesso gneissico del Ofenhorn-Stampfhorn</w:t>
            </w:r>
          </w:p>
        </w:tc>
      </w:tr>
      <w:tr>
        <w:tc>
          <w:tcPr/>
          <w:p>
            <w:pPr>
              <w:pStyle w:val="Compact"/>
            </w:pPr>
            <w:r>
              <w:t xml:space="preserve">15253258</w:t>
            </w:r>
          </w:p>
        </w:tc>
        <w:tc>
          <w:tcPr/>
          <w:p>
            <w:pPr>
              <w:pStyle w:val="Compact"/>
            </w:pPr>
            <w:r>
              <w:t xml:space="preserve">Straligenstöckli-Gneiskomplex</w:t>
            </w:r>
          </w:p>
        </w:tc>
        <w:tc>
          <w:tcPr/>
          <w:p>
            <w:pPr>
              <w:pStyle w:val="Compact"/>
            </w:pPr>
            <w:r>
              <w:t xml:space="preserve">Complesso gneissico del Straligenstöckli</w:t>
            </w:r>
          </w:p>
        </w:tc>
      </w:tr>
      <w:tr>
        <w:tc>
          <w:tcPr/>
          <w:p>
            <w:pPr>
              <w:pStyle w:val="Compact"/>
            </w:pPr>
            <w:r>
              <w:t xml:space="preserve">15253259</w:t>
            </w:r>
          </w:p>
        </w:tc>
        <w:tc>
          <w:tcPr/>
          <w:p>
            <w:pPr>
              <w:pStyle w:val="Compact"/>
            </w:pPr>
            <w:r>
              <w:t xml:space="preserve">Chrüzlistock-Migmatit</w:t>
            </w:r>
          </w:p>
        </w:tc>
        <w:tc>
          <w:tcPr/>
          <w:p>
            <w:pPr>
              <w:pStyle w:val="Compact"/>
            </w:pPr>
            <w:r>
              <w:t xml:space="preserve">Migmatite del Chrüzlistock</w:t>
            </w:r>
          </w:p>
        </w:tc>
      </w:tr>
      <w:tr>
        <w:tc>
          <w:tcPr/>
          <w:p>
            <w:pPr>
              <w:pStyle w:val="Compact"/>
            </w:pPr>
            <w:r>
              <w:t xml:space="preserve">15253260</w:t>
            </w:r>
          </w:p>
        </w:tc>
        <w:tc>
          <w:tcPr/>
          <w:p>
            <w:pPr>
              <w:pStyle w:val="Compact"/>
            </w:pPr>
            <w:r>
              <w:t xml:space="preserve">Piz-Cuolmet-Gneiskomplex</w:t>
            </w:r>
          </w:p>
        </w:tc>
        <w:tc>
          <w:tcPr/>
          <w:p>
            <w:pPr>
              <w:pStyle w:val="Compact"/>
            </w:pPr>
            <w:r>
              <w:t xml:space="preserve">Complesso gneissico del Piz Cuolmet</w:t>
            </w:r>
          </w:p>
        </w:tc>
      </w:tr>
      <w:tr>
        <w:tc>
          <w:tcPr/>
          <w:p>
            <w:pPr>
              <w:pStyle w:val="Compact"/>
            </w:pPr>
            <w:r>
              <w:t xml:space="preserve">15253261</w:t>
            </w:r>
          </w:p>
        </w:tc>
        <w:tc>
          <w:tcPr/>
          <w:p>
            <w:pPr>
              <w:pStyle w:val="Compact"/>
            </w:pPr>
            <w:r>
              <w:t xml:space="preserve">Tamina-Gneiskomplex</w:t>
            </w:r>
          </w:p>
        </w:tc>
        <w:tc>
          <w:tcPr/>
          <w:p>
            <w:pPr>
              <w:pStyle w:val="Compact"/>
            </w:pPr>
            <w:r>
              <w:t xml:space="preserve">Complesso gneissico della Tamina</w:t>
            </w:r>
          </w:p>
        </w:tc>
      </w:tr>
      <w:tr>
        <w:tc>
          <w:tcPr/>
          <w:p>
            <w:pPr>
              <w:pStyle w:val="Compact"/>
            </w:pPr>
            <w:r>
              <w:t xml:space="preserve">15253262</w:t>
            </w:r>
          </w:p>
        </w:tc>
        <w:tc>
          <w:tcPr/>
          <w:p>
            <w:pPr>
              <w:pStyle w:val="Compact"/>
            </w:pPr>
            <w:r>
              <w:t xml:space="preserve">Bäregg-Gneiskomplex</w:t>
            </w:r>
          </w:p>
        </w:tc>
        <w:tc>
          <w:tcPr/>
          <w:p>
            <w:pPr>
              <w:pStyle w:val="Compact"/>
            </w:pPr>
            <w:r>
              <w:t xml:space="preserve">Complesso gneissico della Bäregg</w:t>
            </w:r>
          </w:p>
        </w:tc>
      </w:tr>
      <w:tr>
        <w:tc>
          <w:tcPr/>
          <w:p>
            <w:pPr>
              <w:pStyle w:val="Compact"/>
            </w:pPr>
            <w:r>
              <w:t xml:space="preserve">15253263</w:t>
            </w:r>
          </w:p>
        </w:tc>
        <w:tc>
          <w:tcPr/>
          <w:p>
            <w:pPr>
              <w:pStyle w:val="Compact"/>
            </w:pPr>
            <w:r>
              <w:t xml:space="preserve">Baltschieder-Granodiorit</w:t>
            </w:r>
          </w:p>
        </w:tc>
        <w:tc>
          <w:tcPr/>
          <w:p>
            <w:pPr>
              <w:pStyle w:val="Compact"/>
            </w:pPr>
            <w:r>
              <w:t xml:space="preserve">Granodiorite di Baltschieder</w:t>
            </w:r>
          </w:p>
        </w:tc>
      </w:tr>
      <w:tr>
        <w:tc>
          <w:tcPr/>
          <w:p>
            <w:pPr>
              <w:pStyle w:val="Compact"/>
            </w:pPr>
            <w:r>
              <w:t xml:space="preserve">15253264</w:t>
            </w:r>
          </w:p>
        </w:tc>
        <w:tc>
          <w:tcPr/>
          <w:p>
            <w:pPr>
              <w:pStyle w:val="Compact"/>
            </w:pPr>
            <w:r>
              <w:t xml:space="preserve">Gärsthorn-Gneiskomplex</w:t>
            </w:r>
          </w:p>
        </w:tc>
        <w:tc>
          <w:tcPr/>
          <w:p>
            <w:pPr>
              <w:pStyle w:val="Compact"/>
            </w:pPr>
            <w:r>
              <w:t xml:space="preserve">Complesso gneissico del Gärsthorn</w:t>
            </w:r>
          </w:p>
        </w:tc>
      </w:tr>
      <w:tr>
        <w:tc>
          <w:tcPr/>
          <w:p>
            <w:pPr>
              <w:pStyle w:val="Compact"/>
            </w:pPr>
            <w:r>
              <w:t xml:space="preserve">15253268</w:t>
            </w:r>
          </w:p>
        </w:tc>
        <w:tc>
          <w:tcPr/>
          <w:p>
            <w:pPr>
              <w:pStyle w:val="Compact"/>
            </w:pPr>
            <w:r>
              <w:t xml:space="preserve">Massa-Gneiskomplex</w:t>
            </w:r>
          </w:p>
        </w:tc>
        <w:tc>
          <w:tcPr/>
          <w:p>
            <w:pPr>
              <w:pStyle w:val="Compact"/>
            </w:pPr>
            <w:r>
              <w:t xml:space="preserve">Complesso gneissico della Massa</w:t>
            </w:r>
          </w:p>
        </w:tc>
      </w:tr>
      <w:tr>
        <w:tc>
          <w:tcPr/>
          <w:p>
            <w:pPr>
              <w:pStyle w:val="Compact"/>
            </w:pPr>
            <w:r>
              <w:t xml:space="preserve">15253269</w:t>
            </w:r>
          </w:p>
        </w:tc>
        <w:tc>
          <w:tcPr/>
          <w:p>
            <w:pPr>
              <w:pStyle w:val="Compact"/>
            </w:pPr>
            <w:r>
              <w:t xml:space="preserve">Sogn-Placi-Gneiskomplex</w:t>
            </w:r>
          </w:p>
        </w:tc>
        <w:tc>
          <w:tcPr/>
          <w:p>
            <w:pPr>
              <w:pStyle w:val="Compact"/>
            </w:pPr>
            <w:r>
              <w:t xml:space="preserve">Complesso gneissico di Sogn Placi</w:t>
            </w:r>
          </w:p>
        </w:tc>
      </w:tr>
      <w:tr>
        <w:tc>
          <w:tcPr/>
          <w:p>
            <w:pPr>
              <w:pStyle w:val="Compact"/>
            </w:pPr>
            <w:r>
              <w:t xml:space="preserve">15253270</w:t>
            </w:r>
          </w:p>
        </w:tc>
        <w:tc>
          <w:tcPr/>
          <w:p>
            <w:pPr>
              <w:pStyle w:val="Compact"/>
            </w:pPr>
            <w:r>
              <w:t xml:space="preserve">Pulanera-Gneiskomplex</w:t>
            </w:r>
          </w:p>
        </w:tc>
        <w:tc>
          <w:tcPr/>
          <w:p>
            <w:pPr>
              <w:pStyle w:val="Compact"/>
            </w:pPr>
            <w:r>
              <w:t xml:space="preserve">Complesso gneissico della Val Pulanera</w:t>
            </w:r>
          </w:p>
        </w:tc>
      </w:tr>
      <w:tr>
        <w:tc>
          <w:tcPr/>
          <w:p>
            <w:pPr>
              <w:pStyle w:val="Compact"/>
            </w:pPr>
            <w:r>
              <w:t xml:space="preserve">15253271</w:t>
            </w:r>
          </w:p>
        </w:tc>
        <w:tc>
          <w:tcPr/>
          <w:p>
            <w:pPr>
              <w:pStyle w:val="Compact"/>
            </w:pPr>
            <w:r>
              <w:t xml:space="preserve">Punteglias-Granit</w:t>
            </w:r>
          </w:p>
        </w:tc>
        <w:tc>
          <w:tcPr/>
          <w:p>
            <w:pPr>
              <w:pStyle w:val="Compact"/>
            </w:pPr>
            <w:r>
              <w:t xml:space="preserve">Granito della Val Punteglias</w:t>
            </w:r>
          </w:p>
        </w:tc>
      </w:tr>
      <w:tr>
        <w:tc>
          <w:tcPr/>
          <w:p>
            <w:pPr>
              <w:pStyle w:val="Compact"/>
            </w:pPr>
            <w:r>
              <w:t xml:space="preserve">15253275</w:t>
            </w:r>
          </w:p>
        </w:tc>
        <w:tc>
          <w:tcPr/>
          <w:p>
            <w:pPr>
              <w:pStyle w:val="Compact"/>
            </w:pPr>
            <w:r>
              <w:t xml:space="preserve">Torrenthorn-Formation</w:t>
            </w:r>
          </w:p>
        </w:tc>
        <w:tc>
          <w:tcPr/>
          <w:p>
            <w:pPr>
              <w:pStyle w:val="Compact"/>
            </w:pPr>
            <w:r>
              <w:t xml:space="preserve">Formazione del Torrenthorn</w:t>
            </w:r>
          </w:p>
        </w:tc>
      </w:tr>
      <w:tr>
        <w:tc>
          <w:tcPr/>
          <w:p>
            <w:pPr>
              <w:pStyle w:val="Compact"/>
            </w:pPr>
            <w:r>
              <w:t xml:space="preserve">15253278</w:t>
            </w:r>
          </w:p>
        </w:tc>
        <w:tc>
          <w:tcPr/>
          <w:p>
            <w:pPr>
              <w:pStyle w:val="Compact"/>
            </w:pPr>
            <w:r>
              <w:t xml:space="preserve">Bachalp-Formation</w:t>
            </w:r>
          </w:p>
        </w:tc>
        <w:tc>
          <w:tcPr/>
          <w:p>
            <w:pPr>
              <w:pStyle w:val="Compact"/>
            </w:pPr>
            <w:r>
              <w:t xml:space="preserve">Formazione della Bachalp</w:t>
            </w:r>
          </w:p>
        </w:tc>
      </w:tr>
      <w:tr>
        <w:tc>
          <w:tcPr/>
          <w:p>
            <w:pPr>
              <w:pStyle w:val="Compact"/>
            </w:pPr>
            <w:r>
              <w:t xml:space="preserve">15253279</w:t>
            </w:r>
          </w:p>
        </w:tc>
        <w:tc>
          <w:tcPr/>
          <w:p>
            <w:pPr>
              <w:pStyle w:val="Compact"/>
            </w:pPr>
            <w:r>
              <w:t xml:space="preserve">Mättental-Melange</w:t>
            </w:r>
          </w:p>
        </w:tc>
        <w:tc>
          <w:tcPr/>
          <w:p>
            <w:pPr>
              <w:pStyle w:val="Compact"/>
            </w:pPr>
            <w:r>
              <w:t xml:space="preserve">Mélange del Mättental</w:t>
            </w:r>
          </w:p>
        </w:tc>
      </w:tr>
      <w:tr>
        <w:tc>
          <w:tcPr/>
          <w:p>
            <w:pPr>
              <w:pStyle w:val="Compact"/>
            </w:pPr>
            <w:r>
              <w:t xml:space="preserve">15253280</w:t>
            </w:r>
          </w:p>
        </w:tc>
        <w:tc>
          <w:tcPr/>
          <w:p>
            <w:pPr>
              <w:pStyle w:val="Compact"/>
            </w:pPr>
            <w:r>
              <w:t xml:space="preserve">Schabell-Melange</w:t>
            </w:r>
          </w:p>
        </w:tc>
        <w:tc>
          <w:tcPr/>
          <w:p>
            <w:pPr>
              <w:pStyle w:val="Compact"/>
            </w:pPr>
            <w:r>
              <w:t xml:space="preserve">Mélange del Schabell</w:t>
            </w:r>
          </w:p>
        </w:tc>
      </w:tr>
      <w:tr>
        <w:tc>
          <w:tcPr/>
          <w:p>
            <w:pPr>
              <w:pStyle w:val="Compact"/>
            </w:pPr>
            <w:r>
              <w:t xml:space="preserve">15253281</w:t>
            </w:r>
          </w:p>
        </w:tc>
        <w:tc>
          <w:tcPr/>
          <w:p>
            <w:pPr>
              <w:pStyle w:val="Compact"/>
            </w:pPr>
            <w:r>
              <w:t xml:space="preserve">Blattengrat-Sandstein</w:t>
            </w:r>
          </w:p>
        </w:tc>
        <w:tc>
          <w:tcPr/>
          <w:p>
            <w:pPr>
              <w:pStyle w:val="Compact"/>
            </w:pPr>
            <w:r>
              <w:t xml:space="preserve">Arenaria del Blattengrat</w:t>
            </w:r>
          </w:p>
        </w:tc>
      </w:tr>
      <w:tr>
        <w:tc>
          <w:tcPr/>
          <w:p>
            <w:pPr>
              <w:pStyle w:val="Compact"/>
            </w:pPr>
            <w:r>
              <w:t xml:space="preserve">15253282</w:t>
            </w:r>
          </w:p>
        </w:tc>
        <w:tc>
          <w:tcPr/>
          <w:p>
            <w:pPr>
              <w:pStyle w:val="Compact"/>
            </w:pPr>
            <w:r>
              <w:t xml:space="preserve">Martinsmad-Formation</w:t>
            </w:r>
          </w:p>
        </w:tc>
        <w:tc>
          <w:tcPr/>
          <w:p>
            <w:pPr>
              <w:pStyle w:val="Compact"/>
            </w:pPr>
            <w:r>
              <w:t xml:space="preserve">Formazione del Martinsmad</w:t>
            </w:r>
          </w:p>
        </w:tc>
      </w:tr>
      <w:tr>
        <w:tc>
          <w:tcPr/>
          <w:p>
            <w:pPr>
              <w:pStyle w:val="Compact"/>
            </w:pPr>
            <w:r>
              <w:t xml:space="preserve">15253287</w:t>
            </w:r>
          </w:p>
        </w:tc>
        <w:tc>
          <w:tcPr/>
          <w:p>
            <w:pPr>
              <w:pStyle w:val="Compact"/>
            </w:pPr>
            <w:r>
              <w:t xml:space="preserve">Pfäfers-Formation</w:t>
            </w:r>
          </w:p>
        </w:tc>
        <w:tc>
          <w:tcPr/>
          <w:p>
            <w:pPr>
              <w:pStyle w:val="Compact"/>
            </w:pPr>
            <w:r>
              <w:t xml:space="preserve">Formazione di Pfäfers</w:t>
            </w:r>
          </w:p>
        </w:tc>
      </w:tr>
      <w:tr>
        <w:tc>
          <w:tcPr/>
          <w:p>
            <w:pPr>
              <w:pStyle w:val="Compact"/>
            </w:pPr>
            <w:r>
              <w:t xml:space="preserve">15253288</w:t>
            </w:r>
          </w:p>
        </w:tc>
        <w:tc>
          <w:tcPr/>
          <w:p>
            <w:pPr>
              <w:pStyle w:val="Compact"/>
            </w:pPr>
            <w:r>
              <w:t xml:space="preserve">Kapfen-Formation</w:t>
            </w:r>
          </w:p>
        </w:tc>
        <w:tc>
          <w:tcPr/>
          <w:p>
            <w:pPr>
              <w:pStyle w:val="Compact"/>
            </w:pPr>
            <w:r>
              <w:t xml:space="preserve">Formazione di Kapfen</w:t>
            </w:r>
          </w:p>
        </w:tc>
      </w:tr>
      <w:tr>
        <w:tc>
          <w:tcPr/>
          <w:p>
            <w:pPr>
              <w:pStyle w:val="Compact"/>
            </w:pPr>
            <w:r>
              <w:t xml:space="preserve">15253289</w:t>
            </w:r>
          </w:p>
        </w:tc>
        <w:tc>
          <w:tcPr/>
          <w:p>
            <w:pPr>
              <w:pStyle w:val="Compact"/>
            </w:pPr>
            <w:r>
              <w:t xml:space="preserve">Schönbühl-Formation</w:t>
            </w:r>
          </w:p>
        </w:tc>
        <w:tc>
          <w:tcPr/>
          <w:p>
            <w:pPr>
              <w:pStyle w:val="Compact"/>
            </w:pPr>
            <w:r>
              <w:t xml:space="preserve">Formazione di Schönbühl</w:t>
            </w:r>
          </w:p>
        </w:tc>
      </w:tr>
      <w:tr>
        <w:tc>
          <w:tcPr/>
          <w:p>
            <w:pPr>
              <w:pStyle w:val="Compact"/>
            </w:pPr>
            <w:r>
              <w:t xml:space="preserve">15253290</w:t>
            </w:r>
          </w:p>
        </w:tc>
        <w:tc>
          <w:tcPr/>
          <w:p>
            <w:pPr>
              <w:pStyle w:val="Compact"/>
            </w:pPr>
            <w:r>
              <w:t xml:space="preserve">Kärpf-Formation</w:t>
            </w:r>
          </w:p>
        </w:tc>
        <w:tc>
          <w:tcPr/>
          <w:p>
            <w:pPr>
              <w:pStyle w:val="Compact"/>
            </w:pPr>
            <w:r>
              <w:t xml:space="preserve">Formazione del Kärpf</w:t>
            </w:r>
          </w:p>
        </w:tc>
      </w:tr>
      <w:tr>
        <w:tc>
          <w:tcPr/>
          <w:p>
            <w:pPr>
              <w:pStyle w:val="Compact"/>
            </w:pPr>
            <w:r>
              <w:t xml:space="preserve">15253292</w:t>
            </w:r>
          </w:p>
        </w:tc>
        <w:tc>
          <w:tcPr/>
          <w:p>
            <w:pPr>
              <w:pStyle w:val="Compact"/>
            </w:pPr>
            <w:r>
              <w:t xml:space="preserve">Fulen-Formation</w:t>
            </w:r>
          </w:p>
        </w:tc>
        <w:tc>
          <w:tcPr/>
          <w:p>
            <w:pPr>
              <w:pStyle w:val="Compact"/>
            </w:pPr>
            <w:r>
              <w:t xml:space="preserve">Formazione del Fulen</w:t>
            </w:r>
          </w:p>
        </w:tc>
      </w:tr>
      <w:tr>
        <w:tc>
          <w:tcPr/>
          <w:p>
            <w:pPr>
              <w:pStyle w:val="Compact"/>
            </w:pPr>
            <w:r>
              <w:t xml:space="preserve">15253293</w:t>
            </w:r>
          </w:p>
        </w:tc>
        <w:tc>
          <w:tcPr/>
          <w:p>
            <w:pPr>
              <w:pStyle w:val="Compact"/>
            </w:pPr>
            <w:r>
              <w:t xml:space="preserve">Karrenstock-Formation</w:t>
            </w:r>
          </w:p>
        </w:tc>
        <w:tc>
          <w:tcPr/>
          <w:p>
            <w:pPr>
              <w:pStyle w:val="Compact"/>
            </w:pPr>
            <w:r>
              <w:t xml:space="preserve">Formazione del Karrenstock</w:t>
            </w:r>
          </w:p>
        </w:tc>
      </w:tr>
      <w:tr>
        <w:tc>
          <w:tcPr/>
          <w:p>
            <w:pPr>
              <w:pStyle w:val="Compact"/>
            </w:pPr>
            <w:r>
              <w:t xml:space="preserve">15253296</w:t>
            </w:r>
          </w:p>
        </w:tc>
        <w:tc>
          <w:tcPr/>
          <w:p>
            <w:pPr>
              <w:pStyle w:val="Compact"/>
            </w:pPr>
            <w:r>
              <w:t xml:space="preserve">Murgtal-Formation</w:t>
            </w:r>
          </w:p>
        </w:tc>
        <w:tc>
          <w:tcPr/>
          <w:p>
            <w:pPr>
              <w:pStyle w:val="Compact"/>
            </w:pPr>
            <w:r>
              <w:t xml:space="preserve">Formazione del Murgtal</w:t>
            </w:r>
          </w:p>
        </w:tc>
      </w:tr>
      <w:tr>
        <w:tc>
          <w:tcPr/>
          <w:p>
            <w:pPr>
              <w:pStyle w:val="Compact"/>
            </w:pPr>
            <w:r>
              <w:t xml:space="preserve">15253301</w:t>
            </w:r>
          </w:p>
        </w:tc>
        <w:tc>
          <w:tcPr/>
          <w:p>
            <w:pPr>
              <w:pStyle w:val="Compact"/>
            </w:pPr>
            <w:r>
              <w:t xml:space="preserve">Mären-Formation</w:t>
            </w:r>
          </w:p>
        </w:tc>
        <w:tc>
          <w:tcPr/>
          <w:p>
            <w:pPr>
              <w:pStyle w:val="Compact"/>
            </w:pPr>
            <w:r>
              <w:t xml:space="preserve">Formazione della Märenegg</w:t>
            </w:r>
          </w:p>
        </w:tc>
      </w:tr>
      <w:tr>
        <w:tc>
          <w:tcPr/>
          <w:p>
            <w:pPr>
              <w:pStyle w:val="Compact"/>
            </w:pPr>
            <w:r>
              <w:t xml:space="preserve">15253307</w:t>
            </w:r>
          </w:p>
        </w:tc>
        <w:tc>
          <w:tcPr/>
          <w:p>
            <w:pPr>
              <w:pStyle w:val="Compact"/>
            </w:pPr>
            <w:r>
              <w:t xml:space="preserve">Üblital-Formation</w:t>
            </w:r>
          </w:p>
        </w:tc>
        <w:tc>
          <w:tcPr/>
          <w:p>
            <w:pPr>
              <w:pStyle w:val="Compact"/>
            </w:pPr>
            <w:r>
              <w:t xml:space="preserve">Formazione del Üblital</w:t>
            </w:r>
          </w:p>
        </w:tc>
      </w:tr>
      <w:tr>
        <w:tc>
          <w:tcPr/>
          <w:p>
            <w:pPr>
              <w:pStyle w:val="Compact"/>
            </w:pPr>
            <w:r>
              <w:t xml:space="preserve">15253308</w:t>
            </w:r>
          </w:p>
        </w:tc>
        <w:tc>
          <w:tcPr/>
          <w:p>
            <w:pPr>
              <w:pStyle w:val="Compact"/>
            </w:pPr>
            <w:r>
              <w:t xml:space="preserve">Val-Pigniu-Gneiskomplex</w:t>
            </w:r>
          </w:p>
        </w:tc>
        <w:tc>
          <w:tcPr/>
          <w:p>
            <w:pPr>
              <w:pStyle w:val="Compact"/>
            </w:pPr>
            <w:r>
              <w:t xml:space="preserve">Complesso gneissico della Val Pigniu</w:t>
            </w:r>
          </w:p>
        </w:tc>
      </w:tr>
      <w:tr>
        <w:tc>
          <w:tcPr/>
          <w:p>
            <w:pPr>
              <w:pStyle w:val="Compact"/>
            </w:pPr>
            <w:r>
              <w:t xml:space="preserve">15253309</w:t>
            </w:r>
          </w:p>
        </w:tc>
        <w:tc>
          <w:tcPr/>
          <w:p>
            <w:pPr>
              <w:pStyle w:val="Compact"/>
            </w:pPr>
            <w:r>
              <w:t xml:space="preserve">Calmut-Gneiskomplex</w:t>
            </w:r>
          </w:p>
        </w:tc>
        <w:tc>
          <w:tcPr/>
          <w:p>
            <w:pPr>
              <w:pStyle w:val="Compact"/>
            </w:pPr>
            <w:r>
              <w:t xml:space="preserve">Complesso gneissico del Calmut</w:t>
            </w:r>
          </w:p>
        </w:tc>
      </w:tr>
      <w:tr>
        <w:tc>
          <w:tcPr/>
          <w:p>
            <w:pPr>
              <w:pStyle w:val="Compact"/>
            </w:pPr>
            <w:r>
              <w:t xml:space="preserve">15253310</w:t>
            </w:r>
          </w:p>
        </w:tc>
        <w:tc>
          <w:tcPr/>
          <w:p>
            <w:pPr>
              <w:pStyle w:val="Compact"/>
            </w:pPr>
            <w:r>
              <w:t xml:space="preserve">Rueras-Gneiskomplex</w:t>
            </w:r>
          </w:p>
        </w:tc>
        <w:tc>
          <w:tcPr/>
          <w:p>
            <w:pPr>
              <w:pStyle w:val="Compact"/>
            </w:pPr>
            <w:r>
              <w:t xml:space="preserve">Complesso gneissico di Rueras</w:t>
            </w:r>
          </w:p>
        </w:tc>
      </w:tr>
      <w:tr>
        <w:tc>
          <w:tcPr/>
          <w:p>
            <w:pPr>
              <w:pStyle w:val="Compact"/>
            </w:pPr>
            <w:r>
              <w:t xml:space="preserve">15253311</w:t>
            </w:r>
          </w:p>
        </w:tc>
        <w:tc>
          <w:tcPr/>
          <w:p>
            <w:pPr>
              <w:pStyle w:val="Compact"/>
            </w:pPr>
            <w:r>
              <w:t xml:space="preserve">Meierhof-Phyllit</w:t>
            </w:r>
          </w:p>
        </w:tc>
        <w:tc>
          <w:tcPr/>
          <w:p>
            <w:pPr>
              <w:pStyle w:val="Compact"/>
            </w:pPr>
            <w:r>
              <w:t xml:space="preserve">Fillite di Meierhof</w:t>
            </w:r>
          </w:p>
        </w:tc>
      </w:tr>
      <w:tr>
        <w:tc>
          <w:tcPr/>
          <w:p>
            <w:pPr>
              <w:pStyle w:val="Compact"/>
            </w:pPr>
            <w:r>
              <w:t xml:space="preserve">15253312</w:t>
            </w:r>
          </w:p>
        </w:tc>
        <w:tc>
          <w:tcPr/>
          <w:p>
            <w:pPr>
              <w:pStyle w:val="Compact"/>
            </w:pPr>
            <w:r>
              <w:t xml:space="preserve">Waltensburg-Verrucano</w:t>
            </w:r>
          </w:p>
        </w:tc>
        <w:tc>
          <w:tcPr/>
          <w:p>
            <w:pPr>
              <w:pStyle w:val="Compact"/>
            </w:pPr>
            <w:r>
              <w:t xml:space="preserve">Verrucano di Waltensburg</w:t>
            </w:r>
          </w:p>
        </w:tc>
      </w:tr>
      <w:tr>
        <w:tc>
          <w:tcPr/>
          <w:p>
            <w:pPr>
              <w:pStyle w:val="Compact"/>
            </w:pPr>
            <w:r>
              <w:t xml:space="preserve">15253313</w:t>
            </w:r>
          </w:p>
        </w:tc>
        <w:tc>
          <w:tcPr/>
          <w:p>
            <w:pPr>
              <w:pStyle w:val="Compact"/>
            </w:pPr>
            <w:r>
              <w:t xml:space="preserve">Ruinas-Sandstein</w:t>
            </w:r>
          </w:p>
        </w:tc>
        <w:tc>
          <w:tcPr/>
          <w:p>
            <w:pPr>
              <w:pStyle w:val="Compact"/>
            </w:pPr>
            <w:r>
              <w:t xml:space="preserve">Arenaria di Ruinas</w:t>
            </w:r>
          </w:p>
        </w:tc>
      </w:tr>
      <w:tr>
        <w:tc>
          <w:tcPr/>
          <w:p>
            <w:pPr>
              <w:pStyle w:val="Compact"/>
            </w:pPr>
            <w:r>
              <w:t xml:space="preserve">15253314</w:t>
            </w:r>
          </w:p>
        </w:tc>
        <w:tc>
          <w:tcPr/>
          <w:p>
            <w:pPr>
              <w:pStyle w:val="Compact"/>
            </w:pPr>
            <w:r>
              <w:t xml:space="preserve">Corno-Gneis</w:t>
            </w:r>
          </w:p>
        </w:tc>
        <w:tc>
          <w:tcPr/>
          <w:p>
            <w:pPr>
              <w:pStyle w:val="Compact"/>
            </w:pPr>
            <w:r>
              <w:t xml:space="preserve">Gneiss del Corno</w:t>
            </w:r>
          </w:p>
        </w:tc>
      </w:tr>
      <w:tr>
        <w:tc>
          <w:tcPr/>
          <w:p>
            <w:pPr>
              <w:pStyle w:val="Compact"/>
            </w:pPr>
            <w:r>
              <w:t xml:space="preserve">15253315</w:t>
            </w:r>
          </w:p>
        </w:tc>
        <w:tc>
          <w:tcPr/>
          <w:p>
            <w:pPr>
              <w:pStyle w:val="Compact"/>
            </w:pPr>
            <w:r>
              <w:t xml:space="preserve">Winterhorn-Granit</w:t>
            </w:r>
          </w:p>
        </w:tc>
        <w:tc>
          <w:tcPr/>
          <w:p>
            <w:pPr>
              <w:pStyle w:val="Compact"/>
            </w:pPr>
            <w:r>
              <w:t xml:space="preserve">Granito del Winterhorn</w:t>
            </w:r>
          </w:p>
        </w:tc>
      </w:tr>
      <w:tr>
        <w:tc>
          <w:tcPr/>
          <w:p>
            <w:pPr>
              <w:pStyle w:val="Compact"/>
            </w:pPr>
            <w:r>
              <w:t xml:space="preserve">15253316</w:t>
            </w:r>
          </w:p>
        </w:tc>
        <w:tc>
          <w:tcPr/>
          <w:p>
            <w:pPr>
              <w:pStyle w:val="Compact"/>
            </w:pPr>
            <w:r>
              <w:t xml:space="preserve">Cacciola-Granit</w:t>
            </w:r>
          </w:p>
        </w:tc>
        <w:tc>
          <w:tcPr/>
          <w:p>
            <w:pPr>
              <w:pStyle w:val="Compact"/>
            </w:pPr>
            <w:r>
              <w:t xml:space="preserve">Granito della Cacciola</w:t>
            </w:r>
          </w:p>
        </w:tc>
      </w:tr>
      <w:tr>
        <w:tc>
          <w:tcPr/>
          <w:p>
            <w:pPr>
              <w:pStyle w:val="Compact"/>
            </w:pPr>
            <w:r>
              <w:t xml:space="preserve">15253317</w:t>
            </w:r>
          </w:p>
        </w:tc>
        <w:tc>
          <w:tcPr/>
          <w:p>
            <w:pPr>
              <w:pStyle w:val="Compact"/>
            </w:pPr>
            <w:r>
              <w:t xml:space="preserve">Rotondo-Granit</w:t>
            </w:r>
          </w:p>
        </w:tc>
        <w:tc>
          <w:tcPr/>
          <w:p>
            <w:pPr>
              <w:pStyle w:val="Compact"/>
            </w:pPr>
            <w:r>
              <w:t xml:space="preserve">Granito del Rotondo</w:t>
            </w:r>
          </w:p>
        </w:tc>
      </w:tr>
      <w:tr>
        <w:tc>
          <w:tcPr/>
          <w:p>
            <w:pPr>
              <w:pStyle w:val="Compact"/>
            </w:pPr>
            <w:r>
              <w:t xml:space="preserve">15253318</w:t>
            </w:r>
          </w:p>
        </w:tc>
        <w:tc>
          <w:tcPr/>
          <w:p>
            <w:pPr>
              <w:pStyle w:val="Compact"/>
            </w:pPr>
            <w:r>
              <w:t xml:space="preserve">Prosa-Granit</w:t>
            </w:r>
          </w:p>
        </w:tc>
        <w:tc>
          <w:tcPr/>
          <w:p>
            <w:pPr>
              <w:pStyle w:val="Compact"/>
            </w:pPr>
            <w:r>
              <w:t xml:space="preserve">Granito del Monte Prosa</w:t>
            </w:r>
          </w:p>
        </w:tc>
      </w:tr>
      <w:tr>
        <w:tc>
          <w:tcPr/>
          <w:p>
            <w:pPr>
              <w:pStyle w:val="Compact"/>
            </w:pPr>
            <w:r>
              <w:t xml:space="preserve">15253319</w:t>
            </w:r>
          </w:p>
        </w:tc>
        <w:tc>
          <w:tcPr/>
          <w:p>
            <w:pPr>
              <w:pStyle w:val="Compact"/>
            </w:pPr>
            <w:r>
              <w:t xml:space="preserve">Val-Tremola-Granit</w:t>
            </w:r>
          </w:p>
        </w:tc>
        <w:tc>
          <w:tcPr/>
          <w:p>
            <w:pPr>
              <w:pStyle w:val="Compact"/>
            </w:pPr>
            <w:r>
              <w:t xml:space="preserve">Granito della Val Tremola</w:t>
            </w:r>
          </w:p>
        </w:tc>
      </w:tr>
      <w:tr>
        <w:tc>
          <w:tcPr/>
          <w:p>
            <w:pPr>
              <w:pStyle w:val="Compact"/>
            </w:pPr>
            <w:r>
              <w:t xml:space="preserve">15253320</w:t>
            </w:r>
          </w:p>
        </w:tc>
        <w:tc>
          <w:tcPr/>
          <w:p>
            <w:pPr>
              <w:pStyle w:val="Compact"/>
            </w:pPr>
            <w:r>
              <w:t xml:space="preserve">Sädelhorn-Diorit</w:t>
            </w:r>
          </w:p>
        </w:tc>
        <w:tc>
          <w:tcPr/>
          <w:p>
            <w:pPr>
              <w:pStyle w:val="Compact"/>
            </w:pPr>
            <w:r>
              <w:t xml:space="preserve">Diorite del Sädelhorn</w:t>
            </w:r>
          </w:p>
        </w:tc>
      </w:tr>
      <w:tr>
        <w:tc>
          <w:tcPr/>
          <w:p>
            <w:pPr>
              <w:pStyle w:val="Compact"/>
            </w:pPr>
            <w:r>
              <w:t xml:space="preserve">15253321</w:t>
            </w:r>
          </w:p>
        </w:tc>
        <w:tc>
          <w:tcPr/>
          <w:p>
            <w:pPr>
              <w:pStyle w:val="Compact"/>
            </w:pPr>
            <w:r>
              <w:t xml:space="preserve">Gamsboden-Granit</w:t>
            </w:r>
          </w:p>
        </w:tc>
        <w:tc>
          <w:tcPr/>
          <w:p>
            <w:pPr>
              <w:pStyle w:val="Compact"/>
            </w:pPr>
            <w:r>
              <w:t xml:space="preserve">Granito del Gamsboden</w:t>
            </w:r>
          </w:p>
        </w:tc>
      </w:tr>
      <w:tr>
        <w:tc>
          <w:tcPr/>
          <w:p>
            <w:pPr>
              <w:pStyle w:val="Compact"/>
            </w:pPr>
            <w:r>
              <w:t xml:space="preserve">15253322</w:t>
            </w:r>
          </w:p>
        </w:tc>
        <w:tc>
          <w:tcPr/>
          <w:p>
            <w:pPr>
              <w:pStyle w:val="Compact"/>
            </w:pPr>
            <w:r>
              <w:t xml:space="preserve">Fibbia-Granit</w:t>
            </w:r>
          </w:p>
        </w:tc>
        <w:tc>
          <w:tcPr/>
          <w:p>
            <w:pPr>
              <w:pStyle w:val="Compact"/>
            </w:pPr>
            <w:r>
              <w:t xml:space="preserve">Granito della Fibbia</w:t>
            </w:r>
          </w:p>
        </w:tc>
      </w:tr>
      <w:tr>
        <w:tc>
          <w:tcPr/>
          <w:p>
            <w:pPr>
              <w:pStyle w:val="Compact"/>
            </w:pPr>
            <w:r>
              <w:t xml:space="preserve">15253323</w:t>
            </w:r>
          </w:p>
        </w:tc>
        <w:tc>
          <w:tcPr/>
          <w:p>
            <w:pPr>
              <w:pStyle w:val="Compact"/>
            </w:pPr>
            <w:r>
              <w:t xml:space="preserve">Medel-Granit</w:t>
            </w:r>
          </w:p>
        </w:tc>
        <w:tc>
          <w:tcPr/>
          <w:p>
            <w:pPr>
              <w:pStyle w:val="Compact"/>
            </w:pPr>
            <w:r>
              <w:t xml:space="preserve">Granito di Medel</w:t>
            </w:r>
          </w:p>
        </w:tc>
      </w:tr>
      <w:tr>
        <w:tc>
          <w:tcPr/>
          <w:p>
            <w:pPr>
              <w:pStyle w:val="Compact"/>
            </w:pPr>
            <w:r>
              <w:t xml:space="preserve">15253324</w:t>
            </w:r>
          </w:p>
        </w:tc>
        <w:tc>
          <w:tcPr/>
          <w:p>
            <w:pPr>
              <w:pStyle w:val="Compact"/>
            </w:pPr>
            <w:r>
              <w:t xml:space="preserve">Cristallina-Granodiorit</w:t>
            </w:r>
          </w:p>
        </w:tc>
        <w:tc>
          <w:tcPr/>
          <w:p>
            <w:pPr>
              <w:pStyle w:val="Compact"/>
            </w:pPr>
            <w:r>
              <w:t xml:space="preserve">Granodiorite di Cristallina</w:t>
            </w:r>
          </w:p>
        </w:tc>
      </w:tr>
      <w:tr>
        <w:tc>
          <w:tcPr/>
          <w:p>
            <w:pPr>
              <w:pStyle w:val="Compact"/>
            </w:pPr>
            <w:r>
              <w:t xml:space="preserve">15253325</w:t>
            </w:r>
          </w:p>
        </w:tc>
        <w:tc>
          <w:tcPr/>
          <w:p>
            <w:pPr>
              <w:pStyle w:val="Compact"/>
            </w:pPr>
            <w:r>
              <w:t xml:space="preserve">Uffiern-Diorit</w:t>
            </w:r>
          </w:p>
        </w:tc>
        <w:tc>
          <w:tcPr/>
          <w:p>
            <w:pPr>
              <w:pStyle w:val="Compact"/>
            </w:pPr>
            <w:r>
              <w:t xml:space="preserve">Diorite della Val Uffiern</w:t>
            </w:r>
          </w:p>
        </w:tc>
      </w:tr>
      <w:tr>
        <w:tc>
          <w:tcPr/>
          <w:p>
            <w:pPr>
              <w:pStyle w:val="Compact"/>
            </w:pPr>
            <w:r>
              <w:t xml:space="preserve">15253326</w:t>
            </w:r>
          </w:p>
        </w:tc>
        <w:tc>
          <w:tcPr/>
          <w:p>
            <w:pPr>
              <w:pStyle w:val="Compact"/>
            </w:pPr>
            <w:r>
              <w:t xml:space="preserve">Alp-Cavradi-Gneiskomplex</w:t>
            </w:r>
          </w:p>
        </w:tc>
        <w:tc>
          <w:tcPr/>
          <w:p>
            <w:pPr>
              <w:pStyle w:val="Compact"/>
            </w:pPr>
            <w:r>
              <w:t xml:space="preserve">Complesso gneissico dell'Alp Cavradi</w:t>
            </w:r>
          </w:p>
        </w:tc>
      </w:tr>
      <w:tr>
        <w:tc>
          <w:tcPr/>
          <w:p>
            <w:pPr>
              <w:pStyle w:val="Compact"/>
            </w:pPr>
            <w:r>
              <w:t xml:space="preserve">15253327</w:t>
            </w:r>
          </w:p>
        </w:tc>
        <w:tc>
          <w:tcPr/>
          <w:p>
            <w:pPr>
              <w:pStyle w:val="Compact"/>
            </w:pPr>
            <w:r>
              <w:t xml:space="preserve">Borel-Gneiskomplex</w:t>
            </w:r>
          </w:p>
        </w:tc>
        <w:tc>
          <w:tcPr/>
          <w:p>
            <w:pPr>
              <w:pStyle w:val="Compact"/>
            </w:pPr>
            <w:r>
              <w:t xml:space="preserve">Complesso gneissico del Piz Borel</w:t>
            </w:r>
          </w:p>
        </w:tc>
      </w:tr>
      <w:tr>
        <w:tc>
          <w:tcPr/>
          <w:p>
            <w:pPr>
              <w:pStyle w:val="Compact"/>
            </w:pPr>
            <w:r>
              <w:t xml:space="preserve">15253328</w:t>
            </w:r>
          </w:p>
        </w:tc>
        <w:tc>
          <w:tcPr/>
          <w:p>
            <w:pPr>
              <w:pStyle w:val="Compact"/>
            </w:pPr>
            <w:r>
              <w:t xml:space="preserve">Tenelin-Gneiskomplex</w:t>
            </w:r>
          </w:p>
        </w:tc>
        <w:tc>
          <w:tcPr/>
          <w:p>
            <w:pPr>
              <w:pStyle w:val="Compact"/>
            </w:pPr>
            <w:r>
              <w:t xml:space="preserve">Complesso gneissico del Piz Tenelin</w:t>
            </w:r>
          </w:p>
        </w:tc>
      </w:tr>
      <w:tr>
        <w:tc>
          <w:tcPr/>
          <w:p>
            <w:pPr>
              <w:pStyle w:val="Compact"/>
            </w:pPr>
            <w:r>
              <w:t xml:space="preserve">15253329</w:t>
            </w:r>
          </w:p>
        </w:tc>
        <w:tc>
          <w:tcPr/>
          <w:p>
            <w:pPr>
              <w:pStyle w:val="Compact"/>
            </w:pPr>
            <w:r>
              <w:t xml:space="preserve">Laiets-Gneiskomplex</w:t>
            </w:r>
          </w:p>
        </w:tc>
        <w:tc>
          <w:tcPr/>
          <w:p>
            <w:pPr>
              <w:pStyle w:val="Compact"/>
            </w:pPr>
            <w:r>
              <w:t xml:space="preserve">Complesso gneissico dei Laiets</w:t>
            </w:r>
          </w:p>
        </w:tc>
      </w:tr>
      <w:tr>
        <w:tc>
          <w:tcPr/>
          <w:p>
            <w:pPr>
              <w:pStyle w:val="Compact"/>
            </w:pPr>
            <w:r>
              <w:t xml:space="preserve">15253330</w:t>
            </w:r>
          </w:p>
        </w:tc>
        <w:tc>
          <w:tcPr/>
          <w:p>
            <w:pPr>
              <w:pStyle w:val="Compact"/>
            </w:pPr>
            <w:r>
              <w:t xml:space="preserve">Giubine-Gneiskomplex</w:t>
            </w:r>
          </w:p>
        </w:tc>
        <w:tc>
          <w:tcPr/>
          <w:p>
            <w:pPr>
              <w:pStyle w:val="Compact"/>
            </w:pPr>
            <w:r>
              <w:t xml:space="preserve">Complesso gneissico di Giubine</w:t>
            </w:r>
          </w:p>
        </w:tc>
      </w:tr>
      <w:tr>
        <w:tc>
          <w:tcPr/>
          <w:p>
            <w:pPr>
              <w:pStyle w:val="Compact"/>
            </w:pPr>
            <w:r>
              <w:t xml:space="preserve">15253331</w:t>
            </w:r>
          </w:p>
        </w:tc>
        <w:tc>
          <w:tcPr/>
          <w:p>
            <w:pPr>
              <w:pStyle w:val="Compact"/>
            </w:pPr>
            <w:r>
              <w:t xml:space="preserve">Tremola-Gneiskomplex</w:t>
            </w:r>
          </w:p>
        </w:tc>
        <w:tc>
          <w:tcPr/>
          <w:p>
            <w:pPr>
              <w:pStyle w:val="Compact"/>
            </w:pPr>
            <w:r>
              <w:t xml:space="preserve">Complesso gneissico della Tremola</w:t>
            </w:r>
          </w:p>
        </w:tc>
      </w:tr>
      <w:tr>
        <w:tc>
          <w:tcPr/>
          <w:p>
            <w:pPr>
              <w:pStyle w:val="Compact"/>
            </w:pPr>
            <w:r>
              <w:t xml:space="preserve">15253335</w:t>
            </w:r>
          </w:p>
        </w:tc>
        <w:tc>
          <w:tcPr/>
          <w:p>
            <w:pPr>
              <w:pStyle w:val="Compact"/>
            </w:pPr>
            <w:r>
              <w:t xml:space="preserve">Prüsfa-Gneiskomplex</w:t>
            </w:r>
          </w:p>
        </w:tc>
        <w:tc>
          <w:tcPr/>
          <w:p>
            <w:pPr>
              <w:pStyle w:val="Compact"/>
            </w:pPr>
            <w:r>
              <w:t xml:space="preserve">Complesso gneissico di Prüsfa</w:t>
            </w:r>
          </w:p>
        </w:tc>
      </w:tr>
      <w:tr>
        <w:tc>
          <w:tcPr/>
          <w:p>
            <w:pPr>
              <w:pStyle w:val="Compact"/>
            </w:pPr>
            <w:r>
              <w:t xml:space="preserve">15253336</w:t>
            </w:r>
          </w:p>
        </w:tc>
        <w:tc>
          <w:tcPr/>
          <w:p>
            <w:pPr>
              <w:pStyle w:val="Compact"/>
            </w:pPr>
            <w:r>
              <w:t xml:space="preserve">Goms-Gneiskomplex</w:t>
            </w:r>
          </w:p>
        </w:tc>
        <w:tc>
          <w:tcPr/>
          <w:p>
            <w:pPr>
              <w:pStyle w:val="Compact"/>
            </w:pPr>
            <w:r>
              <w:t xml:space="preserve">Complesso gneissico di Goms</w:t>
            </w:r>
          </w:p>
        </w:tc>
      </w:tr>
      <w:tr>
        <w:tc>
          <w:tcPr/>
          <w:p>
            <w:pPr>
              <w:pStyle w:val="Compact"/>
            </w:pPr>
            <w:r>
              <w:t xml:space="preserve">15253338</w:t>
            </w:r>
          </w:p>
        </w:tc>
        <w:tc>
          <w:tcPr/>
          <w:p>
            <w:pPr>
              <w:pStyle w:val="Compact"/>
            </w:pPr>
            <w:r>
              <w:t xml:space="preserve">Streifengneis-Komplex</w:t>
            </w:r>
          </w:p>
        </w:tc>
        <w:tc>
          <w:tcPr/>
          <w:p>
            <w:pPr>
              <w:pStyle w:val="Compact"/>
            </w:pPr>
            <w:r>
              <w:t xml:space="preserve">Complesso del Streifengneis</w:t>
            </w:r>
          </w:p>
        </w:tc>
      </w:tr>
      <w:tr>
        <w:tc>
          <w:tcPr/>
          <w:p>
            <w:pPr>
              <w:pStyle w:val="Compact"/>
            </w:pPr>
            <w:r>
              <w:t xml:space="preserve">15253342</w:t>
            </w:r>
          </w:p>
        </w:tc>
        <w:tc>
          <w:tcPr/>
          <w:p>
            <w:pPr>
              <w:pStyle w:val="Compact"/>
            </w:pPr>
            <w:r>
              <w:t xml:space="preserve">Chastelhorn-Metagabbro</w:t>
            </w:r>
          </w:p>
        </w:tc>
        <w:tc>
          <w:tcPr/>
          <w:p>
            <w:pPr>
              <w:pStyle w:val="Compact"/>
            </w:pPr>
            <w:r>
              <w:t xml:space="preserve">Metagabbro del Chastelhorn</w:t>
            </w:r>
          </w:p>
        </w:tc>
      </w:tr>
      <w:tr>
        <w:tc>
          <w:tcPr/>
          <w:p>
            <w:pPr>
              <w:pStyle w:val="Compact"/>
            </w:pPr>
            <w:r>
              <w:t xml:space="preserve">15253343</w:t>
            </w:r>
          </w:p>
        </w:tc>
        <w:tc>
          <w:tcPr/>
          <w:p>
            <w:pPr>
              <w:pStyle w:val="Compact"/>
            </w:pPr>
            <w:r>
              <w:t xml:space="preserve">Val-Nalps-Gneiskomplex</w:t>
            </w:r>
          </w:p>
        </w:tc>
        <w:tc>
          <w:tcPr/>
          <w:p>
            <w:pPr>
              <w:pStyle w:val="Compact"/>
            </w:pPr>
            <w:r>
              <w:t xml:space="preserve">Complesso gneissico della Val Nalps</w:t>
            </w:r>
          </w:p>
        </w:tc>
      </w:tr>
      <w:tr>
        <w:tc>
          <w:tcPr/>
          <w:p>
            <w:pPr>
              <w:pStyle w:val="Compact"/>
            </w:pPr>
            <w:r>
              <w:t xml:space="preserve">15253349</w:t>
            </w:r>
          </w:p>
        </w:tc>
        <w:tc>
          <w:tcPr/>
          <w:p>
            <w:pPr>
              <w:pStyle w:val="Compact"/>
            </w:pPr>
            <w:r>
              <w:t xml:space="preserve">Paradis-Gneiskomplex</w:t>
            </w:r>
          </w:p>
        </w:tc>
        <w:tc>
          <w:tcPr/>
          <w:p>
            <w:pPr>
              <w:pStyle w:val="Compact"/>
            </w:pPr>
            <w:r>
              <w:t xml:space="preserve">Complesso gneissico del Piz Paradis</w:t>
            </w:r>
          </w:p>
        </w:tc>
      </w:tr>
      <w:tr>
        <w:tc>
          <w:tcPr/>
          <w:p>
            <w:pPr>
              <w:pStyle w:val="Compact"/>
            </w:pPr>
            <w:r>
              <w:t xml:space="preserve">15253356</w:t>
            </w:r>
          </w:p>
        </w:tc>
        <w:tc>
          <w:tcPr/>
          <w:p>
            <w:pPr>
              <w:pStyle w:val="Compact"/>
            </w:pPr>
            <w:r>
              <w:t xml:space="preserve">Coroi-Formation</w:t>
            </w:r>
          </w:p>
        </w:tc>
        <w:tc>
          <w:tcPr/>
          <w:p>
            <w:pPr>
              <w:pStyle w:val="Compact"/>
            </w:pPr>
            <w:r>
              <w:t xml:space="preserve">Formazione del Coroi</w:t>
            </w:r>
          </w:p>
        </w:tc>
      </w:tr>
      <w:tr>
        <w:tc>
          <w:tcPr/>
          <w:p>
            <w:pPr>
              <w:pStyle w:val="Compact"/>
            </w:pPr>
            <w:r>
              <w:t xml:space="preserve">15253358</w:t>
            </w:r>
          </w:p>
        </w:tc>
        <w:tc>
          <w:tcPr/>
          <w:p>
            <w:pPr>
              <w:pStyle w:val="Compact"/>
            </w:pPr>
            <w:r>
              <w:t xml:space="preserve">Inferno-Formation</w:t>
            </w:r>
          </w:p>
        </w:tc>
        <w:tc>
          <w:tcPr/>
          <w:p>
            <w:pPr>
              <w:pStyle w:val="Compact"/>
            </w:pPr>
            <w:r>
              <w:t xml:space="preserve">Formazione d'Inferno</w:t>
            </w:r>
          </w:p>
        </w:tc>
      </w:tr>
      <w:tr>
        <w:tc>
          <w:tcPr/>
          <w:p>
            <w:pPr>
              <w:pStyle w:val="Compact"/>
            </w:pPr>
            <w:r>
              <w:t xml:space="preserve">15253361</w:t>
            </w:r>
          </w:p>
        </w:tc>
        <w:tc>
          <w:tcPr/>
          <w:p>
            <w:pPr>
              <w:pStyle w:val="Compact"/>
            </w:pPr>
            <w:r>
              <w:t xml:space="preserve">Stgir-Formation</w:t>
            </w:r>
          </w:p>
        </w:tc>
        <w:tc>
          <w:tcPr/>
          <w:p>
            <w:pPr>
              <w:pStyle w:val="Compact"/>
            </w:pPr>
            <w:r>
              <w:t xml:space="preserve">Formazione del Stgir</w:t>
            </w:r>
          </w:p>
        </w:tc>
      </w:tr>
      <w:tr>
        <w:tc>
          <w:tcPr/>
          <w:p>
            <w:pPr>
              <w:pStyle w:val="Compact"/>
            </w:pPr>
            <w:r>
              <w:t xml:space="preserve">15253362</w:t>
            </w:r>
          </w:p>
        </w:tc>
        <w:tc>
          <w:tcPr/>
          <w:p>
            <w:pPr>
              <w:pStyle w:val="Compact"/>
            </w:pPr>
            <w:r>
              <w:t xml:space="preserve">Habkern-Melange</w:t>
            </w:r>
          </w:p>
        </w:tc>
        <w:tc>
          <w:tcPr/>
          <w:p>
            <w:pPr>
              <w:pStyle w:val="Compact"/>
            </w:pPr>
            <w:r>
              <w:t xml:space="preserve">Mélange di Habkern</w:t>
            </w:r>
          </w:p>
        </w:tc>
      </w:tr>
      <w:tr>
        <w:tc>
          <w:tcPr/>
          <w:p>
            <w:pPr>
              <w:pStyle w:val="Compact"/>
            </w:pPr>
            <w:r>
              <w:t xml:space="preserve">15253366</w:t>
            </w:r>
          </w:p>
        </w:tc>
        <w:tc>
          <w:tcPr/>
          <w:p>
            <w:pPr>
              <w:pStyle w:val="Compact"/>
            </w:pPr>
            <w:r>
              <w:t xml:space="preserve">Sörenberg-Melange</w:t>
            </w:r>
          </w:p>
        </w:tc>
        <w:tc>
          <w:tcPr/>
          <w:p>
            <w:pPr>
              <w:pStyle w:val="Compact"/>
            </w:pPr>
            <w:r>
              <w:t xml:space="preserve">Mélange di Sörenberg</w:t>
            </w:r>
          </w:p>
        </w:tc>
      </w:tr>
      <w:tr>
        <w:tc>
          <w:tcPr/>
          <w:p>
            <w:pPr>
              <w:pStyle w:val="Compact"/>
            </w:pPr>
            <w:r>
              <w:t xml:space="preserve">15253367</w:t>
            </w:r>
          </w:p>
        </w:tc>
        <w:tc>
          <w:tcPr/>
          <w:p>
            <w:pPr>
              <w:pStyle w:val="Compact"/>
            </w:pPr>
            <w:r>
              <w:t xml:space="preserve">Iberg-Melange</w:t>
            </w:r>
          </w:p>
        </w:tc>
        <w:tc>
          <w:tcPr/>
          <w:p>
            <w:pPr>
              <w:pStyle w:val="Compact"/>
            </w:pPr>
            <w:r>
              <w:t xml:space="preserve">Mélange d'Iberg</w:t>
            </w:r>
          </w:p>
        </w:tc>
      </w:tr>
      <w:tr>
        <w:tc>
          <w:tcPr/>
          <w:p>
            <w:pPr>
              <w:pStyle w:val="Compact"/>
            </w:pPr>
            <w:r>
              <w:t xml:space="preserve">15253373</w:t>
            </w:r>
          </w:p>
        </w:tc>
        <w:tc>
          <w:tcPr/>
          <w:p>
            <w:pPr>
              <w:pStyle w:val="Compact"/>
            </w:pPr>
            <w:r>
              <w:t xml:space="preserve">Wildhaus-Melange</w:t>
            </w:r>
          </w:p>
        </w:tc>
        <w:tc>
          <w:tcPr/>
          <w:p>
            <w:pPr>
              <w:pStyle w:val="Compact"/>
            </w:pPr>
            <w:r>
              <w:t xml:space="preserve">Mélange di Wildhaus</w:t>
            </w:r>
          </w:p>
        </w:tc>
      </w:tr>
      <w:tr>
        <w:tc>
          <w:tcPr/>
          <w:p>
            <w:pPr>
              <w:pStyle w:val="Compact"/>
            </w:pPr>
            <w:r>
              <w:t xml:space="preserve">15253374</w:t>
            </w:r>
          </w:p>
        </w:tc>
        <w:tc>
          <w:tcPr/>
          <w:p>
            <w:pPr>
              <w:pStyle w:val="Compact"/>
            </w:pPr>
            <w:r>
              <w:t xml:space="preserve">Plaine-Morte-Melange</w:t>
            </w:r>
          </w:p>
        </w:tc>
        <w:tc>
          <w:tcPr/>
          <w:p>
            <w:pPr>
              <w:pStyle w:val="Compact"/>
            </w:pPr>
            <w:r>
              <w:t xml:space="preserve">Mélange della Plaine Morte</w:t>
            </w:r>
          </w:p>
        </w:tc>
      </w:tr>
      <w:tr>
        <w:tc>
          <w:tcPr/>
          <w:p>
            <w:pPr>
              <w:pStyle w:val="Compact"/>
            </w:pPr>
            <w:r>
              <w:t xml:space="preserve">15253375</w:t>
            </w:r>
          </w:p>
        </w:tc>
        <w:tc>
          <w:tcPr/>
          <w:p>
            <w:pPr>
              <w:pStyle w:val="Compact"/>
            </w:pPr>
            <w:r>
              <w:t xml:space="preserve">Sex-Mort-Flysch</w:t>
            </w:r>
          </w:p>
        </w:tc>
        <w:tc>
          <w:tcPr/>
          <w:p>
            <w:pPr>
              <w:pStyle w:val="Compact"/>
            </w:pPr>
            <w:r>
              <w:t xml:space="preserve">Flysch del Sex Mort</w:t>
            </w:r>
          </w:p>
        </w:tc>
      </w:tr>
      <w:tr>
        <w:tc>
          <w:tcPr/>
          <w:p>
            <w:pPr>
              <w:pStyle w:val="Compact"/>
            </w:pPr>
            <w:r>
              <w:t xml:space="preserve">15253376</w:t>
            </w:r>
          </w:p>
        </w:tc>
        <w:tc>
          <w:tcPr/>
          <w:p>
            <w:pPr>
              <w:pStyle w:val="Compact"/>
            </w:pPr>
            <w:r>
              <w:t xml:space="preserve">Arveyes-Flysch</w:t>
            </w:r>
          </w:p>
        </w:tc>
        <w:tc>
          <w:tcPr/>
          <w:p>
            <w:pPr>
              <w:pStyle w:val="Compact"/>
            </w:pPr>
            <w:r>
              <w:t xml:space="preserve">Flysch di Arveyes</w:t>
            </w:r>
          </w:p>
        </w:tc>
      </w:tr>
      <w:tr>
        <w:tc>
          <w:tcPr/>
          <w:p>
            <w:pPr>
              <w:pStyle w:val="Compact"/>
            </w:pPr>
            <w:r>
              <w:t xml:space="preserve">15253377</w:t>
            </w:r>
          </w:p>
        </w:tc>
        <w:tc>
          <w:tcPr/>
          <w:p>
            <w:pPr>
              <w:pStyle w:val="Compact"/>
            </w:pPr>
            <w:r>
              <w:t xml:space="preserve">Gryonne-Formation</w:t>
            </w:r>
          </w:p>
        </w:tc>
        <w:tc>
          <w:tcPr/>
          <w:p>
            <w:pPr>
              <w:pStyle w:val="Compact"/>
            </w:pPr>
            <w:r>
              <w:t xml:space="preserve">Formazione della Gryonne</w:t>
            </w:r>
          </w:p>
        </w:tc>
      </w:tr>
      <w:tr>
        <w:tc>
          <w:tcPr/>
          <w:p>
            <w:pPr>
              <w:pStyle w:val="Compact"/>
            </w:pPr>
            <w:r>
              <w:t xml:space="preserve">15253378</w:t>
            </w:r>
          </w:p>
        </w:tc>
        <w:tc>
          <w:tcPr/>
          <w:p>
            <w:pPr>
              <w:pStyle w:val="Compact"/>
            </w:pPr>
            <w:r>
              <w:t xml:space="preserve">Meilleret-Formation</w:t>
            </w:r>
          </w:p>
        </w:tc>
        <w:tc>
          <w:tcPr/>
          <w:p>
            <w:pPr>
              <w:pStyle w:val="Compact"/>
            </w:pPr>
            <w:r>
              <w:t xml:space="preserve">Formazione del Meilleret</w:t>
            </w:r>
          </w:p>
        </w:tc>
      </w:tr>
      <w:tr>
        <w:tc>
          <w:tcPr/>
          <w:p>
            <w:pPr>
              <w:pStyle w:val="Compact"/>
            </w:pPr>
            <w:r>
              <w:t xml:space="preserve">15253381</w:t>
            </w:r>
          </w:p>
        </w:tc>
        <w:tc>
          <w:tcPr/>
          <w:p>
            <w:pPr>
              <w:pStyle w:val="Compact"/>
            </w:pPr>
            <w:r>
              <w:t xml:space="preserve">«Infrapräalpines Melange»</w:t>
            </w:r>
          </w:p>
        </w:tc>
        <w:tc>
          <w:tcPr/>
          <w:p>
            <w:pPr>
              <w:pStyle w:val="Compact"/>
            </w:pPr>
            <w:r>
              <w:t xml:space="preserve">«Mélange Infrapréalpin»</w:t>
            </w:r>
          </w:p>
        </w:tc>
      </w:tr>
      <w:tr>
        <w:tc>
          <w:tcPr/>
          <w:p>
            <w:pPr>
              <w:pStyle w:val="Compact"/>
            </w:pPr>
            <w:r>
              <w:t xml:space="preserve">15253384</w:t>
            </w:r>
          </w:p>
        </w:tc>
        <w:tc>
          <w:tcPr/>
          <w:p>
            <w:pPr>
              <w:pStyle w:val="Compact"/>
            </w:pPr>
            <w:r>
              <w:t xml:space="preserve">Covayes-Formation</w:t>
            </w:r>
          </w:p>
        </w:tc>
        <w:tc>
          <w:tcPr/>
          <w:p>
            <w:pPr>
              <w:pStyle w:val="Compact"/>
            </w:pPr>
            <w:r>
              <w:t xml:space="preserve">Formazione delle Covayes</w:t>
            </w:r>
          </w:p>
        </w:tc>
      </w:tr>
      <w:tr>
        <w:tc>
          <w:tcPr/>
          <w:p>
            <w:pPr>
              <w:pStyle w:val="Compact"/>
            </w:pPr>
            <w:r>
              <w:t xml:space="preserve">15253385</w:t>
            </w:r>
          </w:p>
        </w:tc>
        <w:tc>
          <w:tcPr/>
          <w:p>
            <w:pPr>
              <w:pStyle w:val="Compact"/>
            </w:pPr>
            <w:r>
              <w:t xml:space="preserve">Javrex-Formation</w:t>
            </w:r>
          </w:p>
        </w:tc>
        <w:tc>
          <w:tcPr/>
          <w:p>
            <w:pPr>
              <w:pStyle w:val="Compact"/>
            </w:pPr>
            <w:r>
              <w:t xml:space="preserve">Formazione del Javrex</w:t>
            </w:r>
          </w:p>
        </w:tc>
      </w:tr>
      <w:tr>
        <w:tc>
          <w:tcPr/>
          <w:p>
            <w:pPr>
              <w:pStyle w:val="Compact"/>
            </w:pPr>
            <w:r>
              <w:t xml:space="preserve">15253386</w:t>
            </w:r>
          </w:p>
        </w:tc>
        <w:tc>
          <w:tcPr/>
          <w:p>
            <w:pPr>
              <w:pStyle w:val="Compact"/>
            </w:pPr>
            <w:r>
              <w:t xml:space="preserve">Montsalvens-Kalkarenit</w:t>
            </w:r>
          </w:p>
        </w:tc>
        <w:tc>
          <w:tcPr/>
          <w:p>
            <w:pPr>
              <w:pStyle w:val="Compact"/>
            </w:pPr>
            <w:r>
              <w:t xml:space="preserve">Calcarenite di Montsalvens</w:t>
            </w:r>
          </w:p>
        </w:tc>
      </w:tr>
      <w:tr>
        <w:tc>
          <w:tcPr/>
          <w:p>
            <w:pPr>
              <w:pStyle w:val="Compact"/>
            </w:pPr>
            <w:r>
              <w:t xml:space="preserve">15253387</w:t>
            </w:r>
          </w:p>
        </w:tc>
        <w:tc>
          <w:tcPr/>
          <w:p>
            <w:pPr>
              <w:pStyle w:val="Compact"/>
            </w:pPr>
            <w:r>
              <w:t xml:space="preserve">Villarbeney-Formation</w:t>
            </w:r>
          </w:p>
        </w:tc>
        <w:tc>
          <w:tcPr/>
          <w:p>
            <w:pPr>
              <w:pStyle w:val="Compact"/>
            </w:pPr>
            <w:r>
              <w:t xml:space="preserve">Formazione di Villarbeney</w:t>
            </w:r>
          </w:p>
        </w:tc>
      </w:tr>
      <w:tr>
        <w:tc>
          <w:tcPr/>
          <w:p>
            <w:pPr>
              <w:pStyle w:val="Compact"/>
            </w:pPr>
            <w:r>
              <w:t xml:space="preserve">15253391</w:t>
            </w:r>
          </w:p>
        </w:tc>
        <w:tc>
          <w:tcPr/>
          <w:p>
            <w:pPr>
              <w:pStyle w:val="Compact"/>
            </w:pPr>
            <w:r>
              <w:t xml:space="preserve">Jogne-Formation</w:t>
            </w:r>
          </w:p>
        </w:tc>
        <w:tc>
          <w:tcPr/>
          <w:p>
            <w:pPr>
              <w:pStyle w:val="Compact"/>
            </w:pPr>
            <w:r>
              <w:t xml:space="preserve">Formazione della Jogne</w:t>
            </w:r>
          </w:p>
        </w:tc>
      </w:tr>
      <w:tr>
        <w:tc>
          <w:tcPr/>
          <w:p>
            <w:pPr>
              <w:pStyle w:val="Compact"/>
            </w:pPr>
            <w:r>
              <w:t xml:space="preserve">15253394</w:t>
            </w:r>
          </w:p>
        </w:tc>
        <w:tc>
          <w:tcPr/>
          <w:p>
            <w:pPr>
              <w:pStyle w:val="Compact"/>
            </w:pPr>
            <w:r>
              <w:t xml:space="preserve">Bifé-Formation</w:t>
            </w:r>
          </w:p>
        </w:tc>
        <w:tc>
          <w:tcPr/>
          <w:p>
            <w:pPr>
              <w:pStyle w:val="Compact"/>
            </w:pPr>
            <w:r>
              <w:t xml:space="preserve">Formazione di Bifé</w:t>
            </w:r>
          </w:p>
        </w:tc>
      </w:tr>
      <w:tr>
        <w:tc>
          <w:tcPr/>
          <w:p>
            <w:pPr>
              <w:pStyle w:val="Compact"/>
            </w:pPr>
            <w:r>
              <w:t xml:space="preserve">15253396</w:t>
            </w:r>
          </w:p>
        </w:tc>
        <w:tc>
          <w:tcPr/>
          <w:p>
            <w:pPr>
              <w:pStyle w:val="Compact"/>
            </w:pPr>
            <w:r>
              <w:t xml:space="preserve">Pereyres-Formation</w:t>
            </w:r>
          </w:p>
        </w:tc>
        <w:tc>
          <w:tcPr/>
          <w:p>
            <w:pPr>
              <w:pStyle w:val="Compact"/>
            </w:pPr>
            <w:r>
              <w:t xml:space="preserve">Formazione della Pereyre</w:t>
            </w:r>
          </w:p>
        </w:tc>
      </w:tr>
      <w:tr>
        <w:tc>
          <w:tcPr/>
          <w:p>
            <w:pPr>
              <w:pStyle w:val="Compact"/>
            </w:pPr>
            <w:r>
              <w:t xml:space="preserve">15253397</w:t>
            </w:r>
          </w:p>
        </w:tc>
        <w:tc>
          <w:tcPr/>
          <w:p>
            <w:pPr>
              <w:pStyle w:val="Compact"/>
            </w:pPr>
            <w:r>
              <w:t xml:space="preserve">Praz-Couquain-Formation</w:t>
            </w:r>
          </w:p>
        </w:tc>
        <w:tc>
          <w:tcPr/>
          <w:p>
            <w:pPr>
              <w:pStyle w:val="Compact"/>
            </w:pPr>
            <w:r>
              <w:t xml:space="preserve">Formazione di Praz Couquain</w:t>
            </w:r>
          </w:p>
        </w:tc>
      </w:tr>
      <w:tr>
        <w:tc>
          <w:tcPr/>
          <w:p>
            <w:pPr>
              <w:pStyle w:val="Compact"/>
            </w:pPr>
            <w:r>
              <w:t xml:space="preserve">15253400</w:t>
            </w:r>
          </w:p>
        </w:tc>
        <w:tc>
          <w:tcPr/>
          <w:p>
            <w:pPr>
              <w:pStyle w:val="Compact"/>
            </w:pPr>
            <w:r>
              <w:t xml:space="preserve">Lochsiten-Kalk</w:t>
            </w:r>
          </w:p>
        </w:tc>
        <w:tc>
          <w:tcPr/>
          <w:p>
            <w:pPr>
              <w:pStyle w:val="Compact"/>
            </w:pPr>
            <w:r>
              <w:t xml:space="preserve">Calcare di Lochsiten</w:t>
            </w:r>
          </w:p>
        </w:tc>
      </w:tr>
      <w:tr>
        <w:tc>
          <w:tcPr/>
          <w:p>
            <w:pPr>
              <w:pStyle w:val="Compact"/>
            </w:pPr>
            <w:r>
              <w:t xml:space="preserve">15253401</w:t>
            </w:r>
          </w:p>
        </w:tc>
        <w:tc>
          <w:tcPr/>
          <w:p>
            <w:pPr>
              <w:pStyle w:val="Compact"/>
            </w:pPr>
            <w:r>
              <w:t xml:space="preserve">Salleren-Brekzie</w:t>
            </w:r>
          </w:p>
        </w:tc>
        <w:tc>
          <w:tcPr/>
          <w:p>
            <w:pPr>
              <w:pStyle w:val="Compact"/>
            </w:pPr>
            <w:r>
              <w:t xml:space="preserve">Breccia di Salleren</w:t>
            </w:r>
          </w:p>
        </w:tc>
      </w:tr>
      <w:tr>
        <w:tc>
          <w:tcPr/>
          <w:p>
            <w:pPr>
              <w:pStyle w:val="Compact"/>
            </w:pPr>
            <w:r>
              <w:t xml:space="preserve">15253403</w:t>
            </w:r>
          </w:p>
        </w:tc>
        <w:tc>
          <w:tcPr/>
          <w:p>
            <w:pPr>
              <w:pStyle w:val="Compact"/>
            </w:pPr>
            <w:r>
              <w:t xml:space="preserve">Howäldlibach-Flysch</w:t>
            </w:r>
          </w:p>
        </w:tc>
        <w:tc>
          <w:tcPr/>
          <w:p>
            <w:pPr>
              <w:pStyle w:val="Compact"/>
            </w:pPr>
            <w:r>
              <w:t xml:space="preserve">Howäldlibach-Flysch</w:t>
            </w:r>
          </w:p>
        </w:tc>
      </w:tr>
      <w:tr>
        <w:tc>
          <w:tcPr/>
          <w:p>
            <w:pPr>
              <w:pStyle w:val="Compact"/>
            </w:pPr>
            <w:r>
              <w:t xml:space="preserve">15253404</w:t>
            </w:r>
          </w:p>
        </w:tc>
        <w:tc>
          <w:tcPr/>
          <w:p>
            <w:pPr>
              <w:pStyle w:val="Compact"/>
            </w:pPr>
            <w:r>
              <w:t xml:space="preserve">Tête-des-Ottans-Orthogneis</w:t>
            </w:r>
          </w:p>
        </w:tc>
        <w:tc>
          <w:tcPr/>
          <w:p>
            <w:pPr>
              <w:pStyle w:val="Compact"/>
            </w:pPr>
            <w:r>
              <w:t xml:space="preserve">Tête-des-Ottans-Orthogneis</w:t>
            </w:r>
          </w:p>
        </w:tc>
      </w:tr>
      <w:tr>
        <w:tc>
          <w:tcPr/>
          <w:p>
            <w:pPr>
              <w:pStyle w:val="Compact"/>
            </w:pPr>
            <w:r>
              <w:t xml:space="preserve">15253405</w:t>
            </w:r>
          </w:p>
        </w:tc>
        <w:tc>
          <w:tcPr/>
          <w:p>
            <w:pPr>
              <w:pStyle w:val="Compact"/>
            </w:pPr>
            <w:r>
              <w:t xml:space="preserve">Dent-de-Valère-Flysch</w:t>
            </w:r>
          </w:p>
        </w:tc>
        <w:tc>
          <w:tcPr/>
          <w:p>
            <w:pPr>
              <w:pStyle w:val="Compact"/>
            </w:pPr>
            <w:r>
              <w:t xml:space="preserve">Dent-de-Valère-Flysch</w:t>
            </w:r>
          </w:p>
        </w:tc>
      </w:tr>
      <w:tr>
        <w:tc>
          <w:tcPr/>
          <w:p>
            <w:pPr>
              <w:pStyle w:val="Compact"/>
            </w:pPr>
            <w:r>
              <w:t xml:space="preserve">15253407</w:t>
            </w:r>
          </w:p>
        </w:tc>
        <w:tc>
          <w:tcPr/>
          <w:p>
            <w:pPr>
              <w:pStyle w:val="Compact"/>
            </w:pPr>
            <w:r>
              <w:t xml:space="preserve">Finhaut-Mylonit</w:t>
            </w:r>
          </w:p>
        </w:tc>
        <w:tc>
          <w:tcPr/>
          <w:p>
            <w:pPr>
              <w:pStyle w:val="Compact"/>
            </w:pPr>
            <w:r>
              <w:t xml:space="preserve">Finhaut-Mylonit</w:t>
            </w:r>
          </w:p>
        </w:tc>
      </w:tr>
      <w:tr>
        <w:tc>
          <w:tcPr/>
          <w:p>
            <w:pPr>
              <w:pStyle w:val="Compact"/>
            </w:pPr>
            <w:r>
              <w:t xml:space="preserve">15253408</w:t>
            </w:r>
          </w:p>
        </w:tc>
        <w:tc>
          <w:tcPr/>
          <w:p>
            <w:pPr>
              <w:pStyle w:val="Compact"/>
            </w:pPr>
            <w:r>
              <w:t xml:space="preserve">Arpille-Gneiskomplex</w:t>
            </w:r>
          </w:p>
        </w:tc>
        <w:tc>
          <w:tcPr/>
          <w:p>
            <w:pPr>
              <w:pStyle w:val="Compact"/>
            </w:pPr>
            <w:r>
              <w:t xml:space="preserve">Arpille-Gneiskomplex</w:t>
            </w:r>
          </w:p>
        </w:tc>
      </w:tr>
      <w:tr>
        <w:tc>
          <w:tcPr/>
          <w:p>
            <w:pPr>
              <w:pStyle w:val="Compact"/>
            </w:pPr>
            <w:r>
              <w:t xml:space="preserve">15253409</w:t>
            </w:r>
          </w:p>
        </w:tc>
        <w:tc>
          <w:tcPr/>
          <w:p>
            <w:pPr>
              <w:pStyle w:val="Compact"/>
            </w:pPr>
            <w:r>
              <w:t xml:space="preserve">Plattenalp-Brekzie</w:t>
            </w:r>
          </w:p>
        </w:tc>
        <w:tc>
          <w:tcPr/>
          <w:p>
            <w:pPr>
              <w:pStyle w:val="Compact"/>
            </w:pPr>
            <w:r>
              <w:t xml:space="preserve">Plattenalp-Brekzie</w:t>
            </w:r>
          </w:p>
        </w:tc>
      </w:tr>
      <w:tr>
        <w:tc>
          <w:tcPr/>
          <w:p>
            <w:pPr>
              <w:pStyle w:val="Compact"/>
            </w:pPr>
            <w:r>
              <w:t xml:space="preserve">15254001</w:t>
            </w:r>
          </w:p>
        </w:tc>
        <w:tc>
          <w:tcPr/>
          <w:p>
            <w:pPr>
              <w:pStyle w:val="Compact"/>
            </w:pPr>
            <w:r>
              <w:t xml:space="preserve">Robiei-Wildflysch</w:t>
            </w:r>
          </w:p>
        </w:tc>
        <w:tc>
          <w:tcPr/>
          <w:p>
            <w:pPr>
              <w:pStyle w:val="Compact"/>
            </w:pPr>
            <w:r>
              <w:t xml:space="preserve">Mélange di Robiei</w:t>
            </w:r>
          </w:p>
        </w:tc>
      </w:tr>
      <w:tr>
        <w:tc>
          <w:tcPr/>
          <w:p>
            <w:pPr>
              <w:pStyle w:val="Compact"/>
            </w:pPr>
            <w:r>
              <w:t xml:space="preserve">15254005</w:t>
            </w:r>
          </w:p>
        </w:tc>
        <w:tc>
          <w:tcPr/>
          <w:p>
            <w:pPr>
              <w:pStyle w:val="Compact"/>
            </w:pPr>
            <w:r>
              <w:t xml:space="preserve">Teggiolo-Kalkschiefer</w:t>
            </w:r>
          </w:p>
        </w:tc>
        <w:tc>
          <w:tcPr/>
          <w:p>
            <w:pPr>
              <w:pStyle w:val="Compact"/>
            </w:pPr>
            <w:r>
              <w:t xml:space="preserve">Calcescisti del Teggiolo</w:t>
            </w:r>
          </w:p>
        </w:tc>
      </w:tr>
      <w:tr>
        <w:tc>
          <w:tcPr/>
          <w:p>
            <w:pPr>
              <w:pStyle w:val="Compact"/>
            </w:pPr>
            <w:r>
              <w:t xml:space="preserve">15254009</w:t>
            </w:r>
          </w:p>
        </w:tc>
        <w:tc>
          <w:tcPr/>
          <w:p>
            <w:pPr>
              <w:pStyle w:val="Compact"/>
            </w:pPr>
            <w:r>
              <w:t xml:space="preserve">Vanis-Formation</w:t>
            </w:r>
          </w:p>
        </w:tc>
        <w:tc>
          <w:tcPr/>
          <w:p>
            <w:pPr>
              <w:pStyle w:val="Compact"/>
            </w:pPr>
            <w:r>
              <w:t xml:space="preserve">Formazione dei Vanis</w:t>
            </w:r>
          </w:p>
        </w:tc>
      </w:tr>
      <w:tr>
        <w:tc>
          <w:tcPr/>
          <w:p>
            <w:pPr>
              <w:pStyle w:val="Compact"/>
            </w:pPr>
            <w:r>
              <w:t xml:space="preserve">15254010</w:t>
            </w:r>
          </w:p>
        </w:tc>
        <w:tc>
          <w:tcPr/>
          <w:p>
            <w:pPr>
              <w:pStyle w:val="Compact"/>
            </w:pPr>
            <w:r>
              <w:t xml:space="preserve">Sevinera-Marmor</w:t>
            </w:r>
          </w:p>
        </w:tc>
        <w:tc>
          <w:tcPr/>
          <w:p>
            <w:pPr>
              <w:pStyle w:val="Compact"/>
            </w:pPr>
            <w:r>
              <w:t xml:space="preserve">Marmo di Sevinera</w:t>
            </w:r>
          </w:p>
        </w:tc>
      </w:tr>
      <w:tr>
        <w:tc>
          <w:tcPr/>
          <w:p>
            <w:pPr>
              <w:pStyle w:val="Compact"/>
            </w:pPr>
            <w:r>
              <w:t xml:space="preserve">15254011</w:t>
            </w:r>
          </w:p>
        </w:tc>
        <w:tc>
          <w:tcPr/>
          <w:p>
            <w:pPr>
              <w:pStyle w:val="Compact"/>
            </w:pPr>
            <w:r>
              <w:t xml:space="preserve">Sevinera-Sandstein</w:t>
            </w:r>
          </w:p>
        </w:tc>
        <w:tc>
          <w:tcPr/>
          <w:p>
            <w:pPr>
              <w:pStyle w:val="Compact"/>
            </w:pPr>
            <w:r>
              <w:t xml:space="preserve">Arenaria di Sevinera</w:t>
            </w:r>
          </w:p>
        </w:tc>
      </w:tr>
      <w:tr>
        <w:tc>
          <w:tcPr/>
          <w:p>
            <w:pPr>
              <w:pStyle w:val="Compact"/>
            </w:pPr>
            <w:r>
              <w:t xml:space="preserve">15254012</w:t>
            </w:r>
          </w:p>
        </w:tc>
        <w:tc>
          <w:tcPr/>
          <w:p>
            <w:pPr>
              <w:pStyle w:val="Compact"/>
            </w:pPr>
            <w:r>
              <w:t xml:space="preserve">Ri-d'Antabia-Konglomerat</w:t>
            </w:r>
          </w:p>
        </w:tc>
        <w:tc>
          <w:tcPr/>
          <w:p>
            <w:pPr>
              <w:pStyle w:val="Compact"/>
            </w:pPr>
            <w:r>
              <w:t xml:space="preserve">Conglomerato del Ri d'Antabia</w:t>
            </w:r>
          </w:p>
        </w:tc>
      </w:tr>
      <w:tr>
        <w:tc>
          <w:tcPr/>
          <w:p>
            <w:pPr>
              <w:pStyle w:val="Compact"/>
            </w:pPr>
            <w:r>
              <w:t xml:space="preserve">15254013</w:t>
            </w:r>
          </w:p>
        </w:tc>
        <w:tc>
          <w:tcPr/>
          <w:p>
            <w:pPr>
              <w:pStyle w:val="Compact"/>
            </w:pPr>
            <w:r>
              <w:t xml:space="preserve">Antigorio-Orthogneis</w:t>
            </w:r>
          </w:p>
        </w:tc>
        <w:tc>
          <w:tcPr/>
          <w:p>
            <w:pPr>
              <w:pStyle w:val="Compact"/>
            </w:pPr>
            <w:r>
              <w:t xml:space="preserve">Ortogneiss di Antigorio</w:t>
            </w:r>
          </w:p>
        </w:tc>
      </w:tr>
      <w:tr>
        <w:tc>
          <w:tcPr/>
          <w:p>
            <w:pPr>
              <w:pStyle w:val="Compact"/>
            </w:pPr>
            <w:r>
              <w:t xml:space="preserve">15254014</w:t>
            </w:r>
          </w:p>
        </w:tc>
        <w:tc>
          <w:tcPr/>
          <w:p>
            <w:pPr>
              <w:pStyle w:val="Compact"/>
            </w:pPr>
            <w:r>
              <w:t xml:space="preserve">Alpigia-Gneis</w:t>
            </w:r>
          </w:p>
        </w:tc>
        <w:tc>
          <w:tcPr/>
          <w:p>
            <w:pPr>
              <w:pStyle w:val="Compact"/>
            </w:pPr>
            <w:r>
              <w:t xml:space="preserve">Gneiss di Alpigia</w:t>
            </w:r>
          </w:p>
        </w:tc>
      </w:tr>
      <w:tr>
        <w:tc>
          <w:tcPr/>
          <w:p>
            <w:pPr>
              <w:pStyle w:val="Compact"/>
            </w:pPr>
            <w:r>
              <w:t xml:space="preserve">15254015</w:t>
            </w:r>
          </w:p>
        </w:tc>
        <w:tc>
          <w:tcPr/>
          <w:p>
            <w:pPr>
              <w:pStyle w:val="Compact"/>
            </w:pPr>
            <w:r>
              <w:t xml:space="preserve">Forcoletta-Gneis</w:t>
            </w:r>
          </w:p>
        </w:tc>
        <w:tc>
          <w:tcPr/>
          <w:p>
            <w:pPr>
              <w:pStyle w:val="Compact"/>
            </w:pPr>
            <w:r>
              <w:t xml:space="preserve">Gneiss della Forcoletta</w:t>
            </w:r>
          </w:p>
        </w:tc>
      </w:tr>
      <w:tr>
        <w:tc>
          <w:tcPr/>
          <w:p>
            <w:pPr>
              <w:pStyle w:val="Compact"/>
            </w:pPr>
            <w:r>
              <w:t xml:space="preserve">15254016</w:t>
            </w:r>
          </w:p>
        </w:tc>
        <w:tc>
          <w:tcPr/>
          <w:p>
            <w:pPr>
              <w:pStyle w:val="Compact"/>
            </w:pPr>
            <w:r>
              <w:t xml:space="preserve">Aula-Spruga-Gneiskomplex</w:t>
            </w:r>
          </w:p>
        </w:tc>
        <w:tc>
          <w:tcPr/>
          <w:p>
            <w:pPr>
              <w:pStyle w:val="Compact"/>
            </w:pPr>
            <w:r>
              <w:t xml:space="preserve">Complesso gneissico di Aula-Spruga</w:t>
            </w:r>
          </w:p>
        </w:tc>
      </w:tr>
      <w:tr>
        <w:tc>
          <w:tcPr/>
          <w:p>
            <w:pPr>
              <w:pStyle w:val="Compact"/>
            </w:pPr>
            <w:r>
              <w:t xml:space="preserve">15254017</w:t>
            </w:r>
          </w:p>
        </w:tc>
        <w:tc>
          <w:tcPr/>
          <w:p>
            <w:pPr>
              <w:pStyle w:val="Compact"/>
            </w:pPr>
            <w:r>
              <w:t xml:space="preserve">Mergoscia-Gneis</w:t>
            </w:r>
          </w:p>
        </w:tc>
        <w:tc>
          <w:tcPr/>
          <w:p>
            <w:pPr>
              <w:pStyle w:val="Compact"/>
            </w:pPr>
            <w:r>
              <w:t xml:space="preserve">Gneiss di Mergoscia</w:t>
            </w:r>
          </w:p>
        </w:tc>
      </w:tr>
      <w:tr>
        <w:tc>
          <w:tcPr/>
          <w:p>
            <w:pPr>
              <w:pStyle w:val="Compact"/>
            </w:pPr>
            <w:r>
              <w:t xml:space="preserve">15254018</w:t>
            </w:r>
          </w:p>
        </w:tc>
        <w:tc>
          <w:tcPr/>
          <w:p>
            <w:pPr>
              <w:pStyle w:val="Compact"/>
            </w:pPr>
            <w:r>
              <w:t xml:space="preserve">Lebendun-Komplex</w:t>
            </w:r>
          </w:p>
        </w:tc>
        <w:tc>
          <w:tcPr/>
          <w:p>
            <w:pPr>
              <w:pStyle w:val="Compact"/>
            </w:pPr>
            <w:r>
              <w:t xml:space="preserve">Complesso del Lebendun</w:t>
            </w:r>
          </w:p>
        </w:tc>
      </w:tr>
      <w:tr>
        <w:tc>
          <w:tcPr/>
          <w:p>
            <w:pPr>
              <w:pStyle w:val="Compact"/>
            </w:pPr>
            <w:r>
              <w:t xml:space="preserve">15254020</w:t>
            </w:r>
          </w:p>
        </w:tc>
        <w:tc>
          <w:tcPr/>
          <w:p>
            <w:pPr>
              <w:pStyle w:val="Compact"/>
            </w:pPr>
            <w:r>
              <w:t xml:space="preserve">Holzerspitz-Kalkschiefer</w:t>
            </w:r>
          </w:p>
        </w:tc>
        <w:tc>
          <w:tcPr/>
          <w:p>
            <w:pPr>
              <w:pStyle w:val="Compact"/>
            </w:pPr>
            <w:r>
              <w:t xml:space="preserve">Calcescisti dell'Holzerspitz</w:t>
            </w:r>
          </w:p>
        </w:tc>
      </w:tr>
      <w:tr>
        <w:tc>
          <w:tcPr/>
          <w:p>
            <w:pPr>
              <w:pStyle w:val="Compact"/>
            </w:pPr>
            <w:r>
              <w:t xml:space="preserve">15254021</w:t>
            </w:r>
          </w:p>
        </w:tc>
        <w:tc>
          <w:tcPr/>
          <w:p>
            <w:pPr>
              <w:pStyle w:val="Compact"/>
            </w:pPr>
            <w:r>
              <w:t xml:space="preserve">Lengenbach-Dolomitmarmor</w:t>
            </w:r>
          </w:p>
        </w:tc>
        <w:tc>
          <w:tcPr/>
          <w:p>
            <w:pPr>
              <w:pStyle w:val="Compact"/>
            </w:pPr>
            <w:r>
              <w:t xml:space="preserve">Marmo dolomitico del Lengenbach</w:t>
            </w:r>
          </w:p>
        </w:tc>
      </w:tr>
      <w:tr>
        <w:tc>
          <w:tcPr/>
          <w:p>
            <w:pPr>
              <w:pStyle w:val="Compact"/>
            </w:pPr>
            <w:r>
              <w:t xml:space="preserve">15254022</w:t>
            </w:r>
          </w:p>
        </w:tc>
        <w:tc>
          <w:tcPr/>
          <w:p>
            <w:pPr>
              <w:pStyle w:val="Compact"/>
            </w:pPr>
            <w:r>
              <w:t xml:space="preserve">Ganter-Gneis</w:t>
            </w:r>
          </w:p>
        </w:tc>
        <w:tc>
          <w:tcPr/>
          <w:p>
            <w:pPr>
              <w:pStyle w:val="Compact"/>
            </w:pPr>
            <w:r>
              <w:t xml:space="preserve">Gneiss del Ganter</w:t>
            </w:r>
          </w:p>
        </w:tc>
      </w:tr>
      <w:tr>
        <w:tc>
          <w:tcPr/>
          <w:p>
            <w:pPr>
              <w:pStyle w:val="Compact"/>
            </w:pPr>
            <w:r>
              <w:t xml:space="preserve">15254023</w:t>
            </w:r>
          </w:p>
        </w:tc>
        <w:tc>
          <w:tcPr/>
          <w:p>
            <w:pPr>
              <w:pStyle w:val="Compact"/>
            </w:pPr>
            <w:r>
              <w:t xml:space="preserve">Ritter-Gneis</w:t>
            </w:r>
          </w:p>
        </w:tc>
        <w:tc>
          <w:tcPr/>
          <w:p>
            <w:pPr>
              <w:pStyle w:val="Compact"/>
            </w:pPr>
            <w:r>
              <w:t xml:space="preserve">Gneiss di Ritter</w:t>
            </w:r>
          </w:p>
        </w:tc>
      </w:tr>
      <w:tr>
        <w:tc>
          <w:tcPr/>
          <w:p>
            <w:pPr>
              <w:pStyle w:val="Compact"/>
            </w:pPr>
            <w:r>
              <w:t xml:space="preserve">15254024</w:t>
            </w:r>
          </w:p>
        </w:tc>
        <w:tc>
          <w:tcPr/>
          <w:p>
            <w:pPr>
              <w:pStyle w:val="Compact"/>
            </w:pPr>
            <w:r>
              <w:t xml:space="preserve">Geisspfad-Serpentinit</w:t>
            </w:r>
          </w:p>
        </w:tc>
        <w:tc>
          <w:tcPr/>
          <w:p>
            <w:pPr>
              <w:pStyle w:val="Compact"/>
            </w:pPr>
            <w:r>
              <w:t xml:space="preserve">Serpentinite del Geisspfad</w:t>
            </w:r>
          </w:p>
        </w:tc>
      </w:tr>
      <w:tr>
        <w:tc>
          <w:tcPr/>
          <w:p>
            <w:pPr>
              <w:pStyle w:val="Compact"/>
            </w:pPr>
            <w:r>
              <w:t xml:space="preserve">15254025</w:t>
            </w:r>
          </w:p>
        </w:tc>
        <w:tc>
          <w:tcPr/>
          <w:p>
            <w:pPr>
              <w:pStyle w:val="Compact"/>
            </w:pPr>
            <w:r>
              <w:t xml:space="preserve">Sabbione-Sandstein</w:t>
            </w:r>
          </w:p>
        </w:tc>
        <w:tc>
          <w:tcPr/>
          <w:p>
            <w:pPr>
              <w:pStyle w:val="Compact"/>
            </w:pPr>
            <w:r>
              <w:t xml:space="preserve">Arenaria di Sabbione</w:t>
            </w:r>
          </w:p>
        </w:tc>
      </w:tr>
      <w:tr>
        <w:tc>
          <w:tcPr/>
          <w:p>
            <w:pPr>
              <w:pStyle w:val="Compact"/>
            </w:pPr>
            <w:r>
              <w:t xml:space="preserve">15254026</w:t>
            </w:r>
          </w:p>
        </w:tc>
        <w:tc>
          <w:tcPr/>
          <w:p>
            <w:pPr>
              <w:pStyle w:val="Compact"/>
            </w:pPr>
            <w:r>
              <w:t xml:space="preserve">Valgrande-Paragneis</w:t>
            </w:r>
          </w:p>
        </w:tc>
        <w:tc>
          <w:tcPr/>
          <w:p>
            <w:pPr>
              <w:pStyle w:val="Compact"/>
            </w:pPr>
            <w:r>
              <w:t xml:space="preserve">Paragneiss di Valgrande</w:t>
            </w:r>
          </w:p>
        </w:tc>
      </w:tr>
      <w:tr>
        <w:tc>
          <w:tcPr/>
          <w:p>
            <w:pPr>
              <w:pStyle w:val="Compact"/>
            </w:pPr>
            <w:r>
              <w:t xml:space="preserve">15254027</w:t>
            </w:r>
          </w:p>
        </w:tc>
        <w:tc>
          <w:tcPr/>
          <w:p>
            <w:pPr>
              <w:pStyle w:val="Compact"/>
            </w:pPr>
            <w:r>
              <w:t xml:space="preserve">Bosco-Gneis</w:t>
            </w:r>
          </w:p>
        </w:tc>
        <w:tc>
          <w:tcPr/>
          <w:p>
            <w:pPr>
              <w:pStyle w:val="Compact"/>
            </w:pPr>
            <w:r>
              <w:t xml:space="preserve">Gneiss di Bosco</w:t>
            </w:r>
          </w:p>
        </w:tc>
      </w:tr>
      <w:tr>
        <w:tc>
          <w:tcPr/>
          <w:p>
            <w:pPr>
              <w:pStyle w:val="Compact"/>
            </w:pPr>
            <w:r>
              <w:t xml:space="preserve">15254028</w:t>
            </w:r>
          </w:p>
        </w:tc>
        <w:tc>
          <w:tcPr/>
          <w:p>
            <w:pPr>
              <w:pStyle w:val="Compact"/>
            </w:pPr>
            <w:r>
              <w:t xml:space="preserve">Batnall-Gneis</w:t>
            </w:r>
          </w:p>
        </w:tc>
        <w:tc>
          <w:tcPr/>
          <w:p>
            <w:pPr>
              <w:pStyle w:val="Compact"/>
            </w:pPr>
            <w:r>
              <w:t xml:space="preserve">Gneiss del Batnall</w:t>
            </w:r>
          </w:p>
        </w:tc>
      </w:tr>
      <w:tr>
        <w:tc>
          <w:tcPr/>
          <w:p>
            <w:pPr>
              <w:pStyle w:val="Compact"/>
            </w:pPr>
            <w:r>
              <w:t xml:space="preserve">15254029</w:t>
            </w:r>
          </w:p>
        </w:tc>
        <w:tc>
          <w:tcPr/>
          <w:p>
            <w:pPr>
              <w:pStyle w:val="Compact"/>
            </w:pPr>
            <w:r>
              <w:t xml:space="preserve">Cocco-Gneis</w:t>
            </w:r>
          </w:p>
        </w:tc>
        <w:tc>
          <w:tcPr/>
          <w:p>
            <w:pPr>
              <w:pStyle w:val="Compact"/>
            </w:pPr>
            <w:r>
              <w:t xml:space="preserve">Gneiss del Cocco</w:t>
            </w:r>
          </w:p>
        </w:tc>
      </w:tr>
      <w:tr>
        <w:tc>
          <w:tcPr/>
          <w:p>
            <w:pPr>
              <w:pStyle w:val="Compact"/>
            </w:pPr>
            <w:r>
              <w:t xml:space="preserve">15254030</w:t>
            </w:r>
          </w:p>
        </w:tc>
        <w:tc>
          <w:tcPr/>
          <w:p>
            <w:pPr>
              <w:pStyle w:val="Compact"/>
            </w:pPr>
            <w:r>
              <w:t xml:space="preserve">Ruscada-Gneis</w:t>
            </w:r>
          </w:p>
        </w:tc>
        <w:tc>
          <w:tcPr/>
          <w:p>
            <w:pPr>
              <w:pStyle w:val="Compact"/>
            </w:pPr>
            <w:r>
              <w:t xml:space="preserve">Gneiss di Ruscada</w:t>
            </w:r>
          </w:p>
        </w:tc>
      </w:tr>
      <w:tr>
        <w:tc>
          <w:tcPr/>
          <w:p>
            <w:pPr>
              <w:pStyle w:val="Compact"/>
            </w:pPr>
            <w:r>
              <w:t xml:space="preserve">15254031</w:t>
            </w:r>
          </w:p>
        </w:tc>
        <w:tc>
          <w:tcPr/>
          <w:p>
            <w:pPr>
              <w:pStyle w:val="Compact"/>
            </w:pPr>
            <w:r>
              <w:t xml:space="preserve">Lodano-Gneis</w:t>
            </w:r>
          </w:p>
        </w:tc>
        <w:tc>
          <w:tcPr/>
          <w:p>
            <w:pPr>
              <w:pStyle w:val="Compact"/>
            </w:pPr>
            <w:r>
              <w:t xml:space="preserve">Gneiss di Lodano</w:t>
            </w:r>
          </w:p>
        </w:tc>
      </w:tr>
      <w:tr>
        <w:tc>
          <w:tcPr/>
          <w:p>
            <w:pPr>
              <w:pStyle w:val="Compact"/>
            </w:pPr>
            <w:r>
              <w:t xml:space="preserve">15254032</w:t>
            </w:r>
          </w:p>
        </w:tc>
        <w:tc>
          <w:tcPr/>
          <w:p>
            <w:pPr>
              <w:pStyle w:val="Compact"/>
            </w:pPr>
            <w:r>
              <w:t xml:space="preserve">Vergeletto-Gneis</w:t>
            </w:r>
          </w:p>
        </w:tc>
        <w:tc>
          <w:tcPr/>
          <w:p>
            <w:pPr>
              <w:pStyle w:val="Compact"/>
            </w:pPr>
            <w:r>
              <w:t xml:space="preserve">Gneiss di Vergeletto</w:t>
            </w:r>
          </w:p>
        </w:tc>
      </w:tr>
      <w:tr>
        <w:tc>
          <w:tcPr/>
          <w:p>
            <w:pPr>
              <w:pStyle w:val="Compact"/>
            </w:pPr>
            <w:r>
              <w:t xml:space="preserve">15254033</w:t>
            </w:r>
          </w:p>
        </w:tc>
        <w:tc>
          <w:tcPr/>
          <w:p>
            <w:pPr>
              <w:pStyle w:val="Compact"/>
            </w:pPr>
            <w:r>
              <w:t xml:space="preserve">Cortascia-Gneis</w:t>
            </w:r>
          </w:p>
        </w:tc>
        <w:tc>
          <w:tcPr/>
          <w:p>
            <w:pPr>
              <w:pStyle w:val="Compact"/>
            </w:pPr>
            <w:r>
              <w:t xml:space="preserve">Gneiss di Cortascia</w:t>
            </w:r>
          </w:p>
        </w:tc>
      </w:tr>
      <w:tr>
        <w:tc>
          <w:tcPr/>
          <w:p>
            <w:pPr>
              <w:pStyle w:val="Compact"/>
            </w:pPr>
            <w:r>
              <w:t xml:space="preserve">15254034</w:t>
            </w:r>
          </w:p>
        </w:tc>
        <w:tc>
          <w:tcPr/>
          <w:p>
            <w:pPr>
              <w:pStyle w:val="Compact"/>
            </w:pPr>
            <w:r>
              <w:t xml:space="preserve">Lago-Scuro-Formation</w:t>
            </w:r>
          </w:p>
        </w:tc>
        <w:tc>
          <w:tcPr/>
          <w:p>
            <w:pPr>
              <w:pStyle w:val="Compact"/>
            </w:pPr>
            <w:r>
              <w:t xml:space="preserve">Formazione del Lago Scuro</w:t>
            </w:r>
          </w:p>
        </w:tc>
      </w:tr>
      <w:tr>
        <w:tc>
          <w:tcPr/>
          <w:p>
            <w:pPr>
              <w:pStyle w:val="Compact"/>
            </w:pPr>
            <w:r>
              <w:t xml:space="preserve">15254035</w:t>
            </w:r>
          </w:p>
        </w:tc>
        <w:tc>
          <w:tcPr/>
          <w:p>
            <w:pPr>
              <w:pStyle w:val="Compact"/>
            </w:pPr>
            <w:r>
              <w:t xml:space="preserve">Val-Sabbia-Formation</w:t>
            </w:r>
          </w:p>
        </w:tc>
        <w:tc>
          <w:tcPr/>
          <w:p>
            <w:pPr>
              <w:pStyle w:val="Compact"/>
            </w:pPr>
            <w:r>
              <w:t xml:space="preserve">Formazione della Val Sabbia</w:t>
            </w:r>
          </w:p>
        </w:tc>
      </w:tr>
      <w:tr>
        <w:tc>
          <w:tcPr/>
          <w:p>
            <w:pPr>
              <w:pStyle w:val="Compact"/>
            </w:pPr>
            <w:r>
              <w:t xml:space="preserve">15254036</w:t>
            </w:r>
          </w:p>
        </w:tc>
        <w:tc>
          <w:tcPr/>
          <w:p>
            <w:pPr>
              <w:pStyle w:val="Compact"/>
            </w:pPr>
            <w:r>
              <w:t xml:space="preserve">Massari-Formation</w:t>
            </w:r>
          </w:p>
        </w:tc>
        <w:tc>
          <w:tcPr/>
          <w:p>
            <w:pPr>
              <w:pStyle w:val="Compact"/>
            </w:pPr>
            <w:r>
              <w:t xml:space="preserve">Formazione di Massari</w:t>
            </w:r>
          </w:p>
        </w:tc>
      </w:tr>
      <w:tr>
        <w:tc>
          <w:tcPr/>
          <w:p>
            <w:pPr>
              <w:pStyle w:val="Compact"/>
            </w:pPr>
            <w:r>
              <w:t xml:space="preserve">15254037</w:t>
            </w:r>
          </w:p>
        </w:tc>
        <w:tc>
          <w:tcPr/>
          <w:p>
            <w:pPr>
              <w:pStyle w:val="Compact"/>
            </w:pPr>
            <w:r>
              <w:t xml:space="preserve">Naret-Formation</w:t>
            </w:r>
          </w:p>
        </w:tc>
        <w:tc>
          <w:tcPr/>
          <w:p>
            <w:pPr>
              <w:pStyle w:val="Compact"/>
            </w:pPr>
            <w:r>
              <w:t xml:space="preserve">Formazione del Naret</w:t>
            </w:r>
          </w:p>
        </w:tc>
      </w:tr>
      <w:tr>
        <w:tc>
          <w:tcPr/>
          <w:p>
            <w:pPr>
              <w:pStyle w:val="Compact"/>
            </w:pPr>
            <w:r>
              <w:t xml:space="preserve">15254038</w:t>
            </w:r>
          </w:p>
        </w:tc>
        <w:tc>
          <w:tcPr/>
          <w:p>
            <w:pPr>
              <w:pStyle w:val="Compact"/>
            </w:pPr>
            <w:r>
              <w:t xml:space="preserve">Matorello-Gneis</w:t>
            </w:r>
          </w:p>
        </w:tc>
        <w:tc>
          <w:tcPr/>
          <w:p>
            <w:pPr>
              <w:pStyle w:val="Compact"/>
            </w:pPr>
            <w:r>
              <w:t xml:space="preserve">Gneiss di Matorello</w:t>
            </w:r>
          </w:p>
        </w:tc>
      </w:tr>
      <w:tr>
        <w:tc>
          <w:tcPr/>
          <w:p>
            <w:pPr>
              <w:pStyle w:val="Compact"/>
            </w:pPr>
            <w:r>
              <w:t xml:space="preserve">15254039</w:t>
            </w:r>
          </w:p>
        </w:tc>
        <w:tc>
          <w:tcPr/>
          <w:p>
            <w:pPr>
              <w:pStyle w:val="Compact"/>
            </w:pPr>
            <w:r>
              <w:t xml:space="preserve">Leventina-Gneis</w:t>
            </w:r>
          </w:p>
        </w:tc>
        <w:tc>
          <w:tcPr/>
          <w:p>
            <w:pPr>
              <w:pStyle w:val="Compact"/>
            </w:pPr>
            <w:r>
              <w:t xml:space="preserve">Gneiss della Leventina</w:t>
            </w:r>
          </w:p>
        </w:tc>
      </w:tr>
      <w:tr>
        <w:tc>
          <w:tcPr/>
          <w:p>
            <w:pPr>
              <w:pStyle w:val="Compact"/>
            </w:pPr>
            <w:r>
              <w:t xml:space="preserve">15254041</w:t>
            </w:r>
          </w:p>
        </w:tc>
        <w:tc>
          <w:tcPr/>
          <w:p>
            <w:pPr>
              <w:pStyle w:val="Compact"/>
            </w:pPr>
            <w:r>
              <w:t xml:space="preserve">Verzasca-Gneis</w:t>
            </w:r>
          </w:p>
        </w:tc>
        <w:tc>
          <w:tcPr/>
          <w:p>
            <w:pPr>
              <w:pStyle w:val="Compact"/>
            </w:pPr>
            <w:r>
              <w:t xml:space="preserve">Gneiss della Verzasca</w:t>
            </w:r>
          </w:p>
        </w:tc>
      </w:tr>
      <w:tr>
        <w:tc>
          <w:tcPr/>
          <w:p>
            <w:pPr>
              <w:pStyle w:val="Compact"/>
            </w:pPr>
            <w:r>
              <w:t xml:space="preserve">15254042</w:t>
            </w:r>
          </w:p>
        </w:tc>
        <w:tc>
          <w:tcPr/>
          <w:p>
            <w:pPr>
              <w:pStyle w:val="Compact"/>
            </w:pPr>
            <w:r>
              <w:t xml:space="preserve">Renten-Gneis</w:t>
            </w:r>
          </w:p>
        </w:tc>
        <w:tc>
          <w:tcPr/>
          <w:p>
            <w:pPr>
              <w:pStyle w:val="Compact"/>
            </w:pPr>
            <w:r>
              <w:t xml:space="preserve">Gneiss di Renten</w:t>
            </w:r>
          </w:p>
        </w:tc>
      </w:tr>
      <w:tr>
        <w:tc>
          <w:tcPr/>
          <w:p>
            <w:pPr>
              <w:pStyle w:val="Compact"/>
            </w:pPr>
            <w:r>
              <w:t xml:space="preserve">15254043</w:t>
            </w:r>
          </w:p>
        </w:tc>
        <w:tc>
          <w:tcPr/>
          <w:p>
            <w:pPr>
              <w:pStyle w:val="Compact"/>
            </w:pPr>
            <w:r>
              <w:t xml:space="preserve">Rebi-Gneis</w:t>
            </w:r>
          </w:p>
        </w:tc>
        <w:tc>
          <w:tcPr/>
          <w:p>
            <w:pPr>
              <w:pStyle w:val="Compact"/>
            </w:pPr>
            <w:r>
              <w:t xml:space="preserve">Gneiss di Rebi</w:t>
            </w:r>
          </w:p>
        </w:tc>
      </w:tr>
      <w:tr>
        <w:tc>
          <w:tcPr/>
          <w:p>
            <w:pPr>
              <w:pStyle w:val="Compact"/>
            </w:pPr>
            <w:r>
              <w:t xml:space="preserve">15254044</w:t>
            </w:r>
          </w:p>
        </w:tc>
        <w:tc>
          <w:tcPr/>
          <w:p>
            <w:pPr>
              <w:pStyle w:val="Compact"/>
            </w:pPr>
            <w:r>
              <w:t xml:space="preserve">Brione-Gabbro</w:t>
            </w:r>
          </w:p>
        </w:tc>
        <w:tc>
          <w:tcPr/>
          <w:p>
            <w:pPr>
              <w:pStyle w:val="Compact"/>
            </w:pPr>
            <w:r>
              <w:t xml:space="preserve">Gabbro di Brione</w:t>
            </w:r>
          </w:p>
        </w:tc>
      </w:tr>
      <w:tr>
        <w:tc>
          <w:tcPr/>
          <w:p>
            <w:pPr>
              <w:pStyle w:val="Compact"/>
            </w:pPr>
            <w:r>
              <w:t xml:space="preserve">15254045</w:t>
            </w:r>
          </w:p>
        </w:tc>
        <w:tc>
          <w:tcPr/>
          <w:p>
            <w:pPr>
              <w:pStyle w:val="Compact"/>
            </w:pPr>
            <w:r>
              <w:t xml:space="preserve">Legiuna-Gneis</w:t>
            </w:r>
          </w:p>
        </w:tc>
        <w:tc>
          <w:tcPr/>
          <w:p>
            <w:pPr>
              <w:pStyle w:val="Compact"/>
            </w:pPr>
            <w:r>
              <w:t xml:space="preserve">Gneiss della Legiuna</w:t>
            </w:r>
          </w:p>
        </w:tc>
      </w:tr>
      <w:tr>
        <w:tc>
          <w:tcPr/>
          <w:p>
            <w:pPr>
              <w:pStyle w:val="Compact"/>
            </w:pPr>
            <w:r>
              <w:t xml:space="preserve">15254046</w:t>
            </w:r>
          </w:p>
        </w:tc>
        <w:tc>
          <w:tcPr/>
          <w:p>
            <w:pPr>
              <w:pStyle w:val="Compact"/>
            </w:pPr>
            <w:r>
              <w:t xml:space="preserve">Val-Chironico-Gneis</w:t>
            </w:r>
          </w:p>
        </w:tc>
        <w:tc>
          <w:tcPr/>
          <w:p>
            <w:pPr>
              <w:pStyle w:val="Compact"/>
            </w:pPr>
            <w:r>
              <w:t xml:space="preserve">Gneis della Val Chironico</w:t>
            </w:r>
          </w:p>
        </w:tc>
      </w:tr>
      <w:tr>
        <w:tc>
          <w:tcPr/>
          <w:p>
            <w:pPr>
              <w:pStyle w:val="Compact"/>
            </w:pPr>
            <w:r>
              <w:t xml:space="preserve">15254047</w:t>
            </w:r>
          </w:p>
        </w:tc>
        <w:tc>
          <w:tcPr/>
          <w:p>
            <w:pPr>
              <w:pStyle w:val="Compact"/>
            </w:pPr>
            <w:r>
              <w:t xml:space="preserve">Ganna-Gneis</w:t>
            </w:r>
          </w:p>
        </w:tc>
        <w:tc>
          <w:tcPr/>
          <w:p>
            <w:pPr>
              <w:pStyle w:val="Compact"/>
            </w:pPr>
            <w:r>
              <w:t xml:space="preserve">Gneiss di Ganna</w:t>
            </w:r>
          </w:p>
        </w:tc>
      </w:tr>
      <w:tr>
        <w:tc>
          <w:tcPr/>
          <w:p>
            <w:pPr>
              <w:pStyle w:val="Compact"/>
            </w:pPr>
            <w:r>
              <w:t xml:space="preserve">15254048</w:t>
            </w:r>
          </w:p>
        </w:tc>
        <w:tc>
          <w:tcPr/>
          <w:p>
            <w:pPr>
              <w:pStyle w:val="Compact"/>
            </w:pPr>
            <w:r>
              <w:t xml:space="preserve">Vogorno-Gneis</w:t>
            </w:r>
          </w:p>
        </w:tc>
        <w:tc>
          <w:tcPr/>
          <w:p>
            <w:pPr>
              <w:pStyle w:val="Compact"/>
            </w:pPr>
            <w:r>
              <w:t xml:space="preserve">Gneiss di Vogorno</w:t>
            </w:r>
          </w:p>
        </w:tc>
      </w:tr>
      <w:tr>
        <w:tc>
          <w:tcPr/>
          <w:p>
            <w:pPr>
              <w:pStyle w:val="Compact"/>
            </w:pPr>
            <w:r>
              <w:t xml:space="preserve">15254049</w:t>
            </w:r>
          </w:p>
        </w:tc>
        <w:tc>
          <w:tcPr/>
          <w:p>
            <w:pPr>
              <w:pStyle w:val="Compact"/>
            </w:pPr>
            <w:r>
              <w:t xml:space="preserve">Vacarisc-Gneis</w:t>
            </w:r>
          </w:p>
        </w:tc>
        <w:tc>
          <w:tcPr/>
          <w:p>
            <w:pPr>
              <w:pStyle w:val="Compact"/>
            </w:pPr>
            <w:r>
              <w:t xml:space="preserve">Gneiss di Vacarisc</w:t>
            </w:r>
          </w:p>
        </w:tc>
      </w:tr>
      <w:tr>
        <w:tc>
          <w:tcPr/>
          <w:p>
            <w:pPr>
              <w:pStyle w:val="Compact"/>
            </w:pPr>
            <w:r>
              <w:t xml:space="preserve">15254050</w:t>
            </w:r>
          </w:p>
        </w:tc>
        <w:tc>
          <w:tcPr/>
          <w:p>
            <w:pPr>
              <w:pStyle w:val="Compact"/>
            </w:pPr>
            <w:r>
              <w:t xml:space="preserve">Rognoi-Gneis</w:t>
            </w:r>
          </w:p>
        </w:tc>
        <w:tc>
          <w:tcPr/>
          <w:p>
            <w:pPr>
              <w:pStyle w:val="Compact"/>
            </w:pPr>
            <w:r>
              <w:t xml:space="preserve">Gneiss di Rognoi</w:t>
            </w:r>
          </w:p>
        </w:tc>
      </w:tr>
      <w:tr>
        <w:tc>
          <w:tcPr/>
          <w:p>
            <w:pPr>
              <w:pStyle w:val="Compact"/>
            </w:pPr>
            <w:r>
              <w:t xml:space="preserve">15254051</w:t>
            </w:r>
          </w:p>
        </w:tc>
        <w:tc>
          <w:tcPr/>
          <w:p>
            <w:pPr>
              <w:pStyle w:val="Compact"/>
            </w:pPr>
            <w:r>
              <w:t xml:space="preserve">Zervreila-Orthogneis</w:t>
            </w:r>
          </w:p>
        </w:tc>
        <w:tc>
          <w:tcPr/>
          <w:p>
            <w:pPr>
              <w:pStyle w:val="Compact"/>
            </w:pPr>
            <w:r>
              <w:t xml:space="preserve">Orthogneiss di Zervreila</w:t>
            </w:r>
          </w:p>
        </w:tc>
      </w:tr>
      <w:tr>
        <w:tc>
          <w:tcPr/>
          <w:p>
            <w:pPr>
              <w:pStyle w:val="Compact"/>
            </w:pPr>
            <w:r>
              <w:t xml:space="preserve">15254052</w:t>
            </w:r>
          </w:p>
        </w:tc>
        <w:tc>
          <w:tcPr/>
          <w:p>
            <w:pPr>
              <w:pStyle w:val="Compact"/>
            </w:pPr>
            <w:r>
              <w:t xml:space="preserve">Garenstock-Augengneis</w:t>
            </w:r>
          </w:p>
        </w:tc>
        <w:tc>
          <w:tcPr/>
          <w:p>
            <w:pPr>
              <w:pStyle w:val="Compact"/>
            </w:pPr>
            <w:r>
              <w:t xml:space="preserve">Gneiss occhiadino del Garenstock</w:t>
            </w:r>
          </w:p>
        </w:tc>
      </w:tr>
      <w:tr>
        <w:tc>
          <w:tcPr/>
          <w:p>
            <w:pPr>
              <w:pStyle w:val="Compact"/>
            </w:pPr>
            <w:r>
              <w:t xml:space="preserve">15254053</w:t>
            </w:r>
          </w:p>
        </w:tc>
        <w:tc>
          <w:tcPr/>
          <w:p>
            <w:pPr>
              <w:pStyle w:val="Compact"/>
            </w:pPr>
            <w:r>
              <w:t xml:space="preserve">Salahorn-Formation</w:t>
            </w:r>
          </w:p>
        </w:tc>
        <w:tc>
          <w:tcPr/>
          <w:p>
            <w:pPr>
              <w:pStyle w:val="Compact"/>
            </w:pPr>
            <w:r>
              <w:t xml:space="preserve">Formazione del Salahorn</w:t>
            </w:r>
          </w:p>
        </w:tc>
      </w:tr>
      <w:tr>
        <w:tc>
          <w:tcPr/>
          <w:p>
            <w:pPr>
              <w:pStyle w:val="Compact"/>
            </w:pPr>
            <w:r>
              <w:t xml:space="preserve">15254054</w:t>
            </w:r>
          </w:p>
        </w:tc>
        <w:tc>
          <w:tcPr/>
          <w:p>
            <w:pPr>
              <w:pStyle w:val="Compact"/>
            </w:pPr>
            <w:r>
              <w:t xml:space="preserve">Piz-del-Palo-Gneis</w:t>
            </w:r>
          </w:p>
        </w:tc>
        <w:tc>
          <w:tcPr/>
          <w:p>
            <w:pPr>
              <w:pStyle w:val="Compact"/>
            </w:pPr>
            <w:r>
              <w:t xml:space="preserve">Gneiss del Piz del Palo</w:t>
            </w:r>
          </w:p>
        </w:tc>
      </w:tr>
      <w:tr>
        <w:tc>
          <w:tcPr/>
          <w:p>
            <w:pPr>
              <w:pStyle w:val="Compact"/>
            </w:pPr>
            <w:r>
              <w:t xml:space="preserve">15254055</w:t>
            </w:r>
          </w:p>
        </w:tc>
        <w:tc>
          <w:tcPr/>
          <w:p>
            <w:pPr>
              <w:pStyle w:val="Compact"/>
            </w:pPr>
            <w:r>
              <w:t xml:space="preserve">Gruf-Migmatit</w:t>
            </w:r>
          </w:p>
        </w:tc>
        <w:tc>
          <w:tcPr/>
          <w:p>
            <w:pPr>
              <w:pStyle w:val="Compact"/>
            </w:pPr>
            <w:r>
              <w:t xml:space="preserve">Migmatite del Gruf</w:t>
            </w:r>
          </w:p>
        </w:tc>
      </w:tr>
      <w:tr>
        <w:tc>
          <w:tcPr/>
          <w:p>
            <w:pPr>
              <w:pStyle w:val="Compact"/>
            </w:pPr>
            <w:r>
              <w:t xml:space="preserve">15254057</w:t>
            </w:r>
          </w:p>
        </w:tc>
        <w:tc>
          <w:tcPr/>
          <w:p>
            <w:pPr>
              <w:pStyle w:val="Compact"/>
            </w:pPr>
            <w:r>
              <w:t xml:space="preserve">Valtendra-Melange</w:t>
            </w:r>
          </w:p>
        </w:tc>
        <w:tc>
          <w:tcPr/>
          <w:p>
            <w:pPr>
              <w:pStyle w:val="Compact"/>
            </w:pPr>
            <w:r>
              <w:t xml:space="preserve">Mélange di Valtendra</w:t>
            </w:r>
          </w:p>
        </w:tc>
      </w:tr>
      <w:tr>
        <w:tc>
          <w:tcPr/>
          <w:p>
            <w:pPr>
              <w:pStyle w:val="Compact"/>
            </w:pPr>
            <w:r>
              <w:t xml:space="preserve">15254058</w:t>
            </w:r>
          </w:p>
        </w:tc>
        <w:tc>
          <w:tcPr/>
          <w:p>
            <w:pPr>
              <w:pStyle w:val="Compact"/>
            </w:pPr>
            <w:r>
              <w:t xml:space="preserve">Loderio Ultramafischer Komplex</w:t>
            </w:r>
          </w:p>
        </w:tc>
        <w:tc>
          <w:tcPr/>
          <w:p>
            <w:pPr>
              <w:pStyle w:val="Compact"/>
            </w:pPr>
            <w:r>
              <w:t xml:space="preserve">Complesso ultramafico di Loderio</w:t>
            </w:r>
          </w:p>
        </w:tc>
      </w:tr>
      <w:tr>
        <w:tc>
          <w:tcPr/>
          <w:p>
            <w:pPr>
              <w:pStyle w:val="Compact"/>
            </w:pPr>
            <w:r>
              <w:t xml:space="preserve">15254059</w:t>
            </w:r>
          </w:p>
        </w:tc>
        <w:tc>
          <w:tcPr/>
          <w:p>
            <w:pPr>
              <w:pStyle w:val="Compact"/>
            </w:pPr>
            <w:r>
              <w:t xml:space="preserve">Lucomagno-Paragneis</w:t>
            </w:r>
          </w:p>
        </w:tc>
        <w:tc>
          <w:tcPr/>
          <w:p>
            <w:pPr>
              <w:pStyle w:val="Compact"/>
            </w:pPr>
            <w:r>
              <w:t xml:space="preserve">Paragneiss del Lucomagno</w:t>
            </w:r>
          </w:p>
        </w:tc>
      </w:tr>
      <w:tr>
        <w:tc>
          <w:tcPr/>
          <w:p>
            <w:pPr>
              <w:pStyle w:val="Compact"/>
            </w:pPr>
            <w:r>
              <w:t xml:space="preserve">15254060</w:t>
            </w:r>
          </w:p>
        </w:tc>
        <w:tc>
          <w:tcPr/>
          <w:p>
            <w:pPr>
              <w:pStyle w:val="Compact"/>
            </w:pPr>
            <w:r>
              <w:t xml:space="preserve">Cima-di-Gagnone-Peridotit</w:t>
            </w:r>
          </w:p>
        </w:tc>
        <w:tc>
          <w:tcPr/>
          <w:p>
            <w:pPr>
              <w:pStyle w:val="Compact"/>
            </w:pPr>
            <w:r>
              <w:t xml:space="preserve">Peridotite della Cima di Gagnone</w:t>
            </w:r>
          </w:p>
        </w:tc>
      </w:tr>
      <w:tr>
        <w:tc>
          <w:tcPr/>
          <w:p>
            <w:pPr>
              <w:pStyle w:val="Compact"/>
            </w:pPr>
            <w:r>
              <w:t xml:space="preserve">15254061</w:t>
            </w:r>
          </w:p>
        </w:tc>
        <w:tc>
          <w:tcPr/>
          <w:p>
            <w:pPr>
              <w:pStyle w:val="Compact"/>
            </w:pPr>
            <w:r>
              <w:t xml:space="preserve">Grevasalvas-Granit</w:t>
            </w:r>
          </w:p>
        </w:tc>
        <w:tc>
          <w:tcPr/>
          <w:p>
            <w:pPr>
              <w:pStyle w:val="Compact"/>
            </w:pPr>
            <w:r>
              <w:t xml:space="preserve">Granito del Piz Grevasalvas</w:t>
            </w:r>
          </w:p>
        </w:tc>
      </w:tr>
      <w:tr>
        <w:tc>
          <w:tcPr/>
          <w:p>
            <w:pPr>
              <w:pStyle w:val="Compact"/>
            </w:pPr>
            <w:r>
              <w:t xml:space="preserve">15254062</w:t>
            </w:r>
          </w:p>
        </w:tc>
        <w:tc>
          <w:tcPr/>
          <w:p>
            <w:pPr>
              <w:pStyle w:val="Compact"/>
            </w:pPr>
            <w:r>
              <w:t xml:space="preserve">Plattenberg-Brekzie</w:t>
            </w:r>
          </w:p>
        </w:tc>
        <w:tc>
          <w:tcPr/>
          <w:p>
            <w:pPr>
              <w:pStyle w:val="Compact"/>
            </w:pPr>
            <w:r>
              <w:t xml:space="preserve">Breccia del Plattenberg</w:t>
            </w:r>
          </w:p>
        </w:tc>
      </w:tr>
      <w:tr>
        <w:tc>
          <w:tcPr/>
          <w:p>
            <w:pPr>
              <w:pStyle w:val="Compact"/>
            </w:pPr>
            <w:r>
              <w:t xml:space="preserve">15254063</w:t>
            </w:r>
          </w:p>
        </w:tc>
        <w:tc>
          <w:tcPr/>
          <w:p>
            <w:pPr>
              <w:pStyle w:val="Compact"/>
            </w:pPr>
            <w:r>
              <w:t xml:space="preserve">Rosso-di-Grav-Orthogneis</w:t>
            </w:r>
          </w:p>
        </w:tc>
        <w:tc>
          <w:tcPr/>
          <w:p>
            <w:pPr>
              <w:pStyle w:val="Compact"/>
            </w:pPr>
            <w:r>
              <w:t xml:space="preserve">Ortogneiss del Rosso di Grav</w:t>
            </w:r>
          </w:p>
        </w:tc>
      </w:tr>
      <w:tr>
        <w:tc>
          <w:tcPr/>
          <w:p>
            <w:pPr>
              <w:pStyle w:val="Compact"/>
            </w:pPr>
            <w:r>
              <w:t xml:space="preserve">15254064</w:t>
            </w:r>
          </w:p>
        </w:tc>
        <w:tc>
          <w:tcPr/>
          <w:p>
            <w:pPr>
              <w:pStyle w:val="Compact"/>
            </w:pPr>
            <w:r>
              <w:t xml:space="preserve">Rossa-Orthogneis</w:t>
            </w:r>
          </w:p>
        </w:tc>
        <w:tc>
          <w:tcPr/>
          <w:p>
            <w:pPr>
              <w:pStyle w:val="Compact"/>
            </w:pPr>
            <w:r>
              <w:t xml:space="preserve">Ortogneiss di Rossa</w:t>
            </w:r>
          </w:p>
        </w:tc>
      </w:tr>
      <w:tr>
        <w:tc>
          <w:tcPr/>
          <w:p>
            <w:pPr>
              <w:pStyle w:val="Compact"/>
            </w:pPr>
            <w:r>
              <w:t xml:space="preserve">15254065</w:t>
            </w:r>
          </w:p>
        </w:tc>
        <w:tc>
          <w:tcPr/>
          <w:p>
            <w:pPr>
              <w:pStyle w:val="Compact"/>
            </w:pPr>
            <w:r>
              <w:t xml:space="preserve">Alpe-Bresciana-Orthogneis</w:t>
            </w:r>
          </w:p>
        </w:tc>
        <w:tc>
          <w:tcPr/>
          <w:p>
            <w:pPr>
              <w:pStyle w:val="Compact"/>
            </w:pPr>
            <w:r>
              <w:t xml:space="preserve">Ortogneiss dell'Alpe Bresciana</w:t>
            </w:r>
          </w:p>
        </w:tc>
      </w:tr>
      <w:tr>
        <w:tc>
          <w:tcPr/>
          <w:p>
            <w:pPr>
              <w:pStyle w:val="Compact"/>
            </w:pPr>
            <w:r>
              <w:t xml:space="preserve">15254066</w:t>
            </w:r>
          </w:p>
        </w:tc>
        <w:tc>
          <w:tcPr/>
          <w:p>
            <w:pPr>
              <w:pStyle w:val="Compact"/>
            </w:pPr>
            <w:r>
              <w:t xml:space="preserve">Trescolmen-Formation</w:t>
            </w:r>
          </w:p>
        </w:tc>
        <w:tc>
          <w:tcPr/>
          <w:p>
            <w:pPr>
              <w:pStyle w:val="Compact"/>
            </w:pPr>
            <w:r>
              <w:t xml:space="preserve">Formazione di Trescolmen</w:t>
            </w:r>
          </w:p>
        </w:tc>
      </w:tr>
      <w:tr>
        <w:tc>
          <w:tcPr/>
          <w:p>
            <w:pPr>
              <w:pStyle w:val="Compact"/>
            </w:pPr>
            <w:r>
              <w:t xml:space="preserve">15254070</w:t>
            </w:r>
          </w:p>
        </w:tc>
        <w:tc>
          <w:tcPr/>
          <w:p>
            <w:pPr>
              <w:pStyle w:val="Compact"/>
            </w:pPr>
            <w:r>
              <w:t xml:space="preserve">Verampio-Orthogneis</w:t>
            </w:r>
          </w:p>
        </w:tc>
        <w:tc>
          <w:tcPr/>
          <w:p>
            <w:pPr>
              <w:pStyle w:val="Compact"/>
            </w:pPr>
            <w:r>
              <w:t xml:space="preserve">Verampio-Orthogneis</w:t>
            </w:r>
          </w:p>
        </w:tc>
      </w:tr>
      <w:tr>
        <w:tc>
          <w:tcPr/>
          <w:p>
            <w:pPr>
              <w:pStyle w:val="Compact"/>
            </w:pPr>
            <w:r>
              <w:t xml:space="preserve">15254071</w:t>
            </w:r>
          </w:p>
        </w:tc>
        <w:tc>
          <w:tcPr/>
          <w:p>
            <w:pPr>
              <w:pStyle w:val="Compact"/>
            </w:pPr>
            <w:r>
              <w:t xml:space="preserve">Baceno-Schiefer</w:t>
            </w:r>
          </w:p>
        </w:tc>
        <w:tc>
          <w:tcPr/>
          <w:p>
            <w:pPr>
              <w:pStyle w:val="Compact"/>
            </w:pPr>
            <w:r>
              <w:t xml:space="preserve">Baceno-Schiefer</w:t>
            </w:r>
          </w:p>
        </w:tc>
      </w:tr>
      <w:tr>
        <w:tc>
          <w:tcPr/>
          <w:p>
            <w:pPr>
              <w:pStyle w:val="Compact"/>
            </w:pPr>
            <w:r>
              <w:t xml:space="preserve">15255001</w:t>
            </w:r>
          </w:p>
        </w:tc>
        <w:tc>
          <w:tcPr/>
          <w:p>
            <w:pPr>
              <w:pStyle w:val="Compact"/>
            </w:pPr>
            <w:r>
              <w:t xml:space="preserve">Garzott-Brekzie</w:t>
            </w:r>
          </w:p>
        </w:tc>
        <w:tc>
          <w:tcPr/>
          <w:p>
            <w:pPr>
              <w:pStyle w:val="Compact"/>
            </w:pPr>
            <w:r>
              <w:t xml:space="preserve">Breccia di Garzott</w:t>
            </w:r>
          </w:p>
        </w:tc>
      </w:tr>
      <w:tr>
        <w:tc>
          <w:tcPr/>
          <w:p>
            <w:pPr>
              <w:pStyle w:val="Compact"/>
            </w:pPr>
            <w:r>
              <w:t xml:space="preserve">15255002</w:t>
            </w:r>
          </w:p>
        </w:tc>
        <w:tc>
          <w:tcPr/>
          <w:p>
            <w:pPr>
              <w:pStyle w:val="Compact"/>
            </w:pPr>
            <w:r>
              <w:t xml:space="preserve">Terri-Schiefer</w:t>
            </w:r>
          </w:p>
        </w:tc>
        <w:tc>
          <w:tcPr/>
          <w:p>
            <w:pPr>
              <w:pStyle w:val="Compact"/>
            </w:pPr>
            <w:r>
              <w:t xml:space="preserve">Scisto del Terri</w:t>
            </w:r>
          </w:p>
        </w:tc>
      </w:tr>
      <w:tr>
        <w:tc>
          <w:tcPr/>
          <w:p>
            <w:pPr>
              <w:pStyle w:val="Compact"/>
            </w:pPr>
            <w:r>
              <w:t xml:space="preserve">15255003</w:t>
            </w:r>
          </w:p>
        </w:tc>
        <w:tc>
          <w:tcPr/>
          <w:p>
            <w:pPr>
              <w:pStyle w:val="Compact"/>
            </w:pPr>
            <w:r>
              <w:t xml:space="preserve">Val-Stgira-Riffmarmor</w:t>
            </w:r>
          </w:p>
        </w:tc>
        <w:tc>
          <w:tcPr/>
          <w:p>
            <w:pPr>
              <w:pStyle w:val="Compact"/>
            </w:pPr>
            <w:r>
              <w:t xml:space="preserve">Marmo del Val Stgira</w:t>
            </w:r>
          </w:p>
        </w:tc>
      </w:tr>
      <w:tr>
        <w:tc>
          <w:tcPr/>
          <w:p>
            <w:pPr>
              <w:pStyle w:val="Compact"/>
            </w:pPr>
            <w:r>
              <w:t xml:space="preserve">15255004</w:t>
            </w:r>
          </w:p>
        </w:tc>
        <w:tc>
          <w:tcPr/>
          <w:p>
            <w:pPr>
              <w:pStyle w:val="Compact"/>
            </w:pPr>
            <w:r>
              <w:t xml:space="preserve">Chesselbach-Formation</w:t>
            </w:r>
          </w:p>
        </w:tc>
        <w:tc>
          <w:tcPr/>
          <w:p>
            <w:pPr>
              <w:pStyle w:val="Compact"/>
            </w:pPr>
            <w:r>
              <w:t xml:space="preserve">Formazione del Chesselbach</w:t>
            </w:r>
          </w:p>
        </w:tc>
      </w:tr>
      <w:tr>
        <w:tc>
          <w:tcPr/>
          <w:p>
            <w:pPr>
              <w:pStyle w:val="Compact"/>
            </w:pPr>
            <w:r>
              <w:t xml:space="preserve">15255005</w:t>
            </w:r>
          </w:p>
        </w:tc>
        <w:tc>
          <w:tcPr/>
          <w:p>
            <w:pPr>
              <w:pStyle w:val="Compact"/>
            </w:pPr>
            <w:r>
              <w:t xml:space="preserve">Seron-Formation</w:t>
            </w:r>
          </w:p>
        </w:tc>
        <w:tc>
          <w:tcPr/>
          <w:p>
            <w:pPr>
              <w:pStyle w:val="Compact"/>
            </w:pPr>
            <w:r>
              <w:t xml:space="preserve">Formazione di Seron</w:t>
            </w:r>
          </w:p>
        </w:tc>
      </w:tr>
      <w:tr>
        <w:tc>
          <w:tcPr/>
          <w:p>
            <w:pPr>
              <w:pStyle w:val="Compact"/>
            </w:pPr>
            <w:r>
              <w:t xml:space="preserve">15255006</w:t>
            </w:r>
          </w:p>
        </w:tc>
        <w:tc>
          <w:tcPr/>
          <w:p>
            <w:pPr>
              <w:pStyle w:val="Compact"/>
            </w:pPr>
            <w:r>
              <w:t xml:space="preserve">Niesenkulm-Formation</w:t>
            </w:r>
          </w:p>
        </w:tc>
        <w:tc>
          <w:tcPr/>
          <w:p>
            <w:pPr>
              <w:pStyle w:val="Compact"/>
            </w:pPr>
            <w:r>
              <w:t xml:space="preserve">Formazione del Niesenkulm</w:t>
            </w:r>
          </w:p>
        </w:tc>
      </w:tr>
      <w:tr>
        <w:tc>
          <w:tcPr/>
          <w:p>
            <w:pPr>
              <w:pStyle w:val="Compact"/>
            </w:pPr>
            <w:r>
              <w:t xml:space="preserve">15255007</w:t>
            </w:r>
          </w:p>
        </w:tc>
        <w:tc>
          <w:tcPr/>
          <w:p>
            <w:pPr>
              <w:pStyle w:val="Compact"/>
            </w:pPr>
            <w:r>
              <w:t xml:space="preserve">Frutigen-Formation</w:t>
            </w:r>
          </w:p>
        </w:tc>
        <w:tc>
          <w:tcPr/>
          <w:p>
            <w:pPr>
              <w:pStyle w:val="Compact"/>
            </w:pPr>
            <w:r>
              <w:t xml:space="preserve">Formazione di Frutigen</w:t>
            </w:r>
          </w:p>
        </w:tc>
      </w:tr>
      <w:tr>
        <w:tc>
          <w:tcPr/>
          <w:p>
            <w:pPr>
              <w:pStyle w:val="Compact"/>
            </w:pPr>
            <w:r>
              <w:t xml:space="preserve">15255009</w:t>
            </w:r>
          </w:p>
        </w:tc>
        <w:tc>
          <w:tcPr/>
          <w:p>
            <w:pPr>
              <w:pStyle w:val="Compact"/>
            </w:pPr>
            <w:r>
              <w:t xml:space="preserve">Sulzgrabe-Formation</w:t>
            </w:r>
          </w:p>
        </w:tc>
        <w:tc>
          <w:tcPr/>
          <w:p>
            <w:pPr>
              <w:pStyle w:val="Compact"/>
            </w:pPr>
            <w:r>
              <w:t xml:space="preserve">Formazione del Sulzgrabe</w:t>
            </w:r>
          </w:p>
        </w:tc>
      </w:tr>
      <w:tr>
        <w:tc>
          <w:tcPr/>
          <w:p>
            <w:pPr>
              <w:pStyle w:val="Compact"/>
            </w:pPr>
            <w:r>
              <w:t xml:space="preserve">15255010</w:t>
            </w:r>
          </w:p>
        </w:tc>
        <w:tc>
          <w:tcPr/>
          <w:p>
            <w:pPr>
              <w:pStyle w:val="Compact"/>
            </w:pPr>
            <w:r>
              <w:t xml:space="preserve">Grande-Eau-Formation</w:t>
            </w:r>
          </w:p>
        </w:tc>
        <w:tc>
          <w:tcPr/>
          <w:p>
            <w:pPr>
              <w:pStyle w:val="Compact"/>
            </w:pPr>
            <w:r>
              <w:t xml:space="preserve">Formazione della Grande Eau</w:t>
            </w:r>
          </w:p>
        </w:tc>
      </w:tr>
      <w:tr>
        <w:tc>
          <w:tcPr/>
          <w:p>
            <w:pPr>
              <w:pStyle w:val="Compact"/>
            </w:pPr>
            <w:r>
              <w:t xml:space="preserve">15255017</w:t>
            </w:r>
          </w:p>
        </w:tc>
        <w:tc>
          <w:tcPr/>
          <w:p>
            <w:pPr>
              <w:pStyle w:val="Compact"/>
            </w:pPr>
            <w:r>
              <w:t xml:space="preserve">Chlussli-Formation</w:t>
            </w:r>
          </w:p>
        </w:tc>
        <w:tc>
          <w:tcPr/>
          <w:p>
            <w:pPr>
              <w:pStyle w:val="Compact"/>
            </w:pPr>
            <w:r>
              <w:t xml:space="preserve">Formazione di Chlussli</w:t>
            </w:r>
          </w:p>
        </w:tc>
      </w:tr>
      <w:tr>
        <w:tc>
          <w:tcPr/>
          <w:p>
            <w:pPr>
              <w:pStyle w:val="Compact"/>
            </w:pPr>
            <w:r>
              <w:t xml:space="preserve">15255018</w:t>
            </w:r>
          </w:p>
        </w:tc>
        <w:tc>
          <w:tcPr/>
          <w:p>
            <w:pPr>
              <w:pStyle w:val="Compact"/>
            </w:pPr>
            <w:r>
              <w:t xml:space="preserve">Murgaz-Kalk</w:t>
            </w:r>
          </w:p>
        </w:tc>
        <w:tc>
          <w:tcPr/>
          <w:p>
            <w:pPr>
              <w:pStyle w:val="Compact"/>
            </w:pPr>
            <w:r>
              <w:t xml:space="preserve">Calcare di Murgaz</w:t>
            </w:r>
          </w:p>
        </w:tc>
      </w:tr>
      <w:tr>
        <w:tc>
          <w:tcPr/>
          <w:p>
            <w:pPr>
              <w:pStyle w:val="Compact"/>
            </w:pPr>
            <w:r>
              <w:t xml:space="preserve">15255019</w:t>
            </w:r>
          </w:p>
        </w:tc>
        <w:tc>
          <w:tcPr/>
          <w:p>
            <w:pPr>
              <w:pStyle w:val="Compact"/>
            </w:pPr>
            <w:r>
              <w:t xml:space="preserve">Formation de Bretaye</w:t>
            </w:r>
          </w:p>
        </w:tc>
        <w:tc>
          <w:tcPr/>
          <w:p>
            <w:pPr>
              <w:pStyle w:val="Compact"/>
            </w:pPr>
            <w:r>
              <w:t xml:space="preserve">Formazione di Bretaye</w:t>
            </w:r>
          </w:p>
        </w:tc>
      </w:tr>
      <w:tr>
        <w:tc>
          <w:tcPr/>
          <w:p>
            <w:pPr>
              <w:pStyle w:val="Compact"/>
            </w:pPr>
            <w:r>
              <w:t xml:space="preserve">15255020</w:t>
            </w:r>
          </w:p>
        </w:tc>
        <w:tc>
          <w:tcPr/>
          <w:p>
            <w:pPr>
              <w:pStyle w:val="Compact"/>
            </w:pPr>
            <w:r>
              <w:t xml:space="preserve">Oudiou-Formation</w:t>
            </w:r>
          </w:p>
        </w:tc>
        <w:tc>
          <w:tcPr/>
          <w:p>
            <w:pPr>
              <w:pStyle w:val="Compact"/>
            </w:pPr>
            <w:r>
              <w:t xml:space="preserve">Formazione di Oudiou</w:t>
            </w:r>
          </w:p>
        </w:tc>
      </w:tr>
      <w:tr>
        <w:tc>
          <w:tcPr/>
          <w:p>
            <w:pPr>
              <w:pStyle w:val="Compact"/>
            </w:pPr>
            <w:r>
              <w:t xml:space="preserve">15255021</w:t>
            </w:r>
          </w:p>
        </w:tc>
        <w:tc>
          <w:tcPr/>
          <w:p>
            <w:pPr>
              <w:pStyle w:val="Compact"/>
            </w:pPr>
            <w:r>
              <w:t xml:space="preserve">Kiental-Melange</w:t>
            </w:r>
          </w:p>
        </w:tc>
        <w:tc>
          <w:tcPr/>
          <w:p>
            <w:pPr>
              <w:pStyle w:val="Compact"/>
            </w:pPr>
            <w:r>
              <w:t xml:space="preserve">Mélange del Kiental</w:t>
            </w:r>
          </w:p>
        </w:tc>
      </w:tr>
      <w:tr>
        <w:tc>
          <w:tcPr/>
          <w:p>
            <w:pPr>
              <w:pStyle w:val="Compact"/>
            </w:pPr>
            <w:r>
              <w:t xml:space="preserve">15255022</w:t>
            </w:r>
          </w:p>
        </w:tc>
        <w:tc>
          <w:tcPr/>
          <w:p>
            <w:pPr>
              <w:pStyle w:val="Compact"/>
            </w:pPr>
            <w:r>
              <w:t xml:space="preserve">Boëge-Mergel</w:t>
            </w:r>
          </w:p>
        </w:tc>
        <w:tc>
          <w:tcPr/>
          <w:p>
            <w:pPr>
              <w:pStyle w:val="Compact"/>
            </w:pPr>
            <w:r>
              <w:t xml:space="preserve">Marna di Boëge</w:t>
            </w:r>
          </w:p>
        </w:tc>
      </w:tr>
      <w:tr>
        <w:tc>
          <w:tcPr/>
          <w:p>
            <w:pPr>
              <w:pStyle w:val="Compact"/>
            </w:pPr>
            <w:r>
              <w:t xml:space="preserve">15255023</w:t>
            </w:r>
          </w:p>
        </w:tc>
        <w:tc>
          <w:tcPr/>
          <w:p>
            <w:pPr>
              <w:pStyle w:val="Compact"/>
            </w:pPr>
            <w:r>
              <w:t xml:space="preserve">Vouan-Konglomerat</w:t>
            </w:r>
          </w:p>
        </w:tc>
        <w:tc>
          <w:tcPr/>
          <w:p>
            <w:pPr>
              <w:pStyle w:val="Compact"/>
            </w:pPr>
            <w:r>
              <w:t xml:space="preserve">Conglomerato del Vouan</w:t>
            </w:r>
          </w:p>
        </w:tc>
      </w:tr>
      <w:tr>
        <w:tc>
          <w:tcPr/>
          <w:p>
            <w:pPr>
              <w:pStyle w:val="Compact"/>
            </w:pPr>
            <w:r>
              <w:t xml:space="preserve">15255024</w:t>
            </w:r>
          </w:p>
        </w:tc>
        <w:tc>
          <w:tcPr/>
          <w:p>
            <w:pPr>
              <w:pStyle w:val="Compact"/>
            </w:pPr>
            <w:r>
              <w:t xml:space="preserve">Voirons-Sandstein</w:t>
            </w:r>
          </w:p>
        </w:tc>
        <w:tc>
          <w:tcPr/>
          <w:p>
            <w:pPr>
              <w:pStyle w:val="Compact"/>
            </w:pPr>
            <w:r>
              <w:t xml:space="preserve">Arenaria dei Voirons</w:t>
            </w:r>
          </w:p>
        </w:tc>
      </w:tr>
      <w:tr>
        <w:tc>
          <w:tcPr/>
          <w:p>
            <w:pPr>
              <w:pStyle w:val="Compact"/>
            </w:pPr>
            <w:r>
              <w:t xml:space="preserve">15255025</w:t>
            </w:r>
          </w:p>
        </w:tc>
        <w:tc>
          <w:tcPr/>
          <w:p>
            <w:pPr>
              <w:pStyle w:val="Compact"/>
            </w:pPr>
            <w:r>
              <w:t xml:space="preserve">«Flysch 5, mit kieseligen Mikrokonglomeraten»</w:t>
            </w:r>
          </w:p>
        </w:tc>
        <w:tc>
          <w:tcPr/>
          <w:p>
            <w:pPr>
              <w:pStyle w:val="Compact"/>
            </w:pPr>
            <w:r>
              <w:t xml:space="preserve">«Flych 5, à microconglomérats siliceux»</w:t>
            </w:r>
          </w:p>
        </w:tc>
      </w:tr>
      <w:tr>
        <w:tc>
          <w:tcPr/>
          <w:p>
            <w:pPr>
              <w:pStyle w:val="Compact"/>
            </w:pPr>
            <w:r>
              <w:t xml:space="preserve">15255026</w:t>
            </w:r>
          </w:p>
        </w:tc>
        <w:tc>
          <w:tcPr/>
          <w:p>
            <w:pPr>
              <w:pStyle w:val="Compact"/>
            </w:pPr>
            <w:r>
              <w:t xml:space="preserve">«Flysch 4 mit siltigen Turbiditen»</w:t>
            </w:r>
          </w:p>
        </w:tc>
        <w:tc>
          <w:tcPr/>
          <w:p>
            <w:pPr>
              <w:pStyle w:val="Compact"/>
            </w:pPr>
            <w:r>
              <w:t xml:space="preserve">«Flysch 4, à turbidites silteuses»</w:t>
            </w:r>
          </w:p>
        </w:tc>
      </w:tr>
      <w:tr>
        <w:tc>
          <w:tcPr/>
          <w:p>
            <w:pPr>
              <w:pStyle w:val="Compact"/>
            </w:pPr>
            <w:r>
              <w:t xml:space="preserve">15255027</w:t>
            </w:r>
          </w:p>
        </w:tc>
        <w:tc>
          <w:tcPr/>
          <w:p>
            <w:pPr>
              <w:pStyle w:val="Compact"/>
            </w:pPr>
            <w:r>
              <w:t xml:space="preserve">«Flysch 3»</w:t>
            </w:r>
          </w:p>
        </w:tc>
        <w:tc>
          <w:tcPr/>
          <w:p>
            <w:pPr>
              <w:pStyle w:val="Compact"/>
            </w:pPr>
            <w:r>
              <w:t xml:space="preserve">«Flysch 3»</w:t>
            </w:r>
          </w:p>
        </w:tc>
      </w:tr>
      <w:tr>
        <w:tc>
          <w:tcPr/>
          <w:p>
            <w:pPr>
              <w:pStyle w:val="Compact"/>
            </w:pPr>
            <w:r>
              <w:t xml:space="preserve">15255030</w:t>
            </w:r>
          </w:p>
        </w:tc>
        <w:tc>
          <w:tcPr/>
          <w:p>
            <w:pPr>
              <w:pStyle w:val="Compact"/>
            </w:pPr>
            <w:r>
              <w:t xml:space="preserve">«Flysch 2»</w:t>
            </w:r>
          </w:p>
        </w:tc>
        <w:tc>
          <w:tcPr/>
          <w:p>
            <w:pPr>
              <w:pStyle w:val="Compact"/>
            </w:pPr>
            <w:r>
              <w:t xml:space="preserve">«Flysch 2»</w:t>
            </w:r>
          </w:p>
        </w:tc>
      </w:tr>
      <w:tr>
        <w:tc>
          <w:tcPr/>
          <w:p>
            <w:pPr>
              <w:pStyle w:val="Compact"/>
            </w:pPr>
            <w:r>
              <w:t xml:space="preserve">15255033</w:t>
            </w:r>
          </w:p>
        </w:tc>
        <w:tc>
          <w:tcPr/>
          <w:p>
            <w:pPr>
              <w:pStyle w:val="Compact"/>
            </w:pPr>
            <w:r>
              <w:t xml:space="preserve">Hellstätt-Formation</w:t>
            </w:r>
          </w:p>
        </w:tc>
        <w:tc>
          <w:tcPr/>
          <w:p>
            <w:pPr>
              <w:pStyle w:val="Compact"/>
            </w:pPr>
            <w:r>
              <w:t xml:space="preserve">Formazione di Hellstätt</w:t>
            </w:r>
          </w:p>
        </w:tc>
      </w:tr>
      <w:tr>
        <w:tc>
          <w:tcPr/>
          <w:p>
            <w:pPr>
              <w:pStyle w:val="Compact"/>
            </w:pPr>
            <w:r>
              <w:t xml:space="preserve">15255034</w:t>
            </w:r>
          </w:p>
        </w:tc>
        <w:tc>
          <w:tcPr/>
          <w:p>
            <w:pPr>
              <w:pStyle w:val="Compact"/>
            </w:pPr>
            <w:r>
              <w:t xml:space="preserve">Schlieren-Sandstein</w:t>
            </w:r>
          </w:p>
        </w:tc>
        <w:tc>
          <w:tcPr/>
          <w:p>
            <w:pPr>
              <w:pStyle w:val="Compact"/>
            </w:pPr>
            <w:r>
              <w:t xml:space="preserve">Arenaria delle Schlieren</w:t>
            </w:r>
          </w:p>
        </w:tc>
      </w:tr>
      <w:tr>
        <w:tc>
          <w:tcPr/>
          <w:p>
            <w:pPr>
              <w:pStyle w:val="Compact"/>
            </w:pPr>
            <w:r>
              <w:t xml:space="preserve">15255035</w:t>
            </w:r>
          </w:p>
        </w:tc>
        <w:tc>
          <w:tcPr/>
          <w:p>
            <w:pPr>
              <w:pStyle w:val="Compact"/>
            </w:pPr>
            <w:r>
              <w:t xml:space="preserve">Schoni-Sandstein</w:t>
            </w:r>
          </w:p>
        </w:tc>
        <w:tc>
          <w:tcPr/>
          <w:p>
            <w:pPr>
              <w:pStyle w:val="Compact"/>
            </w:pPr>
            <w:r>
              <w:t xml:space="preserve">Arenaria della Schoni</w:t>
            </w:r>
          </w:p>
        </w:tc>
      </w:tr>
      <w:tr>
        <w:tc>
          <w:tcPr/>
          <w:p>
            <w:pPr>
              <w:pStyle w:val="Compact"/>
            </w:pPr>
            <w:r>
              <w:t xml:space="preserve">15255037</w:t>
            </w:r>
          </w:p>
        </w:tc>
        <w:tc>
          <w:tcPr/>
          <w:p>
            <w:pPr>
              <w:pStyle w:val="Compact"/>
            </w:pPr>
            <w:r>
              <w:t xml:space="preserve">Guber-Sandstein</w:t>
            </w:r>
          </w:p>
        </w:tc>
        <w:tc>
          <w:tcPr/>
          <w:p>
            <w:pPr>
              <w:pStyle w:val="Compact"/>
            </w:pPr>
            <w:r>
              <w:t xml:space="preserve">Arenaria di Guber</w:t>
            </w:r>
          </w:p>
        </w:tc>
      </w:tr>
      <w:tr>
        <w:tc>
          <w:tcPr/>
          <w:p>
            <w:pPr>
              <w:pStyle w:val="Compact"/>
            </w:pPr>
            <w:r>
              <w:t xml:space="preserve">15255039</w:t>
            </w:r>
          </w:p>
        </w:tc>
        <w:tc>
          <w:tcPr/>
          <w:p>
            <w:pPr>
              <w:pStyle w:val="Compact"/>
            </w:pPr>
            <w:r>
              <w:t xml:space="preserve">Wägital-Flysch</w:t>
            </w:r>
          </w:p>
        </w:tc>
        <w:tc>
          <w:tcPr/>
          <w:p>
            <w:pPr>
              <w:pStyle w:val="Compact"/>
            </w:pPr>
            <w:r>
              <w:t xml:space="preserve">Flysch del Wägital</w:t>
            </w:r>
          </w:p>
        </w:tc>
      </w:tr>
      <w:tr>
        <w:tc>
          <w:tcPr/>
          <w:p>
            <w:pPr>
              <w:pStyle w:val="Compact"/>
            </w:pPr>
            <w:r>
              <w:t xml:space="preserve">15255040</w:t>
            </w:r>
          </w:p>
        </w:tc>
        <w:tc>
          <w:tcPr/>
          <w:p>
            <w:pPr>
              <w:pStyle w:val="Compact"/>
            </w:pPr>
            <w:r>
              <w:t xml:space="preserve">Trepsen-Flysch</w:t>
            </w:r>
          </w:p>
        </w:tc>
        <w:tc>
          <w:tcPr/>
          <w:p>
            <w:pPr>
              <w:pStyle w:val="Compact"/>
            </w:pPr>
            <w:r>
              <w:t xml:space="preserve">Flysch di Trepsen</w:t>
            </w:r>
          </w:p>
        </w:tc>
      </w:tr>
      <w:tr>
        <w:tc>
          <w:tcPr/>
          <w:p>
            <w:pPr>
              <w:pStyle w:val="Compact"/>
            </w:pPr>
            <w:r>
              <w:t xml:space="preserve">15255041</w:t>
            </w:r>
          </w:p>
        </w:tc>
        <w:tc>
          <w:tcPr/>
          <w:p>
            <w:pPr>
              <w:pStyle w:val="Compact"/>
            </w:pPr>
            <w:r>
              <w:t xml:space="preserve">Fanola-Formation</w:t>
            </w:r>
          </w:p>
        </w:tc>
        <w:tc>
          <w:tcPr/>
          <w:p>
            <w:pPr>
              <w:pStyle w:val="Compact"/>
            </w:pPr>
            <w:r>
              <w:t xml:space="preserve">Formazione di Fanola</w:t>
            </w:r>
          </w:p>
        </w:tc>
      </w:tr>
      <w:tr>
        <w:tc>
          <w:tcPr/>
          <w:p>
            <w:pPr>
              <w:pStyle w:val="Compact"/>
            </w:pPr>
            <w:r>
              <w:t xml:space="preserve">15255042</w:t>
            </w:r>
          </w:p>
        </w:tc>
        <w:tc>
          <w:tcPr/>
          <w:p>
            <w:pPr>
              <w:pStyle w:val="Compact"/>
            </w:pPr>
            <w:r>
              <w:t xml:space="preserve">Planknerbrücke-Formation</w:t>
            </w:r>
          </w:p>
        </w:tc>
        <w:tc>
          <w:tcPr/>
          <w:p>
            <w:pPr>
              <w:pStyle w:val="Compact"/>
            </w:pPr>
            <w:r>
              <w:t xml:space="preserve">Formazione del Planknerbrücke</w:t>
            </w:r>
          </w:p>
        </w:tc>
      </w:tr>
      <w:tr>
        <w:tc>
          <w:tcPr/>
          <w:p>
            <w:pPr>
              <w:pStyle w:val="Compact"/>
            </w:pPr>
            <w:r>
              <w:t xml:space="preserve">15255043</w:t>
            </w:r>
          </w:p>
        </w:tc>
        <w:tc>
          <w:tcPr/>
          <w:p>
            <w:pPr>
              <w:pStyle w:val="Compact"/>
            </w:pPr>
            <w:r>
              <w:t xml:space="preserve">Planken-Formation</w:t>
            </w:r>
          </w:p>
        </w:tc>
        <w:tc>
          <w:tcPr/>
          <w:p>
            <w:pPr>
              <w:pStyle w:val="Compact"/>
            </w:pPr>
            <w:r>
              <w:t xml:space="preserve">Formazione di Planken</w:t>
            </w:r>
          </w:p>
        </w:tc>
      </w:tr>
      <w:tr>
        <w:tc>
          <w:tcPr/>
          <w:p>
            <w:pPr>
              <w:pStyle w:val="Compact"/>
            </w:pPr>
            <w:r>
              <w:t xml:space="preserve">15255044</w:t>
            </w:r>
          </w:p>
        </w:tc>
        <w:tc>
          <w:tcPr/>
          <w:p>
            <w:pPr>
              <w:pStyle w:val="Compact"/>
            </w:pPr>
            <w:r>
              <w:t xml:space="preserve">Reiselsberg-Formation</w:t>
            </w:r>
          </w:p>
        </w:tc>
        <w:tc>
          <w:tcPr/>
          <w:p>
            <w:pPr>
              <w:pStyle w:val="Compact"/>
            </w:pPr>
            <w:r>
              <w:t xml:space="preserve">Formazione del Reiselsberg</w:t>
            </w:r>
          </w:p>
        </w:tc>
      </w:tr>
      <w:tr>
        <w:tc>
          <w:tcPr/>
          <w:p>
            <w:pPr>
              <w:pStyle w:val="Compact"/>
            </w:pPr>
            <w:r>
              <w:t xml:space="preserve">15255045</w:t>
            </w:r>
          </w:p>
        </w:tc>
        <w:tc>
          <w:tcPr/>
          <w:p>
            <w:pPr>
              <w:pStyle w:val="Compact"/>
            </w:pPr>
            <w:r>
              <w:t xml:space="preserve">Rombach-Formation</w:t>
            </w:r>
          </w:p>
        </w:tc>
        <w:tc>
          <w:tcPr/>
          <w:p>
            <w:pPr>
              <w:pStyle w:val="Compact"/>
            </w:pPr>
            <w:r>
              <w:t xml:space="preserve">Formazione del Rombach</w:t>
            </w:r>
          </w:p>
        </w:tc>
      </w:tr>
      <w:tr>
        <w:tc>
          <w:tcPr/>
          <w:p>
            <w:pPr>
              <w:pStyle w:val="Compact"/>
            </w:pPr>
            <w:r>
              <w:t xml:space="preserve">15255046</w:t>
            </w:r>
          </w:p>
        </w:tc>
        <w:tc>
          <w:tcPr/>
          <w:p>
            <w:pPr>
              <w:pStyle w:val="Compact"/>
            </w:pPr>
            <w:r>
              <w:t xml:space="preserve">Langenegg-Formation</w:t>
            </w:r>
          </w:p>
        </w:tc>
        <w:tc>
          <w:tcPr/>
          <w:p>
            <w:pPr>
              <w:pStyle w:val="Compact"/>
            </w:pPr>
            <w:r>
              <w:t xml:space="preserve">Formazione della Langenegg</w:t>
            </w:r>
          </w:p>
        </w:tc>
      </w:tr>
      <w:tr>
        <w:tc>
          <w:tcPr/>
          <w:p>
            <w:pPr>
              <w:pStyle w:val="Compact"/>
            </w:pPr>
            <w:r>
              <w:t xml:space="preserve">15255047</w:t>
            </w:r>
          </w:p>
        </w:tc>
        <w:tc>
          <w:tcPr/>
          <w:p>
            <w:pPr>
              <w:pStyle w:val="Compact"/>
            </w:pPr>
            <w:r>
              <w:t xml:space="preserve">Rinderbach-Formation</w:t>
            </w:r>
          </w:p>
        </w:tc>
        <w:tc>
          <w:tcPr/>
          <w:p>
            <w:pPr>
              <w:pStyle w:val="Compact"/>
            </w:pPr>
            <w:r>
              <w:t xml:space="preserve">Formazione del Rinderbach</w:t>
            </w:r>
          </w:p>
        </w:tc>
      </w:tr>
      <w:tr>
        <w:tc>
          <w:tcPr/>
          <w:p>
            <w:pPr>
              <w:pStyle w:val="Compact"/>
            </w:pPr>
            <w:r>
              <w:t xml:space="preserve">15255048</w:t>
            </w:r>
          </w:p>
        </w:tc>
        <w:tc>
          <w:tcPr/>
          <w:p>
            <w:pPr>
              <w:pStyle w:val="Compact"/>
            </w:pPr>
            <w:r>
              <w:t xml:space="preserve">Triesen-Formation</w:t>
            </w:r>
          </w:p>
        </w:tc>
        <w:tc>
          <w:tcPr/>
          <w:p>
            <w:pPr>
              <w:pStyle w:val="Compact"/>
            </w:pPr>
            <w:r>
              <w:t xml:space="preserve">Formazione di Triesen</w:t>
            </w:r>
          </w:p>
        </w:tc>
      </w:tr>
      <w:tr>
        <w:tc>
          <w:tcPr/>
          <w:p>
            <w:pPr>
              <w:pStyle w:val="Compact"/>
            </w:pPr>
            <w:r>
              <w:t xml:space="preserve">15255049</w:t>
            </w:r>
          </w:p>
        </w:tc>
        <w:tc>
          <w:tcPr/>
          <w:p>
            <w:pPr>
              <w:pStyle w:val="Compact"/>
            </w:pPr>
            <w:r>
              <w:t xml:space="preserve">Eichholztobel-Formation</w:t>
            </w:r>
          </w:p>
        </w:tc>
        <w:tc>
          <w:tcPr/>
          <w:p>
            <w:pPr>
              <w:pStyle w:val="Compact"/>
            </w:pPr>
            <w:r>
              <w:t xml:space="preserve">Formazione del Eichholztobel</w:t>
            </w:r>
          </w:p>
        </w:tc>
      </w:tr>
      <w:tr>
        <w:tc>
          <w:tcPr/>
          <w:p>
            <w:pPr>
              <w:pStyle w:val="Compact"/>
            </w:pPr>
            <w:r>
              <w:t xml:space="preserve">15255050</w:t>
            </w:r>
          </w:p>
        </w:tc>
        <w:tc>
          <w:tcPr/>
          <w:p>
            <w:pPr>
              <w:pStyle w:val="Compact"/>
            </w:pPr>
            <w:r>
              <w:t xml:space="preserve">Schloss-Formation</w:t>
            </w:r>
          </w:p>
        </w:tc>
        <w:tc>
          <w:tcPr/>
          <w:p>
            <w:pPr>
              <w:pStyle w:val="Compact"/>
            </w:pPr>
            <w:r>
              <w:t xml:space="preserve">Formazione del Schloss</w:t>
            </w:r>
          </w:p>
        </w:tc>
      </w:tr>
      <w:tr>
        <w:tc>
          <w:tcPr/>
          <w:p>
            <w:pPr>
              <w:pStyle w:val="Compact"/>
            </w:pPr>
            <w:r>
              <w:t xml:space="preserve">15255051</w:t>
            </w:r>
          </w:p>
        </w:tc>
        <w:tc>
          <w:tcPr/>
          <w:p>
            <w:pPr>
              <w:pStyle w:val="Compact"/>
            </w:pPr>
            <w:r>
              <w:t xml:space="preserve">Gaschlo-Formation</w:t>
            </w:r>
          </w:p>
        </w:tc>
        <w:tc>
          <w:tcPr/>
          <w:p>
            <w:pPr>
              <w:pStyle w:val="Compact"/>
            </w:pPr>
            <w:r>
              <w:t xml:space="preserve">Formazione di Gaschlo</w:t>
            </w:r>
          </w:p>
        </w:tc>
      </w:tr>
      <w:tr>
        <w:tc>
          <w:tcPr/>
          <w:p>
            <w:pPr>
              <w:pStyle w:val="Compact"/>
            </w:pPr>
            <w:r>
              <w:t xml:space="preserve">15255052</w:t>
            </w:r>
          </w:p>
        </w:tc>
        <w:tc>
          <w:tcPr/>
          <w:p>
            <w:pPr>
              <w:pStyle w:val="Compact"/>
            </w:pPr>
            <w:r>
              <w:t xml:space="preserve">St-Christophe-Formation</w:t>
            </w:r>
          </w:p>
        </w:tc>
        <w:tc>
          <w:tcPr/>
          <w:p>
            <w:pPr>
              <w:pStyle w:val="Compact"/>
            </w:pPr>
            <w:r>
              <w:t xml:space="preserve">Formazione di St-Christophe</w:t>
            </w:r>
          </w:p>
        </w:tc>
      </w:tr>
      <w:tr>
        <w:tc>
          <w:tcPr/>
          <w:p>
            <w:pPr>
              <w:pStyle w:val="Compact"/>
            </w:pPr>
            <w:r>
              <w:t xml:space="preserve">15255053</w:t>
            </w:r>
          </w:p>
        </w:tc>
        <w:tc>
          <w:tcPr/>
          <w:p>
            <w:pPr>
              <w:pStyle w:val="Compact"/>
            </w:pPr>
            <w:r>
              <w:t xml:space="preserve">Marmontains-Formation</w:t>
            </w:r>
          </w:p>
        </w:tc>
        <w:tc>
          <w:tcPr/>
          <w:p>
            <w:pPr>
              <w:pStyle w:val="Compact"/>
            </w:pPr>
            <w:r>
              <w:t xml:space="preserve">Formazione dei Marmontains</w:t>
            </w:r>
          </w:p>
        </w:tc>
      </w:tr>
      <w:tr>
        <w:tc>
          <w:tcPr/>
          <w:p>
            <w:pPr>
              <w:pStyle w:val="Compact"/>
            </w:pPr>
            <w:r>
              <w:t xml:space="preserve">15255054</w:t>
            </w:r>
          </w:p>
        </w:tc>
        <w:tc>
          <w:tcPr/>
          <w:p>
            <w:pPr>
              <w:pStyle w:val="Compact"/>
            </w:pPr>
            <w:r>
              <w:t xml:space="preserve">Aroley-Formation</w:t>
            </w:r>
          </w:p>
        </w:tc>
        <w:tc>
          <w:tcPr/>
          <w:p>
            <w:pPr>
              <w:pStyle w:val="Compact"/>
            </w:pPr>
            <w:r>
              <w:t xml:space="preserve">Formazione del Aroley</w:t>
            </w:r>
          </w:p>
        </w:tc>
      </w:tr>
      <w:tr>
        <w:tc>
          <w:tcPr/>
          <w:p>
            <w:pPr>
              <w:pStyle w:val="Compact"/>
            </w:pPr>
            <w:r>
              <w:t xml:space="preserve">15255055</w:t>
            </w:r>
          </w:p>
        </w:tc>
        <w:tc>
          <w:tcPr/>
          <w:p>
            <w:pPr>
              <w:pStyle w:val="Compact"/>
            </w:pPr>
            <w:r>
              <w:t xml:space="preserve">Südegg-Komplex</w:t>
            </w:r>
          </w:p>
        </w:tc>
        <w:tc>
          <w:tcPr/>
          <w:p>
            <w:pPr>
              <w:pStyle w:val="Compact"/>
            </w:pPr>
            <w:r>
              <w:t xml:space="preserve">Complesso di Südegg</w:t>
            </w:r>
          </w:p>
        </w:tc>
      </w:tr>
      <w:tr>
        <w:tc>
          <w:tcPr/>
          <w:p>
            <w:pPr>
              <w:pStyle w:val="Compact"/>
            </w:pPr>
            <w:r>
              <w:t xml:space="preserve">15255056</w:t>
            </w:r>
          </w:p>
        </w:tc>
        <w:tc>
          <w:tcPr/>
          <w:p>
            <w:pPr>
              <w:pStyle w:val="Compact"/>
            </w:pPr>
            <w:r>
              <w:t xml:space="preserve">Punta-Rossa-Komplex</w:t>
            </w:r>
          </w:p>
        </w:tc>
        <w:tc>
          <w:tcPr/>
          <w:p>
            <w:pPr>
              <w:pStyle w:val="Compact"/>
            </w:pPr>
            <w:r>
              <w:t xml:space="preserve">Complesso della Punta Rossa</w:t>
            </w:r>
          </w:p>
        </w:tc>
      </w:tr>
      <w:tr>
        <w:tc>
          <w:tcPr/>
          <w:p>
            <w:pPr>
              <w:pStyle w:val="Compact"/>
            </w:pPr>
            <w:r>
              <w:t xml:space="preserve">15255057</w:t>
            </w:r>
          </w:p>
        </w:tc>
        <w:tc>
          <w:tcPr/>
          <w:p>
            <w:pPr>
              <w:pStyle w:val="Compact"/>
            </w:pPr>
            <w:r>
              <w:t xml:space="preserve">Ferret-Schiefer</w:t>
            </w:r>
          </w:p>
        </w:tc>
        <w:tc>
          <w:tcPr/>
          <w:p>
            <w:pPr>
              <w:pStyle w:val="Compact"/>
            </w:pPr>
            <w:r>
              <w:t xml:space="preserve">Scisti di Ferret</w:t>
            </w:r>
          </w:p>
        </w:tc>
      </w:tr>
      <w:tr>
        <w:tc>
          <w:tcPr/>
          <w:p>
            <w:pPr>
              <w:pStyle w:val="Compact"/>
            </w:pPr>
            <w:r>
              <w:t xml:space="preserve">15255060</w:t>
            </w:r>
          </w:p>
        </w:tc>
        <w:tc>
          <w:tcPr/>
          <w:p>
            <w:pPr>
              <w:pStyle w:val="Compact"/>
            </w:pPr>
            <w:r>
              <w:t xml:space="preserve">Pierre-Avoi-Melange</w:t>
            </w:r>
          </w:p>
        </w:tc>
        <w:tc>
          <w:tcPr/>
          <w:p>
            <w:pPr>
              <w:pStyle w:val="Compact"/>
            </w:pPr>
            <w:r>
              <w:t xml:space="preserve">Mélange della Pierre Avoi</w:t>
            </w:r>
          </w:p>
        </w:tc>
      </w:tr>
      <w:tr>
        <w:tc>
          <w:tcPr/>
          <w:p>
            <w:pPr>
              <w:pStyle w:val="Compact"/>
            </w:pPr>
            <w:r>
              <w:t xml:space="preserve">15255062</w:t>
            </w:r>
          </w:p>
        </w:tc>
        <w:tc>
          <w:tcPr/>
          <w:p>
            <w:pPr>
              <w:pStyle w:val="Compact"/>
            </w:pPr>
            <w:r>
              <w:t xml:space="preserve">Versoyen-Schichten</w:t>
            </w:r>
          </w:p>
        </w:tc>
        <w:tc>
          <w:tcPr/>
          <w:p>
            <w:pPr>
              <w:pStyle w:val="Compact"/>
            </w:pPr>
            <w:r>
              <w:t xml:space="preserve">Strati del Versoyen</w:t>
            </w:r>
          </w:p>
        </w:tc>
      </w:tr>
      <w:tr>
        <w:tc>
          <w:tcPr/>
          <w:p>
            <w:pPr>
              <w:pStyle w:val="Compact"/>
            </w:pPr>
            <w:r>
              <w:t xml:space="preserve">15255063</w:t>
            </w:r>
          </w:p>
        </w:tc>
        <w:tc>
          <w:tcPr/>
          <w:p>
            <w:pPr>
              <w:pStyle w:val="Compact"/>
            </w:pPr>
            <w:r>
              <w:t xml:space="preserve">Aul-Marmor</w:t>
            </w:r>
          </w:p>
        </w:tc>
        <w:tc>
          <w:tcPr/>
          <w:p>
            <w:pPr>
              <w:pStyle w:val="Compact"/>
            </w:pPr>
            <w:r>
              <w:t xml:space="preserve">Marmo del Piz Aul</w:t>
            </w:r>
          </w:p>
        </w:tc>
      </w:tr>
      <w:tr>
        <w:tc>
          <w:tcPr/>
          <w:p>
            <w:pPr>
              <w:pStyle w:val="Compact"/>
            </w:pPr>
            <w:r>
              <w:t xml:space="preserve">15255064</w:t>
            </w:r>
          </w:p>
        </w:tc>
        <w:tc>
          <w:tcPr/>
          <w:p>
            <w:pPr>
              <w:pStyle w:val="Compact"/>
            </w:pPr>
            <w:r>
              <w:t xml:space="preserve">Stätzerhorn-Formation</w:t>
            </w:r>
          </w:p>
        </w:tc>
        <w:tc>
          <w:tcPr/>
          <w:p>
            <w:pPr>
              <w:pStyle w:val="Compact"/>
            </w:pPr>
            <w:r>
              <w:t xml:space="preserve">Formazione del Stätzerhorn</w:t>
            </w:r>
          </w:p>
        </w:tc>
      </w:tr>
      <w:tr>
        <w:tc>
          <w:tcPr/>
          <w:p>
            <w:pPr>
              <w:pStyle w:val="Compact"/>
            </w:pPr>
            <w:r>
              <w:t xml:space="preserve">15255070</w:t>
            </w:r>
          </w:p>
        </w:tc>
        <w:tc>
          <w:tcPr/>
          <w:p>
            <w:pPr>
              <w:pStyle w:val="Compact"/>
            </w:pPr>
            <w:r>
              <w:t xml:space="preserve">Carnusa-Formation</w:t>
            </w:r>
          </w:p>
        </w:tc>
        <w:tc>
          <w:tcPr/>
          <w:p>
            <w:pPr>
              <w:pStyle w:val="Compact"/>
            </w:pPr>
            <w:r>
              <w:t xml:space="preserve">Formazione del Carnusa</w:t>
            </w:r>
          </w:p>
        </w:tc>
      </w:tr>
      <w:tr>
        <w:tc>
          <w:tcPr/>
          <w:p>
            <w:pPr>
              <w:pStyle w:val="Compact"/>
            </w:pPr>
            <w:r>
              <w:t xml:space="preserve">15255071</w:t>
            </w:r>
          </w:p>
        </w:tc>
        <w:tc>
          <w:tcPr/>
          <w:p>
            <w:pPr>
              <w:pStyle w:val="Compact"/>
            </w:pPr>
            <w:r>
              <w:t xml:space="preserve">Nolla-Kalkschiefer</w:t>
            </w:r>
          </w:p>
        </w:tc>
        <w:tc>
          <w:tcPr/>
          <w:p>
            <w:pPr>
              <w:pStyle w:val="Compact"/>
            </w:pPr>
            <w:r>
              <w:t xml:space="preserve">Calcescisto della Nolla</w:t>
            </w:r>
          </w:p>
        </w:tc>
      </w:tr>
      <w:tr>
        <w:tc>
          <w:tcPr/>
          <w:p>
            <w:pPr>
              <w:pStyle w:val="Compact"/>
            </w:pPr>
            <w:r>
              <w:t xml:space="preserve">15255073</w:t>
            </w:r>
          </w:p>
        </w:tc>
        <w:tc>
          <w:tcPr/>
          <w:p>
            <w:pPr>
              <w:pStyle w:val="Compact"/>
            </w:pPr>
            <w:r>
              <w:t xml:space="preserve">Nolla-Tonschiefer</w:t>
            </w:r>
          </w:p>
        </w:tc>
        <w:tc>
          <w:tcPr/>
          <w:p>
            <w:pPr>
              <w:pStyle w:val="Compact"/>
            </w:pPr>
            <w:r>
              <w:t xml:space="preserve">Scisto argilloso della Nolla</w:t>
            </w:r>
          </w:p>
        </w:tc>
      </w:tr>
      <w:tr>
        <w:tc>
          <w:tcPr/>
          <w:p>
            <w:pPr>
              <w:pStyle w:val="Compact"/>
            </w:pPr>
            <w:r>
              <w:t xml:space="preserve">15255074</w:t>
            </w:r>
          </w:p>
        </w:tc>
        <w:tc>
          <w:tcPr/>
          <w:p>
            <w:pPr>
              <w:pStyle w:val="Compact"/>
            </w:pPr>
            <w:r>
              <w:t xml:space="preserve">Bärenhorn-Formation</w:t>
            </w:r>
          </w:p>
        </w:tc>
        <w:tc>
          <w:tcPr/>
          <w:p>
            <w:pPr>
              <w:pStyle w:val="Compact"/>
            </w:pPr>
            <w:r>
              <w:t xml:space="preserve">Formazione del Bärenhorn</w:t>
            </w:r>
          </w:p>
        </w:tc>
      </w:tr>
      <w:tr>
        <w:tc>
          <w:tcPr/>
          <w:p>
            <w:pPr>
              <w:pStyle w:val="Compact"/>
            </w:pPr>
            <w:r>
              <w:t xml:space="preserve">15255075</w:t>
            </w:r>
          </w:p>
        </w:tc>
        <w:tc>
          <w:tcPr/>
          <w:p>
            <w:pPr>
              <w:pStyle w:val="Compact"/>
            </w:pPr>
            <w:r>
              <w:t xml:space="preserve">Ruchberg-Formation</w:t>
            </w:r>
          </w:p>
        </w:tc>
        <w:tc>
          <w:tcPr/>
          <w:p>
            <w:pPr>
              <w:pStyle w:val="Compact"/>
            </w:pPr>
            <w:r>
              <w:t xml:space="preserve">Formazione del Ruchberg</w:t>
            </w:r>
          </w:p>
        </w:tc>
      </w:tr>
      <w:tr>
        <w:tc>
          <w:tcPr/>
          <w:p>
            <w:pPr>
              <w:pStyle w:val="Compact"/>
            </w:pPr>
            <w:r>
              <w:t xml:space="preserve">15255076</w:t>
            </w:r>
          </w:p>
        </w:tc>
        <w:tc>
          <w:tcPr/>
          <w:p>
            <w:pPr>
              <w:pStyle w:val="Compact"/>
            </w:pPr>
            <w:r>
              <w:t xml:space="preserve">Oberälpli-Formation</w:t>
            </w:r>
          </w:p>
        </w:tc>
        <w:tc>
          <w:tcPr/>
          <w:p>
            <w:pPr>
              <w:pStyle w:val="Compact"/>
            </w:pPr>
            <w:r>
              <w:t xml:space="preserve">Formazione del Oberälpli</w:t>
            </w:r>
          </w:p>
        </w:tc>
      </w:tr>
      <w:tr>
        <w:tc>
          <w:tcPr/>
          <w:p>
            <w:pPr>
              <w:pStyle w:val="Compact"/>
            </w:pPr>
            <w:r>
              <w:t xml:space="preserve">15255077</w:t>
            </w:r>
          </w:p>
        </w:tc>
        <w:tc>
          <w:tcPr/>
          <w:p>
            <w:pPr>
              <w:pStyle w:val="Compact"/>
            </w:pPr>
            <w:r>
              <w:t xml:space="preserve">Eggberg-Formation</w:t>
            </w:r>
          </w:p>
        </w:tc>
        <w:tc>
          <w:tcPr/>
          <w:p>
            <w:pPr>
              <w:pStyle w:val="Compact"/>
            </w:pPr>
            <w:r>
              <w:t xml:space="preserve">Formazione del Eggberg</w:t>
            </w:r>
          </w:p>
        </w:tc>
      </w:tr>
      <w:tr>
        <w:tc>
          <w:tcPr/>
          <w:p>
            <w:pPr>
              <w:pStyle w:val="Compact"/>
            </w:pPr>
            <w:r>
              <w:t xml:space="preserve">15255078</w:t>
            </w:r>
          </w:p>
        </w:tc>
        <w:tc>
          <w:tcPr/>
          <w:p>
            <w:pPr>
              <w:pStyle w:val="Compact"/>
            </w:pPr>
            <w:r>
              <w:t xml:space="preserve">Gyrenspitz-Formation</w:t>
            </w:r>
          </w:p>
        </w:tc>
        <w:tc>
          <w:tcPr/>
          <w:p>
            <w:pPr>
              <w:pStyle w:val="Compact"/>
            </w:pPr>
            <w:r>
              <w:t xml:space="preserve">Formazione del Gyrenspitz</w:t>
            </w:r>
          </w:p>
        </w:tc>
      </w:tr>
      <w:tr>
        <w:tc>
          <w:tcPr/>
          <w:p>
            <w:pPr>
              <w:pStyle w:val="Compact"/>
            </w:pPr>
            <w:r>
              <w:t xml:space="preserve">15255079</w:t>
            </w:r>
          </w:p>
        </w:tc>
        <w:tc>
          <w:tcPr/>
          <w:p>
            <w:pPr>
              <w:pStyle w:val="Compact"/>
            </w:pPr>
            <w:r>
              <w:t xml:space="preserve">Fadura-Formation</w:t>
            </w:r>
          </w:p>
        </w:tc>
        <w:tc>
          <w:tcPr/>
          <w:p>
            <w:pPr>
              <w:pStyle w:val="Compact"/>
            </w:pPr>
            <w:r>
              <w:t xml:space="preserve">Formazione della Fadura</w:t>
            </w:r>
          </w:p>
        </w:tc>
      </w:tr>
      <w:tr>
        <w:tc>
          <w:tcPr/>
          <w:p>
            <w:pPr>
              <w:pStyle w:val="Compact"/>
            </w:pPr>
            <w:r>
              <w:t xml:space="preserve">15255080</w:t>
            </w:r>
          </w:p>
        </w:tc>
        <w:tc>
          <w:tcPr/>
          <w:p>
            <w:pPr>
              <w:pStyle w:val="Compact"/>
            </w:pPr>
            <w:r>
              <w:t xml:space="preserve">Pfävigrat-Formation</w:t>
            </w:r>
          </w:p>
        </w:tc>
        <w:tc>
          <w:tcPr/>
          <w:p>
            <w:pPr>
              <w:pStyle w:val="Compact"/>
            </w:pPr>
            <w:r>
              <w:t xml:space="preserve">Formazione del Pfävigrat</w:t>
            </w:r>
          </w:p>
        </w:tc>
      </w:tr>
      <w:tr>
        <w:tc>
          <w:tcPr/>
          <w:p>
            <w:pPr>
              <w:pStyle w:val="Compact"/>
            </w:pPr>
            <w:r>
              <w:t xml:space="preserve">15255081</w:t>
            </w:r>
          </w:p>
        </w:tc>
        <w:tc>
          <w:tcPr/>
          <w:p>
            <w:pPr>
              <w:pStyle w:val="Compact"/>
            </w:pPr>
            <w:r>
              <w:t xml:space="preserve">Sassauna-Formation</w:t>
            </w:r>
          </w:p>
        </w:tc>
        <w:tc>
          <w:tcPr/>
          <w:p>
            <w:pPr>
              <w:pStyle w:val="Compact"/>
            </w:pPr>
            <w:r>
              <w:t xml:space="preserve">Formazione della Sassauna</w:t>
            </w:r>
          </w:p>
        </w:tc>
      </w:tr>
      <w:tr>
        <w:tc>
          <w:tcPr/>
          <w:p>
            <w:pPr>
              <w:pStyle w:val="Compact"/>
            </w:pPr>
            <w:r>
              <w:t xml:space="preserve">15255082</w:t>
            </w:r>
          </w:p>
        </w:tc>
        <w:tc>
          <w:tcPr/>
          <w:p>
            <w:pPr>
              <w:pStyle w:val="Compact"/>
            </w:pPr>
            <w:r>
              <w:t xml:space="preserve">Valzeina-Formation</w:t>
            </w:r>
          </w:p>
        </w:tc>
        <w:tc>
          <w:tcPr/>
          <w:p>
            <w:pPr>
              <w:pStyle w:val="Compact"/>
            </w:pPr>
            <w:r>
              <w:t xml:space="preserve">Formazione di Valzeina</w:t>
            </w:r>
          </w:p>
        </w:tc>
      </w:tr>
      <w:tr>
        <w:tc>
          <w:tcPr/>
          <w:p>
            <w:pPr>
              <w:pStyle w:val="Compact"/>
            </w:pPr>
            <w:r>
              <w:t xml:space="preserve">15255083</w:t>
            </w:r>
          </w:p>
        </w:tc>
        <w:tc>
          <w:tcPr/>
          <w:p>
            <w:pPr>
              <w:pStyle w:val="Compact"/>
            </w:pPr>
            <w:r>
              <w:t xml:space="preserve">Klus-Formation</w:t>
            </w:r>
          </w:p>
        </w:tc>
        <w:tc>
          <w:tcPr/>
          <w:p>
            <w:pPr>
              <w:pStyle w:val="Compact"/>
            </w:pPr>
            <w:r>
              <w:t xml:space="preserve">Formazione della Klus</w:t>
            </w:r>
          </w:p>
        </w:tc>
      </w:tr>
      <w:tr>
        <w:tc>
          <w:tcPr/>
          <w:p>
            <w:pPr>
              <w:pStyle w:val="Compact"/>
            </w:pPr>
            <w:r>
              <w:t xml:space="preserve">15255084</w:t>
            </w:r>
          </w:p>
        </w:tc>
        <w:tc>
          <w:tcPr/>
          <w:p>
            <w:pPr>
              <w:pStyle w:val="Compact"/>
            </w:pPr>
            <w:r>
              <w:t xml:space="preserve">Arblatsch-Flysch</w:t>
            </w:r>
          </w:p>
        </w:tc>
        <w:tc>
          <w:tcPr/>
          <w:p>
            <w:pPr>
              <w:pStyle w:val="Compact"/>
            </w:pPr>
            <w:r>
              <w:t xml:space="preserve">Flysch del Arblatsch</w:t>
            </w:r>
          </w:p>
        </w:tc>
      </w:tr>
      <w:tr>
        <w:tc>
          <w:tcPr/>
          <w:p>
            <w:pPr>
              <w:pStyle w:val="Compact"/>
            </w:pPr>
            <w:r>
              <w:t xml:space="preserve">15255085</w:t>
            </w:r>
          </w:p>
        </w:tc>
        <w:tc>
          <w:tcPr/>
          <w:p>
            <w:pPr>
              <w:pStyle w:val="Compact"/>
            </w:pPr>
            <w:r>
              <w:t xml:space="preserve">Spegnas-Formation</w:t>
            </w:r>
          </w:p>
        </w:tc>
        <w:tc>
          <w:tcPr/>
          <w:p>
            <w:pPr>
              <w:pStyle w:val="Compact"/>
            </w:pPr>
            <w:r>
              <w:t xml:space="preserve">Formazione del Piz Spegnas</w:t>
            </w:r>
          </w:p>
        </w:tc>
      </w:tr>
      <w:tr>
        <w:tc>
          <w:tcPr/>
          <w:p>
            <w:pPr>
              <w:pStyle w:val="Compact"/>
            </w:pPr>
            <w:r>
              <w:t xml:space="preserve">15255086</w:t>
            </w:r>
          </w:p>
        </w:tc>
        <w:tc>
          <w:tcPr/>
          <w:p>
            <w:pPr>
              <w:pStyle w:val="Compact"/>
            </w:pPr>
            <w:r>
              <w:t xml:space="preserve">Rudnal-Formation</w:t>
            </w:r>
          </w:p>
        </w:tc>
        <w:tc>
          <w:tcPr/>
          <w:p>
            <w:pPr>
              <w:pStyle w:val="Compact"/>
            </w:pPr>
            <w:r>
              <w:t xml:space="preserve">Formazione di Rudnal</w:t>
            </w:r>
          </w:p>
        </w:tc>
      </w:tr>
      <w:tr>
        <w:tc>
          <w:tcPr/>
          <w:p>
            <w:pPr>
              <w:pStyle w:val="Compact"/>
            </w:pPr>
            <w:r>
              <w:t xml:space="preserve">15255087</w:t>
            </w:r>
          </w:p>
        </w:tc>
        <w:tc>
          <w:tcPr/>
          <w:p>
            <w:pPr>
              <w:pStyle w:val="Compact"/>
            </w:pPr>
            <w:r>
              <w:t xml:space="preserve">Savognin-Formation</w:t>
            </w:r>
          </w:p>
        </w:tc>
        <w:tc>
          <w:tcPr/>
          <w:p>
            <w:pPr>
              <w:pStyle w:val="Compact"/>
            </w:pPr>
            <w:r>
              <w:t xml:space="preserve">Formazione di Savognin</w:t>
            </w:r>
          </w:p>
        </w:tc>
      </w:tr>
      <w:tr>
        <w:tc>
          <w:tcPr/>
          <w:p>
            <w:pPr>
              <w:pStyle w:val="Compact"/>
            </w:pPr>
            <w:r>
              <w:t xml:space="preserve">15255088</w:t>
            </w:r>
          </w:p>
        </w:tc>
        <w:tc>
          <w:tcPr/>
          <w:p>
            <w:pPr>
              <w:pStyle w:val="Compact"/>
            </w:pPr>
            <w:r>
              <w:t xml:space="preserve">Roz-Schiefer</w:t>
            </w:r>
          </w:p>
        </w:tc>
        <w:tc>
          <w:tcPr/>
          <w:p>
            <w:pPr>
              <w:pStyle w:val="Compact"/>
            </w:pPr>
            <w:r>
              <w:t xml:space="preserve">Scisto del Piz Roz</w:t>
            </w:r>
          </w:p>
        </w:tc>
      </w:tr>
      <w:tr>
        <w:tc>
          <w:tcPr/>
          <w:p>
            <w:pPr>
              <w:pStyle w:val="Compact"/>
            </w:pPr>
            <w:r>
              <w:t xml:space="preserve">15255089</w:t>
            </w:r>
          </w:p>
        </w:tc>
        <w:tc>
          <w:tcPr/>
          <w:p>
            <w:pPr>
              <w:pStyle w:val="Compact"/>
            </w:pPr>
            <w:r>
              <w:t xml:space="preserve">Truche-Brekzie</w:t>
            </w:r>
          </w:p>
        </w:tc>
        <w:tc>
          <w:tcPr/>
          <w:p>
            <w:pPr>
              <w:pStyle w:val="Compact"/>
            </w:pPr>
            <w:r>
              <w:t xml:space="preserve">Breccia della Truche</w:t>
            </w:r>
          </w:p>
        </w:tc>
      </w:tr>
      <w:tr>
        <w:tc>
          <w:tcPr/>
          <w:p>
            <w:pPr>
              <w:pStyle w:val="Compact"/>
            </w:pPr>
            <w:r>
              <w:t xml:space="preserve">15255090</w:t>
            </w:r>
          </w:p>
        </w:tc>
        <w:tc>
          <w:tcPr/>
          <w:p>
            <w:pPr>
              <w:pStyle w:val="Compact"/>
            </w:pPr>
            <w:r>
              <w:t xml:space="preserve">Trom-Brekzie</w:t>
            </w:r>
          </w:p>
        </w:tc>
        <w:tc>
          <w:tcPr/>
          <w:p>
            <w:pPr>
              <w:pStyle w:val="Compact"/>
            </w:pPr>
            <w:r>
              <w:t xml:space="preserve">Breccia di Trom</w:t>
            </w:r>
          </w:p>
        </w:tc>
      </w:tr>
      <w:tr>
        <w:tc>
          <w:tcPr/>
          <w:p>
            <w:pPr>
              <w:pStyle w:val="Compact"/>
            </w:pPr>
            <w:r>
              <w:t xml:space="preserve">15255091</w:t>
            </w:r>
          </w:p>
        </w:tc>
        <w:tc>
          <w:tcPr/>
          <w:p>
            <w:pPr>
              <w:pStyle w:val="Compact"/>
            </w:pPr>
            <w:r>
              <w:t xml:space="preserve">Exergillod-Brekzie</w:t>
            </w:r>
          </w:p>
        </w:tc>
        <w:tc>
          <w:tcPr/>
          <w:p>
            <w:pPr>
              <w:pStyle w:val="Compact"/>
            </w:pPr>
            <w:r>
              <w:t xml:space="preserve">Breccia di Exergillod</w:t>
            </w:r>
          </w:p>
        </w:tc>
      </w:tr>
      <w:tr>
        <w:tc>
          <w:tcPr/>
          <w:p>
            <w:pPr>
              <w:pStyle w:val="Compact"/>
            </w:pPr>
            <w:r>
              <w:t xml:space="preserve">15255092</w:t>
            </w:r>
          </w:p>
        </w:tc>
        <w:tc>
          <w:tcPr/>
          <w:p>
            <w:pPr>
              <w:pStyle w:val="Compact"/>
            </w:pPr>
            <w:r>
              <w:t xml:space="preserve">Troublon-Kalk</w:t>
            </w:r>
          </w:p>
        </w:tc>
        <w:tc>
          <w:tcPr/>
          <w:p>
            <w:pPr>
              <w:pStyle w:val="Compact"/>
            </w:pPr>
            <w:r>
              <w:t xml:space="preserve">Calcare del Troublon</w:t>
            </w:r>
          </w:p>
        </w:tc>
      </w:tr>
      <w:tr>
        <w:tc>
          <w:tcPr/>
          <w:p>
            <w:pPr>
              <w:pStyle w:val="Compact"/>
            </w:pPr>
            <w:r>
              <w:t xml:space="preserve">15255093</w:t>
            </w:r>
          </w:p>
        </w:tc>
        <w:tc>
          <w:tcPr/>
          <w:p>
            <w:pPr>
              <w:pStyle w:val="Compact"/>
            </w:pPr>
            <w:r>
              <w:t xml:space="preserve">Zünegg-Knollenkalk</w:t>
            </w:r>
          </w:p>
        </w:tc>
        <w:tc>
          <w:tcPr/>
          <w:p>
            <w:pPr>
              <w:pStyle w:val="Compact"/>
            </w:pPr>
            <w:r>
              <w:t xml:space="preserve">Calcare nodoloso della Zünegg</w:t>
            </w:r>
          </w:p>
        </w:tc>
      </w:tr>
      <w:tr>
        <w:tc>
          <w:tcPr/>
          <w:p>
            <w:pPr>
              <w:pStyle w:val="Compact"/>
            </w:pPr>
            <w:r>
              <w:t xml:space="preserve">15255094</w:t>
            </w:r>
          </w:p>
        </w:tc>
        <w:tc>
          <w:tcPr/>
          <w:p>
            <w:pPr>
              <w:pStyle w:val="Compact"/>
            </w:pPr>
            <w:r>
              <w:t xml:space="preserve">Hauta-Crêtaz-Formation</w:t>
            </w:r>
          </w:p>
        </w:tc>
        <w:tc>
          <w:tcPr/>
          <w:p>
            <w:pPr>
              <w:pStyle w:val="Compact"/>
            </w:pPr>
            <w:r>
              <w:t xml:space="preserve">Formazione di Hauta-Crêtaz</w:t>
            </w:r>
          </w:p>
        </w:tc>
      </w:tr>
      <w:tr>
        <w:tc>
          <w:tcPr/>
          <w:p>
            <w:pPr>
              <w:pStyle w:val="Compact"/>
            </w:pPr>
            <w:r>
              <w:t xml:space="preserve">15255095</w:t>
            </w:r>
          </w:p>
        </w:tc>
        <w:tc>
          <w:tcPr/>
          <w:p>
            <w:pPr>
              <w:pStyle w:val="Compact"/>
            </w:pPr>
            <w:r>
              <w:t xml:space="preserve">Pointe-de-l'Au-Brekzie</w:t>
            </w:r>
          </w:p>
        </w:tc>
        <w:tc>
          <w:tcPr/>
          <w:p>
            <w:pPr>
              <w:pStyle w:val="Compact"/>
            </w:pPr>
            <w:r>
              <w:t xml:space="preserve">Breccia della Pointe de l'Au</w:t>
            </w:r>
          </w:p>
        </w:tc>
      </w:tr>
      <w:tr>
        <w:tc>
          <w:tcPr/>
          <w:p>
            <w:pPr>
              <w:pStyle w:val="Compact"/>
            </w:pPr>
            <w:r>
              <w:t xml:space="preserve">15255096</w:t>
            </w:r>
          </w:p>
        </w:tc>
        <w:tc>
          <w:tcPr/>
          <w:p>
            <w:pPr>
              <w:pStyle w:val="Compact"/>
            </w:pPr>
            <w:r>
              <w:t xml:space="preserve">Les-Chapelles-Kalksandstein</w:t>
            </w:r>
          </w:p>
        </w:tc>
        <w:tc>
          <w:tcPr/>
          <w:p>
            <w:pPr>
              <w:pStyle w:val="Compact"/>
            </w:pPr>
            <w:r>
              <w:t xml:space="preserve">Calcare di Bonaveau</w:t>
            </w:r>
          </w:p>
        </w:tc>
      </w:tr>
      <w:tr>
        <w:tc>
          <w:tcPr/>
          <w:p>
            <w:pPr>
              <w:pStyle w:val="Compact"/>
            </w:pPr>
            <w:r>
              <w:t xml:space="preserve">15255097</w:t>
            </w:r>
          </w:p>
        </w:tc>
        <w:tc>
          <w:tcPr/>
          <w:p>
            <w:pPr>
              <w:pStyle w:val="Compact"/>
            </w:pPr>
            <w:r>
              <w:t xml:space="preserve">Sex-du-Tronc-Kalk</w:t>
            </w:r>
          </w:p>
        </w:tc>
        <w:tc>
          <w:tcPr/>
          <w:p>
            <w:pPr>
              <w:pStyle w:val="Compact"/>
            </w:pPr>
            <w:r>
              <w:t xml:space="preserve">Calcare del Sex du Tronc</w:t>
            </w:r>
          </w:p>
        </w:tc>
      </w:tr>
      <w:tr>
        <w:tc>
          <w:tcPr/>
          <w:p>
            <w:pPr>
              <w:pStyle w:val="Compact"/>
            </w:pPr>
            <w:r>
              <w:t xml:space="preserve">15255098</w:t>
            </w:r>
          </w:p>
        </w:tc>
        <w:tc>
          <w:tcPr/>
          <w:p>
            <w:pPr>
              <w:pStyle w:val="Compact"/>
            </w:pPr>
            <w:r>
              <w:t xml:space="preserve">Grand-Herba-Kalk</w:t>
            </w:r>
          </w:p>
        </w:tc>
        <w:tc>
          <w:tcPr/>
          <w:p>
            <w:pPr>
              <w:pStyle w:val="Compact"/>
            </w:pPr>
            <w:r>
              <w:t xml:space="preserve">Calcare del Sex de Grand-Herba</w:t>
            </w:r>
          </w:p>
        </w:tc>
      </w:tr>
      <w:tr>
        <w:tc>
          <w:tcPr/>
          <w:p>
            <w:pPr>
              <w:pStyle w:val="Compact"/>
            </w:pPr>
            <w:r>
              <w:t xml:space="preserve">15255099</w:t>
            </w:r>
          </w:p>
        </w:tc>
        <w:tc>
          <w:tcPr/>
          <w:p>
            <w:pPr>
              <w:pStyle w:val="Compact"/>
            </w:pPr>
            <w:r>
              <w:t xml:space="preserve">Coulaytes-Melange</w:t>
            </w:r>
          </w:p>
        </w:tc>
        <w:tc>
          <w:tcPr/>
          <w:p>
            <w:pPr>
              <w:pStyle w:val="Compact"/>
            </w:pPr>
            <w:r>
              <w:t xml:space="preserve">Mélange delle Coulaytes</w:t>
            </w:r>
          </w:p>
        </w:tc>
      </w:tr>
      <w:tr>
        <w:tc>
          <w:tcPr/>
          <w:p>
            <w:pPr>
              <w:pStyle w:val="Compact"/>
            </w:pPr>
            <w:r>
              <w:t xml:space="preserve">15255101</w:t>
            </w:r>
          </w:p>
        </w:tc>
        <w:tc>
          <w:tcPr/>
          <w:p>
            <w:pPr>
              <w:pStyle w:val="Compact"/>
            </w:pPr>
            <w:r>
              <w:t xml:space="preserve">Cuvigne-Derrey-Formation</w:t>
            </w:r>
          </w:p>
        </w:tc>
        <w:tc>
          <w:tcPr/>
          <w:p>
            <w:pPr>
              <w:pStyle w:val="Compact"/>
            </w:pPr>
            <w:r>
              <w:t xml:space="preserve">Formazione di Cuvigne Derrey</w:t>
            </w:r>
          </w:p>
        </w:tc>
      </w:tr>
      <w:tr>
        <w:tc>
          <w:tcPr/>
          <w:p>
            <w:pPr>
              <w:pStyle w:val="Compact"/>
            </w:pPr>
            <w:r>
              <w:t xml:space="preserve">15255102</w:t>
            </w:r>
          </w:p>
        </w:tc>
        <w:tc>
          <w:tcPr/>
          <w:p>
            <w:pPr>
              <w:pStyle w:val="Compact"/>
            </w:pPr>
            <w:r>
              <w:t xml:space="preserve">Chenaux-Rouges-Formation</w:t>
            </w:r>
          </w:p>
        </w:tc>
        <w:tc>
          <w:tcPr/>
          <w:p>
            <w:pPr>
              <w:pStyle w:val="Compact"/>
            </w:pPr>
            <w:r>
              <w:t xml:space="preserve">Formazione delle Chenaux Rouges</w:t>
            </w:r>
          </w:p>
        </w:tc>
      </w:tr>
      <w:tr>
        <w:tc>
          <w:tcPr/>
          <w:p>
            <w:pPr>
              <w:pStyle w:val="Compact"/>
            </w:pPr>
            <w:r>
              <w:t xml:space="preserve">15255105</w:t>
            </w:r>
          </w:p>
        </w:tc>
        <w:tc>
          <w:tcPr/>
          <w:p>
            <w:pPr>
              <w:pStyle w:val="Compact"/>
            </w:pPr>
            <w:r>
              <w:t xml:space="preserve">Forclettes-Formation</w:t>
            </w:r>
          </w:p>
        </w:tc>
        <w:tc>
          <w:tcPr/>
          <w:p>
            <w:pPr>
              <w:pStyle w:val="Compact"/>
            </w:pPr>
            <w:r>
              <w:t xml:space="preserve">Formazione delle Forclettes</w:t>
            </w:r>
          </w:p>
        </w:tc>
      </w:tr>
      <w:tr>
        <w:tc>
          <w:tcPr/>
          <w:p>
            <w:pPr>
              <w:pStyle w:val="Compact"/>
            </w:pPr>
            <w:r>
              <w:t xml:space="preserve">15255110</w:t>
            </w:r>
          </w:p>
        </w:tc>
        <w:tc>
          <w:tcPr/>
          <w:p>
            <w:pPr>
              <w:pStyle w:val="Compact"/>
            </w:pPr>
            <w:r>
              <w:t xml:space="preserve">Rote-Platte-Formation</w:t>
            </w:r>
          </w:p>
        </w:tc>
        <w:tc>
          <w:tcPr/>
          <w:p>
            <w:pPr>
              <w:pStyle w:val="Compact"/>
            </w:pPr>
            <w:r>
              <w:t xml:space="preserve">Formazione di Rote Platte</w:t>
            </w:r>
          </w:p>
        </w:tc>
      </w:tr>
      <w:tr>
        <w:tc>
          <w:tcPr/>
          <w:p>
            <w:pPr>
              <w:pStyle w:val="Compact"/>
            </w:pPr>
            <w:r>
              <w:t xml:space="preserve">15255117</w:t>
            </w:r>
          </w:p>
        </w:tc>
        <w:tc>
          <w:tcPr/>
          <w:p>
            <w:pPr>
              <w:pStyle w:val="Compact"/>
            </w:pPr>
            <w:r>
              <w:t xml:space="preserve">Intyamon-Formation</w:t>
            </w:r>
          </w:p>
        </w:tc>
        <w:tc>
          <w:tcPr/>
          <w:p>
            <w:pPr>
              <w:pStyle w:val="Compact"/>
            </w:pPr>
            <w:r>
              <w:t xml:space="preserve">Formazione del Intyamon</w:t>
            </w:r>
          </w:p>
        </w:tc>
      </w:tr>
      <w:tr>
        <w:tc>
          <w:tcPr/>
          <w:p>
            <w:pPr>
              <w:pStyle w:val="Compact"/>
            </w:pPr>
            <w:r>
              <w:t xml:space="preserve">15255121</w:t>
            </w:r>
          </w:p>
        </w:tc>
        <w:tc>
          <w:tcPr/>
          <w:p>
            <w:pPr>
              <w:pStyle w:val="Compact"/>
            </w:pPr>
            <w:r>
              <w:t xml:space="preserve">Sciernes-d'Albeuve-Formation</w:t>
            </w:r>
          </w:p>
        </w:tc>
        <w:tc>
          <w:tcPr/>
          <w:p>
            <w:pPr>
              <w:pStyle w:val="Compact"/>
            </w:pPr>
            <w:r>
              <w:t xml:space="preserve">Formazione delle Sciernes d'Albeuve</w:t>
            </w:r>
          </w:p>
        </w:tc>
      </w:tr>
      <w:tr>
        <w:tc>
          <w:tcPr/>
          <w:p>
            <w:pPr>
              <w:pStyle w:val="Compact"/>
            </w:pPr>
            <w:r>
              <w:t xml:space="preserve">15255123</w:t>
            </w:r>
          </w:p>
        </w:tc>
        <w:tc>
          <w:tcPr/>
          <w:p>
            <w:pPr>
              <w:pStyle w:val="Compact"/>
            </w:pPr>
            <w:r>
              <w:t xml:space="preserve">Dorfflüe-Formation</w:t>
            </w:r>
          </w:p>
        </w:tc>
        <w:tc>
          <w:tcPr/>
          <w:p>
            <w:pPr>
              <w:pStyle w:val="Compact"/>
            </w:pPr>
            <w:r>
              <w:t xml:space="preserve">Formazione della Dorfflüe</w:t>
            </w:r>
          </w:p>
        </w:tc>
      </w:tr>
      <w:tr>
        <w:tc>
          <w:tcPr/>
          <w:p>
            <w:pPr>
              <w:pStyle w:val="Compact"/>
            </w:pPr>
            <w:r>
              <w:t xml:space="preserve">15255129</w:t>
            </w:r>
          </w:p>
        </w:tc>
        <w:tc>
          <w:tcPr/>
          <w:p>
            <w:pPr>
              <w:pStyle w:val="Compact"/>
            </w:pPr>
            <w:r>
              <w:t xml:space="preserve">Moléson-Formation</w:t>
            </w:r>
          </w:p>
        </w:tc>
        <w:tc>
          <w:tcPr/>
          <w:p>
            <w:pPr>
              <w:pStyle w:val="Compact"/>
            </w:pPr>
            <w:r>
              <w:t xml:space="preserve">Formazione del Moléson</w:t>
            </w:r>
          </w:p>
        </w:tc>
      </w:tr>
      <w:tr>
        <w:tc>
          <w:tcPr/>
          <w:p>
            <w:pPr>
              <w:pStyle w:val="Compact"/>
            </w:pPr>
            <w:r>
              <w:t xml:space="preserve">15255131</w:t>
            </w:r>
          </w:p>
        </w:tc>
        <w:tc>
          <w:tcPr/>
          <w:p>
            <w:pPr>
              <w:pStyle w:val="Compact"/>
            </w:pPr>
            <w:r>
              <w:t xml:space="preserve">Torrent-de-Lessoc-Formation</w:t>
            </w:r>
          </w:p>
        </w:tc>
        <w:tc>
          <w:tcPr/>
          <w:p>
            <w:pPr>
              <w:pStyle w:val="Compact"/>
            </w:pPr>
            <w:r>
              <w:t xml:space="preserve">Formazione del Torrent de Lessoc</w:t>
            </w:r>
          </w:p>
        </w:tc>
      </w:tr>
      <w:tr>
        <w:tc>
          <w:tcPr/>
          <w:p>
            <w:pPr>
              <w:pStyle w:val="Compact"/>
            </w:pPr>
            <w:r>
              <w:t xml:space="preserve">15255132</w:t>
            </w:r>
          </w:p>
        </w:tc>
        <w:tc>
          <w:tcPr/>
          <w:p>
            <w:pPr>
              <w:pStyle w:val="Compact"/>
            </w:pPr>
            <w:r>
              <w:t xml:space="preserve">Dréveneuse-Bauxit</w:t>
            </w:r>
          </w:p>
        </w:tc>
        <w:tc>
          <w:tcPr/>
          <w:p>
            <w:pPr>
              <w:pStyle w:val="Compact"/>
            </w:pPr>
            <w:r>
              <w:t xml:space="preserve">Bauxite di Dréveneuse</w:t>
            </w:r>
          </w:p>
        </w:tc>
      </w:tr>
      <w:tr>
        <w:tc>
          <w:tcPr/>
          <w:p>
            <w:pPr>
              <w:pStyle w:val="Compact"/>
            </w:pPr>
            <w:r>
              <w:t xml:space="preserve">15255133</w:t>
            </w:r>
          </w:p>
        </w:tc>
        <w:tc>
          <w:tcPr/>
          <w:p>
            <w:pPr>
              <w:pStyle w:val="Compact"/>
            </w:pPr>
            <w:r>
              <w:t xml:space="preserve">Mytilus-Schichten</w:t>
            </w:r>
          </w:p>
        </w:tc>
        <w:tc>
          <w:tcPr/>
          <w:p>
            <w:pPr>
              <w:pStyle w:val="Compact"/>
            </w:pPr>
            <w:r>
              <w:t xml:space="preserve">Strati a Mytilus</w:t>
            </w:r>
          </w:p>
        </w:tc>
      </w:tr>
      <w:tr>
        <w:tc>
          <w:tcPr/>
          <w:p>
            <w:pPr>
              <w:pStyle w:val="Compact"/>
            </w:pPr>
            <w:r>
              <w:t xml:space="preserve">15255140</w:t>
            </w:r>
          </w:p>
        </w:tc>
        <w:tc>
          <w:tcPr/>
          <w:p>
            <w:pPr>
              <w:pStyle w:val="Compact"/>
            </w:pPr>
            <w:r>
              <w:t xml:space="preserve">Staldengraben-Formation</w:t>
            </w:r>
          </w:p>
        </w:tc>
        <w:tc>
          <w:tcPr/>
          <w:p>
            <w:pPr>
              <w:pStyle w:val="Compact"/>
            </w:pPr>
            <w:r>
              <w:t xml:space="preserve">Formazione del Staldengraben</w:t>
            </w:r>
          </w:p>
        </w:tc>
      </w:tr>
      <w:tr>
        <w:tc>
          <w:tcPr/>
          <w:p>
            <w:pPr>
              <w:pStyle w:val="Compact"/>
            </w:pPr>
            <w:r>
              <w:t xml:space="preserve">15255145</w:t>
            </w:r>
          </w:p>
        </w:tc>
        <w:tc>
          <w:tcPr/>
          <w:p>
            <w:pPr>
              <w:pStyle w:val="Compact"/>
            </w:pPr>
            <w:r>
              <w:t xml:space="preserve">Sommant-Formation</w:t>
            </w:r>
          </w:p>
        </w:tc>
        <w:tc>
          <w:tcPr/>
          <w:p>
            <w:pPr>
              <w:pStyle w:val="Compact"/>
            </w:pPr>
            <w:r>
              <w:t xml:space="preserve">Formazione di Sommant</w:t>
            </w:r>
          </w:p>
        </w:tc>
      </w:tr>
      <w:tr>
        <w:tc>
          <w:tcPr/>
          <w:p>
            <w:pPr>
              <w:pStyle w:val="Compact"/>
            </w:pPr>
            <w:r>
              <w:t xml:space="preserve">15255148</w:t>
            </w:r>
          </w:p>
        </w:tc>
        <w:tc>
          <w:tcPr/>
          <w:p>
            <w:pPr>
              <w:pStyle w:val="Compact"/>
            </w:pPr>
            <w:r>
              <w:t xml:space="preserve">Haute-Pointe-Formation</w:t>
            </w:r>
          </w:p>
        </w:tc>
        <w:tc>
          <w:tcPr/>
          <w:p>
            <w:pPr>
              <w:pStyle w:val="Compact"/>
            </w:pPr>
            <w:r>
              <w:t xml:space="preserve">Formazione della Haute-Pointe</w:t>
            </w:r>
          </w:p>
        </w:tc>
      </w:tr>
      <w:tr>
        <w:tc>
          <w:tcPr/>
          <w:p>
            <w:pPr>
              <w:pStyle w:val="Compact"/>
            </w:pPr>
            <w:r>
              <w:t xml:space="preserve">15255149</w:t>
            </w:r>
          </w:p>
        </w:tc>
        <w:tc>
          <w:tcPr/>
          <w:p>
            <w:pPr>
              <w:pStyle w:val="Compact"/>
            </w:pPr>
            <w:r>
              <w:t xml:space="preserve">Brasses-Formation</w:t>
            </w:r>
          </w:p>
        </w:tc>
        <w:tc>
          <w:tcPr/>
          <w:p>
            <w:pPr>
              <w:pStyle w:val="Compact"/>
            </w:pPr>
            <w:r>
              <w:t xml:space="preserve">Formazione delle Brasses</w:t>
            </w:r>
          </w:p>
        </w:tc>
      </w:tr>
      <w:tr>
        <w:tc>
          <w:tcPr/>
          <w:p>
            <w:pPr>
              <w:pStyle w:val="Compact"/>
            </w:pPr>
            <w:r>
              <w:t xml:space="preserve">15255150</w:t>
            </w:r>
          </w:p>
        </w:tc>
        <w:tc>
          <w:tcPr/>
          <w:p>
            <w:pPr>
              <w:pStyle w:val="Compact"/>
            </w:pPr>
            <w:r>
              <w:t xml:space="preserve">Rossinière-Formation</w:t>
            </w:r>
          </w:p>
        </w:tc>
        <w:tc>
          <w:tcPr/>
          <w:p>
            <w:pPr>
              <w:pStyle w:val="Compact"/>
            </w:pPr>
            <w:r>
              <w:t xml:space="preserve">Formazione di Rossinière</w:t>
            </w:r>
          </w:p>
        </w:tc>
      </w:tr>
      <w:tr>
        <w:tc>
          <w:tcPr/>
          <w:p>
            <w:pPr>
              <w:pStyle w:val="Compact"/>
            </w:pPr>
            <w:r>
              <w:t xml:space="preserve">15255151</w:t>
            </w:r>
          </w:p>
        </w:tc>
        <w:tc>
          <w:tcPr/>
          <w:p>
            <w:pPr>
              <w:pStyle w:val="Compact"/>
            </w:pPr>
            <w:r>
              <w:t xml:space="preserve">Heiti-Formation</w:t>
            </w:r>
          </w:p>
        </w:tc>
        <w:tc>
          <w:tcPr/>
          <w:p>
            <w:pPr>
              <w:pStyle w:val="Compact"/>
            </w:pPr>
            <w:r>
              <w:t xml:space="preserve">Formazione di Heiti</w:t>
            </w:r>
          </w:p>
        </w:tc>
      </w:tr>
      <w:tr>
        <w:tc>
          <w:tcPr/>
          <w:p>
            <w:pPr>
              <w:pStyle w:val="Compact"/>
            </w:pPr>
            <w:r>
              <w:t xml:space="preserve">15255152</w:t>
            </w:r>
          </w:p>
        </w:tc>
        <w:tc>
          <w:tcPr/>
          <w:p>
            <w:pPr>
              <w:pStyle w:val="Compact"/>
            </w:pPr>
            <w:r>
              <w:t xml:space="preserve">Combe-du-Pissot-Formation</w:t>
            </w:r>
          </w:p>
        </w:tc>
        <w:tc>
          <w:tcPr/>
          <w:p>
            <w:pPr>
              <w:pStyle w:val="Compact"/>
            </w:pPr>
            <w:r>
              <w:t xml:space="preserve">Formazione della Combe du Pissot</w:t>
            </w:r>
          </w:p>
        </w:tc>
      </w:tr>
      <w:tr>
        <w:tc>
          <w:tcPr/>
          <w:p>
            <w:pPr>
              <w:pStyle w:val="Compact"/>
            </w:pPr>
            <w:r>
              <w:t xml:space="preserve">15255155</w:t>
            </w:r>
          </w:p>
        </w:tc>
        <w:tc>
          <w:tcPr/>
          <w:p>
            <w:pPr>
              <w:pStyle w:val="Compact"/>
            </w:pPr>
            <w:r>
              <w:t xml:space="preserve">Petit-Liençon-Formation</w:t>
            </w:r>
          </w:p>
        </w:tc>
        <w:tc>
          <w:tcPr/>
          <w:p>
            <w:pPr>
              <w:pStyle w:val="Compact"/>
            </w:pPr>
            <w:r>
              <w:t xml:space="preserve">Formazione del Petit Liençon</w:t>
            </w:r>
          </w:p>
        </w:tc>
      </w:tr>
      <w:tr>
        <w:tc>
          <w:tcPr/>
          <w:p>
            <w:pPr>
              <w:pStyle w:val="Compact"/>
            </w:pPr>
            <w:r>
              <w:t xml:space="preserve">15255156</w:t>
            </w:r>
          </w:p>
        </w:tc>
        <w:tc>
          <w:tcPr/>
          <w:p>
            <w:pPr>
              <w:pStyle w:val="Compact"/>
            </w:pPr>
            <w:r>
              <w:t xml:space="preserve">Arvel-Formation</w:t>
            </w:r>
          </w:p>
        </w:tc>
        <w:tc>
          <w:tcPr/>
          <w:p>
            <w:pPr>
              <w:pStyle w:val="Compact"/>
            </w:pPr>
            <w:r>
              <w:t xml:space="preserve">Formazione di Arvel</w:t>
            </w:r>
          </w:p>
        </w:tc>
      </w:tr>
      <w:tr>
        <w:tc>
          <w:tcPr/>
          <w:p>
            <w:pPr>
              <w:pStyle w:val="Compact"/>
            </w:pPr>
            <w:r>
              <w:t xml:space="preserve">15255157</w:t>
            </w:r>
          </w:p>
        </w:tc>
        <w:tc>
          <w:tcPr/>
          <w:p>
            <w:pPr>
              <w:pStyle w:val="Compact"/>
            </w:pPr>
            <w:r>
              <w:t xml:space="preserve">Grande-Bonavau-Formation</w:t>
            </w:r>
          </w:p>
        </w:tc>
        <w:tc>
          <w:tcPr/>
          <w:p>
            <w:pPr>
              <w:pStyle w:val="Compact"/>
            </w:pPr>
            <w:r>
              <w:t xml:space="preserve">Formazione della Grande Bonavau</w:t>
            </w:r>
          </w:p>
        </w:tc>
      </w:tr>
      <w:tr>
        <w:tc>
          <w:tcPr/>
          <w:p>
            <w:pPr>
              <w:pStyle w:val="Compact"/>
            </w:pPr>
            <w:r>
              <w:t xml:space="preserve">15255158</w:t>
            </w:r>
          </w:p>
        </w:tc>
        <w:tc>
          <w:tcPr/>
          <w:p>
            <w:pPr>
              <w:pStyle w:val="Compact"/>
            </w:pPr>
            <w:r>
              <w:t xml:space="preserve">Chauderon-Formation</w:t>
            </w:r>
          </w:p>
        </w:tc>
        <w:tc>
          <w:tcPr/>
          <w:p>
            <w:pPr>
              <w:pStyle w:val="Compact"/>
            </w:pPr>
            <w:r>
              <w:t xml:space="preserve">Formazione del Chauderon</w:t>
            </w:r>
          </w:p>
        </w:tc>
      </w:tr>
      <w:tr>
        <w:tc>
          <w:tcPr/>
          <w:p>
            <w:pPr>
              <w:pStyle w:val="Compact"/>
            </w:pPr>
            <w:r>
              <w:t xml:space="preserve">15255159</w:t>
            </w:r>
          </w:p>
        </w:tc>
        <w:tc>
          <w:tcPr/>
          <w:p>
            <w:pPr>
              <w:pStyle w:val="Compact"/>
            </w:pPr>
            <w:r>
              <w:t xml:space="preserve">Vudalla-Formation</w:t>
            </w:r>
          </w:p>
        </w:tc>
        <w:tc>
          <w:tcPr/>
          <w:p>
            <w:pPr>
              <w:pStyle w:val="Compact"/>
            </w:pPr>
            <w:r>
              <w:t xml:space="preserve">Formazione della Vudalla</w:t>
            </w:r>
          </w:p>
        </w:tc>
      </w:tr>
      <w:tr>
        <w:tc>
          <w:tcPr/>
          <w:p>
            <w:pPr>
              <w:pStyle w:val="Compact"/>
            </w:pPr>
            <w:r>
              <w:t xml:space="preserve">15255162</w:t>
            </w:r>
          </w:p>
        </w:tc>
        <w:tc>
          <w:tcPr/>
          <w:p>
            <w:pPr>
              <w:pStyle w:val="Compact"/>
            </w:pPr>
            <w:r>
              <w:t xml:space="preserve">Col-de-Tompey-Formation</w:t>
            </w:r>
          </w:p>
        </w:tc>
        <w:tc>
          <w:tcPr/>
          <w:p>
            <w:pPr>
              <w:pStyle w:val="Compact"/>
            </w:pPr>
            <w:r>
              <w:t xml:space="preserve">Formazione del Col de Tompey</w:t>
            </w:r>
          </w:p>
        </w:tc>
      </w:tr>
      <w:tr>
        <w:tc>
          <w:tcPr/>
          <w:p>
            <w:pPr>
              <w:pStyle w:val="Compact"/>
            </w:pPr>
            <w:r>
              <w:t xml:space="preserve">15255163</w:t>
            </w:r>
          </w:p>
        </w:tc>
        <w:tc>
          <w:tcPr/>
          <w:p>
            <w:pPr>
              <w:pStyle w:val="Compact"/>
            </w:pPr>
            <w:r>
              <w:t xml:space="preserve">Plan-Falcon-Formation</w:t>
            </w:r>
          </w:p>
        </w:tc>
        <w:tc>
          <w:tcPr/>
          <w:p>
            <w:pPr>
              <w:pStyle w:val="Compact"/>
            </w:pPr>
            <w:r>
              <w:t xml:space="preserve">Formazione di Plan Falcon</w:t>
            </w:r>
          </w:p>
        </w:tc>
      </w:tr>
      <w:tr>
        <w:tc>
          <w:tcPr/>
          <w:p>
            <w:pPr>
              <w:pStyle w:val="Compact"/>
            </w:pPr>
            <w:r>
              <w:t xml:space="preserve">15255164</w:t>
            </w:r>
          </w:p>
        </w:tc>
        <w:tc>
          <w:tcPr/>
          <w:p>
            <w:pPr>
              <w:pStyle w:val="Compact"/>
            </w:pPr>
            <w:r>
              <w:t xml:space="preserve">«Dolomies Blondes»</w:t>
            </w:r>
          </w:p>
        </w:tc>
        <w:tc>
          <w:tcPr/>
          <w:p>
            <w:pPr>
              <w:pStyle w:val="Compact"/>
            </w:pPr>
            <w:r>
              <w:t xml:space="preserve">«Dolomies Blondes»</w:t>
            </w:r>
          </w:p>
        </w:tc>
      </w:tr>
      <w:tr>
        <w:tc>
          <w:tcPr/>
          <w:p>
            <w:pPr>
              <w:pStyle w:val="Compact"/>
            </w:pPr>
            <w:r>
              <w:t xml:space="preserve">15255165</w:t>
            </w:r>
          </w:p>
        </w:tc>
        <w:tc>
          <w:tcPr/>
          <w:p>
            <w:pPr>
              <w:pStyle w:val="Compact"/>
            </w:pPr>
            <w:r>
              <w:t xml:space="preserve">Clôt-la-Cime-Formation</w:t>
            </w:r>
          </w:p>
        </w:tc>
        <w:tc>
          <w:tcPr/>
          <w:p>
            <w:pPr>
              <w:pStyle w:val="Compact"/>
            </w:pPr>
            <w:r>
              <w:t xml:space="preserve">Formazione di Clôt-la-Cime</w:t>
            </w:r>
          </w:p>
        </w:tc>
      </w:tr>
      <w:tr>
        <w:tc>
          <w:tcPr/>
          <w:p>
            <w:pPr>
              <w:pStyle w:val="Compact"/>
            </w:pPr>
            <w:r>
              <w:t xml:space="preserve">15255166</w:t>
            </w:r>
          </w:p>
        </w:tc>
        <w:tc>
          <w:tcPr/>
          <w:p>
            <w:pPr>
              <w:pStyle w:val="Compact"/>
            </w:pPr>
            <w:r>
              <w:t xml:space="preserve">Pralet-Formation</w:t>
            </w:r>
          </w:p>
        </w:tc>
        <w:tc>
          <w:tcPr/>
          <w:p>
            <w:pPr>
              <w:pStyle w:val="Compact"/>
            </w:pPr>
            <w:r>
              <w:t xml:space="preserve">Formazione del Pralet</w:t>
            </w:r>
          </w:p>
        </w:tc>
      </w:tr>
      <w:tr>
        <w:tc>
          <w:tcPr/>
          <w:p>
            <w:pPr>
              <w:pStyle w:val="Compact"/>
            </w:pPr>
            <w:r>
              <w:t xml:space="preserve">15255170</w:t>
            </w:r>
          </w:p>
        </w:tc>
        <w:tc>
          <w:tcPr/>
          <w:p>
            <w:pPr>
              <w:pStyle w:val="Compact"/>
            </w:pPr>
            <w:r>
              <w:t xml:space="preserve">Wiriehorn-Formation</w:t>
            </w:r>
          </w:p>
        </w:tc>
        <w:tc>
          <w:tcPr/>
          <w:p>
            <w:pPr>
              <w:pStyle w:val="Compact"/>
            </w:pPr>
            <w:r>
              <w:t xml:space="preserve">Formazione del Wiriehorn</w:t>
            </w:r>
          </w:p>
        </w:tc>
      </w:tr>
      <w:tr>
        <w:tc>
          <w:tcPr/>
          <w:p>
            <w:pPr>
              <w:pStyle w:val="Compact"/>
            </w:pPr>
            <w:r>
              <w:t xml:space="preserve">15255173</w:t>
            </w:r>
          </w:p>
        </w:tc>
        <w:tc>
          <w:tcPr/>
          <w:p>
            <w:pPr>
              <w:pStyle w:val="Compact"/>
            </w:pPr>
            <w:r>
              <w:t xml:space="preserve">St-Triphon-Formation</w:t>
            </w:r>
          </w:p>
        </w:tc>
        <w:tc>
          <w:tcPr/>
          <w:p>
            <w:pPr>
              <w:pStyle w:val="Compact"/>
            </w:pPr>
            <w:r>
              <w:t xml:space="preserve">Formazione di St-Triphon</w:t>
            </w:r>
          </w:p>
        </w:tc>
      </w:tr>
      <w:tr>
        <w:tc>
          <w:tcPr/>
          <w:p>
            <w:pPr>
              <w:pStyle w:val="Compact"/>
            </w:pPr>
            <w:r>
              <w:t xml:space="preserve">15255180</w:t>
            </w:r>
          </w:p>
        </w:tc>
        <w:tc>
          <w:tcPr/>
          <w:p>
            <w:pPr>
              <w:pStyle w:val="Compact"/>
            </w:pPr>
            <w:r>
              <w:t xml:space="preserve">Griggeli-Formation</w:t>
            </w:r>
          </w:p>
        </w:tc>
        <w:tc>
          <w:tcPr/>
          <w:p>
            <w:pPr>
              <w:pStyle w:val="Compact"/>
            </w:pPr>
            <w:r>
              <w:t xml:space="preserve">Formazione del Griggeli</w:t>
            </w:r>
          </w:p>
        </w:tc>
      </w:tr>
      <w:tr>
        <w:tc>
          <w:tcPr/>
          <w:p>
            <w:pPr>
              <w:pStyle w:val="Compact"/>
            </w:pPr>
            <w:r>
              <w:t xml:space="preserve">15255183</w:t>
            </w:r>
          </w:p>
        </w:tc>
        <w:tc>
          <w:tcPr/>
          <w:p>
            <w:pPr>
              <w:pStyle w:val="Compact"/>
            </w:pPr>
            <w:r>
              <w:t xml:space="preserve">Gibel-Formation</w:t>
            </w:r>
          </w:p>
        </w:tc>
        <w:tc>
          <w:tcPr/>
          <w:p>
            <w:pPr>
              <w:pStyle w:val="Compact"/>
            </w:pPr>
            <w:r>
              <w:t xml:space="preserve">Formazione di Gibel</w:t>
            </w:r>
          </w:p>
        </w:tc>
      </w:tr>
      <w:tr>
        <w:tc>
          <w:tcPr/>
          <w:p>
            <w:pPr>
              <w:pStyle w:val="Compact"/>
            </w:pPr>
            <w:r>
              <w:t xml:space="preserve">15255188</w:t>
            </w:r>
          </w:p>
        </w:tc>
        <w:tc>
          <w:tcPr/>
          <w:p>
            <w:pPr>
              <w:pStyle w:val="Compact"/>
            </w:pPr>
            <w:r>
              <w:t xml:space="preserve">Stanserhorn-Formation</w:t>
            </w:r>
          </w:p>
        </w:tc>
        <w:tc>
          <w:tcPr/>
          <w:p>
            <w:pPr>
              <w:pStyle w:val="Compact"/>
            </w:pPr>
            <w:r>
              <w:t xml:space="preserve">Formazione del Stanserhorn</w:t>
            </w:r>
          </w:p>
        </w:tc>
      </w:tr>
      <w:tr>
        <w:tc>
          <w:tcPr/>
          <w:p>
            <w:pPr>
              <w:pStyle w:val="Compact"/>
            </w:pPr>
            <w:r>
              <w:t xml:space="preserve">15255192</w:t>
            </w:r>
          </w:p>
        </w:tc>
        <w:tc>
          <w:tcPr/>
          <w:p>
            <w:pPr>
              <w:pStyle w:val="Compact"/>
            </w:pPr>
            <w:r>
              <w:t xml:space="preserve">Obflue-Formation</w:t>
            </w:r>
          </w:p>
        </w:tc>
        <w:tc>
          <w:tcPr/>
          <w:p>
            <w:pPr>
              <w:pStyle w:val="Compact"/>
            </w:pPr>
            <w:r>
              <w:t xml:space="preserve">Formazione del Obflue</w:t>
            </w:r>
          </w:p>
        </w:tc>
      </w:tr>
      <w:tr>
        <w:tc>
          <w:tcPr/>
          <w:p>
            <w:pPr>
              <w:pStyle w:val="Compact"/>
            </w:pPr>
            <w:r>
              <w:t xml:space="preserve">15255193</w:t>
            </w:r>
          </w:p>
        </w:tc>
        <w:tc>
          <w:tcPr/>
          <w:p>
            <w:pPr>
              <w:pStyle w:val="Compact"/>
            </w:pPr>
            <w:r>
              <w:t xml:space="preserve">Brand-Formation</w:t>
            </w:r>
          </w:p>
        </w:tc>
        <w:tc>
          <w:tcPr/>
          <w:p>
            <w:pPr>
              <w:pStyle w:val="Compact"/>
            </w:pPr>
            <w:r>
              <w:t xml:space="preserve">Formazione di Brand</w:t>
            </w:r>
          </w:p>
        </w:tc>
      </w:tr>
      <w:tr>
        <w:tc>
          <w:tcPr/>
          <w:p>
            <w:pPr>
              <w:pStyle w:val="Compact"/>
            </w:pPr>
            <w:r>
              <w:t xml:space="preserve">15255194</w:t>
            </w:r>
          </w:p>
        </w:tc>
        <w:tc>
          <w:tcPr/>
          <w:p>
            <w:pPr>
              <w:pStyle w:val="Compact"/>
            </w:pPr>
            <w:r>
              <w:t xml:space="preserve">Horngraben-Formation</w:t>
            </w:r>
          </w:p>
        </w:tc>
        <w:tc>
          <w:tcPr/>
          <w:p>
            <w:pPr>
              <w:pStyle w:val="Compact"/>
            </w:pPr>
            <w:r>
              <w:t xml:space="preserve">Formazione del Horngraben</w:t>
            </w:r>
          </w:p>
        </w:tc>
      </w:tr>
      <w:tr>
        <w:tc>
          <w:tcPr/>
          <w:p>
            <w:pPr>
              <w:pStyle w:val="Compact"/>
            </w:pPr>
            <w:r>
              <w:t xml:space="preserve">15255195</w:t>
            </w:r>
          </w:p>
        </w:tc>
        <w:tc>
          <w:tcPr/>
          <w:p>
            <w:pPr>
              <w:pStyle w:val="Compact"/>
            </w:pPr>
            <w:r>
              <w:t xml:space="preserve">Lückengraben-Formation</w:t>
            </w:r>
          </w:p>
        </w:tc>
        <w:tc>
          <w:tcPr/>
          <w:p>
            <w:pPr>
              <w:pStyle w:val="Compact"/>
            </w:pPr>
            <w:r>
              <w:t xml:space="preserve">Formazione del Lückengraben</w:t>
            </w:r>
          </w:p>
        </w:tc>
      </w:tr>
      <w:tr>
        <w:tc>
          <w:tcPr/>
          <w:p>
            <w:pPr>
              <w:pStyle w:val="Compact"/>
            </w:pPr>
            <w:r>
              <w:t xml:space="preserve">15255196</w:t>
            </w:r>
          </w:p>
        </w:tc>
        <w:tc>
          <w:tcPr/>
          <w:p>
            <w:pPr>
              <w:pStyle w:val="Compact"/>
            </w:pPr>
            <w:r>
              <w:t xml:space="preserve">Zwischenmythen-Mergel</w:t>
            </w:r>
          </w:p>
        </w:tc>
        <w:tc>
          <w:tcPr/>
          <w:p>
            <w:pPr>
              <w:pStyle w:val="Compact"/>
            </w:pPr>
            <w:r>
              <w:t xml:space="preserve">Marna di Zwischenmythen</w:t>
            </w:r>
          </w:p>
        </w:tc>
      </w:tr>
      <w:tr>
        <w:tc>
          <w:tcPr/>
          <w:p>
            <w:pPr>
              <w:pStyle w:val="Compact"/>
            </w:pPr>
            <w:r>
              <w:t xml:space="preserve">15255197</w:t>
            </w:r>
          </w:p>
        </w:tc>
        <w:tc>
          <w:tcPr/>
          <w:p>
            <w:pPr>
              <w:pStyle w:val="Compact"/>
            </w:pPr>
            <w:r>
              <w:t xml:space="preserve">Mattes-Melange</w:t>
            </w:r>
          </w:p>
        </w:tc>
        <w:tc>
          <w:tcPr/>
          <w:p>
            <w:pPr>
              <w:pStyle w:val="Compact"/>
            </w:pPr>
            <w:r>
              <w:t xml:space="preserve">Mélange delle Mattes</w:t>
            </w:r>
          </w:p>
        </w:tc>
      </w:tr>
      <w:tr>
        <w:tc>
          <w:tcPr/>
          <w:p>
            <w:pPr>
              <w:pStyle w:val="Compact"/>
            </w:pPr>
            <w:r>
              <w:t xml:space="preserve">15255198</w:t>
            </w:r>
          </w:p>
        </w:tc>
        <w:tc>
          <w:tcPr/>
          <w:p>
            <w:pPr>
              <w:pStyle w:val="Compact"/>
            </w:pPr>
            <w:r>
              <w:t xml:space="preserve">Chumi-Formation</w:t>
            </w:r>
          </w:p>
        </w:tc>
        <w:tc>
          <w:tcPr/>
          <w:p>
            <w:pPr>
              <w:pStyle w:val="Compact"/>
            </w:pPr>
            <w:r>
              <w:t xml:space="preserve">Formazione della Chumi</w:t>
            </w:r>
          </w:p>
        </w:tc>
      </w:tr>
      <w:tr>
        <w:tc>
          <w:tcPr/>
          <w:p>
            <w:pPr>
              <w:pStyle w:val="Compact"/>
            </w:pPr>
            <w:r>
              <w:t xml:space="preserve">15255199</w:t>
            </w:r>
          </w:p>
        </w:tc>
        <w:tc>
          <w:tcPr/>
          <w:p>
            <w:pPr>
              <w:pStyle w:val="Compact"/>
            </w:pPr>
            <w:r>
              <w:t xml:space="preserve">Joux-Verte-Formation</w:t>
            </w:r>
          </w:p>
        </w:tc>
        <w:tc>
          <w:tcPr/>
          <w:p>
            <w:pPr>
              <w:pStyle w:val="Compact"/>
            </w:pPr>
            <w:r>
              <w:t xml:space="preserve">Formazione della Joux Verte</w:t>
            </w:r>
          </w:p>
        </w:tc>
      </w:tr>
      <w:tr>
        <w:tc>
          <w:tcPr/>
          <w:p>
            <w:pPr>
              <w:pStyle w:val="Compact"/>
            </w:pPr>
            <w:r>
              <w:t xml:space="preserve">15255200</w:t>
            </w:r>
          </w:p>
        </w:tc>
        <w:tc>
          <w:tcPr/>
          <w:p>
            <w:pPr>
              <w:pStyle w:val="Compact"/>
            </w:pPr>
            <w:r>
              <w:t xml:space="preserve">Bonave-Formation</w:t>
            </w:r>
          </w:p>
        </w:tc>
        <w:tc>
          <w:tcPr/>
          <w:p>
            <w:pPr>
              <w:pStyle w:val="Compact"/>
            </w:pPr>
            <w:r>
              <w:t xml:space="preserve">Formazione di Bonave</w:t>
            </w:r>
          </w:p>
        </w:tc>
      </w:tr>
      <w:tr>
        <w:tc>
          <w:tcPr/>
          <w:p>
            <w:pPr>
              <w:pStyle w:val="Compact"/>
            </w:pPr>
            <w:r>
              <w:t xml:space="preserve">15255201</w:t>
            </w:r>
          </w:p>
        </w:tc>
        <w:tc>
          <w:tcPr/>
          <w:p>
            <w:pPr>
              <w:pStyle w:val="Compact"/>
            </w:pPr>
            <w:r>
              <w:t xml:space="preserve">«Obere Brekzie» (Brekzien-Decke)</w:t>
            </w:r>
          </w:p>
        </w:tc>
        <w:tc>
          <w:tcPr/>
          <w:p>
            <w:pPr>
              <w:pStyle w:val="Compact"/>
            </w:pPr>
            <w:r>
              <w:t xml:space="preserve">«Brèche Supérieure» (Falda della Breccia)</w:t>
            </w:r>
          </w:p>
        </w:tc>
      </w:tr>
      <w:tr>
        <w:tc>
          <w:tcPr/>
          <w:p>
            <w:pPr>
              <w:pStyle w:val="Compact"/>
            </w:pPr>
            <w:r>
              <w:t xml:space="preserve">15255202</w:t>
            </w:r>
          </w:p>
        </w:tc>
        <w:tc>
          <w:tcPr/>
          <w:p>
            <w:pPr>
              <w:pStyle w:val="Compact"/>
            </w:pPr>
            <w:r>
              <w:t xml:space="preserve">«Obere Schiefer» (Brekzien-Decke)</w:t>
            </w:r>
          </w:p>
        </w:tc>
        <w:tc>
          <w:tcPr/>
          <w:p>
            <w:pPr>
              <w:pStyle w:val="Compact"/>
            </w:pPr>
            <w:r>
              <w:t xml:space="preserve">«Schistes Ardoisiers» (Falda della Breccia)</w:t>
            </w:r>
          </w:p>
        </w:tc>
      </w:tr>
      <w:tr>
        <w:tc>
          <w:tcPr/>
          <w:p>
            <w:pPr>
              <w:pStyle w:val="Compact"/>
            </w:pPr>
            <w:r>
              <w:t xml:space="preserve">15255203</w:t>
            </w:r>
          </w:p>
        </w:tc>
        <w:tc>
          <w:tcPr/>
          <w:p>
            <w:pPr>
              <w:pStyle w:val="Compact"/>
            </w:pPr>
            <w:r>
              <w:t xml:space="preserve">«Untere Brekzie» (Brekzien-Decke)</w:t>
            </w:r>
          </w:p>
        </w:tc>
        <w:tc>
          <w:tcPr/>
          <w:p>
            <w:pPr>
              <w:pStyle w:val="Compact"/>
            </w:pPr>
            <w:r>
              <w:t xml:space="preserve">«Brèche Inférieure» (Falda della Breccia)</w:t>
            </w:r>
          </w:p>
        </w:tc>
      </w:tr>
      <w:tr>
        <w:tc>
          <w:tcPr/>
          <w:p>
            <w:pPr>
              <w:pStyle w:val="Compact"/>
            </w:pPr>
            <w:r>
              <w:t xml:space="preserve">15255204</w:t>
            </w:r>
          </w:p>
        </w:tc>
        <w:tc>
          <w:tcPr/>
          <w:p>
            <w:pPr>
              <w:pStyle w:val="Compact"/>
            </w:pPr>
            <w:r>
              <w:t xml:space="preserve">«Untere Schiefer» (Brekzien-Decke)</w:t>
            </w:r>
          </w:p>
        </w:tc>
        <w:tc>
          <w:tcPr/>
          <w:p>
            <w:pPr>
              <w:pStyle w:val="Compact"/>
            </w:pPr>
            <w:r>
              <w:t xml:space="preserve">«Schistes Inférieurs» (Falda della Breccia)</w:t>
            </w:r>
          </w:p>
        </w:tc>
      </w:tr>
      <w:tr>
        <w:tc>
          <w:tcPr/>
          <w:p>
            <w:pPr>
              <w:pStyle w:val="Compact"/>
            </w:pPr>
            <w:r>
              <w:t xml:space="preserve">15255206</w:t>
            </w:r>
          </w:p>
        </w:tc>
        <w:tc>
          <w:tcPr/>
          <w:p>
            <w:pPr>
              <w:pStyle w:val="Compact"/>
            </w:pPr>
            <w:r>
              <w:t xml:space="preserve">«Infrabrèche-Melange»</w:t>
            </w:r>
          </w:p>
        </w:tc>
        <w:tc>
          <w:tcPr/>
          <w:p>
            <w:pPr>
              <w:pStyle w:val="Compact"/>
            </w:pPr>
            <w:r>
              <w:t xml:space="preserve">«Mélange Infrabrèche»</w:t>
            </w:r>
          </w:p>
        </w:tc>
      </w:tr>
      <w:tr>
        <w:tc>
          <w:tcPr/>
          <w:p>
            <w:pPr>
              <w:pStyle w:val="Compact"/>
            </w:pPr>
            <w:r>
              <w:t xml:space="preserve">15255207</w:t>
            </w:r>
          </w:p>
        </w:tc>
        <w:tc>
          <w:tcPr/>
          <w:p>
            <w:pPr>
              <w:pStyle w:val="Compact"/>
            </w:pPr>
            <w:r>
              <w:t xml:space="preserve">Ricard-Rhyolit</w:t>
            </w:r>
          </w:p>
        </w:tc>
        <w:tc>
          <w:tcPr/>
          <w:p>
            <w:pPr>
              <w:pStyle w:val="Compact"/>
            </w:pPr>
            <w:r>
              <w:t xml:space="preserve">Riolite di Ricard</w:t>
            </w:r>
          </w:p>
        </w:tc>
      </w:tr>
      <w:tr>
        <w:tc>
          <w:tcPr/>
          <w:p>
            <w:pPr>
              <w:pStyle w:val="Compact"/>
            </w:pPr>
            <w:r>
              <w:t xml:space="preserve">15255208</w:t>
            </w:r>
          </w:p>
        </w:tc>
        <w:tc>
          <w:tcPr/>
          <w:p>
            <w:pPr>
              <w:pStyle w:val="Compact"/>
            </w:pPr>
            <w:r>
              <w:t xml:space="preserve">Printse-Formation</w:t>
            </w:r>
          </w:p>
        </w:tc>
        <w:tc>
          <w:tcPr/>
          <w:p>
            <w:pPr>
              <w:pStyle w:val="Compact"/>
            </w:pPr>
            <w:r>
              <w:t xml:space="preserve">Formazione della Printse</w:t>
            </w:r>
          </w:p>
        </w:tc>
      </w:tr>
      <w:tr>
        <w:tc>
          <w:tcPr/>
          <w:p>
            <w:pPr>
              <w:pStyle w:val="Compact"/>
            </w:pPr>
            <w:r>
              <w:t xml:space="preserve">15255210</w:t>
            </w:r>
          </w:p>
        </w:tc>
        <w:tc>
          <w:tcPr/>
          <w:p>
            <w:pPr>
              <w:pStyle w:val="Compact"/>
            </w:pPr>
            <w:r>
              <w:t xml:space="preserve">Gälmji-Gneis</w:t>
            </w:r>
          </w:p>
        </w:tc>
        <w:tc>
          <w:tcPr/>
          <w:p>
            <w:pPr>
              <w:pStyle w:val="Compact"/>
            </w:pPr>
            <w:r>
              <w:t xml:space="preserve">Gneiss di Gälmji</w:t>
            </w:r>
          </w:p>
        </w:tc>
      </w:tr>
      <w:tr>
        <w:tc>
          <w:tcPr/>
          <w:p>
            <w:pPr>
              <w:pStyle w:val="Compact"/>
            </w:pPr>
            <w:r>
              <w:t xml:space="preserve">15255211</w:t>
            </w:r>
          </w:p>
        </w:tc>
        <w:tc>
          <w:tcPr/>
          <w:p>
            <w:pPr>
              <w:pStyle w:val="Compact"/>
            </w:pPr>
            <w:r>
              <w:t xml:space="preserve">Scherbadung-Gabbro</w:t>
            </w:r>
          </w:p>
        </w:tc>
        <w:tc>
          <w:tcPr/>
          <w:p>
            <w:pPr>
              <w:pStyle w:val="Compact"/>
            </w:pPr>
            <w:r>
              <w:t xml:space="preserve">Gabbro del Scherbadung</w:t>
            </w:r>
          </w:p>
        </w:tc>
      </w:tr>
      <w:tr>
        <w:tc>
          <w:tcPr/>
          <w:p>
            <w:pPr>
              <w:pStyle w:val="Compact"/>
            </w:pPr>
            <w:r>
              <w:t xml:space="preserve">15255212</w:t>
            </w:r>
          </w:p>
        </w:tc>
        <w:tc>
          <w:tcPr/>
          <w:p>
            <w:pPr>
              <w:pStyle w:val="Compact"/>
            </w:pPr>
            <w:r>
              <w:t xml:space="preserve">Moncucco-Peridotit</w:t>
            </w:r>
          </w:p>
        </w:tc>
        <w:tc>
          <w:tcPr/>
          <w:p>
            <w:pPr>
              <w:pStyle w:val="Compact"/>
            </w:pPr>
            <w:r>
              <w:t xml:space="preserve">Peridotite del Moncucco</w:t>
            </w:r>
          </w:p>
        </w:tc>
      </w:tr>
      <w:tr>
        <w:tc>
          <w:tcPr/>
          <w:p>
            <w:pPr>
              <w:pStyle w:val="Compact"/>
            </w:pPr>
            <w:r>
              <w:t xml:space="preserve">15255213</w:t>
            </w:r>
          </w:p>
        </w:tc>
        <w:tc>
          <w:tcPr/>
          <w:p>
            <w:pPr>
              <w:pStyle w:val="Compact"/>
            </w:pPr>
            <w:r>
              <w:t xml:space="preserve">Mont-Brûlé-Quarzit</w:t>
            </w:r>
          </w:p>
        </w:tc>
        <w:tc>
          <w:tcPr/>
          <w:p>
            <w:pPr>
              <w:pStyle w:val="Compact"/>
            </w:pPr>
            <w:r>
              <w:t xml:space="preserve">Quarzite del Mont Brûlé</w:t>
            </w:r>
          </w:p>
        </w:tc>
      </w:tr>
      <w:tr>
        <w:tc>
          <w:tcPr/>
          <w:p>
            <w:pPr>
              <w:pStyle w:val="Compact"/>
            </w:pPr>
            <w:r>
              <w:t xml:space="preserve">15255215</w:t>
            </w:r>
          </w:p>
        </w:tc>
        <w:tc>
          <w:tcPr/>
          <w:p>
            <w:pPr>
              <w:pStyle w:val="Compact"/>
            </w:pPr>
            <w:r>
              <w:t xml:space="preserve">Ruitor-Gneiskomplex</w:t>
            </w:r>
          </w:p>
        </w:tc>
        <w:tc>
          <w:tcPr/>
          <w:p>
            <w:pPr>
              <w:pStyle w:val="Compact"/>
            </w:pPr>
            <w:r>
              <w:t xml:space="preserve">Complesso gneissico del Ruitor</w:t>
            </w:r>
          </w:p>
        </w:tc>
      </w:tr>
      <w:tr>
        <w:tc>
          <w:tcPr/>
          <w:p>
            <w:pPr>
              <w:pStyle w:val="Compact"/>
            </w:pPr>
            <w:r>
              <w:t xml:space="preserve">15255216</w:t>
            </w:r>
          </w:p>
        </w:tc>
        <w:tc>
          <w:tcPr/>
          <w:p>
            <w:pPr>
              <w:pStyle w:val="Compact"/>
            </w:pPr>
            <w:r>
              <w:t xml:space="preserve">Lacerandes-Augengneis</w:t>
            </w:r>
          </w:p>
        </w:tc>
        <w:tc>
          <w:tcPr/>
          <w:p>
            <w:pPr>
              <w:pStyle w:val="Compact"/>
            </w:pPr>
            <w:r>
              <w:t xml:space="preserve">Gneiss occhiadino delle Lacerandes</w:t>
            </w:r>
          </w:p>
        </w:tc>
      </w:tr>
      <w:tr>
        <w:tc>
          <w:tcPr/>
          <w:p>
            <w:pPr>
              <w:pStyle w:val="Compact"/>
            </w:pPr>
            <w:r>
              <w:t xml:space="preserve">15255217</w:t>
            </w:r>
          </w:p>
        </w:tc>
        <w:tc>
          <w:tcPr/>
          <w:p>
            <w:pPr>
              <w:pStyle w:val="Compact"/>
            </w:pPr>
            <w:r>
              <w:t xml:space="preserve">Mont-Mort-Metapelit</w:t>
            </w:r>
          </w:p>
        </w:tc>
        <w:tc>
          <w:tcPr/>
          <w:p>
            <w:pPr>
              <w:pStyle w:val="Compact"/>
            </w:pPr>
            <w:r>
              <w:t xml:space="preserve">Metapelite del Mont Mort</w:t>
            </w:r>
          </w:p>
        </w:tc>
      </w:tr>
      <w:tr>
        <w:tc>
          <w:tcPr/>
          <w:p>
            <w:pPr>
              <w:pStyle w:val="Compact"/>
            </w:pPr>
            <w:r>
              <w:t xml:space="preserve">15255218</w:t>
            </w:r>
          </w:p>
        </w:tc>
        <w:tc>
          <w:tcPr/>
          <w:p>
            <w:pPr>
              <w:pStyle w:val="Compact"/>
            </w:pPr>
            <w:r>
              <w:t xml:space="preserve">Törbel-Gneis</w:t>
            </w:r>
          </w:p>
        </w:tc>
        <w:tc>
          <w:tcPr/>
          <w:p>
            <w:pPr>
              <w:pStyle w:val="Compact"/>
            </w:pPr>
            <w:r>
              <w:t xml:space="preserve">Gneiss di Törbel</w:t>
            </w:r>
          </w:p>
        </w:tc>
      </w:tr>
      <w:tr>
        <w:tc>
          <w:tcPr/>
          <w:p>
            <w:pPr>
              <w:pStyle w:val="Compact"/>
            </w:pPr>
            <w:r>
              <w:t xml:space="preserve">15255219</w:t>
            </w:r>
          </w:p>
        </w:tc>
        <w:tc>
          <w:tcPr/>
          <w:p>
            <w:pPr>
              <w:pStyle w:val="Compact"/>
            </w:pPr>
            <w:r>
              <w:t xml:space="preserve">Stalden-Gneiskomplex</w:t>
            </w:r>
          </w:p>
        </w:tc>
        <w:tc>
          <w:tcPr/>
          <w:p>
            <w:pPr>
              <w:pStyle w:val="Compact"/>
            </w:pPr>
            <w:r>
              <w:t xml:space="preserve">Complesso gneissico di Stalden</w:t>
            </w:r>
          </w:p>
        </w:tc>
      </w:tr>
      <w:tr>
        <w:tc>
          <w:tcPr/>
          <w:p>
            <w:pPr>
              <w:pStyle w:val="Compact"/>
            </w:pPr>
            <w:r>
              <w:t xml:space="preserve">15255221</w:t>
            </w:r>
          </w:p>
        </w:tc>
        <w:tc>
          <w:tcPr/>
          <w:p>
            <w:pPr>
              <w:pStyle w:val="Compact"/>
            </w:pPr>
            <w:r>
              <w:t xml:space="preserve">Berisal-Gneiskomplex</w:t>
            </w:r>
          </w:p>
        </w:tc>
        <w:tc>
          <w:tcPr/>
          <w:p>
            <w:pPr>
              <w:pStyle w:val="Compact"/>
            </w:pPr>
            <w:r>
              <w:t xml:space="preserve">Complesso gneissico di Berisal</w:t>
            </w:r>
          </w:p>
        </w:tc>
      </w:tr>
      <w:tr>
        <w:tc>
          <w:tcPr/>
          <w:p>
            <w:pPr>
              <w:pStyle w:val="Compact"/>
            </w:pPr>
            <w:r>
              <w:t xml:space="preserve">15255222</w:t>
            </w:r>
          </w:p>
        </w:tc>
        <w:tc>
          <w:tcPr/>
          <w:p>
            <w:pPr>
              <w:pStyle w:val="Compact"/>
            </w:pPr>
            <w:r>
              <w:t xml:space="preserve">Brunnegjoch-Metabauxit</w:t>
            </w:r>
          </w:p>
        </w:tc>
        <w:tc>
          <w:tcPr/>
          <w:p>
            <w:pPr>
              <w:pStyle w:val="Compact"/>
            </w:pPr>
            <w:r>
              <w:t xml:space="preserve">Metabauxite del Brunnegjoch</w:t>
            </w:r>
          </w:p>
        </w:tc>
      </w:tr>
      <w:tr>
        <w:tc>
          <w:tcPr/>
          <w:p>
            <w:pPr>
              <w:pStyle w:val="Compact"/>
            </w:pPr>
            <w:r>
              <w:t xml:space="preserve">15255223</w:t>
            </w:r>
          </w:p>
        </w:tc>
        <w:tc>
          <w:tcPr/>
          <w:p>
            <w:pPr>
              <w:pStyle w:val="Compact"/>
            </w:pPr>
            <w:r>
              <w:t xml:space="preserve">Bruneggjoch-Formation</w:t>
            </w:r>
          </w:p>
        </w:tc>
        <w:tc>
          <w:tcPr/>
          <w:p>
            <w:pPr>
              <w:pStyle w:val="Compact"/>
            </w:pPr>
            <w:r>
              <w:t xml:space="preserve">Formazione del Brunneghorn</w:t>
            </w:r>
          </w:p>
        </w:tc>
      </w:tr>
      <w:tr>
        <w:tc>
          <w:tcPr/>
          <w:p>
            <w:pPr>
              <w:pStyle w:val="Compact"/>
            </w:pPr>
            <w:r>
              <w:t xml:space="preserve">15255226</w:t>
            </w:r>
          </w:p>
        </w:tc>
        <w:tc>
          <w:tcPr/>
          <w:p>
            <w:pPr>
              <w:pStyle w:val="Compact"/>
            </w:pPr>
            <w:r>
              <w:t xml:space="preserve">Randa-Augengneis</w:t>
            </w:r>
          </w:p>
        </w:tc>
        <w:tc>
          <w:tcPr/>
          <w:p>
            <w:pPr>
              <w:pStyle w:val="Compact"/>
            </w:pPr>
            <w:r>
              <w:t xml:space="preserve">Gneiss occhiadino di Randa</w:t>
            </w:r>
          </w:p>
        </w:tc>
      </w:tr>
      <w:tr>
        <w:tc>
          <w:tcPr/>
          <w:p>
            <w:pPr>
              <w:pStyle w:val="Compact"/>
            </w:pPr>
            <w:r>
              <w:t xml:space="preserve">15255229</w:t>
            </w:r>
          </w:p>
        </w:tc>
        <w:tc>
          <w:tcPr/>
          <w:p>
            <w:pPr>
              <w:pStyle w:val="Compact"/>
            </w:pPr>
            <w:r>
              <w:t xml:space="preserve">Col-de-Chassoure-Formation</w:t>
            </w:r>
          </w:p>
        </w:tc>
        <w:tc>
          <w:tcPr/>
          <w:p>
            <w:pPr>
              <w:pStyle w:val="Compact"/>
            </w:pPr>
            <w:r>
              <w:t xml:space="preserve">Formazione del Col de Chassoure</w:t>
            </w:r>
          </w:p>
        </w:tc>
      </w:tr>
      <w:tr>
        <w:tc>
          <w:tcPr/>
          <w:p>
            <w:pPr>
              <w:pStyle w:val="Compact"/>
            </w:pPr>
            <w:r>
              <w:t xml:space="preserve">15255236</w:t>
            </w:r>
          </w:p>
        </w:tc>
        <w:tc>
          <w:tcPr/>
          <w:p>
            <w:pPr>
              <w:pStyle w:val="Compact"/>
            </w:pPr>
            <w:r>
              <w:t xml:space="preserve">Métailler-Formation</w:t>
            </w:r>
          </w:p>
        </w:tc>
        <w:tc>
          <w:tcPr/>
          <w:p>
            <w:pPr>
              <w:pStyle w:val="Compact"/>
            </w:pPr>
            <w:r>
              <w:t xml:space="preserve">Formazione del Métailler</w:t>
            </w:r>
          </w:p>
        </w:tc>
      </w:tr>
      <w:tr>
        <w:tc>
          <w:tcPr/>
          <w:p>
            <w:pPr>
              <w:pStyle w:val="Compact"/>
            </w:pPr>
            <w:r>
              <w:t xml:space="preserve">15255238</w:t>
            </w:r>
          </w:p>
        </w:tc>
        <w:tc>
          <w:tcPr/>
          <w:p>
            <w:pPr>
              <w:pStyle w:val="Compact"/>
            </w:pPr>
            <w:r>
              <w:t xml:space="preserve">Distulberg-Formation</w:t>
            </w:r>
          </w:p>
        </w:tc>
        <w:tc>
          <w:tcPr/>
          <w:p>
            <w:pPr>
              <w:pStyle w:val="Compact"/>
            </w:pPr>
            <w:r>
              <w:t xml:space="preserve">Formazione del Distulberg</w:t>
            </w:r>
          </w:p>
        </w:tc>
      </w:tr>
      <w:tr>
        <w:tc>
          <w:tcPr/>
          <w:p>
            <w:pPr>
              <w:pStyle w:val="Compact"/>
            </w:pPr>
            <w:r>
              <w:t xml:space="preserve">15255239</w:t>
            </w:r>
          </w:p>
        </w:tc>
        <w:tc>
          <w:tcPr/>
          <w:p>
            <w:pPr>
              <w:pStyle w:val="Compact"/>
            </w:pPr>
            <w:r>
              <w:t xml:space="preserve">Thyon-Metagranophyr</w:t>
            </w:r>
          </w:p>
        </w:tc>
        <w:tc>
          <w:tcPr/>
          <w:p>
            <w:pPr>
              <w:pStyle w:val="Compact"/>
            </w:pPr>
            <w:r>
              <w:t xml:space="preserve">Metagranofiro di Thyon</w:t>
            </w:r>
          </w:p>
        </w:tc>
      </w:tr>
      <w:tr>
        <w:tc>
          <w:tcPr/>
          <w:p>
            <w:pPr>
              <w:pStyle w:val="Compact"/>
            </w:pPr>
            <w:r>
              <w:t xml:space="preserve">15255240</w:t>
            </w:r>
          </w:p>
        </w:tc>
        <w:tc>
          <w:tcPr/>
          <w:p>
            <w:pPr>
              <w:pStyle w:val="Compact"/>
            </w:pPr>
            <w:r>
              <w:t xml:space="preserve">Mont-Rogneux-Metagranit</w:t>
            </w:r>
          </w:p>
        </w:tc>
        <w:tc>
          <w:tcPr/>
          <w:p>
            <w:pPr>
              <w:pStyle w:val="Compact"/>
            </w:pPr>
            <w:r>
              <w:t xml:space="preserve">Metagranito del Mont Rogneux</w:t>
            </w:r>
          </w:p>
        </w:tc>
      </w:tr>
      <w:tr>
        <w:tc>
          <w:tcPr/>
          <w:p>
            <w:pPr>
              <w:pStyle w:val="Compact"/>
            </w:pPr>
            <w:r>
              <w:t xml:space="preserve">15255241</w:t>
            </w:r>
          </w:p>
        </w:tc>
        <w:tc>
          <w:tcPr/>
          <w:p>
            <w:pPr>
              <w:pStyle w:val="Compact"/>
            </w:pPr>
            <w:r>
              <w:t xml:space="preserve">Lirec-Formation</w:t>
            </w:r>
          </w:p>
        </w:tc>
        <w:tc>
          <w:tcPr/>
          <w:p>
            <w:pPr>
              <w:pStyle w:val="Compact"/>
            </w:pPr>
            <w:r>
              <w:t xml:space="preserve">Formazione di Lirec</w:t>
            </w:r>
          </w:p>
        </w:tc>
      </w:tr>
      <w:tr>
        <w:tc>
          <w:tcPr/>
          <w:p>
            <w:pPr>
              <w:pStyle w:val="Compact"/>
            </w:pPr>
            <w:r>
              <w:t xml:space="preserve">15255242</w:t>
            </w:r>
          </w:p>
        </w:tc>
        <w:tc>
          <w:tcPr/>
          <w:p>
            <w:pPr>
              <w:pStyle w:val="Compact"/>
            </w:pPr>
            <w:r>
              <w:t xml:space="preserve">Adlerflüe-Formation</w:t>
            </w:r>
          </w:p>
        </w:tc>
        <w:tc>
          <w:tcPr/>
          <w:p>
            <w:pPr>
              <w:pStyle w:val="Compact"/>
            </w:pPr>
            <w:r>
              <w:t xml:space="preserve">Formazione del Adlerflüe</w:t>
            </w:r>
          </w:p>
        </w:tc>
      </w:tr>
      <w:tr>
        <w:tc>
          <w:tcPr/>
          <w:p>
            <w:pPr>
              <w:pStyle w:val="Compact"/>
            </w:pPr>
            <w:r>
              <w:t xml:space="preserve">15255244</w:t>
            </w:r>
          </w:p>
        </w:tc>
        <w:tc>
          <w:tcPr/>
          <w:p>
            <w:pPr>
              <w:pStyle w:val="Compact"/>
            </w:pPr>
            <w:r>
              <w:t xml:space="preserve">Ergischhorn-Komplex</w:t>
            </w:r>
          </w:p>
        </w:tc>
        <w:tc>
          <w:tcPr/>
          <w:p>
            <w:pPr>
              <w:pStyle w:val="Compact"/>
            </w:pPr>
            <w:r>
              <w:t xml:space="preserve">Complesso del Ergischhorn</w:t>
            </w:r>
          </w:p>
        </w:tc>
      </w:tr>
      <w:tr>
        <w:tc>
          <w:tcPr/>
          <w:p>
            <w:pPr>
              <w:pStyle w:val="Compact"/>
            </w:pPr>
            <w:r>
              <w:t xml:space="preserve">15255248</w:t>
            </w:r>
          </w:p>
        </w:tc>
        <w:tc>
          <w:tcPr/>
          <w:p>
            <w:pPr>
              <w:pStyle w:val="Compact"/>
            </w:pPr>
            <w:r>
              <w:t xml:space="preserve">«Série-Rousse»</w:t>
            </w:r>
          </w:p>
        </w:tc>
        <w:tc>
          <w:tcPr/>
          <w:p>
            <w:pPr>
              <w:pStyle w:val="Compact"/>
            </w:pPr>
            <w:r>
              <w:t xml:space="preserve">«Série Rousse»</w:t>
            </w:r>
          </w:p>
        </w:tc>
      </w:tr>
      <w:tr>
        <w:tc>
          <w:tcPr/>
          <w:p>
            <w:pPr>
              <w:pStyle w:val="Compact"/>
            </w:pPr>
            <w:r>
              <w:t xml:space="preserve">15255249</w:t>
            </w:r>
          </w:p>
        </w:tc>
        <w:tc>
          <w:tcPr/>
          <w:p>
            <w:pPr>
              <w:pStyle w:val="Compact"/>
            </w:pPr>
            <w:r>
              <w:t xml:space="preserve">Portjengrat-Orthogneis</w:t>
            </w:r>
          </w:p>
        </w:tc>
        <w:tc>
          <w:tcPr/>
          <w:p>
            <w:pPr>
              <w:pStyle w:val="Compact"/>
            </w:pPr>
            <w:r>
              <w:t xml:space="preserve">Ortogneiss del Portjengrat</w:t>
            </w:r>
          </w:p>
        </w:tc>
      </w:tr>
      <w:tr>
        <w:tc>
          <w:tcPr/>
          <w:p>
            <w:pPr>
              <w:pStyle w:val="Compact"/>
            </w:pPr>
            <w:r>
              <w:t xml:space="preserve">15255250</w:t>
            </w:r>
          </w:p>
        </w:tc>
        <w:tc>
          <w:tcPr/>
          <w:p>
            <w:pPr>
              <w:pStyle w:val="Compact"/>
            </w:pPr>
            <w:r>
              <w:t xml:space="preserve">Saas-Fee-Augengneis</w:t>
            </w:r>
          </w:p>
        </w:tc>
        <w:tc>
          <w:tcPr/>
          <w:p>
            <w:pPr>
              <w:pStyle w:val="Compact"/>
            </w:pPr>
            <w:r>
              <w:t xml:space="preserve">Gneiss occhiadino di Saas Fee</w:t>
            </w:r>
          </w:p>
        </w:tc>
      </w:tr>
      <w:tr>
        <w:tc>
          <w:tcPr/>
          <w:p>
            <w:pPr>
              <w:pStyle w:val="Compact"/>
            </w:pPr>
            <w:r>
              <w:t xml:space="preserve">15255251</w:t>
            </w:r>
          </w:p>
        </w:tc>
        <w:tc>
          <w:tcPr/>
          <w:p>
            <w:pPr>
              <w:pStyle w:val="Compact"/>
            </w:pPr>
            <w:r>
              <w:t xml:space="preserve">Almagelhorn-Migmatit</w:t>
            </w:r>
          </w:p>
        </w:tc>
        <w:tc>
          <w:tcPr/>
          <w:p>
            <w:pPr>
              <w:pStyle w:val="Compact"/>
            </w:pPr>
            <w:r>
              <w:t xml:space="preserve">Migmatite del Almagelhorn</w:t>
            </w:r>
          </w:p>
        </w:tc>
      </w:tr>
      <w:tr>
        <w:tc>
          <w:tcPr/>
          <w:p>
            <w:pPr>
              <w:pStyle w:val="Compact"/>
            </w:pPr>
            <w:r>
              <w:t xml:space="preserve">15255252</w:t>
            </w:r>
          </w:p>
        </w:tc>
        <w:tc>
          <w:tcPr/>
          <w:p>
            <w:pPr>
              <w:pStyle w:val="Compact"/>
            </w:pPr>
            <w:r>
              <w:t xml:space="preserve">Weissmies-Paragneis</w:t>
            </w:r>
          </w:p>
        </w:tc>
        <w:tc>
          <w:tcPr/>
          <w:p>
            <w:pPr>
              <w:pStyle w:val="Compact"/>
            </w:pPr>
            <w:r>
              <w:t xml:space="preserve">Paragneiss del Weissmies</w:t>
            </w:r>
          </w:p>
        </w:tc>
      </w:tr>
      <w:tr>
        <w:tc>
          <w:tcPr/>
          <w:p>
            <w:pPr>
              <w:pStyle w:val="Compact"/>
            </w:pPr>
            <w:r>
              <w:t xml:space="preserve">15255253</w:t>
            </w:r>
          </w:p>
        </w:tc>
        <w:tc>
          <w:tcPr/>
          <w:p>
            <w:pPr>
              <w:pStyle w:val="Compact"/>
            </w:pPr>
            <w:r>
              <w:t xml:space="preserve">Preja-Formation</w:t>
            </w:r>
          </w:p>
        </w:tc>
        <w:tc>
          <w:tcPr/>
          <w:p>
            <w:pPr>
              <w:pStyle w:val="Compact"/>
            </w:pPr>
            <w:r>
              <w:t xml:space="preserve">Formazione della Preja</w:t>
            </w:r>
          </w:p>
        </w:tc>
      </w:tr>
      <w:tr>
        <w:tc>
          <w:tcPr/>
          <w:p>
            <w:pPr>
              <w:pStyle w:val="Compact"/>
            </w:pPr>
            <w:r>
              <w:t xml:space="preserve">15255254</w:t>
            </w:r>
          </w:p>
        </w:tc>
        <w:tc>
          <w:tcPr/>
          <w:p>
            <w:pPr>
              <w:pStyle w:val="Compact"/>
            </w:pPr>
            <w:r>
              <w:t xml:space="preserve">Cavalli-Formation</w:t>
            </w:r>
          </w:p>
        </w:tc>
        <w:tc>
          <w:tcPr/>
          <w:p>
            <w:pPr>
              <w:pStyle w:val="Compact"/>
            </w:pPr>
            <w:r>
              <w:t xml:space="preserve">Formazione dei Cavalli</w:t>
            </w:r>
          </w:p>
        </w:tc>
      </w:tr>
      <w:tr>
        <w:tc>
          <w:tcPr/>
          <w:p>
            <w:pPr>
              <w:pStyle w:val="Compact"/>
            </w:pPr>
            <w:r>
              <w:t xml:space="preserve">15255255</w:t>
            </w:r>
          </w:p>
        </w:tc>
        <w:tc>
          <w:tcPr/>
          <w:p>
            <w:pPr>
              <w:pStyle w:val="Compact"/>
            </w:pPr>
            <w:r>
              <w:t xml:space="preserve">Mezzalama-Granit</w:t>
            </w:r>
          </w:p>
        </w:tc>
        <w:tc>
          <w:tcPr/>
          <w:p>
            <w:pPr>
              <w:pStyle w:val="Compact"/>
            </w:pPr>
            <w:r>
              <w:t xml:space="preserve">Granito di Mezzalama</w:t>
            </w:r>
          </w:p>
        </w:tc>
      </w:tr>
      <w:tr>
        <w:tc>
          <w:tcPr/>
          <w:p>
            <w:pPr>
              <w:pStyle w:val="Compact"/>
            </w:pPr>
            <w:r>
              <w:t xml:space="preserve">15255256</w:t>
            </w:r>
          </w:p>
        </w:tc>
        <w:tc>
          <w:tcPr/>
          <w:p>
            <w:pPr>
              <w:pStyle w:val="Compact"/>
            </w:pPr>
            <w:r>
              <w:t xml:space="preserve">Monte-Rosa-Orthogneis</w:t>
            </w:r>
          </w:p>
        </w:tc>
        <w:tc>
          <w:tcPr/>
          <w:p>
            <w:pPr>
              <w:pStyle w:val="Compact"/>
            </w:pPr>
            <w:r>
              <w:t xml:space="preserve">Ortogneiss del Monte Rosa</w:t>
            </w:r>
          </w:p>
        </w:tc>
      </w:tr>
      <w:tr>
        <w:tc>
          <w:tcPr/>
          <w:p>
            <w:pPr>
              <w:pStyle w:val="Compact"/>
            </w:pPr>
            <w:r>
              <w:t xml:space="preserve">15255257</w:t>
            </w:r>
          </w:p>
        </w:tc>
        <w:tc>
          <w:tcPr/>
          <w:p>
            <w:pPr>
              <w:pStyle w:val="Compact"/>
            </w:pPr>
            <w:r>
              <w:t xml:space="preserve">Macugnaga-Augengneis</w:t>
            </w:r>
          </w:p>
        </w:tc>
        <w:tc>
          <w:tcPr/>
          <w:p>
            <w:pPr>
              <w:pStyle w:val="Compact"/>
            </w:pPr>
            <w:r>
              <w:t xml:space="preserve">Gneiss occhiadino di Macugnaga</w:t>
            </w:r>
          </w:p>
        </w:tc>
      </w:tr>
      <w:tr>
        <w:tc>
          <w:tcPr/>
          <w:p>
            <w:pPr>
              <w:pStyle w:val="Compact"/>
            </w:pPr>
            <w:r>
              <w:t xml:space="preserve">15255258</w:t>
            </w:r>
          </w:p>
        </w:tc>
        <w:tc>
          <w:tcPr/>
          <w:p>
            <w:pPr>
              <w:pStyle w:val="Compact"/>
            </w:pPr>
            <w:r>
              <w:t xml:space="preserve">Rottal-Migmatit</w:t>
            </w:r>
          </w:p>
        </w:tc>
        <w:tc>
          <w:tcPr/>
          <w:p>
            <w:pPr>
              <w:pStyle w:val="Compact"/>
            </w:pPr>
            <w:r>
              <w:t xml:space="preserve">Migmatite del Rottal</w:t>
            </w:r>
          </w:p>
        </w:tc>
      </w:tr>
      <w:tr>
        <w:tc>
          <w:tcPr/>
          <w:p>
            <w:pPr>
              <w:pStyle w:val="Compact"/>
            </w:pPr>
            <w:r>
              <w:t xml:space="preserve">15255259</w:t>
            </w:r>
          </w:p>
        </w:tc>
        <w:tc>
          <w:tcPr/>
          <w:p>
            <w:pPr>
              <w:pStyle w:val="Compact"/>
            </w:pPr>
            <w:r>
              <w:t xml:space="preserve">Stellihorn-Mylonit</w:t>
            </w:r>
          </w:p>
        </w:tc>
        <w:tc>
          <w:tcPr/>
          <w:p>
            <w:pPr>
              <w:pStyle w:val="Compact"/>
            </w:pPr>
            <w:r>
              <w:t xml:space="preserve">Milonite del Stellihorn</w:t>
            </w:r>
          </w:p>
        </w:tc>
      </w:tr>
      <w:tr>
        <w:tc>
          <w:tcPr/>
          <w:p>
            <w:pPr>
              <w:pStyle w:val="Compact"/>
            </w:pPr>
            <w:r>
              <w:t xml:space="preserve">15255260</w:t>
            </w:r>
          </w:p>
        </w:tc>
        <w:tc>
          <w:tcPr/>
          <w:p>
            <w:pPr>
              <w:pStyle w:val="Compact"/>
            </w:pPr>
            <w:r>
              <w:t xml:space="preserve">Truzzo-Granit</w:t>
            </w:r>
          </w:p>
        </w:tc>
        <w:tc>
          <w:tcPr/>
          <w:p>
            <w:pPr>
              <w:pStyle w:val="Compact"/>
            </w:pPr>
            <w:r>
              <w:t xml:space="preserve">Granito di Truzzo</w:t>
            </w:r>
          </w:p>
        </w:tc>
      </w:tr>
      <w:tr>
        <w:tc>
          <w:tcPr/>
          <w:p>
            <w:pPr>
              <w:pStyle w:val="Compact"/>
            </w:pPr>
            <w:r>
              <w:t xml:space="preserve">15255261</w:t>
            </w:r>
          </w:p>
        </w:tc>
        <w:tc>
          <w:tcPr/>
          <w:p>
            <w:pPr>
              <w:pStyle w:val="Compact"/>
            </w:pPr>
            <w:r>
              <w:t xml:space="preserve">Roffna-Gneis</w:t>
            </w:r>
          </w:p>
        </w:tc>
        <w:tc>
          <w:tcPr/>
          <w:p>
            <w:pPr>
              <w:pStyle w:val="Compact"/>
            </w:pPr>
            <w:r>
              <w:t xml:space="preserve">Gneiss della Roffna</w:t>
            </w:r>
          </w:p>
        </w:tc>
      </w:tr>
      <w:tr>
        <w:tc>
          <w:tcPr/>
          <w:p>
            <w:pPr>
              <w:pStyle w:val="Compact"/>
            </w:pPr>
            <w:r>
              <w:t xml:space="preserve">15255262</w:t>
            </w:r>
          </w:p>
        </w:tc>
        <w:tc>
          <w:tcPr/>
          <w:p>
            <w:pPr>
              <w:pStyle w:val="Compact"/>
            </w:pPr>
            <w:r>
              <w:t xml:space="preserve">Timun-Gneiskomplex</w:t>
            </w:r>
          </w:p>
        </w:tc>
        <w:tc>
          <w:tcPr/>
          <w:p>
            <w:pPr>
              <w:pStyle w:val="Compact"/>
            </w:pPr>
            <w:r>
              <w:t xml:space="preserve">Complesso gneissico del Piz Timun</w:t>
            </w:r>
          </w:p>
        </w:tc>
      </w:tr>
      <w:tr>
        <w:tc>
          <w:tcPr/>
          <w:p>
            <w:pPr>
              <w:pStyle w:val="Compact"/>
            </w:pPr>
            <w:r>
              <w:t xml:space="preserve">15255263</w:t>
            </w:r>
          </w:p>
        </w:tc>
        <w:tc>
          <w:tcPr/>
          <w:p>
            <w:pPr>
              <w:pStyle w:val="Compact"/>
            </w:pPr>
            <w:r>
              <w:t xml:space="preserve">Gelbhorn-Flysch</w:t>
            </w:r>
          </w:p>
        </w:tc>
        <w:tc>
          <w:tcPr/>
          <w:p>
            <w:pPr>
              <w:pStyle w:val="Compact"/>
            </w:pPr>
            <w:r>
              <w:t xml:space="preserve">Flysch del Gelbhorn</w:t>
            </w:r>
          </w:p>
        </w:tc>
      </w:tr>
      <w:tr>
        <w:tc>
          <w:tcPr/>
          <w:p>
            <w:pPr>
              <w:pStyle w:val="Compact"/>
            </w:pPr>
            <w:r>
              <w:t xml:space="preserve">15255264</w:t>
            </w:r>
          </w:p>
        </w:tc>
        <w:tc>
          <w:tcPr/>
          <w:p>
            <w:pPr>
              <w:pStyle w:val="Compact"/>
            </w:pPr>
            <w:r>
              <w:t xml:space="preserve">Obrist-Formation</w:t>
            </w:r>
          </w:p>
        </w:tc>
        <w:tc>
          <w:tcPr/>
          <w:p>
            <w:pPr>
              <w:pStyle w:val="Compact"/>
            </w:pPr>
            <w:r>
              <w:t xml:space="preserve">Formazione del Obrist</w:t>
            </w:r>
          </w:p>
        </w:tc>
      </w:tr>
      <w:tr>
        <w:tc>
          <w:tcPr/>
          <w:p>
            <w:pPr>
              <w:pStyle w:val="Compact"/>
            </w:pPr>
            <w:r>
              <w:t xml:space="preserve">15255265</w:t>
            </w:r>
          </w:p>
        </w:tc>
        <w:tc>
          <w:tcPr/>
          <w:p>
            <w:pPr>
              <w:pStyle w:val="Compact"/>
            </w:pPr>
            <w:r>
              <w:t xml:space="preserve">Vizan-Brekzie</w:t>
            </w:r>
          </w:p>
        </w:tc>
        <w:tc>
          <w:tcPr/>
          <w:p>
            <w:pPr>
              <w:pStyle w:val="Compact"/>
            </w:pPr>
            <w:r>
              <w:t xml:space="preserve">Breccia del Vizan</w:t>
            </w:r>
          </w:p>
        </w:tc>
      </w:tr>
      <w:tr>
        <w:tc>
          <w:tcPr/>
          <w:p>
            <w:pPr>
              <w:pStyle w:val="Compact"/>
            </w:pPr>
            <w:r>
              <w:t xml:space="preserve">15255266</w:t>
            </w:r>
          </w:p>
        </w:tc>
        <w:tc>
          <w:tcPr/>
          <w:p>
            <w:pPr>
              <w:pStyle w:val="Compact"/>
            </w:pPr>
            <w:r>
              <w:t xml:space="preserve">Tschera-Marmor</w:t>
            </w:r>
          </w:p>
        </w:tc>
        <w:tc>
          <w:tcPr/>
          <w:p>
            <w:pPr>
              <w:pStyle w:val="Compact"/>
            </w:pPr>
            <w:r>
              <w:t xml:space="preserve">Marmo del Tschera</w:t>
            </w:r>
          </w:p>
        </w:tc>
      </w:tr>
      <w:tr>
        <w:tc>
          <w:tcPr/>
          <w:p>
            <w:pPr>
              <w:pStyle w:val="Compact"/>
            </w:pPr>
            <w:r>
              <w:t xml:space="preserve">15255268</w:t>
            </w:r>
          </w:p>
        </w:tc>
        <w:tc>
          <w:tcPr/>
          <w:p>
            <w:pPr>
              <w:pStyle w:val="Compact"/>
            </w:pPr>
            <w:r>
              <w:t xml:space="preserve">Nisellas-Formation</w:t>
            </w:r>
          </w:p>
        </w:tc>
        <w:tc>
          <w:tcPr/>
          <w:p>
            <w:pPr>
              <w:pStyle w:val="Compact"/>
            </w:pPr>
            <w:r>
              <w:t xml:space="preserve">Formazione di Nisellas</w:t>
            </w:r>
          </w:p>
        </w:tc>
      </w:tr>
      <w:tr>
        <w:tc>
          <w:tcPr/>
          <w:p>
            <w:pPr>
              <w:pStyle w:val="Compact"/>
            </w:pPr>
            <w:r>
              <w:t xml:space="preserve">15255269</w:t>
            </w:r>
          </w:p>
        </w:tc>
        <w:tc>
          <w:tcPr/>
          <w:p>
            <w:pPr>
              <w:pStyle w:val="Compact"/>
            </w:pPr>
            <w:r>
              <w:t xml:space="preserve">Tumpriv-Formation</w:t>
            </w:r>
          </w:p>
        </w:tc>
        <w:tc>
          <w:tcPr/>
          <w:p>
            <w:pPr>
              <w:pStyle w:val="Compact"/>
            </w:pPr>
            <w:r>
              <w:t xml:space="preserve">Formazione dell'Alp Tumpriv</w:t>
            </w:r>
          </w:p>
        </w:tc>
      </w:tr>
      <w:tr>
        <w:tc>
          <w:tcPr/>
          <w:p>
            <w:pPr>
              <w:pStyle w:val="Compact"/>
            </w:pPr>
            <w:r>
              <w:t xml:space="preserve">15255271</w:t>
            </w:r>
          </w:p>
        </w:tc>
        <w:tc>
          <w:tcPr/>
          <w:p>
            <w:pPr>
              <w:pStyle w:val="Compact"/>
            </w:pPr>
            <w:r>
              <w:t xml:space="preserve">Kalkberg-Formation</w:t>
            </w:r>
          </w:p>
        </w:tc>
        <w:tc>
          <w:tcPr/>
          <w:p>
            <w:pPr>
              <w:pStyle w:val="Compact"/>
            </w:pPr>
            <w:r>
              <w:t xml:space="preserve">Formazione del Kalkberg</w:t>
            </w:r>
          </w:p>
        </w:tc>
      </w:tr>
      <w:tr>
        <w:tc>
          <w:tcPr/>
          <w:p>
            <w:pPr>
              <w:pStyle w:val="Compact"/>
            </w:pPr>
            <w:r>
              <w:t xml:space="preserve">15255272</w:t>
            </w:r>
          </w:p>
        </w:tc>
        <w:tc>
          <w:tcPr/>
          <w:p>
            <w:pPr>
              <w:pStyle w:val="Compact"/>
            </w:pPr>
            <w:r>
              <w:t xml:space="preserve">Bavugls-Formation</w:t>
            </w:r>
          </w:p>
        </w:tc>
        <w:tc>
          <w:tcPr/>
          <w:p>
            <w:pPr>
              <w:pStyle w:val="Compact"/>
            </w:pPr>
            <w:r>
              <w:t xml:space="preserve">Formazione di Bavugls</w:t>
            </w:r>
          </w:p>
        </w:tc>
      </w:tr>
      <w:tr>
        <w:tc>
          <w:tcPr/>
          <w:p>
            <w:pPr>
              <w:pStyle w:val="Compact"/>
            </w:pPr>
            <w:r>
              <w:t xml:space="preserve">15255273</w:t>
            </w:r>
          </w:p>
        </w:tc>
        <w:tc>
          <w:tcPr/>
          <w:p>
            <w:pPr>
              <w:pStyle w:val="Compact"/>
            </w:pPr>
            <w:r>
              <w:t xml:space="preserve">Taspegn-Gneis</w:t>
            </w:r>
          </w:p>
        </w:tc>
        <w:tc>
          <w:tcPr/>
          <w:p>
            <w:pPr>
              <w:pStyle w:val="Compact"/>
            </w:pPr>
            <w:r>
              <w:t xml:space="preserve">Gneiss di Taspegn</w:t>
            </w:r>
          </w:p>
        </w:tc>
      </w:tr>
      <w:tr>
        <w:tc>
          <w:tcPr/>
          <w:p>
            <w:pPr>
              <w:pStyle w:val="Compact"/>
            </w:pPr>
            <w:r>
              <w:t xml:space="preserve">15255274</w:t>
            </w:r>
          </w:p>
        </w:tc>
        <w:tc>
          <w:tcPr/>
          <w:p>
            <w:pPr>
              <w:pStyle w:val="Compact"/>
            </w:pPr>
            <w:r>
              <w:t xml:space="preserve">Burgruinen-Gneis</w:t>
            </w:r>
          </w:p>
        </w:tc>
        <w:tc>
          <w:tcPr/>
          <w:p>
            <w:pPr>
              <w:pStyle w:val="Compact"/>
            </w:pPr>
            <w:r>
              <w:t xml:space="preserve">Gneiss della ruina del castello di de Splügen</w:t>
            </w:r>
          </w:p>
        </w:tc>
      </w:tr>
      <w:tr>
        <w:tc>
          <w:tcPr/>
          <w:p>
            <w:pPr>
              <w:pStyle w:val="Compact"/>
            </w:pPr>
            <w:r>
              <w:t xml:space="preserve">15255275</w:t>
            </w:r>
          </w:p>
        </w:tc>
        <w:tc>
          <w:tcPr/>
          <w:p>
            <w:pPr>
              <w:pStyle w:val="Compact"/>
            </w:pPr>
            <w:r>
              <w:t xml:space="preserve">Vignun-Gneis</w:t>
            </w:r>
          </w:p>
        </w:tc>
        <w:tc>
          <w:tcPr/>
          <w:p>
            <w:pPr>
              <w:pStyle w:val="Compact"/>
            </w:pPr>
            <w:r>
              <w:t xml:space="preserve">Gneiss di Vignone</w:t>
            </w:r>
          </w:p>
        </w:tc>
      </w:tr>
      <w:tr>
        <w:tc>
          <w:tcPr/>
          <w:p>
            <w:pPr>
              <w:pStyle w:val="Compact"/>
            </w:pPr>
            <w:r>
              <w:t xml:space="preserve">15255276</w:t>
            </w:r>
          </w:p>
        </w:tc>
        <w:tc>
          <w:tcPr/>
          <w:p>
            <w:pPr>
              <w:pStyle w:val="Compact"/>
            </w:pPr>
            <w:r>
              <w:t xml:space="preserve">Areua-Bruschghorn-Melange</w:t>
            </w:r>
          </w:p>
        </w:tc>
        <w:tc>
          <w:tcPr/>
          <w:p>
            <w:pPr>
              <w:pStyle w:val="Compact"/>
            </w:pPr>
            <w:r>
              <w:t xml:space="preserve">Mélange di Areua-Bruschghorn</w:t>
            </w:r>
          </w:p>
        </w:tc>
      </w:tr>
      <w:tr>
        <w:tc>
          <w:tcPr/>
          <w:p>
            <w:pPr>
              <w:pStyle w:val="Compact"/>
            </w:pPr>
            <w:r>
              <w:t xml:space="preserve">15255277</w:t>
            </w:r>
          </w:p>
        </w:tc>
        <w:tc>
          <w:tcPr/>
          <w:p>
            <w:pPr>
              <w:pStyle w:val="Compact"/>
            </w:pPr>
            <w:r>
              <w:t xml:space="preserve">«Globorotalien-Schichten»</w:t>
            </w:r>
          </w:p>
        </w:tc>
        <w:tc>
          <w:tcPr/>
          <w:p>
            <w:pPr>
              <w:pStyle w:val="Compact"/>
            </w:pPr>
            <w:r>
              <w:t xml:space="preserve">«Globorotalien-Schichten»</w:t>
            </w:r>
          </w:p>
        </w:tc>
      </w:tr>
      <w:tr>
        <w:tc>
          <w:tcPr/>
          <w:p>
            <w:pPr>
              <w:pStyle w:val="Compact"/>
            </w:pPr>
            <w:r>
              <w:t xml:space="preserve">15255278</w:t>
            </w:r>
          </w:p>
        </w:tc>
        <w:tc>
          <w:tcPr/>
          <w:p>
            <w:pPr>
              <w:pStyle w:val="Compact"/>
            </w:pPr>
            <w:r>
              <w:t xml:space="preserve">«Quarzsandstein-Flysch»</w:t>
            </w:r>
          </w:p>
        </w:tc>
        <w:tc>
          <w:tcPr/>
          <w:p>
            <w:pPr>
              <w:pStyle w:val="Compact"/>
            </w:pPr>
            <w:r>
              <w:t xml:space="preserve">«Quarzsandstein-Flysch»</w:t>
            </w:r>
          </w:p>
        </w:tc>
      </w:tr>
      <w:tr>
        <w:tc>
          <w:tcPr/>
          <w:p>
            <w:pPr>
              <w:pStyle w:val="Compact"/>
            </w:pPr>
            <w:r>
              <w:t xml:space="preserve">15255279</w:t>
            </w:r>
          </w:p>
        </w:tc>
        <w:tc>
          <w:tcPr/>
          <w:p>
            <w:pPr>
              <w:pStyle w:val="Compact"/>
            </w:pPr>
            <w:r>
              <w:t xml:space="preserve">Tristel-Formation</w:t>
            </w:r>
          </w:p>
        </w:tc>
        <w:tc>
          <w:tcPr/>
          <w:p>
            <w:pPr>
              <w:pStyle w:val="Compact"/>
            </w:pPr>
            <w:r>
              <w:t xml:space="preserve">Formazione di Tristel</w:t>
            </w:r>
          </w:p>
        </w:tc>
      </w:tr>
      <w:tr>
        <w:tc>
          <w:tcPr/>
          <w:p>
            <w:pPr>
              <w:pStyle w:val="Compact"/>
            </w:pPr>
            <w:r>
              <w:t xml:space="preserve">15255280</w:t>
            </w:r>
          </w:p>
        </w:tc>
        <w:tc>
          <w:tcPr/>
          <w:p>
            <w:pPr>
              <w:pStyle w:val="Compact"/>
            </w:pPr>
            <w:r>
              <w:t xml:space="preserve">«Fleckenkalk-Flysch»</w:t>
            </w:r>
          </w:p>
        </w:tc>
        <w:tc>
          <w:tcPr/>
          <w:p>
            <w:pPr>
              <w:pStyle w:val="Compact"/>
            </w:pPr>
            <w:r>
              <w:t xml:space="preserve">«Fleckenkalk-Flysch»</w:t>
            </w:r>
          </w:p>
        </w:tc>
      </w:tr>
      <w:tr>
        <w:tc>
          <w:tcPr/>
          <w:p>
            <w:pPr>
              <w:pStyle w:val="Compact"/>
            </w:pPr>
            <w:r>
              <w:t xml:space="preserve">15255281</w:t>
            </w:r>
          </w:p>
        </w:tc>
        <w:tc>
          <w:tcPr/>
          <w:p>
            <w:pPr>
              <w:pStyle w:val="Compact"/>
            </w:pPr>
            <w:r>
              <w:t xml:space="preserve">Jes-Formation</w:t>
            </w:r>
          </w:p>
        </w:tc>
        <w:tc>
          <w:tcPr/>
          <w:p>
            <w:pPr>
              <w:pStyle w:val="Compact"/>
            </w:pPr>
            <w:r>
              <w:t xml:space="preserve">Formazione di Jes</w:t>
            </w:r>
          </w:p>
        </w:tc>
      </w:tr>
      <w:tr>
        <w:tc>
          <w:tcPr/>
          <w:p>
            <w:pPr>
              <w:pStyle w:val="Compact"/>
            </w:pPr>
            <w:r>
              <w:t xml:space="preserve">15255282</w:t>
            </w:r>
          </w:p>
        </w:tc>
        <w:tc>
          <w:tcPr/>
          <w:p>
            <w:pPr>
              <w:pStyle w:val="Compact"/>
            </w:pPr>
            <w:r>
              <w:t xml:space="preserve">Falknis-Brekzie</w:t>
            </w:r>
          </w:p>
        </w:tc>
        <w:tc>
          <w:tcPr/>
          <w:p>
            <w:pPr>
              <w:pStyle w:val="Compact"/>
            </w:pPr>
            <w:r>
              <w:t xml:space="preserve">Breccia del Falknis</w:t>
            </w:r>
          </w:p>
        </w:tc>
      </w:tr>
      <w:tr>
        <w:tc>
          <w:tcPr/>
          <w:p>
            <w:pPr>
              <w:pStyle w:val="Compact"/>
            </w:pPr>
            <w:r>
              <w:t xml:space="preserve">15255283</w:t>
            </w:r>
          </w:p>
        </w:tc>
        <w:tc>
          <w:tcPr/>
          <w:p>
            <w:pPr>
              <w:pStyle w:val="Compact"/>
            </w:pPr>
            <w:r>
              <w:t xml:space="preserve">Sanalada-Formation</w:t>
            </w:r>
          </w:p>
        </w:tc>
        <w:tc>
          <w:tcPr/>
          <w:p>
            <w:pPr>
              <w:pStyle w:val="Compact"/>
            </w:pPr>
            <w:r>
              <w:t xml:space="preserve">Formazione di Sanalada</w:t>
            </w:r>
          </w:p>
        </w:tc>
      </w:tr>
      <w:tr>
        <w:tc>
          <w:tcPr/>
          <w:p>
            <w:pPr>
              <w:pStyle w:val="Compact"/>
            </w:pPr>
            <w:r>
              <w:t xml:space="preserve">15255284</w:t>
            </w:r>
          </w:p>
        </w:tc>
        <w:tc>
          <w:tcPr/>
          <w:p>
            <w:pPr>
              <w:pStyle w:val="Compact"/>
            </w:pPr>
            <w:r>
              <w:t xml:space="preserve">Panier-Formation</w:t>
            </w:r>
          </w:p>
        </w:tc>
        <w:tc>
          <w:tcPr/>
          <w:p>
            <w:pPr>
              <w:pStyle w:val="Compact"/>
            </w:pPr>
            <w:r>
              <w:t xml:space="preserve">Formazione di Panier</w:t>
            </w:r>
          </w:p>
        </w:tc>
      </w:tr>
      <w:tr>
        <w:tc>
          <w:tcPr/>
          <w:p>
            <w:pPr>
              <w:pStyle w:val="Compact"/>
            </w:pPr>
            <w:r>
              <w:t xml:space="preserve">15255285</w:t>
            </w:r>
          </w:p>
        </w:tc>
        <w:tc>
          <w:tcPr/>
          <w:p>
            <w:pPr>
              <w:pStyle w:val="Compact"/>
            </w:pPr>
            <w:r>
              <w:t xml:space="preserve">Sulzfluh-Kalk</w:t>
            </w:r>
          </w:p>
        </w:tc>
        <w:tc>
          <w:tcPr/>
          <w:p>
            <w:pPr>
              <w:pStyle w:val="Compact"/>
            </w:pPr>
            <w:r>
              <w:t xml:space="preserve">Calcare della Sulzfluh</w:t>
            </w:r>
          </w:p>
        </w:tc>
      </w:tr>
      <w:tr>
        <w:tc>
          <w:tcPr/>
          <w:p>
            <w:pPr>
              <w:pStyle w:val="Compact"/>
            </w:pPr>
            <w:r>
              <w:t xml:space="preserve">15255287</w:t>
            </w:r>
          </w:p>
        </w:tc>
        <w:tc>
          <w:tcPr/>
          <w:p>
            <w:pPr>
              <w:pStyle w:val="Compact"/>
            </w:pPr>
            <w:r>
              <w:t xml:space="preserve">Steinsberg-Kalk</w:t>
            </w:r>
          </w:p>
        </w:tc>
        <w:tc>
          <w:tcPr/>
          <w:p>
            <w:pPr>
              <w:pStyle w:val="Compact"/>
            </w:pPr>
            <w:r>
              <w:t xml:space="preserve">Calcare del Steinsberg</w:t>
            </w:r>
          </w:p>
        </w:tc>
      </w:tr>
      <w:tr>
        <w:tc>
          <w:tcPr/>
          <w:p>
            <w:pPr>
              <w:pStyle w:val="Compact"/>
            </w:pPr>
            <w:r>
              <w:t xml:space="preserve">15255288</w:t>
            </w:r>
          </w:p>
        </w:tc>
        <w:tc>
          <w:tcPr/>
          <w:p>
            <w:pPr>
              <w:pStyle w:val="Compact"/>
            </w:pPr>
            <w:r>
              <w:t xml:space="preserve">Plattamala-Granit</w:t>
            </w:r>
          </w:p>
        </w:tc>
        <w:tc>
          <w:tcPr/>
          <w:p>
            <w:pPr>
              <w:pStyle w:val="Compact"/>
            </w:pPr>
            <w:r>
              <w:t xml:space="preserve">Granito della Plattamala</w:t>
            </w:r>
          </w:p>
        </w:tc>
      </w:tr>
      <w:tr>
        <w:tc>
          <w:tcPr/>
          <w:p>
            <w:pPr>
              <w:pStyle w:val="Compact"/>
            </w:pPr>
            <w:r>
              <w:t xml:space="preserve">15255289</w:t>
            </w:r>
          </w:p>
        </w:tc>
        <w:tc>
          <w:tcPr/>
          <w:p>
            <w:pPr>
              <w:pStyle w:val="Compact"/>
            </w:pPr>
            <w:r>
              <w:t xml:space="preserve">Hundsrügg-Formation</w:t>
            </w:r>
          </w:p>
        </w:tc>
        <w:tc>
          <w:tcPr/>
          <w:p>
            <w:pPr>
              <w:pStyle w:val="Compact"/>
            </w:pPr>
            <w:r>
              <w:t xml:space="preserve">Formazione del Hundsrügg</w:t>
            </w:r>
          </w:p>
        </w:tc>
      </w:tr>
      <w:tr>
        <w:tc>
          <w:tcPr/>
          <w:p>
            <w:pPr>
              <w:pStyle w:val="Compact"/>
            </w:pPr>
            <w:r>
              <w:t xml:space="preserve">15255290</w:t>
            </w:r>
          </w:p>
        </w:tc>
        <w:tc>
          <w:tcPr/>
          <w:p>
            <w:pPr>
              <w:pStyle w:val="Compact"/>
            </w:pPr>
            <w:r>
              <w:t xml:space="preserve">Perrières-Formation</w:t>
            </w:r>
          </w:p>
        </w:tc>
        <w:tc>
          <w:tcPr/>
          <w:p>
            <w:pPr>
              <w:pStyle w:val="Compact"/>
            </w:pPr>
            <w:r>
              <w:t xml:space="preserve">Formazione delle Perrières</w:t>
            </w:r>
          </w:p>
        </w:tc>
      </w:tr>
      <w:tr>
        <w:tc>
          <w:tcPr/>
          <w:p>
            <w:pPr>
              <w:pStyle w:val="Compact"/>
            </w:pPr>
            <w:r>
              <w:t xml:space="preserve">15255292</w:t>
            </w:r>
          </w:p>
        </w:tc>
        <w:tc>
          <w:tcPr/>
          <w:p>
            <w:pPr>
              <w:pStyle w:val="Compact"/>
            </w:pPr>
            <w:r>
              <w:t xml:space="preserve">Rodomonts-Formation</w:t>
            </w:r>
          </w:p>
        </w:tc>
        <w:tc>
          <w:tcPr/>
          <w:p>
            <w:pPr>
              <w:pStyle w:val="Compact"/>
            </w:pPr>
            <w:r>
              <w:t xml:space="preserve">Formazione dei Rodomonts</w:t>
            </w:r>
          </w:p>
        </w:tc>
      </w:tr>
      <w:tr>
        <w:tc>
          <w:tcPr/>
          <w:p>
            <w:pPr>
              <w:pStyle w:val="Compact"/>
            </w:pPr>
            <w:r>
              <w:t xml:space="preserve">15255294</w:t>
            </w:r>
          </w:p>
        </w:tc>
        <w:tc>
          <w:tcPr/>
          <w:p>
            <w:pPr>
              <w:pStyle w:val="Compact"/>
            </w:pPr>
            <w:r>
              <w:t xml:space="preserve">Tissota-Melange</w:t>
            </w:r>
          </w:p>
        </w:tc>
        <w:tc>
          <w:tcPr/>
          <w:p>
            <w:pPr>
              <w:pStyle w:val="Compact"/>
            </w:pPr>
            <w:r>
              <w:t xml:space="preserve">Mélange della Tissota</w:t>
            </w:r>
          </w:p>
        </w:tc>
      </w:tr>
      <w:tr>
        <w:tc>
          <w:tcPr/>
          <w:p>
            <w:pPr>
              <w:pStyle w:val="Compact"/>
            </w:pPr>
            <w:r>
              <w:t xml:space="preserve">15255301</w:t>
            </w:r>
          </w:p>
        </w:tc>
        <w:tc>
          <w:tcPr/>
          <w:p>
            <w:pPr>
              <w:pStyle w:val="Compact"/>
            </w:pPr>
            <w:r>
              <w:t xml:space="preserve">Manche-Formation</w:t>
            </w:r>
          </w:p>
        </w:tc>
        <w:tc>
          <w:tcPr/>
          <w:p>
            <w:pPr>
              <w:pStyle w:val="Compact"/>
            </w:pPr>
            <w:r>
              <w:t xml:space="preserve">Formazione della Manche</w:t>
            </w:r>
          </w:p>
        </w:tc>
      </w:tr>
      <w:tr>
        <w:tc>
          <w:tcPr/>
          <w:p>
            <w:pPr>
              <w:pStyle w:val="Compact"/>
            </w:pPr>
            <w:r>
              <w:t xml:space="preserve">15255304</w:t>
            </w:r>
          </w:p>
        </w:tc>
        <w:tc>
          <w:tcPr/>
          <w:p>
            <w:pPr>
              <w:pStyle w:val="Compact"/>
            </w:pPr>
            <w:r>
              <w:t xml:space="preserve">Fouyet-Formation</w:t>
            </w:r>
          </w:p>
        </w:tc>
        <w:tc>
          <w:tcPr/>
          <w:p>
            <w:pPr>
              <w:pStyle w:val="Compact"/>
            </w:pPr>
            <w:r>
              <w:t xml:space="preserve">Formazione del Fouyet</w:t>
            </w:r>
          </w:p>
        </w:tc>
      </w:tr>
      <w:tr>
        <w:tc>
          <w:tcPr/>
          <w:p>
            <w:pPr>
              <w:pStyle w:val="Compact"/>
            </w:pPr>
            <w:r>
              <w:t xml:space="preserve">15255305</w:t>
            </w:r>
          </w:p>
        </w:tc>
        <w:tc>
          <w:tcPr/>
          <w:p>
            <w:pPr>
              <w:pStyle w:val="Compact"/>
            </w:pPr>
            <w:r>
              <w:t xml:space="preserve">Biot-Formation</w:t>
            </w:r>
          </w:p>
        </w:tc>
        <w:tc>
          <w:tcPr/>
          <w:p>
            <w:pPr>
              <w:pStyle w:val="Compact"/>
            </w:pPr>
            <w:r>
              <w:t xml:space="preserve">Formazione del Biot</w:t>
            </w:r>
          </w:p>
        </w:tc>
      </w:tr>
      <w:tr>
        <w:tc>
          <w:tcPr/>
          <w:p>
            <w:pPr>
              <w:pStyle w:val="Compact"/>
            </w:pPr>
            <w:r>
              <w:t xml:space="preserve">15255307</w:t>
            </w:r>
          </w:p>
        </w:tc>
        <w:tc>
          <w:tcPr/>
          <w:p>
            <w:pPr>
              <w:pStyle w:val="Compact"/>
            </w:pPr>
            <w:r>
              <w:t xml:space="preserve">Chétillon-Formation</w:t>
            </w:r>
          </w:p>
        </w:tc>
        <w:tc>
          <w:tcPr/>
          <w:p>
            <w:pPr>
              <w:pStyle w:val="Compact"/>
            </w:pPr>
            <w:r>
              <w:t xml:space="preserve">Formazione di Chétillon</w:t>
            </w:r>
          </w:p>
        </w:tc>
      </w:tr>
      <w:tr>
        <w:tc>
          <w:tcPr/>
          <w:p>
            <w:pPr>
              <w:pStyle w:val="Compact"/>
            </w:pPr>
            <w:r>
              <w:t xml:space="preserve">15255308</w:t>
            </w:r>
          </w:p>
        </w:tc>
        <w:tc>
          <w:tcPr/>
          <w:p>
            <w:pPr>
              <w:pStyle w:val="Compact"/>
            </w:pPr>
            <w:r>
              <w:t xml:space="preserve">Estavannens-Flysch</w:t>
            </w:r>
          </w:p>
        </w:tc>
        <w:tc>
          <w:tcPr/>
          <w:p>
            <w:pPr>
              <w:pStyle w:val="Compact"/>
            </w:pPr>
            <w:r>
              <w:t xml:space="preserve">Flysch di Estavannens</w:t>
            </w:r>
          </w:p>
        </w:tc>
      </w:tr>
      <w:tr>
        <w:tc>
          <w:tcPr/>
          <w:p>
            <w:pPr>
              <w:pStyle w:val="Compact"/>
            </w:pPr>
            <w:r>
              <w:t xml:space="preserve">15255309</w:t>
            </w:r>
          </w:p>
        </w:tc>
        <w:tc>
          <w:tcPr/>
          <w:p>
            <w:pPr>
              <w:pStyle w:val="Compact"/>
            </w:pPr>
            <w:r>
              <w:t xml:space="preserve">Reidigen-Formation</w:t>
            </w:r>
          </w:p>
        </w:tc>
        <w:tc>
          <w:tcPr/>
          <w:p>
            <w:pPr>
              <w:pStyle w:val="Compact"/>
            </w:pPr>
            <w:r>
              <w:t xml:space="preserve">Formazione di Reidigen</w:t>
            </w:r>
          </w:p>
        </w:tc>
      </w:tr>
      <w:tr>
        <w:tc>
          <w:tcPr/>
          <w:p>
            <w:pPr>
              <w:pStyle w:val="Compact"/>
            </w:pPr>
            <w:r>
              <w:t xml:space="preserve">15255310</w:t>
            </w:r>
          </w:p>
        </w:tc>
        <w:tc>
          <w:tcPr/>
          <w:p>
            <w:pPr>
              <w:pStyle w:val="Compact"/>
            </w:pPr>
            <w:r>
              <w:t xml:space="preserve">Loranco-Amphibolit</w:t>
            </w:r>
          </w:p>
        </w:tc>
        <w:tc>
          <w:tcPr/>
          <w:p>
            <w:pPr>
              <w:pStyle w:val="Compact"/>
            </w:pPr>
            <w:r>
              <w:t xml:space="preserve">Anfibolite della Val Loranco</w:t>
            </w:r>
          </w:p>
        </w:tc>
      </w:tr>
      <w:tr>
        <w:tc>
          <w:tcPr/>
          <w:p>
            <w:pPr>
              <w:pStyle w:val="Compact"/>
            </w:pPr>
            <w:r>
              <w:t xml:space="preserve">15255311</w:t>
            </w:r>
          </w:p>
        </w:tc>
        <w:tc>
          <w:tcPr/>
          <w:p>
            <w:pPr>
              <w:pStyle w:val="Compact"/>
            </w:pPr>
            <w:r>
              <w:t xml:space="preserve">Andolla-Eklogit</w:t>
            </w:r>
          </w:p>
        </w:tc>
        <w:tc>
          <w:tcPr/>
          <w:p>
            <w:pPr>
              <w:pStyle w:val="Compact"/>
            </w:pPr>
            <w:r>
              <w:t xml:space="preserve">Eclogite di Andolla</w:t>
            </w:r>
          </w:p>
        </w:tc>
      </w:tr>
      <w:tr>
        <w:tc>
          <w:tcPr/>
          <w:p>
            <w:pPr>
              <w:pStyle w:val="Compact"/>
            </w:pPr>
            <w:r>
              <w:t xml:space="preserve">15255312</w:t>
            </w:r>
          </w:p>
        </w:tc>
        <w:tc>
          <w:tcPr/>
          <w:p>
            <w:pPr>
              <w:pStyle w:val="Compact"/>
            </w:pPr>
            <w:r>
              <w:t xml:space="preserve">Riffelberg-Melange</w:t>
            </w:r>
          </w:p>
        </w:tc>
        <w:tc>
          <w:tcPr/>
          <w:p>
            <w:pPr>
              <w:pStyle w:val="Compact"/>
            </w:pPr>
            <w:r>
              <w:t xml:space="preserve">Mélange del Riffelberg</w:t>
            </w:r>
          </w:p>
        </w:tc>
      </w:tr>
      <w:tr>
        <w:tc>
          <w:tcPr/>
          <w:p>
            <w:pPr>
              <w:pStyle w:val="Compact"/>
            </w:pPr>
            <w:r>
              <w:t xml:space="preserve">15255313</w:t>
            </w:r>
          </w:p>
        </w:tc>
        <w:tc>
          <w:tcPr/>
          <w:p>
            <w:pPr>
              <w:pStyle w:val="Compact"/>
            </w:pPr>
            <w:r>
              <w:t xml:space="preserve">Pfulwe-Metabasalt</w:t>
            </w:r>
          </w:p>
        </w:tc>
        <w:tc>
          <w:tcPr/>
          <w:p>
            <w:pPr>
              <w:pStyle w:val="Compact"/>
            </w:pPr>
            <w:r>
              <w:t xml:space="preserve">Metabasalto del Pfulwe</w:t>
            </w:r>
          </w:p>
        </w:tc>
      </w:tr>
      <w:tr>
        <w:tc>
          <w:tcPr/>
          <w:p>
            <w:pPr>
              <w:pStyle w:val="Compact"/>
            </w:pPr>
            <w:r>
              <w:t xml:space="preserve">15255314</w:t>
            </w:r>
          </w:p>
        </w:tc>
        <w:tc>
          <w:tcPr/>
          <w:p>
            <w:pPr>
              <w:pStyle w:val="Compact"/>
            </w:pPr>
            <w:r>
              <w:t xml:space="preserve">Allalin-Gabbro</w:t>
            </w:r>
          </w:p>
        </w:tc>
        <w:tc>
          <w:tcPr/>
          <w:p>
            <w:pPr>
              <w:pStyle w:val="Compact"/>
            </w:pPr>
            <w:r>
              <w:t xml:space="preserve">Gabbro del Allalin</w:t>
            </w:r>
          </w:p>
        </w:tc>
      </w:tr>
      <w:tr>
        <w:tc>
          <w:tcPr/>
          <w:p>
            <w:pPr>
              <w:pStyle w:val="Compact"/>
            </w:pPr>
            <w:r>
              <w:t xml:space="preserve">15255316</w:t>
            </w:r>
          </w:p>
        </w:tc>
        <w:tc>
          <w:tcPr/>
          <w:p>
            <w:pPr>
              <w:pStyle w:val="Compact"/>
            </w:pPr>
            <w:r>
              <w:t xml:space="preserve">«Série Grise»</w:t>
            </w:r>
          </w:p>
        </w:tc>
        <w:tc>
          <w:tcPr/>
          <w:p>
            <w:pPr>
              <w:pStyle w:val="Compact"/>
            </w:pPr>
            <w:r>
              <w:t xml:space="preserve">«Série Grise»</w:t>
            </w:r>
          </w:p>
        </w:tc>
      </w:tr>
      <w:tr>
        <w:tc>
          <w:tcPr/>
          <w:p>
            <w:pPr>
              <w:pStyle w:val="Compact"/>
            </w:pPr>
            <w:r>
              <w:t xml:space="preserve">15255317</w:t>
            </w:r>
          </w:p>
        </w:tc>
        <w:tc>
          <w:tcPr/>
          <w:p>
            <w:pPr>
              <w:pStyle w:val="Compact"/>
            </w:pPr>
            <w:r>
              <w:t xml:space="preserve">Garda-Bordon-Formation</w:t>
            </w:r>
          </w:p>
        </w:tc>
        <w:tc>
          <w:tcPr/>
          <w:p>
            <w:pPr>
              <w:pStyle w:val="Compact"/>
            </w:pPr>
            <w:r>
              <w:t xml:space="preserve">Formazione della Garda Bordon</w:t>
            </w:r>
          </w:p>
        </w:tc>
      </w:tr>
      <w:tr>
        <w:tc>
          <w:tcPr/>
          <w:p>
            <w:pPr>
              <w:pStyle w:val="Compact"/>
            </w:pPr>
            <w:r>
              <w:t xml:space="preserve">15255318</w:t>
            </w:r>
          </w:p>
        </w:tc>
        <w:tc>
          <w:tcPr/>
          <w:p>
            <w:pPr>
              <w:pStyle w:val="Compact"/>
            </w:pPr>
            <w:r>
              <w:t xml:space="preserve">Fêta-d'Août-Formation</w:t>
            </w:r>
          </w:p>
        </w:tc>
        <w:tc>
          <w:tcPr/>
          <w:p>
            <w:pPr>
              <w:pStyle w:val="Compact"/>
            </w:pPr>
            <w:r>
              <w:t xml:space="preserve">Formazione della Fêta d'Août</w:t>
            </w:r>
          </w:p>
        </w:tc>
      </w:tr>
      <w:tr>
        <w:tc>
          <w:tcPr/>
          <w:p>
            <w:pPr>
              <w:pStyle w:val="Compact"/>
            </w:pPr>
            <w:r>
              <w:t xml:space="preserve">15255319</w:t>
            </w:r>
          </w:p>
        </w:tc>
        <w:tc>
          <w:tcPr/>
          <w:p>
            <w:pPr>
              <w:pStyle w:val="Compact"/>
            </w:pPr>
            <w:r>
              <w:t xml:space="preserve">Chanrion-Radiolarit</w:t>
            </w:r>
          </w:p>
        </w:tc>
        <w:tc>
          <w:tcPr/>
          <w:p>
            <w:pPr>
              <w:pStyle w:val="Compact"/>
            </w:pPr>
            <w:r>
              <w:t xml:space="preserve">Radiolarite di Chanrion</w:t>
            </w:r>
          </w:p>
        </w:tc>
      </w:tr>
      <w:tr>
        <w:tc>
          <w:tcPr/>
          <w:p>
            <w:pPr>
              <w:pStyle w:val="Compact"/>
            </w:pPr>
            <w:r>
              <w:t xml:space="preserve">15255320</w:t>
            </w:r>
          </w:p>
        </w:tc>
        <w:tc>
          <w:tcPr/>
          <w:p>
            <w:pPr>
              <w:pStyle w:val="Compact"/>
            </w:pPr>
            <w:r>
              <w:t xml:space="preserve">Mont-des-Ritzes-Metabasalt</w:t>
            </w:r>
          </w:p>
        </w:tc>
        <w:tc>
          <w:tcPr/>
          <w:p>
            <w:pPr>
              <w:pStyle w:val="Compact"/>
            </w:pPr>
            <w:r>
              <w:t xml:space="preserve">Metabasalto del Mont des Ritzes</w:t>
            </w:r>
          </w:p>
        </w:tc>
      </w:tr>
      <w:tr>
        <w:tc>
          <w:tcPr/>
          <w:p>
            <w:pPr>
              <w:pStyle w:val="Compact"/>
            </w:pPr>
            <w:r>
              <w:t xml:space="preserve">15255321</w:t>
            </w:r>
          </w:p>
        </w:tc>
        <w:tc>
          <w:tcPr/>
          <w:p>
            <w:pPr>
              <w:pStyle w:val="Compact"/>
            </w:pPr>
            <w:r>
              <w:t xml:space="preserve">Aiguilles-Rouges-d'Arolla-Metagabbro</w:t>
            </w:r>
          </w:p>
        </w:tc>
        <w:tc>
          <w:tcPr/>
          <w:p>
            <w:pPr>
              <w:pStyle w:val="Compact"/>
            </w:pPr>
            <w:r>
              <w:t xml:space="preserve">Metagabbro delle Aiguilles Rouges d'Arolla</w:t>
            </w:r>
          </w:p>
        </w:tc>
      </w:tr>
      <w:tr>
        <w:tc>
          <w:tcPr/>
          <w:p>
            <w:pPr>
              <w:pStyle w:val="Compact"/>
            </w:pPr>
            <w:r>
              <w:t xml:space="preserve">15255323</w:t>
            </w:r>
          </w:p>
        </w:tc>
        <w:tc>
          <w:tcPr/>
          <w:p>
            <w:pPr>
              <w:pStyle w:val="Compact"/>
            </w:pPr>
            <w:r>
              <w:t xml:space="preserve">Torrembey-Brekzie</w:t>
            </w:r>
          </w:p>
        </w:tc>
        <w:tc>
          <w:tcPr/>
          <w:p>
            <w:pPr>
              <w:pStyle w:val="Compact"/>
            </w:pPr>
            <w:r>
              <w:t xml:space="preserve">Breccia di Torrembey</w:t>
            </w:r>
          </w:p>
        </w:tc>
      </w:tr>
      <w:tr>
        <w:tc>
          <w:tcPr/>
          <w:p>
            <w:pPr>
              <w:pStyle w:val="Compact"/>
            </w:pPr>
            <w:r>
              <w:t xml:space="preserve">15255324</w:t>
            </w:r>
          </w:p>
        </w:tc>
        <w:tc>
          <w:tcPr/>
          <w:p>
            <w:pPr>
              <w:pStyle w:val="Compact"/>
            </w:pPr>
            <w:r>
              <w:t xml:space="preserve">Muretto-Quarzit</w:t>
            </w:r>
          </w:p>
        </w:tc>
        <w:tc>
          <w:tcPr/>
          <w:p>
            <w:pPr>
              <w:pStyle w:val="Compact"/>
            </w:pPr>
            <w:r>
              <w:t xml:space="preserve">Quarzite di Muretto</w:t>
            </w:r>
          </w:p>
        </w:tc>
      </w:tr>
      <w:tr>
        <w:tc>
          <w:tcPr/>
          <w:p>
            <w:pPr>
              <w:pStyle w:val="Compact"/>
            </w:pPr>
            <w:r>
              <w:t xml:space="preserve">15255325</w:t>
            </w:r>
          </w:p>
        </w:tc>
        <w:tc>
          <w:tcPr/>
          <w:p>
            <w:pPr>
              <w:pStyle w:val="Compact"/>
            </w:pPr>
            <w:r>
              <w:t xml:space="preserve">Rossi-Formation</w:t>
            </w:r>
          </w:p>
        </w:tc>
        <w:tc>
          <w:tcPr/>
          <w:p>
            <w:pPr>
              <w:pStyle w:val="Compact"/>
            </w:pPr>
            <w:r>
              <w:t xml:space="preserve">Formazione dei Rossi</w:t>
            </w:r>
          </w:p>
        </w:tc>
      </w:tr>
      <w:tr>
        <w:tc>
          <w:tcPr/>
          <w:p>
            <w:pPr>
              <w:pStyle w:val="Compact"/>
            </w:pPr>
            <w:r>
              <w:t xml:space="preserve">15255326</w:t>
            </w:r>
          </w:p>
        </w:tc>
        <w:tc>
          <w:tcPr/>
          <w:p>
            <w:pPr>
              <w:pStyle w:val="Compact"/>
            </w:pPr>
            <w:r>
              <w:t xml:space="preserve">Lizun-Prasinit</w:t>
            </w:r>
          </w:p>
        </w:tc>
        <w:tc>
          <w:tcPr/>
          <w:p>
            <w:pPr>
              <w:pStyle w:val="Compact"/>
            </w:pPr>
            <w:r>
              <w:t xml:space="preserve">Scisto del Piz Lizun</w:t>
            </w:r>
          </w:p>
        </w:tc>
      </w:tr>
      <w:tr>
        <w:tc>
          <w:tcPr/>
          <w:p>
            <w:pPr>
              <w:pStyle w:val="Compact"/>
            </w:pPr>
            <w:r>
              <w:t xml:space="preserve">15255327</w:t>
            </w:r>
          </w:p>
        </w:tc>
        <w:tc>
          <w:tcPr/>
          <w:p>
            <w:pPr>
              <w:pStyle w:val="Compact"/>
            </w:pPr>
            <w:r>
              <w:t xml:space="preserve">Forno-Amphibolit</w:t>
            </w:r>
          </w:p>
        </w:tc>
        <w:tc>
          <w:tcPr/>
          <w:p>
            <w:pPr>
              <w:pStyle w:val="Compact"/>
            </w:pPr>
            <w:r>
              <w:t xml:space="preserve">Anfibolite del Forno</w:t>
            </w:r>
          </w:p>
        </w:tc>
      </w:tr>
      <w:tr>
        <w:tc>
          <w:tcPr/>
          <w:p>
            <w:pPr>
              <w:pStyle w:val="Compact"/>
            </w:pPr>
            <w:r>
              <w:t xml:space="preserve">15255328</w:t>
            </w:r>
          </w:p>
        </w:tc>
        <w:tc>
          <w:tcPr/>
          <w:p>
            <w:pPr>
              <w:pStyle w:val="Compact"/>
            </w:pPr>
            <w:r>
              <w:t xml:space="preserve">Ur-Brekzie</w:t>
            </w:r>
          </w:p>
        </w:tc>
        <w:tc>
          <w:tcPr/>
          <w:p>
            <w:pPr>
              <w:pStyle w:val="Compact"/>
            </w:pPr>
            <w:r>
              <w:t xml:space="preserve">Breccia del Passo d'Ur</w:t>
            </w:r>
          </w:p>
        </w:tc>
      </w:tr>
      <w:tr>
        <w:tc>
          <w:tcPr/>
          <w:p>
            <w:pPr>
              <w:pStyle w:val="Compact"/>
            </w:pPr>
            <w:r>
              <w:t xml:space="preserve">15255329</w:t>
            </w:r>
          </w:p>
        </w:tc>
        <w:tc>
          <w:tcPr/>
          <w:p>
            <w:pPr>
              <w:pStyle w:val="Compact"/>
            </w:pPr>
            <w:r>
              <w:t xml:space="preserve">Malenco-Serpentinit</w:t>
            </w:r>
          </w:p>
        </w:tc>
        <w:tc>
          <w:tcPr/>
          <w:p>
            <w:pPr>
              <w:pStyle w:val="Compact"/>
            </w:pPr>
            <w:r>
              <w:t xml:space="preserve">Serpentinite della Val Malenco</w:t>
            </w:r>
          </w:p>
        </w:tc>
      </w:tr>
      <w:tr>
        <w:tc>
          <w:tcPr/>
          <w:p>
            <w:pPr>
              <w:pStyle w:val="Compact"/>
            </w:pPr>
            <w:r>
              <w:t xml:space="preserve">15255330</w:t>
            </w:r>
          </w:p>
        </w:tc>
        <w:tc>
          <w:tcPr/>
          <w:p>
            <w:pPr>
              <w:pStyle w:val="Compact"/>
            </w:pPr>
            <w:r>
              <w:t xml:space="preserve">Flix-Schichten</w:t>
            </w:r>
          </w:p>
        </w:tc>
        <w:tc>
          <w:tcPr/>
          <w:p>
            <w:pPr>
              <w:pStyle w:val="Compact"/>
            </w:pPr>
            <w:r>
              <w:t xml:space="preserve">Strati dell'Alp Flix</w:t>
            </w:r>
          </w:p>
        </w:tc>
      </w:tr>
      <w:tr>
        <w:tc>
          <w:tcPr/>
          <w:p>
            <w:pPr>
              <w:pStyle w:val="Compact"/>
            </w:pPr>
            <w:r>
              <w:t xml:space="preserve">15255331</w:t>
            </w:r>
          </w:p>
        </w:tc>
        <w:tc>
          <w:tcPr/>
          <w:p>
            <w:pPr>
              <w:pStyle w:val="Compact"/>
            </w:pPr>
            <w:r>
              <w:t xml:space="preserve">Falotta-Radiolarit</w:t>
            </w:r>
          </w:p>
        </w:tc>
        <w:tc>
          <w:tcPr/>
          <w:p>
            <w:pPr>
              <w:pStyle w:val="Compact"/>
            </w:pPr>
            <w:r>
              <w:t xml:space="preserve">Radiolarite della Falotta</w:t>
            </w:r>
          </w:p>
        </w:tc>
      </w:tr>
      <w:tr>
        <w:tc>
          <w:tcPr/>
          <w:p>
            <w:pPr>
              <w:pStyle w:val="Compact"/>
            </w:pPr>
            <w:r>
              <w:t xml:space="preserve">15255332</w:t>
            </w:r>
          </w:p>
        </w:tc>
        <w:tc>
          <w:tcPr/>
          <w:p>
            <w:pPr>
              <w:pStyle w:val="Compact"/>
            </w:pPr>
            <w:r>
              <w:t xml:space="preserve">«Cenomanbrekzien-Serie»</w:t>
            </w:r>
          </w:p>
        </w:tc>
        <w:tc>
          <w:tcPr/>
          <w:p>
            <w:pPr>
              <w:pStyle w:val="Compact"/>
            </w:pPr>
            <w:r>
              <w:t xml:space="preserve">«Cenomanbrekzien-Serie»</w:t>
            </w:r>
          </w:p>
        </w:tc>
      </w:tr>
      <w:tr>
        <w:tc>
          <w:tcPr/>
          <w:p>
            <w:pPr>
              <w:pStyle w:val="Compact"/>
            </w:pPr>
            <w:r>
              <w:t xml:space="preserve">15255333</w:t>
            </w:r>
          </w:p>
        </w:tc>
        <w:tc>
          <w:tcPr/>
          <w:p>
            <w:pPr>
              <w:pStyle w:val="Compact"/>
            </w:pPr>
            <w:r>
              <w:t xml:space="preserve">Bettlerjoch-Brekzie</w:t>
            </w:r>
          </w:p>
        </w:tc>
        <w:tc>
          <w:tcPr/>
          <w:p>
            <w:pPr>
              <w:pStyle w:val="Compact"/>
            </w:pPr>
            <w:r>
              <w:t xml:space="preserve">Breccia del Bettlerjoch</w:t>
            </w:r>
          </w:p>
        </w:tc>
      </w:tr>
      <w:tr>
        <w:tc>
          <w:tcPr/>
          <w:p>
            <w:pPr>
              <w:pStyle w:val="Compact"/>
            </w:pPr>
            <w:r>
              <w:t xml:space="preserve">15255334</w:t>
            </w:r>
          </w:p>
        </w:tc>
        <w:tc>
          <w:tcPr/>
          <w:p>
            <w:pPr>
              <w:pStyle w:val="Compact"/>
            </w:pPr>
            <w:r>
              <w:t xml:space="preserve">Bargella-Brekzie</w:t>
            </w:r>
          </w:p>
        </w:tc>
        <w:tc>
          <w:tcPr/>
          <w:p>
            <w:pPr>
              <w:pStyle w:val="Compact"/>
            </w:pPr>
            <w:r>
              <w:t xml:space="preserve">Breccia del Bargellajoch</w:t>
            </w:r>
          </w:p>
        </w:tc>
      </w:tr>
      <w:tr>
        <w:tc>
          <w:tcPr/>
          <w:p>
            <w:pPr>
              <w:pStyle w:val="Compact"/>
            </w:pPr>
            <w:r>
              <w:t xml:space="preserve">15255335</w:t>
            </w:r>
          </w:p>
        </w:tc>
        <w:tc>
          <w:tcPr/>
          <w:p>
            <w:pPr>
              <w:pStyle w:val="Compact"/>
            </w:pPr>
            <w:r>
              <w:t xml:space="preserve">Verspala-Formation</w:t>
            </w:r>
          </w:p>
        </w:tc>
        <w:tc>
          <w:tcPr/>
          <w:p>
            <w:pPr>
              <w:pStyle w:val="Compact"/>
            </w:pPr>
            <w:r>
              <w:t xml:space="preserve">Formazione della Verspala</w:t>
            </w:r>
          </w:p>
        </w:tc>
      </w:tr>
      <w:tr>
        <w:tc>
          <w:tcPr/>
          <w:p>
            <w:pPr>
              <w:pStyle w:val="Compact"/>
            </w:pPr>
            <w:r>
              <w:t xml:space="preserve">15255336</w:t>
            </w:r>
          </w:p>
        </w:tc>
        <w:tc>
          <w:tcPr/>
          <w:p>
            <w:pPr>
              <w:pStyle w:val="Compact"/>
            </w:pPr>
            <w:r>
              <w:t xml:space="preserve">Alpbach-Schiefer</w:t>
            </w:r>
          </w:p>
        </w:tc>
        <w:tc>
          <w:tcPr/>
          <w:p>
            <w:pPr>
              <w:pStyle w:val="Compact"/>
            </w:pPr>
            <w:r>
              <w:t xml:space="preserve">Scisto del Alpbach</w:t>
            </w:r>
          </w:p>
        </w:tc>
      </w:tr>
      <w:tr>
        <w:tc>
          <w:tcPr/>
          <w:p>
            <w:pPr>
              <w:pStyle w:val="Compact"/>
            </w:pPr>
            <w:r>
              <w:t xml:space="preserve">15255337</w:t>
            </w:r>
          </w:p>
        </w:tc>
        <w:tc>
          <w:tcPr/>
          <w:p>
            <w:pPr>
              <w:pStyle w:val="Compact"/>
            </w:pPr>
            <w:r>
              <w:t xml:space="preserve">Lavagna-Formation</w:t>
            </w:r>
          </w:p>
        </w:tc>
        <w:tc>
          <w:tcPr/>
          <w:p>
            <w:pPr>
              <w:pStyle w:val="Compact"/>
            </w:pPr>
            <w:r>
              <w:t xml:space="preserve">Formazione di Lavagna</w:t>
            </w:r>
          </w:p>
        </w:tc>
      </w:tr>
      <w:tr>
        <w:tc>
          <w:tcPr/>
          <w:p>
            <w:pPr>
              <w:pStyle w:val="Compact"/>
            </w:pPr>
            <w:r>
              <w:t xml:space="preserve">15255338</w:t>
            </w:r>
          </w:p>
        </w:tc>
        <w:tc>
          <w:tcPr/>
          <w:p>
            <w:pPr>
              <w:pStyle w:val="Compact"/>
            </w:pPr>
            <w:r>
              <w:t xml:space="preserve">«Palombini-Formation»</w:t>
            </w:r>
          </w:p>
        </w:tc>
        <w:tc>
          <w:tcPr/>
          <w:p>
            <w:pPr>
              <w:pStyle w:val="Compact"/>
            </w:pPr>
            <w:r>
              <w:t xml:space="preserve">«Formazione a Palombini»</w:t>
            </w:r>
          </w:p>
        </w:tc>
      </w:tr>
      <w:tr>
        <w:tc>
          <w:tcPr/>
          <w:p>
            <w:pPr>
              <w:pStyle w:val="Compact"/>
            </w:pPr>
            <w:r>
              <w:t xml:space="preserve">15255339</w:t>
            </w:r>
          </w:p>
        </w:tc>
        <w:tc>
          <w:tcPr/>
          <w:p>
            <w:pPr>
              <w:pStyle w:val="Compact"/>
            </w:pPr>
            <w:r>
              <w:t xml:space="preserve">Maran-Brekzie</w:t>
            </w:r>
          </w:p>
        </w:tc>
        <w:tc>
          <w:tcPr/>
          <w:p>
            <w:pPr>
              <w:pStyle w:val="Compact"/>
            </w:pPr>
            <w:r>
              <w:t xml:space="preserve">Breccia di Maran</w:t>
            </w:r>
          </w:p>
        </w:tc>
      </w:tr>
      <w:tr>
        <w:tc>
          <w:tcPr/>
          <w:p>
            <w:pPr>
              <w:pStyle w:val="Compact"/>
            </w:pPr>
            <w:r>
              <w:t xml:space="preserve">15255340</w:t>
            </w:r>
          </w:p>
        </w:tc>
        <w:tc>
          <w:tcPr/>
          <w:p>
            <w:pPr>
              <w:pStyle w:val="Compact"/>
            </w:pPr>
            <w:r>
              <w:t xml:space="preserve">Haupter-Brekzie</w:t>
            </w:r>
          </w:p>
        </w:tc>
        <w:tc>
          <w:tcPr/>
          <w:p>
            <w:pPr>
              <w:pStyle w:val="Compact"/>
            </w:pPr>
            <w:r>
              <w:t xml:space="preserve">Breccia del Haupterhorn</w:t>
            </w:r>
          </w:p>
        </w:tc>
      </w:tr>
      <w:tr>
        <w:tc>
          <w:tcPr/>
          <w:p>
            <w:pPr>
              <w:pStyle w:val="Compact"/>
            </w:pPr>
            <w:r>
              <w:t xml:space="preserve">15255341</w:t>
            </w:r>
          </w:p>
        </w:tc>
        <w:tc>
          <w:tcPr/>
          <w:p>
            <w:pPr>
              <w:pStyle w:val="Compact"/>
            </w:pPr>
            <w:r>
              <w:t xml:space="preserve">Totalp-Serpentinit</w:t>
            </w:r>
          </w:p>
        </w:tc>
        <w:tc>
          <w:tcPr/>
          <w:p>
            <w:pPr>
              <w:pStyle w:val="Compact"/>
            </w:pPr>
            <w:r>
              <w:t xml:space="preserve">Serpentinite della Totalp</w:t>
            </w:r>
          </w:p>
        </w:tc>
      </w:tr>
      <w:tr>
        <w:tc>
          <w:tcPr/>
          <w:p>
            <w:pPr>
              <w:pStyle w:val="Compact"/>
            </w:pPr>
            <w:r>
              <w:t xml:space="preserve">15255342</w:t>
            </w:r>
          </w:p>
        </w:tc>
        <w:tc>
          <w:tcPr/>
          <w:p>
            <w:pPr>
              <w:pStyle w:val="Compact"/>
            </w:pPr>
            <w:r>
              <w:t xml:space="preserve">Plän-Vest-Formation</w:t>
            </w:r>
          </w:p>
        </w:tc>
        <w:tc>
          <w:tcPr/>
          <w:p>
            <w:pPr>
              <w:pStyle w:val="Compact"/>
            </w:pPr>
            <w:r>
              <w:t xml:space="preserve">Formazione del Plän Vest</w:t>
            </w:r>
          </w:p>
        </w:tc>
      </w:tr>
      <w:tr>
        <w:tc>
          <w:tcPr/>
          <w:p>
            <w:pPr>
              <w:pStyle w:val="Compact"/>
            </w:pPr>
            <w:r>
              <w:t xml:space="preserve">15255343</w:t>
            </w:r>
          </w:p>
        </w:tc>
        <w:tc>
          <w:tcPr/>
          <w:p>
            <w:pPr>
              <w:pStyle w:val="Compact"/>
            </w:pPr>
            <w:r>
              <w:t xml:space="preserve">Läira-Augengneis</w:t>
            </w:r>
          </w:p>
        </w:tc>
        <w:tc>
          <w:tcPr/>
          <w:p>
            <w:pPr>
              <w:pStyle w:val="Compact"/>
            </w:pPr>
            <w:r>
              <w:t xml:space="preserve">Gneiss occhiadino di Läira</w:t>
            </w:r>
          </w:p>
        </w:tc>
      </w:tr>
      <w:tr>
        <w:tc>
          <w:tcPr/>
          <w:p>
            <w:pPr>
              <w:pStyle w:val="Compact"/>
            </w:pPr>
            <w:r>
              <w:t xml:space="preserve">15255344</w:t>
            </w:r>
          </w:p>
        </w:tc>
        <w:tc>
          <w:tcPr/>
          <w:p>
            <w:pPr>
              <w:pStyle w:val="Compact"/>
            </w:pPr>
            <w:r>
              <w:t xml:space="preserve">Lägh-da-Cam-Formation</w:t>
            </w:r>
          </w:p>
        </w:tc>
        <w:tc>
          <w:tcPr/>
          <w:p>
            <w:pPr>
              <w:pStyle w:val="Compact"/>
            </w:pPr>
            <w:r>
              <w:t xml:space="preserve">Formazione del Lägh da Cam</w:t>
            </w:r>
          </w:p>
        </w:tc>
      </w:tr>
      <w:tr>
        <w:tc>
          <w:tcPr/>
          <w:p>
            <w:pPr>
              <w:pStyle w:val="Compact"/>
            </w:pPr>
            <w:r>
              <w:t xml:space="preserve">15255345</w:t>
            </w:r>
          </w:p>
        </w:tc>
        <w:tc>
          <w:tcPr/>
          <w:p>
            <w:pPr>
              <w:pStyle w:val="Compact"/>
            </w:pPr>
            <w:r>
              <w:t xml:space="preserve">Russapass-Formation</w:t>
            </w:r>
          </w:p>
        </w:tc>
        <w:tc>
          <w:tcPr/>
          <w:p>
            <w:pPr>
              <w:pStyle w:val="Compact"/>
            </w:pPr>
            <w:r>
              <w:t xml:space="preserve">Formazione del Passo dei Rossi</w:t>
            </w:r>
          </w:p>
        </w:tc>
      </w:tr>
      <w:tr>
        <w:tc>
          <w:tcPr/>
          <w:p>
            <w:pPr>
              <w:pStyle w:val="Compact"/>
            </w:pPr>
            <w:r>
              <w:t xml:space="preserve">15255346</w:t>
            </w:r>
          </w:p>
        </w:tc>
        <w:tc>
          <w:tcPr/>
          <w:p>
            <w:pPr>
              <w:pStyle w:val="Compact"/>
            </w:pPr>
            <w:r>
              <w:t xml:space="preserve">Valle-di-Lei-Formation</w:t>
            </w:r>
          </w:p>
        </w:tc>
        <w:tc>
          <w:tcPr/>
          <w:p>
            <w:pPr>
              <w:pStyle w:val="Compact"/>
            </w:pPr>
            <w:r>
              <w:t xml:space="preserve">Formazione della Valle di Lei</w:t>
            </w:r>
          </w:p>
        </w:tc>
      </w:tr>
      <w:tr>
        <w:tc>
          <w:tcPr/>
          <w:p>
            <w:pPr>
              <w:pStyle w:val="Compact"/>
            </w:pPr>
            <w:r>
              <w:t xml:space="preserve">15255347</w:t>
            </w:r>
          </w:p>
        </w:tc>
        <w:tc>
          <w:tcPr/>
          <w:p>
            <w:pPr>
              <w:pStyle w:val="Compact"/>
            </w:pPr>
            <w:r>
              <w:t xml:space="preserve">Val-da-Roda-Augengneis</w:t>
            </w:r>
          </w:p>
        </w:tc>
        <w:tc>
          <w:tcPr/>
          <w:p>
            <w:pPr>
              <w:pStyle w:val="Compact"/>
            </w:pPr>
            <w:r>
              <w:t xml:space="preserve">Gneiss occhiadino della Val da Roda</w:t>
            </w:r>
          </w:p>
        </w:tc>
      </w:tr>
      <w:tr>
        <w:tc>
          <w:tcPr/>
          <w:p>
            <w:pPr>
              <w:pStyle w:val="Compact"/>
            </w:pPr>
            <w:r>
              <w:t xml:space="preserve">15255348</w:t>
            </w:r>
          </w:p>
        </w:tc>
        <w:tc>
          <w:tcPr/>
          <w:p>
            <w:pPr>
              <w:pStyle w:val="Compact"/>
            </w:pPr>
            <w:r>
              <w:t xml:space="preserve">Wengahorn-Formation</w:t>
            </w:r>
          </w:p>
        </w:tc>
        <w:tc>
          <w:tcPr/>
          <w:p>
            <w:pPr>
              <w:pStyle w:val="Compact"/>
            </w:pPr>
            <w:r>
              <w:t xml:space="preserve">Formazione del Wengahorn</w:t>
            </w:r>
          </w:p>
        </w:tc>
      </w:tr>
      <w:tr>
        <w:tc>
          <w:tcPr/>
          <w:p>
            <w:pPr>
              <w:pStyle w:val="Compact"/>
            </w:pPr>
            <w:r>
              <w:t xml:space="preserve">15255349</w:t>
            </w:r>
          </w:p>
        </w:tc>
        <w:tc>
          <w:tcPr/>
          <w:p>
            <w:pPr>
              <w:pStyle w:val="Compact"/>
            </w:pPr>
            <w:r>
              <w:t xml:space="preserve">Mäder-Formation</w:t>
            </w:r>
          </w:p>
        </w:tc>
        <w:tc>
          <w:tcPr/>
          <w:p>
            <w:pPr>
              <w:pStyle w:val="Compact"/>
            </w:pPr>
            <w:r>
              <w:t xml:space="preserve">Formazione del Piz Mäder</w:t>
            </w:r>
          </w:p>
        </w:tc>
      </w:tr>
      <w:tr>
        <w:tc>
          <w:tcPr/>
          <w:p>
            <w:pPr>
              <w:pStyle w:val="Compact"/>
            </w:pPr>
            <w:r>
              <w:t xml:space="preserve">15255350</w:t>
            </w:r>
          </w:p>
        </w:tc>
        <w:tc>
          <w:tcPr/>
          <w:p>
            <w:pPr>
              <w:pStyle w:val="Compact"/>
            </w:pPr>
            <w:r>
              <w:t xml:space="preserve">Piot-Formation</w:t>
            </w:r>
          </w:p>
        </w:tc>
        <w:tc>
          <w:tcPr/>
          <w:p>
            <w:pPr>
              <w:pStyle w:val="Compact"/>
            </w:pPr>
            <w:r>
              <w:t xml:space="preserve">Formazione di Piot</w:t>
            </w:r>
          </w:p>
        </w:tc>
      </w:tr>
      <w:tr>
        <w:tc>
          <w:tcPr/>
          <w:p>
            <w:pPr>
              <w:pStyle w:val="Compact"/>
            </w:pPr>
            <w:r>
              <w:t xml:space="preserve">15255351</w:t>
            </w:r>
          </w:p>
        </w:tc>
        <w:tc>
          <w:tcPr/>
          <w:p>
            <w:pPr>
              <w:pStyle w:val="Compact"/>
            </w:pPr>
            <w:r>
              <w:t xml:space="preserve">Tscheischhorn-Formation</w:t>
            </w:r>
          </w:p>
        </w:tc>
        <w:tc>
          <w:tcPr/>
          <w:p>
            <w:pPr>
              <w:pStyle w:val="Compact"/>
            </w:pPr>
            <w:r>
              <w:t xml:space="preserve">Formazione del Tscheischhorn</w:t>
            </w:r>
          </w:p>
        </w:tc>
      </w:tr>
      <w:tr>
        <w:tc>
          <w:tcPr/>
          <w:p>
            <w:pPr>
              <w:pStyle w:val="Compact"/>
            </w:pPr>
            <w:r>
              <w:t xml:space="preserve">15255352</w:t>
            </w:r>
          </w:p>
        </w:tc>
        <w:tc>
          <w:tcPr/>
          <w:p>
            <w:pPr>
              <w:pStyle w:val="Compact"/>
            </w:pPr>
            <w:r>
              <w:t xml:space="preserve">Predarossa-Formation</w:t>
            </w:r>
          </w:p>
        </w:tc>
        <w:tc>
          <w:tcPr/>
          <w:p>
            <w:pPr>
              <w:pStyle w:val="Compact"/>
            </w:pPr>
            <w:r>
              <w:t xml:space="preserve">Formazione di Predarossa</w:t>
            </w:r>
          </w:p>
        </w:tc>
      </w:tr>
      <w:tr>
        <w:tc>
          <w:tcPr/>
          <w:p>
            <w:pPr>
              <w:pStyle w:val="Compact"/>
            </w:pPr>
            <w:r>
              <w:t xml:space="preserve">15255353</w:t>
            </w:r>
          </w:p>
        </w:tc>
        <w:tc>
          <w:tcPr/>
          <w:p>
            <w:pPr>
              <w:pStyle w:val="Compact"/>
            </w:pPr>
            <w:r>
              <w:t xml:space="preserve">Bardan-Schiefer</w:t>
            </w:r>
          </w:p>
        </w:tc>
        <w:tc>
          <w:tcPr/>
          <w:p>
            <w:pPr>
              <w:pStyle w:val="Compact"/>
            </w:pPr>
            <w:r>
              <w:t xml:space="preserve">Bardan-Schiefer</w:t>
            </w:r>
          </w:p>
        </w:tc>
      </w:tr>
      <w:tr>
        <w:tc>
          <w:tcPr/>
          <w:p>
            <w:pPr>
              <w:pStyle w:val="Compact"/>
            </w:pPr>
            <w:r>
              <w:t xml:space="preserve">15255354</w:t>
            </w:r>
          </w:p>
        </w:tc>
        <w:tc>
          <w:tcPr/>
          <w:p>
            <w:pPr>
              <w:pStyle w:val="Compact"/>
            </w:pPr>
            <w:r>
              <w:t xml:space="preserve">Dronnaire-Tonstein</w:t>
            </w:r>
          </w:p>
        </w:tc>
        <w:tc>
          <w:tcPr/>
          <w:p>
            <w:pPr>
              <w:pStyle w:val="Compact"/>
            </w:pPr>
            <w:r>
              <w:t xml:space="preserve">Dronnaire-Tonstein</w:t>
            </w:r>
          </w:p>
        </w:tc>
      </w:tr>
      <w:tr>
        <w:tc>
          <w:tcPr/>
          <w:p>
            <w:pPr>
              <w:pStyle w:val="Compact"/>
            </w:pPr>
            <w:r>
              <w:t xml:space="preserve">15256001</w:t>
            </w:r>
          </w:p>
        </w:tc>
        <w:tc>
          <w:tcPr/>
          <w:p>
            <w:pPr>
              <w:pStyle w:val="Compact"/>
            </w:pPr>
            <w:r>
              <w:t xml:space="preserve">Matterhorn-Gabbro</w:t>
            </w:r>
          </w:p>
        </w:tc>
        <w:tc>
          <w:tcPr/>
          <w:p>
            <w:pPr>
              <w:pStyle w:val="Compact"/>
            </w:pPr>
            <w:r>
              <w:t xml:space="preserve">Gabbro del Matterhorn</w:t>
            </w:r>
          </w:p>
        </w:tc>
      </w:tr>
      <w:tr>
        <w:tc>
          <w:tcPr/>
          <w:p>
            <w:pPr>
              <w:pStyle w:val="Compact"/>
            </w:pPr>
            <w:r>
              <w:t xml:space="preserve">15256002</w:t>
            </w:r>
          </w:p>
        </w:tc>
        <w:tc>
          <w:tcPr/>
          <w:p>
            <w:pPr>
              <w:pStyle w:val="Compact"/>
            </w:pPr>
            <w:r>
              <w:t xml:space="preserve">Grand-Dolin-Brekzie</w:t>
            </w:r>
          </w:p>
        </w:tc>
        <w:tc>
          <w:tcPr/>
          <w:p>
            <w:pPr>
              <w:pStyle w:val="Compact"/>
            </w:pPr>
            <w:r>
              <w:t xml:space="preserve">Breccia del Grand Dolin</w:t>
            </w:r>
          </w:p>
        </w:tc>
      </w:tr>
      <w:tr>
        <w:tc>
          <w:tcPr/>
          <w:p>
            <w:pPr>
              <w:pStyle w:val="Compact"/>
            </w:pPr>
            <w:r>
              <w:t xml:space="preserve">15256003</w:t>
            </w:r>
          </w:p>
        </w:tc>
        <w:tc>
          <w:tcPr/>
          <w:p>
            <w:pPr>
              <w:pStyle w:val="Compact"/>
            </w:pPr>
            <w:r>
              <w:t xml:space="preserve">Petit-Dolin-Kalkbrekzie</w:t>
            </w:r>
          </w:p>
        </w:tc>
        <w:tc>
          <w:tcPr/>
          <w:p>
            <w:pPr>
              <w:pStyle w:val="Compact"/>
            </w:pPr>
            <w:r>
              <w:t xml:space="preserve">Breccia del Petit Dolin</w:t>
            </w:r>
          </w:p>
        </w:tc>
      </w:tr>
      <w:tr>
        <w:tc>
          <w:tcPr/>
          <w:p>
            <w:pPr>
              <w:pStyle w:val="Compact"/>
            </w:pPr>
            <w:r>
              <w:t xml:space="preserve">15256004</w:t>
            </w:r>
          </w:p>
        </w:tc>
        <w:tc>
          <w:tcPr/>
          <w:p>
            <w:pPr>
              <w:pStyle w:val="Compact"/>
            </w:pPr>
            <w:r>
              <w:t xml:space="preserve">Mont-Morion-Granit</w:t>
            </w:r>
          </w:p>
        </w:tc>
        <w:tc>
          <w:tcPr/>
          <w:p>
            <w:pPr>
              <w:pStyle w:val="Compact"/>
            </w:pPr>
            <w:r>
              <w:t xml:space="preserve">Granito del Mont Morion</w:t>
            </w:r>
          </w:p>
        </w:tc>
      </w:tr>
      <w:tr>
        <w:tc>
          <w:tcPr/>
          <w:p>
            <w:pPr>
              <w:pStyle w:val="Compact"/>
            </w:pPr>
            <w:r>
              <w:t xml:space="preserve">15256005</w:t>
            </w:r>
          </w:p>
        </w:tc>
        <w:tc>
          <w:tcPr/>
          <w:p>
            <w:pPr>
              <w:pStyle w:val="Compact"/>
            </w:pPr>
            <w:r>
              <w:t xml:space="preserve">Pointe-d'Otemma-Granodiorit</w:t>
            </w:r>
          </w:p>
        </w:tc>
        <w:tc>
          <w:tcPr/>
          <w:p>
            <w:pPr>
              <w:pStyle w:val="Compact"/>
            </w:pPr>
            <w:r>
              <w:t xml:space="preserve">Granodiorite della Pointe d'Otemma</w:t>
            </w:r>
          </w:p>
        </w:tc>
      </w:tr>
      <w:tr>
        <w:tc>
          <w:tcPr/>
          <w:p>
            <w:pPr>
              <w:pStyle w:val="Compact"/>
            </w:pPr>
            <w:r>
              <w:t xml:space="preserve">15256006</w:t>
            </w:r>
          </w:p>
        </w:tc>
        <w:tc>
          <w:tcPr/>
          <w:p>
            <w:pPr>
              <w:pStyle w:val="Compact"/>
            </w:pPr>
            <w:r>
              <w:t xml:space="preserve">Bouquetins-Quarzdiorit</w:t>
            </w:r>
          </w:p>
        </w:tc>
        <w:tc>
          <w:tcPr/>
          <w:p>
            <w:pPr>
              <w:pStyle w:val="Compact"/>
            </w:pPr>
            <w:r>
              <w:t xml:space="preserve">Quarzdiorite dei Bouquetins</w:t>
            </w:r>
          </w:p>
        </w:tc>
      </w:tr>
      <w:tr>
        <w:tc>
          <w:tcPr/>
          <w:p>
            <w:pPr>
              <w:pStyle w:val="Compact"/>
            </w:pPr>
            <w:r>
              <w:t xml:space="preserve">15256007</w:t>
            </w:r>
          </w:p>
        </w:tc>
        <w:tc>
          <w:tcPr/>
          <w:p>
            <w:pPr>
              <w:pStyle w:val="Compact"/>
            </w:pPr>
            <w:r>
              <w:t xml:space="preserve">Arolla-Orthogneis</w:t>
            </w:r>
          </w:p>
        </w:tc>
        <w:tc>
          <w:tcPr/>
          <w:p>
            <w:pPr>
              <w:pStyle w:val="Compact"/>
            </w:pPr>
            <w:r>
              <w:t xml:space="preserve">Ortogneiss di Arolla</w:t>
            </w:r>
          </w:p>
        </w:tc>
      </w:tr>
      <w:tr>
        <w:tc>
          <w:tcPr/>
          <w:p>
            <w:pPr>
              <w:pStyle w:val="Compact"/>
            </w:pPr>
            <w:r>
              <w:t xml:space="preserve">15256008</w:t>
            </w:r>
          </w:p>
        </w:tc>
        <w:tc>
          <w:tcPr/>
          <w:p>
            <w:pPr>
              <w:pStyle w:val="Compact"/>
            </w:pPr>
            <w:r>
              <w:t xml:space="preserve">«Série Rubanée»</w:t>
            </w:r>
          </w:p>
        </w:tc>
        <w:tc>
          <w:tcPr/>
          <w:p>
            <w:pPr>
              <w:pStyle w:val="Compact"/>
            </w:pPr>
            <w:r>
              <w:t xml:space="preserve">«Série Rubanée»</w:t>
            </w:r>
          </w:p>
        </w:tc>
      </w:tr>
      <w:tr>
        <w:tc>
          <w:tcPr/>
          <w:p>
            <w:pPr>
              <w:pStyle w:val="Compact"/>
            </w:pPr>
            <w:r>
              <w:t xml:space="preserve">15256009</w:t>
            </w:r>
          </w:p>
        </w:tc>
        <w:tc>
          <w:tcPr/>
          <w:p>
            <w:pPr>
              <w:pStyle w:val="Compact"/>
            </w:pPr>
            <w:r>
              <w:t xml:space="preserve">Mont-Collon-Gabbro</w:t>
            </w:r>
          </w:p>
        </w:tc>
        <w:tc>
          <w:tcPr/>
          <w:p>
            <w:pPr>
              <w:pStyle w:val="Compact"/>
            </w:pPr>
            <w:r>
              <w:t xml:space="preserve">Gabbro del Mont Collon</w:t>
            </w:r>
          </w:p>
        </w:tc>
      </w:tr>
      <w:tr>
        <w:tc>
          <w:tcPr/>
          <w:p>
            <w:pPr>
              <w:pStyle w:val="Compact"/>
            </w:pPr>
            <w:r>
              <w:t xml:space="preserve">15256010</w:t>
            </w:r>
          </w:p>
        </w:tc>
        <w:tc>
          <w:tcPr/>
          <w:p>
            <w:pPr>
              <w:pStyle w:val="Compact"/>
            </w:pPr>
            <w:r>
              <w:t xml:space="preserve">Sassa-Metagabbro</w:t>
            </w:r>
          </w:p>
        </w:tc>
        <w:tc>
          <w:tcPr/>
          <w:p>
            <w:pPr>
              <w:pStyle w:val="Compact"/>
            </w:pPr>
            <w:r>
              <w:t xml:space="preserve">Gabbro della Sassa</w:t>
            </w:r>
          </w:p>
        </w:tc>
      </w:tr>
      <w:tr>
        <w:tc>
          <w:tcPr/>
          <w:p>
            <w:pPr>
              <w:pStyle w:val="Compact"/>
            </w:pPr>
            <w:r>
              <w:t xml:space="preserve">15256011</w:t>
            </w:r>
          </w:p>
        </w:tc>
        <w:tc>
          <w:tcPr/>
          <w:p>
            <w:pPr>
              <w:pStyle w:val="Compact"/>
            </w:pPr>
            <w:r>
              <w:t xml:space="preserve">Berrio-Gabbro</w:t>
            </w:r>
          </w:p>
        </w:tc>
        <w:tc>
          <w:tcPr/>
          <w:p>
            <w:pPr>
              <w:pStyle w:val="Compact"/>
            </w:pPr>
            <w:r>
              <w:t xml:space="preserve">Gabbro di Berrio</w:t>
            </w:r>
          </w:p>
        </w:tc>
      </w:tr>
      <w:tr>
        <w:tc>
          <w:tcPr/>
          <w:p>
            <w:pPr>
              <w:pStyle w:val="Compact"/>
            </w:pPr>
            <w:r>
              <w:t xml:space="preserve">15256012</w:t>
            </w:r>
          </w:p>
        </w:tc>
        <w:tc>
          <w:tcPr/>
          <w:p>
            <w:pPr>
              <w:pStyle w:val="Compact"/>
            </w:pPr>
            <w:r>
              <w:t xml:space="preserve">Tête-de-Valpelline-Phyllit</w:t>
            </w:r>
          </w:p>
        </w:tc>
        <w:tc>
          <w:tcPr/>
          <w:p>
            <w:pPr>
              <w:pStyle w:val="Compact"/>
            </w:pPr>
            <w:r>
              <w:t xml:space="preserve">Fillite della Tête de Valpelline</w:t>
            </w:r>
          </w:p>
        </w:tc>
      </w:tr>
      <w:tr>
        <w:tc>
          <w:tcPr/>
          <w:p>
            <w:pPr>
              <w:pStyle w:val="Compact"/>
            </w:pPr>
            <w:r>
              <w:t xml:space="preserve">15256013</w:t>
            </w:r>
          </w:p>
        </w:tc>
        <w:tc>
          <w:tcPr/>
          <w:p>
            <w:pPr>
              <w:pStyle w:val="Compact"/>
            </w:pPr>
            <w:r>
              <w:t xml:space="preserve">Maia-Metagabbro</w:t>
            </w:r>
          </w:p>
        </w:tc>
        <w:tc>
          <w:tcPr/>
          <w:p>
            <w:pPr>
              <w:pStyle w:val="Compact"/>
            </w:pPr>
            <w:r>
              <w:t xml:space="preserve">Metagabbro di Maia</w:t>
            </w:r>
          </w:p>
        </w:tc>
      </w:tr>
      <w:tr>
        <w:tc>
          <w:tcPr/>
          <w:p>
            <w:pPr>
              <w:pStyle w:val="Compact"/>
            </w:pPr>
            <w:r>
              <w:t xml:space="preserve">15256014</w:t>
            </w:r>
          </w:p>
        </w:tc>
        <w:tc>
          <w:tcPr/>
          <w:p>
            <w:pPr>
              <w:pStyle w:val="Compact"/>
            </w:pPr>
            <w:r>
              <w:t xml:space="preserve">Losone-Schiefer</w:t>
            </w:r>
          </w:p>
        </w:tc>
        <w:tc>
          <w:tcPr/>
          <w:p>
            <w:pPr>
              <w:pStyle w:val="Compact"/>
            </w:pPr>
            <w:r>
              <w:t xml:space="preserve">Scisto di Losone</w:t>
            </w:r>
          </w:p>
        </w:tc>
      </w:tr>
      <w:tr>
        <w:tc>
          <w:tcPr/>
          <w:p>
            <w:pPr>
              <w:pStyle w:val="Compact"/>
            </w:pPr>
            <w:r>
              <w:t xml:space="preserve">15256015</w:t>
            </w:r>
          </w:p>
        </w:tc>
        <w:tc>
          <w:tcPr/>
          <w:p>
            <w:pPr>
              <w:pStyle w:val="Compact"/>
            </w:pPr>
            <w:r>
              <w:t xml:space="preserve">Maloja-Orthogneis</w:t>
            </w:r>
          </w:p>
        </w:tc>
        <w:tc>
          <w:tcPr/>
          <w:p>
            <w:pPr>
              <w:pStyle w:val="Compact"/>
            </w:pPr>
            <w:r>
              <w:t xml:space="preserve">Ortogneiss del Maloja</w:t>
            </w:r>
          </w:p>
        </w:tc>
      </w:tr>
      <w:tr>
        <w:tc>
          <w:tcPr/>
          <w:p>
            <w:pPr>
              <w:pStyle w:val="Compact"/>
            </w:pPr>
            <w:r>
              <w:t xml:space="preserve">15256016</w:t>
            </w:r>
          </w:p>
        </w:tc>
        <w:tc>
          <w:tcPr/>
          <w:p>
            <w:pPr>
              <w:pStyle w:val="Compact"/>
            </w:pPr>
            <w:r>
              <w:t xml:space="preserve">Fedoz-Metagabbro</w:t>
            </w:r>
          </w:p>
        </w:tc>
        <w:tc>
          <w:tcPr/>
          <w:p>
            <w:pPr>
              <w:pStyle w:val="Compact"/>
            </w:pPr>
            <w:r>
              <w:t xml:space="preserve">Metaggabro di Fedoz</w:t>
            </w:r>
          </w:p>
        </w:tc>
      </w:tr>
      <w:tr>
        <w:tc>
          <w:tcPr/>
          <w:p>
            <w:pPr>
              <w:pStyle w:val="Compact"/>
            </w:pPr>
            <w:r>
              <w:t xml:space="preserve">15256017</w:t>
            </w:r>
          </w:p>
        </w:tc>
        <w:tc>
          <w:tcPr/>
          <w:p>
            <w:pPr>
              <w:pStyle w:val="Compact"/>
            </w:pPr>
            <w:r>
              <w:t xml:space="preserve">Maloja-Gneiskomplex</w:t>
            </w:r>
          </w:p>
        </w:tc>
        <w:tc>
          <w:tcPr/>
          <w:p>
            <w:pPr>
              <w:pStyle w:val="Compact"/>
            </w:pPr>
            <w:r>
              <w:t xml:space="preserve">Complesso gneissico del Maloja</w:t>
            </w:r>
          </w:p>
        </w:tc>
      </w:tr>
      <w:tr>
        <w:tc>
          <w:tcPr/>
          <w:p>
            <w:pPr>
              <w:pStyle w:val="Compact"/>
            </w:pPr>
            <w:r>
              <w:t xml:space="preserve">15256018</w:t>
            </w:r>
          </w:p>
        </w:tc>
        <w:tc>
          <w:tcPr/>
          <w:p>
            <w:pPr>
              <w:pStyle w:val="Compact"/>
            </w:pPr>
            <w:r>
              <w:t xml:space="preserve">Fedoz-Gneiskomplex</w:t>
            </w:r>
          </w:p>
        </w:tc>
        <w:tc>
          <w:tcPr/>
          <w:p>
            <w:pPr>
              <w:pStyle w:val="Compact"/>
            </w:pPr>
            <w:r>
              <w:t xml:space="preserve">Complesso gneissico di Fedoz</w:t>
            </w:r>
          </w:p>
        </w:tc>
      </w:tr>
      <w:tr>
        <w:tc>
          <w:tcPr/>
          <w:p>
            <w:pPr>
              <w:pStyle w:val="Compact"/>
            </w:pPr>
            <w:r>
              <w:t xml:space="preserve">15256019</w:t>
            </w:r>
          </w:p>
        </w:tc>
        <w:tc>
          <w:tcPr/>
          <w:p>
            <w:pPr>
              <w:pStyle w:val="Compact"/>
            </w:pPr>
            <w:r>
              <w:t xml:space="preserve">Musella-Granit</w:t>
            </w:r>
          </w:p>
        </w:tc>
        <w:tc>
          <w:tcPr/>
          <w:p>
            <w:pPr>
              <w:pStyle w:val="Compact"/>
            </w:pPr>
            <w:r>
              <w:t xml:space="preserve">Granito di Musella</w:t>
            </w:r>
          </w:p>
        </w:tc>
      </w:tr>
      <w:tr>
        <w:tc>
          <w:tcPr/>
          <w:p>
            <w:pPr>
              <w:pStyle w:val="Compact"/>
            </w:pPr>
            <w:r>
              <w:t xml:space="preserve">15256020</w:t>
            </w:r>
          </w:p>
        </w:tc>
        <w:tc>
          <w:tcPr/>
          <w:p>
            <w:pPr>
              <w:pStyle w:val="Compact"/>
            </w:pPr>
            <w:r>
              <w:t xml:space="preserve">Sella-Granodiorit</w:t>
            </w:r>
          </w:p>
        </w:tc>
        <w:tc>
          <w:tcPr/>
          <w:p>
            <w:pPr>
              <w:pStyle w:val="Compact"/>
            </w:pPr>
            <w:r>
              <w:t xml:space="preserve">Granodiorite della Sella</w:t>
            </w:r>
          </w:p>
        </w:tc>
      </w:tr>
      <w:tr>
        <w:tc>
          <w:tcPr/>
          <w:p>
            <w:pPr>
              <w:pStyle w:val="Compact"/>
            </w:pPr>
            <w:r>
              <w:t xml:space="preserve">15256021</w:t>
            </w:r>
          </w:p>
        </w:tc>
        <w:tc>
          <w:tcPr/>
          <w:p>
            <w:pPr>
              <w:pStyle w:val="Compact"/>
            </w:pPr>
            <w:r>
              <w:t xml:space="preserve">Marinelli-Formation</w:t>
            </w:r>
          </w:p>
        </w:tc>
        <w:tc>
          <w:tcPr/>
          <w:p>
            <w:pPr>
              <w:pStyle w:val="Compact"/>
            </w:pPr>
            <w:r>
              <w:t xml:space="preserve">Formazione del Rifugio Marinelli</w:t>
            </w:r>
          </w:p>
        </w:tc>
      </w:tr>
      <w:tr>
        <w:tc>
          <w:tcPr/>
          <w:p>
            <w:pPr>
              <w:pStyle w:val="Compact"/>
            </w:pPr>
            <w:r>
              <w:t xml:space="preserve">15256022</w:t>
            </w:r>
          </w:p>
        </w:tc>
        <w:tc>
          <w:tcPr/>
          <w:p>
            <w:pPr>
              <w:pStyle w:val="Compact"/>
            </w:pPr>
            <w:r>
              <w:t xml:space="preserve">Chastè-Gneis</w:t>
            </w:r>
          </w:p>
        </w:tc>
        <w:tc>
          <w:tcPr/>
          <w:p>
            <w:pPr>
              <w:pStyle w:val="Compact"/>
            </w:pPr>
            <w:r>
              <w:t xml:space="preserve">Gneiss del Chastè</w:t>
            </w:r>
          </w:p>
        </w:tc>
      </w:tr>
      <w:tr>
        <w:tc>
          <w:tcPr/>
          <w:p>
            <w:pPr>
              <w:pStyle w:val="Compact"/>
            </w:pPr>
            <w:r>
              <w:t xml:space="preserve">15256023</w:t>
            </w:r>
          </w:p>
        </w:tc>
        <w:tc>
          <w:tcPr/>
          <w:p>
            <w:pPr>
              <w:pStyle w:val="Compact"/>
            </w:pPr>
            <w:r>
              <w:t xml:space="preserve">Lunghin-Augengneis</w:t>
            </w:r>
          </w:p>
        </w:tc>
        <w:tc>
          <w:tcPr/>
          <w:p>
            <w:pPr>
              <w:pStyle w:val="Compact"/>
            </w:pPr>
            <w:r>
              <w:t xml:space="preserve">Gneiss occhiadino del Lunghin</w:t>
            </w:r>
          </w:p>
        </w:tc>
      </w:tr>
      <w:tr>
        <w:tc>
          <w:tcPr/>
          <w:p>
            <w:pPr>
              <w:pStyle w:val="Compact"/>
            </w:pPr>
            <w:r>
              <w:t xml:space="preserve">15257001</w:t>
            </w:r>
          </w:p>
        </w:tc>
        <w:tc>
          <w:tcPr/>
          <w:p>
            <w:pPr>
              <w:pStyle w:val="Compact"/>
            </w:pPr>
            <w:r>
              <w:t xml:space="preserve">God-Drosa-Flysch</w:t>
            </w:r>
          </w:p>
        </w:tc>
        <w:tc>
          <w:tcPr/>
          <w:p>
            <w:pPr>
              <w:pStyle w:val="Compact"/>
            </w:pPr>
            <w:r>
              <w:t xml:space="preserve">Flysch del God Drosa</w:t>
            </w:r>
          </w:p>
        </w:tc>
      </w:tr>
      <w:tr>
        <w:tc>
          <w:tcPr/>
          <w:p>
            <w:pPr>
              <w:pStyle w:val="Compact"/>
            </w:pPr>
            <w:r>
              <w:t xml:space="preserve">15257003</w:t>
            </w:r>
          </w:p>
        </w:tc>
        <w:tc>
          <w:tcPr/>
          <w:p>
            <w:pPr>
              <w:pStyle w:val="Compact"/>
            </w:pPr>
            <w:r>
              <w:t xml:space="preserve">Chanèls-Formation</w:t>
            </w:r>
          </w:p>
        </w:tc>
        <w:tc>
          <w:tcPr/>
          <w:p>
            <w:pPr>
              <w:pStyle w:val="Compact"/>
            </w:pPr>
            <w:r>
              <w:t xml:space="preserve">Formazione di Chanèls</w:t>
            </w:r>
          </w:p>
        </w:tc>
      </w:tr>
      <w:tr>
        <w:tc>
          <w:tcPr/>
          <w:p>
            <w:pPr>
              <w:pStyle w:val="Compact"/>
            </w:pPr>
            <w:r>
              <w:t xml:space="preserve">15257004</w:t>
            </w:r>
          </w:p>
        </w:tc>
        <w:tc>
          <w:tcPr/>
          <w:p>
            <w:pPr>
              <w:pStyle w:val="Compact"/>
            </w:pPr>
            <w:r>
              <w:t xml:space="preserve">Emmat-Formation</w:t>
            </w:r>
          </w:p>
        </w:tc>
        <w:tc>
          <w:tcPr/>
          <w:p>
            <w:pPr>
              <w:pStyle w:val="Compact"/>
            </w:pPr>
            <w:r>
              <w:t xml:space="preserve">Formazione di Emmat</w:t>
            </w:r>
          </w:p>
        </w:tc>
      </w:tr>
      <w:tr>
        <w:tc>
          <w:tcPr/>
          <w:p>
            <w:pPr>
              <w:pStyle w:val="Compact"/>
            </w:pPr>
            <w:r>
              <w:t xml:space="preserve">15257005</w:t>
            </w:r>
          </w:p>
        </w:tc>
        <w:tc>
          <w:tcPr/>
          <w:p>
            <w:pPr>
              <w:pStyle w:val="Compact"/>
            </w:pPr>
            <w:r>
              <w:t xml:space="preserve">Russenna-Formation</w:t>
            </w:r>
          </w:p>
        </w:tc>
        <w:tc>
          <w:tcPr/>
          <w:p>
            <w:pPr>
              <w:pStyle w:val="Compact"/>
            </w:pPr>
            <w:r>
              <w:t xml:space="preserve">Formazione del Munt Russenna</w:t>
            </w:r>
          </w:p>
        </w:tc>
      </w:tr>
      <w:tr>
        <w:tc>
          <w:tcPr/>
          <w:p>
            <w:pPr>
              <w:pStyle w:val="Compact"/>
            </w:pPr>
            <w:r>
              <w:t xml:space="preserve">15257006</w:t>
            </w:r>
          </w:p>
        </w:tc>
        <w:tc>
          <w:tcPr/>
          <w:p>
            <w:pPr>
              <w:pStyle w:val="Compact"/>
            </w:pPr>
            <w:r>
              <w:t xml:space="preserve">Blais-Radiolarit</w:t>
            </w:r>
          </w:p>
        </w:tc>
        <w:tc>
          <w:tcPr/>
          <w:p>
            <w:pPr>
              <w:pStyle w:val="Compact"/>
            </w:pPr>
            <w:r>
              <w:t xml:space="preserve">Formazione del Munt Blais</w:t>
            </w:r>
          </w:p>
        </w:tc>
      </w:tr>
      <w:tr>
        <w:tc>
          <w:tcPr/>
          <w:p>
            <w:pPr>
              <w:pStyle w:val="Compact"/>
            </w:pPr>
            <w:r>
              <w:t xml:space="preserve">15257008</w:t>
            </w:r>
          </w:p>
        </w:tc>
        <w:tc>
          <w:tcPr/>
          <w:p>
            <w:pPr>
              <w:pStyle w:val="Compact"/>
            </w:pPr>
            <w:r>
              <w:t xml:space="preserve">Saluver-Formation</w:t>
            </w:r>
          </w:p>
        </w:tc>
        <w:tc>
          <w:tcPr/>
          <w:p>
            <w:pPr>
              <w:pStyle w:val="Compact"/>
            </w:pPr>
            <w:r>
              <w:t xml:space="preserve">Formazione della Val Saluver</w:t>
            </w:r>
          </w:p>
        </w:tc>
      </w:tr>
      <w:tr>
        <w:tc>
          <w:tcPr/>
          <w:p>
            <w:pPr>
              <w:pStyle w:val="Compact"/>
            </w:pPr>
            <w:r>
              <w:t xml:space="preserve">15257009</w:t>
            </w:r>
          </w:p>
        </w:tc>
        <w:tc>
          <w:tcPr/>
          <w:p>
            <w:pPr>
              <w:pStyle w:val="Compact"/>
            </w:pPr>
            <w:r>
              <w:t xml:space="preserve">Allgäu-Formation</w:t>
            </w:r>
          </w:p>
        </w:tc>
        <w:tc>
          <w:tcPr/>
          <w:p>
            <w:pPr>
              <w:pStyle w:val="Compact"/>
            </w:pPr>
            <w:r>
              <w:t xml:space="preserve">Formazione dell'Allgäu</w:t>
            </w:r>
          </w:p>
        </w:tc>
      </w:tr>
      <w:tr>
        <w:tc>
          <w:tcPr/>
          <w:p>
            <w:pPr>
              <w:pStyle w:val="Compact"/>
            </w:pPr>
            <w:r>
              <w:t xml:space="preserve">15257014</w:t>
            </w:r>
          </w:p>
        </w:tc>
        <w:tc>
          <w:tcPr/>
          <w:p>
            <w:pPr>
              <w:pStyle w:val="Compact"/>
            </w:pPr>
            <w:r>
              <w:t xml:space="preserve">Agnelli-Formation</w:t>
            </w:r>
          </w:p>
        </w:tc>
        <w:tc>
          <w:tcPr/>
          <w:p>
            <w:pPr>
              <w:pStyle w:val="Compact"/>
            </w:pPr>
            <w:r>
              <w:t xml:space="preserve">Formazione d'Agnelli</w:t>
            </w:r>
          </w:p>
        </w:tc>
      </w:tr>
      <w:tr>
        <w:tc>
          <w:tcPr/>
          <w:p>
            <w:pPr>
              <w:pStyle w:val="Compact"/>
            </w:pPr>
            <w:r>
              <w:t xml:space="preserve">15257015</w:t>
            </w:r>
          </w:p>
        </w:tc>
        <w:tc>
          <w:tcPr/>
          <w:p>
            <w:pPr>
              <w:pStyle w:val="Compact"/>
            </w:pPr>
            <w:r>
              <w:t xml:space="preserve">Alv-Brekzie</w:t>
            </w:r>
          </w:p>
        </w:tc>
        <w:tc>
          <w:tcPr/>
          <w:p>
            <w:pPr>
              <w:pStyle w:val="Compact"/>
            </w:pPr>
            <w:r>
              <w:t xml:space="preserve">Breccia d'Alv</w:t>
            </w:r>
          </w:p>
        </w:tc>
      </w:tr>
      <w:tr>
        <w:tc>
          <w:tcPr/>
          <w:p>
            <w:pPr>
              <w:pStyle w:val="Compact"/>
            </w:pPr>
            <w:r>
              <w:t xml:space="preserve">15257016</w:t>
            </w:r>
          </w:p>
        </w:tc>
        <w:tc>
          <w:tcPr/>
          <w:p>
            <w:pPr>
              <w:pStyle w:val="Compact"/>
            </w:pPr>
            <w:r>
              <w:t xml:space="preserve">Kössen-Formation</w:t>
            </w:r>
          </w:p>
        </w:tc>
        <w:tc>
          <w:tcPr/>
          <w:p>
            <w:pPr>
              <w:pStyle w:val="Compact"/>
            </w:pPr>
            <w:r>
              <w:t xml:space="preserve">Formazione di Kössen</w:t>
            </w:r>
          </w:p>
        </w:tc>
      </w:tr>
      <w:tr>
        <w:tc>
          <w:tcPr/>
          <w:p>
            <w:pPr>
              <w:pStyle w:val="Compact"/>
            </w:pPr>
            <w:r>
              <w:t xml:space="preserve">15257022</w:t>
            </w:r>
          </w:p>
        </w:tc>
        <w:tc>
          <w:tcPr/>
          <w:p>
            <w:pPr>
              <w:pStyle w:val="Compact"/>
            </w:pPr>
            <w:r>
              <w:t xml:space="preserve">Murtèr-Plattenkalk</w:t>
            </w:r>
          </w:p>
        </w:tc>
        <w:tc>
          <w:tcPr/>
          <w:p>
            <w:pPr>
              <w:pStyle w:val="Compact"/>
            </w:pPr>
            <w:r>
              <w:t xml:space="preserve">Calcare del Piz Murtèr</w:t>
            </w:r>
          </w:p>
        </w:tc>
      </w:tr>
      <w:tr>
        <w:tc>
          <w:tcPr/>
          <w:p>
            <w:pPr>
              <w:pStyle w:val="Compact"/>
            </w:pPr>
            <w:r>
              <w:t xml:space="preserve">15257023</w:t>
            </w:r>
          </w:p>
        </w:tc>
        <w:tc>
          <w:tcPr/>
          <w:p>
            <w:pPr>
              <w:pStyle w:val="Compact"/>
            </w:pPr>
            <w:r>
              <w:t xml:space="preserve">Uglix-Plattenkalk</w:t>
            </w:r>
          </w:p>
        </w:tc>
        <w:tc>
          <w:tcPr/>
          <w:p>
            <w:pPr>
              <w:pStyle w:val="Compact"/>
            </w:pPr>
            <w:r>
              <w:t xml:space="preserve">Calcare del Piz Uglix</w:t>
            </w:r>
          </w:p>
        </w:tc>
      </w:tr>
      <w:tr>
        <w:tc>
          <w:tcPr/>
          <w:p>
            <w:pPr>
              <w:pStyle w:val="Compact"/>
            </w:pPr>
            <w:r>
              <w:t xml:space="preserve">15257024</w:t>
            </w:r>
          </w:p>
        </w:tc>
        <w:tc>
          <w:tcPr/>
          <w:p>
            <w:pPr>
              <w:pStyle w:val="Compact"/>
            </w:pPr>
            <w:r>
              <w:t xml:space="preserve">Murteret-Dolomit</w:t>
            </w:r>
          </w:p>
        </w:tc>
        <w:tc>
          <w:tcPr/>
          <w:p>
            <w:pPr>
              <w:pStyle w:val="Compact"/>
            </w:pPr>
            <w:r>
              <w:t xml:space="preserve">Dolomia di Murteret</w:t>
            </w:r>
          </w:p>
        </w:tc>
      </w:tr>
      <w:tr>
        <w:tc>
          <w:tcPr/>
          <w:p>
            <w:pPr>
              <w:pStyle w:val="Compact"/>
            </w:pPr>
            <w:r>
              <w:t xml:space="preserve">15257025</w:t>
            </w:r>
          </w:p>
        </w:tc>
        <w:tc>
          <w:tcPr/>
          <w:p>
            <w:pPr>
              <w:pStyle w:val="Compact"/>
            </w:pPr>
            <w:r>
              <w:t xml:space="preserve">Diavel-Formation</w:t>
            </w:r>
          </w:p>
        </w:tc>
        <w:tc>
          <w:tcPr/>
          <w:p>
            <w:pPr>
              <w:pStyle w:val="Compact"/>
            </w:pPr>
            <w:r>
              <w:t xml:space="preserve">Formazione del Diavel</w:t>
            </w:r>
          </w:p>
        </w:tc>
      </w:tr>
      <w:tr>
        <w:tc>
          <w:tcPr/>
          <w:p>
            <w:pPr>
              <w:pStyle w:val="Compact"/>
            </w:pPr>
            <w:r>
              <w:t xml:space="preserve">15257026</w:t>
            </w:r>
          </w:p>
        </w:tc>
        <w:tc>
          <w:tcPr/>
          <w:p>
            <w:pPr>
              <w:pStyle w:val="Compact"/>
            </w:pPr>
            <w:r>
              <w:t xml:space="preserve">Quattervals-Formation</w:t>
            </w:r>
          </w:p>
        </w:tc>
        <w:tc>
          <w:tcPr/>
          <w:p>
            <w:pPr>
              <w:pStyle w:val="Compact"/>
            </w:pPr>
            <w:r>
              <w:t xml:space="preserve">Formazione del Piz Quattervals</w:t>
            </w:r>
          </w:p>
        </w:tc>
      </w:tr>
      <w:tr>
        <w:tc>
          <w:tcPr/>
          <w:p>
            <w:pPr>
              <w:pStyle w:val="Compact"/>
            </w:pPr>
            <w:r>
              <w:t xml:space="preserve">15257029</w:t>
            </w:r>
          </w:p>
        </w:tc>
        <w:tc>
          <w:tcPr/>
          <w:p>
            <w:pPr>
              <w:pStyle w:val="Compact"/>
            </w:pPr>
            <w:r>
              <w:t xml:space="preserve">Müschauns-Dolomit</w:t>
            </w:r>
          </w:p>
        </w:tc>
        <w:tc>
          <w:tcPr/>
          <w:p>
            <w:pPr>
              <w:pStyle w:val="Compact"/>
            </w:pPr>
            <w:r>
              <w:t xml:space="preserve">Dolomia della Val Müschauns</w:t>
            </w:r>
          </w:p>
        </w:tc>
      </w:tr>
      <w:tr>
        <w:tc>
          <w:tcPr/>
          <w:p>
            <w:pPr>
              <w:pStyle w:val="Compact"/>
            </w:pPr>
            <w:r>
              <w:t xml:space="preserve">15257030</w:t>
            </w:r>
          </w:p>
        </w:tc>
        <w:tc>
          <w:tcPr/>
          <w:p>
            <w:pPr>
              <w:pStyle w:val="Compact"/>
            </w:pPr>
            <w:r>
              <w:t xml:space="preserve">Fanez-Formation</w:t>
            </w:r>
          </w:p>
        </w:tc>
        <w:tc>
          <w:tcPr/>
          <w:p>
            <w:pPr>
              <w:pStyle w:val="Compact"/>
            </w:pPr>
            <w:r>
              <w:t xml:space="preserve">Formazione di Fanez</w:t>
            </w:r>
          </w:p>
        </w:tc>
      </w:tr>
      <w:tr>
        <w:tc>
          <w:tcPr/>
          <w:p>
            <w:pPr>
              <w:pStyle w:val="Compact"/>
            </w:pPr>
            <w:r>
              <w:t xml:space="preserve">15257035</w:t>
            </w:r>
          </w:p>
        </w:tc>
        <w:tc>
          <w:tcPr/>
          <w:p>
            <w:pPr>
              <w:pStyle w:val="Compact"/>
            </w:pPr>
            <w:r>
              <w:t xml:space="preserve">Minger-Formation</w:t>
            </w:r>
          </w:p>
        </w:tc>
        <w:tc>
          <w:tcPr/>
          <w:p>
            <w:pPr>
              <w:pStyle w:val="Compact"/>
            </w:pPr>
            <w:r>
              <w:t xml:space="preserve">Formazione della Val Minger</w:t>
            </w:r>
          </w:p>
        </w:tc>
      </w:tr>
      <w:tr>
        <w:tc>
          <w:tcPr/>
          <w:p>
            <w:pPr>
              <w:pStyle w:val="Compact"/>
            </w:pPr>
            <w:r>
              <w:t xml:space="preserve">15257038</w:t>
            </w:r>
          </w:p>
        </w:tc>
        <w:tc>
          <w:tcPr/>
          <w:p>
            <w:pPr>
              <w:pStyle w:val="Compact"/>
            </w:pPr>
            <w:r>
              <w:t xml:space="preserve">Altein-Formation</w:t>
            </w:r>
          </w:p>
        </w:tc>
        <w:tc>
          <w:tcPr/>
          <w:p>
            <w:pPr>
              <w:pStyle w:val="Compact"/>
            </w:pPr>
            <w:r>
              <w:t xml:space="preserve">Formazione dell'Altein</w:t>
            </w:r>
          </w:p>
        </w:tc>
      </w:tr>
      <w:tr>
        <w:tc>
          <w:tcPr/>
          <w:p>
            <w:pPr>
              <w:pStyle w:val="Compact"/>
            </w:pPr>
            <w:r>
              <w:t xml:space="preserve">15257040</w:t>
            </w:r>
          </w:p>
        </w:tc>
        <w:tc>
          <w:tcPr/>
          <w:p>
            <w:pPr>
              <w:pStyle w:val="Compact"/>
            </w:pPr>
            <w:r>
              <w:t xml:space="preserve">Prosanto-Formation</w:t>
            </w:r>
          </w:p>
        </w:tc>
        <w:tc>
          <w:tcPr/>
          <w:p>
            <w:pPr>
              <w:pStyle w:val="Compact"/>
            </w:pPr>
            <w:r>
              <w:t xml:space="preserve">Formazione del Piz Prosanto</w:t>
            </w:r>
          </w:p>
        </w:tc>
      </w:tr>
      <w:tr>
        <w:tc>
          <w:tcPr/>
          <w:p>
            <w:pPr>
              <w:pStyle w:val="Compact"/>
            </w:pPr>
            <w:r>
              <w:t xml:space="preserve">15257041</w:t>
            </w:r>
          </w:p>
        </w:tc>
        <w:tc>
          <w:tcPr/>
          <w:p>
            <w:pPr>
              <w:pStyle w:val="Compact"/>
            </w:pPr>
            <w:r>
              <w:t xml:space="preserve">Vallatscha-Formation</w:t>
            </w:r>
          </w:p>
        </w:tc>
        <w:tc>
          <w:tcPr/>
          <w:p>
            <w:pPr>
              <w:pStyle w:val="Compact"/>
            </w:pPr>
            <w:r>
              <w:t xml:space="preserve">Formazione del Piz Vallatscha</w:t>
            </w:r>
          </w:p>
        </w:tc>
      </w:tr>
      <w:tr>
        <w:tc>
          <w:tcPr/>
          <w:p>
            <w:pPr>
              <w:pStyle w:val="Compact"/>
            </w:pPr>
            <w:r>
              <w:t xml:space="preserve">15257046</w:t>
            </w:r>
          </w:p>
        </w:tc>
        <w:tc>
          <w:tcPr/>
          <w:p>
            <w:pPr>
              <w:pStyle w:val="Compact"/>
            </w:pPr>
            <w:r>
              <w:t xml:space="preserve">Garone-Formation</w:t>
            </w:r>
          </w:p>
        </w:tc>
        <w:tc>
          <w:tcPr/>
          <w:p>
            <w:pPr>
              <w:pStyle w:val="Compact"/>
            </w:pPr>
            <w:r>
              <w:t xml:space="preserve">Formazione del Monte Garone</w:t>
            </w:r>
          </w:p>
        </w:tc>
      </w:tr>
      <w:tr>
        <w:tc>
          <w:tcPr/>
          <w:p>
            <w:pPr>
              <w:pStyle w:val="Compact"/>
            </w:pPr>
            <w:r>
              <w:t xml:space="preserve">15257047</w:t>
            </w:r>
          </w:p>
        </w:tc>
        <w:tc>
          <w:tcPr/>
          <w:p>
            <w:pPr>
              <w:pStyle w:val="Compact"/>
            </w:pPr>
            <w:r>
              <w:t xml:space="preserve">S-charl-Formation</w:t>
            </w:r>
          </w:p>
        </w:tc>
        <w:tc>
          <w:tcPr/>
          <w:p>
            <w:pPr>
              <w:pStyle w:val="Compact"/>
            </w:pPr>
            <w:r>
              <w:t xml:space="preserve">Formazione di S-charl</w:t>
            </w:r>
          </w:p>
        </w:tc>
      </w:tr>
      <w:tr>
        <w:tc>
          <w:tcPr/>
          <w:p>
            <w:pPr>
              <w:pStyle w:val="Compact"/>
            </w:pPr>
            <w:r>
              <w:t xml:space="preserve">15257050</w:t>
            </w:r>
          </w:p>
        </w:tc>
        <w:tc>
          <w:tcPr/>
          <w:p>
            <w:pPr>
              <w:pStyle w:val="Compact"/>
            </w:pPr>
            <w:r>
              <w:t xml:space="preserve">Ducan-Formation</w:t>
            </w:r>
          </w:p>
        </w:tc>
        <w:tc>
          <w:tcPr/>
          <w:p>
            <w:pPr>
              <w:pStyle w:val="Compact"/>
            </w:pPr>
            <w:r>
              <w:t xml:space="preserve">Formazione del Piz Ducan</w:t>
            </w:r>
          </w:p>
        </w:tc>
      </w:tr>
      <w:tr>
        <w:tc>
          <w:tcPr/>
          <w:p>
            <w:pPr>
              <w:pStyle w:val="Compact"/>
            </w:pPr>
            <w:r>
              <w:t xml:space="preserve">15257055</w:t>
            </w:r>
          </w:p>
        </w:tc>
        <w:tc>
          <w:tcPr/>
          <w:p>
            <w:pPr>
              <w:pStyle w:val="Compact"/>
            </w:pPr>
            <w:r>
              <w:t xml:space="preserve">Fuorn-Formation</w:t>
            </w:r>
          </w:p>
        </w:tc>
        <w:tc>
          <w:tcPr/>
          <w:p>
            <w:pPr>
              <w:pStyle w:val="Compact"/>
            </w:pPr>
            <w:r>
              <w:t xml:space="preserve">Formazione del Fuorn</w:t>
            </w:r>
          </w:p>
        </w:tc>
      </w:tr>
      <w:tr>
        <w:tc>
          <w:tcPr/>
          <w:p>
            <w:pPr>
              <w:pStyle w:val="Compact"/>
            </w:pPr>
            <w:r>
              <w:t xml:space="preserve">15257058</w:t>
            </w:r>
          </w:p>
        </w:tc>
        <w:tc>
          <w:tcPr/>
          <w:p>
            <w:pPr>
              <w:pStyle w:val="Compact"/>
            </w:pPr>
            <w:r>
              <w:t xml:space="preserve">Chazforà-Formation</w:t>
            </w:r>
          </w:p>
        </w:tc>
        <w:tc>
          <w:tcPr/>
          <w:p>
            <w:pPr>
              <w:pStyle w:val="Compact"/>
            </w:pPr>
            <w:r>
              <w:t xml:space="preserve">Formazione di Chazforà</w:t>
            </w:r>
          </w:p>
        </w:tc>
      </w:tr>
      <w:tr>
        <w:tc>
          <w:tcPr/>
          <w:p>
            <w:pPr>
              <w:pStyle w:val="Compact"/>
            </w:pPr>
            <w:r>
              <w:t xml:space="preserve">15257061</w:t>
            </w:r>
          </w:p>
        </w:tc>
        <w:tc>
          <w:tcPr/>
          <w:p>
            <w:pPr>
              <w:pStyle w:val="Compact"/>
            </w:pPr>
            <w:r>
              <w:t xml:space="preserve">Ruina-Formation</w:t>
            </w:r>
          </w:p>
        </w:tc>
        <w:tc>
          <w:tcPr/>
          <w:p>
            <w:pPr>
              <w:pStyle w:val="Compact"/>
            </w:pPr>
            <w:r>
              <w:t xml:space="preserve">Formazione della Val Ruina</w:t>
            </w:r>
          </w:p>
        </w:tc>
      </w:tr>
      <w:tr>
        <w:tc>
          <w:tcPr/>
          <w:p>
            <w:pPr>
              <w:pStyle w:val="Compact"/>
            </w:pPr>
            <w:r>
              <w:t xml:space="preserve">15257064</w:t>
            </w:r>
          </w:p>
        </w:tc>
        <w:tc>
          <w:tcPr/>
          <w:p>
            <w:pPr>
              <w:pStyle w:val="Compact"/>
            </w:pPr>
            <w:r>
              <w:t xml:space="preserve">Piz-Trovat-Metarhyolit</w:t>
            </w:r>
          </w:p>
        </w:tc>
        <w:tc>
          <w:tcPr/>
          <w:p>
            <w:pPr>
              <w:pStyle w:val="Compact"/>
            </w:pPr>
            <w:r>
              <w:t xml:space="preserve">Metariolite del Piz Trovat</w:t>
            </w:r>
          </w:p>
        </w:tc>
      </w:tr>
      <w:tr>
        <w:tc>
          <w:tcPr/>
          <w:p>
            <w:pPr>
              <w:pStyle w:val="Compact"/>
            </w:pPr>
            <w:r>
              <w:t xml:space="preserve">15257065</w:t>
            </w:r>
          </w:p>
        </w:tc>
        <w:tc>
          <w:tcPr/>
          <w:p>
            <w:pPr>
              <w:pStyle w:val="Compact"/>
            </w:pPr>
            <w:r>
              <w:t xml:space="preserve">Sass-Queder-Metarhyolith</w:t>
            </w:r>
          </w:p>
        </w:tc>
        <w:tc>
          <w:tcPr/>
          <w:p>
            <w:pPr>
              <w:pStyle w:val="Compact"/>
            </w:pPr>
            <w:r>
              <w:t xml:space="preserve">Metariolite del Sass Queder</w:t>
            </w:r>
          </w:p>
        </w:tc>
      </w:tr>
      <w:tr>
        <w:tc>
          <w:tcPr/>
          <w:p>
            <w:pPr>
              <w:pStyle w:val="Compact"/>
            </w:pPr>
            <w:r>
              <w:t xml:space="preserve">15257066</w:t>
            </w:r>
          </w:p>
        </w:tc>
        <w:tc>
          <w:tcPr/>
          <w:p>
            <w:pPr>
              <w:pStyle w:val="Compact"/>
            </w:pPr>
            <w:r>
              <w:t xml:space="preserve">Nair-Porphyroid</w:t>
            </w:r>
          </w:p>
        </w:tc>
        <w:tc>
          <w:tcPr/>
          <w:p>
            <w:pPr>
              <w:pStyle w:val="Compact"/>
            </w:pPr>
            <w:r>
              <w:t xml:space="preserve">Porfiroido del Piz Nair</w:t>
            </w:r>
          </w:p>
        </w:tc>
      </w:tr>
      <w:tr>
        <w:tc>
          <w:tcPr/>
          <w:p>
            <w:pPr>
              <w:pStyle w:val="Compact"/>
            </w:pPr>
            <w:r>
              <w:t xml:space="preserve">15257068</w:t>
            </w:r>
          </w:p>
        </w:tc>
        <w:tc>
          <w:tcPr/>
          <w:p>
            <w:pPr>
              <w:pStyle w:val="Compact"/>
            </w:pPr>
            <w:r>
              <w:t xml:space="preserve">Varaina-Schiefer</w:t>
            </w:r>
          </w:p>
        </w:tc>
        <w:tc>
          <w:tcPr/>
          <w:p>
            <w:pPr>
              <w:pStyle w:val="Compact"/>
            </w:pPr>
            <w:r>
              <w:t xml:space="preserve">Scisto di Varaina</w:t>
            </w:r>
          </w:p>
        </w:tc>
      </w:tr>
      <w:tr>
        <w:tc>
          <w:tcPr/>
          <w:p>
            <w:pPr>
              <w:pStyle w:val="Compact"/>
            </w:pPr>
            <w:r>
              <w:t xml:space="preserve">15257069</w:t>
            </w:r>
          </w:p>
        </w:tc>
        <w:tc>
          <w:tcPr/>
          <w:p>
            <w:pPr>
              <w:pStyle w:val="Compact"/>
            </w:pPr>
            <w:r>
              <w:t xml:space="preserve">«Sprenkelschiefer»</w:t>
            </w:r>
          </w:p>
        </w:tc>
        <w:tc>
          <w:tcPr/>
          <w:p>
            <w:pPr>
              <w:pStyle w:val="Compact"/>
            </w:pPr>
            <w:r>
              <w:t xml:space="preserve">«Sprenkelschiefer»</w:t>
            </w:r>
          </w:p>
        </w:tc>
      </w:tr>
      <w:tr>
        <w:tc>
          <w:tcPr/>
          <w:p>
            <w:pPr>
              <w:pStyle w:val="Compact"/>
            </w:pPr>
            <w:r>
              <w:t xml:space="preserve">15257070</w:t>
            </w:r>
          </w:p>
        </w:tc>
        <w:tc>
          <w:tcPr/>
          <w:p>
            <w:pPr>
              <w:pStyle w:val="Compact"/>
            </w:pPr>
            <w:r>
              <w:t xml:space="preserve">Tschima-da-Flix-Granit</w:t>
            </w:r>
          </w:p>
        </w:tc>
        <w:tc>
          <w:tcPr/>
          <w:p>
            <w:pPr>
              <w:pStyle w:val="Compact"/>
            </w:pPr>
            <w:r>
              <w:t xml:space="preserve">Granito della Tschima da Flix</w:t>
            </w:r>
          </w:p>
        </w:tc>
      </w:tr>
      <w:tr>
        <w:tc>
          <w:tcPr/>
          <w:p>
            <w:pPr>
              <w:pStyle w:val="Compact"/>
            </w:pPr>
            <w:r>
              <w:t xml:space="preserve">15257071</w:t>
            </w:r>
          </w:p>
        </w:tc>
        <w:tc>
          <w:tcPr/>
          <w:p>
            <w:pPr>
              <w:pStyle w:val="Compact"/>
            </w:pPr>
            <w:r>
              <w:t xml:space="preserve">Parait-Chavagl-Granit</w:t>
            </w:r>
          </w:p>
        </w:tc>
        <w:tc>
          <w:tcPr/>
          <w:p>
            <w:pPr>
              <w:pStyle w:val="Compact"/>
            </w:pPr>
            <w:r>
              <w:t xml:space="preserve">Granito della Parait Chavagl</w:t>
            </w:r>
          </w:p>
        </w:tc>
      </w:tr>
      <w:tr>
        <w:tc>
          <w:tcPr/>
          <w:p>
            <w:pPr>
              <w:pStyle w:val="Compact"/>
            </w:pPr>
            <w:r>
              <w:t xml:space="preserve">15257072</w:t>
            </w:r>
          </w:p>
        </w:tc>
        <w:tc>
          <w:tcPr/>
          <w:p>
            <w:pPr>
              <w:pStyle w:val="Compact"/>
            </w:pPr>
            <w:r>
              <w:t xml:space="preserve">Celerina-Orthogneis</w:t>
            </w:r>
          </w:p>
        </w:tc>
        <w:tc>
          <w:tcPr/>
          <w:p>
            <w:pPr>
              <w:pStyle w:val="Compact"/>
            </w:pPr>
            <w:r>
              <w:t xml:space="preserve">Ortogneiss di Celerina</w:t>
            </w:r>
          </w:p>
        </w:tc>
      </w:tr>
      <w:tr>
        <w:tc>
          <w:tcPr/>
          <w:p>
            <w:pPr>
              <w:pStyle w:val="Compact"/>
            </w:pPr>
            <w:r>
              <w:t xml:space="preserve">15257073</w:t>
            </w:r>
          </w:p>
        </w:tc>
        <w:tc>
          <w:tcPr/>
          <w:p>
            <w:pPr>
              <w:pStyle w:val="Compact"/>
            </w:pPr>
            <w:r>
              <w:t xml:space="preserve">Plasseggen-Augengneis</w:t>
            </w:r>
          </w:p>
        </w:tc>
        <w:tc>
          <w:tcPr/>
          <w:p>
            <w:pPr>
              <w:pStyle w:val="Compact"/>
            </w:pPr>
            <w:r>
              <w:t xml:space="preserve">Gneiss occhiadino del Plasseggen</w:t>
            </w:r>
          </w:p>
        </w:tc>
      </w:tr>
      <w:tr>
        <w:tc>
          <w:tcPr/>
          <w:p>
            <w:pPr>
              <w:pStyle w:val="Compact"/>
            </w:pPr>
            <w:r>
              <w:t xml:space="preserve">15257074</w:t>
            </w:r>
          </w:p>
        </w:tc>
        <w:tc>
          <w:tcPr/>
          <w:p>
            <w:pPr>
              <w:pStyle w:val="Compact"/>
            </w:pPr>
            <w:r>
              <w:t xml:space="preserve">Dorfberg-Gneis</w:t>
            </w:r>
          </w:p>
        </w:tc>
        <w:tc>
          <w:tcPr/>
          <w:p>
            <w:pPr>
              <w:pStyle w:val="Compact"/>
            </w:pPr>
            <w:r>
              <w:t xml:space="preserve">Gneiss del Dorfberg</w:t>
            </w:r>
          </w:p>
        </w:tc>
      </w:tr>
      <w:tr>
        <w:tc>
          <w:tcPr/>
          <w:p>
            <w:pPr>
              <w:pStyle w:val="Compact"/>
            </w:pPr>
            <w:r>
              <w:t xml:space="preserve">15257075</w:t>
            </w:r>
          </w:p>
        </w:tc>
        <w:tc>
          <w:tcPr/>
          <w:p>
            <w:pPr>
              <w:pStyle w:val="Compact"/>
            </w:pPr>
            <w:r>
              <w:t xml:space="preserve">Augsten-Brekzie</w:t>
            </w:r>
          </w:p>
        </w:tc>
        <w:tc>
          <w:tcPr/>
          <w:p>
            <w:pPr>
              <w:pStyle w:val="Compact"/>
            </w:pPr>
            <w:r>
              <w:t xml:space="preserve">Breccia dell'Augsten</w:t>
            </w:r>
          </w:p>
        </w:tc>
      </w:tr>
      <w:tr>
        <w:tc>
          <w:tcPr/>
          <w:p>
            <w:pPr>
              <w:pStyle w:val="Compact"/>
            </w:pPr>
            <w:r>
              <w:t xml:space="preserve">15257076</w:t>
            </w:r>
          </w:p>
        </w:tc>
        <w:tc>
          <w:tcPr/>
          <w:p>
            <w:pPr>
              <w:pStyle w:val="Compact"/>
            </w:pPr>
            <w:r>
              <w:t xml:space="preserve">Sasso-Rosso-Granodiorit</w:t>
            </w:r>
          </w:p>
        </w:tc>
        <w:tc>
          <w:tcPr/>
          <w:p>
            <w:pPr>
              <w:pStyle w:val="Compact"/>
            </w:pPr>
            <w:r>
              <w:t xml:space="preserve">Granodiorite del Sasso Rosso</w:t>
            </w:r>
          </w:p>
        </w:tc>
      </w:tr>
      <w:tr>
        <w:tc>
          <w:tcPr/>
          <w:p>
            <w:pPr>
              <w:pStyle w:val="Compact"/>
            </w:pPr>
            <w:r>
              <w:t xml:space="preserve">15257077</w:t>
            </w:r>
          </w:p>
        </w:tc>
        <w:tc>
          <w:tcPr/>
          <w:p>
            <w:pPr>
              <w:pStyle w:val="Compact"/>
            </w:pPr>
            <w:r>
              <w:t xml:space="preserve">Morteratsch-Serpentinit</w:t>
            </w:r>
          </w:p>
        </w:tc>
        <w:tc>
          <w:tcPr/>
          <w:p>
            <w:pPr>
              <w:pStyle w:val="Compact"/>
            </w:pPr>
            <w:r>
              <w:t xml:space="preserve">Serpentinite del Morteratsch</w:t>
            </w:r>
          </w:p>
        </w:tc>
      </w:tr>
      <w:tr>
        <w:tc>
          <w:tcPr/>
          <w:p>
            <w:pPr>
              <w:pStyle w:val="Compact"/>
            </w:pPr>
            <w:r>
              <w:t xml:space="preserve">15257078</w:t>
            </w:r>
          </w:p>
        </w:tc>
        <w:tc>
          <w:tcPr/>
          <w:p>
            <w:pPr>
              <w:pStyle w:val="Compact"/>
            </w:pPr>
            <w:r>
              <w:t xml:space="preserve">La-Rösa-Orthogneis</w:t>
            </w:r>
          </w:p>
        </w:tc>
        <w:tc>
          <w:tcPr/>
          <w:p>
            <w:pPr>
              <w:pStyle w:val="Compact"/>
            </w:pPr>
            <w:r>
              <w:t xml:space="preserve">Ortogneiss della Rösa</w:t>
            </w:r>
          </w:p>
        </w:tc>
      </w:tr>
      <w:tr>
        <w:tc>
          <w:tcPr/>
          <w:p>
            <w:pPr>
              <w:pStyle w:val="Compact"/>
            </w:pPr>
            <w:r>
              <w:t xml:space="preserve">15257079</w:t>
            </w:r>
          </w:p>
        </w:tc>
        <w:tc>
          <w:tcPr/>
          <w:p>
            <w:pPr>
              <w:pStyle w:val="Compact"/>
            </w:pPr>
            <w:r>
              <w:t xml:space="preserve">Val-Rude-Orthogneis</w:t>
            </w:r>
          </w:p>
        </w:tc>
        <w:tc>
          <w:tcPr/>
          <w:p>
            <w:pPr>
              <w:pStyle w:val="Compact"/>
            </w:pPr>
            <w:r>
              <w:t xml:space="preserve">Ortogneiss della Val Rude</w:t>
            </w:r>
          </w:p>
        </w:tc>
      </w:tr>
      <w:tr>
        <w:tc>
          <w:tcPr/>
          <w:p>
            <w:pPr>
              <w:pStyle w:val="Compact"/>
            </w:pPr>
            <w:r>
              <w:t xml:space="preserve">15257080</w:t>
            </w:r>
          </w:p>
        </w:tc>
        <w:tc>
          <w:tcPr/>
          <w:p>
            <w:pPr>
              <w:pStyle w:val="Compact"/>
            </w:pPr>
            <w:r>
              <w:t xml:space="preserve">Carale-Schiefer</w:t>
            </w:r>
          </w:p>
        </w:tc>
        <w:tc>
          <w:tcPr/>
          <w:p>
            <w:pPr>
              <w:pStyle w:val="Compact"/>
            </w:pPr>
            <w:r>
              <w:t xml:space="preserve">Scisto dello Pizzo Carale</w:t>
            </w:r>
          </w:p>
        </w:tc>
      </w:tr>
      <w:tr>
        <w:tc>
          <w:tcPr/>
          <w:p>
            <w:pPr>
              <w:pStyle w:val="Compact"/>
            </w:pPr>
            <w:r>
              <w:t xml:space="preserve">15257081</w:t>
            </w:r>
          </w:p>
        </w:tc>
        <w:tc>
          <w:tcPr/>
          <w:p>
            <w:pPr>
              <w:pStyle w:val="Compact"/>
            </w:pPr>
            <w:r>
              <w:t xml:space="preserve">Julier-Granodiorit</w:t>
            </w:r>
          </w:p>
        </w:tc>
        <w:tc>
          <w:tcPr/>
          <w:p>
            <w:pPr>
              <w:pStyle w:val="Compact"/>
            </w:pPr>
            <w:r>
              <w:t xml:space="preserve">Granodiorite del Julier</w:t>
            </w:r>
          </w:p>
        </w:tc>
      </w:tr>
      <w:tr>
        <w:tc>
          <w:tcPr/>
          <w:p>
            <w:pPr>
              <w:pStyle w:val="Compact"/>
            </w:pPr>
            <w:r>
              <w:t xml:space="preserve">15257082</w:t>
            </w:r>
          </w:p>
        </w:tc>
        <w:tc>
          <w:tcPr/>
          <w:p>
            <w:pPr>
              <w:pStyle w:val="Compact"/>
            </w:pPr>
            <w:r>
              <w:t xml:space="preserve">Err-Brekzie</w:t>
            </w:r>
          </w:p>
        </w:tc>
        <w:tc>
          <w:tcPr/>
          <w:p>
            <w:pPr>
              <w:pStyle w:val="Compact"/>
            </w:pPr>
            <w:r>
              <w:t xml:space="preserve">Breccia del Piz Err</w:t>
            </w:r>
          </w:p>
        </w:tc>
      </w:tr>
      <w:tr>
        <w:tc>
          <w:tcPr/>
          <w:p>
            <w:pPr>
              <w:pStyle w:val="Compact"/>
            </w:pPr>
            <w:r>
              <w:t xml:space="preserve">15257083</w:t>
            </w:r>
          </w:p>
        </w:tc>
        <w:tc>
          <w:tcPr/>
          <w:p>
            <w:pPr>
              <w:pStyle w:val="Compact"/>
            </w:pPr>
            <w:r>
              <w:t xml:space="preserve">Salamun-Brekzie</w:t>
            </w:r>
          </w:p>
        </w:tc>
        <w:tc>
          <w:tcPr/>
          <w:p>
            <w:pPr>
              <w:pStyle w:val="Compact"/>
            </w:pPr>
            <w:r>
              <w:t xml:space="preserve">Breccia di Salamun</w:t>
            </w:r>
          </w:p>
        </w:tc>
      </w:tr>
      <w:tr>
        <w:tc>
          <w:tcPr/>
          <w:p>
            <w:pPr>
              <w:pStyle w:val="Compact"/>
            </w:pPr>
            <w:r>
              <w:t xml:space="preserve">15257084</w:t>
            </w:r>
          </w:p>
        </w:tc>
        <w:tc>
          <w:tcPr/>
          <w:p>
            <w:pPr>
              <w:pStyle w:val="Compact"/>
            </w:pPr>
            <w:r>
              <w:t xml:space="preserve">Vaüglia-Granodiorit</w:t>
            </w:r>
          </w:p>
        </w:tc>
        <w:tc>
          <w:tcPr/>
          <w:p>
            <w:pPr>
              <w:pStyle w:val="Compact"/>
            </w:pPr>
            <w:r>
              <w:t xml:space="preserve">Granodiorite di Vaüglia</w:t>
            </w:r>
          </w:p>
        </w:tc>
      </w:tr>
      <w:tr>
        <w:tc>
          <w:tcPr/>
          <w:p>
            <w:pPr>
              <w:pStyle w:val="Compact"/>
            </w:pPr>
            <w:r>
              <w:t xml:space="preserve">15257085</w:t>
            </w:r>
          </w:p>
        </w:tc>
        <w:tc>
          <w:tcPr/>
          <w:p>
            <w:pPr>
              <w:pStyle w:val="Compact"/>
            </w:pPr>
            <w:r>
              <w:t xml:space="preserve">Err-Granodiorit</w:t>
            </w:r>
          </w:p>
        </w:tc>
        <w:tc>
          <w:tcPr/>
          <w:p>
            <w:pPr>
              <w:pStyle w:val="Compact"/>
            </w:pPr>
            <w:r>
              <w:t xml:space="preserve">Granodiorite del Piz Err</w:t>
            </w:r>
          </w:p>
        </w:tc>
      </w:tr>
      <w:tr>
        <w:tc>
          <w:tcPr/>
          <w:p>
            <w:pPr>
              <w:pStyle w:val="Compact"/>
            </w:pPr>
            <w:r>
              <w:t xml:space="preserve">15257086</w:t>
            </w:r>
          </w:p>
        </w:tc>
        <w:tc>
          <w:tcPr/>
          <w:p>
            <w:pPr>
              <w:pStyle w:val="Compact"/>
            </w:pPr>
            <w:r>
              <w:t xml:space="preserve">Salteras-Formation</w:t>
            </w:r>
          </w:p>
        </w:tc>
        <w:tc>
          <w:tcPr/>
          <w:p>
            <w:pPr>
              <w:pStyle w:val="Compact"/>
            </w:pPr>
            <w:r>
              <w:t xml:space="preserve">Formazione del Piz Salteras</w:t>
            </w:r>
          </w:p>
        </w:tc>
      </w:tr>
      <w:tr>
        <w:tc>
          <w:tcPr/>
          <w:p>
            <w:pPr>
              <w:pStyle w:val="Compact"/>
            </w:pPr>
            <w:r>
              <w:t xml:space="preserve">15257087</w:t>
            </w:r>
          </w:p>
        </w:tc>
        <w:tc>
          <w:tcPr/>
          <w:p>
            <w:pPr>
              <w:pStyle w:val="Compact"/>
            </w:pPr>
            <w:r>
              <w:t xml:space="preserve">Corvatsch-Granodiorit</w:t>
            </w:r>
          </w:p>
        </w:tc>
        <w:tc>
          <w:tcPr/>
          <w:p>
            <w:pPr>
              <w:pStyle w:val="Compact"/>
            </w:pPr>
            <w:r>
              <w:t xml:space="preserve">Granodiorite del Corvatsch</w:t>
            </w:r>
          </w:p>
        </w:tc>
      </w:tr>
      <w:tr>
        <w:tc>
          <w:tcPr/>
          <w:p>
            <w:pPr>
              <w:pStyle w:val="Compact"/>
            </w:pPr>
            <w:r>
              <w:t xml:space="preserve">15257088</w:t>
            </w:r>
          </w:p>
        </w:tc>
        <w:tc>
          <w:tcPr/>
          <w:p>
            <w:pPr>
              <w:pStyle w:val="Compact"/>
            </w:pPr>
            <w:r>
              <w:t xml:space="preserve">Bardella-Formation</w:t>
            </w:r>
          </w:p>
        </w:tc>
        <w:tc>
          <w:tcPr/>
          <w:p>
            <w:pPr>
              <w:pStyle w:val="Compact"/>
            </w:pPr>
            <w:r>
              <w:t xml:space="preserve">Formazione del Piz Bardella</w:t>
            </w:r>
          </w:p>
        </w:tc>
      </w:tr>
      <w:tr>
        <w:tc>
          <w:tcPr/>
          <w:p>
            <w:pPr>
              <w:pStyle w:val="Compact"/>
            </w:pPr>
            <w:r>
              <w:t xml:space="preserve">15257089</w:t>
            </w:r>
          </w:p>
        </w:tc>
        <w:tc>
          <w:tcPr/>
          <w:p>
            <w:pPr>
              <w:pStyle w:val="Compact"/>
            </w:pPr>
            <w:r>
              <w:t xml:space="preserve">Corno-di-Campo-Granodiorit</w:t>
            </w:r>
          </w:p>
        </w:tc>
        <w:tc>
          <w:tcPr/>
          <w:p>
            <w:pPr>
              <w:pStyle w:val="Compact"/>
            </w:pPr>
            <w:r>
              <w:t xml:space="preserve">Granodiorite dello Corno di Campo</w:t>
            </w:r>
          </w:p>
        </w:tc>
      </w:tr>
      <w:tr>
        <w:tc>
          <w:tcPr/>
          <w:p>
            <w:pPr>
              <w:pStyle w:val="Compact"/>
            </w:pPr>
            <w:r>
              <w:t xml:space="preserve">15257090</w:t>
            </w:r>
          </w:p>
        </w:tc>
        <w:tc>
          <w:tcPr/>
          <w:p>
            <w:pPr>
              <w:pStyle w:val="Compact"/>
            </w:pPr>
            <w:r>
              <w:t xml:space="preserve">Campocologno-Gabbro</w:t>
            </w:r>
          </w:p>
        </w:tc>
        <w:tc>
          <w:tcPr/>
          <w:p>
            <w:pPr>
              <w:pStyle w:val="Compact"/>
            </w:pPr>
            <w:r>
              <w:t xml:space="preserve">Gabbro di Campocologno</w:t>
            </w:r>
          </w:p>
        </w:tc>
      </w:tr>
      <w:tr>
        <w:tc>
          <w:tcPr/>
          <w:p>
            <w:pPr>
              <w:pStyle w:val="Compact"/>
            </w:pPr>
            <w:r>
              <w:t xml:space="preserve">15257091</w:t>
            </w:r>
          </w:p>
        </w:tc>
        <w:tc>
          <w:tcPr/>
          <w:p>
            <w:pPr>
              <w:pStyle w:val="Compact"/>
            </w:pPr>
            <w:r>
              <w:t xml:space="preserve">Tonale-Schiefer</w:t>
            </w:r>
          </w:p>
        </w:tc>
        <w:tc>
          <w:tcPr/>
          <w:p>
            <w:pPr>
              <w:pStyle w:val="Compact"/>
            </w:pPr>
            <w:r>
              <w:t xml:space="preserve">Scisto del Tonale</w:t>
            </w:r>
          </w:p>
        </w:tc>
      </w:tr>
      <w:tr>
        <w:tc>
          <w:tcPr/>
          <w:p>
            <w:pPr>
              <w:pStyle w:val="Compact"/>
            </w:pPr>
            <w:r>
              <w:t xml:space="preserve">15257092</w:t>
            </w:r>
          </w:p>
        </w:tc>
        <w:tc>
          <w:tcPr/>
          <w:p>
            <w:pPr>
              <w:pStyle w:val="Compact"/>
            </w:pPr>
            <w:r>
              <w:t xml:space="preserve">Lech-Formation</w:t>
            </w:r>
          </w:p>
        </w:tc>
        <w:tc>
          <w:tcPr/>
          <w:p>
            <w:pPr>
              <w:pStyle w:val="Compact"/>
            </w:pPr>
            <w:r>
              <w:t xml:space="preserve">Formazione di Lech</w:t>
            </w:r>
          </w:p>
        </w:tc>
      </w:tr>
      <w:tr>
        <w:tc>
          <w:tcPr/>
          <w:p>
            <w:pPr>
              <w:pStyle w:val="Compact"/>
            </w:pPr>
            <w:r>
              <w:t xml:space="preserve">15257093</w:t>
            </w:r>
          </w:p>
        </w:tc>
        <w:tc>
          <w:tcPr/>
          <w:p>
            <w:pPr>
              <w:pStyle w:val="Compact"/>
            </w:pPr>
            <w:r>
              <w:t xml:space="preserve">Ammergau-Formation</w:t>
            </w:r>
          </w:p>
        </w:tc>
        <w:tc>
          <w:tcPr/>
          <w:p>
            <w:pPr>
              <w:pStyle w:val="Compact"/>
            </w:pPr>
            <w:r>
              <w:t xml:space="preserve">Formazione dell'Ammergau</w:t>
            </w:r>
          </w:p>
        </w:tc>
      </w:tr>
      <w:tr>
        <w:tc>
          <w:tcPr/>
          <w:p>
            <w:pPr>
              <w:pStyle w:val="Compact"/>
            </w:pPr>
            <w:r>
              <w:t xml:space="preserve">15257094</w:t>
            </w:r>
          </w:p>
        </w:tc>
        <w:tc>
          <w:tcPr/>
          <w:p>
            <w:pPr>
              <w:pStyle w:val="Compact"/>
            </w:pPr>
            <w:r>
              <w:t xml:space="preserve">Ruhpolding-Formation</w:t>
            </w:r>
          </w:p>
        </w:tc>
        <w:tc>
          <w:tcPr/>
          <w:p>
            <w:pPr>
              <w:pStyle w:val="Compact"/>
            </w:pPr>
            <w:r>
              <w:t xml:space="preserve">Formazione di Ruhpolding</w:t>
            </w:r>
          </w:p>
        </w:tc>
      </w:tr>
      <w:tr>
        <w:tc>
          <w:tcPr/>
          <w:p>
            <w:pPr>
              <w:pStyle w:val="Compact"/>
            </w:pPr>
            <w:r>
              <w:t xml:space="preserve">15257095</w:t>
            </w:r>
          </w:p>
        </w:tc>
        <w:tc>
          <w:tcPr/>
          <w:p>
            <w:pPr>
              <w:pStyle w:val="Compact"/>
            </w:pPr>
            <w:r>
              <w:t xml:space="preserve">Arlberg-Formation</w:t>
            </w:r>
          </w:p>
        </w:tc>
        <w:tc>
          <w:tcPr/>
          <w:p>
            <w:pPr>
              <w:pStyle w:val="Compact"/>
            </w:pPr>
            <w:r>
              <w:t xml:space="preserve">Formazione dell'Arlberg</w:t>
            </w:r>
          </w:p>
        </w:tc>
      </w:tr>
      <w:tr>
        <w:tc>
          <w:tcPr/>
          <w:p>
            <w:pPr>
              <w:pStyle w:val="Compact"/>
            </w:pPr>
            <w:r>
              <w:t xml:space="preserve">15257096</w:t>
            </w:r>
          </w:p>
        </w:tc>
        <w:tc>
          <w:tcPr/>
          <w:p>
            <w:pPr>
              <w:pStyle w:val="Compact"/>
            </w:pPr>
            <w:r>
              <w:t xml:space="preserve">Partnach-Formation</w:t>
            </w:r>
          </w:p>
        </w:tc>
        <w:tc>
          <w:tcPr/>
          <w:p>
            <w:pPr>
              <w:pStyle w:val="Compact"/>
            </w:pPr>
            <w:r>
              <w:t xml:space="preserve">Formazione della Partnach</w:t>
            </w:r>
          </w:p>
        </w:tc>
      </w:tr>
      <w:tr>
        <w:tc>
          <w:tcPr/>
          <w:p>
            <w:pPr>
              <w:pStyle w:val="Compact"/>
            </w:pPr>
            <w:r>
              <w:t xml:space="preserve">15257097</w:t>
            </w:r>
          </w:p>
        </w:tc>
        <w:tc>
          <w:tcPr/>
          <w:p>
            <w:pPr>
              <w:pStyle w:val="Compact"/>
            </w:pPr>
            <w:r>
              <w:t xml:space="preserve">Reiflingen-Formation</w:t>
            </w:r>
          </w:p>
        </w:tc>
        <w:tc>
          <w:tcPr/>
          <w:p>
            <w:pPr>
              <w:pStyle w:val="Compact"/>
            </w:pPr>
            <w:r>
              <w:t xml:space="preserve">Formazione di Reifling</w:t>
            </w:r>
          </w:p>
        </w:tc>
      </w:tr>
      <w:tr>
        <w:tc>
          <w:tcPr/>
          <w:p>
            <w:pPr>
              <w:pStyle w:val="Compact"/>
            </w:pPr>
            <w:r>
              <w:t xml:space="preserve">15257098</w:t>
            </w:r>
          </w:p>
        </w:tc>
        <w:tc>
          <w:tcPr/>
          <w:p>
            <w:pPr>
              <w:pStyle w:val="Compact"/>
            </w:pPr>
            <w:r>
              <w:t xml:space="preserve">Gutenstein-Formation</w:t>
            </w:r>
          </w:p>
        </w:tc>
        <w:tc>
          <w:tcPr/>
          <w:p>
            <w:pPr>
              <w:pStyle w:val="Compact"/>
            </w:pPr>
            <w:r>
              <w:t xml:space="preserve">Formazione di Gutenstein</w:t>
            </w:r>
          </w:p>
        </w:tc>
      </w:tr>
      <w:tr>
        <w:tc>
          <w:tcPr/>
          <w:p>
            <w:pPr>
              <w:pStyle w:val="Compact"/>
            </w:pPr>
            <w:r>
              <w:t xml:space="preserve">15257099</w:t>
            </w:r>
          </w:p>
        </w:tc>
        <w:tc>
          <w:tcPr/>
          <w:p>
            <w:pPr>
              <w:pStyle w:val="Compact"/>
            </w:pPr>
            <w:r>
              <w:t xml:space="preserve">Reichenhall-Formation</w:t>
            </w:r>
          </w:p>
        </w:tc>
        <w:tc>
          <w:tcPr/>
          <w:p>
            <w:pPr>
              <w:pStyle w:val="Compact"/>
            </w:pPr>
            <w:r>
              <w:t xml:space="preserve">Formazione di Reichenhall</w:t>
            </w:r>
          </w:p>
        </w:tc>
      </w:tr>
      <w:tr>
        <w:tc>
          <w:tcPr/>
          <w:p>
            <w:pPr>
              <w:pStyle w:val="Compact"/>
            </w:pPr>
            <w:r>
              <w:t xml:space="preserve">15257100</w:t>
            </w:r>
          </w:p>
        </w:tc>
        <w:tc>
          <w:tcPr/>
          <w:p>
            <w:pPr>
              <w:pStyle w:val="Compact"/>
            </w:pPr>
            <w:r>
              <w:t xml:space="preserve">Präbichl-Formation</w:t>
            </w:r>
          </w:p>
        </w:tc>
        <w:tc>
          <w:tcPr/>
          <w:p>
            <w:pPr>
              <w:pStyle w:val="Compact"/>
            </w:pPr>
            <w:r>
              <w:t xml:space="preserve">Formazione di Präbichl</w:t>
            </w:r>
          </w:p>
        </w:tc>
      </w:tr>
      <w:tr>
        <w:tc>
          <w:tcPr/>
          <w:p>
            <w:pPr>
              <w:pStyle w:val="Compact"/>
            </w:pPr>
            <w:r>
              <w:t xml:space="preserve">15257101</w:t>
            </w:r>
          </w:p>
        </w:tc>
        <w:tc>
          <w:tcPr/>
          <w:p>
            <w:pPr>
              <w:pStyle w:val="Compact"/>
            </w:pPr>
            <w:r>
              <w:t xml:space="preserve">Flüela-Augengneis</w:t>
            </w:r>
          </w:p>
        </w:tc>
        <w:tc>
          <w:tcPr/>
          <w:p>
            <w:pPr>
              <w:pStyle w:val="Compact"/>
            </w:pPr>
            <w:r>
              <w:t xml:space="preserve">Gneiss occhiadino della Flüela</w:t>
            </w:r>
          </w:p>
        </w:tc>
      </w:tr>
      <w:tr>
        <w:tc>
          <w:tcPr/>
          <w:p>
            <w:pPr>
              <w:pStyle w:val="Compact"/>
            </w:pPr>
            <w:r>
              <w:t xml:space="preserve">15257102</w:t>
            </w:r>
          </w:p>
        </w:tc>
        <w:tc>
          <w:tcPr/>
          <w:p>
            <w:pPr>
              <w:pStyle w:val="Compact"/>
            </w:pPr>
            <w:r>
              <w:t xml:space="preserve">Tschuggen-Augengneis</w:t>
            </w:r>
          </w:p>
        </w:tc>
        <w:tc>
          <w:tcPr/>
          <w:p>
            <w:pPr>
              <w:pStyle w:val="Compact"/>
            </w:pPr>
            <w:r>
              <w:t xml:space="preserve">Gneiss occhiadino di Tschuggen</w:t>
            </w:r>
          </w:p>
        </w:tc>
      </w:tr>
      <w:tr>
        <w:tc>
          <w:tcPr/>
          <w:p>
            <w:pPr>
              <w:pStyle w:val="Compact"/>
            </w:pPr>
            <w:r>
              <w:t xml:space="preserve">15257103</w:t>
            </w:r>
          </w:p>
        </w:tc>
        <w:tc>
          <w:tcPr/>
          <w:p>
            <w:pPr>
              <w:pStyle w:val="Compact"/>
            </w:pPr>
            <w:r>
              <w:t xml:space="preserve">Forun-Augengneis</w:t>
            </w:r>
          </w:p>
        </w:tc>
        <w:tc>
          <w:tcPr/>
          <w:p>
            <w:pPr>
              <w:pStyle w:val="Compact"/>
            </w:pPr>
            <w:r>
              <w:t xml:space="preserve">Gneiss occhiadino del Piz Forun</w:t>
            </w:r>
          </w:p>
        </w:tc>
      </w:tr>
      <w:tr>
        <w:tc>
          <w:tcPr/>
          <w:p>
            <w:pPr>
              <w:pStyle w:val="Compact"/>
            </w:pPr>
            <w:r>
              <w:t xml:space="preserve">15257104</w:t>
            </w:r>
          </w:p>
        </w:tc>
        <w:tc>
          <w:tcPr/>
          <w:p>
            <w:pPr>
              <w:pStyle w:val="Compact"/>
            </w:pPr>
            <w:r>
              <w:t xml:space="preserve">Kesch-Augengneis</w:t>
            </w:r>
          </w:p>
        </w:tc>
        <w:tc>
          <w:tcPr/>
          <w:p>
            <w:pPr>
              <w:pStyle w:val="Compact"/>
            </w:pPr>
            <w:r>
              <w:t xml:space="preserve">Gneiss occhiadino del Piz Kesch</w:t>
            </w:r>
          </w:p>
        </w:tc>
      </w:tr>
      <w:tr>
        <w:tc>
          <w:tcPr/>
          <w:p>
            <w:pPr>
              <w:pStyle w:val="Compact"/>
            </w:pPr>
            <w:r>
              <w:t xml:space="preserve">15257105</w:t>
            </w:r>
          </w:p>
        </w:tc>
        <w:tc>
          <w:tcPr/>
          <w:p>
            <w:pPr>
              <w:pStyle w:val="Compact"/>
            </w:pPr>
            <w:r>
              <w:t xml:space="preserve">Güstizia-Gneis</w:t>
            </w:r>
          </w:p>
        </w:tc>
        <w:tc>
          <w:tcPr/>
          <w:p>
            <w:pPr>
              <w:pStyle w:val="Compact"/>
            </w:pPr>
            <w:r>
              <w:t xml:space="preserve">Gneiss della Güstizia</w:t>
            </w:r>
          </w:p>
        </w:tc>
      </w:tr>
      <w:tr>
        <w:tc>
          <w:tcPr/>
          <w:p>
            <w:pPr>
              <w:pStyle w:val="Compact"/>
            </w:pPr>
            <w:r>
              <w:t xml:space="preserve">15257106</w:t>
            </w:r>
          </w:p>
        </w:tc>
        <w:tc>
          <w:tcPr/>
          <w:p>
            <w:pPr>
              <w:pStyle w:val="Compact"/>
            </w:pPr>
            <w:r>
              <w:t xml:space="preserve">Mönchalp-Augengneis</w:t>
            </w:r>
          </w:p>
        </w:tc>
        <w:tc>
          <w:tcPr/>
          <w:p>
            <w:pPr>
              <w:pStyle w:val="Compact"/>
            </w:pPr>
            <w:r>
              <w:t xml:space="preserve">Gneiss occhiadino della Mönchalp</w:t>
            </w:r>
          </w:p>
        </w:tc>
      </w:tr>
      <w:tr>
        <w:tc>
          <w:tcPr/>
          <w:p>
            <w:pPr>
              <w:pStyle w:val="Compact"/>
            </w:pPr>
            <w:r>
              <w:t xml:space="preserve">15257107</w:t>
            </w:r>
          </w:p>
        </w:tc>
        <w:tc>
          <w:tcPr/>
          <w:p>
            <w:pPr>
              <w:pStyle w:val="Compact"/>
            </w:pPr>
            <w:r>
              <w:t xml:space="preserve">Sesvenna-Augengneis</w:t>
            </w:r>
          </w:p>
        </w:tc>
        <w:tc>
          <w:tcPr/>
          <w:p>
            <w:pPr>
              <w:pStyle w:val="Compact"/>
            </w:pPr>
            <w:r>
              <w:t xml:space="preserve">Gneiss occhiadino della Sesvenna</w:t>
            </w:r>
          </w:p>
        </w:tc>
      </w:tr>
      <w:tr>
        <w:tc>
          <w:tcPr/>
          <w:p>
            <w:pPr>
              <w:pStyle w:val="Compact"/>
            </w:pPr>
            <w:r>
              <w:t xml:space="preserve">15258001</w:t>
            </w:r>
          </w:p>
        </w:tc>
        <w:tc>
          <w:tcPr/>
          <w:p>
            <w:pPr>
              <w:pStyle w:val="Compact"/>
            </w:pPr>
            <w:r>
              <w:t xml:space="preserve">Castel-di-Sotto-Ton</w:t>
            </w:r>
          </w:p>
        </w:tc>
        <w:tc>
          <w:tcPr/>
          <w:p>
            <w:pPr>
              <w:pStyle w:val="Compact"/>
            </w:pPr>
            <w:r>
              <w:t xml:space="preserve">Argilla di Castel di Sotto</w:t>
            </w:r>
          </w:p>
        </w:tc>
      </w:tr>
      <w:tr>
        <w:tc>
          <w:tcPr/>
          <w:p>
            <w:pPr>
              <w:pStyle w:val="Compact"/>
            </w:pPr>
            <w:r>
              <w:t xml:space="preserve">15258002</w:t>
            </w:r>
          </w:p>
        </w:tc>
        <w:tc>
          <w:tcPr/>
          <w:p>
            <w:pPr>
              <w:pStyle w:val="Compact"/>
            </w:pPr>
            <w:r>
              <w:t xml:space="preserve">Pontegana-Konglomerat</w:t>
            </w:r>
          </w:p>
        </w:tc>
        <w:tc>
          <w:tcPr/>
          <w:p>
            <w:pPr>
              <w:pStyle w:val="Compact"/>
            </w:pPr>
            <w:r>
              <w:t xml:space="preserve">Conglomerato di Pontegana</w:t>
            </w:r>
          </w:p>
        </w:tc>
      </w:tr>
      <w:tr>
        <w:tc>
          <w:tcPr/>
          <w:p>
            <w:pPr>
              <w:pStyle w:val="Compact"/>
            </w:pPr>
            <w:r>
              <w:t xml:space="preserve">15258003</w:t>
            </w:r>
          </w:p>
        </w:tc>
        <w:tc>
          <w:tcPr/>
          <w:p>
            <w:pPr>
              <w:pStyle w:val="Compact"/>
            </w:pPr>
            <w:r>
              <w:t xml:space="preserve">Lucino-Konglomerat</w:t>
            </w:r>
          </w:p>
        </w:tc>
        <w:tc>
          <w:tcPr/>
          <w:p>
            <w:pPr>
              <w:pStyle w:val="Compact"/>
            </w:pPr>
            <w:r>
              <w:t xml:space="preserve">Conglomerato di Lucino</w:t>
            </w:r>
          </w:p>
        </w:tc>
      </w:tr>
      <w:tr>
        <w:tc>
          <w:tcPr/>
          <w:p>
            <w:pPr>
              <w:pStyle w:val="Compact"/>
            </w:pPr>
            <w:r>
              <w:t xml:space="preserve">15258005</w:t>
            </w:r>
          </w:p>
        </w:tc>
        <w:tc>
          <w:tcPr/>
          <w:p>
            <w:pPr>
              <w:pStyle w:val="Compact"/>
            </w:pPr>
            <w:r>
              <w:t xml:space="preserve">Como-Konglomerat</w:t>
            </w:r>
          </w:p>
        </w:tc>
        <w:tc>
          <w:tcPr/>
          <w:p>
            <w:pPr>
              <w:pStyle w:val="Compact"/>
            </w:pPr>
            <w:r>
              <w:t xml:space="preserve">Conglomerato di Como</w:t>
            </w:r>
          </w:p>
        </w:tc>
      </w:tr>
      <w:tr>
        <w:tc>
          <w:tcPr/>
          <w:p>
            <w:pPr>
              <w:pStyle w:val="Compact"/>
            </w:pPr>
            <w:r>
              <w:t xml:space="preserve">15258010</w:t>
            </w:r>
          </w:p>
        </w:tc>
        <w:tc>
          <w:tcPr/>
          <w:p>
            <w:pPr>
              <w:pStyle w:val="Compact"/>
            </w:pPr>
            <w:r>
              <w:t xml:space="preserve">Chiasso-Formation</w:t>
            </w:r>
          </w:p>
        </w:tc>
        <w:tc>
          <w:tcPr/>
          <w:p>
            <w:pPr>
              <w:pStyle w:val="Compact"/>
            </w:pPr>
            <w:r>
              <w:t xml:space="preserve">Formazione di Chiasso</w:t>
            </w:r>
          </w:p>
        </w:tc>
      </w:tr>
      <w:tr>
        <w:tc>
          <w:tcPr/>
          <w:p>
            <w:pPr>
              <w:pStyle w:val="Compact"/>
            </w:pPr>
            <w:r>
              <w:t xml:space="preserve">15258012</w:t>
            </w:r>
          </w:p>
        </w:tc>
        <w:tc>
          <w:tcPr/>
          <w:p>
            <w:pPr>
              <w:pStyle w:val="Compact"/>
            </w:pPr>
            <w:r>
              <w:t xml:space="preserve">Ternate-Formation</w:t>
            </w:r>
          </w:p>
        </w:tc>
        <w:tc>
          <w:tcPr/>
          <w:p>
            <w:pPr>
              <w:pStyle w:val="Compact"/>
            </w:pPr>
            <w:r>
              <w:t xml:space="preserve">Formazione di Ternate</w:t>
            </w:r>
          </w:p>
        </w:tc>
      </w:tr>
      <w:tr>
        <w:tc>
          <w:tcPr/>
          <w:p>
            <w:pPr>
              <w:pStyle w:val="Compact"/>
            </w:pPr>
            <w:r>
              <w:t xml:space="preserve">15258013</w:t>
            </w:r>
          </w:p>
        </w:tc>
        <w:tc>
          <w:tcPr/>
          <w:p>
            <w:pPr>
              <w:pStyle w:val="Compact"/>
            </w:pPr>
            <w:r>
              <w:t xml:space="preserve">Brenno-Formation</w:t>
            </w:r>
          </w:p>
        </w:tc>
        <w:tc>
          <w:tcPr/>
          <w:p>
            <w:pPr>
              <w:pStyle w:val="Compact"/>
            </w:pPr>
            <w:r>
              <w:t xml:space="preserve">Formazione di Brenno</w:t>
            </w:r>
          </w:p>
        </w:tc>
      </w:tr>
      <w:tr>
        <w:tc>
          <w:tcPr/>
          <w:p>
            <w:pPr>
              <w:pStyle w:val="Compact"/>
            </w:pPr>
            <w:r>
              <w:t xml:space="preserve">15258014</w:t>
            </w:r>
          </w:p>
        </w:tc>
        <w:tc>
          <w:tcPr/>
          <w:p>
            <w:pPr>
              <w:pStyle w:val="Compact"/>
            </w:pPr>
            <w:r>
              <w:t xml:space="preserve">Prella-Konglomerat</w:t>
            </w:r>
          </w:p>
        </w:tc>
        <w:tc>
          <w:tcPr/>
          <w:p>
            <w:pPr>
              <w:pStyle w:val="Compact"/>
            </w:pPr>
            <w:r>
              <w:t xml:space="preserve">Conglomerato di Prella</w:t>
            </w:r>
          </w:p>
        </w:tc>
      </w:tr>
      <w:tr>
        <w:tc>
          <w:tcPr/>
          <w:p>
            <w:pPr>
              <w:pStyle w:val="Compact"/>
            </w:pPr>
            <w:r>
              <w:t xml:space="preserve">15258015</w:t>
            </w:r>
          </w:p>
        </w:tc>
        <w:tc>
          <w:tcPr/>
          <w:p>
            <w:pPr>
              <w:pStyle w:val="Compact"/>
            </w:pPr>
            <w:r>
              <w:t xml:space="preserve">Bergamo-Flysch</w:t>
            </w:r>
          </w:p>
        </w:tc>
        <w:tc>
          <w:tcPr/>
          <w:p>
            <w:pPr>
              <w:pStyle w:val="Compact"/>
            </w:pPr>
            <w:r>
              <w:t xml:space="preserve">Flysch di Bergamo</w:t>
            </w:r>
          </w:p>
        </w:tc>
      </w:tr>
      <w:tr>
        <w:tc>
          <w:tcPr/>
          <w:p>
            <w:pPr>
              <w:pStyle w:val="Compact"/>
            </w:pPr>
            <w:r>
              <w:t xml:space="preserve">15258016</w:t>
            </w:r>
          </w:p>
        </w:tc>
        <w:tc>
          <w:tcPr/>
          <w:p>
            <w:pPr>
              <w:pStyle w:val="Compact"/>
            </w:pPr>
            <w:r>
              <w:t xml:space="preserve">Coldrerio-Flysch</w:t>
            </w:r>
          </w:p>
        </w:tc>
        <w:tc>
          <w:tcPr/>
          <w:p>
            <w:pPr>
              <w:pStyle w:val="Compact"/>
            </w:pPr>
            <w:r>
              <w:t xml:space="preserve">Flysch di Coldrerio</w:t>
            </w:r>
          </w:p>
        </w:tc>
      </w:tr>
      <w:tr>
        <w:tc>
          <w:tcPr/>
          <w:p>
            <w:pPr>
              <w:pStyle w:val="Compact"/>
            </w:pPr>
            <w:r>
              <w:t xml:space="preserve">15258017</w:t>
            </w:r>
          </w:p>
        </w:tc>
        <w:tc>
          <w:tcPr/>
          <w:p>
            <w:pPr>
              <w:pStyle w:val="Compact"/>
            </w:pPr>
            <w:r>
              <w:t xml:space="preserve">Torre-Konglomerat</w:t>
            </w:r>
          </w:p>
        </w:tc>
        <w:tc>
          <w:tcPr/>
          <w:p>
            <w:pPr>
              <w:pStyle w:val="Compact"/>
            </w:pPr>
            <w:r>
              <w:t xml:space="preserve">Conglomerato di Torre</w:t>
            </w:r>
          </w:p>
        </w:tc>
      </w:tr>
      <w:tr>
        <w:tc>
          <w:tcPr/>
          <w:p>
            <w:pPr>
              <w:pStyle w:val="Compact"/>
            </w:pPr>
            <w:r>
              <w:t xml:space="preserve">15258018</w:t>
            </w:r>
          </w:p>
        </w:tc>
        <w:tc>
          <w:tcPr/>
          <w:p>
            <w:pPr>
              <w:pStyle w:val="Compact"/>
            </w:pPr>
            <w:r>
              <w:t xml:space="preserve">Varesotto-Flysch</w:t>
            </w:r>
          </w:p>
        </w:tc>
        <w:tc>
          <w:tcPr/>
          <w:p>
            <w:pPr>
              <w:pStyle w:val="Compact"/>
            </w:pPr>
            <w:r>
              <w:t xml:space="preserve">Flysch del Varesotto</w:t>
            </w:r>
          </w:p>
        </w:tc>
      </w:tr>
      <w:tr>
        <w:tc>
          <w:tcPr/>
          <w:p>
            <w:pPr>
              <w:pStyle w:val="Compact"/>
            </w:pPr>
            <w:r>
              <w:t xml:space="preserve">15258019</w:t>
            </w:r>
          </w:p>
        </w:tc>
        <w:tc>
          <w:tcPr/>
          <w:p>
            <w:pPr>
              <w:pStyle w:val="Compact"/>
            </w:pPr>
            <w:r>
              <w:t xml:space="preserve">Pontida-Formation</w:t>
            </w:r>
          </w:p>
        </w:tc>
        <w:tc>
          <w:tcPr/>
          <w:p>
            <w:pPr>
              <w:pStyle w:val="Compact"/>
            </w:pPr>
            <w:r>
              <w:t xml:space="preserve">Formazione di Pontida</w:t>
            </w:r>
          </w:p>
        </w:tc>
      </w:tr>
      <w:tr>
        <w:tc>
          <w:tcPr/>
          <w:p>
            <w:pPr>
              <w:pStyle w:val="Compact"/>
            </w:pPr>
            <w:r>
              <w:t xml:space="preserve">15258020</w:t>
            </w:r>
          </w:p>
        </w:tc>
        <w:tc>
          <w:tcPr/>
          <w:p>
            <w:pPr>
              <w:pStyle w:val="Compact"/>
            </w:pPr>
            <w:r>
              <w:t xml:space="preserve">«Scaglia Rossa Lombarda»</w:t>
            </w:r>
          </w:p>
        </w:tc>
        <w:tc>
          <w:tcPr/>
          <w:p>
            <w:pPr>
              <w:pStyle w:val="Compact"/>
            </w:pPr>
            <w:r>
              <w:t xml:space="preserve">«Scaglia Rossa Lombarda»</w:t>
            </w:r>
          </w:p>
        </w:tc>
      </w:tr>
      <w:tr>
        <w:tc>
          <w:tcPr/>
          <w:p>
            <w:pPr>
              <w:pStyle w:val="Compact"/>
            </w:pPr>
            <w:r>
              <w:t xml:space="preserve">15258021</w:t>
            </w:r>
          </w:p>
        </w:tc>
        <w:tc>
          <w:tcPr/>
          <w:p>
            <w:pPr>
              <w:pStyle w:val="Compact"/>
            </w:pPr>
            <w:r>
              <w:t xml:space="preserve">«Scaglia Bianca Lombarda»</w:t>
            </w:r>
          </w:p>
        </w:tc>
        <w:tc>
          <w:tcPr/>
          <w:p>
            <w:pPr>
              <w:pStyle w:val="Compact"/>
            </w:pPr>
            <w:r>
              <w:t xml:space="preserve">«Scaglia Bianca Lombarda»</w:t>
            </w:r>
          </w:p>
        </w:tc>
      </w:tr>
      <w:tr>
        <w:tc>
          <w:tcPr/>
          <w:p>
            <w:pPr>
              <w:pStyle w:val="Compact"/>
            </w:pPr>
            <w:r>
              <w:t xml:space="preserve">15258022</w:t>
            </w:r>
          </w:p>
        </w:tc>
        <w:tc>
          <w:tcPr/>
          <w:p>
            <w:pPr>
              <w:pStyle w:val="Compact"/>
            </w:pPr>
            <w:r>
              <w:t xml:space="preserve">«Scaglia Variegata Lombarda»</w:t>
            </w:r>
          </w:p>
        </w:tc>
        <w:tc>
          <w:tcPr/>
          <w:p>
            <w:pPr>
              <w:pStyle w:val="Compact"/>
            </w:pPr>
            <w:r>
              <w:t xml:space="preserve">«Scaglia Variegata Lombarda»</w:t>
            </w:r>
          </w:p>
        </w:tc>
      </w:tr>
      <w:tr>
        <w:tc>
          <w:tcPr/>
          <w:p>
            <w:pPr>
              <w:pStyle w:val="Compact"/>
            </w:pPr>
            <w:r>
              <w:t xml:space="preserve">15258023</w:t>
            </w:r>
          </w:p>
        </w:tc>
        <w:tc>
          <w:tcPr/>
          <w:p>
            <w:pPr>
              <w:pStyle w:val="Compact"/>
            </w:pPr>
            <w:r>
              <w:t xml:space="preserve">«Maiolica Lombarda»</w:t>
            </w:r>
          </w:p>
        </w:tc>
        <w:tc>
          <w:tcPr/>
          <w:p>
            <w:pPr>
              <w:pStyle w:val="Compact"/>
            </w:pPr>
            <w:r>
              <w:t xml:space="preserve">«Maiolica Lombarda»</w:t>
            </w:r>
          </w:p>
        </w:tc>
      </w:tr>
      <w:tr>
        <w:tc>
          <w:tcPr/>
          <w:p>
            <w:pPr>
              <w:pStyle w:val="Compact"/>
            </w:pPr>
            <w:r>
              <w:t xml:space="preserve">15258024</w:t>
            </w:r>
          </w:p>
        </w:tc>
        <w:tc>
          <w:tcPr/>
          <w:p>
            <w:pPr>
              <w:pStyle w:val="Compact"/>
            </w:pPr>
            <w:r>
              <w:t xml:space="preserve">«Selcifero Lombardo»</w:t>
            </w:r>
          </w:p>
        </w:tc>
        <w:tc>
          <w:tcPr/>
          <w:p>
            <w:pPr>
              <w:pStyle w:val="Compact"/>
            </w:pPr>
            <w:r>
              <w:t xml:space="preserve">«Selcifero Lombardo»</w:t>
            </w:r>
          </w:p>
        </w:tc>
      </w:tr>
      <w:tr>
        <w:tc>
          <w:tcPr/>
          <w:p>
            <w:pPr>
              <w:pStyle w:val="Compact"/>
            </w:pPr>
            <w:r>
              <w:t xml:space="preserve">15258026</w:t>
            </w:r>
          </w:p>
        </w:tc>
        <w:tc>
          <w:tcPr/>
          <w:p>
            <w:pPr>
              <w:pStyle w:val="Compact"/>
            </w:pPr>
            <w:r>
              <w:t xml:space="preserve">«Calcare a bivalvi planctonici»</w:t>
            </w:r>
          </w:p>
        </w:tc>
        <w:tc>
          <w:tcPr/>
          <w:p>
            <w:pPr>
              <w:pStyle w:val="Compact"/>
            </w:pPr>
            <w:r>
              <w:t xml:space="preserve">«Calcare a bivalvi planctonici»</w:t>
            </w:r>
          </w:p>
        </w:tc>
      </w:tr>
      <w:tr>
        <w:tc>
          <w:tcPr/>
          <w:p>
            <w:pPr>
              <w:pStyle w:val="Compact"/>
            </w:pPr>
            <w:r>
              <w:t xml:space="preserve">15258027</w:t>
            </w:r>
          </w:p>
        </w:tc>
        <w:tc>
          <w:tcPr/>
          <w:p>
            <w:pPr>
              <w:pStyle w:val="Compact"/>
            </w:pPr>
            <w:r>
              <w:t xml:space="preserve">«Rosso Ammonitico Lombardo»</w:t>
            </w:r>
          </w:p>
        </w:tc>
        <w:tc>
          <w:tcPr/>
          <w:p>
            <w:pPr>
              <w:pStyle w:val="Compact"/>
            </w:pPr>
            <w:r>
              <w:t xml:space="preserve">«Rosso Ammonitico Lombardo»</w:t>
            </w:r>
          </w:p>
        </w:tc>
      </w:tr>
      <w:tr>
        <w:tc>
          <w:tcPr/>
          <w:p>
            <w:pPr>
              <w:pStyle w:val="Compact"/>
            </w:pPr>
            <w:r>
              <w:t xml:space="preserve">15258029</w:t>
            </w:r>
          </w:p>
        </w:tc>
        <w:tc>
          <w:tcPr/>
          <w:p>
            <w:pPr>
              <w:pStyle w:val="Compact"/>
            </w:pPr>
            <w:r>
              <w:t xml:space="preserve">Morbio-Formation</w:t>
            </w:r>
          </w:p>
        </w:tc>
        <w:tc>
          <w:tcPr/>
          <w:p>
            <w:pPr>
              <w:pStyle w:val="Compact"/>
            </w:pPr>
            <w:r>
              <w:t xml:space="preserve">Formazione di Morbio</w:t>
            </w:r>
          </w:p>
        </w:tc>
      </w:tr>
      <w:tr>
        <w:tc>
          <w:tcPr/>
          <w:p>
            <w:pPr>
              <w:pStyle w:val="Compact"/>
            </w:pPr>
            <w:r>
              <w:t xml:space="preserve">15258030</w:t>
            </w:r>
          </w:p>
        </w:tc>
        <w:tc>
          <w:tcPr/>
          <w:p>
            <w:pPr>
              <w:pStyle w:val="Compact"/>
            </w:pPr>
            <w:r>
              <w:t xml:space="preserve">Besazio-Kalk</w:t>
            </w:r>
          </w:p>
        </w:tc>
        <w:tc>
          <w:tcPr/>
          <w:p>
            <w:pPr>
              <w:pStyle w:val="Compact"/>
            </w:pPr>
            <w:r>
              <w:t xml:space="preserve">Calcare di Besazio</w:t>
            </w:r>
          </w:p>
        </w:tc>
      </w:tr>
      <w:tr>
        <w:tc>
          <w:tcPr/>
          <w:p>
            <w:pPr>
              <w:pStyle w:val="Compact"/>
            </w:pPr>
            <w:r>
              <w:t xml:space="preserve">15258031</w:t>
            </w:r>
          </w:p>
        </w:tc>
        <w:tc>
          <w:tcPr/>
          <w:p>
            <w:pPr>
              <w:pStyle w:val="Compact"/>
            </w:pPr>
            <w:r>
              <w:t xml:space="preserve">Moltrasio-Formation</w:t>
            </w:r>
          </w:p>
        </w:tc>
        <w:tc>
          <w:tcPr/>
          <w:p>
            <w:pPr>
              <w:pStyle w:val="Compact"/>
            </w:pPr>
            <w:r>
              <w:t xml:space="preserve">Formazione di Moltrasio</w:t>
            </w:r>
          </w:p>
        </w:tc>
      </w:tr>
      <w:tr>
        <w:tc>
          <w:tcPr/>
          <w:p>
            <w:pPr>
              <w:pStyle w:val="Compact"/>
            </w:pPr>
            <w:r>
              <w:t xml:space="preserve">15258033</w:t>
            </w:r>
          </w:p>
        </w:tc>
        <w:tc>
          <w:tcPr/>
          <w:p>
            <w:pPr>
              <w:pStyle w:val="Compact"/>
            </w:pPr>
            <w:r>
              <w:t xml:space="preserve">Saltrio-Formation</w:t>
            </w:r>
          </w:p>
        </w:tc>
        <w:tc>
          <w:tcPr/>
          <w:p>
            <w:pPr>
              <w:pStyle w:val="Compact"/>
            </w:pPr>
            <w:r>
              <w:t xml:space="preserve">Formazione di Saltrio</w:t>
            </w:r>
          </w:p>
        </w:tc>
      </w:tr>
      <w:tr>
        <w:tc>
          <w:tcPr/>
          <w:p>
            <w:pPr>
              <w:pStyle w:val="Compact"/>
            </w:pPr>
            <w:r>
              <w:t xml:space="preserve">15258034</w:t>
            </w:r>
          </w:p>
        </w:tc>
        <w:tc>
          <w:tcPr/>
          <w:p>
            <w:pPr>
              <w:pStyle w:val="Compact"/>
            </w:pPr>
            <w:r>
              <w:t xml:space="preserve">«Macchia Vecchia»</w:t>
            </w:r>
          </w:p>
        </w:tc>
        <w:tc>
          <w:tcPr/>
          <w:p>
            <w:pPr>
              <w:pStyle w:val="Compact"/>
            </w:pPr>
            <w:r>
              <w:t xml:space="preserve">«Macchia Vecchia»</w:t>
            </w:r>
          </w:p>
        </w:tc>
      </w:tr>
      <w:tr>
        <w:tc>
          <w:tcPr/>
          <w:p>
            <w:pPr>
              <w:pStyle w:val="Compact"/>
            </w:pPr>
            <w:r>
              <w:t xml:space="preserve">15258035</w:t>
            </w:r>
          </w:p>
        </w:tc>
        <w:tc>
          <w:tcPr/>
          <w:p>
            <w:pPr>
              <w:pStyle w:val="Compact"/>
            </w:pPr>
            <w:r>
              <w:t xml:space="preserve">Broccatello d'Arzo</w:t>
            </w:r>
          </w:p>
        </w:tc>
        <w:tc>
          <w:tcPr/>
          <w:p>
            <w:pPr>
              <w:pStyle w:val="Compact"/>
            </w:pPr>
            <w:r>
              <w:t xml:space="preserve">Broccatello d'Arzo</w:t>
            </w:r>
          </w:p>
        </w:tc>
      </w:tr>
      <w:tr>
        <w:tc>
          <w:tcPr/>
          <w:p>
            <w:pPr>
              <w:pStyle w:val="Compact"/>
            </w:pPr>
            <w:r>
              <w:t xml:space="preserve">15258036</w:t>
            </w:r>
          </w:p>
        </w:tc>
        <w:tc>
          <w:tcPr/>
          <w:p>
            <w:pPr>
              <w:pStyle w:val="Compact"/>
            </w:pPr>
            <w:r>
              <w:t xml:space="preserve">Albenza-Formation</w:t>
            </w:r>
          </w:p>
        </w:tc>
        <w:tc>
          <w:tcPr/>
          <w:p>
            <w:pPr>
              <w:pStyle w:val="Compact"/>
            </w:pPr>
            <w:r>
              <w:t xml:space="preserve">Formazione dell'Albenza</w:t>
            </w:r>
          </w:p>
        </w:tc>
      </w:tr>
      <w:tr>
        <w:tc>
          <w:tcPr/>
          <w:p>
            <w:pPr>
              <w:pStyle w:val="Compact"/>
            </w:pPr>
            <w:r>
              <w:t xml:space="preserve">15258037</w:t>
            </w:r>
          </w:p>
        </w:tc>
        <w:tc>
          <w:tcPr/>
          <w:p>
            <w:pPr>
              <w:pStyle w:val="Compact"/>
            </w:pPr>
            <w:r>
              <w:t xml:space="preserve">Zu-Kalk</w:t>
            </w:r>
          </w:p>
        </w:tc>
        <w:tc>
          <w:tcPr/>
          <w:p>
            <w:pPr>
              <w:pStyle w:val="Compact"/>
            </w:pPr>
            <w:r>
              <w:t xml:space="preserve">Calcare di Zu</w:t>
            </w:r>
          </w:p>
        </w:tc>
      </w:tr>
      <w:tr>
        <w:tc>
          <w:tcPr/>
          <w:p>
            <w:pPr>
              <w:pStyle w:val="Compact"/>
            </w:pPr>
            <w:r>
              <w:t xml:space="preserve">15258038</w:t>
            </w:r>
          </w:p>
        </w:tc>
        <w:tc>
          <w:tcPr/>
          <w:p>
            <w:pPr>
              <w:pStyle w:val="Compact"/>
            </w:pPr>
            <w:r>
              <w:t xml:space="preserve">Tremona-Formation</w:t>
            </w:r>
          </w:p>
        </w:tc>
        <w:tc>
          <w:tcPr/>
          <w:p>
            <w:pPr>
              <w:pStyle w:val="Compact"/>
            </w:pPr>
            <w:r>
              <w:t xml:space="preserve">Formazione di Tremona</w:t>
            </w:r>
          </w:p>
        </w:tc>
      </w:tr>
      <w:tr>
        <w:tc>
          <w:tcPr/>
          <w:p>
            <w:pPr>
              <w:pStyle w:val="Compact"/>
            </w:pPr>
            <w:r>
              <w:t xml:space="preserve">15258039</w:t>
            </w:r>
          </w:p>
        </w:tc>
        <w:tc>
          <w:tcPr/>
          <w:p>
            <w:pPr>
              <w:pStyle w:val="Compact"/>
            </w:pPr>
            <w:r>
              <w:t xml:space="preserve">«Brecce Retiche»</w:t>
            </w:r>
          </w:p>
        </w:tc>
        <w:tc>
          <w:tcPr/>
          <w:p>
            <w:pPr>
              <w:pStyle w:val="Compact"/>
            </w:pPr>
            <w:r>
              <w:t xml:space="preserve">«Brecce Retiche»</w:t>
            </w:r>
          </w:p>
        </w:tc>
      </w:tr>
      <w:tr>
        <w:tc>
          <w:tcPr/>
          <w:p>
            <w:pPr>
              <w:pStyle w:val="Compact"/>
            </w:pPr>
            <w:r>
              <w:t xml:space="preserve">15258040</w:t>
            </w:r>
          </w:p>
        </w:tc>
        <w:tc>
          <w:tcPr/>
          <w:p>
            <w:pPr>
              <w:pStyle w:val="Compact"/>
            </w:pPr>
            <w:r>
              <w:t xml:space="preserve">Riva-di-Solto-Tonstein</w:t>
            </w:r>
          </w:p>
        </w:tc>
        <w:tc>
          <w:tcPr/>
          <w:p>
            <w:pPr>
              <w:pStyle w:val="Compact"/>
            </w:pPr>
            <w:r>
              <w:t xml:space="preserve">Argillite di Riva di Sotto</w:t>
            </w:r>
          </w:p>
        </w:tc>
      </w:tr>
      <w:tr>
        <w:tc>
          <w:tcPr/>
          <w:p>
            <w:pPr>
              <w:pStyle w:val="Compact"/>
            </w:pPr>
            <w:r>
              <w:t xml:space="preserve">15258041</w:t>
            </w:r>
          </w:p>
        </w:tc>
        <w:tc>
          <w:tcPr/>
          <w:p>
            <w:pPr>
              <w:pStyle w:val="Compact"/>
            </w:pPr>
            <w:r>
              <w:t xml:space="preserve">«Dolomia Principale»</w:t>
            </w:r>
          </w:p>
        </w:tc>
        <w:tc>
          <w:tcPr/>
          <w:p>
            <w:pPr>
              <w:pStyle w:val="Compact"/>
            </w:pPr>
            <w:r>
              <w:t xml:space="preserve">«Dolomia Principale»</w:t>
            </w:r>
          </w:p>
        </w:tc>
      </w:tr>
      <w:tr>
        <w:tc>
          <w:tcPr/>
          <w:p>
            <w:pPr>
              <w:pStyle w:val="Compact"/>
            </w:pPr>
            <w:r>
              <w:t xml:space="preserve">15258042</w:t>
            </w:r>
          </w:p>
        </w:tc>
        <w:tc>
          <w:tcPr/>
          <w:p>
            <w:pPr>
              <w:pStyle w:val="Compact"/>
            </w:pPr>
            <w:r>
              <w:t xml:space="preserve">Pizzella-Mergel</w:t>
            </w:r>
          </w:p>
        </w:tc>
        <w:tc>
          <w:tcPr/>
          <w:p>
            <w:pPr>
              <w:pStyle w:val="Compact"/>
            </w:pPr>
            <w:r>
              <w:t xml:space="preserve">Marna del Pizzella</w:t>
            </w:r>
          </w:p>
        </w:tc>
      </w:tr>
      <w:tr>
        <w:tc>
          <w:tcPr/>
          <w:p>
            <w:pPr>
              <w:pStyle w:val="Compact"/>
            </w:pPr>
            <w:r>
              <w:t xml:space="preserve">15258043</w:t>
            </w:r>
          </w:p>
        </w:tc>
        <w:tc>
          <w:tcPr/>
          <w:p>
            <w:pPr>
              <w:pStyle w:val="Compact"/>
            </w:pPr>
            <w:r>
              <w:t xml:space="preserve">Cunardo-Formation</w:t>
            </w:r>
          </w:p>
        </w:tc>
        <w:tc>
          <w:tcPr/>
          <w:p>
            <w:pPr>
              <w:pStyle w:val="Compact"/>
            </w:pPr>
            <w:r>
              <w:t xml:space="preserve">Formazione di Cunardo</w:t>
            </w:r>
          </w:p>
        </w:tc>
      </w:tr>
      <w:tr>
        <w:tc>
          <w:tcPr/>
          <w:p>
            <w:pPr>
              <w:pStyle w:val="Compact"/>
            </w:pPr>
            <w:r>
              <w:t xml:space="preserve">15258044</w:t>
            </w:r>
          </w:p>
        </w:tc>
        <w:tc>
          <w:tcPr/>
          <w:p>
            <w:pPr>
              <w:pStyle w:val="Compact"/>
            </w:pPr>
            <w:r>
              <w:t xml:space="preserve">Meride-Formation</w:t>
            </w:r>
          </w:p>
        </w:tc>
        <w:tc>
          <w:tcPr/>
          <w:p>
            <w:pPr>
              <w:pStyle w:val="Compact"/>
            </w:pPr>
            <w:r>
              <w:t xml:space="preserve">Formazione di Meride</w:t>
            </w:r>
          </w:p>
        </w:tc>
      </w:tr>
      <w:tr>
        <w:tc>
          <w:tcPr/>
          <w:p>
            <w:pPr>
              <w:pStyle w:val="Compact"/>
            </w:pPr>
            <w:r>
              <w:t xml:space="preserve">15258050</w:t>
            </w:r>
          </w:p>
        </w:tc>
        <w:tc>
          <w:tcPr/>
          <w:p>
            <w:pPr>
              <w:pStyle w:val="Compact"/>
            </w:pPr>
            <w:r>
              <w:t xml:space="preserve">San-Giorgio-Dolomit</w:t>
            </w:r>
          </w:p>
        </w:tc>
        <w:tc>
          <w:tcPr/>
          <w:p>
            <w:pPr>
              <w:pStyle w:val="Compact"/>
            </w:pPr>
            <w:r>
              <w:t xml:space="preserve">Dolomia del San Giorgio</w:t>
            </w:r>
          </w:p>
        </w:tc>
      </w:tr>
      <w:tr>
        <w:tc>
          <w:tcPr/>
          <w:p>
            <w:pPr>
              <w:pStyle w:val="Compact"/>
            </w:pPr>
            <w:r>
              <w:t xml:space="preserve">15258052</w:t>
            </w:r>
          </w:p>
        </w:tc>
        <w:tc>
          <w:tcPr/>
          <w:p>
            <w:pPr>
              <w:pStyle w:val="Compact"/>
            </w:pPr>
            <w:r>
              <w:t xml:space="preserve">Besano-Formation</w:t>
            </w:r>
          </w:p>
        </w:tc>
        <w:tc>
          <w:tcPr/>
          <w:p>
            <w:pPr>
              <w:pStyle w:val="Compact"/>
            </w:pPr>
            <w:r>
              <w:t xml:space="preserve">Formazione di Besano</w:t>
            </w:r>
          </w:p>
        </w:tc>
      </w:tr>
      <w:tr>
        <w:tc>
          <w:tcPr/>
          <w:p>
            <w:pPr>
              <w:pStyle w:val="Compact"/>
            </w:pPr>
            <w:r>
              <w:t xml:space="preserve">15258053</w:t>
            </w:r>
          </w:p>
        </w:tc>
        <w:tc>
          <w:tcPr/>
          <w:p>
            <w:pPr>
              <w:pStyle w:val="Compact"/>
            </w:pPr>
            <w:r>
              <w:t xml:space="preserve">San-Salvatore-Dolomit</w:t>
            </w:r>
          </w:p>
        </w:tc>
        <w:tc>
          <w:tcPr/>
          <w:p>
            <w:pPr>
              <w:pStyle w:val="Compact"/>
            </w:pPr>
            <w:r>
              <w:t xml:space="preserve">Dolomia del San Salvatore</w:t>
            </w:r>
          </w:p>
        </w:tc>
      </w:tr>
      <w:tr>
        <w:tc>
          <w:tcPr/>
          <w:p>
            <w:pPr>
              <w:pStyle w:val="Compact"/>
            </w:pPr>
            <w:r>
              <w:t xml:space="preserve">15258054</w:t>
            </w:r>
          </w:p>
        </w:tc>
        <w:tc>
          <w:tcPr/>
          <w:p>
            <w:pPr>
              <w:pStyle w:val="Compact"/>
            </w:pPr>
            <w:r>
              <w:t xml:space="preserve">Bellano-Formation</w:t>
            </w:r>
          </w:p>
        </w:tc>
        <w:tc>
          <w:tcPr/>
          <w:p>
            <w:pPr>
              <w:pStyle w:val="Compact"/>
            </w:pPr>
            <w:r>
              <w:t xml:space="preserve">Formazione di Bellano</w:t>
            </w:r>
          </w:p>
        </w:tc>
      </w:tr>
      <w:tr>
        <w:tc>
          <w:tcPr/>
          <w:p>
            <w:pPr>
              <w:pStyle w:val="Compact"/>
            </w:pPr>
            <w:r>
              <w:t xml:space="preserve">15258055</w:t>
            </w:r>
          </w:p>
        </w:tc>
        <w:tc>
          <w:tcPr/>
          <w:p>
            <w:pPr>
              <w:pStyle w:val="Compact"/>
            </w:pPr>
            <w:r>
              <w:t xml:space="preserve">«Servino»</w:t>
            </w:r>
          </w:p>
        </w:tc>
        <w:tc>
          <w:tcPr/>
          <w:p>
            <w:pPr>
              <w:pStyle w:val="Compact"/>
            </w:pPr>
            <w:r>
              <w:t xml:space="preserve">«Servino»</w:t>
            </w:r>
          </w:p>
        </w:tc>
      </w:tr>
      <w:tr>
        <w:tc>
          <w:tcPr/>
          <w:p>
            <w:pPr>
              <w:pStyle w:val="Compact"/>
            </w:pPr>
            <w:r>
              <w:t xml:space="preserve">15258056</w:t>
            </w:r>
          </w:p>
        </w:tc>
        <w:tc>
          <w:tcPr/>
          <w:p>
            <w:pPr>
              <w:pStyle w:val="Compact"/>
            </w:pPr>
            <w:r>
              <w:t xml:space="preserve">Manno-Formation</w:t>
            </w:r>
          </w:p>
        </w:tc>
        <w:tc>
          <w:tcPr/>
          <w:p>
            <w:pPr>
              <w:pStyle w:val="Compact"/>
            </w:pPr>
            <w:r>
              <w:t xml:space="preserve">Formazione di Manno</w:t>
            </w:r>
          </w:p>
        </w:tc>
      </w:tr>
      <w:tr>
        <w:tc>
          <w:tcPr/>
          <w:p>
            <w:pPr>
              <w:pStyle w:val="Compact"/>
            </w:pPr>
            <w:r>
              <w:t xml:space="preserve">15258057</w:t>
            </w:r>
          </w:p>
        </w:tc>
        <w:tc>
          <w:tcPr/>
          <w:p>
            <w:pPr>
              <w:pStyle w:val="Compact"/>
            </w:pPr>
            <w:r>
              <w:t xml:space="preserve">Fornale-Gabbro</w:t>
            </w:r>
          </w:p>
        </w:tc>
        <w:tc>
          <w:tcPr/>
          <w:p>
            <w:pPr>
              <w:pStyle w:val="Compact"/>
            </w:pPr>
            <w:r>
              <w:t xml:space="preserve">Gabbro del Fornale</w:t>
            </w:r>
          </w:p>
        </w:tc>
      </w:tr>
      <w:tr>
        <w:tc>
          <w:tcPr/>
          <w:p>
            <w:pPr>
              <w:pStyle w:val="Compact"/>
            </w:pPr>
            <w:r>
              <w:t xml:space="preserve">15258058</w:t>
            </w:r>
          </w:p>
        </w:tc>
        <w:tc>
          <w:tcPr/>
          <w:p>
            <w:pPr>
              <w:pStyle w:val="Compact"/>
            </w:pPr>
            <w:r>
              <w:t xml:space="preserve">Finero-Peridotit</w:t>
            </w:r>
          </w:p>
        </w:tc>
        <w:tc>
          <w:tcPr/>
          <w:p>
            <w:pPr>
              <w:pStyle w:val="Compact"/>
            </w:pPr>
            <w:r>
              <w:t xml:space="preserve">Peridotite di Finero</w:t>
            </w:r>
          </w:p>
        </w:tc>
      </w:tr>
      <w:tr>
        <w:tc>
          <w:tcPr/>
          <w:p>
            <w:pPr>
              <w:pStyle w:val="Compact"/>
            </w:pPr>
            <w:r>
              <w:t xml:space="preserve">15258059</w:t>
            </w:r>
          </w:p>
        </w:tc>
        <w:tc>
          <w:tcPr/>
          <w:p>
            <w:pPr>
              <w:pStyle w:val="Compact"/>
            </w:pPr>
            <w:r>
              <w:t xml:space="preserve">Pizzo-Leone-Gneis</w:t>
            </w:r>
          </w:p>
        </w:tc>
        <w:tc>
          <w:tcPr/>
          <w:p>
            <w:pPr>
              <w:pStyle w:val="Compact"/>
            </w:pPr>
            <w:r>
              <w:t xml:space="preserve">Gneiss del Pizzo Leone</w:t>
            </w:r>
          </w:p>
        </w:tc>
      </w:tr>
      <w:tr>
        <w:tc>
          <w:tcPr/>
          <w:p>
            <w:pPr>
              <w:pStyle w:val="Compact"/>
            </w:pPr>
            <w:r>
              <w:t xml:space="preserve">15258060</w:t>
            </w:r>
          </w:p>
        </w:tc>
        <w:tc>
          <w:tcPr/>
          <w:p>
            <w:pPr>
              <w:pStyle w:val="Compact"/>
            </w:pPr>
            <w:r>
              <w:t xml:space="preserve">San-Bernardo-Gneis</w:t>
            </w:r>
          </w:p>
        </w:tc>
        <w:tc>
          <w:tcPr/>
          <w:p>
            <w:pPr>
              <w:pStyle w:val="Compact"/>
            </w:pPr>
            <w:r>
              <w:t xml:space="preserve">Gneiss del San Bernardo</w:t>
            </w:r>
          </w:p>
        </w:tc>
      </w:tr>
      <w:tr>
        <w:tc>
          <w:tcPr/>
          <w:p>
            <w:pPr>
              <w:pStyle w:val="Compact"/>
            </w:pPr>
            <w:r>
              <w:t xml:space="preserve">15258061</w:t>
            </w:r>
          </w:p>
        </w:tc>
        <w:tc>
          <w:tcPr/>
          <w:p>
            <w:pPr>
              <w:pStyle w:val="Compact"/>
            </w:pPr>
            <w:r>
              <w:t xml:space="preserve">Stabbiello-Gneis</w:t>
            </w:r>
          </w:p>
        </w:tc>
        <w:tc>
          <w:tcPr/>
          <w:p>
            <w:pPr>
              <w:pStyle w:val="Compact"/>
            </w:pPr>
            <w:r>
              <w:t xml:space="preserve">Gneiss del Stabbiello</w:t>
            </w:r>
          </w:p>
        </w:tc>
      </w:tr>
      <w:tr>
        <w:tc>
          <w:tcPr/>
          <w:p>
            <w:pPr>
              <w:pStyle w:val="Compact"/>
            </w:pPr>
            <w:r>
              <w:t xml:space="preserve">15258062</w:t>
            </w:r>
          </w:p>
        </w:tc>
        <w:tc>
          <w:tcPr/>
          <w:p>
            <w:pPr>
              <w:pStyle w:val="Compact"/>
            </w:pPr>
            <w:r>
              <w:t xml:space="preserve">Giumello-Gneis</w:t>
            </w:r>
          </w:p>
        </w:tc>
        <w:tc>
          <w:tcPr/>
          <w:p>
            <w:pPr>
              <w:pStyle w:val="Compact"/>
            </w:pPr>
            <w:r>
              <w:t xml:space="preserve">Gneiss di Giumello</w:t>
            </w:r>
          </w:p>
        </w:tc>
      </w:tr>
      <w:tr>
        <w:tc>
          <w:tcPr/>
          <w:p>
            <w:pPr>
              <w:pStyle w:val="Compact"/>
            </w:pPr>
            <w:r>
              <w:t xml:space="preserve">15258063</w:t>
            </w:r>
          </w:p>
        </w:tc>
        <w:tc>
          <w:tcPr/>
          <w:p>
            <w:pPr>
              <w:pStyle w:val="Compact"/>
            </w:pPr>
            <w:r>
              <w:t xml:space="preserve">Ceneri-Gneis</w:t>
            </w:r>
          </w:p>
        </w:tc>
        <w:tc>
          <w:tcPr/>
          <w:p>
            <w:pPr>
              <w:pStyle w:val="Compact"/>
            </w:pPr>
            <w:r>
              <w:t xml:space="preserve">Gneiss del Ceneri</w:t>
            </w:r>
          </w:p>
        </w:tc>
      </w:tr>
      <w:tr>
        <w:tc>
          <w:tcPr/>
          <w:p>
            <w:pPr>
              <w:pStyle w:val="Compact"/>
            </w:pPr>
            <w:r>
              <w:t xml:space="preserve">15259001</w:t>
            </w:r>
          </w:p>
        </w:tc>
        <w:tc>
          <w:tcPr/>
          <w:p>
            <w:pPr>
              <w:pStyle w:val="Compact"/>
            </w:pPr>
            <w:r>
              <w:t xml:space="preserve">Höwenegg-Basalt</w:t>
            </w:r>
          </w:p>
        </w:tc>
        <w:tc>
          <w:tcPr/>
          <w:p>
            <w:pPr>
              <w:pStyle w:val="Compact"/>
            </w:pPr>
            <w:r>
              <w:t xml:space="preserve">Basalto del Höwenegg</w:t>
            </w:r>
          </w:p>
        </w:tc>
      </w:tr>
      <w:tr>
        <w:tc>
          <w:tcPr/>
          <w:p>
            <w:pPr>
              <w:pStyle w:val="Compact"/>
            </w:pPr>
            <w:r>
              <w:t xml:space="preserve">15259002</w:t>
            </w:r>
          </w:p>
        </w:tc>
        <w:tc>
          <w:tcPr/>
          <w:p>
            <w:pPr>
              <w:pStyle w:val="Compact"/>
            </w:pPr>
            <w:r>
              <w:t xml:space="preserve">Hohenwiel-Phonolith</w:t>
            </w:r>
          </w:p>
        </w:tc>
        <w:tc>
          <w:tcPr/>
          <w:p>
            <w:pPr>
              <w:pStyle w:val="Compact"/>
            </w:pPr>
            <w:r>
              <w:t xml:space="preserve">Fonolite del Hohenwiel</w:t>
            </w:r>
          </w:p>
        </w:tc>
      </w:tr>
      <w:tr>
        <w:tc>
          <w:tcPr/>
          <w:p>
            <w:pPr>
              <w:pStyle w:val="Compact"/>
            </w:pPr>
            <w:r>
              <w:t xml:space="preserve">15259003</w:t>
            </w:r>
          </w:p>
        </w:tc>
        <w:tc>
          <w:tcPr/>
          <w:p>
            <w:pPr>
              <w:pStyle w:val="Compact"/>
            </w:pPr>
            <w:r>
              <w:t xml:space="preserve">Hegau-Tuffit</w:t>
            </w:r>
          </w:p>
        </w:tc>
        <w:tc>
          <w:tcPr/>
          <w:p>
            <w:pPr>
              <w:pStyle w:val="Compact"/>
            </w:pPr>
            <w:r>
              <w:t xml:space="preserve">Tuffite del Hegau</w:t>
            </w:r>
          </w:p>
        </w:tc>
      </w:tr>
      <w:tr>
        <w:tc>
          <w:tcPr/>
          <w:p>
            <w:pPr>
              <w:pStyle w:val="Compact"/>
            </w:pPr>
            <w:r>
              <w:t xml:space="preserve">15259004</w:t>
            </w:r>
          </w:p>
        </w:tc>
        <w:tc>
          <w:tcPr/>
          <w:p>
            <w:pPr>
              <w:pStyle w:val="Compact"/>
            </w:pPr>
            <w:r>
              <w:t xml:space="preserve">Brand-Herrentisch-Tuffit</w:t>
            </w:r>
          </w:p>
        </w:tc>
        <w:tc>
          <w:tcPr/>
          <w:p>
            <w:pPr>
              <w:pStyle w:val="Compact"/>
            </w:pPr>
            <w:r>
              <w:t xml:space="preserve">Tuffite del Brand-Herrentisch</w:t>
            </w:r>
          </w:p>
        </w:tc>
      </w:tr>
      <w:tr>
        <w:tc>
          <w:tcPr/>
          <w:p>
            <w:pPr>
              <w:pStyle w:val="Compact"/>
            </w:pPr>
            <w:r>
              <w:t xml:space="preserve">15259005</w:t>
            </w:r>
          </w:p>
        </w:tc>
        <w:tc>
          <w:tcPr/>
          <w:p>
            <w:pPr>
              <w:pStyle w:val="Compact"/>
            </w:pPr>
            <w:r>
              <w:t xml:space="preserve">Wangen-Tuffit</w:t>
            </w:r>
          </w:p>
        </w:tc>
        <w:tc>
          <w:tcPr/>
          <w:p>
            <w:pPr>
              <w:pStyle w:val="Compact"/>
            </w:pPr>
            <w:r>
              <w:t xml:space="preserve">Tuffite di Wangen</w:t>
            </w:r>
          </w:p>
        </w:tc>
      </w:tr>
      <w:tr>
        <w:tc>
          <w:tcPr/>
          <w:p>
            <w:pPr>
              <w:pStyle w:val="Compact"/>
            </w:pPr>
            <w:r>
              <w:t xml:space="preserve">15259006</w:t>
            </w:r>
          </w:p>
        </w:tc>
        <w:tc>
          <w:tcPr/>
          <w:p>
            <w:pPr>
              <w:pStyle w:val="Compact"/>
            </w:pPr>
            <w:r>
              <w:t xml:space="preserve">Hohenolber-Tuffit</w:t>
            </w:r>
          </w:p>
        </w:tc>
        <w:tc>
          <w:tcPr/>
          <w:p>
            <w:pPr>
              <w:pStyle w:val="Compact"/>
            </w:pPr>
            <w:r>
              <w:t xml:space="preserve">Tuffite del Hohenolber</w:t>
            </w:r>
          </w:p>
        </w:tc>
      </w:tr>
      <w:tr>
        <w:tc>
          <w:tcPr/>
          <w:p>
            <w:pPr>
              <w:pStyle w:val="Compact"/>
            </w:pPr>
            <w:r>
              <w:t xml:space="preserve">15259007</w:t>
            </w:r>
          </w:p>
        </w:tc>
        <w:tc>
          <w:tcPr/>
          <w:p>
            <w:pPr>
              <w:pStyle w:val="Compact"/>
            </w:pPr>
            <w:r>
              <w:t xml:space="preserve">Eichbol-Tuffit</w:t>
            </w:r>
          </w:p>
        </w:tc>
        <w:tc>
          <w:tcPr/>
          <w:p>
            <w:pPr>
              <w:pStyle w:val="Compact"/>
            </w:pPr>
            <w:r>
              <w:t xml:space="preserve">Tuffite di Eichbol</w:t>
            </w:r>
          </w:p>
        </w:tc>
      </w:tr>
      <w:tr>
        <w:tc>
          <w:tcPr/>
          <w:p>
            <w:pPr>
              <w:pStyle w:val="Compact"/>
            </w:pPr>
            <w:r>
              <w:t xml:space="preserve">15259008</w:t>
            </w:r>
          </w:p>
        </w:tc>
        <w:tc>
          <w:tcPr/>
          <w:p>
            <w:pPr>
              <w:pStyle w:val="Compact"/>
            </w:pPr>
            <w:r>
              <w:t xml:space="preserve">Zocca-Aplit</w:t>
            </w:r>
          </w:p>
        </w:tc>
        <w:tc>
          <w:tcPr/>
          <w:p>
            <w:pPr>
              <w:pStyle w:val="Compact"/>
            </w:pPr>
            <w:r>
              <w:t xml:space="preserve">Aplite di Zocca</w:t>
            </w:r>
          </w:p>
        </w:tc>
      </w:tr>
      <w:tr>
        <w:tc>
          <w:tcPr/>
          <w:p>
            <w:pPr>
              <w:pStyle w:val="Compact"/>
            </w:pPr>
            <w:r>
              <w:t xml:space="preserve">15259009</w:t>
            </w:r>
          </w:p>
        </w:tc>
        <w:tc>
          <w:tcPr/>
          <w:p>
            <w:pPr>
              <w:pStyle w:val="Compact"/>
            </w:pPr>
            <w:r>
              <w:t xml:space="preserve">Monte-Rosso-Mikrogranit</w:t>
            </w:r>
          </w:p>
        </w:tc>
        <w:tc>
          <w:tcPr/>
          <w:p>
            <w:pPr>
              <w:pStyle w:val="Compact"/>
            </w:pPr>
            <w:r>
              <w:t xml:space="preserve">Microgranito del Monte Rosso</w:t>
            </w:r>
          </w:p>
        </w:tc>
      </w:tr>
      <w:tr>
        <w:tc>
          <w:tcPr/>
          <w:p>
            <w:pPr>
              <w:pStyle w:val="Compact"/>
            </w:pPr>
            <w:r>
              <w:t xml:space="preserve">15259010</w:t>
            </w:r>
          </w:p>
        </w:tc>
        <w:tc>
          <w:tcPr/>
          <w:p>
            <w:pPr>
              <w:pStyle w:val="Compact"/>
            </w:pPr>
            <w:r>
              <w:t xml:space="preserve">Alpe-Cameraccio-Granodiorit</w:t>
            </w:r>
          </w:p>
        </w:tc>
        <w:tc>
          <w:tcPr/>
          <w:p>
            <w:pPr>
              <w:pStyle w:val="Compact"/>
            </w:pPr>
            <w:r>
              <w:t xml:space="preserve">Granodiorite dell'Alpe Cameraccio</w:t>
            </w:r>
          </w:p>
        </w:tc>
      </w:tr>
      <w:tr>
        <w:tc>
          <w:tcPr/>
          <w:p>
            <w:pPr>
              <w:pStyle w:val="Compact"/>
            </w:pPr>
            <w:r>
              <w:t xml:space="preserve">15259011</w:t>
            </w:r>
          </w:p>
        </w:tc>
        <w:tc>
          <w:tcPr/>
          <w:p>
            <w:pPr>
              <w:pStyle w:val="Compact"/>
            </w:pPr>
            <w:r>
              <w:t xml:space="preserve">Val-Masino-Granodiorit</w:t>
            </w:r>
          </w:p>
        </w:tc>
        <w:tc>
          <w:tcPr/>
          <w:p>
            <w:pPr>
              <w:pStyle w:val="Compact"/>
            </w:pPr>
            <w:r>
              <w:t xml:space="preserve">Granodiorite della Val Masino</w:t>
            </w:r>
          </w:p>
        </w:tc>
      </w:tr>
      <w:tr>
        <w:tc>
          <w:tcPr/>
          <w:p>
            <w:pPr>
              <w:pStyle w:val="Compact"/>
            </w:pPr>
            <w:r>
              <w:t xml:space="preserve">15259012</w:t>
            </w:r>
          </w:p>
        </w:tc>
        <w:tc>
          <w:tcPr/>
          <w:p>
            <w:pPr>
              <w:pStyle w:val="Compact"/>
            </w:pPr>
            <w:r>
              <w:t xml:space="preserve">Melirolo-Augengneis</w:t>
            </w:r>
          </w:p>
        </w:tc>
        <w:tc>
          <w:tcPr/>
          <w:p>
            <w:pPr>
              <w:pStyle w:val="Compact"/>
            </w:pPr>
            <w:r>
              <w:t xml:space="preserve">Gneiss occhiadino di Melirolo</w:t>
            </w:r>
          </w:p>
        </w:tc>
      </w:tr>
      <w:tr>
        <w:tc>
          <w:tcPr/>
          <w:p>
            <w:pPr>
              <w:pStyle w:val="Compact"/>
            </w:pPr>
            <w:r>
              <w:t xml:space="preserve">15259013</w:t>
            </w:r>
          </w:p>
        </w:tc>
        <w:tc>
          <w:tcPr/>
          <w:p>
            <w:pPr>
              <w:pStyle w:val="Compact"/>
            </w:pPr>
            <w:r>
              <w:t xml:space="preserve">Monte-Bassetta-Quarzdiorit</w:t>
            </w:r>
          </w:p>
        </w:tc>
        <w:tc>
          <w:tcPr/>
          <w:p>
            <w:pPr>
              <w:pStyle w:val="Compact"/>
            </w:pPr>
            <w:r>
              <w:t xml:space="preserve">Quarzdiorite del Monte Bassetta</w:t>
            </w:r>
          </w:p>
        </w:tc>
      </w:tr>
      <w:tr>
        <w:tc>
          <w:tcPr/>
          <w:p>
            <w:pPr>
              <w:pStyle w:val="Compact"/>
            </w:pPr>
            <w:r>
              <w:t xml:space="preserve">15259014</w:t>
            </w:r>
          </w:p>
        </w:tc>
        <w:tc>
          <w:tcPr/>
          <w:p>
            <w:pPr>
              <w:pStyle w:val="Compact"/>
            </w:pPr>
            <w:r>
              <w:t xml:space="preserve">Sorico-Tonalit</w:t>
            </w:r>
          </w:p>
        </w:tc>
        <w:tc>
          <w:tcPr/>
          <w:p>
            <w:pPr>
              <w:pStyle w:val="Compact"/>
            </w:pPr>
            <w:r>
              <w:t xml:space="preserve">Tonalite di Sorico</w:t>
            </w:r>
          </w:p>
        </w:tc>
      </w:tr>
      <w:tr>
        <w:tc>
          <w:tcPr/>
          <w:p>
            <w:pPr>
              <w:pStyle w:val="Compact"/>
            </w:pPr>
            <w:r>
              <w:t xml:space="preserve">15259015</w:t>
            </w:r>
          </w:p>
        </w:tc>
        <w:tc>
          <w:tcPr/>
          <w:p>
            <w:pPr>
              <w:pStyle w:val="Compact"/>
            </w:pPr>
            <w:r>
              <w:t xml:space="preserve">Jorio-Tonalit</w:t>
            </w:r>
          </w:p>
        </w:tc>
        <w:tc>
          <w:tcPr/>
          <w:p>
            <w:pPr>
              <w:pStyle w:val="Compact"/>
            </w:pPr>
            <w:r>
              <w:t xml:space="preserve">Tonalite di San Iorio</w:t>
            </w:r>
          </w:p>
        </w:tc>
      </w:tr>
      <w:tr>
        <w:tc>
          <w:tcPr/>
          <w:p>
            <w:pPr>
              <w:pStyle w:val="Compact"/>
            </w:pPr>
            <w:r>
              <w:t xml:space="preserve">15259016</w:t>
            </w:r>
          </w:p>
        </w:tc>
        <w:tc>
          <w:tcPr/>
          <w:p>
            <w:pPr>
              <w:pStyle w:val="Compact"/>
            </w:pPr>
            <w:r>
              <w:t xml:space="preserve">San-Fedelino-Granit</w:t>
            </w:r>
          </w:p>
        </w:tc>
        <w:tc>
          <w:tcPr/>
          <w:p>
            <w:pPr>
              <w:pStyle w:val="Compact"/>
            </w:pPr>
            <w:r>
              <w:t xml:space="preserve">Granito di San Fedelino</w:t>
            </w:r>
          </w:p>
        </w:tc>
      </w:tr>
      <w:tr>
        <w:tc>
          <w:tcPr/>
          <w:p>
            <w:pPr>
              <w:pStyle w:val="Compact"/>
            </w:pPr>
            <w:r>
              <w:t xml:space="preserve">15251002</w:t>
            </w:r>
          </w:p>
        </w:tc>
        <w:tc>
          <w:tcPr/>
          <w:p>
            <w:pPr>
              <w:pStyle w:val="Compact"/>
            </w:pPr>
            <w:r>
              <w:t xml:space="preserve">Courcelon-Süsswasserkalk</w:t>
            </w:r>
          </w:p>
        </w:tc>
        <w:tc>
          <w:tcPr/>
          <w:p>
            <w:pPr>
              <w:pStyle w:val="Compact"/>
            </w:pPr>
            <w:r>
              <w:t xml:space="preserve">Calcare d'acqua dolce di Courcelon</w:t>
            </w:r>
          </w:p>
        </w:tc>
      </w:tr>
      <w:tr>
        <w:tc>
          <w:tcPr/>
          <w:p>
            <w:pPr>
              <w:pStyle w:val="Compact"/>
            </w:pPr>
            <w:r>
              <w:t xml:space="preserve">15251012</w:t>
            </w:r>
          </w:p>
        </w:tc>
        <w:tc>
          <w:tcPr/>
          <w:p>
            <w:pPr>
              <w:pStyle w:val="Compact"/>
            </w:pPr>
            <w:r>
              <w:t xml:space="preserve">Poncin-Member</w:t>
            </w:r>
          </w:p>
        </w:tc>
        <w:tc>
          <w:tcPr/>
          <w:p>
            <w:pPr>
              <w:pStyle w:val="Compact"/>
            </w:pPr>
            <w:r>
              <w:t xml:space="preserve">Membro di Poncin</w:t>
            </w:r>
          </w:p>
        </w:tc>
      </w:tr>
      <w:tr>
        <w:tc>
          <w:tcPr/>
          <w:p>
            <w:pPr>
              <w:pStyle w:val="Compact"/>
            </w:pPr>
            <w:r>
              <w:t xml:space="preserve">15251013</w:t>
            </w:r>
          </w:p>
        </w:tc>
        <w:tc>
          <w:tcPr/>
          <w:p>
            <w:pPr>
              <w:pStyle w:val="Compact"/>
            </w:pPr>
            <w:r>
              <w:t xml:space="preserve">Mussel-Member</w:t>
            </w:r>
          </w:p>
        </w:tc>
        <w:tc>
          <w:tcPr/>
          <w:p>
            <w:pPr>
              <w:pStyle w:val="Compact"/>
            </w:pPr>
            <w:r>
              <w:t xml:space="preserve">Membro di Mussel</w:t>
            </w:r>
          </w:p>
        </w:tc>
      </w:tr>
      <w:tr>
        <w:tc>
          <w:tcPr/>
          <w:p>
            <w:pPr>
              <w:pStyle w:val="Compact"/>
            </w:pPr>
            <w:r>
              <w:t xml:space="preserve">15251019</w:t>
            </w:r>
          </w:p>
        </w:tc>
        <w:tc>
          <w:tcPr/>
          <w:p>
            <w:pPr>
              <w:pStyle w:val="Compact"/>
            </w:pPr>
            <w:r>
              <w:t xml:space="preserve">Fulie-Member</w:t>
            </w:r>
          </w:p>
        </w:tc>
        <w:tc>
          <w:tcPr/>
          <w:p>
            <w:pPr>
              <w:pStyle w:val="Compact"/>
            </w:pPr>
            <w:r>
              <w:t xml:space="preserve">Membro della Fulie</w:t>
            </w:r>
          </w:p>
        </w:tc>
      </w:tr>
      <w:tr>
        <w:tc>
          <w:tcPr/>
          <w:p>
            <w:pPr>
              <w:pStyle w:val="Compact"/>
            </w:pPr>
            <w:r>
              <w:t xml:space="preserve">15251014</w:t>
            </w:r>
          </w:p>
        </w:tc>
        <w:tc>
          <w:tcPr/>
          <w:p>
            <w:pPr>
              <w:pStyle w:val="Compact"/>
            </w:pPr>
            <w:r>
              <w:t xml:space="preserve">Vraconne-Sandstein</w:t>
            </w:r>
          </w:p>
        </w:tc>
        <w:tc>
          <w:tcPr/>
          <w:p>
            <w:pPr>
              <w:pStyle w:val="Compact"/>
            </w:pPr>
            <w:r>
              <w:t xml:space="preserve">Arenaria della Vraconne</w:t>
            </w:r>
          </w:p>
        </w:tc>
      </w:tr>
      <w:tr>
        <w:tc>
          <w:tcPr/>
          <w:p>
            <w:pPr>
              <w:pStyle w:val="Compact"/>
            </w:pPr>
            <w:r>
              <w:t xml:space="preserve">15251015</w:t>
            </w:r>
          </w:p>
        </w:tc>
        <w:tc>
          <w:tcPr/>
          <w:p>
            <w:pPr>
              <w:pStyle w:val="Compact"/>
            </w:pPr>
            <w:r>
              <w:t xml:space="preserve">La-Presta-Mergel</w:t>
            </w:r>
          </w:p>
        </w:tc>
        <w:tc>
          <w:tcPr/>
          <w:p>
            <w:pPr>
              <w:pStyle w:val="Compact"/>
            </w:pPr>
            <w:r>
              <w:t xml:space="preserve">Argilla della Presta</w:t>
            </w:r>
          </w:p>
        </w:tc>
      </w:tr>
      <w:tr>
        <w:tc>
          <w:tcPr/>
          <w:p>
            <w:pPr>
              <w:pStyle w:val="Compact"/>
            </w:pPr>
            <w:r>
              <w:t xml:space="preserve">15251016</w:t>
            </w:r>
          </w:p>
        </w:tc>
        <w:tc>
          <w:tcPr/>
          <w:p>
            <w:pPr>
              <w:pStyle w:val="Compact"/>
            </w:pPr>
            <w:r>
              <w:t xml:space="preserve">Vernettes-Sandstein</w:t>
            </w:r>
          </w:p>
        </w:tc>
        <w:tc>
          <w:tcPr/>
          <w:p>
            <w:pPr>
              <w:pStyle w:val="Compact"/>
            </w:pPr>
            <w:r>
              <w:t xml:space="preserve">Arenaria delle Vernettes</w:t>
            </w:r>
          </w:p>
        </w:tc>
      </w:tr>
      <w:tr>
        <w:tc>
          <w:tcPr/>
          <w:p>
            <w:pPr>
              <w:pStyle w:val="Compact"/>
            </w:pPr>
            <w:r>
              <w:t xml:space="preserve">15251017</w:t>
            </w:r>
          </w:p>
        </w:tc>
        <w:tc>
          <w:tcPr/>
          <w:p>
            <w:pPr>
              <w:pStyle w:val="Compact"/>
            </w:pPr>
            <w:r>
              <w:t xml:space="preserve">Ponthoud-Bank</w:t>
            </w:r>
          </w:p>
        </w:tc>
        <w:tc>
          <w:tcPr/>
          <w:p>
            <w:pPr>
              <w:pStyle w:val="Compact"/>
            </w:pPr>
            <w:r>
              <w:t xml:space="preserve">Strato del Ponthoud</w:t>
            </w:r>
          </w:p>
        </w:tc>
      </w:tr>
      <w:tr>
        <w:tc>
          <w:tcPr/>
          <w:p>
            <w:pPr>
              <w:pStyle w:val="Compact"/>
            </w:pPr>
            <w:r>
              <w:t xml:space="preserve">15251018</w:t>
            </w:r>
          </w:p>
        </w:tc>
        <w:tc>
          <w:tcPr/>
          <w:p>
            <w:pPr>
              <w:pStyle w:val="Compact"/>
            </w:pPr>
            <w:r>
              <w:t xml:space="preserve">Scie-Besse-Sandstein</w:t>
            </w:r>
          </w:p>
        </w:tc>
        <w:tc>
          <w:tcPr/>
          <w:p>
            <w:pPr>
              <w:pStyle w:val="Compact"/>
            </w:pPr>
            <w:r>
              <w:t xml:space="preserve">Arenaria di Scie Besse</w:t>
            </w:r>
          </w:p>
        </w:tc>
      </w:tr>
      <w:tr>
        <w:tc>
          <w:tcPr/>
          <w:p>
            <w:pPr>
              <w:pStyle w:val="Compact"/>
            </w:pPr>
            <w:r>
              <w:t xml:space="preserve">15251020</w:t>
            </w:r>
          </w:p>
        </w:tc>
        <w:tc>
          <w:tcPr/>
          <w:p>
            <w:pPr>
              <w:pStyle w:val="Compact"/>
            </w:pPr>
            <w:r>
              <w:t xml:space="preserve">Mortier-Mergel</w:t>
            </w:r>
          </w:p>
        </w:tc>
        <w:tc>
          <w:tcPr/>
          <w:p>
            <w:pPr>
              <w:pStyle w:val="Compact"/>
            </w:pPr>
            <w:r>
              <w:t xml:space="preserve">Marna del Mortier</w:t>
            </w:r>
          </w:p>
        </w:tc>
      </w:tr>
      <w:tr>
        <w:tc>
          <w:tcPr/>
          <w:p>
            <w:pPr>
              <w:pStyle w:val="Compact"/>
            </w:pPr>
            <w:r>
              <w:t xml:space="preserve">15251021</w:t>
            </w:r>
          </w:p>
        </w:tc>
        <w:tc>
          <w:tcPr/>
          <w:p>
            <w:pPr>
              <w:pStyle w:val="Compact"/>
            </w:pPr>
            <w:r>
              <w:t xml:space="preserve">Vauglène-Bänke</w:t>
            </w:r>
          </w:p>
        </w:tc>
        <w:tc>
          <w:tcPr/>
          <w:p>
            <w:pPr>
              <w:pStyle w:val="Compact"/>
            </w:pPr>
            <w:r>
              <w:t xml:space="preserve">Strati di Vauglène</w:t>
            </w:r>
          </w:p>
        </w:tc>
      </w:tr>
      <w:tr>
        <w:tc>
          <w:tcPr/>
          <w:p>
            <w:pPr>
              <w:pStyle w:val="Compact"/>
            </w:pPr>
            <w:r>
              <w:t xml:space="preserve">15251022</w:t>
            </w:r>
          </w:p>
        </w:tc>
        <w:tc>
          <w:tcPr/>
          <w:p>
            <w:pPr>
              <w:pStyle w:val="Compact"/>
            </w:pPr>
            <w:r>
              <w:t xml:space="preserve">Poet-Bank</w:t>
            </w:r>
          </w:p>
        </w:tc>
        <w:tc>
          <w:tcPr/>
          <w:p>
            <w:pPr>
              <w:pStyle w:val="Compact"/>
            </w:pPr>
            <w:r>
              <w:t xml:space="preserve">Strato del Poet</w:t>
            </w:r>
          </w:p>
        </w:tc>
      </w:tr>
      <w:tr>
        <w:tc>
          <w:tcPr/>
          <w:p>
            <w:pPr>
              <w:pStyle w:val="Compact"/>
            </w:pPr>
            <w:r>
              <w:t xml:space="preserve">15251024</w:t>
            </w:r>
          </w:p>
        </w:tc>
        <w:tc>
          <w:tcPr/>
          <w:p>
            <w:pPr>
              <w:pStyle w:val="Compact"/>
            </w:pPr>
            <w:r>
              <w:t xml:space="preserve">Vallorbe-Member</w:t>
            </w:r>
          </w:p>
        </w:tc>
        <w:tc>
          <w:tcPr/>
          <w:p>
            <w:pPr>
              <w:pStyle w:val="Compact"/>
            </w:pPr>
            <w:r>
              <w:t xml:space="preserve">Membro di Vallorbe</w:t>
            </w:r>
          </w:p>
        </w:tc>
      </w:tr>
      <w:tr>
        <w:tc>
          <w:tcPr/>
          <w:p>
            <w:pPr>
              <w:pStyle w:val="Compact"/>
            </w:pPr>
            <w:r>
              <w:t xml:space="preserve">15251027</w:t>
            </w:r>
          </w:p>
        </w:tc>
        <w:tc>
          <w:tcPr/>
          <w:p>
            <w:pPr>
              <w:pStyle w:val="Compact"/>
            </w:pPr>
            <w:r>
              <w:t xml:space="preserve">La-Rivière-Member</w:t>
            </w:r>
          </w:p>
        </w:tc>
        <w:tc>
          <w:tcPr/>
          <w:p>
            <w:pPr>
              <w:pStyle w:val="Compact"/>
            </w:pPr>
            <w:r>
              <w:t xml:space="preserve">Membro della Rivière</w:t>
            </w:r>
          </w:p>
        </w:tc>
      </w:tr>
      <w:tr>
        <w:tc>
          <w:tcPr/>
          <w:p>
            <w:pPr>
              <w:pStyle w:val="Compact"/>
            </w:pPr>
            <w:r>
              <w:t xml:space="preserve">15251028</w:t>
            </w:r>
          </w:p>
        </w:tc>
        <w:tc>
          <w:tcPr/>
          <w:p>
            <w:pPr>
              <w:pStyle w:val="Compact"/>
            </w:pPr>
            <w:r>
              <w:t xml:space="preserve">Fort-de-l'Écluse-Member</w:t>
            </w:r>
          </w:p>
        </w:tc>
        <w:tc>
          <w:tcPr/>
          <w:p>
            <w:pPr>
              <w:pStyle w:val="Compact"/>
            </w:pPr>
            <w:r>
              <w:t xml:space="preserve">Membro del Fort de l'Écluse</w:t>
            </w:r>
          </w:p>
        </w:tc>
      </w:tr>
      <w:tr>
        <w:tc>
          <w:tcPr/>
          <w:p>
            <w:pPr>
              <w:pStyle w:val="Compact"/>
            </w:pPr>
            <w:r>
              <w:t xml:space="preserve">15251025</w:t>
            </w:r>
          </w:p>
        </w:tc>
        <w:tc>
          <w:tcPr/>
          <w:p>
            <w:pPr>
              <w:pStyle w:val="Compact"/>
            </w:pPr>
            <w:r>
              <w:t xml:space="preserve">Bellegarde-Bänke</w:t>
            </w:r>
          </w:p>
        </w:tc>
        <w:tc>
          <w:tcPr/>
          <w:p>
            <w:pPr>
              <w:pStyle w:val="Compact"/>
            </w:pPr>
            <w:r>
              <w:t xml:space="preserve">Strato di Bellegarde</w:t>
            </w:r>
          </w:p>
        </w:tc>
      </w:tr>
      <w:tr>
        <w:tc>
          <w:tcPr/>
          <w:p>
            <w:pPr>
              <w:pStyle w:val="Compact"/>
            </w:pPr>
            <w:r>
              <w:t xml:space="preserve">15251026</w:t>
            </w:r>
          </w:p>
        </w:tc>
        <w:tc>
          <w:tcPr/>
          <w:p>
            <w:pPr>
              <w:pStyle w:val="Compact"/>
            </w:pPr>
            <w:r>
              <w:t xml:space="preserve">Serrières-Bank</w:t>
            </w:r>
          </w:p>
        </w:tc>
        <w:tc>
          <w:tcPr/>
          <w:p>
            <w:pPr>
              <w:pStyle w:val="Compact"/>
            </w:pPr>
            <w:r>
              <w:t xml:space="preserve">Strato di Serrières</w:t>
            </w:r>
          </w:p>
        </w:tc>
      </w:tr>
      <w:tr>
        <w:tc>
          <w:tcPr/>
          <w:p>
            <w:pPr>
              <w:pStyle w:val="Compact"/>
            </w:pPr>
            <w:r>
              <w:t xml:space="preserve">15251030</w:t>
            </w:r>
          </w:p>
        </w:tc>
        <w:tc>
          <w:tcPr/>
          <w:p>
            <w:pPr>
              <w:pStyle w:val="Compact"/>
            </w:pPr>
            <w:r>
              <w:t xml:space="preserve">Morteau-Kalk</w:t>
            </w:r>
          </w:p>
        </w:tc>
        <w:tc>
          <w:tcPr/>
          <w:p>
            <w:pPr>
              <w:pStyle w:val="Compact"/>
            </w:pPr>
            <w:r>
              <w:t xml:space="preserve">Calcare di Morteau</w:t>
            </w:r>
          </w:p>
        </w:tc>
      </w:tr>
      <w:tr>
        <w:tc>
          <w:tcPr/>
          <w:p>
            <w:pPr>
              <w:pStyle w:val="Compact"/>
            </w:pPr>
            <w:r>
              <w:t xml:space="preserve">15251031</w:t>
            </w:r>
          </w:p>
        </w:tc>
        <w:tc>
          <w:tcPr/>
          <w:p>
            <w:pPr>
              <w:pStyle w:val="Compact"/>
            </w:pPr>
            <w:r>
              <w:t xml:space="preserve">Bôle-Member</w:t>
            </w:r>
          </w:p>
        </w:tc>
        <w:tc>
          <w:tcPr/>
          <w:p>
            <w:pPr>
              <w:pStyle w:val="Compact"/>
            </w:pPr>
            <w:r>
              <w:t xml:space="preserve">Membro di Bôle</w:t>
            </w:r>
          </w:p>
        </w:tc>
      </w:tr>
      <w:tr>
        <w:tc>
          <w:tcPr/>
          <w:p>
            <w:pPr>
              <w:pStyle w:val="Compact"/>
            </w:pPr>
            <w:r>
              <w:t xml:space="preserve">15251032</w:t>
            </w:r>
          </w:p>
        </w:tc>
        <w:tc>
          <w:tcPr/>
          <w:p>
            <w:pPr>
              <w:pStyle w:val="Compact"/>
            </w:pPr>
            <w:r>
              <w:t xml:space="preserve">Montcherand-Member</w:t>
            </w:r>
          </w:p>
        </w:tc>
        <w:tc>
          <w:tcPr/>
          <w:p>
            <w:pPr>
              <w:pStyle w:val="Compact"/>
            </w:pPr>
            <w:r>
              <w:t xml:space="preserve">Membro di Montcherand</w:t>
            </w:r>
          </w:p>
        </w:tc>
      </w:tr>
      <w:tr>
        <w:tc>
          <w:tcPr/>
          <w:p>
            <w:pPr>
              <w:pStyle w:val="Compact"/>
            </w:pPr>
            <w:r>
              <w:t xml:space="preserve">15251033</w:t>
            </w:r>
          </w:p>
        </w:tc>
        <w:tc>
          <w:tcPr/>
          <w:p>
            <w:pPr>
              <w:pStyle w:val="Compact"/>
            </w:pPr>
            <w:r>
              <w:t xml:space="preserve">La-Vaux-Bänke</w:t>
            </w:r>
          </w:p>
        </w:tc>
        <w:tc>
          <w:tcPr/>
          <w:p>
            <w:pPr>
              <w:pStyle w:val="Compact"/>
            </w:pPr>
            <w:r>
              <w:t xml:space="preserve">Strato della Vaux</w:t>
            </w:r>
          </w:p>
        </w:tc>
      </w:tr>
      <w:tr>
        <w:tc>
          <w:tcPr/>
          <w:p>
            <w:pPr>
              <w:pStyle w:val="Compact"/>
            </w:pPr>
            <w:r>
              <w:t xml:space="preserve">15251034</w:t>
            </w:r>
          </w:p>
        </w:tc>
        <w:tc>
          <w:tcPr/>
          <w:p>
            <w:pPr>
              <w:pStyle w:val="Compact"/>
            </w:pPr>
            <w:r>
              <w:t xml:space="preserve">Cul-du-Nozon-Bänke</w:t>
            </w:r>
          </w:p>
        </w:tc>
        <w:tc>
          <w:tcPr/>
          <w:p>
            <w:pPr>
              <w:pStyle w:val="Compact"/>
            </w:pPr>
            <w:r>
              <w:t xml:space="preserve">Strato del Cul du Nozon</w:t>
            </w:r>
          </w:p>
        </w:tc>
      </w:tr>
      <w:tr>
        <w:tc>
          <w:tcPr/>
          <w:p>
            <w:pPr>
              <w:pStyle w:val="Compact"/>
            </w:pPr>
            <w:r>
              <w:t xml:space="preserve">15251035</w:t>
            </w:r>
          </w:p>
        </w:tc>
        <w:tc>
          <w:tcPr/>
          <w:p>
            <w:pPr>
              <w:pStyle w:val="Compact"/>
            </w:pPr>
            <w:r>
              <w:t xml:space="preserve">Pont-des-Pierres-Bänke</w:t>
            </w:r>
          </w:p>
        </w:tc>
        <w:tc>
          <w:tcPr/>
          <w:p>
            <w:pPr>
              <w:pStyle w:val="Compact"/>
            </w:pPr>
            <w:r>
              <w:t xml:space="preserve">Strato del Pont des Pierres</w:t>
            </w:r>
          </w:p>
        </w:tc>
      </w:tr>
      <w:tr>
        <w:tc>
          <w:tcPr/>
          <w:p>
            <w:pPr>
              <w:pStyle w:val="Compact"/>
            </w:pPr>
            <w:r>
              <w:t xml:space="preserve">15251037</w:t>
            </w:r>
          </w:p>
        </w:tc>
        <w:tc>
          <w:tcPr/>
          <w:p>
            <w:pPr>
              <w:pStyle w:val="Compact"/>
            </w:pPr>
            <w:r>
              <w:t xml:space="preserve">Neuchâtel-Member</w:t>
            </w:r>
          </w:p>
        </w:tc>
        <w:tc>
          <w:tcPr/>
          <w:p>
            <w:pPr>
              <w:pStyle w:val="Compact"/>
            </w:pPr>
            <w:r>
              <w:t xml:space="preserve">Membro di Neuchâtel</w:t>
            </w:r>
          </w:p>
        </w:tc>
      </w:tr>
      <w:tr>
        <w:tc>
          <w:tcPr/>
          <w:p>
            <w:pPr>
              <w:pStyle w:val="Compact"/>
            </w:pPr>
            <w:r>
              <w:t xml:space="preserve">15251041</w:t>
            </w:r>
          </w:p>
        </w:tc>
        <w:tc>
          <w:tcPr/>
          <w:p>
            <w:pPr>
              <w:pStyle w:val="Compact"/>
            </w:pPr>
            <w:r>
              <w:t xml:space="preserve">Hauterive-Member</w:t>
            </w:r>
          </w:p>
        </w:tc>
        <w:tc>
          <w:tcPr/>
          <w:p>
            <w:pPr>
              <w:pStyle w:val="Compact"/>
            </w:pPr>
            <w:r>
              <w:t xml:space="preserve">Membro di Hauterive</w:t>
            </w:r>
          </w:p>
        </w:tc>
      </w:tr>
      <w:tr>
        <w:tc>
          <w:tcPr/>
          <w:p>
            <w:pPr>
              <w:pStyle w:val="Compact"/>
            </w:pPr>
            <w:r>
              <w:t xml:space="preserve">15251038</w:t>
            </w:r>
          </w:p>
        </w:tc>
        <w:tc>
          <w:tcPr/>
          <w:p>
            <w:pPr>
              <w:pStyle w:val="Compact"/>
            </w:pPr>
            <w:r>
              <w:t xml:space="preserve">«Pierre Jaune Supérieure»</w:t>
            </w:r>
          </w:p>
        </w:tc>
        <w:tc>
          <w:tcPr/>
          <w:p>
            <w:pPr>
              <w:pStyle w:val="Compact"/>
            </w:pPr>
            <w:r>
              <w:t xml:space="preserve">«Pierre Jaune Supérieure»</w:t>
            </w:r>
          </w:p>
        </w:tc>
      </w:tr>
      <w:tr>
        <w:tc>
          <w:tcPr/>
          <w:p>
            <w:pPr>
              <w:pStyle w:val="Compact"/>
            </w:pPr>
            <w:r>
              <w:t xml:space="preserve">15251039</w:t>
            </w:r>
          </w:p>
        </w:tc>
        <w:tc>
          <w:tcPr/>
          <w:p>
            <w:pPr>
              <w:pStyle w:val="Compact"/>
            </w:pPr>
            <w:r>
              <w:t xml:space="preserve">Les-Uttins-Mergel</w:t>
            </w:r>
          </w:p>
        </w:tc>
        <w:tc>
          <w:tcPr/>
          <w:p>
            <w:pPr>
              <w:pStyle w:val="Compact"/>
            </w:pPr>
            <w:r>
              <w:t xml:space="preserve">Marna dei Uttins</w:t>
            </w:r>
          </w:p>
        </w:tc>
      </w:tr>
      <w:tr>
        <w:tc>
          <w:tcPr/>
          <w:p>
            <w:pPr>
              <w:pStyle w:val="Compact"/>
            </w:pPr>
            <w:r>
              <w:t xml:space="preserve">15251040</w:t>
            </w:r>
          </w:p>
        </w:tc>
        <w:tc>
          <w:tcPr/>
          <w:p>
            <w:pPr>
              <w:pStyle w:val="Compact"/>
            </w:pPr>
            <w:r>
              <w:t xml:space="preserve">«Pierre Jaune Inférieure»</w:t>
            </w:r>
          </w:p>
        </w:tc>
        <w:tc>
          <w:tcPr/>
          <w:p>
            <w:pPr>
              <w:pStyle w:val="Compact"/>
            </w:pPr>
            <w:r>
              <w:t xml:space="preserve">«Pierre Jaune Inférieure»</w:t>
            </w:r>
          </w:p>
        </w:tc>
      </w:tr>
      <w:tr>
        <w:tc>
          <w:tcPr/>
          <w:p>
            <w:pPr>
              <w:pStyle w:val="Compact"/>
            </w:pPr>
            <w:r>
              <w:t xml:space="preserve">15251042</w:t>
            </w:r>
          </w:p>
        </w:tc>
        <w:tc>
          <w:tcPr/>
          <w:p>
            <w:pPr>
              <w:pStyle w:val="Compact"/>
            </w:pPr>
            <w:r>
              <w:t xml:space="preserve">L'Ecluse-Mergelkalk</w:t>
            </w:r>
          </w:p>
        </w:tc>
        <w:tc>
          <w:tcPr/>
          <w:p>
            <w:pPr>
              <w:pStyle w:val="Compact"/>
            </w:pPr>
            <w:r>
              <w:t xml:space="preserve">Calcare dell'Écluse</w:t>
            </w:r>
          </w:p>
        </w:tc>
      </w:tr>
      <w:tr>
        <w:tc>
          <w:tcPr/>
          <w:p>
            <w:pPr>
              <w:pStyle w:val="Compact"/>
            </w:pPr>
            <w:r>
              <w:t xml:space="preserve">15251043</w:t>
            </w:r>
          </w:p>
        </w:tc>
        <w:tc>
          <w:tcPr/>
          <w:p>
            <w:pPr>
              <w:pStyle w:val="Compact"/>
            </w:pPr>
            <w:r>
              <w:t xml:space="preserve">Censeau-Mergel</w:t>
            </w:r>
          </w:p>
        </w:tc>
        <w:tc>
          <w:tcPr/>
          <w:p>
            <w:pPr>
              <w:pStyle w:val="Compact"/>
            </w:pPr>
            <w:r>
              <w:t xml:space="preserve">Marna di Censeau</w:t>
            </w:r>
          </w:p>
        </w:tc>
      </w:tr>
      <w:tr>
        <w:tc>
          <w:tcPr/>
          <w:p>
            <w:pPr>
              <w:pStyle w:val="Compact"/>
            </w:pPr>
            <w:r>
              <w:t xml:space="preserve">15251044</w:t>
            </w:r>
          </w:p>
        </w:tc>
        <w:tc>
          <w:tcPr/>
          <w:p>
            <w:pPr>
              <w:pStyle w:val="Compact"/>
            </w:pPr>
            <w:r>
              <w:t xml:space="preserve">Morteau-Mergel</w:t>
            </w:r>
          </w:p>
        </w:tc>
        <w:tc>
          <w:tcPr/>
          <w:p>
            <w:pPr>
              <w:pStyle w:val="Compact"/>
            </w:pPr>
            <w:r>
              <w:t xml:space="preserve">Marna di Morteau</w:t>
            </w:r>
          </w:p>
        </w:tc>
      </w:tr>
      <w:tr>
        <w:tc>
          <w:tcPr/>
          <w:p>
            <w:pPr>
              <w:pStyle w:val="Compact"/>
            </w:pPr>
            <w:r>
              <w:t xml:space="preserve">15251046</w:t>
            </w:r>
          </w:p>
        </w:tc>
        <w:tc>
          <w:tcPr/>
          <w:p>
            <w:pPr>
              <w:pStyle w:val="Compact"/>
            </w:pPr>
            <w:r>
              <w:t xml:space="preserve">«Bryozoen-Mergel»</w:t>
            </w:r>
          </w:p>
        </w:tc>
        <w:tc>
          <w:tcPr/>
          <w:p>
            <w:pPr>
              <w:pStyle w:val="Compact"/>
            </w:pPr>
            <w:r>
              <w:t xml:space="preserve">«Marna a Bryozoaria»</w:t>
            </w:r>
          </w:p>
        </w:tc>
      </w:tr>
      <w:tr>
        <w:tc>
          <w:tcPr/>
          <w:p>
            <w:pPr>
              <w:pStyle w:val="Compact"/>
            </w:pPr>
            <w:r>
              <w:t xml:space="preserve">15251047</w:t>
            </w:r>
          </w:p>
        </w:tc>
        <w:tc>
          <w:tcPr/>
          <w:p>
            <w:pPr>
              <w:pStyle w:val="Compact"/>
            </w:pPr>
            <w:r>
              <w:t xml:space="preserve">«Astieria-Mergel»</w:t>
            </w:r>
          </w:p>
        </w:tc>
        <w:tc>
          <w:tcPr/>
          <w:p>
            <w:pPr>
              <w:pStyle w:val="Compact"/>
            </w:pPr>
            <w:r>
              <w:t xml:space="preserve">«Marna a Astieria»</w:t>
            </w:r>
          </w:p>
        </w:tc>
      </w:tr>
      <w:tr>
        <w:tc>
          <w:tcPr/>
          <w:p>
            <w:pPr>
              <w:pStyle w:val="Compact"/>
            </w:pPr>
            <w:r>
              <w:t xml:space="preserve">15251048</w:t>
            </w:r>
          </w:p>
        </w:tc>
        <w:tc>
          <w:tcPr/>
          <w:p>
            <w:pPr>
              <w:pStyle w:val="Compact"/>
            </w:pPr>
            <w:r>
              <w:t xml:space="preserve">Villers-Schichten</w:t>
            </w:r>
          </w:p>
        </w:tc>
        <w:tc>
          <w:tcPr/>
          <w:p>
            <w:pPr>
              <w:pStyle w:val="Compact"/>
            </w:pPr>
            <w:r>
              <w:t xml:space="preserve">Strato di Villers</w:t>
            </w:r>
          </w:p>
        </w:tc>
      </w:tr>
      <w:tr>
        <w:tc>
          <w:tcPr/>
          <w:p>
            <w:pPr>
              <w:pStyle w:val="Compact"/>
            </w:pPr>
            <w:r>
              <w:t xml:space="preserve">15251049</w:t>
            </w:r>
          </w:p>
        </w:tc>
        <w:tc>
          <w:tcPr/>
          <w:p>
            <w:pPr>
              <w:pStyle w:val="Compact"/>
            </w:pPr>
            <w:r>
              <w:t xml:space="preserve">«Alectryonia-Kalk»</w:t>
            </w:r>
          </w:p>
        </w:tc>
        <w:tc>
          <w:tcPr/>
          <w:p>
            <w:pPr>
              <w:pStyle w:val="Compact"/>
            </w:pPr>
            <w:r>
              <w:t xml:space="preserve">«Calcare a Alectryonia»</w:t>
            </w:r>
          </w:p>
        </w:tc>
      </w:tr>
      <w:tr>
        <w:tc>
          <w:tcPr/>
          <w:p>
            <w:pPr>
              <w:pStyle w:val="Compact"/>
            </w:pPr>
            <w:r>
              <w:t xml:space="preserve">15251050</w:t>
            </w:r>
          </w:p>
        </w:tc>
        <w:tc>
          <w:tcPr/>
          <w:p>
            <w:pPr>
              <w:pStyle w:val="Compact"/>
            </w:pPr>
            <w:r>
              <w:t xml:space="preserve">Arzier-Mergel</w:t>
            </w:r>
          </w:p>
        </w:tc>
        <w:tc>
          <w:tcPr/>
          <w:p>
            <w:pPr>
              <w:pStyle w:val="Compact"/>
            </w:pPr>
            <w:r>
              <w:t xml:space="preserve">Marna di Arzier</w:t>
            </w:r>
          </w:p>
        </w:tc>
      </w:tr>
      <w:tr>
        <w:tc>
          <w:tcPr/>
          <w:p>
            <w:pPr>
              <w:pStyle w:val="Compact"/>
            </w:pPr>
            <w:r>
              <w:t xml:space="preserve">15251052</w:t>
            </w:r>
          </w:p>
        </w:tc>
        <w:tc>
          <w:tcPr/>
          <w:p>
            <w:pPr>
              <w:pStyle w:val="Compact"/>
            </w:pPr>
            <w:r>
              <w:t xml:space="preserve">Guiers-Member</w:t>
            </w:r>
          </w:p>
        </w:tc>
        <w:tc>
          <w:tcPr/>
          <w:p>
            <w:pPr>
              <w:pStyle w:val="Compact"/>
            </w:pPr>
            <w:r>
              <w:t xml:space="preserve">Membro del Guiers</w:t>
            </w:r>
          </w:p>
        </w:tc>
      </w:tr>
      <w:tr>
        <w:tc>
          <w:tcPr/>
          <w:p>
            <w:pPr>
              <w:pStyle w:val="Compact"/>
            </w:pPr>
            <w:r>
              <w:t xml:space="preserve">15251053</w:t>
            </w:r>
          </w:p>
        </w:tc>
        <w:tc>
          <w:tcPr/>
          <w:p>
            <w:pPr>
              <w:pStyle w:val="Compact"/>
            </w:pPr>
            <w:r>
              <w:t xml:space="preserve">Grande-Varappe-Bank</w:t>
            </w:r>
          </w:p>
        </w:tc>
        <w:tc>
          <w:tcPr/>
          <w:p>
            <w:pPr>
              <w:pStyle w:val="Compact"/>
            </w:pPr>
            <w:r>
              <w:t xml:space="preserve">Strato della Grande Varappe</w:t>
            </w:r>
          </w:p>
        </w:tc>
      </w:tr>
      <w:tr>
        <w:tc>
          <w:tcPr/>
          <w:p>
            <w:pPr>
              <w:pStyle w:val="Compact"/>
            </w:pPr>
            <w:r>
              <w:t xml:space="preserve">15251056</w:t>
            </w:r>
          </w:p>
        </w:tc>
        <w:tc>
          <w:tcPr/>
          <w:p>
            <w:pPr>
              <w:pStyle w:val="Compact"/>
            </w:pPr>
            <w:r>
              <w:t xml:space="preserve">«Unité Moyenne Calcaire»</w:t>
            </w:r>
          </w:p>
        </w:tc>
        <w:tc>
          <w:tcPr/>
          <w:p>
            <w:pPr>
              <w:pStyle w:val="Compact"/>
            </w:pPr>
            <w:r>
              <w:t xml:space="preserve">«Unité Moyenne Calcaire»</w:t>
            </w:r>
          </w:p>
        </w:tc>
      </w:tr>
      <w:tr>
        <w:tc>
          <w:tcPr/>
          <w:p>
            <w:pPr>
              <w:pStyle w:val="Compact"/>
            </w:pPr>
            <w:r>
              <w:t xml:space="preserve">15251057</w:t>
            </w:r>
          </w:p>
        </w:tc>
        <w:tc>
          <w:tcPr/>
          <w:p>
            <w:pPr>
              <w:pStyle w:val="Compact"/>
            </w:pPr>
            <w:r>
              <w:t xml:space="preserve">«Unité Inférieure Oolithique»</w:t>
            </w:r>
          </w:p>
        </w:tc>
        <w:tc>
          <w:tcPr/>
          <w:p>
            <w:pPr>
              <w:pStyle w:val="Compact"/>
            </w:pPr>
            <w:r>
              <w:t xml:space="preserve">«Unité Inférieure Oolithique»</w:t>
            </w:r>
          </w:p>
        </w:tc>
      </w:tr>
      <w:tr>
        <w:tc>
          <w:tcPr/>
          <w:p>
            <w:pPr>
              <w:pStyle w:val="Compact"/>
            </w:pPr>
            <w:r>
              <w:t xml:space="preserve">15251060</w:t>
            </w:r>
          </w:p>
        </w:tc>
        <w:tc>
          <w:tcPr/>
          <w:p>
            <w:pPr>
              <w:pStyle w:val="Compact"/>
            </w:pPr>
            <w:r>
              <w:t xml:space="preserve">Vouglans-Member</w:t>
            </w:r>
          </w:p>
        </w:tc>
        <w:tc>
          <w:tcPr/>
          <w:p>
            <w:pPr>
              <w:pStyle w:val="Compact"/>
            </w:pPr>
            <w:r>
              <w:t xml:space="preserve">Membro di Vouglans</w:t>
            </w:r>
          </w:p>
        </w:tc>
      </w:tr>
      <w:tr>
        <w:tc>
          <w:tcPr/>
          <w:p>
            <w:pPr>
              <w:pStyle w:val="Compact"/>
            </w:pPr>
            <w:r>
              <w:t xml:space="preserve">15251061</w:t>
            </w:r>
          </w:p>
        </w:tc>
        <w:tc>
          <w:tcPr/>
          <w:p>
            <w:pPr>
              <w:pStyle w:val="Compact"/>
            </w:pPr>
            <w:r>
              <w:t xml:space="preserve">Chailley-Member</w:t>
            </w:r>
          </w:p>
        </w:tc>
        <w:tc>
          <w:tcPr/>
          <w:p>
            <w:pPr>
              <w:pStyle w:val="Compact"/>
            </w:pPr>
            <w:r>
              <w:t xml:space="preserve">Membro del Chailley</w:t>
            </w:r>
          </w:p>
        </w:tc>
      </w:tr>
      <w:tr>
        <w:tc>
          <w:tcPr/>
          <w:p>
            <w:pPr>
              <w:pStyle w:val="Compact"/>
            </w:pPr>
            <w:r>
              <w:t xml:space="preserve">15251064</w:t>
            </w:r>
          </w:p>
        </w:tc>
        <w:tc>
          <w:tcPr/>
          <w:p>
            <w:pPr>
              <w:pStyle w:val="Compact"/>
            </w:pPr>
            <w:r>
              <w:t xml:space="preserve">Chevenez-Member</w:t>
            </w:r>
          </w:p>
        </w:tc>
        <w:tc>
          <w:tcPr/>
          <w:p>
            <w:pPr>
              <w:pStyle w:val="Compact"/>
            </w:pPr>
            <w:r>
              <w:t xml:space="preserve">Membro di Chevenez</w:t>
            </w:r>
          </w:p>
        </w:tc>
      </w:tr>
      <w:tr>
        <w:tc>
          <w:tcPr/>
          <w:p>
            <w:pPr>
              <w:pStyle w:val="Compact"/>
            </w:pPr>
            <w:r>
              <w:t xml:space="preserve">15251068</w:t>
            </w:r>
          </w:p>
        </w:tc>
        <w:tc>
          <w:tcPr/>
          <w:p>
            <w:pPr>
              <w:pStyle w:val="Compact"/>
            </w:pPr>
            <w:r>
              <w:t xml:space="preserve">Courtedoux-Member</w:t>
            </w:r>
          </w:p>
        </w:tc>
        <w:tc>
          <w:tcPr/>
          <w:p>
            <w:pPr>
              <w:pStyle w:val="Compact"/>
            </w:pPr>
            <w:r>
              <w:t xml:space="preserve">Membro di Courtedoux</w:t>
            </w:r>
          </w:p>
        </w:tc>
      </w:tr>
      <w:tr>
        <w:tc>
          <w:tcPr/>
          <w:p>
            <w:pPr>
              <w:pStyle w:val="Compact"/>
            </w:pPr>
            <w:r>
              <w:t xml:space="preserve">15251069</w:t>
            </w:r>
          </w:p>
        </w:tc>
        <w:tc>
          <w:tcPr/>
          <w:p>
            <w:pPr>
              <w:pStyle w:val="Compact"/>
            </w:pPr>
            <w:r>
              <w:t xml:space="preserve">Banné-Member</w:t>
            </w:r>
          </w:p>
        </w:tc>
        <w:tc>
          <w:tcPr/>
          <w:p>
            <w:pPr>
              <w:pStyle w:val="Compact"/>
            </w:pPr>
            <w:r>
              <w:t xml:space="preserve">Membro del Banné</w:t>
            </w:r>
          </w:p>
        </w:tc>
      </w:tr>
      <w:tr>
        <w:tc>
          <w:tcPr/>
          <w:p>
            <w:pPr>
              <w:pStyle w:val="Compact"/>
            </w:pPr>
            <w:r>
              <w:t xml:space="preserve">15251070</w:t>
            </w:r>
          </w:p>
        </w:tc>
        <w:tc>
          <w:tcPr/>
          <w:p>
            <w:pPr>
              <w:pStyle w:val="Compact"/>
            </w:pPr>
            <w:r>
              <w:t xml:space="preserve">Vabenau-Member</w:t>
            </w:r>
          </w:p>
        </w:tc>
        <w:tc>
          <w:tcPr/>
          <w:p>
            <w:pPr>
              <w:pStyle w:val="Compact"/>
            </w:pPr>
            <w:r>
              <w:t xml:space="preserve">Membro di Vabenau</w:t>
            </w:r>
          </w:p>
        </w:tc>
      </w:tr>
      <w:tr>
        <w:tc>
          <w:tcPr/>
          <w:p>
            <w:pPr>
              <w:pStyle w:val="Compact"/>
            </w:pPr>
            <w:r>
              <w:t xml:space="preserve">15251062</w:t>
            </w:r>
          </w:p>
        </w:tc>
        <w:tc>
          <w:tcPr/>
          <w:p>
            <w:pPr>
              <w:pStyle w:val="Compact"/>
            </w:pPr>
            <w:r>
              <w:t xml:space="preserve">«Oberer Virgula-Mergel»</w:t>
            </w:r>
          </w:p>
        </w:tc>
        <w:tc>
          <w:tcPr/>
          <w:p>
            <w:pPr>
              <w:pStyle w:val="Compact"/>
            </w:pPr>
            <w:r>
              <w:t xml:space="preserve">«Marna a Virgula superiore»</w:t>
            </w:r>
          </w:p>
        </w:tc>
      </w:tr>
      <w:tr>
        <w:tc>
          <w:tcPr/>
          <w:p>
            <w:pPr>
              <w:pStyle w:val="Compact"/>
            </w:pPr>
            <w:r>
              <w:t xml:space="preserve">15251065</w:t>
            </w:r>
          </w:p>
        </w:tc>
        <w:tc>
          <w:tcPr/>
          <w:p>
            <w:pPr>
              <w:pStyle w:val="Compact"/>
            </w:pPr>
            <w:r>
              <w:t xml:space="preserve">«Grenznerineen-Bank»</w:t>
            </w:r>
          </w:p>
        </w:tc>
        <w:tc>
          <w:tcPr/>
          <w:p>
            <w:pPr>
              <w:pStyle w:val="Compact"/>
            </w:pPr>
            <w:r>
              <w:t xml:space="preserve">«Strato a Nerinei del tetto»</w:t>
            </w:r>
          </w:p>
        </w:tc>
      </w:tr>
      <w:tr>
        <w:tc>
          <w:tcPr/>
          <w:p>
            <w:pPr>
              <w:pStyle w:val="Compact"/>
            </w:pPr>
            <w:r>
              <w:t xml:space="preserve">15251066</w:t>
            </w:r>
          </w:p>
        </w:tc>
        <w:tc>
          <w:tcPr/>
          <w:p>
            <w:pPr>
              <w:pStyle w:val="Compact"/>
            </w:pPr>
            <w:r>
              <w:t xml:space="preserve">«Cladocoropsis-Kalk»</w:t>
            </w:r>
          </w:p>
        </w:tc>
        <w:tc>
          <w:tcPr/>
          <w:p>
            <w:pPr>
              <w:pStyle w:val="Compact"/>
            </w:pPr>
            <w:r>
              <w:t xml:space="preserve">«Calcare a Cladocoropsis»</w:t>
            </w:r>
          </w:p>
        </w:tc>
      </w:tr>
      <w:tr>
        <w:tc>
          <w:tcPr/>
          <w:p>
            <w:pPr>
              <w:pStyle w:val="Compact"/>
            </w:pPr>
            <w:r>
              <w:t xml:space="preserve">15251067</w:t>
            </w:r>
          </w:p>
        </w:tc>
        <w:tc>
          <w:tcPr/>
          <w:p>
            <w:pPr>
              <w:pStyle w:val="Compact"/>
            </w:pPr>
            <w:r>
              <w:t xml:space="preserve">«Unterer Virgula-Mergel»</w:t>
            </w:r>
          </w:p>
        </w:tc>
        <w:tc>
          <w:tcPr/>
          <w:p>
            <w:pPr>
              <w:pStyle w:val="Compact"/>
            </w:pPr>
            <w:r>
              <w:t xml:space="preserve">«Marna a Virgula inferiore»</w:t>
            </w:r>
          </w:p>
        </w:tc>
      </w:tr>
      <w:tr>
        <w:tc>
          <w:tcPr/>
          <w:p>
            <w:pPr>
              <w:pStyle w:val="Compact"/>
            </w:pPr>
            <w:r>
              <w:t xml:space="preserve">15251071</w:t>
            </w:r>
          </w:p>
        </w:tc>
        <w:tc>
          <w:tcPr/>
          <w:p>
            <w:pPr>
              <w:pStyle w:val="Compact"/>
            </w:pPr>
            <w:r>
              <w:t xml:space="preserve">Creugenat-Schichten</w:t>
            </w:r>
          </w:p>
        </w:tc>
        <w:tc>
          <w:tcPr/>
          <w:p>
            <w:pPr>
              <w:pStyle w:val="Compact"/>
            </w:pPr>
            <w:r>
              <w:t xml:space="preserve">Strati del Creugenat</w:t>
            </w:r>
          </w:p>
        </w:tc>
      </w:tr>
      <w:tr>
        <w:tc>
          <w:tcPr/>
          <w:p>
            <w:pPr>
              <w:pStyle w:val="Compact"/>
            </w:pPr>
            <w:r>
              <w:t xml:space="preserve">15251073</w:t>
            </w:r>
          </w:p>
        </w:tc>
        <w:tc>
          <w:tcPr/>
          <w:p>
            <w:pPr>
              <w:pStyle w:val="Compact"/>
            </w:pPr>
            <w:r>
              <w:t xml:space="preserve">«Complexe récifal»</w:t>
            </w:r>
          </w:p>
        </w:tc>
        <w:tc>
          <w:tcPr/>
          <w:p>
            <w:pPr>
              <w:pStyle w:val="Compact"/>
            </w:pPr>
            <w:r>
              <w:t xml:space="preserve">«Complexe récifal»</w:t>
            </w:r>
          </w:p>
        </w:tc>
      </w:tr>
      <w:tr>
        <w:tc>
          <w:tcPr/>
          <w:p>
            <w:pPr>
              <w:pStyle w:val="Compact"/>
            </w:pPr>
            <w:r>
              <w:t xml:space="preserve">15251075</w:t>
            </w:r>
          </w:p>
        </w:tc>
        <w:tc>
          <w:tcPr/>
          <w:p>
            <w:pPr>
              <w:pStyle w:val="Compact"/>
            </w:pPr>
            <w:r>
              <w:t xml:space="preserve">Tabalcon-Kalk</w:t>
            </w:r>
          </w:p>
        </w:tc>
        <w:tc>
          <w:tcPr/>
          <w:p>
            <w:pPr>
              <w:pStyle w:val="Compact"/>
            </w:pPr>
            <w:r>
              <w:t xml:space="preserve">Calcare di Tabalcon</w:t>
            </w:r>
          </w:p>
        </w:tc>
      </w:tr>
      <w:tr>
        <w:tc>
          <w:tcPr/>
          <w:p>
            <w:pPr>
              <w:pStyle w:val="Compact"/>
            </w:pPr>
            <w:r>
              <w:t xml:space="preserve">15251076</w:t>
            </w:r>
          </w:p>
        </w:tc>
        <w:tc>
          <w:tcPr/>
          <w:p>
            <w:pPr>
              <w:pStyle w:val="Compact"/>
            </w:pPr>
            <w:r>
              <w:t xml:space="preserve">Couvaloup-Member</w:t>
            </w:r>
          </w:p>
        </w:tc>
        <w:tc>
          <w:tcPr/>
          <w:p>
            <w:pPr>
              <w:pStyle w:val="Compact"/>
            </w:pPr>
            <w:r>
              <w:t xml:space="preserve">Membro del Couvaloup</w:t>
            </w:r>
          </w:p>
        </w:tc>
      </w:tr>
      <w:tr>
        <w:tc>
          <w:tcPr/>
          <w:p>
            <w:pPr>
              <w:pStyle w:val="Compact"/>
            </w:pPr>
            <w:r>
              <w:t xml:space="preserve">15251074</w:t>
            </w:r>
          </w:p>
        </w:tc>
        <w:tc>
          <w:tcPr/>
          <w:p>
            <w:pPr>
              <w:pStyle w:val="Compact"/>
            </w:pPr>
            <w:r>
              <w:t xml:space="preserve">Landaize-Kalk</w:t>
            </w:r>
          </w:p>
        </w:tc>
        <w:tc>
          <w:tcPr/>
          <w:p>
            <w:pPr>
              <w:pStyle w:val="Compact"/>
            </w:pPr>
            <w:r>
              <w:t xml:space="preserve">Calcare di Landaize</w:t>
            </w:r>
          </w:p>
        </w:tc>
      </w:tr>
      <w:tr>
        <w:tc>
          <w:tcPr/>
          <w:p>
            <w:pPr>
              <w:pStyle w:val="Compact"/>
            </w:pPr>
            <w:r>
              <w:t xml:space="preserve">15251086</w:t>
            </w:r>
          </w:p>
        </w:tc>
        <w:tc>
          <w:tcPr/>
          <w:p>
            <w:pPr>
              <w:pStyle w:val="Compact"/>
            </w:pPr>
            <w:r>
              <w:t xml:space="preserve">Gugenmühle-Member</w:t>
            </w:r>
          </w:p>
        </w:tc>
        <w:tc>
          <w:tcPr/>
          <w:p>
            <w:pPr>
              <w:pStyle w:val="Compact"/>
            </w:pPr>
            <w:r>
              <w:t xml:space="preserve">Membro del Gugenmühle</w:t>
            </w:r>
          </w:p>
        </w:tc>
      </w:tr>
      <w:tr>
        <w:tc>
          <w:tcPr/>
          <w:p>
            <w:pPr>
              <w:pStyle w:val="Compact"/>
            </w:pPr>
            <w:r>
              <w:t xml:space="preserve">15251089</w:t>
            </w:r>
          </w:p>
        </w:tc>
        <w:tc>
          <w:tcPr/>
          <w:p>
            <w:pPr>
              <w:pStyle w:val="Compact"/>
            </w:pPr>
            <w:r>
              <w:t xml:space="preserve">Wettingen-Member</w:t>
            </w:r>
          </w:p>
        </w:tc>
        <w:tc>
          <w:tcPr/>
          <w:p>
            <w:pPr>
              <w:pStyle w:val="Compact"/>
            </w:pPr>
            <w:r>
              <w:t xml:space="preserve">Membro di Wettingen</w:t>
            </w:r>
          </w:p>
        </w:tc>
      </w:tr>
      <w:tr>
        <w:tc>
          <w:tcPr/>
          <w:p>
            <w:pPr>
              <w:pStyle w:val="Compact"/>
            </w:pPr>
            <w:r>
              <w:t xml:space="preserve">15251090</w:t>
            </w:r>
          </w:p>
        </w:tc>
        <w:tc>
          <w:tcPr/>
          <w:p>
            <w:pPr>
              <w:pStyle w:val="Compact"/>
            </w:pPr>
            <w:r>
              <w:t xml:space="preserve">Baden-Member</w:t>
            </w:r>
          </w:p>
        </w:tc>
        <w:tc>
          <w:tcPr/>
          <w:p>
            <w:pPr>
              <w:pStyle w:val="Compact"/>
            </w:pPr>
            <w:r>
              <w:t xml:space="preserve">Membro di Baden</w:t>
            </w:r>
          </w:p>
        </w:tc>
      </w:tr>
      <w:tr>
        <w:tc>
          <w:tcPr/>
          <w:p>
            <w:pPr>
              <w:pStyle w:val="Compact"/>
            </w:pPr>
            <w:r>
              <w:t xml:space="preserve">15251092</w:t>
            </w:r>
          </w:p>
        </w:tc>
        <w:tc>
          <w:tcPr/>
          <w:p>
            <w:pPr>
              <w:pStyle w:val="Compact"/>
            </w:pPr>
            <w:r>
              <w:t xml:space="preserve">Lochen-Subformation</w:t>
            </w:r>
          </w:p>
        </w:tc>
        <w:tc>
          <w:tcPr/>
          <w:p>
            <w:pPr>
              <w:pStyle w:val="Compact"/>
            </w:pPr>
            <w:r>
              <w:t xml:space="preserve">Lochen-Subformation</w:t>
            </w:r>
          </w:p>
        </w:tc>
      </w:tr>
      <w:tr>
        <w:tc>
          <w:tcPr/>
          <w:p>
            <w:pPr>
              <w:pStyle w:val="Compact"/>
            </w:pPr>
            <w:r>
              <w:t xml:space="preserve">15251094</w:t>
            </w:r>
          </w:p>
        </w:tc>
        <w:tc>
          <w:tcPr/>
          <w:p>
            <w:pPr>
              <w:pStyle w:val="Compact"/>
            </w:pPr>
            <w:r>
              <w:t xml:space="preserve">Porrentruy-Member</w:t>
            </w:r>
          </w:p>
        </w:tc>
        <w:tc>
          <w:tcPr/>
          <w:p>
            <w:pPr>
              <w:pStyle w:val="Compact"/>
            </w:pPr>
            <w:r>
              <w:t xml:space="preserve">Membro di Porrentruy</w:t>
            </w:r>
          </w:p>
        </w:tc>
      </w:tr>
      <w:tr>
        <w:tc>
          <w:tcPr/>
          <w:p>
            <w:pPr>
              <w:pStyle w:val="Compact"/>
            </w:pPr>
            <w:r>
              <w:t xml:space="preserve">15251095</w:t>
            </w:r>
          </w:p>
        </w:tc>
        <w:tc>
          <w:tcPr/>
          <w:p>
            <w:pPr>
              <w:pStyle w:val="Compact"/>
            </w:pPr>
            <w:r>
              <w:t xml:space="preserve">La-May-Member</w:t>
            </w:r>
          </w:p>
        </w:tc>
        <w:tc>
          <w:tcPr/>
          <w:p>
            <w:pPr>
              <w:pStyle w:val="Compact"/>
            </w:pPr>
            <w:r>
              <w:t xml:space="preserve">Membro della May</w:t>
            </w:r>
          </w:p>
        </w:tc>
      </w:tr>
      <w:tr>
        <w:tc>
          <w:tcPr/>
          <w:p>
            <w:pPr>
              <w:pStyle w:val="Compact"/>
            </w:pPr>
            <w:r>
              <w:t xml:space="preserve">15251097</w:t>
            </w:r>
          </w:p>
        </w:tc>
        <w:tc>
          <w:tcPr/>
          <w:p>
            <w:pPr>
              <w:pStyle w:val="Compact"/>
            </w:pPr>
            <w:r>
              <w:t xml:space="preserve">Verena-Member</w:t>
            </w:r>
          </w:p>
        </w:tc>
        <w:tc>
          <w:tcPr/>
          <w:p>
            <w:pPr>
              <w:pStyle w:val="Compact"/>
            </w:pPr>
            <w:r>
              <w:t xml:space="preserve">Membro di Santa Verana</w:t>
            </w:r>
          </w:p>
        </w:tc>
      </w:tr>
      <w:tr>
        <w:tc>
          <w:tcPr/>
          <w:p>
            <w:pPr>
              <w:pStyle w:val="Compact"/>
            </w:pPr>
            <w:r>
              <w:t xml:space="preserve">15251098</w:t>
            </w:r>
          </w:p>
        </w:tc>
        <w:tc>
          <w:tcPr/>
          <w:p>
            <w:pPr>
              <w:pStyle w:val="Compact"/>
            </w:pPr>
            <w:r>
              <w:t xml:space="preserve">Holzflue-Member</w:t>
            </w:r>
          </w:p>
        </w:tc>
        <w:tc>
          <w:tcPr/>
          <w:p>
            <w:pPr>
              <w:pStyle w:val="Compact"/>
            </w:pPr>
            <w:r>
              <w:t xml:space="preserve">Membro della Holzflue</w:t>
            </w:r>
          </w:p>
        </w:tc>
      </w:tr>
      <w:tr>
        <w:tc>
          <w:tcPr/>
          <w:p>
            <w:pPr>
              <w:pStyle w:val="Compact"/>
            </w:pPr>
            <w:r>
              <w:t xml:space="preserve">15251100</w:t>
            </w:r>
          </w:p>
        </w:tc>
        <w:tc>
          <w:tcPr/>
          <w:p>
            <w:pPr>
              <w:pStyle w:val="Compact"/>
            </w:pPr>
            <w:r>
              <w:t xml:space="preserve">Laufen-Member</w:t>
            </w:r>
          </w:p>
        </w:tc>
        <w:tc>
          <w:tcPr/>
          <w:p>
            <w:pPr>
              <w:pStyle w:val="Compact"/>
            </w:pPr>
            <w:r>
              <w:t xml:space="preserve">Membro di Laufen</w:t>
            </w:r>
          </w:p>
        </w:tc>
      </w:tr>
      <w:tr>
        <w:tc>
          <w:tcPr/>
          <w:p>
            <w:pPr>
              <w:pStyle w:val="Compact"/>
            </w:pPr>
            <w:r>
              <w:t xml:space="preserve">15251103</w:t>
            </w:r>
          </w:p>
        </w:tc>
        <w:tc>
          <w:tcPr/>
          <w:p>
            <w:pPr>
              <w:pStyle w:val="Compact"/>
            </w:pPr>
            <w:r>
              <w:t xml:space="preserve">Olten-Member</w:t>
            </w:r>
          </w:p>
        </w:tc>
        <w:tc>
          <w:tcPr/>
          <w:p>
            <w:pPr>
              <w:pStyle w:val="Compact"/>
            </w:pPr>
            <w:r>
              <w:t xml:space="preserve">Membro di Olten</w:t>
            </w:r>
          </w:p>
        </w:tc>
      </w:tr>
      <w:tr>
        <w:tc>
          <w:tcPr/>
          <w:p>
            <w:pPr>
              <w:pStyle w:val="Compact"/>
            </w:pPr>
            <w:r>
              <w:t xml:space="preserve">15251104</w:t>
            </w:r>
          </w:p>
        </w:tc>
        <w:tc>
          <w:tcPr/>
          <w:p>
            <w:pPr>
              <w:pStyle w:val="Compact"/>
            </w:pPr>
            <w:r>
              <w:t xml:space="preserve">Steinibach-Member</w:t>
            </w:r>
          </w:p>
        </w:tc>
        <w:tc>
          <w:tcPr/>
          <w:p>
            <w:pPr>
              <w:pStyle w:val="Compact"/>
            </w:pPr>
            <w:r>
              <w:t xml:space="preserve">Membro del Steinibach</w:t>
            </w:r>
          </w:p>
        </w:tc>
      </w:tr>
      <w:tr>
        <w:tc>
          <w:tcPr/>
          <w:p>
            <w:pPr>
              <w:pStyle w:val="Compact"/>
            </w:pPr>
            <w:r>
              <w:t xml:space="preserve">15251099</w:t>
            </w:r>
          </w:p>
        </w:tc>
        <w:tc>
          <w:tcPr/>
          <w:p>
            <w:pPr>
              <w:pStyle w:val="Compact"/>
            </w:pPr>
            <w:r>
              <w:t xml:space="preserve">Balmberg-Oolith</w:t>
            </w:r>
          </w:p>
        </w:tc>
        <w:tc>
          <w:tcPr/>
          <w:p>
            <w:pPr>
              <w:pStyle w:val="Compact"/>
            </w:pPr>
            <w:r>
              <w:t xml:space="preserve">Oolite del Balmberg</w:t>
            </w:r>
          </w:p>
        </w:tc>
      </w:tr>
      <w:tr>
        <w:tc>
          <w:tcPr/>
          <w:p>
            <w:pPr>
              <w:pStyle w:val="Compact"/>
            </w:pPr>
            <w:r>
              <w:t xml:space="preserve">15251101</w:t>
            </w:r>
          </w:p>
        </w:tc>
        <w:tc>
          <w:tcPr/>
          <w:p>
            <w:pPr>
              <w:pStyle w:val="Compact"/>
            </w:pPr>
            <w:r>
              <w:t xml:space="preserve">Hautes-Roches-Algenkalk</w:t>
            </w:r>
          </w:p>
        </w:tc>
        <w:tc>
          <w:tcPr/>
          <w:p>
            <w:pPr>
              <w:pStyle w:val="Compact"/>
            </w:pPr>
            <w:r>
              <w:t xml:space="preserve">Calcare delle Hautes Roches</w:t>
            </w:r>
          </w:p>
        </w:tc>
      </w:tr>
      <w:tr>
        <w:tc>
          <w:tcPr/>
          <w:p>
            <w:pPr>
              <w:pStyle w:val="Compact"/>
            </w:pPr>
            <w:r>
              <w:t xml:space="preserve">15251102</w:t>
            </w:r>
          </w:p>
        </w:tc>
        <w:tc>
          <w:tcPr/>
          <w:p>
            <w:pPr>
              <w:pStyle w:val="Compact"/>
            </w:pPr>
            <w:r>
              <w:t xml:space="preserve">Akzessorische Mumienbänke</w:t>
            </w:r>
          </w:p>
        </w:tc>
        <w:tc>
          <w:tcPr/>
          <w:p>
            <w:pPr>
              <w:pStyle w:val="Compact"/>
            </w:pPr>
            <w:r>
              <w:t xml:space="preserve">«Akzessorische Mumienbänke»</w:t>
            </w:r>
          </w:p>
        </w:tc>
      </w:tr>
      <w:tr>
        <w:tc>
          <w:tcPr/>
          <w:p>
            <w:pPr>
              <w:pStyle w:val="Compact"/>
            </w:pPr>
            <w:r>
              <w:t xml:space="preserve">15251107</w:t>
            </w:r>
          </w:p>
        </w:tc>
        <w:tc>
          <w:tcPr/>
          <w:p>
            <w:pPr>
              <w:pStyle w:val="Compact"/>
            </w:pPr>
            <w:r>
              <w:t xml:space="preserve">Wangental-Member</w:t>
            </w:r>
          </w:p>
        </w:tc>
        <w:tc>
          <w:tcPr/>
          <w:p>
            <w:pPr>
              <w:pStyle w:val="Compact"/>
            </w:pPr>
            <w:r>
              <w:t xml:space="preserve">Membro di Langenthal</w:t>
            </w:r>
          </w:p>
        </w:tc>
      </w:tr>
      <w:tr>
        <w:tc>
          <w:tcPr/>
          <w:p>
            <w:pPr>
              <w:pStyle w:val="Compact"/>
            </w:pPr>
            <w:r>
              <w:t xml:space="preserve">15251108</w:t>
            </w:r>
          </w:p>
        </w:tc>
        <w:tc>
          <w:tcPr/>
          <w:p>
            <w:pPr>
              <w:pStyle w:val="Compact"/>
            </w:pPr>
            <w:r>
              <w:t xml:space="preserve">Letzi-Member</w:t>
            </w:r>
          </w:p>
        </w:tc>
        <w:tc>
          <w:tcPr/>
          <w:p>
            <w:pPr>
              <w:pStyle w:val="Compact"/>
            </w:pPr>
            <w:r>
              <w:t xml:space="preserve">Membro del Letzi</w:t>
            </w:r>
          </w:p>
        </w:tc>
      </w:tr>
      <w:tr>
        <w:tc>
          <w:tcPr/>
          <w:p>
            <w:pPr>
              <w:pStyle w:val="Compact"/>
            </w:pPr>
            <w:r>
              <w:t xml:space="preserve">15251109</w:t>
            </w:r>
          </w:p>
        </w:tc>
        <w:tc>
          <w:tcPr/>
          <w:p>
            <w:pPr>
              <w:pStyle w:val="Compact"/>
            </w:pPr>
            <w:r>
              <w:t xml:space="preserve">«Knollen-Bank»</w:t>
            </w:r>
          </w:p>
        </w:tc>
        <w:tc>
          <w:tcPr/>
          <w:p>
            <w:pPr>
              <w:pStyle w:val="Compact"/>
            </w:pPr>
            <w:r>
              <w:t xml:space="preserve">«Knollen-Bank» (Fm. di Villigen)</w:t>
            </w:r>
          </w:p>
        </w:tc>
      </w:tr>
      <w:tr>
        <w:tc>
          <w:tcPr/>
          <w:p>
            <w:pPr>
              <w:pStyle w:val="Compact"/>
            </w:pPr>
            <w:r>
              <w:t xml:space="preserve">15251110</w:t>
            </w:r>
          </w:p>
        </w:tc>
        <w:tc>
          <w:tcPr/>
          <w:p>
            <w:pPr>
              <w:pStyle w:val="Compact"/>
            </w:pPr>
            <w:r>
              <w:t xml:space="preserve">Küssaburg-Member</w:t>
            </w:r>
          </w:p>
        </w:tc>
        <w:tc>
          <w:tcPr/>
          <w:p>
            <w:pPr>
              <w:pStyle w:val="Compact"/>
            </w:pPr>
            <w:r>
              <w:t xml:space="preserve">Membro della Küssaburg</w:t>
            </w:r>
          </w:p>
        </w:tc>
      </w:tr>
      <w:tr>
        <w:tc>
          <w:tcPr/>
          <w:p>
            <w:pPr>
              <w:pStyle w:val="Compact"/>
            </w:pPr>
            <w:r>
              <w:t xml:space="preserve">15251111</w:t>
            </w:r>
          </w:p>
        </w:tc>
        <w:tc>
          <w:tcPr/>
          <w:p>
            <w:pPr>
              <w:pStyle w:val="Compact"/>
            </w:pPr>
            <w:r>
              <w:t xml:space="preserve">Wangen-Member</w:t>
            </w:r>
          </w:p>
        </w:tc>
        <w:tc>
          <w:tcPr/>
          <w:p>
            <w:pPr>
              <w:pStyle w:val="Compact"/>
            </w:pPr>
            <w:r>
              <w:t xml:space="preserve">Membro di Wangen</w:t>
            </w:r>
          </w:p>
        </w:tc>
      </w:tr>
      <w:tr>
        <w:tc>
          <w:tcPr/>
          <w:p>
            <w:pPr>
              <w:pStyle w:val="Compact"/>
            </w:pPr>
            <w:r>
              <w:t xml:space="preserve">15251112</w:t>
            </w:r>
          </w:p>
        </w:tc>
        <w:tc>
          <w:tcPr/>
          <w:p>
            <w:pPr>
              <w:pStyle w:val="Compact"/>
            </w:pPr>
            <w:r>
              <w:t xml:space="preserve">Hornbuck-Member</w:t>
            </w:r>
          </w:p>
        </w:tc>
        <w:tc>
          <w:tcPr/>
          <w:p>
            <w:pPr>
              <w:pStyle w:val="Compact"/>
            </w:pPr>
            <w:r>
              <w:t xml:space="preserve">Membro del Hornbuck</w:t>
            </w:r>
          </w:p>
        </w:tc>
      </w:tr>
      <w:tr>
        <w:tc>
          <w:tcPr/>
          <w:p>
            <w:pPr>
              <w:pStyle w:val="Compact"/>
            </w:pPr>
            <w:r>
              <w:t xml:space="preserve">15251113</w:t>
            </w:r>
          </w:p>
        </w:tc>
        <w:tc>
          <w:tcPr/>
          <w:p>
            <w:pPr>
              <w:pStyle w:val="Compact"/>
            </w:pPr>
            <w:r>
              <w:t xml:space="preserve">«Crenularis-Member»</w:t>
            </w:r>
          </w:p>
        </w:tc>
        <w:tc>
          <w:tcPr/>
          <w:p>
            <w:pPr>
              <w:pStyle w:val="Compact"/>
            </w:pPr>
            <w:r>
              <w:t xml:space="preserve">«Membro a Crenularis»</w:t>
            </w:r>
          </w:p>
        </w:tc>
      </w:tr>
      <w:tr>
        <w:tc>
          <w:tcPr/>
          <w:p>
            <w:pPr>
              <w:pStyle w:val="Compact"/>
            </w:pPr>
            <w:r>
              <w:t xml:space="preserve">15251114</w:t>
            </w:r>
          </w:p>
        </w:tc>
        <w:tc>
          <w:tcPr/>
          <w:p>
            <w:pPr>
              <w:pStyle w:val="Compact"/>
            </w:pPr>
            <w:r>
              <w:t xml:space="preserve">Geissberg-Member</w:t>
            </w:r>
          </w:p>
        </w:tc>
        <w:tc>
          <w:tcPr/>
          <w:p>
            <w:pPr>
              <w:pStyle w:val="Compact"/>
            </w:pPr>
            <w:r>
              <w:t xml:space="preserve">Membro del Geissberg</w:t>
            </w:r>
          </w:p>
        </w:tc>
      </w:tr>
      <w:tr>
        <w:tc>
          <w:tcPr/>
          <w:p>
            <w:pPr>
              <w:pStyle w:val="Compact"/>
            </w:pPr>
            <w:r>
              <w:t xml:space="preserve">15251117</w:t>
            </w:r>
          </w:p>
        </w:tc>
        <w:tc>
          <w:tcPr/>
          <w:p>
            <w:pPr>
              <w:pStyle w:val="Compact"/>
            </w:pPr>
            <w:r>
              <w:t xml:space="preserve">Bure-Member</w:t>
            </w:r>
          </w:p>
        </w:tc>
        <w:tc>
          <w:tcPr/>
          <w:p>
            <w:pPr>
              <w:pStyle w:val="Compact"/>
            </w:pPr>
            <w:r>
              <w:t xml:space="preserve">Membro di Bure</w:t>
            </w:r>
          </w:p>
        </w:tc>
      </w:tr>
      <w:tr>
        <w:tc>
          <w:tcPr/>
          <w:p>
            <w:pPr>
              <w:pStyle w:val="Compact"/>
            </w:pPr>
            <w:r>
              <w:t xml:space="preserve">15251118</w:t>
            </w:r>
          </w:p>
        </w:tc>
        <w:tc>
          <w:tcPr/>
          <w:p>
            <w:pPr>
              <w:pStyle w:val="Compact"/>
            </w:pPr>
            <w:r>
              <w:t xml:space="preserve">«Oolithe-Rousse-Member»</w:t>
            </w:r>
          </w:p>
        </w:tc>
        <w:tc>
          <w:tcPr/>
          <w:p>
            <w:pPr>
              <w:pStyle w:val="Compact"/>
            </w:pPr>
            <w:r>
              <w:t xml:space="preserve">«Membro dell'Oolithe Rousse»</w:t>
            </w:r>
          </w:p>
        </w:tc>
      </w:tr>
      <w:tr>
        <w:tc>
          <w:tcPr/>
          <w:p>
            <w:pPr>
              <w:pStyle w:val="Compact"/>
            </w:pPr>
            <w:r>
              <w:t xml:space="preserve">15251119</w:t>
            </w:r>
          </w:p>
        </w:tc>
        <w:tc>
          <w:tcPr/>
          <w:p>
            <w:pPr>
              <w:pStyle w:val="Compact"/>
            </w:pPr>
            <w:r>
              <w:t xml:space="preserve">«Hauptmumienbank-Member»</w:t>
            </w:r>
          </w:p>
        </w:tc>
        <w:tc>
          <w:tcPr/>
          <w:p>
            <w:pPr>
              <w:pStyle w:val="Compact"/>
            </w:pPr>
            <w:r>
              <w:t xml:space="preserve">«Membro del Hauptmumienbank»</w:t>
            </w:r>
          </w:p>
        </w:tc>
      </w:tr>
      <w:tr>
        <w:tc>
          <w:tcPr/>
          <w:p>
            <w:pPr>
              <w:pStyle w:val="Compact"/>
            </w:pPr>
            <w:r>
              <w:t xml:space="preserve">15251120</w:t>
            </w:r>
          </w:p>
        </w:tc>
        <w:tc>
          <w:tcPr/>
          <w:p>
            <w:pPr>
              <w:pStyle w:val="Compact"/>
            </w:pPr>
            <w:r>
              <w:t xml:space="preserve">Röschenz-Member</w:t>
            </w:r>
          </w:p>
        </w:tc>
        <w:tc>
          <w:tcPr/>
          <w:p>
            <w:pPr>
              <w:pStyle w:val="Compact"/>
            </w:pPr>
            <w:r>
              <w:t xml:space="preserve">Membro di Röschenz</w:t>
            </w:r>
          </w:p>
        </w:tc>
      </w:tr>
      <w:tr>
        <w:tc>
          <w:tcPr/>
          <w:p>
            <w:pPr>
              <w:pStyle w:val="Compact"/>
            </w:pPr>
            <w:r>
              <w:t xml:space="preserve">15251123</w:t>
            </w:r>
          </w:p>
        </w:tc>
        <w:tc>
          <w:tcPr/>
          <w:p>
            <w:pPr>
              <w:pStyle w:val="Compact"/>
            </w:pPr>
            <w:r>
              <w:t xml:space="preserve">Vorbourg-Member</w:t>
            </w:r>
          </w:p>
        </w:tc>
        <w:tc>
          <w:tcPr/>
          <w:p>
            <w:pPr>
              <w:pStyle w:val="Compact"/>
            </w:pPr>
            <w:r>
              <w:t xml:space="preserve">Membro del Vorbourg</w:t>
            </w:r>
          </w:p>
        </w:tc>
      </w:tr>
      <w:tr>
        <w:tc>
          <w:tcPr/>
          <w:p>
            <w:pPr>
              <w:pStyle w:val="Compact"/>
            </w:pPr>
            <w:r>
              <w:t xml:space="preserve">15251121</w:t>
            </w:r>
          </w:p>
        </w:tc>
        <w:tc>
          <w:tcPr/>
          <w:p>
            <w:pPr>
              <w:pStyle w:val="Compact"/>
            </w:pPr>
            <w:r>
              <w:t xml:space="preserve">«Brauner Oolith»</w:t>
            </w:r>
          </w:p>
        </w:tc>
        <w:tc>
          <w:tcPr/>
          <w:p>
            <w:pPr>
              <w:pStyle w:val="Compact"/>
            </w:pPr>
            <w:r>
              <w:t xml:space="preserve">«Brauner Oolith»</w:t>
            </w:r>
          </w:p>
        </w:tc>
      </w:tr>
      <w:tr>
        <w:tc>
          <w:tcPr/>
          <w:p>
            <w:pPr>
              <w:pStyle w:val="Compact"/>
            </w:pPr>
            <w:r>
              <w:t xml:space="preserve">15251122</w:t>
            </w:r>
          </w:p>
        </w:tc>
        <w:tc>
          <w:tcPr/>
          <w:p>
            <w:pPr>
              <w:pStyle w:val="Compact"/>
            </w:pPr>
            <w:r>
              <w:t xml:space="preserve">«Grüne Mumienbank»</w:t>
            </w:r>
          </w:p>
        </w:tc>
        <w:tc>
          <w:tcPr/>
          <w:p>
            <w:pPr>
              <w:pStyle w:val="Compact"/>
            </w:pPr>
            <w:r>
              <w:t xml:space="preserve">«Grüne Mumienbank»</w:t>
            </w:r>
          </w:p>
        </w:tc>
      </w:tr>
      <w:tr>
        <w:tc>
          <w:tcPr/>
          <w:p>
            <w:pPr>
              <w:pStyle w:val="Compact"/>
            </w:pPr>
            <w:r>
              <w:t xml:space="preserve">15251125</w:t>
            </w:r>
          </w:p>
        </w:tc>
        <w:tc>
          <w:tcPr/>
          <w:p>
            <w:pPr>
              <w:pStyle w:val="Compact"/>
            </w:pPr>
            <w:r>
              <w:t xml:space="preserve">Moutier-Korallenkalk</w:t>
            </w:r>
          </w:p>
        </w:tc>
        <w:tc>
          <w:tcPr/>
          <w:p>
            <w:pPr>
              <w:pStyle w:val="Compact"/>
            </w:pPr>
            <w:r>
              <w:t xml:space="preserve">Calcare a coralli di Moutier</w:t>
            </w:r>
          </w:p>
        </w:tc>
      </w:tr>
      <w:tr>
        <w:tc>
          <w:tcPr/>
          <w:p>
            <w:pPr>
              <w:pStyle w:val="Compact"/>
            </w:pPr>
            <w:r>
              <w:t xml:space="preserve">15251127</w:t>
            </w:r>
          </w:p>
        </w:tc>
        <w:tc>
          <w:tcPr/>
          <w:p>
            <w:pPr>
              <w:pStyle w:val="Compact"/>
            </w:pPr>
            <w:r>
              <w:t xml:space="preserve">Tiergarten-Member</w:t>
            </w:r>
          </w:p>
        </w:tc>
        <w:tc>
          <w:tcPr/>
          <w:p>
            <w:pPr>
              <w:pStyle w:val="Compact"/>
            </w:pPr>
            <w:r>
              <w:t xml:space="preserve">Membro del Tiergarten</w:t>
            </w:r>
          </w:p>
        </w:tc>
      </w:tr>
      <w:tr>
        <w:tc>
          <w:tcPr/>
          <w:p>
            <w:pPr>
              <w:pStyle w:val="Compact"/>
            </w:pPr>
            <w:r>
              <w:t xml:space="preserve">15251128</w:t>
            </w:r>
          </w:p>
        </w:tc>
        <w:tc>
          <w:tcPr/>
          <w:p>
            <w:pPr>
              <w:pStyle w:val="Compact"/>
            </w:pPr>
            <w:r>
              <w:t xml:space="preserve">Buix-Member</w:t>
            </w:r>
          </w:p>
        </w:tc>
        <w:tc>
          <w:tcPr/>
          <w:p>
            <w:pPr>
              <w:pStyle w:val="Compact"/>
            </w:pPr>
            <w:r>
              <w:t xml:space="preserve">Membro di Buix</w:t>
            </w:r>
          </w:p>
        </w:tc>
      </w:tr>
      <w:tr>
        <w:tc>
          <w:tcPr/>
          <w:p>
            <w:pPr>
              <w:pStyle w:val="Compact"/>
            </w:pPr>
            <w:r>
              <w:t xml:space="preserve">15251129</w:t>
            </w:r>
          </w:p>
        </w:tc>
        <w:tc>
          <w:tcPr/>
          <w:p>
            <w:pPr>
              <w:pStyle w:val="Compact"/>
            </w:pPr>
            <w:r>
              <w:t xml:space="preserve">Chestel-Member</w:t>
            </w:r>
          </w:p>
        </w:tc>
        <w:tc>
          <w:tcPr/>
          <w:p>
            <w:pPr>
              <w:pStyle w:val="Compact"/>
            </w:pPr>
            <w:r>
              <w:t xml:space="preserve">Membro del Chestel</w:t>
            </w:r>
          </w:p>
        </w:tc>
      </w:tr>
      <w:tr>
        <w:tc>
          <w:tcPr/>
          <w:p>
            <w:pPr>
              <w:pStyle w:val="Compact"/>
            </w:pPr>
            <w:r>
              <w:t xml:space="preserve">15251131</w:t>
            </w:r>
          </w:p>
        </w:tc>
        <w:tc>
          <w:tcPr/>
          <w:p>
            <w:pPr>
              <w:pStyle w:val="Compact"/>
            </w:pPr>
            <w:r>
              <w:t xml:space="preserve">Grellingen-Member</w:t>
            </w:r>
          </w:p>
        </w:tc>
        <w:tc>
          <w:tcPr/>
          <w:p>
            <w:pPr>
              <w:pStyle w:val="Compact"/>
            </w:pPr>
            <w:r>
              <w:t xml:space="preserve">Membro di Grellingen</w:t>
            </w:r>
          </w:p>
        </w:tc>
      </w:tr>
      <w:tr>
        <w:tc>
          <w:tcPr/>
          <w:p>
            <w:pPr>
              <w:pStyle w:val="Compact"/>
            </w:pPr>
            <w:r>
              <w:t xml:space="preserve">15251130</w:t>
            </w:r>
          </w:p>
        </w:tc>
        <w:tc>
          <w:tcPr/>
          <w:p>
            <w:pPr>
              <w:pStyle w:val="Compact"/>
            </w:pPr>
            <w:r>
              <w:t xml:space="preserve">Caquerelle-Pisolith</w:t>
            </w:r>
          </w:p>
        </w:tc>
        <w:tc>
          <w:tcPr/>
          <w:p>
            <w:pPr>
              <w:pStyle w:val="Compact"/>
            </w:pPr>
            <w:r>
              <w:t xml:space="preserve">Pisolite della Caquerelle</w:t>
            </w:r>
          </w:p>
        </w:tc>
      </w:tr>
      <w:tr>
        <w:tc>
          <w:tcPr/>
          <w:p>
            <w:pPr>
              <w:pStyle w:val="Compact"/>
            </w:pPr>
            <w:r>
              <w:t xml:space="preserve">15251135</w:t>
            </w:r>
          </w:p>
        </w:tc>
        <w:tc>
          <w:tcPr/>
          <w:p>
            <w:pPr>
              <w:pStyle w:val="Compact"/>
            </w:pPr>
            <w:r>
              <w:t xml:space="preserve">Effingen-Member</w:t>
            </w:r>
          </w:p>
        </w:tc>
        <w:tc>
          <w:tcPr/>
          <w:p>
            <w:pPr>
              <w:pStyle w:val="Compact"/>
            </w:pPr>
            <w:r>
              <w:t xml:space="preserve">Membro di Effingen</w:t>
            </w:r>
          </w:p>
        </w:tc>
      </w:tr>
      <w:tr>
        <w:tc>
          <w:tcPr/>
          <w:p>
            <w:pPr>
              <w:pStyle w:val="Compact"/>
            </w:pPr>
            <w:r>
              <w:t xml:space="preserve">15251138</w:t>
            </w:r>
          </w:p>
        </w:tc>
        <w:tc>
          <w:tcPr/>
          <w:p>
            <w:pPr>
              <w:pStyle w:val="Compact"/>
            </w:pPr>
            <w:r>
              <w:t xml:space="preserve">Birmenstorf-Member</w:t>
            </w:r>
          </w:p>
        </w:tc>
        <w:tc>
          <w:tcPr/>
          <w:p>
            <w:pPr>
              <w:pStyle w:val="Compact"/>
            </w:pPr>
            <w:r>
              <w:t xml:space="preserve">Membro di Birmenstorf</w:t>
            </w:r>
          </w:p>
        </w:tc>
      </w:tr>
      <w:tr>
        <w:tc>
          <w:tcPr/>
          <w:p>
            <w:pPr>
              <w:pStyle w:val="Compact"/>
            </w:pPr>
            <w:r>
              <w:t xml:space="preserve">15251136</w:t>
            </w:r>
          </w:p>
        </w:tc>
        <w:tc>
          <w:tcPr/>
          <w:p>
            <w:pPr>
              <w:pStyle w:val="Compact"/>
            </w:pPr>
            <w:r>
              <w:t xml:space="preserve">Gerstenhübel-Bank</w:t>
            </w:r>
          </w:p>
        </w:tc>
        <w:tc>
          <w:tcPr/>
          <w:p>
            <w:pPr>
              <w:pStyle w:val="Compact"/>
            </w:pPr>
            <w:r>
              <w:t xml:space="preserve">Strato del Gerstenhübel</w:t>
            </w:r>
          </w:p>
        </w:tc>
      </w:tr>
      <w:tr>
        <w:tc>
          <w:tcPr/>
          <w:p>
            <w:pPr>
              <w:pStyle w:val="Compact"/>
            </w:pPr>
            <w:r>
              <w:t xml:space="preserve">15251137</w:t>
            </w:r>
          </w:p>
        </w:tc>
        <w:tc>
          <w:tcPr/>
          <w:p>
            <w:pPr>
              <w:pStyle w:val="Compact"/>
            </w:pPr>
            <w:r>
              <w:t xml:space="preserve">«Pecten-Bank»</w:t>
            </w:r>
          </w:p>
        </w:tc>
        <w:tc>
          <w:tcPr/>
          <w:p>
            <w:pPr>
              <w:pStyle w:val="Compact"/>
            </w:pPr>
            <w:r>
              <w:t xml:space="preserve">«Strato a Pecten» (Mb. di Effingen)</w:t>
            </w:r>
          </w:p>
        </w:tc>
      </w:tr>
      <w:tr>
        <w:tc>
          <w:tcPr/>
          <w:p>
            <w:pPr>
              <w:pStyle w:val="Compact"/>
            </w:pPr>
            <w:r>
              <w:t xml:space="preserve">15251140</w:t>
            </w:r>
          </w:p>
        </w:tc>
        <w:tc>
          <w:tcPr/>
          <w:p>
            <w:pPr>
              <w:pStyle w:val="Compact"/>
            </w:pPr>
            <w:r>
              <w:t xml:space="preserve">Liesberg-Member</w:t>
            </w:r>
          </w:p>
        </w:tc>
        <w:tc>
          <w:tcPr/>
          <w:p>
            <w:pPr>
              <w:pStyle w:val="Compact"/>
            </w:pPr>
            <w:r>
              <w:t xml:space="preserve">Membro di Liesberg</w:t>
            </w:r>
          </w:p>
        </w:tc>
      </w:tr>
      <w:tr>
        <w:tc>
          <w:tcPr/>
          <w:p>
            <w:pPr>
              <w:pStyle w:val="Compact"/>
            </w:pPr>
            <w:r>
              <w:t xml:space="preserve">15251141</w:t>
            </w:r>
          </w:p>
        </w:tc>
        <w:tc>
          <w:tcPr/>
          <w:p>
            <w:pPr>
              <w:pStyle w:val="Compact"/>
            </w:pPr>
            <w:r>
              <w:t xml:space="preserve">Sornetan-Member</w:t>
            </w:r>
          </w:p>
        </w:tc>
        <w:tc>
          <w:tcPr/>
          <w:p>
            <w:pPr>
              <w:pStyle w:val="Compact"/>
            </w:pPr>
            <w:r>
              <w:t xml:space="preserve">Membro di Sornetan</w:t>
            </w:r>
          </w:p>
        </w:tc>
      </w:tr>
      <w:tr>
        <w:tc>
          <w:tcPr/>
          <w:p>
            <w:pPr>
              <w:pStyle w:val="Compact"/>
            </w:pPr>
            <w:r>
              <w:t xml:space="preserve">15251142</w:t>
            </w:r>
          </w:p>
        </w:tc>
        <w:tc>
          <w:tcPr/>
          <w:p>
            <w:pPr>
              <w:pStyle w:val="Compact"/>
            </w:pPr>
            <w:r>
              <w:t xml:space="preserve">«Renggeri-Member»</w:t>
            </w:r>
          </w:p>
        </w:tc>
        <w:tc>
          <w:tcPr/>
          <w:p>
            <w:pPr>
              <w:pStyle w:val="Compact"/>
            </w:pPr>
            <w:r>
              <w:t xml:space="preserve">«Membro a Renggeri»</w:t>
            </w:r>
          </w:p>
        </w:tc>
      </w:tr>
      <w:tr>
        <w:tc>
          <w:tcPr/>
          <w:p>
            <w:pPr>
              <w:pStyle w:val="Compact"/>
            </w:pPr>
            <w:r>
              <w:t xml:space="preserve">15251115</w:t>
            </w:r>
          </w:p>
        </w:tc>
        <w:tc>
          <w:tcPr/>
          <w:p>
            <w:pPr>
              <w:pStyle w:val="Compact"/>
            </w:pPr>
            <w:r>
              <w:t xml:space="preserve">Ancepsoolith-Subformation</w:t>
            </w:r>
          </w:p>
        </w:tc>
        <w:tc>
          <w:tcPr/>
          <w:p>
            <w:pPr>
              <w:pStyle w:val="Compact"/>
            </w:pPr>
            <w:r>
              <w:t xml:space="preserve">Ancepsoolith-Subformation</w:t>
            </w:r>
          </w:p>
        </w:tc>
      </w:tr>
      <w:tr>
        <w:tc>
          <w:tcPr/>
          <w:p>
            <w:pPr>
              <w:pStyle w:val="Compact"/>
            </w:pPr>
            <w:r>
              <w:t xml:space="preserve">15251144</w:t>
            </w:r>
          </w:p>
        </w:tc>
        <w:tc>
          <w:tcPr/>
          <w:p>
            <w:pPr>
              <w:pStyle w:val="Compact"/>
            </w:pPr>
            <w:r>
              <w:t xml:space="preserve">Glaukonitsandmergel-Subformation</w:t>
            </w:r>
          </w:p>
        </w:tc>
        <w:tc>
          <w:tcPr/>
          <w:p>
            <w:pPr>
              <w:pStyle w:val="Compact"/>
            </w:pPr>
            <w:r>
              <w:t xml:space="preserve">Glaukonitsandmergel-Subformation</w:t>
            </w:r>
          </w:p>
        </w:tc>
      </w:tr>
      <w:tr>
        <w:tc>
          <w:tcPr/>
          <w:p>
            <w:pPr>
              <w:pStyle w:val="Compact"/>
            </w:pPr>
            <w:r>
              <w:t xml:space="preserve">15251146</w:t>
            </w:r>
          </w:p>
        </w:tc>
        <w:tc>
          <w:tcPr/>
          <w:p>
            <w:pPr>
              <w:pStyle w:val="Compact"/>
            </w:pPr>
            <w:r>
              <w:t xml:space="preserve">Macrocephalenoolith-Subformation</w:t>
            </w:r>
          </w:p>
        </w:tc>
        <w:tc>
          <w:tcPr/>
          <w:p>
            <w:pPr>
              <w:pStyle w:val="Compact"/>
            </w:pPr>
            <w:r>
              <w:t xml:space="preserve">Macrocephalenoolith-Subformation</w:t>
            </w:r>
          </w:p>
        </w:tc>
      </w:tr>
      <w:tr>
        <w:tc>
          <w:tcPr/>
          <w:p>
            <w:pPr>
              <w:pStyle w:val="Compact"/>
            </w:pPr>
            <w:r>
              <w:t xml:space="preserve">15251145</w:t>
            </w:r>
          </w:p>
        </w:tc>
        <w:tc>
          <w:tcPr/>
          <w:p>
            <w:pPr>
              <w:pStyle w:val="Compact"/>
            </w:pPr>
            <w:r>
              <w:t xml:space="preserve">Grenzkalk</w:t>
            </w:r>
          </w:p>
        </w:tc>
        <w:tc>
          <w:tcPr/>
          <w:p>
            <w:pPr>
              <w:pStyle w:val="Compact"/>
            </w:pPr>
            <w:r>
              <w:t xml:space="preserve">«Grenzkalk»</w:t>
            </w:r>
          </w:p>
        </w:tc>
      </w:tr>
      <w:tr>
        <w:tc>
          <w:tcPr/>
          <w:p>
            <w:pPr>
              <w:pStyle w:val="Compact"/>
            </w:pPr>
            <w:r>
              <w:t xml:space="preserve">15251149</w:t>
            </w:r>
          </w:p>
        </w:tc>
        <w:tc>
          <w:tcPr/>
          <w:p>
            <w:pPr>
              <w:pStyle w:val="Compact"/>
            </w:pPr>
            <w:r>
              <w:t xml:space="preserve">Graitery-Member</w:t>
            </w:r>
          </w:p>
        </w:tc>
        <w:tc>
          <w:tcPr/>
          <w:p>
            <w:pPr>
              <w:pStyle w:val="Compact"/>
            </w:pPr>
            <w:r>
              <w:t xml:space="preserve">Membro del Graitery</w:t>
            </w:r>
          </w:p>
        </w:tc>
      </w:tr>
      <w:tr>
        <w:tc>
          <w:tcPr/>
          <w:p>
            <w:pPr>
              <w:pStyle w:val="Compact"/>
            </w:pPr>
            <w:r>
              <w:t xml:space="preserve">15251150</w:t>
            </w:r>
          </w:p>
        </w:tc>
        <w:tc>
          <w:tcPr/>
          <w:p>
            <w:pPr>
              <w:pStyle w:val="Compact"/>
            </w:pPr>
            <w:r>
              <w:t xml:space="preserve">Herznach-Member</w:t>
            </w:r>
          </w:p>
        </w:tc>
        <w:tc>
          <w:tcPr/>
          <w:p>
            <w:pPr>
              <w:pStyle w:val="Compact"/>
            </w:pPr>
            <w:r>
              <w:t xml:space="preserve">Membro di Herznach</w:t>
            </w:r>
          </w:p>
        </w:tc>
      </w:tr>
      <w:tr>
        <w:tc>
          <w:tcPr/>
          <w:p>
            <w:pPr>
              <w:pStyle w:val="Compact"/>
            </w:pPr>
            <w:r>
              <w:t xml:space="preserve">15251152</w:t>
            </w:r>
          </w:p>
        </w:tc>
        <w:tc>
          <w:tcPr/>
          <w:p>
            <w:pPr>
              <w:pStyle w:val="Compact"/>
            </w:pPr>
            <w:r>
              <w:t xml:space="preserve">Bollement-Member</w:t>
            </w:r>
          </w:p>
        </w:tc>
        <w:tc>
          <w:tcPr/>
          <w:p>
            <w:pPr>
              <w:pStyle w:val="Compact"/>
            </w:pPr>
            <w:r>
              <w:t xml:space="preserve">Membro di Bollement</w:t>
            </w:r>
          </w:p>
        </w:tc>
      </w:tr>
      <w:tr>
        <w:tc>
          <w:tcPr/>
          <w:p>
            <w:pPr>
              <w:pStyle w:val="Compact"/>
            </w:pPr>
            <w:r>
              <w:t xml:space="preserve">15251153</w:t>
            </w:r>
          </w:p>
        </w:tc>
        <w:tc>
          <w:tcPr/>
          <w:p>
            <w:pPr>
              <w:pStyle w:val="Compact"/>
            </w:pPr>
            <w:r>
              <w:t xml:space="preserve">Ängistein-Member</w:t>
            </w:r>
          </w:p>
        </w:tc>
        <w:tc>
          <w:tcPr/>
          <w:p>
            <w:pPr>
              <w:pStyle w:val="Compact"/>
            </w:pPr>
            <w:r>
              <w:t xml:space="preserve">Membro di Ängistein</w:t>
            </w:r>
          </w:p>
        </w:tc>
      </w:tr>
      <w:tr>
        <w:tc>
          <w:tcPr/>
          <w:p>
            <w:pPr>
              <w:pStyle w:val="Compact"/>
            </w:pPr>
            <w:r>
              <w:t xml:space="preserve">15251155</w:t>
            </w:r>
          </w:p>
        </w:tc>
        <w:tc>
          <w:tcPr/>
          <w:p>
            <w:pPr>
              <w:pStyle w:val="Compact"/>
            </w:pPr>
            <w:r>
              <w:t xml:space="preserve">Bözen-Member</w:t>
            </w:r>
          </w:p>
        </w:tc>
        <w:tc>
          <w:tcPr/>
          <w:p>
            <w:pPr>
              <w:pStyle w:val="Compact"/>
            </w:pPr>
            <w:r>
              <w:t xml:space="preserve">Membro di Bözen</w:t>
            </w:r>
          </w:p>
        </w:tc>
      </w:tr>
      <w:tr>
        <w:tc>
          <w:tcPr/>
          <w:p>
            <w:pPr>
              <w:pStyle w:val="Compact"/>
            </w:pPr>
            <w:r>
              <w:t xml:space="preserve">15251156</w:t>
            </w:r>
          </w:p>
        </w:tc>
        <w:tc>
          <w:tcPr/>
          <w:p>
            <w:pPr>
              <w:pStyle w:val="Compact"/>
            </w:pPr>
            <w:r>
              <w:t xml:space="preserve">Saulcy-Member</w:t>
            </w:r>
          </w:p>
        </w:tc>
        <w:tc>
          <w:tcPr/>
          <w:p>
            <w:pPr>
              <w:pStyle w:val="Compact"/>
            </w:pPr>
            <w:r>
              <w:t xml:space="preserve">Membro di Saulcy</w:t>
            </w:r>
          </w:p>
        </w:tc>
      </w:tr>
      <w:tr>
        <w:tc>
          <w:tcPr/>
          <w:p>
            <w:pPr>
              <w:pStyle w:val="Compact"/>
            </w:pPr>
            <w:r>
              <w:t xml:space="preserve">15251157</w:t>
            </w:r>
          </w:p>
        </w:tc>
        <w:tc>
          <w:tcPr/>
          <w:p>
            <w:pPr>
              <w:pStyle w:val="Compact"/>
            </w:pPr>
            <w:r>
              <w:t xml:space="preserve">Châtillon-Member</w:t>
            </w:r>
          </w:p>
        </w:tc>
        <w:tc>
          <w:tcPr/>
          <w:p>
            <w:pPr>
              <w:pStyle w:val="Compact"/>
            </w:pPr>
            <w:r>
              <w:t xml:space="preserve">Membro di Châtillon</w:t>
            </w:r>
          </w:p>
        </w:tc>
      </w:tr>
      <w:tr>
        <w:tc>
          <w:tcPr/>
          <w:p>
            <w:pPr>
              <w:pStyle w:val="Compact"/>
            </w:pPr>
            <w:r>
              <w:t xml:space="preserve">15251158</w:t>
            </w:r>
          </w:p>
        </w:tc>
        <w:tc>
          <w:tcPr/>
          <w:p>
            <w:pPr>
              <w:pStyle w:val="Compact"/>
            </w:pPr>
            <w:r>
              <w:t xml:space="preserve">St-Brais-Member</w:t>
            </w:r>
          </w:p>
        </w:tc>
        <w:tc>
          <w:tcPr/>
          <w:p>
            <w:pPr>
              <w:pStyle w:val="Compact"/>
            </w:pPr>
            <w:r>
              <w:t xml:space="preserve">Membro di St-Brais</w:t>
            </w:r>
          </w:p>
        </w:tc>
      </w:tr>
      <w:tr>
        <w:tc>
          <w:tcPr/>
          <w:p>
            <w:pPr>
              <w:pStyle w:val="Compact"/>
            </w:pPr>
            <w:r>
              <w:t xml:space="preserve">15251159</w:t>
            </w:r>
          </w:p>
        </w:tc>
        <w:tc>
          <w:tcPr/>
          <w:p>
            <w:pPr>
              <w:pStyle w:val="Compact"/>
            </w:pPr>
            <w:r>
              <w:t xml:space="preserve">Schelmenloch-Member</w:t>
            </w:r>
          </w:p>
        </w:tc>
        <w:tc>
          <w:tcPr/>
          <w:p>
            <w:pPr>
              <w:pStyle w:val="Compact"/>
            </w:pPr>
            <w:r>
              <w:t xml:space="preserve">Membro del Schelmenloch</w:t>
            </w:r>
          </w:p>
        </w:tc>
      </w:tr>
      <w:tr>
        <w:tc>
          <w:tcPr/>
          <w:p>
            <w:pPr>
              <w:pStyle w:val="Compact"/>
            </w:pPr>
            <w:r>
              <w:t xml:space="preserve">15251151</w:t>
            </w:r>
          </w:p>
        </w:tc>
        <w:tc>
          <w:tcPr/>
          <w:p>
            <w:pPr>
              <w:pStyle w:val="Compact"/>
            </w:pPr>
            <w:r>
              <w:t xml:space="preserve">Schellenbrücke-Bank</w:t>
            </w:r>
          </w:p>
        </w:tc>
        <w:tc>
          <w:tcPr/>
          <w:p>
            <w:pPr>
              <w:pStyle w:val="Compact"/>
            </w:pPr>
            <w:r>
              <w:t xml:space="preserve">Strato del Schellenbrücke</w:t>
            </w:r>
          </w:p>
        </w:tc>
      </w:tr>
      <w:tr>
        <w:tc>
          <w:tcPr/>
          <w:p>
            <w:pPr>
              <w:pStyle w:val="Compact"/>
            </w:pPr>
            <w:r>
              <w:t xml:space="preserve">15251154</w:t>
            </w:r>
          </w:p>
        </w:tc>
        <w:tc>
          <w:tcPr/>
          <w:p>
            <w:pPr>
              <w:pStyle w:val="Compact"/>
            </w:pPr>
            <w:r>
              <w:t xml:space="preserve">Unter-Erli-Bank</w:t>
            </w:r>
          </w:p>
        </w:tc>
        <w:tc>
          <w:tcPr/>
          <w:p>
            <w:pPr>
              <w:pStyle w:val="Compact"/>
            </w:pPr>
            <w:r>
              <w:t xml:space="preserve">Strato di Unter Erli</w:t>
            </w:r>
          </w:p>
        </w:tc>
      </w:tr>
      <w:tr>
        <w:tc>
          <w:tcPr/>
          <w:p>
            <w:pPr>
              <w:pStyle w:val="Compact"/>
            </w:pPr>
            <w:r>
              <w:t xml:space="preserve">15251160</w:t>
            </w:r>
          </w:p>
        </w:tc>
        <w:tc>
          <w:tcPr/>
          <w:p>
            <w:pPr>
              <w:pStyle w:val="Compact"/>
            </w:pPr>
            <w:r>
              <w:t xml:space="preserve">Anwil-Bank</w:t>
            </w:r>
          </w:p>
        </w:tc>
        <w:tc>
          <w:tcPr/>
          <w:p>
            <w:pPr>
              <w:pStyle w:val="Compact"/>
            </w:pPr>
            <w:r>
              <w:t xml:space="preserve">Strato di Anwil</w:t>
            </w:r>
          </w:p>
        </w:tc>
      </w:tr>
      <w:tr>
        <w:tc>
          <w:tcPr/>
          <w:p>
            <w:pPr>
              <w:pStyle w:val="Compact"/>
            </w:pPr>
            <w:r>
              <w:t xml:space="preserve">15251163</w:t>
            </w:r>
          </w:p>
        </w:tc>
        <w:tc>
          <w:tcPr/>
          <w:p>
            <w:pPr>
              <w:pStyle w:val="Compact"/>
            </w:pPr>
            <w:r>
              <w:t xml:space="preserve">«Spatkalk» (Hauptrogenstein)</w:t>
            </w:r>
          </w:p>
        </w:tc>
        <w:tc>
          <w:tcPr/>
          <w:p>
            <w:pPr>
              <w:pStyle w:val="Compact"/>
            </w:pPr>
            <w:r>
              <w:t xml:space="preserve">«Spatkalk» (Hauptrogenstein)</w:t>
            </w:r>
          </w:p>
        </w:tc>
      </w:tr>
      <w:tr>
        <w:tc>
          <w:tcPr/>
          <w:p>
            <w:pPr>
              <w:pStyle w:val="Compact"/>
            </w:pPr>
            <w:r>
              <w:t xml:space="preserve">15251164</w:t>
            </w:r>
          </w:p>
        </w:tc>
        <w:tc>
          <w:tcPr/>
          <w:p>
            <w:pPr>
              <w:pStyle w:val="Compact"/>
            </w:pPr>
            <w:r>
              <w:t xml:space="preserve">«Ferrugineus-Oolith»</w:t>
            </w:r>
          </w:p>
        </w:tc>
        <w:tc>
          <w:tcPr/>
          <w:p>
            <w:pPr>
              <w:pStyle w:val="Compact"/>
            </w:pPr>
            <w:r>
              <w:t xml:space="preserve">«Oolite a Ferrugineus»</w:t>
            </w:r>
          </w:p>
        </w:tc>
      </w:tr>
      <w:tr>
        <w:tc>
          <w:tcPr/>
          <w:p>
            <w:pPr>
              <w:pStyle w:val="Compact"/>
            </w:pPr>
            <w:r>
              <w:t xml:space="preserve">15251165</w:t>
            </w:r>
          </w:p>
        </w:tc>
        <w:tc>
          <w:tcPr/>
          <w:p>
            <w:pPr>
              <w:pStyle w:val="Compact"/>
            </w:pPr>
            <w:r>
              <w:t xml:space="preserve">«Pierre Blanche» (Hauptrogenstein)</w:t>
            </w:r>
          </w:p>
        </w:tc>
        <w:tc>
          <w:tcPr/>
          <w:p>
            <w:pPr>
              <w:pStyle w:val="Compact"/>
            </w:pPr>
            <w:r>
              <w:t xml:space="preserve">«Pierre Blanche» (Hauptrogenstein)</w:t>
            </w:r>
          </w:p>
        </w:tc>
      </w:tr>
      <w:tr>
        <w:tc>
          <w:tcPr/>
          <w:p>
            <w:pPr>
              <w:pStyle w:val="Compact"/>
            </w:pPr>
            <w:r>
              <w:t xml:space="preserve">15251166</w:t>
            </w:r>
          </w:p>
        </w:tc>
        <w:tc>
          <w:tcPr/>
          <w:p>
            <w:pPr>
              <w:pStyle w:val="Compact"/>
            </w:pPr>
            <w:r>
              <w:t xml:space="preserve">Movelier-Schichten</w:t>
            </w:r>
          </w:p>
        </w:tc>
        <w:tc>
          <w:tcPr/>
          <w:p>
            <w:pPr>
              <w:pStyle w:val="Compact"/>
            </w:pPr>
            <w:r>
              <w:t xml:space="preserve">Strati di Movelier</w:t>
            </w:r>
          </w:p>
        </w:tc>
      </w:tr>
      <w:tr>
        <w:tc>
          <w:tcPr/>
          <w:p>
            <w:pPr>
              <w:pStyle w:val="Compact"/>
            </w:pPr>
            <w:r>
              <w:t xml:space="preserve">15251167</w:t>
            </w:r>
          </w:p>
        </w:tc>
        <w:tc>
          <w:tcPr/>
          <w:p>
            <w:pPr>
              <w:pStyle w:val="Compact"/>
            </w:pPr>
            <w:r>
              <w:t xml:space="preserve">«Grande Oolithe» (Hauptrogenstein)</w:t>
            </w:r>
          </w:p>
        </w:tc>
        <w:tc>
          <w:tcPr/>
          <w:p>
            <w:pPr>
              <w:pStyle w:val="Compact"/>
            </w:pPr>
            <w:r>
              <w:t xml:space="preserve">«Grande Oolithe» (Hauptrogenstein)</w:t>
            </w:r>
          </w:p>
        </w:tc>
      </w:tr>
      <w:tr>
        <w:tc>
          <w:tcPr/>
          <w:p>
            <w:pPr>
              <w:pStyle w:val="Compact"/>
            </w:pPr>
            <w:r>
              <w:t xml:space="preserve">15251168</w:t>
            </w:r>
          </w:p>
        </w:tc>
        <w:tc>
          <w:tcPr/>
          <w:p>
            <w:pPr>
              <w:pStyle w:val="Compact"/>
            </w:pPr>
            <w:r>
              <w:t xml:space="preserve">Wittnau-Korallenkalk</w:t>
            </w:r>
          </w:p>
        </w:tc>
        <w:tc>
          <w:tcPr/>
          <w:p>
            <w:pPr>
              <w:pStyle w:val="Compact"/>
            </w:pPr>
            <w:r>
              <w:t xml:space="preserve">Calcare a coralli di Wittnau</w:t>
            </w:r>
          </w:p>
        </w:tc>
      </w:tr>
      <w:tr>
        <w:tc>
          <w:tcPr/>
          <w:p>
            <w:pPr>
              <w:pStyle w:val="Compact"/>
            </w:pPr>
            <w:r>
              <w:t xml:space="preserve">15251169</w:t>
            </w:r>
          </w:p>
        </w:tc>
        <w:tc>
          <w:tcPr/>
          <w:p>
            <w:pPr>
              <w:pStyle w:val="Compact"/>
            </w:pPr>
            <w:r>
              <w:t xml:space="preserve">Furcil-Mergel</w:t>
            </w:r>
          </w:p>
        </w:tc>
        <w:tc>
          <w:tcPr/>
          <w:p>
            <w:pPr>
              <w:pStyle w:val="Compact"/>
            </w:pPr>
            <w:r>
              <w:t xml:space="preserve">Marna del Furcil</w:t>
            </w:r>
          </w:p>
        </w:tc>
      </w:tr>
      <w:tr>
        <w:tc>
          <w:tcPr/>
          <w:p>
            <w:pPr>
              <w:pStyle w:val="Compact"/>
            </w:pPr>
            <w:r>
              <w:t xml:space="preserve">15251170</w:t>
            </w:r>
          </w:p>
        </w:tc>
        <w:tc>
          <w:tcPr/>
          <w:p>
            <w:pPr>
              <w:pStyle w:val="Compact"/>
            </w:pPr>
            <w:r>
              <w:t xml:space="preserve">«Calcaire roux marneux» (Hauptrogenstein)</w:t>
            </w:r>
          </w:p>
        </w:tc>
        <w:tc>
          <w:tcPr/>
          <w:p>
            <w:pPr>
              <w:pStyle w:val="Compact"/>
            </w:pPr>
            <w:r>
              <w:t xml:space="preserve">«Calcaire roux marneux» (Hauptrogenstein)</w:t>
            </w:r>
          </w:p>
        </w:tc>
      </w:tr>
      <w:tr>
        <w:tc>
          <w:tcPr/>
          <w:p>
            <w:pPr>
              <w:pStyle w:val="Compact"/>
            </w:pPr>
            <w:r>
              <w:t xml:space="preserve">15251171</w:t>
            </w:r>
          </w:p>
        </w:tc>
        <w:tc>
          <w:tcPr/>
          <w:p>
            <w:pPr>
              <w:pStyle w:val="Compact"/>
            </w:pPr>
            <w:r>
              <w:t xml:space="preserve">«Homomya-Mergel»</w:t>
            </w:r>
          </w:p>
        </w:tc>
        <w:tc>
          <w:tcPr/>
          <w:p>
            <w:pPr>
              <w:pStyle w:val="Compact"/>
            </w:pPr>
            <w:r>
              <w:t xml:space="preserve">«Marna a Homomya»</w:t>
            </w:r>
          </w:p>
        </w:tc>
      </w:tr>
      <w:tr>
        <w:tc>
          <w:tcPr/>
          <w:p>
            <w:pPr>
              <w:pStyle w:val="Compact"/>
            </w:pPr>
            <w:r>
              <w:t xml:space="preserve">15251172</w:t>
            </w:r>
          </w:p>
        </w:tc>
        <w:tc>
          <w:tcPr/>
          <w:p>
            <w:pPr>
              <w:pStyle w:val="Compact"/>
            </w:pPr>
            <w:r>
              <w:t xml:space="preserve">«Obere Acuminata-Schichten»</w:t>
            </w:r>
          </w:p>
        </w:tc>
        <w:tc>
          <w:tcPr/>
          <w:p>
            <w:pPr>
              <w:pStyle w:val="Compact"/>
            </w:pPr>
            <w:r>
              <w:t xml:space="preserve">«Strati a Acuminata superiori»</w:t>
            </w:r>
          </w:p>
        </w:tc>
      </w:tr>
      <w:tr>
        <w:tc>
          <w:tcPr/>
          <w:p>
            <w:pPr>
              <w:pStyle w:val="Compact"/>
            </w:pPr>
            <w:r>
              <w:t xml:space="preserve">15251173</w:t>
            </w:r>
          </w:p>
        </w:tc>
        <w:tc>
          <w:tcPr/>
          <w:p>
            <w:pPr>
              <w:pStyle w:val="Compact"/>
            </w:pPr>
            <w:r>
              <w:t xml:space="preserve">«Oolithe Subcompacte» (Hauptrogenstein)</w:t>
            </w:r>
          </w:p>
        </w:tc>
        <w:tc>
          <w:tcPr/>
          <w:p>
            <w:pPr>
              <w:pStyle w:val="Compact"/>
            </w:pPr>
            <w:r>
              <w:t xml:space="preserve">«Oolithe Subcompacte» (Hauptrogenstein)</w:t>
            </w:r>
          </w:p>
        </w:tc>
      </w:tr>
      <w:tr>
        <w:tc>
          <w:tcPr/>
          <w:p>
            <w:pPr>
              <w:pStyle w:val="Compact"/>
            </w:pPr>
            <w:r>
              <w:t xml:space="preserve">15251174</w:t>
            </w:r>
          </w:p>
        </w:tc>
        <w:tc>
          <w:tcPr/>
          <w:p>
            <w:pPr>
              <w:pStyle w:val="Compact"/>
            </w:pPr>
            <w:r>
              <w:t xml:space="preserve">«Maeandrina-Schichten»</w:t>
            </w:r>
          </w:p>
        </w:tc>
        <w:tc>
          <w:tcPr/>
          <w:p>
            <w:pPr>
              <w:pStyle w:val="Compact"/>
            </w:pPr>
            <w:r>
              <w:t xml:space="preserve">«Strati a Maeandrina»</w:t>
            </w:r>
          </w:p>
        </w:tc>
      </w:tr>
      <w:tr>
        <w:tc>
          <w:tcPr/>
          <w:p>
            <w:pPr>
              <w:pStyle w:val="Compact"/>
            </w:pPr>
            <w:r>
              <w:t xml:space="preserve">15251175</w:t>
            </w:r>
          </w:p>
        </w:tc>
        <w:tc>
          <w:tcPr/>
          <w:p>
            <w:pPr>
              <w:pStyle w:val="Compact"/>
            </w:pPr>
            <w:r>
              <w:t xml:space="preserve">«Untere Acuminata-Schichten»</w:t>
            </w:r>
          </w:p>
        </w:tc>
        <w:tc>
          <w:tcPr/>
          <w:p>
            <w:pPr>
              <w:pStyle w:val="Compact"/>
            </w:pPr>
            <w:r>
              <w:t xml:space="preserve">«Strati a Acuminata inferiori»</w:t>
            </w:r>
          </w:p>
        </w:tc>
      </w:tr>
      <w:tr>
        <w:tc>
          <w:tcPr/>
          <w:p>
            <w:pPr>
              <w:pStyle w:val="Compact"/>
            </w:pPr>
            <w:r>
              <w:t xml:space="preserve">15251176</w:t>
            </w:r>
          </w:p>
        </w:tc>
        <w:tc>
          <w:tcPr/>
          <w:p>
            <w:pPr>
              <w:pStyle w:val="Compact"/>
            </w:pPr>
            <w:r>
              <w:t xml:space="preserve">Gisliflue-Korallenkalk</w:t>
            </w:r>
          </w:p>
        </w:tc>
        <w:tc>
          <w:tcPr/>
          <w:p>
            <w:pPr>
              <w:pStyle w:val="Compact"/>
            </w:pPr>
            <w:r>
              <w:t xml:space="preserve">Calcare a coralli della Gisliflue</w:t>
            </w:r>
          </w:p>
        </w:tc>
      </w:tr>
      <w:tr>
        <w:tc>
          <w:tcPr/>
          <w:p>
            <w:pPr>
              <w:pStyle w:val="Compact"/>
            </w:pPr>
            <w:r>
              <w:t xml:space="preserve">15251178</w:t>
            </w:r>
          </w:p>
        </w:tc>
        <w:tc>
          <w:tcPr/>
          <w:p>
            <w:pPr>
              <w:pStyle w:val="Compact"/>
            </w:pPr>
            <w:r>
              <w:t xml:space="preserve">«Knorri-Ton»</w:t>
            </w:r>
          </w:p>
        </w:tc>
        <w:tc>
          <w:tcPr/>
          <w:p>
            <w:pPr>
              <w:pStyle w:val="Compact"/>
            </w:pPr>
            <w:r>
              <w:t xml:space="preserve">«Argilla a Knorri»</w:t>
            </w:r>
          </w:p>
        </w:tc>
      </w:tr>
      <w:tr>
        <w:tc>
          <w:tcPr/>
          <w:p>
            <w:pPr>
              <w:pStyle w:val="Compact"/>
            </w:pPr>
            <w:r>
              <w:t xml:space="preserve">15251179</w:t>
            </w:r>
          </w:p>
        </w:tc>
        <w:tc>
          <w:tcPr/>
          <w:p>
            <w:pPr>
              <w:pStyle w:val="Compact"/>
            </w:pPr>
            <w:r>
              <w:t xml:space="preserve">«Wuerttembergica-Schichten»</w:t>
            </w:r>
          </w:p>
        </w:tc>
        <w:tc>
          <w:tcPr/>
          <w:p>
            <w:pPr>
              <w:pStyle w:val="Compact"/>
            </w:pPr>
            <w:r>
              <w:t xml:space="preserve">«Strati a Wuerttembergica»</w:t>
            </w:r>
          </w:p>
        </w:tc>
      </w:tr>
      <w:tr>
        <w:tc>
          <w:tcPr/>
          <w:p>
            <w:pPr>
              <w:pStyle w:val="Compact"/>
            </w:pPr>
            <w:r>
              <w:t xml:space="preserve">15251180</w:t>
            </w:r>
          </w:p>
        </w:tc>
        <w:tc>
          <w:tcPr/>
          <w:p>
            <w:pPr>
              <w:pStyle w:val="Compact"/>
            </w:pPr>
            <w:r>
              <w:t xml:space="preserve">«Parkinsoni-Schichten» (Klingnau-Fm.)</w:t>
            </w:r>
          </w:p>
        </w:tc>
        <w:tc>
          <w:tcPr/>
          <w:p>
            <w:pPr>
              <w:pStyle w:val="Compact"/>
            </w:pPr>
            <w:r>
              <w:t xml:space="preserve">«Strati a Parkinsoni» (Fm. di Klingnau)</w:t>
            </w:r>
          </w:p>
        </w:tc>
      </w:tr>
      <w:tr>
        <w:tc>
          <w:tcPr/>
          <w:p>
            <w:pPr>
              <w:pStyle w:val="Compact"/>
            </w:pPr>
            <w:r>
              <w:t xml:space="preserve">15251182</w:t>
            </w:r>
          </w:p>
        </w:tc>
        <w:tc>
          <w:tcPr/>
          <w:p>
            <w:pPr>
              <w:pStyle w:val="Compact"/>
            </w:pPr>
            <w:r>
              <w:t xml:space="preserve">«Blagdeni-Schichten» (Klingnau-Fm.)</w:t>
            </w:r>
          </w:p>
        </w:tc>
        <w:tc>
          <w:tcPr/>
          <w:p>
            <w:pPr>
              <w:pStyle w:val="Compact"/>
            </w:pPr>
            <w:r>
              <w:t xml:space="preserve">«Strati a Blagdeni» (Fm. di Klingnau)</w:t>
            </w:r>
          </w:p>
        </w:tc>
      </w:tr>
      <w:tr>
        <w:tc>
          <w:tcPr/>
          <w:p>
            <w:pPr>
              <w:pStyle w:val="Compact"/>
            </w:pPr>
            <w:r>
              <w:t xml:space="preserve">15251181</w:t>
            </w:r>
          </w:p>
        </w:tc>
        <w:tc>
          <w:tcPr/>
          <w:p>
            <w:pPr>
              <w:pStyle w:val="Compact"/>
            </w:pPr>
            <w:r>
              <w:t xml:space="preserve">«Subfurcatum-Bank»</w:t>
            </w:r>
          </w:p>
        </w:tc>
        <w:tc>
          <w:tcPr/>
          <w:p>
            <w:pPr>
              <w:pStyle w:val="Compact"/>
            </w:pPr>
            <w:r>
              <w:t xml:space="preserve">«Strato a Subfurcatum»</w:t>
            </w:r>
          </w:p>
        </w:tc>
      </w:tr>
      <w:tr>
        <w:tc>
          <w:tcPr/>
          <w:p>
            <w:pPr>
              <w:pStyle w:val="Compact"/>
            </w:pPr>
            <w:r>
              <w:t xml:space="preserve">15251185</w:t>
            </w:r>
          </w:p>
        </w:tc>
        <w:tc>
          <w:tcPr/>
          <w:p>
            <w:pPr>
              <w:pStyle w:val="Compact"/>
            </w:pPr>
            <w:r>
              <w:t xml:space="preserve">Parkinsonioolith-Subformation</w:t>
            </w:r>
          </w:p>
        </w:tc>
        <w:tc>
          <w:tcPr/>
          <w:p>
            <w:pPr>
              <w:pStyle w:val="Compact"/>
            </w:pPr>
            <w:r>
              <w:t xml:space="preserve">Parkinsonioolith-Subformation</w:t>
            </w:r>
          </w:p>
        </w:tc>
      </w:tr>
      <w:tr>
        <w:tc>
          <w:tcPr/>
          <w:p>
            <w:pPr>
              <w:pStyle w:val="Compact"/>
            </w:pPr>
            <w:r>
              <w:t xml:space="preserve">15251187</w:t>
            </w:r>
          </w:p>
        </w:tc>
        <w:tc>
          <w:tcPr/>
          <w:p>
            <w:pPr>
              <w:pStyle w:val="Compact"/>
            </w:pPr>
            <w:r>
              <w:t xml:space="preserve">Blagdeni-Subformation</w:t>
            </w:r>
          </w:p>
        </w:tc>
        <w:tc>
          <w:tcPr/>
          <w:p>
            <w:pPr>
              <w:pStyle w:val="Compact"/>
            </w:pPr>
            <w:r>
              <w:t xml:space="preserve">Blagdeni-Subformation</w:t>
            </w:r>
          </w:p>
        </w:tc>
      </w:tr>
      <w:tr>
        <w:tc>
          <w:tcPr/>
          <w:p>
            <w:pPr>
              <w:pStyle w:val="Compact"/>
            </w:pPr>
            <w:r>
              <w:t xml:space="preserve">15251188</w:t>
            </w:r>
          </w:p>
        </w:tc>
        <w:tc>
          <w:tcPr/>
          <w:p>
            <w:pPr>
              <w:pStyle w:val="Compact"/>
            </w:pPr>
            <w:r>
              <w:t xml:space="preserve">Humphriesioolith-Subformation</w:t>
            </w:r>
          </w:p>
        </w:tc>
        <w:tc>
          <w:tcPr/>
          <w:p>
            <w:pPr>
              <w:pStyle w:val="Compact"/>
            </w:pPr>
            <w:r>
              <w:t xml:space="preserve">Humphriesioolith-Subformation</w:t>
            </w:r>
          </w:p>
        </w:tc>
      </w:tr>
      <w:tr>
        <w:tc>
          <w:tcPr/>
          <w:p>
            <w:pPr>
              <w:pStyle w:val="Compact"/>
            </w:pPr>
            <w:r>
              <w:t xml:space="preserve">15251191</w:t>
            </w:r>
          </w:p>
        </w:tc>
        <w:tc>
          <w:tcPr/>
          <w:p>
            <w:pPr>
              <w:pStyle w:val="Compact"/>
            </w:pPr>
            <w:r>
              <w:t xml:space="preserve">Grenchenberg-Member</w:t>
            </w:r>
          </w:p>
        </w:tc>
        <w:tc>
          <w:tcPr/>
          <w:p>
            <w:pPr>
              <w:pStyle w:val="Compact"/>
            </w:pPr>
            <w:r>
              <w:t xml:space="preserve">Membro del Grenchenberg</w:t>
            </w:r>
          </w:p>
        </w:tc>
      </w:tr>
      <w:tr>
        <w:tc>
          <w:tcPr/>
          <w:p>
            <w:pPr>
              <w:pStyle w:val="Compact"/>
            </w:pPr>
            <w:r>
              <w:t xml:space="preserve">15251192</w:t>
            </w:r>
          </w:p>
        </w:tc>
        <w:tc>
          <w:tcPr/>
          <w:p>
            <w:pPr>
              <w:pStyle w:val="Compact"/>
            </w:pPr>
            <w:r>
              <w:t xml:space="preserve">Rothenfluh-Member</w:t>
            </w:r>
          </w:p>
        </w:tc>
        <w:tc>
          <w:tcPr/>
          <w:p>
            <w:pPr>
              <w:pStyle w:val="Compact"/>
            </w:pPr>
            <w:r>
              <w:t xml:space="preserve">Membro della Rothenfluh</w:t>
            </w:r>
          </w:p>
        </w:tc>
      </w:tr>
      <w:tr>
        <w:tc>
          <w:tcPr/>
          <w:p>
            <w:pPr>
              <w:pStyle w:val="Compact"/>
            </w:pPr>
            <w:r>
              <w:t xml:space="preserve">15251193</w:t>
            </w:r>
          </w:p>
        </w:tc>
        <w:tc>
          <w:tcPr/>
          <w:p>
            <w:pPr>
              <w:pStyle w:val="Compact"/>
            </w:pPr>
            <w:r>
              <w:t xml:space="preserve">Brüggli-Member</w:t>
            </w:r>
          </w:p>
        </w:tc>
        <w:tc>
          <w:tcPr/>
          <w:p>
            <w:pPr>
              <w:pStyle w:val="Compact"/>
            </w:pPr>
            <w:r>
              <w:t xml:space="preserve">Membro di Brüggli</w:t>
            </w:r>
          </w:p>
        </w:tc>
      </w:tr>
      <w:tr>
        <w:tc>
          <w:tcPr/>
          <w:p>
            <w:pPr>
              <w:pStyle w:val="Compact"/>
            </w:pPr>
            <w:r>
              <w:t xml:space="preserve">15251195</w:t>
            </w:r>
          </w:p>
        </w:tc>
        <w:tc>
          <w:tcPr/>
          <w:p>
            <w:pPr>
              <w:pStyle w:val="Compact"/>
            </w:pPr>
            <w:r>
              <w:t xml:space="preserve">Waldenburg-Member</w:t>
            </w:r>
          </w:p>
        </w:tc>
        <w:tc>
          <w:tcPr/>
          <w:p>
            <w:pPr>
              <w:pStyle w:val="Compact"/>
            </w:pPr>
            <w:r>
              <w:t xml:space="preserve">Membro di Waldenburg</w:t>
            </w:r>
          </w:p>
        </w:tc>
      </w:tr>
      <w:tr>
        <w:tc>
          <w:tcPr/>
          <w:p>
            <w:pPr>
              <w:pStyle w:val="Compact"/>
            </w:pPr>
            <w:r>
              <w:t xml:space="preserve">15251196</w:t>
            </w:r>
          </w:p>
        </w:tc>
        <w:tc>
          <w:tcPr/>
          <w:p>
            <w:pPr>
              <w:pStyle w:val="Compact"/>
            </w:pPr>
            <w:r>
              <w:t xml:space="preserve">Hirnichopf-Member</w:t>
            </w:r>
          </w:p>
        </w:tc>
        <w:tc>
          <w:tcPr/>
          <w:p>
            <w:pPr>
              <w:pStyle w:val="Compact"/>
            </w:pPr>
            <w:r>
              <w:t xml:space="preserve">Membro del Hirnichopf</w:t>
            </w:r>
          </w:p>
        </w:tc>
      </w:tr>
      <w:tr>
        <w:tc>
          <w:tcPr/>
          <w:p>
            <w:pPr>
              <w:pStyle w:val="Compact"/>
            </w:pPr>
            <w:r>
              <w:t xml:space="preserve">15251197</w:t>
            </w:r>
          </w:p>
        </w:tc>
        <w:tc>
          <w:tcPr/>
          <w:p>
            <w:pPr>
              <w:pStyle w:val="Compact"/>
            </w:pPr>
            <w:r>
              <w:t xml:space="preserve">Hauenstein-Member</w:t>
            </w:r>
          </w:p>
        </w:tc>
        <w:tc>
          <w:tcPr/>
          <w:p>
            <w:pPr>
              <w:pStyle w:val="Compact"/>
            </w:pPr>
            <w:r>
              <w:t xml:space="preserve">Membro di Hauenstein</w:t>
            </w:r>
          </w:p>
        </w:tc>
      </w:tr>
      <w:tr>
        <w:tc>
          <w:tcPr/>
          <w:p>
            <w:pPr>
              <w:pStyle w:val="Compact"/>
            </w:pPr>
            <w:r>
              <w:t xml:space="preserve">15251198</w:t>
            </w:r>
          </w:p>
        </w:tc>
        <w:tc>
          <w:tcPr/>
          <w:p>
            <w:pPr>
              <w:pStyle w:val="Compact"/>
            </w:pPr>
            <w:r>
              <w:t xml:space="preserve">Sissach-Member</w:t>
            </w:r>
          </w:p>
        </w:tc>
        <w:tc>
          <w:tcPr/>
          <w:p>
            <w:pPr>
              <w:pStyle w:val="Compact"/>
            </w:pPr>
            <w:r>
              <w:t xml:space="preserve">Membro di Sissach</w:t>
            </w:r>
          </w:p>
        </w:tc>
      </w:tr>
      <w:tr>
        <w:tc>
          <w:tcPr/>
          <w:p>
            <w:pPr>
              <w:pStyle w:val="Compact"/>
            </w:pPr>
            <w:r>
              <w:t xml:space="preserve">15251194</w:t>
            </w:r>
          </w:p>
        </w:tc>
        <w:tc>
          <w:tcPr/>
          <w:p>
            <w:pPr>
              <w:pStyle w:val="Compact"/>
            </w:pPr>
            <w:r>
              <w:t xml:space="preserve">«Humphriesi-Schichten» (Brüggli-Mb.)</w:t>
            </w:r>
          </w:p>
        </w:tc>
        <w:tc>
          <w:tcPr/>
          <w:p>
            <w:pPr>
              <w:pStyle w:val="Compact"/>
            </w:pPr>
            <w:r>
              <w:t xml:space="preserve">«Strati a Humphriesi» (Mb. di Brüggli)</w:t>
            </w:r>
          </w:p>
        </w:tc>
      </w:tr>
      <w:tr>
        <w:tc>
          <w:tcPr/>
          <w:p>
            <w:pPr>
              <w:pStyle w:val="Compact"/>
            </w:pPr>
            <w:r>
              <w:t xml:space="preserve">15251199</w:t>
            </w:r>
          </w:p>
        </w:tc>
        <w:tc>
          <w:tcPr/>
          <w:p>
            <w:pPr>
              <w:pStyle w:val="Compact"/>
            </w:pPr>
            <w:r>
              <w:t xml:space="preserve">«Comptum-Bank» (Passwang-Fm.)</w:t>
            </w:r>
          </w:p>
        </w:tc>
        <w:tc>
          <w:tcPr/>
          <w:p>
            <w:pPr>
              <w:pStyle w:val="Compact"/>
            </w:pPr>
            <w:r>
              <w:t xml:space="preserve">«Strato a Comptum» (Fm. del Passwang)</w:t>
            </w:r>
          </w:p>
        </w:tc>
      </w:tr>
      <w:tr>
        <w:tc>
          <w:tcPr/>
          <w:p>
            <w:pPr>
              <w:pStyle w:val="Compact"/>
            </w:pPr>
            <w:r>
              <w:t xml:space="preserve">15251203</w:t>
            </w:r>
          </w:p>
        </w:tc>
        <w:tc>
          <w:tcPr/>
          <w:p>
            <w:pPr>
              <w:pStyle w:val="Compact"/>
            </w:pPr>
            <w:r>
              <w:t xml:space="preserve">Blaukalk-Subformation</w:t>
            </w:r>
          </w:p>
        </w:tc>
        <w:tc>
          <w:tcPr/>
          <w:p>
            <w:pPr>
              <w:pStyle w:val="Compact"/>
            </w:pPr>
            <w:r>
              <w:t xml:space="preserve">Blaukalk-Subformation</w:t>
            </w:r>
          </w:p>
        </w:tc>
      </w:tr>
      <w:tr>
        <w:tc>
          <w:tcPr/>
          <w:p>
            <w:pPr>
              <w:pStyle w:val="Compact"/>
            </w:pPr>
            <w:r>
              <w:t xml:space="preserve">15251208</w:t>
            </w:r>
          </w:p>
        </w:tc>
        <w:tc>
          <w:tcPr/>
          <w:p>
            <w:pPr>
              <w:pStyle w:val="Compact"/>
            </w:pPr>
            <w:r>
              <w:t xml:space="preserve">Gross-Wolf-Member</w:t>
            </w:r>
          </w:p>
        </w:tc>
        <w:tc>
          <w:tcPr/>
          <w:p>
            <w:pPr>
              <w:pStyle w:val="Compact"/>
            </w:pPr>
            <w:r>
              <w:t xml:space="preserve">Membro del Gross Wolf</w:t>
            </w:r>
          </w:p>
        </w:tc>
      </w:tr>
      <w:tr>
        <w:tc>
          <w:tcPr/>
          <w:p>
            <w:pPr>
              <w:pStyle w:val="Compact"/>
            </w:pPr>
            <w:r>
              <w:t xml:space="preserve">15251212</w:t>
            </w:r>
          </w:p>
        </w:tc>
        <w:tc>
          <w:tcPr/>
          <w:p>
            <w:pPr>
              <w:pStyle w:val="Compact"/>
            </w:pPr>
            <w:r>
              <w:t xml:space="preserve">Rietheim-Member</w:t>
            </w:r>
          </w:p>
        </w:tc>
        <w:tc>
          <w:tcPr/>
          <w:p>
            <w:pPr>
              <w:pStyle w:val="Compact"/>
            </w:pPr>
            <w:r>
              <w:t xml:space="preserve">Membro di Rietheim</w:t>
            </w:r>
          </w:p>
        </w:tc>
      </w:tr>
      <w:tr>
        <w:tc>
          <w:tcPr/>
          <w:p>
            <w:pPr>
              <w:pStyle w:val="Compact"/>
            </w:pPr>
            <w:r>
              <w:t xml:space="preserve">15251214</w:t>
            </w:r>
          </w:p>
        </w:tc>
        <w:tc>
          <w:tcPr/>
          <w:p>
            <w:pPr>
              <w:pStyle w:val="Compact"/>
            </w:pPr>
            <w:r>
              <w:t xml:space="preserve">Rickenbach-Member</w:t>
            </w:r>
          </w:p>
        </w:tc>
        <w:tc>
          <w:tcPr/>
          <w:p>
            <w:pPr>
              <w:pStyle w:val="Compact"/>
            </w:pPr>
            <w:r>
              <w:t xml:space="preserve">Membro di Rickenbach</w:t>
            </w:r>
          </w:p>
        </w:tc>
      </w:tr>
      <w:tr>
        <w:tc>
          <w:tcPr/>
          <w:p>
            <w:pPr>
              <w:pStyle w:val="Compact"/>
            </w:pPr>
            <w:r>
              <w:t xml:space="preserve">15251216</w:t>
            </w:r>
          </w:p>
        </w:tc>
        <w:tc>
          <w:tcPr/>
          <w:p>
            <w:pPr>
              <w:pStyle w:val="Compact"/>
            </w:pPr>
            <w:r>
              <w:t xml:space="preserve">Breitenmatt-Member</w:t>
            </w:r>
          </w:p>
        </w:tc>
        <w:tc>
          <w:tcPr/>
          <w:p>
            <w:pPr>
              <w:pStyle w:val="Compact"/>
            </w:pPr>
            <w:r>
              <w:t xml:space="preserve">Membro di Breitenmatt</w:t>
            </w:r>
          </w:p>
        </w:tc>
      </w:tr>
      <w:tr>
        <w:tc>
          <w:tcPr/>
          <w:p>
            <w:pPr>
              <w:pStyle w:val="Compact"/>
            </w:pPr>
            <w:r>
              <w:t xml:space="preserve">15251218</w:t>
            </w:r>
          </w:p>
        </w:tc>
        <w:tc>
          <w:tcPr/>
          <w:p>
            <w:pPr>
              <w:pStyle w:val="Compact"/>
            </w:pPr>
            <w:r>
              <w:t xml:space="preserve">Grünschholz-Member</w:t>
            </w:r>
          </w:p>
        </w:tc>
        <w:tc>
          <w:tcPr/>
          <w:p>
            <w:pPr>
              <w:pStyle w:val="Compact"/>
            </w:pPr>
            <w:r>
              <w:t xml:space="preserve">Membro del Grünschholz</w:t>
            </w:r>
          </w:p>
        </w:tc>
      </w:tr>
      <w:tr>
        <w:tc>
          <w:tcPr/>
          <w:p>
            <w:pPr>
              <w:pStyle w:val="Compact"/>
            </w:pPr>
            <w:r>
              <w:t xml:space="preserve">15251219</w:t>
            </w:r>
          </w:p>
        </w:tc>
        <w:tc>
          <w:tcPr/>
          <w:p>
            <w:pPr>
              <w:pStyle w:val="Compact"/>
            </w:pPr>
            <w:r>
              <w:t xml:space="preserve">Frick-Member</w:t>
            </w:r>
          </w:p>
        </w:tc>
        <w:tc>
          <w:tcPr/>
          <w:p>
            <w:pPr>
              <w:pStyle w:val="Compact"/>
            </w:pPr>
            <w:r>
              <w:t xml:space="preserve">Membro di Frick</w:t>
            </w:r>
          </w:p>
        </w:tc>
      </w:tr>
      <w:tr>
        <w:tc>
          <w:tcPr/>
          <w:p>
            <w:pPr>
              <w:pStyle w:val="Compact"/>
            </w:pPr>
            <w:r>
              <w:t xml:space="preserve">15251220</w:t>
            </w:r>
          </w:p>
        </w:tc>
        <w:tc>
          <w:tcPr/>
          <w:p>
            <w:pPr>
              <w:pStyle w:val="Compact"/>
            </w:pPr>
            <w:r>
              <w:t xml:space="preserve">Mont-Terri-Member</w:t>
            </w:r>
          </w:p>
        </w:tc>
        <w:tc>
          <w:tcPr/>
          <w:p>
            <w:pPr>
              <w:pStyle w:val="Compact"/>
            </w:pPr>
            <w:r>
              <w:t xml:space="preserve">Membro del Mont Terri</w:t>
            </w:r>
          </w:p>
        </w:tc>
      </w:tr>
      <w:tr>
        <w:tc>
          <w:tcPr/>
          <w:p>
            <w:pPr>
              <w:pStyle w:val="Compact"/>
            </w:pPr>
            <w:r>
              <w:t xml:space="preserve">15251221</w:t>
            </w:r>
          </w:p>
        </w:tc>
        <w:tc>
          <w:tcPr/>
          <w:p>
            <w:pPr>
              <w:pStyle w:val="Compact"/>
            </w:pPr>
            <w:r>
              <w:t xml:space="preserve">Fasiswald-Member</w:t>
            </w:r>
          </w:p>
        </w:tc>
        <w:tc>
          <w:tcPr/>
          <w:p>
            <w:pPr>
              <w:pStyle w:val="Compact"/>
            </w:pPr>
            <w:r>
              <w:t xml:space="preserve">Membro di Fasiswald</w:t>
            </w:r>
          </w:p>
        </w:tc>
      </w:tr>
      <w:tr>
        <w:tc>
          <w:tcPr/>
          <w:p>
            <w:pPr>
              <w:pStyle w:val="Compact"/>
            </w:pPr>
            <w:r>
              <w:t xml:space="preserve">15251222</w:t>
            </w:r>
          </w:p>
        </w:tc>
        <w:tc>
          <w:tcPr/>
          <w:p>
            <w:pPr>
              <w:pStyle w:val="Compact"/>
            </w:pPr>
            <w:r>
              <w:t xml:space="preserve">Weissenstein-Member</w:t>
            </w:r>
          </w:p>
        </w:tc>
        <w:tc>
          <w:tcPr/>
          <w:p>
            <w:pPr>
              <w:pStyle w:val="Compact"/>
            </w:pPr>
            <w:r>
              <w:t xml:space="preserve">Membro del Weissenstein</w:t>
            </w:r>
          </w:p>
        </w:tc>
      </w:tr>
      <w:tr>
        <w:tc>
          <w:tcPr/>
          <w:p>
            <w:pPr>
              <w:pStyle w:val="Compact"/>
            </w:pPr>
            <w:r>
              <w:t xml:space="preserve">15251223</w:t>
            </w:r>
          </w:p>
        </w:tc>
        <w:tc>
          <w:tcPr/>
          <w:p>
            <w:pPr>
              <w:pStyle w:val="Compact"/>
            </w:pPr>
            <w:r>
              <w:t xml:space="preserve">Beggingen-Member</w:t>
            </w:r>
          </w:p>
        </w:tc>
        <w:tc>
          <w:tcPr/>
          <w:p>
            <w:pPr>
              <w:pStyle w:val="Compact"/>
            </w:pPr>
            <w:r>
              <w:t xml:space="preserve">Membro di Beggingen</w:t>
            </w:r>
          </w:p>
        </w:tc>
      </w:tr>
      <w:tr>
        <w:tc>
          <w:tcPr/>
          <w:p>
            <w:pPr>
              <w:pStyle w:val="Compact"/>
            </w:pPr>
            <w:r>
              <w:t xml:space="preserve">15251226</w:t>
            </w:r>
          </w:p>
        </w:tc>
        <w:tc>
          <w:tcPr/>
          <w:p>
            <w:pPr>
              <w:pStyle w:val="Compact"/>
            </w:pPr>
            <w:r>
              <w:t xml:space="preserve">Schambelen-Member</w:t>
            </w:r>
          </w:p>
        </w:tc>
        <w:tc>
          <w:tcPr/>
          <w:p>
            <w:pPr>
              <w:pStyle w:val="Compact"/>
            </w:pPr>
            <w:r>
              <w:t xml:space="preserve">Membro del Schambelen</w:t>
            </w:r>
          </w:p>
        </w:tc>
      </w:tr>
      <w:tr>
        <w:tc>
          <w:tcPr/>
          <w:p>
            <w:pPr>
              <w:pStyle w:val="Compact"/>
            </w:pPr>
            <w:r>
              <w:t xml:space="preserve">15251209</w:t>
            </w:r>
          </w:p>
        </w:tc>
        <w:tc>
          <w:tcPr/>
          <w:p>
            <w:pPr>
              <w:pStyle w:val="Compact"/>
            </w:pPr>
            <w:r>
              <w:t xml:space="preserve">Eriwis-Bank</w:t>
            </w:r>
          </w:p>
        </w:tc>
        <w:tc>
          <w:tcPr/>
          <w:p>
            <w:pPr>
              <w:pStyle w:val="Compact"/>
            </w:pPr>
            <w:r>
              <w:t xml:space="preserve">Strato di Eriwis</w:t>
            </w:r>
          </w:p>
        </w:tc>
      </w:tr>
      <w:tr>
        <w:tc>
          <w:tcPr/>
          <w:p>
            <w:pPr>
              <w:pStyle w:val="Compact"/>
            </w:pPr>
            <w:r>
              <w:t xml:space="preserve">15251210</w:t>
            </w:r>
          </w:p>
        </w:tc>
        <w:tc>
          <w:tcPr/>
          <w:p>
            <w:pPr>
              <w:pStyle w:val="Compact"/>
            </w:pPr>
            <w:r>
              <w:t xml:space="preserve">Erlimoos-Bank</w:t>
            </w:r>
          </w:p>
        </w:tc>
        <w:tc>
          <w:tcPr/>
          <w:p>
            <w:pPr>
              <w:pStyle w:val="Compact"/>
            </w:pPr>
            <w:r>
              <w:t xml:space="preserve">Strato di Erlimoos</w:t>
            </w:r>
          </w:p>
        </w:tc>
      </w:tr>
      <w:tr>
        <w:tc>
          <w:tcPr/>
          <w:p>
            <w:pPr>
              <w:pStyle w:val="Compact"/>
            </w:pPr>
            <w:r>
              <w:t xml:space="preserve">15251211</w:t>
            </w:r>
          </w:p>
        </w:tc>
        <w:tc>
          <w:tcPr/>
          <w:p>
            <w:pPr>
              <w:pStyle w:val="Compact"/>
            </w:pPr>
            <w:r>
              <w:t xml:space="preserve">Gipf-Bank</w:t>
            </w:r>
          </w:p>
        </w:tc>
        <w:tc>
          <w:tcPr/>
          <w:p>
            <w:pPr>
              <w:pStyle w:val="Compact"/>
            </w:pPr>
            <w:r>
              <w:t xml:space="preserve">Strato di Gipf</w:t>
            </w:r>
          </w:p>
        </w:tc>
      </w:tr>
      <w:tr>
        <w:tc>
          <w:tcPr/>
          <w:p>
            <w:pPr>
              <w:pStyle w:val="Compact"/>
            </w:pPr>
            <w:r>
              <w:t xml:space="preserve">15251213</w:t>
            </w:r>
          </w:p>
        </w:tc>
        <w:tc>
          <w:tcPr/>
          <w:p>
            <w:pPr>
              <w:pStyle w:val="Compact"/>
            </w:pPr>
            <w:r>
              <w:t xml:space="preserve">«Unterer Stein» (Staffelegg-Fm.)</w:t>
            </w:r>
          </w:p>
        </w:tc>
        <w:tc>
          <w:tcPr/>
          <w:p>
            <w:pPr>
              <w:pStyle w:val="Compact"/>
            </w:pPr>
            <w:r>
              <w:t xml:space="preserve">«Unterer Stein» (Fm. della Staffelegg)</w:t>
            </w:r>
          </w:p>
        </w:tc>
      </w:tr>
      <w:tr>
        <w:tc>
          <w:tcPr/>
          <w:p>
            <w:pPr>
              <w:pStyle w:val="Compact"/>
            </w:pPr>
            <w:r>
              <w:t xml:space="preserve">15251215</w:t>
            </w:r>
          </w:p>
        </w:tc>
        <w:tc>
          <w:tcPr/>
          <w:p>
            <w:pPr>
              <w:pStyle w:val="Compact"/>
            </w:pPr>
            <w:r>
              <w:t xml:space="preserve">Müsenegg-Bank</w:t>
            </w:r>
          </w:p>
        </w:tc>
        <w:tc>
          <w:tcPr/>
          <w:p>
            <w:pPr>
              <w:pStyle w:val="Compact"/>
            </w:pPr>
            <w:r>
              <w:t xml:space="preserve">Strato della Müsenegg</w:t>
            </w:r>
          </w:p>
        </w:tc>
      </w:tr>
      <w:tr>
        <w:tc>
          <w:tcPr/>
          <w:p>
            <w:pPr>
              <w:pStyle w:val="Compact"/>
            </w:pPr>
            <w:r>
              <w:t xml:space="preserve">15251217</w:t>
            </w:r>
          </w:p>
        </w:tc>
        <w:tc>
          <w:tcPr/>
          <w:p>
            <w:pPr>
              <w:pStyle w:val="Compact"/>
            </w:pPr>
            <w:r>
              <w:t xml:space="preserve">Trasadingen-Bank</w:t>
            </w:r>
          </w:p>
        </w:tc>
        <w:tc>
          <w:tcPr/>
          <w:p>
            <w:pPr>
              <w:pStyle w:val="Compact"/>
            </w:pPr>
            <w:r>
              <w:t xml:space="preserve">Strato di Trasadingen</w:t>
            </w:r>
          </w:p>
        </w:tc>
      </w:tr>
      <w:tr>
        <w:tc>
          <w:tcPr/>
          <w:p>
            <w:pPr>
              <w:pStyle w:val="Compact"/>
            </w:pPr>
            <w:r>
              <w:t xml:space="preserve">15251224</w:t>
            </w:r>
          </w:p>
        </w:tc>
        <w:tc>
          <w:tcPr/>
          <w:p>
            <w:pPr>
              <w:pStyle w:val="Compact"/>
            </w:pPr>
            <w:r>
              <w:t xml:space="preserve">Gächlingen-Bank</w:t>
            </w:r>
          </w:p>
        </w:tc>
        <w:tc>
          <w:tcPr/>
          <w:p>
            <w:pPr>
              <w:pStyle w:val="Compact"/>
            </w:pPr>
            <w:r>
              <w:t xml:space="preserve">Strato di Gächlingen</w:t>
            </w:r>
          </w:p>
        </w:tc>
      </w:tr>
      <w:tr>
        <w:tc>
          <w:tcPr/>
          <w:p>
            <w:pPr>
              <w:pStyle w:val="Compact"/>
            </w:pPr>
            <w:r>
              <w:t xml:space="preserve">15251225</w:t>
            </w:r>
          </w:p>
        </w:tc>
        <w:tc>
          <w:tcPr/>
          <w:p>
            <w:pPr>
              <w:pStyle w:val="Compact"/>
            </w:pPr>
            <w:r>
              <w:t xml:space="preserve">Schleitheim-Bank</w:t>
            </w:r>
          </w:p>
        </w:tc>
        <w:tc>
          <w:tcPr/>
          <w:p>
            <w:pPr>
              <w:pStyle w:val="Compact"/>
            </w:pPr>
            <w:r>
              <w:t xml:space="preserve">Strato di Schleitheim</w:t>
            </w:r>
          </w:p>
        </w:tc>
      </w:tr>
      <w:tr>
        <w:tc>
          <w:tcPr/>
          <w:p>
            <w:pPr>
              <w:pStyle w:val="Compact"/>
            </w:pPr>
            <w:r>
              <w:t xml:space="preserve">15251227</w:t>
            </w:r>
          </w:p>
        </w:tc>
        <w:tc>
          <w:tcPr/>
          <w:p>
            <w:pPr>
              <w:pStyle w:val="Compact"/>
            </w:pPr>
            <w:r>
              <w:t xml:space="preserve">Hallau-Bank</w:t>
            </w:r>
          </w:p>
        </w:tc>
        <w:tc>
          <w:tcPr/>
          <w:p>
            <w:pPr>
              <w:pStyle w:val="Compact"/>
            </w:pPr>
            <w:r>
              <w:t xml:space="preserve">Strato di Hallau</w:t>
            </w:r>
          </w:p>
        </w:tc>
      </w:tr>
      <w:tr>
        <w:tc>
          <w:tcPr/>
          <w:p>
            <w:pPr>
              <w:pStyle w:val="Compact"/>
            </w:pPr>
            <w:r>
              <w:t xml:space="preserve">15251237</w:t>
            </w:r>
          </w:p>
        </w:tc>
        <w:tc>
          <w:tcPr/>
          <w:p>
            <w:pPr>
              <w:pStyle w:val="Compact"/>
            </w:pPr>
            <w:r>
              <w:t xml:space="preserve">Belchen-Member</w:t>
            </w:r>
          </w:p>
        </w:tc>
        <w:tc>
          <w:tcPr/>
          <w:p>
            <w:pPr>
              <w:pStyle w:val="Compact"/>
            </w:pPr>
            <w:r>
              <w:t xml:space="preserve">Membro del Belchen</w:t>
            </w:r>
          </w:p>
        </w:tc>
      </w:tr>
      <w:tr>
        <w:tc>
          <w:tcPr/>
          <w:p>
            <w:pPr>
              <w:pStyle w:val="Compact"/>
            </w:pPr>
            <w:r>
              <w:t xml:space="preserve">15251238</w:t>
            </w:r>
          </w:p>
        </w:tc>
        <w:tc>
          <w:tcPr/>
          <w:p>
            <w:pPr>
              <w:pStyle w:val="Compact"/>
            </w:pPr>
            <w:r>
              <w:t xml:space="preserve">Seebi-Member</w:t>
            </w:r>
          </w:p>
        </w:tc>
        <w:tc>
          <w:tcPr/>
          <w:p>
            <w:pPr>
              <w:pStyle w:val="Compact"/>
            </w:pPr>
            <w:r>
              <w:t xml:space="preserve">Membro di Seebi</w:t>
            </w:r>
          </w:p>
        </w:tc>
      </w:tr>
      <w:tr>
        <w:tc>
          <w:tcPr/>
          <w:p>
            <w:pPr>
              <w:pStyle w:val="Compact"/>
            </w:pPr>
            <w:r>
              <w:t xml:space="preserve">15251239</w:t>
            </w:r>
          </w:p>
        </w:tc>
        <w:tc>
          <w:tcPr/>
          <w:p>
            <w:pPr>
              <w:pStyle w:val="Compact"/>
            </w:pPr>
            <w:r>
              <w:t xml:space="preserve">Gruhalde-Member</w:t>
            </w:r>
          </w:p>
        </w:tc>
        <w:tc>
          <w:tcPr/>
          <w:p>
            <w:pPr>
              <w:pStyle w:val="Compact"/>
            </w:pPr>
            <w:r>
              <w:t xml:space="preserve">Membro della Gruhalde</w:t>
            </w:r>
          </w:p>
        </w:tc>
      </w:tr>
      <w:tr>
        <w:tc>
          <w:tcPr/>
          <w:p>
            <w:pPr>
              <w:pStyle w:val="Compact"/>
            </w:pPr>
            <w:r>
              <w:t xml:space="preserve">15251240</w:t>
            </w:r>
          </w:p>
        </w:tc>
        <w:tc>
          <w:tcPr/>
          <w:p>
            <w:pPr>
              <w:pStyle w:val="Compact"/>
            </w:pPr>
            <w:r>
              <w:t xml:space="preserve">Berlingen-Member</w:t>
            </w:r>
          </w:p>
        </w:tc>
        <w:tc>
          <w:tcPr/>
          <w:p>
            <w:pPr>
              <w:pStyle w:val="Compact"/>
            </w:pPr>
            <w:r>
              <w:t xml:space="preserve">Membro di Berlingen</w:t>
            </w:r>
          </w:p>
        </w:tc>
      </w:tr>
      <w:tr>
        <w:tc>
          <w:tcPr/>
          <w:p>
            <w:pPr>
              <w:pStyle w:val="Compact"/>
            </w:pPr>
            <w:r>
              <w:t xml:space="preserve">15251241</w:t>
            </w:r>
          </w:p>
        </w:tc>
        <w:tc>
          <w:tcPr/>
          <w:p>
            <w:pPr>
              <w:pStyle w:val="Compact"/>
            </w:pPr>
            <w:r>
              <w:t xml:space="preserve">Gansingen-Member</w:t>
            </w:r>
          </w:p>
        </w:tc>
        <w:tc>
          <w:tcPr/>
          <w:p>
            <w:pPr>
              <w:pStyle w:val="Compact"/>
            </w:pPr>
            <w:r>
              <w:t xml:space="preserve">Membro di Gansingen</w:t>
            </w:r>
          </w:p>
        </w:tc>
      </w:tr>
      <w:tr>
        <w:tc>
          <w:tcPr/>
          <w:p>
            <w:pPr>
              <w:pStyle w:val="Compact"/>
            </w:pPr>
            <w:r>
              <w:t xml:space="preserve">15251242</w:t>
            </w:r>
          </w:p>
        </w:tc>
        <w:tc>
          <w:tcPr/>
          <w:p>
            <w:pPr>
              <w:pStyle w:val="Compact"/>
            </w:pPr>
            <w:r>
              <w:t xml:space="preserve">Ergolz-Member</w:t>
            </w:r>
          </w:p>
        </w:tc>
        <w:tc>
          <w:tcPr/>
          <w:p>
            <w:pPr>
              <w:pStyle w:val="Compact"/>
            </w:pPr>
            <w:r>
              <w:t xml:space="preserve">Membro dell'Ergolz</w:t>
            </w:r>
          </w:p>
        </w:tc>
      </w:tr>
      <w:tr>
        <w:tc>
          <w:tcPr/>
          <w:p>
            <w:pPr>
              <w:pStyle w:val="Compact"/>
            </w:pPr>
            <w:r>
              <w:t xml:space="preserve">15251245</w:t>
            </w:r>
          </w:p>
        </w:tc>
        <w:tc>
          <w:tcPr/>
          <w:p>
            <w:pPr>
              <w:pStyle w:val="Compact"/>
            </w:pPr>
            <w:r>
              <w:t xml:space="preserve">Asp-Member</w:t>
            </w:r>
          </w:p>
        </w:tc>
        <w:tc>
          <w:tcPr/>
          <w:p>
            <w:pPr>
              <w:pStyle w:val="Compact"/>
            </w:pPr>
            <w:r>
              <w:t xml:space="preserve">Membro di Asp</w:t>
            </w:r>
          </w:p>
        </w:tc>
      </w:tr>
      <w:tr>
        <w:tc>
          <w:tcPr/>
          <w:p>
            <w:pPr>
              <w:pStyle w:val="Compact"/>
            </w:pPr>
            <w:r>
              <w:t xml:space="preserve">15251248</w:t>
            </w:r>
          </w:p>
        </w:tc>
        <w:tc>
          <w:tcPr/>
          <w:p>
            <w:pPr>
              <w:pStyle w:val="Compact"/>
            </w:pPr>
            <w:r>
              <w:t xml:space="preserve">Stamberg-Member</w:t>
            </w:r>
          </w:p>
        </w:tc>
        <w:tc>
          <w:tcPr/>
          <w:p>
            <w:pPr>
              <w:pStyle w:val="Compact"/>
            </w:pPr>
            <w:r>
              <w:t xml:space="preserve">Membro del Stamberg</w:t>
            </w:r>
          </w:p>
        </w:tc>
      </w:tr>
      <w:tr>
        <w:tc>
          <w:tcPr/>
          <w:p>
            <w:pPr>
              <w:pStyle w:val="Compact"/>
            </w:pPr>
            <w:r>
              <w:t xml:space="preserve">15251250</w:t>
            </w:r>
          </w:p>
        </w:tc>
        <w:tc>
          <w:tcPr/>
          <w:p>
            <w:pPr>
              <w:pStyle w:val="Compact"/>
            </w:pPr>
            <w:r>
              <w:t xml:space="preserve">Eptingen-Bank</w:t>
            </w:r>
          </w:p>
        </w:tc>
        <w:tc>
          <w:tcPr/>
          <w:p>
            <w:pPr>
              <w:pStyle w:val="Compact"/>
            </w:pPr>
            <w:r>
              <w:t xml:space="preserve">Strato di Eptingen</w:t>
            </w:r>
          </w:p>
        </w:tc>
      </w:tr>
      <w:tr>
        <w:tc>
          <w:tcPr/>
          <w:p>
            <w:pPr>
              <w:pStyle w:val="Compact"/>
            </w:pPr>
            <w:r>
              <w:t xml:space="preserve">15251251</w:t>
            </w:r>
          </w:p>
        </w:tc>
        <w:tc>
          <w:tcPr/>
          <w:p>
            <w:pPr>
              <w:pStyle w:val="Compact"/>
            </w:pPr>
            <w:r>
              <w:t xml:space="preserve">Liedertswil-Member</w:t>
            </w:r>
          </w:p>
        </w:tc>
        <w:tc>
          <w:tcPr/>
          <w:p>
            <w:pPr>
              <w:pStyle w:val="Compact"/>
            </w:pPr>
            <w:r>
              <w:t xml:space="preserve">Membro di Liedertswil</w:t>
            </w:r>
          </w:p>
        </w:tc>
      </w:tr>
      <w:tr>
        <w:tc>
          <w:tcPr/>
          <w:p>
            <w:pPr>
              <w:pStyle w:val="Compact"/>
            </w:pPr>
            <w:r>
              <w:t xml:space="preserve">15251252</w:t>
            </w:r>
          </w:p>
        </w:tc>
        <w:tc>
          <w:tcPr/>
          <w:p>
            <w:pPr>
              <w:pStyle w:val="Compact"/>
            </w:pPr>
            <w:r>
              <w:t xml:space="preserve">Dünnlenberg-Bank</w:t>
            </w:r>
          </w:p>
        </w:tc>
        <w:tc>
          <w:tcPr/>
          <w:p>
            <w:pPr>
              <w:pStyle w:val="Compact"/>
            </w:pPr>
            <w:r>
              <w:t xml:space="preserve">Membro del Dünnlenberg</w:t>
            </w:r>
          </w:p>
        </w:tc>
      </w:tr>
      <w:tr>
        <w:tc>
          <w:tcPr/>
          <w:p>
            <w:pPr>
              <w:pStyle w:val="Compact"/>
            </w:pPr>
            <w:r>
              <w:t xml:space="preserve">15251253</w:t>
            </w:r>
          </w:p>
        </w:tc>
        <w:tc>
          <w:tcPr/>
          <w:p>
            <w:pPr>
              <w:pStyle w:val="Compact"/>
            </w:pPr>
            <w:r>
              <w:t xml:space="preserve">Kienberg-Member</w:t>
            </w:r>
          </w:p>
        </w:tc>
        <w:tc>
          <w:tcPr/>
          <w:p>
            <w:pPr>
              <w:pStyle w:val="Compact"/>
            </w:pPr>
            <w:r>
              <w:t xml:space="preserve">Membro di Kienberg</w:t>
            </w:r>
          </w:p>
        </w:tc>
      </w:tr>
      <w:tr>
        <w:tc>
          <w:tcPr/>
          <w:p>
            <w:pPr>
              <w:pStyle w:val="Compact"/>
            </w:pPr>
            <w:r>
              <w:t xml:space="preserve">15251255</w:t>
            </w:r>
          </w:p>
        </w:tc>
        <w:tc>
          <w:tcPr/>
          <w:p>
            <w:pPr>
              <w:pStyle w:val="Compact"/>
            </w:pPr>
            <w:r>
              <w:t xml:space="preserve">Leutschenberg-Member</w:t>
            </w:r>
          </w:p>
        </w:tc>
        <w:tc>
          <w:tcPr/>
          <w:p>
            <w:pPr>
              <w:pStyle w:val="Compact"/>
            </w:pPr>
            <w:r>
              <w:t xml:space="preserve">Membro del Leutschenberg</w:t>
            </w:r>
          </w:p>
        </w:tc>
      </w:tr>
      <w:tr>
        <w:tc>
          <w:tcPr/>
          <w:p>
            <w:pPr>
              <w:pStyle w:val="Compact"/>
            </w:pPr>
            <w:r>
              <w:t xml:space="preserve">15251246</w:t>
            </w:r>
          </w:p>
        </w:tc>
        <w:tc>
          <w:tcPr/>
          <w:p>
            <w:pPr>
              <w:pStyle w:val="Compact"/>
            </w:pPr>
            <w:r>
              <w:t xml:space="preserve">«Grenzdolomit» (Schinznach-Fm.)</w:t>
            </w:r>
          </w:p>
        </w:tc>
        <w:tc>
          <w:tcPr/>
          <w:p>
            <w:pPr>
              <w:pStyle w:val="Compact"/>
            </w:pPr>
            <w:r>
              <w:t xml:space="preserve">«Grenzdolomit» (Fm. di Schinznach)</w:t>
            </w:r>
          </w:p>
        </w:tc>
      </w:tr>
      <w:tr>
        <w:tc>
          <w:tcPr/>
          <w:p>
            <w:pPr>
              <w:pStyle w:val="Compact"/>
            </w:pPr>
            <w:r>
              <w:t xml:space="preserve">15251247</w:t>
            </w:r>
          </w:p>
        </w:tc>
        <w:tc>
          <w:tcPr/>
          <w:p>
            <w:pPr>
              <w:pStyle w:val="Compact"/>
            </w:pPr>
            <w:r>
              <w:t xml:space="preserve">«Estherien-Schichten»</w:t>
            </w:r>
          </w:p>
        </w:tc>
        <w:tc>
          <w:tcPr/>
          <w:p>
            <w:pPr>
              <w:pStyle w:val="Compact"/>
            </w:pPr>
            <w:r>
              <w:t xml:space="preserve">«Strati a Estheria»</w:t>
            </w:r>
          </w:p>
        </w:tc>
      </w:tr>
      <w:tr>
        <w:tc>
          <w:tcPr/>
          <w:p>
            <w:pPr>
              <w:pStyle w:val="Compact"/>
            </w:pPr>
            <w:r>
              <w:t xml:space="preserve">15251249</w:t>
            </w:r>
          </w:p>
        </w:tc>
        <w:tc>
          <w:tcPr/>
          <w:p>
            <w:pPr>
              <w:pStyle w:val="Compact"/>
            </w:pPr>
            <w:r>
              <w:t xml:space="preserve">Kaisten-Bank</w:t>
            </w:r>
          </w:p>
        </w:tc>
        <w:tc>
          <w:tcPr/>
          <w:p>
            <w:pPr>
              <w:pStyle w:val="Compact"/>
            </w:pPr>
            <w:r>
              <w:t xml:space="preserve">Strato di Kaisten</w:t>
            </w:r>
          </w:p>
        </w:tc>
      </w:tr>
      <w:tr>
        <w:tc>
          <w:tcPr/>
          <w:p>
            <w:pPr>
              <w:pStyle w:val="Compact"/>
            </w:pPr>
            <w:r>
              <w:t xml:space="preserve">15251254</w:t>
            </w:r>
          </w:p>
        </w:tc>
        <w:tc>
          <w:tcPr/>
          <w:p>
            <w:pPr>
              <w:pStyle w:val="Compact"/>
            </w:pPr>
            <w:r>
              <w:t xml:space="preserve">Saalhof-Bank</w:t>
            </w:r>
          </w:p>
        </w:tc>
        <w:tc>
          <w:tcPr/>
          <w:p>
            <w:pPr>
              <w:pStyle w:val="Compact"/>
            </w:pPr>
            <w:r>
              <w:t xml:space="preserve">Strato di Saalhof</w:t>
            </w:r>
          </w:p>
        </w:tc>
      </w:tr>
      <w:tr>
        <w:tc>
          <w:tcPr/>
          <w:p>
            <w:pPr>
              <w:pStyle w:val="Compact"/>
            </w:pPr>
            <w:r>
              <w:t xml:space="preserve">15251256</w:t>
            </w:r>
          </w:p>
        </w:tc>
        <w:tc>
          <w:tcPr/>
          <w:p>
            <w:pPr>
              <w:pStyle w:val="Compact"/>
            </w:pPr>
            <w:r>
              <w:t xml:space="preserve">Fützen-Bank</w:t>
            </w:r>
          </w:p>
        </w:tc>
        <w:tc>
          <w:tcPr/>
          <w:p>
            <w:pPr>
              <w:pStyle w:val="Compact"/>
            </w:pPr>
            <w:r>
              <w:t xml:space="preserve">Strato di Fützen</w:t>
            </w:r>
          </w:p>
        </w:tc>
      </w:tr>
      <w:tr>
        <w:tc>
          <w:tcPr/>
          <w:p>
            <w:pPr>
              <w:pStyle w:val="Compact"/>
            </w:pPr>
            <w:r>
              <w:t xml:space="preserve">15251258</w:t>
            </w:r>
          </w:p>
        </w:tc>
        <w:tc>
          <w:tcPr/>
          <w:p>
            <w:pPr>
              <w:pStyle w:val="Compact"/>
            </w:pPr>
            <w:r>
              <w:t xml:space="preserve">«Dolomitzone» (Zeglingen-Fm.)</w:t>
            </w:r>
          </w:p>
        </w:tc>
        <w:tc>
          <w:tcPr/>
          <w:p>
            <w:pPr>
              <w:pStyle w:val="Compact"/>
            </w:pPr>
            <w:r>
              <w:t xml:space="preserve">«Dolomitzone» (Fm. di Zeglingen)</w:t>
            </w:r>
          </w:p>
        </w:tc>
      </w:tr>
      <w:tr>
        <w:tc>
          <w:tcPr/>
          <w:p>
            <w:pPr>
              <w:pStyle w:val="Compact"/>
            </w:pPr>
            <w:r>
              <w:t xml:space="preserve">15251259</w:t>
            </w:r>
          </w:p>
        </w:tc>
        <w:tc>
          <w:tcPr/>
          <w:p>
            <w:pPr>
              <w:pStyle w:val="Compact"/>
            </w:pPr>
            <w:r>
              <w:t xml:space="preserve">«Obere Sufatzone» (Zeglingen-Fm.)</w:t>
            </w:r>
          </w:p>
        </w:tc>
        <w:tc>
          <w:tcPr/>
          <w:p>
            <w:pPr>
              <w:pStyle w:val="Compact"/>
            </w:pPr>
            <w:r>
              <w:t xml:space="preserve">«Obere Sufatzone» (Fm. di Zeglingen)</w:t>
            </w:r>
          </w:p>
        </w:tc>
      </w:tr>
      <w:tr>
        <w:tc>
          <w:tcPr/>
          <w:p>
            <w:pPr>
              <w:pStyle w:val="Compact"/>
            </w:pPr>
            <w:r>
              <w:t xml:space="preserve">15251260</w:t>
            </w:r>
          </w:p>
        </w:tc>
        <w:tc>
          <w:tcPr/>
          <w:p>
            <w:pPr>
              <w:pStyle w:val="Compact"/>
            </w:pPr>
            <w:r>
              <w:t xml:space="preserve">«Salzlager» (Zeglingen-Fm.)</w:t>
            </w:r>
          </w:p>
        </w:tc>
        <w:tc>
          <w:tcPr/>
          <w:p>
            <w:pPr>
              <w:pStyle w:val="Compact"/>
            </w:pPr>
            <w:r>
              <w:t xml:space="preserve">«Salzlager» (Fm. di Zeglingen)</w:t>
            </w:r>
          </w:p>
        </w:tc>
      </w:tr>
      <w:tr>
        <w:tc>
          <w:tcPr/>
          <w:p>
            <w:pPr>
              <w:pStyle w:val="Compact"/>
            </w:pPr>
            <w:r>
              <w:t xml:space="preserve">15251261</w:t>
            </w:r>
          </w:p>
        </w:tc>
        <w:tc>
          <w:tcPr/>
          <w:p>
            <w:pPr>
              <w:pStyle w:val="Compact"/>
            </w:pPr>
            <w:r>
              <w:t xml:space="preserve">«Untere Sulfatzone» (Zeglingen-Fm.)</w:t>
            </w:r>
          </w:p>
        </w:tc>
        <w:tc>
          <w:tcPr/>
          <w:p>
            <w:pPr>
              <w:pStyle w:val="Compact"/>
            </w:pPr>
            <w:r>
              <w:t xml:space="preserve">«Untere Sulfatzone» (Fm. di Zeglingen)</w:t>
            </w:r>
          </w:p>
        </w:tc>
      </w:tr>
      <w:tr>
        <w:tc>
          <w:tcPr/>
          <w:p>
            <w:pPr>
              <w:pStyle w:val="Compact"/>
            </w:pPr>
            <w:r>
              <w:t xml:space="preserve">15251263</w:t>
            </w:r>
          </w:p>
        </w:tc>
        <w:tc>
          <w:tcPr/>
          <w:p>
            <w:pPr>
              <w:pStyle w:val="Compact"/>
            </w:pPr>
            <w:r>
              <w:t xml:space="preserve">«Orbicularis-Mergel»</w:t>
            </w:r>
          </w:p>
        </w:tc>
        <w:tc>
          <w:tcPr/>
          <w:p>
            <w:pPr>
              <w:pStyle w:val="Compact"/>
            </w:pPr>
            <w:r>
              <w:t xml:space="preserve">«Marna a Orbicularis»</w:t>
            </w:r>
          </w:p>
        </w:tc>
      </w:tr>
      <w:tr>
        <w:tc>
          <w:tcPr/>
          <w:p>
            <w:pPr>
              <w:pStyle w:val="Compact"/>
            </w:pPr>
            <w:r>
              <w:t xml:space="preserve">15251264</w:t>
            </w:r>
          </w:p>
        </w:tc>
        <w:tc>
          <w:tcPr/>
          <w:p>
            <w:pPr>
              <w:pStyle w:val="Compact"/>
            </w:pPr>
            <w:r>
              <w:t xml:space="preserve">«Wellenkalk / Wellenmergel»</w:t>
            </w:r>
          </w:p>
        </w:tc>
        <w:tc>
          <w:tcPr/>
          <w:p>
            <w:pPr>
              <w:pStyle w:val="Compact"/>
            </w:pPr>
            <w:r>
              <w:t xml:space="preserve">«Wellenkalk / Wellenmergel»</w:t>
            </w:r>
          </w:p>
        </w:tc>
      </w:tr>
      <w:tr>
        <w:tc>
          <w:tcPr/>
          <w:p>
            <w:pPr>
              <w:pStyle w:val="Compact"/>
            </w:pPr>
            <w:r>
              <w:t xml:space="preserve">15251265</w:t>
            </w:r>
          </w:p>
        </w:tc>
        <w:tc>
          <w:tcPr/>
          <w:p>
            <w:pPr>
              <w:pStyle w:val="Compact"/>
            </w:pPr>
            <w:r>
              <w:t xml:space="preserve">«Wellendolomit»</w:t>
            </w:r>
          </w:p>
        </w:tc>
        <w:tc>
          <w:tcPr/>
          <w:p>
            <w:pPr>
              <w:pStyle w:val="Compact"/>
            </w:pPr>
            <w:r>
              <w:t xml:space="preserve">«Wellendolomit»</w:t>
            </w:r>
          </w:p>
        </w:tc>
      </w:tr>
      <w:tr>
        <w:tc>
          <w:tcPr/>
          <w:p>
            <w:pPr>
              <w:pStyle w:val="Compact"/>
            </w:pPr>
            <w:r>
              <w:t xml:space="preserve">15251266</w:t>
            </w:r>
          </w:p>
        </w:tc>
        <w:tc>
          <w:tcPr/>
          <w:p>
            <w:pPr>
              <w:pStyle w:val="Compact"/>
            </w:pPr>
            <w:r>
              <w:t xml:space="preserve">«Bleiglanzbank» (Kaiseraugst-Fm.)</w:t>
            </w:r>
          </w:p>
        </w:tc>
        <w:tc>
          <w:tcPr/>
          <w:p>
            <w:pPr>
              <w:pStyle w:val="Compact"/>
            </w:pPr>
            <w:r>
              <w:t xml:space="preserve">«Bleiglanzbank» (Fm. di Kaiseraugst)</w:t>
            </w:r>
          </w:p>
        </w:tc>
      </w:tr>
      <w:tr>
        <w:tc>
          <w:tcPr/>
          <w:p>
            <w:pPr>
              <w:pStyle w:val="Compact"/>
            </w:pPr>
            <w:r>
              <w:t xml:space="preserve">15251268</w:t>
            </w:r>
          </w:p>
        </w:tc>
        <w:tc>
          <w:tcPr/>
          <w:p>
            <w:pPr>
              <w:pStyle w:val="Compact"/>
            </w:pPr>
            <w:r>
              <w:t xml:space="preserve">«Rhötton»</w:t>
            </w:r>
          </w:p>
        </w:tc>
        <w:tc>
          <w:tcPr/>
          <w:p>
            <w:pPr>
              <w:pStyle w:val="Compact"/>
            </w:pPr>
            <w:r>
              <w:t xml:space="preserve">«Rhötton»</w:t>
            </w:r>
          </w:p>
        </w:tc>
      </w:tr>
      <w:tr>
        <w:tc>
          <w:tcPr/>
          <w:p>
            <w:pPr>
              <w:pStyle w:val="Compact"/>
            </w:pPr>
            <w:r>
              <w:t xml:space="preserve">15251270</w:t>
            </w:r>
          </w:p>
        </w:tc>
        <w:tc>
          <w:tcPr/>
          <w:p>
            <w:pPr>
              <w:pStyle w:val="Compact"/>
            </w:pPr>
            <w:r>
              <w:t xml:space="preserve">«Plattensandstein» (Dinkelberg-Fm.)</w:t>
            </w:r>
          </w:p>
        </w:tc>
        <w:tc>
          <w:tcPr/>
          <w:p>
            <w:pPr>
              <w:pStyle w:val="Compact"/>
            </w:pPr>
            <w:r>
              <w:t xml:space="preserve">«Plattensandstein» (Fm. del Dinkelberg)</w:t>
            </w:r>
          </w:p>
        </w:tc>
      </w:tr>
      <w:tr>
        <w:tc>
          <w:tcPr/>
          <w:p>
            <w:pPr>
              <w:pStyle w:val="Compact"/>
            </w:pPr>
            <w:r>
              <w:t xml:space="preserve">15251272</w:t>
            </w:r>
          </w:p>
        </w:tc>
        <w:tc>
          <w:tcPr/>
          <w:p>
            <w:pPr>
              <w:pStyle w:val="Compact"/>
            </w:pPr>
            <w:r>
              <w:t xml:space="preserve">«Diagonalschichtiger Sandstein» (Dinkelberg-Fm.)</w:t>
            </w:r>
          </w:p>
        </w:tc>
        <w:tc>
          <w:tcPr/>
          <w:p>
            <w:pPr>
              <w:pStyle w:val="Compact"/>
            </w:pPr>
            <w:r>
              <w:t xml:space="preserve">«Diagonalschichtiger Sandstein» (Fm. del Dinkelberg)</w:t>
            </w:r>
          </w:p>
        </w:tc>
      </w:tr>
      <w:tr>
        <w:tc>
          <w:tcPr/>
          <w:p>
            <w:pPr>
              <w:pStyle w:val="Compact"/>
            </w:pPr>
            <w:r>
              <w:t xml:space="preserve">15251273</w:t>
            </w:r>
          </w:p>
        </w:tc>
        <w:tc>
          <w:tcPr/>
          <w:p>
            <w:pPr>
              <w:pStyle w:val="Compact"/>
            </w:pPr>
            <w:r>
              <w:t xml:space="preserve">Vogesen-Sandstein</w:t>
            </w:r>
          </w:p>
        </w:tc>
        <w:tc>
          <w:tcPr/>
          <w:p>
            <w:pPr>
              <w:pStyle w:val="Compact"/>
            </w:pPr>
            <w:r>
              <w:t xml:space="preserve">Arenaria dei Vosgi</w:t>
            </w:r>
          </w:p>
        </w:tc>
      </w:tr>
      <w:tr>
        <w:tc>
          <w:tcPr/>
          <w:p>
            <w:pPr>
              <w:pStyle w:val="Compact"/>
            </w:pPr>
            <w:r>
              <w:t xml:space="preserve">15251269</w:t>
            </w:r>
          </w:p>
        </w:tc>
        <w:tc>
          <w:tcPr/>
          <w:p>
            <w:pPr>
              <w:pStyle w:val="Compact"/>
            </w:pPr>
            <w:r>
              <w:t xml:space="preserve">«Arenicolites-Bank»</w:t>
            </w:r>
          </w:p>
        </w:tc>
        <w:tc>
          <w:tcPr/>
          <w:p>
            <w:pPr>
              <w:pStyle w:val="Compact"/>
            </w:pPr>
            <w:r>
              <w:t xml:space="preserve">«Strato a Arenicolites»</w:t>
            </w:r>
          </w:p>
        </w:tc>
      </w:tr>
      <w:tr>
        <w:tc>
          <w:tcPr/>
          <w:p>
            <w:pPr>
              <w:pStyle w:val="Compact"/>
            </w:pPr>
            <w:r>
              <w:t xml:space="preserve">15251271</w:t>
            </w:r>
          </w:p>
        </w:tc>
        <w:tc>
          <w:tcPr/>
          <w:p>
            <w:pPr>
              <w:pStyle w:val="Compact"/>
            </w:pPr>
            <w:r>
              <w:t xml:space="preserve">«Karneol-Horizont» (Dinkelberg-Fm.)</w:t>
            </w:r>
          </w:p>
        </w:tc>
        <w:tc>
          <w:tcPr/>
          <w:p>
            <w:pPr>
              <w:pStyle w:val="Compact"/>
            </w:pPr>
            <w:r>
              <w:t xml:space="preserve">«Karneolhorizont» (Fm. del Dinkelberg)</w:t>
            </w:r>
          </w:p>
        </w:tc>
      </w:tr>
      <w:tr>
        <w:tc>
          <w:tcPr/>
          <w:p>
            <w:pPr>
              <w:pStyle w:val="Compact"/>
            </w:pPr>
            <w:r>
              <w:t xml:space="preserve">15251276</w:t>
            </w:r>
          </w:p>
        </w:tc>
        <w:tc>
          <w:tcPr/>
          <w:p>
            <w:pPr>
              <w:pStyle w:val="Compact"/>
            </w:pPr>
            <w:r>
              <w:t xml:space="preserve">«Oberer Schuttfächer» (Weitenau-Fm.)</w:t>
            </w:r>
          </w:p>
        </w:tc>
        <w:tc>
          <w:tcPr/>
          <w:p>
            <w:pPr>
              <w:pStyle w:val="Compact"/>
            </w:pPr>
            <w:r>
              <w:t xml:space="preserve">«Oberer Schuttfächer» (Fm. di Weitenau)</w:t>
            </w:r>
          </w:p>
        </w:tc>
      </w:tr>
      <w:tr>
        <w:tc>
          <w:tcPr/>
          <w:p>
            <w:pPr>
              <w:pStyle w:val="Compact"/>
            </w:pPr>
            <w:r>
              <w:t xml:space="preserve">15251277</w:t>
            </w:r>
          </w:p>
        </w:tc>
        <w:tc>
          <w:tcPr/>
          <w:p>
            <w:pPr>
              <w:pStyle w:val="Compact"/>
            </w:pPr>
            <w:r>
              <w:t xml:space="preserve">«Playa-Serie» (Weitenau-Fm.)</w:t>
            </w:r>
          </w:p>
        </w:tc>
        <w:tc>
          <w:tcPr/>
          <w:p>
            <w:pPr>
              <w:pStyle w:val="Compact"/>
            </w:pPr>
            <w:r>
              <w:t xml:space="preserve">«Playa-Serie» (Fm. di Weitenau)</w:t>
            </w:r>
          </w:p>
        </w:tc>
      </w:tr>
      <w:tr>
        <w:tc>
          <w:tcPr/>
          <w:p>
            <w:pPr>
              <w:pStyle w:val="Compact"/>
            </w:pPr>
            <w:r>
              <w:t xml:space="preserve">15251278</w:t>
            </w:r>
          </w:p>
        </w:tc>
        <w:tc>
          <w:tcPr/>
          <w:p>
            <w:pPr>
              <w:pStyle w:val="Compact"/>
            </w:pPr>
            <w:r>
              <w:t xml:space="preserve">«Unterer Schuttfächer» (Weitenau-Fm.)</w:t>
            </w:r>
          </w:p>
        </w:tc>
        <w:tc>
          <w:tcPr/>
          <w:p>
            <w:pPr>
              <w:pStyle w:val="Compact"/>
            </w:pPr>
            <w:r>
              <w:t xml:space="preserve">«Unterer Schuttfächer» (Fm. di Weitenau)</w:t>
            </w:r>
          </w:p>
        </w:tc>
      </w:tr>
      <w:tr>
        <w:tc>
          <w:tcPr/>
          <w:p>
            <w:pPr>
              <w:pStyle w:val="Compact"/>
            </w:pPr>
            <w:r>
              <w:t xml:space="preserve">15251280</w:t>
            </w:r>
          </w:p>
        </w:tc>
        <w:tc>
          <w:tcPr/>
          <w:p>
            <w:pPr>
              <w:pStyle w:val="Compact"/>
            </w:pPr>
            <w:r>
              <w:t xml:space="preserve">«Jüngere Flussablagerungen» (Weiach-Fm.)</w:t>
            </w:r>
          </w:p>
        </w:tc>
        <w:tc>
          <w:tcPr/>
          <w:p>
            <w:pPr>
              <w:pStyle w:val="Compact"/>
            </w:pPr>
            <w:r>
              <w:t xml:space="preserve">«Jüngere Flussablagerungen» (Fm. di Weiach)</w:t>
            </w:r>
          </w:p>
        </w:tc>
      </w:tr>
      <w:tr>
        <w:tc>
          <w:tcPr/>
          <w:p>
            <w:pPr>
              <w:pStyle w:val="Compact"/>
            </w:pPr>
            <w:r>
              <w:t xml:space="preserve">15251281</w:t>
            </w:r>
          </w:p>
        </w:tc>
        <w:tc>
          <w:tcPr/>
          <w:p>
            <w:pPr>
              <w:pStyle w:val="Compact"/>
            </w:pPr>
            <w:r>
              <w:t xml:space="preserve">«Seeablagerungen» (Weiach-Fm.)</w:t>
            </w:r>
          </w:p>
        </w:tc>
        <w:tc>
          <w:tcPr/>
          <w:p>
            <w:pPr>
              <w:pStyle w:val="Compact"/>
            </w:pPr>
            <w:r>
              <w:t xml:space="preserve">«Seeablagerungen» (Fm. di Weiach)</w:t>
            </w:r>
          </w:p>
        </w:tc>
      </w:tr>
      <w:tr>
        <w:tc>
          <w:tcPr/>
          <w:p>
            <w:pPr>
              <w:pStyle w:val="Compact"/>
            </w:pPr>
            <w:r>
              <w:t xml:space="preserve">15251282</w:t>
            </w:r>
          </w:p>
        </w:tc>
        <w:tc>
          <w:tcPr/>
          <w:p>
            <w:pPr>
              <w:pStyle w:val="Compact"/>
            </w:pPr>
            <w:r>
              <w:t xml:space="preserve">«Ältere Flussablagerungen» (Weiach-Fm.)</w:t>
            </w:r>
          </w:p>
        </w:tc>
        <w:tc>
          <w:tcPr/>
          <w:p>
            <w:pPr>
              <w:pStyle w:val="Compact"/>
            </w:pPr>
            <w:r>
              <w:t xml:space="preserve">«Ältere Flussablagerungen» (Fm. di Weiach)</w:t>
            </w:r>
          </w:p>
        </w:tc>
      </w:tr>
      <w:tr>
        <w:tc>
          <w:tcPr/>
          <w:p>
            <w:pPr>
              <w:pStyle w:val="Compact"/>
            </w:pPr>
            <w:r>
              <w:t xml:space="preserve">15251283</w:t>
            </w:r>
          </w:p>
        </w:tc>
        <w:tc>
          <w:tcPr/>
          <w:p>
            <w:pPr>
              <w:pStyle w:val="Compact"/>
            </w:pPr>
            <w:r>
              <w:t xml:space="preserve">«Kohle-Serie» (Weiach-Fm.)</w:t>
            </w:r>
          </w:p>
        </w:tc>
        <w:tc>
          <w:tcPr/>
          <w:p>
            <w:pPr>
              <w:pStyle w:val="Compact"/>
            </w:pPr>
            <w:r>
              <w:t xml:space="preserve">«Kohle-Serie» (Fm. di Weiach)</w:t>
            </w:r>
          </w:p>
        </w:tc>
      </w:tr>
      <w:tr>
        <w:tc>
          <w:tcPr/>
          <w:p>
            <w:pPr>
              <w:pStyle w:val="Compact"/>
            </w:pPr>
            <w:r>
              <w:t xml:space="preserve">15251318</w:t>
            </w:r>
          </w:p>
        </w:tc>
        <w:tc>
          <w:tcPr/>
          <w:p>
            <w:pPr>
              <w:pStyle w:val="Compact"/>
            </w:pPr>
            <w:r>
              <w:t xml:space="preserve">Wehratal-Syenit</w:t>
            </w:r>
          </w:p>
        </w:tc>
        <w:tc>
          <w:tcPr/>
          <w:p>
            <w:pPr>
              <w:pStyle w:val="Compact"/>
            </w:pPr>
            <w:r>
              <w:t xml:space="preserve">Sienite del Wehratal</w:t>
            </w:r>
          </w:p>
        </w:tc>
      </w:tr>
      <w:tr>
        <w:tc>
          <w:tcPr/>
          <w:p>
            <w:pPr>
              <w:pStyle w:val="Compact"/>
            </w:pPr>
            <w:r>
              <w:t xml:space="preserve">15252002</w:t>
            </w:r>
          </w:p>
        </w:tc>
        <w:tc>
          <w:tcPr/>
          <w:p>
            <w:pPr>
              <w:pStyle w:val="Compact"/>
            </w:pPr>
            <w:r>
              <w:t xml:space="preserve">Ajoie-Member</w:t>
            </w:r>
          </w:p>
        </w:tc>
        <w:tc>
          <w:tcPr/>
          <w:p>
            <w:pPr>
              <w:pStyle w:val="Compact"/>
            </w:pPr>
            <w:r>
              <w:t xml:space="preserve">Membro dell'Ajoie</w:t>
            </w:r>
          </w:p>
        </w:tc>
      </w:tr>
      <w:tr>
        <w:tc>
          <w:tcPr/>
          <w:p>
            <w:pPr>
              <w:pStyle w:val="Compact"/>
            </w:pPr>
            <w:r>
              <w:t xml:space="preserve">15252003</w:t>
            </w:r>
          </w:p>
        </w:tc>
        <w:tc>
          <w:tcPr/>
          <w:p>
            <w:pPr>
              <w:pStyle w:val="Compact"/>
            </w:pPr>
            <w:r>
              <w:t xml:space="preserve">Bois-de-Raube-Member</w:t>
            </w:r>
          </w:p>
        </w:tc>
        <w:tc>
          <w:tcPr/>
          <w:p>
            <w:pPr>
              <w:pStyle w:val="Compact"/>
            </w:pPr>
            <w:r>
              <w:t xml:space="preserve">Membro del Bois de Raube</w:t>
            </w:r>
          </w:p>
        </w:tc>
      </w:tr>
      <w:tr>
        <w:tc>
          <w:tcPr/>
          <w:p>
            <w:pPr>
              <w:pStyle w:val="Compact"/>
            </w:pPr>
            <w:r>
              <w:t xml:space="preserve">15252004</w:t>
            </w:r>
          </w:p>
        </w:tc>
        <w:tc>
          <w:tcPr/>
          <w:p>
            <w:pPr>
              <w:pStyle w:val="Compact"/>
            </w:pPr>
            <w:r>
              <w:t xml:space="preserve">Montchaibeux-Member</w:t>
            </w:r>
          </w:p>
        </w:tc>
        <w:tc>
          <w:tcPr/>
          <w:p>
            <w:pPr>
              <w:pStyle w:val="Compact"/>
            </w:pPr>
            <w:r>
              <w:t xml:space="preserve">Membro del Montchaibeux</w:t>
            </w:r>
          </w:p>
        </w:tc>
      </w:tr>
      <w:tr>
        <w:tc>
          <w:tcPr/>
          <w:p>
            <w:pPr>
              <w:pStyle w:val="Compact"/>
            </w:pPr>
            <w:r>
              <w:t xml:space="preserve">15252006</w:t>
            </w:r>
          </w:p>
        </w:tc>
        <w:tc>
          <w:tcPr/>
          <w:p>
            <w:pPr>
              <w:pStyle w:val="Compact"/>
            </w:pPr>
            <w:r>
              <w:t xml:space="preserve">Heilsberg-Bentonit</w:t>
            </w:r>
          </w:p>
        </w:tc>
        <w:tc>
          <w:tcPr/>
          <w:p>
            <w:pPr>
              <w:pStyle w:val="Compact"/>
            </w:pPr>
            <w:r>
              <w:t xml:space="preserve">Bentonite del Heilsberg</w:t>
            </w:r>
          </w:p>
        </w:tc>
      </w:tr>
      <w:tr>
        <w:tc>
          <w:tcPr/>
          <w:p>
            <w:pPr>
              <w:pStyle w:val="Compact"/>
            </w:pPr>
            <w:r>
              <w:t xml:space="preserve">15252014</w:t>
            </w:r>
          </w:p>
        </w:tc>
        <w:tc>
          <w:tcPr/>
          <w:p>
            <w:pPr>
              <w:pStyle w:val="Compact"/>
            </w:pPr>
            <w:r>
              <w:t xml:space="preserve">Le-Verger-Member</w:t>
            </w:r>
          </w:p>
        </w:tc>
        <w:tc>
          <w:tcPr/>
          <w:p>
            <w:pPr>
              <w:pStyle w:val="Compact"/>
            </w:pPr>
            <w:r>
              <w:t xml:space="preserve">Membro del Verger</w:t>
            </w:r>
          </w:p>
        </w:tc>
      </w:tr>
      <w:tr>
        <w:tc>
          <w:tcPr/>
          <w:p>
            <w:pPr>
              <w:pStyle w:val="Compact"/>
            </w:pPr>
            <w:r>
              <w:t xml:space="preserve">15252015</w:t>
            </w:r>
          </w:p>
        </w:tc>
        <w:tc>
          <w:tcPr/>
          <w:p>
            <w:pPr>
              <w:pStyle w:val="Compact"/>
            </w:pPr>
            <w:r>
              <w:t xml:space="preserve">Combe-Girard-Member</w:t>
            </w:r>
          </w:p>
        </w:tc>
        <w:tc>
          <w:tcPr/>
          <w:p>
            <w:pPr>
              <w:pStyle w:val="Compact"/>
            </w:pPr>
            <w:r>
              <w:t xml:space="preserve">Membro della Combe Girard</w:t>
            </w:r>
          </w:p>
        </w:tc>
      </w:tr>
      <w:tr>
        <w:tc>
          <w:tcPr/>
          <w:p>
            <w:pPr>
              <w:pStyle w:val="Compact"/>
            </w:pPr>
            <w:r>
              <w:t xml:space="preserve">15252016</w:t>
            </w:r>
          </w:p>
        </w:tc>
        <w:tc>
          <w:tcPr/>
          <w:p>
            <w:pPr>
              <w:pStyle w:val="Compact"/>
            </w:pPr>
            <w:r>
              <w:t xml:space="preserve">Combe-Girard-Bentonit</w:t>
            </w:r>
          </w:p>
        </w:tc>
        <w:tc>
          <w:tcPr/>
          <w:p>
            <w:pPr>
              <w:pStyle w:val="Compact"/>
            </w:pPr>
            <w:r>
              <w:t xml:space="preserve">Bentonite della Combe Girard</w:t>
            </w:r>
          </w:p>
        </w:tc>
      </w:tr>
      <w:tr>
        <w:tc>
          <w:tcPr/>
          <w:p>
            <w:pPr>
              <w:pStyle w:val="Compact"/>
            </w:pPr>
            <w:r>
              <w:t xml:space="preserve">15252022</w:t>
            </w:r>
          </w:p>
        </w:tc>
        <w:tc>
          <w:tcPr/>
          <w:p>
            <w:pPr>
              <w:pStyle w:val="Compact"/>
            </w:pPr>
            <w:r>
              <w:t xml:space="preserve">Wolhusen-Bentonit</w:t>
            </w:r>
          </w:p>
        </w:tc>
        <w:tc>
          <w:tcPr/>
          <w:p>
            <w:pPr>
              <w:pStyle w:val="Compact"/>
            </w:pPr>
            <w:r>
              <w:t xml:space="preserve">Bentonite di Wolhusen</w:t>
            </w:r>
          </w:p>
        </w:tc>
      </w:tr>
      <w:tr>
        <w:tc>
          <w:tcPr/>
          <w:p>
            <w:pPr>
              <w:pStyle w:val="Compact"/>
            </w:pPr>
            <w:r>
              <w:t xml:space="preserve">15252023</w:t>
            </w:r>
          </w:p>
        </w:tc>
        <w:tc>
          <w:tcPr/>
          <w:p>
            <w:pPr>
              <w:pStyle w:val="Compact"/>
            </w:pPr>
            <w:r>
              <w:t xml:space="preserve">Eimätteli-Member</w:t>
            </w:r>
          </w:p>
        </w:tc>
        <w:tc>
          <w:tcPr/>
          <w:p>
            <w:pPr>
              <w:pStyle w:val="Compact"/>
            </w:pPr>
            <w:r>
              <w:t xml:space="preserve">Membro di Eimätteli</w:t>
            </w:r>
          </w:p>
        </w:tc>
      </w:tr>
      <w:tr>
        <w:tc>
          <w:tcPr/>
          <w:p>
            <w:pPr>
              <w:pStyle w:val="Compact"/>
            </w:pPr>
            <w:r>
              <w:t xml:space="preserve">15252024</w:t>
            </w:r>
          </w:p>
        </w:tc>
        <w:tc>
          <w:tcPr/>
          <w:p>
            <w:pPr>
              <w:pStyle w:val="Compact"/>
            </w:pPr>
            <w:r>
              <w:t xml:space="preserve">Blapbach-Kohleflöz</w:t>
            </w:r>
          </w:p>
        </w:tc>
        <w:tc>
          <w:tcPr/>
          <w:p>
            <w:pPr>
              <w:pStyle w:val="Compact"/>
            </w:pPr>
            <w:r>
              <w:t xml:space="preserve">Livallo di carbone de Blapbach</w:t>
            </w:r>
          </w:p>
        </w:tc>
      </w:tr>
      <w:tr>
        <w:tc>
          <w:tcPr/>
          <w:p>
            <w:pPr>
              <w:pStyle w:val="Compact"/>
            </w:pPr>
            <w:r>
              <w:t xml:space="preserve">15252031</w:t>
            </w:r>
          </w:p>
        </w:tc>
        <w:tc>
          <w:tcPr/>
          <w:p>
            <w:pPr>
              <w:pStyle w:val="Compact"/>
            </w:pPr>
            <w:r>
              <w:t xml:space="preserve">Öhningen-Süsswasserkalk</w:t>
            </w:r>
          </w:p>
        </w:tc>
        <w:tc>
          <w:tcPr/>
          <w:p>
            <w:pPr>
              <w:pStyle w:val="Compact"/>
            </w:pPr>
            <w:r>
              <w:t xml:space="preserve">Calcare d'acqua dolce di Öhningen</w:t>
            </w:r>
          </w:p>
        </w:tc>
      </w:tr>
      <w:tr>
        <w:tc>
          <w:tcPr/>
          <w:p>
            <w:pPr>
              <w:pStyle w:val="Compact"/>
            </w:pPr>
            <w:r>
              <w:t xml:space="preserve">15252032</w:t>
            </w:r>
          </w:p>
        </w:tc>
        <w:tc>
          <w:tcPr/>
          <w:p>
            <w:pPr>
              <w:pStyle w:val="Compact"/>
            </w:pPr>
            <w:r>
              <w:t xml:space="preserve">Bischofzell-Bentonit</w:t>
            </w:r>
          </w:p>
        </w:tc>
        <w:tc>
          <w:tcPr/>
          <w:p>
            <w:pPr>
              <w:pStyle w:val="Compact"/>
            </w:pPr>
            <w:r>
              <w:t xml:space="preserve">Bentonite di Bischofzell</w:t>
            </w:r>
          </w:p>
        </w:tc>
      </w:tr>
      <w:tr>
        <w:tc>
          <w:tcPr/>
          <w:p>
            <w:pPr>
              <w:pStyle w:val="Compact"/>
            </w:pPr>
            <w:r>
              <w:t xml:space="preserve">15252033</w:t>
            </w:r>
          </w:p>
        </w:tc>
        <w:tc>
          <w:tcPr/>
          <w:p>
            <w:pPr>
              <w:pStyle w:val="Compact"/>
            </w:pPr>
            <w:r>
              <w:t xml:space="preserve">Ramschwag-Nagelfluh</w:t>
            </w:r>
          </w:p>
        </w:tc>
        <w:tc>
          <w:tcPr/>
          <w:p>
            <w:pPr>
              <w:pStyle w:val="Compact"/>
            </w:pPr>
            <w:r>
              <w:t xml:space="preserve">Conglomerato della Ramschwag</w:t>
            </w:r>
          </w:p>
        </w:tc>
      </w:tr>
      <w:tr>
        <w:tc>
          <w:tcPr/>
          <w:p>
            <w:pPr>
              <w:pStyle w:val="Compact"/>
            </w:pPr>
            <w:r>
              <w:t xml:space="preserve">15252035</w:t>
            </w:r>
          </w:p>
        </w:tc>
        <w:tc>
          <w:tcPr/>
          <w:p>
            <w:pPr>
              <w:pStyle w:val="Compact"/>
            </w:pPr>
            <w:r>
              <w:t xml:space="preserve">Hörnligipfel-Nagelfluh</w:t>
            </w:r>
          </w:p>
        </w:tc>
        <w:tc>
          <w:tcPr/>
          <w:p>
            <w:pPr>
              <w:pStyle w:val="Compact"/>
            </w:pPr>
            <w:r>
              <w:t xml:space="preserve">Conglomerato del Hörnligipfel</w:t>
            </w:r>
          </w:p>
        </w:tc>
      </w:tr>
      <w:tr>
        <w:tc>
          <w:tcPr/>
          <w:p>
            <w:pPr>
              <w:pStyle w:val="Compact"/>
            </w:pPr>
            <w:r>
              <w:t xml:space="preserve">15252036</w:t>
            </w:r>
          </w:p>
        </w:tc>
        <w:tc>
          <w:tcPr/>
          <w:p>
            <w:pPr>
              <w:pStyle w:val="Compact"/>
            </w:pPr>
            <w:r>
              <w:t xml:space="preserve">Hörnligubel-Mergel</w:t>
            </w:r>
          </w:p>
        </w:tc>
        <w:tc>
          <w:tcPr/>
          <w:p>
            <w:pPr>
              <w:pStyle w:val="Compact"/>
            </w:pPr>
            <w:r>
              <w:t xml:space="preserve">Marna del Hörnligubel</w:t>
            </w:r>
          </w:p>
        </w:tc>
      </w:tr>
      <w:tr>
        <w:tc>
          <w:tcPr/>
          <w:p>
            <w:pPr>
              <w:pStyle w:val="Compact"/>
            </w:pPr>
            <w:r>
              <w:t xml:space="preserve">15252038</w:t>
            </w:r>
          </w:p>
        </w:tc>
        <w:tc>
          <w:tcPr/>
          <w:p>
            <w:pPr>
              <w:pStyle w:val="Compact"/>
            </w:pPr>
            <w:r>
              <w:t xml:space="preserve">Tösswald-Member</w:t>
            </w:r>
          </w:p>
        </w:tc>
        <w:tc>
          <w:tcPr/>
          <w:p>
            <w:pPr>
              <w:pStyle w:val="Compact"/>
            </w:pPr>
            <w:r>
              <w:t xml:space="preserve">Membro del Tösswald</w:t>
            </w:r>
          </w:p>
        </w:tc>
      </w:tr>
      <w:tr>
        <w:tc>
          <w:tcPr/>
          <w:p>
            <w:pPr>
              <w:pStyle w:val="Compact"/>
            </w:pPr>
            <w:r>
              <w:t xml:space="preserve">15252040</w:t>
            </w:r>
          </w:p>
        </w:tc>
        <w:tc>
          <w:tcPr/>
          <w:p>
            <w:pPr>
              <w:pStyle w:val="Compact"/>
            </w:pPr>
            <w:r>
              <w:t xml:space="preserve">Krinau-Member</w:t>
            </w:r>
          </w:p>
        </w:tc>
        <w:tc>
          <w:tcPr/>
          <w:p>
            <w:pPr>
              <w:pStyle w:val="Compact"/>
            </w:pPr>
            <w:r>
              <w:t xml:space="preserve">Membro di Krinau</w:t>
            </w:r>
          </w:p>
        </w:tc>
      </w:tr>
      <w:tr>
        <w:tc>
          <w:tcPr/>
          <w:p>
            <w:pPr>
              <w:pStyle w:val="Compact"/>
            </w:pPr>
            <w:r>
              <w:t xml:space="preserve">15252037</w:t>
            </w:r>
          </w:p>
        </w:tc>
        <w:tc>
          <w:tcPr/>
          <w:p>
            <w:pPr>
              <w:pStyle w:val="Compact"/>
            </w:pPr>
            <w:r>
              <w:t xml:space="preserve">Höchegg-Brekzie</w:t>
            </w:r>
          </w:p>
        </w:tc>
        <w:tc>
          <w:tcPr/>
          <w:p>
            <w:pPr>
              <w:pStyle w:val="Compact"/>
            </w:pPr>
            <w:r>
              <w:t xml:space="preserve">Breccia della Höchegg</w:t>
            </w:r>
          </w:p>
        </w:tc>
      </w:tr>
      <w:tr>
        <w:tc>
          <w:tcPr/>
          <w:p>
            <w:pPr>
              <w:pStyle w:val="Compact"/>
            </w:pPr>
            <w:r>
              <w:t xml:space="preserve">15252039</w:t>
            </w:r>
          </w:p>
        </w:tc>
        <w:tc>
          <w:tcPr/>
          <w:p>
            <w:pPr>
              <w:pStyle w:val="Compact"/>
            </w:pPr>
            <w:r>
              <w:t xml:space="preserve">Seerücken-Tuffit</w:t>
            </w:r>
          </w:p>
        </w:tc>
        <w:tc>
          <w:tcPr/>
          <w:p>
            <w:pPr>
              <w:pStyle w:val="Compact"/>
            </w:pPr>
            <w:r>
              <w:t xml:space="preserve">Tufite del Seerücken</w:t>
            </w:r>
          </w:p>
        </w:tc>
      </w:tr>
      <w:tr>
        <w:tc>
          <w:tcPr/>
          <w:p>
            <w:pPr>
              <w:pStyle w:val="Compact"/>
            </w:pPr>
            <w:r>
              <w:t xml:space="preserve">15252042</w:t>
            </w:r>
          </w:p>
        </w:tc>
        <w:tc>
          <w:tcPr/>
          <w:p>
            <w:pPr>
              <w:pStyle w:val="Compact"/>
            </w:pPr>
            <w:r>
              <w:t xml:space="preserve">Uetliberggipfel-Nagelfluh</w:t>
            </w:r>
          </w:p>
        </w:tc>
        <w:tc>
          <w:tcPr/>
          <w:p>
            <w:pPr>
              <w:pStyle w:val="Compact"/>
            </w:pPr>
            <w:r>
              <w:t xml:space="preserve">Conglomerato dell'Uetliberggipfel</w:t>
            </w:r>
          </w:p>
        </w:tc>
      </w:tr>
      <w:tr>
        <w:tc>
          <w:tcPr/>
          <w:p>
            <w:pPr>
              <w:pStyle w:val="Compact"/>
            </w:pPr>
            <w:r>
              <w:t xml:space="preserve">15252043</w:t>
            </w:r>
          </w:p>
        </w:tc>
        <w:tc>
          <w:tcPr/>
          <w:p>
            <w:pPr>
              <w:pStyle w:val="Compact"/>
            </w:pPr>
            <w:r>
              <w:t xml:space="preserve">Uetliberg-Mergel</w:t>
            </w:r>
          </w:p>
        </w:tc>
        <w:tc>
          <w:tcPr/>
          <w:p>
            <w:pPr>
              <w:pStyle w:val="Compact"/>
            </w:pPr>
            <w:r>
              <w:t xml:space="preserve">Marna dell'Uetliberg</w:t>
            </w:r>
          </w:p>
        </w:tc>
      </w:tr>
      <w:tr>
        <w:tc>
          <w:tcPr/>
          <w:p>
            <w:pPr>
              <w:pStyle w:val="Compact"/>
            </w:pPr>
            <w:r>
              <w:t xml:space="preserve">15252044</w:t>
            </w:r>
          </w:p>
        </w:tc>
        <w:tc>
          <w:tcPr/>
          <w:p>
            <w:pPr>
              <w:pStyle w:val="Compact"/>
            </w:pPr>
            <w:r>
              <w:t xml:space="preserve">Loorenkopf-Nagelfluh</w:t>
            </w:r>
          </w:p>
        </w:tc>
        <w:tc>
          <w:tcPr/>
          <w:p>
            <w:pPr>
              <w:pStyle w:val="Compact"/>
            </w:pPr>
            <w:r>
              <w:t xml:space="preserve">Conglomerato del Loorenkopf</w:t>
            </w:r>
          </w:p>
        </w:tc>
      </w:tr>
      <w:tr>
        <w:tc>
          <w:tcPr/>
          <w:p>
            <w:pPr>
              <w:pStyle w:val="Compact"/>
            </w:pPr>
            <w:r>
              <w:t xml:space="preserve">15252046</w:t>
            </w:r>
          </w:p>
        </w:tc>
        <w:tc>
          <w:tcPr/>
          <w:p>
            <w:pPr>
              <w:pStyle w:val="Compact"/>
            </w:pPr>
            <w:r>
              <w:t xml:space="preserve">Falätschen-Mergel</w:t>
            </w:r>
          </w:p>
        </w:tc>
        <w:tc>
          <w:tcPr/>
          <w:p>
            <w:pPr>
              <w:pStyle w:val="Compact"/>
            </w:pPr>
            <w:r>
              <w:t xml:space="preserve">Marna della Falätschen</w:t>
            </w:r>
          </w:p>
        </w:tc>
      </w:tr>
      <w:tr>
        <w:tc>
          <w:tcPr/>
          <w:p>
            <w:pPr>
              <w:pStyle w:val="Compact"/>
            </w:pPr>
            <w:r>
              <w:t xml:space="preserve">15252048</w:t>
            </w:r>
          </w:p>
        </w:tc>
        <w:tc>
          <w:tcPr/>
          <w:p>
            <w:pPr>
              <w:pStyle w:val="Compact"/>
            </w:pPr>
            <w:r>
              <w:t xml:space="preserve">Fellitobel-Süsswasserkalk</w:t>
            </w:r>
          </w:p>
        </w:tc>
        <w:tc>
          <w:tcPr/>
          <w:p>
            <w:pPr>
              <w:pStyle w:val="Compact"/>
            </w:pPr>
            <w:r>
              <w:t xml:space="preserve">Calcare d'acqua dolce del Fellitobel</w:t>
            </w:r>
          </w:p>
        </w:tc>
      </w:tr>
      <w:tr>
        <w:tc>
          <w:tcPr/>
          <w:p>
            <w:pPr>
              <w:pStyle w:val="Compact"/>
            </w:pPr>
            <w:r>
              <w:t xml:space="preserve">15252049</w:t>
            </w:r>
          </w:p>
        </w:tc>
        <w:tc>
          <w:tcPr/>
          <w:p>
            <w:pPr>
              <w:pStyle w:val="Compact"/>
            </w:pPr>
            <w:r>
              <w:t xml:space="preserve">Leimbach-Bentonit</w:t>
            </w:r>
          </w:p>
        </w:tc>
        <w:tc>
          <w:tcPr/>
          <w:p>
            <w:pPr>
              <w:pStyle w:val="Compact"/>
            </w:pPr>
            <w:r>
              <w:t xml:space="preserve">Bentonite di Leimbach</w:t>
            </w:r>
          </w:p>
        </w:tc>
      </w:tr>
      <w:tr>
        <w:tc>
          <w:tcPr/>
          <w:p>
            <w:pPr>
              <w:pStyle w:val="Compact"/>
            </w:pPr>
            <w:r>
              <w:t xml:space="preserve">15252050</w:t>
            </w:r>
          </w:p>
        </w:tc>
        <w:tc>
          <w:tcPr/>
          <w:p>
            <w:pPr>
              <w:pStyle w:val="Compact"/>
            </w:pPr>
            <w:r>
              <w:t xml:space="preserve">Rütschlibach-Riedhof-Süsswasserkalk</w:t>
            </w:r>
          </w:p>
        </w:tc>
        <w:tc>
          <w:tcPr/>
          <w:p>
            <w:pPr>
              <w:pStyle w:val="Compact"/>
            </w:pPr>
            <w:r>
              <w:t xml:space="preserve">Calcare d'acqua dolce di Rütschlibach-Riedhof</w:t>
            </w:r>
          </w:p>
        </w:tc>
      </w:tr>
      <w:tr>
        <w:tc>
          <w:tcPr/>
          <w:p>
            <w:pPr>
              <w:pStyle w:val="Compact"/>
            </w:pPr>
            <w:r>
              <w:t xml:space="preserve">15252051</w:t>
            </w:r>
          </w:p>
        </w:tc>
        <w:tc>
          <w:tcPr/>
          <w:p>
            <w:pPr>
              <w:pStyle w:val="Compact"/>
            </w:pPr>
            <w:r>
              <w:t xml:space="preserve">Winterthur-Bentonit</w:t>
            </w:r>
          </w:p>
        </w:tc>
        <w:tc>
          <w:tcPr/>
          <w:p>
            <w:pPr>
              <w:pStyle w:val="Compact"/>
            </w:pPr>
            <w:r>
              <w:t xml:space="preserve">Bentonite di Winterthur</w:t>
            </w:r>
          </w:p>
        </w:tc>
      </w:tr>
      <w:tr>
        <w:tc>
          <w:tcPr/>
          <w:p>
            <w:pPr>
              <w:pStyle w:val="Compact"/>
            </w:pPr>
            <w:r>
              <w:t xml:space="preserve">15252052</w:t>
            </w:r>
          </w:p>
        </w:tc>
        <w:tc>
          <w:tcPr/>
          <w:p>
            <w:pPr>
              <w:pStyle w:val="Compact"/>
            </w:pPr>
            <w:r>
              <w:t xml:space="preserve">Aeugstertal-Bentonit</w:t>
            </w:r>
          </w:p>
        </w:tc>
        <w:tc>
          <w:tcPr/>
          <w:p>
            <w:pPr>
              <w:pStyle w:val="Compact"/>
            </w:pPr>
            <w:r>
              <w:t xml:space="preserve">Bentonite dell'Aeugstertal</w:t>
            </w:r>
          </w:p>
        </w:tc>
      </w:tr>
      <w:tr>
        <w:tc>
          <w:tcPr/>
          <w:p>
            <w:pPr>
              <w:pStyle w:val="Compact"/>
            </w:pPr>
            <w:r>
              <w:t xml:space="preserve">15252053</w:t>
            </w:r>
          </w:p>
        </w:tc>
        <w:tc>
          <w:tcPr/>
          <w:p>
            <w:pPr>
              <w:pStyle w:val="Compact"/>
            </w:pPr>
            <w:r>
              <w:t xml:space="preserve">Äntlisberg-Doldertobel-Süsswasserkalk</w:t>
            </w:r>
          </w:p>
        </w:tc>
        <w:tc>
          <w:tcPr/>
          <w:p>
            <w:pPr>
              <w:pStyle w:val="Compact"/>
            </w:pPr>
            <w:r>
              <w:t xml:space="preserve">Calcare d'acqua dolce di Äntlisberg-Doldertobel</w:t>
            </w:r>
          </w:p>
        </w:tc>
      </w:tr>
      <w:tr>
        <w:tc>
          <w:tcPr/>
          <w:p>
            <w:pPr>
              <w:pStyle w:val="Compact"/>
            </w:pPr>
            <w:r>
              <w:t xml:space="preserve">15252054</w:t>
            </w:r>
          </w:p>
        </w:tc>
        <w:tc>
          <w:tcPr/>
          <w:p>
            <w:pPr>
              <w:pStyle w:val="Compact"/>
            </w:pPr>
            <w:r>
              <w:t xml:space="preserve">Wehrenbach-Höckler-Süsswasserkalk</w:t>
            </w:r>
          </w:p>
        </w:tc>
        <w:tc>
          <w:tcPr/>
          <w:p>
            <w:pPr>
              <w:pStyle w:val="Compact"/>
            </w:pPr>
            <w:r>
              <w:t xml:space="preserve">Calcare d'acqua dolce del Wehrenbach-Höckler</w:t>
            </w:r>
          </w:p>
        </w:tc>
      </w:tr>
      <w:tr>
        <w:tc>
          <w:tcPr/>
          <w:p>
            <w:pPr>
              <w:pStyle w:val="Compact"/>
            </w:pPr>
            <w:r>
              <w:t xml:space="preserve">15252056</w:t>
            </w:r>
          </w:p>
        </w:tc>
        <w:tc>
          <w:tcPr/>
          <w:p>
            <w:pPr>
              <w:pStyle w:val="Compact"/>
            </w:pPr>
            <w:r>
              <w:t xml:space="preserve">Küsnacht-Bentonit</w:t>
            </w:r>
          </w:p>
        </w:tc>
        <w:tc>
          <w:tcPr/>
          <w:p>
            <w:pPr>
              <w:pStyle w:val="Compact"/>
            </w:pPr>
            <w:r>
              <w:t xml:space="preserve">Bentonite di Küsnacht</w:t>
            </w:r>
          </w:p>
        </w:tc>
      </w:tr>
      <w:tr>
        <w:tc>
          <w:tcPr/>
          <w:p>
            <w:pPr>
              <w:pStyle w:val="Compact"/>
            </w:pPr>
            <w:r>
              <w:t xml:space="preserve">15252057</w:t>
            </w:r>
          </w:p>
        </w:tc>
        <w:tc>
          <w:tcPr/>
          <w:p>
            <w:pPr>
              <w:pStyle w:val="Compact"/>
            </w:pPr>
            <w:r>
              <w:t xml:space="preserve">«Wulp-Rotzone»</w:t>
            </w:r>
          </w:p>
        </w:tc>
        <w:tc>
          <w:tcPr/>
          <w:p>
            <w:pPr>
              <w:pStyle w:val="Compact"/>
            </w:pPr>
            <w:r>
              <w:t xml:space="preserve">«Wulp-Rotzone»</w:t>
            </w:r>
          </w:p>
        </w:tc>
      </w:tr>
      <w:tr>
        <w:tc>
          <w:tcPr/>
          <w:p>
            <w:pPr>
              <w:pStyle w:val="Compact"/>
            </w:pPr>
            <w:r>
              <w:t xml:space="preserve">15252058</w:t>
            </w:r>
          </w:p>
        </w:tc>
        <w:tc>
          <w:tcPr/>
          <w:p>
            <w:pPr>
              <w:pStyle w:val="Compact"/>
            </w:pPr>
            <w:r>
              <w:t xml:space="preserve">Urdorf-Bentonit</w:t>
            </w:r>
          </w:p>
        </w:tc>
        <w:tc>
          <w:tcPr/>
          <w:p>
            <w:pPr>
              <w:pStyle w:val="Compact"/>
            </w:pPr>
            <w:r>
              <w:t xml:space="preserve">Bentonite di Urdorf</w:t>
            </w:r>
          </w:p>
        </w:tc>
      </w:tr>
      <w:tr>
        <w:tc>
          <w:tcPr/>
          <w:p>
            <w:pPr>
              <w:pStyle w:val="Compact"/>
            </w:pPr>
            <w:r>
              <w:t xml:space="preserve">15252060</w:t>
            </w:r>
          </w:p>
        </w:tc>
        <w:tc>
          <w:tcPr/>
          <w:p>
            <w:pPr>
              <w:pStyle w:val="Compact"/>
            </w:pPr>
            <w:r>
              <w:t xml:space="preserve">Degersheim-Kalknagelfluh</w:t>
            </w:r>
          </w:p>
        </w:tc>
        <w:tc>
          <w:tcPr/>
          <w:p>
            <w:pPr>
              <w:pStyle w:val="Compact"/>
            </w:pPr>
            <w:r>
              <w:t xml:space="preserve">Conglomerato calcareo di Degersheim</w:t>
            </w:r>
          </w:p>
        </w:tc>
      </w:tr>
      <w:tr>
        <w:tc>
          <w:tcPr/>
          <w:p>
            <w:pPr>
              <w:pStyle w:val="Compact"/>
            </w:pPr>
            <w:r>
              <w:t xml:space="preserve">15252061</w:t>
            </w:r>
          </w:p>
        </w:tc>
        <w:tc>
          <w:tcPr/>
          <w:p>
            <w:pPr>
              <w:pStyle w:val="Compact"/>
            </w:pPr>
            <w:r>
              <w:t xml:space="preserve">Abtwil-Konglomerat</w:t>
            </w:r>
          </w:p>
        </w:tc>
        <w:tc>
          <w:tcPr/>
          <w:p>
            <w:pPr>
              <w:pStyle w:val="Compact"/>
            </w:pPr>
            <w:r>
              <w:t xml:space="preserve">Conglomerato di Abtwil</w:t>
            </w:r>
          </w:p>
        </w:tc>
      </w:tr>
      <w:tr>
        <w:tc>
          <w:tcPr/>
          <w:p>
            <w:pPr>
              <w:pStyle w:val="Compact"/>
            </w:pPr>
            <w:r>
              <w:t xml:space="preserve">15252062</w:t>
            </w:r>
          </w:p>
        </w:tc>
        <w:tc>
          <w:tcPr/>
          <w:p>
            <w:pPr>
              <w:pStyle w:val="Compact"/>
            </w:pPr>
            <w:r>
              <w:t xml:space="preserve">Meilen-Kalk</w:t>
            </w:r>
          </w:p>
        </w:tc>
        <w:tc>
          <w:tcPr/>
          <w:p>
            <w:pPr>
              <w:pStyle w:val="Compact"/>
            </w:pPr>
            <w:r>
              <w:t xml:space="preserve">Calcare di Meilen</w:t>
            </w:r>
          </w:p>
        </w:tc>
      </w:tr>
      <w:tr>
        <w:tc>
          <w:tcPr/>
          <w:p>
            <w:pPr>
              <w:pStyle w:val="Compact"/>
            </w:pPr>
            <w:r>
              <w:t xml:space="preserve">15252063</w:t>
            </w:r>
          </w:p>
        </w:tc>
        <w:tc>
          <w:tcPr/>
          <w:p>
            <w:pPr>
              <w:pStyle w:val="Compact"/>
            </w:pPr>
            <w:r>
              <w:t xml:space="preserve">Hüllistein-Konglomerat</w:t>
            </w:r>
          </w:p>
        </w:tc>
        <w:tc>
          <w:tcPr/>
          <w:p>
            <w:pPr>
              <w:pStyle w:val="Compact"/>
            </w:pPr>
            <w:r>
              <w:t xml:space="preserve">Conglomerato di Hüllistein</w:t>
            </w:r>
          </w:p>
        </w:tc>
      </w:tr>
      <w:tr>
        <w:tc>
          <w:tcPr/>
          <w:p>
            <w:pPr>
              <w:pStyle w:val="Compact"/>
            </w:pPr>
            <w:r>
              <w:t xml:space="preserve">15252067</w:t>
            </w:r>
          </w:p>
        </w:tc>
        <w:tc>
          <w:tcPr/>
          <w:p>
            <w:pPr>
              <w:pStyle w:val="Compact"/>
            </w:pPr>
            <w:r>
              <w:t xml:space="preserve">Horgen-Käpfnach-Süsswasserkalk</w:t>
            </w:r>
          </w:p>
        </w:tc>
        <w:tc>
          <w:tcPr/>
          <w:p>
            <w:pPr>
              <w:pStyle w:val="Compact"/>
            </w:pPr>
            <w:r>
              <w:t xml:space="preserve">Calcare d'acqua dolce di Horgen-Käpfnach</w:t>
            </w:r>
          </w:p>
        </w:tc>
      </w:tr>
      <w:tr>
        <w:tc>
          <w:tcPr/>
          <w:p>
            <w:pPr>
              <w:pStyle w:val="Compact"/>
            </w:pPr>
            <w:r>
              <w:t xml:space="preserve">15252072</w:t>
            </w:r>
          </w:p>
        </w:tc>
        <w:tc>
          <w:tcPr/>
          <w:p>
            <w:pPr>
              <w:pStyle w:val="Compact"/>
            </w:pPr>
            <w:r>
              <w:t xml:space="preserve">Tannenwald-Schichten</w:t>
            </w:r>
          </w:p>
        </w:tc>
        <w:tc>
          <w:tcPr/>
          <w:p>
            <w:pPr>
              <w:pStyle w:val="Compact"/>
            </w:pPr>
            <w:r>
              <w:t xml:space="preserve">Strati del Tannenwald</w:t>
            </w:r>
          </w:p>
        </w:tc>
      </w:tr>
      <w:tr>
        <w:tc>
          <w:tcPr/>
          <w:p>
            <w:pPr>
              <w:pStyle w:val="Compact"/>
            </w:pPr>
            <w:r>
              <w:t xml:space="preserve">15252073</w:t>
            </w:r>
          </w:p>
        </w:tc>
        <w:tc>
          <w:tcPr/>
          <w:p>
            <w:pPr>
              <w:pStyle w:val="Compact"/>
            </w:pPr>
            <w:r>
              <w:t xml:space="preserve">Tannenberg-Schichten</w:t>
            </w:r>
          </w:p>
        </w:tc>
        <w:tc>
          <w:tcPr/>
          <w:p>
            <w:pPr>
              <w:pStyle w:val="Compact"/>
            </w:pPr>
            <w:r>
              <w:t xml:space="preserve">Strati del Tannenberg</w:t>
            </w:r>
          </w:p>
        </w:tc>
      </w:tr>
      <w:tr>
        <w:tc>
          <w:tcPr/>
          <w:p>
            <w:pPr>
              <w:pStyle w:val="Compact"/>
            </w:pPr>
            <w:r>
              <w:t xml:space="preserve">15252075</w:t>
            </w:r>
          </w:p>
        </w:tc>
        <w:tc>
          <w:tcPr/>
          <w:p>
            <w:pPr>
              <w:pStyle w:val="Compact"/>
            </w:pPr>
            <w:r>
              <w:t xml:space="preserve">Gabelspitz-Schichten</w:t>
            </w:r>
          </w:p>
        </w:tc>
        <w:tc>
          <w:tcPr/>
          <w:p>
            <w:pPr>
              <w:pStyle w:val="Compact"/>
            </w:pPr>
            <w:r>
              <w:t xml:space="preserve">Strati del Gabelspitz</w:t>
            </w:r>
          </w:p>
        </w:tc>
      </w:tr>
      <w:tr>
        <w:tc>
          <w:tcPr/>
          <w:p>
            <w:pPr>
              <w:pStyle w:val="Compact"/>
            </w:pPr>
            <w:r>
              <w:t xml:space="preserve">15252076</w:t>
            </w:r>
          </w:p>
        </w:tc>
        <w:tc>
          <w:tcPr/>
          <w:p>
            <w:pPr>
              <w:pStyle w:val="Compact"/>
            </w:pPr>
            <w:r>
              <w:t xml:space="preserve">Schallenberg-Member</w:t>
            </w:r>
          </w:p>
        </w:tc>
        <w:tc>
          <w:tcPr/>
          <w:p>
            <w:pPr>
              <w:pStyle w:val="Compact"/>
            </w:pPr>
            <w:r>
              <w:t xml:space="preserve">Membro del Schallenberg</w:t>
            </w:r>
          </w:p>
        </w:tc>
      </w:tr>
      <w:tr>
        <w:tc>
          <w:tcPr/>
          <w:p>
            <w:pPr>
              <w:pStyle w:val="Compact"/>
            </w:pPr>
            <w:r>
              <w:t xml:space="preserve">15252077</w:t>
            </w:r>
          </w:p>
        </w:tc>
        <w:tc>
          <w:tcPr/>
          <w:p>
            <w:pPr>
              <w:pStyle w:val="Compact"/>
            </w:pPr>
            <w:r>
              <w:t xml:space="preserve">Seli-Nagelfluh</w:t>
            </w:r>
          </w:p>
        </w:tc>
        <w:tc>
          <w:tcPr/>
          <w:p>
            <w:pPr>
              <w:pStyle w:val="Compact"/>
            </w:pPr>
            <w:r>
              <w:t xml:space="preserve">Conglomerato di Seli</w:t>
            </w:r>
          </w:p>
        </w:tc>
      </w:tr>
      <w:tr>
        <w:tc>
          <w:tcPr/>
          <w:p>
            <w:pPr>
              <w:pStyle w:val="Compact"/>
            </w:pPr>
            <w:r>
              <w:t xml:space="preserve">15252079</w:t>
            </w:r>
          </w:p>
        </w:tc>
        <w:tc>
          <w:tcPr/>
          <w:p>
            <w:pPr>
              <w:pStyle w:val="Compact"/>
            </w:pPr>
            <w:r>
              <w:t xml:space="preserve">Pfadflüe-Member</w:t>
            </w:r>
          </w:p>
        </w:tc>
        <w:tc>
          <w:tcPr/>
          <w:p>
            <w:pPr>
              <w:pStyle w:val="Compact"/>
            </w:pPr>
            <w:r>
              <w:t xml:space="preserve">Membro della Pfadflüe</w:t>
            </w:r>
          </w:p>
        </w:tc>
      </w:tr>
      <w:tr>
        <w:tc>
          <w:tcPr/>
          <w:p>
            <w:pPr>
              <w:pStyle w:val="Compact"/>
            </w:pPr>
            <w:r>
              <w:t xml:space="preserve">15252083</w:t>
            </w:r>
          </w:p>
        </w:tc>
        <w:tc>
          <w:tcPr/>
          <w:p>
            <w:pPr>
              <w:pStyle w:val="Compact"/>
            </w:pPr>
            <w:r>
              <w:t xml:space="preserve">«Obere Grenznagelfluh»</w:t>
            </w:r>
          </w:p>
        </w:tc>
        <w:tc>
          <w:tcPr/>
          <w:p>
            <w:pPr>
              <w:pStyle w:val="Compact"/>
            </w:pPr>
            <w:r>
              <w:t xml:space="preserve">«Obere Grenznagelfluh» (Fm. di San Gallo)</w:t>
            </w:r>
          </w:p>
        </w:tc>
      </w:tr>
      <w:tr>
        <w:tc>
          <w:tcPr/>
          <w:p>
            <w:pPr>
              <w:pStyle w:val="Compact"/>
            </w:pPr>
            <w:r>
              <w:t xml:space="preserve">15252084</w:t>
            </w:r>
          </w:p>
        </w:tc>
        <w:tc>
          <w:tcPr/>
          <w:p>
            <w:pPr>
              <w:pStyle w:val="Compact"/>
            </w:pPr>
            <w:r>
              <w:t xml:space="preserve">Goldbrunnen-Schichten</w:t>
            </w:r>
          </w:p>
        </w:tc>
        <w:tc>
          <w:tcPr/>
          <w:p>
            <w:pPr>
              <w:pStyle w:val="Compact"/>
            </w:pPr>
            <w:r>
              <w:t xml:space="preserve">Strati di Goldbrunnen</w:t>
            </w:r>
          </w:p>
        </w:tc>
      </w:tr>
      <w:tr>
        <w:tc>
          <w:tcPr/>
          <w:p>
            <w:pPr>
              <w:pStyle w:val="Compact"/>
            </w:pPr>
            <w:r>
              <w:t xml:space="preserve">15252085</w:t>
            </w:r>
          </w:p>
        </w:tc>
        <w:tc>
          <w:tcPr/>
          <w:p>
            <w:pPr>
              <w:pStyle w:val="Compact"/>
            </w:pPr>
            <w:r>
              <w:t xml:space="preserve">Dreilinden-Nagelfluh</w:t>
            </w:r>
          </w:p>
        </w:tc>
        <w:tc>
          <w:tcPr/>
          <w:p>
            <w:pPr>
              <w:pStyle w:val="Compact"/>
            </w:pPr>
            <w:r>
              <w:t xml:space="preserve">Conglomerato di Dreilinden</w:t>
            </w:r>
          </w:p>
        </w:tc>
      </w:tr>
      <w:tr>
        <w:tc>
          <w:tcPr/>
          <w:p>
            <w:pPr>
              <w:pStyle w:val="Compact"/>
            </w:pPr>
            <w:r>
              <w:t xml:space="preserve">15252086</w:t>
            </w:r>
          </w:p>
        </w:tc>
        <w:tc>
          <w:tcPr/>
          <w:p>
            <w:pPr>
              <w:pStyle w:val="Compact"/>
            </w:pPr>
            <w:r>
              <w:t xml:space="preserve">Freudenberg-Nagelfluh</w:t>
            </w:r>
          </w:p>
        </w:tc>
        <w:tc>
          <w:tcPr/>
          <w:p>
            <w:pPr>
              <w:pStyle w:val="Compact"/>
            </w:pPr>
            <w:r>
              <w:t xml:space="preserve">Conglomerato del Freudenberg</w:t>
            </w:r>
          </w:p>
        </w:tc>
      </w:tr>
      <w:tr>
        <w:tc>
          <w:tcPr/>
          <w:p>
            <w:pPr>
              <w:pStyle w:val="Compact"/>
            </w:pPr>
            <w:r>
              <w:t xml:space="preserve">15252087</w:t>
            </w:r>
          </w:p>
        </w:tc>
        <w:tc>
          <w:tcPr/>
          <w:p>
            <w:pPr>
              <w:pStyle w:val="Compact"/>
            </w:pPr>
            <w:r>
              <w:t xml:space="preserve">Staffelbach-Grobsandstein</w:t>
            </w:r>
          </w:p>
        </w:tc>
        <w:tc>
          <w:tcPr/>
          <w:p>
            <w:pPr>
              <w:pStyle w:val="Compact"/>
            </w:pPr>
            <w:r>
              <w:t xml:space="preserve">Arenaria grossolana di Staffelbach</w:t>
            </w:r>
          </w:p>
        </w:tc>
      </w:tr>
      <w:tr>
        <w:tc>
          <w:tcPr/>
          <w:p>
            <w:pPr>
              <w:pStyle w:val="Compact"/>
            </w:pPr>
            <w:r>
              <w:t xml:space="preserve">15252088</w:t>
            </w:r>
          </w:p>
        </w:tc>
        <w:tc>
          <w:tcPr/>
          <w:p>
            <w:pPr>
              <w:pStyle w:val="Compact"/>
            </w:pPr>
            <w:r>
              <w:t xml:space="preserve">Gitzigrabe-Grobsandstein</w:t>
            </w:r>
          </w:p>
        </w:tc>
        <w:tc>
          <w:tcPr/>
          <w:p>
            <w:pPr>
              <w:pStyle w:val="Compact"/>
            </w:pPr>
            <w:r>
              <w:t xml:space="preserve">Arenaria grossolana del Gitzigrabe</w:t>
            </w:r>
          </w:p>
        </w:tc>
      </w:tr>
      <w:tr>
        <w:tc>
          <w:tcPr/>
          <w:p>
            <w:pPr>
              <w:pStyle w:val="Compact"/>
            </w:pPr>
            <w:r>
              <w:t xml:space="preserve">15252091</w:t>
            </w:r>
          </w:p>
        </w:tc>
        <w:tc>
          <w:tcPr/>
          <w:p>
            <w:pPr>
              <w:pStyle w:val="Compact"/>
            </w:pPr>
            <w:r>
              <w:t xml:space="preserve">Sädel-Kalknagelfluh</w:t>
            </w:r>
          </w:p>
        </w:tc>
        <w:tc>
          <w:tcPr/>
          <w:p>
            <w:pPr>
              <w:pStyle w:val="Compact"/>
            </w:pPr>
            <w:r>
              <w:t xml:space="preserve">Conglomerato di Sädel</w:t>
            </w:r>
          </w:p>
        </w:tc>
      </w:tr>
      <w:tr>
        <w:tc>
          <w:tcPr/>
          <w:p>
            <w:pPr>
              <w:pStyle w:val="Compact"/>
            </w:pPr>
            <w:r>
              <w:t xml:space="preserve">15252092</w:t>
            </w:r>
          </w:p>
        </w:tc>
        <w:tc>
          <w:tcPr/>
          <w:p>
            <w:pPr>
              <w:pStyle w:val="Compact"/>
            </w:pPr>
            <w:r>
              <w:t xml:space="preserve">Utzigen-Muschelsandstein</w:t>
            </w:r>
          </w:p>
        </w:tc>
        <w:tc>
          <w:tcPr/>
          <w:p>
            <w:pPr>
              <w:pStyle w:val="Compact"/>
            </w:pPr>
            <w:r>
              <w:t xml:space="preserve">Arenaria a conchiglia di Utzigen</w:t>
            </w:r>
          </w:p>
        </w:tc>
      </w:tr>
      <w:tr>
        <w:tc>
          <w:tcPr/>
          <w:p>
            <w:pPr>
              <w:pStyle w:val="Compact"/>
            </w:pPr>
            <w:r>
              <w:t xml:space="preserve">15252093</w:t>
            </w:r>
          </w:p>
        </w:tc>
        <w:tc>
          <w:tcPr/>
          <w:p>
            <w:pPr>
              <w:pStyle w:val="Compact"/>
            </w:pPr>
            <w:r>
              <w:t xml:space="preserve">Ulmiz-Quarzitnagelfluh</w:t>
            </w:r>
          </w:p>
        </w:tc>
        <w:tc>
          <w:tcPr/>
          <w:p>
            <w:pPr>
              <w:pStyle w:val="Compact"/>
            </w:pPr>
            <w:r>
              <w:t xml:space="preserve">Conglomerato quarzitico di Ulmiz</w:t>
            </w:r>
          </w:p>
        </w:tc>
      </w:tr>
      <w:tr>
        <w:tc>
          <w:tcPr/>
          <w:p>
            <w:pPr>
              <w:pStyle w:val="Compact"/>
            </w:pPr>
            <w:r>
              <w:t xml:space="preserve">15252094</w:t>
            </w:r>
          </w:p>
        </w:tc>
        <w:tc>
          <w:tcPr/>
          <w:p>
            <w:pPr>
              <w:pStyle w:val="Compact"/>
            </w:pPr>
            <w:r>
              <w:t xml:space="preserve">Bütschelbach-Nagelfluh</w:t>
            </w:r>
          </w:p>
        </w:tc>
        <w:tc>
          <w:tcPr/>
          <w:p>
            <w:pPr>
              <w:pStyle w:val="Compact"/>
            </w:pPr>
            <w:r>
              <w:t xml:space="preserve">Conglomerato del Bütschelbach</w:t>
            </w:r>
          </w:p>
        </w:tc>
      </w:tr>
      <w:tr>
        <w:tc>
          <w:tcPr/>
          <w:p>
            <w:pPr>
              <w:pStyle w:val="Compact"/>
            </w:pPr>
            <w:r>
              <w:t xml:space="preserve">15252096</w:t>
            </w:r>
          </w:p>
        </w:tc>
        <w:tc>
          <w:tcPr/>
          <w:p>
            <w:pPr>
              <w:pStyle w:val="Compact"/>
            </w:pPr>
            <w:r>
              <w:t xml:space="preserve">Rebhubel-Schichten</w:t>
            </w:r>
          </w:p>
        </w:tc>
        <w:tc>
          <w:tcPr/>
          <w:p>
            <w:pPr>
              <w:pStyle w:val="Compact"/>
            </w:pPr>
            <w:r>
              <w:t xml:space="preserve">Strati del Rebhubel</w:t>
            </w:r>
          </w:p>
        </w:tc>
      </w:tr>
      <w:tr>
        <w:tc>
          <w:tcPr/>
          <w:p>
            <w:pPr>
              <w:pStyle w:val="Compact"/>
            </w:pPr>
            <w:r>
              <w:t xml:space="preserve">15252102</w:t>
            </w:r>
          </w:p>
        </w:tc>
        <w:tc>
          <w:tcPr/>
          <w:p>
            <w:pPr>
              <w:pStyle w:val="Compact"/>
            </w:pPr>
            <w:r>
              <w:t xml:space="preserve">Safenwil-Muschelsandstein</w:t>
            </w:r>
          </w:p>
        </w:tc>
        <w:tc>
          <w:tcPr/>
          <w:p>
            <w:pPr>
              <w:pStyle w:val="Compact"/>
            </w:pPr>
            <w:r>
              <w:t xml:space="preserve">Arenaria a conchiglia di Safenwil</w:t>
            </w:r>
          </w:p>
        </w:tc>
      </w:tr>
      <w:tr>
        <w:tc>
          <w:tcPr/>
          <w:p>
            <w:pPr>
              <w:pStyle w:val="Compact"/>
            </w:pPr>
            <w:r>
              <w:t xml:space="preserve">15252104</w:t>
            </w:r>
          </w:p>
        </w:tc>
        <w:tc>
          <w:tcPr/>
          <w:p>
            <w:pPr>
              <w:pStyle w:val="Compact"/>
            </w:pPr>
            <w:r>
              <w:t xml:space="preserve">Molière-Muschelsandstein</w:t>
            </w:r>
          </w:p>
        </w:tc>
        <w:tc>
          <w:tcPr/>
          <w:p>
            <w:pPr>
              <w:pStyle w:val="Compact"/>
            </w:pPr>
            <w:r>
              <w:t xml:space="preserve">Arenaria a conchiglia della Molière</w:t>
            </w:r>
          </w:p>
        </w:tc>
      </w:tr>
      <w:tr>
        <w:tc>
          <w:tcPr/>
          <w:p>
            <w:pPr>
              <w:pStyle w:val="Compact"/>
            </w:pPr>
            <w:r>
              <w:t xml:space="preserve">15252105</w:t>
            </w:r>
          </w:p>
        </w:tc>
        <w:tc>
          <w:tcPr/>
          <w:p>
            <w:pPr>
              <w:pStyle w:val="Compact"/>
            </w:pPr>
            <w:r>
              <w:t xml:space="preserve">Montécu-Schichten</w:t>
            </w:r>
          </w:p>
        </w:tc>
        <w:tc>
          <w:tcPr/>
          <w:p>
            <w:pPr>
              <w:pStyle w:val="Compact"/>
            </w:pPr>
            <w:r>
              <w:t xml:space="preserve">Strati di Montécu</w:t>
            </w:r>
          </w:p>
        </w:tc>
      </w:tr>
      <w:tr>
        <w:tc>
          <w:tcPr/>
          <w:p>
            <w:pPr>
              <w:pStyle w:val="Compact"/>
            </w:pPr>
            <w:r>
              <w:t xml:space="preserve">15252106</w:t>
            </w:r>
          </w:p>
        </w:tc>
        <w:tc>
          <w:tcPr/>
          <w:p>
            <w:pPr>
              <w:pStyle w:val="Compact"/>
            </w:pPr>
            <w:r>
              <w:t xml:space="preserve">Scherli-Quarzitnagelfluh</w:t>
            </w:r>
          </w:p>
        </w:tc>
        <w:tc>
          <w:tcPr/>
          <w:p>
            <w:pPr>
              <w:pStyle w:val="Compact"/>
            </w:pPr>
            <w:r>
              <w:t xml:space="preserve">Conglomerato quarzitico di Scherli</w:t>
            </w:r>
          </w:p>
        </w:tc>
      </w:tr>
      <w:tr>
        <w:tc>
          <w:tcPr/>
          <w:p>
            <w:pPr>
              <w:pStyle w:val="Compact"/>
            </w:pPr>
            <w:r>
              <w:t xml:space="preserve">15252108</w:t>
            </w:r>
          </w:p>
        </w:tc>
        <w:tc>
          <w:tcPr/>
          <w:p>
            <w:pPr>
              <w:pStyle w:val="Compact"/>
            </w:pPr>
            <w:r>
              <w:t xml:space="preserve">Meinisberg-Muschelsandstein</w:t>
            </w:r>
          </w:p>
        </w:tc>
        <w:tc>
          <w:tcPr/>
          <w:p>
            <w:pPr>
              <w:pStyle w:val="Compact"/>
            </w:pPr>
            <w:r>
              <w:t xml:space="preserve">Arenaria a conchiglia di Meinisberg</w:t>
            </w:r>
          </w:p>
        </w:tc>
      </w:tr>
      <w:tr>
        <w:tc>
          <w:tcPr/>
          <w:p>
            <w:pPr>
              <w:pStyle w:val="Compact"/>
            </w:pPr>
            <w:r>
              <w:t xml:space="preserve">15252109</w:t>
            </w:r>
          </w:p>
        </w:tc>
        <w:tc>
          <w:tcPr/>
          <w:p>
            <w:pPr>
              <w:pStyle w:val="Compact"/>
            </w:pPr>
            <w:r>
              <w:t xml:space="preserve">Brüttelen-Grobsandstein</w:t>
            </w:r>
          </w:p>
        </w:tc>
        <w:tc>
          <w:tcPr/>
          <w:p>
            <w:pPr>
              <w:pStyle w:val="Compact"/>
            </w:pPr>
            <w:r>
              <w:t xml:space="preserve">Arenaria grossolana di Brüttelen</w:t>
            </w:r>
          </w:p>
        </w:tc>
      </w:tr>
      <w:tr>
        <w:tc>
          <w:tcPr/>
          <w:p>
            <w:pPr>
              <w:pStyle w:val="Compact"/>
            </w:pPr>
            <w:r>
              <w:t xml:space="preserve">15252111</w:t>
            </w:r>
          </w:p>
        </w:tc>
        <w:tc>
          <w:tcPr/>
          <w:p>
            <w:pPr>
              <w:pStyle w:val="Compact"/>
            </w:pPr>
            <w:r>
              <w:t xml:space="preserve">«Oberaquitane Mergelzone»</w:t>
            </w:r>
          </w:p>
        </w:tc>
        <w:tc>
          <w:tcPr/>
          <w:p>
            <w:pPr>
              <w:pStyle w:val="Compact"/>
            </w:pPr>
            <w:r>
              <w:t xml:space="preserve">«Oberaquitane Mergelzone»</w:t>
            </w:r>
          </w:p>
        </w:tc>
      </w:tr>
      <w:tr>
        <w:tc>
          <w:tcPr/>
          <w:p>
            <w:pPr>
              <w:pStyle w:val="Compact"/>
            </w:pPr>
            <w:r>
              <w:t xml:space="preserve">15252183</w:t>
            </w:r>
          </w:p>
        </w:tc>
        <w:tc>
          <w:tcPr/>
          <w:p>
            <w:pPr>
              <w:pStyle w:val="Compact"/>
            </w:pPr>
            <w:r>
              <w:t xml:space="preserve">Hombach-Member</w:t>
            </w:r>
          </w:p>
        </w:tc>
        <w:tc>
          <w:tcPr/>
          <w:p>
            <w:pPr>
              <w:pStyle w:val="Compact"/>
            </w:pPr>
            <w:r>
              <w:t xml:space="preserve">Membro del Hombach</w:t>
            </w:r>
          </w:p>
        </w:tc>
      </w:tr>
      <w:tr>
        <w:tc>
          <w:tcPr/>
          <w:p>
            <w:pPr>
              <w:pStyle w:val="Compact"/>
            </w:pPr>
            <w:r>
              <w:t xml:space="preserve">15252213</w:t>
            </w:r>
          </w:p>
        </w:tc>
        <w:tc>
          <w:tcPr/>
          <w:p>
            <w:pPr>
              <w:pStyle w:val="Compact"/>
            </w:pPr>
            <w:r>
              <w:t xml:space="preserve">Marbach-Member</w:t>
            </w:r>
          </w:p>
        </w:tc>
        <w:tc>
          <w:tcPr/>
          <w:p>
            <w:pPr>
              <w:pStyle w:val="Compact"/>
            </w:pPr>
            <w:r>
              <w:t xml:space="preserve">Membro di Marbach</w:t>
            </w:r>
          </w:p>
        </w:tc>
      </w:tr>
      <w:tr>
        <w:tc>
          <w:tcPr/>
          <w:p>
            <w:pPr>
              <w:pStyle w:val="Compact"/>
            </w:pPr>
            <w:r>
              <w:t xml:space="preserve">15252113</w:t>
            </w:r>
          </w:p>
        </w:tc>
        <w:tc>
          <w:tcPr/>
          <w:p>
            <w:pPr>
              <w:pStyle w:val="Compact"/>
            </w:pPr>
            <w:r>
              <w:t xml:space="preserve">Bois-Genoud-Bentonit</w:t>
            </w:r>
          </w:p>
        </w:tc>
        <w:tc>
          <w:tcPr/>
          <w:p>
            <w:pPr>
              <w:pStyle w:val="Compact"/>
            </w:pPr>
            <w:r>
              <w:t xml:space="preserve">Bentonite di Bois-Genoud</w:t>
            </w:r>
          </w:p>
        </w:tc>
      </w:tr>
      <w:tr>
        <w:tc>
          <w:tcPr/>
          <w:p>
            <w:pPr>
              <w:pStyle w:val="Compact"/>
            </w:pPr>
            <w:r>
              <w:t xml:space="preserve">15252114</w:t>
            </w:r>
          </w:p>
        </w:tc>
        <w:tc>
          <w:tcPr/>
          <w:p>
            <w:pPr>
              <w:pStyle w:val="Compact"/>
            </w:pPr>
            <w:r>
              <w:t xml:space="preserve">Cuarny-Sandstein</w:t>
            </w:r>
          </w:p>
        </w:tc>
        <w:tc>
          <w:tcPr/>
          <w:p>
            <w:pPr>
              <w:pStyle w:val="Compact"/>
            </w:pPr>
            <w:r>
              <w:t xml:space="preserve">Arenaria di Cuarny</w:t>
            </w:r>
          </w:p>
        </w:tc>
      </w:tr>
      <w:tr>
        <w:tc>
          <w:tcPr/>
          <w:p>
            <w:pPr>
              <w:pStyle w:val="Compact"/>
            </w:pPr>
            <w:r>
              <w:t xml:space="preserve">15252118</w:t>
            </w:r>
          </w:p>
        </w:tc>
        <w:tc>
          <w:tcPr/>
          <w:p>
            <w:pPr>
              <w:pStyle w:val="Compact"/>
            </w:pPr>
            <w:r>
              <w:t xml:space="preserve">Tillerée-Schichten</w:t>
            </w:r>
          </w:p>
        </w:tc>
        <w:tc>
          <w:tcPr/>
          <w:p>
            <w:pPr>
              <w:pStyle w:val="Compact"/>
            </w:pPr>
            <w:r>
              <w:t xml:space="preserve">Strati di Tillerée</w:t>
            </w:r>
          </w:p>
        </w:tc>
      </w:tr>
      <w:tr>
        <w:tc>
          <w:tcPr/>
          <w:p>
            <w:pPr>
              <w:pStyle w:val="Compact"/>
            </w:pPr>
            <w:r>
              <w:t xml:space="preserve">15252120</w:t>
            </w:r>
          </w:p>
        </w:tc>
        <w:tc>
          <w:tcPr/>
          <w:p>
            <w:pPr>
              <w:pStyle w:val="Compact"/>
            </w:pPr>
            <w:r>
              <w:t xml:space="preserve">Mümliswil-Süsswasserkalk</w:t>
            </w:r>
          </w:p>
        </w:tc>
        <w:tc>
          <w:tcPr/>
          <w:p>
            <w:pPr>
              <w:pStyle w:val="Compact"/>
            </w:pPr>
            <w:r>
              <w:t xml:space="preserve">Calcare d'acqua dolce di Mümliswil</w:t>
            </w:r>
          </w:p>
        </w:tc>
      </w:tr>
      <w:tr>
        <w:tc>
          <w:tcPr/>
          <w:p>
            <w:pPr>
              <w:pStyle w:val="Compact"/>
            </w:pPr>
            <w:r>
              <w:t xml:space="preserve">15252123</w:t>
            </w:r>
          </w:p>
        </w:tc>
        <w:tc>
          <w:tcPr/>
          <w:p>
            <w:pPr>
              <w:pStyle w:val="Compact"/>
            </w:pPr>
            <w:r>
              <w:t xml:space="preserve">Mathod-Sandstein</w:t>
            </w:r>
          </w:p>
        </w:tc>
        <w:tc>
          <w:tcPr/>
          <w:p>
            <w:pPr>
              <w:pStyle w:val="Compact"/>
            </w:pPr>
            <w:r>
              <w:t xml:space="preserve">Arenaria di Mathod</w:t>
            </w:r>
          </w:p>
        </w:tc>
      </w:tr>
      <w:tr>
        <w:tc>
          <w:tcPr/>
          <w:p>
            <w:pPr>
              <w:pStyle w:val="Compact"/>
            </w:pPr>
            <w:r>
              <w:t xml:space="preserve">15252124</w:t>
            </w:r>
          </w:p>
        </w:tc>
        <w:tc>
          <w:tcPr/>
          <w:p>
            <w:pPr>
              <w:pStyle w:val="Compact"/>
            </w:pPr>
            <w:r>
              <w:t xml:space="preserve">Goumoëns-Sandstein</w:t>
            </w:r>
          </w:p>
        </w:tc>
        <w:tc>
          <w:tcPr/>
          <w:p>
            <w:pPr>
              <w:pStyle w:val="Compact"/>
            </w:pPr>
            <w:r>
              <w:t xml:space="preserve">Arenaria di Goumoëns</w:t>
            </w:r>
          </w:p>
        </w:tc>
      </w:tr>
      <w:tr>
        <w:tc>
          <w:tcPr/>
          <w:p>
            <w:pPr>
              <w:pStyle w:val="Compact"/>
            </w:pPr>
            <w:r>
              <w:t xml:space="preserve">15252125</w:t>
            </w:r>
          </w:p>
        </w:tc>
        <w:tc>
          <w:tcPr/>
          <w:p>
            <w:pPr>
              <w:pStyle w:val="Compact"/>
            </w:pPr>
            <w:r>
              <w:t xml:space="preserve">Dardagny-Sandstein</w:t>
            </w:r>
          </w:p>
        </w:tc>
        <w:tc>
          <w:tcPr/>
          <w:p>
            <w:pPr>
              <w:pStyle w:val="Compact"/>
            </w:pPr>
            <w:r>
              <w:t xml:space="preserve">Arenaria di Dardagny</w:t>
            </w:r>
          </w:p>
        </w:tc>
      </w:tr>
      <w:tr>
        <w:tc>
          <w:tcPr/>
          <w:p>
            <w:pPr>
              <w:pStyle w:val="Compact"/>
            </w:pPr>
            <w:r>
              <w:t xml:space="preserve">15252130</w:t>
            </w:r>
          </w:p>
        </w:tc>
        <w:tc>
          <w:tcPr/>
          <w:p>
            <w:pPr>
              <w:pStyle w:val="Compact"/>
            </w:pPr>
            <w:r>
              <w:t xml:space="preserve">Delémont-Süsswasserkalk</w:t>
            </w:r>
          </w:p>
        </w:tc>
        <w:tc>
          <w:tcPr/>
          <w:p>
            <w:pPr>
              <w:pStyle w:val="Compact"/>
            </w:pPr>
            <w:r>
              <w:t xml:space="preserve">Calcare d'acqua dolce di Delémont</w:t>
            </w:r>
          </w:p>
        </w:tc>
      </w:tr>
      <w:tr>
        <w:tc>
          <w:tcPr/>
          <w:p>
            <w:pPr>
              <w:pStyle w:val="Compact"/>
            </w:pPr>
            <w:r>
              <w:t xml:space="preserve">15252131</w:t>
            </w:r>
          </w:p>
        </w:tc>
        <w:tc>
          <w:tcPr/>
          <w:p>
            <w:pPr>
              <w:pStyle w:val="Compact"/>
            </w:pPr>
            <w:r>
              <w:t xml:space="preserve">Matzendorf-Süsswasserkalk</w:t>
            </w:r>
          </w:p>
        </w:tc>
        <w:tc>
          <w:tcPr/>
          <w:p>
            <w:pPr>
              <w:pStyle w:val="Compact"/>
            </w:pPr>
            <w:r>
              <w:t xml:space="preserve">Calcare d'acqua dolce di Matzendorf</w:t>
            </w:r>
          </w:p>
        </w:tc>
      </w:tr>
      <w:tr>
        <w:tc>
          <w:tcPr/>
          <w:p>
            <w:pPr>
              <w:pStyle w:val="Compact"/>
            </w:pPr>
            <w:r>
              <w:t xml:space="preserve">15252132</w:t>
            </w:r>
          </w:p>
        </w:tc>
        <w:tc>
          <w:tcPr/>
          <w:p>
            <w:pPr>
              <w:pStyle w:val="Compact"/>
            </w:pPr>
            <w:r>
              <w:t xml:space="preserve">Wynau-Süsswasserkalk</w:t>
            </w:r>
          </w:p>
        </w:tc>
        <w:tc>
          <w:tcPr/>
          <w:p>
            <w:pPr>
              <w:pStyle w:val="Compact"/>
            </w:pPr>
            <w:r>
              <w:t xml:space="preserve">Calcare d'acqua dolce di Wynau</w:t>
            </w:r>
          </w:p>
        </w:tc>
      </w:tr>
      <w:tr>
        <w:tc>
          <w:tcPr/>
          <w:p>
            <w:pPr>
              <w:pStyle w:val="Compact"/>
            </w:pPr>
            <w:r>
              <w:t xml:space="preserve">15252133</w:t>
            </w:r>
          </w:p>
        </w:tc>
        <w:tc>
          <w:tcPr/>
          <w:p>
            <w:pPr>
              <w:pStyle w:val="Compact"/>
            </w:pPr>
            <w:r>
              <w:t xml:space="preserve">Oensingen-Süsswasserkalk</w:t>
            </w:r>
          </w:p>
        </w:tc>
        <w:tc>
          <w:tcPr/>
          <w:p>
            <w:pPr>
              <w:pStyle w:val="Compact"/>
            </w:pPr>
            <w:r>
              <w:t xml:space="preserve">Calcare d'acqua dolce di Oensingen</w:t>
            </w:r>
          </w:p>
        </w:tc>
      </w:tr>
      <w:tr>
        <w:tc>
          <w:tcPr/>
          <w:p>
            <w:pPr>
              <w:pStyle w:val="Compact"/>
            </w:pPr>
            <w:r>
              <w:t xml:space="preserve">15252150</w:t>
            </w:r>
          </w:p>
        </w:tc>
        <w:tc>
          <w:tcPr/>
          <w:p>
            <w:pPr>
              <w:pStyle w:val="Compact"/>
            </w:pPr>
            <w:r>
              <w:t xml:space="preserve">Cucloz-Sandstein</w:t>
            </w:r>
          </w:p>
        </w:tc>
        <w:tc>
          <w:tcPr/>
          <w:p>
            <w:pPr>
              <w:pStyle w:val="Compact"/>
            </w:pPr>
            <w:r>
              <w:t xml:space="preserve">Arenaria di Cucloz</w:t>
            </w:r>
          </w:p>
        </w:tc>
      </w:tr>
      <w:tr>
        <w:tc>
          <w:tcPr/>
          <w:p>
            <w:pPr>
              <w:pStyle w:val="Compact"/>
            </w:pPr>
            <w:r>
              <w:t xml:space="preserve">15252151</w:t>
            </w:r>
          </w:p>
        </w:tc>
        <w:tc>
          <w:tcPr/>
          <w:p>
            <w:pPr>
              <w:pStyle w:val="Compact"/>
            </w:pPr>
            <w:r>
              <w:t xml:space="preserve">«Marnes gris-souris» (Cucloz-Fm.)</w:t>
            </w:r>
          </w:p>
        </w:tc>
        <w:tc>
          <w:tcPr/>
          <w:p>
            <w:pPr>
              <w:pStyle w:val="Compact"/>
            </w:pPr>
            <w:r>
              <w:t xml:space="preserve">«Marnes gris-souris» (Fm. di Cucloz)</w:t>
            </w:r>
          </w:p>
        </w:tc>
      </w:tr>
      <w:tr>
        <w:tc>
          <w:tcPr/>
          <w:p>
            <w:pPr>
              <w:pStyle w:val="Compact"/>
            </w:pPr>
            <w:r>
              <w:t xml:space="preserve">15252152</w:t>
            </w:r>
          </w:p>
        </w:tc>
        <w:tc>
          <w:tcPr/>
          <w:p>
            <w:pPr>
              <w:pStyle w:val="Compact"/>
            </w:pPr>
            <w:r>
              <w:t xml:space="preserve">«Schistes marno-micacés» (Cucloz-Fm.)</w:t>
            </w:r>
          </w:p>
        </w:tc>
        <w:tc>
          <w:tcPr/>
          <w:p>
            <w:pPr>
              <w:pStyle w:val="Compact"/>
            </w:pPr>
            <w:r>
              <w:t xml:space="preserve">«Schistes marno-micacés» (Fm. di Cucloz)</w:t>
            </w:r>
          </w:p>
        </w:tc>
      </w:tr>
      <w:tr>
        <w:tc>
          <w:tcPr/>
          <w:p>
            <w:pPr>
              <w:pStyle w:val="Compact"/>
            </w:pPr>
            <w:r>
              <w:t xml:space="preserve">15252166</w:t>
            </w:r>
          </w:p>
        </w:tc>
        <w:tc>
          <w:tcPr/>
          <w:p>
            <w:pPr>
              <w:pStyle w:val="Compact"/>
            </w:pPr>
            <w:r>
              <w:t xml:space="preserve">Unter-Lochsiti-Nagelfluh</w:t>
            </w:r>
          </w:p>
        </w:tc>
        <w:tc>
          <w:tcPr/>
          <w:p>
            <w:pPr>
              <w:pStyle w:val="Compact"/>
            </w:pPr>
            <w:r>
              <w:t xml:space="preserve">Conglomerato dell'Unter Lochsiti</w:t>
            </w:r>
          </w:p>
        </w:tc>
      </w:tr>
      <w:tr>
        <w:tc>
          <w:tcPr/>
          <w:p>
            <w:pPr>
              <w:pStyle w:val="Compact"/>
            </w:pPr>
            <w:r>
              <w:t xml:space="preserve">15252167</w:t>
            </w:r>
          </w:p>
        </w:tc>
        <w:tc>
          <w:tcPr/>
          <w:p>
            <w:pPr>
              <w:pStyle w:val="Compact"/>
            </w:pPr>
            <w:r>
              <w:t xml:space="preserve">Flühli-Nagelfluh</w:t>
            </w:r>
          </w:p>
        </w:tc>
        <w:tc>
          <w:tcPr/>
          <w:p>
            <w:pPr>
              <w:pStyle w:val="Compact"/>
            </w:pPr>
            <w:r>
              <w:t xml:space="preserve">Conglomerato di Flühli</w:t>
            </w:r>
          </w:p>
        </w:tc>
      </w:tr>
      <w:tr>
        <w:tc>
          <w:tcPr/>
          <w:p>
            <w:pPr>
              <w:pStyle w:val="Compact"/>
            </w:pPr>
            <w:r>
              <w:t xml:space="preserve">15252172</w:t>
            </w:r>
          </w:p>
        </w:tc>
        <w:tc>
          <w:tcPr/>
          <w:p>
            <w:pPr>
              <w:pStyle w:val="Compact"/>
            </w:pPr>
            <w:r>
              <w:t xml:space="preserve">Gunten-Nagelfluh</w:t>
            </w:r>
          </w:p>
        </w:tc>
        <w:tc>
          <w:tcPr/>
          <w:p>
            <w:pPr>
              <w:pStyle w:val="Compact"/>
            </w:pPr>
            <w:r>
              <w:t xml:space="preserve">Conglomerato di Gunten</w:t>
            </w:r>
          </w:p>
        </w:tc>
      </w:tr>
      <w:tr>
        <w:tc>
          <w:tcPr/>
          <w:p>
            <w:pPr>
              <w:pStyle w:val="Compact"/>
            </w:pPr>
            <w:r>
              <w:t xml:space="preserve">15252173</w:t>
            </w:r>
          </w:p>
        </w:tc>
        <w:tc>
          <w:tcPr/>
          <w:p>
            <w:pPr>
              <w:pStyle w:val="Compact"/>
            </w:pPr>
            <w:r>
              <w:t xml:space="preserve">Hünibach-Nagelfluh</w:t>
            </w:r>
          </w:p>
        </w:tc>
        <w:tc>
          <w:tcPr/>
          <w:p>
            <w:pPr>
              <w:pStyle w:val="Compact"/>
            </w:pPr>
            <w:r>
              <w:t xml:space="preserve">Conglomerato di Hünibach</w:t>
            </w:r>
          </w:p>
        </w:tc>
      </w:tr>
      <w:tr>
        <w:tc>
          <w:tcPr/>
          <w:p>
            <w:pPr>
              <w:pStyle w:val="Compact"/>
            </w:pPr>
            <w:r>
              <w:t xml:space="preserve">15252176</w:t>
            </w:r>
          </w:p>
        </w:tc>
        <w:tc>
          <w:tcPr/>
          <w:p>
            <w:pPr>
              <w:pStyle w:val="Compact"/>
            </w:pPr>
            <w:r>
              <w:t xml:space="preserve">Schwändibach-Nagelfluh</w:t>
            </w:r>
          </w:p>
        </w:tc>
        <w:tc>
          <w:tcPr/>
          <w:p>
            <w:pPr>
              <w:pStyle w:val="Compact"/>
            </w:pPr>
            <w:r>
              <w:t xml:space="preserve">Conglomerato di Schwändibach</w:t>
            </w:r>
          </w:p>
        </w:tc>
      </w:tr>
      <w:tr>
        <w:tc>
          <w:tcPr/>
          <w:p>
            <w:pPr>
              <w:pStyle w:val="Compact"/>
            </w:pPr>
            <w:r>
              <w:t xml:space="preserve">15252178</w:t>
            </w:r>
          </w:p>
        </w:tc>
        <w:tc>
          <w:tcPr/>
          <w:p>
            <w:pPr>
              <w:pStyle w:val="Compact"/>
            </w:pPr>
            <w:r>
              <w:t xml:space="preserve">Bumbach-Nagelfluh</w:t>
            </w:r>
          </w:p>
        </w:tc>
        <w:tc>
          <w:tcPr/>
          <w:p>
            <w:pPr>
              <w:pStyle w:val="Compact"/>
            </w:pPr>
            <w:r>
              <w:t xml:space="preserve">Conglomerato di Bumbach</w:t>
            </w:r>
          </w:p>
        </w:tc>
      </w:tr>
      <w:tr>
        <w:tc>
          <w:tcPr/>
          <w:p>
            <w:pPr>
              <w:pStyle w:val="Compact"/>
            </w:pPr>
            <w:r>
              <w:t xml:space="preserve">15252185</w:t>
            </w:r>
          </w:p>
        </w:tc>
        <w:tc>
          <w:tcPr/>
          <w:p>
            <w:pPr>
              <w:pStyle w:val="Compact"/>
            </w:pPr>
            <w:r>
              <w:t xml:space="preserve">Scheidegg-Nagelfluh</w:t>
            </w:r>
          </w:p>
        </w:tc>
        <w:tc>
          <w:tcPr/>
          <w:p>
            <w:pPr>
              <w:pStyle w:val="Compact"/>
            </w:pPr>
            <w:r>
              <w:t xml:space="preserve">Conglomerato della Scheidegg</w:t>
            </w:r>
          </w:p>
        </w:tc>
      </w:tr>
      <w:tr>
        <w:tc>
          <w:tcPr/>
          <w:p>
            <w:pPr>
              <w:pStyle w:val="Compact"/>
            </w:pPr>
            <w:r>
              <w:t xml:space="preserve">15252186</w:t>
            </w:r>
          </w:p>
        </w:tc>
        <w:tc>
          <w:tcPr/>
          <w:p>
            <w:pPr>
              <w:pStyle w:val="Compact"/>
            </w:pPr>
            <w:r>
              <w:t xml:space="preserve">«Bunte Rigi-Nagelfluh»</w:t>
            </w:r>
          </w:p>
        </w:tc>
        <w:tc>
          <w:tcPr/>
          <w:p>
            <w:pPr>
              <w:pStyle w:val="Compact"/>
            </w:pPr>
            <w:r>
              <w:t xml:space="preserve">«Bunte Rigi Nagelfluh»</w:t>
            </w:r>
          </w:p>
        </w:tc>
      </w:tr>
      <w:tr>
        <w:tc>
          <w:tcPr/>
          <w:p>
            <w:pPr>
              <w:pStyle w:val="Compact"/>
            </w:pPr>
            <w:r>
              <w:t xml:space="preserve">15252188</w:t>
            </w:r>
          </w:p>
        </w:tc>
        <w:tc>
          <w:tcPr/>
          <w:p>
            <w:pPr>
              <w:pStyle w:val="Compact"/>
            </w:pPr>
            <w:r>
              <w:t xml:space="preserve">«Radiolaritreiche Nagelfluh» (Rigi-Fm.)</w:t>
            </w:r>
          </w:p>
        </w:tc>
        <w:tc>
          <w:tcPr/>
          <w:p>
            <w:pPr>
              <w:pStyle w:val="Compact"/>
            </w:pPr>
            <w:r>
              <w:t xml:space="preserve">«Radiolaritreiche Nagelfluh» (Fm. del Rigi)</w:t>
            </w:r>
          </w:p>
        </w:tc>
      </w:tr>
      <w:tr>
        <w:tc>
          <w:tcPr/>
          <w:p>
            <w:pPr>
              <w:pStyle w:val="Compact"/>
            </w:pPr>
            <w:r>
              <w:t xml:space="preserve">15252187</w:t>
            </w:r>
          </w:p>
        </w:tc>
        <w:tc>
          <w:tcPr/>
          <w:p>
            <w:pPr>
              <w:pStyle w:val="Compact"/>
            </w:pPr>
            <w:r>
              <w:t xml:space="preserve">Pfiffegg-Nagelfluh</w:t>
            </w:r>
          </w:p>
        </w:tc>
        <w:tc>
          <w:tcPr/>
          <w:p>
            <w:pPr>
              <w:pStyle w:val="Compact"/>
            </w:pPr>
            <w:r>
              <w:t xml:space="preserve">Conglomerato della Pfiffegg</w:t>
            </w:r>
          </w:p>
        </w:tc>
      </w:tr>
      <w:tr>
        <w:tc>
          <w:tcPr/>
          <w:p>
            <w:pPr>
              <w:pStyle w:val="Compact"/>
            </w:pPr>
            <w:r>
              <w:t xml:space="preserve">15252190</w:t>
            </w:r>
          </w:p>
        </w:tc>
        <w:tc>
          <w:tcPr/>
          <w:p>
            <w:pPr>
              <w:pStyle w:val="Compact"/>
            </w:pPr>
            <w:r>
              <w:t xml:space="preserve">Kännelegg-Nagelfluh</w:t>
            </w:r>
          </w:p>
        </w:tc>
        <w:tc>
          <w:tcPr/>
          <w:p>
            <w:pPr>
              <w:pStyle w:val="Compact"/>
            </w:pPr>
            <w:r>
              <w:t xml:space="preserve">Conglomerato della Kännelegg</w:t>
            </w:r>
          </w:p>
        </w:tc>
      </w:tr>
      <w:tr>
        <w:tc>
          <w:tcPr/>
          <w:p>
            <w:pPr>
              <w:pStyle w:val="Compact"/>
            </w:pPr>
            <w:r>
              <w:t xml:space="preserve">15252214</w:t>
            </w:r>
          </w:p>
        </w:tc>
        <w:tc>
          <w:tcPr/>
          <w:p>
            <w:pPr>
              <w:pStyle w:val="Compact"/>
            </w:pPr>
            <w:r>
              <w:t xml:space="preserve">Greit-Kohlehorizont</w:t>
            </w:r>
          </w:p>
        </w:tc>
        <w:tc>
          <w:tcPr/>
          <w:p>
            <w:pPr>
              <w:pStyle w:val="Compact"/>
            </w:pPr>
            <w:r>
              <w:t xml:space="preserve">Livello di carbone di Greit</w:t>
            </w:r>
          </w:p>
        </w:tc>
      </w:tr>
      <w:tr>
        <w:tc>
          <w:tcPr/>
          <w:p>
            <w:pPr>
              <w:pStyle w:val="Compact"/>
            </w:pPr>
            <w:r>
              <w:t xml:space="preserve">15252194</w:t>
            </w:r>
          </w:p>
        </w:tc>
        <w:tc>
          <w:tcPr/>
          <w:p>
            <w:pPr>
              <w:pStyle w:val="Compact"/>
            </w:pPr>
            <w:r>
              <w:t xml:space="preserve">Wintersberg-member</w:t>
            </w:r>
          </w:p>
        </w:tc>
        <w:tc>
          <w:tcPr/>
          <w:p>
            <w:pPr>
              <w:pStyle w:val="Compact"/>
            </w:pPr>
            <w:r>
              <w:t xml:space="preserve">Membro del Wintersberg</w:t>
            </w:r>
          </w:p>
        </w:tc>
      </w:tr>
      <w:tr>
        <w:tc>
          <w:tcPr/>
          <w:p>
            <w:pPr>
              <w:pStyle w:val="Compact"/>
            </w:pPr>
            <w:r>
              <w:t xml:space="preserve">15252195</w:t>
            </w:r>
          </w:p>
        </w:tc>
        <w:tc>
          <w:tcPr/>
          <w:p>
            <w:pPr>
              <w:pStyle w:val="Compact"/>
            </w:pPr>
            <w:r>
              <w:t xml:space="preserve">Ebnat-Member</w:t>
            </w:r>
          </w:p>
        </w:tc>
        <w:tc>
          <w:tcPr/>
          <w:p>
            <w:pPr>
              <w:pStyle w:val="Compact"/>
            </w:pPr>
            <w:r>
              <w:t xml:space="preserve">Membro di Ebnat</w:t>
            </w:r>
          </w:p>
        </w:tc>
      </w:tr>
      <w:tr>
        <w:tc>
          <w:tcPr/>
          <w:p>
            <w:pPr>
              <w:pStyle w:val="Compact"/>
            </w:pPr>
            <w:r>
              <w:t xml:space="preserve">15252197</w:t>
            </w:r>
          </w:p>
        </w:tc>
        <w:tc>
          <w:tcPr/>
          <w:p>
            <w:pPr>
              <w:pStyle w:val="Compact"/>
            </w:pPr>
            <w:r>
              <w:t xml:space="preserve">Leuenfall-Nagelfluh</w:t>
            </w:r>
          </w:p>
        </w:tc>
        <w:tc>
          <w:tcPr/>
          <w:p>
            <w:pPr>
              <w:pStyle w:val="Compact"/>
            </w:pPr>
            <w:r>
              <w:t xml:space="preserve">Conglomerato del Leuenfall</w:t>
            </w:r>
          </w:p>
        </w:tc>
      </w:tr>
      <w:tr>
        <w:tc>
          <w:tcPr/>
          <w:p>
            <w:pPr>
              <w:pStyle w:val="Compact"/>
            </w:pPr>
            <w:r>
              <w:t xml:space="preserve">15252196</w:t>
            </w:r>
          </w:p>
        </w:tc>
        <w:tc>
          <w:tcPr/>
          <w:p>
            <w:pPr>
              <w:pStyle w:val="Compact"/>
            </w:pPr>
            <w:r>
              <w:t xml:space="preserve">Rütiberg-Kalksandstein</w:t>
            </w:r>
          </w:p>
        </w:tc>
        <w:tc>
          <w:tcPr/>
          <w:p>
            <w:pPr>
              <w:pStyle w:val="Compact"/>
            </w:pPr>
            <w:r>
              <w:t xml:space="preserve">Arenaria calcarea di Rütiberg</w:t>
            </w:r>
          </w:p>
        </w:tc>
      </w:tr>
      <w:tr>
        <w:tc>
          <w:tcPr/>
          <w:p>
            <w:pPr>
              <w:pStyle w:val="Compact"/>
            </w:pPr>
            <w:r>
              <w:t xml:space="preserve">15252200</w:t>
            </w:r>
          </w:p>
        </w:tc>
        <w:tc>
          <w:tcPr/>
          <w:p>
            <w:pPr>
              <w:pStyle w:val="Compact"/>
            </w:pPr>
            <w:r>
              <w:t xml:space="preserve">Pfingstboden-Member</w:t>
            </w:r>
          </w:p>
        </w:tc>
        <w:tc>
          <w:tcPr/>
          <w:p>
            <w:pPr>
              <w:pStyle w:val="Compact"/>
            </w:pPr>
            <w:r>
              <w:t xml:space="preserve">Membro del Pfingstboden</w:t>
            </w:r>
          </w:p>
        </w:tc>
      </w:tr>
      <w:tr>
        <w:tc>
          <w:tcPr/>
          <w:p>
            <w:pPr>
              <w:pStyle w:val="Compact"/>
            </w:pPr>
            <w:r>
              <w:t xml:space="preserve">15252201</w:t>
            </w:r>
          </w:p>
        </w:tc>
        <w:tc>
          <w:tcPr/>
          <w:p>
            <w:pPr>
              <w:pStyle w:val="Compact"/>
            </w:pPr>
            <w:r>
              <w:t xml:space="preserve">Hochfläschli-Member</w:t>
            </w:r>
          </w:p>
        </w:tc>
        <w:tc>
          <w:tcPr/>
          <w:p>
            <w:pPr>
              <w:pStyle w:val="Compact"/>
            </w:pPr>
            <w:r>
              <w:t xml:space="preserve">Membro della Hochfläschli</w:t>
            </w:r>
          </w:p>
        </w:tc>
      </w:tr>
      <w:tr>
        <w:tc>
          <w:tcPr/>
          <w:p>
            <w:pPr>
              <w:pStyle w:val="Compact"/>
            </w:pPr>
            <w:r>
              <w:t xml:space="preserve">15252202</w:t>
            </w:r>
          </w:p>
        </w:tc>
        <w:tc>
          <w:tcPr/>
          <w:p>
            <w:pPr>
              <w:pStyle w:val="Compact"/>
            </w:pPr>
            <w:r>
              <w:t xml:space="preserve">Ennetbühl-Member</w:t>
            </w:r>
          </w:p>
        </w:tc>
        <w:tc>
          <w:tcPr/>
          <w:p>
            <w:pPr>
              <w:pStyle w:val="Compact"/>
            </w:pPr>
            <w:r>
              <w:t xml:space="preserve">Membro di Ennetbühl</w:t>
            </w:r>
          </w:p>
        </w:tc>
      </w:tr>
      <w:tr>
        <w:tc>
          <w:tcPr/>
          <w:p>
            <w:pPr>
              <w:pStyle w:val="Compact"/>
            </w:pPr>
            <w:r>
              <w:t xml:space="preserve">15252203</w:t>
            </w:r>
          </w:p>
        </w:tc>
        <w:tc>
          <w:tcPr/>
          <w:p>
            <w:pPr>
              <w:pStyle w:val="Compact"/>
            </w:pPr>
            <w:r>
              <w:t xml:space="preserve">Hochalp-Member</w:t>
            </w:r>
          </w:p>
        </w:tc>
        <w:tc>
          <w:tcPr/>
          <w:p>
            <w:pPr>
              <w:pStyle w:val="Compact"/>
            </w:pPr>
            <w:r>
              <w:t xml:space="preserve">Membro della Hochalp</w:t>
            </w:r>
          </w:p>
        </w:tc>
      </w:tr>
      <w:tr>
        <w:tc>
          <w:tcPr/>
          <w:p>
            <w:pPr>
              <w:pStyle w:val="Compact"/>
            </w:pPr>
            <w:r>
              <w:t xml:space="preserve">15252204</w:t>
            </w:r>
          </w:p>
        </w:tc>
        <w:tc>
          <w:tcPr/>
          <w:p>
            <w:pPr>
              <w:pStyle w:val="Compact"/>
            </w:pPr>
            <w:r>
              <w:t xml:space="preserve">Krummenau-Member</w:t>
            </w:r>
          </w:p>
        </w:tc>
        <w:tc>
          <w:tcPr/>
          <w:p>
            <w:pPr>
              <w:pStyle w:val="Compact"/>
            </w:pPr>
            <w:r>
              <w:t xml:space="preserve">Membro di Krummenau</w:t>
            </w:r>
          </w:p>
        </w:tc>
      </w:tr>
      <w:tr>
        <w:tc>
          <w:tcPr/>
          <w:p>
            <w:pPr>
              <w:pStyle w:val="Compact"/>
            </w:pPr>
            <w:r>
              <w:t xml:space="preserve">15252206</w:t>
            </w:r>
          </w:p>
        </w:tc>
        <w:tc>
          <w:tcPr/>
          <w:p>
            <w:pPr>
              <w:pStyle w:val="Compact"/>
            </w:pPr>
            <w:r>
              <w:t xml:space="preserve">Brendenbach-Mergel</w:t>
            </w:r>
          </w:p>
        </w:tc>
        <w:tc>
          <w:tcPr/>
          <w:p>
            <w:pPr>
              <w:pStyle w:val="Compact"/>
            </w:pPr>
            <w:r>
              <w:t xml:space="preserve">Marna del Brendenbach</w:t>
            </w:r>
          </w:p>
        </w:tc>
      </w:tr>
      <w:tr>
        <w:tc>
          <w:tcPr/>
          <w:p>
            <w:pPr>
              <w:pStyle w:val="Compact"/>
            </w:pPr>
            <w:r>
              <w:t xml:space="preserve">15252208</w:t>
            </w:r>
          </w:p>
        </w:tc>
        <w:tc>
          <w:tcPr/>
          <w:p>
            <w:pPr>
              <w:pStyle w:val="Compact"/>
            </w:pPr>
            <w:r>
              <w:t xml:space="preserve">Gstaldenbach-Member</w:t>
            </w:r>
          </w:p>
        </w:tc>
        <w:tc>
          <w:tcPr/>
          <w:p>
            <w:pPr>
              <w:pStyle w:val="Compact"/>
            </w:pPr>
            <w:r>
              <w:t xml:space="preserve">Membro del Gstaldenbach</w:t>
            </w:r>
          </w:p>
        </w:tc>
      </w:tr>
      <w:tr>
        <w:tc>
          <w:tcPr/>
          <w:p>
            <w:pPr>
              <w:pStyle w:val="Compact"/>
            </w:pPr>
            <w:r>
              <w:t xml:space="preserve">15252209</w:t>
            </w:r>
          </w:p>
        </w:tc>
        <w:tc>
          <w:tcPr/>
          <w:p>
            <w:pPr>
              <w:pStyle w:val="Compact"/>
            </w:pPr>
            <w:r>
              <w:t xml:space="preserve">Heiden-Member</w:t>
            </w:r>
          </w:p>
        </w:tc>
        <w:tc>
          <w:tcPr/>
          <w:p>
            <w:pPr>
              <w:pStyle w:val="Compact"/>
            </w:pPr>
            <w:r>
              <w:t xml:space="preserve">Membro di Heiden</w:t>
            </w:r>
          </w:p>
        </w:tc>
      </w:tr>
      <w:tr>
        <w:tc>
          <w:tcPr/>
          <w:p>
            <w:pPr>
              <w:pStyle w:val="Compact"/>
            </w:pPr>
            <w:r>
              <w:t xml:space="preserve">15252210</w:t>
            </w:r>
          </w:p>
        </w:tc>
        <w:tc>
          <w:tcPr/>
          <w:p>
            <w:pPr>
              <w:pStyle w:val="Compact"/>
            </w:pPr>
            <w:r>
              <w:t xml:space="preserve">Klusbach-Member</w:t>
            </w:r>
          </w:p>
        </w:tc>
        <w:tc>
          <w:tcPr/>
          <w:p>
            <w:pPr>
              <w:pStyle w:val="Compact"/>
            </w:pPr>
            <w:r>
              <w:t xml:space="preserve">Membro del Klusbach</w:t>
            </w:r>
          </w:p>
        </w:tc>
      </w:tr>
      <w:tr>
        <w:tc>
          <w:tcPr/>
          <w:p>
            <w:pPr>
              <w:pStyle w:val="Compact"/>
            </w:pPr>
            <w:r>
              <w:t xml:space="preserve">15252211</w:t>
            </w:r>
          </w:p>
        </w:tc>
        <w:tc>
          <w:tcPr/>
          <w:p>
            <w:pPr>
              <w:pStyle w:val="Compact"/>
            </w:pPr>
            <w:r>
              <w:t xml:space="preserve">Eggen-Member</w:t>
            </w:r>
          </w:p>
        </w:tc>
        <w:tc>
          <w:tcPr/>
          <w:p>
            <w:pPr>
              <w:pStyle w:val="Compact"/>
            </w:pPr>
            <w:r>
              <w:t xml:space="preserve">Membro dell'Eggen</w:t>
            </w:r>
          </w:p>
        </w:tc>
      </w:tr>
      <w:tr>
        <w:tc>
          <w:tcPr/>
          <w:p>
            <w:pPr>
              <w:pStyle w:val="Compact"/>
            </w:pPr>
            <w:r>
              <w:t xml:space="preserve">15252212</w:t>
            </w:r>
          </w:p>
        </w:tc>
        <w:tc>
          <w:tcPr/>
          <w:p>
            <w:pPr>
              <w:pStyle w:val="Compact"/>
            </w:pPr>
            <w:r>
              <w:t xml:space="preserve">Sulzbach-Member</w:t>
            </w:r>
          </w:p>
        </w:tc>
        <w:tc>
          <w:tcPr/>
          <w:p>
            <w:pPr>
              <w:pStyle w:val="Compact"/>
            </w:pPr>
            <w:r>
              <w:t xml:space="preserve">Membro di Sulzbach</w:t>
            </w:r>
          </w:p>
        </w:tc>
      </w:tr>
      <w:tr>
        <w:tc>
          <w:tcPr/>
          <w:p>
            <w:pPr>
              <w:pStyle w:val="Compact"/>
            </w:pPr>
            <w:r>
              <w:t xml:space="preserve">15253002</w:t>
            </w:r>
          </w:p>
        </w:tc>
        <w:tc>
          <w:tcPr/>
          <w:p>
            <w:pPr>
              <w:pStyle w:val="Compact"/>
            </w:pPr>
            <w:r>
              <w:t xml:space="preserve">Laubersmad-Flysch</w:t>
            </w:r>
          </w:p>
        </w:tc>
        <w:tc>
          <w:tcPr/>
          <w:p>
            <w:pPr>
              <w:pStyle w:val="Compact"/>
            </w:pPr>
            <w:r>
              <w:t xml:space="preserve">Flysch del Laubersmad</w:t>
            </w:r>
          </w:p>
        </w:tc>
      </w:tr>
      <w:tr>
        <w:tc>
          <w:tcPr/>
          <w:p>
            <w:pPr>
              <w:pStyle w:val="Compact"/>
            </w:pPr>
            <w:r>
              <w:t xml:space="preserve">15253004</w:t>
            </w:r>
          </w:p>
        </w:tc>
        <w:tc>
          <w:tcPr/>
          <w:p>
            <w:pPr>
              <w:pStyle w:val="Compact"/>
            </w:pPr>
            <w:r>
              <w:t xml:space="preserve">Ruestel-Flysch</w:t>
            </w:r>
          </w:p>
        </w:tc>
        <w:tc>
          <w:tcPr/>
          <w:p>
            <w:pPr>
              <w:pStyle w:val="Compact"/>
            </w:pPr>
            <w:r>
              <w:t xml:space="preserve">Flysch di Ruestel</w:t>
            </w:r>
          </w:p>
        </w:tc>
      </w:tr>
      <w:tr>
        <w:tc>
          <w:tcPr/>
          <w:p>
            <w:pPr>
              <w:pStyle w:val="Compact"/>
            </w:pPr>
            <w:r>
              <w:t xml:space="preserve">15253006</w:t>
            </w:r>
          </w:p>
        </w:tc>
        <w:tc>
          <w:tcPr/>
          <w:p>
            <w:pPr>
              <w:pStyle w:val="Compact"/>
            </w:pPr>
            <w:r>
              <w:t xml:space="preserve">Engi-Dachschiefer</w:t>
            </w:r>
          </w:p>
        </w:tc>
        <w:tc>
          <w:tcPr/>
          <w:p>
            <w:pPr>
              <w:pStyle w:val="Compact"/>
            </w:pPr>
            <w:r>
              <w:t xml:space="preserve">Ardesia scistosa di Engi</w:t>
            </w:r>
          </w:p>
        </w:tc>
      </w:tr>
      <w:tr>
        <w:tc>
          <w:tcPr/>
          <w:p>
            <w:pPr>
              <w:pStyle w:val="Compact"/>
            </w:pPr>
            <w:r>
              <w:t xml:space="preserve">15253007</w:t>
            </w:r>
          </w:p>
        </w:tc>
        <w:tc>
          <w:tcPr/>
          <w:p>
            <w:pPr>
              <w:pStyle w:val="Compact"/>
            </w:pPr>
            <w:r>
              <w:t xml:space="preserve">Gruontal-Konglomerat</w:t>
            </w:r>
          </w:p>
        </w:tc>
        <w:tc>
          <w:tcPr/>
          <w:p>
            <w:pPr>
              <w:pStyle w:val="Compact"/>
            </w:pPr>
            <w:r>
              <w:t xml:space="preserve">Conglomerato del Gruontal</w:t>
            </w:r>
          </w:p>
        </w:tc>
      </w:tr>
      <w:tr>
        <w:tc>
          <w:tcPr/>
          <w:p>
            <w:pPr>
              <w:pStyle w:val="Compact"/>
            </w:pPr>
            <w:r>
              <w:t xml:space="preserve">15253008</w:t>
            </w:r>
          </w:p>
        </w:tc>
        <w:tc>
          <w:tcPr/>
          <w:p>
            <w:pPr>
              <w:pStyle w:val="Compact"/>
            </w:pPr>
            <w:r>
              <w:t xml:space="preserve">Rüschenweid-Bank</w:t>
            </w:r>
          </w:p>
        </w:tc>
        <w:tc>
          <w:tcPr/>
          <w:p>
            <w:pPr>
              <w:pStyle w:val="Compact"/>
            </w:pPr>
            <w:r>
              <w:t xml:space="preserve">Strato del Rüschenweid</w:t>
            </w:r>
          </w:p>
        </w:tc>
      </w:tr>
      <w:tr>
        <w:tc>
          <w:tcPr/>
          <w:p>
            <w:pPr>
              <w:pStyle w:val="Compact"/>
            </w:pPr>
            <w:r>
              <w:t xml:space="preserve">15253010</w:t>
            </w:r>
          </w:p>
        </w:tc>
        <w:tc>
          <w:tcPr/>
          <w:p>
            <w:pPr>
              <w:pStyle w:val="Compact"/>
            </w:pPr>
            <w:r>
              <w:t xml:space="preserve">Val-d'Illiez-Sandstein</w:t>
            </w:r>
          </w:p>
        </w:tc>
        <w:tc>
          <w:tcPr/>
          <w:p>
            <w:pPr>
              <w:pStyle w:val="Compact"/>
            </w:pPr>
            <w:r>
              <w:t xml:space="preserve">Arenaria del Val d'Illiez</w:t>
            </w:r>
          </w:p>
        </w:tc>
      </w:tr>
      <w:tr>
        <w:tc>
          <w:tcPr/>
          <w:p>
            <w:pPr>
              <w:pStyle w:val="Compact"/>
            </w:pPr>
            <w:r>
              <w:t xml:space="preserve">15253015</w:t>
            </w:r>
          </w:p>
        </w:tc>
        <w:tc>
          <w:tcPr/>
          <w:p>
            <w:pPr>
              <w:pStyle w:val="Compact"/>
            </w:pPr>
            <w:r>
              <w:t xml:space="preserve">Ahornen-Member</w:t>
            </w:r>
          </w:p>
        </w:tc>
        <w:tc>
          <w:tcPr/>
          <w:p>
            <w:pPr>
              <w:pStyle w:val="Compact"/>
            </w:pPr>
            <w:r>
              <w:t xml:space="preserve">Membro del Ahornen</w:t>
            </w:r>
          </w:p>
        </w:tc>
      </w:tr>
      <w:tr>
        <w:tc>
          <w:tcPr/>
          <w:p>
            <w:pPr>
              <w:pStyle w:val="Compact"/>
            </w:pPr>
            <w:r>
              <w:t xml:space="preserve">15253016</w:t>
            </w:r>
          </w:p>
        </w:tc>
        <w:tc>
          <w:tcPr/>
          <w:p>
            <w:pPr>
              <w:pStyle w:val="Compact"/>
            </w:pPr>
            <w:r>
              <w:t xml:space="preserve">Kistenstöckli-Member</w:t>
            </w:r>
          </w:p>
        </w:tc>
        <w:tc>
          <w:tcPr/>
          <w:p>
            <w:pPr>
              <w:pStyle w:val="Compact"/>
            </w:pPr>
            <w:r>
              <w:t xml:space="preserve">Membro del Kistenstöckli</w:t>
            </w:r>
          </w:p>
        </w:tc>
      </w:tr>
      <w:tr>
        <w:tc>
          <w:tcPr/>
          <w:p>
            <w:pPr>
              <w:pStyle w:val="Compact"/>
            </w:pPr>
            <w:r>
              <w:t xml:space="preserve">15253017</w:t>
            </w:r>
          </w:p>
        </w:tc>
        <w:tc>
          <w:tcPr/>
          <w:p>
            <w:pPr>
              <w:pStyle w:val="Compact"/>
            </w:pPr>
            <w:r>
              <w:t xml:space="preserve">Ghölzwald-Member</w:t>
            </w:r>
          </w:p>
        </w:tc>
        <w:tc>
          <w:tcPr/>
          <w:p>
            <w:pPr>
              <w:pStyle w:val="Compact"/>
            </w:pPr>
            <w:r>
              <w:t xml:space="preserve">Membro del Ghölzwald</w:t>
            </w:r>
          </w:p>
        </w:tc>
      </w:tr>
      <w:tr>
        <w:tc>
          <w:tcPr/>
          <w:p>
            <w:pPr>
              <w:pStyle w:val="Compact"/>
            </w:pPr>
            <w:r>
              <w:t xml:space="preserve">15253018</w:t>
            </w:r>
          </w:p>
        </w:tc>
        <w:tc>
          <w:tcPr/>
          <w:p>
            <w:pPr>
              <w:pStyle w:val="Compact"/>
            </w:pPr>
            <w:r>
              <w:t xml:space="preserve">Malor-Member</w:t>
            </w:r>
          </w:p>
        </w:tc>
        <w:tc>
          <w:tcPr/>
          <w:p>
            <w:pPr>
              <w:pStyle w:val="Compact"/>
            </w:pPr>
            <w:r>
              <w:t xml:space="preserve">Membro del Malor</w:t>
            </w:r>
          </w:p>
        </w:tc>
      </w:tr>
      <w:tr>
        <w:tc>
          <w:tcPr/>
          <w:p>
            <w:pPr>
              <w:pStyle w:val="Compact"/>
            </w:pPr>
            <w:r>
              <w:t xml:space="preserve">15253021</w:t>
            </w:r>
          </w:p>
        </w:tc>
        <w:tc>
          <w:tcPr/>
          <w:p>
            <w:pPr>
              <w:pStyle w:val="Compact"/>
            </w:pPr>
            <w:r>
              <w:t xml:space="preserve">Wängen-Kalk</w:t>
            </w:r>
          </w:p>
        </w:tc>
        <w:tc>
          <w:tcPr/>
          <w:p>
            <w:pPr>
              <w:pStyle w:val="Compact"/>
            </w:pPr>
            <w:r>
              <w:t xml:space="preserve">Calcare di Wängen</w:t>
            </w:r>
          </w:p>
        </w:tc>
      </w:tr>
      <w:tr>
        <w:tc>
          <w:tcPr/>
          <w:p>
            <w:pPr>
              <w:pStyle w:val="Compact"/>
            </w:pPr>
            <w:r>
              <w:t xml:space="preserve">15253022</w:t>
            </w:r>
          </w:p>
        </w:tc>
        <w:tc>
          <w:tcPr/>
          <w:p>
            <w:pPr>
              <w:pStyle w:val="Compact"/>
            </w:pPr>
            <w:r>
              <w:t xml:space="preserve">Jochstock-Konglomerat</w:t>
            </w:r>
          </w:p>
        </w:tc>
        <w:tc>
          <w:tcPr/>
          <w:p>
            <w:pPr>
              <w:pStyle w:val="Compact"/>
            </w:pPr>
            <w:r>
              <w:t xml:space="preserve">Conglomerato del Jochstock</w:t>
            </w:r>
          </w:p>
        </w:tc>
      </w:tr>
      <w:tr>
        <w:tc>
          <w:tcPr/>
          <w:p>
            <w:pPr>
              <w:pStyle w:val="Compact"/>
            </w:pPr>
            <w:r>
              <w:t xml:space="preserve">15253023</w:t>
            </w:r>
          </w:p>
        </w:tc>
        <w:tc>
          <w:tcPr/>
          <w:p>
            <w:pPr>
              <w:pStyle w:val="Compact"/>
            </w:pPr>
            <w:r>
              <w:t xml:space="preserve">Rütenen-Konglomerat</w:t>
            </w:r>
          </w:p>
        </w:tc>
        <w:tc>
          <w:tcPr/>
          <w:p>
            <w:pPr>
              <w:pStyle w:val="Compact"/>
            </w:pPr>
            <w:r>
              <w:t xml:space="preserve">Conglomerato del Rütenen</w:t>
            </w:r>
          </w:p>
        </w:tc>
      </w:tr>
      <w:tr>
        <w:tc>
          <w:tcPr/>
          <w:p>
            <w:pPr>
              <w:pStyle w:val="Compact"/>
            </w:pPr>
            <w:r>
              <w:t xml:space="preserve">15253024</w:t>
            </w:r>
          </w:p>
        </w:tc>
        <w:tc>
          <w:tcPr/>
          <w:p>
            <w:pPr>
              <w:pStyle w:val="Compact"/>
            </w:pPr>
            <w:r>
              <w:t xml:space="preserve">Kleintal-Konglomerat</w:t>
            </w:r>
          </w:p>
        </w:tc>
        <w:tc>
          <w:tcPr/>
          <w:p>
            <w:pPr>
              <w:pStyle w:val="Compact"/>
            </w:pPr>
            <w:r>
              <w:t xml:space="preserve">Conglomerato del Kleintal</w:t>
            </w:r>
          </w:p>
        </w:tc>
      </w:tr>
      <w:tr>
        <w:tc>
          <w:tcPr/>
          <w:p>
            <w:pPr>
              <w:pStyle w:val="Compact"/>
            </w:pPr>
            <w:r>
              <w:t xml:space="preserve">15253025</w:t>
            </w:r>
          </w:p>
        </w:tc>
        <w:tc>
          <w:tcPr/>
          <w:p>
            <w:pPr>
              <w:pStyle w:val="Compact"/>
            </w:pPr>
            <w:r>
              <w:t xml:space="preserve">Lochegg-Brekzie</w:t>
            </w:r>
          </w:p>
        </w:tc>
        <w:tc>
          <w:tcPr/>
          <w:p>
            <w:pPr>
              <w:pStyle w:val="Compact"/>
            </w:pPr>
            <w:r>
              <w:t xml:space="preserve">Breccia della Lochegg</w:t>
            </w:r>
          </w:p>
        </w:tc>
      </w:tr>
      <w:tr>
        <w:tc>
          <w:tcPr/>
          <w:p>
            <w:pPr>
              <w:pStyle w:val="Compact"/>
            </w:pPr>
            <w:r>
              <w:t xml:space="preserve">15253026</w:t>
            </w:r>
          </w:p>
        </w:tc>
        <w:tc>
          <w:tcPr/>
          <w:p>
            <w:pPr>
              <w:pStyle w:val="Compact"/>
            </w:pPr>
            <w:r>
              <w:t xml:space="preserve">Spirstock-Member</w:t>
            </w:r>
          </w:p>
        </w:tc>
        <w:tc>
          <w:tcPr/>
          <w:p>
            <w:pPr>
              <w:pStyle w:val="Compact"/>
            </w:pPr>
            <w:r>
              <w:t xml:space="preserve">Membro del Spirstock</w:t>
            </w:r>
          </w:p>
        </w:tc>
      </w:tr>
      <w:tr>
        <w:tc>
          <w:tcPr/>
          <w:p>
            <w:pPr>
              <w:pStyle w:val="Compact"/>
            </w:pPr>
            <w:r>
              <w:t xml:space="preserve">15253028</w:t>
            </w:r>
          </w:p>
        </w:tc>
        <w:tc>
          <w:tcPr/>
          <w:p>
            <w:pPr>
              <w:pStyle w:val="Compact"/>
            </w:pPr>
            <w:r>
              <w:t xml:space="preserve">Pierredar-Kalk</w:t>
            </w:r>
          </w:p>
        </w:tc>
        <w:tc>
          <w:tcPr/>
          <w:p>
            <w:pPr>
              <w:pStyle w:val="Compact"/>
            </w:pPr>
            <w:r>
              <w:t xml:space="preserve">Calcare di Pierredar</w:t>
            </w:r>
          </w:p>
        </w:tc>
      </w:tr>
      <w:tr>
        <w:tc>
          <w:tcPr/>
          <w:p>
            <w:pPr>
              <w:pStyle w:val="Compact"/>
            </w:pPr>
            <w:r>
              <w:t xml:space="preserve">15253029</w:t>
            </w:r>
          </w:p>
        </w:tc>
        <w:tc>
          <w:tcPr/>
          <w:p>
            <w:pPr>
              <w:pStyle w:val="Compact"/>
            </w:pPr>
            <w:r>
              <w:t xml:space="preserve">Tsanfleuron-Member</w:t>
            </w:r>
          </w:p>
        </w:tc>
        <w:tc>
          <w:tcPr/>
          <w:p>
            <w:pPr>
              <w:pStyle w:val="Compact"/>
            </w:pPr>
            <w:r>
              <w:t xml:space="preserve">Membro di Tsanfleuron</w:t>
            </w:r>
          </w:p>
        </w:tc>
      </w:tr>
      <w:tr>
        <w:tc>
          <w:tcPr/>
          <w:p>
            <w:pPr>
              <w:pStyle w:val="Compact"/>
            </w:pPr>
            <w:r>
              <w:t xml:space="preserve">15253030</w:t>
            </w:r>
          </w:p>
        </w:tc>
        <w:tc>
          <w:tcPr/>
          <w:p>
            <w:pPr>
              <w:pStyle w:val="Compact"/>
            </w:pPr>
            <w:r>
              <w:t xml:space="preserve">Diablerets-Member</w:t>
            </w:r>
          </w:p>
        </w:tc>
        <w:tc>
          <w:tcPr/>
          <w:p>
            <w:pPr>
              <w:pStyle w:val="Compact"/>
            </w:pPr>
            <w:r>
              <w:t xml:space="preserve">Membro dei Diablerets</w:t>
            </w:r>
          </w:p>
        </w:tc>
      </w:tr>
      <w:tr>
        <w:tc>
          <w:tcPr/>
          <w:p>
            <w:pPr>
              <w:pStyle w:val="Compact"/>
            </w:pPr>
            <w:r>
              <w:t xml:space="preserve">15253402</w:t>
            </w:r>
          </w:p>
        </w:tc>
        <w:tc>
          <w:tcPr/>
          <w:p>
            <w:pPr>
              <w:pStyle w:val="Compact"/>
            </w:pPr>
            <w:r>
              <w:t xml:space="preserve">Six-Tremble-Member</w:t>
            </w:r>
          </w:p>
        </w:tc>
        <w:tc>
          <w:tcPr/>
          <w:p>
            <w:pPr>
              <w:pStyle w:val="Compact"/>
            </w:pPr>
            <w:r>
              <w:t xml:space="preserve">Membro del Six Tremble</w:t>
            </w:r>
          </w:p>
        </w:tc>
      </w:tr>
      <w:tr>
        <w:tc>
          <w:tcPr/>
          <w:p>
            <w:pPr>
              <w:pStyle w:val="Compact"/>
            </w:pPr>
            <w:r>
              <w:t xml:space="preserve">15253031</w:t>
            </w:r>
          </w:p>
        </w:tc>
        <w:tc>
          <w:tcPr/>
          <w:p>
            <w:pPr>
              <w:pStyle w:val="Compact"/>
            </w:pPr>
            <w:r>
              <w:t xml:space="preserve">Roc-Champion-Konglomerat</w:t>
            </w:r>
          </w:p>
        </w:tc>
        <w:tc>
          <w:tcPr/>
          <w:p>
            <w:pPr>
              <w:pStyle w:val="Compact"/>
            </w:pPr>
            <w:r>
              <w:t xml:space="preserve">Conglomerato del Roc Champion</w:t>
            </w:r>
          </w:p>
        </w:tc>
      </w:tr>
      <w:tr>
        <w:tc>
          <w:tcPr/>
          <w:p>
            <w:pPr>
              <w:pStyle w:val="Compact"/>
            </w:pPr>
            <w:r>
              <w:t xml:space="preserve">15253033</w:t>
            </w:r>
          </w:p>
        </w:tc>
        <w:tc>
          <w:tcPr/>
          <w:p>
            <w:pPr>
              <w:pStyle w:val="Compact"/>
            </w:pPr>
            <w:r>
              <w:t xml:space="preserve">Gemmenalp-Kalk</w:t>
            </w:r>
          </w:p>
        </w:tc>
        <w:tc>
          <w:tcPr/>
          <w:p>
            <w:pPr>
              <w:pStyle w:val="Compact"/>
            </w:pPr>
            <w:r>
              <w:t xml:space="preserve">Calcare della Gemmenalp</w:t>
            </w:r>
          </w:p>
        </w:tc>
      </w:tr>
      <w:tr>
        <w:tc>
          <w:tcPr/>
          <w:p>
            <w:pPr>
              <w:pStyle w:val="Compact"/>
            </w:pPr>
            <w:r>
              <w:t xml:space="preserve">15253034</w:t>
            </w:r>
          </w:p>
        </w:tc>
        <w:tc>
          <w:tcPr/>
          <w:p>
            <w:pPr>
              <w:pStyle w:val="Compact"/>
            </w:pPr>
            <w:r>
              <w:t xml:space="preserve">Hohgant-Sandstein</w:t>
            </w:r>
          </w:p>
        </w:tc>
        <w:tc>
          <w:tcPr/>
          <w:p>
            <w:pPr>
              <w:pStyle w:val="Compact"/>
            </w:pPr>
            <w:r>
              <w:t xml:space="preserve">Arenaria del Hohgant</w:t>
            </w:r>
          </w:p>
        </w:tc>
      </w:tr>
      <w:tr>
        <w:tc>
          <w:tcPr/>
          <w:p>
            <w:pPr>
              <w:pStyle w:val="Compact"/>
            </w:pPr>
            <w:r>
              <w:t xml:space="preserve">15253035</w:t>
            </w:r>
          </w:p>
        </w:tc>
        <w:tc>
          <w:tcPr/>
          <w:p>
            <w:pPr>
              <w:pStyle w:val="Compact"/>
            </w:pPr>
            <w:r>
              <w:t xml:space="preserve">Wagenmoos-Bänke</w:t>
            </w:r>
          </w:p>
        </w:tc>
        <w:tc>
          <w:tcPr/>
          <w:p>
            <w:pPr>
              <w:pStyle w:val="Compact"/>
            </w:pPr>
            <w:r>
              <w:t xml:space="preserve">Strati del Wagenmoos</w:t>
            </w:r>
          </w:p>
        </w:tc>
      </w:tr>
      <w:tr>
        <w:tc>
          <w:tcPr/>
          <w:p>
            <w:pPr>
              <w:pStyle w:val="Compact"/>
            </w:pPr>
            <w:r>
              <w:t xml:space="preserve">15253036</w:t>
            </w:r>
          </w:p>
        </w:tc>
        <w:tc>
          <w:tcPr/>
          <w:p>
            <w:pPr>
              <w:pStyle w:val="Compact"/>
            </w:pPr>
            <w:r>
              <w:t xml:space="preserve">Berglikehle-Bank</w:t>
            </w:r>
          </w:p>
        </w:tc>
        <w:tc>
          <w:tcPr/>
          <w:p>
            <w:pPr>
              <w:pStyle w:val="Compact"/>
            </w:pPr>
            <w:r>
              <w:t xml:space="preserve">Strato della Berglikehle</w:t>
            </w:r>
          </w:p>
        </w:tc>
      </w:tr>
      <w:tr>
        <w:tc>
          <w:tcPr/>
          <w:p>
            <w:pPr>
              <w:pStyle w:val="Compact"/>
            </w:pPr>
            <w:r>
              <w:t xml:space="preserve">15253037</w:t>
            </w:r>
          </w:p>
        </w:tc>
        <w:tc>
          <w:tcPr/>
          <w:p>
            <w:pPr>
              <w:pStyle w:val="Compact"/>
            </w:pPr>
            <w:r>
              <w:t xml:space="preserve">Mürren-Brekzie</w:t>
            </w:r>
          </w:p>
        </w:tc>
        <w:tc>
          <w:tcPr/>
          <w:p>
            <w:pPr>
              <w:pStyle w:val="Compact"/>
            </w:pPr>
            <w:r>
              <w:t xml:space="preserve">Breccia di Mürren</w:t>
            </w:r>
          </w:p>
        </w:tc>
      </w:tr>
      <w:tr>
        <w:tc>
          <w:tcPr/>
          <w:p>
            <w:pPr>
              <w:pStyle w:val="Compact"/>
            </w:pPr>
            <w:r>
              <w:t xml:space="preserve">15253039</w:t>
            </w:r>
          </w:p>
        </w:tc>
        <w:tc>
          <w:tcPr/>
          <w:p>
            <w:pPr>
              <w:pStyle w:val="Compact"/>
            </w:pPr>
            <w:r>
              <w:t xml:space="preserve">Schimberg-Member</w:t>
            </w:r>
          </w:p>
        </w:tc>
        <w:tc>
          <w:tcPr/>
          <w:p>
            <w:pPr>
              <w:pStyle w:val="Compact"/>
            </w:pPr>
            <w:r>
              <w:t xml:space="preserve">Membro del Schimberg</w:t>
            </w:r>
          </w:p>
        </w:tc>
      </w:tr>
      <w:tr>
        <w:tc>
          <w:tcPr/>
          <w:p>
            <w:pPr>
              <w:pStyle w:val="Compact"/>
            </w:pPr>
            <w:r>
              <w:t xml:space="preserve">15253040</w:t>
            </w:r>
          </w:p>
        </w:tc>
        <w:tc>
          <w:tcPr/>
          <w:p>
            <w:pPr>
              <w:pStyle w:val="Compact"/>
            </w:pPr>
            <w:r>
              <w:t xml:space="preserve">Tierberg-Member</w:t>
            </w:r>
          </w:p>
        </w:tc>
        <w:tc>
          <w:tcPr/>
          <w:p>
            <w:pPr>
              <w:pStyle w:val="Compact"/>
            </w:pPr>
            <w:r>
              <w:t xml:space="preserve">Membro del Tierberg</w:t>
            </w:r>
          </w:p>
        </w:tc>
      </w:tr>
      <w:tr>
        <w:tc>
          <w:tcPr/>
          <w:p>
            <w:pPr>
              <w:pStyle w:val="Compact"/>
            </w:pPr>
            <w:r>
              <w:t xml:space="preserve">15253041</w:t>
            </w:r>
          </w:p>
        </w:tc>
        <w:tc>
          <w:tcPr/>
          <w:p>
            <w:pPr>
              <w:pStyle w:val="Compact"/>
            </w:pPr>
            <w:r>
              <w:t xml:space="preserve">Küblibad-Member</w:t>
            </w:r>
          </w:p>
        </w:tc>
        <w:tc>
          <w:tcPr/>
          <w:p>
            <w:pPr>
              <w:pStyle w:val="Compact"/>
            </w:pPr>
            <w:r>
              <w:t xml:space="preserve">Membro del Küblibad</w:t>
            </w:r>
          </w:p>
        </w:tc>
      </w:tr>
      <w:tr>
        <w:tc>
          <w:tcPr/>
          <w:p>
            <w:pPr>
              <w:pStyle w:val="Compact"/>
            </w:pPr>
            <w:r>
              <w:t xml:space="preserve">15253043</w:t>
            </w:r>
          </w:p>
        </w:tc>
        <w:tc>
          <w:tcPr/>
          <w:p>
            <w:pPr>
              <w:pStyle w:val="Compact"/>
            </w:pPr>
            <w:r>
              <w:t xml:space="preserve">Fruttli-Member</w:t>
            </w:r>
          </w:p>
        </w:tc>
        <w:tc>
          <w:tcPr/>
          <w:p>
            <w:pPr>
              <w:pStyle w:val="Compact"/>
            </w:pPr>
            <w:r>
              <w:t xml:space="preserve">Membro del Fruttli</w:t>
            </w:r>
          </w:p>
        </w:tc>
      </w:tr>
      <w:tr>
        <w:tc>
          <w:tcPr/>
          <w:p>
            <w:pPr>
              <w:pStyle w:val="Compact"/>
            </w:pPr>
            <w:r>
              <w:t xml:space="preserve">15253044</w:t>
            </w:r>
          </w:p>
        </w:tc>
        <w:tc>
          <w:tcPr/>
          <w:p>
            <w:pPr>
              <w:pStyle w:val="Compact"/>
            </w:pPr>
            <w:r>
              <w:t xml:space="preserve">Band-Member</w:t>
            </w:r>
          </w:p>
        </w:tc>
        <w:tc>
          <w:tcPr/>
          <w:p>
            <w:pPr>
              <w:pStyle w:val="Compact"/>
            </w:pPr>
            <w:r>
              <w:t xml:space="preserve">Membro del Band</w:t>
            </w:r>
          </w:p>
        </w:tc>
      </w:tr>
      <w:tr>
        <w:tc>
          <w:tcPr/>
          <w:p>
            <w:pPr>
              <w:pStyle w:val="Compact"/>
            </w:pPr>
            <w:r>
              <w:t xml:space="preserve">15253045</w:t>
            </w:r>
          </w:p>
        </w:tc>
        <w:tc>
          <w:tcPr/>
          <w:p>
            <w:pPr>
              <w:pStyle w:val="Compact"/>
            </w:pPr>
            <w:r>
              <w:t xml:space="preserve">Fräkmünt-Member</w:t>
            </w:r>
          </w:p>
        </w:tc>
        <w:tc>
          <w:tcPr/>
          <w:p>
            <w:pPr>
              <w:pStyle w:val="Compact"/>
            </w:pPr>
            <w:r>
              <w:t xml:space="preserve">Membro di Fräkmünt</w:t>
            </w:r>
          </w:p>
        </w:tc>
      </w:tr>
      <w:tr>
        <w:tc>
          <w:tcPr/>
          <w:p>
            <w:pPr>
              <w:pStyle w:val="Compact"/>
            </w:pPr>
            <w:r>
              <w:t xml:space="preserve">15253047</w:t>
            </w:r>
          </w:p>
        </w:tc>
        <w:tc>
          <w:tcPr/>
          <w:p>
            <w:pPr>
              <w:pStyle w:val="Compact"/>
            </w:pPr>
            <w:r>
              <w:t xml:space="preserve">Foribach-Member</w:t>
            </w:r>
          </w:p>
        </w:tc>
        <w:tc>
          <w:tcPr/>
          <w:p>
            <w:pPr>
              <w:pStyle w:val="Compact"/>
            </w:pPr>
            <w:r>
              <w:t xml:space="preserve">Membro del Foribach</w:t>
            </w:r>
          </w:p>
        </w:tc>
      </w:tr>
      <w:tr>
        <w:tc>
          <w:tcPr/>
          <w:p>
            <w:pPr>
              <w:pStyle w:val="Compact"/>
            </w:pPr>
            <w:r>
              <w:t xml:space="preserve">15253048</w:t>
            </w:r>
          </w:p>
        </w:tc>
        <w:tc>
          <w:tcPr/>
          <w:p>
            <w:pPr>
              <w:pStyle w:val="Compact"/>
            </w:pPr>
            <w:r>
              <w:t xml:space="preserve">Mattgrat-Member</w:t>
            </w:r>
          </w:p>
        </w:tc>
        <w:tc>
          <w:tcPr/>
          <w:p>
            <w:pPr>
              <w:pStyle w:val="Compact"/>
            </w:pPr>
            <w:r>
              <w:t xml:space="preserve">Membro del Mattgrat</w:t>
            </w:r>
          </w:p>
        </w:tc>
      </w:tr>
      <w:tr>
        <w:tc>
          <w:tcPr/>
          <w:p>
            <w:pPr>
              <w:pStyle w:val="Compact"/>
            </w:pPr>
            <w:r>
              <w:t xml:space="preserve">15253049</w:t>
            </w:r>
          </w:p>
        </w:tc>
        <w:tc>
          <w:tcPr/>
          <w:p>
            <w:pPr>
              <w:pStyle w:val="Compact"/>
            </w:pPr>
            <w:r>
              <w:t xml:space="preserve">Scharti-Member</w:t>
            </w:r>
          </w:p>
        </w:tc>
        <w:tc>
          <w:tcPr/>
          <w:p>
            <w:pPr>
              <w:pStyle w:val="Compact"/>
            </w:pPr>
            <w:r>
              <w:t xml:space="preserve">Membro di Scharti</w:t>
            </w:r>
          </w:p>
        </w:tc>
      </w:tr>
      <w:tr>
        <w:tc>
          <w:tcPr/>
          <w:p>
            <w:pPr>
              <w:pStyle w:val="Compact"/>
            </w:pPr>
            <w:r>
              <w:t xml:space="preserve">15253050</w:t>
            </w:r>
          </w:p>
        </w:tc>
        <w:tc>
          <w:tcPr/>
          <w:p>
            <w:pPr>
              <w:pStyle w:val="Compact"/>
            </w:pPr>
            <w:r>
              <w:t xml:space="preserve">Steinbach-Member</w:t>
            </w:r>
          </w:p>
        </w:tc>
        <w:tc>
          <w:tcPr/>
          <w:p>
            <w:pPr>
              <w:pStyle w:val="Compact"/>
            </w:pPr>
            <w:r>
              <w:t xml:space="preserve">Membro del Steinbach</w:t>
            </w:r>
          </w:p>
        </w:tc>
      </w:tr>
      <w:tr>
        <w:tc>
          <w:tcPr/>
          <w:p>
            <w:pPr>
              <w:pStyle w:val="Compact"/>
            </w:pPr>
            <w:r>
              <w:t xml:space="preserve">15253052</w:t>
            </w:r>
          </w:p>
        </w:tc>
        <w:tc>
          <w:tcPr/>
          <w:p>
            <w:pPr>
              <w:pStyle w:val="Compact"/>
            </w:pPr>
            <w:r>
              <w:t xml:space="preserve">Einsiedeln-Member</w:t>
            </w:r>
          </w:p>
        </w:tc>
        <w:tc>
          <w:tcPr/>
          <w:p>
            <w:pPr>
              <w:pStyle w:val="Compact"/>
            </w:pPr>
            <w:r>
              <w:t xml:space="preserve">Membro di Einsiedeln</w:t>
            </w:r>
          </w:p>
        </w:tc>
      </w:tr>
      <w:tr>
        <w:tc>
          <w:tcPr/>
          <w:p>
            <w:pPr>
              <w:pStyle w:val="Compact"/>
            </w:pPr>
            <w:r>
              <w:t xml:space="preserve">15253053</w:t>
            </w:r>
          </w:p>
        </w:tc>
        <w:tc>
          <w:tcPr/>
          <w:p>
            <w:pPr>
              <w:pStyle w:val="Compact"/>
            </w:pPr>
            <w:r>
              <w:t xml:space="preserve">Chruteren-Member</w:t>
            </w:r>
          </w:p>
        </w:tc>
        <w:tc>
          <w:tcPr/>
          <w:p>
            <w:pPr>
              <w:pStyle w:val="Compact"/>
            </w:pPr>
            <w:r>
              <w:t xml:space="preserve">Membro della Chruteren</w:t>
            </w:r>
          </w:p>
        </w:tc>
      </w:tr>
      <w:tr>
        <w:tc>
          <w:tcPr/>
          <w:p>
            <w:pPr>
              <w:pStyle w:val="Compact"/>
            </w:pPr>
            <w:r>
              <w:t xml:space="preserve">15253054</w:t>
            </w:r>
          </w:p>
        </w:tc>
        <w:tc>
          <w:tcPr/>
          <w:p>
            <w:pPr>
              <w:pStyle w:val="Compact"/>
            </w:pPr>
            <w:r>
              <w:t xml:space="preserve">Batöni-Member</w:t>
            </w:r>
          </w:p>
        </w:tc>
        <w:tc>
          <w:tcPr/>
          <w:p>
            <w:pPr>
              <w:pStyle w:val="Compact"/>
            </w:pPr>
            <w:r>
              <w:t xml:space="preserve">Membro della Batöni</w:t>
            </w:r>
          </w:p>
        </w:tc>
      </w:tr>
      <w:tr>
        <w:tc>
          <w:tcPr/>
          <w:p>
            <w:pPr>
              <w:pStyle w:val="Compact"/>
            </w:pPr>
            <w:r>
              <w:t xml:space="preserve">15253055</w:t>
            </w:r>
          </w:p>
        </w:tc>
        <w:tc>
          <w:tcPr/>
          <w:p>
            <w:pPr>
              <w:pStyle w:val="Compact"/>
            </w:pPr>
            <w:r>
              <w:t xml:space="preserve">Guschakopf-Sandstein</w:t>
            </w:r>
          </w:p>
        </w:tc>
        <w:tc>
          <w:tcPr/>
          <w:p>
            <w:pPr>
              <w:pStyle w:val="Compact"/>
            </w:pPr>
            <w:r>
              <w:t xml:space="preserve">Arenaria del Guschakopf</w:t>
            </w:r>
          </w:p>
        </w:tc>
      </w:tr>
      <w:tr>
        <w:tc>
          <w:tcPr/>
          <w:p>
            <w:pPr>
              <w:pStyle w:val="Compact"/>
            </w:pPr>
            <w:r>
              <w:t xml:space="preserve">15253056</w:t>
            </w:r>
          </w:p>
        </w:tc>
        <w:tc>
          <w:tcPr/>
          <w:p>
            <w:pPr>
              <w:pStyle w:val="Compact"/>
            </w:pPr>
            <w:r>
              <w:t xml:space="preserve">Vasanachopf-Member</w:t>
            </w:r>
          </w:p>
        </w:tc>
        <w:tc>
          <w:tcPr/>
          <w:p>
            <w:pPr>
              <w:pStyle w:val="Compact"/>
            </w:pPr>
            <w:r>
              <w:t xml:space="preserve">Membro del Vasanachopf</w:t>
            </w:r>
          </w:p>
        </w:tc>
      </w:tr>
      <w:tr>
        <w:tc>
          <w:tcPr/>
          <w:p>
            <w:pPr>
              <w:pStyle w:val="Compact"/>
            </w:pPr>
            <w:r>
              <w:t xml:space="preserve">15253057</w:t>
            </w:r>
          </w:p>
        </w:tc>
        <w:tc>
          <w:tcPr/>
          <w:p>
            <w:pPr>
              <w:pStyle w:val="Compact"/>
            </w:pPr>
            <w:r>
              <w:t xml:space="preserve">Fliegenspitz-Member</w:t>
            </w:r>
          </w:p>
        </w:tc>
        <w:tc>
          <w:tcPr/>
          <w:p>
            <w:pPr>
              <w:pStyle w:val="Compact"/>
            </w:pPr>
            <w:r>
              <w:t xml:space="preserve">Membro del Fliegenspitz</w:t>
            </w:r>
          </w:p>
        </w:tc>
      </w:tr>
      <w:tr>
        <w:tc>
          <w:tcPr/>
          <w:p>
            <w:pPr>
              <w:pStyle w:val="Compact"/>
            </w:pPr>
            <w:r>
              <w:t xml:space="preserve">15253062</w:t>
            </w:r>
          </w:p>
        </w:tc>
        <w:tc>
          <w:tcPr/>
          <w:p>
            <w:pPr>
              <w:pStyle w:val="Compact"/>
            </w:pPr>
            <w:r>
              <w:t xml:space="preserve">«Wang-Brekzie»</w:t>
            </w:r>
          </w:p>
        </w:tc>
        <w:tc>
          <w:tcPr/>
          <w:p>
            <w:pPr>
              <w:pStyle w:val="Compact"/>
            </w:pPr>
            <w:r>
              <w:t xml:space="preserve">«Breccia di Wang»</w:t>
            </w:r>
          </w:p>
        </w:tc>
      </w:tr>
      <w:tr>
        <w:tc>
          <w:tcPr/>
          <w:p>
            <w:pPr>
              <w:pStyle w:val="Compact"/>
            </w:pPr>
            <w:r>
              <w:t xml:space="preserve">15253064</w:t>
            </w:r>
          </w:p>
        </w:tc>
        <w:tc>
          <w:tcPr/>
          <w:p>
            <w:pPr>
              <w:pStyle w:val="Compact"/>
            </w:pPr>
            <w:r>
              <w:t xml:space="preserve">Leist-Mergel</w:t>
            </w:r>
          </w:p>
        </w:tc>
        <w:tc>
          <w:tcPr/>
          <w:p>
            <w:pPr>
              <w:pStyle w:val="Compact"/>
            </w:pPr>
            <w:r>
              <w:t xml:space="preserve">Marna del Leist</w:t>
            </w:r>
          </w:p>
        </w:tc>
      </w:tr>
      <w:tr>
        <w:tc>
          <w:tcPr/>
          <w:p>
            <w:pPr>
              <w:pStyle w:val="Compact"/>
            </w:pPr>
            <w:r>
              <w:t xml:space="preserve">15253066</w:t>
            </w:r>
          </w:p>
        </w:tc>
        <w:tc>
          <w:tcPr/>
          <w:p>
            <w:pPr>
              <w:pStyle w:val="Compact"/>
            </w:pPr>
            <w:r>
              <w:t xml:space="preserve">Leiboden-Mergel</w:t>
            </w:r>
          </w:p>
        </w:tc>
        <w:tc>
          <w:tcPr/>
          <w:p>
            <w:pPr>
              <w:pStyle w:val="Compact"/>
            </w:pPr>
            <w:r>
              <w:t xml:space="preserve">Marna del Leiboden</w:t>
            </w:r>
          </w:p>
        </w:tc>
      </w:tr>
      <w:tr>
        <w:tc>
          <w:tcPr/>
          <w:p>
            <w:pPr>
              <w:pStyle w:val="Compact"/>
            </w:pPr>
            <w:r>
              <w:t xml:space="preserve">15253065</w:t>
            </w:r>
          </w:p>
        </w:tc>
        <w:tc>
          <w:tcPr/>
          <w:p>
            <w:pPr>
              <w:pStyle w:val="Compact"/>
            </w:pPr>
            <w:r>
              <w:t xml:space="preserve">Grotzen-Austernbank</w:t>
            </w:r>
          </w:p>
        </w:tc>
        <w:tc>
          <w:tcPr/>
          <w:p>
            <w:pPr>
              <w:pStyle w:val="Compact"/>
            </w:pPr>
            <w:r>
              <w:t xml:space="preserve">Strato a ostriche di Grotzen</w:t>
            </w:r>
          </w:p>
        </w:tc>
      </w:tr>
      <w:tr>
        <w:tc>
          <w:tcPr/>
          <w:p>
            <w:pPr>
              <w:pStyle w:val="Compact"/>
            </w:pPr>
            <w:r>
              <w:t xml:space="preserve">15253068</w:t>
            </w:r>
          </w:p>
        </w:tc>
        <w:tc>
          <w:tcPr/>
          <w:p>
            <w:pPr>
              <w:pStyle w:val="Compact"/>
            </w:pPr>
            <w:r>
              <w:t xml:space="preserve">Choltal-Member</w:t>
            </w:r>
          </w:p>
        </w:tc>
        <w:tc>
          <w:tcPr/>
          <w:p>
            <w:pPr>
              <w:pStyle w:val="Compact"/>
            </w:pPr>
            <w:r>
              <w:t xml:space="preserve">Membro del Choltal</w:t>
            </w:r>
          </w:p>
        </w:tc>
      </w:tr>
      <w:tr>
        <w:tc>
          <w:tcPr/>
          <w:p>
            <w:pPr>
              <w:pStyle w:val="Compact"/>
            </w:pPr>
            <w:r>
              <w:t xml:space="preserve">15253069</w:t>
            </w:r>
          </w:p>
        </w:tc>
        <w:tc>
          <w:tcPr/>
          <w:p>
            <w:pPr>
              <w:pStyle w:val="Compact"/>
            </w:pPr>
            <w:r>
              <w:t xml:space="preserve">«Roter Seewenkalk»</w:t>
            </w:r>
          </w:p>
        </w:tc>
        <w:tc>
          <w:tcPr/>
          <w:p>
            <w:pPr>
              <w:pStyle w:val="Compact"/>
            </w:pPr>
            <w:r>
              <w:t xml:space="preserve">«Roter Seewenkalk»</w:t>
            </w:r>
          </w:p>
        </w:tc>
      </w:tr>
      <w:tr>
        <w:tc>
          <w:tcPr/>
          <w:p>
            <w:pPr>
              <w:pStyle w:val="Compact"/>
            </w:pPr>
            <w:r>
              <w:t xml:space="preserve">15253070</w:t>
            </w:r>
          </w:p>
        </w:tc>
        <w:tc>
          <w:tcPr/>
          <w:p>
            <w:pPr>
              <w:pStyle w:val="Compact"/>
            </w:pPr>
            <w:r>
              <w:t xml:space="preserve">Untere Götzis-Bank</w:t>
            </w:r>
          </w:p>
        </w:tc>
        <w:tc>
          <w:tcPr/>
          <w:p>
            <w:pPr>
              <w:pStyle w:val="Compact"/>
            </w:pPr>
            <w:r>
              <w:t xml:space="preserve">Strato di Götzis inferiore</w:t>
            </w:r>
          </w:p>
        </w:tc>
      </w:tr>
      <w:tr>
        <w:tc>
          <w:tcPr/>
          <w:p>
            <w:pPr>
              <w:pStyle w:val="Compact"/>
            </w:pPr>
            <w:r>
              <w:t xml:space="preserve">15253072</w:t>
            </w:r>
          </w:p>
        </w:tc>
        <w:tc>
          <w:tcPr/>
          <w:p>
            <w:pPr>
              <w:pStyle w:val="Compact"/>
            </w:pPr>
            <w:r>
              <w:t xml:space="preserve">Selun-Member</w:t>
            </w:r>
          </w:p>
        </w:tc>
        <w:tc>
          <w:tcPr/>
          <w:p>
            <w:pPr>
              <w:pStyle w:val="Compact"/>
            </w:pPr>
            <w:r>
              <w:t xml:space="preserve">Membro di Selun</w:t>
            </w:r>
          </w:p>
        </w:tc>
      </w:tr>
      <w:tr>
        <w:tc>
          <w:tcPr/>
          <w:p>
            <w:pPr>
              <w:pStyle w:val="Compact"/>
            </w:pPr>
            <w:r>
              <w:t xml:space="preserve">15253083</w:t>
            </w:r>
          </w:p>
        </w:tc>
        <w:tc>
          <w:tcPr/>
          <w:p>
            <w:pPr>
              <w:pStyle w:val="Compact"/>
            </w:pPr>
            <w:r>
              <w:t xml:space="preserve">Brisi-Member</w:t>
            </w:r>
          </w:p>
        </w:tc>
        <w:tc>
          <w:tcPr/>
          <w:p>
            <w:pPr>
              <w:pStyle w:val="Compact"/>
            </w:pPr>
            <w:r>
              <w:t xml:space="preserve">Membro della Brisi</w:t>
            </w:r>
          </w:p>
        </w:tc>
      </w:tr>
      <w:tr>
        <w:tc>
          <w:tcPr/>
          <w:p>
            <w:pPr>
              <w:pStyle w:val="Compact"/>
            </w:pPr>
            <w:r>
              <w:t xml:space="preserve">15253086</w:t>
            </w:r>
          </w:p>
        </w:tc>
        <w:tc>
          <w:tcPr/>
          <w:p>
            <w:pPr>
              <w:pStyle w:val="Compact"/>
            </w:pPr>
            <w:r>
              <w:t xml:space="preserve">Freschen-Member</w:t>
            </w:r>
          </w:p>
        </w:tc>
        <w:tc>
          <w:tcPr/>
          <w:p>
            <w:pPr>
              <w:pStyle w:val="Compact"/>
            </w:pPr>
            <w:r>
              <w:t xml:space="preserve">Membro del Freschen</w:t>
            </w:r>
          </w:p>
        </w:tc>
      </w:tr>
      <w:tr>
        <w:tc>
          <w:tcPr/>
          <w:p>
            <w:pPr>
              <w:pStyle w:val="Compact"/>
            </w:pPr>
            <w:r>
              <w:t xml:space="preserve">15253087</w:t>
            </w:r>
          </w:p>
        </w:tc>
        <w:tc>
          <w:tcPr/>
          <w:p>
            <w:pPr>
              <w:pStyle w:val="Compact"/>
            </w:pPr>
            <w:r>
              <w:t xml:space="preserve">Hochkugel-Schichten</w:t>
            </w:r>
          </w:p>
        </w:tc>
        <w:tc>
          <w:tcPr/>
          <w:p>
            <w:pPr>
              <w:pStyle w:val="Compact"/>
            </w:pPr>
            <w:r>
              <w:t xml:space="preserve">Membro del Hochkugel</w:t>
            </w:r>
          </w:p>
        </w:tc>
      </w:tr>
      <w:tr>
        <w:tc>
          <w:tcPr/>
          <w:p>
            <w:pPr>
              <w:pStyle w:val="Compact"/>
            </w:pPr>
            <w:r>
              <w:t xml:space="preserve">15253088</w:t>
            </w:r>
          </w:p>
        </w:tc>
        <w:tc>
          <w:tcPr/>
          <w:p>
            <w:pPr>
              <w:pStyle w:val="Compact"/>
            </w:pPr>
            <w:r>
              <w:t xml:space="preserve">Grünten-Member</w:t>
            </w:r>
          </w:p>
        </w:tc>
        <w:tc>
          <w:tcPr/>
          <w:p>
            <w:pPr>
              <w:pStyle w:val="Compact"/>
            </w:pPr>
            <w:r>
              <w:t xml:space="preserve">Membro del Grünten</w:t>
            </w:r>
          </w:p>
        </w:tc>
      </w:tr>
      <w:tr>
        <w:tc>
          <w:tcPr/>
          <w:p>
            <w:pPr>
              <w:pStyle w:val="Compact"/>
            </w:pPr>
            <w:r>
              <w:t xml:space="preserve">15253073</w:t>
            </w:r>
          </w:p>
        </w:tc>
        <w:tc>
          <w:tcPr/>
          <w:p>
            <w:pPr>
              <w:pStyle w:val="Compact"/>
            </w:pPr>
            <w:r>
              <w:t xml:space="preserve">Kamm-Bank</w:t>
            </w:r>
          </w:p>
        </w:tc>
        <w:tc>
          <w:tcPr/>
          <w:p>
            <w:pPr>
              <w:pStyle w:val="Compact"/>
            </w:pPr>
            <w:r>
              <w:t xml:space="preserve">Strato del Kamm</w:t>
            </w:r>
          </w:p>
        </w:tc>
      </w:tr>
      <w:tr>
        <w:tc>
          <w:tcPr/>
          <w:p>
            <w:pPr>
              <w:pStyle w:val="Compact"/>
            </w:pPr>
            <w:r>
              <w:t xml:space="preserve">15253074</w:t>
            </w:r>
          </w:p>
        </w:tc>
        <w:tc>
          <w:tcPr/>
          <w:p>
            <w:pPr>
              <w:pStyle w:val="Compact"/>
            </w:pPr>
            <w:r>
              <w:t xml:space="preserve">Aubrig-Schichten</w:t>
            </w:r>
          </w:p>
        </w:tc>
        <w:tc>
          <w:tcPr/>
          <w:p>
            <w:pPr>
              <w:pStyle w:val="Compact"/>
            </w:pPr>
            <w:r>
              <w:t xml:space="preserve">Strati dell'Aubrig</w:t>
            </w:r>
          </w:p>
        </w:tc>
      </w:tr>
      <w:tr>
        <w:tc>
          <w:tcPr/>
          <w:p>
            <w:pPr>
              <w:pStyle w:val="Compact"/>
            </w:pPr>
            <w:r>
              <w:t xml:space="preserve">15253075</w:t>
            </w:r>
          </w:p>
        </w:tc>
        <w:tc>
          <w:tcPr/>
          <w:p>
            <w:pPr>
              <w:pStyle w:val="Compact"/>
            </w:pPr>
            <w:r>
              <w:t xml:space="preserve">Wannenalp-Bank</w:t>
            </w:r>
          </w:p>
        </w:tc>
        <w:tc>
          <w:tcPr/>
          <w:p>
            <w:pPr>
              <w:pStyle w:val="Compact"/>
            </w:pPr>
            <w:r>
              <w:t xml:space="preserve">Strato della Wannenalp</w:t>
            </w:r>
          </w:p>
        </w:tc>
      </w:tr>
      <w:tr>
        <w:tc>
          <w:tcPr/>
          <w:p>
            <w:pPr>
              <w:pStyle w:val="Compact"/>
            </w:pPr>
            <w:r>
              <w:t xml:space="preserve">15253076</w:t>
            </w:r>
          </w:p>
        </w:tc>
        <w:tc>
          <w:tcPr/>
          <w:p>
            <w:pPr>
              <w:pStyle w:val="Compact"/>
            </w:pPr>
            <w:r>
              <w:t xml:space="preserve">Sellamatt-Schichten</w:t>
            </w:r>
          </w:p>
        </w:tc>
        <w:tc>
          <w:tcPr/>
          <w:p>
            <w:pPr>
              <w:pStyle w:val="Compact"/>
            </w:pPr>
            <w:r>
              <w:t xml:space="preserve">Strati della Sellamatt</w:t>
            </w:r>
          </w:p>
        </w:tc>
      </w:tr>
      <w:tr>
        <w:tc>
          <w:tcPr/>
          <w:p>
            <w:pPr>
              <w:pStyle w:val="Compact"/>
            </w:pPr>
            <w:r>
              <w:t xml:space="preserve">15253077</w:t>
            </w:r>
          </w:p>
        </w:tc>
        <w:tc>
          <w:tcPr/>
          <w:p>
            <w:pPr>
              <w:pStyle w:val="Compact"/>
            </w:pPr>
            <w:r>
              <w:t xml:space="preserve">Plattenwald-Bank</w:t>
            </w:r>
          </w:p>
        </w:tc>
        <w:tc>
          <w:tcPr/>
          <w:p>
            <w:pPr>
              <w:pStyle w:val="Compact"/>
            </w:pPr>
            <w:r>
              <w:t xml:space="preserve">Strato di Plattenwald</w:t>
            </w:r>
          </w:p>
        </w:tc>
      </w:tr>
      <w:tr>
        <w:tc>
          <w:tcPr/>
          <w:p>
            <w:pPr>
              <w:pStyle w:val="Compact"/>
            </w:pPr>
            <w:r>
              <w:t xml:space="preserve">15253078</w:t>
            </w:r>
          </w:p>
        </w:tc>
        <w:tc>
          <w:tcPr/>
          <w:p>
            <w:pPr>
              <w:pStyle w:val="Compact"/>
            </w:pPr>
            <w:r>
              <w:t xml:space="preserve">Durschlägi-Bank</w:t>
            </w:r>
          </w:p>
        </w:tc>
        <w:tc>
          <w:tcPr/>
          <w:p>
            <w:pPr>
              <w:pStyle w:val="Compact"/>
            </w:pPr>
            <w:r>
              <w:t xml:space="preserve">Strato della Durschlägi</w:t>
            </w:r>
          </w:p>
        </w:tc>
      </w:tr>
      <w:tr>
        <w:tc>
          <w:tcPr/>
          <w:p>
            <w:pPr>
              <w:pStyle w:val="Compact"/>
            </w:pPr>
            <w:r>
              <w:t xml:space="preserve">15253079</w:t>
            </w:r>
          </w:p>
        </w:tc>
        <w:tc>
          <w:tcPr/>
          <w:p>
            <w:pPr>
              <w:pStyle w:val="Compact"/>
            </w:pPr>
            <w:r>
              <w:t xml:space="preserve">Niederi-Schichten</w:t>
            </w:r>
          </w:p>
        </w:tc>
        <w:tc>
          <w:tcPr/>
          <w:p>
            <w:pPr>
              <w:pStyle w:val="Compact"/>
            </w:pPr>
            <w:r>
              <w:t xml:space="preserve">Strati del Niederi</w:t>
            </w:r>
          </w:p>
        </w:tc>
      </w:tr>
      <w:tr>
        <w:tc>
          <w:tcPr/>
          <w:p>
            <w:pPr>
              <w:pStyle w:val="Compact"/>
            </w:pPr>
            <w:r>
              <w:t xml:space="preserve">15253080</w:t>
            </w:r>
          </w:p>
        </w:tc>
        <w:tc>
          <w:tcPr/>
          <w:p>
            <w:pPr>
              <w:pStyle w:val="Compact"/>
            </w:pPr>
            <w:r>
              <w:t xml:space="preserve">Klaus-Bank</w:t>
            </w:r>
          </w:p>
        </w:tc>
        <w:tc>
          <w:tcPr/>
          <w:p>
            <w:pPr>
              <w:pStyle w:val="Compact"/>
            </w:pPr>
            <w:r>
              <w:t xml:space="preserve">Strato di Klaus</w:t>
            </w:r>
          </w:p>
        </w:tc>
      </w:tr>
      <w:tr>
        <w:tc>
          <w:tcPr/>
          <w:p>
            <w:pPr>
              <w:pStyle w:val="Compact"/>
            </w:pPr>
            <w:r>
              <w:t xml:space="preserve">15253081</w:t>
            </w:r>
          </w:p>
        </w:tc>
        <w:tc>
          <w:tcPr/>
          <w:p>
            <w:pPr>
              <w:pStyle w:val="Compact"/>
            </w:pPr>
            <w:r>
              <w:t xml:space="preserve">Twäriberg-Bank</w:t>
            </w:r>
          </w:p>
        </w:tc>
        <w:tc>
          <w:tcPr/>
          <w:p>
            <w:pPr>
              <w:pStyle w:val="Compact"/>
            </w:pPr>
            <w:r>
              <w:t xml:space="preserve">Strato del Twäriberg</w:t>
            </w:r>
          </w:p>
        </w:tc>
      </w:tr>
      <w:tr>
        <w:tc>
          <w:tcPr/>
          <w:p>
            <w:pPr>
              <w:pStyle w:val="Compact"/>
            </w:pPr>
            <w:r>
              <w:t xml:space="preserve">15253082</w:t>
            </w:r>
          </w:p>
        </w:tc>
        <w:tc>
          <w:tcPr/>
          <w:p>
            <w:pPr>
              <w:pStyle w:val="Compact"/>
            </w:pPr>
            <w:r>
              <w:t xml:space="preserve">Rankweil-Member</w:t>
            </w:r>
          </w:p>
        </w:tc>
        <w:tc>
          <w:tcPr/>
          <w:p>
            <w:pPr>
              <w:pStyle w:val="Compact"/>
            </w:pPr>
            <w:r>
              <w:t xml:space="preserve">Membro di Rankweil</w:t>
            </w:r>
          </w:p>
        </w:tc>
      </w:tr>
      <w:tr>
        <w:tc>
          <w:tcPr/>
          <w:p>
            <w:pPr>
              <w:pStyle w:val="Compact"/>
            </w:pPr>
            <w:r>
              <w:t xml:space="preserve">15253084</w:t>
            </w:r>
          </w:p>
        </w:tc>
        <w:tc>
          <w:tcPr/>
          <w:p>
            <w:pPr>
              <w:pStyle w:val="Compact"/>
            </w:pPr>
            <w:r>
              <w:t xml:space="preserve">Gams-Schichten</w:t>
            </w:r>
          </w:p>
        </w:tc>
        <w:tc>
          <w:tcPr/>
          <w:p>
            <w:pPr>
              <w:pStyle w:val="Compact"/>
            </w:pPr>
            <w:r>
              <w:t xml:space="preserve">Strati del Gams</w:t>
            </w:r>
          </w:p>
        </w:tc>
      </w:tr>
      <w:tr>
        <w:tc>
          <w:tcPr/>
          <w:p>
            <w:pPr>
              <w:pStyle w:val="Compact"/>
            </w:pPr>
            <w:r>
              <w:t xml:space="preserve">15253085</w:t>
            </w:r>
          </w:p>
        </w:tc>
        <w:tc>
          <w:tcPr/>
          <w:p>
            <w:pPr>
              <w:pStyle w:val="Compact"/>
            </w:pPr>
            <w:r>
              <w:t xml:space="preserve">Luitere-Bank</w:t>
            </w:r>
          </w:p>
        </w:tc>
        <w:tc>
          <w:tcPr/>
          <w:p>
            <w:pPr>
              <w:pStyle w:val="Compact"/>
            </w:pPr>
            <w:r>
              <w:t xml:space="preserve">Strato del Luitere</w:t>
            </w:r>
          </w:p>
        </w:tc>
      </w:tr>
      <w:tr>
        <w:tc>
          <w:tcPr/>
          <w:p>
            <w:pPr>
              <w:pStyle w:val="Compact"/>
            </w:pPr>
            <w:r>
              <w:t xml:space="preserve">15253089</w:t>
            </w:r>
          </w:p>
        </w:tc>
        <w:tc>
          <w:tcPr/>
          <w:p>
            <w:pPr>
              <w:pStyle w:val="Compact"/>
            </w:pPr>
            <w:r>
              <w:t xml:space="preserve">Col-de-la-Plaine-Morte-Bank</w:t>
            </w:r>
          </w:p>
        </w:tc>
        <w:tc>
          <w:tcPr/>
          <w:p>
            <w:pPr>
              <w:pStyle w:val="Compact"/>
            </w:pPr>
            <w:r>
              <w:t xml:space="preserve">Strato del Col de la Plaine Morte</w:t>
            </w:r>
          </w:p>
        </w:tc>
      </w:tr>
      <w:tr>
        <w:tc>
          <w:tcPr/>
          <w:p>
            <w:pPr>
              <w:pStyle w:val="Compact"/>
            </w:pPr>
            <w:r>
              <w:t xml:space="preserve">15253090</w:t>
            </w:r>
          </w:p>
        </w:tc>
        <w:tc>
          <w:tcPr/>
          <w:p>
            <w:pPr>
              <w:pStyle w:val="Compact"/>
            </w:pPr>
            <w:r>
              <w:t xml:space="preserve">Rohrbachstein-Bank</w:t>
            </w:r>
          </w:p>
        </w:tc>
        <w:tc>
          <w:tcPr/>
          <w:p>
            <w:pPr>
              <w:pStyle w:val="Compact"/>
            </w:pPr>
            <w:r>
              <w:t xml:space="preserve">Strato del Rohrbachstein</w:t>
            </w:r>
          </w:p>
        </w:tc>
      </w:tr>
      <w:tr>
        <w:tc>
          <w:tcPr/>
          <w:p>
            <w:pPr>
              <w:pStyle w:val="Compact"/>
            </w:pPr>
            <w:r>
              <w:t xml:space="preserve">15253092</w:t>
            </w:r>
          </w:p>
        </w:tc>
        <w:tc>
          <w:tcPr/>
          <w:p>
            <w:pPr>
              <w:pStyle w:val="Compact"/>
            </w:pPr>
            <w:r>
              <w:t xml:space="preserve">«Oberer Schrattenkalk»</w:t>
            </w:r>
          </w:p>
        </w:tc>
        <w:tc>
          <w:tcPr/>
          <w:p>
            <w:pPr>
              <w:pStyle w:val="Compact"/>
            </w:pPr>
            <w:r>
              <w:t xml:space="preserve">«Oberer Schrattenkalk»</w:t>
            </w:r>
          </w:p>
        </w:tc>
      </w:tr>
      <w:tr>
        <w:tc>
          <w:tcPr/>
          <w:p>
            <w:pPr>
              <w:pStyle w:val="Compact"/>
            </w:pPr>
            <w:r>
              <w:t xml:space="preserve">15253093</w:t>
            </w:r>
          </w:p>
        </w:tc>
        <w:tc>
          <w:tcPr/>
          <w:p>
            <w:pPr>
              <w:pStyle w:val="Compact"/>
            </w:pPr>
            <w:r>
              <w:t xml:space="preserve">Rawil-Member</w:t>
            </w:r>
          </w:p>
        </w:tc>
        <w:tc>
          <w:tcPr/>
          <w:p>
            <w:pPr>
              <w:pStyle w:val="Compact"/>
            </w:pPr>
            <w:r>
              <w:t xml:space="preserve">Membro del Rawil</w:t>
            </w:r>
          </w:p>
        </w:tc>
      </w:tr>
      <w:tr>
        <w:tc>
          <w:tcPr/>
          <w:p>
            <w:pPr>
              <w:pStyle w:val="Compact"/>
            </w:pPr>
            <w:r>
              <w:t xml:space="preserve">15253094</w:t>
            </w:r>
          </w:p>
        </w:tc>
        <w:tc>
          <w:tcPr/>
          <w:p>
            <w:pPr>
              <w:pStyle w:val="Compact"/>
            </w:pPr>
            <w:r>
              <w:t xml:space="preserve">«Unterer Schrattenkalk»</w:t>
            </w:r>
          </w:p>
        </w:tc>
        <w:tc>
          <w:tcPr/>
          <w:p>
            <w:pPr>
              <w:pStyle w:val="Compact"/>
            </w:pPr>
            <w:r>
              <w:t xml:space="preserve">«Unterer Schrattenkalk»</w:t>
            </w:r>
          </w:p>
        </w:tc>
      </w:tr>
      <w:tr>
        <w:tc>
          <w:tcPr/>
          <w:p>
            <w:pPr>
              <w:pStyle w:val="Compact"/>
            </w:pPr>
            <w:r>
              <w:t xml:space="preserve">15253096</w:t>
            </w:r>
          </w:p>
        </w:tc>
        <w:tc>
          <w:tcPr/>
          <w:p>
            <w:pPr>
              <w:pStyle w:val="Compact"/>
            </w:pPr>
            <w:r>
              <w:t xml:space="preserve">Hurst-Mergel</w:t>
            </w:r>
          </w:p>
        </w:tc>
        <w:tc>
          <w:tcPr/>
          <w:p>
            <w:pPr>
              <w:pStyle w:val="Compact"/>
            </w:pPr>
            <w:r>
              <w:t xml:space="preserve">Marna del Hurst</w:t>
            </w:r>
          </w:p>
        </w:tc>
      </w:tr>
      <w:tr>
        <w:tc>
          <w:tcPr/>
          <w:p>
            <w:pPr>
              <w:pStyle w:val="Compact"/>
            </w:pPr>
            <w:r>
              <w:t xml:space="preserve">15253097</w:t>
            </w:r>
          </w:p>
        </w:tc>
        <w:tc>
          <w:tcPr/>
          <w:p>
            <w:pPr>
              <w:pStyle w:val="Compact"/>
            </w:pPr>
            <w:r>
              <w:t xml:space="preserve">Chopf-Bank</w:t>
            </w:r>
          </w:p>
        </w:tc>
        <w:tc>
          <w:tcPr/>
          <w:p>
            <w:pPr>
              <w:pStyle w:val="Compact"/>
            </w:pPr>
            <w:r>
              <w:t xml:space="preserve">Strato del Chopf</w:t>
            </w:r>
          </w:p>
        </w:tc>
      </w:tr>
      <w:tr>
        <w:tc>
          <w:tcPr/>
          <w:p>
            <w:pPr>
              <w:pStyle w:val="Compact"/>
            </w:pPr>
            <w:r>
              <w:t xml:space="preserve">15253098</w:t>
            </w:r>
          </w:p>
        </w:tc>
        <w:tc>
          <w:tcPr/>
          <w:p>
            <w:pPr>
              <w:pStyle w:val="Compact"/>
            </w:pPr>
            <w:r>
              <w:t xml:space="preserve">Drusberg-Member</w:t>
            </w:r>
          </w:p>
        </w:tc>
        <w:tc>
          <w:tcPr/>
          <w:p>
            <w:pPr>
              <w:pStyle w:val="Compact"/>
            </w:pPr>
            <w:r>
              <w:t xml:space="preserve">Membro del Drusberg</w:t>
            </w:r>
          </w:p>
        </w:tc>
      </w:tr>
      <w:tr>
        <w:tc>
          <w:tcPr/>
          <w:p>
            <w:pPr>
              <w:pStyle w:val="Compact"/>
            </w:pPr>
            <w:r>
              <w:t xml:space="preserve">15253099</w:t>
            </w:r>
          </w:p>
        </w:tc>
        <w:tc>
          <w:tcPr/>
          <w:p>
            <w:pPr>
              <w:pStyle w:val="Compact"/>
            </w:pPr>
            <w:r>
              <w:t xml:space="preserve">Altmann-Member</w:t>
            </w:r>
          </w:p>
        </w:tc>
        <w:tc>
          <w:tcPr/>
          <w:p>
            <w:pPr>
              <w:pStyle w:val="Compact"/>
            </w:pPr>
            <w:r>
              <w:t xml:space="preserve">Membro dell'Altmann</w:t>
            </w:r>
          </w:p>
        </w:tc>
      </w:tr>
      <w:tr>
        <w:tc>
          <w:tcPr/>
          <w:p>
            <w:pPr>
              <w:pStyle w:val="Compact"/>
            </w:pPr>
            <w:r>
              <w:t xml:space="preserve">15253101</w:t>
            </w:r>
          </w:p>
        </w:tc>
        <w:tc>
          <w:tcPr/>
          <w:p>
            <w:pPr>
              <w:pStyle w:val="Compact"/>
            </w:pPr>
            <w:r>
              <w:t xml:space="preserve">Chriesiloch-Echinodermenkalk</w:t>
            </w:r>
          </w:p>
        </w:tc>
        <w:tc>
          <w:tcPr/>
          <w:p>
            <w:pPr>
              <w:pStyle w:val="Compact"/>
            </w:pPr>
            <w:r>
              <w:t xml:space="preserve">Calcare echinodermico del Chriesiloch</w:t>
            </w:r>
          </w:p>
        </w:tc>
      </w:tr>
      <w:tr>
        <w:tc>
          <w:tcPr/>
          <w:p>
            <w:pPr>
              <w:pStyle w:val="Compact"/>
            </w:pPr>
            <w:r>
              <w:t xml:space="preserve">15253102</w:t>
            </w:r>
          </w:p>
        </w:tc>
        <w:tc>
          <w:tcPr/>
          <w:p>
            <w:pPr>
              <w:pStyle w:val="Compact"/>
            </w:pPr>
            <w:r>
              <w:t xml:space="preserve">Lidernen-Member</w:t>
            </w:r>
          </w:p>
        </w:tc>
        <w:tc>
          <w:tcPr/>
          <w:p>
            <w:pPr>
              <w:pStyle w:val="Compact"/>
            </w:pPr>
            <w:r>
              <w:t xml:space="preserve">Membro della Lidernen</w:t>
            </w:r>
          </w:p>
        </w:tc>
      </w:tr>
      <w:tr>
        <w:tc>
          <w:tcPr/>
          <w:p>
            <w:pPr>
              <w:pStyle w:val="Compact"/>
            </w:pPr>
            <w:r>
              <w:t xml:space="preserve">15253103</w:t>
            </w:r>
          </w:p>
        </w:tc>
        <w:tc>
          <w:tcPr/>
          <w:p>
            <w:pPr>
              <w:pStyle w:val="Compact"/>
            </w:pPr>
            <w:r>
              <w:t xml:space="preserve">Ringgenberg-Schichten</w:t>
            </w:r>
          </w:p>
        </w:tc>
        <w:tc>
          <w:tcPr/>
          <w:p>
            <w:pPr>
              <w:pStyle w:val="Compact"/>
            </w:pPr>
            <w:r>
              <w:t xml:space="preserve">Strati di Ringgenberg</w:t>
            </w:r>
          </w:p>
        </w:tc>
      </w:tr>
      <w:tr>
        <w:tc>
          <w:tcPr/>
          <w:p>
            <w:pPr>
              <w:pStyle w:val="Compact"/>
            </w:pPr>
            <w:r>
              <w:t xml:space="preserve">15253104</w:t>
            </w:r>
          </w:p>
        </w:tc>
        <w:tc>
          <w:tcPr/>
          <w:p>
            <w:pPr>
              <w:pStyle w:val="Compact"/>
            </w:pPr>
            <w:r>
              <w:t xml:space="preserve">Rahberg-Bank</w:t>
            </w:r>
          </w:p>
        </w:tc>
        <w:tc>
          <w:tcPr/>
          <w:p>
            <w:pPr>
              <w:pStyle w:val="Compact"/>
            </w:pPr>
            <w:r>
              <w:t xml:space="preserve">Strato del Rahberg</w:t>
            </w:r>
          </w:p>
        </w:tc>
      </w:tr>
      <w:tr>
        <w:tc>
          <w:tcPr/>
          <w:p>
            <w:pPr>
              <w:pStyle w:val="Compact"/>
            </w:pPr>
            <w:r>
              <w:t xml:space="preserve">15253105</w:t>
            </w:r>
          </w:p>
        </w:tc>
        <w:tc>
          <w:tcPr/>
          <w:p>
            <w:pPr>
              <w:pStyle w:val="Compact"/>
            </w:pPr>
            <w:r>
              <w:t xml:space="preserve">Palis-Bank</w:t>
            </w:r>
          </w:p>
        </w:tc>
        <w:tc>
          <w:tcPr/>
          <w:p>
            <w:pPr>
              <w:pStyle w:val="Compact"/>
            </w:pPr>
            <w:r>
              <w:t xml:space="preserve">Strato di Palis</w:t>
            </w:r>
          </w:p>
        </w:tc>
      </w:tr>
      <w:tr>
        <w:tc>
          <w:tcPr/>
          <w:p>
            <w:pPr>
              <w:pStyle w:val="Compact"/>
            </w:pPr>
            <w:r>
              <w:t xml:space="preserve">15253106</w:t>
            </w:r>
          </w:p>
        </w:tc>
        <w:tc>
          <w:tcPr/>
          <w:p>
            <w:pPr>
              <w:pStyle w:val="Compact"/>
            </w:pPr>
            <w:r>
              <w:t xml:space="preserve">Gemsmättli-Bank</w:t>
            </w:r>
          </w:p>
        </w:tc>
        <w:tc>
          <w:tcPr/>
          <w:p>
            <w:pPr>
              <w:pStyle w:val="Compact"/>
            </w:pPr>
            <w:r>
              <w:t xml:space="preserve">Strato del Gemsmättli</w:t>
            </w:r>
          </w:p>
        </w:tc>
      </w:tr>
      <w:tr>
        <w:tc>
          <w:tcPr/>
          <w:p>
            <w:pPr>
              <w:pStyle w:val="Compact"/>
            </w:pPr>
            <w:r>
              <w:t xml:space="preserve">15253108</w:t>
            </w:r>
          </w:p>
        </w:tc>
        <w:tc>
          <w:tcPr/>
          <w:p>
            <w:pPr>
              <w:pStyle w:val="Compact"/>
            </w:pPr>
            <w:r>
              <w:t xml:space="preserve">«Pygurus-Member»</w:t>
            </w:r>
          </w:p>
        </w:tc>
        <w:tc>
          <w:tcPr/>
          <w:p>
            <w:pPr>
              <w:pStyle w:val="Compact"/>
            </w:pPr>
            <w:r>
              <w:t xml:space="preserve">«Membro a Pygurus»</w:t>
            </w:r>
          </w:p>
        </w:tc>
      </w:tr>
      <w:tr>
        <w:tc>
          <w:tcPr/>
          <w:p>
            <w:pPr>
              <w:pStyle w:val="Compact"/>
            </w:pPr>
            <w:r>
              <w:t xml:space="preserve">15253109</w:t>
            </w:r>
          </w:p>
        </w:tc>
        <w:tc>
          <w:tcPr/>
          <w:p>
            <w:pPr>
              <w:pStyle w:val="Compact"/>
            </w:pPr>
            <w:r>
              <w:t xml:space="preserve">«Oberer Betliskalk»</w:t>
            </w:r>
          </w:p>
        </w:tc>
        <w:tc>
          <w:tcPr/>
          <w:p>
            <w:pPr>
              <w:pStyle w:val="Compact"/>
            </w:pPr>
            <w:r>
              <w:t xml:space="preserve">«Oberer Betliskalk»</w:t>
            </w:r>
          </w:p>
        </w:tc>
      </w:tr>
      <w:tr>
        <w:tc>
          <w:tcPr/>
          <w:p>
            <w:pPr>
              <w:pStyle w:val="Compact"/>
            </w:pPr>
            <w:r>
              <w:t xml:space="preserve">15253110</w:t>
            </w:r>
          </w:p>
        </w:tc>
        <w:tc>
          <w:tcPr/>
          <w:p>
            <w:pPr>
              <w:pStyle w:val="Compact"/>
            </w:pPr>
            <w:r>
              <w:t xml:space="preserve">Büls-Bank</w:t>
            </w:r>
          </w:p>
        </w:tc>
        <w:tc>
          <w:tcPr/>
          <w:p>
            <w:pPr>
              <w:pStyle w:val="Compact"/>
            </w:pPr>
            <w:r>
              <w:t xml:space="preserve">Strato di Büls</w:t>
            </w:r>
          </w:p>
        </w:tc>
      </w:tr>
      <w:tr>
        <w:tc>
          <w:tcPr/>
          <w:p>
            <w:pPr>
              <w:pStyle w:val="Compact"/>
            </w:pPr>
            <w:r>
              <w:t xml:space="preserve">15253111</w:t>
            </w:r>
          </w:p>
        </w:tc>
        <w:tc>
          <w:tcPr/>
          <w:p>
            <w:pPr>
              <w:pStyle w:val="Compact"/>
            </w:pPr>
            <w:r>
              <w:t xml:space="preserve">«Unterer Betliskalk»</w:t>
            </w:r>
          </w:p>
        </w:tc>
        <w:tc>
          <w:tcPr/>
          <w:p>
            <w:pPr>
              <w:pStyle w:val="Compact"/>
            </w:pPr>
            <w:r>
              <w:t xml:space="preserve">«Unterer Betliskalk»</w:t>
            </w:r>
          </w:p>
        </w:tc>
      </w:tr>
      <w:tr>
        <w:tc>
          <w:tcPr/>
          <w:p>
            <w:pPr>
              <w:pStyle w:val="Compact"/>
            </w:pPr>
            <w:r>
              <w:t xml:space="preserve">15253112</w:t>
            </w:r>
          </w:p>
        </w:tc>
        <w:tc>
          <w:tcPr/>
          <w:p>
            <w:pPr>
              <w:pStyle w:val="Compact"/>
            </w:pPr>
            <w:r>
              <w:t xml:space="preserve">Spitzern-Member</w:t>
            </w:r>
          </w:p>
        </w:tc>
        <w:tc>
          <w:tcPr/>
          <w:p>
            <w:pPr>
              <w:pStyle w:val="Compact"/>
            </w:pPr>
            <w:r>
              <w:t xml:space="preserve">Membro di Spitzern</w:t>
            </w:r>
          </w:p>
        </w:tc>
      </w:tr>
      <w:tr>
        <w:tc>
          <w:tcPr/>
          <w:p>
            <w:pPr>
              <w:pStyle w:val="Compact"/>
            </w:pPr>
            <w:r>
              <w:t xml:space="preserve">15253117</w:t>
            </w:r>
          </w:p>
        </w:tc>
        <w:tc>
          <w:tcPr/>
          <w:p>
            <w:pPr>
              <w:pStyle w:val="Compact"/>
            </w:pPr>
            <w:r>
              <w:t xml:space="preserve">«Oberer Öhrlikalk»</w:t>
            </w:r>
          </w:p>
        </w:tc>
        <w:tc>
          <w:tcPr/>
          <w:p>
            <w:pPr>
              <w:pStyle w:val="Compact"/>
            </w:pPr>
            <w:r>
              <w:t xml:space="preserve">«Oberer Öhrlikalk»</w:t>
            </w:r>
          </w:p>
        </w:tc>
      </w:tr>
      <w:tr>
        <w:tc>
          <w:tcPr/>
          <w:p>
            <w:pPr>
              <w:pStyle w:val="Compact"/>
            </w:pPr>
            <w:r>
              <w:t xml:space="preserve">15253118</w:t>
            </w:r>
          </w:p>
        </w:tc>
        <w:tc>
          <w:tcPr/>
          <w:p>
            <w:pPr>
              <w:pStyle w:val="Compact"/>
            </w:pPr>
            <w:r>
              <w:t xml:space="preserve">«Oberer Öhrlimergel»</w:t>
            </w:r>
          </w:p>
        </w:tc>
        <w:tc>
          <w:tcPr/>
          <w:p>
            <w:pPr>
              <w:pStyle w:val="Compact"/>
            </w:pPr>
            <w:r>
              <w:t xml:space="preserve">«Oberer Öhrlimergel»</w:t>
            </w:r>
          </w:p>
        </w:tc>
      </w:tr>
      <w:tr>
        <w:tc>
          <w:tcPr/>
          <w:p>
            <w:pPr>
              <w:pStyle w:val="Compact"/>
            </w:pPr>
            <w:r>
              <w:t xml:space="preserve">15253119</w:t>
            </w:r>
          </w:p>
        </w:tc>
        <w:tc>
          <w:tcPr/>
          <w:p>
            <w:pPr>
              <w:pStyle w:val="Compact"/>
            </w:pPr>
            <w:r>
              <w:t xml:space="preserve">«Unterer Öhrlikalk»</w:t>
            </w:r>
          </w:p>
        </w:tc>
        <w:tc>
          <w:tcPr/>
          <w:p>
            <w:pPr>
              <w:pStyle w:val="Compact"/>
            </w:pPr>
            <w:r>
              <w:t xml:space="preserve">«Unterer Öhrlikalk»</w:t>
            </w:r>
          </w:p>
        </w:tc>
      </w:tr>
      <w:tr>
        <w:tc>
          <w:tcPr/>
          <w:p>
            <w:pPr>
              <w:pStyle w:val="Compact"/>
            </w:pPr>
            <w:r>
              <w:t xml:space="preserve">15253122</w:t>
            </w:r>
          </w:p>
        </w:tc>
        <w:tc>
          <w:tcPr/>
          <w:p>
            <w:pPr>
              <w:pStyle w:val="Compact"/>
            </w:pPr>
            <w:r>
              <w:t xml:space="preserve">Graspass-Member</w:t>
            </w:r>
          </w:p>
        </w:tc>
        <w:tc>
          <w:tcPr/>
          <w:p>
            <w:pPr>
              <w:pStyle w:val="Compact"/>
            </w:pPr>
            <w:r>
              <w:t xml:space="preserve">Membro del Graspass</w:t>
            </w:r>
          </w:p>
        </w:tc>
      </w:tr>
      <w:tr>
        <w:tc>
          <w:tcPr/>
          <w:p>
            <w:pPr>
              <w:pStyle w:val="Compact"/>
            </w:pPr>
            <w:r>
              <w:t xml:space="preserve">15253123</w:t>
            </w:r>
          </w:p>
        </w:tc>
        <w:tc>
          <w:tcPr/>
          <w:p>
            <w:pPr>
              <w:pStyle w:val="Compact"/>
            </w:pPr>
            <w:r>
              <w:t xml:space="preserve">Gassen-Kalk</w:t>
            </w:r>
          </w:p>
        </w:tc>
        <w:tc>
          <w:tcPr/>
          <w:p>
            <w:pPr>
              <w:pStyle w:val="Compact"/>
            </w:pPr>
            <w:r>
              <w:t xml:space="preserve">Calcare del Gassenstock</w:t>
            </w:r>
          </w:p>
        </w:tc>
      </w:tr>
      <w:tr>
        <w:tc>
          <w:tcPr/>
          <w:p>
            <w:pPr>
              <w:pStyle w:val="Compact"/>
            </w:pPr>
            <w:r>
              <w:t xml:space="preserve">15253125</w:t>
            </w:r>
          </w:p>
        </w:tc>
        <w:tc>
          <w:tcPr/>
          <w:p>
            <w:pPr>
              <w:pStyle w:val="Compact"/>
            </w:pPr>
            <w:r>
              <w:t xml:space="preserve">Tros-Kalk</w:t>
            </w:r>
          </w:p>
        </w:tc>
        <w:tc>
          <w:tcPr/>
          <w:p>
            <w:pPr>
              <w:pStyle w:val="Compact"/>
            </w:pPr>
            <w:r>
              <w:t xml:space="preserve">Calcare di Tros</w:t>
            </w:r>
          </w:p>
        </w:tc>
      </w:tr>
      <w:tr>
        <w:tc>
          <w:tcPr/>
          <w:p>
            <w:pPr>
              <w:pStyle w:val="Compact"/>
            </w:pPr>
            <w:r>
              <w:t xml:space="preserve">15253126</w:t>
            </w:r>
          </w:p>
        </w:tc>
        <w:tc>
          <w:tcPr/>
          <w:p>
            <w:pPr>
              <w:pStyle w:val="Compact"/>
            </w:pPr>
            <w:r>
              <w:t xml:space="preserve">«Oberer Quintner Kalk»</w:t>
            </w:r>
          </w:p>
        </w:tc>
        <w:tc>
          <w:tcPr/>
          <w:p>
            <w:pPr>
              <w:pStyle w:val="Compact"/>
            </w:pPr>
            <w:r>
              <w:t xml:space="preserve">«Oberer Quintner Kalk»</w:t>
            </w:r>
          </w:p>
        </w:tc>
      </w:tr>
      <w:tr>
        <w:tc>
          <w:tcPr/>
          <w:p>
            <w:pPr>
              <w:pStyle w:val="Compact"/>
            </w:pPr>
            <w:r>
              <w:t xml:space="preserve">15253127</w:t>
            </w:r>
          </w:p>
        </w:tc>
        <w:tc>
          <w:tcPr/>
          <w:p>
            <w:pPr>
              <w:pStyle w:val="Compact"/>
            </w:pPr>
            <w:r>
              <w:t xml:space="preserve">«Mergelband» (Quinten-Fm.)</w:t>
            </w:r>
          </w:p>
        </w:tc>
        <w:tc>
          <w:tcPr/>
          <w:p>
            <w:pPr>
              <w:pStyle w:val="Compact"/>
            </w:pPr>
            <w:r>
              <w:t xml:space="preserve">«Mergelband» (Fm. di Quinten)</w:t>
            </w:r>
          </w:p>
        </w:tc>
      </w:tr>
      <w:tr>
        <w:tc>
          <w:tcPr/>
          <w:p>
            <w:pPr>
              <w:pStyle w:val="Compact"/>
            </w:pPr>
            <w:r>
              <w:t xml:space="preserve">15253128</w:t>
            </w:r>
          </w:p>
        </w:tc>
        <w:tc>
          <w:tcPr/>
          <w:p>
            <w:pPr>
              <w:pStyle w:val="Compact"/>
            </w:pPr>
            <w:r>
              <w:t xml:space="preserve">«Unterer Quintner Kalk»</w:t>
            </w:r>
          </w:p>
        </w:tc>
        <w:tc>
          <w:tcPr/>
          <w:p>
            <w:pPr>
              <w:pStyle w:val="Compact"/>
            </w:pPr>
            <w:r>
              <w:t xml:space="preserve">«Unterer Quintner Kalk»</w:t>
            </w:r>
          </w:p>
        </w:tc>
      </w:tr>
      <w:tr>
        <w:tc>
          <w:tcPr/>
          <w:p>
            <w:pPr>
              <w:pStyle w:val="Compact"/>
            </w:pPr>
            <w:r>
              <w:t xml:space="preserve">15253129</w:t>
            </w:r>
          </w:p>
        </w:tc>
        <w:tc>
          <w:tcPr/>
          <w:p>
            <w:pPr>
              <w:pStyle w:val="Compact"/>
            </w:pPr>
            <w:r>
              <w:t xml:space="preserve">Gonzen-Eisenerzhorizont</w:t>
            </w:r>
          </w:p>
        </w:tc>
        <w:tc>
          <w:tcPr/>
          <w:p>
            <w:pPr>
              <w:pStyle w:val="Compact"/>
            </w:pPr>
            <w:r>
              <w:t xml:space="preserve">Orizzonte del Gonzen</w:t>
            </w:r>
          </w:p>
        </w:tc>
      </w:tr>
      <w:tr>
        <w:tc>
          <w:tcPr/>
          <w:p>
            <w:pPr>
              <w:pStyle w:val="Compact"/>
            </w:pPr>
            <w:r>
              <w:t xml:space="preserve">15253131</w:t>
            </w:r>
          </w:p>
        </w:tc>
        <w:tc>
          <w:tcPr/>
          <w:p>
            <w:pPr>
              <w:pStyle w:val="Compact"/>
            </w:pPr>
            <w:r>
              <w:t xml:space="preserve">Mürtschen-Member</w:t>
            </w:r>
          </w:p>
        </w:tc>
        <w:tc>
          <w:tcPr/>
          <w:p>
            <w:pPr>
              <w:pStyle w:val="Compact"/>
            </w:pPr>
            <w:r>
              <w:t xml:space="preserve">Membro del Mürtschen</w:t>
            </w:r>
          </w:p>
        </w:tc>
      </w:tr>
      <w:tr>
        <w:tc>
          <w:tcPr/>
          <w:p>
            <w:pPr>
              <w:pStyle w:val="Compact"/>
            </w:pPr>
            <w:r>
              <w:t xml:space="preserve">15253132</w:t>
            </w:r>
          </w:p>
        </w:tc>
        <w:tc>
          <w:tcPr/>
          <w:p>
            <w:pPr>
              <w:pStyle w:val="Compact"/>
            </w:pPr>
            <w:r>
              <w:t xml:space="preserve">Seeztal-Member</w:t>
            </w:r>
          </w:p>
        </w:tc>
        <w:tc>
          <w:tcPr/>
          <w:p>
            <w:pPr>
              <w:pStyle w:val="Compact"/>
            </w:pPr>
            <w:r>
              <w:t xml:space="preserve">Membro del Seeztal</w:t>
            </w:r>
          </w:p>
        </w:tc>
      </w:tr>
      <w:tr>
        <w:tc>
          <w:tcPr/>
          <w:p>
            <w:pPr>
              <w:pStyle w:val="Compact"/>
            </w:pPr>
            <w:r>
              <w:t xml:space="preserve">15253133</w:t>
            </w:r>
          </w:p>
        </w:tc>
        <w:tc>
          <w:tcPr/>
          <w:p>
            <w:pPr>
              <w:pStyle w:val="Compact"/>
            </w:pPr>
            <w:r>
              <w:t xml:space="preserve">Windgällen-Member</w:t>
            </w:r>
          </w:p>
        </w:tc>
        <w:tc>
          <w:tcPr/>
          <w:p>
            <w:pPr>
              <w:pStyle w:val="Compact"/>
            </w:pPr>
            <w:r>
              <w:t xml:space="preserve">Membro delle Windgällen</w:t>
            </w:r>
          </w:p>
        </w:tc>
      </w:tr>
      <w:tr>
        <w:tc>
          <w:tcPr/>
          <w:p>
            <w:pPr>
              <w:pStyle w:val="Compact"/>
            </w:pPr>
            <w:r>
              <w:t xml:space="preserve">15253135</w:t>
            </w:r>
          </w:p>
        </w:tc>
        <w:tc>
          <w:tcPr/>
          <w:p>
            <w:pPr>
              <w:pStyle w:val="Compact"/>
            </w:pPr>
            <w:r>
              <w:t xml:space="preserve">Planplatte-Eisenoolith</w:t>
            </w:r>
          </w:p>
        </w:tc>
        <w:tc>
          <w:tcPr/>
          <w:p>
            <w:pPr>
              <w:pStyle w:val="Compact"/>
            </w:pPr>
            <w:r>
              <w:t xml:space="preserve">Oolite ferruginosa della Planplatte</w:t>
            </w:r>
          </w:p>
        </w:tc>
      </w:tr>
      <w:tr>
        <w:tc>
          <w:tcPr/>
          <w:p>
            <w:pPr>
              <w:pStyle w:val="Compact"/>
            </w:pPr>
            <w:r>
              <w:t xml:space="preserve">15253136</w:t>
            </w:r>
          </w:p>
        </w:tc>
        <w:tc>
          <w:tcPr/>
          <w:p>
            <w:pPr>
              <w:pStyle w:val="Compact"/>
            </w:pPr>
            <w:r>
              <w:t xml:space="preserve">«Grenzschicht» (Erzegg-Fm.)</w:t>
            </w:r>
          </w:p>
        </w:tc>
        <w:tc>
          <w:tcPr/>
          <w:p>
            <w:pPr>
              <w:pStyle w:val="Compact"/>
            </w:pPr>
            <w:r>
              <w:t xml:space="preserve">«Grenzschicht» (Fm. dell'Erzegg)</w:t>
            </w:r>
          </w:p>
        </w:tc>
      </w:tr>
      <w:tr>
        <w:tc>
          <w:tcPr/>
          <w:p>
            <w:pPr>
              <w:pStyle w:val="Compact"/>
            </w:pPr>
            <w:r>
              <w:t xml:space="preserve">15253406</w:t>
            </w:r>
          </w:p>
        </w:tc>
        <w:tc>
          <w:tcPr/>
          <w:p>
            <w:pPr>
              <w:pStyle w:val="Compact"/>
            </w:pPr>
            <w:r>
              <w:t xml:space="preserve">Chamoson-Eisenoolith</w:t>
            </w:r>
          </w:p>
        </w:tc>
        <w:tc>
          <w:tcPr/>
          <w:p>
            <w:pPr>
              <w:pStyle w:val="Compact"/>
            </w:pPr>
            <w:r>
              <w:t xml:space="preserve">Chamoson-Eisenoolith</w:t>
            </w:r>
          </w:p>
        </w:tc>
      </w:tr>
      <w:tr>
        <w:tc>
          <w:tcPr/>
          <w:p>
            <w:pPr>
              <w:pStyle w:val="Compact"/>
            </w:pPr>
            <w:r>
              <w:t xml:space="preserve">15253138</w:t>
            </w:r>
          </w:p>
        </w:tc>
        <w:tc>
          <w:tcPr/>
          <w:p>
            <w:pPr>
              <w:pStyle w:val="Compact"/>
            </w:pPr>
            <w:r>
              <w:t xml:space="preserve">Blegi-Eisenoolith</w:t>
            </w:r>
          </w:p>
        </w:tc>
        <w:tc>
          <w:tcPr/>
          <w:p>
            <w:pPr>
              <w:pStyle w:val="Compact"/>
            </w:pPr>
            <w:r>
              <w:t xml:space="preserve">Oolite ferruginosa della Blegi</w:t>
            </w:r>
          </w:p>
        </w:tc>
      </w:tr>
      <w:tr>
        <w:tc>
          <w:tcPr/>
          <w:p>
            <w:pPr>
              <w:pStyle w:val="Compact"/>
            </w:pPr>
            <w:r>
              <w:t xml:space="preserve">15253139</w:t>
            </w:r>
          </w:p>
        </w:tc>
        <w:tc>
          <w:tcPr/>
          <w:p>
            <w:pPr>
              <w:pStyle w:val="Compact"/>
            </w:pPr>
            <w:r>
              <w:t xml:space="preserve">Bannalp-Konglomerat</w:t>
            </w:r>
          </w:p>
        </w:tc>
        <w:tc>
          <w:tcPr/>
          <w:p>
            <w:pPr>
              <w:pStyle w:val="Compact"/>
            </w:pPr>
            <w:r>
              <w:t xml:space="preserve">Conglomerato della Bannalp</w:t>
            </w:r>
          </w:p>
        </w:tc>
      </w:tr>
      <w:tr>
        <w:tc>
          <w:tcPr/>
          <w:p>
            <w:pPr>
              <w:pStyle w:val="Compact"/>
            </w:pPr>
            <w:r>
              <w:t xml:space="preserve">15253140</w:t>
            </w:r>
          </w:p>
        </w:tc>
        <w:tc>
          <w:tcPr/>
          <w:p>
            <w:pPr>
              <w:pStyle w:val="Compact"/>
            </w:pPr>
            <w:r>
              <w:t xml:space="preserve">Guppen-Fossilhorizont</w:t>
            </w:r>
          </w:p>
        </w:tc>
        <w:tc>
          <w:tcPr/>
          <w:p>
            <w:pPr>
              <w:pStyle w:val="Compact"/>
            </w:pPr>
            <w:r>
              <w:t xml:space="preserve">Orizzonte fossilifero di Guppen</w:t>
            </w:r>
          </w:p>
        </w:tc>
      </w:tr>
      <w:tr>
        <w:tc>
          <w:tcPr/>
          <w:p>
            <w:pPr>
              <w:pStyle w:val="Compact"/>
            </w:pPr>
            <w:r>
              <w:t xml:space="preserve">15253141</w:t>
            </w:r>
          </w:p>
        </w:tc>
        <w:tc>
          <w:tcPr/>
          <w:p>
            <w:pPr>
              <w:pStyle w:val="Compact"/>
            </w:pPr>
            <w:r>
              <w:t xml:space="preserve">Gursbach-Fossilhorizont</w:t>
            </w:r>
          </w:p>
        </w:tc>
        <w:tc>
          <w:tcPr/>
          <w:p>
            <w:pPr>
              <w:pStyle w:val="Compact"/>
            </w:pPr>
            <w:r>
              <w:t xml:space="preserve">Orizzonte fossilifero di Gursbach</w:t>
            </w:r>
          </w:p>
        </w:tc>
      </w:tr>
      <w:tr>
        <w:tc>
          <w:tcPr/>
          <w:p>
            <w:pPr>
              <w:pStyle w:val="Compact"/>
            </w:pPr>
            <w:r>
              <w:t xml:space="preserve">15253143</w:t>
            </w:r>
          </w:p>
        </w:tc>
        <w:tc>
          <w:tcPr/>
          <w:p>
            <w:pPr>
              <w:pStyle w:val="Compact"/>
            </w:pPr>
            <w:r>
              <w:t xml:space="preserve">Schwarzhorn-Member</w:t>
            </w:r>
          </w:p>
        </w:tc>
        <w:tc>
          <w:tcPr/>
          <w:p>
            <w:pPr>
              <w:pStyle w:val="Compact"/>
            </w:pPr>
            <w:r>
              <w:t xml:space="preserve">Membro del Schwarzhorn</w:t>
            </w:r>
          </w:p>
        </w:tc>
      </w:tr>
      <w:tr>
        <w:tc>
          <w:tcPr/>
          <w:p>
            <w:pPr>
              <w:pStyle w:val="Compact"/>
            </w:pPr>
            <w:r>
              <w:t xml:space="preserve">15253144</w:t>
            </w:r>
          </w:p>
        </w:tc>
        <w:tc>
          <w:tcPr/>
          <w:p>
            <w:pPr>
              <w:pStyle w:val="Compact"/>
            </w:pPr>
            <w:r>
              <w:t xml:space="preserve">Bietenhorn-Member</w:t>
            </w:r>
          </w:p>
        </w:tc>
        <w:tc>
          <w:tcPr/>
          <w:p>
            <w:pPr>
              <w:pStyle w:val="Compact"/>
            </w:pPr>
            <w:r>
              <w:t xml:space="preserve">Membro del Bietenhorn</w:t>
            </w:r>
          </w:p>
        </w:tc>
      </w:tr>
      <w:tr>
        <w:tc>
          <w:tcPr/>
          <w:p>
            <w:pPr>
              <w:pStyle w:val="Compact"/>
            </w:pPr>
            <w:r>
              <w:t xml:space="preserve">15253146</w:t>
            </w:r>
          </w:p>
        </w:tc>
        <w:tc>
          <w:tcPr/>
          <w:p>
            <w:pPr>
              <w:pStyle w:val="Compact"/>
            </w:pPr>
            <w:r>
              <w:t xml:space="preserve">Glockhaus-Member</w:t>
            </w:r>
          </w:p>
        </w:tc>
        <w:tc>
          <w:tcPr/>
          <w:p>
            <w:pPr>
              <w:pStyle w:val="Compact"/>
            </w:pPr>
            <w:r>
              <w:t xml:space="preserve">Membro del Glockhaus</w:t>
            </w:r>
          </w:p>
        </w:tc>
      </w:tr>
      <w:tr>
        <w:tc>
          <w:tcPr/>
          <w:p>
            <w:pPr>
              <w:pStyle w:val="Compact"/>
            </w:pPr>
            <w:r>
              <w:t xml:space="preserve">15253150</w:t>
            </w:r>
          </w:p>
        </w:tc>
        <w:tc>
          <w:tcPr/>
          <w:p>
            <w:pPr>
              <w:pStyle w:val="Compact"/>
            </w:pPr>
            <w:r>
              <w:t xml:space="preserve">Mols-Member</w:t>
            </w:r>
          </w:p>
        </w:tc>
        <w:tc>
          <w:tcPr/>
          <w:p>
            <w:pPr>
              <w:pStyle w:val="Compact"/>
            </w:pPr>
            <w:r>
              <w:t xml:space="preserve">Membro di Mols</w:t>
            </w:r>
          </w:p>
        </w:tc>
      </w:tr>
      <w:tr>
        <w:tc>
          <w:tcPr/>
          <w:p>
            <w:pPr>
              <w:pStyle w:val="Compact"/>
            </w:pPr>
            <w:r>
              <w:t xml:space="preserve">15253151</w:t>
            </w:r>
          </w:p>
        </w:tc>
        <w:tc>
          <w:tcPr/>
          <w:p>
            <w:pPr>
              <w:pStyle w:val="Compact"/>
            </w:pPr>
            <w:r>
              <w:t xml:space="preserve">Geissbach-Konglomerat</w:t>
            </w:r>
          </w:p>
        </w:tc>
        <w:tc>
          <w:tcPr/>
          <w:p>
            <w:pPr>
              <w:pStyle w:val="Compact"/>
            </w:pPr>
            <w:r>
              <w:t xml:space="preserve">Conglomerato del Geissbach</w:t>
            </w:r>
          </w:p>
        </w:tc>
      </w:tr>
      <w:tr>
        <w:tc>
          <w:tcPr/>
          <w:p>
            <w:pPr>
              <w:pStyle w:val="Compact"/>
            </w:pPr>
            <w:r>
              <w:t xml:space="preserve">15253152</w:t>
            </w:r>
          </w:p>
        </w:tc>
        <w:tc>
          <w:tcPr/>
          <w:p>
            <w:pPr>
              <w:pStyle w:val="Compact"/>
            </w:pPr>
            <w:r>
              <w:t xml:space="preserve">Stöckli-Sandstein</w:t>
            </w:r>
          </w:p>
        </w:tc>
        <w:tc>
          <w:tcPr/>
          <w:p>
            <w:pPr>
              <w:pStyle w:val="Compact"/>
            </w:pPr>
            <w:r>
              <w:t xml:space="preserve">Arenaria del Stöckli</w:t>
            </w:r>
          </w:p>
        </w:tc>
      </w:tr>
      <w:tr>
        <w:tc>
          <w:tcPr/>
          <w:p>
            <w:pPr>
              <w:pStyle w:val="Compact"/>
            </w:pPr>
            <w:r>
              <w:t xml:space="preserve">15253153</w:t>
            </w:r>
          </w:p>
        </w:tc>
        <w:tc>
          <w:tcPr/>
          <w:p>
            <w:pPr>
              <w:pStyle w:val="Compact"/>
            </w:pPr>
            <w:r>
              <w:t xml:space="preserve">Vättis-Fossilbrekzie</w:t>
            </w:r>
          </w:p>
        </w:tc>
        <w:tc>
          <w:tcPr/>
          <w:p>
            <w:pPr>
              <w:pStyle w:val="Compact"/>
            </w:pPr>
            <w:r>
              <w:t xml:space="preserve">Brecia di Vättis</w:t>
            </w:r>
          </w:p>
        </w:tc>
      </w:tr>
      <w:tr>
        <w:tc>
          <w:tcPr/>
          <w:p>
            <w:pPr>
              <w:pStyle w:val="Compact"/>
            </w:pPr>
            <w:r>
              <w:t xml:space="preserve">15253147</w:t>
            </w:r>
          </w:p>
        </w:tc>
        <w:tc>
          <w:tcPr/>
          <w:p>
            <w:pPr>
              <w:pStyle w:val="Compact"/>
            </w:pPr>
            <w:r>
              <w:t xml:space="preserve">«Grenzquarzit» (Bommerstein-Fm.)</w:t>
            </w:r>
          </w:p>
        </w:tc>
        <w:tc>
          <w:tcPr/>
          <w:p>
            <w:pPr>
              <w:pStyle w:val="Compact"/>
            </w:pPr>
            <w:r>
              <w:t xml:space="preserve">«Grenzquarzit» (Fm. del Bommerstein)</w:t>
            </w:r>
          </w:p>
        </w:tc>
      </w:tr>
      <w:tr>
        <w:tc>
          <w:tcPr/>
          <w:p>
            <w:pPr>
              <w:pStyle w:val="Compact"/>
            </w:pPr>
            <w:r>
              <w:t xml:space="preserve">15253148</w:t>
            </w:r>
          </w:p>
        </w:tc>
        <w:tc>
          <w:tcPr/>
          <w:p>
            <w:pPr>
              <w:pStyle w:val="Compact"/>
            </w:pPr>
            <w:r>
              <w:t xml:space="preserve">«Obere Tonschiefer» (Bommerstein-Fm.)</w:t>
            </w:r>
          </w:p>
        </w:tc>
        <w:tc>
          <w:tcPr/>
          <w:p>
            <w:pPr>
              <w:pStyle w:val="Compact"/>
            </w:pPr>
            <w:r>
              <w:t xml:space="preserve">«Obere Tonschiefer» (Fm. del Bommerstein)</w:t>
            </w:r>
          </w:p>
        </w:tc>
      </w:tr>
      <w:tr>
        <w:tc>
          <w:tcPr/>
          <w:p>
            <w:pPr>
              <w:pStyle w:val="Compact"/>
            </w:pPr>
            <w:r>
              <w:t xml:space="preserve">15253149</w:t>
            </w:r>
          </w:p>
        </w:tc>
        <w:tc>
          <w:tcPr/>
          <w:p>
            <w:pPr>
              <w:pStyle w:val="Compact"/>
            </w:pPr>
            <w:r>
              <w:t xml:space="preserve">«Rote Echinodermenbrekzie» (Bommerstein-Fm.)</w:t>
            </w:r>
          </w:p>
        </w:tc>
        <w:tc>
          <w:tcPr/>
          <w:p>
            <w:pPr>
              <w:pStyle w:val="Compact"/>
            </w:pPr>
            <w:r>
              <w:t xml:space="preserve">«Rote Echinodermenbrekzie» (Fm. del Bommerstein)</w:t>
            </w:r>
          </w:p>
        </w:tc>
      </w:tr>
      <w:tr>
        <w:tc>
          <w:tcPr/>
          <w:p>
            <w:pPr>
              <w:pStyle w:val="Compact"/>
            </w:pPr>
            <w:r>
              <w:t xml:space="preserve">15253160</w:t>
            </w:r>
          </w:p>
        </w:tc>
        <w:tc>
          <w:tcPr/>
          <w:p>
            <w:pPr>
              <w:pStyle w:val="Compact"/>
            </w:pPr>
            <w:r>
              <w:t xml:space="preserve">Bränd-Brekzie</w:t>
            </w:r>
          </w:p>
        </w:tc>
        <w:tc>
          <w:tcPr/>
          <w:p>
            <w:pPr>
              <w:pStyle w:val="Compact"/>
            </w:pPr>
            <w:r>
              <w:t xml:space="preserve">Breccia di Bränd</w:t>
            </w:r>
          </w:p>
        </w:tc>
      </w:tr>
      <w:tr>
        <w:tc>
          <w:tcPr/>
          <w:p>
            <w:pPr>
              <w:pStyle w:val="Compact"/>
            </w:pPr>
            <w:r>
              <w:t xml:space="preserve">15253163</w:t>
            </w:r>
          </w:p>
        </w:tc>
        <w:tc>
          <w:tcPr/>
          <w:p>
            <w:pPr>
              <w:pStyle w:val="Compact"/>
            </w:pPr>
            <w:r>
              <w:t xml:space="preserve">«Leitoolith» (Prodkamm-Fm.)</w:t>
            </w:r>
          </w:p>
        </w:tc>
        <w:tc>
          <w:tcPr/>
          <w:p>
            <w:pPr>
              <w:pStyle w:val="Compact"/>
            </w:pPr>
            <w:r>
              <w:t xml:space="preserve">«Leitoolith» (Fm. del Prodkamm)</w:t>
            </w:r>
          </w:p>
        </w:tc>
      </w:tr>
      <w:tr>
        <w:tc>
          <w:tcPr/>
          <w:p>
            <w:pPr>
              <w:pStyle w:val="Compact"/>
            </w:pPr>
            <w:r>
              <w:t xml:space="preserve">15253164</w:t>
            </w:r>
          </w:p>
        </w:tc>
        <w:tc>
          <w:tcPr/>
          <w:p>
            <w:pPr>
              <w:pStyle w:val="Compact"/>
            </w:pPr>
            <w:r>
              <w:t xml:space="preserve">«Cardinia-Member»</w:t>
            </w:r>
          </w:p>
        </w:tc>
        <w:tc>
          <w:tcPr/>
          <w:p>
            <w:pPr>
              <w:pStyle w:val="Compact"/>
            </w:pPr>
            <w:r>
              <w:t xml:space="preserve">«Membro a Cardinia»</w:t>
            </w:r>
          </w:p>
        </w:tc>
      </w:tr>
      <w:tr>
        <w:tc>
          <w:tcPr/>
          <w:p>
            <w:pPr>
              <w:pStyle w:val="Compact"/>
            </w:pPr>
            <w:r>
              <w:t xml:space="preserve">15253165</w:t>
            </w:r>
          </w:p>
        </w:tc>
        <w:tc>
          <w:tcPr/>
          <w:p>
            <w:pPr>
              <w:pStyle w:val="Compact"/>
            </w:pPr>
            <w:r>
              <w:t xml:space="preserve">Weissgandstöckli-Bank</w:t>
            </w:r>
          </w:p>
        </w:tc>
        <w:tc>
          <w:tcPr/>
          <w:p>
            <w:pPr>
              <w:pStyle w:val="Compact"/>
            </w:pPr>
            <w:r>
              <w:t xml:space="preserve">Strato del Weissgandstöckli</w:t>
            </w:r>
          </w:p>
        </w:tc>
      </w:tr>
      <w:tr>
        <w:tc>
          <w:tcPr/>
          <w:p>
            <w:pPr>
              <w:pStyle w:val="Compact"/>
            </w:pPr>
            <w:r>
              <w:t xml:space="preserve">15253170</w:t>
            </w:r>
          </w:p>
        </w:tc>
        <w:tc>
          <w:tcPr/>
          <w:p>
            <w:pPr>
              <w:pStyle w:val="Compact"/>
            </w:pPr>
            <w:r>
              <w:t xml:space="preserve">Griaz-Member</w:t>
            </w:r>
          </w:p>
        </w:tc>
        <w:tc>
          <w:tcPr/>
          <w:p>
            <w:pPr>
              <w:pStyle w:val="Compact"/>
            </w:pPr>
            <w:r>
              <w:t xml:space="preserve">Membro della Griaz</w:t>
            </w:r>
          </w:p>
        </w:tc>
      </w:tr>
      <w:tr>
        <w:tc>
          <w:tcPr/>
          <w:p>
            <w:pPr>
              <w:pStyle w:val="Compact"/>
            </w:pPr>
            <w:r>
              <w:t xml:space="preserve">15253177</w:t>
            </w:r>
          </w:p>
        </w:tc>
        <w:tc>
          <w:tcPr/>
          <w:p>
            <w:pPr>
              <w:pStyle w:val="Compact"/>
            </w:pPr>
            <w:r>
              <w:t xml:space="preserve">Dzéman-Member</w:t>
            </w:r>
          </w:p>
        </w:tc>
        <w:tc>
          <w:tcPr/>
          <w:p>
            <w:pPr>
              <w:pStyle w:val="Compact"/>
            </w:pPr>
            <w:r>
              <w:t xml:space="preserve">Membro del Dzéman</w:t>
            </w:r>
          </w:p>
        </w:tc>
      </w:tr>
      <w:tr>
        <w:tc>
          <w:tcPr/>
          <w:p>
            <w:pPr>
              <w:pStyle w:val="Compact"/>
            </w:pPr>
            <w:r>
              <w:t xml:space="preserve">15253178</w:t>
            </w:r>
          </w:p>
        </w:tc>
        <w:tc>
          <w:tcPr/>
          <w:p>
            <w:pPr>
              <w:pStyle w:val="Compact"/>
            </w:pPr>
            <w:r>
              <w:t xml:space="preserve">Salvan-Member</w:t>
            </w:r>
          </w:p>
        </w:tc>
        <w:tc>
          <w:tcPr/>
          <w:p>
            <w:pPr>
              <w:pStyle w:val="Compact"/>
            </w:pPr>
            <w:r>
              <w:t xml:space="preserve">Membro di Salvan</w:t>
            </w:r>
          </w:p>
        </w:tc>
      </w:tr>
      <w:tr>
        <w:tc>
          <w:tcPr/>
          <w:p>
            <w:pPr>
              <w:pStyle w:val="Compact"/>
            </w:pPr>
            <w:r>
              <w:t xml:space="preserve">15253179</w:t>
            </w:r>
          </w:p>
        </w:tc>
        <w:tc>
          <w:tcPr/>
          <w:p>
            <w:pPr>
              <w:pStyle w:val="Compact"/>
            </w:pPr>
            <w:r>
              <w:t xml:space="preserve">Au-d'Arbignon-Schiefer</w:t>
            </w:r>
          </w:p>
        </w:tc>
        <w:tc>
          <w:tcPr/>
          <w:p>
            <w:pPr>
              <w:pStyle w:val="Compact"/>
            </w:pPr>
            <w:r>
              <w:t xml:space="preserve">Scisti del Au d'Arbignon</w:t>
            </w:r>
          </w:p>
        </w:tc>
      </w:tr>
      <w:tr>
        <w:tc>
          <w:tcPr/>
          <w:p>
            <w:pPr>
              <w:pStyle w:val="Compact"/>
            </w:pPr>
            <w:r>
              <w:t xml:space="preserve">15253180</w:t>
            </w:r>
          </w:p>
        </w:tc>
        <w:tc>
          <w:tcPr/>
          <w:p>
            <w:pPr>
              <w:pStyle w:val="Compact"/>
            </w:pPr>
            <w:r>
              <w:t xml:space="preserve">Vallorcine-Konglomerat</w:t>
            </w:r>
          </w:p>
        </w:tc>
        <w:tc>
          <w:tcPr/>
          <w:p>
            <w:pPr>
              <w:pStyle w:val="Compact"/>
            </w:pPr>
            <w:r>
              <w:t xml:space="preserve">Conglomerato di Vallorcine</w:t>
            </w:r>
          </w:p>
        </w:tc>
      </w:tr>
      <w:tr>
        <w:tc>
          <w:tcPr/>
          <w:p>
            <w:pPr>
              <w:pStyle w:val="Compact"/>
            </w:pPr>
            <w:r>
              <w:t xml:space="preserve">15253181</w:t>
            </w:r>
          </w:p>
        </w:tc>
        <w:tc>
          <w:tcPr/>
          <w:p>
            <w:pPr>
              <w:pStyle w:val="Compact"/>
            </w:pPr>
            <w:r>
              <w:t xml:space="preserve">Dorénaz-Konglomerat</w:t>
            </w:r>
          </w:p>
        </w:tc>
        <w:tc>
          <w:tcPr/>
          <w:p>
            <w:pPr>
              <w:pStyle w:val="Compact"/>
            </w:pPr>
            <w:r>
              <w:t xml:space="preserve">Conglomerato di Dorénaz</w:t>
            </w:r>
          </w:p>
        </w:tc>
      </w:tr>
      <w:tr>
        <w:tc>
          <w:tcPr/>
          <w:p>
            <w:pPr>
              <w:pStyle w:val="Compact"/>
            </w:pPr>
            <w:r>
              <w:t xml:space="preserve">15253182</w:t>
            </w:r>
          </w:p>
        </w:tc>
        <w:tc>
          <w:tcPr/>
          <w:p>
            <w:pPr>
              <w:pStyle w:val="Compact"/>
            </w:pPr>
            <w:r>
              <w:t xml:space="preserve">Plex-Aboyeu-Rhyolith</w:t>
            </w:r>
          </w:p>
        </w:tc>
        <w:tc>
          <w:tcPr/>
          <w:p>
            <w:pPr>
              <w:pStyle w:val="Compact"/>
            </w:pPr>
            <w:r>
              <w:t xml:space="preserve">Riolite di Plex-Aboyeu</w:t>
            </w:r>
          </w:p>
        </w:tc>
      </w:tr>
      <w:tr>
        <w:tc>
          <w:tcPr/>
          <w:p>
            <w:pPr>
              <w:pStyle w:val="Compact"/>
            </w:pPr>
            <w:r>
              <w:t xml:space="preserve">15253185</w:t>
            </w:r>
          </w:p>
        </w:tc>
        <w:tc>
          <w:tcPr/>
          <w:p>
            <w:pPr>
              <w:pStyle w:val="Compact"/>
            </w:pPr>
            <w:r>
              <w:t xml:space="preserve">Miéville-Mylonit</w:t>
            </w:r>
          </w:p>
        </w:tc>
        <w:tc>
          <w:tcPr/>
          <w:p>
            <w:pPr>
              <w:pStyle w:val="Compact"/>
            </w:pPr>
            <w:r>
              <w:t xml:space="preserve">Milonite di Miéville</w:t>
            </w:r>
          </w:p>
        </w:tc>
      </w:tr>
      <w:tr>
        <w:tc>
          <w:tcPr/>
          <w:p>
            <w:pPr>
              <w:pStyle w:val="Compact"/>
            </w:pPr>
            <w:r>
              <w:t xml:space="preserve">15253210</w:t>
            </w:r>
          </w:p>
        </w:tc>
        <w:tc>
          <w:tcPr/>
          <w:p>
            <w:pPr>
              <w:pStyle w:val="Compact"/>
            </w:pPr>
            <w:r>
              <w:t xml:space="preserve">Unter-der-Flue-Granit</w:t>
            </w:r>
          </w:p>
        </w:tc>
        <w:tc>
          <w:tcPr/>
          <w:p>
            <w:pPr>
              <w:pStyle w:val="Compact"/>
            </w:pPr>
            <w:r>
              <w:t xml:space="preserve">Granito di Unter-der-Flue</w:t>
            </w:r>
          </w:p>
        </w:tc>
      </w:tr>
      <w:tr>
        <w:tc>
          <w:tcPr/>
          <w:p>
            <w:pPr>
              <w:pStyle w:val="Compact"/>
            </w:pPr>
            <w:r>
              <w:t xml:space="preserve">15253211</w:t>
            </w:r>
          </w:p>
        </w:tc>
        <w:tc>
          <w:tcPr/>
          <w:p>
            <w:pPr>
              <w:pStyle w:val="Compact"/>
            </w:pPr>
            <w:r>
              <w:t xml:space="preserve">Beesten-Granit</w:t>
            </w:r>
          </w:p>
        </w:tc>
        <w:tc>
          <w:tcPr/>
          <w:p>
            <w:pPr>
              <w:pStyle w:val="Compact"/>
            </w:pPr>
            <w:r>
              <w:t xml:space="preserve">Granito di Beesten</w:t>
            </w:r>
          </w:p>
        </w:tc>
      </w:tr>
      <w:tr>
        <w:tc>
          <w:tcPr/>
          <w:p>
            <w:pPr>
              <w:pStyle w:val="Compact"/>
            </w:pPr>
            <w:r>
              <w:t xml:space="preserve">15253223</w:t>
            </w:r>
          </w:p>
        </w:tc>
        <w:tc>
          <w:tcPr/>
          <w:p>
            <w:pPr>
              <w:pStyle w:val="Compact"/>
            </w:pPr>
            <w:r>
              <w:t xml:space="preserve">Sandalp-Rhyolith</w:t>
            </w:r>
          </w:p>
        </w:tc>
        <w:tc>
          <w:tcPr/>
          <w:p>
            <w:pPr>
              <w:pStyle w:val="Compact"/>
            </w:pPr>
            <w:r>
              <w:t xml:space="preserve">Riolite della Sandalp</w:t>
            </w:r>
          </w:p>
        </w:tc>
      </w:tr>
      <w:tr>
        <w:tc>
          <w:tcPr/>
          <w:p>
            <w:pPr>
              <w:pStyle w:val="Compact"/>
            </w:pPr>
            <w:r>
              <w:t xml:space="preserve">15253224</w:t>
            </w:r>
          </w:p>
        </w:tc>
        <w:tc>
          <w:tcPr/>
          <w:p>
            <w:pPr>
              <w:pStyle w:val="Compact"/>
            </w:pPr>
            <w:r>
              <w:t xml:space="preserve">«Lakustrisches Member» (Bifertengrätli-Fm.)</w:t>
            </w:r>
          </w:p>
        </w:tc>
        <w:tc>
          <w:tcPr/>
          <w:p>
            <w:pPr>
              <w:pStyle w:val="Compact"/>
            </w:pPr>
            <w:r>
              <w:t xml:space="preserve">«Lakustrisches Member» (Fm. del Bifertengrätli)</w:t>
            </w:r>
          </w:p>
        </w:tc>
      </w:tr>
      <w:tr>
        <w:tc>
          <w:tcPr/>
          <w:p>
            <w:pPr>
              <w:pStyle w:val="Compact"/>
            </w:pPr>
            <w:r>
              <w:t xml:space="preserve">15253225</w:t>
            </w:r>
          </w:p>
        </w:tc>
        <w:tc>
          <w:tcPr/>
          <w:p>
            <w:pPr>
              <w:pStyle w:val="Compact"/>
            </w:pPr>
            <w:r>
              <w:t xml:space="preserve">«Estuarisches Member» (Bifertengrätli-Fm.)</w:t>
            </w:r>
          </w:p>
        </w:tc>
        <w:tc>
          <w:tcPr/>
          <w:p>
            <w:pPr>
              <w:pStyle w:val="Compact"/>
            </w:pPr>
            <w:r>
              <w:t xml:space="preserve">«Estuarisches Member» (Fm. del Bifertengrätli)</w:t>
            </w:r>
          </w:p>
        </w:tc>
      </w:tr>
      <w:tr>
        <w:tc>
          <w:tcPr/>
          <w:p>
            <w:pPr>
              <w:pStyle w:val="Compact"/>
            </w:pPr>
            <w:r>
              <w:t xml:space="preserve">15253226</w:t>
            </w:r>
          </w:p>
        </w:tc>
        <w:tc>
          <w:tcPr/>
          <w:p>
            <w:pPr>
              <w:pStyle w:val="Compact"/>
            </w:pPr>
            <w:r>
              <w:t xml:space="preserve">Grünhorn-Member</w:t>
            </w:r>
          </w:p>
        </w:tc>
        <w:tc>
          <w:tcPr/>
          <w:p>
            <w:pPr>
              <w:pStyle w:val="Compact"/>
            </w:pPr>
            <w:r>
              <w:t xml:space="preserve">Membro del Grünhorn</w:t>
            </w:r>
          </w:p>
        </w:tc>
      </w:tr>
      <w:tr>
        <w:tc>
          <w:tcPr/>
          <w:p>
            <w:pPr>
              <w:pStyle w:val="Compact"/>
            </w:pPr>
            <w:r>
              <w:t xml:space="preserve">15253227</w:t>
            </w:r>
          </w:p>
        </w:tc>
        <w:tc>
          <w:tcPr/>
          <w:p>
            <w:pPr>
              <w:pStyle w:val="Compact"/>
            </w:pPr>
            <w:r>
              <w:t xml:space="preserve">«Basales Konglomerat» (Bifertengrätli-Fm.)</w:t>
            </w:r>
          </w:p>
        </w:tc>
        <w:tc>
          <w:tcPr/>
          <w:p>
            <w:pPr>
              <w:pStyle w:val="Compact"/>
            </w:pPr>
            <w:r>
              <w:t xml:space="preserve">«Conglomerato basale» (Fm. del Bifertengrätli)</w:t>
            </w:r>
          </w:p>
        </w:tc>
      </w:tr>
      <w:tr>
        <w:tc>
          <w:tcPr/>
          <w:p>
            <w:pPr>
              <w:pStyle w:val="Compact"/>
            </w:pPr>
            <w:r>
              <w:t xml:space="preserve">15253229</w:t>
            </w:r>
          </w:p>
        </w:tc>
        <w:tc>
          <w:tcPr/>
          <w:p>
            <w:pPr>
              <w:pStyle w:val="Compact"/>
            </w:pPr>
            <w:r>
              <w:t xml:space="preserve">Maasplanggstock-Metaandesit</w:t>
            </w:r>
          </w:p>
        </w:tc>
        <w:tc>
          <w:tcPr/>
          <w:p>
            <w:pPr>
              <w:pStyle w:val="Compact"/>
            </w:pPr>
            <w:r>
              <w:t xml:space="preserve">Metaandesite del Maasplanggstock</w:t>
            </w:r>
          </w:p>
        </w:tc>
      </w:tr>
      <w:tr>
        <w:tc>
          <w:tcPr/>
          <w:p>
            <w:pPr>
              <w:pStyle w:val="Compact"/>
            </w:pPr>
            <w:r>
              <w:t xml:space="preserve">15253230</w:t>
            </w:r>
          </w:p>
        </w:tc>
        <w:tc>
          <w:tcPr/>
          <w:p>
            <w:pPr>
              <w:pStyle w:val="Compact"/>
            </w:pPr>
            <w:r>
              <w:t xml:space="preserve">Garwiidi-Diorit</w:t>
            </w:r>
          </w:p>
        </w:tc>
        <w:tc>
          <w:tcPr/>
          <w:p>
            <w:pPr>
              <w:pStyle w:val="Compact"/>
            </w:pPr>
            <w:r>
              <w:t xml:space="preserve">Diorite di Garwiidi</w:t>
            </w:r>
          </w:p>
        </w:tc>
      </w:tr>
      <w:tr>
        <w:tc>
          <w:tcPr/>
          <w:p>
            <w:pPr>
              <w:pStyle w:val="Compact"/>
            </w:pPr>
            <w:r>
              <w:t xml:space="preserve">15253232</w:t>
            </w:r>
          </w:p>
        </w:tc>
        <w:tc>
          <w:tcPr/>
          <w:p>
            <w:pPr>
              <w:pStyle w:val="Compact"/>
            </w:pPr>
            <w:r>
              <w:t xml:space="preserve">Rinderbiel-Mikrogranit</w:t>
            </w:r>
          </w:p>
        </w:tc>
        <w:tc>
          <w:tcPr/>
          <w:p>
            <w:pPr>
              <w:pStyle w:val="Compact"/>
            </w:pPr>
            <w:r>
              <w:t xml:space="preserve">Microgranito di Rinderbiel</w:t>
            </w:r>
          </w:p>
        </w:tc>
      </w:tr>
      <w:tr>
        <w:tc>
          <w:tcPr/>
          <w:p>
            <w:pPr>
              <w:pStyle w:val="Compact"/>
            </w:pPr>
            <w:r>
              <w:t xml:space="preserve">15253253</w:t>
            </w:r>
          </w:p>
        </w:tc>
        <w:tc>
          <w:tcPr/>
          <w:p>
            <w:pPr>
              <w:pStyle w:val="Compact"/>
            </w:pPr>
            <w:r>
              <w:t xml:space="preserve">Zäsenberg-Gneis</w:t>
            </w:r>
          </w:p>
        </w:tc>
        <w:tc>
          <w:tcPr/>
          <w:p>
            <w:pPr>
              <w:pStyle w:val="Compact"/>
            </w:pPr>
            <w:r>
              <w:t xml:space="preserve">Gneiss del Zäsenberg</w:t>
            </w:r>
          </w:p>
        </w:tc>
      </w:tr>
      <w:tr>
        <w:tc>
          <w:tcPr/>
          <w:p>
            <w:pPr>
              <w:pStyle w:val="Compact"/>
            </w:pPr>
            <w:r>
              <w:t xml:space="preserve">15253265</w:t>
            </w:r>
          </w:p>
        </w:tc>
        <w:tc>
          <w:tcPr/>
          <w:p>
            <w:pPr>
              <w:pStyle w:val="Compact"/>
            </w:pPr>
            <w:r>
              <w:t xml:space="preserve">Bitschji-Augengneis</w:t>
            </w:r>
          </w:p>
        </w:tc>
        <w:tc>
          <w:tcPr/>
          <w:p>
            <w:pPr>
              <w:pStyle w:val="Compact"/>
            </w:pPr>
            <w:r>
              <w:t xml:space="preserve">Gneiss occhiadino di Bitschji</w:t>
            </w:r>
          </w:p>
        </w:tc>
      </w:tr>
      <w:tr>
        <w:tc>
          <w:tcPr/>
          <w:p>
            <w:pPr>
              <w:pStyle w:val="Compact"/>
            </w:pPr>
            <w:r>
              <w:t xml:space="preserve">15253266</w:t>
            </w:r>
          </w:p>
        </w:tc>
        <w:tc>
          <w:tcPr/>
          <w:p>
            <w:pPr>
              <w:pStyle w:val="Compact"/>
            </w:pPr>
            <w:r>
              <w:t xml:space="preserve">Geimen-Augengneis</w:t>
            </w:r>
          </w:p>
        </w:tc>
        <w:tc>
          <w:tcPr/>
          <w:p>
            <w:pPr>
              <w:pStyle w:val="Compact"/>
            </w:pPr>
            <w:r>
              <w:t xml:space="preserve">Gneiss occhiadino di Geimen</w:t>
            </w:r>
          </w:p>
        </w:tc>
      </w:tr>
      <w:tr>
        <w:tc>
          <w:tcPr/>
          <w:p>
            <w:pPr>
              <w:pStyle w:val="Compact"/>
            </w:pPr>
            <w:r>
              <w:t xml:space="preserve">15253267</w:t>
            </w:r>
          </w:p>
        </w:tc>
        <w:tc>
          <w:tcPr/>
          <w:p>
            <w:pPr>
              <w:pStyle w:val="Compact"/>
            </w:pPr>
            <w:r>
              <w:t xml:space="preserve">Engi-Granit</w:t>
            </w:r>
          </w:p>
        </w:tc>
        <w:tc>
          <w:tcPr/>
          <w:p>
            <w:pPr>
              <w:pStyle w:val="Compact"/>
            </w:pPr>
            <w:r>
              <w:t xml:space="preserve">Granito di Engi</w:t>
            </w:r>
          </w:p>
        </w:tc>
      </w:tr>
      <w:tr>
        <w:tc>
          <w:tcPr/>
          <w:p>
            <w:pPr>
              <w:pStyle w:val="Compact"/>
            </w:pPr>
            <w:r>
              <w:t xml:space="preserve">15253272</w:t>
            </w:r>
          </w:p>
        </w:tc>
        <w:tc>
          <w:tcPr/>
          <w:p>
            <w:pPr>
              <w:pStyle w:val="Compact"/>
            </w:pPr>
            <w:r>
              <w:t xml:space="preserve">Posta-Biala-Granit</w:t>
            </w:r>
          </w:p>
        </w:tc>
        <w:tc>
          <w:tcPr/>
          <w:p>
            <w:pPr>
              <w:pStyle w:val="Compact"/>
            </w:pPr>
            <w:r>
              <w:t xml:space="preserve">Granito della Posta Biala</w:t>
            </w:r>
          </w:p>
        </w:tc>
      </w:tr>
      <w:tr>
        <w:tc>
          <w:tcPr/>
          <w:p>
            <w:pPr>
              <w:pStyle w:val="Compact"/>
            </w:pPr>
            <w:r>
              <w:t xml:space="preserve">15253273</w:t>
            </w:r>
          </w:p>
        </w:tc>
        <w:tc>
          <w:tcPr/>
          <w:p>
            <w:pPr>
              <w:pStyle w:val="Compact"/>
            </w:pPr>
            <w:r>
              <w:t xml:space="preserve">Val-Punteglias-Diorit</w:t>
            </w:r>
          </w:p>
        </w:tc>
        <w:tc>
          <w:tcPr/>
          <w:p>
            <w:pPr>
              <w:pStyle w:val="Compact"/>
            </w:pPr>
            <w:r>
              <w:t xml:space="preserve">Diorite della Val Punteglias</w:t>
            </w:r>
          </w:p>
        </w:tc>
      </w:tr>
      <w:tr>
        <w:tc>
          <w:tcPr/>
          <w:p>
            <w:pPr>
              <w:pStyle w:val="Compact"/>
            </w:pPr>
            <w:r>
              <w:t xml:space="preserve">15253274</w:t>
            </w:r>
          </w:p>
        </w:tc>
        <w:tc>
          <w:tcPr/>
          <w:p>
            <w:pPr>
              <w:pStyle w:val="Compact"/>
            </w:pPr>
            <w:r>
              <w:t xml:space="preserve">Piz-Ner-Granit</w:t>
            </w:r>
          </w:p>
        </w:tc>
        <w:tc>
          <w:tcPr/>
          <w:p>
            <w:pPr>
              <w:pStyle w:val="Compact"/>
            </w:pPr>
            <w:r>
              <w:t xml:space="preserve">Granito del Piz Ner</w:t>
            </w:r>
          </w:p>
        </w:tc>
      </w:tr>
      <w:tr>
        <w:tc>
          <w:tcPr/>
          <w:p>
            <w:pPr>
              <w:pStyle w:val="Compact"/>
            </w:pPr>
            <w:r>
              <w:t xml:space="preserve">15253276</w:t>
            </w:r>
          </w:p>
        </w:tc>
        <w:tc>
          <w:tcPr/>
          <w:p>
            <w:pPr>
              <w:pStyle w:val="Compact"/>
            </w:pPr>
            <w:r>
              <w:t xml:space="preserve">Torrentalp-Member</w:t>
            </w:r>
          </w:p>
        </w:tc>
        <w:tc>
          <w:tcPr/>
          <w:p>
            <w:pPr>
              <w:pStyle w:val="Compact"/>
            </w:pPr>
            <w:r>
              <w:t xml:space="preserve">Membro della Torrentalp</w:t>
            </w:r>
          </w:p>
        </w:tc>
      </w:tr>
      <w:tr>
        <w:tc>
          <w:tcPr/>
          <w:p>
            <w:pPr>
              <w:pStyle w:val="Compact"/>
            </w:pPr>
            <w:r>
              <w:t xml:space="preserve">15253277</w:t>
            </w:r>
          </w:p>
        </w:tc>
        <w:tc>
          <w:tcPr/>
          <w:p>
            <w:pPr>
              <w:pStyle w:val="Compact"/>
            </w:pPr>
            <w:r>
              <w:t xml:space="preserve">Galm-Member</w:t>
            </w:r>
          </w:p>
        </w:tc>
        <w:tc>
          <w:tcPr/>
          <w:p>
            <w:pPr>
              <w:pStyle w:val="Compact"/>
            </w:pPr>
            <w:r>
              <w:t xml:space="preserve">Membro di Galm</w:t>
            </w:r>
          </w:p>
        </w:tc>
      </w:tr>
      <w:tr>
        <w:tc>
          <w:tcPr/>
          <w:p>
            <w:pPr>
              <w:pStyle w:val="Compact"/>
            </w:pPr>
            <w:r>
              <w:t xml:space="preserve">15253283</w:t>
            </w:r>
          </w:p>
        </w:tc>
        <w:tc>
          <w:tcPr/>
          <w:p>
            <w:pPr>
              <w:pStyle w:val="Compact"/>
            </w:pPr>
            <w:r>
              <w:t xml:space="preserve">«Supraquarzitischer Flysch» (Martinsmad-Fm.)</w:t>
            </w:r>
          </w:p>
        </w:tc>
        <w:tc>
          <w:tcPr/>
          <w:p>
            <w:pPr>
              <w:pStyle w:val="Compact"/>
            </w:pPr>
            <w:r>
              <w:t xml:space="preserve">«Supraquarzitischer Flysch» (Fm. del Martinsmad)</w:t>
            </w:r>
          </w:p>
        </w:tc>
      </w:tr>
      <w:tr>
        <w:tc>
          <w:tcPr/>
          <w:p>
            <w:pPr>
              <w:pStyle w:val="Compact"/>
            </w:pPr>
            <w:r>
              <w:t xml:space="preserve">15253285</w:t>
            </w:r>
          </w:p>
        </w:tc>
        <w:tc>
          <w:tcPr/>
          <w:p>
            <w:pPr>
              <w:pStyle w:val="Compact"/>
            </w:pPr>
            <w:r>
              <w:t xml:space="preserve">Sardona-Member</w:t>
            </w:r>
          </w:p>
        </w:tc>
        <w:tc>
          <w:tcPr/>
          <w:p>
            <w:pPr>
              <w:pStyle w:val="Compact"/>
            </w:pPr>
            <w:r>
              <w:t xml:space="preserve">Membro del Sardona</w:t>
            </w:r>
          </w:p>
        </w:tc>
      </w:tr>
      <w:tr>
        <w:tc>
          <w:tcPr/>
          <w:p>
            <w:pPr>
              <w:pStyle w:val="Compact"/>
            </w:pPr>
            <w:r>
              <w:t xml:space="preserve">15253286</w:t>
            </w:r>
          </w:p>
        </w:tc>
        <w:tc>
          <w:tcPr/>
          <w:p>
            <w:pPr>
              <w:pStyle w:val="Compact"/>
            </w:pPr>
            <w:r>
              <w:t xml:space="preserve">«Infraquarzitischer Flysch» (Martinsmad-Fm.)</w:t>
            </w:r>
          </w:p>
        </w:tc>
        <w:tc>
          <w:tcPr/>
          <w:p>
            <w:pPr>
              <w:pStyle w:val="Compact"/>
            </w:pPr>
            <w:r>
              <w:t xml:space="preserve">«Infraquarzitischer Flysch» (Fm. del Martinsmad)</w:t>
            </w:r>
          </w:p>
        </w:tc>
      </w:tr>
      <w:tr>
        <w:tc>
          <w:tcPr/>
          <w:p>
            <w:pPr>
              <w:pStyle w:val="Compact"/>
            </w:pPr>
            <w:r>
              <w:t xml:space="preserve">15253284</w:t>
            </w:r>
          </w:p>
        </w:tc>
        <w:tc>
          <w:tcPr/>
          <w:p>
            <w:pPr>
              <w:pStyle w:val="Compact"/>
            </w:pPr>
            <w:r>
              <w:t xml:space="preserve">Suren-Flysch</w:t>
            </w:r>
          </w:p>
        </w:tc>
        <w:tc>
          <w:tcPr/>
          <w:p>
            <w:pPr>
              <w:pStyle w:val="Compact"/>
            </w:pPr>
            <w:r>
              <w:t xml:space="preserve">Flysch del Suren</w:t>
            </w:r>
          </w:p>
        </w:tc>
      </w:tr>
      <w:tr>
        <w:tc>
          <w:tcPr/>
          <w:p>
            <w:pPr>
              <w:pStyle w:val="Compact"/>
            </w:pPr>
            <w:r>
              <w:t xml:space="preserve">15253291</w:t>
            </w:r>
          </w:p>
        </w:tc>
        <w:tc>
          <w:tcPr/>
          <w:p>
            <w:pPr>
              <w:pStyle w:val="Compact"/>
            </w:pPr>
            <w:r>
              <w:t xml:space="preserve">Kärpfgipfel-Sernifit</w:t>
            </w:r>
          </w:p>
        </w:tc>
        <w:tc>
          <w:tcPr/>
          <w:p>
            <w:pPr>
              <w:pStyle w:val="Compact"/>
            </w:pPr>
            <w:r>
              <w:t xml:space="preserve">Sernifite del Kärpfgipfel</w:t>
            </w:r>
          </w:p>
        </w:tc>
      </w:tr>
      <w:tr>
        <w:tc>
          <w:tcPr/>
          <w:p>
            <w:pPr>
              <w:pStyle w:val="Compact"/>
            </w:pPr>
            <w:r>
              <w:t xml:space="preserve">15253294</w:t>
            </w:r>
          </w:p>
        </w:tc>
        <w:tc>
          <w:tcPr/>
          <w:p>
            <w:pPr>
              <w:pStyle w:val="Compact"/>
            </w:pPr>
            <w:r>
              <w:t xml:space="preserve">Glattmatt-Member</w:t>
            </w:r>
          </w:p>
        </w:tc>
        <w:tc>
          <w:tcPr/>
          <w:p>
            <w:pPr>
              <w:pStyle w:val="Compact"/>
            </w:pPr>
            <w:r>
              <w:t xml:space="preserve">Membro della Glattmatt</w:t>
            </w:r>
          </w:p>
        </w:tc>
      </w:tr>
      <w:tr>
        <w:tc>
          <w:tcPr/>
          <w:p>
            <w:pPr>
              <w:pStyle w:val="Compact"/>
            </w:pPr>
            <w:r>
              <w:t xml:space="preserve">15253295</w:t>
            </w:r>
          </w:p>
        </w:tc>
        <w:tc>
          <w:tcPr/>
          <w:p>
            <w:pPr>
              <w:pStyle w:val="Compact"/>
            </w:pPr>
            <w:r>
              <w:t xml:space="preserve">Fuggstock-Member</w:t>
            </w:r>
          </w:p>
        </w:tc>
        <w:tc>
          <w:tcPr/>
          <w:p>
            <w:pPr>
              <w:pStyle w:val="Compact"/>
            </w:pPr>
            <w:r>
              <w:t xml:space="preserve">Membro del Fuggstock</w:t>
            </w:r>
          </w:p>
        </w:tc>
      </w:tr>
      <w:tr>
        <w:tc>
          <w:tcPr/>
          <w:p>
            <w:pPr>
              <w:pStyle w:val="Compact"/>
            </w:pPr>
            <w:r>
              <w:t xml:space="preserve">15253297</w:t>
            </w:r>
          </w:p>
        </w:tc>
        <w:tc>
          <w:tcPr/>
          <w:p>
            <w:pPr>
              <w:pStyle w:val="Compact"/>
            </w:pPr>
            <w:r>
              <w:t xml:space="preserve">Chartegg-Member</w:t>
            </w:r>
          </w:p>
        </w:tc>
        <w:tc>
          <w:tcPr/>
          <w:p>
            <w:pPr>
              <w:pStyle w:val="Compact"/>
            </w:pPr>
            <w:r>
              <w:t xml:space="preserve">Membro della Chartegg</w:t>
            </w:r>
          </w:p>
        </w:tc>
      </w:tr>
      <w:tr>
        <w:tc>
          <w:tcPr/>
          <w:p>
            <w:pPr>
              <w:pStyle w:val="Compact"/>
            </w:pPr>
            <w:r>
              <w:t xml:space="preserve">15253299</w:t>
            </w:r>
          </w:p>
        </w:tc>
        <w:tc>
          <w:tcPr/>
          <w:p>
            <w:pPr>
              <w:pStyle w:val="Compact"/>
            </w:pPr>
            <w:r>
              <w:t xml:space="preserve">Seez-Member</w:t>
            </w:r>
          </w:p>
        </w:tc>
        <w:tc>
          <w:tcPr/>
          <w:p>
            <w:pPr>
              <w:pStyle w:val="Compact"/>
            </w:pPr>
            <w:r>
              <w:t xml:space="preserve">Membro di Seez</w:t>
            </w:r>
          </w:p>
        </w:tc>
      </w:tr>
      <w:tr>
        <w:tc>
          <w:tcPr/>
          <w:p>
            <w:pPr>
              <w:pStyle w:val="Compact"/>
            </w:pPr>
            <w:r>
              <w:t xml:space="preserve">15253300</w:t>
            </w:r>
          </w:p>
        </w:tc>
        <w:tc>
          <w:tcPr/>
          <w:p>
            <w:pPr>
              <w:pStyle w:val="Compact"/>
            </w:pPr>
            <w:r>
              <w:t xml:space="preserve">Gufelialp-Member</w:t>
            </w:r>
          </w:p>
        </w:tc>
        <w:tc>
          <w:tcPr/>
          <w:p>
            <w:pPr>
              <w:pStyle w:val="Compact"/>
            </w:pPr>
            <w:r>
              <w:t xml:space="preserve">Membro della Gufelialp</w:t>
            </w:r>
          </w:p>
        </w:tc>
      </w:tr>
      <w:tr>
        <w:tc>
          <w:tcPr/>
          <w:p>
            <w:pPr>
              <w:pStyle w:val="Compact"/>
            </w:pPr>
            <w:r>
              <w:t xml:space="preserve">15253298</w:t>
            </w:r>
          </w:p>
        </w:tc>
        <w:tc>
          <w:tcPr/>
          <w:p>
            <w:pPr>
              <w:pStyle w:val="Compact"/>
            </w:pPr>
            <w:r>
              <w:t xml:space="preserve">Rotberg-Sandstein</w:t>
            </w:r>
          </w:p>
        </w:tc>
        <w:tc>
          <w:tcPr/>
          <w:p>
            <w:pPr>
              <w:pStyle w:val="Compact"/>
            </w:pPr>
            <w:r>
              <w:t xml:space="preserve">Arenaria del Rotberg</w:t>
            </w:r>
          </w:p>
        </w:tc>
      </w:tr>
      <w:tr>
        <w:tc>
          <w:tcPr/>
          <w:p>
            <w:pPr>
              <w:pStyle w:val="Compact"/>
            </w:pPr>
            <w:r>
              <w:t xml:space="preserve">15253302</w:t>
            </w:r>
          </w:p>
        </w:tc>
        <w:tc>
          <w:tcPr/>
          <w:p>
            <w:pPr>
              <w:pStyle w:val="Compact"/>
            </w:pPr>
            <w:r>
              <w:t xml:space="preserve">Grisch-Member</w:t>
            </w:r>
          </w:p>
        </w:tc>
        <w:tc>
          <w:tcPr/>
          <w:p>
            <w:pPr>
              <w:pStyle w:val="Compact"/>
            </w:pPr>
            <w:r>
              <w:t xml:space="preserve">Membro del Piz Grisch</w:t>
            </w:r>
          </w:p>
        </w:tc>
      </w:tr>
      <w:tr>
        <w:tc>
          <w:tcPr/>
          <w:p>
            <w:pPr>
              <w:pStyle w:val="Compact"/>
            </w:pPr>
            <w:r>
              <w:t xml:space="preserve">15253306</w:t>
            </w:r>
          </w:p>
        </w:tc>
        <w:tc>
          <w:tcPr/>
          <w:p>
            <w:pPr>
              <w:pStyle w:val="Compact"/>
            </w:pPr>
            <w:r>
              <w:t xml:space="preserve">Foostock-Member</w:t>
            </w:r>
          </w:p>
        </w:tc>
        <w:tc>
          <w:tcPr/>
          <w:p>
            <w:pPr>
              <w:pStyle w:val="Compact"/>
            </w:pPr>
            <w:r>
              <w:t xml:space="preserve">Membro del Foostock</w:t>
            </w:r>
          </w:p>
        </w:tc>
      </w:tr>
      <w:tr>
        <w:tc>
          <w:tcPr/>
          <w:p>
            <w:pPr>
              <w:pStyle w:val="Compact"/>
            </w:pPr>
            <w:r>
              <w:t xml:space="preserve">15253303</w:t>
            </w:r>
          </w:p>
        </w:tc>
        <w:tc>
          <w:tcPr/>
          <w:p>
            <w:pPr>
              <w:pStyle w:val="Compact"/>
            </w:pPr>
            <w:r>
              <w:t xml:space="preserve">Hahnenstock-Keratophyr</w:t>
            </w:r>
          </w:p>
        </w:tc>
        <w:tc>
          <w:tcPr/>
          <w:p>
            <w:pPr>
              <w:pStyle w:val="Compact"/>
            </w:pPr>
            <w:r>
              <w:t xml:space="preserve">Keratofiro del Hahnenstock</w:t>
            </w:r>
          </w:p>
        </w:tc>
      </w:tr>
      <w:tr>
        <w:tc>
          <w:tcPr/>
          <w:p>
            <w:pPr>
              <w:pStyle w:val="Compact"/>
            </w:pPr>
            <w:r>
              <w:t xml:space="preserve">15253304</w:t>
            </w:r>
          </w:p>
        </w:tc>
        <w:tc>
          <w:tcPr/>
          <w:p>
            <w:pPr>
              <w:pStyle w:val="Compact"/>
            </w:pPr>
            <w:r>
              <w:t xml:space="preserve">Sonnenberg-Horizonte</w:t>
            </w:r>
          </w:p>
        </w:tc>
        <w:tc>
          <w:tcPr/>
          <w:p>
            <w:pPr>
              <w:pStyle w:val="Compact"/>
            </w:pPr>
            <w:r>
              <w:t xml:space="preserve">Orizzonte del Sonnenberg</w:t>
            </w:r>
          </w:p>
        </w:tc>
      </w:tr>
      <w:tr>
        <w:tc>
          <w:tcPr/>
          <w:p>
            <w:pPr>
              <w:pStyle w:val="Compact"/>
            </w:pPr>
            <w:r>
              <w:t xml:space="preserve">15253305</w:t>
            </w:r>
          </w:p>
        </w:tc>
        <w:tc>
          <w:tcPr/>
          <w:p>
            <w:pPr>
              <w:pStyle w:val="Compact"/>
            </w:pPr>
            <w:r>
              <w:t xml:space="preserve">Chamseeli-Konglomerat</w:t>
            </w:r>
          </w:p>
        </w:tc>
        <w:tc>
          <w:tcPr/>
          <w:p>
            <w:pPr>
              <w:pStyle w:val="Compact"/>
            </w:pPr>
            <w:r>
              <w:t xml:space="preserve">Conglomerato del Chamseeli</w:t>
            </w:r>
          </w:p>
        </w:tc>
      </w:tr>
      <w:tr>
        <w:tc>
          <w:tcPr/>
          <w:p>
            <w:pPr>
              <w:pStyle w:val="Compact"/>
            </w:pPr>
            <w:r>
              <w:t xml:space="preserve">15253332</w:t>
            </w:r>
          </w:p>
        </w:tc>
        <w:tc>
          <w:tcPr/>
          <w:p>
            <w:pPr>
              <w:pStyle w:val="Compact"/>
            </w:pPr>
            <w:r>
              <w:t xml:space="preserve">Pontino-Gneiskomplex</w:t>
            </w:r>
          </w:p>
        </w:tc>
        <w:tc>
          <w:tcPr/>
          <w:p>
            <w:pPr>
              <w:pStyle w:val="Compact"/>
            </w:pPr>
            <w:r>
              <w:t xml:space="preserve">Complesso gneissico di Pontino</w:t>
            </w:r>
          </w:p>
        </w:tc>
      </w:tr>
      <w:tr>
        <w:tc>
          <w:tcPr/>
          <w:p>
            <w:pPr>
              <w:pStyle w:val="Compact"/>
            </w:pPr>
            <w:r>
              <w:t xml:space="preserve">15253333</w:t>
            </w:r>
          </w:p>
        </w:tc>
        <w:tc>
          <w:tcPr/>
          <w:p>
            <w:pPr>
              <w:pStyle w:val="Compact"/>
            </w:pPr>
            <w:r>
              <w:t xml:space="preserve">Nelva-Gneiskomplex</w:t>
            </w:r>
          </w:p>
        </w:tc>
        <w:tc>
          <w:tcPr/>
          <w:p>
            <w:pPr>
              <w:pStyle w:val="Compact"/>
            </w:pPr>
            <w:r>
              <w:t xml:space="preserve">Complesso gneissico di Nelva</w:t>
            </w:r>
          </w:p>
        </w:tc>
      </w:tr>
      <w:tr>
        <w:tc>
          <w:tcPr/>
          <w:p>
            <w:pPr>
              <w:pStyle w:val="Compact"/>
            </w:pPr>
            <w:r>
              <w:t xml:space="preserve">15253334</w:t>
            </w:r>
          </w:p>
        </w:tc>
        <w:tc>
          <w:tcPr/>
          <w:p>
            <w:pPr>
              <w:pStyle w:val="Compact"/>
            </w:pPr>
            <w:r>
              <w:t xml:space="preserve">Sasso-Rosso-Gneiskomplex</w:t>
            </w:r>
          </w:p>
        </w:tc>
        <w:tc>
          <w:tcPr/>
          <w:p>
            <w:pPr>
              <w:pStyle w:val="Compact"/>
            </w:pPr>
            <w:r>
              <w:t xml:space="preserve">Complesso gneissico del Sasso Rosso</w:t>
            </w:r>
          </w:p>
        </w:tc>
      </w:tr>
      <w:tr>
        <w:tc>
          <w:tcPr/>
          <w:p>
            <w:pPr>
              <w:pStyle w:val="Compact"/>
            </w:pPr>
            <w:r>
              <w:t xml:space="preserve">15253337</w:t>
            </w:r>
          </w:p>
        </w:tc>
        <w:tc>
          <w:tcPr/>
          <w:p>
            <w:pPr>
              <w:pStyle w:val="Compact"/>
            </w:pPr>
            <w:r>
              <w:t xml:space="preserve">Unterwassern-Gneis</w:t>
            </w:r>
          </w:p>
        </w:tc>
        <w:tc>
          <w:tcPr/>
          <w:p>
            <w:pPr>
              <w:pStyle w:val="Compact"/>
            </w:pPr>
            <w:r>
              <w:t xml:space="preserve">Gneiss di Unterwassern</w:t>
            </w:r>
          </w:p>
        </w:tc>
      </w:tr>
      <w:tr>
        <w:tc>
          <w:tcPr/>
          <w:p>
            <w:pPr>
              <w:pStyle w:val="Compact"/>
            </w:pPr>
            <w:r>
              <w:t xml:space="preserve">15253339</w:t>
            </w:r>
          </w:p>
        </w:tc>
        <w:tc>
          <w:tcPr/>
          <w:p>
            <w:pPr>
              <w:pStyle w:val="Compact"/>
            </w:pPr>
            <w:r>
              <w:t xml:space="preserve">Hüenerstock-Gneis</w:t>
            </w:r>
          </w:p>
        </w:tc>
        <w:tc>
          <w:tcPr/>
          <w:p>
            <w:pPr>
              <w:pStyle w:val="Compact"/>
            </w:pPr>
            <w:r>
              <w:t xml:space="preserve">Gneiss del Hüenerstock</w:t>
            </w:r>
          </w:p>
        </w:tc>
      </w:tr>
      <w:tr>
        <w:tc>
          <w:tcPr/>
          <w:p>
            <w:pPr>
              <w:pStyle w:val="Compact"/>
            </w:pPr>
            <w:r>
              <w:t xml:space="preserve">15253340</w:t>
            </w:r>
          </w:p>
        </w:tc>
        <w:tc>
          <w:tcPr/>
          <w:p>
            <w:pPr>
              <w:pStyle w:val="Compact"/>
            </w:pPr>
            <w:r>
              <w:t xml:space="preserve">Sassina-Spans-Augengneis</w:t>
            </w:r>
          </w:p>
        </w:tc>
        <w:tc>
          <w:tcPr/>
          <w:p>
            <w:pPr>
              <w:pStyle w:val="Compact"/>
            </w:pPr>
            <w:r>
              <w:t xml:space="preserve">Gneiss occhiadino del Sassina</w:t>
            </w:r>
          </w:p>
        </w:tc>
      </w:tr>
      <w:tr>
        <w:tc>
          <w:tcPr/>
          <w:p>
            <w:pPr>
              <w:pStyle w:val="Compact"/>
            </w:pPr>
            <w:r>
              <w:t xml:space="preserve">15253341</w:t>
            </w:r>
          </w:p>
        </w:tc>
        <w:tc>
          <w:tcPr/>
          <w:p>
            <w:pPr>
              <w:pStyle w:val="Compact"/>
            </w:pPr>
            <w:r>
              <w:t xml:space="preserve">Alp-Ramosa-Granitgneis</w:t>
            </w:r>
          </w:p>
        </w:tc>
        <w:tc>
          <w:tcPr/>
          <w:p>
            <w:pPr>
              <w:pStyle w:val="Compact"/>
            </w:pPr>
            <w:r>
              <w:t xml:space="preserve">Ortogneiss dell'Alp Ramosa</w:t>
            </w:r>
          </w:p>
        </w:tc>
      </w:tr>
      <w:tr>
        <w:tc>
          <w:tcPr/>
          <w:p>
            <w:pPr>
              <w:pStyle w:val="Compact"/>
            </w:pPr>
            <w:r>
              <w:t xml:space="preserve">15253344</w:t>
            </w:r>
          </w:p>
        </w:tc>
        <w:tc>
          <w:tcPr/>
          <w:p>
            <w:pPr>
              <w:pStyle w:val="Compact"/>
            </w:pPr>
            <w:r>
              <w:t xml:space="preserve">Prato-Gneis</w:t>
            </w:r>
          </w:p>
        </w:tc>
        <w:tc>
          <w:tcPr/>
          <w:p>
            <w:pPr>
              <w:pStyle w:val="Compact"/>
            </w:pPr>
            <w:r>
              <w:t xml:space="preserve">Gneiss di Prato</w:t>
            </w:r>
          </w:p>
        </w:tc>
      </w:tr>
      <w:tr>
        <w:tc>
          <w:tcPr/>
          <w:p>
            <w:pPr>
              <w:pStyle w:val="Compact"/>
            </w:pPr>
            <w:r>
              <w:t xml:space="preserve">15253345</w:t>
            </w:r>
          </w:p>
        </w:tc>
        <w:tc>
          <w:tcPr/>
          <w:p>
            <w:pPr>
              <w:pStyle w:val="Compact"/>
            </w:pPr>
            <w:r>
              <w:t xml:space="preserve">Distelgrat-Gneis</w:t>
            </w:r>
          </w:p>
        </w:tc>
        <w:tc>
          <w:tcPr/>
          <w:p>
            <w:pPr>
              <w:pStyle w:val="Compact"/>
            </w:pPr>
            <w:r>
              <w:t xml:space="preserve">Gneiss del Distelgrat</w:t>
            </w:r>
          </w:p>
        </w:tc>
      </w:tr>
      <w:tr>
        <w:tc>
          <w:tcPr/>
          <w:p>
            <w:pPr>
              <w:pStyle w:val="Compact"/>
            </w:pPr>
            <w:r>
              <w:t xml:space="preserve">15253346</w:t>
            </w:r>
          </w:p>
        </w:tc>
        <w:tc>
          <w:tcPr/>
          <w:p>
            <w:pPr>
              <w:pStyle w:val="Compact"/>
            </w:pPr>
            <w:r>
              <w:t xml:space="preserve">Guspis-Gneis</w:t>
            </w:r>
          </w:p>
        </w:tc>
        <w:tc>
          <w:tcPr/>
          <w:p>
            <w:pPr>
              <w:pStyle w:val="Compact"/>
            </w:pPr>
            <w:r>
              <w:t xml:space="preserve">Gneiss di Guspis</w:t>
            </w:r>
          </w:p>
        </w:tc>
      </w:tr>
      <w:tr>
        <w:tc>
          <w:tcPr/>
          <w:p>
            <w:pPr>
              <w:pStyle w:val="Compact"/>
            </w:pPr>
            <w:r>
              <w:t xml:space="preserve">15253347</w:t>
            </w:r>
          </w:p>
        </w:tc>
        <w:tc>
          <w:tcPr/>
          <w:p>
            <w:pPr>
              <w:pStyle w:val="Compact"/>
            </w:pPr>
            <w:r>
              <w:t xml:space="preserve">Gurschen-Gneis</w:t>
            </w:r>
          </w:p>
        </w:tc>
        <w:tc>
          <w:tcPr/>
          <w:p>
            <w:pPr>
              <w:pStyle w:val="Compact"/>
            </w:pPr>
            <w:r>
              <w:t xml:space="preserve">Gneiss della Gurschenalp</w:t>
            </w:r>
          </w:p>
        </w:tc>
      </w:tr>
      <w:tr>
        <w:tc>
          <w:tcPr/>
          <w:p>
            <w:pPr>
              <w:pStyle w:val="Compact"/>
            </w:pPr>
            <w:r>
              <w:t xml:space="preserve">15253348</w:t>
            </w:r>
          </w:p>
        </w:tc>
        <w:tc>
          <w:tcPr/>
          <w:p>
            <w:pPr>
              <w:pStyle w:val="Compact"/>
            </w:pPr>
            <w:r>
              <w:t xml:space="preserve">Fuorcla-Paradis-Serpentinit</w:t>
            </w:r>
          </w:p>
        </w:tc>
        <w:tc>
          <w:tcPr/>
          <w:p>
            <w:pPr>
              <w:pStyle w:val="Compact"/>
            </w:pPr>
            <w:r>
              <w:t xml:space="preserve">Serpentinite della Fuorcla Paradis</w:t>
            </w:r>
          </w:p>
        </w:tc>
      </w:tr>
      <w:tr>
        <w:tc>
          <w:tcPr/>
          <w:p>
            <w:pPr>
              <w:pStyle w:val="Compact"/>
            </w:pPr>
            <w:r>
              <w:t xml:space="preserve">15253350</w:t>
            </w:r>
          </w:p>
        </w:tc>
        <w:tc>
          <w:tcPr/>
          <w:p>
            <w:pPr>
              <w:pStyle w:val="Compact"/>
            </w:pPr>
            <w:r>
              <w:t xml:space="preserve">Oberstafel-Gneis</w:t>
            </w:r>
          </w:p>
        </w:tc>
        <w:tc>
          <w:tcPr/>
          <w:p>
            <w:pPr>
              <w:pStyle w:val="Compact"/>
            </w:pPr>
            <w:r>
              <w:t xml:space="preserve">Gneiss di Oberstafel</w:t>
            </w:r>
          </w:p>
        </w:tc>
      </w:tr>
      <w:tr>
        <w:tc>
          <w:tcPr/>
          <w:p>
            <w:pPr>
              <w:pStyle w:val="Compact"/>
            </w:pPr>
            <w:r>
              <w:t xml:space="preserve">15253351</w:t>
            </w:r>
          </w:p>
        </w:tc>
        <w:tc>
          <w:tcPr/>
          <w:p>
            <w:pPr>
              <w:pStyle w:val="Compact"/>
            </w:pPr>
            <w:r>
              <w:t xml:space="preserve">Ganneretsch-Gneis</w:t>
            </w:r>
          </w:p>
        </w:tc>
        <w:tc>
          <w:tcPr/>
          <w:p>
            <w:pPr>
              <w:pStyle w:val="Compact"/>
            </w:pPr>
            <w:r>
              <w:t xml:space="preserve">Gneiss del Piz Ganneretsch</w:t>
            </w:r>
          </w:p>
        </w:tc>
      </w:tr>
      <w:tr>
        <w:tc>
          <w:tcPr/>
          <w:p>
            <w:pPr>
              <w:pStyle w:val="Compact"/>
            </w:pPr>
            <w:r>
              <w:t xml:space="preserve">15253352</w:t>
            </w:r>
          </w:p>
        </w:tc>
        <w:tc>
          <w:tcPr/>
          <w:p>
            <w:pPr>
              <w:pStyle w:val="Compact"/>
            </w:pPr>
            <w:r>
              <w:t xml:space="preserve">Sorescia-Gneis</w:t>
            </w:r>
          </w:p>
        </w:tc>
        <w:tc>
          <w:tcPr/>
          <w:p>
            <w:pPr>
              <w:pStyle w:val="Compact"/>
            </w:pPr>
            <w:r>
              <w:t xml:space="preserve">Gneiss di Sorescia</w:t>
            </w:r>
          </w:p>
        </w:tc>
      </w:tr>
      <w:tr>
        <w:tc>
          <w:tcPr/>
          <w:p>
            <w:pPr>
              <w:pStyle w:val="Compact"/>
            </w:pPr>
            <w:r>
              <w:t xml:space="preserve">15253353</w:t>
            </w:r>
          </w:p>
        </w:tc>
        <w:tc>
          <w:tcPr/>
          <w:p>
            <w:pPr>
              <w:pStyle w:val="Compact"/>
            </w:pPr>
            <w:r>
              <w:t xml:space="preserve">Val-Camadra-Migmatit</w:t>
            </w:r>
          </w:p>
        </w:tc>
        <w:tc>
          <w:tcPr/>
          <w:p>
            <w:pPr>
              <w:pStyle w:val="Compact"/>
            </w:pPr>
            <w:r>
              <w:t xml:space="preserve">Migmatite della Val Camadra</w:t>
            </w:r>
          </w:p>
        </w:tc>
      </w:tr>
      <w:tr>
        <w:tc>
          <w:tcPr/>
          <w:p>
            <w:pPr>
              <w:pStyle w:val="Compact"/>
            </w:pPr>
            <w:r>
              <w:t xml:space="preserve">15253354</w:t>
            </w:r>
          </w:p>
        </w:tc>
        <w:tc>
          <w:tcPr/>
          <w:p>
            <w:pPr>
              <w:pStyle w:val="Compact"/>
            </w:pPr>
            <w:r>
              <w:t xml:space="preserve">Val-Gronda-Augengneis</w:t>
            </w:r>
          </w:p>
        </w:tc>
        <w:tc>
          <w:tcPr/>
          <w:p>
            <w:pPr>
              <w:pStyle w:val="Compact"/>
            </w:pPr>
            <w:r>
              <w:t xml:space="preserve">Gneiss occhiadino della Val Gronda</w:t>
            </w:r>
          </w:p>
        </w:tc>
      </w:tr>
      <w:tr>
        <w:tc>
          <w:tcPr/>
          <w:p>
            <w:pPr>
              <w:pStyle w:val="Compact"/>
            </w:pPr>
            <w:r>
              <w:t xml:space="preserve">15253355</w:t>
            </w:r>
          </w:p>
        </w:tc>
        <w:tc>
          <w:tcPr/>
          <w:p>
            <w:pPr>
              <w:pStyle w:val="Compact"/>
            </w:pPr>
            <w:r>
              <w:t xml:space="preserve">Corandoni-Amphibolit</w:t>
            </w:r>
          </w:p>
        </w:tc>
        <w:tc>
          <w:tcPr/>
          <w:p>
            <w:pPr>
              <w:pStyle w:val="Compact"/>
            </w:pPr>
            <w:r>
              <w:t xml:space="preserve">Anfibolite di Corandoni</w:t>
            </w:r>
          </w:p>
        </w:tc>
      </w:tr>
      <w:tr>
        <w:tc>
          <w:tcPr/>
          <w:p>
            <w:pPr>
              <w:pStyle w:val="Compact"/>
            </w:pPr>
            <w:r>
              <w:t xml:space="preserve">15253357</w:t>
            </w:r>
          </w:p>
        </w:tc>
        <w:tc>
          <w:tcPr/>
          <w:p>
            <w:pPr>
              <w:pStyle w:val="Compact"/>
            </w:pPr>
            <w:r>
              <w:t xml:space="preserve">«Basaler Quarzit» (Coroi-Fm.)</w:t>
            </w:r>
          </w:p>
        </w:tc>
        <w:tc>
          <w:tcPr/>
          <w:p>
            <w:pPr>
              <w:pStyle w:val="Compact"/>
            </w:pPr>
            <w:r>
              <w:t xml:space="preserve">«Quarzite basale» (Fm. del Coroi)</w:t>
            </w:r>
          </w:p>
        </w:tc>
      </w:tr>
      <w:tr>
        <w:tc>
          <w:tcPr/>
          <w:p>
            <w:pPr>
              <w:pStyle w:val="Compact"/>
            </w:pPr>
            <w:r>
              <w:t xml:space="preserve">15253359</w:t>
            </w:r>
          </w:p>
        </w:tc>
        <w:tc>
          <w:tcPr/>
          <w:p>
            <w:pPr>
              <w:pStyle w:val="Compact"/>
            </w:pPr>
            <w:r>
              <w:t xml:space="preserve">Runcaldeida-Schichten</w:t>
            </w:r>
          </w:p>
        </w:tc>
        <w:tc>
          <w:tcPr/>
          <w:p>
            <w:pPr>
              <w:pStyle w:val="Compact"/>
            </w:pPr>
            <w:r>
              <w:t xml:space="preserve">Strai di Runcaldeida</w:t>
            </w:r>
          </w:p>
        </w:tc>
      </w:tr>
      <w:tr>
        <w:tc>
          <w:tcPr/>
          <w:p>
            <w:pPr>
              <w:pStyle w:val="Compact"/>
            </w:pPr>
            <w:r>
              <w:t xml:space="preserve">15253360</w:t>
            </w:r>
          </w:p>
        </w:tc>
        <w:tc>
          <w:tcPr/>
          <w:p>
            <w:pPr>
              <w:pStyle w:val="Compact"/>
            </w:pPr>
            <w:r>
              <w:t xml:space="preserve">Riein-Schichten</w:t>
            </w:r>
          </w:p>
        </w:tc>
        <w:tc>
          <w:tcPr/>
          <w:p>
            <w:pPr>
              <w:pStyle w:val="Compact"/>
            </w:pPr>
            <w:r>
              <w:t xml:space="preserve">Strati di Riein</w:t>
            </w:r>
          </w:p>
        </w:tc>
      </w:tr>
      <w:tr>
        <w:tc>
          <w:tcPr/>
          <w:p>
            <w:pPr>
              <w:pStyle w:val="Compact"/>
            </w:pPr>
            <w:r>
              <w:t xml:space="preserve">15253363</w:t>
            </w:r>
          </w:p>
        </w:tc>
        <w:tc>
          <w:tcPr/>
          <w:p>
            <w:pPr>
              <w:pStyle w:val="Compact"/>
            </w:pPr>
            <w:r>
              <w:t xml:space="preserve">Habkern-Granit</w:t>
            </w:r>
          </w:p>
        </w:tc>
        <w:tc>
          <w:tcPr/>
          <w:p>
            <w:pPr>
              <w:pStyle w:val="Compact"/>
            </w:pPr>
            <w:r>
              <w:t xml:space="preserve">Granito di Habkern</w:t>
            </w:r>
          </w:p>
        </w:tc>
      </w:tr>
      <w:tr>
        <w:tc>
          <w:tcPr/>
          <w:p>
            <w:pPr>
              <w:pStyle w:val="Compact"/>
            </w:pPr>
            <w:r>
              <w:t xml:space="preserve">15253364</w:t>
            </w:r>
          </w:p>
        </w:tc>
        <w:tc>
          <w:tcPr/>
          <w:p>
            <w:pPr>
              <w:pStyle w:val="Compact"/>
            </w:pPr>
            <w:r>
              <w:t xml:space="preserve">Leimern-Schichten</w:t>
            </w:r>
          </w:p>
        </w:tc>
        <w:tc>
          <w:tcPr/>
          <w:p>
            <w:pPr>
              <w:pStyle w:val="Compact"/>
            </w:pPr>
            <w:r>
              <w:t xml:space="preserve">Strati della Leimern</w:t>
            </w:r>
          </w:p>
        </w:tc>
      </w:tr>
      <w:tr>
        <w:tc>
          <w:tcPr/>
          <w:p>
            <w:pPr>
              <w:pStyle w:val="Compact"/>
            </w:pPr>
            <w:r>
              <w:t xml:space="preserve">15253365</w:t>
            </w:r>
          </w:p>
        </w:tc>
        <w:tc>
          <w:tcPr/>
          <w:p>
            <w:pPr>
              <w:pStyle w:val="Compact"/>
            </w:pPr>
            <w:r>
              <w:t xml:space="preserve">Schattwald-Mergelkalk</w:t>
            </w:r>
          </w:p>
        </w:tc>
        <w:tc>
          <w:tcPr/>
          <w:p>
            <w:pPr>
              <w:pStyle w:val="Compact"/>
            </w:pPr>
            <w:r>
              <w:t xml:space="preserve">Calcare del Schattwald</w:t>
            </w:r>
          </w:p>
        </w:tc>
      </w:tr>
      <w:tr>
        <w:tc>
          <w:tcPr/>
          <w:p>
            <w:pPr>
              <w:pStyle w:val="Compact"/>
            </w:pPr>
            <w:r>
              <w:t xml:space="preserve">15253368</w:t>
            </w:r>
          </w:p>
        </w:tc>
        <w:tc>
          <w:tcPr/>
          <w:p>
            <w:pPr>
              <w:pStyle w:val="Compact"/>
            </w:pPr>
            <w:r>
              <w:t xml:space="preserve">Surbrunnen-Flysch</w:t>
            </w:r>
          </w:p>
        </w:tc>
        <w:tc>
          <w:tcPr/>
          <w:p>
            <w:pPr>
              <w:pStyle w:val="Compact"/>
            </w:pPr>
            <w:r>
              <w:t xml:space="preserve">Flysch di Surbrunnen</w:t>
            </w:r>
          </w:p>
        </w:tc>
      </w:tr>
      <w:tr>
        <w:tc>
          <w:tcPr/>
          <w:p>
            <w:pPr>
              <w:pStyle w:val="Compact"/>
            </w:pPr>
            <w:r>
              <w:t xml:space="preserve">15253369</w:t>
            </w:r>
          </w:p>
        </w:tc>
        <w:tc>
          <w:tcPr/>
          <w:p>
            <w:pPr>
              <w:pStyle w:val="Compact"/>
            </w:pPr>
            <w:r>
              <w:t xml:space="preserve">Roggenegg-Komplex</w:t>
            </w:r>
          </w:p>
        </w:tc>
        <w:tc>
          <w:tcPr/>
          <w:p>
            <w:pPr>
              <w:pStyle w:val="Compact"/>
            </w:pPr>
            <w:r>
              <w:t xml:space="preserve">Complesso della Roggenegg</w:t>
            </w:r>
          </w:p>
        </w:tc>
      </w:tr>
      <w:tr>
        <w:tc>
          <w:tcPr/>
          <w:p>
            <w:pPr>
              <w:pStyle w:val="Compact"/>
            </w:pPr>
            <w:r>
              <w:t xml:space="preserve">15253370</w:t>
            </w:r>
          </w:p>
        </w:tc>
        <w:tc>
          <w:tcPr/>
          <w:p>
            <w:pPr>
              <w:pStyle w:val="Compact"/>
            </w:pPr>
            <w:r>
              <w:t xml:space="preserve">Isentobel-Komplex</w:t>
            </w:r>
          </w:p>
        </w:tc>
        <w:tc>
          <w:tcPr/>
          <w:p>
            <w:pPr>
              <w:pStyle w:val="Compact"/>
            </w:pPr>
            <w:r>
              <w:t xml:space="preserve">Complesso del Isentobel</w:t>
            </w:r>
          </w:p>
        </w:tc>
      </w:tr>
      <w:tr>
        <w:tc>
          <w:tcPr/>
          <w:p>
            <w:pPr>
              <w:pStyle w:val="Compact"/>
            </w:pPr>
            <w:r>
              <w:t xml:space="preserve">15253371</w:t>
            </w:r>
          </w:p>
        </w:tc>
        <w:tc>
          <w:tcPr/>
          <w:p>
            <w:pPr>
              <w:pStyle w:val="Compact"/>
            </w:pPr>
            <w:r>
              <w:t xml:space="preserve">Gwürz-Flysch</w:t>
            </w:r>
          </w:p>
        </w:tc>
        <w:tc>
          <w:tcPr/>
          <w:p>
            <w:pPr>
              <w:pStyle w:val="Compact"/>
            </w:pPr>
            <w:r>
              <w:t xml:space="preserve">Flysch di Gwürz</w:t>
            </w:r>
          </w:p>
        </w:tc>
      </w:tr>
      <w:tr>
        <w:tc>
          <w:tcPr/>
          <w:p>
            <w:pPr>
              <w:pStyle w:val="Compact"/>
            </w:pPr>
            <w:r>
              <w:t xml:space="preserve">15253372</w:t>
            </w:r>
          </w:p>
        </w:tc>
        <w:tc>
          <w:tcPr/>
          <w:p>
            <w:pPr>
              <w:pStyle w:val="Compact"/>
            </w:pPr>
            <w:r>
              <w:t xml:space="preserve">Scheidegg-Flysch</w:t>
            </w:r>
          </w:p>
        </w:tc>
        <w:tc>
          <w:tcPr/>
          <w:p>
            <w:pPr>
              <w:pStyle w:val="Compact"/>
            </w:pPr>
            <w:r>
              <w:t xml:space="preserve">Flysch della Scheidegg</w:t>
            </w:r>
          </w:p>
        </w:tc>
      </w:tr>
      <w:tr>
        <w:tc>
          <w:tcPr/>
          <w:p>
            <w:pPr>
              <w:pStyle w:val="Compact"/>
            </w:pPr>
            <w:r>
              <w:t xml:space="preserve">15253379</w:t>
            </w:r>
          </w:p>
        </w:tc>
        <w:tc>
          <w:tcPr/>
          <w:p>
            <w:pPr>
              <w:pStyle w:val="Compact"/>
            </w:pPr>
            <w:r>
              <w:t xml:space="preserve">Höchst-Flysch</w:t>
            </w:r>
          </w:p>
        </w:tc>
        <w:tc>
          <w:tcPr/>
          <w:p>
            <w:pPr>
              <w:pStyle w:val="Compact"/>
            </w:pPr>
            <w:r>
              <w:t xml:space="preserve">Flysch del Höchst</w:t>
            </w:r>
          </w:p>
        </w:tc>
      </w:tr>
      <w:tr>
        <w:tc>
          <w:tcPr/>
          <w:p>
            <w:pPr>
              <w:pStyle w:val="Compact"/>
            </w:pPr>
            <w:r>
              <w:t xml:space="preserve">15253380</w:t>
            </w:r>
          </w:p>
        </w:tc>
        <w:tc>
          <w:tcPr/>
          <w:p>
            <w:pPr>
              <w:pStyle w:val="Compact"/>
            </w:pPr>
            <w:r>
              <w:t xml:space="preserve">Iserin-Konglomerat</w:t>
            </w:r>
          </w:p>
        </w:tc>
        <w:tc>
          <w:tcPr/>
          <w:p>
            <w:pPr>
              <w:pStyle w:val="Compact"/>
            </w:pPr>
            <w:r>
              <w:t xml:space="preserve">Conglomerato d'Iserin</w:t>
            </w:r>
          </w:p>
        </w:tc>
      </w:tr>
      <w:tr>
        <w:tc>
          <w:tcPr/>
          <w:p>
            <w:pPr>
              <w:pStyle w:val="Compact"/>
            </w:pPr>
            <w:r>
              <w:t xml:space="preserve">15253382</w:t>
            </w:r>
          </w:p>
        </w:tc>
        <w:tc>
          <w:tcPr/>
          <w:p>
            <w:pPr>
              <w:pStyle w:val="Compact"/>
            </w:pPr>
            <w:r>
              <w:t xml:space="preserve">Gros-Plané-Melange</w:t>
            </w:r>
          </w:p>
        </w:tc>
        <w:tc>
          <w:tcPr/>
          <w:p>
            <w:pPr>
              <w:pStyle w:val="Compact"/>
            </w:pPr>
            <w:r>
              <w:t xml:space="preserve">Mélange del Gros Plané</w:t>
            </w:r>
          </w:p>
        </w:tc>
      </w:tr>
      <w:tr>
        <w:tc>
          <w:tcPr/>
          <w:p>
            <w:pPr>
              <w:pStyle w:val="Compact"/>
            </w:pPr>
            <w:r>
              <w:t xml:space="preserve">15253383</w:t>
            </w:r>
          </w:p>
        </w:tc>
        <w:tc>
          <w:tcPr/>
          <w:p>
            <w:pPr>
              <w:pStyle w:val="Compact"/>
            </w:pPr>
            <w:r>
              <w:t xml:space="preserve">Bodevena-Melange</w:t>
            </w:r>
          </w:p>
        </w:tc>
        <w:tc>
          <w:tcPr/>
          <w:p>
            <w:pPr>
              <w:pStyle w:val="Compact"/>
            </w:pPr>
            <w:r>
              <w:t xml:space="preserve">Mélange della Bodevena</w:t>
            </w:r>
          </w:p>
        </w:tc>
      </w:tr>
      <w:tr>
        <w:tc>
          <w:tcPr/>
          <w:p>
            <w:pPr>
              <w:pStyle w:val="Compact"/>
            </w:pPr>
            <w:r>
              <w:t xml:space="preserve">15254067</w:t>
            </w:r>
          </w:p>
        </w:tc>
        <w:tc>
          <w:tcPr/>
          <w:p>
            <w:pPr>
              <w:pStyle w:val="Compact"/>
            </w:pPr>
            <w:r>
              <w:t xml:space="preserve">Zilistock-Melange</w:t>
            </w:r>
          </w:p>
        </w:tc>
        <w:tc>
          <w:tcPr/>
          <w:p>
            <w:pPr>
              <w:pStyle w:val="Compact"/>
            </w:pPr>
            <w:r>
              <w:t xml:space="preserve">Mélange dello Zilistock</w:t>
            </w:r>
          </w:p>
        </w:tc>
      </w:tr>
      <w:tr>
        <w:tc>
          <w:tcPr/>
          <w:p>
            <w:pPr>
              <w:pStyle w:val="Compact"/>
            </w:pPr>
            <w:r>
              <w:t xml:space="preserve">15254068</w:t>
            </w:r>
          </w:p>
        </w:tc>
        <w:tc>
          <w:tcPr/>
          <w:p>
            <w:pPr>
              <w:pStyle w:val="Compact"/>
            </w:pPr>
            <w:r>
              <w:t xml:space="preserve">Wilerbrugg-Melange</w:t>
            </w:r>
          </w:p>
        </w:tc>
        <w:tc>
          <w:tcPr/>
          <w:p>
            <w:pPr>
              <w:pStyle w:val="Compact"/>
            </w:pPr>
            <w:r>
              <w:t xml:space="preserve">Mélange di Wilerbrügg</w:t>
            </w:r>
          </w:p>
        </w:tc>
      </w:tr>
      <w:tr>
        <w:tc>
          <w:tcPr/>
          <w:p>
            <w:pPr>
              <w:pStyle w:val="Compact"/>
            </w:pPr>
            <w:r>
              <w:t xml:space="preserve">15253388</w:t>
            </w:r>
          </w:p>
        </w:tc>
        <w:tc>
          <w:tcPr/>
          <w:p>
            <w:pPr>
              <w:pStyle w:val="Compact"/>
            </w:pPr>
            <w:r>
              <w:t xml:space="preserve">Cergnement-Member</w:t>
            </w:r>
          </w:p>
        </w:tc>
        <w:tc>
          <w:tcPr/>
          <w:p>
            <w:pPr>
              <w:pStyle w:val="Compact"/>
            </w:pPr>
            <w:r>
              <w:t xml:space="preserve">Membro del Cergnement</w:t>
            </w:r>
          </w:p>
        </w:tc>
      </w:tr>
      <w:tr>
        <w:tc>
          <w:tcPr/>
          <w:p>
            <w:pPr>
              <w:pStyle w:val="Compact"/>
            </w:pPr>
            <w:r>
              <w:t xml:space="preserve">15253389</w:t>
            </w:r>
          </w:p>
        </w:tc>
        <w:tc>
          <w:tcPr/>
          <w:p>
            <w:pPr>
              <w:pStyle w:val="Compact"/>
            </w:pPr>
            <w:r>
              <w:t xml:space="preserve">Veveyse-de-Châtel-Member</w:t>
            </w:r>
          </w:p>
        </w:tc>
        <w:tc>
          <w:tcPr/>
          <w:p>
            <w:pPr>
              <w:pStyle w:val="Compact"/>
            </w:pPr>
            <w:r>
              <w:t xml:space="preserve">Membro della Veveyse de Châtel</w:t>
            </w:r>
          </w:p>
        </w:tc>
      </w:tr>
      <w:tr>
        <w:tc>
          <w:tcPr/>
          <w:p>
            <w:pPr>
              <w:pStyle w:val="Compact"/>
            </w:pPr>
            <w:r>
              <w:t xml:space="preserve">15253390</w:t>
            </w:r>
          </w:p>
        </w:tc>
        <w:tc>
          <w:tcPr/>
          <w:p>
            <w:pPr>
              <w:pStyle w:val="Compact"/>
            </w:pPr>
            <w:r>
              <w:t xml:space="preserve">Riondouneire-Member</w:t>
            </w:r>
          </w:p>
        </w:tc>
        <w:tc>
          <w:tcPr/>
          <w:p>
            <w:pPr>
              <w:pStyle w:val="Compact"/>
            </w:pPr>
            <w:r>
              <w:t xml:space="preserve">Membro di Riondouneire</w:t>
            </w:r>
          </w:p>
        </w:tc>
      </w:tr>
      <w:tr>
        <w:tc>
          <w:tcPr/>
          <w:p>
            <w:pPr>
              <w:pStyle w:val="Compact"/>
            </w:pPr>
            <w:r>
              <w:t xml:space="preserve">15253392</w:t>
            </w:r>
          </w:p>
        </w:tc>
        <w:tc>
          <w:tcPr/>
          <w:p>
            <w:pPr>
              <w:pStyle w:val="Compact"/>
            </w:pPr>
            <w:r>
              <w:t xml:space="preserve">Vuavres-Member</w:t>
            </w:r>
          </w:p>
        </w:tc>
        <w:tc>
          <w:tcPr/>
          <w:p>
            <w:pPr>
              <w:pStyle w:val="Compact"/>
            </w:pPr>
            <w:r>
              <w:t xml:space="preserve">Membro delle Vuavres</w:t>
            </w:r>
          </w:p>
        </w:tc>
      </w:tr>
      <w:tr>
        <w:tc>
          <w:tcPr/>
          <w:p>
            <w:pPr>
              <w:pStyle w:val="Compact"/>
            </w:pPr>
            <w:r>
              <w:t xml:space="preserve">15253393</w:t>
            </w:r>
          </w:p>
        </w:tc>
        <w:tc>
          <w:tcPr/>
          <w:p>
            <w:pPr>
              <w:pStyle w:val="Compact"/>
            </w:pPr>
            <w:r>
              <w:t xml:space="preserve">Planière-Member</w:t>
            </w:r>
          </w:p>
        </w:tc>
        <w:tc>
          <w:tcPr/>
          <w:p>
            <w:pPr>
              <w:pStyle w:val="Compact"/>
            </w:pPr>
            <w:r>
              <w:t xml:space="preserve">Membro della Planière</w:t>
            </w:r>
          </w:p>
        </w:tc>
      </w:tr>
      <w:tr>
        <w:tc>
          <w:tcPr/>
          <w:p>
            <w:pPr>
              <w:pStyle w:val="Compact"/>
            </w:pPr>
            <w:r>
              <w:t xml:space="preserve">15253395</w:t>
            </w:r>
          </w:p>
        </w:tc>
        <w:tc>
          <w:tcPr/>
          <w:p>
            <w:pPr>
              <w:pStyle w:val="Compact"/>
            </w:pPr>
            <w:r>
              <w:t xml:space="preserve">Joux-Galez-Member</w:t>
            </w:r>
          </w:p>
        </w:tc>
        <w:tc>
          <w:tcPr/>
          <w:p>
            <w:pPr>
              <w:pStyle w:val="Compact"/>
            </w:pPr>
            <w:r>
              <w:t xml:space="preserve">Membro di Joux Galez</w:t>
            </w:r>
          </w:p>
        </w:tc>
      </w:tr>
      <w:tr>
        <w:tc>
          <w:tcPr/>
          <w:p>
            <w:pPr>
              <w:pStyle w:val="Compact"/>
            </w:pPr>
            <w:r>
              <w:t xml:space="preserve">15253398</w:t>
            </w:r>
          </w:p>
        </w:tc>
        <w:tc>
          <w:tcPr/>
          <w:p>
            <w:pPr>
              <w:pStyle w:val="Compact"/>
            </w:pPr>
            <w:r>
              <w:t xml:space="preserve">Taffon-Member</w:t>
            </w:r>
          </w:p>
        </w:tc>
        <w:tc>
          <w:tcPr/>
          <w:p>
            <w:pPr>
              <w:pStyle w:val="Compact"/>
            </w:pPr>
            <w:r>
              <w:t xml:space="preserve">Membro del Taffon</w:t>
            </w:r>
          </w:p>
        </w:tc>
      </w:tr>
      <w:tr>
        <w:tc>
          <w:tcPr/>
          <w:p>
            <w:pPr>
              <w:pStyle w:val="Compact"/>
            </w:pPr>
            <w:r>
              <w:t xml:space="preserve">15253399</w:t>
            </w:r>
          </w:p>
        </w:tc>
        <w:tc>
          <w:tcPr/>
          <w:p>
            <w:pPr>
              <w:pStyle w:val="Compact"/>
            </w:pPr>
            <w:r>
              <w:t xml:space="preserve">Saix-Member</w:t>
            </w:r>
          </w:p>
        </w:tc>
        <w:tc>
          <w:tcPr/>
          <w:p>
            <w:pPr>
              <w:pStyle w:val="Compact"/>
            </w:pPr>
            <w:r>
              <w:t xml:space="preserve">Membro dei Saix</w:t>
            </w:r>
          </w:p>
        </w:tc>
      </w:tr>
      <w:tr>
        <w:tc>
          <w:tcPr/>
          <w:p>
            <w:pPr>
              <w:pStyle w:val="Compact"/>
            </w:pPr>
            <w:r>
              <w:t xml:space="preserve">15254002</w:t>
            </w:r>
          </w:p>
        </w:tc>
        <w:tc>
          <w:tcPr/>
          <w:p>
            <w:pPr>
              <w:pStyle w:val="Compact"/>
            </w:pPr>
            <w:r>
              <w:t xml:space="preserve">Pizzo-Castello-Wildflysch</w:t>
            </w:r>
          </w:p>
        </w:tc>
        <w:tc>
          <w:tcPr/>
          <w:p>
            <w:pPr>
              <w:pStyle w:val="Compact"/>
            </w:pPr>
            <w:r>
              <w:t xml:space="preserve">Mélange dello Pizzo Castello</w:t>
            </w:r>
          </w:p>
        </w:tc>
      </w:tr>
      <w:tr>
        <w:tc>
          <w:tcPr/>
          <w:p>
            <w:pPr>
              <w:pStyle w:val="Compact"/>
            </w:pPr>
            <w:r>
              <w:t xml:space="preserve">15254003</w:t>
            </w:r>
          </w:p>
        </w:tc>
        <w:tc>
          <w:tcPr/>
          <w:p>
            <w:pPr>
              <w:pStyle w:val="Compact"/>
            </w:pPr>
            <w:r>
              <w:t xml:space="preserve">Tamier-Zött-Wildflysch</w:t>
            </w:r>
          </w:p>
        </w:tc>
        <w:tc>
          <w:tcPr/>
          <w:p>
            <w:pPr>
              <w:pStyle w:val="Compact"/>
            </w:pPr>
            <w:r>
              <w:t xml:space="preserve">Mélange di Tamier-Zött</w:t>
            </w:r>
          </w:p>
        </w:tc>
      </w:tr>
      <w:tr>
        <w:tc>
          <w:tcPr/>
          <w:p>
            <w:pPr>
              <w:pStyle w:val="Compact"/>
            </w:pPr>
            <w:r>
              <w:t xml:space="preserve">15254004</w:t>
            </w:r>
          </w:p>
        </w:tc>
        <w:tc>
          <w:tcPr/>
          <w:p>
            <w:pPr>
              <w:pStyle w:val="Compact"/>
            </w:pPr>
            <w:r>
              <w:t xml:space="preserve">Alpe-Tamia-Campo-Wildflysch</w:t>
            </w:r>
          </w:p>
        </w:tc>
        <w:tc>
          <w:tcPr/>
          <w:p>
            <w:pPr>
              <w:pStyle w:val="Compact"/>
            </w:pPr>
            <w:r>
              <w:t xml:space="preserve">Mélange dell'Alpe Tamia-Campo</w:t>
            </w:r>
          </w:p>
        </w:tc>
      </w:tr>
      <w:tr>
        <w:tc>
          <w:tcPr/>
          <w:p>
            <w:pPr>
              <w:pStyle w:val="Compact"/>
            </w:pPr>
            <w:r>
              <w:t xml:space="preserve">15254006</w:t>
            </w:r>
          </w:p>
        </w:tc>
        <w:tc>
          <w:tcPr/>
          <w:p>
            <w:pPr>
              <w:pStyle w:val="Compact"/>
            </w:pPr>
            <w:r>
              <w:t xml:space="preserve">Medola-Quarzit</w:t>
            </w:r>
          </w:p>
        </w:tc>
        <w:tc>
          <w:tcPr/>
          <w:p>
            <w:pPr>
              <w:pStyle w:val="Compact"/>
            </w:pPr>
            <w:r>
              <w:t xml:space="preserve">Quarzite del Medola</w:t>
            </w:r>
          </w:p>
        </w:tc>
      </w:tr>
      <w:tr>
        <w:tc>
          <w:tcPr/>
          <w:p>
            <w:pPr>
              <w:pStyle w:val="Compact"/>
            </w:pPr>
            <w:r>
              <w:t xml:space="preserve">15254007</w:t>
            </w:r>
          </w:p>
        </w:tc>
        <w:tc>
          <w:tcPr/>
          <w:p>
            <w:pPr>
              <w:pStyle w:val="Compact"/>
            </w:pPr>
            <w:r>
              <w:t xml:space="preserve">Pianasciom-Kalkschiefer</w:t>
            </w:r>
          </w:p>
        </w:tc>
        <w:tc>
          <w:tcPr/>
          <w:p>
            <w:pPr>
              <w:pStyle w:val="Compact"/>
            </w:pPr>
            <w:r>
              <w:t xml:space="preserve">Calcescisti di Pianasciom</w:t>
            </w:r>
          </w:p>
        </w:tc>
      </w:tr>
      <w:tr>
        <w:tc>
          <w:tcPr/>
          <w:p>
            <w:pPr>
              <w:pStyle w:val="Compact"/>
            </w:pPr>
            <w:r>
              <w:t xml:space="preserve">15254008</w:t>
            </w:r>
          </w:p>
        </w:tc>
        <w:tc>
          <w:tcPr/>
          <w:p>
            <w:pPr>
              <w:pStyle w:val="Compact"/>
            </w:pPr>
            <w:r>
              <w:t xml:space="preserve">Piano-delle-Creste-Sandstein</w:t>
            </w:r>
          </w:p>
        </w:tc>
        <w:tc>
          <w:tcPr/>
          <w:p>
            <w:pPr>
              <w:pStyle w:val="Compact"/>
            </w:pPr>
            <w:r>
              <w:t xml:space="preserve">Arenaria del Piano delle Creste</w:t>
            </w:r>
          </w:p>
        </w:tc>
      </w:tr>
      <w:tr>
        <w:tc>
          <w:tcPr/>
          <w:p>
            <w:pPr>
              <w:pStyle w:val="Compact"/>
            </w:pPr>
            <w:r>
              <w:t xml:space="preserve">15254019</w:t>
            </w:r>
          </w:p>
        </w:tc>
        <w:tc>
          <w:tcPr/>
          <w:p>
            <w:pPr>
              <w:pStyle w:val="Compact"/>
            </w:pPr>
            <w:r>
              <w:t xml:space="preserve">«Scisti bruni» (Lebendun)</w:t>
            </w:r>
          </w:p>
        </w:tc>
        <w:tc>
          <w:tcPr/>
          <w:p>
            <w:pPr>
              <w:pStyle w:val="Compact"/>
            </w:pPr>
            <w:r>
              <w:t xml:space="preserve">«Scisti bruni» (Lebendun)</w:t>
            </w:r>
          </w:p>
        </w:tc>
      </w:tr>
      <w:tr>
        <w:tc>
          <w:tcPr/>
          <w:p>
            <w:pPr>
              <w:pStyle w:val="Compact"/>
            </w:pPr>
            <w:r>
              <w:t xml:space="preserve">15254040</w:t>
            </w:r>
          </w:p>
        </w:tc>
        <w:tc>
          <w:tcPr/>
          <w:p>
            <w:pPr>
              <w:pStyle w:val="Compact"/>
            </w:pPr>
            <w:r>
              <w:t xml:space="preserve">Personico-Gneis</w:t>
            </w:r>
          </w:p>
        </w:tc>
        <w:tc>
          <w:tcPr/>
          <w:p>
            <w:pPr>
              <w:pStyle w:val="Compact"/>
            </w:pPr>
            <w:r>
              <w:t xml:space="preserve">Gneiss di Personico</w:t>
            </w:r>
          </w:p>
        </w:tc>
      </w:tr>
      <w:tr>
        <w:tc>
          <w:tcPr/>
          <w:p>
            <w:pPr>
              <w:pStyle w:val="Compact"/>
            </w:pPr>
            <w:r>
              <w:t xml:space="preserve">15254056</w:t>
            </w:r>
          </w:p>
        </w:tc>
        <w:tc>
          <w:tcPr/>
          <w:p>
            <w:pPr>
              <w:pStyle w:val="Compact"/>
            </w:pPr>
            <w:r>
              <w:t xml:space="preserve">Sivigia-Gneis</w:t>
            </w:r>
          </w:p>
        </w:tc>
        <w:tc>
          <w:tcPr/>
          <w:p>
            <w:pPr>
              <w:pStyle w:val="Compact"/>
            </w:pPr>
            <w:r>
              <w:t xml:space="preserve">Gneiss di Sivigia</w:t>
            </w:r>
          </w:p>
        </w:tc>
      </w:tr>
      <w:tr>
        <w:tc>
          <w:tcPr/>
          <w:p>
            <w:pPr>
              <w:pStyle w:val="Compact"/>
            </w:pPr>
            <w:r>
              <w:t xml:space="preserve">15254069</w:t>
            </w:r>
          </w:p>
        </w:tc>
        <w:tc>
          <w:tcPr/>
          <w:p>
            <w:pPr>
              <w:pStyle w:val="Compact"/>
            </w:pPr>
            <w:r>
              <w:t xml:space="preserve">Alp-de-Confin-Eklogit</w:t>
            </w:r>
          </w:p>
        </w:tc>
        <w:tc>
          <w:tcPr/>
          <w:p>
            <w:pPr>
              <w:pStyle w:val="Compact"/>
            </w:pPr>
            <w:r>
              <w:t xml:space="preserve">Alp-de-Confin-Eklogit</w:t>
            </w:r>
          </w:p>
        </w:tc>
      </w:tr>
      <w:tr>
        <w:tc>
          <w:tcPr/>
          <w:p>
            <w:pPr>
              <w:pStyle w:val="Compact"/>
            </w:pPr>
            <w:r>
              <w:t xml:space="preserve">15255008</w:t>
            </w:r>
          </w:p>
        </w:tc>
        <w:tc>
          <w:tcPr/>
          <w:p>
            <w:pPr>
              <w:pStyle w:val="Compact"/>
            </w:pPr>
            <w:r>
              <w:t xml:space="preserve">Aigremont-Brekzie</w:t>
            </w:r>
          </w:p>
        </w:tc>
        <w:tc>
          <w:tcPr/>
          <w:p>
            <w:pPr>
              <w:pStyle w:val="Compact"/>
            </w:pPr>
            <w:r>
              <w:t xml:space="preserve">Breccia di Aigremont</w:t>
            </w:r>
          </w:p>
        </w:tc>
      </w:tr>
      <w:tr>
        <w:tc>
          <w:tcPr/>
          <w:p>
            <w:pPr>
              <w:pStyle w:val="Compact"/>
            </w:pPr>
            <w:r>
              <w:t xml:space="preserve">15255011</w:t>
            </w:r>
          </w:p>
        </w:tc>
        <w:tc>
          <w:tcPr/>
          <w:p>
            <w:pPr>
              <w:pStyle w:val="Compact"/>
            </w:pPr>
            <w:r>
              <w:t xml:space="preserve">Langy-Member</w:t>
            </w:r>
          </w:p>
        </w:tc>
        <w:tc>
          <w:tcPr/>
          <w:p>
            <w:pPr>
              <w:pStyle w:val="Compact"/>
            </w:pPr>
            <w:r>
              <w:t xml:space="preserve">Membro di Langy</w:t>
            </w:r>
          </w:p>
        </w:tc>
      </w:tr>
      <w:tr>
        <w:tc>
          <w:tcPr/>
          <w:p>
            <w:pPr>
              <w:pStyle w:val="Compact"/>
            </w:pPr>
            <w:r>
              <w:t xml:space="preserve">15255012</w:t>
            </w:r>
          </w:p>
        </w:tc>
        <w:tc>
          <w:tcPr/>
          <w:p>
            <w:pPr>
              <w:pStyle w:val="Compact"/>
            </w:pPr>
            <w:r>
              <w:t xml:space="preserve">Forclaz-Member</w:t>
            </w:r>
          </w:p>
        </w:tc>
        <w:tc>
          <w:tcPr/>
          <w:p>
            <w:pPr>
              <w:pStyle w:val="Compact"/>
            </w:pPr>
            <w:r>
              <w:t xml:space="preserve">Membro della Forclaz</w:t>
            </w:r>
          </w:p>
        </w:tc>
      </w:tr>
      <w:tr>
        <w:tc>
          <w:tcPr/>
          <w:p>
            <w:pPr>
              <w:pStyle w:val="Compact"/>
            </w:pPr>
            <w:r>
              <w:t xml:space="preserve">15255013</w:t>
            </w:r>
          </w:p>
        </w:tc>
        <w:tc>
          <w:tcPr/>
          <w:p>
            <w:pPr>
              <w:pStyle w:val="Compact"/>
            </w:pPr>
            <w:r>
              <w:t xml:space="preserve">«Grès de Passage»</w:t>
            </w:r>
          </w:p>
        </w:tc>
        <w:tc>
          <w:tcPr/>
          <w:p>
            <w:pPr>
              <w:pStyle w:val="Compact"/>
            </w:pPr>
            <w:r>
              <w:t xml:space="preserve">«Grès de Passage»</w:t>
            </w:r>
          </w:p>
        </w:tc>
      </w:tr>
      <w:tr>
        <w:tc>
          <w:tcPr/>
          <w:p>
            <w:pPr>
              <w:pStyle w:val="Compact"/>
            </w:pPr>
            <w:r>
              <w:t xml:space="preserve">15255014</w:t>
            </w:r>
          </w:p>
        </w:tc>
        <w:tc>
          <w:tcPr/>
          <w:p>
            <w:pPr>
              <w:pStyle w:val="Compact"/>
            </w:pPr>
            <w:r>
              <w:t xml:space="preserve">Leyderry-Member</w:t>
            </w:r>
          </w:p>
        </w:tc>
        <w:tc>
          <w:tcPr/>
          <w:p>
            <w:pPr>
              <w:pStyle w:val="Compact"/>
            </w:pPr>
            <w:r>
              <w:t xml:space="preserve">Membro della Leyderry</w:t>
            </w:r>
          </w:p>
        </w:tc>
      </w:tr>
      <w:tr>
        <w:tc>
          <w:tcPr/>
          <w:p>
            <w:pPr>
              <w:pStyle w:val="Compact"/>
            </w:pPr>
            <w:r>
              <w:t xml:space="preserve">15255015</w:t>
            </w:r>
          </w:p>
        </w:tc>
        <w:tc>
          <w:tcPr/>
          <w:p>
            <w:pPr>
              <w:pStyle w:val="Compact"/>
            </w:pPr>
            <w:r>
              <w:t xml:space="preserve">Raverette-Member</w:t>
            </w:r>
          </w:p>
        </w:tc>
        <w:tc>
          <w:tcPr/>
          <w:p>
            <w:pPr>
              <w:pStyle w:val="Compact"/>
            </w:pPr>
            <w:r>
              <w:t xml:space="preserve">Membro della Raverette</w:t>
            </w:r>
          </w:p>
        </w:tc>
      </w:tr>
      <w:tr>
        <w:tc>
          <w:tcPr/>
          <w:p>
            <w:pPr>
              <w:pStyle w:val="Compact"/>
            </w:pPr>
            <w:r>
              <w:t xml:space="preserve">15255016</w:t>
            </w:r>
          </w:p>
        </w:tc>
        <w:tc>
          <w:tcPr/>
          <w:p>
            <w:pPr>
              <w:pStyle w:val="Compact"/>
            </w:pPr>
            <w:r>
              <w:t xml:space="preserve">«Schistes à Miches»</w:t>
            </w:r>
          </w:p>
        </w:tc>
        <w:tc>
          <w:tcPr/>
          <w:p>
            <w:pPr>
              <w:pStyle w:val="Compact"/>
            </w:pPr>
            <w:r>
              <w:t xml:space="preserve">«Schistes à Miches»</w:t>
            </w:r>
          </w:p>
        </w:tc>
      </w:tr>
      <w:tr>
        <w:tc>
          <w:tcPr/>
          <w:p>
            <w:pPr>
              <w:pStyle w:val="Compact"/>
            </w:pPr>
            <w:r>
              <w:t xml:space="preserve">15255028</w:t>
            </w:r>
          </w:p>
        </w:tc>
        <w:tc>
          <w:tcPr/>
          <w:p>
            <w:pPr>
              <w:pStyle w:val="Compact"/>
            </w:pPr>
            <w:r>
              <w:t xml:space="preserve">«Flysch 3b mit bioklastischen Turbiditen»</w:t>
            </w:r>
          </w:p>
        </w:tc>
        <w:tc>
          <w:tcPr/>
          <w:p>
            <w:pPr>
              <w:pStyle w:val="Compact"/>
            </w:pPr>
            <w:r>
              <w:t xml:space="preserve">«Flysch 3b, à turbidites bioclastiques»</w:t>
            </w:r>
          </w:p>
        </w:tc>
      </w:tr>
      <w:tr>
        <w:tc>
          <w:tcPr/>
          <w:p>
            <w:pPr>
              <w:pStyle w:val="Compact"/>
            </w:pPr>
            <w:r>
              <w:t xml:space="preserve">15255029</w:t>
            </w:r>
          </w:p>
        </w:tc>
        <w:tc>
          <w:tcPr/>
          <w:p>
            <w:pPr>
              <w:pStyle w:val="Compact"/>
            </w:pPr>
            <w:r>
              <w:t xml:space="preserve">«Flysch 3a mergelig-sandig»</w:t>
            </w:r>
          </w:p>
        </w:tc>
        <w:tc>
          <w:tcPr/>
          <w:p>
            <w:pPr>
              <w:pStyle w:val="Compact"/>
            </w:pPr>
            <w:r>
              <w:t xml:space="preserve">«Flysch 3a, marno-gréseux»</w:t>
            </w:r>
          </w:p>
        </w:tc>
      </w:tr>
      <w:tr>
        <w:tc>
          <w:tcPr/>
          <w:p>
            <w:pPr>
              <w:pStyle w:val="Compact"/>
            </w:pPr>
            <w:r>
              <w:t xml:space="preserve">15255031</w:t>
            </w:r>
          </w:p>
        </w:tc>
        <w:tc>
          <w:tcPr/>
          <w:p>
            <w:pPr>
              <w:pStyle w:val="Compact"/>
            </w:pPr>
            <w:r>
              <w:t xml:space="preserve">«Flysch 2b mit sandigen Turbiditen»</w:t>
            </w:r>
          </w:p>
        </w:tc>
        <w:tc>
          <w:tcPr/>
          <w:p>
            <w:pPr>
              <w:pStyle w:val="Compact"/>
            </w:pPr>
            <w:r>
              <w:t xml:space="preserve">«Flysch 2b, à turbidites siliceuses»</w:t>
            </w:r>
          </w:p>
        </w:tc>
      </w:tr>
      <w:tr>
        <w:tc>
          <w:tcPr/>
          <w:p>
            <w:pPr>
              <w:pStyle w:val="Compact"/>
            </w:pPr>
            <w:r>
              <w:t xml:space="preserve">15255032</w:t>
            </w:r>
          </w:p>
        </w:tc>
        <w:tc>
          <w:tcPr/>
          <w:p>
            <w:pPr>
              <w:pStyle w:val="Compact"/>
            </w:pPr>
            <w:r>
              <w:t xml:space="preserve">«Flysch 2a tonig-sandig»</w:t>
            </w:r>
          </w:p>
        </w:tc>
        <w:tc>
          <w:tcPr/>
          <w:p>
            <w:pPr>
              <w:pStyle w:val="Compact"/>
            </w:pPr>
            <w:r>
              <w:t xml:space="preserve">«Flysch 2a, argilo-gréseux»</w:t>
            </w:r>
          </w:p>
        </w:tc>
      </w:tr>
      <w:tr>
        <w:tc>
          <w:tcPr/>
          <w:p>
            <w:pPr>
              <w:pStyle w:val="Compact"/>
            </w:pPr>
            <w:r>
              <w:t xml:space="preserve">15255036</w:t>
            </w:r>
          </w:p>
        </w:tc>
        <w:tc>
          <w:tcPr/>
          <w:p>
            <w:pPr>
              <w:pStyle w:val="Compact"/>
            </w:pPr>
            <w:r>
              <w:t xml:space="preserve">«Obere Tonsteinschichten» (Schlieren-Flysch)</w:t>
            </w:r>
          </w:p>
        </w:tc>
        <w:tc>
          <w:tcPr/>
          <w:p>
            <w:pPr>
              <w:pStyle w:val="Compact"/>
            </w:pPr>
            <w:r>
              <w:t xml:space="preserve">«Obere Tonsteinschichten» (Flysch delle Schlieren)</w:t>
            </w:r>
          </w:p>
        </w:tc>
      </w:tr>
      <w:tr>
        <w:tc>
          <w:tcPr/>
          <w:p>
            <w:pPr>
              <w:pStyle w:val="Compact"/>
            </w:pPr>
            <w:r>
              <w:t xml:space="preserve">15255038</w:t>
            </w:r>
          </w:p>
        </w:tc>
        <w:tc>
          <w:tcPr/>
          <w:p>
            <w:pPr>
              <w:pStyle w:val="Compact"/>
            </w:pPr>
            <w:r>
              <w:t xml:space="preserve">«Untere Tonsteinschichten» (Schlieren-Flysch)</w:t>
            </w:r>
          </w:p>
        </w:tc>
        <w:tc>
          <w:tcPr/>
          <w:p>
            <w:pPr>
              <w:pStyle w:val="Compact"/>
            </w:pPr>
            <w:r>
              <w:t xml:space="preserve">«Untere Tonsteinschichten» (Flysch delle Schlieren)</w:t>
            </w:r>
          </w:p>
        </w:tc>
      </w:tr>
      <w:tr>
        <w:tc>
          <w:tcPr/>
          <w:p>
            <w:pPr>
              <w:pStyle w:val="Compact"/>
            </w:pPr>
            <w:r>
              <w:t xml:space="preserve">15255058</w:t>
            </w:r>
          </w:p>
        </w:tc>
        <w:tc>
          <w:tcPr/>
          <w:p>
            <w:pPr>
              <w:pStyle w:val="Compact"/>
            </w:pPr>
            <w:r>
              <w:t xml:space="preserve">Peula-Schichten</w:t>
            </w:r>
          </w:p>
        </w:tc>
        <w:tc>
          <w:tcPr/>
          <w:p>
            <w:pPr>
              <w:pStyle w:val="Compact"/>
            </w:pPr>
            <w:r>
              <w:t xml:space="preserve">Strati della Peula</w:t>
            </w:r>
          </w:p>
        </w:tc>
      </w:tr>
      <w:tr>
        <w:tc>
          <w:tcPr/>
          <w:p>
            <w:pPr>
              <w:pStyle w:val="Compact"/>
            </w:pPr>
            <w:r>
              <w:t xml:space="preserve">15255059</w:t>
            </w:r>
          </w:p>
        </w:tc>
        <w:tc>
          <w:tcPr/>
          <w:p>
            <w:pPr>
              <w:pStyle w:val="Compact"/>
            </w:pPr>
            <w:r>
              <w:t xml:space="preserve">La-Dotse-Albitkalk</w:t>
            </w:r>
          </w:p>
        </w:tc>
        <w:tc>
          <w:tcPr/>
          <w:p>
            <w:pPr>
              <w:pStyle w:val="Compact"/>
            </w:pPr>
            <w:r>
              <w:t xml:space="preserve">Calcare albitico della Dotse</w:t>
            </w:r>
          </w:p>
        </w:tc>
      </w:tr>
      <w:tr>
        <w:tc>
          <w:tcPr/>
          <w:p>
            <w:pPr>
              <w:pStyle w:val="Compact"/>
            </w:pPr>
            <w:r>
              <w:t xml:space="preserve">15255061</w:t>
            </w:r>
          </w:p>
        </w:tc>
        <w:tc>
          <w:tcPr/>
          <w:p>
            <w:pPr>
              <w:pStyle w:val="Compact"/>
            </w:pPr>
            <w:r>
              <w:t xml:space="preserve">Pierre-Avoi-Brekzie</w:t>
            </w:r>
          </w:p>
        </w:tc>
        <w:tc>
          <w:tcPr/>
          <w:p>
            <w:pPr>
              <w:pStyle w:val="Compact"/>
            </w:pPr>
            <w:r>
              <w:t xml:space="preserve">Breccia della Pierre Avoi</w:t>
            </w:r>
          </w:p>
        </w:tc>
      </w:tr>
      <w:tr>
        <w:tc>
          <w:tcPr/>
          <w:p>
            <w:pPr>
              <w:pStyle w:val="Compact"/>
            </w:pPr>
            <w:r>
              <w:t xml:space="preserve">15255065</w:t>
            </w:r>
          </w:p>
        </w:tc>
        <w:tc>
          <w:tcPr/>
          <w:p>
            <w:pPr>
              <w:pStyle w:val="Compact"/>
            </w:pPr>
            <w:r>
              <w:t xml:space="preserve">Bleis-Pintgas-Member</w:t>
            </w:r>
          </w:p>
        </w:tc>
        <w:tc>
          <w:tcPr/>
          <w:p>
            <w:pPr>
              <w:pStyle w:val="Compact"/>
            </w:pPr>
            <w:r>
              <w:t xml:space="preserve">Membro del Bleis Pintgas</w:t>
            </w:r>
          </w:p>
        </w:tc>
      </w:tr>
      <w:tr>
        <w:tc>
          <w:tcPr/>
          <w:p>
            <w:pPr>
              <w:pStyle w:val="Compact"/>
            </w:pPr>
            <w:r>
              <w:t xml:space="preserve">15255066</w:t>
            </w:r>
          </w:p>
        </w:tc>
        <w:tc>
          <w:tcPr/>
          <w:p>
            <w:pPr>
              <w:pStyle w:val="Compact"/>
            </w:pPr>
            <w:r>
              <w:t xml:space="preserve">Parnegl-Member</w:t>
            </w:r>
          </w:p>
        </w:tc>
        <w:tc>
          <w:tcPr/>
          <w:p>
            <w:pPr>
              <w:pStyle w:val="Compact"/>
            </w:pPr>
            <w:r>
              <w:t xml:space="preserve">Membro di Parnegl</w:t>
            </w:r>
          </w:p>
        </w:tc>
      </w:tr>
      <w:tr>
        <w:tc>
          <w:tcPr/>
          <w:p>
            <w:pPr>
              <w:pStyle w:val="Compact"/>
            </w:pPr>
            <w:r>
              <w:t xml:space="preserve">15255067</w:t>
            </w:r>
          </w:p>
        </w:tc>
        <w:tc>
          <w:tcPr/>
          <w:p>
            <w:pPr>
              <w:pStyle w:val="Compact"/>
            </w:pPr>
            <w:r>
              <w:t xml:space="preserve">Danis-Member</w:t>
            </w:r>
          </w:p>
        </w:tc>
        <w:tc>
          <w:tcPr/>
          <w:p>
            <w:pPr>
              <w:pStyle w:val="Compact"/>
            </w:pPr>
            <w:r>
              <w:t xml:space="preserve">Membro di Danis</w:t>
            </w:r>
          </w:p>
        </w:tc>
      </w:tr>
      <w:tr>
        <w:tc>
          <w:tcPr/>
          <w:p>
            <w:pPr>
              <w:pStyle w:val="Compact"/>
            </w:pPr>
            <w:r>
              <w:t xml:space="preserve">15255068</w:t>
            </w:r>
          </w:p>
        </w:tc>
        <w:tc>
          <w:tcPr/>
          <w:p>
            <w:pPr>
              <w:pStyle w:val="Compact"/>
            </w:pPr>
            <w:r>
              <w:t xml:space="preserve">Raschil-Member</w:t>
            </w:r>
          </w:p>
        </w:tc>
        <w:tc>
          <w:tcPr/>
          <w:p>
            <w:pPr>
              <w:pStyle w:val="Compact"/>
            </w:pPr>
            <w:r>
              <w:t xml:space="preserve">Membro del Piz Raschil</w:t>
            </w:r>
          </w:p>
        </w:tc>
      </w:tr>
      <w:tr>
        <w:tc>
          <w:tcPr/>
          <w:p>
            <w:pPr>
              <w:pStyle w:val="Compact"/>
            </w:pPr>
            <w:r>
              <w:t xml:space="preserve">15255069</w:t>
            </w:r>
          </w:p>
        </w:tc>
        <w:tc>
          <w:tcPr/>
          <w:p>
            <w:pPr>
              <w:pStyle w:val="Compact"/>
            </w:pPr>
            <w:r>
              <w:t xml:space="preserve">«Hauptkonglomerat»</w:t>
            </w:r>
          </w:p>
        </w:tc>
        <w:tc>
          <w:tcPr/>
          <w:p>
            <w:pPr>
              <w:pStyle w:val="Compact"/>
            </w:pPr>
            <w:r>
              <w:t xml:space="preserve">«Hauptkonglomerat»</w:t>
            </w:r>
          </w:p>
        </w:tc>
      </w:tr>
      <w:tr>
        <w:tc>
          <w:tcPr/>
          <w:p>
            <w:pPr>
              <w:pStyle w:val="Compact"/>
            </w:pPr>
            <w:r>
              <w:t xml:space="preserve">15255072</w:t>
            </w:r>
          </w:p>
        </w:tc>
        <w:tc>
          <w:tcPr/>
          <w:p>
            <w:pPr>
              <w:pStyle w:val="Compact"/>
            </w:pPr>
            <w:r>
              <w:t xml:space="preserve">Safien-Kalk</w:t>
            </w:r>
          </w:p>
        </w:tc>
        <w:tc>
          <w:tcPr/>
          <w:p>
            <w:pPr>
              <w:pStyle w:val="Compact"/>
            </w:pPr>
            <w:r>
              <w:t xml:space="preserve">Calcare di Safien</w:t>
            </w:r>
          </w:p>
        </w:tc>
      </w:tr>
      <w:tr>
        <w:tc>
          <w:tcPr/>
          <w:p>
            <w:pPr>
              <w:pStyle w:val="Compact"/>
            </w:pPr>
            <w:r>
              <w:t xml:space="preserve">15255100</w:t>
            </w:r>
          </w:p>
        </w:tc>
        <w:tc>
          <w:tcPr/>
          <w:p>
            <w:pPr>
              <w:pStyle w:val="Compact"/>
            </w:pPr>
            <w:r>
              <w:t xml:space="preserve">Buufal-Konglomerat</w:t>
            </w:r>
          </w:p>
        </w:tc>
        <w:tc>
          <w:tcPr/>
          <w:p>
            <w:pPr>
              <w:pStyle w:val="Compact"/>
            </w:pPr>
            <w:r>
              <w:t xml:space="preserve">Conglomerato di Buufal</w:t>
            </w:r>
          </w:p>
        </w:tc>
      </w:tr>
      <w:tr>
        <w:tc>
          <w:tcPr/>
          <w:p>
            <w:pPr>
              <w:pStyle w:val="Compact"/>
            </w:pPr>
            <w:r>
              <w:t xml:space="preserve">15255103</w:t>
            </w:r>
          </w:p>
        </w:tc>
        <w:tc>
          <w:tcPr/>
          <w:p>
            <w:pPr>
              <w:pStyle w:val="Compact"/>
            </w:pPr>
            <w:r>
              <w:t xml:space="preserve">Hochmatt-Kalkarenit</w:t>
            </w:r>
          </w:p>
        </w:tc>
        <w:tc>
          <w:tcPr/>
          <w:p>
            <w:pPr>
              <w:pStyle w:val="Compact"/>
            </w:pPr>
            <w:r>
              <w:t xml:space="preserve">Calcareénite della Hochmatt</w:t>
            </w:r>
          </w:p>
        </w:tc>
      </w:tr>
      <w:tr>
        <w:tc>
          <w:tcPr/>
          <w:p>
            <w:pPr>
              <w:pStyle w:val="Compact"/>
            </w:pPr>
            <w:r>
              <w:t xml:space="preserve">15255104</w:t>
            </w:r>
          </w:p>
        </w:tc>
        <w:tc>
          <w:tcPr/>
          <w:p>
            <w:pPr>
              <w:pStyle w:val="Compact"/>
            </w:pPr>
            <w:r>
              <w:t xml:space="preserve">Chenaux-Rouges-Mineralkruste</w:t>
            </w:r>
          </w:p>
        </w:tc>
        <w:tc>
          <w:tcPr/>
          <w:p>
            <w:pPr>
              <w:pStyle w:val="Compact"/>
            </w:pPr>
            <w:r>
              <w:t xml:space="preserve">Crosta mineralizzata delle Chenaux Rouges</w:t>
            </w:r>
          </w:p>
        </w:tc>
      </w:tr>
      <w:tr>
        <w:tc>
          <w:tcPr/>
          <w:p>
            <w:pPr>
              <w:pStyle w:val="Compact"/>
            </w:pPr>
            <w:r>
              <w:t xml:space="preserve">15255106</w:t>
            </w:r>
          </w:p>
        </w:tc>
        <w:tc>
          <w:tcPr/>
          <w:p>
            <w:pPr>
              <w:pStyle w:val="Compact"/>
            </w:pPr>
            <w:r>
              <w:t xml:space="preserve">Roter-Sattel-Hartgrund</w:t>
            </w:r>
          </w:p>
        </w:tc>
        <w:tc>
          <w:tcPr/>
          <w:p>
            <w:pPr>
              <w:pStyle w:val="Compact"/>
            </w:pPr>
            <w:r>
              <w:t xml:space="preserve">Hardground di Roter Sattel</w:t>
            </w:r>
          </w:p>
        </w:tc>
      </w:tr>
      <w:tr>
        <w:tc>
          <w:tcPr/>
          <w:p>
            <w:pPr>
              <w:pStyle w:val="Compact"/>
            </w:pPr>
            <w:r>
              <w:t xml:space="preserve">15255107</w:t>
            </w:r>
          </w:p>
        </w:tc>
        <w:tc>
          <w:tcPr/>
          <w:p>
            <w:pPr>
              <w:pStyle w:val="Compact"/>
            </w:pPr>
            <w:r>
              <w:t xml:space="preserve">Beaumont-Konglomerat</w:t>
            </w:r>
          </w:p>
        </w:tc>
        <w:tc>
          <w:tcPr/>
          <w:p>
            <w:pPr>
              <w:pStyle w:val="Compact"/>
            </w:pPr>
            <w:r>
              <w:t xml:space="preserve">Conglomerato di Beaumont</w:t>
            </w:r>
          </w:p>
        </w:tc>
      </w:tr>
      <w:tr>
        <w:tc>
          <w:tcPr/>
          <w:p>
            <w:pPr>
              <w:pStyle w:val="Compact"/>
            </w:pPr>
            <w:r>
              <w:t xml:space="preserve">15255108</w:t>
            </w:r>
          </w:p>
        </w:tc>
        <w:tc>
          <w:tcPr/>
          <w:p>
            <w:pPr>
              <w:pStyle w:val="Compact"/>
            </w:pPr>
            <w:r>
              <w:t xml:space="preserve">Rayes-Kalk</w:t>
            </w:r>
          </w:p>
        </w:tc>
        <w:tc>
          <w:tcPr/>
          <w:p>
            <w:pPr>
              <w:pStyle w:val="Compact"/>
            </w:pPr>
            <w:r>
              <w:t xml:space="preserve">Calcare delle Rayes</w:t>
            </w:r>
          </w:p>
        </w:tc>
      </w:tr>
      <w:tr>
        <w:tc>
          <w:tcPr/>
          <w:p>
            <w:pPr>
              <w:pStyle w:val="Compact"/>
            </w:pPr>
            <w:r>
              <w:t xml:space="preserve">15255109</w:t>
            </w:r>
          </w:p>
        </w:tc>
        <w:tc>
          <w:tcPr/>
          <w:p>
            <w:pPr>
              <w:pStyle w:val="Compact"/>
            </w:pPr>
            <w:r>
              <w:t xml:space="preserve">Pissot-Member</w:t>
            </w:r>
          </w:p>
        </w:tc>
        <w:tc>
          <w:tcPr/>
          <w:p>
            <w:pPr>
              <w:pStyle w:val="Compact"/>
            </w:pPr>
            <w:r>
              <w:t xml:space="preserve">Membro del Pissot</w:t>
            </w:r>
          </w:p>
        </w:tc>
      </w:tr>
      <w:tr>
        <w:tc>
          <w:tcPr/>
          <w:p>
            <w:pPr>
              <w:pStyle w:val="Compact"/>
            </w:pPr>
            <w:r>
              <w:t xml:space="preserve">15255111</w:t>
            </w:r>
          </w:p>
        </w:tc>
        <w:tc>
          <w:tcPr/>
          <w:p>
            <w:pPr>
              <w:pStyle w:val="Compact"/>
            </w:pPr>
            <w:r>
              <w:t xml:space="preserve">Wildenbach-Member</w:t>
            </w:r>
          </w:p>
        </w:tc>
        <w:tc>
          <w:tcPr/>
          <w:p>
            <w:pPr>
              <w:pStyle w:val="Compact"/>
            </w:pPr>
            <w:r>
              <w:t xml:space="preserve">Membro del Wildenbach</w:t>
            </w:r>
          </w:p>
        </w:tc>
      </w:tr>
      <w:tr>
        <w:tc>
          <w:tcPr/>
          <w:p>
            <w:pPr>
              <w:pStyle w:val="Compact"/>
            </w:pPr>
            <w:r>
              <w:t xml:space="preserve">15255113</w:t>
            </w:r>
          </w:p>
        </w:tc>
        <w:tc>
          <w:tcPr/>
          <w:p>
            <w:pPr>
              <w:pStyle w:val="Compact"/>
            </w:pPr>
            <w:r>
              <w:t xml:space="preserve">Rontins-Member</w:t>
            </w:r>
          </w:p>
        </w:tc>
        <w:tc>
          <w:tcPr/>
          <w:p>
            <w:pPr>
              <w:pStyle w:val="Compact"/>
            </w:pPr>
            <w:r>
              <w:t xml:space="preserve">Membro dei Rontins</w:t>
            </w:r>
          </w:p>
        </w:tc>
      </w:tr>
      <w:tr>
        <w:tc>
          <w:tcPr/>
          <w:p>
            <w:pPr>
              <w:pStyle w:val="Compact"/>
            </w:pPr>
            <w:r>
              <w:t xml:space="preserve">15255114</w:t>
            </w:r>
          </w:p>
        </w:tc>
        <w:tc>
          <w:tcPr/>
          <w:p>
            <w:pPr>
              <w:pStyle w:val="Compact"/>
            </w:pPr>
            <w:r>
              <w:t xml:space="preserve">Allières-Member</w:t>
            </w:r>
          </w:p>
        </w:tc>
        <w:tc>
          <w:tcPr/>
          <w:p>
            <w:pPr>
              <w:pStyle w:val="Compact"/>
            </w:pPr>
            <w:r>
              <w:t xml:space="preserve">Membro di Allières</w:t>
            </w:r>
          </w:p>
        </w:tc>
      </w:tr>
      <w:tr>
        <w:tc>
          <w:tcPr/>
          <w:p>
            <w:pPr>
              <w:pStyle w:val="Compact"/>
            </w:pPr>
            <w:r>
              <w:t xml:space="preserve">15255115</w:t>
            </w:r>
          </w:p>
        </w:tc>
        <w:tc>
          <w:tcPr/>
          <w:p>
            <w:pPr>
              <w:pStyle w:val="Compact"/>
            </w:pPr>
            <w:r>
              <w:t xml:space="preserve">Gérignoz-Kalk</w:t>
            </w:r>
          </w:p>
        </w:tc>
        <w:tc>
          <w:tcPr/>
          <w:p>
            <w:pPr>
              <w:pStyle w:val="Compact"/>
            </w:pPr>
            <w:r>
              <w:t xml:space="preserve">Calcare di Gérignoz</w:t>
            </w:r>
          </w:p>
        </w:tc>
      </w:tr>
      <w:tr>
        <w:tc>
          <w:tcPr/>
          <w:p>
            <w:pPr>
              <w:pStyle w:val="Compact"/>
            </w:pPr>
            <w:r>
              <w:t xml:space="preserve">15255116</w:t>
            </w:r>
          </w:p>
        </w:tc>
        <w:tc>
          <w:tcPr/>
          <w:p>
            <w:pPr>
              <w:pStyle w:val="Compact"/>
            </w:pPr>
            <w:r>
              <w:t xml:space="preserve">Plagersflue-Kalkarenit</w:t>
            </w:r>
          </w:p>
        </w:tc>
        <w:tc>
          <w:tcPr/>
          <w:p>
            <w:pPr>
              <w:pStyle w:val="Compact"/>
            </w:pPr>
            <w:r>
              <w:t xml:space="preserve">Calcarenite della Plagersflue</w:t>
            </w:r>
          </w:p>
        </w:tc>
      </w:tr>
      <w:tr>
        <w:tc>
          <w:tcPr/>
          <w:p>
            <w:pPr>
              <w:pStyle w:val="Compact"/>
            </w:pPr>
            <w:r>
              <w:t xml:space="preserve">15255112</w:t>
            </w:r>
          </w:p>
        </w:tc>
        <w:tc>
          <w:tcPr/>
          <w:p>
            <w:pPr>
              <w:pStyle w:val="Compact"/>
            </w:pPr>
            <w:r>
              <w:t xml:space="preserve">Pra-du-Pont-Hartgrund</w:t>
            </w:r>
          </w:p>
        </w:tc>
        <w:tc>
          <w:tcPr/>
          <w:p>
            <w:pPr>
              <w:pStyle w:val="Compact"/>
            </w:pPr>
            <w:r>
              <w:t xml:space="preserve">Hardground di Pra du Pont</w:t>
            </w:r>
          </w:p>
        </w:tc>
      </w:tr>
      <w:tr>
        <w:tc>
          <w:tcPr/>
          <w:p>
            <w:pPr>
              <w:pStyle w:val="Compact"/>
            </w:pPr>
            <w:r>
              <w:t xml:space="preserve">15255118</w:t>
            </w:r>
          </w:p>
        </w:tc>
        <w:tc>
          <w:tcPr/>
          <w:p>
            <w:pPr>
              <w:pStyle w:val="Compact"/>
            </w:pPr>
            <w:r>
              <w:t xml:space="preserve">Chällihorn-Member</w:t>
            </w:r>
          </w:p>
        </w:tc>
        <w:tc>
          <w:tcPr/>
          <w:p>
            <w:pPr>
              <w:pStyle w:val="Compact"/>
            </w:pPr>
            <w:r>
              <w:t xml:space="preserve">Membro del Chällihorn</w:t>
            </w:r>
          </w:p>
        </w:tc>
      </w:tr>
      <w:tr>
        <w:tc>
          <w:tcPr/>
          <w:p>
            <w:pPr>
              <w:pStyle w:val="Compact"/>
            </w:pPr>
            <w:r>
              <w:t xml:space="preserve">15255119</w:t>
            </w:r>
          </w:p>
        </w:tc>
        <w:tc>
          <w:tcPr/>
          <w:p>
            <w:pPr>
              <w:pStyle w:val="Compact"/>
            </w:pPr>
            <w:r>
              <w:t xml:space="preserve">Comba-d'Avau-Member</w:t>
            </w:r>
          </w:p>
        </w:tc>
        <w:tc>
          <w:tcPr/>
          <w:p>
            <w:pPr>
              <w:pStyle w:val="Compact"/>
            </w:pPr>
            <w:r>
              <w:t xml:space="preserve">Membro della Comba d'Avau</w:t>
            </w:r>
          </w:p>
        </w:tc>
      </w:tr>
      <w:tr>
        <w:tc>
          <w:tcPr/>
          <w:p>
            <w:pPr>
              <w:pStyle w:val="Compact"/>
            </w:pPr>
            <w:r>
              <w:t xml:space="preserve">15255120</w:t>
            </w:r>
          </w:p>
        </w:tc>
        <w:tc>
          <w:tcPr/>
          <w:p>
            <w:pPr>
              <w:pStyle w:val="Compact"/>
            </w:pPr>
            <w:r>
              <w:t xml:space="preserve">Rodosex-Member</w:t>
            </w:r>
          </w:p>
        </w:tc>
        <w:tc>
          <w:tcPr/>
          <w:p>
            <w:pPr>
              <w:pStyle w:val="Compact"/>
            </w:pPr>
            <w:r>
              <w:t xml:space="preserve">Membro di Rososex</w:t>
            </w:r>
          </w:p>
        </w:tc>
      </w:tr>
      <w:tr>
        <w:tc>
          <w:tcPr/>
          <w:p>
            <w:pPr>
              <w:pStyle w:val="Compact"/>
            </w:pPr>
            <w:r>
              <w:t xml:space="preserve">15255122</w:t>
            </w:r>
          </w:p>
        </w:tc>
        <w:tc>
          <w:tcPr/>
          <w:p>
            <w:pPr>
              <w:pStyle w:val="Compact"/>
            </w:pPr>
            <w:r>
              <w:t xml:space="preserve">Kummli-Schichten</w:t>
            </w:r>
          </w:p>
        </w:tc>
        <w:tc>
          <w:tcPr/>
          <w:p>
            <w:pPr>
              <w:pStyle w:val="Compact"/>
            </w:pPr>
            <w:r>
              <w:t xml:space="preserve">Strati di Kummli</w:t>
            </w:r>
          </w:p>
        </w:tc>
      </w:tr>
      <w:tr>
        <w:tc>
          <w:tcPr/>
          <w:p>
            <w:pPr>
              <w:pStyle w:val="Compact"/>
            </w:pPr>
            <w:r>
              <w:t xml:space="preserve">15255124</w:t>
            </w:r>
          </w:p>
        </w:tc>
        <w:tc>
          <w:tcPr/>
          <w:p>
            <w:pPr>
              <w:pStyle w:val="Compact"/>
            </w:pPr>
            <w:r>
              <w:t xml:space="preserve">Wandfluh-Mikrofazies</w:t>
            </w:r>
          </w:p>
        </w:tc>
        <w:tc>
          <w:tcPr/>
          <w:p>
            <w:pPr>
              <w:pStyle w:val="Compact"/>
            </w:pPr>
            <w:r>
              <w:t xml:space="preserve">Microfacies della Wandfluh</w:t>
            </w:r>
          </w:p>
        </w:tc>
      </w:tr>
      <w:tr>
        <w:tc>
          <w:tcPr/>
          <w:p>
            <w:pPr>
              <w:pStyle w:val="Compact"/>
            </w:pPr>
            <w:r>
              <w:t xml:space="preserve">15255125</w:t>
            </w:r>
          </w:p>
        </w:tc>
        <w:tc>
          <w:tcPr/>
          <w:p>
            <w:pPr>
              <w:pStyle w:val="Compact"/>
            </w:pPr>
            <w:r>
              <w:t xml:space="preserve">Gummfluh-Mikrofazies</w:t>
            </w:r>
          </w:p>
        </w:tc>
        <w:tc>
          <w:tcPr/>
          <w:p>
            <w:pPr>
              <w:pStyle w:val="Compact"/>
            </w:pPr>
            <w:r>
              <w:t xml:space="preserve">Microfacies della Gummfluh</w:t>
            </w:r>
          </w:p>
        </w:tc>
      </w:tr>
      <w:tr>
        <w:tc>
          <w:tcPr/>
          <w:p>
            <w:pPr>
              <w:pStyle w:val="Compact"/>
            </w:pPr>
            <w:r>
              <w:t xml:space="preserve">15255126</w:t>
            </w:r>
          </w:p>
        </w:tc>
        <w:tc>
          <w:tcPr/>
          <w:p>
            <w:pPr>
              <w:pStyle w:val="Compact"/>
            </w:pPr>
            <w:r>
              <w:t xml:space="preserve">Gastlosen-Oolith</w:t>
            </w:r>
          </w:p>
        </w:tc>
        <w:tc>
          <w:tcPr/>
          <w:p>
            <w:pPr>
              <w:pStyle w:val="Compact"/>
            </w:pPr>
            <w:r>
              <w:t xml:space="preserve">Oolite delle Gastlosen</w:t>
            </w:r>
          </w:p>
        </w:tc>
      </w:tr>
      <w:tr>
        <w:tc>
          <w:tcPr/>
          <w:p>
            <w:pPr>
              <w:pStyle w:val="Compact"/>
            </w:pPr>
            <w:r>
              <w:t xml:space="preserve">15255127</w:t>
            </w:r>
          </w:p>
        </w:tc>
        <w:tc>
          <w:tcPr/>
          <w:p>
            <w:pPr>
              <w:pStyle w:val="Compact"/>
            </w:pPr>
            <w:r>
              <w:t xml:space="preserve">Rindenkorn-Mikrofazies</w:t>
            </w:r>
          </w:p>
        </w:tc>
        <w:tc>
          <w:tcPr/>
          <w:p>
            <w:pPr>
              <w:pStyle w:val="Compact"/>
            </w:pPr>
            <w:r>
              <w:t xml:space="preserve">Microfacies a Rindenkorn</w:t>
            </w:r>
          </w:p>
        </w:tc>
      </w:tr>
      <w:tr>
        <w:tc>
          <w:tcPr/>
          <w:p>
            <w:pPr>
              <w:pStyle w:val="Compact"/>
            </w:pPr>
            <w:r>
              <w:t xml:space="preserve">15255128</w:t>
            </w:r>
          </w:p>
        </w:tc>
        <w:tc>
          <w:tcPr/>
          <w:p>
            <w:pPr>
              <w:pStyle w:val="Compact"/>
            </w:pPr>
            <w:r>
              <w:t xml:space="preserve">Pfad-Mikrofazies</w:t>
            </w:r>
          </w:p>
        </w:tc>
        <w:tc>
          <w:tcPr/>
          <w:p>
            <w:pPr>
              <w:pStyle w:val="Compact"/>
            </w:pPr>
            <w:r>
              <w:t xml:space="preserve">Microfacies di Pfad</w:t>
            </w:r>
          </w:p>
        </w:tc>
      </w:tr>
      <w:tr>
        <w:tc>
          <w:tcPr/>
          <w:p>
            <w:pPr>
              <w:pStyle w:val="Compact"/>
            </w:pPr>
            <w:r>
              <w:t xml:space="preserve">15255130</w:t>
            </w:r>
          </w:p>
        </w:tc>
        <w:tc>
          <w:tcPr/>
          <w:p>
            <w:pPr>
              <w:pStyle w:val="Compact"/>
            </w:pPr>
            <w:r>
              <w:t xml:space="preserve">Albeuve-Serie</w:t>
            </w:r>
          </w:p>
        </w:tc>
        <w:tc>
          <w:tcPr/>
          <w:p>
            <w:pPr>
              <w:pStyle w:val="Compact"/>
            </w:pPr>
            <w:r>
              <w:t xml:space="preserve">Serie di Albeuve</w:t>
            </w:r>
          </w:p>
        </w:tc>
      </w:tr>
      <w:tr>
        <w:tc>
          <w:tcPr/>
          <w:p>
            <w:pPr>
              <w:pStyle w:val="Compact"/>
            </w:pPr>
            <w:r>
              <w:t xml:space="preserve">15255134</w:t>
            </w:r>
          </w:p>
        </w:tc>
        <w:tc>
          <w:tcPr/>
          <w:p>
            <w:pPr>
              <w:pStyle w:val="Compact"/>
            </w:pPr>
            <w:r>
              <w:t xml:space="preserve">Col-de-Cordon-Member</w:t>
            </w:r>
          </w:p>
        </w:tc>
        <w:tc>
          <w:tcPr/>
          <w:p>
            <w:pPr>
              <w:pStyle w:val="Compact"/>
            </w:pPr>
            <w:r>
              <w:t xml:space="preserve">Membro del Col de Cordon</w:t>
            </w:r>
          </w:p>
        </w:tc>
      </w:tr>
      <w:tr>
        <w:tc>
          <w:tcPr/>
          <w:p>
            <w:pPr>
              <w:pStyle w:val="Compact"/>
            </w:pPr>
            <w:r>
              <w:t xml:space="preserve">15255138</w:t>
            </w:r>
          </w:p>
        </w:tc>
        <w:tc>
          <w:tcPr/>
          <w:p>
            <w:pPr>
              <w:pStyle w:val="Compact"/>
            </w:pPr>
            <w:r>
              <w:t xml:space="preserve">Rubli-Member</w:t>
            </w:r>
          </w:p>
        </w:tc>
        <w:tc>
          <w:tcPr/>
          <w:p>
            <w:pPr>
              <w:pStyle w:val="Compact"/>
            </w:pPr>
            <w:r>
              <w:t xml:space="preserve">Membro del Rubli</w:t>
            </w:r>
          </w:p>
        </w:tc>
      </w:tr>
      <w:tr>
        <w:tc>
          <w:tcPr/>
          <w:p>
            <w:pPr>
              <w:pStyle w:val="Compact"/>
            </w:pPr>
            <w:r>
              <w:t xml:space="preserve">15255139</w:t>
            </w:r>
          </w:p>
        </w:tc>
        <w:tc>
          <w:tcPr/>
          <w:p>
            <w:pPr>
              <w:pStyle w:val="Compact"/>
            </w:pPr>
            <w:r>
              <w:t xml:space="preserve">Chavanette-Member</w:t>
            </w:r>
          </w:p>
        </w:tc>
        <w:tc>
          <w:tcPr/>
          <w:p>
            <w:pPr>
              <w:pStyle w:val="Compact"/>
            </w:pPr>
            <w:r>
              <w:t xml:space="preserve">Membro di Chavanette</w:t>
            </w:r>
          </w:p>
        </w:tc>
      </w:tr>
      <w:tr>
        <w:tc>
          <w:tcPr/>
          <w:p>
            <w:pPr>
              <w:pStyle w:val="Compact"/>
            </w:pPr>
            <w:r>
              <w:t xml:space="preserve">15255135</w:t>
            </w:r>
          </w:p>
        </w:tc>
        <w:tc>
          <w:tcPr/>
          <w:p>
            <w:pPr>
              <w:pStyle w:val="Compact"/>
            </w:pPr>
            <w:r>
              <w:t xml:space="preserve">Stockenflue-Kalk</w:t>
            </w:r>
          </w:p>
        </w:tc>
        <w:tc>
          <w:tcPr/>
          <w:p>
            <w:pPr>
              <w:pStyle w:val="Compact"/>
            </w:pPr>
            <w:r>
              <w:t xml:space="preserve">Calcare della Stockenflue</w:t>
            </w:r>
          </w:p>
        </w:tc>
      </w:tr>
      <w:tr>
        <w:tc>
          <w:tcPr/>
          <w:p>
            <w:pPr>
              <w:pStyle w:val="Compact"/>
            </w:pPr>
            <w:r>
              <w:t xml:space="preserve">15255136</w:t>
            </w:r>
          </w:p>
        </w:tc>
        <w:tc>
          <w:tcPr/>
          <w:p>
            <w:pPr>
              <w:pStyle w:val="Compact"/>
            </w:pPr>
            <w:r>
              <w:t xml:space="preserve">Klus-Konglomerat</w:t>
            </w:r>
          </w:p>
        </w:tc>
        <w:tc>
          <w:tcPr/>
          <w:p>
            <w:pPr>
              <w:pStyle w:val="Compact"/>
            </w:pPr>
            <w:r>
              <w:t xml:space="preserve">Conglomerato della Klus</w:t>
            </w:r>
          </w:p>
        </w:tc>
      </w:tr>
      <w:tr>
        <w:tc>
          <w:tcPr/>
          <w:p>
            <w:pPr>
              <w:pStyle w:val="Compact"/>
            </w:pPr>
            <w:r>
              <w:t xml:space="preserve">15255137</w:t>
            </w:r>
          </w:p>
        </w:tc>
        <w:tc>
          <w:tcPr/>
          <w:p>
            <w:pPr>
              <w:pStyle w:val="Compact"/>
            </w:pPr>
            <w:r>
              <w:t xml:space="preserve">Holzerhorn-Einheit</w:t>
            </w:r>
          </w:p>
        </w:tc>
        <w:tc>
          <w:tcPr/>
          <w:p>
            <w:pPr>
              <w:pStyle w:val="Compact"/>
            </w:pPr>
            <w:r>
              <w:t xml:space="preserve">Unità dell Holzerhorn</w:t>
            </w:r>
          </w:p>
        </w:tc>
      </w:tr>
      <w:tr>
        <w:tc>
          <w:tcPr/>
          <w:p>
            <w:pPr>
              <w:pStyle w:val="Compact"/>
            </w:pPr>
            <w:r>
              <w:t xml:space="preserve">15255141</w:t>
            </w:r>
          </w:p>
        </w:tc>
        <w:tc>
          <w:tcPr/>
          <w:p>
            <w:pPr>
              <w:pStyle w:val="Compact"/>
            </w:pPr>
            <w:r>
              <w:t xml:space="preserve">Col-de-Lys-Member</w:t>
            </w:r>
          </w:p>
        </w:tc>
        <w:tc>
          <w:tcPr/>
          <w:p>
            <w:pPr>
              <w:pStyle w:val="Compact"/>
            </w:pPr>
            <w:r>
              <w:t xml:space="preserve">Membro del Col de Lys</w:t>
            </w:r>
          </w:p>
        </w:tc>
      </w:tr>
      <w:tr>
        <w:tc>
          <w:tcPr/>
          <w:p>
            <w:pPr>
              <w:pStyle w:val="Compact"/>
            </w:pPr>
            <w:r>
              <w:t xml:space="preserve">15255142</w:t>
            </w:r>
          </w:p>
        </w:tc>
        <w:tc>
          <w:tcPr/>
          <w:p>
            <w:pPr>
              <w:pStyle w:val="Compact"/>
            </w:pPr>
            <w:r>
              <w:t xml:space="preserve">Vanil-Carré-Member</w:t>
            </w:r>
          </w:p>
        </w:tc>
        <w:tc>
          <w:tcPr/>
          <w:p>
            <w:pPr>
              <w:pStyle w:val="Compact"/>
            </w:pPr>
            <w:r>
              <w:t xml:space="preserve">Membro del Vanil Carré</w:t>
            </w:r>
          </w:p>
        </w:tc>
      </w:tr>
      <w:tr>
        <w:tc>
          <w:tcPr/>
          <w:p>
            <w:pPr>
              <w:pStyle w:val="Compact"/>
            </w:pPr>
            <w:r>
              <w:t xml:space="preserve">15255143</w:t>
            </w:r>
          </w:p>
        </w:tc>
        <w:tc>
          <w:tcPr/>
          <w:p>
            <w:pPr>
              <w:pStyle w:val="Compact"/>
            </w:pPr>
            <w:r>
              <w:t xml:space="preserve">Verdy-Member</w:t>
            </w:r>
          </w:p>
        </w:tc>
        <w:tc>
          <w:tcPr/>
          <w:p>
            <w:pPr>
              <w:pStyle w:val="Compact"/>
            </w:pPr>
            <w:r>
              <w:t xml:space="preserve">Membro del Verdy</w:t>
            </w:r>
          </w:p>
        </w:tc>
      </w:tr>
      <w:tr>
        <w:tc>
          <w:tcPr/>
          <w:p>
            <w:pPr>
              <w:pStyle w:val="Compact"/>
            </w:pPr>
            <w:r>
              <w:t xml:space="preserve">15255144</w:t>
            </w:r>
          </w:p>
        </w:tc>
        <w:tc>
          <w:tcPr/>
          <w:p>
            <w:pPr>
              <w:pStyle w:val="Compact"/>
            </w:pPr>
            <w:r>
              <w:t xml:space="preserve">Soladier-Member</w:t>
            </w:r>
          </w:p>
        </w:tc>
        <w:tc>
          <w:tcPr/>
          <w:p>
            <w:pPr>
              <w:pStyle w:val="Compact"/>
            </w:pPr>
            <w:r>
              <w:t xml:space="preserve">Membro di Soladier</w:t>
            </w:r>
          </w:p>
        </w:tc>
      </w:tr>
      <w:tr>
        <w:tc>
          <w:tcPr/>
          <w:p>
            <w:pPr>
              <w:pStyle w:val="Compact"/>
            </w:pPr>
            <w:r>
              <w:t xml:space="preserve">15255146</w:t>
            </w:r>
          </w:p>
        </w:tc>
        <w:tc>
          <w:tcPr/>
          <w:p>
            <w:pPr>
              <w:pStyle w:val="Compact"/>
            </w:pPr>
            <w:r>
              <w:t xml:space="preserve">Langel-Member</w:t>
            </w:r>
          </w:p>
        </w:tc>
        <w:tc>
          <w:tcPr/>
          <w:p>
            <w:pPr>
              <w:pStyle w:val="Compact"/>
            </w:pPr>
            <w:r>
              <w:t xml:space="preserve">Membro di Langel</w:t>
            </w:r>
          </w:p>
        </w:tc>
      </w:tr>
      <w:tr>
        <w:tc>
          <w:tcPr/>
          <w:p>
            <w:pPr>
              <w:pStyle w:val="Compact"/>
            </w:pPr>
            <w:r>
              <w:t xml:space="preserve">15255147</w:t>
            </w:r>
          </w:p>
        </w:tc>
        <w:tc>
          <w:tcPr/>
          <w:p>
            <w:pPr>
              <w:pStyle w:val="Compact"/>
            </w:pPr>
            <w:r>
              <w:t xml:space="preserve">Mieussy-Member</w:t>
            </w:r>
          </w:p>
        </w:tc>
        <w:tc>
          <w:tcPr/>
          <w:p>
            <w:pPr>
              <w:pStyle w:val="Compact"/>
            </w:pPr>
            <w:r>
              <w:t xml:space="preserve">Membro di Mieussy</w:t>
            </w:r>
          </w:p>
        </w:tc>
      </w:tr>
      <w:tr>
        <w:tc>
          <w:tcPr/>
          <w:p>
            <w:pPr>
              <w:pStyle w:val="Compact"/>
            </w:pPr>
            <w:r>
              <w:t xml:space="preserve">15255153</w:t>
            </w:r>
          </w:p>
        </w:tc>
        <w:tc>
          <w:tcPr/>
          <w:p>
            <w:pPr>
              <w:pStyle w:val="Compact"/>
            </w:pPr>
            <w:r>
              <w:t xml:space="preserve">Chevalets-Schichten</w:t>
            </w:r>
          </w:p>
        </w:tc>
        <w:tc>
          <w:tcPr/>
          <w:p>
            <w:pPr>
              <w:pStyle w:val="Compact"/>
            </w:pPr>
            <w:r>
              <w:t xml:space="preserve">Strati dei Chevalets</w:t>
            </w:r>
          </w:p>
        </w:tc>
      </w:tr>
      <w:tr>
        <w:tc>
          <w:tcPr/>
          <w:p>
            <w:pPr>
              <w:pStyle w:val="Compact"/>
            </w:pPr>
            <w:r>
              <w:t xml:space="preserve">15255154</w:t>
            </w:r>
          </w:p>
        </w:tc>
        <w:tc>
          <w:tcPr/>
          <w:p>
            <w:pPr>
              <w:pStyle w:val="Compact"/>
            </w:pPr>
            <w:r>
              <w:t xml:space="preserve">Creux-de-l'Ours-Schichten</w:t>
            </w:r>
          </w:p>
        </w:tc>
        <w:tc>
          <w:tcPr/>
          <w:p>
            <w:pPr>
              <w:pStyle w:val="Compact"/>
            </w:pPr>
            <w:r>
              <w:t xml:space="preserve">Strati del Creux de l'Ours</w:t>
            </w:r>
          </w:p>
        </w:tc>
      </w:tr>
      <w:tr>
        <w:tc>
          <w:tcPr/>
          <w:p>
            <w:pPr>
              <w:pStyle w:val="Compact"/>
            </w:pPr>
            <w:r>
              <w:t xml:space="preserve">15255160</w:t>
            </w:r>
          </w:p>
        </w:tc>
        <w:tc>
          <w:tcPr/>
          <w:p>
            <w:pPr>
              <w:pStyle w:val="Compact"/>
            </w:pPr>
            <w:r>
              <w:t xml:space="preserve">Agreblierai-Member</w:t>
            </w:r>
          </w:p>
        </w:tc>
        <w:tc>
          <w:tcPr/>
          <w:p>
            <w:pPr>
              <w:pStyle w:val="Compact"/>
            </w:pPr>
            <w:r>
              <w:t xml:space="preserve">Membro di Agreblierai</w:t>
            </w:r>
          </w:p>
        </w:tc>
      </w:tr>
      <w:tr>
        <w:tc>
          <w:tcPr/>
          <w:p>
            <w:pPr>
              <w:pStyle w:val="Compact"/>
            </w:pPr>
            <w:r>
              <w:t xml:space="preserve">15255161</w:t>
            </w:r>
          </w:p>
        </w:tc>
        <w:tc>
          <w:tcPr/>
          <w:p>
            <w:pPr>
              <w:pStyle w:val="Compact"/>
            </w:pPr>
            <w:r>
              <w:t xml:space="preserve">Bois-de-Luan-Member</w:t>
            </w:r>
          </w:p>
        </w:tc>
        <w:tc>
          <w:tcPr/>
          <w:p>
            <w:pPr>
              <w:pStyle w:val="Compact"/>
            </w:pPr>
            <w:r>
              <w:t xml:space="preserve">Membro del Bois de Luan</w:t>
            </w:r>
          </w:p>
        </w:tc>
      </w:tr>
      <w:tr>
        <w:tc>
          <w:tcPr/>
          <w:p>
            <w:pPr>
              <w:pStyle w:val="Compact"/>
            </w:pPr>
            <w:r>
              <w:t xml:space="preserve">15255167</w:t>
            </w:r>
          </w:p>
        </w:tc>
        <w:tc>
          <w:tcPr/>
          <w:p>
            <w:pPr>
              <w:pStyle w:val="Compact"/>
            </w:pPr>
            <w:r>
              <w:t xml:space="preserve">«Obere Rauhwacke» (Pralet-Fm.)</w:t>
            </w:r>
          </w:p>
        </w:tc>
        <w:tc>
          <w:tcPr/>
          <w:p>
            <w:pPr>
              <w:pStyle w:val="Compact"/>
            </w:pPr>
            <w:r>
              <w:t xml:space="preserve">«Cornieule Supérieure» (Fm. del Pralet)</w:t>
            </w:r>
          </w:p>
        </w:tc>
      </w:tr>
      <w:tr>
        <w:tc>
          <w:tcPr/>
          <w:p>
            <w:pPr>
              <w:pStyle w:val="Compact"/>
            </w:pPr>
            <w:r>
              <w:t xml:space="preserve">15255168</w:t>
            </w:r>
          </w:p>
        </w:tc>
        <w:tc>
          <w:tcPr/>
          <w:p>
            <w:pPr>
              <w:pStyle w:val="Compact"/>
            </w:pPr>
            <w:r>
              <w:t xml:space="preserve">Erpilles-Member</w:t>
            </w:r>
          </w:p>
        </w:tc>
        <w:tc>
          <w:tcPr/>
          <w:p>
            <w:pPr>
              <w:pStyle w:val="Compact"/>
            </w:pPr>
            <w:r>
              <w:t xml:space="preserve">Membro delle Erpilles</w:t>
            </w:r>
          </w:p>
        </w:tc>
      </w:tr>
      <w:tr>
        <w:tc>
          <w:tcPr/>
          <w:p>
            <w:pPr>
              <w:pStyle w:val="Compact"/>
            </w:pPr>
            <w:r>
              <w:t xml:space="preserve">15255169</w:t>
            </w:r>
          </w:p>
        </w:tc>
        <w:tc>
          <w:tcPr/>
          <w:p>
            <w:pPr>
              <w:pStyle w:val="Compact"/>
            </w:pPr>
            <w:r>
              <w:t xml:space="preserve">Balmi-Member</w:t>
            </w:r>
          </w:p>
        </w:tc>
        <w:tc>
          <w:tcPr/>
          <w:p>
            <w:pPr>
              <w:pStyle w:val="Compact"/>
            </w:pPr>
            <w:r>
              <w:t xml:space="preserve">Membro del Balmi</w:t>
            </w:r>
          </w:p>
        </w:tc>
      </w:tr>
      <w:tr>
        <w:tc>
          <w:tcPr/>
          <w:p>
            <w:pPr>
              <w:pStyle w:val="Compact"/>
            </w:pPr>
            <w:r>
              <w:t xml:space="preserve">15255171</w:t>
            </w:r>
          </w:p>
        </w:tc>
        <w:tc>
          <w:tcPr/>
          <w:p>
            <w:pPr>
              <w:pStyle w:val="Compact"/>
            </w:pPr>
            <w:r>
              <w:t xml:space="preserve">Bodeflue-Member</w:t>
            </w:r>
          </w:p>
        </w:tc>
        <w:tc>
          <w:tcPr/>
          <w:p>
            <w:pPr>
              <w:pStyle w:val="Compact"/>
            </w:pPr>
            <w:r>
              <w:t xml:space="preserve">Membro della Bodeflue</w:t>
            </w:r>
          </w:p>
        </w:tc>
      </w:tr>
      <w:tr>
        <w:tc>
          <w:tcPr/>
          <w:p>
            <w:pPr>
              <w:pStyle w:val="Compact"/>
            </w:pPr>
            <w:r>
              <w:t xml:space="preserve">15255172</w:t>
            </w:r>
          </w:p>
        </w:tc>
        <w:tc>
          <w:tcPr/>
          <w:p>
            <w:pPr>
              <w:pStyle w:val="Compact"/>
            </w:pPr>
            <w:r>
              <w:t xml:space="preserve">Wildgrimmi-Member</w:t>
            </w:r>
          </w:p>
        </w:tc>
        <w:tc>
          <w:tcPr/>
          <w:p>
            <w:pPr>
              <w:pStyle w:val="Compact"/>
            </w:pPr>
            <w:r>
              <w:t xml:space="preserve">Membro del Wildgrimmi</w:t>
            </w:r>
          </w:p>
        </w:tc>
      </w:tr>
      <w:tr>
        <w:tc>
          <w:tcPr/>
          <w:p>
            <w:pPr>
              <w:pStyle w:val="Compact"/>
            </w:pPr>
            <w:r>
              <w:t xml:space="preserve">15255174</w:t>
            </w:r>
          </w:p>
        </w:tc>
        <w:tc>
          <w:tcPr/>
          <w:p>
            <w:pPr>
              <w:pStyle w:val="Compact"/>
            </w:pPr>
            <w:r>
              <w:t xml:space="preserve">Andonces-Member</w:t>
            </w:r>
          </w:p>
        </w:tc>
        <w:tc>
          <w:tcPr/>
          <w:p>
            <w:pPr>
              <w:pStyle w:val="Compact"/>
            </w:pPr>
            <w:r>
              <w:t xml:space="preserve">Membro delle Andonces</w:t>
            </w:r>
          </w:p>
        </w:tc>
      </w:tr>
      <w:tr>
        <w:tc>
          <w:tcPr/>
          <w:p>
            <w:pPr>
              <w:pStyle w:val="Compact"/>
            </w:pPr>
            <w:r>
              <w:t xml:space="preserve">15255177</w:t>
            </w:r>
          </w:p>
        </w:tc>
        <w:tc>
          <w:tcPr/>
          <w:p>
            <w:pPr>
              <w:pStyle w:val="Compact"/>
            </w:pPr>
            <w:r>
              <w:t xml:space="preserve">Lessus-Member</w:t>
            </w:r>
          </w:p>
        </w:tc>
        <w:tc>
          <w:tcPr/>
          <w:p>
            <w:pPr>
              <w:pStyle w:val="Compact"/>
            </w:pPr>
            <w:r>
              <w:t xml:space="preserve">Membro del Lessus</w:t>
            </w:r>
          </w:p>
        </w:tc>
      </w:tr>
      <w:tr>
        <w:tc>
          <w:tcPr/>
          <w:p>
            <w:pPr>
              <w:pStyle w:val="Compact"/>
            </w:pPr>
            <w:r>
              <w:t xml:space="preserve">15255178</w:t>
            </w:r>
          </w:p>
        </w:tc>
        <w:tc>
          <w:tcPr/>
          <w:p>
            <w:pPr>
              <w:pStyle w:val="Compact"/>
            </w:pPr>
            <w:r>
              <w:t xml:space="preserve">Dorchaux-Member</w:t>
            </w:r>
          </w:p>
        </w:tc>
        <w:tc>
          <w:tcPr/>
          <w:p>
            <w:pPr>
              <w:pStyle w:val="Compact"/>
            </w:pPr>
            <w:r>
              <w:t xml:space="preserve">Membro di Dorchaux</w:t>
            </w:r>
          </w:p>
        </w:tc>
      </w:tr>
      <w:tr>
        <w:tc>
          <w:tcPr/>
          <w:p>
            <w:pPr>
              <w:pStyle w:val="Compact"/>
            </w:pPr>
            <w:r>
              <w:t xml:space="preserve">15255175</w:t>
            </w:r>
          </w:p>
        </w:tc>
        <w:tc>
          <w:tcPr/>
          <w:p>
            <w:pPr>
              <w:pStyle w:val="Compact"/>
            </w:pPr>
            <w:r>
              <w:t xml:space="preserve">«Mittlere Rauhwacke» (St-Triphon-Fm.)</w:t>
            </w:r>
          </w:p>
        </w:tc>
        <w:tc>
          <w:tcPr/>
          <w:p>
            <w:pPr>
              <w:pStyle w:val="Compact"/>
            </w:pPr>
            <w:r>
              <w:t xml:space="preserve">«Cornieule Moyenne» (Fm. di St-Triphon)</w:t>
            </w:r>
          </w:p>
        </w:tc>
      </w:tr>
      <w:tr>
        <w:tc>
          <w:tcPr/>
          <w:p>
            <w:pPr>
              <w:pStyle w:val="Compact"/>
            </w:pPr>
            <w:r>
              <w:t xml:space="preserve">15255176</w:t>
            </w:r>
          </w:p>
        </w:tc>
        <w:tc>
          <w:tcPr/>
          <w:p>
            <w:pPr>
              <w:pStyle w:val="Compact"/>
            </w:pPr>
            <w:r>
              <w:t xml:space="preserve">«Silex-Niveau» (St-Triphon-Fm.)</w:t>
            </w:r>
          </w:p>
        </w:tc>
        <w:tc>
          <w:tcPr/>
          <w:p>
            <w:pPr>
              <w:pStyle w:val="Compact"/>
            </w:pPr>
            <w:r>
              <w:t xml:space="preserve">«Livello a Selce» (Fm. di St-Triphon)</w:t>
            </w:r>
          </w:p>
        </w:tc>
      </w:tr>
      <w:tr>
        <w:tc>
          <w:tcPr/>
          <w:p>
            <w:pPr>
              <w:pStyle w:val="Compact"/>
            </w:pPr>
            <w:r>
              <w:t xml:space="preserve">15255179</w:t>
            </w:r>
          </w:p>
        </w:tc>
        <w:tc>
          <w:tcPr/>
          <w:p>
            <w:pPr>
              <w:pStyle w:val="Compact"/>
            </w:pPr>
            <w:r>
              <w:t xml:space="preserve">«Untere Rauhwacke» (St-Triphon-Fm.)</w:t>
            </w:r>
          </w:p>
        </w:tc>
        <w:tc>
          <w:tcPr/>
          <w:p>
            <w:pPr>
              <w:pStyle w:val="Compact"/>
            </w:pPr>
            <w:r>
              <w:t xml:space="preserve">«Cornieule Inférieure» (Fm. di St-Triphon)</w:t>
            </w:r>
          </w:p>
        </w:tc>
      </w:tr>
      <w:tr>
        <w:tc>
          <w:tcPr/>
          <w:p>
            <w:pPr>
              <w:pStyle w:val="Compact"/>
            </w:pPr>
            <w:r>
              <w:t xml:space="preserve">15255181</w:t>
            </w:r>
          </w:p>
        </w:tc>
        <w:tc>
          <w:tcPr/>
          <w:p>
            <w:pPr>
              <w:pStyle w:val="Compact"/>
            </w:pPr>
            <w:r>
              <w:t xml:space="preserve">Mythen-Kieselkalk</w:t>
            </w:r>
          </w:p>
        </w:tc>
        <w:tc>
          <w:tcPr/>
          <w:p>
            <w:pPr>
              <w:pStyle w:val="Compact"/>
            </w:pPr>
            <w:r>
              <w:t xml:space="preserve">Calcare siliceo delle Mythen</w:t>
            </w:r>
          </w:p>
        </w:tc>
      </w:tr>
      <w:tr>
        <w:tc>
          <w:tcPr/>
          <w:p>
            <w:pPr>
              <w:pStyle w:val="Compact"/>
            </w:pPr>
            <w:r>
              <w:t xml:space="preserve">15255182</w:t>
            </w:r>
          </w:p>
        </w:tc>
        <w:tc>
          <w:tcPr/>
          <w:p>
            <w:pPr>
              <w:pStyle w:val="Compact"/>
            </w:pPr>
            <w:r>
              <w:t xml:space="preserve">«Griggeli-Bank»</w:t>
            </w:r>
          </w:p>
        </w:tc>
        <w:tc>
          <w:tcPr/>
          <w:p>
            <w:pPr>
              <w:pStyle w:val="Compact"/>
            </w:pPr>
            <w:r>
              <w:t xml:space="preserve">«Strato del Griggeli»</w:t>
            </w:r>
          </w:p>
        </w:tc>
      </w:tr>
      <w:tr>
        <w:tc>
          <w:tcPr/>
          <w:p>
            <w:pPr>
              <w:pStyle w:val="Compact"/>
            </w:pPr>
            <w:r>
              <w:t xml:space="preserve">15255184</w:t>
            </w:r>
          </w:p>
        </w:tc>
        <w:tc>
          <w:tcPr/>
          <w:p>
            <w:pPr>
              <w:pStyle w:val="Compact"/>
            </w:pPr>
            <w:r>
              <w:t xml:space="preserve">Rämsi-Member</w:t>
            </w:r>
          </w:p>
        </w:tc>
        <w:tc>
          <w:tcPr/>
          <w:p>
            <w:pPr>
              <w:pStyle w:val="Compact"/>
            </w:pPr>
            <w:r>
              <w:t xml:space="preserve">Membro di Rämsi</w:t>
            </w:r>
          </w:p>
        </w:tc>
      </w:tr>
      <w:tr>
        <w:tc>
          <w:tcPr/>
          <w:p>
            <w:pPr>
              <w:pStyle w:val="Compact"/>
            </w:pPr>
            <w:r>
              <w:t xml:space="preserve">15255185</w:t>
            </w:r>
          </w:p>
        </w:tc>
        <w:tc>
          <w:tcPr/>
          <w:p>
            <w:pPr>
              <w:pStyle w:val="Compact"/>
            </w:pPr>
            <w:r>
              <w:t xml:space="preserve">«Gibel-Member»</w:t>
            </w:r>
          </w:p>
        </w:tc>
        <w:tc>
          <w:tcPr/>
          <w:p>
            <w:pPr>
              <w:pStyle w:val="Compact"/>
            </w:pPr>
            <w:r>
              <w:t xml:space="preserve">«Membro di Gibel»</w:t>
            </w:r>
          </w:p>
        </w:tc>
      </w:tr>
      <w:tr>
        <w:tc>
          <w:tcPr/>
          <w:p>
            <w:pPr>
              <w:pStyle w:val="Compact"/>
            </w:pPr>
            <w:r>
              <w:t xml:space="preserve">15255187</w:t>
            </w:r>
          </w:p>
        </w:tc>
        <w:tc>
          <w:tcPr/>
          <w:p>
            <w:pPr>
              <w:pStyle w:val="Compact"/>
            </w:pPr>
            <w:r>
              <w:t xml:space="preserve">Musenalp-Member</w:t>
            </w:r>
          </w:p>
        </w:tc>
        <w:tc>
          <w:tcPr/>
          <w:p>
            <w:pPr>
              <w:pStyle w:val="Compact"/>
            </w:pPr>
            <w:r>
              <w:t xml:space="preserve">Membro della Musenalp</w:t>
            </w:r>
          </w:p>
        </w:tc>
      </w:tr>
      <w:tr>
        <w:tc>
          <w:tcPr/>
          <w:p>
            <w:pPr>
              <w:pStyle w:val="Compact"/>
            </w:pPr>
            <w:r>
              <w:t xml:space="preserve">15255186</w:t>
            </w:r>
          </w:p>
        </w:tc>
        <w:tc>
          <w:tcPr/>
          <w:p>
            <w:pPr>
              <w:pStyle w:val="Compact"/>
            </w:pPr>
            <w:r>
              <w:t xml:space="preserve">Steinberg-Konglomerat</w:t>
            </w:r>
          </w:p>
        </w:tc>
        <w:tc>
          <w:tcPr/>
          <w:p>
            <w:pPr>
              <w:pStyle w:val="Compact"/>
            </w:pPr>
            <w:r>
              <w:t xml:space="preserve">Conglomerato del Steinberg</w:t>
            </w:r>
          </w:p>
        </w:tc>
      </w:tr>
      <w:tr>
        <w:tc>
          <w:tcPr/>
          <w:p>
            <w:pPr>
              <w:pStyle w:val="Compact"/>
            </w:pPr>
            <w:r>
              <w:t xml:space="preserve">15255189</w:t>
            </w:r>
          </w:p>
        </w:tc>
        <w:tc>
          <w:tcPr/>
          <w:p>
            <w:pPr>
              <w:pStyle w:val="Compact"/>
            </w:pPr>
            <w:r>
              <w:t xml:space="preserve">«Zoophycos-Schichten» (Stanserhorn-Fm.)</w:t>
            </w:r>
          </w:p>
        </w:tc>
        <w:tc>
          <w:tcPr/>
          <w:p>
            <w:pPr>
              <w:pStyle w:val="Compact"/>
            </w:pPr>
            <w:r>
              <w:t xml:space="preserve">«Strati a Zoophycos» (Fm. del Stanserhorn)</w:t>
            </w:r>
          </w:p>
        </w:tc>
      </w:tr>
      <w:tr>
        <w:tc>
          <w:tcPr/>
          <w:p>
            <w:pPr>
              <w:pStyle w:val="Compact"/>
            </w:pPr>
            <w:r>
              <w:t xml:space="preserve">15255190</w:t>
            </w:r>
          </w:p>
        </w:tc>
        <w:tc>
          <w:tcPr/>
          <w:p>
            <w:pPr>
              <w:pStyle w:val="Compact"/>
            </w:pPr>
            <w:r>
              <w:t xml:space="preserve">Spis-Kalk</w:t>
            </w:r>
          </w:p>
        </w:tc>
        <w:tc>
          <w:tcPr/>
          <w:p>
            <w:pPr>
              <w:pStyle w:val="Compact"/>
            </w:pPr>
            <w:r>
              <w:t xml:space="preserve">Calcare della Spis</w:t>
            </w:r>
          </w:p>
        </w:tc>
      </w:tr>
      <w:tr>
        <w:tc>
          <w:tcPr/>
          <w:p>
            <w:pPr>
              <w:pStyle w:val="Compact"/>
            </w:pPr>
            <w:r>
              <w:t xml:space="preserve">15255191</w:t>
            </w:r>
          </w:p>
        </w:tc>
        <w:tc>
          <w:tcPr/>
          <w:p>
            <w:pPr>
              <w:pStyle w:val="Compact"/>
            </w:pPr>
            <w:r>
              <w:t xml:space="preserve">«Posidonienschiefer» (Stanserhorn-Fm.)</w:t>
            </w:r>
          </w:p>
        </w:tc>
        <w:tc>
          <w:tcPr/>
          <w:p>
            <w:pPr>
              <w:pStyle w:val="Compact"/>
            </w:pPr>
            <w:r>
              <w:t xml:space="preserve">«Scisti a Posidonia» (Fm. del Stanserhorn)</w:t>
            </w:r>
          </w:p>
        </w:tc>
      </w:tr>
      <w:tr>
        <w:tc>
          <w:tcPr/>
          <w:p>
            <w:pPr>
              <w:pStyle w:val="Compact"/>
            </w:pPr>
            <w:r>
              <w:t xml:space="preserve">15255205</w:t>
            </w:r>
          </w:p>
        </w:tc>
        <w:tc>
          <w:tcPr/>
          <w:p>
            <w:pPr>
              <w:pStyle w:val="Compact"/>
            </w:pPr>
            <w:r>
              <w:t xml:space="preserve">«Untere Kalke» (Brekzien-Decke)</w:t>
            </w:r>
          </w:p>
        </w:tc>
        <w:tc>
          <w:tcPr/>
          <w:p>
            <w:pPr>
              <w:pStyle w:val="Compact"/>
            </w:pPr>
            <w:r>
              <w:t xml:space="preserve">«Calcaires Inférieurs» (Falda della Breccia)</w:t>
            </w:r>
          </w:p>
        </w:tc>
      </w:tr>
      <w:tr>
        <w:tc>
          <w:tcPr/>
          <w:p>
            <w:pPr>
              <w:pStyle w:val="Compact"/>
            </w:pPr>
            <w:r>
              <w:t xml:space="preserve">15255209</w:t>
            </w:r>
          </w:p>
        </w:tc>
        <w:tc>
          <w:tcPr/>
          <w:p>
            <w:pPr>
              <w:pStyle w:val="Compact"/>
            </w:pPr>
            <w:r>
              <w:t xml:space="preserve">Chandoline-Sandstein</w:t>
            </w:r>
          </w:p>
        </w:tc>
        <w:tc>
          <w:tcPr/>
          <w:p>
            <w:pPr>
              <w:pStyle w:val="Compact"/>
            </w:pPr>
            <w:r>
              <w:t xml:space="preserve">Arenaria di Chandoline</w:t>
            </w:r>
          </w:p>
        </w:tc>
      </w:tr>
      <w:tr>
        <w:tc>
          <w:tcPr/>
          <w:p>
            <w:pPr>
              <w:pStyle w:val="Compact"/>
            </w:pPr>
            <w:r>
              <w:t xml:space="preserve">15255214</w:t>
            </w:r>
          </w:p>
        </w:tc>
        <w:tc>
          <w:tcPr/>
          <w:p>
            <w:pPr>
              <w:pStyle w:val="Compact"/>
            </w:pPr>
            <w:r>
              <w:t xml:space="preserve">Plan-Palasuit-Konglomerat</w:t>
            </w:r>
          </w:p>
        </w:tc>
        <w:tc>
          <w:tcPr/>
          <w:p>
            <w:pPr>
              <w:pStyle w:val="Compact"/>
            </w:pPr>
            <w:r>
              <w:t xml:space="preserve">Conglomerato di Plan Palasuit</w:t>
            </w:r>
          </w:p>
        </w:tc>
      </w:tr>
      <w:tr>
        <w:tc>
          <w:tcPr/>
          <w:p>
            <w:pPr>
              <w:pStyle w:val="Compact"/>
            </w:pPr>
            <w:r>
              <w:t xml:space="preserve">15255220</w:t>
            </w:r>
          </w:p>
        </w:tc>
        <w:tc>
          <w:tcPr/>
          <w:p>
            <w:pPr>
              <w:pStyle w:val="Compact"/>
            </w:pPr>
            <w:r>
              <w:t xml:space="preserve">Ahorn-Augengneiss</w:t>
            </w:r>
          </w:p>
        </w:tc>
        <w:tc>
          <w:tcPr/>
          <w:p>
            <w:pPr>
              <w:pStyle w:val="Compact"/>
            </w:pPr>
            <w:r>
              <w:t xml:space="preserve">Gneiss occhiadino del Ahorn</w:t>
            </w:r>
          </w:p>
        </w:tc>
      </w:tr>
      <w:tr>
        <w:tc>
          <w:tcPr/>
          <w:p>
            <w:pPr>
              <w:pStyle w:val="Compact"/>
            </w:pPr>
            <w:r>
              <w:t xml:space="preserve">15255224</w:t>
            </w:r>
          </w:p>
        </w:tc>
        <w:tc>
          <w:tcPr/>
          <w:p>
            <w:pPr>
              <w:pStyle w:val="Compact"/>
            </w:pPr>
            <w:r>
              <w:t xml:space="preserve">Sous-le-Rocher-Member</w:t>
            </w:r>
          </w:p>
        </w:tc>
        <w:tc>
          <w:tcPr/>
          <w:p>
            <w:pPr>
              <w:pStyle w:val="Compact"/>
            </w:pPr>
            <w:r>
              <w:t xml:space="preserve">Membro di Sous le Rocher</w:t>
            </w:r>
          </w:p>
        </w:tc>
      </w:tr>
      <w:tr>
        <w:tc>
          <w:tcPr/>
          <w:p>
            <w:pPr>
              <w:pStyle w:val="Compact"/>
            </w:pPr>
            <w:r>
              <w:t xml:space="preserve">15255225</w:t>
            </w:r>
          </w:p>
        </w:tc>
        <w:tc>
          <w:tcPr/>
          <w:p>
            <w:pPr>
              <w:pStyle w:val="Compact"/>
            </w:pPr>
            <w:r>
              <w:t xml:space="preserve">Embd-Member</w:t>
            </w:r>
          </w:p>
        </w:tc>
        <w:tc>
          <w:tcPr/>
          <w:p>
            <w:pPr>
              <w:pStyle w:val="Compact"/>
            </w:pPr>
            <w:r>
              <w:t xml:space="preserve">Membro di Embd</w:t>
            </w:r>
          </w:p>
        </w:tc>
      </w:tr>
      <w:tr>
        <w:tc>
          <w:tcPr/>
          <w:p>
            <w:pPr>
              <w:pStyle w:val="Compact"/>
            </w:pPr>
            <w:r>
              <w:t xml:space="preserve">15255227</w:t>
            </w:r>
          </w:p>
        </w:tc>
        <w:tc>
          <w:tcPr/>
          <w:p>
            <w:pPr>
              <w:pStyle w:val="Compact"/>
            </w:pPr>
            <w:r>
              <w:t xml:space="preserve">Oberems-Albitgneis</w:t>
            </w:r>
          </w:p>
        </w:tc>
        <w:tc>
          <w:tcPr/>
          <w:p>
            <w:pPr>
              <w:pStyle w:val="Compact"/>
            </w:pPr>
            <w:r>
              <w:t xml:space="preserve">Gneiss albitico di Oberems</w:t>
            </w:r>
          </w:p>
        </w:tc>
      </w:tr>
      <w:tr>
        <w:tc>
          <w:tcPr/>
          <w:p>
            <w:pPr>
              <w:pStyle w:val="Compact"/>
            </w:pPr>
            <w:r>
              <w:t xml:space="preserve">15255228</w:t>
            </w:r>
          </w:p>
        </w:tc>
        <w:tc>
          <w:tcPr/>
          <w:p>
            <w:pPr>
              <w:pStyle w:val="Compact"/>
            </w:pPr>
            <w:r>
              <w:t xml:space="preserve">Bonigersee-Augengneis</w:t>
            </w:r>
          </w:p>
        </w:tc>
        <w:tc>
          <w:tcPr/>
          <w:p>
            <w:pPr>
              <w:pStyle w:val="Compact"/>
            </w:pPr>
            <w:r>
              <w:t xml:space="preserve">Gneiss occhiadino del Bonigersee</w:t>
            </w:r>
          </w:p>
        </w:tc>
      </w:tr>
      <w:tr>
        <w:tc>
          <w:tcPr/>
          <w:p>
            <w:pPr>
              <w:pStyle w:val="Compact"/>
            </w:pPr>
            <w:r>
              <w:t xml:space="preserve">15255230</w:t>
            </w:r>
          </w:p>
        </w:tc>
        <w:tc>
          <w:tcPr/>
          <w:p>
            <w:pPr>
              <w:pStyle w:val="Compact"/>
            </w:pPr>
            <w:r>
              <w:t xml:space="preserve">Gouille-Verte-Member</w:t>
            </w:r>
          </w:p>
        </w:tc>
        <w:tc>
          <w:tcPr/>
          <w:p>
            <w:pPr>
              <w:pStyle w:val="Compact"/>
            </w:pPr>
            <w:r>
              <w:t xml:space="preserve">Membro della Gouille Verte</w:t>
            </w:r>
          </w:p>
        </w:tc>
      </w:tr>
      <w:tr>
        <w:tc>
          <w:tcPr/>
          <w:p>
            <w:pPr>
              <w:pStyle w:val="Compact"/>
            </w:pPr>
            <w:r>
              <w:t xml:space="preserve">15255231</w:t>
            </w:r>
          </w:p>
        </w:tc>
        <w:tc>
          <w:tcPr/>
          <w:p>
            <w:pPr>
              <w:pStyle w:val="Compact"/>
            </w:pPr>
            <w:r>
              <w:t xml:space="preserve">Matse-Member</w:t>
            </w:r>
          </w:p>
        </w:tc>
        <w:tc>
          <w:tcPr/>
          <w:p>
            <w:pPr>
              <w:pStyle w:val="Compact"/>
            </w:pPr>
            <w:r>
              <w:t xml:space="preserve">Membro della Matse</w:t>
            </w:r>
          </w:p>
        </w:tc>
      </w:tr>
      <w:tr>
        <w:tc>
          <w:tcPr/>
          <w:p>
            <w:pPr>
              <w:pStyle w:val="Compact"/>
            </w:pPr>
            <w:r>
              <w:t xml:space="preserve">15255232</w:t>
            </w:r>
          </w:p>
        </w:tc>
        <w:tc>
          <w:tcPr/>
          <w:p>
            <w:pPr>
              <w:pStyle w:val="Compact"/>
            </w:pPr>
            <w:r>
              <w:t xml:space="preserve">Dent-de-Nendaz-Member</w:t>
            </w:r>
          </w:p>
        </w:tc>
        <w:tc>
          <w:tcPr/>
          <w:p>
            <w:pPr>
              <w:pStyle w:val="Compact"/>
            </w:pPr>
            <w:r>
              <w:t xml:space="preserve">Membro della Dent de Nendaz</w:t>
            </w:r>
          </w:p>
        </w:tc>
      </w:tr>
      <w:tr>
        <w:tc>
          <w:tcPr/>
          <w:p>
            <w:pPr>
              <w:pStyle w:val="Compact"/>
            </w:pPr>
            <w:r>
              <w:t xml:space="preserve">15255233</w:t>
            </w:r>
          </w:p>
        </w:tc>
        <w:tc>
          <w:tcPr/>
          <w:p>
            <w:pPr>
              <w:pStyle w:val="Compact"/>
            </w:pPr>
            <w:r>
              <w:t xml:space="preserve">Goli-d'Aget-Member</w:t>
            </w:r>
          </w:p>
        </w:tc>
        <w:tc>
          <w:tcPr/>
          <w:p>
            <w:pPr>
              <w:pStyle w:val="Compact"/>
            </w:pPr>
            <w:r>
              <w:t xml:space="preserve">Membro del Goli d'Aget</w:t>
            </w:r>
          </w:p>
        </w:tc>
      </w:tr>
      <w:tr>
        <w:tc>
          <w:tcPr/>
          <w:p>
            <w:pPr>
              <w:pStyle w:val="Compact"/>
            </w:pPr>
            <w:r>
              <w:t xml:space="preserve">15255234</w:t>
            </w:r>
          </w:p>
        </w:tc>
        <w:tc>
          <w:tcPr/>
          <w:p>
            <w:pPr>
              <w:pStyle w:val="Compact"/>
            </w:pPr>
            <w:r>
              <w:t xml:space="preserve">Mondra-Member</w:t>
            </w:r>
          </w:p>
        </w:tc>
        <w:tc>
          <w:tcPr/>
          <w:p>
            <w:pPr>
              <w:pStyle w:val="Compact"/>
            </w:pPr>
            <w:r>
              <w:t xml:space="preserve">Membro della Mondra</w:t>
            </w:r>
          </w:p>
        </w:tc>
      </w:tr>
      <w:tr>
        <w:tc>
          <w:tcPr/>
          <w:p>
            <w:pPr>
              <w:pStyle w:val="Compact"/>
            </w:pPr>
            <w:r>
              <w:t xml:space="preserve">15255235</w:t>
            </w:r>
          </w:p>
        </w:tc>
        <w:tc>
          <w:tcPr/>
          <w:p>
            <w:pPr>
              <w:pStyle w:val="Compact"/>
            </w:pPr>
            <w:r>
              <w:t xml:space="preserve">Cleuson-Member</w:t>
            </w:r>
          </w:p>
        </w:tc>
        <w:tc>
          <w:tcPr/>
          <w:p>
            <w:pPr>
              <w:pStyle w:val="Compact"/>
            </w:pPr>
            <w:r>
              <w:t xml:space="preserve">Membro di Cleuson</w:t>
            </w:r>
          </w:p>
        </w:tc>
      </w:tr>
      <w:tr>
        <w:tc>
          <w:tcPr/>
          <w:p>
            <w:pPr>
              <w:pStyle w:val="Compact"/>
            </w:pPr>
            <w:r>
              <w:t xml:space="preserve">15255237</w:t>
            </w:r>
          </w:p>
        </w:tc>
        <w:tc>
          <w:tcPr/>
          <w:p>
            <w:pPr>
              <w:pStyle w:val="Compact"/>
            </w:pPr>
            <w:r>
              <w:t xml:space="preserve">Louvie-Gabbro</w:t>
            </w:r>
          </w:p>
        </w:tc>
        <w:tc>
          <w:tcPr/>
          <w:p>
            <w:pPr>
              <w:pStyle w:val="Compact"/>
            </w:pPr>
            <w:r>
              <w:t xml:space="preserve">Gabbro di Louvie</w:t>
            </w:r>
          </w:p>
        </w:tc>
      </w:tr>
      <w:tr>
        <w:tc>
          <w:tcPr/>
          <w:p>
            <w:pPr>
              <w:pStyle w:val="Compact"/>
            </w:pPr>
            <w:r>
              <w:t xml:space="preserve">15255243</w:t>
            </w:r>
          </w:p>
        </w:tc>
        <w:tc>
          <w:tcPr/>
          <w:p>
            <w:pPr>
              <w:pStyle w:val="Compact"/>
            </w:pPr>
            <w:r>
              <w:t xml:space="preserve">Minugrat-Eklogit</w:t>
            </w:r>
          </w:p>
        </w:tc>
        <w:tc>
          <w:tcPr/>
          <w:p>
            <w:pPr>
              <w:pStyle w:val="Compact"/>
            </w:pPr>
            <w:r>
              <w:t xml:space="preserve">Eclogite del Minugrat</w:t>
            </w:r>
          </w:p>
        </w:tc>
      </w:tr>
      <w:tr>
        <w:tc>
          <w:tcPr/>
          <w:p>
            <w:pPr>
              <w:pStyle w:val="Compact"/>
            </w:pPr>
            <w:r>
              <w:t xml:space="preserve">15255245</w:t>
            </w:r>
          </w:p>
        </w:tc>
        <w:tc>
          <w:tcPr/>
          <w:p>
            <w:pPr>
              <w:pStyle w:val="Compact"/>
            </w:pPr>
            <w:r>
              <w:t xml:space="preserve">Brändjispitz-Metagabbro</w:t>
            </w:r>
          </w:p>
        </w:tc>
        <w:tc>
          <w:tcPr/>
          <w:p>
            <w:pPr>
              <w:pStyle w:val="Compact"/>
            </w:pPr>
            <w:r>
              <w:t xml:space="preserve">Metagabbro del Brändjispitz</w:t>
            </w:r>
          </w:p>
        </w:tc>
      </w:tr>
      <w:tr>
        <w:tc>
          <w:tcPr/>
          <w:p>
            <w:pPr>
              <w:pStyle w:val="Compact"/>
            </w:pPr>
            <w:r>
              <w:t xml:space="preserve">15255246</w:t>
            </w:r>
          </w:p>
        </w:tc>
        <w:tc>
          <w:tcPr/>
          <w:p>
            <w:pPr>
              <w:pStyle w:val="Compact"/>
            </w:pPr>
            <w:r>
              <w:t xml:space="preserve">Ginals-Gneis</w:t>
            </w:r>
          </w:p>
        </w:tc>
        <w:tc>
          <w:tcPr/>
          <w:p>
            <w:pPr>
              <w:pStyle w:val="Compact"/>
            </w:pPr>
            <w:r>
              <w:t xml:space="preserve">Gneiss di Ginals</w:t>
            </w:r>
          </w:p>
        </w:tc>
      </w:tr>
      <w:tr>
        <w:tc>
          <w:tcPr/>
          <w:p>
            <w:pPr>
              <w:pStyle w:val="Compact"/>
            </w:pPr>
            <w:r>
              <w:t xml:space="preserve">15255247</w:t>
            </w:r>
          </w:p>
        </w:tc>
        <w:tc>
          <w:tcPr/>
          <w:p>
            <w:pPr>
              <w:pStyle w:val="Compact"/>
            </w:pPr>
            <w:r>
              <w:t xml:space="preserve">Böshorn-Gneis</w:t>
            </w:r>
          </w:p>
        </w:tc>
        <w:tc>
          <w:tcPr/>
          <w:p>
            <w:pPr>
              <w:pStyle w:val="Compact"/>
            </w:pPr>
            <w:r>
              <w:t xml:space="preserve">Gneiss del Böshorn</w:t>
            </w:r>
          </w:p>
        </w:tc>
      </w:tr>
      <w:tr>
        <w:tc>
          <w:tcPr/>
          <w:p>
            <w:pPr>
              <w:pStyle w:val="Compact"/>
            </w:pPr>
            <w:r>
              <w:t xml:space="preserve">15255267</w:t>
            </w:r>
          </w:p>
        </w:tc>
        <w:tc>
          <w:tcPr/>
          <w:p>
            <w:pPr>
              <w:pStyle w:val="Compact"/>
            </w:pPr>
            <w:r>
              <w:t xml:space="preserve">Wissberg-Brekzie</w:t>
            </w:r>
          </w:p>
        </w:tc>
        <w:tc>
          <w:tcPr/>
          <w:p>
            <w:pPr>
              <w:pStyle w:val="Compact"/>
            </w:pPr>
            <w:r>
              <w:t xml:space="preserve">Breccia del Wissberg</w:t>
            </w:r>
          </w:p>
        </w:tc>
      </w:tr>
      <w:tr>
        <w:tc>
          <w:tcPr/>
          <w:p>
            <w:pPr>
              <w:pStyle w:val="Compact"/>
            </w:pPr>
            <w:r>
              <w:t xml:space="preserve">15255270</w:t>
            </w:r>
          </w:p>
        </w:tc>
        <w:tc>
          <w:tcPr/>
          <w:p>
            <w:pPr>
              <w:pStyle w:val="Compact"/>
            </w:pPr>
            <w:r>
              <w:t xml:space="preserve">Solis-Kalk</w:t>
            </w:r>
          </w:p>
        </w:tc>
        <w:tc>
          <w:tcPr/>
          <w:p>
            <w:pPr>
              <w:pStyle w:val="Compact"/>
            </w:pPr>
            <w:r>
              <w:t xml:space="preserve">Calcare di Solis</w:t>
            </w:r>
          </w:p>
        </w:tc>
      </w:tr>
      <w:tr>
        <w:tc>
          <w:tcPr/>
          <w:p>
            <w:pPr>
              <w:pStyle w:val="Compact"/>
            </w:pPr>
            <w:r>
              <w:t xml:space="preserve">15255286</w:t>
            </w:r>
          </w:p>
        </w:tc>
        <w:tc>
          <w:tcPr/>
          <w:p>
            <w:pPr>
              <w:pStyle w:val="Compact"/>
            </w:pPr>
            <w:r>
              <w:t xml:space="preserve">Minschun-Brekzie (Tasna)</w:t>
            </w:r>
          </w:p>
        </w:tc>
        <w:tc>
          <w:tcPr/>
          <w:p>
            <w:pPr>
              <w:pStyle w:val="Compact"/>
            </w:pPr>
            <w:r>
              <w:t xml:space="preserve">Breccia del Piz Minschun</w:t>
            </w:r>
          </w:p>
        </w:tc>
      </w:tr>
      <w:tr>
        <w:tc>
          <w:tcPr/>
          <w:p>
            <w:pPr>
              <w:pStyle w:val="Compact"/>
            </w:pPr>
            <w:r>
              <w:t xml:space="preserve">15255291</w:t>
            </w:r>
          </w:p>
        </w:tc>
        <w:tc>
          <w:tcPr/>
          <w:p>
            <w:pPr>
              <w:pStyle w:val="Compact"/>
            </w:pPr>
            <w:r>
              <w:t xml:space="preserve">Gets-Ophiolith</w:t>
            </w:r>
          </w:p>
        </w:tc>
        <w:tc>
          <w:tcPr/>
          <w:p>
            <w:pPr>
              <w:pStyle w:val="Compact"/>
            </w:pPr>
            <w:r>
              <w:t xml:space="preserve">Ofiolite dei Gets</w:t>
            </w:r>
          </w:p>
        </w:tc>
      </w:tr>
      <w:tr>
        <w:tc>
          <w:tcPr/>
          <w:p>
            <w:pPr>
              <w:pStyle w:val="Compact"/>
            </w:pPr>
            <w:r>
              <w:t xml:space="preserve">15255293</w:t>
            </w:r>
          </w:p>
        </w:tc>
        <w:tc>
          <w:tcPr/>
          <w:p>
            <w:pPr>
              <w:pStyle w:val="Compact"/>
            </w:pPr>
            <w:r>
              <w:t xml:space="preserve">Mocausa-Nagelfluh</w:t>
            </w:r>
          </w:p>
        </w:tc>
        <w:tc>
          <w:tcPr/>
          <w:p>
            <w:pPr>
              <w:pStyle w:val="Compact"/>
            </w:pPr>
            <w:r>
              <w:t xml:space="preserve">Conglomerato della Mocausa</w:t>
            </w:r>
          </w:p>
        </w:tc>
      </w:tr>
      <w:tr>
        <w:tc>
          <w:tcPr/>
          <w:p>
            <w:pPr>
              <w:pStyle w:val="Compact"/>
            </w:pPr>
            <w:r>
              <w:t xml:space="preserve">15255295</w:t>
            </w:r>
          </w:p>
        </w:tc>
        <w:tc>
          <w:tcPr/>
          <w:p>
            <w:pPr>
              <w:pStyle w:val="Compact"/>
            </w:pPr>
            <w:r>
              <w:t xml:space="preserve">Gueyraz-Komplex</w:t>
            </w:r>
          </w:p>
        </w:tc>
        <w:tc>
          <w:tcPr/>
          <w:p>
            <w:pPr>
              <w:pStyle w:val="Compact"/>
            </w:pPr>
            <w:r>
              <w:t xml:space="preserve">Complesso della Gueyraz</w:t>
            </w:r>
          </w:p>
        </w:tc>
      </w:tr>
      <w:tr>
        <w:tc>
          <w:tcPr/>
          <w:p>
            <w:pPr>
              <w:pStyle w:val="Compact"/>
            </w:pPr>
            <w:r>
              <w:t xml:space="preserve">15255296</w:t>
            </w:r>
          </w:p>
        </w:tc>
        <w:tc>
          <w:tcPr/>
          <w:p>
            <w:pPr>
              <w:pStyle w:val="Compact"/>
            </w:pPr>
            <w:r>
              <w:t xml:space="preserve">«Foraminiferenschichten» (Tissota-Melange)</w:t>
            </w:r>
          </w:p>
        </w:tc>
        <w:tc>
          <w:tcPr/>
          <w:p>
            <w:pPr>
              <w:pStyle w:val="Compact"/>
            </w:pPr>
            <w:r>
              <w:t xml:space="preserve">«Strati a Foraminiferi» (Mélange della Tissota)</w:t>
            </w:r>
          </w:p>
        </w:tc>
      </w:tr>
      <w:tr>
        <w:tc>
          <w:tcPr/>
          <w:p>
            <w:pPr>
              <w:pStyle w:val="Compact"/>
            </w:pPr>
            <w:r>
              <w:t xml:space="preserve">15255297</w:t>
            </w:r>
          </w:p>
        </w:tc>
        <w:tc>
          <w:tcPr/>
          <w:p>
            <w:pPr>
              <w:pStyle w:val="Compact"/>
            </w:pPr>
            <w:r>
              <w:t xml:space="preserve">«Aptychenkalk» (Tissota-Melange)</w:t>
            </w:r>
          </w:p>
        </w:tc>
        <w:tc>
          <w:tcPr/>
          <w:p>
            <w:pPr>
              <w:pStyle w:val="Compact"/>
            </w:pPr>
            <w:r>
              <w:t xml:space="preserve">«Calcare ad Aptichi» (Mélange della Tissota)</w:t>
            </w:r>
          </w:p>
        </w:tc>
      </w:tr>
      <w:tr>
        <w:tc>
          <w:tcPr/>
          <w:p>
            <w:pPr>
              <w:pStyle w:val="Compact"/>
            </w:pPr>
            <w:r>
              <w:t xml:space="preserve">15255298</w:t>
            </w:r>
          </w:p>
        </w:tc>
        <w:tc>
          <w:tcPr/>
          <w:p>
            <w:pPr>
              <w:pStyle w:val="Compact"/>
            </w:pPr>
            <w:r>
              <w:t xml:space="preserve">«Radiolarit» (Tissota-Melange)</w:t>
            </w:r>
          </w:p>
        </w:tc>
        <w:tc>
          <w:tcPr/>
          <w:p>
            <w:pPr>
              <w:pStyle w:val="Compact"/>
            </w:pPr>
            <w:r>
              <w:t xml:space="preserve">«Radiolarite» (Mélange della Tissota)</w:t>
            </w:r>
          </w:p>
        </w:tc>
      </w:tr>
      <w:tr>
        <w:tc>
          <w:tcPr/>
          <w:p>
            <w:pPr>
              <w:pStyle w:val="Compact"/>
            </w:pPr>
            <w:r>
              <w:t xml:space="preserve">15255299</w:t>
            </w:r>
          </w:p>
        </w:tc>
        <w:tc>
          <w:tcPr/>
          <w:p>
            <w:pPr>
              <w:pStyle w:val="Compact"/>
            </w:pPr>
            <w:r>
              <w:t xml:space="preserve">«Filamentkalk» (Tissota-Melange)</w:t>
            </w:r>
          </w:p>
        </w:tc>
        <w:tc>
          <w:tcPr/>
          <w:p>
            <w:pPr>
              <w:pStyle w:val="Compact"/>
            </w:pPr>
            <w:r>
              <w:t xml:space="preserve">«Calcare a Filamenti» (Mélange della Tissota)</w:t>
            </w:r>
          </w:p>
        </w:tc>
      </w:tr>
      <w:tr>
        <w:tc>
          <w:tcPr/>
          <w:p>
            <w:pPr>
              <w:pStyle w:val="Compact"/>
            </w:pPr>
            <w:r>
              <w:t xml:space="preserve">15255300</w:t>
            </w:r>
          </w:p>
        </w:tc>
        <w:tc>
          <w:tcPr/>
          <w:p>
            <w:pPr>
              <w:pStyle w:val="Compact"/>
            </w:pPr>
            <w:r>
              <w:t xml:space="preserve">«Spatkalk» (Tissota-Melange)</w:t>
            </w:r>
          </w:p>
        </w:tc>
        <w:tc>
          <w:tcPr/>
          <w:p>
            <w:pPr>
              <w:pStyle w:val="Compact"/>
            </w:pPr>
            <w:r>
              <w:t xml:space="preserve">«Calcare Spatico» (Mélange della Tissota)</w:t>
            </w:r>
          </w:p>
        </w:tc>
      </w:tr>
      <w:tr>
        <w:tc>
          <w:tcPr/>
          <w:p>
            <w:pPr>
              <w:pStyle w:val="Compact"/>
            </w:pPr>
            <w:r>
              <w:t xml:space="preserve">15255302</w:t>
            </w:r>
          </w:p>
        </w:tc>
        <w:tc>
          <w:tcPr/>
          <w:p>
            <w:pPr>
              <w:pStyle w:val="Compact"/>
            </w:pPr>
            <w:r>
              <w:t xml:space="preserve">Weissenburg-Flysch</w:t>
            </w:r>
          </w:p>
        </w:tc>
        <w:tc>
          <w:tcPr/>
          <w:p>
            <w:pPr>
              <w:pStyle w:val="Compact"/>
            </w:pPr>
            <w:r>
              <w:t xml:space="preserve">Flysch del Weissenburg</w:t>
            </w:r>
          </w:p>
        </w:tc>
      </w:tr>
      <w:tr>
        <w:tc>
          <w:tcPr/>
          <w:p>
            <w:pPr>
              <w:pStyle w:val="Compact"/>
            </w:pPr>
            <w:r>
              <w:t xml:space="preserve">15255303</w:t>
            </w:r>
          </w:p>
        </w:tc>
        <w:tc>
          <w:tcPr/>
          <w:p>
            <w:pPr>
              <w:pStyle w:val="Compact"/>
            </w:pPr>
            <w:r>
              <w:t xml:space="preserve">Lamperehubel-Sandstein</w:t>
            </w:r>
          </w:p>
        </w:tc>
        <w:tc>
          <w:tcPr/>
          <w:p>
            <w:pPr>
              <w:pStyle w:val="Compact"/>
            </w:pPr>
            <w:r>
              <w:t xml:space="preserve">Arenaria del Lamperehubel</w:t>
            </w:r>
          </w:p>
        </w:tc>
      </w:tr>
      <w:tr>
        <w:tc>
          <w:tcPr/>
          <w:p>
            <w:pPr>
              <w:pStyle w:val="Compact"/>
            </w:pPr>
            <w:r>
              <w:t xml:space="preserve">15255306</w:t>
            </w:r>
          </w:p>
        </w:tc>
        <w:tc>
          <w:tcPr/>
          <w:p>
            <w:pPr>
              <w:pStyle w:val="Compact"/>
            </w:pPr>
            <w:r>
              <w:t xml:space="preserve">Colerin-Konglomerat</w:t>
            </w:r>
          </w:p>
        </w:tc>
        <w:tc>
          <w:tcPr/>
          <w:p>
            <w:pPr>
              <w:pStyle w:val="Compact"/>
            </w:pPr>
            <w:r>
              <w:t xml:space="preserve">Conglomerato del Colerin</w:t>
            </w:r>
          </w:p>
        </w:tc>
      </w:tr>
      <w:tr>
        <w:tc>
          <w:tcPr/>
          <w:p>
            <w:pPr>
              <w:pStyle w:val="Compact"/>
            </w:pPr>
            <w:r>
              <w:t xml:space="preserve">15257002</w:t>
            </w:r>
          </w:p>
        </w:tc>
        <w:tc>
          <w:tcPr/>
          <w:p>
            <w:pPr>
              <w:pStyle w:val="Compact"/>
            </w:pPr>
            <w:r>
              <w:t xml:space="preserve">Clavadatsch-Brekzie</w:t>
            </w:r>
          </w:p>
        </w:tc>
        <w:tc>
          <w:tcPr/>
          <w:p>
            <w:pPr>
              <w:pStyle w:val="Compact"/>
            </w:pPr>
            <w:r>
              <w:t xml:space="preserve">Breccia di Clavadatsch</w:t>
            </w:r>
          </w:p>
        </w:tc>
      </w:tr>
      <w:tr>
        <w:tc>
          <w:tcPr/>
          <w:p>
            <w:pPr>
              <w:pStyle w:val="Compact"/>
            </w:pPr>
            <w:r>
              <w:t xml:space="preserve">15257007</w:t>
            </w:r>
          </w:p>
        </w:tc>
        <w:tc>
          <w:tcPr/>
          <w:p>
            <w:pPr>
              <w:pStyle w:val="Compact"/>
            </w:pPr>
            <w:r>
              <w:t xml:space="preserve">Plattas-Member</w:t>
            </w:r>
          </w:p>
        </w:tc>
        <w:tc>
          <w:tcPr/>
          <w:p>
            <w:pPr>
              <w:pStyle w:val="Compact"/>
            </w:pPr>
            <w:r>
              <w:t xml:space="preserve">Membro di Plattas</w:t>
            </w:r>
          </w:p>
        </w:tc>
      </w:tr>
      <w:tr>
        <w:tc>
          <w:tcPr/>
          <w:p>
            <w:pPr>
              <w:pStyle w:val="Compact"/>
            </w:pPr>
            <w:r>
              <w:t xml:space="preserve">15257010</w:t>
            </w:r>
          </w:p>
        </w:tc>
        <w:tc>
          <w:tcPr/>
          <w:p>
            <w:pPr>
              <w:pStyle w:val="Compact"/>
            </w:pPr>
            <w:r>
              <w:t xml:space="preserve">Mezzaun-Member</w:t>
            </w:r>
          </w:p>
        </w:tc>
        <w:tc>
          <w:tcPr/>
          <w:p>
            <w:pPr>
              <w:pStyle w:val="Compact"/>
            </w:pPr>
            <w:r>
              <w:t xml:space="preserve">Membro del Piz Mezzaun</w:t>
            </w:r>
          </w:p>
        </w:tc>
      </w:tr>
      <w:tr>
        <w:tc>
          <w:tcPr/>
          <w:p>
            <w:pPr>
              <w:pStyle w:val="Compact"/>
            </w:pPr>
            <w:r>
              <w:t xml:space="preserve">15257011</w:t>
            </w:r>
          </w:p>
        </w:tc>
        <w:tc>
          <w:tcPr/>
          <w:p>
            <w:pPr>
              <w:pStyle w:val="Compact"/>
            </w:pPr>
            <w:r>
              <w:t xml:space="preserve">Blaisun-Member</w:t>
            </w:r>
          </w:p>
        </w:tc>
        <w:tc>
          <w:tcPr/>
          <w:p>
            <w:pPr>
              <w:pStyle w:val="Compact"/>
            </w:pPr>
            <w:r>
              <w:t xml:space="preserve">Membro del Piz Blaisun</w:t>
            </w:r>
          </w:p>
        </w:tc>
      </w:tr>
      <w:tr>
        <w:tc>
          <w:tcPr/>
          <w:p>
            <w:pPr>
              <w:pStyle w:val="Compact"/>
            </w:pPr>
            <w:r>
              <w:t xml:space="preserve">15257012</w:t>
            </w:r>
          </w:p>
        </w:tc>
        <w:tc>
          <w:tcPr/>
          <w:p>
            <w:pPr>
              <w:pStyle w:val="Compact"/>
            </w:pPr>
            <w:r>
              <w:t xml:space="preserve">Trupchun-Member</w:t>
            </w:r>
          </w:p>
        </w:tc>
        <w:tc>
          <w:tcPr/>
          <w:p>
            <w:pPr>
              <w:pStyle w:val="Compact"/>
            </w:pPr>
            <w:r>
              <w:t xml:space="preserve">Membro della Val Trupchun</w:t>
            </w:r>
          </w:p>
        </w:tc>
      </w:tr>
      <w:tr>
        <w:tc>
          <w:tcPr/>
          <w:p>
            <w:pPr>
              <w:pStyle w:val="Compact"/>
            </w:pPr>
            <w:r>
              <w:t xml:space="preserve">15257108</w:t>
            </w:r>
          </w:p>
        </w:tc>
        <w:tc>
          <w:tcPr/>
          <w:p>
            <w:pPr>
              <w:pStyle w:val="Compact"/>
            </w:pPr>
            <w:r>
              <w:t xml:space="preserve">Naira-Kalk</w:t>
            </w:r>
          </w:p>
        </w:tc>
        <w:tc>
          <w:tcPr/>
          <w:p>
            <w:pPr>
              <w:pStyle w:val="Compact"/>
            </w:pPr>
            <w:r>
              <w:t xml:space="preserve">Calcare della Pizza Naira</w:t>
            </w:r>
          </w:p>
        </w:tc>
      </w:tr>
      <w:tr>
        <w:tc>
          <w:tcPr/>
          <w:p>
            <w:pPr>
              <w:pStyle w:val="Compact"/>
            </w:pPr>
            <w:r>
              <w:t xml:space="preserve">15257109</w:t>
            </w:r>
          </w:p>
        </w:tc>
        <w:tc>
          <w:tcPr/>
          <w:p>
            <w:pPr>
              <w:pStyle w:val="Compact"/>
            </w:pPr>
            <w:r>
              <w:t xml:space="preserve">Alpisella-Member</w:t>
            </w:r>
          </w:p>
        </w:tc>
        <w:tc>
          <w:tcPr/>
          <w:p>
            <w:pPr>
              <w:pStyle w:val="Compact"/>
            </w:pPr>
            <w:r>
              <w:t xml:space="preserve">Membro del Alpisella</w:t>
            </w:r>
          </w:p>
        </w:tc>
      </w:tr>
      <w:tr>
        <w:tc>
          <w:tcPr/>
          <w:p>
            <w:pPr>
              <w:pStyle w:val="Compact"/>
            </w:pPr>
            <w:r>
              <w:t xml:space="preserve">15257110</w:t>
            </w:r>
          </w:p>
        </w:tc>
        <w:tc>
          <w:tcPr/>
          <w:p>
            <w:pPr>
              <w:pStyle w:val="Compact"/>
            </w:pPr>
            <w:r>
              <w:t xml:space="preserve">Culmet-Kalk</w:t>
            </w:r>
          </w:p>
        </w:tc>
        <w:tc>
          <w:tcPr/>
          <w:p>
            <w:pPr>
              <w:pStyle w:val="Compact"/>
            </w:pPr>
            <w:r>
              <w:t xml:space="preserve">Calcare del Piz Culmet</w:t>
            </w:r>
          </w:p>
        </w:tc>
      </w:tr>
      <w:tr>
        <w:tc>
          <w:tcPr/>
          <w:p>
            <w:pPr>
              <w:pStyle w:val="Compact"/>
            </w:pPr>
            <w:r>
              <w:t xml:space="preserve">15257111</w:t>
            </w:r>
          </w:p>
        </w:tc>
        <w:tc>
          <w:tcPr/>
          <w:p>
            <w:pPr>
              <w:pStyle w:val="Compact"/>
            </w:pPr>
            <w:r>
              <w:t xml:space="preserve">Schattwald-Member</w:t>
            </w:r>
          </w:p>
        </w:tc>
        <w:tc>
          <w:tcPr/>
          <w:p>
            <w:pPr>
              <w:pStyle w:val="Compact"/>
            </w:pPr>
            <w:r>
              <w:t xml:space="preserve">Membro dello Schattwald</w:t>
            </w:r>
          </w:p>
        </w:tc>
      </w:tr>
      <w:tr>
        <w:tc>
          <w:tcPr/>
          <w:p>
            <w:pPr>
              <w:pStyle w:val="Compact"/>
            </w:pPr>
            <w:r>
              <w:t xml:space="preserve">15257017</w:t>
            </w:r>
          </w:p>
        </w:tc>
        <w:tc>
          <w:tcPr/>
          <w:p>
            <w:pPr>
              <w:pStyle w:val="Compact"/>
            </w:pPr>
            <w:r>
              <w:t xml:space="preserve">Zirmenkopf-Kalk</w:t>
            </w:r>
          </w:p>
        </w:tc>
        <w:tc>
          <w:tcPr/>
          <w:p>
            <w:pPr>
              <w:pStyle w:val="Compact"/>
            </w:pPr>
            <w:r>
              <w:t xml:space="preserve">Calcare del Zirmenkopf</w:t>
            </w:r>
          </w:p>
        </w:tc>
      </w:tr>
      <w:tr>
        <w:tc>
          <w:tcPr/>
          <w:p>
            <w:pPr>
              <w:pStyle w:val="Compact"/>
            </w:pPr>
            <w:r>
              <w:t xml:space="preserve">15257018</w:t>
            </w:r>
          </w:p>
        </w:tc>
        <w:tc>
          <w:tcPr/>
          <w:p>
            <w:pPr>
              <w:pStyle w:val="Compact"/>
            </w:pPr>
            <w:r>
              <w:t xml:space="preserve">Mitgel-Member</w:t>
            </w:r>
          </w:p>
        </w:tc>
        <w:tc>
          <w:tcPr/>
          <w:p>
            <w:pPr>
              <w:pStyle w:val="Compact"/>
            </w:pPr>
            <w:r>
              <w:t xml:space="preserve">Membro del Piz Mitgel</w:t>
            </w:r>
          </w:p>
        </w:tc>
      </w:tr>
      <w:tr>
        <w:tc>
          <w:tcPr/>
          <w:p>
            <w:pPr>
              <w:pStyle w:val="Compact"/>
            </w:pPr>
            <w:r>
              <w:t xml:space="preserve">15257019</w:t>
            </w:r>
          </w:p>
        </w:tc>
        <w:tc>
          <w:tcPr/>
          <w:p>
            <w:pPr>
              <w:pStyle w:val="Compact"/>
            </w:pPr>
            <w:r>
              <w:t xml:space="preserve">Ramoz-Member</w:t>
            </w:r>
          </w:p>
        </w:tc>
        <w:tc>
          <w:tcPr/>
          <w:p>
            <w:pPr>
              <w:pStyle w:val="Compact"/>
            </w:pPr>
            <w:r>
              <w:t xml:space="preserve">Membro di Ramoz</w:t>
            </w:r>
          </w:p>
        </w:tc>
      </w:tr>
      <w:tr>
        <w:tc>
          <w:tcPr/>
          <w:p>
            <w:pPr>
              <w:pStyle w:val="Compact"/>
            </w:pPr>
            <w:r>
              <w:t xml:space="preserve">15257020</w:t>
            </w:r>
          </w:p>
        </w:tc>
        <w:tc>
          <w:tcPr/>
          <w:p>
            <w:pPr>
              <w:pStyle w:val="Compact"/>
            </w:pPr>
            <w:r>
              <w:t xml:space="preserve">Schesaplana-Member</w:t>
            </w:r>
          </w:p>
        </w:tc>
        <w:tc>
          <w:tcPr/>
          <w:p>
            <w:pPr>
              <w:pStyle w:val="Compact"/>
            </w:pPr>
            <w:r>
              <w:t xml:space="preserve">Membro della Schesaplana</w:t>
            </w:r>
          </w:p>
        </w:tc>
      </w:tr>
      <w:tr>
        <w:tc>
          <w:tcPr/>
          <w:p>
            <w:pPr>
              <w:pStyle w:val="Compact"/>
            </w:pPr>
            <w:r>
              <w:t xml:space="preserve">15257021</w:t>
            </w:r>
          </w:p>
        </w:tc>
        <w:tc>
          <w:tcPr/>
          <w:p>
            <w:pPr>
              <w:pStyle w:val="Compact"/>
            </w:pPr>
            <w:r>
              <w:t xml:space="preserve">Alplihorn-Member</w:t>
            </w:r>
          </w:p>
        </w:tc>
        <w:tc>
          <w:tcPr/>
          <w:p>
            <w:pPr>
              <w:pStyle w:val="Compact"/>
            </w:pPr>
            <w:r>
              <w:t xml:space="preserve">Membro del Alplihorn</w:t>
            </w:r>
          </w:p>
        </w:tc>
      </w:tr>
      <w:tr>
        <w:tc>
          <w:tcPr/>
          <w:p>
            <w:pPr>
              <w:pStyle w:val="Compact"/>
            </w:pPr>
            <w:r>
              <w:t xml:space="preserve">15257027</w:t>
            </w:r>
          </w:p>
        </w:tc>
        <w:tc>
          <w:tcPr/>
          <w:p>
            <w:pPr>
              <w:pStyle w:val="Compact"/>
            </w:pPr>
            <w:r>
              <w:t xml:space="preserve">Crappa-Mala-Mergel</w:t>
            </w:r>
          </w:p>
        </w:tc>
        <w:tc>
          <w:tcPr/>
          <w:p>
            <w:pPr>
              <w:pStyle w:val="Compact"/>
            </w:pPr>
            <w:r>
              <w:t xml:space="preserve">Marna della Crappa Mala</w:t>
            </w:r>
          </w:p>
        </w:tc>
      </w:tr>
      <w:tr>
        <w:tc>
          <w:tcPr/>
          <w:p>
            <w:pPr>
              <w:pStyle w:val="Compact"/>
            </w:pPr>
            <w:r>
              <w:t xml:space="preserve">15257028</w:t>
            </w:r>
          </w:p>
        </w:tc>
        <w:tc>
          <w:tcPr/>
          <w:p>
            <w:pPr>
              <w:pStyle w:val="Compact"/>
            </w:pPr>
            <w:r>
              <w:t xml:space="preserve">Pra-Grata-Member</w:t>
            </w:r>
          </w:p>
        </w:tc>
        <w:tc>
          <w:tcPr/>
          <w:p>
            <w:pPr>
              <w:pStyle w:val="Compact"/>
            </w:pPr>
            <w:r>
              <w:t xml:space="preserve">Membro di Pra Gratta</w:t>
            </w:r>
          </w:p>
        </w:tc>
      </w:tr>
      <w:tr>
        <w:tc>
          <w:tcPr/>
          <w:p>
            <w:pPr>
              <w:pStyle w:val="Compact"/>
            </w:pPr>
            <w:r>
              <w:t xml:space="preserve">15257031</w:t>
            </w:r>
          </w:p>
        </w:tc>
        <w:tc>
          <w:tcPr/>
          <w:p>
            <w:pPr>
              <w:pStyle w:val="Compact"/>
            </w:pPr>
            <w:r>
              <w:t xml:space="preserve">Valbella-Member</w:t>
            </w:r>
          </w:p>
        </w:tc>
        <w:tc>
          <w:tcPr/>
          <w:p>
            <w:pPr>
              <w:pStyle w:val="Compact"/>
            </w:pPr>
            <w:r>
              <w:t xml:space="preserve">Membro della Valbella</w:t>
            </w:r>
          </w:p>
        </w:tc>
      </w:tr>
      <w:tr>
        <w:tc>
          <w:tcPr/>
          <w:p>
            <w:pPr>
              <w:pStyle w:val="Compact"/>
            </w:pPr>
            <w:r>
              <w:t xml:space="preserve">15257032</w:t>
            </w:r>
          </w:p>
        </w:tc>
        <w:tc>
          <w:tcPr/>
          <w:p>
            <w:pPr>
              <w:pStyle w:val="Compact"/>
            </w:pPr>
            <w:r>
              <w:t xml:space="preserve">Stugl-Gips</w:t>
            </w:r>
          </w:p>
        </w:tc>
        <w:tc>
          <w:tcPr/>
          <w:p>
            <w:pPr>
              <w:pStyle w:val="Compact"/>
            </w:pPr>
            <w:r>
              <w:t xml:space="preserve">Gesso di Stugl</w:t>
            </w:r>
          </w:p>
        </w:tc>
      </w:tr>
      <w:tr>
        <w:tc>
          <w:tcPr/>
          <w:p>
            <w:pPr>
              <w:pStyle w:val="Compact"/>
            </w:pPr>
            <w:r>
              <w:t xml:space="preserve">15257033</w:t>
            </w:r>
          </w:p>
        </w:tc>
        <w:tc>
          <w:tcPr/>
          <w:p>
            <w:pPr>
              <w:pStyle w:val="Compact"/>
            </w:pPr>
            <w:r>
              <w:t xml:space="preserve">Mezdi-Member</w:t>
            </w:r>
          </w:p>
        </w:tc>
        <w:tc>
          <w:tcPr/>
          <w:p>
            <w:pPr>
              <w:pStyle w:val="Compact"/>
            </w:pPr>
            <w:r>
              <w:t xml:space="preserve">Membro del Piz Mezdi</w:t>
            </w:r>
          </w:p>
        </w:tc>
      </w:tr>
      <w:tr>
        <w:tc>
          <w:tcPr/>
          <w:p>
            <w:pPr>
              <w:pStyle w:val="Compact"/>
            </w:pPr>
            <w:r>
              <w:t xml:space="preserve">15257034</w:t>
            </w:r>
          </w:p>
        </w:tc>
        <w:tc>
          <w:tcPr/>
          <w:p>
            <w:pPr>
              <w:pStyle w:val="Compact"/>
            </w:pPr>
            <w:r>
              <w:t xml:space="preserve">Cluozza-Member</w:t>
            </w:r>
          </w:p>
        </w:tc>
        <w:tc>
          <w:tcPr/>
          <w:p>
            <w:pPr>
              <w:pStyle w:val="Compact"/>
            </w:pPr>
            <w:r>
              <w:t xml:space="preserve">Membro della Val Cluozza</w:t>
            </w:r>
          </w:p>
        </w:tc>
      </w:tr>
      <w:tr>
        <w:tc>
          <w:tcPr/>
          <w:p>
            <w:pPr>
              <w:pStyle w:val="Compact"/>
            </w:pPr>
            <w:r>
              <w:t xml:space="preserve">15257036</w:t>
            </w:r>
          </w:p>
        </w:tc>
        <w:tc>
          <w:tcPr/>
          <w:p>
            <w:pPr>
              <w:pStyle w:val="Compact"/>
            </w:pPr>
            <w:r>
              <w:t xml:space="preserve">Mora-Member</w:t>
            </w:r>
          </w:p>
        </w:tc>
        <w:tc>
          <w:tcPr/>
          <w:p>
            <w:pPr>
              <w:pStyle w:val="Compact"/>
            </w:pPr>
            <w:r>
              <w:t xml:space="preserve">Membro della Val Mora</w:t>
            </w:r>
          </w:p>
        </w:tc>
      </w:tr>
      <w:tr>
        <w:tc>
          <w:tcPr/>
          <w:p>
            <w:pPr>
              <w:pStyle w:val="Compact"/>
            </w:pPr>
            <w:r>
              <w:t xml:space="preserve">15257037</w:t>
            </w:r>
          </w:p>
        </w:tc>
        <w:tc>
          <w:tcPr/>
          <w:p>
            <w:pPr>
              <w:pStyle w:val="Compact"/>
            </w:pPr>
            <w:r>
              <w:t xml:space="preserve">Döss-Radond-Vulkanite</w:t>
            </w:r>
          </w:p>
        </w:tc>
        <w:tc>
          <w:tcPr/>
          <w:p>
            <w:pPr>
              <w:pStyle w:val="Compact"/>
            </w:pPr>
            <w:r>
              <w:t xml:space="preserve">Rocce vulcanice del Döss Radond</w:t>
            </w:r>
          </w:p>
        </w:tc>
      </w:tr>
      <w:tr>
        <w:tc>
          <w:tcPr/>
          <w:p>
            <w:pPr>
              <w:pStyle w:val="Compact"/>
            </w:pPr>
            <w:r>
              <w:t xml:space="preserve">15257039</w:t>
            </w:r>
          </w:p>
        </w:tc>
        <w:tc>
          <w:tcPr/>
          <w:p>
            <w:pPr>
              <w:pStyle w:val="Compact"/>
            </w:pPr>
            <w:r>
              <w:t xml:space="preserve">Parai-Alba-Member</w:t>
            </w:r>
          </w:p>
        </w:tc>
        <w:tc>
          <w:tcPr/>
          <w:p>
            <w:pPr>
              <w:pStyle w:val="Compact"/>
            </w:pPr>
            <w:r>
              <w:t xml:space="preserve">Membro della Parai Alba</w:t>
            </w:r>
          </w:p>
        </w:tc>
      </w:tr>
      <w:tr>
        <w:tc>
          <w:tcPr/>
          <w:p>
            <w:pPr>
              <w:pStyle w:val="Compact"/>
            </w:pPr>
            <w:r>
              <w:t xml:space="preserve">15257042</w:t>
            </w:r>
          </w:p>
        </w:tc>
        <w:tc>
          <w:tcPr/>
          <w:p>
            <w:pPr>
              <w:pStyle w:val="Compact"/>
            </w:pPr>
            <w:r>
              <w:t xml:space="preserve">Tiaun-Brekzie</w:t>
            </w:r>
          </w:p>
        </w:tc>
        <w:tc>
          <w:tcPr/>
          <w:p>
            <w:pPr>
              <w:pStyle w:val="Compact"/>
            </w:pPr>
            <w:r>
              <w:t xml:space="preserve">Breccia del Tiaun</w:t>
            </w:r>
          </w:p>
        </w:tc>
      </w:tr>
      <w:tr>
        <w:tc>
          <w:tcPr/>
          <w:p>
            <w:pPr>
              <w:pStyle w:val="Compact"/>
            </w:pPr>
            <w:r>
              <w:t xml:space="preserve">15257043</w:t>
            </w:r>
          </w:p>
        </w:tc>
        <w:tc>
          <w:tcPr/>
          <w:p>
            <w:pPr>
              <w:pStyle w:val="Compact"/>
            </w:pPr>
            <w:r>
              <w:t xml:space="preserve">Turettas-Member</w:t>
            </w:r>
          </w:p>
        </w:tc>
        <w:tc>
          <w:tcPr/>
          <w:p>
            <w:pPr>
              <w:pStyle w:val="Compact"/>
            </w:pPr>
            <w:r>
              <w:t xml:space="preserve">Membro del Piz Turettas</w:t>
            </w:r>
          </w:p>
        </w:tc>
      </w:tr>
      <w:tr>
        <w:tc>
          <w:tcPr/>
          <w:p>
            <w:pPr>
              <w:pStyle w:val="Compact"/>
            </w:pPr>
            <w:r>
              <w:t xml:space="preserve">15257044</w:t>
            </w:r>
          </w:p>
        </w:tc>
        <w:tc>
          <w:tcPr/>
          <w:p>
            <w:pPr>
              <w:pStyle w:val="Compact"/>
            </w:pPr>
            <w:r>
              <w:t xml:space="preserve">Landwasser-Member</w:t>
            </w:r>
          </w:p>
        </w:tc>
        <w:tc>
          <w:tcPr/>
          <w:p>
            <w:pPr>
              <w:pStyle w:val="Compact"/>
            </w:pPr>
            <w:r>
              <w:t xml:space="preserve">Membro della Landwasser</w:t>
            </w:r>
          </w:p>
        </w:tc>
      </w:tr>
      <w:tr>
        <w:tc>
          <w:tcPr/>
          <w:p>
            <w:pPr>
              <w:pStyle w:val="Compact"/>
            </w:pPr>
            <w:r>
              <w:t xml:space="preserve">15257045</w:t>
            </w:r>
          </w:p>
        </w:tc>
        <w:tc>
          <w:tcPr/>
          <w:p>
            <w:pPr>
              <w:pStyle w:val="Compact"/>
            </w:pPr>
            <w:r>
              <w:t xml:space="preserve">Lavinèr-Brekzie</w:t>
            </w:r>
          </w:p>
        </w:tc>
        <w:tc>
          <w:tcPr/>
          <w:p>
            <w:pPr>
              <w:pStyle w:val="Compact"/>
            </w:pPr>
            <w:r>
              <w:t xml:space="preserve">Breccia del Piz Lavinèr</w:t>
            </w:r>
          </w:p>
        </w:tc>
      </w:tr>
      <w:tr>
        <w:tc>
          <w:tcPr/>
          <w:p>
            <w:pPr>
              <w:pStyle w:val="Compact"/>
            </w:pPr>
            <w:r>
              <w:t xml:space="preserve">15257048</w:t>
            </w:r>
          </w:p>
        </w:tc>
        <w:tc>
          <w:tcPr/>
          <w:p>
            <w:pPr>
              <w:pStyle w:val="Compact"/>
            </w:pPr>
            <w:r>
              <w:t xml:space="preserve">Sertig-Member</w:t>
            </w:r>
          </w:p>
        </w:tc>
        <w:tc>
          <w:tcPr/>
          <w:p>
            <w:pPr>
              <w:pStyle w:val="Compact"/>
            </w:pPr>
            <w:r>
              <w:t xml:space="preserve">Membro del Sertig</w:t>
            </w:r>
          </w:p>
        </w:tc>
      </w:tr>
      <w:tr>
        <w:tc>
          <w:tcPr/>
          <w:p>
            <w:pPr>
              <w:pStyle w:val="Compact"/>
            </w:pPr>
            <w:r>
              <w:t xml:space="preserve">15257049</w:t>
            </w:r>
          </w:p>
        </w:tc>
        <w:tc>
          <w:tcPr/>
          <w:p>
            <w:pPr>
              <w:pStyle w:val="Compact"/>
            </w:pPr>
            <w:r>
              <w:t xml:space="preserve">Ravais-ch-Member</w:t>
            </w:r>
          </w:p>
        </w:tc>
        <w:tc>
          <w:tcPr/>
          <w:p>
            <w:pPr>
              <w:pStyle w:val="Compact"/>
            </w:pPr>
            <w:r>
              <w:t xml:space="preserve">Membro di Ravais-ch</w:t>
            </w:r>
          </w:p>
        </w:tc>
      </w:tr>
      <w:tr>
        <w:tc>
          <w:tcPr/>
          <w:p>
            <w:pPr>
              <w:pStyle w:val="Compact"/>
            </w:pPr>
            <w:r>
              <w:t xml:space="preserve">15257051</w:t>
            </w:r>
          </w:p>
        </w:tc>
        <w:tc>
          <w:tcPr/>
          <w:p>
            <w:pPr>
              <w:pStyle w:val="Compact"/>
            </w:pPr>
            <w:r>
              <w:t xml:space="preserve">«Trochitendolomit-Member»</w:t>
            </w:r>
          </w:p>
        </w:tc>
        <w:tc>
          <w:tcPr/>
          <w:p>
            <w:pPr>
              <w:pStyle w:val="Compact"/>
            </w:pPr>
            <w:r>
              <w:t xml:space="preserve">«Trochitendolomit-Member»</w:t>
            </w:r>
          </w:p>
        </w:tc>
      </w:tr>
      <w:tr>
        <w:tc>
          <w:tcPr/>
          <w:p>
            <w:pPr>
              <w:pStyle w:val="Compact"/>
            </w:pPr>
            <w:r>
              <w:t xml:space="preserve">15257052</w:t>
            </w:r>
          </w:p>
        </w:tc>
        <w:tc>
          <w:tcPr/>
          <w:p>
            <w:pPr>
              <w:pStyle w:val="Compact"/>
            </w:pPr>
            <w:r>
              <w:t xml:space="preserve">«Brachiopodenkalk-Member»</w:t>
            </w:r>
          </w:p>
        </w:tc>
        <w:tc>
          <w:tcPr/>
          <w:p>
            <w:pPr>
              <w:pStyle w:val="Compact"/>
            </w:pPr>
            <w:r>
              <w:t xml:space="preserve">«Brachiopodenkalk-Member»</w:t>
            </w:r>
          </w:p>
        </w:tc>
      </w:tr>
      <w:tr>
        <w:tc>
          <w:tcPr/>
          <w:p>
            <w:pPr>
              <w:pStyle w:val="Compact"/>
            </w:pPr>
            <w:r>
              <w:t xml:space="preserve">15257053</w:t>
            </w:r>
          </w:p>
        </w:tc>
        <w:tc>
          <w:tcPr/>
          <w:p>
            <w:pPr>
              <w:pStyle w:val="Compact"/>
            </w:pPr>
            <w:r>
              <w:t xml:space="preserve">«Eisendolomit-Member»</w:t>
            </w:r>
          </w:p>
        </w:tc>
        <w:tc>
          <w:tcPr/>
          <w:p>
            <w:pPr>
              <w:pStyle w:val="Compact"/>
            </w:pPr>
            <w:r>
              <w:t xml:space="preserve">«Eisendolomit-Member»</w:t>
            </w:r>
          </w:p>
        </w:tc>
      </w:tr>
      <w:tr>
        <w:tc>
          <w:tcPr/>
          <w:p>
            <w:pPr>
              <w:pStyle w:val="Compact"/>
            </w:pPr>
            <w:r>
              <w:t xml:space="preserve">15257054</w:t>
            </w:r>
          </w:p>
        </w:tc>
        <w:tc>
          <w:tcPr/>
          <w:p>
            <w:pPr>
              <w:pStyle w:val="Compact"/>
            </w:pPr>
            <w:r>
              <w:t xml:space="preserve">«Gracilis-Member»</w:t>
            </w:r>
          </w:p>
        </w:tc>
        <w:tc>
          <w:tcPr/>
          <w:p>
            <w:pPr>
              <w:pStyle w:val="Compact"/>
            </w:pPr>
            <w:r>
              <w:t xml:space="preserve">«Membro a Gracilis»</w:t>
            </w:r>
          </w:p>
        </w:tc>
      </w:tr>
      <w:tr>
        <w:tc>
          <w:tcPr/>
          <w:p>
            <w:pPr>
              <w:pStyle w:val="Compact"/>
            </w:pPr>
            <w:r>
              <w:t xml:space="preserve">15257056</w:t>
            </w:r>
          </w:p>
        </w:tc>
        <w:tc>
          <w:tcPr/>
          <w:p>
            <w:pPr>
              <w:pStyle w:val="Compact"/>
            </w:pPr>
            <w:r>
              <w:t xml:space="preserve">Punt-la-Drossa-Member</w:t>
            </w:r>
          </w:p>
        </w:tc>
        <w:tc>
          <w:tcPr/>
          <w:p>
            <w:pPr>
              <w:pStyle w:val="Compact"/>
            </w:pPr>
            <w:r>
              <w:t xml:space="preserve">Membro di Punt la Rossa</w:t>
            </w:r>
          </w:p>
        </w:tc>
      </w:tr>
      <w:tr>
        <w:tc>
          <w:tcPr/>
          <w:p>
            <w:pPr>
              <w:pStyle w:val="Compact"/>
            </w:pPr>
            <w:r>
              <w:t xml:space="preserve">15257057</w:t>
            </w:r>
          </w:p>
        </w:tc>
        <w:tc>
          <w:tcPr/>
          <w:p>
            <w:pPr>
              <w:pStyle w:val="Compact"/>
            </w:pPr>
            <w:r>
              <w:t xml:space="preserve">«Pflanzenquarzit»</w:t>
            </w:r>
          </w:p>
        </w:tc>
        <w:tc>
          <w:tcPr/>
          <w:p>
            <w:pPr>
              <w:pStyle w:val="Compact"/>
            </w:pPr>
            <w:r>
              <w:t xml:space="preserve">«Pflanzenquarzit»</w:t>
            </w:r>
          </w:p>
        </w:tc>
      </w:tr>
      <w:tr>
        <w:tc>
          <w:tcPr/>
          <w:p>
            <w:pPr>
              <w:pStyle w:val="Compact"/>
            </w:pPr>
            <w:r>
              <w:t xml:space="preserve">15257059</w:t>
            </w:r>
          </w:p>
        </w:tc>
        <w:tc>
          <w:tcPr/>
          <w:p>
            <w:pPr>
              <w:pStyle w:val="Compact"/>
            </w:pPr>
            <w:r>
              <w:t xml:space="preserve">Tuors-Member</w:t>
            </w:r>
          </w:p>
        </w:tc>
        <w:tc>
          <w:tcPr/>
          <w:p>
            <w:pPr>
              <w:pStyle w:val="Compact"/>
            </w:pPr>
            <w:r>
              <w:t xml:space="preserve">Membro della Val Tuors</w:t>
            </w:r>
          </w:p>
        </w:tc>
      </w:tr>
      <w:tr>
        <w:tc>
          <w:tcPr/>
          <w:p>
            <w:pPr>
              <w:pStyle w:val="Compact"/>
            </w:pPr>
            <w:r>
              <w:t xml:space="preserve">15257060</w:t>
            </w:r>
          </w:p>
        </w:tc>
        <w:tc>
          <w:tcPr/>
          <w:p>
            <w:pPr>
              <w:pStyle w:val="Compact"/>
            </w:pPr>
            <w:r>
              <w:t xml:space="preserve">Val-Püra-Member</w:t>
            </w:r>
          </w:p>
        </w:tc>
        <w:tc>
          <w:tcPr/>
          <w:p>
            <w:pPr>
              <w:pStyle w:val="Compact"/>
            </w:pPr>
            <w:r>
              <w:t xml:space="preserve">Membro della Val Püra</w:t>
            </w:r>
          </w:p>
        </w:tc>
      </w:tr>
      <w:tr>
        <w:tc>
          <w:tcPr/>
          <w:p>
            <w:pPr>
              <w:pStyle w:val="Compact"/>
            </w:pPr>
            <w:r>
              <w:t xml:space="preserve">15257062</w:t>
            </w:r>
          </w:p>
        </w:tc>
        <w:tc>
          <w:tcPr/>
          <w:p>
            <w:pPr>
              <w:pStyle w:val="Compact"/>
            </w:pPr>
            <w:r>
              <w:t xml:space="preserve">Sandhubel-Member</w:t>
            </w:r>
          </w:p>
        </w:tc>
        <w:tc>
          <w:tcPr/>
          <w:p>
            <w:pPr>
              <w:pStyle w:val="Compact"/>
            </w:pPr>
            <w:r>
              <w:t xml:space="preserve">Membro del Sanhubel</w:t>
            </w:r>
          </w:p>
        </w:tc>
      </w:tr>
      <w:tr>
        <w:tc>
          <w:tcPr/>
          <w:p>
            <w:pPr>
              <w:pStyle w:val="Compact"/>
            </w:pPr>
            <w:r>
              <w:t xml:space="preserve">15257063</w:t>
            </w:r>
          </w:p>
        </w:tc>
        <w:tc>
          <w:tcPr/>
          <w:p>
            <w:pPr>
              <w:pStyle w:val="Compact"/>
            </w:pPr>
            <w:r>
              <w:t xml:space="preserve">Bellaluna-Member</w:t>
            </w:r>
          </w:p>
        </w:tc>
        <w:tc>
          <w:tcPr/>
          <w:p>
            <w:pPr>
              <w:pStyle w:val="Compact"/>
            </w:pPr>
            <w:r>
              <w:t xml:space="preserve">Membro di Bellaluna</w:t>
            </w:r>
          </w:p>
        </w:tc>
      </w:tr>
      <w:tr>
        <w:tc>
          <w:tcPr/>
          <w:p>
            <w:pPr>
              <w:pStyle w:val="Compact"/>
            </w:pPr>
            <w:r>
              <w:t xml:space="preserve">15257067</w:t>
            </w:r>
          </w:p>
        </w:tc>
        <w:tc>
          <w:tcPr/>
          <w:p>
            <w:pPr>
              <w:pStyle w:val="Compact"/>
            </w:pPr>
            <w:r>
              <w:t xml:space="preserve">Lavatèra-Brekzie</w:t>
            </w:r>
          </w:p>
        </w:tc>
        <w:tc>
          <w:tcPr/>
          <w:p>
            <w:pPr>
              <w:pStyle w:val="Compact"/>
            </w:pPr>
            <w:r>
              <w:t xml:space="preserve">Breccia di Lavatèra</w:t>
            </w:r>
          </w:p>
        </w:tc>
      </w:tr>
      <w:tr>
        <w:tc>
          <w:tcPr/>
          <w:p>
            <w:pPr>
              <w:pStyle w:val="Compact"/>
            </w:pPr>
            <w:r>
              <w:t xml:space="preserve">15257013</w:t>
            </w:r>
          </w:p>
        </w:tc>
        <w:tc>
          <w:tcPr/>
          <w:p>
            <w:pPr>
              <w:pStyle w:val="Compact"/>
            </w:pPr>
            <w:r>
              <w:t xml:space="preserve">Chaschauna-Brekzie</w:t>
            </w:r>
          </w:p>
        </w:tc>
        <w:tc>
          <w:tcPr/>
          <w:p>
            <w:pPr>
              <w:pStyle w:val="Compact"/>
            </w:pPr>
            <w:r>
              <w:t xml:space="preserve">Breccia del Piz Chaschauna</w:t>
            </w:r>
          </w:p>
        </w:tc>
      </w:tr>
      <w:tr>
        <w:tc>
          <w:tcPr/>
          <w:p>
            <w:pPr>
              <w:pStyle w:val="Compact"/>
            </w:pPr>
            <w:r>
              <w:t xml:space="preserve">15258004</w:t>
            </w:r>
          </w:p>
        </w:tc>
        <w:tc>
          <w:tcPr/>
          <w:p>
            <w:pPr>
              <w:pStyle w:val="Compact"/>
            </w:pPr>
            <w:r>
              <w:t xml:space="preserve">Cagno-Sandstein</w:t>
            </w:r>
          </w:p>
        </w:tc>
        <w:tc>
          <w:tcPr/>
          <w:p>
            <w:pPr>
              <w:pStyle w:val="Compact"/>
            </w:pPr>
            <w:r>
              <w:t xml:space="preserve">Arenaria di Cagno</w:t>
            </w:r>
          </w:p>
        </w:tc>
      </w:tr>
      <w:tr>
        <w:tc>
          <w:tcPr/>
          <w:p>
            <w:pPr>
              <w:pStyle w:val="Compact"/>
            </w:pPr>
            <w:r>
              <w:t xml:space="preserve">15258006</w:t>
            </w:r>
          </w:p>
        </w:tc>
        <w:tc>
          <w:tcPr/>
          <w:p>
            <w:pPr>
              <w:pStyle w:val="Compact"/>
            </w:pPr>
            <w:r>
              <w:t xml:space="preserve">Malnate-Sandstein</w:t>
            </w:r>
          </w:p>
        </w:tc>
        <w:tc>
          <w:tcPr/>
          <w:p>
            <w:pPr>
              <w:pStyle w:val="Compact"/>
            </w:pPr>
            <w:r>
              <w:t xml:space="preserve">Arenaria di Malnate</w:t>
            </w:r>
          </w:p>
        </w:tc>
      </w:tr>
      <w:tr>
        <w:tc>
          <w:tcPr/>
          <w:p>
            <w:pPr>
              <w:pStyle w:val="Compact"/>
            </w:pPr>
            <w:r>
              <w:t xml:space="preserve">15258007</w:t>
            </w:r>
          </w:p>
        </w:tc>
        <w:tc>
          <w:tcPr/>
          <w:p>
            <w:pPr>
              <w:pStyle w:val="Compact"/>
            </w:pPr>
            <w:r>
              <w:t xml:space="preserve">Val-Grande-Sandstein</w:t>
            </w:r>
          </w:p>
        </w:tc>
        <w:tc>
          <w:tcPr/>
          <w:p>
            <w:pPr>
              <w:pStyle w:val="Compact"/>
            </w:pPr>
            <w:r>
              <w:t xml:space="preserve">Arenaria della Val Grande</w:t>
            </w:r>
          </w:p>
        </w:tc>
      </w:tr>
      <w:tr>
        <w:tc>
          <w:tcPr/>
          <w:p>
            <w:pPr>
              <w:pStyle w:val="Compact"/>
            </w:pPr>
            <w:r>
              <w:t xml:space="preserve">15258008</w:t>
            </w:r>
          </w:p>
        </w:tc>
        <w:tc>
          <w:tcPr/>
          <w:p>
            <w:pPr>
              <w:pStyle w:val="Compact"/>
            </w:pPr>
            <w:r>
              <w:t xml:space="preserve">Rio-dei-Gioghi-Pelite</w:t>
            </w:r>
          </w:p>
        </w:tc>
        <w:tc>
          <w:tcPr/>
          <w:p>
            <w:pPr>
              <w:pStyle w:val="Compact"/>
            </w:pPr>
            <w:r>
              <w:t xml:space="preserve">Peliti del Rio dei Gioghi</w:t>
            </w:r>
          </w:p>
        </w:tc>
      </w:tr>
      <w:tr>
        <w:tc>
          <w:tcPr/>
          <w:p>
            <w:pPr>
              <w:pStyle w:val="Compact"/>
            </w:pPr>
            <w:r>
              <w:t xml:space="preserve">15258009</w:t>
            </w:r>
          </w:p>
        </w:tc>
        <w:tc>
          <w:tcPr/>
          <w:p>
            <w:pPr>
              <w:pStyle w:val="Compact"/>
            </w:pPr>
            <w:r>
              <w:t xml:space="preserve">Prestino-Pelite</w:t>
            </w:r>
          </w:p>
        </w:tc>
        <w:tc>
          <w:tcPr/>
          <w:p>
            <w:pPr>
              <w:pStyle w:val="Compact"/>
            </w:pPr>
            <w:r>
              <w:t xml:space="preserve">Peliti di Prestino</w:t>
            </w:r>
          </w:p>
        </w:tc>
      </w:tr>
      <w:tr>
        <w:tc>
          <w:tcPr/>
          <w:p>
            <w:pPr>
              <w:pStyle w:val="Compact"/>
            </w:pPr>
            <w:r>
              <w:t xml:space="preserve">15258011</w:t>
            </w:r>
          </w:p>
        </w:tc>
        <w:tc>
          <w:tcPr/>
          <w:p>
            <w:pPr>
              <w:pStyle w:val="Compact"/>
            </w:pPr>
            <w:r>
              <w:t xml:space="preserve">Villa-Olmo-Konglomerat</w:t>
            </w:r>
          </w:p>
        </w:tc>
        <w:tc>
          <w:tcPr/>
          <w:p>
            <w:pPr>
              <w:pStyle w:val="Compact"/>
            </w:pPr>
            <w:r>
              <w:t xml:space="preserve">Conglomerato di Villa Olmo</w:t>
            </w:r>
          </w:p>
        </w:tc>
      </w:tr>
      <w:tr>
        <w:tc>
          <w:tcPr/>
          <w:p>
            <w:pPr>
              <w:pStyle w:val="Compact"/>
            </w:pPr>
            <w:r>
              <w:t xml:space="preserve">15258025</w:t>
            </w:r>
          </w:p>
        </w:tc>
        <w:tc>
          <w:tcPr/>
          <w:p>
            <w:pPr>
              <w:pStyle w:val="Compact"/>
            </w:pPr>
            <w:r>
              <w:t xml:space="preserve">«Rosso ad Aptici»</w:t>
            </w:r>
          </w:p>
        </w:tc>
        <w:tc>
          <w:tcPr/>
          <w:p>
            <w:pPr>
              <w:pStyle w:val="Compact"/>
            </w:pPr>
            <w:r>
              <w:t xml:space="preserve">«Rosso ad Aptici»</w:t>
            </w:r>
          </w:p>
        </w:tc>
      </w:tr>
      <w:tr>
        <w:tc>
          <w:tcPr/>
          <w:p>
            <w:pPr>
              <w:pStyle w:val="Compact"/>
            </w:pPr>
            <w:r>
              <w:t xml:space="preserve">15258028</w:t>
            </w:r>
          </w:p>
        </w:tc>
        <w:tc>
          <w:tcPr/>
          <w:p>
            <w:pPr>
              <w:pStyle w:val="Compact"/>
            </w:pPr>
            <w:r>
              <w:t xml:space="preserve">«Grenzposidonienschichten»</w:t>
            </w:r>
          </w:p>
        </w:tc>
        <w:tc>
          <w:tcPr/>
          <w:p>
            <w:pPr>
              <w:pStyle w:val="Compact"/>
            </w:pPr>
            <w:r>
              <w:t xml:space="preserve">«Grenzposidonienschichten»</w:t>
            </w:r>
          </w:p>
        </w:tc>
      </w:tr>
      <w:tr>
        <w:tc>
          <w:tcPr/>
          <w:p>
            <w:pPr>
              <w:pStyle w:val="Compact"/>
            </w:pPr>
            <w:r>
              <w:t xml:space="preserve">15258032</w:t>
            </w:r>
          </w:p>
        </w:tc>
        <w:tc>
          <w:tcPr/>
          <w:p>
            <w:pPr>
              <w:pStyle w:val="Compact"/>
            </w:pPr>
            <w:r>
              <w:t xml:space="preserve">Molino-Member</w:t>
            </w:r>
          </w:p>
        </w:tc>
        <w:tc>
          <w:tcPr/>
          <w:p>
            <w:pPr>
              <w:pStyle w:val="Compact"/>
            </w:pPr>
            <w:r>
              <w:t xml:space="preserve">Membro del Molino</w:t>
            </w:r>
          </w:p>
        </w:tc>
      </w:tr>
      <w:tr>
        <w:tc>
          <w:tcPr/>
          <w:p>
            <w:pPr>
              <w:pStyle w:val="Compact"/>
            </w:pPr>
            <w:r>
              <w:t xml:space="preserve">15258045</w:t>
            </w:r>
          </w:p>
        </w:tc>
        <w:tc>
          <w:tcPr/>
          <w:p>
            <w:pPr>
              <w:pStyle w:val="Compact"/>
            </w:pPr>
            <w:r>
              <w:t xml:space="preserve">«Kalkschieferzone» (Meride-Fm.)</w:t>
            </w:r>
          </w:p>
        </w:tc>
        <w:tc>
          <w:tcPr/>
          <w:p>
            <w:pPr>
              <w:pStyle w:val="Compact"/>
            </w:pPr>
            <w:r>
              <w:t xml:space="preserve">«Kalkschieferzone» (Fm. di Meride)</w:t>
            </w:r>
          </w:p>
        </w:tc>
      </w:tr>
      <w:tr>
        <w:tc>
          <w:tcPr/>
          <w:p>
            <w:pPr>
              <w:pStyle w:val="Compact"/>
            </w:pPr>
            <w:r>
              <w:t xml:space="preserve">15258046</w:t>
            </w:r>
          </w:p>
        </w:tc>
        <w:tc>
          <w:tcPr/>
          <w:p>
            <w:pPr>
              <w:pStyle w:val="Compact"/>
            </w:pPr>
            <w:r>
              <w:t xml:space="preserve">«Dolomitband» (Meride-Fm.)</w:t>
            </w:r>
          </w:p>
        </w:tc>
        <w:tc>
          <w:tcPr/>
          <w:p>
            <w:pPr>
              <w:pStyle w:val="Compact"/>
            </w:pPr>
            <w:r>
              <w:t xml:space="preserve">«Dolomitband» (Fm. di Meride)</w:t>
            </w:r>
          </w:p>
        </w:tc>
      </w:tr>
      <w:tr>
        <w:tc>
          <w:tcPr/>
          <w:p>
            <w:pPr>
              <w:pStyle w:val="Compact"/>
            </w:pPr>
            <w:r>
              <w:t xml:space="preserve">15258047</w:t>
            </w:r>
          </w:p>
        </w:tc>
        <w:tc>
          <w:tcPr/>
          <w:p>
            <w:pPr>
              <w:pStyle w:val="Compact"/>
            </w:pPr>
            <w:r>
              <w:t xml:space="preserve">Cassina-Bank</w:t>
            </w:r>
          </w:p>
        </w:tc>
        <w:tc>
          <w:tcPr/>
          <w:p>
            <w:pPr>
              <w:pStyle w:val="Compact"/>
            </w:pPr>
            <w:r>
              <w:t xml:space="preserve">Strati di Cassina</w:t>
            </w:r>
          </w:p>
        </w:tc>
      </w:tr>
      <w:tr>
        <w:tc>
          <w:tcPr/>
          <w:p>
            <w:pPr>
              <w:pStyle w:val="Compact"/>
            </w:pPr>
            <w:r>
              <w:t xml:space="preserve">15258048</w:t>
            </w:r>
          </w:p>
        </w:tc>
        <w:tc>
          <w:tcPr/>
          <w:p>
            <w:pPr>
              <w:pStyle w:val="Compact"/>
            </w:pPr>
            <w:r>
              <w:t xml:space="preserve">«Cava Superiore»</w:t>
            </w:r>
          </w:p>
        </w:tc>
        <w:tc>
          <w:tcPr/>
          <w:p>
            <w:pPr>
              <w:pStyle w:val="Compact"/>
            </w:pPr>
            <w:r>
              <w:t xml:space="preserve">«Cava Superiore»</w:t>
            </w:r>
          </w:p>
        </w:tc>
      </w:tr>
      <w:tr>
        <w:tc>
          <w:tcPr/>
          <w:p>
            <w:pPr>
              <w:pStyle w:val="Compact"/>
            </w:pPr>
            <w:r>
              <w:t xml:space="preserve">15258049</w:t>
            </w:r>
          </w:p>
        </w:tc>
        <w:tc>
          <w:tcPr/>
          <w:p>
            <w:pPr>
              <w:pStyle w:val="Compact"/>
            </w:pPr>
            <w:r>
              <w:t xml:space="preserve">«Cava Inferiore»</w:t>
            </w:r>
          </w:p>
        </w:tc>
        <w:tc>
          <w:tcPr/>
          <w:p>
            <w:pPr>
              <w:pStyle w:val="Compact"/>
            </w:pPr>
            <w:r>
              <w:t xml:space="preserve">«Cava Inferiore»</w:t>
            </w:r>
          </w:p>
        </w:tc>
      </w:tr>
      <w:tr>
        <w:tc>
          <w:tcPr/>
          <w:p>
            <w:pPr>
              <w:pStyle w:val="Compact"/>
            </w:pPr>
            <w:r>
              <w:t xml:space="preserve">15258051</w:t>
            </w:r>
          </w:p>
        </w:tc>
        <w:tc>
          <w:tcPr/>
          <w:p>
            <w:pPr>
              <w:pStyle w:val="Compact"/>
            </w:pPr>
            <w:r>
              <w:t xml:space="preserve">Val-Serrata-Tuffite</w:t>
            </w:r>
          </w:p>
        </w:tc>
        <w:tc>
          <w:tcPr/>
          <w:p>
            <w:pPr>
              <w:pStyle w:val="Compact"/>
            </w:pPr>
            <w:r>
              <w:t xml:space="preserve">Tuffiti della Val Serrata</w:t>
            </w:r>
          </w:p>
        </w:tc>
      </w:tr>
      <w:tr>
        <w:tc>
          <w:tcPr/>
          <w:p>
            <w:pPr>
              <w:pStyle w:val="Compact"/>
            </w:pPr>
            <w:r>
              <w:t xml:space="preserve">15258064</w:t>
            </w:r>
          </w:p>
        </w:tc>
        <w:tc>
          <w:tcPr/>
          <w:p>
            <w:pPr>
              <w:pStyle w:val="Compact"/>
            </w:pPr>
            <w:r>
              <w:t xml:space="preserve">Garzirola-Mylonit</w:t>
            </w:r>
          </w:p>
        </w:tc>
        <w:tc>
          <w:tcPr/>
          <w:p>
            <w:pPr>
              <w:pStyle w:val="Compact"/>
            </w:pPr>
            <w:r>
              <w:t xml:space="preserve">Garzirola-Mylonit</w:t>
            </w:r>
          </w:p>
        </w:tc>
      </w:tr>
    </w:tbl>
    <w:bookmarkEnd w:id="278"/>
    <w:bookmarkStart w:id="279" w:name="gc-litstrat-unco-cd"/>
    <w:p>
      <w:pPr>
        <w:pStyle w:val="Heading2"/>
      </w:pPr>
      <w:r>
        <w:rPr>
          <w:rStyle w:val="SectionNumber"/>
        </w:rPr>
        <w:t xml:space="preserve">9.5</w:t>
      </w:r>
      <w:r>
        <w:tab/>
      </w:r>
      <w:r>
        <w:t xml:space="preserve">Appendice GC_LITSTRAT_UNCO_CD</w:t>
      </w:r>
    </w:p>
    <w:p>
      <w:pPr>
        <w:pStyle w:val="FirstParagraph"/>
      </w:pPr>
      <w:r>
        <w:t xml:space="preserve">Wertetabelle der lithostratigraphischen 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15201001</w:t>
            </w:r>
          </w:p>
        </w:tc>
        <w:tc>
          <w:tcPr/>
          <w:p>
            <w:pPr>
              <w:pStyle w:val="Compact"/>
            </w:pPr>
            <w:r>
              <w:t xml:space="preserve">Ältere Ablagerungen, undifferenziert</w:t>
            </w:r>
          </w:p>
        </w:tc>
        <w:tc>
          <w:tcPr/>
          <w:p>
            <w:pPr>
              <w:pStyle w:val="Compact"/>
            </w:pPr>
            <w:r>
              <w:t xml:space="preserve">Depositi indifferenziati precedenti l'Ultimo Massimo glaciale</w:t>
            </w:r>
          </w:p>
        </w:tc>
      </w:tr>
      <w:tr>
        <w:tc>
          <w:tcPr/>
          <w:p>
            <w:pPr>
              <w:pStyle w:val="Compact"/>
            </w:pPr>
            <w:r>
              <w:t xml:space="preserve">15201002</w:t>
            </w:r>
          </w:p>
        </w:tc>
        <w:tc>
          <w:tcPr/>
          <w:p>
            <w:pPr>
              <w:pStyle w:val="Compact"/>
            </w:pPr>
            <w:r>
              <w:t xml:space="preserve">Niederterrasse</w:t>
            </w:r>
          </w:p>
        </w:tc>
        <w:tc>
          <w:tcPr/>
          <w:p>
            <w:pPr>
              <w:pStyle w:val="Compact"/>
            </w:pPr>
            <w:r>
              <w:t xml:space="preserve">Niederterrasse</w:t>
            </w:r>
          </w:p>
        </w:tc>
      </w:tr>
      <w:tr>
        <w:tc>
          <w:tcPr/>
          <w:p>
            <w:pPr>
              <w:pStyle w:val="Compact"/>
            </w:pPr>
            <w:r>
              <w:t xml:space="preserve">15201003</w:t>
            </w:r>
          </w:p>
        </w:tc>
        <w:tc>
          <w:tcPr/>
          <w:p>
            <w:pPr>
              <w:pStyle w:val="Compact"/>
            </w:pPr>
            <w:r>
              <w:t xml:space="preserve">Hochterrasse</w:t>
            </w:r>
          </w:p>
        </w:tc>
        <w:tc>
          <w:tcPr/>
          <w:p>
            <w:pPr>
              <w:pStyle w:val="Compact"/>
            </w:pPr>
            <w:r>
              <w:t xml:space="preserve">Hochterrasse</w:t>
            </w:r>
          </w:p>
        </w:tc>
      </w:tr>
      <w:tr>
        <w:tc>
          <w:tcPr/>
          <w:p>
            <w:pPr>
              <w:pStyle w:val="Compact"/>
            </w:pPr>
            <w:r>
              <w:t xml:space="preserve">15201004</w:t>
            </w:r>
          </w:p>
        </w:tc>
        <w:tc>
          <w:tcPr/>
          <w:p>
            <w:pPr>
              <w:pStyle w:val="Compact"/>
            </w:pPr>
            <w:r>
              <w:t xml:space="preserve">Tiefere Deckenschotter</w:t>
            </w:r>
          </w:p>
        </w:tc>
        <w:tc>
          <w:tcPr/>
          <w:p>
            <w:pPr>
              <w:pStyle w:val="Compact"/>
            </w:pPr>
            <w:r>
              <w:t xml:space="preserve">Tiefere Deckenschotter</w:t>
            </w:r>
          </w:p>
        </w:tc>
      </w:tr>
      <w:tr>
        <w:tc>
          <w:tcPr/>
          <w:p>
            <w:pPr>
              <w:pStyle w:val="Compact"/>
            </w:pPr>
            <w:r>
              <w:t xml:space="preserve">15201005</w:t>
            </w:r>
          </w:p>
        </w:tc>
        <w:tc>
          <w:tcPr/>
          <w:p>
            <w:pPr>
              <w:pStyle w:val="Compact"/>
            </w:pPr>
            <w:r>
              <w:t xml:space="preserve">Höhere Deckenschotter</w:t>
            </w:r>
          </w:p>
        </w:tc>
        <w:tc>
          <w:tcPr/>
          <w:p>
            <w:pPr>
              <w:pStyle w:val="Compact"/>
            </w:pPr>
            <w:r>
              <w:t xml:space="preserve">Höhere Deckenschotter</w:t>
            </w:r>
          </w:p>
        </w:tc>
      </w:tr>
      <w:tr>
        <w:tc>
          <w:tcPr/>
          <w:p>
            <w:pPr>
              <w:pStyle w:val="Compact"/>
            </w:pPr>
            <w:r>
              <w:t xml:space="preserve">15201006</w:t>
            </w:r>
          </w:p>
        </w:tc>
        <w:tc>
          <w:tcPr/>
          <w:p>
            <w:pPr>
              <w:pStyle w:val="Compact"/>
            </w:pPr>
            <w:r>
              <w:t xml:space="preserve">Birrfeld-Eiszeit (Letzte Eiszeit)</w:t>
            </w:r>
          </w:p>
        </w:tc>
        <w:tc>
          <w:tcPr/>
          <w:p>
            <w:pPr>
              <w:pStyle w:val="Compact"/>
            </w:pPr>
            <w:r>
              <w:t xml:space="preserve">Periodo glaciale del Birrfeld (Ultimo Periodo glaciale)</w:t>
            </w:r>
          </w:p>
        </w:tc>
      </w:tr>
      <w:tr>
        <w:tc>
          <w:tcPr/>
          <w:p>
            <w:pPr>
              <w:pStyle w:val="Compact"/>
            </w:pPr>
            <w:r>
              <w:t xml:space="preserve">15201007</w:t>
            </w:r>
          </w:p>
        </w:tc>
        <w:tc>
          <w:tcPr/>
          <w:p>
            <w:pPr>
              <w:pStyle w:val="Compact"/>
            </w:pPr>
            <w:r>
              <w:t xml:space="preserve">Last Glacial Maximum (LGM), undiff.</w:t>
            </w:r>
          </w:p>
        </w:tc>
        <w:tc>
          <w:tcPr/>
          <w:p>
            <w:pPr>
              <w:pStyle w:val="Compact"/>
            </w:pPr>
            <w:r>
              <w:t xml:space="preserve">Ultimo Massimo Glaciale (LGM), indifferenziato</w:t>
            </w:r>
          </w:p>
        </w:tc>
      </w:tr>
      <w:tr>
        <w:tc>
          <w:tcPr/>
          <w:p>
            <w:pPr>
              <w:pStyle w:val="Compact"/>
            </w:pPr>
            <w:r>
              <w:t xml:space="preserve">15201008</w:t>
            </w:r>
          </w:p>
        </w:tc>
        <w:tc>
          <w:tcPr/>
          <w:p>
            <w:pPr>
              <w:pStyle w:val="Compact"/>
            </w:pPr>
            <w:r>
              <w:t xml:space="preserve">LGM-Rückzug</w:t>
            </w:r>
          </w:p>
        </w:tc>
        <w:tc>
          <w:tcPr/>
          <w:p>
            <w:pPr>
              <w:pStyle w:val="Compact"/>
            </w:pPr>
            <w:r>
              <w:t xml:space="preserve">fase di ritiro del LGM</w:t>
            </w:r>
          </w:p>
        </w:tc>
      </w:tr>
      <w:tr>
        <w:tc>
          <w:tcPr/>
          <w:p>
            <w:pPr>
              <w:pStyle w:val="Compact"/>
            </w:pPr>
            <w:r>
              <w:t xml:space="preserve">15201009</w:t>
            </w:r>
          </w:p>
        </w:tc>
        <w:tc>
          <w:tcPr/>
          <w:p>
            <w:pPr>
              <w:pStyle w:val="Compact"/>
            </w:pPr>
            <w:r>
              <w:t xml:space="preserve">Birmenstorf-Vergletscherung (2. LGM-Vorstoss)</w:t>
            </w:r>
          </w:p>
        </w:tc>
        <w:tc>
          <w:tcPr/>
          <w:p>
            <w:pPr>
              <w:pStyle w:val="Compact"/>
            </w:pPr>
            <w:r>
              <w:t xml:space="preserve">Glaciation de Birmenstorf</w:t>
            </w:r>
          </w:p>
        </w:tc>
      </w:tr>
      <w:tr>
        <w:tc>
          <w:tcPr/>
          <w:p>
            <w:pPr>
              <w:pStyle w:val="Compact"/>
            </w:pPr>
            <w:r>
              <w:t xml:space="preserve">15201010</w:t>
            </w:r>
          </w:p>
        </w:tc>
        <w:tc>
          <w:tcPr/>
          <w:p>
            <w:pPr>
              <w:pStyle w:val="Compact"/>
            </w:pPr>
            <w:r>
              <w:t xml:space="preserve">Wettingen-Vorstoss</w:t>
            </w:r>
          </w:p>
        </w:tc>
        <w:tc>
          <w:tcPr/>
          <w:p>
            <w:pPr>
              <w:pStyle w:val="Compact"/>
            </w:pPr>
            <w:r>
              <w:t xml:space="preserve">Avancée glaciaire de Wettingen</w:t>
            </w:r>
          </w:p>
        </w:tc>
      </w:tr>
      <w:tr>
        <w:tc>
          <w:tcPr/>
          <w:p>
            <w:pPr>
              <w:pStyle w:val="Compact"/>
            </w:pPr>
            <w:r>
              <w:t xml:space="preserve">15201011</w:t>
            </w:r>
          </w:p>
        </w:tc>
        <w:tc>
          <w:tcPr/>
          <w:p>
            <w:pPr>
              <w:pStyle w:val="Compact"/>
            </w:pPr>
            <w:r>
              <w:t xml:space="preserve">Flüefeld-Schotter</w:t>
            </w:r>
          </w:p>
        </w:tc>
        <w:tc>
          <w:tcPr/>
          <w:p>
            <w:pPr>
              <w:pStyle w:val="Compact"/>
            </w:pPr>
            <w:r>
              <w:t xml:space="preserve">Gravier du Flüefeld</w:t>
            </w:r>
          </w:p>
        </w:tc>
      </w:tr>
      <w:tr>
        <w:tc>
          <w:tcPr/>
          <w:p>
            <w:pPr>
              <w:pStyle w:val="Compact"/>
            </w:pPr>
            <w:r>
              <w:t xml:space="preserve">15201012</w:t>
            </w:r>
          </w:p>
        </w:tc>
        <w:tc>
          <w:tcPr/>
          <w:p>
            <w:pPr>
              <w:pStyle w:val="Compact"/>
            </w:pPr>
            <w:r>
              <w:t xml:space="preserve">Altberg-Till</w:t>
            </w:r>
          </w:p>
        </w:tc>
        <w:tc>
          <w:tcPr/>
          <w:p>
            <w:pPr>
              <w:pStyle w:val="Compact"/>
            </w:pPr>
            <w:r>
              <w:t xml:space="preserve">Till de l'Altberg</w:t>
            </w:r>
          </w:p>
        </w:tc>
      </w:tr>
      <w:tr>
        <w:tc>
          <w:tcPr/>
          <w:p>
            <w:pPr>
              <w:pStyle w:val="Compact"/>
            </w:pPr>
            <w:r>
              <w:t xml:space="preserve">15201013</w:t>
            </w:r>
          </w:p>
        </w:tc>
        <w:tc>
          <w:tcPr/>
          <w:p>
            <w:pPr>
              <w:pStyle w:val="Compact"/>
            </w:pPr>
            <w:r>
              <w:t xml:space="preserve">Birmenstorf-Vorstoss</w:t>
            </w:r>
          </w:p>
        </w:tc>
        <w:tc>
          <w:tcPr/>
          <w:p>
            <w:pPr>
              <w:pStyle w:val="Compact"/>
            </w:pPr>
            <w:r>
              <w:t xml:space="preserve">Avancée glaciaire de Birmenstorf</w:t>
            </w:r>
          </w:p>
        </w:tc>
      </w:tr>
      <w:tr>
        <w:tc>
          <w:tcPr/>
          <w:p>
            <w:pPr>
              <w:pStyle w:val="Compact"/>
            </w:pPr>
            <w:r>
              <w:t xml:space="preserve">15201014</w:t>
            </w:r>
          </w:p>
        </w:tc>
        <w:tc>
          <w:tcPr/>
          <w:p>
            <w:pPr>
              <w:pStyle w:val="Compact"/>
            </w:pPr>
            <w:r>
              <w:t xml:space="preserve">Birr-Schotter</w:t>
            </w:r>
          </w:p>
        </w:tc>
        <w:tc>
          <w:tcPr/>
          <w:p>
            <w:pPr>
              <w:pStyle w:val="Compact"/>
            </w:pPr>
            <w:r>
              <w:t xml:space="preserve">Gravier de Birr</w:t>
            </w:r>
          </w:p>
        </w:tc>
      </w:tr>
      <w:tr>
        <w:tc>
          <w:tcPr/>
          <w:p>
            <w:pPr>
              <w:pStyle w:val="Compact"/>
            </w:pPr>
            <w:r>
              <w:t xml:space="preserve">15201015</w:t>
            </w:r>
          </w:p>
        </w:tc>
        <w:tc>
          <w:tcPr/>
          <w:p>
            <w:pPr>
              <w:pStyle w:val="Compact"/>
            </w:pPr>
            <w:r>
              <w:t xml:space="preserve">Oberhard-Till</w:t>
            </w:r>
          </w:p>
        </w:tc>
        <w:tc>
          <w:tcPr/>
          <w:p>
            <w:pPr>
              <w:pStyle w:val="Compact"/>
            </w:pPr>
            <w:r>
              <w:t xml:space="preserve">Till d'Oberhard</w:t>
            </w:r>
          </w:p>
        </w:tc>
      </w:tr>
      <w:tr>
        <w:tc>
          <w:tcPr/>
          <w:p>
            <w:pPr>
              <w:pStyle w:val="Compact"/>
            </w:pPr>
            <w:r>
              <w:t xml:space="preserve">15201016</w:t>
            </w:r>
          </w:p>
        </w:tc>
        <w:tc>
          <w:tcPr/>
          <w:p>
            <w:pPr>
              <w:pStyle w:val="Compact"/>
            </w:pPr>
            <w:r>
              <w:t xml:space="preserve">Seon-Vorstoss</w:t>
            </w:r>
          </w:p>
        </w:tc>
        <w:tc>
          <w:tcPr/>
          <w:p>
            <w:pPr>
              <w:pStyle w:val="Compact"/>
            </w:pPr>
            <w:r>
              <w:t xml:space="preserve">Avancée glaciaire de Seon</w:t>
            </w:r>
          </w:p>
        </w:tc>
      </w:tr>
      <w:tr>
        <w:tc>
          <w:tcPr/>
          <w:p>
            <w:pPr>
              <w:pStyle w:val="Compact"/>
            </w:pPr>
            <w:r>
              <w:t xml:space="preserve">15201017</w:t>
            </w:r>
          </w:p>
        </w:tc>
        <w:tc>
          <w:tcPr/>
          <w:p>
            <w:pPr>
              <w:pStyle w:val="Compact"/>
            </w:pPr>
            <w:r>
              <w:t xml:space="preserve">Berg-Schotter</w:t>
            </w:r>
          </w:p>
        </w:tc>
        <w:tc>
          <w:tcPr/>
          <w:p>
            <w:pPr>
              <w:pStyle w:val="Compact"/>
            </w:pPr>
            <w:r>
              <w:t xml:space="preserve">Gravier de Berg</w:t>
            </w:r>
          </w:p>
        </w:tc>
      </w:tr>
      <w:tr>
        <w:tc>
          <w:tcPr/>
          <w:p>
            <w:pPr>
              <w:pStyle w:val="Compact"/>
            </w:pPr>
            <w:r>
              <w:t xml:space="preserve">15201018</w:t>
            </w:r>
          </w:p>
        </w:tc>
        <w:tc>
          <w:tcPr/>
          <w:p>
            <w:pPr>
              <w:pStyle w:val="Compact"/>
            </w:pPr>
            <w:r>
              <w:t xml:space="preserve">Fornholz-Till</w:t>
            </w:r>
          </w:p>
        </w:tc>
        <w:tc>
          <w:tcPr/>
          <w:p>
            <w:pPr>
              <w:pStyle w:val="Compact"/>
            </w:pPr>
            <w:r>
              <w:t xml:space="preserve">Till de Fornholz</w:t>
            </w:r>
          </w:p>
        </w:tc>
      </w:tr>
      <w:tr>
        <w:tc>
          <w:tcPr/>
          <w:p>
            <w:pPr>
              <w:pStyle w:val="Compact"/>
            </w:pPr>
            <w:r>
              <w:t xml:space="preserve">15201019</w:t>
            </w:r>
          </w:p>
        </w:tc>
        <w:tc>
          <w:tcPr/>
          <w:p>
            <w:pPr>
              <w:pStyle w:val="Compact"/>
            </w:pPr>
            <w:r>
              <w:t xml:space="preserve">Gontenschwil-Vorstoss</w:t>
            </w:r>
          </w:p>
        </w:tc>
        <w:tc>
          <w:tcPr/>
          <w:p>
            <w:pPr>
              <w:pStyle w:val="Compact"/>
            </w:pPr>
            <w:r>
              <w:t xml:space="preserve">Avancée glaciaire de Gontenschwil</w:t>
            </w:r>
          </w:p>
        </w:tc>
      </w:tr>
      <w:tr>
        <w:tc>
          <w:tcPr/>
          <w:p>
            <w:pPr>
              <w:pStyle w:val="Compact"/>
            </w:pPr>
            <w:r>
              <w:t xml:space="preserve">15201020</w:t>
            </w:r>
          </w:p>
        </w:tc>
        <w:tc>
          <w:tcPr/>
          <w:p>
            <w:pPr>
              <w:pStyle w:val="Compact"/>
            </w:pPr>
            <w:r>
              <w:t xml:space="preserve">Gontenschwil-Till</w:t>
            </w:r>
          </w:p>
        </w:tc>
        <w:tc>
          <w:tcPr/>
          <w:p>
            <w:pPr>
              <w:pStyle w:val="Compact"/>
            </w:pPr>
            <w:r>
              <w:t xml:space="preserve">Till de Gontenschwil</w:t>
            </w:r>
          </w:p>
        </w:tc>
      </w:tr>
      <w:tr>
        <w:tc>
          <w:tcPr/>
          <w:p>
            <w:pPr>
              <w:pStyle w:val="Compact"/>
            </w:pPr>
            <w:r>
              <w:t xml:space="preserve">15201021</w:t>
            </w:r>
          </w:p>
        </w:tc>
        <w:tc>
          <w:tcPr/>
          <w:p>
            <w:pPr>
              <w:pStyle w:val="Compact"/>
            </w:pPr>
            <w:r>
              <w:t xml:space="preserve">Staffelbach-Vorstoss</w:t>
            </w:r>
          </w:p>
        </w:tc>
        <w:tc>
          <w:tcPr/>
          <w:p>
            <w:pPr>
              <w:pStyle w:val="Compact"/>
            </w:pPr>
            <w:r>
              <w:t xml:space="preserve">Avancée glaciaire de Staffelbach</w:t>
            </w:r>
          </w:p>
        </w:tc>
      </w:tr>
      <w:tr>
        <w:tc>
          <w:tcPr/>
          <w:p>
            <w:pPr>
              <w:pStyle w:val="Compact"/>
            </w:pPr>
            <w:r>
              <w:t xml:space="preserve">15201022</w:t>
            </w:r>
          </w:p>
        </w:tc>
        <w:tc>
          <w:tcPr/>
          <w:p>
            <w:pPr>
              <w:pStyle w:val="Compact"/>
            </w:pPr>
            <w:r>
              <w:t xml:space="preserve">Staffelbach-Schotter</w:t>
            </w:r>
          </w:p>
        </w:tc>
        <w:tc>
          <w:tcPr/>
          <w:p>
            <w:pPr>
              <w:pStyle w:val="Compact"/>
            </w:pPr>
            <w:r>
              <w:t xml:space="preserve">Gravier de Staffelbach</w:t>
            </w:r>
          </w:p>
        </w:tc>
      </w:tr>
      <w:tr>
        <w:tc>
          <w:tcPr/>
          <w:p>
            <w:pPr>
              <w:pStyle w:val="Compact"/>
            </w:pPr>
            <w:r>
              <w:t xml:space="preserve">15201023</w:t>
            </w:r>
          </w:p>
        </w:tc>
        <w:tc>
          <w:tcPr/>
          <w:p>
            <w:pPr>
              <w:pStyle w:val="Compact"/>
            </w:pPr>
            <w:r>
              <w:t xml:space="preserve">Staffelbach-Till</w:t>
            </w:r>
          </w:p>
        </w:tc>
        <w:tc>
          <w:tcPr/>
          <w:p>
            <w:pPr>
              <w:pStyle w:val="Compact"/>
            </w:pPr>
            <w:r>
              <w:t xml:space="preserve">Till de Staffelbach</w:t>
            </w:r>
          </w:p>
        </w:tc>
      </w:tr>
      <w:tr>
        <w:tc>
          <w:tcPr/>
          <w:p>
            <w:pPr>
              <w:pStyle w:val="Compact"/>
            </w:pPr>
            <w:r>
              <w:t xml:space="preserve">15201024</w:t>
            </w:r>
          </w:p>
        </w:tc>
        <w:tc>
          <w:tcPr/>
          <w:p>
            <w:pPr>
              <w:pStyle w:val="Compact"/>
            </w:pPr>
            <w:r>
              <w:t xml:space="preserve">Lindmühle-Vergletscherung (1. LGM-Vorstoss)</w:t>
            </w:r>
          </w:p>
        </w:tc>
        <w:tc>
          <w:tcPr/>
          <w:p>
            <w:pPr>
              <w:pStyle w:val="Compact"/>
            </w:pPr>
            <w:r>
              <w:t xml:space="preserve">Glaciation de Lindmühle</w:t>
            </w:r>
          </w:p>
        </w:tc>
      </w:tr>
      <w:tr>
        <w:tc>
          <w:tcPr/>
          <w:p>
            <w:pPr>
              <w:pStyle w:val="Compact"/>
            </w:pPr>
            <w:r>
              <w:t xml:space="preserve">15201025</w:t>
            </w:r>
          </w:p>
        </w:tc>
        <w:tc>
          <w:tcPr/>
          <w:p>
            <w:pPr>
              <w:pStyle w:val="Compact"/>
            </w:pPr>
            <w:r>
              <w:t xml:space="preserve">Otelfingen-Vorstoss</w:t>
            </w:r>
          </w:p>
        </w:tc>
        <w:tc>
          <w:tcPr/>
          <w:p>
            <w:pPr>
              <w:pStyle w:val="Compact"/>
            </w:pPr>
            <w:r>
              <w:t xml:space="preserve">Avancée glaciaire d'Otelfingen</w:t>
            </w:r>
          </w:p>
        </w:tc>
      </w:tr>
      <w:tr>
        <w:tc>
          <w:tcPr/>
          <w:p>
            <w:pPr>
              <w:pStyle w:val="Compact"/>
            </w:pPr>
            <w:r>
              <w:t xml:space="preserve">15201026</w:t>
            </w:r>
          </w:p>
        </w:tc>
        <w:tc>
          <w:tcPr/>
          <w:p>
            <w:pPr>
              <w:pStyle w:val="Compact"/>
            </w:pPr>
            <w:r>
              <w:t xml:space="preserve">Tägerhard-Schotter</w:t>
            </w:r>
          </w:p>
        </w:tc>
        <w:tc>
          <w:tcPr/>
          <w:p>
            <w:pPr>
              <w:pStyle w:val="Compact"/>
            </w:pPr>
            <w:r>
              <w:t xml:space="preserve">Gravier de Tägerhard</w:t>
            </w:r>
          </w:p>
        </w:tc>
      </w:tr>
      <w:tr>
        <w:tc>
          <w:tcPr/>
          <w:p>
            <w:pPr>
              <w:pStyle w:val="Compact"/>
            </w:pPr>
            <w:r>
              <w:t xml:space="preserve">15201027</w:t>
            </w:r>
          </w:p>
        </w:tc>
        <w:tc>
          <w:tcPr/>
          <w:p>
            <w:pPr>
              <w:pStyle w:val="Compact"/>
            </w:pPr>
            <w:r>
              <w:t xml:space="preserve">Lindmühle-Vorstoss</w:t>
            </w:r>
          </w:p>
        </w:tc>
        <w:tc>
          <w:tcPr/>
          <w:p>
            <w:pPr>
              <w:pStyle w:val="Compact"/>
            </w:pPr>
            <w:r>
              <w:t xml:space="preserve">Avancée glaciaire du Lindmühle</w:t>
            </w:r>
          </w:p>
        </w:tc>
      </w:tr>
      <w:tr>
        <w:tc>
          <w:tcPr/>
          <w:p>
            <w:pPr>
              <w:pStyle w:val="Compact"/>
            </w:pPr>
            <w:r>
              <w:t xml:space="preserve">15201028</w:t>
            </w:r>
          </w:p>
        </w:tc>
        <w:tc>
          <w:tcPr/>
          <w:p>
            <w:pPr>
              <w:pStyle w:val="Compact"/>
            </w:pPr>
            <w:r>
              <w:t xml:space="preserve">Ämmert-Schotter</w:t>
            </w:r>
          </w:p>
        </w:tc>
        <w:tc>
          <w:tcPr/>
          <w:p>
            <w:pPr>
              <w:pStyle w:val="Compact"/>
            </w:pPr>
            <w:r>
              <w:t xml:space="preserve">Gravier d'Ämmert</w:t>
            </w:r>
          </w:p>
        </w:tc>
      </w:tr>
      <w:tr>
        <w:tc>
          <w:tcPr/>
          <w:p>
            <w:pPr>
              <w:pStyle w:val="Compact"/>
            </w:pPr>
            <w:r>
              <w:t xml:space="preserve">15201029</w:t>
            </w:r>
          </w:p>
        </w:tc>
        <w:tc>
          <w:tcPr/>
          <w:p>
            <w:pPr>
              <w:pStyle w:val="Compact"/>
            </w:pPr>
            <w:r>
              <w:t xml:space="preserve">Ämmert-Till</w:t>
            </w:r>
          </w:p>
        </w:tc>
        <w:tc>
          <w:tcPr/>
          <w:p>
            <w:pPr>
              <w:pStyle w:val="Compact"/>
            </w:pPr>
            <w:r>
              <w:t xml:space="preserve">Till d'Ämmert</w:t>
            </w:r>
          </w:p>
        </w:tc>
      </w:tr>
      <w:tr>
        <w:tc>
          <w:tcPr/>
          <w:p>
            <w:pPr>
              <w:pStyle w:val="Compact"/>
            </w:pPr>
            <w:r>
              <w:t xml:space="preserve">15201030</w:t>
            </w:r>
          </w:p>
        </w:tc>
        <w:tc>
          <w:tcPr/>
          <w:p>
            <w:pPr>
              <w:pStyle w:val="Compact"/>
            </w:pPr>
            <w:r>
              <w:t xml:space="preserve">Emmet-Vorstoss</w:t>
            </w:r>
          </w:p>
        </w:tc>
        <w:tc>
          <w:tcPr/>
          <w:p>
            <w:pPr>
              <w:pStyle w:val="Compact"/>
            </w:pPr>
            <w:r>
              <w:t xml:space="preserve">Avancée glaciaire d'Emmet</w:t>
            </w:r>
          </w:p>
        </w:tc>
      </w:tr>
      <w:tr>
        <w:tc>
          <w:tcPr/>
          <w:p>
            <w:pPr>
              <w:pStyle w:val="Compact"/>
            </w:pPr>
            <w:r>
              <w:t xml:space="preserve">15201031</w:t>
            </w:r>
          </w:p>
        </w:tc>
        <w:tc>
          <w:tcPr/>
          <w:p>
            <w:pPr>
              <w:pStyle w:val="Compact"/>
            </w:pPr>
            <w:r>
              <w:t xml:space="preserve">Gündelmoos-Lehm</w:t>
            </w:r>
          </w:p>
        </w:tc>
        <w:tc>
          <w:tcPr/>
          <w:p>
            <w:pPr>
              <w:pStyle w:val="Compact"/>
            </w:pPr>
            <w:r>
              <w:t xml:space="preserve">Limon de Gündelmoos</w:t>
            </w:r>
          </w:p>
        </w:tc>
      </w:tr>
      <w:tr>
        <w:tc>
          <w:tcPr/>
          <w:p>
            <w:pPr>
              <w:pStyle w:val="Compact"/>
            </w:pPr>
            <w:r>
              <w:t xml:space="preserve">15201032</w:t>
            </w:r>
          </w:p>
        </w:tc>
        <w:tc>
          <w:tcPr/>
          <w:p>
            <w:pPr>
              <w:pStyle w:val="Compact"/>
            </w:pPr>
            <w:r>
              <w:t xml:space="preserve">Igliste-Schotter</w:t>
            </w:r>
          </w:p>
        </w:tc>
        <w:tc>
          <w:tcPr/>
          <w:p>
            <w:pPr>
              <w:pStyle w:val="Compact"/>
            </w:pPr>
            <w:r>
              <w:t xml:space="preserve">Gravier d'Igliste</w:t>
            </w:r>
          </w:p>
        </w:tc>
      </w:tr>
      <w:tr>
        <w:tc>
          <w:tcPr/>
          <w:p>
            <w:pPr>
              <w:pStyle w:val="Compact"/>
            </w:pPr>
            <w:r>
              <w:t xml:space="preserve">15201033</w:t>
            </w:r>
          </w:p>
        </w:tc>
        <w:tc>
          <w:tcPr/>
          <w:p>
            <w:pPr>
              <w:pStyle w:val="Compact"/>
            </w:pPr>
            <w:r>
              <w:t xml:space="preserve">Niderholz-Till</w:t>
            </w:r>
          </w:p>
        </w:tc>
        <w:tc>
          <w:tcPr/>
          <w:p>
            <w:pPr>
              <w:pStyle w:val="Compact"/>
            </w:pPr>
            <w:r>
              <w:t xml:space="preserve">Till du Niderholz</w:t>
            </w:r>
          </w:p>
        </w:tc>
      </w:tr>
      <w:tr>
        <w:tc>
          <w:tcPr/>
          <w:p>
            <w:pPr>
              <w:pStyle w:val="Compact"/>
            </w:pPr>
            <w:r>
              <w:t xml:space="preserve">15201034</w:t>
            </w:r>
          </w:p>
        </w:tc>
        <w:tc>
          <w:tcPr/>
          <w:p>
            <w:pPr>
              <w:pStyle w:val="Compact"/>
            </w:pPr>
            <w:r>
              <w:t xml:space="preserve">Zetzwil-Vorstoss</w:t>
            </w:r>
          </w:p>
        </w:tc>
        <w:tc>
          <w:tcPr/>
          <w:p>
            <w:pPr>
              <w:pStyle w:val="Compact"/>
            </w:pPr>
            <w:r>
              <w:t xml:space="preserve">Avancée glaciaire de Zetzwil</w:t>
            </w:r>
          </w:p>
        </w:tc>
      </w:tr>
      <w:tr>
        <w:tc>
          <w:tcPr/>
          <w:p>
            <w:pPr>
              <w:pStyle w:val="Compact"/>
            </w:pPr>
            <w:r>
              <w:t xml:space="preserve">15201035</w:t>
            </w:r>
          </w:p>
        </w:tc>
        <w:tc>
          <w:tcPr/>
          <w:p>
            <w:pPr>
              <w:pStyle w:val="Compact"/>
            </w:pPr>
            <w:r>
              <w:t xml:space="preserve">Zetzwil-Till</w:t>
            </w:r>
          </w:p>
        </w:tc>
        <w:tc>
          <w:tcPr/>
          <w:p>
            <w:pPr>
              <w:pStyle w:val="Compact"/>
            </w:pPr>
            <w:r>
              <w:t xml:space="preserve">Till de Zetzwil</w:t>
            </w:r>
          </w:p>
        </w:tc>
      </w:tr>
      <w:tr>
        <w:tc>
          <w:tcPr/>
          <w:p>
            <w:pPr>
              <w:pStyle w:val="Compact"/>
            </w:pPr>
            <w:r>
              <w:t xml:space="preserve">15201036</w:t>
            </w:r>
          </w:p>
        </w:tc>
        <w:tc>
          <w:tcPr/>
          <w:p>
            <w:pPr>
              <w:pStyle w:val="Compact"/>
            </w:pPr>
            <w:r>
              <w:t xml:space="preserve">Kirchleerau-Vorstoss</w:t>
            </w:r>
          </w:p>
        </w:tc>
        <w:tc>
          <w:tcPr/>
          <w:p>
            <w:pPr>
              <w:pStyle w:val="Compact"/>
            </w:pPr>
            <w:r>
              <w:t xml:space="preserve">Avancée glaciaire de Kirchleerau</w:t>
            </w:r>
          </w:p>
        </w:tc>
      </w:tr>
      <w:tr>
        <w:tc>
          <w:tcPr/>
          <w:p>
            <w:pPr>
              <w:pStyle w:val="Compact"/>
            </w:pPr>
            <w:r>
              <w:t xml:space="preserve">15201037</w:t>
            </w:r>
          </w:p>
        </w:tc>
        <w:tc>
          <w:tcPr/>
          <w:p>
            <w:pPr>
              <w:pStyle w:val="Compact"/>
            </w:pPr>
            <w:r>
              <w:t xml:space="preserve">Kirchleerau-Till</w:t>
            </w:r>
          </w:p>
        </w:tc>
        <w:tc>
          <w:tcPr/>
          <w:p>
            <w:pPr>
              <w:pStyle w:val="Compact"/>
            </w:pPr>
            <w:r>
              <w:t xml:space="preserve">Till de Kirchleerau</w:t>
            </w:r>
          </w:p>
        </w:tc>
      </w:tr>
      <w:tr>
        <w:tc>
          <w:tcPr/>
          <w:p>
            <w:pPr>
              <w:pStyle w:val="Compact"/>
            </w:pPr>
            <w:r>
              <w:t xml:space="preserve">15201038</w:t>
            </w:r>
          </w:p>
        </w:tc>
        <w:tc>
          <w:tcPr/>
          <w:p>
            <w:pPr>
              <w:pStyle w:val="Compact"/>
            </w:pPr>
            <w:r>
              <w:t xml:space="preserve">Gossau-Interstadial</w:t>
            </w:r>
          </w:p>
        </w:tc>
        <w:tc>
          <w:tcPr/>
          <w:p>
            <w:pPr>
              <w:pStyle w:val="Compact"/>
            </w:pPr>
            <w:r>
              <w:t xml:space="preserve">Interstade de Gossau</w:t>
            </w:r>
          </w:p>
        </w:tc>
      </w:tr>
      <w:tr>
        <w:tc>
          <w:tcPr/>
          <w:p>
            <w:pPr>
              <w:pStyle w:val="Compact"/>
            </w:pPr>
            <w:r>
              <w:t xml:space="preserve">15201039</w:t>
            </w:r>
          </w:p>
        </w:tc>
        <w:tc>
          <w:tcPr/>
          <w:p>
            <w:pPr>
              <w:pStyle w:val="Compact"/>
            </w:pPr>
            <w:r>
              <w:t xml:space="preserve">Mülligen-Paläoboden</w:t>
            </w:r>
          </w:p>
        </w:tc>
        <w:tc>
          <w:tcPr/>
          <w:p>
            <w:pPr>
              <w:pStyle w:val="Compact"/>
            </w:pPr>
            <w:r>
              <w:t xml:space="preserve">Paléosol de Mülligen</w:t>
            </w:r>
          </w:p>
        </w:tc>
      </w:tr>
      <w:tr>
        <w:tc>
          <w:tcPr/>
          <w:p>
            <w:pPr>
              <w:pStyle w:val="Compact"/>
            </w:pPr>
            <w:r>
              <w:t xml:space="preserve">15201040</w:t>
            </w:r>
          </w:p>
        </w:tc>
        <w:tc>
          <w:tcPr/>
          <w:p>
            <w:pPr>
              <w:pStyle w:val="Compact"/>
            </w:pPr>
            <w:r>
              <w:t xml:space="preserve">Niederweningen-Formation</w:t>
            </w:r>
          </w:p>
        </w:tc>
        <w:tc>
          <w:tcPr/>
          <w:p>
            <w:pPr>
              <w:pStyle w:val="Compact"/>
            </w:pPr>
            <w:r>
              <w:t xml:space="preserve">Formation de Niederweningen</w:t>
            </w:r>
          </w:p>
        </w:tc>
      </w:tr>
      <w:tr>
        <w:tc>
          <w:tcPr/>
          <w:p>
            <w:pPr>
              <w:pStyle w:val="Compact"/>
            </w:pPr>
            <w:r>
              <w:t xml:space="preserve">15201041</w:t>
            </w:r>
          </w:p>
        </w:tc>
        <w:tc>
          <w:tcPr/>
          <w:p>
            <w:pPr>
              <w:pStyle w:val="Compact"/>
            </w:pPr>
            <w:r>
              <w:t xml:space="preserve">Hombrechtikon-Vergletscherung (Frühletzteiszeitliche Vergl.)</w:t>
            </w:r>
          </w:p>
        </w:tc>
        <w:tc>
          <w:tcPr/>
          <w:p>
            <w:pPr>
              <w:pStyle w:val="Compact"/>
            </w:pPr>
            <w:r>
              <w:t xml:space="preserve">Glaciation de Hombrechtikon</w:t>
            </w:r>
          </w:p>
        </w:tc>
      </w:tr>
      <w:tr>
        <w:tc>
          <w:tcPr/>
          <w:p>
            <w:pPr>
              <w:pStyle w:val="Compact"/>
            </w:pPr>
            <w:r>
              <w:t xml:space="preserve">15201042</w:t>
            </w:r>
          </w:p>
        </w:tc>
        <w:tc>
          <w:tcPr/>
          <w:p>
            <w:pPr>
              <w:pStyle w:val="Compact"/>
            </w:pPr>
            <w:r>
              <w:t xml:space="preserve">Mülligen-Schotter</w:t>
            </w:r>
          </w:p>
        </w:tc>
        <w:tc>
          <w:tcPr/>
          <w:p>
            <w:pPr>
              <w:pStyle w:val="Compact"/>
            </w:pPr>
            <w:r>
              <w:t xml:space="preserve">Gravier de Mülligen</w:t>
            </w:r>
          </w:p>
        </w:tc>
      </w:tr>
      <w:tr>
        <w:tc>
          <w:tcPr/>
          <w:p>
            <w:pPr>
              <w:pStyle w:val="Compact"/>
            </w:pPr>
            <w:r>
              <w:t xml:space="preserve">15201043</w:t>
            </w:r>
          </w:p>
        </w:tc>
        <w:tc>
          <w:tcPr/>
          <w:p>
            <w:pPr>
              <w:pStyle w:val="Compact"/>
            </w:pPr>
            <w:r>
              <w:t xml:space="preserve">2. letzteiszeitlischs Vorstoss</w:t>
            </w:r>
          </w:p>
        </w:tc>
        <w:tc>
          <w:tcPr/>
          <w:p>
            <w:pPr>
              <w:pStyle w:val="Compact"/>
            </w:pPr>
            <w:r>
              <w:t xml:space="preserve">2ème avancée glaciaire de la Dernière Période glaciaire</w:t>
            </w:r>
          </w:p>
        </w:tc>
      </w:tr>
      <w:tr>
        <w:tc>
          <w:tcPr/>
          <w:p>
            <w:pPr>
              <w:pStyle w:val="Compact"/>
            </w:pPr>
            <w:r>
              <w:t xml:space="preserve">15201044</w:t>
            </w:r>
          </w:p>
        </w:tc>
        <w:tc>
          <w:tcPr/>
          <w:p>
            <w:pPr>
              <w:pStyle w:val="Compact"/>
            </w:pPr>
            <w:r>
              <w:t xml:space="preserve">1. letzteiszeitlischs Vorstoss</w:t>
            </w:r>
          </w:p>
        </w:tc>
        <w:tc>
          <w:tcPr/>
          <w:p>
            <w:pPr>
              <w:pStyle w:val="Compact"/>
            </w:pPr>
            <w:r>
              <w:t xml:space="preserve">1ère avancée glaciaire de la Dernière Période glaciaire</w:t>
            </w:r>
          </w:p>
        </w:tc>
      </w:tr>
      <w:tr>
        <w:tc>
          <w:tcPr/>
          <w:p>
            <w:pPr>
              <w:pStyle w:val="Compact"/>
            </w:pPr>
            <w:r>
              <w:t xml:space="preserve">15201045</w:t>
            </w:r>
          </w:p>
        </w:tc>
        <w:tc>
          <w:tcPr/>
          <w:p>
            <w:pPr>
              <w:pStyle w:val="Compact"/>
            </w:pPr>
            <w:r>
              <w:t xml:space="preserve">Klettgau-Schotter</w:t>
            </w:r>
          </w:p>
        </w:tc>
        <w:tc>
          <w:tcPr/>
          <w:p>
            <w:pPr>
              <w:pStyle w:val="Compact"/>
            </w:pPr>
            <w:r>
              <w:t xml:space="preserve">Gravier du Klettgau</w:t>
            </w:r>
          </w:p>
        </w:tc>
      </w:tr>
      <w:tr>
        <w:tc>
          <w:tcPr/>
          <w:p>
            <w:pPr>
              <w:pStyle w:val="Compact"/>
            </w:pPr>
            <w:r>
              <w:t xml:space="preserve">15201046</w:t>
            </w:r>
          </w:p>
        </w:tc>
        <w:tc>
          <w:tcPr/>
          <w:p>
            <w:pPr>
              <w:pStyle w:val="Compact"/>
            </w:pPr>
            <w:r>
              <w:t xml:space="preserve">Obere Klettgauschotter</w:t>
            </w:r>
          </w:p>
        </w:tc>
        <w:tc>
          <w:tcPr/>
          <w:p>
            <w:pPr>
              <w:pStyle w:val="Compact"/>
            </w:pPr>
            <w:r>
              <w:t xml:space="preserve">Gravier supérieur du Klettgau</w:t>
            </w:r>
          </w:p>
        </w:tc>
      </w:tr>
      <w:tr>
        <w:tc>
          <w:tcPr/>
          <w:p>
            <w:pPr>
              <w:pStyle w:val="Compact"/>
            </w:pPr>
            <w:r>
              <w:t xml:space="preserve">15201047</w:t>
            </w:r>
          </w:p>
        </w:tc>
        <w:tc>
          <w:tcPr/>
          <w:p>
            <w:pPr>
              <w:pStyle w:val="Compact"/>
            </w:pPr>
            <w:r>
              <w:t xml:space="preserve">Glazi-lakustrische Serie</w:t>
            </w:r>
          </w:p>
        </w:tc>
        <w:tc>
          <w:tcPr/>
          <w:p>
            <w:pPr>
              <w:pStyle w:val="Compact"/>
            </w:pPr>
            <w:r>
              <w:t xml:space="preserve">Série glaciolacustre (Gravier du Klettgau)</w:t>
            </w:r>
          </w:p>
        </w:tc>
      </w:tr>
      <w:tr>
        <w:tc>
          <w:tcPr/>
          <w:p>
            <w:pPr>
              <w:pStyle w:val="Compact"/>
            </w:pPr>
            <w:r>
              <w:t xml:space="preserve">15201048</w:t>
            </w:r>
          </w:p>
        </w:tc>
        <w:tc>
          <w:tcPr/>
          <w:p>
            <w:pPr>
              <w:pStyle w:val="Compact"/>
            </w:pPr>
            <w:r>
              <w:t xml:space="preserve">Mittlere Klettgauschotter</w:t>
            </w:r>
          </w:p>
        </w:tc>
        <w:tc>
          <w:tcPr/>
          <w:p>
            <w:pPr>
              <w:pStyle w:val="Compact"/>
            </w:pPr>
            <w:r>
              <w:t xml:space="preserve">Gravier moyen du Klettgau</w:t>
            </w:r>
          </w:p>
        </w:tc>
      </w:tr>
      <w:tr>
        <w:tc>
          <w:tcPr/>
          <w:p>
            <w:pPr>
              <w:pStyle w:val="Compact"/>
            </w:pPr>
            <w:r>
              <w:t xml:space="preserve">15201049</w:t>
            </w:r>
          </w:p>
        </w:tc>
        <w:tc>
          <w:tcPr/>
          <w:p>
            <w:pPr>
              <w:pStyle w:val="Compact"/>
            </w:pPr>
            <w:r>
              <w:t xml:space="preserve">Untere Klettgauschotter</w:t>
            </w:r>
          </w:p>
        </w:tc>
        <w:tc>
          <w:tcPr/>
          <w:p>
            <w:pPr>
              <w:pStyle w:val="Compact"/>
            </w:pPr>
            <w:r>
              <w:t xml:space="preserve">Gravier inférieur du Klettgau</w:t>
            </w:r>
          </w:p>
        </w:tc>
      </w:tr>
      <w:tr>
        <w:tc>
          <w:tcPr/>
          <w:p>
            <w:pPr>
              <w:pStyle w:val="Compact"/>
            </w:pPr>
            <w:r>
              <w:t xml:space="preserve">15201050</w:t>
            </w:r>
          </w:p>
        </w:tc>
        <w:tc>
          <w:tcPr/>
          <w:p>
            <w:pPr>
              <w:pStyle w:val="Compact"/>
            </w:pPr>
            <w:r>
              <w:t xml:space="preserve">Gondiswil-Interglazial (Letztes Interglazial)</w:t>
            </w:r>
          </w:p>
        </w:tc>
        <w:tc>
          <w:tcPr/>
          <w:p>
            <w:pPr>
              <w:pStyle w:val="Compact"/>
            </w:pPr>
            <w:r>
              <w:t xml:space="preserve">Interglaciaire de Gondiswil (Dernier Interglaciaire)</w:t>
            </w:r>
          </w:p>
        </w:tc>
      </w:tr>
      <w:tr>
        <w:tc>
          <w:tcPr/>
          <w:p>
            <w:pPr>
              <w:pStyle w:val="Compact"/>
            </w:pPr>
            <w:r>
              <w:t xml:space="preserve">15201051</w:t>
            </w:r>
          </w:p>
        </w:tc>
        <w:tc>
          <w:tcPr/>
          <w:p>
            <w:pPr>
              <w:pStyle w:val="Compact"/>
            </w:pPr>
            <w:r>
              <w:t xml:space="preserve">Flurlingen-Quelltuff</w:t>
            </w:r>
          </w:p>
        </w:tc>
        <w:tc>
          <w:tcPr/>
          <w:p>
            <w:pPr>
              <w:pStyle w:val="Compact"/>
            </w:pPr>
            <w:r>
              <w:t xml:space="preserve">Tuf calcaire de Flurlingen</w:t>
            </w:r>
          </w:p>
        </w:tc>
      </w:tr>
      <w:tr>
        <w:tc>
          <w:tcPr/>
          <w:p>
            <w:pPr>
              <w:pStyle w:val="Compact"/>
            </w:pPr>
            <w:r>
              <w:t xml:space="preserve">15201052</w:t>
            </w:r>
          </w:p>
        </w:tc>
        <w:tc>
          <w:tcPr/>
          <w:p>
            <w:pPr>
              <w:pStyle w:val="Compact"/>
            </w:pPr>
            <w:r>
              <w:t xml:space="preserve">Birrfeld- und Klettgau-Paläoböden</w:t>
            </w:r>
          </w:p>
        </w:tc>
        <w:tc>
          <w:tcPr/>
          <w:p>
            <w:pPr>
              <w:pStyle w:val="Compact"/>
            </w:pPr>
            <w:r>
              <w:t xml:space="preserve">Paléosols du Birrfeld et du Klettgau</w:t>
            </w:r>
          </w:p>
        </w:tc>
      </w:tr>
      <w:tr>
        <w:tc>
          <w:tcPr/>
          <w:p>
            <w:pPr>
              <w:pStyle w:val="Compact"/>
            </w:pPr>
            <w:r>
              <w:t xml:space="preserve">15201053</w:t>
            </w:r>
          </w:p>
        </w:tc>
        <w:tc>
          <w:tcPr/>
          <w:p>
            <w:pPr>
              <w:pStyle w:val="Compact"/>
            </w:pPr>
            <w:r>
              <w:t xml:space="preserve">Beringen-Eiszeit</w:t>
            </w:r>
          </w:p>
        </w:tc>
        <w:tc>
          <w:tcPr/>
          <w:p>
            <w:pPr>
              <w:pStyle w:val="Compact"/>
            </w:pPr>
            <w:r>
              <w:t xml:space="preserve">Période glaciaire de Beringen (Avant-dernière Période glaciaire)</w:t>
            </w:r>
          </w:p>
        </w:tc>
      </w:tr>
      <w:tr>
        <w:tc>
          <w:tcPr/>
          <w:p>
            <w:pPr>
              <w:pStyle w:val="Compact"/>
            </w:pPr>
            <w:r>
              <w:t xml:space="preserve">15201054</w:t>
            </w:r>
          </w:p>
        </w:tc>
        <w:tc>
          <w:tcPr/>
          <w:p>
            <w:pPr>
              <w:pStyle w:val="Compact"/>
            </w:pPr>
            <w:r>
              <w:t xml:space="preserve">Entfelden-Schotter</w:t>
            </w:r>
          </w:p>
        </w:tc>
        <w:tc>
          <w:tcPr/>
          <w:p>
            <w:pPr>
              <w:pStyle w:val="Compact"/>
            </w:pPr>
            <w:r>
              <w:t xml:space="preserve">Gravier d'Entfelden</w:t>
            </w:r>
          </w:p>
        </w:tc>
      </w:tr>
      <w:tr>
        <w:tc>
          <w:tcPr/>
          <w:p>
            <w:pPr>
              <w:pStyle w:val="Compact"/>
            </w:pPr>
            <w:r>
              <w:t xml:space="preserve">15201055</w:t>
            </w:r>
          </w:p>
        </w:tc>
        <w:tc>
          <w:tcPr/>
          <w:p>
            <w:pPr>
              <w:pStyle w:val="Compact"/>
            </w:pPr>
            <w:r>
              <w:t xml:space="preserve">Aarau-Schotter</w:t>
            </w:r>
          </w:p>
        </w:tc>
        <w:tc>
          <w:tcPr/>
          <w:p>
            <w:pPr>
              <w:pStyle w:val="Compact"/>
            </w:pPr>
            <w:r>
              <w:t xml:space="preserve">Gravier d'Aarau</w:t>
            </w:r>
          </w:p>
        </w:tc>
      </w:tr>
      <w:tr>
        <w:tc>
          <w:tcPr/>
          <w:p>
            <w:pPr>
              <w:pStyle w:val="Compact"/>
            </w:pPr>
            <w:r>
              <w:t xml:space="preserve">15201056</w:t>
            </w:r>
          </w:p>
        </w:tc>
        <w:tc>
          <w:tcPr/>
          <w:p>
            <w:pPr>
              <w:pStyle w:val="Compact"/>
            </w:pPr>
            <w:r>
              <w:t xml:space="preserve">Suhr-Schotter</w:t>
            </w:r>
          </w:p>
        </w:tc>
        <w:tc>
          <w:tcPr/>
          <w:p>
            <w:pPr>
              <w:pStyle w:val="Compact"/>
            </w:pPr>
            <w:r>
              <w:t xml:space="preserve">Gravier de Suhr</w:t>
            </w:r>
          </w:p>
        </w:tc>
      </w:tr>
      <w:tr>
        <w:tc>
          <w:tcPr/>
          <w:p>
            <w:pPr>
              <w:pStyle w:val="Compact"/>
            </w:pPr>
            <w:r>
              <w:t xml:space="preserve">15201057</w:t>
            </w:r>
          </w:p>
        </w:tc>
        <w:tc>
          <w:tcPr/>
          <w:p>
            <w:pPr>
              <w:pStyle w:val="Compact"/>
            </w:pPr>
            <w:r>
              <w:t xml:space="preserve">Veltheim-Schotter</w:t>
            </w:r>
          </w:p>
        </w:tc>
        <w:tc>
          <w:tcPr/>
          <w:p>
            <w:pPr>
              <w:pStyle w:val="Compact"/>
            </w:pPr>
            <w:r>
              <w:t xml:space="preserve">Gravier de Veltheim</w:t>
            </w:r>
          </w:p>
        </w:tc>
      </w:tr>
      <w:tr>
        <w:tc>
          <w:tcPr/>
          <w:p>
            <w:pPr>
              <w:pStyle w:val="Compact"/>
            </w:pPr>
            <w:r>
              <w:t xml:space="preserve">15201058</w:t>
            </w:r>
          </w:p>
        </w:tc>
        <w:tc>
          <w:tcPr/>
          <w:p>
            <w:pPr>
              <w:pStyle w:val="Compact"/>
            </w:pPr>
            <w:r>
              <w:t xml:space="preserve">Stüsslingen-Schotter</w:t>
            </w:r>
          </w:p>
        </w:tc>
        <w:tc>
          <w:tcPr/>
          <w:p>
            <w:pPr>
              <w:pStyle w:val="Compact"/>
            </w:pPr>
            <w:r>
              <w:t xml:space="preserve">Gravier de Stüsslingen</w:t>
            </w:r>
          </w:p>
        </w:tc>
      </w:tr>
      <w:tr>
        <w:tc>
          <w:tcPr/>
          <w:p>
            <w:pPr>
              <w:pStyle w:val="Compact"/>
            </w:pPr>
            <w:r>
              <w:t xml:space="preserve">15201059</w:t>
            </w:r>
          </w:p>
        </w:tc>
        <w:tc>
          <w:tcPr/>
          <w:p>
            <w:pPr>
              <w:pStyle w:val="Compact"/>
            </w:pPr>
            <w:r>
              <w:t xml:space="preserve">Langwiesen-Vergletscherung</w:t>
            </w:r>
          </w:p>
        </w:tc>
        <w:tc>
          <w:tcPr/>
          <w:p>
            <w:pPr>
              <w:pStyle w:val="Compact"/>
            </w:pPr>
            <w:r>
              <w:t xml:space="preserve">Glaciation de Langwiesen</w:t>
            </w:r>
          </w:p>
        </w:tc>
      </w:tr>
      <w:tr>
        <w:tc>
          <w:tcPr/>
          <w:p>
            <w:pPr>
              <w:pStyle w:val="Compact"/>
            </w:pPr>
            <w:r>
              <w:t xml:space="preserve">15201060</w:t>
            </w:r>
          </w:p>
        </w:tc>
        <w:tc>
          <w:tcPr/>
          <w:p>
            <w:pPr>
              <w:pStyle w:val="Compact"/>
            </w:pPr>
            <w:r>
              <w:t xml:space="preserve">Langwiesen-Vorstoss</w:t>
            </w:r>
          </w:p>
        </w:tc>
        <w:tc>
          <w:tcPr/>
          <w:p>
            <w:pPr>
              <w:pStyle w:val="Compact"/>
            </w:pPr>
            <w:r>
              <w:t xml:space="preserve">Avancée glaciaire de Langwiesen</w:t>
            </w:r>
          </w:p>
        </w:tc>
      </w:tr>
      <w:tr>
        <w:tc>
          <w:tcPr/>
          <w:p>
            <w:pPr>
              <w:pStyle w:val="Compact"/>
            </w:pPr>
            <w:r>
              <w:t xml:space="preserve">15201061</w:t>
            </w:r>
          </w:p>
        </w:tc>
        <w:tc>
          <w:tcPr/>
          <w:p>
            <w:pPr>
              <w:pStyle w:val="Compact"/>
            </w:pPr>
            <w:r>
              <w:t xml:space="preserve">Schaffhausen-Schotter</w:t>
            </w:r>
          </w:p>
        </w:tc>
        <w:tc>
          <w:tcPr/>
          <w:p>
            <w:pPr>
              <w:pStyle w:val="Compact"/>
            </w:pPr>
            <w:r>
              <w:t xml:space="preserve">Gravier de Schaffhouse</w:t>
            </w:r>
          </w:p>
        </w:tc>
      </w:tr>
      <w:tr>
        <w:tc>
          <w:tcPr/>
          <w:p>
            <w:pPr>
              <w:pStyle w:val="Compact"/>
            </w:pPr>
            <w:r>
              <w:t xml:space="preserve">15201062</w:t>
            </w:r>
          </w:p>
        </w:tc>
        <w:tc>
          <w:tcPr/>
          <w:p>
            <w:pPr>
              <w:pStyle w:val="Compact"/>
            </w:pPr>
            <w:r>
              <w:t xml:space="preserve">Reuenthal-Vorstoss</w:t>
            </w:r>
          </w:p>
        </w:tc>
        <w:tc>
          <w:tcPr/>
          <w:p>
            <w:pPr>
              <w:pStyle w:val="Compact"/>
            </w:pPr>
            <w:r>
              <w:t xml:space="preserve">Avancée glaciaire de Reuenthal</w:t>
            </w:r>
          </w:p>
        </w:tc>
      </w:tr>
      <w:tr>
        <w:tc>
          <w:tcPr/>
          <w:p>
            <w:pPr>
              <w:pStyle w:val="Compact"/>
            </w:pPr>
            <w:r>
              <w:t xml:space="preserve">15201063</w:t>
            </w:r>
          </w:p>
        </w:tc>
        <w:tc>
          <w:tcPr/>
          <w:p>
            <w:pPr>
              <w:pStyle w:val="Compact"/>
            </w:pPr>
            <w:r>
              <w:t xml:space="preserve">Lupfig-Schotter</w:t>
            </w:r>
          </w:p>
        </w:tc>
        <w:tc>
          <w:tcPr/>
          <w:p>
            <w:pPr>
              <w:pStyle w:val="Compact"/>
            </w:pPr>
            <w:r>
              <w:t xml:space="preserve">Gravier de Lupfig</w:t>
            </w:r>
          </w:p>
        </w:tc>
      </w:tr>
      <w:tr>
        <w:tc>
          <w:tcPr/>
          <w:p>
            <w:pPr>
              <w:pStyle w:val="Compact"/>
            </w:pPr>
            <w:r>
              <w:t xml:space="preserve">15201064</w:t>
            </w:r>
          </w:p>
        </w:tc>
        <w:tc>
          <w:tcPr/>
          <w:p>
            <w:pPr>
              <w:pStyle w:val="Compact"/>
            </w:pPr>
            <w:r>
              <w:t xml:space="preserve">Löhningen-Engiwald-Vergletscherung</w:t>
            </w:r>
          </w:p>
        </w:tc>
        <w:tc>
          <w:tcPr/>
          <w:p>
            <w:pPr>
              <w:pStyle w:val="Compact"/>
            </w:pPr>
            <w:r>
              <w:t xml:space="preserve">Glaciation de Löhningen-Engiwald</w:t>
            </w:r>
          </w:p>
        </w:tc>
      </w:tr>
      <w:tr>
        <w:tc>
          <w:tcPr/>
          <w:p>
            <w:pPr>
              <w:pStyle w:val="Compact"/>
            </w:pPr>
            <w:r>
              <w:t xml:space="preserve">15201065</w:t>
            </w:r>
          </w:p>
        </w:tc>
        <w:tc>
          <w:tcPr/>
          <w:p>
            <w:pPr>
              <w:pStyle w:val="Compact"/>
            </w:pPr>
            <w:r>
              <w:t xml:space="preserve">Engiwald-Vorstoss</w:t>
            </w:r>
          </w:p>
        </w:tc>
        <w:tc>
          <w:tcPr/>
          <w:p>
            <w:pPr>
              <w:pStyle w:val="Compact"/>
            </w:pPr>
            <w:r>
              <w:t xml:space="preserve">Avancée glaciaire de l'Engiwald</w:t>
            </w:r>
          </w:p>
        </w:tc>
      </w:tr>
      <w:tr>
        <w:tc>
          <w:tcPr/>
          <w:p>
            <w:pPr>
              <w:pStyle w:val="Compact"/>
            </w:pPr>
            <w:r>
              <w:t xml:space="preserve">15201066</w:t>
            </w:r>
          </w:p>
        </w:tc>
        <w:tc>
          <w:tcPr/>
          <w:p>
            <w:pPr>
              <w:pStyle w:val="Compact"/>
            </w:pPr>
            <w:r>
              <w:t xml:space="preserve">Rüfenach-Vorstoss</w:t>
            </w:r>
          </w:p>
        </w:tc>
        <w:tc>
          <w:tcPr/>
          <w:p>
            <w:pPr>
              <w:pStyle w:val="Compact"/>
            </w:pPr>
            <w:r>
              <w:t xml:space="preserve">Avancée glaciaire de Rüfenach</w:t>
            </w:r>
          </w:p>
        </w:tc>
      </w:tr>
      <w:tr>
        <w:tc>
          <w:tcPr/>
          <w:p>
            <w:pPr>
              <w:pStyle w:val="Compact"/>
            </w:pPr>
            <w:r>
              <w:t xml:space="preserve">15201067</w:t>
            </w:r>
          </w:p>
        </w:tc>
        <w:tc>
          <w:tcPr/>
          <w:p>
            <w:pPr>
              <w:pStyle w:val="Compact"/>
            </w:pPr>
            <w:r>
              <w:t xml:space="preserve">Löhningen-Vorstoss</w:t>
            </w:r>
          </w:p>
        </w:tc>
        <w:tc>
          <w:tcPr/>
          <w:p>
            <w:pPr>
              <w:pStyle w:val="Compact"/>
            </w:pPr>
            <w:r>
              <w:t xml:space="preserve">Avancée glaciaire de Löhningen</w:t>
            </w:r>
          </w:p>
        </w:tc>
      </w:tr>
      <w:tr>
        <w:tc>
          <w:tcPr/>
          <w:p>
            <w:pPr>
              <w:pStyle w:val="Compact"/>
            </w:pPr>
            <w:r>
              <w:t xml:space="preserve">15201068</w:t>
            </w:r>
          </w:p>
        </w:tc>
        <w:tc>
          <w:tcPr/>
          <w:p>
            <w:pPr>
              <w:pStyle w:val="Compact"/>
            </w:pPr>
            <w:r>
              <w:t xml:space="preserve">Remigen-Vorstoss</w:t>
            </w:r>
          </w:p>
        </w:tc>
        <w:tc>
          <w:tcPr/>
          <w:p>
            <w:pPr>
              <w:pStyle w:val="Compact"/>
            </w:pPr>
            <w:r>
              <w:t xml:space="preserve">Avancée glaciaire de Remingen</w:t>
            </w:r>
          </w:p>
        </w:tc>
      </w:tr>
      <w:tr>
        <w:tc>
          <w:tcPr/>
          <w:p>
            <w:pPr>
              <w:pStyle w:val="Compact"/>
            </w:pPr>
            <w:r>
              <w:t xml:space="preserve">15201069</w:t>
            </w:r>
          </w:p>
        </w:tc>
        <w:tc>
          <w:tcPr/>
          <w:p>
            <w:pPr>
              <w:pStyle w:val="Compact"/>
            </w:pPr>
            <w:r>
              <w:t xml:space="preserve">Remigen-Schotter</w:t>
            </w:r>
          </w:p>
        </w:tc>
        <w:tc>
          <w:tcPr/>
          <w:p>
            <w:pPr>
              <w:pStyle w:val="Compact"/>
            </w:pPr>
            <w:r>
              <w:t xml:space="preserve">Gravier de Remingen</w:t>
            </w:r>
          </w:p>
        </w:tc>
      </w:tr>
      <w:tr>
        <w:tc>
          <w:tcPr/>
          <w:p>
            <w:pPr>
              <w:pStyle w:val="Compact"/>
            </w:pPr>
            <w:r>
              <w:t xml:space="preserve">15201070</w:t>
            </w:r>
          </w:p>
        </w:tc>
        <w:tc>
          <w:tcPr/>
          <w:p>
            <w:pPr>
              <w:pStyle w:val="Compact"/>
            </w:pPr>
            <w:r>
              <w:t xml:space="preserve">Meikirch-Interglazial</w:t>
            </w:r>
          </w:p>
        </w:tc>
        <w:tc>
          <w:tcPr/>
          <w:p>
            <w:pPr>
              <w:pStyle w:val="Compact"/>
            </w:pPr>
            <w:r>
              <w:t xml:space="preserve">Interglaciaire de Meikirch</w:t>
            </w:r>
          </w:p>
        </w:tc>
      </w:tr>
      <w:tr>
        <w:tc>
          <w:tcPr/>
          <w:p>
            <w:pPr>
              <w:pStyle w:val="Compact"/>
            </w:pPr>
            <w:r>
              <w:t xml:space="preserve">15201071</w:t>
            </w:r>
          </w:p>
        </w:tc>
        <w:tc>
          <w:tcPr/>
          <w:p>
            <w:pPr>
              <w:pStyle w:val="Compact"/>
            </w:pPr>
            <w:r>
              <w:t xml:space="preserve">Ältere Beckenfüllungen</w:t>
            </w:r>
          </w:p>
        </w:tc>
        <w:tc>
          <w:tcPr/>
          <w:p>
            <w:pPr>
              <w:pStyle w:val="Compact"/>
            </w:pPr>
            <w:r>
              <w:t xml:space="preserve">Anciens remplissages de bassin</w:t>
            </w:r>
          </w:p>
        </w:tc>
      </w:tr>
      <w:tr>
        <w:tc>
          <w:tcPr/>
          <w:p>
            <w:pPr>
              <w:pStyle w:val="Compact"/>
            </w:pPr>
            <w:r>
              <w:t xml:space="preserve">15201072</w:t>
            </w:r>
          </w:p>
        </w:tc>
        <w:tc>
          <w:tcPr/>
          <w:p>
            <w:pPr>
              <w:pStyle w:val="Compact"/>
            </w:pPr>
            <w:r>
              <w:t xml:space="preserve">Hagenholz-Eiszeit</w:t>
            </w:r>
          </w:p>
        </w:tc>
        <w:tc>
          <w:tcPr/>
          <w:p>
            <w:pPr>
              <w:pStyle w:val="Compact"/>
            </w:pPr>
            <w:r>
              <w:t xml:space="preserve">Période glaciaire du Hagenholz</w:t>
            </w:r>
          </w:p>
        </w:tc>
      </w:tr>
      <w:tr>
        <w:tc>
          <w:tcPr/>
          <w:p>
            <w:pPr>
              <w:pStyle w:val="Compact"/>
            </w:pPr>
            <w:r>
              <w:t xml:space="preserve">15201073</w:t>
            </w:r>
          </w:p>
        </w:tc>
        <w:tc>
          <w:tcPr/>
          <w:p>
            <w:pPr>
              <w:pStyle w:val="Compact"/>
            </w:pPr>
            <w:r>
              <w:t xml:space="preserve">Hagenholz-Vergletscherung</w:t>
            </w:r>
          </w:p>
        </w:tc>
        <w:tc>
          <w:tcPr/>
          <w:p>
            <w:pPr>
              <w:pStyle w:val="Compact"/>
            </w:pPr>
            <w:r>
              <w:t xml:space="preserve">Glaciation du Hagenholz</w:t>
            </w:r>
          </w:p>
        </w:tc>
      </w:tr>
      <w:tr>
        <w:tc>
          <w:tcPr/>
          <w:p>
            <w:pPr>
              <w:pStyle w:val="Compact"/>
            </w:pPr>
            <w:r>
              <w:t xml:space="preserve">15201074</w:t>
            </w:r>
          </w:p>
        </w:tc>
        <w:tc>
          <w:tcPr/>
          <w:p>
            <w:pPr>
              <w:pStyle w:val="Compact"/>
            </w:pPr>
            <w:r>
              <w:t xml:space="preserve">Hagenholz-Vorstoss</w:t>
            </w:r>
          </w:p>
        </w:tc>
        <w:tc>
          <w:tcPr/>
          <w:p>
            <w:pPr>
              <w:pStyle w:val="Compact"/>
            </w:pPr>
            <w:r>
              <w:t xml:space="preserve">Avancée glaciaire du Hagenholz</w:t>
            </w:r>
          </w:p>
        </w:tc>
      </w:tr>
      <w:tr>
        <w:tc>
          <w:tcPr/>
          <w:p>
            <w:pPr>
              <w:pStyle w:val="Compact"/>
            </w:pPr>
            <w:r>
              <w:t xml:space="preserve">15201075</w:t>
            </w:r>
          </w:p>
        </w:tc>
        <w:tc>
          <w:tcPr/>
          <w:p>
            <w:pPr>
              <w:pStyle w:val="Compact"/>
            </w:pPr>
            <w:r>
              <w:t xml:space="preserve">Aathal-Schotter</w:t>
            </w:r>
          </w:p>
        </w:tc>
        <w:tc>
          <w:tcPr/>
          <w:p>
            <w:pPr>
              <w:pStyle w:val="Compact"/>
            </w:pPr>
            <w:r>
              <w:t xml:space="preserve">Gravier de l'Aathal</w:t>
            </w:r>
          </w:p>
        </w:tc>
      </w:tr>
      <w:tr>
        <w:tc>
          <w:tcPr/>
          <w:p>
            <w:pPr>
              <w:pStyle w:val="Compact"/>
            </w:pPr>
            <w:r>
              <w:t xml:space="preserve">15201076</w:t>
            </w:r>
          </w:p>
        </w:tc>
        <w:tc>
          <w:tcPr/>
          <w:p>
            <w:pPr>
              <w:pStyle w:val="Compact"/>
            </w:pPr>
            <w:r>
              <w:t xml:space="preserve">Pfyn-Vorstoss</w:t>
            </w:r>
          </w:p>
        </w:tc>
        <w:tc>
          <w:tcPr/>
          <w:p>
            <w:pPr>
              <w:pStyle w:val="Compact"/>
            </w:pPr>
            <w:r>
              <w:t xml:space="preserve">Avancée glaciaire de Pfyn</w:t>
            </w:r>
          </w:p>
        </w:tc>
      </w:tr>
      <w:tr>
        <w:tc>
          <w:tcPr/>
          <w:p>
            <w:pPr>
              <w:pStyle w:val="Compact"/>
            </w:pPr>
            <w:r>
              <w:t xml:space="preserve">15201077</w:t>
            </w:r>
          </w:p>
        </w:tc>
        <w:tc>
          <w:tcPr/>
          <w:p>
            <w:pPr>
              <w:pStyle w:val="Compact"/>
            </w:pPr>
            <w:r>
              <w:t xml:space="preserve">Ittingen-Schotter</w:t>
            </w:r>
          </w:p>
        </w:tc>
        <w:tc>
          <w:tcPr/>
          <w:p>
            <w:pPr>
              <w:pStyle w:val="Compact"/>
            </w:pPr>
            <w:r>
              <w:t xml:space="preserve">Gravier d'Ittingen</w:t>
            </w:r>
          </w:p>
        </w:tc>
      </w:tr>
      <w:tr>
        <w:tc>
          <w:tcPr/>
          <w:p>
            <w:pPr>
              <w:pStyle w:val="Compact"/>
            </w:pPr>
            <w:r>
              <w:t xml:space="preserve">15201078</w:t>
            </w:r>
          </w:p>
        </w:tc>
        <w:tc>
          <w:tcPr/>
          <w:p>
            <w:pPr>
              <w:pStyle w:val="Compact"/>
            </w:pPr>
            <w:r>
              <w:t xml:space="preserve">Ryhirt-Formation</w:t>
            </w:r>
          </w:p>
        </w:tc>
        <w:tc>
          <w:tcPr/>
          <w:p>
            <w:pPr>
              <w:pStyle w:val="Compact"/>
            </w:pPr>
            <w:r>
              <w:t xml:space="preserve">Formation du Ryhirt</w:t>
            </w:r>
          </w:p>
        </w:tc>
      </w:tr>
      <w:tr>
        <w:tc>
          <w:tcPr/>
          <w:p>
            <w:pPr>
              <w:pStyle w:val="Compact"/>
            </w:pPr>
            <w:r>
              <w:t xml:space="preserve">15201079</w:t>
            </w:r>
          </w:p>
        </w:tc>
        <w:tc>
          <w:tcPr/>
          <w:p>
            <w:pPr>
              <w:pStyle w:val="Compact"/>
            </w:pPr>
            <w:r>
              <w:t xml:space="preserve">Geisslingen-Schotter</w:t>
            </w:r>
          </w:p>
        </w:tc>
        <w:tc>
          <w:tcPr/>
          <w:p>
            <w:pPr>
              <w:pStyle w:val="Compact"/>
            </w:pPr>
            <w:r>
              <w:t xml:space="preserve">Gravier de Geisslingen</w:t>
            </w:r>
          </w:p>
        </w:tc>
      </w:tr>
      <w:tr>
        <w:tc>
          <w:tcPr/>
          <w:p>
            <w:pPr>
              <w:pStyle w:val="Compact"/>
            </w:pPr>
            <w:r>
              <w:t xml:space="preserve">15201080</w:t>
            </w:r>
          </w:p>
        </w:tc>
        <w:tc>
          <w:tcPr/>
          <w:p>
            <w:pPr>
              <w:pStyle w:val="Compact"/>
            </w:pPr>
            <w:r>
              <w:t xml:space="preserve">Habsburg-Hagenholz-Interglazial</w:t>
            </w:r>
          </w:p>
        </w:tc>
        <w:tc>
          <w:tcPr/>
          <w:p>
            <w:pPr>
              <w:pStyle w:val="Compact"/>
            </w:pPr>
            <w:r>
              <w:t xml:space="preserve">Interglaciaire Habsburg-Hagenholz</w:t>
            </w:r>
          </w:p>
        </w:tc>
      </w:tr>
      <w:tr>
        <w:tc>
          <w:tcPr/>
          <w:p>
            <w:pPr>
              <w:pStyle w:val="Compact"/>
            </w:pPr>
            <w:r>
              <w:t xml:space="preserve">15201081</w:t>
            </w:r>
          </w:p>
        </w:tc>
        <w:tc>
          <w:tcPr/>
          <w:p>
            <w:pPr>
              <w:pStyle w:val="Compact"/>
            </w:pPr>
            <w:r>
              <w:t xml:space="preserve">Möhlinerfeld-Paläoboden</w:t>
            </w:r>
          </w:p>
        </w:tc>
        <w:tc>
          <w:tcPr/>
          <w:p>
            <w:pPr>
              <w:pStyle w:val="Compact"/>
            </w:pPr>
            <w:r>
              <w:t xml:space="preserve">Paléosol du Möhlinerfeld</w:t>
            </w:r>
          </w:p>
        </w:tc>
      </w:tr>
      <w:tr>
        <w:tc>
          <w:tcPr/>
          <w:p>
            <w:pPr>
              <w:pStyle w:val="Compact"/>
            </w:pPr>
            <w:r>
              <w:t xml:space="preserve">15201082</w:t>
            </w:r>
          </w:p>
        </w:tc>
        <w:tc>
          <w:tcPr/>
          <w:p>
            <w:pPr>
              <w:pStyle w:val="Compact"/>
            </w:pPr>
            <w:r>
              <w:t xml:space="preserve">Habsburg-Eiszeit</w:t>
            </w:r>
          </w:p>
        </w:tc>
        <w:tc>
          <w:tcPr/>
          <w:p>
            <w:pPr>
              <w:pStyle w:val="Compact"/>
            </w:pPr>
            <w:r>
              <w:t xml:space="preserve">Période glaciaire de Habsburg</w:t>
            </w:r>
          </w:p>
        </w:tc>
      </w:tr>
      <w:tr>
        <w:tc>
          <w:tcPr/>
          <w:p>
            <w:pPr>
              <w:pStyle w:val="Compact"/>
            </w:pPr>
            <w:r>
              <w:t xml:space="preserve">15201083</w:t>
            </w:r>
          </w:p>
        </w:tc>
        <w:tc>
          <w:tcPr/>
          <w:p>
            <w:pPr>
              <w:pStyle w:val="Compact"/>
            </w:pPr>
            <w:r>
              <w:t xml:space="preserve">Gränichen-Schotter</w:t>
            </w:r>
          </w:p>
        </w:tc>
        <w:tc>
          <w:tcPr/>
          <w:p>
            <w:pPr>
              <w:pStyle w:val="Compact"/>
            </w:pPr>
            <w:r>
              <w:t xml:space="preserve">Gravier de Gränichen</w:t>
            </w:r>
          </w:p>
        </w:tc>
      </w:tr>
      <w:tr>
        <w:tc>
          <w:tcPr/>
          <w:p>
            <w:pPr>
              <w:pStyle w:val="Compact"/>
            </w:pPr>
            <w:r>
              <w:t xml:space="preserve">15201084</w:t>
            </w:r>
          </w:p>
        </w:tc>
        <w:tc>
          <w:tcPr/>
          <w:p>
            <w:pPr>
              <w:pStyle w:val="Compact"/>
            </w:pPr>
            <w:r>
              <w:t xml:space="preserve">Roggehuse-Schotter</w:t>
            </w:r>
          </w:p>
        </w:tc>
        <w:tc>
          <w:tcPr/>
          <w:p>
            <w:pPr>
              <w:pStyle w:val="Compact"/>
            </w:pPr>
            <w:r>
              <w:t xml:space="preserve">Gravier de Roggehuse</w:t>
            </w:r>
          </w:p>
        </w:tc>
      </w:tr>
      <w:tr>
        <w:tc>
          <w:tcPr/>
          <w:p>
            <w:pPr>
              <w:pStyle w:val="Compact"/>
            </w:pPr>
            <w:r>
              <w:t xml:space="preserve">15201085</w:t>
            </w:r>
          </w:p>
        </w:tc>
        <w:tc>
          <w:tcPr/>
          <w:p>
            <w:pPr>
              <w:pStyle w:val="Compact"/>
            </w:pPr>
            <w:r>
              <w:t xml:space="preserve">Buerfeld-Schotter</w:t>
            </w:r>
          </w:p>
        </w:tc>
        <w:tc>
          <w:tcPr/>
          <w:p>
            <w:pPr>
              <w:pStyle w:val="Compact"/>
            </w:pPr>
            <w:r>
              <w:t xml:space="preserve">Gravier du Buerfeld</w:t>
            </w:r>
          </w:p>
        </w:tc>
      </w:tr>
      <w:tr>
        <w:tc>
          <w:tcPr/>
          <w:p>
            <w:pPr>
              <w:pStyle w:val="Compact"/>
            </w:pPr>
            <w:r>
              <w:t xml:space="preserve">15201086</w:t>
            </w:r>
          </w:p>
        </w:tc>
        <w:tc>
          <w:tcPr/>
          <w:p>
            <w:pPr>
              <w:pStyle w:val="Compact"/>
            </w:pPr>
            <w:r>
              <w:t xml:space="preserve">Habsburg-Vergletscherung</w:t>
            </w:r>
          </w:p>
        </w:tc>
        <w:tc>
          <w:tcPr/>
          <w:p>
            <w:pPr>
              <w:pStyle w:val="Compact"/>
            </w:pPr>
            <w:r>
              <w:t xml:space="preserve">Glaciation de Habsburg</w:t>
            </w:r>
          </w:p>
        </w:tc>
      </w:tr>
      <w:tr>
        <w:tc>
          <w:tcPr/>
          <w:p>
            <w:pPr>
              <w:pStyle w:val="Compact"/>
            </w:pPr>
            <w:r>
              <w:t xml:space="preserve">15201087</w:t>
            </w:r>
          </w:p>
        </w:tc>
        <w:tc>
          <w:tcPr/>
          <w:p>
            <w:pPr>
              <w:pStyle w:val="Compact"/>
            </w:pPr>
            <w:r>
              <w:t xml:space="preserve">Habsburg-Vorstoss</w:t>
            </w:r>
          </w:p>
        </w:tc>
        <w:tc>
          <w:tcPr/>
          <w:p>
            <w:pPr>
              <w:pStyle w:val="Compact"/>
            </w:pPr>
            <w:r>
              <w:t xml:space="preserve">Avancée glaciaire de Habsburg</w:t>
            </w:r>
          </w:p>
        </w:tc>
      </w:tr>
      <w:tr>
        <w:tc>
          <w:tcPr/>
          <w:p>
            <w:pPr>
              <w:pStyle w:val="Compact"/>
            </w:pPr>
            <w:r>
              <w:t xml:space="preserve">15201088</w:t>
            </w:r>
          </w:p>
        </w:tc>
        <w:tc>
          <w:tcPr/>
          <w:p>
            <w:pPr>
              <w:pStyle w:val="Compact"/>
            </w:pPr>
            <w:r>
              <w:t xml:space="preserve">Habsburg-Schotter</w:t>
            </w:r>
          </w:p>
        </w:tc>
        <w:tc>
          <w:tcPr/>
          <w:p>
            <w:pPr>
              <w:pStyle w:val="Compact"/>
            </w:pPr>
            <w:r>
              <w:t xml:space="preserve">Gravier de Habsburg</w:t>
            </w:r>
          </w:p>
        </w:tc>
      </w:tr>
      <w:tr>
        <w:tc>
          <w:tcPr/>
          <w:p>
            <w:pPr>
              <w:pStyle w:val="Compact"/>
            </w:pPr>
            <w:r>
              <w:t xml:space="preserve">15201089</w:t>
            </w:r>
          </w:p>
        </w:tc>
        <w:tc>
          <w:tcPr/>
          <w:p>
            <w:pPr>
              <w:pStyle w:val="Compact"/>
            </w:pPr>
            <w:r>
              <w:t xml:space="preserve">Unterschlatt-Vorstoss</w:t>
            </w:r>
          </w:p>
        </w:tc>
        <w:tc>
          <w:tcPr/>
          <w:p>
            <w:pPr>
              <w:pStyle w:val="Compact"/>
            </w:pPr>
            <w:r>
              <w:t xml:space="preserve">Avancée glaciaire d'Unterschlatt</w:t>
            </w:r>
          </w:p>
        </w:tc>
      </w:tr>
      <w:tr>
        <w:tc>
          <w:tcPr/>
          <w:p>
            <w:pPr>
              <w:pStyle w:val="Compact"/>
            </w:pPr>
            <w:r>
              <w:t xml:space="preserve">15201090</w:t>
            </w:r>
          </w:p>
        </w:tc>
        <w:tc>
          <w:tcPr/>
          <w:p>
            <w:pPr>
              <w:pStyle w:val="Compact"/>
            </w:pPr>
            <w:r>
              <w:t xml:space="preserve">Thalgut-Interglazial</w:t>
            </w:r>
          </w:p>
        </w:tc>
        <w:tc>
          <w:tcPr/>
          <w:p>
            <w:pPr>
              <w:pStyle w:val="Compact"/>
            </w:pPr>
            <w:r>
              <w:t xml:space="preserve">Interglaciaire de Thalgut</w:t>
            </w:r>
          </w:p>
        </w:tc>
      </w:tr>
      <w:tr>
        <w:tc>
          <w:tcPr/>
          <w:p>
            <w:pPr>
              <w:pStyle w:val="Compact"/>
            </w:pPr>
            <w:r>
              <w:t xml:space="preserve">15201091</w:t>
            </w:r>
          </w:p>
        </w:tc>
        <w:tc>
          <w:tcPr/>
          <w:p>
            <w:pPr>
              <w:pStyle w:val="Compact"/>
            </w:pPr>
            <w:r>
              <w:t xml:space="preserve">Möhlin-Eiszeit (Grösste Eiszeit)</w:t>
            </w:r>
          </w:p>
        </w:tc>
        <w:tc>
          <w:tcPr/>
          <w:p>
            <w:pPr>
              <w:pStyle w:val="Compact"/>
            </w:pPr>
            <w:r>
              <w:t xml:space="preserve">Période glaciaire de Möhlin</w:t>
            </w:r>
          </w:p>
        </w:tc>
      </w:tr>
      <w:tr>
        <w:tc>
          <w:tcPr/>
          <w:p>
            <w:pPr>
              <w:pStyle w:val="Compact"/>
            </w:pPr>
            <w:r>
              <w:t xml:space="preserve">15201092</w:t>
            </w:r>
          </w:p>
        </w:tc>
        <w:tc>
          <w:tcPr/>
          <w:p>
            <w:pPr>
              <w:pStyle w:val="Compact"/>
            </w:pPr>
            <w:r>
              <w:t xml:space="preserve">Möhlin-Vergletscherung</w:t>
            </w:r>
          </w:p>
        </w:tc>
        <w:tc>
          <w:tcPr/>
          <w:p>
            <w:pPr>
              <w:pStyle w:val="Compact"/>
            </w:pPr>
            <w:r>
              <w:t xml:space="preserve">Glaciation de Möhlin</w:t>
            </w:r>
          </w:p>
        </w:tc>
      </w:tr>
      <w:tr>
        <w:tc>
          <w:tcPr/>
          <w:p>
            <w:pPr>
              <w:pStyle w:val="Compact"/>
            </w:pPr>
            <w:r>
              <w:t xml:space="preserve">15201093</w:t>
            </w:r>
          </w:p>
        </w:tc>
        <w:tc>
          <w:tcPr/>
          <w:p>
            <w:pPr>
              <w:pStyle w:val="Compact"/>
            </w:pPr>
            <w:r>
              <w:t xml:space="preserve">Möhlin-Vorstoss</w:t>
            </w:r>
          </w:p>
        </w:tc>
        <w:tc>
          <w:tcPr/>
          <w:p>
            <w:pPr>
              <w:pStyle w:val="Compact"/>
            </w:pPr>
            <w:r>
              <w:t xml:space="preserve">Avancée glaciaire de Möhlin</w:t>
            </w:r>
          </w:p>
        </w:tc>
      </w:tr>
      <w:tr>
        <w:tc>
          <w:tcPr/>
          <w:p>
            <w:pPr>
              <w:pStyle w:val="Compact"/>
            </w:pPr>
            <w:r>
              <w:t xml:space="preserve">15201094</w:t>
            </w:r>
          </w:p>
        </w:tc>
        <w:tc>
          <w:tcPr/>
          <w:p>
            <w:pPr>
              <w:pStyle w:val="Compact"/>
            </w:pPr>
            <w:r>
              <w:t xml:space="preserve">Bünten-Till</w:t>
            </w:r>
          </w:p>
        </w:tc>
        <w:tc>
          <w:tcPr/>
          <w:p>
            <w:pPr>
              <w:pStyle w:val="Compact"/>
            </w:pPr>
            <w:r>
              <w:t xml:space="preserve">Till de Bünten</w:t>
            </w:r>
          </w:p>
        </w:tc>
      </w:tr>
      <w:tr>
        <w:tc>
          <w:tcPr/>
          <w:p>
            <w:pPr>
              <w:pStyle w:val="Compact"/>
            </w:pPr>
            <w:r>
              <w:t xml:space="preserve">15201095</w:t>
            </w:r>
          </w:p>
        </w:tc>
        <w:tc>
          <w:tcPr/>
          <w:p>
            <w:pPr>
              <w:pStyle w:val="Compact"/>
            </w:pPr>
            <w:r>
              <w:t xml:space="preserve">Schleitheim-Vorstoss</w:t>
            </w:r>
          </w:p>
        </w:tc>
        <w:tc>
          <w:tcPr/>
          <w:p>
            <w:pPr>
              <w:pStyle w:val="Compact"/>
            </w:pPr>
            <w:r>
              <w:t xml:space="preserve">Avancée glaciaire de Schleitheim</w:t>
            </w:r>
          </w:p>
        </w:tc>
      </w:tr>
      <w:tr>
        <w:tc>
          <w:tcPr/>
          <w:p>
            <w:pPr>
              <w:pStyle w:val="Compact"/>
            </w:pPr>
            <w:r>
              <w:t xml:space="preserve">15201096</w:t>
            </w:r>
          </w:p>
        </w:tc>
        <w:tc>
          <w:tcPr/>
          <w:p>
            <w:pPr>
              <w:pStyle w:val="Compact"/>
            </w:pPr>
            <w:r>
              <w:t xml:space="preserve">Fisibach-Schotter</w:t>
            </w:r>
          </w:p>
        </w:tc>
        <w:tc>
          <w:tcPr/>
          <w:p>
            <w:pPr>
              <w:pStyle w:val="Compact"/>
            </w:pPr>
            <w:r>
              <w:t xml:space="preserve">Gravier de Fisibach</w:t>
            </w:r>
          </w:p>
        </w:tc>
      </w:tr>
      <w:tr>
        <w:tc>
          <w:tcPr/>
          <w:p>
            <w:pPr>
              <w:pStyle w:val="Compact"/>
            </w:pPr>
            <w:r>
              <w:t xml:space="preserve">15201097</w:t>
            </w:r>
          </w:p>
        </w:tc>
        <w:tc>
          <w:tcPr/>
          <w:p>
            <w:pPr>
              <w:pStyle w:val="Compact"/>
            </w:pPr>
            <w:r>
              <w:t xml:space="preserve">Bärengraben-Schotter und -Till</w:t>
            </w:r>
          </w:p>
        </w:tc>
        <w:tc>
          <w:tcPr/>
          <w:p>
            <w:pPr>
              <w:pStyle w:val="Compact"/>
            </w:pPr>
            <w:r>
              <w:t xml:space="preserve">Gravier et Till du Bärengraben</w:t>
            </w:r>
          </w:p>
        </w:tc>
      </w:tr>
      <w:tr>
        <w:tc>
          <w:tcPr/>
          <w:p>
            <w:pPr>
              <w:pStyle w:val="Compact"/>
            </w:pPr>
            <w:r>
              <w:t xml:space="preserve">15201098</w:t>
            </w:r>
          </w:p>
        </w:tc>
        <w:tc>
          <w:tcPr/>
          <w:p>
            <w:pPr>
              <w:pStyle w:val="Compact"/>
            </w:pPr>
            <w:r>
              <w:t xml:space="preserve">Iberig-Schotterkomplex</w:t>
            </w:r>
          </w:p>
        </w:tc>
        <w:tc>
          <w:tcPr/>
          <w:p>
            <w:pPr>
              <w:pStyle w:val="Compact"/>
            </w:pPr>
            <w:r>
              <w:t xml:space="preserve">Gravier de l'Iberig</w:t>
            </w:r>
          </w:p>
        </w:tc>
      </w:tr>
      <w:tr>
        <w:tc>
          <w:tcPr/>
          <w:p>
            <w:pPr>
              <w:pStyle w:val="Compact"/>
            </w:pPr>
            <w:r>
              <w:t xml:space="preserve">15201099</w:t>
            </w:r>
          </w:p>
        </w:tc>
        <w:tc>
          <w:tcPr/>
          <w:p>
            <w:pPr>
              <w:pStyle w:val="Compact"/>
            </w:pPr>
            <w:r>
              <w:t xml:space="preserve">Obere Iberigschotter</w:t>
            </w:r>
          </w:p>
        </w:tc>
        <w:tc>
          <w:tcPr/>
          <w:p>
            <w:pPr>
              <w:pStyle w:val="Compact"/>
            </w:pPr>
            <w:r>
              <w:t xml:space="preserve">Gravier supérieur de l'Iberig</w:t>
            </w:r>
          </w:p>
        </w:tc>
      </w:tr>
      <w:tr>
        <w:tc>
          <w:tcPr/>
          <w:p>
            <w:pPr>
              <w:pStyle w:val="Compact"/>
            </w:pPr>
            <w:r>
              <w:t xml:space="preserve">15201100</w:t>
            </w:r>
          </w:p>
        </w:tc>
        <w:tc>
          <w:tcPr/>
          <w:p>
            <w:pPr>
              <w:pStyle w:val="Compact"/>
            </w:pPr>
            <w:r>
              <w:t xml:space="preserve">Oberer Till</w:t>
            </w:r>
          </w:p>
        </w:tc>
        <w:tc>
          <w:tcPr/>
          <w:p>
            <w:pPr>
              <w:pStyle w:val="Compact"/>
            </w:pPr>
            <w:r>
              <w:t xml:space="preserve">Oberer Till (Iberig)</w:t>
            </w:r>
          </w:p>
        </w:tc>
      </w:tr>
      <w:tr>
        <w:tc>
          <w:tcPr/>
          <w:p>
            <w:pPr>
              <w:pStyle w:val="Compact"/>
            </w:pPr>
            <w:r>
              <w:t xml:space="preserve">15201101</w:t>
            </w:r>
          </w:p>
        </w:tc>
        <w:tc>
          <w:tcPr/>
          <w:p>
            <w:pPr>
              <w:pStyle w:val="Compact"/>
            </w:pPr>
            <w:r>
              <w:t xml:space="preserve">Mittlere Iberigschotter</w:t>
            </w:r>
          </w:p>
        </w:tc>
        <w:tc>
          <w:tcPr/>
          <w:p>
            <w:pPr>
              <w:pStyle w:val="Compact"/>
            </w:pPr>
            <w:r>
              <w:t xml:space="preserve">Gravier moyen de l'Iberig</w:t>
            </w:r>
          </w:p>
        </w:tc>
      </w:tr>
      <w:tr>
        <w:tc>
          <w:tcPr/>
          <w:p>
            <w:pPr>
              <w:pStyle w:val="Compact"/>
            </w:pPr>
            <w:r>
              <w:t xml:space="preserve">15201102</w:t>
            </w:r>
          </w:p>
        </w:tc>
        <w:tc>
          <w:tcPr/>
          <w:p>
            <w:pPr>
              <w:pStyle w:val="Compact"/>
            </w:pPr>
            <w:r>
              <w:t xml:space="preserve">Untere Iberigschotter</w:t>
            </w:r>
          </w:p>
        </w:tc>
        <w:tc>
          <w:tcPr/>
          <w:p>
            <w:pPr>
              <w:pStyle w:val="Compact"/>
            </w:pPr>
            <w:r>
              <w:t xml:space="preserve">Gravier inférieur de l'Iberig</w:t>
            </w:r>
          </w:p>
        </w:tc>
      </w:tr>
      <w:tr>
        <w:tc>
          <w:tcPr/>
          <w:p>
            <w:pPr>
              <w:pStyle w:val="Compact"/>
            </w:pPr>
            <w:r>
              <w:t xml:space="preserve">15201103</w:t>
            </w:r>
          </w:p>
        </w:tc>
        <w:tc>
          <w:tcPr/>
          <w:p>
            <w:pPr>
              <w:pStyle w:val="Compact"/>
            </w:pPr>
            <w:r>
              <w:t xml:space="preserve">Unterer Till</w:t>
            </w:r>
          </w:p>
        </w:tc>
        <w:tc>
          <w:tcPr/>
          <w:p>
            <w:pPr>
              <w:pStyle w:val="Compact"/>
            </w:pPr>
            <w:r>
              <w:t xml:space="preserve">Unterer Till (Iberig)</w:t>
            </w:r>
          </w:p>
        </w:tc>
      </w:tr>
      <w:tr>
        <w:tc>
          <w:tcPr/>
          <w:p>
            <w:pPr>
              <w:pStyle w:val="Compact"/>
            </w:pPr>
            <w:r>
              <w:t xml:space="preserve">15201104</w:t>
            </w:r>
          </w:p>
        </w:tc>
        <w:tc>
          <w:tcPr/>
          <w:p>
            <w:pPr>
              <w:pStyle w:val="Compact"/>
            </w:pPr>
            <w:r>
              <w:t xml:space="preserve">Wolfacher-Schotter und -Till</w:t>
            </w:r>
          </w:p>
        </w:tc>
        <w:tc>
          <w:tcPr/>
          <w:p>
            <w:pPr>
              <w:pStyle w:val="Compact"/>
            </w:pPr>
            <w:r>
              <w:t xml:space="preserve">Gravier et Till de Wolfacher</w:t>
            </w:r>
          </w:p>
        </w:tc>
      </w:tr>
      <w:tr>
        <w:tc>
          <w:tcPr/>
          <w:p>
            <w:pPr>
              <w:pStyle w:val="Compact"/>
            </w:pPr>
            <w:r>
              <w:t xml:space="preserve">15201105</w:t>
            </w:r>
          </w:p>
        </w:tc>
        <w:tc>
          <w:tcPr/>
          <w:p>
            <w:pPr>
              <w:pStyle w:val="Compact"/>
            </w:pPr>
            <w:r>
              <w:t xml:space="preserve">Fornech-Schotter</w:t>
            </w:r>
          </w:p>
        </w:tc>
        <w:tc>
          <w:tcPr/>
          <w:p>
            <w:pPr>
              <w:pStyle w:val="Compact"/>
            </w:pPr>
            <w:r>
              <w:t xml:space="preserve">Gravier de la Fornech</w:t>
            </w:r>
          </w:p>
        </w:tc>
      </w:tr>
      <w:tr>
        <w:tc>
          <w:tcPr/>
          <w:p>
            <w:pPr>
              <w:pStyle w:val="Compact"/>
            </w:pPr>
            <w:r>
              <w:t xml:space="preserve">15201106</w:t>
            </w:r>
          </w:p>
        </w:tc>
        <w:tc>
          <w:tcPr/>
          <w:p>
            <w:pPr>
              <w:pStyle w:val="Compact"/>
            </w:pPr>
            <w:r>
              <w:t xml:space="preserve">Forenirchel-Schotter</w:t>
            </w:r>
          </w:p>
        </w:tc>
        <w:tc>
          <w:tcPr/>
          <w:p>
            <w:pPr>
              <w:pStyle w:val="Compact"/>
            </w:pPr>
            <w:r>
              <w:t xml:space="preserve">Gravier du Forenirchel</w:t>
            </w:r>
          </w:p>
        </w:tc>
      </w:tr>
      <w:tr>
        <w:tc>
          <w:tcPr/>
          <w:p>
            <w:pPr>
              <w:pStyle w:val="Compact"/>
            </w:pPr>
            <w:r>
              <w:t xml:space="preserve">15201107</w:t>
            </w:r>
          </w:p>
        </w:tc>
        <w:tc>
          <w:tcPr/>
          <w:p>
            <w:pPr>
              <w:pStyle w:val="Compact"/>
            </w:pPr>
            <w:r>
              <w:t xml:space="preserve">Steig-Schotter</w:t>
            </w:r>
          </w:p>
        </w:tc>
        <w:tc>
          <w:tcPr/>
          <w:p>
            <w:pPr>
              <w:pStyle w:val="Compact"/>
            </w:pPr>
            <w:r>
              <w:t xml:space="preserve">Gravier du Steig</w:t>
            </w:r>
          </w:p>
        </w:tc>
      </w:tr>
      <w:tr>
        <w:tc>
          <w:tcPr/>
          <w:p>
            <w:pPr>
              <w:pStyle w:val="Compact"/>
            </w:pPr>
            <w:r>
              <w:t xml:space="preserve">15201108</w:t>
            </w:r>
          </w:p>
        </w:tc>
        <w:tc>
          <w:tcPr/>
          <w:p>
            <w:pPr>
              <w:pStyle w:val="Compact"/>
            </w:pPr>
            <w:r>
              <w:t xml:space="preserve">Irchel-Schotterkomplex</w:t>
            </w:r>
          </w:p>
        </w:tc>
        <w:tc>
          <w:tcPr/>
          <w:p>
            <w:pPr>
              <w:pStyle w:val="Compact"/>
            </w:pPr>
            <w:r>
              <w:t xml:space="preserve">Gravier de l'Irchel</w:t>
            </w:r>
          </w:p>
        </w:tc>
      </w:tr>
      <w:tr>
        <w:tc>
          <w:tcPr/>
          <w:p>
            <w:pPr>
              <w:pStyle w:val="Compact"/>
            </w:pPr>
            <w:r>
              <w:t xml:space="preserve">15201109</w:t>
            </w:r>
          </w:p>
        </w:tc>
        <w:tc>
          <w:tcPr/>
          <w:p>
            <w:pPr>
              <w:pStyle w:val="Compact"/>
            </w:pPr>
            <w:r>
              <w:t xml:space="preserve">Obere Irchelschotter</w:t>
            </w:r>
          </w:p>
        </w:tc>
        <w:tc>
          <w:tcPr/>
          <w:p>
            <w:pPr>
              <w:pStyle w:val="Compact"/>
            </w:pPr>
            <w:r>
              <w:t xml:space="preserve">Gravier supérieur de l'Irchel</w:t>
            </w:r>
          </w:p>
        </w:tc>
      </w:tr>
      <w:tr>
        <w:tc>
          <w:tcPr/>
          <w:p>
            <w:pPr>
              <w:pStyle w:val="Compact"/>
            </w:pPr>
            <w:r>
              <w:t xml:space="preserve">15201111</w:t>
            </w:r>
          </w:p>
        </w:tc>
        <w:tc>
          <w:tcPr/>
          <w:p>
            <w:pPr>
              <w:pStyle w:val="Compact"/>
            </w:pPr>
            <w:r>
              <w:t xml:space="preserve">Irchel-Dolomitschotter</w:t>
            </w:r>
          </w:p>
        </w:tc>
        <w:tc>
          <w:tcPr/>
          <w:p>
            <w:pPr>
              <w:pStyle w:val="Compact"/>
            </w:pPr>
            <w:r>
              <w:t xml:space="preserve">Gravier dolomitique de l'Irchel</w:t>
            </w:r>
          </w:p>
        </w:tc>
      </w:tr>
      <w:tr>
        <w:tc>
          <w:tcPr/>
          <w:p>
            <w:pPr>
              <w:pStyle w:val="Compact"/>
            </w:pPr>
            <w:r>
              <w:t xml:space="preserve">15201112</w:t>
            </w:r>
          </w:p>
        </w:tc>
        <w:tc>
          <w:tcPr/>
          <w:p>
            <w:pPr>
              <w:pStyle w:val="Compact"/>
            </w:pPr>
            <w:r>
              <w:t xml:space="preserve">Mittlere Irchelschotter</w:t>
            </w:r>
          </w:p>
        </w:tc>
        <w:tc>
          <w:tcPr/>
          <w:p>
            <w:pPr>
              <w:pStyle w:val="Compact"/>
            </w:pPr>
            <w:r>
              <w:t xml:space="preserve">Gravier moyen de l'Irchel</w:t>
            </w:r>
          </w:p>
        </w:tc>
      </w:tr>
      <w:tr>
        <w:tc>
          <w:tcPr/>
          <w:p>
            <w:pPr>
              <w:pStyle w:val="Compact"/>
            </w:pPr>
            <w:r>
              <w:t xml:space="preserve">15201113</w:t>
            </w:r>
          </w:p>
        </w:tc>
        <w:tc>
          <w:tcPr/>
          <w:p>
            <w:pPr>
              <w:pStyle w:val="Compact"/>
            </w:pPr>
            <w:r>
              <w:t xml:space="preserve">Untere Irchelschotter</w:t>
            </w:r>
          </w:p>
        </w:tc>
        <w:tc>
          <w:tcPr/>
          <w:p>
            <w:pPr>
              <w:pStyle w:val="Compact"/>
            </w:pPr>
            <w:r>
              <w:t xml:space="preserve">Gravier inférieur de l'Irchel</w:t>
            </w:r>
          </w:p>
        </w:tc>
      </w:tr>
      <w:tr>
        <w:tc>
          <w:tcPr/>
          <w:p>
            <w:pPr>
              <w:pStyle w:val="Compact"/>
            </w:pPr>
            <w:r>
              <w:t xml:space="preserve">15201114</w:t>
            </w:r>
          </w:p>
        </w:tc>
        <w:tc>
          <w:tcPr/>
          <w:p>
            <w:pPr>
              <w:pStyle w:val="Compact"/>
            </w:pPr>
            <w:r>
              <w:t xml:space="preserve">Langacher-Schotter</w:t>
            </w:r>
          </w:p>
        </w:tc>
        <w:tc>
          <w:tcPr/>
          <w:p>
            <w:pPr>
              <w:pStyle w:val="Compact"/>
            </w:pPr>
            <w:r>
              <w:t xml:space="preserve">Gravier du Langacher</w:t>
            </w:r>
          </w:p>
        </w:tc>
      </w:tr>
      <w:tr>
        <w:tc>
          <w:tcPr/>
          <w:p>
            <w:pPr>
              <w:pStyle w:val="Compact"/>
            </w:pPr>
            <w:r>
              <w:t xml:space="preserve">15201115</w:t>
            </w:r>
          </w:p>
        </w:tc>
        <w:tc>
          <w:tcPr/>
          <w:p>
            <w:pPr>
              <w:pStyle w:val="Compact"/>
            </w:pPr>
            <w:r>
              <w:t xml:space="preserve">Dürn-Formation</w:t>
            </w:r>
          </w:p>
        </w:tc>
        <w:tc>
          <w:tcPr/>
          <w:p>
            <w:pPr>
              <w:pStyle w:val="Compact"/>
            </w:pPr>
            <w:r>
              <w:t xml:space="preserve">Formation du Dürn</w:t>
            </w:r>
          </w:p>
        </w:tc>
      </w:tr>
      <w:tr>
        <w:tc>
          <w:tcPr/>
          <w:p>
            <w:pPr>
              <w:pStyle w:val="Compact"/>
            </w:pPr>
            <w:r>
              <w:t xml:space="preserve">15201116</w:t>
            </w:r>
          </w:p>
        </w:tc>
        <w:tc>
          <w:tcPr/>
          <w:p>
            <w:pPr>
              <w:pStyle w:val="Compact"/>
            </w:pPr>
            <w:r>
              <w:t xml:space="preserve">Degermoos-Schotter</w:t>
            </w:r>
          </w:p>
        </w:tc>
        <w:tc>
          <w:tcPr/>
          <w:p>
            <w:pPr>
              <w:pStyle w:val="Compact"/>
            </w:pPr>
            <w:r>
              <w:t xml:space="preserve">Gravier de Degermoos</w:t>
            </w:r>
          </w:p>
        </w:tc>
      </w:tr>
      <w:tr>
        <w:tc>
          <w:tcPr/>
          <w:p>
            <w:pPr>
              <w:pStyle w:val="Compact"/>
            </w:pPr>
            <w:r>
              <w:t xml:space="preserve">15201117</w:t>
            </w:r>
          </w:p>
        </w:tc>
        <w:tc>
          <w:tcPr/>
          <w:p>
            <w:pPr>
              <w:pStyle w:val="Compact"/>
            </w:pPr>
            <w:r>
              <w:t xml:space="preserve">Ebnet-Schotter</w:t>
            </w:r>
          </w:p>
        </w:tc>
        <w:tc>
          <w:tcPr/>
          <w:p>
            <w:pPr>
              <w:pStyle w:val="Compact"/>
            </w:pPr>
            <w:r>
              <w:t xml:space="preserve">Gravier de l'Ebnet</w:t>
            </w:r>
          </w:p>
        </w:tc>
      </w:tr>
      <w:tr>
        <w:tc>
          <w:tcPr/>
          <w:p>
            <w:pPr>
              <w:pStyle w:val="Compact"/>
            </w:pPr>
            <w:r>
              <w:t xml:space="preserve">15201118</w:t>
            </w:r>
          </w:p>
        </w:tc>
        <w:tc>
          <w:tcPr/>
          <w:p>
            <w:pPr>
              <w:pStyle w:val="Compact"/>
            </w:pPr>
            <w:r>
              <w:t xml:space="preserve">Wannen-Schotter</w:t>
            </w:r>
          </w:p>
        </w:tc>
        <w:tc>
          <w:tcPr/>
          <w:p>
            <w:pPr>
              <w:pStyle w:val="Compact"/>
            </w:pPr>
            <w:r>
              <w:t xml:space="preserve">Gravier du Wannen(buck)</w:t>
            </w:r>
          </w:p>
        </w:tc>
      </w:tr>
      <w:tr>
        <w:tc>
          <w:tcPr/>
          <w:p>
            <w:pPr>
              <w:pStyle w:val="Compact"/>
            </w:pPr>
            <w:r>
              <w:t xml:space="preserve">15201119</w:t>
            </w:r>
          </w:p>
        </w:tc>
        <w:tc>
          <w:tcPr/>
          <w:p>
            <w:pPr>
              <w:pStyle w:val="Compact"/>
            </w:pPr>
            <w:r>
              <w:t xml:space="preserve">Egghalden-Schotter</w:t>
            </w:r>
          </w:p>
        </w:tc>
        <w:tc>
          <w:tcPr/>
          <w:p>
            <w:pPr>
              <w:pStyle w:val="Compact"/>
            </w:pPr>
            <w:r>
              <w:t xml:space="preserve">Gravier de l'Egghalden</w:t>
            </w:r>
          </w:p>
        </w:tc>
      </w:tr>
      <w:tr>
        <w:tc>
          <w:tcPr/>
          <w:p>
            <w:pPr>
              <w:pStyle w:val="Compact"/>
            </w:pPr>
            <w:r>
              <w:t xml:space="preserve">15201120</w:t>
            </w:r>
          </w:p>
        </w:tc>
        <w:tc>
          <w:tcPr/>
          <w:p>
            <w:pPr>
              <w:pStyle w:val="Compact"/>
            </w:pPr>
            <w:r>
              <w:t xml:space="preserve">Buechen-Formation</w:t>
            </w:r>
          </w:p>
        </w:tc>
        <w:tc>
          <w:tcPr/>
          <w:p>
            <w:pPr>
              <w:pStyle w:val="Compact"/>
            </w:pPr>
            <w:r>
              <w:t xml:space="preserve">Formation de Buechen</w:t>
            </w:r>
          </w:p>
        </w:tc>
      </w:tr>
      <w:tr>
        <w:tc>
          <w:tcPr/>
          <w:p>
            <w:pPr>
              <w:pStyle w:val="Compact"/>
            </w:pPr>
            <w:r>
              <w:t xml:space="preserve">15201121</w:t>
            </w:r>
          </w:p>
        </w:tc>
        <w:tc>
          <w:tcPr/>
          <w:p>
            <w:pPr>
              <w:pStyle w:val="Compact"/>
            </w:pPr>
            <w:r>
              <w:t xml:space="preserve">Feusi-Schotter</w:t>
            </w:r>
          </w:p>
        </w:tc>
        <w:tc>
          <w:tcPr/>
          <w:p>
            <w:pPr>
              <w:pStyle w:val="Compact"/>
            </w:pPr>
            <w:r>
              <w:t xml:space="preserve">Gravier du Feusi</w:t>
            </w:r>
          </w:p>
        </w:tc>
      </w:tr>
      <w:tr>
        <w:tc>
          <w:tcPr/>
          <w:p>
            <w:pPr>
              <w:pStyle w:val="Compact"/>
            </w:pPr>
            <w:r>
              <w:t xml:space="preserve">15201122</w:t>
            </w:r>
          </w:p>
        </w:tc>
        <w:tc>
          <w:tcPr/>
          <w:p>
            <w:pPr>
              <w:pStyle w:val="Compact"/>
            </w:pPr>
            <w:r>
              <w:t xml:space="preserve">Lindenhau-Schotter</w:t>
            </w:r>
          </w:p>
        </w:tc>
        <w:tc>
          <w:tcPr/>
          <w:p>
            <w:pPr>
              <w:pStyle w:val="Compact"/>
            </w:pPr>
            <w:r>
              <w:t xml:space="preserve">Gravier du Lindenhau</w:t>
            </w:r>
          </w:p>
        </w:tc>
      </w:tr>
      <w:tr>
        <w:tc>
          <w:tcPr/>
          <w:p>
            <w:pPr>
              <w:pStyle w:val="Compact"/>
            </w:pPr>
            <w:r>
              <w:t xml:space="preserve">15201123</w:t>
            </w:r>
          </w:p>
        </w:tc>
        <w:tc>
          <w:tcPr/>
          <w:p>
            <w:pPr>
              <w:pStyle w:val="Compact"/>
            </w:pPr>
            <w:r>
              <w:t xml:space="preserve">Egg-Schotter</w:t>
            </w:r>
          </w:p>
        </w:tc>
        <w:tc>
          <w:tcPr/>
          <w:p>
            <w:pPr>
              <w:pStyle w:val="Compact"/>
            </w:pPr>
            <w:r>
              <w:t xml:space="preserve">Gravier de l'Egg</w:t>
            </w:r>
          </w:p>
        </w:tc>
      </w:tr>
      <w:tr>
        <w:tc>
          <w:tcPr/>
          <w:p>
            <w:pPr>
              <w:pStyle w:val="Compact"/>
            </w:pPr>
            <w:r>
              <w:t xml:space="preserve">15201124</w:t>
            </w:r>
          </w:p>
        </w:tc>
        <w:tc>
          <w:tcPr/>
          <w:p>
            <w:pPr>
              <w:pStyle w:val="Compact"/>
            </w:pPr>
            <w:r>
              <w:t xml:space="preserve">Sundgau-Schotter</w:t>
            </w:r>
          </w:p>
        </w:tc>
        <w:tc>
          <w:tcPr/>
          <w:p>
            <w:pPr>
              <w:pStyle w:val="Compact"/>
            </w:pPr>
            <w:r>
              <w:t xml:space="preserve">Gravier du Sundgau</w:t>
            </w:r>
          </w:p>
        </w:tc>
      </w:tr>
      <w:tr>
        <w:tc>
          <w:tcPr/>
          <w:p>
            <w:pPr>
              <w:pStyle w:val="Compact"/>
            </w:pPr>
            <w:r>
              <w:t xml:space="preserve">15201125</w:t>
            </w:r>
          </w:p>
        </w:tc>
        <w:tc>
          <w:tcPr/>
          <w:p>
            <w:pPr>
              <w:pStyle w:val="Compact"/>
            </w:pPr>
            <w:r>
              <w:t xml:space="preserve">Mischschotter</w:t>
            </w:r>
          </w:p>
        </w:tc>
        <w:tc>
          <w:tcPr/>
          <w:p>
            <w:pPr>
              <w:pStyle w:val="Compact"/>
            </w:pPr>
            <w:r>
              <w:t xml:space="preserve">Mischschotter (Sundgau)</w:t>
            </w:r>
          </w:p>
        </w:tc>
      </w:tr>
      <w:tr>
        <w:tc>
          <w:tcPr/>
          <w:p>
            <w:pPr>
              <w:pStyle w:val="Compact"/>
            </w:pPr>
            <w:r>
              <w:t xml:space="preserve">15201126</w:t>
            </w:r>
          </w:p>
        </w:tc>
        <w:tc>
          <w:tcPr/>
          <w:p>
            <w:pPr>
              <w:pStyle w:val="Compact"/>
            </w:pPr>
            <w:r>
              <w:t xml:space="preserve">Weisse Serie</w:t>
            </w:r>
          </w:p>
        </w:tc>
        <w:tc>
          <w:tcPr/>
          <w:p>
            <w:pPr>
              <w:pStyle w:val="Compact"/>
            </w:pPr>
            <w:r>
              <w:t xml:space="preserve">Weisse Serie (Sundgau)</w:t>
            </w:r>
          </w:p>
        </w:tc>
      </w:tr>
      <w:tr>
        <w:tc>
          <w:tcPr/>
          <w:p>
            <w:pPr>
              <w:pStyle w:val="Compact"/>
            </w:pPr>
            <w:r>
              <w:t xml:space="preserve">15201129</w:t>
            </w:r>
          </w:p>
        </w:tc>
        <w:tc>
          <w:tcPr/>
          <w:p>
            <w:pPr>
              <w:pStyle w:val="Compact"/>
            </w:pPr>
            <w:r>
              <w:t xml:space="preserve">Zürich-Stein-Bremgarten-Stadien</w:t>
            </w:r>
          </w:p>
        </w:tc>
        <w:tc>
          <w:tcPr/>
          <w:p>
            <w:pPr>
              <w:pStyle w:val="Compact"/>
            </w:pPr>
            <w:r>
              <w:t xml:space="preserve">stade glaciaire de Zürich-Stein-Bremgarten</w:t>
            </w:r>
          </w:p>
        </w:tc>
      </w:tr>
      <w:tr>
        <w:tc>
          <w:tcPr/>
          <w:p>
            <w:pPr>
              <w:pStyle w:val="Compact"/>
            </w:pPr>
            <w:r>
              <w:t xml:space="preserve">15201130</w:t>
            </w:r>
          </w:p>
        </w:tc>
        <w:tc>
          <w:tcPr/>
          <w:p>
            <w:pPr>
              <w:pStyle w:val="Compact"/>
            </w:pPr>
            <w:r>
              <w:t xml:space="preserve">Untere Singen-Terrasse</w:t>
            </w:r>
          </w:p>
        </w:tc>
        <w:tc>
          <w:tcPr/>
          <w:p>
            <w:pPr>
              <w:pStyle w:val="Compact"/>
            </w:pPr>
            <w:r>
              <w:t xml:space="preserve">terrasse inférieure de Singen</w:t>
            </w:r>
          </w:p>
        </w:tc>
      </w:tr>
      <w:tr>
        <w:tc>
          <w:tcPr/>
          <w:p>
            <w:pPr>
              <w:pStyle w:val="Compact"/>
            </w:pPr>
            <w:r>
              <w:t xml:space="preserve">15201131</w:t>
            </w:r>
          </w:p>
        </w:tc>
        <w:tc>
          <w:tcPr/>
          <w:p>
            <w:pPr>
              <w:pStyle w:val="Compact"/>
            </w:pPr>
            <w:r>
              <w:t xml:space="preserve">Schlieren-Diessenhofen-Stetten-Stadien</w:t>
            </w:r>
          </w:p>
        </w:tc>
        <w:tc>
          <w:tcPr/>
          <w:p>
            <w:pPr>
              <w:pStyle w:val="Compact"/>
            </w:pPr>
            <w:r>
              <w:t xml:space="preserve">stade de Schlieren-Diessenhofen-Stetten</w:t>
            </w:r>
          </w:p>
        </w:tc>
      </w:tr>
      <w:tr>
        <w:tc>
          <w:tcPr/>
          <w:p>
            <w:pPr>
              <w:pStyle w:val="Compact"/>
            </w:pPr>
            <w:r>
              <w:t xml:space="preserve">15201132</w:t>
            </w:r>
          </w:p>
        </w:tc>
        <w:tc>
          <w:tcPr/>
          <w:p>
            <w:pPr>
              <w:pStyle w:val="Compact"/>
            </w:pPr>
            <w:r>
              <w:t xml:space="preserve">Obere Singen-Terrasse</w:t>
            </w:r>
          </w:p>
        </w:tc>
        <w:tc>
          <w:tcPr/>
          <w:p>
            <w:pPr>
              <w:pStyle w:val="Compact"/>
            </w:pPr>
            <w:r>
              <w:t xml:space="preserve">terrasse supérieure de Singen</w:t>
            </w:r>
          </w:p>
        </w:tc>
      </w:tr>
      <w:tr>
        <w:tc>
          <w:tcPr/>
          <w:p>
            <w:pPr>
              <w:pStyle w:val="Compact"/>
            </w:pPr>
            <w:r>
              <w:t xml:space="preserve">15201133</w:t>
            </w:r>
          </w:p>
        </w:tc>
        <w:tc>
          <w:tcPr/>
          <w:p>
            <w:pPr>
              <w:pStyle w:val="Compact"/>
            </w:pPr>
            <w:r>
              <w:t xml:space="preserve">Rheinau-Terrasse</w:t>
            </w:r>
          </w:p>
        </w:tc>
        <w:tc>
          <w:tcPr/>
          <w:p>
            <w:pPr>
              <w:pStyle w:val="Compact"/>
            </w:pPr>
            <w:r>
              <w:t xml:space="preserve">terrasse de Rheinau</w:t>
            </w:r>
          </w:p>
        </w:tc>
      </w:tr>
      <w:tr>
        <w:tc>
          <w:tcPr/>
          <w:p>
            <w:pPr>
              <w:pStyle w:val="Compact"/>
            </w:pPr>
            <w:r>
              <w:t xml:space="preserve">15201134</w:t>
            </w:r>
          </w:p>
        </w:tc>
        <w:tc>
          <w:tcPr/>
          <w:p>
            <w:pPr>
              <w:pStyle w:val="Compact"/>
            </w:pPr>
            <w:r>
              <w:t xml:space="preserve">Nohl-Terrasse</w:t>
            </w:r>
          </w:p>
        </w:tc>
        <w:tc>
          <w:tcPr/>
          <w:p>
            <w:pPr>
              <w:pStyle w:val="Compact"/>
            </w:pPr>
            <w:r>
              <w:t xml:space="preserve">terrasse de Nohl</w:t>
            </w:r>
          </w:p>
        </w:tc>
      </w:tr>
      <w:tr>
        <w:tc>
          <w:tcPr/>
          <w:p>
            <w:pPr>
              <w:pStyle w:val="Compact"/>
            </w:pPr>
            <w:r>
              <w:t xml:space="preserve">15201135</w:t>
            </w:r>
          </w:p>
        </w:tc>
        <w:tc>
          <w:tcPr/>
          <w:p>
            <w:pPr>
              <w:pStyle w:val="Compact"/>
            </w:pPr>
            <w:r>
              <w:t xml:space="preserve">Altenburg-Fulach-Terrasse</w:t>
            </w:r>
          </w:p>
        </w:tc>
        <w:tc>
          <w:tcPr/>
          <w:p>
            <w:pPr>
              <w:pStyle w:val="Compact"/>
            </w:pPr>
            <w:r>
              <w:t xml:space="preserve">terrasse d'Altenburg-Fulach</w:t>
            </w:r>
          </w:p>
        </w:tc>
      </w:tr>
      <w:tr>
        <w:tc>
          <w:tcPr/>
          <w:p>
            <w:pPr>
              <w:pStyle w:val="Compact"/>
            </w:pPr>
            <w:r>
              <w:t xml:space="preserve">15201136</w:t>
            </w:r>
          </w:p>
        </w:tc>
        <w:tc>
          <w:tcPr/>
          <w:p>
            <w:pPr>
              <w:pStyle w:val="Compact"/>
            </w:pPr>
            <w:r>
              <w:t xml:space="preserve">Aare-Schotter</w:t>
            </w:r>
          </w:p>
        </w:tc>
        <w:tc>
          <w:tcPr/>
          <w:p>
            <w:pPr>
              <w:pStyle w:val="Compact"/>
            </w:pPr>
            <w:r>
              <w:t xml:space="preserve">Gravier de l'Aar</w:t>
            </w:r>
          </w:p>
        </w:tc>
      </w:tr>
      <w:tr>
        <w:tc>
          <w:tcPr/>
          <w:p>
            <w:pPr>
              <w:pStyle w:val="Compact"/>
            </w:pPr>
            <w:r>
              <w:t xml:space="preserve">15201137</w:t>
            </w:r>
          </w:p>
        </w:tc>
        <w:tc>
          <w:tcPr/>
          <w:p>
            <w:pPr>
              <w:pStyle w:val="Compact"/>
            </w:pPr>
            <w:r>
              <w:t xml:space="preserve">Schüss-Schotter</w:t>
            </w:r>
          </w:p>
        </w:tc>
        <w:tc>
          <w:tcPr/>
          <w:p>
            <w:pPr>
              <w:pStyle w:val="Compact"/>
            </w:pPr>
            <w:r>
              <w:t xml:space="preserve">Gravier de la Suze</w:t>
            </w:r>
          </w:p>
        </w:tc>
      </w:tr>
      <w:tr>
        <w:tc>
          <w:tcPr/>
          <w:p>
            <w:pPr>
              <w:pStyle w:val="Compact"/>
            </w:pPr>
            <w:r>
              <w:t xml:space="preserve">15201138</w:t>
            </w:r>
          </w:p>
        </w:tc>
        <w:tc>
          <w:tcPr/>
          <w:p>
            <w:pPr>
              <w:pStyle w:val="Compact"/>
            </w:pPr>
            <w:r>
              <w:t xml:space="preserve">Orvin-Schotter</w:t>
            </w:r>
          </w:p>
        </w:tc>
        <w:tc>
          <w:tcPr/>
          <w:p>
            <w:pPr>
              <w:pStyle w:val="Compact"/>
            </w:pPr>
            <w:r>
              <w:t xml:space="preserve">Gravier d'Orvin</w:t>
            </w:r>
          </w:p>
        </w:tc>
      </w:tr>
      <w:tr>
        <w:tc>
          <w:tcPr/>
          <w:p>
            <w:pPr>
              <w:pStyle w:val="Compact"/>
            </w:pPr>
            <w:r>
              <w:t xml:space="preserve">15201139</w:t>
            </w:r>
          </w:p>
        </w:tc>
        <w:tc>
          <w:tcPr/>
          <w:p>
            <w:pPr>
              <w:pStyle w:val="Compact"/>
            </w:pPr>
            <w:r>
              <w:t xml:space="preserve">Seeablagerungen von Frinvillier und Rondchâtel</w:t>
            </w:r>
          </w:p>
        </w:tc>
        <w:tc>
          <w:tcPr/>
          <w:p>
            <w:pPr>
              <w:pStyle w:val="Compact"/>
            </w:pPr>
            <w:r>
              <w:t xml:space="preserve">Dépôts lacustres de Frinvillier et Rondchâtel</w:t>
            </w:r>
          </w:p>
        </w:tc>
      </w:tr>
      <w:tr>
        <w:tc>
          <w:tcPr/>
          <w:p>
            <w:pPr>
              <w:pStyle w:val="Compact"/>
            </w:pPr>
            <w:r>
              <w:t xml:space="preserve">15201140</w:t>
            </w:r>
          </w:p>
        </w:tc>
        <w:tc>
          <w:tcPr/>
          <w:p>
            <w:pPr>
              <w:pStyle w:val="Compact"/>
            </w:pPr>
            <w:r>
              <w:t xml:space="preserve">Stauschotter von Diessbach</w:t>
            </w:r>
          </w:p>
        </w:tc>
        <w:tc>
          <w:tcPr/>
          <w:p>
            <w:pPr>
              <w:pStyle w:val="Compact"/>
            </w:pPr>
            <w:r>
              <w:t xml:space="preserve">Gravier de retenue de Diessbach</w:t>
            </w:r>
          </w:p>
        </w:tc>
      </w:tr>
      <w:tr>
        <w:tc>
          <w:tcPr/>
          <w:p>
            <w:pPr>
              <w:pStyle w:val="Compact"/>
            </w:pPr>
            <w:r>
              <w:t xml:space="preserve">15201141</w:t>
            </w:r>
          </w:p>
        </w:tc>
        <w:tc>
          <w:tcPr/>
          <w:p>
            <w:pPr>
              <w:pStyle w:val="Compact"/>
            </w:pPr>
            <w:r>
              <w:t xml:space="preserve">Mély-Formation</w:t>
            </w:r>
          </w:p>
        </w:tc>
        <w:tc>
          <w:tcPr/>
          <w:p>
            <w:pPr>
              <w:pStyle w:val="Compact"/>
            </w:pPr>
            <w:r>
              <w:t xml:space="preserve">Formation de Mély</w:t>
            </w:r>
          </w:p>
        </w:tc>
      </w:tr>
      <w:tr>
        <w:tc>
          <w:tcPr/>
          <w:p>
            <w:pPr>
              <w:pStyle w:val="Compact"/>
            </w:pPr>
            <w:r>
              <w:t xml:space="preserve">15201142</w:t>
            </w:r>
          </w:p>
        </w:tc>
        <w:tc>
          <w:tcPr/>
          <w:p>
            <w:pPr>
              <w:pStyle w:val="Compact"/>
            </w:pPr>
            <w:r>
              <w:t xml:space="preserve">Kiessande von Madretsch</w:t>
            </w:r>
          </w:p>
        </w:tc>
        <w:tc>
          <w:tcPr/>
          <w:p>
            <w:pPr>
              <w:pStyle w:val="Compact"/>
            </w:pPr>
            <w:r>
              <w:t xml:space="preserve">Sable à gravier de Madretsch</w:t>
            </w:r>
          </w:p>
        </w:tc>
      </w:tr>
      <w:tr>
        <w:tc>
          <w:tcPr/>
          <w:p>
            <w:pPr>
              <w:pStyle w:val="Compact"/>
            </w:pPr>
            <w:r>
              <w:t xml:space="preserve">15201143</w:t>
            </w:r>
          </w:p>
        </w:tc>
        <w:tc>
          <w:tcPr/>
          <w:p>
            <w:pPr>
              <w:pStyle w:val="Compact"/>
            </w:pPr>
            <w:r>
              <w:t xml:space="preserve">Seeland-Schotter</w:t>
            </w:r>
          </w:p>
        </w:tc>
        <w:tc>
          <w:tcPr/>
          <w:p>
            <w:pPr>
              <w:pStyle w:val="Compact"/>
            </w:pPr>
            <w:r>
              <w:t xml:space="preserve">Gravier du Seeland</w:t>
            </w:r>
          </w:p>
        </w:tc>
      </w:tr>
      <w:tr>
        <w:tc>
          <w:tcPr/>
          <w:p>
            <w:pPr>
              <w:pStyle w:val="Compact"/>
            </w:pPr>
            <w:r>
              <w:t xml:space="preserve">15201144</w:t>
            </w:r>
          </w:p>
        </w:tc>
        <w:tc>
          <w:tcPr/>
          <w:p>
            <w:pPr>
              <w:pStyle w:val="Compact"/>
            </w:pPr>
            <w:r>
              <w:t xml:space="preserve">Emme-Schotter</w:t>
            </w:r>
          </w:p>
        </w:tc>
        <w:tc>
          <w:tcPr/>
          <w:p>
            <w:pPr>
              <w:pStyle w:val="Compact"/>
            </w:pPr>
            <w:r>
              <w:t xml:space="preserve">Gravier de l'Emme</w:t>
            </w:r>
          </w:p>
        </w:tc>
      </w:tr>
      <w:tr>
        <w:tc>
          <w:tcPr/>
          <w:p>
            <w:pPr>
              <w:pStyle w:val="Compact"/>
            </w:pPr>
            <w:r>
              <w:t xml:space="preserve">15201145</w:t>
            </w:r>
          </w:p>
        </w:tc>
        <w:tc>
          <w:tcPr/>
          <w:p>
            <w:pPr>
              <w:pStyle w:val="Compact"/>
            </w:pPr>
            <w:r>
              <w:t xml:space="preserve">Gäu-Schotter</w:t>
            </w:r>
          </w:p>
        </w:tc>
        <w:tc>
          <w:tcPr/>
          <w:p>
            <w:pPr>
              <w:pStyle w:val="Compact"/>
            </w:pPr>
            <w:r>
              <w:t xml:space="preserve">Gravier du Gäu</w:t>
            </w:r>
          </w:p>
        </w:tc>
      </w:tr>
      <w:tr>
        <w:tc>
          <w:tcPr/>
          <w:p>
            <w:pPr>
              <w:pStyle w:val="Compact"/>
            </w:pPr>
            <w:r>
              <w:t xml:space="preserve">15201146</w:t>
            </w:r>
          </w:p>
        </w:tc>
        <w:tc>
          <w:tcPr/>
          <w:p>
            <w:pPr>
              <w:pStyle w:val="Compact"/>
            </w:pPr>
            <w:r>
              <w:t xml:space="preserve">Flumenthal-Lehm</w:t>
            </w:r>
          </w:p>
        </w:tc>
        <w:tc>
          <w:tcPr/>
          <w:p>
            <w:pPr>
              <w:pStyle w:val="Compact"/>
            </w:pPr>
            <w:r>
              <w:t xml:space="preserve">Limon du Flumenthal</w:t>
            </w:r>
          </w:p>
        </w:tc>
      </w:tr>
      <w:tr>
        <w:tc>
          <w:tcPr/>
          <w:p>
            <w:pPr>
              <w:pStyle w:val="Compact"/>
            </w:pPr>
            <w:r>
              <w:t xml:space="preserve">15201147</w:t>
            </w:r>
          </w:p>
        </w:tc>
        <w:tc>
          <w:tcPr/>
          <w:p>
            <w:pPr>
              <w:pStyle w:val="Compact"/>
            </w:pPr>
            <w:r>
              <w:t xml:space="preserve">Killwangen-Schaffhausen-Mellingen-Stadium</w:t>
            </w:r>
          </w:p>
        </w:tc>
        <w:tc>
          <w:tcPr/>
          <w:p>
            <w:pPr>
              <w:pStyle w:val="Compact"/>
            </w:pPr>
            <w:r>
              <w:t xml:space="preserve">stade de Killwangen-Schaffhouse-Mellingen</w:t>
            </w:r>
          </w:p>
        </w:tc>
      </w:tr>
      <w:tr>
        <w:tc>
          <w:tcPr/>
          <w:p>
            <w:pPr>
              <w:pStyle w:val="Compact"/>
            </w:pPr>
            <w:r>
              <w:t xml:space="preserve">15201148</w:t>
            </w:r>
          </w:p>
        </w:tc>
        <w:tc>
          <w:tcPr/>
          <w:p>
            <w:pPr>
              <w:pStyle w:val="Compact"/>
            </w:pPr>
            <w:r>
              <w:t xml:space="preserve">Munot-Terrasse</w:t>
            </w:r>
          </w:p>
        </w:tc>
        <w:tc>
          <w:tcPr/>
          <w:p>
            <w:pPr>
              <w:pStyle w:val="Compact"/>
            </w:pPr>
            <w:r>
              <w:t xml:space="preserve">terrasse du Munot</w:t>
            </w:r>
          </w:p>
        </w:tc>
      </w:tr>
      <w:tr>
        <w:tc>
          <w:tcPr/>
          <w:p>
            <w:pPr>
              <w:pStyle w:val="Compact"/>
            </w:pPr>
            <w:r>
              <w:t xml:space="preserve">15201149</w:t>
            </w:r>
          </w:p>
        </w:tc>
        <w:tc>
          <w:tcPr/>
          <w:p>
            <w:pPr>
              <w:pStyle w:val="Compact"/>
            </w:pPr>
            <w:r>
              <w:t xml:space="preserve">Stokar-Terrasse</w:t>
            </w:r>
          </w:p>
        </w:tc>
        <w:tc>
          <w:tcPr/>
          <w:p>
            <w:pPr>
              <w:pStyle w:val="Compact"/>
            </w:pPr>
            <w:r>
              <w:t xml:space="preserve">terrasse de Stokar</w:t>
            </w:r>
          </w:p>
        </w:tc>
      </w:tr>
      <w:tr>
        <w:tc>
          <w:tcPr/>
          <w:p>
            <w:pPr>
              <w:pStyle w:val="Compact"/>
            </w:pPr>
            <w:r>
              <w:t xml:space="preserve">15201150</w:t>
            </w:r>
          </w:p>
        </w:tc>
        <w:tc>
          <w:tcPr/>
          <w:p>
            <w:pPr>
              <w:pStyle w:val="Compact"/>
            </w:pPr>
            <w:r>
              <w:t xml:space="preserve">Breite-Terrasse</w:t>
            </w:r>
          </w:p>
        </w:tc>
        <w:tc>
          <w:tcPr/>
          <w:p>
            <w:pPr>
              <w:pStyle w:val="Compact"/>
            </w:pPr>
            <w:r>
              <w:t xml:space="preserve">terrasse de la Breite</w:t>
            </w:r>
          </w:p>
        </w:tc>
      </w:tr>
      <w:tr>
        <w:tc>
          <w:tcPr/>
          <w:p>
            <w:pPr>
              <w:pStyle w:val="Compact"/>
            </w:pPr>
            <w:r>
              <w:t xml:space="preserve">15201151</w:t>
            </w:r>
          </w:p>
        </w:tc>
        <w:tc>
          <w:tcPr/>
          <w:p>
            <w:pPr>
              <w:pStyle w:val="Compact"/>
            </w:pPr>
            <w:r>
              <w:t xml:space="preserve">Maximalstand (Kilwangen-Schaffhausen-Stadium)</w:t>
            </w:r>
          </w:p>
        </w:tc>
        <w:tc>
          <w:tcPr/>
          <w:p>
            <w:pPr>
              <w:pStyle w:val="Compact"/>
            </w:pPr>
            <w:r>
              <w:t xml:space="preserve">stade maximal (Kilwangen-Schaffhouse)</w:t>
            </w:r>
          </w:p>
        </w:tc>
      </w:tr>
      <w:tr>
        <w:tc>
          <w:tcPr/>
          <w:p>
            <w:pPr>
              <w:pStyle w:val="Compact"/>
            </w:pPr>
            <w:r>
              <w:t xml:space="preserve">15201152</w:t>
            </w:r>
          </w:p>
        </w:tc>
        <w:tc>
          <w:tcPr/>
          <w:p>
            <w:pPr>
              <w:pStyle w:val="Compact"/>
            </w:pPr>
            <w:r>
              <w:t xml:space="preserve">Wehntal-Schotter</w:t>
            </w:r>
          </w:p>
        </w:tc>
        <w:tc>
          <w:tcPr/>
          <w:p>
            <w:pPr>
              <w:pStyle w:val="Compact"/>
            </w:pPr>
            <w:r>
              <w:t xml:space="preserve">Gravier du Wehntal</w:t>
            </w:r>
          </w:p>
        </w:tc>
      </w:tr>
      <w:tr>
        <w:tc>
          <w:tcPr/>
          <w:p>
            <w:pPr>
              <w:pStyle w:val="Compact"/>
            </w:pPr>
            <w:r>
              <w:t xml:space="preserve">15201153</w:t>
            </w:r>
          </w:p>
        </w:tc>
        <w:tc>
          <w:tcPr/>
          <w:p>
            <w:pPr>
              <w:pStyle w:val="Compact"/>
            </w:pPr>
            <w:r>
              <w:t xml:space="preserve">Bick-Till</w:t>
            </w:r>
          </w:p>
        </w:tc>
        <w:tc>
          <w:tcPr/>
          <w:p>
            <w:pPr>
              <w:pStyle w:val="Compact"/>
            </w:pPr>
            <w:r>
              <w:t xml:space="preserve">Till du Bick(acher)</w:t>
            </w:r>
          </w:p>
        </w:tc>
      </w:tr>
      <w:tr>
        <w:tc>
          <w:tcPr/>
          <w:p>
            <w:pPr>
              <w:pStyle w:val="Compact"/>
            </w:pPr>
            <w:r>
              <w:t xml:space="preserve">15201154</w:t>
            </w:r>
          </w:p>
        </w:tc>
        <w:tc>
          <w:tcPr/>
          <w:p>
            <w:pPr>
              <w:pStyle w:val="Compact"/>
            </w:pPr>
            <w:r>
              <w:t xml:space="preserve">Flüe-Till</w:t>
            </w:r>
          </w:p>
        </w:tc>
        <w:tc>
          <w:tcPr/>
          <w:p>
            <w:pPr>
              <w:pStyle w:val="Compact"/>
            </w:pPr>
            <w:r>
              <w:t xml:space="preserve">Till de Flüe</w:t>
            </w:r>
          </w:p>
        </w:tc>
      </w:tr>
      <w:tr>
        <w:tc>
          <w:tcPr/>
          <w:p>
            <w:pPr>
              <w:pStyle w:val="Compact"/>
            </w:pPr>
            <w:r>
              <w:t xml:space="preserve">15201155</w:t>
            </w:r>
          </w:p>
        </w:tc>
        <w:tc>
          <w:tcPr/>
          <w:p>
            <w:pPr>
              <w:pStyle w:val="Compact"/>
            </w:pPr>
            <w:r>
              <w:t xml:space="preserve">Wettingen-Schotter</w:t>
            </w:r>
          </w:p>
        </w:tc>
        <w:tc>
          <w:tcPr/>
          <w:p>
            <w:pPr>
              <w:pStyle w:val="Compact"/>
            </w:pPr>
            <w:r>
              <w:t xml:space="preserve">Gravier de Wettingen</w:t>
            </w:r>
          </w:p>
        </w:tc>
      </w:tr>
      <w:tr>
        <w:tc>
          <w:tcPr/>
          <w:p>
            <w:pPr>
              <w:pStyle w:val="Compact"/>
            </w:pPr>
            <w:r>
              <w:t xml:space="preserve">15201156</w:t>
            </w:r>
          </w:p>
        </w:tc>
        <w:tc>
          <w:tcPr/>
          <w:p>
            <w:pPr>
              <w:pStyle w:val="Compact"/>
            </w:pPr>
            <w:r>
              <w:t xml:space="preserve">Bersturzmasse von Selzach</w:t>
            </w:r>
          </w:p>
        </w:tc>
        <w:tc>
          <w:tcPr/>
          <w:p>
            <w:pPr>
              <w:pStyle w:val="Compact"/>
            </w:pPr>
            <w:r>
              <w:t xml:space="preserve">Dépôt d'écroulement de Selzach</w:t>
            </w:r>
          </w:p>
        </w:tc>
      </w:tr>
      <w:tr>
        <w:tc>
          <w:tcPr/>
          <w:p>
            <w:pPr>
              <w:pStyle w:val="Compact"/>
            </w:pPr>
            <w:r>
              <w:t xml:space="preserve">15201157</w:t>
            </w:r>
          </w:p>
        </w:tc>
        <w:tc>
          <w:tcPr/>
          <w:p>
            <w:pPr>
              <w:pStyle w:val="Compact"/>
            </w:pPr>
            <w:r>
              <w:t xml:space="preserve">Plateauschotter</w:t>
            </w:r>
          </w:p>
        </w:tc>
        <w:tc>
          <w:tcPr/>
          <w:p>
            <w:pPr>
              <w:pStyle w:val="Compact"/>
            </w:pPr>
            <w:r>
              <w:t xml:space="preserve">Plateauschotter</w:t>
            </w:r>
          </w:p>
        </w:tc>
      </w:tr>
      <w:tr>
        <w:tc>
          <w:tcPr/>
          <w:p>
            <w:pPr>
              <w:pStyle w:val="Compact"/>
            </w:pPr>
            <w:r>
              <w:t xml:space="preserve">15201158</w:t>
            </w:r>
          </w:p>
        </w:tc>
        <w:tc>
          <w:tcPr/>
          <w:p>
            <w:pPr>
              <w:pStyle w:val="Compact"/>
            </w:pPr>
            <w:r>
              <w:t xml:space="preserve">La-Côte-Schotter</w:t>
            </w:r>
          </w:p>
        </w:tc>
        <w:tc>
          <w:tcPr/>
          <w:p>
            <w:pPr>
              <w:pStyle w:val="Compact"/>
            </w:pPr>
            <w:r>
              <w:t xml:space="preserve">Alluvions de la Côte</w:t>
            </w:r>
          </w:p>
        </w:tc>
      </w:tr>
      <w:tr>
        <w:tc>
          <w:tcPr/>
          <w:p>
            <w:pPr>
              <w:pStyle w:val="Compact"/>
            </w:pPr>
            <w:r>
              <w:t xml:space="preserve">15201159</w:t>
            </w:r>
          </w:p>
        </w:tc>
        <w:tc>
          <w:tcPr/>
          <w:p>
            <w:pPr>
              <w:pStyle w:val="Compact"/>
            </w:pPr>
            <w:r>
              <w:t xml:space="preserve">Enge-Schotter</w:t>
            </w:r>
          </w:p>
        </w:tc>
        <w:tc>
          <w:tcPr/>
          <w:p>
            <w:pPr>
              <w:pStyle w:val="Compact"/>
            </w:pPr>
            <w:r>
              <w:t xml:space="preserve">Gravier de l'Enge</w:t>
            </w:r>
          </w:p>
        </w:tc>
      </w:tr>
      <w:tr>
        <w:tc>
          <w:tcPr/>
          <w:p>
            <w:pPr>
              <w:pStyle w:val="Compact"/>
            </w:pPr>
            <w:r>
              <w:t xml:space="preserve">15201160</w:t>
            </w:r>
          </w:p>
        </w:tc>
        <w:tc>
          <w:tcPr/>
          <w:p>
            <w:pPr>
              <w:pStyle w:val="Compact"/>
            </w:pPr>
            <w:r>
              <w:t xml:space="preserve">Attiswil-Schotter</w:t>
            </w:r>
          </w:p>
        </w:tc>
        <w:tc>
          <w:tcPr/>
          <w:p>
            <w:pPr>
              <w:pStyle w:val="Compact"/>
            </w:pPr>
            <w:r>
              <w:t xml:space="preserve">Gravier d'Attiswil</w:t>
            </w:r>
          </w:p>
        </w:tc>
      </w:tr>
      <w:tr>
        <w:tc>
          <w:tcPr/>
          <w:p>
            <w:pPr>
              <w:pStyle w:val="Compact"/>
            </w:pPr>
            <w:r>
              <w:t xml:space="preserve">15201161</w:t>
            </w:r>
          </w:p>
        </w:tc>
        <w:tc>
          <w:tcPr/>
          <w:p>
            <w:pPr>
              <w:pStyle w:val="Compact"/>
            </w:pPr>
            <w:r>
              <w:t xml:space="preserve">Lommiswil-Schotter</w:t>
            </w:r>
          </w:p>
        </w:tc>
        <w:tc>
          <w:tcPr/>
          <w:p>
            <w:pPr>
              <w:pStyle w:val="Compact"/>
            </w:pPr>
            <w:r>
              <w:t xml:space="preserve">Gravier de Lommiswil</w:t>
            </w:r>
          </w:p>
        </w:tc>
      </w:tr>
      <w:tr>
        <w:tc>
          <w:tcPr/>
          <w:p>
            <w:pPr>
              <w:pStyle w:val="Compact"/>
            </w:pPr>
            <w:r>
              <w:t xml:space="preserve">15201162</w:t>
            </w:r>
          </w:p>
        </w:tc>
        <w:tc>
          <w:tcPr/>
          <w:p>
            <w:pPr>
              <w:pStyle w:val="Compact"/>
            </w:pPr>
            <w:r>
              <w:t xml:space="preserve">Oensingen-Moos-Lehm</w:t>
            </w:r>
          </w:p>
        </w:tc>
        <w:tc>
          <w:tcPr/>
          <w:p>
            <w:pPr>
              <w:pStyle w:val="Compact"/>
            </w:pPr>
            <w:r>
              <w:t xml:space="preserve">Limon d'Oensingen-Moos</w:t>
            </w:r>
          </w:p>
        </w:tc>
      </w:tr>
      <w:tr>
        <w:tc>
          <w:tcPr/>
          <w:p>
            <w:pPr>
              <w:pStyle w:val="Compact"/>
            </w:pPr>
            <w:r>
              <w:t xml:space="preserve">15201163</w:t>
            </w:r>
          </w:p>
        </w:tc>
        <w:tc>
          <w:tcPr/>
          <w:p>
            <w:pPr>
              <w:pStyle w:val="Compact"/>
            </w:pPr>
            <w:r>
              <w:t xml:space="preserve">Berken-Schotter</w:t>
            </w:r>
          </w:p>
        </w:tc>
        <w:tc>
          <w:tcPr/>
          <w:p>
            <w:pPr>
              <w:pStyle w:val="Compact"/>
            </w:pPr>
            <w:r>
              <w:t xml:space="preserve">Gravier de Berken</w:t>
            </w:r>
          </w:p>
        </w:tc>
      </w:tr>
      <w:tr>
        <w:tc>
          <w:tcPr/>
          <w:p>
            <w:pPr>
              <w:pStyle w:val="Compact"/>
            </w:pPr>
            <w:r>
              <w:t xml:space="preserve">15201164</w:t>
            </w:r>
          </w:p>
        </w:tc>
        <w:tc>
          <w:tcPr/>
          <w:p>
            <w:pPr>
              <w:pStyle w:val="Compact"/>
            </w:pPr>
            <w:r>
              <w:t xml:space="preserve">Berken-Sand</w:t>
            </w:r>
          </w:p>
        </w:tc>
        <w:tc>
          <w:tcPr/>
          <w:p>
            <w:pPr>
              <w:pStyle w:val="Compact"/>
            </w:pPr>
            <w:r>
              <w:t xml:space="preserve">Sable de Berken</w:t>
            </w:r>
          </w:p>
        </w:tc>
      </w:tr>
      <w:tr>
        <w:tc>
          <w:tcPr/>
          <w:p>
            <w:pPr>
              <w:pStyle w:val="Compact"/>
            </w:pPr>
            <w:r>
              <w:t xml:space="preserve">15201165</w:t>
            </w:r>
          </w:p>
        </w:tc>
        <w:tc>
          <w:tcPr/>
          <w:p>
            <w:pPr>
              <w:pStyle w:val="Compact"/>
            </w:pPr>
            <w:r>
              <w:t xml:space="preserve">Schwarzhäusern-Lehm</w:t>
            </w:r>
          </w:p>
        </w:tc>
        <w:tc>
          <w:tcPr/>
          <w:p>
            <w:pPr>
              <w:pStyle w:val="Compact"/>
            </w:pPr>
            <w:r>
              <w:t xml:space="preserve">Limon de Schwarzhäusern</w:t>
            </w:r>
          </w:p>
        </w:tc>
      </w:tr>
      <w:tr>
        <w:tc>
          <w:tcPr/>
          <w:p>
            <w:pPr>
              <w:pStyle w:val="Compact"/>
            </w:pPr>
            <w:r>
              <w:t xml:space="preserve">15201166</w:t>
            </w:r>
          </w:p>
        </w:tc>
        <w:tc>
          <w:tcPr/>
          <w:p>
            <w:pPr>
              <w:pStyle w:val="Compact"/>
            </w:pPr>
            <w:r>
              <w:t xml:space="preserve">Käppelihof-Schotter</w:t>
            </w:r>
          </w:p>
        </w:tc>
        <w:tc>
          <w:tcPr/>
          <w:p>
            <w:pPr>
              <w:pStyle w:val="Compact"/>
            </w:pPr>
            <w:r>
              <w:t xml:space="preserve">Gravier du Käppelihof</w:t>
            </w:r>
          </w:p>
        </w:tc>
      </w:tr>
      <w:tr>
        <w:tc>
          <w:tcPr/>
          <w:p>
            <w:pPr>
              <w:pStyle w:val="Compact"/>
            </w:pPr>
            <w:r>
              <w:t xml:space="preserve">15201167</w:t>
            </w:r>
          </w:p>
        </w:tc>
        <w:tc>
          <w:tcPr/>
          <w:p>
            <w:pPr>
              <w:pStyle w:val="Compact"/>
            </w:pPr>
            <w:r>
              <w:t xml:space="preserve">Aarburg-Schotter</w:t>
            </w:r>
          </w:p>
        </w:tc>
        <w:tc>
          <w:tcPr/>
          <w:p>
            <w:pPr>
              <w:pStyle w:val="Compact"/>
            </w:pPr>
            <w:r>
              <w:t xml:space="preserve">Gravier d'Aarburg</w:t>
            </w:r>
          </w:p>
        </w:tc>
      </w:tr>
      <w:tr>
        <w:tc>
          <w:tcPr/>
          <w:p>
            <w:pPr>
              <w:pStyle w:val="Compact"/>
            </w:pPr>
            <w:r>
              <w:t xml:space="preserve">15201168</w:t>
            </w:r>
          </w:p>
        </w:tc>
        <w:tc>
          <w:tcPr/>
          <w:p>
            <w:pPr>
              <w:pStyle w:val="Compact"/>
            </w:pPr>
            <w:r>
              <w:t xml:space="preserve">Tuileries-Formation</w:t>
            </w:r>
          </w:p>
        </w:tc>
        <w:tc>
          <w:tcPr/>
          <w:p>
            <w:pPr>
              <w:pStyle w:val="Compact"/>
            </w:pPr>
            <w:r>
              <w:t xml:space="preserve">Formation des Tuileries</w:t>
            </w:r>
          </w:p>
        </w:tc>
      </w:tr>
      <w:tr>
        <w:tc>
          <w:tcPr/>
          <w:p>
            <w:pPr>
              <w:pStyle w:val="Compact"/>
            </w:pPr>
            <w:r>
              <w:t xml:space="preserve">15201169</w:t>
            </w:r>
          </w:p>
        </w:tc>
        <w:tc>
          <w:tcPr/>
          <w:p>
            <w:pPr>
              <w:pStyle w:val="Compact"/>
            </w:pPr>
            <w:r>
              <w:t xml:space="preserve">Grandson-Formation</w:t>
            </w:r>
          </w:p>
        </w:tc>
        <w:tc>
          <w:tcPr/>
          <w:p>
            <w:pPr>
              <w:pStyle w:val="Compact"/>
            </w:pPr>
            <w:r>
              <w:t xml:space="preserve">Formation de Grandson</w:t>
            </w:r>
          </w:p>
        </w:tc>
      </w:tr>
      <w:tr>
        <w:tc>
          <w:tcPr/>
          <w:p>
            <w:pPr>
              <w:pStyle w:val="Compact"/>
            </w:pPr>
            <w:r>
              <w:t xml:space="preserve">15201170</w:t>
            </w:r>
          </w:p>
        </w:tc>
        <w:tc>
          <w:tcPr/>
          <w:p>
            <w:pPr>
              <w:pStyle w:val="Compact"/>
            </w:pPr>
            <w:r>
              <w:t xml:space="preserve">Poissine-Formation</w:t>
            </w:r>
          </w:p>
        </w:tc>
        <w:tc>
          <w:tcPr/>
          <w:p>
            <w:pPr>
              <w:pStyle w:val="Compact"/>
            </w:pPr>
            <w:r>
              <w:t xml:space="preserve">Formation de la Poissine</w:t>
            </w:r>
          </w:p>
        </w:tc>
      </w:tr>
      <w:tr>
        <w:tc>
          <w:tcPr/>
          <w:p>
            <w:pPr>
              <w:pStyle w:val="Compact"/>
            </w:pPr>
            <w:r>
              <w:t xml:space="preserve">15201171</w:t>
            </w:r>
          </w:p>
        </w:tc>
        <w:tc>
          <w:tcPr/>
          <w:p>
            <w:pPr>
              <w:pStyle w:val="Compact"/>
            </w:pPr>
            <w:r>
              <w:t xml:space="preserve">Surbtal-Lehm</w:t>
            </w:r>
          </w:p>
        </w:tc>
        <w:tc>
          <w:tcPr/>
          <w:p>
            <w:pPr>
              <w:pStyle w:val="Compact"/>
            </w:pPr>
            <w:r>
              <w:t xml:space="preserve">Limon du Surbtal</w:t>
            </w:r>
          </w:p>
        </w:tc>
      </w:tr>
      <w:tr>
        <w:tc>
          <w:tcPr/>
          <w:p>
            <w:pPr>
              <w:pStyle w:val="Compact"/>
            </w:pPr>
            <w:r>
              <w:t xml:space="preserve">15201172</w:t>
            </w:r>
          </w:p>
        </w:tc>
        <w:tc>
          <w:tcPr/>
          <w:p>
            <w:pPr>
              <w:pStyle w:val="Compact"/>
            </w:pPr>
            <w:r>
              <w:t xml:space="preserve">Surbtal-Till</w:t>
            </w:r>
          </w:p>
        </w:tc>
        <w:tc>
          <w:tcPr/>
          <w:p>
            <w:pPr>
              <w:pStyle w:val="Compact"/>
            </w:pPr>
            <w:r>
              <w:t xml:space="preserve">Till du Surbtal</w:t>
            </w:r>
          </w:p>
        </w:tc>
      </w:tr>
      <w:tr>
        <w:tc>
          <w:tcPr/>
          <w:p>
            <w:pPr>
              <w:pStyle w:val="Compact"/>
            </w:pPr>
            <w:r>
              <w:t xml:space="preserve">15201173</w:t>
            </w:r>
          </w:p>
        </w:tc>
        <w:tc>
          <w:tcPr/>
          <w:p>
            <w:pPr>
              <w:pStyle w:val="Compact"/>
            </w:pPr>
            <w:r>
              <w:t xml:space="preserve">Surbtal-Schotter</w:t>
            </w:r>
          </w:p>
        </w:tc>
        <w:tc>
          <w:tcPr/>
          <w:p>
            <w:pPr>
              <w:pStyle w:val="Compact"/>
            </w:pPr>
            <w:r>
              <w:t xml:space="preserve">Gravier du Surbtal</w:t>
            </w:r>
          </w:p>
        </w:tc>
      </w:tr>
      <w:tr>
        <w:tc>
          <w:tcPr/>
          <w:p>
            <w:pPr>
              <w:pStyle w:val="Compact"/>
            </w:pPr>
            <w:r>
              <w:t xml:space="preserve">15201174</w:t>
            </w:r>
          </w:p>
        </w:tc>
        <w:tc>
          <w:tcPr/>
          <w:p>
            <w:pPr>
              <w:pStyle w:val="Compact"/>
            </w:pPr>
            <w:r>
              <w:t xml:space="preserve">Fislisbach-Schotter</w:t>
            </w:r>
          </w:p>
        </w:tc>
        <w:tc>
          <w:tcPr/>
          <w:p>
            <w:pPr>
              <w:pStyle w:val="Compact"/>
            </w:pPr>
            <w:r>
              <w:t xml:space="preserve">Gravier de Fislisbach</w:t>
            </w:r>
          </w:p>
        </w:tc>
      </w:tr>
      <w:tr>
        <w:tc>
          <w:tcPr/>
          <w:p>
            <w:pPr>
              <w:pStyle w:val="Compact"/>
            </w:pPr>
            <w:r>
              <w:t xml:space="preserve">15201175</w:t>
            </w:r>
          </w:p>
        </w:tc>
        <w:tc>
          <w:tcPr/>
          <w:p>
            <w:pPr>
              <w:pStyle w:val="Compact"/>
            </w:pPr>
            <w:r>
              <w:t xml:space="preserve">Reusstal-Sand</w:t>
            </w:r>
          </w:p>
        </w:tc>
        <w:tc>
          <w:tcPr/>
          <w:p>
            <w:pPr>
              <w:pStyle w:val="Compact"/>
            </w:pPr>
            <w:r>
              <w:t xml:space="preserve">Sable du Reusstal</w:t>
            </w:r>
          </w:p>
        </w:tc>
      </w:tr>
      <w:tr>
        <w:tc>
          <w:tcPr/>
          <w:p>
            <w:pPr>
              <w:pStyle w:val="Compact"/>
            </w:pPr>
            <w:r>
              <w:t xml:space="preserve">15201176</w:t>
            </w:r>
          </w:p>
        </w:tc>
        <w:tc>
          <w:tcPr/>
          <w:p>
            <w:pPr>
              <w:pStyle w:val="Compact"/>
            </w:pPr>
            <w:r>
              <w:t xml:space="preserve">Reusstal-Lehm</w:t>
            </w:r>
          </w:p>
        </w:tc>
        <w:tc>
          <w:tcPr/>
          <w:p>
            <w:pPr>
              <w:pStyle w:val="Compact"/>
            </w:pPr>
            <w:r>
              <w:t xml:space="preserve">Limon du Reusstal</w:t>
            </w:r>
          </w:p>
        </w:tc>
      </w:tr>
      <w:tr>
        <w:tc>
          <w:tcPr/>
          <w:p>
            <w:pPr>
              <w:pStyle w:val="Compact"/>
            </w:pPr>
            <w:r>
              <w:t xml:space="preserve">15201177</w:t>
            </w:r>
          </w:p>
        </w:tc>
        <w:tc>
          <w:tcPr/>
          <w:p>
            <w:pPr>
              <w:pStyle w:val="Compact"/>
            </w:pPr>
            <w:r>
              <w:t xml:space="preserve">Hausen-Lehm</w:t>
            </w:r>
          </w:p>
        </w:tc>
        <w:tc>
          <w:tcPr/>
          <w:p>
            <w:pPr>
              <w:pStyle w:val="Compact"/>
            </w:pPr>
            <w:r>
              <w:t xml:space="preserve">Limon de Hausen</w:t>
            </w:r>
          </w:p>
        </w:tc>
      </w:tr>
      <w:tr>
        <w:tc>
          <w:tcPr/>
          <w:p>
            <w:pPr>
              <w:pStyle w:val="Compact"/>
            </w:pPr>
            <w:r>
              <w:t xml:space="preserve">15201178</w:t>
            </w:r>
          </w:p>
        </w:tc>
        <w:tc>
          <w:tcPr/>
          <w:p>
            <w:pPr>
              <w:pStyle w:val="Compact"/>
            </w:pPr>
            <w:r>
              <w:t xml:space="preserve">Hausen-Moräne</w:t>
            </w:r>
          </w:p>
        </w:tc>
        <w:tc>
          <w:tcPr/>
          <w:p>
            <w:pPr>
              <w:pStyle w:val="Compact"/>
            </w:pPr>
            <w:r>
              <w:t xml:space="preserve">Till de Hausen</w:t>
            </w:r>
          </w:p>
        </w:tc>
      </w:tr>
      <w:tr>
        <w:tc>
          <w:tcPr/>
          <w:p>
            <w:pPr>
              <w:pStyle w:val="Compact"/>
            </w:pPr>
            <w:r>
              <w:t xml:space="preserve">15201179</w:t>
            </w:r>
          </w:p>
        </w:tc>
        <w:tc>
          <w:tcPr/>
          <w:p>
            <w:pPr>
              <w:pStyle w:val="Compact"/>
            </w:pPr>
            <w:r>
              <w:t xml:space="preserve">Ruckfeld-Schotter</w:t>
            </w:r>
          </w:p>
        </w:tc>
        <w:tc>
          <w:tcPr/>
          <w:p>
            <w:pPr>
              <w:pStyle w:val="Compact"/>
            </w:pPr>
            <w:r>
              <w:t xml:space="preserve">Gravier du Ruckfeld</w:t>
            </w:r>
          </w:p>
        </w:tc>
      </w:tr>
      <w:tr>
        <w:tc>
          <w:tcPr/>
          <w:p>
            <w:pPr>
              <w:pStyle w:val="Compact"/>
            </w:pPr>
            <w:r>
              <w:t xml:space="preserve">15201180</w:t>
            </w:r>
          </w:p>
        </w:tc>
        <w:tc>
          <w:tcPr/>
          <w:p>
            <w:pPr>
              <w:pStyle w:val="Compact"/>
            </w:pPr>
            <w:r>
              <w:t xml:space="preserve">Endingen-Schotter</w:t>
            </w:r>
          </w:p>
        </w:tc>
        <w:tc>
          <w:tcPr/>
          <w:p>
            <w:pPr>
              <w:pStyle w:val="Compact"/>
            </w:pPr>
            <w:r>
              <w:t xml:space="preserve">Gravier d'Endingen</w:t>
            </w:r>
          </w:p>
        </w:tc>
      </w:tr>
      <w:tr>
        <w:tc>
          <w:tcPr/>
          <w:p>
            <w:pPr>
              <w:pStyle w:val="Compact"/>
            </w:pPr>
            <w:r>
              <w:t xml:space="preserve">15201181</w:t>
            </w:r>
          </w:p>
        </w:tc>
        <w:tc>
          <w:tcPr/>
          <w:p>
            <w:pPr>
              <w:pStyle w:val="Compact"/>
            </w:pPr>
            <w:r>
              <w:t xml:space="preserve">Rhein- und Aareschotter</w:t>
            </w:r>
          </w:p>
        </w:tc>
        <w:tc>
          <w:tcPr/>
          <w:p>
            <w:pPr>
              <w:pStyle w:val="Compact"/>
            </w:pPr>
            <w:r>
              <w:t xml:space="preserve">Gravier du Rhin et de l'Aar</w:t>
            </w:r>
          </w:p>
        </w:tc>
      </w:tr>
      <w:tr>
        <w:tc>
          <w:tcPr/>
          <w:p>
            <w:pPr>
              <w:pStyle w:val="Compact"/>
            </w:pPr>
            <w:r>
              <w:t xml:space="preserve">15201182</w:t>
            </w:r>
          </w:p>
        </w:tc>
        <w:tc>
          <w:tcPr/>
          <w:p>
            <w:pPr>
              <w:pStyle w:val="Compact"/>
            </w:pPr>
            <w:r>
              <w:t xml:space="preserve">Juraschotter</w:t>
            </w:r>
          </w:p>
        </w:tc>
        <w:tc>
          <w:tcPr/>
          <w:p>
            <w:pPr>
              <w:pStyle w:val="Compact"/>
            </w:pPr>
            <w:r>
              <w:t xml:space="preserve">Juraschotter</w:t>
            </w:r>
          </w:p>
        </w:tc>
      </w:tr>
      <w:tr>
        <w:tc>
          <w:tcPr/>
          <w:p>
            <w:pPr>
              <w:pStyle w:val="Compact"/>
            </w:pPr>
            <w:r>
              <w:t xml:space="preserve">15201183</w:t>
            </w:r>
          </w:p>
        </w:tc>
        <w:tc>
          <w:tcPr/>
          <w:p>
            <w:pPr>
              <w:pStyle w:val="Compact"/>
            </w:pPr>
            <w:r>
              <w:t xml:space="preserve">Alte Doubsschotter</w:t>
            </w:r>
          </w:p>
        </w:tc>
        <w:tc>
          <w:tcPr/>
          <w:p>
            <w:pPr>
              <w:pStyle w:val="Compact"/>
            </w:pPr>
            <w:r>
              <w:t xml:space="preserve">Gravier ancien du Doubs</w:t>
            </w:r>
          </w:p>
        </w:tc>
      </w:tr>
      <w:tr>
        <w:tc>
          <w:tcPr/>
          <w:p>
            <w:pPr>
              <w:pStyle w:val="Compact"/>
            </w:pPr>
            <w:r>
              <w:t xml:space="preserve">15201184</w:t>
            </w:r>
          </w:p>
        </w:tc>
        <w:tc>
          <w:tcPr/>
          <w:p>
            <w:pPr>
              <w:pStyle w:val="Compact"/>
            </w:pPr>
            <w:r>
              <w:t xml:space="preserve">Wutach-Schotter</w:t>
            </w:r>
          </w:p>
        </w:tc>
        <w:tc>
          <w:tcPr/>
          <w:p>
            <w:pPr>
              <w:pStyle w:val="Compact"/>
            </w:pPr>
            <w:r>
              <w:t xml:space="preserve">Gravier de la Wutach</w:t>
            </w:r>
          </w:p>
        </w:tc>
      </w:tr>
      <w:tr>
        <w:tc>
          <w:tcPr/>
          <w:p>
            <w:pPr>
              <w:pStyle w:val="Compact"/>
            </w:pPr>
            <w:r>
              <w:t xml:space="preserve">15201185</w:t>
            </w:r>
          </w:p>
        </w:tc>
        <w:tc>
          <w:tcPr/>
          <w:p>
            <w:pPr>
              <w:pStyle w:val="Compact"/>
            </w:pPr>
            <w:r>
              <w:t xml:space="preserve">Merenbach-Schotter</w:t>
            </w:r>
          </w:p>
        </w:tc>
        <w:tc>
          <w:tcPr/>
          <w:p>
            <w:pPr>
              <w:pStyle w:val="Compact"/>
            </w:pPr>
            <w:r>
              <w:t xml:space="preserve">Gravier du Merenbach</w:t>
            </w:r>
          </w:p>
        </w:tc>
      </w:tr>
      <w:tr>
        <w:tc>
          <w:tcPr/>
          <w:p>
            <w:pPr>
              <w:pStyle w:val="Compact"/>
            </w:pPr>
            <w:r>
              <w:t xml:space="preserve">15201186</w:t>
            </w:r>
          </w:p>
        </w:tc>
        <w:tc>
          <w:tcPr/>
          <w:p>
            <w:pPr>
              <w:pStyle w:val="Compact"/>
            </w:pPr>
            <w:r>
              <w:t xml:space="preserve">Malmkalk-Schotter der Randen-Täler</w:t>
            </w:r>
          </w:p>
        </w:tc>
        <w:tc>
          <w:tcPr/>
          <w:p>
            <w:pPr>
              <w:pStyle w:val="Compact"/>
            </w:pPr>
            <w:r>
              <w:t xml:space="preserve">Malmkalk-Schotter (vallée du Randen)</w:t>
            </w:r>
          </w:p>
        </w:tc>
      </w:tr>
      <w:tr>
        <w:tc>
          <w:tcPr/>
          <w:p>
            <w:pPr>
              <w:pStyle w:val="Compact"/>
            </w:pPr>
            <w:r>
              <w:t xml:space="preserve">15201187</w:t>
            </w:r>
          </w:p>
        </w:tc>
        <w:tc>
          <w:tcPr/>
          <w:p>
            <w:pPr>
              <w:pStyle w:val="Compact"/>
            </w:pPr>
            <w:r>
              <w:t xml:space="preserve">Solothurn-Stadium</w:t>
            </w:r>
          </w:p>
        </w:tc>
        <w:tc>
          <w:tcPr/>
          <w:p>
            <w:pPr>
              <w:pStyle w:val="Compact"/>
            </w:pPr>
            <w:r>
              <w:t xml:space="preserve">stade de Soleure</w:t>
            </w:r>
          </w:p>
        </w:tc>
      </w:tr>
      <w:tr>
        <w:tc>
          <w:tcPr/>
          <w:p>
            <w:pPr>
              <w:pStyle w:val="Compact"/>
            </w:pPr>
            <w:r>
              <w:t xml:space="preserve">15201188</w:t>
            </w:r>
          </w:p>
        </w:tc>
        <w:tc>
          <w:tcPr/>
          <w:p>
            <w:pPr>
              <w:pStyle w:val="Compact"/>
            </w:pPr>
            <w:r>
              <w:t xml:space="preserve">Münsingen-Schotterkomplex</w:t>
            </w:r>
          </w:p>
        </w:tc>
        <w:tc>
          <w:tcPr/>
          <w:p>
            <w:pPr>
              <w:pStyle w:val="Compact"/>
            </w:pPr>
            <w:r>
              <w:t xml:space="preserve">Complexe graveleux de Münsingen</w:t>
            </w:r>
          </w:p>
        </w:tc>
      </w:tr>
      <w:tr>
        <w:tc>
          <w:tcPr/>
          <w:p>
            <w:pPr>
              <w:pStyle w:val="Compact"/>
            </w:pPr>
            <w:r>
              <w:t xml:space="preserve">15201189</w:t>
            </w:r>
          </w:p>
        </w:tc>
        <w:tc>
          <w:tcPr/>
          <w:p>
            <w:pPr>
              <w:pStyle w:val="Compact"/>
            </w:pPr>
            <w:r>
              <w:t xml:space="preserve">Alterswil-Schotter</w:t>
            </w:r>
          </w:p>
        </w:tc>
        <w:tc>
          <w:tcPr/>
          <w:p>
            <w:pPr>
              <w:pStyle w:val="Compact"/>
            </w:pPr>
            <w:r>
              <w:t xml:space="preserve">Gravier d'Alterswil</w:t>
            </w:r>
          </w:p>
        </w:tc>
      </w:tr>
      <w:tr>
        <w:tc>
          <w:tcPr/>
          <w:p>
            <w:pPr>
              <w:pStyle w:val="Compact"/>
            </w:pPr>
            <w:r>
              <w:t xml:space="preserve">15201190</w:t>
            </w:r>
          </w:p>
        </w:tc>
        <w:tc>
          <w:tcPr/>
          <w:p>
            <w:pPr>
              <w:pStyle w:val="Compact"/>
            </w:pPr>
            <w:r>
              <w:t xml:space="preserve">Karlsruhe-Schotter</w:t>
            </w:r>
          </w:p>
        </w:tc>
        <w:tc>
          <w:tcPr/>
          <w:p>
            <w:pPr>
              <w:pStyle w:val="Compact"/>
            </w:pPr>
            <w:r>
              <w:t xml:space="preserve">Gravier de Karlsruhe</w:t>
            </w:r>
          </w:p>
        </w:tc>
      </w:tr>
      <w:tr>
        <w:tc>
          <w:tcPr/>
          <w:p>
            <w:pPr>
              <w:pStyle w:val="Compact"/>
            </w:pPr>
            <w:r>
              <w:t xml:space="preserve">15201191</w:t>
            </w:r>
          </w:p>
        </w:tc>
        <w:tc>
          <w:tcPr/>
          <w:p>
            <w:pPr>
              <w:pStyle w:val="Compact"/>
            </w:pPr>
            <w:r>
              <w:t xml:space="preserve">Chisetal-Schotter</w:t>
            </w:r>
          </w:p>
        </w:tc>
        <w:tc>
          <w:tcPr/>
          <w:p>
            <w:pPr>
              <w:pStyle w:val="Compact"/>
            </w:pPr>
            <w:r>
              <w:t xml:space="preserve">Gravier du Chisetal</w:t>
            </w:r>
          </w:p>
        </w:tc>
      </w:tr>
      <w:tr>
        <w:tc>
          <w:tcPr/>
          <w:p>
            <w:pPr>
              <w:pStyle w:val="Compact"/>
            </w:pPr>
            <w:r>
              <w:t xml:space="preserve">15201192</w:t>
            </w:r>
          </w:p>
        </w:tc>
        <w:tc>
          <w:tcPr/>
          <w:p>
            <w:pPr>
              <w:pStyle w:val="Compact"/>
            </w:pPr>
            <w:r>
              <w:t xml:space="preserve">Grauholz-Schotter</w:t>
            </w:r>
          </w:p>
        </w:tc>
        <w:tc>
          <w:tcPr/>
          <w:p>
            <w:pPr>
              <w:pStyle w:val="Compact"/>
            </w:pPr>
            <w:r>
              <w:t xml:space="preserve">Gravier du Grauholz</w:t>
            </w:r>
          </w:p>
        </w:tc>
      </w:tr>
      <w:tr>
        <w:tc>
          <w:tcPr/>
          <w:p>
            <w:pPr>
              <w:pStyle w:val="Compact"/>
            </w:pPr>
            <w:r>
              <w:t xml:space="preserve">15201193</w:t>
            </w:r>
          </w:p>
        </w:tc>
        <w:tc>
          <w:tcPr/>
          <w:p>
            <w:pPr>
              <w:pStyle w:val="Compact"/>
            </w:pPr>
            <w:r>
              <w:t xml:space="preserve">Trachslau-Schotter</w:t>
            </w:r>
          </w:p>
        </w:tc>
        <w:tc>
          <w:tcPr/>
          <w:p>
            <w:pPr>
              <w:pStyle w:val="Compact"/>
            </w:pPr>
            <w:r>
              <w:t xml:space="preserve">Gravier de Trachslau</w:t>
            </w:r>
          </w:p>
        </w:tc>
      </w:tr>
      <w:tr>
        <w:tc>
          <w:tcPr/>
          <w:p>
            <w:pPr>
              <w:pStyle w:val="Compact"/>
            </w:pPr>
            <w:r>
              <w:t xml:space="preserve">15201194</w:t>
            </w:r>
          </w:p>
        </w:tc>
        <w:tc>
          <w:tcPr/>
          <w:p>
            <w:pPr>
              <w:pStyle w:val="Compact"/>
            </w:pPr>
            <w:r>
              <w:t xml:space="preserve">Bennau-Schotter</w:t>
            </w:r>
          </w:p>
        </w:tc>
        <w:tc>
          <w:tcPr/>
          <w:p>
            <w:pPr>
              <w:pStyle w:val="Compact"/>
            </w:pPr>
            <w:r>
              <w:t xml:space="preserve">Gravier de Bennau</w:t>
            </w:r>
          </w:p>
        </w:tc>
      </w:tr>
      <w:tr>
        <w:tc>
          <w:tcPr/>
          <w:p>
            <w:pPr>
              <w:pStyle w:val="Compact"/>
            </w:pPr>
            <w:r>
              <w:t xml:space="preserve">15201195</w:t>
            </w:r>
          </w:p>
        </w:tc>
        <w:tc>
          <w:tcPr/>
          <w:p>
            <w:pPr>
              <w:pStyle w:val="Compact"/>
            </w:pPr>
            <w:r>
              <w:t xml:space="preserve">Hütten-Schotter</w:t>
            </w:r>
          </w:p>
        </w:tc>
        <w:tc>
          <w:tcPr/>
          <w:p>
            <w:pPr>
              <w:pStyle w:val="Compact"/>
            </w:pPr>
            <w:r>
              <w:t xml:space="preserve">Gravier de Hütten</w:t>
            </w:r>
          </w:p>
        </w:tc>
      </w:tr>
      <w:tr>
        <w:tc>
          <w:tcPr/>
          <w:p>
            <w:pPr>
              <w:pStyle w:val="Compact"/>
            </w:pPr>
            <w:r>
              <w:t xml:space="preserve">15201196</w:t>
            </w:r>
          </w:p>
        </w:tc>
        <w:tc>
          <w:tcPr/>
          <w:p>
            <w:pPr>
              <w:pStyle w:val="Compact"/>
            </w:pPr>
            <w:r>
              <w:t xml:space="preserve">Schnabelsberg-Stauchotter</w:t>
            </w:r>
          </w:p>
        </w:tc>
        <w:tc>
          <w:tcPr/>
          <w:p>
            <w:pPr>
              <w:pStyle w:val="Compact"/>
            </w:pPr>
            <w:r>
              <w:t xml:space="preserve">Gravier de Schnabelsberg</w:t>
            </w:r>
          </w:p>
        </w:tc>
      </w:tr>
      <w:tr>
        <w:tc>
          <w:tcPr/>
          <w:p>
            <w:pPr>
              <w:pStyle w:val="Compact"/>
            </w:pPr>
            <w:r>
              <w:t xml:space="preserve">15201197</w:t>
            </w:r>
          </w:p>
        </w:tc>
        <w:tc>
          <w:tcPr/>
          <w:p>
            <w:pPr>
              <w:pStyle w:val="Compact"/>
            </w:pPr>
            <w:r>
              <w:t xml:space="preserve">Einsiedeln-Lehm</w:t>
            </w:r>
          </w:p>
        </w:tc>
        <w:tc>
          <w:tcPr/>
          <w:p>
            <w:pPr>
              <w:pStyle w:val="Compact"/>
            </w:pPr>
            <w:r>
              <w:t xml:space="preserve">Limon d'Einsiedeln</w:t>
            </w:r>
          </w:p>
        </w:tc>
      </w:tr>
      <w:tr>
        <w:tc>
          <w:tcPr/>
          <w:p>
            <w:pPr>
              <w:pStyle w:val="Compact"/>
            </w:pPr>
            <w:r>
              <w:t xml:space="preserve">15201198</w:t>
            </w:r>
          </w:p>
        </w:tc>
        <w:tc>
          <w:tcPr/>
          <w:p>
            <w:pPr>
              <w:pStyle w:val="Compact"/>
            </w:pPr>
            <w:r>
              <w:t xml:space="preserve">Willisau-Schotter</w:t>
            </w:r>
          </w:p>
        </w:tc>
        <w:tc>
          <w:tcPr/>
          <w:p>
            <w:pPr>
              <w:pStyle w:val="Compact"/>
            </w:pPr>
            <w:r>
              <w:t xml:space="preserve">Gravier de Willisau</w:t>
            </w:r>
          </w:p>
        </w:tc>
      </w:tr>
      <w:tr>
        <w:tc>
          <w:tcPr/>
          <w:p>
            <w:pPr>
              <w:pStyle w:val="Compact"/>
            </w:pPr>
            <w:r>
              <w:t xml:space="preserve">15201199</w:t>
            </w:r>
          </w:p>
        </w:tc>
        <w:tc>
          <w:tcPr/>
          <w:p>
            <w:pPr>
              <w:pStyle w:val="Compact"/>
            </w:pPr>
            <w:r>
              <w:t xml:space="preserve">Wolhusen-Schotter</w:t>
            </w:r>
          </w:p>
        </w:tc>
        <w:tc>
          <w:tcPr/>
          <w:p>
            <w:pPr>
              <w:pStyle w:val="Compact"/>
            </w:pPr>
            <w:r>
              <w:t xml:space="preserve">Gravier de Wolhusen</w:t>
            </w:r>
          </w:p>
        </w:tc>
      </w:tr>
      <w:tr>
        <w:tc>
          <w:tcPr/>
          <w:p>
            <w:pPr>
              <w:pStyle w:val="Compact"/>
            </w:pPr>
            <w:r>
              <w:t xml:space="preserve">15201200</w:t>
            </w:r>
          </w:p>
        </w:tc>
        <w:tc>
          <w:tcPr/>
          <w:p>
            <w:pPr>
              <w:pStyle w:val="Compact"/>
            </w:pPr>
            <w:r>
              <w:t xml:space="preserve">Wiggen-Schotter</w:t>
            </w:r>
          </w:p>
        </w:tc>
        <w:tc>
          <w:tcPr/>
          <w:p>
            <w:pPr>
              <w:pStyle w:val="Compact"/>
            </w:pPr>
            <w:r>
              <w:t xml:space="preserve">Gravier de la Wigger</w:t>
            </w:r>
          </w:p>
        </w:tc>
      </w:tr>
      <w:tr>
        <w:tc>
          <w:tcPr/>
          <w:p>
            <w:pPr>
              <w:pStyle w:val="Compact"/>
            </w:pPr>
            <w:r>
              <w:t xml:space="preserve">15201201</w:t>
            </w:r>
          </w:p>
        </w:tc>
        <w:tc>
          <w:tcPr/>
          <w:p>
            <w:pPr>
              <w:pStyle w:val="Compact"/>
            </w:pPr>
            <w:r>
              <w:t xml:space="preserve">Menzingen-Schotter</w:t>
            </w:r>
          </w:p>
        </w:tc>
        <w:tc>
          <w:tcPr/>
          <w:p>
            <w:pPr>
              <w:pStyle w:val="Compact"/>
            </w:pPr>
            <w:r>
              <w:t xml:space="preserve">Gravier de Menzingen</w:t>
            </w:r>
          </w:p>
        </w:tc>
      </w:tr>
      <w:tr>
        <w:tc>
          <w:tcPr/>
          <w:p>
            <w:pPr>
              <w:pStyle w:val="Compact"/>
            </w:pPr>
            <w:r>
              <w:t xml:space="preserve">15201202</w:t>
            </w:r>
          </w:p>
        </w:tc>
        <w:tc>
          <w:tcPr/>
          <w:p>
            <w:pPr>
              <w:pStyle w:val="Compact"/>
            </w:pPr>
            <w:r>
              <w:t xml:space="preserve">La-Tuffière-Schotter</w:t>
            </w:r>
          </w:p>
        </w:tc>
        <w:tc>
          <w:tcPr/>
          <w:p>
            <w:pPr>
              <w:pStyle w:val="Compact"/>
            </w:pPr>
            <w:r>
              <w:t xml:space="preserve">Gravier de la Tuffière</w:t>
            </w:r>
          </w:p>
        </w:tc>
      </w:tr>
      <w:tr>
        <w:tc>
          <w:tcPr/>
          <w:p>
            <w:pPr>
              <w:pStyle w:val="Compact"/>
            </w:pPr>
            <w:r>
              <w:t xml:space="preserve">15201203</w:t>
            </w:r>
          </w:p>
        </w:tc>
        <w:tc>
          <w:tcPr/>
          <w:p>
            <w:pPr>
              <w:pStyle w:val="Compact"/>
            </w:pPr>
            <w:r>
              <w:t xml:space="preserve">Gontenschwil-Lehm</w:t>
            </w:r>
          </w:p>
        </w:tc>
        <w:tc>
          <w:tcPr/>
          <w:p>
            <w:pPr>
              <w:pStyle w:val="Compact"/>
            </w:pPr>
            <w:r>
              <w:t xml:space="preserve">Limon de Gontenschwil</w:t>
            </w:r>
          </w:p>
        </w:tc>
      </w:tr>
      <w:tr>
        <w:tc>
          <w:tcPr/>
          <w:p>
            <w:pPr>
              <w:pStyle w:val="Compact"/>
            </w:pPr>
            <w:r>
              <w:t xml:space="preserve">15201204</w:t>
            </w:r>
          </w:p>
        </w:tc>
        <w:tc>
          <w:tcPr/>
          <w:p>
            <w:pPr>
              <w:pStyle w:val="Compact"/>
            </w:pPr>
            <w:r>
              <w:t xml:space="preserve">Mooslerau-Lehm</w:t>
            </w:r>
          </w:p>
        </w:tc>
        <w:tc>
          <w:tcPr/>
          <w:p>
            <w:pPr>
              <w:pStyle w:val="Compact"/>
            </w:pPr>
            <w:r>
              <w:t xml:space="preserve">Limon du Mooslerau</w:t>
            </w:r>
          </w:p>
        </w:tc>
      </w:tr>
      <w:tr>
        <w:tc>
          <w:tcPr/>
          <w:p>
            <w:pPr>
              <w:pStyle w:val="Compact"/>
            </w:pPr>
            <w:r>
              <w:t xml:space="preserve">15201205</w:t>
            </w:r>
          </w:p>
        </w:tc>
        <w:tc>
          <w:tcPr/>
          <w:p>
            <w:pPr>
              <w:pStyle w:val="Compact"/>
            </w:pPr>
            <w:r>
              <w:t xml:space="preserve">Triengen-Schotter</w:t>
            </w:r>
          </w:p>
        </w:tc>
        <w:tc>
          <w:tcPr/>
          <w:p>
            <w:pPr>
              <w:pStyle w:val="Compact"/>
            </w:pPr>
            <w:r>
              <w:t xml:space="preserve">Gravier de Triengen</w:t>
            </w:r>
          </w:p>
        </w:tc>
      </w:tr>
      <w:tr>
        <w:tc>
          <w:tcPr/>
          <w:p>
            <w:pPr>
              <w:pStyle w:val="Compact"/>
            </w:pPr>
            <w:r>
              <w:t xml:space="preserve">15201206</w:t>
            </w:r>
          </w:p>
        </w:tc>
        <w:tc>
          <w:tcPr/>
          <w:p>
            <w:pPr>
              <w:pStyle w:val="Compact"/>
            </w:pPr>
            <w:r>
              <w:t xml:space="preserve">Triengen-Lehm</w:t>
            </w:r>
          </w:p>
        </w:tc>
        <w:tc>
          <w:tcPr/>
          <w:p>
            <w:pPr>
              <w:pStyle w:val="Compact"/>
            </w:pPr>
            <w:r>
              <w:t xml:space="preserve">Limon de Triengen</w:t>
            </w:r>
          </w:p>
        </w:tc>
      </w:tr>
      <w:tr>
        <w:tc>
          <w:tcPr/>
          <w:p>
            <w:pPr>
              <w:pStyle w:val="Compact"/>
            </w:pPr>
            <w:r>
              <w:t xml:space="preserve">15201207</w:t>
            </w:r>
          </w:p>
        </w:tc>
        <w:tc>
          <w:tcPr/>
          <w:p>
            <w:pPr>
              <w:pStyle w:val="Compact"/>
            </w:pPr>
            <w:r>
              <w:t xml:space="preserve">Sihl-Schotter</w:t>
            </w:r>
          </w:p>
        </w:tc>
        <w:tc>
          <w:tcPr/>
          <w:p>
            <w:pPr>
              <w:pStyle w:val="Compact"/>
            </w:pPr>
            <w:r>
              <w:t xml:space="preserve">Gravier de la Sihl</w:t>
            </w:r>
          </w:p>
        </w:tc>
      </w:tr>
      <w:tr>
        <w:tc>
          <w:tcPr/>
          <w:p>
            <w:pPr>
              <w:pStyle w:val="Compact"/>
            </w:pPr>
            <w:r>
              <w:t xml:space="preserve">15201208</w:t>
            </w:r>
          </w:p>
        </w:tc>
        <w:tc>
          <w:tcPr/>
          <w:p>
            <w:pPr>
              <w:pStyle w:val="Compact"/>
            </w:pPr>
            <w:r>
              <w:t xml:space="preserve">Haselbach-Schotter</w:t>
            </w:r>
          </w:p>
        </w:tc>
        <w:tc>
          <w:tcPr/>
          <w:p>
            <w:pPr>
              <w:pStyle w:val="Compact"/>
            </w:pPr>
            <w:r>
              <w:t xml:space="preserve">Gravier du Haselbach</w:t>
            </w:r>
          </w:p>
        </w:tc>
      </w:tr>
      <w:tr>
        <w:tc>
          <w:tcPr/>
          <w:p>
            <w:pPr>
              <w:pStyle w:val="Compact"/>
            </w:pPr>
            <w:r>
              <w:t xml:space="preserve">15201209</w:t>
            </w:r>
          </w:p>
        </w:tc>
        <w:tc>
          <w:tcPr/>
          <w:p>
            <w:pPr>
              <w:pStyle w:val="Compact"/>
            </w:pPr>
            <w:r>
              <w:t xml:space="preserve">Jonen-Schotter</w:t>
            </w:r>
          </w:p>
        </w:tc>
        <w:tc>
          <w:tcPr/>
          <w:p>
            <w:pPr>
              <w:pStyle w:val="Compact"/>
            </w:pPr>
            <w:r>
              <w:t xml:space="preserve">Gravier de Jonen</w:t>
            </w:r>
          </w:p>
        </w:tc>
      </w:tr>
      <w:tr>
        <w:tc>
          <w:tcPr/>
          <w:p>
            <w:pPr>
              <w:pStyle w:val="Compact"/>
            </w:pPr>
            <w:r>
              <w:t xml:space="preserve">15201210</w:t>
            </w:r>
          </w:p>
        </w:tc>
        <w:tc>
          <w:tcPr/>
          <w:p>
            <w:pPr>
              <w:pStyle w:val="Compact"/>
            </w:pPr>
            <w:r>
              <w:t xml:space="preserve">Aabach-Schotter</w:t>
            </w:r>
          </w:p>
        </w:tc>
        <w:tc>
          <w:tcPr/>
          <w:p>
            <w:pPr>
              <w:pStyle w:val="Compact"/>
            </w:pPr>
            <w:r>
              <w:t xml:space="preserve">Gravier de l'Aabach</w:t>
            </w:r>
          </w:p>
        </w:tc>
      </w:tr>
      <w:tr>
        <w:tc>
          <w:tcPr/>
          <w:p>
            <w:pPr>
              <w:pStyle w:val="Compact"/>
            </w:pPr>
            <w:r>
              <w:t xml:space="preserve">15201211</w:t>
            </w:r>
          </w:p>
        </w:tc>
        <w:tc>
          <w:tcPr/>
          <w:p>
            <w:pPr>
              <w:pStyle w:val="Compact"/>
            </w:pPr>
            <w:r>
              <w:t xml:space="preserve">Starrberg-Schotter</w:t>
            </w:r>
          </w:p>
        </w:tc>
        <w:tc>
          <w:tcPr/>
          <w:p>
            <w:pPr>
              <w:pStyle w:val="Compact"/>
            </w:pPr>
            <w:r>
              <w:t xml:space="preserve">Gravier de Starrberg</w:t>
            </w:r>
          </w:p>
        </w:tc>
      </w:tr>
      <w:tr>
        <w:tc>
          <w:tcPr/>
          <w:p>
            <w:pPr>
              <w:pStyle w:val="Compact"/>
            </w:pPr>
            <w:r>
              <w:t xml:space="preserve">15201212</w:t>
            </w:r>
          </w:p>
        </w:tc>
        <w:tc>
          <w:tcPr/>
          <w:p>
            <w:pPr>
              <w:pStyle w:val="Compact"/>
            </w:pPr>
            <w:r>
              <w:t xml:space="preserve">Port-Stauschotter</w:t>
            </w:r>
          </w:p>
        </w:tc>
        <w:tc>
          <w:tcPr/>
          <w:p>
            <w:pPr>
              <w:pStyle w:val="Compact"/>
            </w:pPr>
            <w:r>
              <w:t xml:space="preserve">Gravier de Port</w:t>
            </w:r>
          </w:p>
        </w:tc>
      </w:tr>
      <w:tr>
        <w:tc>
          <w:tcPr/>
          <w:p>
            <w:pPr>
              <w:pStyle w:val="Compact"/>
            </w:pPr>
            <w:r>
              <w:t xml:space="preserve">15201213</w:t>
            </w:r>
          </w:p>
        </w:tc>
        <w:tc>
          <w:tcPr/>
          <w:p>
            <w:pPr>
              <w:pStyle w:val="Compact"/>
            </w:pPr>
            <w:r>
              <w:t xml:space="preserve">Rempen-Stauschotter</w:t>
            </w:r>
          </w:p>
        </w:tc>
        <w:tc>
          <w:tcPr/>
          <w:p>
            <w:pPr>
              <w:pStyle w:val="Compact"/>
            </w:pPr>
            <w:r>
              <w:t xml:space="preserve">Gravier de Rempen</w:t>
            </w:r>
          </w:p>
        </w:tc>
      </w:tr>
      <w:tr>
        <w:tc>
          <w:tcPr/>
          <w:p>
            <w:pPr>
              <w:pStyle w:val="Compact"/>
            </w:pPr>
            <w:r>
              <w:t xml:space="preserve">15201214</w:t>
            </w:r>
          </w:p>
        </w:tc>
        <w:tc>
          <w:tcPr/>
          <w:p>
            <w:pPr>
              <w:pStyle w:val="Compact"/>
            </w:pPr>
            <w:r>
              <w:t xml:space="preserve">Dagmersellen-Vorstoss</w:t>
            </w:r>
          </w:p>
        </w:tc>
        <w:tc>
          <w:tcPr/>
          <w:p>
            <w:pPr>
              <w:pStyle w:val="Compact"/>
            </w:pPr>
            <w:r>
              <w:t xml:space="preserve">Avancée glaciaire de Dagmersellen</w:t>
            </w:r>
          </w:p>
        </w:tc>
      </w:tr>
      <w:tr>
        <w:tc>
          <w:tcPr/>
          <w:p>
            <w:pPr>
              <w:pStyle w:val="Compact"/>
            </w:pPr>
            <w:r>
              <w:t xml:space="preserve">15201215</w:t>
            </w:r>
          </w:p>
        </w:tc>
        <w:tc>
          <w:tcPr/>
          <w:p>
            <w:pPr>
              <w:pStyle w:val="Compact"/>
            </w:pPr>
            <w:r>
              <w:t xml:space="preserve">Oftringen-Schotter</w:t>
            </w:r>
          </w:p>
        </w:tc>
        <w:tc>
          <w:tcPr/>
          <w:p>
            <w:pPr>
              <w:pStyle w:val="Compact"/>
            </w:pPr>
            <w:r>
              <w:t xml:space="preserve">Gravier d'Oftringen</w:t>
            </w:r>
          </w:p>
        </w:tc>
      </w:tr>
      <w:tr>
        <w:tc>
          <w:tcPr/>
          <w:p>
            <w:pPr>
              <w:pStyle w:val="Compact"/>
            </w:pPr>
            <w:r>
              <w:t xml:space="preserve">15201216</w:t>
            </w:r>
          </w:p>
        </w:tc>
        <w:tc>
          <w:tcPr/>
          <w:p>
            <w:pPr>
              <w:pStyle w:val="Compact"/>
            </w:pPr>
            <w:r>
              <w:t xml:space="preserve">Zelg-Schotter</w:t>
            </w:r>
          </w:p>
        </w:tc>
        <w:tc>
          <w:tcPr/>
          <w:p>
            <w:pPr>
              <w:pStyle w:val="Compact"/>
            </w:pPr>
            <w:r>
              <w:t xml:space="preserve">Gravier de Zelg</w:t>
            </w:r>
          </w:p>
        </w:tc>
      </w:tr>
      <w:tr>
        <w:tc>
          <w:tcPr/>
          <w:p>
            <w:pPr>
              <w:pStyle w:val="Compact"/>
            </w:pPr>
            <w:r>
              <w:t xml:space="preserve">15201217</w:t>
            </w:r>
          </w:p>
        </w:tc>
        <w:tc>
          <w:tcPr/>
          <w:p>
            <w:pPr>
              <w:pStyle w:val="Compact"/>
            </w:pPr>
            <w:r>
              <w:t xml:space="preserve">Forst-Schotter</w:t>
            </w:r>
          </w:p>
        </w:tc>
        <w:tc>
          <w:tcPr/>
          <w:p>
            <w:pPr>
              <w:pStyle w:val="Compact"/>
            </w:pPr>
            <w:r>
              <w:t xml:space="preserve">Gravier du Forst</w:t>
            </w:r>
          </w:p>
        </w:tc>
      </w:tr>
      <w:tr>
        <w:tc>
          <w:tcPr/>
          <w:p>
            <w:pPr>
              <w:pStyle w:val="Compact"/>
            </w:pPr>
            <w:r>
              <w:t xml:space="preserve">15201218</w:t>
            </w:r>
          </w:p>
        </w:tc>
        <w:tc>
          <w:tcPr/>
          <w:p>
            <w:pPr>
              <w:pStyle w:val="Compact"/>
            </w:pPr>
            <w:r>
              <w:t xml:space="preserve">Raintal-Deltaschotter</w:t>
            </w:r>
          </w:p>
        </w:tc>
        <w:tc>
          <w:tcPr/>
          <w:p>
            <w:pPr>
              <w:pStyle w:val="Compact"/>
            </w:pPr>
            <w:r>
              <w:t xml:space="preserve">Gravier du Raintal</w:t>
            </w:r>
          </w:p>
        </w:tc>
      </w:tr>
      <w:tr>
        <w:tc>
          <w:tcPr/>
          <w:p>
            <w:pPr>
              <w:pStyle w:val="Compact"/>
            </w:pPr>
            <w:r>
              <w:t xml:space="preserve">15201219</w:t>
            </w:r>
          </w:p>
        </w:tc>
        <w:tc>
          <w:tcPr/>
          <w:p>
            <w:pPr>
              <w:pStyle w:val="Compact"/>
            </w:pPr>
            <w:r>
              <w:t xml:space="preserve">Kleinhöchstetten-Kies-Sand-Komplex</w:t>
            </w:r>
          </w:p>
        </w:tc>
        <w:tc>
          <w:tcPr/>
          <w:p>
            <w:pPr>
              <w:pStyle w:val="Compact"/>
            </w:pPr>
            <w:r>
              <w:t xml:space="preserve">Complexe sablo-graveleux de Kleinhöchstetten</w:t>
            </w:r>
          </w:p>
        </w:tc>
      </w:tr>
      <w:tr>
        <w:tc>
          <w:tcPr/>
          <w:p>
            <w:pPr>
              <w:pStyle w:val="Compact"/>
            </w:pPr>
            <w:r>
              <w:t xml:space="preserve">15201220</w:t>
            </w:r>
          </w:p>
        </w:tc>
        <w:tc>
          <w:tcPr/>
          <w:p>
            <w:pPr>
              <w:pStyle w:val="Compact"/>
            </w:pPr>
            <w:r>
              <w:t xml:space="preserve">Krauchthal-Schotter</w:t>
            </w:r>
          </w:p>
        </w:tc>
        <w:tc>
          <w:tcPr/>
          <w:p>
            <w:pPr>
              <w:pStyle w:val="Compact"/>
            </w:pPr>
            <w:r>
              <w:t xml:space="preserve">Gravier du Krauchthal</w:t>
            </w:r>
          </w:p>
        </w:tc>
      </w:tr>
      <w:tr>
        <w:tc>
          <w:tcPr/>
          <w:p>
            <w:pPr>
              <w:pStyle w:val="Compact"/>
            </w:pPr>
            <w:r>
              <w:t xml:space="preserve">15201221</w:t>
            </w:r>
          </w:p>
        </w:tc>
        <w:tc>
          <w:tcPr/>
          <w:p>
            <w:pPr>
              <w:pStyle w:val="Compact"/>
            </w:pPr>
            <w:r>
              <w:t xml:space="preserve">Brandflue-Schotter</w:t>
            </w:r>
          </w:p>
        </w:tc>
        <w:tc>
          <w:tcPr/>
          <w:p>
            <w:pPr>
              <w:pStyle w:val="Compact"/>
            </w:pPr>
            <w:r>
              <w:t xml:space="preserve">Gravier de la Brandflue</w:t>
            </w:r>
          </w:p>
        </w:tc>
      </w:tr>
      <w:tr>
        <w:tc>
          <w:tcPr/>
          <w:p>
            <w:pPr>
              <w:pStyle w:val="Compact"/>
            </w:pPr>
            <w:r>
              <w:t xml:space="preserve">15201222</w:t>
            </w:r>
          </w:p>
        </w:tc>
        <w:tc>
          <w:tcPr/>
          <w:p>
            <w:pPr>
              <w:pStyle w:val="Compact"/>
            </w:pPr>
            <w:r>
              <w:t xml:space="preserve">Küsnacht-Schotter</w:t>
            </w:r>
          </w:p>
        </w:tc>
        <w:tc>
          <w:tcPr/>
          <w:p>
            <w:pPr>
              <w:pStyle w:val="Compact"/>
            </w:pPr>
            <w:r>
              <w:t xml:space="preserve">Gravier de Küsnacht</w:t>
            </w:r>
          </w:p>
        </w:tc>
      </w:tr>
      <w:tr>
        <w:tc>
          <w:tcPr/>
          <w:p>
            <w:pPr>
              <w:pStyle w:val="Compact"/>
            </w:pPr>
            <w:r>
              <w:t xml:space="preserve">15201223</w:t>
            </w:r>
          </w:p>
        </w:tc>
        <w:tc>
          <w:tcPr/>
          <w:p>
            <w:pPr>
              <w:pStyle w:val="Compact"/>
            </w:pPr>
            <w:r>
              <w:t xml:space="preserve">Chatzenstrick-Schotter</w:t>
            </w:r>
          </w:p>
        </w:tc>
        <w:tc>
          <w:tcPr/>
          <w:p>
            <w:pPr>
              <w:pStyle w:val="Compact"/>
            </w:pPr>
            <w:r>
              <w:t xml:space="preserve">Gravier du Chatzenstrick</w:t>
            </w:r>
          </w:p>
        </w:tc>
      </w:tr>
      <w:tr>
        <w:tc>
          <w:tcPr/>
          <w:p>
            <w:pPr>
              <w:pStyle w:val="Compact"/>
            </w:pPr>
            <w:r>
              <w:t xml:space="preserve">15201224</w:t>
            </w:r>
          </w:p>
        </w:tc>
        <w:tc>
          <w:tcPr/>
          <w:p>
            <w:pPr>
              <w:pStyle w:val="Compact"/>
            </w:pPr>
            <w:r>
              <w:t xml:space="preserve">Rabennest-Schotter</w:t>
            </w:r>
          </w:p>
        </w:tc>
        <w:tc>
          <w:tcPr/>
          <w:p>
            <w:pPr>
              <w:pStyle w:val="Compact"/>
            </w:pPr>
            <w:r>
              <w:t xml:space="preserve">Gravier du Rabennest</w:t>
            </w:r>
          </w:p>
        </w:tc>
      </w:tr>
      <w:tr>
        <w:tc>
          <w:tcPr/>
          <w:p>
            <w:pPr>
              <w:pStyle w:val="Compact"/>
            </w:pPr>
            <w:r>
              <w:t xml:space="preserve">15201225</w:t>
            </w:r>
          </w:p>
        </w:tc>
        <w:tc>
          <w:tcPr/>
          <w:p>
            <w:pPr>
              <w:pStyle w:val="Compact"/>
            </w:pPr>
            <w:r>
              <w:t xml:space="preserve">Ratengütsch-Schotter</w:t>
            </w:r>
          </w:p>
        </w:tc>
        <w:tc>
          <w:tcPr/>
          <w:p>
            <w:pPr>
              <w:pStyle w:val="Compact"/>
            </w:pPr>
            <w:r>
              <w:t xml:space="preserve">Gravier du Ratengütsch</w:t>
            </w:r>
          </w:p>
        </w:tc>
      </w:tr>
      <w:tr>
        <w:tc>
          <w:tcPr/>
          <w:p>
            <w:pPr>
              <w:pStyle w:val="Compact"/>
            </w:pPr>
            <w:r>
              <w:t xml:space="preserve">15201226</w:t>
            </w:r>
          </w:p>
        </w:tc>
        <w:tc>
          <w:tcPr/>
          <w:p>
            <w:pPr>
              <w:pStyle w:val="Compact"/>
            </w:pPr>
            <w:r>
              <w:t xml:space="preserve">Scherenspitz-Schotter</w:t>
            </w:r>
          </w:p>
        </w:tc>
        <w:tc>
          <w:tcPr/>
          <w:p>
            <w:pPr>
              <w:pStyle w:val="Compact"/>
            </w:pPr>
            <w:r>
              <w:t xml:space="preserve">Gravier du Scherenspitz</w:t>
            </w:r>
          </w:p>
        </w:tc>
      </w:tr>
      <w:tr>
        <w:tc>
          <w:tcPr/>
          <w:p>
            <w:pPr>
              <w:pStyle w:val="Compact"/>
            </w:pPr>
            <w:r>
              <w:t xml:space="preserve">15201227</w:t>
            </w:r>
          </w:p>
        </w:tc>
        <w:tc>
          <w:tcPr/>
          <w:p>
            <w:pPr>
              <w:pStyle w:val="Compact"/>
            </w:pPr>
            <w:r>
              <w:t xml:space="preserve">Walsenhaus-Schotter</w:t>
            </w:r>
          </w:p>
        </w:tc>
        <w:tc>
          <w:tcPr/>
          <w:p>
            <w:pPr>
              <w:pStyle w:val="Compact"/>
            </w:pPr>
            <w:r>
              <w:t xml:space="preserve">Gravier de Walsenhaus</w:t>
            </w:r>
          </w:p>
        </w:tc>
      </w:tr>
      <w:tr>
        <w:tc>
          <w:tcPr/>
          <w:p>
            <w:pPr>
              <w:pStyle w:val="Compact"/>
            </w:pPr>
            <w:r>
              <w:t xml:space="preserve">15201228</w:t>
            </w:r>
          </w:p>
        </w:tc>
        <w:tc>
          <w:tcPr/>
          <w:p>
            <w:pPr>
              <w:pStyle w:val="Compact"/>
            </w:pPr>
            <w:r>
              <w:t xml:space="preserve">Richterswil-Seeton</w:t>
            </w:r>
          </w:p>
        </w:tc>
        <w:tc>
          <w:tcPr/>
          <w:p>
            <w:pPr>
              <w:pStyle w:val="Compact"/>
            </w:pPr>
            <w:r>
              <w:t xml:space="preserve">Argile lacustre de Richterswil</w:t>
            </w:r>
          </w:p>
        </w:tc>
      </w:tr>
      <w:tr>
        <w:tc>
          <w:tcPr/>
          <w:p>
            <w:pPr>
              <w:pStyle w:val="Compact"/>
            </w:pPr>
            <w:r>
              <w:t xml:space="preserve">15201229</w:t>
            </w:r>
          </w:p>
        </w:tc>
        <w:tc>
          <w:tcPr/>
          <w:p>
            <w:pPr>
              <w:pStyle w:val="Compact"/>
            </w:pPr>
            <w:r>
              <w:t xml:space="preserve">Schwanden-Schotter</w:t>
            </w:r>
          </w:p>
        </w:tc>
        <w:tc>
          <w:tcPr/>
          <w:p>
            <w:pPr>
              <w:pStyle w:val="Compact"/>
            </w:pPr>
            <w:r>
              <w:t xml:space="preserve">Gravier de Schwanden</w:t>
            </w:r>
          </w:p>
        </w:tc>
      </w:tr>
      <w:tr>
        <w:tc>
          <w:tcPr/>
          <w:p>
            <w:pPr>
              <w:pStyle w:val="Compact"/>
            </w:pPr>
            <w:r>
              <w:t xml:space="preserve">15201230</w:t>
            </w:r>
          </w:p>
        </w:tc>
        <w:tc>
          <w:tcPr/>
          <w:p>
            <w:pPr>
              <w:pStyle w:val="Compact"/>
            </w:pPr>
            <w:r>
              <w:t xml:space="preserve">Reidbach-Schotter</w:t>
            </w:r>
          </w:p>
        </w:tc>
        <w:tc>
          <w:tcPr/>
          <w:p>
            <w:pPr>
              <w:pStyle w:val="Compact"/>
            </w:pPr>
            <w:r>
              <w:t xml:space="preserve">Gravier du Reidbach</w:t>
            </w:r>
          </w:p>
        </w:tc>
      </w:tr>
      <w:tr>
        <w:tc>
          <w:tcPr/>
          <w:p>
            <w:pPr>
              <w:pStyle w:val="Compact"/>
            </w:pPr>
            <w:r>
              <w:t xml:space="preserve">15201231</w:t>
            </w:r>
          </w:p>
        </w:tc>
        <w:tc>
          <w:tcPr/>
          <w:p>
            <w:pPr>
              <w:pStyle w:val="Compact"/>
            </w:pPr>
            <w:r>
              <w:t xml:space="preserve">Zell-Schotterkomplex</w:t>
            </w:r>
          </w:p>
        </w:tc>
        <w:tc>
          <w:tcPr/>
          <w:p>
            <w:pPr>
              <w:pStyle w:val="Compact"/>
            </w:pPr>
            <w:r>
              <w:t xml:space="preserve">Gravier de Zell</w:t>
            </w:r>
          </w:p>
        </w:tc>
      </w:tr>
      <w:tr>
        <w:tc>
          <w:tcPr/>
          <w:p>
            <w:pPr>
              <w:pStyle w:val="Compact"/>
            </w:pPr>
            <w:r>
              <w:t xml:space="preserve">15201232</w:t>
            </w:r>
          </w:p>
        </w:tc>
        <w:tc>
          <w:tcPr/>
          <w:p>
            <w:pPr>
              <w:pStyle w:val="Compact"/>
            </w:pPr>
            <w:r>
              <w:t xml:space="preserve">Gubel-Schotter</w:t>
            </w:r>
          </w:p>
        </w:tc>
        <w:tc>
          <w:tcPr/>
          <w:p>
            <w:pPr>
              <w:pStyle w:val="Compact"/>
            </w:pPr>
            <w:r>
              <w:t xml:space="preserve">Gravier de Gubel</w:t>
            </w:r>
          </w:p>
        </w:tc>
      </w:tr>
      <w:tr>
        <w:tc>
          <w:tcPr/>
          <w:p>
            <w:pPr>
              <w:pStyle w:val="Compact"/>
            </w:pPr>
            <w:r>
              <w:t xml:space="preserve">15201233</w:t>
            </w:r>
          </w:p>
        </w:tc>
        <w:tc>
          <w:tcPr/>
          <w:p>
            <w:pPr>
              <w:pStyle w:val="Compact"/>
            </w:pPr>
            <w:r>
              <w:t xml:space="preserve">Chälen-Schotter</w:t>
            </w:r>
          </w:p>
        </w:tc>
        <w:tc>
          <w:tcPr/>
          <w:p>
            <w:pPr>
              <w:pStyle w:val="Compact"/>
            </w:pPr>
            <w:r>
              <w:t xml:space="preserve">Gravier de Chälen</w:t>
            </w:r>
          </w:p>
        </w:tc>
      </w:tr>
      <w:tr>
        <w:tc>
          <w:tcPr/>
          <w:p>
            <w:pPr>
              <w:pStyle w:val="Compact"/>
            </w:pPr>
            <w:r>
              <w:t xml:space="preserve">15201234</w:t>
            </w:r>
          </w:p>
        </w:tc>
        <w:tc>
          <w:tcPr/>
          <w:p>
            <w:pPr>
              <w:pStyle w:val="Compact"/>
            </w:pPr>
            <w:r>
              <w:t xml:space="preserve">Chälen-Till</w:t>
            </w:r>
          </w:p>
        </w:tc>
        <w:tc>
          <w:tcPr/>
          <w:p>
            <w:pPr>
              <w:pStyle w:val="Compact"/>
            </w:pPr>
            <w:r>
              <w:t xml:space="preserve">Till de Chälen</w:t>
            </w:r>
          </w:p>
        </w:tc>
      </w:tr>
      <w:tr>
        <w:tc>
          <w:tcPr/>
          <w:p>
            <w:pPr>
              <w:pStyle w:val="Compact"/>
            </w:pPr>
            <w:r>
              <w:t xml:space="preserve">15201235</w:t>
            </w:r>
          </w:p>
        </w:tc>
        <w:tc>
          <w:tcPr/>
          <w:p>
            <w:pPr>
              <w:pStyle w:val="Compact"/>
            </w:pPr>
            <w:r>
              <w:t xml:space="preserve">Sihlsprung-Schotter</w:t>
            </w:r>
          </w:p>
        </w:tc>
        <w:tc>
          <w:tcPr/>
          <w:p>
            <w:pPr>
              <w:pStyle w:val="Compact"/>
            </w:pPr>
            <w:r>
              <w:t xml:space="preserve">Gravier du Sihlsprung</w:t>
            </w:r>
          </w:p>
        </w:tc>
      </w:tr>
      <w:tr>
        <w:tc>
          <w:tcPr/>
          <w:p>
            <w:pPr>
              <w:pStyle w:val="Compact"/>
            </w:pPr>
            <w:r>
              <w:t xml:space="preserve">15201236</w:t>
            </w:r>
          </w:p>
        </w:tc>
        <w:tc>
          <w:tcPr/>
          <w:p>
            <w:pPr>
              <w:pStyle w:val="Compact"/>
            </w:pPr>
            <w:r>
              <w:t xml:space="preserve">Kollbrunn-Schotter</w:t>
            </w:r>
          </w:p>
        </w:tc>
        <w:tc>
          <w:tcPr/>
          <w:p>
            <w:pPr>
              <w:pStyle w:val="Compact"/>
            </w:pPr>
            <w:r>
              <w:t xml:space="preserve">Gravier de Kollbrunn</w:t>
            </w:r>
          </w:p>
        </w:tc>
      </w:tr>
      <w:tr>
        <w:tc>
          <w:tcPr/>
          <w:p>
            <w:pPr>
              <w:pStyle w:val="Compact"/>
            </w:pPr>
            <w:r>
              <w:t xml:space="preserve">15201237</w:t>
            </w:r>
          </w:p>
        </w:tc>
        <w:tc>
          <w:tcPr/>
          <w:p>
            <w:pPr>
              <w:pStyle w:val="Compact"/>
            </w:pPr>
            <w:r>
              <w:t xml:space="preserve">Walenberg-Schotter</w:t>
            </w:r>
          </w:p>
        </w:tc>
        <w:tc>
          <w:tcPr/>
          <w:p>
            <w:pPr>
              <w:pStyle w:val="Compact"/>
            </w:pPr>
            <w:r>
              <w:t xml:space="preserve">Gravier de Walenberg</w:t>
            </w:r>
          </w:p>
        </w:tc>
      </w:tr>
      <w:tr>
        <w:tc>
          <w:tcPr/>
          <w:p>
            <w:pPr>
              <w:pStyle w:val="Compact"/>
            </w:pPr>
            <w:r>
              <w:t xml:space="preserve">15201238</w:t>
            </w:r>
          </w:p>
        </w:tc>
        <w:tc>
          <w:tcPr/>
          <w:p>
            <w:pPr>
              <w:pStyle w:val="Compact"/>
            </w:pPr>
            <w:r>
              <w:t xml:space="preserve">Ritteren-Schotterkomplex</w:t>
            </w:r>
          </w:p>
        </w:tc>
        <w:tc>
          <w:tcPr/>
          <w:p>
            <w:pPr>
              <w:pStyle w:val="Compact"/>
            </w:pPr>
            <w:r>
              <w:t xml:space="preserve">Complexe graveleux de Ritteren</w:t>
            </w:r>
          </w:p>
        </w:tc>
      </w:tr>
      <w:tr>
        <w:tc>
          <w:tcPr/>
          <w:p>
            <w:pPr>
              <w:pStyle w:val="Compact"/>
            </w:pPr>
            <w:r>
              <w:t xml:space="preserve">15201239</w:t>
            </w:r>
          </w:p>
        </w:tc>
        <w:tc>
          <w:tcPr/>
          <w:p>
            <w:pPr>
              <w:pStyle w:val="Compact"/>
            </w:pPr>
            <w:r>
              <w:t xml:space="preserve">Vorholz-Schotter</w:t>
            </w:r>
          </w:p>
        </w:tc>
        <w:tc>
          <w:tcPr/>
          <w:p>
            <w:pPr>
              <w:pStyle w:val="Compact"/>
            </w:pPr>
            <w:r>
              <w:t xml:space="preserve">Gravier du Vorholz</w:t>
            </w:r>
          </w:p>
        </w:tc>
      </w:tr>
      <w:tr>
        <w:tc>
          <w:tcPr/>
          <w:p>
            <w:pPr>
              <w:pStyle w:val="Compact"/>
            </w:pPr>
            <w:r>
              <w:t xml:space="preserve">15201240</w:t>
            </w:r>
          </w:p>
        </w:tc>
        <w:tc>
          <w:tcPr/>
          <w:p>
            <w:pPr>
              <w:pStyle w:val="Compact"/>
            </w:pPr>
            <w:r>
              <w:t xml:space="preserve">Gutsch-Schotter</w:t>
            </w:r>
          </w:p>
        </w:tc>
        <w:tc>
          <w:tcPr/>
          <w:p>
            <w:pPr>
              <w:pStyle w:val="Compact"/>
            </w:pPr>
            <w:r>
              <w:t xml:space="preserve">Gravier du Gutsch</w:t>
            </w:r>
          </w:p>
        </w:tc>
      </w:tr>
      <w:tr>
        <w:tc>
          <w:tcPr/>
          <w:p>
            <w:pPr>
              <w:pStyle w:val="Compact"/>
            </w:pPr>
            <w:r>
              <w:t xml:space="preserve">15201241</w:t>
            </w:r>
          </w:p>
        </w:tc>
        <w:tc>
          <w:tcPr/>
          <w:p>
            <w:pPr>
              <w:pStyle w:val="Compact"/>
            </w:pPr>
            <w:r>
              <w:t xml:space="preserve">Junkerenwald-Schotter</w:t>
            </w:r>
          </w:p>
        </w:tc>
        <w:tc>
          <w:tcPr/>
          <w:p>
            <w:pPr>
              <w:pStyle w:val="Compact"/>
            </w:pPr>
            <w:r>
              <w:t xml:space="preserve">Gravier du Junkerenwald</w:t>
            </w:r>
          </w:p>
        </w:tc>
      </w:tr>
      <w:tr>
        <w:tc>
          <w:tcPr/>
          <w:p>
            <w:pPr>
              <w:pStyle w:val="Compact"/>
            </w:pPr>
            <w:r>
              <w:t xml:space="preserve">15201242</w:t>
            </w:r>
          </w:p>
        </w:tc>
        <w:tc>
          <w:tcPr/>
          <w:p>
            <w:pPr>
              <w:pStyle w:val="Compact"/>
            </w:pPr>
            <w:r>
              <w:t xml:space="preserve">Chräjeloch-Schotter</w:t>
            </w:r>
          </w:p>
        </w:tc>
        <w:tc>
          <w:tcPr/>
          <w:p>
            <w:pPr>
              <w:pStyle w:val="Compact"/>
            </w:pPr>
            <w:r>
              <w:t xml:space="preserve">Gravier du Chräjeloch</w:t>
            </w:r>
          </w:p>
        </w:tc>
      </w:tr>
      <w:tr>
        <w:tc>
          <w:tcPr/>
          <w:p>
            <w:pPr>
              <w:pStyle w:val="Compact"/>
            </w:pPr>
            <w:r>
              <w:t xml:space="preserve">15201243</w:t>
            </w:r>
          </w:p>
        </w:tc>
        <w:tc>
          <w:tcPr/>
          <w:p>
            <w:pPr>
              <w:pStyle w:val="Compact"/>
            </w:pPr>
            <w:r>
              <w:t xml:space="preserve">Butteberg-Schotter</w:t>
            </w:r>
          </w:p>
        </w:tc>
        <w:tc>
          <w:tcPr/>
          <w:p>
            <w:pPr>
              <w:pStyle w:val="Compact"/>
            </w:pPr>
            <w:r>
              <w:t xml:space="preserve">Gravier du Butteberg</w:t>
            </w:r>
          </w:p>
        </w:tc>
      </w:tr>
      <w:tr>
        <w:tc>
          <w:tcPr/>
          <w:p>
            <w:pPr>
              <w:pStyle w:val="Compact"/>
            </w:pPr>
            <w:r>
              <w:t xml:space="preserve">15201244</w:t>
            </w:r>
          </w:p>
        </w:tc>
        <w:tc>
          <w:tcPr/>
          <w:p>
            <w:pPr>
              <w:pStyle w:val="Compact"/>
            </w:pPr>
            <w:r>
              <w:t xml:space="preserve">Höchi-Schotter</w:t>
            </w:r>
          </w:p>
        </w:tc>
        <w:tc>
          <w:tcPr/>
          <w:p>
            <w:pPr>
              <w:pStyle w:val="Compact"/>
            </w:pPr>
            <w:r>
              <w:t xml:space="preserve">Gravier du Höchi</w:t>
            </w:r>
          </w:p>
        </w:tc>
      </w:tr>
      <w:tr>
        <w:tc>
          <w:tcPr/>
          <w:p>
            <w:pPr>
              <w:pStyle w:val="Compact"/>
            </w:pPr>
            <w:r>
              <w:t xml:space="preserve">15201245</w:t>
            </w:r>
          </w:p>
        </w:tc>
        <w:tc>
          <w:tcPr/>
          <w:p>
            <w:pPr>
              <w:pStyle w:val="Compact"/>
            </w:pPr>
            <w:r>
              <w:t xml:space="preserve">Heitere-Schotter</w:t>
            </w:r>
          </w:p>
        </w:tc>
        <w:tc>
          <w:tcPr/>
          <w:p>
            <w:pPr>
              <w:pStyle w:val="Compact"/>
            </w:pPr>
            <w:r>
              <w:t xml:space="preserve">Gravier deHeitere</w:t>
            </w:r>
          </w:p>
        </w:tc>
      </w:tr>
      <w:tr>
        <w:tc>
          <w:tcPr/>
          <w:p>
            <w:pPr>
              <w:pStyle w:val="Compact"/>
            </w:pPr>
            <w:r>
              <w:t xml:space="preserve">15201246</w:t>
            </w:r>
          </w:p>
        </w:tc>
        <w:tc>
          <w:tcPr/>
          <w:p>
            <w:pPr>
              <w:pStyle w:val="Compact"/>
            </w:pPr>
            <w:r>
              <w:t xml:space="preserve">Holziken-Schotter</w:t>
            </w:r>
          </w:p>
        </w:tc>
        <w:tc>
          <w:tcPr/>
          <w:p>
            <w:pPr>
              <w:pStyle w:val="Compact"/>
            </w:pPr>
            <w:r>
              <w:t xml:space="preserve">Gravier de Holziken</w:t>
            </w:r>
          </w:p>
        </w:tc>
      </w:tr>
      <w:tr>
        <w:tc>
          <w:tcPr/>
          <w:p>
            <w:pPr>
              <w:pStyle w:val="Compact"/>
            </w:pPr>
            <w:r>
              <w:t xml:space="preserve">15201247</w:t>
            </w:r>
          </w:p>
        </w:tc>
        <w:tc>
          <w:tcPr/>
          <w:p>
            <w:pPr>
              <w:pStyle w:val="Compact"/>
            </w:pPr>
            <w:r>
              <w:t xml:space="preserve">Ruedertal-Schotter</w:t>
            </w:r>
          </w:p>
        </w:tc>
        <w:tc>
          <w:tcPr/>
          <w:p>
            <w:pPr>
              <w:pStyle w:val="Compact"/>
            </w:pPr>
            <w:r>
              <w:t xml:space="preserve">Gravier du Ruedertal</w:t>
            </w:r>
          </w:p>
        </w:tc>
      </w:tr>
      <w:tr>
        <w:tc>
          <w:tcPr/>
          <w:p>
            <w:pPr>
              <w:pStyle w:val="Compact"/>
            </w:pPr>
            <w:r>
              <w:t xml:space="preserve">15201248</w:t>
            </w:r>
          </w:p>
        </w:tc>
        <w:tc>
          <w:tcPr/>
          <w:p>
            <w:pPr>
              <w:pStyle w:val="Compact"/>
            </w:pPr>
            <w:r>
              <w:t xml:space="preserve">Bänkel-Schotter</w:t>
            </w:r>
          </w:p>
        </w:tc>
        <w:tc>
          <w:tcPr/>
          <w:p>
            <w:pPr>
              <w:pStyle w:val="Compact"/>
            </w:pPr>
            <w:r>
              <w:t xml:space="preserve">Gravier de Bänkel</w:t>
            </w:r>
          </w:p>
        </w:tc>
      </w:tr>
      <w:tr>
        <w:tc>
          <w:tcPr/>
          <w:p>
            <w:pPr>
              <w:pStyle w:val="Compact"/>
            </w:pPr>
            <w:r>
              <w:t xml:space="preserve">15201249</w:t>
            </w:r>
          </w:p>
        </w:tc>
        <w:tc>
          <w:tcPr/>
          <w:p>
            <w:pPr>
              <w:pStyle w:val="Compact"/>
            </w:pPr>
            <w:r>
              <w:t xml:space="preserve">Quartär, undifferenziert</w:t>
            </w:r>
          </w:p>
        </w:tc>
        <w:tc>
          <w:tcPr/>
          <w:p>
            <w:pPr>
              <w:pStyle w:val="Compact"/>
            </w:pPr>
            <w:r>
              <w:t xml:space="preserve">Quaternaire, indifférencié</w:t>
            </w:r>
          </w:p>
        </w:tc>
      </w:tr>
      <w:tr>
        <w:tc>
          <w:tcPr/>
          <w:p>
            <w:pPr>
              <w:pStyle w:val="Compact"/>
            </w:pPr>
            <w:r>
              <w:t xml:space="preserve">15201250</w:t>
            </w:r>
          </w:p>
        </w:tc>
        <w:tc>
          <w:tcPr/>
          <w:p>
            <w:pPr>
              <w:pStyle w:val="Compact"/>
            </w:pPr>
            <w:r>
              <w:t xml:space="preserve">Deckenschotter, undifferenziert</w:t>
            </w:r>
          </w:p>
        </w:tc>
        <w:tc>
          <w:tcPr/>
          <w:p>
            <w:pPr>
              <w:pStyle w:val="Compact"/>
            </w:pPr>
            <w:r>
              <w:t xml:space="preserve">Deckenschotter, indifférencié</w:t>
            </w:r>
          </w:p>
        </w:tc>
      </w:tr>
      <w:tr>
        <w:tc>
          <w:tcPr/>
          <w:p>
            <w:pPr>
              <w:pStyle w:val="Compact"/>
            </w:pPr>
            <w:r>
              <w:t xml:space="preserve">15201251</w:t>
            </w:r>
          </w:p>
        </w:tc>
        <w:tc>
          <w:tcPr/>
          <w:p>
            <w:pPr>
              <w:pStyle w:val="Compact"/>
            </w:pPr>
            <w:r>
              <w:t xml:space="preserve">Girenbad-Schotter</w:t>
            </w:r>
          </w:p>
        </w:tc>
        <w:tc>
          <w:tcPr/>
          <w:p>
            <w:pPr>
              <w:pStyle w:val="Compact"/>
            </w:pPr>
            <w:r>
              <w:t xml:space="preserve">Gravier du Girenbad</w:t>
            </w:r>
          </w:p>
        </w:tc>
      </w:tr>
      <w:tr>
        <w:tc>
          <w:tcPr/>
          <w:p>
            <w:pPr>
              <w:pStyle w:val="Compact"/>
            </w:pPr>
            <w:r>
              <w:t xml:space="preserve">15201252</w:t>
            </w:r>
          </w:p>
        </w:tc>
        <w:tc>
          <w:tcPr/>
          <w:p>
            <w:pPr>
              <w:pStyle w:val="Compact"/>
            </w:pPr>
            <w:r>
              <w:t xml:space="preserve">Sagenbach-Schotter</w:t>
            </w:r>
          </w:p>
        </w:tc>
        <w:tc>
          <w:tcPr/>
          <w:p>
            <w:pPr>
              <w:pStyle w:val="Compact"/>
            </w:pPr>
            <w:r>
              <w:t xml:space="preserve">Gravbier du Sagenbach</w:t>
            </w:r>
          </w:p>
        </w:tc>
      </w:tr>
      <w:tr>
        <w:tc>
          <w:tcPr/>
          <w:p>
            <w:pPr>
              <w:pStyle w:val="Compact"/>
            </w:pPr>
            <w:r>
              <w:t xml:space="preserve">15201253</w:t>
            </w:r>
          </w:p>
        </w:tc>
        <w:tc>
          <w:tcPr/>
          <w:p>
            <w:pPr>
              <w:pStyle w:val="Compact"/>
            </w:pPr>
            <w:r>
              <w:t xml:space="preserve">Schrotzburg-Schotter</w:t>
            </w:r>
          </w:p>
        </w:tc>
        <w:tc>
          <w:tcPr/>
          <w:p>
            <w:pPr>
              <w:pStyle w:val="Compact"/>
            </w:pPr>
            <w:r>
              <w:t xml:space="preserve">Gravier de la Schrotzburg</w:t>
            </w:r>
          </w:p>
        </w:tc>
      </w:tr>
      <w:tr>
        <w:tc>
          <w:tcPr/>
          <w:p>
            <w:pPr>
              <w:pStyle w:val="Compact"/>
            </w:pPr>
            <w:r>
              <w:t xml:space="preserve">15201254</w:t>
            </w:r>
          </w:p>
        </w:tc>
        <w:tc>
          <w:tcPr/>
          <w:p>
            <w:pPr>
              <w:pStyle w:val="Compact"/>
            </w:pPr>
            <w:r>
              <w:t xml:space="preserve">Schrotzburg-Till</w:t>
            </w:r>
          </w:p>
        </w:tc>
        <w:tc>
          <w:tcPr/>
          <w:p>
            <w:pPr>
              <w:pStyle w:val="Compact"/>
            </w:pPr>
            <w:r>
              <w:t xml:space="preserve">Till de la Schrotzburg</w:t>
            </w:r>
          </w:p>
        </w:tc>
      </w:tr>
      <w:tr>
        <w:tc>
          <w:tcPr/>
          <w:p>
            <w:pPr>
              <w:pStyle w:val="Compact"/>
            </w:pPr>
            <w:r>
              <w:t xml:space="preserve">15201255</w:t>
            </w:r>
          </w:p>
        </w:tc>
        <w:tc>
          <w:tcPr/>
          <w:p>
            <w:pPr>
              <w:pStyle w:val="Compact"/>
            </w:pPr>
            <w:r>
              <w:t xml:space="preserve">Bohlingen-Schotter</w:t>
            </w:r>
          </w:p>
        </w:tc>
        <w:tc>
          <w:tcPr/>
          <w:p>
            <w:pPr>
              <w:pStyle w:val="Compact"/>
            </w:pPr>
            <w:r>
              <w:t xml:space="preserve">Gravier de Bohlingen</w:t>
            </w:r>
          </w:p>
        </w:tc>
      </w:tr>
      <w:tr>
        <w:tc>
          <w:tcPr/>
          <w:p>
            <w:pPr>
              <w:pStyle w:val="Compact"/>
            </w:pPr>
            <w:r>
              <w:t xml:space="preserve">15201256</w:t>
            </w:r>
          </w:p>
        </w:tc>
        <w:tc>
          <w:tcPr/>
          <w:p>
            <w:pPr>
              <w:pStyle w:val="Compact"/>
            </w:pPr>
            <w:r>
              <w:t xml:space="preserve">Bannholz-Schotter</w:t>
            </w:r>
          </w:p>
        </w:tc>
        <w:tc>
          <w:tcPr/>
          <w:p>
            <w:pPr>
              <w:pStyle w:val="Compact"/>
            </w:pPr>
            <w:r>
              <w:t xml:space="preserve">Gravier du Bannholz</w:t>
            </w:r>
          </w:p>
        </w:tc>
      </w:tr>
      <w:tr>
        <w:tc>
          <w:tcPr/>
          <w:p>
            <w:pPr>
              <w:pStyle w:val="Compact"/>
            </w:pPr>
            <w:r>
              <w:t xml:space="preserve">15201257</w:t>
            </w:r>
          </w:p>
        </w:tc>
        <w:tc>
          <w:tcPr/>
          <w:p>
            <w:pPr>
              <w:pStyle w:val="Compact"/>
            </w:pPr>
            <w:r>
              <w:t xml:space="preserve">Hungerbol-Schotter</w:t>
            </w:r>
          </w:p>
        </w:tc>
        <w:tc>
          <w:tcPr/>
          <w:p>
            <w:pPr>
              <w:pStyle w:val="Compact"/>
            </w:pPr>
            <w:r>
              <w:t xml:space="preserve">Gravier d'Hungerbol</w:t>
            </w:r>
          </w:p>
        </w:tc>
      </w:tr>
      <w:tr>
        <w:tc>
          <w:tcPr/>
          <w:p>
            <w:pPr>
              <w:pStyle w:val="Compact"/>
            </w:pPr>
            <w:r>
              <w:t xml:space="preserve">15201258</w:t>
            </w:r>
          </w:p>
        </w:tc>
        <w:tc>
          <w:tcPr/>
          <w:p>
            <w:pPr>
              <w:pStyle w:val="Compact"/>
            </w:pPr>
            <w:r>
              <w:t xml:space="preserve">Chilchstapfen-Schotter</w:t>
            </w:r>
          </w:p>
        </w:tc>
        <w:tc>
          <w:tcPr/>
          <w:p>
            <w:pPr>
              <w:pStyle w:val="Compact"/>
            </w:pPr>
            <w:r>
              <w:t xml:space="preserve">Gravier de la Chilchstapfen</w:t>
            </w:r>
          </w:p>
        </w:tc>
      </w:tr>
      <w:tr>
        <w:tc>
          <w:tcPr/>
          <w:p>
            <w:pPr>
              <w:pStyle w:val="Compact"/>
            </w:pPr>
            <w:r>
              <w:t xml:space="preserve">15201259</w:t>
            </w:r>
          </w:p>
        </w:tc>
        <w:tc>
          <w:tcPr/>
          <w:p>
            <w:pPr>
              <w:pStyle w:val="Compact"/>
            </w:pPr>
            <w:r>
              <w:t xml:space="preserve">Ofenloch-Karstfüllung</w:t>
            </w:r>
          </w:p>
        </w:tc>
        <w:tc>
          <w:tcPr/>
          <w:p>
            <w:pPr>
              <w:pStyle w:val="Compact"/>
            </w:pPr>
            <w:r>
              <w:t xml:space="preserve">Ofenloch-Karstfüllung</w:t>
            </w:r>
          </w:p>
        </w:tc>
      </w:tr>
      <w:tr>
        <w:tc>
          <w:tcPr/>
          <w:p>
            <w:pPr>
              <w:pStyle w:val="Compact"/>
            </w:pPr>
            <w:r>
              <w:t xml:space="preserve">15201260</w:t>
            </w:r>
          </w:p>
        </w:tc>
        <w:tc>
          <w:tcPr/>
          <w:p>
            <w:pPr>
              <w:pStyle w:val="Compact"/>
            </w:pPr>
            <w:r>
              <w:t xml:space="preserve">Wurmsbach-Deltaablagerungen</w:t>
            </w:r>
          </w:p>
        </w:tc>
        <w:tc>
          <w:tcPr/>
          <w:p>
            <w:pPr>
              <w:pStyle w:val="Compact"/>
            </w:pPr>
            <w:r>
              <w:t xml:space="preserve">Wurmsbach-Deltaablagerungen</w:t>
            </w:r>
          </w:p>
        </w:tc>
      </w:tr>
      <w:tr>
        <w:tc>
          <w:tcPr/>
          <w:p>
            <w:pPr>
              <w:pStyle w:val="Compact"/>
            </w:pPr>
            <w:r>
              <w:t xml:space="preserve">15201261</w:t>
            </w:r>
          </w:p>
        </w:tc>
        <w:tc>
          <w:tcPr/>
          <w:p>
            <w:pPr>
              <w:pStyle w:val="Compact"/>
            </w:pPr>
            <w:r>
              <w:t xml:space="preserve">Oeschinensee-Bergsturzablagerungen</w:t>
            </w:r>
          </w:p>
        </w:tc>
        <w:tc>
          <w:tcPr/>
          <w:p>
            <w:pPr>
              <w:pStyle w:val="Compact"/>
            </w:pPr>
            <w:r>
              <w:t xml:space="preserve">Oeschinensee-Bergsturzablagerungen</w:t>
            </w:r>
          </w:p>
        </w:tc>
      </w:tr>
      <w:tr>
        <w:tc>
          <w:tcPr/>
          <w:p>
            <w:pPr>
              <w:pStyle w:val="Compact"/>
            </w:pPr>
            <w:r>
              <w:t xml:space="preserve">15201262</w:t>
            </w:r>
          </w:p>
        </w:tc>
        <w:tc>
          <w:tcPr/>
          <w:p>
            <w:pPr>
              <w:pStyle w:val="Compact"/>
            </w:pPr>
            <w:r>
              <w:t xml:space="preserve">Fisistock-Bergsturzablagerungen</w:t>
            </w:r>
          </w:p>
        </w:tc>
        <w:tc>
          <w:tcPr/>
          <w:p>
            <w:pPr>
              <w:pStyle w:val="Compact"/>
            </w:pPr>
            <w:r>
              <w:t xml:space="preserve">Fisistock-Bergsturzablagerungen</w:t>
            </w:r>
          </w:p>
        </w:tc>
      </w:tr>
      <w:tr>
        <w:tc>
          <w:tcPr/>
          <w:p>
            <w:pPr>
              <w:pStyle w:val="Compact"/>
            </w:pPr>
            <w:r>
              <w:t xml:space="preserve">15201263</w:t>
            </w:r>
          </w:p>
        </w:tc>
        <w:tc>
          <w:tcPr/>
          <w:p>
            <w:pPr>
              <w:pStyle w:val="Compact"/>
            </w:pPr>
            <w:r>
              <w:t xml:space="preserve">Bire-Bergsturzablagerungen</w:t>
            </w:r>
          </w:p>
        </w:tc>
        <w:tc>
          <w:tcPr/>
          <w:p>
            <w:pPr>
              <w:pStyle w:val="Compact"/>
            </w:pPr>
            <w:r>
              <w:t xml:space="preserve">Bire-Bergsturzablagerungen</w:t>
            </w:r>
          </w:p>
        </w:tc>
      </w:tr>
      <w:tr>
        <w:tc>
          <w:tcPr/>
          <w:p>
            <w:pPr>
              <w:pStyle w:val="Compact"/>
            </w:pPr>
            <w:r>
              <w:t xml:space="preserve">15201264</w:t>
            </w:r>
          </w:p>
        </w:tc>
        <w:tc>
          <w:tcPr/>
          <w:p>
            <w:pPr>
              <w:pStyle w:val="Compact"/>
            </w:pPr>
            <w:r>
              <w:t xml:space="preserve">Hasle-Schotter</w:t>
            </w:r>
          </w:p>
        </w:tc>
        <w:tc>
          <w:tcPr/>
          <w:p>
            <w:pPr>
              <w:pStyle w:val="Compact"/>
            </w:pPr>
            <w:r>
              <w:t xml:space="preserve">Hasle-Schotter</w:t>
            </w:r>
          </w:p>
        </w:tc>
      </w:tr>
      <w:tr>
        <w:tc>
          <w:tcPr/>
          <w:p>
            <w:pPr>
              <w:pStyle w:val="Compact"/>
            </w:pPr>
            <w:r>
              <w:t xml:space="preserve">15201265</w:t>
            </w:r>
          </w:p>
        </w:tc>
        <w:tc>
          <w:tcPr/>
          <w:p>
            <w:pPr>
              <w:pStyle w:val="Compact"/>
            </w:pPr>
            <w:r>
              <w:t xml:space="preserve">Fankhusgrabe-Schotter</w:t>
            </w:r>
          </w:p>
        </w:tc>
        <w:tc>
          <w:tcPr/>
          <w:p>
            <w:pPr>
              <w:pStyle w:val="Compact"/>
            </w:pPr>
            <w:r>
              <w:t xml:space="preserve">Fankhusgrabe-Schotter</w:t>
            </w:r>
          </w:p>
        </w:tc>
      </w:tr>
      <w:tr>
        <w:tc>
          <w:tcPr/>
          <w:p>
            <w:pPr>
              <w:pStyle w:val="Compact"/>
            </w:pPr>
            <w:r>
              <w:t xml:space="preserve">15201266</w:t>
            </w:r>
          </w:p>
        </w:tc>
        <w:tc>
          <w:tcPr/>
          <w:p>
            <w:pPr>
              <w:pStyle w:val="Compact"/>
            </w:pPr>
            <w:r>
              <w:t xml:space="preserve">Rossgaden-Schotter</w:t>
            </w:r>
          </w:p>
        </w:tc>
        <w:tc>
          <w:tcPr/>
          <w:p>
            <w:pPr>
              <w:pStyle w:val="Compact"/>
            </w:pPr>
            <w:r>
              <w:t xml:space="preserve">Rossgaden-Schotter</w:t>
            </w:r>
          </w:p>
        </w:tc>
      </w:tr>
      <w:tr>
        <w:tc>
          <w:tcPr/>
          <w:p>
            <w:pPr>
              <w:pStyle w:val="Compact"/>
            </w:pPr>
            <w:r>
              <w:t xml:space="preserve">15201267</w:t>
            </w:r>
          </w:p>
        </w:tc>
        <w:tc>
          <w:tcPr/>
          <w:p>
            <w:pPr>
              <w:pStyle w:val="Compact"/>
            </w:pPr>
            <w:r>
              <w:t xml:space="preserve">Grundtal-Schotter</w:t>
            </w:r>
          </w:p>
        </w:tc>
        <w:tc>
          <w:tcPr/>
          <w:p>
            <w:pPr>
              <w:pStyle w:val="Compact"/>
            </w:pPr>
            <w:r>
              <w:t xml:space="preserve">Grundtal-Schotter</w:t>
            </w:r>
          </w:p>
        </w:tc>
      </w:tr>
      <w:tr>
        <w:tc>
          <w:tcPr/>
          <w:p>
            <w:pPr>
              <w:pStyle w:val="Compact"/>
            </w:pPr>
            <w:r>
              <w:t xml:space="preserve">15201268</w:t>
            </w:r>
          </w:p>
        </w:tc>
        <w:tc>
          <w:tcPr/>
          <w:p>
            <w:pPr>
              <w:pStyle w:val="Compact"/>
            </w:pPr>
            <w:r>
              <w:t xml:space="preserve">Murg-Schieferkohle</w:t>
            </w:r>
          </w:p>
        </w:tc>
        <w:tc>
          <w:tcPr/>
          <w:p>
            <w:pPr>
              <w:pStyle w:val="Compact"/>
            </w:pPr>
            <w:r>
              <w:t xml:space="preserve">Murg-Schieferkohle</w:t>
            </w:r>
          </w:p>
        </w:tc>
      </w:tr>
      <w:tr>
        <w:tc>
          <w:tcPr/>
          <w:p>
            <w:pPr>
              <w:pStyle w:val="Compact"/>
            </w:pPr>
            <w:r>
              <w:t xml:space="preserve">15201269</w:t>
            </w:r>
          </w:p>
        </w:tc>
        <w:tc>
          <w:tcPr/>
          <w:p>
            <w:pPr>
              <w:pStyle w:val="Compact"/>
            </w:pPr>
            <w:r>
              <w:t xml:space="preserve">Oberricken-Schotter</w:t>
            </w:r>
          </w:p>
        </w:tc>
        <w:tc>
          <w:tcPr/>
          <w:p>
            <w:pPr>
              <w:pStyle w:val="Compact"/>
            </w:pPr>
            <w:r>
              <w:t xml:space="preserve">Oberricken-Schotter</w:t>
            </w:r>
          </w:p>
        </w:tc>
      </w:tr>
      <w:tr>
        <w:tc>
          <w:tcPr/>
          <w:p>
            <w:pPr>
              <w:pStyle w:val="Compact"/>
            </w:pPr>
            <w:r>
              <w:t xml:space="preserve">15201270</w:t>
            </w:r>
          </w:p>
        </w:tc>
        <w:tc>
          <w:tcPr/>
          <w:p>
            <w:pPr>
              <w:pStyle w:val="Compact"/>
            </w:pPr>
            <w:r>
              <w:t xml:space="preserve">Haslentobel-Schotter</w:t>
            </w:r>
          </w:p>
        </w:tc>
        <w:tc>
          <w:tcPr/>
          <w:p>
            <w:pPr>
              <w:pStyle w:val="Compact"/>
            </w:pPr>
            <w:r>
              <w:t xml:space="preserve">Haslentobel-Schotter</w:t>
            </w:r>
          </w:p>
        </w:tc>
      </w:tr>
      <w:tr>
        <w:tc>
          <w:tcPr/>
          <w:p>
            <w:pPr>
              <w:pStyle w:val="Compact"/>
            </w:pPr>
            <w:r>
              <w:t xml:space="preserve">15201271</w:t>
            </w:r>
          </w:p>
        </w:tc>
        <w:tc>
          <w:tcPr/>
          <w:p>
            <w:pPr>
              <w:pStyle w:val="Compact"/>
            </w:pPr>
            <w:r>
              <w:t xml:space="preserve">Aatal-Seebodenlehm</w:t>
            </w:r>
          </w:p>
        </w:tc>
        <w:tc>
          <w:tcPr/>
          <w:p>
            <w:pPr>
              <w:pStyle w:val="Compact"/>
            </w:pPr>
            <w:r>
              <w:t xml:space="preserve">Aatal-Seebodenlehm</w:t>
            </w:r>
          </w:p>
        </w:tc>
      </w:tr>
      <w:tr>
        <w:tc>
          <w:tcPr/>
          <w:p>
            <w:pPr>
              <w:pStyle w:val="Compact"/>
            </w:pPr>
            <w:r>
              <w:t xml:space="preserve">15201272</w:t>
            </w:r>
          </w:p>
        </w:tc>
        <w:tc>
          <w:tcPr/>
          <w:p>
            <w:pPr>
              <w:pStyle w:val="Compact"/>
            </w:pPr>
            <w:r>
              <w:t xml:space="preserve">Eschenbach-Formation</w:t>
            </w:r>
          </w:p>
        </w:tc>
        <w:tc>
          <w:tcPr/>
          <w:p>
            <w:pPr>
              <w:pStyle w:val="Compact"/>
            </w:pPr>
            <w:r>
              <w:t xml:space="preserve">Eschenbach-Formation</w:t>
            </w:r>
          </w:p>
        </w:tc>
      </w:tr>
      <w:tr>
        <w:tc>
          <w:tcPr/>
          <w:p>
            <w:pPr>
              <w:pStyle w:val="Compact"/>
            </w:pPr>
            <w:r>
              <w:t xml:space="preserve">15201273</w:t>
            </w:r>
          </w:p>
        </w:tc>
        <w:tc>
          <w:tcPr/>
          <w:p>
            <w:pPr>
              <w:pStyle w:val="Compact"/>
            </w:pPr>
            <w:r>
              <w:t xml:space="preserve">Oberkirch-Seebodenlehm</w:t>
            </w:r>
          </w:p>
        </w:tc>
        <w:tc>
          <w:tcPr/>
          <w:p>
            <w:pPr>
              <w:pStyle w:val="Compact"/>
            </w:pPr>
            <w:r>
              <w:t xml:space="preserve">Oberkirch-Seebodenlehm</w:t>
            </w:r>
          </w:p>
        </w:tc>
      </w:tr>
      <w:tr>
        <w:tc>
          <w:tcPr/>
          <w:p>
            <w:pPr>
              <w:pStyle w:val="Compact"/>
            </w:pPr>
            <w:r>
              <w:t xml:space="preserve">15201274</w:t>
            </w:r>
          </w:p>
        </w:tc>
        <w:tc>
          <w:tcPr/>
          <w:p>
            <w:pPr>
              <w:pStyle w:val="Compact"/>
            </w:pPr>
            <w:r>
              <w:t xml:space="preserve">Günterstall-Schotter</w:t>
            </w:r>
          </w:p>
        </w:tc>
        <w:tc>
          <w:tcPr/>
          <w:p>
            <w:pPr>
              <w:pStyle w:val="Compact"/>
            </w:pPr>
            <w:r>
              <w:t xml:space="preserve">Günterstall-Schotter</w:t>
            </w:r>
          </w:p>
        </w:tc>
      </w:tr>
      <w:tr>
        <w:tc>
          <w:tcPr/>
          <w:p>
            <w:pPr>
              <w:pStyle w:val="Compact"/>
            </w:pPr>
            <w:r>
              <w:t xml:space="preserve">15201275</w:t>
            </w:r>
          </w:p>
        </w:tc>
        <w:tc>
          <w:tcPr/>
          <w:p>
            <w:pPr>
              <w:pStyle w:val="Compact"/>
            </w:pPr>
            <w:r>
              <w:t xml:space="preserve">Gublen-Schotter</w:t>
            </w:r>
          </w:p>
        </w:tc>
        <w:tc>
          <w:tcPr/>
          <w:p>
            <w:pPr>
              <w:pStyle w:val="Compact"/>
            </w:pPr>
            <w:r>
              <w:t xml:space="preserve">Gublen-Schotter</w:t>
            </w:r>
          </w:p>
        </w:tc>
      </w:tr>
      <w:tr>
        <w:tc>
          <w:tcPr/>
          <w:p>
            <w:pPr>
              <w:pStyle w:val="Compact"/>
            </w:pPr>
            <w:r>
              <w:t xml:space="preserve">15201276</w:t>
            </w:r>
          </w:p>
        </w:tc>
        <w:tc>
          <w:tcPr/>
          <w:p>
            <w:pPr>
              <w:pStyle w:val="Compact"/>
            </w:pPr>
            <w:r>
              <w:t xml:space="preserve">Unter-Buechwald-Schotter</w:t>
            </w:r>
          </w:p>
        </w:tc>
        <w:tc>
          <w:tcPr/>
          <w:p>
            <w:pPr>
              <w:pStyle w:val="Compact"/>
            </w:pPr>
            <w:r>
              <w:t xml:space="preserve">Unter-Buechwald-Schotter</w:t>
            </w:r>
          </w:p>
        </w:tc>
      </w:tr>
      <w:tr>
        <w:tc>
          <w:tcPr/>
          <w:p>
            <w:pPr>
              <w:pStyle w:val="Compact"/>
            </w:pPr>
            <w:r>
              <w:t xml:space="preserve">15201277</w:t>
            </w:r>
          </w:p>
        </w:tc>
        <w:tc>
          <w:tcPr/>
          <w:p>
            <w:pPr>
              <w:pStyle w:val="Compact"/>
            </w:pPr>
            <w:r>
              <w:t xml:space="preserve">Regelstein-Till</w:t>
            </w:r>
          </w:p>
        </w:tc>
        <w:tc>
          <w:tcPr/>
          <w:p>
            <w:pPr>
              <w:pStyle w:val="Compact"/>
            </w:pPr>
            <w:r>
              <w:t xml:space="preserve">Regelstein-Till</w:t>
            </w:r>
          </w:p>
        </w:tc>
      </w:tr>
      <w:tr>
        <w:tc>
          <w:tcPr/>
          <w:p>
            <w:pPr>
              <w:pStyle w:val="Compact"/>
            </w:pPr>
            <w:r>
              <w:t xml:space="preserve">15201278</w:t>
            </w:r>
          </w:p>
        </w:tc>
        <w:tc>
          <w:tcPr/>
          <w:p>
            <w:pPr>
              <w:pStyle w:val="Compact"/>
            </w:pPr>
            <w:r>
              <w:t xml:space="preserve">Halden-Seeablagerungen</w:t>
            </w:r>
          </w:p>
        </w:tc>
        <w:tc>
          <w:tcPr/>
          <w:p>
            <w:pPr>
              <w:pStyle w:val="Compact"/>
            </w:pPr>
            <w:r>
              <w:t xml:space="preserve">Halden-Seeablagerungen</w:t>
            </w:r>
          </w:p>
        </w:tc>
      </w:tr>
      <w:tr>
        <w:tc>
          <w:tcPr/>
          <w:p>
            <w:pPr>
              <w:pStyle w:val="Compact"/>
            </w:pPr>
            <w:r>
              <w:t xml:space="preserve">15201279</w:t>
            </w:r>
          </w:p>
        </w:tc>
        <w:tc>
          <w:tcPr/>
          <w:p>
            <w:pPr>
              <w:pStyle w:val="Compact"/>
            </w:pPr>
            <w:r>
              <w:t xml:space="preserve">Schafbüel-Formation</w:t>
            </w:r>
          </w:p>
        </w:tc>
        <w:tc>
          <w:tcPr/>
          <w:p>
            <w:pPr>
              <w:pStyle w:val="Compact"/>
            </w:pPr>
            <w:r>
              <w:t xml:space="preserve">Schafbüel-Formation</w:t>
            </w:r>
          </w:p>
        </w:tc>
      </w:tr>
      <w:tr>
        <w:tc>
          <w:tcPr/>
          <w:p>
            <w:pPr>
              <w:pStyle w:val="Compact"/>
            </w:pPr>
            <w:r>
              <w:t xml:space="preserve">15201280</w:t>
            </w:r>
          </w:p>
        </w:tc>
        <w:tc>
          <w:tcPr/>
          <w:p>
            <w:pPr>
              <w:pStyle w:val="Compact"/>
            </w:pPr>
            <w:r>
              <w:t xml:space="preserve">Unteres-Huttenbüel-Schotter</w:t>
            </w:r>
          </w:p>
        </w:tc>
        <w:tc>
          <w:tcPr/>
          <w:p>
            <w:pPr>
              <w:pStyle w:val="Compact"/>
            </w:pPr>
            <w:r>
              <w:t xml:space="preserve">Unteres-Huttenbüel-Schotter</w:t>
            </w:r>
          </w:p>
        </w:tc>
      </w:tr>
      <w:tr>
        <w:tc>
          <w:tcPr/>
          <w:p>
            <w:pPr>
              <w:pStyle w:val="Compact"/>
            </w:pPr>
            <w:r>
              <w:t xml:space="preserve">15201281</w:t>
            </w:r>
          </w:p>
        </w:tc>
        <w:tc>
          <w:tcPr/>
          <w:p>
            <w:pPr>
              <w:pStyle w:val="Compact"/>
            </w:pPr>
            <w:r>
              <w:t xml:space="preserve">Winden-Schieferkohle</w:t>
            </w:r>
          </w:p>
        </w:tc>
        <w:tc>
          <w:tcPr/>
          <w:p>
            <w:pPr>
              <w:pStyle w:val="Compact"/>
            </w:pPr>
            <w:r>
              <w:t xml:space="preserve">Winden-Schieferkohle</w:t>
            </w:r>
          </w:p>
        </w:tc>
      </w:tr>
      <w:tr>
        <w:tc>
          <w:tcPr/>
          <w:p>
            <w:pPr>
              <w:pStyle w:val="Compact"/>
            </w:pPr>
            <w:r>
              <w:t xml:space="preserve">15201282</w:t>
            </w:r>
          </w:p>
        </w:tc>
        <w:tc>
          <w:tcPr/>
          <w:p>
            <w:pPr>
              <w:pStyle w:val="Compact"/>
            </w:pPr>
            <w:r>
              <w:t xml:space="preserve">Tiefenwinkel-Seebodensedimente</w:t>
            </w:r>
          </w:p>
        </w:tc>
        <w:tc>
          <w:tcPr/>
          <w:p>
            <w:pPr>
              <w:pStyle w:val="Compact"/>
            </w:pPr>
            <w:r>
              <w:t xml:space="preserve">Tiefenwinkel-Seebodensedimente</w:t>
            </w:r>
          </w:p>
        </w:tc>
      </w:tr>
      <w:tr>
        <w:tc>
          <w:tcPr/>
          <w:p>
            <w:pPr>
              <w:pStyle w:val="Compact"/>
            </w:pPr>
            <w:r>
              <w:t xml:space="preserve">15201283</w:t>
            </w:r>
          </w:p>
        </w:tc>
        <w:tc>
          <w:tcPr/>
          <w:p>
            <w:pPr>
              <w:pStyle w:val="Compact"/>
            </w:pPr>
            <w:r>
              <w:t xml:space="preserve">Uznach-Schieferkohle</w:t>
            </w:r>
          </w:p>
        </w:tc>
        <w:tc>
          <w:tcPr/>
          <w:p>
            <w:pPr>
              <w:pStyle w:val="Compact"/>
            </w:pPr>
            <w:r>
              <w:t xml:space="preserve">Uznach-Schieferkohle</w:t>
            </w:r>
          </w:p>
        </w:tc>
      </w:tr>
      <w:tr>
        <w:tc>
          <w:tcPr/>
          <w:p>
            <w:pPr>
              <w:pStyle w:val="Compact"/>
            </w:pPr>
            <w:r>
              <w:t xml:space="preserve">15201284</w:t>
            </w:r>
          </w:p>
        </w:tc>
        <w:tc>
          <w:tcPr/>
          <w:p>
            <w:pPr>
              <w:pStyle w:val="Compact"/>
            </w:pPr>
            <w:r>
              <w:t xml:space="preserve">Embrach-Seeablagerungen</w:t>
            </w:r>
          </w:p>
        </w:tc>
        <w:tc>
          <w:tcPr/>
          <w:p>
            <w:pPr>
              <w:pStyle w:val="Compact"/>
            </w:pPr>
            <w:r>
              <w:t xml:space="preserve">Embrach-Seeablagerungen</w:t>
            </w:r>
          </w:p>
        </w:tc>
      </w:tr>
      <w:tr>
        <w:tc>
          <w:tcPr/>
          <w:p>
            <w:pPr>
              <w:pStyle w:val="Compact"/>
            </w:pPr>
            <w:r>
              <w:t xml:space="preserve">15201286</w:t>
            </w:r>
          </w:p>
        </w:tc>
        <w:tc>
          <w:tcPr/>
          <w:p>
            <w:pPr>
              <w:pStyle w:val="Compact"/>
            </w:pPr>
            <w:r>
              <w:t xml:space="preserve">Bergsturzablagerungen von Sierre</w:t>
            </w:r>
          </w:p>
        </w:tc>
        <w:tc>
          <w:tcPr/>
          <w:p>
            <w:pPr>
              <w:pStyle w:val="Compact"/>
            </w:pPr>
            <w:r>
              <w:t xml:space="preserve">dépôt d'écroulement de Sierre</w:t>
            </w:r>
          </w:p>
        </w:tc>
      </w:tr>
      <w:tr>
        <w:tc>
          <w:tcPr/>
          <w:p>
            <w:pPr>
              <w:pStyle w:val="Compact"/>
            </w:pPr>
            <w:r>
              <w:t xml:space="preserve">15201287</w:t>
            </w:r>
          </w:p>
        </w:tc>
        <w:tc>
          <w:tcPr/>
          <w:p>
            <w:pPr>
              <w:pStyle w:val="Compact"/>
            </w:pPr>
            <w:r>
              <w:t xml:space="preserve">Bergsturzablagerungen von Chiètres</w:t>
            </w:r>
          </w:p>
        </w:tc>
        <w:tc>
          <w:tcPr/>
          <w:p>
            <w:pPr>
              <w:pStyle w:val="Compact"/>
            </w:pPr>
            <w:r>
              <w:t xml:space="preserve">dépôt d'écroulement de Chiètres</w:t>
            </w:r>
          </w:p>
        </w:tc>
      </w:tr>
      <w:tr>
        <w:tc>
          <w:tcPr/>
          <w:p>
            <w:pPr>
              <w:pStyle w:val="Compact"/>
            </w:pPr>
            <w:r>
              <w:t xml:space="preserve">15201288</w:t>
            </w:r>
          </w:p>
        </w:tc>
        <w:tc>
          <w:tcPr/>
          <w:p>
            <w:pPr>
              <w:pStyle w:val="Compact"/>
            </w:pPr>
            <w:r>
              <w:t xml:space="preserve">Bergsturzablagerungen von Chessel-Noville</w:t>
            </w:r>
          </w:p>
        </w:tc>
        <w:tc>
          <w:tcPr/>
          <w:p>
            <w:pPr>
              <w:pStyle w:val="Compact"/>
            </w:pPr>
            <w:r>
              <w:t xml:space="preserve">dépôt d'écroulement de Chessel-Noville</w:t>
            </w:r>
          </w:p>
        </w:tc>
      </w:tr>
      <w:tr>
        <w:tc>
          <w:tcPr/>
          <w:p>
            <w:pPr>
              <w:pStyle w:val="Compact"/>
            </w:pPr>
            <w:r>
              <w:t xml:space="preserve">15201289</w:t>
            </w:r>
          </w:p>
        </w:tc>
        <w:tc>
          <w:tcPr/>
          <w:p>
            <w:pPr>
              <w:pStyle w:val="Compact"/>
            </w:pPr>
            <w:r>
              <w:t xml:space="preserve">Bergsturzablagerungen von Novalles-Vugelles</w:t>
            </w:r>
          </w:p>
        </w:tc>
        <w:tc>
          <w:tcPr/>
          <w:p>
            <w:pPr>
              <w:pStyle w:val="Compact"/>
            </w:pPr>
            <w:r>
              <w:t xml:space="preserve">dépôt d'écroulement de Novalles-Vugelles</w:t>
            </w:r>
          </w:p>
        </w:tc>
      </w:tr>
      <w:tr>
        <w:tc>
          <w:tcPr/>
          <w:p>
            <w:pPr>
              <w:pStyle w:val="Compact"/>
            </w:pPr>
            <w:r>
              <w:t xml:space="preserve">15201290</w:t>
            </w:r>
          </w:p>
        </w:tc>
        <w:tc>
          <w:tcPr/>
          <w:p>
            <w:pPr>
              <w:pStyle w:val="Compact"/>
            </w:pPr>
            <w:r>
              <w:t xml:space="preserve">Bergsturzablagerungen von Gwelber-Laui-Weid</w:t>
            </w:r>
          </w:p>
        </w:tc>
        <w:tc>
          <w:tcPr/>
          <w:p>
            <w:pPr>
              <w:pStyle w:val="Compact"/>
            </w:pPr>
            <w:r>
              <w:t xml:space="preserve">dépôt d'écroulement de Gwelber-Laui-Weid</w:t>
            </w:r>
          </w:p>
        </w:tc>
      </w:tr>
      <w:tr>
        <w:tc>
          <w:tcPr/>
          <w:p>
            <w:pPr>
              <w:pStyle w:val="Compact"/>
            </w:pPr>
            <w:r>
              <w:t xml:space="preserve">15201291</w:t>
            </w:r>
          </w:p>
        </w:tc>
        <w:tc>
          <w:tcPr/>
          <w:p>
            <w:pPr>
              <w:pStyle w:val="Compact"/>
            </w:pPr>
            <w:r>
              <w:t xml:space="preserve">Bergsturzablagerungen von Castasegna</w:t>
            </w:r>
          </w:p>
        </w:tc>
        <w:tc>
          <w:tcPr/>
          <w:p>
            <w:pPr>
              <w:pStyle w:val="Compact"/>
            </w:pPr>
            <w:r>
              <w:t xml:space="preserve">dépôt d'écroulement de Castasegna</w:t>
            </w:r>
          </w:p>
        </w:tc>
      </w:tr>
      <w:tr>
        <w:tc>
          <w:tcPr/>
          <w:p>
            <w:pPr>
              <w:pStyle w:val="Compact"/>
            </w:pPr>
            <w:r>
              <w:t xml:space="preserve">15201292</w:t>
            </w:r>
          </w:p>
        </w:tc>
        <w:tc>
          <w:tcPr/>
          <w:p>
            <w:pPr>
              <w:pStyle w:val="Compact"/>
            </w:pPr>
            <w:r>
              <w:t xml:space="preserve">Bergsturzablagerungen von Sogno</w:t>
            </w:r>
          </w:p>
        </w:tc>
        <w:tc>
          <w:tcPr/>
          <w:p>
            <w:pPr>
              <w:pStyle w:val="Compact"/>
            </w:pPr>
            <w:r>
              <w:t xml:space="preserve">dépôt d'écroulement de Sogno</w:t>
            </w:r>
          </w:p>
        </w:tc>
      </w:tr>
      <w:tr>
        <w:tc>
          <w:tcPr/>
          <w:p>
            <w:pPr>
              <w:pStyle w:val="Compact"/>
            </w:pPr>
            <w:r>
              <w:t xml:space="preserve">15201293</w:t>
            </w:r>
          </w:p>
        </w:tc>
        <w:tc>
          <w:tcPr/>
          <w:p>
            <w:pPr>
              <w:pStyle w:val="Compact"/>
            </w:pPr>
            <w:r>
              <w:t xml:space="preserve">Bergsturzablagerungen von Prapan</w:t>
            </w:r>
          </w:p>
        </w:tc>
        <w:tc>
          <w:tcPr/>
          <w:p>
            <w:pPr>
              <w:pStyle w:val="Compact"/>
            </w:pPr>
            <w:r>
              <w:t xml:space="preserve">dépôt d'écroulement de Prapan</w:t>
            </w:r>
          </w:p>
        </w:tc>
      </w:tr>
      <w:tr>
        <w:tc>
          <w:tcPr/>
          <w:p>
            <w:pPr>
              <w:pStyle w:val="Compact"/>
            </w:pPr>
            <w:r>
              <w:t xml:space="preserve">15201294</w:t>
            </w:r>
          </w:p>
        </w:tc>
        <w:tc>
          <w:tcPr/>
          <w:p>
            <w:pPr>
              <w:pStyle w:val="Compact"/>
            </w:pPr>
            <w:r>
              <w:t xml:space="preserve">Bergsturzablagerungen von Schaingels</w:t>
            </w:r>
          </w:p>
        </w:tc>
        <w:tc>
          <w:tcPr/>
          <w:p>
            <w:pPr>
              <w:pStyle w:val="Compact"/>
            </w:pPr>
            <w:r>
              <w:t xml:space="preserve">dépôt d'écroulement de Schaingels</w:t>
            </w:r>
          </w:p>
        </w:tc>
      </w:tr>
      <w:tr>
        <w:tc>
          <w:tcPr/>
          <w:p>
            <w:pPr>
              <w:pStyle w:val="Compact"/>
            </w:pPr>
            <w:r>
              <w:t xml:space="preserve">15201295</w:t>
            </w:r>
          </w:p>
        </w:tc>
        <w:tc>
          <w:tcPr/>
          <w:p>
            <w:pPr>
              <w:pStyle w:val="Compact"/>
            </w:pPr>
            <w:r>
              <w:t xml:space="preserve">Bergsturzablagerungen von Mutta</w:t>
            </w:r>
          </w:p>
        </w:tc>
        <w:tc>
          <w:tcPr/>
          <w:p>
            <w:pPr>
              <w:pStyle w:val="Compact"/>
            </w:pPr>
            <w:r>
              <w:t xml:space="preserve">dépôt d'écroulement de Mutta</w:t>
            </w:r>
          </w:p>
        </w:tc>
      </w:tr>
      <w:tr>
        <w:tc>
          <w:tcPr/>
          <w:p>
            <w:pPr>
              <w:pStyle w:val="Compact"/>
            </w:pPr>
            <w:r>
              <w:t xml:space="preserve">15201296</w:t>
            </w:r>
          </w:p>
        </w:tc>
        <w:tc>
          <w:tcPr/>
          <w:p>
            <w:pPr>
              <w:pStyle w:val="Compact"/>
            </w:pPr>
            <w:r>
              <w:t xml:space="preserve">Bergsturzablagerungen von Brienz</w:t>
            </w:r>
          </w:p>
        </w:tc>
        <w:tc>
          <w:tcPr/>
          <w:p>
            <w:pPr>
              <w:pStyle w:val="Compact"/>
            </w:pPr>
            <w:r>
              <w:t xml:space="preserve">dépôt d'écroulement de Brienz</w:t>
            </w:r>
          </w:p>
        </w:tc>
      </w:tr>
      <w:tr>
        <w:tc>
          <w:tcPr/>
          <w:p>
            <w:pPr>
              <w:pStyle w:val="Compact"/>
            </w:pPr>
            <w:r>
              <w:t xml:space="preserve">15201297</w:t>
            </w:r>
          </w:p>
        </w:tc>
        <w:tc>
          <w:tcPr/>
          <w:p>
            <w:pPr>
              <w:pStyle w:val="Compact"/>
            </w:pPr>
            <w:r>
              <w:t xml:space="preserve">Bergsturzablagerungen von Flims</w:t>
            </w:r>
          </w:p>
        </w:tc>
        <w:tc>
          <w:tcPr/>
          <w:p>
            <w:pPr>
              <w:pStyle w:val="Compact"/>
            </w:pPr>
            <w:r>
              <w:t xml:space="preserve">dépôt d'écroulement de Flims</w:t>
            </w:r>
          </w:p>
        </w:tc>
      </w:tr>
      <w:tr>
        <w:tc>
          <w:tcPr/>
          <w:p>
            <w:pPr>
              <w:pStyle w:val="Compact"/>
            </w:pPr>
            <w:r>
              <w:t xml:space="preserve">15201298</w:t>
            </w:r>
          </w:p>
        </w:tc>
        <w:tc>
          <w:tcPr/>
          <w:p>
            <w:pPr>
              <w:pStyle w:val="Compact"/>
            </w:pPr>
            <w:r>
              <w:t xml:space="preserve">Bergsturzablagerungen von Brüsis</w:t>
            </w:r>
          </w:p>
        </w:tc>
        <w:tc>
          <w:tcPr/>
          <w:p>
            <w:pPr>
              <w:pStyle w:val="Compact"/>
            </w:pPr>
            <w:r>
              <w:t xml:space="preserve">dépôt d'écroulement de Brüsis</w:t>
            </w:r>
          </w:p>
        </w:tc>
      </w:tr>
      <w:tr>
        <w:tc>
          <w:tcPr/>
          <w:p>
            <w:pPr>
              <w:pStyle w:val="Compact"/>
            </w:pPr>
            <w:r>
              <w:t xml:space="preserve">15201299</w:t>
            </w:r>
          </w:p>
        </w:tc>
        <w:tc>
          <w:tcPr/>
          <w:p>
            <w:pPr>
              <w:pStyle w:val="Compact"/>
            </w:pPr>
            <w:r>
              <w:t xml:space="preserve">Bergsturzablagerungen vom Chapf</w:t>
            </w:r>
          </w:p>
        </w:tc>
        <w:tc>
          <w:tcPr/>
          <w:p>
            <w:pPr>
              <w:pStyle w:val="Compact"/>
            </w:pPr>
            <w:r>
              <w:t xml:space="preserve">dépôt d'écroulement de Chapf</w:t>
            </w:r>
          </w:p>
        </w:tc>
      </w:tr>
      <w:tr>
        <w:tc>
          <w:tcPr/>
          <w:p>
            <w:pPr>
              <w:pStyle w:val="Compact"/>
            </w:pPr>
            <w:r>
              <w:t xml:space="preserve">15201300</w:t>
            </w:r>
          </w:p>
        </w:tc>
        <w:tc>
          <w:tcPr/>
          <w:p>
            <w:pPr>
              <w:pStyle w:val="Compact"/>
            </w:pPr>
            <w:r>
              <w:t xml:space="preserve">Bergsturzablagerungen von Derborence</w:t>
            </w:r>
          </w:p>
        </w:tc>
        <w:tc>
          <w:tcPr/>
          <w:p>
            <w:pPr>
              <w:pStyle w:val="Compact"/>
            </w:pPr>
            <w:r>
              <w:t xml:space="preserve">Bergsturzablagerungen von Derborence</w:t>
            </w:r>
          </w:p>
        </w:tc>
      </w:tr>
      <w:tr>
        <w:tc>
          <w:tcPr/>
          <w:p>
            <w:pPr>
              <w:pStyle w:val="Compact"/>
            </w:pPr>
            <w:r>
              <w:t xml:space="preserve">15201301</w:t>
            </w:r>
          </w:p>
        </w:tc>
        <w:tc>
          <w:tcPr/>
          <w:p>
            <w:pPr>
              <w:pStyle w:val="Compact"/>
            </w:pPr>
            <w:r>
              <w:t xml:space="preserve">Bergsturzablagerungen vom Drussetschawald</w:t>
            </w:r>
          </w:p>
        </w:tc>
        <w:tc>
          <w:tcPr/>
          <w:p>
            <w:pPr>
              <w:pStyle w:val="Compact"/>
            </w:pPr>
            <w:r>
              <w:t xml:space="preserve">dépôt d'écroulement du Drussetschawald</w:t>
            </w:r>
          </w:p>
        </w:tc>
      </w:tr>
      <w:tr>
        <w:tc>
          <w:tcPr/>
          <w:p>
            <w:pPr>
              <w:pStyle w:val="Compact"/>
            </w:pPr>
            <w:r>
              <w:t xml:space="preserve">15201302</w:t>
            </w:r>
          </w:p>
        </w:tc>
        <w:tc>
          <w:tcPr/>
          <w:p>
            <w:pPr>
              <w:pStyle w:val="Compact"/>
            </w:pPr>
            <w:r>
              <w:t xml:space="preserve">Bergsturzablagerungen vom Delenwald</w:t>
            </w:r>
          </w:p>
        </w:tc>
        <w:tc>
          <w:tcPr/>
          <w:p>
            <w:pPr>
              <w:pStyle w:val="Compact"/>
            </w:pPr>
            <w:r>
              <w:t xml:space="preserve">dépôt d'écroulement du Delenwald</w:t>
            </w:r>
          </w:p>
        </w:tc>
      </w:tr>
      <w:tr>
        <w:tc>
          <w:tcPr/>
          <w:p>
            <w:pPr>
              <w:pStyle w:val="Compact"/>
            </w:pPr>
            <w:r>
              <w:t xml:space="preserve">15201303</w:t>
            </w:r>
          </w:p>
        </w:tc>
        <w:tc>
          <w:tcPr/>
          <w:p>
            <w:pPr>
              <w:pStyle w:val="Compact"/>
            </w:pPr>
            <w:r>
              <w:t xml:space="preserve">Bergsturzablagerungen von Elm</w:t>
            </w:r>
          </w:p>
        </w:tc>
        <w:tc>
          <w:tcPr/>
          <w:p>
            <w:pPr>
              <w:pStyle w:val="Compact"/>
            </w:pPr>
            <w:r>
              <w:t xml:space="preserve">dépôt d'écroulement d'Elm</w:t>
            </w:r>
          </w:p>
        </w:tc>
      </w:tr>
      <w:tr>
        <w:tc>
          <w:tcPr/>
          <w:p>
            <w:pPr>
              <w:pStyle w:val="Compact"/>
            </w:pPr>
            <w:r>
              <w:t xml:space="preserve">15201304</w:t>
            </w:r>
          </w:p>
        </w:tc>
        <w:tc>
          <w:tcPr/>
          <w:p>
            <w:pPr>
              <w:pStyle w:val="Compact"/>
            </w:pPr>
            <w:r>
              <w:t xml:space="preserve">Bergsturzablagerungen von Goldau</w:t>
            </w:r>
          </w:p>
        </w:tc>
        <w:tc>
          <w:tcPr/>
          <w:p>
            <w:pPr>
              <w:pStyle w:val="Compact"/>
            </w:pPr>
            <w:r>
              <w:t xml:space="preserve">dépôt d'écroulement de Goldau</w:t>
            </w:r>
          </w:p>
        </w:tc>
      </w:tr>
      <w:tr>
        <w:tc>
          <w:tcPr/>
          <w:p>
            <w:pPr>
              <w:pStyle w:val="Compact"/>
            </w:pPr>
            <w:r>
              <w:t xml:space="preserve">15201305</w:t>
            </w:r>
          </w:p>
        </w:tc>
        <w:tc>
          <w:tcPr/>
          <w:p>
            <w:pPr>
              <w:pStyle w:val="Compact"/>
            </w:pPr>
            <w:r>
              <w:t xml:space="preserve">Bergsturzablagerungen von Iragell</w:t>
            </w:r>
          </w:p>
        </w:tc>
        <w:tc>
          <w:tcPr/>
          <w:p>
            <w:pPr>
              <w:pStyle w:val="Compact"/>
            </w:pPr>
            <w:r>
              <w:t xml:space="preserve">dépôt d'écroulement d'Iragell</w:t>
            </w:r>
          </w:p>
        </w:tc>
      </w:tr>
      <w:tr>
        <w:tc>
          <w:tcPr/>
          <w:p>
            <w:pPr>
              <w:pStyle w:val="Compact"/>
            </w:pPr>
            <w:r>
              <w:t xml:space="preserve">15201306</w:t>
            </w:r>
          </w:p>
        </w:tc>
        <w:tc>
          <w:tcPr/>
          <w:p>
            <w:pPr>
              <w:pStyle w:val="Compact"/>
            </w:pPr>
            <w:r>
              <w:t xml:space="preserve">Bergsturzablagerungen vom Kernwald</w:t>
            </w:r>
          </w:p>
        </w:tc>
        <w:tc>
          <w:tcPr/>
          <w:p>
            <w:pPr>
              <w:pStyle w:val="Compact"/>
            </w:pPr>
            <w:r>
              <w:t xml:space="preserve">dépôt d'écroulement du Kernwald</w:t>
            </w:r>
          </w:p>
        </w:tc>
      </w:tr>
      <w:tr>
        <w:tc>
          <w:tcPr/>
          <w:p>
            <w:pPr>
              <w:pStyle w:val="Compact"/>
            </w:pPr>
            <w:r>
              <w:t xml:space="preserve">15201307</w:t>
            </w:r>
          </w:p>
        </w:tc>
        <w:tc>
          <w:tcPr/>
          <w:p>
            <w:pPr>
              <w:pStyle w:val="Compact"/>
            </w:pPr>
            <w:r>
              <w:t xml:space="preserve">Bergsturzablagerungen von Triesenberg</w:t>
            </w:r>
          </w:p>
        </w:tc>
        <w:tc>
          <w:tcPr/>
          <w:p>
            <w:pPr>
              <w:pStyle w:val="Compact"/>
            </w:pPr>
            <w:r>
              <w:t xml:space="preserve">dépôt d'écroulement de Triesenberg</w:t>
            </w:r>
          </w:p>
        </w:tc>
      </w:tr>
      <w:tr>
        <w:tc>
          <w:tcPr/>
          <w:p>
            <w:pPr>
              <w:pStyle w:val="Compact"/>
            </w:pPr>
            <w:r>
              <w:t xml:space="preserve">15201308</w:t>
            </w:r>
          </w:p>
        </w:tc>
        <w:tc>
          <w:tcPr/>
          <w:p>
            <w:pPr>
              <w:pStyle w:val="Compact"/>
            </w:pPr>
            <w:r>
              <w:t xml:space="preserve">Bonaduz-Formation</w:t>
            </w:r>
          </w:p>
        </w:tc>
        <w:tc>
          <w:tcPr/>
          <w:p>
            <w:pPr>
              <w:pStyle w:val="Compact"/>
            </w:pPr>
            <w:r>
              <w:t xml:space="preserve">Formation de Bonaduz</w:t>
            </w:r>
          </w:p>
        </w:tc>
      </w:tr>
      <w:tr>
        <w:tc>
          <w:tcPr/>
          <w:p>
            <w:pPr>
              <w:pStyle w:val="Compact"/>
            </w:pPr>
            <w:r>
              <w:t xml:space="preserve">15201309</w:t>
            </w:r>
          </w:p>
        </w:tc>
        <w:tc>
          <w:tcPr/>
          <w:p>
            <w:pPr>
              <w:pStyle w:val="Compact"/>
            </w:pPr>
            <w:r>
              <w:t xml:space="preserve">Bonfol-Ton</w:t>
            </w:r>
          </w:p>
        </w:tc>
        <w:tc>
          <w:tcPr/>
          <w:p>
            <w:pPr>
              <w:pStyle w:val="Compact"/>
            </w:pPr>
            <w:r>
              <w:t xml:space="preserve">Argile de Bonfol</w:t>
            </w:r>
          </w:p>
        </w:tc>
      </w:tr>
      <w:tr>
        <w:tc>
          <w:tcPr/>
          <w:p>
            <w:pPr>
              <w:pStyle w:val="Compact"/>
            </w:pPr>
            <w:r>
              <w:t xml:space="preserve">15201310</w:t>
            </w:r>
          </w:p>
        </w:tc>
        <w:tc>
          <w:tcPr/>
          <w:p>
            <w:pPr>
              <w:pStyle w:val="Compact"/>
            </w:pPr>
            <w:r>
              <w:t xml:space="preserve">Bergsturzablagerungen von Tamins</w:t>
            </w:r>
          </w:p>
        </w:tc>
        <w:tc>
          <w:tcPr/>
          <w:p>
            <w:pPr>
              <w:pStyle w:val="Compact"/>
            </w:pPr>
            <w:r>
              <w:t xml:space="preserve">dépôt d'écroulement de Tamins</w:t>
            </w:r>
          </w:p>
        </w:tc>
      </w:tr>
      <w:tr>
        <w:tc>
          <w:tcPr/>
          <w:p>
            <w:pPr>
              <w:pStyle w:val="Compact"/>
            </w:pPr>
            <w:r>
              <w:t xml:space="preserve">15201311</w:t>
            </w:r>
          </w:p>
        </w:tc>
        <w:tc>
          <w:tcPr/>
          <w:p>
            <w:pPr>
              <w:pStyle w:val="Compact"/>
            </w:pPr>
            <w:r>
              <w:t xml:space="preserve">Informell benannte Bergsturzablagerungen</w:t>
            </w:r>
          </w:p>
        </w:tc>
        <w:tc>
          <w:tcPr/>
          <w:p>
            <w:pPr>
              <w:pStyle w:val="Compact"/>
            </w:pPr>
            <w:r>
              <w:t xml:space="preserve">dépôts d'écroulement nommés informellement</w:t>
            </w:r>
          </w:p>
        </w:tc>
      </w:tr>
      <w:tr>
        <w:tc>
          <w:tcPr/>
          <w:p>
            <w:pPr>
              <w:pStyle w:val="Compact"/>
            </w:pPr>
            <w:r>
              <w:t xml:space="preserve">15201312</w:t>
            </w:r>
          </w:p>
        </w:tc>
        <w:tc>
          <w:tcPr/>
          <w:p>
            <w:pPr>
              <w:pStyle w:val="Compact"/>
            </w:pPr>
            <w:r>
              <w:t xml:space="preserve">Informell benannte künstliche Ablagerungen</w:t>
            </w:r>
          </w:p>
        </w:tc>
        <w:tc>
          <w:tcPr/>
          <w:p>
            <w:pPr>
              <w:pStyle w:val="Compact"/>
            </w:pPr>
            <w:r>
              <w:t xml:space="preserve">dépôts artificiels nommés informellement</w:t>
            </w:r>
          </w:p>
        </w:tc>
      </w:tr>
      <w:tr>
        <w:tc>
          <w:tcPr/>
          <w:p>
            <w:pPr>
              <w:pStyle w:val="Compact"/>
            </w:pPr>
            <w:r>
              <w:t xml:space="preserve">15201313</w:t>
            </w:r>
          </w:p>
        </w:tc>
        <w:tc>
          <w:tcPr/>
          <w:p>
            <w:pPr>
              <w:pStyle w:val="Compact"/>
            </w:pPr>
            <w:r>
              <w:t xml:space="preserve">Künstliche Ablagerungen des Bahnhofs Brig</w:t>
            </w:r>
          </w:p>
        </w:tc>
        <w:tc>
          <w:tcPr/>
          <w:p>
            <w:pPr>
              <w:pStyle w:val="Compact"/>
            </w:pPr>
            <w:r>
              <w:t xml:space="preserve">dépôts artificiels de la gare de Brigue</w:t>
            </w:r>
          </w:p>
        </w:tc>
      </w:tr>
      <w:tr>
        <w:tc>
          <w:tcPr/>
          <w:p>
            <w:pPr>
              <w:pStyle w:val="Compact"/>
            </w:pPr>
            <w:r>
              <w:t xml:space="preserve">15201314</w:t>
            </w:r>
          </w:p>
        </w:tc>
        <w:tc>
          <w:tcPr/>
          <w:p>
            <w:pPr>
              <w:pStyle w:val="Compact"/>
            </w:pPr>
            <w:r>
              <w:t xml:space="preserve">Künstliche Ablagerungen Golar</w:t>
            </w:r>
          </w:p>
        </w:tc>
        <w:tc>
          <w:tcPr/>
          <w:p>
            <w:pPr>
              <w:pStyle w:val="Compact"/>
            </w:pPr>
            <w:r>
              <w:t xml:space="preserve">dépôts artificiels Golar</w:t>
            </w:r>
          </w:p>
        </w:tc>
      </w:tr>
      <w:tr>
        <w:tc>
          <w:tcPr/>
          <w:p>
            <w:pPr>
              <w:pStyle w:val="Compact"/>
            </w:pPr>
            <w:r>
              <w:t xml:space="preserve">15201315</w:t>
            </w:r>
          </w:p>
        </w:tc>
        <w:tc>
          <w:tcPr/>
          <w:p>
            <w:pPr>
              <w:pStyle w:val="Compact"/>
            </w:pPr>
            <w:r>
              <w:t xml:space="preserve">Künstliche Ablagerungen der Gamsenried-Deponie</w:t>
            </w:r>
          </w:p>
        </w:tc>
        <w:tc>
          <w:tcPr/>
          <w:p>
            <w:pPr>
              <w:pStyle w:val="Compact"/>
            </w:pPr>
            <w:r>
              <w:t xml:space="preserve">dépôts artificiels de la décharge de la Lonza</w:t>
            </w:r>
          </w:p>
        </w:tc>
      </w:tr>
      <w:tr>
        <w:tc>
          <w:tcPr/>
          <w:p>
            <w:pPr>
              <w:pStyle w:val="Compact"/>
            </w:pPr>
            <w:r>
              <w:t xml:space="preserve">15201316</w:t>
            </w:r>
          </w:p>
        </w:tc>
        <w:tc>
          <w:tcPr/>
          <w:p>
            <w:pPr>
              <w:pStyle w:val="Compact"/>
            </w:pPr>
            <w:r>
              <w:t xml:space="preserve">Künstliche Ablagerungen des Riedertals</w:t>
            </w:r>
          </w:p>
        </w:tc>
        <w:tc>
          <w:tcPr/>
          <w:p>
            <w:pPr>
              <w:pStyle w:val="Compact"/>
            </w:pPr>
            <w:r>
              <w:t xml:space="preserve">dépôts artificiels du Riedertal</w:t>
            </w:r>
          </w:p>
        </w:tc>
      </w:tr>
      <w:tr>
        <w:tc>
          <w:tcPr/>
          <w:p>
            <w:pPr>
              <w:pStyle w:val="Compact"/>
            </w:pPr>
            <w:r>
              <w:t xml:space="preserve">15201317</w:t>
            </w:r>
          </w:p>
        </w:tc>
        <w:tc>
          <w:tcPr/>
          <w:p>
            <w:pPr>
              <w:pStyle w:val="Compact"/>
            </w:pPr>
            <w:r>
              <w:t xml:space="preserve">Informell benannte Sackungsmassen</w:t>
            </w:r>
          </w:p>
        </w:tc>
        <w:tc>
          <w:tcPr/>
          <w:p>
            <w:pPr>
              <w:pStyle w:val="Compact"/>
            </w:pPr>
            <w:r>
              <w:t xml:space="preserve">masses tassées nommées informellement</w:t>
            </w:r>
          </w:p>
        </w:tc>
      </w:tr>
      <w:tr>
        <w:tc>
          <w:tcPr/>
          <w:p>
            <w:pPr>
              <w:pStyle w:val="Compact"/>
            </w:pPr>
            <w:r>
              <w:t xml:space="preserve">15201318</w:t>
            </w:r>
          </w:p>
        </w:tc>
        <w:tc>
          <w:tcPr/>
          <w:p>
            <w:pPr>
              <w:pStyle w:val="Compact"/>
            </w:pPr>
            <w:r>
              <w:t xml:space="preserve">Sackungsmasse des Heinzenbergs</w:t>
            </w:r>
          </w:p>
        </w:tc>
        <w:tc>
          <w:tcPr/>
          <w:p>
            <w:pPr>
              <w:pStyle w:val="Compact"/>
            </w:pPr>
            <w:r>
              <w:t xml:space="preserve">masse tassée du Heinzenberg</w:t>
            </w:r>
          </w:p>
        </w:tc>
      </w:tr>
      <w:tr>
        <w:tc>
          <w:tcPr/>
          <w:p>
            <w:pPr>
              <w:pStyle w:val="Compact"/>
            </w:pPr>
            <w:r>
              <w:t xml:space="preserve">15201319</w:t>
            </w:r>
          </w:p>
        </w:tc>
        <w:tc>
          <w:tcPr/>
          <w:p>
            <w:pPr>
              <w:pStyle w:val="Compact"/>
            </w:pPr>
            <w:r>
              <w:t xml:space="preserve">Informell benannte fluviatile Schotter</w:t>
            </w:r>
          </w:p>
        </w:tc>
        <w:tc>
          <w:tcPr/>
          <w:p>
            <w:pPr>
              <w:pStyle w:val="Compact"/>
            </w:pPr>
            <w:r>
              <w:t xml:space="preserve">graviers fluviatiles nommés informellement</w:t>
            </w:r>
          </w:p>
        </w:tc>
      </w:tr>
      <w:tr>
        <w:tc>
          <w:tcPr/>
          <w:p>
            <w:pPr>
              <w:pStyle w:val="Compact"/>
            </w:pPr>
            <w:r>
              <w:t xml:space="preserve">15201320</w:t>
            </w:r>
          </w:p>
        </w:tc>
        <w:tc>
          <w:tcPr/>
          <w:p>
            <w:pPr>
              <w:pStyle w:val="Compact"/>
            </w:pPr>
            <w:r>
              <w:t xml:space="preserve">Schotter und Sand der Rhône</w:t>
            </w:r>
          </w:p>
        </w:tc>
        <w:tc>
          <w:tcPr/>
          <w:p>
            <w:pPr>
              <w:pStyle w:val="Compact"/>
            </w:pPr>
            <w:r>
              <w:t xml:space="preserve">graviers et sables du Rhône</w:t>
            </w:r>
          </w:p>
        </w:tc>
      </w:tr>
      <w:tr>
        <w:tc>
          <w:tcPr/>
          <w:p>
            <w:pPr>
              <w:pStyle w:val="Compact"/>
            </w:pPr>
            <w:r>
              <w:t xml:space="preserve">15201321</w:t>
            </w:r>
          </w:p>
        </w:tc>
        <w:tc>
          <w:tcPr/>
          <w:p>
            <w:pPr>
              <w:pStyle w:val="Compact"/>
            </w:pPr>
            <w:r>
              <w:t xml:space="preserve">Schotter und Sand der Vispa</w:t>
            </w:r>
          </w:p>
        </w:tc>
        <w:tc>
          <w:tcPr/>
          <w:p>
            <w:pPr>
              <w:pStyle w:val="Compact"/>
            </w:pPr>
            <w:r>
              <w:t xml:space="preserve">graviers et sables de la Viège</w:t>
            </w:r>
          </w:p>
        </w:tc>
      </w:tr>
      <w:tr>
        <w:tc>
          <w:tcPr/>
          <w:p>
            <w:pPr>
              <w:pStyle w:val="Compact"/>
            </w:pPr>
            <w:r>
              <w:t xml:space="preserve">15201322</w:t>
            </w:r>
          </w:p>
        </w:tc>
        <w:tc>
          <w:tcPr/>
          <w:p>
            <w:pPr>
              <w:pStyle w:val="Compact"/>
            </w:pPr>
            <w:r>
              <w:t xml:space="preserve">Informell benannter Bachschutt</w:t>
            </w:r>
          </w:p>
        </w:tc>
        <w:tc>
          <w:tcPr/>
          <w:p>
            <w:pPr>
              <w:pStyle w:val="Compact"/>
            </w:pPr>
            <w:r>
              <w:t xml:space="preserve">dépôts torrentiels nommés informellement</w:t>
            </w:r>
          </w:p>
        </w:tc>
      </w:tr>
      <w:tr>
        <w:tc>
          <w:tcPr/>
          <w:p>
            <w:pPr>
              <w:pStyle w:val="Compact"/>
            </w:pPr>
            <w:r>
              <w:t xml:space="preserve">15201323</w:t>
            </w:r>
          </w:p>
        </w:tc>
        <w:tc>
          <w:tcPr/>
          <w:p>
            <w:pPr>
              <w:pStyle w:val="Compact"/>
            </w:pPr>
            <w:r>
              <w:t xml:space="preserve">Bachschutt des Baltschiederbachs</w:t>
            </w:r>
          </w:p>
        </w:tc>
        <w:tc>
          <w:tcPr/>
          <w:p>
            <w:pPr>
              <w:pStyle w:val="Compact"/>
            </w:pPr>
            <w:r>
              <w:t xml:space="preserve">dépôts torrentiels du Baltschiedertal</w:t>
            </w:r>
          </w:p>
        </w:tc>
      </w:tr>
      <w:tr>
        <w:tc>
          <w:tcPr/>
          <w:p>
            <w:pPr>
              <w:pStyle w:val="Compact"/>
            </w:pPr>
            <w:r>
              <w:t xml:space="preserve">15201324</w:t>
            </w:r>
          </w:p>
        </w:tc>
        <w:tc>
          <w:tcPr/>
          <w:p>
            <w:pPr>
              <w:pStyle w:val="Compact"/>
            </w:pPr>
            <w:r>
              <w:t xml:space="preserve">Bachschutt des Bietschbachs</w:t>
            </w:r>
          </w:p>
        </w:tc>
        <w:tc>
          <w:tcPr/>
          <w:p>
            <w:pPr>
              <w:pStyle w:val="Compact"/>
            </w:pPr>
            <w:r>
              <w:t xml:space="preserve">dépôts torrentiels du Bietschbach</w:t>
            </w:r>
          </w:p>
        </w:tc>
      </w:tr>
      <w:tr>
        <w:tc>
          <w:tcPr/>
          <w:p>
            <w:pPr>
              <w:pStyle w:val="Compact"/>
            </w:pPr>
            <w:r>
              <w:t xml:space="preserve">15201325</w:t>
            </w:r>
          </w:p>
        </w:tc>
        <w:tc>
          <w:tcPr/>
          <w:p>
            <w:pPr>
              <w:pStyle w:val="Compact"/>
            </w:pPr>
            <w:r>
              <w:t xml:space="preserve">Bachschutt des Chelchbachs</w:t>
            </w:r>
          </w:p>
        </w:tc>
        <w:tc>
          <w:tcPr/>
          <w:p>
            <w:pPr>
              <w:pStyle w:val="Compact"/>
            </w:pPr>
            <w:r>
              <w:t xml:space="preserve">dépôts torrentiels du Chelchbach</w:t>
            </w:r>
          </w:p>
        </w:tc>
      </w:tr>
      <w:tr>
        <w:tc>
          <w:tcPr/>
          <w:p>
            <w:pPr>
              <w:pStyle w:val="Compact"/>
            </w:pPr>
            <w:r>
              <w:t xml:space="preserve">15201326</w:t>
            </w:r>
          </w:p>
        </w:tc>
        <w:tc>
          <w:tcPr/>
          <w:p>
            <w:pPr>
              <w:pStyle w:val="Compact"/>
            </w:pPr>
            <w:r>
              <w:t xml:space="preserve">Bachschutt der Gamsa</w:t>
            </w:r>
          </w:p>
        </w:tc>
        <w:tc>
          <w:tcPr/>
          <w:p>
            <w:pPr>
              <w:pStyle w:val="Compact"/>
            </w:pPr>
            <w:r>
              <w:t xml:space="preserve">dépôts torrentiels de la Gamsa</w:t>
            </w:r>
          </w:p>
        </w:tc>
      </w:tr>
      <w:tr>
        <w:tc>
          <w:tcPr/>
          <w:p>
            <w:pPr>
              <w:pStyle w:val="Compact"/>
            </w:pPr>
            <w:r>
              <w:t xml:space="preserve">15201327</w:t>
            </w:r>
          </w:p>
        </w:tc>
        <w:tc>
          <w:tcPr/>
          <w:p>
            <w:pPr>
              <w:pStyle w:val="Compact"/>
            </w:pPr>
            <w:r>
              <w:t xml:space="preserve">Bachschutt des Jolibachs</w:t>
            </w:r>
          </w:p>
        </w:tc>
        <w:tc>
          <w:tcPr/>
          <w:p>
            <w:pPr>
              <w:pStyle w:val="Compact"/>
            </w:pPr>
            <w:r>
              <w:t xml:space="preserve">dépôts torrentiels du Jolibach</w:t>
            </w:r>
          </w:p>
        </w:tc>
      </w:tr>
      <w:tr>
        <w:tc>
          <w:tcPr/>
          <w:p>
            <w:pPr>
              <w:pStyle w:val="Compact"/>
            </w:pPr>
            <w:r>
              <w:t xml:space="preserve">15201328</w:t>
            </w:r>
          </w:p>
        </w:tc>
        <w:tc>
          <w:tcPr/>
          <w:p>
            <w:pPr>
              <w:pStyle w:val="Compact"/>
            </w:pPr>
            <w:r>
              <w:t xml:space="preserve">Bachschutt der Lonza</w:t>
            </w:r>
          </w:p>
        </w:tc>
        <w:tc>
          <w:tcPr/>
          <w:p>
            <w:pPr>
              <w:pStyle w:val="Compact"/>
            </w:pPr>
            <w:r>
              <w:t xml:space="preserve">dépôts torrentiels de la Lonza</w:t>
            </w:r>
          </w:p>
        </w:tc>
      </w:tr>
      <w:tr>
        <w:tc>
          <w:tcPr/>
          <w:p>
            <w:pPr>
              <w:pStyle w:val="Compact"/>
            </w:pPr>
            <w:r>
              <w:t xml:space="preserve">15201329</w:t>
            </w:r>
          </w:p>
        </w:tc>
        <w:tc>
          <w:tcPr/>
          <w:p>
            <w:pPr>
              <w:pStyle w:val="Compact"/>
            </w:pPr>
            <w:r>
              <w:t xml:space="preserve">Bachschutt der Saltina</w:t>
            </w:r>
          </w:p>
        </w:tc>
        <w:tc>
          <w:tcPr/>
          <w:p>
            <w:pPr>
              <w:pStyle w:val="Compact"/>
            </w:pPr>
            <w:r>
              <w:t xml:space="preserve">dépôts torrentiels de la Saltina</w:t>
            </w:r>
          </w:p>
        </w:tc>
      </w:tr>
      <w:tr>
        <w:tc>
          <w:tcPr/>
          <w:p>
            <w:pPr>
              <w:pStyle w:val="Compact"/>
            </w:pPr>
            <w:r>
              <w:t xml:space="preserve">15201330</w:t>
            </w:r>
          </w:p>
        </w:tc>
        <w:tc>
          <w:tcPr/>
          <w:p>
            <w:pPr>
              <w:pStyle w:val="Compact"/>
            </w:pPr>
            <w:r>
              <w:t xml:space="preserve">Bachschutt der Vispa</w:t>
            </w:r>
          </w:p>
        </w:tc>
        <w:tc>
          <w:tcPr/>
          <w:p>
            <w:pPr>
              <w:pStyle w:val="Compact"/>
            </w:pPr>
            <w:r>
              <w:t xml:space="preserve">dépôts torrentiels de la Viège</w:t>
            </w:r>
          </w:p>
        </w:tc>
      </w:tr>
      <w:tr>
        <w:tc>
          <w:tcPr/>
          <w:p>
            <w:pPr>
              <w:pStyle w:val="Compact"/>
            </w:pPr>
            <w:r>
              <w:t xml:space="preserve">15201331</w:t>
            </w:r>
          </w:p>
        </w:tc>
        <w:tc>
          <w:tcPr/>
          <w:p>
            <w:pPr>
              <w:pStyle w:val="Compact"/>
            </w:pPr>
            <w:r>
              <w:t xml:space="preserve">Bachschutt der Gürbe</w:t>
            </w:r>
          </w:p>
        </w:tc>
        <w:tc>
          <w:tcPr/>
          <w:p>
            <w:pPr>
              <w:pStyle w:val="Compact"/>
            </w:pPr>
            <w:r>
              <w:t xml:space="preserve">dépôts torrentiels de la Gürbe</w:t>
            </w:r>
          </w:p>
        </w:tc>
      </w:tr>
      <w:tr>
        <w:tc>
          <w:tcPr/>
          <w:p>
            <w:pPr>
              <w:pStyle w:val="Compact"/>
            </w:pPr>
            <w:r>
              <w:t xml:space="preserve">15201332</w:t>
            </w:r>
          </w:p>
        </w:tc>
        <w:tc>
          <w:tcPr/>
          <w:p>
            <w:pPr>
              <w:pStyle w:val="Compact"/>
            </w:pPr>
            <w:r>
              <w:t xml:space="preserve">Bachschutt des Lombachs</w:t>
            </w:r>
          </w:p>
        </w:tc>
        <w:tc>
          <w:tcPr/>
          <w:p>
            <w:pPr>
              <w:pStyle w:val="Compact"/>
            </w:pPr>
            <w:r>
              <w:t xml:space="preserve">dépôts torrentiels du Lombach</w:t>
            </w:r>
          </w:p>
        </w:tc>
      </w:tr>
      <w:tr>
        <w:tc>
          <w:tcPr/>
          <w:p>
            <w:pPr>
              <w:pStyle w:val="Compact"/>
            </w:pPr>
            <w:r>
              <w:t xml:space="preserve">15201333</w:t>
            </w:r>
          </w:p>
        </w:tc>
        <w:tc>
          <w:tcPr/>
          <w:p>
            <w:pPr>
              <w:pStyle w:val="Compact"/>
            </w:pPr>
            <w:r>
              <w:t xml:space="preserve">Pliozäne Ablagerungen</w:t>
            </w:r>
          </w:p>
        </w:tc>
        <w:tc>
          <w:tcPr/>
          <w:p>
            <w:pPr>
              <w:pStyle w:val="Compact"/>
            </w:pPr>
            <w:r>
              <w:t xml:space="preserve">dépôts pliocènes</w:t>
            </w:r>
          </w:p>
        </w:tc>
      </w:tr>
      <w:tr>
        <w:tc>
          <w:tcPr/>
          <w:p>
            <w:pPr>
              <w:pStyle w:val="Compact"/>
            </w:pPr>
            <w:r>
              <w:t xml:space="preserve">15201334</w:t>
            </w:r>
          </w:p>
        </w:tc>
        <w:tc>
          <w:tcPr/>
          <w:p>
            <w:pPr>
              <w:pStyle w:val="Compact"/>
            </w:pPr>
            <w:r>
              <w:t xml:space="preserve">Stockesee-Sediment</w:t>
            </w:r>
          </w:p>
        </w:tc>
        <w:tc>
          <w:tcPr/>
          <w:p>
            <w:pPr>
              <w:pStyle w:val="Compact"/>
            </w:pPr>
            <w:r>
              <w:t xml:space="preserve">Sédiments du Stockesee</w:t>
            </w:r>
          </w:p>
        </w:tc>
      </w:tr>
      <w:tr>
        <w:tc>
          <w:tcPr/>
          <w:p>
            <w:pPr>
              <w:pStyle w:val="Compact"/>
            </w:pPr>
            <w:r>
              <w:t xml:space="preserve">15201335</w:t>
            </w:r>
          </w:p>
        </w:tc>
        <w:tc>
          <w:tcPr/>
          <w:p>
            <w:pPr>
              <w:pStyle w:val="Compact"/>
            </w:pPr>
            <w:r>
              <w:t xml:space="preserve">Strätligen-Till</w:t>
            </w:r>
          </w:p>
        </w:tc>
        <w:tc>
          <w:tcPr/>
          <w:p>
            <w:pPr>
              <w:pStyle w:val="Compact"/>
            </w:pPr>
            <w:r>
              <w:t xml:space="preserve">Till de Strätligen</w:t>
            </w:r>
          </w:p>
        </w:tc>
      </w:tr>
      <w:tr>
        <w:tc>
          <w:tcPr/>
          <w:p>
            <w:pPr>
              <w:pStyle w:val="Compact"/>
            </w:pPr>
            <w:r>
              <w:t xml:space="preserve">15201336</w:t>
            </w:r>
          </w:p>
        </w:tc>
        <w:tc>
          <w:tcPr/>
          <w:p>
            <w:pPr>
              <w:pStyle w:val="Compact"/>
            </w:pPr>
            <w:r>
              <w:t xml:space="preserve">Bärenholz-Till</w:t>
            </w:r>
          </w:p>
        </w:tc>
        <w:tc>
          <w:tcPr/>
          <w:p>
            <w:pPr>
              <w:pStyle w:val="Compact"/>
            </w:pPr>
            <w:r>
              <w:t xml:space="preserve">Till du Bärenholz</w:t>
            </w:r>
          </w:p>
        </w:tc>
      </w:tr>
      <w:tr>
        <w:tc>
          <w:tcPr/>
          <w:p>
            <w:pPr>
              <w:pStyle w:val="Compact"/>
            </w:pPr>
            <w:r>
              <w:t xml:space="preserve">15201337</w:t>
            </w:r>
          </w:p>
        </w:tc>
        <w:tc>
          <w:tcPr/>
          <w:p>
            <w:pPr>
              <w:pStyle w:val="Compact"/>
            </w:pPr>
            <w:r>
              <w:t xml:space="preserve">Wässerifluh-Formation</w:t>
            </w:r>
          </w:p>
        </w:tc>
        <w:tc>
          <w:tcPr/>
          <w:p>
            <w:pPr>
              <w:pStyle w:val="Compact"/>
            </w:pPr>
            <w:r>
              <w:t xml:space="preserve">Formation de la Wässerlifluh</w:t>
            </w:r>
          </w:p>
        </w:tc>
      </w:tr>
      <w:tr>
        <w:tc>
          <w:tcPr/>
          <w:p>
            <w:pPr>
              <w:pStyle w:val="Compact"/>
            </w:pPr>
            <w:r>
              <w:t xml:space="preserve">15201338</w:t>
            </w:r>
          </w:p>
        </w:tc>
        <w:tc>
          <w:tcPr/>
          <w:p>
            <w:pPr>
              <w:pStyle w:val="Compact"/>
            </w:pPr>
            <w:r>
              <w:t xml:space="preserve">Schlyffi-Till</w:t>
            </w:r>
          </w:p>
        </w:tc>
        <w:tc>
          <w:tcPr/>
          <w:p>
            <w:pPr>
              <w:pStyle w:val="Compact"/>
            </w:pPr>
            <w:r>
              <w:t xml:space="preserve">Till de la Schlyffi</w:t>
            </w:r>
          </w:p>
        </w:tc>
      </w:tr>
      <w:tr>
        <w:tc>
          <w:tcPr/>
          <w:p>
            <w:pPr>
              <w:pStyle w:val="Compact"/>
            </w:pPr>
            <w:r>
              <w:t xml:space="preserve">15201339</w:t>
            </w:r>
          </w:p>
        </w:tc>
        <w:tc>
          <w:tcPr/>
          <w:p>
            <w:pPr>
              <w:pStyle w:val="Compact"/>
            </w:pPr>
            <w:r>
              <w:t xml:space="preserve">Brüggstutz-Schotter</w:t>
            </w:r>
          </w:p>
        </w:tc>
        <w:tc>
          <w:tcPr/>
          <w:p>
            <w:pPr>
              <w:pStyle w:val="Compact"/>
            </w:pPr>
            <w:r>
              <w:t xml:space="preserve">Gravier du Brüggstutz</w:t>
            </w:r>
          </w:p>
        </w:tc>
      </w:tr>
      <w:tr>
        <w:tc>
          <w:tcPr/>
          <w:p>
            <w:pPr>
              <w:pStyle w:val="Compact"/>
            </w:pPr>
            <w:r>
              <w:t xml:space="preserve">15201340</w:t>
            </w:r>
          </w:p>
        </w:tc>
        <w:tc>
          <w:tcPr/>
          <w:p>
            <w:pPr>
              <w:pStyle w:val="Compact"/>
            </w:pPr>
            <w:r>
              <w:t xml:space="preserve">Guntelsei-Till</w:t>
            </w:r>
          </w:p>
        </w:tc>
        <w:tc>
          <w:tcPr/>
          <w:p>
            <w:pPr>
              <w:pStyle w:val="Compact"/>
            </w:pPr>
            <w:r>
              <w:t xml:space="preserve">Till de la Guntelsei</w:t>
            </w:r>
          </w:p>
        </w:tc>
      </w:tr>
      <w:tr>
        <w:tc>
          <w:tcPr/>
          <w:p>
            <w:pPr>
              <w:pStyle w:val="Compact"/>
            </w:pPr>
            <w:r>
              <w:t xml:space="preserve">15201341</w:t>
            </w:r>
          </w:p>
        </w:tc>
        <w:tc>
          <w:tcPr/>
          <w:p>
            <w:pPr>
              <w:pStyle w:val="Compact"/>
            </w:pPr>
            <w:r>
              <w:t xml:space="preserve">Guntelsei-Schotter</w:t>
            </w:r>
          </w:p>
        </w:tc>
        <w:tc>
          <w:tcPr/>
          <w:p>
            <w:pPr>
              <w:pStyle w:val="Compact"/>
            </w:pPr>
            <w:r>
              <w:t xml:space="preserve">Gravier de la Guntelsei</w:t>
            </w:r>
          </w:p>
        </w:tc>
      </w:tr>
      <w:tr>
        <w:tc>
          <w:tcPr/>
          <w:p>
            <w:pPr>
              <w:pStyle w:val="Compact"/>
            </w:pPr>
            <w:r>
              <w:t xml:space="preserve">15201342</w:t>
            </w:r>
          </w:p>
        </w:tc>
        <w:tc>
          <w:tcPr/>
          <w:p>
            <w:pPr>
              <w:pStyle w:val="Compact"/>
            </w:pPr>
            <w:r>
              <w:t xml:space="preserve">Steghalden-Schotter</w:t>
            </w:r>
          </w:p>
        </w:tc>
        <w:tc>
          <w:tcPr/>
          <w:p>
            <w:pPr>
              <w:pStyle w:val="Compact"/>
            </w:pPr>
            <w:r>
              <w:t xml:space="preserve">Gravier de la Steghalden</w:t>
            </w:r>
          </w:p>
        </w:tc>
      </w:tr>
      <w:tr>
        <w:tc>
          <w:tcPr/>
          <w:p>
            <w:pPr>
              <w:pStyle w:val="Compact"/>
            </w:pPr>
            <w:r>
              <w:t xml:space="preserve">15201343</w:t>
            </w:r>
          </w:p>
        </w:tc>
        <w:tc>
          <w:tcPr/>
          <w:p>
            <w:pPr>
              <w:pStyle w:val="Compact"/>
            </w:pPr>
            <w:r>
              <w:t xml:space="preserve">Glütschtal-Formation</w:t>
            </w:r>
          </w:p>
        </w:tc>
        <w:tc>
          <w:tcPr/>
          <w:p>
            <w:pPr>
              <w:pStyle w:val="Compact"/>
            </w:pPr>
            <w:r>
              <w:t xml:space="preserve">Formation du Glütschtal</w:t>
            </w:r>
          </w:p>
        </w:tc>
      </w:tr>
      <w:tr>
        <w:tc>
          <w:tcPr/>
          <w:p>
            <w:pPr>
              <w:pStyle w:val="Compact"/>
            </w:pPr>
            <w:r>
              <w:t xml:space="preserve">15201344</w:t>
            </w:r>
          </w:p>
        </w:tc>
        <w:tc>
          <w:tcPr/>
          <w:p>
            <w:pPr>
              <w:pStyle w:val="Compact"/>
            </w:pPr>
            <w:r>
              <w:t xml:space="preserve">Hahni-Schotter</w:t>
            </w:r>
          </w:p>
        </w:tc>
        <w:tc>
          <w:tcPr/>
          <w:p>
            <w:pPr>
              <w:pStyle w:val="Compact"/>
            </w:pPr>
            <w:r>
              <w:t xml:space="preserve">Gravier de Hahni</w:t>
            </w:r>
          </w:p>
        </w:tc>
      </w:tr>
      <w:tr>
        <w:tc>
          <w:tcPr/>
          <w:p>
            <w:pPr>
              <w:pStyle w:val="Compact"/>
            </w:pPr>
            <w:r>
              <w:t xml:space="preserve">15201444</w:t>
            </w:r>
          </w:p>
        </w:tc>
        <w:tc>
          <w:tcPr/>
          <w:p>
            <w:pPr>
              <w:pStyle w:val="Compact"/>
            </w:pPr>
            <w:r>
              <w:t xml:space="preserve">Löss, undifferenziert</w:t>
            </w:r>
          </w:p>
        </w:tc>
        <w:tc>
          <w:tcPr/>
          <w:p>
            <w:pPr>
              <w:pStyle w:val="Compact"/>
            </w:pPr>
            <w:r>
              <w:t xml:space="preserve">Loess, indifférencié</w:t>
            </w:r>
          </w:p>
        </w:tc>
      </w:tr>
      <w:tr>
        <w:tc>
          <w:tcPr/>
          <w:p>
            <w:pPr>
              <w:pStyle w:val="Compact"/>
            </w:pPr>
            <w:r>
              <w:t xml:space="preserve">15201458</w:t>
            </w:r>
          </w:p>
        </w:tc>
        <w:tc>
          <w:tcPr/>
          <w:p>
            <w:pPr>
              <w:pStyle w:val="Compact"/>
            </w:pPr>
            <w:r>
              <w:t xml:space="preserve">Ceppo</w:t>
            </w:r>
          </w:p>
        </w:tc>
        <w:tc>
          <w:tcPr/>
          <w:p>
            <w:pPr>
              <w:pStyle w:val="Compact"/>
            </w:pPr>
            <w:r>
              <w:t xml:space="preserve">Ceppo</w:t>
            </w:r>
          </w:p>
        </w:tc>
      </w:tr>
      <w:tr>
        <w:tc>
          <w:tcPr/>
          <w:p>
            <w:pPr>
              <w:pStyle w:val="Compact"/>
            </w:pPr>
            <w:r>
              <w:t xml:space="preserve">15201459</w:t>
            </w:r>
          </w:p>
        </w:tc>
        <w:tc>
          <w:tcPr/>
          <w:p>
            <w:pPr>
              <w:pStyle w:val="Compact"/>
            </w:pPr>
            <w:r>
              <w:t xml:space="preserve">Novazzano-Sand</w:t>
            </w:r>
          </w:p>
        </w:tc>
        <w:tc>
          <w:tcPr/>
          <w:p>
            <w:pPr>
              <w:pStyle w:val="Compact"/>
            </w:pPr>
            <w:r>
              <w:t xml:space="preserve">Sable de Novazzano</w:t>
            </w:r>
          </w:p>
        </w:tc>
      </w:tr>
      <w:tr>
        <w:tc>
          <w:tcPr/>
          <w:p>
            <w:pPr>
              <w:pStyle w:val="Compact"/>
            </w:pPr>
            <w:r>
              <w:t xml:space="preserve">15201460</w:t>
            </w:r>
          </w:p>
        </w:tc>
        <w:tc>
          <w:tcPr/>
          <w:p>
            <w:pPr>
              <w:pStyle w:val="Compact"/>
            </w:pPr>
            <w:r>
              <w:t xml:space="preserve">Bergsturzablagerungen vom Stützwald</w:t>
            </w:r>
          </w:p>
        </w:tc>
        <w:tc>
          <w:tcPr/>
          <w:p>
            <w:pPr>
              <w:pStyle w:val="Compact"/>
            </w:pPr>
            <w:r>
              <w:t xml:space="preserve">dépôt d'écroulement du Stützwald</w:t>
            </w:r>
          </w:p>
        </w:tc>
      </w:tr>
      <w:tr>
        <w:tc>
          <w:tcPr/>
          <w:p>
            <w:pPr>
              <w:pStyle w:val="Compact"/>
            </w:pPr>
            <w:r>
              <w:t xml:space="preserve">15201462</w:t>
            </w:r>
          </w:p>
        </w:tc>
        <w:tc>
          <w:tcPr/>
          <w:p>
            <w:pPr>
              <w:pStyle w:val="Compact"/>
            </w:pPr>
            <w:r>
              <w:t xml:space="preserve">Birkenhof-Formation</w:t>
            </w:r>
          </w:p>
        </w:tc>
        <w:tc>
          <w:tcPr/>
          <w:p>
            <w:pPr>
              <w:pStyle w:val="Compact"/>
            </w:pPr>
            <w:r>
              <w:t xml:space="preserve">Formation du Birkenhof</w:t>
            </w:r>
          </w:p>
        </w:tc>
      </w:tr>
      <w:tr>
        <w:tc>
          <w:tcPr/>
          <w:p>
            <w:pPr>
              <w:pStyle w:val="Compact"/>
            </w:pPr>
            <w:r>
              <w:t xml:space="preserve">15201463</w:t>
            </w:r>
          </w:p>
        </w:tc>
        <w:tc>
          <w:tcPr/>
          <w:p>
            <w:pPr>
              <w:pStyle w:val="Compact"/>
            </w:pPr>
            <w:r>
              <w:t xml:space="preserve">Zeiningen-Till</w:t>
            </w:r>
          </w:p>
        </w:tc>
        <w:tc>
          <w:tcPr/>
          <w:p>
            <w:pPr>
              <w:pStyle w:val="Compact"/>
            </w:pPr>
            <w:r>
              <w:t xml:space="preserve">Zeiningen-Till</w:t>
            </w:r>
          </w:p>
        </w:tc>
      </w:tr>
      <w:tr>
        <w:tc>
          <w:tcPr/>
          <w:p>
            <w:pPr>
              <w:pStyle w:val="Compact"/>
            </w:pPr>
            <w:r>
              <w:t xml:space="preserve">15201464</w:t>
            </w:r>
          </w:p>
        </w:tc>
        <w:tc>
          <w:tcPr/>
          <w:p>
            <w:pPr>
              <w:pStyle w:val="Compact"/>
            </w:pPr>
            <w:r>
              <w:t xml:space="preserve">Höhenschotter</w:t>
            </w:r>
          </w:p>
        </w:tc>
        <w:tc>
          <w:tcPr/>
          <w:p>
            <w:pPr>
              <w:pStyle w:val="Compact"/>
            </w:pPr>
            <w:r>
              <w:t xml:space="preserve">Höhenschotter</w:t>
            </w:r>
          </w:p>
        </w:tc>
      </w:tr>
      <w:tr>
        <w:tc>
          <w:tcPr/>
          <w:p>
            <w:pPr>
              <w:pStyle w:val="Compact"/>
            </w:pPr>
            <w:r>
              <w:t xml:space="preserve">15201465</w:t>
            </w:r>
          </w:p>
        </w:tc>
        <w:tc>
          <w:tcPr/>
          <w:p>
            <w:pPr>
              <w:pStyle w:val="Compact"/>
            </w:pPr>
            <w:r>
              <w:t xml:space="preserve">Böschmatt-Schotter</w:t>
            </w:r>
          </w:p>
        </w:tc>
        <w:tc>
          <w:tcPr/>
          <w:p>
            <w:pPr>
              <w:pStyle w:val="Compact"/>
            </w:pPr>
            <w:r>
              <w:t xml:space="preserve">Böschmatt-Schotter</w:t>
            </w:r>
          </w:p>
        </w:tc>
      </w:tr>
      <w:tr>
        <w:tc>
          <w:tcPr/>
          <w:p>
            <w:pPr>
              <w:pStyle w:val="Compact"/>
            </w:pPr>
            <w:r>
              <w:t xml:space="preserve">15201466</w:t>
            </w:r>
          </w:p>
        </w:tc>
        <w:tc>
          <w:tcPr/>
          <w:p>
            <w:pPr>
              <w:pStyle w:val="Compact"/>
            </w:pPr>
            <w:r>
              <w:t xml:space="preserve">Bramegg-Schotter</w:t>
            </w:r>
          </w:p>
        </w:tc>
        <w:tc>
          <w:tcPr/>
          <w:p>
            <w:pPr>
              <w:pStyle w:val="Compact"/>
            </w:pPr>
            <w:r>
              <w:t xml:space="preserve">Bramegg-Schotter</w:t>
            </w:r>
          </w:p>
        </w:tc>
      </w:tr>
      <w:tr>
        <w:tc>
          <w:tcPr/>
          <w:p>
            <w:pPr>
              <w:pStyle w:val="Compact"/>
            </w:pPr>
            <w:r>
              <w:t xml:space="preserve">15201467</w:t>
            </w:r>
          </w:p>
        </w:tc>
        <w:tc>
          <w:tcPr/>
          <w:p>
            <w:pPr>
              <w:pStyle w:val="Compact"/>
            </w:pPr>
            <w:r>
              <w:t xml:space="preserve">Kaltenegg-Schotter</w:t>
            </w:r>
          </w:p>
        </w:tc>
        <w:tc>
          <w:tcPr/>
          <w:p>
            <w:pPr>
              <w:pStyle w:val="Compact"/>
            </w:pPr>
            <w:r>
              <w:t xml:space="preserve">Kaltenegg-Schotter</w:t>
            </w:r>
          </w:p>
        </w:tc>
      </w:tr>
      <w:tr>
        <w:tc>
          <w:tcPr/>
          <w:p>
            <w:pPr>
              <w:pStyle w:val="Compact"/>
            </w:pPr>
            <w:r>
              <w:t xml:space="preserve">15201468</w:t>
            </w:r>
          </w:p>
        </w:tc>
        <w:tc>
          <w:tcPr/>
          <w:p>
            <w:pPr>
              <w:pStyle w:val="Compact"/>
            </w:pPr>
            <w:r>
              <w:t xml:space="preserve">Steinhuserberg-Schotter</w:t>
            </w:r>
          </w:p>
        </w:tc>
        <w:tc>
          <w:tcPr/>
          <w:p>
            <w:pPr>
              <w:pStyle w:val="Compact"/>
            </w:pPr>
            <w:r>
              <w:t xml:space="preserve">Steinhuserberg-Schotter</w:t>
            </w:r>
          </w:p>
        </w:tc>
      </w:tr>
      <w:tr>
        <w:tc>
          <w:tcPr/>
          <w:p>
            <w:pPr>
              <w:pStyle w:val="Compact"/>
            </w:pPr>
            <w:r>
              <w:t xml:space="preserve">15201469</w:t>
            </w:r>
          </w:p>
        </w:tc>
        <w:tc>
          <w:tcPr/>
          <w:p>
            <w:pPr>
              <w:pStyle w:val="Compact"/>
            </w:pPr>
            <w:r>
              <w:t xml:space="preserve">Büelm-Schotter</w:t>
            </w:r>
          </w:p>
        </w:tc>
        <w:tc>
          <w:tcPr/>
          <w:p>
            <w:pPr>
              <w:pStyle w:val="Compact"/>
            </w:pPr>
            <w:r>
              <w:t xml:space="preserve">Büelm-Schotter</w:t>
            </w:r>
          </w:p>
        </w:tc>
      </w:tr>
      <w:tr>
        <w:tc>
          <w:tcPr/>
          <w:p>
            <w:pPr>
              <w:pStyle w:val="Compact"/>
            </w:pPr>
            <w:r>
              <w:t xml:space="preserve">15201470</w:t>
            </w:r>
          </w:p>
        </w:tc>
        <w:tc>
          <w:tcPr/>
          <w:p>
            <w:pPr>
              <w:pStyle w:val="Compact"/>
            </w:pPr>
            <w:r>
              <w:t xml:space="preserve">Büel-Schotter</w:t>
            </w:r>
          </w:p>
        </w:tc>
        <w:tc>
          <w:tcPr/>
          <w:p>
            <w:pPr>
              <w:pStyle w:val="Compact"/>
            </w:pPr>
            <w:r>
              <w:t xml:space="preserve">Büel-Schotter</w:t>
            </w:r>
          </w:p>
        </w:tc>
      </w:tr>
      <w:tr>
        <w:tc>
          <w:tcPr/>
          <w:p>
            <w:pPr>
              <w:pStyle w:val="Compact"/>
            </w:pPr>
            <w:r>
              <w:t xml:space="preserve">15201471</w:t>
            </w:r>
          </w:p>
        </w:tc>
        <w:tc>
          <w:tcPr/>
          <w:p>
            <w:pPr>
              <w:pStyle w:val="Compact"/>
            </w:pPr>
            <w:r>
              <w:t xml:space="preserve">Bünten-Schotter</w:t>
            </w:r>
          </w:p>
        </w:tc>
        <w:tc>
          <w:tcPr/>
          <w:p>
            <w:pPr>
              <w:pStyle w:val="Compact"/>
            </w:pPr>
            <w:r>
              <w:t xml:space="preserve">Gravier de Bünten</w:t>
            </w:r>
          </w:p>
        </w:tc>
      </w:tr>
      <w:tr>
        <w:tc>
          <w:tcPr/>
          <w:p>
            <w:pPr>
              <w:pStyle w:val="Compact"/>
            </w:pPr>
            <w:r>
              <w:t xml:space="preserve">15201472</w:t>
            </w:r>
          </w:p>
        </w:tc>
        <w:tc>
          <w:tcPr/>
          <w:p>
            <w:pPr>
              <w:pStyle w:val="Compact"/>
            </w:pPr>
            <w:r>
              <w:t xml:space="preserve">Durnagel-Schotter</w:t>
            </w:r>
          </w:p>
        </w:tc>
        <w:tc>
          <w:tcPr/>
          <w:p>
            <w:pPr>
              <w:pStyle w:val="Compact"/>
            </w:pPr>
            <w:r>
              <w:t xml:space="preserve">Durnagel-Schotter</w:t>
            </w:r>
          </w:p>
        </w:tc>
      </w:tr>
      <w:tr>
        <w:tc>
          <w:tcPr/>
          <w:p>
            <w:pPr>
              <w:pStyle w:val="Compact"/>
            </w:pPr>
            <w:r>
              <w:t xml:space="preserve">15201473</w:t>
            </w:r>
          </w:p>
        </w:tc>
        <w:tc>
          <w:tcPr/>
          <w:p>
            <w:pPr>
              <w:pStyle w:val="Compact"/>
            </w:pPr>
            <w:r>
              <w:t xml:space="preserve">Dürrenroth-Schotter</w:t>
            </w:r>
          </w:p>
        </w:tc>
        <w:tc>
          <w:tcPr/>
          <w:p>
            <w:pPr>
              <w:pStyle w:val="Compact"/>
            </w:pPr>
            <w:r>
              <w:t xml:space="preserve">Dürrenroth-Schotter</w:t>
            </w:r>
          </w:p>
        </w:tc>
      </w:tr>
      <w:tr>
        <w:tc>
          <w:tcPr/>
          <w:p>
            <w:pPr>
              <w:pStyle w:val="Compact"/>
            </w:pPr>
            <w:r>
              <w:t xml:space="preserve">15201474</w:t>
            </w:r>
          </w:p>
        </w:tc>
        <w:tc>
          <w:tcPr/>
          <w:p>
            <w:pPr>
              <w:pStyle w:val="Compact"/>
            </w:pPr>
            <w:r>
              <w:t xml:space="preserve">Egghüsli-Schotter</w:t>
            </w:r>
          </w:p>
        </w:tc>
        <w:tc>
          <w:tcPr/>
          <w:p>
            <w:pPr>
              <w:pStyle w:val="Compact"/>
            </w:pPr>
            <w:r>
              <w:t xml:space="preserve">Egghüsli-Schotter</w:t>
            </w:r>
          </w:p>
        </w:tc>
      </w:tr>
      <w:tr>
        <w:tc>
          <w:tcPr/>
          <w:p>
            <w:pPr>
              <w:pStyle w:val="Compact"/>
            </w:pPr>
            <w:r>
              <w:t xml:space="preserve">15201475</w:t>
            </w:r>
          </w:p>
        </w:tc>
        <w:tc>
          <w:tcPr/>
          <w:p>
            <w:pPr>
              <w:pStyle w:val="Compact"/>
            </w:pPr>
            <w:r>
              <w:t xml:space="preserve">Emmental-Schotter</w:t>
            </w:r>
          </w:p>
        </w:tc>
        <w:tc>
          <w:tcPr/>
          <w:p>
            <w:pPr>
              <w:pStyle w:val="Compact"/>
            </w:pPr>
            <w:r>
              <w:t xml:space="preserve">Emmental-Schotter</w:t>
            </w:r>
          </w:p>
        </w:tc>
      </w:tr>
      <w:tr>
        <w:tc>
          <w:tcPr/>
          <w:p>
            <w:pPr>
              <w:pStyle w:val="Compact"/>
            </w:pPr>
            <w:r>
              <w:t xml:space="preserve">15201476</w:t>
            </w:r>
          </w:p>
        </w:tc>
        <w:tc>
          <w:tcPr/>
          <w:p>
            <w:pPr>
              <w:pStyle w:val="Compact"/>
            </w:pPr>
            <w:r>
              <w:t xml:space="preserve">Ergolztal-Schotter</w:t>
            </w:r>
          </w:p>
        </w:tc>
        <w:tc>
          <w:tcPr/>
          <w:p>
            <w:pPr>
              <w:pStyle w:val="Compact"/>
            </w:pPr>
            <w:r>
              <w:t xml:space="preserve">Gravier de l'Ergolztal</w:t>
            </w:r>
          </w:p>
        </w:tc>
      </w:tr>
      <w:tr>
        <w:tc>
          <w:tcPr/>
          <w:p>
            <w:pPr>
              <w:pStyle w:val="Compact"/>
            </w:pPr>
            <w:r>
              <w:t xml:space="preserve">15201477</w:t>
            </w:r>
          </w:p>
        </w:tc>
        <w:tc>
          <w:tcPr/>
          <w:p>
            <w:pPr>
              <w:pStyle w:val="Compact"/>
            </w:pPr>
            <w:r>
              <w:t xml:space="preserve">Gammenthal-Schotter</w:t>
            </w:r>
          </w:p>
        </w:tc>
        <w:tc>
          <w:tcPr/>
          <w:p>
            <w:pPr>
              <w:pStyle w:val="Compact"/>
            </w:pPr>
            <w:r>
              <w:t xml:space="preserve">Gammenthal-Schotter</w:t>
            </w:r>
          </w:p>
        </w:tc>
      </w:tr>
      <w:tr>
        <w:tc>
          <w:tcPr/>
          <w:p>
            <w:pPr>
              <w:pStyle w:val="Compact"/>
            </w:pPr>
            <w:r>
              <w:t xml:space="preserve">15201478</w:t>
            </w:r>
          </w:p>
        </w:tc>
        <w:tc>
          <w:tcPr/>
          <w:p>
            <w:pPr>
              <w:pStyle w:val="Compact"/>
            </w:pPr>
            <w:r>
              <w:t xml:space="preserve">Gondiswil-Formation</w:t>
            </w:r>
          </w:p>
        </w:tc>
        <w:tc>
          <w:tcPr/>
          <w:p>
            <w:pPr>
              <w:pStyle w:val="Compact"/>
            </w:pPr>
            <w:r>
              <w:t xml:space="preserve">Gondiswil-Formation</w:t>
            </w:r>
          </w:p>
        </w:tc>
      </w:tr>
      <w:tr>
        <w:tc>
          <w:tcPr/>
          <w:p>
            <w:pPr>
              <w:pStyle w:val="Compact"/>
            </w:pPr>
            <w:r>
              <w:t xml:space="preserve">15201479</w:t>
            </w:r>
          </w:p>
        </w:tc>
        <w:tc>
          <w:tcPr/>
          <w:p>
            <w:pPr>
              <w:pStyle w:val="Compact"/>
            </w:pPr>
            <w:r>
              <w:t xml:space="preserve">Hasewald-Schotter</w:t>
            </w:r>
          </w:p>
        </w:tc>
        <w:tc>
          <w:tcPr/>
          <w:p>
            <w:pPr>
              <w:pStyle w:val="Compact"/>
            </w:pPr>
            <w:r>
              <w:t xml:space="preserve">Hasewald-Schotter</w:t>
            </w:r>
          </w:p>
        </w:tc>
      </w:tr>
      <w:tr>
        <w:tc>
          <w:tcPr/>
          <w:p>
            <w:pPr>
              <w:pStyle w:val="Compact"/>
            </w:pPr>
            <w:r>
              <w:t xml:space="preserve">15201480</w:t>
            </w:r>
          </w:p>
        </w:tc>
        <w:tc>
          <w:tcPr/>
          <w:p>
            <w:pPr>
              <w:pStyle w:val="Compact"/>
            </w:pPr>
            <w:r>
              <w:t xml:space="preserve">Hirzmatt-Schotter</w:t>
            </w:r>
          </w:p>
        </w:tc>
        <w:tc>
          <w:tcPr/>
          <w:p>
            <w:pPr>
              <w:pStyle w:val="Compact"/>
            </w:pPr>
            <w:r>
              <w:t xml:space="preserve">Hirzmatt-Schotter</w:t>
            </w:r>
          </w:p>
        </w:tc>
      </w:tr>
      <w:tr>
        <w:tc>
          <w:tcPr/>
          <w:p>
            <w:pPr>
              <w:pStyle w:val="Compact"/>
            </w:pPr>
            <w:r>
              <w:t xml:space="preserve">15201481</w:t>
            </w:r>
          </w:p>
        </w:tc>
        <w:tc>
          <w:tcPr/>
          <w:p>
            <w:pPr>
              <w:pStyle w:val="Compact"/>
            </w:pPr>
            <w:r>
              <w:t xml:space="preserve">Mettlen-Schotter</w:t>
            </w:r>
          </w:p>
        </w:tc>
        <w:tc>
          <w:tcPr/>
          <w:p>
            <w:pPr>
              <w:pStyle w:val="Compact"/>
            </w:pPr>
            <w:r>
              <w:t xml:space="preserve">Mettlen-Schotter</w:t>
            </w:r>
          </w:p>
        </w:tc>
      </w:tr>
      <w:tr>
        <w:tc>
          <w:tcPr/>
          <w:p>
            <w:pPr>
              <w:pStyle w:val="Compact"/>
            </w:pPr>
            <w:r>
              <w:t xml:space="preserve">15201482</w:t>
            </w:r>
          </w:p>
        </w:tc>
        <w:tc>
          <w:tcPr/>
          <w:p>
            <w:pPr>
              <w:pStyle w:val="Compact"/>
            </w:pPr>
            <w:r>
              <w:t xml:space="preserve">Möhlinerfeld-Schotter</w:t>
            </w:r>
          </w:p>
        </w:tc>
        <w:tc>
          <w:tcPr/>
          <w:p>
            <w:pPr>
              <w:pStyle w:val="Compact"/>
            </w:pPr>
            <w:r>
              <w:t xml:space="preserve">Gravier du Möhlinerfeld</w:t>
            </w:r>
          </w:p>
        </w:tc>
      </w:tr>
      <w:tr>
        <w:tc>
          <w:tcPr/>
          <w:p>
            <w:pPr>
              <w:pStyle w:val="Compact"/>
            </w:pPr>
            <w:r>
              <w:t xml:space="preserve">15201483</w:t>
            </w:r>
          </w:p>
        </w:tc>
        <w:tc>
          <w:tcPr/>
          <w:p>
            <w:pPr>
              <w:pStyle w:val="Compact"/>
            </w:pPr>
            <w:r>
              <w:t xml:space="preserve">Muttenfeld-Schotter</w:t>
            </w:r>
          </w:p>
        </w:tc>
        <w:tc>
          <w:tcPr/>
          <w:p>
            <w:pPr>
              <w:pStyle w:val="Compact"/>
            </w:pPr>
            <w:r>
              <w:t xml:space="preserve">Muttenfeld-Schotter</w:t>
            </w:r>
          </w:p>
        </w:tc>
      </w:tr>
      <w:tr>
        <w:tc>
          <w:tcPr/>
          <w:p>
            <w:pPr>
              <w:pStyle w:val="Compact"/>
            </w:pPr>
            <w:r>
              <w:t xml:space="preserve">15201484</w:t>
            </w:r>
          </w:p>
        </w:tc>
        <w:tc>
          <w:tcPr/>
          <w:p>
            <w:pPr>
              <w:pStyle w:val="Compact"/>
            </w:pPr>
            <w:r>
              <w:t xml:space="preserve">Nidfurn-Schotter</w:t>
            </w:r>
          </w:p>
        </w:tc>
        <w:tc>
          <w:tcPr/>
          <w:p>
            <w:pPr>
              <w:pStyle w:val="Compact"/>
            </w:pPr>
            <w:r>
              <w:t xml:space="preserve">Gravier de Nidfurn</w:t>
            </w:r>
          </w:p>
        </w:tc>
      </w:tr>
      <w:tr>
        <w:tc>
          <w:tcPr/>
          <w:p>
            <w:pPr>
              <w:pStyle w:val="Compact"/>
            </w:pPr>
            <w:r>
              <w:t xml:space="preserve">15201485</w:t>
            </w:r>
          </w:p>
        </w:tc>
        <w:tc>
          <w:tcPr/>
          <w:p>
            <w:pPr>
              <w:pStyle w:val="Compact"/>
            </w:pPr>
            <w:r>
              <w:t xml:space="preserve">Oberhöhe-Grundmoräne</w:t>
            </w:r>
          </w:p>
        </w:tc>
        <w:tc>
          <w:tcPr/>
          <w:p>
            <w:pPr>
              <w:pStyle w:val="Compact"/>
            </w:pPr>
            <w:r>
              <w:t xml:space="preserve">Oberhöhe-Grundmoräne</w:t>
            </w:r>
          </w:p>
        </w:tc>
      </w:tr>
      <w:tr>
        <w:tc>
          <w:tcPr/>
          <w:p>
            <w:pPr>
              <w:pStyle w:val="Compact"/>
            </w:pPr>
            <w:r>
              <w:t xml:space="preserve">15201486</w:t>
            </w:r>
          </w:p>
        </w:tc>
        <w:tc>
          <w:tcPr/>
          <w:p>
            <w:pPr>
              <w:pStyle w:val="Compact"/>
            </w:pPr>
            <w:r>
              <w:t xml:space="preserve">Obermoos-Schotter</w:t>
            </w:r>
          </w:p>
        </w:tc>
        <w:tc>
          <w:tcPr/>
          <w:p>
            <w:pPr>
              <w:pStyle w:val="Compact"/>
            </w:pPr>
            <w:r>
              <w:t xml:space="preserve">Obermoos-Schotter</w:t>
            </w:r>
          </w:p>
        </w:tc>
      </w:tr>
      <w:tr>
        <w:tc>
          <w:tcPr/>
          <w:p>
            <w:pPr>
              <w:pStyle w:val="Compact"/>
            </w:pPr>
            <w:r>
              <w:t xml:space="preserve">15201487</w:t>
            </w:r>
          </w:p>
        </w:tc>
        <w:tc>
          <w:tcPr/>
          <w:p>
            <w:pPr>
              <w:pStyle w:val="Compact"/>
            </w:pPr>
            <w:r>
              <w:t xml:space="preserve">Öflingen-Schotter</w:t>
            </w:r>
          </w:p>
        </w:tc>
        <w:tc>
          <w:tcPr/>
          <w:p>
            <w:pPr>
              <w:pStyle w:val="Compact"/>
            </w:pPr>
            <w:r>
              <w:t xml:space="preserve">Gravier d'Öflingen</w:t>
            </w:r>
          </w:p>
        </w:tc>
      </w:tr>
      <w:tr>
        <w:tc>
          <w:tcPr/>
          <w:p>
            <w:pPr>
              <w:pStyle w:val="Compact"/>
            </w:pPr>
            <w:r>
              <w:t xml:space="preserve">15201488</w:t>
            </w:r>
          </w:p>
        </w:tc>
        <w:tc>
          <w:tcPr/>
          <w:p>
            <w:pPr>
              <w:pStyle w:val="Compact"/>
            </w:pPr>
            <w:r>
              <w:t xml:space="preserve">Rottal-Schotter</w:t>
            </w:r>
          </w:p>
        </w:tc>
        <w:tc>
          <w:tcPr/>
          <w:p>
            <w:pPr>
              <w:pStyle w:val="Compact"/>
            </w:pPr>
            <w:r>
              <w:t xml:space="preserve">Rottal-Schotter</w:t>
            </w:r>
          </w:p>
        </w:tc>
      </w:tr>
      <w:tr>
        <w:tc>
          <w:tcPr/>
          <w:p>
            <w:pPr>
              <w:pStyle w:val="Compact"/>
            </w:pPr>
            <w:r>
              <w:t xml:space="preserve">15201489</w:t>
            </w:r>
          </w:p>
        </w:tc>
        <w:tc>
          <w:tcPr/>
          <w:p>
            <w:pPr>
              <w:pStyle w:val="Compact"/>
            </w:pPr>
            <w:r>
              <w:t xml:space="preserve">Rüdelwald-Schotter</w:t>
            </w:r>
          </w:p>
        </w:tc>
        <w:tc>
          <w:tcPr/>
          <w:p>
            <w:pPr>
              <w:pStyle w:val="Compact"/>
            </w:pPr>
            <w:r>
              <w:t xml:space="preserve">Rüdelwald-Schotter</w:t>
            </w:r>
          </w:p>
        </w:tc>
      </w:tr>
      <w:tr>
        <w:tc>
          <w:tcPr/>
          <w:p>
            <w:pPr>
              <w:pStyle w:val="Compact"/>
            </w:pPr>
            <w:r>
              <w:t xml:space="preserve">15201490</w:t>
            </w:r>
          </w:p>
        </w:tc>
        <w:tc>
          <w:tcPr/>
          <w:p>
            <w:pPr>
              <w:pStyle w:val="Compact"/>
            </w:pPr>
            <w:r>
              <w:t xml:space="preserve">Rufswil-Schotter</w:t>
            </w:r>
          </w:p>
        </w:tc>
        <w:tc>
          <w:tcPr/>
          <w:p>
            <w:pPr>
              <w:pStyle w:val="Compact"/>
            </w:pPr>
            <w:r>
              <w:t xml:space="preserve">Rufswil-Schotter</w:t>
            </w:r>
          </w:p>
        </w:tc>
      </w:tr>
      <w:tr>
        <w:tc>
          <w:tcPr/>
          <w:p>
            <w:pPr>
              <w:pStyle w:val="Compact"/>
            </w:pPr>
            <w:r>
              <w:t xml:space="preserve">15201491</w:t>
            </w:r>
          </w:p>
        </w:tc>
        <w:tc>
          <w:tcPr/>
          <w:p>
            <w:pPr>
              <w:pStyle w:val="Compact"/>
            </w:pPr>
            <w:r>
              <w:t xml:space="preserve">Rütimatt-Schotter</w:t>
            </w:r>
          </w:p>
        </w:tc>
        <w:tc>
          <w:tcPr/>
          <w:p>
            <w:pPr>
              <w:pStyle w:val="Compact"/>
            </w:pPr>
            <w:r>
              <w:t xml:space="preserve">Rütimatt-Schotter</w:t>
            </w:r>
          </w:p>
        </w:tc>
      </w:tr>
      <w:tr>
        <w:tc>
          <w:tcPr/>
          <w:p>
            <w:pPr>
              <w:pStyle w:val="Compact"/>
            </w:pPr>
            <w:r>
              <w:t xml:space="preserve">15201492</w:t>
            </w:r>
          </w:p>
        </w:tc>
        <w:tc>
          <w:tcPr/>
          <w:p>
            <w:pPr>
              <w:pStyle w:val="Compact"/>
            </w:pPr>
            <w:r>
              <w:t xml:space="preserve">Schwanderholzwald-Schotter</w:t>
            </w:r>
          </w:p>
        </w:tc>
        <w:tc>
          <w:tcPr/>
          <w:p>
            <w:pPr>
              <w:pStyle w:val="Compact"/>
            </w:pPr>
            <w:r>
              <w:t xml:space="preserve">Schwanderholzwald-Schotter</w:t>
            </w:r>
          </w:p>
        </w:tc>
      </w:tr>
      <w:tr>
        <w:tc>
          <w:tcPr/>
          <w:p>
            <w:pPr>
              <w:pStyle w:val="Compact"/>
            </w:pPr>
            <w:r>
              <w:t xml:space="preserve">15201493</w:t>
            </w:r>
          </w:p>
        </w:tc>
        <w:tc>
          <w:tcPr/>
          <w:p>
            <w:pPr>
              <w:pStyle w:val="Compact"/>
            </w:pPr>
            <w:r>
              <w:t xml:space="preserve">Schwande-Seebodensedimente</w:t>
            </w:r>
          </w:p>
        </w:tc>
        <w:tc>
          <w:tcPr/>
          <w:p>
            <w:pPr>
              <w:pStyle w:val="Compact"/>
            </w:pPr>
            <w:r>
              <w:t xml:space="preserve">Schwande-Seebodensedimente</w:t>
            </w:r>
          </w:p>
        </w:tc>
      </w:tr>
      <w:tr>
        <w:tc>
          <w:tcPr/>
          <w:p>
            <w:pPr>
              <w:pStyle w:val="Compact"/>
            </w:pPr>
            <w:r>
              <w:t xml:space="preserve">15201494</w:t>
            </w:r>
          </w:p>
        </w:tc>
        <w:tc>
          <w:tcPr/>
          <w:p>
            <w:pPr>
              <w:pStyle w:val="Compact"/>
            </w:pPr>
            <w:r>
              <w:t xml:space="preserve">Soppensee-Seebodensedimente</w:t>
            </w:r>
          </w:p>
        </w:tc>
        <w:tc>
          <w:tcPr/>
          <w:p>
            <w:pPr>
              <w:pStyle w:val="Compact"/>
            </w:pPr>
            <w:r>
              <w:t xml:space="preserve">Soppensee-Seebodensedimente</w:t>
            </w:r>
          </w:p>
        </w:tc>
      </w:tr>
      <w:tr>
        <w:tc>
          <w:tcPr/>
          <w:p>
            <w:pPr>
              <w:pStyle w:val="Compact"/>
            </w:pPr>
            <w:r>
              <w:t xml:space="preserve">15201495</w:t>
            </w:r>
          </w:p>
        </w:tc>
        <w:tc>
          <w:tcPr/>
          <w:p>
            <w:pPr>
              <w:pStyle w:val="Compact"/>
            </w:pPr>
            <w:r>
              <w:t xml:space="preserve">Speicherboden-Lokalmoräne</w:t>
            </w:r>
          </w:p>
        </w:tc>
        <w:tc>
          <w:tcPr/>
          <w:p>
            <w:pPr>
              <w:pStyle w:val="Compact"/>
            </w:pPr>
            <w:r>
              <w:t xml:space="preserve">Speicherboden-Lokalmoräne</w:t>
            </w:r>
          </w:p>
        </w:tc>
      </w:tr>
      <w:tr>
        <w:tc>
          <w:tcPr/>
          <w:p>
            <w:pPr>
              <w:pStyle w:val="Compact"/>
            </w:pPr>
            <w:r>
              <w:t xml:space="preserve">15201496</w:t>
            </w:r>
          </w:p>
        </w:tc>
        <w:tc>
          <w:tcPr/>
          <w:p>
            <w:pPr>
              <w:pStyle w:val="Compact"/>
            </w:pPr>
            <w:r>
              <w:t xml:space="preserve">terrasse lémanique de 10 m</w:t>
            </w:r>
          </w:p>
        </w:tc>
        <w:tc>
          <w:tcPr/>
          <w:p>
            <w:pPr>
              <w:pStyle w:val="Compact"/>
            </w:pPr>
            <w:r>
              <w:t xml:space="preserve">terrasse lémanique de 10 m</w:t>
            </w:r>
          </w:p>
        </w:tc>
      </w:tr>
      <w:tr>
        <w:tc>
          <w:tcPr/>
          <w:p>
            <w:pPr>
              <w:pStyle w:val="Compact"/>
            </w:pPr>
            <w:r>
              <w:t xml:space="preserve">15201497</w:t>
            </w:r>
          </w:p>
        </w:tc>
        <w:tc>
          <w:tcPr/>
          <w:p>
            <w:pPr>
              <w:pStyle w:val="Compact"/>
            </w:pPr>
            <w:r>
              <w:t xml:space="preserve">terrasse lémanique de 3 m</w:t>
            </w:r>
          </w:p>
        </w:tc>
        <w:tc>
          <w:tcPr/>
          <w:p>
            <w:pPr>
              <w:pStyle w:val="Compact"/>
            </w:pPr>
            <w:r>
              <w:t xml:space="preserve">terrasse lémanique de 3 m</w:t>
            </w:r>
          </w:p>
        </w:tc>
      </w:tr>
      <w:tr>
        <w:tc>
          <w:tcPr/>
          <w:p>
            <w:pPr>
              <w:pStyle w:val="Compact"/>
            </w:pPr>
            <w:r>
              <w:t xml:space="preserve">15201498</w:t>
            </w:r>
          </w:p>
        </w:tc>
        <w:tc>
          <w:tcPr/>
          <w:p>
            <w:pPr>
              <w:pStyle w:val="Compact"/>
            </w:pPr>
            <w:r>
              <w:t xml:space="preserve">Untere Zeller Schotter</w:t>
            </w:r>
          </w:p>
        </w:tc>
        <w:tc>
          <w:tcPr/>
          <w:p>
            <w:pPr>
              <w:pStyle w:val="Compact"/>
            </w:pPr>
            <w:r>
              <w:t xml:space="preserve">Untere Zeller Schotter</w:t>
            </w:r>
          </w:p>
        </w:tc>
      </w:tr>
      <w:tr>
        <w:tc>
          <w:tcPr/>
          <w:p>
            <w:pPr>
              <w:pStyle w:val="Compact"/>
            </w:pPr>
            <w:r>
              <w:t xml:space="preserve">15201499</w:t>
            </w:r>
          </w:p>
        </w:tc>
        <w:tc>
          <w:tcPr/>
          <w:p>
            <w:pPr>
              <w:pStyle w:val="Compact"/>
            </w:pPr>
            <w:r>
              <w:t xml:space="preserve">Untergrabehüsli-Schotter</w:t>
            </w:r>
          </w:p>
        </w:tc>
        <w:tc>
          <w:tcPr/>
          <w:p>
            <w:pPr>
              <w:pStyle w:val="Compact"/>
            </w:pPr>
            <w:r>
              <w:t xml:space="preserve">Untergrabehüsli-Schotter</w:t>
            </w:r>
          </w:p>
        </w:tc>
      </w:tr>
      <w:tr>
        <w:tc>
          <w:tcPr/>
          <w:p>
            <w:pPr>
              <w:pStyle w:val="Compact"/>
            </w:pPr>
            <w:r>
              <w:t xml:space="preserve">15201500</w:t>
            </w:r>
          </w:p>
        </w:tc>
        <w:tc>
          <w:tcPr/>
          <w:p>
            <w:pPr>
              <w:pStyle w:val="Compact"/>
            </w:pPr>
            <w:r>
              <w:t xml:space="preserve">Untertreie-Schotter</w:t>
            </w:r>
          </w:p>
        </w:tc>
        <w:tc>
          <w:tcPr/>
          <w:p>
            <w:pPr>
              <w:pStyle w:val="Compact"/>
            </w:pPr>
            <w:r>
              <w:t xml:space="preserve">Untertreie-Schotter</w:t>
            </w:r>
          </w:p>
        </w:tc>
      </w:tr>
      <w:tr>
        <w:tc>
          <w:tcPr/>
          <w:p>
            <w:pPr>
              <w:pStyle w:val="Compact"/>
            </w:pPr>
            <w:r>
              <w:t xml:space="preserve">15201501</w:t>
            </w:r>
          </w:p>
        </w:tc>
        <w:tc>
          <w:tcPr/>
          <w:p>
            <w:pPr>
              <w:pStyle w:val="Compact"/>
            </w:pPr>
            <w:r>
              <w:t xml:space="preserve">Wallbach-Schotter</w:t>
            </w:r>
          </w:p>
        </w:tc>
        <w:tc>
          <w:tcPr/>
          <w:p>
            <w:pPr>
              <w:pStyle w:val="Compact"/>
            </w:pPr>
            <w:r>
              <w:t xml:space="preserve">Gravier de Wallbach</w:t>
            </w:r>
          </w:p>
        </w:tc>
      </w:tr>
      <w:tr>
        <w:tc>
          <w:tcPr/>
          <w:p>
            <w:pPr>
              <w:pStyle w:val="Compact"/>
            </w:pPr>
            <w:r>
              <w:t xml:space="preserve">15201502</w:t>
            </w:r>
          </w:p>
        </w:tc>
        <w:tc>
          <w:tcPr/>
          <w:p>
            <w:pPr>
              <w:pStyle w:val="Compact"/>
            </w:pPr>
            <w:r>
              <w:t xml:space="preserve">Werthenstein-Schotter</w:t>
            </w:r>
          </w:p>
        </w:tc>
        <w:tc>
          <w:tcPr/>
          <w:p>
            <w:pPr>
              <w:pStyle w:val="Compact"/>
            </w:pPr>
            <w:r>
              <w:t xml:space="preserve">Werthenstein-Schotter</w:t>
            </w:r>
          </w:p>
        </w:tc>
      </w:tr>
      <w:tr>
        <w:tc>
          <w:tcPr/>
          <w:p>
            <w:pPr>
              <w:pStyle w:val="Compact"/>
            </w:pPr>
            <w:r>
              <w:t xml:space="preserve">15201503</w:t>
            </w:r>
          </w:p>
        </w:tc>
        <w:tc>
          <w:tcPr/>
          <w:p>
            <w:pPr>
              <w:pStyle w:val="Compact"/>
            </w:pPr>
            <w:r>
              <w:t xml:space="preserve">Willburg-Formation</w:t>
            </w:r>
          </w:p>
        </w:tc>
        <w:tc>
          <w:tcPr/>
          <w:p>
            <w:pPr>
              <w:pStyle w:val="Compact"/>
            </w:pPr>
            <w:r>
              <w:t xml:space="preserve">Gravier de la Willburg</w:t>
            </w:r>
          </w:p>
        </w:tc>
      </w:tr>
      <w:tr>
        <w:tc>
          <w:tcPr/>
          <w:p>
            <w:pPr>
              <w:pStyle w:val="Compact"/>
            </w:pPr>
            <w:r>
              <w:t xml:space="preserve">15201504</w:t>
            </w:r>
          </w:p>
        </w:tc>
        <w:tc>
          <w:tcPr/>
          <w:p>
            <w:pPr>
              <w:pStyle w:val="Compact"/>
            </w:pPr>
            <w:r>
              <w:t xml:space="preserve">Wilzigen-Seebodensedimente</w:t>
            </w:r>
          </w:p>
        </w:tc>
        <w:tc>
          <w:tcPr/>
          <w:p>
            <w:pPr>
              <w:pStyle w:val="Compact"/>
            </w:pPr>
            <w:r>
              <w:t xml:space="preserve">Wilzigen-Seebodensedimente</w:t>
            </w:r>
          </w:p>
        </w:tc>
      </w:tr>
      <w:tr>
        <w:tc>
          <w:tcPr/>
          <w:p>
            <w:pPr>
              <w:pStyle w:val="Compact"/>
            </w:pPr>
            <w:r>
              <w:t xml:space="preserve">15201505</w:t>
            </w:r>
          </w:p>
        </w:tc>
        <w:tc>
          <w:tcPr/>
          <w:p>
            <w:pPr>
              <w:pStyle w:val="Compact"/>
            </w:pPr>
            <w:r>
              <w:t xml:space="preserve">Reuss-Schotterkomplex</w:t>
            </w:r>
          </w:p>
        </w:tc>
        <w:tc>
          <w:tcPr/>
          <w:p>
            <w:pPr>
              <w:pStyle w:val="Compact"/>
            </w:pPr>
            <w:r>
              <w:t xml:space="preserve">Reuss-Schotterkomplex</w:t>
            </w:r>
          </w:p>
        </w:tc>
      </w:tr>
      <w:tr>
        <w:tc>
          <w:tcPr/>
          <w:p>
            <w:pPr>
              <w:pStyle w:val="Compact"/>
            </w:pPr>
            <w:r>
              <w:t xml:space="preserve">15201506</w:t>
            </w:r>
          </w:p>
        </w:tc>
        <w:tc>
          <w:tcPr/>
          <w:p>
            <w:pPr>
              <w:pStyle w:val="Compact"/>
            </w:pPr>
            <w:r>
              <w:t xml:space="preserve">Hagnau-Niveau</w:t>
            </w:r>
          </w:p>
        </w:tc>
        <w:tc>
          <w:tcPr/>
          <w:p>
            <w:pPr>
              <w:pStyle w:val="Compact"/>
            </w:pPr>
            <w:r>
              <w:t xml:space="preserve">Hagnau-Niveau</w:t>
            </w:r>
          </w:p>
        </w:tc>
      </w:tr>
      <w:tr>
        <w:tc>
          <w:tcPr/>
          <w:p>
            <w:pPr>
              <w:pStyle w:val="Compact"/>
            </w:pPr>
            <w:r>
              <w:t xml:space="preserve">15201507</w:t>
            </w:r>
          </w:p>
        </w:tc>
        <w:tc>
          <w:tcPr/>
          <w:p>
            <w:pPr>
              <w:pStyle w:val="Compact"/>
            </w:pPr>
            <w:r>
              <w:t xml:space="preserve">Reusstal-Seebodensediment</w:t>
            </w:r>
          </w:p>
        </w:tc>
        <w:tc>
          <w:tcPr/>
          <w:p>
            <w:pPr>
              <w:pStyle w:val="Compact"/>
            </w:pPr>
            <w:r>
              <w:t xml:space="preserve">Reusstal-Seebodensediment</w:t>
            </w:r>
          </w:p>
        </w:tc>
      </w:tr>
      <w:tr>
        <w:tc>
          <w:tcPr/>
          <w:p>
            <w:pPr>
              <w:pStyle w:val="Compact"/>
            </w:pPr>
            <w:r>
              <w:t xml:space="preserve">15201508</w:t>
            </w:r>
          </w:p>
        </w:tc>
        <w:tc>
          <w:tcPr/>
          <w:p>
            <w:pPr>
              <w:pStyle w:val="Compact"/>
            </w:pPr>
            <w:r>
              <w:t xml:space="preserve">Wyna-Schotter</w:t>
            </w:r>
          </w:p>
        </w:tc>
        <w:tc>
          <w:tcPr/>
          <w:p>
            <w:pPr>
              <w:pStyle w:val="Compact"/>
            </w:pPr>
            <w:r>
              <w:t xml:space="preserve">Wyna-Schotter</w:t>
            </w:r>
          </w:p>
        </w:tc>
      </w:tr>
      <w:tr>
        <w:tc>
          <w:tcPr/>
          <w:p>
            <w:pPr>
              <w:pStyle w:val="Compact"/>
            </w:pPr>
            <w:r>
              <w:t xml:space="preserve">15201509</w:t>
            </w:r>
          </w:p>
        </w:tc>
        <w:tc>
          <w:tcPr/>
          <w:p>
            <w:pPr>
              <w:pStyle w:val="Compact"/>
            </w:pPr>
            <w:r>
              <w:t xml:space="preserve">Rickenbach-Schotter</w:t>
            </w:r>
          </w:p>
        </w:tc>
        <w:tc>
          <w:tcPr/>
          <w:p>
            <w:pPr>
              <w:pStyle w:val="Compact"/>
            </w:pPr>
            <w:r>
              <w:t xml:space="preserve">Rickenbach-Schotter</w:t>
            </w:r>
          </w:p>
        </w:tc>
      </w:tr>
      <w:tr>
        <w:tc>
          <w:tcPr/>
          <w:p>
            <w:pPr>
              <w:pStyle w:val="Compact"/>
            </w:pPr>
            <w:r>
              <w:t xml:space="preserve">15201510</w:t>
            </w:r>
          </w:p>
        </w:tc>
        <w:tc>
          <w:tcPr/>
          <w:p>
            <w:pPr>
              <w:pStyle w:val="Compact"/>
            </w:pPr>
            <w:r>
              <w:t xml:space="preserve">Ermensee-Schotter</w:t>
            </w:r>
          </w:p>
        </w:tc>
        <w:tc>
          <w:tcPr/>
          <w:p>
            <w:pPr>
              <w:pStyle w:val="Compact"/>
            </w:pPr>
            <w:r>
              <w:t xml:space="preserve">Ermensee-Schotter</w:t>
            </w:r>
          </w:p>
        </w:tc>
      </w:tr>
      <w:tr>
        <w:tc>
          <w:tcPr/>
          <w:p>
            <w:pPr>
              <w:pStyle w:val="Compact"/>
            </w:pPr>
            <w:r>
              <w:t xml:space="preserve">15201511</w:t>
            </w:r>
          </w:p>
        </w:tc>
        <w:tc>
          <w:tcPr/>
          <w:p>
            <w:pPr>
              <w:pStyle w:val="Compact"/>
            </w:pPr>
            <w:r>
              <w:t xml:space="preserve">Mooretal-Schotter</w:t>
            </w:r>
          </w:p>
        </w:tc>
        <w:tc>
          <w:tcPr/>
          <w:p>
            <w:pPr>
              <w:pStyle w:val="Compact"/>
            </w:pPr>
            <w:r>
              <w:t xml:space="preserve">Mooretal-Schotter</w:t>
            </w:r>
          </w:p>
        </w:tc>
      </w:tr>
      <w:tr>
        <w:tc>
          <w:tcPr/>
          <w:p>
            <w:pPr>
              <w:pStyle w:val="Compact"/>
            </w:pPr>
            <w:r>
              <w:t xml:space="preserve">15201512</w:t>
            </w:r>
          </w:p>
        </w:tc>
        <w:tc>
          <w:tcPr/>
          <w:p>
            <w:pPr>
              <w:pStyle w:val="Compact"/>
            </w:pPr>
            <w:r>
              <w:t xml:space="preserve">Ämmet-Schotter</w:t>
            </w:r>
          </w:p>
        </w:tc>
        <w:tc>
          <w:tcPr/>
          <w:p>
            <w:pPr>
              <w:pStyle w:val="Compact"/>
            </w:pPr>
            <w:r>
              <w:t xml:space="preserve">Ämmet-Schotter</w:t>
            </w:r>
          </w:p>
        </w:tc>
      </w:tr>
      <w:tr>
        <w:tc>
          <w:tcPr/>
          <w:p>
            <w:pPr>
              <w:pStyle w:val="Compact"/>
            </w:pPr>
            <w:r>
              <w:t xml:space="preserve">15201513</w:t>
            </w:r>
          </w:p>
        </w:tc>
        <w:tc>
          <w:tcPr/>
          <w:p>
            <w:pPr>
              <w:pStyle w:val="Compact"/>
            </w:pPr>
            <w:r>
              <w:t xml:space="preserve">Homberg-Till</w:t>
            </w:r>
          </w:p>
        </w:tc>
        <w:tc>
          <w:tcPr/>
          <w:p>
            <w:pPr>
              <w:pStyle w:val="Compact"/>
            </w:pPr>
            <w:r>
              <w:t xml:space="preserve">Homberg-Till</w:t>
            </w:r>
          </w:p>
        </w:tc>
      </w:tr>
      <w:tr>
        <w:tc>
          <w:tcPr/>
          <w:p>
            <w:pPr>
              <w:pStyle w:val="Compact"/>
            </w:pPr>
            <w:r>
              <w:t xml:space="preserve">15201514</w:t>
            </w:r>
          </w:p>
        </w:tc>
        <w:tc>
          <w:tcPr/>
          <w:p>
            <w:pPr>
              <w:pStyle w:val="Compact"/>
            </w:pPr>
            <w:r>
              <w:t xml:space="preserve">Lindenberg-Till</w:t>
            </w:r>
          </w:p>
        </w:tc>
        <w:tc>
          <w:tcPr/>
          <w:p>
            <w:pPr>
              <w:pStyle w:val="Compact"/>
            </w:pPr>
            <w:r>
              <w:t xml:space="preserve">Lindenberg-Till</w:t>
            </w:r>
          </w:p>
        </w:tc>
      </w:tr>
      <w:tr>
        <w:tc>
          <w:tcPr/>
          <w:p>
            <w:pPr>
              <w:pStyle w:val="Compact"/>
            </w:pPr>
            <w:r>
              <w:t xml:space="preserve">15201515</w:t>
            </w:r>
          </w:p>
        </w:tc>
        <w:tc>
          <w:tcPr/>
          <w:p>
            <w:pPr>
              <w:pStyle w:val="Compact"/>
            </w:pPr>
            <w:r>
              <w:t xml:space="preserve">Heubeerihübel-Schotter</w:t>
            </w:r>
          </w:p>
        </w:tc>
        <w:tc>
          <w:tcPr/>
          <w:p>
            <w:pPr>
              <w:pStyle w:val="Compact"/>
            </w:pPr>
            <w:r>
              <w:t xml:space="preserve">Heubeerihübel-Schotter</w:t>
            </w:r>
          </w:p>
        </w:tc>
      </w:tr>
      <w:tr>
        <w:tc>
          <w:tcPr/>
          <w:p>
            <w:pPr>
              <w:pStyle w:val="Compact"/>
            </w:pPr>
            <w:r>
              <w:t xml:space="preserve">15201516</w:t>
            </w:r>
          </w:p>
        </w:tc>
        <w:tc>
          <w:tcPr/>
          <w:p>
            <w:pPr>
              <w:pStyle w:val="Compact"/>
            </w:pPr>
            <w:r>
              <w:t xml:space="preserve">Ritzhans-Schotter</w:t>
            </w:r>
          </w:p>
        </w:tc>
        <w:tc>
          <w:tcPr/>
          <w:p>
            <w:pPr>
              <w:pStyle w:val="Compact"/>
            </w:pPr>
            <w:r>
              <w:t xml:space="preserve">Ritzhans-Schotter</w:t>
            </w:r>
          </w:p>
        </w:tc>
      </w:tr>
      <w:tr>
        <w:tc>
          <w:tcPr/>
          <w:p>
            <w:pPr>
              <w:pStyle w:val="Compact"/>
            </w:pPr>
            <w:r>
              <w:t xml:space="preserve">15201517</w:t>
            </w:r>
          </w:p>
        </w:tc>
        <w:tc>
          <w:tcPr/>
          <w:p>
            <w:pPr>
              <w:pStyle w:val="Compact"/>
            </w:pPr>
            <w:r>
              <w:t xml:space="preserve">Unterdorf-Schotter</w:t>
            </w:r>
          </w:p>
        </w:tc>
        <w:tc>
          <w:tcPr/>
          <w:p>
            <w:pPr>
              <w:pStyle w:val="Compact"/>
            </w:pPr>
            <w:r>
              <w:t xml:space="preserve">Unterdorf-Schotter</w:t>
            </w:r>
          </w:p>
        </w:tc>
      </w:tr>
      <w:tr>
        <w:tc>
          <w:tcPr/>
          <w:p>
            <w:pPr>
              <w:pStyle w:val="Compact"/>
            </w:pPr>
            <w:r>
              <w:t xml:space="preserve">15201518</w:t>
            </w:r>
          </w:p>
        </w:tc>
        <w:tc>
          <w:tcPr/>
          <w:p>
            <w:pPr>
              <w:pStyle w:val="Compact"/>
            </w:pPr>
            <w:r>
              <w:t xml:space="preserve">Schönegg-Formation</w:t>
            </w:r>
          </w:p>
        </w:tc>
        <w:tc>
          <w:tcPr/>
          <w:p>
            <w:pPr>
              <w:pStyle w:val="Compact"/>
            </w:pPr>
            <w:r>
              <w:t xml:space="preserve">Schönegg-Formation</w:t>
            </w:r>
          </w:p>
        </w:tc>
      </w:tr>
      <w:tr>
        <w:tc>
          <w:tcPr/>
          <w:p>
            <w:pPr>
              <w:pStyle w:val="Compact"/>
            </w:pPr>
            <w:r>
              <w:t xml:space="preserve">15201519</w:t>
            </w:r>
          </w:p>
        </w:tc>
        <w:tc>
          <w:tcPr/>
          <w:p>
            <w:pPr>
              <w:pStyle w:val="Compact"/>
            </w:pPr>
            <w:r>
              <w:t xml:space="preserve">Säckingen-Schotter</w:t>
            </w:r>
          </w:p>
        </w:tc>
        <w:tc>
          <w:tcPr/>
          <w:p>
            <w:pPr>
              <w:pStyle w:val="Compact"/>
            </w:pPr>
            <w:r>
              <w:t xml:space="preserve">Säckingen-Schotter</w:t>
            </w:r>
          </w:p>
        </w:tc>
      </w:tr>
      <w:tr>
        <w:tc>
          <w:tcPr/>
          <w:p>
            <w:pPr>
              <w:pStyle w:val="Compact"/>
            </w:pPr>
            <w:r>
              <w:t xml:space="preserve">15201520</w:t>
            </w:r>
          </w:p>
        </w:tc>
        <w:tc>
          <w:tcPr/>
          <w:p>
            <w:pPr>
              <w:pStyle w:val="Compact"/>
            </w:pPr>
            <w:r>
              <w:t xml:space="preserve">Bruderhäusle-Schotter</w:t>
            </w:r>
          </w:p>
        </w:tc>
        <w:tc>
          <w:tcPr/>
          <w:p>
            <w:pPr>
              <w:pStyle w:val="Compact"/>
            </w:pPr>
            <w:r>
              <w:t xml:space="preserve">Bruderhäusle-Schotter</w:t>
            </w:r>
          </w:p>
        </w:tc>
      </w:tr>
      <w:tr>
        <w:tc>
          <w:tcPr/>
          <w:p>
            <w:pPr>
              <w:pStyle w:val="Compact"/>
            </w:pPr>
            <w:r>
              <w:t xml:space="preserve">15201521</w:t>
            </w:r>
          </w:p>
        </w:tc>
        <w:tc>
          <w:tcPr/>
          <w:p>
            <w:pPr>
              <w:pStyle w:val="Compact"/>
            </w:pPr>
            <w:r>
              <w:t xml:space="preserve">Mumpf-Schotter</w:t>
            </w:r>
          </w:p>
        </w:tc>
        <w:tc>
          <w:tcPr/>
          <w:p>
            <w:pPr>
              <w:pStyle w:val="Compact"/>
            </w:pPr>
            <w:r>
              <w:t xml:space="preserve">Mumpf-Schotter</w:t>
            </w:r>
          </w:p>
        </w:tc>
      </w:tr>
      <w:tr>
        <w:tc>
          <w:tcPr/>
          <w:p>
            <w:pPr>
              <w:pStyle w:val="Compact"/>
            </w:pPr>
            <w:r>
              <w:t xml:space="preserve">15201522</w:t>
            </w:r>
          </w:p>
        </w:tc>
        <w:tc>
          <w:tcPr/>
          <w:p>
            <w:pPr>
              <w:pStyle w:val="Compact"/>
            </w:pPr>
            <w:r>
              <w:t xml:space="preserve">Riedmatt-Schotter</w:t>
            </w:r>
          </w:p>
        </w:tc>
        <w:tc>
          <w:tcPr/>
          <w:p>
            <w:pPr>
              <w:pStyle w:val="Compact"/>
            </w:pPr>
            <w:r>
              <w:t xml:space="preserve">Riedmatt-Schotter</w:t>
            </w:r>
          </w:p>
        </w:tc>
      </w:tr>
      <w:tr>
        <w:tc>
          <w:tcPr/>
          <w:p>
            <w:pPr>
              <w:pStyle w:val="Compact"/>
            </w:pPr>
            <w:r>
              <w:t xml:space="preserve">15201523</w:t>
            </w:r>
          </w:p>
        </w:tc>
        <w:tc>
          <w:tcPr/>
          <w:p>
            <w:pPr>
              <w:pStyle w:val="Compact"/>
            </w:pPr>
            <w:r>
              <w:t xml:space="preserve">Beuggen-Schotter</w:t>
            </w:r>
          </w:p>
        </w:tc>
        <w:tc>
          <w:tcPr/>
          <w:p>
            <w:pPr>
              <w:pStyle w:val="Compact"/>
            </w:pPr>
            <w:r>
              <w:t xml:space="preserve">Beuggen-Schotter</w:t>
            </w:r>
          </w:p>
        </w:tc>
      </w:tr>
      <w:tr>
        <w:tc>
          <w:tcPr/>
          <w:p>
            <w:pPr>
              <w:pStyle w:val="Compact"/>
            </w:pPr>
            <w:r>
              <w:t xml:space="preserve">15201524</w:t>
            </w:r>
          </w:p>
        </w:tc>
        <w:tc>
          <w:tcPr/>
          <w:p>
            <w:pPr>
              <w:pStyle w:val="Compact"/>
            </w:pPr>
            <w:r>
              <w:t xml:space="preserve">Feldhof-Schotter</w:t>
            </w:r>
          </w:p>
        </w:tc>
        <w:tc>
          <w:tcPr/>
          <w:p>
            <w:pPr>
              <w:pStyle w:val="Compact"/>
            </w:pPr>
            <w:r>
              <w:t xml:space="preserve">Feldhof-Schotter</w:t>
            </w:r>
          </w:p>
        </w:tc>
      </w:tr>
      <w:tr>
        <w:tc>
          <w:tcPr/>
          <w:p>
            <w:pPr>
              <w:pStyle w:val="Compact"/>
            </w:pPr>
            <w:r>
              <w:t xml:space="preserve">15201525</w:t>
            </w:r>
          </w:p>
        </w:tc>
        <w:tc>
          <w:tcPr/>
          <w:p>
            <w:pPr>
              <w:pStyle w:val="Compact"/>
            </w:pPr>
            <w:r>
              <w:t xml:space="preserve">Spärgacher-Schotter</w:t>
            </w:r>
          </w:p>
        </w:tc>
        <w:tc>
          <w:tcPr/>
          <w:p>
            <w:pPr>
              <w:pStyle w:val="Compact"/>
            </w:pPr>
            <w:r>
              <w:t xml:space="preserve">Spärgacher-Schotter</w:t>
            </w:r>
          </w:p>
        </w:tc>
      </w:tr>
      <w:tr>
        <w:tc>
          <w:tcPr/>
          <w:p>
            <w:pPr>
              <w:pStyle w:val="Compact"/>
            </w:pPr>
            <w:r>
              <w:t xml:space="preserve">15201526</w:t>
            </w:r>
          </w:p>
        </w:tc>
        <w:tc>
          <w:tcPr/>
          <w:p>
            <w:pPr>
              <w:pStyle w:val="Compact"/>
            </w:pPr>
            <w:r>
              <w:t xml:space="preserve">Wagenmoos-Till</w:t>
            </w:r>
          </w:p>
        </w:tc>
        <w:tc>
          <w:tcPr/>
          <w:p>
            <w:pPr>
              <w:pStyle w:val="Compact"/>
            </w:pPr>
            <w:r>
              <w:t xml:space="preserve">Till du Wagenmoos</w:t>
            </w:r>
          </w:p>
        </w:tc>
      </w:tr>
      <w:tr>
        <w:tc>
          <w:tcPr/>
          <w:p>
            <w:pPr>
              <w:pStyle w:val="Compact"/>
            </w:pPr>
            <w:r>
              <w:t xml:space="preserve">15201527</w:t>
            </w:r>
          </w:p>
        </w:tc>
        <w:tc>
          <w:tcPr/>
          <w:p>
            <w:pPr>
              <w:pStyle w:val="Compact"/>
            </w:pPr>
            <w:r>
              <w:t xml:space="preserve">Niderstalden-Schotter</w:t>
            </w:r>
          </w:p>
        </w:tc>
        <w:tc>
          <w:tcPr/>
          <w:p>
            <w:pPr>
              <w:pStyle w:val="Compact"/>
            </w:pPr>
            <w:r>
              <w:t xml:space="preserve">Gravier de Niderstalden</w:t>
            </w:r>
          </w:p>
        </w:tc>
      </w:tr>
      <w:tr>
        <w:tc>
          <w:tcPr/>
          <w:p>
            <w:pPr>
              <w:pStyle w:val="Compact"/>
            </w:pPr>
            <w:r>
              <w:t xml:space="preserve">15201528</w:t>
            </w:r>
          </w:p>
        </w:tc>
        <w:tc>
          <w:tcPr/>
          <w:p>
            <w:pPr>
              <w:pStyle w:val="Compact"/>
            </w:pPr>
            <w:r>
              <w:t xml:space="preserve">Zulgtal-Schotter</w:t>
            </w:r>
          </w:p>
        </w:tc>
        <w:tc>
          <w:tcPr/>
          <w:p>
            <w:pPr>
              <w:pStyle w:val="Compact"/>
            </w:pPr>
            <w:r>
              <w:t xml:space="preserve">Gravier du Zulgtal</w:t>
            </w:r>
          </w:p>
        </w:tc>
      </w:tr>
      <w:tr>
        <w:tc>
          <w:tcPr/>
          <w:p>
            <w:pPr>
              <w:pStyle w:val="Compact"/>
            </w:pPr>
            <w:r>
              <w:t xml:space="preserve">15201529</w:t>
            </w:r>
          </w:p>
        </w:tc>
        <w:tc>
          <w:tcPr/>
          <w:p>
            <w:pPr>
              <w:pStyle w:val="Compact"/>
            </w:pPr>
            <w:r>
              <w:t xml:space="preserve">Spiez-Schotter</w:t>
            </w:r>
          </w:p>
        </w:tc>
        <w:tc>
          <w:tcPr/>
          <w:p>
            <w:pPr>
              <w:pStyle w:val="Compact"/>
            </w:pPr>
            <w:r>
              <w:t xml:space="preserve">Gravier de Spiez</w:t>
            </w:r>
          </w:p>
        </w:tc>
      </w:tr>
      <w:tr>
        <w:tc>
          <w:tcPr/>
          <w:p>
            <w:pPr>
              <w:pStyle w:val="Compact"/>
            </w:pPr>
            <w:r>
              <w:t xml:space="preserve">15201530</w:t>
            </w:r>
          </w:p>
        </w:tc>
        <w:tc>
          <w:tcPr/>
          <w:p>
            <w:pPr>
              <w:pStyle w:val="Compact"/>
            </w:pPr>
            <w:r>
              <w:t xml:space="preserve">Hahni-Till</w:t>
            </w:r>
          </w:p>
        </w:tc>
        <w:tc>
          <w:tcPr/>
          <w:p>
            <w:pPr>
              <w:pStyle w:val="Compact"/>
            </w:pPr>
            <w:r>
              <w:t xml:space="preserve">Till de Hahni</w:t>
            </w:r>
          </w:p>
        </w:tc>
      </w:tr>
      <w:tr>
        <w:tc>
          <w:tcPr/>
          <w:p>
            <w:pPr>
              <w:pStyle w:val="Compact"/>
            </w:pPr>
            <w:r>
              <w:t xml:space="preserve">15201531</w:t>
            </w:r>
          </w:p>
        </w:tc>
        <w:tc>
          <w:tcPr/>
          <w:p>
            <w:pPr>
              <w:pStyle w:val="Compact"/>
            </w:pPr>
            <w:r>
              <w:t xml:space="preserve">Bergsturzablagerung von Ralligen (im Thunersee)</w:t>
            </w:r>
          </w:p>
        </w:tc>
        <w:tc>
          <w:tcPr/>
          <w:p>
            <w:pPr>
              <w:pStyle w:val="Compact"/>
            </w:pPr>
            <w:r>
              <w:t xml:space="preserve">Dépôt d'écroulement de Ralligen (dans le lac de Thoune)</w:t>
            </w:r>
          </w:p>
        </w:tc>
      </w:tr>
      <w:tr>
        <w:tc>
          <w:tcPr/>
          <w:p>
            <w:pPr>
              <w:pStyle w:val="Compact"/>
            </w:pPr>
            <w:r>
              <w:t xml:space="preserve">15201532</w:t>
            </w:r>
          </w:p>
        </w:tc>
        <w:tc>
          <w:tcPr/>
          <w:p>
            <w:pPr>
              <w:pStyle w:val="Compact"/>
            </w:pPr>
            <w:r>
              <w:t xml:space="preserve">Bergsturzablagerung von Bargis</w:t>
            </w:r>
          </w:p>
        </w:tc>
        <w:tc>
          <w:tcPr/>
          <w:p>
            <w:pPr>
              <w:pStyle w:val="Compact"/>
            </w:pPr>
            <w:r>
              <w:t xml:space="preserve">dépôt d'éboulement de Bargis</w:t>
            </w:r>
          </w:p>
        </w:tc>
      </w:tr>
      <w:tr>
        <w:tc>
          <w:tcPr/>
          <w:p>
            <w:pPr>
              <w:pStyle w:val="Compact"/>
            </w:pPr>
            <w:r>
              <w:t xml:space="preserve">15201533</w:t>
            </w:r>
          </w:p>
        </w:tc>
        <w:tc>
          <w:tcPr/>
          <w:p>
            <w:pPr>
              <w:pStyle w:val="Compact"/>
            </w:pPr>
            <w:r>
              <w:t xml:space="preserve">Bergsturzablagerung von Fidaz</w:t>
            </w:r>
          </w:p>
        </w:tc>
        <w:tc>
          <w:tcPr/>
          <w:p>
            <w:pPr>
              <w:pStyle w:val="Compact"/>
            </w:pPr>
            <w:r>
              <w:t xml:space="preserve">dépôt d'éboulement de Fidaz</w:t>
            </w:r>
          </w:p>
        </w:tc>
      </w:tr>
      <w:tr>
        <w:tc>
          <w:tcPr/>
          <w:p>
            <w:pPr>
              <w:pStyle w:val="Compact"/>
            </w:pPr>
            <w:r>
              <w:t xml:space="preserve">15201534</w:t>
            </w:r>
          </w:p>
        </w:tc>
        <w:tc>
          <w:tcPr/>
          <w:p>
            <w:pPr>
              <w:pStyle w:val="Compact"/>
            </w:pPr>
            <w:r>
              <w:t xml:space="preserve">Niederterrassenschotter, tiefere Niveaus</w:t>
            </w:r>
          </w:p>
        </w:tc>
        <w:tc>
          <w:tcPr/>
          <w:p>
            <w:pPr>
              <w:pStyle w:val="Compact"/>
            </w:pPr>
            <w:r>
              <w:t xml:space="preserve">Niederterrasse, niveaux graveleux inférieurs</w:t>
            </w:r>
          </w:p>
        </w:tc>
      </w:tr>
      <w:tr>
        <w:tc>
          <w:tcPr/>
          <w:p>
            <w:pPr>
              <w:pStyle w:val="Compact"/>
            </w:pPr>
            <w:r>
              <w:t xml:space="preserve">15201535</w:t>
            </w:r>
          </w:p>
        </w:tc>
        <w:tc>
          <w:tcPr/>
          <w:p>
            <w:pPr>
              <w:pStyle w:val="Compact"/>
            </w:pPr>
            <w:r>
              <w:t xml:space="preserve">Niederterrassenschotter, zweitoberste Terrasse</w:t>
            </w:r>
          </w:p>
        </w:tc>
        <w:tc>
          <w:tcPr/>
          <w:p>
            <w:pPr>
              <w:pStyle w:val="Compact"/>
            </w:pPr>
            <w:r>
              <w:t xml:space="preserve">Niederterrasse, deuxième niveau graveleux le plus élevé</w:t>
            </w:r>
          </w:p>
        </w:tc>
      </w:tr>
      <w:tr>
        <w:tc>
          <w:tcPr/>
          <w:p>
            <w:pPr>
              <w:pStyle w:val="Compact"/>
            </w:pPr>
            <w:r>
              <w:t xml:space="preserve">15201536</w:t>
            </w:r>
          </w:p>
        </w:tc>
        <w:tc>
          <w:tcPr/>
          <w:p>
            <w:pPr>
              <w:pStyle w:val="Compact"/>
            </w:pPr>
            <w:r>
              <w:t xml:space="preserve">Niederterrassenschotter, oberste Terrasse</w:t>
            </w:r>
          </w:p>
        </w:tc>
        <w:tc>
          <w:tcPr/>
          <w:p>
            <w:pPr>
              <w:pStyle w:val="Compact"/>
            </w:pPr>
            <w:r>
              <w:t xml:space="preserve">Niederterrasse, premier niveau graveleux le plus élevé</w:t>
            </w:r>
          </w:p>
        </w:tc>
      </w:tr>
      <w:tr>
        <w:tc>
          <w:tcPr/>
          <w:p>
            <w:pPr>
              <w:pStyle w:val="Compact"/>
            </w:pPr>
            <w:r>
              <w:t xml:space="preserve">15201537</w:t>
            </w:r>
          </w:p>
        </w:tc>
        <w:tc>
          <w:tcPr/>
          <w:p>
            <w:pPr>
              <w:pStyle w:val="Compact"/>
            </w:pPr>
            <w:r>
              <w:t xml:space="preserve">Tiefere Deckenschotter, unteres Niveau</w:t>
            </w:r>
          </w:p>
        </w:tc>
        <w:tc>
          <w:tcPr/>
          <w:p>
            <w:pPr>
              <w:pStyle w:val="Compact"/>
            </w:pPr>
            <w:r>
              <w:t xml:space="preserve">Tiefere Deckenschotter, niveau inférieur</w:t>
            </w:r>
          </w:p>
        </w:tc>
      </w:tr>
      <w:tr>
        <w:tc>
          <w:tcPr/>
          <w:p>
            <w:pPr>
              <w:pStyle w:val="Compact"/>
            </w:pPr>
            <w:r>
              <w:t xml:space="preserve">15201538</w:t>
            </w:r>
          </w:p>
        </w:tc>
        <w:tc>
          <w:tcPr/>
          <w:p>
            <w:pPr>
              <w:pStyle w:val="Compact"/>
            </w:pPr>
            <w:r>
              <w:t xml:space="preserve">Tiefere Deckenschotter, oberes Niveau</w:t>
            </w:r>
          </w:p>
        </w:tc>
        <w:tc>
          <w:tcPr/>
          <w:p>
            <w:pPr>
              <w:pStyle w:val="Compact"/>
            </w:pPr>
            <w:r>
              <w:t xml:space="preserve">Tiefere Deckenschotter, niveau supérieur</w:t>
            </w:r>
          </w:p>
        </w:tc>
      </w:tr>
      <w:tr>
        <w:tc>
          <w:tcPr/>
          <w:p>
            <w:pPr>
              <w:pStyle w:val="Compact"/>
            </w:pPr>
            <w:r>
              <w:t xml:space="preserve">15201539</w:t>
            </w:r>
          </w:p>
        </w:tc>
        <w:tc>
          <w:tcPr/>
          <w:p>
            <w:pPr>
              <w:pStyle w:val="Compact"/>
            </w:pPr>
            <w:r>
              <w:t xml:space="preserve">Kunkels-Formation</w:t>
            </w:r>
          </w:p>
        </w:tc>
        <w:tc>
          <w:tcPr/>
          <w:p>
            <w:pPr>
              <w:pStyle w:val="Compact"/>
            </w:pPr>
            <w:r>
              <w:t xml:space="preserve">Formation de Kunkels</w:t>
            </w:r>
          </w:p>
        </w:tc>
      </w:tr>
      <w:tr>
        <w:tc>
          <w:tcPr/>
          <w:p>
            <w:pPr>
              <w:pStyle w:val="Compact"/>
            </w:pPr>
            <w:r>
              <w:t xml:space="preserve">15201540</w:t>
            </w:r>
          </w:p>
        </w:tc>
        <w:tc>
          <w:tcPr/>
          <w:p>
            <w:pPr>
              <w:pStyle w:val="Compact"/>
            </w:pPr>
            <w:r>
              <w:t xml:space="preserve">Alluvion von Ransun</w:t>
            </w:r>
          </w:p>
        </w:tc>
        <w:tc>
          <w:tcPr/>
          <w:p>
            <w:pPr>
              <w:pStyle w:val="Compact"/>
            </w:pPr>
            <w:r>
              <w:t xml:space="preserve">Alluvion de Ransun</w:t>
            </w:r>
          </w:p>
        </w:tc>
      </w:tr>
      <w:tr>
        <w:tc>
          <w:tcPr/>
          <w:p>
            <w:pPr>
              <w:pStyle w:val="Compact"/>
            </w:pPr>
            <w:r>
              <w:t xml:space="preserve">15201541</w:t>
            </w:r>
          </w:p>
        </w:tc>
        <w:tc>
          <w:tcPr/>
          <w:p>
            <w:pPr>
              <w:pStyle w:val="Compact"/>
            </w:pPr>
            <w:r>
              <w:t xml:space="preserve">Rüdlingen-Till</w:t>
            </w:r>
          </w:p>
        </w:tc>
        <w:tc>
          <w:tcPr/>
          <w:p>
            <w:pPr>
              <w:pStyle w:val="Compact"/>
            </w:pPr>
            <w:r>
              <w:t xml:space="preserve">Till de Rüdlingen</w:t>
            </w:r>
          </w:p>
        </w:tc>
      </w:tr>
      <w:tr>
        <w:tc>
          <w:tcPr/>
          <w:p>
            <w:pPr>
              <w:pStyle w:val="Compact"/>
            </w:pPr>
            <w:r>
              <w:t xml:space="preserve">15201542</w:t>
            </w:r>
          </w:p>
        </w:tc>
        <w:tc>
          <w:tcPr/>
          <w:p>
            <w:pPr>
              <w:pStyle w:val="Compact"/>
            </w:pPr>
            <w:r>
              <w:t xml:space="preserve">Niklaushalden-Formation</w:t>
            </w:r>
          </w:p>
        </w:tc>
        <w:tc>
          <w:tcPr/>
          <w:p>
            <w:pPr>
              <w:pStyle w:val="Compact"/>
            </w:pPr>
            <w:r>
              <w:t xml:space="preserve">Formation de Niklaushalden</w:t>
            </w:r>
          </w:p>
        </w:tc>
      </w:tr>
      <w:tr>
        <w:tc>
          <w:tcPr/>
          <w:p>
            <w:pPr>
              <w:pStyle w:val="Compact"/>
            </w:pPr>
            <w:r>
              <w:t xml:space="preserve">15201543</w:t>
            </w:r>
          </w:p>
        </w:tc>
        <w:tc>
          <w:tcPr/>
          <w:p>
            <w:pPr>
              <w:pStyle w:val="Compact"/>
            </w:pPr>
            <w:r>
              <w:t xml:space="preserve">Stadel-Till</w:t>
            </w:r>
          </w:p>
        </w:tc>
        <w:tc>
          <w:tcPr/>
          <w:p>
            <w:pPr>
              <w:pStyle w:val="Compact"/>
            </w:pPr>
            <w:r>
              <w:t xml:space="preserve">Till de Stadel</w:t>
            </w:r>
          </w:p>
        </w:tc>
      </w:tr>
      <w:tr>
        <w:tc>
          <w:tcPr/>
          <w:p>
            <w:pPr>
              <w:pStyle w:val="Compact"/>
            </w:pPr>
            <w:r>
              <w:t xml:space="preserve">15201544</w:t>
            </w:r>
          </w:p>
        </w:tc>
        <w:tc>
          <w:tcPr/>
          <w:p>
            <w:pPr>
              <w:pStyle w:val="Compact"/>
            </w:pPr>
            <w:r>
              <w:t xml:space="preserve">Volken-Lehm</w:t>
            </w:r>
          </w:p>
        </w:tc>
        <w:tc>
          <w:tcPr/>
          <w:p>
            <w:pPr>
              <w:pStyle w:val="Compact"/>
            </w:pPr>
            <w:r>
              <w:t xml:space="preserve">Limon de Volken</w:t>
            </w:r>
          </w:p>
        </w:tc>
      </w:tr>
      <w:tr>
        <w:tc>
          <w:tcPr/>
          <w:p>
            <w:pPr>
              <w:pStyle w:val="Compact"/>
            </w:pPr>
            <w:r>
              <w:t xml:space="preserve">15201545</w:t>
            </w:r>
          </w:p>
        </w:tc>
        <w:tc>
          <w:tcPr/>
          <w:p>
            <w:pPr>
              <w:pStyle w:val="Compact"/>
            </w:pPr>
            <w:r>
              <w:t xml:space="preserve">Rheinau-Till</w:t>
            </w:r>
          </w:p>
        </w:tc>
        <w:tc>
          <w:tcPr/>
          <w:p>
            <w:pPr>
              <w:pStyle w:val="Compact"/>
            </w:pPr>
            <w:r>
              <w:t xml:space="preserve">Till de Rheinau</w:t>
            </w:r>
          </w:p>
        </w:tc>
      </w:tr>
      <w:tr>
        <w:tc>
          <w:tcPr/>
          <w:p>
            <w:pPr>
              <w:pStyle w:val="Compact"/>
            </w:pPr>
            <w:r>
              <w:t xml:space="preserve">15201546</w:t>
            </w:r>
          </w:p>
        </w:tc>
        <w:tc>
          <w:tcPr/>
          <w:p>
            <w:pPr>
              <w:pStyle w:val="Compact"/>
            </w:pPr>
            <w:r>
              <w:t xml:space="preserve">Ellikerholz-Formation</w:t>
            </w:r>
          </w:p>
        </w:tc>
        <w:tc>
          <w:tcPr/>
          <w:p>
            <w:pPr>
              <w:pStyle w:val="Compact"/>
            </w:pPr>
            <w:r>
              <w:t xml:space="preserve">Formation de l'Ellikerholz</w:t>
            </w:r>
          </w:p>
        </w:tc>
      </w:tr>
      <w:tr>
        <w:tc>
          <w:tcPr/>
          <w:p>
            <w:pPr>
              <w:pStyle w:val="Compact"/>
            </w:pPr>
            <w:r>
              <w:t xml:space="preserve">15201547</w:t>
            </w:r>
          </w:p>
        </w:tc>
        <w:tc>
          <w:tcPr/>
          <w:p>
            <w:pPr>
              <w:pStyle w:val="Compact"/>
            </w:pPr>
            <w:r>
              <w:t xml:space="preserve">Eggholz-Formation</w:t>
            </w:r>
          </w:p>
        </w:tc>
        <w:tc>
          <w:tcPr/>
          <w:p>
            <w:pPr>
              <w:pStyle w:val="Compact"/>
            </w:pPr>
            <w:r>
              <w:t xml:space="preserve">Formation de l'Eggholz</w:t>
            </w:r>
          </w:p>
        </w:tc>
      </w:tr>
      <w:tr>
        <w:tc>
          <w:tcPr/>
          <w:p>
            <w:pPr>
              <w:pStyle w:val="Compact"/>
            </w:pPr>
            <w:r>
              <w:t xml:space="preserve">15201548</w:t>
            </w:r>
          </w:p>
        </w:tc>
        <w:tc>
          <w:tcPr/>
          <w:p>
            <w:pPr>
              <w:pStyle w:val="Compact"/>
            </w:pPr>
            <w:r>
              <w:t xml:space="preserve">Bannhalden-Schotter</w:t>
            </w:r>
          </w:p>
        </w:tc>
        <w:tc>
          <w:tcPr/>
          <w:p>
            <w:pPr>
              <w:pStyle w:val="Compact"/>
            </w:pPr>
            <w:r>
              <w:t xml:space="preserve">Gravier de Bannhalden</w:t>
            </w:r>
          </w:p>
        </w:tc>
      </w:tr>
      <w:tr>
        <w:tc>
          <w:tcPr/>
          <w:p>
            <w:pPr>
              <w:pStyle w:val="Compact"/>
            </w:pPr>
            <w:r>
              <w:t xml:space="preserve">15201549</w:t>
            </w:r>
          </w:p>
        </w:tc>
        <w:tc>
          <w:tcPr/>
          <w:p>
            <w:pPr>
              <w:pStyle w:val="Compact"/>
            </w:pPr>
            <w:r>
              <w:t xml:space="preserve">Weiach-Schotter</w:t>
            </w:r>
          </w:p>
        </w:tc>
        <w:tc>
          <w:tcPr/>
          <w:p>
            <w:pPr>
              <w:pStyle w:val="Compact"/>
            </w:pPr>
            <w:r>
              <w:t xml:space="preserve">Gravier de Weiach</w:t>
            </w:r>
          </w:p>
        </w:tc>
      </w:tr>
      <w:tr>
        <w:tc>
          <w:tcPr/>
          <w:p>
            <w:pPr>
              <w:pStyle w:val="Compact"/>
            </w:pPr>
            <w:r>
              <w:t xml:space="preserve">15201550</w:t>
            </w:r>
          </w:p>
        </w:tc>
        <w:tc>
          <w:tcPr/>
          <w:p>
            <w:pPr>
              <w:pStyle w:val="Compact"/>
            </w:pPr>
            <w:r>
              <w:t xml:space="preserve">Balm-Schotter</w:t>
            </w:r>
          </w:p>
        </w:tc>
        <w:tc>
          <w:tcPr/>
          <w:p>
            <w:pPr>
              <w:pStyle w:val="Compact"/>
            </w:pPr>
            <w:r>
              <w:t xml:space="preserve">Gravier de Balm</w:t>
            </w:r>
          </w:p>
        </w:tc>
      </w:tr>
      <w:tr>
        <w:tc>
          <w:tcPr/>
          <w:p>
            <w:pPr>
              <w:pStyle w:val="Compact"/>
            </w:pPr>
            <w:r>
              <w:t xml:space="preserve">15201551</w:t>
            </w:r>
          </w:p>
        </w:tc>
        <w:tc>
          <w:tcPr/>
          <w:p>
            <w:pPr>
              <w:pStyle w:val="Compact"/>
            </w:pPr>
            <w:r>
              <w:t xml:space="preserve">Windlach-Till</w:t>
            </w:r>
          </w:p>
        </w:tc>
        <w:tc>
          <w:tcPr/>
          <w:p>
            <w:pPr>
              <w:pStyle w:val="Compact"/>
            </w:pPr>
            <w:r>
              <w:t xml:space="preserve">Till de Windlach</w:t>
            </w:r>
          </w:p>
        </w:tc>
      </w:tr>
      <w:tr>
        <w:tc>
          <w:tcPr/>
          <w:p>
            <w:pPr>
              <w:pStyle w:val="Compact"/>
            </w:pPr>
            <w:r>
              <w:t xml:space="preserve">15201552</w:t>
            </w:r>
          </w:p>
        </w:tc>
        <w:tc>
          <w:tcPr/>
          <w:p>
            <w:pPr>
              <w:pStyle w:val="Compact"/>
            </w:pPr>
            <w:r>
              <w:t xml:space="preserve">Südranden-Till</w:t>
            </w:r>
          </w:p>
        </w:tc>
        <w:tc>
          <w:tcPr/>
          <w:p>
            <w:pPr>
              <w:pStyle w:val="Compact"/>
            </w:pPr>
            <w:r>
              <w:t xml:space="preserve">Till du Südranden</w:t>
            </w:r>
          </w:p>
        </w:tc>
      </w:tr>
      <w:tr>
        <w:tc>
          <w:tcPr/>
          <w:p>
            <w:pPr>
              <w:pStyle w:val="Compact"/>
            </w:pPr>
            <w:r>
              <w:t xml:space="preserve">15201553</w:t>
            </w:r>
          </w:p>
        </w:tc>
        <w:tc>
          <w:tcPr/>
          <w:p>
            <w:pPr>
              <w:pStyle w:val="Compact"/>
            </w:pPr>
            <w:r>
              <w:t xml:space="preserve">Schlossbuck-Schotter</w:t>
            </w:r>
          </w:p>
        </w:tc>
        <w:tc>
          <w:tcPr/>
          <w:p>
            <w:pPr>
              <w:pStyle w:val="Compact"/>
            </w:pPr>
            <w:r>
              <w:t xml:space="preserve">Gravier de Schlossbuck</w:t>
            </w:r>
          </w:p>
        </w:tc>
      </w:tr>
      <w:tr>
        <w:tc>
          <w:tcPr/>
          <w:p>
            <w:pPr>
              <w:pStyle w:val="Compact"/>
            </w:pPr>
            <w:r>
              <w:t xml:space="preserve">15201554</w:t>
            </w:r>
          </w:p>
        </w:tc>
        <w:tc>
          <w:tcPr/>
          <w:p>
            <w:pPr>
              <w:pStyle w:val="Compact"/>
            </w:pPr>
            <w:r>
              <w:t xml:space="preserve">Risibüel-Schotter</w:t>
            </w:r>
          </w:p>
        </w:tc>
        <w:tc>
          <w:tcPr/>
          <w:p>
            <w:pPr>
              <w:pStyle w:val="Compact"/>
            </w:pPr>
            <w:r>
              <w:t xml:space="preserve">Gravier de Risibüel</w:t>
            </w:r>
          </w:p>
        </w:tc>
      </w:tr>
      <w:tr>
        <w:tc>
          <w:tcPr/>
          <w:p>
            <w:pPr>
              <w:pStyle w:val="Compact"/>
            </w:pPr>
            <w:r>
              <w:t xml:space="preserve">15201555</w:t>
            </w:r>
          </w:p>
        </w:tc>
        <w:tc>
          <w:tcPr/>
          <w:p>
            <w:pPr>
              <w:pStyle w:val="Compact"/>
            </w:pPr>
            <w:r>
              <w:t xml:space="preserve">Schmerlet- und Toktri-Formation, undifferenziert</w:t>
            </w:r>
          </w:p>
        </w:tc>
        <w:tc>
          <w:tcPr/>
          <w:p>
            <w:pPr>
              <w:pStyle w:val="Compact"/>
            </w:pPr>
            <w:r>
              <w:t xml:space="preserve">Formations de Schmerlet et Toktri, indifférenciées</w:t>
            </w:r>
          </w:p>
        </w:tc>
      </w:tr>
      <w:tr>
        <w:tc>
          <w:tcPr/>
          <w:p>
            <w:pPr>
              <w:pStyle w:val="Compact"/>
            </w:pPr>
            <w:r>
              <w:t xml:space="preserve">15201556</w:t>
            </w:r>
          </w:p>
        </w:tc>
        <w:tc>
          <w:tcPr/>
          <w:p>
            <w:pPr>
              <w:pStyle w:val="Compact"/>
            </w:pPr>
            <w:r>
              <w:t xml:space="preserve">Saxegrabe-Schotter</w:t>
            </w:r>
          </w:p>
        </w:tc>
        <w:tc>
          <w:tcPr/>
          <w:p>
            <w:pPr>
              <w:pStyle w:val="Compact"/>
            </w:pPr>
            <w:r>
              <w:t xml:space="preserve">Gravier du Saxegrabe</w:t>
            </w:r>
          </w:p>
        </w:tc>
      </w:tr>
      <w:tr>
        <w:tc>
          <w:tcPr/>
          <w:p>
            <w:pPr>
              <w:pStyle w:val="Compact"/>
            </w:pPr>
            <w:r>
              <w:t xml:space="preserve">15201557</w:t>
            </w:r>
          </w:p>
        </w:tc>
        <w:tc>
          <w:tcPr/>
          <w:p>
            <w:pPr>
              <w:pStyle w:val="Compact"/>
            </w:pPr>
            <w:r>
              <w:t xml:space="preserve">Zweidlen-Schotter</w:t>
            </w:r>
          </w:p>
        </w:tc>
        <w:tc>
          <w:tcPr/>
          <w:p>
            <w:pPr>
              <w:pStyle w:val="Compact"/>
            </w:pPr>
            <w:r>
              <w:t xml:space="preserve">Gravier de Zweidlen</w:t>
            </w:r>
          </w:p>
        </w:tc>
      </w:tr>
      <w:tr>
        <w:tc>
          <w:tcPr/>
          <w:p>
            <w:pPr>
              <w:pStyle w:val="Compact"/>
            </w:pPr>
            <w:r>
              <w:t xml:space="preserve">15201558</w:t>
            </w:r>
          </w:p>
        </w:tc>
        <w:tc>
          <w:tcPr/>
          <w:p>
            <w:pPr>
              <w:pStyle w:val="Compact"/>
            </w:pPr>
            <w:r>
              <w:t xml:space="preserve">Burgacher-Schotter</w:t>
            </w:r>
          </w:p>
        </w:tc>
        <w:tc>
          <w:tcPr/>
          <w:p>
            <w:pPr>
              <w:pStyle w:val="Compact"/>
            </w:pPr>
            <w:r>
              <w:t xml:space="preserve">Gravier de Burgacher</w:t>
            </w:r>
          </w:p>
        </w:tc>
      </w:tr>
      <w:tr>
        <w:tc>
          <w:tcPr/>
          <w:p>
            <w:pPr>
              <w:pStyle w:val="Compact"/>
            </w:pPr>
            <w:r>
              <w:t xml:space="preserve">15201559</w:t>
            </w:r>
          </w:p>
        </w:tc>
        <w:tc>
          <w:tcPr/>
          <w:p>
            <w:pPr>
              <w:pStyle w:val="Compact"/>
            </w:pPr>
            <w:r>
              <w:t xml:space="preserve">Chatzenstig-Schotter</w:t>
            </w:r>
          </w:p>
        </w:tc>
        <w:tc>
          <w:tcPr/>
          <w:p>
            <w:pPr>
              <w:pStyle w:val="Compact"/>
            </w:pPr>
            <w:r>
              <w:t xml:space="preserve">Gravier du Chatzenstig</w:t>
            </w:r>
          </w:p>
        </w:tc>
      </w:tr>
      <w:tr>
        <w:tc>
          <w:tcPr/>
          <w:p>
            <w:pPr>
              <w:pStyle w:val="Compact"/>
            </w:pPr>
            <w:r>
              <w:t xml:space="preserve">15201560</w:t>
            </w:r>
          </w:p>
        </w:tc>
        <w:tc>
          <w:tcPr/>
          <w:p>
            <w:pPr>
              <w:pStyle w:val="Compact"/>
            </w:pPr>
            <w:r>
              <w:t xml:space="preserve">Wasterkingen-Schotter</w:t>
            </w:r>
          </w:p>
        </w:tc>
        <w:tc>
          <w:tcPr/>
          <w:p>
            <w:pPr>
              <w:pStyle w:val="Compact"/>
            </w:pPr>
            <w:r>
              <w:t xml:space="preserve">Gravier de Wasterkingen</w:t>
            </w:r>
          </w:p>
        </w:tc>
      </w:tr>
      <w:tr>
        <w:tc>
          <w:tcPr/>
          <w:p>
            <w:pPr>
              <w:pStyle w:val="Compact"/>
            </w:pPr>
            <w:r>
              <w:t xml:space="preserve">15201561</w:t>
            </w:r>
          </w:p>
        </w:tc>
        <w:tc>
          <w:tcPr/>
          <w:p>
            <w:pPr>
              <w:pStyle w:val="Compact"/>
            </w:pPr>
            <w:r>
              <w:t xml:space="preserve">Paradiesgärtli-Schotter</w:t>
            </w:r>
          </w:p>
        </w:tc>
        <w:tc>
          <w:tcPr/>
          <w:p>
            <w:pPr>
              <w:pStyle w:val="Compact"/>
            </w:pPr>
            <w:r>
              <w:t xml:space="preserve">Gravier du Paradiesgärtli</w:t>
            </w:r>
          </w:p>
        </w:tc>
      </w:tr>
      <w:tr>
        <w:tc>
          <w:tcPr/>
          <w:p>
            <w:pPr>
              <w:pStyle w:val="Compact"/>
            </w:pPr>
            <w:r>
              <w:t xml:space="preserve">15201562</w:t>
            </w:r>
          </w:p>
        </w:tc>
        <w:tc>
          <w:tcPr/>
          <w:p>
            <w:pPr>
              <w:pStyle w:val="Compact"/>
            </w:pPr>
            <w:r>
              <w:t xml:space="preserve">Tubeschwanz-Schotter</w:t>
            </w:r>
          </w:p>
        </w:tc>
        <w:tc>
          <w:tcPr/>
          <w:p>
            <w:pPr>
              <w:pStyle w:val="Compact"/>
            </w:pPr>
            <w:r>
              <w:t xml:space="preserve">Gravier de Tubeschwanz</w:t>
            </w:r>
          </w:p>
        </w:tc>
      </w:tr>
      <w:tr>
        <w:tc>
          <w:tcPr/>
          <w:p>
            <w:pPr>
              <w:pStyle w:val="Compact"/>
            </w:pPr>
            <w:r>
              <w:t xml:space="preserve">15201563</w:t>
            </w:r>
          </w:p>
        </w:tc>
        <w:tc>
          <w:tcPr/>
          <w:p>
            <w:pPr>
              <w:pStyle w:val="Compact"/>
            </w:pPr>
            <w:r>
              <w:t xml:space="preserve">Weisweil-Schotter</w:t>
            </w:r>
          </w:p>
        </w:tc>
        <w:tc>
          <w:tcPr/>
          <w:p>
            <w:pPr>
              <w:pStyle w:val="Compact"/>
            </w:pPr>
            <w:r>
              <w:t xml:space="preserve">Gravier de Weisweil</w:t>
            </w:r>
          </w:p>
        </w:tc>
      </w:tr>
      <w:tr>
        <w:tc>
          <w:tcPr/>
          <w:p>
            <w:pPr>
              <w:pStyle w:val="Compact"/>
            </w:pPr>
            <w:r>
              <w:t xml:space="preserve">15201564</w:t>
            </w:r>
          </w:p>
        </w:tc>
        <w:tc>
          <w:tcPr/>
          <w:p>
            <w:pPr>
              <w:pStyle w:val="Compact"/>
            </w:pPr>
            <w:r>
              <w:t xml:space="preserve">Hasli-Formation</w:t>
            </w:r>
          </w:p>
        </w:tc>
        <w:tc>
          <w:tcPr/>
          <w:p>
            <w:pPr>
              <w:pStyle w:val="Compact"/>
            </w:pPr>
            <w:r>
              <w:t xml:space="preserve">Formation de Hasli</w:t>
            </w:r>
          </w:p>
        </w:tc>
      </w:tr>
      <w:tr>
        <w:tc>
          <w:tcPr/>
          <w:p>
            <w:pPr>
              <w:pStyle w:val="Compact"/>
            </w:pPr>
            <w:r>
              <w:t xml:space="preserve">15201565</w:t>
            </w:r>
          </w:p>
        </w:tc>
        <w:tc>
          <w:tcPr/>
          <w:p>
            <w:pPr>
              <w:pStyle w:val="Compact"/>
            </w:pPr>
            <w:r>
              <w:t xml:space="preserve">Stetten-Schotter</w:t>
            </w:r>
          </w:p>
        </w:tc>
        <w:tc>
          <w:tcPr/>
          <w:p>
            <w:pPr>
              <w:pStyle w:val="Compact"/>
            </w:pPr>
            <w:r>
              <w:t xml:space="preserve">Gravier de Stetten</w:t>
            </w:r>
          </w:p>
        </w:tc>
      </w:tr>
      <w:tr>
        <w:tc>
          <w:tcPr/>
          <w:p>
            <w:pPr>
              <w:pStyle w:val="Compact"/>
            </w:pPr>
            <w:r>
              <w:t xml:space="preserve">15201566</w:t>
            </w:r>
          </w:p>
        </w:tc>
        <w:tc>
          <w:tcPr/>
          <w:p>
            <w:pPr>
              <w:pStyle w:val="Compact"/>
            </w:pPr>
            <w:r>
              <w:t xml:space="preserve">Plaffeien-Seetone</w:t>
            </w:r>
          </w:p>
        </w:tc>
        <w:tc>
          <w:tcPr/>
          <w:p>
            <w:pPr>
              <w:pStyle w:val="Compact"/>
            </w:pPr>
            <w:r>
              <w:t xml:space="preserve">Argile lacustre de Planfayon</w:t>
            </w:r>
          </w:p>
        </w:tc>
      </w:tr>
      <w:tr>
        <w:tc>
          <w:tcPr/>
          <w:p>
            <w:pPr>
              <w:pStyle w:val="Compact"/>
            </w:pPr>
            <w:r>
              <w:t xml:space="preserve">15201567</w:t>
            </w:r>
          </w:p>
        </w:tc>
        <w:tc>
          <w:tcPr/>
          <w:p>
            <w:pPr>
              <w:pStyle w:val="Compact"/>
            </w:pPr>
            <w:r>
              <w:t xml:space="preserve">Plasselb-Stauschotter</w:t>
            </w:r>
          </w:p>
        </w:tc>
        <w:tc>
          <w:tcPr/>
          <w:p>
            <w:pPr>
              <w:pStyle w:val="Compact"/>
            </w:pPr>
            <w:r>
              <w:t xml:space="preserve">Graviers de Plasselb</w:t>
            </w:r>
          </w:p>
        </w:tc>
      </w:tr>
      <w:tr>
        <w:tc>
          <w:tcPr/>
          <w:p>
            <w:pPr>
              <w:pStyle w:val="Compact"/>
            </w:pPr>
            <w:r>
              <w:t xml:space="preserve">15201568</w:t>
            </w:r>
          </w:p>
        </w:tc>
        <w:tc>
          <w:tcPr/>
          <w:p>
            <w:pPr>
              <w:pStyle w:val="Compact"/>
            </w:pPr>
            <w:r>
              <w:t xml:space="preserve">Uetliberg-Lehm</w:t>
            </w:r>
          </w:p>
        </w:tc>
        <w:tc>
          <w:tcPr/>
          <w:p>
            <w:pPr>
              <w:pStyle w:val="Compact"/>
            </w:pPr>
            <w:r>
              <w:t xml:space="preserve">Limon de l'Uetliberg</w:t>
            </w:r>
          </w:p>
        </w:tc>
      </w:tr>
      <w:tr>
        <w:tc>
          <w:tcPr/>
          <w:p>
            <w:pPr>
              <w:pStyle w:val="Compact"/>
            </w:pPr>
            <w:r>
              <w:t xml:space="preserve">15201569</w:t>
            </w:r>
          </w:p>
        </w:tc>
        <w:tc>
          <w:tcPr/>
          <w:p>
            <w:pPr>
              <w:pStyle w:val="Compact"/>
            </w:pPr>
            <w:r>
              <w:t xml:space="preserve">Schotter der Thur</w:t>
            </w:r>
          </w:p>
        </w:tc>
        <w:tc>
          <w:tcPr/>
          <w:p>
            <w:pPr>
              <w:pStyle w:val="Compact"/>
            </w:pPr>
            <w:r>
              <w:t xml:space="preserve">Gravier de la Thur</w:t>
            </w:r>
          </w:p>
        </w:tc>
      </w:tr>
      <w:tr>
        <w:tc>
          <w:tcPr/>
          <w:p>
            <w:pPr>
              <w:pStyle w:val="Compact"/>
            </w:pPr>
            <w:r>
              <w:t xml:space="preserve">15201570</w:t>
            </w:r>
          </w:p>
        </w:tc>
        <w:tc>
          <w:tcPr/>
          <w:p>
            <w:pPr>
              <w:pStyle w:val="Compact"/>
            </w:pPr>
            <w:r>
              <w:t xml:space="preserve">Schwarzwald-Schotter</w:t>
            </w:r>
          </w:p>
        </w:tc>
        <w:tc>
          <w:tcPr/>
          <w:p>
            <w:pPr>
              <w:pStyle w:val="Compact"/>
            </w:pPr>
            <w:r>
              <w:t xml:space="preserve">Gravier du Schwarzwald</w:t>
            </w:r>
          </w:p>
        </w:tc>
      </w:tr>
      <w:tr>
        <w:tc>
          <w:tcPr/>
          <w:p>
            <w:pPr>
              <w:pStyle w:val="Compact"/>
            </w:pPr>
            <w:r>
              <w:t xml:space="preserve">15201571</w:t>
            </w:r>
          </w:p>
        </w:tc>
        <w:tc>
          <w:tcPr/>
          <w:p>
            <w:pPr>
              <w:pStyle w:val="Compact"/>
            </w:pPr>
            <w:r>
              <w:t xml:space="preserve">Neuenburg-Formation</w:t>
            </w:r>
          </w:p>
        </w:tc>
        <w:tc>
          <w:tcPr/>
          <w:p>
            <w:pPr>
              <w:pStyle w:val="Compact"/>
            </w:pPr>
            <w:r>
              <w:t xml:space="preserve">Formation de Neuenburg</w:t>
            </w:r>
          </w:p>
        </w:tc>
      </w:tr>
      <w:tr>
        <w:tc>
          <w:tcPr/>
          <w:p>
            <w:pPr>
              <w:pStyle w:val="Compact"/>
            </w:pPr>
            <w:r>
              <w:t xml:space="preserve">15201572</w:t>
            </w:r>
          </w:p>
        </w:tc>
        <w:tc>
          <w:tcPr/>
          <w:p>
            <w:pPr>
              <w:pStyle w:val="Compact"/>
            </w:pPr>
            <w:r>
              <w:t xml:space="preserve">Hartheim-Member</w:t>
            </w:r>
          </w:p>
        </w:tc>
        <w:tc>
          <w:tcPr/>
          <w:p>
            <w:pPr>
              <w:pStyle w:val="Compact"/>
            </w:pPr>
            <w:r>
              <w:t xml:space="preserve">Membre d'Hartheim</w:t>
            </w:r>
          </w:p>
        </w:tc>
      </w:tr>
      <w:tr>
        <w:tc>
          <w:tcPr/>
          <w:p>
            <w:pPr>
              <w:pStyle w:val="Compact"/>
            </w:pPr>
            <w:r>
              <w:t xml:space="preserve">15201573</w:t>
            </w:r>
          </w:p>
        </w:tc>
        <w:tc>
          <w:tcPr/>
          <w:p>
            <w:pPr>
              <w:pStyle w:val="Compact"/>
            </w:pPr>
            <w:r>
              <w:t xml:space="preserve">Nambsheim-Member</w:t>
            </w:r>
          </w:p>
        </w:tc>
        <w:tc>
          <w:tcPr/>
          <w:p>
            <w:pPr>
              <w:pStyle w:val="Compact"/>
            </w:pPr>
            <w:r>
              <w:t xml:space="preserve">Membre de Nambsheim</w:t>
            </w:r>
          </w:p>
        </w:tc>
      </w:tr>
      <w:tr>
        <w:tc>
          <w:tcPr/>
          <w:p>
            <w:pPr>
              <w:pStyle w:val="Compact"/>
            </w:pPr>
            <w:r>
              <w:t xml:space="preserve">15201574</w:t>
            </w:r>
          </w:p>
        </w:tc>
        <w:tc>
          <w:tcPr/>
          <w:p>
            <w:pPr>
              <w:pStyle w:val="Compact"/>
            </w:pPr>
            <w:r>
              <w:t xml:space="preserve">Breisgau-Formation</w:t>
            </w:r>
          </w:p>
        </w:tc>
        <w:tc>
          <w:tcPr/>
          <w:p>
            <w:pPr>
              <w:pStyle w:val="Compact"/>
            </w:pPr>
            <w:r>
              <w:t xml:space="preserve">Formation de Breisgau</w:t>
            </w:r>
          </w:p>
        </w:tc>
      </w:tr>
      <w:tr>
        <w:tc>
          <w:tcPr/>
          <w:p>
            <w:pPr>
              <w:pStyle w:val="Compact"/>
            </w:pPr>
            <w:r>
              <w:t xml:space="preserve">15201575</w:t>
            </w:r>
          </w:p>
        </w:tc>
        <w:tc>
          <w:tcPr/>
          <w:p>
            <w:pPr>
              <w:pStyle w:val="Compact"/>
            </w:pPr>
            <w:r>
              <w:t xml:space="preserve">Balgau-Member</w:t>
            </w:r>
          </w:p>
        </w:tc>
        <w:tc>
          <w:tcPr/>
          <w:p>
            <w:pPr>
              <w:pStyle w:val="Compact"/>
            </w:pPr>
            <w:r>
              <w:t xml:space="preserve">Membre de Balgau</w:t>
            </w:r>
          </w:p>
        </w:tc>
      </w:tr>
      <w:tr>
        <w:tc>
          <w:tcPr/>
          <w:p>
            <w:pPr>
              <w:pStyle w:val="Compact"/>
            </w:pPr>
            <w:r>
              <w:t xml:space="preserve">15201576</w:t>
            </w:r>
          </w:p>
        </w:tc>
        <w:tc>
          <w:tcPr/>
          <w:p>
            <w:pPr>
              <w:pStyle w:val="Compact"/>
            </w:pPr>
            <w:r>
              <w:t xml:space="preserve">Weinstetten-Member</w:t>
            </w:r>
          </w:p>
        </w:tc>
        <w:tc>
          <w:tcPr/>
          <w:p>
            <w:pPr>
              <w:pStyle w:val="Compact"/>
            </w:pPr>
            <w:r>
              <w:t xml:space="preserve">Membre de Weinstetten</w:t>
            </w:r>
          </w:p>
        </w:tc>
      </w:tr>
      <w:tr>
        <w:tc>
          <w:tcPr/>
          <w:p>
            <w:pPr>
              <w:pStyle w:val="Compact"/>
            </w:pPr>
            <w:r>
              <w:t xml:space="preserve">15201577</w:t>
            </w:r>
          </w:p>
        </w:tc>
        <w:tc>
          <w:tcPr/>
          <w:p>
            <w:pPr>
              <w:pStyle w:val="Compact"/>
            </w:pPr>
            <w:r>
              <w:t xml:space="preserve">Iffezheim-Formation</w:t>
            </w:r>
          </w:p>
        </w:tc>
        <w:tc>
          <w:tcPr/>
          <w:p>
            <w:pPr>
              <w:pStyle w:val="Compact"/>
            </w:pPr>
            <w:r>
              <w:t xml:space="preserve">Formation d'Iffezheim</w:t>
            </w:r>
          </w:p>
        </w:tc>
      </w:tr>
      <w:tr>
        <w:tc>
          <w:tcPr/>
          <w:p>
            <w:pPr>
              <w:pStyle w:val="Compact"/>
            </w:pPr>
            <w:r>
              <w:t xml:space="preserve">15201578</w:t>
            </w:r>
          </w:p>
        </w:tc>
        <w:tc>
          <w:tcPr/>
          <w:p>
            <w:pPr>
              <w:pStyle w:val="Compact"/>
            </w:pPr>
            <w:r>
              <w:t xml:space="preserve">Mannheim-Formation</w:t>
            </w:r>
          </w:p>
        </w:tc>
        <w:tc>
          <w:tcPr/>
          <w:p>
            <w:pPr>
              <w:pStyle w:val="Compact"/>
            </w:pPr>
            <w:r>
              <w:t xml:space="preserve">Formation de Mannheim</w:t>
            </w:r>
          </w:p>
        </w:tc>
      </w:tr>
      <w:tr>
        <w:tc>
          <w:tcPr/>
          <w:p>
            <w:pPr>
              <w:pStyle w:val="Compact"/>
            </w:pPr>
            <w:r>
              <w:t xml:space="preserve">15201579</w:t>
            </w:r>
          </w:p>
        </w:tc>
        <w:tc>
          <w:tcPr/>
          <w:p>
            <w:pPr>
              <w:pStyle w:val="Compact"/>
            </w:pPr>
            <w:r>
              <w:t xml:space="preserve">Etzgen-Formation</w:t>
            </w:r>
          </w:p>
        </w:tc>
        <w:tc>
          <w:tcPr/>
          <w:p>
            <w:pPr>
              <w:pStyle w:val="Compact"/>
            </w:pPr>
            <w:r>
              <w:t xml:space="preserve">Formation d'Etzgen</w:t>
            </w:r>
          </w:p>
        </w:tc>
      </w:tr>
      <w:tr>
        <w:tc>
          <w:tcPr/>
          <w:p>
            <w:pPr>
              <w:pStyle w:val="Compact"/>
            </w:pPr>
            <w:r>
              <w:t xml:space="preserve">15201580</w:t>
            </w:r>
          </w:p>
        </w:tc>
        <w:tc>
          <w:tcPr/>
          <w:p>
            <w:pPr>
              <w:pStyle w:val="Compact"/>
            </w:pPr>
            <w:r>
              <w:t xml:space="preserve">Niederuster-Schotter</w:t>
            </w:r>
          </w:p>
        </w:tc>
        <w:tc>
          <w:tcPr/>
          <w:p>
            <w:pPr>
              <w:pStyle w:val="Compact"/>
            </w:pPr>
            <w:r>
              <w:t xml:space="preserve">Gravier de Niederuster</w:t>
            </w:r>
          </w:p>
        </w:tc>
      </w:tr>
      <w:tr>
        <w:tc>
          <w:tcPr/>
          <w:p>
            <w:pPr>
              <w:pStyle w:val="Compact"/>
            </w:pPr>
            <w:r>
              <w:t xml:space="preserve">15201581</w:t>
            </w:r>
          </w:p>
        </w:tc>
        <w:tc>
          <w:tcPr/>
          <w:p>
            <w:pPr>
              <w:pStyle w:val="Compact"/>
            </w:pPr>
            <w:r>
              <w:t xml:space="preserve">Pfungen-Formation</w:t>
            </w:r>
          </w:p>
        </w:tc>
        <w:tc>
          <w:tcPr/>
          <w:p>
            <w:pPr>
              <w:pStyle w:val="Compact"/>
            </w:pPr>
            <w:r>
              <w:t xml:space="preserve">Formation de Pfungen</w:t>
            </w:r>
          </w:p>
        </w:tc>
      </w:tr>
      <w:tr>
        <w:tc>
          <w:tcPr/>
          <w:p>
            <w:pPr>
              <w:pStyle w:val="Compact"/>
            </w:pPr>
            <w:r>
              <w:t xml:space="preserve">15201582</w:t>
            </w:r>
          </w:p>
        </w:tc>
        <w:tc>
          <w:tcPr/>
          <w:p>
            <w:pPr>
              <w:pStyle w:val="Compact"/>
            </w:pPr>
            <w:r>
              <w:t xml:space="preserve">Dättlikon-Stadium</w:t>
            </w:r>
          </w:p>
        </w:tc>
        <w:tc>
          <w:tcPr/>
          <w:p>
            <w:pPr>
              <w:pStyle w:val="Compact"/>
            </w:pPr>
            <w:r>
              <w:t xml:space="preserve">Stade de Dättlikon</w:t>
            </w:r>
          </w:p>
        </w:tc>
      </w:tr>
      <w:tr>
        <w:tc>
          <w:tcPr/>
          <w:p>
            <w:pPr>
              <w:pStyle w:val="Compact"/>
            </w:pPr>
            <w:r>
              <w:t xml:space="preserve">15201583</w:t>
            </w:r>
          </w:p>
        </w:tc>
        <w:tc>
          <w:tcPr/>
          <w:p>
            <w:pPr>
              <w:pStyle w:val="Compact"/>
            </w:pPr>
            <w:r>
              <w:t xml:space="preserve">Dübendorf-Stadium</w:t>
            </w:r>
          </w:p>
        </w:tc>
        <w:tc>
          <w:tcPr/>
          <w:p>
            <w:pPr>
              <w:pStyle w:val="Compact"/>
            </w:pPr>
            <w:r>
              <w:t xml:space="preserve">Stade de Dübendorf</w:t>
            </w:r>
          </w:p>
        </w:tc>
      </w:tr>
      <w:tr>
        <w:tc>
          <w:tcPr/>
          <w:p>
            <w:pPr>
              <w:pStyle w:val="Compact"/>
            </w:pPr>
            <w:r>
              <w:t xml:space="preserve">15201584</w:t>
            </w:r>
          </w:p>
        </w:tc>
        <w:tc>
          <w:tcPr/>
          <w:p>
            <w:pPr>
              <w:pStyle w:val="Compact"/>
            </w:pPr>
            <w:r>
              <w:t xml:space="preserve">Gfenn-Stadium</w:t>
            </w:r>
          </w:p>
        </w:tc>
        <w:tc>
          <w:tcPr/>
          <w:p>
            <w:pPr>
              <w:pStyle w:val="Compact"/>
            </w:pPr>
            <w:r>
              <w:t xml:space="preserve">Stade de Gfenn</w:t>
            </w:r>
          </w:p>
        </w:tc>
      </w:tr>
      <w:tr>
        <w:tc>
          <w:tcPr/>
          <w:p>
            <w:pPr>
              <w:pStyle w:val="Compact"/>
            </w:pPr>
            <w:r>
              <w:t xml:space="preserve">15201585</w:t>
            </w:r>
          </w:p>
        </w:tc>
        <w:tc>
          <w:tcPr/>
          <w:p>
            <w:pPr>
              <w:pStyle w:val="Compact"/>
            </w:pPr>
            <w:r>
              <w:t xml:space="preserve">Regensdorf-Stadium</w:t>
            </w:r>
          </w:p>
        </w:tc>
        <w:tc>
          <w:tcPr/>
          <w:p>
            <w:pPr>
              <w:pStyle w:val="Compact"/>
            </w:pPr>
            <w:r>
              <w:t xml:space="preserve">Stade de Regensdorf</w:t>
            </w:r>
          </w:p>
        </w:tc>
      </w:tr>
      <w:tr>
        <w:tc>
          <w:tcPr/>
          <w:p>
            <w:pPr>
              <w:pStyle w:val="Compact"/>
            </w:pPr>
            <w:r>
              <w:t xml:space="preserve">15201586</w:t>
            </w:r>
          </w:p>
        </w:tc>
        <w:tc>
          <w:tcPr/>
          <w:p>
            <w:pPr>
              <w:pStyle w:val="Compact"/>
            </w:pPr>
            <w:r>
              <w:t xml:space="preserve">Seeb-Stadium</w:t>
            </w:r>
          </w:p>
        </w:tc>
        <w:tc>
          <w:tcPr/>
          <w:p>
            <w:pPr>
              <w:pStyle w:val="Compact"/>
            </w:pPr>
            <w:r>
              <w:t xml:space="preserve">Stade de Seeb</w:t>
            </w:r>
          </w:p>
        </w:tc>
      </w:tr>
      <w:tr>
        <w:tc>
          <w:tcPr/>
          <w:p>
            <w:pPr>
              <w:pStyle w:val="Compact"/>
            </w:pPr>
            <w:r>
              <w:t xml:space="preserve">15201587</w:t>
            </w:r>
          </w:p>
        </w:tc>
        <w:tc>
          <w:tcPr/>
          <w:p>
            <w:pPr>
              <w:pStyle w:val="Compact"/>
            </w:pPr>
            <w:r>
              <w:t xml:space="preserve">Würenlos-Stadium</w:t>
            </w:r>
          </w:p>
        </w:tc>
        <w:tc>
          <w:tcPr/>
          <w:p>
            <w:pPr>
              <w:pStyle w:val="Compact"/>
            </w:pPr>
            <w:r>
              <w:t xml:space="preserve">Stade de Würenlos</w:t>
            </w:r>
          </w:p>
        </w:tc>
      </w:tr>
      <w:tr>
        <w:tc>
          <w:tcPr/>
          <w:p>
            <w:pPr>
              <w:pStyle w:val="Compact"/>
            </w:pPr>
            <w:r>
              <w:t xml:space="preserve">15201588</w:t>
            </w:r>
          </w:p>
        </w:tc>
        <w:tc>
          <w:tcPr/>
          <w:p>
            <w:pPr>
              <w:pStyle w:val="Compact"/>
            </w:pPr>
            <w:r>
              <w:t xml:space="preserve">Würenlos-Stand-I</w:t>
            </w:r>
          </w:p>
        </w:tc>
        <w:tc>
          <w:tcPr/>
          <w:p>
            <w:pPr>
              <w:pStyle w:val="Compact"/>
            </w:pPr>
            <w:r>
              <w:t xml:space="preserve">Stationnement de Würenlos I</w:t>
            </w:r>
          </w:p>
        </w:tc>
      </w:tr>
      <w:tr>
        <w:tc>
          <w:tcPr/>
          <w:p>
            <w:pPr>
              <w:pStyle w:val="Compact"/>
            </w:pPr>
            <w:r>
              <w:t xml:space="preserve">15201589</w:t>
            </w:r>
          </w:p>
        </w:tc>
        <w:tc>
          <w:tcPr/>
          <w:p>
            <w:pPr>
              <w:pStyle w:val="Compact"/>
            </w:pPr>
            <w:r>
              <w:t xml:space="preserve">Würenlos-Stand-II</w:t>
            </w:r>
          </w:p>
        </w:tc>
        <w:tc>
          <w:tcPr/>
          <w:p>
            <w:pPr>
              <w:pStyle w:val="Compact"/>
            </w:pPr>
            <w:r>
              <w:t xml:space="preserve">Stationnement de Würenlos II</w:t>
            </w:r>
          </w:p>
        </w:tc>
      </w:tr>
      <w:tr>
        <w:tc>
          <w:tcPr/>
          <w:p>
            <w:pPr>
              <w:pStyle w:val="Compact"/>
            </w:pPr>
            <w:r>
              <w:t xml:space="preserve">15201590</w:t>
            </w:r>
          </w:p>
        </w:tc>
        <w:tc>
          <w:tcPr/>
          <w:p>
            <w:pPr>
              <w:pStyle w:val="Compact"/>
            </w:pPr>
            <w:r>
              <w:t xml:space="preserve">Bülach-Stadium</w:t>
            </w:r>
          </w:p>
        </w:tc>
        <w:tc>
          <w:tcPr/>
          <w:p>
            <w:pPr>
              <w:pStyle w:val="Compact"/>
            </w:pPr>
            <w:r>
              <w:t xml:space="preserve">Stade de Bülach</w:t>
            </w:r>
          </w:p>
        </w:tc>
      </w:tr>
      <w:tr>
        <w:tc>
          <w:tcPr/>
          <w:p>
            <w:pPr>
              <w:pStyle w:val="Compact"/>
            </w:pPr>
            <w:r>
              <w:t xml:space="preserve">15201591</w:t>
            </w:r>
          </w:p>
        </w:tc>
        <w:tc>
          <w:tcPr/>
          <w:p>
            <w:pPr>
              <w:pStyle w:val="Compact"/>
            </w:pPr>
            <w:r>
              <w:t xml:space="preserve">Bülach-Stand-I</w:t>
            </w:r>
          </w:p>
        </w:tc>
        <w:tc>
          <w:tcPr/>
          <w:p>
            <w:pPr>
              <w:pStyle w:val="Compact"/>
            </w:pPr>
            <w:r>
              <w:t xml:space="preserve">Stationnement de Bülach I</w:t>
            </w:r>
          </w:p>
        </w:tc>
      </w:tr>
      <w:tr>
        <w:tc>
          <w:tcPr/>
          <w:p>
            <w:pPr>
              <w:pStyle w:val="Compact"/>
            </w:pPr>
            <w:r>
              <w:t xml:space="preserve">15201592</w:t>
            </w:r>
          </w:p>
        </w:tc>
        <w:tc>
          <w:tcPr/>
          <w:p>
            <w:pPr>
              <w:pStyle w:val="Compact"/>
            </w:pPr>
            <w:r>
              <w:t xml:space="preserve">Bülach-Stand-II</w:t>
            </w:r>
          </w:p>
        </w:tc>
        <w:tc>
          <w:tcPr/>
          <w:p>
            <w:pPr>
              <w:pStyle w:val="Compact"/>
            </w:pPr>
            <w:r>
              <w:t xml:space="preserve">Stationnement de Bülach II</w:t>
            </w:r>
          </w:p>
        </w:tc>
      </w:tr>
      <w:tr>
        <w:tc>
          <w:tcPr/>
          <w:p>
            <w:pPr>
              <w:pStyle w:val="Compact"/>
            </w:pPr>
            <w:r>
              <w:t xml:space="preserve">15201593</w:t>
            </w:r>
          </w:p>
        </w:tc>
        <w:tc>
          <w:tcPr/>
          <w:p>
            <w:pPr>
              <w:pStyle w:val="Compact"/>
            </w:pPr>
            <w:r>
              <w:t xml:space="preserve">Stein-am-Rhein-Stadium</w:t>
            </w:r>
          </w:p>
        </w:tc>
        <w:tc>
          <w:tcPr/>
          <w:p>
            <w:pPr>
              <w:pStyle w:val="Compact"/>
            </w:pPr>
            <w:r>
              <w:t xml:space="preserve">Stade de Stein am Rhein</w:t>
            </w:r>
          </w:p>
        </w:tc>
      </w:tr>
      <w:tr>
        <w:tc>
          <w:tcPr/>
          <w:p>
            <w:pPr>
              <w:pStyle w:val="Compact"/>
            </w:pPr>
            <w:r>
              <w:t xml:space="preserve">15201594</w:t>
            </w:r>
          </w:p>
        </w:tc>
        <w:tc>
          <w:tcPr/>
          <w:p>
            <w:pPr>
              <w:pStyle w:val="Compact"/>
            </w:pPr>
            <w:r>
              <w:t xml:space="preserve">Stein-am-Rhein-Stand-I</w:t>
            </w:r>
          </w:p>
        </w:tc>
        <w:tc>
          <w:tcPr/>
          <w:p>
            <w:pPr>
              <w:pStyle w:val="Compact"/>
            </w:pPr>
            <w:r>
              <w:t xml:space="preserve">Stationnement de Stein am Rhein I</w:t>
            </w:r>
          </w:p>
        </w:tc>
      </w:tr>
      <w:tr>
        <w:tc>
          <w:tcPr/>
          <w:p>
            <w:pPr>
              <w:pStyle w:val="Compact"/>
            </w:pPr>
            <w:r>
              <w:t xml:space="preserve">15201595</w:t>
            </w:r>
          </w:p>
        </w:tc>
        <w:tc>
          <w:tcPr/>
          <w:p>
            <w:pPr>
              <w:pStyle w:val="Compact"/>
            </w:pPr>
            <w:r>
              <w:t xml:space="preserve">Stein-am-Rhein-Stand-II</w:t>
            </w:r>
          </w:p>
        </w:tc>
        <w:tc>
          <w:tcPr/>
          <w:p>
            <w:pPr>
              <w:pStyle w:val="Compact"/>
            </w:pPr>
            <w:r>
              <w:t xml:space="preserve">Stationnement de Stein am Rhein II</w:t>
            </w:r>
          </w:p>
        </w:tc>
      </w:tr>
      <w:tr>
        <w:tc>
          <w:tcPr/>
          <w:p>
            <w:pPr>
              <w:pStyle w:val="Compact"/>
            </w:pPr>
            <w:r>
              <w:t xml:space="preserve">15201596</w:t>
            </w:r>
          </w:p>
        </w:tc>
        <w:tc>
          <w:tcPr/>
          <w:p>
            <w:pPr>
              <w:pStyle w:val="Compact"/>
            </w:pPr>
            <w:r>
              <w:t xml:space="preserve">Stein-am-Rhein-Stand-III</w:t>
            </w:r>
          </w:p>
        </w:tc>
        <w:tc>
          <w:tcPr/>
          <w:p>
            <w:pPr>
              <w:pStyle w:val="Compact"/>
            </w:pPr>
            <w:r>
              <w:t xml:space="preserve">Stationnement de Stein am Rhein III</w:t>
            </w:r>
          </w:p>
        </w:tc>
      </w:tr>
      <w:tr>
        <w:tc>
          <w:tcPr/>
          <w:p>
            <w:pPr>
              <w:pStyle w:val="Compact"/>
            </w:pPr>
            <w:r>
              <w:t xml:space="preserve">15201597</w:t>
            </w:r>
          </w:p>
        </w:tc>
        <w:tc>
          <w:tcPr/>
          <w:p>
            <w:pPr>
              <w:pStyle w:val="Compact"/>
            </w:pPr>
            <w:r>
              <w:t xml:space="preserve">Zürich-Stadium</w:t>
            </w:r>
          </w:p>
        </w:tc>
        <w:tc>
          <w:tcPr/>
          <w:p>
            <w:pPr>
              <w:pStyle w:val="Compact"/>
            </w:pPr>
            <w:r>
              <w:t xml:space="preserve">Stade de Zurich</w:t>
            </w:r>
          </w:p>
        </w:tc>
      </w:tr>
      <w:tr>
        <w:tc>
          <w:tcPr/>
          <w:p>
            <w:pPr>
              <w:pStyle w:val="Compact"/>
            </w:pPr>
            <w:r>
              <w:t xml:space="preserve">15201598</w:t>
            </w:r>
          </w:p>
        </w:tc>
        <w:tc>
          <w:tcPr/>
          <w:p>
            <w:pPr>
              <w:pStyle w:val="Compact"/>
            </w:pPr>
            <w:r>
              <w:t xml:space="preserve">Zürich-Stand-I</w:t>
            </w:r>
          </w:p>
        </w:tc>
        <w:tc>
          <w:tcPr/>
          <w:p>
            <w:pPr>
              <w:pStyle w:val="Compact"/>
            </w:pPr>
            <w:r>
              <w:t xml:space="preserve">Stationnement de Zurich I</w:t>
            </w:r>
          </w:p>
        </w:tc>
      </w:tr>
      <w:tr>
        <w:tc>
          <w:tcPr/>
          <w:p>
            <w:pPr>
              <w:pStyle w:val="Compact"/>
            </w:pPr>
            <w:r>
              <w:t xml:space="preserve">15201599</w:t>
            </w:r>
          </w:p>
        </w:tc>
        <w:tc>
          <w:tcPr/>
          <w:p>
            <w:pPr>
              <w:pStyle w:val="Compact"/>
            </w:pPr>
            <w:r>
              <w:t xml:space="preserve">Zürich-Stand-II</w:t>
            </w:r>
          </w:p>
        </w:tc>
        <w:tc>
          <w:tcPr/>
          <w:p>
            <w:pPr>
              <w:pStyle w:val="Compact"/>
            </w:pPr>
            <w:r>
              <w:t xml:space="preserve">Stationnement de Zurich II</w:t>
            </w:r>
          </w:p>
        </w:tc>
      </w:tr>
      <w:tr>
        <w:tc>
          <w:tcPr/>
          <w:p>
            <w:pPr>
              <w:pStyle w:val="Compact"/>
            </w:pPr>
            <w:r>
              <w:t xml:space="preserve">15201600</w:t>
            </w:r>
          </w:p>
        </w:tc>
        <w:tc>
          <w:tcPr/>
          <w:p>
            <w:pPr>
              <w:pStyle w:val="Compact"/>
            </w:pPr>
            <w:r>
              <w:t xml:space="preserve">Bremgarten-Stadium</w:t>
            </w:r>
          </w:p>
        </w:tc>
        <w:tc>
          <w:tcPr/>
          <w:p>
            <w:pPr>
              <w:pStyle w:val="Compact"/>
            </w:pPr>
            <w:r>
              <w:t xml:space="preserve">Stade de Bremgarten</w:t>
            </w:r>
          </w:p>
        </w:tc>
      </w:tr>
      <w:tr>
        <w:tc>
          <w:tcPr/>
          <w:p>
            <w:pPr>
              <w:pStyle w:val="Compact"/>
            </w:pPr>
            <w:r>
              <w:t xml:space="preserve">15201601</w:t>
            </w:r>
          </w:p>
        </w:tc>
        <w:tc>
          <w:tcPr/>
          <w:p>
            <w:pPr>
              <w:pStyle w:val="Compact"/>
            </w:pPr>
            <w:r>
              <w:t xml:space="preserve">Bremgarten-I</w:t>
            </w:r>
          </w:p>
        </w:tc>
        <w:tc>
          <w:tcPr/>
          <w:p>
            <w:pPr>
              <w:pStyle w:val="Compact"/>
            </w:pPr>
            <w:r>
              <w:t xml:space="preserve">Stationnement de Bremgarten I</w:t>
            </w:r>
          </w:p>
        </w:tc>
      </w:tr>
      <w:tr>
        <w:tc>
          <w:tcPr/>
          <w:p>
            <w:pPr>
              <w:pStyle w:val="Compact"/>
            </w:pPr>
            <w:r>
              <w:t xml:space="preserve">15201602</w:t>
            </w:r>
          </w:p>
        </w:tc>
        <w:tc>
          <w:tcPr/>
          <w:p>
            <w:pPr>
              <w:pStyle w:val="Compact"/>
            </w:pPr>
            <w:r>
              <w:t xml:space="preserve">Bremgarten-II</w:t>
            </w:r>
          </w:p>
        </w:tc>
        <w:tc>
          <w:tcPr/>
          <w:p>
            <w:pPr>
              <w:pStyle w:val="Compact"/>
            </w:pPr>
            <w:r>
              <w:t xml:space="preserve">Stationnement de Bremgarten II</w:t>
            </w:r>
          </w:p>
        </w:tc>
      </w:tr>
      <w:tr>
        <w:tc>
          <w:tcPr/>
          <w:p>
            <w:pPr>
              <w:pStyle w:val="Compact"/>
            </w:pPr>
            <w:r>
              <w:t xml:space="preserve">15201603</w:t>
            </w:r>
          </w:p>
        </w:tc>
        <w:tc>
          <w:tcPr/>
          <w:p>
            <w:pPr>
              <w:pStyle w:val="Compact"/>
            </w:pPr>
            <w:r>
              <w:t xml:space="preserve">Singen-Stadium</w:t>
            </w:r>
          </w:p>
        </w:tc>
        <w:tc>
          <w:tcPr/>
          <w:p>
            <w:pPr>
              <w:pStyle w:val="Compact"/>
            </w:pPr>
            <w:r>
              <w:t xml:space="preserve">Stade de Singen</w:t>
            </w:r>
          </w:p>
        </w:tc>
      </w:tr>
      <w:tr>
        <w:tc>
          <w:tcPr/>
          <w:p>
            <w:pPr>
              <w:pStyle w:val="Compact"/>
            </w:pPr>
            <w:r>
              <w:t xml:space="preserve">15201604</w:t>
            </w:r>
          </w:p>
        </w:tc>
        <w:tc>
          <w:tcPr/>
          <w:p>
            <w:pPr>
              <w:pStyle w:val="Compact"/>
            </w:pPr>
            <w:r>
              <w:t xml:space="preserve">Feuerthalen-Stadium</w:t>
            </w:r>
          </w:p>
        </w:tc>
        <w:tc>
          <w:tcPr/>
          <w:p>
            <w:pPr>
              <w:pStyle w:val="Compact"/>
            </w:pPr>
            <w:r>
              <w:t xml:space="preserve">Stade de Feuerthalen</w:t>
            </w:r>
          </w:p>
        </w:tc>
      </w:tr>
      <w:tr>
        <w:tc>
          <w:tcPr/>
          <w:p>
            <w:pPr>
              <w:pStyle w:val="Compact"/>
            </w:pPr>
            <w:r>
              <w:t xml:space="preserve">15201605</w:t>
            </w:r>
          </w:p>
        </w:tc>
        <w:tc>
          <w:tcPr/>
          <w:p>
            <w:pPr>
              <w:pStyle w:val="Compact"/>
            </w:pPr>
            <w:r>
              <w:t xml:space="preserve">Feuerthalen-Stand-I</w:t>
            </w:r>
          </w:p>
        </w:tc>
        <w:tc>
          <w:tcPr/>
          <w:p>
            <w:pPr>
              <w:pStyle w:val="Compact"/>
            </w:pPr>
            <w:r>
              <w:t xml:space="preserve">Stationnement de Feuerthalen I</w:t>
            </w:r>
          </w:p>
        </w:tc>
      </w:tr>
      <w:tr>
        <w:tc>
          <w:tcPr/>
          <w:p>
            <w:pPr>
              <w:pStyle w:val="Compact"/>
            </w:pPr>
            <w:r>
              <w:t xml:space="preserve">15201606</w:t>
            </w:r>
          </w:p>
        </w:tc>
        <w:tc>
          <w:tcPr/>
          <w:p>
            <w:pPr>
              <w:pStyle w:val="Compact"/>
            </w:pPr>
            <w:r>
              <w:t xml:space="preserve">Feuerthalen-Stand-II</w:t>
            </w:r>
          </w:p>
        </w:tc>
        <w:tc>
          <w:tcPr/>
          <w:p>
            <w:pPr>
              <w:pStyle w:val="Compact"/>
            </w:pPr>
            <w:r>
              <w:t xml:space="preserve">Stationnement de Feuerthalen II</w:t>
            </w:r>
          </w:p>
        </w:tc>
      </w:tr>
      <w:tr>
        <w:tc>
          <w:tcPr/>
          <w:p>
            <w:pPr>
              <w:pStyle w:val="Compact"/>
            </w:pPr>
            <w:r>
              <w:t xml:space="preserve">15201607</w:t>
            </w:r>
          </w:p>
        </w:tc>
        <w:tc>
          <w:tcPr/>
          <w:p>
            <w:pPr>
              <w:pStyle w:val="Compact"/>
            </w:pPr>
            <w:r>
              <w:t xml:space="preserve">Schlieren-Stadium</w:t>
            </w:r>
          </w:p>
        </w:tc>
        <w:tc>
          <w:tcPr/>
          <w:p>
            <w:pPr>
              <w:pStyle w:val="Compact"/>
            </w:pPr>
            <w:r>
              <w:t xml:space="preserve">Stade de Schlieren</w:t>
            </w:r>
          </w:p>
        </w:tc>
      </w:tr>
      <w:tr>
        <w:tc>
          <w:tcPr/>
          <w:p>
            <w:pPr>
              <w:pStyle w:val="Compact"/>
            </w:pPr>
            <w:r>
              <w:t xml:space="preserve">15201608</w:t>
            </w:r>
          </w:p>
        </w:tc>
        <w:tc>
          <w:tcPr/>
          <w:p>
            <w:pPr>
              <w:pStyle w:val="Compact"/>
            </w:pPr>
            <w:r>
              <w:t xml:space="preserve">Bäretswil-Seeablagerung</w:t>
            </w:r>
          </w:p>
        </w:tc>
        <w:tc>
          <w:tcPr/>
          <w:p>
            <w:pPr>
              <w:pStyle w:val="Compact"/>
            </w:pPr>
            <w:r>
              <w:t xml:space="preserve">Dépôt lacustre de Bäretswil</w:t>
            </w:r>
          </w:p>
        </w:tc>
      </w:tr>
      <w:tr>
        <w:tc>
          <w:tcPr/>
          <w:p>
            <w:pPr>
              <w:pStyle w:val="Compact"/>
            </w:pPr>
            <w:r>
              <w:t xml:space="preserve">15201609</w:t>
            </w:r>
          </w:p>
        </w:tc>
        <w:tc>
          <w:tcPr/>
          <w:p>
            <w:pPr>
              <w:pStyle w:val="Compact"/>
            </w:pPr>
            <w:r>
              <w:t xml:space="preserve">Hittnau-Seeablagerung</w:t>
            </w:r>
          </w:p>
        </w:tc>
        <w:tc>
          <w:tcPr/>
          <w:p>
            <w:pPr>
              <w:pStyle w:val="Compact"/>
            </w:pPr>
            <w:r>
              <w:t xml:space="preserve">Dépôt lacustre de Hittnau</w:t>
            </w:r>
          </w:p>
        </w:tc>
      </w:tr>
      <w:tr>
        <w:tc>
          <w:tcPr/>
          <w:p>
            <w:pPr>
              <w:pStyle w:val="Compact"/>
            </w:pPr>
            <w:r>
              <w:t xml:space="preserve">15201610</w:t>
            </w:r>
          </w:p>
        </w:tc>
        <w:tc>
          <w:tcPr/>
          <w:p>
            <w:pPr>
              <w:pStyle w:val="Compact"/>
            </w:pPr>
            <w:r>
              <w:t xml:space="preserve">Russikon-Seeablagerung</w:t>
            </w:r>
          </w:p>
        </w:tc>
        <w:tc>
          <w:tcPr/>
          <w:p>
            <w:pPr>
              <w:pStyle w:val="Compact"/>
            </w:pPr>
            <w:r>
              <w:t xml:space="preserve">Dépôt lacustre de Russikon</w:t>
            </w:r>
          </w:p>
        </w:tc>
      </w:tr>
      <w:tr>
        <w:tc>
          <w:tcPr/>
          <w:p>
            <w:pPr>
              <w:pStyle w:val="Compact"/>
            </w:pPr>
            <w:r>
              <w:t xml:space="preserve">15201611</w:t>
            </w:r>
          </w:p>
        </w:tc>
        <w:tc>
          <w:tcPr/>
          <w:p>
            <w:pPr>
              <w:pStyle w:val="Compact"/>
            </w:pPr>
            <w:r>
              <w:t xml:space="preserve">Stetten-Stadium</w:t>
            </w:r>
          </w:p>
        </w:tc>
        <w:tc>
          <w:tcPr/>
          <w:p>
            <w:pPr>
              <w:pStyle w:val="Compact"/>
            </w:pPr>
            <w:r>
              <w:t xml:space="preserve">Stade de Stetten</w:t>
            </w:r>
          </w:p>
        </w:tc>
      </w:tr>
      <w:tr>
        <w:tc>
          <w:tcPr/>
          <w:p>
            <w:pPr>
              <w:pStyle w:val="Compact"/>
            </w:pPr>
            <w:r>
              <w:t xml:space="preserve">15201612</w:t>
            </w:r>
          </w:p>
        </w:tc>
        <w:tc>
          <w:tcPr/>
          <w:p>
            <w:pPr>
              <w:pStyle w:val="Compact"/>
            </w:pPr>
            <w:r>
              <w:t xml:space="preserve">Stetten-Stand-I</w:t>
            </w:r>
          </w:p>
        </w:tc>
        <w:tc>
          <w:tcPr/>
          <w:p>
            <w:pPr>
              <w:pStyle w:val="Compact"/>
            </w:pPr>
            <w:r>
              <w:t xml:space="preserve">Stationnement de Stetten I</w:t>
            </w:r>
          </w:p>
        </w:tc>
      </w:tr>
      <w:tr>
        <w:tc>
          <w:tcPr/>
          <w:p>
            <w:pPr>
              <w:pStyle w:val="Compact"/>
            </w:pPr>
            <w:r>
              <w:t xml:space="preserve">15201613</w:t>
            </w:r>
          </w:p>
        </w:tc>
        <w:tc>
          <w:tcPr/>
          <w:p>
            <w:pPr>
              <w:pStyle w:val="Compact"/>
            </w:pPr>
            <w:r>
              <w:t xml:space="preserve">Stetten-Stand-II</w:t>
            </w:r>
          </w:p>
        </w:tc>
        <w:tc>
          <w:tcPr/>
          <w:p>
            <w:pPr>
              <w:pStyle w:val="Compact"/>
            </w:pPr>
            <w:r>
              <w:t xml:space="preserve">Stationnement de Stetten II</w:t>
            </w:r>
          </w:p>
        </w:tc>
      </w:tr>
      <w:tr>
        <w:tc>
          <w:tcPr/>
          <w:p>
            <w:pPr>
              <w:pStyle w:val="Compact"/>
            </w:pPr>
            <w:r>
              <w:t xml:space="preserve">15201614</w:t>
            </w:r>
          </w:p>
        </w:tc>
        <w:tc>
          <w:tcPr/>
          <w:p>
            <w:pPr>
              <w:pStyle w:val="Compact"/>
            </w:pPr>
            <w:r>
              <w:t xml:space="preserve">Diessenhofen-Vorstoss</w:t>
            </w:r>
          </w:p>
        </w:tc>
        <w:tc>
          <w:tcPr/>
          <w:p>
            <w:pPr>
              <w:pStyle w:val="Compact"/>
            </w:pPr>
            <w:r>
              <w:t xml:space="preserve">Avancée de Diessenhofen</w:t>
            </w:r>
          </w:p>
        </w:tc>
      </w:tr>
      <w:tr>
        <w:tc>
          <w:tcPr/>
          <w:p>
            <w:pPr>
              <w:pStyle w:val="Compact"/>
            </w:pPr>
            <w:r>
              <w:t xml:space="preserve">15201615</w:t>
            </w:r>
          </w:p>
        </w:tc>
        <w:tc>
          <w:tcPr/>
          <w:p>
            <w:pPr>
              <w:pStyle w:val="Compact"/>
            </w:pPr>
            <w:r>
              <w:t xml:space="preserve">Mellingen-Stand</w:t>
            </w:r>
          </w:p>
        </w:tc>
        <w:tc>
          <w:tcPr/>
          <w:p>
            <w:pPr>
              <w:pStyle w:val="Compact"/>
            </w:pPr>
            <w:r>
              <w:t xml:space="preserve">Stande de Mellingen</w:t>
            </w:r>
          </w:p>
        </w:tc>
      </w:tr>
      <w:tr>
        <w:tc>
          <w:tcPr/>
          <w:p>
            <w:pPr>
              <w:pStyle w:val="Compact"/>
            </w:pPr>
            <w:r>
              <w:t xml:space="preserve">15201616</w:t>
            </w:r>
          </w:p>
        </w:tc>
        <w:tc>
          <w:tcPr/>
          <w:p>
            <w:pPr>
              <w:pStyle w:val="Compact"/>
            </w:pPr>
            <w:r>
              <w:t xml:space="preserve">Schaffhausen-Stadium</w:t>
            </w:r>
          </w:p>
        </w:tc>
        <w:tc>
          <w:tcPr/>
          <w:p>
            <w:pPr>
              <w:pStyle w:val="Compact"/>
            </w:pPr>
            <w:r>
              <w:t xml:space="preserve">Stade de Schaffhouse</w:t>
            </w:r>
          </w:p>
        </w:tc>
      </w:tr>
      <w:tr>
        <w:tc>
          <w:tcPr/>
          <w:p>
            <w:pPr>
              <w:pStyle w:val="Compact"/>
            </w:pPr>
            <w:r>
              <w:t xml:space="preserve">15201617</w:t>
            </w:r>
          </w:p>
        </w:tc>
        <w:tc>
          <w:tcPr/>
          <w:p>
            <w:pPr>
              <w:pStyle w:val="Compact"/>
            </w:pPr>
            <w:r>
              <w:t xml:space="preserve">Schaffhausen-Stand-I</w:t>
            </w:r>
          </w:p>
        </w:tc>
        <w:tc>
          <w:tcPr/>
          <w:p>
            <w:pPr>
              <w:pStyle w:val="Compact"/>
            </w:pPr>
            <w:r>
              <w:t xml:space="preserve">Stationnement de Schaffhouse I</w:t>
            </w:r>
          </w:p>
        </w:tc>
      </w:tr>
      <w:tr>
        <w:tc>
          <w:tcPr/>
          <w:p>
            <w:pPr>
              <w:pStyle w:val="Compact"/>
            </w:pPr>
            <w:r>
              <w:t xml:space="preserve">15201618</w:t>
            </w:r>
          </w:p>
        </w:tc>
        <w:tc>
          <w:tcPr/>
          <w:p>
            <w:pPr>
              <w:pStyle w:val="Compact"/>
            </w:pPr>
            <w:r>
              <w:t xml:space="preserve">Schaffhausen-Stand-II</w:t>
            </w:r>
          </w:p>
        </w:tc>
        <w:tc>
          <w:tcPr/>
          <w:p>
            <w:pPr>
              <w:pStyle w:val="Compact"/>
            </w:pPr>
            <w:r>
              <w:t xml:space="preserve">Stationnement de Schaffhouse II</w:t>
            </w:r>
          </w:p>
        </w:tc>
      </w:tr>
      <w:tr>
        <w:tc>
          <w:tcPr/>
          <w:p>
            <w:pPr>
              <w:pStyle w:val="Compact"/>
            </w:pPr>
            <w:r>
              <w:t xml:space="preserve">15201619</w:t>
            </w:r>
          </w:p>
        </w:tc>
        <w:tc>
          <w:tcPr/>
          <w:p>
            <w:pPr>
              <w:pStyle w:val="Compact"/>
            </w:pPr>
            <w:r>
              <w:t xml:space="preserve">Killwangen-Stadium</w:t>
            </w:r>
          </w:p>
        </w:tc>
        <w:tc>
          <w:tcPr/>
          <w:p>
            <w:pPr>
              <w:pStyle w:val="Compact"/>
            </w:pPr>
            <w:r>
              <w:t xml:space="preserve">Stade de Killwangen</w:t>
            </w:r>
          </w:p>
        </w:tc>
      </w:tr>
      <w:tr>
        <w:tc>
          <w:tcPr/>
          <w:p>
            <w:pPr>
              <w:pStyle w:val="Compact"/>
            </w:pPr>
            <w:r>
              <w:t xml:space="preserve">15201620</w:t>
            </w:r>
          </w:p>
        </w:tc>
        <w:tc>
          <w:tcPr/>
          <w:p>
            <w:pPr>
              <w:pStyle w:val="Compact"/>
            </w:pPr>
            <w:r>
              <w:t xml:space="preserve">Lottstetten-, Kohlschwärze- und Zelgli-Vorstoss</w:t>
            </w:r>
          </w:p>
        </w:tc>
        <w:tc>
          <w:tcPr/>
          <w:p>
            <w:pPr>
              <w:pStyle w:val="Compact"/>
            </w:pPr>
            <w:r>
              <w:t xml:space="preserve">Avancée de Lottstetten, Kohlschwärze et Zelgli</w:t>
            </w:r>
          </w:p>
        </w:tc>
      </w:tr>
      <w:tr>
        <w:tc>
          <w:tcPr/>
          <w:p>
            <w:pPr>
              <w:pStyle w:val="Compact"/>
            </w:pPr>
            <w:r>
              <w:t xml:space="preserve">15201621</w:t>
            </w:r>
          </w:p>
        </w:tc>
        <w:tc>
          <w:tcPr/>
          <w:p>
            <w:pPr>
              <w:pStyle w:val="Compact"/>
            </w:pPr>
            <w:r>
              <w:t xml:space="preserve">Grafschaft-Schotter</w:t>
            </w:r>
          </w:p>
        </w:tc>
        <w:tc>
          <w:tcPr/>
          <w:p>
            <w:pPr>
              <w:pStyle w:val="Compact"/>
            </w:pPr>
            <w:r>
              <w:t xml:space="preserve">Gravier de Grafschaft</w:t>
            </w:r>
          </w:p>
        </w:tc>
      </w:tr>
      <w:tr>
        <w:tc>
          <w:tcPr/>
          <w:p>
            <w:pPr>
              <w:pStyle w:val="Compact"/>
            </w:pPr>
            <w:r>
              <w:t xml:space="preserve">15201622</w:t>
            </w:r>
          </w:p>
        </w:tc>
        <w:tc>
          <w:tcPr/>
          <w:p>
            <w:pPr>
              <w:pStyle w:val="Compact"/>
            </w:pPr>
            <w:r>
              <w:t xml:space="preserve">"Mittelterrasse"</w:t>
            </w:r>
          </w:p>
        </w:tc>
        <w:tc>
          <w:tcPr/>
          <w:p>
            <w:pPr>
              <w:pStyle w:val="Compact"/>
            </w:pPr>
            <w:r>
              <w:t xml:space="preserve">«Mittelterrasse»</w:t>
            </w:r>
          </w:p>
        </w:tc>
      </w:tr>
      <w:tr>
        <w:tc>
          <w:tcPr/>
          <w:p>
            <w:pPr>
              <w:pStyle w:val="Compact"/>
            </w:pPr>
            <w:r>
              <w:t xml:space="preserve">15201623</w:t>
            </w:r>
          </w:p>
        </w:tc>
        <w:tc>
          <w:tcPr/>
          <w:p>
            <w:pPr>
              <w:pStyle w:val="Compact"/>
            </w:pPr>
            <w:r>
              <w:t xml:space="preserve">Hochterrasse, unteres Niveau</w:t>
            </w:r>
          </w:p>
        </w:tc>
        <w:tc>
          <w:tcPr/>
          <w:p>
            <w:pPr>
              <w:pStyle w:val="Compact"/>
            </w:pPr>
            <w:r>
              <w:t xml:space="preserve">Hochterrasse, niveau inférieur</w:t>
            </w:r>
          </w:p>
        </w:tc>
      </w:tr>
      <w:tr>
        <w:tc>
          <w:tcPr/>
          <w:p>
            <w:pPr>
              <w:pStyle w:val="Compact"/>
            </w:pPr>
            <w:r>
              <w:t xml:space="preserve">15201624</w:t>
            </w:r>
          </w:p>
        </w:tc>
        <w:tc>
          <w:tcPr/>
          <w:p>
            <w:pPr>
              <w:pStyle w:val="Compact"/>
            </w:pPr>
            <w:r>
              <w:t xml:space="preserve">Hochterrasse, mittleres Niveau</w:t>
            </w:r>
          </w:p>
        </w:tc>
        <w:tc>
          <w:tcPr/>
          <w:p>
            <w:pPr>
              <w:pStyle w:val="Compact"/>
            </w:pPr>
            <w:r>
              <w:t xml:space="preserve">Hochterrasse, niveau moyen</w:t>
            </w:r>
          </w:p>
        </w:tc>
      </w:tr>
      <w:tr>
        <w:tc>
          <w:tcPr/>
          <w:p>
            <w:pPr>
              <w:pStyle w:val="Compact"/>
            </w:pPr>
            <w:r>
              <w:t xml:space="preserve">15201625</w:t>
            </w:r>
          </w:p>
        </w:tc>
        <w:tc>
          <w:tcPr/>
          <w:p>
            <w:pPr>
              <w:pStyle w:val="Compact"/>
            </w:pPr>
            <w:r>
              <w:t xml:space="preserve">Hochterrasse, oberes Niveau</w:t>
            </w:r>
          </w:p>
        </w:tc>
        <w:tc>
          <w:tcPr/>
          <w:p>
            <w:pPr>
              <w:pStyle w:val="Compact"/>
            </w:pPr>
            <w:r>
              <w:t xml:space="preserve">Hochterrasse, niveau supérieur</w:t>
            </w:r>
          </w:p>
        </w:tc>
      </w:tr>
      <w:tr>
        <w:tc>
          <w:tcPr/>
          <w:p>
            <w:pPr>
              <w:pStyle w:val="Compact"/>
            </w:pPr>
            <w:r>
              <w:t xml:space="preserve">15201626</w:t>
            </w:r>
          </w:p>
        </w:tc>
        <w:tc>
          <w:tcPr/>
          <w:p>
            <w:pPr>
              <w:pStyle w:val="Compact"/>
            </w:pPr>
            <w:r>
              <w:t xml:space="preserve">First-Schotter</w:t>
            </w:r>
          </w:p>
        </w:tc>
        <w:tc>
          <w:tcPr/>
          <w:p>
            <w:pPr>
              <w:pStyle w:val="Compact"/>
            </w:pPr>
            <w:r>
              <w:t xml:space="preserve">Gravier de First</w:t>
            </w:r>
          </w:p>
        </w:tc>
      </w:tr>
      <w:tr>
        <w:tc>
          <w:tcPr/>
          <w:p>
            <w:pPr>
              <w:pStyle w:val="Compact"/>
            </w:pPr>
            <w:r>
              <w:t xml:space="preserve">15201627</w:t>
            </w:r>
          </w:p>
        </w:tc>
        <w:tc>
          <w:tcPr/>
          <w:p>
            <w:pPr>
              <w:pStyle w:val="Compact"/>
            </w:pPr>
            <w:r>
              <w:t xml:space="preserve">Helltobel-Schotter</w:t>
            </w:r>
          </w:p>
        </w:tc>
        <w:tc>
          <w:tcPr/>
          <w:p>
            <w:pPr>
              <w:pStyle w:val="Compact"/>
            </w:pPr>
            <w:r>
              <w:t xml:space="preserve">Gravier de l'Helltobel</w:t>
            </w:r>
          </w:p>
        </w:tc>
      </w:tr>
      <w:tr>
        <w:tc>
          <w:tcPr/>
          <w:p>
            <w:pPr>
              <w:pStyle w:val="Compact"/>
            </w:pPr>
            <w:r>
              <w:t xml:space="preserve">15201628</w:t>
            </w:r>
          </w:p>
        </w:tc>
        <w:tc>
          <w:tcPr/>
          <w:p>
            <w:pPr>
              <w:pStyle w:val="Compact"/>
            </w:pPr>
            <w:r>
              <w:t xml:space="preserve">Lettenberg-Seesedimente</w:t>
            </w:r>
          </w:p>
        </w:tc>
        <w:tc>
          <w:tcPr/>
          <w:p>
            <w:pPr>
              <w:pStyle w:val="Compact"/>
            </w:pPr>
            <w:r>
              <w:t xml:space="preserve">Sédiments lacustres du Lettenberg</w:t>
            </w:r>
          </w:p>
        </w:tc>
      </w:tr>
      <w:tr>
        <w:tc>
          <w:tcPr/>
          <w:p>
            <w:pPr>
              <w:pStyle w:val="Compact"/>
            </w:pPr>
            <w:r>
              <w:t xml:space="preserve">15201629</w:t>
            </w:r>
          </w:p>
        </w:tc>
        <w:tc>
          <w:tcPr/>
          <w:p>
            <w:pPr>
              <w:pStyle w:val="Compact"/>
            </w:pPr>
            <w:r>
              <w:t xml:space="preserve">Zurzach-Formation</w:t>
            </w:r>
          </w:p>
        </w:tc>
        <w:tc>
          <w:tcPr/>
          <w:p>
            <w:pPr>
              <w:pStyle w:val="Compact"/>
            </w:pPr>
            <w:r>
              <w:t xml:space="preserve">Formation de Zurzach</w:t>
            </w:r>
          </w:p>
        </w:tc>
      </w:tr>
      <w:tr>
        <w:tc>
          <w:tcPr/>
          <w:p>
            <w:pPr>
              <w:pStyle w:val="Compact"/>
            </w:pPr>
            <w:r>
              <w:t xml:space="preserve">15201630</w:t>
            </w:r>
          </w:p>
        </w:tc>
        <w:tc>
          <w:tcPr/>
          <w:p>
            <w:pPr>
              <w:pStyle w:val="Compact"/>
            </w:pPr>
            <w:r>
              <w:t xml:space="preserve">Ursplen-Till</w:t>
            </w:r>
          </w:p>
        </w:tc>
        <w:tc>
          <w:tcPr/>
          <w:p>
            <w:pPr>
              <w:pStyle w:val="Compact"/>
            </w:pPr>
            <w:r>
              <w:t xml:space="preserve">Till d'Ursplen</w:t>
            </w:r>
          </w:p>
        </w:tc>
      </w:tr>
      <w:tr>
        <w:tc>
          <w:tcPr/>
          <w:p>
            <w:pPr>
              <w:pStyle w:val="Compact"/>
            </w:pPr>
            <w:r>
              <w:t xml:space="preserve">15201631</w:t>
            </w:r>
          </w:p>
        </w:tc>
        <w:tc>
          <w:tcPr/>
          <w:p>
            <w:pPr>
              <w:pStyle w:val="Compact"/>
            </w:pPr>
            <w:r>
              <w:t xml:space="preserve">Äntschberg-Schotter</w:t>
            </w:r>
          </w:p>
        </w:tc>
        <w:tc>
          <w:tcPr/>
          <w:p>
            <w:pPr>
              <w:pStyle w:val="Compact"/>
            </w:pPr>
            <w:r>
              <w:t xml:space="preserve">Gravier de l'Äntschberg</w:t>
            </w:r>
          </w:p>
        </w:tc>
      </w:tr>
      <w:tr>
        <w:tc>
          <w:tcPr/>
          <w:p>
            <w:pPr>
              <w:pStyle w:val="Compact"/>
            </w:pPr>
            <w:r>
              <w:t xml:space="preserve">15201632</w:t>
            </w:r>
          </w:p>
        </w:tc>
        <w:tc>
          <w:tcPr/>
          <w:p>
            <w:pPr>
              <w:pStyle w:val="Compact"/>
            </w:pPr>
            <w:r>
              <w:t xml:space="preserve">Oberrüti-Schotter</w:t>
            </w:r>
          </w:p>
        </w:tc>
        <w:tc>
          <w:tcPr/>
          <w:p>
            <w:pPr>
              <w:pStyle w:val="Compact"/>
            </w:pPr>
            <w:r>
              <w:t xml:space="preserve">Gravier d'Oberrüti</w:t>
            </w:r>
          </w:p>
        </w:tc>
      </w:tr>
      <w:tr>
        <w:tc>
          <w:tcPr/>
          <w:p>
            <w:pPr>
              <w:pStyle w:val="Compact"/>
            </w:pPr>
            <w:r>
              <w:t xml:space="preserve">15201633</w:t>
            </w:r>
          </w:p>
        </w:tc>
        <w:tc>
          <w:tcPr/>
          <w:p>
            <w:pPr>
              <w:pStyle w:val="Compact"/>
            </w:pPr>
            <w:r>
              <w:t xml:space="preserve">Neerach-Schotter</w:t>
            </w:r>
          </w:p>
        </w:tc>
        <w:tc>
          <w:tcPr/>
          <w:p>
            <w:pPr>
              <w:pStyle w:val="Compact"/>
            </w:pPr>
            <w:r>
              <w:t xml:space="preserve">Gravier de Neerach</w:t>
            </w:r>
          </w:p>
        </w:tc>
      </w:tr>
      <w:tr>
        <w:tc>
          <w:tcPr/>
          <w:p>
            <w:pPr>
              <w:pStyle w:val="Compact"/>
            </w:pPr>
            <w:r>
              <w:t xml:space="preserve">15201634</w:t>
            </w:r>
          </w:p>
        </w:tc>
        <w:tc>
          <w:tcPr/>
          <w:p>
            <w:pPr>
              <w:pStyle w:val="Compact"/>
            </w:pPr>
            <w:r>
              <w:t xml:space="preserve">Bachs-Schotter</w:t>
            </w:r>
          </w:p>
        </w:tc>
        <w:tc>
          <w:tcPr/>
          <w:p>
            <w:pPr>
              <w:pStyle w:val="Compact"/>
            </w:pPr>
            <w:r>
              <w:t xml:space="preserve">Gravier de Bachs</w:t>
            </w:r>
          </w:p>
        </w:tc>
      </w:tr>
      <w:tr>
        <w:tc>
          <w:tcPr/>
          <w:p>
            <w:pPr>
              <w:pStyle w:val="Compact"/>
            </w:pPr>
            <w:r>
              <w:t xml:space="preserve">15201635</w:t>
            </w:r>
          </w:p>
        </w:tc>
        <w:tc>
          <w:tcPr/>
          <w:p>
            <w:pPr>
              <w:pStyle w:val="Compact"/>
            </w:pPr>
            <w:r>
              <w:t xml:space="preserve">Steighalden-Schotter</w:t>
            </w:r>
          </w:p>
        </w:tc>
        <w:tc>
          <w:tcPr/>
          <w:p>
            <w:pPr>
              <w:pStyle w:val="Compact"/>
            </w:pPr>
            <w:r>
              <w:t xml:space="preserve">Gravier de Steighalden</w:t>
            </w:r>
          </w:p>
        </w:tc>
      </w:tr>
      <w:tr>
        <w:tc>
          <w:tcPr/>
          <w:p>
            <w:pPr>
              <w:pStyle w:val="Compact"/>
            </w:pPr>
            <w:r>
              <w:t xml:space="preserve">15201636</w:t>
            </w:r>
          </w:p>
        </w:tc>
        <w:tc>
          <w:tcPr/>
          <w:p>
            <w:pPr>
              <w:pStyle w:val="Compact"/>
            </w:pPr>
            <w:r>
              <w:t xml:space="preserve">Mühlbach-Formation</w:t>
            </w:r>
          </w:p>
        </w:tc>
        <w:tc>
          <w:tcPr/>
          <w:p>
            <w:pPr>
              <w:pStyle w:val="Compact"/>
            </w:pPr>
            <w:r>
              <w:t xml:space="preserve">Formation du Mühlbach</w:t>
            </w:r>
          </w:p>
        </w:tc>
      </w:tr>
      <w:tr>
        <w:tc>
          <w:tcPr/>
          <w:p>
            <w:pPr>
              <w:pStyle w:val="Compact"/>
            </w:pPr>
            <w:r>
              <w:t xml:space="preserve">15201637</w:t>
            </w:r>
          </w:p>
        </w:tc>
        <w:tc>
          <w:tcPr/>
          <w:p>
            <w:pPr>
              <w:pStyle w:val="Compact"/>
            </w:pPr>
            <w:r>
              <w:t xml:space="preserve">Chilchberg-Schotter</w:t>
            </w:r>
          </w:p>
        </w:tc>
        <w:tc>
          <w:tcPr/>
          <w:p>
            <w:pPr>
              <w:pStyle w:val="Compact"/>
            </w:pPr>
            <w:r>
              <w:t xml:space="preserve">Gravier du Chilchberg</w:t>
            </w:r>
          </w:p>
        </w:tc>
      </w:tr>
      <w:tr>
        <w:tc>
          <w:tcPr/>
          <w:p>
            <w:pPr>
              <w:pStyle w:val="Compact"/>
            </w:pPr>
            <w:r>
              <w:t xml:space="preserve">15201638</w:t>
            </w:r>
          </w:p>
        </w:tc>
        <w:tc>
          <w:tcPr/>
          <w:p>
            <w:pPr>
              <w:pStyle w:val="Compact"/>
            </w:pPr>
            <w:r>
              <w:t xml:space="preserve">Frenkendorf-Schotter</w:t>
            </w:r>
          </w:p>
        </w:tc>
        <w:tc>
          <w:tcPr/>
          <w:p>
            <w:pPr>
              <w:pStyle w:val="Compact"/>
            </w:pPr>
            <w:r>
              <w:t xml:space="preserve">Gravier de Frenkendorf</w:t>
            </w:r>
          </w:p>
        </w:tc>
      </w:tr>
      <w:tr>
        <w:tc>
          <w:tcPr/>
          <w:p>
            <w:pPr>
              <w:pStyle w:val="Compact"/>
            </w:pPr>
            <w:r>
              <w:t xml:space="preserve">15201639</w:t>
            </w:r>
          </w:p>
        </w:tc>
        <w:tc>
          <w:tcPr/>
          <w:p>
            <w:pPr>
              <w:pStyle w:val="Compact"/>
            </w:pPr>
            <w:r>
              <w:t xml:space="preserve">Birstal-Schotter</w:t>
            </w:r>
          </w:p>
        </w:tc>
        <w:tc>
          <w:tcPr/>
          <w:p>
            <w:pPr>
              <w:pStyle w:val="Compact"/>
            </w:pPr>
            <w:r>
              <w:t xml:space="preserve">Gravier du Birstal</w:t>
            </w:r>
          </w:p>
        </w:tc>
      </w:tr>
      <w:tr>
        <w:tc>
          <w:tcPr/>
          <w:p>
            <w:pPr>
              <w:pStyle w:val="Compact"/>
            </w:pPr>
            <w:r>
              <w:t xml:space="preserve">15201640</w:t>
            </w:r>
          </w:p>
        </w:tc>
        <w:tc>
          <w:tcPr/>
          <w:p>
            <w:pPr>
              <w:pStyle w:val="Compact"/>
            </w:pPr>
            <w:r>
              <w:t xml:space="preserve">Schlatt-Formation</w:t>
            </w:r>
          </w:p>
        </w:tc>
        <w:tc>
          <w:tcPr/>
          <w:p>
            <w:pPr>
              <w:pStyle w:val="Compact"/>
            </w:pPr>
            <w:r>
              <w:t xml:space="preserve">Formation de Schlatt</w:t>
            </w:r>
          </w:p>
        </w:tc>
      </w:tr>
      <w:tr>
        <w:tc>
          <w:tcPr/>
          <w:p>
            <w:pPr>
              <w:pStyle w:val="Compact"/>
            </w:pPr>
            <w:r>
              <w:t xml:space="preserve">15201641</w:t>
            </w:r>
          </w:p>
        </w:tc>
        <w:tc>
          <w:tcPr/>
          <w:p>
            <w:pPr>
              <w:pStyle w:val="Compact"/>
            </w:pPr>
            <w:r>
              <w:t xml:space="preserve">Illmensee-Formation</w:t>
            </w:r>
          </w:p>
        </w:tc>
        <w:tc>
          <w:tcPr/>
          <w:p>
            <w:pPr>
              <w:pStyle w:val="Compact"/>
            </w:pPr>
            <w:r>
              <w:t xml:space="preserve">Formation d'Illmensee</w:t>
            </w:r>
          </w:p>
        </w:tc>
      </w:tr>
      <w:tr>
        <w:tc>
          <w:tcPr/>
          <w:p>
            <w:pPr>
              <w:pStyle w:val="Compact"/>
            </w:pPr>
            <w:r>
              <w:t xml:space="preserve">15201642</w:t>
            </w:r>
          </w:p>
        </w:tc>
        <w:tc>
          <w:tcPr/>
          <w:p>
            <w:pPr>
              <w:pStyle w:val="Compact"/>
            </w:pPr>
            <w:r>
              <w:t xml:space="preserve">Dietmanns-Formation</w:t>
            </w:r>
          </w:p>
        </w:tc>
        <w:tc>
          <w:tcPr/>
          <w:p>
            <w:pPr>
              <w:pStyle w:val="Compact"/>
            </w:pPr>
            <w:r>
              <w:t xml:space="preserve">Formation de Dietmanns</w:t>
            </w:r>
          </w:p>
        </w:tc>
      </w:tr>
      <w:tr>
        <w:tc>
          <w:tcPr/>
          <w:p>
            <w:pPr>
              <w:pStyle w:val="Compact"/>
            </w:pPr>
            <w:r>
              <w:t xml:space="preserve">15201643</w:t>
            </w:r>
          </w:p>
        </w:tc>
        <w:tc>
          <w:tcPr/>
          <w:p>
            <w:pPr>
              <w:pStyle w:val="Compact"/>
            </w:pPr>
            <w:r>
              <w:t xml:space="preserve">Hasenweiler-Formation</w:t>
            </w:r>
          </w:p>
        </w:tc>
        <w:tc>
          <w:tcPr/>
          <w:p>
            <w:pPr>
              <w:pStyle w:val="Compact"/>
            </w:pPr>
            <w:r>
              <w:t xml:space="preserve">Formation d'Hasenweiler</w:t>
            </w:r>
          </w:p>
        </w:tc>
      </w:tr>
      <w:tr>
        <w:tc>
          <w:tcPr/>
          <w:p>
            <w:pPr>
              <w:pStyle w:val="Compact"/>
            </w:pPr>
            <w:r>
              <w:t xml:space="preserve">15201644</w:t>
            </w:r>
          </w:p>
        </w:tc>
        <w:tc>
          <w:tcPr/>
          <w:p>
            <w:pPr>
              <w:pStyle w:val="Compact"/>
            </w:pPr>
            <w:r>
              <w:t xml:space="preserve">Haseltal-Formation</w:t>
            </w:r>
          </w:p>
        </w:tc>
        <w:tc>
          <w:tcPr/>
          <w:p>
            <w:pPr>
              <w:pStyle w:val="Compact"/>
            </w:pPr>
            <w:r>
              <w:t xml:space="preserve">Formation de l'Hasletal</w:t>
            </w:r>
          </w:p>
        </w:tc>
      </w:tr>
      <w:tr>
        <w:tc>
          <w:tcPr/>
          <w:p>
            <w:pPr>
              <w:pStyle w:val="Compact"/>
            </w:pPr>
            <w:r>
              <w:t xml:space="preserve">15201645</w:t>
            </w:r>
          </w:p>
        </w:tc>
        <w:tc>
          <w:tcPr/>
          <w:p>
            <w:pPr>
              <w:pStyle w:val="Compact"/>
            </w:pPr>
            <w:r>
              <w:t xml:space="preserve">Birndorf-, Laufenburg- und Zeiningen-Vorstoss</w:t>
            </w:r>
          </w:p>
        </w:tc>
        <w:tc>
          <w:tcPr/>
          <w:p>
            <w:pPr>
              <w:pStyle w:val="Compact"/>
            </w:pPr>
            <w:r>
              <w:t xml:space="preserve">Avancée de Birndorf, Laufenburg et Zeiningen</w:t>
            </w:r>
          </w:p>
        </w:tc>
      </w:tr>
      <w:tr>
        <w:tc>
          <w:tcPr/>
          <w:p>
            <w:pPr>
              <w:pStyle w:val="Compact"/>
            </w:pPr>
            <w:r>
              <w:t xml:space="preserve">15201646</w:t>
            </w:r>
          </w:p>
        </w:tc>
        <w:tc>
          <w:tcPr/>
          <w:p>
            <w:pPr>
              <w:pStyle w:val="Compact"/>
            </w:pPr>
            <w:r>
              <w:t xml:space="preserve">Chäppeli-Schotter</w:t>
            </w:r>
          </w:p>
        </w:tc>
        <w:tc>
          <w:tcPr/>
          <w:p>
            <w:pPr>
              <w:pStyle w:val="Compact"/>
            </w:pPr>
            <w:r>
              <w:t xml:space="preserve">Gravier de Chäppeli</w:t>
            </w:r>
          </w:p>
        </w:tc>
      </w:tr>
      <w:tr>
        <w:tc>
          <w:tcPr/>
          <w:p>
            <w:pPr>
              <w:pStyle w:val="Compact"/>
            </w:pPr>
            <w:r>
              <w:t xml:space="preserve">15201647</w:t>
            </w:r>
          </w:p>
        </w:tc>
        <w:tc>
          <w:tcPr/>
          <w:p>
            <w:pPr>
              <w:pStyle w:val="Compact"/>
            </w:pPr>
            <w:r>
              <w:t xml:space="preserve">Leuggern-Schotter</w:t>
            </w:r>
          </w:p>
        </w:tc>
        <w:tc>
          <w:tcPr/>
          <w:p>
            <w:pPr>
              <w:pStyle w:val="Compact"/>
            </w:pPr>
            <w:r>
              <w:t xml:space="preserve">Gravier de Leuggern</w:t>
            </w:r>
          </w:p>
        </w:tc>
      </w:tr>
      <w:tr>
        <w:tc>
          <w:tcPr/>
          <w:p>
            <w:pPr>
              <w:pStyle w:val="Compact"/>
            </w:pPr>
            <w:r>
              <w:t xml:space="preserve">15201648</w:t>
            </w:r>
          </w:p>
        </w:tc>
        <w:tc>
          <w:tcPr/>
          <w:p>
            <w:pPr>
              <w:pStyle w:val="Compact"/>
            </w:pPr>
            <w:r>
              <w:t xml:space="preserve">Zelgli-Schotter</w:t>
            </w:r>
          </w:p>
        </w:tc>
        <w:tc>
          <w:tcPr/>
          <w:p>
            <w:pPr>
              <w:pStyle w:val="Compact"/>
            </w:pPr>
            <w:r>
              <w:t xml:space="preserve">Gravier de Zelgli</w:t>
            </w:r>
          </w:p>
        </w:tc>
      </w:tr>
      <w:tr>
        <w:tc>
          <w:tcPr/>
          <w:p>
            <w:pPr>
              <w:pStyle w:val="Compact"/>
            </w:pPr>
            <w:r>
              <w:t xml:space="preserve">15201649</w:t>
            </w:r>
          </w:p>
        </w:tc>
        <w:tc>
          <w:tcPr/>
          <w:p>
            <w:pPr>
              <w:pStyle w:val="Compact"/>
            </w:pPr>
            <w:r>
              <w:t xml:space="preserve">Leibstadt-Schotter</w:t>
            </w:r>
          </w:p>
        </w:tc>
        <w:tc>
          <w:tcPr/>
          <w:p>
            <w:pPr>
              <w:pStyle w:val="Compact"/>
            </w:pPr>
            <w:r>
              <w:t xml:space="preserve">Gravier de Leibstadt</w:t>
            </w:r>
          </w:p>
        </w:tc>
      </w:tr>
      <w:tr>
        <w:tc>
          <w:tcPr/>
          <w:p>
            <w:pPr>
              <w:pStyle w:val="Compact"/>
            </w:pPr>
            <w:r>
              <w:t xml:space="preserve">15201650</w:t>
            </w:r>
          </w:p>
        </w:tc>
        <w:tc>
          <w:tcPr/>
          <w:p>
            <w:pPr>
              <w:pStyle w:val="Compact"/>
            </w:pPr>
            <w:r>
              <w:t xml:space="preserve">Dogern-Schotter</w:t>
            </w:r>
          </w:p>
        </w:tc>
        <w:tc>
          <w:tcPr/>
          <w:p>
            <w:pPr>
              <w:pStyle w:val="Compact"/>
            </w:pPr>
            <w:r>
              <w:t xml:space="preserve">Gravier de Dogern</w:t>
            </w:r>
          </w:p>
        </w:tc>
      </w:tr>
      <w:tr>
        <w:tc>
          <w:tcPr/>
          <w:p>
            <w:pPr>
              <w:pStyle w:val="Compact"/>
            </w:pPr>
            <w:r>
              <w:t xml:space="preserve">15201651</w:t>
            </w:r>
          </w:p>
        </w:tc>
        <w:tc>
          <w:tcPr/>
          <w:p>
            <w:pPr>
              <w:pStyle w:val="Compact"/>
            </w:pPr>
            <w:r>
              <w:t xml:space="preserve">Haldenacher-Schotter</w:t>
            </w:r>
          </w:p>
        </w:tc>
        <w:tc>
          <w:tcPr/>
          <w:p>
            <w:pPr>
              <w:pStyle w:val="Compact"/>
            </w:pPr>
            <w:r>
              <w:t xml:space="preserve">Gravier d'Haldenacher</w:t>
            </w:r>
          </w:p>
        </w:tc>
      </w:tr>
      <w:tr>
        <w:tc>
          <w:tcPr/>
          <w:p>
            <w:pPr>
              <w:pStyle w:val="Compact"/>
            </w:pPr>
            <w:r>
              <w:t xml:space="preserve">15201652</w:t>
            </w:r>
          </w:p>
        </w:tc>
        <w:tc>
          <w:tcPr/>
          <w:p>
            <w:pPr>
              <w:pStyle w:val="Compact"/>
            </w:pPr>
            <w:r>
              <w:t xml:space="preserve">Allmendwald-Schotter</w:t>
            </w:r>
          </w:p>
        </w:tc>
        <w:tc>
          <w:tcPr/>
          <w:p>
            <w:pPr>
              <w:pStyle w:val="Compact"/>
            </w:pPr>
            <w:r>
              <w:t xml:space="preserve">Gravier de l'Allmendwald</w:t>
            </w:r>
          </w:p>
        </w:tc>
      </w:tr>
      <w:tr>
        <w:tc>
          <w:tcPr/>
          <w:p>
            <w:pPr>
              <w:pStyle w:val="Compact"/>
            </w:pPr>
            <w:r>
              <w:t xml:space="preserve">15201653</w:t>
            </w:r>
          </w:p>
        </w:tc>
        <w:tc>
          <w:tcPr/>
          <w:p>
            <w:pPr>
              <w:pStyle w:val="Compact"/>
            </w:pPr>
            <w:r>
              <w:t xml:space="preserve">Lei-Schotter</w:t>
            </w:r>
          </w:p>
        </w:tc>
        <w:tc>
          <w:tcPr/>
          <w:p>
            <w:pPr>
              <w:pStyle w:val="Compact"/>
            </w:pPr>
            <w:r>
              <w:t xml:space="preserve">Gravier de Lei</w:t>
            </w:r>
          </w:p>
        </w:tc>
      </w:tr>
      <w:tr>
        <w:tc>
          <w:tcPr/>
          <w:p>
            <w:pPr>
              <w:pStyle w:val="Compact"/>
            </w:pPr>
            <w:r>
              <w:t xml:space="preserve">15201654</w:t>
            </w:r>
          </w:p>
        </w:tc>
        <w:tc>
          <w:tcPr/>
          <w:p>
            <w:pPr>
              <w:pStyle w:val="Compact"/>
            </w:pPr>
            <w:r>
              <w:t xml:space="preserve">Obersäckingen-Schotter</w:t>
            </w:r>
          </w:p>
        </w:tc>
        <w:tc>
          <w:tcPr/>
          <w:p>
            <w:pPr>
              <w:pStyle w:val="Compact"/>
            </w:pPr>
            <w:r>
              <w:t xml:space="preserve">Gravier d'Obersäckingen</w:t>
            </w:r>
          </w:p>
        </w:tc>
      </w:tr>
      <w:tr>
        <w:tc>
          <w:tcPr/>
          <w:p>
            <w:pPr>
              <w:pStyle w:val="Compact"/>
            </w:pPr>
            <w:r>
              <w:t xml:space="preserve">15201655</w:t>
            </w:r>
          </w:p>
        </w:tc>
        <w:tc>
          <w:tcPr/>
          <w:p>
            <w:pPr>
              <w:pStyle w:val="Compact"/>
            </w:pPr>
            <w:r>
              <w:t xml:space="preserve">Schulerholz-Formation</w:t>
            </w:r>
          </w:p>
        </w:tc>
        <w:tc>
          <w:tcPr/>
          <w:p>
            <w:pPr>
              <w:pStyle w:val="Compact"/>
            </w:pPr>
            <w:r>
              <w:t xml:space="preserve">Formation du Schulerholz</w:t>
            </w:r>
          </w:p>
        </w:tc>
      </w:tr>
      <w:tr>
        <w:tc>
          <w:tcPr/>
          <w:p>
            <w:pPr>
              <w:pStyle w:val="Compact"/>
            </w:pPr>
            <w:r>
              <w:t xml:space="preserve">15201656</w:t>
            </w:r>
          </w:p>
        </w:tc>
        <w:tc>
          <w:tcPr/>
          <w:p>
            <w:pPr>
              <w:pStyle w:val="Compact"/>
            </w:pPr>
            <w:r>
              <w:t xml:space="preserve">Schachen-Formation</w:t>
            </w:r>
          </w:p>
        </w:tc>
        <w:tc>
          <w:tcPr/>
          <w:p>
            <w:pPr>
              <w:pStyle w:val="Compact"/>
            </w:pPr>
            <w:r>
              <w:t xml:space="preserve">Formation de Schachen</w:t>
            </w:r>
          </w:p>
        </w:tc>
      </w:tr>
      <w:tr>
        <w:tc>
          <w:tcPr/>
          <w:p>
            <w:pPr>
              <w:pStyle w:val="Compact"/>
            </w:pPr>
            <w:r>
              <w:t xml:space="preserve">15201657</w:t>
            </w:r>
          </w:p>
        </w:tc>
        <w:tc>
          <w:tcPr/>
          <w:p>
            <w:pPr>
              <w:pStyle w:val="Compact"/>
            </w:pPr>
            <w:r>
              <w:t xml:space="preserve">Schmerlet-Formation</w:t>
            </w:r>
          </w:p>
        </w:tc>
        <w:tc>
          <w:tcPr/>
          <w:p>
            <w:pPr>
              <w:pStyle w:val="Compact"/>
            </w:pPr>
            <w:r>
              <w:t xml:space="preserve">Formation de Schmerlet</w:t>
            </w:r>
          </w:p>
        </w:tc>
      </w:tr>
      <w:tr>
        <w:tc>
          <w:tcPr/>
          <w:p>
            <w:pPr>
              <w:pStyle w:val="Compact"/>
            </w:pPr>
            <w:r>
              <w:t xml:space="preserve">15201658</w:t>
            </w:r>
          </w:p>
        </w:tc>
        <w:tc>
          <w:tcPr/>
          <w:p>
            <w:pPr>
              <w:pStyle w:val="Compact"/>
            </w:pPr>
            <w:r>
              <w:t xml:space="preserve">Toktri-Formation</w:t>
            </w:r>
          </w:p>
        </w:tc>
        <w:tc>
          <w:tcPr/>
          <w:p>
            <w:pPr>
              <w:pStyle w:val="Compact"/>
            </w:pPr>
            <w:r>
              <w:t xml:space="preserve">Formation de Toktri</w:t>
            </w:r>
          </w:p>
        </w:tc>
      </w:tr>
      <w:tr>
        <w:tc>
          <w:tcPr/>
          <w:p>
            <w:pPr>
              <w:pStyle w:val="Compact"/>
            </w:pPr>
            <w:r>
              <w:t xml:space="preserve">15201659</w:t>
            </w:r>
          </w:p>
        </w:tc>
        <w:tc>
          <w:tcPr/>
          <w:p>
            <w:pPr>
              <w:pStyle w:val="Compact"/>
            </w:pPr>
            <w:r>
              <w:t xml:space="preserve">Buchholz-Till</w:t>
            </w:r>
          </w:p>
        </w:tc>
        <w:tc>
          <w:tcPr/>
          <w:p>
            <w:pPr>
              <w:pStyle w:val="Compact"/>
            </w:pPr>
            <w:r>
              <w:t xml:space="preserve">Till du Buchholz</w:t>
            </w:r>
          </w:p>
        </w:tc>
      </w:tr>
      <w:tr>
        <w:tc>
          <w:tcPr/>
          <w:p>
            <w:pPr>
              <w:pStyle w:val="Compact"/>
            </w:pPr>
            <w:r>
              <w:t xml:space="preserve">15201660</w:t>
            </w:r>
          </w:p>
        </w:tc>
        <w:tc>
          <w:tcPr/>
          <w:p>
            <w:pPr>
              <w:pStyle w:val="Compact"/>
            </w:pPr>
            <w:r>
              <w:t xml:space="preserve">Birndorf-Till</w:t>
            </w:r>
          </w:p>
        </w:tc>
        <w:tc>
          <w:tcPr/>
          <w:p>
            <w:pPr>
              <w:pStyle w:val="Compact"/>
            </w:pPr>
            <w:r>
              <w:t xml:space="preserve">Till de Birndorf</w:t>
            </w:r>
          </w:p>
        </w:tc>
      </w:tr>
      <w:tr>
        <w:tc>
          <w:tcPr/>
          <w:p>
            <w:pPr>
              <w:pStyle w:val="Compact"/>
            </w:pPr>
            <w:r>
              <w:t xml:space="preserve">15201661</w:t>
            </w:r>
          </w:p>
        </w:tc>
        <w:tc>
          <w:tcPr/>
          <w:p>
            <w:pPr>
              <w:pStyle w:val="Compact"/>
            </w:pPr>
            <w:r>
              <w:t xml:space="preserve">Geissäcker-Schotter</w:t>
            </w:r>
          </w:p>
        </w:tc>
        <w:tc>
          <w:tcPr/>
          <w:p>
            <w:pPr>
              <w:pStyle w:val="Compact"/>
            </w:pPr>
            <w:r>
              <w:t xml:space="preserve">Gravier de Geissäcker</w:t>
            </w:r>
          </w:p>
        </w:tc>
      </w:tr>
      <w:tr>
        <w:tc>
          <w:tcPr/>
          <w:p>
            <w:pPr>
              <w:pStyle w:val="Compact"/>
            </w:pPr>
            <w:r>
              <w:t xml:space="preserve">15201662</w:t>
            </w:r>
          </w:p>
        </w:tc>
        <w:tc>
          <w:tcPr/>
          <w:p>
            <w:pPr>
              <w:pStyle w:val="Compact"/>
            </w:pPr>
            <w:r>
              <w:t xml:space="preserve">Bürgerwald-Schotter</w:t>
            </w:r>
          </w:p>
        </w:tc>
        <w:tc>
          <w:tcPr/>
          <w:p>
            <w:pPr>
              <w:pStyle w:val="Compact"/>
            </w:pPr>
            <w:r>
              <w:t xml:space="preserve">Gravier du Bürgerwald</w:t>
            </w:r>
          </w:p>
        </w:tc>
      </w:tr>
      <w:tr>
        <w:tc>
          <w:tcPr/>
          <w:p>
            <w:pPr>
              <w:pStyle w:val="Compact"/>
            </w:pPr>
            <w:r>
              <w:t xml:space="preserve">15201663</w:t>
            </w:r>
          </w:p>
        </w:tc>
        <w:tc>
          <w:tcPr/>
          <w:p>
            <w:pPr>
              <w:pStyle w:val="Compact"/>
            </w:pPr>
            <w:r>
              <w:t xml:space="preserve">Hettenschwil-Schotter</w:t>
            </w:r>
          </w:p>
        </w:tc>
        <w:tc>
          <w:tcPr/>
          <w:p>
            <w:pPr>
              <w:pStyle w:val="Compact"/>
            </w:pPr>
            <w:r>
              <w:t xml:space="preserve">Gravier d'Hettenschwil</w:t>
            </w:r>
          </w:p>
        </w:tc>
      </w:tr>
      <w:tr>
        <w:tc>
          <w:tcPr/>
          <w:p>
            <w:pPr>
              <w:pStyle w:val="Compact"/>
            </w:pPr>
            <w:r>
              <w:t xml:space="preserve">15201664</w:t>
            </w:r>
          </w:p>
        </w:tc>
        <w:tc>
          <w:tcPr/>
          <w:p>
            <w:pPr>
              <w:pStyle w:val="Compact"/>
            </w:pPr>
            <w:r>
              <w:t xml:space="preserve">Moos-Schotter</w:t>
            </w:r>
          </w:p>
        </w:tc>
        <w:tc>
          <w:tcPr/>
          <w:p>
            <w:pPr>
              <w:pStyle w:val="Compact"/>
            </w:pPr>
            <w:r>
              <w:t xml:space="preserve">Gravier de Moos</w:t>
            </w:r>
          </w:p>
        </w:tc>
      </w:tr>
      <w:tr>
        <w:tc>
          <w:tcPr/>
          <w:p>
            <w:pPr>
              <w:pStyle w:val="Compact"/>
            </w:pPr>
            <w:r>
              <w:t xml:space="preserve">15201665</w:t>
            </w:r>
          </w:p>
        </w:tc>
        <w:tc>
          <w:tcPr/>
          <w:p>
            <w:pPr>
              <w:pStyle w:val="Compact"/>
            </w:pPr>
            <w:r>
              <w:t xml:space="preserve">Schlüsselgraben-Schotter</w:t>
            </w:r>
          </w:p>
        </w:tc>
        <w:tc>
          <w:tcPr/>
          <w:p>
            <w:pPr>
              <w:pStyle w:val="Compact"/>
            </w:pPr>
            <w:r>
              <w:t xml:space="preserve">Gravier du Schlüsselgrabe(n)</w:t>
            </w:r>
          </w:p>
        </w:tc>
      </w:tr>
      <w:tr>
        <w:tc>
          <w:tcPr/>
          <w:p>
            <w:pPr>
              <w:pStyle w:val="Compact"/>
            </w:pPr>
            <w:r>
              <w:t xml:space="preserve">15201666</w:t>
            </w:r>
          </w:p>
        </w:tc>
        <w:tc>
          <w:tcPr/>
          <w:p>
            <w:pPr>
              <w:pStyle w:val="Compact"/>
            </w:pPr>
            <w:r>
              <w:t xml:space="preserve">Liseloch-Schotter</w:t>
            </w:r>
          </w:p>
        </w:tc>
        <w:tc>
          <w:tcPr/>
          <w:p>
            <w:pPr>
              <w:pStyle w:val="Compact"/>
            </w:pPr>
            <w:r>
              <w:t xml:space="preserve">Gravier de Hundsbel</w:t>
            </w:r>
          </w:p>
        </w:tc>
      </w:tr>
      <w:tr>
        <w:tc>
          <w:tcPr/>
          <w:p>
            <w:pPr>
              <w:pStyle w:val="Compact"/>
            </w:pPr>
            <w:r>
              <w:t xml:space="preserve">15201667</w:t>
            </w:r>
          </w:p>
        </w:tc>
        <w:tc>
          <w:tcPr/>
          <w:p>
            <w:pPr>
              <w:pStyle w:val="Compact"/>
            </w:pPr>
            <w:r>
              <w:t xml:space="preserve">Laufenburg-Schotter</w:t>
            </w:r>
          </w:p>
        </w:tc>
        <w:tc>
          <w:tcPr/>
          <w:p>
            <w:pPr>
              <w:pStyle w:val="Compact"/>
            </w:pPr>
            <w:r>
              <w:t xml:space="preserve">Gravier de Laufenburg</w:t>
            </w:r>
          </w:p>
        </w:tc>
      </w:tr>
      <w:tr>
        <w:tc>
          <w:tcPr/>
          <w:p>
            <w:pPr>
              <w:pStyle w:val="Compact"/>
            </w:pPr>
            <w:r>
              <w:t xml:space="preserve">15201668</w:t>
            </w:r>
          </w:p>
        </w:tc>
        <w:tc>
          <w:tcPr/>
          <w:p>
            <w:pPr>
              <w:pStyle w:val="Compact"/>
            </w:pPr>
            <w:r>
              <w:t xml:space="preserve">Eilez-Schotter</w:t>
            </w:r>
          </w:p>
        </w:tc>
        <w:tc>
          <w:tcPr/>
          <w:p>
            <w:pPr>
              <w:pStyle w:val="Compact"/>
            </w:pPr>
            <w:r>
              <w:t xml:space="preserve">Gravier d'Eilez</w:t>
            </w:r>
          </w:p>
        </w:tc>
      </w:tr>
      <w:tr>
        <w:tc>
          <w:tcPr/>
          <w:p>
            <w:pPr>
              <w:pStyle w:val="Compact"/>
            </w:pPr>
            <w:r>
              <w:t xml:space="preserve">15201669</w:t>
            </w:r>
          </w:p>
        </w:tc>
        <w:tc>
          <w:tcPr/>
          <w:p>
            <w:pPr>
              <w:pStyle w:val="Compact"/>
            </w:pPr>
            <w:r>
              <w:t xml:space="preserve">St.-Margarethen-Schotter</w:t>
            </w:r>
          </w:p>
        </w:tc>
        <w:tc>
          <w:tcPr/>
          <w:p>
            <w:pPr>
              <w:pStyle w:val="Compact"/>
            </w:pPr>
            <w:r>
              <w:t xml:space="preserve">Gravier de St.-Margarethen</w:t>
            </w:r>
          </w:p>
        </w:tc>
      </w:tr>
      <w:tr>
        <w:tc>
          <w:tcPr/>
          <w:p>
            <w:pPr>
              <w:pStyle w:val="Compact"/>
            </w:pPr>
            <w:r>
              <w:t xml:space="preserve">15201670</w:t>
            </w:r>
          </w:p>
        </w:tc>
        <w:tc>
          <w:tcPr/>
          <w:p>
            <w:pPr>
              <w:pStyle w:val="Compact"/>
            </w:pPr>
            <w:r>
              <w:t xml:space="preserve">Hegenheim-Schotter</w:t>
            </w:r>
          </w:p>
        </w:tc>
        <w:tc>
          <w:tcPr/>
          <w:p>
            <w:pPr>
              <w:pStyle w:val="Compact"/>
            </w:pPr>
            <w:r>
              <w:t xml:space="preserve">Gravier d'Hegenheim</w:t>
            </w:r>
          </w:p>
        </w:tc>
      </w:tr>
      <w:tr>
        <w:tc>
          <w:tcPr/>
          <w:p>
            <w:pPr>
              <w:pStyle w:val="Compact"/>
            </w:pPr>
            <w:r>
              <w:t xml:space="preserve">15201671</w:t>
            </w:r>
          </w:p>
        </w:tc>
        <w:tc>
          <w:tcPr/>
          <w:p>
            <w:pPr>
              <w:pStyle w:val="Compact"/>
            </w:pPr>
            <w:r>
              <w:t xml:space="preserve">Blotzheim-Schotter</w:t>
            </w:r>
          </w:p>
        </w:tc>
        <w:tc>
          <w:tcPr/>
          <w:p>
            <w:pPr>
              <w:pStyle w:val="Compact"/>
            </w:pPr>
            <w:r>
              <w:t xml:space="preserve">Gravier de Blotzheim</w:t>
            </w:r>
          </w:p>
        </w:tc>
      </w:tr>
      <w:tr>
        <w:tc>
          <w:tcPr/>
          <w:p>
            <w:pPr>
              <w:pStyle w:val="Compact"/>
            </w:pPr>
            <w:r>
              <w:t xml:space="preserve">15201672</w:t>
            </w:r>
          </w:p>
        </w:tc>
        <w:tc>
          <w:tcPr/>
          <w:p>
            <w:pPr>
              <w:pStyle w:val="Compact"/>
            </w:pPr>
            <w:r>
              <w:t xml:space="preserve">Hardwald-Schotter</w:t>
            </w:r>
          </w:p>
        </w:tc>
        <w:tc>
          <w:tcPr/>
          <w:p>
            <w:pPr>
              <w:pStyle w:val="Compact"/>
            </w:pPr>
            <w:r>
              <w:t xml:space="preserve">Gravier du Hardwald</w:t>
            </w:r>
          </w:p>
        </w:tc>
      </w:tr>
      <w:tr>
        <w:tc>
          <w:tcPr/>
          <w:p>
            <w:pPr>
              <w:pStyle w:val="Compact"/>
            </w:pPr>
            <w:r>
              <w:t xml:space="preserve">15201673</w:t>
            </w:r>
          </w:p>
        </w:tc>
        <w:tc>
          <w:tcPr/>
          <w:p>
            <w:pPr>
              <w:pStyle w:val="Compact"/>
            </w:pPr>
            <w:r>
              <w:t xml:space="preserve">Homberg-Schotter</w:t>
            </w:r>
          </w:p>
        </w:tc>
        <w:tc>
          <w:tcPr/>
          <w:p>
            <w:pPr>
              <w:pStyle w:val="Compact"/>
            </w:pPr>
            <w:r>
              <w:t xml:space="preserve">Gravier du Homberg</w:t>
            </w:r>
          </w:p>
        </w:tc>
      </w:tr>
      <w:tr>
        <w:tc>
          <w:tcPr/>
          <w:p>
            <w:pPr>
              <w:pStyle w:val="Compact"/>
            </w:pPr>
            <w:r>
              <w:t xml:space="preserve">15201674</w:t>
            </w:r>
          </w:p>
        </w:tc>
        <w:tc>
          <w:tcPr/>
          <w:p>
            <w:pPr>
              <w:pStyle w:val="Compact"/>
            </w:pPr>
            <w:r>
              <w:t xml:space="preserve">Rümlang-Schotter</w:t>
            </w:r>
          </w:p>
        </w:tc>
        <w:tc>
          <w:tcPr/>
          <w:p>
            <w:pPr>
              <w:pStyle w:val="Compact"/>
            </w:pPr>
            <w:r>
              <w:t xml:space="preserve">Gravier de Rümlang</w:t>
            </w:r>
          </w:p>
        </w:tc>
      </w:tr>
      <w:tr>
        <w:tc>
          <w:tcPr/>
          <w:p>
            <w:pPr>
              <w:pStyle w:val="Compact"/>
            </w:pPr>
            <w:r>
              <w:t xml:space="preserve">15201675</w:t>
            </w:r>
          </w:p>
        </w:tc>
        <w:tc>
          <w:tcPr/>
          <w:p>
            <w:pPr>
              <w:pStyle w:val="Compact"/>
            </w:pPr>
            <w:r>
              <w:t xml:space="preserve">Äpelöö-Schotter</w:t>
            </w:r>
          </w:p>
        </w:tc>
        <w:tc>
          <w:tcPr/>
          <w:p>
            <w:pPr>
              <w:pStyle w:val="Compact"/>
            </w:pPr>
            <w:r>
              <w:t xml:space="preserve">Gravier d'Äpelöö</w:t>
            </w:r>
          </w:p>
        </w:tc>
      </w:tr>
      <w:tr>
        <w:tc>
          <w:tcPr/>
          <w:p>
            <w:pPr>
              <w:pStyle w:val="Compact"/>
            </w:pPr>
            <w:r>
              <w:t xml:space="preserve">15201676</w:t>
            </w:r>
          </w:p>
        </w:tc>
        <w:tc>
          <w:tcPr/>
          <w:p>
            <w:pPr>
              <w:pStyle w:val="Compact"/>
            </w:pPr>
            <w:r>
              <w:t xml:space="preserve">Fehrental-Schotter</w:t>
            </w:r>
          </w:p>
        </w:tc>
        <w:tc>
          <w:tcPr/>
          <w:p>
            <w:pPr>
              <w:pStyle w:val="Compact"/>
            </w:pPr>
            <w:r>
              <w:t xml:space="preserve">Gravier du Fehrental</w:t>
            </w:r>
          </w:p>
        </w:tc>
      </w:tr>
      <w:tr>
        <w:tc>
          <w:tcPr/>
          <w:p>
            <w:pPr>
              <w:pStyle w:val="Compact"/>
            </w:pPr>
            <w:r>
              <w:t xml:space="preserve">15201677</w:t>
            </w:r>
          </w:p>
        </w:tc>
        <w:tc>
          <w:tcPr/>
          <w:p>
            <w:pPr>
              <w:pStyle w:val="Compact"/>
            </w:pPr>
            <w:r>
              <w:t xml:space="preserve">Challeren-Schotter</w:t>
            </w:r>
          </w:p>
        </w:tc>
        <w:tc>
          <w:tcPr/>
          <w:p>
            <w:pPr>
              <w:pStyle w:val="Compact"/>
            </w:pPr>
            <w:r>
              <w:t xml:space="preserve">Gravier de Challeren</w:t>
            </w:r>
          </w:p>
        </w:tc>
      </w:tr>
      <w:tr>
        <w:tc>
          <w:tcPr/>
          <w:p>
            <w:pPr>
              <w:pStyle w:val="Compact"/>
            </w:pPr>
            <w:r>
              <w:t xml:space="preserve">15201678</w:t>
            </w:r>
          </w:p>
        </w:tc>
        <w:tc>
          <w:tcPr/>
          <w:p>
            <w:pPr>
              <w:pStyle w:val="Compact"/>
            </w:pPr>
            <w:r>
              <w:t xml:space="preserve">Ausserberg-Schotter</w:t>
            </w:r>
          </w:p>
        </w:tc>
        <w:tc>
          <w:tcPr/>
          <w:p>
            <w:pPr>
              <w:pStyle w:val="Compact"/>
            </w:pPr>
            <w:r>
              <w:t xml:space="preserve">Gravier d'Ausserberg</w:t>
            </w:r>
          </w:p>
        </w:tc>
      </w:tr>
      <w:tr>
        <w:tc>
          <w:tcPr/>
          <w:p>
            <w:pPr>
              <w:pStyle w:val="Compact"/>
            </w:pPr>
            <w:r>
              <w:t xml:space="preserve">15201679</w:t>
            </w:r>
          </w:p>
        </w:tc>
        <w:tc>
          <w:tcPr/>
          <w:p>
            <w:pPr>
              <w:pStyle w:val="Compact"/>
            </w:pPr>
            <w:r>
              <w:t xml:space="preserve">Leibstadt-Till</w:t>
            </w:r>
          </w:p>
        </w:tc>
        <w:tc>
          <w:tcPr/>
          <w:p>
            <w:pPr>
              <w:pStyle w:val="Compact"/>
            </w:pPr>
            <w:r>
              <w:t xml:space="preserve">Till de Leibstadt</w:t>
            </w:r>
          </w:p>
        </w:tc>
      </w:tr>
      <w:tr>
        <w:tc>
          <w:tcPr/>
          <w:p>
            <w:pPr>
              <w:pStyle w:val="Compact"/>
            </w:pPr>
            <w:r>
              <w:t xml:space="preserve">15201680</w:t>
            </w:r>
          </w:p>
        </w:tc>
        <w:tc>
          <w:tcPr/>
          <w:p>
            <w:pPr>
              <w:pStyle w:val="Compact"/>
            </w:pPr>
            <w:r>
              <w:t xml:space="preserve">Buechli-Schotter</w:t>
            </w:r>
          </w:p>
        </w:tc>
        <w:tc>
          <w:tcPr/>
          <w:p>
            <w:pPr>
              <w:pStyle w:val="Compact"/>
            </w:pPr>
            <w:r>
              <w:t xml:space="preserve">Gravier de Buechli</w:t>
            </w:r>
          </w:p>
        </w:tc>
      </w:tr>
      <w:tr>
        <w:tc>
          <w:tcPr/>
          <w:p>
            <w:pPr>
              <w:pStyle w:val="Compact"/>
            </w:pPr>
            <w:r>
              <w:t xml:space="preserve">15201681</w:t>
            </w:r>
          </w:p>
        </w:tc>
        <w:tc>
          <w:tcPr/>
          <w:p>
            <w:pPr>
              <w:pStyle w:val="Compact"/>
            </w:pPr>
            <w:r>
              <w:t xml:space="preserve">Bächemoos-Schotter</w:t>
            </w:r>
          </w:p>
        </w:tc>
        <w:tc>
          <w:tcPr/>
          <w:p>
            <w:pPr>
              <w:pStyle w:val="Compact"/>
            </w:pPr>
            <w:r>
              <w:t xml:space="preserve">Gravier du Bächemoos</w:t>
            </w:r>
          </w:p>
        </w:tc>
      </w:tr>
      <w:tr>
        <w:tc>
          <w:tcPr/>
          <w:p>
            <w:pPr>
              <w:pStyle w:val="Compact"/>
            </w:pPr>
            <w:r>
              <w:t xml:space="preserve">15201682</w:t>
            </w:r>
          </w:p>
        </w:tc>
        <w:tc>
          <w:tcPr/>
          <w:p>
            <w:pPr>
              <w:pStyle w:val="Compact"/>
            </w:pPr>
            <w:r>
              <w:t xml:space="preserve">Aarberg-Schotter</w:t>
            </w:r>
          </w:p>
        </w:tc>
        <w:tc>
          <w:tcPr/>
          <w:p>
            <w:pPr>
              <w:pStyle w:val="Compact"/>
            </w:pPr>
            <w:r>
              <w:t xml:space="preserve">Gravierd'Aarberg</w:t>
            </w:r>
          </w:p>
        </w:tc>
      </w:tr>
      <w:tr>
        <w:tc>
          <w:tcPr/>
          <w:p>
            <w:pPr>
              <w:pStyle w:val="Compact"/>
            </w:pPr>
            <w:r>
              <w:t xml:space="preserve">15201683</w:t>
            </w:r>
          </w:p>
        </w:tc>
        <w:tc>
          <w:tcPr/>
          <w:p>
            <w:pPr>
              <w:pStyle w:val="Compact"/>
            </w:pPr>
            <w:r>
              <w:t xml:space="preserve">Tannboden-Schotter</w:t>
            </w:r>
          </w:p>
        </w:tc>
        <w:tc>
          <w:tcPr/>
          <w:p>
            <w:pPr>
              <w:pStyle w:val="Compact"/>
            </w:pPr>
            <w:r>
              <w:t xml:space="preserve">Gravier de Tannboden</w:t>
            </w:r>
          </w:p>
        </w:tc>
      </w:tr>
      <w:tr>
        <w:tc>
          <w:tcPr/>
          <w:p>
            <w:pPr>
              <w:pStyle w:val="Compact"/>
            </w:pPr>
            <w:r>
              <w:t xml:space="preserve">15201684</w:t>
            </w:r>
          </w:p>
        </w:tc>
        <w:tc>
          <w:tcPr/>
          <w:p>
            <w:pPr>
              <w:pStyle w:val="Compact"/>
            </w:pPr>
            <w:r>
              <w:t xml:space="preserve">Etzwil-Schotter</w:t>
            </w:r>
          </w:p>
        </w:tc>
        <w:tc>
          <w:tcPr/>
          <w:p>
            <w:pPr>
              <w:pStyle w:val="Compact"/>
            </w:pPr>
            <w:r>
              <w:t xml:space="preserve">Gravier d'Etzwil</w:t>
            </w:r>
          </w:p>
        </w:tc>
      </w:tr>
      <w:tr>
        <w:tc>
          <w:tcPr/>
          <w:p>
            <w:pPr>
              <w:pStyle w:val="Compact"/>
            </w:pPr>
            <w:r>
              <w:t xml:space="preserve">15201685</w:t>
            </w:r>
          </w:p>
        </w:tc>
        <w:tc>
          <w:tcPr/>
          <w:p>
            <w:pPr>
              <w:pStyle w:val="Compact"/>
            </w:pPr>
            <w:r>
              <w:t xml:space="preserve">Ellenbühl-Schotter</w:t>
            </w:r>
          </w:p>
        </w:tc>
        <w:tc>
          <w:tcPr/>
          <w:p>
            <w:pPr>
              <w:pStyle w:val="Compact"/>
            </w:pPr>
            <w:r>
              <w:t xml:space="preserve">Gravier d'Ellenbühl</w:t>
            </w:r>
          </w:p>
        </w:tc>
      </w:tr>
      <w:tr>
        <w:tc>
          <w:tcPr/>
          <w:p>
            <w:pPr>
              <w:pStyle w:val="Compact"/>
            </w:pPr>
            <w:r>
              <w:t xml:space="preserve">15201686</w:t>
            </w:r>
          </w:p>
        </w:tc>
        <w:tc>
          <w:tcPr/>
          <w:p>
            <w:pPr>
              <w:pStyle w:val="Compact"/>
            </w:pPr>
            <w:r>
              <w:t xml:space="preserve">Kegelplatz-Schotter</w:t>
            </w:r>
          </w:p>
        </w:tc>
        <w:tc>
          <w:tcPr/>
          <w:p>
            <w:pPr>
              <w:pStyle w:val="Compact"/>
            </w:pPr>
            <w:r>
              <w:t xml:space="preserve">Gravier de Kegelplatz</w:t>
            </w:r>
          </w:p>
        </w:tc>
      </w:tr>
      <w:tr>
        <w:tc>
          <w:tcPr/>
          <w:p>
            <w:pPr>
              <w:pStyle w:val="Compact"/>
            </w:pPr>
            <w:r>
              <w:t xml:space="preserve">15201687</w:t>
            </w:r>
          </w:p>
        </w:tc>
        <w:tc>
          <w:tcPr/>
          <w:p>
            <w:pPr>
              <w:pStyle w:val="Compact"/>
            </w:pPr>
            <w:r>
              <w:t xml:space="preserve">Einschlag-Schotter</w:t>
            </w:r>
          </w:p>
        </w:tc>
        <w:tc>
          <w:tcPr/>
          <w:p>
            <w:pPr>
              <w:pStyle w:val="Compact"/>
            </w:pPr>
            <w:r>
              <w:t xml:space="preserve">Gravier d'Einschlag</w:t>
            </w:r>
          </w:p>
        </w:tc>
      </w:tr>
      <w:tr>
        <w:tc>
          <w:tcPr/>
          <w:p>
            <w:pPr>
              <w:pStyle w:val="Compact"/>
            </w:pPr>
            <w:r>
              <w:t xml:space="preserve">15201688</w:t>
            </w:r>
          </w:p>
        </w:tc>
        <w:tc>
          <w:tcPr/>
          <w:p>
            <w:pPr>
              <w:pStyle w:val="Compact"/>
            </w:pPr>
            <w:r>
              <w:t xml:space="preserve">Lehacker-Schotter</w:t>
            </w:r>
          </w:p>
        </w:tc>
        <w:tc>
          <w:tcPr/>
          <w:p>
            <w:pPr>
              <w:pStyle w:val="Compact"/>
            </w:pPr>
            <w:r>
              <w:t xml:space="preserve">Gravier de Lehacker</w:t>
            </w:r>
          </w:p>
        </w:tc>
      </w:tr>
      <w:tr>
        <w:tc>
          <w:tcPr/>
          <w:p>
            <w:pPr>
              <w:pStyle w:val="Compact"/>
            </w:pPr>
            <w:r>
              <w:t xml:space="preserve">15201689</w:t>
            </w:r>
          </w:p>
        </w:tc>
        <w:tc>
          <w:tcPr/>
          <w:p>
            <w:pPr>
              <w:pStyle w:val="Compact"/>
            </w:pPr>
            <w:r>
              <w:t xml:space="preserve">Letten-Schotter</w:t>
            </w:r>
          </w:p>
        </w:tc>
        <w:tc>
          <w:tcPr/>
          <w:p>
            <w:pPr>
              <w:pStyle w:val="Compact"/>
            </w:pPr>
            <w:r>
              <w:t xml:space="preserve">Gravier deLetten</w:t>
            </w:r>
          </w:p>
        </w:tc>
      </w:tr>
      <w:tr>
        <w:tc>
          <w:tcPr/>
          <w:p>
            <w:pPr>
              <w:pStyle w:val="Compact"/>
            </w:pPr>
            <w:r>
              <w:t xml:space="preserve">15201690</w:t>
            </w:r>
          </w:p>
        </w:tc>
        <w:tc>
          <w:tcPr/>
          <w:p>
            <w:pPr>
              <w:pStyle w:val="Compact"/>
            </w:pPr>
            <w:r>
              <w:t xml:space="preserve">Schwörstadt-Schotter</w:t>
            </w:r>
          </w:p>
        </w:tc>
        <w:tc>
          <w:tcPr/>
          <w:p>
            <w:pPr>
              <w:pStyle w:val="Compact"/>
            </w:pPr>
            <w:r>
              <w:t xml:space="preserve">Gravier de Schwörstadt</w:t>
            </w:r>
          </w:p>
        </w:tc>
      </w:tr>
      <w:tr>
        <w:tc>
          <w:tcPr/>
          <w:p>
            <w:pPr>
              <w:pStyle w:val="Compact"/>
            </w:pPr>
            <w:r>
              <w:t xml:space="preserve">15201691</w:t>
            </w:r>
          </w:p>
        </w:tc>
        <w:tc>
          <w:tcPr/>
          <w:p>
            <w:pPr>
              <w:pStyle w:val="Compact"/>
            </w:pPr>
            <w:r>
              <w:t xml:space="preserve">Steppberg-Schotter</w:t>
            </w:r>
          </w:p>
        </w:tc>
        <w:tc>
          <w:tcPr/>
          <w:p>
            <w:pPr>
              <w:pStyle w:val="Compact"/>
            </w:pPr>
            <w:r>
              <w:t xml:space="preserve">Gravier du Steppberg</w:t>
            </w:r>
          </w:p>
        </w:tc>
      </w:tr>
      <w:tr>
        <w:tc>
          <w:tcPr/>
          <w:p>
            <w:pPr>
              <w:pStyle w:val="Compact"/>
            </w:pPr>
            <w:r>
              <w:t xml:space="preserve">15201692</w:t>
            </w:r>
          </w:p>
        </w:tc>
        <w:tc>
          <w:tcPr/>
          <w:p>
            <w:pPr>
              <w:pStyle w:val="Compact"/>
            </w:pPr>
            <w:r>
              <w:t xml:space="preserve">Bloseberg-Schotter</w:t>
            </w:r>
          </w:p>
        </w:tc>
        <w:tc>
          <w:tcPr/>
          <w:p>
            <w:pPr>
              <w:pStyle w:val="Compact"/>
            </w:pPr>
            <w:r>
              <w:t xml:space="preserve">Gravier du Bloseberg</w:t>
            </w:r>
          </w:p>
        </w:tc>
      </w:tr>
      <w:tr>
        <w:tc>
          <w:tcPr/>
          <w:p>
            <w:pPr>
              <w:pStyle w:val="Compact"/>
            </w:pPr>
            <w:r>
              <w:t xml:space="preserve">15201693</w:t>
            </w:r>
          </w:p>
        </w:tc>
        <w:tc>
          <w:tcPr/>
          <w:p>
            <w:pPr>
              <w:pStyle w:val="Compact"/>
            </w:pPr>
            <w:r>
              <w:t xml:space="preserve">Steinebol-Schotter</w:t>
            </w:r>
          </w:p>
        </w:tc>
        <w:tc>
          <w:tcPr/>
          <w:p>
            <w:pPr>
              <w:pStyle w:val="Compact"/>
            </w:pPr>
            <w:r>
              <w:t xml:space="preserve">Gravier de Steinebol</w:t>
            </w:r>
          </w:p>
        </w:tc>
      </w:tr>
      <w:tr>
        <w:tc>
          <w:tcPr/>
          <w:p>
            <w:pPr>
              <w:pStyle w:val="Compact"/>
            </w:pPr>
            <w:r>
              <w:t xml:space="preserve">15201694</w:t>
            </w:r>
          </w:p>
        </w:tc>
        <w:tc>
          <w:tcPr/>
          <w:p>
            <w:pPr>
              <w:pStyle w:val="Compact"/>
            </w:pPr>
            <w:r>
              <w:t xml:space="preserve">Giebenach-Schotter</w:t>
            </w:r>
          </w:p>
        </w:tc>
        <w:tc>
          <w:tcPr/>
          <w:p>
            <w:pPr>
              <w:pStyle w:val="Compact"/>
            </w:pPr>
            <w:r>
              <w:t xml:space="preserve">Gravier de Giebenach</w:t>
            </w:r>
          </w:p>
        </w:tc>
      </w:tr>
      <w:tr>
        <w:tc>
          <w:tcPr/>
          <w:p>
            <w:pPr>
              <w:pStyle w:val="Compact"/>
            </w:pPr>
            <w:r>
              <w:t xml:space="preserve">15201695</w:t>
            </w:r>
          </w:p>
        </w:tc>
        <w:tc>
          <w:tcPr/>
          <w:p>
            <w:pPr>
              <w:pStyle w:val="Compact"/>
            </w:pPr>
            <w:r>
              <w:t xml:space="preserve">Blözen-Schotter</w:t>
            </w:r>
          </w:p>
        </w:tc>
        <w:tc>
          <w:tcPr/>
          <w:p>
            <w:pPr>
              <w:pStyle w:val="Compact"/>
            </w:pPr>
            <w:r>
              <w:t xml:space="preserve">Gravier de Blözen</w:t>
            </w:r>
          </w:p>
        </w:tc>
      </w:tr>
      <w:tr>
        <w:tc>
          <w:tcPr/>
          <w:p>
            <w:pPr>
              <w:pStyle w:val="Compact"/>
            </w:pPr>
            <w:r>
              <w:t xml:space="preserve">15201696</w:t>
            </w:r>
          </w:p>
        </w:tc>
        <w:tc>
          <w:tcPr/>
          <w:p>
            <w:pPr>
              <w:pStyle w:val="Compact"/>
            </w:pPr>
            <w:r>
              <w:t xml:space="preserve">Rütihard-Schotter</w:t>
            </w:r>
          </w:p>
        </w:tc>
        <w:tc>
          <w:tcPr/>
          <w:p>
            <w:pPr>
              <w:pStyle w:val="Compact"/>
            </w:pPr>
            <w:r>
              <w:t xml:space="preserve">Gravier de Rütihard</w:t>
            </w:r>
          </w:p>
        </w:tc>
      </w:tr>
      <w:tr>
        <w:tc>
          <w:tcPr/>
          <w:p>
            <w:pPr>
              <w:pStyle w:val="Compact"/>
            </w:pPr>
            <w:r>
              <w:t xml:space="preserve">15201697</w:t>
            </w:r>
          </w:p>
        </w:tc>
        <w:tc>
          <w:tcPr/>
          <w:p>
            <w:pPr>
              <w:pStyle w:val="Compact"/>
            </w:pPr>
            <w:r>
              <w:t xml:space="preserve">Bruederholz-Schotter</w:t>
            </w:r>
          </w:p>
        </w:tc>
        <w:tc>
          <w:tcPr/>
          <w:p>
            <w:pPr>
              <w:pStyle w:val="Compact"/>
            </w:pPr>
            <w:r>
              <w:t xml:space="preserve">Gravier du Bruederholz</w:t>
            </w:r>
          </w:p>
        </w:tc>
      </w:tr>
      <w:tr>
        <w:tc>
          <w:tcPr/>
          <w:p>
            <w:pPr>
              <w:pStyle w:val="Compact"/>
            </w:pPr>
            <w:r>
              <w:t xml:space="preserve">15201698</w:t>
            </w:r>
          </w:p>
        </w:tc>
        <w:tc>
          <w:tcPr/>
          <w:p>
            <w:pPr>
              <w:pStyle w:val="Compact"/>
            </w:pPr>
            <w:r>
              <w:t xml:space="preserve">Binningen-Schotter</w:t>
            </w:r>
          </w:p>
        </w:tc>
        <w:tc>
          <w:tcPr/>
          <w:p>
            <w:pPr>
              <w:pStyle w:val="Compact"/>
            </w:pPr>
            <w:r>
              <w:t xml:space="preserve">Gravier de Binninigen</w:t>
            </w:r>
          </w:p>
        </w:tc>
      </w:tr>
      <w:tr>
        <w:tc>
          <w:tcPr/>
          <w:p>
            <w:pPr>
              <w:pStyle w:val="Compact"/>
            </w:pPr>
            <w:r>
              <w:t xml:space="preserve">15201699</w:t>
            </w:r>
          </w:p>
        </w:tc>
        <w:tc>
          <w:tcPr/>
          <w:p>
            <w:pPr>
              <w:pStyle w:val="Compact"/>
            </w:pPr>
            <w:r>
              <w:t xml:space="preserve">Allschwil-Schotter</w:t>
            </w:r>
          </w:p>
        </w:tc>
        <w:tc>
          <w:tcPr/>
          <w:p>
            <w:pPr>
              <w:pStyle w:val="Compact"/>
            </w:pPr>
            <w:r>
              <w:t xml:space="preserve">Gravier d'Allschwil</w:t>
            </w:r>
          </w:p>
        </w:tc>
      </w:tr>
      <w:tr>
        <w:tc>
          <w:tcPr/>
          <w:p>
            <w:pPr>
              <w:pStyle w:val="Compact"/>
            </w:pPr>
            <w:r>
              <w:t xml:space="preserve">15201700</w:t>
            </w:r>
          </w:p>
        </w:tc>
        <w:tc>
          <w:tcPr/>
          <w:p>
            <w:pPr>
              <w:pStyle w:val="Compact"/>
            </w:pPr>
            <w:r>
              <w:t xml:space="preserve">Buschwiller-Schotter</w:t>
            </w:r>
          </w:p>
        </w:tc>
        <w:tc>
          <w:tcPr/>
          <w:p>
            <w:pPr>
              <w:pStyle w:val="Compact"/>
            </w:pPr>
            <w:r>
              <w:t xml:space="preserve">Gravier de Buschwiller</w:t>
            </w:r>
          </w:p>
        </w:tc>
      </w:tr>
      <w:tr>
        <w:tc>
          <w:tcPr/>
          <w:p>
            <w:pPr>
              <w:pStyle w:val="Compact"/>
            </w:pPr>
            <w:r>
              <w:t xml:space="preserve">15201701</w:t>
            </w:r>
          </w:p>
        </w:tc>
        <w:tc>
          <w:tcPr/>
          <w:p>
            <w:pPr>
              <w:pStyle w:val="Compact"/>
            </w:pPr>
            <w:r>
              <w:t xml:space="preserve">Berchenwald-Schotter</w:t>
            </w:r>
          </w:p>
        </w:tc>
        <w:tc>
          <w:tcPr/>
          <w:p>
            <w:pPr>
              <w:pStyle w:val="Compact"/>
            </w:pPr>
            <w:r>
              <w:t xml:space="preserve">Gravier du Berchenwald</w:t>
            </w:r>
          </w:p>
        </w:tc>
      </w:tr>
      <w:tr>
        <w:tc>
          <w:tcPr/>
          <w:p>
            <w:pPr>
              <w:pStyle w:val="Compact"/>
            </w:pPr>
            <w:r>
              <w:t xml:space="preserve">15201702</w:t>
            </w:r>
          </w:p>
        </w:tc>
        <w:tc>
          <w:tcPr/>
          <w:p>
            <w:pPr>
              <w:pStyle w:val="Compact"/>
            </w:pPr>
            <w:r>
              <w:t xml:space="preserve">Hörndli-Schotter</w:t>
            </w:r>
          </w:p>
        </w:tc>
        <w:tc>
          <w:tcPr/>
          <w:p>
            <w:pPr>
              <w:pStyle w:val="Compact"/>
            </w:pPr>
            <w:r>
              <w:t xml:space="preserve">Gravier d'Hörndli</w:t>
            </w:r>
          </w:p>
        </w:tc>
      </w:tr>
      <w:tr>
        <w:tc>
          <w:tcPr/>
          <w:p>
            <w:pPr>
              <w:pStyle w:val="Compact"/>
            </w:pPr>
            <w:r>
              <w:t xml:space="preserve">15201703</w:t>
            </w:r>
          </w:p>
        </w:tc>
        <w:tc>
          <w:tcPr/>
          <w:p>
            <w:pPr>
              <w:pStyle w:val="Compact"/>
            </w:pPr>
            <w:r>
              <w:t xml:space="preserve">Acheberg-Schotter</w:t>
            </w:r>
          </w:p>
        </w:tc>
        <w:tc>
          <w:tcPr/>
          <w:p>
            <w:pPr>
              <w:pStyle w:val="Compact"/>
            </w:pPr>
            <w:r>
              <w:t xml:space="preserve">Gravier de l'Acheberg</w:t>
            </w:r>
          </w:p>
        </w:tc>
      </w:tr>
      <w:tr>
        <w:tc>
          <w:tcPr/>
          <w:p>
            <w:pPr>
              <w:pStyle w:val="Compact"/>
            </w:pPr>
            <w:r>
              <w:t xml:space="preserve">15201704</w:t>
            </w:r>
          </w:p>
        </w:tc>
        <w:tc>
          <w:tcPr/>
          <w:p>
            <w:pPr>
              <w:pStyle w:val="Compact"/>
            </w:pPr>
            <w:r>
              <w:t xml:space="preserve">Mühleberg-Schotter</w:t>
            </w:r>
          </w:p>
        </w:tc>
        <w:tc>
          <w:tcPr/>
          <w:p>
            <w:pPr>
              <w:pStyle w:val="Compact"/>
            </w:pPr>
            <w:r>
              <w:t xml:space="preserve">Gravier de Mühleberg</w:t>
            </w:r>
          </w:p>
        </w:tc>
      </w:tr>
      <w:tr>
        <w:tc>
          <w:tcPr/>
          <w:p>
            <w:pPr>
              <w:pStyle w:val="Compact"/>
            </w:pPr>
            <w:r>
              <w:t xml:space="preserve">15201705</w:t>
            </w:r>
          </w:p>
        </w:tc>
        <w:tc>
          <w:tcPr/>
          <w:p>
            <w:pPr>
              <w:pStyle w:val="Compact"/>
            </w:pPr>
            <w:r>
              <w:t xml:space="preserve">Mandach-Schotter</w:t>
            </w:r>
          </w:p>
        </w:tc>
        <w:tc>
          <w:tcPr/>
          <w:p>
            <w:pPr>
              <w:pStyle w:val="Compact"/>
            </w:pPr>
            <w:r>
              <w:t xml:space="preserve">Gravier de Mandach</w:t>
            </w:r>
          </w:p>
        </w:tc>
      </w:tr>
      <w:tr>
        <w:tc>
          <w:tcPr/>
          <w:p>
            <w:pPr>
              <w:pStyle w:val="Compact"/>
            </w:pPr>
            <w:r>
              <w:t xml:space="preserve">15201706</w:t>
            </w:r>
          </w:p>
        </w:tc>
        <w:tc>
          <w:tcPr/>
          <w:p>
            <w:pPr>
              <w:pStyle w:val="Compact"/>
            </w:pPr>
            <w:r>
              <w:t xml:space="preserve">Duttenberg-Schotter</w:t>
            </w:r>
          </w:p>
        </w:tc>
        <w:tc>
          <w:tcPr/>
          <w:p>
            <w:pPr>
              <w:pStyle w:val="Compact"/>
            </w:pPr>
            <w:r>
              <w:t xml:space="preserve">Gravier du Duttenberg</w:t>
            </w:r>
          </w:p>
        </w:tc>
      </w:tr>
      <w:tr>
        <w:tc>
          <w:tcPr/>
          <w:p>
            <w:pPr>
              <w:pStyle w:val="Compact"/>
            </w:pPr>
            <w:r>
              <w:t xml:space="preserve">15201707</w:t>
            </w:r>
          </w:p>
        </w:tc>
        <w:tc>
          <w:tcPr/>
          <w:p>
            <w:pPr>
              <w:pStyle w:val="Compact"/>
            </w:pPr>
            <w:r>
              <w:t xml:space="preserve">Humbel-Schotter</w:t>
            </w:r>
          </w:p>
        </w:tc>
        <w:tc>
          <w:tcPr/>
          <w:p>
            <w:pPr>
              <w:pStyle w:val="Compact"/>
            </w:pPr>
            <w:r>
              <w:t xml:space="preserve">Gravier d'Humbel</w:t>
            </w:r>
          </w:p>
        </w:tc>
      </w:tr>
      <w:tr>
        <w:tc>
          <w:tcPr/>
          <w:p>
            <w:pPr>
              <w:pStyle w:val="Compact"/>
            </w:pPr>
            <w:r>
              <w:t xml:space="preserve">15201708</w:t>
            </w:r>
          </w:p>
        </w:tc>
        <w:tc>
          <w:tcPr/>
          <w:p>
            <w:pPr>
              <w:pStyle w:val="Compact"/>
            </w:pPr>
            <w:r>
              <w:t xml:space="preserve">Frauewald-Schotter</w:t>
            </w:r>
          </w:p>
        </w:tc>
        <w:tc>
          <w:tcPr/>
          <w:p>
            <w:pPr>
              <w:pStyle w:val="Compact"/>
            </w:pPr>
            <w:r>
              <w:t xml:space="preserve">Gravier du Frauewald</w:t>
            </w:r>
          </w:p>
        </w:tc>
      </w:tr>
      <w:tr>
        <w:tc>
          <w:tcPr/>
          <w:p>
            <w:pPr>
              <w:pStyle w:val="Compact"/>
            </w:pPr>
            <w:r>
              <w:t xml:space="preserve">15201709</w:t>
            </w:r>
          </w:p>
        </w:tc>
        <w:tc>
          <w:tcPr/>
          <w:p>
            <w:pPr>
              <w:pStyle w:val="Compact"/>
            </w:pPr>
            <w:r>
              <w:t xml:space="preserve">Bolderen-Schotter</w:t>
            </w:r>
          </w:p>
        </w:tc>
        <w:tc>
          <w:tcPr/>
          <w:p>
            <w:pPr>
              <w:pStyle w:val="Compact"/>
            </w:pPr>
            <w:r>
              <w:t xml:space="preserve">Gravier de Bolderen</w:t>
            </w:r>
          </w:p>
        </w:tc>
      </w:tr>
      <w:tr>
        <w:tc>
          <w:tcPr/>
          <w:p>
            <w:pPr>
              <w:pStyle w:val="Compact"/>
            </w:pPr>
            <w:r>
              <w:t xml:space="preserve">15201710</w:t>
            </w:r>
          </w:p>
        </w:tc>
        <w:tc>
          <w:tcPr/>
          <w:p>
            <w:pPr>
              <w:pStyle w:val="Compact"/>
            </w:pPr>
            <w:r>
              <w:t xml:space="preserve">Seiglisten-Schotter</w:t>
            </w:r>
          </w:p>
        </w:tc>
        <w:tc>
          <w:tcPr/>
          <w:p>
            <w:pPr>
              <w:pStyle w:val="Compact"/>
            </w:pPr>
            <w:r>
              <w:t xml:space="preserve">Gravier de Seiglisten</w:t>
            </w:r>
          </w:p>
        </w:tc>
      </w:tr>
      <w:tr>
        <w:tc>
          <w:tcPr/>
          <w:p>
            <w:pPr>
              <w:pStyle w:val="Compact"/>
            </w:pPr>
            <w:r>
              <w:t xml:space="preserve">15201711</w:t>
            </w:r>
          </w:p>
        </w:tc>
        <w:tc>
          <w:tcPr/>
          <w:p>
            <w:pPr>
              <w:pStyle w:val="Compact"/>
            </w:pPr>
            <w:r>
              <w:t xml:space="preserve">Geispel-Schotter</w:t>
            </w:r>
          </w:p>
        </w:tc>
        <w:tc>
          <w:tcPr/>
          <w:p>
            <w:pPr>
              <w:pStyle w:val="Compact"/>
            </w:pPr>
            <w:r>
              <w:t xml:space="preserve">Gravier de Geispel</w:t>
            </w:r>
          </w:p>
        </w:tc>
      </w:tr>
      <w:tr>
        <w:tc>
          <w:tcPr/>
          <w:p>
            <w:pPr>
              <w:pStyle w:val="Compact"/>
            </w:pPr>
            <w:r>
              <w:t xml:space="preserve">15201712</w:t>
            </w:r>
          </w:p>
        </w:tc>
        <w:tc>
          <w:tcPr/>
          <w:p>
            <w:pPr>
              <w:pStyle w:val="Compact"/>
            </w:pPr>
            <w:r>
              <w:t xml:space="preserve">Birlibänz-Schotter</w:t>
            </w:r>
          </w:p>
        </w:tc>
        <w:tc>
          <w:tcPr/>
          <w:p>
            <w:pPr>
              <w:pStyle w:val="Compact"/>
            </w:pPr>
            <w:r>
              <w:t xml:space="preserve">Gravier de Birlibänz</w:t>
            </w:r>
          </w:p>
        </w:tc>
      </w:tr>
      <w:tr>
        <w:tc>
          <w:tcPr/>
          <w:p>
            <w:pPr>
              <w:pStyle w:val="Compact"/>
            </w:pPr>
            <w:r>
              <w:t xml:space="preserve">15201713</w:t>
            </w:r>
          </w:p>
        </w:tc>
        <w:tc>
          <w:tcPr/>
          <w:p>
            <w:pPr>
              <w:pStyle w:val="Compact"/>
            </w:pPr>
            <w:r>
              <w:t xml:space="preserve">Schönenbuch-Schotter</w:t>
            </w:r>
          </w:p>
        </w:tc>
        <w:tc>
          <w:tcPr/>
          <w:p>
            <w:pPr>
              <w:pStyle w:val="Compact"/>
            </w:pPr>
            <w:r>
              <w:t xml:space="preserve">Gravier de Schönenbuch</w:t>
            </w:r>
          </w:p>
        </w:tc>
      </w:tr>
      <w:tr>
        <w:tc>
          <w:tcPr/>
          <w:p>
            <w:pPr>
              <w:pStyle w:val="Compact"/>
            </w:pPr>
            <w:r>
              <w:t xml:space="preserve">15201714</w:t>
            </w:r>
          </w:p>
        </w:tc>
        <w:tc>
          <w:tcPr/>
          <w:p>
            <w:pPr>
              <w:pStyle w:val="Compact"/>
            </w:pPr>
            <w:r>
              <w:t xml:space="preserve">Wentzwiller-Schotter</w:t>
            </w:r>
          </w:p>
        </w:tc>
        <w:tc>
          <w:tcPr/>
          <w:p>
            <w:pPr>
              <w:pStyle w:val="Compact"/>
            </w:pPr>
            <w:r>
              <w:t xml:space="preserve">Gravier de Wentzwiller</w:t>
            </w:r>
          </w:p>
        </w:tc>
      </w:tr>
      <w:tr>
        <w:tc>
          <w:tcPr/>
          <w:p>
            <w:pPr>
              <w:pStyle w:val="Compact"/>
            </w:pPr>
            <w:r>
              <w:t xml:space="preserve">15201715</w:t>
            </w:r>
          </w:p>
        </w:tc>
        <w:tc>
          <w:tcPr/>
          <w:p>
            <w:pPr>
              <w:pStyle w:val="Compact"/>
            </w:pPr>
            <w:r>
              <w:t xml:space="preserve">Bellevue-Schotter</w:t>
            </w:r>
          </w:p>
        </w:tc>
        <w:tc>
          <w:tcPr/>
          <w:p>
            <w:pPr>
              <w:pStyle w:val="Compact"/>
            </w:pPr>
            <w:r>
              <w:t xml:space="preserve">Gravier de Bellevue</w:t>
            </w:r>
          </w:p>
        </w:tc>
      </w:tr>
      <w:tr>
        <w:tc>
          <w:tcPr/>
          <w:p>
            <w:pPr>
              <w:pStyle w:val="Compact"/>
            </w:pPr>
            <w:r>
              <w:t xml:space="preserve">15201716</w:t>
            </w:r>
          </w:p>
        </w:tc>
        <w:tc>
          <w:tcPr/>
          <w:p>
            <w:pPr>
              <w:pStyle w:val="Compact"/>
            </w:pPr>
            <w:r>
              <w:t xml:space="preserve">Ennerberg-Schotter</w:t>
            </w:r>
          </w:p>
        </w:tc>
        <w:tc>
          <w:tcPr/>
          <w:p>
            <w:pPr>
              <w:pStyle w:val="Compact"/>
            </w:pPr>
            <w:r>
              <w:t xml:space="preserve">Ghiaia di Ennerberg</w:t>
            </w:r>
          </w:p>
        </w:tc>
      </w:tr>
      <w:tr>
        <w:tc>
          <w:tcPr/>
          <w:p>
            <w:pPr>
              <w:pStyle w:val="Compact"/>
            </w:pPr>
            <w:r>
              <w:t xml:space="preserve">15201717</w:t>
            </w:r>
          </w:p>
        </w:tc>
        <w:tc>
          <w:tcPr/>
          <w:p>
            <w:pPr>
              <w:pStyle w:val="Compact"/>
            </w:pPr>
            <w:r>
              <w:t xml:space="preserve">Schlattbode-Schotter</w:t>
            </w:r>
          </w:p>
        </w:tc>
        <w:tc>
          <w:tcPr/>
          <w:p>
            <w:pPr>
              <w:pStyle w:val="Compact"/>
            </w:pPr>
            <w:r>
              <w:t xml:space="preserve">15201717</w:t>
            </w:r>
          </w:p>
        </w:tc>
      </w:tr>
      <w:tr>
        <w:tc>
          <w:tcPr/>
          <w:p>
            <w:pPr>
              <w:pStyle w:val="Compact"/>
            </w:pPr>
            <w:r>
              <w:t xml:space="preserve">15201718</w:t>
            </w:r>
          </w:p>
        </w:tc>
        <w:tc>
          <w:tcPr/>
          <w:p>
            <w:pPr>
              <w:pStyle w:val="Compact"/>
            </w:pPr>
            <w:r>
              <w:t xml:space="preserve">Strick-Schotter</w:t>
            </w:r>
          </w:p>
        </w:tc>
        <w:tc>
          <w:tcPr/>
          <w:p>
            <w:pPr>
              <w:pStyle w:val="Compact"/>
            </w:pPr>
            <w:r>
              <w:t xml:space="preserve">15201718</w:t>
            </w:r>
          </w:p>
        </w:tc>
      </w:tr>
      <w:tr>
        <w:tc>
          <w:tcPr/>
          <w:p>
            <w:pPr>
              <w:pStyle w:val="Compact"/>
            </w:pPr>
            <w:r>
              <w:t xml:space="preserve">15201719</w:t>
            </w:r>
          </w:p>
        </w:tc>
        <w:tc>
          <w:tcPr/>
          <w:p>
            <w:pPr>
              <w:pStyle w:val="Compact"/>
            </w:pPr>
            <w:r>
              <w:t xml:space="preserve">Alten-Till</w:t>
            </w:r>
          </w:p>
        </w:tc>
        <w:tc>
          <w:tcPr/>
          <w:p>
            <w:pPr>
              <w:pStyle w:val="Compact"/>
            </w:pPr>
            <w:r>
              <w:t xml:space="preserve">15201719</w:t>
            </w:r>
          </w:p>
        </w:tc>
      </w:tr>
      <w:tr>
        <w:tc>
          <w:tcPr/>
          <w:p>
            <w:pPr>
              <w:pStyle w:val="Compact"/>
            </w:pPr>
            <w:r>
              <w:t xml:space="preserve">15201720</w:t>
            </w:r>
          </w:p>
        </w:tc>
        <w:tc>
          <w:tcPr/>
          <w:p>
            <w:pPr>
              <w:pStyle w:val="Compact"/>
            </w:pPr>
            <w:r>
              <w:t xml:space="preserve">Diessenhofen-Till</w:t>
            </w:r>
          </w:p>
        </w:tc>
        <w:tc>
          <w:tcPr/>
          <w:p>
            <w:pPr>
              <w:pStyle w:val="Compact"/>
            </w:pPr>
            <w:r>
              <w:t xml:space="preserve">15201720</w:t>
            </w:r>
          </w:p>
        </w:tc>
      </w:tr>
      <w:tr>
        <w:tc>
          <w:tcPr/>
          <w:p>
            <w:pPr>
              <w:pStyle w:val="Compact"/>
            </w:pPr>
            <w:r>
              <w:t xml:space="preserve">15201721</w:t>
            </w:r>
          </w:p>
        </w:tc>
        <w:tc>
          <w:tcPr/>
          <w:p>
            <w:pPr>
              <w:pStyle w:val="Compact"/>
            </w:pPr>
            <w:r>
              <w:t xml:space="preserve">Stammerberg-Schotter</w:t>
            </w:r>
          </w:p>
        </w:tc>
        <w:tc>
          <w:tcPr/>
          <w:p>
            <w:pPr>
              <w:pStyle w:val="Compact"/>
            </w:pPr>
            <w:r>
              <w:t xml:space="preserve">15201721</w:t>
            </w:r>
          </w:p>
        </w:tc>
      </w:tr>
      <w:tr>
        <w:tc>
          <w:tcPr/>
          <w:p>
            <w:pPr>
              <w:pStyle w:val="Compact"/>
            </w:pPr>
            <w:r>
              <w:t xml:space="preserve">15201722</w:t>
            </w:r>
          </w:p>
        </w:tc>
        <w:tc>
          <w:tcPr/>
          <w:p>
            <w:pPr>
              <w:pStyle w:val="Compact"/>
            </w:pPr>
            <w:r>
              <w:t xml:space="preserve">Dinhard-Schotter</w:t>
            </w:r>
          </w:p>
        </w:tc>
        <w:tc>
          <w:tcPr/>
          <w:p>
            <w:pPr>
              <w:pStyle w:val="Compact"/>
            </w:pPr>
            <w:r>
              <w:t xml:space="preserve">15201722</w:t>
            </w:r>
          </w:p>
        </w:tc>
      </w:tr>
      <w:tr>
        <w:tc>
          <w:tcPr/>
          <w:p>
            <w:pPr>
              <w:pStyle w:val="Compact"/>
            </w:pPr>
            <w:r>
              <w:t xml:space="preserve">15201723</w:t>
            </w:r>
          </w:p>
        </w:tc>
        <w:tc>
          <w:tcPr/>
          <w:p>
            <w:pPr>
              <w:pStyle w:val="Compact"/>
            </w:pPr>
            <w:r>
              <w:t xml:space="preserve">Humlikon-Schotter</w:t>
            </w:r>
          </w:p>
        </w:tc>
        <w:tc>
          <w:tcPr/>
          <w:p>
            <w:pPr>
              <w:pStyle w:val="Compact"/>
            </w:pPr>
            <w:r>
              <w:t xml:space="preserve">15201723</w:t>
            </w:r>
          </w:p>
        </w:tc>
      </w:tr>
      <w:tr>
        <w:tc>
          <w:tcPr/>
          <w:p>
            <w:pPr>
              <w:pStyle w:val="Compact"/>
            </w:pPr>
            <w:r>
              <w:t xml:space="preserve">15201724</w:t>
            </w:r>
          </w:p>
        </w:tc>
        <w:tc>
          <w:tcPr/>
          <w:p>
            <w:pPr>
              <w:pStyle w:val="Compact"/>
            </w:pPr>
            <w:r>
              <w:t xml:space="preserve">Andelfingen-Vorstoss</w:t>
            </w:r>
          </w:p>
        </w:tc>
        <w:tc>
          <w:tcPr/>
          <w:p>
            <w:pPr>
              <w:pStyle w:val="Compact"/>
            </w:pPr>
            <w:r>
              <w:t xml:space="preserve">15201724</w:t>
            </w:r>
          </w:p>
        </w:tc>
      </w:tr>
      <w:tr>
        <w:tc>
          <w:tcPr/>
          <w:p>
            <w:pPr>
              <w:pStyle w:val="Compact"/>
            </w:pPr>
            <w:r>
              <w:t xml:space="preserve">15201725</w:t>
            </w:r>
          </w:p>
        </w:tc>
        <w:tc>
          <w:tcPr/>
          <w:p>
            <w:pPr>
              <w:pStyle w:val="Compact"/>
            </w:pPr>
            <w:r>
              <w:t xml:space="preserve">Alten-Vorstoss</w:t>
            </w:r>
          </w:p>
        </w:tc>
        <w:tc>
          <w:tcPr/>
          <w:p>
            <w:pPr>
              <w:pStyle w:val="Compact"/>
            </w:pPr>
            <w:r>
              <w:t xml:space="preserve">15201725</w:t>
            </w:r>
          </w:p>
        </w:tc>
      </w:tr>
      <w:tr>
        <w:tc>
          <w:tcPr/>
          <w:p>
            <w:pPr>
              <w:pStyle w:val="Compact"/>
            </w:pPr>
            <w:r>
              <w:t xml:space="preserve">15201726</w:t>
            </w:r>
          </w:p>
        </w:tc>
        <w:tc>
          <w:tcPr/>
          <w:p>
            <w:pPr>
              <w:pStyle w:val="Compact"/>
            </w:pPr>
            <w:r>
              <w:t xml:space="preserve">Rüdlingen-Vorstoss</w:t>
            </w:r>
          </w:p>
        </w:tc>
        <w:tc>
          <w:tcPr/>
          <w:p>
            <w:pPr>
              <w:pStyle w:val="Compact"/>
            </w:pPr>
            <w:r>
              <w:t xml:space="preserve">15201726</w:t>
            </w:r>
          </w:p>
        </w:tc>
      </w:tr>
      <w:tr>
        <w:tc>
          <w:tcPr/>
          <w:p>
            <w:pPr>
              <w:pStyle w:val="Compact"/>
            </w:pPr>
            <w:r>
              <w:t xml:space="preserve">15201727</w:t>
            </w:r>
          </w:p>
        </w:tc>
        <w:tc>
          <w:tcPr/>
          <w:p>
            <w:pPr>
              <w:pStyle w:val="Compact"/>
            </w:pPr>
            <w:r>
              <w:t xml:space="preserve">Rudolfingen-Vorstoss</w:t>
            </w:r>
          </w:p>
        </w:tc>
        <w:tc>
          <w:tcPr/>
          <w:p>
            <w:pPr>
              <w:pStyle w:val="Compact"/>
            </w:pPr>
            <w:r>
              <w:t xml:space="preserve">15201727</w:t>
            </w:r>
          </w:p>
        </w:tc>
      </w:tr>
      <w:tr>
        <w:tc>
          <w:tcPr/>
          <w:p>
            <w:pPr>
              <w:pStyle w:val="Compact"/>
            </w:pPr>
            <w:r>
              <w:t xml:space="preserve">15201728</w:t>
            </w:r>
          </w:p>
        </w:tc>
        <w:tc>
          <w:tcPr/>
          <w:p>
            <w:pPr>
              <w:pStyle w:val="Compact"/>
            </w:pPr>
            <w:r>
              <w:t xml:space="preserve">Bergsturzablagerungen von Engelberg</w:t>
            </w:r>
          </w:p>
        </w:tc>
        <w:tc>
          <w:tcPr/>
          <w:p>
            <w:pPr>
              <w:pStyle w:val="Compact"/>
            </w:pPr>
            <w:r>
              <w:t xml:space="preserve">15201728</w:t>
            </w:r>
          </w:p>
        </w:tc>
      </w:tr>
      <w:tr>
        <w:tc>
          <w:tcPr/>
          <w:p>
            <w:pPr>
              <w:pStyle w:val="Compact"/>
            </w:pPr>
            <w:r>
              <w:t xml:space="preserve">15201729</w:t>
            </w:r>
          </w:p>
        </w:tc>
        <w:tc>
          <w:tcPr/>
          <w:p>
            <w:pPr>
              <w:pStyle w:val="Compact"/>
            </w:pPr>
            <w:r>
              <w:t xml:space="preserve">Albisboden-Schotter</w:t>
            </w:r>
          </w:p>
        </w:tc>
        <w:tc>
          <w:tcPr/>
          <w:p>
            <w:pPr>
              <w:pStyle w:val="Compact"/>
            </w:pPr>
            <w:r>
              <w:t xml:space="preserve">Albisboden-Schotter</w:t>
            </w:r>
          </w:p>
        </w:tc>
      </w:tr>
      <w:tr>
        <w:tc>
          <w:tcPr/>
          <w:p>
            <w:pPr>
              <w:pStyle w:val="Compact"/>
            </w:pPr>
            <w:r>
              <w:t xml:space="preserve">15201730</w:t>
            </w:r>
          </w:p>
        </w:tc>
        <w:tc>
          <w:tcPr/>
          <w:p>
            <w:pPr>
              <w:pStyle w:val="Compact"/>
            </w:pPr>
            <w:r>
              <w:t xml:space="preserve">Albiswald-Schotter</w:t>
            </w:r>
          </w:p>
        </w:tc>
        <w:tc>
          <w:tcPr/>
          <w:p>
            <w:pPr>
              <w:pStyle w:val="Compact"/>
            </w:pPr>
            <w:r>
              <w:t xml:space="preserve">Albiswald-Schotter</w:t>
            </w:r>
          </w:p>
        </w:tc>
      </w:tr>
      <w:tr>
        <w:tc>
          <w:tcPr/>
          <w:p>
            <w:pPr>
              <w:pStyle w:val="Compact"/>
            </w:pPr>
            <w:r>
              <w:t xml:space="preserve">15201731</w:t>
            </w:r>
          </w:p>
        </w:tc>
        <w:tc>
          <w:tcPr/>
          <w:p>
            <w:pPr>
              <w:pStyle w:val="Compact"/>
            </w:pPr>
            <w:r>
              <w:t xml:space="preserve">Attikon-Schotter</w:t>
            </w:r>
          </w:p>
        </w:tc>
        <w:tc>
          <w:tcPr/>
          <w:p>
            <w:pPr>
              <w:pStyle w:val="Compact"/>
            </w:pPr>
            <w:r>
              <w:t xml:space="preserve">Attikon-Schotter</w:t>
            </w:r>
          </w:p>
        </w:tc>
      </w:tr>
      <w:tr>
        <w:tc>
          <w:tcPr/>
          <w:p>
            <w:pPr>
              <w:pStyle w:val="Compact"/>
            </w:pPr>
            <w:r>
              <w:t xml:space="preserve">15201732</w:t>
            </w:r>
          </w:p>
        </w:tc>
        <w:tc>
          <w:tcPr/>
          <w:p>
            <w:pPr>
              <w:pStyle w:val="Compact"/>
            </w:pPr>
            <w:r>
              <w:t xml:space="preserve">Bärgwald-Schotter</w:t>
            </w:r>
          </w:p>
        </w:tc>
        <w:tc>
          <w:tcPr/>
          <w:p>
            <w:pPr>
              <w:pStyle w:val="Compact"/>
            </w:pPr>
            <w:r>
              <w:t xml:space="preserve">Bärgwald-Schotter</w:t>
            </w:r>
          </w:p>
        </w:tc>
      </w:tr>
      <w:tr>
        <w:tc>
          <w:tcPr/>
          <w:p>
            <w:pPr>
              <w:pStyle w:val="Compact"/>
            </w:pPr>
            <w:r>
              <w:t xml:space="preserve">15201733</w:t>
            </w:r>
          </w:p>
        </w:tc>
        <w:tc>
          <w:tcPr/>
          <w:p>
            <w:pPr>
              <w:pStyle w:val="Compact"/>
            </w:pPr>
            <w:r>
              <w:t xml:space="preserve">Balterswil-Schotter</w:t>
            </w:r>
          </w:p>
        </w:tc>
        <w:tc>
          <w:tcPr/>
          <w:p>
            <w:pPr>
              <w:pStyle w:val="Compact"/>
            </w:pPr>
            <w:r>
              <w:t xml:space="preserve">Balterswil-Schotter</w:t>
            </w:r>
          </w:p>
        </w:tc>
      </w:tr>
      <w:tr>
        <w:tc>
          <w:tcPr/>
          <w:p>
            <w:pPr>
              <w:pStyle w:val="Compact"/>
            </w:pPr>
            <w:r>
              <w:t xml:space="preserve">15201734</w:t>
            </w:r>
          </w:p>
        </w:tc>
        <w:tc>
          <w:tcPr/>
          <w:p>
            <w:pPr>
              <w:pStyle w:val="Compact"/>
            </w:pPr>
            <w:r>
              <w:t xml:space="preserve">Balzenwil-Formation</w:t>
            </w:r>
          </w:p>
        </w:tc>
        <w:tc>
          <w:tcPr/>
          <w:p>
            <w:pPr>
              <w:pStyle w:val="Compact"/>
            </w:pPr>
            <w:r>
              <w:t xml:space="preserve">Balzenwil-Formation</w:t>
            </w:r>
          </w:p>
        </w:tc>
      </w:tr>
      <w:tr>
        <w:tc>
          <w:tcPr/>
          <w:p>
            <w:pPr>
              <w:pStyle w:val="Compact"/>
            </w:pPr>
            <w:r>
              <w:t xml:space="preserve">15201735</w:t>
            </w:r>
          </w:p>
        </w:tc>
        <w:tc>
          <w:tcPr/>
          <w:p>
            <w:pPr>
              <w:pStyle w:val="Compact"/>
            </w:pPr>
            <w:r>
              <w:t xml:space="preserve">Baregg-Schotterkomplex</w:t>
            </w:r>
          </w:p>
        </w:tc>
        <w:tc>
          <w:tcPr/>
          <w:p>
            <w:pPr>
              <w:pStyle w:val="Compact"/>
            </w:pPr>
            <w:r>
              <w:t xml:space="preserve">Baregg-Schotterkomplex</w:t>
            </w:r>
          </w:p>
        </w:tc>
      </w:tr>
      <w:tr>
        <w:tc>
          <w:tcPr/>
          <w:p>
            <w:pPr>
              <w:pStyle w:val="Compact"/>
            </w:pPr>
            <w:r>
              <w:t xml:space="preserve">15201736</w:t>
            </w:r>
          </w:p>
        </w:tc>
        <w:tc>
          <w:tcPr/>
          <w:p>
            <w:pPr>
              <w:pStyle w:val="Compact"/>
            </w:pPr>
            <w:r>
              <w:t xml:space="preserve">Bargen-Schotter</w:t>
            </w:r>
          </w:p>
        </w:tc>
        <w:tc>
          <w:tcPr/>
          <w:p>
            <w:pPr>
              <w:pStyle w:val="Compact"/>
            </w:pPr>
            <w:r>
              <w:t xml:space="preserve">Bargen-Schotter</w:t>
            </w:r>
          </w:p>
        </w:tc>
      </w:tr>
      <w:tr>
        <w:tc>
          <w:tcPr/>
          <w:p>
            <w:pPr>
              <w:pStyle w:val="Compact"/>
            </w:pPr>
            <w:r>
              <w:t xml:space="preserve">15201737</w:t>
            </w:r>
          </w:p>
        </w:tc>
        <w:tc>
          <w:tcPr/>
          <w:p>
            <w:pPr>
              <w:pStyle w:val="Compact"/>
            </w:pPr>
            <w:r>
              <w:t xml:space="preserve">Beckenmoos-Schotter</w:t>
            </w:r>
          </w:p>
        </w:tc>
        <w:tc>
          <w:tcPr/>
          <w:p>
            <w:pPr>
              <w:pStyle w:val="Compact"/>
            </w:pPr>
            <w:r>
              <w:t xml:space="preserve">Beckenmoos-Schotter</w:t>
            </w:r>
          </w:p>
        </w:tc>
      </w:tr>
      <w:tr>
        <w:tc>
          <w:tcPr/>
          <w:p>
            <w:pPr>
              <w:pStyle w:val="Compact"/>
            </w:pPr>
            <w:r>
              <w:t xml:space="preserve">15201738</w:t>
            </w:r>
          </w:p>
        </w:tc>
        <w:tc>
          <w:tcPr/>
          <w:p>
            <w:pPr>
              <w:pStyle w:val="Compact"/>
            </w:pPr>
            <w:r>
              <w:t xml:space="preserve">Belchen-Schotter</w:t>
            </w:r>
          </w:p>
        </w:tc>
        <w:tc>
          <w:tcPr/>
          <w:p>
            <w:pPr>
              <w:pStyle w:val="Compact"/>
            </w:pPr>
            <w:r>
              <w:t xml:space="preserve">Belchen-Schotter</w:t>
            </w:r>
          </w:p>
        </w:tc>
      </w:tr>
      <w:tr>
        <w:tc>
          <w:tcPr/>
          <w:p>
            <w:pPr>
              <w:pStyle w:val="Compact"/>
            </w:pPr>
            <w:r>
              <w:t xml:space="preserve">15201739</w:t>
            </w:r>
          </w:p>
        </w:tc>
        <w:tc>
          <w:tcPr/>
          <w:p>
            <w:pPr>
              <w:pStyle w:val="Compact"/>
            </w:pPr>
            <w:r>
              <w:t xml:space="preserve">Benze-Formation</w:t>
            </w:r>
          </w:p>
        </w:tc>
        <w:tc>
          <w:tcPr/>
          <w:p>
            <w:pPr>
              <w:pStyle w:val="Compact"/>
            </w:pPr>
            <w:r>
              <w:t xml:space="preserve">Benze-Formation</w:t>
            </w:r>
          </w:p>
        </w:tc>
      </w:tr>
      <w:tr>
        <w:tc>
          <w:tcPr/>
          <w:p>
            <w:pPr>
              <w:pStyle w:val="Compact"/>
            </w:pPr>
            <w:r>
              <w:t xml:space="preserve">15201740</w:t>
            </w:r>
          </w:p>
        </w:tc>
        <w:tc>
          <w:tcPr/>
          <w:p>
            <w:pPr>
              <w:pStyle w:val="Compact"/>
            </w:pPr>
            <w:r>
              <w:t xml:space="preserve">Benzenschwil-Schotter</w:t>
            </w:r>
          </w:p>
        </w:tc>
        <w:tc>
          <w:tcPr/>
          <w:p>
            <w:pPr>
              <w:pStyle w:val="Compact"/>
            </w:pPr>
            <w:r>
              <w:t xml:space="preserve">Benzenschwil-Schotter</w:t>
            </w:r>
          </w:p>
        </w:tc>
      </w:tr>
      <w:tr>
        <w:tc>
          <w:tcPr/>
          <w:p>
            <w:pPr>
              <w:pStyle w:val="Compact"/>
            </w:pPr>
            <w:r>
              <w:t xml:space="preserve">15201741</w:t>
            </w:r>
          </w:p>
        </w:tc>
        <w:tc>
          <w:tcPr/>
          <w:p>
            <w:pPr>
              <w:pStyle w:val="Compact"/>
            </w:pPr>
            <w:r>
              <w:t xml:space="preserve">Berghüseli-Schotter</w:t>
            </w:r>
          </w:p>
        </w:tc>
        <w:tc>
          <w:tcPr/>
          <w:p>
            <w:pPr>
              <w:pStyle w:val="Compact"/>
            </w:pPr>
            <w:r>
              <w:t xml:space="preserve">Berghüseli-Schotter</w:t>
            </w:r>
          </w:p>
        </w:tc>
      </w:tr>
      <w:tr>
        <w:tc>
          <w:tcPr/>
          <w:p>
            <w:pPr>
              <w:pStyle w:val="Compact"/>
            </w:pPr>
            <w:r>
              <w:t xml:space="preserve">15201742</w:t>
            </w:r>
          </w:p>
        </w:tc>
        <w:tc>
          <w:tcPr/>
          <w:p>
            <w:pPr>
              <w:pStyle w:val="Compact"/>
            </w:pPr>
            <w:r>
              <w:t xml:space="preserve">Biberbach-Lehm</w:t>
            </w:r>
          </w:p>
        </w:tc>
        <w:tc>
          <w:tcPr/>
          <w:p>
            <w:pPr>
              <w:pStyle w:val="Compact"/>
            </w:pPr>
            <w:r>
              <w:t xml:space="preserve">Biberbach-Lehm</w:t>
            </w:r>
          </w:p>
        </w:tc>
      </w:tr>
      <w:tr>
        <w:tc>
          <w:tcPr/>
          <w:p>
            <w:pPr>
              <w:pStyle w:val="Compact"/>
            </w:pPr>
            <w:r>
              <w:t xml:space="preserve">15201743</w:t>
            </w:r>
          </w:p>
        </w:tc>
        <w:tc>
          <w:tcPr/>
          <w:p>
            <w:pPr>
              <w:pStyle w:val="Compact"/>
            </w:pPr>
            <w:r>
              <w:t xml:space="preserve">Bibern-Schotter</w:t>
            </w:r>
          </w:p>
        </w:tc>
        <w:tc>
          <w:tcPr/>
          <w:p>
            <w:pPr>
              <w:pStyle w:val="Compact"/>
            </w:pPr>
            <w:r>
              <w:t xml:space="preserve">Bibern-Schotter</w:t>
            </w:r>
          </w:p>
        </w:tc>
      </w:tr>
      <w:tr>
        <w:tc>
          <w:tcPr/>
          <w:p>
            <w:pPr>
              <w:pStyle w:val="Compact"/>
            </w:pPr>
            <w:r>
              <w:t xml:space="preserve">15201744</w:t>
            </w:r>
          </w:p>
        </w:tc>
        <w:tc>
          <w:tcPr/>
          <w:p>
            <w:pPr>
              <w:pStyle w:val="Compact"/>
            </w:pPr>
            <w:r>
              <w:t xml:space="preserve">Bildstock-Schotter</w:t>
            </w:r>
          </w:p>
        </w:tc>
        <w:tc>
          <w:tcPr/>
          <w:p>
            <w:pPr>
              <w:pStyle w:val="Compact"/>
            </w:pPr>
            <w:r>
              <w:t xml:space="preserve">Bildstock-Schotter</w:t>
            </w:r>
          </w:p>
        </w:tc>
      </w:tr>
      <w:tr>
        <w:tc>
          <w:tcPr/>
          <w:p>
            <w:pPr>
              <w:pStyle w:val="Compact"/>
            </w:pPr>
            <w:r>
              <w:t xml:space="preserve">15201745</w:t>
            </w:r>
          </w:p>
        </w:tc>
        <w:tc>
          <w:tcPr/>
          <w:p>
            <w:pPr>
              <w:pStyle w:val="Compact"/>
            </w:pPr>
            <w:r>
              <w:t xml:space="preserve">Bischofsberg-Schotter</w:t>
            </w:r>
          </w:p>
        </w:tc>
        <w:tc>
          <w:tcPr/>
          <w:p>
            <w:pPr>
              <w:pStyle w:val="Compact"/>
            </w:pPr>
            <w:r>
              <w:t xml:space="preserve">Bischofsberg-Schotter</w:t>
            </w:r>
          </w:p>
        </w:tc>
      </w:tr>
      <w:tr>
        <w:tc>
          <w:tcPr/>
          <w:p>
            <w:pPr>
              <w:pStyle w:val="Compact"/>
            </w:pPr>
            <w:r>
              <w:t xml:space="preserve">15201746</w:t>
            </w:r>
          </w:p>
        </w:tc>
        <w:tc>
          <w:tcPr/>
          <w:p>
            <w:pPr>
              <w:pStyle w:val="Compact"/>
            </w:pPr>
            <w:r>
              <w:t xml:space="preserve">Bisig-Schotter</w:t>
            </w:r>
          </w:p>
        </w:tc>
        <w:tc>
          <w:tcPr/>
          <w:p>
            <w:pPr>
              <w:pStyle w:val="Compact"/>
            </w:pPr>
            <w:r>
              <w:t xml:space="preserve">Bisig-Schotter</w:t>
            </w:r>
          </w:p>
        </w:tc>
      </w:tr>
      <w:tr>
        <w:tc>
          <w:tcPr/>
          <w:p>
            <w:pPr>
              <w:pStyle w:val="Compact"/>
            </w:pPr>
            <w:r>
              <w:t xml:space="preserve">15201747</w:t>
            </w:r>
          </w:p>
        </w:tc>
        <w:tc>
          <w:tcPr/>
          <w:p>
            <w:pPr>
              <w:pStyle w:val="Compact"/>
            </w:pPr>
            <w:r>
              <w:t xml:space="preserve">Bleienbach-Schotter</w:t>
            </w:r>
          </w:p>
        </w:tc>
        <w:tc>
          <w:tcPr/>
          <w:p>
            <w:pPr>
              <w:pStyle w:val="Compact"/>
            </w:pPr>
            <w:r>
              <w:t xml:space="preserve">Bleienbach-Schotter</w:t>
            </w:r>
          </w:p>
        </w:tc>
      </w:tr>
      <w:tr>
        <w:tc>
          <w:tcPr/>
          <w:p>
            <w:pPr>
              <w:pStyle w:val="Compact"/>
            </w:pPr>
            <w:r>
              <w:t xml:space="preserve">15201748</w:t>
            </w:r>
          </w:p>
        </w:tc>
        <w:tc>
          <w:tcPr/>
          <w:p>
            <w:pPr>
              <w:pStyle w:val="Compact"/>
            </w:pPr>
            <w:r>
              <w:t xml:space="preserve">Boswil-Schotter</w:t>
            </w:r>
          </w:p>
        </w:tc>
        <w:tc>
          <w:tcPr/>
          <w:p>
            <w:pPr>
              <w:pStyle w:val="Compact"/>
            </w:pPr>
            <w:r>
              <w:t xml:space="preserve">Boswil-Schotter</w:t>
            </w:r>
          </w:p>
        </w:tc>
      </w:tr>
      <w:tr>
        <w:tc>
          <w:tcPr/>
          <w:p>
            <w:pPr>
              <w:pStyle w:val="Compact"/>
            </w:pPr>
            <w:r>
              <w:t xml:space="preserve">15201749</w:t>
            </w:r>
          </w:p>
        </w:tc>
        <w:tc>
          <w:tcPr/>
          <w:p>
            <w:pPr>
              <w:pStyle w:val="Compact"/>
            </w:pPr>
            <w:r>
              <w:t xml:space="preserve">Bowald-Egg-Schotterkomplex</w:t>
            </w:r>
          </w:p>
        </w:tc>
        <w:tc>
          <w:tcPr/>
          <w:p>
            <w:pPr>
              <w:pStyle w:val="Compact"/>
            </w:pPr>
            <w:r>
              <w:t xml:space="preserve">Bowald-Egg-Schotterkomplex</w:t>
            </w:r>
          </w:p>
        </w:tc>
      </w:tr>
      <w:tr>
        <w:tc>
          <w:tcPr/>
          <w:p>
            <w:pPr>
              <w:pStyle w:val="Compact"/>
            </w:pPr>
            <w:r>
              <w:t xml:space="preserve">15201750</w:t>
            </w:r>
          </w:p>
        </w:tc>
        <w:tc>
          <w:tcPr/>
          <w:p>
            <w:pPr>
              <w:pStyle w:val="Compact"/>
            </w:pPr>
            <w:r>
              <w:t xml:space="preserve">Bremgarten-Lehm</w:t>
            </w:r>
          </w:p>
        </w:tc>
        <w:tc>
          <w:tcPr/>
          <w:p>
            <w:pPr>
              <w:pStyle w:val="Compact"/>
            </w:pPr>
            <w:r>
              <w:t xml:space="preserve">Bremgarten-Lehm</w:t>
            </w:r>
          </w:p>
        </w:tc>
      </w:tr>
      <w:tr>
        <w:tc>
          <w:tcPr/>
          <w:p>
            <w:pPr>
              <w:pStyle w:val="Compact"/>
            </w:pPr>
            <w:r>
              <w:t xml:space="preserve">15201751</w:t>
            </w:r>
          </w:p>
        </w:tc>
        <w:tc>
          <w:tcPr/>
          <w:p>
            <w:pPr>
              <w:pStyle w:val="Compact"/>
            </w:pPr>
            <w:r>
              <w:t xml:space="preserve">Bruederhof-Schotter</w:t>
            </w:r>
          </w:p>
        </w:tc>
        <w:tc>
          <w:tcPr/>
          <w:p>
            <w:pPr>
              <w:pStyle w:val="Compact"/>
            </w:pPr>
            <w:r>
              <w:t xml:space="preserve">Bruederhof-Schotter</w:t>
            </w:r>
          </w:p>
        </w:tc>
      </w:tr>
      <w:tr>
        <w:tc>
          <w:tcPr/>
          <w:p>
            <w:pPr>
              <w:pStyle w:val="Compact"/>
            </w:pPr>
            <w:r>
              <w:t xml:space="preserve">15201752</w:t>
            </w:r>
          </w:p>
        </w:tc>
        <w:tc>
          <w:tcPr/>
          <w:p>
            <w:pPr>
              <w:pStyle w:val="Compact"/>
            </w:pPr>
            <w:r>
              <w:t xml:space="preserve">Brüelhalden-Schotter</w:t>
            </w:r>
          </w:p>
        </w:tc>
        <w:tc>
          <w:tcPr/>
          <w:p>
            <w:pPr>
              <w:pStyle w:val="Compact"/>
            </w:pPr>
            <w:r>
              <w:t xml:space="preserve">Brüelhalden-Schotter</w:t>
            </w:r>
          </w:p>
        </w:tc>
      </w:tr>
      <w:tr>
        <w:tc>
          <w:tcPr/>
          <w:p>
            <w:pPr>
              <w:pStyle w:val="Compact"/>
            </w:pPr>
            <w:r>
              <w:t xml:space="preserve">15201753</w:t>
            </w:r>
          </w:p>
        </w:tc>
        <w:tc>
          <w:tcPr/>
          <w:p>
            <w:pPr>
              <w:pStyle w:val="Compact"/>
            </w:pPr>
            <w:r>
              <w:t xml:space="preserve">Brüggenwied-Schotter</w:t>
            </w:r>
          </w:p>
        </w:tc>
        <w:tc>
          <w:tcPr/>
          <w:p>
            <w:pPr>
              <w:pStyle w:val="Compact"/>
            </w:pPr>
            <w:r>
              <w:t xml:space="preserve">Brüggenwied-Schotter</w:t>
            </w:r>
          </w:p>
        </w:tc>
      </w:tr>
      <w:tr>
        <w:tc>
          <w:tcPr/>
          <w:p>
            <w:pPr>
              <w:pStyle w:val="Compact"/>
            </w:pPr>
            <w:r>
              <w:t xml:space="preserve">15201754</w:t>
            </w:r>
          </w:p>
        </w:tc>
        <w:tc>
          <w:tcPr/>
          <w:p>
            <w:pPr>
              <w:pStyle w:val="Compact"/>
            </w:pPr>
            <w:r>
              <w:t xml:space="preserve">Buch-Lehm</w:t>
            </w:r>
          </w:p>
        </w:tc>
        <w:tc>
          <w:tcPr/>
          <w:p>
            <w:pPr>
              <w:pStyle w:val="Compact"/>
            </w:pPr>
            <w:r>
              <w:t xml:space="preserve">Buch-Lehm</w:t>
            </w:r>
          </w:p>
        </w:tc>
      </w:tr>
      <w:tr>
        <w:tc>
          <w:tcPr/>
          <w:p>
            <w:pPr>
              <w:pStyle w:val="Compact"/>
            </w:pPr>
            <w:r>
              <w:t xml:space="preserve">15201755</w:t>
            </w:r>
          </w:p>
        </w:tc>
        <w:tc>
          <w:tcPr/>
          <w:p>
            <w:pPr>
              <w:pStyle w:val="Compact"/>
            </w:pPr>
            <w:r>
              <w:t xml:space="preserve">Buchsifeld-Schotter</w:t>
            </w:r>
          </w:p>
        </w:tc>
        <w:tc>
          <w:tcPr/>
          <w:p>
            <w:pPr>
              <w:pStyle w:val="Compact"/>
            </w:pPr>
            <w:r>
              <w:t xml:space="preserve">Buchsifeld-Schotter</w:t>
            </w:r>
          </w:p>
        </w:tc>
      </w:tr>
      <w:tr>
        <w:tc>
          <w:tcPr/>
          <w:p>
            <w:pPr>
              <w:pStyle w:val="Compact"/>
            </w:pPr>
            <w:r>
              <w:t xml:space="preserve">15201756</w:t>
            </w:r>
          </w:p>
        </w:tc>
        <w:tc>
          <w:tcPr/>
          <w:p>
            <w:pPr>
              <w:pStyle w:val="Compact"/>
            </w:pPr>
            <w:r>
              <w:t xml:space="preserve">Buechberg-Schotter</w:t>
            </w:r>
          </w:p>
        </w:tc>
        <w:tc>
          <w:tcPr/>
          <w:p>
            <w:pPr>
              <w:pStyle w:val="Compact"/>
            </w:pPr>
            <w:r>
              <w:t xml:space="preserve">Buechberg-Schotter</w:t>
            </w:r>
          </w:p>
        </w:tc>
      </w:tr>
      <w:tr>
        <w:tc>
          <w:tcPr/>
          <w:p>
            <w:pPr>
              <w:pStyle w:val="Compact"/>
            </w:pPr>
            <w:r>
              <w:t xml:space="preserve">15201757</w:t>
            </w:r>
          </w:p>
        </w:tc>
        <w:tc>
          <w:tcPr/>
          <w:p>
            <w:pPr>
              <w:pStyle w:val="Compact"/>
            </w:pPr>
            <w:r>
              <w:t xml:space="preserve">Bülach-Lehm</w:t>
            </w:r>
          </w:p>
        </w:tc>
        <w:tc>
          <w:tcPr/>
          <w:p>
            <w:pPr>
              <w:pStyle w:val="Compact"/>
            </w:pPr>
            <w:r>
              <w:t xml:space="preserve">Bülach-Lehm</w:t>
            </w:r>
          </w:p>
        </w:tc>
      </w:tr>
      <w:tr>
        <w:tc>
          <w:tcPr/>
          <w:p>
            <w:pPr>
              <w:pStyle w:val="Compact"/>
            </w:pPr>
            <w:r>
              <w:t xml:space="preserve">15201758</w:t>
            </w:r>
          </w:p>
        </w:tc>
        <w:tc>
          <w:tcPr/>
          <w:p>
            <w:pPr>
              <w:pStyle w:val="Compact"/>
            </w:pPr>
            <w:r>
              <w:t xml:space="preserve">Bünzermoos-Lehm</w:t>
            </w:r>
          </w:p>
        </w:tc>
        <w:tc>
          <w:tcPr/>
          <w:p>
            <w:pPr>
              <w:pStyle w:val="Compact"/>
            </w:pPr>
            <w:r>
              <w:t xml:space="preserve">Bünzermoos-Lehm</w:t>
            </w:r>
          </w:p>
        </w:tc>
      </w:tr>
      <w:tr>
        <w:tc>
          <w:tcPr/>
          <w:p>
            <w:pPr>
              <w:pStyle w:val="Compact"/>
            </w:pPr>
            <w:r>
              <w:t xml:space="preserve">15201759</w:t>
            </w:r>
          </w:p>
        </w:tc>
        <w:tc>
          <w:tcPr/>
          <w:p>
            <w:pPr>
              <w:pStyle w:val="Compact"/>
            </w:pPr>
            <w:r>
              <w:t xml:space="preserve">Bürglen-Till</w:t>
            </w:r>
          </w:p>
        </w:tc>
        <w:tc>
          <w:tcPr/>
          <w:p>
            <w:pPr>
              <w:pStyle w:val="Compact"/>
            </w:pPr>
            <w:r>
              <w:t xml:space="preserve">Bürglen-Till</w:t>
            </w:r>
          </w:p>
        </w:tc>
      </w:tr>
      <w:tr>
        <w:tc>
          <w:tcPr/>
          <w:p>
            <w:pPr>
              <w:pStyle w:val="Compact"/>
            </w:pPr>
            <w:r>
              <w:t xml:space="preserve">15201760</w:t>
            </w:r>
          </w:p>
        </w:tc>
        <w:tc>
          <w:tcPr/>
          <w:p>
            <w:pPr>
              <w:pStyle w:val="Compact"/>
            </w:pPr>
            <w:r>
              <w:t xml:space="preserve">Bützberg-Schotter</w:t>
            </w:r>
          </w:p>
        </w:tc>
        <w:tc>
          <w:tcPr/>
          <w:p>
            <w:pPr>
              <w:pStyle w:val="Compact"/>
            </w:pPr>
            <w:r>
              <w:t xml:space="preserve">Bützberg-Schotter</w:t>
            </w:r>
          </w:p>
        </w:tc>
      </w:tr>
      <w:tr>
        <w:tc>
          <w:tcPr/>
          <w:p>
            <w:pPr>
              <w:pStyle w:val="Compact"/>
            </w:pPr>
            <w:r>
              <w:t xml:space="preserve">15201761</w:t>
            </w:r>
          </w:p>
        </w:tc>
        <w:tc>
          <w:tcPr/>
          <w:p>
            <w:pPr>
              <w:pStyle w:val="Compact"/>
            </w:pPr>
            <w:r>
              <w:t xml:space="preserve">Buhn-Schotter</w:t>
            </w:r>
          </w:p>
        </w:tc>
        <w:tc>
          <w:tcPr/>
          <w:p>
            <w:pPr>
              <w:pStyle w:val="Compact"/>
            </w:pPr>
            <w:r>
              <w:t xml:space="preserve">Buhn-Schotter</w:t>
            </w:r>
          </w:p>
        </w:tc>
      </w:tr>
      <w:tr>
        <w:tc>
          <w:tcPr/>
          <w:p>
            <w:pPr>
              <w:pStyle w:val="Compact"/>
            </w:pPr>
            <w:r>
              <w:t xml:space="preserve">15201762</w:t>
            </w:r>
          </w:p>
        </w:tc>
        <w:tc>
          <w:tcPr/>
          <w:p>
            <w:pPr>
              <w:pStyle w:val="Compact"/>
            </w:pPr>
            <w:r>
              <w:t xml:space="preserve">Buhwil-Schotter</w:t>
            </w:r>
          </w:p>
        </w:tc>
        <w:tc>
          <w:tcPr/>
          <w:p>
            <w:pPr>
              <w:pStyle w:val="Compact"/>
            </w:pPr>
            <w:r>
              <w:t xml:space="preserve">Buhwil-Schotter</w:t>
            </w:r>
          </w:p>
        </w:tc>
      </w:tr>
      <w:tr>
        <w:tc>
          <w:tcPr/>
          <w:p>
            <w:pPr>
              <w:pStyle w:val="Compact"/>
            </w:pPr>
            <w:r>
              <w:t xml:space="preserve">15201763</w:t>
            </w:r>
          </w:p>
        </w:tc>
        <w:tc>
          <w:tcPr/>
          <w:p>
            <w:pPr>
              <w:pStyle w:val="Compact"/>
            </w:pPr>
            <w:r>
              <w:t xml:space="preserve">Busswil-Schotter</w:t>
            </w:r>
          </w:p>
        </w:tc>
        <w:tc>
          <w:tcPr/>
          <w:p>
            <w:pPr>
              <w:pStyle w:val="Compact"/>
            </w:pPr>
            <w:r>
              <w:t xml:space="preserve">Busswil-Schotter</w:t>
            </w:r>
          </w:p>
        </w:tc>
      </w:tr>
      <w:tr>
        <w:tc>
          <w:tcPr/>
          <w:p>
            <w:pPr>
              <w:pStyle w:val="Compact"/>
            </w:pPr>
            <w:r>
              <w:t xml:space="preserve">15201764</w:t>
            </w:r>
          </w:p>
        </w:tc>
        <w:tc>
          <w:tcPr/>
          <w:p>
            <w:pPr>
              <w:pStyle w:val="Compact"/>
            </w:pPr>
            <w:r>
              <w:t xml:space="preserve">Chatzensee-Lehm</w:t>
            </w:r>
          </w:p>
        </w:tc>
        <w:tc>
          <w:tcPr/>
          <w:p>
            <w:pPr>
              <w:pStyle w:val="Compact"/>
            </w:pPr>
            <w:r>
              <w:t xml:space="preserve">Chatzensee-Lehm</w:t>
            </w:r>
          </w:p>
        </w:tc>
      </w:tr>
      <w:tr>
        <w:tc>
          <w:tcPr/>
          <w:p>
            <w:pPr>
              <w:pStyle w:val="Compact"/>
            </w:pPr>
            <w:r>
              <w:t xml:space="preserve">15201765</w:t>
            </w:r>
          </w:p>
        </w:tc>
        <w:tc>
          <w:tcPr/>
          <w:p>
            <w:pPr>
              <w:pStyle w:val="Compact"/>
            </w:pPr>
            <w:r>
              <w:t xml:space="preserve">Cholfirst-Schotter</w:t>
            </w:r>
          </w:p>
        </w:tc>
        <w:tc>
          <w:tcPr/>
          <w:p>
            <w:pPr>
              <w:pStyle w:val="Compact"/>
            </w:pPr>
            <w:r>
              <w:t xml:space="preserve">Cholfirst-Schotter</w:t>
            </w:r>
          </w:p>
        </w:tc>
      </w:tr>
      <w:tr>
        <w:tc>
          <w:tcPr/>
          <w:p>
            <w:pPr>
              <w:pStyle w:val="Compact"/>
            </w:pPr>
            <w:r>
              <w:t xml:space="preserve">15201766</w:t>
            </w:r>
          </w:p>
        </w:tc>
        <w:tc>
          <w:tcPr/>
          <w:p>
            <w:pPr>
              <w:pStyle w:val="Compact"/>
            </w:pPr>
            <w:r>
              <w:t xml:space="preserve">Chomberg-Schotter</w:t>
            </w:r>
          </w:p>
        </w:tc>
        <w:tc>
          <w:tcPr/>
          <w:p>
            <w:pPr>
              <w:pStyle w:val="Compact"/>
            </w:pPr>
            <w:r>
              <w:t xml:space="preserve">Chomberg-Schotter</w:t>
            </w:r>
          </w:p>
        </w:tc>
      </w:tr>
      <w:tr>
        <w:tc>
          <w:tcPr/>
          <w:p>
            <w:pPr>
              <w:pStyle w:val="Compact"/>
            </w:pPr>
            <w:r>
              <w:t xml:space="preserve">15201767</w:t>
            </w:r>
          </w:p>
        </w:tc>
        <w:tc>
          <w:tcPr/>
          <w:p>
            <w:pPr>
              <w:pStyle w:val="Compact"/>
            </w:pPr>
            <w:r>
              <w:t xml:space="preserve">Chranzenberg-Schotter</w:t>
            </w:r>
          </w:p>
        </w:tc>
        <w:tc>
          <w:tcPr/>
          <w:p>
            <w:pPr>
              <w:pStyle w:val="Compact"/>
            </w:pPr>
            <w:r>
              <w:t xml:space="preserve">Chranzenberg-Schotter</w:t>
            </w:r>
          </w:p>
        </w:tc>
      </w:tr>
      <w:tr>
        <w:tc>
          <w:tcPr/>
          <w:p>
            <w:pPr>
              <w:pStyle w:val="Compact"/>
            </w:pPr>
            <w:r>
              <w:t xml:space="preserve">15201768</w:t>
            </w:r>
          </w:p>
        </w:tc>
        <w:tc>
          <w:tcPr/>
          <w:p>
            <w:pPr>
              <w:pStyle w:val="Compact"/>
            </w:pPr>
            <w:r>
              <w:t xml:space="preserve">Chrüzhügel-Formation</w:t>
            </w:r>
          </w:p>
        </w:tc>
        <w:tc>
          <w:tcPr/>
          <w:p>
            <w:pPr>
              <w:pStyle w:val="Compact"/>
            </w:pPr>
            <w:r>
              <w:t xml:space="preserve">Chrüzhügel-Formation</w:t>
            </w:r>
          </w:p>
        </w:tc>
      </w:tr>
      <w:tr>
        <w:tc>
          <w:tcPr/>
          <w:p>
            <w:pPr>
              <w:pStyle w:val="Compact"/>
            </w:pPr>
            <w:r>
              <w:t xml:space="preserve">15201769</w:t>
            </w:r>
          </w:p>
        </w:tc>
        <w:tc>
          <w:tcPr/>
          <w:p>
            <w:pPr>
              <w:pStyle w:val="Compact"/>
            </w:pPr>
            <w:r>
              <w:t xml:space="preserve">Däniken-Schotter</w:t>
            </w:r>
          </w:p>
        </w:tc>
        <w:tc>
          <w:tcPr/>
          <w:p>
            <w:pPr>
              <w:pStyle w:val="Compact"/>
            </w:pPr>
            <w:r>
              <w:t xml:space="preserve">Däniken-Schotter</w:t>
            </w:r>
          </w:p>
        </w:tc>
      </w:tr>
      <w:tr>
        <w:tc>
          <w:tcPr/>
          <w:p>
            <w:pPr>
              <w:pStyle w:val="Compact"/>
            </w:pPr>
            <w:r>
              <w:t xml:space="preserve">15201770</w:t>
            </w:r>
          </w:p>
        </w:tc>
        <w:tc>
          <w:tcPr/>
          <w:p>
            <w:pPr>
              <w:pStyle w:val="Compact"/>
            </w:pPr>
            <w:r>
              <w:t xml:space="preserve">Dänikon-Sand</w:t>
            </w:r>
          </w:p>
        </w:tc>
        <w:tc>
          <w:tcPr/>
          <w:p>
            <w:pPr>
              <w:pStyle w:val="Compact"/>
            </w:pPr>
            <w:r>
              <w:t xml:space="preserve">Dänikon-Sand</w:t>
            </w:r>
          </w:p>
        </w:tc>
      </w:tr>
      <w:tr>
        <w:tc>
          <w:tcPr/>
          <w:p>
            <w:pPr>
              <w:pStyle w:val="Compact"/>
            </w:pPr>
            <w:r>
              <w:t xml:space="preserve">15201771</w:t>
            </w:r>
          </w:p>
        </w:tc>
        <w:tc>
          <w:tcPr/>
          <w:p>
            <w:pPr>
              <w:pStyle w:val="Compact"/>
            </w:pPr>
            <w:r>
              <w:t xml:space="preserve">Dettenried-Schotter</w:t>
            </w:r>
          </w:p>
        </w:tc>
        <w:tc>
          <w:tcPr/>
          <w:p>
            <w:pPr>
              <w:pStyle w:val="Compact"/>
            </w:pPr>
            <w:r>
              <w:t xml:space="preserve">Dettenried-Schotter</w:t>
            </w:r>
          </w:p>
        </w:tc>
      </w:tr>
      <w:tr>
        <w:tc>
          <w:tcPr/>
          <w:p>
            <w:pPr>
              <w:pStyle w:val="Compact"/>
            </w:pPr>
            <w:r>
              <w:t xml:space="preserve">15201772</w:t>
            </w:r>
          </w:p>
        </w:tc>
        <w:tc>
          <w:tcPr/>
          <w:p>
            <w:pPr>
              <w:pStyle w:val="Compact"/>
            </w:pPr>
            <w:r>
              <w:t xml:space="preserve">Dickibuech-Schotter</w:t>
            </w:r>
          </w:p>
        </w:tc>
        <w:tc>
          <w:tcPr/>
          <w:p>
            <w:pPr>
              <w:pStyle w:val="Compact"/>
            </w:pPr>
            <w:r>
              <w:t xml:space="preserve">Dickibuech-Schotter</w:t>
            </w:r>
          </w:p>
        </w:tc>
      </w:tr>
      <w:tr>
        <w:tc>
          <w:tcPr/>
          <w:p>
            <w:pPr>
              <w:pStyle w:val="Compact"/>
            </w:pPr>
            <w:r>
              <w:t xml:space="preserve">15201773</w:t>
            </w:r>
          </w:p>
        </w:tc>
        <w:tc>
          <w:tcPr/>
          <w:p>
            <w:pPr>
              <w:pStyle w:val="Compact"/>
            </w:pPr>
            <w:r>
              <w:t xml:space="preserve">Diessenhofen-Schotter</w:t>
            </w:r>
          </w:p>
        </w:tc>
        <w:tc>
          <w:tcPr/>
          <w:p>
            <w:pPr>
              <w:pStyle w:val="Compact"/>
            </w:pPr>
            <w:r>
              <w:t xml:space="preserve">Diessenhofen-Schotter</w:t>
            </w:r>
          </w:p>
        </w:tc>
      </w:tr>
      <w:tr>
        <w:tc>
          <w:tcPr/>
          <w:p>
            <w:pPr>
              <w:pStyle w:val="Compact"/>
            </w:pPr>
            <w:r>
              <w:t xml:space="preserve">15201774</w:t>
            </w:r>
          </w:p>
        </w:tc>
        <w:tc>
          <w:tcPr/>
          <w:p>
            <w:pPr>
              <w:pStyle w:val="Compact"/>
            </w:pPr>
            <w:r>
              <w:t xml:space="preserve">Ebersecken-Schotter</w:t>
            </w:r>
          </w:p>
        </w:tc>
        <w:tc>
          <w:tcPr/>
          <w:p>
            <w:pPr>
              <w:pStyle w:val="Compact"/>
            </w:pPr>
            <w:r>
              <w:t xml:space="preserve">Ebersecken-Schotter</w:t>
            </w:r>
          </w:p>
        </w:tc>
      </w:tr>
      <w:tr>
        <w:tc>
          <w:tcPr/>
          <w:p>
            <w:pPr>
              <w:pStyle w:val="Compact"/>
            </w:pPr>
            <w:r>
              <w:t xml:space="preserve">15201775</w:t>
            </w:r>
          </w:p>
        </w:tc>
        <w:tc>
          <w:tcPr/>
          <w:p>
            <w:pPr>
              <w:pStyle w:val="Compact"/>
            </w:pPr>
            <w:r>
              <w:t xml:space="preserve">Ebnat-Schotter</w:t>
            </w:r>
          </w:p>
        </w:tc>
        <w:tc>
          <w:tcPr/>
          <w:p>
            <w:pPr>
              <w:pStyle w:val="Compact"/>
            </w:pPr>
            <w:r>
              <w:t xml:space="preserve">Ebnat-Schotter</w:t>
            </w:r>
          </w:p>
        </w:tc>
      </w:tr>
      <w:tr>
        <w:tc>
          <w:tcPr/>
          <w:p>
            <w:pPr>
              <w:pStyle w:val="Compact"/>
            </w:pPr>
            <w:r>
              <w:t xml:space="preserve">15201776</w:t>
            </w:r>
          </w:p>
        </w:tc>
        <w:tc>
          <w:tcPr/>
          <w:p>
            <w:pPr>
              <w:pStyle w:val="Compact"/>
            </w:pPr>
            <w:r>
              <w:t xml:space="preserve">Elenholz-Schotter</w:t>
            </w:r>
          </w:p>
        </w:tc>
        <w:tc>
          <w:tcPr/>
          <w:p>
            <w:pPr>
              <w:pStyle w:val="Compact"/>
            </w:pPr>
            <w:r>
              <w:t xml:space="preserve">Elenholz-Schotter</w:t>
            </w:r>
          </w:p>
        </w:tc>
      </w:tr>
      <w:tr>
        <w:tc>
          <w:tcPr/>
          <w:p>
            <w:pPr>
              <w:pStyle w:val="Compact"/>
            </w:pPr>
            <w:r>
              <w:t xml:space="preserve">15201777</w:t>
            </w:r>
          </w:p>
        </w:tc>
        <w:tc>
          <w:tcPr/>
          <w:p>
            <w:pPr>
              <w:pStyle w:val="Compact"/>
            </w:pPr>
            <w:r>
              <w:t xml:space="preserve">Elgg-Lehm</w:t>
            </w:r>
          </w:p>
        </w:tc>
        <w:tc>
          <w:tcPr/>
          <w:p>
            <w:pPr>
              <w:pStyle w:val="Compact"/>
            </w:pPr>
            <w:r>
              <w:t xml:space="preserve">Elgg-Lehm</w:t>
            </w:r>
          </w:p>
        </w:tc>
      </w:tr>
      <w:tr>
        <w:tc>
          <w:tcPr/>
          <w:p>
            <w:pPr>
              <w:pStyle w:val="Compact"/>
            </w:pPr>
            <w:r>
              <w:t xml:space="preserve">15201778</w:t>
            </w:r>
          </w:p>
        </w:tc>
        <w:tc>
          <w:tcPr/>
          <w:p>
            <w:pPr>
              <w:pStyle w:val="Compact"/>
            </w:pPr>
            <w:r>
              <w:t xml:space="preserve">Engiwald-Formation</w:t>
            </w:r>
          </w:p>
        </w:tc>
        <w:tc>
          <w:tcPr/>
          <w:p>
            <w:pPr>
              <w:pStyle w:val="Compact"/>
            </w:pPr>
            <w:r>
              <w:t xml:space="preserve">Engiwald-Formation</w:t>
            </w:r>
          </w:p>
        </w:tc>
      </w:tr>
      <w:tr>
        <w:tc>
          <w:tcPr/>
          <w:p>
            <w:pPr>
              <w:pStyle w:val="Compact"/>
            </w:pPr>
            <w:r>
              <w:t xml:space="preserve">15201779</w:t>
            </w:r>
          </w:p>
        </w:tc>
        <w:tc>
          <w:tcPr/>
          <w:p>
            <w:pPr>
              <w:pStyle w:val="Compact"/>
            </w:pPr>
            <w:r>
              <w:t xml:space="preserve">Eschenberg-Schotter</w:t>
            </w:r>
          </w:p>
        </w:tc>
        <w:tc>
          <w:tcPr/>
          <w:p>
            <w:pPr>
              <w:pStyle w:val="Compact"/>
            </w:pPr>
            <w:r>
              <w:t xml:space="preserve">Eschenberg-Schotter</w:t>
            </w:r>
          </w:p>
        </w:tc>
      </w:tr>
      <w:tr>
        <w:tc>
          <w:tcPr/>
          <w:p>
            <w:pPr>
              <w:pStyle w:val="Compact"/>
            </w:pPr>
            <w:r>
              <w:t xml:space="preserve">15201780</w:t>
            </w:r>
          </w:p>
        </w:tc>
        <w:tc>
          <w:tcPr/>
          <w:p>
            <w:pPr>
              <w:pStyle w:val="Compact"/>
            </w:pPr>
            <w:r>
              <w:t xml:space="preserve">Eschheimertal-Lehm</w:t>
            </w:r>
          </w:p>
        </w:tc>
        <w:tc>
          <w:tcPr/>
          <w:p>
            <w:pPr>
              <w:pStyle w:val="Compact"/>
            </w:pPr>
            <w:r>
              <w:t xml:space="preserve">Eschheimertal-Lehm</w:t>
            </w:r>
          </w:p>
        </w:tc>
      </w:tr>
      <w:tr>
        <w:tc>
          <w:tcPr/>
          <w:p>
            <w:pPr>
              <w:pStyle w:val="Compact"/>
            </w:pPr>
            <w:r>
              <w:t xml:space="preserve">15201781</w:t>
            </w:r>
          </w:p>
        </w:tc>
        <w:tc>
          <w:tcPr/>
          <w:p>
            <w:pPr>
              <w:pStyle w:val="Compact"/>
            </w:pPr>
            <w:r>
              <w:t xml:space="preserve">Ewigkeit-Schotter</w:t>
            </w:r>
          </w:p>
        </w:tc>
        <w:tc>
          <w:tcPr/>
          <w:p>
            <w:pPr>
              <w:pStyle w:val="Compact"/>
            </w:pPr>
            <w:r>
              <w:t xml:space="preserve">Ewigkeit-Schotter</w:t>
            </w:r>
          </w:p>
        </w:tc>
      </w:tr>
      <w:tr>
        <w:tc>
          <w:tcPr/>
          <w:p>
            <w:pPr>
              <w:pStyle w:val="Compact"/>
            </w:pPr>
            <w:r>
              <w:t xml:space="preserve">15201782</w:t>
            </w:r>
          </w:p>
        </w:tc>
        <w:tc>
          <w:tcPr/>
          <w:p>
            <w:pPr>
              <w:pStyle w:val="Compact"/>
            </w:pPr>
            <w:r>
              <w:t xml:space="preserve">Felsenholz-Schotter</w:t>
            </w:r>
          </w:p>
        </w:tc>
        <w:tc>
          <w:tcPr/>
          <w:p>
            <w:pPr>
              <w:pStyle w:val="Compact"/>
            </w:pPr>
            <w:r>
              <w:t xml:space="preserve">Felsenholz-Schotter</w:t>
            </w:r>
          </w:p>
        </w:tc>
      </w:tr>
      <w:tr>
        <w:tc>
          <w:tcPr/>
          <w:p>
            <w:pPr>
              <w:pStyle w:val="Compact"/>
            </w:pPr>
            <w:r>
              <w:t xml:space="preserve">15201783</w:t>
            </w:r>
          </w:p>
        </w:tc>
        <w:tc>
          <w:tcPr/>
          <w:p>
            <w:pPr>
              <w:pStyle w:val="Compact"/>
            </w:pPr>
            <w:r>
              <w:t xml:space="preserve">Femmoos-Lehm</w:t>
            </w:r>
          </w:p>
        </w:tc>
        <w:tc>
          <w:tcPr/>
          <w:p>
            <w:pPr>
              <w:pStyle w:val="Compact"/>
            </w:pPr>
            <w:r>
              <w:t xml:space="preserve">Femmoos-Lehm</w:t>
            </w:r>
          </w:p>
        </w:tc>
      </w:tr>
      <w:tr>
        <w:tc>
          <w:tcPr/>
          <w:p>
            <w:pPr>
              <w:pStyle w:val="Compact"/>
            </w:pPr>
            <w:r>
              <w:t xml:space="preserve">15201784</w:t>
            </w:r>
          </w:p>
        </w:tc>
        <w:tc>
          <w:tcPr/>
          <w:p>
            <w:pPr>
              <w:pStyle w:val="Compact"/>
            </w:pPr>
            <w:r>
              <w:t xml:space="preserve">Ferdinandslust-Schotter</w:t>
            </w:r>
          </w:p>
        </w:tc>
        <w:tc>
          <w:tcPr/>
          <w:p>
            <w:pPr>
              <w:pStyle w:val="Compact"/>
            </w:pPr>
            <w:r>
              <w:t xml:space="preserve">Ferdinandslust-Schotter</w:t>
            </w:r>
          </w:p>
        </w:tc>
      </w:tr>
      <w:tr>
        <w:tc>
          <w:tcPr/>
          <w:p>
            <w:pPr>
              <w:pStyle w:val="Compact"/>
            </w:pPr>
            <w:r>
              <w:t xml:space="preserve">15201785</w:t>
            </w:r>
          </w:p>
        </w:tc>
        <w:tc>
          <w:tcPr/>
          <w:p>
            <w:pPr>
              <w:pStyle w:val="Compact"/>
            </w:pPr>
            <w:r>
              <w:t xml:space="preserve">Fiechtimoss-Schotter</w:t>
            </w:r>
          </w:p>
        </w:tc>
        <w:tc>
          <w:tcPr/>
          <w:p>
            <w:pPr>
              <w:pStyle w:val="Compact"/>
            </w:pPr>
            <w:r>
              <w:t xml:space="preserve">Fiechtimoss-Schotter</w:t>
            </w:r>
          </w:p>
        </w:tc>
      </w:tr>
      <w:tr>
        <w:tc>
          <w:tcPr/>
          <w:p>
            <w:pPr>
              <w:pStyle w:val="Compact"/>
            </w:pPr>
            <w:r>
              <w:t xml:space="preserve">15201786</w:t>
            </w:r>
          </w:p>
        </w:tc>
        <w:tc>
          <w:tcPr/>
          <w:p>
            <w:pPr>
              <w:pStyle w:val="Compact"/>
            </w:pPr>
            <w:r>
              <w:t xml:space="preserve">Firsthalde-Schotter</w:t>
            </w:r>
          </w:p>
        </w:tc>
        <w:tc>
          <w:tcPr/>
          <w:p>
            <w:pPr>
              <w:pStyle w:val="Compact"/>
            </w:pPr>
            <w:r>
              <w:t xml:space="preserve">Firsthalde-Schotter</w:t>
            </w:r>
          </w:p>
        </w:tc>
      </w:tr>
      <w:tr>
        <w:tc>
          <w:tcPr/>
          <w:p>
            <w:pPr>
              <w:pStyle w:val="Compact"/>
            </w:pPr>
            <w:r>
              <w:t xml:space="preserve">15201787</w:t>
            </w:r>
          </w:p>
        </w:tc>
        <w:tc>
          <w:tcPr/>
          <w:p>
            <w:pPr>
              <w:pStyle w:val="Compact"/>
            </w:pPr>
            <w:r>
              <w:t xml:space="preserve">Flüeacker-Schotter</w:t>
            </w:r>
          </w:p>
        </w:tc>
        <w:tc>
          <w:tcPr/>
          <w:p>
            <w:pPr>
              <w:pStyle w:val="Compact"/>
            </w:pPr>
            <w:r>
              <w:t xml:space="preserve">Flüeacker-Schotter</w:t>
            </w:r>
          </w:p>
        </w:tc>
      </w:tr>
      <w:tr>
        <w:tc>
          <w:tcPr/>
          <w:p>
            <w:pPr>
              <w:pStyle w:val="Compact"/>
            </w:pPr>
            <w:r>
              <w:t xml:space="preserve">15201788</w:t>
            </w:r>
          </w:p>
        </w:tc>
        <w:tc>
          <w:tcPr/>
          <w:p>
            <w:pPr>
              <w:pStyle w:val="Compact"/>
            </w:pPr>
            <w:r>
              <w:t xml:space="preserve">Flüenen-Schotter</w:t>
            </w:r>
          </w:p>
        </w:tc>
        <w:tc>
          <w:tcPr/>
          <w:p>
            <w:pPr>
              <w:pStyle w:val="Compact"/>
            </w:pPr>
            <w:r>
              <w:t xml:space="preserve">Flüenen-Schotter</w:t>
            </w:r>
          </w:p>
        </w:tc>
      </w:tr>
      <w:tr>
        <w:tc>
          <w:tcPr/>
          <w:p>
            <w:pPr>
              <w:pStyle w:val="Compact"/>
            </w:pPr>
            <w:r>
              <w:t xml:space="preserve">15201789</w:t>
            </w:r>
          </w:p>
        </w:tc>
        <w:tc>
          <w:tcPr/>
          <w:p>
            <w:pPr>
              <w:pStyle w:val="Compact"/>
            </w:pPr>
            <w:r>
              <w:t xml:space="preserve">Fluewald-Schotter</w:t>
            </w:r>
          </w:p>
        </w:tc>
        <w:tc>
          <w:tcPr/>
          <w:p>
            <w:pPr>
              <w:pStyle w:val="Compact"/>
            </w:pPr>
            <w:r>
              <w:t xml:space="preserve">Fluewald-Schotter</w:t>
            </w:r>
          </w:p>
        </w:tc>
      </w:tr>
      <w:tr>
        <w:tc>
          <w:tcPr/>
          <w:p>
            <w:pPr>
              <w:pStyle w:val="Compact"/>
            </w:pPr>
            <w:r>
              <w:t xml:space="preserve">15201790</w:t>
            </w:r>
          </w:p>
        </w:tc>
        <w:tc>
          <w:tcPr/>
          <w:p>
            <w:pPr>
              <w:pStyle w:val="Compact"/>
            </w:pPr>
            <w:r>
              <w:t xml:space="preserve">Frick-Schotter</w:t>
            </w:r>
          </w:p>
        </w:tc>
        <w:tc>
          <w:tcPr/>
          <w:p>
            <w:pPr>
              <w:pStyle w:val="Compact"/>
            </w:pPr>
            <w:r>
              <w:t xml:space="preserve">Frick-Schotter</w:t>
            </w:r>
          </w:p>
        </w:tc>
      </w:tr>
      <w:tr>
        <w:tc>
          <w:tcPr/>
          <w:p>
            <w:pPr>
              <w:pStyle w:val="Compact"/>
            </w:pPr>
            <w:r>
              <w:t xml:space="preserve">15201791</w:t>
            </w:r>
          </w:p>
        </w:tc>
        <w:tc>
          <w:tcPr/>
          <w:p>
            <w:pPr>
              <w:pStyle w:val="Compact"/>
            </w:pPr>
            <w:r>
              <w:t xml:space="preserve">Friltschen-Schotter</w:t>
            </w:r>
          </w:p>
        </w:tc>
        <w:tc>
          <w:tcPr/>
          <w:p>
            <w:pPr>
              <w:pStyle w:val="Compact"/>
            </w:pPr>
            <w:r>
              <w:t xml:space="preserve">Friltschen-Schotter</w:t>
            </w:r>
          </w:p>
        </w:tc>
      </w:tr>
      <w:tr>
        <w:tc>
          <w:tcPr/>
          <w:p>
            <w:pPr>
              <w:pStyle w:val="Compact"/>
            </w:pPr>
            <w:r>
              <w:t xml:space="preserve">15201792</w:t>
            </w:r>
          </w:p>
        </w:tc>
        <w:tc>
          <w:tcPr/>
          <w:p>
            <w:pPr>
              <w:pStyle w:val="Compact"/>
            </w:pPr>
            <w:r>
              <w:t xml:space="preserve">Fuchsbüel-Schotter</w:t>
            </w:r>
          </w:p>
        </w:tc>
        <w:tc>
          <w:tcPr/>
          <w:p>
            <w:pPr>
              <w:pStyle w:val="Compact"/>
            </w:pPr>
            <w:r>
              <w:t xml:space="preserve">Fuchsbüel-Schotter</w:t>
            </w:r>
          </w:p>
        </w:tc>
      </w:tr>
      <w:tr>
        <w:tc>
          <w:tcPr/>
          <w:p>
            <w:pPr>
              <w:pStyle w:val="Compact"/>
            </w:pPr>
            <w:r>
              <w:t xml:space="preserve">15201793</w:t>
            </w:r>
          </w:p>
        </w:tc>
        <w:tc>
          <w:tcPr/>
          <w:p>
            <w:pPr>
              <w:pStyle w:val="Compact"/>
            </w:pPr>
            <w:r>
              <w:t xml:space="preserve">Geissberg-Schotter</w:t>
            </w:r>
          </w:p>
        </w:tc>
        <w:tc>
          <w:tcPr/>
          <w:p>
            <w:pPr>
              <w:pStyle w:val="Compact"/>
            </w:pPr>
            <w:r>
              <w:t xml:space="preserve">Geissberg-Schotter</w:t>
            </w:r>
          </w:p>
        </w:tc>
      </w:tr>
      <w:tr>
        <w:tc>
          <w:tcPr/>
          <w:p>
            <w:pPr>
              <w:pStyle w:val="Compact"/>
            </w:pPr>
            <w:r>
              <w:t xml:space="preserve">15201794</w:t>
            </w:r>
          </w:p>
        </w:tc>
        <w:tc>
          <w:tcPr/>
          <w:p>
            <w:pPr>
              <w:pStyle w:val="Compact"/>
            </w:pPr>
            <w:r>
              <w:t xml:space="preserve">Geissbüel-Schotter</w:t>
            </w:r>
          </w:p>
        </w:tc>
        <w:tc>
          <w:tcPr/>
          <w:p>
            <w:pPr>
              <w:pStyle w:val="Compact"/>
            </w:pPr>
            <w:r>
              <w:t xml:space="preserve">Geissbüel-Schotter</w:t>
            </w:r>
          </w:p>
        </w:tc>
      </w:tr>
      <w:tr>
        <w:tc>
          <w:tcPr/>
          <w:p>
            <w:pPr>
              <w:pStyle w:val="Compact"/>
            </w:pPr>
            <w:r>
              <w:t xml:space="preserve">15201795</w:t>
            </w:r>
          </w:p>
        </w:tc>
        <w:tc>
          <w:tcPr/>
          <w:p>
            <w:pPr>
              <w:pStyle w:val="Compact"/>
            </w:pPr>
            <w:r>
              <w:t xml:space="preserve">Geissenloh-Schotter</w:t>
            </w:r>
          </w:p>
        </w:tc>
        <w:tc>
          <w:tcPr/>
          <w:p>
            <w:pPr>
              <w:pStyle w:val="Compact"/>
            </w:pPr>
            <w:r>
              <w:t xml:space="preserve">Geissenloh-Schotter</w:t>
            </w:r>
          </w:p>
        </w:tc>
      </w:tr>
      <w:tr>
        <w:tc>
          <w:tcPr/>
          <w:p>
            <w:pPr>
              <w:pStyle w:val="Compact"/>
            </w:pPr>
            <w:r>
              <w:t xml:space="preserve">15201796</w:t>
            </w:r>
          </w:p>
        </w:tc>
        <w:tc>
          <w:tcPr/>
          <w:p>
            <w:pPr>
              <w:pStyle w:val="Compact"/>
            </w:pPr>
            <w:r>
              <w:t xml:space="preserve">Glashütte-Schotter</w:t>
            </w:r>
          </w:p>
        </w:tc>
        <w:tc>
          <w:tcPr/>
          <w:p>
            <w:pPr>
              <w:pStyle w:val="Compact"/>
            </w:pPr>
            <w:r>
              <w:t xml:space="preserve">Glashütte-Schotter</w:t>
            </w:r>
          </w:p>
        </w:tc>
      </w:tr>
      <w:tr>
        <w:tc>
          <w:tcPr/>
          <w:p>
            <w:pPr>
              <w:pStyle w:val="Compact"/>
            </w:pPr>
            <w:r>
              <w:t xml:space="preserve">15201797</w:t>
            </w:r>
          </w:p>
        </w:tc>
        <w:tc>
          <w:tcPr/>
          <w:p>
            <w:pPr>
              <w:pStyle w:val="Compact"/>
            </w:pPr>
            <w:r>
              <w:t xml:space="preserve">Kloten-Lehm</w:t>
            </w:r>
          </w:p>
        </w:tc>
        <w:tc>
          <w:tcPr/>
          <w:p>
            <w:pPr>
              <w:pStyle w:val="Compact"/>
            </w:pPr>
            <w:r>
              <w:t xml:space="preserve">Kloten-Lehm</w:t>
            </w:r>
          </w:p>
        </w:tc>
      </w:tr>
      <w:tr>
        <w:tc>
          <w:tcPr/>
          <w:p>
            <w:pPr>
              <w:pStyle w:val="Compact"/>
            </w:pPr>
            <w:r>
              <w:t xml:space="preserve">15201798</w:t>
            </w:r>
          </w:p>
        </w:tc>
        <w:tc>
          <w:tcPr/>
          <w:p>
            <w:pPr>
              <w:pStyle w:val="Compact"/>
            </w:pPr>
            <w:r>
              <w:t xml:space="preserve">Niederhasli-Lehm</w:t>
            </w:r>
          </w:p>
        </w:tc>
        <w:tc>
          <w:tcPr/>
          <w:p>
            <w:pPr>
              <w:pStyle w:val="Compact"/>
            </w:pPr>
            <w:r>
              <w:t xml:space="preserve">Niederhasli-Lehm</w:t>
            </w:r>
          </w:p>
        </w:tc>
      </w:tr>
      <w:tr>
        <w:tc>
          <w:tcPr/>
          <w:p>
            <w:pPr>
              <w:pStyle w:val="Compact"/>
            </w:pPr>
            <w:r>
              <w:t xml:space="preserve">15201799</w:t>
            </w:r>
          </w:p>
        </w:tc>
        <w:tc>
          <w:tcPr/>
          <w:p>
            <w:pPr>
              <w:pStyle w:val="Compact"/>
            </w:pPr>
            <w:r>
              <w:t xml:space="preserve">Glatttal-Lehm</w:t>
            </w:r>
          </w:p>
        </w:tc>
        <w:tc>
          <w:tcPr/>
          <w:p>
            <w:pPr>
              <w:pStyle w:val="Compact"/>
            </w:pPr>
            <w:r>
              <w:t xml:space="preserve">Glatttal-Lehm</w:t>
            </w:r>
          </w:p>
        </w:tc>
      </w:tr>
      <w:tr>
        <w:tc>
          <w:tcPr/>
          <w:p>
            <w:pPr>
              <w:pStyle w:val="Compact"/>
            </w:pPr>
            <w:r>
              <w:t xml:space="preserve">15201800</w:t>
            </w:r>
          </w:p>
        </w:tc>
        <w:tc>
          <w:tcPr/>
          <w:p>
            <w:pPr>
              <w:pStyle w:val="Compact"/>
            </w:pPr>
            <w:r>
              <w:t xml:space="preserve">Gottmadingen-Schotter</w:t>
            </w:r>
          </w:p>
        </w:tc>
        <w:tc>
          <w:tcPr/>
          <w:p>
            <w:pPr>
              <w:pStyle w:val="Compact"/>
            </w:pPr>
            <w:r>
              <w:t xml:space="preserve">Gottmadingen-Schotter</w:t>
            </w:r>
          </w:p>
        </w:tc>
      </w:tr>
      <w:tr>
        <w:tc>
          <w:tcPr/>
          <w:p>
            <w:pPr>
              <w:pStyle w:val="Compact"/>
            </w:pPr>
            <w:r>
              <w:t xml:space="preserve">15201801</w:t>
            </w:r>
          </w:p>
        </w:tc>
        <w:tc>
          <w:tcPr/>
          <w:p>
            <w:pPr>
              <w:pStyle w:val="Compact"/>
            </w:pPr>
            <w:r>
              <w:t xml:space="preserve">Gretzenbach-Schotter</w:t>
            </w:r>
          </w:p>
        </w:tc>
        <w:tc>
          <w:tcPr/>
          <w:p>
            <w:pPr>
              <w:pStyle w:val="Compact"/>
            </w:pPr>
            <w:r>
              <w:t xml:space="preserve">Gretzenbach-Schotter</w:t>
            </w:r>
          </w:p>
        </w:tc>
      </w:tr>
      <w:tr>
        <w:tc>
          <w:tcPr/>
          <w:p>
            <w:pPr>
              <w:pStyle w:val="Compact"/>
            </w:pPr>
            <w:r>
              <w:t xml:space="preserve">15201802</w:t>
            </w:r>
          </w:p>
        </w:tc>
        <w:tc>
          <w:tcPr/>
          <w:p>
            <w:pPr>
              <w:pStyle w:val="Compact"/>
            </w:pPr>
            <w:r>
              <w:t xml:space="preserve">Gubrist-Schotter</w:t>
            </w:r>
          </w:p>
        </w:tc>
        <w:tc>
          <w:tcPr/>
          <w:p>
            <w:pPr>
              <w:pStyle w:val="Compact"/>
            </w:pPr>
            <w:r>
              <w:t xml:space="preserve">Gubrist-Schotter</w:t>
            </w:r>
          </w:p>
        </w:tc>
      </w:tr>
      <w:tr>
        <w:tc>
          <w:tcPr/>
          <w:p>
            <w:pPr>
              <w:pStyle w:val="Compact"/>
            </w:pPr>
            <w:r>
              <w:t xml:space="preserve">15201803</w:t>
            </w:r>
          </w:p>
        </w:tc>
        <w:tc>
          <w:tcPr/>
          <w:p>
            <w:pPr>
              <w:pStyle w:val="Compact"/>
            </w:pPr>
            <w:r>
              <w:t xml:space="preserve">Hinteriberg-Schotter</w:t>
            </w:r>
          </w:p>
        </w:tc>
        <w:tc>
          <w:tcPr/>
          <w:p>
            <w:pPr>
              <w:pStyle w:val="Compact"/>
            </w:pPr>
            <w:r>
              <w:t xml:space="preserve">Hinteriberg-Schotter</w:t>
            </w:r>
          </w:p>
        </w:tc>
      </w:tr>
      <w:tr>
        <w:tc>
          <w:tcPr/>
          <w:p>
            <w:pPr>
              <w:pStyle w:val="Compact"/>
            </w:pPr>
            <w:r>
              <w:t xml:space="preserve">15201804</w:t>
            </w:r>
          </w:p>
        </w:tc>
        <w:tc>
          <w:tcPr/>
          <w:p>
            <w:pPr>
              <w:pStyle w:val="Compact"/>
            </w:pPr>
            <w:r>
              <w:t xml:space="preserve">Kriesbach-Sand</w:t>
            </w:r>
          </w:p>
        </w:tc>
        <w:tc>
          <w:tcPr/>
          <w:p>
            <w:pPr>
              <w:pStyle w:val="Compact"/>
            </w:pPr>
            <w:r>
              <w:t xml:space="preserve">Kriesbach-Sand</w:t>
            </w:r>
          </w:p>
        </w:tc>
      </w:tr>
      <w:tr>
        <w:tc>
          <w:tcPr/>
          <w:p>
            <w:pPr>
              <w:pStyle w:val="Compact"/>
            </w:pPr>
            <w:r>
              <w:t xml:space="preserve">15201805</w:t>
            </w:r>
          </w:p>
        </w:tc>
        <w:tc>
          <w:tcPr/>
          <w:p>
            <w:pPr>
              <w:pStyle w:val="Compact"/>
            </w:pPr>
            <w:r>
              <w:t xml:space="preserve">Reuti-Schotter</w:t>
            </w:r>
          </w:p>
        </w:tc>
        <w:tc>
          <w:tcPr/>
          <w:p>
            <w:pPr>
              <w:pStyle w:val="Compact"/>
            </w:pPr>
            <w:r>
              <w:t xml:space="preserve">Reuti-Schotter</w:t>
            </w:r>
          </w:p>
        </w:tc>
      </w:tr>
      <w:tr>
        <w:tc>
          <w:tcPr/>
          <w:p>
            <w:pPr>
              <w:pStyle w:val="Compact"/>
            </w:pPr>
            <w:r>
              <w:t xml:space="preserve">15201806</w:t>
            </w:r>
          </w:p>
        </w:tc>
        <w:tc>
          <w:tcPr/>
          <w:p>
            <w:pPr>
              <w:pStyle w:val="Compact"/>
            </w:pPr>
            <w:r>
              <w:t xml:space="preserve">Rothrist-Lehm</w:t>
            </w:r>
          </w:p>
        </w:tc>
        <w:tc>
          <w:tcPr/>
          <w:p>
            <w:pPr>
              <w:pStyle w:val="Compact"/>
            </w:pPr>
            <w:r>
              <w:t xml:space="preserve">Rothrist-Lehm</w:t>
            </w:r>
          </w:p>
        </w:tc>
      </w:tr>
      <w:tr>
        <w:tc>
          <w:tcPr/>
          <w:p>
            <w:pPr>
              <w:pStyle w:val="Compact"/>
            </w:pPr>
            <w:r>
              <w:t xml:space="preserve">15201807</w:t>
            </w:r>
          </w:p>
        </w:tc>
        <w:tc>
          <w:tcPr/>
          <w:p>
            <w:pPr>
              <w:pStyle w:val="Compact"/>
            </w:pPr>
            <w:r>
              <w:t xml:space="preserve">Seewadel-Schotter</w:t>
            </w:r>
          </w:p>
        </w:tc>
        <w:tc>
          <w:tcPr/>
          <w:p>
            <w:pPr>
              <w:pStyle w:val="Compact"/>
            </w:pPr>
            <w:r>
              <w:t xml:space="preserve">Seewadel-Schotter</w:t>
            </w:r>
          </w:p>
        </w:tc>
      </w:tr>
      <w:tr>
        <w:tc>
          <w:tcPr/>
          <w:p>
            <w:pPr>
              <w:pStyle w:val="Compact"/>
            </w:pPr>
            <w:r>
              <w:t xml:space="preserve">15201808</w:t>
            </w:r>
          </w:p>
        </w:tc>
        <w:tc>
          <w:tcPr/>
          <w:p>
            <w:pPr>
              <w:pStyle w:val="Compact"/>
            </w:pPr>
            <w:r>
              <w:t xml:space="preserve">Sood-Schotter</w:t>
            </w:r>
          </w:p>
        </w:tc>
        <w:tc>
          <w:tcPr/>
          <w:p>
            <w:pPr>
              <w:pStyle w:val="Compact"/>
            </w:pPr>
            <w:r>
              <w:t xml:space="preserve">Sood-Schotter</w:t>
            </w:r>
          </w:p>
        </w:tc>
      </w:tr>
      <w:tr>
        <w:tc>
          <w:tcPr/>
          <w:p>
            <w:pPr>
              <w:pStyle w:val="Compact"/>
            </w:pPr>
            <w:r>
              <w:t xml:space="preserve">15201809</w:t>
            </w:r>
          </w:p>
        </w:tc>
        <w:tc>
          <w:tcPr/>
          <w:p>
            <w:pPr>
              <w:pStyle w:val="Compact"/>
            </w:pPr>
            <w:r>
              <w:t xml:space="preserve">Stein-Schotter</w:t>
            </w:r>
          </w:p>
        </w:tc>
        <w:tc>
          <w:tcPr/>
          <w:p>
            <w:pPr>
              <w:pStyle w:val="Compact"/>
            </w:pPr>
            <w:r>
              <w:t xml:space="preserve">Stein-Schotter</w:t>
            </w:r>
          </w:p>
        </w:tc>
      </w:tr>
      <w:tr>
        <w:tc>
          <w:tcPr/>
          <w:p>
            <w:pPr>
              <w:pStyle w:val="Compact"/>
            </w:pPr>
            <w:r>
              <w:t xml:space="preserve">15201810</w:t>
            </w:r>
          </w:p>
        </w:tc>
        <w:tc>
          <w:tcPr/>
          <w:p>
            <w:pPr>
              <w:pStyle w:val="Compact"/>
            </w:pPr>
            <w:r>
              <w:t xml:space="preserve">Willisdorf-Till</w:t>
            </w:r>
          </w:p>
        </w:tc>
        <w:tc>
          <w:tcPr/>
          <w:p>
            <w:pPr>
              <w:pStyle w:val="Compact"/>
            </w:pPr>
            <w:r>
              <w:t xml:space="preserve">Willisdorf-Till</w:t>
            </w:r>
          </w:p>
        </w:tc>
      </w:tr>
      <w:tr>
        <w:tc>
          <w:tcPr/>
          <w:p>
            <w:pPr>
              <w:pStyle w:val="Compact"/>
            </w:pPr>
            <w:r>
              <w:t xml:space="preserve">15201811</w:t>
            </w:r>
          </w:p>
        </w:tc>
        <w:tc>
          <w:tcPr/>
          <w:p>
            <w:pPr>
              <w:pStyle w:val="Compact"/>
            </w:pPr>
            <w:r>
              <w:t xml:space="preserve">Annaburg-Schotter</w:t>
            </w:r>
          </w:p>
        </w:tc>
        <w:tc>
          <w:tcPr/>
          <w:p>
            <w:pPr>
              <w:pStyle w:val="Compact"/>
            </w:pPr>
            <w:r>
              <w:t xml:space="preserve">Annaburg-Schotter</w:t>
            </w:r>
          </w:p>
        </w:tc>
      </w:tr>
      <w:tr>
        <w:tc>
          <w:tcPr/>
          <w:p>
            <w:pPr>
              <w:pStyle w:val="Compact"/>
            </w:pPr>
            <w:r>
              <w:t xml:space="preserve">15201812</w:t>
            </w:r>
          </w:p>
        </w:tc>
        <w:tc>
          <w:tcPr/>
          <w:p>
            <w:pPr>
              <w:pStyle w:val="Compact"/>
            </w:pPr>
            <w:r>
              <w:t xml:space="preserve">Hardau-Schotter</w:t>
            </w:r>
          </w:p>
        </w:tc>
        <w:tc>
          <w:tcPr/>
          <w:p>
            <w:pPr>
              <w:pStyle w:val="Compact"/>
            </w:pPr>
            <w:r>
              <w:t xml:space="preserve">Hardau-Schotter</w:t>
            </w:r>
          </w:p>
        </w:tc>
      </w:tr>
      <w:tr>
        <w:tc>
          <w:tcPr/>
          <w:p>
            <w:pPr>
              <w:pStyle w:val="Compact"/>
            </w:pPr>
            <w:r>
              <w:t xml:space="preserve">15201813</w:t>
            </w:r>
          </w:p>
        </w:tc>
        <w:tc>
          <w:tcPr/>
          <w:p>
            <w:pPr>
              <w:pStyle w:val="Compact"/>
            </w:pPr>
            <w:r>
              <w:t xml:space="preserve">Hardmorgen-Schotter</w:t>
            </w:r>
          </w:p>
        </w:tc>
        <w:tc>
          <w:tcPr/>
          <w:p>
            <w:pPr>
              <w:pStyle w:val="Compact"/>
            </w:pPr>
            <w:r>
              <w:t xml:space="preserve">Hardmorgen-Schotter</w:t>
            </w:r>
          </w:p>
        </w:tc>
      </w:tr>
      <w:tr>
        <w:tc>
          <w:tcPr/>
          <w:p>
            <w:pPr>
              <w:pStyle w:val="Compact"/>
            </w:pPr>
            <w:r>
              <w:t xml:space="preserve">15201814</w:t>
            </w:r>
          </w:p>
        </w:tc>
        <w:tc>
          <w:tcPr/>
          <w:p>
            <w:pPr>
              <w:pStyle w:val="Compact"/>
            </w:pPr>
            <w:r>
              <w:t xml:space="preserve">Heitersberg-Formation</w:t>
            </w:r>
          </w:p>
        </w:tc>
        <w:tc>
          <w:tcPr/>
          <w:p>
            <w:pPr>
              <w:pStyle w:val="Compact"/>
            </w:pPr>
            <w:r>
              <w:t xml:space="preserve">Heitersberg-Formation</w:t>
            </w:r>
          </w:p>
        </w:tc>
      </w:tr>
      <w:tr>
        <w:tc>
          <w:tcPr/>
          <w:p>
            <w:pPr>
              <w:pStyle w:val="Compact"/>
            </w:pPr>
            <w:r>
              <w:t xml:space="preserve">15201815</w:t>
            </w:r>
          </w:p>
        </w:tc>
        <w:tc>
          <w:tcPr/>
          <w:p>
            <w:pPr>
              <w:pStyle w:val="Compact"/>
            </w:pPr>
            <w:r>
              <w:t xml:space="preserve">Hohenklingen-Schotter</w:t>
            </w:r>
          </w:p>
        </w:tc>
        <w:tc>
          <w:tcPr/>
          <w:p>
            <w:pPr>
              <w:pStyle w:val="Compact"/>
            </w:pPr>
            <w:r>
              <w:t xml:space="preserve">Hohenklingen-Schotter</w:t>
            </w:r>
          </w:p>
        </w:tc>
      </w:tr>
      <w:tr>
        <w:tc>
          <w:tcPr/>
          <w:p>
            <w:pPr>
              <w:pStyle w:val="Compact"/>
            </w:pPr>
            <w:r>
              <w:t xml:space="preserve">15201816</w:t>
            </w:r>
          </w:p>
        </w:tc>
        <w:tc>
          <w:tcPr/>
          <w:p>
            <w:pPr>
              <w:pStyle w:val="Compact"/>
            </w:pPr>
            <w:r>
              <w:t xml:space="preserve">Lichtenegg-Till</w:t>
            </w:r>
          </w:p>
        </w:tc>
        <w:tc>
          <w:tcPr/>
          <w:p>
            <w:pPr>
              <w:pStyle w:val="Compact"/>
            </w:pPr>
            <w:r>
              <w:t xml:space="preserve">Lichtenegg-Till</w:t>
            </w:r>
          </w:p>
        </w:tc>
      </w:tr>
      <w:tr>
        <w:tc>
          <w:tcPr/>
          <w:p>
            <w:pPr>
              <w:pStyle w:val="Compact"/>
            </w:pPr>
            <w:r>
              <w:t xml:space="preserve">15201817</w:t>
            </w:r>
          </w:p>
        </w:tc>
        <w:tc>
          <w:tcPr/>
          <w:p>
            <w:pPr>
              <w:pStyle w:val="Compact"/>
            </w:pPr>
            <w:r>
              <w:t xml:space="preserve">Unterpfauzenwald-Till</w:t>
            </w:r>
          </w:p>
        </w:tc>
        <w:tc>
          <w:tcPr/>
          <w:p>
            <w:pPr>
              <w:pStyle w:val="Compact"/>
            </w:pPr>
            <w:r>
              <w:t xml:space="preserve">Unterpfauzenwald-Till</w:t>
            </w:r>
          </w:p>
        </w:tc>
      </w:tr>
      <w:tr>
        <w:tc>
          <w:tcPr/>
          <w:p>
            <w:pPr>
              <w:pStyle w:val="Compact"/>
            </w:pPr>
            <w:r>
              <w:t xml:space="preserve">15201818</w:t>
            </w:r>
          </w:p>
        </w:tc>
        <w:tc>
          <w:tcPr/>
          <w:p>
            <w:pPr>
              <w:pStyle w:val="Compact"/>
            </w:pPr>
            <w:r>
              <w:t xml:space="preserve">Sanzenberg-Schotter</w:t>
            </w:r>
          </w:p>
        </w:tc>
        <w:tc>
          <w:tcPr/>
          <w:p>
            <w:pPr>
              <w:pStyle w:val="Compact"/>
            </w:pPr>
            <w:r>
              <w:t xml:space="preserve">Sanzenberg-Schotter</w:t>
            </w:r>
          </w:p>
        </w:tc>
      </w:tr>
      <w:tr>
        <w:tc>
          <w:tcPr/>
          <w:p>
            <w:pPr>
              <w:pStyle w:val="Compact"/>
            </w:pPr>
            <w:r>
              <w:t xml:space="preserve">15201819</w:t>
            </w:r>
          </w:p>
        </w:tc>
        <w:tc>
          <w:tcPr/>
          <w:p>
            <w:pPr>
              <w:pStyle w:val="Compact"/>
            </w:pPr>
            <w:r>
              <w:t xml:space="preserve">Langholz-Schotter</w:t>
            </w:r>
          </w:p>
        </w:tc>
        <w:tc>
          <w:tcPr/>
          <w:p>
            <w:pPr>
              <w:pStyle w:val="Compact"/>
            </w:pPr>
            <w:r>
              <w:t xml:space="preserve">Langholz-Schotter</w:t>
            </w:r>
          </w:p>
        </w:tc>
      </w:tr>
      <w:tr>
        <w:tc>
          <w:tcPr/>
          <w:p>
            <w:pPr>
              <w:pStyle w:val="Compact"/>
            </w:pPr>
            <w:r>
              <w:t xml:space="preserve">15201820</w:t>
            </w:r>
          </w:p>
        </w:tc>
        <w:tc>
          <w:tcPr/>
          <w:p>
            <w:pPr>
              <w:pStyle w:val="Compact"/>
            </w:pPr>
            <w:r>
              <w:t xml:space="preserve">Homburg-Schotter</w:t>
            </w:r>
          </w:p>
        </w:tc>
        <w:tc>
          <w:tcPr/>
          <w:p>
            <w:pPr>
              <w:pStyle w:val="Compact"/>
            </w:pPr>
            <w:r>
              <w:t xml:space="preserve">Homburg-Schotter</w:t>
            </w:r>
          </w:p>
        </w:tc>
      </w:tr>
      <w:tr>
        <w:tc>
          <w:tcPr/>
          <w:p>
            <w:pPr>
              <w:pStyle w:val="Compact"/>
            </w:pPr>
            <w:r>
              <w:t xml:space="preserve">15201821</w:t>
            </w:r>
          </w:p>
        </w:tc>
        <w:tc>
          <w:tcPr/>
          <w:p>
            <w:pPr>
              <w:pStyle w:val="Compact"/>
            </w:pPr>
            <w:r>
              <w:t xml:space="preserve">Grimm-Schotter</w:t>
            </w:r>
          </w:p>
        </w:tc>
        <w:tc>
          <w:tcPr/>
          <w:p>
            <w:pPr>
              <w:pStyle w:val="Compact"/>
            </w:pPr>
            <w:r>
              <w:t xml:space="preserve">Grimm-Schotter</w:t>
            </w:r>
          </w:p>
        </w:tc>
      </w:tr>
      <w:tr>
        <w:tc>
          <w:tcPr/>
          <w:p>
            <w:pPr>
              <w:pStyle w:val="Compact"/>
            </w:pPr>
            <w:r>
              <w:t xml:space="preserve">15201822</w:t>
            </w:r>
          </w:p>
        </w:tc>
        <w:tc>
          <w:tcPr/>
          <w:p>
            <w:pPr>
              <w:pStyle w:val="Compact"/>
            </w:pPr>
            <w:r>
              <w:t xml:space="preserve">Tüllinger-Berg-Schotter</w:t>
            </w:r>
          </w:p>
        </w:tc>
        <w:tc>
          <w:tcPr/>
          <w:p>
            <w:pPr>
              <w:pStyle w:val="Compact"/>
            </w:pPr>
            <w:r>
              <w:t xml:space="preserve">Tüllinger-Berg-Schotter</w:t>
            </w:r>
          </w:p>
        </w:tc>
      </w:tr>
      <w:tr>
        <w:tc>
          <w:tcPr/>
          <w:p>
            <w:pPr>
              <w:pStyle w:val="Compact"/>
            </w:pPr>
            <w:r>
              <w:t xml:space="preserve">15201823</w:t>
            </w:r>
          </w:p>
        </w:tc>
        <w:tc>
          <w:tcPr/>
          <w:p>
            <w:pPr>
              <w:pStyle w:val="Compact"/>
            </w:pPr>
            <w:r>
              <w:t xml:space="preserve">Lusbüel-Formation</w:t>
            </w:r>
          </w:p>
        </w:tc>
        <w:tc>
          <w:tcPr/>
          <w:p>
            <w:pPr>
              <w:pStyle w:val="Compact"/>
            </w:pPr>
            <w:r>
              <w:t xml:space="preserve">Lusbüel-Formation</w:t>
            </w:r>
          </w:p>
        </w:tc>
      </w:tr>
      <w:tr>
        <w:tc>
          <w:tcPr/>
          <w:p>
            <w:pPr>
              <w:pStyle w:val="Compact"/>
            </w:pPr>
            <w:r>
              <w:t xml:space="preserve">15201824</w:t>
            </w:r>
          </w:p>
        </w:tc>
        <w:tc>
          <w:tcPr/>
          <w:p>
            <w:pPr>
              <w:pStyle w:val="Compact"/>
            </w:pPr>
            <w:r>
              <w:t xml:space="preserve">Markelfingen-Schotter</w:t>
            </w:r>
          </w:p>
        </w:tc>
        <w:tc>
          <w:tcPr/>
          <w:p>
            <w:pPr>
              <w:pStyle w:val="Compact"/>
            </w:pPr>
            <w:r>
              <w:t xml:space="preserve">Markelfingen-Schotter</w:t>
            </w:r>
          </w:p>
        </w:tc>
      </w:tr>
      <w:tr>
        <w:tc>
          <w:tcPr/>
          <w:p>
            <w:pPr>
              <w:pStyle w:val="Compact"/>
            </w:pPr>
            <w:r>
              <w:t xml:space="preserve">15201825</w:t>
            </w:r>
          </w:p>
        </w:tc>
        <w:tc>
          <w:tcPr/>
          <w:p>
            <w:pPr>
              <w:pStyle w:val="Compact"/>
            </w:pPr>
            <w:r>
              <w:t xml:space="preserve">Mionne-Schotter</w:t>
            </w:r>
          </w:p>
        </w:tc>
        <w:tc>
          <w:tcPr/>
          <w:p>
            <w:pPr>
              <w:pStyle w:val="Compact"/>
            </w:pPr>
            <w:r>
              <w:t xml:space="preserve">Mionne-Schotter</w:t>
            </w:r>
          </w:p>
        </w:tc>
      </w:tr>
      <w:tr>
        <w:tc>
          <w:tcPr/>
          <w:p>
            <w:pPr>
              <w:pStyle w:val="Compact"/>
            </w:pPr>
            <w:r>
              <w:t xml:space="preserve">15201826</w:t>
            </w:r>
          </w:p>
        </w:tc>
        <w:tc>
          <w:tcPr/>
          <w:p>
            <w:pPr>
              <w:pStyle w:val="Compact"/>
            </w:pPr>
            <w:r>
              <w:t xml:space="preserve">Montricher-Schotterkomplex</w:t>
            </w:r>
          </w:p>
        </w:tc>
        <w:tc>
          <w:tcPr/>
          <w:p>
            <w:pPr>
              <w:pStyle w:val="Compact"/>
            </w:pPr>
            <w:r>
              <w:t xml:space="preserve">Montricher-Schotterkomplex</w:t>
            </w:r>
          </w:p>
        </w:tc>
      </w:tr>
      <w:tr>
        <w:tc>
          <w:tcPr/>
          <w:p>
            <w:pPr>
              <w:pStyle w:val="Compact"/>
            </w:pPr>
            <w:r>
              <w:t xml:space="preserve">15201827</w:t>
            </w:r>
          </w:p>
        </w:tc>
        <w:tc>
          <w:tcPr/>
          <w:p>
            <w:pPr>
              <w:pStyle w:val="Compact"/>
            </w:pPr>
            <w:r>
              <w:t xml:space="preserve">Reuenthal-Till</w:t>
            </w:r>
          </w:p>
        </w:tc>
        <w:tc>
          <w:tcPr/>
          <w:p>
            <w:pPr>
              <w:pStyle w:val="Compact"/>
            </w:pPr>
            <w:r>
              <w:t xml:space="preserve">Reuenthal-Till</w:t>
            </w:r>
          </w:p>
        </w:tc>
      </w:tr>
      <w:tr>
        <w:tc>
          <w:tcPr/>
          <w:p>
            <w:pPr>
              <w:pStyle w:val="Compact"/>
            </w:pPr>
            <w:r>
              <w:t xml:space="preserve">15201828</w:t>
            </w:r>
          </w:p>
        </w:tc>
        <w:tc>
          <w:tcPr/>
          <w:p>
            <w:pPr>
              <w:pStyle w:val="Compact"/>
            </w:pPr>
            <w:r>
              <w:t xml:space="preserve">Salen-Schotter</w:t>
            </w:r>
          </w:p>
        </w:tc>
        <w:tc>
          <w:tcPr/>
          <w:p>
            <w:pPr>
              <w:pStyle w:val="Compact"/>
            </w:pPr>
            <w:r>
              <w:t xml:space="preserve">Salen-Schotter</w:t>
            </w:r>
          </w:p>
        </w:tc>
      </w:tr>
      <w:tr>
        <w:tc>
          <w:tcPr/>
          <w:p>
            <w:pPr>
              <w:pStyle w:val="Compact"/>
            </w:pPr>
            <w:r>
              <w:t xml:space="preserve">15201829</w:t>
            </w:r>
          </w:p>
        </w:tc>
        <w:tc>
          <w:tcPr/>
          <w:p>
            <w:pPr>
              <w:pStyle w:val="Compact"/>
            </w:pPr>
            <w:r>
              <w:t xml:space="preserve">Solenberg-Schotter</w:t>
            </w:r>
          </w:p>
        </w:tc>
        <w:tc>
          <w:tcPr/>
          <w:p>
            <w:pPr>
              <w:pStyle w:val="Compact"/>
            </w:pPr>
            <w:r>
              <w:t xml:space="preserve">Solenberg-Schotter</w:t>
            </w:r>
          </w:p>
        </w:tc>
      </w:tr>
      <w:tr>
        <w:tc>
          <w:tcPr/>
          <w:p>
            <w:pPr>
              <w:pStyle w:val="Compact"/>
            </w:pPr>
            <w:r>
              <w:t xml:space="preserve">15201830</w:t>
            </w:r>
          </w:p>
        </w:tc>
        <w:tc>
          <w:tcPr/>
          <w:p>
            <w:pPr>
              <w:pStyle w:val="Compact"/>
            </w:pPr>
            <w:r>
              <w:t xml:space="preserve">Stadlerberg-Schotter</w:t>
            </w:r>
          </w:p>
        </w:tc>
        <w:tc>
          <w:tcPr/>
          <w:p>
            <w:pPr>
              <w:pStyle w:val="Compact"/>
            </w:pPr>
            <w:r>
              <w:t xml:space="preserve">Stadlerberg-Schotter</w:t>
            </w:r>
          </w:p>
        </w:tc>
      </w:tr>
      <w:tr>
        <w:tc>
          <w:tcPr/>
          <w:p>
            <w:pPr>
              <w:pStyle w:val="Compact"/>
            </w:pPr>
            <w:r>
              <w:t xml:space="preserve">15201831</w:t>
            </w:r>
          </w:p>
        </w:tc>
        <w:tc>
          <w:tcPr/>
          <w:p>
            <w:pPr>
              <w:pStyle w:val="Compact"/>
            </w:pPr>
            <w:r>
              <w:t xml:space="preserve">Uto-Kulm-Schotter</w:t>
            </w:r>
          </w:p>
        </w:tc>
        <w:tc>
          <w:tcPr/>
          <w:p>
            <w:pPr>
              <w:pStyle w:val="Compact"/>
            </w:pPr>
            <w:r>
              <w:t xml:space="preserve">Uto-Kulm-Schotter</w:t>
            </w:r>
          </w:p>
        </w:tc>
      </w:tr>
      <w:tr>
        <w:tc>
          <w:tcPr/>
          <w:p>
            <w:pPr>
              <w:pStyle w:val="Compact"/>
            </w:pPr>
            <w:r>
              <w:t xml:space="preserve">15201832</w:t>
            </w:r>
          </w:p>
        </w:tc>
        <w:tc>
          <w:tcPr/>
          <w:p>
            <w:pPr>
              <w:pStyle w:val="Compact"/>
            </w:pPr>
            <w:r>
              <w:t xml:space="preserve">Tannenwald-Schichten</w:t>
            </w:r>
          </w:p>
        </w:tc>
        <w:tc>
          <w:tcPr/>
          <w:p>
            <w:pPr>
              <w:pStyle w:val="Compact"/>
            </w:pPr>
            <w:r>
              <w:t xml:space="preserve">Tannenwald-Schichten</w:t>
            </w:r>
          </w:p>
        </w:tc>
      </w:tr>
      <w:tr>
        <w:tc>
          <w:tcPr/>
          <w:p>
            <w:pPr>
              <w:pStyle w:val="Compact"/>
            </w:pPr>
            <w:r>
              <w:t xml:space="preserve">15201833</w:t>
            </w:r>
          </w:p>
        </w:tc>
        <w:tc>
          <w:tcPr/>
          <w:p>
            <w:pPr>
              <w:pStyle w:val="Compact"/>
            </w:pPr>
            <w:r>
              <w:t xml:space="preserve">Uster-Lehm</w:t>
            </w:r>
          </w:p>
        </w:tc>
        <w:tc>
          <w:tcPr/>
          <w:p>
            <w:pPr>
              <w:pStyle w:val="Compact"/>
            </w:pPr>
            <w:r>
              <w:t xml:space="preserve">Uster-Lehm</w:t>
            </w:r>
          </w:p>
        </w:tc>
      </w:tr>
      <w:tr>
        <w:tc>
          <w:tcPr/>
          <w:p>
            <w:pPr>
              <w:pStyle w:val="Compact"/>
            </w:pPr>
            <w:r>
              <w:t xml:space="preserve">15201834</w:t>
            </w:r>
          </w:p>
        </w:tc>
        <w:tc>
          <w:tcPr/>
          <w:p>
            <w:pPr>
              <w:pStyle w:val="Compact"/>
            </w:pPr>
            <w:r>
              <w:t xml:space="preserve">Wulp-Schotter</w:t>
            </w:r>
          </w:p>
        </w:tc>
        <w:tc>
          <w:tcPr/>
          <w:p>
            <w:pPr>
              <w:pStyle w:val="Compact"/>
            </w:pPr>
            <w:r>
              <w:t xml:space="preserve">Wulp-Schotter</w:t>
            </w:r>
          </w:p>
        </w:tc>
      </w:tr>
      <w:tr>
        <w:tc>
          <w:tcPr/>
          <w:p>
            <w:pPr>
              <w:pStyle w:val="Compact"/>
            </w:pPr>
            <w:r>
              <w:t xml:space="preserve">15201835</w:t>
            </w:r>
          </w:p>
        </w:tc>
        <w:tc>
          <w:tcPr/>
          <w:p>
            <w:pPr>
              <w:pStyle w:val="Compact"/>
            </w:pPr>
            <w:r>
              <w:t xml:space="preserve">Uetliberg-Till</w:t>
            </w:r>
          </w:p>
        </w:tc>
        <w:tc>
          <w:tcPr/>
          <w:p>
            <w:pPr>
              <w:pStyle w:val="Compact"/>
            </w:pPr>
            <w:r>
              <w:t xml:space="preserve">Uetliberg-Till</w:t>
            </w:r>
          </w:p>
        </w:tc>
      </w:tr>
      <w:tr>
        <w:tc>
          <w:tcPr/>
          <w:p>
            <w:pPr>
              <w:pStyle w:val="Compact"/>
            </w:pPr>
            <w:r>
              <w:t xml:space="preserve">15201836</w:t>
            </w:r>
          </w:p>
        </w:tc>
        <w:tc>
          <w:tcPr/>
          <w:p>
            <w:pPr>
              <w:pStyle w:val="Compact"/>
            </w:pPr>
            <w:r>
              <w:t xml:space="preserve">Äbni-Schotter</w:t>
            </w:r>
          </w:p>
        </w:tc>
        <w:tc>
          <w:tcPr/>
          <w:p>
            <w:pPr>
              <w:pStyle w:val="Compact"/>
            </w:pPr>
            <w:r>
              <w:t xml:space="preserve">Äbni-Schotter</w:t>
            </w:r>
          </w:p>
        </w:tc>
      </w:tr>
      <w:tr>
        <w:tc>
          <w:tcPr/>
          <w:p>
            <w:pPr>
              <w:pStyle w:val="Compact"/>
            </w:pPr>
            <w:r>
              <w:t xml:space="preserve">15201837</w:t>
            </w:r>
          </w:p>
        </w:tc>
        <w:tc>
          <w:tcPr/>
          <w:p>
            <w:pPr>
              <w:pStyle w:val="Compact"/>
            </w:pPr>
            <w:r>
              <w:t xml:space="preserve">Ätschberg-Schotter</w:t>
            </w:r>
          </w:p>
        </w:tc>
        <w:tc>
          <w:tcPr/>
          <w:p>
            <w:pPr>
              <w:pStyle w:val="Compact"/>
            </w:pPr>
            <w:r>
              <w:t xml:space="preserve">Ätschberg-Schotter</w:t>
            </w:r>
          </w:p>
        </w:tc>
      </w:tr>
      <w:tr>
        <w:tc>
          <w:tcPr/>
          <w:p>
            <w:pPr>
              <w:pStyle w:val="Compact"/>
            </w:pPr>
            <w:r>
              <w:t xml:space="preserve">15201838</w:t>
            </w:r>
          </w:p>
        </w:tc>
        <w:tc>
          <w:tcPr/>
          <w:p>
            <w:pPr>
              <w:pStyle w:val="Compact"/>
            </w:pPr>
            <w:r>
              <w:t xml:space="preserve">Ättenberg-Schotter</w:t>
            </w:r>
          </w:p>
        </w:tc>
        <w:tc>
          <w:tcPr/>
          <w:p>
            <w:pPr>
              <w:pStyle w:val="Compact"/>
            </w:pPr>
            <w:r>
              <w:t xml:space="preserve">Ättenberg-Schotter</w:t>
            </w:r>
          </w:p>
        </w:tc>
      </w:tr>
      <w:tr>
        <w:tc>
          <w:tcPr/>
          <w:p>
            <w:pPr>
              <w:pStyle w:val="Compact"/>
            </w:pPr>
            <w:r>
              <w:t xml:space="preserve">15201839</w:t>
            </w:r>
          </w:p>
        </w:tc>
        <w:tc>
          <w:tcPr/>
          <w:p>
            <w:pPr>
              <w:pStyle w:val="Compact"/>
            </w:pPr>
            <w:r>
              <w:t xml:space="preserve">Ättenbüel-Schotter</w:t>
            </w:r>
          </w:p>
        </w:tc>
        <w:tc>
          <w:tcPr/>
          <w:p>
            <w:pPr>
              <w:pStyle w:val="Compact"/>
            </w:pPr>
            <w:r>
              <w:t xml:space="preserve">Ättenbüel-Schotter</w:t>
            </w:r>
          </w:p>
        </w:tc>
      </w:tr>
      <w:tr>
        <w:tc>
          <w:tcPr/>
          <w:p>
            <w:pPr>
              <w:pStyle w:val="Compact"/>
            </w:pPr>
            <w:r>
              <w:t xml:space="preserve">15201840</w:t>
            </w:r>
          </w:p>
        </w:tc>
        <w:tc>
          <w:tcPr/>
          <w:p>
            <w:pPr>
              <w:pStyle w:val="Compact"/>
            </w:pPr>
            <w:r>
              <w:t xml:space="preserve">Altstetten-Schotter</w:t>
            </w:r>
          </w:p>
        </w:tc>
        <w:tc>
          <w:tcPr/>
          <w:p>
            <w:pPr>
              <w:pStyle w:val="Compact"/>
            </w:pPr>
            <w:r>
              <w:t xml:space="preserve">Altstetten-Schotter</w:t>
            </w:r>
          </w:p>
        </w:tc>
      </w:tr>
      <w:tr>
        <w:tc>
          <w:tcPr/>
          <w:p>
            <w:pPr>
              <w:pStyle w:val="Compact"/>
            </w:pPr>
            <w:r>
              <w:t xml:space="preserve">15201841</w:t>
            </w:r>
          </w:p>
        </w:tc>
        <w:tc>
          <w:tcPr/>
          <w:p>
            <w:pPr>
              <w:pStyle w:val="Compact"/>
            </w:pPr>
            <w:r>
              <w:t xml:space="preserve">Härdli-Schotter</w:t>
            </w:r>
          </w:p>
        </w:tc>
        <w:tc>
          <w:tcPr/>
          <w:p>
            <w:pPr>
              <w:pStyle w:val="Compact"/>
            </w:pPr>
            <w:r>
              <w:t xml:space="preserve">Härdli-Schotter</w:t>
            </w:r>
          </w:p>
        </w:tc>
      </w:tr>
      <w:tr>
        <w:tc>
          <w:tcPr/>
          <w:p>
            <w:pPr>
              <w:pStyle w:val="Compact"/>
            </w:pPr>
            <w:r>
              <w:t xml:space="preserve">15201842</w:t>
            </w:r>
          </w:p>
        </w:tc>
        <w:tc>
          <w:tcPr/>
          <w:p>
            <w:pPr>
              <w:pStyle w:val="Compact"/>
            </w:pPr>
            <w:r>
              <w:t xml:space="preserve">Hasenberg-Schotter</w:t>
            </w:r>
          </w:p>
        </w:tc>
        <w:tc>
          <w:tcPr/>
          <w:p>
            <w:pPr>
              <w:pStyle w:val="Compact"/>
            </w:pPr>
            <w:r>
              <w:t xml:space="preserve">Hasenberg-Schotter</w:t>
            </w:r>
          </w:p>
        </w:tc>
      </w:tr>
      <w:tr>
        <w:tc>
          <w:tcPr/>
          <w:p>
            <w:pPr>
              <w:pStyle w:val="Compact"/>
            </w:pPr>
            <w:r>
              <w:t xml:space="preserve">15201843</w:t>
            </w:r>
          </w:p>
        </w:tc>
        <w:tc>
          <w:tcPr/>
          <w:p>
            <w:pPr>
              <w:pStyle w:val="Compact"/>
            </w:pPr>
            <w:r>
              <w:t xml:space="preserve">Hasleren-Schotter</w:t>
            </w:r>
          </w:p>
        </w:tc>
        <w:tc>
          <w:tcPr/>
          <w:p>
            <w:pPr>
              <w:pStyle w:val="Compact"/>
            </w:pPr>
            <w:r>
              <w:t xml:space="preserve">Hasleren-Schotter</w:t>
            </w:r>
          </w:p>
        </w:tc>
      </w:tr>
      <w:tr>
        <w:tc>
          <w:tcPr/>
          <w:p>
            <w:pPr>
              <w:pStyle w:val="Compact"/>
            </w:pPr>
            <w:r>
              <w:t xml:space="preserve">15201844</w:t>
            </w:r>
          </w:p>
        </w:tc>
        <w:tc>
          <w:tcPr/>
          <w:p>
            <w:pPr>
              <w:pStyle w:val="Compact"/>
            </w:pPr>
            <w:r>
              <w:t xml:space="preserve">Hasum-Schotter</w:t>
            </w:r>
          </w:p>
        </w:tc>
        <w:tc>
          <w:tcPr/>
          <w:p>
            <w:pPr>
              <w:pStyle w:val="Compact"/>
            </w:pPr>
            <w:r>
              <w:t xml:space="preserve">Hasum-Schotter</w:t>
            </w:r>
          </w:p>
        </w:tc>
      </w:tr>
      <w:tr>
        <w:tc>
          <w:tcPr/>
          <w:p>
            <w:pPr>
              <w:pStyle w:val="Compact"/>
            </w:pPr>
            <w:r>
              <w:t xml:space="preserve">15201845</w:t>
            </w:r>
          </w:p>
        </w:tc>
        <w:tc>
          <w:tcPr/>
          <w:p>
            <w:pPr>
              <w:pStyle w:val="Compact"/>
            </w:pPr>
            <w:r>
              <w:t xml:space="preserve">Heidelberg-Formation</w:t>
            </w:r>
          </w:p>
        </w:tc>
        <w:tc>
          <w:tcPr/>
          <w:p>
            <w:pPr>
              <w:pStyle w:val="Compact"/>
            </w:pPr>
            <w:r>
              <w:t xml:space="preserve">Heidelberg-Formation</w:t>
            </w:r>
          </w:p>
        </w:tc>
      </w:tr>
      <w:tr>
        <w:tc>
          <w:tcPr/>
          <w:p>
            <w:pPr>
              <w:pStyle w:val="Compact"/>
            </w:pPr>
            <w:r>
              <w:t xml:space="preserve">15201846</w:t>
            </w:r>
          </w:p>
        </w:tc>
        <w:tc>
          <w:tcPr/>
          <w:p>
            <w:pPr>
              <w:pStyle w:val="Compact"/>
            </w:pPr>
            <w:r>
              <w:t xml:space="preserve">Heilsberg-Schotter</w:t>
            </w:r>
          </w:p>
        </w:tc>
        <w:tc>
          <w:tcPr/>
          <w:p>
            <w:pPr>
              <w:pStyle w:val="Compact"/>
            </w:pPr>
            <w:r>
              <w:t xml:space="preserve">Heilsberg-Schotter</w:t>
            </w:r>
          </w:p>
        </w:tc>
      </w:tr>
      <w:tr>
        <w:tc>
          <w:tcPr/>
          <w:p>
            <w:pPr>
              <w:pStyle w:val="Compact"/>
            </w:pPr>
            <w:r>
              <w:t xml:space="preserve">15201847</w:t>
            </w:r>
          </w:p>
        </w:tc>
        <w:tc>
          <w:tcPr/>
          <w:p>
            <w:pPr>
              <w:pStyle w:val="Compact"/>
            </w:pPr>
            <w:r>
              <w:t xml:space="preserve">Herrentisch-Schotter</w:t>
            </w:r>
          </w:p>
        </w:tc>
        <w:tc>
          <w:tcPr/>
          <w:p>
            <w:pPr>
              <w:pStyle w:val="Compact"/>
            </w:pPr>
            <w:r>
              <w:t xml:space="preserve">Herrentisch-Schotter</w:t>
            </w:r>
          </w:p>
        </w:tc>
      </w:tr>
      <w:tr>
        <w:tc>
          <w:tcPr/>
          <w:p>
            <w:pPr>
              <w:pStyle w:val="Compact"/>
            </w:pPr>
            <w:r>
              <w:t xml:space="preserve">15201848</w:t>
            </w:r>
          </w:p>
        </w:tc>
        <w:tc>
          <w:tcPr/>
          <w:p>
            <w:pPr>
              <w:pStyle w:val="Compact"/>
            </w:pPr>
            <w:r>
              <w:t xml:space="preserve">Hochrüti-Schotter</w:t>
            </w:r>
          </w:p>
        </w:tc>
        <w:tc>
          <w:tcPr/>
          <w:p>
            <w:pPr>
              <w:pStyle w:val="Compact"/>
            </w:pPr>
            <w:r>
              <w:t xml:space="preserve">Hochrüti-Schotter</w:t>
            </w:r>
          </w:p>
        </w:tc>
      </w:tr>
      <w:tr>
        <w:tc>
          <w:tcPr/>
          <w:p>
            <w:pPr>
              <w:pStyle w:val="Compact"/>
            </w:pPr>
            <w:r>
              <w:t xml:space="preserve">15201849</w:t>
            </w:r>
          </w:p>
        </w:tc>
        <w:tc>
          <w:tcPr/>
          <w:p>
            <w:pPr>
              <w:pStyle w:val="Compact"/>
            </w:pPr>
            <w:r>
              <w:t xml:space="preserve">Hoelnweg-Schotter</w:t>
            </w:r>
          </w:p>
        </w:tc>
        <w:tc>
          <w:tcPr/>
          <w:p>
            <w:pPr>
              <w:pStyle w:val="Compact"/>
            </w:pPr>
            <w:r>
              <w:t xml:space="preserve">Hoelnweg-Schotter</w:t>
            </w:r>
          </w:p>
        </w:tc>
      </w:tr>
      <w:tr>
        <w:tc>
          <w:tcPr/>
          <w:p>
            <w:pPr>
              <w:pStyle w:val="Compact"/>
            </w:pPr>
            <w:r>
              <w:t xml:space="preserve">15201850</w:t>
            </w:r>
          </w:p>
        </w:tc>
        <w:tc>
          <w:tcPr/>
          <w:p>
            <w:pPr>
              <w:pStyle w:val="Compact"/>
            </w:pPr>
            <w:r>
              <w:t xml:space="preserve">Hofstetten-Schotter</w:t>
            </w:r>
          </w:p>
        </w:tc>
        <w:tc>
          <w:tcPr/>
          <w:p>
            <w:pPr>
              <w:pStyle w:val="Compact"/>
            </w:pPr>
            <w:r>
              <w:t xml:space="preserve">Hofstetten-Schotter</w:t>
            </w:r>
          </w:p>
        </w:tc>
      </w:tr>
      <w:tr>
        <w:tc>
          <w:tcPr/>
          <w:p>
            <w:pPr>
              <w:pStyle w:val="Compact"/>
            </w:pPr>
            <w:r>
              <w:t xml:space="preserve">15201851</w:t>
            </w:r>
          </w:p>
        </w:tc>
        <w:tc>
          <w:tcPr/>
          <w:p>
            <w:pPr>
              <w:pStyle w:val="Compact"/>
            </w:pPr>
            <w:r>
              <w:t xml:space="preserve">Hohberg-Schotter</w:t>
            </w:r>
          </w:p>
        </w:tc>
        <w:tc>
          <w:tcPr/>
          <w:p>
            <w:pPr>
              <w:pStyle w:val="Compact"/>
            </w:pPr>
            <w:r>
              <w:t xml:space="preserve">Hohberg-Schotter</w:t>
            </w:r>
          </w:p>
        </w:tc>
      </w:tr>
      <w:tr>
        <w:tc>
          <w:tcPr/>
          <w:p>
            <w:pPr>
              <w:pStyle w:val="Compact"/>
            </w:pPr>
            <w:r>
              <w:t xml:space="preserve">15201852</w:t>
            </w:r>
          </w:p>
        </w:tc>
        <w:tc>
          <w:tcPr/>
          <w:p>
            <w:pPr>
              <w:pStyle w:val="Compact"/>
            </w:pPr>
            <w:r>
              <w:t xml:space="preserve">Hohentannen-Schotter</w:t>
            </w:r>
          </w:p>
        </w:tc>
        <w:tc>
          <w:tcPr/>
          <w:p>
            <w:pPr>
              <w:pStyle w:val="Compact"/>
            </w:pPr>
            <w:r>
              <w:t xml:space="preserve">Hohentannen-Schotter</w:t>
            </w:r>
          </w:p>
        </w:tc>
      </w:tr>
      <w:tr>
        <w:tc>
          <w:tcPr/>
          <w:p>
            <w:pPr>
              <w:pStyle w:val="Compact"/>
            </w:pPr>
            <w:r>
              <w:t xml:space="preserve">15201853</w:t>
            </w:r>
          </w:p>
        </w:tc>
        <w:tc>
          <w:tcPr/>
          <w:p>
            <w:pPr>
              <w:pStyle w:val="Compact"/>
            </w:pPr>
            <w:r>
              <w:t xml:space="preserve">Hönger-Till</w:t>
            </w:r>
          </w:p>
        </w:tc>
        <w:tc>
          <w:tcPr/>
          <w:p>
            <w:pPr>
              <w:pStyle w:val="Compact"/>
            </w:pPr>
            <w:r>
              <w:t xml:space="preserve">Hönger-Till</w:t>
            </w:r>
          </w:p>
        </w:tc>
      </w:tr>
      <w:tr>
        <w:tc>
          <w:tcPr/>
          <w:p>
            <w:pPr>
              <w:pStyle w:val="Compact"/>
            </w:pPr>
            <w:r>
              <w:t xml:space="preserve">15201854</w:t>
            </w:r>
          </w:p>
        </w:tc>
        <w:tc>
          <w:tcPr/>
          <w:p>
            <w:pPr>
              <w:pStyle w:val="Compact"/>
            </w:pPr>
            <w:r>
              <w:t xml:space="preserve">Horn-Schotter</w:t>
            </w:r>
          </w:p>
        </w:tc>
        <w:tc>
          <w:tcPr/>
          <w:p>
            <w:pPr>
              <w:pStyle w:val="Compact"/>
            </w:pPr>
            <w:r>
              <w:t xml:space="preserve">Horn-Schotter</w:t>
            </w:r>
          </w:p>
        </w:tc>
      </w:tr>
      <w:tr>
        <w:tc>
          <w:tcPr/>
          <w:p>
            <w:pPr>
              <w:pStyle w:val="Compact"/>
            </w:pPr>
            <w:r>
              <w:t xml:space="preserve">15201855</w:t>
            </w:r>
          </w:p>
        </w:tc>
        <w:tc>
          <w:tcPr/>
          <w:p>
            <w:pPr>
              <w:pStyle w:val="Compact"/>
            </w:pPr>
            <w:r>
              <w:t xml:space="preserve">Iberg-Lehm</w:t>
            </w:r>
          </w:p>
        </w:tc>
        <w:tc>
          <w:tcPr/>
          <w:p>
            <w:pPr>
              <w:pStyle w:val="Compact"/>
            </w:pPr>
            <w:r>
              <w:t xml:space="preserve">Iberg-Lehm</w:t>
            </w:r>
          </w:p>
        </w:tc>
      </w:tr>
      <w:tr>
        <w:tc>
          <w:tcPr/>
          <w:p>
            <w:pPr>
              <w:pStyle w:val="Compact"/>
            </w:pPr>
            <w:r>
              <w:t xml:space="preserve">15201856</w:t>
            </w:r>
          </w:p>
        </w:tc>
        <w:tc>
          <w:tcPr/>
          <w:p>
            <w:pPr>
              <w:pStyle w:val="Compact"/>
            </w:pPr>
            <w:r>
              <w:t xml:space="preserve">Iltishusen-Schotter</w:t>
            </w:r>
          </w:p>
        </w:tc>
        <w:tc>
          <w:tcPr/>
          <w:p>
            <w:pPr>
              <w:pStyle w:val="Compact"/>
            </w:pPr>
            <w:r>
              <w:t xml:space="preserve">Iltishusen-Schotter</w:t>
            </w:r>
          </w:p>
        </w:tc>
      </w:tr>
      <w:tr>
        <w:tc>
          <w:tcPr/>
          <w:p>
            <w:pPr>
              <w:pStyle w:val="Compact"/>
            </w:pPr>
            <w:r>
              <w:t xml:space="preserve">15201857</w:t>
            </w:r>
          </w:p>
        </w:tc>
        <w:tc>
          <w:tcPr/>
          <w:p>
            <w:pPr>
              <w:pStyle w:val="Compact"/>
            </w:pPr>
            <w:r>
              <w:t xml:space="preserve">Junkholz-Schotter</w:t>
            </w:r>
          </w:p>
        </w:tc>
        <w:tc>
          <w:tcPr/>
          <w:p>
            <w:pPr>
              <w:pStyle w:val="Compact"/>
            </w:pPr>
            <w:r>
              <w:t xml:space="preserve">Junkholz-Schotter</w:t>
            </w:r>
          </w:p>
        </w:tc>
      </w:tr>
      <w:tr>
        <w:tc>
          <w:tcPr/>
          <w:p>
            <w:pPr>
              <w:pStyle w:val="Compact"/>
            </w:pPr>
            <w:r>
              <w:t xml:space="preserve">15201858</w:t>
            </w:r>
          </w:p>
        </w:tc>
        <w:tc>
          <w:tcPr/>
          <w:p>
            <w:pPr>
              <w:pStyle w:val="Compact"/>
            </w:pPr>
            <w:r>
              <w:t xml:space="preserve">Kressenberg-Schotter</w:t>
            </w:r>
          </w:p>
        </w:tc>
        <w:tc>
          <w:tcPr/>
          <w:p>
            <w:pPr>
              <w:pStyle w:val="Compact"/>
            </w:pPr>
            <w:r>
              <w:t xml:space="preserve">Kressenberg-Schotter</w:t>
            </w:r>
          </w:p>
        </w:tc>
      </w:tr>
      <w:tr>
        <w:tc>
          <w:tcPr/>
          <w:p>
            <w:pPr>
              <w:pStyle w:val="Compact"/>
            </w:pPr>
            <w:r>
              <w:t xml:space="preserve">15201859</w:t>
            </w:r>
          </w:p>
        </w:tc>
        <w:tc>
          <w:tcPr/>
          <w:p>
            <w:pPr>
              <w:pStyle w:val="Compact"/>
            </w:pPr>
            <w:r>
              <w:t xml:space="preserve">Langenhard-Schotter</w:t>
            </w:r>
          </w:p>
        </w:tc>
        <w:tc>
          <w:tcPr/>
          <w:p>
            <w:pPr>
              <w:pStyle w:val="Compact"/>
            </w:pPr>
            <w:r>
              <w:t xml:space="preserve">Langenhard-Schotter</w:t>
            </w:r>
          </w:p>
        </w:tc>
      </w:tr>
      <w:tr>
        <w:tc>
          <w:tcPr/>
          <w:p>
            <w:pPr>
              <w:pStyle w:val="Compact"/>
            </w:pPr>
            <w:r>
              <w:t xml:space="preserve">15201860</w:t>
            </w:r>
          </w:p>
        </w:tc>
        <w:tc>
          <w:tcPr/>
          <w:p>
            <w:pPr>
              <w:pStyle w:val="Compact"/>
            </w:pPr>
            <w:r>
              <w:t xml:space="preserve">Langriet-Schotter</w:t>
            </w:r>
          </w:p>
        </w:tc>
        <w:tc>
          <w:tcPr/>
          <w:p>
            <w:pPr>
              <w:pStyle w:val="Compact"/>
            </w:pPr>
            <w:r>
              <w:t xml:space="preserve">Langriet-Schotter</w:t>
            </w:r>
          </w:p>
        </w:tc>
      </w:tr>
      <w:tr>
        <w:tc>
          <w:tcPr/>
          <w:p>
            <w:pPr>
              <w:pStyle w:val="Compact"/>
            </w:pPr>
            <w:r>
              <w:t xml:space="preserve">15201861</w:t>
            </w:r>
          </w:p>
        </w:tc>
        <w:tc>
          <w:tcPr/>
          <w:p>
            <w:pPr>
              <w:pStyle w:val="Compact"/>
            </w:pPr>
            <w:r>
              <w:t xml:space="preserve">Längwald-Schotter</w:t>
            </w:r>
          </w:p>
        </w:tc>
        <w:tc>
          <w:tcPr/>
          <w:p>
            <w:pPr>
              <w:pStyle w:val="Compact"/>
            </w:pPr>
            <w:r>
              <w:t xml:space="preserve">Längwald-Schotter</w:t>
            </w:r>
          </w:p>
        </w:tc>
      </w:tr>
      <w:tr>
        <w:tc>
          <w:tcPr/>
          <w:p>
            <w:pPr>
              <w:pStyle w:val="Compact"/>
            </w:pPr>
            <w:r>
              <w:t xml:space="preserve">15201862</w:t>
            </w:r>
          </w:p>
        </w:tc>
        <w:tc>
          <w:tcPr/>
          <w:p>
            <w:pPr>
              <w:pStyle w:val="Compact"/>
            </w:pPr>
            <w:r>
              <w:t xml:space="preserve">Lanterswisen-Schotter</w:t>
            </w:r>
          </w:p>
        </w:tc>
        <w:tc>
          <w:tcPr/>
          <w:p>
            <w:pPr>
              <w:pStyle w:val="Compact"/>
            </w:pPr>
            <w:r>
              <w:t xml:space="preserve">Lanterswisen-Schotter</w:t>
            </w:r>
          </w:p>
        </w:tc>
      </w:tr>
      <w:tr>
        <w:tc>
          <w:tcPr/>
          <w:p>
            <w:pPr>
              <w:pStyle w:val="Compact"/>
            </w:pPr>
            <w:r>
              <w:t xml:space="preserve">15201863</w:t>
            </w:r>
          </w:p>
        </w:tc>
        <w:tc>
          <w:tcPr/>
          <w:p>
            <w:pPr>
              <w:pStyle w:val="Compact"/>
            </w:pPr>
            <w:r>
              <w:t xml:space="preserve">Leimbach-Schotter</w:t>
            </w:r>
          </w:p>
        </w:tc>
        <w:tc>
          <w:tcPr/>
          <w:p>
            <w:pPr>
              <w:pStyle w:val="Compact"/>
            </w:pPr>
            <w:r>
              <w:t xml:space="preserve">Leimbach-Schotter</w:t>
            </w:r>
          </w:p>
        </w:tc>
      </w:tr>
      <w:tr>
        <w:tc>
          <w:tcPr/>
          <w:p>
            <w:pPr>
              <w:pStyle w:val="Compact"/>
            </w:pPr>
            <w:r>
              <w:t xml:space="preserve">15201864</w:t>
            </w:r>
          </w:p>
        </w:tc>
        <w:tc>
          <w:tcPr/>
          <w:p>
            <w:pPr>
              <w:pStyle w:val="Compact"/>
            </w:pPr>
            <w:r>
              <w:t xml:space="preserve">Leimiswil-Schotter</w:t>
            </w:r>
          </w:p>
        </w:tc>
        <w:tc>
          <w:tcPr/>
          <w:p>
            <w:pPr>
              <w:pStyle w:val="Compact"/>
            </w:pPr>
            <w:r>
              <w:t xml:space="preserve">Leimiswil-Schotter</w:t>
            </w:r>
          </w:p>
        </w:tc>
      </w:tr>
      <w:tr>
        <w:tc>
          <w:tcPr/>
          <w:p>
            <w:pPr>
              <w:pStyle w:val="Compact"/>
            </w:pPr>
            <w:r>
              <w:t xml:space="preserve">15201865</w:t>
            </w:r>
          </w:p>
        </w:tc>
        <w:tc>
          <w:tcPr/>
          <w:p>
            <w:pPr>
              <w:pStyle w:val="Compact"/>
            </w:pPr>
            <w:r>
              <w:t xml:space="preserve">Lindau-Schotter</w:t>
            </w:r>
          </w:p>
        </w:tc>
        <w:tc>
          <w:tcPr/>
          <w:p>
            <w:pPr>
              <w:pStyle w:val="Compact"/>
            </w:pPr>
            <w:r>
              <w:t xml:space="preserve">Lindau-Schotter</w:t>
            </w:r>
          </w:p>
        </w:tc>
      </w:tr>
      <w:tr>
        <w:tc>
          <w:tcPr/>
          <w:p>
            <w:pPr>
              <w:pStyle w:val="Compact"/>
            </w:pPr>
            <w:r>
              <w:t xml:space="preserve">15201866</w:t>
            </w:r>
          </w:p>
        </w:tc>
        <w:tc>
          <w:tcPr/>
          <w:p>
            <w:pPr>
              <w:pStyle w:val="Compact"/>
            </w:pPr>
            <w:r>
              <w:t xml:space="preserve">Littenheid-Schotter</w:t>
            </w:r>
          </w:p>
        </w:tc>
        <w:tc>
          <w:tcPr/>
          <w:p>
            <w:pPr>
              <w:pStyle w:val="Compact"/>
            </w:pPr>
            <w:r>
              <w:t xml:space="preserve">Littenheid-Schotter</w:t>
            </w:r>
          </w:p>
        </w:tc>
      </w:tr>
      <w:tr>
        <w:tc>
          <w:tcPr/>
          <w:p>
            <w:pPr>
              <w:pStyle w:val="Compact"/>
            </w:pPr>
            <w:r>
              <w:t xml:space="preserve">15201867</w:t>
            </w:r>
          </w:p>
        </w:tc>
        <w:tc>
          <w:tcPr/>
          <w:p>
            <w:pPr>
              <w:pStyle w:val="Compact"/>
            </w:pPr>
            <w:r>
              <w:t xml:space="preserve">Loch-Schotter</w:t>
            </w:r>
          </w:p>
        </w:tc>
        <w:tc>
          <w:tcPr/>
          <w:p>
            <w:pPr>
              <w:pStyle w:val="Compact"/>
            </w:pPr>
            <w:r>
              <w:t xml:space="preserve">Loch-Schotter</w:t>
            </w:r>
          </w:p>
        </w:tc>
      </w:tr>
      <w:tr>
        <w:tc>
          <w:tcPr/>
          <w:p>
            <w:pPr>
              <w:pStyle w:val="Compact"/>
            </w:pPr>
            <w:r>
              <w:t xml:space="preserve">15201868</w:t>
            </w:r>
          </w:p>
        </w:tc>
        <w:tc>
          <w:tcPr/>
          <w:p>
            <w:pPr>
              <w:pStyle w:val="Compact"/>
            </w:pPr>
            <w:r>
              <w:t xml:space="preserve">Lochwis-Schotter</w:t>
            </w:r>
          </w:p>
        </w:tc>
        <w:tc>
          <w:tcPr/>
          <w:p>
            <w:pPr>
              <w:pStyle w:val="Compact"/>
            </w:pPr>
            <w:r>
              <w:t xml:space="preserve">Lochwis-Schotter</w:t>
            </w:r>
          </w:p>
        </w:tc>
      </w:tr>
      <w:tr>
        <w:tc>
          <w:tcPr/>
          <w:p>
            <w:pPr>
              <w:pStyle w:val="Compact"/>
            </w:pPr>
            <w:r>
              <w:t xml:space="preserve">15201869</w:t>
            </w:r>
          </w:p>
        </w:tc>
        <w:tc>
          <w:tcPr/>
          <w:p>
            <w:pPr>
              <w:pStyle w:val="Compact"/>
            </w:pPr>
            <w:r>
              <w:t xml:space="preserve">Looberg-Schotter</w:t>
            </w:r>
          </w:p>
        </w:tc>
        <w:tc>
          <w:tcPr/>
          <w:p>
            <w:pPr>
              <w:pStyle w:val="Compact"/>
            </w:pPr>
            <w:r>
              <w:t xml:space="preserve">Looberg-Schotter</w:t>
            </w:r>
          </w:p>
        </w:tc>
      </w:tr>
      <w:tr>
        <w:tc>
          <w:tcPr/>
          <w:p>
            <w:pPr>
              <w:pStyle w:val="Compact"/>
            </w:pPr>
            <w:r>
              <w:t xml:space="preserve">15201870</w:t>
            </w:r>
          </w:p>
        </w:tc>
        <w:tc>
          <w:tcPr/>
          <w:p>
            <w:pPr>
              <w:pStyle w:val="Compact"/>
            </w:pPr>
            <w:r>
              <w:t xml:space="preserve">Ludetswil-Schotter</w:t>
            </w:r>
          </w:p>
        </w:tc>
        <w:tc>
          <w:tcPr/>
          <w:p>
            <w:pPr>
              <w:pStyle w:val="Compact"/>
            </w:pPr>
            <w:r>
              <w:t xml:space="preserve">Ludetswil-Schotter</w:t>
            </w:r>
          </w:p>
        </w:tc>
      </w:tr>
      <w:tr>
        <w:tc>
          <w:tcPr/>
          <w:p>
            <w:pPr>
              <w:pStyle w:val="Compact"/>
            </w:pPr>
            <w:r>
              <w:t xml:space="preserve">15201871</w:t>
            </w:r>
          </w:p>
        </w:tc>
        <w:tc>
          <w:tcPr/>
          <w:p>
            <w:pPr>
              <w:pStyle w:val="Compact"/>
            </w:pPr>
            <w:r>
              <w:t xml:space="preserve">Lützelweid-Schotter</w:t>
            </w:r>
          </w:p>
        </w:tc>
        <w:tc>
          <w:tcPr/>
          <w:p>
            <w:pPr>
              <w:pStyle w:val="Compact"/>
            </w:pPr>
            <w:r>
              <w:t xml:space="preserve">Lützelweid-Schotter</w:t>
            </w:r>
          </w:p>
        </w:tc>
      </w:tr>
      <w:tr>
        <w:tc>
          <w:tcPr/>
          <w:p>
            <w:pPr>
              <w:pStyle w:val="Compact"/>
            </w:pPr>
            <w:r>
              <w:t xml:space="preserve">15201872</w:t>
            </w:r>
          </w:p>
        </w:tc>
        <w:tc>
          <w:tcPr/>
          <w:p>
            <w:pPr>
              <w:pStyle w:val="Compact"/>
            </w:pPr>
            <w:r>
              <w:t xml:space="preserve">Madetswil-Lehm</w:t>
            </w:r>
          </w:p>
        </w:tc>
        <w:tc>
          <w:tcPr/>
          <w:p>
            <w:pPr>
              <w:pStyle w:val="Compact"/>
            </w:pPr>
            <w:r>
              <w:t xml:space="preserve">Madetswil-Lehm</w:t>
            </w:r>
          </w:p>
        </w:tc>
      </w:tr>
      <w:tr>
        <w:tc>
          <w:tcPr/>
          <w:p>
            <w:pPr>
              <w:pStyle w:val="Compact"/>
            </w:pPr>
            <w:r>
              <w:t xml:space="preserve">15201873</w:t>
            </w:r>
          </w:p>
        </w:tc>
        <w:tc>
          <w:tcPr/>
          <w:p>
            <w:pPr>
              <w:pStyle w:val="Compact"/>
            </w:pPr>
            <w:r>
              <w:t xml:space="preserve">Mellstorf-Schotter</w:t>
            </w:r>
          </w:p>
        </w:tc>
        <w:tc>
          <w:tcPr/>
          <w:p>
            <w:pPr>
              <w:pStyle w:val="Compact"/>
            </w:pPr>
            <w:r>
              <w:t xml:space="preserve">Mellstorf-Schotter</w:t>
            </w:r>
          </w:p>
        </w:tc>
      </w:tr>
      <w:tr>
        <w:tc>
          <w:tcPr/>
          <w:p>
            <w:pPr>
              <w:pStyle w:val="Compact"/>
            </w:pPr>
            <w:r>
              <w:t xml:space="preserve">15201874</w:t>
            </w:r>
          </w:p>
        </w:tc>
        <w:tc>
          <w:tcPr/>
          <w:p>
            <w:pPr>
              <w:pStyle w:val="Compact"/>
            </w:pPr>
            <w:r>
              <w:t xml:space="preserve">Moosrain-Schotter</w:t>
            </w:r>
          </w:p>
        </w:tc>
        <w:tc>
          <w:tcPr/>
          <w:p>
            <w:pPr>
              <w:pStyle w:val="Compact"/>
            </w:pPr>
            <w:r>
              <w:t xml:space="preserve">Moosrain-Schotter</w:t>
            </w:r>
          </w:p>
        </w:tc>
      </w:tr>
      <w:tr>
        <w:tc>
          <w:tcPr/>
          <w:p>
            <w:pPr>
              <w:pStyle w:val="Compact"/>
            </w:pPr>
            <w:r>
              <w:t xml:space="preserve">15201875</w:t>
            </w:r>
          </w:p>
        </w:tc>
        <w:tc>
          <w:tcPr/>
          <w:p>
            <w:pPr>
              <w:pStyle w:val="Compact"/>
            </w:pPr>
            <w:r>
              <w:t xml:space="preserve">Mosen-Formation</w:t>
            </w:r>
          </w:p>
        </w:tc>
        <w:tc>
          <w:tcPr/>
          <w:p>
            <w:pPr>
              <w:pStyle w:val="Compact"/>
            </w:pPr>
            <w:r>
              <w:t xml:space="preserve">Mosen-Formation</w:t>
            </w:r>
          </w:p>
        </w:tc>
      </w:tr>
      <w:tr>
        <w:tc>
          <w:tcPr/>
          <w:p>
            <w:pPr>
              <w:pStyle w:val="Compact"/>
            </w:pPr>
            <w:r>
              <w:t xml:space="preserve">15201876</w:t>
            </w:r>
          </w:p>
        </w:tc>
        <w:tc>
          <w:tcPr/>
          <w:p>
            <w:pPr>
              <w:pStyle w:val="Compact"/>
            </w:pPr>
            <w:r>
              <w:t xml:space="preserve">Mösli-Schotter</w:t>
            </w:r>
          </w:p>
        </w:tc>
        <w:tc>
          <w:tcPr/>
          <w:p>
            <w:pPr>
              <w:pStyle w:val="Compact"/>
            </w:pPr>
            <w:r>
              <w:t xml:space="preserve">Mösli-Schotter</w:t>
            </w:r>
          </w:p>
        </w:tc>
      </w:tr>
      <w:tr>
        <w:tc>
          <w:tcPr/>
          <w:p>
            <w:pPr>
              <w:pStyle w:val="Compact"/>
            </w:pPr>
            <w:r>
              <w:t xml:space="preserve">15201877</w:t>
            </w:r>
          </w:p>
        </w:tc>
        <w:tc>
          <w:tcPr/>
          <w:p>
            <w:pPr>
              <w:pStyle w:val="Compact"/>
            </w:pPr>
            <w:r>
              <w:t xml:space="preserve">Muhen-Schotter</w:t>
            </w:r>
          </w:p>
        </w:tc>
        <w:tc>
          <w:tcPr/>
          <w:p>
            <w:pPr>
              <w:pStyle w:val="Compact"/>
            </w:pPr>
            <w:r>
              <w:t xml:space="preserve">Muhen-Schotter</w:t>
            </w:r>
          </w:p>
        </w:tc>
      </w:tr>
      <w:tr>
        <w:tc>
          <w:tcPr/>
          <w:p>
            <w:pPr>
              <w:pStyle w:val="Compact"/>
            </w:pPr>
            <w:r>
              <w:t xml:space="preserve">15201878</w:t>
            </w:r>
          </w:p>
        </w:tc>
        <w:tc>
          <w:tcPr/>
          <w:p>
            <w:pPr>
              <w:pStyle w:val="Compact"/>
            </w:pPr>
            <w:r>
              <w:t xml:space="preserve">Mutwil-Schotter</w:t>
            </w:r>
          </w:p>
        </w:tc>
        <w:tc>
          <w:tcPr/>
          <w:p>
            <w:pPr>
              <w:pStyle w:val="Compact"/>
            </w:pPr>
            <w:r>
              <w:t xml:space="preserve">Mutwil-Schotter</w:t>
            </w:r>
          </w:p>
        </w:tc>
      </w:tr>
      <w:tr>
        <w:tc>
          <w:tcPr/>
          <w:p>
            <w:pPr>
              <w:pStyle w:val="Compact"/>
            </w:pPr>
            <w:r>
              <w:t xml:space="preserve">15201879</w:t>
            </w:r>
          </w:p>
        </w:tc>
        <w:tc>
          <w:tcPr/>
          <w:p>
            <w:pPr>
              <w:pStyle w:val="Compact"/>
            </w:pPr>
            <w:r>
              <w:t xml:space="preserve">Neuhausen-Lehm</w:t>
            </w:r>
          </w:p>
        </w:tc>
        <w:tc>
          <w:tcPr/>
          <w:p>
            <w:pPr>
              <w:pStyle w:val="Compact"/>
            </w:pPr>
            <w:r>
              <w:t xml:space="preserve">Neuhausen-Lehm</w:t>
            </w:r>
          </w:p>
        </w:tc>
      </w:tr>
      <w:tr>
        <w:tc>
          <w:tcPr/>
          <w:p>
            <w:pPr>
              <w:pStyle w:val="Compact"/>
            </w:pPr>
            <w:r>
              <w:t xml:space="preserve">15201880</w:t>
            </w:r>
          </w:p>
        </w:tc>
        <w:tc>
          <w:tcPr/>
          <w:p>
            <w:pPr>
              <w:pStyle w:val="Compact"/>
            </w:pPr>
            <w:r>
              <w:t xml:space="preserve">Neuhauserwald-Schotter</w:t>
            </w:r>
          </w:p>
        </w:tc>
        <w:tc>
          <w:tcPr/>
          <w:p>
            <w:pPr>
              <w:pStyle w:val="Compact"/>
            </w:pPr>
            <w:r>
              <w:t xml:space="preserve">Neuhauserwald-Schotter</w:t>
            </w:r>
          </w:p>
        </w:tc>
      </w:tr>
      <w:tr>
        <w:tc>
          <w:tcPr/>
          <w:p>
            <w:pPr>
              <w:pStyle w:val="Compact"/>
            </w:pPr>
            <w:r>
              <w:t xml:space="preserve">15201881</w:t>
            </w:r>
          </w:p>
        </w:tc>
        <w:tc>
          <w:tcPr/>
          <w:p>
            <w:pPr>
              <w:pStyle w:val="Compact"/>
            </w:pPr>
            <w:r>
              <w:t xml:space="preserve">Niderwis-Schotter</w:t>
            </w:r>
          </w:p>
        </w:tc>
        <w:tc>
          <w:tcPr/>
          <w:p>
            <w:pPr>
              <w:pStyle w:val="Compact"/>
            </w:pPr>
            <w:r>
              <w:t xml:space="preserve">Niderwis-Schotter</w:t>
            </w:r>
          </w:p>
        </w:tc>
      </w:tr>
      <w:tr>
        <w:tc>
          <w:tcPr/>
          <w:p>
            <w:pPr>
              <w:pStyle w:val="Compact"/>
            </w:pPr>
            <w:r>
              <w:t xml:space="preserve">15201882</w:t>
            </w:r>
          </w:p>
        </w:tc>
        <w:tc>
          <w:tcPr/>
          <w:p>
            <w:pPr>
              <w:pStyle w:val="Compact"/>
            </w:pPr>
            <w:r>
              <w:t xml:space="preserve">Niederbüren-Schotter</w:t>
            </w:r>
          </w:p>
        </w:tc>
        <w:tc>
          <w:tcPr/>
          <w:p>
            <w:pPr>
              <w:pStyle w:val="Compact"/>
            </w:pPr>
            <w:r>
              <w:t xml:space="preserve">Niederbüren-Schotter</w:t>
            </w:r>
          </w:p>
        </w:tc>
      </w:tr>
      <w:tr>
        <w:tc>
          <w:tcPr/>
          <w:p>
            <w:pPr>
              <w:pStyle w:val="Compact"/>
            </w:pPr>
            <w:r>
              <w:t xml:space="preserve">15201883</w:t>
            </w:r>
          </w:p>
        </w:tc>
        <w:tc>
          <w:tcPr/>
          <w:p>
            <w:pPr>
              <w:pStyle w:val="Compact"/>
            </w:pPr>
            <w:r>
              <w:t xml:space="preserve">Oberhasli-Sand</w:t>
            </w:r>
          </w:p>
        </w:tc>
        <w:tc>
          <w:tcPr/>
          <w:p>
            <w:pPr>
              <w:pStyle w:val="Compact"/>
            </w:pPr>
            <w:r>
              <w:t xml:space="preserve">Oberhasli-Sand</w:t>
            </w:r>
          </w:p>
        </w:tc>
      </w:tr>
      <w:tr>
        <w:tc>
          <w:tcPr/>
          <w:p>
            <w:pPr>
              <w:pStyle w:val="Compact"/>
            </w:pPr>
            <w:r>
              <w:t xml:space="preserve">15201884</w:t>
            </w:r>
          </w:p>
        </w:tc>
        <w:tc>
          <w:tcPr/>
          <w:p>
            <w:pPr>
              <w:pStyle w:val="Compact"/>
            </w:pPr>
            <w:r>
              <w:t xml:space="preserve">Ober-Heid-Schotter</w:t>
            </w:r>
          </w:p>
        </w:tc>
        <w:tc>
          <w:tcPr/>
          <w:p>
            <w:pPr>
              <w:pStyle w:val="Compact"/>
            </w:pPr>
            <w:r>
              <w:t xml:space="preserve">Ober-Heid-Schotter</w:t>
            </w:r>
          </w:p>
        </w:tc>
      </w:tr>
      <w:tr>
        <w:tc>
          <w:tcPr/>
          <w:p>
            <w:pPr>
              <w:pStyle w:val="Compact"/>
            </w:pPr>
            <w:r>
              <w:t xml:space="preserve">15201885</w:t>
            </w:r>
          </w:p>
        </w:tc>
        <w:tc>
          <w:tcPr/>
          <w:p>
            <w:pPr>
              <w:pStyle w:val="Compact"/>
            </w:pPr>
            <w:r>
              <w:t xml:space="preserve">Oberuzwil-Schotter</w:t>
            </w:r>
          </w:p>
        </w:tc>
        <w:tc>
          <w:tcPr/>
          <w:p>
            <w:pPr>
              <w:pStyle w:val="Compact"/>
            </w:pPr>
            <w:r>
              <w:t xml:space="preserve">Oberuzwil-Schotter</w:t>
            </w:r>
          </w:p>
        </w:tc>
      </w:tr>
      <w:tr>
        <w:tc>
          <w:tcPr/>
          <w:p>
            <w:pPr>
              <w:pStyle w:val="Compact"/>
            </w:pPr>
            <w:r>
              <w:t xml:space="preserve">15201886</w:t>
            </w:r>
          </w:p>
        </w:tc>
        <w:tc>
          <w:tcPr/>
          <w:p>
            <w:pPr>
              <w:pStyle w:val="Compact"/>
            </w:pPr>
            <w:r>
              <w:t xml:space="preserve">Oberwil-Schotter</w:t>
            </w:r>
          </w:p>
        </w:tc>
        <w:tc>
          <w:tcPr/>
          <w:p>
            <w:pPr>
              <w:pStyle w:val="Compact"/>
            </w:pPr>
            <w:r>
              <w:t xml:space="preserve">Oberwil-Schotter</w:t>
            </w:r>
          </w:p>
        </w:tc>
      </w:tr>
      <w:tr>
        <w:tc>
          <w:tcPr/>
          <w:p>
            <w:pPr>
              <w:pStyle w:val="Compact"/>
            </w:pPr>
            <w:r>
              <w:t xml:space="preserve">15201887</w:t>
            </w:r>
          </w:p>
        </w:tc>
        <w:tc>
          <w:tcPr/>
          <w:p>
            <w:pPr>
              <w:pStyle w:val="Compact"/>
            </w:pPr>
            <w:r>
              <w:t xml:space="preserve">Obfelden-Schotter</w:t>
            </w:r>
          </w:p>
        </w:tc>
        <w:tc>
          <w:tcPr/>
          <w:p>
            <w:pPr>
              <w:pStyle w:val="Compact"/>
            </w:pPr>
            <w:r>
              <w:t xml:space="preserve">Obfelden-Schotter</w:t>
            </w:r>
          </w:p>
        </w:tc>
      </w:tr>
      <w:tr>
        <w:tc>
          <w:tcPr/>
          <w:p>
            <w:pPr>
              <w:pStyle w:val="Compact"/>
            </w:pPr>
            <w:r>
              <w:t xml:space="preserve">15201888</w:t>
            </w:r>
          </w:p>
        </w:tc>
        <w:tc>
          <w:tcPr/>
          <w:p>
            <w:pPr>
              <w:pStyle w:val="Compact"/>
            </w:pPr>
            <w:r>
              <w:t xml:space="preserve">Ochlenberg-Schotter</w:t>
            </w:r>
          </w:p>
        </w:tc>
        <w:tc>
          <w:tcPr/>
          <w:p>
            <w:pPr>
              <w:pStyle w:val="Compact"/>
            </w:pPr>
            <w:r>
              <w:t xml:space="preserve">Ochlenberg-Schotter</w:t>
            </w:r>
          </w:p>
        </w:tc>
      </w:tr>
      <w:tr>
        <w:tc>
          <w:tcPr/>
          <w:p>
            <w:pPr>
              <w:pStyle w:val="Compact"/>
            </w:pPr>
            <w:r>
              <w:t xml:space="preserve">15201889</w:t>
            </w:r>
          </w:p>
        </w:tc>
        <w:tc>
          <w:tcPr/>
          <w:p>
            <w:pPr>
              <w:pStyle w:val="Compact"/>
            </w:pPr>
            <w:r>
              <w:t xml:space="preserve">Oozebückli-Schotter</w:t>
            </w:r>
          </w:p>
        </w:tc>
        <w:tc>
          <w:tcPr/>
          <w:p>
            <w:pPr>
              <w:pStyle w:val="Compact"/>
            </w:pPr>
            <w:r>
              <w:t xml:space="preserve">Oozebückli-Schotter</w:t>
            </w:r>
          </w:p>
        </w:tc>
      </w:tr>
      <w:tr>
        <w:tc>
          <w:tcPr/>
          <w:p>
            <w:pPr>
              <w:pStyle w:val="Compact"/>
            </w:pPr>
            <w:r>
              <w:t xml:space="preserve">15201890</w:t>
            </w:r>
          </w:p>
        </w:tc>
        <w:tc>
          <w:tcPr/>
          <w:p>
            <w:pPr>
              <w:pStyle w:val="Compact"/>
            </w:pPr>
            <w:r>
              <w:t xml:space="preserve">Orbach-Schotter</w:t>
            </w:r>
          </w:p>
        </w:tc>
        <w:tc>
          <w:tcPr/>
          <w:p>
            <w:pPr>
              <w:pStyle w:val="Compact"/>
            </w:pPr>
            <w:r>
              <w:t xml:space="preserve">Orbach-Schotter</w:t>
            </w:r>
          </w:p>
        </w:tc>
      </w:tr>
      <w:tr>
        <w:tc>
          <w:tcPr/>
          <w:p>
            <w:pPr>
              <w:pStyle w:val="Compact"/>
            </w:pPr>
            <w:r>
              <w:t xml:space="preserve">15201891</w:t>
            </w:r>
          </w:p>
        </w:tc>
        <w:tc>
          <w:tcPr/>
          <w:p>
            <w:pPr>
              <w:pStyle w:val="Compact"/>
            </w:pPr>
            <w:r>
              <w:t xml:space="preserve">Petershausen-Schotter</w:t>
            </w:r>
          </w:p>
        </w:tc>
        <w:tc>
          <w:tcPr/>
          <w:p>
            <w:pPr>
              <w:pStyle w:val="Compact"/>
            </w:pPr>
            <w:r>
              <w:t xml:space="preserve">Petershausen-Schotter</w:t>
            </w:r>
          </w:p>
        </w:tc>
      </w:tr>
      <w:tr>
        <w:tc>
          <w:tcPr/>
          <w:p>
            <w:pPr>
              <w:pStyle w:val="Compact"/>
            </w:pPr>
            <w:r>
              <w:t xml:space="preserve">15201892</w:t>
            </w:r>
          </w:p>
        </w:tc>
        <w:tc>
          <w:tcPr/>
          <w:p>
            <w:pPr>
              <w:pStyle w:val="Compact"/>
            </w:pPr>
            <w:r>
              <w:t xml:space="preserve">Pfäffikon-Lehm</w:t>
            </w:r>
          </w:p>
        </w:tc>
        <w:tc>
          <w:tcPr/>
          <w:p>
            <w:pPr>
              <w:pStyle w:val="Compact"/>
            </w:pPr>
            <w:r>
              <w:t xml:space="preserve">Pfäffikon-Lehm</w:t>
            </w:r>
          </w:p>
        </w:tc>
      </w:tr>
      <w:tr>
        <w:tc>
          <w:tcPr/>
          <w:p>
            <w:pPr>
              <w:pStyle w:val="Compact"/>
            </w:pPr>
            <w:r>
              <w:t xml:space="preserve">15201893</w:t>
            </w:r>
          </w:p>
        </w:tc>
        <w:tc>
          <w:tcPr/>
          <w:p>
            <w:pPr>
              <w:pStyle w:val="Compact"/>
            </w:pPr>
            <w:r>
              <w:t xml:space="preserve">Pfäffikon-Sand</w:t>
            </w:r>
          </w:p>
        </w:tc>
        <w:tc>
          <w:tcPr/>
          <w:p>
            <w:pPr>
              <w:pStyle w:val="Compact"/>
            </w:pPr>
            <w:r>
              <w:t xml:space="preserve">Pfäffikon-Sand</w:t>
            </w:r>
          </w:p>
        </w:tc>
      </w:tr>
      <w:tr>
        <w:tc>
          <w:tcPr/>
          <w:p>
            <w:pPr>
              <w:pStyle w:val="Compact"/>
            </w:pPr>
            <w:r>
              <w:t xml:space="preserve">15201894</w:t>
            </w:r>
          </w:p>
        </w:tc>
        <w:tc>
          <w:tcPr/>
          <w:p>
            <w:pPr>
              <w:pStyle w:val="Compact"/>
            </w:pPr>
            <w:r>
              <w:t xml:space="preserve">Pfaffnau-Schotter</w:t>
            </w:r>
          </w:p>
        </w:tc>
        <w:tc>
          <w:tcPr/>
          <w:p>
            <w:pPr>
              <w:pStyle w:val="Compact"/>
            </w:pPr>
            <w:r>
              <w:t xml:space="preserve">Pfaffnau-Schotter</w:t>
            </w:r>
          </w:p>
        </w:tc>
      </w:tr>
      <w:tr>
        <w:tc>
          <w:tcPr/>
          <w:p>
            <w:pPr>
              <w:pStyle w:val="Compact"/>
            </w:pPr>
            <w:r>
              <w:t xml:space="preserve">15201895</w:t>
            </w:r>
          </w:p>
        </w:tc>
        <w:tc>
          <w:tcPr/>
          <w:p>
            <w:pPr>
              <w:pStyle w:val="Compact"/>
            </w:pPr>
            <w:r>
              <w:t xml:space="preserve">Pfeffnang-Schotter</w:t>
            </w:r>
          </w:p>
        </w:tc>
        <w:tc>
          <w:tcPr/>
          <w:p>
            <w:pPr>
              <w:pStyle w:val="Compact"/>
            </w:pPr>
            <w:r>
              <w:t xml:space="preserve">Pfeffnang-Schotter</w:t>
            </w:r>
          </w:p>
        </w:tc>
      </w:tr>
      <w:tr>
        <w:tc>
          <w:tcPr/>
          <w:p>
            <w:pPr>
              <w:pStyle w:val="Compact"/>
            </w:pPr>
            <w:r>
              <w:t xml:space="preserve">15201896</w:t>
            </w:r>
          </w:p>
        </w:tc>
        <w:tc>
          <w:tcPr/>
          <w:p>
            <w:pPr>
              <w:pStyle w:val="Compact"/>
            </w:pPr>
            <w:r>
              <w:t xml:space="preserve">Ramsen-Schotter</w:t>
            </w:r>
          </w:p>
        </w:tc>
        <w:tc>
          <w:tcPr/>
          <w:p>
            <w:pPr>
              <w:pStyle w:val="Compact"/>
            </w:pPr>
            <w:r>
              <w:t xml:space="preserve">Ramsen-Schotter</w:t>
            </w:r>
          </w:p>
        </w:tc>
      </w:tr>
      <w:tr>
        <w:tc>
          <w:tcPr/>
          <w:p>
            <w:pPr>
              <w:pStyle w:val="Compact"/>
            </w:pPr>
            <w:r>
              <w:t xml:space="preserve">15201897</w:t>
            </w:r>
          </w:p>
        </w:tc>
        <w:tc>
          <w:tcPr/>
          <w:p>
            <w:pPr>
              <w:pStyle w:val="Compact"/>
            </w:pPr>
            <w:r>
              <w:t xml:space="preserve">Rauhenberg-Schotter</w:t>
            </w:r>
          </w:p>
        </w:tc>
        <w:tc>
          <w:tcPr/>
          <w:p>
            <w:pPr>
              <w:pStyle w:val="Compact"/>
            </w:pPr>
            <w:r>
              <w:t xml:space="preserve">Rauhenberg-Schotter</w:t>
            </w:r>
          </w:p>
        </w:tc>
      </w:tr>
      <w:tr>
        <w:tc>
          <w:tcPr/>
          <w:p>
            <w:pPr>
              <w:pStyle w:val="Compact"/>
            </w:pPr>
            <w:r>
              <w:t xml:space="preserve">15201898</w:t>
            </w:r>
          </w:p>
        </w:tc>
        <w:tc>
          <w:tcPr/>
          <w:p>
            <w:pPr>
              <w:pStyle w:val="Compact"/>
            </w:pPr>
            <w:r>
              <w:t xml:space="preserve">Reichenau-Schotter</w:t>
            </w:r>
          </w:p>
        </w:tc>
        <w:tc>
          <w:tcPr/>
          <w:p>
            <w:pPr>
              <w:pStyle w:val="Compact"/>
            </w:pPr>
            <w:r>
              <w:t xml:space="preserve">Reichenau-Schotter</w:t>
            </w:r>
          </w:p>
        </w:tc>
      </w:tr>
      <w:tr>
        <w:tc>
          <w:tcPr/>
          <w:p>
            <w:pPr>
              <w:pStyle w:val="Compact"/>
            </w:pPr>
            <w:r>
              <w:t xml:space="preserve">15201899</w:t>
            </w:r>
          </w:p>
        </w:tc>
        <w:tc>
          <w:tcPr/>
          <w:p>
            <w:pPr>
              <w:pStyle w:val="Compact"/>
            </w:pPr>
            <w:r>
              <w:t xml:space="preserve">Reisiswil-Schotter</w:t>
            </w:r>
          </w:p>
        </w:tc>
        <w:tc>
          <w:tcPr/>
          <w:p>
            <w:pPr>
              <w:pStyle w:val="Compact"/>
            </w:pPr>
            <w:r>
              <w:t xml:space="preserve">Reisiswil-Schotter</w:t>
            </w:r>
          </w:p>
        </w:tc>
      </w:tr>
      <w:tr>
        <w:tc>
          <w:tcPr/>
          <w:p>
            <w:pPr>
              <w:pStyle w:val="Compact"/>
            </w:pPr>
            <w:r>
              <w:t xml:space="preserve">15201900</w:t>
            </w:r>
          </w:p>
        </w:tc>
        <w:tc>
          <w:tcPr/>
          <w:p>
            <w:pPr>
              <w:pStyle w:val="Compact"/>
            </w:pPr>
            <w:r>
              <w:t xml:space="preserve">Rickenhus-Schotter</w:t>
            </w:r>
          </w:p>
        </w:tc>
        <w:tc>
          <w:tcPr/>
          <w:p>
            <w:pPr>
              <w:pStyle w:val="Compact"/>
            </w:pPr>
            <w:r>
              <w:t xml:space="preserve">Rickenhus-Schotter</w:t>
            </w:r>
          </w:p>
        </w:tc>
      </w:tr>
      <w:tr>
        <w:tc>
          <w:tcPr/>
          <w:p>
            <w:pPr>
              <w:pStyle w:val="Compact"/>
            </w:pPr>
            <w:r>
              <w:t xml:space="preserve">15201901</w:t>
            </w:r>
          </w:p>
        </w:tc>
        <w:tc>
          <w:tcPr/>
          <w:p>
            <w:pPr>
              <w:pStyle w:val="Compact"/>
            </w:pPr>
            <w:r>
              <w:t xml:space="preserve">Riken-Schotter</w:t>
            </w:r>
          </w:p>
        </w:tc>
        <w:tc>
          <w:tcPr/>
          <w:p>
            <w:pPr>
              <w:pStyle w:val="Compact"/>
            </w:pPr>
            <w:r>
              <w:t xml:space="preserve">Riken-Schotter</w:t>
            </w:r>
          </w:p>
        </w:tc>
      </w:tr>
      <w:tr>
        <w:tc>
          <w:tcPr/>
          <w:p>
            <w:pPr>
              <w:pStyle w:val="Compact"/>
            </w:pPr>
            <w:r>
              <w:t xml:space="preserve">15201902</w:t>
            </w:r>
          </w:p>
        </w:tc>
        <w:tc>
          <w:tcPr/>
          <w:p>
            <w:pPr>
              <w:pStyle w:val="Compact"/>
            </w:pPr>
            <w:r>
              <w:t xml:space="preserve">Ristenbüel-Schotter</w:t>
            </w:r>
          </w:p>
        </w:tc>
        <w:tc>
          <w:tcPr/>
          <w:p>
            <w:pPr>
              <w:pStyle w:val="Compact"/>
            </w:pPr>
            <w:r>
              <w:t xml:space="preserve">Ristenbüel-Schotter</w:t>
            </w:r>
          </w:p>
        </w:tc>
      </w:tr>
      <w:tr>
        <w:tc>
          <w:tcPr/>
          <w:p>
            <w:pPr>
              <w:pStyle w:val="Compact"/>
            </w:pPr>
            <w:r>
              <w:t xml:space="preserve">15201903</w:t>
            </w:r>
          </w:p>
        </w:tc>
        <w:tc>
          <w:tcPr/>
          <w:p>
            <w:pPr>
              <w:pStyle w:val="Compact"/>
            </w:pPr>
            <w:r>
              <w:t xml:space="preserve">Rohrbach-Schotter</w:t>
            </w:r>
          </w:p>
        </w:tc>
        <w:tc>
          <w:tcPr/>
          <w:p>
            <w:pPr>
              <w:pStyle w:val="Compact"/>
            </w:pPr>
            <w:r>
              <w:t xml:space="preserve">Rohrbach-Schotter</w:t>
            </w:r>
          </w:p>
        </w:tc>
      </w:tr>
      <w:tr>
        <w:tc>
          <w:tcPr/>
          <w:p>
            <w:pPr>
              <w:pStyle w:val="Compact"/>
            </w:pPr>
            <w:r>
              <w:t xml:space="preserve">15201904</w:t>
            </w:r>
          </w:p>
        </w:tc>
        <w:tc>
          <w:tcPr/>
          <w:p>
            <w:pPr>
              <w:pStyle w:val="Compact"/>
            </w:pPr>
            <w:r>
              <w:t xml:space="preserve">Rossrüti-Schotter</w:t>
            </w:r>
          </w:p>
        </w:tc>
        <w:tc>
          <w:tcPr/>
          <w:p>
            <w:pPr>
              <w:pStyle w:val="Compact"/>
            </w:pPr>
            <w:r>
              <w:t xml:space="preserve">Rossrüti-Schotter</w:t>
            </w:r>
          </w:p>
        </w:tc>
      </w:tr>
      <w:tr>
        <w:tc>
          <w:tcPr/>
          <w:p>
            <w:pPr>
              <w:pStyle w:val="Compact"/>
            </w:pPr>
            <w:r>
              <w:t xml:space="preserve">15201905</w:t>
            </w:r>
          </w:p>
        </w:tc>
        <w:tc>
          <w:tcPr/>
          <w:p>
            <w:pPr>
              <w:pStyle w:val="Compact"/>
            </w:pPr>
            <w:r>
              <w:t xml:space="preserve">Rotkauben-Schotter</w:t>
            </w:r>
          </w:p>
        </w:tc>
        <w:tc>
          <w:tcPr/>
          <w:p>
            <w:pPr>
              <w:pStyle w:val="Compact"/>
            </w:pPr>
            <w:r>
              <w:t xml:space="preserve">Rotkauben-Schotter</w:t>
            </w:r>
          </w:p>
        </w:tc>
      </w:tr>
      <w:tr>
        <w:tc>
          <w:tcPr/>
          <w:p>
            <w:pPr>
              <w:pStyle w:val="Compact"/>
            </w:pPr>
            <w:r>
              <w:t xml:space="preserve">15201906</w:t>
            </w:r>
          </w:p>
        </w:tc>
        <w:tc>
          <w:tcPr/>
          <w:p>
            <w:pPr>
              <w:pStyle w:val="Compact"/>
            </w:pPr>
            <w:r>
              <w:t xml:space="preserve">Rotrist-Schotter</w:t>
            </w:r>
          </w:p>
        </w:tc>
        <w:tc>
          <w:tcPr/>
          <w:p>
            <w:pPr>
              <w:pStyle w:val="Compact"/>
            </w:pPr>
            <w:r>
              <w:t xml:space="preserve">Rotrist-Schotter</w:t>
            </w:r>
          </w:p>
        </w:tc>
      </w:tr>
      <w:tr>
        <w:tc>
          <w:tcPr/>
          <w:p>
            <w:pPr>
              <w:pStyle w:val="Compact"/>
            </w:pPr>
            <w:r>
              <w:t xml:space="preserve">15201907</w:t>
            </w:r>
          </w:p>
        </w:tc>
        <w:tc>
          <w:tcPr/>
          <w:p>
            <w:pPr>
              <w:pStyle w:val="Compact"/>
            </w:pPr>
            <w:r>
              <w:t xml:space="preserve">Rottschwil-Formation</w:t>
            </w:r>
          </w:p>
        </w:tc>
        <w:tc>
          <w:tcPr/>
          <w:p>
            <w:pPr>
              <w:pStyle w:val="Compact"/>
            </w:pPr>
            <w:r>
              <w:t xml:space="preserve">Rottschwil-Formation</w:t>
            </w:r>
          </w:p>
        </w:tc>
      </w:tr>
      <w:tr>
        <w:tc>
          <w:tcPr/>
          <w:p>
            <w:pPr>
              <w:pStyle w:val="Compact"/>
            </w:pPr>
            <w:r>
              <w:t xml:space="preserve">15201908</w:t>
            </w:r>
          </w:p>
        </w:tc>
        <w:tc>
          <w:tcPr/>
          <w:p>
            <w:pPr>
              <w:pStyle w:val="Compact"/>
            </w:pPr>
            <w:r>
              <w:t xml:space="preserve">Rüebisberg-Schotter</w:t>
            </w:r>
          </w:p>
        </w:tc>
        <w:tc>
          <w:tcPr/>
          <w:p>
            <w:pPr>
              <w:pStyle w:val="Compact"/>
            </w:pPr>
            <w:r>
              <w:t xml:space="preserve">Rüebisberg-Schotter</w:t>
            </w:r>
          </w:p>
        </w:tc>
      </w:tr>
      <w:tr>
        <w:tc>
          <w:tcPr/>
          <w:p>
            <w:pPr>
              <w:pStyle w:val="Compact"/>
            </w:pPr>
            <w:r>
              <w:t xml:space="preserve">15201909</w:t>
            </w:r>
          </w:p>
        </w:tc>
        <w:tc>
          <w:tcPr/>
          <w:p>
            <w:pPr>
              <w:pStyle w:val="Compact"/>
            </w:pPr>
            <w:r>
              <w:t xml:space="preserve">Rüedisbach-Schotter</w:t>
            </w:r>
          </w:p>
        </w:tc>
        <w:tc>
          <w:tcPr/>
          <w:p>
            <w:pPr>
              <w:pStyle w:val="Compact"/>
            </w:pPr>
            <w:r>
              <w:t xml:space="preserve">Rüedisbach-Schotter</w:t>
            </w:r>
          </w:p>
        </w:tc>
      </w:tr>
      <w:tr>
        <w:tc>
          <w:tcPr/>
          <w:p>
            <w:pPr>
              <w:pStyle w:val="Compact"/>
            </w:pPr>
            <w:r>
              <w:t xml:space="preserve">15201910</w:t>
            </w:r>
          </w:p>
        </w:tc>
        <w:tc>
          <w:tcPr/>
          <w:p>
            <w:pPr>
              <w:pStyle w:val="Compact"/>
            </w:pPr>
            <w:r>
              <w:t xml:space="preserve">Rümikon-Schotter</w:t>
            </w:r>
          </w:p>
        </w:tc>
        <w:tc>
          <w:tcPr/>
          <w:p>
            <w:pPr>
              <w:pStyle w:val="Compact"/>
            </w:pPr>
            <w:r>
              <w:t xml:space="preserve">Rümikon-Schotter</w:t>
            </w:r>
          </w:p>
        </w:tc>
      </w:tr>
      <w:tr>
        <w:tc>
          <w:tcPr/>
          <w:p>
            <w:pPr>
              <w:pStyle w:val="Compact"/>
            </w:pPr>
            <w:r>
              <w:t xml:space="preserve">15201911</w:t>
            </w:r>
          </w:p>
        </w:tc>
        <w:tc>
          <w:tcPr/>
          <w:p>
            <w:pPr>
              <w:pStyle w:val="Compact"/>
            </w:pPr>
            <w:r>
              <w:t xml:space="preserve">Rümlisberg-Schotter</w:t>
            </w:r>
          </w:p>
        </w:tc>
        <w:tc>
          <w:tcPr/>
          <w:p>
            <w:pPr>
              <w:pStyle w:val="Compact"/>
            </w:pPr>
            <w:r>
              <w:t xml:space="preserve">Rümlisberg-Schotter</w:t>
            </w:r>
          </w:p>
        </w:tc>
      </w:tr>
      <w:tr>
        <w:tc>
          <w:tcPr/>
          <w:p>
            <w:pPr>
              <w:pStyle w:val="Compact"/>
            </w:pPr>
            <w:r>
              <w:t xml:space="preserve">15201912</w:t>
            </w:r>
          </w:p>
        </w:tc>
        <w:tc>
          <w:tcPr/>
          <w:p>
            <w:pPr>
              <w:pStyle w:val="Compact"/>
            </w:pPr>
            <w:r>
              <w:t xml:space="preserve">Rütihof-Schotter</w:t>
            </w:r>
          </w:p>
        </w:tc>
        <w:tc>
          <w:tcPr/>
          <w:p>
            <w:pPr>
              <w:pStyle w:val="Compact"/>
            </w:pPr>
            <w:r>
              <w:t xml:space="preserve">Rütihof-Schotter</w:t>
            </w:r>
          </w:p>
        </w:tc>
      </w:tr>
      <w:tr>
        <w:tc>
          <w:tcPr/>
          <w:p>
            <w:pPr>
              <w:pStyle w:val="Compact"/>
            </w:pPr>
            <w:r>
              <w:t xml:space="preserve">15201913</w:t>
            </w:r>
          </w:p>
        </w:tc>
        <w:tc>
          <w:tcPr/>
          <w:p>
            <w:pPr>
              <w:pStyle w:val="Compact"/>
            </w:pPr>
            <w:r>
              <w:t xml:space="preserve">Rüttebüel-Schotter</w:t>
            </w:r>
          </w:p>
        </w:tc>
        <w:tc>
          <w:tcPr/>
          <w:p>
            <w:pPr>
              <w:pStyle w:val="Compact"/>
            </w:pPr>
            <w:r>
              <w:t xml:space="preserve">Rüttebüel-Schotter</w:t>
            </w:r>
          </w:p>
        </w:tc>
      </w:tr>
      <w:tr>
        <w:tc>
          <w:tcPr/>
          <w:p>
            <w:pPr>
              <w:pStyle w:val="Compact"/>
            </w:pPr>
            <w:r>
              <w:t xml:space="preserve">15201914</w:t>
            </w:r>
          </w:p>
        </w:tc>
        <w:tc>
          <w:tcPr/>
          <w:p>
            <w:pPr>
              <w:pStyle w:val="Compact"/>
            </w:pPr>
            <w:r>
              <w:t xml:space="preserve">Safenwilerbann-Schotter</w:t>
            </w:r>
          </w:p>
        </w:tc>
        <w:tc>
          <w:tcPr/>
          <w:p>
            <w:pPr>
              <w:pStyle w:val="Compact"/>
            </w:pPr>
            <w:r>
              <w:t xml:space="preserve">Safenwilerbann-Schotter</w:t>
            </w:r>
          </w:p>
        </w:tc>
      </w:tr>
      <w:tr>
        <w:tc>
          <w:tcPr/>
          <w:p>
            <w:pPr>
              <w:pStyle w:val="Compact"/>
            </w:pPr>
            <w:r>
              <w:t xml:space="preserve">15201915</w:t>
            </w:r>
          </w:p>
        </w:tc>
        <w:tc>
          <w:tcPr/>
          <w:p>
            <w:pPr>
              <w:pStyle w:val="Compact"/>
            </w:pPr>
            <w:r>
              <w:t xml:space="preserve">Sage-Schotter</w:t>
            </w:r>
          </w:p>
        </w:tc>
        <w:tc>
          <w:tcPr/>
          <w:p>
            <w:pPr>
              <w:pStyle w:val="Compact"/>
            </w:pPr>
            <w:r>
              <w:t xml:space="preserve">Sage-Schotter</w:t>
            </w:r>
          </w:p>
        </w:tc>
      </w:tr>
      <w:tr>
        <w:tc>
          <w:tcPr/>
          <w:p>
            <w:pPr>
              <w:pStyle w:val="Compact"/>
            </w:pPr>
            <w:r>
              <w:t xml:space="preserve">15201916</w:t>
            </w:r>
          </w:p>
        </w:tc>
        <w:tc>
          <w:tcPr/>
          <w:p>
            <w:pPr>
              <w:pStyle w:val="Compact"/>
            </w:pPr>
            <w:r>
              <w:t xml:space="preserve">Sagiwald-Schotter</w:t>
            </w:r>
          </w:p>
        </w:tc>
        <w:tc>
          <w:tcPr/>
          <w:p>
            <w:pPr>
              <w:pStyle w:val="Compact"/>
            </w:pPr>
            <w:r>
              <w:t xml:space="preserve">Sagiwald-Schotter</w:t>
            </w:r>
          </w:p>
        </w:tc>
      </w:tr>
      <w:tr>
        <w:tc>
          <w:tcPr/>
          <w:p>
            <w:pPr>
              <w:pStyle w:val="Compact"/>
            </w:pPr>
            <w:r>
              <w:t xml:space="preserve">15201917</w:t>
            </w:r>
          </w:p>
        </w:tc>
        <w:tc>
          <w:tcPr/>
          <w:p>
            <w:pPr>
              <w:pStyle w:val="Compact"/>
            </w:pPr>
            <w:r>
              <w:t xml:space="preserve">Sarmenstorf-Lehm</w:t>
            </w:r>
          </w:p>
        </w:tc>
        <w:tc>
          <w:tcPr/>
          <w:p>
            <w:pPr>
              <w:pStyle w:val="Compact"/>
            </w:pPr>
            <w:r>
              <w:t xml:space="preserve">Sarmenstorf-Lehm</w:t>
            </w:r>
          </w:p>
        </w:tc>
      </w:tr>
      <w:tr>
        <w:tc>
          <w:tcPr/>
          <w:p>
            <w:pPr>
              <w:pStyle w:val="Compact"/>
            </w:pPr>
            <w:r>
              <w:t xml:space="preserve">15201918</w:t>
            </w:r>
          </w:p>
        </w:tc>
        <w:tc>
          <w:tcPr/>
          <w:p>
            <w:pPr>
              <w:pStyle w:val="Compact"/>
            </w:pPr>
            <w:r>
              <w:t xml:space="preserve">Sarmenstorf-Schotter</w:t>
            </w:r>
          </w:p>
        </w:tc>
        <w:tc>
          <w:tcPr/>
          <w:p>
            <w:pPr>
              <w:pStyle w:val="Compact"/>
            </w:pPr>
            <w:r>
              <w:t xml:space="preserve">Sarmenstorf-Schotter</w:t>
            </w:r>
          </w:p>
        </w:tc>
      </w:tr>
      <w:tr>
        <w:tc>
          <w:tcPr/>
          <w:p>
            <w:pPr>
              <w:pStyle w:val="Compact"/>
            </w:pPr>
            <w:r>
              <w:t xml:space="preserve">15201919</w:t>
            </w:r>
          </w:p>
        </w:tc>
        <w:tc>
          <w:tcPr/>
          <w:p>
            <w:pPr>
              <w:pStyle w:val="Compact"/>
            </w:pPr>
            <w:r>
              <w:t xml:space="preserve">Schaaren-Schotter</w:t>
            </w:r>
          </w:p>
        </w:tc>
        <w:tc>
          <w:tcPr/>
          <w:p>
            <w:pPr>
              <w:pStyle w:val="Compact"/>
            </w:pPr>
            <w:r>
              <w:t xml:space="preserve">Schaaren-Schotter</w:t>
            </w:r>
          </w:p>
        </w:tc>
      </w:tr>
      <w:tr>
        <w:tc>
          <w:tcPr/>
          <w:p>
            <w:pPr>
              <w:pStyle w:val="Compact"/>
            </w:pPr>
            <w:r>
              <w:t xml:space="preserve">15201920</w:t>
            </w:r>
          </w:p>
        </w:tc>
        <w:tc>
          <w:tcPr/>
          <w:p>
            <w:pPr>
              <w:pStyle w:val="Compact"/>
            </w:pPr>
            <w:r>
              <w:t xml:space="preserve">Schindbüel-Schotter</w:t>
            </w:r>
          </w:p>
        </w:tc>
        <w:tc>
          <w:tcPr/>
          <w:p>
            <w:pPr>
              <w:pStyle w:val="Compact"/>
            </w:pPr>
            <w:r>
              <w:t xml:space="preserve">Schindbüel-Schotter</w:t>
            </w:r>
          </w:p>
        </w:tc>
      </w:tr>
      <w:tr>
        <w:tc>
          <w:tcPr/>
          <w:p>
            <w:pPr>
              <w:pStyle w:val="Compact"/>
            </w:pPr>
            <w:r>
              <w:t xml:space="preserve">15201921</w:t>
            </w:r>
          </w:p>
        </w:tc>
        <w:tc>
          <w:tcPr/>
          <w:p>
            <w:pPr>
              <w:pStyle w:val="Compact"/>
            </w:pPr>
            <w:r>
              <w:t xml:space="preserve">Schönenberg-Schotter</w:t>
            </w:r>
          </w:p>
        </w:tc>
        <w:tc>
          <w:tcPr/>
          <w:p>
            <w:pPr>
              <w:pStyle w:val="Compact"/>
            </w:pPr>
            <w:r>
              <w:t xml:space="preserve">Schönenberg-Schotter</w:t>
            </w:r>
          </w:p>
        </w:tc>
      </w:tr>
      <w:tr>
        <w:tc>
          <w:tcPr/>
          <w:p>
            <w:pPr>
              <w:pStyle w:val="Compact"/>
            </w:pPr>
            <w:r>
              <w:t xml:space="preserve">15201922</w:t>
            </w:r>
          </w:p>
        </w:tc>
        <w:tc>
          <w:tcPr/>
          <w:p>
            <w:pPr>
              <w:pStyle w:val="Compact"/>
            </w:pPr>
            <w:r>
              <w:t xml:space="preserve">Schönenwerd-Schotter</w:t>
            </w:r>
          </w:p>
        </w:tc>
        <w:tc>
          <w:tcPr/>
          <w:p>
            <w:pPr>
              <w:pStyle w:val="Compact"/>
            </w:pPr>
            <w:r>
              <w:t xml:space="preserve">Schönenwerd-Schotter</w:t>
            </w:r>
          </w:p>
        </w:tc>
      </w:tr>
      <w:tr>
        <w:tc>
          <w:tcPr/>
          <w:p>
            <w:pPr>
              <w:pStyle w:val="Compact"/>
            </w:pPr>
            <w:r>
              <w:t xml:space="preserve">15201923</w:t>
            </w:r>
          </w:p>
        </w:tc>
        <w:tc>
          <w:tcPr/>
          <w:p>
            <w:pPr>
              <w:pStyle w:val="Compact"/>
            </w:pPr>
            <w:r>
              <w:t xml:space="preserve">Schüpferzelg-Schotter</w:t>
            </w:r>
          </w:p>
        </w:tc>
        <w:tc>
          <w:tcPr/>
          <w:p>
            <w:pPr>
              <w:pStyle w:val="Compact"/>
            </w:pPr>
            <w:r>
              <w:t xml:space="preserve">Schüpferzelg-Schotter</w:t>
            </w:r>
          </w:p>
        </w:tc>
      </w:tr>
      <w:tr>
        <w:tc>
          <w:tcPr/>
          <w:p>
            <w:pPr>
              <w:pStyle w:val="Compact"/>
            </w:pPr>
            <w:r>
              <w:t xml:space="preserve">15201924</w:t>
            </w:r>
          </w:p>
        </w:tc>
        <w:tc>
          <w:tcPr/>
          <w:p>
            <w:pPr>
              <w:pStyle w:val="Compact"/>
            </w:pPr>
            <w:r>
              <w:t xml:space="preserve">Schützhubel-Schotter</w:t>
            </w:r>
          </w:p>
        </w:tc>
        <w:tc>
          <w:tcPr/>
          <w:p>
            <w:pPr>
              <w:pStyle w:val="Compact"/>
            </w:pPr>
            <w:r>
              <w:t xml:space="preserve">Schützhubel-Schotter</w:t>
            </w:r>
          </w:p>
        </w:tc>
      </w:tr>
      <w:tr>
        <w:tc>
          <w:tcPr/>
          <w:p>
            <w:pPr>
              <w:pStyle w:val="Compact"/>
            </w:pPr>
            <w:r>
              <w:t xml:space="preserve">15201925</w:t>
            </w:r>
          </w:p>
        </w:tc>
        <w:tc>
          <w:tcPr/>
          <w:p>
            <w:pPr>
              <w:pStyle w:val="Compact"/>
            </w:pPr>
            <w:r>
              <w:t xml:space="preserve">Schwangi-Schotter</w:t>
            </w:r>
          </w:p>
        </w:tc>
        <w:tc>
          <w:tcPr/>
          <w:p>
            <w:pPr>
              <w:pStyle w:val="Compact"/>
            </w:pPr>
            <w:r>
              <w:t xml:space="preserve">Schwangi-Schotter</w:t>
            </w:r>
          </w:p>
        </w:tc>
      </w:tr>
      <w:tr>
        <w:tc>
          <w:tcPr/>
          <w:p>
            <w:pPr>
              <w:pStyle w:val="Compact"/>
            </w:pPr>
            <w:r>
              <w:t xml:space="preserve">15201926</w:t>
            </w:r>
          </w:p>
        </w:tc>
        <w:tc>
          <w:tcPr/>
          <w:p>
            <w:pPr>
              <w:pStyle w:val="Compact"/>
            </w:pPr>
            <w:r>
              <w:t xml:space="preserve">Schweikhof-Formation</w:t>
            </w:r>
          </w:p>
        </w:tc>
        <w:tc>
          <w:tcPr/>
          <w:p>
            <w:pPr>
              <w:pStyle w:val="Compact"/>
            </w:pPr>
            <w:r>
              <w:t xml:space="preserve">Schweikhof-Formation</w:t>
            </w:r>
          </w:p>
        </w:tc>
      </w:tr>
      <w:tr>
        <w:tc>
          <w:tcPr/>
          <w:p>
            <w:pPr>
              <w:pStyle w:val="Compact"/>
            </w:pPr>
            <w:r>
              <w:t xml:space="preserve">15201927</w:t>
            </w:r>
          </w:p>
        </w:tc>
        <w:tc>
          <w:tcPr/>
          <w:p>
            <w:pPr>
              <w:pStyle w:val="Compact"/>
            </w:pPr>
            <w:r>
              <w:t xml:space="preserve">Schwerzenbach-Lehm</w:t>
            </w:r>
          </w:p>
        </w:tc>
        <w:tc>
          <w:tcPr/>
          <w:p>
            <w:pPr>
              <w:pStyle w:val="Compact"/>
            </w:pPr>
            <w:r>
              <w:t xml:space="preserve">Schwerzenbach-Lehm</w:t>
            </w:r>
          </w:p>
        </w:tc>
      </w:tr>
      <w:tr>
        <w:tc>
          <w:tcPr/>
          <w:p>
            <w:pPr>
              <w:pStyle w:val="Compact"/>
            </w:pPr>
            <w:r>
              <w:t xml:space="preserve">15201928</w:t>
            </w:r>
          </w:p>
        </w:tc>
        <w:tc>
          <w:tcPr/>
          <w:p>
            <w:pPr>
              <w:pStyle w:val="Compact"/>
            </w:pPr>
            <w:r>
              <w:t xml:space="preserve">Schwerzenbach-Sand</w:t>
            </w:r>
          </w:p>
        </w:tc>
        <w:tc>
          <w:tcPr/>
          <w:p>
            <w:pPr>
              <w:pStyle w:val="Compact"/>
            </w:pPr>
            <w:r>
              <w:t xml:space="preserve">Schwerzenbach-Sand</w:t>
            </w:r>
          </w:p>
        </w:tc>
      </w:tr>
      <w:tr>
        <w:tc>
          <w:tcPr/>
          <w:p>
            <w:pPr>
              <w:pStyle w:val="Compact"/>
            </w:pPr>
            <w:r>
              <w:t xml:space="preserve">15201929</w:t>
            </w:r>
          </w:p>
        </w:tc>
        <w:tc>
          <w:tcPr/>
          <w:p>
            <w:pPr>
              <w:pStyle w:val="Compact"/>
            </w:pPr>
            <w:r>
              <w:t xml:space="preserve">Sennhof-Schotter</w:t>
            </w:r>
          </w:p>
        </w:tc>
        <w:tc>
          <w:tcPr/>
          <w:p>
            <w:pPr>
              <w:pStyle w:val="Compact"/>
            </w:pPr>
            <w:r>
              <w:t xml:space="preserve">Sennhof-Schotter</w:t>
            </w:r>
          </w:p>
        </w:tc>
      </w:tr>
      <w:tr>
        <w:tc>
          <w:tcPr/>
          <w:p>
            <w:pPr>
              <w:pStyle w:val="Compact"/>
            </w:pPr>
            <w:r>
              <w:t xml:space="preserve">15201930</w:t>
            </w:r>
          </w:p>
        </w:tc>
        <w:tc>
          <w:tcPr/>
          <w:p>
            <w:pPr>
              <w:pStyle w:val="Compact"/>
            </w:pPr>
            <w:r>
              <w:t xml:space="preserve">Sonnhalden-Schotter</w:t>
            </w:r>
          </w:p>
        </w:tc>
        <w:tc>
          <w:tcPr/>
          <w:p>
            <w:pPr>
              <w:pStyle w:val="Compact"/>
            </w:pPr>
            <w:r>
              <w:t xml:space="preserve">Sonnhalden-Schotter</w:t>
            </w:r>
          </w:p>
        </w:tc>
      </w:tr>
      <w:tr>
        <w:tc>
          <w:tcPr/>
          <w:p>
            <w:pPr>
              <w:pStyle w:val="Compact"/>
            </w:pPr>
            <w:r>
              <w:t xml:space="preserve">15201931</w:t>
            </w:r>
          </w:p>
        </w:tc>
        <w:tc>
          <w:tcPr/>
          <w:p>
            <w:pPr>
              <w:pStyle w:val="Compact"/>
            </w:pPr>
            <w:r>
              <w:t xml:space="preserve">Staatswald-Schotter</w:t>
            </w:r>
          </w:p>
        </w:tc>
        <w:tc>
          <w:tcPr/>
          <w:p>
            <w:pPr>
              <w:pStyle w:val="Compact"/>
            </w:pPr>
            <w:r>
              <w:t xml:space="preserve">Staatswald-Schotter</w:t>
            </w:r>
          </w:p>
        </w:tc>
      </w:tr>
      <w:tr>
        <w:tc>
          <w:tcPr/>
          <w:p>
            <w:pPr>
              <w:pStyle w:val="Compact"/>
            </w:pPr>
            <w:r>
              <w:t xml:space="preserve">15201932</w:t>
            </w:r>
          </w:p>
        </w:tc>
        <w:tc>
          <w:tcPr/>
          <w:p>
            <w:pPr>
              <w:pStyle w:val="Compact"/>
            </w:pPr>
            <w:r>
              <w:t xml:space="preserve">Staufberg-Schotter</w:t>
            </w:r>
          </w:p>
        </w:tc>
        <w:tc>
          <w:tcPr/>
          <w:p>
            <w:pPr>
              <w:pStyle w:val="Compact"/>
            </w:pPr>
            <w:r>
              <w:t xml:space="preserve">Staufberg-Schotter</w:t>
            </w:r>
          </w:p>
        </w:tc>
      </w:tr>
      <w:tr>
        <w:tc>
          <w:tcPr/>
          <w:p>
            <w:pPr>
              <w:pStyle w:val="Compact"/>
            </w:pPr>
            <w:r>
              <w:t xml:space="preserve">15201933</w:t>
            </w:r>
          </w:p>
        </w:tc>
        <w:tc>
          <w:tcPr/>
          <w:p>
            <w:pPr>
              <w:pStyle w:val="Compact"/>
            </w:pPr>
            <w:r>
              <w:t xml:space="preserve">Steigen-Lehm</w:t>
            </w:r>
          </w:p>
        </w:tc>
        <w:tc>
          <w:tcPr/>
          <w:p>
            <w:pPr>
              <w:pStyle w:val="Compact"/>
            </w:pPr>
            <w:r>
              <w:t xml:space="preserve">Steigen-Lehm</w:t>
            </w:r>
          </w:p>
        </w:tc>
      </w:tr>
      <w:tr>
        <w:tc>
          <w:tcPr/>
          <w:p>
            <w:pPr>
              <w:pStyle w:val="Compact"/>
            </w:pPr>
            <w:r>
              <w:t xml:space="preserve">15201934</w:t>
            </w:r>
          </w:p>
        </w:tc>
        <w:tc>
          <w:tcPr/>
          <w:p>
            <w:pPr>
              <w:pStyle w:val="Compact"/>
            </w:pPr>
            <w:r>
              <w:t xml:space="preserve">Steinacker-Schotter</w:t>
            </w:r>
          </w:p>
        </w:tc>
        <w:tc>
          <w:tcPr/>
          <w:p>
            <w:pPr>
              <w:pStyle w:val="Compact"/>
            </w:pPr>
            <w:r>
              <w:t xml:space="preserve">Steinacker-Schotter</w:t>
            </w:r>
          </w:p>
        </w:tc>
      </w:tr>
      <w:tr>
        <w:tc>
          <w:tcPr/>
          <w:p>
            <w:pPr>
              <w:pStyle w:val="Compact"/>
            </w:pPr>
            <w:r>
              <w:t xml:space="preserve">15201935</w:t>
            </w:r>
          </w:p>
        </w:tc>
        <w:tc>
          <w:tcPr/>
          <w:p>
            <w:pPr>
              <w:pStyle w:val="Compact"/>
            </w:pPr>
            <w:r>
              <w:t xml:space="preserve">Steinfeld-Schotter</w:t>
            </w:r>
          </w:p>
        </w:tc>
        <w:tc>
          <w:tcPr/>
          <w:p>
            <w:pPr>
              <w:pStyle w:val="Compact"/>
            </w:pPr>
            <w:r>
              <w:t xml:space="preserve">Steinfeld-Schotter</w:t>
            </w:r>
          </w:p>
        </w:tc>
      </w:tr>
      <w:tr>
        <w:tc>
          <w:tcPr/>
          <w:p>
            <w:pPr>
              <w:pStyle w:val="Compact"/>
            </w:pPr>
            <w:r>
              <w:t xml:space="preserve">15201936</w:t>
            </w:r>
          </w:p>
        </w:tc>
        <w:tc>
          <w:tcPr/>
          <w:p>
            <w:pPr>
              <w:pStyle w:val="Compact"/>
            </w:pPr>
            <w:r>
              <w:t xml:space="preserve">Steinpechgraben-Schotter</w:t>
            </w:r>
          </w:p>
        </w:tc>
        <w:tc>
          <w:tcPr/>
          <w:p>
            <w:pPr>
              <w:pStyle w:val="Compact"/>
            </w:pPr>
            <w:r>
              <w:t xml:space="preserve">Steinpechgraben-Schotter</w:t>
            </w:r>
          </w:p>
        </w:tc>
      </w:tr>
      <w:tr>
        <w:tc>
          <w:tcPr/>
          <w:p>
            <w:pPr>
              <w:pStyle w:val="Compact"/>
            </w:pPr>
            <w:r>
              <w:t xml:space="preserve">15201937</w:t>
            </w:r>
          </w:p>
        </w:tc>
        <w:tc>
          <w:tcPr/>
          <w:p>
            <w:pPr>
              <w:pStyle w:val="Compact"/>
            </w:pPr>
            <w:r>
              <w:t xml:space="preserve">Stierenweid-Schotter</w:t>
            </w:r>
          </w:p>
        </w:tc>
        <w:tc>
          <w:tcPr/>
          <w:p>
            <w:pPr>
              <w:pStyle w:val="Compact"/>
            </w:pPr>
            <w:r>
              <w:t xml:space="preserve">Stierenweid-Schotter</w:t>
            </w:r>
          </w:p>
        </w:tc>
      </w:tr>
      <w:tr>
        <w:tc>
          <w:tcPr/>
          <w:p>
            <w:pPr>
              <w:pStyle w:val="Compact"/>
            </w:pPr>
            <w:r>
              <w:t xml:space="preserve">15201938</w:t>
            </w:r>
          </w:p>
        </w:tc>
        <w:tc>
          <w:tcPr/>
          <w:p>
            <w:pPr>
              <w:pStyle w:val="Compact"/>
            </w:pPr>
            <w:r>
              <w:t xml:space="preserve">Stockacher-Schotter</w:t>
            </w:r>
          </w:p>
        </w:tc>
        <w:tc>
          <w:tcPr/>
          <w:p>
            <w:pPr>
              <w:pStyle w:val="Compact"/>
            </w:pPr>
            <w:r>
              <w:t xml:space="preserve">Stockacher-Schotter</w:t>
            </w:r>
          </w:p>
        </w:tc>
      </w:tr>
      <w:tr>
        <w:tc>
          <w:tcPr/>
          <w:p>
            <w:pPr>
              <w:pStyle w:val="Compact"/>
            </w:pPr>
            <w:r>
              <w:t xml:space="preserve">15201939</w:t>
            </w:r>
          </w:p>
        </w:tc>
        <w:tc>
          <w:tcPr/>
          <w:p>
            <w:pPr>
              <w:pStyle w:val="Compact"/>
            </w:pPr>
            <w:r>
              <w:t xml:space="preserve">Stoffel-Schotter</w:t>
            </w:r>
          </w:p>
        </w:tc>
        <w:tc>
          <w:tcPr/>
          <w:p>
            <w:pPr>
              <w:pStyle w:val="Compact"/>
            </w:pPr>
            <w:r>
              <w:t xml:space="preserve">Stoffel-Schotter</w:t>
            </w:r>
          </w:p>
        </w:tc>
      </w:tr>
      <w:tr>
        <w:tc>
          <w:tcPr/>
          <w:p>
            <w:pPr>
              <w:pStyle w:val="Compact"/>
            </w:pPr>
            <w:r>
              <w:t xml:space="preserve">15201940</w:t>
            </w:r>
          </w:p>
        </w:tc>
        <w:tc>
          <w:tcPr/>
          <w:p>
            <w:pPr>
              <w:pStyle w:val="Compact"/>
            </w:pPr>
            <w:r>
              <w:t xml:space="preserve">Stumpenboden-Schotter</w:t>
            </w:r>
          </w:p>
        </w:tc>
        <w:tc>
          <w:tcPr/>
          <w:p>
            <w:pPr>
              <w:pStyle w:val="Compact"/>
            </w:pPr>
            <w:r>
              <w:t xml:space="preserve">Stumpenboden-Schotter</w:t>
            </w:r>
          </w:p>
        </w:tc>
      </w:tr>
      <w:tr>
        <w:tc>
          <w:tcPr/>
          <w:p>
            <w:pPr>
              <w:pStyle w:val="Compact"/>
            </w:pPr>
            <w:r>
              <w:t xml:space="preserve">15201941</w:t>
            </w:r>
          </w:p>
        </w:tc>
        <w:tc>
          <w:tcPr/>
          <w:p>
            <w:pPr>
              <w:pStyle w:val="Compact"/>
            </w:pPr>
            <w:r>
              <w:t xml:space="preserve">Tannenberg-Schotter</w:t>
            </w:r>
          </w:p>
        </w:tc>
        <w:tc>
          <w:tcPr/>
          <w:p>
            <w:pPr>
              <w:pStyle w:val="Compact"/>
            </w:pPr>
            <w:r>
              <w:t xml:space="preserve">Tannenberg-Schotter</w:t>
            </w:r>
          </w:p>
        </w:tc>
      </w:tr>
      <w:tr>
        <w:tc>
          <w:tcPr/>
          <w:p>
            <w:pPr>
              <w:pStyle w:val="Compact"/>
            </w:pPr>
            <w:r>
              <w:t xml:space="preserve">15201942</w:t>
            </w:r>
          </w:p>
        </w:tc>
        <w:tc>
          <w:tcPr/>
          <w:p>
            <w:pPr>
              <w:pStyle w:val="Compact"/>
            </w:pPr>
            <w:r>
              <w:t xml:space="preserve">Thayngen-Formation</w:t>
            </w:r>
          </w:p>
        </w:tc>
        <w:tc>
          <w:tcPr/>
          <w:p>
            <w:pPr>
              <w:pStyle w:val="Compact"/>
            </w:pPr>
            <w:r>
              <w:t xml:space="preserve">Thayngen-Formation</w:t>
            </w:r>
          </w:p>
        </w:tc>
      </w:tr>
      <w:tr>
        <w:tc>
          <w:tcPr/>
          <w:p>
            <w:pPr>
              <w:pStyle w:val="Compact"/>
            </w:pPr>
            <w:r>
              <w:t xml:space="preserve">15201943</w:t>
            </w:r>
          </w:p>
        </w:tc>
        <w:tc>
          <w:tcPr/>
          <w:p>
            <w:pPr>
              <w:pStyle w:val="Compact"/>
            </w:pPr>
            <w:r>
              <w:t xml:space="preserve">Thörigen-Schotter</w:t>
            </w:r>
          </w:p>
        </w:tc>
        <w:tc>
          <w:tcPr/>
          <w:p>
            <w:pPr>
              <w:pStyle w:val="Compact"/>
            </w:pPr>
            <w:r>
              <w:t xml:space="preserve">Thörigen-Schotter</w:t>
            </w:r>
          </w:p>
        </w:tc>
      </w:tr>
      <w:tr>
        <w:tc>
          <w:tcPr/>
          <w:p>
            <w:pPr>
              <w:pStyle w:val="Compact"/>
            </w:pPr>
            <w:r>
              <w:t xml:space="preserve">15201944</w:t>
            </w:r>
          </w:p>
        </w:tc>
        <w:tc>
          <w:tcPr/>
          <w:p>
            <w:pPr>
              <w:pStyle w:val="Compact"/>
            </w:pPr>
            <w:r>
              <w:t xml:space="preserve">Thunstetten-Till</w:t>
            </w:r>
          </w:p>
        </w:tc>
        <w:tc>
          <w:tcPr/>
          <w:p>
            <w:pPr>
              <w:pStyle w:val="Compact"/>
            </w:pPr>
            <w:r>
              <w:t xml:space="preserve">Thunstetten-Till</w:t>
            </w:r>
          </w:p>
        </w:tc>
      </w:tr>
      <w:tr>
        <w:tc>
          <w:tcPr/>
          <w:p>
            <w:pPr>
              <w:pStyle w:val="Compact"/>
            </w:pPr>
            <w:r>
              <w:t xml:space="preserve">15201945</w:t>
            </w:r>
          </w:p>
        </w:tc>
        <w:tc>
          <w:tcPr/>
          <w:p>
            <w:pPr>
              <w:pStyle w:val="Compact"/>
            </w:pPr>
            <w:r>
              <w:t xml:space="preserve">Thurau-Lehm</w:t>
            </w:r>
          </w:p>
        </w:tc>
        <w:tc>
          <w:tcPr/>
          <w:p>
            <w:pPr>
              <w:pStyle w:val="Compact"/>
            </w:pPr>
            <w:r>
              <w:t xml:space="preserve">Thurau-Lehm</w:t>
            </w:r>
          </w:p>
        </w:tc>
      </w:tr>
      <w:tr>
        <w:tc>
          <w:tcPr/>
          <w:p>
            <w:pPr>
              <w:pStyle w:val="Compact"/>
            </w:pPr>
            <w:r>
              <w:t xml:space="preserve">15201946</w:t>
            </w:r>
          </w:p>
        </w:tc>
        <w:tc>
          <w:tcPr/>
          <w:p>
            <w:pPr>
              <w:pStyle w:val="Compact"/>
            </w:pPr>
            <w:r>
              <w:t xml:space="preserve">Tösstal-Schotter</w:t>
            </w:r>
          </w:p>
        </w:tc>
        <w:tc>
          <w:tcPr/>
          <w:p>
            <w:pPr>
              <w:pStyle w:val="Compact"/>
            </w:pPr>
            <w:r>
              <w:t xml:space="preserve">Tösstal-Schotter</w:t>
            </w:r>
          </w:p>
        </w:tc>
      </w:tr>
      <w:tr>
        <w:tc>
          <w:tcPr/>
          <w:p>
            <w:pPr>
              <w:pStyle w:val="Compact"/>
            </w:pPr>
            <w:r>
              <w:t xml:space="preserve">15201947</w:t>
            </w:r>
          </w:p>
        </w:tc>
        <w:tc>
          <w:tcPr/>
          <w:p>
            <w:pPr>
              <w:pStyle w:val="Compact"/>
            </w:pPr>
            <w:r>
              <w:t xml:space="preserve">Trichtenhausen-Schotter</w:t>
            </w:r>
          </w:p>
        </w:tc>
        <w:tc>
          <w:tcPr/>
          <w:p>
            <w:pPr>
              <w:pStyle w:val="Compact"/>
            </w:pPr>
            <w:r>
              <w:t xml:space="preserve">Trichtenhausen-Schotter</w:t>
            </w:r>
          </w:p>
        </w:tc>
      </w:tr>
      <w:tr>
        <w:tc>
          <w:tcPr/>
          <w:p>
            <w:pPr>
              <w:pStyle w:val="Compact"/>
            </w:pPr>
            <w:r>
              <w:t xml:space="preserve">15201948</w:t>
            </w:r>
          </w:p>
        </w:tc>
        <w:tc>
          <w:tcPr/>
          <w:p>
            <w:pPr>
              <w:pStyle w:val="Compact"/>
            </w:pPr>
            <w:r>
              <w:t xml:space="preserve">Unterfeld-Schotter</w:t>
            </w:r>
          </w:p>
        </w:tc>
        <w:tc>
          <w:tcPr/>
          <w:p>
            <w:pPr>
              <w:pStyle w:val="Compact"/>
            </w:pPr>
            <w:r>
              <w:t xml:space="preserve">Unterfeld-Schotter</w:t>
            </w:r>
          </w:p>
        </w:tc>
      </w:tr>
      <w:tr>
        <w:tc>
          <w:tcPr/>
          <w:p>
            <w:pPr>
              <w:pStyle w:val="Compact"/>
            </w:pPr>
            <w:r>
              <w:t xml:space="preserve">15201949</w:t>
            </w:r>
          </w:p>
        </w:tc>
        <w:tc>
          <w:tcPr/>
          <w:p>
            <w:pPr>
              <w:pStyle w:val="Compact"/>
            </w:pPr>
            <w:r>
              <w:t xml:space="preserve">Unterholz-Schotter</w:t>
            </w:r>
          </w:p>
        </w:tc>
        <w:tc>
          <w:tcPr/>
          <w:p>
            <w:pPr>
              <w:pStyle w:val="Compact"/>
            </w:pPr>
            <w:r>
              <w:t xml:space="preserve">Unterholz-Schotter</w:t>
            </w:r>
          </w:p>
        </w:tc>
      </w:tr>
      <w:tr>
        <w:tc>
          <w:tcPr/>
          <w:p>
            <w:pPr>
              <w:pStyle w:val="Compact"/>
            </w:pPr>
            <w:r>
              <w:t xml:space="preserve">15201950</w:t>
            </w:r>
          </w:p>
        </w:tc>
        <w:tc>
          <w:tcPr/>
          <w:p>
            <w:pPr>
              <w:pStyle w:val="Compact"/>
            </w:pPr>
            <w:r>
              <w:t xml:space="preserve">Untermoos-Lehm</w:t>
            </w:r>
          </w:p>
        </w:tc>
        <w:tc>
          <w:tcPr/>
          <w:p>
            <w:pPr>
              <w:pStyle w:val="Compact"/>
            </w:pPr>
            <w:r>
              <w:t xml:space="preserve">Untermoos-Lehm</w:t>
            </w:r>
          </w:p>
        </w:tc>
      </w:tr>
      <w:tr>
        <w:tc>
          <w:tcPr/>
          <w:p>
            <w:pPr>
              <w:pStyle w:val="Compact"/>
            </w:pPr>
            <w:r>
              <w:t xml:space="preserve">15201951</w:t>
            </w:r>
          </w:p>
        </w:tc>
        <w:tc>
          <w:tcPr/>
          <w:p>
            <w:pPr>
              <w:pStyle w:val="Compact"/>
            </w:pPr>
            <w:r>
              <w:t xml:space="preserve">Untersteckholz-Schotter</w:t>
            </w:r>
          </w:p>
        </w:tc>
        <w:tc>
          <w:tcPr/>
          <w:p>
            <w:pPr>
              <w:pStyle w:val="Compact"/>
            </w:pPr>
            <w:r>
              <w:t xml:space="preserve">Untersteckholz-Schotter</w:t>
            </w:r>
          </w:p>
        </w:tc>
      </w:tr>
      <w:tr>
        <w:tc>
          <w:tcPr/>
          <w:p>
            <w:pPr>
              <w:pStyle w:val="Compact"/>
            </w:pPr>
            <w:r>
              <w:t xml:space="preserve">15201952</w:t>
            </w:r>
          </w:p>
        </w:tc>
        <w:tc>
          <w:tcPr/>
          <w:p>
            <w:pPr>
              <w:pStyle w:val="Compact"/>
            </w:pPr>
            <w:r>
              <w:t xml:space="preserve">Uzwil-Schotter</w:t>
            </w:r>
          </w:p>
        </w:tc>
        <w:tc>
          <w:tcPr/>
          <w:p>
            <w:pPr>
              <w:pStyle w:val="Compact"/>
            </w:pPr>
            <w:r>
              <w:t xml:space="preserve">Uzwil-Schotter</w:t>
            </w:r>
          </w:p>
        </w:tc>
      </w:tr>
      <w:tr>
        <w:tc>
          <w:tcPr/>
          <w:p>
            <w:pPr>
              <w:pStyle w:val="Compact"/>
            </w:pPr>
            <w:r>
              <w:t xml:space="preserve">15201953</w:t>
            </w:r>
          </w:p>
        </w:tc>
        <w:tc>
          <w:tcPr/>
          <w:p>
            <w:pPr>
              <w:pStyle w:val="Compact"/>
            </w:pPr>
            <w:r>
              <w:t xml:space="preserve">Vorstatt-Schotter</w:t>
            </w:r>
          </w:p>
        </w:tc>
        <w:tc>
          <w:tcPr/>
          <w:p>
            <w:pPr>
              <w:pStyle w:val="Compact"/>
            </w:pPr>
            <w:r>
              <w:t xml:space="preserve">Vorstatt-Schotter</w:t>
            </w:r>
          </w:p>
        </w:tc>
      </w:tr>
      <w:tr>
        <w:tc>
          <w:tcPr/>
          <w:p>
            <w:pPr>
              <w:pStyle w:val="Compact"/>
            </w:pPr>
            <w:r>
              <w:t xml:space="preserve">15201954</w:t>
            </w:r>
          </w:p>
        </w:tc>
        <w:tc>
          <w:tcPr/>
          <w:p>
            <w:pPr>
              <w:pStyle w:val="Compact"/>
            </w:pPr>
            <w:r>
              <w:t xml:space="preserve">Waldacker-Schotter</w:t>
            </w:r>
          </w:p>
        </w:tc>
        <w:tc>
          <w:tcPr/>
          <w:p>
            <w:pPr>
              <w:pStyle w:val="Compact"/>
            </w:pPr>
            <w:r>
              <w:t xml:space="preserve">Waldacker-Schotter</w:t>
            </w:r>
          </w:p>
        </w:tc>
      </w:tr>
      <w:tr>
        <w:tc>
          <w:tcPr/>
          <w:p>
            <w:pPr>
              <w:pStyle w:val="Compact"/>
            </w:pPr>
            <w:r>
              <w:t xml:space="preserve">15201955</w:t>
            </w:r>
          </w:p>
        </w:tc>
        <w:tc>
          <w:tcPr/>
          <w:p>
            <w:pPr>
              <w:pStyle w:val="Compact"/>
            </w:pPr>
            <w:r>
              <w:t xml:space="preserve">Waldegg-Schotter</w:t>
            </w:r>
          </w:p>
        </w:tc>
        <w:tc>
          <w:tcPr/>
          <w:p>
            <w:pPr>
              <w:pStyle w:val="Compact"/>
            </w:pPr>
            <w:r>
              <w:t xml:space="preserve">Waldegg-Schotter</w:t>
            </w:r>
          </w:p>
        </w:tc>
      </w:tr>
      <w:tr>
        <w:tc>
          <w:tcPr/>
          <w:p>
            <w:pPr>
              <w:pStyle w:val="Compact"/>
            </w:pPr>
            <w:r>
              <w:t xml:space="preserve">15201956</w:t>
            </w:r>
          </w:p>
        </w:tc>
        <w:tc>
          <w:tcPr/>
          <w:p>
            <w:pPr>
              <w:pStyle w:val="Compact"/>
            </w:pPr>
            <w:r>
              <w:t xml:space="preserve">Waldhausen-Schotter</w:t>
            </w:r>
          </w:p>
        </w:tc>
        <w:tc>
          <w:tcPr/>
          <w:p>
            <w:pPr>
              <w:pStyle w:val="Compact"/>
            </w:pPr>
            <w:r>
              <w:t xml:space="preserve">Waldhausen-Schotter</w:t>
            </w:r>
          </w:p>
        </w:tc>
      </w:tr>
      <w:tr>
        <w:tc>
          <w:tcPr/>
          <w:p>
            <w:pPr>
              <w:pStyle w:val="Compact"/>
            </w:pPr>
            <w:r>
              <w:t xml:space="preserve">15201957</w:t>
            </w:r>
          </w:p>
        </w:tc>
        <w:tc>
          <w:tcPr/>
          <w:p>
            <w:pPr>
              <w:pStyle w:val="Compact"/>
            </w:pPr>
            <w:r>
              <w:t xml:space="preserve">Waldhof-Schotter</w:t>
            </w:r>
          </w:p>
        </w:tc>
        <w:tc>
          <w:tcPr/>
          <w:p>
            <w:pPr>
              <w:pStyle w:val="Compact"/>
            </w:pPr>
            <w:r>
              <w:t xml:space="preserve">Waldhof-Schotter</w:t>
            </w:r>
          </w:p>
        </w:tc>
      </w:tr>
      <w:tr>
        <w:tc>
          <w:tcPr/>
          <w:p>
            <w:pPr>
              <w:pStyle w:val="Compact"/>
            </w:pPr>
            <w:r>
              <w:t xml:space="preserve">15201958</w:t>
            </w:r>
          </w:p>
        </w:tc>
        <w:tc>
          <w:tcPr/>
          <w:p>
            <w:pPr>
              <w:pStyle w:val="Compact"/>
            </w:pPr>
            <w:r>
              <w:t xml:space="preserve">Waldhus-Schotter</w:t>
            </w:r>
          </w:p>
        </w:tc>
        <w:tc>
          <w:tcPr/>
          <w:p>
            <w:pPr>
              <w:pStyle w:val="Compact"/>
            </w:pPr>
            <w:r>
              <w:t xml:space="preserve">Waldhus-Schotter</w:t>
            </w:r>
          </w:p>
        </w:tc>
      </w:tr>
      <w:tr>
        <w:tc>
          <w:tcPr/>
          <w:p>
            <w:pPr>
              <w:pStyle w:val="Compact"/>
            </w:pPr>
            <w:r>
              <w:t xml:space="preserve">15201959</w:t>
            </w:r>
          </w:p>
        </w:tc>
        <w:tc>
          <w:tcPr/>
          <w:p>
            <w:pPr>
              <w:pStyle w:val="Compact"/>
            </w:pPr>
            <w:r>
              <w:t xml:space="preserve">Wiesholz-Lehm</w:t>
            </w:r>
          </w:p>
        </w:tc>
        <w:tc>
          <w:tcPr/>
          <w:p>
            <w:pPr>
              <w:pStyle w:val="Compact"/>
            </w:pPr>
            <w:r>
              <w:t xml:space="preserve">Wiesholz-Lehm</w:t>
            </w:r>
          </w:p>
        </w:tc>
      </w:tr>
      <w:tr>
        <w:tc>
          <w:tcPr/>
          <w:p>
            <w:pPr>
              <w:pStyle w:val="Compact"/>
            </w:pPr>
            <w:r>
              <w:t xml:space="preserve">15201960</w:t>
            </w:r>
          </w:p>
        </w:tc>
        <w:tc>
          <w:tcPr/>
          <w:p>
            <w:pPr>
              <w:pStyle w:val="Compact"/>
            </w:pPr>
            <w:r>
              <w:t xml:space="preserve">Wila-Formation</w:t>
            </w:r>
          </w:p>
        </w:tc>
        <w:tc>
          <w:tcPr/>
          <w:p>
            <w:pPr>
              <w:pStyle w:val="Compact"/>
            </w:pPr>
            <w:r>
              <w:t xml:space="preserve">Wila-Formation</w:t>
            </w:r>
          </w:p>
        </w:tc>
      </w:tr>
      <w:tr>
        <w:tc>
          <w:tcPr/>
          <w:p>
            <w:pPr>
              <w:pStyle w:val="Compact"/>
            </w:pPr>
            <w:r>
              <w:t xml:space="preserve">15201961</w:t>
            </w:r>
          </w:p>
        </w:tc>
        <w:tc>
          <w:tcPr/>
          <w:p>
            <w:pPr>
              <w:pStyle w:val="Compact"/>
            </w:pPr>
            <w:r>
              <w:t xml:space="preserve">Winigshus-Schotter</w:t>
            </w:r>
          </w:p>
        </w:tc>
        <w:tc>
          <w:tcPr/>
          <w:p>
            <w:pPr>
              <w:pStyle w:val="Compact"/>
            </w:pPr>
            <w:r>
              <w:t xml:space="preserve">Winigshus-Schotter</w:t>
            </w:r>
          </w:p>
        </w:tc>
      </w:tr>
      <w:tr>
        <w:tc>
          <w:tcPr/>
          <w:p>
            <w:pPr>
              <w:pStyle w:val="Compact"/>
            </w:pPr>
            <w:r>
              <w:t xml:space="preserve">15201962</w:t>
            </w:r>
          </w:p>
        </w:tc>
        <w:tc>
          <w:tcPr/>
          <w:p>
            <w:pPr>
              <w:pStyle w:val="Compact"/>
            </w:pPr>
            <w:r>
              <w:t xml:space="preserve">Winzbüel-Schotter</w:t>
            </w:r>
          </w:p>
        </w:tc>
        <w:tc>
          <w:tcPr/>
          <w:p>
            <w:pPr>
              <w:pStyle w:val="Compact"/>
            </w:pPr>
            <w:r>
              <w:t xml:space="preserve">Winzbüel-Schotter</w:t>
            </w:r>
          </w:p>
        </w:tc>
      </w:tr>
      <w:tr>
        <w:tc>
          <w:tcPr/>
          <w:p>
            <w:pPr>
              <w:pStyle w:val="Compact"/>
            </w:pPr>
            <w:r>
              <w:t xml:space="preserve">15201963</w:t>
            </w:r>
          </w:p>
        </w:tc>
        <w:tc>
          <w:tcPr/>
          <w:p>
            <w:pPr>
              <w:pStyle w:val="Compact"/>
            </w:pPr>
            <w:r>
              <w:t xml:space="preserve">Wolfsgrueb-Schotter</w:t>
            </w:r>
          </w:p>
        </w:tc>
        <w:tc>
          <w:tcPr/>
          <w:p>
            <w:pPr>
              <w:pStyle w:val="Compact"/>
            </w:pPr>
            <w:r>
              <w:t xml:space="preserve">Wolfsgrueb-Schotter</w:t>
            </w:r>
          </w:p>
        </w:tc>
      </w:tr>
      <w:tr>
        <w:tc>
          <w:tcPr/>
          <w:p>
            <w:pPr>
              <w:pStyle w:val="Compact"/>
            </w:pPr>
            <w:r>
              <w:t xml:space="preserve">15201964</w:t>
            </w:r>
          </w:p>
        </w:tc>
        <w:tc>
          <w:tcPr/>
          <w:p>
            <w:pPr>
              <w:pStyle w:val="Compact"/>
            </w:pPr>
            <w:r>
              <w:t xml:space="preserve">Wolkensteinerberg-Schotter</w:t>
            </w:r>
          </w:p>
        </w:tc>
        <w:tc>
          <w:tcPr/>
          <w:p>
            <w:pPr>
              <w:pStyle w:val="Compact"/>
            </w:pPr>
            <w:r>
              <w:t xml:space="preserve">Wolkensteinerberg-Schotter</w:t>
            </w:r>
          </w:p>
        </w:tc>
      </w:tr>
      <w:tr>
        <w:tc>
          <w:tcPr/>
          <w:p>
            <w:pPr>
              <w:pStyle w:val="Compact"/>
            </w:pPr>
            <w:r>
              <w:t xml:space="preserve">15201965</w:t>
            </w:r>
          </w:p>
        </w:tc>
        <w:tc>
          <w:tcPr/>
          <w:p>
            <w:pPr>
              <w:pStyle w:val="Compact"/>
            </w:pPr>
            <w:r>
              <w:t xml:space="preserve">Würenholz-Schotter</w:t>
            </w:r>
          </w:p>
        </w:tc>
        <w:tc>
          <w:tcPr/>
          <w:p>
            <w:pPr>
              <w:pStyle w:val="Compact"/>
            </w:pPr>
            <w:r>
              <w:t xml:space="preserve">Würenholz-Schotter</w:t>
            </w:r>
          </w:p>
        </w:tc>
      </w:tr>
      <w:tr>
        <w:tc>
          <w:tcPr/>
          <w:p>
            <w:pPr>
              <w:pStyle w:val="Compact"/>
            </w:pPr>
            <w:r>
              <w:t xml:space="preserve">15201966</w:t>
            </w:r>
          </w:p>
        </w:tc>
        <w:tc>
          <w:tcPr/>
          <w:p>
            <w:pPr>
              <w:pStyle w:val="Compact"/>
            </w:pPr>
            <w:r>
              <w:t xml:space="preserve">Zihlschlacht-Schotter</w:t>
            </w:r>
          </w:p>
        </w:tc>
        <w:tc>
          <w:tcPr/>
          <w:p>
            <w:pPr>
              <w:pStyle w:val="Compact"/>
            </w:pPr>
            <w:r>
              <w:t xml:space="preserve">Zihlschlacht-Schotter</w:t>
            </w:r>
          </w:p>
        </w:tc>
      </w:tr>
      <w:tr>
        <w:tc>
          <w:tcPr/>
          <w:p>
            <w:pPr>
              <w:pStyle w:val="Compact"/>
            </w:pPr>
            <w:r>
              <w:t xml:space="preserve">15201967</w:t>
            </w:r>
          </w:p>
        </w:tc>
        <w:tc>
          <w:tcPr/>
          <w:p>
            <w:pPr>
              <w:pStyle w:val="Compact"/>
            </w:pPr>
            <w:r>
              <w:t xml:space="preserve">Zimikon-Sand</w:t>
            </w:r>
          </w:p>
        </w:tc>
        <w:tc>
          <w:tcPr/>
          <w:p>
            <w:pPr>
              <w:pStyle w:val="Compact"/>
            </w:pPr>
            <w:r>
              <w:t xml:space="preserve">Zimikon-Sand</w:t>
            </w:r>
          </w:p>
        </w:tc>
      </w:tr>
      <w:tr>
        <w:tc>
          <w:tcPr/>
          <w:p>
            <w:pPr>
              <w:pStyle w:val="Compact"/>
            </w:pPr>
            <w:r>
              <w:t xml:space="preserve">15201968</w:t>
            </w:r>
          </w:p>
        </w:tc>
        <w:tc>
          <w:tcPr/>
          <w:p>
            <w:pPr>
              <w:pStyle w:val="Compact"/>
            </w:pPr>
            <w:r>
              <w:t xml:space="preserve">Zünikon-Schotter</w:t>
            </w:r>
          </w:p>
        </w:tc>
        <w:tc>
          <w:tcPr/>
          <w:p>
            <w:pPr>
              <w:pStyle w:val="Compact"/>
            </w:pPr>
            <w:r>
              <w:t xml:space="preserve">Zünikon-Schotter</w:t>
            </w:r>
          </w:p>
        </w:tc>
      </w:tr>
      <w:tr>
        <w:tc>
          <w:tcPr/>
          <w:p>
            <w:pPr>
              <w:pStyle w:val="Compact"/>
            </w:pPr>
            <w:r>
              <w:t xml:space="preserve">15201969</w:t>
            </w:r>
          </w:p>
        </w:tc>
        <w:tc>
          <w:tcPr/>
          <w:p>
            <w:pPr>
              <w:pStyle w:val="Compact"/>
            </w:pPr>
            <w:r>
              <w:t xml:space="preserve">Zürich-Lehm</w:t>
            </w:r>
          </w:p>
        </w:tc>
        <w:tc>
          <w:tcPr/>
          <w:p>
            <w:pPr>
              <w:pStyle w:val="Compact"/>
            </w:pPr>
            <w:r>
              <w:t xml:space="preserve">Zürich-Lehm</w:t>
            </w:r>
          </w:p>
        </w:tc>
      </w:tr>
      <w:tr>
        <w:tc>
          <w:tcPr/>
          <w:p>
            <w:pPr>
              <w:pStyle w:val="Compact"/>
            </w:pPr>
            <w:r>
              <w:t xml:space="preserve">15201970</w:t>
            </w:r>
          </w:p>
        </w:tc>
        <w:tc>
          <w:tcPr/>
          <w:p>
            <w:pPr>
              <w:pStyle w:val="Compact"/>
            </w:pPr>
            <w:r>
              <w:t xml:space="preserve">Eschenbach-Schotter</w:t>
            </w:r>
          </w:p>
        </w:tc>
        <w:tc>
          <w:tcPr/>
          <w:p>
            <w:pPr>
              <w:pStyle w:val="Compact"/>
            </w:pPr>
            <w:r>
              <w:t xml:space="preserve">Eschenbach-Schotter</w:t>
            </w:r>
          </w:p>
        </w:tc>
      </w:tr>
      <w:tr>
        <w:tc>
          <w:tcPr/>
          <w:p>
            <w:pPr>
              <w:pStyle w:val="Compact"/>
            </w:pPr>
            <w:r>
              <w:t xml:space="preserve">15201971</w:t>
            </w:r>
          </w:p>
        </w:tc>
        <w:tc>
          <w:tcPr/>
          <w:p>
            <w:pPr>
              <w:pStyle w:val="Compact"/>
            </w:pPr>
            <w:r>
              <w:t xml:space="preserve">Albertschwil-Schotter</w:t>
            </w:r>
          </w:p>
        </w:tc>
        <w:tc>
          <w:tcPr/>
          <w:p>
            <w:pPr>
              <w:pStyle w:val="Compact"/>
            </w:pPr>
            <w:r>
              <w:t xml:space="preserve">Albertschwil-Schotter</w:t>
            </w:r>
          </w:p>
        </w:tc>
      </w:tr>
      <w:tr>
        <w:tc>
          <w:tcPr/>
          <w:p>
            <w:pPr>
              <w:pStyle w:val="Compact"/>
            </w:pPr>
            <w:r>
              <w:t xml:space="preserve">15201972</w:t>
            </w:r>
          </w:p>
        </w:tc>
        <w:tc>
          <w:tcPr/>
          <w:p>
            <w:pPr>
              <w:pStyle w:val="Compact"/>
            </w:pPr>
            <w:r>
              <w:t xml:space="preserve">Rietbuck-Schotter</w:t>
            </w:r>
          </w:p>
        </w:tc>
        <w:tc>
          <w:tcPr/>
          <w:p>
            <w:pPr>
              <w:pStyle w:val="Compact"/>
            </w:pPr>
            <w:r>
              <w:t xml:space="preserve">Rietbuck-Schotter</w:t>
            </w:r>
          </w:p>
        </w:tc>
      </w:tr>
      <w:tr>
        <w:tc>
          <w:tcPr/>
          <w:p>
            <w:pPr>
              <w:pStyle w:val="Compact"/>
            </w:pPr>
            <w:r>
              <w:t xml:space="preserve">15201973</w:t>
            </w:r>
          </w:p>
        </w:tc>
        <w:tc>
          <w:tcPr/>
          <w:p>
            <w:pPr>
              <w:pStyle w:val="Compact"/>
            </w:pPr>
            <w:r>
              <w:t xml:space="preserve">Muggeholz-Schotter</w:t>
            </w:r>
          </w:p>
        </w:tc>
        <w:tc>
          <w:tcPr/>
          <w:p>
            <w:pPr>
              <w:pStyle w:val="Compact"/>
            </w:pPr>
            <w:r>
              <w:t xml:space="preserve">Muggeholz-Schotter</w:t>
            </w:r>
          </w:p>
        </w:tc>
      </w:tr>
      <w:tr>
        <w:tc>
          <w:tcPr/>
          <w:p>
            <w:pPr>
              <w:pStyle w:val="Compact"/>
            </w:pPr>
            <w:r>
              <w:t xml:space="preserve">15201974</w:t>
            </w:r>
          </w:p>
        </w:tc>
        <w:tc>
          <w:tcPr/>
          <w:p>
            <w:pPr>
              <w:pStyle w:val="Compact"/>
            </w:pPr>
            <w:r>
              <w:t xml:space="preserve">Niederhelfenschwil-Schotter</w:t>
            </w:r>
          </w:p>
        </w:tc>
        <w:tc>
          <w:tcPr/>
          <w:p>
            <w:pPr>
              <w:pStyle w:val="Compact"/>
            </w:pPr>
            <w:r>
              <w:t xml:space="preserve">Niederhelfenschwil-Schotter</w:t>
            </w:r>
          </w:p>
        </w:tc>
      </w:tr>
      <w:tr>
        <w:tc>
          <w:tcPr/>
          <w:p>
            <w:pPr>
              <w:pStyle w:val="Compact"/>
            </w:pPr>
            <w:r>
              <w:t xml:space="preserve">15201975</w:t>
            </w:r>
          </w:p>
        </w:tc>
        <w:tc>
          <w:tcPr/>
          <w:p>
            <w:pPr>
              <w:pStyle w:val="Compact"/>
            </w:pPr>
            <w:r>
              <w:t xml:space="preserve">Küttigen-Schotter</w:t>
            </w:r>
          </w:p>
        </w:tc>
        <w:tc>
          <w:tcPr/>
          <w:p>
            <w:pPr>
              <w:pStyle w:val="Compact"/>
            </w:pPr>
            <w:r>
              <w:t xml:space="preserve">Küttigen-Schotter</w:t>
            </w:r>
          </w:p>
        </w:tc>
      </w:tr>
      <w:tr>
        <w:tc>
          <w:tcPr/>
          <w:p>
            <w:pPr>
              <w:pStyle w:val="Compact"/>
            </w:pPr>
            <w:r>
              <w:t xml:space="preserve">15201976</w:t>
            </w:r>
          </w:p>
        </w:tc>
        <w:tc>
          <w:tcPr/>
          <w:p>
            <w:pPr>
              <w:pStyle w:val="Compact"/>
            </w:pPr>
            <w:r>
              <w:t xml:space="preserve">Wysshölzli-Schotter</w:t>
            </w:r>
          </w:p>
        </w:tc>
        <w:tc>
          <w:tcPr/>
          <w:p>
            <w:pPr>
              <w:pStyle w:val="Compact"/>
            </w:pPr>
            <w:r>
              <w:t xml:space="preserve">Wysshölzli-Schotter</w:t>
            </w:r>
          </w:p>
        </w:tc>
      </w:tr>
      <w:tr>
        <w:tc>
          <w:tcPr/>
          <w:p>
            <w:pPr>
              <w:pStyle w:val="Compact"/>
            </w:pPr>
            <w:r>
              <w:t xml:space="preserve">15201977</w:t>
            </w:r>
          </w:p>
        </w:tc>
        <w:tc>
          <w:tcPr/>
          <w:p>
            <w:pPr>
              <w:pStyle w:val="Compact"/>
            </w:pPr>
            <w:r>
              <w:t xml:space="preserve">Chänebüel-Formation</w:t>
            </w:r>
          </w:p>
        </w:tc>
        <w:tc>
          <w:tcPr/>
          <w:p>
            <w:pPr>
              <w:pStyle w:val="Compact"/>
            </w:pPr>
            <w:r>
              <w:t xml:space="preserve">Chänebüel-Formation</w:t>
            </w:r>
          </w:p>
        </w:tc>
      </w:tr>
      <w:tr>
        <w:tc>
          <w:tcPr/>
          <w:p>
            <w:pPr>
              <w:pStyle w:val="Compact"/>
            </w:pPr>
            <w:r>
              <w:t xml:space="preserve">15201978</w:t>
            </w:r>
          </w:p>
        </w:tc>
        <w:tc>
          <w:tcPr/>
          <w:p>
            <w:pPr>
              <w:pStyle w:val="Compact"/>
            </w:pPr>
            <w:r>
              <w:t xml:space="preserve">Bergsturzablagerungen von Mulleren</w:t>
            </w:r>
          </w:p>
        </w:tc>
        <w:tc>
          <w:tcPr/>
          <w:p>
            <w:pPr>
              <w:pStyle w:val="Compact"/>
            </w:pPr>
            <w:r>
              <w:t xml:space="preserve">Bergsturzablagerungen von Mulleren</w:t>
            </w:r>
          </w:p>
        </w:tc>
      </w:tr>
      <w:tr>
        <w:tc>
          <w:tcPr/>
          <w:p>
            <w:pPr>
              <w:pStyle w:val="Compact"/>
            </w:pPr>
            <w:r>
              <w:t xml:space="preserve">15201979</w:t>
            </w:r>
          </w:p>
        </w:tc>
        <w:tc>
          <w:tcPr/>
          <w:p>
            <w:pPr>
              <w:pStyle w:val="Compact"/>
            </w:pPr>
            <w:r>
              <w:t xml:space="preserve">Bergsturzablagerungen von Guppen-Schwanden</w:t>
            </w:r>
          </w:p>
        </w:tc>
        <w:tc>
          <w:tcPr/>
          <w:p>
            <w:pPr>
              <w:pStyle w:val="Compact"/>
            </w:pPr>
            <w:r>
              <w:t xml:space="preserve">Bergsturzablagerungen von Guppen-Schwanden</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bl>
    <w:bookmarkEnd w:id="279"/>
    <w:bookmarkStart w:id="280" w:name="gc-litho-cd"/>
    <w:p>
      <w:pPr>
        <w:pStyle w:val="Heading2"/>
      </w:pPr>
      <w:r>
        <w:rPr>
          <w:rStyle w:val="SectionNumber"/>
        </w:rPr>
        <w:t xml:space="preserve">9.6</w:t>
      </w:r>
      <w:r>
        <w:tab/>
      </w:r>
      <w:r>
        <w:t xml:space="preserve">Appendice GC_LITHO_CD</w:t>
      </w:r>
    </w:p>
    <w:p>
      <w:pPr>
        <w:pStyle w:val="FirstParagraph"/>
      </w:pPr>
      <w:r>
        <w:t xml:space="preserve">Wertetabellen der lithologischen Beschreibung</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15101001</w:t>
            </w:r>
          </w:p>
        </w:tc>
        <w:tc>
          <w:tcPr/>
          <w:p>
            <w:pPr>
              <w:pStyle w:val="Compact"/>
            </w:pPr>
            <w:r>
              <w:t xml:space="preserve">Lockergestein</w:t>
            </w:r>
          </w:p>
        </w:tc>
        <w:tc>
          <w:tcPr/>
          <w:p>
            <w:pPr>
              <w:pStyle w:val="Compact"/>
            </w:pPr>
            <w:r>
              <w:t xml:space="preserve">deposito sciolto</w:t>
            </w:r>
          </w:p>
        </w:tc>
      </w:tr>
      <w:tr>
        <w:tc>
          <w:tcPr/>
          <w:p>
            <w:pPr>
              <w:pStyle w:val="Compact"/>
            </w:pPr>
            <w:r>
              <w:t xml:space="preserve">15101003</w:t>
            </w:r>
          </w:p>
        </w:tc>
        <w:tc>
          <w:tcPr/>
          <w:p>
            <w:pPr>
              <w:pStyle w:val="Compact"/>
            </w:pPr>
            <w:r>
              <w:t xml:space="preserve">gravitative Sedimente und Verwitterungsbildungen, undifferenziert</w:t>
            </w:r>
          </w:p>
        </w:tc>
        <w:tc>
          <w:tcPr/>
          <w:p>
            <w:pPr>
              <w:pStyle w:val="Compact"/>
            </w:pPr>
            <w:r>
              <w:t xml:space="preserve">deposito gravitativo e di alterazione, indifferenziato</w:t>
            </w:r>
          </w:p>
        </w:tc>
      </w:tr>
      <w:tr>
        <w:tc>
          <w:tcPr/>
          <w:p>
            <w:pPr>
              <w:pStyle w:val="Compact"/>
            </w:pPr>
            <w:r>
              <w:t xml:space="preserve">15101005</w:t>
            </w:r>
          </w:p>
        </w:tc>
        <w:tc>
          <w:tcPr/>
          <w:p>
            <w:pPr>
              <w:pStyle w:val="Compact"/>
            </w:pPr>
            <w:r>
              <w:t xml:space="preserve">Sturzablagerung, undifferenziert</w:t>
            </w:r>
          </w:p>
        </w:tc>
        <w:tc>
          <w:tcPr/>
          <w:p>
            <w:pPr>
              <w:pStyle w:val="Compact"/>
            </w:pPr>
            <w:r>
              <w:t xml:space="preserve">deposito di crollo, indifferenziato</w:t>
            </w:r>
          </w:p>
        </w:tc>
      </w:tr>
      <w:tr>
        <w:tc>
          <w:tcPr/>
          <w:p>
            <w:pPr>
              <w:pStyle w:val="Compact"/>
            </w:pPr>
            <w:r>
              <w:t xml:space="preserve">15101006</w:t>
            </w:r>
          </w:p>
        </w:tc>
        <w:tc>
          <w:tcPr/>
          <w:p>
            <w:pPr>
              <w:pStyle w:val="Compact"/>
            </w:pPr>
            <w:r>
              <w:t xml:space="preserve">Bergsturzablagerung</w:t>
            </w:r>
          </w:p>
        </w:tc>
        <w:tc>
          <w:tcPr/>
          <w:p>
            <w:pPr>
              <w:pStyle w:val="Compact"/>
            </w:pPr>
            <w:r>
              <w:t xml:space="preserve">deposito di frana di crollo</w:t>
            </w:r>
          </w:p>
        </w:tc>
      </w:tr>
      <w:tr>
        <w:tc>
          <w:tcPr/>
          <w:p>
            <w:pPr>
              <w:pStyle w:val="Compact"/>
            </w:pPr>
            <w:r>
              <w:t xml:space="preserve">15101007</w:t>
            </w:r>
          </w:p>
        </w:tc>
        <w:tc>
          <w:tcPr/>
          <w:p>
            <w:pPr>
              <w:pStyle w:val="Compact"/>
            </w:pPr>
            <w:r>
              <w:t xml:space="preserve">Felssturzablagerung</w:t>
            </w:r>
          </w:p>
        </w:tc>
        <w:tc>
          <w:tcPr/>
          <w:p>
            <w:pPr>
              <w:pStyle w:val="Compact"/>
            </w:pPr>
            <w:r>
              <w:t xml:space="preserve">deposito di crollo a grossi blocchi</w:t>
            </w:r>
          </w:p>
        </w:tc>
      </w:tr>
      <w:tr>
        <w:tc>
          <w:tcPr/>
          <w:p>
            <w:pPr>
              <w:pStyle w:val="Compact"/>
            </w:pPr>
            <w:r>
              <w:t xml:space="preserve">15101008</w:t>
            </w:r>
          </w:p>
        </w:tc>
        <w:tc>
          <w:tcPr/>
          <w:p>
            <w:pPr>
              <w:pStyle w:val="Compact"/>
            </w:pPr>
            <w:r>
              <w:t xml:space="preserve">Lawinenschutt</w:t>
            </w:r>
          </w:p>
        </w:tc>
        <w:tc>
          <w:tcPr/>
          <w:p>
            <w:pPr>
              <w:pStyle w:val="Compact"/>
            </w:pPr>
            <w:r>
              <w:t xml:space="preserve">deposito di valanga</w:t>
            </w:r>
          </w:p>
        </w:tc>
      </w:tr>
      <w:tr>
        <w:tc>
          <w:tcPr/>
          <w:p>
            <w:pPr>
              <w:pStyle w:val="Compact"/>
            </w:pPr>
            <w:r>
              <w:t xml:space="preserve">15101009</w:t>
            </w:r>
          </w:p>
        </w:tc>
        <w:tc>
          <w:tcPr/>
          <w:p>
            <w:pPr>
              <w:pStyle w:val="Compact"/>
            </w:pPr>
            <w:r>
              <w:t xml:space="preserve">Hangschutt</w:t>
            </w:r>
          </w:p>
        </w:tc>
        <w:tc>
          <w:tcPr/>
          <w:p>
            <w:pPr>
              <w:pStyle w:val="Compact"/>
            </w:pPr>
            <w:r>
              <w:t xml:space="preserve">detrito di falda</w:t>
            </w:r>
          </w:p>
        </w:tc>
      </w:tr>
      <w:tr>
        <w:tc>
          <w:tcPr/>
          <w:p>
            <w:pPr>
              <w:pStyle w:val="Compact"/>
            </w:pPr>
            <w:r>
              <w:t xml:space="preserve">15101010</w:t>
            </w:r>
          </w:p>
        </w:tc>
        <w:tc>
          <w:tcPr/>
          <w:p>
            <w:pPr>
              <w:pStyle w:val="Compact"/>
            </w:pPr>
            <w:r>
              <w:t xml:space="preserve">Blockschutt</w:t>
            </w:r>
          </w:p>
        </w:tc>
        <w:tc>
          <w:tcPr/>
          <w:p>
            <w:pPr>
              <w:pStyle w:val="Compact"/>
            </w:pPr>
            <w:r>
              <w:t xml:space="preserve">detrito di versante a grossi blocchi</w:t>
            </w:r>
          </w:p>
        </w:tc>
      </w:tr>
      <w:tr>
        <w:tc>
          <w:tcPr/>
          <w:p>
            <w:pPr>
              <w:pStyle w:val="Compact"/>
            </w:pPr>
            <w:r>
              <w:t xml:space="preserve">15101012</w:t>
            </w:r>
          </w:p>
        </w:tc>
        <w:tc>
          <w:tcPr/>
          <w:p>
            <w:pPr>
              <w:pStyle w:val="Compact"/>
            </w:pPr>
            <w:r>
              <w:t xml:space="preserve">Verwitterungslehm, undifferenziert</w:t>
            </w:r>
          </w:p>
        </w:tc>
        <w:tc>
          <w:tcPr/>
          <w:p>
            <w:pPr>
              <w:pStyle w:val="Compact"/>
            </w:pPr>
            <w:r>
              <w:t xml:space="preserve">limo di alterazione, indifferenzato</w:t>
            </w:r>
          </w:p>
        </w:tc>
      </w:tr>
      <w:tr>
        <w:tc>
          <w:tcPr/>
          <w:p>
            <w:pPr>
              <w:pStyle w:val="Compact"/>
            </w:pPr>
            <w:r>
              <w:t xml:space="preserve">15101013</w:t>
            </w:r>
          </w:p>
        </w:tc>
        <w:tc>
          <w:tcPr/>
          <w:p>
            <w:pPr>
              <w:pStyle w:val="Compact"/>
            </w:pPr>
            <w:r>
              <w:t xml:space="preserve">Plateaulehm</w:t>
            </w:r>
          </w:p>
        </w:tc>
        <w:tc>
          <w:tcPr/>
          <w:p>
            <w:pPr>
              <w:pStyle w:val="Compact"/>
            </w:pPr>
            <w:r>
              <w:t xml:space="preserve">limo di alterazione eluvionale</w:t>
            </w:r>
          </w:p>
        </w:tc>
      </w:tr>
      <w:tr>
        <w:tc>
          <w:tcPr/>
          <w:p>
            <w:pPr>
              <w:pStyle w:val="Compact"/>
            </w:pPr>
            <w:r>
              <w:t xml:space="preserve">15101014</w:t>
            </w:r>
          </w:p>
        </w:tc>
        <w:tc>
          <w:tcPr/>
          <w:p>
            <w:pPr>
              <w:pStyle w:val="Compact"/>
            </w:pPr>
            <w:r>
              <w:t xml:space="preserve">Hanglehm, Schwemmlehm</w:t>
            </w:r>
          </w:p>
        </w:tc>
        <w:tc>
          <w:tcPr/>
          <w:p>
            <w:pPr>
              <w:pStyle w:val="Compact"/>
            </w:pPr>
            <w:r>
              <w:t xml:space="preserve">limo di alterazione di falda, limo di alterazione colluviale</w:t>
            </w:r>
          </w:p>
        </w:tc>
      </w:tr>
      <w:tr>
        <w:tc>
          <w:tcPr/>
          <w:p>
            <w:pPr>
              <w:pStyle w:val="Compact"/>
            </w:pPr>
            <w:r>
              <w:t xml:space="preserve">15101015</w:t>
            </w:r>
          </w:p>
        </w:tc>
        <w:tc>
          <w:tcPr/>
          <w:p>
            <w:pPr>
              <w:pStyle w:val="Compact"/>
            </w:pPr>
            <w:r>
              <w:t xml:space="preserve">Blockgletscher</w:t>
            </w:r>
          </w:p>
        </w:tc>
        <w:tc>
          <w:tcPr/>
          <w:p>
            <w:pPr>
              <w:pStyle w:val="Compact"/>
            </w:pPr>
            <w:r>
              <w:t xml:space="preserve">ghiacciaio rocciosi</w:t>
            </w:r>
          </w:p>
        </w:tc>
      </w:tr>
      <w:tr>
        <w:tc>
          <w:tcPr/>
          <w:p>
            <w:pPr>
              <w:pStyle w:val="Compact"/>
            </w:pPr>
            <w:r>
              <w:t xml:space="preserve">15101016</w:t>
            </w:r>
          </w:p>
        </w:tc>
        <w:tc>
          <w:tcPr/>
          <w:p>
            <w:pPr>
              <w:pStyle w:val="Compact"/>
            </w:pPr>
            <w:r>
              <w:t xml:space="preserve">zerrüttete Sackungsmasse</w:t>
            </w:r>
          </w:p>
        </w:tc>
        <w:tc>
          <w:tcPr/>
          <w:p>
            <w:pPr>
              <w:pStyle w:val="Compact"/>
            </w:pPr>
            <w:r>
              <w:t xml:space="preserve">massa di scoscendimento dissestata</w:t>
            </w:r>
          </w:p>
        </w:tc>
      </w:tr>
      <w:tr>
        <w:tc>
          <w:tcPr/>
          <w:p>
            <w:pPr>
              <w:pStyle w:val="Compact"/>
            </w:pPr>
            <w:r>
              <w:t xml:space="preserve">15101017</w:t>
            </w:r>
          </w:p>
        </w:tc>
        <w:tc>
          <w:tcPr/>
          <w:p>
            <w:pPr>
              <w:pStyle w:val="Compact"/>
            </w:pPr>
            <w:r>
              <w:t xml:space="preserve">Rutschmasse</w:t>
            </w:r>
          </w:p>
        </w:tc>
        <w:tc>
          <w:tcPr/>
          <w:p>
            <w:pPr>
              <w:pStyle w:val="Compact"/>
            </w:pPr>
            <w:r>
              <w:t xml:space="preserve">massa in scivolamento</w:t>
            </w:r>
          </w:p>
        </w:tc>
      </w:tr>
      <w:tr>
        <w:tc>
          <w:tcPr/>
          <w:p>
            <w:pPr>
              <w:pStyle w:val="Compact"/>
            </w:pPr>
            <w:r>
              <w:t xml:space="preserve">15101019</w:t>
            </w:r>
          </w:p>
        </w:tc>
        <w:tc>
          <w:tcPr/>
          <w:p>
            <w:pPr>
              <w:pStyle w:val="Compact"/>
            </w:pPr>
            <w:r>
              <w:t xml:space="preserve">glazigenes Sediment, undifferenziert</w:t>
            </w:r>
          </w:p>
        </w:tc>
        <w:tc>
          <w:tcPr/>
          <w:p>
            <w:pPr>
              <w:pStyle w:val="Compact"/>
            </w:pPr>
            <w:r>
              <w:t xml:space="preserve">sedimento glaciale, indifferenziato</w:t>
            </w:r>
          </w:p>
        </w:tc>
      </w:tr>
      <w:tr>
        <w:tc>
          <w:tcPr/>
          <w:p>
            <w:pPr>
              <w:pStyle w:val="Compact"/>
            </w:pPr>
            <w:r>
              <w:t xml:space="preserve">15101021</w:t>
            </w:r>
          </w:p>
        </w:tc>
        <w:tc>
          <w:tcPr/>
          <w:p>
            <w:pPr>
              <w:pStyle w:val="Compact"/>
            </w:pPr>
            <w:r>
              <w:t xml:space="preserve">Moräne (Till), undifferenziert</w:t>
            </w:r>
          </w:p>
        </w:tc>
        <w:tc>
          <w:tcPr/>
          <w:p>
            <w:pPr>
              <w:pStyle w:val="Compact"/>
            </w:pPr>
            <w:r>
              <w:t xml:space="preserve">morena (till), indifferenziata</w:t>
            </w:r>
          </w:p>
        </w:tc>
      </w:tr>
      <w:tr>
        <w:tc>
          <w:tcPr/>
          <w:p>
            <w:pPr>
              <w:pStyle w:val="Compact"/>
            </w:pPr>
            <w:r>
              <w:t xml:space="preserve">15101024</w:t>
            </w:r>
          </w:p>
        </w:tc>
        <w:tc>
          <w:tcPr/>
          <w:p>
            <w:pPr>
              <w:pStyle w:val="Compact"/>
            </w:pPr>
            <w:r>
              <w:t xml:space="preserve">Moräne auf Gletscher oder Toteis (Glacier or Dead Ice covered by Till)</w:t>
            </w:r>
          </w:p>
        </w:tc>
        <w:tc>
          <w:tcPr/>
          <w:p>
            <w:pPr>
              <w:pStyle w:val="Compact"/>
            </w:pPr>
            <w:r>
              <w:t xml:space="preserve">morena sopraglaciale o ghiaccio morto</w:t>
            </w:r>
          </w:p>
        </w:tc>
      </w:tr>
      <w:tr>
        <w:tc>
          <w:tcPr/>
          <w:p>
            <w:pPr>
              <w:pStyle w:val="Compact"/>
            </w:pPr>
            <w:r>
              <w:t xml:space="preserve">15101026</w:t>
            </w:r>
          </w:p>
        </w:tc>
        <w:tc>
          <w:tcPr/>
          <w:p>
            <w:pPr>
              <w:pStyle w:val="Compact"/>
            </w:pPr>
            <w:r>
              <w:t xml:space="preserve">fluviatiles Sediment, undifferenziert</w:t>
            </w:r>
          </w:p>
        </w:tc>
        <w:tc>
          <w:tcPr/>
          <w:p>
            <w:pPr>
              <w:pStyle w:val="Compact"/>
            </w:pPr>
            <w:r>
              <w:t xml:space="preserve">sedimento fluviale, indifferenziato</w:t>
            </w:r>
          </w:p>
        </w:tc>
      </w:tr>
      <w:tr>
        <w:tc>
          <w:tcPr/>
          <w:p>
            <w:pPr>
              <w:pStyle w:val="Compact"/>
            </w:pPr>
            <w:r>
              <w:t xml:space="preserve">15101028</w:t>
            </w:r>
          </w:p>
        </w:tc>
        <w:tc>
          <w:tcPr/>
          <w:p>
            <w:pPr>
              <w:pStyle w:val="Compact"/>
            </w:pPr>
            <w:r>
              <w:t xml:space="preserve">glazifluviatiles Sediment, undifferenziert</w:t>
            </w:r>
          </w:p>
        </w:tc>
        <w:tc>
          <w:tcPr/>
          <w:p>
            <w:pPr>
              <w:pStyle w:val="Compact"/>
            </w:pPr>
            <w:r>
              <w:t xml:space="preserve">sedimento fluvioglaciale, indifferenziato</w:t>
            </w:r>
          </w:p>
        </w:tc>
      </w:tr>
      <w:tr>
        <w:tc>
          <w:tcPr/>
          <w:p>
            <w:pPr>
              <w:pStyle w:val="Compact"/>
            </w:pPr>
            <w:r>
              <w:t xml:space="preserve">15101030</w:t>
            </w:r>
          </w:p>
        </w:tc>
        <w:tc>
          <w:tcPr/>
          <w:p>
            <w:pPr>
              <w:pStyle w:val="Compact"/>
            </w:pPr>
            <w:r>
              <w:t xml:space="preserve">randglazialer Schotter</w:t>
            </w:r>
          </w:p>
        </w:tc>
        <w:tc>
          <w:tcPr/>
          <w:p>
            <w:pPr>
              <w:pStyle w:val="Compact"/>
            </w:pPr>
            <w:r>
              <w:t xml:space="preserve">ghiaie di contatto glaciale</w:t>
            </w:r>
          </w:p>
        </w:tc>
      </w:tr>
      <w:tr>
        <w:tc>
          <w:tcPr/>
          <w:p>
            <w:pPr>
              <w:pStyle w:val="Compact"/>
            </w:pPr>
            <w:r>
              <w:t xml:space="preserve">15101031</w:t>
            </w:r>
          </w:p>
        </w:tc>
        <w:tc>
          <w:tcPr/>
          <w:p>
            <w:pPr>
              <w:pStyle w:val="Compact"/>
            </w:pPr>
            <w:r>
              <w:t xml:space="preserve">glazifluviatiler Schotter</w:t>
            </w:r>
          </w:p>
        </w:tc>
        <w:tc>
          <w:tcPr/>
          <w:p>
            <w:pPr>
              <w:pStyle w:val="Compact"/>
            </w:pPr>
            <w:r>
              <w:t xml:space="preserve">ghiaie fluvioglaciale</w:t>
            </w:r>
          </w:p>
        </w:tc>
      </w:tr>
      <w:tr>
        <w:tc>
          <w:tcPr/>
          <w:p>
            <w:pPr>
              <w:pStyle w:val="Compact"/>
            </w:pPr>
            <w:r>
              <w:t xml:space="preserve">15101032</w:t>
            </w:r>
          </w:p>
        </w:tc>
        <w:tc>
          <w:tcPr/>
          <w:p>
            <w:pPr>
              <w:pStyle w:val="Compact"/>
            </w:pPr>
            <w:r>
              <w:t xml:space="preserve">Vorstossschotter</w:t>
            </w:r>
          </w:p>
        </w:tc>
        <w:tc>
          <w:tcPr/>
          <w:p>
            <w:pPr>
              <w:pStyle w:val="Compact"/>
            </w:pPr>
            <w:r>
              <w:t xml:space="preserve">ghiaie di progressione glaciale</w:t>
            </w:r>
          </w:p>
        </w:tc>
      </w:tr>
      <w:tr>
        <w:tc>
          <w:tcPr/>
          <w:p>
            <w:pPr>
              <w:pStyle w:val="Compact"/>
            </w:pPr>
            <w:r>
              <w:t xml:space="preserve">15101033</w:t>
            </w:r>
          </w:p>
        </w:tc>
        <w:tc>
          <w:tcPr/>
          <w:p>
            <w:pPr>
              <w:pStyle w:val="Compact"/>
            </w:pPr>
            <w:r>
              <w:t xml:space="preserve">Rückzugsschotter</w:t>
            </w:r>
          </w:p>
        </w:tc>
        <w:tc>
          <w:tcPr/>
          <w:p>
            <w:pPr>
              <w:pStyle w:val="Compact"/>
            </w:pPr>
            <w:r>
              <w:t xml:space="preserve">ghiaie di ritiro glaciale</w:t>
            </w:r>
          </w:p>
        </w:tc>
      </w:tr>
      <w:tr>
        <w:tc>
          <w:tcPr/>
          <w:p>
            <w:pPr>
              <w:pStyle w:val="Compact"/>
            </w:pPr>
            <w:r>
              <w:t xml:space="preserve">15101034</w:t>
            </w:r>
          </w:p>
        </w:tc>
        <w:tc>
          <w:tcPr/>
          <w:p>
            <w:pPr>
              <w:pStyle w:val="Compact"/>
            </w:pPr>
            <w:r>
              <w:t xml:space="preserve">Stauschotter</w:t>
            </w:r>
          </w:p>
        </w:tc>
        <w:tc>
          <w:tcPr/>
          <w:p>
            <w:pPr>
              <w:pStyle w:val="Compact"/>
            </w:pPr>
            <w:r>
              <w:t xml:space="preserve">ghiaie si sbarramento glaciale</w:t>
            </w:r>
          </w:p>
        </w:tc>
      </w:tr>
      <w:tr>
        <w:tc>
          <w:tcPr/>
          <w:p>
            <w:pPr>
              <w:pStyle w:val="Compact"/>
            </w:pPr>
            <w:r>
              <w:t xml:space="preserve">15101035</w:t>
            </w:r>
          </w:p>
        </w:tc>
        <w:tc>
          <w:tcPr/>
          <w:p>
            <w:pPr>
              <w:pStyle w:val="Compact"/>
            </w:pPr>
            <w:r>
              <w:t xml:space="preserve">gemischter Schutt</w:t>
            </w:r>
          </w:p>
        </w:tc>
        <w:tc>
          <w:tcPr/>
          <w:p>
            <w:pPr>
              <w:pStyle w:val="Compact"/>
            </w:pPr>
            <w:r>
              <w:t xml:space="preserve">detrito misto</w:t>
            </w:r>
          </w:p>
        </w:tc>
      </w:tr>
      <w:tr>
        <w:tc>
          <w:tcPr/>
          <w:p>
            <w:pPr>
              <w:pStyle w:val="Compact"/>
            </w:pPr>
            <w:r>
              <w:t xml:space="preserve">15101037</w:t>
            </w:r>
          </w:p>
        </w:tc>
        <w:tc>
          <w:tcPr/>
          <w:p>
            <w:pPr>
              <w:pStyle w:val="Compact"/>
            </w:pPr>
            <w:r>
              <w:t xml:space="preserve">Murgangablagerung</w:t>
            </w:r>
          </w:p>
        </w:tc>
        <w:tc>
          <w:tcPr/>
          <w:p>
            <w:pPr>
              <w:pStyle w:val="Compact"/>
            </w:pPr>
            <w:r>
              <w:t xml:space="preserve">deposito di colata detritica torrentizia</w:t>
            </w:r>
          </w:p>
        </w:tc>
      </w:tr>
      <w:tr>
        <w:tc>
          <w:tcPr/>
          <w:p>
            <w:pPr>
              <w:pStyle w:val="Compact"/>
            </w:pPr>
            <w:r>
              <w:t xml:space="preserve">15101039</w:t>
            </w:r>
          </w:p>
        </w:tc>
        <w:tc>
          <w:tcPr/>
          <w:p>
            <w:pPr>
              <w:pStyle w:val="Compact"/>
            </w:pPr>
            <w:r>
              <w:t xml:space="preserve">Alluvion, undifferenziert</w:t>
            </w:r>
          </w:p>
        </w:tc>
        <w:tc>
          <w:tcPr/>
          <w:p>
            <w:pPr>
              <w:pStyle w:val="Compact"/>
            </w:pPr>
            <w:r>
              <w:t xml:space="preserve">deposito alluvionale, indifferenziato</w:t>
            </w:r>
          </w:p>
        </w:tc>
      </w:tr>
      <w:tr>
        <w:tc>
          <w:tcPr/>
          <w:p>
            <w:pPr>
              <w:pStyle w:val="Compact"/>
            </w:pPr>
            <w:r>
              <w:t xml:space="preserve">15101040</w:t>
            </w:r>
          </w:p>
        </w:tc>
        <w:tc>
          <w:tcPr/>
          <w:p>
            <w:pPr>
              <w:pStyle w:val="Compact"/>
            </w:pPr>
            <w:r>
              <w:t xml:space="preserve">fluviatiler Schotter</w:t>
            </w:r>
          </w:p>
        </w:tc>
        <w:tc>
          <w:tcPr/>
          <w:p>
            <w:pPr>
              <w:pStyle w:val="Compact"/>
            </w:pPr>
            <w:r>
              <w:t xml:space="preserve">ghiaie fluviale</w:t>
            </w:r>
          </w:p>
        </w:tc>
      </w:tr>
      <w:tr>
        <w:tc>
          <w:tcPr/>
          <w:p>
            <w:pPr>
              <w:pStyle w:val="Compact"/>
            </w:pPr>
            <w:r>
              <w:t xml:space="preserve">15101041</w:t>
            </w:r>
          </w:p>
        </w:tc>
        <w:tc>
          <w:tcPr/>
          <w:p>
            <w:pPr>
              <w:pStyle w:val="Compact"/>
            </w:pPr>
            <w:r>
              <w:t xml:space="preserve">Bachschutt</w:t>
            </w:r>
          </w:p>
        </w:tc>
        <w:tc>
          <w:tcPr/>
          <w:p>
            <w:pPr>
              <w:pStyle w:val="Compact"/>
            </w:pPr>
            <w:r>
              <w:t xml:space="preserve">detrito torrentizio</w:t>
            </w:r>
          </w:p>
        </w:tc>
      </w:tr>
      <w:tr>
        <w:tc>
          <w:tcPr/>
          <w:p>
            <w:pPr>
              <w:pStyle w:val="Compact"/>
            </w:pPr>
            <w:r>
              <w:t xml:space="preserve">15101042</w:t>
            </w:r>
          </w:p>
        </w:tc>
        <w:tc>
          <w:tcPr/>
          <w:p>
            <w:pPr>
              <w:pStyle w:val="Compact"/>
            </w:pPr>
            <w:r>
              <w:t xml:space="preserve">Überschwemmungssediment</w:t>
            </w:r>
          </w:p>
        </w:tc>
        <w:tc>
          <w:tcPr/>
          <w:p>
            <w:pPr>
              <w:pStyle w:val="Compact"/>
            </w:pPr>
            <w:r>
              <w:t xml:space="preserve">deposito di inondazione</w:t>
            </w:r>
          </w:p>
        </w:tc>
      </w:tr>
      <w:tr>
        <w:tc>
          <w:tcPr/>
          <w:p>
            <w:pPr>
              <w:pStyle w:val="Compact"/>
            </w:pPr>
            <w:r>
              <w:t xml:space="preserve">15101044</w:t>
            </w:r>
          </w:p>
        </w:tc>
        <w:tc>
          <w:tcPr/>
          <w:p>
            <w:pPr>
              <w:pStyle w:val="Compact"/>
            </w:pPr>
            <w:r>
              <w:t xml:space="preserve">lakustrisches Sediment, undifferenziert</w:t>
            </w:r>
          </w:p>
        </w:tc>
        <w:tc>
          <w:tcPr/>
          <w:p>
            <w:pPr>
              <w:pStyle w:val="Compact"/>
            </w:pPr>
            <w:r>
              <w:t xml:space="preserve">sedimento lacustre, indifferenziato</w:t>
            </w:r>
          </w:p>
        </w:tc>
      </w:tr>
      <w:tr>
        <w:tc>
          <w:tcPr/>
          <w:p>
            <w:pPr>
              <w:pStyle w:val="Compact"/>
            </w:pPr>
            <w:r>
              <w:t xml:space="preserve">15101046</w:t>
            </w:r>
          </w:p>
        </w:tc>
        <w:tc>
          <w:tcPr/>
          <w:p>
            <w:pPr>
              <w:pStyle w:val="Compact"/>
            </w:pPr>
            <w:r>
              <w:t xml:space="preserve">glazilakustrisches Sediment, undifferenziert</w:t>
            </w:r>
          </w:p>
        </w:tc>
        <w:tc>
          <w:tcPr/>
          <w:p>
            <w:pPr>
              <w:pStyle w:val="Compact"/>
            </w:pPr>
            <w:r>
              <w:t xml:space="preserve">deposito glaciolacustre, indifferenziato</w:t>
            </w:r>
          </w:p>
        </w:tc>
      </w:tr>
      <w:tr>
        <w:tc>
          <w:tcPr/>
          <w:p>
            <w:pPr>
              <w:pStyle w:val="Compact"/>
            </w:pPr>
            <w:r>
              <w:t xml:space="preserve">15101047</w:t>
            </w:r>
          </w:p>
        </w:tc>
        <w:tc>
          <w:tcPr/>
          <w:p>
            <w:pPr>
              <w:pStyle w:val="Compact"/>
            </w:pPr>
            <w:r>
              <w:t xml:space="preserve">glazilakustrisches Deltasediment</w:t>
            </w:r>
          </w:p>
        </w:tc>
        <w:tc>
          <w:tcPr/>
          <w:p>
            <w:pPr>
              <w:pStyle w:val="Compact"/>
            </w:pPr>
            <w:r>
              <w:t xml:space="preserve">deposito deltizo glaciolacustre</w:t>
            </w:r>
          </w:p>
        </w:tc>
      </w:tr>
      <w:tr>
        <w:tc>
          <w:tcPr/>
          <w:p>
            <w:pPr>
              <w:pStyle w:val="Compact"/>
            </w:pPr>
            <w:r>
              <w:t xml:space="preserve">15101048</w:t>
            </w:r>
          </w:p>
        </w:tc>
        <w:tc>
          <w:tcPr/>
          <w:p>
            <w:pPr>
              <w:pStyle w:val="Compact"/>
            </w:pPr>
            <w:r>
              <w:t xml:space="preserve">subaquatisch abgelagerte Moräne (Waterlaid Till)</w:t>
            </w:r>
          </w:p>
        </w:tc>
        <w:tc>
          <w:tcPr/>
          <w:p>
            <w:pPr>
              <w:pStyle w:val="Compact"/>
            </w:pPr>
            <w:r>
              <w:t xml:space="preserve">morena (till) subacquatica</w:t>
            </w:r>
          </w:p>
        </w:tc>
      </w:tr>
      <w:tr>
        <w:tc>
          <w:tcPr/>
          <w:p>
            <w:pPr>
              <w:pStyle w:val="Compact"/>
            </w:pPr>
            <w:r>
              <w:t xml:space="preserve">15101049</w:t>
            </w:r>
          </w:p>
        </w:tc>
        <w:tc>
          <w:tcPr/>
          <w:p>
            <w:pPr>
              <w:pStyle w:val="Compact"/>
            </w:pPr>
            <w:r>
              <w:t xml:space="preserve">detritische Verlandungsbildung</w:t>
            </w:r>
          </w:p>
        </w:tc>
        <w:tc>
          <w:tcPr/>
          <w:p>
            <w:pPr>
              <w:pStyle w:val="Compact"/>
            </w:pPr>
            <w:r>
              <w:t xml:space="preserve">deposito detritico di interramento</w:t>
            </w:r>
          </w:p>
        </w:tc>
      </w:tr>
      <w:tr>
        <w:tc>
          <w:tcPr/>
          <w:p>
            <w:pPr>
              <w:pStyle w:val="Compact"/>
            </w:pPr>
            <w:r>
              <w:t xml:space="preserve">15101050</w:t>
            </w:r>
          </w:p>
        </w:tc>
        <w:tc>
          <w:tcPr/>
          <w:p>
            <w:pPr>
              <w:pStyle w:val="Compact"/>
            </w:pPr>
            <w:r>
              <w:t xml:space="preserve">palustrisches Sediment</w:t>
            </w:r>
          </w:p>
        </w:tc>
        <w:tc>
          <w:tcPr/>
          <w:p>
            <w:pPr>
              <w:pStyle w:val="Compact"/>
            </w:pPr>
            <w:r>
              <w:t xml:space="preserve">sedimento palustre</w:t>
            </w:r>
          </w:p>
        </w:tc>
      </w:tr>
      <w:tr>
        <w:tc>
          <w:tcPr/>
          <w:p>
            <w:pPr>
              <w:pStyle w:val="Compact"/>
            </w:pPr>
            <w:r>
              <w:t xml:space="preserve">15101051</w:t>
            </w:r>
          </w:p>
        </w:tc>
        <w:tc>
          <w:tcPr/>
          <w:p>
            <w:pPr>
              <w:pStyle w:val="Compact"/>
            </w:pPr>
            <w:r>
              <w:t xml:space="preserve">palustrisches Sediment, undifferenziert</w:t>
            </w:r>
          </w:p>
        </w:tc>
        <w:tc>
          <w:tcPr/>
          <w:p>
            <w:pPr>
              <w:pStyle w:val="Compact"/>
            </w:pPr>
            <w:r>
              <w:t xml:space="preserve">sedimento palustre, indifferenziato</w:t>
            </w:r>
          </w:p>
        </w:tc>
      </w:tr>
      <w:tr>
        <w:tc>
          <w:tcPr/>
          <w:p>
            <w:pPr>
              <w:pStyle w:val="Compact"/>
            </w:pPr>
            <w:r>
              <w:t xml:space="preserve">15101052</w:t>
            </w:r>
          </w:p>
        </w:tc>
        <w:tc>
          <w:tcPr/>
          <w:p>
            <w:pPr>
              <w:pStyle w:val="Compact"/>
            </w:pPr>
            <w:r>
              <w:t xml:space="preserve">Sumpf</w:t>
            </w:r>
          </w:p>
        </w:tc>
        <w:tc>
          <w:tcPr/>
          <w:p>
            <w:pPr>
              <w:pStyle w:val="Compact"/>
            </w:pPr>
            <w:r>
              <w:t xml:space="preserve">depositi di impaludamento</w:t>
            </w:r>
          </w:p>
        </w:tc>
      </w:tr>
      <w:tr>
        <w:tc>
          <w:tcPr/>
          <w:p>
            <w:pPr>
              <w:pStyle w:val="Compact"/>
            </w:pPr>
            <w:r>
              <w:t xml:space="preserve">15101053</w:t>
            </w:r>
          </w:p>
        </w:tc>
        <w:tc>
          <w:tcPr/>
          <w:p>
            <w:pPr>
              <w:pStyle w:val="Compact"/>
            </w:pPr>
            <w:r>
              <w:t xml:space="preserve">Torfmoor, Torf</w:t>
            </w:r>
          </w:p>
        </w:tc>
        <w:tc>
          <w:tcPr/>
          <w:p>
            <w:pPr>
              <w:pStyle w:val="Compact"/>
            </w:pPr>
            <w:r>
              <w:t xml:space="preserve">torbiera, torba</w:t>
            </w:r>
          </w:p>
        </w:tc>
      </w:tr>
      <w:tr>
        <w:tc>
          <w:tcPr/>
          <w:p>
            <w:pPr>
              <w:pStyle w:val="Compact"/>
            </w:pPr>
            <w:r>
              <w:t xml:space="preserve">15101054</w:t>
            </w:r>
          </w:p>
        </w:tc>
        <w:tc>
          <w:tcPr/>
          <w:p>
            <w:pPr>
              <w:pStyle w:val="Compact"/>
            </w:pPr>
            <w:r>
              <w:t xml:space="preserve">Lignit (palustrisches Sediment)</w:t>
            </w:r>
          </w:p>
        </w:tc>
        <w:tc>
          <w:tcPr/>
          <w:p>
            <w:pPr>
              <w:pStyle w:val="Compact"/>
            </w:pPr>
            <w:r>
              <w:t xml:space="preserve">lignite (sedimento palustre)</w:t>
            </w:r>
          </w:p>
        </w:tc>
      </w:tr>
      <w:tr>
        <w:tc>
          <w:tcPr/>
          <w:p>
            <w:pPr>
              <w:pStyle w:val="Compact"/>
            </w:pPr>
            <w:r>
              <w:t xml:space="preserve">15101056</w:t>
            </w:r>
          </w:p>
        </w:tc>
        <w:tc>
          <w:tcPr/>
          <w:p>
            <w:pPr>
              <w:pStyle w:val="Compact"/>
            </w:pPr>
            <w:r>
              <w:t xml:space="preserve">Strandablagerungen</w:t>
            </w:r>
          </w:p>
        </w:tc>
        <w:tc>
          <w:tcPr/>
          <w:p>
            <w:pPr>
              <w:pStyle w:val="Compact"/>
            </w:pPr>
            <w:r>
              <w:t xml:space="preserve">deposito di terrazzo lacustre</w:t>
            </w:r>
          </w:p>
        </w:tc>
      </w:tr>
      <w:tr>
        <w:tc>
          <w:tcPr/>
          <w:p>
            <w:pPr>
              <w:pStyle w:val="Compact"/>
            </w:pPr>
            <w:r>
              <w:t xml:space="preserve">15101057</w:t>
            </w:r>
          </w:p>
        </w:tc>
        <w:tc>
          <w:tcPr/>
          <w:p>
            <w:pPr>
              <w:pStyle w:val="Compact"/>
            </w:pPr>
            <w:r>
              <w:t xml:space="preserve">lakustrisches Deltasediment</w:t>
            </w:r>
          </w:p>
        </w:tc>
        <w:tc>
          <w:tcPr/>
          <w:p>
            <w:pPr>
              <w:pStyle w:val="Compact"/>
            </w:pPr>
            <w:r>
              <w:t xml:space="preserve">deposito deltizo lacustre</w:t>
            </w:r>
          </w:p>
        </w:tc>
      </w:tr>
      <w:tr>
        <w:tc>
          <w:tcPr/>
          <w:p>
            <w:pPr>
              <w:pStyle w:val="Compact"/>
            </w:pPr>
            <w:r>
              <w:t xml:space="preserve">15101058</w:t>
            </w:r>
          </w:p>
        </w:tc>
        <w:tc>
          <w:tcPr/>
          <w:p>
            <w:pPr>
              <w:pStyle w:val="Compact"/>
            </w:pPr>
            <w:r>
              <w:t xml:space="preserve">Seebodensediment</w:t>
            </w:r>
          </w:p>
        </w:tc>
        <w:tc>
          <w:tcPr/>
          <w:p>
            <w:pPr>
              <w:pStyle w:val="Compact"/>
            </w:pPr>
            <w:r>
              <w:t xml:space="preserve">deposito lacustre fino</w:t>
            </w:r>
          </w:p>
        </w:tc>
      </w:tr>
      <w:tr>
        <w:tc>
          <w:tcPr/>
          <w:p>
            <w:pPr>
              <w:pStyle w:val="Compact"/>
            </w:pPr>
            <w:r>
              <w:t xml:space="preserve">15101059</w:t>
            </w:r>
          </w:p>
        </w:tc>
        <w:tc>
          <w:tcPr/>
          <w:p>
            <w:pPr>
              <w:pStyle w:val="Compact"/>
            </w:pPr>
            <w:r>
              <w:t xml:space="preserve">Seekreide</w:t>
            </w:r>
          </w:p>
        </w:tc>
        <w:tc>
          <w:tcPr/>
          <w:p>
            <w:pPr>
              <w:pStyle w:val="Compact"/>
            </w:pPr>
            <w:r>
              <w:t xml:space="preserve">gesso lacustre</w:t>
            </w:r>
          </w:p>
        </w:tc>
      </w:tr>
      <w:tr>
        <w:tc>
          <w:tcPr/>
          <w:p>
            <w:pPr>
              <w:pStyle w:val="Compact"/>
            </w:pPr>
            <w:r>
              <w:t xml:space="preserve">15101061</w:t>
            </w:r>
          </w:p>
        </w:tc>
        <w:tc>
          <w:tcPr/>
          <w:p>
            <w:pPr>
              <w:pStyle w:val="Compact"/>
            </w:pPr>
            <w:r>
              <w:t xml:space="preserve">äolisches Sediment, undifferenziert</w:t>
            </w:r>
          </w:p>
        </w:tc>
        <w:tc>
          <w:tcPr/>
          <w:p>
            <w:pPr>
              <w:pStyle w:val="Compact"/>
            </w:pPr>
            <w:r>
              <w:t xml:space="preserve">sedimento eolico, indifferenziato</w:t>
            </w:r>
          </w:p>
        </w:tc>
      </w:tr>
      <w:tr>
        <w:tc>
          <w:tcPr/>
          <w:p>
            <w:pPr>
              <w:pStyle w:val="Compact"/>
            </w:pPr>
            <w:r>
              <w:t xml:space="preserve">15101062</w:t>
            </w:r>
          </w:p>
        </w:tc>
        <w:tc>
          <w:tcPr/>
          <w:p>
            <w:pPr>
              <w:pStyle w:val="Compact"/>
            </w:pPr>
            <w:r>
              <w:t xml:space="preserve">äolischer Sand, Flugsand</w:t>
            </w:r>
          </w:p>
        </w:tc>
        <w:tc>
          <w:tcPr/>
          <w:p>
            <w:pPr>
              <w:pStyle w:val="Compact"/>
            </w:pPr>
            <w:r>
              <w:t xml:space="preserve">sabbia eolica</w:t>
            </w:r>
          </w:p>
        </w:tc>
      </w:tr>
      <w:tr>
        <w:tc>
          <w:tcPr/>
          <w:p>
            <w:pPr>
              <w:pStyle w:val="Compact"/>
            </w:pPr>
            <w:r>
              <w:t xml:space="preserve">15101063</w:t>
            </w:r>
          </w:p>
        </w:tc>
        <w:tc>
          <w:tcPr/>
          <w:p>
            <w:pPr>
              <w:pStyle w:val="Compact"/>
            </w:pPr>
            <w:r>
              <w:t xml:space="preserve">Löss, Lösslehm</w:t>
            </w:r>
          </w:p>
        </w:tc>
        <w:tc>
          <w:tcPr/>
          <w:p>
            <w:pPr>
              <w:pStyle w:val="Compact"/>
            </w:pPr>
            <w:r>
              <w:t xml:space="preserve">loess, loess argilloso</w:t>
            </w:r>
          </w:p>
        </w:tc>
      </w:tr>
      <w:tr>
        <w:tc>
          <w:tcPr/>
          <w:p>
            <w:pPr>
              <w:pStyle w:val="Compact"/>
            </w:pPr>
            <w:r>
              <w:t xml:space="preserve">15101065</w:t>
            </w:r>
          </w:p>
        </w:tc>
        <w:tc>
          <w:tcPr/>
          <w:p>
            <w:pPr>
              <w:pStyle w:val="Compact"/>
            </w:pPr>
            <w:r>
              <w:t xml:space="preserve">vulkanische Asche</w:t>
            </w:r>
          </w:p>
        </w:tc>
        <w:tc>
          <w:tcPr/>
          <w:p>
            <w:pPr>
              <w:pStyle w:val="Compact"/>
            </w:pPr>
            <w:r>
              <w:t xml:space="preserve">cenere vulcanica</w:t>
            </w:r>
          </w:p>
        </w:tc>
      </w:tr>
      <w:tr>
        <w:tc>
          <w:tcPr/>
          <w:p>
            <w:pPr>
              <w:pStyle w:val="Compact"/>
            </w:pPr>
            <w:r>
              <w:t xml:space="preserve">15101067</w:t>
            </w:r>
          </w:p>
        </w:tc>
        <w:tc>
          <w:tcPr/>
          <w:p>
            <w:pPr>
              <w:pStyle w:val="Compact"/>
            </w:pPr>
            <w:r>
              <w:t xml:space="preserve">anthropogene Elemente, undifferenziert</w:t>
            </w:r>
          </w:p>
        </w:tc>
        <w:tc>
          <w:tcPr/>
          <w:p>
            <w:pPr>
              <w:pStyle w:val="Compact"/>
            </w:pPr>
            <w:r>
              <w:t xml:space="preserve">elemento antropico, indifferenziato</w:t>
            </w:r>
          </w:p>
        </w:tc>
      </w:tr>
      <w:tr>
        <w:tc>
          <w:tcPr/>
          <w:p>
            <w:pPr>
              <w:pStyle w:val="Compact"/>
            </w:pPr>
            <w:r>
              <w:t xml:space="preserve">15101069</w:t>
            </w:r>
          </w:p>
        </w:tc>
        <w:tc>
          <w:tcPr/>
          <w:p>
            <w:pPr>
              <w:pStyle w:val="Compact"/>
            </w:pPr>
            <w:r>
              <w:t xml:space="preserve">künstliche Ablagerung, undifferenziert</w:t>
            </w:r>
          </w:p>
        </w:tc>
        <w:tc>
          <w:tcPr/>
          <w:p>
            <w:pPr>
              <w:pStyle w:val="Compact"/>
            </w:pPr>
            <w:r>
              <w:t xml:space="preserve">deposito artificiale, indifferenziato</w:t>
            </w:r>
          </w:p>
        </w:tc>
      </w:tr>
      <w:tr>
        <w:tc>
          <w:tcPr/>
          <w:p>
            <w:pPr>
              <w:pStyle w:val="Compact"/>
            </w:pPr>
            <w:r>
              <w:t xml:space="preserve">15101070</w:t>
            </w:r>
          </w:p>
        </w:tc>
        <w:tc>
          <w:tcPr/>
          <w:p>
            <w:pPr>
              <w:pStyle w:val="Compact"/>
            </w:pPr>
            <w:r>
              <w:t xml:space="preserve">Aufschüttung, Damm</w:t>
            </w:r>
          </w:p>
        </w:tc>
        <w:tc>
          <w:tcPr/>
          <w:p>
            <w:pPr>
              <w:pStyle w:val="Compact"/>
            </w:pPr>
            <w:r>
              <w:t xml:space="preserve">materiale di riporto, diga</w:t>
            </w:r>
          </w:p>
        </w:tc>
      </w:tr>
      <w:tr>
        <w:tc>
          <w:tcPr/>
          <w:p>
            <w:pPr>
              <w:pStyle w:val="Compact"/>
            </w:pPr>
            <w:r>
              <w:t xml:space="preserve">15101071</w:t>
            </w:r>
          </w:p>
        </w:tc>
        <w:tc>
          <w:tcPr/>
          <w:p>
            <w:pPr>
              <w:pStyle w:val="Compact"/>
            </w:pPr>
            <w:r>
              <w:t xml:space="preserve">Auffüllung</w:t>
            </w:r>
          </w:p>
        </w:tc>
        <w:tc>
          <w:tcPr/>
          <w:p>
            <w:pPr>
              <w:pStyle w:val="Compact"/>
            </w:pPr>
            <w:r>
              <w:t xml:space="preserve">(deposito di) riempimento</w:t>
            </w:r>
          </w:p>
        </w:tc>
      </w:tr>
      <w:tr>
        <w:tc>
          <w:tcPr/>
          <w:p>
            <w:pPr>
              <w:pStyle w:val="Compact"/>
            </w:pPr>
            <w:r>
              <w:t xml:space="preserve">15101072</w:t>
            </w:r>
          </w:p>
        </w:tc>
        <w:tc>
          <w:tcPr/>
          <w:p>
            <w:pPr>
              <w:pStyle w:val="Compact"/>
            </w:pPr>
            <w:r>
              <w:t xml:space="preserve">Deponie</w:t>
            </w:r>
          </w:p>
        </w:tc>
        <w:tc>
          <w:tcPr/>
          <w:p>
            <w:pPr>
              <w:pStyle w:val="Compact"/>
            </w:pPr>
            <w:r>
              <w:t xml:space="preserve">(deposito di) discarica</w:t>
            </w:r>
          </w:p>
        </w:tc>
      </w:tr>
      <w:tr>
        <w:tc>
          <w:tcPr/>
          <w:p>
            <w:pPr>
              <w:pStyle w:val="Compact"/>
            </w:pPr>
            <w:r>
              <w:t xml:space="preserve">15101073</w:t>
            </w:r>
          </w:p>
        </w:tc>
        <w:tc>
          <w:tcPr/>
          <w:p>
            <w:pPr>
              <w:pStyle w:val="Compact"/>
            </w:pPr>
            <w:r>
              <w:t xml:space="preserve">Halde</w:t>
            </w:r>
          </w:p>
        </w:tc>
        <w:tc>
          <w:tcPr/>
          <w:p>
            <w:pPr>
              <w:pStyle w:val="Compact"/>
            </w:pPr>
            <w:r>
              <w:t xml:space="preserve">smarino</w:t>
            </w:r>
          </w:p>
        </w:tc>
      </w:tr>
      <w:tr>
        <w:tc>
          <w:tcPr/>
          <w:p>
            <w:pPr>
              <w:pStyle w:val="Compact"/>
            </w:pPr>
            <w:r>
              <w:t xml:space="preserve">15101075</w:t>
            </w:r>
          </w:p>
        </w:tc>
        <w:tc>
          <w:tcPr/>
          <w:p>
            <w:pPr>
              <w:pStyle w:val="Compact"/>
            </w:pPr>
            <w:r>
              <w:t xml:space="preserve">dünne Lockermaterialbedeckung</w:t>
            </w:r>
          </w:p>
        </w:tc>
        <w:tc>
          <w:tcPr/>
          <w:p>
            <w:pPr>
              <w:pStyle w:val="Compact"/>
            </w:pPr>
            <w:r>
              <w:t xml:space="preserve">copertura sottile di materiale sciolto</w:t>
            </w:r>
          </w:p>
        </w:tc>
      </w:tr>
      <w:tr>
        <w:tc>
          <w:tcPr/>
          <w:p>
            <w:pPr>
              <w:pStyle w:val="Compact"/>
            </w:pPr>
            <w:r>
              <w:t xml:space="preserve">15101076</w:t>
            </w:r>
          </w:p>
        </w:tc>
        <w:tc>
          <w:tcPr/>
          <w:p>
            <w:pPr>
              <w:pStyle w:val="Compact"/>
            </w:pPr>
            <w:r>
              <w:t xml:space="preserve">geringmächtige Lockergesteinsbedeckung</w:t>
            </w:r>
          </w:p>
        </w:tc>
        <w:tc>
          <w:tcPr/>
          <w:p>
            <w:pPr>
              <w:pStyle w:val="Compact"/>
            </w:pPr>
            <w:r>
              <w:t xml:space="preserve">copertura di depositi sciolti poco spessa</w:t>
            </w:r>
          </w:p>
        </w:tc>
      </w:tr>
      <w:tr>
        <w:tc>
          <w:tcPr/>
          <w:p>
            <w:pPr>
              <w:pStyle w:val="Compact"/>
            </w:pPr>
            <w:r>
              <w:t xml:space="preserve">15101078</w:t>
            </w:r>
          </w:p>
        </w:tc>
        <w:tc>
          <w:tcPr/>
          <w:p>
            <w:pPr>
              <w:pStyle w:val="Compact"/>
            </w:pPr>
            <w:r>
              <w:t xml:space="preserve">tiefgründige Verwitterungsdecke</w:t>
            </w:r>
          </w:p>
        </w:tc>
        <w:tc>
          <w:tcPr/>
          <w:p>
            <w:pPr>
              <w:pStyle w:val="Compact"/>
            </w:pPr>
            <w:r>
              <w:t xml:space="preserve">suolo di alterazione profonda</w:t>
            </w:r>
          </w:p>
        </w:tc>
      </w:tr>
      <w:tr>
        <w:tc>
          <w:tcPr/>
          <w:p>
            <w:pPr>
              <w:pStyle w:val="Compact"/>
            </w:pPr>
            <w:r>
              <w:t xml:space="preserve">15101079</w:t>
            </w:r>
          </w:p>
        </w:tc>
        <w:tc>
          <w:tcPr/>
          <w:p>
            <w:pPr>
              <w:pStyle w:val="Compact"/>
            </w:pPr>
            <w:r>
              <w:t xml:space="preserve">Gyttja</w:t>
            </w:r>
          </w:p>
        </w:tc>
        <w:tc>
          <w:tcPr/>
          <w:p>
            <w:pPr>
              <w:pStyle w:val="Compact"/>
            </w:pPr>
            <w:r>
              <w:t xml:space="preserve">gyttja</w:t>
            </w:r>
          </w:p>
        </w:tc>
      </w:tr>
      <w:tr>
        <w:tc>
          <w:tcPr/>
          <w:p>
            <w:pPr>
              <w:pStyle w:val="Compact"/>
            </w:pPr>
            <w:r>
              <w:t xml:space="preserve">15101080</w:t>
            </w:r>
          </w:p>
        </w:tc>
        <w:tc>
          <w:tcPr/>
          <w:p>
            <w:pPr>
              <w:pStyle w:val="Compact"/>
            </w:pPr>
            <w:r>
              <w:t xml:space="preserve">Quelltuff (Kalksinter, Lockergestein)</w:t>
            </w:r>
          </w:p>
        </w:tc>
        <w:tc>
          <w:tcPr/>
          <w:p>
            <w:pPr>
              <w:pStyle w:val="Compact"/>
            </w:pPr>
            <w:r>
              <w:t xml:space="preserve">tufo calcareo</w:t>
            </w:r>
          </w:p>
        </w:tc>
      </w:tr>
      <w:tr>
        <w:tc>
          <w:tcPr/>
          <w:p>
            <w:pPr>
              <w:pStyle w:val="Compact"/>
            </w:pPr>
            <w:r>
              <w:t xml:space="preserve">15101081</w:t>
            </w:r>
          </w:p>
        </w:tc>
        <w:tc>
          <w:tcPr/>
          <w:p>
            <w:pPr>
              <w:pStyle w:val="Compact"/>
            </w:pPr>
            <w:r>
              <w:t xml:space="preserve">hydrochemische Bildungen (Kalksinter)</w:t>
            </w:r>
          </w:p>
        </w:tc>
        <w:tc>
          <w:tcPr/>
          <w:p>
            <w:pPr>
              <w:pStyle w:val="Compact"/>
            </w:pPr>
            <w:r>
              <w:t xml:space="preserve">deposito idrochimico</w:t>
            </w:r>
          </w:p>
        </w:tc>
      </w:tr>
      <w:tr>
        <w:tc>
          <w:tcPr/>
          <w:p>
            <w:pPr>
              <w:pStyle w:val="Compact"/>
            </w:pPr>
            <w:r>
              <w:t xml:space="preserve">15101082</w:t>
            </w:r>
          </w:p>
        </w:tc>
        <w:tc>
          <w:tcPr/>
          <w:p>
            <w:pPr>
              <w:pStyle w:val="Compact"/>
            </w:pPr>
            <w:r>
              <w:t xml:space="preserve">Travertin (Kalksinter, Lockergestein)</w:t>
            </w:r>
          </w:p>
        </w:tc>
        <w:tc>
          <w:tcPr/>
          <w:p>
            <w:pPr>
              <w:pStyle w:val="Compact"/>
            </w:pPr>
            <w:r>
              <w:t xml:space="preserve">travertino</w:t>
            </w:r>
          </w:p>
        </w:tc>
      </w:tr>
      <w:tr>
        <w:tc>
          <w:tcPr/>
          <w:p>
            <w:pPr>
              <w:pStyle w:val="Compact"/>
            </w:pPr>
            <w:r>
              <w:t xml:space="preserve">15101083</w:t>
            </w:r>
          </w:p>
        </w:tc>
        <w:tc>
          <w:tcPr/>
          <w:p>
            <w:pPr>
              <w:pStyle w:val="Compact"/>
            </w:pPr>
            <w:r>
              <w:t xml:space="preserve">In-situ-Verwitterungsschutt</w:t>
            </w:r>
          </w:p>
        </w:tc>
        <w:tc>
          <w:tcPr/>
          <w:p>
            <w:pPr>
              <w:pStyle w:val="Compact"/>
            </w:pPr>
            <w:r>
              <w:t xml:space="preserve">deposito d'alterazione in situ</w:t>
            </w:r>
          </w:p>
        </w:tc>
      </w:tr>
      <w:tr>
        <w:tc>
          <w:tcPr/>
          <w:p>
            <w:pPr>
              <w:pStyle w:val="Compact"/>
            </w:pPr>
            <w:r>
              <w:t xml:space="preserve">15101084</w:t>
            </w:r>
          </w:p>
        </w:tc>
        <w:tc>
          <w:tcPr/>
          <w:p>
            <w:pPr>
              <w:pStyle w:val="Compact"/>
            </w:pPr>
            <w:r>
              <w:t xml:space="preserve">strukturierter Hangschutt</w:t>
            </w:r>
          </w:p>
        </w:tc>
        <w:tc>
          <w:tcPr/>
          <w:p>
            <w:pPr>
              <w:pStyle w:val="Compact"/>
            </w:pPr>
            <w:r>
              <w:t xml:space="preserve">detrito di falda strutturato</w:t>
            </w:r>
          </w:p>
        </w:tc>
      </w:tr>
      <w:tr>
        <w:tc>
          <w:tcPr/>
          <w:p>
            <w:pPr>
              <w:pStyle w:val="Compact"/>
            </w:pPr>
            <w:r>
              <w:t xml:space="preserve">15101085</w:t>
            </w:r>
          </w:p>
        </w:tc>
        <w:tc>
          <w:tcPr/>
          <w:p>
            <w:pPr>
              <w:pStyle w:val="Compact"/>
            </w:pPr>
            <w:r>
              <w:t xml:space="preserve">Tsunamiablagerung</w:t>
            </w:r>
          </w:p>
        </w:tc>
        <w:tc>
          <w:tcPr/>
          <w:p>
            <w:pPr>
              <w:pStyle w:val="Compact"/>
            </w:pPr>
            <w:r>
              <w:t xml:space="preserve">deposito di tsunami</w:t>
            </w:r>
          </w:p>
        </w:tc>
      </w:tr>
      <w:tr>
        <w:tc>
          <w:tcPr/>
          <w:p>
            <w:pPr>
              <w:pStyle w:val="Compact"/>
            </w:pPr>
            <w:r>
              <w:t xml:space="preserve">15101086</w:t>
            </w:r>
          </w:p>
        </w:tc>
        <w:tc>
          <w:tcPr/>
          <w:p>
            <w:pPr>
              <w:pStyle w:val="Compact"/>
            </w:pPr>
            <w:r>
              <w:t xml:space="preserve">Entwässerungssediment</w:t>
            </w:r>
          </w:p>
        </w:tc>
        <w:tc>
          <w:tcPr/>
          <w:p>
            <w:pPr>
              <w:pStyle w:val="Compact"/>
            </w:pPr>
            <w:r>
              <w:t xml:space="preserve">sedimenti formati dalla fuoriuscita dell'acqua</w:t>
            </w:r>
          </w:p>
        </w:tc>
      </w:tr>
      <w:tr>
        <w:tc>
          <w:tcPr/>
          <w:p>
            <w:pPr>
              <w:pStyle w:val="Compact"/>
            </w:pPr>
            <w:r>
              <w:t xml:space="preserve">15101087</w:t>
            </w:r>
          </w:p>
        </w:tc>
        <w:tc>
          <w:tcPr/>
          <w:p>
            <w:pPr>
              <w:pStyle w:val="Compact"/>
            </w:pPr>
            <w:r>
              <w:t xml:space="preserve">Sedimentärer Gang (clastic dike)</w:t>
            </w:r>
          </w:p>
        </w:tc>
        <w:tc>
          <w:tcPr/>
          <w:p>
            <w:pPr>
              <w:pStyle w:val="Compact"/>
            </w:pPr>
            <w:r>
              <w:t xml:space="preserve">filone sedimentario</w:t>
            </w:r>
          </w:p>
        </w:tc>
      </w:tr>
      <w:tr>
        <w:tc>
          <w:tcPr/>
          <w:p>
            <w:pPr>
              <w:pStyle w:val="Compact"/>
            </w:pPr>
            <w:r>
              <w:t xml:space="preserve">15111001</w:t>
            </w:r>
          </w:p>
        </w:tc>
        <w:tc>
          <w:tcPr/>
          <w:p>
            <w:pPr>
              <w:pStyle w:val="Compact"/>
            </w:pPr>
            <w:r>
              <w:t xml:space="preserve">Gestein</w:t>
            </w:r>
          </w:p>
        </w:tc>
        <w:tc>
          <w:tcPr/>
          <w:p>
            <w:pPr>
              <w:pStyle w:val="Compact"/>
            </w:pPr>
            <w:r>
              <w:t xml:space="preserve">roccia</w:t>
            </w:r>
          </w:p>
        </w:tc>
      </w:tr>
      <w:tr>
        <w:tc>
          <w:tcPr/>
          <w:p>
            <w:pPr>
              <w:pStyle w:val="Compact"/>
            </w:pPr>
            <w:r>
              <w:t xml:space="preserve">15111002</w:t>
            </w:r>
          </w:p>
        </w:tc>
        <w:tc>
          <w:tcPr/>
          <w:p>
            <w:pPr>
              <w:pStyle w:val="Compact"/>
            </w:pPr>
            <w:r>
              <w:t xml:space="preserve">Gestein: sedimentär</w:t>
            </w:r>
          </w:p>
        </w:tc>
        <w:tc>
          <w:tcPr/>
          <w:p>
            <w:pPr>
              <w:pStyle w:val="Compact"/>
            </w:pPr>
            <w:r>
              <w:t xml:space="preserve">roccia: sedimentario</w:t>
            </w:r>
          </w:p>
        </w:tc>
      </w:tr>
      <w:tr>
        <w:tc>
          <w:tcPr/>
          <w:p>
            <w:pPr>
              <w:pStyle w:val="Compact"/>
            </w:pPr>
            <w:r>
              <w:t xml:space="preserve">15111003</w:t>
            </w:r>
          </w:p>
        </w:tc>
        <w:tc>
          <w:tcPr/>
          <w:p>
            <w:pPr>
              <w:pStyle w:val="Compact"/>
            </w:pPr>
            <w:r>
              <w:t xml:space="preserve">Gestein: klastisch</w:t>
            </w:r>
          </w:p>
        </w:tc>
        <w:tc>
          <w:tcPr/>
          <w:p>
            <w:pPr>
              <w:pStyle w:val="Compact"/>
            </w:pPr>
            <w:r>
              <w:t xml:space="preserve">roccia: clastico</w:t>
            </w:r>
          </w:p>
        </w:tc>
      </w:tr>
      <w:tr>
        <w:tc>
          <w:tcPr/>
          <w:p>
            <w:pPr>
              <w:pStyle w:val="Compact"/>
            </w:pPr>
            <w:r>
              <w:t xml:space="preserve">15111004</w:t>
            </w:r>
          </w:p>
        </w:tc>
        <w:tc>
          <w:tcPr/>
          <w:p>
            <w:pPr>
              <w:pStyle w:val="Compact"/>
            </w:pPr>
            <w:r>
              <w:t xml:space="preserve">Gestein: psephitisch</w:t>
            </w:r>
          </w:p>
        </w:tc>
        <w:tc>
          <w:tcPr/>
          <w:p>
            <w:pPr>
              <w:pStyle w:val="Compact"/>
            </w:pPr>
            <w:r>
              <w:t xml:space="preserve">psefite</w:t>
            </w:r>
          </w:p>
        </w:tc>
      </w:tr>
      <w:tr>
        <w:tc>
          <w:tcPr/>
          <w:p>
            <w:pPr>
              <w:pStyle w:val="Compact"/>
            </w:pPr>
            <w:r>
              <w:t xml:space="preserve">15111005</w:t>
            </w:r>
          </w:p>
        </w:tc>
        <w:tc>
          <w:tcPr/>
          <w:p>
            <w:pPr>
              <w:pStyle w:val="Compact"/>
            </w:pPr>
            <w:r>
              <w:t xml:space="preserve">Brekzie</w:t>
            </w:r>
          </w:p>
        </w:tc>
        <w:tc>
          <w:tcPr/>
          <w:p>
            <w:pPr>
              <w:pStyle w:val="Compact"/>
            </w:pPr>
            <w:r>
              <w:t xml:space="preserve">breccia</w:t>
            </w:r>
          </w:p>
        </w:tc>
      </w:tr>
      <w:tr>
        <w:tc>
          <w:tcPr/>
          <w:p>
            <w:pPr>
              <w:pStyle w:val="Compact"/>
            </w:pPr>
            <w:r>
              <w:t xml:space="preserve">15111006</w:t>
            </w:r>
          </w:p>
        </w:tc>
        <w:tc>
          <w:tcPr/>
          <w:p>
            <w:pPr>
              <w:pStyle w:val="Compact"/>
            </w:pPr>
            <w:r>
              <w:t xml:space="preserve">Brekzie: sedimentär</w:t>
            </w:r>
          </w:p>
        </w:tc>
        <w:tc>
          <w:tcPr/>
          <w:p>
            <w:pPr>
              <w:pStyle w:val="Compact"/>
            </w:pPr>
            <w:r>
              <w:t xml:space="preserve">breccia: sedimentario</w:t>
            </w:r>
          </w:p>
        </w:tc>
      </w:tr>
      <w:tr>
        <w:tc>
          <w:tcPr/>
          <w:p>
            <w:pPr>
              <w:pStyle w:val="Compact"/>
            </w:pPr>
            <w:r>
              <w:t xml:space="preserve">15111007</w:t>
            </w:r>
          </w:p>
        </w:tc>
        <w:tc>
          <w:tcPr/>
          <w:p>
            <w:pPr>
              <w:pStyle w:val="Compact"/>
            </w:pPr>
            <w:r>
              <w:t xml:space="preserve">Brekzie: dolomitisch</w:t>
            </w:r>
          </w:p>
        </w:tc>
        <w:tc>
          <w:tcPr/>
          <w:p>
            <w:pPr>
              <w:pStyle w:val="Compact"/>
            </w:pPr>
            <w:r>
              <w:t xml:space="preserve">breccia: dolomitico</w:t>
            </w:r>
          </w:p>
        </w:tc>
      </w:tr>
      <w:tr>
        <w:tc>
          <w:tcPr/>
          <w:p>
            <w:pPr>
              <w:pStyle w:val="Compact"/>
            </w:pPr>
            <w:r>
              <w:t xml:space="preserve">15111008</w:t>
            </w:r>
          </w:p>
        </w:tc>
        <w:tc>
          <w:tcPr/>
          <w:p>
            <w:pPr>
              <w:pStyle w:val="Compact"/>
            </w:pPr>
            <w:r>
              <w:t xml:space="preserve">Brekzie: dolomitisch: Bitumen</w:t>
            </w:r>
          </w:p>
        </w:tc>
        <w:tc>
          <w:tcPr/>
          <w:p>
            <w:pPr>
              <w:pStyle w:val="Compact"/>
            </w:pPr>
            <w:r>
              <w:t xml:space="preserve">breccia: dolomitico: bitume</w:t>
            </w:r>
          </w:p>
        </w:tc>
      </w:tr>
      <w:tr>
        <w:tc>
          <w:tcPr/>
          <w:p>
            <w:pPr>
              <w:pStyle w:val="Compact"/>
            </w:pPr>
            <w:r>
              <w:t xml:space="preserve">15111009</w:t>
            </w:r>
          </w:p>
        </w:tc>
        <w:tc>
          <w:tcPr/>
          <w:p>
            <w:pPr>
              <w:pStyle w:val="Compact"/>
            </w:pPr>
            <w:r>
              <w:t xml:space="preserve">Brekzie: dolomitisch-polymikt</w:t>
            </w:r>
          </w:p>
        </w:tc>
        <w:tc>
          <w:tcPr/>
          <w:p>
            <w:pPr>
              <w:pStyle w:val="Compact"/>
            </w:pPr>
            <w:r>
              <w:t xml:space="preserve">breccia: dolomitico-polimittico</w:t>
            </w:r>
          </w:p>
        </w:tc>
      </w:tr>
      <w:tr>
        <w:tc>
          <w:tcPr/>
          <w:p>
            <w:pPr>
              <w:pStyle w:val="Compact"/>
            </w:pPr>
            <w:r>
              <w:t xml:space="preserve">15111010</w:t>
            </w:r>
          </w:p>
        </w:tc>
        <w:tc>
          <w:tcPr/>
          <w:p>
            <w:pPr>
              <w:pStyle w:val="Compact"/>
            </w:pPr>
            <w:r>
              <w:t xml:space="preserve">Brekzie: kalkig</w:t>
            </w:r>
          </w:p>
        </w:tc>
        <w:tc>
          <w:tcPr/>
          <w:p>
            <w:pPr>
              <w:pStyle w:val="Compact"/>
            </w:pPr>
            <w:r>
              <w:t xml:space="preserve">breccia: calcareo</w:t>
            </w:r>
          </w:p>
        </w:tc>
      </w:tr>
      <w:tr>
        <w:tc>
          <w:tcPr/>
          <w:p>
            <w:pPr>
              <w:pStyle w:val="Compact"/>
            </w:pPr>
            <w:r>
              <w:t xml:space="preserve">15111011</w:t>
            </w:r>
          </w:p>
        </w:tc>
        <w:tc>
          <w:tcPr/>
          <w:p>
            <w:pPr>
              <w:pStyle w:val="Compact"/>
            </w:pPr>
            <w:r>
              <w:t xml:space="preserve">Brekzie: kalkig: Bioklasten</w:t>
            </w:r>
          </w:p>
        </w:tc>
        <w:tc>
          <w:tcPr/>
          <w:p>
            <w:pPr>
              <w:pStyle w:val="Compact"/>
            </w:pPr>
            <w:r>
              <w:t xml:space="preserve">breccia: calcareo: bioclasti</w:t>
            </w:r>
          </w:p>
        </w:tc>
      </w:tr>
      <w:tr>
        <w:tc>
          <w:tcPr/>
          <w:p>
            <w:pPr>
              <w:pStyle w:val="Compact"/>
            </w:pPr>
            <w:r>
              <w:t xml:space="preserve">15111012</w:t>
            </w:r>
          </w:p>
        </w:tc>
        <w:tc>
          <w:tcPr/>
          <w:p>
            <w:pPr>
              <w:pStyle w:val="Compact"/>
            </w:pPr>
            <w:r>
              <w:t xml:space="preserve">Brekzie: kalkig-dolomitisch</w:t>
            </w:r>
          </w:p>
        </w:tc>
        <w:tc>
          <w:tcPr/>
          <w:p>
            <w:pPr>
              <w:pStyle w:val="Compact"/>
            </w:pPr>
            <w:r>
              <w:t xml:space="preserve">breccia: calcareo-dolomitico</w:t>
            </w:r>
          </w:p>
        </w:tc>
      </w:tr>
      <w:tr>
        <w:tc>
          <w:tcPr/>
          <w:p>
            <w:pPr>
              <w:pStyle w:val="Compact"/>
            </w:pPr>
            <w:r>
              <w:t xml:space="preserve">15111013</w:t>
            </w:r>
          </w:p>
        </w:tc>
        <w:tc>
          <w:tcPr/>
          <w:p>
            <w:pPr>
              <w:pStyle w:val="Compact"/>
            </w:pPr>
            <w:r>
              <w:t xml:space="preserve">Brekzie: kalkig-polymikt</w:t>
            </w:r>
          </w:p>
        </w:tc>
        <w:tc>
          <w:tcPr/>
          <w:p>
            <w:pPr>
              <w:pStyle w:val="Compact"/>
            </w:pPr>
            <w:r>
              <w:t xml:space="preserve">breccia: calcareo-polimittico</w:t>
            </w:r>
          </w:p>
        </w:tc>
      </w:tr>
      <w:tr>
        <w:tc>
          <w:tcPr/>
          <w:p>
            <w:pPr>
              <w:pStyle w:val="Compact"/>
            </w:pPr>
            <w:r>
              <w:t xml:space="preserve">15111014</w:t>
            </w:r>
          </w:p>
        </w:tc>
        <w:tc>
          <w:tcPr/>
          <w:p>
            <w:pPr>
              <w:pStyle w:val="Compact"/>
            </w:pPr>
            <w:r>
              <w:t xml:space="preserve">Brekzie: kristallin</w:t>
            </w:r>
          </w:p>
        </w:tc>
        <w:tc>
          <w:tcPr/>
          <w:p>
            <w:pPr>
              <w:pStyle w:val="Compact"/>
            </w:pPr>
            <w:r>
              <w:t xml:space="preserve">breccia: cristallino</w:t>
            </w:r>
          </w:p>
        </w:tc>
      </w:tr>
      <w:tr>
        <w:tc>
          <w:tcPr/>
          <w:p>
            <w:pPr>
              <w:pStyle w:val="Compact"/>
            </w:pPr>
            <w:r>
              <w:t xml:space="preserve">15111015</w:t>
            </w:r>
          </w:p>
        </w:tc>
        <w:tc>
          <w:tcPr/>
          <w:p>
            <w:pPr>
              <w:pStyle w:val="Compact"/>
            </w:pPr>
            <w:r>
              <w:t xml:space="preserve">Brekzie: kristallin: polymikt</w:t>
            </w:r>
          </w:p>
        </w:tc>
        <w:tc>
          <w:tcPr/>
          <w:p>
            <w:pPr>
              <w:pStyle w:val="Compact"/>
            </w:pPr>
            <w:r>
              <w:t xml:space="preserve">breccia: cristallino-polimittico</w:t>
            </w:r>
          </w:p>
        </w:tc>
      </w:tr>
      <w:tr>
        <w:tc>
          <w:tcPr/>
          <w:p>
            <w:pPr>
              <w:pStyle w:val="Compact"/>
            </w:pPr>
            <w:r>
              <w:t xml:space="preserve">15111016</w:t>
            </w:r>
          </w:p>
        </w:tc>
        <w:tc>
          <w:tcPr/>
          <w:p>
            <w:pPr>
              <w:pStyle w:val="Compact"/>
            </w:pPr>
            <w:r>
              <w:t xml:space="preserve">Brekzie: monomikt</w:t>
            </w:r>
          </w:p>
        </w:tc>
        <w:tc>
          <w:tcPr/>
          <w:p>
            <w:pPr>
              <w:pStyle w:val="Compact"/>
            </w:pPr>
            <w:r>
              <w:t xml:space="preserve">breccia: monomittico</w:t>
            </w:r>
          </w:p>
        </w:tc>
      </w:tr>
      <w:tr>
        <w:tc>
          <w:tcPr/>
          <w:p>
            <w:pPr>
              <w:pStyle w:val="Compact"/>
            </w:pPr>
            <w:r>
              <w:t xml:space="preserve">15111017</w:t>
            </w:r>
          </w:p>
        </w:tc>
        <w:tc>
          <w:tcPr/>
          <w:p>
            <w:pPr>
              <w:pStyle w:val="Compact"/>
            </w:pPr>
            <w:r>
              <w:t xml:space="preserve">Brekzie: polymikt</w:t>
            </w:r>
          </w:p>
        </w:tc>
        <w:tc>
          <w:tcPr/>
          <w:p>
            <w:pPr>
              <w:pStyle w:val="Compact"/>
            </w:pPr>
            <w:r>
              <w:t xml:space="preserve">breccia: polimittico</w:t>
            </w:r>
          </w:p>
        </w:tc>
      </w:tr>
      <w:tr>
        <w:tc>
          <w:tcPr/>
          <w:p>
            <w:pPr>
              <w:pStyle w:val="Compact"/>
            </w:pPr>
            <w:r>
              <w:t xml:space="preserve">15111018</w:t>
            </w:r>
          </w:p>
        </w:tc>
        <w:tc>
          <w:tcPr/>
          <w:p>
            <w:pPr>
              <w:pStyle w:val="Compact"/>
            </w:pPr>
            <w:r>
              <w:t xml:space="preserve">Brekzie: sandig</w:t>
            </w:r>
          </w:p>
        </w:tc>
        <w:tc>
          <w:tcPr/>
          <w:p>
            <w:pPr>
              <w:pStyle w:val="Compact"/>
            </w:pPr>
            <w:r>
              <w:t xml:space="preserve">breccia: sabbioso</w:t>
            </w:r>
          </w:p>
        </w:tc>
      </w:tr>
      <w:tr>
        <w:tc>
          <w:tcPr/>
          <w:p>
            <w:pPr>
              <w:pStyle w:val="Compact"/>
            </w:pPr>
            <w:r>
              <w:t xml:space="preserve">15111019</w:t>
            </w:r>
          </w:p>
        </w:tc>
        <w:tc>
          <w:tcPr/>
          <w:p>
            <w:pPr>
              <w:pStyle w:val="Compact"/>
            </w:pPr>
            <w:r>
              <w:t xml:space="preserve">Brekzie: siltig</w:t>
            </w:r>
          </w:p>
        </w:tc>
        <w:tc>
          <w:tcPr/>
          <w:p>
            <w:pPr>
              <w:pStyle w:val="Compact"/>
            </w:pPr>
            <w:r>
              <w:t xml:space="preserve">breccia: siltoso</w:t>
            </w:r>
          </w:p>
        </w:tc>
      </w:tr>
      <w:tr>
        <w:tc>
          <w:tcPr/>
          <w:p>
            <w:pPr>
              <w:pStyle w:val="Compact"/>
            </w:pPr>
            <w:r>
              <w:t xml:space="preserve">15111020</w:t>
            </w:r>
          </w:p>
        </w:tc>
        <w:tc>
          <w:tcPr/>
          <w:p>
            <w:pPr>
              <w:pStyle w:val="Compact"/>
            </w:pPr>
            <w:r>
              <w:t xml:space="preserve">Brekzie: pyroklastisch</w:t>
            </w:r>
          </w:p>
        </w:tc>
        <w:tc>
          <w:tcPr/>
          <w:p>
            <w:pPr>
              <w:pStyle w:val="Compact"/>
            </w:pPr>
            <w:r>
              <w:t xml:space="preserve">breccia: piroclastico</w:t>
            </w:r>
          </w:p>
        </w:tc>
      </w:tr>
      <w:tr>
        <w:tc>
          <w:tcPr/>
          <w:p>
            <w:pPr>
              <w:pStyle w:val="Compact"/>
            </w:pPr>
            <w:r>
              <w:t xml:space="preserve">15111021</w:t>
            </w:r>
          </w:p>
        </w:tc>
        <w:tc>
          <w:tcPr/>
          <w:p>
            <w:pPr>
              <w:pStyle w:val="Compact"/>
            </w:pPr>
            <w:r>
              <w:t xml:space="preserve">Brekzie: rhyolithisch</w:t>
            </w:r>
          </w:p>
        </w:tc>
        <w:tc>
          <w:tcPr/>
          <w:p>
            <w:pPr>
              <w:pStyle w:val="Compact"/>
            </w:pPr>
            <w:r>
              <w:t xml:space="preserve">breccia: riolitico</w:t>
            </w:r>
          </w:p>
        </w:tc>
      </w:tr>
      <w:tr>
        <w:tc>
          <w:tcPr/>
          <w:p>
            <w:pPr>
              <w:pStyle w:val="Compact"/>
            </w:pPr>
            <w:r>
              <w:t xml:space="preserve">15111022</w:t>
            </w:r>
          </w:p>
        </w:tc>
        <w:tc>
          <w:tcPr/>
          <w:p>
            <w:pPr>
              <w:pStyle w:val="Compact"/>
            </w:pPr>
            <w:r>
              <w:t xml:space="preserve">Brekzie: tuffitisch</w:t>
            </w:r>
          </w:p>
        </w:tc>
        <w:tc>
          <w:tcPr/>
          <w:p>
            <w:pPr>
              <w:pStyle w:val="Compact"/>
            </w:pPr>
            <w:r>
              <w:t xml:space="preserve">breccia: tufitico</w:t>
            </w:r>
          </w:p>
        </w:tc>
      </w:tr>
      <w:tr>
        <w:tc>
          <w:tcPr/>
          <w:p>
            <w:pPr>
              <w:pStyle w:val="Compact"/>
            </w:pPr>
            <w:r>
              <w:t xml:space="preserve">15111023</w:t>
            </w:r>
          </w:p>
        </w:tc>
        <w:tc>
          <w:tcPr/>
          <w:p>
            <w:pPr>
              <w:pStyle w:val="Compact"/>
            </w:pPr>
            <w:r>
              <w:t xml:space="preserve">Brekzie: tektonisch</w:t>
            </w:r>
          </w:p>
        </w:tc>
        <w:tc>
          <w:tcPr/>
          <w:p>
            <w:pPr>
              <w:pStyle w:val="Compact"/>
            </w:pPr>
            <w:r>
              <w:t xml:space="preserve">breccia: tettonico</w:t>
            </w:r>
          </w:p>
        </w:tc>
      </w:tr>
      <w:tr>
        <w:tc>
          <w:tcPr/>
          <w:p>
            <w:pPr>
              <w:pStyle w:val="Compact"/>
            </w:pPr>
            <w:r>
              <w:t xml:space="preserve">15111024</w:t>
            </w:r>
          </w:p>
        </w:tc>
        <w:tc>
          <w:tcPr/>
          <w:p>
            <w:pPr>
              <w:pStyle w:val="Compact"/>
            </w:pPr>
            <w:r>
              <w:t xml:space="preserve">Brekzie: kakiritisch</w:t>
            </w:r>
          </w:p>
        </w:tc>
        <w:tc>
          <w:tcPr/>
          <w:p>
            <w:pPr>
              <w:pStyle w:val="Compact"/>
            </w:pPr>
            <w:r>
              <w:t xml:space="preserve">breccia: cachiritico</w:t>
            </w:r>
          </w:p>
        </w:tc>
      </w:tr>
      <w:tr>
        <w:tc>
          <w:tcPr/>
          <w:p>
            <w:pPr>
              <w:pStyle w:val="Compact"/>
            </w:pPr>
            <w:r>
              <w:t xml:space="preserve">15111025</w:t>
            </w:r>
          </w:p>
        </w:tc>
        <w:tc>
          <w:tcPr/>
          <w:p>
            <w:pPr>
              <w:pStyle w:val="Compact"/>
            </w:pPr>
            <w:r>
              <w:t xml:space="preserve">Brekzie: kataklastisch</w:t>
            </w:r>
          </w:p>
        </w:tc>
        <w:tc>
          <w:tcPr/>
          <w:p>
            <w:pPr>
              <w:pStyle w:val="Compact"/>
            </w:pPr>
            <w:r>
              <w:t xml:space="preserve">breccia: cataclastico</w:t>
            </w:r>
          </w:p>
        </w:tc>
      </w:tr>
      <w:tr>
        <w:tc>
          <w:tcPr/>
          <w:p>
            <w:pPr>
              <w:pStyle w:val="Compact"/>
            </w:pPr>
            <w:r>
              <w:t xml:space="preserve">15111026</w:t>
            </w:r>
          </w:p>
        </w:tc>
        <w:tc>
          <w:tcPr/>
          <w:p>
            <w:pPr>
              <w:pStyle w:val="Compact"/>
            </w:pPr>
            <w:r>
              <w:t xml:space="preserve">Brekzie: kataklastisch-dolomitisch</w:t>
            </w:r>
          </w:p>
        </w:tc>
        <w:tc>
          <w:tcPr/>
          <w:p>
            <w:pPr>
              <w:pStyle w:val="Compact"/>
            </w:pPr>
            <w:r>
              <w:t xml:space="preserve">breccia: cataclastico-dolomitico</w:t>
            </w:r>
          </w:p>
        </w:tc>
      </w:tr>
      <w:tr>
        <w:tc>
          <w:tcPr/>
          <w:p>
            <w:pPr>
              <w:pStyle w:val="Compact"/>
            </w:pPr>
            <w:r>
              <w:t xml:space="preserve">15111027</w:t>
            </w:r>
          </w:p>
        </w:tc>
        <w:tc>
          <w:tcPr/>
          <w:p>
            <w:pPr>
              <w:pStyle w:val="Compact"/>
            </w:pPr>
            <w:r>
              <w:t xml:space="preserve">Brekzie: kataklastisch-kalkig</w:t>
            </w:r>
          </w:p>
        </w:tc>
        <w:tc>
          <w:tcPr/>
          <w:p>
            <w:pPr>
              <w:pStyle w:val="Compact"/>
            </w:pPr>
            <w:r>
              <w:t xml:space="preserve">breccia: cataclastico-calcareo</w:t>
            </w:r>
          </w:p>
        </w:tc>
      </w:tr>
      <w:tr>
        <w:tc>
          <w:tcPr/>
          <w:p>
            <w:pPr>
              <w:pStyle w:val="Compact"/>
            </w:pPr>
            <w:r>
              <w:t xml:space="preserve">15111028</w:t>
            </w:r>
          </w:p>
        </w:tc>
        <w:tc>
          <w:tcPr/>
          <w:p>
            <w:pPr>
              <w:pStyle w:val="Compact"/>
            </w:pPr>
            <w:r>
              <w:t xml:space="preserve">Konglomerat</w:t>
            </w:r>
          </w:p>
        </w:tc>
        <w:tc>
          <w:tcPr/>
          <w:p>
            <w:pPr>
              <w:pStyle w:val="Compact"/>
            </w:pPr>
            <w:r>
              <w:t xml:space="preserve">conglomerato</w:t>
            </w:r>
          </w:p>
        </w:tc>
      </w:tr>
      <w:tr>
        <w:tc>
          <w:tcPr/>
          <w:p>
            <w:pPr>
              <w:pStyle w:val="Compact"/>
            </w:pPr>
            <w:r>
              <w:t xml:space="preserve">15111029</w:t>
            </w:r>
          </w:p>
        </w:tc>
        <w:tc>
          <w:tcPr/>
          <w:p>
            <w:pPr>
              <w:pStyle w:val="Compact"/>
            </w:pPr>
            <w:r>
              <w:t xml:space="preserve">Konglomerat: dolomitisch</w:t>
            </w:r>
          </w:p>
        </w:tc>
        <w:tc>
          <w:tcPr/>
          <w:p>
            <w:pPr>
              <w:pStyle w:val="Compact"/>
            </w:pPr>
            <w:r>
              <w:t xml:space="preserve">conglomerato: dolomitico</w:t>
            </w:r>
          </w:p>
        </w:tc>
      </w:tr>
      <w:tr>
        <w:tc>
          <w:tcPr/>
          <w:p>
            <w:pPr>
              <w:pStyle w:val="Compact"/>
            </w:pPr>
            <w:r>
              <w:t xml:space="preserve">15111030</w:t>
            </w:r>
          </w:p>
        </w:tc>
        <w:tc>
          <w:tcPr/>
          <w:p>
            <w:pPr>
              <w:pStyle w:val="Compact"/>
            </w:pPr>
            <w:r>
              <w:t xml:space="preserve">Konglomerat: kalkig</w:t>
            </w:r>
          </w:p>
        </w:tc>
        <w:tc>
          <w:tcPr/>
          <w:p>
            <w:pPr>
              <w:pStyle w:val="Compact"/>
            </w:pPr>
            <w:r>
              <w:t xml:space="preserve">conglomerato: calcareo</w:t>
            </w:r>
          </w:p>
        </w:tc>
      </w:tr>
      <w:tr>
        <w:tc>
          <w:tcPr/>
          <w:p>
            <w:pPr>
              <w:pStyle w:val="Compact"/>
            </w:pPr>
            <w:r>
              <w:t xml:space="preserve">15111031</w:t>
            </w:r>
          </w:p>
        </w:tc>
        <w:tc>
          <w:tcPr/>
          <w:p>
            <w:pPr>
              <w:pStyle w:val="Compact"/>
            </w:pPr>
            <w:r>
              <w:t xml:space="preserve">Konglomerat: kalkig: Muscheln</w:t>
            </w:r>
          </w:p>
        </w:tc>
        <w:tc>
          <w:tcPr/>
          <w:p>
            <w:pPr>
              <w:pStyle w:val="Compact"/>
            </w:pPr>
            <w:r>
              <w:t xml:space="preserve">conglomerato: calcareo: bivalvi</w:t>
            </w:r>
          </w:p>
        </w:tc>
      </w:tr>
      <w:tr>
        <w:tc>
          <w:tcPr/>
          <w:p>
            <w:pPr>
              <w:pStyle w:val="Compact"/>
            </w:pPr>
            <w:r>
              <w:t xml:space="preserve">15111032</w:t>
            </w:r>
          </w:p>
        </w:tc>
        <w:tc>
          <w:tcPr/>
          <w:p>
            <w:pPr>
              <w:pStyle w:val="Compact"/>
            </w:pPr>
            <w:r>
              <w:t xml:space="preserve">Konglomerat: kalkig-dolomitisch</w:t>
            </w:r>
          </w:p>
        </w:tc>
        <w:tc>
          <w:tcPr/>
          <w:p>
            <w:pPr>
              <w:pStyle w:val="Compact"/>
            </w:pPr>
            <w:r>
              <w:t xml:space="preserve">conglomerato: calcareo-dolomitico</w:t>
            </w:r>
          </w:p>
        </w:tc>
      </w:tr>
      <w:tr>
        <w:tc>
          <w:tcPr/>
          <w:p>
            <w:pPr>
              <w:pStyle w:val="Compact"/>
            </w:pPr>
            <w:r>
              <w:t xml:space="preserve">15111033</w:t>
            </w:r>
          </w:p>
        </w:tc>
        <w:tc>
          <w:tcPr/>
          <w:p>
            <w:pPr>
              <w:pStyle w:val="Compact"/>
            </w:pPr>
            <w:r>
              <w:t xml:space="preserve">Konglomerat: kalkig-residual: Eisenpisoide</w:t>
            </w:r>
          </w:p>
        </w:tc>
        <w:tc>
          <w:tcPr/>
          <w:p>
            <w:pPr>
              <w:pStyle w:val="Compact"/>
            </w:pPr>
            <w:r>
              <w:t xml:space="preserve">conglomerato: calcareo-residuale: pisoidi di ferro</w:t>
            </w:r>
          </w:p>
        </w:tc>
      </w:tr>
      <w:tr>
        <w:tc>
          <w:tcPr/>
          <w:p>
            <w:pPr>
              <w:pStyle w:val="Compact"/>
            </w:pPr>
            <w:r>
              <w:t xml:space="preserve">15111034</w:t>
            </w:r>
          </w:p>
        </w:tc>
        <w:tc>
          <w:tcPr/>
          <w:p>
            <w:pPr>
              <w:pStyle w:val="Compact"/>
            </w:pPr>
            <w:r>
              <w:t xml:space="preserve">Konglomerat: kristallin</w:t>
            </w:r>
          </w:p>
        </w:tc>
        <w:tc>
          <w:tcPr/>
          <w:p>
            <w:pPr>
              <w:pStyle w:val="Compact"/>
            </w:pPr>
            <w:r>
              <w:t xml:space="preserve">conglomerato: cristallino</w:t>
            </w:r>
          </w:p>
        </w:tc>
      </w:tr>
      <w:tr>
        <w:tc>
          <w:tcPr/>
          <w:p>
            <w:pPr>
              <w:pStyle w:val="Compact"/>
            </w:pPr>
            <w:r>
              <w:t xml:space="preserve">15111035</w:t>
            </w:r>
          </w:p>
        </w:tc>
        <w:tc>
          <w:tcPr/>
          <w:p>
            <w:pPr>
              <w:pStyle w:val="Compact"/>
            </w:pPr>
            <w:r>
              <w:t xml:space="preserve">Konglomerat: monomikt</w:t>
            </w:r>
          </w:p>
        </w:tc>
        <w:tc>
          <w:tcPr/>
          <w:p>
            <w:pPr>
              <w:pStyle w:val="Compact"/>
            </w:pPr>
            <w:r>
              <w:t xml:space="preserve">conglomerato: monomittico</w:t>
            </w:r>
          </w:p>
        </w:tc>
      </w:tr>
      <w:tr>
        <w:tc>
          <w:tcPr/>
          <w:p>
            <w:pPr>
              <w:pStyle w:val="Compact"/>
            </w:pPr>
            <w:r>
              <w:t xml:space="preserve">15111036</w:t>
            </w:r>
          </w:p>
        </w:tc>
        <w:tc>
          <w:tcPr/>
          <w:p>
            <w:pPr>
              <w:pStyle w:val="Compact"/>
            </w:pPr>
            <w:r>
              <w:t xml:space="preserve">Konglomerat: ophiolithisch</w:t>
            </w:r>
          </w:p>
        </w:tc>
        <w:tc>
          <w:tcPr/>
          <w:p>
            <w:pPr>
              <w:pStyle w:val="Compact"/>
            </w:pPr>
            <w:r>
              <w:t xml:space="preserve">conglomerato: ofiolitico</w:t>
            </w:r>
          </w:p>
        </w:tc>
      </w:tr>
      <w:tr>
        <w:tc>
          <w:tcPr/>
          <w:p>
            <w:pPr>
              <w:pStyle w:val="Compact"/>
            </w:pPr>
            <w:r>
              <w:t xml:space="preserve">15111037</w:t>
            </w:r>
          </w:p>
        </w:tc>
        <w:tc>
          <w:tcPr/>
          <w:p>
            <w:pPr>
              <w:pStyle w:val="Compact"/>
            </w:pPr>
            <w:r>
              <w:t xml:space="preserve">Konglomerat: polymikt</w:t>
            </w:r>
          </w:p>
        </w:tc>
        <w:tc>
          <w:tcPr/>
          <w:p>
            <w:pPr>
              <w:pStyle w:val="Compact"/>
            </w:pPr>
            <w:r>
              <w:t xml:space="preserve">conglomerato: polimittico</w:t>
            </w:r>
          </w:p>
        </w:tc>
      </w:tr>
      <w:tr>
        <w:tc>
          <w:tcPr/>
          <w:p>
            <w:pPr>
              <w:pStyle w:val="Compact"/>
            </w:pPr>
            <w:r>
              <w:t xml:space="preserve">15111038</w:t>
            </w:r>
          </w:p>
        </w:tc>
        <w:tc>
          <w:tcPr/>
          <w:p>
            <w:pPr>
              <w:pStyle w:val="Compact"/>
            </w:pPr>
            <w:r>
              <w:t xml:space="preserve">Konglomerat: polymikt: Bioklasten</w:t>
            </w:r>
          </w:p>
        </w:tc>
        <w:tc>
          <w:tcPr/>
          <w:p>
            <w:pPr>
              <w:pStyle w:val="Compact"/>
            </w:pPr>
            <w:r>
              <w:t xml:space="preserve">conglomerato: polimittico: bioclasti</w:t>
            </w:r>
          </w:p>
        </w:tc>
      </w:tr>
      <w:tr>
        <w:tc>
          <w:tcPr/>
          <w:p>
            <w:pPr>
              <w:pStyle w:val="Compact"/>
            </w:pPr>
            <w:r>
              <w:t xml:space="preserve">15111039</w:t>
            </w:r>
          </w:p>
        </w:tc>
        <w:tc>
          <w:tcPr/>
          <w:p>
            <w:pPr>
              <w:pStyle w:val="Compact"/>
            </w:pPr>
            <w:r>
              <w:t xml:space="preserve">Konglomerat: polymikt: Quarz</w:t>
            </w:r>
          </w:p>
        </w:tc>
        <w:tc>
          <w:tcPr/>
          <w:p>
            <w:pPr>
              <w:pStyle w:val="Compact"/>
            </w:pPr>
            <w:r>
              <w:t xml:space="preserve">conglomerato: polimittico: quarzo</w:t>
            </w:r>
          </w:p>
        </w:tc>
      </w:tr>
      <w:tr>
        <w:tc>
          <w:tcPr/>
          <w:p>
            <w:pPr>
              <w:pStyle w:val="Compact"/>
            </w:pPr>
            <w:r>
              <w:t xml:space="preserve">15111040</w:t>
            </w:r>
          </w:p>
        </w:tc>
        <w:tc>
          <w:tcPr/>
          <w:p>
            <w:pPr>
              <w:pStyle w:val="Compact"/>
            </w:pPr>
            <w:r>
              <w:t xml:space="preserve">Konglomerat: Quarz</w:t>
            </w:r>
          </w:p>
        </w:tc>
        <w:tc>
          <w:tcPr/>
          <w:p>
            <w:pPr>
              <w:pStyle w:val="Compact"/>
            </w:pPr>
            <w:r>
              <w:t xml:space="preserve">conglomerato: piroclastico</w:t>
            </w:r>
          </w:p>
        </w:tc>
      </w:tr>
      <w:tr>
        <w:tc>
          <w:tcPr/>
          <w:p>
            <w:pPr>
              <w:pStyle w:val="Compact"/>
            </w:pPr>
            <w:r>
              <w:t xml:space="preserve">15111041</w:t>
            </w:r>
          </w:p>
        </w:tc>
        <w:tc>
          <w:tcPr/>
          <w:p>
            <w:pPr>
              <w:pStyle w:val="Compact"/>
            </w:pPr>
            <w:r>
              <w:t xml:space="preserve">Konglomerat: pyroklastisch</w:t>
            </w:r>
          </w:p>
        </w:tc>
        <w:tc>
          <w:tcPr/>
          <w:p>
            <w:pPr>
              <w:pStyle w:val="Compact"/>
            </w:pPr>
            <w:r>
              <w:t xml:space="preserve">conglomerato: quarzo</w:t>
            </w:r>
          </w:p>
        </w:tc>
      </w:tr>
      <w:tr>
        <w:tc>
          <w:tcPr/>
          <w:p>
            <w:pPr>
              <w:pStyle w:val="Compact"/>
            </w:pPr>
            <w:r>
              <w:t xml:space="preserve">15111042</w:t>
            </w:r>
          </w:p>
        </w:tc>
        <w:tc>
          <w:tcPr/>
          <w:p>
            <w:pPr>
              <w:pStyle w:val="Compact"/>
            </w:pPr>
            <w:r>
              <w:t xml:space="preserve">Konglomerat: tuffitisch</w:t>
            </w:r>
          </w:p>
        </w:tc>
        <w:tc>
          <w:tcPr/>
          <w:p>
            <w:pPr>
              <w:pStyle w:val="Compact"/>
            </w:pPr>
            <w:r>
              <w:t xml:space="preserve">conglomerato: tufitico</w:t>
            </w:r>
          </w:p>
        </w:tc>
      </w:tr>
      <w:tr>
        <w:tc>
          <w:tcPr/>
          <w:p>
            <w:pPr>
              <w:pStyle w:val="Compact"/>
            </w:pPr>
            <w:r>
              <w:t xml:space="preserve">15111043</w:t>
            </w:r>
          </w:p>
        </w:tc>
        <w:tc>
          <w:tcPr/>
          <w:p>
            <w:pPr>
              <w:pStyle w:val="Compact"/>
            </w:pPr>
            <w:r>
              <w:t xml:space="preserve">Gestein: psammitisch</w:t>
            </w:r>
          </w:p>
        </w:tc>
        <w:tc>
          <w:tcPr/>
          <w:p>
            <w:pPr>
              <w:pStyle w:val="Compact"/>
            </w:pPr>
            <w:r>
              <w:t xml:space="preserve">psammite</w:t>
            </w:r>
          </w:p>
        </w:tc>
      </w:tr>
      <w:tr>
        <w:tc>
          <w:tcPr/>
          <w:p>
            <w:pPr>
              <w:pStyle w:val="Compact"/>
            </w:pPr>
            <w:r>
              <w:t xml:space="preserve">15111044</w:t>
            </w:r>
          </w:p>
        </w:tc>
        <w:tc>
          <w:tcPr/>
          <w:p>
            <w:pPr>
              <w:pStyle w:val="Compact"/>
            </w:pPr>
            <w:r>
              <w:t xml:space="preserve">Sandstein</w:t>
            </w:r>
          </w:p>
        </w:tc>
        <w:tc>
          <w:tcPr/>
          <w:p>
            <w:pPr>
              <w:pStyle w:val="Compact"/>
            </w:pPr>
            <w:r>
              <w:t xml:space="preserve">arenaria</w:t>
            </w:r>
          </w:p>
        </w:tc>
      </w:tr>
      <w:tr>
        <w:tc>
          <w:tcPr/>
          <w:p>
            <w:pPr>
              <w:pStyle w:val="Compact"/>
            </w:pPr>
            <w:r>
              <w:t xml:space="preserve">15111045</w:t>
            </w:r>
          </w:p>
        </w:tc>
        <w:tc>
          <w:tcPr/>
          <w:p>
            <w:pPr>
              <w:pStyle w:val="Compact"/>
            </w:pPr>
            <w:r>
              <w:t xml:space="preserve">Sandstein: Anthrazit</w:t>
            </w:r>
          </w:p>
        </w:tc>
        <w:tc>
          <w:tcPr/>
          <w:p>
            <w:pPr>
              <w:pStyle w:val="Compact"/>
            </w:pPr>
            <w:r>
              <w:t xml:space="preserve">arenaria: antracite</w:t>
            </w:r>
          </w:p>
        </w:tc>
      </w:tr>
      <w:tr>
        <w:tc>
          <w:tcPr/>
          <w:p>
            <w:pPr>
              <w:pStyle w:val="Compact"/>
            </w:pPr>
            <w:r>
              <w:t xml:space="preserve">15111046</w:t>
            </w:r>
          </w:p>
        </w:tc>
        <w:tc>
          <w:tcPr/>
          <w:p>
            <w:pPr>
              <w:pStyle w:val="Compact"/>
            </w:pPr>
            <w:r>
              <w:t xml:space="preserve">Sandstein: Bioklasten</w:t>
            </w:r>
          </w:p>
        </w:tc>
        <w:tc>
          <w:tcPr/>
          <w:p>
            <w:pPr>
              <w:pStyle w:val="Compact"/>
            </w:pPr>
            <w:r>
              <w:t xml:space="preserve">arenaria: bioclasti</w:t>
            </w:r>
          </w:p>
        </w:tc>
      </w:tr>
      <w:tr>
        <w:tc>
          <w:tcPr/>
          <w:p>
            <w:pPr>
              <w:pStyle w:val="Compact"/>
            </w:pPr>
            <w:r>
              <w:t xml:space="preserve">15111047</w:t>
            </w:r>
          </w:p>
        </w:tc>
        <w:tc>
          <w:tcPr/>
          <w:p>
            <w:pPr>
              <w:pStyle w:val="Compact"/>
            </w:pPr>
            <w:r>
              <w:t xml:space="preserve">Sandstein: Bitumen</w:t>
            </w:r>
          </w:p>
        </w:tc>
        <w:tc>
          <w:tcPr/>
          <w:p>
            <w:pPr>
              <w:pStyle w:val="Compact"/>
            </w:pPr>
            <w:r>
              <w:t xml:space="preserve">arenaria: bitume</w:t>
            </w:r>
          </w:p>
        </w:tc>
      </w:tr>
      <w:tr>
        <w:tc>
          <w:tcPr/>
          <w:p>
            <w:pPr>
              <w:pStyle w:val="Compact"/>
            </w:pPr>
            <w:r>
              <w:t xml:space="preserve">15111048</w:t>
            </w:r>
          </w:p>
        </w:tc>
        <w:tc>
          <w:tcPr/>
          <w:p>
            <w:pPr>
              <w:pStyle w:val="Compact"/>
            </w:pPr>
            <w:r>
              <w:t xml:space="preserve">Sandstein: dolomitisch</w:t>
            </w:r>
          </w:p>
        </w:tc>
        <w:tc>
          <w:tcPr/>
          <w:p>
            <w:pPr>
              <w:pStyle w:val="Compact"/>
            </w:pPr>
            <w:r>
              <w:t xml:space="preserve">arenaria: dolomitico</w:t>
            </w:r>
          </w:p>
        </w:tc>
      </w:tr>
      <w:tr>
        <w:tc>
          <w:tcPr/>
          <w:p>
            <w:pPr>
              <w:pStyle w:val="Compact"/>
            </w:pPr>
            <w:r>
              <w:t xml:space="preserve">15111049</w:t>
            </w:r>
          </w:p>
        </w:tc>
        <w:tc>
          <w:tcPr/>
          <w:p>
            <w:pPr>
              <w:pStyle w:val="Compact"/>
            </w:pPr>
            <w:r>
              <w:t xml:space="preserve">Sandstein: Eisenmineralien</w:t>
            </w:r>
          </w:p>
        </w:tc>
        <w:tc>
          <w:tcPr/>
          <w:p>
            <w:pPr>
              <w:pStyle w:val="Compact"/>
            </w:pPr>
            <w:r>
              <w:t xml:space="preserve">arenaria: mineri di ferro</w:t>
            </w:r>
          </w:p>
        </w:tc>
      </w:tr>
      <w:tr>
        <w:tc>
          <w:tcPr/>
          <w:p>
            <w:pPr>
              <w:pStyle w:val="Compact"/>
            </w:pPr>
            <w:r>
              <w:t xml:space="preserve">15111050</w:t>
            </w:r>
          </w:p>
        </w:tc>
        <w:tc>
          <w:tcPr/>
          <w:p>
            <w:pPr>
              <w:pStyle w:val="Compact"/>
            </w:pPr>
            <w:r>
              <w:t xml:space="preserve">Sandstein: Eisenooide</w:t>
            </w:r>
          </w:p>
        </w:tc>
        <w:tc>
          <w:tcPr/>
          <w:p>
            <w:pPr>
              <w:pStyle w:val="Compact"/>
            </w:pPr>
            <w:r>
              <w:t xml:space="preserve">arenaria: ooidi di ferro</w:t>
            </w:r>
          </w:p>
        </w:tc>
      </w:tr>
      <w:tr>
        <w:tc>
          <w:tcPr/>
          <w:p>
            <w:pPr>
              <w:pStyle w:val="Compact"/>
            </w:pPr>
            <w:r>
              <w:t xml:space="preserve">15111051</w:t>
            </w:r>
          </w:p>
        </w:tc>
        <w:tc>
          <w:tcPr/>
          <w:p>
            <w:pPr>
              <w:pStyle w:val="Compact"/>
            </w:pPr>
            <w:r>
              <w:t xml:space="preserve">Sandstein: Feldspat</w:t>
            </w:r>
          </w:p>
        </w:tc>
        <w:tc>
          <w:tcPr/>
          <w:p>
            <w:pPr>
              <w:pStyle w:val="Compact"/>
            </w:pPr>
            <w:r>
              <w:t xml:space="preserve">arenaria: feldspato</w:t>
            </w:r>
          </w:p>
        </w:tc>
      </w:tr>
      <w:tr>
        <w:tc>
          <w:tcPr/>
          <w:p>
            <w:pPr>
              <w:pStyle w:val="Compact"/>
            </w:pPr>
            <w:r>
              <w:t xml:space="preserve">15111052</w:t>
            </w:r>
          </w:p>
        </w:tc>
        <w:tc>
          <w:tcPr/>
          <w:p>
            <w:pPr>
              <w:pStyle w:val="Compact"/>
            </w:pPr>
            <w:r>
              <w:t xml:space="preserve">Sandstein: Glaukonit</w:t>
            </w:r>
          </w:p>
        </w:tc>
        <w:tc>
          <w:tcPr/>
          <w:p>
            <w:pPr>
              <w:pStyle w:val="Compact"/>
            </w:pPr>
            <w:r>
              <w:t xml:space="preserve">arenaria: glauconite</w:t>
            </w:r>
          </w:p>
        </w:tc>
      </w:tr>
      <w:tr>
        <w:tc>
          <w:tcPr/>
          <w:p>
            <w:pPr>
              <w:pStyle w:val="Compact"/>
            </w:pPr>
            <w:r>
              <w:t xml:space="preserve">15111053</w:t>
            </w:r>
          </w:p>
        </w:tc>
        <w:tc>
          <w:tcPr/>
          <w:p>
            <w:pPr>
              <w:pStyle w:val="Compact"/>
            </w:pPr>
            <w:r>
              <w:t xml:space="preserve">Sandstein: Glimmer</w:t>
            </w:r>
          </w:p>
        </w:tc>
        <w:tc>
          <w:tcPr/>
          <w:p>
            <w:pPr>
              <w:pStyle w:val="Compact"/>
            </w:pPr>
            <w:r>
              <w:t xml:space="preserve">arenaria: mica</w:t>
            </w:r>
          </w:p>
        </w:tc>
      </w:tr>
      <w:tr>
        <w:tc>
          <w:tcPr/>
          <w:p>
            <w:pPr>
              <w:pStyle w:val="Compact"/>
            </w:pPr>
            <w:r>
              <w:t xml:space="preserve">15111054</w:t>
            </w:r>
          </w:p>
        </w:tc>
        <w:tc>
          <w:tcPr/>
          <w:p>
            <w:pPr>
              <w:pStyle w:val="Compact"/>
            </w:pPr>
            <w:r>
              <w:t xml:space="preserve">Sandstein: Glimmer-Glaukonit</w:t>
            </w:r>
          </w:p>
        </w:tc>
        <w:tc>
          <w:tcPr/>
          <w:p>
            <w:pPr>
              <w:pStyle w:val="Compact"/>
            </w:pPr>
            <w:r>
              <w:t xml:space="preserve">arenaria: mica-glauconite</w:t>
            </w:r>
          </w:p>
        </w:tc>
      </w:tr>
      <w:tr>
        <w:tc>
          <w:tcPr/>
          <w:p>
            <w:pPr>
              <w:pStyle w:val="Compact"/>
            </w:pPr>
            <w:r>
              <w:t xml:space="preserve">15111055</w:t>
            </w:r>
          </w:p>
        </w:tc>
        <w:tc>
          <w:tcPr/>
          <w:p>
            <w:pPr>
              <w:pStyle w:val="Compact"/>
            </w:pPr>
            <w:r>
              <w:t xml:space="preserve">Sandstein: Gips</w:t>
            </w:r>
          </w:p>
        </w:tc>
        <w:tc>
          <w:tcPr/>
          <w:p>
            <w:pPr>
              <w:pStyle w:val="Compact"/>
            </w:pPr>
            <w:r>
              <w:t xml:space="preserve">arenaria: gesso</w:t>
            </w:r>
          </w:p>
        </w:tc>
      </w:tr>
      <w:tr>
        <w:tc>
          <w:tcPr/>
          <w:p>
            <w:pPr>
              <w:pStyle w:val="Compact"/>
            </w:pPr>
            <w:r>
              <w:t xml:space="preserve">15111056</w:t>
            </w:r>
          </w:p>
        </w:tc>
        <w:tc>
          <w:tcPr/>
          <w:p>
            <w:pPr>
              <w:pStyle w:val="Compact"/>
            </w:pPr>
            <w:r>
              <w:t xml:space="preserve">Sandstein: kalkig</w:t>
            </w:r>
          </w:p>
        </w:tc>
        <w:tc>
          <w:tcPr/>
          <w:p>
            <w:pPr>
              <w:pStyle w:val="Compact"/>
            </w:pPr>
            <w:r>
              <w:t xml:space="preserve">arenaria: calcareo</w:t>
            </w:r>
          </w:p>
        </w:tc>
      </w:tr>
      <w:tr>
        <w:tc>
          <w:tcPr/>
          <w:p>
            <w:pPr>
              <w:pStyle w:val="Compact"/>
            </w:pPr>
            <w:r>
              <w:t xml:space="preserve">15111057</w:t>
            </w:r>
          </w:p>
        </w:tc>
        <w:tc>
          <w:tcPr/>
          <w:p>
            <w:pPr>
              <w:pStyle w:val="Compact"/>
            </w:pPr>
            <w:r>
              <w:t xml:space="preserve">Sandstein: kalkig: Bioklasten</w:t>
            </w:r>
          </w:p>
        </w:tc>
        <w:tc>
          <w:tcPr/>
          <w:p>
            <w:pPr>
              <w:pStyle w:val="Compact"/>
            </w:pPr>
            <w:r>
              <w:t xml:space="preserve">arenaria: calcareo: bioclasti</w:t>
            </w:r>
          </w:p>
        </w:tc>
      </w:tr>
      <w:tr>
        <w:tc>
          <w:tcPr/>
          <w:p>
            <w:pPr>
              <w:pStyle w:val="Compact"/>
            </w:pPr>
            <w:r>
              <w:t xml:space="preserve">15111058</w:t>
            </w:r>
          </w:p>
        </w:tc>
        <w:tc>
          <w:tcPr/>
          <w:p>
            <w:pPr>
              <w:pStyle w:val="Compact"/>
            </w:pPr>
            <w:r>
              <w:t xml:space="preserve">Sandstein: kalkig: Glaukonit</w:t>
            </w:r>
          </w:p>
        </w:tc>
        <w:tc>
          <w:tcPr/>
          <w:p>
            <w:pPr>
              <w:pStyle w:val="Compact"/>
            </w:pPr>
            <w:r>
              <w:t xml:space="preserve">arenaria: calcareo: glauconite</w:t>
            </w:r>
          </w:p>
        </w:tc>
      </w:tr>
      <w:tr>
        <w:tc>
          <w:tcPr/>
          <w:p>
            <w:pPr>
              <w:pStyle w:val="Compact"/>
            </w:pPr>
            <w:r>
              <w:t xml:space="preserve">15111059</w:t>
            </w:r>
          </w:p>
        </w:tc>
        <w:tc>
          <w:tcPr/>
          <w:p>
            <w:pPr>
              <w:pStyle w:val="Compact"/>
            </w:pPr>
            <w:r>
              <w:t xml:space="preserve">Sandstein: kalkig: Glimmer</w:t>
            </w:r>
          </w:p>
        </w:tc>
        <w:tc>
          <w:tcPr/>
          <w:p>
            <w:pPr>
              <w:pStyle w:val="Compact"/>
            </w:pPr>
            <w:r>
              <w:t xml:space="preserve">arenaria: calcareo: mica</w:t>
            </w:r>
          </w:p>
        </w:tc>
      </w:tr>
      <w:tr>
        <w:tc>
          <w:tcPr/>
          <w:p>
            <w:pPr>
              <w:pStyle w:val="Compact"/>
            </w:pPr>
            <w:r>
              <w:t xml:space="preserve">15111060</w:t>
            </w:r>
          </w:p>
        </w:tc>
        <w:tc>
          <w:tcPr/>
          <w:p>
            <w:pPr>
              <w:pStyle w:val="Compact"/>
            </w:pPr>
            <w:r>
              <w:t xml:space="preserve">Sandstein: kalkig: Kohle</w:t>
            </w:r>
          </w:p>
        </w:tc>
        <w:tc>
          <w:tcPr/>
          <w:p>
            <w:pPr>
              <w:pStyle w:val="Compact"/>
            </w:pPr>
            <w:r>
              <w:t xml:space="preserve">arenaria: calcareo: carbone</w:t>
            </w:r>
          </w:p>
        </w:tc>
      </w:tr>
      <w:tr>
        <w:tc>
          <w:tcPr/>
          <w:p>
            <w:pPr>
              <w:pStyle w:val="Compact"/>
            </w:pPr>
            <w:r>
              <w:t xml:space="preserve">15111061</w:t>
            </w:r>
          </w:p>
        </w:tc>
        <w:tc>
          <w:tcPr/>
          <w:p>
            <w:pPr>
              <w:pStyle w:val="Compact"/>
            </w:pPr>
            <w:r>
              <w:t xml:space="preserve">Sandstein: kalkig: Muscheln</w:t>
            </w:r>
          </w:p>
        </w:tc>
        <w:tc>
          <w:tcPr/>
          <w:p>
            <w:pPr>
              <w:pStyle w:val="Compact"/>
            </w:pPr>
            <w:r>
              <w:t xml:space="preserve">arenaria: calcareo: bivalvi</w:t>
            </w:r>
          </w:p>
        </w:tc>
      </w:tr>
      <w:tr>
        <w:tc>
          <w:tcPr/>
          <w:p>
            <w:pPr>
              <w:pStyle w:val="Compact"/>
            </w:pPr>
            <w:r>
              <w:t xml:space="preserve">15111062</w:t>
            </w:r>
          </w:p>
        </w:tc>
        <w:tc>
          <w:tcPr/>
          <w:p>
            <w:pPr>
              <w:pStyle w:val="Compact"/>
            </w:pPr>
            <w:r>
              <w:t xml:space="preserve">Sandstein: kalkig: Nummuliten</w:t>
            </w:r>
          </w:p>
        </w:tc>
        <w:tc>
          <w:tcPr/>
          <w:p>
            <w:pPr>
              <w:pStyle w:val="Compact"/>
            </w:pPr>
            <w:r>
              <w:t xml:space="preserve">arenaria: calcareo: nummuliti</w:t>
            </w:r>
          </w:p>
        </w:tc>
      </w:tr>
      <w:tr>
        <w:tc>
          <w:tcPr/>
          <w:p>
            <w:pPr>
              <w:pStyle w:val="Compact"/>
            </w:pPr>
            <w:r>
              <w:t xml:space="preserve">15111063</w:t>
            </w:r>
          </w:p>
        </w:tc>
        <w:tc>
          <w:tcPr/>
          <w:p>
            <w:pPr>
              <w:pStyle w:val="Compact"/>
            </w:pPr>
            <w:r>
              <w:t xml:space="preserve">Sandstein: kalkig: Quarz</w:t>
            </w:r>
          </w:p>
        </w:tc>
        <w:tc>
          <w:tcPr/>
          <w:p>
            <w:pPr>
              <w:pStyle w:val="Compact"/>
            </w:pPr>
            <w:r>
              <w:t xml:space="preserve">arenaria: calcareo: quarzo</w:t>
            </w:r>
          </w:p>
        </w:tc>
      </w:tr>
      <w:tr>
        <w:tc>
          <w:tcPr/>
          <w:p>
            <w:pPr>
              <w:pStyle w:val="Compact"/>
            </w:pPr>
            <w:r>
              <w:t xml:space="preserve">15111064</w:t>
            </w:r>
          </w:p>
        </w:tc>
        <w:tc>
          <w:tcPr/>
          <w:p>
            <w:pPr>
              <w:pStyle w:val="Compact"/>
            </w:pPr>
            <w:r>
              <w:t xml:space="preserve">Sandstein: kalkig-dolomitisch</w:t>
            </w:r>
          </w:p>
        </w:tc>
        <w:tc>
          <w:tcPr/>
          <w:p>
            <w:pPr>
              <w:pStyle w:val="Compact"/>
            </w:pPr>
            <w:r>
              <w:t xml:space="preserve">arenaria: calcareo-dolomitico</w:t>
            </w:r>
          </w:p>
        </w:tc>
      </w:tr>
      <w:tr>
        <w:tc>
          <w:tcPr/>
          <w:p>
            <w:pPr>
              <w:pStyle w:val="Compact"/>
            </w:pPr>
            <w:r>
              <w:t xml:space="preserve">15111065</w:t>
            </w:r>
          </w:p>
        </w:tc>
        <w:tc>
          <w:tcPr/>
          <w:p>
            <w:pPr>
              <w:pStyle w:val="Compact"/>
            </w:pPr>
            <w:r>
              <w:t xml:space="preserve">Sandstein: kalkig-kieselig</w:t>
            </w:r>
          </w:p>
        </w:tc>
        <w:tc>
          <w:tcPr/>
          <w:p>
            <w:pPr>
              <w:pStyle w:val="Compact"/>
            </w:pPr>
            <w:r>
              <w:t xml:space="preserve">arenaria: calcareo-siliceo</w:t>
            </w:r>
          </w:p>
        </w:tc>
      </w:tr>
      <w:tr>
        <w:tc>
          <w:tcPr/>
          <w:p>
            <w:pPr>
              <w:pStyle w:val="Compact"/>
            </w:pPr>
            <w:r>
              <w:t xml:space="preserve">15111066</w:t>
            </w:r>
          </w:p>
        </w:tc>
        <w:tc>
          <w:tcPr/>
          <w:p>
            <w:pPr>
              <w:pStyle w:val="Compact"/>
            </w:pPr>
            <w:r>
              <w:t xml:space="preserve">Sandstein: kieselig</w:t>
            </w:r>
          </w:p>
        </w:tc>
        <w:tc>
          <w:tcPr/>
          <w:p>
            <w:pPr>
              <w:pStyle w:val="Compact"/>
            </w:pPr>
            <w:r>
              <w:t xml:space="preserve">arenaria: siliceo</w:t>
            </w:r>
          </w:p>
        </w:tc>
      </w:tr>
      <w:tr>
        <w:tc>
          <w:tcPr/>
          <w:p>
            <w:pPr>
              <w:pStyle w:val="Compact"/>
            </w:pPr>
            <w:r>
              <w:t xml:space="preserve">15111067</w:t>
            </w:r>
          </w:p>
        </w:tc>
        <w:tc>
          <w:tcPr/>
          <w:p>
            <w:pPr>
              <w:pStyle w:val="Compact"/>
            </w:pPr>
            <w:r>
              <w:t xml:space="preserve">Sandstein: Kohle</w:t>
            </w:r>
          </w:p>
        </w:tc>
        <w:tc>
          <w:tcPr/>
          <w:p>
            <w:pPr>
              <w:pStyle w:val="Compact"/>
            </w:pPr>
            <w:r>
              <w:t xml:space="preserve">arenaria: carbone</w:t>
            </w:r>
          </w:p>
        </w:tc>
      </w:tr>
      <w:tr>
        <w:tc>
          <w:tcPr/>
          <w:p>
            <w:pPr>
              <w:pStyle w:val="Compact"/>
            </w:pPr>
            <w:r>
              <w:t xml:space="preserve">15111068</w:t>
            </w:r>
          </w:p>
        </w:tc>
        <w:tc>
          <w:tcPr/>
          <w:p>
            <w:pPr>
              <w:pStyle w:val="Compact"/>
            </w:pPr>
            <w:r>
              <w:t xml:space="preserve">Sandstein: konglomeratisch</w:t>
            </w:r>
          </w:p>
        </w:tc>
        <w:tc>
          <w:tcPr/>
          <w:p>
            <w:pPr>
              <w:pStyle w:val="Compact"/>
            </w:pPr>
            <w:r>
              <w:t xml:space="preserve">arenaria: conglomeratico</w:t>
            </w:r>
          </w:p>
        </w:tc>
      </w:tr>
      <w:tr>
        <w:tc>
          <w:tcPr/>
          <w:p>
            <w:pPr>
              <w:pStyle w:val="Compact"/>
            </w:pPr>
            <w:r>
              <w:t xml:space="preserve">15111069</w:t>
            </w:r>
          </w:p>
        </w:tc>
        <w:tc>
          <w:tcPr/>
          <w:p>
            <w:pPr>
              <w:pStyle w:val="Compact"/>
            </w:pPr>
            <w:r>
              <w:t xml:space="preserve">Sandstein: konglomeratisch-kalkig: Muscheln</w:t>
            </w:r>
          </w:p>
        </w:tc>
        <w:tc>
          <w:tcPr/>
          <w:p>
            <w:pPr>
              <w:pStyle w:val="Compact"/>
            </w:pPr>
            <w:r>
              <w:t xml:space="preserve">arenaria: conglomeratico-calcareo: bivalvi</w:t>
            </w:r>
          </w:p>
        </w:tc>
      </w:tr>
      <w:tr>
        <w:tc>
          <w:tcPr/>
          <w:p>
            <w:pPr>
              <w:pStyle w:val="Compact"/>
            </w:pPr>
            <w:r>
              <w:t xml:space="preserve">15111070</w:t>
            </w:r>
          </w:p>
        </w:tc>
        <w:tc>
          <w:tcPr/>
          <w:p>
            <w:pPr>
              <w:pStyle w:val="Compact"/>
            </w:pPr>
            <w:r>
              <w:t xml:space="preserve">Sandstein: mergelig</w:t>
            </w:r>
          </w:p>
        </w:tc>
        <w:tc>
          <w:tcPr/>
          <w:p>
            <w:pPr>
              <w:pStyle w:val="Compact"/>
            </w:pPr>
            <w:r>
              <w:t xml:space="preserve">arenaria: marnoso</w:t>
            </w:r>
          </w:p>
        </w:tc>
      </w:tr>
      <w:tr>
        <w:tc>
          <w:tcPr/>
          <w:p>
            <w:pPr>
              <w:pStyle w:val="Compact"/>
            </w:pPr>
            <w:r>
              <w:t xml:space="preserve">15111071</w:t>
            </w:r>
          </w:p>
        </w:tc>
        <w:tc>
          <w:tcPr/>
          <w:p>
            <w:pPr>
              <w:pStyle w:val="Compact"/>
            </w:pPr>
            <w:r>
              <w:t xml:space="preserve">Sandstein: mergelig: Glaukonit</w:t>
            </w:r>
          </w:p>
        </w:tc>
        <w:tc>
          <w:tcPr/>
          <w:p>
            <w:pPr>
              <w:pStyle w:val="Compact"/>
            </w:pPr>
            <w:r>
              <w:t xml:space="preserve">arenaria: marnoso: glauconite</w:t>
            </w:r>
          </w:p>
        </w:tc>
      </w:tr>
      <w:tr>
        <w:tc>
          <w:tcPr/>
          <w:p>
            <w:pPr>
              <w:pStyle w:val="Compact"/>
            </w:pPr>
            <w:r>
              <w:t xml:space="preserve">15111072</w:t>
            </w:r>
          </w:p>
        </w:tc>
        <w:tc>
          <w:tcPr/>
          <w:p>
            <w:pPr>
              <w:pStyle w:val="Compact"/>
            </w:pPr>
            <w:r>
              <w:t xml:space="preserve">Sandstein: mergelig: Glimmer</w:t>
            </w:r>
          </w:p>
        </w:tc>
        <w:tc>
          <w:tcPr/>
          <w:p>
            <w:pPr>
              <w:pStyle w:val="Compact"/>
            </w:pPr>
            <w:r>
              <w:t xml:space="preserve">arenaria: marnoso: mica</w:t>
            </w:r>
          </w:p>
        </w:tc>
      </w:tr>
      <w:tr>
        <w:tc>
          <w:tcPr/>
          <w:p>
            <w:pPr>
              <w:pStyle w:val="Compact"/>
            </w:pPr>
            <w:r>
              <w:t xml:space="preserve">15111073</w:t>
            </w:r>
          </w:p>
        </w:tc>
        <w:tc>
          <w:tcPr/>
          <w:p>
            <w:pPr>
              <w:pStyle w:val="Compact"/>
            </w:pPr>
            <w:r>
              <w:t xml:space="preserve">Sandstein: Phosphorit</w:t>
            </w:r>
          </w:p>
        </w:tc>
        <w:tc>
          <w:tcPr/>
          <w:p>
            <w:pPr>
              <w:pStyle w:val="Compact"/>
            </w:pPr>
            <w:r>
              <w:t xml:space="preserve">arenaria: fosforite</w:t>
            </w:r>
          </w:p>
        </w:tc>
      </w:tr>
      <w:tr>
        <w:tc>
          <w:tcPr/>
          <w:p>
            <w:pPr>
              <w:pStyle w:val="Compact"/>
            </w:pPr>
            <w:r>
              <w:t xml:space="preserve">15111074</w:t>
            </w:r>
          </w:p>
        </w:tc>
        <w:tc>
          <w:tcPr/>
          <w:p>
            <w:pPr>
              <w:pStyle w:val="Compact"/>
            </w:pPr>
            <w:r>
              <w:t xml:space="preserve">Sandstein: Quarz</w:t>
            </w:r>
          </w:p>
        </w:tc>
        <w:tc>
          <w:tcPr/>
          <w:p>
            <w:pPr>
              <w:pStyle w:val="Compact"/>
            </w:pPr>
            <w:r>
              <w:t xml:space="preserve">arenaria: quarzo</w:t>
            </w:r>
          </w:p>
        </w:tc>
      </w:tr>
      <w:tr>
        <w:tc>
          <w:tcPr/>
          <w:p>
            <w:pPr>
              <w:pStyle w:val="Compact"/>
            </w:pPr>
            <w:r>
              <w:t xml:space="preserve">15111075</w:t>
            </w:r>
          </w:p>
        </w:tc>
        <w:tc>
          <w:tcPr/>
          <w:p>
            <w:pPr>
              <w:pStyle w:val="Compact"/>
            </w:pPr>
            <w:r>
              <w:t xml:space="preserve">Sandstein: Quarz-Glaukonit</w:t>
            </w:r>
          </w:p>
        </w:tc>
        <w:tc>
          <w:tcPr/>
          <w:p>
            <w:pPr>
              <w:pStyle w:val="Compact"/>
            </w:pPr>
            <w:r>
              <w:t xml:space="preserve">arenaria: quarzo-glauconite</w:t>
            </w:r>
          </w:p>
        </w:tc>
      </w:tr>
      <w:tr>
        <w:tc>
          <w:tcPr/>
          <w:p>
            <w:pPr>
              <w:pStyle w:val="Compact"/>
            </w:pPr>
            <w:r>
              <w:t xml:space="preserve">15111076</w:t>
            </w:r>
          </w:p>
        </w:tc>
        <w:tc>
          <w:tcPr/>
          <w:p>
            <w:pPr>
              <w:pStyle w:val="Compact"/>
            </w:pPr>
            <w:r>
              <w:t xml:space="preserve">Sandstein: Quarz-Glimmer</w:t>
            </w:r>
          </w:p>
        </w:tc>
        <w:tc>
          <w:tcPr/>
          <w:p>
            <w:pPr>
              <w:pStyle w:val="Compact"/>
            </w:pPr>
            <w:r>
              <w:t xml:space="preserve">arenaria: quarzo-mica</w:t>
            </w:r>
          </w:p>
        </w:tc>
      </w:tr>
      <w:tr>
        <w:tc>
          <w:tcPr/>
          <w:p>
            <w:pPr>
              <w:pStyle w:val="Compact"/>
            </w:pPr>
            <w:r>
              <w:t xml:space="preserve">15111077</w:t>
            </w:r>
          </w:p>
        </w:tc>
        <w:tc>
          <w:tcPr/>
          <w:p>
            <w:pPr>
              <w:pStyle w:val="Compact"/>
            </w:pPr>
            <w:r>
              <w:t xml:space="preserve">Sandstein: siltig</w:t>
            </w:r>
          </w:p>
        </w:tc>
        <w:tc>
          <w:tcPr/>
          <w:p>
            <w:pPr>
              <w:pStyle w:val="Compact"/>
            </w:pPr>
            <w:r>
              <w:t xml:space="preserve">arenaria: siltoso</w:t>
            </w:r>
          </w:p>
        </w:tc>
      </w:tr>
      <w:tr>
        <w:tc>
          <w:tcPr/>
          <w:p>
            <w:pPr>
              <w:pStyle w:val="Compact"/>
            </w:pPr>
            <w:r>
              <w:t xml:space="preserve">15111078</w:t>
            </w:r>
          </w:p>
        </w:tc>
        <w:tc>
          <w:tcPr/>
          <w:p>
            <w:pPr>
              <w:pStyle w:val="Compact"/>
            </w:pPr>
            <w:r>
              <w:t xml:space="preserve">Sandstein: siltig-kalkig</w:t>
            </w:r>
          </w:p>
        </w:tc>
        <w:tc>
          <w:tcPr/>
          <w:p>
            <w:pPr>
              <w:pStyle w:val="Compact"/>
            </w:pPr>
            <w:r>
              <w:t xml:space="preserve">arenaria: siltoso-calcareo</w:t>
            </w:r>
          </w:p>
        </w:tc>
      </w:tr>
      <w:tr>
        <w:tc>
          <w:tcPr/>
          <w:p>
            <w:pPr>
              <w:pStyle w:val="Compact"/>
            </w:pPr>
            <w:r>
              <w:t xml:space="preserve">15111079</w:t>
            </w:r>
          </w:p>
        </w:tc>
        <w:tc>
          <w:tcPr/>
          <w:p>
            <w:pPr>
              <w:pStyle w:val="Compact"/>
            </w:pPr>
            <w:r>
              <w:t xml:space="preserve">Sandstein: tonig</w:t>
            </w:r>
          </w:p>
        </w:tc>
        <w:tc>
          <w:tcPr/>
          <w:p>
            <w:pPr>
              <w:pStyle w:val="Compact"/>
            </w:pPr>
            <w:r>
              <w:t xml:space="preserve">arenaria: argilloso</w:t>
            </w:r>
          </w:p>
        </w:tc>
      </w:tr>
      <w:tr>
        <w:tc>
          <w:tcPr/>
          <w:p>
            <w:pPr>
              <w:pStyle w:val="Compact"/>
            </w:pPr>
            <w:r>
              <w:t xml:space="preserve">15111080</w:t>
            </w:r>
          </w:p>
        </w:tc>
        <w:tc>
          <w:tcPr/>
          <w:p>
            <w:pPr>
              <w:pStyle w:val="Compact"/>
            </w:pPr>
            <w:r>
              <w:t xml:space="preserve">Sandstein: tonig: Feldspat</w:t>
            </w:r>
          </w:p>
        </w:tc>
        <w:tc>
          <w:tcPr/>
          <w:p>
            <w:pPr>
              <w:pStyle w:val="Compact"/>
            </w:pPr>
            <w:r>
              <w:t xml:space="preserve">arenaria: argilloso: feldspato</w:t>
            </w:r>
          </w:p>
        </w:tc>
      </w:tr>
      <w:tr>
        <w:tc>
          <w:tcPr/>
          <w:p>
            <w:pPr>
              <w:pStyle w:val="Compact"/>
            </w:pPr>
            <w:r>
              <w:t xml:space="preserve">15111081</w:t>
            </w:r>
          </w:p>
        </w:tc>
        <w:tc>
          <w:tcPr/>
          <w:p>
            <w:pPr>
              <w:pStyle w:val="Compact"/>
            </w:pPr>
            <w:r>
              <w:t xml:space="preserve">Sandstein: tonig: Glaukonit</w:t>
            </w:r>
          </w:p>
        </w:tc>
        <w:tc>
          <w:tcPr/>
          <w:p>
            <w:pPr>
              <w:pStyle w:val="Compact"/>
            </w:pPr>
            <w:r>
              <w:t xml:space="preserve">arenaria: argilloso: glauconite</w:t>
            </w:r>
          </w:p>
        </w:tc>
      </w:tr>
      <w:tr>
        <w:tc>
          <w:tcPr/>
          <w:p>
            <w:pPr>
              <w:pStyle w:val="Compact"/>
            </w:pPr>
            <w:r>
              <w:t xml:space="preserve">15111082</w:t>
            </w:r>
          </w:p>
        </w:tc>
        <w:tc>
          <w:tcPr/>
          <w:p>
            <w:pPr>
              <w:pStyle w:val="Compact"/>
            </w:pPr>
            <w:r>
              <w:t xml:space="preserve">Sandstein: tonig: Glimmer</w:t>
            </w:r>
          </w:p>
        </w:tc>
        <w:tc>
          <w:tcPr/>
          <w:p>
            <w:pPr>
              <w:pStyle w:val="Compact"/>
            </w:pPr>
            <w:r>
              <w:t xml:space="preserve">arenaria: argilloso: mica</w:t>
            </w:r>
          </w:p>
        </w:tc>
      </w:tr>
      <w:tr>
        <w:tc>
          <w:tcPr/>
          <w:p>
            <w:pPr>
              <w:pStyle w:val="Compact"/>
            </w:pPr>
            <w:r>
              <w:t xml:space="preserve">15111083</w:t>
            </w:r>
          </w:p>
        </w:tc>
        <w:tc>
          <w:tcPr/>
          <w:p>
            <w:pPr>
              <w:pStyle w:val="Compact"/>
            </w:pPr>
            <w:r>
              <w:t xml:space="preserve">Sandstein: tonig: Kohle</w:t>
            </w:r>
          </w:p>
        </w:tc>
        <w:tc>
          <w:tcPr/>
          <w:p>
            <w:pPr>
              <w:pStyle w:val="Compact"/>
            </w:pPr>
            <w:r>
              <w:t xml:space="preserve">arenaria: argilloso: carbone</w:t>
            </w:r>
          </w:p>
        </w:tc>
      </w:tr>
      <w:tr>
        <w:tc>
          <w:tcPr/>
          <w:p>
            <w:pPr>
              <w:pStyle w:val="Compact"/>
            </w:pPr>
            <w:r>
              <w:t xml:space="preserve">15111084</w:t>
            </w:r>
          </w:p>
        </w:tc>
        <w:tc>
          <w:tcPr/>
          <w:p>
            <w:pPr>
              <w:pStyle w:val="Compact"/>
            </w:pPr>
            <w:r>
              <w:t xml:space="preserve">Sandstein: tonig: Lithoklasten</w:t>
            </w:r>
          </w:p>
        </w:tc>
        <w:tc>
          <w:tcPr/>
          <w:p>
            <w:pPr>
              <w:pStyle w:val="Compact"/>
            </w:pPr>
            <w:r>
              <w:t xml:space="preserve">arenaria: argilloso: litoclasti</w:t>
            </w:r>
          </w:p>
        </w:tc>
      </w:tr>
      <w:tr>
        <w:tc>
          <w:tcPr/>
          <w:p>
            <w:pPr>
              <w:pStyle w:val="Compact"/>
            </w:pPr>
            <w:r>
              <w:t xml:space="preserve">15111085</w:t>
            </w:r>
          </w:p>
        </w:tc>
        <w:tc>
          <w:tcPr/>
          <w:p>
            <w:pPr>
              <w:pStyle w:val="Compact"/>
            </w:pPr>
            <w:r>
              <w:t xml:space="preserve">Sandstein: tonig-dolomitisch</w:t>
            </w:r>
          </w:p>
        </w:tc>
        <w:tc>
          <w:tcPr/>
          <w:p>
            <w:pPr>
              <w:pStyle w:val="Compact"/>
            </w:pPr>
            <w:r>
              <w:t xml:space="preserve">arenaria: argilloso-dolomitico</w:t>
            </w:r>
          </w:p>
        </w:tc>
      </w:tr>
      <w:tr>
        <w:tc>
          <w:tcPr/>
          <w:p>
            <w:pPr>
              <w:pStyle w:val="Compact"/>
            </w:pPr>
            <w:r>
              <w:t xml:space="preserve">15111086</w:t>
            </w:r>
          </w:p>
        </w:tc>
        <w:tc>
          <w:tcPr/>
          <w:p>
            <w:pPr>
              <w:pStyle w:val="Compact"/>
            </w:pPr>
            <w:r>
              <w:t xml:space="preserve">Sandstein: tonig-kalkig</w:t>
            </w:r>
          </w:p>
        </w:tc>
        <w:tc>
          <w:tcPr/>
          <w:p>
            <w:pPr>
              <w:pStyle w:val="Compact"/>
            </w:pPr>
            <w:r>
              <w:t xml:space="preserve">arenaria: argilloso-calcareo</w:t>
            </w:r>
          </w:p>
        </w:tc>
      </w:tr>
      <w:tr>
        <w:tc>
          <w:tcPr/>
          <w:p>
            <w:pPr>
              <w:pStyle w:val="Compact"/>
            </w:pPr>
            <w:r>
              <w:t xml:space="preserve">15111087</w:t>
            </w:r>
          </w:p>
        </w:tc>
        <w:tc>
          <w:tcPr/>
          <w:p>
            <w:pPr>
              <w:pStyle w:val="Compact"/>
            </w:pPr>
            <w:r>
              <w:t xml:space="preserve">Sandstein: tonig-kalkig: Kohle</w:t>
            </w:r>
          </w:p>
        </w:tc>
        <w:tc>
          <w:tcPr/>
          <w:p>
            <w:pPr>
              <w:pStyle w:val="Compact"/>
            </w:pPr>
            <w:r>
              <w:t xml:space="preserve">arenaria: argilloso-calcareo: carbone</w:t>
            </w:r>
          </w:p>
        </w:tc>
      </w:tr>
      <w:tr>
        <w:tc>
          <w:tcPr/>
          <w:p>
            <w:pPr>
              <w:pStyle w:val="Compact"/>
            </w:pPr>
            <w:r>
              <w:t xml:space="preserve">15111088</w:t>
            </w:r>
          </w:p>
        </w:tc>
        <w:tc>
          <w:tcPr/>
          <w:p>
            <w:pPr>
              <w:pStyle w:val="Compact"/>
            </w:pPr>
            <w:r>
              <w:t xml:space="preserve">Sandstein: tuffitisch</w:t>
            </w:r>
          </w:p>
        </w:tc>
        <w:tc>
          <w:tcPr/>
          <w:p>
            <w:pPr>
              <w:pStyle w:val="Compact"/>
            </w:pPr>
            <w:r>
              <w:t xml:space="preserve">arenaria: tufitico</w:t>
            </w:r>
          </w:p>
        </w:tc>
      </w:tr>
      <w:tr>
        <w:tc>
          <w:tcPr/>
          <w:p>
            <w:pPr>
              <w:pStyle w:val="Compact"/>
            </w:pPr>
            <w:r>
              <w:t xml:space="preserve">15111089</w:t>
            </w:r>
          </w:p>
        </w:tc>
        <w:tc>
          <w:tcPr/>
          <w:p>
            <w:pPr>
              <w:pStyle w:val="Compact"/>
            </w:pPr>
            <w:r>
              <w:t xml:space="preserve">Gestein: pelitisch</w:t>
            </w:r>
          </w:p>
        </w:tc>
        <w:tc>
          <w:tcPr/>
          <w:p>
            <w:pPr>
              <w:pStyle w:val="Compact"/>
            </w:pPr>
            <w:r>
              <w:t xml:space="preserve">pelite</w:t>
            </w:r>
          </w:p>
        </w:tc>
      </w:tr>
      <w:tr>
        <w:tc>
          <w:tcPr/>
          <w:p>
            <w:pPr>
              <w:pStyle w:val="Compact"/>
            </w:pPr>
            <w:r>
              <w:t xml:space="preserve">15111090</w:t>
            </w:r>
          </w:p>
        </w:tc>
        <w:tc>
          <w:tcPr/>
          <w:p>
            <w:pPr>
              <w:pStyle w:val="Compact"/>
            </w:pPr>
            <w:r>
              <w:t xml:space="preserve">Siltstein</w:t>
            </w:r>
          </w:p>
        </w:tc>
        <w:tc>
          <w:tcPr/>
          <w:p>
            <w:pPr>
              <w:pStyle w:val="Compact"/>
            </w:pPr>
            <w:r>
              <w:t xml:space="preserve">siltite</w:t>
            </w:r>
          </w:p>
        </w:tc>
      </w:tr>
      <w:tr>
        <w:tc>
          <w:tcPr/>
          <w:p>
            <w:pPr>
              <w:pStyle w:val="Compact"/>
            </w:pPr>
            <w:r>
              <w:t xml:space="preserve">15111091</w:t>
            </w:r>
          </w:p>
        </w:tc>
        <w:tc>
          <w:tcPr/>
          <w:p>
            <w:pPr>
              <w:pStyle w:val="Compact"/>
            </w:pPr>
            <w:r>
              <w:t xml:space="preserve">Siltstein: dolomitisch</w:t>
            </w:r>
          </w:p>
        </w:tc>
        <w:tc>
          <w:tcPr/>
          <w:p>
            <w:pPr>
              <w:pStyle w:val="Compact"/>
            </w:pPr>
            <w:r>
              <w:t xml:space="preserve">siltite: dolomitico</w:t>
            </w:r>
          </w:p>
        </w:tc>
      </w:tr>
      <w:tr>
        <w:tc>
          <w:tcPr/>
          <w:p>
            <w:pPr>
              <w:pStyle w:val="Compact"/>
            </w:pPr>
            <w:r>
              <w:t xml:space="preserve">15111092</w:t>
            </w:r>
          </w:p>
        </w:tc>
        <w:tc>
          <w:tcPr/>
          <w:p>
            <w:pPr>
              <w:pStyle w:val="Compact"/>
            </w:pPr>
            <w:r>
              <w:t xml:space="preserve">Siltstein: Glimmer</w:t>
            </w:r>
          </w:p>
        </w:tc>
        <w:tc>
          <w:tcPr/>
          <w:p>
            <w:pPr>
              <w:pStyle w:val="Compact"/>
            </w:pPr>
            <w:r>
              <w:t xml:space="preserve">siltite: mica</w:t>
            </w:r>
          </w:p>
        </w:tc>
      </w:tr>
      <w:tr>
        <w:tc>
          <w:tcPr/>
          <w:p>
            <w:pPr>
              <w:pStyle w:val="Compact"/>
            </w:pPr>
            <w:r>
              <w:t xml:space="preserve">15111093</w:t>
            </w:r>
          </w:p>
        </w:tc>
        <w:tc>
          <w:tcPr/>
          <w:p>
            <w:pPr>
              <w:pStyle w:val="Compact"/>
            </w:pPr>
            <w:r>
              <w:t xml:space="preserve">Siltstein: kalkig</w:t>
            </w:r>
          </w:p>
        </w:tc>
        <w:tc>
          <w:tcPr/>
          <w:p>
            <w:pPr>
              <w:pStyle w:val="Compact"/>
            </w:pPr>
            <w:r>
              <w:t xml:space="preserve">siltite: calcareo</w:t>
            </w:r>
          </w:p>
        </w:tc>
      </w:tr>
      <w:tr>
        <w:tc>
          <w:tcPr/>
          <w:p>
            <w:pPr>
              <w:pStyle w:val="Compact"/>
            </w:pPr>
            <w:r>
              <w:t xml:space="preserve">15111094</w:t>
            </w:r>
          </w:p>
        </w:tc>
        <w:tc>
          <w:tcPr/>
          <w:p>
            <w:pPr>
              <w:pStyle w:val="Compact"/>
            </w:pPr>
            <w:r>
              <w:t xml:space="preserve">Siltstein: Kohle</w:t>
            </w:r>
          </w:p>
        </w:tc>
        <w:tc>
          <w:tcPr/>
          <w:p>
            <w:pPr>
              <w:pStyle w:val="Compact"/>
            </w:pPr>
            <w:r>
              <w:t xml:space="preserve">siltite: carbone</w:t>
            </w:r>
          </w:p>
        </w:tc>
      </w:tr>
      <w:tr>
        <w:tc>
          <w:tcPr/>
          <w:p>
            <w:pPr>
              <w:pStyle w:val="Compact"/>
            </w:pPr>
            <w:r>
              <w:t xml:space="preserve">15111095</w:t>
            </w:r>
          </w:p>
        </w:tc>
        <w:tc>
          <w:tcPr/>
          <w:p>
            <w:pPr>
              <w:pStyle w:val="Compact"/>
            </w:pPr>
            <w:r>
              <w:t xml:space="preserve">Siltstein: mergelig</w:t>
            </w:r>
          </w:p>
        </w:tc>
        <w:tc>
          <w:tcPr/>
          <w:p>
            <w:pPr>
              <w:pStyle w:val="Compact"/>
            </w:pPr>
            <w:r>
              <w:t xml:space="preserve">siltite: marnoso</w:t>
            </w:r>
          </w:p>
        </w:tc>
      </w:tr>
      <w:tr>
        <w:tc>
          <w:tcPr/>
          <w:p>
            <w:pPr>
              <w:pStyle w:val="Compact"/>
            </w:pPr>
            <w:r>
              <w:t xml:space="preserve">15111096</w:t>
            </w:r>
          </w:p>
        </w:tc>
        <w:tc>
          <w:tcPr/>
          <w:p>
            <w:pPr>
              <w:pStyle w:val="Compact"/>
            </w:pPr>
            <w:r>
              <w:t xml:space="preserve">Siltstein: sandig</w:t>
            </w:r>
          </w:p>
        </w:tc>
        <w:tc>
          <w:tcPr/>
          <w:p>
            <w:pPr>
              <w:pStyle w:val="Compact"/>
            </w:pPr>
            <w:r>
              <w:t xml:space="preserve">siltite: sabbioso</w:t>
            </w:r>
          </w:p>
        </w:tc>
      </w:tr>
      <w:tr>
        <w:tc>
          <w:tcPr/>
          <w:p>
            <w:pPr>
              <w:pStyle w:val="Compact"/>
            </w:pPr>
            <w:r>
              <w:t xml:space="preserve">15111097</w:t>
            </w:r>
          </w:p>
        </w:tc>
        <w:tc>
          <w:tcPr/>
          <w:p>
            <w:pPr>
              <w:pStyle w:val="Compact"/>
            </w:pPr>
            <w:r>
              <w:t xml:space="preserve">Siltstein: schiefrig</w:t>
            </w:r>
          </w:p>
        </w:tc>
        <w:tc>
          <w:tcPr/>
          <w:p>
            <w:pPr>
              <w:pStyle w:val="Compact"/>
            </w:pPr>
            <w:r>
              <w:t xml:space="preserve">siltite: scistoso</w:t>
            </w:r>
          </w:p>
        </w:tc>
      </w:tr>
      <w:tr>
        <w:tc>
          <w:tcPr/>
          <w:p>
            <w:pPr>
              <w:pStyle w:val="Compact"/>
            </w:pPr>
            <w:r>
              <w:t xml:space="preserve">15111098</w:t>
            </w:r>
          </w:p>
        </w:tc>
        <w:tc>
          <w:tcPr/>
          <w:p>
            <w:pPr>
              <w:pStyle w:val="Compact"/>
            </w:pPr>
            <w:r>
              <w:t xml:space="preserve">Siltstein: tonig</w:t>
            </w:r>
          </w:p>
        </w:tc>
        <w:tc>
          <w:tcPr/>
          <w:p>
            <w:pPr>
              <w:pStyle w:val="Compact"/>
            </w:pPr>
            <w:r>
              <w:t xml:space="preserve">siltite: argilloso</w:t>
            </w:r>
          </w:p>
        </w:tc>
      </w:tr>
      <w:tr>
        <w:tc>
          <w:tcPr/>
          <w:p>
            <w:pPr>
              <w:pStyle w:val="Compact"/>
            </w:pPr>
            <w:r>
              <w:t xml:space="preserve">15111099</w:t>
            </w:r>
          </w:p>
        </w:tc>
        <w:tc>
          <w:tcPr/>
          <w:p>
            <w:pPr>
              <w:pStyle w:val="Compact"/>
            </w:pPr>
            <w:r>
              <w:t xml:space="preserve">Siltstein: tonig-dolomitisch</w:t>
            </w:r>
          </w:p>
        </w:tc>
        <w:tc>
          <w:tcPr/>
          <w:p>
            <w:pPr>
              <w:pStyle w:val="Compact"/>
            </w:pPr>
            <w:r>
              <w:t xml:space="preserve">siltite: argilloso-dolomitico</w:t>
            </w:r>
          </w:p>
        </w:tc>
      </w:tr>
      <w:tr>
        <w:tc>
          <w:tcPr/>
          <w:p>
            <w:pPr>
              <w:pStyle w:val="Compact"/>
            </w:pPr>
            <w:r>
              <w:t xml:space="preserve">15111100</w:t>
            </w:r>
          </w:p>
        </w:tc>
        <w:tc>
          <w:tcPr/>
          <w:p>
            <w:pPr>
              <w:pStyle w:val="Compact"/>
            </w:pPr>
            <w:r>
              <w:t xml:space="preserve">Siltstein: tonig-kalkig</w:t>
            </w:r>
          </w:p>
        </w:tc>
        <w:tc>
          <w:tcPr/>
          <w:p>
            <w:pPr>
              <w:pStyle w:val="Compact"/>
            </w:pPr>
            <w:r>
              <w:t xml:space="preserve">siltite: argilloso-calcareo</w:t>
            </w:r>
          </w:p>
        </w:tc>
      </w:tr>
      <w:tr>
        <w:tc>
          <w:tcPr/>
          <w:p>
            <w:pPr>
              <w:pStyle w:val="Compact"/>
            </w:pPr>
            <w:r>
              <w:t xml:space="preserve">15111101</w:t>
            </w:r>
          </w:p>
        </w:tc>
        <w:tc>
          <w:tcPr/>
          <w:p>
            <w:pPr>
              <w:pStyle w:val="Compact"/>
            </w:pPr>
            <w:r>
              <w:t xml:space="preserve">Siltstein: tuffitisch</w:t>
            </w:r>
          </w:p>
        </w:tc>
        <w:tc>
          <w:tcPr/>
          <w:p>
            <w:pPr>
              <w:pStyle w:val="Compact"/>
            </w:pPr>
            <w:r>
              <w:t xml:space="preserve">siltite: tufitico</w:t>
            </w:r>
          </w:p>
        </w:tc>
      </w:tr>
      <w:tr>
        <w:tc>
          <w:tcPr/>
          <w:p>
            <w:pPr>
              <w:pStyle w:val="Compact"/>
            </w:pPr>
            <w:r>
              <w:t xml:space="preserve">15111102</w:t>
            </w:r>
          </w:p>
        </w:tc>
        <w:tc>
          <w:tcPr/>
          <w:p>
            <w:pPr>
              <w:pStyle w:val="Compact"/>
            </w:pPr>
            <w:r>
              <w:t xml:space="preserve">Tonstein</w:t>
            </w:r>
          </w:p>
        </w:tc>
        <w:tc>
          <w:tcPr/>
          <w:p>
            <w:pPr>
              <w:pStyle w:val="Compact"/>
            </w:pPr>
            <w:r>
              <w:t xml:space="preserve">argillite</w:t>
            </w:r>
          </w:p>
        </w:tc>
      </w:tr>
      <w:tr>
        <w:tc>
          <w:tcPr/>
          <w:p>
            <w:pPr>
              <w:pStyle w:val="Compact"/>
            </w:pPr>
            <w:r>
              <w:t xml:space="preserve">15111103</w:t>
            </w:r>
          </w:p>
        </w:tc>
        <w:tc>
          <w:tcPr/>
          <w:p>
            <w:pPr>
              <w:pStyle w:val="Compact"/>
            </w:pPr>
            <w:r>
              <w:t xml:space="preserve">Tonstein: Anthrazit</w:t>
            </w:r>
          </w:p>
        </w:tc>
        <w:tc>
          <w:tcPr/>
          <w:p>
            <w:pPr>
              <w:pStyle w:val="Compact"/>
            </w:pPr>
            <w:r>
              <w:t xml:space="preserve">argillite: antracite</w:t>
            </w:r>
          </w:p>
        </w:tc>
      </w:tr>
      <w:tr>
        <w:tc>
          <w:tcPr/>
          <w:p>
            <w:pPr>
              <w:pStyle w:val="Compact"/>
            </w:pPr>
            <w:r>
              <w:t xml:space="preserve">15111104</w:t>
            </w:r>
          </w:p>
        </w:tc>
        <w:tc>
          <w:tcPr/>
          <w:p>
            <w:pPr>
              <w:pStyle w:val="Compact"/>
            </w:pPr>
            <w:r>
              <w:t xml:space="preserve">Tonstein: Bitumen</w:t>
            </w:r>
          </w:p>
        </w:tc>
        <w:tc>
          <w:tcPr/>
          <w:p>
            <w:pPr>
              <w:pStyle w:val="Compact"/>
            </w:pPr>
            <w:r>
              <w:t xml:space="preserve">argillite: bitume</w:t>
            </w:r>
          </w:p>
        </w:tc>
      </w:tr>
      <w:tr>
        <w:tc>
          <w:tcPr/>
          <w:p>
            <w:pPr>
              <w:pStyle w:val="Compact"/>
            </w:pPr>
            <w:r>
              <w:t xml:space="preserve">15111105</w:t>
            </w:r>
          </w:p>
        </w:tc>
        <w:tc>
          <w:tcPr/>
          <w:p>
            <w:pPr>
              <w:pStyle w:val="Compact"/>
            </w:pPr>
            <w:r>
              <w:t xml:space="preserve">Tonstein: dolomitisch</w:t>
            </w:r>
          </w:p>
        </w:tc>
        <w:tc>
          <w:tcPr/>
          <w:p>
            <w:pPr>
              <w:pStyle w:val="Compact"/>
            </w:pPr>
            <w:r>
              <w:t xml:space="preserve">argillite: dolomitico</w:t>
            </w:r>
          </w:p>
        </w:tc>
      </w:tr>
      <w:tr>
        <w:tc>
          <w:tcPr/>
          <w:p>
            <w:pPr>
              <w:pStyle w:val="Compact"/>
            </w:pPr>
            <w:r>
              <w:t xml:space="preserve">15111106</w:t>
            </w:r>
          </w:p>
        </w:tc>
        <w:tc>
          <w:tcPr/>
          <w:p>
            <w:pPr>
              <w:pStyle w:val="Compact"/>
            </w:pPr>
            <w:r>
              <w:t xml:space="preserve">Tonstein: Eisenooide</w:t>
            </w:r>
          </w:p>
        </w:tc>
        <w:tc>
          <w:tcPr/>
          <w:p>
            <w:pPr>
              <w:pStyle w:val="Compact"/>
            </w:pPr>
            <w:r>
              <w:t xml:space="preserve">argillite: ooidi di ferro</w:t>
            </w:r>
          </w:p>
        </w:tc>
      </w:tr>
      <w:tr>
        <w:tc>
          <w:tcPr/>
          <w:p>
            <w:pPr>
              <w:pStyle w:val="Compact"/>
            </w:pPr>
            <w:r>
              <w:t xml:space="preserve">15111107</w:t>
            </w:r>
          </w:p>
        </w:tc>
        <w:tc>
          <w:tcPr/>
          <w:p>
            <w:pPr>
              <w:pStyle w:val="Compact"/>
            </w:pPr>
            <w:r>
              <w:t xml:space="preserve">Tonstein: Glaukonit</w:t>
            </w:r>
          </w:p>
        </w:tc>
        <w:tc>
          <w:tcPr/>
          <w:p>
            <w:pPr>
              <w:pStyle w:val="Compact"/>
            </w:pPr>
            <w:r>
              <w:t xml:space="preserve">argillite: glauconite</w:t>
            </w:r>
          </w:p>
        </w:tc>
      </w:tr>
      <w:tr>
        <w:tc>
          <w:tcPr/>
          <w:p>
            <w:pPr>
              <w:pStyle w:val="Compact"/>
            </w:pPr>
            <w:r>
              <w:t xml:space="preserve">15111108</w:t>
            </w:r>
          </w:p>
        </w:tc>
        <w:tc>
          <w:tcPr/>
          <w:p>
            <w:pPr>
              <w:pStyle w:val="Compact"/>
            </w:pPr>
            <w:r>
              <w:t xml:space="preserve">Tonstein: kalkig</w:t>
            </w:r>
          </w:p>
        </w:tc>
        <w:tc>
          <w:tcPr/>
          <w:p>
            <w:pPr>
              <w:pStyle w:val="Compact"/>
            </w:pPr>
            <w:r>
              <w:t xml:space="preserve">argillite: calcareo</w:t>
            </w:r>
          </w:p>
        </w:tc>
      </w:tr>
      <w:tr>
        <w:tc>
          <w:tcPr/>
          <w:p>
            <w:pPr>
              <w:pStyle w:val="Compact"/>
            </w:pPr>
            <w:r>
              <w:t xml:space="preserve">15111109</w:t>
            </w:r>
          </w:p>
        </w:tc>
        <w:tc>
          <w:tcPr/>
          <w:p>
            <w:pPr>
              <w:pStyle w:val="Compact"/>
            </w:pPr>
            <w:r>
              <w:t xml:space="preserve">Tonstein: kalkig: Glaukonit</w:t>
            </w:r>
          </w:p>
        </w:tc>
        <w:tc>
          <w:tcPr/>
          <w:p>
            <w:pPr>
              <w:pStyle w:val="Compact"/>
            </w:pPr>
            <w:r>
              <w:t xml:space="preserve">argillite: calcareo: glauconite</w:t>
            </w:r>
          </w:p>
        </w:tc>
      </w:tr>
      <w:tr>
        <w:tc>
          <w:tcPr/>
          <w:p>
            <w:pPr>
              <w:pStyle w:val="Compact"/>
            </w:pPr>
            <w:r>
              <w:t xml:space="preserve">15111110</w:t>
            </w:r>
          </w:p>
        </w:tc>
        <w:tc>
          <w:tcPr/>
          <w:p>
            <w:pPr>
              <w:pStyle w:val="Compact"/>
            </w:pPr>
            <w:r>
              <w:t xml:space="preserve">Tonstein: kieselig</w:t>
            </w:r>
          </w:p>
        </w:tc>
        <w:tc>
          <w:tcPr/>
          <w:p>
            <w:pPr>
              <w:pStyle w:val="Compact"/>
            </w:pPr>
            <w:r>
              <w:t xml:space="preserve">Tonstein: kieselig</w:t>
            </w:r>
          </w:p>
        </w:tc>
      </w:tr>
      <w:tr>
        <w:tc>
          <w:tcPr/>
          <w:p>
            <w:pPr>
              <w:pStyle w:val="Compact"/>
            </w:pPr>
            <w:r>
              <w:t xml:space="preserve">15111111</w:t>
            </w:r>
          </w:p>
        </w:tc>
        <w:tc>
          <w:tcPr/>
          <w:p>
            <w:pPr>
              <w:pStyle w:val="Compact"/>
            </w:pPr>
            <w:r>
              <w:t xml:space="preserve">Tonstein: Kohle</w:t>
            </w:r>
          </w:p>
        </w:tc>
        <w:tc>
          <w:tcPr/>
          <w:p>
            <w:pPr>
              <w:pStyle w:val="Compact"/>
            </w:pPr>
            <w:r>
              <w:t xml:space="preserve">argillite: carbone</w:t>
            </w:r>
          </w:p>
        </w:tc>
      </w:tr>
      <w:tr>
        <w:tc>
          <w:tcPr/>
          <w:p>
            <w:pPr>
              <w:pStyle w:val="Compact"/>
            </w:pPr>
            <w:r>
              <w:t xml:space="preserve">15111112</w:t>
            </w:r>
          </w:p>
        </w:tc>
        <w:tc>
          <w:tcPr/>
          <w:p>
            <w:pPr>
              <w:pStyle w:val="Compact"/>
            </w:pPr>
            <w:r>
              <w:t xml:space="preserve">Tonstein: mergelig</w:t>
            </w:r>
          </w:p>
        </w:tc>
        <w:tc>
          <w:tcPr/>
          <w:p>
            <w:pPr>
              <w:pStyle w:val="Compact"/>
            </w:pPr>
            <w:r>
              <w:t xml:space="preserve">argillite: marnoso</w:t>
            </w:r>
          </w:p>
        </w:tc>
      </w:tr>
      <w:tr>
        <w:tc>
          <w:tcPr/>
          <w:p>
            <w:pPr>
              <w:pStyle w:val="Compact"/>
            </w:pPr>
            <w:r>
              <w:t xml:space="preserve">15111113</w:t>
            </w:r>
          </w:p>
        </w:tc>
        <w:tc>
          <w:tcPr/>
          <w:p>
            <w:pPr>
              <w:pStyle w:val="Compact"/>
            </w:pPr>
            <w:r>
              <w:t xml:space="preserve">Tonstein: mergelig: Bitumen</w:t>
            </w:r>
          </w:p>
        </w:tc>
        <w:tc>
          <w:tcPr/>
          <w:p>
            <w:pPr>
              <w:pStyle w:val="Compact"/>
            </w:pPr>
            <w:r>
              <w:t xml:space="preserve">argillite: marnoso: bitume</w:t>
            </w:r>
          </w:p>
        </w:tc>
      </w:tr>
      <w:tr>
        <w:tc>
          <w:tcPr/>
          <w:p>
            <w:pPr>
              <w:pStyle w:val="Compact"/>
            </w:pPr>
            <w:r>
              <w:t xml:space="preserve">15111114</w:t>
            </w:r>
          </w:p>
        </w:tc>
        <w:tc>
          <w:tcPr/>
          <w:p>
            <w:pPr>
              <w:pStyle w:val="Compact"/>
            </w:pPr>
            <w:r>
              <w:t xml:space="preserve">Tonstein: mergelig: Glimmer</w:t>
            </w:r>
          </w:p>
        </w:tc>
        <w:tc>
          <w:tcPr/>
          <w:p>
            <w:pPr>
              <w:pStyle w:val="Compact"/>
            </w:pPr>
            <w:r>
              <w:t xml:space="preserve">argillite: marnoso: mica</w:t>
            </w:r>
          </w:p>
        </w:tc>
      </w:tr>
      <w:tr>
        <w:tc>
          <w:tcPr/>
          <w:p>
            <w:pPr>
              <w:pStyle w:val="Compact"/>
            </w:pPr>
            <w:r>
              <w:t xml:space="preserve">15111115</w:t>
            </w:r>
          </w:p>
        </w:tc>
        <w:tc>
          <w:tcPr/>
          <w:p>
            <w:pPr>
              <w:pStyle w:val="Compact"/>
            </w:pPr>
            <w:r>
              <w:t xml:space="preserve">Tonstein: Pyrit</w:t>
            </w:r>
          </w:p>
        </w:tc>
        <w:tc>
          <w:tcPr/>
          <w:p>
            <w:pPr>
              <w:pStyle w:val="Compact"/>
            </w:pPr>
            <w:r>
              <w:t xml:space="preserve">argillite: pirito</w:t>
            </w:r>
          </w:p>
        </w:tc>
      </w:tr>
      <w:tr>
        <w:tc>
          <w:tcPr/>
          <w:p>
            <w:pPr>
              <w:pStyle w:val="Compact"/>
            </w:pPr>
            <w:r>
              <w:t xml:space="preserve">15111116</w:t>
            </w:r>
          </w:p>
        </w:tc>
        <w:tc>
          <w:tcPr/>
          <w:p>
            <w:pPr>
              <w:pStyle w:val="Compact"/>
            </w:pPr>
            <w:r>
              <w:t xml:space="preserve">Tonstein: sandig</w:t>
            </w:r>
          </w:p>
        </w:tc>
        <w:tc>
          <w:tcPr/>
          <w:p>
            <w:pPr>
              <w:pStyle w:val="Compact"/>
            </w:pPr>
            <w:r>
              <w:t xml:space="preserve">argillite: sabbioso</w:t>
            </w:r>
          </w:p>
        </w:tc>
      </w:tr>
      <w:tr>
        <w:tc>
          <w:tcPr/>
          <w:p>
            <w:pPr>
              <w:pStyle w:val="Compact"/>
            </w:pPr>
            <w:r>
              <w:t xml:space="preserve">15111117</w:t>
            </w:r>
          </w:p>
        </w:tc>
        <w:tc>
          <w:tcPr/>
          <w:p>
            <w:pPr>
              <w:pStyle w:val="Compact"/>
            </w:pPr>
            <w:r>
              <w:t xml:space="preserve">Tonstein: sandig: Glimmer</w:t>
            </w:r>
          </w:p>
        </w:tc>
        <w:tc>
          <w:tcPr/>
          <w:p>
            <w:pPr>
              <w:pStyle w:val="Compact"/>
            </w:pPr>
            <w:r>
              <w:t xml:space="preserve">argillite: sabbioso: mica</w:t>
            </w:r>
          </w:p>
        </w:tc>
      </w:tr>
      <w:tr>
        <w:tc>
          <w:tcPr/>
          <w:p>
            <w:pPr>
              <w:pStyle w:val="Compact"/>
            </w:pPr>
            <w:r>
              <w:t xml:space="preserve">15111118</w:t>
            </w:r>
          </w:p>
        </w:tc>
        <w:tc>
          <w:tcPr/>
          <w:p>
            <w:pPr>
              <w:pStyle w:val="Compact"/>
            </w:pPr>
            <w:r>
              <w:t xml:space="preserve">Tonstein: sandig: Kohle</w:t>
            </w:r>
          </w:p>
        </w:tc>
        <w:tc>
          <w:tcPr/>
          <w:p>
            <w:pPr>
              <w:pStyle w:val="Compact"/>
            </w:pPr>
            <w:r>
              <w:t xml:space="preserve">argillite: sabbioso: carbone</w:t>
            </w:r>
          </w:p>
        </w:tc>
      </w:tr>
      <w:tr>
        <w:tc>
          <w:tcPr/>
          <w:p>
            <w:pPr>
              <w:pStyle w:val="Compact"/>
            </w:pPr>
            <w:r>
              <w:t xml:space="preserve">15111119</w:t>
            </w:r>
          </w:p>
        </w:tc>
        <w:tc>
          <w:tcPr/>
          <w:p>
            <w:pPr>
              <w:pStyle w:val="Compact"/>
            </w:pPr>
            <w:r>
              <w:t xml:space="preserve">Tonstein: sandig-dolomitisch</w:t>
            </w:r>
          </w:p>
        </w:tc>
        <w:tc>
          <w:tcPr/>
          <w:p>
            <w:pPr>
              <w:pStyle w:val="Compact"/>
            </w:pPr>
            <w:r>
              <w:t xml:space="preserve">argillite: sabbioso-dolomitico</w:t>
            </w:r>
          </w:p>
        </w:tc>
      </w:tr>
      <w:tr>
        <w:tc>
          <w:tcPr/>
          <w:p>
            <w:pPr>
              <w:pStyle w:val="Compact"/>
            </w:pPr>
            <w:r>
              <w:t xml:space="preserve">15111120</w:t>
            </w:r>
          </w:p>
        </w:tc>
        <w:tc>
          <w:tcPr/>
          <w:p>
            <w:pPr>
              <w:pStyle w:val="Compact"/>
            </w:pPr>
            <w:r>
              <w:t xml:space="preserve">Tonstein: sandig-kalkig</w:t>
            </w:r>
          </w:p>
        </w:tc>
        <w:tc>
          <w:tcPr/>
          <w:p>
            <w:pPr>
              <w:pStyle w:val="Compact"/>
            </w:pPr>
            <w:r>
              <w:t xml:space="preserve">argillite: sabbioso-calcareo</w:t>
            </w:r>
          </w:p>
        </w:tc>
      </w:tr>
      <w:tr>
        <w:tc>
          <w:tcPr/>
          <w:p>
            <w:pPr>
              <w:pStyle w:val="Compact"/>
            </w:pPr>
            <w:r>
              <w:t xml:space="preserve">15111121</w:t>
            </w:r>
          </w:p>
        </w:tc>
        <w:tc>
          <w:tcPr/>
          <w:p>
            <w:pPr>
              <w:pStyle w:val="Compact"/>
            </w:pPr>
            <w:r>
              <w:t xml:space="preserve">Tonstein: sandig-mergelig</w:t>
            </w:r>
          </w:p>
        </w:tc>
        <w:tc>
          <w:tcPr/>
          <w:p>
            <w:pPr>
              <w:pStyle w:val="Compact"/>
            </w:pPr>
            <w:r>
              <w:t xml:space="preserve">argillite: sabbioso-marnoso</w:t>
            </w:r>
          </w:p>
        </w:tc>
      </w:tr>
      <w:tr>
        <w:tc>
          <w:tcPr/>
          <w:p>
            <w:pPr>
              <w:pStyle w:val="Compact"/>
            </w:pPr>
            <w:r>
              <w:t xml:space="preserve">15111122</w:t>
            </w:r>
          </w:p>
        </w:tc>
        <w:tc>
          <w:tcPr/>
          <w:p>
            <w:pPr>
              <w:pStyle w:val="Compact"/>
            </w:pPr>
            <w:r>
              <w:t xml:space="preserve">Tonstein: sandig-schiefrig</w:t>
            </w:r>
          </w:p>
        </w:tc>
        <w:tc>
          <w:tcPr/>
          <w:p>
            <w:pPr>
              <w:pStyle w:val="Compact"/>
            </w:pPr>
            <w:r>
              <w:t xml:space="preserve">argillite: sabbioso-scistoso</w:t>
            </w:r>
          </w:p>
        </w:tc>
      </w:tr>
      <w:tr>
        <w:tc>
          <w:tcPr/>
          <w:p>
            <w:pPr>
              <w:pStyle w:val="Compact"/>
            </w:pPr>
            <w:r>
              <w:t xml:space="preserve">15111123</w:t>
            </w:r>
          </w:p>
        </w:tc>
        <w:tc>
          <w:tcPr/>
          <w:p>
            <w:pPr>
              <w:pStyle w:val="Compact"/>
            </w:pPr>
            <w:r>
              <w:t xml:space="preserve">Tonstein: schiefrig</w:t>
            </w:r>
          </w:p>
        </w:tc>
        <w:tc>
          <w:tcPr/>
          <w:p>
            <w:pPr>
              <w:pStyle w:val="Compact"/>
            </w:pPr>
            <w:r>
              <w:t xml:space="preserve">argillite: scistoso</w:t>
            </w:r>
          </w:p>
        </w:tc>
      </w:tr>
      <w:tr>
        <w:tc>
          <w:tcPr/>
          <w:p>
            <w:pPr>
              <w:pStyle w:val="Compact"/>
            </w:pPr>
            <w:r>
              <w:t xml:space="preserve">15111124</w:t>
            </w:r>
          </w:p>
        </w:tc>
        <w:tc>
          <w:tcPr/>
          <w:p>
            <w:pPr>
              <w:pStyle w:val="Compact"/>
            </w:pPr>
            <w:r>
              <w:t xml:space="preserve">Tonstein: schiefrig: Anthrazit</w:t>
            </w:r>
          </w:p>
        </w:tc>
        <w:tc>
          <w:tcPr/>
          <w:p>
            <w:pPr>
              <w:pStyle w:val="Compact"/>
            </w:pPr>
            <w:r>
              <w:t xml:space="preserve">argillite: scistoso: antracite</w:t>
            </w:r>
          </w:p>
        </w:tc>
      </w:tr>
      <w:tr>
        <w:tc>
          <w:tcPr/>
          <w:p>
            <w:pPr>
              <w:pStyle w:val="Compact"/>
            </w:pPr>
            <w:r>
              <w:t xml:space="preserve">15111125</w:t>
            </w:r>
          </w:p>
        </w:tc>
        <w:tc>
          <w:tcPr/>
          <w:p>
            <w:pPr>
              <w:pStyle w:val="Compact"/>
            </w:pPr>
            <w:r>
              <w:t xml:space="preserve">Tonstein: schiefrig: Bitumen</w:t>
            </w:r>
          </w:p>
        </w:tc>
        <w:tc>
          <w:tcPr/>
          <w:p>
            <w:pPr>
              <w:pStyle w:val="Compact"/>
            </w:pPr>
            <w:r>
              <w:t xml:space="preserve">argillite: scistoso: bitume</w:t>
            </w:r>
          </w:p>
        </w:tc>
      </w:tr>
      <w:tr>
        <w:tc>
          <w:tcPr/>
          <w:p>
            <w:pPr>
              <w:pStyle w:val="Compact"/>
            </w:pPr>
            <w:r>
              <w:t xml:space="preserve">15111126</w:t>
            </w:r>
          </w:p>
        </w:tc>
        <w:tc>
          <w:tcPr/>
          <w:p>
            <w:pPr>
              <w:pStyle w:val="Compact"/>
            </w:pPr>
            <w:r>
              <w:t xml:space="preserve">Tonstein: siltig</w:t>
            </w:r>
          </w:p>
        </w:tc>
        <w:tc>
          <w:tcPr/>
          <w:p>
            <w:pPr>
              <w:pStyle w:val="Compact"/>
            </w:pPr>
            <w:r>
              <w:t xml:space="preserve">argillite: siltoso</w:t>
            </w:r>
          </w:p>
        </w:tc>
      </w:tr>
      <w:tr>
        <w:tc>
          <w:tcPr/>
          <w:p>
            <w:pPr>
              <w:pStyle w:val="Compact"/>
            </w:pPr>
            <w:r>
              <w:t xml:space="preserve">15111127</w:t>
            </w:r>
          </w:p>
        </w:tc>
        <w:tc>
          <w:tcPr/>
          <w:p>
            <w:pPr>
              <w:pStyle w:val="Compact"/>
            </w:pPr>
            <w:r>
              <w:t xml:space="preserve">Tonstein: siltig: Glimmer</w:t>
            </w:r>
          </w:p>
        </w:tc>
        <w:tc>
          <w:tcPr/>
          <w:p>
            <w:pPr>
              <w:pStyle w:val="Compact"/>
            </w:pPr>
            <w:r>
              <w:t xml:space="preserve">argillite: siltoso: mica</w:t>
            </w:r>
          </w:p>
        </w:tc>
      </w:tr>
      <w:tr>
        <w:tc>
          <w:tcPr/>
          <w:p>
            <w:pPr>
              <w:pStyle w:val="Compact"/>
            </w:pPr>
            <w:r>
              <w:t xml:space="preserve">15111128</w:t>
            </w:r>
          </w:p>
        </w:tc>
        <w:tc>
          <w:tcPr/>
          <w:p>
            <w:pPr>
              <w:pStyle w:val="Compact"/>
            </w:pPr>
            <w:r>
              <w:t xml:space="preserve">Tonstein: siltig-dolomitisch</w:t>
            </w:r>
          </w:p>
        </w:tc>
        <w:tc>
          <w:tcPr/>
          <w:p>
            <w:pPr>
              <w:pStyle w:val="Compact"/>
            </w:pPr>
            <w:r>
              <w:t xml:space="preserve">argillite: siltoso-dolomitico</w:t>
            </w:r>
          </w:p>
        </w:tc>
      </w:tr>
      <w:tr>
        <w:tc>
          <w:tcPr/>
          <w:p>
            <w:pPr>
              <w:pStyle w:val="Compact"/>
            </w:pPr>
            <w:r>
              <w:t xml:space="preserve">15111129</w:t>
            </w:r>
          </w:p>
        </w:tc>
        <w:tc>
          <w:tcPr/>
          <w:p>
            <w:pPr>
              <w:pStyle w:val="Compact"/>
            </w:pPr>
            <w:r>
              <w:t xml:space="preserve">Tonstein: siltig-kalkig</w:t>
            </w:r>
          </w:p>
        </w:tc>
        <w:tc>
          <w:tcPr/>
          <w:p>
            <w:pPr>
              <w:pStyle w:val="Compact"/>
            </w:pPr>
            <w:r>
              <w:t xml:space="preserve">argillite: siltoso-calcareo</w:t>
            </w:r>
          </w:p>
        </w:tc>
      </w:tr>
      <w:tr>
        <w:tc>
          <w:tcPr/>
          <w:p>
            <w:pPr>
              <w:pStyle w:val="Compact"/>
            </w:pPr>
            <w:r>
              <w:t xml:space="preserve">15111130</w:t>
            </w:r>
          </w:p>
        </w:tc>
        <w:tc>
          <w:tcPr/>
          <w:p>
            <w:pPr>
              <w:pStyle w:val="Compact"/>
            </w:pPr>
            <w:r>
              <w:t xml:space="preserve">Tonstein: siltig-schiefrig</w:t>
            </w:r>
          </w:p>
        </w:tc>
        <w:tc>
          <w:tcPr/>
          <w:p>
            <w:pPr>
              <w:pStyle w:val="Compact"/>
            </w:pPr>
            <w:r>
              <w:t xml:space="preserve">argillite: siltoso-scistoso</w:t>
            </w:r>
          </w:p>
        </w:tc>
      </w:tr>
      <w:tr>
        <w:tc>
          <w:tcPr/>
          <w:p>
            <w:pPr>
              <w:pStyle w:val="Compact"/>
            </w:pPr>
            <w:r>
              <w:t xml:space="preserve">15111131</w:t>
            </w:r>
          </w:p>
        </w:tc>
        <w:tc>
          <w:tcPr/>
          <w:p>
            <w:pPr>
              <w:pStyle w:val="Compact"/>
            </w:pPr>
            <w:r>
              <w:t xml:space="preserve">Tonstein: tuffitisch</w:t>
            </w:r>
          </w:p>
        </w:tc>
        <w:tc>
          <w:tcPr/>
          <w:p>
            <w:pPr>
              <w:pStyle w:val="Compact"/>
            </w:pPr>
            <w:r>
              <w:t xml:space="preserve">argillite: tufitico</w:t>
            </w:r>
          </w:p>
        </w:tc>
      </w:tr>
      <w:tr>
        <w:tc>
          <w:tcPr/>
          <w:p>
            <w:pPr>
              <w:pStyle w:val="Compact"/>
            </w:pPr>
            <w:r>
              <w:t xml:space="preserve">15111132</w:t>
            </w:r>
          </w:p>
        </w:tc>
        <w:tc>
          <w:tcPr/>
          <w:p>
            <w:pPr>
              <w:pStyle w:val="Compact"/>
            </w:pPr>
            <w:r>
              <w:t xml:space="preserve">Mergelstein</w:t>
            </w:r>
          </w:p>
        </w:tc>
        <w:tc>
          <w:tcPr/>
          <w:p>
            <w:pPr>
              <w:pStyle w:val="Compact"/>
            </w:pPr>
            <w:r>
              <w:t xml:space="preserve">marna</w:t>
            </w:r>
          </w:p>
        </w:tc>
      </w:tr>
      <w:tr>
        <w:tc>
          <w:tcPr/>
          <w:p>
            <w:pPr>
              <w:pStyle w:val="Compact"/>
            </w:pPr>
            <w:r>
              <w:t xml:space="preserve">15111133</w:t>
            </w:r>
          </w:p>
        </w:tc>
        <w:tc>
          <w:tcPr/>
          <w:p>
            <w:pPr>
              <w:pStyle w:val="Compact"/>
            </w:pPr>
            <w:r>
              <w:t xml:space="preserve">Mergelstein: Bioklasten</w:t>
            </w:r>
          </w:p>
        </w:tc>
        <w:tc>
          <w:tcPr/>
          <w:p>
            <w:pPr>
              <w:pStyle w:val="Compact"/>
            </w:pPr>
            <w:r>
              <w:t xml:space="preserve">marna: bioclasti</w:t>
            </w:r>
          </w:p>
        </w:tc>
      </w:tr>
      <w:tr>
        <w:tc>
          <w:tcPr/>
          <w:p>
            <w:pPr>
              <w:pStyle w:val="Compact"/>
            </w:pPr>
            <w:r>
              <w:t xml:space="preserve">15111134</w:t>
            </w:r>
          </w:p>
        </w:tc>
        <w:tc>
          <w:tcPr/>
          <w:p>
            <w:pPr>
              <w:pStyle w:val="Compact"/>
            </w:pPr>
            <w:r>
              <w:t xml:space="preserve">Mergelstein: Bioklasten-Ooide</w:t>
            </w:r>
          </w:p>
        </w:tc>
        <w:tc>
          <w:tcPr/>
          <w:p>
            <w:pPr>
              <w:pStyle w:val="Compact"/>
            </w:pPr>
            <w:r>
              <w:t xml:space="preserve">marna: bioclasti-ooidi</w:t>
            </w:r>
          </w:p>
        </w:tc>
      </w:tr>
      <w:tr>
        <w:tc>
          <w:tcPr/>
          <w:p>
            <w:pPr>
              <w:pStyle w:val="Compact"/>
            </w:pPr>
            <w:r>
              <w:t xml:space="preserve">15111135</w:t>
            </w:r>
          </w:p>
        </w:tc>
        <w:tc>
          <w:tcPr/>
          <w:p>
            <w:pPr>
              <w:pStyle w:val="Compact"/>
            </w:pPr>
            <w:r>
              <w:t xml:space="preserve">Mergelstein: Bitumen</w:t>
            </w:r>
          </w:p>
        </w:tc>
        <w:tc>
          <w:tcPr/>
          <w:p>
            <w:pPr>
              <w:pStyle w:val="Compact"/>
            </w:pPr>
            <w:r>
              <w:t xml:space="preserve">marna: bitume</w:t>
            </w:r>
          </w:p>
        </w:tc>
      </w:tr>
      <w:tr>
        <w:tc>
          <w:tcPr/>
          <w:p>
            <w:pPr>
              <w:pStyle w:val="Compact"/>
            </w:pPr>
            <w:r>
              <w:t xml:space="preserve">15111136</w:t>
            </w:r>
          </w:p>
        </w:tc>
        <w:tc>
          <w:tcPr/>
          <w:p>
            <w:pPr>
              <w:pStyle w:val="Compact"/>
            </w:pPr>
            <w:r>
              <w:t xml:space="preserve">Mergelstein: dolomitisch</w:t>
            </w:r>
          </w:p>
        </w:tc>
        <w:tc>
          <w:tcPr/>
          <w:p>
            <w:pPr>
              <w:pStyle w:val="Compact"/>
            </w:pPr>
            <w:r>
              <w:t xml:space="preserve">marna: dolomitico</w:t>
            </w:r>
          </w:p>
        </w:tc>
      </w:tr>
      <w:tr>
        <w:tc>
          <w:tcPr/>
          <w:p>
            <w:pPr>
              <w:pStyle w:val="Compact"/>
            </w:pPr>
            <w:r>
              <w:t xml:space="preserve">15111137</w:t>
            </w:r>
          </w:p>
        </w:tc>
        <w:tc>
          <w:tcPr/>
          <w:p>
            <w:pPr>
              <w:pStyle w:val="Compact"/>
            </w:pPr>
            <w:r>
              <w:t xml:space="preserve">Mergelstein: Eisenooide</w:t>
            </w:r>
          </w:p>
        </w:tc>
        <w:tc>
          <w:tcPr/>
          <w:p>
            <w:pPr>
              <w:pStyle w:val="Compact"/>
            </w:pPr>
            <w:r>
              <w:t xml:space="preserve">marna: ooidi di ferro</w:t>
            </w:r>
          </w:p>
        </w:tc>
      </w:tr>
      <w:tr>
        <w:tc>
          <w:tcPr/>
          <w:p>
            <w:pPr>
              <w:pStyle w:val="Compact"/>
            </w:pPr>
            <w:r>
              <w:t xml:space="preserve">15111138</w:t>
            </w:r>
          </w:p>
        </w:tc>
        <w:tc>
          <w:tcPr/>
          <w:p>
            <w:pPr>
              <w:pStyle w:val="Compact"/>
            </w:pPr>
            <w:r>
              <w:t xml:space="preserve">Mergelstein: Gips</w:t>
            </w:r>
          </w:p>
        </w:tc>
        <w:tc>
          <w:tcPr/>
          <w:p>
            <w:pPr>
              <w:pStyle w:val="Compact"/>
            </w:pPr>
            <w:r>
              <w:t xml:space="preserve">marna: gesso</w:t>
            </w:r>
          </w:p>
        </w:tc>
      </w:tr>
      <w:tr>
        <w:tc>
          <w:tcPr/>
          <w:p>
            <w:pPr>
              <w:pStyle w:val="Compact"/>
            </w:pPr>
            <w:r>
              <w:t xml:space="preserve">15111139</w:t>
            </w:r>
          </w:p>
        </w:tc>
        <w:tc>
          <w:tcPr/>
          <w:p>
            <w:pPr>
              <w:pStyle w:val="Compact"/>
            </w:pPr>
            <w:r>
              <w:t xml:space="preserve">Mergelstein: Glaukonit</w:t>
            </w:r>
          </w:p>
        </w:tc>
        <w:tc>
          <w:tcPr/>
          <w:p>
            <w:pPr>
              <w:pStyle w:val="Compact"/>
            </w:pPr>
            <w:r>
              <w:t xml:space="preserve">marna: glauconite</w:t>
            </w:r>
          </w:p>
        </w:tc>
      </w:tr>
      <w:tr>
        <w:tc>
          <w:tcPr/>
          <w:p>
            <w:pPr>
              <w:pStyle w:val="Compact"/>
            </w:pPr>
            <w:r>
              <w:t xml:space="preserve">15111140</w:t>
            </w:r>
          </w:p>
        </w:tc>
        <w:tc>
          <w:tcPr/>
          <w:p>
            <w:pPr>
              <w:pStyle w:val="Compact"/>
            </w:pPr>
            <w:r>
              <w:t xml:space="preserve">Mergelstein: Glaukonit-Bioklasten</w:t>
            </w:r>
          </w:p>
        </w:tc>
        <w:tc>
          <w:tcPr/>
          <w:p>
            <w:pPr>
              <w:pStyle w:val="Compact"/>
            </w:pPr>
            <w:r>
              <w:t xml:space="preserve">marna: glauconite-bioclasti</w:t>
            </w:r>
          </w:p>
        </w:tc>
      </w:tr>
      <w:tr>
        <w:tc>
          <w:tcPr/>
          <w:p>
            <w:pPr>
              <w:pStyle w:val="Compact"/>
            </w:pPr>
            <w:r>
              <w:t xml:space="preserve">15111141</w:t>
            </w:r>
          </w:p>
        </w:tc>
        <w:tc>
          <w:tcPr/>
          <w:p>
            <w:pPr>
              <w:pStyle w:val="Compact"/>
            </w:pPr>
            <w:r>
              <w:t xml:space="preserve">Mergelstein: Glimmer</w:t>
            </w:r>
          </w:p>
        </w:tc>
        <w:tc>
          <w:tcPr/>
          <w:p>
            <w:pPr>
              <w:pStyle w:val="Compact"/>
            </w:pPr>
            <w:r>
              <w:t xml:space="preserve">marna: mica</w:t>
            </w:r>
          </w:p>
        </w:tc>
      </w:tr>
      <w:tr>
        <w:tc>
          <w:tcPr/>
          <w:p>
            <w:pPr>
              <w:pStyle w:val="Compact"/>
            </w:pPr>
            <w:r>
              <w:t xml:space="preserve">15111142</w:t>
            </w:r>
          </w:p>
        </w:tc>
        <w:tc>
          <w:tcPr/>
          <w:p>
            <w:pPr>
              <w:pStyle w:val="Compact"/>
            </w:pPr>
            <w:r>
              <w:t xml:space="preserve">Mergelstein: kalkig</w:t>
            </w:r>
          </w:p>
        </w:tc>
        <w:tc>
          <w:tcPr/>
          <w:p>
            <w:pPr>
              <w:pStyle w:val="Compact"/>
            </w:pPr>
            <w:r>
              <w:t xml:space="preserve">marna: calcareo</w:t>
            </w:r>
          </w:p>
        </w:tc>
      </w:tr>
      <w:tr>
        <w:tc>
          <w:tcPr/>
          <w:p>
            <w:pPr>
              <w:pStyle w:val="Compact"/>
            </w:pPr>
            <w:r>
              <w:t xml:space="preserve">15111143</w:t>
            </w:r>
          </w:p>
        </w:tc>
        <w:tc>
          <w:tcPr/>
          <w:p>
            <w:pPr>
              <w:pStyle w:val="Compact"/>
            </w:pPr>
            <w:r>
              <w:t xml:space="preserve">Mergelstein: kalkig: Bioklasten</w:t>
            </w:r>
          </w:p>
        </w:tc>
        <w:tc>
          <w:tcPr/>
          <w:p>
            <w:pPr>
              <w:pStyle w:val="Compact"/>
            </w:pPr>
            <w:r>
              <w:t xml:space="preserve">marna: calcareo: bioclasti</w:t>
            </w:r>
          </w:p>
        </w:tc>
      </w:tr>
      <w:tr>
        <w:tc>
          <w:tcPr/>
          <w:p>
            <w:pPr>
              <w:pStyle w:val="Compact"/>
            </w:pPr>
            <w:r>
              <w:t xml:space="preserve">15111144</w:t>
            </w:r>
          </w:p>
        </w:tc>
        <w:tc>
          <w:tcPr/>
          <w:p>
            <w:pPr>
              <w:pStyle w:val="Compact"/>
            </w:pPr>
            <w:r>
              <w:t xml:space="preserve">Mergelstein: kalkig: Bitumen</w:t>
            </w:r>
          </w:p>
        </w:tc>
        <w:tc>
          <w:tcPr/>
          <w:p>
            <w:pPr>
              <w:pStyle w:val="Compact"/>
            </w:pPr>
            <w:r>
              <w:t xml:space="preserve">marna: calcareo: bitume</w:t>
            </w:r>
          </w:p>
        </w:tc>
      </w:tr>
      <w:tr>
        <w:tc>
          <w:tcPr/>
          <w:p>
            <w:pPr>
              <w:pStyle w:val="Compact"/>
            </w:pPr>
            <w:r>
              <w:t xml:space="preserve">15111145</w:t>
            </w:r>
          </w:p>
        </w:tc>
        <w:tc>
          <w:tcPr/>
          <w:p>
            <w:pPr>
              <w:pStyle w:val="Compact"/>
            </w:pPr>
            <w:r>
              <w:t xml:space="preserve">Mergelstein: kalkig-dolomitisch</w:t>
            </w:r>
          </w:p>
        </w:tc>
        <w:tc>
          <w:tcPr/>
          <w:p>
            <w:pPr>
              <w:pStyle w:val="Compact"/>
            </w:pPr>
            <w:r>
              <w:t xml:space="preserve">marna: calcareo-dolomitico</w:t>
            </w:r>
          </w:p>
        </w:tc>
      </w:tr>
      <w:tr>
        <w:tc>
          <w:tcPr/>
          <w:p>
            <w:pPr>
              <w:pStyle w:val="Compact"/>
            </w:pPr>
            <w:r>
              <w:t xml:space="preserve">15111146</w:t>
            </w:r>
          </w:p>
        </w:tc>
        <w:tc>
          <w:tcPr/>
          <w:p>
            <w:pPr>
              <w:pStyle w:val="Compact"/>
            </w:pPr>
            <w:r>
              <w:t xml:space="preserve">Mergelstein: kalkig: Eisenooide</w:t>
            </w:r>
          </w:p>
        </w:tc>
        <w:tc>
          <w:tcPr/>
          <w:p>
            <w:pPr>
              <w:pStyle w:val="Compact"/>
            </w:pPr>
            <w:r>
              <w:t xml:space="preserve">marna: calcareo: ooidi di ferro</w:t>
            </w:r>
          </w:p>
        </w:tc>
      </w:tr>
      <w:tr>
        <w:tc>
          <w:tcPr/>
          <w:p>
            <w:pPr>
              <w:pStyle w:val="Compact"/>
            </w:pPr>
            <w:r>
              <w:t xml:space="preserve">15111147</w:t>
            </w:r>
          </w:p>
        </w:tc>
        <w:tc>
          <w:tcPr/>
          <w:p>
            <w:pPr>
              <w:pStyle w:val="Compact"/>
            </w:pPr>
            <w:r>
              <w:t xml:space="preserve">Mergelstein: kalkig: Glaukonit</w:t>
            </w:r>
          </w:p>
        </w:tc>
        <w:tc>
          <w:tcPr/>
          <w:p>
            <w:pPr>
              <w:pStyle w:val="Compact"/>
            </w:pPr>
            <w:r>
              <w:t xml:space="preserve">marna: calcareo: glauconite</w:t>
            </w:r>
          </w:p>
        </w:tc>
      </w:tr>
      <w:tr>
        <w:tc>
          <w:tcPr/>
          <w:p>
            <w:pPr>
              <w:pStyle w:val="Compact"/>
            </w:pPr>
            <w:r>
              <w:t xml:space="preserve">15111148</w:t>
            </w:r>
          </w:p>
        </w:tc>
        <w:tc>
          <w:tcPr/>
          <w:p>
            <w:pPr>
              <w:pStyle w:val="Compact"/>
            </w:pPr>
            <w:r>
              <w:t xml:space="preserve">Mergelstein: kalkig: Ooide</w:t>
            </w:r>
          </w:p>
        </w:tc>
        <w:tc>
          <w:tcPr/>
          <w:p>
            <w:pPr>
              <w:pStyle w:val="Compact"/>
            </w:pPr>
            <w:r>
              <w:t xml:space="preserve">marna: calcareo: ooidi</w:t>
            </w:r>
          </w:p>
        </w:tc>
      </w:tr>
      <w:tr>
        <w:tc>
          <w:tcPr/>
          <w:p>
            <w:pPr>
              <w:pStyle w:val="Compact"/>
            </w:pPr>
            <w:r>
              <w:t xml:space="preserve">15111149</w:t>
            </w:r>
          </w:p>
        </w:tc>
        <w:tc>
          <w:tcPr/>
          <w:p>
            <w:pPr>
              <w:pStyle w:val="Compact"/>
            </w:pPr>
            <w:r>
              <w:t xml:space="preserve">Mergelstein: kalkig-kieselig</w:t>
            </w:r>
          </w:p>
        </w:tc>
        <w:tc>
          <w:tcPr/>
          <w:p>
            <w:pPr>
              <w:pStyle w:val="Compact"/>
            </w:pPr>
            <w:r>
              <w:t xml:space="preserve">marna: calcareo-siliceo</w:t>
            </w:r>
          </w:p>
        </w:tc>
      </w:tr>
      <w:tr>
        <w:tc>
          <w:tcPr/>
          <w:p>
            <w:pPr>
              <w:pStyle w:val="Compact"/>
            </w:pPr>
            <w:r>
              <w:t xml:space="preserve">15111150</w:t>
            </w:r>
          </w:p>
        </w:tc>
        <w:tc>
          <w:tcPr/>
          <w:p>
            <w:pPr>
              <w:pStyle w:val="Compact"/>
            </w:pPr>
            <w:r>
              <w:t xml:space="preserve">Mergelstein: kalkig-schiefrig</w:t>
            </w:r>
          </w:p>
        </w:tc>
        <w:tc>
          <w:tcPr/>
          <w:p>
            <w:pPr>
              <w:pStyle w:val="Compact"/>
            </w:pPr>
            <w:r>
              <w:t xml:space="preserve">marna: calcareo-scistoso</w:t>
            </w:r>
          </w:p>
        </w:tc>
      </w:tr>
      <w:tr>
        <w:tc>
          <w:tcPr/>
          <w:p>
            <w:pPr>
              <w:pStyle w:val="Compact"/>
            </w:pPr>
            <w:r>
              <w:t xml:space="preserve">15111151</w:t>
            </w:r>
          </w:p>
        </w:tc>
        <w:tc>
          <w:tcPr/>
          <w:p>
            <w:pPr>
              <w:pStyle w:val="Compact"/>
            </w:pPr>
            <w:r>
              <w:t xml:space="preserve">Mergelstein: kieselig</w:t>
            </w:r>
          </w:p>
        </w:tc>
        <w:tc>
          <w:tcPr/>
          <w:p>
            <w:pPr>
              <w:pStyle w:val="Compact"/>
            </w:pPr>
            <w:r>
              <w:t xml:space="preserve">marna: siliceo</w:t>
            </w:r>
          </w:p>
        </w:tc>
      </w:tr>
      <w:tr>
        <w:tc>
          <w:tcPr/>
          <w:p>
            <w:pPr>
              <w:pStyle w:val="Compact"/>
            </w:pPr>
            <w:r>
              <w:t xml:space="preserve">15111152</w:t>
            </w:r>
          </w:p>
        </w:tc>
        <w:tc>
          <w:tcPr/>
          <w:p>
            <w:pPr>
              <w:pStyle w:val="Compact"/>
            </w:pPr>
            <w:r>
              <w:t xml:space="preserve">Mergelstein: Kohle</w:t>
            </w:r>
          </w:p>
        </w:tc>
        <w:tc>
          <w:tcPr/>
          <w:p>
            <w:pPr>
              <w:pStyle w:val="Compact"/>
            </w:pPr>
            <w:r>
              <w:t xml:space="preserve">marna: carbone</w:t>
            </w:r>
          </w:p>
        </w:tc>
      </w:tr>
      <w:tr>
        <w:tc>
          <w:tcPr/>
          <w:p>
            <w:pPr>
              <w:pStyle w:val="Compact"/>
            </w:pPr>
            <w:r>
              <w:t xml:space="preserve">15111153</w:t>
            </w:r>
          </w:p>
        </w:tc>
        <w:tc>
          <w:tcPr/>
          <w:p>
            <w:pPr>
              <w:pStyle w:val="Compact"/>
            </w:pPr>
            <w:r>
              <w:t xml:space="preserve">Mergelstein: konglomeratisch</w:t>
            </w:r>
          </w:p>
        </w:tc>
        <w:tc>
          <w:tcPr/>
          <w:p>
            <w:pPr>
              <w:pStyle w:val="Compact"/>
            </w:pPr>
            <w:r>
              <w:t xml:space="preserve">marna: conglomeratico</w:t>
            </w:r>
          </w:p>
        </w:tc>
      </w:tr>
      <w:tr>
        <w:tc>
          <w:tcPr/>
          <w:p>
            <w:pPr>
              <w:pStyle w:val="Compact"/>
            </w:pPr>
            <w:r>
              <w:t xml:space="preserve">15111154</w:t>
            </w:r>
          </w:p>
        </w:tc>
        <w:tc>
          <w:tcPr/>
          <w:p>
            <w:pPr>
              <w:pStyle w:val="Compact"/>
            </w:pPr>
            <w:r>
              <w:t xml:space="preserve">Mergelstein: Korallen</w:t>
            </w:r>
          </w:p>
        </w:tc>
        <w:tc>
          <w:tcPr/>
          <w:p>
            <w:pPr>
              <w:pStyle w:val="Compact"/>
            </w:pPr>
            <w:r>
              <w:t xml:space="preserve">marna: corali</w:t>
            </w:r>
          </w:p>
        </w:tc>
      </w:tr>
      <w:tr>
        <w:tc>
          <w:tcPr/>
          <w:p>
            <w:pPr>
              <w:pStyle w:val="Compact"/>
            </w:pPr>
            <w:r>
              <w:t xml:space="preserve">15111155</w:t>
            </w:r>
          </w:p>
        </w:tc>
        <w:tc>
          <w:tcPr/>
          <w:p>
            <w:pPr>
              <w:pStyle w:val="Compact"/>
            </w:pPr>
            <w:r>
              <w:t xml:space="preserve">Mergelstein: Lignit</w:t>
            </w:r>
          </w:p>
        </w:tc>
        <w:tc>
          <w:tcPr/>
          <w:p>
            <w:pPr>
              <w:pStyle w:val="Compact"/>
            </w:pPr>
            <w:r>
              <w:t xml:space="preserve">marna: lignite</w:t>
            </w:r>
          </w:p>
        </w:tc>
      </w:tr>
      <w:tr>
        <w:tc>
          <w:tcPr/>
          <w:p>
            <w:pPr>
              <w:pStyle w:val="Compact"/>
            </w:pPr>
            <w:r>
              <w:t xml:space="preserve">15111156</w:t>
            </w:r>
          </w:p>
        </w:tc>
        <w:tc>
          <w:tcPr/>
          <w:p>
            <w:pPr>
              <w:pStyle w:val="Compact"/>
            </w:pPr>
            <w:r>
              <w:t xml:space="preserve">Mergelstein: Ooide</w:t>
            </w:r>
          </w:p>
        </w:tc>
        <w:tc>
          <w:tcPr/>
          <w:p>
            <w:pPr>
              <w:pStyle w:val="Compact"/>
            </w:pPr>
            <w:r>
              <w:t xml:space="preserve">marna: ooidi</w:t>
            </w:r>
          </w:p>
        </w:tc>
      </w:tr>
      <w:tr>
        <w:tc>
          <w:tcPr/>
          <w:p>
            <w:pPr>
              <w:pStyle w:val="Compact"/>
            </w:pPr>
            <w:r>
              <w:t xml:space="preserve">15111157</w:t>
            </w:r>
          </w:p>
        </w:tc>
        <w:tc>
          <w:tcPr/>
          <w:p>
            <w:pPr>
              <w:pStyle w:val="Compact"/>
            </w:pPr>
            <w:r>
              <w:t xml:space="preserve">Mergelstein: Phosphorit</w:t>
            </w:r>
          </w:p>
        </w:tc>
        <w:tc>
          <w:tcPr/>
          <w:p>
            <w:pPr>
              <w:pStyle w:val="Compact"/>
            </w:pPr>
            <w:r>
              <w:t xml:space="preserve">marna: fosforite</w:t>
            </w:r>
          </w:p>
        </w:tc>
      </w:tr>
      <w:tr>
        <w:tc>
          <w:tcPr/>
          <w:p>
            <w:pPr>
              <w:pStyle w:val="Compact"/>
            </w:pPr>
            <w:r>
              <w:t xml:space="preserve">15111158</w:t>
            </w:r>
          </w:p>
        </w:tc>
        <w:tc>
          <w:tcPr/>
          <w:p>
            <w:pPr>
              <w:pStyle w:val="Compact"/>
            </w:pPr>
            <w:r>
              <w:t xml:space="preserve">Mergelstein: sandig</w:t>
            </w:r>
          </w:p>
        </w:tc>
        <w:tc>
          <w:tcPr/>
          <w:p>
            <w:pPr>
              <w:pStyle w:val="Compact"/>
            </w:pPr>
            <w:r>
              <w:t xml:space="preserve">marna: sabbioso</w:t>
            </w:r>
          </w:p>
        </w:tc>
      </w:tr>
      <w:tr>
        <w:tc>
          <w:tcPr/>
          <w:p>
            <w:pPr>
              <w:pStyle w:val="Compact"/>
            </w:pPr>
            <w:r>
              <w:t xml:space="preserve">15111159</w:t>
            </w:r>
          </w:p>
        </w:tc>
        <w:tc>
          <w:tcPr/>
          <w:p>
            <w:pPr>
              <w:pStyle w:val="Compact"/>
            </w:pPr>
            <w:r>
              <w:t xml:space="preserve">Mergelstein: sandig: Bioklasten</w:t>
            </w:r>
          </w:p>
        </w:tc>
        <w:tc>
          <w:tcPr/>
          <w:p>
            <w:pPr>
              <w:pStyle w:val="Compact"/>
            </w:pPr>
            <w:r>
              <w:t xml:space="preserve">marna: sabbioso: bioclasti</w:t>
            </w:r>
          </w:p>
        </w:tc>
      </w:tr>
      <w:tr>
        <w:tc>
          <w:tcPr/>
          <w:p>
            <w:pPr>
              <w:pStyle w:val="Compact"/>
            </w:pPr>
            <w:r>
              <w:t xml:space="preserve">15111160</w:t>
            </w:r>
          </w:p>
        </w:tc>
        <w:tc>
          <w:tcPr/>
          <w:p>
            <w:pPr>
              <w:pStyle w:val="Compact"/>
            </w:pPr>
            <w:r>
              <w:t xml:space="preserve">Mergelstein: sandig-dolomitisch</w:t>
            </w:r>
          </w:p>
        </w:tc>
        <w:tc>
          <w:tcPr/>
          <w:p>
            <w:pPr>
              <w:pStyle w:val="Compact"/>
            </w:pPr>
            <w:r>
              <w:t xml:space="preserve">marna: sabbioso-dolomitico</w:t>
            </w:r>
          </w:p>
        </w:tc>
      </w:tr>
      <w:tr>
        <w:tc>
          <w:tcPr/>
          <w:p>
            <w:pPr>
              <w:pStyle w:val="Compact"/>
            </w:pPr>
            <w:r>
              <w:t xml:space="preserve">15111161</w:t>
            </w:r>
          </w:p>
        </w:tc>
        <w:tc>
          <w:tcPr/>
          <w:p>
            <w:pPr>
              <w:pStyle w:val="Compact"/>
            </w:pPr>
            <w:r>
              <w:t xml:space="preserve">Mergelstein: sandig: Glaukonit</w:t>
            </w:r>
          </w:p>
        </w:tc>
        <w:tc>
          <w:tcPr/>
          <w:p>
            <w:pPr>
              <w:pStyle w:val="Compact"/>
            </w:pPr>
            <w:r>
              <w:t xml:space="preserve">marna: sabbioso: glauconite</w:t>
            </w:r>
          </w:p>
        </w:tc>
      </w:tr>
      <w:tr>
        <w:tc>
          <w:tcPr/>
          <w:p>
            <w:pPr>
              <w:pStyle w:val="Compact"/>
            </w:pPr>
            <w:r>
              <w:t xml:space="preserve">15111162</w:t>
            </w:r>
          </w:p>
        </w:tc>
        <w:tc>
          <w:tcPr/>
          <w:p>
            <w:pPr>
              <w:pStyle w:val="Compact"/>
            </w:pPr>
            <w:r>
              <w:t xml:space="preserve">Mergelstein: sandig: Glimmer</w:t>
            </w:r>
          </w:p>
        </w:tc>
        <w:tc>
          <w:tcPr/>
          <w:p>
            <w:pPr>
              <w:pStyle w:val="Compact"/>
            </w:pPr>
            <w:r>
              <w:t xml:space="preserve">marna: sabbioso: mica</w:t>
            </w:r>
          </w:p>
        </w:tc>
      </w:tr>
      <w:tr>
        <w:tc>
          <w:tcPr/>
          <w:p>
            <w:pPr>
              <w:pStyle w:val="Compact"/>
            </w:pPr>
            <w:r>
              <w:t xml:space="preserve">15111163</w:t>
            </w:r>
          </w:p>
        </w:tc>
        <w:tc>
          <w:tcPr/>
          <w:p>
            <w:pPr>
              <w:pStyle w:val="Compact"/>
            </w:pPr>
            <w:r>
              <w:t xml:space="preserve">Mergelstein: sandig: Kohle</w:t>
            </w:r>
          </w:p>
        </w:tc>
        <w:tc>
          <w:tcPr/>
          <w:p>
            <w:pPr>
              <w:pStyle w:val="Compact"/>
            </w:pPr>
            <w:r>
              <w:t xml:space="preserve">marna: sabbioso: carbone</w:t>
            </w:r>
          </w:p>
        </w:tc>
      </w:tr>
      <w:tr>
        <w:tc>
          <w:tcPr/>
          <w:p>
            <w:pPr>
              <w:pStyle w:val="Compact"/>
            </w:pPr>
            <w:r>
              <w:t xml:space="preserve">15111164</w:t>
            </w:r>
          </w:p>
        </w:tc>
        <w:tc>
          <w:tcPr/>
          <w:p>
            <w:pPr>
              <w:pStyle w:val="Compact"/>
            </w:pPr>
            <w:r>
              <w:t xml:space="preserve">Mergelstein: sandig-kalkig</w:t>
            </w:r>
          </w:p>
        </w:tc>
        <w:tc>
          <w:tcPr/>
          <w:p>
            <w:pPr>
              <w:pStyle w:val="Compact"/>
            </w:pPr>
            <w:r>
              <w:t xml:space="preserve">marna: sabbioso-calcareo</w:t>
            </w:r>
          </w:p>
        </w:tc>
      </w:tr>
      <w:tr>
        <w:tc>
          <w:tcPr/>
          <w:p>
            <w:pPr>
              <w:pStyle w:val="Compact"/>
            </w:pPr>
            <w:r>
              <w:t xml:space="preserve">15111165</w:t>
            </w:r>
          </w:p>
        </w:tc>
        <w:tc>
          <w:tcPr/>
          <w:p>
            <w:pPr>
              <w:pStyle w:val="Compact"/>
            </w:pPr>
            <w:r>
              <w:t xml:space="preserve">Mergelstein: sandig-siltig</w:t>
            </w:r>
          </w:p>
        </w:tc>
        <w:tc>
          <w:tcPr/>
          <w:p>
            <w:pPr>
              <w:pStyle w:val="Compact"/>
            </w:pPr>
            <w:r>
              <w:t xml:space="preserve">marna: sabbioso-siltoso</w:t>
            </w:r>
          </w:p>
        </w:tc>
      </w:tr>
      <w:tr>
        <w:tc>
          <w:tcPr/>
          <w:p>
            <w:pPr>
              <w:pStyle w:val="Compact"/>
            </w:pPr>
            <w:r>
              <w:t xml:space="preserve">15111166</w:t>
            </w:r>
          </w:p>
        </w:tc>
        <w:tc>
          <w:tcPr/>
          <w:p>
            <w:pPr>
              <w:pStyle w:val="Compact"/>
            </w:pPr>
            <w:r>
              <w:t xml:space="preserve">Mergelstein: sandig-tonig</w:t>
            </w:r>
          </w:p>
        </w:tc>
        <w:tc>
          <w:tcPr/>
          <w:p>
            <w:pPr>
              <w:pStyle w:val="Compact"/>
            </w:pPr>
            <w:r>
              <w:t xml:space="preserve">marna: sabbioso-argilloso</w:t>
            </w:r>
          </w:p>
        </w:tc>
      </w:tr>
      <w:tr>
        <w:tc>
          <w:tcPr/>
          <w:p>
            <w:pPr>
              <w:pStyle w:val="Compact"/>
            </w:pPr>
            <w:r>
              <w:t xml:space="preserve">15111167</w:t>
            </w:r>
          </w:p>
        </w:tc>
        <w:tc>
          <w:tcPr/>
          <w:p>
            <w:pPr>
              <w:pStyle w:val="Compact"/>
            </w:pPr>
            <w:r>
              <w:t xml:space="preserve">Mergelstein: sandig-tonig: Glaukonit</w:t>
            </w:r>
          </w:p>
        </w:tc>
        <w:tc>
          <w:tcPr/>
          <w:p>
            <w:pPr>
              <w:pStyle w:val="Compact"/>
            </w:pPr>
            <w:r>
              <w:t xml:space="preserve">marna: sabbioso-argilloso: glauconite</w:t>
            </w:r>
          </w:p>
        </w:tc>
      </w:tr>
      <w:tr>
        <w:tc>
          <w:tcPr/>
          <w:p>
            <w:pPr>
              <w:pStyle w:val="Compact"/>
            </w:pPr>
            <w:r>
              <w:t xml:space="preserve">15111168</w:t>
            </w:r>
          </w:p>
        </w:tc>
        <w:tc>
          <w:tcPr/>
          <w:p>
            <w:pPr>
              <w:pStyle w:val="Compact"/>
            </w:pPr>
            <w:r>
              <w:t xml:space="preserve">Mergelstein: schiefrig</w:t>
            </w:r>
          </w:p>
        </w:tc>
        <w:tc>
          <w:tcPr/>
          <w:p>
            <w:pPr>
              <w:pStyle w:val="Compact"/>
            </w:pPr>
            <w:r>
              <w:t xml:space="preserve">marna: scistoso</w:t>
            </w:r>
          </w:p>
        </w:tc>
      </w:tr>
      <w:tr>
        <w:tc>
          <w:tcPr/>
          <w:p>
            <w:pPr>
              <w:pStyle w:val="Compact"/>
            </w:pPr>
            <w:r>
              <w:t xml:space="preserve">15111169</w:t>
            </w:r>
          </w:p>
        </w:tc>
        <w:tc>
          <w:tcPr/>
          <w:p>
            <w:pPr>
              <w:pStyle w:val="Compact"/>
            </w:pPr>
            <w:r>
              <w:t xml:space="preserve">Mergelstein: schiefrig: Bitumen</w:t>
            </w:r>
          </w:p>
        </w:tc>
        <w:tc>
          <w:tcPr/>
          <w:p>
            <w:pPr>
              <w:pStyle w:val="Compact"/>
            </w:pPr>
            <w:r>
              <w:t xml:space="preserve">marna: scistoso: bitume</w:t>
            </w:r>
          </w:p>
        </w:tc>
      </w:tr>
      <w:tr>
        <w:tc>
          <w:tcPr/>
          <w:p>
            <w:pPr>
              <w:pStyle w:val="Compact"/>
            </w:pPr>
            <w:r>
              <w:t xml:space="preserve">15111170</w:t>
            </w:r>
          </w:p>
        </w:tc>
        <w:tc>
          <w:tcPr/>
          <w:p>
            <w:pPr>
              <w:pStyle w:val="Compact"/>
            </w:pPr>
            <w:r>
              <w:t xml:space="preserve">Mergelstein: siltig</w:t>
            </w:r>
          </w:p>
        </w:tc>
        <w:tc>
          <w:tcPr/>
          <w:p>
            <w:pPr>
              <w:pStyle w:val="Compact"/>
            </w:pPr>
            <w:r>
              <w:t xml:space="preserve">marna: siltoso</w:t>
            </w:r>
          </w:p>
        </w:tc>
      </w:tr>
      <w:tr>
        <w:tc>
          <w:tcPr/>
          <w:p>
            <w:pPr>
              <w:pStyle w:val="Compact"/>
            </w:pPr>
            <w:r>
              <w:t xml:space="preserve">15111171</w:t>
            </w:r>
          </w:p>
        </w:tc>
        <w:tc>
          <w:tcPr/>
          <w:p>
            <w:pPr>
              <w:pStyle w:val="Compact"/>
            </w:pPr>
            <w:r>
              <w:t xml:space="preserve">Mergelstein: siltig: Glaukonit</w:t>
            </w:r>
          </w:p>
        </w:tc>
        <w:tc>
          <w:tcPr/>
          <w:p>
            <w:pPr>
              <w:pStyle w:val="Compact"/>
            </w:pPr>
            <w:r>
              <w:t xml:space="preserve">marna: siltoso: glauconite</w:t>
            </w:r>
          </w:p>
        </w:tc>
      </w:tr>
      <w:tr>
        <w:tc>
          <w:tcPr/>
          <w:p>
            <w:pPr>
              <w:pStyle w:val="Compact"/>
            </w:pPr>
            <w:r>
              <w:t xml:space="preserve">15111172</w:t>
            </w:r>
          </w:p>
        </w:tc>
        <w:tc>
          <w:tcPr/>
          <w:p>
            <w:pPr>
              <w:pStyle w:val="Compact"/>
            </w:pPr>
            <w:r>
              <w:t xml:space="preserve">Mergelstein: siltig: Glimmer</w:t>
            </w:r>
          </w:p>
        </w:tc>
        <w:tc>
          <w:tcPr/>
          <w:p>
            <w:pPr>
              <w:pStyle w:val="Compact"/>
            </w:pPr>
            <w:r>
              <w:t xml:space="preserve">marna: siltoso: mica</w:t>
            </w:r>
          </w:p>
        </w:tc>
      </w:tr>
      <w:tr>
        <w:tc>
          <w:tcPr/>
          <w:p>
            <w:pPr>
              <w:pStyle w:val="Compact"/>
            </w:pPr>
            <w:r>
              <w:t xml:space="preserve">15111173</w:t>
            </w:r>
          </w:p>
        </w:tc>
        <w:tc>
          <w:tcPr/>
          <w:p>
            <w:pPr>
              <w:pStyle w:val="Compact"/>
            </w:pPr>
            <w:r>
              <w:t xml:space="preserve">Mergelstein: siltig-dolomitisch</w:t>
            </w:r>
          </w:p>
        </w:tc>
        <w:tc>
          <w:tcPr/>
          <w:p>
            <w:pPr>
              <w:pStyle w:val="Compact"/>
            </w:pPr>
            <w:r>
              <w:t xml:space="preserve">marna: siltoso-dolomitico</w:t>
            </w:r>
          </w:p>
        </w:tc>
      </w:tr>
      <w:tr>
        <w:tc>
          <w:tcPr/>
          <w:p>
            <w:pPr>
              <w:pStyle w:val="Compact"/>
            </w:pPr>
            <w:r>
              <w:t xml:space="preserve">15111174</w:t>
            </w:r>
          </w:p>
        </w:tc>
        <w:tc>
          <w:tcPr/>
          <w:p>
            <w:pPr>
              <w:pStyle w:val="Compact"/>
            </w:pPr>
            <w:r>
              <w:t xml:space="preserve">Mergelstein: siltig-kalkig</w:t>
            </w:r>
          </w:p>
        </w:tc>
        <w:tc>
          <w:tcPr/>
          <w:p>
            <w:pPr>
              <w:pStyle w:val="Compact"/>
            </w:pPr>
            <w:r>
              <w:t xml:space="preserve">marna: siltoso-calcareo</w:t>
            </w:r>
          </w:p>
        </w:tc>
      </w:tr>
      <w:tr>
        <w:tc>
          <w:tcPr/>
          <w:p>
            <w:pPr>
              <w:pStyle w:val="Compact"/>
            </w:pPr>
            <w:r>
              <w:t xml:space="preserve">15111175</w:t>
            </w:r>
          </w:p>
        </w:tc>
        <w:tc>
          <w:tcPr/>
          <w:p>
            <w:pPr>
              <w:pStyle w:val="Compact"/>
            </w:pPr>
            <w:r>
              <w:t xml:space="preserve">Mergelstein: siltig-schiefrig</w:t>
            </w:r>
          </w:p>
        </w:tc>
        <w:tc>
          <w:tcPr/>
          <w:p>
            <w:pPr>
              <w:pStyle w:val="Compact"/>
            </w:pPr>
            <w:r>
              <w:t xml:space="preserve">marna: siltoso-scistoso</w:t>
            </w:r>
          </w:p>
        </w:tc>
      </w:tr>
      <w:tr>
        <w:tc>
          <w:tcPr/>
          <w:p>
            <w:pPr>
              <w:pStyle w:val="Compact"/>
            </w:pPr>
            <w:r>
              <w:t xml:space="preserve">15111176</w:t>
            </w:r>
          </w:p>
        </w:tc>
        <w:tc>
          <w:tcPr/>
          <w:p>
            <w:pPr>
              <w:pStyle w:val="Compact"/>
            </w:pPr>
            <w:r>
              <w:t xml:space="preserve">Mergelstein: siltig-tonig</w:t>
            </w:r>
          </w:p>
        </w:tc>
        <w:tc>
          <w:tcPr/>
          <w:p>
            <w:pPr>
              <w:pStyle w:val="Compact"/>
            </w:pPr>
            <w:r>
              <w:t xml:space="preserve">marna: siltoso-argilloso</w:t>
            </w:r>
          </w:p>
        </w:tc>
      </w:tr>
      <w:tr>
        <w:tc>
          <w:tcPr/>
          <w:p>
            <w:pPr>
              <w:pStyle w:val="Compact"/>
            </w:pPr>
            <w:r>
              <w:t xml:space="preserve">15111177</w:t>
            </w:r>
          </w:p>
        </w:tc>
        <w:tc>
          <w:tcPr/>
          <w:p>
            <w:pPr>
              <w:pStyle w:val="Compact"/>
            </w:pPr>
            <w:r>
              <w:t xml:space="preserve">Mergelstein: tonig</w:t>
            </w:r>
          </w:p>
        </w:tc>
        <w:tc>
          <w:tcPr/>
          <w:p>
            <w:pPr>
              <w:pStyle w:val="Compact"/>
            </w:pPr>
            <w:r>
              <w:t xml:space="preserve">marna: argilloso</w:t>
            </w:r>
          </w:p>
        </w:tc>
      </w:tr>
      <w:tr>
        <w:tc>
          <w:tcPr/>
          <w:p>
            <w:pPr>
              <w:pStyle w:val="Compact"/>
            </w:pPr>
            <w:r>
              <w:t xml:space="preserve">15111178</w:t>
            </w:r>
          </w:p>
        </w:tc>
        <w:tc>
          <w:tcPr/>
          <w:p>
            <w:pPr>
              <w:pStyle w:val="Compact"/>
            </w:pPr>
            <w:r>
              <w:t xml:space="preserve">Mergelstein: tonig: Bitumen</w:t>
            </w:r>
          </w:p>
        </w:tc>
        <w:tc>
          <w:tcPr/>
          <w:p>
            <w:pPr>
              <w:pStyle w:val="Compact"/>
            </w:pPr>
            <w:r>
              <w:t xml:space="preserve">marna: argilloso: bitume</w:t>
            </w:r>
          </w:p>
        </w:tc>
      </w:tr>
      <w:tr>
        <w:tc>
          <w:tcPr/>
          <w:p>
            <w:pPr>
              <w:pStyle w:val="Compact"/>
            </w:pPr>
            <w:r>
              <w:t xml:space="preserve">15111179</w:t>
            </w:r>
          </w:p>
        </w:tc>
        <w:tc>
          <w:tcPr/>
          <w:p>
            <w:pPr>
              <w:pStyle w:val="Compact"/>
            </w:pPr>
            <w:r>
              <w:t xml:space="preserve">Mergelstein: tonig: Kohle</w:t>
            </w:r>
          </w:p>
        </w:tc>
        <w:tc>
          <w:tcPr/>
          <w:p>
            <w:pPr>
              <w:pStyle w:val="Compact"/>
            </w:pPr>
            <w:r>
              <w:t xml:space="preserve">marna: argilloso: carbone</w:t>
            </w:r>
          </w:p>
        </w:tc>
      </w:tr>
      <w:tr>
        <w:tc>
          <w:tcPr/>
          <w:p>
            <w:pPr>
              <w:pStyle w:val="Compact"/>
            </w:pPr>
            <w:r>
              <w:t xml:space="preserve">15111180</w:t>
            </w:r>
          </w:p>
        </w:tc>
        <w:tc>
          <w:tcPr/>
          <w:p>
            <w:pPr>
              <w:pStyle w:val="Compact"/>
            </w:pPr>
            <w:r>
              <w:t xml:space="preserve">Gestein: Karbonat</w:t>
            </w:r>
          </w:p>
        </w:tc>
        <w:tc>
          <w:tcPr/>
          <w:p>
            <w:pPr>
              <w:pStyle w:val="Compact"/>
            </w:pPr>
            <w:r>
              <w:t xml:space="preserve">roccia: carbonato</w:t>
            </w:r>
          </w:p>
        </w:tc>
      </w:tr>
      <w:tr>
        <w:tc>
          <w:tcPr/>
          <w:p>
            <w:pPr>
              <w:pStyle w:val="Compact"/>
            </w:pPr>
            <w:r>
              <w:t xml:space="preserve">15111181</w:t>
            </w:r>
          </w:p>
        </w:tc>
        <w:tc>
          <w:tcPr/>
          <w:p>
            <w:pPr>
              <w:pStyle w:val="Compact"/>
            </w:pPr>
            <w:r>
              <w:t xml:space="preserve">Gestein: sedimentär: Karbonat</w:t>
            </w:r>
          </w:p>
        </w:tc>
        <w:tc>
          <w:tcPr/>
          <w:p>
            <w:pPr>
              <w:pStyle w:val="Compact"/>
            </w:pPr>
            <w:r>
              <w:t xml:space="preserve">roccia: carbonato-sedimentario</w:t>
            </w:r>
          </w:p>
        </w:tc>
      </w:tr>
      <w:tr>
        <w:tc>
          <w:tcPr/>
          <w:p>
            <w:pPr>
              <w:pStyle w:val="Compact"/>
            </w:pPr>
            <w:r>
              <w:t xml:space="preserve">15111182</w:t>
            </w:r>
          </w:p>
        </w:tc>
        <w:tc>
          <w:tcPr/>
          <w:p>
            <w:pPr>
              <w:pStyle w:val="Compact"/>
            </w:pPr>
            <w:r>
              <w:t xml:space="preserve">Gestein: pedogen: Karbonat</w:t>
            </w:r>
          </w:p>
        </w:tc>
        <w:tc>
          <w:tcPr/>
          <w:p>
            <w:pPr>
              <w:pStyle w:val="Compact"/>
            </w:pPr>
            <w:r>
              <w:t xml:space="preserve">roccia: pedogene: carbonato</w:t>
            </w:r>
          </w:p>
        </w:tc>
      </w:tr>
      <w:tr>
        <w:tc>
          <w:tcPr/>
          <w:p>
            <w:pPr>
              <w:pStyle w:val="Compact"/>
            </w:pPr>
            <w:r>
              <w:t xml:space="preserve">15111183</w:t>
            </w:r>
          </w:p>
        </w:tc>
        <w:tc>
          <w:tcPr/>
          <w:p>
            <w:pPr>
              <w:pStyle w:val="Compact"/>
            </w:pPr>
            <w:r>
              <w:t xml:space="preserve">Gestein: pedogen-verkrustet: Karbonat</w:t>
            </w:r>
          </w:p>
        </w:tc>
        <w:tc>
          <w:tcPr/>
          <w:p>
            <w:pPr>
              <w:pStyle w:val="Compact"/>
            </w:pPr>
            <w:r>
              <w:t xml:space="preserve">roccia: pedogene-incrostato: carbonato</w:t>
            </w:r>
          </w:p>
        </w:tc>
      </w:tr>
      <w:tr>
        <w:tc>
          <w:tcPr/>
          <w:p>
            <w:pPr>
              <w:pStyle w:val="Compact"/>
            </w:pPr>
            <w:r>
              <w:t xml:space="preserve">15111185</w:t>
            </w:r>
          </w:p>
        </w:tc>
        <w:tc>
          <w:tcPr/>
          <w:p>
            <w:pPr>
              <w:pStyle w:val="Compact"/>
            </w:pPr>
            <w:r>
              <w:t xml:space="preserve">Gestein: metamorph: Karbonat</w:t>
            </w:r>
          </w:p>
        </w:tc>
        <w:tc>
          <w:tcPr/>
          <w:p>
            <w:pPr>
              <w:pStyle w:val="Compact"/>
            </w:pPr>
            <w:r>
              <w:t xml:space="preserve">roccia: carbonato-metamorfico</w:t>
            </w:r>
          </w:p>
        </w:tc>
      </w:tr>
      <w:tr>
        <w:tc>
          <w:tcPr/>
          <w:p>
            <w:pPr>
              <w:pStyle w:val="Compact"/>
            </w:pPr>
            <w:r>
              <w:t xml:space="preserve">15111186</w:t>
            </w:r>
          </w:p>
        </w:tc>
        <w:tc>
          <w:tcPr/>
          <w:p>
            <w:pPr>
              <w:pStyle w:val="Compact"/>
            </w:pPr>
            <w:r>
              <w:t xml:space="preserve">Kalkstein</w:t>
            </w:r>
          </w:p>
        </w:tc>
        <w:tc>
          <w:tcPr/>
          <w:p>
            <w:pPr>
              <w:pStyle w:val="Compact"/>
            </w:pPr>
            <w:r>
              <w:t xml:space="preserve">calcare</w:t>
            </w:r>
          </w:p>
        </w:tc>
      </w:tr>
      <w:tr>
        <w:tc>
          <w:tcPr/>
          <w:p>
            <w:pPr>
              <w:pStyle w:val="Compact"/>
            </w:pPr>
            <w:r>
              <w:t xml:space="preserve">15111187</w:t>
            </w:r>
          </w:p>
        </w:tc>
        <w:tc>
          <w:tcPr/>
          <w:p>
            <w:pPr>
              <w:pStyle w:val="Compact"/>
            </w:pPr>
            <w:r>
              <w:t xml:space="preserve">Kalkstein: Albit</w:t>
            </w:r>
          </w:p>
        </w:tc>
        <w:tc>
          <w:tcPr/>
          <w:p>
            <w:pPr>
              <w:pStyle w:val="Compact"/>
            </w:pPr>
            <w:r>
              <w:t xml:space="preserve">calcare: albite</w:t>
            </w:r>
          </w:p>
        </w:tc>
      </w:tr>
      <w:tr>
        <w:tc>
          <w:tcPr/>
          <w:p>
            <w:pPr>
              <w:pStyle w:val="Compact"/>
            </w:pPr>
            <w:r>
              <w:t xml:space="preserve">15111188</w:t>
            </w:r>
          </w:p>
        </w:tc>
        <w:tc>
          <w:tcPr/>
          <w:p>
            <w:pPr>
              <w:pStyle w:val="Compact"/>
            </w:pPr>
            <w:r>
              <w:t xml:space="preserve">Kalkstein: Algen</w:t>
            </w:r>
          </w:p>
        </w:tc>
        <w:tc>
          <w:tcPr/>
          <w:p>
            <w:pPr>
              <w:pStyle w:val="Compact"/>
            </w:pPr>
            <w:r>
              <w:t xml:space="preserve">calcare: alghe</w:t>
            </w:r>
          </w:p>
        </w:tc>
      </w:tr>
      <w:tr>
        <w:tc>
          <w:tcPr/>
          <w:p>
            <w:pPr>
              <w:pStyle w:val="Compact"/>
            </w:pPr>
            <w:r>
              <w:t xml:space="preserve">15111189</w:t>
            </w:r>
          </w:p>
        </w:tc>
        <w:tc>
          <w:tcPr/>
          <w:p>
            <w:pPr>
              <w:pStyle w:val="Compact"/>
            </w:pPr>
            <w:r>
              <w:t xml:space="preserve">Kalkstein: arenitisch</w:t>
            </w:r>
          </w:p>
        </w:tc>
        <w:tc>
          <w:tcPr/>
          <w:p>
            <w:pPr>
              <w:pStyle w:val="Compact"/>
            </w:pPr>
            <w:r>
              <w:t xml:space="preserve">calcare: arenitico</w:t>
            </w:r>
          </w:p>
        </w:tc>
      </w:tr>
      <w:tr>
        <w:tc>
          <w:tcPr/>
          <w:p>
            <w:pPr>
              <w:pStyle w:val="Compact"/>
            </w:pPr>
            <w:r>
              <w:t xml:space="preserve">15111190</w:t>
            </w:r>
          </w:p>
        </w:tc>
        <w:tc>
          <w:tcPr/>
          <w:p>
            <w:pPr>
              <w:pStyle w:val="Compact"/>
            </w:pPr>
            <w:r>
              <w:t xml:space="preserve">Kalkstein: arenitisch: Bioklasten</w:t>
            </w:r>
          </w:p>
        </w:tc>
        <w:tc>
          <w:tcPr/>
          <w:p>
            <w:pPr>
              <w:pStyle w:val="Compact"/>
            </w:pPr>
            <w:r>
              <w:t xml:space="preserve">calcare: arenitico: bioclasti</w:t>
            </w:r>
          </w:p>
        </w:tc>
      </w:tr>
      <w:tr>
        <w:tc>
          <w:tcPr/>
          <w:p>
            <w:pPr>
              <w:pStyle w:val="Compact"/>
            </w:pPr>
            <w:r>
              <w:t xml:space="preserve">15111191</w:t>
            </w:r>
          </w:p>
        </w:tc>
        <w:tc>
          <w:tcPr/>
          <w:p>
            <w:pPr>
              <w:pStyle w:val="Compact"/>
            </w:pPr>
            <w:r>
              <w:t xml:space="preserve">Kalkstein: arenitisch: Bioklasten-Chert</w:t>
            </w:r>
          </w:p>
        </w:tc>
        <w:tc>
          <w:tcPr/>
          <w:p>
            <w:pPr>
              <w:pStyle w:val="Compact"/>
            </w:pPr>
            <w:r>
              <w:t xml:space="preserve">calcare: arenitico: bioclasti-selce</w:t>
            </w:r>
          </w:p>
        </w:tc>
      </w:tr>
      <w:tr>
        <w:tc>
          <w:tcPr/>
          <w:p>
            <w:pPr>
              <w:pStyle w:val="Compact"/>
            </w:pPr>
            <w:r>
              <w:t xml:space="preserve">15111192</w:t>
            </w:r>
          </w:p>
        </w:tc>
        <w:tc>
          <w:tcPr/>
          <w:p>
            <w:pPr>
              <w:pStyle w:val="Compact"/>
            </w:pPr>
            <w:r>
              <w:t xml:space="preserve">Kalkstein: arenitisch: Glaukonit</w:t>
            </w:r>
          </w:p>
        </w:tc>
        <w:tc>
          <w:tcPr/>
          <w:p>
            <w:pPr>
              <w:pStyle w:val="Compact"/>
            </w:pPr>
            <w:r>
              <w:t xml:space="preserve">calcare: arenitico: glauconite</w:t>
            </w:r>
          </w:p>
        </w:tc>
      </w:tr>
      <w:tr>
        <w:tc>
          <w:tcPr/>
          <w:p>
            <w:pPr>
              <w:pStyle w:val="Compact"/>
            </w:pPr>
            <w:r>
              <w:t xml:space="preserve">15111193</w:t>
            </w:r>
          </w:p>
        </w:tc>
        <w:tc>
          <w:tcPr/>
          <w:p>
            <w:pPr>
              <w:pStyle w:val="Compact"/>
            </w:pPr>
            <w:r>
              <w:t xml:space="preserve">Kalkstein: arenitisch: Ooide</w:t>
            </w:r>
          </w:p>
        </w:tc>
        <w:tc>
          <w:tcPr/>
          <w:p>
            <w:pPr>
              <w:pStyle w:val="Compact"/>
            </w:pPr>
            <w:r>
              <w:t xml:space="preserve">calcare: arenitico: ooidi</w:t>
            </w:r>
          </w:p>
        </w:tc>
      </w:tr>
      <w:tr>
        <w:tc>
          <w:tcPr/>
          <w:p>
            <w:pPr>
              <w:pStyle w:val="Compact"/>
            </w:pPr>
            <w:r>
              <w:t xml:space="preserve">15111194</w:t>
            </w:r>
          </w:p>
        </w:tc>
        <w:tc>
          <w:tcPr/>
          <w:p>
            <w:pPr>
              <w:pStyle w:val="Compact"/>
            </w:pPr>
            <w:r>
              <w:t xml:space="preserve">Kalkstein: arenitisch: Quarz</w:t>
            </w:r>
          </w:p>
        </w:tc>
        <w:tc>
          <w:tcPr/>
          <w:p>
            <w:pPr>
              <w:pStyle w:val="Compact"/>
            </w:pPr>
            <w:r>
              <w:t xml:space="preserve">calcare: arenitico: quarzo</w:t>
            </w:r>
          </w:p>
        </w:tc>
      </w:tr>
      <w:tr>
        <w:tc>
          <w:tcPr/>
          <w:p>
            <w:pPr>
              <w:pStyle w:val="Compact"/>
            </w:pPr>
            <w:r>
              <w:t xml:space="preserve">15111195</w:t>
            </w:r>
          </w:p>
        </w:tc>
        <w:tc>
          <w:tcPr/>
          <w:p>
            <w:pPr>
              <w:pStyle w:val="Compact"/>
            </w:pPr>
            <w:r>
              <w:t xml:space="preserve">Kalkstein: arenitisch-spätig</w:t>
            </w:r>
          </w:p>
        </w:tc>
        <w:tc>
          <w:tcPr/>
          <w:p>
            <w:pPr>
              <w:pStyle w:val="Compact"/>
            </w:pPr>
            <w:r>
              <w:t xml:space="preserve">calcare: arenitico-spatico</w:t>
            </w:r>
          </w:p>
        </w:tc>
      </w:tr>
      <w:tr>
        <w:tc>
          <w:tcPr/>
          <w:p>
            <w:pPr>
              <w:pStyle w:val="Compact"/>
            </w:pPr>
            <w:r>
              <w:t xml:space="preserve">15111196</w:t>
            </w:r>
          </w:p>
        </w:tc>
        <w:tc>
          <w:tcPr/>
          <w:p>
            <w:pPr>
              <w:pStyle w:val="Compact"/>
            </w:pPr>
            <w:r>
              <w:t xml:space="preserve">Kalkstein: Bioklasten</w:t>
            </w:r>
          </w:p>
        </w:tc>
        <w:tc>
          <w:tcPr/>
          <w:p>
            <w:pPr>
              <w:pStyle w:val="Compact"/>
            </w:pPr>
            <w:r>
              <w:t xml:space="preserve">calcare: bioclasti</w:t>
            </w:r>
          </w:p>
        </w:tc>
      </w:tr>
      <w:tr>
        <w:tc>
          <w:tcPr/>
          <w:p>
            <w:pPr>
              <w:pStyle w:val="Compact"/>
            </w:pPr>
            <w:r>
              <w:t xml:space="preserve">15111197</w:t>
            </w:r>
          </w:p>
        </w:tc>
        <w:tc>
          <w:tcPr/>
          <w:p>
            <w:pPr>
              <w:pStyle w:val="Compact"/>
            </w:pPr>
            <w:r>
              <w:t xml:space="preserve">Kalkstein: Bioklasten-Chert</w:t>
            </w:r>
          </w:p>
        </w:tc>
        <w:tc>
          <w:tcPr/>
          <w:p>
            <w:pPr>
              <w:pStyle w:val="Compact"/>
            </w:pPr>
            <w:r>
              <w:t xml:space="preserve">calcare: bioclasti-selce</w:t>
            </w:r>
          </w:p>
        </w:tc>
      </w:tr>
      <w:tr>
        <w:tc>
          <w:tcPr/>
          <w:p>
            <w:pPr>
              <w:pStyle w:val="Compact"/>
            </w:pPr>
            <w:r>
              <w:t xml:space="preserve">15111198</w:t>
            </w:r>
          </w:p>
        </w:tc>
        <w:tc>
          <w:tcPr/>
          <w:p>
            <w:pPr>
              <w:pStyle w:val="Compact"/>
            </w:pPr>
            <w:r>
              <w:t xml:space="preserve">Kalkstein: Bioklasten-Ooide</w:t>
            </w:r>
          </w:p>
        </w:tc>
        <w:tc>
          <w:tcPr/>
          <w:p>
            <w:pPr>
              <w:pStyle w:val="Compact"/>
            </w:pPr>
            <w:r>
              <w:t xml:space="preserve">calcare: bioclasti-ooidi</w:t>
            </w:r>
          </w:p>
        </w:tc>
      </w:tr>
      <w:tr>
        <w:tc>
          <w:tcPr/>
          <w:p>
            <w:pPr>
              <w:pStyle w:val="Compact"/>
            </w:pPr>
            <w:r>
              <w:t xml:space="preserve">15111199</w:t>
            </w:r>
          </w:p>
        </w:tc>
        <w:tc>
          <w:tcPr/>
          <w:p>
            <w:pPr>
              <w:pStyle w:val="Compact"/>
            </w:pPr>
            <w:r>
              <w:t xml:space="preserve">Kalkstein: Bitumen</w:t>
            </w:r>
          </w:p>
        </w:tc>
        <w:tc>
          <w:tcPr/>
          <w:p>
            <w:pPr>
              <w:pStyle w:val="Compact"/>
            </w:pPr>
            <w:r>
              <w:t xml:space="preserve">calcare: bitume</w:t>
            </w:r>
          </w:p>
        </w:tc>
      </w:tr>
      <w:tr>
        <w:tc>
          <w:tcPr/>
          <w:p>
            <w:pPr>
              <w:pStyle w:val="Compact"/>
            </w:pPr>
            <w:r>
              <w:t xml:space="preserve">15111200</w:t>
            </w:r>
          </w:p>
        </w:tc>
        <w:tc>
          <w:tcPr/>
          <w:p>
            <w:pPr>
              <w:pStyle w:val="Compact"/>
            </w:pPr>
            <w:r>
              <w:t xml:space="preserve">Kalkstein: Bitumen-Bioklasten</w:t>
            </w:r>
          </w:p>
        </w:tc>
        <w:tc>
          <w:tcPr/>
          <w:p>
            <w:pPr>
              <w:pStyle w:val="Compact"/>
            </w:pPr>
            <w:r>
              <w:t xml:space="preserve">calcare: bitume-bioclasti</w:t>
            </w:r>
          </w:p>
        </w:tc>
      </w:tr>
      <w:tr>
        <w:tc>
          <w:tcPr/>
          <w:p>
            <w:pPr>
              <w:pStyle w:val="Compact"/>
            </w:pPr>
            <w:r>
              <w:t xml:space="preserve">15111201</w:t>
            </w:r>
          </w:p>
        </w:tc>
        <w:tc>
          <w:tcPr/>
          <w:p>
            <w:pPr>
              <w:pStyle w:val="Compact"/>
            </w:pPr>
            <w:r>
              <w:t xml:space="preserve">Kalkstein: brekziös</w:t>
            </w:r>
          </w:p>
        </w:tc>
        <w:tc>
          <w:tcPr/>
          <w:p>
            <w:pPr>
              <w:pStyle w:val="Compact"/>
            </w:pPr>
            <w:r>
              <w:t xml:space="preserve">calcare: brecciato</w:t>
            </w:r>
          </w:p>
        </w:tc>
      </w:tr>
      <w:tr>
        <w:tc>
          <w:tcPr/>
          <w:p>
            <w:pPr>
              <w:pStyle w:val="Compact"/>
            </w:pPr>
            <w:r>
              <w:t xml:space="preserve">15111202</w:t>
            </w:r>
          </w:p>
        </w:tc>
        <w:tc>
          <w:tcPr/>
          <w:p>
            <w:pPr>
              <w:pStyle w:val="Compact"/>
            </w:pPr>
            <w:r>
              <w:t xml:space="preserve">Kalkstein: Chert</w:t>
            </w:r>
          </w:p>
        </w:tc>
        <w:tc>
          <w:tcPr/>
          <w:p>
            <w:pPr>
              <w:pStyle w:val="Compact"/>
            </w:pPr>
            <w:r>
              <w:t xml:space="preserve">calcare: selce</w:t>
            </w:r>
          </w:p>
        </w:tc>
      </w:tr>
      <w:tr>
        <w:tc>
          <w:tcPr/>
          <w:p>
            <w:pPr>
              <w:pStyle w:val="Compact"/>
            </w:pPr>
            <w:r>
              <w:t xml:space="preserve">15111203</w:t>
            </w:r>
          </w:p>
        </w:tc>
        <w:tc>
          <w:tcPr/>
          <w:p>
            <w:pPr>
              <w:pStyle w:val="Compact"/>
            </w:pPr>
            <w:r>
              <w:t xml:space="preserve">Kalkstein: dolomitisch</w:t>
            </w:r>
          </w:p>
        </w:tc>
        <w:tc>
          <w:tcPr/>
          <w:p>
            <w:pPr>
              <w:pStyle w:val="Compact"/>
            </w:pPr>
            <w:r>
              <w:t xml:space="preserve">calcare: dolomitico</w:t>
            </w:r>
          </w:p>
        </w:tc>
      </w:tr>
      <w:tr>
        <w:tc>
          <w:tcPr/>
          <w:p>
            <w:pPr>
              <w:pStyle w:val="Compact"/>
            </w:pPr>
            <w:r>
              <w:t xml:space="preserve">15111204</w:t>
            </w:r>
          </w:p>
        </w:tc>
        <w:tc>
          <w:tcPr/>
          <w:p>
            <w:pPr>
              <w:pStyle w:val="Compact"/>
            </w:pPr>
            <w:r>
              <w:t xml:space="preserve">Kalkstein: dolomitisch: Bioklasten</w:t>
            </w:r>
          </w:p>
        </w:tc>
        <w:tc>
          <w:tcPr/>
          <w:p>
            <w:pPr>
              <w:pStyle w:val="Compact"/>
            </w:pPr>
            <w:r>
              <w:t xml:space="preserve">calcare: dolomitico: bioclasti</w:t>
            </w:r>
          </w:p>
        </w:tc>
      </w:tr>
      <w:tr>
        <w:tc>
          <w:tcPr/>
          <w:p>
            <w:pPr>
              <w:pStyle w:val="Compact"/>
            </w:pPr>
            <w:r>
              <w:t xml:space="preserve">15111205</w:t>
            </w:r>
          </w:p>
        </w:tc>
        <w:tc>
          <w:tcPr/>
          <w:p>
            <w:pPr>
              <w:pStyle w:val="Compact"/>
            </w:pPr>
            <w:r>
              <w:t xml:space="preserve">Kalkstein: Eisenmineralien</w:t>
            </w:r>
          </w:p>
        </w:tc>
        <w:tc>
          <w:tcPr/>
          <w:p>
            <w:pPr>
              <w:pStyle w:val="Compact"/>
            </w:pPr>
            <w:r>
              <w:t xml:space="preserve">calcare: mineri di ferro</w:t>
            </w:r>
          </w:p>
        </w:tc>
      </w:tr>
      <w:tr>
        <w:tc>
          <w:tcPr/>
          <w:p>
            <w:pPr>
              <w:pStyle w:val="Compact"/>
            </w:pPr>
            <w:r>
              <w:t xml:space="preserve">15111206</w:t>
            </w:r>
          </w:p>
        </w:tc>
        <w:tc>
          <w:tcPr/>
          <w:p>
            <w:pPr>
              <w:pStyle w:val="Compact"/>
            </w:pPr>
            <w:r>
              <w:t xml:space="preserve">Kalkstein: Eisenooide</w:t>
            </w:r>
          </w:p>
        </w:tc>
        <w:tc>
          <w:tcPr/>
          <w:p>
            <w:pPr>
              <w:pStyle w:val="Compact"/>
            </w:pPr>
            <w:r>
              <w:t xml:space="preserve">calcare: ooidi di ferro</w:t>
            </w:r>
          </w:p>
        </w:tc>
      </w:tr>
      <w:tr>
        <w:tc>
          <w:tcPr/>
          <w:p>
            <w:pPr>
              <w:pStyle w:val="Compact"/>
            </w:pPr>
            <w:r>
              <w:t xml:space="preserve">15111207</w:t>
            </w:r>
          </w:p>
        </w:tc>
        <w:tc>
          <w:tcPr/>
          <w:p>
            <w:pPr>
              <w:pStyle w:val="Compact"/>
            </w:pPr>
            <w:r>
              <w:t xml:space="preserve">Kalkstein: Glaukonit</w:t>
            </w:r>
          </w:p>
        </w:tc>
        <w:tc>
          <w:tcPr/>
          <w:p>
            <w:pPr>
              <w:pStyle w:val="Compact"/>
            </w:pPr>
            <w:r>
              <w:t xml:space="preserve">calcare: glauconite</w:t>
            </w:r>
          </w:p>
        </w:tc>
      </w:tr>
      <w:tr>
        <w:tc>
          <w:tcPr/>
          <w:p>
            <w:pPr>
              <w:pStyle w:val="Compact"/>
            </w:pPr>
            <w:r>
              <w:t xml:space="preserve">15111208</w:t>
            </w:r>
          </w:p>
        </w:tc>
        <w:tc>
          <w:tcPr/>
          <w:p>
            <w:pPr>
              <w:pStyle w:val="Compact"/>
            </w:pPr>
            <w:r>
              <w:t xml:space="preserve">Kalkstein: Glaukonit-Bioklasten</w:t>
            </w:r>
          </w:p>
        </w:tc>
        <w:tc>
          <w:tcPr/>
          <w:p>
            <w:pPr>
              <w:pStyle w:val="Compact"/>
            </w:pPr>
            <w:r>
              <w:t xml:space="preserve">calcare: glauconite-bioclasti</w:t>
            </w:r>
          </w:p>
        </w:tc>
      </w:tr>
      <w:tr>
        <w:tc>
          <w:tcPr/>
          <w:p>
            <w:pPr>
              <w:pStyle w:val="Compact"/>
            </w:pPr>
            <w:r>
              <w:t xml:space="preserve">15111209</w:t>
            </w:r>
          </w:p>
        </w:tc>
        <w:tc>
          <w:tcPr/>
          <w:p>
            <w:pPr>
              <w:pStyle w:val="Compact"/>
            </w:pPr>
            <w:r>
              <w:t xml:space="preserve">Kalkstein: kieselig</w:t>
            </w:r>
          </w:p>
        </w:tc>
        <w:tc>
          <w:tcPr/>
          <w:p>
            <w:pPr>
              <w:pStyle w:val="Compact"/>
            </w:pPr>
            <w:r>
              <w:t xml:space="preserve">calcare: siliceo</w:t>
            </w:r>
          </w:p>
        </w:tc>
      </w:tr>
      <w:tr>
        <w:tc>
          <w:tcPr/>
          <w:p>
            <w:pPr>
              <w:pStyle w:val="Compact"/>
            </w:pPr>
            <w:r>
              <w:t xml:space="preserve">15111210</w:t>
            </w:r>
          </w:p>
        </w:tc>
        <w:tc>
          <w:tcPr/>
          <w:p>
            <w:pPr>
              <w:pStyle w:val="Compact"/>
            </w:pPr>
            <w:r>
              <w:t xml:space="preserve">Kalkstein: kieselig: Bioklasten</w:t>
            </w:r>
          </w:p>
        </w:tc>
        <w:tc>
          <w:tcPr/>
          <w:p>
            <w:pPr>
              <w:pStyle w:val="Compact"/>
            </w:pPr>
            <w:r>
              <w:t xml:space="preserve">calcare: siliceo: bioclasti</w:t>
            </w:r>
          </w:p>
        </w:tc>
      </w:tr>
      <w:tr>
        <w:tc>
          <w:tcPr/>
          <w:p>
            <w:pPr>
              <w:pStyle w:val="Compact"/>
            </w:pPr>
            <w:r>
              <w:t xml:space="preserve">15111211</w:t>
            </w:r>
          </w:p>
        </w:tc>
        <w:tc>
          <w:tcPr/>
          <w:p>
            <w:pPr>
              <w:pStyle w:val="Compact"/>
            </w:pPr>
            <w:r>
              <w:t xml:space="preserve">Kalkstein: kieselig: Bioklasten-Chert</w:t>
            </w:r>
          </w:p>
        </w:tc>
        <w:tc>
          <w:tcPr/>
          <w:p>
            <w:pPr>
              <w:pStyle w:val="Compact"/>
            </w:pPr>
            <w:r>
              <w:t xml:space="preserve">calcare: siliceo: bioclasti-selce</w:t>
            </w:r>
          </w:p>
        </w:tc>
      </w:tr>
      <w:tr>
        <w:tc>
          <w:tcPr/>
          <w:p>
            <w:pPr>
              <w:pStyle w:val="Compact"/>
            </w:pPr>
            <w:r>
              <w:t xml:space="preserve">15111212</w:t>
            </w:r>
          </w:p>
        </w:tc>
        <w:tc>
          <w:tcPr/>
          <w:p>
            <w:pPr>
              <w:pStyle w:val="Compact"/>
            </w:pPr>
            <w:r>
              <w:t xml:space="preserve">Kalkstein: kieselig: Glaukonit</w:t>
            </w:r>
          </w:p>
        </w:tc>
        <w:tc>
          <w:tcPr/>
          <w:p>
            <w:pPr>
              <w:pStyle w:val="Compact"/>
            </w:pPr>
            <w:r>
              <w:t xml:space="preserve">calcare: siliceo: glauconite</w:t>
            </w:r>
          </w:p>
        </w:tc>
      </w:tr>
      <w:tr>
        <w:tc>
          <w:tcPr/>
          <w:p>
            <w:pPr>
              <w:pStyle w:val="Compact"/>
            </w:pPr>
            <w:r>
              <w:t xml:space="preserve">15111213</w:t>
            </w:r>
          </w:p>
        </w:tc>
        <w:tc>
          <w:tcPr/>
          <w:p>
            <w:pPr>
              <w:pStyle w:val="Compact"/>
            </w:pPr>
            <w:r>
              <w:t xml:space="preserve">Kalkstein: kieselig-spätig</w:t>
            </w:r>
          </w:p>
        </w:tc>
        <w:tc>
          <w:tcPr/>
          <w:p>
            <w:pPr>
              <w:pStyle w:val="Compact"/>
            </w:pPr>
            <w:r>
              <w:t xml:space="preserve">calcare: siliceo-spatico</w:t>
            </w:r>
          </w:p>
        </w:tc>
      </w:tr>
      <w:tr>
        <w:tc>
          <w:tcPr/>
          <w:p>
            <w:pPr>
              <w:pStyle w:val="Compact"/>
            </w:pPr>
            <w:r>
              <w:t xml:space="preserve">15111214</w:t>
            </w:r>
          </w:p>
        </w:tc>
        <w:tc>
          <w:tcPr/>
          <w:p>
            <w:pPr>
              <w:pStyle w:val="Compact"/>
            </w:pPr>
            <w:r>
              <w:t xml:space="preserve">Kalkstein: Korallen</w:t>
            </w:r>
          </w:p>
        </w:tc>
        <w:tc>
          <w:tcPr/>
          <w:p>
            <w:pPr>
              <w:pStyle w:val="Compact"/>
            </w:pPr>
            <w:r>
              <w:t xml:space="preserve">calcare: corali</w:t>
            </w:r>
          </w:p>
        </w:tc>
      </w:tr>
      <w:tr>
        <w:tc>
          <w:tcPr/>
          <w:p>
            <w:pPr>
              <w:pStyle w:val="Compact"/>
            </w:pPr>
            <w:r>
              <w:t xml:space="preserve">15111215</w:t>
            </w:r>
          </w:p>
        </w:tc>
        <w:tc>
          <w:tcPr/>
          <w:p>
            <w:pPr>
              <w:pStyle w:val="Compact"/>
            </w:pPr>
            <w:r>
              <w:t xml:space="preserve">Kalkstein: kreidig</w:t>
            </w:r>
          </w:p>
        </w:tc>
        <w:tc>
          <w:tcPr/>
          <w:p>
            <w:pPr>
              <w:pStyle w:val="Compact"/>
            </w:pPr>
            <w:r>
              <w:t xml:space="preserve">calcare: gessoso</w:t>
            </w:r>
          </w:p>
        </w:tc>
      </w:tr>
      <w:tr>
        <w:tc>
          <w:tcPr/>
          <w:p>
            <w:pPr>
              <w:pStyle w:val="Compact"/>
            </w:pPr>
            <w:r>
              <w:t xml:space="preserve">15111216</w:t>
            </w:r>
          </w:p>
        </w:tc>
        <w:tc>
          <w:tcPr/>
          <w:p>
            <w:pPr>
              <w:pStyle w:val="Compact"/>
            </w:pPr>
            <w:r>
              <w:t xml:space="preserve">Kalkstein: kreidig: Bitumen</w:t>
            </w:r>
          </w:p>
        </w:tc>
        <w:tc>
          <w:tcPr/>
          <w:p>
            <w:pPr>
              <w:pStyle w:val="Compact"/>
            </w:pPr>
            <w:r>
              <w:t xml:space="preserve">calcare: gessoso: bitume</w:t>
            </w:r>
          </w:p>
        </w:tc>
      </w:tr>
      <w:tr>
        <w:tc>
          <w:tcPr/>
          <w:p>
            <w:pPr>
              <w:pStyle w:val="Compact"/>
            </w:pPr>
            <w:r>
              <w:t xml:space="preserve">15111217</w:t>
            </w:r>
          </w:p>
        </w:tc>
        <w:tc>
          <w:tcPr/>
          <w:p>
            <w:pPr>
              <w:pStyle w:val="Compact"/>
            </w:pPr>
            <w:r>
              <w:t xml:space="preserve">Kalkstein: kreidig: Chert</w:t>
            </w:r>
          </w:p>
        </w:tc>
        <w:tc>
          <w:tcPr/>
          <w:p>
            <w:pPr>
              <w:pStyle w:val="Compact"/>
            </w:pPr>
            <w:r>
              <w:t xml:space="preserve">calcare: gessoso: selce</w:t>
            </w:r>
          </w:p>
        </w:tc>
      </w:tr>
      <w:tr>
        <w:tc>
          <w:tcPr/>
          <w:p>
            <w:pPr>
              <w:pStyle w:val="Compact"/>
            </w:pPr>
            <w:r>
              <w:t xml:space="preserve">15111218</w:t>
            </w:r>
          </w:p>
        </w:tc>
        <w:tc>
          <w:tcPr/>
          <w:p>
            <w:pPr>
              <w:pStyle w:val="Compact"/>
            </w:pPr>
            <w:r>
              <w:t xml:space="preserve">Kalkstein: kreidig: Pisoide</w:t>
            </w:r>
          </w:p>
        </w:tc>
        <w:tc>
          <w:tcPr/>
          <w:p>
            <w:pPr>
              <w:pStyle w:val="Compact"/>
            </w:pPr>
            <w:r>
              <w:t xml:space="preserve">calcare: gessoso: pisoidi</w:t>
            </w:r>
          </w:p>
        </w:tc>
      </w:tr>
      <w:tr>
        <w:tc>
          <w:tcPr/>
          <w:p>
            <w:pPr>
              <w:pStyle w:val="Compact"/>
            </w:pPr>
            <w:r>
              <w:t xml:space="preserve">15111219</w:t>
            </w:r>
          </w:p>
        </w:tc>
        <w:tc>
          <w:tcPr/>
          <w:p>
            <w:pPr>
              <w:pStyle w:val="Compact"/>
            </w:pPr>
            <w:r>
              <w:t xml:space="preserve">Kalkstein: kristallin</w:t>
            </w:r>
          </w:p>
        </w:tc>
        <w:tc>
          <w:tcPr/>
          <w:p>
            <w:pPr>
              <w:pStyle w:val="Compact"/>
            </w:pPr>
            <w:r>
              <w:t xml:space="preserve">calcare: cristallino</w:t>
            </w:r>
          </w:p>
        </w:tc>
      </w:tr>
      <w:tr>
        <w:tc>
          <w:tcPr/>
          <w:p>
            <w:pPr>
              <w:pStyle w:val="Compact"/>
            </w:pPr>
            <w:r>
              <w:t xml:space="preserve">15111220</w:t>
            </w:r>
          </w:p>
        </w:tc>
        <w:tc>
          <w:tcPr/>
          <w:p>
            <w:pPr>
              <w:pStyle w:val="Compact"/>
            </w:pPr>
            <w:r>
              <w:t xml:space="preserve">Kalkstein: Limonit</w:t>
            </w:r>
          </w:p>
        </w:tc>
        <w:tc>
          <w:tcPr/>
          <w:p>
            <w:pPr>
              <w:pStyle w:val="Compact"/>
            </w:pPr>
            <w:r>
              <w:t xml:space="preserve">calcare: limonite</w:t>
            </w:r>
          </w:p>
        </w:tc>
      </w:tr>
      <w:tr>
        <w:tc>
          <w:tcPr/>
          <w:p>
            <w:pPr>
              <w:pStyle w:val="Compact"/>
            </w:pPr>
            <w:r>
              <w:t xml:space="preserve">15111221</w:t>
            </w:r>
          </w:p>
        </w:tc>
        <w:tc>
          <w:tcPr/>
          <w:p>
            <w:pPr>
              <w:pStyle w:val="Compact"/>
            </w:pPr>
            <w:r>
              <w:t xml:space="preserve">Kalkstein: mergelig</w:t>
            </w:r>
          </w:p>
        </w:tc>
        <w:tc>
          <w:tcPr/>
          <w:p>
            <w:pPr>
              <w:pStyle w:val="Compact"/>
            </w:pPr>
            <w:r>
              <w:t xml:space="preserve">calcare: marnoso</w:t>
            </w:r>
          </w:p>
        </w:tc>
      </w:tr>
      <w:tr>
        <w:tc>
          <w:tcPr/>
          <w:p>
            <w:pPr>
              <w:pStyle w:val="Compact"/>
            </w:pPr>
            <w:r>
              <w:t xml:space="preserve">15111222</w:t>
            </w:r>
          </w:p>
        </w:tc>
        <w:tc>
          <w:tcPr/>
          <w:p>
            <w:pPr>
              <w:pStyle w:val="Compact"/>
            </w:pPr>
            <w:r>
              <w:t xml:space="preserve">Kalkstein: mergelig: Bioklasten</w:t>
            </w:r>
          </w:p>
        </w:tc>
        <w:tc>
          <w:tcPr/>
          <w:p>
            <w:pPr>
              <w:pStyle w:val="Compact"/>
            </w:pPr>
            <w:r>
              <w:t xml:space="preserve">calcare: marnoso: bioclasti</w:t>
            </w:r>
          </w:p>
        </w:tc>
      </w:tr>
      <w:tr>
        <w:tc>
          <w:tcPr/>
          <w:p>
            <w:pPr>
              <w:pStyle w:val="Compact"/>
            </w:pPr>
            <w:r>
              <w:t xml:space="preserve">15111223</w:t>
            </w:r>
          </w:p>
        </w:tc>
        <w:tc>
          <w:tcPr/>
          <w:p>
            <w:pPr>
              <w:pStyle w:val="Compact"/>
            </w:pPr>
            <w:r>
              <w:t xml:space="preserve">Kalkstein: mergelig: Chert</w:t>
            </w:r>
          </w:p>
        </w:tc>
        <w:tc>
          <w:tcPr/>
          <w:p>
            <w:pPr>
              <w:pStyle w:val="Compact"/>
            </w:pPr>
            <w:r>
              <w:t xml:space="preserve">calcare: marnoso: selce</w:t>
            </w:r>
          </w:p>
        </w:tc>
      </w:tr>
      <w:tr>
        <w:tc>
          <w:tcPr/>
          <w:p>
            <w:pPr>
              <w:pStyle w:val="Compact"/>
            </w:pPr>
            <w:r>
              <w:t xml:space="preserve">15111224</w:t>
            </w:r>
          </w:p>
        </w:tc>
        <w:tc>
          <w:tcPr/>
          <w:p>
            <w:pPr>
              <w:pStyle w:val="Compact"/>
            </w:pPr>
            <w:r>
              <w:t xml:space="preserve">Kalkstein: mergelig: Glaukonit</w:t>
            </w:r>
          </w:p>
        </w:tc>
        <w:tc>
          <w:tcPr/>
          <w:p>
            <w:pPr>
              <w:pStyle w:val="Compact"/>
            </w:pPr>
            <w:r>
              <w:t xml:space="preserve">calcare: marnoso: glauconite</w:t>
            </w:r>
          </w:p>
        </w:tc>
      </w:tr>
      <w:tr>
        <w:tc>
          <w:tcPr/>
          <w:p>
            <w:pPr>
              <w:pStyle w:val="Compact"/>
            </w:pPr>
            <w:r>
              <w:t xml:space="preserve">15111225</w:t>
            </w:r>
          </w:p>
        </w:tc>
        <w:tc>
          <w:tcPr/>
          <w:p>
            <w:pPr>
              <w:pStyle w:val="Compact"/>
            </w:pPr>
            <w:r>
              <w:t xml:space="preserve">Kalkstein: mergelig: Pyrit</w:t>
            </w:r>
          </w:p>
        </w:tc>
        <w:tc>
          <w:tcPr/>
          <w:p>
            <w:pPr>
              <w:pStyle w:val="Compact"/>
            </w:pPr>
            <w:r>
              <w:t xml:space="preserve">calcare: marnoso: pirite</w:t>
            </w:r>
          </w:p>
        </w:tc>
      </w:tr>
      <w:tr>
        <w:tc>
          <w:tcPr/>
          <w:p>
            <w:pPr>
              <w:pStyle w:val="Compact"/>
            </w:pPr>
            <w:r>
              <w:t xml:space="preserve">15111226</w:t>
            </w:r>
          </w:p>
        </w:tc>
        <w:tc>
          <w:tcPr/>
          <w:p>
            <w:pPr>
              <w:pStyle w:val="Compact"/>
            </w:pPr>
            <w:r>
              <w:t xml:space="preserve">Kalkstein: mergelig-dolomitisch</w:t>
            </w:r>
          </w:p>
        </w:tc>
        <w:tc>
          <w:tcPr/>
          <w:p>
            <w:pPr>
              <w:pStyle w:val="Compact"/>
            </w:pPr>
            <w:r>
              <w:t xml:space="preserve">calcare: marnoso-dolomitico</w:t>
            </w:r>
          </w:p>
        </w:tc>
      </w:tr>
      <w:tr>
        <w:tc>
          <w:tcPr/>
          <w:p>
            <w:pPr>
              <w:pStyle w:val="Compact"/>
            </w:pPr>
            <w:r>
              <w:t xml:space="preserve">15111227</w:t>
            </w:r>
          </w:p>
        </w:tc>
        <w:tc>
          <w:tcPr/>
          <w:p>
            <w:pPr>
              <w:pStyle w:val="Compact"/>
            </w:pPr>
            <w:r>
              <w:t xml:space="preserve">Kalkstein: mergelig-kieselig</w:t>
            </w:r>
          </w:p>
        </w:tc>
        <w:tc>
          <w:tcPr/>
          <w:p>
            <w:pPr>
              <w:pStyle w:val="Compact"/>
            </w:pPr>
            <w:r>
              <w:t xml:space="preserve">calcare: marnoso-siliceo</w:t>
            </w:r>
          </w:p>
        </w:tc>
      </w:tr>
      <w:tr>
        <w:tc>
          <w:tcPr/>
          <w:p>
            <w:pPr>
              <w:pStyle w:val="Compact"/>
            </w:pPr>
            <w:r>
              <w:t xml:space="preserve">15111228</w:t>
            </w:r>
          </w:p>
        </w:tc>
        <w:tc>
          <w:tcPr/>
          <w:p>
            <w:pPr>
              <w:pStyle w:val="Compact"/>
            </w:pPr>
            <w:r>
              <w:t xml:space="preserve">Kalkstein: mergelig-schiefrig</w:t>
            </w:r>
          </w:p>
        </w:tc>
        <w:tc>
          <w:tcPr/>
          <w:p>
            <w:pPr>
              <w:pStyle w:val="Compact"/>
            </w:pPr>
            <w:r>
              <w:t xml:space="preserve">calcare: marnoso-scistoso</w:t>
            </w:r>
          </w:p>
        </w:tc>
      </w:tr>
      <w:tr>
        <w:tc>
          <w:tcPr/>
          <w:p>
            <w:pPr>
              <w:pStyle w:val="Compact"/>
            </w:pPr>
            <w:r>
              <w:t xml:space="preserve">15111229</w:t>
            </w:r>
          </w:p>
        </w:tc>
        <w:tc>
          <w:tcPr/>
          <w:p>
            <w:pPr>
              <w:pStyle w:val="Compact"/>
            </w:pPr>
            <w:r>
              <w:t xml:space="preserve">Kalkstein: mikritisch</w:t>
            </w:r>
          </w:p>
        </w:tc>
        <w:tc>
          <w:tcPr/>
          <w:p>
            <w:pPr>
              <w:pStyle w:val="Compact"/>
            </w:pPr>
            <w:r>
              <w:t xml:space="preserve">calcare: micritico</w:t>
            </w:r>
          </w:p>
        </w:tc>
      </w:tr>
      <w:tr>
        <w:tc>
          <w:tcPr/>
          <w:p>
            <w:pPr>
              <w:pStyle w:val="Compact"/>
            </w:pPr>
            <w:r>
              <w:t xml:space="preserve">15111230</w:t>
            </w:r>
          </w:p>
        </w:tc>
        <w:tc>
          <w:tcPr/>
          <w:p>
            <w:pPr>
              <w:pStyle w:val="Compact"/>
            </w:pPr>
            <w:r>
              <w:t xml:space="preserve">Kalkstein: mikritisch: Aptychen</w:t>
            </w:r>
          </w:p>
        </w:tc>
        <w:tc>
          <w:tcPr/>
          <w:p>
            <w:pPr>
              <w:pStyle w:val="Compact"/>
            </w:pPr>
            <w:r>
              <w:t xml:space="preserve">calcare: micritico: aptici</w:t>
            </w:r>
          </w:p>
        </w:tc>
      </w:tr>
      <w:tr>
        <w:tc>
          <w:tcPr/>
          <w:p>
            <w:pPr>
              <w:pStyle w:val="Compact"/>
            </w:pPr>
            <w:r>
              <w:t xml:space="preserve">15111231</w:t>
            </w:r>
          </w:p>
        </w:tc>
        <w:tc>
          <w:tcPr/>
          <w:p>
            <w:pPr>
              <w:pStyle w:val="Compact"/>
            </w:pPr>
            <w:r>
              <w:t xml:space="preserve">Kalkstein: mikritisch: Bioklasten</w:t>
            </w:r>
          </w:p>
        </w:tc>
        <w:tc>
          <w:tcPr/>
          <w:p>
            <w:pPr>
              <w:pStyle w:val="Compact"/>
            </w:pPr>
            <w:r>
              <w:t xml:space="preserve">calcare: micritico: bioclasti</w:t>
            </w:r>
          </w:p>
        </w:tc>
      </w:tr>
      <w:tr>
        <w:tc>
          <w:tcPr/>
          <w:p>
            <w:pPr>
              <w:pStyle w:val="Compact"/>
            </w:pPr>
            <w:r>
              <w:t xml:space="preserve">15111232</w:t>
            </w:r>
          </w:p>
        </w:tc>
        <w:tc>
          <w:tcPr/>
          <w:p>
            <w:pPr>
              <w:pStyle w:val="Compact"/>
            </w:pPr>
            <w:r>
              <w:t xml:space="preserve">Kalkstein: mikritisch: Bioklasten-Chert</w:t>
            </w:r>
          </w:p>
        </w:tc>
        <w:tc>
          <w:tcPr/>
          <w:p>
            <w:pPr>
              <w:pStyle w:val="Compact"/>
            </w:pPr>
            <w:r>
              <w:t xml:space="preserve">calcare: micritico: bioclasti-selce</w:t>
            </w:r>
          </w:p>
        </w:tc>
      </w:tr>
      <w:tr>
        <w:tc>
          <w:tcPr/>
          <w:p>
            <w:pPr>
              <w:pStyle w:val="Compact"/>
            </w:pPr>
            <w:r>
              <w:t xml:space="preserve">15111233</w:t>
            </w:r>
          </w:p>
        </w:tc>
        <w:tc>
          <w:tcPr/>
          <w:p>
            <w:pPr>
              <w:pStyle w:val="Compact"/>
            </w:pPr>
            <w:r>
              <w:t xml:space="preserve">Kalkstein: mikritisch: Calpionellen</w:t>
            </w:r>
          </w:p>
        </w:tc>
        <w:tc>
          <w:tcPr/>
          <w:p>
            <w:pPr>
              <w:pStyle w:val="Compact"/>
            </w:pPr>
            <w:r>
              <w:t xml:space="preserve">calcare: micritico: caplioneli</w:t>
            </w:r>
          </w:p>
        </w:tc>
      </w:tr>
      <w:tr>
        <w:tc>
          <w:tcPr/>
          <w:p>
            <w:pPr>
              <w:pStyle w:val="Compact"/>
            </w:pPr>
            <w:r>
              <w:t xml:space="preserve">15111234</w:t>
            </w:r>
          </w:p>
        </w:tc>
        <w:tc>
          <w:tcPr/>
          <w:p>
            <w:pPr>
              <w:pStyle w:val="Compact"/>
            </w:pPr>
            <w:r>
              <w:t xml:space="preserve">Kalkstein: mikritisch: Chert</w:t>
            </w:r>
          </w:p>
        </w:tc>
        <w:tc>
          <w:tcPr/>
          <w:p>
            <w:pPr>
              <w:pStyle w:val="Compact"/>
            </w:pPr>
            <w:r>
              <w:t xml:space="preserve">calcare: micritico: selce</w:t>
            </w:r>
          </w:p>
        </w:tc>
      </w:tr>
      <w:tr>
        <w:tc>
          <w:tcPr/>
          <w:p>
            <w:pPr>
              <w:pStyle w:val="Compact"/>
            </w:pPr>
            <w:r>
              <w:t xml:space="preserve">15111235</w:t>
            </w:r>
          </w:p>
        </w:tc>
        <w:tc>
          <w:tcPr/>
          <w:p>
            <w:pPr>
              <w:pStyle w:val="Compact"/>
            </w:pPr>
            <w:r>
              <w:t xml:space="preserve">Kalkstein: mikritisch: Glaukonit</w:t>
            </w:r>
          </w:p>
        </w:tc>
        <w:tc>
          <w:tcPr/>
          <w:p>
            <w:pPr>
              <w:pStyle w:val="Compact"/>
            </w:pPr>
            <w:r>
              <w:t xml:space="preserve">calcare: micritico: glauconite</w:t>
            </w:r>
          </w:p>
        </w:tc>
      </w:tr>
      <w:tr>
        <w:tc>
          <w:tcPr/>
          <w:p>
            <w:pPr>
              <w:pStyle w:val="Compact"/>
            </w:pPr>
            <w:r>
              <w:t xml:space="preserve">15111236</w:t>
            </w:r>
          </w:p>
        </w:tc>
        <w:tc>
          <w:tcPr/>
          <w:p>
            <w:pPr>
              <w:pStyle w:val="Compact"/>
            </w:pPr>
            <w:r>
              <w:t xml:space="preserve">Kalkstein: mikritisch: Onkoide</w:t>
            </w:r>
          </w:p>
        </w:tc>
        <w:tc>
          <w:tcPr/>
          <w:p>
            <w:pPr>
              <w:pStyle w:val="Compact"/>
            </w:pPr>
            <w:r>
              <w:t xml:space="preserve">calcare: micritico: oncoidi</w:t>
            </w:r>
          </w:p>
        </w:tc>
      </w:tr>
      <w:tr>
        <w:tc>
          <w:tcPr/>
          <w:p>
            <w:pPr>
              <w:pStyle w:val="Compact"/>
            </w:pPr>
            <w:r>
              <w:t xml:space="preserve">15111237</w:t>
            </w:r>
          </w:p>
        </w:tc>
        <w:tc>
          <w:tcPr/>
          <w:p>
            <w:pPr>
              <w:pStyle w:val="Compact"/>
            </w:pPr>
            <w:r>
              <w:t xml:space="preserve">Kalkstein: mikritisch: Ooide</w:t>
            </w:r>
          </w:p>
        </w:tc>
        <w:tc>
          <w:tcPr/>
          <w:p>
            <w:pPr>
              <w:pStyle w:val="Compact"/>
            </w:pPr>
            <w:r>
              <w:t xml:space="preserve">calcare: micritico: ooidi</w:t>
            </w:r>
          </w:p>
        </w:tc>
      </w:tr>
      <w:tr>
        <w:tc>
          <w:tcPr/>
          <w:p>
            <w:pPr>
              <w:pStyle w:val="Compact"/>
            </w:pPr>
            <w:r>
              <w:t xml:space="preserve">15111238</w:t>
            </w:r>
          </w:p>
        </w:tc>
        <w:tc>
          <w:tcPr/>
          <w:p>
            <w:pPr>
              <w:pStyle w:val="Compact"/>
            </w:pPr>
            <w:r>
              <w:t xml:space="preserve">Kalkstein: Nummuliten</w:t>
            </w:r>
          </w:p>
        </w:tc>
        <w:tc>
          <w:tcPr/>
          <w:p>
            <w:pPr>
              <w:pStyle w:val="Compact"/>
            </w:pPr>
            <w:r>
              <w:t xml:space="preserve">calcare: nummuliti</w:t>
            </w:r>
          </w:p>
        </w:tc>
      </w:tr>
      <w:tr>
        <w:tc>
          <w:tcPr/>
          <w:p>
            <w:pPr>
              <w:pStyle w:val="Compact"/>
            </w:pPr>
            <w:r>
              <w:t xml:space="preserve">15111239</w:t>
            </w:r>
          </w:p>
        </w:tc>
        <w:tc>
          <w:tcPr/>
          <w:p>
            <w:pPr>
              <w:pStyle w:val="Compact"/>
            </w:pPr>
            <w:r>
              <w:t xml:space="preserve">Kalkstein: Onkoide</w:t>
            </w:r>
          </w:p>
        </w:tc>
        <w:tc>
          <w:tcPr/>
          <w:p>
            <w:pPr>
              <w:pStyle w:val="Compact"/>
            </w:pPr>
            <w:r>
              <w:t xml:space="preserve">calcare: oncoidi</w:t>
            </w:r>
          </w:p>
        </w:tc>
      </w:tr>
      <w:tr>
        <w:tc>
          <w:tcPr/>
          <w:p>
            <w:pPr>
              <w:pStyle w:val="Compact"/>
            </w:pPr>
            <w:r>
              <w:t xml:space="preserve">15111240</w:t>
            </w:r>
          </w:p>
        </w:tc>
        <w:tc>
          <w:tcPr/>
          <w:p>
            <w:pPr>
              <w:pStyle w:val="Compact"/>
            </w:pPr>
            <w:r>
              <w:t xml:space="preserve">Kalkstein: Ooide</w:t>
            </w:r>
          </w:p>
        </w:tc>
        <w:tc>
          <w:tcPr/>
          <w:p>
            <w:pPr>
              <w:pStyle w:val="Compact"/>
            </w:pPr>
            <w:r>
              <w:t xml:space="preserve">calcare: ooidi</w:t>
            </w:r>
          </w:p>
        </w:tc>
      </w:tr>
      <w:tr>
        <w:tc>
          <w:tcPr/>
          <w:p>
            <w:pPr>
              <w:pStyle w:val="Compact"/>
            </w:pPr>
            <w:r>
              <w:t xml:space="preserve">15111241</w:t>
            </w:r>
          </w:p>
        </w:tc>
        <w:tc>
          <w:tcPr/>
          <w:p>
            <w:pPr>
              <w:pStyle w:val="Compact"/>
            </w:pPr>
            <w:r>
              <w:t xml:space="preserve">Kalkstein: Ooide-Chert</w:t>
            </w:r>
          </w:p>
        </w:tc>
        <w:tc>
          <w:tcPr/>
          <w:p>
            <w:pPr>
              <w:pStyle w:val="Compact"/>
            </w:pPr>
            <w:r>
              <w:t xml:space="preserve">calcare: ooidi-selce</w:t>
            </w:r>
          </w:p>
        </w:tc>
      </w:tr>
      <w:tr>
        <w:tc>
          <w:tcPr/>
          <w:p>
            <w:pPr>
              <w:pStyle w:val="Compact"/>
            </w:pPr>
            <w:r>
              <w:t xml:space="preserve">15111242</w:t>
            </w:r>
          </w:p>
        </w:tc>
        <w:tc>
          <w:tcPr/>
          <w:p>
            <w:pPr>
              <w:pStyle w:val="Compact"/>
            </w:pPr>
            <w:r>
              <w:t xml:space="preserve">Kalkstein: pedogen-verkrustet</w:t>
            </w:r>
          </w:p>
        </w:tc>
        <w:tc>
          <w:tcPr/>
          <w:p>
            <w:pPr>
              <w:pStyle w:val="Compact"/>
            </w:pPr>
            <w:r>
              <w:t xml:space="preserve">calcare: pedogene-incrostato</w:t>
            </w:r>
          </w:p>
        </w:tc>
      </w:tr>
      <w:tr>
        <w:tc>
          <w:tcPr/>
          <w:p>
            <w:pPr>
              <w:pStyle w:val="Compact"/>
            </w:pPr>
            <w:r>
              <w:t xml:space="preserve">15111243</w:t>
            </w:r>
          </w:p>
        </w:tc>
        <w:tc>
          <w:tcPr/>
          <w:p>
            <w:pPr>
              <w:pStyle w:val="Compact"/>
            </w:pPr>
            <w:r>
              <w:t xml:space="preserve">Kalkstein: Phosphorit</w:t>
            </w:r>
          </w:p>
        </w:tc>
        <w:tc>
          <w:tcPr/>
          <w:p>
            <w:pPr>
              <w:pStyle w:val="Compact"/>
            </w:pPr>
            <w:r>
              <w:t xml:space="preserve">calcare: fosforite</w:t>
            </w:r>
          </w:p>
        </w:tc>
      </w:tr>
      <w:tr>
        <w:tc>
          <w:tcPr/>
          <w:p>
            <w:pPr>
              <w:pStyle w:val="Compact"/>
            </w:pPr>
            <w:r>
              <w:t xml:space="preserve">15111244</w:t>
            </w:r>
          </w:p>
        </w:tc>
        <w:tc>
          <w:tcPr/>
          <w:p>
            <w:pPr>
              <w:pStyle w:val="Compact"/>
            </w:pPr>
            <w:r>
              <w:t xml:space="preserve">Kalkstein: Pisoide</w:t>
            </w:r>
          </w:p>
        </w:tc>
        <w:tc>
          <w:tcPr/>
          <w:p>
            <w:pPr>
              <w:pStyle w:val="Compact"/>
            </w:pPr>
            <w:r>
              <w:t xml:space="preserve">calcare: pisoidi</w:t>
            </w:r>
          </w:p>
        </w:tc>
      </w:tr>
      <w:tr>
        <w:tc>
          <w:tcPr/>
          <w:p>
            <w:pPr>
              <w:pStyle w:val="Compact"/>
            </w:pPr>
            <w:r>
              <w:t xml:space="preserve">15111245</w:t>
            </w:r>
          </w:p>
        </w:tc>
        <w:tc>
          <w:tcPr/>
          <w:p>
            <w:pPr>
              <w:pStyle w:val="Compact"/>
            </w:pPr>
            <w:r>
              <w:t xml:space="preserve">Kalkstein: ruditisch</w:t>
            </w:r>
          </w:p>
        </w:tc>
        <w:tc>
          <w:tcPr/>
          <w:p>
            <w:pPr>
              <w:pStyle w:val="Compact"/>
            </w:pPr>
            <w:r>
              <w:t xml:space="preserve">calcare: ruditico</w:t>
            </w:r>
          </w:p>
        </w:tc>
      </w:tr>
      <w:tr>
        <w:tc>
          <w:tcPr/>
          <w:p>
            <w:pPr>
              <w:pStyle w:val="Compact"/>
            </w:pPr>
            <w:r>
              <w:t xml:space="preserve">15111246</w:t>
            </w:r>
          </w:p>
        </w:tc>
        <w:tc>
          <w:tcPr/>
          <w:p>
            <w:pPr>
              <w:pStyle w:val="Compact"/>
            </w:pPr>
            <w:r>
              <w:t xml:space="preserve">Kalkstein: ruditisch: Korallen</w:t>
            </w:r>
          </w:p>
        </w:tc>
        <w:tc>
          <w:tcPr/>
          <w:p>
            <w:pPr>
              <w:pStyle w:val="Compact"/>
            </w:pPr>
            <w:r>
              <w:t xml:space="preserve">calcare: ruditico: corali</w:t>
            </w:r>
          </w:p>
        </w:tc>
      </w:tr>
      <w:tr>
        <w:tc>
          <w:tcPr/>
          <w:p>
            <w:pPr>
              <w:pStyle w:val="Compact"/>
            </w:pPr>
            <w:r>
              <w:t xml:space="preserve">15111247</w:t>
            </w:r>
          </w:p>
        </w:tc>
        <w:tc>
          <w:tcPr/>
          <w:p>
            <w:pPr>
              <w:pStyle w:val="Compact"/>
            </w:pPr>
            <w:r>
              <w:t xml:space="preserve">Kalkstein: sandig</w:t>
            </w:r>
          </w:p>
        </w:tc>
        <w:tc>
          <w:tcPr/>
          <w:p>
            <w:pPr>
              <w:pStyle w:val="Compact"/>
            </w:pPr>
            <w:r>
              <w:t xml:space="preserve">calcare: sabbioso</w:t>
            </w:r>
          </w:p>
        </w:tc>
      </w:tr>
      <w:tr>
        <w:tc>
          <w:tcPr/>
          <w:p>
            <w:pPr>
              <w:pStyle w:val="Compact"/>
            </w:pPr>
            <w:r>
              <w:t xml:space="preserve">15111248</w:t>
            </w:r>
          </w:p>
        </w:tc>
        <w:tc>
          <w:tcPr/>
          <w:p>
            <w:pPr>
              <w:pStyle w:val="Compact"/>
            </w:pPr>
            <w:r>
              <w:t xml:space="preserve">Kalkstein: sandig: Bioklasten</w:t>
            </w:r>
          </w:p>
        </w:tc>
        <w:tc>
          <w:tcPr/>
          <w:p>
            <w:pPr>
              <w:pStyle w:val="Compact"/>
            </w:pPr>
            <w:r>
              <w:t xml:space="preserve">calcare: sabbioso: bioclasti</w:t>
            </w:r>
          </w:p>
        </w:tc>
      </w:tr>
      <w:tr>
        <w:tc>
          <w:tcPr/>
          <w:p>
            <w:pPr>
              <w:pStyle w:val="Compact"/>
            </w:pPr>
            <w:r>
              <w:t xml:space="preserve">15111249</w:t>
            </w:r>
          </w:p>
        </w:tc>
        <w:tc>
          <w:tcPr/>
          <w:p>
            <w:pPr>
              <w:pStyle w:val="Compact"/>
            </w:pPr>
            <w:r>
              <w:t xml:space="preserve">Kalkstein: sandig: Eisenooide</w:t>
            </w:r>
          </w:p>
        </w:tc>
        <w:tc>
          <w:tcPr/>
          <w:p>
            <w:pPr>
              <w:pStyle w:val="Compact"/>
            </w:pPr>
            <w:r>
              <w:t xml:space="preserve">calcare: sabbioso: ooidi di ferro</w:t>
            </w:r>
          </w:p>
        </w:tc>
      </w:tr>
      <w:tr>
        <w:tc>
          <w:tcPr/>
          <w:p>
            <w:pPr>
              <w:pStyle w:val="Compact"/>
            </w:pPr>
            <w:r>
              <w:t xml:space="preserve">15111250</w:t>
            </w:r>
          </w:p>
        </w:tc>
        <w:tc>
          <w:tcPr/>
          <w:p>
            <w:pPr>
              <w:pStyle w:val="Compact"/>
            </w:pPr>
            <w:r>
              <w:t xml:space="preserve">Kalkstein: sandig: Glaukonit</w:t>
            </w:r>
          </w:p>
        </w:tc>
        <w:tc>
          <w:tcPr/>
          <w:p>
            <w:pPr>
              <w:pStyle w:val="Compact"/>
            </w:pPr>
            <w:r>
              <w:t xml:space="preserve">calcare: sabbioso: glauconite</w:t>
            </w:r>
          </w:p>
        </w:tc>
      </w:tr>
      <w:tr>
        <w:tc>
          <w:tcPr/>
          <w:p>
            <w:pPr>
              <w:pStyle w:val="Compact"/>
            </w:pPr>
            <w:r>
              <w:t xml:space="preserve">15111251</w:t>
            </w:r>
          </w:p>
        </w:tc>
        <w:tc>
          <w:tcPr/>
          <w:p>
            <w:pPr>
              <w:pStyle w:val="Compact"/>
            </w:pPr>
            <w:r>
              <w:t xml:space="preserve">Kalkstein: sandig: Glimmer</w:t>
            </w:r>
          </w:p>
        </w:tc>
        <w:tc>
          <w:tcPr/>
          <w:p>
            <w:pPr>
              <w:pStyle w:val="Compact"/>
            </w:pPr>
            <w:r>
              <w:t xml:space="preserve">calcare: sabbioso: mica</w:t>
            </w:r>
          </w:p>
        </w:tc>
      </w:tr>
      <w:tr>
        <w:tc>
          <w:tcPr/>
          <w:p>
            <w:pPr>
              <w:pStyle w:val="Compact"/>
            </w:pPr>
            <w:r>
              <w:t xml:space="preserve">15111252</w:t>
            </w:r>
          </w:p>
        </w:tc>
        <w:tc>
          <w:tcPr/>
          <w:p>
            <w:pPr>
              <w:pStyle w:val="Compact"/>
            </w:pPr>
            <w:r>
              <w:t xml:space="preserve">Kalkstein: sandig-kieselig</w:t>
            </w:r>
          </w:p>
        </w:tc>
        <w:tc>
          <w:tcPr/>
          <w:p>
            <w:pPr>
              <w:pStyle w:val="Compact"/>
            </w:pPr>
            <w:r>
              <w:t xml:space="preserve">calcare: sabbioso-siliceo</w:t>
            </w:r>
          </w:p>
        </w:tc>
      </w:tr>
      <w:tr>
        <w:tc>
          <w:tcPr/>
          <w:p>
            <w:pPr>
              <w:pStyle w:val="Compact"/>
            </w:pPr>
            <w:r>
              <w:t xml:space="preserve">15111253</w:t>
            </w:r>
          </w:p>
        </w:tc>
        <w:tc>
          <w:tcPr/>
          <w:p>
            <w:pPr>
              <w:pStyle w:val="Compact"/>
            </w:pPr>
            <w:r>
              <w:t xml:space="preserve">Kalkstein: sandig-spätig</w:t>
            </w:r>
          </w:p>
        </w:tc>
        <w:tc>
          <w:tcPr/>
          <w:p>
            <w:pPr>
              <w:pStyle w:val="Compact"/>
            </w:pPr>
            <w:r>
              <w:t xml:space="preserve">calcare: sabbioso-spatico</w:t>
            </w:r>
          </w:p>
        </w:tc>
      </w:tr>
      <w:tr>
        <w:tc>
          <w:tcPr/>
          <w:p>
            <w:pPr>
              <w:pStyle w:val="Compact"/>
            </w:pPr>
            <w:r>
              <w:t xml:space="preserve">15111254</w:t>
            </w:r>
          </w:p>
        </w:tc>
        <w:tc>
          <w:tcPr/>
          <w:p>
            <w:pPr>
              <w:pStyle w:val="Compact"/>
            </w:pPr>
            <w:r>
              <w:t xml:space="preserve">Kalkstein: sandig-tonig</w:t>
            </w:r>
          </w:p>
        </w:tc>
        <w:tc>
          <w:tcPr/>
          <w:p>
            <w:pPr>
              <w:pStyle w:val="Compact"/>
            </w:pPr>
            <w:r>
              <w:t xml:space="preserve">calcare: sabbioso-argilloso</w:t>
            </w:r>
          </w:p>
        </w:tc>
      </w:tr>
      <w:tr>
        <w:tc>
          <w:tcPr/>
          <w:p>
            <w:pPr>
              <w:pStyle w:val="Compact"/>
            </w:pPr>
            <w:r>
              <w:t xml:space="preserve">15111255</w:t>
            </w:r>
          </w:p>
        </w:tc>
        <w:tc>
          <w:tcPr/>
          <w:p>
            <w:pPr>
              <w:pStyle w:val="Compact"/>
            </w:pPr>
            <w:r>
              <w:t xml:space="preserve">Kalkstein: Schwämme</w:t>
            </w:r>
          </w:p>
        </w:tc>
        <w:tc>
          <w:tcPr/>
          <w:p>
            <w:pPr>
              <w:pStyle w:val="Compact"/>
            </w:pPr>
            <w:r>
              <w:t xml:space="preserve">calcare: spunghe</w:t>
            </w:r>
          </w:p>
        </w:tc>
      </w:tr>
      <w:tr>
        <w:tc>
          <w:tcPr/>
          <w:p>
            <w:pPr>
              <w:pStyle w:val="Compact"/>
            </w:pPr>
            <w:r>
              <w:t xml:space="preserve">15111256</w:t>
            </w:r>
          </w:p>
        </w:tc>
        <w:tc>
          <w:tcPr/>
          <w:p>
            <w:pPr>
              <w:pStyle w:val="Compact"/>
            </w:pPr>
            <w:r>
              <w:t xml:space="preserve">Kalkstein: siltig</w:t>
            </w:r>
          </w:p>
        </w:tc>
        <w:tc>
          <w:tcPr/>
          <w:p>
            <w:pPr>
              <w:pStyle w:val="Compact"/>
            </w:pPr>
            <w:r>
              <w:t xml:space="preserve">calcare: siltoso</w:t>
            </w:r>
          </w:p>
        </w:tc>
      </w:tr>
      <w:tr>
        <w:tc>
          <w:tcPr/>
          <w:p>
            <w:pPr>
              <w:pStyle w:val="Compact"/>
            </w:pPr>
            <w:r>
              <w:t xml:space="preserve">15111257</w:t>
            </w:r>
          </w:p>
        </w:tc>
        <w:tc>
          <w:tcPr/>
          <w:p>
            <w:pPr>
              <w:pStyle w:val="Compact"/>
            </w:pPr>
            <w:r>
              <w:t xml:space="preserve">Kalkstein: siltig: Bioklasten</w:t>
            </w:r>
          </w:p>
        </w:tc>
        <w:tc>
          <w:tcPr/>
          <w:p>
            <w:pPr>
              <w:pStyle w:val="Compact"/>
            </w:pPr>
            <w:r>
              <w:t xml:space="preserve">calcare: siltoso: bioclasti</w:t>
            </w:r>
          </w:p>
        </w:tc>
      </w:tr>
      <w:tr>
        <w:tc>
          <w:tcPr/>
          <w:p>
            <w:pPr>
              <w:pStyle w:val="Compact"/>
            </w:pPr>
            <w:r>
              <w:t xml:space="preserve">15111258</w:t>
            </w:r>
          </w:p>
        </w:tc>
        <w:tc>
          <w:tcPr/>
          <w:p>
            <w:pPr>
              <w:pStyle w:val="Compact"/>
            </w:pPr>
            <w:r>
              <w:t xml:space="preserve">Kalkstein: siltig-tonig</w:t>
            </w:r>
          </w:p>
        </w:tc>
        <w:tc>
          <w:tcPr/>
          <w:p>
            <w:pPr>
              <w:pStyle w:val="Compact"/>
            </w:pPr>
            <w:r>
              <w:t xml:space="preserve">calcare: siltoso-argilloso</w:t>
            </w:r>
          </w:p>
        </w:tc>
      </w:tr>
      <w:tr>
        <w:tc>
          <w:tcPr/>
          <w:p>
            <w:pPr>
              <w:pStyle w:val="Compact"/>
            </w:pPr>
            <w:r>
              <w:t xml:space="preserve">15111259</w:t>
            </w:r>
          </w:p>
        </w:tc>
        <w:tc>
          <w:tcPr/>
          <w:p>
            <w:pPr>
              <w:pStyle w:val="Compact"/>
            </w:pPr>
            <w:r>
              <w:t xml:space="preserve">Kalkstein: spätig</w:t>
            </w:r>
          </w:p>
        </w:tc>
        <w:tc>
          <w:tcPr/>
          <w:p>
            <w:pPr>
              <w:pStyle w:val="Compact"/>
            </w:pPr>
            <w:r>
              <w:t xml:space="preserve">calcare: spatico</w:t>
            </w:r>
          </w:p>
        </w:tc>
      </w:tr>
      <w:tr>
        <w:tc>
          <w:tcPr/>
          <w:p>
            <w:pPr>
              <w:pStyle w:val="Compact"/>
            </w:pPr>
            <w:r>
              <w:t xml:space="preserve">15111260</w:t>
            </w:r>
          </w:p>
        </w:tc>
        <w:tc>
          <w:tcPr/>
          <w:p>
            <w:pPr>
              <w:pStyle w:val="Compact"/>
            </w:pPr>
            <w:r>
              <w:t xml:space="preserve">Kalkstein: spätig: Bioklasten</w:t>
            </w:r>
          </w:p>
        </w:tc>
        <w:tc>
          <w:tcPr/>
          <w:p>
            <w:pPr>
              <w:pStyle w:val="Compact"/>
            </w:pPr>
            <w:r>
              <w:t xml:space="preserve">calcare: spatico: bioclasti</w:t>
            </w:r>
          </w:p>
        </w:tc>
      </w:tr>
      <w:tr>
        <w:tc>
          <w:tcPr/>
          <w:p>
            <w:pPr>
              <w:pStyle w:val="Compact"/>
            </w:pPr>
            <w:r>
              <w:t xml:space="preserve">15111261</w:t>
            </w:r>
          </w:p>
        </w:tc>
        <w:tc>
          <w:tcPr/>
          <w:p>
            <w:pPr>
              <w:pStyle w:val="Compact"/>
            </w:pPr>
            <w:r>
              <w:t xml:space="preserve">Kalkstein: spätig: Bioklasten-Chert</w:t>
            </w:r>
          </w:p>
        </w:tc>
        <w:tc>
          <w:tcPr/>
          <w:p>
            <w:pPr>
              <w:pStyle w:val="Compact"/>
            </w:pPr>
            <w:r>
              <w:t xml:space="preserve">calcare: spatico: bioclasti-selce</w:t>
            </w:r>
          </w:p>
        </w:tc>
      </w:tr>
      <w:tr>
        <w:tc>
          <w:tcPr/>
          <w:p>
            <w:pPr>
              <w:pStyle w:val="Compact"/>
            </w:pPr>
            <w:r>
              <w:t xml:space="preserve">15111262</w:t>
            </w:r>
          </w:p>
        </w:tc>
        <w:tc>
          <w:tcPr/>
          <w:p>
            <w:pPr>
              <w:pStyle w:val="Compact"/>
            </w:pPr>
            <w:r>
              <w:t xml:space="preserve">Kalkstein: spätig: Bioklasten-Glaukonit</w:t>
            </w:r>
          </w:p>
        </w:tc>
        <w:tc>
          <w:tcPr/>
          <w:p>
            <w:pPr>
              <w:pStyle w:val="Compact"/>
            </w:pPr>
            <w:r>
              <w:t xml:space="preserve">calcare: spatico: bioclasti-glauconite</w:t>
            </w:r>
          </w:p>
        </w:tc>
      </w:tr>
      <w:tr>
        <w:tc>
          <w:tcPr/>
          <w:p>
            <w:pPr>
              <w:pStyle w:val="Compact"/>
            </w:pPr>
            <w:r>
              <w:t xml:space="preserve">15111263</w:t>
            </w:r>
          </w:p>
        </w:tc>
        <w:tc>
          <w:tcPr/>
          <w:p>
            <w:pPr>
              <w:pStyle w:val="Compact"/>
            </w:pPr>
            <w:r>
              <w:t xml:space="preserve">Kalkstein: spätig: Bioklasten-Ooide</w:t>
            </w:r>
          </w:p>
        </w:tc>
        <w:tc>
          <w:tcPr/>
          <w:p>
            <w:pPr>
              <w:pStyle w:val="Compact"/>
            </w:pPr>
            <w:r>
              <w:t xml:space="preserve">calcare: spatico: bioclasti-ooidi</w:t>
            </w:r>
          </w:p>
        </w:tc>
      </w:tr>
      <w:tr>
        <w:tc>
          <w:tcPr/>
          <w:p>
            <w:pPr>
              <w:pStyle w:val="Compact"/>
            </w:pPr>
            <w:r>
              <w:t xml:space="preserve">15111264</w:t>
            </w:r>
          </w:p>
        </w:tc>
        <w:tc>
          <w:tcPr/>
          <w:p>
            <w:pPr>
              <w:pStyle w:val="Compact"/>
            </w:pPr>
            <w:r>
              <w:t xml:space="preserve">Kalkstein: spätig: Chert</w:t>
            </w:r>
          </w:p>
        </w:tc>
        <w:tc>
          <w:tcPr/>
          <w:p>
            <w:pPr>
              <w:pStyle w:val="Compact"/>
            </w:pPr>
            <w:r>
              <w:t xml:space="preserve">calcare: spatico: selce</w:t>
            </w:r>
          </w:p>
        </w:tc>
      </w:tr>
      <w:tr>
        <w:tc>
          <w:tcPr/>
          <w:p>
            <w:pPr>
              <w:pStyle w:val="Compact"/>
            </w:pPr>
            <w:r>
              <w:t xml:space="preserve">15111265</w:t>
            </w:r>
          </w:p>
        </w:tc>
        <w:tc>
          <w:tcPr/>
          <w:p>
            <w:pPr>
              <w:pStyle w:val="Compact"/>
            </w:pPr>
            <w:r>
              <w:t xml:space="preserve">Kalkstein: spätig: Echinodermen</w:t>
            </w:r>
          </w:p>
        </w:tc>
        <w:tc>
          <w:tcPr/>
          <w:p>
            <w:pPr>
              <w:pStyle w:val="Compact"/>
            </w:pPr>
            <w:r>
              <w:t xml:space="preserve">calcare: spatico: echinodermi</w:t>
            </w:r>
          </w:p>
        </w:tc>
      </w:tr>
      <w:tr>
        <w:tc>
          <w:tcPr/>
          <w:p>
            <w:pPr>
              <w:pStyle w:val="Compact"/>
            </w:pPr>
            <w:r>
              <w:t xml:space="preserve">15111266</w:t>
            </w:r>
          </w:p>
        </w:tc>
        <w:tc>
          <w:tcPr/>
          <w:p>
            <w:pPr>
              <w:pStyle w:val="Compact"/>
            </w:pPr>
            <w:r>
              <w:t xml:space="preserve">Kalkstein: spätig: Glaukonit</w:t>
            </w:r>
          </w:p>
        </w:tc>
        <w:tc>
          <w:tcPr/>
          <w:p>
            <w:pPr>
              <w:pStyle w:val="Compact"/>
            </w:pPr>
            <w:r>
              <w:t xml:space="preserve">calcare: spatico: glauconite</w:t>
            </w:r>
          </w:p>
        </w:tc>
      </w:tr>
      <w:tr>
        <w:tc>
          <w:tcPr/>
          <w:p>
            <w:pPr>
              <w:pStyle w:val="Compact"/>
            </w:pPr>
            <w:r>
              <w:t xml:space="preserve">15111267</w:t>
            </w:r>
          </w:p>
        </w:tc>
        <w:tc>
          <w:tcPr/>
          <w:p>
            <w:pPr>
              <w:pStyle w:val="Compact"/>
            </w:pPr>
            <w:r>
              <w:t xml:space="preserve">Kalkstein: spätig: Glaukonit-Chert</w:t>
            </w:r>
          </w:p>
        </w:tc>
        <w:tc>
          <w:tcPr/>
          <w:p>
            <w:pPr>
              <w:pStyle w:val="Compact"/>
            </w:pPr>
            <w:r>
              <w:t xml:space="preserve">calcare: spatico: glauconite-selce</w:t>
            </w:r>
          </w:p>
        </w:tc>
      </w:tr>
      <w:tr>
        <w:tc>
          <w:tcPr/>
          <w:p>
            <w:pPr>
              <w:pStyle w:val="Compact"/>
            </w:pPr>
            <w:r>
              <w:t xml:space="preserve">15111268</w:t>
            </w:r>
          </w:p>
        </w:tc>
        <w:tc>
          <w:tcPr/>
          <w:p>
            <w:pPr>
              <w:pStyle w:val="Compact"/>
            </w:pPr>
            <w:r>
              <w:t xml:space="preserve">Kalkstein: spätig: Ooide</w:t>
            </w:r>
          </w:p>
        </w:tc>
        <w:tc>
          <w:tcPr/>
          <w:p>
            <w:pPr>
              <w:pStyle w:val="Compact"/>
            </w:pPr>
            <w:r>
              <w:t xml:space="preserve">calcare: spatico: ooidi</w:t>
            </w:r>
          </w:p>
        </w:tc>
      </w:tr>
      <w:tr>
        <w:tc>
          <w:tcPr/>
          <w:p>
            <w:pPr>
              <w:pStyle w:val="Compact"/>
            </w:pPr>
            <w:r>
              <w:t xml:space="preserve">15111269</w:t>
            </w:r>
          </w:p>
        </w:tc>
        <w:tc>
          <w:tcPr/>
          <w:p>
            <w:pPr>
              <w:pStyle w:val="Compact"/>
            </w:pPr>
            <w:r>
              <w:t xml:space="preserve">Kalkstein: stromatolithisch</w:t>
            </w:r>
          </w:p>
        </w:tc>
        <w:tc>
          <w:tcPr/>
          <w:p>
            <w:pPr>
              <w:pStyle w:val="Compact"/>
            </w:pPr>
            <w:r>
              <w:t xml:space="preserve">calcare: stromatolitico</w:t>
            </w:r>
          </w:p>
        </w:tc>
      </w:tr>
      <w:tr>
        <w:tc>
          <w:tcPr/>
          <w:p>
            <w:pPr>
              <w:pStyle w:val="Compact"/>
            </w:pPr>
            <w:r>
              <w:t xml:space="preserve">15111270</w:t>
            </w:r>
          </w:p>
        </w:tc>
        <w:tc>
          <w:tcPr/>
          <w:p>
            <w:pPr>
              <w:pStyle w:val="Compact"/>
            </w:pPr>
            <w:r>
              <w:t xml:space="preserve">Kalkstein: stromatolithisch: Eisenmineralien-Phosphorit</w:t>
            </w:r>
          </w:p>
        </w:tc>
        <w:tc>
          <w:tcPr/>
          <w:p>
            <w:pPr>
              <w:pStyle w:val="Compact"/>
            </w:pPr>
            <w:r>
              <w:t xml:space="preserve">calcare: stromatolitico: minerali di ferro-fosforite</w:t>
            </w:r>
          </w:p>
        </w:tc>
      </w:tr>
      <w:tr>
        <w:tc>
          <w:tcPr/>
          <w:p>
            <w:pPr>
              <w:pStyle w:val="Compact"/>
            </w:pPr>
            <w:r>
              <w:t xml:space="preserve">15111271</w:t>
            </w:r>
          </w:p>
        </w:tc>
        <w:tc>
          <w:tcPr/>
          <w:p>
            <w:pPr>
              <w:pStyle w:val="Compact"/>
            </w:pPr>
            <w:r>
              <w:t xml:space="preserve">Kalkstein: tonig</w:t>
            </w:r>
          </w:p>
        </w:tc>
        <w:tc>
          <w:tcPr/>
          <w:p>
            <w:pPr>
              <w:pStyle w:val="Compact"/>
            </w:pPr>
            <w:r>
              <w:t xml:space="preserve">calcare: argilloso</w:t>
            </w:r>
          </w:p>
        </w:tc>
      </w:tr>
      <w:tr>
        <w:tc>
          <w:tcPr/>
          <w:p>
            <w:pPr>
              <w:pStyle w:val="Compact"/>
            </w:pPr>
            <w:r>
              <w:t xml:space="preserve">15111272</w:t>
            </w:r>
          </w:p>
        </w:tc>
        <w:tc>
          <w:tcPr/>
          <w:p>
            <w:pPr>
              <w:pStyle w:val="Compact"/>
            </w:pPr>
            <w:r>
              <w:t xml:space="preserve">Kalkstein: tonig: Bioklasten</w:t>
            </w:r>
          </w:p>
        </w:tc>
        <w:tc>
          <w:tcPr/>
          <w:p>
            <w:pPr>
              <w:pStyle w:val="Compact"/>
            </w:pPr>
            <w:r>
              <w:t xml:space="preserve">calcare: argilloso: bioclasti</w:t>
            </w:r>
          </w:p>
        </w:tc>
      </w:tr>
      <w:tr>
        <w:tc>
          <w:tcPr/>
          <w:p>
            <w:pPr>
              <w:pStyle w:val="Compact"/>
            </w:pPr>
            <w:r>
              <w:t xml:space="preserve">15111273</w:t>
            </w:r>
          </w:p>
        </w:tc>
        <w:tc>
          <w:tcPr/>
          <w:p>
            <w:pPr>
              <w:pStyle w:val="Compact"/>
            </w:pPr>
            <w:r>
              <w:t xml:space="preserve">Kalkstein: tonig: Chert</w:t>
            </w:r>
          </w:p>
        </w:tc>
        <w:tc>
          <w:tcPr/>
          <w:p>
            <w:pPr>
              <w:pStyle w:val="Compact"/>
            </w:pPr>
            <w:r>
              <w:t xml:space="preserve">calcare: argilloso: selce</w:t>
            </w:r>
          </w:p>
        </w:tc>
      </w:tr>
      <w:tr>
        <w:tc>
          <w:tcPr/>
          <w:p>
            <w:pPr>
              <w:pStyle w:val="Compact"/>
            </w:pPr>
            <w:r>
              <w:t xml:space="preserve">15111274</w:t>
            </w:r>
          </w:p>
        </w:tc>
        <w:tc>
          <w:tcPr/>
          <w:p>
            <w:pPr>
              <w:pStyle w:val="Compact"/>
            </w:pPr>
            <w:r>
              <w:t xml:space="preserve">Kalkstein: tonig-schiefrig</w:t>
            </w:r>
          </w:p>
        </w:tc>
        <w:tc>
          <w:tcPr/>
          <w:p>
            <w:pPr>
              <w:pStyle w:val="Compact"/>
            </w:pPr>
            <w:r>
              <w:t xml:space="preserve">calcare: argilloso-scistoso</w:t>
            </w:r>
          </w:p>
        </w:tc>
      </w:tr>
      <w:tr>
        <w:tc>
          <w:tcPr/>
          <w:p>
            <w:pPr>
              <w:pStyle w:val="Compact"/>
            </w:pPr>
            <w:r>
              <w:t xml:space="preserve">15111275</w:t>
            </w:r>
          </w:p>
        </w:tc>
        <w:tc>
          <w:tcPr/>
          <w:p>
            <w:pPr>
              <w:pStyle w:val="Compact"/>
            </w:pPr>
            <w:r>
              <w:t xml:space="preserve">Kalkstein: tufig</w:t>
            </w:r>
          </w:p>
        </w:tc>
        <w:tc>
          <w:tcPr/>
          <w:p>
            <w:pPr>
              <w:pStyle w:val="Compact"/>
            </w:pPr>
            <w:r>
              <w:t xml:space="preserve">calcare: tufaceo</w:t>
            </w:r>
          </w:p>
        </w:tc>
      </w:tr>
      <w:tr>
        <w:tc>
          <w:tcPr/>
          <w:p>
            <w:pPr>
              <w:pStyle w:val="Compact"/>
            </w:pPr>
            <w:r>
              <w:t xml:space="preserve">15111276</w:t>
            </w:r>
          </w:p>
        </w:tc>
        <w:tc>
          <w:tcPr/>
          <w:p>
            <w:pPr>
              <w:pStyle w:val="Compact"/>
            </w:pPr>
            <w:r>
              <w:t xml:space="preserve">Tuff: kalkig</w:t>
            </w:r>
          </w:p>
        </w:tc>
        <w:tc>
          <w:tcPr/>
          <w:p>
            <w:pPr>
              <w:pStyle w:val="Compact"/>
            </w:pPr>
            <w:r>
              <w:t xml:space="preserve">tufo: calcareo</w:t>
            </w:r>
          </w:p>
        </w:tc>
      </w:tr>
      <w:tr>
        <w:tc>
          <w:tcPr/>
          <w:p>
            <w:pPr>
              <w:pStyle w:val="Compact"/>
            </w:pPr>
            <w:r>
              <w:t xml:space="preserve">15111277</w:t>
            </w:r>
          </w:p>
        </w:tc>
        <w:tc>
          <w:tcPr/>
          <w:p>
            <w:pPr>
              <w:pStyle w:val="Compact"/>
            </w:pPr>
            <w:r>
              <w:t xml:space="preserve">Dolomitstein</w:t>
            </w:r>
          </w:p>
        </w:tc>
        <w:tc>
          <w:tcPr/>
          <w:p>
            <w:pPr>
              <w:pStyle w:val="Compact"/>
            </w:pPr>
            <w:r>
              <w:t xml:space="preserve">dolomia</w:t>
            </w:r>
          </w:p>
        </w:tc>
      </w:tr>
      <w:tr>
        <w:tc>
          <w:tcPr/>
          <w:p>
            <w:pPr>
              <w:pStyle w:val="Compact"/>
            </w:pPr>
            <w:r>
              <w:t xml:space="preserve">15111278</w:t>
            </w:r>
          </w:p>
        </w:tc>
        <w:tc>
          <w:tcPr/>
          <w:p>
            <w:pPr>
              <w:pStyle w:val="Compact"/>
            </w:pPr>
            <w:r>
              <w:t xml:space="preserve">Dolomitstein: Bioklasten</w:t>
            </w:r>
          </w:p>
        </w:tc>
        <w:tc>
          <w:tcPr/>
          <w:p>
            <w:pPr>
              <w:pStyle w:val="Compact"/>
            </w:pPr>
            <w:r>
              <w:t xml:space="preserve">dolomia: bioclasti</w:t>
            </w:r>
          </w:p>
        </w:tc>
      </w:tr>
      <w:tr>
        <w:tc>
          <w:tcPr/>
          <w:p>
            <w:pPr>
              <w:pStyle w:val="Compact"/>
            </w:pPr>
            <w:r>
              <w:t xml:space="preserve">15111279</w:t>
            </w:r>
          </w:p>
        </w:tc>
        <w:tc>
          <w:tcPr/>
          <w:p>
            <w:pPr>
              <w:pStyle w:val="Compact"/>
            </w:pPr>
            <w:r>
              <w:t xml:space="preserve">Dolomitstein: Bitumen</w:t>
            </w:r>
          </w:p>
        </w:tc>
        <w:tc>
          <w:tcPr/>
          <w:p>
            <w:pPr>
              <w:pStyle w:val="Compact"/>
            </w:pPr>
            <w:r>
              <w:t xml:space="preserve">dolomia: bitume</w:t>
            </w:r>
          </w:p>
        </w:tc>
      </w:tr>
      <w:tr>
        <w:tc>
          <w:tcPr/>
          <w:p>
            <w:pPr>
              <w:pStyle w:val="Compact"/>
            </w:pPr>
            <w:r>
              <w:t xml:space="preserve">15111280</w:t>
            </w:r>
          </w:p>
        </w:tc>
        <w:tc>
          <w:tcPr/>
          <w:p>
            <w:pPr>
              <w:pStyle w:val="Compact"/>
            </w:pPr>
            <w:r>
              <w:t xml:space="preserve">Dolomitstein: kalkig</w:t>
            </w:r>
          </w:p>
        </w:tc>
        <w:tc>
          <w:tcPr/>
          <w:p>
            <w:pPr>
              <w:pStyle w:val="Compact"/>
            </w:pPr>
            <w:r>
              <w:t xml:space="preserve">dolomia: calcareo</w:t>
            </w:r>
          </w:p>
        </w:tc>
      </w:tr>
      <w:tr>
        <w:tc>
          <w:tcPr/>
          <w:p>
            <w:pPr>
              <w:pStyle w:val="Compact"/>
            </w:pPr>
            <w:r>
              <w:t xml:space="preserve">15111281</w:t>
            </w:r>
          </w:p>
        </w:tc>
        <w:tc>
          <w:tcPr/>
          <w:p>
            <w:pPr>
              <w:pStyle w:val="Compact"/>
            </w:pPr>
            <w:r>
              <w:t xml:space="preserve">Dolomitstein: kieselig</w:t>
            </w:r>
          </w:p>
        </w:tc>
        <w:tc>
          <w:tcPr/>
          <w:p>
            <w:pPr>
              <w:pStyle w:val="Compact"/>
            </w:pPr>
            <w:r>
              <w:t xml:space="preserve">dolomia: siliceo</w:t>
            </w:r>
          </w:p>
        </w:tc>
      </w:tr>
      <w:tr>
        <w:tc>
          <w:tcPr/>
          <w:p>
            <w:pPr>
              <w:pStyle w:val="Compact"/>
            </w:pPr>
            <w:r>
              <w:t xml:space="preserve">15111282</w:t>
            </w:r>
          </w:p>
        </w:tc>
        <w:tc>
          <w:tcPr/>
          <w:p>
            <w:pPr>
              <w:pStyle w:val="Compact"/>
            </w:pPr>
            <w:r>
              <w:t xml:space="preserve">Dolomitstein: mikritisch</w:t>
            </w:r>
          </w:p>
        </w:tc>
        <w:tc>
          <w:tcPr/>
          <w:p>
            <w:pPr>
              <w:pStyle w:val="Compact"/>
            </w:pPr>
            <w:r>
              <w:t xml:space="preserve">dolomia: micritico</w:t>
            </w:r>
          </w:p>
        </w:tc>
      </w:tr>
      <w:tr>
        <w:tc>
          <w:tcPr/>
          <w:p>
            <w:pPr>
              <w:pStyle w:val="Compact"/>
            </w:pPr>
            <w:r>
              <w:t xml:space="preserve">15111283</w:t>
            </w:r>
          </w:p>
        </w:tc>
        <w:tc>
          <w:tcPr/>
          <w:p>
            <w:pPr>
              <w:pStyle w:val="Compact"/>
            </w:pPr>
            <w:r>
              <w:t xml:space="preserve">Dolomitstein: Ooide</w:t>
            </w:r>
          </w:p>
        </w:tc>
        <w:tc>
          <w:tcPr/>
          <w:p>
            <w:pPr>
              <w:pStyle w:val="Compact"/>
            </w:pPr>
            <w:r>
              <w:t xml:space="preserve">dolomia: ooidi</w:t>
            </w:r>
          </w:p>
        </w:tc>
      </w:tr>
      <w:tr>
        <w:tc>
          <w:tcPr/>
          <w:p>
            <w:pPr>
              <w:pStyle w:val="Compact"/>
            </w:pPr>
            <w:r>
              <w:t xml:space="preserve">15111284</w:t>
            </w:r>
          </w:p>
        </w:tc>
        <w:tc>
          <w:tcPr/>
          <w:p>
            <w:pPr>
              <w:pStyle w:val="Compact"/>
            </w:pPr>
            <w:r>
              <w:t xml:space="preserve">Dolomitstein: Ooide-Chert</w:t>
            </w:r>
          </w:p>
        </w:tc>
        <w:tc>
          <w:tcPr/>
          <w:p>
            <w:pPr>
              <w:pStyle w:val="Compact"/>
            </w:pPr>
            <w:r>
              <w:t xml:space="preserve">dolomia: ooidi-selce</w:t>
            </w:r>
          </w:p>
        </w:tc>
      </w:tr>
      <w:tr>
        <w:tc>
          <w:tcPr/>
          <w:p>
            <w:pPr>
              <w:pStyle w:val="Compact"/>
            </w:pPr>
            <w:r>
              <w:t xml:space="preserve">15111285</w:t>
            </w:r>
          </w:p>
        </w:tc>
        <w:tc>
          <w:tcPr/>
          <w:p>
            <w:pPr>
              <w:pStyle w:val="Compact"/>
            </w:pPr>
            <w:r>
              <w:t xml:space="preserve">Dolomitstein: sandig</w:t>
            </w:r>
          </w:p>
        </w:tc>
        <w:tc>
          <w:tcPr/>
          <w:p>
            <w:pPr>
              <w:pStyle w:val="Compact"/>
            </w:pPr>
            <w:r>
              <w:t xml:space="preserve">dolomia: sabbioso</w:t>
            </w:r>
          </w:p>
        </w:tc>
      </w:tr>
      <w:tr>
        <w:tc>
          <w:tcPr/>
          <w:p>
            <w:pPr>
              <w:pStyle w:val="Compact"/>
            </w:pPr>
            <w:r>
              <w:t xml:space="preserve">15111286</w:t>
            </w:r>
          </w:p>
        </w:tc>
        <w:tc>
          <w:tcPr/>
          <w:p>
            <w:pPr>
              <w:pStyle w:val="Compact"/>
            </w:pPr>
            <w:r>
              <w:t xml:space="preserve">Dolomitstein: sandig-siltig</w:t>
            </w:r>
          </w:p>
        </w:tc>
        <w:tc>
          <w:tcPr/>
          <w:p>
            <w:pPr>
              <w:pStyle w:val="Compact"/>
            </w:pPr>
            <w:r>
              <w:t xml:space="preserve">dolomia: sabbioso-siltoso</w:t>
            </w:r>
          </w:p>
        </w:tc>
      </w:tr>
      <w:tr>
        <w:tc>
          <w:tcPr/>
          <w:p>
            <w:pPr>
              <w:pStyle w:val="Compact"/>
            </w:pPr>
            <w:r>
              <w:t xml:space="preserve">15111287</w:t>
            </w:r>
          </w:p>
        </w:tc>
        <w:tc>
          <w:tcPr/>
          <w:p>
            <w:pPr>
              <w:pStyle w:val="Compact"/>
            </w:pPr>
            <w:r>
              <w:t xml:space="preserve">Dolomitstein: sandig-tonig</w:t>
            </w:r>
          </w:p>
        </w:tc>
        <w:tc>
          <w:tcPr/>
          <w:p>
            <w:pPr>
              <w:pStyle w:val="Compact"/>
            </w:pPr>
            <w:r>
              <w:t xml:space="preserve">dolomia: sabbioso-argilloso</w:t>
            </w:r>
          </w:p>
        </w:tc>
      </w:tr>
      <w:tr>
        <w:tc>
          <w:tcPr/>
          <w:p>
            <w:pPr>
              <w:pStyle w:val="Compact"/>
            </w:pPr>
            <w:r>
              <w:t xml:space="preserve">15111288</w:t>
            </w:r>
          </w:p>
        </w:tc>
        <w:tc>
          <w:tcPr/>
          <w:p>
            <w:pPr>
              <w:pStyle w:val="Compact"/>
            </w:pPr>
            <w:r>
              <w:t xml:space="preserve">Dolomitstein: sandig-tonig: Bitumen</w:t>
            </w:r>
          </w:p>
        </w:tc>
        <w:tc>
          <w:tcPr/>
          <w:p>
            <w:pPr>
              <w:pStyle w:val="Compact"/>
            </w:pPr>
            <w:r>
              <w:t xml:space="preserve">dolomia: sabbioso-argilloso: bitume</w:t>
            </w:r>
          </w:p>
        </w:tc>
      </w:tr>
      <w:tr>
        <w:tc>
          <w:tcPr/>
          <w:p>
            <w:pPr>
              <w:pStyle w:val="Compact"/>
            </w:pPr>
            <w:r>
              <w:t xml:space="preserve">15111289</w:t>
            </w:r>
          </w:p>
        </w:tc>
        <w:tc>
          <w:tcPr/>
          <w:p>
            <w:pPr>
              <w:pStyle w:val="Compact"/>
            </w:pPr>
            <w:r>
              <w:t xml:space="preserve">Dolomitstein: schiefrig</w:t>
            </w:r>
          </w:p>
        </w:tc>
        <w:tc>
          <w:tcPr/>
          <w:p>
            <w:pPr>
              <w:pStyle w:val="Compact"/>
            </w:pPr>
            <w:r>
              <w:t xml:space="preserve">dolomia: scistoso</w:t>
            </w:r>
          </w:p>
        </w:tc>
      </w:tr>
      <w:tr>
        <w:tc>
          <w:tcPr/>
          <w:p>
            <w:pPr>
              <w:pStyle w:val="Compact"/>
            </w:pPr>
            <w:r>
              <w:t xml:space="preserve">15111290</w:t>
            </w:r>
          </w:p>
        </w:tc>
        <w:tc>
          <w:tcPr/>
          <w:p>
            <w:pPr>
              <w:pStyle w:val="Compact"/>
            </w:pPr>
            <w:r>
              <w:t xml:space="preserve">Dolomitstein: siltig</w:t>
            </w:r>
          </w:p>
        </w:tc>
        <w:tc>
          <w:tcPr/>
          <w:p>
            <w:pPr>
              <w:pStyle w:val="Compact"/>
            </w:pPr>
            <w:r>
              <w:t xml:space="preserve">dolomia: siltoso</w:t>
            </w:r>
          </w:p>
        </w:tc>
      </w:tr>
      <w:tr>
        <w:tc>
          <w:tcPr/>
          <w:p>
            <w:pPr>
              <w:pStyle w:val="Compact"/>
            </w:pPr>
            <w:r>
              <w:t xml:space="preserve">15111291</w:t>
            </w:r>
          </w:p>
        </w:tc>
        <w:tc>
          <w:tcPr/>
          <w:p>
            <w:pPr>
              <w:pStyle w:val="Compact"/>
            </w:pPr>
            <w:r>
              <w:t xml:space="preserve">Dolomitstein: siltig-tonig</w:t>
            </w:r>
          </w:p>
        </w:tc>
        <w:tc>
          <w:tcPr/>
          <w:p>
            <w:pPr>
              <w:pStyle w:val="Compact"/>
            </w:pPr>
            <w:r>
              <w:t xml:space="preserve">dolomia: siltoso-argilloso</w:t>
            </w:r>
          </w:p>
        </w:tc>
      </w:tr>
      <w:tr>
        <w:tc>
          <w:tcPr/>
          <w:p>
            <w:pPr>
              <w:pStyle w:val="Compact"/>
            </w:pPr>
            <w:r>
              <w:t xml:space="preserve">15111292</w:t>
            </w:r>
          </w:p>
        </w:tc>
        <w:tc>
          <w:tcPr/>
          <w:p>
            <w:pPr>
              <w:pStyle w:val="Compact"/>
            </w:pPr>
            <w:r>
              <w:t xml:space="preserve">Dolomitstein: spätig</w:t>
            </w:r>
          </w:p>
        </w:tc>
        <w:tc>
          <w:tcPr/>
          <w:p>
            <w:pPr>
              <w:pStyle w:val="Compact"/>
            </w:pPr>
            <w:r>
              <w:t xml:space="preserve">dolomia: spatico</w:t>
            </w:r>
          </w:p>
        </w:tc>
      </w:tr>
      <w:tr>
        <w:tc>
          <w:tcPr/>
          <w:p>
            <w:pPr>
              <w:pStyle w:val="Compact"/>
            </w:pPr>
            <w:r>
              <w:t xml:space="preserve">15111293</w:t>
            </w:r>
          </w:p>
        </w:tc>
        <w:tc>
          <w:tcPr/>
          <w:p>
            <w:pPr>
              <w:pStyle w:val="Compact"/>
            </w:pPr>
            <w:r>
              <w:t xml:space="preserve">Dolomitstein: spätig: Bioklasten</w:t>
            </w:r>
          </w:p>
        </w:tc>
        <w:tc>
          <w:tcPr/>
          <w:p>
            <w:pPr>
              <w:pStyle w:val="Compact"/>
            </w:pPr>
            <w:r>
              <w:t xml:space="preserve">dolomia: spatico: bioclasti</w:t>
            </w:r>
          </w:p>
        </w:tc>
      </w:tr>
      <w:tr>
        <w:tc>
          <w:tcPr/>
          <w:p>
            <w:pPr>
              <w:pStyle w:val="Compact"/>
            </w:pPr>
            <w:r>
              <w:t xml:space="preserve">15111294</w:t>
            </w:r>
          </w:p>
        </w:tc>
        <w:tc>
          <w:tcPr/>
          <w:p>
            <w:pPr>
              <w:pStyle w:val="Compact"/>
            </w:pPr>
            <w:r>
              <w:t xml:space="preserve">Dolomitstein: stromatolithisch</w:t>
            </w:r>
          </w:p>
        </w:tc>
        <w:tc>
          <w:tcPr/>
          <w:p>
            <w:pPr>
              <w:pStyle w:val="Compact"/>
            </w:pPr>
            <w:r>
              <w:t xml:space="preserve">dolomia: stromatolitico</w:t>
            </w:r>
          </w:p>
        </w:tc>
      </w:tr>
      <w:tr>
        <w:tc>
          <w:tcPr/>
          <w:p>
            <w:pPr>
              <w:pStyle w:val="Compact"/>
            </w:pPr>
            <w:r>
              <w:t xml:space="preserve">15111295</w:t>
            </w:r>
          </w:p>
        </w:tc>
        <w:tc>
          <w:tcPr/>
          <w:p>
            <w:pPr>
              <w:pStyle w:val="Compact"/>
            </w:pPr>
            <w:r>
              <w:t xml:space="preserve">Dolomitstein: stromatolithisch: Chert</w:t>
            </w:r>
          </w:p>
        </w:tc>
        <w:tc>
          <w:tcPr/>
          <w:p>
            <w:pPr>
              <w:pStyle w:val="Compact"/>
            </w:pPr>
            <w:r>
              <w:t xml:space="preserve">dolomia: stromatolitico: selce</w:t>
            </w:r>
          </w:p>
        </w:tc>
      </w:tr>
      <w:tr>
        <w:tc>
          <w:tcPr/>
          <w:p>
            <w:pPr>
              <w:pStyle w:val="Compact"/>
            </w:pPr>
            <w:r>
              <w:t xml:space="preserve">15111296</w:t>
            </w:r>
          </w:p>
        </w:tc>
        <w:tc>
          <w:tcPr/>
          <w:p>
            <w:pPr>
              <w:pStyle w:val="Compact"/>
            </w:pPr>
            <w:r>
              <w:t xml:space="preserve">Dolomitstein: tonig</w:t>
            </w:r>
          </w:p>
        </w:tc>
        <w:tc>
          <w:tcPr/>
          <w:p>
            <w:pPr>
              <w:pStyle w:val="Compact"/>
            </w:pPr>
            <w:r>
              <w:t xml:space="preserve">dolomia: argilloso</w:t>
            </w:r>
          </w:p>
        </w:tc>
      </w:tr>
      <w:tr>
        <w:tc>
          <w:tcPr/>
          <w:p>
            <w:pPr>
              <w:pStyle w:val="Compact"/>
            </w:pPr>
            <w:r>
              <w:t xml:space="preserve">15111297</w:t>
            </w:r>
          </w:p>
        </w:tc>
        <w:tc>
          <w:tcPr/>
          <w:p>
            <w:pPr>
              <w:pStyle w:val="Compact"/>
            </w:pPr>
            <w:r>
              <w:t xml:space="preserve">Rauwacke</w:t>
            </w:r>
          </w:p>
        </w:tc>
        <w:tc>
          <w:tcPr/>
          <w:p>
            <w:pPr>
              <w:pStyle w:val="Compact"/>
            </w:pPr>
            <w:r>
              <w:t xml:space="preserve">cargnola</w:t>
            </w:r>
          </w:p>
        </w:tc>
      </w:tr>
      <w:tr>
        <w:tc>
          <w:tcPr/>
          <w:p>
            <w:pPr>
              <w:pStyle w:val="Compact"/>
            </w:pPr>
            <w:r>
              <w:t xml:space="preserve">15111298</w:t>
            </w:r>
          </w:p>
        </w:tc>
        <w:tc>
          <w:tcPr/>
          <w:p>
            <w:pPr>
              <w:pStyle w:val="Compact"/>
            </w:pPr>
            <w:r>
              <w:t xml:space="preserve">Rauwacke: sandig</w:t>
            </w:r>
          </w:p>
        </w:tc>
        <w:tc>
          <w:tcPr/>
          <w:p>
            <w:pPr>
              <w:pStyle w:val="Compact"/>
            </w:pPr>
            <w:r>
              <w:t xml:space="preserve">cargnola: sabbioso</w:t>
            </w:r>
          </w:p>
        </w:tc>
      </w:tr>
      <w:tr>
        <w:tc>
          <w:tcPr/>
          <w:p>
            <w:pPr>
              <w:pStyle w:val="Compact"/>
            </w:pPr>
            <w:r>
              <w:t xml:space="preserve">15111299</w:t>
            </w:r>
          </w:p>
        </w:tc>
        <w:tc>
          <w:tcPr/>
          <w:p>
            <w:pPr>
              <w:pStyle w:val="Compact"/>
            </w:pPr>
            <w:r>
              <w:t xml:space="preserve">Rauwacke: sedimentär</w:t>
            </w:r>
          </w:p>
        </w:tc>
        <w:tc>
          <w:tcPr/>
          <w:p>
            <w:pPr>
              <w:pStyle w:val="Compact"/>
            </w:pPr>
            <w:r>
              <w:t xml:space="preserve">cargnola: sedimentario</w:t>
            </w:r>
          </w:p>
        </w:tc>
      </w:tr>
      <w:tr>
        <w:tc>
          <w:tcPr/>
          <w:p>
            <w:pPr>
              <w:pStyle w:val="Compact"/>
            </w:pPr>
            <w:r>
              <w:t xml:space="preserve">15111300</w:t>
            </w:r>
          </w:p>
        </w:tc>
        <w:tc>
          <w:tcPr/>
          <w:p>
            <w:pPr>
              <w:pStyle w:val="Compact"/>
            </w:pPr>
            <w:r>
              <w:t xml:space="preserve">Rauwacke: kataklastisch</w:t>
            </w:r>
          </w:p>
        </w:tc>
        <w:tc>
          <w:tcPr/>
          <w:p>
            <w:pPr>
              <w:pStyle w:val="Compact"/>
            </w:pPr>
            <w:r>
              <w:t xml:space="preserve">cargnola: cataclastico</w:t>
            </w:r>
          </w:p>
        </w:tc>
      </w:tr>
      <w:tr>
        <w:tc>
          <w:tcPr/>
          <w:p>
            <w:pPr>
              <w:pStyle w:val="Compact"/>
            </w:pPr>
            <w:r>
              <w:t xml:space="preserve">15111301</w:t>
            </w:r>
          </w:p>
        </w:tc>
        <w:tc>
          <w:tcPr/>
          <w:p>
            <w:pPr>
              <w:pStyle w:val="Compact"/>
            </w:pPr>
            <w:r>
              <w:t xml:space="preserve">Evaporit</w:t>
            </w:r>
          </w:p>
        </w:tc>
        <w:tc>
          <w:tcPr/>
          <w:p>
            <w:pPr>
              <w:pStyle w:val="Compact"/>
            </w:pPr>
            <w:r>
              <w:t xml:space="preserve">evaporite</w:t>
            </w:r>
          </w:p>
        </w:tc>
      </w:tr>
      <w:tr>
        <w:tc>
          <w:tcPr/>
          <w:p>
            <w:pPr>
              <w:pStyle w:val="Compact"/>
            </w:pPr>
            <w:r>
              <w:t xml:space="preserve">15111302</w:t>
            </w:r>
          </w:p>
        </w:tc>
        <w:tc>
          <w:tcPr/>
          <w:p>
            <w:pPr>
              <w:pStyle w:val="Compact"/>
            </w:pPr>
            <w:r>
              <w:t xml:space="preserve">Evaporit: Anhydrit</w:t>
            </w:r>
          </w:p>
        </w:tc>
        <w:tc>
          <w:tcPr/>
          <w:p>
            <w:pPr>
              <w:pStyle w:val="Compact"/>
            </w:pPr>
            <w:r>
              <w:t xml:space="preserve">evaporite: anidrite</w:t>
            </w:r>
          </w:p>
        </w:tc>
      </w:tr>
      <w:tr>
        <w:tc>
          <w:tcPr/>
          <w:p>
            <w:pPr>
              <w:pStyle w:val="Compact"/>
            </w:pPr>
            <w:r>
              <w:t xml:space="preserve">15111303</w:t>
            </w:r>
          </w:p>
        </w:tc>
        <w:tc>
          <w:tcPr/>
          <w:p>
            <w:pPr>
              <w:pStyle w:val="Compact"/>
            </w:pPr>
            <w:r>
              <w:t xml:space="preserve">Evaporit: Gips</w:t>
            </w:r>
          </w:p>
        </w:tc>
        <w:tc>
          <w:tcPr/>
          <w:p>
            <w:pPr>
              <w:pStyle w:val="Compact"/>
            </w:pPr>
            <w:r>
              <w:t xml:space="preserve">evaporite: gesso</w:t>
            </w:r>
          </w:p>
        </w:tc>
      </w:tr>
      <w:tr>
        <w:tc>
          <w:tcPr/>
          <w:p>
            <w:pPr>
              <w:pStyle w:val="Compact"/>
            </w:pPr>
            <w:r>
              <w:t xml:space="preserve">15111304</w:t>
            </w:r>
          </w:p>
        </w:tc>
        <w:tc>
          <w:tcPr/>
          <w:p>
            <w:pPr>
              <w:pStyle w:val="Compact"/>
            </w:pPr>
            <w:r>
              <w:t xml:space="preserve">Evaporit: Halit</w:t>
            </w:r>
          </w:p>
        </w:tc>
        <w:tc>
          <w:tcPr/>
          <w:p>
            <w:pPr>
              <w:pStyle w:val="Compact"/>
            </w:pPr>
            <w:r>
              <w:t xml:space="preserve">evaporite: halite</w:t>
            </w:r>
          </w:p>
        </w:tc>
      </w:tr>
      <w:tr>
        <w:tc>
          <w:tcPr/>
          <w:p>
            <w:pPr>
              <w:pStyle w:val="Compact"/>
            </w:pPr>
            <w:r>
              <w:t xml:space="preserve">15111305</w:t>
            </w:r>
          </w:p>
        </w:tc>
        <w:tc>
          <w:tcPr/>
          <w:p>
            <w:pPr>
              <w:pStyle w:val="Compact"/>
            </w:pPr>
            <w:r>
              <w:t xml:space="preserve">Evaporit: Sulfat</w:t>
            </w:r>
          </w:p>
        </w:tc>
        <w:tc>
          <w:tcPr/>
          <w:p>
            <w:pPr>
              <w:pStyle w:val="Compact"/>
            </w:pPr>
            <w:r>
              <w:t xml:space="preserve">evaporite: solfato</w:t>
            </w:r>
          </w:p>
        </w:tc>
      </w:tr>
      <w:tr>
        <w:tc>
          <w:tcPr/>
          <w:p>
            <w:pPr>
              <w:pStyle w:val="Compact"/>
            </w:pPr>
            <w:r>
              <w:t xml:space="preserve">15111306</w:t>
            </w:r>
          </w:p>
        </w:tc>
        <w:tc>
          <w:tcPr/>
          <w:p>
            <w:pPr>
              <w:pStyle w:val="Compact"/>
            </w:pPr>
            <w:r>
              <w:t xml:space="preserve">Evaporit: tonig</w:t>
            </w:r>
          </w:p>
        </w:tc>
        <w:tc>
          <w:tcPr/>
          <w:p>
            <w:pPr>
              <w:pStyle w:val="Compact"/>
            </w:pPr>
            <w:r>
              <w:t xml:space="preserve">evaporite: argilloso</w:t>
            </w:r>
          </w:p>
        </w:tc>
      </w:tr>
      <w:tr>
        <w:tc>
          <w:tcPr/>
          <w:p>
            <w:pPr>
              <w:pStyle w:val="Compact"/>
            </w:pPr>
            <w:r>
              <w:t xml:space="preserve">15111307</w:t>
            </w:r>
          </w:p>
        </w:tc>
        <w:tc>
          <w:tcPr/>
          <w:p>
            <w:pPr>
              <w:pStyle w:val="Compact"/>
            </w:pPr>
            <w:r>
              <w:t xml:space="preserve">Evaporit: tonig: Anhydrit</w:t>
            </w:r>
          </w:p>
        </w:tc>
        <w:tc>
          <w:tcPr/>
          <w:p>
            <w:pPr>
              <w:pStyle w:val="Compact"/>
            </w:pPr>
            <w:r>
              <w:t xml:space="preserve">evaporite: argilloso: anidrite</w:t>
            </w:r>
          </w:p>
        </w:tc>
      </w:tr>
      <w:tr>
        <w:tc>
          <w:tcPr/>
          <w:p>
            <w:pPr>
              <w:pStyle w:val="Compact"/>
            </w:pPr>
            <w:r>
              <w:t xml:space="preserve">15111308</w:t>
            </w:r>
          </w:p>
        </w:tc>
        <w:tc>
          <w:tcPr/>
          <w:p>
            <w:pPr>
              <w:pStyle w:val="Compact"/>
            </w:pPr>
            <w:r>
              <w:t xml:space="preserve">Evaporit: tonig: Gips</w:t>
            </w:r>
          </w:p>
        </w:tc>
        <w:tc>
          <w:tcPr/>
          <w:p>
            <w:pPr>
              <w:pStyle w:val="Compact"/>
            </w:pPr>
            <w:r>
              <w:t xml:space="preserve">evaporite: argilloso: gesso</w:t>
            </w:r>
          </w:p>
        </w:tc>
      </w:tr>
      <w:tr>
        <w:tc>
          <w:tcPr/>
          <w:p>
            <w:pPr>
              <w:pStyle w:val="Compact"/>
            </w:pPr>
            <w:r>
              <w:t xml:space="preserve">15111309</w:t>
            </w:r>
          </w:p>
        </w:tc>
        <w:tc>
          <w:tcPr/>
          <w:p>
            <w:pPr>
              <w:pStyle w:val="Compact"/>
            </w:pPr>
            <w:r>
              <w:t xml:space="preserve">Gestein: kieselig</w:t>
            </w:r>
          </w:p>
        </w:tc>
        <w:tc>
          <w:tcPr/>
          <w:p>
            <w:pPr>
              <w:pStyle w:val="Compact"/>
            </w:pPr>
            <w:r>
              <w:t xml:space="preserve">roccia: siliceo</w:t>
            </w:r>
          </w:p>
        </w:tc>
      </w:tr>
      <w:tr>
        <w:tc>
          <w:tcPr/>
          <w:p>
            <w:pPr>
              <w:pStyle w:val="Compact"/>
            </w:pPr>
            <w:r>
              <w:t xml:space="preserve">15111310</w:t>
            </w:r>
          </w:p>
        </w:tc>
        <w:tc>
          <w:tcPr/>
          <w:p>
            <w:pPr>
              <w:pStyle w:val="Compact"/>
            </w:pPr>
            <w:r>
              <w:t xml:space="preserve">Gestein: kieselig-sedimentär</w:t>
            </w:r>
          </w:p>
        </w:tc>
        <w:tc>
          <w:tcPr/>
          <w:p>
            <w:pPr>
              <w:pStyle w:val="Compact"/>
            </w:pPr>
            <w:r>
              <w:t xml:space="preserve">roccia: siliceo-sedimentario</w:t>
            </w:r>
          </w:p>
        </w:tc>
      </w:tr>
      <w:tr>
        <w:tc>
          <w:tcPr/>
          <w:p>
            <w:pPr>
              <w:pStyle w:val="Compact"/>
            </w:pPr>
            <w:r>
              <w:t xml:space="preserve">15111311</w:t>
            </w:r>
          </w:p>
        </w:tc>
        <w:tc>
          <w:tcPr/>
          <w:p>
            <w:pPr>
              <w:pStyle w:val="Compact"/>
            </w:pPr>
            <w:r>
              <w:t xml:space="preserve">Gestein: kieselig-kryptokristallin</w:t>
            </w:r>
          </w:p>
        </w:tc>
        <w:tc>
          <w:tcPr/>
          <w:p>
            <w:pPr>
              <w:pStyle w:val="Compact"/>
            </w:pPr>
            <w:r>
              <w:t xml:space="preserve">roccia: siliceo-criptocristallino</w:t>
            </w:r>
          </w:p>
        </w:tc>
      </w:tr>
      <w:tr>
        <w:tc>
          <w:tcPr/>
          <w:p>
            <w:pPr>
              <w:pStyle w:val="Compact"/>
            </w:pPr>
            <w:r>
              <w:t xml:space="preserve">15111312</w:t>
            </w:r>
          </w:p>
        </w:tc>
        <w:tc>
          <w:tcPr/>
          <w:p>
            <w:pPr>
              <w:pStyle w:val="Compact"/>
            </w:pPr>
            <w:r>
              <w:t xml:space="preserve">Gestein: kieselig-pedogen</w:t>
            </w:r>
          </w:p>
        </w:tc>
        <w:tc>
          <w:tcPr/>
          <w:p>
            <w:pPr>
              <w:pStyle w:val="Compact"/>
            </w:pPr>
            <w:r>
              <w:t xml:space="preserve">roccia: siliceo-pedogene</w:t>
            </w:r>
          </w:p>
        </w:tc>
      </w:tr>
      <w:tr>
        <w:tc>
          <w:tcPr/>
          <w:p>
            <w:pPr>
              <w:pStyle w:val="Compact"/>
            </w:pPr>
            <w:r>
              <w:t xml:space="preserve">15111313</w:t>
            </w:r>
          </w:p>
        </w:tc>
        <w:tc>
          <w:tcPr/>
          <w:p>
            <w:pPr>
              <w:pStyle w:val="Compact"/>
            </w:pPr>
            <w:r>
              <w:t xml:space="preserve">Gestein: kieselig: Radiolarien</w:t>
            </w:r>
          </w:p>
        </w:tc>
        <w:tc>
          <w:tcPr/>
          <w:p>
            <w:pPr>
              <w:pStyle w:val="Compact"/>
            </w:pPr>
            <w:r>
              <w:t xml:space="preserve">roccia: siliceo: radiolari</w:t>
            </w:r>
          </w:p>
        </w:tc>
      </w:tr>
      <w:tr>
        <w:tc>
          <w:tcPr/>
          <w:p>
            <w:pPr>
              <w:pStyle w:val="Compact"/>
            </w:pPr>
            <w:r>
              <w:t xml:space="preserve">15111314</w:t>
            </w:r>
          </w:p>
        </w:tc>
        <w:tc>
          <w:tcPr/>
          <w:p>
            <w:pPr>
              <w:pStyle w:val="Compact"/>
            </w:pPr>
            <w:r>
              <w:t xml:space="preserve">Gestein: kieselig: Schwämme</w:t>
            </w:r>
          </w:p>
        </w:tc>
        <w:tc>
          <w:tcPr/>
          <w:p>
            <w:pPr>
              <w:pStyle w:val="Compact"/>
            </w:pPr>
            <w:r>
              <w:t xml:space="preserve">roccia: siliceo: spunghe</w:t>
            </w:r>
          </w:p>
        </w:tc>
      </w:tr>
      <w:tr>
        <w:tc>
          <w:tcPr/>
          <w:p>
            <w:pPr>
              <w:pStyle w:val="Compact"/>
            </w:pPr>
            <w:r>
              <w:t xml:space="preserve">15111315</w:t>
            </w:r>
          </w:p>
        </w:tc>
        <w:tc>
          <w:tcPr/>
          <w:p>
            <w:pPr>
              <w:pStyle w:val="Compact"/>
            </w:pPr>
            <w:r>
              <w:t xml:space="preserve">Gestein: kieselig-metamorph</w:t>
            </w:r>
          </w:p>
        </w:tc>
        <w:tc>
          <w:tcPr/>
          <w:p>
            <w:pPr>
              <w:pStyle w:val="Compact"/>
            </w:pPr>
            <w:r>
              <w:t xml:space="preserve">roccia: siliceo-metamorfico</w:t>
            </w:r>
          </w:p>
        </w:tc>
      </w:tr>
      <w:tr>
        <w:tc>
          <w:tcPr/>
          <w:p>
            <w:pPr>
              <w:pStyle w:val="Compact"/>
            </w:pPr>
            <w:r>
              <w:t xml:space="preserve">15111316</w:t>
            </w:r>
          </w:p>
        </w:tc>
        <w:tc>
          <w:tcPr/>
          <w:p>
            <w:pPr>
              <w:pStyle w:val="Compact"/>
            </w:pPr>
            <w:r>
              <w:t xml:space="preserve">Gestein: Phosphorit</w:t>
            </w:r>
          </w:p>
        </w:tc>
        <w:tc>
          <w:tcPr/>
          <w:p>
            <w:pPr>
              <w:pStyle w:val="Compact"/>
            </w:pPr>
            <w:r>
              <w:t xml:space="preserve">roccia: fosfato</w:t>
            </w:r>
          </w:p>
        </w:tc>
      </w:tr>
      <w:tr>
        <w:tc>
          <w:tcPr/>
          <w:p>
            <w:pPr>
              <w:pStyle w:val="Compact"/>
            </w:pPr>
            <w:r>
              <w:t xml:space="preserve">15111317</w:t>
            </w:r>
          </w:p>
        </w:tc>
        <w:tc>
          <w:tcPr/>
          <w:p>
            <w:pPr>
              <w:pStyle w:val="Compact"/>
            </w:pPr>
            <w:r>
              <w:t xml:space="preserve">Gestein: organisch</w:t>
            </w:r>
          </w:p>
        </w:tc>
        <w:tc>
          <w:tcPr/>
          <w:p>
            <w:pPr>
              <w:pStyle w:val="Compact"/>
            </w:pPr>
            <w:r>
              <w:t xml:space="preserve">roccia: organico</w:t>
            </w:r>
          </w:p>
        </w:tc>
      </w:tr>
      <w:tr>
        <w:tc>
          <w:tcPr/>
          <w:p>
            <w:pPr>
              <w:pStyle w:val="Compact"/>
            </w:pPr>
            <w:r>
              <w:t xml:space="preserve">15111318</w:t>
            </w:r>
          </w:p>
        </w:tc>
        <w:tc>
          <w:tcPr/>
          <w:p>
            <w:pPr>
              <w:pStyle w:val="Compact"/>
            </w:pPr>
            <w:r>
              <w:t xml:space="preserve">Gestein: organisch: Anthrazit</w:t>
            </w:r>
          </w:p>
        </w:tc>
        <w:tc>
          <w:tcPr/>
          <w:p>
            <w:pPr>
              <w:pStyle w:val="Compact"/>
            </w:pPr>
            <w:r>
              <w:t xml:space="preserve">roccia: organico: antracite</w:t>
            </w:r>
          </w:p>
        </w:tc>
      </w:tr>
      <w:tr>
        <w:tc>
          <w:tcPr/>
          <w:p>
            <w:pPr>
              <w:pStyle w:val="Compact"/>
            </w:pPr>
            <w:r>
              <w:t xml:space="preserve">15111319</w:t>
            </w:r>
          </w:p>
        </w:tc>
        <w:tc>
          <w:tcPr/>
          <w:p>
            <w:pPr>
              <w:pStyle w:val="Compact"/>
            </w:pPr>
            <w:r>
              <w:t xml:space="preserve">Gestein: organisch: Kohle</w:t>
            </w:r>
          </w:p>
        </w:tc>
        <w:tc>
          <w:tcPr/>
          <w:p>
            <w:pPr>
              <w:pStyle w:val="Compact"/>
            </w:pPr>
            <w:r>
              <w:t xml:space="preserve">roccia: organico: carbone</w:t>
            </w:r>
          </w:p>
        </w:tc>
      </w:tr>
      <w:tr>
        <w:tc>
          <w:tcPr/>
          <w:p>
            <w:pPr>
              <w:pStyle w:val="Compact"/>
            </w:pPr>
            <w:r>
              <w:t xml:space="preserve">15111320</w:t>
            </w:r>
          </w:p>
        </w:tc>
        <w:tc>
          <w:tcPr/>
          <w:p>
            <w:pPr>
              <w:pStyle w:val="Compact"/>
            </w:pPr>
            <w:r>
              <w:t xml:space="preserve">Gestein: organisch: Lignit</w:t>
            </w:r>
          </w:p>
        </w:tc>
        <w:tc>
          <w:tcPr/>
          <w:p>
            <w:pPr>
              <w:pStyle w:val="Compact"/>
            </w:pPr>
            <w:r>
              <w:t xml:space="preserve">roccia: organico: lignite</w:t>
            </w:r>
          </w:p>
        </w:tc>
      </w:tr>
      <w:tr>
        <w:tc>
          <w:tcPr/>
          <w:p>
            <w:pPr>
              <w:pStyle w:val="Compact"/>
            </w:pPr>
            <w:r>
              <w:t xml:space="preserve">15111321</w:t>
            </w:r>
          </w:p>
        </w:tc>
        <w:tc>
          <w:tcPr/>
          <w:p>
            <w:pPr>
              <w:pStyle w:val="Compact"/>
            </w:pPr>
            <w:r>
              <w:t xml:space="preserve">Gestein: pedogen</w:t>
            </w:r>
          </w:p>
        </w:tc>
        <w:tc>
          <w:tcPr/>
          <w:p>
            <w:pPr>
              <w:pStyle w:val="Compact"/>
            </w:pPr>
            <w:r>
              <w:t xml:space="preserve">roccia: pedogene</w:t>
            </w:r>
          </w:p>
        </w:tc>
      </w:tr>
      <w:tr>
        <w:tc>
          <w:tcPr/>
          <w:p>
            <w:pPr>
              <w:pStyle w:val="Compact"/>
            </w:pPr>
            <w:r>
              <w:t xml:space="preserve">15111322</w:t>
            </w:r>
          </w:p>
        </w:tc>
        <w:tc>
          <w:tcPr/>
          <w:p>
            <w:pPr>
              <w:pStyle w:val="Compact"/>
            </w:pPr>
            <w:r>
              <w:t xml:space="preserve">Gestein: residual</w:t>
            </w:r>
          </w:p>
        </w:tc>
        <w:tc>
          <w:tcPr/>
          <w:p>
            <w:pPr>
              <w:pStyle w:val="Compact"/>
            </w:pPr>
            <w:r>
              <w:t xml:space="preserve">roccia: residuale</w:t>
            </w:r>
          </w:p>
        </w:tc>
      </w:tr>
      <w:tr>
        <w:tc>
          <w:tcPr/>
          <w:p>
            <w:pPr>
              <w:pStyle w:val="Compact"/>
            </w:pPr>
            <w:r>
              <w:t xml:space="preserve">15111323</w:t>
            </w:r>
          </w:p>
        </w:tc>
        <w:tc>
          <w:tcPr/>
          <w:p>
            <w:pPr>
              <w:pStyle w:val="Compact"/>
            </w:pPr>
            <w:r>
              <w:t xml:space="preserve">Gestein: residual: Eisenmineralien</w:t>
            </w:r>
          </w:p>
        </w:tc>
        <w:tc>
          <w:tcPr/>
          <w:p>
            <w:pPr>
              <w:pStyle w:val="Compact"/>
            </w:pPr>
            <w:r>
              <w:t xml:space="preserve">roccia: residuale: mineri di ferro</w:t>
            </w:r>
          </w:p>
        </w:tc>
      </w:tr>
      <w:tr>
        <w:tc>
          <w:tcPr/>
          <w:p>
            <w:pPr>
              <w:pStyle w:val="Compact"/>
            </w:pPr>
            <w:r>
              <w:t xml:space="preserve">15111324</w:t>
            </w:r>
          </w:p>
        </w:tc>
        <w:tc>
          <w:tcPr/>
          <w:p>
            <w:pPr>
              <w:pStyle w:val="Compact"/>
            </w:pPr>
            <w:r>
              <w:t xml:space="preserve">Gestein: residual: Silikat</w:t>
            </w:r>
          </w:p>
        </w:tc>
        <w:tc>
          <w:tcPr/>
          <w:p>
            <w:pPr>
              <w:pStyle w:val="Compact"/>
            </w:pPr>
            <w:r>
              <w:t xml:space="preserve">roccia: residuale: silicato</w:t>
            </w:r>
          </w:p>
        </w:tc>
      </w:tr>
      <w:tr>
        <w:tc>
          <w:tcPr/>
          <w:p>
            <w:pPr>
              <w:pStyle w:val="Compact"/>
            </w:pPr>
            <w:r>
              <w:t xml:space="preserve">15111325</w:t>
            </w:r>
          </w:p>
        </w:tc>
        <w:tc>
          <w:tcPr/>
          <w:p>
            <w:pPr>
              <w:pStyle w:val="Compact"/>
            </w:pPr>
            <w:r>
              <w:t xml:space="preserve">Gestein: residual: Silikat-Eisenmineralien</w:t>
            </w:r>
          </w:p>
        </w:tc>
        <w:tc>
          <w:tcPr/>
          <w:p>
            <w:pPr>
              <w:pStyle w:val="Compact"/>
            </w:pPr>
            <w:r>
              <w:t xml:space="preserve">roccia: residuale: silicato-mineri di ferro</w:t>
            </w:r>
          </w:p>
        </w:tc>
      </w:tr>
      <w:tr>
        <w:tc>
          <w:tcPr/>
          <w:p>
            <w:pPr>
              <w:pStyle w:val="Compact"/>
            </w:pPr>
            <w:r>
              <w:t xml:space="preserve">15111326</w:t>
            </w:r>
          </w:p>
        </w:tc>
        <w:tc>
          <w:tcPr/>
          <w:p>
            <w:pPr>
              <w:pStyle w:val="Compact"/>
            </w:pPr>
            <w:r>
              <w:t xml:space="preserve">Gestein: residual-sandig</w:t>
            </w:r>
          </w:p>
        </w:tc>
        <w:tc>
          <w:tcPr/>
          <w:p>
            <w:pPr>
              <w:pStyle w:val="Compact"/>
            </w:pPr>
            <w:r>
              <w:t xml:space="preserve">roccia: residuale-sabbioso</w:t>
            </w:r>
          </w:p>
        </w:tc>
      </w:tr>
      <w:tr>
        <w:tc>
          <w:tcPr/>
          <w:p>
            <w:pPr>
              <w:pStyle w:val="Compact"/>
            </w:pPr>
            <w:r>
              <w:t xml:space="preserve">15111327</w:t>
            </w:r>
          </w:p>
        </w:tc>
        <w:tc>
          <w:tcPr/>
          <w:p>
            <w:pPr>
              <w:pStyle w:val="Compact"/>
            </w:pPr>
            <w:r>
              <w:t xml:space="preserve">Gestein: residual-sandig: Quarz</w:t>
            </w:r>
          </w:p>
        </w:tc>
        <w:tc>
          <w:tcPr/>
          <w:p>
            <w:pPr>
              <w:pStyle w:val="Compact"/>
            </w:pPr>
            <w:r>
              <w:t xml:space="preserve">roccia: residuale-sabbioso: quarzo</w:t>
            </w:r>
          </w:p>
        </w:tc>
      </w:tr>
      <w:tr>
        <w:tc>
          <w:tcPr/>
          <w:p>
            <w:pPr>
              <w:pStyle w:val="Compact"/>
            </w:pPr>
            <w:r>
              <w:t xml:space="preserve">15111328</w:t>
            </w:r>
          </w:p>
        </w:tc>
        <w:tc>
          <w:tcPr/>
          <w:p>
            <w:pPr>
              <w:pStyle w:val="Compact"/>
            </w:pPr>
            <w:r>
              <w:t xml:space="preserve">Gestein: residual-siltig</w:t>
            </w:r>
          </w:p>
        </w:tc>
        <w:tc>
          <w:tcPr/>
          <w:p>
            <w:pPr>
              <w:pStyle w:val="Compact"/>
            </w:pPr>
            <w:r>
              <w:t xml:space="preserve">roccia: residuale-siltoso</w:t>
            </w:r>
          </w:p>
        </w:tc>
      </w:tr>
      <w:tr>
        <w:tc>
          <w:tcPr/>
          <w:p>
            <w:pPr>
              <w:pStyle w:val="Compact"/>
            </w:pPr>
            <w:r>
              <w:t xml:space="preserve">15111329</w:t>
            </w:r>
          </w:p>
        </w:tc>
        <w:tc>
          <w:tcPr/>
          <w:p>
            <w:pPr>
              <w:pStyle w:val="Compact"/>
            </w:pPr>
            <w:r>
              <w:t xml:space="preserve">Gestein: residual-tonig</w:t>
            </w:r>
          </w:p>
        </w:tc>
        <w:tc>
          <w:tcPr/>
          <w:p>
            <w:pPr>
              <w:pStyle w:val="Compact"/>
            </w:pPr>
            <w:r>
              <w:t xml:space="preserve">roccia: residuale-argilloso</w:t>
            </w:r>
          </w:p>
        </w:tc>
      </w:tr>
      <w:tr>
        <w:tc>
          <w:tcPr/>
          <w:p>
            <w:pPr>
              <w:pStyle w:val="Compact"/>
            </w:pPr>
            <w:r>
              <w:t xml:space="preserve">15111330</w:t>
            </w:r>
          </w:p>
        </w:tc>
        <w:tc>
          <w:tcPr/>
          <w:p>
            <w:pPr>
              <w:pStyle w:val="Compact"/>
            </w:pPr>
            <w:r>
              <w:t xml:space="preserve">Gestein: residual-tonig: Eisenpisoide</w:t>
            </w:r>
          </w:p>
        </w:tc>
        <w:tc>
          <w:tcPr/>
          <w:p>
            <w:pPr>
              <w:pStyle w:val="Compact"/>
            </w:pPr>
            <w:r>
              <w:t xml:space="preserve">roccia: residuale-argilloso: pisoidi di ferro</w:t>
            </w:r>
          </w:p>
        </w:tc>
      </w:tr>
      <w:tr>
        <w:tc>
          <w:tcPr/>
          <w:p>
            <w:pPr>
              <w:pStyle w:val="Compact"/>
            </w:pPr>
            <w:r>
              <w:t xml:space="preserve">15111331</w:t>
            </w:r>
          </w:p>
        </w:tc>
        <w:tc>
          <w:tcPr/>
          <w:p>
            <w:pPr>
              <w:pStyle w:val="Compact"/>
            </w:pPr>
            <w:r>
              <w:t xml:space="preserve">Gestein: residual-tonig: Kaolinit</w:t>
            </w:r>
          </w:p>
        </w:tc>
        <w:tc>
          <w:tcPr/>
          <w:p>
            <w:pPr>
              <w:pStyle w:val="Compact"/>
            </w:pPr>
            <w:r>
              <w:t xml:space="preserve">roccia: residuale-argilloso: caolino</w:t>
            </w:r>
          </w:p>
        </w:tc>
      </w:tr>
      <w:tr>
        <w:tc>
          <w:tcPr/>
          <w:p>
            <w:pPr>
              <w:pStyle w:val="Compact"/>
            </w:pPr>
            <w:r>
              <w:t xml:space="preserve">15111332</w:t>
            </w:r>
          </w:p>
        </w:tc>
        <w:tc>
          <w:tcPr/>
          <w:p>
            <w:pPr>
              <w:pStyle w:val="Compact"/>
            </w:pPr>
            <w:r>
              <w:t xml:space="preserve">Gestein: residual-tonig: Limonit</w:t>
            </w:r>
          </w:p>
        </w:tc>
        <w:tc>
          <w:tcPr/>
          <w:p>
            <w:pPr>
              <w:pStyle w:val="Compact"/>
            </w:pPr>
            <w:r>
              <w:t xml:space="preserve">roccia: residuale-argilloso: limonite</w:t>
            </w:r>
          </w:p>
        </w:tc>
      </w:tr>
      <w:tr>
        <w:tc>
          <w:tcPr/>
          <w:p>
            <w:pPr>
              <w:pStyle w:val="Compact"/>
            </w:pPr>
            <w:r>
              <w:t xml:space="preserve">15111333</w:t>
            </w:r>
          </w:p>
        </w:tc>
        <w:tc>
          <w:tcPr/>
          <w:p>
            <w:pPr>
              <w:pStyle w:val="Compact"/>
            </w:pPr>
            <w:r>
              <w:t xml:space="preserve">Gestein: Eisenmineralien</w:t>
            </w:r>
          </w:p>
        </w:tc>
        <w:tc>
          <w:tcPr/>
          <w:p>
            <w:pPr>
              <w:pStyle w:val="Compact"/>
            </w:pPr>
            <w:r>
              <w:t xml:space="preserve">roccia: mineri di ferro</w:t>
            </w:r>
          </w:p>
        </w:tc>
      </w:tr>
      <w:tr>
        <w:tc>
          <w:tcPr/>
          <w:p>
            <w:pPr>
              <w:pStyle w:val="Compact"/>
            </w:pPr>
            <w:r>
              <w:t xml:space="preserve">15111334</w:t>
            </w:r>
          </w:p>
        </w:tc>
        <w:tc>
          <w:tcPr/>
          <w:p>
            <w:pPr>
              <w:pStyle w:val="Compact"/>
            </w:pPr>
            <w:r>
              <w:t xml:space="preserve">Gestein: Eisenooide</w:t>
            </w:r>
          </w:p>
        </w:tc>
        <w:tc>
          <w:tcPr/>
          <w:p>
            <w:pPr>
              <w:pStyle w:val="Compact"/>
            </w:pPr>
            <w:r>
              <w:t xml:space="preserve">roccia: ooidi di ferro</w:t>
            </w:r>
          </w:p>
        </w:tc>
      </w:tr>
      <w:tr>
        <w:tc>
          <w:tcPr/>
          <w:p>
            <w:pPr>
              <w:pStyle w:val="Compact"/>
            </w:pPr>
            <w:r>
              <w:t xml:space="preserve">15111335</w:t>
            </w:r>
          </w:p>
        </w:tc>
        <w:tc>
          <w:tcPr/>
          <w:p>
            <w:pPr>
              <w:pStyle w:val="Compact"/>
            </w:pPr>
            <w:r>
              <w:t xml:space="preserve">Gestein: Eisenpisoide</w:t>
            </w:r>
          </w:p>
        </w:tc>
        <w:tc>
          <w:tcPr/>
          <w:p>
            <w:pPr>
              <w:pStyle w:val="Compact"/>
            </w:pPr>
            <w:r>
              <w:t xml:space="preserve">roccia: pisoidi di ferro</w:t>
            </w:r>
          </w:p>
        </w:tc>
      </w:tr>
      <w:tr>
        <w:tc>
          <w:tcPr/>
          <w:p>
            <w:pPr>
              <w:pStyle w:val="Compact"/>
            </w:pPr>
            <w:r>
              <w:t xml:space="preserve">15111336</w:t>
            </w:r>
          </w:p>
        </w:tc>
        <w:tc>
          <w:tcPr/>
          <w:p>
            <w:pPr>
              <w:pStyle w:val="Compact"/>
            </w:pPr>
            <w:r>
              <w:t xml:space="preserve">Gestein: pyroklastisch</w:t>
            </w:r>
          </w:p>
        </w:tc>
        <w:tc>
          <w:tcPr/>
          <w:p>
            <w:pPr>
              <w:pStyle w:val="Compact"/>
            </w:pPr>
            <w:r>
              <w:t xml:space="preserve">roccia: piroclastico</w:t>
            </w:r>
          </w:p>
        </w:tc>
      </w:tr>
      <w:tr>
        <w:tc>
          <w:tcPr/>
          <w:p>
            <w:pPr>
              <w:pStyle w:val="Compact"/>
            </w:pPr>
            <w:r>
              <w:t xml:space="preserve">15111337</w:t>
            </w:r>
          </w:p>
        </w:tc>
        <w:tc>
          <w:tcPr/>
          <w:p>
            <w:pPr>
              <w:pStyle w:val="Compact"/>
            </w:pPr>
            <w:r>
              <w:t xml:space="preserve">Ignimbrit</w:t>
            </w:r>
          </w:p>
        </w:tc>
        <w:tc>
          <w:tcPr/>
          <w:p>
            <w:pPr>
              <w:pStyle w:val="Compact"/>
            </w:pPr>
            <w:r>
              <w:t xml:space="preserve">ignimbrite</w:t>
            </w:r>
          </w:p>
        </w:tc>
      </w:tr>
      <w:tr>
        <w:tc>
          <w:tcPr/>
          <w:p>
            <w:pPr>
              <w:pStyle w:val="Compact"/>
            </w:pPr>
            <w:r>
              <w:t xml:space="preserve">15111338</w:t>
            </w:r>
          </w:p>
        </w:tc>
        <w:tc>
          <w:tcPr/>
          <w:p>
            <w:pPr>
              <w:pStyle w:val="Compact"/>
            </w:pPr>
            <w:r>
              <w:t xml:space="preserve">Tuff</w:t>
            </w:r>
          </w:p>
        </w:tc>
        <w:tc>
          <w:tcPr/>
          <w:p>
            <w:pPr>
              <w:pStyle w:val="Compact"/>
            </w:pPr>
            <w:r>
              <w:t xml:space="preserve">tufo</w:t>
            </w:r>
          </w:p>
        </w:tc>
      </w:tr>
      <w:tr>
        <w:tc>
          <w:tcPr/>
          <w:p>
            <w:pPr>
              <w:pStyle w:val="Compact"/>
            </w:pPr>
            <w:r>
              <w:t xml:space="preserve">15111339</w:t>
            </w:r>
          </w:p>
        </w:tc>
        <w:tc>
          <w:tcPr/>
          <w:p>
            <w:pPr>
              <w:pStyle w:val="Compact"/>
            </w:pPr>
            <w:r>
              <w:t xml:space="preserve">Tuff: vulkanisch</w:t>
            </w:r>
          </w:p>
        </w:tc>
        <w:tc>
          <w:tcPr/>
          <w:p>
            <w:pPr>
              <w:pStyle w:val="Compact"/>
            </w:pPr>
            <w:r>
              <w:t xml:space="preserve">tufo: vulcanico</w:t>
            </w:r>
          </w:p>
        </w:tc>
      </w:tr>
      <w:tr>
        <w:tc>
          <w:tcPr/>
          <w:p>
            <w:pPr>
              <w:pStyle w:val="Compact"/>
            </w:pPr>
            <w:r>
              <w:t xml:space="preserve">15111340</w:t>
            </w:r>
          </w:p>
        </w:tc>
        <w:tc>
          <w:tcPr/>
          <w:p>
            <w:pPr>
              <w:pStyle w:val="Compact"/>
            </w:pPr>
            <w:r>
              <w:t xml:space="preserve">Tuff: vulkanisch: Asche</w:t>
            </w:r>
          </w:p>
        </w:tc>
        <w:tc>
          <w:tcPr/>
          <w:p>
            <w:pPr>
              <w:pStyle w:val="Compact"/>
            </w:pPr>
            <w:r>
              <w:t xml:space="preserve">tufo: vulcanico: cenere</w:t>
            </w:r>
          </w:p>
        </w:tc>
      </w:tr>
      <w:tr>
        <w:tc>
          <w:tcPr/>
          <w:p>
            <w:pPr>
              <w:pStyle w:val="Compact"/>
            </w:pPr>
            <w:r>
              <w:t xml:space="preserve">15111341</w:t>
            </w:r>
          </w:p>
        </w:tc>
        <w:tc>
          <w:tcPr/>
          <w:p>
            <w:pPr>
              <w:pStyle w:val="Compact"/>
            </w:pPr>
            <w:r>
              <w:t xml:space="preserve">Tuff: vulkanisch: Kristalle</w:t>
            </w:r>
          </w:p>
        </w:tc>
        <w:tc>
          <w:tcPr/>
          <w:p>
            <w:pPr>
              <w:pStyle w:val="Compact"/>
            </w:pPr>
            <w:r>
              <w:t xml:space="preserve">tufo: vulcanico: cristalli</w:t>
            </w:r>
          </w:p>
        </w:tc>
      </w:tr>
      <w:tr>
        <w:tc>
          <w:tcPr/>
          <w:p>
            <w:pPr>
              <w:pStyle w:val="Compact"/>
            </w:pPr>
            <w:r>
              <w:t xml:space="preserve">15111342</w:t>
            </w:r>
          </w:p>
        </w:tc>
        <w:tc>
          <w:tcPr/>
          <w:p>
            <w:pPr>
              <w:pStyle w:val="Compact"/>
            </w:pPr>
            <w:r>
              <w:t xml:space="preserve">Tuff: vulkanisch: Lapilli</w:t>
            </w:r>
          </w:p>
        </w:tc>
        <w:tc>
          <w:tcPr/>
          <w:p>
            <w:pPr>
              <w:pStyle w:val="Compact"/>
            </w:pPr>
            <w:r>
              <w:t xml:space="preserve">tufo: vulcanico: lapilli</w:t>
            </w:r>
          </w:p>
        </w:tc>
      </w:tr>
      <w:tr>
        <w:tc>
          <w:tcPr/>
          <w:p>
            <w:pPr>
              <w:pStyle w:val="Compact"/>
            </w:pPr>
            <w:r>
              <w:t xml:space="preserve">15111343</w:t>
            </w:r>
          </w:p>
        </w:tc>
        <w:tc>
          <w:tcPr/>
          <w:p>
            <w:pPr>
              <w:pStyle w:val="Compact"/>
            </w:pPr>
            <w:r>
              <w:t xml:space="preserve">Bentonit</w:t>
            </w:r>
          </w:p>
        </w:tc>
        <w:tc>
          <w:tcPr/>
          <w:p>
            <w:pPr>
              <w:pStyle w:val="Compact"/>
            </w:pPr>
            <w:r>
              <w:t xml:space="preserve">bentonite</w:t>
            </w:r>
          </w:p>
        </w:tc>
      </w:tr>
      <w:tr>
        <w:tc>
          <w:tcPr/>
          <w:p>
            <w:pPr>
              <w:pStyle w:val="Compact"/>
            </w:pPr>
            <w:r>
              <w:t xml:space="preserve">15111344</w:t>
            </w:r>
          </w:p>
        </w:tc>
        <w:tc>
          <w:tcPr/>
          <w:p>
            <w:pPr>
              <w:pStyle w:val="Compact"/>
            </w:pPr>
            <w:r>
              <w:t xml:space="preserve">Gestein: kristallin</w:t>
            </w:r>
          </w:p>
        </w:tc>
        <w:tc>
          <w:tcPr/>
          <w:p>
            <w:pPr>
              <w:pStyle w:val="Compact"/>
            </w:pPr>
            <w:r>
              <w:t xml:space="preserve">roccia: cristallino</w:t>
            </w:r>
          </w:p>
        </w:tc>
      </w:tr>
      <w:tr>
        <w:tc>
          <w:tcPr/>
          <w:p>
            <w:pPr>
              <w:pStyle w:val="Compact"/>
            </w:pPr>
            <w:r>
              <w:t xml:space="preserve">15111345</w:t>
            </w:r>
          </w:p>
        </w:tc>
        <w:tc>
          <w:tcPr/>
          <w:p>
            <w:pPr>
              <w:pStyle w:val="Compact"/>
            </w:pPr>
            <w:r>
              <w:t xml:space="preserve">Gestein: saur</w:t>
            </w:r>
          </w:p>
        </w:tc>
        <w:tc>
          <w:tcPr/>
          <w:p>
            <w:pPr>
              <w:pStyle w:val="Compact"/>
            </w:pPr>
            <w:r>
              <w:t xml:space="preserve">roccia: acido</w:t>
            </w:r>
          </w:p>
        </w:tc>
      </w:tr>
      <w:tr>
        <w:tc>
          <w:tcPr/>
          <w:p>
            <w:pPr>
              <w:pStyle w:val="Compact"/>
            </w:pPr>
            <w:r>
              <w:t xml:space="preserve">15111346</w:t>
            </w:r>
          </w:p>
        </w:tc>
        <w:tc>
          <w:tcPr/>
          <w:p>
            <w:pPr>
              <w:pStyle w:val="Compact"/>
            </w:pPr>
            <w:r>
              <w:t xml:space="preserve">Gestein: basisch</w:t>
            </w:r>
          </w:p>
        </w:tc>
        <w:tc>
          <w:tcPr/>
          <w:p>
            <w:pPr>
              <w:pStyle w:val="Compact"/>
            </w:pPr>
            <w:r>
              <w:t xml:space="preserve">roccia: basico</w:t>
            </w:r>
          </w:p>
        </w:tc>
      </w:tr>
      <w:tr>
        <w:tc>
          <w:tcPr/>
          <w:p>
            <w:pPr>
              <w:pStyle w:val="Compact"/>
            </w:pPr>
            <w:r>
              <w:t xml:space="preserve">15111347</w:t>
            </w:r>
          </w:p>
        </w:tc>
        <w:tc>
          <w:tcPr/>
          <w:p>
            <w:pPr>
              <w:pStyle w:val="Compact"/>
            </w:pPr>
            <w:r>
              <w:t xml:space="preserve">Gestein: magmatisch</w:t>
            </w:r>
          </w:p>
        </w:tc>
        <w:tc>
          <w:tcPr/>
          <w:p>
            <w:pPr>
              <w:pStyle w:val="Compact"/>
            </w:pPr>
            <w:r>
              <w:t xml:space="preserve">roccia: magmatico</w:t>
            </w:r>
          </w:p>
        </w:tc>
      </w:tr>
      <w:tr>
        <w:tc>
          <w:tcPr/>
          <w:p>
            <w:pPr>
              <w:pStyle w:val="Compact"/>
            </w:pPr>
            <w:r>
              <w:t xml:space="preserve">15111348</w:t>
            </w:r>
          </w:p>
        </w:tc>
        <w:tc>
          <w:tcPr/>
          <w:p>
            <w:pPr>
              <w:pStyle w:val="Compact"/>
            </w:pPr>
            <w:r>
              <w:t xml:space="preserve">Gestein: vulkanisch</w:t>
            </w:r>
          </w:p>
        </w:tc>
        <w:tc>
          <w:tcPr/>
          <w:p>
            <w:pPr>
              <w:pStyle w:val="Compact"/>
            </w:pPr>
            <w:r>
              <w:t xml:space="preserve">roccia: vulcanico</w:t>
            </w:r>
          </w:p>
        </w:tc>
      </w:tr>
      <w:tr>
        <w:tc>
          <w:tcPr/>
          <w:p>
            <w:pPr>
              <w:pStyle w:val="Compact"/>
            </w:pPr>
            <w:r>
              <w:t xml:space="preserve">15111349</w:t>
            </w:r>
          </w:p>
        </w:tc>
        <w:tc>
          <w:tcPr/>
          <w:p>
            <w:pPr>
              <w:pStyle w:val="Compact"/>
            </w:pPr>
            <w:r>
              <w:t xml:space="preserve">Gestein: vulkanisch: Karbonat</w:t>
            </w:r>
          </w:p>
        </w:tc>
        <w:tc>
          <w:tcPr/>
          <w:p>
            <w:pPr>
              <w:pStyle w:val="Compact"/>
            </w:pPr>
            <w:r>
              <w:t xml:space="preserve">roccia: vulcanico: carbonato</w:t>
            </w:r>
          </w:p>
        </w:tc>
      </w:tr>
      <w:tr>
        <w:tc>
          <w:tcPr/>
          <w:p>
            <w:pPr>
              <w:pStyle w:val="Compact"/>
            </w:pPr>
            <w:r>
              <w:t xml:space="preserve">15111350</w:t>
            </w:r>
          </w:p>
        </w:tc>
        <w:tc>
          <w:tcPr/>
          <w:p>
            <w:pPr>
              <w:pStyle w:val="Compact"/>
            </w:pPr>
            <w:r>
              <w:t xml:space="preserve">Gestein: saur-vulkanisch</w:t>
            </w:r>
          </w:p>
        </w:tc>
        <w:tc>
          <w:tcPr/>
          <w:p>
            <w:pPr>
              <w:pStyle w:val="Compact"/>
            </w:pPr>
            <w:r>
              <w:t xml:space="preserve">roccia: acido-vulcanico</w:t>
            </w:r>
          </w:p>
        </w:tc>
      </w:tr>
      <w:tr>
        <w:tc>
          <w:tcPr/>
          <w:p>
            <w:pPr>
              <w:pStyle w:val="Compact"/>
            </w:pPr>
            <w:r>
              <w:t xml:space="preserve">15111351</w:t>
            </w:r>
          </w:p>
        </w:tc>
        <w:tc>
          <w:tcPr/>
          <w:p>
            <w:pPr>
              <w:pStyle w:val="Compact"/>
            </w:pPr>
            <w:r>
              <w:t xml:space="preserve">Gestein: rhyolithisch</w:t>
            </w:r>
          </w:p>
        </w:tc>
        <w:tc>
          <w:tcPr/>
          <w:p>
            <w:pPr>
              <w:pStyle w:val="Compact"/>
            </w:pPr>
            <w:r>
              <w:t xml:space="preserve">roccia: riolitico</w:t>
            </w:r>
          </w:p>
        </w:tc>
      </w:tr>
      <w:tr>
        <w:tc>
          <w:tcPr/>
          <w:p>
            <w:pPr>
              <w:pStyle w:val="Compact"/>
            </w:pPr>
            <w:r>
              <w:t xml:space="preserve">15111352</w:t>
            </w:r>
          </w:p>
        </w:tc>
        <w:tc>
          <w:tcPr/>
          <w:p>
            <w:pPr>
              <w:pStyle w:val="Compact"/>
            </w:pPr>
            <w:r>
              <w:t xml:space="preserve">Rhyolith</w:t>
            </w:r>
          </w:p>
        </w:tc>
        <w:tc>
          <w:tcPr/>
          <w:p>
            <w:pPr>
              <w:pStyle w:val="Compact"/>
            </w:pPr>
            <w:r>
              <w:t xml:space="preserve">riolite</w:t>
            </w:r>
          </w:p>
        </w:tc>
      </w:tr>
      <w:tr>
        <w:tc>
          <w:tcPr/>
          <w:p>
            <w:pPr>
              <w:pStyle w:val="Compact"/>
            </w:pPr>
            <w:r>
              <w:t xml:space="preserve">15111353</w:t>
            </w:r>
          </w:p>
        </w:tc>
        <w:tc>
          <w:tcPr/>
          <w:p>
            <w:pPr>
              <w:pStyle w:val="Compact"/>
            </w:pPr>
            <w:r>
              <w:t xml:space="preserve">Rhyolith: Alkalifeldspat</w:t>
            </w:r>
          </w:p>
        </w:tc>
        <w:tc>
          <w:tcPr/>
          <w:p>
            <w:pPr>
              <w:pStyle w:val="Compact"/>
            </w:pPr>
            <w:r>
              <w:t xml:space="preserve">riolite: feldspato alcalino</w:t>
            </w:r>
          </w:p>
        </w:tc>
      </w:tr>
      <w:tr>
        <w:tc>
          <w:tcPr/>
          <w:p>
            <w:pPr>
              <w:pStyle w:val="Compact"/>
            </w:pPr>
            <w:r>
              <w:t xml:space="preserve">15111354</w:t>
            </w:r>
          </w:p>
        </w:tc>
        <w:tc>
          <w:tcPr/>
          <w:p>
            <w:pPr>
              <w:pStyle w:val="Compact"/>
            </w:pPr>
            <w:r>
              <w:t xml:space="preserve">Rhyolith: ignimbritisch</w:t>
            </w:r>
          </w:p>
        </w:tc>
        <w:tc>
          <w:tcPr/>
          <w:p>
            <w:pPr>
              <w:pStyle w:val="Compact"/>
            </w:pPr>
            <w:r>
              <w:t xml:space="preserve">riolite: ignimbritico</w:t>
            </w:r>
          </w:p>
        </w:tc>
      </w:tr>
      <w:tr>
        <w:tc>
          <w:tcPr/>
          <w:p>
            <w:pPr>
              <w:pStyle w:val="Compact"/>
            </w:pPr>
            <w:r>
              <w:t xml:space="preserve">15111355</w:t>
            </w:r>
          </w:p>
        </w:tc>
        <w:tc>
          <w:tcPr/>
          <w:p>
            <w:pPr>
              <w:pStyle w:val="Compact"/>
            </w:pPr>
            <w:r>
              <w:t xml:space="preserve">Rhyolith: porphyrisch</w:t>
            </w:r>
          </w:p>
        </w:tc>
        <w:tc>
          <w:tcPr/>
          <w:p>
            <w:pPr>
              <w:pStyle w:val="Compact"/>
            </w:pPr>
            <w:r>
              <w:t xml:space="preserve">riolite: porfirico</w:t>
            </w:r>
          </w:p>
        </w:tc>
      </w:tr>
      <w:tr>
        <w:tc>
          <w:tcPr/>
          <w:p>
            <w:pPr>
              <w:pStyle w:val="Compact"/>
            </w:pPr>
            <w:r>
              <w:t xml:space="preserve">15111356</w:t>
            </w:r>
          </w:p>
        </w:tc>
        <w:tc>
          <w:tcPr/>
          <w:p>
            <w:pPr>
              <w:pStyle w:val="Compact"/>
            </w:pPr>
            <w:r>
              <w:t xml:space="preserve">Gestein: dazitisch</w:t>
            </w:r>
          </w:p>
        </w:tc>
        <w:tc>
          <w:tcPr/>
          <w:p>
            <w:pPr>
              <w:pStyle w:val="Compact"/>
            </w:pPr>
            <w:r>
              <w:t xml:space="preserve">roccia: dacitico</w:t>
            </w:r>
          </w:p>
        </w:tc>
      </w:tr>
      <w:tr>
        <w:tc>
          <w:tcPr/>
          <w:p>
            <w:pPr>
              <w:pStyle w:val="Compact"/>
            </w:pPr>
            <w:r>
              <w:t xml:space="preserve">15111357</w:t>
            </w:r>
          </w:p>
        </w:tc>
        <w:tc>
          <w:tcPr/>
          <w:p>
            <w:pPr>
              <w:pStyle w:val="Compact"/>
            </w:pPr>
            <w:r>
              <w:t xml:space="preserve">Dazit</w:t>
            </w:r>
          </w:p>
        </w:tc>
        <w:tc>
          <w:tcPr/>
          <w:p>
            <w:pPr>
              <w:pStyle w:val="Compact"/>
            </w:pPr>
            <w:r>
              <w:t xml:space="preserve">dacite</w:t>
            </w:r>
          </w:p>
        </w:tc>
      </w:tr>
      <w:tr>
        <w:tc>
          <w:tcPr/>
          <w:p>
            <w:pPr>
              <w:pStyle w:val="Compact"/>
            </w:pPr>
            <w:r>
              <w:t xml:space="preserve">15111358</w:t>
            </w:r>
          </w:p>
        </w:tc>
        <w:tc>
          <w:tcPr/>
          <w:p>
            <w:pPr>
              <w:pStyle w:val="Compact"/>
            </w:pPr>
            <w:r>
              <w:t xml:space="preserve">Dazit: rhyolithisch</w:t>
            </w:r>
          </w:p>
        </w:tc>
        <w:tc>
          <w:tcPr/>
          <w:p>
            <w:pPr>
              <w:pStyle w:val="Compact"/>
            </w:pPr>
            <w:r>
              <w:t xml:space="preserve">dacite: riolitico</w:t>
            </w:r>
          </w:p>
        </w:tc>
      </w:tr>
      <w:tr>
        <w:tc>
          <w:tcPr/>
          <w:p>
            <w:pPr>
              <w:pStyle w:val="Compact"/>
            </w:pPr>
            <w:r>
              <w:t xml:space="preserve">15111359</w:t>
            </w:r>
          </w:p>
        </w:tc>
        <w:tc>
          <w:tcPr/>
          <w:p>
            <w:pPr>
              <w:pStyle w:val="Compact"/>
            </w:pPr>
            <w:r>
              <w:t xml:space="preserve">Gestein: latitisch</w:t>
            </w:r>
          </w:p>
        </w:tc>
        <w:tc>
          <w:tcPr/>
          <w:p>
            <w:pPr>
              <w:pStyle w:val="Compact"/>
            </w:pPr>
            <w:r>
              <w:t xml:space="preserve">roccia: latitico</w:t>
            </w:r>
          </w:p>
        </w:tc>
      </w:tr>
      <w:tr>
        <w:tc>
          <w:tcPr/>
          <w:p>
            <w:pPr>
              <w:pStyle w:val="Compact"/>
            </w:pPr>
            <w:r>
              <w:t xml:space="preserve">15111360</w:t>
            </w:r>
          </w:p>
        </w:tc>
        <w:tc>
          <w:tcPr/>
          <w:p>
            <w:pPr>
              <w:pStyle w:val="Compact"/>
            </w:pPr>
            <w:r>
              <w:t xml:space="preserve">Latit</w:t>
            </w:r>
          </w:p>
        </w:tc>
        <w:tc>
          <w:tcPr/>
          <w:p>
            <w:pPr>
              <w:pStyle w:val="Compact"/>
            </w:pPr>
            <w:r>
              <w:t xml:space="preserve">latite</w:t>
            </w:r>
          </w:p>
        </w:tc>
      </w:tr>
      <w:tr>
        <w:tc>
          <w:tcPr/>
          <w:p>
            <w:pPr>
              <w:pStyle w:val="Compact"/>
            </w:pPr>
            <w:r>
              <w:t xml:space="preserve">15111361</w:t>
            </w:r>
          </w:p>
        </w:tc>
        <w:tc>
          <w:tcPr/>
          <w:p>
            <w:pPr>
              <w:pStyle w:val="Compact"/>
            </w:pPr>
            <w:r>
              <w:t xml:space="preserve">Gestein: trachytisch</w:t>
            </w:r>
          </w:p>
        </w:tc>
        <w:tc>
          <w:tcPr/>
          <w:p>
            <w:pPr>
              <w:pStyle w:val="Compact"/>
            </w:pPr>
            <w:r>
              <w:t xml:space="preserve">roccia: trachitico</w:t>
            </w:r>
          </w:p>
        </w:tc>
      </w:tr>
      <w:tr>
        <w:tc>
          <w:tcPr/>
          <w:p>
            <w:pPr>
              <w:pStyle w:val="Compact"/>
            </w:pPr>
            <w:r>
              <w:t xml:space="preserve">15111362</w:t>
            </w:r>
          </w:p>
        </w:tc>
        <w:tc>
          <w:tcPr/>
          <w:p>
            <w:pPr>
              <w:pStyle w:val="Compact"/>
            </w:pPr>
            <w:r>
              <w:t xml:space="preserve">Trachyt</w:t>
            </w:r>
          </w:p>
        </w:tc>
        <w:tc>
          <w:tcPr/>
          <w:p>
            <w:pPr>
              <w:pStyle w:val="Compact"/>
            </w:pPr>
            <w:r>
              <w:t xml:space="preserve">trachite</w:t>
            </w:r>
          </w:p>
        </w:tc>
      </w:tr>
      <w:tr>
        <w:tc>
          <w:tcPr/>
          <w:p>
            <w:pPr>
              <w:pStyle w:val="Compact"/>
            </w:pPr>
            <w:r>
              <w:t xml:space="preserve">15111363</w:t>
            </w:r>
          </w:p>
        </w:tc>
        <w:tc>
          <w:tcPr/>
          <w:p>
            <w:pPr>
              <w:pStyle w:val="Compact"/>
            </w:pPr>
            <w:r>
              <w:t xml:space="preserve">Trachyt: Alkalifeldspat</w:t>
            </w:r>
          </w:p>
        </w:tc>
        <w:tc>
          <w:tcPr/>
          <w:p>
            <w:pPr>
              <w:pStyle w:val="Compact"/>
            </w:pPr>
            <w:r>
              <w:t xml:space="preserve">trachite: feldspato alcalino</w:t>
            </w:r>
          </w:p>
        </w:tc>
      </w:tr>
      <w:tr>
        <w:tc>
          <w:tcPr/>
          <w:p>
            <w:pPr>
              <w:pStyle w:val="Compact"/>
            </w:pPr>
            <w:r>
              <w:t xml:space="preserve">15111364</w:t>
            </w:r>
          </w:p>
        </w:tc>
        <w:tc>
          <w:tcPr/>
          <w:p>
            <w:pPr>
              <w:pStyle w:val="Compact"/>
            </w:pPr>
            <w:r>
              <w:t xml:space="preserve">Gestein: andesitisch</w:t>
            </w:r>
          </w:p>
        </w:tc>
        <w:tc>
          <w:tcPr/>
          <w:p>
            <w:pPr>
              <w:pStyle w:val="Compact"/>
            </w:pPr>
            <w:r>
              <w:t xml:space="preserve">roccia: andesitico</w:t>
            </w:r>
          </w:p>
        </w:tc>
      </w:tr>
      <w:tr>
        <w:tc>
          <w:tcPr/>
          <w:p>
            <w:pPr>
              <w:pStyle w:val="Compact"/>
            </w:pPr>
            <w:r>
              <w:t xml:space="preserve">15111365</w:t>
            </w:r>
          </w:p>
        </w:tc>
        <w:tc>
          <w:tcPr/>
          <w:p>
            <w:pPr>
              <w:pStyle w:val="Compact"/>
            </w:pPr>
            <w:r>
              <w:t xml:space="preserve">Andesit</w:t>
            </w:r>
          </w:p>
        </w:tc>
        <w:tc>
          <w:tcPr/>
          <w:p>
            <w:pPr>
              <w:pStyle w:val="Compact"/>
            </w:pPr>
            <w:r>
              <w:t xml:space="preserve">andesite</w:t>
            </w:r>
          </w:p>
        </w:tc>
      </w:tr>
      <w:tr>
        <w:tc>
          <w:tcPr/>
          <w:p>
            <w:pPr>
              <w:pStyle w:val="Compact"/>
            </w:pPr>
            <w:r>
              <w:t xml:space="preserve">15111366</w:t>
            </w:r>
          </w:p>
        </w:tc>
        <w:tc>
          <w:tcPr/>
          <w:p>
            <w:pPr>
              <w:pStyle w:val="Compact"/>
            </w:pPr>
            <w:r>
              <w:t xml:space="preserve">Gestein: basisch-vulkanisch</w:t>
            </w:r>
          </w:p>
        </w:tc>
        <w:tc>
          <w:tcPr/>
          <w:p>
            <w:pPr>
              <w:pStyle w:val="Compact"/>
            </w:pPr>
            <w:r>
              <w:t xml:space="preserve">roccia: basico-vulcanico</w:t>
            </w:r>
          </w:p>
        </w:tc>
      </w:tr>
      <w:tr>
        <w:tc>
          <w:tcPr/>
          <w:p>
            <w:pPr>
              <w:pStyle w:val="Compact"/>
            </w:pPr>
            <w:r>
              <w:t xml:space="preserve">15111367</w:t>
            </w:r>
          </w:p>
        </w:tc>
        <w:tc>
          <w:tcPr/>
          <w:p>
            <w:pPr>
              <w:pStyle w:val="Compact"/>
            </w:pPr>
            <w:r>
              <w:t xml:space="preserve">Gestein: basaltisch</w:t>
            </w:r>
          </w:p>
        </w:tc>
        <w:tc>
          <w:tcPr/>
          <w:p>
            <w:pPr>
              <w:pStyle w:val="Compact"/>
            </w:pPr>
            <w:r>
              <w:t xml:space="preserve">roccia: basaltico</w:t>
            </w:r>
          </w:p>
        </w:tc>
      </w:tr>
      <w:tr>
        <w:tc>
          <w:tcPr/>
          <w:p>
            <w:pPr>
              <w:pStyle w:val="Compact"/>
            </w:pPr>
            <w:r>
              <w:t xml:space="preserve">15111368</w:t>
            </w:r>
          </w:p>
        </w:tc>
        <w:tc>
          <w:tcPr/>
          <w:p>
            <w:pPr>
              <w:pStyle w:val="Compact"/>
            </w:pPr>
            <w:r>
              <w:t xml:space="preserve">Basalt</w:t>
            </w:r>
          </w:p>
        </w:tc>
        <w:tc>
          <w:tcPr/>
          <w:p>
            <w:pPr>
              <w:pStyle w:val="Compact"/>
            </w:pPr>
            <w:r>
              <w:t xml:space="preserve">basalto</w:t>
            </w:r>
          </w:p>
        </w:tc>
      </w:tr>
      <w:tr>
        <w:tc>
          <w:tcPr/>
          <w:p>
            <w:pPr>
              <w:pStyle w:val="Compact"/>
            </w:pPr>
            <w:r>
              <w:t xml:space="preserve">15111369</w:t>
            </w:r>
          </w:p>
        </w:tc>
        <w:tc>
          <w:tcPr/>
          <w:p>
            <w:pPr>
              <w:pStyle w:val="Compact"/>
            </w:pPr>
            <w:r>
              <w:t xml:space="preserve">Basalt: Olivin</w:t>
            </w:r>
          </w:p>
        </w:tc>
        <w:tc>
          <w:tcPr/>
          <w:p>
            <w:pPr>
              <w:pStyle w:val="Compact"/>
            </w:pPr>
            <w:r>
              <w:t xml:space="preserve">basalto: olivina</w:t>
            </w:r>
          </w:p>
        </w:tc>
      </w:tr>
      <w:tr>
        <w:tc>
          <w:tcPr/>
          <w:p>
            <w:pPr>
              <w:pStyle w:val="Compact"/>
            </w:pPr>
            <w:r>
              <w:t xml:space="preserve">15111370</w:t>
            </w:r>
          </w:p>
        </w:tc>
        <w:tc>
          <w:tcPr/>
          <w:p>
            <w:pPr>
              <w:pStyle w:val="Compact"/>
            </w:pPr>
            <w:r>
              <w:t xml:space="preserve">Basalt: verwittert: Albit</w:t>
            </w:r>
          </w:p>
        </w:tc>
        <w:tc>
          <w:tcPr/>
          <w:p>
            <w:pPr>
              <w:pStyle w:val="Compact"/>
            </w:pPr>
            <w:r>
              <w:t xml:space="preserve">basalto: alterato: albite</w:t>
            </w:r>
          </w:p>
        </w:tc>
      </w:tr>
      <w:tr>
        <w:tc>
          <w:tcPr/>
          <w:p>
            <w:pPr>
              <w:pStyle w:val="Compact"/>
            </w:pPr>
            <w:r>
              <w:t xml:space="preserve">15111371</w:t>
            </w:r>
          </w:p>
        </w:tc>
        <w:tc>
          <w:tcPr/>
          <w:p>
            <w:pPr>
              <w:pStyle w:val="Compact"/>
            </w:pPr>
            <w:r>
              <w:t xml:space="preserve">Gestein: phonolithisch</w:t>
            </w:r>
          </w:p>
        </w:tc>
        <w:tc>
          <w:tcPr/>
          <w:p>
            <w:pPr>
              <w:pStyle w:val="Compact"/>
            </w:pPr>
            <w:r>
              <w:t xml:space="preserve">roccia: fonolitico</w:t>
            </w:r>
          </w:p>
        </w:tc>
      </w:tr>
      <w:tr>
        <w:tc>
          <w:tcPr/>
          <w:p>
            <w:pPr>
              <w:pStyle w:val="Compact"/>
            </w:pPr>
            <w:r>
              <w:t xml:space="preserve">15111372</w:t>
            </w:r>
          </w:p>
        </w:tc>
        <w:tc>
          <w:tcPr/>
          <w:p>
            <w:pPr>
              <w:pStyle w:val="Compact"/>
            </w:pPr>
            <w:r>
              <w:t xml:space="preserve">Phonolith</w:t>
            </w:r>
          </w:p>
        </w:tc>
        <w:tc>
          <w:tcPr/>
          <w:p>
            <w:pPr>
              <w:pStyle w:val="Compact"/>
            </w:pPr>
            <w:r>
              <w:t xml:space="preserve">fonolite</w:t>
            </w:r>
          </w:p>
        </w:tc>
      </w:tr>
      <w:tr>
        <w:tc>
          <w:tcPr/>
          <w:p>
            <w:pPr>
              <w:pStyle w:val="Compact"/>
            </w:pPr>
            <w:r>
              <w:t xml:space="preserve">15111373</w:t>
            </w:r>
          </w:p>
        </w:tc>
        <w:tc>
          <w:tcPr/>
          <w:p>
            <w:pPr>
              <w:pStyle w:val="Compact"/>
            </w:pPr>
            <w:r>
              <w:t xml:space="preserve">Phonolith: tephritisch</w:t>
            </w:r>
          </w:p>
        </w:tc>
        <w:tc>
          <w:tcPr/>
          <w:p>
            <w:pPr>
              <w:pStyle w:val="Compact"/>
            </w:pPr>
            <w:r>
              <w:t xml:space="preserve">fonolite: tefritico</w:t>
            </w:r>
          </w:p>
        </w:tc>
      </w:tr>
      <w:tr>
        <w:tc>
          <w:tcPr/>
          <w:p>
            <w:pPr>
              <w:pStyle w:val="Compact"/>
            </w:pPr>
            <w:r>
              <w:t xml:space="preserve">15111374</w:t>
            </w:r>
          </w:p>
        </w:tc>
        <w:tc>
          <w:tcPr/>
          <w:p>
            <w:pPr>
              <w:pStyle w:val="Compact"/>
            </w:pPr>
            <w:r>
              <w:t xml:space="preserve">Gestein: tephritisch</w:t>
            </w:r>
          </w:p>
        </w:tc>
        <w:tc>
          <w:tcPr/>
          <w:p>
            <w:pPr>
              <w:pStyle w:val="Compact"/>
            </w:pPr>
            <w:r>
              <w:t xml:space="preserve">roccia: tefritico</w:t>
            </w:r>
          </w:p>
        </w:tc>
      </w:tr>
      <w:tr>
        <w:tc>
          <w:tcPr/>
          <w:p>
            <w:pPr>
              <w:pStyle w:val="Compact"/>
            </w:pPr>
            <w:r>
              <w:t xml:space="preserve">15111375</w:t>
            </w:r>
          </w:p>
        </w:tc>
        <w:tc>
          <w:tcPr/>
          <w:p>
            <w:pPr>
              <w:pStyle w:val="Compact"/>
            </w:pPr>
            <w:r>
              <w:t xml:space="preserve">Tephrit</w:t>
            </w:r>
          </w:p>
        </w:tc>
        <w:tc>
          <w:tcPr/>
          <w:p>
            <w:pPr>
              <w:pStyle w:val="Compact"/>
            </w:pPr>
            <w:r>
              <w:t xml:space="preserve">tefrite</w:t>
            </w:r>
          </w:p>
        </w:tc>
      </w:tr>
      <w:tr>
        <w:tc>
          <w:tcPr/>
          <w:p>
            <w:pPr>
              <w:pStyle w:val="Compact"/>
            </w:pPr>
            <w:r>
              <w:t xml:space="preserve">15111376</w:t>
            </w:r>
          </w:p>
        </w:tc>
        <w:tc>
          <w:tcPr/>
          <w:p>
            <w:pPr>
              <w:pStyle w:val="Compact"/>
            </w:pPr>
            <w:r>
              <w:t xml:space="preserve">Tephrit: phonolithisch</w:t>
            </w:r>
          </w:p>
        </w:tc>
        <w:tc>
          <w:tcPr/>
          <w:p>
            <w:pPr>
              <w:pStyle w:val="Compact"/>
            </w:pPr>
            <w:r>
              <w:t xml:space="preserve">tefrite: fonolitico</w:t>
            </w:r>
          </w:p>
        </w:tc>
      </w:tr>
      <w:tr>
        <w:tc>
          <w:tcPr/>
          <w:p>
            <w:pPr>
              <w:pStyle w:val="Compact"/>
            </w:pPr>
            <w:r>
              <w:t xml:space="preserve">15111377</w:t>
            </w:r>
          </w:p>
        </w:tc>
        <w:tc>
          <w:tcPr/>
          <w:p>
            <w:pPr>
              <w:pStyle w:val="Compact"/>
            </w:pPr>
            <w:r>
              <w:t xml:space="preserve">Basanit</w:t>
            </w:r>
          </w:p>
        </w:tc>
        <w:tc>
          <w:tcPr/>
          <w:p>
            <w:pPr>
              <w:pStyle w:val="Compact"/>
            </w:pPr>
            <w:r>
              <w:t xml:space="preserve">basanite</w:t>
            </w:r>
          </w:p>
        </w:tc>
      </w:tr>
      <w:tr>
        <w:tc>
          <w:tcPr/>
          <w:p>
            <w:pPr>
              <w:pStyle w:val="Compact"/>
            </w:pPr>
            <w:r>
              <w:t xml:space="preserve">15111378</w:t>
            </w:r>
          </w:p>
        </w:tc>
        <w:tc>
          <w:tcPr/>
          <w:p>
            <w:pPr>
              <w:pStyle w:val="Compact"/>
            </w:pPr>
            <w:r>
              <w:t xml:space="preserve">Gestein: foiditisch</w:t>
            </w:r>
          </w:p>
        </w:tc>
        <w:tc>
          <w:tcPr/>
          <w:p>
            <w:pPr>
              <w:pStyle w:val="Compact"/>
            </w:pPr>
            <w:r>
              <w:t xml:space="preserve">roccia: foiditico</w:t>
            </w:r>
          </w:p>
        </w:tc>
      </w:tr>
      <w:tr>
        <w:tc>
          <w:tcPr/>
          <w:p>
            <w:pPr>
              <w:pStyle w:val="Compact"/>
            </w:pPr>
            <w:r>
              <w:t xml:space="preserve">15111379</w:t>
            </w:r>
          </w:p>
        </w:tc>
        <w:tc>
          <w:tcPr/>
          <w:p>
            <w:pPr>
              <w:pStyle w:val="Compact"/>
            </w:pPr>
            <w:r>
              <w:t xml:space="preserve">Foidit</w:t>
            </w:r>
          </w:p>
        </w:tc>
        <w:tc>
          <w:tcPr/>
          <w:p>
            <w:pPr>
              <w:pStyle w:val="Compact"/>
            </w:pPr>
            <w:r>
              <w:t xml:space="preserve">foidite</w:t>
            </w:r>
          </w:p>
        </w:tc>
      </w:tr>
      <w:tr>
        <w:tc>
          <w:tcPr/>
          <w:p>
            <w:pPr>
              <w:pStyle w:val="Compact"/>
            </w:pPr>
            <w:r>
              <w:t xml:space="preserve">15111380</w:t>
            </w:r>
          </w:p>
        </w:tc>
        <w:tc>
          <w:tcPr/>
          <w:p>
            <w:pPr>
              <w:pStyle w:val="Compact"/>
            </w:pPr>
            <w:r>
              <w:t xml:space="preserve">Tuffit</w:t>
            </w:r>
          </w:p>
        </w:tc>
        <w:tc>
          <w:tcPr/>
          <w:p>
            <w:pPr>
              <w:pStyle w:val="Compact"/>
            </w:pPr>
            <w:r>
              <w:t xml:space="preserve">tufite</w:t>
            </w:r>
          </w:p>
        </w:tc>
      </w:tr>
      <w:tr>
        <w:tc>
          <w:tcPr/>
          <w:p>
            <w:pPr>
              <w:pStyle w:val="Compact"/>
            </w:pPr>
            <w:r>
              <w:t xml:space="preserve">15111381</w:t>
            </w:r>
          </w:p>
        </w:tc>
        <w:tc>
          <w:tcPr/>
          <w:p>
            <w:pPr>
              <w:pStyle w:val="Compact"/>
            </w:pPr>
            <w:r>
              <w:t xml:space="preserve">Gestein: gangartig</w:t>
            </w:r>
          </w:p>
        </w:tc>
        <w:tc>
          <w:tcPr/>
          <w:p>
            <w:pPr>
              <w:pStyle w:val="Compact"/>
            </w:pPr>
            <w:r>
              <w:t xml:space="preserve">roccia: filoniano</w:t>
            </w:r>
          </w:p>
        </w:tc>
      </w:tr>
      <w:tr>
        <w:tc>
          <w:tcPr/>
          <w:p>
            <w:pPr>
              <w:pStyle w:val="Compact"/>
            </w:pPr>
            <w:r>
              <w:t xml:space="preserve">15111382</w:t>
            </w:r>
          </w:p>
        </w:tc>
        <w:tc>
          <w:tcPr/>
          <w:p>
            <w:pPr>
              <w:pStyle w:val="Compact"/>
            </w:pPr>
            <w:r>
              <w:t xml:space="preserve">Gestein: gangartig: Quarz</w:t>
            </w:r>
          </w:p>
        </w:tc>
        <w:tc>
          <w:tcPr/>
          <w:p>
            <w:pPr>
              <w:pStyle w:val="Compact"/>
            </w:pPr>
            <w:r>
              <w:t xml:space="preserve">roccia: filoniano: quarzo</w:t>
            </w:r>
          </w:p>
        </w:tc>
      </w:tr>
      <w:tr>
        <w:tc>
          <w:tcPr/>
          <w:p>
            <w:pPr>
              <w:pStyle w:val="Compact"/>
            </w:pPr>
            <w:r>
              <w:t xml:space="preserve">15111383</w:t>
            </w:r>
          </w:p>
        </w:tc>
        <w:tc>
          <w:tcPr/>
          <w:p>
            <w:pPr>
              <w:pStyle w:val="Compact"/>
            </w:pPr>
            <w:r>
              <w:t xml:space="preserve">Gestein: saur-gangartig</w:t>
            </w:r>
          </w:p>
        </w:tc>
        <w:tc>
          <w:tcPr/>
          <w:p>
            <w:pPr>
              <w:pStyle w:val="Compact"/>
            </w:pPr>
            <w:r>
              <w:t xml:space="preserve">roccia: acido-filoniano</w:t>
            </w:r>
          </w:p>
        </w:tc>
      </w:tr>
      <w:tr>
        <w:tc>
          <w:tcPr/>
          <w:p>
            <w:pPr>
              <w:pStyle w:val="Compact"/>
            </w:pPr>
            <w:r>
              <w:t xml:space="preserve">15111384</w:t>
            </w:r>
          </w:p>
        </w:tc>
        <w:tc>
          <w:tcPr/>
          <w:p>
            <w:pPr>
              <w:pStyle w:val="Compact"/>
            </w:pPr>
            <w:r>
              <w:t xml:space="preserve">Aplit</w:t>
            </w:r>
          </w:p>
        </w:tc>
        <w:tc>
          <w:tcPr/>
          <w:p>
            <w:pPr>
              <w:pStyle w:val="Compact"/>
            </w:pPr>
            <w:r>
              <w:t xml:space="preserve">aplite</w:t>
            </w:r>
          </w:p>
        </w:tc>
      </w:tr>
      <w:tr>
        <w:tc>
          <w:tcPr/>
          <w:p>
            <w:pPr>
              <w:pStyle w:val="Compact"/>
            </w:pPr>
            <w:r>
              <w:t xml:space="preserve">15111385</w:t>
            </w:r>
          </w:p>
        </w:tc>
        <w:tc>
          <w:tcPr/>
          <w:p>
            <w:pPr>
              <w:pStyle w:val="Compact"/>
            </w:pPr>
            <w:r>
              <w:t xml:space="preserve">Pegmatit</w:t>
            </w:r>
          </w:p>
        </w:tc>
        <w:tc>
          <w:tcPr/>
          <w:p>
            <w:pPr>
              <w:pStyle w:val="Compact"/>
            </w:pPr>
            <w:r>
              <w:t xml:space="preserve">pegmatite</w:t>
            </w:r>
          </w:p>
        </w:tc>
      </w:tr>
      <w:tr>
        <w:tc>
          <w:tcPr/>
          <w:p>
            <w:pPr>
              <w:pStyle w:val="Compact"/>
            </w:pPr>
            <w:r>
              <w:t xml:space="preserve">15111386</w:t>
            </w:r>
          </w:p>
        </w:tc>
        <w:tc>
          <w:tcPr/>
          <w:p>
            <w:pPr>
              <w:pStyle w:val="Compact"/>
            </w:pPr>
            <w:r>
              <w:t xml:space="preserve">Granophyr</w:t>
            </w:r>
          </w:p>
        </w:tc>
        <w:tc>
          <w:tcPr/>
          <w:p>
            <w:pPr>
              <w:pStyle w:val="Compact"/>
            </w:pPr>
            <w:r>
              <w:t xml:space="preserve">granofiro</w:t>
            </w:r>
          </w:p>
        </w:tc>
      </w:tr>
      <w:tr>
        <w:tc>
          <w:tcPr/>
          <w:p>
            <w:pPr>
              <w:pStyle w:val="Compact"/>
            </w:pPr>
            <w:r>
              <w:t xml:space="preserve">15111387</w:t>
            </w:r>
          </w:p>
        </w:tc>
        <w:tc>
          <w:tcPr/>
          <w:p>
            <w:pPr>
              <w:pStyle w:val="Compact"/>
            </w:pPr>
            <w:r>
              <w:t xml:space="preserve">Gestein: basisch-gangartig</w:t>
            </w:r>
          </w:p>
        </w:tc>
        <w:tc>
          <w:tcPr/>
          <w:p>
            <w:pPr>
              <w:pStyle w:val="Compact"/>
            </w:pPr>
            <w:r>
              <w:t xml:space="preserve">roccia: basico-filoniano</w:t>
            </w:r>
          </w:p>
        </w:tc>
      </w:tr>
      <w:tr>
        <w:tc>
          <w:tcPr/>
          <w:p>
            <w:pPr>
              <w:pStyle w:val="Compact"/>
            </w:pPr>
            <w:r>
              <w:t xml:space="preserve">15111388</w:t>
            </w:r>
          </w:p>
        </w:tc>
        <w:tc>
          <w:tcPr/>
          <w:p>
            <w:pPr>
              <w:pStyle w:val="Compact"/>
            </w:pPr>
            <w:r>
              <w:t xml:space="preserve">Rodingit</w:t>
            </w:r>
          </w:p>
        </w:tc>
        <w:tc>
          <w:tcPr/>
          <w:p>
            <w:pPr>
              <w:pStyle w:val="Compact"/>
            </w:pPr>
            <w:r>
              <w:t xml:space="preserve">rodingite</w:t>
            </w:r>
          </w:p>
        </w:tc>
      </w:tr>
      <w:tr>
        <w:tc>
          <w:tcPr/>
          <w:p>
            <w:pPr>
              <w:pStyle w:val="Compact"/>
            </w:pPr>
            <w:r>
              <w:t xml:space="preserve">15111389</w:t>
            </w:r>
          </w:p>
        </w:tc>
        <w:tc>
          <w:tcPr/>
          <w:p>
            <w:pPr>
              <w:pStyle w:val="Compact"/>
            </w:pPr>
            <w:r>
              <w:t xml:space="preserve">Gestein: plutonisch</w:t>
            </w:r>
          </w:p>
        </w:tc>
        <w:tc>
          <w:tcPr/>
          <w:p>
            <w:pPr>
              <w:pStyle w:val="Compact"/>
            </w:pPr>
            <w:r>
              <w:t xml:space="preserve">roccia: plutonico</w:t>
            </w:r>
          </w:p>
        </w:tc>
      </w:tr>
      <w:tr>
        <w:tc>
          <w:tcPr/>
          <w:p>
            <w:pPr>
              <w:pStyle w:val="Compact"/>
            </w:pPr>
            <w:r>
              <w:t xml:space="preserve">15111390</w:t>
            </w:r>
          </w:p>
        </w:tc>
        <w:tc>
          <w:tcPr/>
          <w:p>
            <w:pPr>
              <w:pStyle w:val="Compact"/>
            </w:pPr>
            <w:r>
              <w:t xml:space="preserve">Gestein: granitisch</w:t>
            </w:r>
          </w:p>
        </w:tc>
        <w:tc>
          <w:tcPr/>
          <w:p>
            <w:pPr>
              <w:pStyle w:val="Compact"/>
            </w:pPr>
            <w:r>
              <w:t xml:space="preserve">roccia: granitico</w:t>
            </w:r>
          </w:p>
        </w:tc>
      </w:tr>
      <w:tr>
        <w:tc>
          <w:tcPr/>
          <w:p>
            <w:pPr>
              <w:pStyle w:val="Compact"/>
            </w:pPr>
            <w:r>
              <w:t xml:space="preserve">15111391</w:t>
            </w:r>
          </w:p>
        </w:tc>
        <w:tc>
          <w:tcPr/>
          <w:p>
            <w:pPr>
              <w:pStyle w:val="Compact"/>
            </w:pPr>
            <w:r>
              <w:t xml:space="preserve">Granit</w:t>
            </w:r>
          </w:p>
        </w:tc>
        <w:tc>
          <w:tcPr/>
          <w:p>
            <w:pPr>
              <w:pStyle w:val="Compact"/>
            </w:pPr>
            <w:r>
              <w:t xml:space="preserve">granito</w:t>
            </w:r>
          </w:p>
        </w:tc>
      </w:tr>
      <w:tr>
        <w:tc>
          <w:tcPr/>
          <w:p>
            <w:pPr>
              <w:pStyle w:val="Compact"/>
            </w:pPr>
            <w:r>
              <w:t xml:space="preserve">15111392</w:t>
            </w:r>
          </w:p>
        </w:tc>
        <w:tc>
          <w:tcPr/>
          <w:p>
            <w:pPr>
              <w:pStyle w:val="Compact"/>
            </w:pPr>
            <w:r>
              <w:t xml:space="preserve">Granit: Alkalifeldspat</w:t>
            </w:r>
          </w:p>
        </w:tc>
        <w:tc>
          <w:tcPr/>
          <w:p>
            <w:pPr>
              <w:pStyle w:val="Compact"/>
            </w:pPr>
            <w:r>
              <w:t xml:space="preserve">granito: feldspato alcalino</w:t>
            </w:r>
          </w:p>
        </w:tc>
      </w:tr>
      <w:tr>
        <w:tc>
          <w:tcPr/>
          <w:p>
            <w:pPr>
              <w:pStyle w:val="Compact"/>
            </w:pPr>
            <w:r>
              <w:t xml:space="preserve">15111393</w:t>
            </w:r>
          </w:p>
        </w:tc>
        <w:tc>
          <w:tcPr/>
          <w:p>
            <w:pPr>
              <w:pStyle w:val="Compact"/>
            </w:pPr>
            <w:r>
              <w:t xml:space="preserve">Granit: aplitisch</w:t>
            </w:r>
          </w:p>
        </w:tc>
        <w:tc>
          <w:tcPr/>
          <w:p>
            <w:pPr>
              <w:pStyle w:val="Compact"/>
            </w:pPr>
            <w:r>
              <w:t xml:space="preserve">granito: aplitico</w:t>
            </w:r>
          </w:p>
        </w:tc>
      </w:tr>
      <w:tr>
        <w:tc>
          <w:tcPr/>
          <w:p>
            <w:pPr>
              <w:pStyle w:val="Compact"/>
            </w:pPr>
            <w:r>
              <w:t xml:space="preserve">15111394</w:t>
            </w:r>
          </w:p>
        </w:tc>
        <w:tc>
          <w:tcPr/>
          <w:p>
            <w:pPr>
              <w:pStyle w:val="Compact"/>
            </w:pPr>
            <w:r>
              <w:t xml:space="preserve">Granit: aplitisch: Granat</w:t>
            </w:r>
          </w:p>
        </w:tc>
        <w:tc>
          <w:tcPr/>
          <w:p>
            <w:pPr>
              <w:pStyle w:val="Compact"/>
            </w:pPr>
            <w:r>
              <w:t xml:space="preserve">granito: aplitico: granato</w:t>
            </w:r>
          </w:p>
        </w:tc>
      </w:tr>
      <w:tr>
        <w:tc>
          <w:tcPr/>
          <w:p>
            <w:pPr>
              <w:pStyle w:val="Compact"/>
            </w:pPr>
            <w:r>
              <w:t xml:space="preserve">15111395</w:t>
            </w:r>
          </w:p>
        </w:tc>
        <w:tc>
          <w:tcPr/>
          <w:p>
            <w:pPr>
              <w:pStyle w:val="Compact"/>
            </w:pPr>
            <w:r>
              <w:t xml:space="preserve">Granit: Biotit</w:t>
            </w:r>
          </w:p>
        </w:tc>
        <w:tc>
          <w:tcPr/>
          <w:p>
            <w:pPr>
              <w:pStyle w:val="Compact"/>
            </w:pPr>
            <w:r>
              <w:t xml:space="preserve">granito: biotite</w:t>
            </w:r>
          </w:p>
        </w:tc>
      </w:tr>
      <w:tr>
        <w:tc>
          <w:tcPr/>
          <w:p>
            <w:pPr>
              <w:pStyle w:val="Compact"/>
            </w:pPr>
            <w:r>
              <w:t xml:space="preserve">15111396</w:t>
            </w:r>
          </w:p>
        </w:tc>
        <w:tc>
          <w:tcPr/>
          <w:p>
            <w:pPr>
              <w:pStyle w:val="Compact"/>
            </w:pPr>
            <w:r>
              <w:t xml:space="preserve">Granit: Biotit-Cordierit</w:t>
            </w:r>
          </w:p>
        </w:tc>
        <w:tc>
          <w:tcPr/>
          <w:p>
            <w:pPr>
              <w:pStyle w:val="Compact"/>
            </w:pPr>
            <w:r>
              <w:t xml:space="preserve">granito: biotite-cordierite</w:t>
            </w:r>
          </w:p>
        </w:tc>
      </w:tr>
      <w:tr>
        <w:tc>
          <w:tcPr/>
          <w:p>
            <w:pPr>
              <w:pStyle w:val="Compact"/>
            </w:pPr>
            <w:r>
              <w:t xml:space="preserve">15111397</w:t>
            </w:r>
          </w:p>
        </w:tc>
        <w:tc>
          <w:tcPr/>
          <w:p>
            <w:pPr>
              <w:pStyle w:val="Compact"/>
            </w:pPr>
            <w:r>
              <w:t xml:space="preserve">Granit: Biotit-Granat</w:t>
            </w:r>
          </w:p>
        </w:tc>
        <w:tc>
          <w:tcPr/>
          <w:p>
            <w:pPr>
              <w:pStyle w:val="Compact"/>
            </w:pPr>
            <w:r>
              <w:t xml:space="preserve">granito: biotite-granato</w:t>
            </w:r>
          </w:p>
        </w:tc>
      </w:tr>
      <w:tr>
        <w:tc>
          <w:tcPr/>
          <w:p>
            <w:pPr>
              <w:pStyle w:val="Compact"/>
            </w:pPr>
            <w:r>
              <w:t xml:space="preserve">15111398</w:t>
            </w:r>
          </w:p>
        </w:tc>
        <w:tc>
          <w:tcPr/>
          <w:p>
            <w:pPr>
              <w:pStyle w:val="Compact"/>
            </w:pPr>
            <w:r>
              <w:t xml:space="preserve">Granit: Biotit-Muskovit</w:t>
            </w:r>
          </w:p>
        </w:tc>
        <w:tc>
          <w:tcPr/>
          <w:p>
            <w:pPr>
              <w:pStyle w:val="Compact"/>
            </w:pPr>
            <w:r>
              <w:t xml:space="preserve">granito: biotite-muscovite</w:t>
            </w:r>
          </w:p>
        </w:tc>
      </w:tr>
      <w:tr>
        <w:tc>
          <w:tcPr/>
          <w:p>
            <w:pPr>
              <w:pStyle w:val="Compact"/>
            </w:pPr>
            <w:r>
              <w:t xml:space="preserve">15111399</w:t>
            </w:r>
          </w:p>
        </w:tc>
        <w:tc>
          <w:tcPr/>
          <w:p>
            <w:pPr>
              <w:pStyle w:val="Compact"/>
            </w:pPr>
            <w:r>
              <w:t xml:space="preserve">Granit: Hornblende</w:t>
            </w:r>
          </w:p>
        </w:tc>
        <w:tc>
          <w:tcPr/>
          <w:p>
            <w:pPr>
              <w:pStyle w:val="Compact"/>
            </w:pPr>
            <w:r>
              <w:t xml:space="preserve">granito: orneblenda</w:t>
            </w:r>
          </w:p>
        </w:tc>
      </w:tr>
      <w:tr>
        <w:tc>
          <w:tcPr/>
          <w:p>
            <w:pPr>
              <w:pStyle w:val="Compact"/>
            </w:pPr>
            <w:r>
              <w:t xml:space="preserve">15111400</w:t>
            </w:r>
          </w:p>
        </w:tc>
        <w:tc>
          <w:tcPr/>
          <w:p>
            <w:pPr>
              <w:pStyle w:val="Compact"/>
            </w:pPr>
            <w:r>
              <w:t xml:space="preserve">Granit: metasomatisch</w:t>
            </w:r>
          </w:p>
        </w:tc>
        <w:tc>
          <w:tcPr/>
          <w:p>
            <w:pPr>
              <w:pStyle w:val="Compact"/>
            </w:pPr>
            <w:r>
              <w:t xml:space="preserve">granito: metasomatico</w:t>
            </w:r>
          </w:p>
        </w:tc>
      </w:tr>
      <w:tr>
        <w:tc>
          <w:tcPr/>
          <w:p>
            <w:pPr>
              <w:pStyle w:val="Compact"/>
            </w:pPr>
            <w:r>
              <w:t xml:space="preserve">15111401</w:t>
            </w:r>
          </w:p>
        </w:tc>
        <w:tc>
          <w:tcPr/>
          <w:p>
            <w:pPr>
              <w:pStyle w:val="Compact"/>
            </w:pPr>
            <w:r>
              <w:t xml:space="preserve">Granit: mikrokristallin</w:t>
            </w:r>
          </w:p>
        </w:tc>
        <w:tc>
          <w:tcPr/>
          <w:p>
            <w:pPr>
              <w:pStyle w:val="Compact"/>
            </w:pPr>
            <w:r>
              <w:t xml:space="preserve">granito: microcristallino</w:t>
            </w:r>
          </w:p>
        </w:tc>
      </w:tr>
      <w:tr>
        <w:tc>
          <w:tcPr/>
          <w:p>
            <w:pPr>
              <w:pStyle w:val="Compact"/>
            </w:pPr>
            <w:r>
              <w:t xml:space="preserve">15111402</w:t>
            </w:r>
          </w:p>
        </w:tc>
        <w:tc>
          <w:tcPr/>
          <w:p>
            <w:pPr>
              <w:pStyle w:val="Compact"/>
            </w:pPr>
            <w:r>
              <w:t xml:space="preserve">Granit: mikrokristallin-porphyrisch</w:t>
            </w:r>
          </w:p>
        </w:tc>
        <w:tc>
          <w:tcPr/>
          <w:p>
            <w:pPr>
              <w:pStyle w:val="Compact"/>
            </w:pPr>
            <w:r>
              <w:t xml:space="preserve">granito: microcristallino-porfirico</w:t>
            </w:r>
          </w:p>
        </w:tc>
      </w:tr>
      <w:tr>
        <w:tc>
          <w:tcPr/>
          <w:p>
            <w:pPr>
              <w:pStyle w:val="Compact"/>
            </w:pPr>
            <w:r>
              <w:t xml:space="preserve">15111403</w:t>
            </w:r>
          </w:p>
        </w:tc>
        <w:tc>
          <w:tcPr/>
          <w:p>
            <w:pPr>
              <w:pStyle w:val="Compact"/>
            </w:pPr>
            <w:r>
              <w:t xml:space="preserve">Granit: monzonitisch</w:t>
            </w:r>
          </w:p>
        </w:tc>
        <w:tc>
          <w:tcPr/>
          <w:p>
            <w:pPr>
              <w:pStyle w:val="Compact"/>
            </w:pPr>
            <w:r>
              <w:t xml:space="preserve">granito: monzonitico</w:t>
            </w:r>
          </w:p>
        </w:tc>
      </w:tr>
      <w:tr>
        <w:tc>
          <w:tcPr/>
          <w:p>
            <w:pPr>
              <w:pStyle w:val="Compact"/>
            </w:pPr>
            <w:r>
              <w:t xml:space="preserve">15111404</w:t>
            </w:r>
          </w:p>
        </w:tc>
        <w:tc>
          <w:tcPr/>
          <w:p>
            <w:pPr>
              <w:pStyle w:val="Compact"/>
            </w:pPr>
            <w:r>
              <w:t xml:space="preserve">Granit: mylonitisch</w:t>
            </w:r>
          </w:p>
        </w:tc>
        <w:tc>
          <w:tcPr/>
          <w:p>
            <w:pPr>
              <w:pStyle w:val="Compact"/>
            </w:pPr>
            <w:r>
              <w:t xml:space="preserve">granito: milonitico</w:t>
            </w:r>
          </w:p>
        </w:tc>
      </w:tr>
      <w:tr>
        <w:tc>
          <w:tcPr/>
          <w:p>
            <w:pPr>
              <w:pStyle w:val="Compact"/>
            </w:pPr>
            <w:r>
              <w:t xml:space="preserve">15111405</w:t>
            </w:r>
          </w:p>
        </w:tc>
        <w:tc>
          <w:tcPr/>
          <w:p>
            <w:pPr>
              <w:pStyle w:val="Compact"/>
            </w:pPr>
            <w:r>
              <w:t xml:space="preserve">Granit: porphyrisch</w:t>
            </w:r>
          </w:p>
        </w:tc>
        <w:tc>
          <w:tcPr/>
          <w:p>
            <w:pPr>
              <w:pStyle w:val="Compact"/>
            </w:pPr>
            <w:r>
              <w:t xml:space="preserve">granito: porfirico</w:t>
            </w:r>
          </w:p>
        </w:tc>
      </w:tr>
      <w:tr>
        <w:tc>
          <w:tcPr/>
          <w:p>
            <w:pPr>
              <w:pStyle w:val="Compact"/>
            </w:pPr>
            <w:r>
              <w:t xml:space="preserve">15111406</w:t>
            </w:r>
          </w:p>
        </w:tc>
        <w:tc>
          <w:tcPr/>
          <w:p>
            <w:pPr>
              <w:pStyle w:val="Compact"/>
            </w:pPr>
            <w:r>
              <w:t xml:space="preserve">Granit: porphyrisch: Biotit</w:t>
            </w:r>
          </w:p>
        </w:tc>
        <w:tc>
          <w:tcPr/>
          <w:p>
            <w:pPr>
              <w:pStyle w:val="Compact"/>
            </w:pPr>
            <w:r>
              <w:t xml:space="preserve">granito: porfirico: biotite</w:t>
            </w:r>
          </w:p>
        </w:tc>
      </w:tr>
      <w:tr>
        <w:tc>
          <w:tcPr/>
          <w:p>
            <w:pPr>
              <w:pStyle w:val="Compact"/>
            </w:pPr>
            <w:r>
              <w:t xml:space="preserve">15111407</w:t>
            </w:r>
          </w:p>
        </w:tc>
        <w:tc>
          <w:tcPr/>
          <w:p>
            <w:pPr>
              <w:pStyle w:val="Compact"/>
            </w:pPr>
            <w:r>
              <w:t xml:space="preserve">Granit: porphyrisch: Hornblende</w:t>
            </w:r>
          </w:p>
        </w:tc>
        <w:tc>
          <w:tcPr/>
          <w:p>
            <w:pPr>
              <w:pStyle w:val="Compact"/>
            </w:pPr>
            <w:r>
              <w:t xml:space="preserve">granito: porfirico: orneblenda</w:t>
            </w:r>
          </w:p>
        </w:tc>
      </w:tr>
      <w:tr>
        <w:tc>
          <w:tcPr/>
          <w:p>
            <w:pPr>
              <w:pStyle w:val="Compact"/>
            </w:pPr>
            <w:r>
              <w:t xml:space="preserve">15111408</w:t>
            </w:r>
          </w:p>
        </w:tc>
        <w:tc>
          <w:tcPr/>
          <w:p>
            <w:pPr>
              <w:pStyle w:val="Compact"/>
            </w:pPr>
            <w:r>
              <w:t xml:space="preserve">Granit: schiefrig</w:t>
            </w:r>
          </w:p>
        </w:tc>
        <w:tc>
          <w:tcPr/>
          <w:p>
            <w:pPr>
              <w:pStyle w:val="Compact"/>
            </w:pPr>
            <w:r>
              <w:t xml:space="preserve">granito: scistoso</w:t>
            </w:r>
          </w:p>
        </w:tc>
      </w:tr>
      <w:tr>
        <w:tc>
          <w:tcPr/>
          <w:p>
            <w:pPr>
              <w:pStyle w:val="Compact"/>
            </w:pPr>
            <w:r>
              <w:t xml:space="preserve">15111409</w:t>
            </w:r>
          </w:p>
        </w:tc>
        <w:tc>
          <w:tcPr/>
          <w:p>
            <w:pPr>
              <w:pStyle w:val="Compact"/>
            </w:pPr>
            <w:r>
              <w:t xml:space="preserve">Granit: syenitisch</w:t>
            </w:r>
          </w:p>
        </w:tc>
        <w:tc>
          <w:tcPr/>
          <w:p>
            <w:pPr>
              <w:pStyle w:val="Compact"/>
            </w:pPr>
            <w:r>
              <w:t xml:space="preserve">granito: sienitico</w:t>
            </w:r>
          </w:p>
        </w:tc>
      </w:tr>
      <w:tr>
        <w:tc>
          <w:tcPr/>
          <w:p>
            <w:pPr>
              <w:pStyle w:val="Compact"/>
            </w:pPr>
            <w:r>
              <w:t xml:space="preserve">15111410</w:t>
            </w:r>
          </w:p>
        </w:tc>
        <w:tc>
          <w:tcPr/>
          <w:p>
            <w:pPr>
              <w:pStyle w:val="Compact"/>
            </w:pPr>
            <w:r>
              <w:t xml:space="preserve">Granodiorit</w:t>
            </w:r>
          </w:p>
        </w:tc>
        <w:tc>
          <w:tcPr/>
          <w:p>
            <w:pPr>
              <w:pStyle w:val="Compact"/>
            </w:pPr>
            <w:r>
              <w:t xml:space="preserve">granodiorite</w:t>
            </w:r>
          </w:p>
        </w:tc>
      </w:tr>
      <w:tr>
        <w:tc>
          <w:tcPr/>
          <w:p>
            <w:pPr>
              <w:pStyle w:val="Compact"/>
            </w:pPr>
            <w:r>
              <w:t xml:space="preserve">15111411</w:t>
            </w:r>
          </w:p>
        </w:tc>
        <w:tc>
          <w:tcPr/>
          <w:p>
            <w:pPr>
              <w:pStyle w:val="Compact"/>
            </w:pPr>
            <w:r>
              <w:t xml:space="preserve">Granodiorit: aplitisch</w:t>
            </w:r>
          </w:p>
        </w:tc>
        <w:tc>
          <w:tcPr/>
          <w:p>
            <w:pPr>
              <w:pStyle w:val="Compact"/>
            </w:pPr>
            <w:r>
              <w:t xml:space="preserve">granodiorite: aplitico</w:t>
            </w:r>
          </w:p>
        </w:tc>
      </w:tr>
      <w:tr>
        <w:tc>
          <w:tcPr/>
          <w:p>
            <w:pPr>
              <w:pStyle w:val="Compact"/>
            </w:pPr>
            <w:r>
              <w:t xml:space="preserve">15111412</w:t>
            </w:r>
          </w:p>
        </w:tc>
        <w:tc>
          <w:tcPr/>
          <w:p>
            <w:pPr>
              <w:pStyle w:val="Compact"/>
            </w:pPr>
            <w:r>
              <w:t xml:space="preserve">Granodiorit: Hornblende</w:t>
            </w:r>
          </w:p>
        </w:tc>
        <w:tc>
          <w:tcPr/>
          <w:p>
            <w:pPr>
              <w:pStyle w:val="Compact"/>
            </w:pPr>
            <w:r>
              <w:t xml:space="preserve">granodiorite: orneblenda</w:t>
            </w:r>
          </w:p>
        </w:tc>
      </w:tr>
      <w:tr>
        <w:tc>
          <w:tcPr/>
          <w:p>
            <w:pPr>
              <w:pStyle w:val="Compact"/>
            </w:pPr>
            <w:r>
              <w:t xml:space="preserve">15111413</w:t>
            </w:r>
          </w:p>
        </w:tc>
        <w:tc>
          <w:tcPr/>
          <w:p>
            <w:pPr>
              <w:pStyle w:val="Compact"/>
            </w:pPr>
            <w:r>
              <w:t xml:space="preserve">Granodiorit: porphyrisch</w:t>
            </w:r>
          </w:p>
        </w:tc>
        <w:tc>
          <w:tcPr/>
          <w:p>
            <w:pPr>
              <w:pStyle w:val="Compact"/>
            </w:pPr>
            <w:r>
              <w:t xml:space="preserve">granodiorite: porfirico</w:t>
            </w:r>
          </w:p>
        </w:tc>
      </w:tr>
      <w:tr>
        <w:tc>
          <w:tcPr/>
          <w:p>
            <w:pPr>
              <w:pStyle w:val="Compact"/>
            </w:pPr>
            <w:r>
              <w:t xml:space="preserve">15111414</w:t>
            </w:r>
          </w:p>
        </w:tc>
        <w:tc>
          <w:tcPr/>
          <w:p>
            <w:pPr>
              <w:pStyle w:val="Compact"/>
            </w:pPr>
            <w:r>
              <w:t xml:space="preserve">Granodiorit: schiefrig</w:t>
            </w:r>
          </w:p>
        </w:tc>
        <w:tc>
          <w:tcPr/>
          <w:p>
            <w:pPr>
              <w:pStyle w:val="Compact"/>
            </w:pPr>
            <w:r>
              <w:t xml:space="preserve">granodiorite: scistoso</w:t>
            </w:r>
          </w:p>
        </w:tc>
      </w:tr>
      <w:tr>
        <w:tc>
          <w:tcPr/>
          <w:p>
            <w:pPr>
              <w:pStyle w:val="Compact"/>
            </w:pPr>
            <w:r>
              <w:t xml:space="preserve">15111415</w:t>
            </w:r>
          </w:p>
        </w:tc>
        <w:tc>
          <w:tcPr/>
          <w:p>
            <w:pPr>
              <w:pStyle w:val="Compact"/>
            </w:pPr>
            <w:r>
              <w:t xml:space="preserve">Monzonit</w:t>
            </w:r>
          </w:p>
        </w:tc>
        <w:tc>
          <w:tcPr/>
          <w:p>
            <w:pPr>
              <w:pStyle w:val="Compact"/>
            </w:pPr>
            <w:r>
              <w:t xml:space="preserve">monzonite</w:t>
            </w:r>
          </w:p>
        </w:tc>
      </w:tr>
      <w:tr>
        <w:tc>
          <w:tcPr/>
          <w:p>
            <w:pPr>
              <w:pStyle w:val="Compact"/>
            </w:pPr>
            <w:r>
              <w:t xml:space="preserve">15111416</w:t>
            </w:r>
          </w:p>
        </w:tc>
        <w:tc>
          <w:tcPr/>
          <w:p>
            <w:pPr>
              <w:pStyle w:val="Compact"/>
            </w:pPr>
            <w:r>
              <w:t xml:space="preserve">Monzonit: Feldspatoid</w:t>
            </w:r>
          </w:p>
        </w:tc>
        <w:tc>
          <w:tcPr/>
          <w:p>
            <w:pPr>
              <w:pStyle w:val="Compact"/>
            </w:pPr>
            <w:r>
              <w:t xml:space="preserve">monzonite: feldspatoido</w:t>
            </w:r>
          </w:p>
        </w:tc>
      </w:tr>
      <w:tr>
        <w:tc>
          <w:tcPr/>
          <w:p>
            <w:pPr>
              <w:pStyle w:val="Compact"/>
            </w:pPr>
            <w:r>
              <w:t xml:space="preserve">15111417</w:t>
            </w:r>
          </w:p>
        </w:tc>
        <w:tc>
          <w:tcPr/>
          <w:p>
            <w:pPr>
              <w:pStyle w:val="Compact"/>
            </w:pPr>
            <w:r>
              <w:t xml:space="preserve">Monzonit: porphyrisch: Quarz</w:t>
            </w:r>
          </w:p>
        </w:tc>
        <w:tc>
          <w:tcPr/>
          <w:p>
            <w:pPr>
              <w:pStyle w:val="Compact"/>
            </w:pPr>
            <w:r>
              <w:t xml:space="preserve">monzonite: porfirico: quarzo</w:t>
            </w:r>
          </w:p>
        </w:tc>
      </w:tr>
      <w:tr>
        <w:tc>
          <w:tcPr/>
          <w:p>
            <w:pPr>
              <w:pStyle w:val="Compact"/>
            </w:pPr>
            <w:r>
              <w:t xml:space="preserve">15111418</w:t>
            </w:r>
          </w:p>
        </w:tc>
        <w:tc>
          <w:tcPr/>
          <w:p>
            <w:pPr>
              <w:pStyle w:val="Compact"/>
            </w:pPr>
            <w:r>
              <w:t xml:space="preserve">Monzonit: Quarz</w:t>
            </w:r>
          </w:p>
        </w:tc>
        <w:tc>
          <w:tcPr/>
          <w:p>
            <w:pPr>
              <w:pStyle w:val="Compact"/>
            </w:pPr>
            <w:r>
              <w:t xml:space="preserve">monzonite: quarzo</w:t>
            </w:r>
          </w:p>
        </w:tc>
      </w:tr>
      <w:tr>
        <w:tc>
          <w:tcPr/>
          <w:p>
            <w:pPr>
              <w:pStyle w:val="Compact"/>
            </w:pPr>
            <w:r>
              <w:t xml:space="preserve">15111419</w:t>
            </w:r>
          </w:p>
        </w:tc>
        <w:tc>
          <w:tcPr/>
          <w:p>
            <w:pPr>
              <w:pStyle w:val="Compact"/>
            </w:pPr>
            <w:r>
              <w:t xml:space="preserve">Tonalit</w:t>
            </w:r>
          </w:p>
        </w:tc>
        <w:tc>
          <w:tcPr/>
          <w:p>
            <w:pPr>
              <w:pStyle w:val="Compact"/>
            </w:pPr>
            <w:r>
              <w:t xml:space="preserve">tonalite</w:t>
            </w:r>
          </w:p>
        </w:tc>
      </w:tr>
      <w:tr>
        <w:tc>
          <w:tcPr/>
          <w:p>
            <w:pPr>
              <w:pStyle w:val="Compact"/>
            </w:pPr>
            <w:r>
              <w:t xml:space="preserve">15111420</w:t>
            </w:r>
          </w:p>
        </w:tc>
        <w:tc>
          <w:tcPr/>
          <w:p>
            <w:pPr>
              <w:pStyle w:val="Compact"/>
            </w:pPr>
            <w:r>
              <w:t xml:space="preserve">Tonalit: Biotit</w:t>
            </w:r>
          </w:p>
        </w:tc>
        <w:tc>
          <w:tcPr/>
          <w:p>
            <w:pPr>
              <w:pStyle w:val="Compact"/>
            </w:pPr>
            <w:r>
              <w:t xml:space="preserve">tonalite: biotite</w:t>
            </w:r>
          </w:p>
        </w:tc>
      </w:tr>
      <w:tr>
        <w:tc>
          <w:tcPr/>
          <w:p>
            <w:pPr>
              <w:pStyle w:val="Compact"/>
            </w:pPr>
            <w:r>
              <w:t xml:space="preserve">15111421</w:t>
            </w:r>
          </w:p>
        </w:tc>
        <w:tc>
          <w:tcPr/>
          <w:p>
            <w:pPr>
              <w:pStyle w:val="Compact"/>
            </w:pPr>
            <w:r>
              <w:t xml:space="preserve">Tonalit: Biotit-Hornblende</w:t>
            </w:r>
          </w:p>
        </w:tc>
        <w:tc>
          <w:tcPr/>
          <w:p>
            <w:pPr>
              <w:pStyle w:val="Compact"/>
            </w:pPr>
            <w:r>
              <w:t xml:space="preserve">tonalite: biotite-orneblenda</w:t>
            </w:r>
          </w:p>
        </w:tc>
      </w:tr>
      <w:tr>
        <w:tc>
          <w:tcPr/>
          <w:p>
            <w:pPr>
              <w:pStyle w:val="Compact"/>
            </w:pPr>
            <w:r>
              <w:t xml:space="preserve">15111422</w:t>
            </w:r>
          </w:p>
        </w:tc>
        <w:tc>
          <w:tcPr/>
          <w:p>
            <w:pPr>
              <w:pStyle w:val="Compact"/>
            </w:pPr>
            <w:r>
              <w:t xml:space="preserve">Gestein: syenitisch</w:t>
            </w:r>
          </w:p>
        </w:tc>
        <w:tc>
          <w:tcPr/>
          <w:p>
            <w:pPr>
              <w:pStyle w:val="Compact"/>
            </w:pPr>
            <w:r>
              <w:t xml:space="preserve">roccia: sienitico</w:t>
            </w:r>
          </w:p>
        </w:tc>
      </w:tr>
      <w:tr>
        <w:tc>
          <w:tcPr/>
          <w:p>
            <w:pPr>
              <w:pStyle w:val="Compact"/>
            </w:pPr>
            <w:r>
              <w:t xml:space="preserve">15111423</w:t>
            </w:r>
          </w:p>
        </w:tc>
        <w:tc>
          <w:tcPr/>
          <w:p>
            <w:pPr>
              <w:pStyle w:val="Compact"/>
            </w:pPr>
            <w:r>
              <w:t xml:space="preserve">Syenit</w:t>
            </w:r>
          </w:p>
        </w:tc>
        <w:tc>
          <w:tcPr/>
          <w:p>
            <w:pPr>
              <w:pStyle w:val="Compact"/>
            </w:pPr>
            <w:r>
              <w:t xml:space="preserve">sienite</w:t>
            </w:r>
          </w:p>
        </w:tc>
      </w:tr>
      <w:tr>
        <w:tc>
          <w:tcPr/>
          <w:p>
            <w:pPr>
              <w:pStyle w:val="Compact"/>
            </w:pPr>
            <w:r>
              <w:t xml:space="preserve">15111424</w:t>
            </w:r>
          </w:p>
        </w:tc>
        <w:tc>
          <w:tcPr/>
          <w:p>
            <w:pPr>
              <w:pStyle w:val="Compact"/>
            </w:pPr>
            <w:r>
              <w:t xml:space="preserve">Syenit: Alkalifeldspat</w:t>
            </w:r>
          </w:p>
        </w:tc>
        <w:tc>
          <w:tcPr/>
          <w:p>
            <w:pPr>
              <w:pStyle w:val="Compact"/>
            </w:pPr>
            <w:r>
              <w:t xml:space="preserve">sienite: feldspato alcalino</w:t>
            </w:r>
          </w:p>
        </w:tc>
      </w:tr>
      <w:tr>
        <w:tc>
          <w:tcPr/>
          <w:p>
            <w:pPr>
              <w:pStyle w:val="Compact"/>
            </w:pPr>
            <w:r>
              <w:t xml:space="preserve">15111425</w:t>
            </w:r>
          </w:p>
        </w:tc>
        <w:tc>
          <w:tcPr/>
          <w:p>
            <w:pPr>
              <w:pStyle w:val="Compact"/>
            </w:pPr>
            <w:r>
              <w:t xml:space="preserve">Syenit: Feldspatoid</w:t>
            </w:r>
          </w:p>
        </w:tc>
        <w:tc>
          <w:tcPr/>
          <w:p>
            <w:pPr>
              <w:pStyle w:val="Compact"/>
            </w:pPr>
            <w:r>
              <w:t xml:space="preserve">sienite: feldspatoido</w:t>
            </w:r>
          </w:p>
        </w:tc>
      </w:tr>
      <w:tr>
        <w:tc>
          <w:tcPr/>
          <w:p>
            <w:pPr>
              <w:pStyle w:val="Compact"/>
            </w:pPr>
            <w:r>
              <w:t xml:space="preserve">15111426</w:t>
            </w:r>
          </w:p>
        </w:tc>
        <w:tc>
          <w:tcPr/>
          <w:p>
            <w:pPr>
              <w:pStyle w:val="Compact"/>
            </w:pPr>
            <w:r>
              <w:t xml:space="preserve">Syenit: Nephelin</w:t>
            </w:r>
          </w:p>
        </w:tc>
        <w:tc>
          <w:tcPr/>
          <w:p>
            <w:pPr>
              <w:pStyle w:val="Compact"/>
            </w:pPr>
            <w:r>
              <w:t xml:space="preserve">sienite: nefelina</w:t>
            </w:r>
          </w:p>
        </w:tc>
      </w:tr>
      <w:tr>
        <w:tc>
          <w:tcPr/>
          <w:p>
            <w:pPr>
              <w:pStyle w:val="Compact"/>
            </w:pPr>
            <w:r>
              <w:t xml:space="preserve">15111427</w:t>
            </w:r>
          </w:p>
        </w:tc>
        <w:tc>
          <w:tcPr/>
          <w:p>
            <w:pPr>
              <w:pStyle w:val="Compact"/>
            </w:pPr>
            <w:r>
              <w:t xml:space="preserve">Syenit: porphyrisch: Quarz</w:t>
            </w:r>
          </w:p>
        </w:tc>
        <w:tc>
          <w:tcPr/>
          <w:p>
            <w:pPr>
              <w:pStyle w:val="Compact"/>
            </w:pPr>
            <w:r>
              <w:t xml:space="preserve">sienite: porfirico: quarzo</w:t>
            </w:r>
          </w:p>
        </w:tc>
      </w:tr>
      <w:tr>
        <w:tc>
          <w:tcPr/>
          <w:p>
            <w:pPr>
              <w:pStyle w:val="Compact"/>
            </w:pPr>
            <w:r>
              <w:t xml:space="preserve">15111428</w:t>
            </w:r>
          </w:p>
        </w:tc>
        <w:tc>
          <w:tcPr/>
          <w:p>
            <w:pPr>
              <w:pStyle w:val="Compact"/>
            </w:pPr>
            <w:r>
              <w:t xml:space="preserve">Syenit: Quarz</w:t>
            </w:r>
          </w:p>
        </w:tc>
        <w:tc>
          <w:tcPr/>
          <w:p>
            <w:pPr>
              <w:pStyle w:val="Compact"/>
            </w:pPr>
            <w:r>
              <w:t xml:space="preserve">sienite: quarzo</w:t>
            </w:r>
          </w:p>
        </w:tc>
      </w:tr>
      <w:tr>
        <w:tc>
          <w:tcPr/>
          <w:p>
            <w:pPr>
              <w:pStyle w:val="Compact"/>
            </w:pPr>
            <w:r>
              <w:t xml:space="preserve">15111429</w:t>
            </w:r>
          </w:p>
        </w:tc>
        <w:tc>
          <w:tcPr/>
          <w:p>
            <w:pPr>
              <w:pStyle w:val="Compact"/>
            </w:pPr>
            <w:r>
              <w:t xml:space="preserve">Syenit: Quarz-Hornblende</w:t>
            </w:r>
          </w:p>
        </w:tc>
        <w:tc>
          <w:tcPr/>
          <w:p>
            <w:pPr>
              <w:pStyle w:val="Compact"/>
            </w:pPr>
            <w:r>
              <w:t xml:space="preserve">sienite: quarzo-orneblenda</w:t>
            </w:r>
          </w:p>
        </w:tc>
      </w:tr>
      <w:tr>
        <w:tc>
          <w:tcPr/>
          <w:p>
            <w:pPr>
              <w:pStyle w:val="Compact"/>
            </w:pPr>
            <w:r>
              <w:t xml:space="preserve">15111430</w:t>
            </w:r>
          </w:p>
        </w:tc>
        <w:tc>
          <w:tcPr/>
          <w:p>
            <w:pPr>
              <w:pStyle w:val="Compact"/>
            </w:pPr>
            <w:r>
              <w:t xml:space="preserve">Gestein: dioritisch</w:t>
            </w:r>
          </w:p>
        </w:tc>
        <w:tc>
          <w:tcPr/>
          <w:p>
            <w:pPr>
              <w:pStyle w:val="Compact"/>
            </w:pPr>
            <w:r>
              <w:t xml:space="preserve">roccia: dioritico</w:t>
            </w:r>
          </w:p>
        </w:tc>
      </w:tr>
      <w:tr>
        <w:tc>
          <w:tcPr/>
          <w:p>
            <w:pPr>
              <w:pStyle w:val="Compact"/>
            </w:pPr>
            <w:r>
              <w:t xml:space="preserve">15111431</w:t>
            </w:r>
          </w:p>
        </w:tc>
        <w:tc>
          <w:tcPr/>
          <w:p>
            <w:pPr>
              <w:pStyle w:val="Compact"/>
            </w:pPr>
            <w:r>
              <w:t xml:space="preserve">Diorit</w:t>
            </w:r>
          </w:p>
        </w:tc>
        <w:tc>
          <w:tcPr/>
          <w:p>
            <w:pPr>
              <w:pStyle w:val="Compact"/>
            </w:pPr>
            <w:r>
              <w:t xml:space="preserve">diorite</w:t>
            </w:r>
          </w:p>
        </w:tc>
      </w:tr>
      <w:tr>
        <w:tc>
          <w:tcPr/>
          <w:p>
            <w:pPr>
              <w:pStyle w:val="Compact"/>
            </w:pPr>
            <w:r>
              <w:t xml:space="preserve">15111432</w:t>
            </w:r>
          </w:p>
        </w:tc>
        <w:tc>
          <w:tcPr/>
          <w:p>
            <w:pPr>
              <w:pStyle w:val="Compact"/>
            </w:pPr>
            <w:r>
              <w:t xml:space="preserve">Diorit: Biotit-Hornblende</w:t>
            </w:r>
          </w:p>
        </w:tc>
        <w:tc>
          <w:tcPr/>
          <w:p>
            <w:pPr>
              <w:pStyle w:val="Compact"/>
            </w:pPr>
            <w:r>
              <w:t xml:space="preserve">diorite: biotite-orneblenda</w:t>
            </w:r>
          </w:p>
        </w:tc>
      </w:tr>
      <w:tr>
        <w:tc>
          <w:tcPr/>
          <w:p>
            <w:pPr>
              <w:pStyle w:val="Compact"/>
            </w:pPr>
            <w:r>
              <w:t xml:space="preserve">15111433</w:t>
            </w:r>
          </w:p>
        </w:tc>
        <w:tc>
          <w:tcPr/>
          <w:p>
            <w:pPr>
              <w:pStyle w:val="Compact"/>
            </w:pPr>
            <w:r>
              <w:t xml:space="preserve">Diorit: migmatitisch</w:t>
            </w:r>
          </w:p>
        </w:tc>
        <w:tc>
          <w:tcPr/>
          <w:p>
            <w:pPr>
              <w:pStyle w:val="Compact"/>
            </w:pPr>
            <w:r>
              <w:t xml:space="preserve">diorite: migmatitico</w:t>
            </w:r>
          </w:p>
        </w:tc>
      </w:tr>
      <w:tr>
        <w:tc>
          <w:tcPr/>
          <w:p>
            <w:pPr>
              <w:pStyle w:val="Compact"/>
            </w:pPr>
            <w:r>
              <w:t xml:space="preserve">15111434</w:t>
            </w:r>
          </w:p>
        </w:tc>
        <w:tc>
          <w:tcPr/>
          <w:p>
            <w:pPr>
              <w:pStyle w:val="Compact"/>
            </w:pPr>
            <w:r>
              <w:t xml:space="preserve">Diorit: mikrokristallin</w:t>
            </w:r>
          </w:p>
        </w:tc>
        <w:tc>
          <w:tcPr/>
          <w:p>
            <w:pPr>
              <w:pStyle w:val="Compact"/>
            </w:pPr>
            <w:r>
              <w:t xml:space="preserve">diorite: microcristallino</w:t>
            </w:r>
          </w:p>
        </w:tc>
      </w:tr>
      <w:tr>
        <w:tc>
          <w:tcPr/>
          <w:p>
            <w:pPr>
              <w:pStyle w:val="Compact"/>
            </w:pPr>
            <w:r>
              <w:t xml:space="preserve">15111435</w:t>
            </w:r>
          </w:p>
        </w:tc>
        <w:tc>
          <w:tcPr/>
          <w:p>
            <w:pPr>
              <w:pStyle w:val="Compact"/>
            </w:pPr>
            <w:r>
              <w:t xml:space="preserve">Diorit: monzonitisch</w:t>
            </w:r>
          </w:p>
        </w:tc>
        <w:tc>
          <w:tcPr/>
          <w:p>
            <w:pPr>
              <w:pStyle w:val="Compact"/>
            </w:pPr>
            <w:r>
              <w:t xml:space="preserve">diorite: monzonitico</w:t>
            </w:r>
          </w:p>
        </w:tc>
      </w:tr>
      <w:tr>
        <w:tc>
          <w:tcPr/>
          <w:p>
            <w:pPr>
              <w:pStyle w:val="Compact"/>
            </w:pPr>
            <w:r>
              <w:t xml:space="preserve">15111436</w:t>
            </w:r>
          </w:p>
        </w:tc>
        <w:tc>
          <w:tcPr/>
          <w:p>
            <w:pPr>
              <w:pStyle w:val="Compact"/>
            </w:pPr>
            <w:r>
              <w:t xml:space="preserve">Diorit: porphyrisch</w:t>
            </w:r>
          </w:p>
        </w:tc>
        <w:tc>
          <w:tcPr/>
          <w:p>
            <w:pPr>
              <w:pStyle w:val="Compact"/>
            </w:pPr>
            <w:r>
              <w:t xml:space="preserve">diorite: porfirico</w:t>
            </w:r>
          </w:p>
        </w:tc>
      </w:tr>
      <w:tr>
        <w:tc>
          <w:tcPr/>
          <w:p>
            <w:pPr>
              <w:pStyle w:val="Compact"/>
            </w:pPr>
            <w:r>
              <w:t xml:space="preserve">15111437</w:t>
            </w:r>
          </w:p>
        </w:tc>
        <w:tc>
          <w:tcPr/>
          <w:p>
            <w:pPr>
              <w:pStyle w:val="Compact"/>
            </w:pPr>
            <w:r>
              <w:t xml:space="preserve">Diorit: Quarz</w:t>
            </w:r>
          </w:p>
        </w:tc>
        <w:tc>
          <w:tcPr/>
          <w:p>
            <w:pPr>
              <w:pStyle w:val="Compact"/>
            </w:pPr>
            <w:r>
              <w:t xml:space="preserve">diorite: quarzo</w:t>
            </w:r>
          </w:p>
        </w:tc>
      </w:tr>
      <w:tr>
        <w:tc>
          <w:tcPr/>
          <w:p>
            <w:pPr>
              <w:pStyle w:val="Compact"/>
            </w:pPr>
            <w:r>
              <w:t xml:space="preserve">15111438</w:t>
            </w:r>
          </w:p>
        </w:tc>
        <w:tc>
          <w:tcPr/>
          <w:p>
            <w:pPr>
              <w:pStyle w:val="Compact"/>
            </w:pPr>
            <w:r>
              <w:t xml:space="preserve">Diorit: Quarz-Biotit</w:t>
            </w:r>
          </w:p>
        </w:tc>
        <w:tc>
          <w:tcPr/>
          <w:p>
            <w:pPr>
              <w:pStyle w:val="Compact"/>
            </w:pPr>
            <w:r>
              <w:t xml:space="preserve">diorite: quarzo-biotite</w:t>
            </w:r>
          </w:p>
        </w:tc>
      </w:tr>
      <w:tr>
        <w:tc>
          <w:tcPr/>
          <w:p>
            <w:pPr>
              <w:pStyle w:val="Compact"/>
            </w:pPr>
            <w:r>
              <w:t xml:space="preserve">15111439</w:t>
            </w:r>
          </w:p>
        </w:tc>
        <w:tc>
          <w:tcPr/>
          <w:p>
            <w:pPr>
              <w:pStyle w:val="Compact"/>
            </w:pPr>
            <w:r>
              <w:t xml:space="preserve">Diorit: Quarz-Epidot</w:t>
            </w:r>
          </w:p>
        </w:tc>
        <w:tc>
          <w:tcPr/>
          <w:p>
            <w:pPr>
              <w:pStyle w:val="Compact"/>
            </w:pPr>
            <w:r>
              <w:t xml:space="preserve">diorite: quarzo-epidoto</w:t>
            </w:r>
          </w:p>
        </w:tc>
      </w:tr>
      <w:tr>
        <w:tc>
          <w:tcPr/>
          <w:p>
            <w:pPr>
              <w:pStyle w:val="Compact"/>
            </w:pPr>
            <w:r>
              <w:t xml:space="preserve">15111440</w:t>
            </w:r>
          </w:p>
        </w:tc>
        <w:tc>
          <w:tcPr/>
          <w:p>
            <w:pPr>
              <w:pStyle w:val="Compact"/>
            </w:pPr>
            <w:r>
              <w:t xml:space="preserve">Diorit: Quarz-Hornblende</w:t>
            </w:r>
          </w:p>
        </w:tc>
        <w:tc>
          <w:tcPr/>
          <w:p>
            <w:pPr>
              <w:pStyle w:val="Compact"/>
            </w:pPr>
            <w:r>
              <w:t xml:space="preserve">diorite: quarzo-orneblenda</w:t>
            </w:r>
          </w:p>
        </w:tc>
      </w:tr>
      <w:tr>
        <w:tc>
          <w:tcPr/>
          <w:p>
            <w:pPr>
              <w:pStyle w:val="Compact"/>
            </w:pPr>
            <w:r>
              <w:t xml:space="preserve">15111441</w:t>
            </w:r>
          </w:p>
        </w:tc>
        <w:tc>
          <w:tcPr/>
          <w:p>
            <w:pPr>
              <w:pStyle w:val="Compact"/>
            </w:pPr>
            <w:r>
              <w:t xml:space="preserve">Diorit: schiefrig</w:t>
            </w:r>
          </w:p>
        </w:tc>
        <w:tc>
          <w:tcPr/>
          <w:p>
            <w:pPr>
              <w:pStyle w:val="Compact"/>
            </w:pPr>
            <w:r>
              <w:t xml:space="preserve">diorite: scistoso</w:t>
            </w:r>
          </w:p>
        </w:tc>
      </w:tr>
      <w:tr>
        <w:tc>
          <w:tcPr/>
          <w:p>
            <w:pPr>
              <w:pStyle w:val="Compact"/>
            </w:pPr>
            <w:r>
              <w:t xml:space="preserve">15111442</w:t>
            </w:r>
          </w:p>
        </w:tc>
        <w:tc>
          <w:tcPr/>
          <w:p>
            <w:pPr>
              <w:pStyle w:val="Compact"/>
            </w:pPr>
            <w:r>
              <w:t xml:space="preserve">Gestein: gabbroisch</w:t>
            </w:r>
          </w:p>
        </w:tc>
        <w:tc>
          <w:tcPr/>
          <w:p>
            <w:pPr>
              <w:pStyle w:val="Compact"/>
            </w:pPr>
            <w:r>
              <w:t xml:space="preserve">roccia: gabbroico</w:t>
            </w:r>
          </w:p>
        </w:tc>
      </w:tr>
      <w:tr>
        <w:tc>
          <w:tcPr/>
          <w:p>
            <w:pPr>
              <w:pStyle w:val="Compact"/>
            </w:pPr>
            <w:r>
              <w:t xml:space="preserve">15111443</w:t>
            </w:r>
          </w:p>
        </w:tc>
        <w:tc>
          <w:tcPr/>
          <w:p>
            <w:pPr>
              <w:pStyle w:val="Compact"/>
            </w:pPr>
            <w:r>
              <w:t xml:space="preserve">Gabbro</w:t>
            </w:r>
          </w:p>
        </w:tc>
        <w:tc>
          <w:tcPr/>
          <w:p>
            <w:pPr>
              <w:pStyle w:val="Compact"/>
            </w:pPr>
            <w:r>
              <w:t xml:space="preserve">gabbro</w:t>
            </w:r>
          </w:p>
        </w:tc>
      </w:tr>
      <w:tr>
        <w:tc>
          <w:tcPr/>
          <w:p>
            <w:pPr>
              <w:pStyle w:val="Compact"/>
            </w:pPr>
            <w:r>
              <w:t xml:space="preserve">15111444</w:t>
            </w:r>
          </w:p>
        </w:tc>
        <w:tc>
          <w:tcPr/>
          <w:p>
            <w:pPr>
              <w:pStyle w:val="Compact"/>
            </w:pPr>
            <w:r>
              <w:t xml:space="preserve">Gabbro: Hornblende</w:t>
            </w:r>
          </w:p>
        </w:tc>
        <w:tc>
          <w:tcPr/>
          <w:p>
            <w:pPr>
              <w:pStyle w:val="Compact"/>
            </w:pPr>
            <w:r>
              <w:t xml:space="preserve">gabbro: orneblenda</w:t>
            </w:r>
          </w:p>
        </w:tc>
      </w:tr>
      <w:tr>
        <w:tc>
          <w:tcPr/>
          <w:p>
            <w:pPr>
              <w:pStyle w:val="Compact"/>
            </w:pPr>
            <w:r>
              <w:t xml:space="preserve">15111445</w:t>
            </w:r>
          </w:p>
        </w:tc>
        <w:tc>
          <w:tcPr/>
          <w:p>
            <w:pPr>
              <w:pStyle w:val="Compact"/>
            </w:pPr>
            <w:r>
              <w:t xml:space="preserve">Gabbro: mikrokristallin</w:t>
            </w:r>
          </w:p>
        </w:tc>
        <w:tc>
          <w:tcPr/>
          <w:p>
            <w:pPr>
              <w:pStyle w:val="Compact"/>
            </w:pPr>
            <w:r>
              <w:t xml:space="preserve">gabbro: microcristallino</w:t>
            </w:r>
          </w:p>
        </w:tc>
      </w:tr>
      <w:tr>
        <w:tc>
          <w:tcPr/>
          <w:p>
            <w:pPr>
              <w:pStyle w:val="Compact"/>
            </w:pPr>
            <w:r>
              <w:t xml:space="preserve">15111446</w:t>
            </w:r>
          </w:p>
        </w:tc>
        <w:tc>
          <w:tcPr/>
          <w:p>
            <w:pPr>
              <w:pStyle w:val="Compact"/>
            </w:pPr>
            <w:r>
              <w:t xml:space="preserve">Gabbro: monzonitisch</w:t>
            </w:r>
          </w:p>
        </w:tc>
        <w:tc>
          <w:tcPr/>
          <w:p>
            <w:pPr>
              <w:pStyle w:val="Compact"/>
            </w:pPr>
            <w:r>
              <w:t xml:space="preserve">gabbro: monzonitico</w:t>
            </w:r>
          </w:p>
        </w:tc>
      </w:tr>
      <w:tr>
        <w:tc>
          <w:tcPr/>
          <w:p>
            <w:pPr>
              <w:pStyle w:val="Compact"/>
            </w:pPr>
            <w:r>
              <w:t xml:space="preserve">15111447</w:t>
            </w:r>
          </w:p>
        </w:tc>
        <w:tc>
          <w:tcPr/>
          <w:p>
            <w:pPr>
              <w:pStyle w:val="Compact"/>
            </w:pPr>
            <w:r>
              <w:t xml:space="preserve">Gabbro: monzonitisch: Nephelin</w:t>
            </w:r>
          </w:p>
        </w:tc>
        <w:tc>
          <w:tcPr/>
          <w:p>
            <w:pPr>
              <w:pStyle w:val="Compact"/>
            </w:pPr>
            <w:r>
              <w:t xml:space="preserve">gabbro: monzonitico: nefelina</w:t>
            </w:r>
          </w:p>
        </w:tc>
      </w:tr>
      <w:tr>
        <w:tc>
          <w:tcPr/>
          <w:p>
            <w:pPr>
              <w:pStyle w:val="Compact"/>
            </w:pPr>
            <w:r>
              <w:t xml:space="preserve">15111448</w:t>
            </w:r>
          </w:p>
        </w:tc>
        <w:tc>
          <w:tcPr/>
          <w:p>
            <w:pPr>
              <w:pStyle w:val="Compact"/>
            </w:pPr>
            <w:r>
              <w:t xml:space="preserve">Gabbro: mylonitisch</w:t>
            </w:r>
          </w:p>
        </w:tc>
        <w:tc>
          <w:tcPr/>
          <w:p>
            <w:pPr>
              <w:pStyle w:val="Compact"/>
            </w:pPr>
            <w:r>
              <w:t xml:space="preserve">gabbro: milonitico</w:t>
            </w:r>
          </w:p>
        </w:tc>
      </w:tr>
      <w:tr>
        <w:tc>
          <w:tcPr/>
          <w:p>
            <w:pPr>
              <w:pStyle w:val="Compact"/>
            </w:pPr>
            <w:r>
              <w:t xml:space="preserve">15111449</w:t>
            </w:r>
          </w:p>
        </w:tc>
        <w:tc>
          <w:tcPr/>
          <w:p>
            <w:pPr>
              <w:pStyle w:val="Compact"/>
            </w:pPr>
            <w:r>
              <w:t xml:space="preserve">Gabbro: Olivin</w:t>
            </w:r>
          </w:p>
        </w:tc>
        <w:tc>
          <w:tcPr/>
          <w:p>
            <w:pPr>
              <w:pStyle w:val="Compact"/>
            </w:pPr>
            <w:r>
              <w:t xml:space="preserve">gabbro: olivina</w:t>
            </w:r>
          </w:p>
        </w:tc>
      </w:tr>
      <w:tr>
        <w:tc>
          <w:tcPr/>
          <w:p>
            <w:pPr>
              <w:pStyle w:val="Compact"/>
            </w:pPr>
            <w:r>
              <w:t xml:space="preserve">15111450</w:t>
            </w:r>
          </w:p>
        </w:tc>
        <w:tc>
          <w:tcPr/>
          <w:p>
            <w:pPr>
              <w:pStyle w:val="Compact"/>
            </w:pPr>
            <w:r>
              <w:t xml:space="preserve">Gabbro: Omphazit</w:t>
            </w:r>
          </w:p>
        </w:tc>
        <w:tc>
          <w:tcPr/>
          <w:p>
            <w:pPr>
              <w:pStyle w:val="Compact"/>
            </w:pPr>
            <w:r>
              <w:t xml:space="preserve">gabbro: omfacite</w:t>
            </w:r>
          </w:p>
        </w:tc>
      </w:tr>
      <w:tr>
        <w:tc>
          <w:tcPr/>
          <w:p>
            <w:pPr>
              <w:pStyle w:val="Compact"/>
            </w:pPr>
            <w:r>
              <w:t xml:space="preserve">15111451</w:t>
            </w:r>
          </w:p>
        </w:tc>
        <w:tc>
          <w:tcPr/>
          <w:p>
            <w:pPr>
              <w:pStyle w:val="Compact"/>
            </w:pPr>
            <w:r>
              <w:t xml:space="preserve">Gabbro: Orthopyroxen</w:t>
            </w:r>
          </w:p>
        </w:tc>
        <w:tc>
          <w:tcPr/>
          <w:p>
            <w:pPr>
              <w:pStyle w:val="Compact"/>
            </w:pPr>
            <w:r>
              <w:t xml:space="preserve">gabbro: ortopirosseno</w:t>
            </w:r>
          </w:p>
        </w:tc>
      </w:tr>
      <w:tr>
        <w:tc>
          <w:tcPr/>
          <w:p>
            <w:pPr>
              <w:pStyle w:val="Compact"/>
            </w:pPr>
            <w:r>
              <w:t xml:space="preserve">15111452</w:t>
            </w:r>
          </w:p>
        </w:tc>
        <w:tc>
          <w:tcPr/>
          <w:p>
            <w:pPr>
              <w:pStyle w:val="Compact"/>
            </w:pPr>
            <w:r>
              <w:t xml:space="preserve">Gabbro: Quarz</w:t>
            </w:r>
          </w:p>
        </w:tc>
        <w:tc>
          <w:tcPr/>
          <w:p>
            <w:pPr>
              <w:pStyle w:val="Compact"/>
            </w:pPr>
            <w:r>
              <w:t xml:space="preserve">gabbro: quarzo</w:t>
            </w:r>
          </w:p>
        </w:tc>
      </w:tr>
      <w:tr>
        <w:tc>
          <w:tcPr/>
          <w:p>
            <w:pPr>
              <w:pStyle w:val="Compact"/>
            </w:pPr>
            <w:r>
              <w:t xml:space="preserve">15111453</w:t>
            </w:r>
          </w:p>
        </w:tc>
        <w:tc>
          <w:tcPr/>
          <w:p>
            <w:pPr>
              <w:pStyle w:val="Compact"/>
            </w:pPr>
            <w:r>
              <w:t xml:space="preserve">Gestein: foidolitisch</w:t>
            </w:r>
          </w:p>
        </w:tc>
        <w:tc>
          <w:tcPr/>
          <w:p>
            <w:pPr>
              <w:pStyle w:val="Compact"/>
            </w:pPr>
            <w:r>
              <w:t xml:space="preserve">roccia: foidolitico</w:t>
            </w:r>
          </w:p>
        </w:tc>
      </w:tr>
      <w:tr>
        <w:tc>
          <w:tcPr/>
          <w:p>
            <w:pPr>
              <w:pStyle w:val="Compact"/>
            </w:pPr>
            <w:r>
              <w:t xml:space="preserve">15111454</w:t>
            </w:r>
          </w:p>
        </w:tc>
        <w:tc>
          <w:tcPr/>
          <w:p>
            <w:pPr>
              <w:pStyle w:val="Compact"/>
            </w:pPr>
            <w:r>
              <w:t xml:space="preserve">Foidolit</w:t>
            </w:r>
          </w:p>
        </w:tc>
        <w:tc>
          <w:tcPr/>
          <w:p>
            <w:pPr>
              <w:pStyle w:val="Compact"/>
            </w:pPr>
            <w:r>
              <w:t xml:space="preserve">foidolite</w:t>
            </w:r>
          </w:p>
        </w:tc>
      </w:tr>
      <w:tr>
        <w:tc>
          <w:tcPr/>
          <w:p>
            <w:pPr>
              <w:pStyle w:val="Compact"/>
            </w:pPr>
            <w:r>
              <w:t xml:space="preserve">15111455</w:t>
            </w:r>
          </w:p>
        </w:tc>
        <w:tc>
          <w:tcPr/>
          <w:p>
            <w:pPr>
              <w:pStyle w:val="Compact"/>
            </w:pPr>
            <w:r>
              <w:t xml:space="preserve">Gestein: ultramafisch</w:t>
            </w:r>
          </w:p>
        </w:tc>
        <w:tc>
          <w:tcPr/>
          <w:p>
            <w:pPr>
              <w:pStyle w:val="Compact"/>
            </w:pPr>
            <w:r>
              <w:t xml:space="preserve">roccia: ultramafico</w:t>
            </w:r>
          </w:p>
        </w:tc>
      </w:tr>
      <w:tr>
        <w:tc>
          <w:tcPr/>
          <w:p>
            <w:pPr>
              <w:pStyle w:val="Compact"/>
            </w:pPr>
            <w:r>
              <w:t xml:space="preserve">15111456</w:t>
            </w:r>
          </w:p>
        </w:tc>
        <w:tc>
          <w:tcPr/>
          <w:p>
            <w:pPr>
              <w:pStyle w:val="Compact"/>
            </w:pPr>
            <w:r>
              <w:t xml:space="preserve">Peridotit</w:t>
            </w:r>
          </w:p>
        </w:tc>
        <w:tc>
          <w:tcPr/>
          <w:p>
            <w:pPr>
              <w:pStyle w:val="Compact"/>
            </w:pPr>
            <w:r>
              <w:t xml:space="preserve">peridotite</w:t>
            </w:r>
          </w:p>
        </w:tc>
      </w:tr>
      <w:tr>
        <w:tc>
          <w:tcPr/>
          <w:p>
            <w:pPr>
              <w:pStyle w:val="Compact"/>
            </w:pPr>
            <w:r>
              <w:t xml:space="preserve">15111457</w:t>
            </w:r>
          </w:p>
        </w:tc>
        <w:tc>
          <w:tcPr/>
          <w:p>
            <w:pPr>
              <w:pStyle w:val="Compact"/>
            </w:pPr>
            <w:r>
              <w:t xml:space="preserve">Peridotit: plutonisch</w:t>
            </w:r>
          </w:p>
        </w:tc>
        <w:tc>
          <w:tcPr/>
          <w:p>
            <w:pPr>
              <w:pStyle w:val="Compact"/>
            </w:pPr>
            <w:r>
              <w:t xml:space="preserve">peridotite: plutonico</w:t>
            </w:r>
          </w:p>
        </w:tc>
      </w:tr>
      <w:tr>
        <w:tc>
          <w:tcPr/>
          <w:p>
            <w:pPr>
              <w:pStyle w:val="Compact"/>
            </w:pPr>
            <w:r>
              <w:t xml:space="preserve">15111458</w:t>
            </w:r>
          </w:p>
        </w:tc>
        <w:tc>
          <w:tcPr/>
          <w:p>
            <w:pPr>
              <w:pStyle w:val="Compact"/>
            </w:pPr>
            <w:r>
              <w:t xml:space="preserve">Peridotit: plutonisch: Klinopyroxen-Orthopyroxen</w:t>
            </w:r>
          </w:p>
        </w:tc>
        <w:tc>
          <w:tcPr/>
          <w:p>
            <w:pPr>
              <w:pStyle w:val="Compact"/>
            </w:pPr>
            <w:r>
              <w:t xml:space="preserve">peridotite: clinopirosseno-ortopirosseno</w:t>
            </w:r>
          </w:p>
        </w:tc>
      </w:tr>
      <w:tr>
        <w:tc>
          <w:tcPr/>
          <w:p>
            <w:pPr>
              <w:pStyle w:val="Compact"/>
            </w:pPr>
            <w:r>
              <w:t xml:space="preserve">15111459</w:t>
            </w:r>
          </w:p>
        </w:tc>
        <w:tc>
          <w:tcPr/>
          <w:p>
            <w:pPr>
              <w:pStyle w:val="Compact"/>
            </w:pPr>
            <w:r>
              <w:t xml:space="preserve">Peridotit: plutonisch: Olivin</w:t>
            </w:r>
          </w:p>
        </w:tc>
        <w:tc>
          <w:tcPr/>
          <w:p>
            <w:pPr>
              <w:pStyle w:val="Compact"/>
            </w:pPr>
            <w:r>
              <w:t xml:space="preserve">peridotite: olivina</w:t>
            </w:r>
          </w:p>
        </w:tc>
      </w:tr>
      <w:tr>
        <w:tc>
          <w:tcPr/>
          <w:p>
            <w:pPr>
              <w:pStyle w:val="Compact"/>
            </w:pPr>
            <w:r>
              <w:t xml:space="preserve">15111460</w:t>
            </w:r>
          </w:p>
        </w:tc>
        <w:tc>
          <w:tcPr/>
          <w:p>
            <w:pPr>
              <w:pStyle w:val="Compact"/>
            </w:pPr>
            <w:r>
              <w:t xml:space="preserve">Peridotit: plutonisch: Olivin-Klinopyroxen</w:t>
            </w:r>
          </w:p>
        </w:tc>
        <w:tc>
          <w:tcPr/>
          <w:p>
            <w:pPr>
              <w:pStyle w:val="Compact"/>
            </w:pPr>
            <w:r>
              <w:t xml:space="preserve">peridotite: olivina-clinopirosseno</w:t>
            </w:r>
          </w:p>
        </w:tc>
      </w:tr>
      <w:tr>
        <w:tc>
          <w:tcPr/>
          <w:p>
            <w:pPr>
              <w:pStyle w:val="Compact"/>
            </w:pPr>
            <w:r>
              <w:t xml:space="preserve">15111461</w:t>
            </w:r>
          </w:p>
        </w:tc>
        <w:tc>
          <w:tcPr/>
          <w:p>
            <w:pPr>
              <w:pStyle w:val="Compact"/>
            </w:pPr>
            <w:r>
              <w:t xml:space="preserve">Peridotit: plutonisch: Olivin-Orthopyroxen</w:t>
            </w:r>
          </w:p>
        </w:tc>
        <w:tc>
          <w:tcPr/>
          <w:p>
            <w:pPr>
              <w:pStyle w:val="Compact"/>
            </w:pPr>
            <w:r>
              <w:t xml:space="preserve">peridotite: olivina-ortopirosseno</w:t>
            </w:r>
          </w:p>
        </w:tc>
      </w:tr>
      <w:tr>
        <w:tc>
          <w:tcPr/>
          <w:p>
            <w:pPr>
              <w:pStyle w:val="Compact"/>
            </w:pPr>
            <w:r>
              <w:t xml:space="preserve">15111462</w:t>
            </w:r>
          </w:p>
        </w:tc>
        <w:tc>
          <w:tcPr/>
          <w:p>
            <w:pPr>
              <w:pStyle w:val="Compact"/>
            </w:pPr>
            <w:r>
              <w:t xml:space="preserve">Peridotit: metamorph</w:t>
            </w:r>
          </w:p>
        </w:tc>
        <w:tc>
          <w:tcPr/>
          <w:p>
            <w:pPr>
              <w:pStyle w:val="Compact"/>
            </w:pPr>
            <w:r>
              <w:t xml:space="preserve">peridotite: metamorfico</w:t>
            </w:r>
          </w:p>
        </w:tc>
      </w:tr>
      <w:tr>
        <w:tc>
          <w:tcPr/>
          <w:p>
            <w:pPr>
              <w:pStyle w:val="Compact"/>
            </w:pPr>
            <w:r>
              <w:t xml:space="preserve">15111463</w:t>
            </w:r>
          </w:p>
        </w:tc>
        <w:tc>
          <w:tcPr/>
          <w:p>
            <w:pPr>
              <w:pStyle w:val="Compact"/>
            </w:pPr>
            <w:r>
              <w:t xml:space="preserve">Peridotit: metamorph: Hornblende</w:t>
            </w:r>
          </w:p>
        </w:tc>
        <w:tc>
          <w:tcPr/>
          <w:p>
            <w:pPr>
              <w:pStyle w:val="Compact"/>
            </w:pPr>
            <w:r>
              <w:t xml:space="preserve">peridotite: orneblenda</w:t>
            </w:r>
          </w:p>
        </w:tc>
      </w:tr>
      <w:tr>
        <w:tc>
          <w:tcPr/>
          <w:p>
            <w:pPr>
              <w:pStyle w:val="Compact"/>
            </w:pPr>
            <w:r>
              <w:t xml:space="preserve">15111464</w:t>
            </w:r>
          </w:p>
        </w:tc>
        <w:tc>
          <w:tcPr/>
          <w:p>
            <w:pPr>
              <w:pStyle w:val="Compact"/>
            </w:pPr>
            <w:r>
              <w:t xml:space="preserve">Peridotit: metamorph: Phlogopit</w:t>
            </w:r>
          </w:p>
        </w:tc>
        <w:tc>
          <w:tcPr/>
          <w:p>
            <w:pPr>
              <w:pStyle w:val="Compact"/>
            </w:pPr>
            <w:r>
              <w:t xml:space="preserve">peridotite: flogopite</w:t>
            </w:r>
          </w:p>
        </w:tc>
      </w:tr>
      <w:tr>
        <w:tc>
          <w:tcPr/>
          <w:p>
            <w:pPr>
              <w:pStyle w:val="Compact"/>
            </w:pPr>
            <w:r>
              <w:t xml:space="preserve">15111465</w:t>
            </w:r>
          </w:p>
        </w:tc>
        <w:tc>
          <w:tcPr/>
          <w:p>
            <w:pPr>
              <w:pStyle w:val="Compact"/>
            </w:pPr>
            <w:r>
              <w:t xml:space="preserve">Peridotit: metamorph: Serpentin</w:t>
            </w:r>
          </w:p>
        </w:tc>
        <w:tc>
          <w:tcPr/>
          <w:p>
            <w:pPr>
              <w:pStyle w:val="Compact"/>
            </w:pPr>
            <w:r>
              <w:t xml:space="preserve">peridotite: serpentino</w:t>
            </w:r>
          </w:p>
        </w:tc>
      </w:tr>
      <w:tr>
        <w:tc>
          <w:tcPr/>
          <w:p>
            <w:pPr>
              <w:pStyle w:val="Compact"/>
            </w:pPr>
            <w:r>
              <w:t xml:space="preserve">15111466</w:t>
            </w:r>
          </w:p>
        </w:tc>
        <w:tc>
          <w:tcPr/>
          <w:p>
            <w:pPr>
              <w:pStyle w:val="Compact"/>
            </w:pPr>
            <w:r>
              <w:t xml:space="preserve">Pyroxenit</w:t>
            </w:r>
          </w:p>
        </w:tc>
        <w:tc>
          <w:tcPr/>
          <w:p>
            <w:pPr>
              <w:pStyle w:val="Compact"/>
            </w:pPr>
            <w:r>
              <w:t xml:space="preserve">pirossenite</w:t>
            </w:r>
          </w:p>
        </w:tc>
      </w:tr>
      <w:tr>
        <w:tc>
          <w:tcPr/>
          <w:p>
            <w:pPr>
              <w:pStyle w:val="Compact"/>
            </w:pPr>
            <w:r>
              <w:t xml:space="preserve">15111467</w:t>
            </w:r>
          </w:p>
        </w:tc>
        <w:tc>
          <w:tcPr/>
          <w:p>
            <w:pPr>
              <w:pStyle w:val="Compact"/>
            </w:pPr>
            <w:r>
              <w:t xml:space="preserve">Pyroxenit: plutonisch</w:t>
            </w:r>
          </w:p>
        </w:tc>
        <w:tc>
          <w:tcPr/>
          <w:p>
            <w:pPr>
              <w:pStyle w:val="Compact"/>
            </w:pPr>
            <w:r>
              <w:t xml:space="preserve">pirossenite: plutonico</w:t>
            </w:r>
          </w:p>
        </w:tc>
      </w:tr>
      <w:tr>
        <w:tc>
          <w:tcPr/>
          <w:p>
            <w:pPr>
              <w:pStyle w:val="Compact"/>
            </w:pPr>
            <w:r>
              <w:t xml:space="preserve">15111468</w:t>
            </w:r>
          </w:p>
        </w:tc>
        <w:tc>
          <w:tcPr/>
          <w:p>
            <w:pPr>
              <w:pStyle w:val="Compact"/>
            </w:pPr>
            <w:r>
              <w:t xml:space="preserve">Gestein: metamorph</w:t>
            </w:r>
          </w:p>
        </w:tc>
        <w:tc>
          <w:tcPr/>
          <w:p>
            <w:pPr>
              <w:pStyle w:val="Compact"/>
            </w:pPr>
            <w:r>
              <w:t xml:space="preserve">roccia: metamorfico</w:t>
            </w:r>
          </w:p>
        </w:tc>
      </w:tr>
      <w:tr>
        <w:tc>
          <w:tcPr/>
          <w:p>
            <w:pPr>
              <w:pStyle w:val="Compact"/>
            </w:pPr>
            <w:r>
              <w:t xml:space="preserve">15111469</w:t>
            </w:r>
          </w:p>
        </w:tc>
        <w:tc>
          <w:tcPr/>
          <w:p>
            <w:pPr>
              <w:pStyle w:val="Compact"/>
            </w:pPr>
            <w:r>
              <w:t xml:space="preserve">Gestein: metasomatisch</w:t>
            </w:r>
          </w:p>
        </w:tc>
        <w:tc>
          <w:tcPr/>
          <w:p>
            <w:pPr>
              <w:pStyle w:val="Compact"/>
            </w:pPr>
            <w:r>
              <w:t xml:space="preserve">roccia: metasomatico</w:t>
            </w:r>
          </w:p>
        </w:tc>
      </w:tr>
      <w:tr>
        <w:tc>
          <w:tcPr/>
          <w:p>
            <w:pPr>
              <w:pStyle w:val="Compact"/>
            </w:pPr>
            <w:r>
              <w:t xml:space="preserve">15111470</w:t>
            </w:r>
          </w:p>
        </w:tc>
        <w:tc>
          <w:tcPr/>
          <w:p>
            <w:pPr>
              <w:pStyle w:val="Compact"/>
            </w:pPr>
            <w:r>
              <w:t xml:space="preserve">Gestein: tektonisch</w:t>
            </w:r>
          </w:p>
        </w:tc>
        <w:tc>
          <w:tcPr/>
          <w:p>
            <w:pPr>
              <w:pStyle w:val="Compact"/>
            </w:pPr>
            <w:r>
              <w:t xml:space="preserve">roccia: tettonico</w:t>
            </w:r>
          </w:p>
        </w:tc>
      </w:tr>
      <w:tr>
        <w:tc>
          <w:tcPr/>
          <w:p>
            <w:pPr>
              <w:pStyle w:val="Compact"/>
            </w:pPr>
            <w:r>
              <w:t xml:space="preserve">15111471</w:t>
            </w:r>
          </w:p>
        </w:tc>
        <w:tc>
          <w:tcPr/>
          <w:p>
            <w:pPr>
              <w:pStyle w:val="Compact"/>
            </w:pPr>
            <w:r>
              <w:t xml:space="preserve">Kakirit</w:t>
            </w:r>
          </w:p>
        </w:tc>
        <w:tc>
          <w:tcPr/>
          <w:p>
            <w:pPr>
              <w:pStyle w:val="Compact"/>
            </w:pPr>
            <w:r>
              <w:t xml:space="preserve">cachirite</w:t>
            </w:r>
          </w:p>
        </w:tc>
      </w:tr>
      <w:tr>
        <w:tc>
          <w:tcPr/>
          <w:p>
            <w:pPr>
              <w:pStyle w:val="Compact"/>
            </w:pPr>
            <w:r>
              <w:t xml:space="preserve">15111472</w:t>
            </w:r>
          </w:p>
        </w:tc>
        <w:tc>
          <w:tcPr/>
          <w:p>
            <w:pPr>
              <w:pStyle w:val="Compact"/>
            </w:pPr>
            <w:r>
              <w:t xml:space="preserve">Kakirit: tonig</w:t>
            </w:r>
          </w:p>
        </w:tc>
        <w:tc>
          <w:tcPr/>
          <w:p>
            <w:pPr>
              <w:pStyle w:val="Compact"/>
            </w:pPr>
            <w:r>
              <w:t xml:space="preserve">cachirite: argilloso</w:t>
            </w:r>
          </w:p>
        </w:tc>
      </w:tr>
      <w:tr>
        <w:tc>
          <w:tcPr/>
          <w:p>
            <w:pPr>
              <w:pStyle w:val="Compact"/>
            </w:pPr>
            <w:r>
              <w:t xml:space="preserve">15111473</w:t>
            </w:r>
          </w:p>
        </w:tc>
        <w:tc>
          <w:tcPr/>
          <w:p>
            <w:pPr>
              <w:pStyle w:val="Compact"/>
            </w:pPr>
            <w:r>
              <w:t xml:space="preserve">Kataklastit</w:t>
            </w:r>
          </w:p>
        </w:tc>
        <w:tc>
          <w:tcPr/>
          <w:p>
            <w:pPr>
              <w:pStyle w:val="Compact"/>
            </w:pPr>
            <w:r>
              <w:t xml:space="preserve">cataclastite</w:t>
            </w:r>
          </w:p>
        </w:tc>
      </w:tr>
      <w:tr>
        <w:tc>
          <w:tcPr/>
          <w:p>
            <w:pPr>
              <w:pStyle w:val="Compact"/>
            </w:pPr>
            <w:r>
              <w:t xml:space="preserve">15111474</w:t>
            </w:r>
          </w:p>
        </w:tc>
        <w:tc>
          <w:tcPr/>
          <w:p>
            <w:pPr>
              <w:pStyle w:val="Compact"/>
            </w:pPr>
            <w:r>
              <w:t xml:space="preserve">Mylonit</w:t>
            </w:r>
          </w:p>
        </w:tc>
        <w:tc>
          <w:tcPr/>
          <w:p>
            <w:pPr>
              <w:pStyle w:val="Compact"/>
            </w:pPr>
            <w:r>
              <w:t xml:space="preserve">milonite</w:t>
            </w:r>
          </w:p>
        </w:tc>
      </w:tr>
      <w:tr>
        <w:tc>
          <w:tcPr/>
          <w:p>
            <w:pPr>
              <w:pStyle w:val="Compact"/>
            </w:pPr>
            <w:r>
              <w:t xml:space="preserve">15111475</w:t>
            </w:r>
          </w:p>
        </w:tc>
        <w:tc>
          <w:tcPr/>
          <w:p>
            <w:pPr>
              <w:pStyle w:val="Compact"/>
            </w:pPr>
            <w:r>
              <w:t xml:space="preserve">Mylonit: kalkig</w:t>
            </w:r>
          </w:p>
        </w:tc>
        <w:tc>
          <w:tcPr/>
          <w:p>
            <w:pPr>
              <w:pStyle w:val="Compact"/>
            </w:pPr>
            <w:r>
              <w:t xml:space="preserve">milonite: calcareo</w:t>
            </w:r>
          </w:p>
        </w:tc>
      </w:tr>
      <w:tr>
        <w:tc>
          <w:tcPr/>
          <w:p>
            <w:pPr>
              <w:pStyle w:val="Compact"/>
            </w:pPr>
            <w:r>
              <w:t xml:space="preserve">15111476</w:t>
            </w:r>
          </w:p>
        </w:tc>
        <w:tc>
          <w:tcPr/>
          <w:p>
            <w:pPr>
              <w:pStyle w:val="Compact"/>
            </w:pPr>
            <w:r>
              <w:t xml:space="preserve">Mylonit: phyllitisch</w:t>
            </w:r>
          </w:p>
        </w:tc>
        <w:tc>
          <w:tcPr/>
          <w:p>
            <w:pPr>
              <w:pStyle w:val="Compact"/>
            </w:pPr>
            <w:r>
              <w:t xml:space="preserve">milonite: filitico</w:t>
            </w:r>
          </w:p>
        </w:tc>
      </w:tr>
      <w:tr>
        <w:tc>
          <w:tcPr/>
          <w:p>
            <w:pPr>
              <w:pStyle w:val="Compact"/>
            </w:pPr>
            <w:r>
              <w:t xml:space="preserve">15111477</w:t>
            </w:r>
          </w:p>
        </w:tc>
        <w:tc>
          <w:tcPr/>
          <w:p>
            <w:pPr>
              <w:pStyle w:val="Compact"/>
            </w:pPr>
            <w:r>
              <w:t xml:space="preserve">Pseudotachyllit</w:t>
            </w:r>
          </w:p>
        </w:tc>
        <w:tc>
          <w:tcPr/>
          <w:p>
            <w:pPr>
              <w:pStyle w:val="Compact"/>
            </w:pPr>
            <w:r>
              <w:t xml:space="preserve">pseudotachilite</w:t>
            </w:r>
          </w:p>
        </w:tc>
      </w:tr>
      <w:tr>
        <w:tc>
          <w:tcPr/>
          <w:p>
            <w:pPr>
              <w:pStyle w:val="Compact"/>
            </w:pPr>
            <w:r>
              <w:t xml:space="preserve">15111478</w:t>
            </w:r>
          </w:p>
        </w:tc>
        <w:tc>
          <w:tcPr/>
          <w:p>
            <w:pPr>
              <w:pStyle w:val="Compact"/>
            </w:pPr>
            <w:r>
              <w:t xml:space="preserve">Hornfels</w:t>
            </w:r>
          </w:p>
        </w:tc>
        <w:tc>
          <w:tcPr/>
          <w:p>
            <w:pPr>
              <w:pStyle w:val="Compact"/>
            </w:pPr>
            <w:r>
              <w:t xml:space="preserve">cornubianite</w:t>
            </w:r>
          </w:p>
        </w:tc>
      </w:tr>
      <w:tr>
        <w:tc>
          <w:tcPr/>
          <w:p>
            <w:pPr>
              <w:pStyle w:val="Compact"/>
            </w:pPr>
            <w:r>
              <w:t xml:space="preserve">15111479</w:t>
            </w:r>
          </w:p>
        </w:tc>
        <w:tc>
          <w:tcPr/>
          <w:p>
            <w:pPr>
              <w:pStyle w:val="Compact"/>
            </w:pPr>
            <w:r>
              <w:t xml:space="preserve">Granofels</w:t>
            </w:r>
          </w:p>
        </w:tc>
        <w:tc>
          <w:tcPr/>
          <w:p>
            <w:pPr>
              <w:pStyle w:val="Compact"/>
            </w:pPr>
            <w:r>
              <w:t xml:space="preserve">granofels</w:t>
            </w:r>
          </w:p>
        </w:tc>
      </w:tr>
      <w:tr>
        <w:tc>
          <w:tcPr/>
          <w:p>
            <w:pPr>
              <w:pStyle w:val="Compact"/>
            </w:pPr>
            <w:r>
              <w:t xml:space="preserve">15111480</w:t>
            </w:r>
          </w:p>
        </w:tc>
        <w:tc>
          <w:tcPr/>
          <w:p>
            <w:pPr>
              <w:pStyle w:val="Compact"/>
            </w:pPr>
            <w:r>
              <w:t xml:space="preserve">Granofels: Albit</w:t>
            </w:r>
          </w:p>
        </w:tc>
        <w:tc>
          <w:tcPr/>
          <w:p>
            <w:pPr>
              <w:pStyle w:val="Compact"/>
            </w:pPr>
            <w:r>
              <w:t xml:space="preserve">granofels: albite</w:t>
            </w:r>
          </w:p>
        </w:tc>
      </w:tr>
      <w:tr>
        <w:tc>
          <w:tcPr/>
          <w:p>
            <w:pPr>
              <w:pStyle w:val="Compact"/>
            </w:pPr>
            <w:r>
              <w:t xml:space="preserve">15111481</w:t>
            </w:r>
          </w:p>
        </w:tc>
        <w:tc>
          <w:tcPr/>
          <w:p>
            <w:pPr>
              <w:pStyle w:val="Compact"/>
            </w:pPr>
            <w:r>
              <w:t xml:space="preserve">Granofels: Granat</w:t>
            </w:r>
          </w:p>
        </w:tc>
        <w:tc>
          <w:tcPr/>
          <w:p>
            <w:pPr>
              <w:pStyle w:val="Compact"/>
            </w:pPr>
            <w:r>
              <w:t xml:space="preserve">granofels: granato</w:t>
            </w:r>
          </w:p>
        </w:tc>
      </w:tr>
      <w:tr>
        <w:tc>
          <w:tcPr/>
          <w:p>
            <w:pPr>
              <w:pStyle w:val="Compact"/>
            </w:pPr>
            <w:r>
              <w:t xml:space="preserve">15111482</w:t>
            </w:r>
          </w:p>
        </w:tc>
        <w:tc>
          <w:tcPr/>
          <w:p>
            <w:pPr>
              <w:pStyle w:val="Compact"/>
            </w:pPr>
            <w:r>
              <w:t xml:space="preserve">Granofels: Kalksilikat</w:t>
            </w:r>
          </w:p>
        </w:tc>
        <w:tc>
          <w:tcPr/>
          <w:p>
            <w:pPr>
              <w:pStyle w:val="Compact"/>
            </w:pPr>
            <w:r>
              <w:t xml:space="preserve">granofels: calcsilicati</w:t>
            </w:r>
          </w:p>
        </w:tc>
      </w:tr>
      <w:tr>
        <w:tc>
          <w:tcPr/>
          <w:p>
            <w:pPr>
              <w:pStyle w:val="Compact"/>
            </w:pPr>
            <w:r>
              <w:t xml:space="preserve">15111483</w:t>
            </w:r>
          </w:p>
        </w:tc>
        <w:tc>
          <w:tcPr/>
          <w:p>
            <w:pPr>
              <w:pStyle w:val="Compact"/>
            </w:pPr>
            <w:r>
              <w:t xml:space="preserve">Granofels: Olivin</w:t>
            </w:r>
          </w:p>
        </w:tc>
        <w:tc>
          <w:tcPr/>
          <w:p>
            <w:pPr>
              <w:pStyle w:val="Compact"/>
            </w:pPr>
            <w:r>
              <w:t xml:space="preserve">granofels: olivina</w:t>
            </w:r>
          </w:p>
        </w:tc>
      </w:tr>
      <w:tr>
        <w:tc>
          <w:tcPr/>
          <w:p>
            <w:pPr>
              <w:pStyle w:val="Compact"/>
            </w:pPr>
            <w:r>
              <w:t xml:space="preserve">15111484</w:t>
            </w:r>
          </w:p>
        </w:tc>
        <w:tc>
          <w:tcPr/>
          <w:p>
            <w:pPr>
              <w:pStyle w:val="Compact"/>
            </w:pPr>
            <w:r>
              <w:t xml:space="preserve">Granofels: Pyroxen</w:t>
            </w:r>
          </w:p>
        </w:tc>
        <w:tc>
          <w:tcPr/>
          <w:p>
            <w:pPr>
              <w:pStyle w:val="Compact"/>
            </w:pPr>
            <w:r>
              <w:t xml:space="preserve">granofels: pirosseno</w:t>
            </w:r>
          </w:p>
        </w:tc>
      </w:tr>
      <w:tr>
        <w:tc>
          <w:tcPr/>
          <w:p>
            <w:pPr>
              <w:pStyle w:val="Compact"/>
            </w:pPr>
            <w:r>
              <w:t xml:space="preserve">15111485</w:t>
            </w:r>
          </w:p>
        </w:tc>
        <w:tc>
          <w:tcPr/>
          <w:p>
            <w:pPr>
              <w:pStyle w:val="Compact"/>
            </w:pPr>
            <w:r>
              <w:t xml:space="preserve">Granofels: Silikat-Karbonat</w:t>
            </w:r>
          </w:p>
        </w:tc>
        <w:tc>
          <w:tcPr/>
          <w:p>
            <w:pPr>
              <w:pStyle w:val="Compact"/>
            </w:pPr>
            <w:r>
              <w:t xml:space="preserve">granofels: silicato-carbonato</w:t>
            </w:r>
          </w:p>
        </w:tc>
      </w:tr>
      <w:tr>
        <w:tc>
          <w:tcPr/>
          <w:p>
            <w:pPr>
              <w:pStyle w:val="Compact"/>
            </w:pPr>
            <w:r>
              <w:t xml:space="preserve">15111486</w:t>
            </w:r>
          </w:p>
        </w:tc>
        <w:tc>
          <w:tcPr/>
          <w:p>
            <w:pPr>
              <w:pStyle w:val="Compact"/>
            </w:pPr>
            <w:r>
              <w:t xml:space="preserve">Marmor</w:t>
            </w:r>
          </w:p>
        </w:tc>
        <w:tc>
          <w:tcPr/>
          <w:p>
            <w:pPr>
              <w:pStyle w:val="Compact"/>
            </w:pPr>
            <w:r>
              <w:t xml:space="preserve">marmo</w:t>
            </w:r>
          </w:p>
        </w:tc>
      </w:tr>
      <w:tr>
        <w:tc>
          <w:tcPr/>
          <w:p>
            <w:pPr>
              <w:pStyle w:val="Compact"/>
            </w:pPr>
            <w:r>
              <w:t xml:space="preserve">15111487</w:t>
            </w:r>
          </w:p>
        </w:tc>
        <w:tc>
          <w:tcPr/>
          <w:p>
            <w:pPr>
              <w:pStyle w:val="Compact"/>
            </w:pPr>
            <w:r>
              <w:t xml:space="preserve">Marmor: dolomitisch</w:t>
            </w:r>
          </w:p>
        </w:tc>
        <w:tc>
          <w:tcPr/>
          <w:p>
            <w:pPr>
              <w:pStyle w:val="Compact"/>
            </w:pPr>
            <w:r>
              <w:t xml:space="preserve">marmo: dolomitico</w:t>
            </w:r>
          </w:p>
        </w:tc>
      </w:tr>
      <w:tr>
        <w:tc>
          <w:tcPr/>
          <w:p>
            <w:pPr>
              <w:pStyle w:val="Compact"/>
            </w:pPr>
            <w:r>
              <w:t xml:space="preserve">15111488</w:t>
            </w:r>
          </w:p>
        </w:tc>
        <w:tc>
          <w:tcPr/>
          <w:p>
            <w:pPr>
              <w:pStyle w:val="Compact"/>
            </w:pPr>
            <w:r>
              <w:t xml:space="preserve">Marmor: dolomitisch-schiefrig</w:t>
            </w:r>
          </w:p>
        </w:tc>
        <w:tc>
          <w:tcPr/>
          <w:p>
            <w:pPr>
              <w:pStyle w:val="Compact"/>
            </w:pPr>
            <w:r>
              <w:t xml:space="preserve">marmo: dolomitico-scistoso</w:t>
            </w:r>
          </w:p>
        </w:tc>
      </w:tr>
      <w:tr>
        <w:tc>
          <w:tcPr/>
          <w:p>
            <w:pPr>
              <w:pStyle w:val="Compact"/>
            </w:pPr>
            <w:r>
              <w:t xml:space="preserve">15111489</w:t>
            </w:r>
          </w:p>
        </w:tc>
        <w:tc>
          <w:tcPr/>
          <w:p>
            <w:pPr>
              <w:pStyle w:val="Compact"/>
            </w:pPr>
            <w:r>
              <w:t xml:space="preserve">Marmor: kalkig</w:t>
            </w:r>
          </w:p>
        </w:tc>
        <w:tc>
          <w:tcPr/>
          <w:p>
            <w:pPr>
              <w:pStyle w:val="Compact"/>
            </w:pPr>
            <w:r>
              <w:t xml:space="preserve">marmo: calcareo</w:t>
            </w:r>
          </w:p>
        </w:tc>
      </w:tr>
      <w:tr>
        <w:tc>
          <w:tcPr/>
          <w:p>
            <w:pPr>
              <w:pStyle w:val="Compact"/>
            </w:pPr>
            <w:r>
              <w:t xml:space="preserve">15111490</w:t>
            </w:r>
          </w:p>
        </w:tc>
        <w:tc>
          <w:tcPr/>
          <w:p>
            <w:pPr>
              <w:pStyle w:val="Compact"/>
            </w:pPr>
            <w:r>
              <w:t xml:space="preserve">Marmor: kalkig: Chlorit</w:t>
            </w:r>
          </w:p>
        </w:tc>
        <w:tc>
          <w:tcPr/>
          <w:p>
            <w:pPr>
              <w:pStyle w:val="Compact"/>
            </w:pPr>
            <w:r>
              <w:t xml:space="preserve">marmo: calcareo: clorite</w:t>
            </w:r>
          </w:p>
        </w:tc>
      </w:tr>
      <w:tr>
        <w:tc>
          <w:tcPr/>
          <w:p>
            <w:pPr>
              <w:pStyle w:val="Compact"/>
            </w:pPr>
            <w:r>
              <w:t xml:space="preserve">15111491</w:t>
            </w:r>
          </w:p>
        </w:tc>
        <w:tc>
          <w:tcPr/>
          <w:p>
            <w:pPr>
              <w:pStyle w:val="Compact"/>
            </w:pPr>
            <w:r>
              <w:t xml:space="preserve">Marmor: kalkig: Serizit</w:t>
            </w:r>
          </w:p>
        </w:tc>
        <w:tc>
          <w:tcPr/>
          <w:p>
            <w:pPr>
              <w:pStyle w:val="Compact"/>
            </w:pPr>
            <w:r>
              <w:t xml:space="preserve">marmo: calcareo: sericite</w:t>
            </w:r>
          </w:p>
        </w:tc>
      </w:tr>
      <w:tr>
        <w:tc>
          <w:tcPr/>
          <w:p>
            <w:pPr>
              <w:pStyle w:val="Compact"/>
            </w:pPr>
            <w:r>
              <w:t xml:space="preserve">15111492</w:t>
            </w:r>
          </w:p>
        </w:tc>
        <w:tc>
          <w:tcPr/>
          <w:p>
            <w:pPr>
              <w:pStyle w:val="Compact"/>
            </w:pPr>
            <w:r>
              <w:t xml:space="preserve">Marmor: kalkig-kieselig</w:t>
            </w:r>
          </w:p>
        </w:tc>
        <w:tc>
          <w:tcPr/>
          <w:p>
            <w:pPr>
              <w:pStyle w:val="Compact"/>
            </w:pPr>
            <w:r>
              <w:t xml:space="preserve">marmo: calcareo-siliceo</w:t>
            </w:r>
          </w:p>
        </w:tc>
      </w:tr>
      <w:tr>
        <w:tc>
          <w:tcPr/>
          <w:p>
            <w:pPr>
              <w:pStyle w:val="Compact"/>
            </w:pPr>
            <w:r>
              <w:t xml:space="preserve">15111493</w:t>
            </w:r>
          </w:p>
        </w:tc>
        <w:tc>
          <w:tcPr/>
          <w:p>
            <w:pPr>
              <w:pStyle w:val="Compact"/>
            </w:pPr>
            <w:r>
              <w:t xml:space="preserve">Marmor: Kalksilikat</w:t>
            </w:r>
          </w:p>
        </w:tc>
        <w:tc>
          <w:tcPr/>
          <w:p>
            <w:pPr>
              <w:pStyle w:val="Compact"/>
            </w:pPr>
            <w:r>
              <w:t xml:space="preserve">marmo: calcsilicati</w:t>
            </w:r>
          </w:p>
        </w:tc>
      </w:tr>
      <w:tr>
        <w:tc>
          <w:tcPr/>
          <w:p>
            <w:pPr>
              <w:pStyle w:val="Compact"/>
            </w:pPr>
            <w:r>
              <w:t xml:space="preserve">15111494</w:t>
            </w:r>
          </w:p>
        </w:tc>
        <w:tc>
          <w:tcPr/>
          <w:p>
            <w:pPr>
              <w:pStyle w:val="Compact"/>
            </w:pPr>
            <w:r>
              <w:t xml:space="preserve">Marmor: kieselig</w:t>
            </w:r>
          </w:p>
        </w:tc>
        <w:tc>
          <w:tcPr/>
          <w:p>
            <w:pPr>
              <w:pStyle w:val="Compact"/>
            </w:pPr>
            <w:r>
              <w:t xml:space="preserve">marmo: siliceo</w:t>
            </w:r>
          </w:p>
        </w:tc>
      </w:tr>
      <w:tr>
        <w:tc>
          <w:tcPr/>
          <w:p>
            <w:pPr>
              <w:pStyle w:val="Compact"/>
            </w:pPr>
            <w:r>
              <w:t xml:space="preserve">15111495</w:t>
            </w:r>
          </w:p>
        </w:tc>
        <w:tc>
          <w:tcPr/>
          <w:p>
            <w:pPr>
              <w:pStyle w:val="Compact"/>
            </w:pPr>
            <w:r>
              <w:t xml:space="preserve">Marmor: konglomeratisch</w:t>
            </w:r>
          </w:p>
        </w:tc>
        <w:tc>
          <w:tcPr/>
          <w:p>
            <w:pPr>
              <w:pStyle w:val="Compact"/>
            </w:pPr>
            <w:r>
              <w:t xml:space="preserve">marmo: conglomeratico</w:t>
            </w:r>
          </w:p>
        </w:tc>
      </w:tr>
      <w:tr>
        <w:tc>
          <w:tcPr/>
          <w:p>
            <w:pPr>
              <w:pStyle w:val="Compact"/>
            </w:pPr>
            <w:r>
              <w:t xml:space="preserve">15111496</w:t>
            </w:r>
          </w:p>
        </w:tc>
        <w:tc>
          <w:tcPr/>
          <w:p>
            <w:pPr>
              <w:pStyle w:val="Compact"/>
            </w:pPr>
            <w:r>
              <w:t xml:space="preserve">Marmor: konglomeratisch-kalkig</w:t>
            </w:r>
          </w:p>
        </w:tc>
        <w:tc>
          <w:tcPr/>
          <w:p>
            <w:pPr>
              <w:pStyle w:val="Compact"/>
            </w:pPr>
            <w:r>
              <w:t xml:space="preserve">marmo: conglomeratico-calcareo</w:t>
            </w:r>
          </w:p>
        </w:tc>
      </w:tr>
      <w:tr>
        <w:tc>
          <w:tcPr/>
          <w:p>
            <w:pPr>
              <w:pStyle w:val="Compact"/>
            </w:pPr>
            <w:r>
              <w:t xml:space="preserve">15111497</w:t>
            </w:r>
          </w:p>
        </w:tc>
        <w:tc>
          <w:tcPr/>
          <w:p>
            <w:pPr>
              <w:pStyle w:val="Compact"/>
            </w:pPr>
            <w:r>
              <w:t xml:space="preserve">Marmor: metasomatisch</w:t>
            </w:r>
          </w:p>
        </w:tc>
        <w:tc>
          <w:tcPr/>
          <w:p>
            <w:pPr>
              <w:pStyle w:val="Compact"/>
            </w:pPr>
            <w:r>
              <w:t xml:space="preserve">marmo: metasomatico</w:t>
            </w:r>
          </w:p>
        </w:tc>
      </w:tr>
      <w:tr>
        <w:tc>
          <w:tcPr/>
          <w:p>
            <w:pPr>
              <w:pStyle w:val="Compact"/>
            </w:pPr>
            <w:r>
              <w:t xml:space="preserve">15111498</w:t>
            </w:r>
          </w:p>
        </w:tc>
        <w:tc>
          <w:tcPr/>
          <w:p>
            <w:pPr>
              <w:pStyle w:val="Compact"/>
            </w:pPr>
            <w:r>
              <w:t xml:space="preserve">Marmor: sandig</w:t>
            </w:r>
          </w:p>
        </w:tc>
        <w:tc>
          <w:tcPr/>
          <w:p>
            <w:pPr>
              <w:pStyle w:val="Compact"/>
            </w:pPr>
            <w:r>
              <w:t xml:space="preserve">marmo: sabbioso</w:t>
            </w:r>
          </w:p>
        </w:tc>
      </w:tr>
      <w:tr>
        <w:tc>
          <w:tcPr/>
          <w:p>
            <w:pPr>
              <w:pStyle w:val="Compact"/>
            </w:pPr>
            <w:r>
              <w:t xml:space="preserve">15111499</w:t>
            </w:r>
          </w:p>
        </w:tc>
        <w:tc>
          <w:tcPr/>
          <w:p>
            <w:pPr>
              <w:pStyle w:val="Compact"/>
            </w:pPr>
            <w:r>
              <w:t xml:space="preserve">Marmor: sandig: Bioklasten</w:t>
            </w:r>
          </w:p>
        </w:tc>
        <w:tc>
          <w:tcPr/>
          <w:p>
            <w:pPr>
              <w:pStyle w:val="Compact"/>
            </w:pPr>
            <w:r>
              <w:t xml:space="preserve">marmo: sabbioso: bioclasti</w:t>
            </w:r>
          </w:p>
        </w:tc>
      </w:tr>
      <w:tr>
        <w:tc>
          <w:tcPr/>
          <w:p>
            <w:pPr>
              <w:pStyle w:val="Compact"/>
            </w:pPr>
            <w:r>
              <w:t xml:space="preserve">15111500</w:t>
            </w:r>
          </w:p>
        </w:tc>
        <w:tc>
          <w:tcPr/>
          <w:p>
            <w:pPr>
              <w:pStyle w:val="Compact"/>
            </w:pPr>
            <w:r>
              <w:t xml:space="preserve">Marmor: schiefrig</w:t>
            </w:r>
          </w:p>
        </w:tc>
        <w:tc>
          <w:tcPr/>
          <w:p>
            <w:pPr>
              <w:pStyle w:val="Compact"/>
            </w:pPr>
            <w:r>
              <w:t xml:space="preserve">marmo: scistoso</w:t>
            </w:r>
          </w:p>
        </w:tc>
      </w:tr>
      <w:tr>
        <w:tc>
          <w:tcPr/>
          <w:p>
            <w:pPr>
              <w:pStyle w:val="Compact"/>
            </w:pPr>
            <w:r>
              <w:t xml:space="preserve">15111501</w:t>
            </w:r>
          </w:p>
        </w:tc>
        <w:tc>
          <w:tcPr/>
          <w:p>
            <w:pPr>
              <w:pStyle w:val="Compact"/>
            </w:pPr>
            <w:r>
              <w:t xml:space="preserve">Marmor: Serizit</w:t>
            </w:r>
          </w:p>
        </w:tc>
        <w:tc>
          <w:tcPr/>
          <w:p>
            <w:pPr>
              <w:pStyle w:val="Compact"/>
            </w:pPr>
            <w:r>
              <w:t xml:space="preserve">marmo: sericite</w:t>
            </w:r>
          </w:p>
        </w:tc>
      </w:tr>
      <w:tr>
        <w:tc>
          <w:tcPr/>
          <w:p>
            <w:pPr>
              <w:pStyle w:val="Compact"/>
            </w:pPr>
            <w:r>
              <w:t xml:space="preserve">15111502</w:t>
            </w:r>
          </w:p>
        </w:tc>
        <w:tc>
          <w:tcPr/>
          <w:p>
            <w:pPr>
              <w:pStyle w:val="Compact"/>
            </w:pPr>
            <w:r>
              <w:t xml:space="preserve">Marmor: Silikat</w:t>
            </w:r>
          </w:p>
        </w:tc>
        <w:tc>
          <w:tcPr/>
          <w:p>
            <w:pPr>
              <w:pStyle w:val="Compact"/>
            </w:pPr>
            <w:r>
              <w:t xml:space="preserve">marmo: silicato</w:t>
            </w:r>
          </w:p>
        </w:tc>
      </w:tr>
      <w:tr>
        <w:tc>
          <w:tcPr/>
          <w:p>
            <w:pPr>
              <w:pStyle w:val="Compact"/>
            </w:pPr>
            <w:r>
              <w:t xml:space="preserve">15111503</w:t>
            </w:r>
          </w:p>
        </w:tc>
        <w:tc>
          <w:tcPr/>
          <w:p>
            <w:pPr>
              <w:pStyle w:val="Compact"/>
            </w:pPr>
            <w:r>
              <w:t xml:space="preserve">Marmor: tonig</w:t>
            </w:r>
          </w:p>
        </w:tc>
        <w:tc>
          <w:tcPr/>
          <w:p>
            <w:pPr>
              <w:pStyle w:val="Compact"/>
            </w:pPr>
            <w:r>
              <w:t xml:space="preserve">marmo: argilloso</w:t>
            </w:r>
          </w:p>
        </w:tc>
      </w:tr>
      <w:tr>
        <w:tc>
          <w:tcPr/>
          <w:p>
            <w:pPr>
              <w:pStyle w:val="Compact"/>
            </w:pPr>
            <w:r>
              <w:t xml:space="preserve">15111504</w:t>
            </w:r>
          </w:p>
        </w:tc>
        <w:tc>
          <w:tcPr/>
          <w:p>
            <w:pPr>
              <w:pStyle w:val="Compact"/>
            </w:pPr>
            <w:r>
              <w:t xml:space="preserve">Marmor: tonig-schiefrig</w:t>
            </w:r>
          </w:p>
        </w:tc>
        <w:tc>
          <w:tcPr/>
          <w:p>
            <w:pPr>
              <w:pStyle w:val="Compact"/>
            </w:pPr>
            <w:r>
              <w:t xml:space="preserve">marmo: argilloso-scistoso</w:t>
            </w:r>
          </w:p>
        </w:tc>
      </w:tr>
      <w:tr>
        <w:tc>
          <w:tcPr/>
          <w:p>
            <w:pPr>
              <w:pStyle w:val="Compact"/>
            </w:pPr>
            <w:r>
              <w:t xml:space="preserve">15111505</w:t>
            </w:r>
          </w:p>
        </w:tc>
        <w:tc>
          <w:tcPr/>
          <w:p>
            <w:pPr>
              <w:pStyle w:val="Compact"/>
            </w:pPr>
            <w:r>
              <w:t xml:space="preserve">Quarzit</w:t>
            </w:r>
          </w:p>
        </w:tc>
        <w:tc>
          <w:tcPr/>
          <w:p>
            <w:pPr>
              <w:pStyle w:val="Compact"/>
            </w:pPr>
            <w:r>
              <w:t xml:space="preserve">quarzite</w:t>
            </w:r>
          </w:p>
        </w:tc>
      </w:tr>
      <w:tr>
        <w:tc>
          <w:tcPr/>
          <w:p>
            <w:pPr>
              <w:pStyle w:val="Compact"/>
            </w:pPr>
            <w:r>
              <w:t xml:space="preserve">15111506</w:t>
            </w:r>
          </w:p>
        </w:tc>
        <w:tc>
          <w:tcPr/>
          <w:p>
            <w:pPr>
              <w:pStyle w:val="Compact"/>
            </w:pPr>
            <w:r>
              <w:t xml:space="preserve">Quarzit: Albit</w:t>
            </w:r>
          </w:p>
        </w:tc>
        <w:tc>
          <w:tcPr/>
          <w:p>
            <w:pPr>
              <w:pStyle w:val="Compact"/>
            </w:pPr>
            <w:r>
              <w:t xml:space="preserve">quarzite: albite</w:t>
            </w:r>
          </w:p>
        </w:tc>
      </w:tr>
      <w:tr>
        <w:tc>
          <w:tcPr/>
          <w:p>
            <w:pPr>
              <w:pStyle w:val="Compact"/>
            </w:pPr>
            <w:r>
              <w:t xml:space="preserve">15111507</w:t>
            </w:r>
          </w:p>
        </w:tc>
        <w:tc>
          <w:tcPr/>
          <w:p>
            <w:pPr>
              <w:pStyle w:val="Compact"/>
            </w:pPr>
            <w:r>
              <w:t xml:space="preserve">Quarzit: Chlorit</w:t>
            </w:r>
          </w:p>
        </w:tc>
        <w:tc>
          <w:tcPr/>
          <w:p>
            <w:pPr>
              <w:pStyle w:val="Compact"/>
            </w:pPr>
            <w:r>
              <w:t xml:space="preserve">quarzite: clorite</w:t>
            </w:r>
          </w:p>
        </w:tc>
      </w:tr>
      <w:tr>
        <w:tc>
          <w:tcPr/>
          <w:p>
            <w:pPr>
              <w:pStyle w:val="Compact"/>
            </w:pPr>
            <w:r>
              <w:t xml:space="preserve">15111508</w:t>
            </w:r>
          </w:p>
        </w:tc>
        <w:tc>
          <w:tcPr/>
          <w:p>
            <w:pPr>
              <w:pStyle w:val="Compact"/>
            </w:pPr>
            <w:r>
              <w:t xml:space="preserve">Quarzit: kalkig</w:t>
            </w:r>
          </w:p>
        </w:tc>
        <w:tc>
          <w:tcPr/>
          <w:p>
            <w:pPr>
              <w:pStyle w:val="Compact"/>
            </w:pPr>
            <w:r>
              <w:t xml:space="preserve">quarzite: calcareo</w:t>
            </w:r>
          </w:p>
        </w:tc>
      </w:tr>
      <w:tr>
        <w:tc>
          <w:tcPr/>
          <w:p>
            <w:pPr>
              <w:pStyle w:val="Compact"/>
            </w:pPr>
            <w:r>
              <w:t xml:space="preserve">15111509</w:t>
            </w:r>
          </w:p>
        </w:tc>
        <w:tc>
          <w:tcPr/>
          <w:p>
            <w:pPr>
              <w:pStyle w:val="Compact"/>
            </w:pPr>
            <w:r>
              <w:t xml:space="preserve">Quarzit: Serizit</w:t>
            </w:r>
          </w:p>
        </w:tc>
        <w:tc>
          <w:tcPr/>
          <w:p>
            <w:pPr>
              <w:pStyle w:val="Compact"/>
            </w:pPr>
            <w:r>
              <w:t xml:space="preserve">quarzite: sericite</w:t>
            </w:r>
          </w:p>
        </w:tc>
      </w:tr>
      <w:tr>
        <w:tc>
          <w:tcPr/>
          <w:p>
            <w:pPr>
              <w:pStyle w:val="Compact"/>
            </w:pPr>
            <w:r>
              <w:t xml:space="preserve">15111510</w:t>
            </w:r>
          </w:p>
        </w:tc>
        <w:tc>
          <w:tcPr/>
          <w:p>
            <w:pPr>
              <w:pStyle w:val="Compact"/>
            </w:pPr>
            <w:r>
              <w:t xml:space="preserve">Gneis</w:t>
            </w:r>
          </w:p>
        </w:tc>
        <w:tc>
          <w:tcPr/>
          <w:p>
            <w:pPr>
              <w:pStyle w:val="Compact"/>
            </w:pPr>
            <w:r>
              <w:t xml:space="preserve">gneiss</w:t>
            </w:r>
          </w:p>
        </w:tc>
      </w:tr>
      <w:tr>
        <w:tc>
          <w:tcPr/>
          <w:p>
            <w:pPr>
              <w:pStyle w:val="Compact"/>
            </w:pPr>
            <w:r>
              <w:t xml:space="preserve">15111511</w:t>
            </w:r>
          </w:p>
        </w:tc>
        <w:tc>
          <w:tcPr/>
          <w:p>
            <w:pPr>
              <w:pStyle w:val="Compact"/>
            </w:pPr>
            <w:r>
              <w:t xml:space="preserve">Gneis: Albit</w:t>
            </w:r>
          </w:p>
        </w:tc>
        <w:tc>
          <w:tcPr/>
          <w:p>
            <w:pPr>
              <w:pStyle w:val="Compact"/>
            </w:pPr>
            <w:r>
              <w:t xml:space="preserve">gneiss: albite</w:t>
            </w:r>
          </w:p>
        </w:tc>
      </w:tr>
      <w:tr>
        <w:tc>
          <w:tcPr/>
          <w:p>
            <w:pPr>
              <w:pStyle w:val="Compact"/>
            </w:pPr>
            <w:r>
              <w:t xml:space="preserve">15111512</w:t>
            </w:r>
          </w:p>
        </w:tc>
        <w:tc>
          <w:tcPr/>
          <w:p>
            <w:pPr>
              <w:pStyle w:val="Compact"/>
            </w:pPr>
            <w:r>
              <w:t xml:space="preserve">Gneis: Albit-Oligoklas</w:t>
            </w:r>
          </w:p>
        </w:tc>
        <w:tc>
          <w:tcPr/>
          <w:p>
            <w:pPr>
              <w:pStyle w:val="Compact"/>
            </w:pPr>
            <w:r>
              <w:t xml:space="preserve">gneiss: albite-oligoclasio</w:t>
            </w:r>
          </w:p>
        </w:tc>
      </w:tr>
      <w:tr>
        <w:tc>
          <w:tcPr/>
          <w:p>
            <w:pPr>
              <w:pStyle w:val="Compact"/>
            </w:pPr>
            <w:r>
              <w:t xml:space="preserve">15111513</w:t>
            </w:r>
          </w:p>
        </w:tc>
        <w:tc>
          <w:tcPr/>
          <w:p>
            <w:pPr>
              <w:pStyle w:val="Compact"/>
            </w:pPr>
            <w:r>
              <w:t xml:space="preserve">Gneis: Aluminosilikat</w:t>
            </w:r>
          </w:p>
        </w:tc>
        <w:tc>
          <w:tcPr/>
          <w:p>
            <w:pPr>
              <w:pStyle w:val="Compact"/>
            </w:pPr>
            <w:r>
              <w:t xml:space="preserve">gneiss: aluminosilicato</w:t>
            </w:r>
          </w:p>
        </w:tc>
      </w:tr>
      <w:tr>
        <w:tc>
          <w:tcPr/>
          <w:p>
            <w:pPr>
              <w:pStyle w:val="Compact"/>
            </w:pPr>
            <w:r>
              <w:t xml:space="preserve">15111514</w:t>
            </w:r>
          </w:p>
        </w:tc>
        <w:tc>
          <w:tcPr/>
          <w:p>
            <w:pPr>
              <w:pStyle w:val="Compact"/>
            </w:pPr>
            <w:r>
              <w:t xml:space="preserve">Gneis: Amphibol</w:t>
            </w:r>
          </w:p>
        </w:tc>
        <w:tc>
          <w:tcPr/>
          <w:p>
            <w:pPr>
              <w:pStyle w:val="Compact"/>
            </w:pPr>
            <w:r>
              <w:t xml:space="preserve">gneiss: anfibolo</w:t>
            </w:r>
          </w:p>
        </w:tc>
      </w:tr>
      <w:tr>
        <w:tc>
          <w:tcPr/>
          <w:p>
            <w:pPr>
              <w:pStyle w:val="Compact"/>
            </w:pPr>
            <w:r>
              <w:t xml:space="preserve">15111515</w:t>
            </w:r>
          </w:p>
        </w:tc>
        <w:tc>
          <w:tcPr/>
          <w:p>
            <w:pPr>
              <w:pStyle w:val="Compact"/>
            </w:pPr>
            <w:r>
              <w:t xml:space="preserve">Gneis: aplitisch</w:t>
            </w:r>
          </w:p>
        </w:tc>
        <w:tc>
          <w:tcPr/>
          <w:p>
            <w:pPr>
              <w:pStyle w:val="Compact"/>
            </w:pPr>
            <w:r>
              <w:t xml:space="preserve">gneiss: aplitico</w:t>
            </w:r>
          </w:p>
        </w:tc>
      </w:tr>
      <w:tr>
        <w:tc>
          <w:tcPr/>
          <w:p>
            <w:pPr>
              <w:pStyle w:val="Compact"/>
            </w:pPr>
            <w:r>
              <w:t xml:space="preserve">15111516</w:t>
            </w:r>
          </w:p>
        </w:tc>
        <w:tc>
          <w:tcPr/>
          <w:p>
            <w:pPr>
              <w:pStyle w:val="Compact"/>
            </w:pPr>
            <w:r>
              <w:t xml:space="preserve">Gneis: augig</w:t>
            </w:r>
          </w:p>
        </w:tc>
        <w:tc>
          <w:tcPr/>
          <w:p>
            <w:pPr>
              <w:pStyle w:val="Compact"/>
            </w:pPr>
            <w:r>
              <w:t xml:space="preserve">gneiss: occhiadino</w:t>
            </w:r>
          </w:p>
        </w:tc>
      </w:tr>
      <w:tr>
        <w:tc>
          <w:tcPr/>
          <w:p>
            <w:pPr>
              <w:pStyle w:val="Compact"/>
            </w:pPr>
            <w:r>
              <w:t xml:space="preserve">15111517</w:t>
            </w:r>
          </w:p>
        </w:tc>
        <w:tc>
          <w:tcPr/>
          <w:p>
            <w:pPr>
              <w:pStyle w:val="Compact"/>
            </w:pPr>
            <w:r>
              <w:t xml:space="preserve">Gneis: augig: Phengit</w:t>
            </w:r>
          </w:p>
        </w:tc>
        <w:tc>
          <w:tcPr/>
          <w:p>
            <w:pPr>
              <w:pStyle w:val="Compact"/>
            </w:pPr>
            <w:r>
              <w:t xml:space="preserve">gneiss: occhiadino: fengite</w:t>
            </w:r>
          </w:p>
        </w:tc>
      </w:tr>
      <w:tr>
        <w:tc>
          <w:tcPr/>
          <w:p>
            <w:pPr>
              <w:pStyle w:val="Compact"/>
            </w:pPr>
            <w:r>
              <w:t xml:space="preserve">15111518</w:t>
            </w:r>
          </w:p>
        </w:tc>
        <w:tc>
          <w:tcPr/>
          <w:p>
            <w:pPr>
              <w:pStyle w:val="Compact"/>
            </w:pPr>
            <w:r>
              <w:t xml:space="preserve">Gneis: Biotit</w:t>
            </w:r>
          </w:p>
        </w:tc>
        <w:tc>
          <w:tcPr/>
          <w:p>
            <w:pPr>
              <w:pStyle w:val="Compact"/>
            </w:pPr>
            <w:r>
              <w:t xml:space="preserve">gneiss: biotite</w:t>
            </w:r>
          </w:p>
        </w:tc>
      </w:tr>
      <w:tr>
        <w:tc>
          <w:tcPr/>
          <w:p>
            <w:pPr>
              <w:pStyle w:val="Compact"/>
            </w:pPr>
            <w:r>
              <w:t xml:space="preserve">15111519</w:t>
            </w:r>
          </w:p>
        </w:tc>
        <w:tc>
          <w:tcPr/>
          <w:p>
            <w:pPr>
              <w:pStyle w:val="Compact"/>
            </w:pPr>
            <w:r>
              <w:t xml:space="preserve">Gneis: Biotit-Hornblende</w:t>
            </w:r>
          </w:p>
        </w:tc>
        <w:tc>
          <w:tcPr/>
          <w:p>
            <w:pPr>
              <w:pStyle w:val="Compact"/>
            </w:pPr>
            <w:r>
              <w:t xml:space="preserve">gneiss: biotite-orneblenda</w:t>
            </w:r>
          </w:p>
        </w:tc>
      </w:tr>
      <w:tr>
        <w:tc>
          <w:tcPr/>
          <w:p>
            <w:pPr>
              <w:pStyle w:val="Compact"/>
            </w:pPr>
            <w:r>
              <w:t xml:space="preserve">15111520</w:t>
            </w:r>
          </w:p>
        </w:tc>
        <w:tc>
          <w:tcPr/>
          <w:p>
            <w:pPr>
              <w:pStyle w:val="Compact"/>
            </w:pPr>
            <w:r>
              <w:t xml:space="preserve">Gneis: Biotit-Muskovit</w:t>
            </w:r>
          </w:p>
        </w:tc>
        <w:tc>
          <w:tcPr/>
          <w:p>
            <w:pPr>
              <w:pStyle w:val="Compact"/>
            </w:pPr>
            <w:r>
              <w:t xml:space="preserve">gneiss: biotite-muscovite</w:t>
            </w:r>
          </w:p>
        </w:tc>
      </w:tr>
      <w:tr>
        <w:tc>
          <w:tcPr/>
          <w:p>
            <w:pPr>
              <w:pStyle w:val="Compact"/>
            </w:pPr>
            <w:r>
              <w:t xml:space="preserve">15111521</w:t>
            </w:r>
          </w:p>
        </w:tc>
        <w:tc>
          <w:tcPr/>
          <w:p>
            <w:pPr>
              <w:pStyle w:val="Compact"/>
            </w:pPr>
            <w:r>
              <w:t xml:space="preserve">Gneis: Biotit-Plagioklas</w:t>
            </w:r>
          </w:p>
        </w:tc>
        <w:tc>
          <w:tcPr/>
          <w:p>
            <w:pPr>
              <w:pStyle w:val="Compact"/>
            </w:pPr>
            <w:r>
              <w:t xml:space="preserve">gneiss: biotite-plagioclasio</w:t>
            </w:r>
          </w:p>
        </w:tc>
      </w:tr>
      <w:tr>
        <w:tc>
          <w:tcPr/>
          <w:p>
            <w:pPr>
              <w:pStyle w:val="Compact"/>
            </w:pPr>
            <w:r>
              <w:t xml:space="preserve">15111522</w:t>
            </w:r>
          </w:p>
        </w:tc>
        <w:tc>
          <w:tcPr/>
          <w:p>
            <w:pPr>
              <w:pStyle w:val="Compact"/>
            </w:pPr>
            <w:r>
              <w:t xml:space="preserve">Gneis: Chlorit</w:t>
            </w:r>
          </w:p>
        </w:tc>
        <w:tc>
          <w:tcPr/>
          <w:p>
            <w:pPr>
              <w:pStyle w:val="Compact"/>
            </w:pPr>
            <w:r>
              <w:t xml:space="preserve">gneiss: clorite</w:t>
            </w:r>
          </w:p>
        </w:tc>
      </w:tr>
      <w:tr>
        <w:tc>
          <w:tcPr/>
          <w:p>
            <w:pPr>
              <w:pStyle w:val="Compact"/>
            </w:pPr>
            <w:r>
              <w:t xml:space="preserve">15111523</w:t>
            </w:r>
          </w:p>
        </w:tc>
        <w:tc>
          <w:tcPr/>
          <w:p>
            <w:pPr>
              <w:pStyle w:val="Compact"/>
            </w:pPr>
            <w:r>
              <w:t xml:space="preserve">Gneis: dioritisch</w:t>
            </w:r>
          </w:p>
        </w:tc>
        <w:tc>
          <w:tcPr/>
          <w:p>
            <w:pPr>
              <w:pStyle w:val="Compact"/>
            </w:pPr>
            <w:r>
              <w:t xml:space="preserve">gneiss: dioritico</w:t>
            </w:r>
          </w:p>
        </w:tc>
      </w:tr>
      <w:tr>
        <w:tc>
          <w:tcPr/>
          <w:p>
            <w:pPr>
              <w:pStyle w:val="Compact"/>
            </w:pPr>
            <w:r>
              <w:t xml:space="preserve">15111524</w:t>
            </w:r>
          </w:p>
        </w:tc>
        <w:tc>
          <w:tcPr/>
          <w:p>
            <w:pPr>
              <w:pStyle w:val="Compact"/>
            </w:pPr>
            <w:r>
              <w:t xml:space="preserve">Gneis: gebändert</w:t>
            </w:r>
          </w:p>
        </w:tc>
        <w:tc>
          <w:tcPr/>
          <w:p>
            <w:pPr>
              <w:pStyle w:val="Compact"/>
            </w:pPr>
            <w:r>
              <w:t xml:space="preserve">gneiss: a bande</w:t>
            </w:r>
          </w:p>
        </w:tc>
      </w:tr>
      <w:tr>
        <w:tc>
          <w:tcPr/>
          <w:p>
            <w:pPr>
              <w:pStyle w:val="Compact"/>
            </w:pPr>
            <w:r>
              <w:t xml:space="preserve">15111525</w:t>
            </w:r>
          </w:p>
        </w:tc>
        <w:tc>
          <w:tcPr/>
          <w:p>
            <w:pPr>
              <w:pStyle w:val="Compact"/>
            </w:pPr>
            <w:r>
              <w:t xml:space="preserve">Gneis: gebändert: Granat</w:t>
            </w:r>
          </w:p>
        </w:tc>
        <w:tc>
          <w:tcPr/>
          <w:p>
            <w:pPr>
              <w:pStyle w:val="Compact"/>
            </w:pPr>
            <w:r>
              <w:t xml:space="preserve">gneiss: a bande: granato</w:t>
            </w:r>
          </w:p>
        </w:tc>
      </w:tr>
      <w:tr>
        <w:tc>
          <w:tcPr/>
          <w:p>
            <w:pPr>
              <w:pStyle w:val="Compact"/>
            </w:pPr>
            <w:r>
              <w:t xml:space="preserve">15111526</w:t>
            </w:r>
          </w:p>
        </w:tc>
        <w:tc>
          <w:tcPr/>
          <w:p>
            <w:pPr>
              <w:pStyle w:val="Compact"/>
            </w:pPr>
            <w:r>
              <w:t xml:space="preserve">Gneis: Granat</w:t>
            </w:r>
          </w:p>
        </w:tc>
        <w:tc>
          <w:tcPr/>
          <w:p>
            <w:pPr>
              <w:pStyle w:val="Compact"/>
            </w:pPr>
            <w:r>
              <w:t xml:space="preserve">gneiss: granato</w:t>
            </w:r>
          </w:p>
        </w:tc>
      </w:tr>
      <w:tr>
        <w:tc>
          <w:tcPr/>
          <w:p>
            <w:pPr>
              <w:pStyle w:val="Compact"/>
            </w:pPr>
            <w:r>
              <w:t xml:space="preserve">15111527</w:t>
            </w:r>
          </w:p>
        </w:tc>
        <w:tc>
          <w:tcPr/>
          <w:p>
            <w:pPr>
              <w:pStyle w:val="Compact"/>
            </w:pPr>
            <w:r>
              <w:t xml:space="preserve">Gneis: granitisch</w:t>
            </w:r>
          </w:p>
        </w:tc>
        <w:tc>
          <w:tcPr/>
          <w:p>
            <w:pPr>
              <w:pStyle w:val="Compact"/>
            </w:pPr>
            <w:r>
              <w:t xml:space="preserve">gneiss: granitico</w:t>
            </w:r>
          </w:p>
        </w:tc>
      </w:tr>
      <w:tr>
        <w:tc>
          <w:tcPr/>
          <w:p>
            <w:pPr>
              <w:pStyle w:val="Compact"/>
            </w:pPr>
            <w:r>
              <w:t xml:space="preserve">15111528</w:t>
            </w:r>
          </w:p>
        </w:tc>
        <w:tc>
          <w:tcPr/>
          <w:p>
            <w:pPr>
              <w:pStyle w:val="Compact"/>
            </w:pPr>
            <w:r>
              <w:t xml:space="preserve">Gneis: granitisch-augig</w:t>
            </w:r>
          </w:p>
        </w:tc>
        <w:tc>
          <w:tcPr/>
          <w:p>
            <w:pPr>
              <w:pStyle w:val="Compact"/>
            </w:pPr>
            <w:r>
              <w:t xml:space="preserve">gneiss: granitico-occhiadino</w:t>
            </w:r>
          </w:p>
        </w:tc>
      </w:tr>
      <w:tr>
        <w:tc>
          <w:tcPr/>
          <w:p>
            <w:pPr>
              <w:pStyle w:val="Compact"/>
            </w:pPr>
            <w:r>
              <w:t xml:space="preserve">15111529</w:t>
            </w:r>
          </w:p>
        </w:tc>
        <w:tc>
          <w:tcPr/>
          <w:p>
            <w:pPr>
              <w:pStyle w:val="Compact"/>
            </w:pPr>
            <w:r>
              <w:t xml:space="preserve">Gneis: granodioritisch</w:t>
            </w:r>
          </w:p>
        </w:tc>
        <w:tc>
          <w:tcPr/>
          <w:p>
            <w:pPr>
              <w:pStyle w:val="Compact"/>
            </w:pPr>
            <w:r>
              <w:t xml:space="preserve">gneiss: granodioritico</w:t>
            </w:r>
          </w:p>
        </w:tc>
      </w:tr>
      <w:tr>
        <w:tc>
          <w:tcPr/>
          <w:p>
            <w:pPr>
              <w:pStyle w:val="Compact"/>
            </w:pPr>
            <w:r>
              <w:t xml:space="preserve">15111530</w:t>
            </w:r>
          </w:p>
        </w:tc>
        <w:tc>
          <w:tcPr/>
          <w:p>
            <w:pPr>
              <w:pStyle w:val="Compact"/>
            </w:pPr>
            <w:r>
              <w:t xml:space="preserve">Gneis: granulitisch</w:t>
            </w:r>
          </w:p>
        </w:tc>
        <w:tc>
          <w:tcPr/>
          <w:p>
            <w:pPr>
              <w:pStyle w:val="Compact"/>
            </w:pPr>
            <w:r>
              <w:t xml:space="preserve">gneiss: granulitico</w:t>
            </w:r>
          </w:p>
        </w:tc>
      </w:tr>
      <w:tr>
        <w:tc>
          <w:tcPr/>
          <w:p>
            <w:pPr>
              <w:pStyle w:val="Compact"/>
            </w:pPr>
            <w:r>
              <w:t xml:space="preserve">15111531</w:t>
            </w:r>
          </w:p>
        </w:tc>
        <w:tc>
          <w:tcPr/>
          <w:p>
            <w:pPr>
              <w:pStyle w:val="Compact"/>
            </w:pPr>
            <w:r>
              <w:t xml:space="preserve">Gneis: Hornblende</w:t>
            </w:r>
          </w:p>
        </w:tc>
        <w:tc>
          <w:tcPr/>
          <w:p>
            <w:pPr>
              <w:pStyle w:val="Compact"/>
            </w:pPr>
            <w:r>
              <w:t xml:space="preserve">gneiss: orneblenda</w:t>
            </w:r>
          </w:p>
        </w:tc>
      </w:tr>
      <w:tr>
        <w:tc>
          <w:tcPr/>
          <w:p>
            <w:pPr>
              <w:pStyle w:val="Compact"/>
            </w:pPr>
            <w:r>
              <w:t xml:space="preserve">15111532</w:t>
            </w:r>
          </w:p>
        </w:tc>
        <w:tc>
          <w:tcPr/>
          <w:p>
            <w:pPr>
              <w:pStyle w:val="Compact"/>
            </w:pPr>
            <w:r>
              <w:t xml:space="preserve">Gneis: Kyanit</w:t>
            </w:r>
          </w:p>
        </w:tc>
        <w:tc>
          <w:tcPr/>
          <w:p>
            <w:pPr>
              <w:pStyle w:val="Compact"/>
            </w:pPr>
            <w:r>
              <w:t xml:space="preserve">gneiss: cianite</w:t>
            </w:r>
          </w:p>
        </w:tc>
      </w:tr>
      <w:tr>
        <w:tc>
          <w:tcPr/>
          <w:p>
            <w:pPr>
              <w:pStyle w:val="Compact"/>
            </w:pPr>
            <w:r>
              <w:t xml:space="preserve">15111533</w:t>
            </w:r>
          </w:p>
        </w:tc>
        <w:tc>
          <w:tcPr/>
          <w:p>
            <w:pPr>
              <w:pStyle w:val="Compact"/>
            </w:pPr>
            <w:r>
              <w:t xml:space="preserve">Gneis: magmatisch</w:t>
            </w:r>
          </w:p>
        </w:tc>
        <w:tc>
          <w:tcPr/>
          <w:p>
            <w:pPr>
              <w:pStyle w:val="Compact"/>
            </w:pPr>
            <w:r>
              <w:t xml:space="preserve">gneiss: magmatico</w:t>
            </w:r>
          </w:p>
        </w:tc>
      </w:tr>
      <w:tr>
        <w:tc>
          <w:tcPr/>
          <w:p>
            <w:pPr>
              <w:pStyle w:val="Compact"/>
            </w:pPr>
            <w:r>
              <w:t xml:space="preserve">15111534</w:t>
            </w:r>
          </w:p>
        </w:tc>
        <w:tc>
          <w:tcPr/>
          <w:p>
            <w:pPr>
              <w:pStyle w:val="Compact"/>
            </w:pPr>
            <w:r>
              <w:t xml:space="preserve">Gneis: magmatisch-augig</w:t>
            </w:r>
          </w:p>
        </w:tc>
        <w:tc>
          <w:tcPr/>
          <w:p>
            <w:pPr>
              <w:pStyle w:val="Compact"/>
            </w:pPr>
            <w:r>
              <w:t xml:space="preserve">gneiss: magmatico-occhiadino</w:t>
            </w:r>
          </w:p>
        </w:tc>
      </w:tr>
      <w:tr>
        <w:tc>
          <w:tcPr/>
          <w:p>
            <w:pPr>
              <w:pStyle w:val="Compact"/>
            </w:pPr>
            <w:r>
              <w:t xml:space="preserve">15111535</w:t>
            </w:r>
          </w:p>
        </w:tc>
        <w:tc>
          <w:tcPr/>
          <w:p>
            <w:pPr>
              <w:pStyle w:val="Compact"/>
            </w:pPr>
            <w:r>
              <w:t xml:space="preserve">Gneis: magmatisch-augig: Cordierit</w:t>
            </w:r>
          </w:p>
        </w:tc>
        <w:tc>
          <w:tcPr/>
          <w:p>
            <w:pPr>
              <w:pStyle w:val="Compact"/>
            </w:pPr>
            <w:r>
              <w:t xml:space="preserve">gneiss: magmatico-occhiadino: cordierite</w:t>
            </w:r>
          </w:p>
        </w:tc>
      </w:tr>
      <w:tr>
        <w:tc>
          <w:tcPr/>
          <w:p>
            <w:pPr>
              <w:pStyle w:val="Compact"/>
            </w:pPr>
            <w:r>
              <w:t xml:space="preserve">15111536</w:t>
            </w:r>
          </w:p>
        </w:tc>
        <w:tc>
          <w:tcPr/>
          <w:p>
            <w:pPr>
              <w:pStyle w:val="Compact"/>
            </w:pPr>
            <w:r>
              <w:t xml:space="preserve">Gneis: metasomatisch</w:t>
            </w:r>
          </w:p>
        </w:tc>
        <w:tc>
          <w:tcPr/>
          <w:p>
            <w:pPr>
              <w:pStyle w:val="Compact"/>
            </w:pPr>
            <w:r>
              <w:t xml:space="preserve">gneiss: metasomatico</w:t>
            </w:r>
          </w:p>
        </w:tc>
      </w:tr>
      <w:tr>
        <w:tc>
          <w:tcPr/>
          <w:p>
            <w:pPr>
              <w:pStyle w:val="Compact"/>
            </w:pPr>
            <w:r>
              <w:t xml:space="preserve">15111537</w:t>
            </w:r>
          </w:p>
        </w:tc>
        <w:tc>
          <w:tcPr/>
          <w:p>
            <w:pPr>
              <w:pStyle w:val="Compact"/>
            </w:pPr>
            <w:r>
              <w:t xml:space="preserve">Gneis: migmatitisch</w:t>
            </w:r>
          </w:p>
        </w:tc>
        <w:tc>
          <w:tcPr/>
          <w:p>
            <w:pPr>
              <w:pStyle w:val="Compact"/>
            </w:pPr>
            <w:r>
              <w:t xml:space="preserve">gneiss: migmatitico</w:t>
            </w:r>
          </w:p>
        </w:tc>
      </w:tr>
      <w:tr>
        <w:tc>
          <w:tcPr/>
          <w:p>
            <w:pPr>
              <w:pStyle w:val="Compact"/>
            </w:pPr>
            <w:r>
              <w:t xml:space="preserve">15111538</w:t>
            </w:r>
          </w:p>
        </w:tc>
        <w:tc>
          <w:tcPr/>
          <w:p>
            <w:pPr>
              <w:pStyle w:val="Compact"/>
            </w:pPr>
            <w:r>
              <w:t xml:space="preserve">Gneis: migmatitisch: Cordierit</w:t>
            </w:r>
          </w:p>
        </w:tc>
        <w:tc>
          <w:tcPr/>
          <w:p>
            <w:pPr>
              <w:pStyle w:val="Compact"/>
            </w:pPr>
            <w:r>
              <w:t xml:space="preserve">gneiss: migmatitico: cordierite</w:t>
            </w:r>
          </w:p>
        </w:tc>
      </w:tr>
      <w:tr>
        <w:tc>
          <w:tcPr/>
          <w:p>
            <w:pPr>
              <w:pStyle w:val="Compact"/>
            </w:pPr>
            <w:r>
              <w:t xml:space="preserve">15111539</w:t>
            </w:r>
          </w:p>
        </w:tc>
        <w:tc>
          <w:tcPr/>
          <w:p>
            <w:pPr>
              <w:pStyle w:val="Compact"/>
            </w:pPr>
            <w:r>
              <w:t xml:space="preserve">Gneis: migmatitisch-augig</w:t>
            </w:r>
          </w:p>
        </w:tc>
        <w:tc>
          <w:tcPr/>
          <w:p>
            <w:pPr>
              <w:pStyle w:val="Compact"/>
            </w:pPr>
            <w:r>
              <w:t xml:space="preserve">gneiss: migmatitico-occhiadino</w:t>
            </w:r>
          </w:p>
        </w:tc>
      </w:tr>
      <w:tr>
        <w:tc>
          <w:tcPr/>
          <w:p>
            <w:pPr>
              <w:pStyle w:val="Compact"/>
            </w:pPr>
            <w:r>
              <w:t xml:space="preserve">15111540</w:t>
            </w:r>
          </w:p>
        </w:tc>
        <w:tc>
          <w:tcPr/>
          <w:p>
            <w:pPr>
              <w:pStyle w:val="Compact"/>
            </w:pPr>
            <w:r>
              <w:t xml:space="preserve">Gneis: Mikroklin</w:t>
            </w:r>
          </w:p>
        </w:tc>
        <w:tc>
          <w:tcPr/>
          <w:p>
            <w:pPr>
              <w:pStyle w:val="Compact"/>
            </w:pPr>
            <w:r>
              <w:t xml:space="preserve">gneiss: microclino</w:t>
            </w:r>
          </w:p>
        </w:tc>
      </w:tr>
      <w:tr>
        <w:tc>
          <w:tcPr/>
          <w:p>
            <w:pPr>
              <w:pStyle w:val="Compact"/>
            </w:pPr>
            <w:r>
              <w:t xml:space="preserve">15111541</w:t>
            </w:r>
          </w:p>
        </w:tc>
        <w:tc>
          <w:tcPr/>
          <w:p>
            <w:pPr>
              <w:pStyle w:val="Compact"/>
            </w:pPr>
            <w:r>
              <w:t xml:space="preserve">Gneis: Muskovit</w:t>
            </w:r>
          </w:p>
        </w:tc>
        <w:tc>
          <w:tcPr/>
          <w:p>
            <w:pPr>
              <w:pStyle w:val="Compact"/>
            </w:pPr>
            <w:r>
              <w:t xml:space="preserve">gneiss: muscovite</w:t>
            </w:r>
          </w:p>
        </w:tc>
      </w:tr>
      <w:tr>
        <w:tc>
          <w:tcPr/>
          <w:p>
            <w:pPr>
              <w:pStyle w:val="Compact"/>
            </w:pPr>
            <w:r>
              <w:t xml:space="preserve">15111542</w:t>
            </w:r>
          </w:p>
        </w:tc>
        <w:tc>
          <w:tcPr/>
          <w:p>
            <w:pPr>
              <w:pStyle w:val="Compact"/>
            </w:pPr>
            <w:r>
              <w:t xml:space="preserve">Gneis: mylonitisch</w:t>
            </w:r>
          </w:p>
        </w:tc>
        <w:tc>
          <w:tcPr/>
          <w:p>
            <w:pPr>
              <w:pStyle w:val="Compact"/>
            </w:pPr>
            <w:r>
              <w:t xml:space="preserve">gneiss: milonitico</w:t>
            </w:r>
          </w:p>
        </w:tc>
      </w:tr>
      <w:tr>
        <w:tc>
          <w:tcPr/>
          <w:p>
            <w:pPr>
              <w:pStyle w:val="Compact"/>
            </w:pPr>
            <w:r>
              <w:t xml:space="preserve">15111543</w:t>
            </w:r>
          </w:p>
        </w:tc>
        <w:tc>
          <w:tcPr/>
          <w:p>
            <w:pPr>
              <w:pStyle w:val="Compact"/>
            </w:pPr>
            <w:r>
              <w:t xml:space="preserve">Gneis: Phengit</w:t>
            </w:r>
          </w:p>
        </w:tc>
        <w:tc>
          <w:tcPr/>
          <w:p>
            <w:pPr>
              <w:pStyle w:val="Compact"/>
            </w:pPr>
            <w:r>
              <w:t xml:space="preserve">gneiss: fengite</w:t>
            </w:r>
          </w:p>
        </w:tc>
      </w:tr>
      <w:tr>
        <w:tc>
          <w:tcPr/>
          <w:p>
            <w:pPr>
              <w:pStyle w:val="Compact"/>
            </w:pPr>
            <w:r>
              <w:t xml:space="preserve">15111544</w:t>
            </w:r>
          </w:p>
        </w:tc>
        <w:tc>
          <w:tcPr/>
          <w:p>
            <w:pPr>
              <w:pStyle w:val="Compact"/>
            </w:pPr>
            <w:r>
              <w:t xml:space="preserve">Gneis: phyllitisch</w:t>
            </w:r>
          </w:p>
        </w:tc>
        <w:tc>
          <w:tcPr/>
          <w:p>
            <w:pPr>
              <w:pStyle w:val="Compact"/>
            </w:pPr>
            <w:r>
              <w:t xml:space="preserve">gneiss: fillitico</w:t>
            </w:r>
          </w:p>
        </w:tc>
      </w:tr>
      <w:tr>
        <w:tc>
          <w:tcPr/>
          <w:p>
            <w:pPr>
              <w:pStyle w:val="Compact"/>
            </w:pPr>
            <w:r>
              <w:t xml:space="preserve">15111545</w:t>
            </w:r>
          </w:p>
        </w:tc>
        <w:tc>
          <w:tcPr/>
          <w:p>
            <w:pPr>
              <w:pStyle w:val="Compact"/>
            </w:pPr>
            <w:r>
              <w:t xml:space="preserve">Gneis: psammitisch</w:t>
            </w:r>
          </w:p>
        </w:tc>
        <w:tc>
          <w:tcPr/>
          <w:p>
            <w:pPr>
              <w:pStyle w:val="Compact"/>
            </w:pPr>
            <w:r>
              <w:t xml:space="preserve">gneiss: psammitico</w:t>
            </w:r>
          </w:p>
        </w:tc>
      </w:tr>
      <w:tr>
        <w:tc>
          <w:tcPr/>
          <w:p>
            <w:pPr>
              <w:pStyle w:val="Compact"/>
            </w:pPr>
            <w:r>
              <w:t xml:space="preserve">15111546</w:t>
            </w:r>
          </w:p>
        </w:tc>
        <w:tc>
          <w:tcPr/>
          <w:p>
            <w:pPr>
              <w:pStyle w:val="Compact"/>
            </w:pPr>
            <w:r>
              <w:t xml:space="preserve">Gneis: psephitisch</w:t>
            </w:r>
          </w:p>
        </w:tc>
        <w:tc>
          <w:tcPr/>
          <w:p>
            <w:pPr>
              <w:pStyle w:val="Compact"/>
            </w:pPr>
            <w:r>
              <w:t xml:space="preserve">gneiss: psefitico</w:t>
            </w:r>
          </w:p>
        </w:tc>
      </w:tr>
      <w:tr>
        <w:tc>
          <w:tcPr/>
          <w:p>
            <w:pPr>
              <w:pStyle w:val="Compact"/>
            </w:pPr>
            <w:r>
              <w:t xml:space="preserve">15111547</w:t>
            </w:r>
          </w:p>
        </w:tc>
        <w:tc>
          <w:tcPr/>
          <w:p>
            <w:pPr>
              <w:pStyle w:val="Compact"/>
            </w:pPr>
            <w:r>
              <w:t xml:space="preserve">Gneis: psephitisch: Phengit</w:t>
            </w:r>
          </w:p>
        </w:tc>
        <w:tc>
          <w:tcPr/>
          <w:p>
            <w:pPr>
              <w:pStyle w:val="Compact"/>
            </w:pPr>
            <w:r>
              <w:t xml:space="preserve">gneiss: psefitico: fengite</w:t>
            </w:r>
          </w:p>
        </w:tc>
      </w:tr>
      <w:tr>
        <w:tc>
          <w:tcPr/>
          <w:p>
            <w:pPr>
              <w:pStyle w:val="Compact"/>
            </w:pPr>
            <w:r>
              <w:t xml:space="preserve">15111548</w:t>
            </w:r>
          </w:p>
        </w:tc>
        <w:tc>
          <w:tcPr/>
          <w:p>
            <w:pPr>
              <w:pStyle w:val="Compact"/>
            </w:pPr>
            <w:r>
              <w:t xml:space="preserve">Gneis: schiefrig</w:t>
            </w:r>
          </w:p>
        </w:tc>
        <w:tc>
          <w:tcPr/>
          <w:p>
            <w:pPr>
              <w:pStyle w:val="Compact"/>
            </w:pPr>
            <w:r>
              <w:t xml:space="preserve">gneiss: scistoso</w:t>
            </w:r>
          </w:p>
        </w:tc>
      </w:tr>
      <w:tr>
        <w:tc>
          <w:tcPr/>
          <w:p>
            <w:pPr>
              <w:pStyle w:val="Compact"/>
            </w:pPr>
            <w:r>
              <w:t xml:space="preserve">15111549</w:t>
            </w:r>
          </w:p>
        </w:tc>
        <w:tc>
          <w:tcPr/>
          <w:p>
            <w:pPr>
              <w:pStyle w:val="Compact"/>
            </w:pPr>
            <w:r>
              <w:t xml:space="preserve">Gneis: schiefrig: Biotit</w:t>
            </w:r>
          </w:p>
        </w:tc>
        <w:tc>
          <w:tcPr/>
          <w:p>
            <w:pPr>
              <w:pStyle w:val="Compact"/>
            </w:pPr>
            <w:r>
              <w:t xml:space="preserve">gneiss: scistoso: biotite</w:t>
            </w:r>
          </w:p>
        </w:tc>
      </w:tr>
      <w:tr>
        <w:tc>
          <w:tcPr/>
          <w:p>
            <w:pPr>
              <w:pStyle w:val="Compact"/>
            </w:pPr>
            <w:r>
              <w:t xml:space="preserve">15111550</w:t>
            </w:r>
          </w:p>
        </w:tc>
        <w:tc>
          <w:tcPr/>
          <w:p>
            <w:pPr>
              <w:pStyle w:val="Compact"/>
            </w:pPr>
            <w:r>
              <w:t xml:space="preserve">Gneis: schiefrig: Chlorit</w:t>
            </w:r>
          </w:p>
        </w:tc>
        <w:tc>
          <w:tcPr/>
          <w:p>
            <w:pPr>
              <w:pStyle w:val="Compact"/>
            </w:pPr>
            <w:r>
              <w:t xml:space="preserve">gneiss: scistoso: clorite</w:t>
            </w:r>
          </w:p>
        </w:tc>
      </w:tr>
      <w:tr>
        <w:tc>
          <w:tcPr/>
          <w:p>
            <w:pPr>
              <w:pStyle w:val="Compact"/>
            </w:pPr>
            <w:r>
              <w:t xml:space="preserve">15111551</w:t>
            </w:r>
          </w:p>
        </w:tc>
        <w:tc>
          <w:tcPr/>
          <w:p>
            <w:pPr>
              <w:pStyle w:val="Compact"/>
            </w:pPr>
            <w:r>
              <w:t xml:space="preserve">Gneis: schiefrig: Hornblende</w:t>
            </w:r>
          </w:p>
        </w:tc>
        <w:tc>
          <w:tcPr/>
          <w:p>
            <w:pPr>
              <w:pStyle w:val="Compact"/>
            </w:pPr>
            <w:r>
              <w:t xml:space="preserve">gneiss: scistoso: orneblenda</w:t>
            </w:r>
          </w:p>
        </w:tc>
      </w:tr>
      <w:tr>
        <w:tc>
          <w:tcPr/>
          <w:p>
            <w:pPr>
              <w:pStyle w:val="Compact"/>
            </w:pPr>
            <w:r>
              <w:t xml:space="preserve">15111552</w:t>
            </w:r>
          </w:p>
        </w:tc>
        <w:tc>
          <w:tcPr/>
          <w:p>
            <w:pPr>
              <w:pStyle w:val="Compact"/>
            </w:pPr>
            <w:r>
              <w:t xml:space="preserve">Gneis: schiefrig-augig</w:t>
            </w:r>
          </w:p>
        </w:tc>
        <w:tc>
          <w:tcPr/>
          <w:p>
            <w:pPr>
              <w:pStyle w:val="Compact"/>
            </w:pPr>
            <w:r>
              <w:t xml:space="preserve">gneiss: scistoso-occhiadino</w:t>
            </w:r>
          </w:p>
        </w:tc>
      </w:tr>
      <w:tr>
        <w:tc>
          <w:tcPr/>
          <w:p>
            <w:pPr>
              <w:pStyle w:val="Compact"/>
            </w:pPr>
            <w:r>
              <w:t xml:space="preserve">15111553</w:t>
            </w:r>
          </w:p>
        </w:tc>
        <w:tc>
          <w:tcPr/>
          <w:p>
            <w:pPr>
              <w:pStyle w:val="Compact"/>
            </w:pPr>
            <w:r>
              <w:t xml:space="preserve">Gneis: sedimentär</w:t>
            </w:r>
          </w:p>
        </w:tc>
        <w:tc>
          <w:tcPr/>
          <w:p>
            <w:pPr>
              <w:pStyle w:val="Compact"/>
            </w:pPr>
            <w:r>
              <w:t xml:space="preserve">gneiss: sedimentario</w:t>
            </w:r>
          </w:p>
        </w:tc>
      </w:tr>
      <w:tr>
        <w:tc>
          <w:tcPr/>
          <w:p>
            <w:pPr>
              <w:pStyle w:val="Compact"/>
            </w:pPr>
            <w:r>
              <w:t xml:space="preserve">15111554</w:t>
            </w:r>
          </w:p>
        </w:tc>
        <w:tc>
          <w:tcPr/>
          <w:p>
            <w:pPr>
              <w:pStyle w:val="Compact"/>
            </w:pPr>
            <w:r>
              <w:t xml:space="preserve">Gneis: Serizit</w:t>
            </w:r>
          </w:p>
        </w:tc>
        <w:tc>
          <w:tcPr/>
          <w:p>
            <w:pPr>
              <w:pStyle w:val="Compact"/>
            </w:pPr>
            <w:r>
              <w:t xml:space="preserve">gneiss: sericite</w:t>
            </w:r>
          </w:p>
        </w:tc>
      </w:tr>
      <w:tr>
        <w:tc>
          <w:tcPr/>
          <w:p>
            <w:pPr>
              <w:pStyle w:val="Compact"/>
            </w:pPr>
            <w:r>
              <w:t xml:space="preserve">15111555</w:t>
            </w:r>
          </w:p>
        </w:tc>
        <w:tc>
          <w:tcPr/>
          <w:p>
            <w:pPr>
              <w:pStyle w:val="Compact"/>
            </w:pPr>
            <w:r>
              <w:t xml:space="preserve">Gneis: Serizit-Granat</w:t>
            </w:r>
          </w:p>
        </w:tc>
        <w:tc>
          <w:tcPr/>
          <w:p>
            <w:pPr>
              <w:pStyle w:val="Compact"/>
            </w:pPr>
            <w:r>
              <w:t xml:space="preserve">gneiss: sericite-granato</w:t>
            </w:r>
          </w:p>
        </w:tc>
      </w:tr>
      <w:tr>
        <w:tc>
          <w:tcPr/>
          <w:p>
            <w:pPr>
              <w:pStyle w:val="Compact"/>
            </w:pPr>
            <w:r>
              <w:t xml:space="preserve">15111556</w:t>
            </w:r>
          </w:p>
        </w:tc>
        <w:tc>
          <w:tcPr/>
          <w:p>
            <w:pPr>
              <w:pStyle w:val="Compact"/>
            </w:pPr>
            <w:r>
              <w:t xml:space="preserve">Granulit</w:t>
            </w:r>
          </w:p>
        </w:tc>
        <w:tc>
          <w:tcPr/>
          <w:p>
            <w:pPr>
              <w:pStyle w:val="Compact"/>
            </w:pPr>
            <w:r>
              <w:t xml:space="preserve">granulite</w:t>
            </w:r>
          </w:p>
        </w:tc>
      </w:tr>
      <w:tr>
        <w:tc>
          <w:tcPr/>
          <w:p>
            <w:pPr>
              <w:pStyle w:val="Compact"/>
            </w:pPr>
            <w:r>
              <w:t xml:space="preserve">15111557</w:t>
            </w:r>
          </w:p>
        </w:tc>
        <w:tc>
          <w:tcPr/>
          <w:p>
            <w:pPr>
              <w:pStyle w:val="Compact"/>
            </w:pPr>
            <w:r>
              <w:t xml:space="preserve">Granulit: Biotit-Granat</w:t>
            </w:r>
          </w:p>
        </w:tc>
        <w:tc>
          <w:tcPr/>
          <w:p>
            <w:pPr>
              <w:pStyle w:val="Compact"/>
            </w:pPr>
            <w:r>
              <w:t xml:space="preserve">granulite: biotite-granato</w:t>
            </w:r>
          </w:p>
        </w:tc>
      </w:tr>
      <w:tr>
        <w:tc>
          <w:tcPr/>
          <w:p>
            <w:pPr>
              <w:pStyle w:val="Compact"/>
            </w:pPr>
            <w:r>
              <w:t xml:space="preserve">15111558</w:t>
            </w:r>
          </w:p>
        </w:tc>
        <w:tc>
          <w:tcPr/>
          <w:p>
            <w:pPr>
              <w:pStyle w:val="Compact"/>
            </w:pPr>
            <w:r>
              <w:t xml:space="preserve">Granulit: Feldspat-Granat</w:t>
            </w:r>
          </w:p>
        </w:tc>
        <w:tc>
          <w:tcPr/>
          <w:p>
            <w:pPr>
              <w:pStyle w:val="Compact"/>
            </w:pPr>
            <w:r>
              <w:t xml:space="preserve">granulite: feldspato-granato</w:t>
            </w:r>
          </w:p>
        </w:tc>
      </w:tr>
      <w:tr>
        <w:tc>
          <w:tcPr/>
          <w:p>
            <w:pPr>
              <w:pStyle w:val="Compact"/>
            </w:pPr>
            <w:r>
              <w:t xml:space="preserve">15111559</w:t>
            </w:r>
          </w:p>
        </w:tc>
        <w:tc>
          <w:tcPr/>
          <w:p>
            <w:pPr>
              <w:pStyle w:val="Compact"/>
            </w:pPr>
            <w:r>
              <w:t xml:space="preserve">Migmatit</w:t>
            </w:r>
          </w:p>
        </w:tc>
        <w:tc>
          <w:tcPr/>
          <w:p>
            <w:pPr>
              <w:pStyle w:val="Compact"/>
            </w:pPr>
            <w:r>
              <w:t xml:space="preserve">migmatite</w:t>
            </w:r>
          </w:p>
        </w:tc>
      </w:tr>
      <w:tr>
        <w:tc>
          <w:tcPr/>
          <w:p>
            <w:pPr>
              <w:pStyle w:val="Compact"/>
            </w:pPr>
            <w:r>
              <w:t xml:space="preserve">15111560</w:t>
            </w:r>
          </w:p>
        </w:tc>
        <w:tc>
          <w:tcPr/>
          <w:p>
            <w:pPr>
              <w:pStyle w:val="Compact"/>
            </w:pPr>
            <w:r>
              <w:t xml:space="preserve">Migmatit: Cordierit</w:t>
            </w:r>
          </w:p>
        </w:tc>
        <w:tc>
          <w:tcPr/>
          <w:p>
            <w:pPr>
              <w:pStyle w:val="Compact"/>
            </w:pPr>
            <w:r>
              <w:t xml:space="preserve">migmatite: cordierite</w:t>
            </w:r>
          </w:p>
        </w:tc>
      </w:tr>
      <w:tr>
        <w:tc>
          <w:tcPr/>
          <w:p>
            <w:pPr>
              <w:pStyle w:val="Compact"/>
            </w:pPr>
            <w:r>
              <w:t xml:space="preserve">15111561</w:t>
            </w:r>
          </w:p>
        </w:tc>
        <w:tc>
          <w:tcPr/>
          <w:p>
            <w:pPr>
              <w:pStyle w:val="Compact"/>
            </w:pPr>
            <w:r>
              <w:t xml:space="preserve">Phyllit</w:t>
            </w:r>
          </w:p>
        </w:tc>
        <w:tc>
          <w:tcPr/>
          <w:p>
            <w:pPr>
              <w:pStyle w:val="Compact"/>
            </w:pPr>
            <w:r>
              <w:t xml:space="preserve">fillite</w:t>
            </w:r>
          </w:p>
        </w:tc>
      </w:tr>
      <w:tr>
        <w:tc>
          <w:tcPr/>
          <w:p>
            <w:pPr>
              <w:pStyle w:val="Compact"/>
            </w:pPr>
            <w:r>
              <w:t xml:space="preserve">15111562</w:t>
            </w:r>
          </w:p>
        </w:tc>
        <w:tc>
          <w:tcPr/>
          <w:p>
            <w:pPr>
              <w:pStyle w:val="Compact"/>
            </w:pPr>
            <w:r>
              <w:t xml:space="preserve">Phyllit: Graphit</w:t>
            </w:r>
          </w:p>
        </w:tc>
        <w:tc>
          <w:tcPr/>
          <w:p>
            <w:pPr>
              <w:pStyle w:val="Compact"/>
            </w:pPr>
            <w:r>
              <w:t xml:space="preserve">fillite: grafite</w:t>
            </w:r>
          </w:p>
        </w:tc>
      </w:tr>
      <w:tr>
        <w:tc>
          <w:tcPr/>
          <w:p>
            <w:pPr>
              <w:pStyle w:val="Compact"/>
            </w:pPr>
            <w:r>
              <w:t xml:space="preserve">15111563</w:t>
            </w:r>
          </w:p>
        </w:tc>
        <w:tc>
          <w:tcPr/>
          <w:p>
            <w:pPr>
              <w:pStyle w:val="Compact"/>
            </w:pPr>
            <w:r>
              <w:t xml:space="preserve">Phyllit: kalkig</w:t>
            </w:r>
          </w:p>
        </w:tc>
        <w:tc>
          <w:tcPr/>
          <w:p>
            <w:pPr>
              <w:pStyle w:val="Compact"/>
            </w:pPr>
            <w:r>
              <w:t xml:space="preserve">fillite: calcareo</w:t>
            </w:r>
          </w:p>
        </w:tc>
      </w:tr>
      <w:tr>
        <w:tc>
          <w:tcPr/>
          <w:p>
            <w:pPr>
              <w:pStyle w:val="Compact"/>
            </w:pPr>
            <w:r>
              <w:t xml:space="preserve">15111564</w:t>
            </w:r>
          </w:p>
        </w:tc>
        <w:tc>
          <w:tcPr/>
          <w:p>
            <w:pPr>
              <w:pStyle w:val="Compact"/>
            </w:pPr>
            <w:r>
              <w:t xml:space="preserve">Phyllit: Quarz</w:t>
            </w:r>
          </w:p>
        </w:tc>
        <w:tc>
          <w:tcPr/>
          <w:p>
            <w:pPr>
              <w:pStyle w:val="Compact"/>
            </w:pPr>
            <w:r>
              <w:t xml:space="preserve">fillite: quarzo</w:t>
            </w:r>
          </w:p>
        </w:tc>
      </w:tr>
      <w:tr>
        <w:tc>
          <w:tcPr/>
          <w:p>
            <w:pPr>
              <w:pStyle w:val="Compact"/>
            </w:pPr>
            <w:r>
              <w:t xml:space="preserve">15111565</w:t>
            </w:r>
          </w:p>
        </w:tc>
        <w:tc>
          <w:tcPr/>
          <w:p>
            <w:pPr>
              <w:pStyle w:val="Compact"/>
            </w:pPr>
            <w:r>
              <w:t xml:space="preserve">Schiefer</w:t>
            </w:r>
          </w:p>
        </w:tc>
        <w:tc>
          <w:tcPr/>
          <w:p>
            <w:pPr>
              <w:pStyle w:val="Compact"/>
            </w:pPr>
            <w:r>
              <w:t xml:space="preserve">scisto</w:t>
            </w:r>
          </w:p>
        </w:tc>
      </w:tr>
      <w:tr>
        <w:tc>
          <w:tcPr/>
          <w:p>
            <w:pPr>
              <w:pStyle w:val="Compact"/>
            </w:pPr>
            <w:r>
              <w:t xml:space="preserve">15111566</w:t>
            </w:r>
          </w:p>
        </w:tc>
        <w:tc>
          <w:tcPr/>
          <w:p>
            <w:pPr>
              <w:pStyle w:val="Compact"/>
            </w:pPr>
            <w:r>
              <w:t xml:space="preserve">Schiefer: Aktinolith</w:t>
            </w:r>
          </w:p>
        </w:tc>
        <w:tc>
          <w:tcPr/>
          <w:p>
            <w:pPr>
              <w:pStyle w:val="Compact"/>
            </w:pPr>
            <w:r>
              <w:t xml:space="preserve">scisto: actinolite</w:t>
            </w:r>
          </w:p>
        </w:tc>
      </w:tr>
      <w:tr>
        <w:tc>
          <w:tcPr/>
          <w:p>
            <w:pPr>
              <w:pStyle w:val="Compact"/>
            </w:pPr>
            <w:r>
              <w:t xml:space="preserve">15111567</w:t>
            </w:r>
          </w:p>
        </w:tc>
        <w:tc>
          <w:tcPr/>
          <w:p>
            <w:pPr>
              <w:pStyle w:val="Compact"/>
            </w:pPr>
            <w:r>
              <w:t xml:space="preserve">Schiefer: Amphibol</w:t>
            </w:r>
          </w:p>
        </w:tc>
        <w:tc>
          <w:tcPr/>
          <w:p>
            <w:pPr>
              <w:pStyle w:val="Compact"/>
            </w:pPr>
            <w:r>
              <w:t xml:space="preserve">scisto: anfibolo</w:t>
            </w:r>
          </w:p>
        </w:tc>
      </w:tr>
      <w:tr>
        <w:tc>
          <w:tcPr/>
          <w:p>
            <w:pPr>
              <w:pStyle w:val="Compact"/>
            </w:pPr>
            <w:r>
              <w:t xml:space="preserve">15111568</w:t>
            </w:r>
          </w:p>
        </w:tc>
        <w:tc>
          <w:tcPr/>
          <w:p>
            <w:pPr>
              <w:pStyle w:val="Compact"/>
            </w:pPr>
            <w:r>
              <w:t xml:space="preserve">Schiefer: Anthrazit</w:t>
            </w:r>
          </w:p>
        </w:tc>
        <w:tc>
          <w:tcPr/>
          <w:p>
            <w:pPr>
              <w:pStyle w:val="Compact"/>
            </w:pPr>
            <w:r>
              <w:t xml:space="preserve">scisto: antracite</w:t>
            </w:r>
          </w:p>
        </w:tc>
      </w:tr>
      <w:tr>
        <w:tc>
          <w:tcPr/>
          <w:p>
            <w:pPr>
              <w:pStyle w:val="Compact"/>
            </w:pPr>
            <w:r>
              <w:t xml:space="preserve">15111569</w:t>
            </w:r>
          </w:p>
        </w:tc>
        <w:tc>
          <w:tcPr/>
          <w:p>
            <w:pPr>
              <w:pStyle w:val="Compact"/>
            </w:pPr>
            <w:r>
              <w:t xml:space="preserve">Schiefer: Antigorit</w:t>
            </w:r>
          </w:p>
        </w:tc>
        <w:tc>
          <w:tcPr/>
          <w:p>
            <w:pPr>
              <w:pStyle w:val="Compact"/>
            </w:pPr>
            <w:r>
              <w:t xml:space="preserve">scisto: antigorite</w:t>
            </w:r>
          </w:p>
        </w:tc>
      </w:tr>
      <w:tr>
        <w:tc>
          <w:tcPr/>
          <w:p>
            <w:pPr>
              <w:pStyle w:val="Compact"/>
            </w:pPr>
            <w:r>
              <w:t xml:space="preserve">15111570</w:t>
            </w:r>
          </w:p>
        </w:tc>
        <w:tc>
          <w:tcPr/>
          <w:p>
            <w:pPr>
              <w:pStyle w:val="Compact"/>
            </w:pPr>
            <w:r>
              <w:t xml:space="preserve">Schiefer: augig: Glimmer</w:t>
            </w:r>
          </w:p>
        </w:tc>
        <w:tc>
          <w:tcPr/>
          <w:p>
            <w:pPr>
              <w:pStyle w:val="Compact"/>
            </w:pPr>
            <w:r>
              <w:t xml:space="preserve">scisto: occhiadino: mica</w:t>
            </w:r>
          </w:p>
        </w:tc>
      </w:tr>
      <w:tr>
        <w:tc>
          <w:tcPr/>
          <w:p>
            <w:pPr>
              <w:pStyle w:val="Compact"/>
            </w:pPr>
            <w:r>
              <w:t xml:space="preserve">15111571</w:t>
            </w:r>
          </w:p>
        </w:tc>
        <w:tc>
          <w:tcPr/>
          <w:p>
            <w:pPr>
              <w:pStyle w:val="Compact"/>
            </w:pPr>
            <w:r>
              <w:t xml:space="preserve">Schiefer: Biotit</w:t>
            </w:r>
          </w:p>
        </w:tc>
        <w:tc>
          <w:tcPr/>
          <w:p>
            <w:pPr>
              <w:pStyle w:val="Compact"/>
            </w:pPr>
            <w:r>
              <w:t xml:space="preserve">scisto: biotite</w:t>
            </w:r>
          </w:p>
        </w:tc>
      </w:tr>
      <w:tr>
        <w:tc>
          <w:tcPr/>
          <w:p>
            <w:pPr>
              <w:pStyle w:val="Compact"/>
            </w:pPr>
            <w:r>
              <w:t xml:space="preserve">15111572</w:t>
            </w:r>
          </w:p>
        </w:tc>
        <w:tc>
          <w:tcPr/>
          <w:p>
            <w:pPr>
              <w:pStyle w:val="Compact"/>
            </w:pPr>
            <w:r>
              <w:t xml:space="preserve">Schiefer: Biotit-Apatit</w:t>
            </w:r>
          </w:p>
        </w:tc>
        <w:tc>
          <w:tcPr/>
          <w:p>
            <w:pPr>
              <w:pStyle w:val="Compact"/>
            </w:pPr>
            <w:r>
              <w:t xml:space="preserve">scisto: biotite-apatite</w:t>
            </w:r>
          </w:p>
        </w:tc>
      </w:tr>
      <w:tr>
        <w:tc>
          <w:tcPr/>
          <w:p>
            <w:pPr>
              <w:pStyle w:val="Compact"/>
            </w:pPr>
            <w:r>
              <w:t xml:space="preserve">15111573</w:t>
            </w:r>
          </w:p>
        </w:tc>
        <w:tc>
          <w:tcPr/>
          <w:p>
            <w:pPr>
              <w:pStyle w:val="Compact"/>
            </w:pPr>
            <w:r>
              <w:t xml:space="preserve">Schiefer: Chlorit</w:t>
            </w:r>
          </w:p>
        </w:tc>
        <w:tc>
          <w:tcPr/>
          <w:p>
            <w:pPr>
              <w:pStyle w:val="Compact"/>
            </w:pPr>
            <w:r>
              <w:t xml:space="preserve">scisto: clorite</w:t>
            </w:r>
          </w:p>
        </w:tc>
      </w:tr>
      <w:tr>
        <w:tc>
          <w:tcPr/>
          <w:p>
            <w:pPr>
              <w:pStyle w:val="Compact"/>
            </w:pPr>
            <w:r>
              <w:t xml:space="preserve">15111574</w:t>
            </w:r>
          </w:p>
        </w:tc>
        <w:tc>
          <w:tcPr/>
          <w:p>
            <w:pPr>
              <w:pStyle w:val="Compact"/>
            </w:pPr>
            <w:r>
              <w:t xml:space="preserve">Schiefer: Chlorit-Epidot</w:t>
            </w:r>
          </w:p>
        </w:tc>
        <w:tc>
          <w:tcPr/>
          <w:p>
            <w:pPr>
              <w:pStyle w:val="Compact"/>
            </w:pPr>
            <w:r>
              <w:t xml:space="preserve">scisto: clorite-epidoto</w:t>
            </w:r>
          </w:p>
        </w:tc>
      </w:tr>
      <w:tr>
        <w:tc>
          <w:tcPr/>
          <w:p>
            <w:pPr>
              <w:pStyle w:val="Compact"/>
            </w:pPr>
            <w:r>
              <w:t xml:space="preserve">15111575</w:t>
            </w:r>
          </w:p>
        </w:tc>
        <w:tc>
          <w:tcPr/>
          <w:p>
            <w:pPr>
              <w:pStyle w:val="Compact"/>
            </w:pPr>
            <w:r>
              <w:t xml:space="preserve">Schiefer: Chlorit-Talk</w:t>
            </w:r>
          </w:p>
        </w:tc>
        <w:tc>
          <w:tcPr/>
          <w:p>
            <w:pPr>
              <w:pStyle w:val="Compact"/>
            </w:pPr>
            <w:r>
              <w:t xml:space="preserve">scisto: clorite-talco</w:t>
            </w:r>
          </w:p>
        </w:tc>
      </w:tr>
      <w:tr>
        <w:tc>
          <w:tcPr/>
          <w:p>
            <w:pPr>
              <w:pStyle w:val="Compact"/>
            </w:pPr>
            <w:r>
              <w:t xml:space="preserve">15111576</w:t>
            </w:r>
          </w:p>
        </w:tc>
        <w:tc>
          <w:tcPr/>
          <w:p>
            <w:pPr>
              <w:pStyle w:val="Compact"/>
            </w:pPr>
            <w:r>
              <w:t xml:space="preserve">Schiefer: Chloritoid</w:t>
            </w:r>
          </w:p>
        </w:tc>
        <w:tc>
          <w:tcPr/>
          <w:p>
            <w:pPr>
              <w:pStyle w:val="Compact"/>
            </w:pPr>
            <w:r>
              <w:t xml:space="preserve">scisto: cloritoido</w:t>
            </w:r>
          </w:p>
        </w:tc>
      </w:tr>
      <w:tr>
        <w:tc>
          <w:tcPr/>
          <w:p>
            <w:pPr>
              <w:pStyle w:val="Compact"/>
            </w:pPr>
            <w:r>
              <w:t xml:space="preserve">15111577</w:t>
            </w:r>
          </w:p>
        </w:tc>
        <w:tc>
          <w:tcPr/>
          <w:p>
            <w:pPr>
              <w:pStyle w:val="Compact"/>
            </w:pPr>
            <w:r>
              <w:t xml:space="preserve">Schiefer: Chloritoid-Kyanit</w:t>
            </w:r>
          </w:p>
        </w:tc>
        <w:tc>
          <w:tcPr/>
          <w:p>
            <w:pPr>
              <w:pStyle w:val="Compact"/>
            </w:pPr>
            <w:r>
              <w:t xml:space="preserve">scisto: cloritoido-cianite</w:t>
            </w:r>
          </w:p>
        </w:tc>
      </w:tr>
      <w:tr>
        <w:tc>
          <w:tcPr/>
          <w:p>
            <w:pPr>
              <w:pStyle w:val="Compact"/>
            </w:pPr>
            <w:r>
              <w:t xml:space="preserve">15111578</w:t>
            </w:r>
          </w:p>
        </w:tc>
        <w:tc>
          <w:tcPr/>
          <w:p>
            <w:pPr>
              <w:pStyle w:val="Compact"/>
            </w:pPr>
            <w:r>
              <w:t xml:space="preserve">Schiefer: Glaukophan</w:t>
            </w:r>
          </w:p>
        </w:tc>
        <w:tc>
          <w:tcPr/>
          <w:p>
            <w:pPr>
              <w:pStyle w:val="Compact"/>
            </w:pPr>
            <w:r>
              <w:t xml:space="preserve">scisto: glaucofane</w:t>
            </w:r>
          </w:p>
        </w:tc>
      </w:tr>
      <w:tr>
        <w:tc>
          <w:tcPr/>
          <w:p>
            <w:pPr>
              <w:pStyle w:val="Compact"/>
            </w:pPr>
            <w:r>
              <w:t xml:space="preserve">15111579</w:t>
            </w:r>
          </w:p>
        </w:tc>
        <w:tc>
          <w:tcPr/>
          <w:p>
            <w:pPr>
              <w:pStyle w:val="Compact"/>
            </w:pPr>
            <w:r>
              <w:t xml:space="preserve">Schiefer: Glimmer</w:t>
            </w:r>
          </w:p>
        </w:tc>
        <w:tc>
          <w:tcPr/>
          <w:p>
            <w:pPr>
              <w:pStyle w:val="Compact"/>
            </w:pPr>
            <w:r>
              <w:t xml:space="preserve">scisto: mica</w:t>
            </w:r>
          </w:p>
        </w:tc>
      </w:tr>
      <w:tr>
        <w:tc>
          <w:tcPr/>
          <w:p>
            <w:pPr>
              <w:pStyle w:val="Compact"/>
            </w:pPr>
            <w:r>
              <w:t xml:space="preserve">15111580</w:t>
            </w:r>
          </w:p>
        </w:tc>
        <w:tc>
          <w:tcPr/>
          <w:p>
            <w:pPr>
              <w:pStyle w:val="Compact"/>
            </w:pPr>
            <w:r>
              <w:t xml:space="preserve">Schiefer: Glimmer-Chlorit</w:t>
            </w:r>
          </w:p>
        </w:tc>
        <w:tc>
          <w:tcPr/>
          <w:p>
            <w:pPr>
              <w:pStyle w:val="Compact"/>
            </w:pPr>
            <w:r>
              <w:t xml:space="preserve">scisto: mica-clorite</w:t>
            </w:r>
          </w:p>
        </w:tc>
      </w:tr>
      <w:tr>
        <w:tc>
          <w:tcPr/>
          <w:p>
            <w:pPr>
              <w:pStyle w:val="Compact"/>
            </w:pPr>
            <w:r>
              <w:t xml:space="preserve">15111581</w:t>
            </w:r>
          </w:p>
        </w:tc>
        <w:tc>
          <w:tcPr/>
          <w:p>
            <w:pPr>
              <w:pStyle w:val="Compact"/>
            </w:pPr>
            <w:r>
              <w:t xml:space="preserve">Schiefer: Glimmer-Chloritoid</w:t>
            </w:r>
          </w:p>
        </w:tc>
        <w:tc>
          <w:tcPr/>
          <w:p>
            <w:pPr>
              <w:pStyle w:val="Compact"/>
            </w:pPr>
            <w:r>
              <w:t xml:space="preserve">scisto: mica-chloritoido</w:t>
            </w:r>
          </w:p>
        </w:tc>
      </w:tr>
      <w:tr>
        <w:tc>
          <w:tcPr/>
          <w:p>
            <w:pPr>
              <w:pStyle w:val="Compact"/>
            </w:pPr>
            <w:r>
              <w:t xml:space="preserve">15111582</w:t>
            </w:r>
          </w:p>
        </w:tc>
        <w:tc>
          <w:tcPr/>
          <w:p>
            <w:pPr>
              <w:pStyle w:val="Compact"/>
            </w:pPr>
            <w:r>
              <w:t xml:space="preserve">Schiefer: Glimmer-Granat</w:t>
            </w:r>
          </w:p>
        </w:tc>
        <w:tc>
          <w:tcPr/>
          <w:p>
            <w:pPr>
              <w:pStyle w:val="Compact"/>
            </w:pPr>
            <w:r>
              <w:t xml:space="preserve">scisto: mica-granato</w:t>
            </w:r>
          </w:p>
        </w:tc>
      </w:tr>
      <w:tr>
        <w:tc>
          <w:tcPr/>
          <w:p>
            <w:pPr>
              <w:pStyle w:val="Compact"/>
            </w:pPr>
            <w:r>
              <w:t xml:space="preserve">15111583</w:t>
            </w:r>
          </w:p>
        </w:tc>
        <w:tc>
          <w:tcPr/>
          <w:p>
            <w:pPr>
              <w:pStyle w:val="Compact"/>
            </w:pPr>
            <w:r>
              <w:t xml:space="preserve">Schiefer: Glimmer-Graphit</w:t>
            </w:r>
          </w:p>
        </w:tc>
        <w:tc>
          <w:tcPr/>
          <w:p>
            <w:pPr>
              <w:pStyle w:val="Compact"/>
            </w:pPr>
            <w:r>
              <w:t xml:space="preserve">scisto: mica-grafite</w:t>
            </w:r>
          </w:p>
        </w:tc>
      </w:tr>
      <w:tr>
        <w:tc>
          <w:tcPr/>
          <w:p>
            <w:pPr>
              <w:pStyle w:val="Compact"/>
            </w:pPr>
            <w:r>
              <w:t xml:space="preserve">15111584</w:t>
            </w:r>
          </w:p>
        </w:tc>
        <w:tc>
          <w:tcPr/>
          <w:p>
            <w:pPr>
              <w:pStyle w:val="Compact"/>
            </w:pPr>
            <w:r>
              <w:t xml:space="preserve">Schiefer: Glimmer-Hornblende</w:t>
            </w:r>
          </w:p>
        </w:tc>
        <w:tc>
          <w:tcPr/>
          <w:p>
            <w:pPr>
              <w:pStyle w:val="Compact"/>
            </w:pPr>
            <w:r>
              <w:t xml:space="preserve">scisto: mica-orneblenda</w:t>
            </w:r>
          </w:p>
        </w:tc>
      </w:tr>
      <w:tr>
        <w:tc>
          <w:tcPr/>
          <w:p>
            <w:pPr>
              <w:pStyle w:val="Compact"/>
            </w:pPr>
            <w:r>
              <w:t xml:space="preserve">15111585</w:t>
            </w:r>
          </w:p>
        </w:tc>
        <w:tc>
          <w:tcPr/>
          <w:p>
            <w:pPr>
              <w:pStyle w:val="Compact"/>
            </w:pPr>
            <w:r>
              <w:t xml:space="preserve">Schiefer: Granat</w:t>
            </w:r>
          </w:p>
        </w:tc>
        <w:tc>
          <w:tcPr/>
          <w:p>
            <w:pPr>
              <w:pStyle w:val="Compact"/>
            </w:pPr>
            <w:r>
              <w:t xml:space="preserve">scisto:granato</w:t>
            </w:r>
          </w:p>
        </w:tc>
      </w:tr>
      <w:tr>
        <w:tc>
          <w:tcPr/>
          <w:p>
            <w:pPr>
              <w:pStyle w:val="Compact"/>
            </w:pPr>
            <w:r>
              <w:t xml:space="preserve">15111586</w:t>
            </w:r>
          </w:p>
        </w:tc>
        <w:tc>
          <w:tcPr/>
          <w:p>
            <w:pPr>
              <w:pStyle w:val="Compact"/>
            </w:pPr>
            <w:r>
              <w:t xml:space="preserve">Schiefer: Graphit</w:t>
            </w:r>
          </w:p>
        </w:tc>
        <w:tc>
          <w:tcPr/>
          <w:p>
            <w:pPr>
              <w:pStyle w:val="Compact"/>
            </w:pPr>
            <w:r>
              <w:t xml:space="preserve">scisto: grafite</w:t>
            </w:r>
          </w:p>
        </w:tc>
      </w:tr>
      <w:tr>
        <w:tc>
          <w:tcPr/>
          <w:p>
            <w:pPr>
              <w:pStyle w:val="Compact"/>
            </w:pPr>
            <w:r>
              <w:t xml:space="preserve">15111587</w:t>
            </w:r>
          </w:p>
        </w:tc>
        <w:tc>
          <w:tcPr/>
          <w:p>
            <w:pPr>
              <w:pStyle w:val="Compact"/>
            </w:pPr>
            <w:r>
              <w:t xml:space="preserve">Schiefer: Hornblende</w:t>
            </w:r>
          </w:p>
        </w:tc>
        <w:tc>
          <w:tcPr/>
          <w:p>
            <w:pPr>
              <w:pStyle w:val="Compact"/>
            </w:pPr>
            <w:r>
              <w:t xml:space="preserve">scisto: orneblenda</w:t>
            </w:r>
          </w:p>
        </w:tc>
      </w:tr>
      <w:tr>
        <w:tc>
          <w:tcPr/>
          <w:p>
            <w:pPr>
              <w:pStyle w:val="Compact"/>
            </w:pPr>
            <w:r>
              <w:t xml:space="preserve">15111588</w:t>
            </w:r>
          </w:p>
        </w:tc>
        <w:tc>
          <w:tcPr/>
          <w:p>
            <w:pPr>
              <w:pStyle w:val="Compact"/>
            </w:pPr>
            <w:r>
              <w:t xml:space="preserve">Schiefer: Hornblende-Granat</w:t>
            </w:r>
          </w:p>
        </w:tc>
        <w:tc>
          <w:tcPr/>
          <w:p>
            <w:pPr>
              <w:pStyle w:val="Compact"/>
            </w:pPr>
            <w:r>
              <w:t xml:space="preserve">scisto: orneblenda-granato</w:t>
            </w:r>
          </w:p>
        </w:tc>
      </w:tr>
      <w:tr>
        <w:tc>
          <w:tcPr/>
          <w:p>
            <w:pPr>
              <w:pStyle w:val="Compact"/>
            </w:pPr>
            <w:r>
              <w:t xml:space="preserve">15111589</w:t>
            </w:r>
          </w:p>
        </w:tc>
        <w:tc>
          <w:tcPr/>
          <w:p>
            <w:pPr>
              <w:pStyle w:val="Compact"/>
            </w:pPr>
            <w:r>
              <w:t xml:space="preserve">Schiefer: kalkig</w:t>
            </w:r>
          </w:p>
        </w:tc>
        <w:tc>
          <w:tcPr/>
          <w:p>
            <w:pPr>
              <w:pStyle w:val="Compact"/>
            </w:pPr>
            <w:r>
              <w:t xml:space="preserve">scisto: calcareo</w:t>
            </w:r>
          </w:p>
        </w:tc>
      </w:tr>
      <w:tr>
        <w:tc>
          <w:tcPr/>
          <w:p>
            <w:pPr>
              <w:pStyle w:val="Compact"/>
            </w:pPr>
            <w:r>
              <w:t xml:space="preserve">15111590</w:t>
            </w:r>
          </w:p>
        </w:tc>
        <w:tc>
          <w:tcPr/>
          <w:p>
            <w:pPr>
              <w:pStyle w:val="Compact"/>
            </w:pPr>
            <w:r>
              <w:t xml:space="preserve">Schiefer: kalkig: Glimmer</w:t>
            </w:r>
          </w:p>
        </w:tc>
        <w:tc>
          <w:tcPr/>
          <w:p>
            <w:pPr>
              <w:pStyle w:val="Compact"/>
            </w:pPr>
            <w:r>
              <w:t xml:space="preserve">scisto: calcareo: mica</w:t>
            </w:r>
          </w:p>
        </w:tc>
      </w:tr>
      <w:tr>
        <w:tc>
          <w:tcPr/>
          <w:p>
            <w:pPr>
              <w:pStyle w:val="Compact"/>
            </w:pPr>
            <w:r>
              <w:t xml:space="preserve">15111591</w:t>
            </w:r>
          </w:p>
        </w:tc>
        <w:tc>
          <w:tcPr/>
          <w:p>
            <w:pPr>
              <w:pStyle w:val="Compact"/>
            </w:pPr>
            <w:r>
              <w:t xml:space="preserve">Schiefer: kalkig: Serizit</w:t>
            </w:r>
          </w:p>
        </w:tc>
        <w:tc>
          <w:tcPr/>
          <w:p>
            <w:pPr>
              <w:pStyle w:val="Compact"/>
            </w:pPr>
            <w:r>
              <w:t xml:space="preserve">scisto: calcareo: sericite</w:t>
            </w:r>
          </w:p>
        </w:tc>
      </w:tr>
      <w:tr>
        <w:tc>
          <w:tcPr/>
          <w:p>
            <w:pPr>
              <w:pStyle w:val="Compact"/>
            </w:pPr>
            <w:r>
              <w:t xml:space="preserve">15111592</w:t>
            </w:r>
          </w:p>
        </w:tc>
        <w:tc>
          <w:tcPr/>
          <w:p>
            <w:pPr>
              <w:pStyle w:val="Compact"/>
            </w:pPr>
            <w:r>
              <w:t xml:space="preserve">Schiefer: kalkig: Zoisit</w:t>
            </w:r>
          </w:p>
        </w:tc>
        <w:tc>
          <w:tcPr/>
          <w:p>
            <w:pPr>
              <w:pStyle w:val="Compact"/>
            </w:pPr>
            <w:r>
              <w:t xml:space="preserve">scisto: calcareo: zoisite</w:t>
            </w:r>
          </w:p>
        </w:tc>
      </w:tr>
      <w:tr>
        <w:tc>
          <w:tcPr/>
          <w:p>
            <w:pPr>
              <w:pStyle w:val="Compact"/>
            </w:pPr>
            <w:r>
              <w:t xml:space="preserve">15111593</w:t>
            </w:r>
          </w:p>
        </w:tc>
        <w:tc>
          <w:tcPr/>
          <w:p>
            <w:pPr>
              <w:pStyle w:val="Compact"/>
            </w:pPr>
            <w:r>
              <w:t xml:space="preserve">Schiefer: kieselig</w:t>
            </w:r>
          </w:p>
        </w:tc>
        <w:tc>
          <w:tcPr/>
          <w:p>
            <w:pPr>
              <w:pStyle w:val="Compact"/>
            </w:pPr>
            <w:r>
              <w:t xml:space="preserve">scisto: siliceo</w:t>
            </w:r>
          </w:p>
        </w:tc>
      </w:tr>
      <w:tr>
        <w:tc>
          <w:tcPr/>
          <w:p>
            <w:pPr>
              <w:pStyle w:val="Compact"/>
            </w:pPr>
            <w:r>
              <w:t xml:space="preserve">15111594</w:t>
            </w:r>
          </w:p>
        </w:tc>
        <w:tc>
          <w:tcPr/>
          <w:p>
            <w:pPr>
              <w:pStyle w:val="Compact"/>
            </w:pPr>
            <w:r>
              <w:t xml:space="preserve">Schiefer: Kohle</w:t>
            </w:r>
          </w:p>
        </w:tc>
        <w:tc>
          <w:tcPr/>
          <w:p>
            <w:pPr>
              <w:pStyle w:val="Compact"/>
            </w:pPr>
            <w:r>
              <w:t xml:space="preserve">scisto: carbone</w:t>
            </w:r>
          </w:p>
        </w:tc>
      </w:tr>
      <w:tr>
        <w:tc>
          <w:tcPr/>
          <w:p>
            <w:pPr>
              <w:pStyle w:val="Compact"/>
            </w:pPr>
            <w:r>
              <w:t xml:space="preserve">15111595</w:t>
            </w:r>
          </w:p>
        </w:tc>
        <w:tc>
          <w:tcPr/>
          <w:p>
            <w:pPr>
              <w:pStyle w:val="Compact"/>
            </w:pPr>
            <w:r>
              <w:t xml:space="preserve">Schiefer: konglomeratisch</w:t>
            </w:r>
          </w:p>
        </w:tc>
        <w:tc>
          <w:tcPr/>
          <w:p>
            <w:pPr>
              <w:pStyle w:val="Compact"/>
            </w:pPr>
            <w:r>
              <w:t xml:space="preserve">scisto: conglomeratico</w:t>
            </w:r>
          </w:p>
        </w:tc>
      </w:tr>
      <w:tr>
        <w:tc>
          <w:tcPr/>
          <w:p>
            <w:pPr>
              <w:pStyle w:val="Compact"/>
            </w:pPr>
            <w:r>
              <w:t xml:space="preserve">15111596</w:t>
            </w:r>
          </w:p>
        </w:tc>
        <w:tc>
          <w:tcPr/>
          <w:p>
            <w:pPr>
              <w:pStyle w:val="Compact"/>
            </w:pPr>
            <w:r>
              <w:t xml:space="preserve">Schiefer: konglomeratisch-kalkig</w:t>
            </w:r>
          </w:p>
        </w:tc>
        <w:tc>
          <w:tcPr/>
          <w:p>
            <w:pPr>
              <w:pStyle w:val="Compact"/>
            </w:pPr>
            <w:r>
              <w:t xml:space="preserve">scisto: conglomeratico-calcareo</w:t>
            </w:r>
          </w:p>
        </w:tc>
      </w:tr>
      <w:tr>
        <w:tc>
          <w:tcPr/>
          <w:p>
            <w:pPr>
              <w:pStyle w:val="Compact"/>
            </w:pPr>
            <w:r>
              <w:t xml:space="preserve">15111597</w:t>
            </w:r>
          </w:p>
        </w:tc>
        <w:tc>
          <w:tcPr/>
          <w:p>
            <w:pPr>
              <w:pStyle w:val="Compact"/>
            </w:pPr>
            <w:r>
              <w:t xml:space="preserve">Schiefer: Kyanit</w:t>
            </w:r>
          </w:p>
        </w:tc>
        <w:tc>
          <w:tcPr/>
          <w:p>
            <w:pPr>
              <w:pStyle w:val="Compact"/>
            </w:pPr>
            <w:r>
              <w:t xml:space="preserve">scisto: cianite</w:t>
            </w:r>
          </w:p>
        </w:tc>
      </w:tr>
      <w:tr>
        <w:tc>
          <w:tcPr/>
          <w:p>
            <w:pPr>
              <w:pStyle w:val="Compact"/>
            </w:pPr>
            <w:r>
              <w:t xml:space="preserve">15111598</w:t>
            </w:r>
          </w:p>
        </w:tc>
        <w:tc>
          <w:tcPr/>
          <w:p>
            <w:pPr>
              <w:pStyle w:val="Compact"/>
            </w:pPr>
            <w:r>
              <w:t xml:space="preserve">Schiefer: mergelig</w:t>
            </w:r>
          </w:p>
        </w:tc>
        <w:tc>
          <w:tcPr/>
          <w:p>
            <w:pPr>
              <w:pStyle w:val="Compact"/>
            </w:pPr>
            <w:r>
              <w:t xml:space="preserve">scisto: marnoso</w:t>
            </w:r>
          </w:p>
        </w:tc>
      </w:tr>
      <w:tr>
        <w:tc>
          <w:tcPr/>
          <w:p>
            <w:pPr>
              <w:pStyle w:val="Compact"/>
            </w:pPr>
            <w:r>
              <w:t xml:space="preserve">15111599</w:t>
            </w:r>
          </w:p>
        </w:tc>
        <w:tc>
          <w:tcPr/>
          <w:p>
            <w:pPr>
              <w:pStyle w:val="Compact"/>
            </w:pPr>
            <w:r>
              <w:t xml:space="preserve">Schiefer: Muskovit-Albit</w:t>
            </w:r>
          </w:p>
        </w:tc>
        <w:tc>
          <w:tcPr/>
          <w:p>
            <w:pPr>
              <w:pStyle w:val="Compact"/>
            </w:pPr>
            <w:r>
              <w:t xml:space="preserve">scisto: muscovite-albite</w:t>
            </w:r>
          </w:p>
        </w:tc>
      </w:tr>
      <w:tr>
        <w:tc>
          <w:tcPr/>
          <w:p>
            <w:pPr>
              <w:pStyle w:val="Compact"/>
            </w:pPr>
            <w:r>
              <w:t xml:space="preserve">15111600</w:t>
            </w:r>
          </w:p>
        </w:tc>
        <w:tc>
          <w:tcPr/>
          <w:p>
            <w:pPr>
              <w:pStyle w:val="Compact"/>
            </w:pPr>
            <w:r>
              <w:t xml:space="preserve">Schiefer: Quarz</w:t>
            </w:r>
          </w:p>
        </w:tc>
        <w:tc>
          <w:tcPr/>
          <w:p>
            <w:pPr>
              <w:pStyle w:val="Compact"/>
            </w:pPr>
            <w:r>
              <w:t xml:space="preserve">scisto: quarzo</w:t>
            </w:r>
          </w:p>
        </w:tc>
      </w:tr>
      <w:tr>
        <w:tc>
          <w:tcPr/>
          <w:p>
            <w:pPr>
              <w:pStyle w:val="Compact"/>
            </w:pPr>
            <w:r>
              <w:t xml:space="preserve">15111601</w:t>
            </w:r>
          </w:p>
        </w:tc>
        <w:tc>
          <w:tcPr/>
          <w:p>
            <w:pPr>
              <w:pStyle w:val="Compact"/>
            </w:pPr>
            <w:r>
              <w:t xml:space="preserve">Schiefer: Quarz-Chlorit</w:t>
            </w:r>
          </w:p>
        </w:tc>
        <w:tc>
          <w:tcPr/>
          <w:p>
            <w:pPr>
              <w:pStyle w:val="Compact"/>
            </w:pPr>
            <w:r>
              <w:t xml:space="preserve">scisto: quarzo-clorite</w:t>
            </w:r>
          </w:p>
        </w:tc>
      </w:tr>
      <w:tr>
        <w:tc>
          <w:tcPr/>
          <w:p>
            <w:pPr>
              <w:pStyle w:val="Compact"/>
            </w:pPr>
            <w:r>
              <w:t xml:space="preserve">15111602</w:t>
            </w:r>
          </w:p>
        </w:tc>
        <w:tc>
          <w:tcPr/>
          <w:p>
            <w:pPr>
              <w:pStyle w:val="Compact"/>
            </w:pPr>
            <w:r>
              <w:t xml:space="preserve">Schiefer: Quarz-Glimmer</w:t>
            </w:r>
          </w:p>
        </w:tc>
        <w:tc>
          <w:tcPr/>
          <w:p>
            <w:pPr>
              <w:pStyle w:val="Compact"/>
            </w:pPr>
            <w:r>
              <w:t xml:space="preserve">scisto: quarzo-mica</w:t>
            </w:r>
          </w:p>
        </w:tc>
      </w:tr>
      <w:tr>
        <w:tc>
          <w:tcPr/>
          <w:p>
            <w:pPr>
              <w:pStyle w:val="Compact"/>
            </w:pPr>
            <w:r>
              <w:t xml:space="preserve">15111603</w:t>
            </w:r>
          </w:p>
        </w:tc>
        <w:tc>
          <w:tcPr/>
          <w:p>
            <w:pPr>
              <w:pStyle w:val="Compact"/>
            </w:pPr>
            <w:r>
              <w:t xml:space="preserve">Schiefer: Quarz-Serizit</w:t>
            </w:r>
          </w:p>
        </w:tc>
        <w:tc>
          <w:tcPr/>
          <w:p>
            <w:pPr>
              <w:pStyle w:val="Compact"/>
            </w:pPr>
            <w:r>
              <w:t xml:space="preserve">scisto: quarzo-sericite</w:t>
            </w:r>
          </w:p>
        </w:tc>
      </w:tr>
      <w:tr>
        <w:tc>
          <w:tcPr/>
          <w:p>
            <w:pPr>
              <w:pStyle w:val="Compact"/>
            </w:pPr>
            <w:r>
              <w:t xml:space="preserve">15111604</w:t>
            </w:r>
          </w:p>
        </w:tc>
        <w:tc>
          <w:tcPr/>
          <w:p>
            <w:pPr>
              <w:pStyle w:val="Compact"/>
            </w:pPr>
            <w:r>
              <w:t xml:space="preserve">Schiefer: sandig</w:t>
            </w:r>
          </w:p>
        </w:tc>
        <w:tc>
          <w:tcPr/>
          <w:p>
            <w:pPr>
              <w:pStyle w:val="Compact"/>
            </w:pPr>
            <w:r>
              <w:t xml:space="preserve">scisto: sabbioso</w:t>
            </w:r>
          </w:p>
        </w:tc>
      </w:tr>
      <w:tr>
        <w:tc>
          <w:tcPr/>
          <w:p>
            <w:pPr>
              <w:pStyle w:val="Compact"/>
            </w:pPr>
            <w:r>
              <w:t xml:space="preserve">15111605</w:t>
            </w:r>
          </w:p>
        </w:tc>
        <w:tc>
          <w:tcPr/>
          <w:p>
            <w:pPr>
              <w:pStyle w:val="Compact"/>
            </w:pPr>
            <w:r>
              <w:t xml:space="preserve">Schiefer: sandig-kalkig</w:t>
            </w:r>
          </w:p>
        </w:tc>
        <w:tc>
          <w:tcPr/>
          <w:p>
            <w:pPr>
              <w:pStyle w:val="Compact"/>
            </w:pPr>
            <w:r>
              <w:t xml:space="preserve">scisto: sabbioso-calcareo</w:t>
            </w:r>
          </w:p>
        </w:tc>
      </w:tr>
      <w:tr>
        <w:tc>
          <w:tcPr/>
          <w:p>
            <w:pPr>
              <w:pStyle w:val="Compact"/>
            </w:pPr>
            <w:r>
              <w:t xml:space="preserve">15111606</w:t>
            </w:r>
          </w:p>
        </w:tc>
        <w:tc>
          <w:tcPr/>
          <w:p>
            <w:pPr>
              <w:pStyle w:val="Compact"/>
            </w:pPr>
            <w:r>
              <w:t xml:space="preserve">Schiefer: sandig-tonig</w:t>
            </w:r>
          </w:p>
        </w:tc>
        <w:tc>
          <w:tcPr/>
          <w:p>
            <w:pPr>
              <w:pStyle w:val="Compact"/>
            </w:pPr>
            <w:r>
              <w:t xml:space="preserve">scisto: sabbioso-argilloso</w:t>
            </w:r>
          </w:p>
        </w:tc>
      </w:tr>
      <w:tr>
        <w:tc>
          <w:tcPr/>
          <w:p>
            <w:pPr>
              <w:pStyle w:val="Compact"/>
            </w:pPr>
            <w:r>
              <w:t xml:space="preserve">15111607</w:t>
            </w:r>
          </w:p>
        </w:tc>
        <w:tc>
          <w:tcPr/>
          <w:p>
            <w:pPr>
              <w:pStyle w:val="Compact"/>
            </w:pPr>
            <w:r>
              <w:t xml:space="preserve">Schiefer: Serizit</w:t>
            </w:r>
          </w:p>
        </w:tc>
        <w:tc>
          <w:tcPr/>
          <w:p>
            <w:pPr>
              <w:pStyle w:val="Compact"/>
            </w:pPr>
            <w:r>
              <w:t xml:space="preserve">scisto: sericite</w:t>
            </w:r>
          </w:p>
        </w:tc>
      </w:tr>
      <w:tr>
        <w:tc>
          <w:tcPr/>
          <w:p>
            <w:pPr>
              <w:pStyle w:val="Compact"/>
            </w:pPr>
            <w:r>
              <w:t xml:space="preserve">15111608</w:t>
            </w:r>
          </w:p>
        </w:tc>
        <w:tc>
          <w:tcPr/>
          <w:p>
            <w:pPr>
              <w:pStyle w:val="Compact"/>
            </w:pPr>
            <w:r>
              <w:t xml:space="preserve">Schiefer: Serizit-Chlorit</w:t>
            </w:r>
          </w:p>
        </w:tc>
        <w:tc>
          <w:tcPr/>
          <w:p>
            <w:pPr>
              <w:pStyle w:val="Compact"/>
            </w:pPr>
            <w:r>
              <w:t xml:space="preserve">scisto: sericite-clorite</w:t>
            </w:r>
          </w:p>
        </w:tc>
      </w:tr>
      <w:tr>
        <w:tc>
          <w:tcPr/>
          <w:p>
            <w:pPr>
              <w:pStyle w:val="Compact"/>
            </w:pPr>
            <w:r>
              <w:t xml:space="preserve">15111609</w:t>
            </w:r>
          </w:p>
        </w:tc>
        <w:tc>
          <w:tcPr/>
          <w:p>
            <w:pPr>
              <w:pStyle w:val="Compact"/>
            </w:pPr>
            <w:r>
              <w:t xml:space="preserve">Schiefer: Serizit-Staurolith</w:t>
            </w:r>
          </w:p>
        </w:tc>
        <w:tc>
          <w:tcPr/>
          <w:p>
            <w:pPr>
              <w:pStyle w:val="Compact"/>
            </w:pPr>
            <w:r>
              <w:t xml:space="preserve">scisto: sericite-staurolite</w:t>
            </w:r>
          </w:p>
        </w:tc>
      </w:tr>
      <w:tr>
        <w:tc>
          <w:tcPr/>
          <w:p>
            <w:pPr>
              <w:pStyle w:val="Compact"/>
            </w:pPr>
            <w:r>
              <w:t xml:space="preserve">15111610</w:t>
            </w:r>
          </w:p>
        </w:tc>
        <w:tc>
          <w:tcPr/>
          <w:p>
            <w:pPr>
              <w:pStyle w:val="Compact"/>
            </w:pPr>
            <w:r>
              <w:t xml:space="preserve">Schiefer: Talk</w:t>
            </w:r>
          </w:p>
        </w:tc>
        <w:tc>
          <w:tcPr/>
          <w:p>
            <w:pPr>
              <w:pStyle w:val="Compact"/>
            </w:pPr>
            <w:r>
              <w:t xml:space="preserve">scisto: talco</w:t>
            </w:r>
          </w:p>
        </w:tc>
      </w:tr>
      <w:tr>
        <w:tc>
          <w:tcPr/>
          <w:p>
            <w:pPr>
              <w:pStyle w:val="Compact"/>
            </w:pPr>
            <w:r>
              <w:t xml:space="preserve">15111611</w:t>
            </w:r>
          </w:p>
        </w:tc>
        <w:tc>
          <w:tcPr/>
          <w:p>
            <w:pPr>
              <w:pStyle w:val="Compact"/>
            </w:pPr>
            <w:r>
              <w:t xml:space="preserve">Schiefer: Talk-Kyanit</w:t>
            </w:r>
          </w:p>
        </w:tc>
        <w:tc>
          <w:tcPr/>
          <w:p>
            <w:pPr>
              <w:pStyle w:val="Compact"/>
            </w:pPr>
            <w:r>
              <w:t xml:space="preserve">scisto: talco-cianite</w:t>
            </w:r>
          </w:p>
        </w:tc>
      </w:tr>
      <w:tr>
        <w:tc>
          <w:tcPr/>
          <w:p>
            <w:pPr>
              <w:pStyle w:val="Compact"/>
            </w:pPr>
            <w:r>
              <w:t xml:space="preserve">15111612</w:t>
            </w:r>
          </w:p>
        </w:tc>
        <w:tc>
          <w:tcPr/>
          <w:p>
            <w:pPr>
              <w:pStyle w:val="Compact"/>
            </w:pPr>
            <w:r>
              <w:t xml:space="preserve">Schiefer: Talk-Serpentin</w:t>
            </w:r>
          </w:p>
        </w:tc>
        <w:tc>
          <w:tcPr/>
          <w:p>
            <w:pPr>
              <w:pStyle w:val="Compact"/>
            </w:pPr>
            <w:r>
              <w:t xml:space="preserve">scisto: talco-serpentino</w:t>
            </w:r>
          </w:p>
        </w:tc>
      </w:tr>
      <w:tr>
        <w:tc>
          <w:tcPr/>
          <w:p>
            <w:pPr>
              <w:pStyle w:val="Compact"/>
            </w:pPr>
            <w:r>
              <w:t xml:space="preserve">15111613</w:t>
            </w:r>
          </w:p>
        </w:tc>
        <w:tc>
          <w:tcPr/>
          <w:p>
            <w:pPr>
              <w:pStyle w:val="Compact"/>
            </w:pPr>
            <w:r>
              <w:t xml:space="preserve">Schiefer: Talk-Tremolit</w:t>
            </w:r>
          </w:p>
        </w:tc>
        <w:tc>
          <w:tcPr/>
          <w:p>
            <w:pPr>
              <w:pStyle w:val="Compact"/>
            </w:pPr>
            <w:r>
              <w:t xml:space="preserve">scisto: talco-tremolite</w:t>
            </w:r>
          </w:p>
        </w:tc>
      </w:tr>
      <w:tr>
        <w:tc>
          <w:tcPr/>
          <w:p>
            <w:pPr>
              <w:pStyle w:val="Compact"/>
            </w:pPr>
            <w:r>
              <w:t xml:space="preserve">15111614</w:t>
            </w:r>
          </w:p>
        </w:tc>
        <w:tc>
          <w:tcPr/>
          <w:p>
            <w:pPr>
              <w:pStyle w:val="Compact"/>
            </w:pPr>
            <w:r>
              <w:t xml:space="preserve">Schiefer: tonig</w:t>
            </w:r>
          </w:p>
        </w:tc>
        <w:tc>
          <w:tcPr/>
          <w:p>
            <w:pPr>
              <w:pStyle w:val="Compact"/>
            </w:pPr>
            <w:r>
              <w:t xml:space="preserve">scisto: argilloso</w:t>
            </w:r>
          </w:p>
        </w:tc>
      </w:tr>
      <w:tr>
        <w:tc>
          <w:tcPr/>
          <w:p>
            <w:pPr>
              <w:pStyle w:val="Compact"/>
            </w:pPr>
            <w:r>
              <w:t xml:space="preserve">15111615</w:t>
            </w:r>
          </w:p>
        </w:tc>
        <w:tc>
          <w:tcPr/>
          <w:p>
            <w:pPr>
              <w:pStyle w:val="Compact"/>
            </w:pPr>
            <w:r>
              <w:t xml:space="preserve">Schiefer: tonig: Anthrazit</w:t>
            </w:r>
          </w:p>
        </w:tc>
        <w:tc>
          <w:tcPr/>
          <w:p>
            <w:pPr>
              <w:pStyle w:val="Compact"/>
            </w:pPr>
            <w:r>
              <w:t xml:space="preserve">scisto: argilloso: antracite</w:t>
            </w:r>
          </w:p>
        </w:tc>
      </w:tr>
      <w:tr>
        <w:tc>
          <w:tcPr/>
          <w:p>
            <w:pPr>
              <w:pStyle w:val="Compact"/>
            </w:pPr>
            <w:r>
              <w:t xml:space="preserve">15111616</w:t>
            </w:r>
          </w:p>
        </w:tc>
        <w:tc>
          <w:tcPr/>
          <w:p>
            <w:pPr>
              <w:pStyle w:val="Compact"/>
            </w:pPr>
            <w:r>
              <w:t xml:space="preserve">Schiefer: tonig: Bitumen</w:t>
            </w:r>
          </w:p>
        </w:tc>
        <w:tc>
          <w:tcPr/>
          <w:p>
            <w:pPr>
              <w:pStyle w:val="Compact"/>
            </w:pPr>
            <w:r>
              <w:t xml:space="preserve">scisto: argilloso: bitume</w:t>
            </w:r>
          </w:p>
        </w:tc>
      </w:tr>
      <w:tr>
        <w:tc>
          <w:tcPr/>
          <w:p>
            <w:pPr>
              <w:pStyle w:val="Compact"/>
            </w:pPr>
            <w:r>
              <w:t xml:space="preserve">15111617</w:t>
            </w:r>
          </w:p>
        </w:tc>
        <w:tc>
          <w:tcPr/>
          <w:p>
            <w:pPr>
              <w:pStyle w:val="Compact"/>
            </w:pPr>
            <w:r>
              <w:t xml:space="preserve">Schiefer: tonig: Graphit</w:t>
            </w:r>
          </w:p>
        </w:tc>
        <w:tc>
          <w:tcPr/>
          <w:p>
            <w:pPr>
              <w:pStyle w:val="Compact"/>
            </w:pPr>
            <w:r>
              <w:t xml:space="preserve">scisto: argilloso: grafite</w:t>
            </w:r>
          </w:p>
        </w:tc>
      </w:tr>
      <w:tr>
        <w:tc>
          <w:tcPr/>
          <w:p>
            <w:pPr>
              <w:pStyle w:val="Compact"/>
            </w:pPr>
            <w:r>
              <w:t xml:space="preserve">15111618</w:t>
            </w:r>
          </w:p>
        </w:tc>
        <w:tc>
          <w:tcPr/>
          <w:p>
            <w:pPr>
              <w:pStyle w:val="Compact"/>
            </w:pPr>
            <w:r>
              <w:t xml:space="preserve">Schiefer: tonig-kalkig</w:t>
            </w:r>
          </w:p>
        </w:tc>
        <w:tc>
          <w:tcPr/>
          <w:p>
            <w:pPr>
              <w:pStyle w:val="Compact"/>
            </w:pPr>
            <w:r>
              <w:t xml:space="preserve">scisto: argilloso-calcareo</w:t>
            </w:r>
          </w:p>
        </w:tc>
      </w:tr>
      <w:tr>
        <w:tc>
          <w:tcPr/>
          <w:p>
            <w:pPr>
              <w:pStyle w:val="Compact"/>
            </w:pPr>
            <w:r>
              <w:t xml:space="preserve">15111619</w:t>
            </w:r>
          </w:p>
        </w:tc>
        <w:tc>
          <w:tcPr/>
          <w:p>
            <w:pPr>
              <w:pStyle w:val="Compact"/>
            </w:pPr>
            <w:r>
              <w:t xml:space="preserve">Schiefer: tonig-kieselig</w:t>
            </w:r>
          </w:p>
        </w:tc>
        <w:tc>
          <w:tcPr/>
          <w:p>
            <w:pPr>
              <w:pStyle w:val="Compact"/>
            </w:pPr>
            <w:r>
              <w:t xml:space="preserve">scisto: argilloso-siliceo</w:t>
            </w:r>
          </w:p>
        </w:tc>
      </w:tr>
      <w:tr>
        <w:tc>
          <w:tcPr/>
          <w:p>
            <w:pPr>
              <w:pStyle w:val="Compact"/>
            </w:pPr>
            <w:r>
              <w:t xml:space="preserve">15111620</w:t>
            </w:r>
          </w:p>
        </w:tc>
        <w:tc>
          <w:tcPr/>
          <w:p>
            <w:pPr>
              <w:pStyle w:val="Compact"/>
            </w:pPr>
            <w:r>
              <w:t xml:space="preserve">Schiefer: tonig-kieselig: Bitumen</w:t>
            </w:r>
          </w:p>
        </w:tc>
        <w:tc>
          <w:tcPr/>
          <w:p>
            <w:pPr>
              <w:pStyle w:val="Compact"/>
            </w:pPr>
            <w:r>
              <w:t xml:space="preserve">scisto: argilloso-siliceo: bitume</w:t>
            </w:r>
          </w:p>
        </w:tc>
      </w:tr>
      <w:tr>
        <w:tc>
          <w:tcPr/>
          <w:p>
            <w:pPr>
              <w:pStyle w:val="Compact"/>
            </w:pPr>
            <w:r>
              <w:t xml:space="preserve">15111621</w:t>
            </w:r>
          </w:p>
        </w:tc>
        <w:tc>
          <w:tcPr/>
          <w:p>
            <w:pPr>
              <w:pStyle w:val="Compact"/>
            </w:pPr>
            <w:r>
              <w:t xml:space="preserve">Schiefer: Tremolit</w:t>
            </w:r>
          </w:p>
        </w:tc>
        <w:tc>
          <w:tcPr/>
          <w:p>
            <w:pPr>
              <w:pStyle w:val="Compact"/>
            </w:pPr>
            <w:r>
              <w:t xml:space="preserve">scisto: tremolite</w:t>
            </w:r>
          </w:p>
        </w:tc>
      </w:tr>
      <w:tr>
        <w:tc>
          <w:tcPr/>
          <w:p>
            <w:pPr>
              <w:pStyle w:val="Compact"/>
            </w:pPr>
            <w:r>
              <w:t xml:space="preserve">15111622</w:t>
            </w:r>
          </w:p>
        </w:tc>
        <w:tc>
          <w:tcPr/>
          <w:p>
            <w:pPr>
              <w:pStyle w:val="Compact"/>
            </w:pPr>
            <w:r>
              <w:t xml:space="preserve">Schiefer: Turmalin</w:t>
            </w:r>
          </w:p>
        </w:tc>
        <w:tc>
          <w:tcPr/>
          <w:p>
            <w:pPr>
              <w:pStyle w:val="Compact"/>
            </w:pPr>
            <w:r>
              <w:t xml:space="preserve">scisto: tormalina</w:t>
            </w:r>
          </w:p>
        </w:tc>
      </w:tr>
      <w:tr>
        <w:tc>
          <w:tcPr/>
          <w:p>
            <w:pPr>
              <w:pStyle w:val="Compact"/>
            </w:pPr>
            <w:r>
              <w:t xml:space="preserve">15111623</w:t>
            </w:r>
          </w:p>
        </w:tc>
        <w:tc>
          <w:tcPr/>
          <w:p>
            <w:pPr>
              <w:pStyle w:val="Compact"/>
            </w:pPr>
            <w:r>
              <w:t xml:space="preserve">Schiefer: Zoisit</w:t>
            </w:r>
          </w:p>
        </w:tc>
        <w:tc>
          <w:tcPr/>
          <w:p>
            <w:pPr>
              <w:pStyle w:val="Compact"/>
            </w:pPr>
            <w:r>
              <w:t xml:space="preserve">scisto: zoisite</w:t>
            </w:r>
          </w:p>
        </w:tc>
      </w:tr>
      <w:tr>
        <w:tc>
          <w:tcPr/>
          <w:p>
            <w:pPr>
              <w:pStyle w:val="Compact"/>
            </w:pPr>
            <w:r>
              <w:t xml:space="preserve">15111624</w:t>
            </w:r>
          </w:p>
        </w:tc>
        <w:tc>
          <w:tcPr/>
          <w:p>
            <w:pPr>
              <w:pStyle w:val="Compact"/>
            </w:pPr>
            <w:r>
              <w:t xml:space="preserve">Schiefer: Zoisit-Fuchsit</w:t>
            </w:r>
          </w:p>
        </w:tc>
        <w:tc>
          <w:tcPr/>
          <w:p>
            <w:pPr>
              <w:pStyle w:val="Compact"/>
            </w:pPr>
            <w:r>
              <w:t xml:space="preserve">scisto: zoisite-fuchsite</w:t>
            </w:r>
          </w:p>
        </w:tc>
      </w:tr>
      <w:tr>
        <w:tc>
          <w:tcPr/>
          <w:p>
            <w:pPr>
              <w:pStyle w:val="Compact"/>
            </w:pPr>
            <w:r>
              <w:t xml:space="preserve">15111625</w:t>
            </w:r>
          </w:p>
        </w:tc>
        <w:tc>
          <w:tcPr/>
          <w:p>
            <w:pPr>
              <w:pStyle w:val="Compact"/>
            </w:pPr>
            <w:r>
              <w:t xml:space="preserve">Gestein: mafisch</w:t>
            </w:r>
          </w:p>
        </w:tc>
        <w:tc>
          <w:tcPr/>
          <w:p>
            <w:pPr>
              <w:pStyle w:val="Compact"/>
            </w:pPr>
            <w:r>
              <w:t xml:space="preserve">roccia: mafico</w:t>
            </w:r>
          </w:p>
        </w:tc>
      </w:tr>
      <w:tr>
        <w:tc>
          <w:tcPr/>
          <w:p>
            <w:pPr>
              <w:pStyle w:val="Compact"/>
            </w:pPr>
            <w:r>
              <w:t xml:space="preserve">15111626</w:t>
            </w:r>
          </w:p>
        </w:tc>
        <w:tc>
          <w:tcPr/>
          <w:p>
            <w:pPr>
              <w:pStyle w:val="Compact"/>
            </w:pPr>
            <w:r>
              <w:t xml:space="preserve">Prasinit</w:t>
            </w:r>
          </w:p>
        </w:tc>
        <w:tc>
          <w:tcPr/>
          <w:p>
            <w:pPr>
              <w:pStyle w:val="Compact"/>
            </w:pPr>
            <w:r>
              <w:t xml:space="preserve">prasinite</w:t>
            </w:r>
          </w:p>
        </w:tc>
      </w:tr>
      <w:tr>
        <w:tc>
          <w:tcPr/>
          <w:p>
            <w:pPr>
              <w:pStyle w:val="Compact"/>
            </w:pPr>
            <w:r>
              <w:t xml:space="preserve">15111627</w:t>
            </w:r>
          </w:p>
        </w:tc>
        <w:tc>
          <w:tcPr/>
          <w:p>
            <w:pPr>
              <w:pStyle w:val="Compact"/>
            </w:pPr>
            <w:r>
              <w:t xml:space="preserve">Prasinit: Albit-Chlorit</w:t>
            </w:r>
          </w:p>
        </w:tc>
        <w:tc>
          <w:tcPr/>
          <w:p>
            <w:pPr>
              <w:pStyle w:val="Compact"/>
            </w:pPr>
            <w:r>
              <w:t xml:space="preserve">prasinite: albite-clorite</w:t>
            </w:r>
          </w:p>
        </w:tc>
      </w:tr>
      <w:tr>
        <w:tc>
          <w:tcPr/>
          <w:p>
            <w:pPr>
              <w:pStyle w:val="Compact"/>
            </w:pPr>
            <w:r>
              <w:t xml:space="preserve">15111628</w:t>
            </w:r>
          </w:p>
        </w:tc>
        <w:tc>
          <w:tcPr/>
          <w:p>
            <w:pPr>
              <w:pStyle w:val="Compact"/>
            </w:pPr>
            <w:r>
              <w:t xml:space="preserve">Prasinit: Chlorit</w:t>
            </w:r>
          </w:p>
        </w:tc>
        <w:tc>
          <w:tcPr/>
          <w:p>
            <w:pPr>
              <w:pStyle w:val="Compact"/>
            </w:pPr>
            <w:r>
              <w:t xml:space="preserve">prasinite: clorite</w:t>
            </w:r>
          </w:p>
        </w:tc>
      </w:tr>
      <w:tr>
        <w:tc>
          <w:tcPr/>
          <w:p>
            <w:pPr>
              <w:pStyle w:val="Compact"/>
            </w:pPr>
            <w:r>
              <w:t xml:space="preserve">15111629</w:t>
            </w:r>
          </w:p>
        </w:tc>
        <w:tc>
          <w:tcPr/>
          <w:p>
            <w:pPr>
              <w:pStyle w:val="Compact"/>
            </w:pPr>
            <w:r>
              <w:t xml:space="preserve">Prasinit: schiefrig</w:t>
            </w:r>
          </w:p>
        </w:tc>
        <w:tc>
          <w:tcPr/>
          <w:p>
            <w:pPr>
              <w:pStyle w:val="Compact"/>
            </w:pPr>
            <w:r>
              <w:t xml:space="preserve">prasinite: scistoso</w:t>
            </w:r>
          </w:p>
        </w:tc>
      </w:tr>
      <w:tr>
        <w:tc>
          <w:tcPr/>
          <w:p>
            <w:pPr>
              <w:pStyle w:val="Compact"/>
            </w:pPr>
            <w:r>
              <w:t xml:space="preserve">15111630</w:t>
            </w:r>
          </w:p>
        </w:tc>
        <w:tc>
          <w:tcPr/>
          <w:p>
            <w:pPr>
              <w:pStyle w:val="Compact"/>
            </w:pPr>
            <w:r>
              <w:t xml:space="preserve">Amphibolit</w:t>
            </w:r>
          </w:p>
        </w:tc>
        <w:tc>
          <w:tcPr/>
          <w:p>
            <w:pPr>
              <w:pStyle w:val="Compact"/>
            </w:pPr>
            <w:r>
              <w:t xml:space="preserve">anfibolite</w:t>
            </w:r>
          </w:p>
        </w:tc>
      </w:tr>
      <w:tr>
        <w:tc>
          <w:tcPr/>
          <w:p>
            <w:pPr>
              <w:pStyle w:val="Compact"/>
            </w:pPr>
            <w:r>
              <w:t xml:space="preserve">15111631</w:t>
            </w:r>
          </w:p>
        </w:tc>
        <w:tc>
          <w:tcPr/>
          <w:p>
            <w:pPr>
              <w:pStyle w:val="Compact"/>
            </w:pPr>
            <w:r>
              <w:t xml:space="preserve">Amphibolit: gebändert</w:t>
            </w:r>
          </w:p>
        </w:tc>
        <w:tc>
          <w:tcPr/>
          <w:p>
            <w:pPr>
              <w:pStyle w:val="Compact"/>
            </w:pPr>
            <w:r>
              <w:t xml:space="preserve">anfibolite: a bande</w:t>
            </w:r>
          </w:p>
        </w:tc>
      </w:tr>
      <w:tr>
        <w:tc>
          <w:tcPr/>
          <w:p>
            <w:pPr>
              <w:pStyle w:val="Compact"/>
            </w:pPr>
            <w:r>
              <w:t xml:space="preserve">15111632</w:t>
            </w:r>
          </w:p>
        </w:tc>
        <w:tc>
          <w:tcPr/>
          <w:p>
            <w:pPr>
              <w:pStyle w:val="Compact"/>
            </w:pPr>
            <w:r>
              <w:t xml:space="preserve">Amphibolit: Granat</w:t>
            </w:r>
          </w:p>
        </w:tc>
        <w:tc>
          <w:tcPr/>
          <w:p>
            <w:pPr>
              <w:pStyle w:val="Compact"/>
            </w:pPr>
            <w:r>
              <w:t xml:space="preserve">anfibolite: granato</w:t>
            </w:r>
          </w:p>
        </w:tc>
      </w:tr>
      <w:tr>
        <w:tc>
          <w:tcPr/>
          <w:p>
            <w:pPr>
              <w:pStyle w:val="Compact"/>
            </w:pPr>
            <w:r>
              <w:t xml:space="preserve">15111633</w:t>
            </w:r>
          </w:p>
        </w:tc>
        <w:tc>
          <w:tcPr/>
          <w:p>
            <w:pPr>
              <w:pStyle w:val="Compact"/>
            </w:pPr>
            <w:r>
              <w:t xml:space="preserve">Amphibolit: Hornblende</w:t>
            </w:r>
          </w:p>
        </w:tc>
        <w:tc>
          <w:tcPr/>
          <w:p>
            <w:pPr>
              <w:pStyle w:val="Compact"/>
            </w:pPr>
            <w:r>
              <w:t xml:space="preserve">anfibolite: orneblenda</w:t>
            </w:r>
          </w:p>
        </w:tc>
      </w:tr>
      <w:tr>
        <w:tc>
          <w:tcPr/>
          <w:p>
            <w:pPr>
              <w:pStyle w:val="Compact"/>
            </w:pPr>
            <w:r>
              <w:t xml:space="preserve">15111634</w:t>
            </w:r>
          </w:p>
        </w:tc>
        <w:tc>
          <w:tcPr/>
          <w:p>
            <w:pPr>
              <w:pStyle w:val="Compact"/>
            </w:pPr>
            <w:r>
              <w:t xml:space="preserve">Amphibolit: migmatitisch</w:t>
            </w:r>
          </w:p>
        </w:tc>
        <w:tc>
          <w:tcPr/>
          <w:p>
            <w:pPr>
              <w:pStyle w:val="Compact"/>
            </w:pPr>
            <w:r>
              <w:t xml:space="preserve">anfibolite: migmatitico</w:t>
            </w:r>
          </w:p>
        </w:tc>
      </w:tr>
      <w:tr>
        <w:tc>
          <w:tcPr/>
          <w:p>
            <w:pPr>
              <w:pStyle w:val="Compact"/>
            </w:pPr>
            <w:r>
              <w:t xml:space="preserve">15111635</w:t>
            </w:r>
          </w:p>
        </w:tc>
        <w:tc>
          <w:tcPr/>
          <w:p>
            <w:pPr>
              <w:pStyle w:val="Compact"/>
            </w:pPr>
            <w:r>
              <w:t xml:space="preserve">Eklogit</w:t>
            </w:r>
          </w:p>
        </w:tc>
        <w:tc>
          <w:tcPr/>
          <w:p>
            <w:pPr>
              <w:pStyle w:val="Compact"/>
            </w:pPr>
            <w:r>
              <w:t xml:space="preserve">eclogite</w:t>
            </w:r>
          </w:p>
        </w:tc>
      </w:tr>
      <w:tr>
        <w:tc>
          <w:tcPr/>
          <w:p>
            <w:pPr>
              <w:pStyle w:val="Compact"/>
            </w:pPr>
            <w:r>
              <w:t xml:space="preserve">15111636</w:t>
            </w:r>
          </w:p>
        </w:tc>
        <w:tc>
          <w:tcPr/>
          <w:p>
            <w:pPr>
              <w:pStyle w:val="Compact"/>
            </w:pPr>
            <w:r>
              <w:t xml:space="preserve">Serpentinit</w:t>
            </w:r>
          </w:p>
        </w:tc>
        <w:tc>
          <w:tcPr/>
          <w:p>
            <w:pPr>
              <w:pStyle w:val="Compact"/>
            </w:pPr>
            <w:r>
              <w:t xml:space="preserve">serpentinite</w:t>
            </w:r>
          </w:p>
        </w:tc>
      </w:tr>
      <w:tr>
        <w:tc>
          <w:tcPr/>
          <w:p>
            <w:pPr>
              <w:pStyle w:val="Compact"/>
            </w:pPr>
            <w:r>
              <w:t xml:space="preserve">15111637</w:t>
            </w:r>
          </w:p>
        </w:tc>
        <w:tc>
          <w:tcPr/>
          <w:p>
            <w:pPr>
              <w:pStyle w:val="Compact"/>
            </w:pPr>
            <w:r>
              <w:t xml:space="preserve">Serpentinit: Antigorit</w:t>
            </w:r>
          </w:p>
        </w:tc>
        <w:tc>
          <w:tcPr/>
          <w:p>
            <w:pPr>
              <w:pStyle w:val="Compact"/>
            </w:pPr>
            <w:r>
              <w:t xml:space="preserve">serpentinite: antigorite</w:t>
            </w:r>
          </w:p>
        </w:tc>
      </w:tr>
      <w:tr>
        <w:tc>
          <w:tcPr/>
          <w:p>
            <w:pPr>
              <w:pStyle w:val="Compact"/>
            </w:pPr>
            <w:r>
              <w:t xml:space="preserve">15111638</w:t>
            </w:r>
          </w:p>
        </w:tc>
        <w:tc>
          <w:tcPr/>
          <w:p>
            <w:pPr>
              <w:pStyle w:val="Compact"/>
            </w:pPr>
            <w:r>
              <w:t xml:space="preserve">Serpentinit: brekziös: Karbonat</w:t>
            </w:r>
          </w:p>
        </w:tc>
        <w:tc>
          <w:tcPr/>
          <w:p>
            <w:pPr>
              <w:pStyle w:val="Compact"/>
            </w:pPr>
            <w:r>
              <w:t xml:space="preserve">serpentinite: brecciato: carbonato</w:t>
            </w:r>
          </w:p>
        </w:tc>
      </w:tr>
      <w:tr>
        <w:tc>
          <w:tcPr/>
          <w:p>
            <w:pPr>
              <w:pStyle w:val="Compact"/>
            </w:pPr>
            <w:r>
              <w:t xml:space="preserve">15111639</w:t>
            </w:r>
          </w:p>
        </w:tc>
        <w:tc>
          <w:tcPr/>
          <w:p>
            <w:pPr>
              <w:pStyle w:val="Compact"/>
            </w:pPr>
            <w:r>
              <w:t xml:space="preserve">Serpentinit: Chrysotil</w:t>
            </w:r>
          </w:p>
        </w:tc>
        <w:tc>
          <w:tcPr/>
          <w:p>
            <w:pPr>
              <w:pStyle w:val="Compact"/>
            </w:pPr>
            <w:r>
              <w:t xml:space="preserve">serpentinite: crisotilo</w:t>
            </w:r>
          </w:p>
        </w:tc>
      </w:tr>
      <w:tr>
        <w:tc>
          <w:tcPr/>
          <w:p>
            <w:pPr>
              <w:pStyle w:val="Compact"/>
            </w:pPr>
            <w:r>
              <w:t xml:space="preserve">15111640</w:t>
            </w:r>
          </w:p>
        </w:tc>
        <w:tc>
          <w:tcPr/>
          <w:p>
            <w:pPr>
              <w:pStyle w:val="Compact"/>
            </w:pPr>
            <w:r>
              <w:t xml:space="preserve">Marmor: phyllitisch</w:t>
            </w:r>
          </w:p>
        </w:tc>
        <w:tc>
          <w:tcPr/>
          <w:p>
            <w:pPr>
              <w:pStyle w:val="Compact"/>
            </w:pPr>
            <w:r>
              <w:t xml:space="preserve">marmo: filitico</w:t>
            </w:r>
          </w:p>
        </w:tc>
      </w:tr>
      <w:tr>
        <w:tc>
          <w:tcPr/>
          <w:p>
            <w:pPr>
              <w:pStyle w:val="Compact"/>
            </w:pPr>
            <w:r>
              <w:t xml:space="preserve">15111641</w:t>
            </w:r>
          </w:p>
        </w:tc>
        <w:tc>
          <w:tcPr/>
          <w:p>
            <w:pPr>
              <w:pStyle w:val="Compact"/>
            </w:pPr>
            <w:r>
              <w:t xml:space="preserve">Schiefer: Chloritoid-Granat</w:t>
            </w:r>
          </w:p>
        </w:tc>
        <w:tc>
          <w:tcPr/>
          <w:p>
            <w:pPr>
              <w:pStyle w:val="Compact"/>
            </w:pPr>
            <w:r>
              <w:t xml:space="preserve">scisto: cloritoido-granato</w:t>
            </w:r>
          </w:p>
        </w:tc>
      </w:tr>
      <w:tr>
        <w:tc>
          <w:tcPr/>
          <w:p>
            <w:pPr>
              <w:pStyle w:val="Compact"/>
            </w:pPr>
            <w:r>
              <w:t xml:space="preserve">15111642</w:t>
            </w:r>
          </w:p>
        </w:tc>
        <w:tc>
          <w:tcPr/>
          <w:p>
            <w:pPr>
              <w:pStyle w:val="Compact"/>
            </w:pPr>
            <w:r>
              <w:t xml:space="preserve">Schiefer: kalkig-kieselig</w:t>
            </w:r>
          </w:p>
        </w:tc>
        <w:tc>
          <w:tcPr/>
          <w:p>
            <w:pPr>
              <w:pStyle w:val="Compact"/>
            </w:pPr>
            <w:r>
              <w:t xml:space="preserve">scisto: calcareo-siliceo</w:t>
            </w:r>
          </w:p>
        </w:tc>
      </w:tr>
      <w:tr>
        <w:tc>
          <w:tcPr/>
          <w:p>
            <w:pPr>
              <w:pStyle w:val="Compact"/>
            </w:pPr>
            <w:r>
              <w:t xml:space="preserve">15111643</w:t>
            </w:r>
          </w:p>
        </w:tc>
        <w:tc>
          <w:tcPr/>
          <w:p>
            <w:pPr>
              <w:pStyle w:val="Compact"/>
            </w:pPr>
            <w:r>
              <w:t xml:space="preserve">Rhyolith: tuffitisch</w:t>
            </w:r>
          </w:p>
        </w:tc>
        <w:tc>
          <w:tcPr/>
          <w:p>
            <w:pPr>
              <w:pStyle w:val="Compact"/>
            </w:pPr>
            <w:r>
              <w:t xml:space="preserve">riolite: tufitico</w:t>
            </w:r>
          </w:p>
        </w:tc>
      </w:tr>
      <w:tr>
        <w:tc>
          <w:tcPr/>
          <w:p>
            <w:pPr>
              <w:pStyle w:val="Compact"/>
            </w:pPr>
            <w:r>
              <w:t xml:space="preserve">15111644</w:t>
            </w:r>
          </w:p>
        </w:tc>
        <w:tc>
          <w:tcPr/>
          <w:p>
            <w:pPr>
              <w:pStyle w:val="Compact"/>
            </w:pPr>
            <w:r>
              <w:t xml:space="preserve">Granodiorit: mikrokristallin</w:t>
            </w:r>
          </w:p>
        </w:tc>
        <w:tc>
          <w:tcPr/>
          <w:p>
            <w:pPr>
              <w:pStyle w:val="Compact"/>
            </w:pPr>
            <w:r>
              <w:t xml:space="preserve">granodiorite: microcristallino</w:t>
            </w:r>
          </w:p>
        </w:tc>
      </w:tr>
      <w:tr>
        <w:tc>
          <w:tcPr/>
          <w:p>
            <w:pPr>
              <w:pStyle w:val="Compact"/>
            </w:pPr>
            <w:r>
              <w:t xml:space="preserve">15111645</w:t>
            </w:r>
          </w:p>
        </w:tc>
        <w:tc>
          <w:tcPr/>
          <w:p>
            <w:pPr>
              <w:pStyle w:val="Compact"/>
            </w:pPr>
            <w:r>
              <w:t xml:space="preserve">Diorit: mikrokristallin: Quarz</w:t>
            </w:r>
          </w:p>
        </w:tc>
        <w:tc>
          <w:tcPr/>
          <w:p>
            <w:pPr>
              <w:pStyle w:val="Compact"/>
            </w:pPr>
            <w:r>
              <w:t xml:space="preserve">diorite: microcristallino: quarzo</w:t>
            </w:r>
          </w:p>
        </w:tc>
      </w:tr>
      <w:tr>
        <w:tc>
          <w:tcPr/>
          <w:p>
            <w:pPr>
              <w:pStyle w:val="Compact"/>
            </w:pPr>
            <w:r>
              <w:t xml:space="preserve">15111646</w:t>
            </w:r>
          </w:p>
        </w:tc>
        <w:tc>
          <w:tcPr/>
          <w:p>
            <w:pPr>
              <w:pStyle w:val="Compact"/>
            </w:pPr>
            <w:r>
              <w:t xml:space="preserve">Gabbro: eklogitisch</w:t>
            </w:r>
          </w:p>
        </w:tc>
        <w:tc>
          <w:tcPr/>
          <w:p>
            <w:pPr>
              <w:pStyle w:val="Compact"/>
            </w:pPr>
            <w:r>
              <w:t xml:space="preserve">gabbro: eclogitico</w:t>
            </w:r>
          </w:p>
        </w:tc>
      </w:tr>
      <w:tr>
        <w:tc>
          <w:tcPr/>
          <w:p>
            <w:pPr>
              <w:pStyle w:val="Compact"/>
            </w:pPr>
            <w:r>
              <w:t xml:space="preserve">15111647</w:t>
            </w:r>
          </w:p>
        </w:tc>
        <w:tc>
          <w:tcPr/>
          <w:p>
            <w:pPr>
              <w:pStyle w:val="Compact"/>
            </w:pPr>
            <w:r>
              <w:t xml:space="preserve">Marmor: sandig: Graphit</w:t>
            </w:r>
          </w:p>
        </w:tc>
        <w:tc>
          <w:tcPr/>
          <w:p>
            <w:pPr>
              <w:pStyle w:val="Compact"/>
            </w:pPr>
            <w:r>
              <w:t xml:space="preserve">marmo: sabbioso: grafite</w:t>
            </w:r>
          </w:p>
        </w:tc>
      </w:tr>
      <w:tr>
        <w:tc>
          <w:tcPr/>
          <w:p>
            <w:pPr>
              <w:pStyle w:val="Compact"/>
            </w:pPr>
            <w:r>
              <w:t xml:space="preserve">15111648</w:t>
            </w:r>
          </w:p>
        </w:tc>
        <w:tc>
          <w:tcPr/>
          <w:p>
            <w:pPr>
              <w:pStyle w:val="Compact"/>
            </w:pPr>
            <w:r>
              <w:t xml:space="preserve">Quarzit: Glimmer</w:t>
            </w:r>
          </w:p>
        </w:tc>
        <w:tc>
          <w:tcPr/>
          <w:p>
            <w:pPr>
              <w:pStyle w:val="Compact"/>
            </w:pPr>
            <w:r>
              <w:t xml:space="preserve">quarzite: mica</w:t>
            </w:r>
          </w:p>
        </w:tc>
      </w:tr>
      <w:tr>
        <w:tc>
          <w:tcPr/>
          <w:p>
            <w:pPr>
              <w:pStyle w:val="Compact"/>
            </w:pPr>
            <w:r>
              <w:t xml:space="preserve">15111649</w:t>
            </w:r>
          </w:p>
        </w:tc>
        <w:tc>
          <w:tcPr/>
          <w:p>
            <w:pPr>
              <w:pStyle w:val="Compact"/>
            </w:pPr>
            <w:r>
              <w:t xml:space="preserve">Quarzit: Glimmer-Granat</w:t>
            </w:r>
          </w:p>
        </w:tc>
        <w:tc>
          <w:tcPr/>
          <w:p>
            <w:pPr>
              <w:pStyle w:val="Compact"/>
            </w:pPr>
            <w:r>
              <w:t xml:space="preserve">quarzite: mica-granato</w:t>
            </w:r>
          </w:p>
        </w:tc>
      </w:tr>
      <w:tr>
        <w:tc>
          <w:tcPr/>
          <w:p>
            <w:pPr>
              <w:pStyle w:val="Compact"/>
            </w:pPr>
            <w:r>
              <w:t xml:space="preserve">15111650</w:t>
            </w:r>
          </w:p>
        </w:tc>
        <w:tc>
          <w:tcPr/>
          <w:p>
            <w:pPr>
              <w:pStyle w:val="Compact"/>
            </w:pPr>
            <w:r>
              <w:t xml:space="preserve">Gneis: Biotit_Granat</w:t>
            </w:r>
          </w:p>
        </w:tc>
        <w:tc>
          <w:tcPr/>
          <w:p>
            <w:pPr>
              <w:pStyle w:val="Compact"/>
            </w:pPr>
            <w:r>
              <w:t xml:space="preserve">gneiss: biotite-granato</w:t>
            </w:r>
          </w:p>
        </w:tc>
      </w:tr>
      <w:tr>
        <w:tc>
          <w:tcPr/>
          <w:p>
            <w:pPr>
              <w:pStyle w:val="Compact"/>
            </w:pPr>
            <w:r>
              <w:t xml:space="preserve">15111651</w:t>
            </w:r>
          </w:p>
        </w:tc>
        <w:tc>
          <w:tcPr/>
          <w:p>
            <w:pPr>
              <w:pStyle w:val="Compact"/>
            </w:pPr>
            <w:r>
              <w:t xml:space="preserve">Gneis: Kalksilikat</w:t>
            </w:r>
          </w:p>
        </w:tc>
        <w:tc>
          <w:tcPr/>
          <w:p>
            <w:pPr>
              <w:pStyle w:val="Compact"/>
            </w:pPr>
            <w:r>
              <w:t xml:space="preserve">gneiss: calcsilicati</w:t>
            </w:r>
          </w:p>
        </w:tc>
      </w:tr>
      <w:tr>
        <w:tc>
          <w:tcPr/>
          <w:p>
            <w:pPr>
              <w:pStyle w:val="Compact"/>
            </w:pPr>
            <w:r>
              <w:t xml:space="preserve">15111652</w:t>
            </w:r>
          </w:p>
        </w:tc>
        <w:tc>
          <w:tcPr/>
          <w:p>
            <w:pPr>
              <w:pStyle w:val="Compact"/>
            </w:pPr>
            <w:r>
              <w:t xml:space="preserve">Gneis: leukokratisch</w:t>
            </w:r>
          </w:p>
        </w:tc>
        <w:tc>
          <w:tcPr/>
          <w:p>
            <w:pPr>
              <w:pStyle w:val="Compact"/>
            </w:pPr>
            <w:r>
              <w:t xml:space="preserve">gneiss: leucocratico</w:t>
            </w:r>
          </w:p>
        </w:tc>
      </w:tr>
      <w:tr>
        <w:tc>
          <w:tcPr/>
          <w:p>
            <w:pPr>
              <w:pStyle w:val="Compact"/>
            </w:pPr>
            <w:r>
              <w:t xml:space="preserve">15111653</w:t>
            </w:r>
          </w:p>
        </w:tc>
        <w:tc>
          <w:tcPr/>
          <w:p>
            <w:pPr>
              <w:pStyle w:val="Compact"/>
            </w:pPr>
            <w:r>
              <w:t xml:space="preserve">Gneis: Quarz</w:t>
            </w:r>
          </w:p>
        </w:tc>
        <w:tc>
          <w:tcPr/>
          <w:p>
            <w:pPr>
              <w:pStyle w:val="Compact"/>
            </w:pPr>
            <w:r>
              <w:t xml:space="preserve">gneiss: quarzo</w:t>
            </w:r>
          </w:p>
        </w:tc>
      </w:tr>
      <w:tr>
        <w:tc>
          <w:tcPr/>
          <w:p>
            <w:pPr>
              <w:pStyle w:val="Compact"/>
            </w:pPr>
            <w:r>
              <w:t xml:space="preserve">15111654</w:t>
            </w:r>
          </w:p>
        </w:tc>
        <w:tc>
          <w:tcPr/>
          <w:p>
            <w:pPr>
              <w:pStyle w:val="Compact"/>
            </w:pPr>
            <w:r>
              <w:t xml:space="preserve">Gneis: Quarz-Karbonat</w:t>
            </w:r>
          </w:p>
        </w:tc>
        <w:tc>
          <w:tcPr/>
          <w:p>
            <w:pPr>
              <w:pStyle w:val="Compact"/>
            </w:pPr>
            <w:r>
              <w:t xml:space="preserve">gneiss: quarzo-carbonato</w:t>
            </w:r>
          </w:p>
        </w:tc>
      </w:tr>
      <w:tr>
        <w:tc>
          <w:tcPr/>
          <w:p>
            <w:pPr>
              <w:pStyle w:val="Compact"/>
            </w:pPr>
            <w:r>
              <w:t xml:space="preserve">15111655</w:t>
            </w:r>
          </w:p>
        </w:tc>
        <w:tc>
          <w:tcPr/>
          <w:p>
            <w:pPr>
              <w:pStyle w:val="Compact"/>
            </w:pPr>
            <w:r>
              <w:t xml:space="preserve">Schiefer: Biotit-Granat</w:t>
            </w:r>
          </w:p>
        </w:tc>
        <w:tc>
          <w:tcPr/>
          <w:p>
            <w:pPr>
              <w:pStyle w:val="Compact"/>
            </w:pPr>
            <w:r>
              <w:t xml:space="preserve">scisto: biotite-granato</w:t>
            </w:r>
          </w:p>
        </w:tc>
      </w:tr>
      <w:tr>
        <w:tc>
          <w:tcPr/>
          <w:p>
            <w:pPr>
              <w:pStyle w:val="Compact"/>
            </w:pPr>
            <w:r>
              <w:t xml:space="preserve">15111656</w:t>
            </w:r>
          </w:p>
        </w:tc>
        <w:tc>
          <w:tcPr/>
          <w:p>
            <w:pPr>
              <w:pStyle w:val="Compact"/>
            </w:pPr>
            <w:r>
              <w:t xml:space="preserve">Schiefer: tonig: Mangan</w:t>
            </w:r>
          </w:p>
        </w:tc>
        <w:tc>
          <w:tcPr/>
          <w:p>
            <w:pPr>
              <w:pStyle w:val="Compact"/>
            </w:pPr>
            <w:r>
              <w:t xml:space="preserve">scisto: argilloso: manganese</w:t>
            </w:r>
          </w:p>
        </w:tc>
      </w:tr>
      <w:tr>
        <w:tc>
          <w:tcPr/>
          <w:p>
            <w:pPr>
              <w:pStyle w:val="Compact"/>
            </w:pPr>
            <w:r>
              <w:t xml:space="preserve">15111657</w:t>
            </w:r>
          </w:p>
        </w:tc>
        <w:tc>
          <w:tcPr/>
          <w:p>
            <w:pPr>
              <w:pStyle w:val="Compact"/>
            </w:pPr>
            <w:r>
              <w:t xml:space="preserve">Schiefer: Albit-Phengit</w:t>
            </w:r>
          </w:p>
        </w:tc>
        <w:tc>
          <w:tcPr/>
          <w:p>
            <w:pPr>
              <w:pStyle w:val="Compact"/>
            </w:pPr>
            <w:r>
              <w:t xml:space="preserve">scisto: albite-fengite</w:t>
            </w:r>
          </w:p>
        </w:tc>
      </w:tr>
      <w:tr>
        <w:tc>
          <w:tcPr/>
          <w:p>
            <w:pPr>
              <w:pStyle w:val="Compact"/>
            </w:pPr>
            <w:r>
              <w:t xml:space="preserve">15111658</w:t>
            </w:r>
          </w:p>
        </w:tc>
        <w:tc>
          <w:tcPr/>
          <w:p>
            <w:pPr>
              <w:pStyle w:val="Compact"/>
            </w:pPr>
            <w:r>
              <w:t xml:space="preserve">Basalt: Glaukophan</w:t>
            </w:r>
          </w:p>
        </w:tc>
        <w:tc>
          <w:tcPr/>
          <w:p>
            <w:pPr>
              <w:pStyle w:val="Compact"/>
            </w:pPr>
            <w:r>
              <w:t xml:space="preserve">basalto: glaucofane</w:t>
            </w:r>
          </w:p>
        </w:tc>
      </w:tr>
      <w:tr>
        <w:tc>
          <w:tcPr/>
          <w:p>
            <w:pPr>
              <w:pStyle w:val="Compact"/>
            </w:pPr>
            <w:r>
              <w:t xml:space="preserve">15111659</w:t>
            </w:r>
          </w:p>
        </w:tc>
        <w:tc>
          <w:tcPr/>
          <w:p>
            <w:pPr>
              <w:pStyle w:val="Compact"/>
            </w:pPr>
            <w:r>
              <w:t xml:space="preserve">Quarzit: konglomeratisch</w:t>
            </w:r>
          </w:p>
        </w:tc>
        <w:tc>
          <w:tcPr/>
          <w:p>
            <w:pPr>
              <w:pStyle w:val="Compact"/>
            </w:pPr>
            <w:r>
              <w:t xml:space="preserve">quarzite: conglomeratico</w:t>
            </w:r>
          </w:p>
        </w:tc>
      </w:tr>
      <w:tr>
        <w:tc>
          <w:tcPr/>
          <w:p>
            <w:pPr>
              <w:pStyle w:val="Compact"/>
            </w:pPr>
            <w:r>
              <w:t xml:space="preserve">15111660</w:t>
            </w:r>
          </w:p>
        </w:tc>
        <w:tc>
          <w:tcPr/>
          <w:p>
            <w:pPr>
              <w:pStyle w:val="Compact"/>
            </w:pPr>
            <w:r>
              <w:t xml:space="preserve">Phyllit: Glaukophan</w:t>
            </w:r>
          </w:p>
        </w:tc>
        <w:tc>
          <w:tcPr/>
          <w:p>
            <w:pPr>
              <w:pStyle w:val="Compact"/>
            </w:pPr>
            <w:r>
              <w:t xml:space="preserve">fillite: glaucofane</w:t>
            </w:r>
          </w:p>
        </w:tc>
      </w:tr>
      <w:tr>
        <w:tc>
          <w:tcPr/>
          <w:p>
            <w:pPr>
              <w:pStyle w:val="Compact"/>
            </w:pPr>
            <w:r>
              <w:t xml:space="preserve">15111661</w:t>
            </w:r>
          </w:p>
        </w:tc>
        <w:tc>
          <w:tcPr/>
          <w:p>
            <w:pPr>
              <w:pStyle w:val="Compact"/>
            </w:pPr>
            <w:r>
              <w:t xml:space="preserve">Phyllit: Granat</w:t>
            </w:r>
          </w:p>
        </w:tc>
        <w:tc>
          <w:tcPr/>
          <w:p>
            <w:pPr>
              <w:pStyle w:val="Compact"/>
            </w:pPr>
            <w:r>
              <w:t xml:space="preserve">fillite: granato</w:t>
            </w:r>
          </w:p>
        </w:tc>
      </w:tr>
      <w:tr>
        <w:tc>
          <w:tcPr/>
          <w:p>
            <w:pPr>
              <w:pStyle w:val="Compact"/>
            </w:pPr>
            <w:r>
              <w:t xml:space="preserve">15111662</w:t>
            </w:r>
          </w:p>
        </w:tc>
        <w:tc>
          <w:tcPr/>
          <w:p>
            <w:pPr>
              <w:pStyle w:val="Compact"/>
            </w:pPr>
            <w:r>
              <w:t xml:space="preserve">Schiefer: Quarz-Chloritoid</w:t>
            </w:r>
          </w:p>
        </w:tc>
        <w:tc>
          <w:tcPr/>
          <w:p>
            <w:pPr>
              <w:pStyle w:val="Compact"/>
            </w:pPr>
            <w:r>
              <w:t xml:space="preserve">scisto: quarzo-cloritoido</w:t>
            </w:r>
          </w:p>
        </w:tc>
      </w:tr>
      <w:tr>
        <w:tc>
          <w:tcPr/>
          <w:p>
            <w:pPr>
              <w:pStyle w:val="Compact"/>
            </w:pPr>
            <w:r>
              <w:t xml:space="preserve">15111663</w:t>
            </w:r>
          </w:p>
        </w:tc>
        <w:tc>
          <w:tcPr/>
          <w:p>
            <w:pPr>
              <w:pStyle w:val="Compact"/>
            </w:pPr>
            <w:r>
              <w:t xml:space="preserve">Schiefer: Serizit-Biotit</w:t>
            </w:r>
          </w:p>
        </w:tc>
        <w:tc>
          <w:tcPr/>
          <w:p>
            <w:pPr>
              <w:pStyle w:val="Compact"/>
            </w:pPr>
            <w:r>
              <w:t xml:space="preserve">scisto: sericite-biotite</w:t>
            </w:r>
          </w:p>
        </w:tc>
      </w:tr>
      <w:tr>
        <w:tc>
          <w:tcPr/>
          <w:p>
            <w:pPr>
              <w:pStyle w:val="Compact"/>
            </w:pPr>
            <w:r>
              <w:t xml:space="preserve">15111664</w:t>
            </w:r>
          </w:p>
        </w:tc>
        <w:tc>
          <w:tcPr/>
          <w:p>
            <w:pPr>
              <w:pStyle w:val="Compact"/>
            </w:pPr>
            <w:r>
              <w:t xml:space="preserve">Prasinit: Fuchsit</w:t>
            </w:r>
          </w:p>
        </w:tc>
        <w:tc>
          <w:tcPr/>
          <w:p>
            <w:pPr>
              <w:pStyle w:val="Compact"/>
            </w:pPr>
            <w:r>
              <w:t xml:space="preserve">prasinite: fuchsite</w:t>
            </w:r>
          </w:p>
        </w:tc>
      </w:tr>
      <w:tr>
        <w:tc>
          <w:tcPr/>
          <w:p>
            <w:pPr>
              <w:pStyle w:val="Compact"/>
            </w:pPr>
            <w:r>
              <w:t xml:space="preserve">15111665</w:t>
            </w:r>
          </w:p>
        </w:tc>
        <w:tc>
          <w:tcPr/>
          <w:p>
            <w:pPr>
              <w:pStyle w:val="Compact"/>
            </w:pPr>
            <w:r>
              <w:t xml:space="preserve">Prasinit: Glaukophan</w:t>
            </w:r>
          </w:p>
        </w:tc>
        <w:tc>
          <w:tcPr/>
          <w:p>
            <w:pPr>
              <w:pStyle w:val="Compact"/>
            </w:pPr>
            <w:r>
              <w:t xml:space="preserve">prasinite: glaucofane</w:t>
            </w:r>
          </w:p>
        </w:tc>
      </w:tr>
      <w:tr>
        <w:tc>
          <w:tcPr/>
          <w:p>
            <w:pPr>
              <w:pStyle w:val="Compact"/>
            </w:pPr>
            <w:r>
              <w:t xml:space="preserve">15111666</w:t>
            </w:r>
          </w:p>
        </w:tc>
        <w:tc>
          <w:tcPr/>
          <w:p>
            <w:pPr>
              <w:pStyle w:val="Compact"/>
            </w:pPr>
            <w:r>
              <w:t xml:space="preserve">Amphibolit: Epidot</w:t>
            </w:r>
          </w:p>
        </w:tc>
        <w:tc>
          <w:tcPr/>
          <w:p>
            <w:pPr>
              <w:pStyle w:val="Compact"/>
            </w:pPr>
            <w:r>
              <w:t xml:space="preserve">anfibolite: epidoto</w:t>
            </w:r>
          </w:p>
        </w:tc>
      </w:tr>
      <w:tr>
        <w:tc>
          <w:tcPr/>
          <w:p>
            <w:pPr>
              <w:pStyle w:val="Compact"/>
            </w:pPr>
            <w:r>
              <w:t xml:space="preserve">15111667</w:t>
            </w:r>
          </w:p>
        </w:tc>
        <w:tc>
          <w:tcPr/>
          <w:p>
            <w:pPr>
              <w:pStyle w:val="Compact"/>
            </w:pPr>
            <w:r>
              <w:t xml:space="preserve">Amphibolit: porphyrisch</w:t>
            </w:r>
          </w:p>
        </w:tc>
        <w:tc>
          <w:tcPr/>
          <w:p>
            <w:pPr>
              <w:pStyle w:val="Compact"/>
            </w:pPr>
            <w:r>
              <w:t xml:space="preserve">anfibolite: porfirico</w:t>
            </w:r>
          </w:p>
        </w:tc>
      </w:tr>
      <w:tr>
        <w:tc>
          <w:tcPr/>
          <w:p>
            <w:pPr>
              <w:pStyle w:val="Compact"/>
            </w:pPr>
            <w:r>
              <w:t xml:space="preserve">15111668</w:t>
            </w:r>
          </w:p>
        </w:tc>
        <w:tc>
          <w:tcPr/>
          <w:p>
            <w:pPr>
              <w:pStyle w:val="Compact"/>
            </w:pPr>
            <w:r>
              <w:t xml:space="preserve">Serpentinit: Pyroxen</w:t>
            </w:r>
          </w:p>
        </w:tc>
        <w:tc>
          <w:tcPr/>
          <w:p>
            <w:pPr>
              <w:pStyle w:val="Compact"/>
            </w:pPr>
            <w:r>
              <w:t xml:space="preserve">serpentinite: pirosseno</w:t>
            </w:r>
          </w:p>
        </w:tc>
      </w:tr>
      <w:tr>
        <w:tc>
          <w:tcPr/>
          <w:p>
            <w:pPr>
              <w:pStyle w:val="Compact"/>
            </w:pPr>
            <w:r>
              <w:t xml:space="preserve">15111669</w:t>
            </w:r>
          </w:p>
        </w:tc>
        <w:tc>
          <w:tcPr/>
          <w:p>
            <w:pPr>
              <w:pStyle w:val="Compact"/>
            </w:pPr>
            <w:r>
              <w:t xml:space="preserve">Gneis: Alkalifeldspat</w:t>
            </w:r>
          </w:p>
        </w:tc>
        <w:tc>
          <w:tcPr/>
          <w:p>
            <w:pPr>
              <w:pStyle w:val="Compact"/>
            </w:pPr>
            <w:r>
              <w:t xml:space="preserve">gneiss: feldspato alcalino</w:t>
            </w:r>
          </w:p>
        </w:tc>
      </w:tr>
      <w:tr>
        <w:tc>
          <w:tcPr/>
          <w:p>
            <w:pPr>
              <w:pStyle w:val="Compact"/>
            </w:pPr>
            <w:r>
              <w:t xml:space="preserve">15111670</w:t>
            </w:r>
          </w:p>
        </w:tc>
        <w:tc>
          <w:tcPr/>
          <w:p>
            <w:pPr>
              <w:pStyle w:val="Compact"/>
            </w:pPr>
            <w:r>
              <w:t xml:space="preserve">Gneis: augig: Biotit</w:t>
            </w:r>
          </w:p>
        </w:tc>
        <w:tc>
          <w:tcPr/>
          <w:p>
            <w:pPr>
              <w:pStyle w:val="Compact"/>
            </w:pPr>
            <w:r>
              <w:t xml:space="preserve">gneiss: occhiadino: biotite</w:t>
            </w:r>
          </w:p>
        </w:tc>
      </w:tr>
      <w:tr>
        <w:tc>
          <w:tcPr/>
          <w:p>
            <w:pPr>
              <w:pStyle w:val="Compact"/>
            </w:pPr>
            <w:r>
              <w:t xml:space="preserve">15111671</w:t>
            </w:r>
          </w:p>
        </w:tc>
        <w:tc>
          <w:tcPr/>
          <w:p>
            <w:pPr>
              <w:pStyle w:val="Compact"/>
            </w:pPr>
            <w:r>
              <w:t xml:space="preserve">Gneis: Biotit-Quarz</w:t>
            </w:r>
          </w:p>
        </w:tc>
        <w:tc>
          <w:tcPr/>
          <w:p>
            <w:pPr>
              <w:pStyle w:val="Compact"/>
            </w:pPr>
            <w:r>
              <w:t xml:space="preserve">gneiss: biotite-quarzo</w:t>
            </w:r>
          </w:p>
        </w:tc>
      </w:tr>
      <w:tr>
        <w:tc>
          <w:tcPr/>
          <w:p>
            <w:pPr>
              <w:pStyle w:val="Compact"/>
            </w:pPr>
            <w:r>
              <w:t xml:space="preserve">15111672</w:t>
            </w:r>
          </w:p>
        </w:tc>
        <w:tc>
          <w:tcPr/>
          <w:p>
            <w:pPr>
              <w:pStyle w:val="Compact"/>
            </w:pPr>
            <w:r>
              <w:t xml:space="preserve">Gneis: schiefrig: Quarz</w:t>
            </w:r>
          </w:p>
        </w:tc>
        <w:tc>
          <w:tcPr/>
          <w:p>
            <w:pPr>
              <w:pStyle w:val="Compact"/>
            </w:pPr>
            <w:r>
              <w:t xml:space="preserve">gneiss: scistoso: quarzo</w:t>
            </w:r>
          </w:p>
        </w:tc>
      </w:tr>
      <w:tr>
        <w:tc>
          <w:tcPr/>
          <w:p>
            <w:pPr>
              <w:pStyle w:val="Compact"/>
            </w:pPr>
            <w:r>
              <w:t xml:space="preserve">15111673</w:t>
            </w:r>
          </w:p>
        </w:tc>
        <w:tc>
          <w:tcPr/>
          <w:p>
            <w:pPr>
              <w:pStyle w:val="Compact"/>
            </w:pPr>
            <w:r>
              <w:t xml:space="preserve">Schiefer: dolomitisch</w:t>
            </w:r>
          </w:p>
        </w:tc>
        <w:tc>
          <w:tcPr/>
          <w:p>
            <w:pPr>
              <w:pStyle w:val="Compact"/>
            </w:pPr>
            <w:r>
              <w:t xml:space="preserve">scisto: dolomitico</w:t>
            </w:r>
          </w:p>
        </w:tc>
      </w:tr>
      <w:tr>
        <w:tc>
          <w:tcPr/>
          <w:p>
            <w:pPr>
              <w:pStyle w:val="Compact"/>
            </w:pPr>
            <w:r>
              <w:t xml:space="preserve">15111674</w:t>
            </w:r>
          </w:p>
        </w:tc>
        <w:tc>
          <w:tcPr/>
          <w:p>
            <w:pPr>
              <w:pStyle w:val="Compact"/>
            </w:pPr>
            <w:r>
              <w:t xml:space="preserve">Schiefer: kalkig: Granat</w:t>
            </w:r>
          </w:p>
        </w:tc>
        <w:tc>
          <w:tcPr/>
          <w:p>
            <w:pPr>
              <w:pStyle w:val="Compact"/>
            </w:pPr>
            <w:r>
              <w:t xml:space="preserve">scisto: calcareo: granato</w:t>
            </w:r>
          </w:p>
        </w:tc>
      </w:tr>
      <w:tr>
        <w:tc>
          <w:tcPr/>
          <w:p>
            <w:pPr>
              <w:pStyle w:val="Compact"/>
            </w:pPr>
            <w:r>
              <w:t xml:space="preserve">15111675</w:t>
            </w:r>
          </w:p>
        </w:tc>
        <w:tc>
          <w:tcPr/>
          <w:p>
            <w:pPr>
              <w:pStyle w:val="Compact"/>
            </w:pPr>
            <w:r>
              <w:t xml:space="preserve">Schiefer: Muskovit</w:t>
            </w:r>
          </w:p>
        </w:tc>
        <w:tc>
          <w:tcPr/>
          <w:p>
            <w:pPr>
              <w:pStyle w:val="Compact"/>
            </w:pPr>
            <w:r>
              <w:t xml:space="preserve">scisto: muscovite</w:t>
            </w:r>
          </w:p>
        </w:tc>
      </w:tr>
      <w:tr>
        <w:tc>
          <w:tcPr/>
          <w:p>
            <w:pPr>
              <w:pStyle w:val="Compact"/>
            </w:pPr>
            <w:r>
              <w:t xml:space="preserve">15111676</w:t>
            </w:r>
          </w:p>
        </w:tc>
        <w:tc>
          <w:tcPr/>
          <w:p>
            <w:pPr>
              <w:pStyle w:val="Compact"/>
            </w:pPr>
            <w:r>
              <w:t xml:space="preserve">Quarzit: Phengit</w:t>
            </w:r>
          </w:p>
        </w:tc>
        <w:tc>
          <w:tcPr/>
          <w:p>
            <w:pPr>
              <w:pStyle w:val="Compact"/>
            </w:pPr>
            <w:r>
              <w:t xml:space="preserve">quarzite: fengite</w:t>
            </w:r>
          </w:p>
        </w:tc>
      </w:tr>
      <w:tr>
        <w:tc>
          <w:tcPr/>
          <w:p>
            <w:pPr>
              <w:pStyle w:val="Compact"/>
            </w:pPr>
            <w:r>
              <w:t xml:space="preserve">15111677</w:t>
            </w:r>
          </w:p>
        </w:tc>
        <w:tc>
          <w:tcPr/>
          <w:p>
            <w:pPr>
              <w:pStyle w:val="Compact"/>
            </w:pPr>
            <w:r>
              <w:t xml:space="preserve">Dolomitstein: mergelig</w:t>
            </w:r>
          </w:p>
        </w:tc>
        <w:tc>
          <w:tcPr/>
          <w:p>
            <w:pPr>
              <w:pStyle w:val="Compact"/>
            </w:pPr>
            <w:r>
              <w:t xml:space="preserve">Dolomitstein: mergelig</w:t>
            </w:r>
          </w:p>
        </w:tc>
      </w:tr>
      <w:tr>
        <w:tc>
          <w:tcPr/>
          <w:p>
            <w:pPr>
              <w:pStyle w:val="Compact"/>
            </w:pPr>
            <w:r>
              <w:t xml:space="preserve">15111678</w:t>
            </w:r>
          </w:p>
        </w:tc>
        <w:tc>
          <w:tcPr/>
          <w:p>
            <w:pPr>
              <w:pStyle w:val="Compact"/>
            </w:pPr>
            <w:r>
              <w:t xml:space="preserve">Granit: kataklastisch</w:t>
            </w:r>
          </w:p>
        </w:tc>
        <w:tc>
          <w:tcPr/>
          <w:p>
            <w:pPr>
              <w:pStyle w:val="Compact"/>
            </w:pPr>
            <w:r>
              <w:t xml:space="preserve">Granit: kataklastisch</w:t>
            </w:r>
          </w:p>
        </w:tc>
      </w:tr>
      <w:tr>
        <w:tc>
          <w:tcPr/>
          <w:p>
            <w:pPr>
              <w:pStyle w:val="Compact"/>
            </w:pPr>
            <w:r>
              <w:t xml:space="preserve">15111679</w:t>
            </w:r>
          </w:p>
        </w:tc>
        <w:tc>
          <w:tcPr/>
          <w:p>
            <w:pPr>
              <w:pStyle w:val="Compact"/>
            </w:pPr>
            <w:r>
              <w:t xml:space="preserve">Gneis: kataklastisch</w:t>
            </w:r>
          </w:p>
        </w:tc>
        <w:tc>
          <w:tcPr/>
          <w:p>
            <w:pPr>
              <w:pStyle w:val="Compact"/>
            </w:pPr>
            <w:r>
              <w:t xml:space="preserve">Gneis: kataklastisch</w:t>
            </w:r>
          </w:p>
        </w:tc>
      </w:tr>
      <w:tr>
        <w:tc>
          <w:tcPr/>
          <w:p>
            <w:pPr>
              <w:pStyle w:val="Compact"/>
            </w:pPr>
            <w:r>
              <w:t xml:space="preserve">15111680</w:t>
            </w:r>
          </w:p>
        </w:tc>
        <w:tc>
          <w:tcPr/>
          <w:p>
            <w:pPr>
              <w:pStyle w:val="Compact"/>
            </w:pPr>
            <w:r>
              <w:t xml:space="preserve">Mergelstein: tonig-dolomitisch</w:t>
            </w:r>
          </w:p>
        </w:tc>
        <w:tc>
          <w:tcPr/>
          <w:p>
            <w:pPr>
              <w:pStyle w:val="Compact"/>
            </w:pPr>
            <w:r>
              <w:t xml:space="preserve">Mergelstein: tonig-dolomitisch</w:t>
            </w:r>
          </w:p>
        </w:tc>
      </w:tr>
      <w:tr>
        <w:tc>
          <w:tcPr/>
          <w:p>
            <w:pPr>
              <w:pStyle w:val="Compact"/>
            </w:pPr>
            <w:r>
              <w:t xml:space="preserve">15111681</w:t>
            </w:r>
          </w:p>
        </w:tc>
        <w:tc>
          <w:tcPr/>
          <w:p>
            <w:pPr>
              <w:pStyle w:val="Compact"/>
            </w:pPr>
            <w:r>
              <w:t xml:space="preserve">Kalkstein: dolomitisch: Ooide</w:t>
            </w:r>
          </w:p>
        </w:tc>
        <w:tc>
          <w:tcPr/>
          <w:p>
            <w:pPr>
              <w:pStyle w:val="Compact"/>
            </w:pPr>
            <w:r>
              <w:t xml:space="preserve">Kalkstein: dolomitisch: Ooide</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bl>
    <w:bookmarkEnd w:id="280"/>
    <w:bookmarkStart w:id="281" w:name="gc-litho-unco-cd"/>
    <w:p>
      <w:pPr>
        <w:pStyle w:val="Heading2"/>
      </w:pPr>
      <w:r>
        <w:rPr>
          <w:rStyle w:val="SectionNumber"/>
        </w:rPr>
        <w:t xml:space="preserve">9.7</w:t>
      </w:r>
      <w:r>
        <w:tab/>
      </w:r>
      <w:r>
        <w:t xml:space="preserve">Appendice GC_LITHO_UNCO_CD</w:t>
      </w:r>
    </w:p>
    <w:p>
      <w:pPr>
        <w:pStyle w:val="FirstParagraph"/>
      </w:pPr>
      <w:r>
        <w:t xml:space="preserve">Wertetabellen der lithologischen Beschreibung</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15101001</w:t>
            </w:r>
          </w:p>
        </w:tc>
        <w:tc>
          <w:tcPr/>
          <w:p>
            <w:pPr>
              <w:pStyle w:val="Compact"/>
            </w:pPr>
            <w:r>
              <w:t xml:space="preserve">Lockergestein</w:t>
            </w:r>
          </w:p>
        </w:tc>
        <w:tc>
          <w:tcPr/>
          <w:p>
            <w:pPr>
              <w:pStyle w:val="Compact"/>
            </w:pPr>
            <w:r>
              <w:t xml:space="preserve">deposito sciolto</w:t>
            </w:r>
          </w:p>
        </w:tc>
      </w:tr>
      <w:tr>
        <w:tc>
          <w:tcPr/>
          <w:p>
            <w:pPr>
              <w:pStyle w:val="Compact"/>
            </w:pPr>
            <w:r>
              <w:t xml:space="preserve">15101003</w:t>
            </w:r>
          </w:p>
        </w:tc>
        <w:tc>
          <w:tcPr/>
          <w:p>
            <w:pPr>
              <w:pStyle w:val="Compact"/>
            </w:pPr>
            <w:r>
              <w:t xml:space="preserve">gravitative Sedimente und Verwitterungsbildungen, undifferenziert</w:t>
            </w:r>
          </w:p>
        </w:tc>
        <w:tc>
          <w:tcPr/>
          <w:p>
            <w:pPr>
              <w:pStyle w:val="Compact"/>
            </w:pPr>
            <w:r>
              <w:t xml:space="preserve">deposito gravitativo e di alterazione, indifferenziato</w:t>
            </w:r>
          </w:p>
        </w:tc>
      </w:tr>
      <w:tr>
        <w:tc>
          <w:tcPr/>
          <w:p>
            <w:pPr>
              <w:pStyle w:val="Compact"/>
            </w:pPr>
            <w:r>
              <w:t xml:space="preserve">15101005</w:t>
            </w:r>
          </w:p>
        </w:tc>
        <w:tc>
          <w:tcPr/>
          <w:p>
            <w:pPr>
              <w:pStyle w:val="Compact"/>
            </w:pPr>
            <w:r>
              <w:t xml:space="preserve">Sturzablagerung, undifferenziert</w:t>
            </w:r>
          </w:p>
        </w:tc>
        <w:tc>
          <w:tcPr/>
          <w:p>
            <w:pPr>
              <w:pStyle w:val="Compact"/>
            </w:pPr>
            <w:r>
              <w:t xml:space="preserve">deposito di crollo, indifferenziato</w:t>
            </w:r>
          </w:p>
        </w:tc>
      </w:tr>
      <w:tr>
        <w:tc>
          <w:tcPr/>
          <w:p>
            <w:pPr>
              <w:pStyle w:val="Compact"/>
            </w:pPr>
            <w:r>
              <w:t xml:space="preserve">15101006</w:t>
            </w:r>
          </w:p>
        </w:tc>
        <w:tc>
          <w:tcPr/>
          <w:p>
            <w:pPr>
              <w:pStyle w:val="Compact"/>
            </w:pPr>
            <w:r>
              <w:t xml:space="preserve">Bergsturzablagerung</w:t>
            </w:r>
          </w:p>
        </w:tc>
        <w:tc>
          <w:tcPr/>
          <w:p>
            <w:pPr>
              <w:pStyle w:val="Compact"/>
            </w:pPr>
            <w:r>
              <w:t xml:space="preserve">deposito di frana di crollo</w:t>
            </w:r>
          </w:p>
        </w:tc>
      </w:tr>
      <w:tr>
        <w:tc>
          <w:tcPr/>
          <w:p>
            <w:pPr>
              <w:pStyle w:val="Compact"/>
            </w:pPr>
            <w:r>
              <w:t xml:space="preserve">15101007</w:t>
            </w:r>
          </w:p>
        </w:tc>
        <w:tc>
          <w:tcPr/>
          <w:p>
            <w:pPr>
              <w:pStyle w:val="Compact"/>
            </w:pPr>
            <w:r>
              <w:t xml:space="preserve">Felssturzablagerung</w:t>
            </w:r>
          </w:p>
        </w:tc>
        <w:tc>
          <w:tcPr/>
          <w:p>
            <w:pPr>
              <w:pStyle w:val="Compact"/>
            </w:pPr>
            <w:r>
              <w:t xml:space="preserve">deposito di crollo a grossi blocchi</w:t>
            </w:r>
          </w:p>
        </w:tc>
      </w:tr>
      <w:tr>
        <w:tc>
          <w:tcPr/>
          <w:p>
            <w:pPr>
              <w:pStyle w:val="Compact"/>
            </w:pPr>
            <w:r>
              <w:t xml:space="preserve">15101008</w:t>
            </w:r>
          </w:p>
        </w:tc>
        <w:tc>
          <w:tcPr/>
          <w:p>
            <w:pPr>
              <w:pStyle w:val="Compact"/>
            </w:pPr>
            <w:r>
              <w:t xml:space="preserve">Lawinenschutt</w:t>
            </w:r>
          </w:p>
        </w:tc>
        <w:tc>
          <w:tcPr/>
          <w:p>
            <w:pPr>
              <w:pStyle w:val="Compact"/>
            </w:pPr>
            <w:r>
              <w:t xml:space="preserve">deposito di valanga</w:t>
            </w:r>
          </w:p>
        </w:tc>
      </w:tr>
      <w:tr>
        <w:tc>
          <w:tcPr/>
          <w:p>
            <w:pPr>
              <w:pStyle w:val="Compact"/>
            </w:pPr>
            <w:r>
              <w:t xml:space="preserve">15101009</w:t>
            </w:r>
          </w:p>
        </w:tc>
        <w:tc>
          <w:tcPr/>
          <w:p>
            <w:pPr>
              <w:pStyle w:val="Compact"/>
            </w:pPr>
            <w:r>
              <w:t xml:space="preserve">Hangschutt</w:t>
            </w:r>
          </w:p>
        </w:tc>
        <w:tc>
          <w:tcPr/>
          <w:p>
            <w:pPr>
              <w:pStyle w:val="Compact"/>
            </w:pPr>
            <w:r>
              <w:t xml:space="preserve">detrito di falda</w:t>
            </w:r>
          </w:p>
        </w:tc>
      </w:tr>
      <w:tr>
        <w:tc>
          <w:tcPr/>
          <w:p>
            <w:pPr>
              <w:pStyle w:val="Compact"/>
            </w:pPr>
            <w:r>
              <w:t xml:space="preserve">15101010</w:t>
            </w:r>
          </w:p>
        </w:tc>
        <w:tc>
          <w:tcPr/>
          <w:p>
            <w:pPr>
              <w:pStyle w:val="Compact"/>
            </w:pPr>
            <w:r>
              <w:t xml:space="preserve">Blockschutt</w:t>
            </w:r>
          </w:p>
        </w:tc>
        <w:tc>
          <w:tcPr/>
          <w:p>
            <w:pPr>
              <w:pStyle w:val="Compact"/>
            </w:pPr>
            <w:r>
              <w:t xml:space="preserve">detrito di versante a grossi blocchi</w:t>
            </w:r>
          </w:p>
        </w:tc>
      </w:tr>
      <w:tr>
        <w:tc>
          <w:tcPr/>
          <w:p>
            <w:pPr>
              <w:pStyle w:val="Compact"/>
            </w:pPr>
            <w:r>
              <w:t xml:space="preserve">15101012</w:t>
            </w:r>
          </w:p>
        </w:tc>
        <w:tc>
          <w:tcPr/>
          <w:p>
            <w:pPr>
              <w:pStyle w:val="Compact"/>
            </w:pPr>
            <w:r>
              <w:t xml:space="preserve">Verwitterungslehm, undifferenziert</w:t>
            </w:r>
          </w:p>
        </w:tc>
        <w:tc>
          <w:tcPr/>
          <w:p>
            <w:pPr>
              <w:pStyle w:val="Compact"/>
            </w:pPr>
            <w:r>
              <w:t xml:space="preserve">limo di alterazione, indifferenzato</w:t>
            </w:r>
          </w:p>
        </w:tc>
      </w:tr>
      <w:tr>
        <w:tc>
          <w:tcPr/>
          <w:p>
            <w:pPr>
              <w:pStyle w:val="Compact"/>
            </w:pPr>
            <w:r>
              <w:t xml:space="preserve">15101013</w:t>
            </w:r>
          </w:p>
        </w:tc>
        <w:tc>
          <w:tcPr/>
          <w:p>
            <w:pPr>
              <w:pStyle w:val="Compact"/>
            </w:pPr>
            <w:r>
              <w:t xml:space="preserve">Plateaulehm</w:t>
            </w:r>
          </w:p>
        </w:tc>
        <w:tc>
          <w:tcPr/>
          <w:p>
            <w:pPr>
              <w:pStyle w:val="Compact"/>
            </w:pPr>
            <w:r>
              <w:t xml:space="preserve">limo di alterazione eluvionale</w:t>
            </w:r>
          </w:p>
        </w:tc>
      </w:tr>
      <w:tr>
        <w:tc>
          <w:tcPr/>
          <w:p>
            <w:pPr>
              <w:pStyle w:val="Compact"/>
            </w:pPr>
            <w:r>
              <w:t xml:space="preserve">15101014</w:t>
            </w:r>
          </w:p>
        </w:tc>
        <w:tc>
          <w:tcPr/>
          <w:p>
            <w:pPr>
              <w:pStyle w:val="Compact"/>
            </w:pPr>
            <w:r>
              <w:t xml:space="preserve">Hanglehm, Schwemmlehm</w:t>
            </w:r>
          </w:p>
        </w:tc>
        <w:tc>
          <w:tcPr/>
          <w:p>
            <w:pPr>
              <w:pStyle w:val="Compact"/>
            </w:pPr>
            <w:r>
              <w:t xml:space="preserve">limo di alterazione di falda, limo di alterazione colluviale</w:t>
            </w:r>
          </w:p>
        </w:tc>
      </w:tr>
      <w:tr>
        <w:tc>
          <w:tcPr/>
          <w:p>
            <w:pPr>
              <w:pStyle w:val="Compact"/>
            </w:pPr>
            <w:r>
              <w:t xml:space="preserve">15101015</w:t>
            </w:r>
          </w:p>
        </w:tc>
        <w:tc>
          <w:tcPr/>
          <w:p>
            <w:pPr>
              <w:pStyle w:val="Compact"/>
            </w:pPr>
            <w:r>
              <w:t xml:space="preserve">Blockgletscher</w:t>
            </w:r>
          </w:p>
        </w:tc>
        <w:tc>
          <w:tcPr/>
          <w:p>
            <w:pPr>
              <w:pStyle w:val="Compact"/>
            </w:pPr>
            <w:r>
              <w:t xml:space="preserve">ghiacciaio rocciosi</w:t>
            </w:r>
          </w:p>
        </w:tc>
      </w:tr>
      <w:tr>
        <w:tc>
          <w:tcPr/>
          <w:p>
            <w:pPr>
              <w:pStyle w:val="Compact"/>
            </w:pPr>
            <w:r>
              <w:t xml:space="preserve">15101016</w:t>
            </w:r>
          </w:p>
        </w:tc>
        <w:tc>
          <w:tcPr/>
          <w:p>
            <w:pPr>
              <w:pStyle w:val="Compact"/>
            </w:pPr>
            <w:r>
              <w:t xml:space="preserve">zerrüttete Sackungsmasse</w:t>
            </w:r>
          </w:p>
        </w:tc>
        <w:tc>
          <w:tcPr/>
          <w:p>
            <w:pPr>
              <w:pStyle w:val="Compact"/>
            </w:pPr>
            <w:r>
              <w:t xml:space="preserve">massa di scoscendimento dissestata</w:t>
            </w:r>
          </w:p>
        </w:tc>
      </w:tr>
      <w:tr>
        <w:tc>
          <w:tcPr/>
          <w:p>
            <w:pPr>
              <w:pStyle w:val="Compact"/>
            </w:pPr>
            <w:r>
              <w:t xml:space="preserve">15101017</w:t>
            </w:r>
          </w:p>
        </w:tc>
        <w:tc>
          <w:tcPr/>
          <w:p>
            <w:pPr>
              <w:pStyle w:val="Compact"/>
            </w:pPr>
            <w:r>
              <w:t xml:space="preserve">Rutschmasse</w:t>
            </w:r>
          </w:p>
        </w:tc>
        <w:tc>
          <w:tcPr/>
          <w:p>
            <w:pPr>
              <w:pStyle w:val="Compact"/>
            </w:pPr>
            <w:r>
              <w:t xml:space="preserve">massa in scivolamento</w:t>
            </w:r>
          </w:p>
        </w:tc>
      </w:tr>
      <w:tr>
        <w:tc>
          <w:tcPr/>
          <w:p>
            <w:pPr>
              <w:pStyle w:val="Compact"/>
            </w:pPr>
            <w:r>
              <w:t xml:space="preserve">15101019</w:t>
            </w:r>
          </w:p>
        </w:tc>
        <w:tc>
          <w:tcPr/>
          <w:p>
            <w:pPr>
              <w:pStyle w:val="Compact"/>
            </w:pPr>
            <w:r>
              <w:t xml:space="preserve">glazigenes Sediment, undifferenziert</w:t>
            </w:r>
          </w:p>
        </w:tc>
        <w:tc>
          <w:tcPr/>
          <w:p>
            <w:pPr>
              <w:pStyle w:val="Compact"/>
            </w:pPr>
            <w:r>
              <w:t xml:space="preserve">sedimento glaciale, indifferenziato</w:t>
            </w:r>
          </w:p>
        </w:tc>
      </w:tr>
      <w:tr>
        <w:tc>
          <w:tcPr/>
          <w:p>
            <w:pPr>
              <w:pStyle w:val="Compact"/>
            </w:pPr>
            <w:r>
              <w:t xml:space="preserve">15101021</w:t>
            </w:r>
          </w:p>
        </w:tc>
        <w:tc>
          <w:tcPr/>
          <w:p>
            <w:pPr>
              <w:pStyle w:val="Compact"/>
            </w:pPr>
            <w:r>
              <w:t xml:space="preserve">Moräne (Till), undifferenziert</w:t>
            </w:r>
          </w:p>
        </w:tc>
        <w:tc>
          <w:tcPr/>
          <w:p>
            <w:pPr>
              <w:pStyle w:val="Compact"/>
            </w:pPr>
            <w:r>
              <w:t xml:space="preserve">morena (till), indifferenziata</w:t>
            </w:r>
          </w:p>
        </w:tc>
      </w:tr>
      <w:tr>
        <w:tc>
          <w:tcPr/>
          <w:p>
            <w:pPr>
              <w:pStyle w:val="Compact"/>
            </w:pPr>
            <w:r>
              <w:t xml:space="preserve">15101024</w:t>
            </w:r>
          </w:p>
        </w:tc>
        <w:tc>
          <w:tcPr/>
          <w:p>
            <w:pPr>
              <w:pStyle w:val="Compact"/>
            </w:pPr>
            <w:r>
              <w:t xml:space="preserve">Moräne auf Gletscher oder Toteis (Glacier or Dead Ice covered by Till)</w:t>
            </w:r>
          </w:p>
        </w:tc>
        <w:tc>
          <w:tcPr/>
          <w:p>
            <w:pPr>
              <w:pStyle w:val="Compact"/>
            </w:pPr>
            <w:r>
              <w:t xml:space="preserve">morena sopraglaciale o ghiaccio morto</w:t>
            </w:r>
          </w:p>
        </w:tc>
      </w:tr>
      <w:tr>
        <w:tc>
          <w:tcPr/>
          <w:p>
            <w:pPr>
              <w:pStyle w:val="Compact"/>
            </w:pPr>
            <w:r>
              <w:t xml:space="preserve">15101026</w:t>
            </w:r>
          </w:p>
        </w:tc>
        <w:tc>
          <w:tcPr/>
          <w:p>
            <w:pPr>
              <w:pStyle w:val="Compact"/>
            </w:pPr>
            <w:r>
              <w:t xml:space="preserve">fluviatiles Sediment, undifferenziert</w:t>
            </w:r>
          </w:p>
        </w:tc>
        <w:tc>
          <w:tcPr/>
          <w:p>
            <w:pPr>
              <w:pStyle w:val="Compact"/>
            </w:pPr>
            <w:r>
              <w:t xml:space="preserve">sedimento fluviale, indifferenziato</w:t>
            </w:r>
          </w:p>
        </w:tc>
      </w:tr>
      <w:tr>
        <w:tc>
          <w:tcPr/>
          <w:p>
            <w:pPr>
              <w:pStyle w:val="Compact"/>
            </w:pPr>
            <w:r>
              <w:t xml:space="preserve">15101028</w:t>
            </w:r>
          </w:p>
        </w:tc>
        <w:tc>
          <w:tcPr/>
          <w:p>
            <w:pPr>
              <w:pStyle w:val="Compact"/>
            </w:pPr>
            <w:r>
              <w:t xml:space="preserve">glazifluviatiles Sediment, undifferenziert</w:t>
            </w:r>
          </w:p>
        </w:tc>
        <w:tc>
          <w:tcPr/>
          <w:p>
            <w:pPr>
              <w:pStyle w:val="Compact"/>
            </w:pPr>
            <w:r>
              <w:t xml:space="preserve">sedimento fluvioglaciale, indifferenziato</w:t>
            </w:r>
          </w:p>
        </w:tc>
      </w:tr>
      <w:tr>
        <w:tc>
          <w:tcPr/>
          <w:p>
            <w:pPr>
              <w:pStyle w:val="Compact"/>
            </w:pPr>
            <w:r>
              <w:t xml:space="preserve">15101030</w:t>
            </w:r>
          </w:p>
        </w:tc>
        <w:tc>
          <w:tcPr/>
          <w:p>
            <w:pPr>
              <w:pStyle w:val="Compact"/>
            </w:pPr>
            <w:r>
              <w:t xml:space="preserve">randglazialer Schotter</w:t>
            </w:r>
          </w:p>
        </w:tc>
        <w:tc>
          <w:tcPr/>
          <w:p>
            <w:pPr>
              <w:pStyle w:val="Compact"/>
            </w:pPr>
            <w:r>
              <w:t xml:space="preserve">ghiaie di contatto glaciale</w:t>
            </w:r>
          </w:p>
        </w:tc>
      </w:tr>
      <w:tr>
        <w:tc>
          <w:tcPr/>
          <w:p>
            <w:pPr>
              <w:pStyle w:val="Compact"/>
            </w:pPr>
            <w:r>
              <w:t xml:space="preserve">15101031</w:t>
            </w:r>
          </w:p>
        </w:tc>
        <w:tc>
          <w:tcPr/>
          <w:p>
            <w:pPr>
              <w:pStyle w:val="Compact"/>
            </w:pPr>
            <w:r>
              <w:t xml:space="preserve">glazifluviatiler Schotter</w:t>
            </w:r>
          </w:p>
        </w:tc>
        <w:tc>
          <w:tcPr/>
          <w:p>
            <w:pPr>
              <w:pStyle w:val="Compact"/>
            </w:pPr>
            <w:r>
              <w:t xml:space="preserve">ghiaie fluvioglaciale</w:t>
            </w:r>
          </w:p>
        </w:tc>
      </w:tr>
      <w:tr>
        <w:tc>
          <w:tcPr/>
          <w:p>
            <w:pPr>
              <w:pStyle w:val="Compact"/>
            </w:pPr>
            <w:r>
              <w:t xml:space="preserve">15101032</w:t>
            </w:r>
          </w:p>
        </w:tc>
        <w:tc>
          <w:tcPr/>
          <w:p>
            <w:pPr>
              <w:pStyle w:val="Compact"/>
            </w:pPr>
            <w:r>
              <w:t xml:space="preserve">Vorstossschotter</w:t>
            </w:r>
          </w:p>
        </w:tc>
        <w:tc>
          <w:tcPr/>
          <w:p>
            <w:pPr>
              <w:pStyle w:val="Compact"/>
            </w:pPr>
            <w:r>
              <w:t xml:space="preserve">ghiaie di progressione glaciale</w:t>
            </w:r>
          </w:p>
        </w:tc>
      </w:tr>
      <w:tr>
        <w:tc>
          <w:tcPr/>
          <w:p>
            <w:pPr>
              <w:pStyle w:val="Compact"/>
            </w:pPr>
            <w:r>
              <w:t xml:space="preserve">15101033</w:t>
            </w:r>
          </w:p>
        </w:tc>
        <w:tc>
          <w:tcPr/>
          <w:p>
            <w:pPr>
              <w:pStyle w:val="Compact"/>
            </w:pPr>
            <w:r>
              <w:t xml:space="preserve">Rückzugsschotter</w:t>
            </w:r>
          </w:p>
        </w:tc>
        <w:tc>
          <w:tcPr/>
          <w:p>
            <w:pPr>
              <w:pStyle w:val="Compact"/>
            </w:pPr>
            <w:r>
              <w:t xml:space="preserve">ghiaie di ritiro glaciale</w:t>
            </w:r>
          </w:p>
        </w:tc>
      </w:tr>
      <w:tr>
        <w:tc>
          <w:tcPr/>
          <w:p>
            <w:pPr>
              <w:pStyle w:val="Compact"/>
            </w:pPr>
            <w:r>
              <w:t xml:space="preserve">15101034</w:t>
            </w:r>
          </w:p>
        </w:tc>
        <w:tc>
          <w:tcPr/>
          <w:p>
            <w:pPr>
              <w:pStyle w:val="Compact"/>
            </w:pPr>
            <w:r>
              <w:t xml:space="preserve">Stauschotter</w:t>
            </w:r>
          </w:p>
        </w:tc>
        <w:tc>
          <w:tcPr/>
          <w:p>
            <w:pPr>
              <w:pStyle w:val="Compact"/>
            </w:pPr>
            <w:r>
              <w:t xml:space="preserve">ghiaie si sbarramento glaciale</w:t>
            </w:r>
          </w:p>
        </w:tc>
      </w:tr>
      <w:tr>
        <w:tc>
          <w:tcPr/>
          <w:p>
            <w:pPr>
              <w:pStyle w:val="Compact"/>
            </w:pPr>
            <w:r>
              <w:t xml:space="preserve">15101035</w:t>
            </w:r>
          </w:p>
        </w:tc>
        <w:tc>
          <w:tcPr/>
          <w:p>
            <w:pPr>
              <w:pStyle w:val="Compact"/>
            </w:pPr>
            <w:r>
              <w:t xml:space="preserve">gemischter Schutt</w:t>
            </w:r>
          </w:p>
        </w:tc>
        <w:tc>
          <w:tcPr/>
          <w:p>
            <w:pPr>
              <w:pStyle w:val="Compact"/>
            </w:pPr>
            <w:r>
              <w:t xml:space="preserve">detrito misto</w:t>
            </w:r>
          </w:p>
        </w:tc>
      </w:tr>
      <w:tr>
        <w:tc>
          <w:tcPr/>
          <w:p>
            <w:pPr>
              <w:pStyle w:val="Compact"/>
            </w:pPr>
            <w:r>
              <w:t xml:space="preserve">15101037</w:t>
            </w:r>
          </w:p>
        </w:tc>
        <w:tc>
          <w:tcPr/>
          <w:p>
            <w:pPr>
              <w:pStyle w:val="Compact"/>
            </w:pPr>
            <w:r>
              <w:t xml:space="preserve">Murgangablagerung</w:t>
            </w:r>
          </w:p>
        </w:tc>
        <w:tc>
          <w:tcPr/>
          <w:p>
            <w:pPr>
              <w:pStyle w:val="Compact"/>
            </w:pPr>
            <w:r>
              <w:t xml:space="preserve">deposito di colata detritica torrentizia</w:t>
            </w:r>
          </w:p>
        </w:tc>
      </w:tr>
      <w:tr>
        <w:tc>
          <w:tcPr/>
          <w:p>
            <w:pPr>
              <w:pStyle w:val="Compact"/>
            </w:pPr>
            <w:r>
              <w:t xml:space="preserve">15101039</w:t>
            </w:r>
          </w:p>
        </w:tc>
        <w:tc>
          <w:tcPr/>
          <w:p>
            <w:pPr>
              <w:pStyle w:val="Compact"/>
            </w:pPr>
            <w:r>
              <w:t xml:space="preserve">Alluvion, undifferenziert</w:t>
            </w:r>
          </w:p>
        </w:tc>
        <w:tc>
          <w:tcPr/>
          <w:p>
            <w:pPr>
              <w:pStyle w:val="Compact"/>
            </w:pPr>
            <w:r>
              <w:t xml:space="preserve">deposito alluvionale, indifferenziato</w:t>
            </w:r>
          </w:p>
        </w:tc>
      </w:tr>
      <w:tr>
        <w:tc>
          <w:tcPr/>
          <w:p>
            <w:pPr>
              <w:pStyle w:val="Compact"/>
            </w:pPr>
            <w:r>
              <w:t xml:space="preserve">15101040</w:t>
            </w:r>
          </w:p>
        </w:tc>
        <w:tc>
          <w:tcPr/>
          <w:p>
            <w:pPr>
              <w:pStyle w:val="Compact"/>
            </w:pPr>
            <w:r>
              <w:t xml:space="preserve">fluviatiler Schotter</w:t>
            </w:r>
          </w:p>
        </w:tc>
        <w:tc>
          <w:tcPr/>
          <w:p>
            <w:pPr>
              <w:pStyle w:val="Compact"/>
            </w:pPr>
            <w:r>
              <w:t xml:space="preserve">ghiaie fluviale</w:t>
            </w:r>
          </w:p>
        </w:tc>
      </w:tr>
      <w:tr>
        <w:tc>
          <w:tcPr/>
          <w:p>
            <w:pPr>
              <w:pStyle w:val="Compact"/>
            </w:pPr>
            <w:r>
              <w:t xml:space="preserve">15101041</w:t>
            </w:r>
          </w:p>
        </w:tc>
        <w:tc>
          <w:tcPr/>
          <w:p>
            <w:pPr>
              <w:pStyle w:val="Compact"/>
            </w:pPr>
            <w:r>
              <w:t xml:space="preserve">Bachschutt</w:t>
            </w:r>
          </w:p>
        </w:tc>
        <w:tc>
          <w:tcPr/>
          <w:p>
            <w:pPr>
              <w:pStyle w:val="Compact"/>
            </w:pPr>
            <w:r>
              <w:t xml:space="preserve">detrito torrentizio</w:t>
            </w:r>
          </w:p>
        </w:tc>
      </w:tr>
      <w:tr>
        <w:tc>
          <w:tcPr/>
          <w:p>
            <w:pPr>
              <w:pStyle w:val="Compact"/>
            </w:pPr>
            <w:r>
              <w:t xml:space="preserve">15101042</w:t>
            </w:r>
          </w:p>
        </w:tc>
        <w:tc>
          <w:tcPr/>
          <w:p>
            <w:pPr>
              <w:pStyle w:val="Compact"/>
            </w:pPr>
            <w:r>
              <w:t xml:space="preserve">Überschwemmungssediment</w:t>
            </w:r>
          </w:p>
        </w:tc>
        <w:tc>
          <w:tcPr/>
          <w:p>
            <w:pPr>
              <w:pStyle w:val="Compact"/>
            </w:pPr>
            <w:r>
              <w:t xml:space="preserve">deposito di inondazione</w:t>
            </w:r>
          </w:p>
        </w:tc>
      </w:tr>
      <w:tr>
        <w:tc>
          <w:tcPr/>
          <w:p>
            <w:pPr>
              <w:pStyle w:val="Compact"/>
            </w:pPr>
            <w:r>
              <w:t xml:space="preserve">15101044</w:t>
            </w:r>
          </w:p>
        </w:tc>
        <w:tc>
          <w:tcPr/>
          <w:p>
            <w:pPr>
              <w:pStyle w:val="Compact"/>
            </w:pPr>
            <w:r>
              <w:t xml:space="preserve">lakustrisches Sediment, undifferenziert</w:t>
            </w:r>
          </w:p>
        </w:tc>
        <w:tc>
          <w:tcPr/>
          <w:p>
            <w:pPr>
              <w:pStyle w:val="Compact"/>
            </w:pPr>
            <w:r>
              <w:t xml:space="preserve">sedimento lacustre, indifferenziato</w:t>
            </w:r>
          </w:p>
        </w:tc>
      </w:tr>
      <w:tr>
        <w:tc>
          <w:tcPr/>
          <w:p>
            <w:pPr>
              <w:pStyle w:val="Compact"/>
            </w:pPr>
            <w:r>
              <w:t xml:space="preserve">15101046</w:t>
            </w:r>
          </w:p>
        </w:tc>
        <w:tc>
          <w:tcPr/>
          <w:p>
            <w:pPr>
              <w:pStyle w:val="Compact"/>
            </w:pPr>
            <w:r>
              <w:t xml:space="preserve">glazilakustrisches Sediment, undifferenziert</w:t>
            </w:r>
          </w:p>
        </w:tc>
        <w:tc>
          <w:tcPr/>
          <w:p>
            <w:pPr>
              <w:pStyle w:val="Compact"/>
            </w:pPr>
            <w:r>
              <w:t xml:space="preserve">deposito glaciolacustre, indifferenziato</w:t>
            </w:r>
          </w:p>
        </w:tc>
      </w:tr>
      <w:tr>
        <w:tc>
          <w:tcPr/>
          <w:p>
            <w:pPr>
              <w:pStyle w:val="Compact"/>
            </w:pPr>
            <w:r>
              <w:t xml:space="preserve">15101047</w:t>
            </w:r>
          </w:p>
        </w:tc>
        <w:tc>
          <w:tcPr/>
          <w:p>
            <w:pPr>
              <w:pStyle w:val="Compact"/>
            </w:pPr>
            <w:r>
              <w:t xml:space="preserve">glazilakustrisches Deltasediment</w:t>
            </w:r>
          </w:p>
        </w:tc>
        <w:tc>
          <w:tcPr/>
          <w:p>
            <w:pPr>
              <w:pStyle w:val="Compact"/>
            </w:pPr>
            <w:r>
              <w:t xml:space="preserve">deposito deltizo glaciolacustre</w:t>
            </w:r>
          </w:p>
        </w:tc>
      </w:tr>
      <w:tr>
        <w:tc>
          <w:tcPr/>
          <w:p>
            <w:pPr>
              <w:pStyle w:val="Compact"/>
            </w:pPr>
            <w:r>
              <w:t xml:space="preserve">15101048</w:t>
            </w:r>
          </w:p>
        </w:tc>
        <w:tc>
          <w:tcPr/>
          <w:p>
            <w:pPr>
              <w:pStyle w:val="Compact"/>
            </w:pPr>
            <w:r>
              <w:t xml:space="preserve">subaquatisch abgelagerte Moräne (Waterlaid Till)</w:t>
            </w:r>
          </w:p>
        </w:tc>
        <w:tc>
          <w:tcPr/>
          <w:p>
            <w:pPr>
              <w:pStyle w:val="Compact"/>
            </w:pPr>
            <w:r>
              <w:t xml:space="preserve">morena (till) subacquatica</w:t>
            </w:r>
          </w:p>
        </w:tc>
      </w:tr>
      <w:tr>
        <w:tc>
          <w:tcPr/>
          <w:p>
            <w:pPr>
              <w:pStyle w:val="Compact"/>
            </w:pPr>
            <w:r>
              <w:t xml:space="preserve">15101049</w:t>
            </w:r>
          </w:p>
        </w:tc>
        <w:tc>
          <w:tcPr/>
          <w:p>
            <w:pPr>
              <w:pStyle w:val="Compact"/>
            </w:pPr>
            <w:r>
              <w:t xml:space="preserve">detritische Verlandungsbildung</w:t>
            </w:r>
          </w:p>
        </w:tc>
        <w:tc>
          <w:tcPr/>
          <w:p>
            <w:pPr>
              <w:pStyle w:val="Compact"/>
            </w:pPr>
            <w:r>
              <w:t xml:space="preserve">deposito detritico di interramento</w:t>
            </w:r>
          </w:p>
        </w:tc>
      </w:tr>
      <w:tr>
        <w:tc>
          <w:tcPr/>
          <w:p>
            <w:pPr>
              <w:pStyle w:val="Compact"/>
            </w:pPr>
            <w:r>
              <w:t xml:space="preserve">15101050</w:t>
            </w:r>
          </w:p>
        </w:tc>
        <w:tc>
          <w:tcPr/>
          <w:p>
            <w:pPr>
              <w:pStyle w:val="Compact"/>
            </w:pPr>
            <w:r>
              <w:t xml:space="preserve">palustrisches Sediment</w:t>
            </w:r>
          </w:p>
        </w:tc>
        <w:tc>
          <w:tcPr/>
          <w:p>
            <w:pPr>
              <w:pStyle w:val="Compact"/>
            </w:pPr>
            <w:r>
              <w:t xml:space="preserve">sedimento palustre</w:t>
            </w:r>
          </w:p>
        </w:tc>
      </w:tr>
      <w:tr>
        <w:tc>
          <w:tcPr/>
          <w:p>
            <w:pPr>
              <w:pStyle w:val="Compact"/>
            </w:pPr>
            <w:r>
              <w:t xml:space="preserve">15101051</w:t>
            </w:r>
          </w:p>
        </w:tc>
        <w:tc>
          <w:tcPr/>
          <w:p>
            <w:pPr>
              <w:pStyle w:val="Compact"/>
            </w:pPr>
            <w:r>
              <w:t xml:space="preserve">palustrisches Sediment, undifferenziert</w:t>
            </w:r>
          </w:p>
        </w:tc>
        <w:tc>
          <w:tcPr/>
          <w:p>
            <w:pPr>
              <w:pStyle w:val="Compact"/>
            </w:pPr>
            <w:r>
              <w:t xml:space="preserve">sedimento palustre, indifferenziato</w:t>
            </w:r>
          </w:p>
        </w:tc>
      </w:tr>
      <w:tr>
        <w:tc>
          <w:tcPr/>
          <w:p>
            <w:pPr>
              <w:pStyle w:val="Compact"/>
            </w:pPr>
            <w:r>
              <w:t xml:space="preserve">15101052</w:t>
            </w:r>
          </w:p>
        </w:tc>
        <w:tc>
          <w:tcPr/>
          <w:p>
            <w:pPr>
              <w:pStyle w:val="Compact"/>
            </w:pPr>
            <w:r>
              <w:t xml:space="preserve">Sumpf</w:t>
            </w:r>
          </w:p>
        </w:tc>
        <w:tc>
          <w:tcPr/>
          <w:p>
            <w:pPr>
              <w:pStyle w:val="Compact"/>
            </w:pPr>
            <w:r>
              <w:t xml:space="preserve">depositi di impaludamento</w:t>
            </w:r>
          </w:p>
        </w:tc>
      </w:tr>
      <w:tr>
        <w:tc>
          <w:tcPr/>
          <w:p>
            <w:pPr>
              <w:pStyle w:val="Compact"/>
            </w:pPr>
            <w:r>
              <w:t xml:space="preserve">15101053</w:t>
            </w:r>
          </w:p>
        </w:tc>
        <w:tc>
          <w:tcPr/>
          <w:p>
            <w:pPr>
              <w:pStyle w:val="Compact"/>
            </w:pPr>
            <w:r>
              <w:t xml:space="preserve">Torfmoor, Torf</w:t>
            </w:r>
          </w:p>
        </w:tc>
        <w:tc>
          <w:tcPr/>
          <w:p>
            <w:pPr>
              <w:pStyle w:val="Compact"/>
            </w:pPr>
            <w:r>
              <w:t xml:space="preserve">torbiera, torba</w:t>
            </w:r>
          </w:p>
        </w:tc>
      </w:tr>
      <w:tr>
        <w:tc>
          <w:tcPr/>
          <w:p>
            <w:pPr>
              <w:pStyle w:val="Compact"/>
            </w:pPr>
            <w:r>
              <w:t xml:space="preserve">15101054</w:t>
            </w:r>
          </w:p>
        </w:tc>
        <w:tc>
          <w:tcPr/>
          <w:p>
            <w:pPr>
              <w:pStyle w:val="Compact"/>
            </w:pPr>
            <w:r>
              <w:t xml:space="preserve">Lignit (palustrisches Sediment)</w:t>
            </w:r>
          </w:p>
        </w:tc>
        <w:tc>
          <w:tcPr/>
          <w:p>
            <w:pPr>
              <w:pStyle w:val="Compact"/>
            </w:pPr>
            <w:r>
              <w:t xml:space="preserve">lignite (sedimento palustre)</w:t>
            </w:r>
          </w:p>
        </w:tc>
      </w:tr>
      <w:tr>
        <w:tc>
          <w:tcPr/>
          <w:p>
            <w:pPr>
              <w:pStyle w:val="Compact"/>
            </w:pPr>
            <w:r>
              <w:t xml:space="preserve">15101056</w:t>
            </w:r>
          </w:p>
        </w:tc>
        <w:tc>
          <w:tcPr/>
          <w:p>
            <w:pPr>
              <w:pStyle w:val="Compact"/>
            </w:pPr>
            <w:r>
              <w:t xml:space="preserve">Strandablagerungen</w:t>
            </w:r>
          </w:p>
        </w:tc>
        <w:tc>
          <w:tcPr/>
          <w:p>
            <w:pPr>
              <w:pStyle w:val="Compact"/>
            </w:pPr>
            <w:r>
              <w:t xml:space="preserve">deposito di terrazzo lacustre</w:t>
            </w:r>
          </w:p>
        </w:tc>
      </w:tr>
      <w:tr>
        <w:tc>
          <w:tcPr/>
          <w:p>
            <w:pPr>
              <w:pStyle w:val="Compact"/>
            </w:pPr>
            <w:r>
              <w:t xml:space="preserve">15101057</w:t>
            </w:r>
          </w:p>
        </w:tc>
        <w:tc>
          <w:tcPr/>
          <w:p>
            <w:pPr>
              <w:pStyle w:val="Compact"/>
            </w:pPr>
            <w:r>
              <w:t xml:space="preserve">lakustrisches Deltasediment</w:t>
            </w:r>
          </w:p>
        </w:tc>
        <w:tc>
          <w:tcPr/>
          <w:p>
            <w:pPr>
              <w:pStyle w:val="Compact"/>
            </w:pPr>
            <w:r>
              <w:t xml:space="preserve">deposito deltizo lacustre</w:t>
            </w:r>
          </w:p>
        </w:tc>
      </w:tr>
      <w:tr>
        <w:tc>
          <w:tcPr/>
          <w:p>
            <w:pPr>
              <w:pStyle w:val="Compact"/>
            </w:pPr>
            <w:r>
              <w:t xml:space="preserve">15101058</w:t>
            </w:r>
          </w:p>
        </w:tc>
        <w:tc>
          <w:tcPr/>
          <w:p>
            <w:pPr>
              <w:pStyle w:val="Compact"/>
            </w:pPr>
            <w:r>
              <w:t xml:space="preserve">Seebodensediment</w:t>
            </w:r>
          </w:p>
        </w:tc>
        <w:tc>
          <w:tcPr/>
          <w:p>
            <w:pPr>
              <w:pStyle w:val="Compact"/>
            </w:pPr>
            <w:r>
              <w:t xml:space="preserve">deposito lacustre fino</w:t>
            </w:r>
          </w:p>
        </w:tc>
      </w:tr>
      <w:tr>
        <w:tc>
          <w:tcPr/>
          <w:p>
            <w:pPr>
              <w:pStyle w:val="Compact"/>
            </w:pPr>
            <w:r>
              <w:t xml:space="preserve">15101059</w:t>
            </w:r>
          </w:p>
        </w:tc>
        <w:tc>
          <w:tcPr/>
          <w:p>
            <w:pPr>
              <w:pStyle w:val="Compact"/>
            </w:pPr>
            <w:r>
              <w:t xml:space="preserve">Seekreide</w:t>
            </w:r>
          </w:p>
        </w:tc>
        <w:tc>
          <w:tcPr/>
          <w:p>
            <w:pPr>
              <w:pStyle w:val="Compact"/>
            </w:pPr>
            <w:r>
              <w:t xml:space="preserve">gesso lacustre</w:t>
            </w:r>
          </w:p>
        </w:tc>
      </w:tr>
      <w:tr>
        <w:tc>
          <w:tcPr/>
          <w:p>
            <w:pPr>
              <w:pStyle w:val="Compact"/>
            </w:pPr>
            <w:r>
              <w:t xml:space="preserve">15101061</w:t>
            </w:r>
          </w:p>
        </w:tc>
        <w:tc>
          <w:tcPr/>
          <w:p>
            <w:pPr>
              <w:pStyle w:val="Compact"/>
            </w:pPr>
            <w:r>
              <w:t xml:space="preserve">äolisches Sediment, undifferenziert</w:t>
            </w:r>
          </w:p>
        </w:tc>
        <w:tc>
          <w:tcPr/>
          <w:p>
            <w:pPr>
              <w:pStyle w:val="Compact"/>
            </w:pPr>
            <w:r>
              <w:t xml:space="preserve">sedimento eolico, indifferenziato</w:t>
            </w:r>
          </w:p>
        </w:tc>
      </w:tr>
      <w:tr>
        <w:tc>
          <w:tcPr/>
          <w:p>
            <w:pPr>
              <w:pStyle w:val="Compact"/>
            </w:pPr>
            <w:r>
              <w:t xml:space="preserve">15101062</w:t>
            </w:r>
          </w:p>
        </w:tc>
        <w:tc>
          <w:tcPr/>
          <w:p>
            <w:pPr>
              <w:pStyle w:val="Compact"/>
            </w:pPr>
            <w:r>
              <w:t xml:space="preserve">äolischer Sand, Flugsand</w:t>
            </w:r>
          </w:p>
        </w:tc>
        <w:tc>
          <w:tcPr/>
          <w:p>
            <w:pPr>
              <w:pStyle w:val="Compact"/>
            </w:pPr>
            <w:r>
              <w:t xml:space="preserve">sabbia eolica</w:t>
            </w:r>
          </w:p>
        </w:tc>
      </w:tr>
      <w:tr>
        <w:tc>
          <w:tcPr/>
          <w:p>
            <w:pPr>
              <w:pStyle w:val="Compact"/>
            </w:pPr>
            <w:r>
              <w:t xml:space="preserve">15101063</w:t>
            </w:r>
          </w:p>
        </w:tc>
        <w:tc>
          <w:tcPr/>
          <w:p>
            <w:pPr>
              <w:pStyle w:val="Compact"/>
            </w:pPr>
            <w:r>
              <w:t xml:space="preserve">Löss, Lösslehm</w:t>
            </w:r>
          </w:p>
        </w:tc>
        <w:tc>
          <w:tcPr/>
          <w:p>
            <w:pPr>
              <w:pStyle w:val="Compact"/>
            </w:pPr>
            <w:r>
              <w:t xml:space="preserve">loess, loess argilloso</w:t>
            </w:r>
          </w:p>
        </w:tc>
      </w:tr>
      <w:tr>
        <w:tc>
          <w:tcPr/>
          <w:p>
            <w:pPr>
              <w:pStyle w:val="Compact"/>
            </w:pPr>
            <w:r>
              <w:t xml:space="preserve">15101065</w:t>
            </w:r>
          </w:p>
        </w:tc>
        <w:tc>
          <w:tcPr/>
          <w:p>
            <w:pPr>
              <w:pStyle w:val="Compact"/>
            </w:pPr>
            <w:r>
              <w:t xml:space="preserve">vulkanische Asche</w:t>
            </w:r>
          </w:p>
        </w:tc>
        <w:tc>
          <w:tcPr/>
          <w:p>
            <w:pPr>
              <w:pStyle w:val="Compact"/>
            </w:pPr>
            <w:r>
              <w:t xml:space="preserve">cenere vulcanica</w:t>
            </w:r>
          </w:p>
        </w:tc>
      </w:tr>
      <w:tr>
        <w:tc>
          <w:tcPr/>
          <w:p>
            <w:pPr>
              <w:pStyle w:val="Compact"/>
            </w:pPr>
            <w:r>
              <w:t xml:space="preserve">15101067</w:t>
            </w:r>
          </w:p>
        </w:tc>
        <w:tc>
          <w:tcPr/>
          <w:p>
            <w:pPr>
              <w:pStyle w:val="Compact"/>
            </w:pPr>
            <w:r>
              <w:t xml:space="preserve">anthropogene Elemente, undifferenziert</w:t>
            </w:r>
          </w:p>
        </w:tc>
        <w:tc>
          <w:tcPr/>
          <w:p>
            <w:pPr>
              <w:pStyle w:val="Compact"/>
            </w:pPr>
            <w:r>
              <w:t xml:space="preserve">elemento antropico, indifferenziato</w:t>
            </w:r>
          </w:p>
        </w:tc>
      </w:tr>
      <w:tr>
        <w:tc>
          <w:tcPr/>
          <w:p>
            <w:pPr>
              <w:pStyle w:val="Compact"/>
            </w:pPr>
            <w:r>
              <w:t xml:space="preserve">15101069</w:t>
            </w:r>
          </w:p>
        </w:tc>
        <w:tc>
          <w:tcPr/>
          <w:p>
            <w:pPr>
              <w:pStyle w:val="Compact"/>
            </w:pPr>
            <w:r>
              <w:t xml:space="preserve">künstliche Ablagerung, undifferenziert</w:t>
            </w:r>
          </w:p>
        </w:tc>
        <w:tc>
          <w:tcPr/>
          <w:p>
            <w:pPr>
              <w:pStyle w:val="Compact"/>
            </w:pPr>
            <w:r>
              <w:t xml:space="preserve">deposito artificiale, indifferenziato</w:t>
            </w:r>
          </w:p>
        </w:tc>
      </w:tr>
      <w:tr>
        <w:tc>
          <w:tcPr/>
          <w:p>
            <w:pPr>
              <w:pStyle w:val="Compact"/>
            </w:pPr>
            <w:r>
              <w:t xml:space="preserve">15101070</w:t>
            </w:r>
          </w:p>
        </w:tc>
        <w:tc>
          <w:tcPr/>
          <w:p>
            <w:pPr>
              <w:pStyle w:val="Compact"/>
            </w:pPr>
            <w:r>
              <w:t xml:space="preserve">Aufschüttung, Damm</w:t>
            </w:r>
          </w:p>
        </w:tc>
        <w:tc>
          <w:tcPr/>
          <w:p>
            <w:pPr>
              <w:pStyle w:val="Compact"/>
            </w:pPr>
            <w:r>
              <w:t xml:space="preserve">materiale di riporto, diga</w:t>
            </w:r>
          </w:p>
        </w:tc>
      </w:tr>
      <w:tr>
        <w:tc>
          <w:tcPr/>
          <w:p>
            <w:pPr>
              <w:pStyle w:val="Compact"/>
            </w:pPr>
            <w:r>
              <w:t xml:space="preserve">15101071</w:t>
            </w:r>
          </w:p>
        </w:tc>
        <w:tc>
          <w:tcPr/>
          <w:p>
            <w:pPr>
              <w:pStyle w:val="Compact"/>
            </w:pPr>
            <w:r>
              <w:t xml:space="preserve">Auffüllung</w:t>
            </w:r>
          </w:p>
        </w:tc>
        <w:tc>
          <w:tcPr/>
          <w:p>
            <w:pPr>
              <w:pStyle w:val="Compact"/>
            </w:pPr>
            <w:r>
              <w:t xml:space="preserve">(deposito di) riempimento</w:t>
            </w:r>
          </w:p>
        </w:tc>
      </w:tr>
      <w:tr>
        <w:tc>
          <w:tcPr/>
          <w:p>
            <w:pPr>
              <w:pStyle w:val="Compact"/>
            </w:pPr>
            <w:r>
              <w:t xml:space="preserve">15101072</w:t>
            </w:r>
          </w:p>
        </w:tc>
        <w:tc>
          <w:tcPr/>
          <w:p>
            <w:pPr>
              <w:pStyle w:val="Compact"/>
            </w:pPr>
            <w:r>
              <w:t xml:space="preserve">Deponie</w:t>
            </w:r>
          </w:p>
        </w:tc>
        <w:tc>
          <w:tcPr/>
          <w:p>
            <w:pPr>
              <w:pStyle w:val="Compact"/>
            </w:pPr>
            <w:r>
              <w:t xml:space="preserve">(deposito di) discarica</w:t>
            </w:r>
          </w:p>
        </w:tc>
      </w:tr>
      <w:tr>
        <w:tc>
          <w:tcPr/>
          <w:p>
            <w:pPr>
              <w:pStyle w:val="Compact"/>
            </w:pPr>
            <w:r>
              <w:t xml:space="preserve">15101073</w:t>
            </w:r>
          </w:p>
        </w:tc>
        <w:tc>
          <w:tcPr/>
          <w:p>
            <w:pPr>
              <w:pStyle w:val="Compact"/>
            </w:pPr>
            <w:r>
              <w:t xml:space="preserve">Halde</w:t>
            </w:r>
          </w:p>
        </w:tc>
        <w:tc>
          <w:tcPr/>
          <w:p>
            <w:pPr>
              <w:pStyle w:val="Compact"/>
            </w:pPr>
            <w:r>
              <w:t xml:space="preserve">smarino</w:t>
            </w:r>
          </w:p>
        </w:tc>
      </w:tr>
      <w:tr>
        <w:tc>
          <w:tcPr/>
          <w:p>
            <w:pPr>
              <w:pStyle w:val="Compact"/>
            </w:pPr>
            <w:r>
              <w:t xml:space="preserve">15101075</w:t>
            </w:r>
          </w:p>
        </w:tc>
        <w:tc>
          <w:tcPr/>
          <w:p>
            <w:pPr>
              <w:pStyle w:val="Compact"/>
            </w:pPr>
            <w:r>
              <w:t xml:space="preserve">dünne Lockermaterialbedeckung</w:t>
            </w:r>
          </w:p>
        </w:tc>
        <w:tc>
          <w:tcPr/>
          <w:p>
            <w:pPr>
              <w:pStyle w:val="Compact"/>
            </w:pPr>
            <w:r>
              <w:t xml:space="preserve">copertura sottile di materiale sciolto</w:t>
            </w:r>
          </w:p>
        </w:tc>
      </w:tr>
      <w:tr>
        <w:tc>
          <w:tcPr/>
          <w:p>
            <w:pPr>
              <w:pStyle w:val="Compact"/>
            </w:pPr>
            <w:r>
              <w:t xml:space="preserve">15101076</w:t>
            </w:r>
          </w:p>
        </w:tc>
        <w:tc>
          <w:tcPr/>
          <w:p>
            <w:pPr>
              <w:pStyle w:val="Compact"/>
            </w:pPr>
            <w:r>
              <w:t xml:space="preserve">geringmächtige Lockergesteinsbedeckung</w:t>
            </w:r>
          </w:p>
        </w:tc>
        <w:tc>
          <w:tcPr/>
          <w:p>
            <w:pPr>
              <w:pStyle w:val="Compact"/>
            </w:pPr>
            <w:r>
              <w:t xml:space="preserve">copertura di depositi sciolti poco spessa</w:t>
            </w:r>
          </w:p>
        </w:tc>
      </w:tr>
      <w:tr>
        <w:tc>
          <w:tcPr/>
          <w:p>
            <w:pPr>
              <w:pStyle w:val="Compact"/>
            </w:pPr>
            <w:r>
              <w:t xml:space="preserve">15101078</w:t>
            </w:r>
          </w:p>
        </w:tc>
        <w:tc>
          <w:tcPr/>
          <w:p>
            <w:pPr>
              <w:pStyle w:val="Compact"/>
            </w:pPr>
            <w:r>
              <w:t xml:space="preserve">tiefgründige Verwitterungsdecke</w:t>
            </w:r>
          </w:p>
        </w:tc>
        <w:tc>
          <w:tcPr/>
          <w:p>
            <w:pPr>
              <w:pStyle w:val="Compact"/>
            </w:pPr>
            <w:r>
              <w:t xml:space="preserve">suolo di alterazione profonda</w:t>
            </w:r>
          </w:p>
        </w:tc>
      </w:tr>
      <w:tr>
        <w:tc>
          <w:tcPr/>
          <w:p>
            <w:pPr>
              <w:pStyle w:val="Compact"/>
            </w:pPr>
            <w:r>
              <w:t xml:space="preserve">15101079</w:t>
            </w:r>
          </w:p>
        </w:tc>
        <w:tc>
          <w:tcPr/>
          <w:p>
            <w:pPr>
              <w:pStyle w:val="Compact"/>
            </w:pPr>
            <w:r>
              <w:t xml:space="preserve">Gyttja</w:t>
            </w:r>
          </w:p>
        </w:tc>
        <w:tc>
          <w:tcPr/>
          <w:p>
            <w:pPr>
              <w:pStyle w:val="Compact"/>
            </w:pPr>
            <w:r>
              <w:t xml:space="preserve">gyttja</w:t>
            </w:r>
          </w:p>
        </w:tc>
      </w:tr>
      <w:tr>
        <w:tc>
          <w:tcPr/>
          <w:p>
            <w:pPr>
              <w:pStyle w:val="Compact"/>
            </w:pPr>
            <w:r>
              <w:t xml:space="preserve">15101080</w:t>
            </w:r>
          </w:p>
        </w:tc>
        <w:tc>
          <w:tcPr/>
          <w:p>
            <w:pPr>
              <w:pStyle w:val="Compact"/>
            </w:pPr>
            <w:r>
              <w:t xml:space="preserve">Quelltuff (Kalksinter, Lockergestein)</w:t>
            </w:r>
          </w:p>
        </w:tc>
        <w:tc>
          <w:tcPr/>
          <w:p>
            <w:pPr>
              <w:pStyle w:val="Compact"/>
            </w:pPr>
            <w:r>
              <w:t xml:space="preserve">tufo calcareo</w:t>
            </w:r>
          </w:p>
        </w:tc>
      </w:tr>
      <w:tr>
        <w:tc>
          <w:tcPr/>
          <w:p>
            <w:pPr>
              <w:pStyle w:val="Compact"/>
            </w:pPr>
            <w:r>
              <w:t xml:space="preserve">15101081</w:t>
            </w:r>
          </w:p>
        </w:tc>
        <w:tc>
          <w:tcPr/>
          <w:p>
            <w:pPr>
              <w:pStyle w:val="Compact"/>
            </w:pPr>
            <w:r>
              <w:t xml:space="preserve">hydrochemische Bildungen (Kalksinter)</w:t>
            </w:r>
          </w:p>
        </w:tc>
        <w:tc>
          <w:tcPr/>
          <w:p>
            <w:pPr>
              <w:pStyle w:val="Compact"/>
            </w:pPr>
            <w:r>
              <w:t xml:space="preserve">deposito idrochimico</w:t>
            </w:r>
          </w:p>
        </w:tc>
      </w:tr>
      <w:tr>
        <w:tc>
          <w:tcPr/>
          <w:p>
            <w:pPr>
              <w:pStyle w:val="Compact"/>
            </w:pPr>
            <w:r>
              <w:t xml:space="preserve">15101082</w:t>
            </w:r>
          </w:p>
        </w:tc>
        <w:tc>
          <w:tcPr/>
          <w:p>
            <w:pPr>
              <w:pStyle w:val="Compact"/>
            </w:pPr>
            <w:r>
              <w:t xml:space="preserve">Travertin (Kalksinter, Lockergestein)</w:t>
            </w:r>
          </w:p>
        </w:tc>
        <w:tc>
          <w:tcPr/>
          <w:p>
            <w:pPr>
              <w:pStyle w:val="Compact"/>
            </w:pPr>
            <w:r>
              <w:t xml:space="preserve">travertino</w:t>
            </w:r>
          </w:p>
        </w:tc>
      </w:tr>
      <w:tr>
        <w:tc>
          <w:tcPr/>
          <w:p>
            <w:pPr>
              <w:pStyle w:val="Compact"/>
            </w:pPr>
            <w:r>
              <w:t xml:space="preserve">15101083</w:t>
            </w:r>
          </w:p>
        </w:tc>
        <w:tc>
          <w:tcPr/>
          <w:p>
            <w:pPr>
              <w:pStyle w:val="Compact"/>
            </w:pPr>
            <w:r>
              <w:t xml:space="preserve">In-situ-Verwitterungsschutt</w:t>
            </w:r>
          </w:p>
        </w:tc>
        <w:tc>
          <w:tcPr/>
          <w:p>
            <w:pPr>
              <w:pStyle w:val="Compact"/>
            </w:pPr>
            <w:r>
              <w:t xml:space="preserve">deposito d'alterazione in situ</w:t>
            </w:r>
          </w:p>
        </w:tc>
      </w:tr>
      <w:tr>
        <w:tc>
          <w:tcPr/>
          <w:p>
            <w:pPr>
              <w:pStyle w:val="Compact"/>
            </w:pPr>
            <w:r>
              <w:t xml:space="preserve">15101084</w:t>
            </w:r>
          </w:p>
        </w:tc>
        <w:tc>
          <w:tcPr/>
          <w:p>
            <w:pPr>
              <w:pStyle w:val="Compact"/>
            </w:pPr>
            <w:r>
              <w:t xml:space="preserve">strukturierter Hangschutt</w:t>
            </w:r>
          </w:p>
        </w:tc>
        <w:tc>
          <w:tcPr/>
          <w:p>
            <w:pPr>
              <w:pStyle w:val="Compact"/>
            </w:pPr>
            <w:r>
              <w:t xml:space="preserve">detrito di falda strutturato</w:t>
            </w:r>
          </w:p>
        </w:tc>
      </w:tr>
      <w:tr>
        <w:tc>
          <w:tcPr/>
          <w:p>
            <w:pPr>
              <w:pStyle w:val="Compact"/>
            </w:pPr>
            <w:r>
              <w:t xml:space="preserve">15101085</w:t>
            </w:r>
          </w:p>
        </w:tc>
        <w:tc>
          <w:tcPr/>
          <w:p>
            <w:pPr>
              <w:pStyle w:val="Compact"/>
            </w:pPr>
            <w:r>
              <w:t xml:space="preserve">Tsunamiablagerung</w:t>
            </w:r>
          </w:p>
        </w:tc>
        <w:tc>
          <w:tcPr/>
          <w:p>
            <w:pPr>
              <w:pStyle w:val="Compact"/>
            </w:pPr>
            <w:r>
              <w:t xml:space="preserve">deposito di tsunami</w:t>
            </w:r>
          </w:p>
        </w:tc>
      </w:tr>
      <w:tr>
        <w:tc>
          <w:tcPr/>
          <w:p>
            <w:pPr>
              <w:pStyle w:val="Compact"/>
            </w:pPr>
            <w:r>
              <w:t xml:space="preserve">15101086</w:t>
            </w:r>
          </w:p>
        </w:tc>
        <w:tc>
          <w:tcPr/>
          <w:p>
            <w:pPr>
              <w:pStyle w:val="Compact"/>
            </w:pPr>
            <w:r>
              <w:t xml:space="preserve">Entwässerungssediment</w:t>
            </w:r>
          </w:p>
        </w:tc>
        <w:tc>
          <w:tcPr/>
          <w:p>
            <w:pPr>
              <w:pStyle w:val="Compact"/>
            </w:pPr>
            <w:r>
              <w:t xml:space="preserve">sedimenti formati dalla fuoriuscita dell'acqua</w:t>
            </w:r>
          </w:p>
        </w:tc>
      </w:tr>
      <w:tr>
        <w:tc>
          <w:tcPr/>
          <w:p>
            <w:pPr>
              <w:pStyle w:val="Compact"/>
            </w:pPr>
            <w:r>
              <w:t xml:space="preserve">15101087</w:t>
            </w:r>
          </w:p>
        </w:tc>
        <w:tc>
          <w:tcPr/>
          <w:p>
            <w:pPr>
              <w:pStyle w:val="Compact"/>
            </w:pPr>
            <w:r>
              <w:t xml:space="preserve">Sedimentärer Gang (clastic dike)</w:t>
            </w:r>
          </w:p>
        </w:tc>
        <w:tc>
          <w:tcPr/>
          <w:p>
            <w:pPr>
              <w:pStyle w:val="Compact"/>
            </w:pPr>
            <w:r>
              <w:t xml:space="preserve">filone sedimentario</w:t>
            </w:r>
          </w:p>
        </w:tc>
      </w:tr>
      <w:tr>
        <w:tc>
          <w:tcPr/>
          <w:p>
            <w:pPr>
              <w:pStyle w:val="Compact"/>
            </w:pPr>
            <w:r>
              <w:t xml:space="preserve">15111658</w:t>
            </w:r>
          </w:p>
        </w:tc>
        <w:tc>
          <w:tcPr/>
          <w:p>
            <w:pPr>
              <w:pStyle w:val="Compact"/>
            </w:pPr>
            <w:r>
              <w:t xml:space="preserve">Basalt: Glaukophan</w:t>
            </w:r>
          </w:p>
        </w:tc>
        <w:tc>
          <w:tcPr/>
          <w:p>
            <w:pPr>
              <w:pStyle w:val="Compact"/>
            </w:pPr>
            <w:r>
              <w:t xml:space="preserve">basalto: glaucofane</w:t>
            </w:r>
          </w:p>
        </w:tc>
      </w:tr>
      <w:tr>
        <w:tc>
          <w:tcPr/>
          <w:p>
            <w:pPr>
              <w:pStyle w:val="Compact"/>
            </w:pPr>
            <w:r>
              <w:t xml:space="preserve">15111659</w:t>
            </w:r>
          </w:p>
        </w:tc>
        <w:tc>
          <w:tcPr/>
          <w:p>
            <w:pPr>
              <w:pStyle w:val="Compact"/>
            </w:pPr>
            <w:r>
              <w:t xml:space="preserve">Quarzit: konglomeratisch</w:t>
            </w:r>
          </w:p>
        </w:tc>
        <w:tc>
          <w:tcPr/>
          <w:p>
            <w:pPr>
              <w:pStyle w:val="Compact"/>
            </w:pPr>
            <w:r>
              <w:t xml:space="preserve">quarzite: conglomeratico</w:t>
            </w:r>
          </w:p>
        </w:tc>
      </w:tr>
      <w:tr>
        <w:tc>
          <w:tcPr/>
          <w:p>
            <w:pPr>
              <w:pStyle w:val="Compact"/>
            </w:pPr>
            <w:r>
              <w:t xml:space="preserve">15111660</w:t>
            </w:r>
          </w:p>
        </w:tc>
        <w:tc>
          <w:tcPr/>
          <w:p>
            <w:pPr>
              <w:pStyle w:val="Compact"/>
            </w:pPr>
            <w:r>
              <w:t xml:space="preserve">Phyllit: Glaukophan</w:t>
            </w:r>
          </w:p>
        </w:tc>
        <w:tc>
          <w:tcPr/>
          <w:p>
            <w:pPr>
              <w:pStyle w:val="Compact"/>
            </w:pPr>
            <w:r>
              <w:t xml:space="preserve">fillite: glaucofane</w:t>
            </w:r>
          </w:p>
        </w:tc>
      </w:tr>
      <w:tr>
        <w:tc>
          <w:tcPr/>
          <w:p>
            <w:pPr>
              <w:pStyle w:val="Compact"/>
            </w:pPr>
            <w:r>
              <w:t xml:space="preserve">15111661</w:t>
            </w:r>
          </w:p>
        </w:tc>
        <w:tc>
          <w:tcPr/>
          <w:p>
            <w:pPr>
              <w:pStyle w:val="Compact"/>
            </w:pPr>
            <w:r>
              <w:t xml:space="preserve">Phyllit: Granat</w:t>
            </w:r>
          </w:p>
        </w:tc>
        <w:tc>
          <w:tcPr/>
          <w:p>
            <w:pPr>
              <w:pStyle w:val="Compact"/>
            </w:pPr>
            <w:r>
              <w:t xml:space="preserve">fillite: granato</w:t>
            </w:r>
          </w:p>
        </w:tc>
      </w:tr>
      <w:tr>
        <w:tc>
          <w:tcPr/>
          <w:p>
            <w:pPr>
              <w:pStyle w:val="Compact"/>
            </w:pPr>
            <w:r>
              <w:t xml:space="preserve">15111662</w:t>
            </w:r>
          </w:p>
        </w:tc>
        <w:tc>
          <w:tcPr/>
          <w:p>
            <w:pPr>
              <w:pStyle w:val="Compact"/>
            </w:pPr>
            <w:r>
              <w:t xml:space="preserve">Schiefer: Quarz-Chloritoid</w:t>
            </w:r>
          </w:p>
        </w:tc>
        <w:tc>
          <w:tcPr/>
          <w:p>
            <w:pPr>
              <w:pStyle w:val="Compact"/>
            </w:pPr>
            <w:r>
              <w:t xml:space="preserve">scisto: quarzo-cloritoido</w:t>
            </w:r>
          </w:p>
        </w:tc>
      </w:tr>
      <w:tr>
        <w:tc>
          <w:tcPr/>
          <w:p>
            <w:pPr>
              <w:pStyle w:val="Compact"/>
            </w:pPr>
            <w:r>
              <w:t xml:space="preserve">15111663</w:t>
            </w:r>
          </w:p>
        </w:tc>
        <w:tc>
          <w:tcPr/>
          <w:p>
            <w:pPr>
              <w:pStyle w:val="Compact"/>
            </w:pPr>
            <w:r>
              <w:t xml:space="preserve">Schiefer: Serizit-Biotit</w:t>
            </w:r>
          </w:p>
        </w:tc>
        <w:tc>
          <w:tcPr/>
          <w:p>
            <w:pPr>
              <w:pStyle w:val="Compact"/>
            </w:pPr>
            <w:r>
              <w:t xml:space="preserve">scisto: sericite-biotite</w:t>
            </w:r>
          </w:p>
        </w:tc>
      </w:tr>
      <w:tr>
        <w:tc>
          <w:tcPr/>
          <w:p>
            <w:pPr>
              <w:pStyle w:val="Compact"/>
            </w:pPr>
            <w:r>
              <w:t xml:space="preserve">15111664</w:t>
            </w:r>
          </w:p>
        </w:tc>
        <w:tc>
          <w:tcPr/>
          <w:p>
            <w:pPr>
              <w:pStyle w:val="Compact"/>
            </w:pPr>
            <w:r>
              <w:t xml:space="preserve">Prasinit: Fuchsit</w:t>
            </w:r>
          </w:p>
        </w:tc>
        <w:tc>
          <w:tcPr/>
          <w:p>
            <w:pPr>
              <w:pStyle w:val="Compact"/>
            </w:pPr>
            <w:r>
              <w:t xml:space="preserve">prasinite: fuchsite</w:t>
            </w:r>
          </w:p>
        </w:tc>
      </w:tr>
      <w:tr>
        <w:tc>
          <w:tcPr/>
          <w:p>
            <w:pPr>
              <w:pStyle w:val="Compact"/>
            </w:pPr>
            <w:r>
              <w:t xml:space="preserve">15111665</w:t>
            </w:r>
          </w:p>
        </w:tc>
        <w:tc>
          <w:tcPr/>
          <w:p>
            <w:pPr>
              <w:pStyle w:val="Compact"/>
            </w:pPr>
            <w:r>
              <w:t xml:space="preserve">Prasinit: Glaukophan</w:t>
            </w:r>
          </w:p>
        </w:tc>
        <w:tc>
          <w:tcPr/>
          <w:p>
            <w:pPr>
              <w:pStyle w:val="Compact"/>
            </w:pPr>
            <w:r>
              <w:t xml:space="preserve">prasinite: glaucofane</w:t>
            </w:r>
          </w:p>
        </w:tc>
      </w:tr>
      <w:tr>
        <w:tc>
          <w:tcPr/>
          <w:p>
            <w:pPr>
              <w:pStyle w:val="Compact"/>
            </w:pPr>
            <w:r>
              <w:t xml:space="preserve">15111666</w:t>
            </w:r>
          </w:p>
        </w:tc>
        <w:tc>
          <w:tcPr/>
          <w:p>
            <w:pPr>
              <w:pStyle w:val="Compact"/>
            </w:pPr>
            <w:r>
              <w:t xml:space="preserve">Amphibolit: Epidot</w:t>
            </w:r>
          </w:p>
        </w:tc>
        <w:tc>
          <w:tcPr/>
          <w:p>
            <w:pPr>
              <w:pStyle w:val="Compact"/>
            </w:pPr>
            <w:r>
              <w:t xml:space="preserve">anfibolite: epidoto</w:t>
            </w:r>
          </w:p>
        </w:tc>
      </w:tr>
      <w:tr>
        <w:tc>
          <w:tcPr/>
          <w:p>
            <w:pPr>
              <w:pStyle w:val="Compact"/>
            </w:pPr>
            <w:r>
              <w:t xml:space="preserve">15111667</w:t>
            </w:r>
          </w:p>
        </w:tc>
        <w:tc>
          <w:tcPr/>
          <w:p>
            <w:pPr>
              <w:pStyle w:val="Compact"/>
            </w:pPr>
            <w:r>
              <w:t xml:space="preserve">Amphibolit: porphyrisch</w:t>
            </w:r>
          </w:p>
        </w:tc>
        <w:tc>
          <w:tcPr/>
          <w:p>
            <w:pPr>
              <w:pStyle w:val="Compact"/>
            </w:pPr>
            <w:r>
              <w:t xml:space="preserve">anfibolite: porfirico</w:t>
            </w:r>
          </w:p>
        </w:tc>
      </w:tr>
      <w:tr>
        <w:tc>
          <w:tcPr/>
          <w:p>
            <w:pPr>
              <w:pStyle w:val="Compact"/>
            </w:pPr>
            <w:r>
              <w:t xml:space="preserve">15111668</w:t>
            </w:r>
          </w:p>
        </w:tc>
        <w:tc>
          <w:tcPr/>
          <w:p>
            <w:pPr>
              <w:pStyle w:val="Compact"/>
            </w:pPr>
            <w:r>
              <w:t xml:space="preserve">Serpentinit: Pyroxen</w:t>
            </w:r>
          </w:p>
        </w:tc>
        <w:tc>
          <w:tcPr/>
          <w:p>
            <w:pPr>
              <w:pStyle w:val="Compact"/>
            </w:pPr>
            <w:r>
              <w:t xml:space="preserve">serpentinite: pirosseno</w:t>
            </w:r>
          </w:p>
        </w:tc>
      </w:tr>
      <w:tr>
        <w:tc>
          <w:tcPr/>
          <w:p>
            <w:pPr>
              <w:pStyle w:val="Compact"/>
            </w:pPr>
            <w:r>
              <w:t xml:space="preserve">15111669</w:t>
            </w:r>
          </w:p>
        </w:tc>
        <w:tc>
          <w:tcPr/>
          <w:p>
            <w:pPr>
              <w:pStyle w:val="Compact"/>
            </w:pPr>
            <w:r>
              <w:t xml:space="preserve">Gneis: Alkalifeldspat</w:t>
            </w:r>
          </w:p>
        </w:tc>
        <w:tc>
          <w:tcPr/>
          <w:p>
            <w:pPr>
              <w:pStyle w:val="Compact"/>
            </w:pPr>
            <w:r>
              <w:t xml:space="preserve">gneiss: feldspato alcalino</w:t>
            </w:r>
          </w:p>
        </w:tc>
      </w:tr>
      <w:tr>
        <w:tc>
          <w:tcPr/>
          <w:p>
            <w:pPr>
              <w:pStyle w:val="Compact"/>
            </w:pPr>
            <w:r>
              <w:t xml:space="preserve">15111670</w:t>
            </w:r>
          </w:p>
        </w:tc>
        <w:tc>
          <w:tcPr/>
          <w:p>
            <w:pPr>
              <w:pStyle w:val="Compact"/>
            </w:pPr>
            <w:r>
              <w:t xml:space="preserve">Gneis: augig: Biotit</w:t>
            </w:r>
          </w:p>
        </w:tc>
        <w:tc>
          <w:tcPr/>
          <w:p>
            <w:pPr>
              <w:pStyle w:val="Compact"/>
            </w:pPr>
            <w:r>
              <w:t xml:space="preserve">gneiss: occhiadino: biotite</w:t>
            </w:r>
          </w:p>
        </w:tc>
      </w:tr>
      <w:tr>
        <w:tc>
          <w:tcPr/>
          <w:p>
            <w:pPr>
              <w:pStyle w:val="Compact"/>
            </w:pPr>
            <w:r>
              <w:t xml:space="preserve">15111671</w:t>
            </w:r>
          </w:p>
        </w:tc>
        <w:tc>
          <w:tcPr/>
          <w:p>
            <w:pPr>
              <w:pStyle w:val="Compact"/>
            </w:pPr>
            <w:r>
              <w:t xml:space="preserve">Gneis: Biotit-Quarz</w:t>
            </w:r>
          </w:p>
        </w:tc>
        <w:tc>
          <w:tcPr/>
          <w:p>
            <w:pPr>
              <w:pStyle w:val="Compact"/>
            </w:pPr>
            <w:r>
              <w:t xml:space="preserve">gneiss: biotite-quarzo</w:t>
            </w:r>
          </w:p>
        </w:tc>
      </w:tr>
      <w:tr>
        <w:tc>
          <w:tcPr/>
          <w:p>
            <w:pPr>
              <w:pStyle w:val="Compact"/>
            </w:pPr>
            <w:r>
              <w:t xml:space="preserve">15111672</w:t>
            </w:r>
          </w:p>
        </w:tc>
        <w:tc>
          <w:tcPr/>
          <w:p>
            <w:pPr>
              <w:pStyle w:val="Compact"/>
            </w:pPr>
            <w:r>
              <w:t xml:space="preserve">Gneis: schiefrig: Quarz</w:t>
            </w:r>
          </w:p>
        </w:tc>
        <w:tc>
          <w:tcPr/>
          <w:p>
            <w:pPr>
              <w:pStyle w:val="Compact"/>
            </w:pPr>
            <w:r>
              <w:t xml:space="preserve">gneiss: scistoso: quarzo</w:t>
            </w:r>
          </w:p>
        </w:tc>
      </w:tr>
      <w:tr>
        <w:tc>
          <w:tcPr/>
          <w:p>
            <w:pPr>
              <w:pStyle w:val="Compact"/>
            </w:pPr>
            <w:r>
              <w:t xml:space="preserve">15111673</w:t>
            </w:r>
          </w:p>
        </w:tc>
        <w:tc>
          <w:tcPr/>
          <w:p>
            <w:pPr>
              <w:pStyle w:val="Compact"/>
            </w:pPr>
            <w:r>
              <w:t xml:space="preserve">Schiefer: dolomitisch</w:t>
            </w:r>
          </w:p>
        </w:tc>
        <w:tc>
          <w:tcPr/>
          <w:p>
            <w:pPr>
              <w:pStyle w:val="Compact"/>
            </w:pPr>
            <w:r>
              <w:t xml:space="preserve">scisto: dolomitico</w:t>
            </w:r>
          </w:p>
        </w:tc>
      </w:tr>
      <w:tr>
        <w:tc>
          <w:tcPr/>
          <w:p>
            <w:pPr>
              <w:pStyle w:val="Compact"/>
            </w:pPr>
            <w:r>
              <w:t xml:space="preserve">15111674</w:t>
            </w:r>
          </w:p>
        </w:tc>
        <w:tc>
          <w:tcPr/>
          <w:p>
            <w:pPr>
              <w:pStyle w:val="Compact"/>
            </w:pPr>
            <w:r>
              <w:t xml:space="preserve">Schiefer: kalkig: Granat</w:t>
            </w:r>
          </w:p>
        </w:tc>
        <w:tc>
          <w:tcPr/>
          <w:p>
            <w:pPr>
              <w:pStyle w:val="Compact"/>
            </w:pPr>
            <w:r>
              <w:t xml:space="preserve">scisto: calcareo: granato</w:t>
            </w:r>
          </w:p>
        </w:tc>
      </w:tr>
      <w:tr>
        <w:tc>
          <w:tcPr/>
          <w:p>
            <w:pPr>
              <w:pStyle w:val="Compact"/>
            </w:pPr>
            <w:r>
              <w:t xml:space="preserve">15111675</w:t>
            </w:r>
          </w:p>
        </w:tc>
        <w:tc>
          <w:tcPr/>
          <w:p>
            <w:pPr>
              <w:pStyle w:val="Compact"/>
            </w:pPr>
            <w:r>
              <w:t xml:space="preserve">Schiefer: Muskovit</w:t>
            </w:r>
          </w:p>
        </w:tc>
        <w:tc>
          <w:tcPr/>
          <w:p>
            <w:pPr>
              <w:pStyle w:val="Compact"/>
            </w:pPr>
            <w:r>
              <w:t xml:space="preserve">scisto: muscovite</w:t>
            </w:r>
          </w:p>
        </w:tc>
      </w:tr>
      <w:tr>
        <w:tc>
          <w:tcPr/>
          <w:p>
            <w:pPr>
              <w:pStyle w:val="Compact"/>
            </w:pPr>
            <w:r>
              <w:t xml:space="preserve">15111676</w:t>
            </w:r>
          </w:p>
        </w:tc>
        <w:tc>
          <w:tcPr/>
          <w:p>
            <w:pPr>
              <w:pStyle w:val="Compact"/>
            </w:pPr>
            <w:r>
              <w:t xml:space="preserve">Quarzit: Phengit</w:t>
            </w:r>
          </w:p>
        </w:tc>
        <w:tc>
          <w:tcPr/>
          <w:p>
            <w:pPr>
              <w:pStyle w:val="Compact"/>
            </w:pPr>
            <w:r>
              <w:t xml:space="preserve">quarzite: fengite</w:t>
            </w:r>
          </w:p>
        </w:tc>
      </w:tr>
      <w:tr>
        <w:tc>
          <w:tcPr/>
          <w:p>
            <w:pPr>
              <w:pStyle w:val="Compact"/>
            </w:pPr>
            <w:r>
              <w:t xml:space="preserve">15111677</w:t>
            </w:r>
          </w:p>
        </w:tc>
        <w:tc>
          <w:tcPr/>
          <w:p>
            <w:pPr>
              <w:pStyle w:val="Compact"/>
            </w:pPr>
            <w:r>
              <w:t xml:space="preserve">Dolomitstein: mergelig</w:t>
            </w:r>
          </w:p>
        </w:tc>
        <w:tc>
          <w:tcPr/>
          <w:p>
            <w:pPr>
              <w:pStyle w:val="Compact"/>
            </w:pPr>
            <w:r>
              <w:t xml:space="preserve">Dolomitstein: mergelig</w:t>
            </w:r>
          </w:p>
        </w:tc>
      </w:tr>
      <w:tr>
        <w:tc>
          <w:tcPr/>
          <w:p>
            <w:pPr>
              <w:pStyle w:val="Compact"/>
            </w:pPr>
            <w:r>
              <w:t xml:space="preserve">15111678</w:t>
            </w:r>
          </w:p>
        </w:tc>
        <w:tc>
          <w:tcPr/>
          <w:p>
            <w:pPr>
              <w:pStyle w:val="Compact"/>
            </w:pPr>
            <w:r>
              <w:t xml:space="preserve">Granit: kataklastisch</w:t>
            </w:r>
          </w:p>
        </w:tc>
        <w:tc>
          <w:tcPr/>
          <w:p>
            <w:pPr>
              <w:pStyle w:val="Compact"/>
            </w:pPr>
            <w:r>
              <w:t xml:space="preserve">Granit: kataklastisch</w:t>
            </w:r>
          </w:p>
        </w:tc>
      </w:tr>
      <w:tr>
        <w:tc>
          <w:tcPr/>
          <w:p>
            <w:pPr>
              <w:pStyle w:val="Compact"/>
            </w:pPr>
            <w:r>
              <w:t xml:space="preserve">15111679</w:t>
            </w:r>
          </w:p>
        </w:tc>
        <w:tc>
          <w:tcPr/>
          <w:p>
            <w:pPr>
              <w:pStyle w:val="Compact"/>
            </w:pPr>
            <w:r>
              <w:t xml:space="preserve">Gneis: kataklastisch</w:t>
            </w:r>
          </w:p>
        </w:tc>
        <w:tc>
          <w:tcPr/>
          <w:p>
            <w:pPr>
              <w:pStyle w:val="Compact"/>
            </w:pPr>
            <w:r>
              <w:t xml:space="preserve">Gneis: kataklastisch</w:t>
            </w:r>
          </w:p>
        </w:tc>
      </w:tr>
      <w:tr>
        <w:tc>
          <w:tcPr/>
          <w:p>
            <w:pPr>
              <w:pStyle w:val="Compact"/>
            </w:pPr>
            <w:r>
              <w:t xml:space="preserve">15111680</w:t>
            </w:r>
          </w:p>
        </w:tc>
        <w:tc>
          <w:tcPr/>
          <w:p>
            <w:pPr>
              <w:pStyle w:val="Compact"/>
            </w:pPr>
            <w:r>
              <w:t xml:space="preserve">Mergelstein: tonig-dolomitisch</w:t>
            </w:r>
          </w:p>
        </w:tc>
        <w:tc>
          <w:tcPr/>
          <w:p>
            <w:pPr>
              <w:pStyle w:val="Compact"/>
            </w:pPr>
            <w:r>
              <w:t xml:space="preserve">Mergelstein: tonig-dolomitisch</w:t>
            </w:r>
          </w:p>
        </w:tc>
      </w:tr>
      <w:tr>
        <w:tc>
          <w:tcPr/>
          <w:p>
            <w:pPr>
              <w:pStyle w:val="Compact"/>
            </w:pPr>
            <w:r>
              <w:t xml:space="preserve">15111681</w:t>
            </w:r>
          </w:p>
        </w:tc>
        <w:tc>
          <w:tcPr/>
          <w:p>
            <w:pPr>
              <w:pStyle w:val="Compact"/>
            </w:pPr>
            <w:r>
              <w:t xml:space="preserve">Kalkstein: dolomitisch: Ooide</w:t>
            </w:r>
          </w:p>
        </w:tc>
        <w:tc>
          <w:tcPr/>
          <w:p>
            <w:pPr>
              <w:pStyle w:val="Compact"/>
            </w:pPr>
            <w:r>
              <w:t xml:space="preserve">Kalkstein: dolomitisch: Ooide</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bl>
    <w:bookmarkEnd w:id="281"/>
    <w:bookmarkStart w:id="282" w:name="gc-chrono-cd"/>
    <w:p>
      <w:pPr>
        <w:pStyle w:val="Heading2"/>
      </w:pPr>
      <w:r>
        <w:rPr>
          <w:rStyle w:val="SectionNumber"/>
        </w:rPr>
        <w:t xml:space="preserve">9.8</w:t>
      </w:r>
      <w:r>
        <w:tab/>
      </w:r>
      <w:r>
        <w:t xml:space="preserve">Appendice GC_CHRONO_CD</w:t>
      </w:r>
    </w:p>
    <w:p>
      <w:pPr>
        <w:pStyle w:val="FirstParagraph"/>
      </w:pPr>
      <w:r>
        <w:t xml:space="preserve">Wertetabelle der chronostratigraphischen 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15001001</w:t>
            </w:r>
          </w:p>
        </w:tc>
        <w:tc>
          <w:tcPr/>
          <w:p>
            <w:pPr>
              <w:pStyle w:val="Compact"/>
            </w:pPr>
            <w:r>
              <w:t xml:space="preserve">Phanerozoikum</w:t>
            </w:r>
          </w:p>
        </w:tc>
        <w:tc>
          <w:tcPr/>
          <w:p>
            <w:pPr>
              <w:pStyle w:val="Compact"/>
            </w:pPr>
            <w:r>
              <w:t xml:space="preserve">Fanerozoico</w:t>
            </w:r>
          </w:p>
        </w:tc>
      </w:tr>
      <w:tr>
        <w:tc>
          <w:tcPr/>
          <w:p>
            <w:pPr>
              <w:pStyle w:val="Compact"/>
            </w:pPr>
            <w:r>
              <w:t xml:space="preserve">15001002</w:t>
            </w:r>
          </w:p>
        </w:tc>
        <w:tc>
          <w:tcPr/>
          <w:p>
            <w:pPr>
              <w:pStyle w:val="Compact"/>
            </w:pPr>
            <w:r>
              <w:t xml:space="preserve">Känozoikum</w:t>
            </w:r>
          </w:p>
        </w:tc>
        <w:tc>
          <w:tcPr/>
          <w:p>
            <w:pPr>
              <w:pStyle w:val="Compact"/>
            </w:pPr>
            <w:r>
              <w:t xml:space="preserve">Cenozoico</w:t>
            </w:r>
          </w:p>
        </w:tc>
      </w:tr>
      <w:tr>
        <w:tc>
          <w:tcPr/>
          <w:p>
            <w:pPr>
              <w:pStyle w:val="Compact"/>
            </w:pPr>
            <w:r>
              <w:t xml:space="preserve">15001003</w:t>
            </w:r>
          </w:p>
        </w:tc>
        <w:tc>
          <w:tcPr/>
          <w:p>
            <w:pPr>
              <w:pStyle w:val="Compact"/>
            </w:pPr>
            <w:r>
              <w:t xml:space="preserve">Quartär</w:t>
            </w:r>
          </w:p>
        </w:tc>
        <w:tc>
          <w:tcPr/>
          <w:p>
            <w:pPr>
              <w:pStyle w:val="Compact"/>
            </w:pPr>
            <w:r>
              <w:t xml:space="preserve">Quaternario</w:t>
            </w:r>
          </w:p>
        </w:tc>
      </w:tr>
      <w:tr>
        <w:tc>
          <w:tcPr/>
          <w:p>
            <w:pPr>
              <w:pStyle w:val="Compact"/>
            </w:pPr>
            <w:r>
              <w:t xml:space="preserve">15001004</w:t>
            </w:r>
          </w:p>
        </w:tc>
        <w:tc>
          <w:tcPr/>
          <w:p>
            <w:pPr>
              <w:pStyle w:val="Compact"/>
            </w:pPr>
            <w:r>
              <w:t xml:space="preserve">Holozän</w:t>
            </w:r>
          </w:p>
        </w:tc>
        <w:tc>
          <w:tcPr/>
          <w:p>
            <w:pPr>
              <w:pStyle w:val="Compact"/>
            </w:pPr>
            <w:r>
              <w:t xml:space="preserve">Olocene</w:t>
            </w:r>
          </w:p>
        </w:tc>
      </w:tr>
      <w:tr>
        <w:tc>
          <w:tcPr/>
          <w:p>
            <w:pPr>
              <w:pStyle w:val="Compact"/>
            </w:pPr>
            <w:r>
              <w:t xml:space="preserve">15001005</w:t>
            </w:r>
          </w:p>
        </w:tc>
        <w:tc>
          <w:tcPr/>
          <w:p>
            <w:pPr>
              <w:pStyle w:val="Compact"/>
            </w:pPr>
            <w:r>
              <w:t xml:space="preserve">Pleistozän</w:t>
            </w:r>
          </w:p>
        </w:tc>
        <w:tc>
          <w:tcPr/>
          <w:p>
            <w:pPr>
              <w:pStyle w:val="Compact"/>
            </w:pPr>
            <w:r>
              <w:t xml:space="preserve">Pleistocene</w:t>
            </w:r>
          </w:p>
        </w:tc>
      </w:tr>
      <w:tr>
        <w:tc>
          <w:tcPr/>
          <w:p>
            <w:pPr>
              <w:pStyle w:val="Compact"/>
            </w:pPr>
            <w:r>
              <w:t xml:space="preserve">15001006</w:t>
            </w:r>
          </w:p>
        </w:tc>
        <w:tc>
          <w:tcPr/>
          <w:p>
            <w:pPr>
              <w:pStyle w:val="Compact"/>
            </w:pPr>
            <w:r>
              <w:t xml:space="preserve">Spätes Pleistozän</w:t>
            </w:r>
          </w:p>
        </w:tc>
        <w:tc>
          <w:tcPr/>
          <w:p>
            <w:pPr>
              <w:pStyle w:val="Compact"/>
            </w:pPr>
            <w:r>
              <w:t xml:space="preserve">Pleistocene superiore</w:t>
            </w:r>
          </w:p>
        </w:tc>
      </w:tr>
      <w:tr>
        <w:tc>
          <w:tcPr/>
          <w:p>
            <w:pPr>
              <w:pStyle w:val="Compact"/>
            </w:pPr>
            <w:r>
              <w:t xml:space="preserve">15001007</w:t>
            </w:r>
          </w:p>
        </w:tc>
        <w:tc>
          <w:tcPr/>
          <w:p>
            <w:pPr>
              <w:pStyle w:val="Compact"/>
            </w:pPr>
            <w:r>
              <w:t xml:space="preserve">Mittleres Pleistozän</w:t>
            </w:r>
          </w:p>
        </w:tc>
        <w:tc>
          <w:tcPr/>
          <w:p>
            <w:pPr>
              <w:pStyle w:val="Compact"/>
            </w:pPr>
            <w:r>
              <w:t xml:space="preserve">Pleistocene medio</w:t>
            </w:r>
          </w:p>
        </w:tc>
      </w:tr>
      <w:tr>
        <w:tc>
          <w:tcPr/>
          <w:p>
            <w:pPr>
              <w:pStyle w:val="Compact"/>
            </w:pPr>
            <w:r>
              <w:t xml:space="preserve">15001009</w:t>
            </w:r>
          </w:p>
        </w:tc>
        <w:tc>
          <w:tcPr/>
          <w:p>
            <w:pPr>
              <w:pStyle w:val="Compact"/>
            </w:pPr>
            <w:r>
              <w:t xml:space="preserve">Frühes Pleistozän</w:t>
            </w:r>
          </w:p>
        </w:tc>
        <w:tc>
          <w:tcPr/>
          <w:p>
            <w:pPr>
              <w:pStyle w:val="Compact"/>
            </w:pPr>
            <w:r>
              <w:t xml:space="preserve">Pleistocene inferiore</w:t>
            </w:r>
          </w:p>
        </w:tc>
      </w:tr>
      <w:tr>
        <w:tc>
          <w:tcPr/>
          <w:p>
            <w:pPr>
              <w:pStyle w:val="Compact"/>
            </w:pPr>
            <w:r>
              <w:t xml:space="preserve">15001010</w:t>
            </w:r>
          </w:p>
        </w:tc>
        <w:tc>
          <w:tcPr/>
          <w:p>
            <w:pPr>
              <w:pStyle w:val="Compact"/>
            </w:pPr>
            <w:r>
              <w:t xml:space="preserve">Calabrien</w:t>
            </w:r>
          </w:p>
        </w:tc>
        <w:tc>
          <w:tcPr/>
          <w:p>
            <w:pPr>
              <w:pStyle w:val="Compact"/>
            </w:pPr>
            <w:r>
              <w:t xml:space="preserve">Calabriano</w:t>
            </w:r>
          </w:p>
        </w:tc>
      </w:tr>
      <w:tr>
        <w:tc>
          <w:tcPr/>
          <w:p>
            <w:pPr>
              <w:pStyle w:val="Compact"/>
            </w:pPr>
            <w:r>
              <w:t xml:space="preserve">15001011</w:t>
            </w:r>
          </w:p>
        </w:tc>
        <w:tc>
          <w:tcPr/>
          <w:p>
            <w:pPr>
              <w:pStyle w:val="Compact"/>
            </w:pPr>
            <w:r>
              <w:t xml:space="preserve">Gélasien</w:t>
            </w:r>
          </w:p>
        </w:tc>
        <w:tc>
          <w:tcPr/>
          <w:p>
            <w:pPr>
              <w:pStyle w:val="Compact"/>
            </w:pPr>
            <w:r>
              <w:t xml:space="preserve">Gelasiano</w:t>
            </w:r>
          </w:p>
        </w:tc>
      </w:tr>
      <w:tr>
        <w:tc>
          <w:tcPr/>
          <w:p>
            <w:pPr>
              <w:pStyle w:val="Compact"/>
            </w:pPr>
            <w:r>
              <w:t xml:space="preserve">15001012</w:t>
            </w:r>
          </w:p>
        </w:tc>
        <w:tc>
          <w:tcPr/>
          <w:p>
            <w:pPr>
              <w:pStyle w:val="Compact"/>
            </w:pPr>
            <w:r>
              <w:t xml:space="preserve">Tertiär</w:t>
            </w:r>
          </w:p>
        </w:tc>
        <w:tc>
          <w:tcPr/>
          <w:p>
            <w:pPr>
              <w:pStyle w:val="Compact"/>
            </w:pPr>
            <w:r>
              <w:t xml:space="preserve">Tertiär</w:t>
            </w:r>
          </w:p>
        </w:tc>
      </w:tr>
      <w:tr>
        <w:tc>
          <w:tcPr/>
          <w:p>
            <w:pPr>
              <w:pStyle w:val="Compact"/>
            </w:pPr>
            <w:r>
              <w:t xml:space="preserve">15001013</w:t>
            </w:r>
          </w:p>
        </w:tc>
        <w:tc>
          <w:tcPr/>
          <w:p>
            <w:pPr>
              <w:pStyle w:val="Compact"/>
            </w:pPr>
            <w:r>
              <w:t xml:space="preserve">Neogen</w:t>
            </w:r>
          </w:p>
        </w:tc>
        <w:tc>
          <w:tcPr/>
          <w:p>
            <w:pPr>
              <w:pStyle w:val="Compact"/>
            </w:pPr>
            <w:r>
              <w:t xml:space="preserve">Neogene</w:t>
            </w:r>
          </w:p>
        </w:tc>
      </w:tr>
      <w:tr>
        <w:tc>
          <w:tcPr/>
          <w:p>
            <w:pPr>
              <w:pStyle w:val="Compact"/>
            </w:pPr>
            <w:r>
              <w:t xml:space="preserve">15001014</w:t>
            </w:r>
          </w:p>
        </w:tc>
        <w:tc>
          <w:tcPr/>
          <w:p>
            <w:pPr>
              <w:pStyle w:val="Compact"/>
            </w:pPr>
            <w:r>
              <w:t xml:space="preserve">Pliozän</w:t>
            </w:r>
          </w:p>
        </w:tc>
        <w:tc>
          <w:tcPr/>
          <w:p>
            <w:pPr>
              <w:pStyle w:val="Compact"/>
            </w:pPr>
            <w:r>
              <w:t xml:space="preserve">Pliocene</w:t>
            </w:r>
          </w:p>
        </w:tc>
      </w:tr>
      <w:tr>
        <w:tc>
          <w:tcPr/>
          <w:p>
            <w:pPr>
              <w:pStyle w:val="Compact"/>
            </w:pPr>
            <w:r>
              <w:t xml:space="preserve">15001015</w:t>
            </w:r>
          </w:p>
        </w:tc>
        <w:tc>
          <w:tcPr/>
          <w:p>
            <w:pPr>
              <w:pStyle w:val="Compact"/>
            </w:pPr>
            <w:r>
              <w:t xml:space="preserve">Plaisancien</w:t>
            </w:r>
          </w:p>
        </w:tc>
        <w:tc>
          <w:tcPr/>
          <w:p>
            <w:pPr>
              <w:pStyle w:val="Compact"/>
            </w:pPr>
            <w:r>
              <w:t xml:space="preserve">Piacenziano</w:t>
            </w:r>
          </w:p>
        </w:tc>
      </w:tr>
      <w:tr>
        <w:tc>
          <w:tcPr/>
          <w:p>
            <w:pPr>
              <w:pStyle w:val="Compact"/>
            </w:pPr>
            <w:r>
              <w:t xml:space="preserve">15001016</w:t>
            </w:r>
          </w:p>
        </w:tc>
        <w:tc>
          <w:tcPr/>
          <w:p>
            <w:pPr>
              <w:pStyle w:val="Compact"/>
            </w:pPr>
            <w:r>
              <w:t xml:space="preserve">Zancléen</w:t>
            </w:r>
          </w:p>
        </w:tc>
        <w:tc>
          <w:tcPr/>
          <w:p>
            <w:pPr>
              <w:pStyle w:val="Compact"/>
            </w:pPr>
            <w:r>
              <w:t xml:space="preserve">Zancleano</w:t>
            </w:r>
          </w:p>
        </w:tc>
      </w:tr>
      <w:tr>
        <w:tc>
          <w:tcPr/>
          <w:p>
            <w:pPr>
              <w:pStyle w:val="Compact"/>
            </w:pPr>
            <w:r>
              <w:t xml:space="preserve">15001017</w:t>
            </w:r>
          </w:p>
        </w:tc>
        <w:tc>
          <w:tcPr/>
          <w:p>
            <w:pPr>
              <w:pStyle w:val="Compact"/>
            </w:pPr>
            <w:r>
              <w:t xml:space="preserve">Miozän</w:t>
            </w:r>
          </w:p>
        </w:tc>
        <w:tc>
          <w:tcPr/>
          <w:p>
            <w:pPr>
              <w:pStyle w:val="Compact"/>
            </w:pPr>
            <w:r>
              <w:t xml:space="preserve">Miocene</w:t>
            </w:r>
          </w:p>
        </w:tc>
      </w:tr>
      <w:tr>
        <w:tc>
          <w:tcPr/>
          <w:p>
            <w:pPr>
              <w:pStyle w:val="Compact"/>
            </w:pPr>
            <w:r>
              <w:t xml:space="preserve">15001018</w:t>
            </w:r>
          </w:p>
        </w:tc>
        <w:tc>
          <w:tcPr/>
          <w:p>
            <w:pPr>
              <w:pStyle w:val="Compact"/>
            </w:pPr>
            <w:r>
              <w:t xml:space="preserve">Spätes Miozän</w:t>
            </w:r>
          </w:p>
        </w:tc>
        <w:tc>
          <w:tcPr/>
          <w:p>
            <w:pPr>
              <w:pStyle w:val="Compact"/>
            </w:pPr>
            <w:r>
              <w:t xml:space="preserve">Miocene superiore</w:t>
            </w:r>
          </w:p>
        </w:tc>
      </w:tr>
      <w:tr>
        <w:tc>
          <w:tcPr/>
          <w:p>
            <w:pPr>
              <w:pStyle w:val="Compact"/>
            </w:pPr>
            <w:r>
              <w:t xml:space="preserve">15001019</w:t>
            </w:r>
          </w:p>
        </w:tc>
        <w:tc>
          <w:tcPr/>
          <w:p>
            <w:pPr>
              <w:pStyle w:val="Compact"/>
            </w:pPr>
            <w:r>
              <w:t xml:space="preserve">Messinien</w:t>
            </w:r>
          </w:p>
        </w:tc>
        <w:tc>
          <w:tcPr/>
          <w:p>
            <w:pPr>
              <w:pStyle w:val="Compact"/>
            </w:pPr>
            <w:r>
              <w:t xml:space="preserve">Messiniano</w:t>
            </w:r>
          </w:p>
        </w:tc>
      </w:tr>
      <w:tr>
        <w:tc>
          <w:tcPr/>
          <w:p>
            <w:pPr>
              <w:pStyle w:val="Compact"/>
            </w:pPr>
            <w:r>
              <w:t xml:space="preserve">15001020</w:t>
            </w:r>
          </w:p>
        </w:tc>
        <w:tc>
          <w:tcPr/>
          <w:p>
            <w:pPr>
              <w:pStyle w:val="Compact"/>
            </w:pPr>
            <w:r>
              <w:t xml:space="preserve">Tortonien</w:t>
            </w:r>
          </w:p>
        </w:tc>
        <w:tc>
          <w:tcPr/>
          <w:p>
            <w:pPr>
              <w:pStyle w:val="Compact"/>
            </w:pPr>
            <w:r>
              <w:t xml:space="preserve">Tortoniano</w:t>
            </w:r>
          </w:p>
        </w:tc>
      </w:tr>
      <w:tr>
        <w:tc>
          <w:tcPr/>
          <w:p>
            <w:pPr>
              <w:pStyle w:val="Compact"/>
            </w:pPr>
            <w:r>
              <w:t xml:space="preserve">15001021</w:t>
            </w:r>
          </w:p>
        </w:tc>
        <w:tc>
          <w:tcPr/>
          <w:p>
            <w:pPr>
              <w:pStyle w:val="Compact"/>
            </w:pPr>
            <w:r>
              <w:t xml:space="preserve">Mittleres Miozän</w:t>
            </w:r>
          </w:p>
        </w:tc>
        <w:tc>
          <w:tcPr/>
          <w:p>
            <w:pPr>
              <w:pStyle w:val="Compact"/>
            </w:pPr>
            <w:r>
              <w:t xml:space="preserve">Miocene medio</w:t>
            </w:r>
          </w:p>
        </w:tc>
      </w:tr>
      <w:tr>
        <w:tc>
          <w:tcPr/>
          <w:p>
            <w:pPr>
              <w:pStyle w:val="Compact"/>
            </w:pPr>
            <w:r>
              <w:t xml:space="preserve">15001022</w:t>
            </w:r>
          </w:p>
        </w:tc>
        <w:tc>
          <w:tcPr/>
          <w:p>
            <w:pPr>
              <w:pStyle w:val="Compact"/>
            </w:pPr>
            <w:r>
              <w:t xml:space="preserve">Serravallien</w:t>
            </w:r>
          </w:p>
        </w:tc>
        <w:tc>
          <w:tcPr/>
          <w:p>
            <w:pPr>
              <w:pStyle w:val="Compact"/>
            </w:pPr>
            <w:r>
              <w:t xml:space="preserve">Serravalliano</w:t>
            </w:r>
          </w:p>
        </w:tc>
      </w:tr>
      <w:tr>
        <w:tc>
          <w:tcPr/>
          <w:p>
            <w:pPr>
              <w:pStyle w:val="Compact"/>
            </w:pPr>
            <w:r>
              <w:t xml:space="preserve">15001023</w:t>
            </w:r>
          </w:p>
        </w:tc>
        <w:tc>
          <w:tcPr/>
          <w:p>
            <w:pPr>
              <w:pStyle w:val="Compact"/>
            </w:pPr>
            <w:r>
              <w:t xml:space="preserve">Langhien</w:t>
            </w:r>
          </w:p>
        </w:tc>
        <w:tc>
          <w:tcPr/>
          <w:p>
            <w:pPr>
              <w:pStyle w:val="Compact"/>
            </w:pPr>
            <w:r>
              <w:t xml:space="preserve">Langhiano</w:t>
            </w:r>
          </w:p>
        </w:tc>
      </w:tr>
      <w:tr>
        <w:tc>
          <w:tcPr/>
          <w:p>
            <w:pPr>
              <w:pStyle w:val="Compact"/>
            </w:pPr>
            <w:r>
              <w:t xml:space="preserve">15001024</w:t>
            </w:r>
          </w:p>
        </w:tc>
        <w:tc>
          <w:tcPr/>
          <w:p>
            <w:pPr>
              <w:pStyle w:val="Compact"/>
            </w:pPr>
            <w:r>
              <w:t xml:space="preserve">Frühes Miozän</w:t>
            </w:r>
          </w:p>
        </w:tc>
        <w:tc>
          <w:tcPr/>
          <w:p>
            <w:pPr>
              <w:pStyle w:val="Compact"/>
            </w:pPr>
            <w:r>
              <w:t xml:space="preserve">Miocene inferiore</w:t>
            </w:r>
          </w:p>
        </w:tc>
      </w:tr>
      <w:tr>
        <w:tc>
          <w:tcPr/>
          <w:p>
            <w:pPr>
              <w:pStyle w:val="Compact"/>
            </w:pPr>
            <w:r>
              <w:t xml:space="preserve">15001025</w:t>
            </w:r>
          </w:p>
        </w:tc>
        <w:tc>
          <w:tcPr/>
          <w:p>
            <w:pPr>
              <w:pStyle w:val="Compact"/>
            </w:pPr>
            <w:r>
              <w:t xml:space="preserve">Burdigalien</w:t>
            </w:r>
          </w:p>
        </w:tc>
        <w:tc>
          <w:tcPr/>
          <w:p>
            <w:pPr>
              <w:pStyle w:val="Compact"/>
            </w:pPr>
            <w:r>
              <w:t xml:space="preserve">Burdigaliano</w:t>
            </w:r>
          </w:p>
        </w:tc>
      </w:tr>
      <w:tr>
        <w:tc>
          <w:tcPr/>
          <w:p>
            <w:pPr>
              <w:pStyle w:val="Compact"/>
            </w:pPr>
            <w:r>
              <w:t xml:space="preserve">15001026</w:t>
            </w:r>
          </w:p>
        </w:tc>
        <w:tc>
          <w:tcPr/>
          <w:p>
            <w:pPr>
              <w:pStyle w:val="Compact"/>
            </w:pPr>
            <w:r>
              <w:t xml:space="preserve">spätes Burdigalien</w:t>
            </w:r>
          </w:p>
        </w:tc>
        <w:tc>
          <w:tcPr/>
          <w:p>
            <w:pPr>
              <w:pStyle w:val="Compact"/>
            </w:pPr>
            <w:r>
              <w:t xml:space="preserve">Burdigaliano superiore</w:t>
            </w:r>
          </w:p>
        </w:tc>
      </w:tr>
      <w:tr>
        <w:tc>
          <w:tcPr/>
          <w:p>
            <w:pPr>
              <w:pStyle w:val="Compact"/>
            </w:pPr>
            <w:r>
              <w:t xml:space="preserve">15001027</w:t>
            </w:r>
          </w:p>
        </w:tc>
        <w:tc>
          <w:tcPr/>
          <w:p>
            <w:pPr>
              <w:pStyle w:val="Compact"/>
            </w:pPr>
            <w:r>
              <w:t xml:space="preserve">frühes Burdigalien</w:t>
            </w:r>
          </w:p>
        </w:tc>
        <w:tc>
          <w:tcPr/>
          <w:p>
            <w:pPr>
              <w:pStyle w:val="Compact"/>
            </w:pPr>
            <w:r>
              <w:t xml:space="preserve">Burdigaliano inferiore</w:t>
            </w:r>
          </w:p>
        </w:tc>
      </w:tr>
      <w:tr>
        <w:tc>
          <w:tcPr/>
          <w:p>
            <w:pPr>
              <w:pStyle w:val="Compact"/>
            </w:pPr>
            <w:r>
              <w:t xml:space="preserve">15001028</w:t>
            </w:r>
          </w:p>
        </w:tc>
        <w:tc>
          <w:tcPr/>
          <w:p>
            <w:pPr>
              <w:pStyle w:val="Compact"/>
            </w:pPr>
            <w:r>
              <w:t xml:space="preserve">Aquitanien</w:t>
            </w:r>
          </w:p>
        </w:tc>
        <w:tc>
          <w:tcPr/>
          <w:p>
            <w:pPr>
              <w:pStyle w:val="Compact"/>
            </w:pPr>
            <w:r>
              <w:t xml:space="preserve">Aquitaniano</w:t>
            </w:r>
          </w:p>
        </w:tc>
      </w:tr>
      <w:tr>
        <w:tc>
          <w:tcPr/>
          <w:p>
            <w:pPr>
              <w:pStyle w:val="Compact"/>
            </w:pPr>
            <w:r>
              <w:t xml:space="preserve">15001029</w:t>
            </w:r>
          </w:p>
        </w:tc>
        <w:tc>
          <w:tcPr/>
          <w:p>
            <w:pPr>
              <w:pStyle w:val="Compact"/>
            </w:pPr>
            <w:r>
              <w:t xml:space="preserve">Paläogen</w:t>
            </w:r>
          </w:p>
        </w:tc>
        <w:tc>
          <w:tcPr/>
          <w:p>
            <w:pPr>
              <w:pStyle w:val="Compact"/>
            </w:pPr>
            <w:r>
              <w:t xml:space="preserve">Paleogene</w:t>
            </w:r>
          </w:p>
        </w:tc>
      </w:tr>
      <w:tr>
        <w:tc>
          <w:tcPr/>
          <w:p>
            <w:pPr>
              <w:pStyle w:val="Compact"/>
            </w:pPr>
            <w:r>
              <w:t xml:space="preserve">15001030</w:t>
            </w:r>
          </w:p>
        </w:tc>
        <w:tc>
          <w:tcPr/>
          <w:p>
            <w:pPr>
              <w:pStyle w:val="Compact"/>
            </w:pPr>
            <w:r>
              <w:t xml:space="preserve">Oligozän</w:t>
            </w:r>
          </w:p>
        </w:tc>
        <w:tc>
          <w:tcPr/>
          <w:p>
            <w:pPr>
              <w:pStyle w:val="Compact"/>
            </w:pPr>
            <w:r>
              <w:t xml:space="preserve">Oligocene</w:t>
            </w:r>
          </w:p>
        </w:tc>
      </w:tr>
      <w:tr>
        <w:tc>
          <w:tcPr/>
          <w:p>
            <w:pPr>
              <w:pStyle w:val="Compact"/>
            </w:pPr>
            <w:r>
              <w:t xml:space="preserve">15001031</w:t>
            </w:r>
          </w:p>
        </w:tc>
        <w:tc>
          <w:tcPr/>
          <w:p>
            <w:pPr>
              <w:pStyle w:val="Compact"/>
            </w:pPr>
            <w:r>
              <w:t xml:space="preserve">Chattien</w:t>
            </w:r>
          </w:p>
        </w:tc>
        <w:tc>
          <w:tcPr/>
          <w:p>
            <w:pPr>
              <w:pStyle w:val="Compact"/>
            </w:pPr>
            <w:r>
              <w:t xml:space="preserve">Chattiano</w:t>
            </w:r>
          </w:p>
        </w:tc>
      </w:tr>
      <w:tr>
        <w:tc>
          <w:tcPr/>
          <w:p>
            <w:pPr>
              <w:pStyle w:val="Compact"/>
            </w:pPr>
            <w:r>
              <w:t xml:space="preserve">15001032</w:t>
            </w:r>
          </w:p>
        </w:tc>
        <w:tc>
          <w:tcPr/>
          <w:p>
            <w:pPr>
              <w:pStyle w:val="Compact"/>
            </w:pPr>
            <w:r>
              <w:t xml:space="preserve">spätes Chattien</w:t>
            </w:r>
          </w:p>
        </w:tc>
        <w:tc>
          <w:tcPr/>
          <w:p>
            <w:pPr>
              <w:pStyle w:val="Compact"/>
            </w:pPr>
            <w:r>
              <w:t xml:space="preserve">Chattiano superiore</w:t>
            </w:r>
          </w:p>
        </w:tc>
      </w:tr>
      <w:tr>
        <w:tc>
          <w:tcPr/>
          <w:p>
            <w:pPr>
              <w:pStyle w:val="Compact"/>
            </w:pPr>
            <w:r>
              <w:t xml:space="preserve">15001033</w:t>
            </w:r>
          </w:p>
        </w:tc>
        <w:tc>
          <w:tcPr/>
          <w:p>
            <w:pPr>
              <w:pStyle w:val="Compact"/>
            </w:pPr>
            <w:r>
              <w:t xml:space="preserve">frühes Chattien</w:t>
            </w:r>
          </w:p>
        </w:tc>
        <w:tc>
          <w:tcPr/>
          <w:p>
            <w:pPr>
              <w:pStyle w:val="Compact"/>
            </w:pPr>
            <w:r>
              <w:t xml:space="preserve">Chattiano inferiore</w:t>
            </w:r>
          </w:p>
        </w:tc>
      </w:tr>
      <w:tr>
        <w:tc>
          <w:tcPr/>
          <w:p>
            <w:pPr>
              <w:pStyle w:val="Compact"/>
            </w:pPr>
            <w:r>
              <w:t xml:space="preserve">15001034</w:t>
            </w:r>
          </w:p>
        </w:tc>
        <w:tc>
          <w:tcPr/>
          <w:p>
            <w:pPr>
              <w:pStyle w:val="Compact"/>
            </w:pPr>
            <w:r>
              <w:t xml:space="preserve">Rupélien</w:t>
            </w:r>
          </w:p>
        </w:tc>
        <w:tc>
          <w:tcPr/>
          <w:p>
            <w:pPr>
              <w:pStyle w:val="Compact"/>
            </w:pPr>
            <w:r>
              <w:t xml:space="preserve">Rupeliano</w:t>
            </w:r>
          </w:p>
        </w:tc>
      </w:tr>
      <w:tr>
        <w:tc>
          <w:tcPr/>
          <w:p>
            <w:pPr>
              <w:pStyle w:val="Compact"/>
            </w:pPr>
            <w:r>
              <w:t xml:space="preserve">15001035</w:t>
            </w:r>
          </w:p>
        </w:tc>
        <w:tc>
          <w:tcPr/>
          <w:p>
            <w:pPr>
              <w:pStyle w:val="Compact"/>
            </w:pPr>
            <w:r>
              <w:t xml:space="preserve">Eozän</w:t>
            </w:r>
          </w:p>
        </w:tc>
        <w:tc>
          <w:tcPr/>
          <w:p>
            <w:pPr>
              <w:pStyle w:val="Compact"/>
            </w:pPr>
            <w:r>
              <w:t xml:space="preserve">Eocene</w:t>
            </w:r>
          </w:p>
        </w:tc>
      </w:tr>
      <w:tr>
        <w:tc>
          <w:tcPr/>
          <w:p>
            <w:pPr>
              <w:pStyle w:val="Compact"/>
            </w:pPr>
            <w:r>
              <w:t xml:space="preserve">15001036</w:t>
            </w:r>
          </w:p>
        </w:tc>
        <w:tc>
          <w:tcPr/>
          <w:p>
            <w:pPr>
              <w:pStyle w:val="Compact"/>
            </w:pPr>
            <w:r>
              <w:t xml:space="preserve">Spätes Eozän</w:t>
            </w:r>
          </w:p>
        </w:tc>
        <w:tc>
          <w:tcPr/>
          <w:p>
            <w:pPr>
              <w:pStyle w:val="Compact"/>
            </w:pPr>
            <w:r>
              <w:t xml:space="preserve">Eocene superiore</w:t>
            </w:r>
          </w:p>
        </w:tc>
      </w:tr>
      <w:tr>
        <w:tc>
          <w:tcPr/>
          <w:p>
            <w:pPr>
              <w:pStyle w:val="Compact"/>
            </w:pPr>
            <w:r>
              <w:t xml:space="preserve">15001037</w:t>
            </w:r>
          </w:p>
        </w:tc>
        <w:tc>
          <w:tcPr/>
          <w:p>
            <w:pPr>
              <w:pStyle w:val="Compact"/>
            </w:pPr>
            <w:r>
              <w:t xml:space="preserve">Priabonien</w:t>
            </w:r>
          </w:p>
        </w:tc>
        <w:tc>
          <w:tcPr/>
          <w:p>
            <w:pPr>
              <w:pStyle w:val="Compact"/>
            </w:pPr>
            <w:r>
              <w:t xml:space="preserve">Priaboniano</w:t>
            </w:r>
          </w:p>
        </w:tc>
      </w:tr>
      <w:tr>
        <w:tc>
          <w:tcPr/>
          <w:p>
            <w:pPr>
              <w:pStyle w:val="Compact"/>
            </w:pPr>
            <w:r>
              <w:t xml:space="preserve">15001038</w:t>
            </w:r>
          </w:p>
        </w:tc>
        <w:tc>
          <w:tcPr/>
          <w:p>
            <w:pPr>
              <w:pStyle w:val="Compact"/>
            </w:pPr>
            <w:r>
              <w:t xml:space="preserve">spätes Priabonien</w:t>
            </w:r>
          </w:p>
        </w:tc>
        <w:tc>
          <w:tcPr/>
          <w:p>
            <w:pPr>
              <w:pStyle w:val="Compact"/>
            </w:pPr>
            <w:r>
              <w:t xml:space="preserve">Priaboniano superiore</w:t>
            </w:r>
          </w:p>
        </w:tc>
      </w:tr>
      <w:tr>
        <w:tc>
          <w:tcPr/>
          <w:p>
            <w:pPr>
              <w:pStyle w:val="Compact"/>
            </w:pPr>
            <w:r>
              <w:t xml:space="preserve">15001039</w:t>
            </w:r>
          </w:p>
        </w:tc>
        <w:tc>
          <w:tcPr/>
          <w:p>
            <w:pPr>
              <w:pStyle w:val="Compact"/>
            </w:pPr>
            <w:r>
              <w:t xml:space="preserve">frühes Priabonien</w:t>
            </w:r>
          </w:p>
        </w:tc>
        <w:tc>
          <w:tcPr/>
          <w:p>
            <w:pPr>
              <w:pStyle w:val="Compact"/>
            </w:pPr>
            <w:r>
              <w:t xml:space="preserve">Priaboniano inferiore</w:t>
            </w:r>
          </w:p>
        </w:tc>
      </w:tr>
      <w:tr>
        <w:tc>
          <w:tcPr/>
          <w:p>
            <w:pPr>
              <w:pStyle w:val="Compact"/>
            </w:pPr>
            <w:r>
              <w:t xml:space="preserve">15001040</w:t>
            </w:r>
          </w:p>
        </w:tc>
        <w:tc>
          <w:tcPr/>
          <w:p>
            <w:pPr>
              <w:pStyle w:val="Compact"/>
            </w:pPr>
            <w:r>
              <w:t xml:space="preserve">Mittleres Eozän</w:t>
            </w:r>
          </w:p>
        </w:tc>
        <w:tc>
          <w:tcPr/>
          <w:p>
            <w:pPr>
              <w:pStyle w:val="Compact"/>
            </w:pPr>
            <w:r>
              <w:t xml:space="preserve">Eocene medio</w:t>
            </w:r>
          </w:p>
        </w:tc>
      </w:tr>
      <w:tr>
        <w:tc>
          <w:tcPr/>
          <w:p>
            <w:pPr>
              <w:pStyle w:val="Compact"/>
            </w:pPr>
            <w:r>
              <w:t xml:space="preserve">15001041</w:t>
            </w:r>
          </w:p>
        </w:tc>
        <w:tc>
          <w:tcPr/>
          <w:p>
            <w:pPr>
              <w:pStyle w:val="Compact"/>
            </w:pPr>
            <w:r>
              <w:t xml:space="preserve">Bartonien</w:t>
            </w:r>
          </w:p>
        </w:tc>
        <w:tc>
          <w:tcPr/>
          <w:p>
            <w:pPr>
              <w:pStyle w:val="Compact"/>
            </w:pPr>
            <w:r>
              <w:t xml:space="preserve">Bartoniano</w:t>
            </w:r>
          </w:p>
        </w:tc>
      </w:tr>
      <w:tr>
        <w:tc>
          <w:tcPr/>
          <w:p>
            <w:pPr>
              <w:pStyle w:val="Compact"/>
            </w:pPr>
            <w:r>
              <w:t xml:space="preserve">15001042</w:t>
            </w:r>
          </w:p>
        </w:tc>
        <w:tc>
          <w:tcPr/>
          <w:p>
            <w:pPr>
              <w:pStyle w:val="Compact"/>
            </w:pPr>
            <w:r>
              <w:t xml:space="preserve">Lutétien</w:t>
            </w:r>
          </w:p>
        </w:tc>
        <w:tc>
          <w:tcPr/>
          <w:p>
            <w:pPr>
              <w:pStyle w:val="Compact"/>
            </w:pPr>
            <w:r>
              <w:t xml:space="preserve">Luteziano</w:t>
            </w:r>
          </w:p>
        </w:tc>
      </w:tr>
      <w:tr>
        <w:tc>
          <w:tcPr/>
          <w:p>
            <w:pPr>
              <w:pStyle w:val="Compact"/>
            </w:pPr>
            <w:r>
              <w:t xml:space="preserve">15001043</w:t>
            </w:r>
          </w:p>
        </w:tc>
        <w:tc>
          <w:tcPr/>
          <w:p>
            <w:pPr>
              <w:pStyle w:val="Compact"/>
            </w:pPr>
            <w:r>
              <w:t xml:space="preserve">Frühes Eozän</w:t>
            </w:r>
          </w:p>
        </w:tc>
        <w:tc>
          <w:tcPr/>
          <w:p>
            <w:pPr>
              <w:pStyle w:val="Compact"/>
            </w:pPr>
            <w:r>
              <w:t xml:space="preserve">Eocene inferiore</w:t>
            </w:r>
          </w:p>
        </w:tc>
      </w:tr>
      <w:tr>
        <w:tc>
          <w:tcPr/>
          <w:p>
            <w:pPr>
              <w:pStyle w:val="Compact"/>
            </w:pPr>
            <w:r>
              <w:t xml:space="preserve">15001044</w:t>
            </w:r>
          </w:p>
        </w:tc>
        <w:tc>
          <w:tcPr/>
          <w:p>
            <w:pPr>
              <w:pStyle w:val="Compact"/>
            </w:pPr>
            <w:r>
              <w:t xml:space="preserve">Yprésien</w:t>
            </w:r>
          </w:p>
        </w:tc>
        <w:tc>
          <w:tcPr/>
          <w:p>
            <w:pPr>
              <w:pStyle w:val="Compact"/>
            </w:pPr>
            <w:r>
              <w:t xml:space="preserve">Ypresiano</w:t>
            </w:r>
          </w:p>
        </w:tc>
      </w:tr>
      <w:tr>
        <w:tc>
          <w:tcPr/>
          <w:p>
            <w:pPr>
              <w:pStyle w:val="Compact"/>
            </w:pPr>
            <w:r>
              <w:t xml:space="preserve">15001045</w:t>
            </w:r>
          </w:p>
        </w:tc>
        <w:tc>
          <w:tcPr/>
          <w:p>
            <w:pPr>
              <w:pStyle w:val="Compact"/>
            </w:pPr>
            <w:r>
              <w:t xml:space="preserve">Paleozän</w:t>
            </w:r>
          </w:p>
        </w:tc>
        <w:tc>
          <w:tcPr/>
          <w:p>
            <w:pPr>
              <w:pStyle w:val="Compact"/>
            </w:pPr>
            <w:r>
              <w:t xml:space="preserve">Paleocene</w:t>
            </w:r>
          </w:p>
        </w:tc>
      </w:tr>
      <w:tr>
        <w:tc>
          <w:tcPr/>
          <w:p>
            <w:pPr>
              <w:pStyle w:val="Compact"/>
            </w:pPr>
            <w:r>
              <w:t xml:space="preserve">15001046</w:t>
            </w:r>
          </w:p>
        </w:tc>
        <w:tc>
          <w:tcPr/>
          <w:p>
            <w:pPr>
              <w:pStyle w:val="Compact"/>
            </w:pPr>
            <w:r>
              <w:t xml:space="preserve">Thanétien</w:t>
            </w:r>
          </w:p>
        </w:tc>
        <w:tc>
          <w:tcPr/>
          <w:p>
            <w:pPr>
              <w:pStyle w:val="Compact"/>
            </w:pPr>
            <w:r>
              <w:t xml:space="preserve">Thanetiano</w:t>
            </w:r>
          </w:p>
        </w:tc>
      </w:tr>
      <w:tr>
        <w:tc>
          <w:tcPr/>
          <w:p>
            <w:pPr>
              <w:pStyle w:val="Compact"/>
            </w:pPr>
            <w:r>
              <w:t xml:space="preserve">15001047</w:t>
            </w:r>
          </w:p>
        </w:tc>
        <w:tc>
          <w:tcPr/>
          <w:p>
            <w:pPr>
              <w:pStyle w:val="Compact"/>
            </w:pPr>
            <w:r>
              <w:t xml:space="preserve">Sélandien</w:t>
            </w:r>
          </w:p>
        </w:tc>
        <w:tc>
          <w:tcPr/>
          <w:p>
            <w:pPr>
              <w:pStyle w:val="Compact"/>
            </w:pPr>
            <w:r>
              <w:t xml:space="preserve">Selandiano</w:t>
            </w:r>
          </w:p>
        </w:tc>
      </w:tr>
      <w:tr>
        <w:tc>
          <w:tcPr/>
          <w:p>
            <w:pPr>
              <w:pStyle w:val="Compact"/>
            </w:pPr>
            <w:r>
              <w:t xml:space="preserve">15001048</w:t>
            </w:r>
          </w:p>
        </w:tc>
        <w:tc>
          <w:tcPr/>
          <w:p>
            <w:pPr>
              <w:pStyle w:val="Compact"/>
            </w:pPr>
            <w:r>
              <w:t xml:space="preserve">Danien</w:t>
            </w:r>
          </w:p>
        </w:tc>
        <w:tc>
          <w:tcPr/>
          <w:p>
            <w:pPr>
              <w:pStyle w:val="Compact"/>
            </w:pPr>
            <w:r>
              <w:t xml:space="preserve">Daniano</w:t>
            </w:r>
          </w:p>
        </w:tc>
      </w:tr>
      <w:tr>
        <w:tc>
          <w:tcPr/>
          <w:p>
            <w:pPr>
              <w:pStyle w:val="Compact"/>
            </w:pPr>
            <w:r>
              <w:t xml:space="preserve">15001049</w:t>
            </w:r>
          </w:p>
        </w:tc>
        <w:tc>
          <w:tcPr/>
          <w:p>
            <w:pPr>
              <w:pStyle w:val="Compact"/>
            </w:pPr>
            <w:r>
              <w:t xml:space="preserve">Mesozoikum</w:t>
            </w:r>
          </w:p>
        </w:tc>
        <w:tc>
          <w:tcPr/>
          <w:p>
            <w:pPr>
              <w:pStyle w:val="Compact"/>
            </w:pPr>
            <w:r>
              <w:t xml:space="preserve">Mesozoico</w:t>
            </w:r>
          </w:p>
        </w:tc>
      </w:tr>
      <w:tr>
        <w:tc>
          <w:tcPr/>
          <w:p>
            <w:pPr>
              <w:pStyle w:val="Compact"/>
            </w:pPr>
            <w:r>
              <w:t xml:space="preserve">15001050</w:t>
            </w:r>
          </w:p>
        </w:tc>
        <w:tc>
          <w:tcPr/>
          <w:p>
            <w:pPr>
              <w:pStyle w:val="Compact"/>
            </w:pPr>
            <w:r>
              <w:t xml:space="preserve">Kreide</w:t>
            </w:r>
          </w:p>
        </w:tc>
        <w:tc>
          <w:tcPr/>
          <w:p>
            <w:pPr>
              <w:pStyle w:val="Compact"/>
            </w:pPr>
            <w:r>
              <w:t xml:space="preserve">Cretaceo</w:t>
            </w:r>
          </w:p>
        </w:tc>
      </w:tr>
      <w:tr>
        <w:tc>
          <w:tcPr/>
          <w:p>
            <w:pPr>
              <w:pStyle w:val="Compact"/>
            </w:pPr>
            <w:r>
              <w:t xml:space="preserve">15001051</w:t>
            </w:r>
          </w:p>
        </w:tc>
        <w:tc>
          <w:tcPr/>
          <w:p>
            <w:pPr>
              <w:pStyle w:val="Compact"/>
            </w:pPr>
            <w:r>
              <w:t xml:space="preserve">Späte Kreide</w:t>
            </w:r>
          </w:p>
        </w:tc>
        <w:tc>
          <w:tcPr/>
          <w:p>
            <w:pPr>
              <w:pStyle w:val="Compact"/>
            </w:pPr>
            <w:r>
              <w:t xml:space="preserve">Cretaceo superiore</w:t>
            </w:r>
          </w:p>
        </w:tc>
      </w:tr>
      <w:tr>
        <w:tc>
          <w:tcPr/>
          <w:p>
            <w:pPr>
              <w:pStyle w:val="Compact"/>
            </w:pPr>
            <w:r>
              <w:t xml:space="preserve">15001052</w:t>
            </w:r>
          </w:p>
        </w:tc>
        <w:tc>
          <w:tcPr/>
          <w:p>
            <w:pPr>
              <w:pStyle w:val="Compact"/>
            </w:pPr>
            <w:r>
              <w:t xml:space="preserve">Maastrichtien</w:t>
            </w:r>
          </w:p>
        </w:tc>
        <w:tc>
          <w:tcPr/>
          <w:p>
            <w:pPr>
              <w:pStyle w:val="Compact"/>
            </w:pPr>
            <w:r>
              <w:t xml:space="preserve">Maastrichtiano</w:t>
            </w:r>
          </w:p>
        </w:tc>
      </w:tr>
      <w:tr>
        <w:tc>
          <w:tcPr/>
          <w:p>
            <w:pPr>
              <w:pStyle w:val="Compact"/>
            </w:pPr>
            <w:r>
              <w:t xml:space="preserve">15001053</w:t>
            </w:r>
          </w:p>
        </w:tc>
        <w:tc>
          <w:tcPr/>
          <w:p>
            <w:pPr>
              <w:pStyle w:val="Compact"/>
            </w:pPr>
            <w:r>
              <w:t xml:space="preserve">Campanien</w:t>
            </w:r>
          </w:p>
        </w:tc>
        <w:tc>
          <w:tcPr/>
          <w:p>
            <w:pPr>
              <w:pStyle w:val="Compact"/>
            </w:pPr>
            <w:r>
              <w:t xml:space="preserve">Campaniano</w:t>
            </w:r>
          </w:p>
        </w:tc>
      </w:tr>
      <w:tr>
        <w:tc>
          <w:tcPr/>
          <w:p>
            <w:pPr>
              <w:pStyle w:val="Compact"/>
            </w:pPr>
            <w:r>
              <w:t xml:space="preserve">15001054</w:t>
            </w:r>
          </w:p>
        </w:tc>
        <w:tc>
          <w:tcPr/>
          <w:p>
            <w:pPr>
              <w:pStyle w:val="Compact"/>
            </w:pPr>
            <w:r>
              <w:t xml:space="preserve">Santonien</w:t>
            </w:r>
          </w:p>
        </w:tc>
        <w:tc>
          <w:tcPr/>
          <w:p>
            <w:pPr>
              <w:pStyle w:val="Compact"/>
            </w:pPr>
            <w:r>
              <w:t xml:space="preserve">Santoniano</w:t>
            </w:r>
          </w:p>
        </w:tc>
      </w:tr>
      <w:tr>
        <w:tc>
          <w:tcPr/>
          <w:p>
            <w:pPr>
              <w:pStyle w:val="Compact"/>
            </w:pPr>
            <w:r>
              <w:t xml:space="preserve">15001055</w:t>
            </w:r>
          </w:p>
        </w:tc>
        <w:tc>
          <w:tcPr/>
          <w:p>
            <w:pPr>
              <w:pStyle w:val="Compact"/>
            </w:pPr>
            <w:r>
              <w:t xml:space="preserve">Coniacien</w:t>
            </w:r>
          </w:p>
        </w:tc>
        <w:tc>
          <w:tcPr/>
          <w:p>
            <w:pPr>
              <w:pStyle w:val="Compact"/>
            </w:pPr>
            <w:r>
              <w:t xml:space="preserve">Coniaciano</w:t>
            </w:r>
          </w:p>
        </w:tc>
      </w:tr>
      <w:tr>
        <w:tc>
          <w:tcPr/>
          <w:p>
            <w:pPr>
              <w:pStyle w:val="Compact"/>
            </w:pPr>
            <w:r>
              <w:t xml:space="preserve">15001056</w:t>
            </w:r>
          </w:p>
        </w:tc>
        <w:tc>
          <w:tcPr/>
          <w:p>
            <w:pPr>
              <w:pStyle w:val="Compact"/>
            </w:pPr>
            <w:r>
              <w:t xml:space="preserve">Turonien</w:t>
            </w:r>
          </w:p>
        </w:tc>
        <w:tc>
          <w:tcPr/>
          <w:p>
            <w:pPr>
              <w:pStyle w:val="Compact"/>
            </w:pPr>
            <w:r>
              <w:t xml:space="preserve">Turoniano</w:t>
            </w:r>
          </w:p>
        </w:tc>
      </w:tr>
      <w:tr>
        <w:tc>
          <w:tcPr/>
          <w:p>
            <w:pPr>
              <w:pStyle w:val="Compact"/>
            </w:pPr>
            <w:r>
              <w:t xml:space="preserve">15001057</w:t>
            </w:r>
          </w:p>
        </w:tc>
        <w:tc>
          <w:tcPr/>
          <w:p>
            <w:pPr>
              <w:pStyle w:val="Compact"/>
            </w:pPr>
            <w:r>
              <w:t xml:space="preserve">Cénomanien</w:t>
            </w:r>
          </w:p>
        </w:tc>
        <w:tc>
          <w:tcPr/>
          <w:p>
            <w:pPr>
              <w:pStyle w:val="Compact"/>
            </w:pPr>
            <w:r>
              <w:t xml:space="preserve">Cenomaniano</w:t>
            </w:r>
          </w:p>
        </w:tc>
      </w:tr>
      <w:tr>
        <w:tc>
          <w:tcPr/>
          <w:p>
            <w:pPr>
              <w:pStyle w:val="Compact"/>
            </w:pPr>
            <w:r>
              <w:t xml:space="preserve">15001058</w:t>
            </w:r>
          </w:p>
        </w:tc>
        <w:tc>
          <w:tcPr/>
          <w:p>
            <w:pPr>
              <w:pStyle w:val="Compact"/>
            </w:pPr>
            <w:r>
              <w:t xml:space="preserve">Frühe Kreide</w:t>
            </w:r>
          </w:p>
        </w:tc>
        <w:tc>
          <w:tcPr/>
          <w:p>
            <w:pPr>
              <w:pStyle w:val="Compact"/>
            </w:pPr>
            <w:r>
              <w:t xml:space="preserve">Cretaceo inferiore</w:t>
            </w:r>
          </w:p>
        </w:tc>
      </w:tr>
      <w:tr>
        <w:tc>
          <w:tcPr/>
          <w:p>
            <w:pPr>
              <w:pStyle w:val="Compact"/>
            </w:pPr>
            <w:r>
              <w:t xml:space="preserve">15001059</w:t>
            </w:r>
          </w:p>
        </w:tc>
        <w:tc>
          <w:tcPr/>
          <w:p>
            <w:pPr>
              <w:pStyle w:val="Compact"/>
            </w:pPr>
            <w:r>
              <w:t xml:space="preserve">Albien</w:t>
            </w:r>
          </w:p>
        </w:tc>
        <w:tc>
          <w:tcPr/>
          <w:p>
            <w:pPr>
              <w:pStyle w:val="Compact"/>
            </w:pPr>
            <w:r>
              <w:t xml:space="preserve">Albiano</w:t>
            </w:r>
          </w:p>
        </w:tc>
      </w:tr>
      <w:tr>
        <w:tc>
          <w:tcPr/>
          <w:p>
            <w:pPr>
              <w:pStyle w:val="Compact"/>
            </w:pPr>
            <w:r>
              <w:t xml:space="preserve">15001060</w:t>
            </w:r>
          </w:p>
        </w:tc>
        <w:tc>
          <w:tcPr/>
          <w:p>
            <w:pPr>
              <w:pStyle w:val="Compact"/>
            </w:pPr>
            <w:r>
              <w:t xml:space="preserve">Aptien</w:t>
            </w:r>
          </w:p>
        </w:tc>
        <w:tc>
          <w:tcPr/>
          <w:p>
            <w:pPr>
              <w:pStyle w:val="Compact"/>
            </w:pPr>
            <w:r>
              <w:t xml:space="preserve">Aptiano</w:t>
            </w:r>
          </w:p>
        </w:tc>
      </w:tr>
      <w:tr>
        <w:tc>
          <w:tcPr/>
          <w:p>
            <w:pPr>
              <w:pStyle w:val="Compact"/>
            </w:pPr>
            <w:r>
              <w:t xml:space="preserve">15001061</w:t>
            </w:r>
          </w:p>
        </w:tc>
        <w:tc>
          <w:tcPr/>
          <w:p>
            <w:pPr>
              <w:pStyle w:val="Compact"/>
            </w:pPr>
            <w:r>
              <w:t xml:space="preserve">Barrémien</w:t>
            </w:r>
          </w:p>
        </w:tc>
        <w:tc>
          <w:tcPr/>
          <w:p>
            <w:pPr>
              <w:pStyle w:val="Compact"/>
            </w:pPr>
            <w:r>
              <w:t xml:space="preserve">Barremiano</w:t>
            </w:r>
          </w:p>
        </w:tc>
      </w:tr>
      <w:tr>
        <w:tc>
          <w:tcPr/>
          <w:p>
            <w:pPr>
              <w:pStyle w:val="Compact"/>
            </w:pPr>
            <w:r>
              <w:t xml:space="preserve">15001062</w:t>
            </w:r>
          </w:p>
        </w:tc>
        <w:tc>
          <w:tcPr/>
          <w:p>
            <w:pPr>
              <w:pStyle w:val="Compact"/>
            </w:pPr>
            <w:r>
              <w:t xml:space="preserve">Hauterivien</w:t>
            </w:r>
          </w:p>
        </w:tc>
        <w:tc>
          <w:tcPr/>
          <w:p>
            <w:pPr>
              <w:pStyle w:val="Compact"/>
            </w:pPr>
            <w:r>
              <w:t xml:space="preserve">Hauteriviano</w:t>
            </w:r>
          </w:p>
        </w:tc>
      </w:tr>
      <w:tr>
        <w:tc>
          <w:tcPr/>
          <w:p>
            <w:pPr>
              <w:pStyle w:val="Compact"/>
            </w:pPr>
            <w:r>
              <w:t xml:space="preserve">15001063</w:t>
            </w:r>
          </w:p>
        </w:tc>
        <w:tc>
          <w:tcPr/>
          <w:p>
            <w:pPr>
              <w:pStyle w:val="Compact"/>
            </w:pPr>
            <w:r>
              <w:t xml:space="preserve">Valanginien</w:t>
            </w:r>
          </w:p>
        </w:tc>
        <w:tc>
          <w:tcPr/>
          <w:p>
            <w:pPr>
              <w:pStyle w:val="Compact"/>
            </w:pPr>
            <w:r>
              <w:t xml:space="preserve">Valanginiano</w:t>
            </w:r>
          </w:p>
        </w:tc>
      </w:tr>
      <w:tr>
        <w:tc>
          <w:tcPr/>
          <w:p>
            <w:pPr>
              <w:pStyle w:val="Compact"/>
            </w:pPr>
            <w:r>
              <w:t xml:space="preserve">15001064</w:t>
            </w:r>
          </w:p>
        </w:tc>
        <w:tc>
          <w:tcPr/>
          <w:p>
            <w:pPr>
              <w:pStyle w:val="Compact"/>
            </w:pPr>
            <w:r>
              <w:t xml:space="preserve">Berriasien</w:t>
            </w:r>
          </w:p>
        </w:tc>
        <w:tc>
          <w:tcPr/>
          <w:p>
            <w:pPr>
              <w:pStyle w:val="Compact"/>
            </w:pPr>
            <w:r>
              <w:t xml:space="preserve">Berriasiano</w:t>
            </w:r>
          </w:p>
        </w:tc>
      </w:tr>
      <w:tr>
        <w:tc>
          <w:tcPr/>
          <w:p>
            <w:pPr>
              <w:pStyle w:val="Compact"/>
            </w:pPr>
            <w:r>
              <w:t xml:space="preserve">15001065</w:t>
            </w:r>
          </w:p>
        </w:tc>
        <w:tc>
          <w:tcPr/>
          <w:p>
            <w:pPr>
              <w:pStyle w:val="Compact"/>
            </w:pPr>
            <w:r>
              <w:t xml:space="preserve">Jura</w:t>
            </w:r>
          </w:p>
        </w:tc>
        <w:tc>
          <w:tcPr/>
          <w:p>
            <w:pPr>
              <w:pStyle w:val="Compact"/>
            </w:pPr>
            <w:r>
              <w:t xml:space="preserve">Giurassico</w:t>
            </w:r>
          </w:p>
        </w:tc>
      </w:tr>
      <w:tr>
        <w:tc>
          <w:tcPr/>
          <w:p>
            <w:pPr>
              <w:pStyle w:val="Compact"/>
            </w:pPr>
            <w:r>
              <w:t xml:space="preserve">15001066</w:t>
            </w:r>
          </w:p>
        </w:tc>
        <w:tc>
          <w:tcPr/>
          <w:p>
            <w:pPr>
              <w:pStyle w:val="Compact"/>
            </w:pPr>
            <w:r>
              <w:t xml:space="preserve">Später Jura</w:t>
            </w:r>
          </w:p>
        </w:tc>
        <w:tc>
          <w:tcPr/>
          <w:p>
            <w:pPr>
              <w:pStyle w:val="Compact"/>
            </w:pPr>
            <w:r>
              <w:t xml:space="preserve">Giurassico superiore</w:t>
            </w:r>
          </w:p>
        </w:tc>
      </w:tr>
      <w:tr>
        <w:tc>
          <w:tcPr/>
          <w:p>
            <w:pPr>
              <w:pStyle w:val="Compact"/>
            </w:pPr>
            <w:r>
              <w:t xml:space="preserve">15001067</w:t>
            </w:r>
          </w:p>
        </w:tc>
        <w:tc>
          <w:tcPr/>
          <w:p>
            <w:pPr>
              <w:pStyle w:val="Compact"/>
            </w:pPr>
            <w:r>
              <w:t xml:space="preserve">Tithonien</w:t>
            </w:r>
          </w:p>
        </w:tc>
        <w:tc>
          <w:tcPr/>
          <w:p>
            <w:pPr>
              <w:pStyle w:val="Compact"/>
            </w:pPr>
            <w:r>
              <w:t xml:space="preserve">Titoniano</w:t>
            </w:r>
          </w:p>
        </w:tc>
      </w:tr>
      <w:tr>
        <w:tc>
          <w:tcPr/>
          <w:p>
            <w:pPr>
              <w:pStyle w:val="Compact"/>
            </w:pPr>
            <w:r>
              <w:t xml:space="preserve">15001068</w:t>
            </w:r>
          </w:p>
        </w:tc>
        <w:tc>
          <w:tcPr/>
          <w:p>
            <w:pPr>
              <w:pStyle w:val="Compact"/>
            </w:pPr>
            <w:r>
              <w:t xml:space="preserve">Kimméridgien</w:t>
            </w:r>
          </w:p>
        </w:tc>
        <w:tc>
          <w:tcPr/>
          <w:p>
            <w:pPr>
              <w:pStyle w:val="Compact"/>
            </w:pPr>
            <w:r>
              <w:t xml:space="preserve">Kimmeridgiano</w:t>
            </w:r>
          </w:p>
        </w:tc>
      </w:tr>
      <w:tr>
        <w:tc>
          <w:tcPr/>
          <w:p>
            <w:pPr>
              <w:pStyle w:val="Compact"/>
            </w:pPr>
            <w:r>
              <w:t xml:space="preserve">15001069</w:t>
            </w:r>
          </w:p>
        </w:tc>
        <w:tc>
          <w:tcPr/>
          <w:p>
            <w:pPr>
              <w:pStyle w:val="Compact"/>
            </w:pPr>
            <w:r>
              <w:t xml:space="preserve">Oxfordien</w:t>
            </w:r>
          </w:p>
        </w:tc>
        <w:tc>
          <w:tcPr/>
          <w:p>
            <w:pPr>
              <w:pStyle w:val="Compact"/>
            </w:pPr>
            <w:r>
              <w:t xml:space="preserve">Oxfordiano</w:t>
            </w:r>
          </w:p>
        </w:tc>
      </w:tr>
      <w:tr>
        <w:tc>
          <w:tcPr/>
          <w:p>
            <w:pPr>
              <w:pStyle w:val="Compact"/>
            </w:pPr>
            <w:r>
              <w:t xml:space="preserve">15001070</w:t>
            </w:r>
          </w:p>
        </w:tc>
        <w:tc>
          <w:tcPr/>
          <w:p>
            <w:pPr>
              <w:pStyle w:val="Compact"/>
            </w:pPr>
            <w:r>
              <w:t xml:space="preserve">Mittlerer Jura</w:t>
            </w:r>
          </w:p>
        </w:tc>
        <w:tc>
          <w:tcPr/>
          <w:p>
            <w:pPr>
              <w:pStyle w:val="Compact"/>
            </w:pPr>
            <w:r>
              <w:t xml:space="preserve">Giurassico medio</w:t>
            </w:r>
          </w:p>
        </w:tc>
      </w:tr>
      <w:tr>
        <w:tc>
          <w:tcPr/>
          <w:p>
            <w:pPr>
              <w:pStyle w:val="Compact"/>
            </w:pPr>
            <w:r>
              <w:t xml:space="preserve">15001071</w:t>
            </w:r>
          </w:p>
        </w:tc>
        <w:tc>
          <w:tcPr/>
          <w:p>
            <w:pPr>
              <w:pStyle w:val="Compact"/>
            </w:pPr>
            <w:r>
              <w:t xml:space="preserve">Callovien</w:t>
            </w:r>
          </w:p>
        </w:tc>
        <w:tc>
          <w:tcPr/>
          <w:p>
            <w:pPr>
              <w:pStyle w:val="Compact"/>
            </w:pPr>
            <w:r>
              <w:t xml:space="preserve">Calloviano</w:t>
            </w:r>
          </w:p>
        </w:tc>
      </w:tr>
      <w:tr>
        <w:tc>
          <w:tcPr/>
          <w:p>
            <w:pPr>
              <w:pStyle w:val="Compact"/>
            </w:pPr>
            <w:r>
              <w:t xml:space="preserve">15001072</w:t>
            </w:r>
          </w:p>
        </w:tc>
        <w:tc>
          <w:tcPr/>
          <w:p>
            <w:pPr>
              <w:pStyle w:val="Compact"/>
            </w:pPr>
            <w:r>
              <w:t xml:space="preserve">Bathonien</w:t>
            </w:r>
          </w:p>
        </w:tc>
        <w:tc>
          <w:tcPr/>
          <w:p>
            <w:pPr>
              <w:pStyle w:val="Compact"/>
            </w:pPr>
            <w:r>
              <w:t xml:space="preserve">Batoniano</w:t>
            </w:r>
          </w:p>
        </w:tc>
      </w:tr>
      <w:tr>
        <w:tc>
          <w:tcPr/>
          <w:p>
            <w:pPr>
              <w:pStyle w:val="Compact"/>
            </w:pPr>
            <w:r>
              <w:t xml:space="preserve">15001073</w:t>
            </w:r>
          </w:p>
        </w:tc>
        <w:tc>
          <w:tcPr/>
          <w:p>
            <w:pPr>
              <w:pStyle w:val="Compact"/>
            </w:pPr>
            <w:r>
              <w:t xml:space="preserve">Bajocien</w:t>
            </w:r>
          </w:p>
        </w:tc>
        <w:tc>
          <w:tcPr/>
          <w:p>
            <w:pPr>
              <w:pStyle w:val="Compact"/>
            </w:pPr>
            <w:r>
              <w:t xml:space="preserve">Bajociano</w:t>
            </w:r>
          </w:p>
        </w:tc>
      </w:tr>
      <w:tr>
        <w:tc>
          <w:tcPr/>
          <w:p>
            <w:pPr>
              <w:pStyle w:val="Compact"/>
            </w:pPr>
            <w:r>
              <w:t xml:space="preserve">15001074</w:t>
            </w:r>
          </w:p>
        </w:tc>
        <w:tc>
          <w:tcPr/>
          <w:p>
            <w:pPr>
              <w:pStyle w:val="Compact"/>
            </w:pPr>
            <w:r>
              <w:t xml:space="preserve">Aalénien</w:t>
            </w:r>
          </w:p>
        </w:tc>
        <w:tc>
          <w:tcPr/>
          <w:p>
            <w:pPr>
              <w:pStyle w:val="Compact"/>
            </w:pPr>
            <w:r>
              <w:t xml:space="preserve">Aaleniano</w:t>
            </w:r>
          </w:p>
        </w:tc>
      </w:tr>
      <w:tr>
        <w:tc>
          <w:tcPr/>
          <w:p>
            <w:pPr>
              <w:pStyle w:val="Compact"/>
            </w:pPr>
            <w:r>
              <w:t xml:space="preserve">15001075</w:t>
            </w:r>
          </w:p>
        </w:tc>
        <w:tc>
          <w:tcPr/>
          <w:p>
            <w:pPr>
              <w:pStyle w:val="Compact"/>
            </w:pPr>
            <w:r>
              <w:t xml:space="preserve">Früher Jura</w:t>
            </w:r>
          </w:p>
        </w:tc>
        <w:tc>
          <w:tcPr/>
          <w:p>
            <w:pPr>
              <w:pStyle w:val="Compact"/>
            </w:pPr>
            <w:r>
              <w:t xml:space="preserve">Giurassico inferiore</w:t>
            </w:r>
          </w:p>
        </w:tc>
      </w:tr>
      <w:tr>
        <w:tc>
          <w:tcPr/>
          <w:p>
            <w:pPr>
              <w:pStyle w:val="Compact"/>
            </w:pPr>
            <w:r>
              <w:t xml:space="preserve">15001076</w:t>
            </w:r>
          </w:p>
        </w:tc>
        <w:tc>
          <w:tcPr/>
          <w:p>
            <w:pPr>
              <w:pStyle w:val="Compact"/>
            </w:pPr>
            <w:r>
              <w:t xml:space="preserve">Toarcien</w:t>
            </w:r>
          </w:p>
        </w:tc>
        <w:tc>
          <w:tcPr/>
          <w:p>
            <w:pPr>
              <w:pStyle w:val="Compact"/>
            </w:pPr>
            <w:r>
              <w:t xml:space="preserve">Toarciano</w:t>
            </w:r>
          </w:p>
        </w:tc>
      </w:tr>
      <w:tr>
        <w:tc>
          <w:tcPr/>
          <w:p>
            <w:pPr>
              <w:pStyle w:val="Compact"/>
            </w:pPr>
            <w:r>
              <w:t xml:space="preserve">15001077</w:t>
            </w:r>
          </w:p>
        </w:tc>
        <w:tc>
          <w:tcPr/>
          <w:p>
            <w:pPr>
              <w:pStyle w:val="Compact"/>
            </w:pPr>
            <w:r>
              <w:t xml:space="preserve">Pliensbachien</w:t>
            </w:r>
          </w:p>
        </w:tc>
        <w:tc>
          <w:tcPr/>
          <w:p>
            <w:pPr>
              <w:pStyle w:val="Compact"/>
            </w:pPr>
            <w:r>
              <w:t xml:space="preserve">Pliensbachiano</w:t>
            </w:r>
          </w:p>
        </w:tc>
      </w:tr>
      <w:tr>
        <w:tc>
          <w:tcPr/>
          <w:p>
            <w:pPr>
              <w:pStyle w:val="Compact"/>
            </w:pPr>
            <w:r>
              <w:t xml:space="preserve">15001078</w:t>
            </w:r>
          </w:p>
        </w:tc>
        <w:tc>
          <w:tcPr/>
          <w:p>
            <w:pPr>
              <w:pStyle w:val="Compact"/>
            </w:pPr>
            <w:r>
              <w:t xml:space="preserve">Sinémurien</w:t>
            </w:r>
          </w:p>
        </w:tc>
        <w:tc>
          <w:tcPr/>
          <w:p>
            <w:pPr>
              <w:pStyle w:val="Compact"/>
            </w:pPr>
            <w:r>
              <w:t xml:space="preserve">Sinemuriano</w:t>
            </w:r>
          </w:p>
        </w:tc>
      </w:tr>
      <w:tr>
        <w:tc>
          <w:tcPr/>
          <w:p>
            <w:pPr>
              <w:pStyle w:val="Compact"/>
            </w:pPr>
            <w:r>
              <w:t xml:space="preserve">15001079</w:t>
            </w:r>
          </w:p>
        </w:tc>
        <w:tc>
          <w:tcPr/>
          <w:p>
            <w:pPr>
              <w:pStyle w:val="Compact"/>
            </w:pPr>
            <w:r>
              <w:t xml:space="preserve">Hettangien</w:t>
            </w:r>
          </w:p>
        </w:tc>
        <w:tc>
          <w:tcPr/>
          <w:p>
            <w:pPr>
              <w:pStyle w:val="Compact"/>
            </w:pPr>
            <w:r>
              <w:t xml:space="preserve">Hettangiano</w:t>
            </w:r>
          </w:p>
        </w:tc>
      </w:tr>
      <w:tr>
        <w:tc>
          <w:tcPr/>
          <w:p>
            <w:pPr>
              <w:pStyle w:val="Compact"/>
            </w:pPr>
            <w:r>
              <w:t xml:space="preserve">15001080</w:t>
            </w:r>
          </w:p>
        </w:tc>
        <w:tc>
          <w:tcPr/>
          <w:p>
            <w:pPr>
              <w:pStyle w:val="Compact"/>
            </w:pPr>
            <w:r>
              <w:t xml:space="preserve">Trias</w:t>
            </w:r>
          </w:p>
        </w:tc>
        <w:tc>
          <w:tcPr/>
          <w:p>
            <w:pPr>
              <w:pStyle w:val="Compact"/>
            </w:pPr>
            <w:r>
              <w:t xml:space="preserve">Triassico</w:t>
            </w:r>
          </w:p>
        </w:tc>
      </w:tr>
      <w:tr>
        <w:tc>
          <w:tcPr/>
          <w:p>
            <w:pPr>
              <w:pStyle w:val="Compact"/>
            </w:pPr>
            <w:r>
              <w:t xml:space="preserve">15001081</w:t>
            </w:r>
          </w:p>
        </w:tc>
        <w:tc>
          <w:tcPr/>
          <w:p>
            <w:pPr>
              <w:pStyle w:val="Compact"/>
            </w:pPr>
            <w:r>
              <w:t xml:space="preserve">Späte Trias</w:t>
            </w:r>
          </w:p>
        </w:tc>
        <w:tc>
          <w:tcPr/>
          <w:p>
            <w:pPr>
              <w:pStyle w:val="Compact"/>
            </w:pPr>
            <w:r>
              <w:t xml:space="preserve">Triassico superiore</w:t>
            </w:r>
          </w:p>
        </w:tc>
      </w:tr>
      <w:tr>
        <w:tc>
          <w:tcPr/>
          <w:p>
            <w:pPr>
              <w:pStyle w:val="Compact"/>
            </w:pPr>
            <w:r>
              <w:t xml:space="preserve">15001082</w:t>
            </w:r>
          </w:p>
        </w:tc>
        <w:tc>
          <w:tcPr/>
          <w:p>
            <w:pPr>
              <w:pStyle w:val="Compact"/>
            </w:pPr>
            <w:r>
              <w:t xml:space="preserve">Rhät</w:t>
            </w:r>
          </w:p>
        </w:tc>
        <w:tc>
          <w:tcPr/>
          <w:p>
            <w:pPr>
              <w:pStyle w:val="Compact"/>
            </w:pPr>
            <w:r>
              <w:t xml:space="preserve">Retico</w:t>
            </w:r>
          </w:p>
        </w:tc>
      </w:tr>
      <w:tr>
        <w:tc>
          <w:tcPr/>
          <w:p>
            <w:pPr>
              <w:pStyle w:val="Compact"/>
            </w:pPr>
            <w:r>
              <w:t xml:space="preserve">15001083</w:t>
            </w:r>
          </w:p>
        </w:tc>
        <w:tc>
          <w:tcPr/>
          <w:p>
            <w:pPr>
              <w:pStyle w:val="Compact"/>
            </w:pPr>
            <w:r>
              <w:t xml:space="preserve">Norien</w:t>
            </w:r>
          </w:p>
        </w:tc>
        <w:tc>
          <w:tcPr/>
          <w:p>
            <w:pPr>
              <w:pStyle w:val="Compact"/>
            </w:pPr>
            <w:r>
              <w:t xml:space="preserve">Norico</w:t>
            </w:r>
          </w:p>
        </w:tc>
      </w:tr>
      <w:tr>
        <w:tc>
          <w:tcPr/>
          <w:p>
            <w:pPr>
              <w:pStyle w:val="Compact"/>
            </w:pPr>
            <w:r>
              <w:t xml:space="preserve">15001084</w:t>
            </w:r>
          </w:p>
        </w:tc>
        <w:tc>
          <w:tcPr/>
          <w:p>
            <w:pPr>
              <w:pStyle w:val="Compact"/>
            </w:pPr>
            <w:r>
              <w:t xml:space="preserve">Carnien</w:t>
            </w:r>
          </w:p>
        </w:tc>
        <w:tc>
          <w:tcPr/>
          <w:p>
            <w:pPr>
              <w:pStyle w:val="Compact"/>
            </w:pPr>
            <w:r>
              <w:t xml:space="preserve">Carnico</w:t>
            </w:r>
          </w:p>
        </w:tc>
      </w:tr>
      <w:tr>
        <w:tc>
          <w:tcPr/>
          <w:p>
            <w:pPr>
              <w:pStyle w:val="Compact"/>
            </w:pPr>
            <w:r>
              <w:t xml:space="preserve">15001085</w:t>
            </w:r>
          </w:p>
        </w:tc>
        <w:tc>
          <w:tcPr/>
          <w:p>
            <w:pPr>
              <w:pStyle w:val="Compact"/>
            </w:pPr>
            <w:r>
              <w:t xml:space="preserve">Mittlere Trias</w:t>
            </w:r>
          </w:p>
        </w:tc>
        <w:tc>
          <w:tcPr/>
          <w:p>
            <w:pPr>
              <w:pStyle w:val="Compact"/>
            </w:pPr>
            <w:r>
              <w:t xml:space="preserve">Triassico medio</w:t>
            </w:r>
          </w:p>
        </w:tc>
      </w:tr>
      <w:tr>
        <w:tc>
          <w:tcPr/>
          <w:p>
            <w:pPr>
              <w:pStyle w:val="Compact"/>
            </w:pPr>
            <w:r>
              <w:t xml:space="preserve">15001086</w:t>
            </w:r>
          </w:p>
        </w:tc>
        <w:tc>
          <w:tcPr/>
          <w:p>
            <w:pPr>
              <w:pStyle w:val="Compact"/>
            </w:pPr>
            <w:r>
              <w:t xml:space="preserve">Ladinien</w:t>
            </w:r>
          </w:p>
        </w:tc>
        <w:tc>
          <w:tcPr/>
          <w:p>
            <w:pPr>
              <w:pStyle w:val="Compact"/>
            </w:pPr>
            <w:r>
              <w:t xml:space="preserve">Ladinico</w:t>
            </w:r>
          </w:p>
        </w:tc>
      </w:tr>
      <w:tr>
        <w:tc>
          <w:tcPr/>
          <w:p>
            <w:pPr>
              <w:pStyle w:val="Compact"/>
            </w:pPr>
            <w:r>
              <w:t xml:space="preserve">15001087</w:t>
            </w:r>
          </w:p>
        </w:tc>
        <w:tc>
          <w:tcPr/>
          <w:p>
            <w:pPr>
              <w:pStyle w:val="Compact"/>
            </w:pPr>
            <w:r>
              <w:t xml:space="preserve">Anisien</w:t>
            </w:r>
          </w:p>
        </w:tc>
        <w:tc>
          <w:tcPr/>
          <w:p>
            <w:pPr>
              <w:pStyle w:val="Compact"/>
            </w:pPr>
            <w:r>
              <w:t xml:space="preserve">Anisico</w:t>
            </w:r>
          </w:p>
        </w:tc>
      </w:tr>
      <w:tr>
        <w:tc>
          <w:tcPr/>
          <w:p>
            <w:pPr>
              <w:pStyle w:val="Compact"/>
            </w:pPr>
            <w:r>
              <w:t xml:space="preserve">15001088</w:t>
            </w:r>
          </w:p>
        </w:tc>
        <w:tc>
          <w:tcPr/>
          <w:p>
            <w:pPr>
              <w:pStyle w:val="Compact"/>
            </w:pPr>
            <w:r>
              <w:t xml:space="preserve">Frühe Trias</w:t>
            </w:r>
          </w:p>
        </w:tc>
        <w:tc>
          <w:tcPr/>
          <w:p>
            <w:pPr>
              <w:pStyle w:val="Compact"/>
            </w:pPr>
            <w:r>
              <w:t xml:space="preserve">Triassico inferiore</w:t>
            </w:r>
          </w:p>
        </w:tc>
      </w:tr>
      <w:tr>
        <w:tc>
          <w:tcPr/>
          <w:p>
            <w:pPr>
              <w:pStyle w:val="Compact"/>
            </w:pPr>
            <w:r>
              <w:t xml:space="preserve">15001089</w:t>
            </w:r>
          </w:p>
        </w:tc>
        <w:tc>
          <w:tcPr/>
          <w:p>
            <w:pPr>
              <w:pStyle w:val="Compact"/>
            </w:pPr>
            <w:r>
              <w:t xml:space="preserve">Olénékien</w:t>
            </w:r>
          </w:p>
        </w:tc>
        <w:tc>
          <w:tcPr/>
          <w:p>
            <w:pPr>
              <w:pStyle w:val="Compact"/>
            </w:pPr>
            <w:r>
              <w:t xml:space="preserve">Olenekiano</w:t>
            </w:r>
          </w:p>
        </w:tc>
      </w:tr>
      <w:tr>
        <w:tc>
          <w:tcPr/>
          <w:p>
            <w:pPr>
              <w:pStyle w:val="Compact"/>
            </w:pPr>
            <w:r>
              <w:t xml:space="preserve">15001090</w:t>
            </w:r>
          </w:p>
        </w:tc>
        <w:tc>
          <w:tcPr/>
          <w:p>
            <w:pPr>
              <w:pStyle w:val="Compact"/>
            </w:pPr>
            <w:r>
              <w:t xml:space="preserve">Indusien</w:t>
            </w:r>
          </w:p>
        </w:tc>
        <w:tc>
          <w:tcPr/>
          <w:p>
            <w:pPr>
              <w:pStyle w:val="Compact"/>
            </w:pPr>
            <w:r>
              <w:t xml:space="preserve">Induano</w:t>
            </w:r>
          </w:p>
        </w:tc>
      </w:tr>
      <w:tr>
        <w:tc>
          <w:tcPr/>
          <w:p>
            <w:pPr>
              <w:pStyle w:val="Compact"/>
            </w:pPr>
            <w:r>
              <w:t xml:space="preserve">15001091</w:t>
            </w:r>
          </w:p>
        </w:tc>
        <w:tc>
          <w:tcPr/>
          <w:p>
            <w:pPr>
              <w:pStyle w:val="Compact"/>
            </w:pPr>
            <w:r>
              <w:t xml:space="preserve">Paläozoikum</w:t>
            </w:r>
          </w:p>
        </w:tc>
        <w:tc>
          <w:tcPr/>
          <w:p>
            <w:pPr>
              <w:pStyle w:val="Compact"/>
            </w:pPr>
            <w:r>
              <w:t xml:space="preserve">Paleozoico</w:t>
            </w:r>
          </w:p>
        </w:tc>
      </w:tr>
      <w:tr>
        <w:tc>
          <w:tcPr/>
          <w:p>
            <w:pPr>
              <w:pStyle w:val="Compact"/>
            </w:pPr>
            <w:r>
              <w:t xml:space="preserve">15001092</w:t>
            </w:r>
          </w:p>
        </w:tc>
        <w:tc>
          <w:tcPr/>
          <w:p>
            <w:pPr>
              <w:pStyle w:val="Compact"/>
            </w:pPr>
            <w:r>
              <w:t xml:space="preserve">spätes Paläozoikum</w:t>
            </w:r>
          </w:p>
        </w:tc>
        <w:tc>
          <w:tcPr/>
          <w:p>
            <w:pPr>
              <w:pStyle w:val="Compact"/>
            </w:pPr>
            <w:r>
              <w:t xml:space="preserve">Paleozoico superiore</w:t>
            </w:r>
          </w:p>
        </w:tc>
      </w:tr>
      <w:tr>
        <w:tc>
          <w:tcPr/>
          <w:p>
            <w:pPr>
              <w:pStyle w:val="Compact"/>
            </w:pPr>
            <w:r>
              <w:t xml:space="preserve">15001093</w:t>
            </w:r>
          </w:p>
        </w:tc>
        <w:tc>
          <w:tcPr/>
          <w:p>
            <w:pPr>
              <w:pStyle w:val="Compact"/>
            </w:pPr>
            <w:r>
              <w:t xml:space="preserve">Perm</w:t>
            </w:r>
          </w:p>
        </w:tc>
        <w:tc>
          <w:tcPr/>
          <w:p>
            <w:pPr>
              <w:pStyle w:val="Compact"/>
            </w:pPr>
            <w:r>
              <w:t xml:space="preserve">Permiano</w:t>
            </w:r>
          </w:p>
        </w:tc>
      </w:tr>
      <w:tr>
        <w:tc>
          <w:tcPr/>
          <w:p>
            <w:pPr>
              <w:pStyle w:val="Compact"/>
            </w:pPr>
            <w:r>
              <w:t xml:space="preserve">15001095</w:t>
            </w:r>
          </w:p>
        </w:tc>
        <w:tc>
          <w:tcPr/>
          <w:p>
            <w:pPr>
              <w:pStyle w:val="Compact"/>
            </w:pPr>
            <w:r>
              <w:t xml:space="preserve">Lopingien</w:t>
            </w:r>
          </w:p>
        </w:tc>
        <w:tc>
          <w:tcPr/>
          <w:p>
            <w:pPr>
              <w:pStyle w:val="Compact"/>
            </w:pPr>
            <w:r>
              <w:t xml:space="preserve">Lopingiano</w:t>
            </w:r>
          </w:p>
        </w:tc>
      </w:tr>
      <w:tr>
        <w:tc>
          <w:tcPr/>
          <w:p>
            <w:pPr>
              <w:pStyle w:val="Compact"/>
            </w:pPr>
            <w:r>
              <w:t xml:space="preserve">15001096</w:t>
            </w:r>
          </w:p>
        </w:tc>
        <w:tc>
          <w:tcPr/>
          <w:p>
            <w:pPr>
              <w:pStyle w:val="Compact"/>
            </w:pPr>
            <w:r>
              <w:t xml:space="preserve">Changhsingien</w:t>
            </w:r>
          </w:p>
        </w:tc>
        <w:tc>
          <w:tcPr/>
          <w:p>
            <w:pPr>
              <w:pStyle w:val="Compact"/>
            </w:pPr>
            <w:r>
              <w:t xml:space="preserve">Changhsingiano</w:t>
            </w:r>
          </w:p>
        </w:tc>
      </w:tr>
      <w:tr>
        <w:tc>
          <w:tcPr/>
          <w:p>
            <w:pPr>
              <w:pStyle w:val="Compact"/>
            </w:pPr>
            <w:r>
              <w:t xml:space="preserve">15001098</w:t>
            </w:r>
          </w:p>
        </w:tc>
        <w:tc>
          <w:tcPr/>
          <w:p>
            <w:pPr>
              <w:pStyle w:val="Compact"/>
            </w:pPr>
            <w:r>
              <w:t xml:space="preserve">Wuchiapingien</w:t>
            </w:r>
          </w:p>
        </w:tc>
        <w:tc>
          <w:tcPr/>
          <w:p>
            <w:pPr>
              <w:pStyle w:val="Compact"/>
            </w:pPr>
            <w:r>
              <w:t xml:space="preserve">Wuchiapingiano</w:t>
            </w:r>
          </w:p>
        </w:tc>
      </w:tr>
      <w:tr>
        <w:tc>
          <w:tcPr/>
          <w:p>
            <w:pPr>
              <w:pStyle w:val="Compact"/>
            </w:pPr>
            <w:r>
              <w:t xml:space="preserve">15001101</w:t>
            </w:r>
          </w:p>
        </w:tc>
        <w:tc>
          <w:tcPr/>
          <w:p>
            <w:pPr>
              <w:pStyle w:val="Compact"/>
            </w:pPr>
            <w:r>
              <w:t xml:space="preserve">Guadalupien</w:t>
            </w:r>
          </w:p>
        </w:tc>
        <w:tc>
          <w:tcPr/>
          <w:p>
            <w:pPr>
              <w:pStyle w:val="Compact"/>
            </w:pPr>
            <w:r>
              <w:t xml:space="preserve">Guadalupiano</w:t>
            </w:r>
          </w:p>
        </w:tc>
      </w:tr>
      <w:tr>
        <w:tc>
          <w:tcPr/>
          <w:p>
            <w:pPr>
              <w:pStyle w:val="Compact"/>
            </w:pPr>
            <w:r>
              <w:t xml:space="preserve">15001102</w:t>
            </w:r>
          </w:p>
        </w:tc>
        <w:tc>
          <w:tcPr/>
          <w:p>
            <w:pPr>
              <w:pStyle w:val="Compact"/>
            </w:pPr>
            <w:r>
              <w:t xml:space="preserve">Capitanien</w:t>
            </w:r>
          </w:p>
        </w:tc>
        <w:tc>
          <w:tcPr/>
          <w:p>
            <w:pPr>
              <w:pStyle w:val="Compact"/>
            </w:pPr>
            <w:r>
              <w:t xml:space="preserve">Capitaniano</w:t>
            </w:r>
          </w:p>
        </w:tc>
      </w:tr>
      <w:tr>
        <w:tc>
          <w:tcPr/>
          <w:p>
            <w:pPr>
              <w:pStyle w:val="Compact"/>
            </w:pPr>
            <w:r>
              <w:t xml:space="preserve">15001106</w:t>
            </w:r>
          </w:p>
        </w:tc>
        <w:tc>
          <w:tcPr/>
          <w:p>
            <w:pPr>
              <w:pStyle w:val="Compact"/>
            </w:pPr>
            <w:r>
              <w:t xml:space="preserve">Wordien</w:t>
            </w:r>
          </w:p>
        </w:tc>
        <w:tc>
          <w:tcPr/>
          <w:p>
            <w:pPr>
              <w:pStyle w:val="Compact"/>
            </w:pPr>
            <w:r>
              <w:t xml:space="preserve">Wordiano</w:t>
            </w:r>
          </w:p>
        </w:tc>
      </w:tr>
      <w:tr>
        <w:tc>
          <w:tcPr/>
          <w:p>
            <w:pPr>
              <w:pStyle w:val="Compact"/>
            </w:pPr>
            <w:r>
              <w:t xml:space="preserve">15001108</w:t>
            </w:r>
          </w:p>
        </w:tc>
        <w:tc>
          <w:tcPr/>
          <w:p>
            <w:pPr>
              <w:pStyle w:val="Compact"/>
            </w:pPr>
            <w:r>
              <w:t xml:space="preserve">Roadien</w:t>
            </w:r>
          </w:p>
        </w:tc>
        <w:tc>
          <w:tcPr/>
          <w:p>
            <w:pPr>
              <w:pStyle w:val="Compact"/>
            </w:pPr>
            <w:r>
              <w:t xml:space="preserve">Roadiano</w:t>
            </w:r>
          </w:p>
        </w:tc>
      </w:tr>
      <w:tr>
        <w:tc>
          <w:tcPr/>
          <w:p>
            <w:pPr>
              <w:pStyle w:val="Compact"/>
            </w:pPr>
            <w:r>
              <w:t xml:space="preserve">15001110</w:t>
            </w:r>
          </w:p>
        </w:tc>
        <w:tc>
          <w:tcPr/>
          <w:p>
            <w:pPr>
              <w:pStyle w:val="Compact"/>
            </w:pPr>
            <w:r>
              <w:t xml:space="preserve">Cisuralien</w:t>
            </w:r>
          </w:p>
        </w:tc>
        <w:tc>
          <w:tcPr/>
          <w:p>
            <w:pPr>
              <w:pStyle w:val="Compact"/>
            </w:pPr>
            <w:r>
              <w:t xml:space="preserve">Cisuraliano</w:t>
            </w:r>
          </w:p>
        </w:tc>
      </w:tr>
      <w:tr>
        <w:tc>
          <w:tcPr/>
          <w:p>
            <w:pPr>
              <w:pStyle w:val="Compact"/>
            </w:pPr>
            <w:r>
              <w:t xml:space="preserve">15001111</w:t>
            </w:r>
          </w:p>
        </w:tc>
        <w:tc>
          <w:tcPr/>
          <w:p>
            <w:pPr>
              <w:pStyle w:val="Compact"/>
            </w:pPr>
            <w:r>
              <w:t xml:space="preserve">Kungurien</w:t>
            </w:r>
          </w:p>
        </w:tc>
        <w:tc>
          <w:tcPr/>
          <w:p>
            <w:pPr>
              <w:pStyle w:val="Compact"/>
            </w:pPr>
            <w:r>
              <w:t xml:space="preserve">Kunguriano</w:t>
            </w:r>
          </w:p>
        </w:tc>
      </w:tr>
      <w:tr>
        <w:tc>
          <w:tcPr/>
          <w:p>
            <w:pPr>
              <w:pStyle w:val="Compact"/>
            </w:pPr>
            <w:r>
              <w:t xml:space="preserve">15001113</w:t>
            </w:r>
          </w:p>
        </w:tc>
        <w:tc>
          <w:tcPr/>
          <w:p>
            <w:pPr>
              <w:pStyle w:val="Compact"/>
            </w:pPr>
            <w:r>
              <w:t xml:space="preserve">Artinskien</w:t>
            </w:r>
          </w:p>
        </w:tc>
        <w:tc>
          <w:tcPr/>
          <w:p>
            <w:pPr>
              <w:pStyle w:val="Compact"/>
            </w:pPr>
            <w:r>
              <w:t xml:space="preserve">Artinskiano</w:t>
            </w:r>
          </w:p>
        </w:tc>
      </w:tr>
      <w:tr>
        <w:tc>
          <w:tcPr/>
          <w:p>
            <w:pPr>
              <w:pStyle w:val="Compact"/>
            </w:pPr>
            <w:r>
              <w:t xml:space="preserve">15001115</w:t>
            </w:r>
          </w:p>
        </w:tc>
        <w:tc>
          <w:tcPr/>
          <w:p>
            <w:pPr>
              <w:pStyle w:val="Compact"/>
            </w:pPr>
            <w:r>
              <w:t xml:space="preserve">Sakmarien</w:t>
            </w:r>
          </w:p>
        </w:tc>
        <w:tc>
          <w:tcPr/>
          <w:p>
            <w:pPr>
              <w:pStyle w:val="Compact"/>
            </w:pPr>
            <w:r>
              <w:t xml:space="preserve">Sakmariano</w:t>
            </w:r>
          </w:p>
        </w:tc>
      </w:tr>
      <w:tr>
        <w:tc>
          <w:tcPr/>
          <w:p>
            <w:pPr>
              <w:pStyle w:val="Compact"/>
            </w:pPr>
            <w:r>
              <w:t xml:space="preserve">15001117</w:t>
            </w:r>
          </w:p>
        </w:tc>
        <w:tc>
          <w:tcPr/>
          <w:p>
            <w:pPr>
              <w:pStyle w:val="Compact"/>
            </w:pPr>
            <w:r>
              <w:t xml:space="preserve">Asselien</w:t>
            </w:r>
          </w:p>
        </w:tc>
        <w:tc>
          <w:tcPr/>
          <w:p>
            <w:pPr>
              <w:pStyle w:val="Compact"/>
            </w:pPr>
            <w:r>
              <w:t xml:space="preserve">Asseliano</w:t>
            </w:r>
          </w:p>
        </w:tc>
      </w:tr>
      <w:tr>
        <w:tc>
          <w:tcPr/>
          <w:p>
            <w:pPr>
              <w:pStyle w:val="Compact"/>
            </w:pPr>
            <w:r>
              <w:t xml:space="preserve">15001119</w:t>
            </w:r>
          </w:p>
        </w:tc>
        <w:tc>
          <w:tcPr/>
          <w:p>
            <w:pPr>
              <w:pStyle w:val="Compact"/>
            </w:pPr>
            <w:r>
              <w:t xml:space="preserve">Karbon</w:t>
            </w:r>
          </w:p>
        </w:tc>
        <w:tc>
          <w:tcPr/>
          <w:p>
            <w:pPr>
              <w:pStyle w:val="Compact"/>
            </w:pPr>
            <w:r>
              <w:t xml:space="preserve">Carbonifero</w:t>
            </w:r>
          </w:p>
        </w:tc>
      </w:tr>
      <w:tr>
        <w:tc>
          <w:tcPr/>
          <w:p>
            <w:pPr>
              <w:pStyle w:val="Compact"/>
            </w:pPr>
            <w:r>
              <w:t xml:space="preserve">15001120</w:t>
            </w:r>
          </w:p>
        </w:tc>
        <w:tc>
          <w:tcPr/>
          <w:p>
            <w:pPr>
              <w:pStyle w:val="Compact"/>
            </w:pPr>
            <w:r>
              <w:t xml:space="preserve">Pennsylvanien</w:t>
            </w:r>
          </w:p>
        </w:tc>
        <w:tc>
          <w:tcPr/>
          <w:p>
            <w:pPr>
              <w:pStyle w:val="Compact"/>
            </w:pPr>
            <w:r>
              <w:t xml:space="preserve">Pennsylvaniano</w:t>
            </w:r>
          </w:p>
        </w:tc>
      </w:tr>
      <w:tr>
        <w:tc>
          <w:tcPr/>
          <w:p>
            <w:pPr>
              <w:pStyle w:val="Compact"/>
            </w:pPr>
            <w:r>
              <w:t xml:space="preserve">15001121</w:t>
            </w:r>
          </w:p>
        </w:tc>
        <w:tc>
          <w:tcPr/>
          <w:p>
            <w:pPr>
              <w:pStyle w:val="Compact"/>
            </w:pPr>
            <w:r>
              <w:t xml:space="preserve">Spätes Pennsylvanien</w:t>
            </w:r>
          </w:p>
        </w:tc>
        <w:tc>
          <w:tcPr/>
          <w:p>
            <w:pPr>
              <w:pStyle w:val="Compact"/>
            </w:pPr>
            <w:r>
              <w:t xml:space="preserve">Pennsylvaniano superiore</w:t>
            </w:r>
          </w:p>
        </w:tc>
      </w:tr>
      <w:tr>
        <w:tc>
          <w:tcPr/>
          <w:p>
            <w:pPr>
              <w:pStyle w:val="Compact"/>
            </w:pPr>
            <w:r>
              <w:t xml:space="preserve">15001122</w:t>
            </w:r>
          </w:p>
        </w:tc>
        <w:tc>
          <w:tcPr/>
          <w:p>
            <w:pPr>
              <w:pStyle w:val="Compact"/>
            </w:pPr>
            <w:r>
              <w:t xml:space="preserve">Mittleres Pennsylvanien</w:t>
            </w:r>
          </w:p>
        </w:tc>
        <w:tc>
          <w:tcPr/>
          <w:p>
            <w:pPr>
              <w:pStyle w:val="Compact"/>
            </w:pPr>
            <w:r>
              <w:t xml:space="preserve">Pennsylvaniano medio</w:t>
            </w:r>
          </w:p>
        </w:tc>
      </w:tr>
      <w:tr>
        <w:tc>
          <w:tcPr/>
          <w:p>
            <w:pPr>
              <w:pStyle w:val="Compact"/>
            </w:pPr>
            <w:r>
              <w:t xml:space="preserve">15001123</w:t>
            </w:r>
          </w:p>
        </w:tc>
        <w:tc>
          <w:tcPr/>
          <w:p>
            <w:pPr>
              <w:pStyle w:val="Compact"/>
            </w:pPr>
            <w:r>
              <w:t xml:space="preserve">Frühes Pennsylvanien</w:t>
            </w:r>
          </w:p>
        </w:tc>
        <w:tc>
          <w:tcPr/>
          <w:p>
            <w:pPr>
              <w:pStyle w:val="Compact"/>
            </w:pPr>
            <w:r>
              <w:t xml:space="preserve">Pennsylvaniano inferiore</w:t>
            </w:r>
          </w:p>
        </w:tc>
      </w:tr>
      <w:tr>
        <w:tc>
          <w:tcPr/>
          <w:p>
            <w:pPr>
              <w:pStyle w:val="Compact"/>
            </w:pPr>
            <w:r>
              <w:t xml:space="preserve">15001124</w:t>
            </w:r>
          </w:p>
        </w:tc>
        <w:tc>
          <w:tcPr/>
          <w:p>
            <w:pPr>
              <w:pStyle w:val="Compact"/>
            </w:pPr>
            <w:r>
              <w:t xml:space="preserve">Mississippien</w:t>
            </w:r>
          </w:p>
        </w:tc>
        <w:tc>
          <w:tcPr/>
          <w:p>
            <w:pPr>
              <w:pStyle w:val="Compact"/>
            </w:pPr>
            <w:r>
              <w:t xml:space="preserve">Mississippiano</w:t>
            </w:r>
          </w:p>
        </w:tc>
      </w:tr>
      <w:tr>
        <w:tc>
          <w:tcPr/>
          <w:p>
            <w:pPr>
              <w:pStyle w:val="Compact"/>
            </w:pPr>
            <w:r>
              <w:t xml:space="preserve">15001125</w:t>
            </w:r>
          </w:p>
        </w:tc>
        <w:tc>
          <w:tcPr/>
          <w:p>
            <w:pPr>
              <w:pStyle w:val="Compact"/>
            </w:pPr>
            <w:r>
              <w:t xml:space="preserve">Spätes Mississippien</w:t>
            </w:r>
          </w:p>
        </w:tc>
        <w:tc>
          <w:tcPr/>
          <w:p>
            <w:pPr>
              <w:pStyle w:val="Compact"/>
            </w:pPr>
            <w:r>
              <w:t xml:space="preserve">Mississippiano superiore</w:t>
            </w:r>
          </w:p>
        </w:tc>
      </w:tr>
      <w:tr>
        <w:tc>
          <w:tcPr/>
          <w:p>
            <w:pPr>
              <w:pStyle w:val="Compact"/>
            </w:pPr>
            <w:r>
              <w:t xml:space="preserve">15001126</w:t>
            </w:r>
          </w:p>
        </w:tc>
        <w:tc>
          <w:tcPr/>
          <w:p>
            <w:pPr>
              <w:pStyle w:val="Compact"/>
            </w:pPr>
            <w:r>
              <w:t xml:space="preserve">Mittleres Mississippien</w:t>
            </w:r>
          </w:p>
        </w:tc>
        <w:tc>
          <w:tcPr/>
          <w:p>
            <w:pPr>
              <w:pStyle w:val="Compact"/>
            </w:pPr>
            <w:r>
              <w:t xml:space="preserve">Mississippiano medio</w:t>
            </w:r>
          </w:p>
        </w:tc>
      </w:tr>
      <w:tr>
        <w:tc>
          <w:tcPr/>
          <w:p>
            <w:pPr>
              <w:pStyle w:val="Compact"/>
            </w:pPr>
            <w:r>
              <w:t xml:space="preserve">15001127</w:t>
            </w:r>
          </w:p>
        </w:tc>
        <w:tc>
          <w:tcPr/>
          <w:p>
            <w:pPr>
              <w:pStyle w:val="Compact"/>
            </w:pPr>
            <w:r>
              <w:t xml:space="preserve">Frühes Mississippien</w:t>
            </w:r>
          </w:p>
        </w:tc>
        <w:tc>
          <w:tcPr/>
          <w:p>
            <w:pPr>
              <w:pStyle w:val="Compact"/>
            </w:pPr>
            <w:r>
              <w:t xml:space="preserve">Mississippiano inferiore</w:t>
            </w:r>
          </w:p>
        </w:tc>
      </w:tr>
      <w:tr>
        <w:tc>
          <w:tcPr/>
          <w:p>
            <w:pPr>
              <w:pStyle w:val="Compact"/>
            </w:pPr>
            <w:r>
              <w:t xml:space="preserve">15001128</w:t>
            </w:r>
          </w:p>
        </w:tc>
        <w:tc>
          <w:tcPr/>
          <w:p>
            <w:pPr>
              <w:pStyle w:val="Compact"/>
            </w:pPr>
            <w:r>
              <w:t xml:space="preserve">Devon</w:t>
            </w:r>
          </w:p>
        </w:tc>
        <w:tc>
          <w:tcPr/>
          <w:p>
            <w:pPr>
              <w:pStyle w:val="Compact"/>
            </w:pPr>
            <w:r>
              <w:t xml:space="preserve">Devoniano</w:t>
            </w:r>
          </w:p>
        </w:tc>
      </w:tr>
      <w:tr>
        <w:tc>
          <w:tcPr/>
          <w:p>
            <w:pPr>
              <w:pStyle w:val="Compact"/>
            </w:pPr>
            <w:r>
              <w:t xml:space="preserve">15001129</w:t>
            </w:r>
          </w:p>
        </w:tc>
        <w:tc>
          <w:tcPr/>
          <w:p>
            <w:pPr>
              <w:pStyle w:val="Compact"/>
            </w:pPr>
            <w:r>
              <w:t xml:space="preserve">Frühes Devon</w:t>
            </w:r>
          </w:p>
        </w:tc>
        <w:tc>
          <w:tcPr/>
          <w:p>
            <w:pPr>
              <w:pStyle w:val="Compact"/>
            </w:pPr>
            <w:r>
              <w:t xml:space="preserve">Devoniano inferiore</w:t>
            </w:r>
          </w:p>
        </w:tc>
      </w:tr>
      <w:tr>
        <w:tc>
          <w:tcPr/>
          <w:p>
            <w:pPr>
              <w:pStyle w:val="Compact"/>
            </w:pPr>
            <w:r>
              <w:t xml:space="preserve">15001130</w:t>
            </w:r>
          </w:p>
        </w:tc>
        <w:tc>
          <w:tcPr/>
          <w:p>
            <w:pPr>
              <w:pStyle w:val="Compact"/>
            </w:pPr>
            <w:r>
              <w:t xml:space="preserve">Mittleres Devon</w:t>
            </w:r>
          </w:p>
        </w:tc>
        <w:tc>
          <w:tcPr/>
          <w:p>
            <w:pPr>
              <w:pStyle w:val="Compact"/>
            </w:pPr>
            <w:r>
              <w:t xml:space="preserve">Devoniano medio</w:t>
            </w:r>
          </w:p>
        </w:tc>
      </w:tr>
      <w:tr>
        <w:tc>
          <w:tcPr/>
          <w:p>
            <w:pPr>
              <w:pStyle w:val="Compact"/>
            </w:pPr>
            <w:r>
              <w:t xml:space="preserve">15001131</w:t>
            </w:r>
          </w:p>
        </w:tc>
        <w:tc>
          <w:tcPr/>
          <w:p>
            <w:pPr>
              <w:pStyle w:val="Compact"/>
            </w:pPr>
            <w:r>
              <w:t xml:space="preserve">Spätes Devon</w:t>
            </w:r>
          </w:p>
        </w:tc>
        <w:tc>
          <w:tcPr/>
          <w:p>
            <w:pPr>
              <w:pStyle w:val="Compact"/>
            </w:pPr>
            <w:r>
              <w:t xml:space="preserve">Devoniano superiore</w:t>
            </w:r>
          </w:p>
        </w:tc>
      </w:tr>
      <w:tr>
        <w:tc>
          <w:tcPr/>
          <w:p>
            <w:pPr>
              <w:pStyle w:val="Compact"/>
            </w:pPr>
            <w:r>
              <w:t xml:space="preserve">15001132</w:t>
            </w:r>
          </w:p>
        </w:tc>
        <w:tc>
          <w:tcPr/>
          <w:p>
            <w:pPr>
              <w:pStyle w:val="Compact"/>
            </w:pPr>
            <w:r>
              <w:t xml:space="preserve">frühes Paläozoikum</w:t>
            </w:r>
          </w:p>
        </w:tc>
        <w:tc>
          <w:tcPr/>
          <w:p>
            <w:pPr>
              <w:pStyle w:val="Compact"/>
            </w:pPr>
            <w:r>
              <w:t xml:space="preserve">Paleozoico inferiore</w:t>
            </w:r>
          </w:p>
        </w:tc>
      </w:tr>
      <w:tr>
        <w:tc>
          <w:tcPr/>
          <w:p>
            <w:pPr>
              <w:pStyle w:val="Compact"/>
            </w:pPr>
            <w:r>
              <w:t xml:space="preserve">15001133</w:t>
            </w:r>
          </w:p>
        </w:tc>
        <w:tc>
          <w:tcPr/>
          <w:p>
            <w:pPr>
              <w:pStyle w:val="Compact"/>
            </w:pPr>
            <w:r>
              <w:t xml:space="preserve">Silur</w:t>
            </w:r>
          </w:p>
        </w:tc>
        <w:tc>
          <w:tcPr/>
          <w:p>
            <w:pPr>
              <w:pStyle w:val="Compact"/>
            </w:pPr>
            <w:r>
              <w:t xml:space="preserve">Siluriano</w:t>
            </w:r>
          </w:p>
        </w:tc>
      </w:tr>
      <w:tr>
        <w:tc>
          <w:tcPr/>
          <w:p>
            <w:pPr>
              <w:pStyle w:val="Compact"/>
            </w:pPr>
            <w:r>
              <w:t xml:space="preserve">15001134</w:t>
            </w:r>
          </w:p>
        </w:tc>
        <w:tc>
          <w:tcPr/>
          <w:p>
            <w:pPr>
              <w:pStyle w:val="Compact"/>
            </w:pPr>
            <w:r>
              <w:t xml:space="preserve">Ordovizium</w:t>
            </w:r>
          </w:p>
        </w:tc>
        <w:tc>
          <w:tcPr/>
          <w:p>
            <w:pPr>
              <w:pStyle w:val="Compact"/>
            </w:pPr>
            <w:r>
              <w:t xml:space="preserve">Ordoviciano</w:t>
            </w:r>
          </w:p>
        </w:tc>
      </w:tr>
      <w:tr>
        <w:tc>
          <w:tcPr/>
          <w:p>
            <w:pPr>
              <w:pStyle w:val="Compact"/>
            </w:pPr>
            <w:r>
              <w:t xml:space="preserve">15001135</w:t>
            </w:r>
          </w:p>
        </w:tc>
        <w:tc>
          <w:tcPr/>
          <w:p>
            <w:pPr>
              <w:pStyle w:val="Compact"/>
            </w:pPr>
            <w:r>
              <w:t xml:space="preserve">Kambrium</w:t>
            </w:r>
          </w:p>
        </w:tc>
        <w:tc>
          <w:tcPr/>
          <w:p>
            <w:pPr>
              <w:pStyle w:val="Compact"/>
            </w:pPr>
            <w:r>
              <w:t xml:space="preserve">Cambriano</w:t>
            </w:r>
          </w:p>
        </w:tc>
      </w:tr>
      <w:tr>
        <w:tc>
          <w:tcPr/>
          <w:p>
            <w:pPr>
              <w:pStyle w:val="Compact"/>
            </w:pPr>
            <w:r>
              <w:t xml:space="preserve">15001136</w:t>
            </w:r>
          </w:p>
        </w:tc>
        <w:tc>
          <w:tcPr/>
          <w:p>
            <w:pPr>
              <w:pStyle w:val="Compact"/>
            </w:pPr>
            <w:r>
              <w:t xml:space="preserve">Proterozoikum</w:t>
            </w:r>
          </w:p>
        </w:tc>
        <w:tc>
          <w:tcPr/>
          <w:p>
            <w:pPr>
              <w:pStyle w:val="Compact"/>
            </w:pPr>
            <w:r>
              <w:t xml:space="preserve">Proterozoico</w:t>
            </w:r>
          </w:p>
        </w:tc>
      </w:tr>
      <w:tr>
        <w:tc>
          <w:tcPr/>
          <w:p>
            <w:pPr>
              <w:pStyle w:val="Compact"/>
            </w:pPr>
            <w:r>
              <w:t xml:space="preserve">15001137</w:t>
            </w:r>
          </w:p>
        </w:tc>
        <w:tc>
          <w:tcPr/>
          <w:p>
            <w:pPr>
              <w:pStyle w:val="Compact"/>
            </w:pPr>
            <w:r>
              <w:t xml:space="preserve">Gzhélien</w:t>
            </w:r>
          </w:p>
        </w:tc>
        <w:tc>
          <w:tcPr/>
          <w:p>
            <w:pPr>
              <w:pStyle w:val="Compact"/>
            </w:pPr>
            <w:r>
              <w:t xml:space="preserve">Gzheliano</w:t>
            </w:r>
          </w:p>
        </w:tc>
      </w:tr>
      <w:tr>
        <w:tc>
          <w:tcPr/>
          <w:p>
            <w:pPr>
              <w:pStyle w:val="Compact"/>
            </w:pPr>
            <w:r>
              <w:t xml:space="preserve">15001138</w:t>
            </w:r>
          </w:p>
        </w:tc>
        <w:tc>
          <w:tcPr/>
          <w:p>
            <w:pPr>
              <w:pStyle w:val="Compact"/>
            </w:pPr>
            <w:r>
              <w:t xml:space="preserve">Kasimovien</w:t>
            </w:r>
          </w:p>
        </w:tc>
        <w:tc>
          <w:tcPr/>
          <w:p>
            <w:pPr>
              <w:pStyle w:val="Compact"/>
            </w:pPr>
            <w:r>
              <w:t xml:space="preserve">Kasimoviano</w:t>
            </w:r>
          </w:p>
        </w:tc>
      </w:tr>
      <w:tr>
        <w:tc>
          <w:tcPr/>
          <w:p>
            <w:pPr>
              <w:pStyle w:val="Compact"/>
            </w:pPr>
            <w:r>
              <w:t xml:space="preserve">15001139</w:t>
            </w:r>
          </w:p>
        </w:tc>
        <w:tc>
          <w:tcPr/>
          <w:p>
            <w:pPr>
              <w:pStyle w:val="Compact"/>
            </w:pPr>
            <w:r>
              <w:t xml:space="preserve">Moscovien</w:t>
            </w:r>
          </w:p>
        </w:tc>
        <w:tc>
          <w:tcPr/>
          <w:p>
            <w:pPr>
              <w:pStyle w:val="Compact"/>
            </w:pPr>
            <w:r>
              <w:t xml:space="preserve">Moscoviano</w:t>
            </w:r>
          </w:p>
        </w:tc>
      </w:tr>
      <w:tr>
        <w:tc>
          <w:tcPr/>
          <w:p>
            <w:pPr>
              <w:pStyle w:val="Compact"/>
            </w:pPr>
            <w:r>
              <w:t xml:space="preserve">15001140</w:t>
            </w:r>
          </w:p>
        </w:tc>
        <w:tc>
          <w:tcPr/>
          <w:p>
            <w:pPr>
              <w:pStyle w:val="Compact"/>
            </w:pPr>
            <w:r>
              <w:t xml:space="preserve">Bashkirien</w:t>
            </w:r>
          </w:p>
        </w:tc>
        <w:tc>
          <w:tcPr/>
          <w:p>
            <w:pPr>
              <w:pStyle w:val="Compact"/>
            </w:pPr>
            <w:r>
              <w:t xml:space="preserve">Bashkiriano</w:t>
            </w:r>
          </w:p>
        </w:tc>
      </w:tr>
      <w:tr>
        <w:tc>
          <w:tcPr/>
          <w:p>
            <w:pPr>
              <w:pStyle w:val="Compact"/>
            </w:pPr>
            <w:r>
              <w:t xml:space="preserve">15001141</w:t>
            </w:r>
          </w:p>
        </w:tc>
        <w:tc>
          <w:tcPr/>
          <w:p>
            <w:pPr>
              <w:pStyle w:val="Compact"/>
            </w:pPr>
            <w:r>
              <w:t xml:space="preserve">Serpukhovien</w:t>
            </w:r>
          </w:p>
        </w:tc>
        <w:tc>
          <w:tcPr/>
          <w:p>
            <w:pPr>
              <w:pStyle w:val="Compact"/>
            </w:pPr>
            <w:r>
              <w:t xml:space="preserve">Serpukhoviano</w:t>
            </w:r>
          </w:p>
        </w:tc>
      </w:tr>
      <w:tr>
        <w:tc>
          <w:tcPr/>
          <w:p>
            <w:pPr>
              <w:pStyle w:val="Compact"/>
            </w:pPr>
            <w:r>
              <w:t xml:space="preserve">15001142</w:t>
            </w:r>
          </w:p>
        </w:tc>
        <w:tc>
          <w:tcPr/>
          <w:p>
            <w:pPr>
              <w:pStyle w:val="Compact"/>
            </w:pPr>
            <w:r>
              <w:t xml:space="preserve">Viséen</w:t>
            </w:r>
          </w:p>
        </w:tc>
        <w:tc>
          <w:tcPr/>
          <w:p>
            <w:pPr>
              <w:pStyle w:val="Compact"/>
            </w:pPr>
            <w:r>
              <w:t xml:space="preserve">Viseano</w:t>
            </w:r>
          </w:p>
        </w:tc>
      </w:tr>
      <w:tr>
        <w:tc>
          <w:tcPr/>
          <w:p>
            <w:pPr>
              <w:pStyle w:val="Compact"/>
            </w:pPr>
            <w:r>
              <w:t xml:space="preserve">15001143</w:t>
            </w:r>
          </w:p>
        </w:tc>
        <w:tc>
          <w:tcPr/>
          <w:p>
            <w:pPr>
              <w:pStyle w:val="Compact"/>
            </w:pPr>
            <w:r>
              <w:t xml:space="preserve">Tournaisien</w:t>
            </w:r>
          </w:p>
        </w:tc>
        <w:tc>
          <w:tcPr/>
          <w:p>
            <w:pPr>
              <w:pStyle w:val="Compact"/>
            </w:pPr>
            <w:r>
              <w:t xml:space="preserve">Tournaisiano</w:t>
            </w:r>
          </w:p>
        </w:tc>
      </w:tr>
      <w:tr>
        <w:tc>
          <w:tcPr/>
          <w:p>
            <w:pPr>
              <w:pStyle w:val="Compact"/>
            </w:pPr>
            <w:r>
              <w:t xml:space="preserve">15001144</w:t>
            </w:r>
          </w:p>
        </w:tc>
        <w:tc>
          <w:tcPr/>
          <w:p>
            <w:pPr>
              <w:pStyle w:val="Compact"/>
            </w:pPr>
            <w:r>
              <w:t xml:space="preserve">Pridoli</w:t>
            </w:r>
          </w:p>
        </w:tc>
        <w:tc>
          <w:tcPr/>
          <w:p>
            <w:pPr>
              <w:pStyle w:val="Compact"/>
            </w:pPr>
            <w:r>
              <w:t xml:space="preserve">Pridoli</w:t>
            </w:r>
          </w:p>
        </w:tc>
      </w:tr>
      <w:tr>
        <w:tc>
          <w:tcPr/>
          <w:p>
            <w:pPr>
              <w:pStyle w:val="Compact"/>
            </w:pPr>
            <w:r>
              <w:t xml:space="preserve">15001145</w:t>
            </w:r>
          </w:p>
        </w:tc>
        <w:tc>
          <w:tcPr/>
          <w:p>
            <w:pPr>
              <w:pStyle w:val="Compact"/>
            </w:pPr>
            <w:r>
              <w:t xml:space="preserve">Ludlow</w:t>
            </w:r>
          </w:p>
        </w:tc>
        <w:tc>
          <w:tcPr/>
          <w:p>
            <w:pPr>
              <w:pStyle w:val="Compact"/>
            </w:pPr>
            <w:r>
              <w:t xml:space="preserve">Ludlow</w:t>
            </w:r>
          </w:p>
        </w:tc>
      </w:tr>
      <w:tr>
        <w:tc>
          <w:tcPr/>
          <w:p>
            <w:pPr>
              <w:pStyle w:val="Compact"/>
            </w:pPr>
            <w:r>
              <w:t xml:space="preserve">15001146</w:t>
            </w:r>
          </w:p>
        </w:tc>
        <w:tc>
          <w:tcPr/>
          <w:p>
            <w:pPr>
              <w:pStyle w:val="Compact"/>
            </w:pPr>
            <w:r>
              <w:t xml:space="preserve">Wenlock</w:t>
            </w:r>
          </w:p>
        </w:tc>
        <w:tc>
          <w:tcPr/>
          <w:p>
            <w:pPr>
              <w:pStyle w:val="Compact"/>
            </w:pPr>
            <w:r>
              <w:t xml:space="preserve">Wenlock</w:t>
            </w:r>
          </w:p>
        </w:tc>
      </w:tr>
      <w:tr>
        <w:tc>
          <w:tcPr/>
          <w:p>
            <w:pPr>
              <w:pStyle w:val="Compact"/>
            </w:pPr>
            <w:r>
              <w:t xml:space="preserve">15001147</w:t>
            </w:r>
          </w:p>
        </w:tc>
        <w:tc>
          <w:tcPr/>
          <w:p>
            <w:pPr>
              <w:pStyle w:val="Compact"/>
            </w:pPr>
            <w:r>
              <w:t xml:space="preserve">Llandovery</w:t>
            </w:r>
          </w:p>
        </w:tc>
        <w:tc>
          <w:tcPr/>
          <w:p>
            <w:pPr>
              <w:pStyle w:val="Compact"/>
            </w:pPr>
            <w:r>
              <w:t xml:space="preserve">Llandovery</w:t>
            </w:r>
          </w:p>
        </w:tc>
      </w:tr>
      <w:tr>
        <w:tc>
          <w:tcPr/>
          <w:p>
            <w:pPr>
              <w:pStyle w:val="Compact"/>
            </w:pPr>
            <w:r>
              <w:t xml:space="preserve">15001148</w:t>
            </w:r>
          </w:p>
        </w:tc>
        <w:tc>
          <w:tcPr/>
          <w:p>
            <w:pPr>
              <w:pStyle w:val="Compact"/>
            </w:pPr>
            <w:r>
              <w:t xml:space="preserve">Spätes Ordovizium</w:t>
            </w:r>
          </w:p>
        </w:tc>
        <w:tc>
          <w:tcPr/>
          <w:p>
            <w:pPr>
              <w:pStyle w:val="Compact"/>
            </w:pPr>
            <w:r>
              <w:t xml:space="preserve">Ordoviciano superiore</w:t>
            </w:r>
          </w:p>
        </w:tc>
      </w:tr>
      <w:tr>
        <w:tc>
          <w:tcPr/>
          <w:p>
            <w:pPr>
              <w:pStyle w:val="Compact"/>
            </w:pPr>
            <w:r>
              <w:t xml:space="preserve">15001149</w:t>
            </w:r>
          </w:p>
        </w:tc>
        <w:tc>
          <w:tcPr/>
          <w:p>
            <w:pPr>
              <w:pStyle w:val="Compact"/>
            </w:pPr>
            <w:r>
              <w:t xml:space="preserve">Mittleres Ordovizium</w:t>
            </w:r>
          </w:p>
        </w:tc>
        <w:tc>
          <w:tcPr/>
          <w:p>
            <w:pPr>
              <w:pStyle w:val="Compact"/>
            </w:pPr>
            <w:r>
              <w:t xml:space="preserve">Ordoviciano medio</w:t>
            </w:r>
          </w:p>
        </w:tc>
      </w:tr>
      <w:tr>
        <w:tc>
          <w:tcPr/>
          <w:p>
            <w:pPr>
              <w:pStyle w:val="Compact"/>
            </w:pPr>
            <w:r>
              <w:t xml:space="preserve">15001150</w:t>
            </w:r>
          </w:p>
        </w:tc>
        <w:tc>
          <w:tcPr/>
          <w:p>
            <w:pPr>
              <w:pStyle w:val="Compact"/>
            </w:pPr>
            <w:r>
              <w:t xml:space="preserve">Frühes Ordovizium</w:t>
            </w:r>
          </w:p>
        </w:tc>
        <w:tc>
          <w:tcPr/>
          <w:p>
            <w:pPr>
              <w:pStyle w:val="Compact"/>
            </w:pPr>
            <w:r>
              <w:t xml:space="preserve">Ordoviciano inferiore</w:t>
            </w:r>
          </w:p>
        </w:tc>
      </w:tr>
      <w:tr>
        <w:tc>
          <w:tcPr/>
          <w:p>
            <w:pPr>
              <w:pStyle w:val="Compact"/>
            </w:pPr>
            <w:r>
              <w:t xml:space="preserve">15001151</w:t>
            </w:r>
          </w:p>
        </w:tc>
        <w:tc>
          <w:tcPr/>
          <w:p>
            <w:pPr>
              <w:pStyle w:val="Compact"/>
            </w:pPr>
            <w:r>
              <w:t xml:space="preserve">Chibanien</w:t>
            </w:r>
          </w:p>
        </w:tc>
        <w:tc>
          <w:tcPr/>
          <w:p>
            <w:pPr>
              <w:pStyle w:val="Compact"/>
            </w:pPr>
            <w:r>
              <w:t xml:space="preserve">Chibaniano</w:t>
            </w:r>
          </w:p>
        </w:tc>
      </w:tr>
      <w:tr>
        <w:tc>
          <w:tcPr/>
          <w:p>
            <w:pPr>
              <w:pStyle w:val="Compact"/>
            </w:pPr>
            <w:r>
              <w:t xml:space="preserve">15001152</w:t>
            </w:r>
          </w:p>
        </w:tc>
        <w:tc>
          <w:tcPr/>
          <w:p>
            <w:pPr>
              <w:pStyle w:val="Compact"/>
            </w:pPr>
            <w:r>
              <w:t xml:space="preserve">Präkambrium</w:t>
            </w:r>
          </w:p>
        </w:tc>
        <w:tc>
          <w:tcPr/>
          <w:p>
            <w:pPr>
              <w:pStyle w:val="Compact"/>
            </w:pPr>
            <w:r>
              <w:t xml:space="preserve">Precambriano</w:t>
            </w:r>
          </w:p>
        </w:tc>
      </w:tr>
      <w:tr>
        <w:tc>
          <w:tcPr/>
          <w:p>
            <w:pPr>
              <w:pStyle w:val="Compact"/>
            </w:pPr>
            <w:r>
              <w:t xml:space="preserve">15001153</w:t>
            </w:r>
          </w:p>
        </w:tc>
        <w:tc>
          <w:tcPr/>
          <w:p>
            <w:pPr>
              <w:pStyle w:val="Compact"/>
            </w:pPr>
            <w:r>
              <w:t xml:space="preserve">Archaikum</w:t>
            </w:r>
          </w:p>
        </w:tc>
        <w:tc>
          <w:tcPr/>
          <w:p>
            <w:pPr>
              <w:pStyle w:val="Compact"/>
            </w:pPr>
            <w:r>
              <w:t xml:space="preserve">Archeano</w:t>
            </w:r>
          </w:p>
        </w:tc>
      </w:tr>
      <w:tr>
        <w:tc>
          <w:tcPr/>
          <w:p>
            <w:pPr>
              <w:pStyle w:val="Compact"/>
            </w:pPr>
            <w:r>
              <w:t xml:space="preserve">15001154</w:t>
            </w:r>
          </w:p>
        </w:tc>
        <w:tc>
          <w:tcPr/>
          <w:p>
            <w:pPr>
              <w:pStyle w:val="Compact"/>
            </w:pPr>
            <w:r>
              <w:t xml:space="preserve">Hadaikum</w:t>
            </w:r>
          </w:p>
        </w:tc>
        <w:tc>
          <w:tcPr/>
          <w:p>
            <w:pPr>
              <w:pStyle w:val="Compact"/>
            </w:pPr>
            <w:r>
              <w:t xml:space="preserve">Adeano</w:t>
            </w:r>
          </w:p>
        </w:tc>
      </w:tr>
      <w:tr>
        <w:tc>
          <w:tcPr/>
          <w:p>
            <w:pPr>
              <w:pStyle w:val="Compact"/>
            </w:pPr>
            <w:r>
              <w:t xml:space="preserve">15001155</w:t>
            </w:r>
          </w:p>
        </w:tc>
        <w:tc>
          <w:tcPr/>
          <w:p>
            <w:pPr>
              <w:pStyle w:val="Compact"/>
            </w:pPr>
            <w:r>
              <w:t xml:space="preserve">Domérien</w:t>
            </w:r>
          </w:p>
        </w:tc>
        <w:tc>
          <w:tcPr/>
          <w:p>
            <w:pPr>
              <w:pStyle w:val="Compact"/>
            </w:pPr>
            <w:r>
              <w:t xml:space="preserve">Domeriano</w:t>
            </w:r>
          </w:p>
        </w:tc>
      </w:tr>
      <w:tr>
        <w:tc>
          <w:tcPr/>
          <w:p>
            <w:pPr>
              <w:pStyle w:val="Compact"/>
            </w:pPr>
            <w:r>
              <w:t xml:space="preserve">15001156</w:t>
            </w:r>
          </w:p>
        </w:tc>
        <w:tc>
          <w:tcPr/>
          <w:p>
            <w:pPr>
              <w:pStyle w:val="Compact"/>
            </w:pPr>
            <w:r>
              <w:t xml:space="preserve">Carixien</w:t>
            </w:r>
          </w:p>
        </w:tc>
        <w:tc>
          <w:tcPr/>
          <w:p>
            <w:pPr>
              <w:pStyle w:val="Compact"/>
            </w:pPr>
            <w:r>
              <w:t xml:space="preserve">Carixiano</w:t>
            </w:r>
          </w:p>
        </w:tc>
      </w:tr>
      <w:tr>
        <w:tc>
          <w:tcPr/>
          <w:p>
            <w:pPr>
              <w:pStyle w:val="Compact"/>
            </w:pPr>
            <w:r>
              <w:t xml:space="preserve">15001157</w:t>
            </w:r>
          </w:p>
        </w:tc>
        <w:tc>
          <w:tcPr/>
          <w:p>
            <w:pPr>
              <w:pStyle w:val="Compact"/>
            </w:pPr>
            <w:r>
              <w:t xml:space="preserve">Spätes Oxfordien</w:t>
            </w:r>
          </w:p>
        </w:tc>
        <w:tc>
          <w:tcPr/>
          <w:p>
            <w:pPr>
              <w:pStyle w:val="Compact"/>
            </w:pPr>
            <w:r>
              <w:t xml:space="preserve">Oxfordiano superiore</w:t>
            </w:r>
          </w:p>
        </w:tc>
      </w:tr>
      <w:tr>
        <w:tc>
          <w:tcPr/>
          <w:p>
            <w:pPr>
              <w:pStyle w:val="Compact"/>
            </w:pPr>
            <w:r>
              <w:t xml:space="preserve">15001158</w:t>
            </w:r>
          </w:p>
        </w:tc>
        <w:tc>
          <w:tcPr/>
          <w:p>
            <w:pPr>
              <w:pStyle w:val="Compact"/>
            </w:pPr>
            <w:r>
              <w:t xml:space="preserve">Mittleres Oxfordien</w:t>
            </w:r>
          </w:p>
        </w:tc>
        <w:tc>
          <w:tcPr/>
          <w:p>
            <w:pPr>
              <w:pStyle w:val="Compact"/>
            </w:pPr>
            <w:r>
              <w:t xml:space="preserve">Oxfordiano medio</w:t>
            </w:r>
          </w:p>
        </w:tc>
      </w:tr>
      <w:tr>
        <w:tc>
          <w:tcPr/>
          <w:p>
            <w:pPr>
              <w:pStyle w:val="Compact"/>
            </w:pPr>
            <w:r>
              <w:t xml:space="preserve">15001159</w:t>
            </w:r>
          </w:p>
        </w:tc>
        <w:tc>
          <w:tcPr/>
          <w:p>
            <w:pPr>
              <w:pStyle w:val="Compact"/>
            </w:pPr>
            <w:r>
              <w:t xml:space="preserve">Frühes Oxfordien</w:t>
            </w:r>
          </w:p>
        </w:tc>
        <w:tc>
          <w:tcPr/>
          <w:p>
            <w:pPr>
              <w:pStyle w:val="Compact"/>
            </w:pPr>
            <w:r>
              <w:t xml:space="preserve">Oxfordiano inferiore</w:t>
            </w:r>
          </w:p>
        </w:tc>
      </w:tr>
      <w:tr>
        <w:tc>
          <w:tcPr/>
          <w:p>
            <w:pPr>
              <w:pStyle w:val="Compact"/>
            </w:pPr>
            <w:r>
              <w:t xml:space="preserve">15001160</w:t>
            </w:r>
          </w:p>
        </w:tc>
        <w:tc>
          <w:tcPr/>
          <w:p>
            <w:pPr>
              <w:pStyle w:val="Compact"/>
            </w:pPr>
            <w:r>
              <w:t xml:space="preserve">Spätes Toarcien</w:t>
            </w:r>
          </w:p>
        </w:tc>
        <w:tc>
          <w:tcPr/>
          <w:p>
            <w:pPr>
              <w:pStyle w:val="Compact"/>
            </w:pPr>
            <w:r>
              <w:t xml:space="preserve">Toarciano superiore</w:t>
            </w:r>
          </w:p>
        </w:tc>
      </w:tr>
      <w:tr>
        <w:tc>
          <w:tcPr/>
          <w:p>
            <w:pPr>
              <w:pStyle w:val="Compact"/>
            </w:pPr>
            <w:r>
              <w:t xml:space="preserve">15001161</w:t>
            </w:r>
          </w:p>
        </w:tc>
        <w:tc>
          <w:tcPr/>
          <w:p>
            <w:pPr>
              <w:pStyle w:val="Compact"/>
            </w:pPr>
            <w:r>
              <w:t xml:space="preserve">Mittleres Toarcien</w:t>
            </w:r>
          </w:p>
        </w:tc>
        <w:tc>
          <w:tcPr/>
          <w:p>
            <w:pPr>
              <w:pStyle w:val="Compact"/>
            </w:pPr>
            <w:r>
              <w:t xml:space="preserve">Toarciano medio</w:t>
            </w:r>
          </w:p>
        </w:tc>
      </w:tr>
      <w:tr>
        <w:tc>
          <w:tcPr/>
          <w:p>
            <w:pPr>
              <w:pStyle w:val="Compact"/>
            </w:pPr>
            <w:r>
              <w:t xml:space="preserve">15001162</w:t>
            </w:r>
          </w:p>
        </w:tc>
        <w:tc>
          <w:tcPr/>
          <w:p>
            <w:pPr>
              <w:pStyle w:val="Compact"/>
            </w:pPr>
            <w:r>
              <w:t xml:space="preserve">Frühes Toarcien</w:t>
            </w:r>
          </w:p>
        </w:tc>
        <w:tc>
          <w:tcPr/>
          <w:p>
            <w:pPr>
              <w:pStyle w:val="Compact"/>
            </w:pPr>
            <w:r>
              <w:t xml:space="preserve">Toarciano inferiore</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bl>
    <w:bookmarkEnd w:id="282"/>
    <w:bookmarkStart w:id="283" w:name="gc-tecto-cd"/>
    <w:p>
      <w:pPr>
        <w:pStyle w:val="Heading2"/>
      </w:pPr>
      <w:r>
        <w:rPr>
          <w:rStyle w:val="SectionNumber"/>
        </w:rPr>
        <w:t xml:space="preserve">9.9</w:t>
      </w:r>
      <w:r>
        <w:tab/>
      </w:r>
      <w:r>
        <w:t xml:space="preserve">Appendice GC_TECTO_CD</w:t>
      </w:r>
    </w:p>
    <w:p>
      <w:pPr>
        <w:pStyle w:val="FirstParagraph"/>
      </w:pPr>
      <w:r>
        <w:t xml:space="preserve">Wertetabelle der tektonischen Einheiten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15309001</w:t>
            </w:r>
          </w:p>
        </w:tc>
        <w:tc>
          <w:tcPr/>
          <w:p>
            <w:pPr>
              <w:pStyle w:val="Compact"/>
            </w:pPr>
            <w:r>
              <w:t xml:space="preserve">Autochthones Nordalpines Vorland</w:t>
            </w:r>
          </w:p>
        </w:tc>
        <w:tc>
          <w:tcPr/>
          <w:p>
            <w:pPr>
              <w:pStyle w:val="Compact"/>
            </w:pPr>
            <w:r>
              <w:t xml:space="preserve">Avampaese nordalpino autoctono</w:t>
            </w:r>
          </w:p>
        </w:tc>
      </w:tr>
      <w:tr>
        <w:tc>
          <w:tcPr/>
          <w:p>
            <w:pPr>
              <w:pStyle w:val="Compact"/>
            </w:pPr>
            <w:r>
              <w:t xml:space="preserve">15309002</w:t>
            </w:r>
          </w:p>
        </w:tc>
        <w:tc>
          <w:tcPr/>
          <w:p>
            <w:pPr>
              <w:pStyle w:val="Compact"/>
            </w:pPr>
            <w:r>
              <w:t xml:space="preserve">Bresse-Graben</w:t>
            </w:r>
          </w:p>
        </w:tc>
        <w:tc>
          <w:tcPr/>
          <w:p>
            <w:pPr>
              <w:pStyle w:val="Compact"/>
            </w:pPr>
            <w:r>
              <w:t xml:space="preserve">Graben della Bresse</w:t>
            </w:r>
          </w:p>
        </w:tc>
      </w:tr>
      <w:tr>
        <w:tc>
          <w:tcPr/>
          <w:p>
            <w:pPr>
              <w:pStyle w:val="Compact"/>
            </w:pPr>
            <w:r>
              <w:t xml:space="preserve">15309003</w:t>
            </w:r>
          </w:p>
        </w:tc>
        <w:tc>
          <w:tcPr/>
          <w:p>
            <w:pPr>
              <w:pStyle w:val="Compact"/>
            </w:pPr>
            <w:r>
              <w:t xml:space="preserve">Haute-Saône-Tafel</w:t>
            </w:r>
          </w:p>
        </w:tc>
        <w:tc>
          <w:tcPr/>
          <w:p>
            <w:pPr>
              <w:pStyle w:val="Compact"/>
            </w:pPr>
            <w:r>
              <w:t xml:space="preserve">Altopiano della Haute Saône</w:t>
            </w:r>
          </w:p>
        </w:tc>
      </w:tr>
      <w:tr>
        <w:tc>
          <w:tcPr/>
          <w:p>
            <w:pPr>
              <w:pStyle w:val="Compact"/>
            </w:pPr>
            <w:r>
              <w:t xml:space="preserve">15309004</w:t>
            </w:r>
          </w:p>
        </w:tc>
        <w:tc>
          <w:tcPr/>
          <w:p>
            <w:pPr>
              <w:pStyle w:val="Compact"/>
            </w:pPr>
            <w:r>
              <w:t xml:space="preserve">Oberrhein-Graben</w:t>
            </w:r>
          </w:p>
        </w:tc>
        <w:tc>
          <w:tcPr/>
          <w:p>
            <w:pPr>
              <w:pStyle w:val="Compact"/>
            </w:pPr>
            <w:r>
              <w:t xml:space="preserve">Graben dell'Alto Reno</w:t>
            </w:r>
          </w:p>
        </w:tc>
      </w:tr>
      <w:tr>
        <w:tc>
          <w:tcPr/>
          <w:p>
            <w:pPr>
              <w:pStyle w:val="Compact"/>
            </w:pPr>
            <w:r>
              <w:t xml:space="preserve">15309005</w:t>
            </w:r>
          </w:p>
        </w:tc>
        <w:tc>
          <w:tcPr/>
          <w:p>
            <w:pPr>
              <w:pStyle w:val="Compact"/>
            </w:pPr>
            <w:r>
              <w:t xml:space="preserve">Süddeutsche Tafel</w:t>
            </w:r>
          </w:p>
        </w:tc>
        <w:tc>
          <w:tcPr/>
          <w:p>
            <w:pPr>
              <w:pStyle w:val="Compact"/>
            </w:pPr>
            <w:r>
              <w:t xml:space="preserve">Altopiano della Germania meridionale</w:t>
            </w:r>
          </w:p>
        </w:tc>
      </w:tr>
      <w:tr>
        <w:tc>
          <w:tcPr/>
          <w:p>
            <w:pPr>
              <w:pStyle w:val="Compact"/>
            </w:pPr>
            <w:r>
              <w:t xml:space="preserve">15309006</w:t>
            </w:r>
          </w:p>
        </w:tc>
        <w:tc>
          <w:tcPr/>
          <w:p>
            <w:pPr>
              <w:pStyle w:val="Compact"/>
            </w:pPr>
            <w:r>
              <w:t xml:space="preserve">Hegau-Bodensee-Graben</w:t>
            </w:r>
          </w:p>
        </w:tc>
        <w:tc>
          <w:tcPr/>
          <w:p>
            <w:pPr>
              <w:pStyle w:val="Compact"/>
            </w:pPr>
            <w:r>
              <w:t xml:space="preserve">Graben del Hegau-Bodensee</w:t>
            </w:r>
          </w:p>
        </w:tc>
      </w:tr>
      <w:tr>
        <w:tc>
          <w:tcPr/>
          <w:p>
            <w:pPr>
              <w:pStyle w:val="Compact"/>
            </w:pPr>
            <w:r>
              <w:t xml:space="preserve">15309007</w:t>
            </w:r>
          </w:p>
        </w:tc>
        <w:tc>
          <w:tcPr/>
          <w:p>
            <w:pPr>
              <w:pStyle w:val="Compact"/>
            </w:pPr>
            <w:r>
              <w:t xml:space="preserve">Übergangszone zwischen Abgeschertem und Autochthonem Vorlandplateau</w:t>
            </w:r>
          </w:p>
        </w:tc>
        <w:tc>
          <w:tcPr/>
          <w:p>
            <w:pPr>
              <w:pStyle w:val="Compact"/>
            </w:pPr>
            <w:r>
              <w:t xml:space="preserve">Zona di transizione tra l'Avampaese nordalpino distaccato e autoctono</w:t>
            </w:r>
          </w:p>
        </w:tc>
      </w:tr>
      <w:tr>
        <w:tc>
          <w:tcPr/>
          <w:p>
            <w:pPr>
              <w:pStyle w:val="Compact"/>
            </w:pPr>
            <w:r>
              <w:t xml:space="preserve">15309008</w:t>
            </w:r>
          </w:p>
        </w:tc>
        <w:tc>
          <w:tcPr/>
          <w:p>
            <w:pPr>
              <w:pStyle w:val="Compact"/>
            </w:pPr>
            <w:r>
              <w:t xml:space="preserve">Abgeschertes Nordalpines Vorland</w:t>
            </w:r>
          </w:p>
        </w:tc>
        <w:tc>
          <w:tcPr/>
          <w:p>
            <w:pPr>
              <w:pStyle w:val="Compact"/>
            </w:pPr>
            <w:r>
              <w:t xml:space="preserve">Avampaese nordalpino distaccato</w:t>
            </w:r>
          </w:p>
        </w:tc>
      </w:tr>
      <w:tr>
        <w:tc>
          <w:tcPr/>
          <w:p>
            <w:pPr>
              <w:pStyle w:val="Compact"/>
            </w:pPr>
            <w:r>
              <w:t xml:space="preserve">15309009</w:t>
            </w:r>
          </w:p>
        </w:tc>
        <w:tc>
          <w:tcPr/>
          <w:p>
            <w:pPr>
              <w:pStyle w:val="Compact"/>
            </w:pPr>
            <w:r>
              <w:t xml:space="preserve">Externer Faltenjura</w:t>
            </w:r>
          </w:p>
        </w:tc>
        <w:tc>
          <w:tcPr/>
          <w:p>
            <w:pPr>
              <w:pStyle w:val="Compact"/>
            </w:pPr>
            <w:r>
              <w:t xml:space="preserve">Giura Piegato Esterno</w:t>
            </w:r>
          </w:p>
        </w:tc>
      </w:tr>
      <w:tr>
        <w:tc>
          <w:tcPr/>
          <w:p>
            <w:pPr>
              <w:pStyle w:val="Compact"/>
            </w:pPr>
            <w:r>
              <w:t xml:space="preserve">15309010</w:t>
            </w:r>
          </w:p>
        </w:tc>
        <w:tc>
          <w:tcPr/>
          <w:p>
            <w:pPr>
              <w:pStyle w:val="Compact"/>
            </w:pPr>
            <w:r>
              <w:t xml:space="preserve">Faisceaux</w:t>
            </w:r>
          </w:p>
        </w:tc>
        <w:tc>
          <w:tcPr/>
          <w:p>
            <w:pPr>
              <w:pStyle w:val="Compact"/>
            </w:pPr>
            <w:r>
              <w:t xml:space="preserve">Faisceaux</w:t>
            </w:r>
          </w:p>
        </w:tc>
      </w:tr>
      <w:tr>
        <w:tc>
          <w:tcPr/>
          <w:p>
            <w:pPr>
              <w:pStyle w:val="Compact"/>
            </w:pPr>
            <w:r>
              <w:t xml:space="preserve">15309011</w:t>
            </w:r>
          </w:p>
        </w:tc>
        <w:tc>
          <w:tcPr/>
          <w:p>
            <w:pPr>
              <w:pStyle w:val="Compact"/>
            </w:pPr>
            <w:r>
              <w:t xml:space="preserve">Plateaux</w:t>
            </w:r>
          </w:p>
        </w:tc>
        <w:tc>
          <w:tcPr/>
          <w:p>
            <w:pPr>
              <w:pStyle w:val="Compact"/>
            </w:pPr>
            <w:r>
              <w:t xml:space="preserve">Plateaux</w:t>
            </w:r>
          </w:p>
        </w:tc>
      </w:tr>
      <w:tr>
        <w:tc>
          <w:tcPr/>
          <w:p>
            <w:pPr>
              <w:pStyle w:val="Compact"/>
            </w:pPr>
            <w:r>
              <w:t xml:space="preserve">15309012</w:t>
            </w:r>
          </w:p>
        </w:tc>
        <w:tc>
          <w:tcPr/>
          <w:p>
            <w:pPr>
              <w:pStyle w:val="Compact"/>
            </w:pPr>
            <w:r>
              <w:t xml:space="preserve">Interner Faltenjura und Vorlandplateau</w:t>
            </w:r>
          </w:p>
        </w:tc>
        <w:tc>
          <w:tcPr/>
          <w:p>
            <w:pPr>
              <w:pStyle w:val="Compact"/>
            </w:pPr>
            <w:r>
              <w:t xml:space="preserve">Giura Piegato Interno e Altopiano dell’Avampaese</w:t>
            </w:r>
          </w:p>
        </w:tc>
      </w:tr>
      <w:tr>
        <w:tc>
          <w:tcPr/>
          <w:p>
            <w:pPr>
              <w:pStyle w:val="Compact"/>
            </w:pPr>
            <w:r>
              <w:t xml:space="preserve">15309013</w:t>
            </w:r>
          </w:p>
        </w:tc>
        <w:tc>
          <w:tcPr/>
          <w:p>
            <w:pPr>
              <w:pStyle w:val="Compact"/>
            </w:pPr>
            <w:r>
              <w:t xml:space="preserve">Subalpine Molasse</w:t>
            </w:r>
          </w:p>
        </w:tc>
        <w:tc>
          <w:tcPr/>
          <w:p>
            <w:pPr>
              <w:pStyle w:val="Compact"/>
            </w:pPr>
            <w:r>
              <w:t xml:space="preserve">Molassa Subalpina</w:t>
            </w:r>
          </w:p>
        </w:tc>
      </w:tr>
      <w:tr>
        <w:tc>
          <w:tcPr/>
          <w:p>
            <w:pPr>
              <w:pStyle w:val="Compact"/>
            </w:pPr>
            <w:r>
              <w:t xml:space="preserve">15309014</w:t>
            </w:r>
          </w:p>
        </w:tc>
        <w:tc>
          <w:tcPr/>
          <w:p>
            <w:pPr>
              <w:pStyle w:val="Compact"/>
            </w:pPr>
            <w:r>
              <w:t xml:space="preserve">Marbach-Berneck-Dreieckzone</w:t>
            </w:r>
          </w:p>
        </w:tc>
        <w:tc>
          <w:tcPr/>
          <w:p>
            <w:pPr>
              <w:pStyle w:val="Compact"/>
            </w:pPr>
            <w:r>
              <w:t xml:space="preserve">Zona triangolare di Marbach-Berneck</w:t>
            </w:r>
          </w:p>
        </w:tc>
      </w:tr>
      <w:tr>
        <w:tc>
          <w:tcPr/>
          <w:p>
            <w:pPr>
              <w:pStyle w:val="Compact"/>
            </w:pPr>
            <w:r>
              <w:t xml:space="preserve">15309015</w:t>
            </w:r>
          </w:p>
        </w:tc>
        <w:tc>
          <w:tcPr/>
          <w:p>
            <w:pPr>
              <w:pStyle w:val="Compact"/>
            </w:pPr>
            <w:r>
              <w:t xml:space="preserve">Subalpiner Schuppenkomplex</w:t>
            </w:r>
          </w:p>
        </w:tc>
        <w:tc>
          <w:tcPr/>
          <w:p>
            <w:pPr>
              <w:pStyle w:val="Compact"/>
            </w:pPr>
            <w:r>
              <w:t xml:space="preserve">Complesso di scaglie della Molassa Subalpina</w:t>
            </w:r>
          </w:p>
        </w:tc>
      </w:tr>
      <w:tr>
        <w:tc>
          <w:tcPr/>
          <w:p>
            <w:pPr>
              <w:pStyle w:val="Compact"/>
            </w:pPr>
            <w:r>
              <w:t xml:space="preserve">15309016</w:t>
            </w:r>
          </w:p>
        </w:tc>
        <w:tc>
          <w:tcPr/>
          <w:p>
            <w:pPr>
              <w:pStyle w:val="Compact"/>
            </w:pPr>
            <w:r>
              <w:t xml:space="preserve">Belmont-Schuppe</w:t>
            </w:r>
          </w:p>
        </w:tc>
        <w:tc>
          <w:tcPr/>
          <w:p>
            <w:pPr>
              <w:pStyle w:val="Compact"/>
            </w:pPr>
            <w:r>
              <w:t xml:space="preserve">Scaglia di Belmont</w:t>
            </w:r>
          </w:p>
        </w:tc>
      </w:tr>
      <w:tr>
        <w:tc>
          <w:tcPr/>
          <w:p>
            <w:pPr>
              <w:pStyle w:val="Compact"/>
            </w:pPr>
            <w:r>
              <w:t xml:space="preserve">15309017</w:t>
            </w:r>
          </w:p>
        </w:tc>
        <w:tc>
          <w:tcPr/>
          <w:p>
            <w:pPr>
              <w:pStyle w:val="Compact"/>
            </w:pPr>
            <w:r>
              <w:t xml:space="preserve">Lutry-Thonon-Schuppe</w:t>
            </w:r>
          </w:p>
        </w:tc>
        <w:tc>
          <w:tcPr/>
          <w:p>
            <w:pPr>
              <w:pStyle w:val="Compact"/>
            </w:pPr>
            <w:r>
              <w:t xml:space="preserve">Scaglia di Lutry-Thonon</w:t>
            </w:r>
          </w:p>
        </w:tc>
      </w:tr>
      <w:tr>
        <w:tc>
          <w:tcPr/>
          <w:p>
            <w:pPr>
              <w:pStyle w:val="Compact"/>
            </w:pPr>
            <w:r>
              <w:t xml:space="preserve">15309018</w:t>
            </w:r>
          </w:p>
        </w:tc>
        <w:tc>
          <w:tcPr/>
          <w:p>
            <w:pPr>
              <w:pStyle w:val="Compact"/>
            </w:pPr>
            <w:r>
              <w:t xml:space="preserve">Brécorens-Lucinges-Schuppe</w:t>
            </w:r>
          </w:p>
        </w:tc>
        <w:tc>
          <w:tcPr/>
          <w:p>
            <w:pPr>
              <w:pStyle w:val="Compact"/>
            </w:pPr>
            <w:r>
              <w:t xml:space="preserve">Scaglia di Brécorens-Lucinges</w:t>
            </w:r>
          </w:p>
        </w:tc>
      </w:tr>
      <w:tr>
        <w:tc>
          <w:tcPr/>
          <w:p>
            <w:pPr>
              <w:pStyle w:val="Compact"/>
            </w:pPr>
            <w:r>
              <w:t xml:space="preserve">15309019</w:t>
            </w:r>
          </w:p>
        </w:tc>
        <w:tc>
          <w:tcPr/>
          <w:p>
            <w:pPr>
              <w:pStyle w:val="Compact"/>
            </w:pPr>
            <w:r>
              <w:t xml:space="preserve">Cully-Schuppe</w:t>
            </w:r>
          </w:p>
        </w:tc>
        <w:tc>
          <w:tcPr/>
          <w:p>
            <w:pPr>
              <w:pStyle w:val="Compact"/>
            </w:pPr>
            <w:r>
              <w:t xml:space="preserve">Scaglia di Cully</w:t>
            </w:r>
          </w:p>
        </w:tc>
      </w:tr>
      <w:tr>
        <w:tc>
          <w:tcPr/>
          <w:p>
            <w:pPr>
              <w:pStyle w:val="Compact"/>
            </w:pPr>
            <w:r>
              <w:t xml:space="preserve">15309020</w:t>
            </w:r>
          </w:p>
        </w:tc>
        <w:tc>
          <w:tcPr/>
          <w:p>
            <w:pPr>
              <w:pStyle w:val="Compact"/>
            </w:pPr>
            <w:r>
              <w:t xml:space="preserve">Lavaux-Schuppe</w:t>
            </w:r>
          </w:p>
        </w:tc>
        <w:tc>
          <w:tcPr/>
          <w:p>
            <w:pPr>
              <w:pStyle w:val="Compact"/>
            </w:pPr>
            <w:r>
              <w:t xml:space="preserve">Scaglia di Lavaux</w:t>
            </w:r>
          </w:p>
        </w:tc>
      </w:tr>
      <w:tr>
        <w:tc>
          <w:tcPr/>
          <w:p>
            <w:pPr>
              <w:pStyle w:val="Compact"/>
            </w:pPr>
            <w:r>
              <w:t xml:space="preserve">15309021</w:t>
            </w:r>
          </w:p>
        </w:tc>
        <w:tc>
          <w:tcPr/>
          <w:p>
            <w:pPr>
              <w:pStyle w:val="Compact"/>
            </w:pPr>
            <w:r>
              <w:t xml:space="preserve">Mont-Pèlerin-Schuppe</w:t>
            </w:r>
          </w:p>
        </w:tc>
        <w:tc>
          <w:tcPr/>
          <w:p>
            <w:pPr>
              <w:pStyle w:val="Compact"/>
            </w:pPr>
            <w:r>
              <w:t xml:space="preserve">Scaglia del Mont Pèlerin</w:t>
            </w:r>
          </w:p>
        </w:tc>
      </w:tr>
      <w:tr>
        <w:tc>
          <w:tcPr/>
          <w:p>
            <w:pPr>
              <w:pStyle w:val="Compact"/>
            </w:pPr>
            <w:r>
              <w:t xml:space="preserve">15309022</w:t>
            </w:r>
          </w:p>
        </w:tc>
        <w:tc>
          <w:tcPr/>
          <w:p>
            <w:pPr>
              <w:pStyle w:val="Compact"/>
            </w:pPr>
            <w:r>
              <w:t xml:space="preserve">Vevey-Evian-Schuppe</w:t>
            </w:r>
          </w:p>
        </w:tc>
        <w:tc>
          <w:tcPr/>
          <w:p>
            <w:pPr>
              <w:pStyle w:val="Compact"/>
            </w:pPr>
            <w:r>
              <w:t xml:space="preserve">Scaglia di Vevey-Evian</w:t>
            </w:r>
          </w:p>
        </w:tc>
      </w:tr>
      <w:tr>
        <w:tc>
          <w:tcPr/>
          <w:p>
            <w:pPr>
              <w:pStyle w:val="Compact"/>
            </w:pPr>
            <w:r>
              <w:t xml:space="preserve">15309023</w:t>
            </w:r>
          </w:p>
        </w:tc>
        <w:tc>
          <w:tcPr/>
          <w:p>
            <w:pPr>
              <w:pStyle w:val="Compact"/>
            </w:pPr>
            <w:r>
              <w:t xml:space="preserve">Gérignoz-La-Roche-Schuppe</w:t>
            </w:r>
          </w:p>
        </w:tc>
        <w:tc>
          <w:tcPr/>
          <w:p>
            <w:pPr>
              <w:pStyle w:val="Compact"/>
            </w:pPr>
            <w:r>
              <w:t xml:space="preserve">Scaglia del Gérignoz - La Roche</w:t>
            </w:r>
          </w:p>
        </w:tc>
      </w:tr>
      <w:tr>
        <w:tc>
          <w:tcPr/>
          <w:p>
            <w:pPr>
              <w:pStyle w:val="Compact"/>
            </w:pPr>
            <w:r>
              <w:t xml:space="preserve">15309024</w:t>
            </w:r>
          </w:p>
        </w:tc>
        <w:tc>
          <w:tcPr/>
          <w:p>
            <w:pPr>
              <w:pStyle w:val="Compact"/>
            </w:pPr>
            <w:r>
              <w:t xml:space="preserve">Vaulruz-Schuppe</w:t>
            </w:r>
          </w:p>
        </w:tc>
        <w:tc>
          <w:tcPr/>
          <w:p>
            <w:pPr>
              <w:pStyle w:val="Compact"/>
            </w:pPr>
            <w:r>
              <w:t xml:space="preserve">Scaglia di Vaulruz</w:t>
            </w:r>
          </w:p>
        </w:tc>
      </w:tr>
      <w:tr>
        <w:tc>
          <w:tcPr/>
          <w:p>
            <w:pPr>
              <w:pStyle w:val="Compact"/>
            </w:pPr>
            <w:r>
              <w:t xml:space="preserve">15309025</w:t>
            </w:r>
          </w:p>
        </w:tc>
        <w:tc>
          <w:tcPr/>
          <w:p>
            <w:pPr>
              <w:pStyle w:val="Compact"/>
            </w:pPr>
            <w:r>
              <w:t xml:space="preserve">Champotey-Ramsera-Schuppe</w:t>
            </w:r>
          </w:p>
        </w:tc>
        <w:tc>
          <w:tcPr/>
          <w:p>
            <w:pPr>
              <w:pStyle w:val="Compact"/>
            </w:pPr>
            <w:r>
              <w:t xml:space="preserve">Scaglia di Champotey-Ramsera</w:t>
            </w:r>
          </w:p>
        </w:tc>
      </w:tr>
      <w:tr>
        <w:tc>
          <w:tcPr/>
          <w:p>
            <w:pPr>
              <w:pStyle w:val="Compact"/>
            </w:pPr>
            <w:r>
              <w:t xml:space="preserve">15309026</w:t>
            </w:r>
          </w:p>
        </w:tc>
        <w:tc>
          <w:tcPr/>
          <w:p>
            <w:pPr>
              <w:pStyle w:val="Compact"/>
            </w:pPr>
            <w:r>
              <w:t xml:space="preserve">La-Pattaz-La-Holena-Schuppe</w:t>
            </w:r>
          </w:p>
        </w:tc>
        <w:tc>
          <w:tcPr/>
          <w:p>
            <w:pPr>
              <w:pStyle w:val="Compact"/>
            </w:pPr>
            <w:r>
              <w:t xml:space="preserve">Scaglia di La Pattaz - La Holena</w:t>
            </w:r>
          </w:p>
        </w:tc>
      </w:tr>
      <w:tr>
        <w:tc>
          <w:tcPr/>
          <w:p>
            <w:pPr>
              <w:pStyle w:val="Compact"/>
            </w:pPr>
            <w:r>
              <w:t xml:space="preserve">15309027</w:t>
            </w:r>
          </w:p>
        </w:tc>
        <w:tc>
          <w:tcPr/>
          <w:p>
            <w:pPr>
              <w:pStyle w:val="Compact"/>
            </w:pPr>
            <w:r>
              <w:t xml:space="preserve">Villarvolard-Schuppe</w:t>
            </w:r>
          </w:p>
        </w:tc>
        <w:tc>
          <w:tcPr/>
          <w:p>
            <w:pPr>
              <w:pStyle w:val="Compact"/>
            </w:pPr>
            <w:r>
              <w:t xml:space="preserve">Scaglia di Villarvolard</w:t>
            </w:r>
          </w:p>
        </w:tc>
      </w:tr>
      <w:tr>
        <w:tc>
          <w:tcPr/>
          <w:p>
            <w:pPr>
              <w:pStyle w:val="Compact"/>
            </w:pPr>
            <w:r>
              <w:t xml:space="preserve">15309028</w:t>
            </w:r>
          </w:p>
        </w:tc>
        <w:tc>
          <w:tcPr/>
          <w:p>
            <w:pPr>
              <w:pStyle w:val="Compact"/>
            </w:pPr>
            <w:r>
              <w:t xml:space="preserve">Seftigschwand-Schuppe</w:t>
            </w:r>
          </w:p>
        </w:tc>
        <w:tc>
          <w:tcPr/>
          <w:p>
            <w:pPr>
              <w:pStyle w:val="Compact"/>
            </w:pPr>
            <w:r>
              <w:t xml:space="preserve">Scaglia del Seftigschwand</w:t>
            </w:r>
          </w:p>
        </w:tc>
      </w:tr>
      <w:tr>
        <w:tc>
          <w:tcPr/>
          <w:p>
            <w:pPr>
              <w:pStyle w:val="Compact"/>
            </w:pPr>
            <w:r>
              <w:t xml:space="preserve">15309029</w:t>
            </w:r>
          </w:p>
        </w:tc>
        <w:tc>
          <w:tcPr/>
          <w:p>
            <w:pPr>
              <w:pStyle w:val="Compact"/>
            </w:pPr>
            <w:r>
              <w:t xml:space="preserve">Giebelegg-Schuppe</w:t>
            </w:r>
          </w:p>
        </w:tc>
        <w:tc>
          <w:tcPr/>
          <w:p>
            <w:pPr>
              <w:pStyle w:val="Compact"/>
            </w:pPr>
            <w:r>
              <w:t xml:space="preserve">Scaglia della Giebelegg</w:t>
            </w:r>
          </w:p>
        </w:tc>
      </w:tr>
      <w:tr>
        <w:tc>
          <w:tcPr/>
          <w:p>
            <w:pPr>
              <w:pStyle w:val="Compact"/>
            </w:pPr>
            <w:r>
              <w:t xml:space="preserve">15309030</w:t>
            </w:r>
          </w:p>
        </w:tc>
        <w:tc>
          <w:tcPr/>
          <w:p>
            <w:pPr>
              <w:pStyle w:val="Compact"/>
            </w:pPr>
            <w:r>
              <w:t xml:space="preserve">Steffisburg-Schuppe</w:t>
            </w:r>
          </w:p>
        </w:tc>
        <w:tc>
          <w:tcPr/>
          <w:p>
            <w:pPr>
              <w:pStyle w:val="Compact"/>
            </w:pPr>
            <w:r>
              <w:t xml:space="preserve">Scaglia di Steffisburg</w:t>
            </w:r>
          </w:p>
        </w:tc>
      </w:tr>
      <w:tr>
        <w:tc>
          <w:tcPr/>
          <w:p>
            <w:pPr>
              <w:pStyle w:val="Compact"/>
            </w:pPr>
            <w:r>
              <w:t xml:space="preserve">15309031</w:t>
            </w:r>
          </w:p>
        </w:tc>
        <w:tc>
          <w:tcPr/>
          <w:p>
            <w:pPr>
              <w:pStyle w:val="Compact"/>
            </w:pPr>
            <w:r>
              <w:t xml:space="preserve">Schangnau-Schuppe</w:t>
            </w:r>
          </w:p>
        </w:tc>
        <w:tc>
          <w:tcPr/>
          <w:p>
            <w:pPr>
              <w:pStyle w:val="Compact"/>
            </w:pPr>
            <w:r>
              <w:t xml:space="preserve">Scaglia di Schangnau</w:t>
            </w:r>
          </w:p>
        </w:tc>
      </w:tr>
      <w:tr>
        <w:tc>
          <w:tcPr/>
          <w:p>
            <w:pPr>
              <w:pStyle w:val="Compact"/>
            </w:pPr>
            <w:r>
              <w:t xml:space="preserve">15309032</w:t>
            </w:r>
          </w:p>
        </w:tc>
        <w:tc>
          <w:tcPr/>
          <w:p>
            <w:pPr>
              <w:pStyle w:val="Compact"/>
            </w:pPr>
            <w:r>
              <w:t xml:space="preserve">Hornbüel-Schuppenzone</w:t>
            </w:r>
          </w:p>
        </w:tc>
        <w:tc>
          <w:tcPr/>
          <w:p>
            <w:pPr>
              <w:pStyle w:val="Compact"/>
            </w:pPr>
            <w:r>
              <w:t xml:space="preserve">Zona di scaglie del Hornbüel</w:t>
            </w:r>
          </w:p>
        </w:tc>
      </w:tr>
      <w:tr>
        <w:tc>
          <w:tcPr/>
          <w:p>
            <w:pPr>
              <w:pStyle w:val="Compact"/>
            </w:pPr>
            <w:r>
              <w:t xml:space="preserve">15309033</w:t>
            </w:r>
          </w:p>
        </w:tc>
        <w:tc>
          <w:tcPr/>
          <w:p>
            <w:pPr>
              <w:pStyle w:val="Compact"/>
            </w:pPr>
            <w:r>
              <w:t xml:space="preserve">Blueme-Beichle-Schuppe</w:t>
            </w:r>
          </w:p>
        </w:tc>
        <w:tc>
          <w:tcPr/>
          <w:p>
            <w:pPr>
              <w:pStyle w:val="Compact"/>
            </w:pPr>
            <w:r>
              <w:t xml:space="preserve">Scaglia della Blueme-Beichle</w:t>
            </w:r>
          </w:p>
        </w:tc>
      </w:tr>
      <w:tr>
        <w:tc>
          <w:tcPr/>
          <w:p>
            <w:pPr>
              <w:pStyle w:val="Compact"/>
            </w:pPr>
            <w:r>
              <w:t xml:space="preserve">15309034</w:t>
            </w:r>
          </w:p>
        </w:tc>
        <w:tc>
          <w:tcPr/>
          <w:p>
            <w:pPr>
              <w:pStyle w:val="Compact"/>
            </w:pPr>
            <w:r>
              <w:t xml:space="preserve">Wolfsegg-Schuppe</w:t>
            </w:r>
          </w:p>
        </w:tc>
        <w:tc>
          <w:tcPr/>
          <w:p>
            <w:pPr>
              <w:pStyle w:val="Compact"/>
            </w:pPr>
            <w:r>
              <w:t xml:space="preserve">Scaglia della Wolfsegg</w:t>
            </w:r>
          </w:p>
        </w:tc>
      </w:tr>
      <w:tr>
        <w:tc>
          <w:tcPr/>
          <w:p>
            <w:pPr>
              <w:pStyle w:val="Compact"/>
            </w:pPr>
            <w:r>
              <w:t xml:space="preserve">15309035</w:t>
            </w:r>
          </w:p>
        </w:tc>
        <w:tc>
          <w:tcPr/>
          <w:p>
            <w:pPr>
              <w:pStyle w:val="Compact"/>
            </w:pPr>
            <w:r>
              <w:t xml:space="preserve">Ralligen-Schuppenzone</w:t>
            </w:r>
          </w:p>
        </w:tc>
        <w:tc>
          <w:tcPr/>
          <w:p>
            <w:pPr>
              <w:pStyle w:val="Compact"/>
            </w:pPr>
            <w:r>
              <w:t xml:space="preserve">Zona di scaglie di Ralligen</w:t>
            </w:r>
          </w:p>
        </w:tc>
      </w:tr>
      <w:tr>
        <w:tc>
          <w:tcPr/>
          <w:p>
            <w:pPr>
              <w:pStyle w:val="Compact"/>
            </w:pPr>
            <w:r>
              <w:t xml:space="preserve">15309036</w:t>
            </w:r>
          </w:p>
        </w:tc>
        <w:tc>
          <w:tcPr/>
          <w:p>
            <w:pPr>
              <w:pStyle w:val="Compact"/>
            </w:pPr>
            <w:r>
              <w:t xml:space="preserve">Hilfern-Schuppe</w:t>
            </w:r>
          </w:p>
        </w:tc>
        <w:tc>
          <w:tcPr/>
          <w:p>
            <w:pPr>
              <w:pStyle w:val="Compact"/>
            </w:pPr>
            <w:r>
              <w:t xml:space="preserve">Scaglia della Hilfern</w:t>
            </w:r>
          </w:p>
        </w:tc>
      </w:tr>
      <w:tr>
        <w:tc>
          <w:tcPr/>
          <w:p>
            <w:pPr>
              <w:pStyle w:val="Compact"/>
            </w:pPr>
            <w:r>
              <w:t xml:space="preserve">15309037</w:t>
            </w:r>
          </w:p>
        </w:tc>
        <w:tc>
          <w:tcPr/>
          <w:p>
            <w:pPr>
              <w:pStyle w:val="Compact"/>
            </w:pPr>
            <w:r>
              <w:t xml:space="preserve">Höhronen-Schuppe</w:t>
            </w:r>
          </w:p>
        </w:tc>
        <w:tc>
          <w:tcPr/>
          <w:p>
            <w:pPr>
              <w:pStyle w:val="Compact"/>
            </w:pPr>
            <w:r>
              <w:t xml:space="preserve">Scaglia del Höhronen</w:t>
            </w:r>
          </w:p>
        </w:tc>
      </w:tr>
      <w:tr>
        <w:tc>
          <w:tcPr/>
          <w:p>
            <w:pPr>
              <w:pStyle w:val="Compact"/>
            </w:pPr>
            <w:r>
              <w:t xml:space="preserve">15309038</w:t>
            </w:r>
          </w:p>
        </w:tc>
        <w:tc>
          <w:tcPr/>
          <w:p>
            <w:pPr>
              <w:pStyle w:val="Compact"/>
            </w:pPr>
            <w:r>
              <w:t xml:space="preserve">St.-Jost-Schuppe</w:t>
            </w:r>
          </w:p>
        </w:tc>
        <w:tc>
          <w:tcPr/>
          <w:p>
            <w:pPr>
              <w:pStyle w:val="Compact"/>
            </w:pPr>
            <w:r>
              <w:t xml:space="preserve">Scaglia di St. Jost</w:t>
            </w:r>
          </w:p>
        </w:tc>
      </w:tr>
      <w:tr>
        <w:tc>
          <w:tcPr/>
          <w:p>
            <w:pPr>
              <w:pStyle w:val="Compact"/>
            </w:pPr>
            <w:r>
              <w:t xml:space="preserve">15309039</w:t>
            </w:r>
          </w:p>
        </w:tc>
        <w:tc>
          <w:tcPr/>
          <w:p>
            <w:pPr>
              <w:pStyle w:val="Compact"/>
            </w:pPr>
            <w:r>
              <w:t xml:space="preserve">Rigi-Rossberg-Schuppe</w:t>
            </w:r>
          </w:p>
        </w:tc>
        <w:tc>
          <w:tcPr/>
          <w:p>
            <w:pPr>
              <w:pStyle w:val="Compact"/>
            </w:pPr>
            <w:r>
              <w:t xml:space="preserve">Scaglia del Rigi-Rossberg</w:t>
            </w:r>
          </w:p>
        </w:tc>
      </w:tr>
      <w:tr>
        <w:tc>
          <w:tcPr/>
          <w:p>
            <w:pPr>
              <w:pStyle w:val="Compact"/>
            </w:pPr>
            <w:r>
              <w:t xml:space="preserve">15309040</w:t>
            </w:r>
          </w:p>
        </w:tc>
        <w:tc>
          <w:tcPr/>
          <w:p>
            <w:pPr>
              <w:pStyle w:val="Compact"/>
            </w:pPr>
            <w:r>
              <w:t xml:space="preserve">Gäbris-Schuppe</w:t>
            </w:r>
          </w:p>
        </w:tc>
        <w:tc>
          <w:tcPr/>
          <w:p>
            <w:pPr>
              <w:pStyle w:val="Compact"/>
            </w:pPr>
            <w:r>
              <w:t xml:space="preserve">Scaglia del Gäbris</w:t>
            </w:r>
          </w:p>
        </w:tc>
      </w:tr>
      <w:tr>
        <w:tc>
          <w:tcPr/>
          <w:p>
            <w:pPr>
              <w:pStyle w:val="Compact"/>
            </w:pPr>
            <w:r>
              <w:t xml:space="preserve">15309041</w:t>
            </w:r>
          </w:p>
        </w:tc>
        <w:tc>
          <w:tcPr/>
          <w:p>
            <w:pPr>
              <w:pStyle w:val="Compact"/>
            </w:pPr>
            <w:r>
              <w:t xml:space="preserve">Kronberg-Schuppe</w:t>
            </w:r>
          </w:p>
        </w:tc>
        <w:tc>
          <w:tcPr/>
          <w:p>
            <w:pPr>
              <w:pStyle w:val="Compact"/>
            </w:pPr>
            <w:r>
              <w:t xml:space="preserve">Scaglia del Kronberg</w:t>
            </w:r>
          </w:p>
        </w:tc>
      </w:tr>
      <w:tr>
        <w:tc>
          <w:tcPr/>
          <w:p>
            <w:pPr>
              <w:pStyle w:val="Compact"/>
            </w:pPr>
            <w:r>
              <w:t xml:space="preserve">15309042</w:t>
            </w:r>
          </w:p>
        </w:tc>
        <w:tc>
          <w:tcPr/>
          <w:p>
            <w:pPr>
              <w:pStyle w:val="Compact"/>
            </w:pPr>
            <w:r>
              <w:t xml:space="preserve">«Zone Kronberg-Süd»</w:t>
            </w:r>
          </w:p>
        </w:tc>
        <w:tc>
          <w:tcPr/>
          <w:p>
            <w:pPr>
              <w:pStyle w:val="Compact"/>
            </w:pPr>
            <w:r>
              <w:t xml:space="preserve">«Zona sud del Kronberg»</w:t>
            </w:r>
          </w:p>
        </w:tc>
      </w:tr>
      <w:tr>
        <w:tc>
          <w:tcPr/>
          <w:p>
            <w:pPr>
              <w:pStyle w:val="Compact"/>
            </w:pPr>
            <w:r>
              <w:t xml:space="preserve">15309043</w:t>
            </w:r>
          </w:p>
        </w:tc>
        <w:tc>
          <w:tcPr/>
          <w:p>
            <w:pPr>
              <w:pStyle w:val="Compact"/>
            </w:pPr>
            <w:r>
              <w:t xml:space="preserve">Schorhüttenberg-Schuppe</w:t>
            </w:r>
          </w:p>
        </w:tc>
        <w:tc>
          <w:tcPr/>
          <w:p>
            <w:pPr>
              <w:pStyle w:val="Compact"/>
            </w:pPr>
            <w:r>
              <w:t xml:space="preserve">Scaglia dello Schorhüttenberg</w:t>
            </w:r>
          </w:p>
        </w:tc>
      </w:tr>
      <w:tr>
        <w:tc>
          <w:tcPr/>
          <w:p>
            <w:pPr>
              <w:pStyle w:val="Compact"/>
            </w:pPr>
            <w:r>
              <w:t xml:space="preserve">15309044</w:t>
            </w:r>
          </w:p>
        </w:tc>
        <w:tc>
          <w:tcPr/>
          <w:p>
            <w:pPr>
              <w:pStyle w:val="Compact"/>
            </w:pPr>
            <w:r>
              <w:t xml:space="preserve">Speer-Stockberg-Schuppe</w:t>
            </w:r>
          </w:p>
        </w:tc>
        <w:tc>
          <w:tcPr/>
          <w:p>
            <w:pPr>
              <w:pStyle w:val="Compact"/>
            </w:pPr>
            <w:r>
              <w:t xml:space="preserve">Scaglia dello Speer-Stockberg</w:t>
            </w:r>
          </w:p>
        </w:tc>
      </w:tr>
      <w:tr>
        <w:tc>
          <w:tcPr/>
          <w:p>
            <w:pPr>
              <w:pStyle w:val="Compact"/>
            </w:pPr>
            <w:r>
              <w:t xml:space="preserve">15309045</w:t>
            </w:r>
          </w:p>
        </w:tc>
        <w:tc>
          <w:tcPr/>
          <w:p>
            <w:pPr>
              <w:pStyle w:val="Compact"/>
            </w:pPr>
            <w:r>
              <w:t xml:space="preserve">Chräzerli-Schuppe</w:t>
            </w:r>
          </w:p>
        </w:tc>
        <w:tc>
          <w:tcPr/>
          <w:p>
            <w:pPr>
              <w:pStyle w:val="Compact"/>
            </w:pPr>
            <w:r>
              <w:t xml:space="preserve">Scaglia di Chräzerli</w:t>
            </w:r>
          </w:p>
        </w:tc>
      </w:tr>
      <w:tr>
        <w:tc>
          <w:tcPr/>
          <w:p>
            <w:pPr>
              <w:pStyle w:val="Compact"/>
            </w:pPr>
            <w:r>
              <w:t xml:space="preserve">15309046</w:t>
            </w:r>
          </w:p>
        </w:tc>
        <w:tc>
          <w:tcPr/>
          <w:p>
            <w:pPr>
              <w:pStyle w:val="Compact"/>
            </w:pPr>
            <w:r>
              <w:t xml:space="preserve">Hirschberg-Schuppe</w:t>
            </w:r>
          </w:p>
        </w:tc>
        <w:tc>
          <w:tcPr/>
          <w:p>
            <w:pPr>
              <w:pStyle w:val="Compact"/>
            </w:pPr>
            <w:r>
              <w:t xml:space="preserve">Scaglia del Hirschberg</w:t>
            </w:r>
          </w:p>
        </w:tc>
      </w:tr>
      <w:tr>
        <w:tc>
          <w:tcPr/>
          <w:p>
            <w:pPr>
              <w:pStyle w:val="Compact"/>
            </w:pPr>
            <w:r>
              <w:t xml:space="preserve">15309047</w:t>
            </w:r>
          </w:p>
        </w:tc>
        <w:tc>
          <w:tcPr/>
          <w:p>
            <w:pPr>
              <w:pStyle w:val="Compact"/>
            </w:pPr>
            <w:r>
              <w:t xml:space="preserve">Hölzliberg-Schuppe</w:t>
            </w:r>
          </w:p>
        </w:tc>
        <w:tc>
          <w:tcPr/>
          <w:p>
            <w:pPr>
              <w:pStyle w:val="Compact"/>
            </w:pPr>
            <w:r>
              <w:t xml:space="preserve">Scaglia del Hölzliberg</w:t>
            </w:r>
          </w:p>
        </w:tc>
      </w:tr>
      <w:tr>
        <w:tc>
          <w:tcPr/>
          <w:p>
            <w:pPr>
              <w:pStyle w:val="Compact"/>
            </w:pPr>
            <w:r>
              <w:t xml:space="preserve">15309048</w:t>
            </w:r>
          </w:p>
        </w:tc>
        <w:tc>
          <w:tcPr/>
          <w:p>
            <w:pPr>
              <w:pStyle w:val="Compact"/>
            </w:pPr>
            <w:r>
              <w:t xml:space="preserve">Eichberg-Schuppe</w:t>
            </w:r>
          </w:p>
        </w:tc>
        <w:tc>
          <w:tcPr/>
          <w:p>
            <w:pPr>
              <w:pStyle w:val="Compact"/>
            </w:pPr>
            <w:r>
              <w:t xml:space="preserve">Scaglia di Eichberg</w:t>
            </w:r>
          </w:p>
        </w:tc>
      </w:tr>
      <w:tr>
        <w:tc>
          <w:tcPr/>
          <w:p>
            <w:pPr>
              <w:pStyle w:val="Compact"/>
            </w:pPr>
            <w:r>
              <w:t xml:space="preserve">15309049</w:t>
            </w:r>
          </w:p>
        </w:tc>
        <w:tc>
          <w:tcPr/>
          <w:p>
            <w:pPr>
              <w:pStyle w:val="Compact"/>
            </w:pPr>
            <w:r>
              <w:t xml:space="preserve">Helvetikum</w:t>
            </w:r>
          </w:p>
        </w:tc>
        <w:tc>
          <w:tcPr/>
          <w:p>
            <w:pPr>
              <w:pStyle w:val="Compact"/>
            </w:pPr>
            <w:r>
              <w:t xml:space="preserve">Elvetico</w:t>
            </w:r>
          </w:p>
        </w:tc>
      </w:tr>
      <w:tr>
        <w:tc>
          <w:tcPr/>
          <w:p>
            <w:pPr>
              <w:pStyle w:val="Compact"/>
            </w:pPr>
            <w:r>
              <w:t xml:space="preserve">15309050</w:t>
            </w:r>
          </w:p>
        </w:tc>
        <w:tc>
          <w:tcPr/>
          <w:p>
            <w:pPr>
              <w:pStyle w:val="Compact"/>
            </w:pPr>
            <w:r>
              <w:t xml:space="preserve">Unterhelvetikum</w:t>
            </w:r>
          </w:p>
        </w:tc>
        <w:tc>
          <w:tcPr/>
          <w:p>
            <w:pPr>
              <w:pStyle w:val="Compact"/>
            </w:pPr>
            <w:r>
              <w:t xml:space="preserve">Elvetico inferiore</w:t>
            </w:r>
          </w:p>
        </w:tc>
      </w:tr>
      <w:tr>
        <w:tc>
          <w:tcPr/>
          <w:p>
            <w:pPr>
              <w:pStyle w:val="Compact"/>
            </w:pPr>
            <w:r>
              <w:t xml:space="preserve">15309051</w:t>
            </w:r>
          </w:p>
        </w:tc>
        <w:tc>
          <w:tcPr/>
          <w:p>
            <w:pPr>
              <w:pStyle w:val="Compact"/>
            </w:pPr>
            <w:r>
              <w:t xml:space="preserve">Subalpine Flysch-Zone</w:t>
            </w:r>
          </w:p>
        </w:tc>
        <w:tc>
          <w:tcPr/>
          <w:p>
            <w:pPr>
              <w:pStyle w:val="Compact"/>
            </w:pPr>
            <w:r>
              <w:t xml:space="preserve">Zona del Flysch subalpino</w:t>
            </w:r>
          </w:p>
        </w:tc>
      </w:tr>
      <w:tr>
        <w:tc>
          <w:tcPr/>
          <w:p>
            <w:pPr>
              <w:pStyle w:val="Compact"/>
            </w:pPr>
            <w:r>
              <w:t xml:space="preserve">15309052</w:t>
            </w:r>
          </w:p>
        </w:tc>
        <w:tc>
          <w:tcPr/>
          <w:p>
            <w:pPr>
              <w:pStyle w:val="Compact"/>
            </w:pPr>
            <w:r>
              <w:t xml:space="preserve">Externe Einsiedeln-Schuppen</w:t>
            </w:r>
          </w:p>
        </w:tc>
        <w:tc>
          <w:tcPr/>
          <w:p>
            <w:pPr>
              <w:pStyle w:val="Compact"/>
            </w:pPr>
            <w:r>
              <w:t xml:space="preserve">Scaglie esterne di Einsiedeln</w:t>
            </w:r>
          </w:p>
        </w:tc>
      </w:tr>
      <w:tr>
        <w:tc>
          <w:tcPr/>
          <w:p>
            <w:pPr>
              <w:pStyle w:val="Compact"/>
            </w:pPr>
            <w:r>
              <w:t xml:space="preserve">15309053</w:t>
            </w:r>
          </w:p>
        </w:tc>
        <w:tc>
          <w:tcPr/>
          <w:p>
            <w:pPr>
              <w:pStyle w:val="Compact"/>
            </w:pPr>
            <w:r>
              <w:t xml:space="preserve">Belledonne-Massiv</w:t>
            </w:r>
          </w:p>
        </w:tc>
        <w:tc>
          <w:tcPr/>
          <w:p>
            <w:pPr>
              <w:pStyle w:val="Compact"/>
            </w:pPr>
            <w:r>
              <w:t xml:space="preserve">Massiccio di Belledonne</w:t>
            </w:r>
          </w:p>
        </w:tc>
      </w:tr>
      <w:tr>
        <w:tc>
          <w:tcPr/>
          <w:p>
            <w:pPr>
              <w:pStyle w:val="Compact"/>
            </w:pPr>
            <w:r>
              <w:t xml:space="preserve">15309054</w:t>
            </w:r>
          </w:p>
        </w:tc>
        <w:tc>
          <w:tcPr/>
          <w:p>
            <w:pPr>
              <w:pStyle w:val="Compact"/>
            </w:pPr>
            <w:r>
              <w:t xml:space="preserve">Externes Belledonne-Massiv</w:t>
            </w:r>
          </w:p>
        </w:tc>
        <w:tc>
          <w:tcPr/>
          <w:p>
            <w:pPr>
              <w:pStyle w:val="Compact"/>
            </w:pPr>
            <w:r>
              <w:t xml:space="preserve">Massiccio di Belledonne esterno</w:t>
            </w:r>
          </w:p>
        </w:tc>
      </w:tr>
      <w:tr>
        <w:tc>
          <w:tcPr/>
          <w:p>
            <w:pPr>
              <w:pStyle w:val="Compact"/>
            </w:pPr>
            <w:r>
              <w:t xml:space="preserve">15309055</w:t>
            </w:r>
          </w:p>
        </w:tc>
        <w:tc>
          <w:tcPr/>
          <w:p>
            <w:pPr>
              <w:pStyle w:val="Compact"/>
            </w:pPr>
            <w:r>
              <w:t xml:space="preserve">Mittleres Belledonne-Massiv</w:t>
            </w:r>
          </w:p>
        </w:tc>
        <w:tc>
          <w:tcPr/>
          <w:p>
            <w:pPr>
              <w:pStyle w:val="Compact"/>
            </w:pPr>
            <w:r>
              <w:t xml:space="preserve">Massiccio di Belledonne mediano</w:t>
            </w:r>
          </w:p>
        </w:tc>
      </w:tr>
      <w:tr>
        <w:tc>
          <w:tcPr/>
          <w:p>
            <w:pPr>
              <w:pStyle w:val="Compact"/>
            </w:pPr>
            <w:r>
              <w:t xml:space="preserve">15309056</w:t>
            </w:r>
          </w:p>
        </w:tc>
        <w:tc>
          <w:tcPr/>
          <w:p>
            <w:pPr>
              <w:pStyle w:val="Compact"/>
            </w:pPr>
            <w:r>
              <w:t xml:space="preserve">Internes Belledonne-Massiv</w:t>
            </w:r>
          </w:p>
        </w:tc>
        <w:tc>
          <w:tcPr/>
          <w:p>
            <w:pPr>
              <w:pStyle w:val="Compact"/>
            </w:pPr>
            <w:r>
              <w:t xml:space="preserve">Massiccio di Belledonne interno</w:t>
            </w:r>
          </w:p>
        </w:tc>
      </w:tr>
      <w:tr>
        <w:tc>
          <w:tcPr/>
          <w:p>
            <w:pPr>
              <w:pStyle w:val="Compact"/>
            </w:pPr>
            <w:r>
              <w:t xml:space="preserve">15309057</w:t>
            </w:r>
          </w:p>
        </w:tc>
        <w:tc>
          <w:tcPr/>
          <w:p>
            <w:pPr>
              <w:pStyle w:val="Compact"/>
            </w:pPr>
            <w:r>
              <w:t xml:space="preserve">Aiguilles-Rouges-Massiv</w:t>
            </w:r>
          </w:p>
        </w:tc>
        <w:tc>
          <w:tcPr/>
          <w:p>
            <w:pPr>
              <w:pStyle w:val="Compact"/>
            </w:pPr>
            <w:r>
              <w:t xml:space="preserve">Massiccio delle Aiguilles Rouges</w:t>
            </w:r>
          </w:p>
        </w:tc>
      </w:tr>
      <w:tr>
        <w:tc>
          <w:tcPr/>
          <w:p>
            <w:pPr>
              <w:pStyle w:val="Compact"/>
            </w:pPr>
            <w:r>
              <w:t xml:space="preserve">15309058</w:t>
            </w:r>
          </w:p>
        </w:tc>
        <w:tc>
          <w:tcPr/>
          <w:p>
            <w:pPr>
              <w:pStyle w:val="Compact"/>
            </w:pPr>
            <w:r>
              <w:t xml:space="preserve">Mont-Blanc-Massiv</w:t>
            </w:r>
          </w:p>
        </w:tc>
        <w:tc>
          <w:tcPr/>
          <w:p>
            <w:pPr>
              <w:pStyle w:val="Compact"/>
            </w:pPr>
            <w:r>
              <w:t xml:space="preserve">Massiccio del Monte Bianco</w:t>
            </w:r>
          </w:p>
        </w:tc>
      </w:tr>
      <w:tr>
        <w:tc>
          <w:tcPr/>
          <w:p>
            <w:pPr>
              <w:pStyle w:val="Compact"/>
            </w:pPr>
            <w:r>
              <w:t xml:space="preserve">15309059</w:t>
            </w:r>
          </w:p>
        </w:tc>
        <w:tc>
          <w:tcPr/>
          <w:p>
            <w:pPr>
              <w:pStyle w:val="Compact"/>
            </w:pPr>
            <w:r>
              <w:t xml:space="preserve">Externes Mont-Blanc-Massiv</w:t>
            </w:r>
          </w:p>
        </w:tc>
        <w:tc>
          <w:tcPr/>
          <w:p>
            <w:pPr>
              <w:pStyle w:val="Compact"/>
            </w:pPr>
            <w:r>
              <w:t xml:space="preserve">Massiccio del Monte Bianco esterno</w:t>
            </w:r>
          </w:p>
        </w:tc>
      </w:tr>
      <w:tr>
        <w:tc>
          <w:tcPr/>
          <w:p>
            <w:pPr>
              <w:pStyle w:val="Compact"/>
            </w:pPr>
            <w:r>
              <w:t xml:space="preserve">15309060</w:t>
            </w:r>
          </w:p>
        </w:tc>
        <w:tc>
          <w:tcPr/>
          <w:p>
            <w:pPr>
              <w:pStyle w:val="Compact"/>
            </w:pPr>
            <w:r>
              <w:t xml:space="preserve">Internes Mont-Blanc-Massiv</w:t>
            </w:r>
          </w:p>
        </w:tc>
        <w:tc>
          <w:tcPr/>
          <w:p>
            <w:pPr>
              <w:pStyle w:val="Compact"/>
            </w:pPr>
            <w:r>
              <w:t xml:space="preserve">Massiccio del Monte Bianco interno</w:t>
            </w:r>
          </w:p>
        </w:tc>
      </w:tr>
      <w:tr>
        <w:tc>
          <w:tcPr/>
          <w:p>
            <w:pPr>
              <w:pStyle w:val="Compact"/>
            </w:pPr>
            <w:r>
              <w:t xml:space="preserve">15309061</w:t>
            </w:r>
          </w:p>
        </w:tc>
        <w:tc>
          <w:tcPr/>
          <w:p>
            <w:pPr>
              <w:pStyle w:val="Compact"/>
            </w:pPr>
            <w:r>
              <w:t xml:space="preserve">Aar-Massiv</w:t>
            </w:r>
          </w:p>
        </w:tc>
        <w:tc>
          <w:tcPr/>
          <w:p>
            <w:pPr>
              <w:pStyle w:val="Compact"/>
            </w:pPr>
            <w:r>
              <w:t xml:space="preserve">Massiccio dell'Aare</w:t>
            </w:r>
          </w:p>
        </w:tc>
      </w:tr>
      <w:tr>
        <w:tc>
          <w:tcPr/>
          <w:p>
            <w:pPr>
              <w:pStyle w:val="Compact"/>
            </w:pPr>
            <w:r>
              <w:t xml:space="preserve">15309062</w:t>
            </w:r>
          </w:p>
        </w:tc>
        <w:tc>
          <w:tcPr/>
          <w:p>
            <w:pPr>
              <w:pStyle w:val="Compact"/>
            </w:pPr>
            <w:r>
              <w:t xml:space="preserve">Externes Aar-Massiv</w:t>
            </w:r>
          </w:p>
        </w:tc>
        <w:tc>
          <w:tcPr/>
          <w:p>
            <w:pPr>
              <w:pStyle w:val="Compact"/>
            </w:pPr>
            <w:r>
              <w:t xml:space="preserve">Massiccio dell'Aare esterno</w:t>
            </w:r>
          </w:p>
        </w:tc>
      </w:tr>
      <w:tr>
        <w:tc>
          <w:tcPr/>
          <w:p>
            <w:pPr>
              <w:pStyle w:val="Compact"/>
            </w:pPr>
            <w:r>
              <w:t xml:space="preserve">15309063</w:t>
            </w:r>
          </w:p>
        </w:tc>
        <w:tc>
          <w:tcPr/>
          <w:p>
            <w:pPr>
              <w:pStyle w:val="Compact"/>
            </w:pPr>
            <w:r>
              <w:t xml:space="preserve">Gastern-Teilmassiv</w:t>
            </w:r>
          </w:p>
        </w:tc>
        <w:tc>
          <w:tcPr/>
          <w:p>
            <w:pPr>
              <w:pStyle w:val="Compact"/>
            </w:pPr>
            <w:r>
              <w:t xml:space="preserve">Submassiccio di Gastern</w:t>
            </w:r>
          </w:p>
        </w:tc>
      </w:tr>
      <w:tr>
        <w:tc>
          <w:tcPr/>
          <w:p>
            <w:pPr>
              <w:pStyle w:val="Compact"/>
            </w:pPr>
            <w:r>
              <w:t xml:space="preserve">15309064</w:t>
            </w:r>
          </w:p>
        </w:tc>
        <w:tc>
          <w:tcPr/>
          <w:p>
            <w:pPr>
              <w:pStyle w:val="Compact"/>
            </w:pPr>
            <w:r>
              <w:t xml:space="preserve">Internes Aar-Massiv</w:t>
            </w:r>
          </w:p>
        </w:tc>
        <w:tc>
          <w:tcPr/>
          <w:p>
            <w:pPr>
              <w:pStyle w:val="Compact"/>
            </w:pPr>
            <w:r>
              <w:t xml:space="preserve">Massiccio dell'Aare interno</w:t>
            </w:r>
          </w:p>
        </w:tc>
      </w:tr>
      <w:tr>
        <w:tc>
          <w:tcPr/>
          <w:p>
            <w:pPr>
              <w:pStyle w:val="Compact"/>
            </w:pPr>
            <w:r>
              <w:t xml:space="preserve">15309065</w:t>
            </w:r>
          </w:p>
        </w:tc>
        <w:tc>
          <w:tcPr/>
          <w:p>
            <w:pPr>
              <w:pStyle w:val="Compact"/>
            </w:pPr>
            <w:r>
              <w:t xml:space="preserve">Baltschieder-Gletsch-Teilmassiv</w:t>
            </w:r>
          </w:p>
        </w:tc>
        <w:tc>
          <w:tcPr/>
          <w:p>
            <w:pPr>
              <w:pStyle w:val="Compact"/>
            </w:pPr>
            <w:r>
              <w:t xml:space="preserve">Submassiccio di Baldschieder-Gletsch</w:t>
            </w:r>
          </w:p>
        </w:tc>
      </w:tr>
      <w:tr>
        <w:tc>
          <w:tcPr/>
          <w:p>
            <w:pPr>
              <w:pStyle w:val="Compact"/>
            </w:pPr>
            <w:r>
              <w:t xml:space="preserve">15309066</w:t>
            </w:r>
          </w:p>
        </w:tc>
        <w:tc>
          <w:tcPr/>
          <w:p>
            <w:pPr>
              <w:pStyle w:val="Compact"/>
            </w:pPr>
            <w:r>
              <w:t xml:space="preserve">Trun-Punteglias-Teilmassiv</w:t>
            </w:r>
          </w:p>
        </w:tc>
        <w:tc>
          <w:tcPr/>
          <w:p>
            <w:pPr>
              <w:pStyle w:val="Compact"/>
            </w:pPr>
            <w:r>
              <w:t xml:space="preserve">Submassiccio di Trun-Punteglias</w:t>
            </w:r>
          </w:p>
        </w:tc>
      </w:tr>
      <w:tr>
        <w:tc>
          <w:tcPr/>
          <w:p>
            <w:pPr>
              <w:pStyle w:val="Compact"/>
            </w:pPr>
            <w:r>
              <w:t xml:space="preserve">15309067</w:t>
            </w:r>
          </w:p>
        </w:tc>
        <w:tc>
          <w:tcPr/>
          <w:p>
            <w:pPr>
              <w:pStyle w:val="Compact"/>
            </w:pPr>
            <w:r>
              <w:t xml:space="preserve">Kaminspitz-Schuppe</w:t>
            </w:r>
          </w:p>
        </w:tc>
        <w:tc>
          <w:tcPr/>
          <w:p>
            <w:pPr>
              <w:pStyle w:val="Compact"/>
            </w:pPr>
            <w:r>
              <w:t xml:space="preserve">Scaglia del Kaminspitz</w:t>
            </w:r>
          </w:p>
        </w:tc>
      </w:tr>
      <w:tr>
        <w:tc>
          <w:tcPr/>
          <w:p>
            <w:pPr>
              <w:pStyle w:val="Compact"/>
            </w:pPr>
            <w:r>
              <w:t xml:space="preserve">15309068</w:t>
            </w:r>
          </w:p>
        </w:tc>
        <w:tc>
          <w:tcPr/>
          <w:p>
            <w:pPr>
              <w:pStyle w:val="Compact"/>
            </w:pPr>
            <w:r>
              <w:t xml:space="preserve">Stelli-Schuppe</w:t>
            </w:r>
          </w:p>
        </w:tc>
        <w:tc>
          <w:tcPr/>
          <w:p>
            <w:pPr>
              <w:pStyle w:val="Compact"/>
            </w:pPr>
            <w:r>
              <w:t xml:space="preserve">Scaglia dello Stelli</w:t>
            </w:r>
          </w:p>
        </w:tc>
      </w:tr>
      <w:tr>
        <w:tc>
          <w:tcPr/>
          <w:p>
            <w:pPr>
              <w:pStyle w:val="Compact"/>
            </w:pPr>
            <w:r>
              <w:t xml:space="preserve">15309069</w:t>
            </w:r>
          </w:p>
        </w:tc>
        <w:tc>
          <w:tcPr/>
          <w:p>
            <w:pPr>
              <w:pStyle w:val="Compact"/>
            </w:pPr>
            <w:r>
              <w:t xml:space="preserve">Orglen-Schuppen (Aar-Massiv-Anteil)</w:t>
            </w:r>
          </w:p>
        </w:tc>
        <w:tc>
          <w:tcPr/>
          <w:p>
            <w:pPr>
              <w:pStyle w:val="Compact"/>
            </w:pPr>
            <w:r>
              <w:t xml:space="preserve">Scaglie dell'Orglen (parte Massiccio dell'Aare)</w:t>
            </w:r>
          </w:p>
        </w:tc>
      </w:tr>
      <w:tr>
        <w:tc>
          <w:tcPr/>
          <w:p>
            <w:pPr>
              <w:pStyle w:val="Compact"/>
            </w:pPr>
            <w:r>
              <w:t xml:space="preserve">15309070</w:t>
            </w:r>
          </w:p>
        </w:tc>
        <w:tc>
          <w:tcPr/>
          <w:p>
            <w:pPr>
              <w:pStyle w:val="Compact"/>
            </w:pPr>
            <w:r>
              <w:t xml:space="preserve">Calanda-Schuppe (Aar-Massiv-Anteil)</w:t>
            </w:r>
          </w:p>
        </w:tc>
        <w:tc>
          <w:tcPr/>
          <w:p>
            <w:pPr>
              <w:pStyle w:val="Compact"/>
            </w:pPr>
            <w:r>
              <w:t xml:space="preserve">Scaglia del Calanda (parte Massiccio dell'Aare)</w:t>
            </w:r>
          </w:p>
        </w:tc>
      </w:tr>
      <w:tr>
        <w:tc>
          <w:tcPr/>
          <w:p>
            <w:pPr>
              <w:pStyle w:val="Compact"/>
            </w:pPr>
            <w:r>
              <w:t xml:space="preserve">15309071</w:t>
            </w:r>
          </w:p>
        </w:tc>
        <w:tc>
          <w:tcPr/>
          <w:p>
            <w:pPr>
              <w:pStyle w:val="Compact"/>
            </w:pPr>
            <w:r>
              <w:t xml:space="preserve">Mirutta-Schuppen (Aar-Massiv-Anteil)</w:t>
            </w:r>
          </w:p>
        </w:tc>
        <w:tc>
          <w:tcPr/>
          <w:p>
            <w:pPr>
              <w:pStyle w:val="Compact"/>
            </w:pPr>
            <w:r>
              <w:t xml:space="preserve">Scaglia del Mirutta (parte Massiccio dell'Aare)</w:t>
            </w:r>
          </w:p>
        </w:tc>
      </w:tr>
      <w:tr>
        <w:tc>
          <w:tcPr/>
          <w:p>
            <w:pPr>
              <w:pStyle w:val="Compact"/>
            </w:pPr>
            <w:r>
              <w:t xml:space="preserve">15309072</w:t>
            </w:r>
          </w:p>
        </w:tc>
        <w:tc>
          <w:tcPr/>
          <w:p>
            <w:pPr>
              <w:pStyle w:val="Compact"/>
            </w:pPr>
            <w:r>
              <w:t xml:space="preserve">Tschep-Schuppe</w:t>
            </w:r>
          </w:p>
        </w:tc>
        <w:tc>
          <w:tcPr/>
          <w:p>
            <w:pPr>
              <w:pStyle w:val="Compact"/>
            </w:pPr>
            <w:r>
              <w:t xml:space="preserve">Scaglia del Tschep</w:t>
            </w:r>
          </w:p>
        </w:tc>
      </w:tr>
      <w:tr>
        <w:tc>
          <w:tcPr/>
          <w:p>
            <w:pPr>
              <w:pStyle w:val="Compact"/>
            </w:pPr>
            <w:r>
              <w:t xml:space="preserve">15309073</w:t>
            </w:r>
          </w:p>
        </w:tc>
        <w:tc>
          <w:tcPr/>
          <w:p>
            <w:pPr>
              <w:pStyle w:val="Compact"/>
            </w:pPr>
            <w:r>
              <w:t xml:space="preserve">Maliens-Schuppe</w:t>
            </w:r>
          </w:p>
        </w:tc>
        <w:tc>
          <w:tcPr/>
          <w:p>
            <w:pPr>
              <w:pStyle w:val="Compact"/>
            </w:pPr>
            <w:r>
              <w:t xml:space="preserve">Scaglia di Maliens</w:t>
            </w:r>
          </w:p>
        </w:tc>
      </w:tr>
      <w:tr>
        <w:tc>
          <w:tcPr/>
          <w:p>
            <w:pPr>
              <w:pStyle w:val="Compact"/>
            </w:pPr>
            <w:r>
              <w:t xml:space="preserve">15309074</w:t>
            </w:r>
          </w:p>
        </w:tc>
        <w:tc>
          <w:tcPr/>
          <w:p>
            <w:pPr>
              <w:pStyle w:val="Compact"/>
            </w:pPr>
            <w:r>
              <w:t xml:space="preserve">Piz-d'Artgas-Schuppe</w:t>
            </w:r>
          </w:p>
        </w:tc>
        <w:tc>
          <w:tcPr/>
          <w:p>
            <w:pPr>
              <w:pStyle w:val="Compact"/>
            </w:pPr>
            <w:r>
              <w:t xml:space="preserve">Scaglia del Piz d'Artgas</w:t>
            </w:r>
          </w:p>
        </w:tc>
      </w:tr>
      <w:tr>
        <w:tc>
          <w:tcPr/>
          <w:p>
            <w:pPr>
              <w:pStyle w:val="Compact"/>
            </w:pPr>
            <w:r>
              <w:t xml:space="preserve">15309075</w:t>
            </w:r>
          </w:p>
        </w:tc>
        <w:tc>
          <w:tcPr/>
          <w:p>
            <w:pPr>
              <w:pStyle w:val="Compact"/>
            </w:pPr>
            <w:r>
              <w:t xml:space="preserve">Hoch-Fulen-Schuppe</w:t>
            </w:r>
          </w:p>
        </w:tc>
        <w:tc>
          <w:tcPr/>
          <w:p>
            <w:pPr>
              <w:pStyle w:val="Compact"/>
            </w:pPr>
            <w:r>
              <w:t xml:space="preserve">Scaglia del Hoch Fulen</w:t>
            </w:r>
          </w:p>
        </w:tc>
      </w:tr>
      <w:tr>
        <w:tc>
          <w:tcPr/>
          <w:p>
            <w:pPr>
              <w:pStyle w:val="Compact"/>
            </w:pPr>
            <w:r>
              <w:t xml:space="preserve">15309076</w:t>
            </w:r>
          </w:p>
        </w:tc>
        <w:tc>
          <w:tcPr/>
          <w:p>
            <w:pPr>
              <w:pStyle w:val="Compact"/>
            </w:pPr>
            <w:r>
              <w:t xml:space="preserve">Chaines-Subalpines-Decke</w:t>
            </w:r>
          </w:p>
        </w:tc>
        <w:tc>
          <w:tcPr/>
          <w:p>
            <w:pPr>
              <w:pStyle w:val="Compact"/>
            </w:pPr>
            <w:r>
              <w:t xml:space="preserve">Falda delle Chaines Subalpines</w:t>
            </w:r>
          </w:p>
        </w:tc>
      </w:tr>
      <w:tr>
        <w:tc>
          <w:tcPr/>
          <w:p>
            <w:pPr>
              <w:pStyle w:val="Compact"/>
            </w:pPr>
            <w:r>
              <w:t xml:space="preserve">15309077</w:t>
            </w:r>
          </w:p>
        </w:tc>
        <w:tc>
          <w:tcPr/>
          <w:p>
            <w:pPr>
              <w:pStyle w:val="Compact"/>
            </w:pPr>
            <w:r>
              <w:t xml:space="preserve">Morcles-Decke</w:t>
            </w:r>
          </w:p>
        </w:tc>
        <w:tc>
          <w:tcPr/>
          <w:p>
            <w:pPr>
              <w:pStyle w:val="Compact"/>
            </w:pPr>
            <w:r>
              <w:t xml:space="preserve">Falda di Morcles</w:t>
            </w:r>
          </w:p>
        </w:tc>
      </w:tr>
      <w:tr>
        <w:tc>
          <w:tcPr/>
          <w:p>
            <w:pPr>
              <w:pStyle w:val="Compact"/>
            </w:pPr>
            <w:r>
              <w:t xml:space="preserve">15309078</w:t>
            </w:r>
          </w:p>
        </w:tc>
        <w:tc>
          <w:tcPr/>
          <w:p>
            <w:pPr>
              <w:pStyle w:val="Compact"/>
            </w:pPr>
            <w:r>
              <w:t xml:space="preserve">Ardon-Decke</w:t>
            </w:r>
          </w:p>
        </w:tc>
        <w:tc>
          <w:tcPr/>
          <w:p>
            <w:pPr>
              <w:pStyle w:val="Compact"/>
            </w:pPr>
            <w:r>
              <w:t xml:space="preserve">Falda di Ardon</w:t>
            </w:r>
          </w:p>
        </w:tc>
      </w:tr>
      <w:tr>
        <w:tc>
          <w:tcPr/>
          <w:p>
            <w:pPr>
              <w:pStyle w:val="Compact"/>
            </w:pPr>
            <w:r>
              <w:t xml:space="preserve">15309079</w:t>
            </w:r>
          </w:p>
        </w:tc>
        <w:tc>
          <w:tcPr/>
          <w:p>
            <w:pPr>
              <w:pStyle w:val="Compact"/>
            </w:pPr>
            <w:r>
              <w:t xml:space="preserve">Doldenhorn-Decke</w:t>
            </w:r>
          </w:p>
        </w:tc>
        <w:tc>
          <w:tcPr/>
          <w:p>
            <w:pPr>
              <w:pStyle w:val="Compact"/>
            </w:pPr>
            <w:r>
              <w:t xml:space="preserve">Falda del Doldenhorn</w:t>
            </w:r>
          </w:p>
        </w:tc>
      </w:tr>
      <w:tr>
        <w:tc>
          <w:tcPr/>
          <w:p>
            <w:pPr>
              <w:pStyle w:val="Compact"/>
            </w:pPr>
            <w:r>
              <w:t xml:space="preserve">15309080</w:t>
            </w:r>
          </w:p>
        </w:tc>
        <w:tc>
          <w:tcPr/>
          <w:p>
            <w:pPr>
              <w:pStyle w:val="Compact"/>
            </w:pPr>
            <w:r>
              <w:t xml:space="preserve">Gellihorn-Decke</w:t>
            </w:r>
          </w:p>
        </w:tc>
        <w:tc>
          <w:tcPr/>
          <w:p>
            <w:pPr>
              <w:pStyle w:val="Compact"/>
            </w:pPr>
            <w:r>
              <w:t xml:space="preserve">Falda del Gelihorn</w:t>
            </w:r>
          </w:p>
        </w:tc>
      </w:tr>
      <w:tr>
        <w:tc>
          <w:tcPr/>
          <w:p>
            <w:pPr>
              <w:pStyle w:val="Compact"/>
            </w:pPr>
            <w:r>
              <w:t xml:space="preserve">15309081</w:t>
            </w:r>
          </w:p>
        </w:tc>
        <w:tc>
          <w:tcPr/>
          <w:p>
            <w:pPr>
              <w:pStyle w:val="Compact"/>
            </w:pPr>
            <w:r>
              <w:t xml:space="preserve">Plammis-Decke</w:t>
            </w:r>
          </w:p>
        </w:tc>
        <w:tc>
          <w:tcPr/>
          <w:p>
            <w:pPr>
              <w:pStyle w:val="Compact"/>
            </w:pPr>
            <w:r>
              <w:t xml:space="preserve">Falda di Plammis</w:t>
            </w:r>
          </w:p>
        </w:tc>
      </w:tr>
      <w:tr>
        <w:tc>
          <w:tcPr/>
          <w:p>
            <w:pPr>
              <w:pStyle w:val="Compact"/>
            </w:pPr>
            <w:r>
              <w:t xml:space="preserve">15309082</w:t>
            </w:r>
          </w:p>
        </w:tc>
        <w:tc>
          <w:tcPr/>
          <w:p>
            <w:pPr>
              <w:pStyle w:val="Compact"/>
            </w:pPr>
            <w:r>
              <w:t xml:space="preserve">Jägerchrüz-Decke</w:t>
            </w:r>
          </w:p>
        </w:tc>
        <w:tc>
          <w:tcPr/>
          <w:p>
            <w:pPr>
              <w:pStyle w:val="Compact"/>
            </w:pPr>
            <w:r>
              <w:t xml:space="preserve">Falda del Jägerchrüz</w:t>
            </w:r>
          </w:p>
        </w:tc>
      </w:tr>
      <w:tr>
        <w:tc>
          <w:tcPr/>
          <w:p>
            <w:pPr>
              <w:pStyle w:val="Compact"/>
            </w:pPr>
            <w:r>
              <w:t xml:space="preserve">15309083</w:t>
            </w:r>
          </w:p>
        </w:tc>
        <w:tc>
          <w:tcPr/>
          <w:p>
            <w:pPr>
              <w:pStyle w:val="Compact"/>
            </w:pPr>
            <w:r>
              <w:t xml:space="preserve">Kammlistock-Decke</w:t>
            </w:r>
          </w:p>
        </w:tc>
        <w:tc>
          <w:tcPr/>
          <w:p>
            <w:pPr>
              <w:pStyle w:val="Compact"/>
            </w:pPr>
            <w:r>
              <w:t xml:space="preserve">Falda del Kammlistock</w:t>
            </w:r>
          </w:p>
        </w:tc>
      </w:tr>
      <w:tr>
        <w:tc>
          <w:tcPr/>
          <w:p>
            <w:pPr>
              <w:pStyle w:val="Compact"/>
            </w:pPr>
            <w:r>
              <w:t xml:space="preserve">15309084</w:t>
            </w:r>
          </w:p>
        </w:tc>
        <w:tc>
          <w:tcPr/>
          <w:p>
            <w:pPr>
              <w:pStyle w:val="Compact"/>
            </w:pPr>
            <w:r>
              <w:t xml:space="preserve">Griessstock-Decke</w:t>
            </w:r>
          </w:p>
        </w:tc>
        <w:tc>
          <w:tcPr/>
          <w:p>
            <w:pPr>
              <w:pStyle w:val="Compact"/>
            </w:pPr>
            <w:r>
              <w:t xml:space="preserve">Falda del Griessstock</w:t>
            </w:r>
          </w:p>
        </w:tc>
      </w:tr>
      <w:tr>
        <w:tc>
          <w:tcPr/>
          <w:p>
            <w:pPr>
              <w:pStyle w:val="Compact"/>
            </w:pPr>
            <w:r>
              <w:t xml:space="preserve">15309085</w:t>
            </w:r>
          </w:p>
        </w:tc>
        <w:tc>
          <w:tcPr/>
          <w:p>
            <w:pPr>
              <w:pStyle w:val="Compact"/>
            </w:pPr>
            <w:r>
              <w:t xml:space="preserve">Clariden-Schuppenkomplex</w:t>
            </w:r>
          </w:p>
        </w:tc>
        <w:tc>
          <w:tcPr/>
          <w:p>
            <w:pPr>
              <w:pStyle w:val="Compact"/>
            </w:pPr>
            <w:r>
              <w:t xml:space="preserve">Complesso di scaglie del Clariden</w:t>
            </w:r>
          </w:p>
        </w:tc>
      </w:tr>
      <w:tr>
        <w:tc>
          <w:tcPr/>
          <w:p>
            <w:pPr>
              <w:pStyle w:val="Compact"/>
            </w:pPr>
            <w:r>
              <w:t xml:space="preserve">15309086</w:t>
            </w:r>
          </w:p>
        </w:tc>
        <w:tc>
          <w:tcPr/>
          <w:p>
            <w:pPr>
              <w:pStyle w:val="Compact"/>
            </w:pPr>
            <w:r>
              <w:t xml:space="preserve">Klausenpass-Schuppen</w:t>
            </w:r>
          </w:p>
        </w:tc>
        <w:tc>
          <w:tcPr/>
          <w:p>
            <w:pPr>
              <w:pStyle w:val="Compact"/>
            </w:pPr>
            <w:r>
              <w:t xml:space="preserve">Scaglie del Klausenpass</w:t>
            </w:r>
          </w:p>
        </w:tc>
      </w:tr>
      <w:tr>
        <w:tc>
          <w:tcPr/>
          <w:p>
            <w:pPr>
              <w:pStyle w:val="Compact"/>
            </w:pPr>
            <w:r>
              <w:t xml:space="preserve">15309087</w:t>
            </w:r>
          </w:p>
        </w:tc>
        <w:tc>
          <w:tcPr/>
          <w:p>
            <w:pPr>
              <w:pStyle w:val="Compact"/>
            </w:pPr>
            <w:r>
              <w:t xml:space="preserve">Chamerstock-Schuppe</w:t>
            </w:r>
          </w:p>
        </w:tc>
        <w:tc>
          <w:tcPr/>
          <w:p>
            <w:pPr>
              <w:pStyle w:val="Compact"/>
            </w:pPr>
            <w:r>
              <w:t xml:space="preserve">Scaglia del Chamerstock</w:t>
            </w:r>
          </w:p>
        </w:tc>
      </w:tr>
      <w:tr>
        <w:tc>
          <w:tcPr/>
          <w:p>
            <w:pPr>
              <w:pStyle w:val="Compact"/>
            </w:pPr>
            <w:r>
              <w:t xml:space="preserve">15309088</w:t>
            </w:r>
          </w:p>
        </w:tc>
        <w:tc>
          <w:tcPr/>
          <w:p>
            <w:pPr>
              <w:pStyle w:val="Compact"/>
            </w:pPr>
            <w:r>
              <w:t xml:space="preserve">Geisstritt-Schuppe</w:t>
            </w:r>
          </w:p>
        </w:tc>
        <w:tc>
          <w:tcPr/>
          <w:p>
            <w:pPr>
              <w:pStyle w:val="Compact"/>
            </w:pPr>
            <w:r>
              <w:t xml:space="preserve">Scaglia del Geisstritt</w:t>
            </w:r>
          </w:p>
        </w:tc>
      </w:tr>
      <w:tr>
        <w:tc>
          <w:tcPr/>
          <w:p>
            <w:pPr>
              <w:pStyle w:val="Compact"/>
            </w:pPr>
            <w:r>
              <w:t xml:space="preserve">15309089</w:t>
            </w:r>
          </w:p>
        </w:tc>
        <w:tc>
          <w:tcPr/>
          <w:p>
            <w:pPr>
              <w:pStyle w:val="Compact"/>
            </w:pPr>
            <w:r>
              <w:t xml:space="preserve">Stichplatten-Schuppe</w:t>
            </w:r>
          </w:p>
        </w:tc>
        <w:tc>
          <w:tcPr/>
          <w:p>
            <w:pPr>
              <w:pStyle w:val="Compact"/>
            </w:pPr>
            <w:r>
              <w:t xml:space="preserve">Scaglia di Stichplatten</w:t>
            </w:r>
          </w:p>
        </w:tc>
      </w:tr>
      <w:tr>
        <w:tc>
          <w:tcPr/>
          <w:p>
            <w:pPr>
              <w:pStyle w:val="Compact"/>
            </w:pPr>
            <w:r>
              <w:t xml:space="preserve">15309090</w:t>
            </w:r>
          </w:p>
        </w:tc>
        <w:tc>
          <w:tcPr/>
          <w:p>
            <w:pPr>
              <w:pStyle w:val="Compact"/>
            </w:pPr>
            <w:r>
              <w:t xml:space="preserve">Gemsfairen-Schuppe</w:t>
            </w:r>
          </w:p>
        </w:tc>
        <w:tc>
          <w:tcPr/>
          <w:p>
            <w:pPr>
              <w:pStyle w:val="Compact"/>
            </w:pPr>
            <w:r>
              <w:t xml:space="preserve">Scaglia del Gemsfairen</w:t>
            </w:r>
          </w:p>
        </w:tc>
      </w:tr>
      <w:tr>
        <w:tc>
          <w:tcPr/>
          <w:p>
            <w:pPr>
              <w:pStyle w:val="Compact"/>
            </w:pPr>
            <w:r>
              <w:t xml:space="preserve">15309091</w:t>
            </w:r>
          </w:p>
        </w:tc>
        <w:tc>
          <w:tcPr/>
          <w:p>
            <w:pPr>
              <w:pStyle w:val="Compact"/>
            </w:pPr>
            <w:r>
              <w:t xml:space="preserve">Rotstock-Schuppe</w:t>
            </w:r>
          </w:p>
        </w:tc>
        <w:tc>
          <w:tcPr/>
          <w:p>
            <w:pPr>
              <w:pStyle w:val="Compact"/>
            </w:pPr>
            <w:r>
              <w:t xml:space="preserve">Scaglia del Rotstock</w:t>
            </w:r>
          </w:p>
        </w:tc>
      </w:tr>
      <w:tr>
        <w:tc>
          <w:tcPr/>
          <w:p>
            <w:pPr>
              <w:pStyle w:val="Compact"/>
            </w:pPr>
            <w:r>
              <w:t xml:space="preserve">15309092</w:t>
            </w:r>
          </w:p>
        </w:tc>
        <w:tc>
          <w:tcPr/>
          <w:p>
            <w:pPr>
              <w:pStyle w:val="Compact"/>
            </w:pPr>
            <w:r>
              <w:t xml:space="preserve">Langfirn-Schuppe</w:t>
            </w:r>
          </w:p>
        </w:tc>
        <w:tc>
          <w:tcPr/>
          <w:p>
            <w:pPr>
              <w:pStyle w:val="Compact"/>
            </w:pPr>
            <w:r>
              <w:t xml:space="preserve">Scaglia del Langfirn</w:t>
            </w:r>
          </w:p>
        </w:tc>
      </w:tr>
      <w:tr>
        <w:tc>
          <w:tcPr/>
          <w:p>
            <w:pPr>
              <w:pStyle w:val="Compact"/>
            </w:pPr>
            <w:r>
              <w:t xml:space="preserve">15309093</w:t>
            </w:r>
          </w:p>
        </w:tc>
        <w:tc>
          <w:tcPr/>
          <w:p>
            <w:pPr>
              <w:pStyle w:val="Compact"/>
            </w:pPr>
            <w:r>
              <w:t xml:space="preserve">Fiseten-Orthalden-Schuppen</w:t>
            </w:r>
          </w:p>
        </w:tc>
        <w:tc>
          <w:tcPr/>
          <w:p>
            <w:pPr>
              <w:pStyle w:val="Compact"/>
            </w:pPr>
            <w:r>
              <w:t xml:space="preserve">Scaglie di Fiseten-Orthalden</w:t>
            </w:r>
          </w:p>
        </w:tc>
      </w:tr>
      <w:tr>
        <w:tc>
          <w:tcPr/>
          <w:p>
            <w:pPr>
              <w:pStyle w:val="Compact"/>
            </w:pPr>
            <w:r>
              <w:t xml:space="preserve">15309094</w:t>
            </w:r>
          </w:p>
        </w:tc>
        <w:tc>
          <w:tcPr/>
          <w:p>
            <w:pPr>
              <w:pStyle w:val="Compact"/>
            </w:pPr>
            <w:r>
              <w:t xml:space="preserve">Cavistrau-Decke</w:t>
            </w:r>
          </w:p>
        </w:tc>
        <w:tc>
          <w:tcPr/>
          <w:p>
            <w:pPr>
              <w:pStyle w:val="Compact"/>
            </w:pPr>
            <w:r>
              <w:t xml:space="preserve">Falda del Cavistrau</w:t>
            </w:r>
          </w:p>
        </w:tc>
      </w:tr>
      <w:tr>
        <w:tc>
          <w:tcPr/>
          <w:p>
            <w:pPr>
              <w:pStyle w:val="Compact"/>
            </w:pPr>
            <w:r>
              <w:t xml:space="preserve">15309095</w:t>
            </w:r>
          </w:p>
        </w:tc>
        <w:tc>
          <w:tcPr/>
          <w:p>
            <w:pPr>
              <w:pStyle w:val="Compact"/>
            </w:pPr>
            <w:r>
              <w:t xml:space="preserve">Chropfsberg-Pizalun-Schuppen</w:t>
            </w:r>
          </w:p>
        </w:tc>
        <w:tc>
          <w:tcPr/>
          <w:p>
            <w:pPr>
              <w:pStyle w:val="Compact"/>
            </w:pPr>
            <w:r>
              <w:t xml:space="preserve">Scaglie di Chropfsberg-Pizalun</w:t>
            </w:r>
          </w:p>
        </w:tc>
      </w:tr>
      <w:tr>
        <w:tc>
          <w:tcPr/>
          <w:p>
            <w:pPr>
              <w:pStyle w:val="Compact"/>
            </w:pPr>
            <w:r>
              <w:t xml:space="preserve">15309096</w:t>
            </w:r>
          </w:p>
        </w:tc>
        <w:tc>
          <w:tcPr/>
          <w:p>
            <w:pPr>
              <w:pStyle w:val="Compact"/>
            </w:pPr>
            <w:r>
              <w:t xml:space="preserve">Chropfsberg-Schuppe</w:t>
            </w:r>
          </w:p>
        </w:tc>
        <w:tc>
          <w:tcPr/>
          <w:p>
            <w:pPr>
              <w:pStyle w:val="Compact"/>
            </w:pPr>
            <w:r>
              <w:t xml:space="preserve">Scaglia di Chropfsberg</w:t>
            </w:r>
          </w:p>
        </w:tc>
      </w:tr>
      <w:tr>
        <w:tc>
          <w:tcPr/>
          <w:p>
            <w:pPr>
              <w:pStyle w:val="Compact"/>
            </w:pPr>
            <w:r>
              <w:t xml:space="preserve">15309097</w:t>
            </w:r>
          </w:p>
        </w:tc>
        <w:tc>
          <w:tcPr/>
          <w:p>
            <w:pPr>
              <w:pStyle w:val="Compact"/>
            </w:pPr>
            <w:r>
              <w:t xml:space="preserve">Pizalun-Schuppe</w:t>
            </w:r>
          </w:p>
        </w:tc>
        <w:tc>
          <w:tcPr/>
          <w:p>
            <w:pPr>
              <w:pStyle w:val="Compact"/>
            </w:pPr>
            <w:r>
              <w:t xml:space="preserve">Scaglia del Pizalun</w:t>
            </w:r>
          </w:p>
        </w:tc>
      </w:tr>
      <w:tr>
        <w:tc>
          <w:tcPr/>
          <w:p>
            <w:pPr>
              <w:pStyle w:val="Compact"/>
            </w:pPr>
            <w:r>
              <w:t xml:space="preserve">15309098</w:t>
            </w:r>
          </w:p>
        </w:tc>
        <w:tc>
          <w:tcPr/>
          <w:p>
            <w:pPr>
              <w:pStyle w:val="Compact"/>
            </w:pPr>
            <w:r>
              <w:t xml:space="preserve">Gaffia-Schuppe</w:t>
            </w:r>
          </w:p>
        </w:tc>
        <w:tc>
          <w:tcPr/>
          <w:p>
            <w:pPr>
              <w:pStyle w:val="Compact"/>
            </w:pPr>
            <w:r>
              <w:t xml:space="preserve">Scaglia di Gaffia</w:t>
            </w:r>
          </w:p>
        </w:tc>
      </w:tr>
      <w:tr>
        <w:tc>
          <w:tcPr/>
          <w:p>
            <w:pPr>
              <w:pStyle w:val="Compact"/>
            </w:pPr>
            <w:r>
              <w:t xml:space="preserve">15309099</w:t>
            </w:r>
          </w:p>
        </w:tc>
        <w:tc>
          <w:tcPr/>
          <w:p>
            <w:pPr>
              <w:pStyle w:val="Compact"/>
            </w:pPr>
            <w:r>
              <w:t xml:space="preserve">Logsbach-Schuppe</w:t>
            </w:r>
          </w:p>
        </w:tc>
        <w:tc>
          <w:tcPr/>
          <w:p>
            <w:pPr>
              <w:pStyle w:val="Compact"/>
            </w:pPr>
            <w:r>
              <w:t xml:space="preserve">Scaglia del Logsbach</w:t>
            </w:r>
          </w:p>
        </w:tc>
      </w:tr>
      <w:tr>
        <w:tc>
          <w:tcPr/>
          <w:p>
            <w:pPr>
              <w:pStyle w:val="Compact"/>
            </w:pPr>
            <w:r>
              <w:t xml:space="preserve">15309100</w:t>
            </w:r>
          </w:p>
        </w:tc>
        <w:tc>
          <w:tcPr/>
          <w:p>
            <w:pPr>
              <w:pStyle w:val="Compact"/>
            </w:pPr>
            <w:r>
              <w:t xml:space="preserve">Mättental-Melange</w:t>
            </w:r>
          </w:p>
        </w:tc>
        <w:tc>
          <w:tcPr/>
          <w:p>
            <w:pPr>
              <w:pStyle w:val="Compact"/>
            </w:pPr>
            <w:r>
              <w:t xml:space="preserve">Mélange del Mättental</w:t>
            </w:r>
          </w:p>
        </w:tc>
      </w:tr>
      <w:tr>
        <w:tc>
          <w:tcPr/>
          <w:p>
            <w:pPr>
              <w:pStyle w:val="Compact"/>
            </w:pPr>
            <w:r>
              <w:t xml:space="preserve">15309101</w:t>
            </w:r>
          </w:p>
        </w:tc>
        <w:tc>
          <w:tcPr/>
          <w:p>
            <w:pPr>
              <w:pStyle w:val="Compact"/>
            </w:pPr>
            <w:r>
              <w:t xml:space="preserve">Schabell-Melange</w:t>
            </w:r>
          </w:p>
        </w:tc>
        <w:tc>
          <w:tcPr/>
          <w:p>
            <w:pPr>
              <w:pStyle w:val="Compact"/>
            </w:pPr>
            <w:r>
              <w:t xml:space="preserve">Mélange dello Schabell</w:t>
            </w:r>
          </w:p>
        </w:tc>
      </w:tr>
      <w:tr>
        <w:tc>
          <w:tcPr/>
          <w:p>
            <w:pPr>
              <w:pStyle w:val="Compact"/>
            </w:pPr>
            <w:r>
              <w:t xml:space="preserve">15309102</w:t>
            </w:r>
          </w:p>
        </w:tc>
        <w:tc>
          <w:tcPr/>
          <w:p>
            <w:pPr>
              <w:pStyle w:val="Compact"/>
            </w:pPr>
            <w:r>
              <w:t xml:space="preserve">Tschingelhörner-Schuppen</w:t>
            </w:r>
          </w:p>
        </w:tc>
        <w:tc>
          <w:tcPr/>
          <w:p>
            <w:pPr>
              <w:pStyle w:val="Compact"/>
            </w:pPr>
            <w:r>
              <w:t xml:space="preserve">Scaglie dei Tschingelhörner</w:t>
            </w:r>
          </w:p>
        </w:tc>
      </w:tr>
      <w:tr>
        <w:tc>
          <w:tcPr/>
          <w:p>
            <w:pPr>
              <w:pStyle w:val="Compact"/>
            </w:pPr>
            <w:r>
              <w:t xml:space="preserve">15309103</w:t>
            </w:r>
          </w:p>
        </w:tc>
        <w:tc>
          <w:tcPr/>
          <w:p>
            <w:pPr>
              <w:pStyle w:val="Compact"/>
            </w:pPr>
            <w:r>
              <w:t xml:space="preserve">Blattengrat-Decke</w:t>
            </w:r>
          </w:p>
        </w:tc>
        <w:tc>
          <w:tcPr/>
          <w:p>
            <w:pPr>
              <w:pStyle w:val="Compact"/>
            </w:pPr>
            <w:r>
              <w:t xml:space="preserve">Falda del Blattengrat</w:t>
            </w:r>
          </w:p>
        </w:tc>
      </w:tr>
      <w:tr>
        <w:tc>
          <w:tcPr/>
          <w:p>
            <w:pPr>
              <w:pStyle w:val="Compact"/>
            </w:pPr>
            <w:r>
              <w:t xml:space="preserve">15309104</w:t>
            </w:r>
          </w:p>
        </w:tc>
        <w:tc>
          <w:tcPr/>
          <w:p>
            <w:pPr>
              <w:pStyle w:val="Compact"/>
            </w:pPr>
            <w:r>
              <w:t xml:space="preserve">Marchegghorn-Schuppe (Blattengrat-Anteil)</w:t>
            </w:r>
          </w:p>
        </w:tc>
        <w:tc>
          <w:tcPr/>
          <w:p>
            <w:pPr>
              <w:pStyle w:val="Compact"/>
            </w:pPr>
            <w:r>
              <w:t xml:space="preserve">Scaglia del Marchegghorn (parte Blattengrat)</w:t>
            </w:r>
          </w:p>
        </w:tc>
      </w:tr>
      <w:tr>
        <w:tc>
          <w:tcPr/>
          <w:p>
            <w:pPr>
              <w:pStyle w:val="Compact"/>
            </w:pPr>
            <w:r>
              <w:t xml:space="preserve">15309105</w:t>
            </w:r>
          </w:p>
        </w:tc>
        <w:tc>
          <w:tcPr/>
          <w:p>
            <w:pPr>
              <w:pStyle w:val="Compact"/>
            </w:pPr>
            <w:r>
              <w:t xml:space="preserve">Calanda-Schuppe (Blattengrat-Anteil)</w:t>
            </w:r>
          </w:p>
        </w:tc>
        <w:tc>
          <w:tcPr/>
          <w:p>
            <w:pPr>
              <w:pStyle w:val="Compact"/>
            </w:pPr>
            <w:r>
              <w:t xml:space="preserve">Scaglia del Calanda (parte Blattengrat)</w:t>
            </w:r>
          </w:p>
        </w:tc>
      </w:tr>
      <w:tr>
        <w:tc>
          <w:tcPr/>
          <w:p>
            <w:pPr>
              <w:pStyle w:val="Compact"/>
            </w:pPr>
            <w:r>
              <w:t xml:space="preserve">15309106</w:t>
            </w:r>
          </w:p>
        </w:tc>
        <w:tc>
          <w:tcPr/>
          <w:p>
            <w:pPr>
              <w:pStyle w:val="Compact"/>
            </w:pPr>
            <w:r>
              <w:t xml:space="preserve">Mirutta-Schuppe (Blattengrat-Anteil)</w:t>
            </w:r>
          </w:p>
        </w:tc>
        <w:tc>
          <w:tcPr/>
          <w:p>
            <w:pPr>
              <w:pStyle w:val="Compact"/>
            </w:pPr>
            <w:r>
              <w:t xml:space="preserve">Scaglia del Mirutta (parte Blattengrat)</w:t>
            </w:r>
          </w:p>
        </w:tc>
      </w:tr>
      <w:tr>
        <w:tc>
          <w:tcPr/>
          <w:p>
            <w:pPr>
              <w:pStyle w:val="Compact"/>
            </w:pPr>
            <w:r>
              <w:t xml:space="preserve">15309107</w:t>
            </w:r>
          </w:p>
        </w:tc>
        <w:tc>
          <w:tcPr/>
          <w:p>
            <w:pPr>
              <w:pStyle w:val="Compact"/>
            </w:pPr>
            <w:r>
              <w:t xml:space="preserve">Sardona-Decke</w:t>
            </w:r>
          </w:p>
        </w:tc>
        <w:tc>
          <w:tcPr/>
          <w:p>
            <w:pPr>
              <w:pStyle w:val="Compact"/>
            </w:pPr>
            <w:r>
              <w:t xml:space="preserve">Falda del Sardona</w:t>
            </w:r>
          </w:p>
        </w:tc>
      </w:tr>
      <w:tr>
        <w:tc>
          <w:tcPr/>
          <w:p>
            <w:pPr>
              <w:pStyle w:val="Compact"/>
            </w:pPr>
            <w:r>
              <w:t xml:space="preserve">15309108</w:t>
            </w:r>
          </w:p>
        </w:tc>
        <w:tc>
          <w:tcPr/>
          <w:p>
            <w:pPr>
              <w:pStyle w:val="Compact"/>
            </w:pPr>
            <w:r>
              <w:t xml:space="preserve">Marchegghorn-Schuppe (Sardona-Anteil)</w:t>
            </w:r>
          </w:p>
        </w:tc>
        <w:tc>
          <w:tcPr/>
          <w:p>
            <w:pPr>
              <w:pStyle w:val="Compact"/>
            </w:pPr>
            <w:r>
              <w:t xml:space="preserve">Scaglia del Marchegghorn (parte Sardona)</w:t>
            </w:r>
          </w:p>
        </w:tc>
      </w:tr>
      <w:tr>
        <w:tc>
          <w:tcPr/>
          <w:p>
            <w:pPr>
              <w:pStyle w:val="Compact"/>
            </w:pPr>
            <w:r>
              <w:t xml:space="preserve">15309109</w:t>
            </w:r>
          </w:p>
        </w:tc>
        <w:tc>
          <w:tcPr/>
          <w:p>
            <w:pPr>
              <w:pStyle w:val="Compact"/>
            </w:pPr>
            <w:r>
              <w:t xml:space="preserve">Orglen-Schuppen (Sardona-Anteil)</w:t>
            </w:r>
          </w:p>
        </w:tc>
        <w:tc>
          <w:tcPr/>
          <w:p>
            <w:pPr>
              <w:pStyle w:val="Compact"/>
            </w:pPr>
            <w:r>
              <w:t xml:space="preserve">Scaglie dell'Orglen (parte Sardona)</w:t>
            </w:r>
          </w:p>
        </w:tc>
      </w:tr>
      <w:tr>
        <w:tc>
          <w:tcPr/>
          <w:p>
            <w:pPr>
              <w:pStyle w:val="Compact"/>
            </w:pPr>
            <w:r>
              <w:t xml:space="preserve">15309110</w:t>
            </w:r>
          </w:p>
        </w:tc>
        <w:tc>
          <w:tcPr/>
          <w:p>
            <w:pPr>
              <w:pStyle w:val="Compact"/>
            </w:pPr>
            <w:r>
              <w:t xml:space="preserve">Calanda-Schuppe (Sardona-Anteil)</w:t>
            </w:r>
          </w:p>
        </w:tc>
        <w:tc>
          <w:tcPr/>
          <w:p>
            <w:pPr>
              <w:pStyle w:val="Compact"/>
            </w:pPr>
            <w:r>
              <w:t xml:space="preserve">Scaglia del Calanda (parte Sardona)</w:t>
            </w:r>
          </w:p>
        </w:tc>
      </w:tr>
      <w:tr>
        <w:tc>
          <w:tcPr/>
          <w:p>
            <w:pPr>
              <w:pStyle w:val="Compact"/>
            </w:pPr>
            <w:r>
              <w:t xml:space="preserve">15309111</w:t>
            </w:r>
          </w:p>
        </w:tc>
        <w:tc>
          <w:tcPr/>
          <w:p>
            <w:pPr>
              <w:pStyle w:val="Compact"/>
            </w:pPr>
            <w:r>
              <w:t xml:space="preserve">Mirutta-Schuppe (Sardona-Anteil)</w:t>
            </w:r>
          </w:p>
        </w:tc>
        <w:tc>
          <w:tcPr/>
          <w:p>
            <w:pPr>
              <w:pStyle w:val="Compact"/>
            </w:pPr>
            <w:r>
              <w:t xml:space="preserve">Scaglia del Mirutta (parte Sardona)</w:t>
            </w:r>
          </w:p>
        </w:tc>
      </w:tr>
      <w:tr>
        <w:tc>
          <w:tcPr/>
          <w:p>
            <w:pPr>
              <w:pStyle w:val="Compact"/>
            </w:pPr>
            <w:r>
              <w:t xml:space="preserve">15309112</w:t>
            </w:r>
          </w:p>
        </w:tc>
        <w:tc>
          <w:tcPr/>
          <w:p>
            <w:pPr>
              <w:pStyle w:val="Compact"/>
            </w:pPr>
            <w:r>
              <w:t xml:space="preserve">Bad-Ragaz-Decke</w:t>
            </w:r>
          </w:p>
        </w:tc>
        <w:tc>
          <w:tcPr/>
          <w:p>
            <w:pPr>
              <w:pStyle w:val="Compact"/>
            </w:pPr>
            <w:r>
              <w:t xml:space="preserve">Falda di Bad Ragaz</w:t>
            </w:r>
          </w:p>
        </w:tc>
      </w:tr>
      <w:tr>
        <w:tc>
          <w:tcPr/>
          <w:p>
            <w:pPr>
              <w:pStyle w:val="Compact"/>
            </w:pPr>
            <w:r>
              <w:t xml:space="preserve">15309113</w:t>
            </w:r>
          </w:p>
        </w:tc>
        <w:tc>
          <w:tcPr/>
          <w:p>
            <w:pPr>
              <w:pStyle w:val="Compact"/>
            </w:pPr>
            <w:r>
              <w:t xml:space="preserve">Calanda-Schuppe (undifferenziert)</w:t>
            </w:r>
          </w:p>
        </w:tc>
        <w:tc>
          <w:tcPr/>
          <w:p>
            <w:pPr>
              <w:pStyle w:val="Compact"/>
            </w:pPr>
            <w:r>
              <w:t xml:space="preserve">Scaglia del Calanda</w:t>
            </w:r>
          </w:p>
        </w:tc>
      </w:tr>
      <w:tr>
        <w:tc>
          <w:tcPr/>
          <w:p>
            <w:pPr>
              <w:pStyle w:val="Compact"/>
            </w:pPr>
            <w:r>
              <w:t xml:space="preserve">15309114</w:t>
            </w:r>
          </w:p>
        </w:tc>
        <w:tc>
          <w:tcPr/>
          <w:p>
            <w:pPr>
              <w:pStyle w:val="Compact"/>
            </w:pPr>
            <w:r>
              <w:t xml:space="preserve">Marchegghorn-Schuppe (undifferenziert)</w:t>
            </w:r>
          </w:p>
        </w:tc>
        <w:tc>
          <w:tcPr/>
          <w:p>
            <w:pPr>
              <w:pStyle w:val="Compact"/>
            </w:pPr>
            <w:r>
              <w:t xml:space="preserve">Scaglia del Marchegghorn</w:t>
            </w:r>
          </w:p>
        </w:tc>
      </w:tr>
      <w:tr>
        <w:tc>
          <w:tcPr/>
          <w:p>
            <w:pPr>
              <w:pStyle w:val="Compact"/>
            </w:pPr>
            <w:r>
              <w:t xml:space="preserve">15309115</w:t>
            </w:r>
          </w:p>
        </w:tc>
        <w:tc>
          <w:tcPr/>
          <w:p>
            <w:pPr>
              <w:pStyle w:val="Compact"/>
            </w:pPr>
            <w:r>
              <w:t xml:space="preserve">Mirutta-Schuppe (undifferenziert)</w:t>
            </w:r>
          </w:p>
        </w:tc>
        <w:tc>
          <w:tcPr/>
          <w:p>
            <w:pPr>
              <w:pStyle w:val="Compact"/>
            </w:pPr>
            <w:r>
              <w:t xml:space="preserve">Scaglia del Mirutta</w:t>
            </w:r>
          </w:p>
        </w:tc>
      </w:tr>
      <w:tr>
        <w:tc>
          <w:tcPr/>
          <w:p>
            <w:pPr>
              <w:pStyle w:val="Compact"/>
            </w:pPr>
            <w:r>
              <w:t xml:space="preserve">15309116</w:t>
            </w:r>
          </w:p>
        </w:tc>
        <w:tc>
          <w:tcPr/>
          <w:p>
            <w:pPr>
              <w:pStyle w:val="Compact"/>
            </w:pPr>
            <w:r>
              <w:t xml:space="preserve">Orglen-Schuppe (undifferenziert)</w:t>
            </w:r>
          </w:p>
        </w:tc>
        <w:tc>
          <w:tcPr/>
          <w:p>
            <w:pPr>
              <w:pStyle w:val="Compact"/>
            </w:pPr>
            <w:r>
              <w:t xml:space="preserve">Scaglie dell'Orglen</w:t>
            </w:r>
          </w:p>
        </w:tc>
      </w:tr>
      <w:tr>
        <w:tc>
          <w:tcPr/>
          <w:p>
            <w:pPr>
              <w:pStyle w:val="Compact"/>
            </w:pPr>
            <w:r>
              <w:t xml:space="preserve">15309117</w:t>
            </w:r>
          </w:p>
        </w:tc>
        <w:tc>
          <w:tcPr/>
          <w:p>
            <w:pPr>
              <w:pStyle w:val="Compact"/>
            </w:pPr>
            <w:r>
              <w:t xml:space="preserve">Oberhelvetikum</w:t>
            </w:r>
          </w:p>
        </w:tc>
        <w:tc>
          <w:tcPr/>
          <w:p>
            <w:pPr>
              <w:pStyle w:val="Compact"/>
            </w:pPr>
            <w:r>
              <w:t xml:space="preserve">Elvetico superiore</w:t>
            </w:r>
          </w:p>
        </w:tc>
      </w:tr>
      <w:tr>
        <w:tc>
          <w:tcPr/>
          <w:p>
            <w:pPr>
              <w:pStyle w:val="Compact"/>
            </w:pPr>
            <w:r>
              <w:t xml:space="preserve">15309118</w:t>
            </w:r>
          </w:p>
        </w:tc>
        <w:tc>
          <w:tcPr/>
          <w:p>
            <w:pPr>
              <w:pStyle w:val="Compact"/>
            </w:pPr>
            <w:r>
              <w:t xml:space="preserve">Mont-Chétif-Decke</w:t>
            </w:r>
          </w:p>
        </w:tc>
        <w:tc>
          <w:tcPr/>
          <w:p>
            <w:pPr>
              <w:pStyle w:val="Compact"/>
            </w:pPr>
            <w:r>
              <w:t xml:space="preserve">Falda del Mont Chétif</w:t>
            </w:r>
          </w:p>
        </w:tc>
      </w:tr>
      <w:tr>
        <w:tc>
          <w:tcPr/>
          <w:p>
            <w:pPr>
              <w:pStyle w:val="Compact"/>
            </w:pPr>
            <w:r>
              <w:t xml:space="preserve">15309119</w:t>
            </w:r>
          </w:p>
        </w:tc>
        <w:tc>
          <w:tcPr/>
          <w:p>
            <w:pPr>
              <w:pStyle w:val="Compact"/>
            </w:pPr>
            <w:r>
              <w:t xml:space="preserve">Roselette-Decke</w:t>
            </w:r>
          </w:p>
        </w:tc>
        <w:tc>
          <w:tcPr/>
          <w:p>
            <w:pPr>
              <w:pStyle w:val="Compact"/>
            </w:pPr>
            <w:r>
              <w:t xml:space="preserve">Falda di Roselette</w:t>
            </w:r>
          </w:p>
        </w:tc>
      </w:tr>
      <w:tr>
        <w:tc>
          <w:tcPr/>
          <w:p>
            <w:pPr>
              <w:pStyle w:val="Compact"/>
            </w:pPr>
            <w:r>
              <w:t xml:space="preserve">15309120</w:t>
            </w:r>
          </w:p>
        </w:tc>
        <w:tc>
          <w:tcPr/>
          <w:p>
            <w:pPr>
              <w:pStyle w:val="Compact"/>
            </w:pPr>
            <w:r>
              <w:t xml:space="preserve">Wildhorn-Deckenkomplex</w:t>
            </w:r>
          </w:p>
        </w:tc>
        <w:tc>
          <w:tcPr/>
          <w:p>
            <w:pPr>
              <w:pStyle w:val="Compact"/>
            </w:pPr>
            <w:r>
              <w:t xml:space="preserve">Complesso di falde del Wildhorn</w:t>
            </w:r>
          </w:p>
        </w:tc>
      </w:tr>
      <w:tr>
        <w:tc>
          <w:tcPr/>
          <w:p>
            <w:pPr>
              <w:pStyle w:val="Compact"/>
            </w:pPr>
            <w:r>
              <w:t xml:space="preserve">15309121</w:t>
            </w:r>
          </w:p>
        </w:tc>
        <w:tc>
          <w:tcPr/>
          <w:p>
            <w:pPr>
              <w:pStyle w:val="Compact"/>
            </w:pPr>
            <w:r>
              <w:t xml:space="preserve">Diablerets-Decke</w:t>
            </w:r>
          </w:p>
        </w:tc>
        <w:tc>
          <w:tcPr/>
          <w:p>
            <w:pPr>
              <w:pStyle w:val="Compact"/>
            </w:pPr>
            <w:r>
              <w:t xml:space="preserve">Falda dei Diablerets</w:t>
            </w:r>
          </w:p>
        </w:tc>
      </w:tr>
      <w:tr>
        <w:tc>
          <w:tcPr/>
          <w:p>
            <w:pPr>
              <w:pStyle w:val="Compact"/>
            </w:pPr>
            <w:r>
              <w:t xml:space="preserve">15309122</w:t>
            </w:r>
          </w:p>
        </w:tc>
        <w:tc>
          <w:tcPr/>
          <w:p>
            <w:pPr>
              <w:pStyle w:val="Compact"/>
            </w:pPr>
            <w:r>
              <w:t xml:space="preserve">Mont-Gond-Decke</w:t>
            </w:r>
          </w:p>
        </w:tc>
        <w:tc>
          <w:tcPr/>
          <w:p>
            <w:pPr>
              <w:pStyle w:val="Compact"/>
            </w:pPr>
            <w:r>
              <w:t xml:space="preserve">Falda del Mont Gond</w:t>
            </w:r>
          </w:p>
        </w:tc>
      </w:tr>
      <w:tr>
        <w:tc>
          <w:tcPr/>
          <w:p>
            <w:pPr>
              <w:pStyle w:val="Compact"/>
            </w:pPr>
            <w:r>
              <w:t xml:space="preserve">15309123</w:t>
            </w:r>
          </w:p>
        </w:tc>
        <w:tc>
          <w:tcPr/>
          <w:p>
            <w:pPr>
              <w:pStyle w:val="Compact"/>
            </w:pPr>
            <w:r>
              <w:t xml:space="preserve">Sublage-Decke</w:t>
            </w:r>
          </w:p>
        </w:tc>
        <w:tc>
          <w:tcPr/>
          <w:p>
            <w:pPr>
              <w:pStyle w:val="Compact"/>
            </w:pPr>
            <w:r>
              <w:t xml:space="preserve">Falda del Sublage</w:t>
            </w:r>
          </w:p>
        </w:tc>
      </w:tr>
      <w:tr>
        <w:tc>
          <w:tcPr/>
          <w:p>
            <w:pPr>
              <w:pStyle w:val="Compact"/>
            </w:pPr>
            <w:r>
              <w:t xml:space="preserve">15309124</w:t>
            </w:r>
          </w:p>
        </w:tc>
        <w:tc>
          <w:tcPr/>
          <w:p>
            <w:pPr>
              <w:pStyle w:val="Compact"/>
            </w:pPr>
            <w:r>
              <w:t xml:space="preserve">Glarner Deckenkomplex</w:t>
            </w:r>
          </w:p>
        </w:tc>
        <w:tc>
          <w:tcPr/>
          <w:p>
            <w:pPr>
              <w:pStyle w:val="Compact"/>
            </w:pPr>
            <w:r>
              <w:t xml:space="preserve">Complesso di falde di Glarona</w:t>
            </w:r>
          </w:p>
        </w:tc>
      </w:tr>
      <w:tr>
        <w:tc>
          <w:tcPr/>
          <w:p>
            <w:pPr>
              <w:pStyle w:val="Compact"/>
            </w:pPr>
            <w:r>
              <w:t xml:space="preserve">15309125</w:t>
            </w:r>
          </w:p>
        </w:tc>
        <w:tc>
          <w:tcPr/>
          <w:p>
            <w:pPr>
              <w:pStyle w:val="Compact"/>
            </w:pPr>
            <w:r>
              <w:t xml:space="preserve">Wageten-Schuppe</w:t>
            </w:r>
          </w:p>
        </w:tc>
        <w:tc>
          <w:tcPr/>
          <w:p>
            <w:pPr>
              <w:pStyle w:val="Compact"/>
            </w:pPr>
            <w:r>
              <w:t xml:space="preserve">Scaglia della Wageten</w:t>
            </w:r>
          </w:p>
        </w:tc>
      </w:tr>
      <w:tr>
        <w:tc>
          <w:tcPr/>
          <w:p>
            <w:pPr>
              <w:pStyle w:val="Compact"/>
            </w:pPr>
            <w:r>
              <w:t xml:space="preserve">15309126</w:t>
            </w:r>
          </w:p>
        </w:tc>
        <w:tc>
          <w:tcPr/>
          <w:p>
            <w:pPr>
              <w:pStyle w:val="Compact"/>
            </w:pPr>
            <w:r>
              <w:t xml:space="preserve">Gonzen-Walenstadt-Schuppen</w:t>
            </w:r>
          </w:p>
        </w:tc>
        <w:tc>
          <w:tcPr/>
          <w:p>
            <w:pPr>
              <w:pStyle w:val="Compact"/>
            </w:pPr>
            <w:r>
              <w:t xml:space="preserve">Scaglie del Gonzen-Walenstadt</w:t>
            </w:r>
          </w:p>
        </w:tc>
      </w:tr>
      <w:tr>
        <w:tc>
          <w:tcPr/>
          <w:p>
            <w:pPr>
              <w:pStyle w:val="Compact"/>
            </w:pPr>
            <w:r>
              <w:t xml:space="preserve">15309127</w:t>
            </w:r>
          </w:p>
        </w:tc>
        <w:tc>
          <w:tcPr/>
          <w:p>
            <w:pPr>
              <w:pStyle w:val="Compact"/>
            </w:pPr>
            <w:r>
              <w:t xml:space="preserve">Mürtschen-Decke</w:t>
            </w:r>
          </w:p>
        </w:tc>
        <w:tc>
          <w:tcPr/>
          <w:p>
            <w:pPr>
              <w:pStyle w:val="Compact"/>
            </w:pPr>
            <w:r>
              <w:t xml:space="preserve">Falda del Mürtschen</w:t>
            </w:r>
          </w:p>
        </w:tc>
      </w:tr>
      <w:tr>
        <w:tc>
          <w:tcPr/>
          <w:p>
            <w:pPr>
              <w:pStyle w:val="Compact"/>
            </w:pPr>
            <w:r>
              <w:t xml:space="preserve">15309128</w:t>
            </w:r>
          </w:p>
        </w:tc>
        <w:tc>
          <w:tcPr/>
          <w:p>
            <w:pPr>
              <w:pStyle w:val="Compact"/>
            </w:pPr>
            <w:r>
              <w:t xml:space="preserve">Axen-Decke</w:t>
            </w:r>
          </w:p>
        </w:tc>
        <w:tc>
          <w:tcPr/>
          <w:p>
            <w:pPr>
              <w:pStyle w:val="Compact"/>
            </w:pPr>
            <w:r>
              <w:t xml:space="preserve">Falda dell'Axen</w:t>
            </w:r>
          </w:p>
        </w:tc>
      </w:tr>
      <w:tr>
        <w:tc>
          <w:tcPr/>
          <w:p>
            <w:pPr>
              <w:pStyle w:val="Compact"/>
            </w:pPr>
            <w:r>
              <w:t xml:space="preserve">15309129</w:t>
            </w:r>
          </w:p>
        </w:tc>
        <w:tc>
          <w:tcPr/>
          <w:p>
            <w:pPr>
              <w:pStyle w:val="Compact"/>
            </w:pPr>
            <w:r>
              <w:t xml:space="preserve">Toralp-Schuppe</w:t>
            </w:r>
          </w:p>
        </w:tc>
        <w:tc>
          <w:tcPr/>
          <w:p>
            <w:pPr>
              <w:pStyle w:val="Compact"/>
            </w:pPr>
            <w:r>
              <w:t xml:space="preserve">Scaglia della Toralp</w:t>
            </w:r>
          </w:p>
        </w:tc>
      </w:tr>
      <w:tr>
        <w:tc>
          <w:tcPr/>
          <w:p>
            <w:pPr>
              <w:pStyle w:val="Compact"/>
            </w:pPr>
            <w:r>
              <w:t xml:space="preserve">15309130</w:t>
            </w:r>
          </w:p>
        </w:tc>
        <w:tc>
          <w:tcPr/>
          <w:p>
            <w:pPr>
              <w:pStyle w:val="Compact"/>
            </w:pPr>
            <w:r>
              <w:t xml:space="preserve">Silberen-Schuppen</w:t>
            </w:r>
          </w:p>
        </w:tc>
        <w:tc>
          <w:tcPr/>
          <w:p>
            <w:pPr>
              <w:pStyle w:val="Compact"/>
            </w:pPr>
            <w:r>
              <w:t xml:space="preserve">Scaglia del Silberen</w:t>
            </w:r>
          </w:p>
        </w:tc>
      </w:tr>
      <w:tr>
        <w:tc>
          <w:tcPr/>
          <w:p>
            <w:pPr>
              <w:pStyle w:val="Compact"/>
            </w:pPr>
            <w:r>
              <w:t xml:space="preserve">15309131</w:t>
            </w:r>
          </w:p>
        </w:tc>
        <w:tc>
          <w:tcPr/>
          <w:p>
            <w:pPr>
              <w:pStyle w:val="Compact"/>
            </w:pPr>
            <w:r>
              <w:t xml:space="preserve">Bächistock-Schuppe</w:t>
            </w:r>
          </w:p>
        </w:tc>
        <w:tc>
          <w:tcPr/>
          <w:p>
            <w:pPr>
              <w:pStyle w:val="Compact"/>
            </w:pPr>
            <w:r>
              <w:t xml:space="preserve">Scaglia del Bächistock</w:t>
            </w:r>
          </w:p>
        </w:tc>
      </w:tr>
      <w:tr>
        <w:tc>
          <w:tcPr/>
          <w:p>
            <w:pPr>
              <w:pStyle w:val="Compact"/>
            </w:pPr>
            <w:r>
              <w:t xml:space="preserve">15309132</w:t>
            </w:r>
          </w:p>
        </w:tc>
        <w:tc>
          <w:tcPr/>
          <w:p>
            <w:pPr>
              <w:pStyle w:val="Compact"/>
            </w:pPr>
            <w:r>
              <w:t xml:space="preserve">Axen-Südschuppe</w:t>
            </w:r>
          </w:p>
        </w:tc>
        <w:tc>
          <w:tcPr/>
          <w:p>
            <w:pPr>
              <w:pStyle w:val="Compact"/>
            </w:pPr>
            <w:r>
              <w:t xml:space="preserve">Scaglia sud dell'Axen</w:t>
            </w:r>
          </w:p>
        </w:tc>
      </w:tr>
      <w:tr>
        <w:tc>
          <w:tcPr/>
          <w:p>
            <w:pPr>
              <w:pStyle w:val="Compact"/>
            </w:pPr>
            <w:r>
              <w:t xml:space="preserve">15309133</w:t>
            </w:r>
          </w:p>
        </w:tc>
        <w:tc>
          <w:tcPr/>
          <w:p>
            <w:pPr>
              <w:pStyle w:val="Compact"/>
            </w:pPr>
            <w:r>
              <w:t xml:space="preserve">Axen-Nordschuppe</w:t>
            </w:r>
          </w:p>
        </w:tc>
        <w:tc>
          <w:tcPr/>
          <w:p>
            <w:pPr>
              <w:pStyle w:val="Compact"/>
            </w:pPr>
            <w:r>
              <w:t xml:space="preserve">Scaglia nord dell'Axen</w:t>
            </w:r>
          </w:p>
        </w:tc>
      </w:tr>
      <w:tr>
        <w:tc>
          <w:tcPr/>
          <w:p>
            <w:pPr>
              <w:pStyle w:val="Compact"/>
            </w:pPr>
            <w:r>
              <w:t xml:space="preserve">15309134</w:t>
            </w:r>
          </w:p>
        </w:tc>
        <w:tc>
          <w:tcPr/>
          <w:p>
            <w:pPr>
              <w:pStyle w:val="Compact"/>
            </w:pPr>
            <w:r>
              <w:t xml:space="preserve">Wissberg-Schuppe</w:t>
            </w:r>
          </w:p>
        </w:tc>
        <w:tc>
          <w:tcPr/>
          <w:p>
            <w:pPr>
              <w:pStyle w:val="Compact"/>
            </w:pPr>
            <w:r>
              <w:t xml:space="preserve">Scaglia del Wissberg</w:t>
            </w:r>
          </w:p>
        </w:tc>
      </w:tr>
      <w:tr>
        <w:tc>
          <w:tcPr/>
          <w:p>
            <w:pPr>
              <w:pStyle w:val="Compact"/>
            </w:pPr>
            <w:r>
              <w:t xml:space="preserve">15309135</w:t>
            </w:r>
          </w:p>
        </w:tc>
        <w:tc>
          <w:tcPr/>
          <w:p>
            <w:pPr>
              <w:pStyle w:val="Compact"/>
            </w:pPr>
            <w:r>
              <w:t xml:space="preserve">Schächentaler Windgällen-Schuppen</w:t>
            </w:r>
          </w:p>
        </w:tc>
        <w:tc>
          <w:tcPr/>
          <w:p>
            <w:pPr>
              <w:pStyle w:val="Compact"/>
            </w:pPr>
            <w:r>
              <w:t xml:space="preserve">Scaglia delle Schächentaler Windgällen</w:t>
            </w:r>
          </w:p>
        </w:tc>
      </w:tr>
      <w:tr>
        <w:tc>
          <w:tcPr/>
          <w:p>
            <w:pPr>
              <w:pStyle w:val="Compact"/>
            </w:pPr>
            <w:r>
              <w:t xml:space="preserve">15309136</w:t>
            </w:r>
          </w:p>
        </w:tc>
        <w:tc>
          <w:tcPr/>
          <w:p>
            <w:pPr>
              <w:pStyle w:val="Compact"/>
            </w:pPr>
            <w:r>
              <w:t xml:space="preserve">Höch-Turm-Schuppen</w:t>
            </w:r>
          </w:p>
        </w:tc>
        <w:tc>
          <w:tcPr/>
          <w:p>
            <w:pPr>
              <w:pStyle w:val="Compact"/>
            </w:pPr>
            <w:r>
              <w:t xml:space="preserve">Scaglia del Höch Turm</w:t>
            </w:r>
          </w:p>
        </w:tc>
      </w:tr>
      <w:tr>
        <w:tc>
          <w:tcPr/>
          <w:p>
            <w:pPr>
              <w:pStyle w:val="Compact"/>
            </w:pPr>
            <w:r>
              <w:t xml:space="preserve">15309137</w:t>
            </w:r>
          </w:p>
        </w:tc>
        <w:tc>
          <w:tcPr/>
          <w:p>
            <w:pPr>
              <w:pStyle w:val="Compact"/>
            </w:pPr>
            <w:r>
              <w:t xml:space="preserve">Friteren-Schuppe</w:t>
            </w:r>
          </w:p>
        </w:tc>
        <w:tc>
          <w:tcPr/>
          <w:p>
            <w:pPr>
              <w:pStyle w:val="Compact"/>
            </w:pPr>
            <w:r>
              <w:t xml:space="preserve">Scaglia di Friteren</w:t>
            </w:r>
          </w:p>
        </w:tc>
      </w:tr>
      <w:tr>
        <w:tc>
          <w:tcPr/>
          <w:p>
            <w:pPr>
              <w:pStyle w:val="Compact"/>
            </w:pPr>
            <w:r>
              <w:t xml:space="preserve">15309138</w:t>
            </w:r>
          </w:p>
        </w:tc>
        <w:tc>
          <w:tcPr/>
          <w:p>
            <w:pPr>
              <w:pStyle w:val="Compact"/>
            </w:pPr>
            <w:r>
              <w:t xml:space="preserve">Drusberg-Decke</w:t>
            </w:r>
          </w:p>
        </w:tc>
        <w:tc>
          <w:tcPr/>
          <w:p>
            <w:pPr>
              <w:pStyle w:val="Compact"/>
            </w:pPr>
            <w:r>
              <w:t xml:space="preserve">Falda del Drusberg</w:t>
            </w:r>
          </w:p>
        </w:tc>
      </w:tr>
      <w:tr>
        <w:tc>
          <w:tcPr/>
          <w:p>
            <w:pPr>
              <w:pStyle w:val="Compact"/>
            </w:pPr>
            <w:r>
              <w:t xml:space="preserve">15309139</w:t>
            </w:r>
          </w:p>
        </w:tc>
        <w:tc>
          <w:tcPr/>
          <w:p>
            <w:pPr>
              <w:pStyle w:val="Compact"/>
            </w:pPr>
            <w:r>
              <w:t xml:space="preserve">Wissenwand-Schuppe</w:t>
            </w:r>
          </w:p>
        </w:tc>
        <w:tc>
          <w:tcPr/>
          <w:p>
            <w:pPr>
              <w:pStyle w:val="Compact"/>
            </w:pPr>
            <w:r>
              <w:t xml:space="preserve">Scaglia della Wissenwand</w:t>
            </w:r>
          </w:p>
        </w:tc>
      </w:tr>
      <w:tr>
        <w:tc>
          <w:tcPr/>
          <w:p>
            <w:pPr>
              <w:pStyle w:val="Compact"/>
            </w:pPr>
            <w:r>
              <w:t xml:space="preserve">15309140</w:t>
            </w:r>
          </w:p>
        </w:tc>
        <w:tc>
          <w:tcPr/>
          <w:p>
            <w:pPr>
              <w:pStyle w:val="Compact"/>
            </w:pPr>
            <w:r>
              <w:t xml:space="preserve">Niederhorn-Pilatus-Schuppe</w:t>
            </w:r>
          </w:p>
        </w:tc>
        <w:tc>
          <w:tcPr/>
          <w:p>
            <w:pPr>
              <w:pStyle w:val="Compact"/>
            </w:pPr>
            <w:r>
              <w:t xml:space="preserve">Scaglia del Niederhorn-Pilatus</w:t>
            </w:r>
          </w:p>
        </w:tc>
      </w:tr>
      <w:tr>
        <w:tc>
          <w:tcPr/>
          <w:p>
            <w:pPr>
              <w:pStyle w:val="Compact"/>
            </w:pPr>
            <w:r>
              <w:t xml:space="preserve">15309141</w:t>
            </w:r>
          </w:p>
        </w:tc>
        <w:tc>
          <w:tcPr/>
          <w:p>
            <w:pPr>
              <w:pStyle w:val="Compact"/>
            </w:pPr>
            <w:r>
              <w:t xml:space="preserve">Bürgenstock-Urmiberg-Schuppe</w:t>
            </w:r>
          </w:p>
        </w:tc>
        <w:tc>
          <w:tcPr/>
          <w:p>
            <w:pPr>
              <w:pStyle w:val="Compact"/>
            </w:pPr>
            <w:r>
              <w:t xml:space="preserve">Scaglia del Bürgenstock-Urmiberg</w:t>
            </w:r>
          </w:p>
        </w:tc>
      </w:tr>
      <w:tr>
        <w:tc>
          <w:tcPr/>
          <w:p>
            <w:pPr>
              <w:pStyle w:val="Compact"/>
            </w:pPr>
            <w:r>
              <w:t xml:space="preserve">15309142</w:t>
            </w:r>
          </w:p>
        </w:tc>
        <w:tc>
          <w:tcPr/>
          <w:p>
            <w:pPr>
              <w:pStyle w:val="Compact"/>
            </w:pPr>
            <w:r>
              <w:t xml:space="preserve">Hochflue-Schuppe</w:t>
            </w:r>
          </w:p>
        </w:tc>
        <w:tc>
          <w:tcPr/>
          <w:p>
            <w:pPr>
              <w:pStyle w:val="Compact"/>
            </w:pPr>
            <w:r>
              <w:t xml:space="preserve">Scaglia della Hochflue</w:t>
            </w:r>
          </w:p>
        </w:tc>
      </w:tr>
      <w:tr>
        <w:tc>
          <w:tcPr/>
          <w:p>
            <w:pPr>
              <w:pStyle w:val="Compact"/>
            </w:pPr>
            <w:r>
              <w:t xml:space="preserve">15309143</w:t>
            </w:r>
          </w:p>
        </w:tc>
        <w:tc>
          <w:tcPr/>
          <w:p>
            <w:pPr>
              <w:pStyle w:val="Compact"/>
            </w:pPr>
            <w:r>
              <w:t xml:space="preserve">Maisander-Schuppe</w:t>
            </w:r>
          </w:p>
        </w:tc>
        <w:tc>
          <w:tcPr/>
          <w:p>
            <w:pPr>
              <w:pStyle w:val="Compact"/>
            </w:pPr>
            <w:r>
              <w:t xml:space="preserve">Scaglia del Maisander</w:t>
            </w:r>
          </w:p>
        </w:tc>
      </w:tr>
      <w:tr>
        <w:tc>
          <w:tcPr/>
          <w:p>
            <w:pPr>
              <w:pStyle w:val="Compact"/>
            </w:pPr>
            <w:r>
              <w:t xml:space="preserve">15309144</w:t>
            </w:r>
          </w:p>
        </w:tc>
        <w:tc>
          <w:tcPr/>
          <w:p>
            <w:pPr>
              <w:pStyle w:val="Compact"/>
            </w:pPr>
            <w:r>
              <w:t xml:space="preserve">Aubrig-Schuppe</w:t>
            </w:r>
          </w:p>
        </w:tc>
        <w:tc>
          <w:tcPr/>
          <w:p>
            <w:pPr>
              <w:pStyle w:val="Compact"/>
            </w:pPr>
            <w:r>
              <w:t xml:space="preserve">Scaglia dell'Aubrig</w:t>
            </w:r>
          </w:p>
        </w:tc>
      </w:tr>
      <w:tr>
        <w:tc>
          <w:tcPr/>
          <w:p>
            <w:pPr>
              <w:pStyle w:val="Compact"/>
            </w:pPr>
            <w:r>
              <w:t xml:space="preserve">15309145</w:t>
            </w:r>
          </w:p>
        </w:tc>
        <w:tc>
          <w:tcPr/>
          <w:p>
            <w:pPr>
              <w:pStyle w:val="Compact"/>
            </w:pPr>
            <w:r>
              <w:t xml:space="preserve">Säntis-Decke</w:t>
            </w:r>
          </w:p>
        </w:tc>
        <w:tc>
          <w:tcPr/>
          <w:p>
            <w:pPr>
              <w:pStyle w:val="Compact"/>
            </w:pPr>
            <w:r>
              <w:t xml:space="preserve">Falda del Säntis</w:t>
            </w:r>
          </w:p>
        </w:tc>
      </w:tr>
      <w:tr>
        <w:tc>
          <w:tcPr/>
          <w:p>
            <w:pPr>
              <w:pStyle w:val="Compact"/>
            </w:pPr>
            <w:r>
              <w:t xml:space="preserve">15309146</w:t>
            </w:r>
          </w:p>
        </w:tc>
        <w:tc>
          <w:tcPr/>
          <w:p>
            <w:pPr>
              <w:pStyle w:val="Compact"/>
            </w:pPr>
            <w:r>
              <w:t xml:space="preserve">Hohenems-Decke</w:t>
            </w:r>
          </w:p>
        </w:tc>
        <w:tc>
          <w:tcPr/>
          <w:p>
            <w:pPr>
              <w:pStyle w:val="Compact"/>
            </w:pPr>
            <w:r>
              <w:t xml:space="preserve">Falda di Hohenems</w:t>
            </w:r>
          </w:p>
        </w:tc>
      </w:tr>
      <w:tr>
        <w:tc>
          <w:tcPr/>
          <w:p>
            <w:pPr>
              <w:pStyle w:val="Compact"/>
            </w:pPr>
            <w:r>
              <w:t xml:space="preserve">15309147</w:t>
            </w:r>
          </w:p>
        </w:tc>
        <w:tc>
          <w:tcPr/>
          <w:p>
            <w:pPr>
              <w:pStyle w:val="Compact"/>
            </w:pPr>
            <w:r>
              <w:t xml:space="preserve">Tavetsch-Decke</w:t>
            </w:r>
          </w:p>
        </w:tc>
        <w:tc>
          <w:tcPr/>
          <w:p>
            <w:pPr>
              <w:pStyle w:val="Compact"/>
            </w:pPr>
            <w:r>
              <w:t xml:space="preserve">Falda del Tavetsch</w:t>
            </w:r>
          </w:p>
        </w:tc>
      </w:tr>
      <w:tr>
        <w:tc>
          <w:tcPr/>
          <w:p>
            <w:pPr>
              <w:pStyle w:val="Compact"/>
            </w:pPr>
            <w:r>
              <w:t xml:space="preserve">15309148</w:t>
            </w:r>
          </w:p>
        </w:tc>
        <w:tc>
          <w:tcPr/>
          <w:p>
            <w:pPr>
              <w:pStyle w:val="Compact"/>
            </w:pPr>
            <w:r>
              <w:t xml:space="preserve">Ilanz-Decke</w:t>
            </w:r>
          </w:p>
        </w:tc>
        <w:tc>
          <w:tcPr/>
          <w:p>
            <w:pPr>
              <w:pStyle w:val="Compact"/>
            </w:pPr>
            <w:r>
              <w:t xml:space="preserve">Falda di Ilanz</w:t>
            </w:r>
          </w:p>
        </w:tc>
      </w:tr>
      <w:tr>
        <w:tc>
          <w:tcPr/>
          <w:p>
            <w:pPr>
              <w:pStyle w:val="Compact"/>
            </w:pPr>
            <w:r>
              <w:t xml:space="preserve">15309149</w:t>
            </w:r>
          </w:p>
        </w:tc>
        <w:tc>
          <w:tcPr/>
          <w:p>
            <w:pPr>
              <w:pStyle w:val="Compact"/>
            </w:pPr>
            <w:r>
              <w:t xml:space="preserve">Gotthard-Decke</w:t>
            </w:r>
          </w:p>
        </w:tc>
        <w:tc>
          <w:tcPr/>
          <w:p>
            <w:pPr>
              <w:pStyle w:val="Compact"/>
            </w:pPr>
            <w:r>
              <w:t xml:space="preserve">Falda del Gottardo</w:t>
            </w:r>
          </w:p>
        </w:tc>
      </w:tr>
      <w:tr>
        <w:tc>
          <w:tcPr/>
          <w:p>
            <w:pPr>
              <w:pStyle w:val="Compact"/>
            </w:pPr>
            <w:r>
              <w:t xml:space="preserve">15309150</w:t>
            </w:r>
          </w:p>
        </w:tc>
        <w:tc>
          <w:tcPr/>
          <w:p>
            <w:pPr>
              <w:pStyle w:val="Compact"/>
            </w:pPr>
            <w:r>
              <w:t xml:space="preserve">Camosci-Decke</w:t>
            </w:r>
          </w:p>
        </w:tc>
        <w:tc>
          <w:tcPr/>
          <w:p>
            <w:pPr>
              <w:pStyle w:val="Compact"/>
            </w:pPr>
            <w:r>
              <w:t xml:space="preserve">Falda dei Camosci</w:t>
            </w:r>
          </w:p>
        </w:tc>
      </w:tr>
      <w:tr>
        <w:tc>
          <w:tcPr/>
          <w:p>
            <w:pPr>
              <w:pStyle w:val="Compact"/>
            </w:pPr>
            <w:r>
              <w:t xml:space="preserve">15309151</w:t>
            </w:r>
          </w:p>
        </w:tc>
        <w:tc>
          <w:tcPr/>
          <w:p>
            <w:pPr>
              <w:pStyle w:val="Compact"/>
            </w:pPr>
            <w:r>
              <w:t xml:space="preserve">Scopi-Decke</w:t>
            </w:r>
          </w:p>
        </w:tc>
        <w:tc>
          <w:tcPr/>
          <w:p>
            <w:pPr>
              <w:pStyle w:val="Compact"/>
            </w:pPr>
            <w:r>
              <w:t xml:space="preserve">Falda dello Scopi</w:t>
            </w:r>
          </w:p>
        </w:tc>
      </w:tr>
      <w:tr>
        <w:tc>
          <w:tcPr/>
          <w:p>
            <w:pPr>
              <w:pStyle w:val="Compact"/>
            </w:pPr>
            <w:r>
              <w:t xml:space="preserve">15309152</w:t>
            </w:r>
          </w:p>
        </w:tc>
        <w:tc>
          <w:tcPr/>
          <w:p>
            <w:pPr>
              <w:pStyle w:val="Compact"/>
            </w:pPr>
            <w:r>
              <w:t xml:space="preserve">Piora-Peiden-Schuppenkomplex</w:t>
            </w:r>
          </w:p>
        </w:tc>
        <w:tc>
          <w:tcPr/>
          <w:p>
            <w:pPr>
              <w:pStyle w:val="Compact"/>
            </w:pPr>
            <w:r>
              <w:t xml:space="preserve">Complesso di scaglie di Piora-Peiden</w:t>
            </w:r>
          </w:p>
        </w:tc>
      </w:tr>
      <w:tr>
        <w:tc>
          <w:tcPr/>
          <w:p>
            <w:pPr>
              <w:pStyle w:val="Compact"/>
            </w:pPr>
            <w:r>
              <w:t xml:space="preserve">15309153</w:t>
            </w:r>
          </w:p>
        </w:tc>
        <w:tc>
          <w:tcPr/>
          <w:p>
            <w:pPr>
              <w:pStyle w:val="Compact"/>
            </w:pPr>
            <w:r>
              <w:t xml:space="preserve">Habkern-Melange</w:t>
            </w:r>
          </w:p>
        </w:tc>
        <w:tc>
          <w:tcPr/>
          <w:p>
            <w:pPr>
              <w:pStyle w:val="Compact"/>
            </w:pPr>
            <w:r>
              <w:t xml:space="preserve">Zona di mélange di Habkern</w:t>
            </w:r>
          </w:p>
        </w:tc>
      </w:tr>
      <w:tr>
        <w:tc>
          <w:tcPr/>
          <w:p>
            <w:pPr>
              <w:pStyle w:val="Compact"/>
            </w:pPr>
            <w:r>
              <w:t xml:space="preserve">15309154</w:t>
            </w:r>
          </w:p>
        </w:tc>
        <w:tc>
          <w:tcPr/>
          <w:p>
            <w:pPr>
              <w:pStyle w:val="Compact"/>
            </w:pPr>
            <w:r>
              <w:t xml:space="preserve">Iberg-Melange</w:t>
            </w:r>
          </w:p>
        </w:tc>
        <w:tc>
          <w:tcPr/>
          <w:p>
            <w:pPr>
              <w:pStyle w:val="Compact"/>
            </w:pPr>
            <w:r>
              <w:t xml:space="preserve">Mélange di Iberg</w:t>
            </w:r>
          </w:p>
        </w:tc>
      </w:tr>
      <w:tr>
        <w:tc>
          <w:tcPr/>
          <w:p>
            <w:pPr>
              <w:pStyle w:val="Compact"/>
            </w:pPr>
            <w:r>
              <w:t xml:space="preserve">15309155</w:t>
            </w:r>
          </w:p>
        </w:tc>
        <w:tc>
          <w:tcPr/>
          <w:p>
            <w:pPr>
              <w:pStyle w:val="Compact"/>
            </w:pPr>
            <w:r>
              <w:t xml:space="preserve">Interne Einsiedeln-Schuppen</w:t>
            </w:r>
          </w:p>
        </w:tc>
        <w:tc>
          <w:tcPr/>
          <w:p>
            <w:pPr>
              <w:pStyle w:val="Compact"/>
            </w:pPr>
            <w:r>
              <w:t xml:space="preserve">Scaglie interne di Einsiedeln</w:t>
            </w:r>
          </w:p>
        </w:tc>
      </w:tr>
      <w:tr>
        <w:tc>
          <w:tcPr/>
          <w:p>
            <w:pPr>
              <w:pStyle w:val="Compact"/>
            </w:pPr>
            <w:r>
              <w:t xml:space="preserve">15309156</w:t>
            </w:r>
          </w:p>
        </w:tc>
        <w:tc>
          <w:tcPr/>
          <w:p>
            <w:pPr>
              <w:pStyle w:val="Compact"/>
            </w:pPr>
            <w:r>
              <w:t xml:space="preserve">Wildhaus-Melange</w:t>
            </w:r>
          </w:p>
        </w:tc>
        <w:tc>
          <w:tcPr/>
          <w:p>
            <w:pPr>
              <w:pStyle w:val="Compact"/>
            </w:pPr>
            <w:r>
              <w:t xml:space="preserve">Mélange di Wildhaus</w:t>
            </w:r>
          </w:p>
        </w:tc>
      </w:tr>
      <w:tr>
        <w:tc>
          <w:tcPr/>
          <w:p>
            <w:pPr>
              <w:pStyle w:val="Compact"/>
            </w:pPr>
            <w:r>
              <w:t xml:space="preserve">15309157</w:t>
            </w:r>
          </w:p>
        </w:tc>
        <w:tc>
          <w:tcPr/>
          <w:p>
            <w:pPr>
              <w:pStyle w:val="Compact"/>
            </w:pPr>
            <w:r>
              <w:t xml:space="preserve">Liebenstein-Decke</w:t>
            </w:r>
          </w:p>
        </w:tc>
        <w:tc>
          <w:tcPr/>
          <w:p>
            <w:pPr>
              <w:pStyle w:val="Compact"/>
            </w:pPr>
            <w:r>
              <w:t xml:space="preserve">Falda di Liebenstein</w:t>
            </w:r>
          </w:p>
        </w:tc>
      </w:tr>
      <w:tr>
        <w:tc>
          <w:tcPr/>
          <w:p>
            <w:pPr>
              <w:pStyle w:val="Compact"/>
            </w:pPr>
            <w:r>
              <w:t xml:space="preserve">15309158</w:t>
            </w:r>
          </w:p>
        </w:tc>
        <w:tc>
          <w:tcPr/>
          <w:p>
            <w:pPr>
              <w:pStyle w:val="Compact"/>
            </w:pPr>
            <w:r>
              <w:t xml:space="preserve">Fläscherberg-Decke</w:t>
            </w:r>
          </w:p>
        </w:tc>
        <w:tc>
          <w:tcPr/>
          <w:p>
            <w:pPr>
              <w:pStyle w:val="Compact"/>
            </w:pPr>
            <w:r>
              <w:t xml:space="preserve">Falda del Fläscherberg</w:t>
            </w:r>
          </w:p>
        </w:tc>
      </w:tr>
      <w:tr>
        <w:tc>
          <w:tcPr/>
          <w:p>
            <w:pPr>
              <w:pStyle w:val="Compact"/>
            </w:pPr>
            <w:r>
              <w:t xml:space="preserve">15309159</w:t>
            </w:r>
          </w:p>
        </w:tc>
        <w:tc>
          <w:tcPr/>
          <w:p>
            <w:pPr>
              <w:pStyle w:val="Compact"/>
            </w:pPr>
            <w:r>
              <w:t xml:space="preserve">Pillon-Melangezone</w:t>
            </w:r>
          </w:p>
        </w:tc>
        <w:tc>
          <w:tcPr/>
          <w:p>
            <w:pPr>
              <w:pStyle w:val="Compact"/>
            </w:pPr>
            <w:r>
              <w:t xml:space="preserve">Zona di mélange del Pillon</w:t>
            </w:r>
          </w:p>
        </w:tc>
      </w:tr>
      <w:tr>
        <w:tc>
          <w:tcPr/>
          <w:p>
            <w:pPr>
              <w:pStyle w:val="Compact"/>
            </w:pPr>
            <w:r>
              <w:t xml:space="preserve">15309160</w:t>
            </w:r>
          </w:p>
        </w:tc>
        <w:tc>
          <w:tcPr/>
          <w:p>
            <w:pPr>
              <w:pStyle w:val="Compact"/>
            </w:pPr>
            <w:r>
              <w:t xml:space="preserve">Plaine-Morte-Melange</w:t>
            </w:r>
          </w:p>
        </w:tc>
        <w:tc>
          <w:tcPr/>
          <w:p>
            <w:pPr>
              <w:pStyle w:val="Compact"/>
            </w:pPr>
            <w:r>
              <w:t xml:space="preserve">Mélange della Plaine Morte</w:t>
            </w:r>
          </w:p>
        </w:tc>
      </w:tr>
      <w:tr>
        <w:tc>
          <w:tcPr/>
          <w:p>
            <w:pPr>
              <w:pStyle w:val="Compact"/>
            </w:pPr>
            <w:r>
              <w:t xml:space="preserve">15309161</w:t>
            </w:r>
          </w:p>
        </w:tc>
        <w:tc>
          <w:tcPr/>
          <w:p>
            <w:pPr>
              <w:pStyle w:val="Compact"/>
            </w:pPr>
            <w:r>
              <w:t xml:space="preserve">Anzeinde-type slivers</w:t>
            </w:r>
          </w:p>
        </w:tc>
        <w:tc>
          <w:tcPr/>
          <w:p>
            <w:pPr>
              <w:pStyle w:val="Compact"/>
            </w:pPr>
            <w:r>
              <w:t xml:space="preserve">lembo di tipo Anzeinde</w:t>
            </w:r>
          </w:p>
        </w:tc>
      </w:tr>
      <w:tr>
        <w:tc>
          <w:tcPr/>
          <w:p>
            <w:pPr>
              <w:pStyle w:val="Compact"/>
            </w:pPr>
            <w:r>
              <w:t xml:space="preserve">15309162</w:t>
            </w:r>
          </w:p>
        </w:tc>
        <w:tc>
          <w:tcPr/>
          <w:p>
            <w:pPr>
              <w:pStyle w:val="Compact"/>
            </w:pPr>
            <w:r>
              <w:t xml:space="preserve">Sex-Mort-type slivers</w:t>
            </w:r>
          </w:p>
        </w:tc>
        <w:tc>
          <w:tcPr/>
          <w:p>
            <w:pPr>
              <w:pStyle w:val="Compact"/>
            </w:pPr>
            <w:r>
              <w:t xml:space="preserve">lembo di tipo Sex Mort</w:t>
            </w:r>
          </w:p>
        </w:tc>
      </w:tr>
      <w:tr>
        <w:tc>
          <w:tcPr/>
          <w:p>
            <w:pPr>
              <w:pStyle w:val="Compact"/>
            </w:pPr>
            <w:r>
              <w:t xml:space="preserve">15309163</w:t>
            </w:r>
          </w:p>
        </w:tc>
        <w:tc>
          <w:tcPr/>
          <w:p>
            <w:pPr>
              <w:pStyle w:val="Compact"/>
            </w:pPr>
            <w:r>
              <w:t xml:space="preserve">Arveyes-type slivers</w:t>
            </w:r>
          </w:p>
        </w:tc>
        <w:tc>
          <w:tcPr/>
          <w:p>
            <w:pPr>
              <w:pStyle w:val="Compact"/>
            </w:pPr>
            <w:r>
              <w:t xml:space="preserve">lembo di tipo Arveyes</w:t>
            </w:r>
          </w:p>
        </w:tc>
      </w:tr>
      <w:tr>
        <w:tc>
          <w:tcPr/>
          <w:p>
            <w:pPr>
              <w:pStyle w:val="Compact"/>
            </w:pPr>
            <w:r>
              <w:t xml:space="preserve">15309164</w:t>
            </w:r>
          </w:p>
        </w:tc>
        <w:tc>
          <w:tcPr/>
          <w:p>
            <w:pPr>
              <w:pStyle w:val="Compact"/>
            </w:pPr>
            <w:r>
              <w:t xml:space="preserve">Bex-Laubhorn-type slivers</w:t>
            </w:r>
          </w:p>
        </w:tc>
        <w:tc>
          <w:tcPr/>
          <w:p>
            <w:pPr>
              <w:pStyle w:val="Compact"/>
            </w:pPr>
            <w:r>
              <w:t xml:space="preserve">lembo di tipo Bex-Laubhorn</w:t>
            </w:r>
          </w:p>
        </w:tc>
      </w:tr>
      <w:tr>
        <w:tc>
          <w:tcPr/>
          <w:p>
            <w:pPr>
              <w:pStyle w:val="Compact"/>
            </w:pPr>
            <w:r>
              <w:t xml:space="preserve">15309165</w:t>
            </w:r>
          </w:p>
        </w:tc>
        <w:tc>
          <w:tcPr/>
          <w:p>
            <w:pPr>
              <w:pStyle w:val="Compact"/>
            </w:pPr>
            <w:r>
              <w:t xml:space="preserve">Meilleret-type slivers</w:t>
            </w:r>
          </w:p>
        </w:tc>
        <w:tc>
          <w:tcPr/>
          <w:p>
            <w:pPr>
              <w:pStyle w:val="Compact"/>
            </w:pPr>
            <w:r>
              <w:t xml:space="preserve">lembo di tipo Meilleret</w:t>
            </w:r>
          </w:p>
        </w:tc>
      </w:tr>
      <w:tr>
        <w:tc>
          <w:tcPr/>
          <w:p>
            <w:pPr>
              <w:pStyle w:val="Compact"/>
            </w:pPr>
            <w:r>
              <w:t xml:space="preserve">15309166</w:t>
            </w:r>
          </w:p>
        </w:tc>
        <w:tc>
          <w:tcPr/>
          <w:p>
            <w:pPr>
              <w:pStyle w:val="Compact"/>
            </w:pPr>
            <w:r>
              <w:t xml:space="preserve">Bulle-Melangezone</w:t>
            </w:r>
          </w:p>
        </w:tc>
        <w:tc>
          <w:tcPr/>
          <w:p>
            <w:pPr>
              <w:pStyle w:val="Compact"/>
            </w:pPr>
            <w:r>
              <w:t xml:space="preserve">Zona di mélange di Bulle</w:t>
            </w:r>
          </w:p>
        </w:tc>
      </w:tr>
      <w:tr>
        <w:tc>
          <w:tcPr/>
          <w:p>
            <w:pPr>
              <w:pStyle w:val="Compact"/>
            </w:pPr>
            <w:r>
              <w:t xml:space="preserve">15309167</w:t>
            </w:r>
          </w:p>
        </w:tc>
        <w:tc>
          <w:tcPr/>
          <w:p>
            <w:pPr>
              <w:pStyle w:val="Compact"/>
            </w:pPr>
            <w:r>
              <w:t xml:space="preserve">Infrapräalpines Melange</w:t>
            </w:r>
          </w:p>
        </w:tc>
        <w:tc>
          <w:tcPr/>
          <w:p>
            <w:pPr>
              <w:pStyle w:val="Compact"/>
            </w:pPr>
            <w:r>
              <w:t xml:space="preserve">Mélange infraprealpino</w:t>
            </w:r>
          </w:p>
        </w:tc>
      </w:tr>
      <w:tr>
        <w:tc>
          <w:tcPr/>
          <w:p>
            <w:pPr>
              <w:pStyle w:val="Compact"/>
            </w:pPr>
            <w:r>
              <w:t xml:space="preserve">15309168</w:t>
            </w:r>
          </w:p>
        </w:tc>
        <w:tc>
          <w:tcPr/>
          <w:p>
            <w:pPr>
              <w:pStyle w:val="Compact"/>
            </w:pPr>
            <w:r>
              <w:t xml:space="preserve">Montsalvens-Schuppe</w:t>
            </w:r>
          </w:p>
        </w:tc>
        <w:tc>
          <w:tcPr/>
          <w:p>
            <w:pPr>
              <w:pStyle w:val="Compact"/>
            </w:pPr>
            <w:r>
              <w:t xml:space="preserve">Scaglia di Montsalvens</w:t>
            </w:r>
          </w:p>
        </w:tc>
      </w:tr>
      <w:tr>
        <w:tc>
          <w:tcPr/>
          <w:p>
            <w:pPr>
              <w:pStyle w:val="Compact"/>
            </w:pPr>
            <w:r>
              <w:t xml:space="preserve">15309169</w:t>
            </w:r>
          </w:p>
        </w:tc>
        <w:tc>
          <w:tcPr/>
          <w:p>
            <w:pPr>
              <w:pStyle w:val="Compact"/>
            </w:pPr>
            <w:r>
              <w:t xml:space="preserve">Les-Pléiades-Schuppe</w:t>
            </w:r>
          </w:p>
        </w:tc>
        <w:tc>
          <w:tcPr/>
          <w:p>
            <w:pPr>
              <w:pStyle w:val="Compact"/>
            </w:pPr>
            <w:r>
              <w:t xml:space="preserve">Scaglia delle Pléiades</w:t>
            </w:r>
          </w:p>
        </w:tc>
      </w:tr>
      <w:tr>
        <w:tc>
          <w:tcPr/>
          <w:p>
            <w:pPr>
              <w:pStyle w:val="Compact"/>
            </w:pPr>
            <w:r>
              <w:t xml:space="preserve">15309170</w:t>
            </w:r>
          </w:p>
        </w:tc>
        <w:tc>
          <w:tcPr/>
          <w:p>
            <w:pPr>
              <w:pStyle w:val="Compact"/>
            </w:pPr>
            <w:r>
              <w:t xml:space="preserve">Bois-de-Bouleyres-Schuppe</w:t>
            </w:r>
          </w:p>
        </w:tc>
        <w:tc>
          <w:tcPr/>
          <w:p>
            <w:pPr>
              <w:pStyle w:val="Compact"/>
            </w:pPr>
            <w:r>
              <w:t xml:space="preserve">Scaglia del Bois de Bouleyres</w:t>
            </w:r>
          </w:p>
        </w:tc>
      </w:tr>
      <w:tr>
        <w:tc>
          <w:tcPr/>
          <w:p>
            <w:pPr>
              <w:pStyle w:val="Compact"/>
            </w:pPr>
            <w:r>
              <w:t xml:space="preserve">15309171</w:t>
            </w:r>
          </w:p>
        </w:tc>
        <w:tc>
          <w:tcPr/>
          <w:p>
            <w:pPr>
              <w:pStyle w:val="Compact"/>
            </w:pPr>
            <w:r>
              <w:t xml:space="preserve">Faucigny-Schuppen</w:t>
            </w:r>
          </w:p>
        </w:tc>
        <w:tc>
          <w:tcPr/>
          <w:p>
            <w:pPr>
              <w:pStyle w:val="Compact"/>
            </w:pPr>
            <w:r>
              <w:t xml:space="preserve">Scaglie del Faucigny</w:t>
            </w:r>
          </w:p>
        </w:tc>
      </w:tr>
      <w:tr>
        <w:tc>
          <w:tcPr/>
          <w:p>
            <w:pPr>
              <w:pStyle w:val="Compact"/>
            </w:pPr>
            <w:r>
              <w:t xml:space="preserve">15309172</w:t>
            </w:r>
          </w:p>
        </w:tc>
        <w:tc>
          <w:tcPr/>
          <w:p>
            <w:pPr>
              <w:pStyle w:val="Compact"/>
            </w:pPr>
            <w:r>
              <w:t xml:space="preserve">Lepontikum</w:t>
            </w:r>
          </w:p>
        </w:tc>
        <w:tc>
          <w:tcPr/>
          <w:p>
            <w:pPr>
              <w:pStyle w:val="Compact"/>
            </w:pPr>
            <w:r>
              <w:t xml:space="preserve">Lepontico</w:t>
            </w:r>
          </w:p>
        </w:tc>
      </w:tr>
      <w:tr>
        <w:tc>
          <w:tcPr/>
          <w:p>
            <w:pPr>
              <w:pStyle w:val="Compact"/>
            </w:pPr>
            <w:r>
              <w:t xml:space="preserve">15309173</w:t>
            </w:r>
          </w:p>
        </w:tc>
        <w:tc>
          <w:tcPr/>
          <w:p>
            <w:pPr>
              <w:pStyle w:val="Compact"/>
            </w:pPr>
            <w:r>
              <w:t xml:space="preserve">Verampio-Decke</w:t>
            </w:r>
          </w:p>
        </w:tc>
        <w:tc>
          <w:tcPr/>
          <w:p>
            <w:pPr>
              <w:pStyle w:val="Compact"/>
            </w:pPr>
            <w:r>
              <w:t xml:space="preserve">Falda di Verampio</w:t>
            </w:r>
          </w:p>
        </w:tc>
      </w:tr>
      <w:tr>
        <w:tc>
          <w:tcPr/>
          <w:p>
            <w:pPr>
              <w:pStyle w:val="Compact"/>
            </w:pPr>
            <w:r>
              <w:t xml:space="preserve">15309174</w:t>
            </w:r>
          </w:p>
        </w:tc>
        <w:tc>
          <w:tcPr/>
          <w:p>
            <w:pPr>
              <w:pStyle w:val="Compact"/>
            </w:pPr>
            <w:r>
              <w:t xml:space="preserve">Antigorio-Deckenkomplex</w:t>
            </w:r>
          </w:p>
        </w:tc>
        <w:tc>
          <w:tcPr/>
          <w:p>
            <w:pPr>
              <w:pStyle w:val="Compact"/>
            </w:pPr>
            <w:r>
              <w:t xml:space="preserve">Complesso di falde di Antigorio</w:t>
            </w:r>
          </w:p>
        </w:tc>
      </w:tr>
      <w:tr>
        <w:tc>
          <w:tcPr/>
          <w:p>
            <w:pPr>
              <w:pStyle w:val="Compact"/>
            </w:pPr>
            <w:r>
              <w:t xml:space="preserve">15309175</w:t>
            </w:r>
          </w:p>
        </w:tc>
        <w:tc>
          <w:tcPr/>
          <w:p>
            <w:pPr>
              <w:pStyle w:val="Compact"/>
            </w:pPr>
            <w:r>
              <w:t xml:space="preserve">Antigorio-Decke</w:t>
            </w:r>
          </w:p>
        </w:tc>
        <w:tc>
          <w:tcPr/>
          <w:p>
            <w:pPr>
              <w:pStyle w:val="Compact"/>
            </w:pPr>
            <w:r>
              <w:t xml:space="preserve">Falda di Antigorio</w:t>
            </w:r>
          </w:p>
        </w:tc>
      </w:tr>
      <w:tr>
        <w:tc>
          <w:tcPr/>
          <w:p>
            <w:pPr>
              <w:pStyle w:val="Compact"/>
            </w:pPr>
            <w:r>
              <w:t xml:space="preserve">15309176</w:t>
            </w:r>
          </w:p>
        </w:tc>
        <w:tc>
          <w:tcPr/>
          <w:p>
            <w:pPr>
              <w:pStyle w:val="Compact"/>
            </w:pPr>
            <w:r>
              <w:t xml:space="preserve">Mergoscia-Zone</w:t>
            </w:r>
          </w:p>
        </w:tc>
        <w:tc>
          <w:tcPr/>
          <w:p>
            <w:pPr>
              <w:pStyle w:val="Compact"/>
            </w:pPr>
            <w:r>
              <w:t xml:space="preserve">Zona di Mergoscia</w:t>
            </w:r>
          </w:p>
        </w:tc>
      </w:tr>
      <w:tr>
        <w:tc>
          <w:tcPr/>
          <w:p>
            <w:pPr>
              <w:pStyle w:val="Compact"/>
            </w:pPr>
            <w:r>
              <w:t xml:space="preserve">15309177</w:t>
            </w:r>
          </w:p>
        </w:tc>
        <w:tc>
          <w:tcPr/>
          <w:p>
            <w:pPr>
              <w:pStyle w:val="Compact"/>
            </w:pPr>
            <w:r>
              <w:t xml:space="preserve">Lebendun-Decke</w:t>
            </w:r>
          </w:p>
        </w:tc>
        <w:tc>
          <w:tcPr/>
          <w:p>
            <w:pPr>
              <w:pStyle w:val="Compact"/>
            </w:pPr>
            <w:r>
              <w:t xml:space="preserve">Falda del Lebendun</w:t>
            </w:r>
          </w:p>
        </w:tc>
      </w:tr>
      <w:tr>
        <w:tc>
          <w:tcPr/>
          <w:p>
            <w:pPr>
              <w:pStyle w:val="Compact"/>
            </w:pPr>
            <w:r>
              <w:t xml:space="preserve">15309178</w:t>
            </w:r>
          </w:p>
        </w:tc>
        <w:tc>
          <w:tcPr/>
          <w:p>
            <w:pPr>
              <w:pStyle w:val="Compact"/>
            </w:pPr>
            <w:r>
              <w:t xml:space="preserve">Monte-Leone-Decke</w:t>
            </w:r>
          </w:p>
        </w:tc>
        <w:tc>
          <w:tcPr/>
          <w:p>
            <w:pPr>
              <w:pStyle w:val="Compact"/>
            </w:pPr>
            <w:r>
              <w:t xml:space="preserve">Falda del Monte Leone</w:t>
            </w:r>
          </w:p>
        </w:tc>
      </w:tr>
      <w:tr>
        <w:tc>
          <w:tcPr/>
          <w:p>
            <w:pPr>
              <w:pStyle w:val="Compact"/>
            </w:pPr>
            <w:r>
              <w:t xml:space="preserve">15309179</w:t>
            </w:r>
          </w:p>
        </w:tc>
        <w:tc>
          <w:tcPr/>
          <w:p>
            <w:pPr>
              <w:pStyle w:val="Compact"/>
            </w:pPr>
            <w:r>
              <w:t xml:space="preserve">Moncucco-Decke</w:t>
            </w:r>
          </w:p>
        </w:tc>
        <w:tc>
          <w:tcPr/>
          <w:p>
            <w:pPr>
              <w:pStyle w:val="Compact"/>
            </w:pPr>
            <w:r>
              <w:t xml:space="preserve">Falda del Moncucco</w:t>
            </w:r>
          </w:p>
        </w:tc>
      </w:tr>
      <w:tr>
        <w:tc>
          <w:tcPr/>
          <w:p>
            <w:pPr>
              <w:pStyle w:val="Compact"/>
            </w:pPr>
            <w:r>
              <w:t xml:space="preserve">15309180</w:t>
            </w:r>
          </w:p>
        </w:tc>
        <w:tc>
          <w:tcPr/>
          <w:p>
            <w:pPr>
              <w:pStyle w:val="Compact"/>
            </w:pPr>
            <w:r>
              <w:t xml:space="preserve">Pizzo-del-Vallone-Decke</w:t>
            </w:r>
          </w:p>
        </w:tc>
        <w:tc>
          <w:tcPr/>
          <w:p>
            <w:pPr>
              <w:pStyle w:val="Compact"/>
            </w:pPr>
            <w:r>
              <w:t xml:space="preserve">Falda del Pizzo del Vallone</w:t>
            </w:r>
          </w:p>
        </w:tc>
      </w:tr>
      <w:tr>
        <w:tc>
          <w:tcPr/>
          <w:p>
            <w:pPr>
              <w:pStyle w:val="Compact"/>
            </w:pPr>
            <w:r>
              <w:t xml:space="preserve">15309181</w:t>
            </w:r>
          </w:p>
        </w:tc>
        <w:tc>
          <w:tcPr/>
          <w:p>
            <w:pPr>
              <w:pStyle w:val="Compact"/>
            </w:pPr>
            <w:r>
              <w:t xml:space="preserve">Isorno-Zone</w:t>
            </w:r>
          </w:p>
        </w:tc>
        <w:tc>
          <w:tcPr/>
          <w:p>
            <w:pPr>
              <w:pStyle w:val="Compact"/>
            </w:pPr>
            <w:r>
              <w:t xml:space="preserve">Zona dell'Isorno</w:t>
            </w:r>
          </w:p>
        </w:tc>
      </w:tr>
      <w:tr>
        <w:tc>
          <w:tcPr/>
          <w:p>
            <w:pPr>
              <w:pStyle w:val="Compact"/>
            </w:pPr>
            <w:r>
              <w:t xml:space="preserve">15309182</w:t>
            </w:r>
          </w:p>
        </w:tc>
        <w:tc>
          <w:tcPr/>
          <w:p>
            <w:pPr>
              <w:pStyle w:val="Compact"/>
            </w:pPr>
            <w:r>
              <w:t xml:space="preserve">Orselina-Bellinzona-Zone</w:t>
            </w:r>
          </w:p>
        </w:tc>
        <w:tc>
          <w:tcPr/>
          <w:p>
            <w:pPr>
              <w:pStyle w:val="Compact"/>
            </w:pPr>
            <w:r>
              <w:t xml:space="preserve">Zona di Orselina-Bellinzona</w:t>
            </w:r>
          </w:p>
        </w:tc>
      </w:tr>
      <w:tr>
        <w:tc>
          <w:tcPr/>
          <w:p>
            <w:pPr>
              <w:pStyle w:val="Compact"/>
            </w:pPr>
            <w:r>
              <w:t xml:space="preserve">15309183</w:t>
            </w:r>
          </w:p>
        </w:tc>
        <w:tc>
          <w:tcPr/>
          <w:p>
            <w:pPr>
              <w:pStyle w:val="Compact"/>
            </w:pPr>
            <w:r>
              <w:t xml:space="preserve">Bosco-Zone</w:t>
            </w:r>
          </w:p>
        </w:tc>
        <w:tc>
          <w:tcPr/>
          <w:p>
            <w:pPr>
              <w:pStyle w:val="Compact"/>
            </w:pPr>
            <w:r>
              <w:t xml:space="preserve">Zona di Bosco</w:t>
            </w:r>
          </w:p>
        </w:tc>
      </w:tr>
      <w:tr>
        <w:tc>
          <w:tcPr/>
          <w:p>
            <w:pPr>
              <w:pStyle w:val="Compact"/>
            </w:pPr>
            <w:r>
              <w:t xml:space="preserve">15309184</w:t>
            </w:r>
          </w:p>
        </w:tc>
        <w:tc>
          <w:tcPr/>
          <w:p>
            <w:pPr>
              <w:pStyle w:val="Compact"/>
            </w:pPr>
            <w:r>
              <w:t xml:space="preserve">Bombogno-Zone</w:t>
            </w:r>
          </w:p>
        </w:tc>
        <w:tc>
          <w:tcPr/>
          <w:p>
            <w:pPr>
              <w:pStyle w:val="Compact"/>
            </w:pPr>
            <w:r>
              <w:t xml:space="preserve">Zona del Bombogno</w:t>
            </w:r>
          </w:p>
        </w:tc>
      </w:tr>
      <w:tr>
        <w:tc>
          <w:tcPr/>
          <w:p>
            <w:pPr>
              <w:pStyle w:val="Compact"/>
            </w:pPr>
            <w:r>
              <w:t xml:space="preserve">15309185</w:t>
            </w:r>
          </w:p>
        </w:tc>
        <w:tc>
          <w:tcPr/>
          <w:p>
            <w:pPr>
              <w:pStyle w:val="Compact"/>
            </w:pPr>
            <w:r>
              <w:t xml:space="preserve">Maggia-Decke</w:t>
            </w:r>
          </w:p>
        </w:tc>
        <w:tc>
          <w:tcPr/>
          <w:p>
            <w:pPr>
              <w:pStyle w:val="Compact"/>
            </w:pPr>
            <w:r>
              <w:t xml:space="preserve">Falda della Maggia</w:t>
            </w:r>
          </w:p>
        </w:tc>
      </w:tr>
      <w:tr>
        <w:tc>
          <w:tcPr/>
          <w:p>
            <w:pPr>
              <w:pStyle w:val="Compact"/>
            </w:pPr>
            <w:r>
              <w:t xml:space="preserve">15309186</w:t>
            </w:r>
          </w:p>
        </w:tc>
        <w:tc>
          <w:tcPr/>
          <w:p>
            <w:pPr>
              <w:pStyle w:val="Compact"/>
            </w:pPr>
            <w:r>
              <w:t xml:space="preserve">Sambuco-Decke</w:t>
            </w:r>
          </w:p>
        </w:tc>
        <w:tc>
          <w:tcPr/>
          <w:p>
            <w:pPr>
              <w:pStyle w:val="Compact"/>
            </w:pPr>
            <w:r>
              <w:t xml:space="preserve">Falda del Sambuco</w:t>
            </w:r>
          </w:p>
        </w:tc>
      </w:tr>
      <w:tr>
        <w:tc>
          <w:tcPr/>
          <w:p>
            <w:pPr>
              <w:pStyle w:val="Compact"/>
            </w:pPr>
            <w:r>
              <w:t xml:space="preserve">15309187</w:t>
            </w:r>
          </w:p>
        </w:tc>
        <w:tc>
          <w:tcPr/>
          <w:p>
            <w:pPr>
              <w:pStyle w:val="Compact"/>
            </w:pPr>
            <w:r>
              <w:t xml:space="preserve">San-Giorgio-Schuppe</w:t>
            </w:r>
          </w:p>
        </w:tc>
        <w:tc>
          <w:tcPr/>
          <w:p>
            <w:pPr>
              <w:pStyle w:val="Compact"/>
            </w:pPr>
            <w:r>
              <w:t xml:space="preserve">Scaglia di San Giorgio</w:t>
            </w:r>
          </w:p>
        </w:tc>
      </w:tr>
      <w:tr>
        <w:tc>
          <w:tcPr/>
          <w:p>
            <w:pPr>
              <w:pStyle w:val="Compact"/>
            </w:pPr>
            <w:r>
              <w:t xml:space="preserve">15309188</w:t>
            </w:r>
          </w:p>
        </w:tc>
        <w:tc>
          <w:tcPr/>
          <w:p>
            <w:pPr>
              <w:pStyle w:val="Compact"/>
            </w:pPr>
            <w:r>
              <w:t xml:space="preserve">Leventina-Lucomagno-Decke</w:t>
            </w:r>
          </w:p>
        </w:tc>
        <w:tc>
          <w:tcPr/>
          <w:p>
            <w:pPr>
              <w:pStyle w:val="Compact"/>
            </w:pPr>
            <w:r>
              <w:t xml:space="preserve">Falda della Leventina-Lucomagno</w:t>
            </w:r>
          </w:p>
        </w:tc>
      </w:tr>
      <w:tr>
        <w:tc>
          <w:tcPr/>
          <w:p>
            <w:pPr>
              <w:pStyle w:val="Compact"/>
            </w:pPr>
            <w:r>
              <w:t xml:space="preserve">15309189</w:t>
            </w:r>
          </w:p>
        </w:tc>
        <w:tc>
          <w:tcPr/>
          <w:p>
            <w:pPr>
              <w:pStyle w:val="Compact"/>
            </w:pPr>
            <w:r>
              <w:t xml:space="preserve">Simano-Decke</w:t>
            </w:r>
          </w:p>
        </w:tc>
        <w:tc>
          <w:tcPr/>
          <w:p>
            <w:pPr>
              <w:pStyle w:val="Compact"/>
            </w:pPr>
            <w:r>
              <w:t xml:space="preserve">Falda del Simano</w:t>
            </w:r>
          </w:p>
        </w:tc>
      </w:tr>
      <w:tr>
        <w:tc>
          <w:tcPr/>
          <w:p>
            <w:pPr>
              <w:pStyle w:val="Compact"/>
            </w:pPr>
            <w:r>
              <w:t xml:space="preserve">15309190</w:t>
            </w:r>
          </w:p>
        </w:tc>
        <w:tc>
          <w:tcPr/>
          <w:p>
            <w:pPr>
              <w:pStyle w:val="Compact"/>
            </w:pPr>
            <w:r>
              <w:t xml:space="preserve">Cima-Lunga-Zone</w:t>
            </w:r>
          </w:p>
        </w:tc>
        <w:tc>
          <w:tcPr/>
          <w:p>
            <w:pPr>
              <w:pStyle w:val="Compact"/>
            </w:pPr>
            <w:r>
              <w:t xml:space="preserve">Falda della Cima Lunga</w:t>
            </w:r>
          </w:p>
        </w:tc>
      </w:tr>
      <w:tr>
        <w:tc>
          <w:tcPr/>
          <w:p>
            <w:pPr>
              <w:pStyle w:val="Compact"/>
            </w:pPr>
            <w:r>
              <w:t xml:space="preserve">15309191</w:t>
            </w:r>
          </w:p>
        </w:tc>
        <w:tc>
          <w:tcPr/>
          <w:p>
            <w:pPr>
              <w:pStyle w:val="Compact"/>
            </w:pPr>
            <w:r>
              <w:t xml:space="preserve">Adula-Decke</w:t>
            </w:r>
          </w:p>
        </w:tc>
        <w:tc>
          <w:tcPr/>
          <w:p>
            <w:pPr>
              <w:pStyle w:val="Compact"/>
            </w:pPr>
            <w:r>
              <w:t xml:space="preserve">Falda dell'Adula</w:t>
            </w:r>
          </w:p>
        </w:tc>
      </w:tr>
      <w:tr>
        <w:tc>
          <w:tcPr/>
          <w:p>
            <w:pPr>
              <w:pStyle w:val="Compact"/>
            </w:pPr>
            <w:r>
              <w:t xml:space="preserve">15309192</w:t>
            </w:r>
          </w:p>
        </w:tc>
        <w:tc>
          <w:tcPr/>
          <w:p>
            <w:pPr>
              <w:pStyle w:val="Compact"/>
            </w:pPr>
            <w:r>
              <w:t xml:space="preserve">Gruf-Komplex</w:t>
            </w:r>
          </w:p>
        </w:tc>
        <w:tc>
          <w:tcPr/>
          <w:p>
            <w:pPr>
              <w:pStyle w:val="Compact"/>
            </w:pPr>
            <w:r>
              <w:t xml:space="preserve">Complesso del Gruf</w:t>
            </w:r>
          </w:p>
        </w:tc>
      </w:tr>
      <w:tr>
        <w:tc>
          <w:tcPr/>
          <w:p>
            <w:pPr>
              <w:pStyle w:val="Compact"/>
            </w:pPr>
            <w:r>
              <w:t xml:space="preserve">15309193</w:t>
            </w:r>
          </w:p>
        </w:tc>
        <w:tc>
          <w:tcPr/>
          <w:p>
            <w:pPr>
              <w:pStyle w:val="Compact"/>
            </w:pPr>
            <w:r>
              <w:t xml:space="preserve">Soja-Decke</w:t>
            </w:r>
          </w:p>
        </w:tc>
        <w:tc>
          <w:tcPr/>
          <w:p>
            <w:pPr>
              <w:pStyle w:val="Compact"/>
            </w:pPr>
            <w:r>
              <w:t xml:space="preserve">Falda di Soja</w:t>
            </w:r>
          </w:p>
        </w:tc>
      </w:tr>
      <w:tr>
        <w:tc>
          <w:tcPr/>
          <w:p>
            <w:pPr>
              <w:pStyle w:val="Compact"/>
            </w:pPr>
            <w:r>
              <w:t xml:space="preserve">15309194</w:t>
            </w:r>
          </w:p>
        </w:tc>
        <w:tc>
          <w:tcPr/>
          <w:p>
            <w:pPr>
              <w:pStyle w:val="Compact"/>
            </w:pPr>
            <w:r>
              <w:t xml:space="preserve">Garzott-Schuppen</w:t>
            </w:r>
          </w:p>
        </w:tc>
        <w:tc>
          <w:tcPr/>
          <w:p>
            <w:pPr>
              <w:pStyle w:val="Compact"/>
            </w:pPr>
            <w:r>
              <w:t xml:space="preserve">Scaglie di Garzott</w:t>
            </w:r>
          </w:p>
        </w:tc>
      </w:tr>
      <w:tr>
        <w:tc>
          <w:tcPr/>
          <w:p>
            <w:pPr>
              <w:pStyle w:val="Compact"/>
            </w:pPr>
            <w:r>
              <w:t xml:space="preserve">15309195</w:t>
            </w:r>
          </w:p>
        </w:tc>
        <w:tc>
          <w:tcPr/>
          <w:p>
            <w:pPr>
              <w:pStyle w:val="Compact"/>
            </w:pPr>
            <w:r>
              <w:t xml:space="preserve">Piz-Terri-Lunschania-Decke</w:t>
            </w:r>
          </w:p>
        </w:tc>
        <w:tc>
          <w:tcPr/>
          <w:p>
            <w:pPr>
              <w:pStyle w:val="Compact"/>
            </w:pPr>
            <w:r>
              <w:t xml:space="preserve">Falda del Piz Terri - Lunschania</w:t>
            </w:r>
          </w:p>
        </w:tc>
      </w:tr>
      <w:tr>
        <w:tc>
          <w:tcPr/>
          <w:p>
            <w:pPr>
              <w:pStyle w:val="Compact"/>
            </w:pPr>
            <w:r>
              <w:t xml:space="preserve">15309196</w:t>
            </w:r>
          </w:p>
        </w:tc>
        <w:tc>
          <w:tcPr/>
          <w:p>
            <w:pPr>
              <w:pStyle w:val="Compact"/>
            </w:pPr>
            <w:r>
              <w:t xml:space="preserve">Terri-Schuppe</w:t>
            </w:r>
          </w:p>
        </w:tc>
        <w:tc>
          <w:tcPr/>
          <w:p>
            <w:pPr>
              <w:pStyle w:val="Compact"/>
            </w:pPr>
            <w:r>
              <w:t xml:space="preserve">Scaglia del Terri</w:t>
            </w:r>
          </w:p>
        </w:tc>
      </w:tr>
      <w:tr>
        <w:tc>
          <w:tcPr/>
          <w:p>
            <w:pPr>
              <w:pStyle w:val="Compact"/>
            </w:pPr>
            <w:r>
              <w:t xml:space="preserve">15309197</w:t>
            </w:r>
          </w:p>
        </w:tc>
        <w:tc>
          <w:tcPr/>
          <w:p>
            <w:pPr>
              <w:pStyle w:val="Compact"/>
            </w:pPr>
            <w:r>
              <w:t xml:space="preserve">Güida-Alpettas-Schuppen</w:t>
            </w:r>
          </w:p>
        </w:tc>
        <w:tc>
          <w:tcPr/>
          <w:p>
            <w:pPr>
              <w:pStyle w:val="Compact"/>
            </w:pPr>
            <w:r>
              <w:t xml:space="preserve">Scaglie di Güida-Alpettas</w:t>
            </w:r>
          </w:p>
        </w:tc>
      </w:tr>
      <w:tr>
        <w:tc>
          <w:tcPr/>
          <w:p>
            <w:pPr>
              <w:pStyle w:val="Compact"/>
            </w:pPr>
            <w:r>
              <w:t xml:space="preserve">15309198</w:t>
            </w:r>
          </w:p>
        </w:tc>
        <w:tc>
          <w:tcPr/>
          <w:p>
            <w:pPr>
              <w:pStyle w:val="Compact"/>
            </w:pPr>
            <w:r>
              <w:t xml:space="preserve">Darlun-Schuppe</w:t>
            </w:r>
          </w:p>
        </w:tc>
        <w:tc>
          <w:tcPr/>
          <w:p>
            <w:pPr>
              <w:pStyle w:val="Compact"/>
            </w:pPr>
            <w:r>
              <w:t xml:space="preserve">Scaglia di Darlun</w:t>
            </w:r>
          </w:p>
        </w:tc>
      </w:tr>
      <w:tr>
        <w:tc>
          <w:tcPr/>
          <w:p>
            <w:pPr>
              <w:pStyle w:val="Compact"/>
            </w:pPr>
            <w:r>
              <w:t xml:space="preserve">15309199</w:t>
            </w:r>
          </w:p>
        </w:tc>
        <w:tc>
          <w:tcPr/>
          <w:p>
            <w:pPr>
              <w:pStyle w:val="Compact"/>
            </w:pPr>
            <w:r>
              <w:t xml:space="preserve">Penninikum</w:t>
            </w:r>
          </w:p>
        </w:tc>
        <w:tc>
          <w:tcPr/>
          <w:p>
            <w:pPr>
              <w:pStyle w:val="Compact"/>
            </w:pPr>
            <w:r>
              <w:t xml:space="preserve">Pennidico</w:t>
            </w:r>
          </w:p>
        </w:tc>
      </w:tr>
      <w:tr>
        <w:tc>
          <w:tcPr/>
          <w:p>
            <w:pPr>
              <w:pStyle w:val="Compact"/>
            </w:pPr>
            <w:r>
              <w:t xml:space="preserve">15309200</w:t>
            </w:r>
          </w:p>
        </w:tc>
        <w:tc>
          <w:tcPr/>
          <w:p>
            <w:pPr>
              <w:pStyle w:val="Compact"/>
            </w:pPr>
            <w:r>
              <w:t xml:space="preserve">Unterpenninikum</w:t>
            </w:r>
          </w:p>
        </w:tc>
        <w:tc>
          <w:tcPr/>
          <w:p>
            <w:pPr>
              <w:pStyle w:val="Compact"/>
            </w:pPr>
            <w:r>
              <w:t xml:space="preserve">Pennidico inferiore</w:t>
            </w:r>
          </w:p>
        </w:tc>
      </w:tr>
      <w:tr>
        <w:tc>
          <w:tcPr/>
          <w:p>
            <w:pPr>
              <w:pStyle w:val="Compact"/>
            </w:pPr>
            <w:r>
              <w:t xml:space="preserve">15309201</w:t>
            </w:r>
          </w:p>
        </w:tc>
        <w:tc>
          <w:tcPr/>
          <w:p>
            <w:pPr>
              <w:pStyle w:val="Compact"/>
            </w:pPr>
            <w:r>
              <w:t xml:space="preserve">Niesen-Decke</w:t>
            </w:r>
          </w:p>
        </w:tc>
        <w:tc>
          <w:tcPr/>
          <w:p>
            <w:pPr>
              <w:pStyle w:val="Compact"/>
            </w:pPr>
            <w:r>
              <w:t xml:space="preserve">Falda del Niesen</w:t>
            </w:r>
          </w:p>
        </w:tc>
      </w:tr>
      <w:tr>
        <w:tc>
          <w:tcPr/>
          <w:p>
            <w:pPr>
              <w:pStyle w:val="Compact"/>
            </w:pPr>
            <w:r>
              <w:t xml:space="preserve">15309202</w:t>
            </w:r>
          </w:p>
        </w:tc>
        <w:tc>
          <w:tcPr/>
          <w:p>
            <w:pPr>
              <w:pStyle w:val="Compact"/>
            </w:pPr>
            <w:r>
              <w:t xml:space="preserve">Infraniesen-Melange</w:t>
            </w:r>
          </w:p>
        </w:tc>
        <w:tc>
          <w:tcPr/>
          <w:p>
            <w:pPr>
              <w:pStyle w:val="Compact"/>
            </w:pPr>
            <w:r>
              <w:t xml:space="preserve">Mélange infra-Niesen</w:t>
            </w:r>
          </w:p>
        </w:tc>
      </w:tr>
      <w:tr>
        <w:tc>
          <w:tcPr/>
          <w:p>
            <w:pPr>
              <w:pStyle w:val="Compact"/>
            </w:pPr>
            <w:r>
              <w:t xml:space="preserve">15309203</w:t>
            </w:r>
          </w:p>
        </w:tc>
        <w:tc>
          <w:tcPr/>
          <w:p>
            <w:pPr>
              <w:pStyle w:val="Compact"/>
            </w:pPr>
            <w:r>
              <w:t xml:space="preserve">Voirons-Decke</w:t>
            </w:r>
          </w:p>
        </w:tc>
        <w:tc>
          <w:tcPr/>
          <w:p>
            <w:pPr>
              <w:pStyle w:val="Compact"/>
            </w:pPr>
            <w:r>
              <w:t xml:space="preserve">Falda dei Voirons</w:t>
            </w:r>
          </w:p>
        </w:tc>
      </w:tr>
      <w:tr>
        <w:tc>
          <w:tcPr/>
          <w:p>
            <w:pPr>
              <w:pStyle w:val="Compact"/>
            </w:pPr>
            <w:r>
              <w:t xml:space="preserve">15309204</w:t>
            </w:r>
          </w:p>
        </w:tc>
        <w:tc>
          <w:tcPr/>
          <w:p>
            <w:pPr>
              <w:pStyle w:val="Compact"/>
            </w:pPr>
            <w:r>
              <w:t xml:space="preserve">Gurnigel-Decke</w:t>
            </w:r>
          </w:p>
        </w:tc>
        <w:tc>
          <w:tcPr/>
          <w:p>
            <w:pPr>
              <w:pStyle w:val="Compact"/>
            </w:pPr>
            <w:r>
              <w:t xml:space="preserve">Falda del Gurnigel</w:t>
            </w:r>
          </w:p>
        </w:tc>
      </w:tr>
      <w:tr>
        <w:tc>
          <w:tcPr/>
          <w:p>
            <w:pPr>
              <w:pStyle w:val="Compact"/>
            </w:pPr>
            <w:r>
              <w:t xml:space="preserve">15309205</w:t>
            </w:r>
          </w:p>
        </w:tc>
        <w:tc>
          <w:tcPr/>
          <w:p>
            <w:pPr>
              <w:pStyle w:val="Compact"/>
            </w:pPr>
            <w:r>
              <w:t xml:space="preserve">Schlieren-Decke</w:t>
            </w:r>
          </w:p>
        </w:tc>
        <w:tc>
          <w:tcPr/>
          <w:p>
            <w:pPr>
              <w:pStyle w:val="Compact"/>
            </w:pPr>
            <w:r>
              <w:t xml:space="preserve">Falda delle Schlieren</w:t>
            </w:r>
          </w:p>
        </w:tc>
      </w:tr>
      <w:tr>
        <w:tc>
          <w:tcPr/>
          <w:p>
            <w:pPr>
              <w:pStyle w:val="Compact"/>
            </w:pPr>
            <w:r>
              <w:t xml:space="preserve">15309206</w:t>
            </w:r>
          </w:p>
        </w:tc>
        <w:tc>
          <w:tcPr/>
          <w:p>
            <w:pPr>
              <w:pStyle w:val="Compact"/>
            </w:pPr>
            <w:r>
              <w:t xml:space="preserve">Wägital-Decke</w:t>
            </w:r>
          </w:p>
        </w:tc>
        <w:tc>
          <w:tcPr/>
          <w:p>
            <w:pPr>
              <w:pStyle w:val="Compact"/>
            </w:pPr>
            <w:r>
              <w:t xml:space="preserve">Falda del Wägital</w:t>
            </w:r>
          </w:p>
        </w:tc>
      </w:tr>
      <w:tr>
        <w:tc>
          <w:tcPr/>
          <w:p>
            <w:pPr>
              <w:pStyle w:val="Compact"/>
            </w:pPr>
            <w:r>
              <w:t xml:space="preserve">15309207</w:t>
            </w:r>
          </w:p>
        </w:tc>
        <w:tc>
          <w:tcPr/>
          <w:p>
            <w:pPr>
              <w:pStyle w:val="Compact"/>
            </w:pPr>
            <w:r>
              <w:t xml:space="preserve">Üntschen-Decke</w:t>
            </w:r>
          </w:p>
        </w:tc>
        <w:tc>
          <w:tcPr/>
          <w:p>
            <w:pPr>
              <w:pStyle w:val="Compact"/>
            </w:pPr>
            <w:r>
              <w:t xml:space="preserve">Falda dell'Üntschen</w:t>
            </w:r>
          </w:p>
        </w:tc>
      </w:tr>
      <w:tr>
        <w:tc>
          <w:tcPr/>
          <w:p>
            <w:pPr>
              <w:pStyle w:val="Compact"/>
            </w:pPr>
            <w:r>
              <w:t xml:space="preserve">15309208</w:t>
            </w:r>
          </w:p>
        </w:tc>
        <w:tc>
          <w:tcPr/>
          <w:p>
            <w:pPr>
              <w:pStyle w:val="Compact"/>
            </w:pPr>
            <w:r>
              <w:t xml:space="preserve">Sigiswang-Decke</w:t>
            </w:r>
          </w:p>
        </w:tc>
        <w:tc>
          <w:tcPr/>
          <w:p>
            <w:pPr>
              <w:pStyle w:val="Compact"/>
            </w:pPr>
            <w:r>
              <w:t xml:space="preserve">Falda di Sigiswang</w:t>
            </w:r>
          </w:p>
        </w:tc>
      </w:tr>
      <w:tr>
        <w:tc>
          <w:tcPr/>
          <w:p>
            <w:pPr>
              <w:pStyle w:val="Compact"/>
            </w:pPr>
            <w:r>
              <w:t xml:space="preserve">15309209</w:t>
            </w:r>
          </w:p>
        </w:tc>
        <w:tc>
          <w:tcPr/>
          <w:p>
            <w:pPr>
              <w:pStyle w:val="Compact"/>
            </w:pPr>
            <w:r>
              <w:t xml:space="preserve">Triesenberg-Schuppenkomplex</w:t>
            </w:r>
          </w:p>
        </w:tc>
        <w:tc>
          <w:tcPr/>
          <w:p>
            <w:pPr>
              <w:pStyle w:val="Compact"/>
            </w:pPr>
            <w:r>
              <w:t xml:space="preserve">Complesso di scaglie di Triesenberg</w:t>
            </w:r>
          </w:p>
        </w:tc>
      </w:tr>
      <w:tr>
        <w:tc>
          <w:tcPr/>
          <w:p>
            <w:pPr>
              <w:pStyle w:val="Compact"/>
            </w:pPr>
            <w:r>
              <w:t xml:space="preserve">15309210</w:t>
            </w:r>
          </w:p>
        </w:tc>
        <w:tc>
          <w:tcPr/>
          <w:p>
            <w:pPr>
              <w:pStyle w:val="Compact"/>
            </w:pPr>
            <w:r>
              <w:t xml:space="preserve">Oberstdorf-Decke</w:t>
            </w:r>
          </w:p>
        </w:tc>
        <w:tc>
          <w:tcPr/>
          <w:p>
            <w:pPr>
              <w:pStyle w:val="Compact"/>
            </w:pPr>
            <w:r>
              <w:t xml:space="preserve">Falda di Oberstdorf</w:t>
            </w:r>
          </w:p>
        </w:tc>
      </w:tr>
      <w:tr>
        <w:tc>
          <w:tcPr/>
          <w:p>
            <w:pPr>
              <w:pStyle w:val="Compact"/>
            </w:pPr>
            <w:r>
              <w:t xml:space="preserve">15309211</w:t>
            </w:r>
          </w:p>
        </w:tc>
        <w:tc>
          <w:tcPr/>
          <w:p>
            <w:pPr>
              <w:pStyle w:val="Compact"/>
            </w:pPr>
            <w:r>
              <w:t xml:space="preserve">Sion-Courmayeur-Decke</w:t>
            </w:r>
          </w:p>
        </w:tc>
        <w:tc>
          <w:tcPr/>
          <w:p>
            <w:pPr>
              <w:pStyle w:val="Compact"/>
            </w:pPr>
            <w:r>
              <w:t xml:space="preserve">Falda di Sion-Courmayeur</w:t>
            </w:r>
          </w:p>
        </w:tc>
      </w:tr>
      <w:tr>
        <w:tc>
          <w:tcPr/>
          <w:p>
            <w:pPr>
              <w:pStyle w:val="Compact"/>
            </w:pPr>
            <w:r>
              <w:t xml:space="preserve">15309212</w:t>
            </w:r>
          </w:p>
        </w:tc>
        <w:tc>
          <w:tcPr/>
          <w:p>
            <w:pPr>
              <w:pStyle w:val="Compact"/>
            </w:pPr>
            <w:r>
              <w:t xml:space="preserve">Rosswald-Schuppe</w:t>
            </w:r>
          </w:p>
        </w:tc>
        <w:tc>
          <w:tcPr/>
          <w:p>
            <w:pPr>
              <w:pStyle w:val="Compact"/>
            </w:pPr>
            <w:r>
              <w:t xml:space="preserve">Scaglia di Rosswald</w:t>
            </w:r>
          </w:p>
        </w:tc>
      </w:tr>
      <w:tr>
        <w:tc>
          <w:tcPr/>
          <w:p>
            <w:pPr>
              <w:pStyle w:val="Compact"/>
            </w:pPr>
            <w:r>
              <w:t xml:space="preserve">15309213</w:t>
            </w:r>
          </w:p>
        </w:tc>
        <w:tc>
          <w:tcPr/>
          <w:p>
            <w:pPr>
              <w:pStyle w:val="Compact"/>
            </w:pPr>
            <w:r>
              <w:t xml:space="preserve">Ferret-Schuppe</w:t>
            </w:r>
          </w:p>
        </w:tc>
        <w:tc>
          <w:tcPr/>
          <w:p>
            <w:pPr>
              <w:pStyle w:val="Compact"/>
            </w:pPr>
            <w:r>
              <w:t xml:space="preserve">Scaglia di Ferret</w:t>
            </w:r>
          </w:p>
        </w:tc>
      </w:tr>
      <w:tr>
        <w:tc>
          <w:tcPr/>
          <w:p>
            <w:pPr>
              <w:pStyle w:val="Compact"/>
            </w:pPr>
            <w:r>
              <w:t xml:space="preserve">15309214</w:t>
            </w:r>
          </w:p>
        </w:tc>
        <w:tc>
          <w:tcPr/>
          <w:p>
            <w:pPr>
              <w:pStyle w:val="Compact"/>
            </w:pPr>
            <w:r>
              <w:t xml:space="preserve">Moûtiers-Schuppe</w:t>
            </w:r>
          </w:p>
        </w:tc>
        <w:tc>
          <w:tcPr/>
          <w:p>
            <w:pPr>
              <w:pStyle w:val="Compact"/>
            </w:pPr>
            <w:r>
              <w:t xml:space="preserve">Scaglia di Moûtiers</w:t>
            </w:r>
          </w:p>
        </w:tc>
      </w:tr>
      <w:tr>
        <w:tc>
          <w:tcPr/>
          <w:p>
            <w:pPr>
              <w:pStyle w:val="Compact"/>
            </w:pPr>
            <w:r>
              <w:t xml:space="preserve">15309215</w:t>
            </w:r>
          </w:p>
        </w:tc>
        <w:tc>
          <w:tcPr/>
          <w:p>
            <w:pPr>
              <w:pStyle w:val="Compact"/>
            </w:pPr>
            <w:r>
              <w:t xml:space="preserve">Roignais-Versoyen-Schuppe</w:t>
            </w:r>
          </w:p>
        </w:tc>
        <w:tc>
          <w:tcPr/>
          <w:p>
            <w:pPr>
              <w:pStyle w:val="Compact"/>
            </w:pPr>
            <w:r>
              <w:t xml:space="preserve">Scaglia del Roignais-Versoyen</w:t>
            </w:r>
          </w:p>
        </w:tc>
      </w:tr>
      <w:tr>
        <w:tc>
          <w:tcPr/>
          <w:p>
            <w:pPr>
              <w:pStyle w:val="Compact"/>
            </w:pPr>
            <w:r>
              <w:t xml:space="preserve">15309216</w:t>
            </w:r>
          </w:p>
        </w:tc>
        <w:tc>
          <w:tcPr/>
          <w:p>
            <w:pPr>
              <w:pStyle w:val="Compact"/>
            </w:pPr>
            <w:r>
              <w:t xml:space="preserve">Pierre-Avoi-Schuppe</w:t>
            </w:r>
          </w:p>
        </w:tc>
        <w:tc>
          <w:tcPr/>
          <w:p>
            <w:pPr>
              <w:pStyle w:val="Compact"/>
            </w:pPr>
            <w:r>
              <w:t xml:space="preserve">Scaglia della Pierre Avoi</w:t>
            </w:r>
          </w:p>
        </w:tc>
      </w:tr>
      <w:tr>
        <w:tc>
          <w:tcPr/>
          <w:p>
            <w:pPr>
              <w:pStyle w:val="Compact"/>
            </w:pPr>
            <w:r>
              <w:t xml:space="preserve">15309217</w:t>
            </w:r>
          </w:p>
        </w:tc>
        <w:tc>
          <w:tcPr/>
          <w:p>
            <w:pPr>
              <w:pStyle w:val="Compact"/>
            </w:pPr>
            <w:r>
              <w:t xml:space="preserve">Petit-St-Bernard-Schuppe</w:t>
            </w:r>
          </w:p>
        </w:tc>
        <w:tc>
          <w:tcPr/>
          <w:p>
            <w:pPr>
              <w:pStyle w:val="Compact"/>
            </w:pPr>
            <w:r>
              <w:t xml:space="preserve">Scaglia del Piccolo San Bernardo</w:t>
            </w:r>
          </w:p>
        </w:tc>
      </w:tr>
      <w:tr>
        <w:tc>
          <w:tcPr/>
          <w:p>
            <w:pPr>
              <w:pStyle w:val="Compact"/>
            </w:pPr>
            <w:r>
              <w:t xml:space="preserve">15309218</w:t>
            </w:r>
          </w:p>
        </w:tc>
        <w:tc>
          <w:tcPr/>
          <w:p>
            <w:pPr>
              <w:pStyle w:val="Compact"/>
            </w:pPr>
            <w:r>
              <w:t xml:space="preserve">Chiavenna-Decke</w:t>
            </w:r>
          </w:p>
        </w:tc>
        <w:tc>
          <w:tcPr/>
          <w:p>
            <w:pPr>
              <w:pStyle w:val="Compact"/>
            </w:pPr>
            <w:r>
              <w:t xml:space="preserve">Falda di Chiavenna</w:t>
            </w:r>
          </w:p>
        </w:tc>
      </w:tr>
      <w:tr>
        <w:tc>
          <w:tcPr/>
          <w:p>
            <w:pPr>
              <w:pStyle w:val="Compact"/>
            </w:pPr>
            <w:r>
              <w:t xml:space="preserve">15309219</w:t>
            </w:r>
          </w:p>
        </w:tc>
        <w:tc>
          <w:tcPr/>
          <w:p>
            <w:pPr>
              <w:pStyle w:val="Compact"/>
            </w:pPr>
            <w:r>
              <w:t xml:space="preserve">Vals-Schuppen</w:t>
            </w:r>
          </w:p>
        </w:tc>
        <w:tc>
          <w:tcPr/>
          <w:p>
            <w:pPr>
              <w:pStyle w:val="Compact"/>
            </w:pPr>
            <w:r>
              <w:t xml:space="preserve">Scaglie di Vals</w:t>
            </w:r>
          </w:p>
        </w:tc>
      </w:tr>
      <w:tr>
        <w:tc>
          <w:tcPr/>
          <w:p>
            <w:pPr>
              <w:pStyle w:val="Compact"/>
            </w:pPr>
            <w:r>
              <w:t xml:space="preserve">15309220</w:t>
            </w:r>
          </w:p>
        </w:tc>
        <w:tc>
          <w:tcPr/>
          <w:p>
            <w:pPr>
              <w:pStyle w:val="Compact"/>
            </w:pPr>
            <w:r>
              <w:t xml:space="preserve">Aul-Decke</w:t>
            </w:r>
          </w:p>
        </w:tc>
        <w:tc>
          <w:tcPr/>
          <w:p>
            <w:pPr>
              <w:pStyle w:val="Compact"/>
            </w:pPr>
            <w:r>
              <w:t xml:space="preserve">Falda dell'Aul</w:t>
            </w:r>
          </w:p>
        </w:tc>
      </w:tr>
      <w:tr>
        <w:tc>
          <w:tcPr/>
          <w:p>
            <w:pPr>
              <w:pStyle w:val="Compact"/>
            </w:pPr>
            <w:r>
              <w:t xml:space="preserve">15309221</w:t>
            </w:r>
          </w:p>
        </w:tc>
        <w:tc>
          <w:tcPr/>
          <w:p>
            <w:pPr>
              <w:pStyle w:val="Compact"/>
            </w:pPr>
            <w:r>
              <w:t xml:space="preserve">Grava-Decke</w:t>
            </w:r>
          </w:p>
        </w:tc>
        <w:tc>
          <w:tcPr/>
          <w:p>
            <w:pPr>
              <w:pStyle w:val="Compact"/>
            </w:pPr>
            <w:r>
              <w:t xml:space="preserve">Falda della Grava</w:t>
            </w:r>
          </w:p>
        </w:tc>
      </w:tr>
      <w:tr>
        <w:tc>
          <w:tcPr/>
          <w:p>
            <w:pPr>
              <w:pStyle w:val="Compact"/>
            </w:pPr>
            <w:r>
              <w:t xml:space="preserve">15309222</w:t>
            </w:r>
          </w:p>
        </w:tc>
        <w:tc>
          <w:tcPr/>
          <w:p>
            <w:pPr>
              <w:pStyle w:val="Compact"/>
            </w:pPr>
            <w:r>
              <w:t xml:space="preserve">Tomül-Decke</w:t>
            </w:r>
          </w:p>
        </w:tc>
        <w:tc>
          <w:tcPr/>
          <w:p>
            <w:pPr>
              <w:pStyle w:val="Compact"/>
            </w:pPr>
            <w:r>
              <w:t xml:space="preserve">Falda del Tomül</w:t>
            </w:r>
          </w:p>
        </w:tc>
      </w:tr>
      <w:tr>
        <w:tc>
          <w:tcPr/>
          <w:p>
            <w:pPr>
              <w:pStyle w:val="Compact"/>
            </w:pPr>
            <w:r>
              <w:t xml:space="preserve">15309223</w:t>
            </w:r>
          </w:p>
        </w:tc>
        <w:tc>
          <w:tcPr/>
          <w:p>
            <w:pPr>
              <w:pStyle w:val="Compact"/>
            </w:pPr>
            <w:r>
              <w:t xml:space="preserve">Forbesch-Schuppe</w:t>
            </w:r>
          </w:p>
        </w:tc>
        <w:tc>
          <w:tcPr/>
          <w:p>
            <w:pPr>
              <w:pStyle w:val="Compact"/>
            </w:pPr>
            <w:r>
              <w:t xml:space="preserve">Scaglia del Forbesch</w:t>
            </w:r>
          </w:p>
        </w:tc>
      </w:tr>
      <w:tr>
        <w:tc>
          <w:tcPr/>
          <w:p>
            <w:pPr>
              <w:pStyle w:val="Compact"/>
            </w:pPr>
            <w:r>
              <w:t xml:space="preserve">15309224</w:t>
            </w:r>
          </w:p>
        </w:tc>
        <w:tc>
          <w:tcPr/>
          <w:p>
            <w:pPr>
              <w:pStyle w:val="Compact"/>
            </w:pPr>
            <w:r>
              <w:t xml:space="preserve">Roz-Champatsch-Melange</w:t>
            </w:r>
          </w:p>
        </w:tc>
        <w:tc>
          <w:tcPr/>
          <w:p>
            <w:pPr>
              <w:pStyle w:val="Compact"/>
            </w:pPr>
            <w:r>
              <w:t xml:space="preserve">Mélange di Roz-Champatsch</w:t>
            </w:r>
          </w:p>
        </w:tc>
      </w:tr>
      <w:tr>
        <w:tc>
          <w:tcPr/>
          <w:p>
            <w:pPr>
              <w:pStyle w:val="Compact"/>
            </w:pPr>
            <w:r>
              <w:t xml:space="preserve">15309225</w:t>
            </w:r>
          </w:p>
        </w:tc>
        <w:tc>
          <w:tcPr/>
          <w:p>
            <w:pPr>
              <w:pStyle w:val="Compact"/>
            </w:pPr>
            <w:r>
              <w:t xml:space="preserve">Ramosch-Zone</w:t>
            </w:r>
          </w:p>
        </w:tc>
        <w:tc>
          <w:tcPr/>
          <w:p>
            <w:pPr>
              <w:pStyle w:val="Compact"/>
            </w:pPr>
            <w:r>
              <w:t xml:space="preserve">Zona di Ramosch</w:t>
            </w:r>
          </w:p>
        </w:tc>
      </w:tr>
      <w:tr>
        <w:tc>
          <w:tcPr/>
          <w:p>
            <w:pPr>
              <w:pStyle w:val="Compact"/>
            </w:pPr>
            <w:r>
              <w:t xml:space="preserve">15309226</w:t>
            </w:r>
          </w:p>
        </w:tc>
        <w:tc>
          <w:tcPr/>
          <w:p>
            <w:pPr>
              <w:pStyle w:val="Compact"/>
            </w:pPr>
            <w:r>
              <w:t xml:space="preserve">Pfunds-Decke</w:t>
            </w:r>
          </w:p>
        </w:tc>
        <w:tc>
          <w:tcPr/>
          <w:p>
            <w:pPr>
              <w:pStyle w:val="Compact"/>
            </w:pPr>
            <w:r>
              <w:t xml:space="preserve">Falda di Pfunds</w:t>
            </w:r>
          </w:p>
        </w:tc>
      </w:tr>
      <w:tr>
        <w:tc>
          <w:tcPr/>
          <w:p>
            <w:pPr>
              <w:pStyle w:val="Compact"/>
            </w:pPr>
            <w:r>
              <w:t xml:space="preserve">15309227</w:t>
            </w:r>
          </w:p>
        </w:tc>
        <w:tc>
          <w:tcPr/>
          <w:p>
            <w:pPr>
              <w:pStyle w:val="Compact"/>
            </w:pPr>
            <w:r>
              <w:t xml:space="preserve">Mittelpenninikum</w:t>
            </w:r>
          </w:p>
        </w:tc>
        <w:tc>
          <w:tcPr/>
          <w:p>
            <w:pPr>
              <w:pStyle w:val="Compact"/>
            </w:pPr>
            <w:r>
              <w:t xml:space="preserve">Pennidico medio</w:t>
            </w:r>
          </w:p>
        </w:tc>
      </w:tr>
      <w:tr>
        <w:tc>
          <w:tcPr/>
          <w:p>
            <w:pPr>
              <w:pStyle w:val="Compact"/>
            </w:pPr>
            <w:r>
              <w:t xml:space="preserve">15309228</w:t>
            </w:r>
          </w:p>
        </w:tc>
        <w:tc>
          <w:tcPr/>
          <w:p>
            <w:pPr>
              <w:pStyle w:val="Compact"/>
            </w:pPr>
            <w:r>
              <w:t xml:space="preserve">Zone Submédiane</w:t>
            </w:r>
          </w:p>
        </w:tc>
        <w:tc>
          <w:tcPr/>
          <w:p>
            <w:pPr>
              <w:pStyle w:val="Compact"/>
            </w:pPr>
            <w:r>
              <w:t xml:space="preserve">Zona Submédiane</w:t>
            </w:r>
          </w:p>
        </w:tc>
      </w:tr>
      <w:tr>
        <w:tc>
          <w:tcPr/>
          <w:p>
            <w:pPr>
              <w:pStyle w:val="Compact"/>
            </w:pPr>
            <w:r>
              <w:t xml:space="preserve">15309229</w:t>
            </w:r>
          </w:p>
        </w:tc>
        <w:tc>
          <w:tcPr/>
          <w:p>
            <w:pPr>
              <w:pStyle w:val="Compact"/>
            </w:pPr>
            <w:r>
              <w:t xml:space="preserve">Klippen-Decke</w:t>
            </w:r>
          </w:p>
        </w:tc>
        <w:tc>
          <w:tcPr/>
          <w:p>
            <w:pPr>
              <w:pStyle w:val="Compact"/>
            </w:pPr>
            <w:r>
              <w:t xml:space="preserve">Falda delle Préalpes Médianes</w:t>
            </w:r>
          </w:p>
        </w:tc>
      </w:tr>
      <w:tr>
        <w:tc>
          <w:tcPr/>
          <w:p>
            <w:pPr>
              <w:pStyle w:val="Compact"/>
            </w:pPr>
            <w:r>
              <w:t xml:space="preserve">15309230</w:t>
            </w:r>
          </w:p>
        </w:tc>
        <w:tc>
          <w:tcPr/>
          <w:p>
            <w:pPr>
              <w:pStyle w:val="Compact"/>
            </w:pPr>
            <w:r>
              <w:t xml:space="preserve">Préalpes Médianes Plastiques</w:t>
            </w:r>
          </w:p>
        </w:tc>
        <w:tc>
          <w:tcPr/>
          <w:p>
            <w:pPr>
              <w:pStyle w:val="Compact"/>
            </w:pPr>
            <w:r>
              <w:t xml:space="preserve">Préalpes Médianes Plastiques</w:t>
            </w:r>
          </w:p>
        </w:tc>
      </w:tr>
      <w:tr>
        <w:tc>
          <w:tcPr/>
          <w:p>
            <w:pPr>
              <w:pStyle w:val="Compact"/>
            </w:pPr>
            <w:r>
              <w:t xml:space="preserve">15309231</w:t>
            </w:r>
          </w:p>
        </w:tc>
        <w:tc>
          <w:tcPr/>
          <w:p>
            <w:pPr>
              <w:pStyle w:val="Compact"/>
            </w:pPr>
            <w:r>
              <w:t xml:space="preserve">Préalpes Médianes Rigides</w:t>
            </w:r>
          </w:p>
        </w:tc>
        <w:tc>
          <w:tcPr/>
          <w:p>
            <w:pPr>
              <w:pStyle w:val="Compact"/>
            </w:pPr>
            <w:r>
              <w:t xml:space="preserve">Préalpes Médianes Rigides</w:t>
            </w:r>
          </w:p>
        </w:tc>
      </w:tr>
      <w:tr>
        <w:tc>
          <w:tcPr/>
          <w:p>
            <w:pPr>
              <w:pStyle w:val="Compact"/>
            </w:pPr>
            <w:r>
              <w:t xml:space="preserve">15309232</w:t>
            </w:r>
          </w:p>
        </w:tc>
        <w:tc>
          <w:tcPr/>
          <w:p>
            <w:pPr>
              <w:pStyle w:val="Compact"/>
            </w:pPr>
            <w:r>
              <w:t xml:space="preserve">Mythen-Roggenegg-Schuppe</w:t>
            </w:r>
          </w:p>
        </w:tc>
        <w:tc>
          <w:tcPr/>
          <w:p>
            <w:pPr>
              <w:pStyle w:val="Compact"/>
            </w:pPr>
            <w:r>
              <w:t xml:space="preserve">Scaglia delle Mythen-Roggenegg</w:t>
            </w:r>
          </w:p>
        </w:tc>
      </w:tr>
      <w:tr>
        <w:tc>
          <w:tcPr/>
          <w:p>
            <w:pPr>
              <w:pStyle w:val="Compact"/>
            </w:pPr>
            <w:r>
              <w:t xml:space="preserve">15309233</w:t>
            </w:r>
          </w:p>
        </w:tc>
        <w:tc>
          <w:tcPr/>
          <w:p>
            <w:pPr>
              <w:pStyle w:val="Compact"/>
            </w:pPr>
            <w:r>
              <w:t xml:space="preserve">Obere Rotenflue-Schuppe</w:t>
            </w:r>
          </w:p>
        </w:tc>
        <w:tc>
          <w:tcPr/>
          <w:p>
            <w:pPr>
              <w:pStyle w:val="Compact"/>
            </w:pPr>
            <w:r>
              <w:t xml:space="preserve">Scaglia di Obere Rotenflue</w:t>
            </w:r>
          </w:p>
        </w:tc>
      </w:tr>
      <w:tr>
        <w:tc>
          <w:tcPr/>
          <w:p>
            <w:pPr>
              <w:pStyle w:val="Compact"/>
            </w:pPr>
            <w:r>
              <w:t xml:space="preserve">15309234</w:t>
            </w:r>
          </w:p>
        </w:tc>
        <w:tc>
          <w:tcPr/>
          <w:p>
            <w:pPr>
              <w:pStyle w:val="Compact"/>
            </w:pPr>
            <w:r>
              <w:t xml:space="preserve">Stäglerenegg-Brünnelistock-Schuppen</w:t>
            </w:r>
          </w:p>
        </w:tc>
        <w:tc>
          <w:tcPr/>
          <w:p>
            <w:pPr>
              <w:pStyle w:val="Compact"/>
            </w:pPr>
            <w:r>
              <w:t xml:space="preserve">Scaglie di Stäglerenegg-Brünnelistock</w:t>
            </w:r>
          </w:p>
        </w:tc>
      </w:tr>
      <w:tr>
        <w:tc>
          <w:tcPr/>
          <w:p>
            <w:pPr>
              <w:pStyle w:val="Compact"/>
            </w:pPr>
            <w:r>
              <w:t xml:space="preserve">15309235</w:t>
            </w:r>
          </w:p>
        </w:tc>
        <w:tc>
          <w:tcPr/>
          <w:p>
            <w:pPr>
              <w:pStyle w:val="Compact"/>
            </w:pPr>
            <w:r>
              <w:t xml:space="preserve">Brekzien-Decke</w:t>
            </w:r>
          </w:p>
        </w:tc>
        <w:tc>
          <w:tcPr/>
          <w:p>
            <w:pPr>
              <w:pStyle w:val="Compact"/>
            </w:pPr>
            <w:r>
              <w:t xml:space="preserve">Falda della Breccia</w:t>
            </w:r>
          </w:p>
        </w:tc>
      </w:tr>
      <w:tr>
        <w:tc>
          <w:tcPr/>
          <w:p>
            <w:pPr>
              <w:pStyle w:val="Compact"/>
            </w:pPr>
            <w:r>
              <w:t xml:space="preserve">15309236</w:t>
            </w:r>
          </w:p>
        </w:tc>
        <w:tc>
          <w:tcPr/>
          <w:p>
            <w:pPr>
              <w:pStyle w:val="Compact"/>
            </w:pPr>
            <w:r>
              <w:t xml:space="preserve">Zone Houillère</w:t>
            </w:r>
          </w:p>
        </w:tc>
        <w:tc>
          <w:tcPr/>
          <w:p>
            <w:pPr>
              <w:pStyle w:val="Compact"/>
            </w:pPr>
            <w:r>
              <w:t xml:space="preserve">Zona Houillère</w:t>
            </w:r>
          </w:p>
        </w:tc>
      </w:tr>
      <w:tr>
        <w:tc>
          <w:tcPr/>
          <w:p>
            <w:pPr>
              <w:pStyle w:val="Compact"/>
            </w:pPr>
            <w:r>
              <w:t xml:space="preserve">15309237</w:t>
            </w:r>
          </w:p>
        </w:tc>
        <w:tc>
          <w:tcPr/>
          <w:p>
            <w:pPr>
              <w:pStyle w:val="Compact"/>
            </w:pPr>
            <w:r>
              <w:t xml:space="preserve">Zone Houillère externe</w:t>
            </w:r>
          </w:p>
        </w:tc>
        <w:tc>
          <w:tcPr/>
          <w:p>
            <w:pPr>
              <w:pStyle w:val="Compact"/>
            </w:pPr>
            <w:r>
              <w:t xml:space="preserve">Zona Houillère esterna</w:t>
            </w:r>
          </w:p>
        </w:tc>
      </w:tr>
      <w:tr>
        <w:tc>
          <w:tcPr/>
          <w:p>
            <w:pPr>
              <w:pStyle w:val="Compact"/>
            </w:pPr>
            <w:r>
              <w:t xml:space="preserve">15309238</w:t>
            </w:r>
          </w:p>
        </w:tc>
        <w:tc>
          <w:tcPr/>
          <w:p>
            <w:pPr>
              <w:pStyle w:val="Compact"/>
            </w:pPr>
            <w:r>
              <w:t xml:space="preserve">Zone Houillère interne</w:t>
            </w:r>
          </w:p>
        </w:tc>
        <w:tc>
          <w:tcPr/>
          <w:p>
            <w:pPr>
              <w:pStyle w:val="Compact"/>
            </w:pPr>
            <w:r>
              <w:t xml:space="preserve">Zona Houillère interna</w:t>
            </w:r>
          </w:p>
        </w:tc>
      </w:tr>
      <w:tr>
        <w:tc>
          <w:tcPr/>
          <w:p>
            <w:pPr>
              <w:pStyle w:val="Compact"/>
            </w:pPr>
            <w:r>
              <w:t xml:space="preserve">15309239</w:t>
            </w:r>
          </w:p>
        </w:tc>
        <w:tc>
          <w:tcPr/>
          <w:p>
            <w:pPr>
              <w:pStyle w:val="Compact"/>
            </w:pPr>
            <w:r>
              <w:t xml:space="preserve">Visperterminen-Schuppe</w:t>
            </w:r>
          </w:p>
        </w:tc>
        <w:tc>
          <w:tcPr/>
          <w:p>
            <w:pPr>
              <w:pStyle w:val="Compact"/>
            </w:pPr>
            <w:r>
              <w:t xml:space="preserve">Scaglia di Visperterminen</w:t>
            </w:r>
          </w:p>
        </w:tc>
      </w:tr>
      <w:tr>
        <w:tc>
          <w:tcPr/>
          <w:p>
            <w:pPr>
              <w:pStyle w:val="Compact"/>
            </w:pPr>
            <w:r>
              <w:t xml:space="preserve">15309240</w:t>
            </w:r>
          </w:p>
        </w:tc>
        <w:tc>
          <w:tcPr/>
          <w:p>
            <w:pPr>
              <w:pStyle w:val="Compact"/>
            </w:pPr>
            <w:r>
              <w:t xml:space="preserve">Untere Stalden-Schuppe</w:t>
            </w:r>
          </w:p>
        </w:tc>
        <w:tc>
          <w:tcPr/>
          <w:p>
            <w:pPr>
              <w:pStyle w:val="Compact"/>
            </w:pPr>
            <w:r>
              <w:t xml:space="preserve">Scaglia inferiore di Stalden</w:t>
            </w:r>
          </w:p>
        </w:tc>
      </w:tr>
      <w:tr>
        <w:tc>
          <w:tcPr/>
          <w:p>
            <w:pPr>
              <w:pStyle w:val="Compact"/>
            </w:pPr>
            <w:r>
              <w:t xml:space="preserve">15309241</w:t>
            </w:r>
          </w:p>
        </w:tc>
        <w:tc>
          <w:tcPr/>
          <w:p>
            <w:pPr>
              <w:pStyle w:val="Compact"/>
            </w:pPr>
            <w:r>
              <w:t xml:space="preserve">Gälmji-Zone</w:t>
            </w:r>
          </w:p>
        </w:tc>
        <w:tc>
          <w:tcPr/>
          <w:p>
            <w:pPr>
              <w:pStyle w:val="Compact"/>
            </w:pPr>
            <w:r>
              <w:t xml:space="preserve">Zona di Gälmji</w:t>
            </w:r>
          </w:p>
        </w:tc>
      </w:tr>
      <w:tr>
        <w:tc>
          <w:tcPr/>
          <w:p>
            <w:pPr>
              <w:pStyle w:val="Compact"/>
            </w:pPr>
            <w:r>
              <w:t xml:space="preserve">15309242</w:t>
            </w:r>
          </w:p>
        </w:tc>
        <w:tc>
          <w:tcPr/>
          <w:p>
            <w:pPr>
              <w:pStyle w:val="Compact"/>
            </w:pPr>
            <w:r>
              <w:t xml:space="preserve">Ruginenta-Decke</w:t>
            </w:r>
          </w:p>
        </w:tc>
        <w:tc>
          <w:tcPr/>
          <w:p>
            <w:pPr>
              <w:pStyle w:val="Compact"/>
            </w:pPr>
            <w:r>
              <w:t xml:space="preserve">Falda di Ruginenta</w:t>
            </w:r>
          </w:p>
        </w:tc>
      </w:tr>
      <w:tr>
        <w:tc>
          <w:tcPr/>
          <w:p>
            <w:pPr>
              <w:pStyle w:val="Compact"/>
            </w:pPr>
            <w:r>
              <w:t xml:space="preserve">15309243</w:t>
            </w:r>
          </w:p>
        </w:tc>
        <w:tc>
          <w:tcPr/>
          <w:p>
            <w:pPr>
              <w:pStyle w:val="Compact"/>
            </w:pPr>
            <w:r>
              <w:t xml:space="preserve">Ruitor-Decke</w:t>
            </w:r>
          </w:p>
        </w:tc>
        <w:tc>
          <w:tcPr/>
          <w:p>
            <w:pPr>
              <w:pStyle w:val="Compact"/>
            </w:pPr>
            <w:r>
              <w:t xml:space="preserve">Falda del Ruitor</w:t>
            </w:r>
          </w:p>
        </w:tc>
      </w:tr>
      <w:tr>
        <w:tc>
          <w:tcPr/>
          <w:p>
            <w:pPr>
              <w:pStyle w:val="Compact"/>
            </w:pPr>
            <w:r>
              <w:t xml:space="preserve">15309244</w:t>
            </w:r>
          </w:p>
        </w:tc>
        <w:tc>
          <w:tcPr/>
          <w:p>
            <w:pPr>
              <w:pStyle w:val="Compact"/>
            </w:pPr>
            <w:r>
              <w:t xml:space="preserve">Obere Stalden-Decke</w:t>
            </w:r>
          </w:p>
        </w:tc>
        <w:tc>
          <w:tcPr/>
          <w:p>
            <w:pPr>
              <w:pStyle w:val="Compact"/>
            </w:pPr>
            <w:r>
              <w:t xml:space="preserve">Falda superiore di Stalden</w:t>
            </w:r>
          </w:p>
        </w:tc>
      </w:tr>
      <w:tr>
        <w:tc>
          <w:tcPr/>
          <w:p>
            <w:pPr>
              <w:pStyle w:val="Compact"/>
            </w:pPr>
            <w:r>
              <w:t xml:space="preserve">15309245</w:t>
            </w:r>
          </w:p>
        </w:tc>
        <w:tc>
          <w:tcPr/>
          <w:p>
            <w:pPr>
              <w:pStyle w:val="Compact"/>
            </w:pPr>
            <w:r>
              <w:t xml:space="preserve">Berisal-Decke</w:t>
            </w:r>
          </w:p>
        </w:tc>
        <w:tc>
          <w:tcPr/>
          <w:p>
            <w:pPr>
              <w:pStyle w:val="Compact"/>
            </w:pPr>
            <w:r>
              <w:t xml:space="preserve">Falda di Berisal</w:t>
            </w:r>
          </w:p>
        </w:tc>
      </w:tr>
      <w:tr>
        <w:tc>
          <w:tcPr/>
          <w:p>
            <w:pPr>
              <w:pStyle w:val="Compact"/>
            </w:pPr>
            <w:r>
              <w:t xml:space="preserve">15309246</w:t>
            </w:r>
          </w:p>
        </w:tc>
        <w:tc>
          <w:tcPr/>
          <w:p>
            <w:pPr>
              <w:pStyle w:val="Compact"/>
            </w:pPr>
            <w:r>
              <w:t xml:space="preserve">Camughera-Decke</w:t>
            </w:r>
          </w:p>
        </w:tc>
        <w:tc>
          <w:tcPr/>
          <w:p>
            <w:pPr>
              <w:pStyle w:val="Compact"/>
            </w:pPr>
            <w:r>
              <w:t xml:space="preserve">Falda della Camughera</w:t>
            </w:r>
          </w:p>
        </w:tc>
      </w:tr>
      <w:tr>
        <w:tc>
          <w:tcPr/>
          <w:p>
            <w:pPr>
              <w:pStyle w:val="Compact"/>
            </w:pPr>
            <w:r>
              <w:t xml:space="preserve">15309247</w:t>
            </w:r>
          </w:p>
        </w:tc>
        <w:tc>
          <w:tcPr/>
          <w:p>
            <w:pPr>
              <w:pStyle w:val="Compact"/>
            </w:pPr>
            <w:r>
              <w:t xml:space="preserve">Siviez-Mischabel-Decke</w:t>
            </w:r>
          </w:p>
        </w:tc>
        <w:tc>
          <w:tcPr/>
          <w:p>
            <w:pPr>
              <w:pStyle w:val="Compact"/>
            </w:pPr>
            <w:r>
              <w:t xml:space="preserve">Falda di Siviez-Mischabel</w:t>
            </w:r>
          </w:p>
        </w:tc>
      </w:tr>
      <w:tr>
        <w:tc>
          <w:tcPr/>
          <w:p>
            <w:pPr>
              <w:pStyle w:val="Compact"/>
            </w:pPr>
            <w:r>
              <w:t xml:space="preserve">15309248</w:t>
            </w:r>
          </w:p>
        </w:tc>
        <w:tc>
          <w:tcPr/>
          <w:p>
            <w:pPr>
              <w:pStyle w:val="Compact"/>
            </w:pPr>
            <w:r>
              <w:t xml:space="preserve">Mont-Fort-Decke</w:t>
            </w:r>
          </w:p>
        </w:tc>
        <w:tc>
          <w:tcPr/>
          <w:p>
            <w:pPr>
              <w:pStyle w:val="Compact"/>
            </w:pPr>
            <w:r>
              <w:t xml:space="preserve">Falda del Mont Fort</w:t>
            </w:r>
          </w:p>
        </w:tc>
      </w:tr>
      <w:tr>
        <w:tc>
          <w:tcPr/>
          <w:p>
            <w:pPr>
              <w:pStyle w:val="Compact"/>
            </w:pPr>
            <w:r>
              <w:t xml:space="preserve">15309249</w:t>
            </w:r>
          </w:p>
        </w:tc>
        <w:tc>
          <w:tcPr/>
          <w:p>
            <w:pPr>
              <w:pStyle w:val="Compact"/>
            </w:pPr>
            <w:r>
              <w:t xml:space="preserve">Portjengrat-Decke</w:t>
            </w:r>
          </w:p>
        </w:tc>
        <w:tc>
          <w:tcPr/>
          <w:p>
            <w:pPr>
              <w:pStyle w:val="Compact"/>
            </w:pPr>
            <w:r>
              <w:t xml:space="preserve">Falda del Portjengrat</w:t>
            </w:r>
          </w:p>
        </w:tc>
      </w:tr>
      <w:tr>
        <w:tc>
          <w:tcPr/>
          <w:p>
            <w:pPr>
              <w:pStyle w:val="Compact"/>
            </w:pPr>
            <w:r>
              <w:t xml:space="preserve">15309250</w:t>
            </w:r>
          </w:p>
        </w:tc>
        <w:tc>
          <w:tcPr/>
          <w:p>
            <w:pPr>
              <w:pStyle w:val="Compact"/>
            </w:pPr>
            <w:r>
              <w:t xml:space="preserve">Stockhorn-Decke</w:t>
            </w:r>
          </w:p>
        </w:tc>
        <w:tc>
          <w:tcPr/>
          <w:p>
            <w:pPr>
              <w:pStyle w:val="Compact"/>
            </w:pPr>
            <w:r>
              <w:t xml:space="preserve">Falda dello Stockhorn</w:t>
            </w:r>
          </w:p>
        </w:tc>
      </w:tr>
      <w:tr>
        <w:tc>
          <w:tcPr/>
          <w:p>
            <w:pPr>
              <w:pStyle w:val="Compact"/>
            </w:pPr>
            <w:r>
              <w:t xml:space="preserve">15309251</w:t>
            </w:r>
          </w:p>
        </w:tc>
        <w:tc>
          <w:tcPr/>
          <w:p>
            <w:pPr>
              <w:pStyle w:val="Compact"/>
            </w:pPr>
            <w:r>
              <w:t xml:space="preserve">Monte-Rosa-Decke</w:t>
            </w:r>
          </w:p>
        </w:tc>
        <w:tc>
          <w:tcPr/>
          <w:p>
            <w:pPr>
              <w:pStyle w:val="Compact"/>
            </w:pPr>
            <w:r>
              <w:t xml:space="preserve">Falda del Monte Rosa</w:t>
            </w:r>
          </w:p>
        </w:tc>
      </w:tr>
      <w:tr>
        <w:tc>
          <w:tcPr/>
          <w:p>
            <w:pPr>
              <w:pStyle w:val="Compact"/>
            </w:pPr>
            <w:r>
              <w:t xml:space="preserve">15309252</w:t>
            </w:r>
          </w:p>
        </w:tc>
        <w:tc>
          <w:tcPr/>
          <w:p>
            <w:pPr>
              <w:pStyle w:val="Compact"/>
            </w:pPr>
            <w:r>
              <w:t xml:space="preserve">Tambo-Decke</w:t>
            </w:r>
          </w:p>
        </w:tc>
        <w:tc>
          <w:tcPr/>
          <w:p>
            <w:pPr>
              <w:pStyle w:val="Compact"/>
            </w:pPr>
            <w:r>
              <w:t xml:space="preserve">Falda del Tambo</w:t>
            </w:r>
          </w:p>
        </w:tc>
      </w:tr>
      <w:tr>
        <w:tc>
          <w:tcPr/>
          <w:p>
            <w:pPr>
              <w:pStyle w:val="Compact"/>
            </w:pPr>
            <w:r>
              <w:t xml:space="preserve">15309253</w:t>
            </w:r>
          </w:p>
        </w:tc>
        <w:tc>
          <w:tcPr/>
          <w:p>
            <w:pPr>
              <w:pStyle w:val="Compact"/>
            </w:pPr>
            <w:r>
              <w:t xml:space="preserve">Suretta-Decke</w:t>
            </w:r>
          </w:p>
        </w:tc>
        <w:tc>
          <w:tcPr/>
          <w:p>
            <w:pPr>
              <w:pStyle w:val="Compact"/>
            </w:pPr>
            <w:r>
              <w:t xml:space="preserve">Falda di Suretta</w:t>
            </w:r>
          </w:p>
        </w:tc>
      </w:tr>
      <w:tr>
        <w:tc>
          <w:tcPr/>
          <w:p>
            <w:pPr>
              <w:pStyle w:val="Compact"/>
            </w:pPr>
            <w:r>
              <w:t xml:space="preserve">15309254</w:t>
            </w:r>
          </w:p>
        </w:tc>
        <w:tc>
          <w:tcPr/>
          <w:p>
            <w:pPr>
              <w:pStyle w:val="Compact"/>
            </w:pPr>
            <w:r>
              <w:t xml:space="preserve">Schams-Deckenkomplex</w:t>
            </w:r>
          </w:p>
        </w:tc>
        <w:tc>
          <w:tcPr/>
          <w:p>
            <w:pPr>
              <w:pStyle w:val="Compact"/>
            </w:pPr>
            <w:r>
              <w:t xml:space="preserve">Complesso di falde dello Schams</w:t>
            </w:r>
          </w:p>
        </w:tc>
      </w:tr>
      <w:tr>
        <w:tc>
          <w:tcPr/>
          <w:p>
            <w:pPr>
              <w:pStyle w:val="Compact"/>
            </w:pPr>
            <w:r>
              <w:t xml:space="preserve">15309255</w:t>
            </w:r>
          </w:p>
        </w:tc>
        <w:tc>
          <w:tcPr/>
          <w:p>
            <w:pPr>
              <w:pStyle w:val="Compact"/>
            </w:pPr>
            <w:r>
              <w:t xml:space="preserve">Gelbhorn-Decke</w:t>
            </w:r>
          </w:p>
        </w:tc>
        <w:tc>
          <w:tcPr/>
          <w:p>
            <w:pPr>
              <w:pStyle w:val="Compact"/>
            </w:pPr>
            <w:r>
              <w:t xml:space="preserve">Falda del Gelbhorn</w:t>
            </w:r>
          </w:p>
        </w:tc>
      </w:tr>
      <w:tr>
        <w:tc>
          <w:tcPr/>
          <w:p>
            <w:pPr>
              <w:pStyle w:val="Compact"/>
            </w:pPr>
            <w:r>
              <w:t xml:space="preserve">15309256</w:t>
            </w:r>
          </w:p>
        </w:tc>
        <w:tc>
          <w:tcPr/>
          <w:p>
            <w:pPr>
              <w:pStyle w:val="Compact"/>
            </w:pPr>
            <w:r>
              <w:t xml:space="preserve">Tschera-Kalkberg-Decke</w:t>
            </w:r>
          </w:p>
        </w:tc>
        <w:tc>
          <w:tcPr/>
          <w:p>
            <w:pPr>
              <w:pStyle w:val="Compact"/>
            </w:pPr>
            <w:r>
              <w:t xml:space="preserve">Falda del Tschera-Kalkberg</w:t>
            </w:r>
          </w:p>
        </w:tc>
      </w:tr>
      <w:tr>
        <w:tc>
          <w:tcPr/>
          <w:p>
            <w:pPr>
              <w:pStyle w:val="Compact"/>
            </w:pPr>
            <w:r>
              <w:t xml:space="preserve">15309257</w:t>
            </w:r>
          </w:p>
        </w:tc>
        <w:tc>
          <w:tcPr/>
          <w:p>
            <w:pPr>
              <w:pStyle w:val="Compact"/>
            </w:pPr>
            <w:r>
              <w:t xml:space="preserve">Knorren-Melange</w:t>
            </w:r>
          </w:p>
        </w:tc>
        <w:tc>
          <w:tcPr/>
          <w:p>
            <w:pPr>
              <w:pStyle w:val="Compact"/>
            </w:pPr>
            <w:r>
              <w:t xml:space="preserve">Mélange di Knorren</w:t>
            </w:r>
          </w:p>
        </w:tc>
      </w:tr>
      <w:tr>
        <w:tc>
          <w:tcPr/>
          <w:p>
            <w:pPr>
              <w:pStyle w:val="Compact"/>
            </w:pPr>
            <w:r>
              <w:t xml:space="preserve">15309258</w:t>
            </w:r>
          </w:p>
        </w:tc>
        <w:tc>
          <w:tcPr/>
          <w:p>
            <w:pPr>
              <w:pStyle w:val="Compact"/>
            </w:pPr>
            <w:r>
              <w:t xml:space="preserve">Martegnas-Melange</w:t>
            </w:r>
          </w:p>
        </w:tc>
        <w:tc>
          <w:tcPr/>
          <w:p>
            <w:pPr>
              <w:pStyle w:val="Compact"/>
            </w:pPr>
            <w:r>
              <w:t xml:space="preserve">Mélange del Martegnas</w:t>
            </w:r>
          </w:p>
        </w:tc>
      </w:tr>
      <w:tr>
        <w:tc>
          <w:tcPr/>
          <w:p>
            <w:pPr>
              <w:pStyle w:val="Compact"/>
            </w:pPr>
            <w:r>
              <w:t xml:space="preserve">15309259</w:t>
            </w:r>
          </w:p>
        </w:tc>
        <w:tc>
          <w:tcPr/>
          <w:p>
            <w:pPr>
              <w:pStyle w:val="Compact"/>
            </w:pPr>
            <w:r>
              <w:t xml:space="preserve">Areua-Bruschghorn-Melange</w:t>
            </w:r>
          </w:p>
        </w:tc>
        <w:tc>
          <w:tcPr/>
          <w:p>
            <w:pPr>
              <w:pStyle w:val="Compact"/>
            </w:pPr>
            <w:r>
              <w:t xml:space="preserve">Mélange di Areua-Bruschghorn</w:t>
            </w:r>
          </w:p>
        </w:tc>
      </w:tr>
      <w:tr>
        <w:tc>
          <w:tcPr/>
          <w:p>
            <w:pPr>
              <w:pStyle w:val="Compact"/>
            </w:pPr>
            <w:r>
              <w:t xml:space="preserve">15309260</w:t>
            </w:r>
          </w:p>
        </w:tc>
        <w:tc>
          <w:tcPr/>
          <w:p>
            <w:pPr>
              <w:pStyle w:val="Compact"/>
            </w:pPr>
            <w:r>
              <w:t xml:space="preserve">Falknis-Decke</w:t>
            </w:r>
          </w:p>
        </w:tc>
        <w:tc>
          <w:tcPr/>
          <w:p>
            <w:pPr>
              <w:pStyle w:val="Compact"/>
            </w:pPr>
            <w:r>
              <w:t xml:space="preserve">Falda del Falknis</w:t>
            </w:r>
          </w:p>
        </w:tc>
      </w:tr>
      <w:tr>
        <w:tc>
          <w:tcPr/>
          <w:p>
            <w:pPr>
              <w:pStyle w:val="Compact"/>
            </w:pPr>
            <w:r>
              <w:t xml:space="preserve">15309261</w:t>
            </w:r>
          </w:p>
        </w:tc>
        <w:tc>
          <w:tcPr/>
          <w:p>
            <w:pPr>
              <w:pStyle w:val="Compact"/>
            </w:pPr>
            <w:r>
              <w:t xml:space="preserve">Tschingel-Schuppe</w:t>
            </w:r>
          </w:p>
        </w:tc>
        <w:tc>
          <w:tcPr/>
          <w:p>
            <w:pPr>
              <w:pStyle w:val="Compact"/>
            </w:pPr>
            <w:r>
              <w:t xml:space="preserve">Scaglia del Tschingel</w:t>
            </w:r>
          </w:p>
        </w:tc>
      </w:tr>
      <w:tr>
        <w:tc>
          <w:tcPr/>
          <w:p>
            <w:pPr>
              <w:pStyle w:val="Compact"/>
            </w:pPr>
            <w:r>
              <w:t xml:space="preserve">15309262</w:t>
            </w:r>
          </w:p>
        </w:tc>
        <w:tc>
          <w:tcPr/>
          <w:p>
            <w:pPr>
              <w:pStyle w:val="Compact"/>
            </w:pPr>
            <w:r>
              <w:t xml:space="preserve">Grauspitz-Schuppe</w:t>
            </w:r>
          </w:p>
        </w:tc>
        <w:tc>
          <w:tcPr/>
          <w:p>
            <w:pPr>
              <w:pStyle w:val="Compact"/>
            </w:pPr>
            <w:r>
              <w:t xml:space="preserve">Scaglia del Grauspitz</w:t>
            </w:r>
          </w:p>
        </w:tc>
      </w:tr>
      <w:tr>
        <w:tc>
          <w:tcPr/>
          <w:p>
            <w:pPr>
              <w:pStyle w:val="Compact"/>
            </w:pPr>
            <w:r>
              <w:t xml:space="preserve">15309263</w:t>
            </w:r>
          </w:p>
        </w:tc>
        <w:tc>
          <w:tcPr/>
          <w:p>
            <w:pPr>
              <w:pStyle w:val="Compact"/>
            </w:pPr>
            <w:r>
              <w:t xml:space="preserve">Glegghorn-Schuppe</w:t>
            </w:r>
          </w:p>
        </w:tc>
        <w:tc>
          <w:tcPr/>
          <w:p>
            <w:pPr>
              <w:pStyle w:val="Compact"/>
            </w:pPr>
            <w:r>
              <w:t xml:space="preserve">Scaglia del Glegghorn</w:t>
            </w:r>
          </w:p>
        </w:tc>
      </w:tr>
      <w:tr>
        <w:tc>
          <w:tcPr/>
          <w:p>
            <w:pPr>
              <w:pStyle w:val="Compact"/>
            </w:pPr>
            <w:r>
              <w:t xml:space="preserve">15309264</w:t>
            </w:r>
          </w:p>
        </w:tc>
        <w:tc>
          <w:tcPr/>
          <w:p>
            <w:pPr>
              <w:pStyle w:val="Compact"/>
            </w:pPr>
            <w:r>
              <w:t xml:space="preserve">Sulzfluh-Decke</w:t>
            </w:r>
          </w:p>
        </w:tc>
        <w:tc>
          <w:tcPr/>
          <w:p>
            <w:pPr>
              <w:pStyle w:val="Compact"/>
            </w:pPr>
            <w:r>
              <w:t xml:space="preserve">Falda della Sulzfuh</w:t>
            </w:r>
          </w:p>
        </w:tc>
      </w:tr>
      <w:tr>
        <w:tc>
          <w:tcPr/>
          <w:p>
            <w:pPr>
              <w:pStyle w:val="Compact"/>
            </w:pPr>
            <w:r>
              <w:t xml:space="preserve">15309265</w:t>
            </w:r>
          </w:p>
        </w:tc>
        <w:tc>
          <w:tcPr/>
          <w:p>
            <w:pPr>
              <w:pStyle w:val="Compact"/>
            </w:pPr>
            <w:r>
              <w:t xml:space="preserve">Fimber-Zone</w:t>
            </w:r>
          </w:p>
        </w:tc>
        <w:tc>
          <w:tcPr/>
          <w:p>
            <w:pPr>
              <w:pStyle w:val="Compact"/>
            </w:pPr>
            <w:r>
              <w:t xml:space="preserve">Zona del Fimber</w:t>
            </w:r>
          </w:p>
        </w:tc>
      </w:tr>
      <w:tr>
        <w:tc>
          <w:tcPr/>
          <w:p>
            <w:pPr>
              <w:pStyle w:val="Compact"/>
            </w:pPr>
            <w:r>
              <w:t xml:space="preserve">15309266</w:t>
            </w:r>
          </w:p>
        </w:tc>
        <w:tc>
          <w:tcPr/>
          <w:p>
            <w:pPr>
              <w:pStyle w:val="Compact"/>
            </w:pPr>
            <w:r>
              <w:t xml:space="preserve">Tasna-Decke</w:t>
            </w:r>
          </w:p>
        </w:tc>
        <w:tc>
          <w:tcPr/>
          <w:p>
            <w:pPr>
              <w:pStyle w:val="Compact"/>
            </w:pPr>
            <w:r>
              <w:t xml:space="preserve">Falda di Tasna</w:t>
            </w:r>
          </w:p>
        </w:tc>
      </w:tr>
      <w:tr>
        <w:tc>
          <w:tcPr/>
          <w:p>
            <w:pPr>
              <w:pStyle w:val="Compact"/>
            </w:pPr>
            <w:r>
              <w:t xml:space="preserve">15309267</w:t>
            </w:r>
          </w:p>
        </w:tc>
        <w:tc>
          <w:tcPr/>
          <w:p>
            <w:pPr>
              <w:pStyle w:val="Compact"/>
            </w:pPr>
            <w:r>
              <w:t xml:space="preserve">Oberpenninikum</w:t>
            </w:r>
          </w:p>
        </w:tc>
        <w:tc>
          <w:tcPr/>
          <w:p>
            <w:pPr>
              <w:pStyle w:val="Compact"/>
            </w:pPr>
            <w:r>
              <w:t xml:space="preserve">Pennidico superiore</w:t>
            </w:r>
          </w:p>
        </w:tc>
      </w:tr>
      <w:tr>
        <w:tc>
          <w:tcPr/>
          <w:p>
            <w:pPr>
              <w:pStyle w:val="Compact"/>
            </w:pPr>
            <w:r>
              <w:t xml:space="preserve">15309268</w:t>
            </w:r>
          </w:p>
        </w:tc>
        <w:tc>
          <w:tcPr/>
          <w:p>
            <w:pPr>
              <w:pStyle w:val="Compact"/>
            </w:pPr>
            <w:r>
              <w:t xml:space="preserve">Gets-Decke</w:t>
            </w:r>
          </w:p>
        </w:tc>
        <w:tc>
          <w:tcPr/>
          <w:p>
            <w:pPr>
              <w:pStyle w:val="Compact"/>
            </w:pPr>
            <w:r>
              <w:t xml:space="preserve">Falda dei Gets</w:t>
            </w:r>
          </w:p>
        </w:tc>
      </w:tr>
      <w:tr>
        <w:tc>
          <w:tcPr/>
          <w:p>
            <w:pPr>
              <w:pStyle w:val="Compact"/>
            </w:pPr>
            <w:r>
              <w:t xml:space="preserve">15309269</w:t>
            </w:r>
          </w:p>
        </w:tc>
        <w:tc>
          <w:tcPr/>
          <w:p>
            <w:pPr>
              <w:pStyle w:val="Compact"/>
            </w:pPr>
            <w:r>
              <w:t xml:space="preserve">Simmen-Decke</w:t>
            </w:r>
          </w:p>
        </w:tc>
        <w:tc>
          <w:tcPr/>
          <w:p>
            <w:pPr>
              <w:pStyle w:val="Compact"/>
            </w:pPr>
            <w:r>
              <w:t xml:space="preserve">Falda della Simme</w:t>
            </w:r>
          </w:p>
        </w:tc>
      </w:tr>
      <w:tr>
        <w:tc>
          <w:tcPr/>
          <w:p>
            <w:pPr>
              <w:pStyle w:val="Compact"/>
            </w:pPr>
            <w:r>
              <w:t xml:space="preserve">15309270</w:t>
            </w:r>
          </w:p>
        </w:tc>
        <w:tc>
          <w:tcPr/>
          <w:p>
            <w:pPr>
              <w:pStyle w:val="Compact"/>
            </w:pPr>
            <w:r>
              <w:t xml:space="preserve">Dranses-Decke</w:t>
            </w:r>
          </w:p>
        </w:tc>
        <w:tc>
          <w:tcPr/>
          <w:p>
            <w:pPr>
              <w:pStyle w:val="Compact"/>
            </w:pPr>
            <w:r>
              <w:t xml:space="preserve">Falda delle Dranses</w:t>
            </w:r>
          </w:p>
        </w:tc>
      </w:tr>
      <w:tr>
        <w:tc>
          <w:tcPr/>
          <w:p>
            <w:pPr>
              <w:pStyle w:val="Compact"/>
            </w:pPr>
            <w:r>
              <w:t xml:space="preserve">15309271</w:t>
            </w:r>
          </w:p>
        </w:tc>
        <w:tc>
          <w:tcPr/>
          <w:p>
            <w:pPr>
              <w:pStyle w:val="Compact"/>
            </w:pPr>
            <w:r>
              <w:t xml:space="preserve">Saane-Decke</w:t>
            </w:r>
          </w:p>
        </w:tc>
        <w:tc>
          <w:tcPr/>
          <w:p>
            <w:pPr>
              <w:pStyle w:val="Compact"/>
            </w:pPr>
            <w:r>
              <w:t xml:space="preserve">Falda della Sarine</w:t>
            </w:r>
          </w:p>
        </w:tc>
      </w:tr>
      <w:tr>
        <w:tc>
          <w:tcPr/>
          <w:p>
            <w:pPr>
              <w:pStyle w:val="Compact"/>
            </w:pPr>
            <w:r>
              <w:t xml:space="preserve">15309272</w:t>
            </w:r>
          </w:p>
        </w:tc>
        <w:tc>
          <w:tcPr/>
          <w:p>
            <w:pPr>
              <w:pStyle w:val="Compact"/>
            </w:pPr>
            <w:r>
              <w:t xml:space="preserve">Antrona-Decke</w:t>
            </w:r>
          </w:p>
        </w:tc>
        <w:tc>
          <w:tcPr/>
          <w:p>
            <w:pPr>
              <w:pStyle w:val="Compact"/>
            </w:pPr>
            <w:r>
              <w:t xml:space="preserve">Falda di Antrona</w:t>
            </w:r>
          </w:p>
        </w:tc>
      </w:tr>
      <w:tr>
        <w:tc>
          <w:tcPr/>
          <w:p>
            <w:pPr>
              <w:pStyle w:val="Compact"/>
            </w:pPr>
            <w:r>
              <w:t xml:space="preserve">15309273</w:t>
            </w:r>
          </w:p>
        </w:tc>
        <w:tc>
          <w:tcPr/>
          <w:p>
            <w:pPr>
              <w:pStyle w:val="Compact"/>
            </w:pPr>
            <w:r>
              <w:t xml:space="preserve">Zermatt-Saas-Fee-Decke</w:t>
            </w:r>
          </w:p>
        </w:tc>
        <w:tc>
          <w:tcPr/>
          <w:p>
            <w:pPr>
              <w:pStyle w:val="Compact"/>
            </w:pPr>
            <w:r>
              <w:t xml:space="preserve">Falda di Zermatt - Saas Fee</w:t>
            </w:r>
          </w:p>
        </w:tc>
      </w:tr>
      <w:tr>
        <w:tc>
          <w:tcPr/>
          <w:p>
            <w:pPr>
              <w:pStyle w:val="Compact"/>
            </w:pPr>
            <w:r>
              <w:t xml:space="preserve">15309274</w:t>
            </w:r>
          </w:p>
        </w:tc>
        <w:tc>
          <w:tcPr/>
          <w:p>
            <w:pPr>
              <w:pStyle w:val="Compact"/>
            </w:pPr>
            <w:r>
              <w:t xml:space="preserve">Theodulgletscher-Schuppe</w:t>
            </w:r>
          </w:p>
        </w:tc>
        <w:tc>
          <w:tcPr/>
          <w:p>
            <w:pPr>
              <w:pStyle w:val="Compact"/>
            </w:pPr>
            <w:r>
              <w:t xml:space="preserve">Scaglia del Theodulgletscher</w:t>
            </w:r>
          </w:p>
        </w:tc>
      </w:tr>
      <w:tr>
        <w:tc>
          <w:tcPr/>
          <w:p>
            <w:pPr>
              <w:pStyle w:val="Compact"/>
            </w:pPr>
            <w:r>
              <w:t xml:space="preserve">15309275</w:t>
            </w:r>
          </w:p>
        </w:tc>
        <w:tc>
          <w:tcPr/>
          <w:p>
            <w:pPr>
              <w:pStyle w:val="Compact"/>
            </w:pPr>
            <w:r>
              <w:t xml:space="preserve">Mont-Emilius-Decke</w:t>
            </w:r>
          </w:p>
        </w:tc>
        <w:tc>
          <w:tcPr/>
          <w:p>
            <w:pPr>
              <w:pStyle w:val="Compact"/>
            </w:pPr>
            <w:r>
              <w:t xml:space="preserve">Falda del Mont Emilius</w:t>
            </w:r>
          </w:p>
        </w:tc>
      </w:tr>
      <w:tr>
        <w:tc>
          <w:tcPr/>
          <w:p>
            <w:pPr>
              <w:pStyle w:val="Compact"/>
            </w:pPr>
            <w:r>
              <w:t xml:space="preserve">15309276</w:t>
            </w:r>
          </w:p>
        </w:tc>
        <w:tc>
          <w:tcPr/>
          <w:p>
            <w:pPr>
              <w:pStyle w:val="Compact"/>
            </w:pPr>
            <w:r>
              <w:t xml:space="preserve">Etirol-Levaz-Schuppe</w:t>
            </w:r>
          </w:p>
        </w:tc>
        <w:tc>
          <w:tcPr/>
          <w:p>
            <w:pPr>
              <w:pStyle w:val="Compact"/>
            </w:pPr>
            <w:r>
              <w:t xml:space="preserve">Scaglia di Etirol-Levaz</w:t>
            </w:r>
          </w:p>
        </w:tc>
      </w:tr>
      <w:tr>
        <w:tc>
          <w:tcPr/>
          <w:p>
            <w:pPr>
              <w:pStyle w:val="Compact"/>
            </w:pPr>
            <w:r>
              <w:t xml:space="preserve">15309277</w:t>
            </w:r>
          </w:p>
        </w:tc>
        <w:tc>
          <w:tcPr/>
          <w:p>
            <w:pPr>
              <w:pStyle w:val="Compact"/>
            </w:pPr>
            <w:r>
              <w:t xml:space="preserve">Châtillon-St-Vincent-Schuppen</w:t>
            </w:r>
          </w:p>
        </w:tc>
        <w:tc>
          <w:tcPr/>
          <w:p>
            <w:pPr>
              <w:pStyle w:val="Compact"/>
            </w:pPr>
            <w:r>
              <w:t xml:space="preserve">Scaglie di Châtillon-St-Vincent</w:t>
            </w:r>
          </w:p>
        </w:tc>
      </w:tr>
      <w:tr>
        <w:tc>
          <w:tcPr/>
          <w:p>
            <w:pPr>
              <w:pStyle w:val="Compact"/>
            </w:pPr>
            <w:r>
              <w:t xml:space="preserve">15309278</w:t>
            </w:r>
          </w:p>
        </w:tc>
        <w:tc>
          <w:tcPr/>
          <w:p>
            <w:pPr>
              <w:pStyle w:val="Compact"/>
            </w:pPr>
            <w:r>
              <w:t xml:space="preserve">Châtillon-Schuppe</w:t>
            </w:r>
          </w:p>
        </w:tc>
        <w:tc>
          <w:tcPr/>
          <w:p>
            <w:pPr>
              <w:pStyle w:val="Compact"/>
            </w:pPr>
            <w:r>
              <w:t xml:space="preserve">Scaglia di Châtillon</w:t>
            </w:r>
          </w:p>
        </w:tc>
      </w:tr>
      <w:tr>
        <w:tc>
          <w:tcPr/>
          <w:p>
            <w:pPr>
              <w:pStyle w:val="Compact"/>
            </w:pPr>
            <w:r>
              <w:t xml:space="preserve">15309279</w:t>
            </w:r>
          </w:p>
        </w:tc>
        <w:tc>
          <w:tcPr/>
          <w:p>
            <w:pPr>
              <w:pStyle w:val="Compact"/>
            </w:pPr>
            <w:r>
              <w:t xml:space="preserve">Pontey-Schuppe</w:t>
            </w:r>
          </w:p>
        </w:tc>
        <w:tc>
          <w:tcPr/>
          <w:p>
            <w:pPr>
              <w:pStyle w:val="Compact"/>
            </w:pPr>
            <w:r>
              <w:t xml:space="preserve">Scaglia di Pontey</w:t>
            </w:r>
          </w:p>
        </w:tc>
      </w:tr>
      <w:tr>
        <w:tc>
          <w:tcPr/>
          <w:p>
            <w:pPr>
              <w:pStyle w:val="Compact"/>
            </w:pPr>
            <w:r>
              <w:t xml:space="preserve">15309280</w:t>
            </w:r>
          </w:p>
        </w:tc>
        <w:tc>
          <w:tcPr/>
          <w:p>
            <w:pPr>
              <w:pStyle w:val="Compact"/>
            </w:pPr>
            <w:r>
              <w:t xml:space="preserve">Grun-Schuppe</w:t>
            </w:r>
          </w:p>
        </w:tc>
        <w:tc>
          <w:tcPr/>
          <w:p>
            <w:pPr>
              <w:pStyle w:val="Compact"/>
            </w:pPr>
            <w:r>
              <w:t xml:space="preserve">Scaglia di Grun</w:t>
            </w:r>
          </w:p>
        </w:tc>
      </w:tr>
      <w:tr>
        <w:tc>
          <w:tcPr/>
          <w:p>
            <w:pPr>
              <w:pStyle w:val="Compact"/>
            </w:pPr>
            <w:r>
              <w:t xml:space="preserve">15309281</w:t>
            </w:r>
          </w:p>
        </w:tc>
        <w:tc>
          <w:tcPr/>
          <w:p>
            <w:pPr>
              <w:pStyle w:val="Compact"/>
            </w:pPr>
            <w:r>
              <w:t xml:space="preserve">Vollon-Schuppe</w:t>
            </w:r>
          </w:p>
        </w:tc>
        <w:tc>
          <w:tcPr/>
          <w:p>
            <w:pPr>
              <w:pStyle w:val="Compact"/>
            </w:pPr>
            <w:r>
              <w:t xml:space="preserve">Scaglia di Vollon</w:t>
            </w:r>
          </w:p>
        </w:tc>
      </w:tr>
      <w:tr>
        <w:tc>
          <w:tcPr/>
          <w:p>
            <w:pPr>
              <w:pStyle w:val="Compact"/>
            </w:pPr>
            <w:r>
              <w:t xml:space="preserve">15309282</w:t>
            </w:r>
          </w:p>
        </w:tc>
        <w:tc>
          <w:tcPr/>
          <w:p>
            <w:pPr>
              <w:pStyle w:val="Compact"/>
            </w:pPr>
            <w:r>
              <w:t xml:space="preserve">Gornergrat-Decke</w:t>
            </w:r>
          </w:p>
        </w:tc>
        <w:tc>
          <w:tcPr/>
          <w:p>
            <w:pPr>
              <w:pStyle w:val="Compact"/>
            </w:pPr>
            <w:r>
              <w:t xml:space="preserve">Falda del Gornergrat</w:t>
            </w:r>
          </w:p>
        </w:tc>
      </w:tr>
      <w:tr>
        <w:tc>
          <w:tcPr/>
          <w:p>
            <w:pPr>
              <w:pStyle w:val="Compact"/>
            </w:pPr>
            <w:r>
              <w:t xml:space="preserve">15309283</w:t>
            </w:r>
          </w:p>
        </w:tc>
        <w:tc>
          <w:tcPr/>
          <w:p>
            <w:pPr>
              <w:pStyle w:val="Compact"/>
            </w:pPr>
            <w:r>
              <w:t xml:space="preserve">Cimes-Blanches-Decke</w:t>
            </w:r>
          </w:p>
        </w:tc>
        <w:tc>
          <w:tcPr/>
          <w:p>
            <w:pPr>
              <w:pStyle w:val="Compact"/>
            </w:pPr>
            <w:r>
              <w:t xml:space="preserve">Falda delle Cime Bianche</w:t>
            </w:r>
          </w:p>
        </w:tc>
      </w:tr>
      <w:tr>
        <w:tc>
          <w:tcPr/>
          <w:p>
            <w:pPr>
              <w:pStyle w:val="Compact"/>
            </w:pPr>
            <w:r>
              <w:t xml:space="preserve">15309284</w:t>
            </w:r>
          </w:p>
        </w:tc>
        <w:tc>
          <w:tcPr/>
          <w:p>
            <w:pPr>
              <w:pStyle w:val="Compact"/>
            </w:pPr>
            <w:r>
              <w:t xml:space="preserve">Frilihorn-Decke</w:t>
            </w:r>
          </w:p>
        </w:tc>
        <w:tc>
          <w:tcPr/>
          <w:p>
            <w:pPr>
              <w:pStyle w:val="Compact"/>
            </w:pPr>
            <w:r>
              <w:t xml:space="preserve">Falda del Frilihorn</w:t>
            </w:r>
          </w:p>
        </w:tc>
      </w:tr>
      <w:tr>
        <w:tc>
          <w:tcPr/>
          <w:p>
            <w:pPr>
              <w:pStyle w:val="Compact"/>
            </w:pPr>
            <w:r>
              <w:t xml:space="preserve">15309285</w:t>
            </w:r>
          </w:p>
        </w:tc>
        <w:tc>
          <w:tcPr/>
          <w:p>
            <w:pPr>
              <w:pStyle w:val="Compact"/>
            </w:pPr>
            <w:r>
              <w:t xml:space="preserve">Tsaté-Decke</w:t>
            </w:r>
          </w:p>
        </w:tc>
        <w:tc>
          <w:tcPr/>
          <w:p>
            <w:pPr>
              <w:pStyle w:val="Compact"/>
            </w:pPr>
            <w:r>
              <w:t xml:space="preserve">Falda del Tsaté</w:t>
            </w:r>
          </w:p>
        </w:tc>
      </w:tr>
      <w:tr>
        <w:tc>
          <w:tcPr/>
          <w:p>
            <w:pPr>
              <w:pStyle w:val="Compact"/>
            </w:pPr>
            <w:r>
              <w:t xml:space="preserve">15309286</w:t>
            </w:r>
          </w:p>
        </w:tc>
        <w:tc>
          <w:tcPr/>
          <w:p>
            <w:pPr>
              <w:pStyle w:val="Compact"/>
            </w:pPr>
            <w:r>
              <w:t xml:space="preserve">Avers-Decke</w:t>
            </w:r>
          </w:p>
        </w:tc>
        <w:tc>
          <w:tcPr/>
          <w:p>
            <w:pPr>
              <w:pStyle w:val="Compact"/>
            </w:pPr>
            <w:r>
              <w:t xml:space="preserve">Falda dell'Avers</w:t>
            </w:r>
          </w:p>
        </w:tc>
      </w:tr>
      <w:tr>
        <w:tc>
          <w:tcPr/>
          <w:p>
            <w:pPr>
              <w:pStyle w:val="Compact"/>
            </w:pPr>
            <w:r>
              <w:t xml:space="preserve">15309287</w:t>
            </w:r>
          </w:p>
        </w:tc>
        <w:tc>
          <w:tcPr/>
          <w:p>
            <w:pPr>
              <w:pStyle w:val="Compact"/>
            </w:pPr>
            <w:r>
              <w:t xml:space="preserve">Malenco-Forno-Lizun-Decke</w:t>
            </w:r>
          </w:p>
        </w:tc>
        <w:tc>
          <w:tcPr/>
          <w:p>
            <w:pPr>
              <w:pStyle w:val="Compact"/>
            </w:pPr>
            <w:r>
              <w:t xml:space="preserve">Falda di Malenco-Forno-Lizun</w:t>
            </w:r>
          </w:p>
        </w:tc>
      </w:tr>
      <w:tr>
        <w:tc>
          <w:tcPr/>
          <w:p>
            <w:pPr>
              <w:pStyle w:val="Compact"/>
            </w:pPr>
            <w:r>
              <w:t xml:space="preserve">15309288</w:t>
            </w:r>
          </w:p>
        </w:tc>
        <w:tc>
          <w:tcPr/>
          <w:p>
            <w:pPr>
              <w:pStyle w:val="Compact"/>
            </w:pPr>
            <w:r>
              <w:t xml:space="preserve">Platta-Decke</w:t>
            </w:r>
          </w:p>
        </w:tc>
        <w:tc>
          <w:tcPr/>
          <w:p>
            <w:pPr>
              <w:pStyle w:val="Compact"/>
            </w:pPr>
            <w:r>
              <w:t xml:space="preserve">Falda del Platta</w:t>
            </w:r>
          </w:p>
        </w:tc>
      </w:tr>
      <w:tr>
        <w:tc>
          <w:tcPr/>
          <w:p>
            <w:pPr>
              <w:pStyle w:val="Compact"/>
            </w:pPr>
            <w:r>
              <w:t xml:space="preserve">15309289</w:t>
            </w:r>
          </w:p>
        </w:tc>
        <w:tc>
          <w:tcPr/>
          <w:p>
            <w:pPr>
              <w:pStyle w:val="Compact"/>
            </w:pPr>
            <w:r>
              <w:t xml:space="preserve">Arosa-Zone</w:t>
            </w:r>
          </w:p>
        </w:tc>
        <w:tc>
          <w:tcPr/>
          <w:p>
            <w:pPr>
              <w:pStyle w:val="Compact"/>
            </w:pPr>
            <w:r>
              <w:t xml:space="preserve">Zona di Arosa</w:t>
            </w:r>
          </w:p>
        </w:tc>
      </w:tr>
      <w:tr>
        <w:tc>
          <w:tcPr/>
          <w:p>
            <w:pPr>
              <w:pStyle w:val="Compact"/>
            </w:pPr>
            <w:r>
              <w:t xml:space="preserve">15309290</w:t>
            </w:r>
          </w:p>
        </w:tc>
        <w:tc>
          <w:tcPr/>
          <w:p>
            <w:pPr>
              <w:pStyle w:val="Compact"/>
            </w:pPr>
            <w:r>
              <w:t xml:space="preserve">Haupterhorn-Scholle</w:t>
            </w:r>
          </w:p>
        </w:tc>
        <w:tc>
          <w:tcPr/>
          <w:p>
            <w:pPr>
              <w:pStyle w:val="Compact"/>
            </w:pPr>
            <w:r>
              <w:t xml:space="preserve">Scaglia del Haupterhorn</w:t>
            </w:r>
          </w:p>
        </w:tc>
      </w:tr>
      <w:tr>
        <w:tc>
          <w:tcPr/>
          <w:p>
            <w:pPr>
              <w:pStyle w:val="Compact"/>
            </w:pPr>
            <w:r>
              <w:t xml:space="preserve">15309291</w:t>
            </w:r>
          </w:p>
        </w:tc>
        <w:tc>
          <w:tcPr/>
          <w:p>
            <w:pPr>
              <w:pStyle w:val="Compact"/>
            </w:pPr>
            <w:r>
              <w:t xml:space="preserve">Weissfluh-Scholle</w:t>
            </w:r>
          </w:p>
        </w:tc>
        <w:tc>
          <w:tcPr/>
          <w:p>
            <w:pPr>
              <w:pStyle w:val="Compact"/>
            </w:pPr>
            <w:r>
              <w:t xml:space="preserve">Scaglia della Weissfluh</w:t>
            </w:r>
          </w:p>
        </w:tc>
      </w:tr>
      <w:tr>
        <w:tc>
          <w:tcPr/>
          <w:p>
            <w:pPr>
              <w:pStyle w:val="Compact"/>
            </w:pPr>
            <w:r>
              <w:t xml:space="preserve">15309292</w:t>
            </w:r>
          </w:p>
        </w:tc>
        <w:tc>
          <w:tcPr/>
          <w:p>
            <w:pPr>
              <w:pStyle w:val="Compact"/>
            </w:pPr>
            <w:r>
              <w:t xml:space="preserve">Gotschnawang-Scholle</w:t>
            </w:r>
          </w:p>
        </w:tc>
        <w:tc>
          <w:tcPr/>
          <w:p>
            <w:pPr>
              <w:pStyle w:val="Compact"/>
            </w:pPr>
            <w:r>
              <w:t xml:space="preserve">Scaglia della Gotschnawang</w:t>
            </w:r>
          </w:p>
        </w:tc>
      </w:tr>
      <w:tr>
        <w:tc>
          <w:tcPr/>
          <w:p>
            <w:pPr>
              <w:pStyle w:val="Compact"/>
            </w:pPr>
            <w:r>
              <w:t xml:space="preserve">15309293</w:t>
            </w:r>
          </w:p>
        </w:tc>
        <w:tc>
          <w:tcPr/>
          <w:p>
            <w:pPr>
              <w:pStyle w:val="Compact"/>
            </w:pPr>
            <w:r>
              <w:t xml:space="preserve">Dros-Scholle</w:t>
            </w:r>
          </w:p>
        </w:tc>
        <w:tc>
          <w:tcPr/>
          <w:p>
            <w:pPr>
              <w:pStyle w:val="Compact"/>
            </w:pPr>
            <w:r>
              <w:t xml:space="preserve">Scaglia di Dros</w:t>
            </w:r>
          </w:p>
        </w:tc>
      </w:tr>
      <w:tr>
        <w:tc>
          <w:tcPr/>
          <w:p>
            <w:pPr>
              <w:pStyle w:val="Compact"/>
            </w:pPr>
            <w:r>
              <w:t xml:space="preserve">15309294</w:t>
            </w:r>
          </w:p>
        </w:tc>
        <w:tc>
          <w:tcPr/>
          <w:p>
            <w:pPr>
              <w:pStyle w:val="Compact"/>
            </w:pPr>
            <w:r>
              <w:t xml:space="preserve">Totalp-Ophiolithkomplex</w:t>
            </w:r>
          </w:p>
        </w:tc>
        <w:tc>
          <w:tcPr/>
          <w:p>
            <w:pPr>
              <w:pStyle w:val="Compact"/>
            </w:pPr>
            <w:r>
              <w:t xml:space="preserve">Complesso ofiolitico della Totalp</w:t>
            </w:r>
          </w:p>
        </w:tc>
      </w:tr>
      <w:tr>
        <w:tc>
          <w:tcPr/>
          <w:p>
            <w:pPr>
              <w:pStyle w:val="Compact"/>
            </w:pPr>
            <w:r>
              <w:t xml:space="preserve">15309295</w:t>
            </w:r>
          </w:p>
        </w:tc>
        <w:tc>
          <w:tcPr/>
          <w:p>
            <w:pPr>
              <w:pStyle w:val="Compact"/>
            </w:pPr>
            <w:r>
              <w:t xml:space="preserve">Salassikum</w:t>
            </w:r>
          </w:p>
        </w:tc>
        <w:tc>
          <w:tcPr/>
          <w:p>
            <w:pPr>
              <w:pStyle w:val="Compact"/>
            </w:pPr>
            <w:r>
              <w:t xml:space="preserve">Salassico</w:t>
            </w:r>
          </w:p>
        </w:tc>
      </w:tr>
      <w:tr>
        <w:tc>
          <w:tcPr/>
          <w:p>
            <w:pPr>
              <w:pStyle w:val="Compact"/>
            </w:pPr>
            <w:r>
              <w:t xml:space="preserve">15309296</w:t>
            </w:r>
          </w:p>
        </w:tc>
        <w:tc>
          <w:tcPr/>
          <w:p>
            <w:pPr>
              <w:pStyle w:val="Compact"/>
            </w:pPr>
            <w:r>
              <w:t xml:space="preserve">Mont-Mary-Decke</w:t>
            </w:r>
          </w:p>
        </w:tc>
        <w:tc>
          <w:tcPr/>
          <w:p>
            <w:pPr>
              <w:pStyle w:val="Compact"/>
            </w:pPr>
            <w:r>
              <w:t xml:space="preserve">Falda del Mont Mary</w:t>
            </w:r>
          </w:p>
        </w:tc>
      </w:tr>
      <w:tr>
        <w:tc>
          <w:tcPr/>
          <w:p>
            <w:pPr>
              <w:pStyle w:val="Compact"/>
            </w:pPr>
            <w:r>
              <w:t xml:space="preserve">15309297</w:t>
            </w:r>
          </w:p>
        </w:tc>
        <w:tc>
          <w:tcPr/>
          <w:p>
            <w:pPr>
              <w:pStyle w:val="Compact"/>
            </w:pPr>
            <w:r>
              <w:t xml:space="preserve">Untere Einheit der Mont-Mary-Decke</w:t>
            </w:r>
          </w:p>
        </w:tc>
        <w:tc>
          <w:tcPr/>
          <w:p>
            <w:pPr>
              <w:pStyle w:val="Compact"/>
            </w:pPr>
            <w:r>
              <w:t xml:space="preserve">Unità Inferiore della Falda del Mont Mary</w:t>
            </w:r>
          </w:p>
        </w:tc>
      </w:tr>
      <w:tr>
        <w:tc>
          <w:tcPr/>
          <w:p>
            <w:pPr>
              <w:pStyle w:val="Compact"/>
            </w:pPr>
            <w:r>
              <w:t xml:space="preserve">15309298</w:t>
            </w:r>
          </w:p>
        </w:tc>
        <w:tc>
          <w:tcPr/>
          <w:p>
            <w:pPr>
              <w:pStyle w:val="Compact"/>
            </w:pPr>
            <w:r>
              <w:t xml:space="preserve">Obere Einheit der Mont-Mary-Decke</w:t>
            </w:r>
          </w:p>
        </w:tc>
        <w:tc>
          <w:tcPr/>
          <w:p>
            <w:pPr>
              <w:pStyle w:val="Compact"/>
            </w:pPr>
            <w:r>
              <w:t xml:space="preserve">Unità Superiore della Falda del Mont Mary</w:t>
            </w:r>
          </w:p>
        </w:tc>
      </w:tr>
      <w:tr>
        <w:tc>
          <w:tcPr/>
          <w:p>
            <w:pPr>
              <w:pStyle w:val="Compact"/>
            </w:pPr>
            <w:r>
              <w:t xml:space="preserve">15309299</w:t>
            </w:r>
          </w:p>
        </w:tc>
        <w:tc>
          <w:tcPr/>
          <w:p>
            <w:pPr>
              <w:pStyle w:val="Compact"/>
            </w:pPr>
            <w:r>
              <w:t xml:space="preserve">Roisan-Cignana-Scherzone</w:t>
            </w:r>
          </w:p>
        </w:tc>
        <w:tc>
          <w:tcPr/>
          <w:p>
            <w:pPr>
              <w:pStyle w:val="Compact"/>
            </w:pPr>
            <w:r>
              <w:t xml:space="preserve">Zona di taglio di Roisan-Cignana</w:t>
            </w:r>
          </w:p>
        </w:tc>
      </w:tr>
      <w:tr>
        <w:tc>
          <w:tcPr/>
          <w:p>
            <w:pPr>
              <w:pStyle w:val="Compact"/>
            </w:pPr>
            <w:r>
              <w:t xml:space="preserve">15309300</w:t>
            </w:r>
          </w:p>
        </w:tc>
        <w:tc>
          <w:tcPr/>
          <w:p>
            <w:pPr>
              <w:pStyle w:val="Compact"/>
            </w:pPr>
            <w:r>
              <w:t xml:space="preserve">Dent-Blanche-Decke</w:t>
            </w:r>
          </w:p>
        </w:tc>
        <w:tc>
          <w:tcPr/>
          <w:p>
            <w:pPr>
              <w:pStyle w:val="Compact"/>
            </w:pPr>
            <w:r>
              <w:t xml:space="preserve">Falda della Dent Blanche</w:t>
            </w:r>
          </w:p>
        </w:tc>
      </w:tr>
      <w:tr>
        <w:tc>
          <w:tcPr/>
          <w:p>
            <w:pPr>
              <w:pStyle w:val="Compact"/>
            </w:pPr>
            <w:r>
              <w:t xml:space="preserve">15309301</w:t>
            </w:r>
          </w:p>
        </w:tc>
        <w:tc>
          <w:tcPr/>
          <w:p>
            <w:pPr>
              <w:pStyle w:val="Compact"/>
            </w:pPr>
            <w:r>
              <w:t xml:space="preserve">Arolla-Einheit</w:t>
            </w:r>
          </w:p>
        </w:tc>
        <w:tc>
          <w:tcPr/>
          <w:p>
            <w:pPr>
              <w:pStyle w:val="Compact"/>
            </w:pPr>
            <w:r>
              <w:t xml:space="preserve">Unità di Arolla</w:t>
            </w:r>
          </w:p>
        </w:tc>
      </w:tr>
      <w:tr>
        <w:tc>
          <w:tcPr/>
          <w:p>
            <w:pPr>
              <w:pStyle w:val="Compact"/>
            </w:pPr>
            <w:r>
              <w:t xml:space="preserve">15309302</w:t>
            </w:r>
          </w:p>
        </w:tc>
        <w:tc>
          <w:tcPr/>
          <w:p>
            <w:pPr>
              <w:pStyle w:val="Compact"/>
            </w:pPr>
            <w:r>
              <w:t xml:space="preserve">Valpelline-Einheit</w:t>
            </w:r>
          </w:p>
        </w:tc>
        <w:tc>
          <w:tcPr/>
          <w:p>
            <w:pPr>
              <w:pStyle w:val="Compact"/>
            </w:pPr>
            <w:r>
              <w:t xml:space="preserve">Unità di Valpelline</w:t>
            </w:r>
          </w:p>
        </w:tc>
      </w:tr>
      <w:tr>
        <w:tc>
          <w:tcPr/>
          <w:p>
            <w:pPr>
              <w:pStyle w:val="Compact"/>
            </w:pPr>
            <w:r>
              <w:t xml:space="preserve">15309303</w:t>
            </w:r>
          </w:p>
        </w:tc>
        <w:tc>
          <w:tcPr/>
          <w:p>
            <w:pPr>
              <w:pStyle w:val="Compact"/>
            </w:pPr>
            <w:r>
              <w:t xml:space="preserve">Sesia-Decke</w:t>
            </w:r>
          </w:p>
        </w:tc>
        <w:tc>
          <w:tcPr/>
          <w:p>
            <w:pPr>
              <w:pStyle w:val="Compact"/>
            </w:pPr>
            <w:r>
              <w:t xml:space="preserve">Falda di Sesia</w:t>
            </w:r>
          </w:p>
        </w:tc>
      </w:tr>
      <w:tr>
        <w:tc>
          <w:tcPr/>
          <w:p>
            <w:pPr>
              <w:pStyle w:val="Compact"/>
            </w:pPr>
            <w:r>
              <w:t xml:space="preserve">15309304</w:t>
            </w:r>
          </w:p>
        </w:tc>
        <w:tc>
          <w:tcPr/>
          <w:p>
            <w:pPr>
              <w:pStyle w:val="Compact"/>
            </w:pPr>
            <w:r>
              <w:t xml:space="preserve">Seconda Zona Dioritico-Kinzigitica</w:t>
            </w:r>
          </w:p>
        </w:tc>
        <w:tc>
          <w:tcPr/>
          <w:p>
            <w:pPr>
              <w:pStyle w:val="Compact"/>
            </w:pPr>
            <w:r>
              <w:t xml:space="preserve">Seconda Zona Dioritico-Kinzigitica</w:t>
            </w:r>
          </w:p>
        </w:tc>
      </w:tr>
      <w:tr>
        <w:tc>
          <w:tcPr/>
          <w:p>
            <w:pPr>
              <w:pStyle w:val="Compact"/>
            </w:pPr>
            <w:r>
              <w:t xml:space="preserve">15309305</w:t>
            </w:r>
          </w:p>
        </w:tc>
        <w:tc>
          <w:tcPr/>
          <w:p>
            <w:pPr>
              <w:pStyle w:val="Compact"/>
            </w:pPr>
            <w:r>
              <w:t xml:space="preserve">Gneiss-minuti-Einheit</w:t>
            </w:r>
          </w:p>
        </w:tc>
        <w:tc>
          <w:tcPr/>
          <w:p>
            <w:pPr>
              <w:pStyle w:val="Compact"/>
            </w:pPr>
            <w:r>
              <w:t xml:space="preserve">Unità degli Gneiss minuti</w:t>
            </w:r>
          </w:p>
        </w:tc>
      </w:tr>
      <w:tr>
        <w:tc>
          <w:tcPr/>
          <w:p>
            <w:pPr>
              <w:pStyle w:val="Compact"/>
            </w:pPr>
            <w:r>
              <w:t xml:space="preserve">15309306</w:t>
            </w:r>
          </w:p>
        </w:tc>
        <w:tc>
          <w:tcPr/>
          <w:p>
            <w:pPr>
              <w:pStyle w:val="Compact"/>
            </w:pPr>
            <w:r>
              <w:t xml:space="preserve">Micascisti-eclogitici-Einheit</w:t>
            </w:r>
          </w:p>
        </w:tc>
        <w:tc>
          <w:tcPr/>
          <w:p>
            <w:pPr>
              <w:pStyle w:val="Compact"/>
            </w:pPr>
            <w:r>
              <w:t xml:space="preserve">Unità dei Micascisti eclogitici</w:t>
            </w:r>
          </w:p>
        </w:tc>
      </w:tr>
      <w:tr>
        <w:tc>
          <w:tcPr/>
          <w:p>
            <w:pPr>
              <w:pStyle w:val="Compact"/>
            </w:pPr>
            <w:r>
              <w:t xml:space="preserve">15309307</w:t>
            </w:r>
          </w:p>
        </w:tc>
        <w:tc>
          <w:tcPr/>
          <w:p>
            <w:pPr>
              <w:pStyle w:val="Compact"/>
            </w:pPr>
            <w:r>
              <w:t xml:space="preserve">Margna-Decke</w:t>
            </w:r>
          </w:p>
        </w:tc>
        <w:tc>
          <w:tcPr/>
          <w:p>
            <w:pPr>
              <w:pStyle w:val="Compact"/>
            </w:pPr>
            <w:r>
              <w:t xml:space="preserve">Falda della Margna</w:t>
            </w:r>
          </w:p>
        </w:tc>
      </w:tr>
      <w:tr>
        <w:tc>
          <w:tcPr/>
          <w:p>
            <w:pPr>
              <w:pStyle w:val="Compact"/>
            </w:pPr>
            <w:r>
              <w:t xml:space="preserve">15309308</w:t>
            </w:r>
          </w:p>
        </w:tc>
        <w:tc>
          <w:tcPr/>
          <w:p>
            <w:pPr>
              <w:pStyle w:val="Compact"/>
            </w:pPr>
            <w:r>
              <w:t xml:space="preserve">Forcellina-Schuppe</w:t>
            </w:r>
          </w:p>
        </w:tc>
        <w:tc>
          <w:tcPr/>
          <w:p>
            <w:pPr>
              <w:pStyle w:val="Compact"/>
            </w:pPr>
            <w:r>
              <w:t xml:space="preserve">Scaglia della Forcellina</w:t>
            </w:r>
          </w:p>
        </w:tc>
      </w:tr>
      <w:tr>
        <w:tc>
          <w:tcPr/>
          <w:p>
            <w:pPr>
              <w:pStyle w:val="Compact"/>
            </w:pPr>
            <w:r>
              <w:t xml:space="preserve">15309309</w:t>
            </w:r>
          </w:p>
        </w:tc>
        <w:tc>
          <w:tcPr/>
          <w:p>
            <w:pPr>
              <w:pStyle w:val="Compact"/>
            </w:pPr>
            <w:r>
              <w:t xml:space="preserve">Sella-Decke</w:t>
            </w:r>
          </w:p>
        </w:tc>
        <w:tc>
          <w:tcPr/>
          <w:p>
            <w:pPr>
              <w:pStyle w:val="Compact"/>
            </w:pPr>
            <w:r>
              <w:t xml:space="preserve">Falda della Sella</w:t>
            </w:r>
          </w:p>
        </w:tc>
      </w:tr>
      <w:tr>
        <w:tc>
          <w:tcPr/>
          <w:p>
            <w:pPr>
              <w:pStyle w:val="Compact"/>
            </w:pPr>
            <w:r>
              <w:t xml:space="preserve">15309310</w:t>
            </w:r>
          </w:p>
        </w:tc>
        <w:tc>
          <w:tcPr/>
          <w:p>
            <w:pPr>
              <w:pStyle w:val="Compact"/>
            </w:pPr>
            <w:r>
              <w:t xml:space="preserve">Ostalpin</w:t>
            </w:r>
          </w:p>
        </w:tc>
        <w:tc>
          <w:tcPr/>
          <w:p>
            <w:pPr>
              <w:pStyle w:val="Compact"/>
            </w:pPr>
            <w:r>
              <w:t xml:space="preserve">Austroalpino</w:t>
            </w:r>
          </w:p>
        </w:tc>
      </w:tr>
      <w:tr>
        <w:tc>
          <w:tcPr/>
          <w:p>
            <w:pPr>
              <w:pStyle w:val="Compact"/>
            </w:pPr>
            <w:r>
              <w:t xml:space="preserve">15309311</w:t>
            </w:r>
          </w:p>
        </w:tc>
        <w:tc>
          <w:tcPr/>
          <w:p>
            <w:pPr>
              <w:pStyle w:val="Compact"/>
            </w:pPr>
            <w:r>
              <w:t xml:space="preserve">Unterostalpin</w:t>
            </w:r>
          </w:p>
        </w:tc>
        <w:tc>
          <w:tcPr/>
          <w:p>
            <w:pPr>
              <w:pStyle w:val="Compact"/>
            </w:pPr>
            <w:r>
              <w:t xml:space="preserve">Austroalpino inferiore</w:t>
            </w:r>
          </w:p>
        </w:tc>
      </w:tr>
      <w:tr>
        <w:tc>
          <w:tcPr/>
          <w:p>
            <w:pPr>
              <w:pStyle w:val="Compact"/>
            </w:pPr>
            <w:r>
              <w:t xml:space="preserve">15309312</w:t>
            </w:r>
          </w:p>
        </w:tc>
        <w:tc>
          <w:tcPr/>
          <w:p>
            <w:pPr>
              <w:pStyle w:val="Compact"/>
            </w:pPr>
            <w:r>
              <w:t xml:space="preserve">Rothorn-Schwarzhorn-Deckenkomplex</w:t>
            </w:r>
          </w:p>
        </w:tc>
        <w:tc>
          <w:tcPr/>
          <w:p>
            <w:pPr>
              <w:pStyle w:val="Compact"/>
            </w:pPr>
            <w:r>
              <w:t xml:space="preserve">Complesso di falde del Rothorn-Schwarzhorn</w:t>
            </w:r>
          </w:p>
        </w:tc>
      </w:tr>
      <w:tr>
        <w:tc>
          <w:tcPr/>
          <w:p>
            <w:pPr>
              <w:pStyle w:val="Compact"/>
            </w:pPr>
            <w:r>
              <w:t xml:space="preserve">15309313</w:t>
            </w:r>
          </w:p>
        </w:tc>
        <w:tc>
          <w:tcPr/>
          <w:p>
            <w:pPr>
              <w:pStyle w:val="Compact"/>
            </w:pPr>
            <w:r>
              <w:t xml:space="preserve">Rothorn-Decke</w:t>
            </w:r>
          </w:p>
        </w:tc>
        <w:tc>
          <w:tcPr/>
          <w:p>
            <w:pPr>
              <w:pStyle w:val="Compact"/>
            </w:pPr>
            <w:r>
              <w:t xml:space="preserve">Falda del Rothorn</w:t>
            </w:r>
          </w:p>
        </w:tc>
      </w:tr>
      <w:tr>
        <w:tc>
          <w:tcPr/>
          <w:p>
            <w:pPr>
              <w:pStyle w:val="Compact"/>
            </w:pPr>
            <w:r>
              <w:t xml:space="preserve">15309314</w:t>
            </w:r>
          </w:p>
        </w:tc>
        <w:tc>
          <w:tcPr/>
          <w:p>
            <w:pPr>
              <w:pStyle w:val="Compact"/>
            </w:pPr>
            <w:r>
              <w:t xml:space="preserve">Tschirpen-Decke</w:t>
            </w:r>
          </w:p>
        </w:tc>
        <w:tc>
          <w:tcPr/>
          <w:p>
            <w:pPr>
              <w:pStyle w:val="Compact"/>
            </w:pPr>
            <w:r>
              <w:t xml:space="preserve">Falda del Tschirpen</w:t>
            </w:r>
          </w:p>
        </w:tc>
      </w:tr>
      <w:tr>
        <w:tc>
          <w:tcPr/>
          <w:p>
            <w:pPr>
              <w:pStyle w:val="Compact"/>
            </w:pPr>
            <w:r>
              <w:t xml:space="preserve">15309315</w:t>
            </w:r>
          </w:p>
        </w:tc>
        <w:tc>
          <w:tcPr/>
          <w:p>
            <w:pPr>
              <w:pStyle w:val="Compact"/>
            </w:pPr>
            <w:r>
              <w:t xml:space="preserve">Schafläger-Decke</w:t>
            </w:r>
          </w:p>
        </w:tc>
        <w:tc>
          <w:tcPr/>
          <w:p>
            <w:pPr>
              <w:pStyle w:val="Compact"/>
            </w:pPr>
            <w:r>
              <w:t xml:space="preserve">Falda dello Schafläger</w:t>
            </w:r>
          </w:p>
        </w:tc>
      </w:tr>
      <w:tr>
        <w:tc>
          <w:tcPr/>
          <w:p>
            <w:pPr>
              <w:pStyle w:val="Compact"/>
            </w:pPr>
            <w:r>
              <w:t xml:space="preserve">15309316</w:t>
            </w:r>
          </w:p>
        </w:tc>
        <w:tc>
          <w:tcPr/>
          <w:p>
            <w:pPr>
              <w:pStyle w:val="Compact"/>
            </w:pPr>
            <w:r>
              <w:t xml:space="preserve">Dorfberg-Decke</w:t>
            </w:r>
          </w:p>
        </w:tc>
        <w:tc>
          <w:tcPr/>
          <w:p>
            <w:pPr>
              <w:pStyle w:val="Compact"/>
            </w:pPr>
            <w:r>
              <w:t xml:space="preserve">Falda del Dorfberg</w:t>
            </w:r>
          </w:p>
        </w:tc>
      </w:tr>
      <w:tr>
        <w:tc>
          <w:tcPr/>
          <w:p>
            <w:pPr>
              <w:pStyle w:val="Compact"/>
            </w:pPr>
            <w:r>
              <w:t xml:space="preserve">15309317</w:t>
            </w:r>
          </w:p>
        </w:tc>
        <w:tc>
          <w:tcPr/>
          <w:p>
            <w:pPr>
              <w:pStyle w:val="Compact"/>
            </w:pPr>
            <w:r>
              <w:t xml:space="preserve">Grüenhorn-Casanna-Schuppenkomplex</w:t>
            </w:r>
          </w:p>
        </w:tc>
        <w:tc>
          <w:tcPr/>
          <w:p>
            <w:pPr>
              <w:pStyle w:val="Compact"/>
            </w:pPr>
            <w:r>
              <w:t xml:space="preserve">Complesso di scaglie del Grüenhorn-Casanna</w:t>
            </w:r>
          </w:p>
        </w:tc>
      </w:tr>
      <w:tr>
        <w:tc>
          <w:tcPr/>
          <w:p>
            <w:pPr>
              <w:pStyle w:val="Compact"/>
            </w:pPr>
            <w:r>
              <w:t xml:space="preserve">15309318</w:t>
            </w:r>
          </w:p>
        </w:tc>
        <w:tc>
          <w:tcPr/>
          <w:p>
            <w:pPr>
              <w:pStyle w:val="Compact"/>
            </w:pPr>
            <w:r>
              <w:t xml:space="preserve">Grüenhorn-Schuppe</w:t>
            </w:r>
          </w:p>
        </w:tc>
        <w:tc>
          <w:tcPr/>
          <w:p>
            <w:pPr>
              <w:pStyle w:val="Compact"/>
            </w:pPr>
            <w:r>
              <w:t xml:space="preserve">Scaglia del Grüenhorn</w:t>
            </w:r>
          </w:p>
        </w:tc>
      </w:tr>
      <w:tr>
        <w:tc>
          <w:tcPr/>
          <w:p>
            <w:pPr>
              <w:pStyle w:val="Compact"/>
            </w:pPr>
            <w:r>
              <w:t xml:space="preserve">15309319</w:t>
            </w:r>
          </w:p>
        </w:tc>
        <w:tc>
          <w:tcPr/>
          <w:p>
            <w:pPr>
              <w:pStyle w:val="Compact"/>
            </w:pPr>
            <w:r>
              <w:t xml:space="preserve">Casanna-Schuppe</w:t>
            </w:r>
          </w:p>
        </w:tc>
        <w:tc>
          <w:tcPr/>
          <w:p>
            <w:pPr>
              <w:pStyle w:val="Compact"/>
            </w:pPr>
            <w:r>
              <w:t xml:space="preserve">Scaglia della Casanna</w:t>
            </w:r>
          </w:p>
        </w:tc>
      </w:tr>
      <w:tr>
        <w:tc>
          <w:tcPr/>
          <w:p>
            <w:pPr>
              <w:pStyle w:val="Compact"/>
            </w:pPr>
            <w:r>
              <w:t xml:space="preserve">15309320</w:t>
            </w:r>
          </w:p>
        </w:tc>
        <w:tc>
          <w:tcPr/>
          <w:p>
            <w:pPr>
              <w:pStyle w:val="Compact"/>
            </w:pPr>
            <w:r>
              <w:t xml:space="preserve">Stammerspitz-Schuppe</w:t>
            </w:r>
          </w:p>
        </w:tc>
        <w:tc>
          <w:tcPr/>
          <w:p>
            <w:pPr>
              <w:pStyle w:val="Compact"/>
            </w:pPr>
            <w:r>
              <w:t xml:space="preserve">Scaglia dello Stammerspitz</w:t>
            </w:r>
          </w:p>
        </w:tc>
      </w:tr>
      <w:tr>
        <w:tc>
          <w:tcPr/>
          <w:p>
            <w:pPr>
              <w:pStyle w:val="Compact"/>
            </w:pPr>
            <w:r>
              <w:t xml:space="preserve">15309321</w:t>
            </w:r>
          </w:p>
        </w:tc>
        <w:tc>
          <w:tcPr/>
          <w:p>
            <w:pPr>
              <w:pStyle w:val="Compact"/>
            </w:pPr>
            <w:r>
              <w:t xml:space="preserve">Bernina-Deckenkomplex</w:t>
            </w:r>
          </w:p>
        </w:tc>
        <w:tc>
          <w:tcPr/>
          <w:p>
            <w:pPr>
              <w:pStyle w:val="Compact"/>
            </w:pPr>
            <w:r>
              <w:t xml:space="preserve">Complesso di falde del Bernina</w:t>
            </w:r>
          </w:p>
        </w:tc>
      </w:tr>
      <w:tr>
        <w:tc>
          <w:tcPr/>
          <w:p>
            <w:pPr>
              <w:pStyle w:val="Compact"/>
            </w:pPr>
            <w:r>
              <w:t xml:space="preserve">15309322</w:t>
            </w:r>
          </w:p>
        </w:tc>
        <w:tc>
          <w:tcPr/>
          <w:p>
            <w:pPr>
              <w:pStyle w:val="Compact"/>
            </w:pPr>
            <w:r>
              <w:t xml:space="preserve">Ela-Decke</w:t>
            </w:r>
          </w:p>
        </w:tc>
        <w:tc>
          <w:tcPr/>
          <w:p>
            <w:pPr>
              <w:pStyle w:val="Compact"/>
            </w:pPr>
            <w:r>
              <w:t xml:space="preserve">Falda di Ela</w:t>
            </w:r>
          </w:p>
        </w:tc>
      </w:tr>
      <w:tr>
        <w:tc>
          <w:tcPr/>
          <w:p>
            <w:pPr>
              <w:pStyle w:val="Compact"/>
            </w:pPr>
            <w:r>
              <w:t xml:space="preserve">15309323</w:t>
            </w:r>
          </w:p>
        </w:tc>
        <w:tc>
          <w:tcPr/>
          <w:p>
            <w:pPr>
              <w:pStyle w:val="Compact"/>
            </w:pPr>
            <w:r>
              <w:t xml:space="preserve">Bernina-Decke</w:t>
            </w:r>
          </w:p>
        </w:tc>
        <w:tc>
          <w:tcPr/>
          <w:p>
            <w:pPr>
              <w:pStyle w:val="Compact"/>
            </w:pPr>
            <w:r>
              <w:t xml:space="preserve">Falda del Bernina</w:t>
            </w:r>
          </w:p>
        </w:tc>
      </w:tr>
      <w:tr>
        <w:tc>
          <w:tcPr/>
          <w:p>
            <w:pPr>
              <w:pStyle w:val="Compact"/>
            </w:pPr>
            <w:r>
              <w:t xml:space="preserve">15309324</w:t>
            </w:r>
          </w:p>
        </w:tc>
        <w:tc>
          <w:tcPr/>
          <w:p>
            <w:pPr>
              <w:pStyle w:val="Compact"/>
            </w:pPr>
            <w:r>
              <w:t xml:space="preserve">Müsella-Schuppe</w:t>
            </w:r>
          </w:p>
        </w:tc>
        <w:tc>
          <w:tcPr/>
          <w:p>
            <w:pPr>
              <w:pStyle w:val="Compact"/>
            </w:pPr>
            <w:r>
              <w:t xml:space="preserve">Scaglia del Müsella</w:t>
            </w:r>
          </w:p>
        </w:tc>
      </w:tr>
      <w:tr>
        <w:tc>
          <w:tcPr/>
          <w:p>
            <w:pPr>
              <w:pStyle w:val="Compact"/>
            </w:pPr>
            <w:r>
              <w:t xml:space="preserve">15309325</w:t>
            </w:r>
          </w:p>
        </w:tc>
        <w:tc>
          <w:tcPr/>
          <w:p>
            <w:pPr>
              <w:pStyle w:val="Compact"/>
            </w:pPr>
            <w:r>
              <w:t xml:space="preserve">Mezzaun-Schuppe</w:t>
            </w:r>
          </w:p>
        </w:tc>
        <w:tc>
          <w:tcPr/>
          <w:p>
            <w:pPr>
              <w:pStyle w:val="Compact"/>
            </w:pPr>
            <w:r>
              <w:t xml:space="preserve">Scaglia del Mezzaun</w:t>
            </w:r>
          </w:p>
        </w:tc>
      </w:tr>
      <w:tr>
        <w:tc>
          <w:tcPr/>
          <w:p>
            <w:pPr>
              <w:pStyle w:val="Compact"/>
            </w:pPr>
            <w:r>
              <w:t xml:space="preserve">15309326</w:t>
            </w:r>
          </w:p>
        </w:tc>
        <w:tc>
          <w:tcPr/>
          <w:p>
            <w:pPr>
              <w:pStyle w:val="Compact"/>
            </w:pPr>
            <w:r>
              <w:t xml:space="preserve">Madulain-Schuppen</w:t>
            </w:r>
          </w:p>
        </w:tc>
        <w:tc>
          <w:tcPr/>
          <w:p>
            <w:pPr>
              <w:pStyle w:val="Compact"/>
            </w:pPr>
            <w:r>
              <w:t xml:space="preserve">Scaglie di Madulain</w:t>
            </w:r>
          </w:p>
        </w:tc>
      </w:tr>
      <w:tr>
        <w:tc>
          <w:tcPr/>
          <w:p>
            <w:pPr>
              <w:pStyle w:val="Compact"/>
            </w:pPr>
            <w:r>
              <w:t xml:space="preserve">15309327</w:t>
            </w:r>
          </w:p>
        </w:tc>
        <w:tc>
          <w:tcPr/>
          <w:p>
            <w:pPr>
              <w:pStyle w:val="Compact"/>
            </w:pPr>
            <w:r>
              <w:t xml:space="preserve">Schlattain-Clavadatsch-Padella-Schuppen</w:t>
            </w:r>
          </w:p>
        </w:tc>
        <w:tc>
          <w:tcPr/>
          <w:p>
            <w:pPr>
              <w:pStyle w:val="Compact"/>
            </w:pPr>
            <w:r>
              <w:t xml:space="preserve">Scaglie dello Schlattain-Clavadatsch-Padella</w:t>
            </w:r>
          </w:p>
        </w:tc>
      </w:tr>
      <w:tr>
        <w:tc>
          <w:tcPr/>
          <w:p>
            <w:pPr>
              <w:pStyle w:val="Compact"/>
            </w:pPr>
            <w:r>
              <w:t xml:space="preserve">15309328</w:t>
            </w:r>
          </w:p>
        </w:tc>
        <w:tc>
          <w:tcPr/>
          <w:p>
            <w:pPr>
              <w:pStyle w:val="Compact"/>
            </w:pPr>
            <w:r>
              <w:t xml:space="preserve">Julier-Decke</w:t>
            </w:r>
          </w:p>
        </w:tc>
        <w:tc>
          <w:tcPr/>
          <w:p>
            <w:pPr>
              <w:pStyle w:val="Compact"/>
            </w:pPr>
            <w:r>
              <w:t xml:space="preserve">Falda del Julier</w:t>
            </w:r>
          </w:p>
        </w:tc>
      </w:tr>
      <w:tr>
        <w:tc>
          <w:tcPr/>
          <w:p>
            <w:pPr>
              <w:pStyle w:val="Compact"/>
            </w:pPr>
            <w:r>
              <w:t xml:space="preserve">15309329</w:t>
            </w:r>
          </w:p>
        </w:tc>
        <w:tc>
          <w:tcPr/>
          <w:p>
            <w:pPr>
              <w:pStyle w:val="Compact"/>
            </w:pPr>
            <w:r>
              <w:t xml:space="preserve">Err-Deckenkomplex</w:t>
            </w:r>
          </w:p>
        </w:tc>
        <w:tc>
          <w:tcPr/>
          <w:p>
            <w:pPr>
              <w:pStyle w:val="Compact"/>
            </w:pPr>
            <w:r>
              <w:t xml:space="preserve">Complesso di falde di Err</w:t>
            </w:r>
          </w:p>
        </w:tc>
      </w:tr>
      <w:tr>
        <w:tc>
          <w:tcPr/>
          <w:p>
            <w:pPr>
              <w:pStyle w:val="Compact"/>
            </w:pPr>
            <w:r>
              <w:t xml:space="preserve">15309330</w:t>
            </w:r>
          </w:p>
        </w:tc>
        <w:tc>
          <w:tcPr/>
          <w:p>
            <w:pPr>
              <w:pStyle w:val="Compact"/>
            </w:pPr>
            <w:r>
              <w:t xml:space="preserve">Murtiröl-Schuppe</w:t>
            </w:r>
          </w:p>
        </w:tc>
        <w:tc>
          <w:tcPr/>
          <w:p>
            <w:pPr>
              <w:pStyle w:val="Compact"/>
            </w:pPr>
            <w:r>
              <w:t xml:space="preserve">Scaglia del Murtiröl</w:t>
            </w:r>
          </w:p>
        </w:tc>
      </w:tr>
      <w:tr>
        <w:tc>
          <w:tcPr/>
          <w:p>
            <w:pPr>
              <w:pStyle w:val="Compact"/>
            </w:pPr>
            <w:r>
              <w:t xml:space="preserve">15309331</w:t>
            </w:r>
          </w:p>
        </w:tc>
        <w:tc>
          <w:tcPr/>
          <w:p>
            <w:pPr>
              <w:pStyle w:val="Compact"/>
            </w:pPr>
            <w:r>
              <w:t xml:space="preserve">Err-Decke</w:t>
            </w:r>
          </w:p>
        </w:tc>
        <w:tc>
          <w:tcPr/>
          <w:p>
            <w:pPr>
              <w:pStyle w:val="Compact"/>
            </w:pPr>
            <w:r>
              <w:t xml:space="preserve">Falda di Err</w:t>
            </w:r>
          </w:p>
        </w:tc>
      </w:tr>
      <w:tr>
        <w:tc>
          <w:tcPr/>
          <w:p>
            <w:pPr>
              <w:pStyle w:val="Compact"/>
            </w:pPr>
            <w:r>
              <w:t xml:space="preserve">15309332</w:t>
            </w:r>
          </w:p>
        </w:tc>
        <w:tc>
          <w:tcPr/>
          <w:p>
            <w:pPr>
              <w:pStyle w:val="Compact"/>
            </w:pPr>
            <w:r>
              <w:t xml:space="preserve">Carungas-Schuppe</w:t>
            </w:r>
          </w:p>
        </w:tc>
        <w:tc>
          <w:tcPr/>
          <w:p>
            <w:pPr>
              <w:pStyle w:val="Compact"/>
            </w:pPr>
            <w:r>
              <w:t xml:space="preserve">Scaglia del Carungas</w:t>
            </w:r>
          </w:p>
        </w:tc>
      </w:tr>
      <w:tr>
        <w:tc>
          <w:tcPr/>
          <w:p>
            <w:pPr>
              <w:pStyle w:val="Compact"/>
            </w:pPr>
            <w:r>
              <w:t xml:space="preserve">15309333</w:t>
            </w:r>
          </w:p>
        </w:tc>
        <w:tc>
          <w:tcPr/>
          <w:p>
            <w:pPr>
              <w:pStyle w:val="Compact"/>
            </w:pPr>
            <w:r>
              <w:t xml:space="preserve">Corvatsch-Schuppe</w:t>
            </w:r>
          </w:p>
        </w:tc>
        <w:tc>
          <w:tcPr/>
          <w:p>
            <w:pPr>
              <w:pStyle w:val="Compact"/>
            </w:pPr>
            <w:r>
              <w:t xml:space="preserve">Scaglia del Corvatsch</w:t>
            </w:r>
          </w:p>
        </w:tc>
      </w:tr>
      <w:tr>
        <w:tc>
          <w:tcPr/>
          <w:p>
            <w:pPr>
              <w:pStyle w:val="Compact"/>
            </w:pPr>
            <w:r>
              <w:t xml:space="preserve">15309334</w:t>
            </w:r>
          </w:p>
        </w:tc>
        <w:tc>
          <w:tcPr/>
          <w:p>
            <w:pPr>
              <w:pStyle w:val="Compact"/>
            </w:pPr>
            <w:r>
              <w:t xml:space="preserve">Chastelets-Schuppe</w:t>
            </w:r>
          </w:p>
        </w:tc>
        <w:tc>
          <w:tcPr/>
          <w:p>
            <w:pPr>
              <w:pStyle w:val="Compact"/>
            </w:pPr>
            <w:r>
              <w:t xml:space="preserve">Scaglia del Chastelets</w:t>
            </w:r>
          </w:p>
        </w:tc>
      </w:tr>
      <w:tr>
        <w:tc>
          <w:tcPr/>
          <w:p>
            <w:pPr>
              <w:pStyle w:val="Compact"/>
            </w:pPr>
            <w:r>
              <w:t xml:space="preserve">15309335</w:t>
            </w:r>
          </w:p>
        </w:tc>
        <w:tc>
          <w:tcPr/>
          <w:p>
            <w:pPr>
              <w:pStyle w:val="Compact"/>
            </w:pPr>
            <w:r>
              <w:t xml:space="preserve">Bardella-Roccabella-Schuppen</w:t>
            </w:r>
          </w:p>
        </w:tc>
        <w:tc>
          <w:tcPr/>
          <w:p>
            <w:pPr>
              <w:pStyle w:val="Compact"/>
            </w:pPr>
            <w:r>
              <w:t xml:space="preserve">Scaglie di Bardella-Roccabella</w:t>
            </w:r>
          </w:p>
        </w:tc>
      </w:tr>
      <w:tr>
        <w:tc>
          <w:tcPr/>
          <w:p>
            <w:pPr>
              <w:pStyle w:val="Compact"/>
            </w:pPr>
            <w:r>
              <w:t xml:space="preserve">15309336</w:t>
            </w:r>
          </w:p>
        </w:tc>
        <w:tc>
          <w:tcPr/>
          <w:p>
            <w:pPr>
              <w:pStyle w:val="Compact"/>
            </w:pPr>
            <w:r>
              <w:t xml:space="preserve">Oberostalpin</w:t>
            </w:r>
          </w:p>
        </w:tc>
        <w:tc>
          <w:tcPr/>
          <w:p>
            <w:pPr>
              <w:pStyle w:val="Compact"/>
            </w:pPr>
            <w:r>
              <w:t xml:space="preserve">Austroalpino superiore</w:t>
            </w:r>
          </w:p>
        </w:tc>
      </w:tr>
      <w:tr>
        <w:tc>
          <w:tcPr/>
          <w:p>
            <w:pPr>
              <w:pStyle w:val="Compact"/>
            </w:pPr>
            <w:r>
              <w:t xml:space="preserve">15309337</w:t>
            </w:r>
          </w:p>
        </w:tc>
        <w:tc>
          <w:tcPr/>
          <w:p>
            <w:pPr>
              <w:pStyle w:val="Compact"/>
            </w:pPr>
            <w:r>
              <w:t xml:space="preserve">Campo-Deckenkomplex</w:t>
            </w:r>
          </w:p>
        </w:tc>
        <w:tc>
          <w:tcPr/>
          <w:p>
            <w:pPr>
              <w:pStyle w:val="Compact"/>
            </w:pPr>
            <w:r>
              <w:t xml:space="preserve">Complesso di falde di Campo</w:t>
            </w:r>
          </w:p>
        </w:tc>
      </w:tr>
      <w:tr>
        <w:tc>
          <w:tcPr/>
          <w:p>
            <w:pPr>
              <w:pStyle w:val="Compact"/>
            </w:pPr>
            <w:r>
              <w:t xml:space="preserve">15309338</w:t>
            </w:r>
          </w:p>
        </w:tc>
        <w:tc>
          <w:tcPr/>
          <w:p>
            <w:pPr>
              <w:pStyle w:val="Compact"/>
            </w:pPr>
            <w:r>
              <w:t xml:space="preserve">Masuccio-Decke</w:t>
            </w:r>
          </w:p>
        </w:tc>
        <w:tc>
          <w:tcPr/>
          <w:p>
            <w:pPr>
              <w:pStyle w:val="Compact"/>
            </w:pPr>
            <w:r>
              <w:t xml:space="preserve">Falda del Masuccio</w:t>
            </w:r>
          </w:p>
        </w:tc>
      </w:tr>
      <w:tr>
        <w:tc>
          <w:tcPr/>
          <w:p>
            <w:pPr>
              <w:pStyle w:val="Compact"/>
            </w:pPr>
            <w:r>
              <w:t xml:space="preserve">15309339</w:t>
            </w:r>
          </w:p>
        </w:tc>
        <w:tc>
          <w:tcPr/>
          <w:p>
            <w:pPr>
              <w:pStyle w:val="Compact"/>
            </w:pPr>
            <w:r>
              <w:t xml:space="preserve">Campo-Decke</w:t>
            </w:r>
          </w:p>
        </w:tc>
        <w:tc>
          <w:tcPr/>
          <w:p>
            <w:pPr>
              <w:pStyle w:val="Compact"/>
            </w:pPr>
            <w:r>
              <w:t xml:space="preserve">Falda di Campo</w:t>
            </w:r>
          </w:p>
        </w:tc>
      </w:tr>
      <w:tr>
        <w:tc>
          <w:tcPr/>
          <w:p>
            <w:pPr>
              <w:pStyle w:val="Compact"/>
            </w:pPr>
            <w:r>
              <w:t xml:space="preserve">15309340</w:t>
            </w:r>
          </w:p>
        </w:tc>
        <w:tc>
          <w:tcPr/>
          <w:p>
            <w:pPr>
              <w:pStyle w:val="Compact"/>
            </w:pPr>
            <w:r>
              <w:t xml:space="preserve">Grosina-Decke</w:t>
            </w:r>
          </w:p>
        </w:tc>
        <w:tc>
          <w:tcPr/>
          <w:p>
            <w:pPr>
              <w:pStyle w:val="Compact"/>
            </w:pPr>
            <w:r>
              <w:t xml:space="preserve">Falda della Grosina</w:t>
            </w:r>
          </w:p>
        </w:tc>
      </w:tr>
      <w:tr>
        <w:tc>
          <w:tcPr/>
          <w:p>
            <w:pPr>
              <w:pStyle w:val="Compact"/>
            </w:pPr>
            <w:r>
              <w:t xml:space="preserve">15309341</w:t>
            </w:r>
          </w:p>
        </w:tc>
        <w:tc>
          <w:tcPr/>
          <w:p>
            <w:pPr>
              <w:pStyle w:val="Compact"/>
            </w:pPr>
            <w:r>
              <w:t xml:space="preserve">Laas-Decke</w:t>
            </w:r>
          </w:p>
        </w:tc>
        <w:tc>
          <w:tcPr/>
          <w:p>
            <w:pPr>
              <w:pStyle w:val="Compact"/>
            </w:pPr>
            <w:r>
              <w:t xml:space="preserve">Falda di Laas</w:t>
            </w:r>
          </w:p>
        </w:tc>
      </w:tr>
      <w:tr>
        <w:tc>
          <w:tcPr/>
          <w:p>
            <w:pPr>
              <w:pStyle w:val="Compact"/>
            </w:pPr>
            <w:r>
              <w:t xml:space="preserve">15309342</w:t>
            </w:r>
          </w:p>
        </w:tc>
        <w:tc>
          <w:tcPr/>
          <w:p>
            <w:pPr>
              <w:pStyle w:val="Compact"/>
            </w:pPr>
            <w:r>
              <w:t xml:space="preserve">Vinschgau-Scherzone</w:t>
            </w:r>
          </w:p>
        </w:tc>
        <w:tc>
          <w:tcPr/>
          <w:p>
            <w:pPr>
              <w:pStyle w:val="Compact"/>
            </w:pPr>
            <w:r>
              <w:t xml:space="preserve">Zona di taglio del Vinschgau</w:t>
            </w:r>
          </w:p>
        </w:tc>
      </w:tr>
      <w:tr>
        <w:tc>
          <w:tcPr/>
          <w:p>
            <w:pPr>
              <w:pStyle w:val="Compact"/>
            </w:pPr>
            <w:r>
              <w:t xml:space="preserve">15309343</w:t>
            </w:r>
          </w:p>
        </w:tc>
        <w:tc>
          <w:tcPr/>
          <w:p>
            <w:pPr>
              <w:pStyle w:val="Compact"/>
            </w:pPr>
            <w:r>
              <w:t xml:space="preserve">Languard-Decke</w:t>
            </w:r>
          </w:p>
        </w:tc>
        <w:tc>
          <w:tcPr/>
          <w:p>
            <w:pPr>
              <w:pStyle w:val="Compact"/>
            </w:pPr>
            <w:r>
              <w:t xml:space="preserve">Falda del Languard</w:t>
            </w:r>
          </w:p>
        </w:tc>
      </w:tr>
      <w:tr>
        <w:tc>
          <w:tcPr/>
          <w:p>
            <w:pPr>
              <w:pStyle w:val="Compact"/>
            </w:pPr>
            <w:r>
              <w:t xml:space="preserve">15309344</w:t>
            </w:r>
          </w:p>
        </w:tc>
        <w:tc>
          <w:tcPr/>
          <w:p>
            <w:pPr>
              <w:pStyle w:val="Compact"/>
            </w:pPr>
            <w:r>
              <w:t xml:space="preserve">Tonale-Decke</w:t>
            </w:r>
          </w:p>
        </w:tc>
        <w:tc>
          <w:tcPr/>
          <w:p>
            <w:pPr>
              <w:pStyle w:val="Compact"/>
            </w:pPr>
            <w:r>
              <w:t xml:space="preserve">Falda del Tonale</w:t>
            </w:r>
          </w:p>
        </w:tc>
      </w:tr>
      <w:tr>
        <w:tc>
          <w:tcPr/>
          <w:p>
            <w:pPr>
              <w:pStyle w:val="Compact"/>
            </w:pPr>
            <w:r>
              <w:t xml:space="preserve">15309345</w:t>
            </w:r>
          </w:p>
        </w:tc>
        <w:tc>
          <w:tcPr/>
          <w:p>
            <w:pPr>
              <w:pStyle w:val="Compact"/>
            </w:pPr>
            <w:r>
              <w:t xml:space="preserve">Ulten-Einheit</w:t>
            </w:r>
          </w:p>
        </w:tc>
        <w:tc>
          <w:tcPr/>
          <w:p>
            <w:pPr>
              <w:pStyle w:val="Compact"/>
            </w:pPr>
            <w:r>
              <w:t xml:space="preserve">Unità di Ulten</w:t>
            </w:r>
          </w:p>
        </w:tc>
      </w:tr>
      <w:tr>
        <w:tc>
          <w:tcPr/>
          <w:p>
            <w:pPr>
              <w:pStyle w:val="Compact"/>
            </w:pPr>
            <w:r>
              <w:t xml:space="preserve">15309346</w:t>
            </w:r>
          </w:p>
        </w:tc>
        <w:tc>
          <w:tcPr/>
          <w:p>
            <w:pPr>
              <w:pStyle w:val="Compact"/>
            </w:pPr>
            <w:r>
              <w:t xml:space="preserve">Krabachjoch-Decke</w:t>
            </w:r>
          </w:p>
        </w:tc>
        <w:tc>
          <w:tcPr/>
          <w:p>
            <w:pPr>
              <w:pStyle w:val="Compact"/>
            </w:pPr>
            <w:r>
              <w:t xml:space="preserve">Falda del Krabachjoch</w:t>
            </w:r>
          </w:p>
        </w:tc>
      </w:tr>
      <w:tr>
        <w:tc>
          <w:tcPr/>
          <w:p>
            <w:pPr>
              <w:pStyle w:val="Compact"/>
            </w:pPr>
            <w:r>
              <w:t xml:space="preserve">15309347</w:t>
            </w:r>
          </w:p>
        </w:tc>
        <w:tc>
          <w:tcPr/>
          <w:p>
            <w:pPr>
              <w:pStyle w:val="Compact"/>
            </w:pPr>
            <w:r>
              <w:t xml:space="preserve">Inntal-Decke</w:t>
            </w:r>
          </w:p>
        </w:tc>
        <w:tc>
          <w:tcPr/>
          <w:p>
            <w:pPr>
              <w:pStyle w:val="Compact"/>
            </w:pPr>
            <w:r>
              <w:t xml:space="preserve">Falda dell'Inntal</w:t>
            </w:r>
          </w:p>
        </w:tc>
      </w:tr>
      <w:tr>
        <w:tc>
          <w:tcPr/>
          <w:p>
            <w:pPr>
              <w:pStyle w:val="Compact"/>
            </w:pPr>
            <w:r>
              <w:t xml:space="preserve">15309348</w:t>
            </w:r>
          </w:p>
        </w:tc>
        <w:tc>
          <w:tcPr/>
          <w:p>
            <w:pPr>
              <w:pStyle w:val="Compact"/>
            </w:pPr>
            <w:r>
              <w:t xml:space="preserve">Roggenstock-Mördergruebi-Decke</w:t>
            </w:r>
          </w:p>
        </w:tc>
        <w:tc>
          <w:tcPr/>
          <w:p>
            <w:pPr>
              <w:pStyle w:val="Compact"/>
            </w:pPr>
            <w:r>
              <w:t xml:space="preserve">Falda del Roggenstock-Mördergruebi</w:t>
            </w:r>
          </w:p>
        </w:tc>
      </w:tr>
      <w:tr>
        <w:tc>
          <w:tcPr/>
          <w:p>
            <w:pPr>
              <w:pStyle w:val="Compact"/>
            </w:pPr>
            <w:r>
              <w:t xml:space="preserve">15309349</w:t>
            </w:r>
          </w:p>
        </w:tc>
        <w:tc>
          <w:tcPr/>
          <w:p>
            <w:pPr>
              <w:pStyle w:val="Compact"/>
            </w:pPr>
            <w:r>
              <w:t xml:space="preserve">Lechtal-Decke</w:t>
            </w:r>
          </w:p>
        </w:tc>
        <w:tc>
          <w:tcPr/>
          <w:p>
            <w:pPr>
              <w:pStyle w:val="Compact"/>
            </w:pPr>
            <w:r>
              <w:t xml:space="preserve">Falda del Lechtal</w:t>
            </w:r>
          </w:p>
        </w:tc>
      </w:tr>
      <w:tr>
        <w:tc>
          <w:tcPr/>
          <w:p>
            <w:pPr>
              <w:pStyle w:val="Compact"/>
            </w:pPr>
            <w:r>
              <w:t xml:space="preserve">15309350</w:t>
            </w:r>
          </w:p>
        </w:tc>
        <w:tc>
          <w:tcPr/>
          <w:p>
            <w:pPr>
              <w:pStyle w:val="Compact"/>
            </w:pPr>
            <w:r>
              <w:t xml:space="preserve">Madrisa-Schuppe</w:t>
            </w:r>
          </w:p>
        </w:tc>
        <w:tc>
          <w:tcPr/>
          <w:p>
            <w:pPr>
              <w:pStyle w:val="Compact"/>
            </w:pPr>
            <w:r>
              <w:t xml:space="preserve">Scaglia di Madrisa</w:t>
            </w:r>
          </w:p>
        </w:tc>
      </w:tr>
      <w:tr>
        <w:tc>
          <w:tcPr/>
          <w:p>
            <w:pPr>
              <w:pStyle w:val="Compact"/>
            </w:pPr>
            <w:r>
              <w:t xml:space="preserve">15309351</w:t>
            </w:r>
          </w:p>
        </w:tc>
        <w:tc>
          <w:tcPr/>
          <w:p>
            <w:pPr>
              <w:pStyle w:val="Compact"/>
            </w:pPr>
            <w:r>
              <w:t xml:space="preserve">Schesaplana-Schuppe</w:t>
            </w:r>
          </w:p>
        </w:tc>
        <w:tc>
          <w:tcPr/>
          <w:p>
            <w:pPr>
              <w:pStyle w:val="Compact"/>
            </w:pPr>
            <w:r>
              <w:t xml:space="preserve">Scaglia di Schesaplana</w:t>
            </w:r>
          </w:p>
        </w:tc>
      </w:tr>
      <w:tr>
        <w:tc>
          <w:tcPr/>
          <w:p>
            <w:pPr>
              <w:pStyle w:val="Compact"/>
            </w:pPr>
            <w:r>
              <w:t xml:space="preserve">15309352</w:t>
            </w:r>
          </w:p>
        </w:tc>
        <w:tc>
          <w:tcPr/>
          <w:p>
            <w:pPr>
              <w:pStyle w:val="Compact"/>
            </w:pPr>
            <w:r>
              <w:t xml:space="preserve">Gorvion-Schuppe</w:t>
            </w:r>
          </w:p>
        </w:tc>
        <w:tc>
          <w:tcPr/>
          <w:p>
            <w:pPr>
              <w:pStyle w:val="Compact"/>
            </w:pPr>
            <w:r>
              <w:t xml:space="preserve">Scaglia del Gorvion</w:t>
            </w:r>
          </w:p>
        </w:tc>
      </w:tr>
      <w:tr>
        <w:tc>
          <w:tcPr/>
          <w:p>
            <w:pPr>
              <w:pStyle w:val="Compact"/>
            </w:pPr>
            <w:r>
              <w:t xml:space="preserve">15309353</w:t>
            </w:r>
          </w:p>
        </w:tc>
        <w:tc>
          <w:tcPr/>
          <w:p>
            <w:pPr>
              <w:pStyle w:val="Compact"/>
            </w:pPr>
            <w:r>
              <w:t xml:space="preserve">Augstenberg-Schuppe</w:t>
            </w:r>
          </w:p>
        </w:tc>
        <w:tc>
          <w:tcPr/>
          <w:p>
            <w:pPr>
              <w:pStyle w:val="Compact"/>
            </w:pPr>
            <w:r>
              <w:t xml:space="preserve">Scaglia dell'Augstenberg</w:t>
            </w:r>
          </w:p>
        </w:tc>
      </w:tr>
      <w:tr>
        <w:tc>
          <w:tcPr/>
          <w:p>
            <w:pPr>
              <w:pStyle w:val="Compact"/>
            </w:pPr>
            <w:r>
              <w:t xml:space="preserve">15309354</w:t>
            </w:r>
          </w:p>
        </w:tc>
        <w:tc>
          <w:tcPr/>
          <w:p>
            <w:pPr>
              <w:pStyle w:val="Compact"/>
            </w:pPr>
            <w:r>
              <w:t xml:space="preserve">Ochsenkopf-Schuppe</w:t>
            </w:r>
          </w:p>
        </w:tc>
        <w:tc>
          <w:tcPr/>
          <w:p>
            <w:pPr>
              <w:pStyle w:val="Compact"/>
            </w:pPr>
            <w:r>
              <w:t xml:space="preserve">Scaglia dell'Ochsenkopf</w:t>
            </w:r>
          </w:p>
        </w:tc>
      </w:tr>
      <w:tr>
        <w:tc>
          <w:tcPr/>
          <w:p>
            <w:pPr>
              <w:pStyle w:val="Compact"/>
            </w:pPr>
            <w:r>
              <w:t xml:space="preserve">15309355</w:t>
            </w:r>
          </w:p>
        </w:tc>
        <w:tc>
          <w:tcPr/>
          <w:p>
            <w:pPr>
              <w:pStyle w:val="Compact"/>
            </w:pPr>
            <w:r>
              <w:t xml:space="preserve">Heubühl-Schuppe</w:t>
            </w:r>
          </w:p>
        </w:tc>
        <w:tc>
          <w:tcPr/>
          <w:p>
            <w:pPr>
              <w:pStyle w:val="Compact"/>
            </w:pPr>
            <w:r>
              <w:t xml:space="preserve">Scaglia del Heubühl</w:t>
            </w:r>
          </w:p>
        </w:tc>
      </w:tr>
      <w:tr>
        <w:tc>
          <w:tcPr/>
          <w:p>
            <w:pPr>
              <w:pStyle w:val="Compact"/>
            </w:pPr>
            <w:r>
              <w:t xml:space="preserve">15309356</w:t>
            </w:r>
          </w:p>
        </w:tc>
        <w:tc>
          <w:tcPr/>
          <w:p>
            <w:pPr>
              <w:pStyle w:val="Compact"/>
            </w:pPr>
            <w:r>
              <w:t xml:space="preserve">Drei-Schwestern-Schuppe</w:t>
            </w:r>
          </w:p>
        </w:tc>
        <w:tc>
          <w:tcPr/>
          <w:p>
            <w:pPr>
              <w:pStyle w:val="Compact"/>
            </w:pPr>
            <w:r>
              <w:t xml:space="preserve">Scaglia delle Drei Schwestern</w:t>
            </w:r>
          </w:p>
        </w:tc>
      </w:tr>
      <w:tr>
        <w:tc>
          <w:tcPr/>
          <w:p>
            <w:pPr>
              <w:pStyle w:val="Compact"/>
            </w:pPr>
            <w:r>
              <w:t xml:space="preserve">15309357</w:t>
            </w:r>
          </w:p>
        </w:tc>
        <w:tc>
          <w:tcPr/>
          <w:p>
            <w:pPr>
              <w:pStyle w:val="Compact"/>
            </w:pPr>
            <w:r>
              <w:t xml:space="preserve">Allgäu-Decke</w:t>
            </w:r>
          </w:p>
        </w:tc>
        <w:tc>
          <w:tcPr/>
          <w:p>
            <w:pPr>
              <w:pStyle w:val="Compact"/>
            </w:pPr>
            <w:r>
              <w:t xml:space="preserve">Falda dell'Allgäu</w:t>
            </w:r>
          </w:p>
        </w:tc>
      </w:tr>
      <w:tr>
        <w:tc>
          <w:tcPr/>
          <w:p>
            <w:pPr>
              <w:pStyle w:val="Compact"/>
            </w:pPr>
            <w:r>
              <w:t xml:space="preserve">15309358</w:t>
            </w:r>
          </w:p>
        </w:tc>
        <w:tc>
          <w:tcPr/>
          <w:p>
            <w:pPr>
              <w:pStyle w:val="Compact"/>
            </w:pPr>
            <w:r>
              <w:t xml:space="preserve">Cenoman-Randschuppe</w:t>
            </w:r>
          </w:p>
        </w:tc>
        <w:tc>
          <w:tcPr/>
          <w:p>
            <w:pPr>
              <w:pStyle w:val="Compact"/>
            </w:pPr>
            <w:r>
              <w:t xml:space="preserve">Cenoman-Randschuppe</w:t>
            </w:r>
          </w:p>
        </w:tc>
      </w:tr>
      <w:tr>
        <w:tc>
          <w:tcPr/>
          <w:p>
            <w:pPr>
              <w:pStyle w:val="Compact"/>
            </w:pPr>
            <w:r>
              <w:t xml:space="preserve">15309359</w:t>
            </w:r>
          </w:p>
        </w:tc>
        <w:tc>
          <w:tcPr/>
          <w:p>
            <w:pPr>
              <w:pStyle w:val="Compact"/>
            </w:pPr>
            <w:r>
              <w:t xml:space="preserve">Schiahorn-Decke</w:t>
            </w:r>
          </w:p>
        </w:tc>
        <w:tc>
          <w:tcPr/>
          <w:p>
            <w:pPr>
              <w:pStyle w:val="Compact"/>
            </w:pPr>
            <w:r>
              <w:t xml:space="preserve">Falda dello Schiahorn</w:t>
            </w:r>
          </w:p>
        </w:tc>
      </w:tr>
      <w:tr>
        <w:tc>
          <w:tcPr/>
          <w:p>
            <w:pPr>
              <w:pStyle w:val="Compact"/>
            </w:pPr>
            <w:r>
              <w:t xml:space="preserve">15309360</w:t>
            </w:r>
          </w:p>
        </w:tc>
        <w:tc>
          <w:tcPr/>
          <w:p>
            <w:pPr>
              <w:pStyle w:val="Compact"/>
            </w:pPr>
            <w:r>
              <w:t xml:space="preserve">Silvretta-Decke</w:t>
            </w:r>
          </w:p>
        </w:tc>
        <w:tc>
          <w:tcPr/>
          <w:p>
            <w:pPr>
              <w:pStyle w:val="Compact"/>
            </w:pPr>
            <w:r>
              <w:t xml:space="preserve">Falda della Silvretta</w:t>
            </w:r>
          </w:p>
        </w:tc>
      </w:tr>
      <w:tr>
        <w:tc>
          <w:tcPr/>
          <w:p>
            <w:pPr>
              <w:pStyle w:val="Compact"/>
            </w:pPr>
            <w:r>
              <w:t xml:space="preserve">15309361</w:t>
            </w:r>
          </w:p>
        </w:tc>
        <w:tc>
          <w:tcPr/>
          <w:p>
            <w:pPr>
              <w:pStyle w:val="Compact"/>
            </w:pPr>
            <w:r>
              <w:t xml:space="preserve">S-chanf-Schuppen</w:t>
            </w:r>
          </w:p>
        </w:tc>
        <w:tc>
          <w:tcPr/>
          <w:p>
            <w:pPr>
              <w:pStyle w:val="Compact"/>
            </w:pPr>
            <w:r>
              <w:t xml:space="preserve">Scaglie di S-chanf</w:t>
            </w:r>
          </w:p>
        </w:tc>
      </w:tr>
      <w:tr>
        <w:tc>
          <w:tcPr/>
          <w:p>
            <w:pPr>
              <w:pStyle w:val="Compact"/>
            </w:pPr>
            <w:r>
              <w:t xml:space="preserve">15309362</w:t>
            </w:r>
          </w:p>
        </w:tc>
        <w:tc>
          <w:tcPr/>
          <w:p>
            <w:pPr>
              <w:pStyle w:val="Compact"/>
            </w:pPr>
            <w:r>
              <w:t xml:space="preserve">Phyllitgneiszone</w:t>
            </w:r>
          </w:p>
        </w:tc>
        <w:tc>
          <w:tcPr/>
          <w:p>
            <w:pPr>
              <w:pStyle w:val="Compact"/>
            </w:pPr>
            <w:r>
              <w:t xml:space="preserve">Phyllitgneiszone</w:t>
            </w:r>
          </w:p>
        </w:tc>
      </w:tr>
      <w:tr>
        <w:tc>
          <w:tcPr/>
          <w:p>
            <w:pPr>
              <w:pStyle w:val="Compact"/>
            </w:pPr>
            <w:r>
              <w:t xml:space="preserve">15309363</w:t>
            </w:r>
          </w:p>
        </w:tc>
        <w:tc>
          <w:tcPr/>
          <w:p>
            <w:pPr>
              <w:pStyle w:val="Compact"/>
            </w:pPr>
            <w:r>
              <w:t xml:space="preserve">Ötztal-Deckenkomplex</w:t>
            </w:r>
          </w:p>
        </w:tc>
        <w:tc>
          <w:tcPr/>
          <w:p>
            <w:pPr>
              <w:pStyle w:val="Compact"/>
            </w:pPr>
            <w:r>
              <w:t xml:space="preserve">Complesso di falde dell'Ötztal</w:t>
            </w:r>
          </w:p>
        </w:tc>
      </w:tr>
      <w:tr>
        <w:tc>
          <w:tcPr/>
          <w:p>
            <w:pPr>
              <w:pStyle w:val="Compact"/>
            </w:pPr>
            <w:r>
              <w:t xml:space="preserve">15309364</w:t>
            </w:r>
          </w:p>
        </w:tc>
        <w:tc>
          <w:tcPr/>
          <w:p>
            <w:pPr>
              <w:pStyle w:val="Compact"/>
            </w:pPr>
            <w:r>
              <w:t xml:space="preserve">Matsch-Decke</w:t>
            </w:r>
          </w:p>
        </w:tc>
        <w:tc>
          <w:tcPr/>
          <w:p>
            <w:pPr>
              <w:pStyle w:val="Compact"/>
            </w:pPr>
            <w:r>
              <w:t xml:space="preserve">Falda di Matsch</w:t>
            </w:r>
          </w:p>
        </w:tc>
      </w:tr>
      <w:tr>
        <w:tc>
          <w:tcPr/>
          <w:p>
            <w:pPr>
              <w:pStyle w:val="Compact"/>
            </w:pPr>
            <w:r>
              <w:t xml:space="preserve">15309365</w:t>
            </w:r>
          </w:p>
        </w:tc>
        <w:tc>
          <w:tcPr/>
          <w:p>
            <w:pPr>
              <w:pStyle w:val="Compact"/>
            </w:pPr>
            <w:r>
              <w:t xml:space="preserve">Umbrail-Terza-Schuppenkomplex</w:t>
            </w:r>
          </w:p>
        </w:tc>
        <w:tc>
          <w:tcPr/>
          <w:p>
            <w:pPr>
              <w:pStyle w:val="Compact"/>
            </w:pPr>
            <w:r>
              <w:t xml:space="preserve">Complesso di scaglie dell'Umbrail-Terza</w:t>
            </w:r>
          </w:p>
        </w:tc>
      </w:tr>
      <w:tr>
        <w:tc>
          <w:tcPr/>
          <w:p>
            <w:pPr>
              <w:pStyle w:val="Compact"/>
            </w:pPr>
            <w:r>
              <w:t xml:space="preserve">15309366</w:t>
            </w:r>
          </w:p>
        </w:tc>
        <w:tc>
          <w:tcPr/>
          <w:p>
            <w:pPr>
              <w:pStyle w:val="Compact"/>
            </w:pPr>
            <w:r>
              <w:t xml:space="preserve">Umbrail-Chavalatsch-Schuppen</w:t>
            </w:r>
          </w:p>
        </w:tc>
        <w:tc>
          <w:tcPr/>
          <w:p>
            <w:pPr>
              <w:pStyle w:val="Compact"/>
            </w:pPr>
            <w:r>
              <w:t xml:space="preserve">Scaglie dell'Umbrail-Chavalatsch</w:t>
            </w:r>
          </w:p>
        </w:tc>
      </w:tr>
      <w:tr>
        <w:tc>
          <w:tcPr/>
          <w:p>
            <w:pPr>
              <w:pStyle w:val="Compact"/>
            </w:pPr>
            <w:r>
              <w:t xml:space="preserve">15309367</w:t>
            </w:r>
          </w:p>
        </w:tc>
        <w:tc>
          <w:tcPr/>
          <w:p>
            <w:pPr>
              <w:pStyle w:val="Compact"/>
            </w:pPr>
            <w:r>
              <w:t xml:space="preserve">Terza-Schuppe</w:t>
            </w:r>
          </w:p>
        </w:tc>
        <w:tc>
          <w:tcPr/>
          <w:p>
            <w:pPr>
              <w:pStyle w:val="Compact"/>
            </w:pPr>
            <w:r>
              <w:t xml:space="preserve">Scaglia di Terza</w:t>
            </w:r>
          </w:p>
        </w:tc>
      </w:tr>
      <w:tr>
        <w:tc>
          <w:tcPr/>
          <w:p>
            <w:pPr>
              <w:pStyle w:val="Compact"/>
            </w:pPr>
            <w:r>
              <w:t xml:space="preserve">15309368</w:t>
            </w:r>
          </w:p>
        </w:tc>
        <w:tc>
          <w:tcPr/>
          <w:p>
            <w:pPr>
              <w:pStyle w:val="Compact"/>
            </w:pPr>
            <w:r>
              <w:t xml:space="preserve">Quattervals-Decke</w:t>
            </w:r>
          </w:p>
        </w:tc>
        <w:tc>
          <w:tcPr/>
          <w:p>
            <w:pPr>
              <w:pStyle w:val="Compact"/>
            </w:pPr>
            <w:r>
              <w:t xml:space="preserve">Falda del Quattervals</w:t>
            </w:r>
          </w:p>
        </w:tc>
      </w:tr>
      <w:tr>
        <w:tc>
          <w:tcPr/>
          <w:p>
            <w:pPr>
              <w:pStyle w:val="Compact"/>
            </w:pPr>
            <w:r>
              <w:t xml:space="preserve">15309369</w:t>
            </w:r>
          </w:p>
        </w:tc>
        <w:tc>
          <w:tcPr/>
          <w:p>
            <w:pPr>
              <w:pStyle w:val="Compact"/>
            </w:pPr>
            <w:r>
              <w:t xml:space="preserve">S-charl-Sesvenna-Decke</w:t>
            </w:r>
          </w:p>
        </w:tc>
        <w:tc>
          <w:tcPr/>
          <w:p>
            <w:pPr>
              <w:pStyle w:val="Compact"/>
            </w:pPr>
            <w:r>
              <w:t xml:space="preserve">Falda di S-charl-Sesvenna</w:t>
            </w:r>
          </w:p>
        </w:tc>
      </w:tr>
      <w:tr>
        <w:tc>
          <w:tcPr/>
          <w:p>
            <w:pPr>
              <w:pStyle w:val="Compact"/>
            </w:pPr>
            <w:r>
              <w:t xml:space="preserve">15309370</w:t>
            </w:r>
          </w:p>
        </w:tc>
        <w:tc>
          <w:tcPr/>
          <w:p>
            <w:pPr>
              <w:pStyle w:val="Compact"/>
            </w:pPr>
            <w:r>
              <w:t xml:space="preserve">Tavrü-Schuppe</w:t>
            </w:r>
          </w:p>
        </w:tc>
        <w:tc>
          <w:tcPr/>
          <w:p>
            <w:pPr>
              <w:pStyle w:val="Compact"/>
            </w:pPr>
            <w:r>
              <w:t xml:space="preserve">Scaglia del Tavrü</w:t>
            </w:r>
          </w:p>
        </w:tc>
      </w:tr>
      <w:tr>
        <w:tc>
          <w:tcPr/>
          <w:p>
            <w:pPr>
              <w:pStyle w:val="Compact"/>
            </w:pPr>
            <w:r>
              <w:t xml:space="preserve">15309371</w:t>
            </w:r>
          </w:p>
        </w:tc>
        <w:tc>
          <w:tcPr/>
          <w:p>
            <w:pPr>
              <w:pStyle w:val="Compact"/>
            </w:pPr>
            <w:r>
              <w:t xml:space="preserve">Ortler-Decke</w:t>
            </w:r>
          </w:p>
        </w:tc>
        <w:tc>
          <w:tcPr/>
          <w:p>
            <w:pPr>
              <w:pStyle w:val="Compact"/>
            </w:pPr>
            <w:r>
              <w:t xml:space="preserve">Falda dell'Ortler</w:t>
            </w:r>
          </w:p>
        </w:tc>
      </w:tr>
      <w:tr>
        <w:tc>
          <w:tcPr/>
          <w:p>
            <w:pPr>
              <w:pStyle w:val="Compact"/>
            </w:pPr>
            <w:r>
              <w:t xml:space="preserve">15309372</w:t>
            </w:r>
          </w:p>
        </w:tc>
        <w:tc>
          <w:tcPr/>
          <w:p>
            <w:pPr>
              <w:pStyle w:val="Compact"/>
            </w:pPr>
            <w:r>
              <w:t xml:space="preserve">Südalpin</w:t>
            </w:r>
          </w:p>
        </w:tc>
        <w:tc>
          <w:tcPr/>
          <w:p>
            <w:pPr>
              <w:pStyle w:val="Compact"/>
            </w:pPr>
            <w:r>
              <w:t xml:space="preserve">Sudalpino</w:t>
            </w:r>
          </w:p>
        </w:tc>
      </w:tr>
      <w:tr>
        <w:tc>
          <w:tcPr/>
          <w:p>
            <w:pPr>
              <w:pStyle w:val="Compact"/>
            </w:pPr>
            <w:r>
              <w:t xml:space="preserve">15309373</w:t>
            </w:r>
          </w:p>
        </w:tc>
        <w:tc>
          <w:tcPr/>
          <w:p>
            <w:pPr>
              <w:pStyle w:val="Compact"/>
            </w:pPr>
            <w:r>
              <w:t xml:space="preserve">Canavese-Zone</w:t>
            </w:r>
          </w:p>
        </w:tc>
        <w:tc>
          <w:tcPr/>
          <w:p>
            <w:pPr>
              <w:pStyle w:val="Compact"/>
            </w:pPr>
            <w:r>
              <w:t xml:space="preserve">Zona del Canavese</w:t>
            </w:r>
          </w:p>
        </w:tc>
      </w:tr>
      <w:tr>
        <w:tc>
          <w:tcPr/>
          <w:p>
            <w:pPr>
              <w:pStyle w:val="Compact"/>
            </w:pPr>
            <w:r>
              <w:t xml:space="preserve">15309374</w:t>
            </w:r>
          </w:p>
        </w:tc>
        <w:tc>
          <w:tcPr/>
          <w:p>
            <w:pPr>
              <w:pStyle w:val="Compact"/>
            </w:pPr>
            <w:r>
              <w:t xml:space="preserve">Ivrea-Ceneri-Komplex</w:t>
            </w:r>
          </w:p>
        </w:tc>
        <w:tc>
          <w:tcPr/>
          <w:p>
            <w:pPr>
              <w:pStyle w:val="Compact"/>
            </w:pPr>
            <w:r>
              <w:t xml:space="preserve">Complesso di Ivrea-Ceneri</w:t>
            </w:r>
          </w:p>
        </w:tc>
      </w:tr>
      <w:tr>
        <w:tc>
          <w:tcPr/>
          <w:p>
            <w:pPr>
              <w:pStyle w:val="Compact"/>
            </w:pPr>
            <w:r>
              <w:t xml:space="preserve">15309375</w:t>
            </w:r>
          </w:p>
        </w:tc>
        <w:tc>
          <w:tcPr/>
          <w:p>
            <w:pPr>
              <w:pStyle w:val="Compact"/>
            </w:pPr>
            <w:r>
              <w:t xml:space="preserve">Ivrea-Zone</w:t>
            </w:r>
          </w:p>
        </w:tc>
        <w:tc>
          <w:tcPr/>
          <w:p>
            <w:pPr>
              <w:pStyle w:val="Compact"/>
            </w:pPr>
            <w:r>
              <w:t xml:space="preserve">Zona di Ivrea</w:t>
            </w:r>
          </w:p>
        </w:tc>
      </w:tr>
      <w:tr>
        <w:tc>
          <w:tcPr/>
          <w:p>
            <w:pPr>
              <w:pStyle w:val="Compact"/>
            </w:pPr>
            <w:r>
              <w:t xml:space="preserve">15309376</w:t>
            </w:r>
          </w:p>
        </w:tc>
        <w:tc>
          <w:tcPr/>
          <w:p>
            <w:pPr>
              <w:pStyle w:val="Compact"/>
            </w:pPr>
            <w:r>
              <w:t xml:space="preserve">Strona-Ceneri-Zone (Ivrea-Ceneri-Anteil)</w:t>
            </w:r>
          </w:p>
        </w:tc>
        <w:tc>
          <w:tcPr/>
          <w:p>
            <w:pPr>
              <w:pStyle w:val="Compact"/>
            </w:pPr>
            <w:r>
              <w:t xml:space="preserve">Zona Strona-Ceneri (parte Ivrea-Ceneri)</w:t>
            </w:r>
          </w:p>
        </w:tc>
      </w:tr>
      <w:tr>
        <w:tc>
          <w:tcPr/>
          <w:p>
            <w:pPr>
              <w:pStyle w:val="Compact"/>
            </w:pPr>
            <w:r>
              <w:t xml:space="preserve">15309377</w:t>
            </w:r>
          </w:p>
        </w:tc>
        <w:tc>
          <w:tcPr/>
          <w:p>
            <w:pPr>
              <w:pStyle w:val="Compact"/>
            </w:pPr>
            <w:r>
              <w:t xml:space="preserve">Milano-Belt</w:t>
            </w:r>
          </w:p>
        </w:tc>
        <w:tc>
          <w:tcPr/>
          <w:p>
            <w:pPr>
              <w:pStyle w:val="Compact"/>
            </w:pPr>
            <w:r>
              <w:t xml:space="preserve">Milano Belt</w:t>
            </w:r>
          </w:p>
        </w:tc>
      </w:tr>
      <w:tr>
        <w:tc>
          <w:tcPr/>
          <w:p>
            <w:pPr>
              <w:pStyle w:val="Compact"/>
            </w:pPr>
            <w:r>
              <w:t xml:space="preserve">15309378</w:t>
            </w:r>
          </w:p>
        </w:tc>
        <w:tc>
          <w:tcPr/>
          <w:p>
            <w:pPr>
              <w:pStyle w:val="Compact"/>
            </w:pPr>
            <w:r>
              <w:t xml:space="preserve">Externe Giudicarie-Zone</w:t>
            </w:r>
          </w:p>
        </w:tc>
        <w:tc>
          <w:tcPr/>
          <w:p>
            <w:pPr>
              <w:pStyle w:val="Compact"/>
            </w:pPr>
            <w:r>
              <w:t xml:space="preserve">Zona delle Giudicarie esterna</w:t>
            </w:r>
          </w:p>
        </w:tc>
      </w:tr>
      <w:tr>
        <w:tc>
          <w:tcPr/>
          <w:p>
            <w:pPr>
              <w:pStyle w:val="Compact"/>
            </w:pPr>
            <w:r>
              <w:t xml:space="preserve">15309379</w:t>
            </w:r>
          </w:p>
        </w:tc>
        <w:tc>
          <w:tcPr/>
          <w:p>
            <w:pPr>
              <w:pStyle w:val="Compact"/>
            </w:pPr>
            <w:r>
              <w:t xml:space="preserve">Untere Orobische Schuppen</w:t>
            </w:r>
          </w:p>
        </w:tc>
        <w:tc>
          <w:tcPr/>
          <w:p>
            <w:pPr>
              <w:pStyle w:val="Compact"/>
            </w:pPr>
            <w:r>
              <w:t xml:space="preserve">Scaglie Orobiche inferiore</w:t>
            </w:r>
          </w:p>
        </w:tc>
      </w:tr>
      <w:tr>
        <w:tc>
          <w:tcPr/>
          <w:p>
            <w:pPr>
              <w:pStyle w:val="Compact"/>
            </w:pPr>
            <w:r>
              <w:t xml:space="preserve">15309380</w:t>
            </w:r>
          </w:p>
        </w:tc>
        <w:tc>
          <w:tcPr/>
          <w:p>
            <w:pPr>
              <w:pStyle w:val="Compact"/>
            </w:pPr>
            <w:r>
              <w:t xml:space="preserve">Interne Giudicarie-Zone</w:t>
            </w:r>
          </w:p>
        </w:tc>
        <w:tc>
          <w:tcPr/>
          <w:p>
            <w:pPr>
              <w:pStyle w:val="Compact"/>
            </w:pPr>
            <w:r>
              <w:t xml:space="preserve">Zona delle Giudicarie interna</w:t>
            </w:r>
          </w:p>
        </w:tc>
      </w:tr>
      <w:tr>
        <w:tc>
          <w:tcPr/>
          <w:p>
            <w:pPr>
              <w:pStyle w:val="Compact"/>
            </w:pPr>
            <w:r>
              <w:t xml:space="preserve">15309381</w:t>
            </w:r>
          </w:p>
        </w:tc>
        <w:tc>
          <w:tcPr/>
          <w:p>
            <w:pPr>
              <w:pStyle w:val="Compact"/>
            </w:pPr>
            <w:r>
              <w:t xml:space="preserve">Obere Orobische Decke</w:t>
            </w:r>
          </w:p>
        </w:tc>
        <w:tc>
          <w:tcPr/>
          <w:p>
            <w:pPr>
              <w:pStyle w:val="Compact"/>
            </w:pPr>
            <w:r>
              <w:t xml:space="preserve">Falda Orobica superiore</w:t>
            </w:r>
          </w:p>
        </w:tc>
      </w:tr>
      <w:tr>
        <w:tc>
          <w:tcPr/>
          <w:p>
            <w:pPr>
              <w:pStyle w:val="Compact"/>
            </w:pPr>
            <w:r>
              <w:t xml:space="preserve">15309382</w:t>
            </w:r>
          </w:p>
        </w:tc>
        <w:tc>
          <w:tcPr/>
          <w:p>
            <w:pPr>
              <w:pStyle w:val="Compact"/>
            </w:pPr>
            <w:r>
              <w:t xml:space="preserve">Val-Colla-Zone</w:t>
            </w:r>
          </w:p>
        </w:tc>
        <w:tc>
          <w:tcPr/>
          <w:p>
            <w:pPr>
              <w:pStyle w:val="Compact"/>
            </w:pPr>
            <w:r>
              <w:t xml:space="preserve">Zona della Val Colla</w:t>
            </w:r>
          </w:p>
        </w:tc>
      </w:tr>
      <w:tr>
        <w:tc>
          <w:tcPr/>
          <w:p>
            <w:pPr>
              <w:pStyle w:val="Compact"/>
            </w:pPr>
            <w:r>
              <w:t xml:space="preserve">15309383</w:t>
            </w:r>
          </w:p>
        </w:tc>
        <w:tc>
          <w:tcPr/>
          <w:p>
            <w:pPr>
              <w:pStyle w:val="Compact"/>
            </w:pPr>
            <w:r>
              <w:t xml:space="preserve">Strona-Ceneri-Zone (Oberer Orobischer Anteil)</w:t>
            </w:r>
          </w:p>
        </w:tc>
        <w:tc>
          <w:tcPr/>
          <w:p>
            <w:pPr>
              <w:pStyle w:val="Compact"/>
            </w:pPr>
            <w:r>
              <w:t xml:space="preserve">Zona Strona-Ceneri (parte Orobica superiore)</w:t>
            </w:r>
          </w:p>
        </w:tc>
      </w:tr>
      <w:tr>
        <w:tc>
          <w:tcPr/>
          <w:p>
            <w:pPr>
              <w:pStyle w:val="Compact"/>
            </w:pPr>
            <w:r>
              <w:t xml:space="preserve">15309384</w:t>
            </w:r>
          </w:p>
        </w:tc>
        <w:tc>
          <w:tcPr/>
          <w:p>
            <w:pPr>
              <w:pStyle w:val="Compact"/>
            </w:pPr>
            <w:r>
              <w:t xml:space="preserve">Varesotto-Schuppen</w:t>
            </w:r>
          </w:p>
        </w:tc>
        <w:tc>
          <w:tcPr/>
          <w:p>
            <w:pPr>
              <w:pStyle w:val="Compact"/>
            </w:pPr>
            <w:r>
              <w:t xml:space="preserve">Scaglie del Varesotto</w:t>
            </w:r>
          </w:p>
        </w:tc>
      </w:tr>
      <w:tr>
        <w:tc>
          <w:tcPr/>
          <w:p>
            <w:pPr>
              <w:pStyle w:val="Compact"/>
            </w:pPr>
            <w:r>
              <w:t xml:space="preserve">15309385</w:t>
            </w:r>
          </w:p>
        </w:tc>
        <w:tc>
          <w:tcPr/>
          <w:p>
            <w:pPr>
              <w:pStyle w:val="Compact"/>
            </w:pPr>
            <w:r>
              <w:t xml:space="preserve">Strona-Ceneri-Zone (undifferenziert)</w:t>
            </w:r>
          </w:p>
        </w:tc>
        <w:tc>
          <w:tcPr/>
          <w:p>
            <w:pPr>
              <w:pStyle w:val="Compact"/>
            </w:pPr>
            <w:r>
              <w:t xml:space="preserve">Zona Strona-Ceneri</w:t>
            </w:r>
          </w:p>
        </w:tc>
      </w:tr>
      <w:tr>
        <w:tc>
          <w:tcPr/>
          <w:p>
            <w:pPr>
              <w:pStyle w:val="Compact"/>
            </w:pPr>
            <w:r>
              <w:t xml:space="preserve">15309386</w:t>
            </w:r>
          </w:p>
        </w:tc>
        <w:tc>
          <w:tcPr/>
          <w:p>
            <w:pPr>
              <w:pStyle w:val="Compact"/>
            </w:pPr>
            <w:r>
              <w:t xml:space="preserve">Känozoische magmatische Gesteine</w:t>
            </w:r>
          </w:p>
        </w:tc>
        <w:tc>
          <w:tcPr/>
          <w:p>
            <w:pPr>
              <w:pStyle w:val="Compact"/>
            </w:pPr>
            <w:r>
              <w:t xml:space="preserve">Rocce magmatiche cenozoiche</w:t>
            </w:r>
          </w:p>
        </w:tc>
      </w:tr>
      <w:tr>
        <w:tc>
          <w:tcPr/>
          <w:p>
            <w:pPr>
              <w:pStyle w:val="Compact"/>
            </w:pPr>
            <w:r>
              <w:t xml:space="preserve">15309387</w:t>
            </w:r>
          </w:p>
        </w:tc>
        <w:tc>
          <w:tcPr/>
          <w:p>
            <w:pPr>
              <w:pStyle w:val="Compact"/>
            </w:pPr>
            <w:r>
              <w:t xml:space="preserve">Vulkanische Serie des Hegaus</w:t>
            </w:r>
          </w:p>
        </w:tc>
        <w:tc>
          <w:tcPr/>
          <w:p>
            <w:pPr>
              <w:pStyle w:val="Compact"/>
            </w:pPr>
            <w:r>
              <w:t xml:space="preserve">Serie vulcanica dell‘Hegau</w:t>
            </w:r>
          </w:p>
        </w:tc>
      </w:tr>
      <w:tr>
        <w:tc>
          <w:tcPr/>
          <w:p>
            <w:pPr>
              <w:pStyle w:val="Compact"/>
            </w:pPr>
            <w:r>
              <w:t xml:space="preserve">15309388</w:t>
            </w:r>
          </w:p>
        </w:tc>
        <w:tc>
          <w:tcPr/>
          <w:p>
            <w:pPr>
              <w:pStyle w:val="Compact"/>
            </w:pPr>
            <w:r>
              <w:t xml:space="preserve">Periadriatische magmatische Provinz</w:t>
            </w:r>
          </w:p>
        </w:tc>
        <w:tc>
          <w:tcPr/>
          <w:p>
            <w:pPr>
              <w:pStyle w:val="Compact"/>
            </w:pPr>
            <w:r>
              <w:t xml:space="preserve">Provincia magmatica periadriatica</w:t>
            </w:r>
          </w:p>
        </w:tc>
      </w:tr>
      <w:tr>
        <w:tc>
          <w:tcPr/>
          <w:p>
            <w:pPr>
              <w:pStyle w:val="Compact"/>
            </w:pPr>
            <w:r>
              <w:t xml:space="preserve">15309389</w:t>
            </w:r>
          </w:p>
        </w:tc>
        <w:tc>
          <w:tcPr/>
          <w:p>
            <w:pPr>
              <w:pStyle w:val="Compact"/>
            </w:pPr>
            <w:r>
              <w:t xml:space="preserve">Vulkanische Serie von Biella</w:t>
            </w:r>
          </w:p>
        </w:tc>
        <w:tc>
          <w:tcPr/>
          <w:p>
            <w:pPr>
              <w:pStyle w:val="Compact"/>
            </w:pPr>
            <w:r>
              <w:t xml:space="preserve">Serie vulcanica di Biella</w:t>
            </w:r>
          </w:p>
        </w:tc>
      </w:tr>
      <w:tr>
        <w:tc>
          <w:tcPr/>
          <w:p>
            <w:pPr>
              <w:pStyle w:val="Compact"/>
            </w:pPr>
            <w:r>
              <w:t xml:space="preserve">15309390</w:t>
            </w:r>
          </w:p>
        </w:tc>
        <w:tc>
          <w:tcPr/>
          <w:p>
            <w:pPr>
              <w:pStyle w:val="Compact"/>
            </w:pPr>
            <w:r>
              <w:t xml:space="preserve">Subvulkanischer Körper vom Colle Gallo</w:t>
            </w:r>
          </w:p>
        </w:tc>
        <w:tc>
          <w:tcPr/>
          <w:p>
            <w:pPr>
              <w:pStyle w:val="Compact"/>
            </w:pPr>
            <w:r>
              <w:t xml:space="preserve">Corpo subvulcanico del Colle Gallo</w:t>
            </w:r>
          </w:p>
        </w:tc>
      </w:tr>
      <w:tr>
        <w:tc>
          <w:tcPr/>
          <w:p>
            <w:pPr>
              <w:pStyle w:val="Compact"/>
            </w:pPr>
            <w:r>
              <w:t xml:space="preserve">15309391</w:t>
            </w:r>
          </w:p>
        </w:tc>
        <w:tc>
          <w:tcPr/>
          <w:p>
            <w:pPr>
              <w:pStyle w:val="Compact"/>
            </w:pPr>
            <w:r>
              <w:t xml:space="preserve">Subvulkanischer Körper von Gandino</w:t>
            </w:r>
          </w:p>
        </w:tc>
        <w:tc>
          <w:tcPr/>
          <w:p>
            <w:pPr>
              <w:pStyle w:val="Compact"/>
            </w:pPr>
            <w:r>
              <w:t xml:space="preserve">Corpo subvulcanico di Gandino</w:t>
            </w:r>
          </w:p>
        </w:tc>
      </w:tr>
      <w:tr>
        <w:tc>
          <w:tcPr/>
          <w:p>
            <w:pPr>
              <w:pStyle w:val="Compact"/>
            </w:pPr>
            <w:r>
              <w:t xml:space="preserve">15309392</w:t>
            </w:r>
          </w:p>
        </w:tc>
        <w:tc>
          <w:tcPr/>
          <w:p>
            <w:pPr>
              <w:pStyle w:val="Compact"/>
            </w:pPr>
            <w:r>
              <w:t xml:space="preserve">Bregaglia-Intrusionskörper</w:t>
            </w:r>
          </w:p>
        </w:tc>
        <w:tc>
          <w:tcPr/>
          <w:p>
            <w:pPr>
              <w:pStyle w:val="Compact"/>
            </w:pPr>
            <w:r>
              <w:t xml:space="preserve">Intrusione della Bregaglia</w:t>
            </w:r>
          </w:p>
        </w:tc>
      </w:tr>
      <w:tr>
        <w:tc>
          <w:tcPr/>
          <w:p>
            <w:pPr>
              <w:pStyle w:val="Compact"/>
            </w:pPr>
            <w:r>
              <w:t xml:space="preserve">15309393</w:t>
            </w:r>
          </w:p>
        </w:tc>
        <w:tc>
          <w:tcPr/>
          <w:p>
            <w:pPr>
              <w:pStyle w:val="Compact"/>
            </w:pPr>
            <w:r>
              <w:t xml:space="preserve">Novate-Intrusionskörper</w:t>
            </w:r>
          </w:p>
        </w:tc>
        <w:tc>
          <w:tcPr/>
          <w:p>
            <w:pPr>
              <w:pStyle w:val="Compact"/>
            </w:pPr>
            <w:r>
              <w:t xml:space="preserve">Intrusione di Novate</w:t>
            </w:r>
          </w:p>
        </w:tc>
      </w:tr>
      <w:tr>
        <w:tc>
          <w:tcPr/>
          <w:p>
            <w:pPr>
              <w:pStyle w:val="Compact"/>
            </w:pPr>
            <w:r>
              <w:t xml:space="preserve">15309394</w:t>
            </w:r>
          </w:p>
        </w:tc>
        <w:tc>
          <w:tcPr/>
          <w:p>
            <w:pPr>
              <w:pStyle w:val="Compact"/>
            </w:pPr>
            <w:r>
              <w:t xml:space="preserve">Adamello-Batholith</w:t>
            </w:r>
          </w:p>
        </w:tc>
        <w:tc>
          <w:tcPr/>
          <w:p>
            <w:pPr>
              <w:pStyle w:val="Compact"/>
            </w:pPr>
            <w:r>
              <w:t xml:space="preserve">Batolite dell'Adamello</w:t>
            </w:r>
          </w:p>
        </w:tc>
      </w:tr>
      <w:tr>
        <w:tc>
          <w:tcPr/>
          <w:p>
            <w:pPr>
              <w:pStyle w:val="Compact"/>
            </w:pPr>
            <w:r>
              <w:t xml:space="preserve">15309395</w:t>
            </w:r>
          </w:p>
        </w:tc>
        <w:tc>
          <w:tcPr/>
          <w:p>
            <w:pPr>
              <w:pStyle w:val="Compact"/>
            </w:pPr>
            <w:r>
              <w:t xml:space="preserve">Giera-Schuppe</w:t>
            </w:r>
          </w:p>
        </w:tc>
        <w:tc>
          <w:tcPr/>
          <w:p>
            <w:pPr>
              <w:pStyle w:val="Compact"/>
            </w:pPr>
            <w:r>
              <w:t xml:space="preserve">Scaglia di Giera</w:t>
            </w:r>
          </w:p>
        </w:tc>
      </w:tr>
      <w:tr>
        <w:tc>
          <w:tcPr/>
          <w:p>
            <w:pPr>
              <w:pStyle w:val="Compact"/>
            </w:pPr>
            <w:r>
              <w:t xml:space="preserve">15309396</w:t>
            </w:r>
          </w:p>
        </w:tc>
        <w:tc>
          <w:tcPr/>
          <w:p>
            <w:pPr>
              <w:pStyle w:val="Compact"/>
            </w:pPr>
            <w:r>
              <w:t xml:space="preserve">Pianca-Schuppe</w:t>
            </w:r>
          </w:p>
        </w:tc>
        <w:tc>
          <w:tcPr/>
          <w:p>
            <w:pPr>
              <w:pStyle w:val="Compact"/>
            </w:pPr>
            <w:r>
              <w:t xml:space="preserve">Scaglia dello Pizzo Pianca</w:t>
            </w:r>
          </w:p>
        </w:tc>
      </w:tr>
      <w:tr>
        <w:tc>
          <w:tcPr/>
          <w:p>
            <w:pPr>
              <w:pStyle w:val="Compact"/>
            </w:pPr>
            <w:r>
              <w:t xml:space="preserve">15309397</w:t>
            </w:r>
          </w:p>
        </w:tc>
        <w:tc>
          <w:tcPr/>
          <w:p>
            <w:pPr>
              <w:pStyle w:val="Compact"/>
            </w:pPr>
            <w:r>
              <w:t xml:space="preserve">Ötztal-Decke</w:t>
            </w:r>
          </w:p>
        </w:tc>
        <w:tc>
          <w:tcPr/>
          <w:p>
            <w:pPr>
              <w:pStyle w:val="Compact"/>
            </w:pPr>
            <w:r>
              <w:t xml:space="preserve">Falda dell'Ötztal</w:t>
            </w:r>
          </w:p>
        </w:tc>
      </w:tr>
      <w:tr>
        <w:tc>
          <w:tcPr/>
          <w:p>
            <w:pPr>
              <w:pStyle w:val="Compact"/>
            </w:pPr>
            <w:r>
              <w:t xml:space="preserve">15309398</w:t>
            </w:r>
          </w:p>
        </w:tc>
        <w:tc>
          <w:tcPr/>
          <w:p>
            <w:pPr>
              <w:pStyle w:val="Compact"/>
            </w:pPr>
            <w:r>
              <w:t xml:space="preserve">Interner Faltenjura</w:t>
            </w:r>
          </w:p>
        </w:tc>
        <w:tc>
          <w:tcPr/>
          <w:p>
            <w:pPr>
              <w:pStyle w:val="Compact"/>
            </w:pPr>
            <w:r>
              <w:t xml:space="preserve">Giura Piegato Interno</w:t>
            </w:r>
          </w:p>
        </w:tc>
      </w:tr>
      <w:tr>
        <w:tc>
          <w:tcPr/>
          <w:p>
            <w:pPr>
              <w:pStyle w:val="Compact"/>
            </w:pPr>
            <w:r>
              <w:t xml:space="preserve">15309399</w:t>
            </w:r>
          </w:p>
        </w:tc>
        <w:tc>
          <w:tcPr/>
          <w:p>
            <w:pPr>
              <w:pStyle w:val="Compact"/>
            </w:pPr>
            <w:r>
              <w:t xml:space="preserve">Vorlandplateau</w:t>
            </w:r>
          </w:p>
        </w:tc>
        <w:tc>
          <w:tcPr/>
          <w:p>
            <w:pPr>
              <w:pStyle w:val="Compact"/>
            </w:pPr>
            <w:r>
              <w:t xml:space="preserve">Altopiano dell’Avampaese</w:t>
            </w:r>
          </w:p>
        </w:tc>
      </w:tr>
      <w:tr>
        <w:tc>
          <w:tcPr/>
          <w:p>
            <w:pPr>
              <w:pStyle w:val="Compact"/>
            </w:pPr>
            <w:r>
              <w:t xml:space="preserve">15309400</w:t>
            </w:r>
          </w:p>
        </w:tc>
        <w:tc>
          <w:tcPr/>
          <w:p>
            <w:pPr>
              <w:pStyle w:val="Compact"/>
            </w:pPr>
            <w:r>
              <w:t xml:space="preserve">Nordalpines Vorland</w:t>
            </w:r>
          </w:p>
        </w:tc>
        <w:tc>
          <w:tcPr/>
          <w:p>
            <w:pPr>
              <w:pStyle w:val="Compact"/>
            </w:pPr>
            <w:r>
              <w:t xml:space="preserve">Avampaese nordalpino</w:t>
            </w:r>
          </w:p>
        </w:tc>
      </w:tr>
      <w:tr>
        <w:tc>
          <w:tcPr/>
          <w:p>
            <w:pPr>
              <w:pStyle w:val="Compact"/>
            </w:pPr>
            <w:r>
              <w:t xml:space="preserve">15309401</w:t>
            </w:r>
          </w:p>
        </w:tc>
        <w:tc>
          <w:tcPr/>
          <w:p>
            <w:pPr>
              <w:pStyle w:val="Compact"/>
            </w:pPr>
            <w:r>
              <w:t xml:space="preserve">Innertkirchen-Lauterbrunnen-Zone</w:t>
            </w:r>
          </w:p>
        </w:tc>
        <w:tc>
          <w:tcPr/>
          <w:p>
            <w:pPr>
              <w:pStyle w:val="Compact"/>
            </w:pPr>
            <w:r>
              <w:t xml:space="preserve">Zona di Innertkirchen-Lauterbrunnen</w:t>
            </w:r>
          </w:p>
        </w:tc>
      </w:tr>
      <w:tr>
        <w:tc>
          <w:tcPr/>
          <w:p>
            <w:pPr>
              <w:pStyle w:val="Compact"/>
            </w:pPr>
            <w:r>
              <w:t xml:space="preserve">15309402</w:t>
            </w:r>
          </w:p>
        </w:tc>
        <w:tc>
          <w:tcPr/>
          <w:p>
            <w:pPr>
              <w:pStyle w:val="Compact"/>
            </w:pPr>
            <w:r>
              <w:t xml:space="preserve">Erstfeld-Zone</w:t>
            </w:r>
          </w:p>
        </w:tc>
        <w:tc>
          <w:tcPr/>
          <w:p>
            <w:pPr>
              <w:pStyle w:val="Compact"/>
            </w:pPr>
            <w:r>
              <w:t xml:space="preserve">Zona di Erstfeld</w:t>
            </w:r>
          </w:p>
        </w:tc>
      </w:tr>
      <w:tr>
        <w:tc>
          <w:tcPr/>
          <w:p>
            <w:pPr>
              <w:pStyle w:val="Compact"/>
            </w:pPr>
            <w:r>
              <w:t xml:space="preserve">15309403</w:t>
            </w:r>
          </w:p>
        </w:tc>
        <w:tc>
          <w:tcPr/>
          <w:p>
            <w:pPr>
              <w:pStyle w:val="Compact"/>
            </w:pPr>
            <w:r>
              <w:t xml:space="preserve">Ferden-Guttannen-Zone</w:t>
            </w:r>
          </w:p>
        </w:tc>
        <w:tc>
          <w:tcPr/>
          <w:p>
            <w:pPr>
              <w:pStyle w:val="Compact"/>
            </w:pPr>
            <w:r>
              <w:t xml:space="preserve">Zona di Ferden-Guttannen</w:t>
            </w:r>
          </w:p>
        </w:tc>
      </w:tr>
      <w:tr>
        <w:tc>
          <w:tcPr/>
          <w:p>
            <w:pPr>
              <w:pStyle w:val="Compact"/>
            </w:pPr>
            <w:r>
              <w:t xml:space="preserve">15309404</w:t>
            </w:r>
          </w:p>
        </w:tc>
        <w:tc>
          <w:tcPr/>
          <w:p>
            <w:pPr>
              <w:pStyle w:val="Compact"/>
            </w:pPr>
            <w:r>
              <w:t xml:space="preserve">Sustenhorn-Zone</w:t>
            </w:r>
          </w:p>
        </w:tc>
        <w:tc>
          <w:tcPr/>
          <w:p>
            <w:pPr>
              <w:pStyle w:val="Compact"/>
            </w:pPr>
            <w:r>
              <w:t xml:space="preserve">Zona del Sustenhorn</w:t>
            </w:r>
          </w:p>
        </w:tc>
      </w:tr>
      <w:tr>
        <w:tc>
          <w:tcPr/>
          <w:p>
            <w:pPr>
              <w:pStyle w:val="Compact"/>
            </w:pPr>
            <w:r>
              <w:t xml:space="preserve">15309405</w:t>
            </w:r>
          </w:p>
        </w:tc>
        <w:tc>
          <w:tcPr/>
          <w:p>
            <w:pPr>
              <w:pStyle w:val="Compact"/>
            </w:pPr>
            <w:r>
              <w:t xml:space="preserve">Oberaar-Furka-Zone</w:t>
            </w:r>
          </w:p>
        </w:tc>
        <w:tc>
          <w:tcPr/>
          <w:p>
            <w:pPr>
              <w:pStyle w:val="Compact"/>
            </w:pPr>
            <w:r>
              <w:t xml:space="preserve">Zona dell'Oberaar-Furka</w:t>
            </w:r>
          </w:p>
        </w:tc>
      </w:tr>
      <w:tr>
        <w:tc>
          <w:tcPr/>
          <w:p>
            <w:pPr>
              <w:pStyle w:val="Compact"/>
            </w:pPr>
            <w:r>
              <w:t xml:space="preserve">15309406</w:t>
            </w:r>
          </w:p>
        </w:tc>
        <w:tc>
          <w:tcPr/>
          <w:p>
            <w:pPr>
              <w:pStyle w:val="Compact"/>
            </w:pPr>
            <w:r>
              <w:t xml:space="preserve">Ausserberg-Avat-Zone</w:t>
            </w:r>
          </w:p>
        </w:tc>
        <w:tc>
          <w:tcPr/>
          <w:p>
            <w:pPr>
              <w:pStyle w:val="Compact"/>
            </w:pPr>
            <w:r>
              <w:t xml:space="preserve">Zona di Ausserberg-Avat</w:t>
            </w:r>
          </w:p>
        </w:tc>
      </w:tr>
      <w:tr>
        <w:tc>
          <w:tcPr/>
          <w:p>
            <w:pPr>
              <w:pStyle w:val="Compact"/>
            </w:pPr>
            <w:r>
              <w:t xml:space="preserve">15309407</w:t>
            </w:r>
          </w:p>
        </w:tc>
        <w:tc>
          <w:tcPr/>
          <w:p>
            <w:pPr>
              <w:pStyle w:val="Compact"/>
            </w:pPr>
            <w:r>
              <w:t xml:space="preserve">Hotee-Schuppe</w:t>
            </w:r>
          </w:p>
        </w:tc>
        <w:tc>
          <w:tcPr/>
          <w:p>
            <w:pPr>
              <w:pStyle w:val="Compact"/>
            </w:pPr>
            <w:r>
              <w:t xml:space="preserve">Scaglia di Hotee</w:t>
            </w:r>
          </w:p>
        </w:tc>
      </w:tr>
      <w:tr>
        <w:tc>
          <w:tcPr/>
          <w:p>
            <w:pPr>
              <w:pStyle w:val="Compact"/>
            </w:pPr>
            <w:r>
              <w:t xml:space="preserve">15309408</w:t>
            </w:r>
          </w:p>
        </w:tc>
        <w:tc>
          <w:tcPr/>
          <w:p>
            <w:pPr>
              <w:pStyle w:val="Compact"/>
            </w:pPr>
            <w:r>
              <w:t xml:space="preserve">Alphubelgletscher-Schuppe</w:t>
            </w:r>
          </w:p>
        </w:tc>
        <w:tc>
          <w:tcPr/>
          <w:p>
            <w:pPr>
              <w:pStyle w:val="Compact"/>
            </w:pPr>
            <w:r>
              <w:t xml:space="preserve">Scaglia dell'Alphubelgletscher</w:t>
            </w:r>
          </w:p>
        </w:tc>
      </w:tr>
      <w:tr>
        <w:tc>
          <w:tcPr/>
          <w:p>
            <w:pPr>
              <w:pStyle w:val="Compact"/>
            </w:pPr>
            <w:r>
              <w:t xml:space="preserve">15309409</w:t>
            </w:r>
          </w:p>
        </w:tc>
        <w:tc>
          <w:tcPr/>
          <w:p>
            <w:pPr>
              <w:pStyle w:val="Compact"/>
            </w:pPr>
            <w:r>
              <w:t xml:space="preserve">Val-Gronda-Schuppe</w:t>
            </w:r>
          </w:p>
        </w:tc>
        <w:tc>
          <w:tcPr/>
          <w:p>
            <w:pPr>
              <w:pStyle w:val="Compact"/>
            </w:pPr>
            <w:r>
              <w:t xml:space="preserve">Scaglia della Val Gronda</w:t>
            </w:r>
          </w:p>
        </w:tc>
      </w:tr>
      <w:tr>
        <w:tc>
          <w:tcPr/>
          <w:p>
            <w:pPr>
              <w:pStyle w:val="Compact"/>
            </w:pPr>
            <w:r>
              <w:t xml:space="preserve">15309410</w:t>
            </w:r>
          </w:p>
        </w:tc>
        <w:tc>
          <w:tcPr/>
          <w:p>
            <w:pPr>
              <w:pStyle w:val="Compact"/>
            </w:pPr>
            <w:r>
              <w:t xml:space="preserve">Turba-Mylonitzone</w:t>
            </w:r>
          </w:p>
        </w:tc>
        <w:tc>
          <w:tcPr/>
          <w:p>
            <w:pPr>
              <w:pStyle w:val="Compact"/>
            </w:pPr>
            <w:r>
              <w:t xml:space="preserve">Zona milonitica del Piz Turba</w:t>
            </w:r>
          </w:p>
        </w:tc>
      </w:tr>
      <w:tr>
        <w:tc>
          <w:tcPr/>
          <w:p>
            <w:pPr>
              <w:pStyle w:val="Compact"/>
            </w:pPr>
            <w:r>
              <w:t xml:space="preserve">15309411</w:t>
            </w:r>
          </w:p>
        </w:tc>
        <w:tc>
          <w:tcPr/>
          <w:p>
            <w:pPr>
              <w:pStyle w:val="Compact"/>
            </w:pPr>
            <w:r>
              <w:t xml:space="preserve">Leventina-Einheit</w:t>
            </w:r>
          </w:p>
        </w:tc>
        <w:tc>
          <w:tcPr/>
          <w:p>
            <w:pPr>
              <w:pStyle w:val="Compact"/>
            </w:pPr>
            <w:r>
              <w:t xml:space="preserve">Unità della Leventina</w:t>
            </w:r>
          </w:p>
        </w:tc>
      </w:tr>
      <w:tr>
        <w:tc>
          <w:tcPr/>
          <w:p>
            <w:pPr>
              <w:pStyle w:val="Compact"/>
            </w:pPr>
            <w:r>
              <w:t xml:space="preserve">15309412</w:t>
            </w:r>
          </w:p>
        </w:tc>
        <w:tc>
          <w:tcPr/>
          <w:p>
            <w:pPr>
              <w:pStyle w:val="Compact"/>
            </w:pPr>
            <w:r>
              <w:t xml:space="preserve">Lucomagno-Einheit</w:t>
            </w:r>
          </w:p>
        </w:tc>
        <w:tc>
          <w:tcPr/>
          <w:p>
            <w:pPr>
              <w:pStyle w:val="Compact"/>
            </w:pPr>
            <w:r>
              <w:t xml:space="preserve">Unità del Lucomagno</w:t>
            </w:r>
          </w:p>
        </w:tc>
      </w:tr>
      <w:tr>
        <w:tc>
          <w:tcPr/>
          <w:p>
            <w:pPr>
              <w:pStyle w:val="Compact"/>
            </w:pPr>
            <w:r>
              <w:t xml:space="preserve">15309413</w:t>
            </w:r>
          </w:p>
        </w:tc>
        <w:tc>
          <w:tcPr/>
          <w:p>
            <w:pPr>
              <w:pStyle w:val="Compact"/>
            </w:pPr>
            <w:r>
              <w:t xml:space="preserve">Maloja-Schuppe</w:t>
            </w:r>
          </w:p>
        </w:tc>
        <w:tc>
          <w:tcPr/>
          <w:p>
            <w:pPr>
              <w:pStyle w:val="Compact"/>
            </w:pPr>
            <w:r>
              <w:t xml:space="preserve">Scaglia del Maloja</w:t>
            </w:r>
          </w:p>
        </w:tc>
      </w:tr>
      <w:tr>
        <w:tc>
          <w:tcPr/>
          <w:p>
            <w:pPr>
              <w:pStyle w:val="Compact"/>
            </w:pPr>
            <w:r>
              <w:t xml:space="preserve">15309414</w:t>
            </w:r>
          </w:p>
        </w:tc>
        <w:tc>
          <w:tcPr/>
          <w:p>
            <w:pPr>
              <w:pStyle w:val="Compact"/>
            </w:pPr>
            <w:r>
              <w:t xml:space="preserve">Fora-Schuppe</w:t>
            </w:r>
          </w:p>
        </w:tc>
        <w:tc>
          <w:tcPr/>
          <w:p>
            <w:pPr>
              <w:pStyle w:val="Compact"/>
            </w:pPr>
            <w:r>
              <w:t xml:space="preserve">Scaglia del Piz Fora</w:t>
            </w:r>
          </w:p>
        </w:tc>
      </w:tr>
      <w:tr>
        <w:tc>
          <w:tcPr/>
          <w:p>
            <w:pPr>
              <w:pStyle w:val="Compact"/>
            </w:pPr>
            <w:r>
              <w:t xml:space="preserve">15309415</w:t>
            </w:r>
          </w:p>
        </w:tc>
        <w:tc>
          <w:tcPr/>
          <w:p>
            <w:pPr>
              <w:pStyle w:val="Compact"/>
            </w:pPr>
            <w:r>
              <w:t xml:space="preserve">Arlos-Schuppe</w:t>
            </w:r>
          </w:p>
        </w:tc>
        <w:tc>
          <w:tcPr/>
          <w:p>
            <w:pPr>
              <w:pStyle w:val="Compact"/>
            </w:pPr>
            <w:r>
              <w:t xml:space="preserve">Arlos-Schuppe</w:t>
            </w:r>
          </w:p>
        </w:tc>
      </w:tr>
      <w:tr>
        <w:tc>
          <w:tcPr/>
          <w:p>
            <w:pPr>
              <w:pStyle w:val="Compact"/>
            </w:pPr>
            <w:r>
              <w:t xml:space="preserve">15309416</w:t>
            </w:r>
          </w:p>
        </w:tc>
        <w:tc>
          <w:tcPr/>
          <w:p>
            <w:pPr>
              <w:pStyle w:val="Compact"/>
            </w:pPr>
            <w:r>
              <w:t xml:space="preserve">Piz-Lizun-Einheit</w:t>
            </w:r>
          </w:p>
        </w:tc>
        <w:tc>
          <w:tcPr/>
          <w:p>
            <w:pPr>
              <w:pStyle w:val="Compact"/>
            </w:pPr>
            <w:r>
              <w:t xml:space="preserve">Piz-Lizun-Einheit</w:t>
            </w:r>
          </w:p>
        </w:tc>
      </w:tr>
      <w:tr>
        <w:tc>
          <w:tcPr/>
          <w:p>
            <w:pPr>
              <w:pStyle w:val="Compact"/>
            </w:pPr>
            <w:r>
              <w:t xml:space="preserve">15309417</w:t>
            </w:r>
          </w:p>
        </w:tc>
        <w:tc>
          <w:tcPr/>
          <w:p>
            <w:pPr>
              <w:pStyle w:val="Compact"/>
            </w:pPr>
            <w:r>
              <w:t xml:space="preserve">Monte-del-Forno-Einheit</w:t>
            </w:r>
          </w:p>
        </w:tc>
        <w:tc>
          <w:tcPr/>
          <w:p>
            <w:pPr>
              <w:pStyle w:val="Compact"/>
            </w:pPr>
            <w:r>
              <w:t xml:space="preserve">Monte-del-Forno-Einheit</w:t>
            </w:r>
          </w:p>
        </w:tc>
      </w:tr>
      <w:tr>
        <w:tc>
          <w:tcPr/>
          <w:p>
            <w:pPr>
              <w:pStyle w:val="Compact"/>
            </w:pPr>
            <w:r>
              <w:t xml:space="preserve">15309418</w:t>
            </w:r>
          </w:p>
        </w:tc>
        <w:tc>
          <w:tcPr/>
          <w:p>
            <w:pPr>
              <w:pStyle w:val="Compact"/>
            </w:pPr>
            <w:r>
              <w:t xml:space="preserve">Val-Malenco-Einheit</w:t>
            </w:r>
          </w:p>
        </w:tc>
        <w:tc>
          <w:tcPr/>
          <w:p>
            <w:pPr>
              <w:pStyle w:val="Compact"/>
            </w:pPr>
            <w:r>
              <w:t xml:space="preserve">Val-Malenco-Einheit</w:t>
            </w:r>
          </w:p>
        </w:tc>
      </w:tr>
      <w:tr>
        <w:tc>
          <w:tcPr/>
          <w:p>
            <w:pPr>
              <w:pStyle w:val="Compact"/>
            </w:pPr>
            <w:r>
              <w:t xml:space="preserve">15309419</w:t>
            </w:r>
          </w:p>
        </w:tc>
        <w:tc>
          <w:tcPr/>
          <w:p>
            <w:pPr>
              <w:pStyle w:val="Compact"/>
            </w:pPr>
            <w:r>
              <w:t xml:space="preserve">Livizung-Einheit</w:t>
            </w:r>
          </w:p>
        </w:tc>
        <w:tc>
          <w:tcPr/>
          <w:p>
            <w:pPr>
              <w:pStyle w:val="Compact"/>
            </w:pPr>
            <w:r>
              <w:t xml:space="preserve">Livizung-Einheit</w:t>
            </w:r>
          </w:p>
        </w:tc>
      </w:tr>
      <w:tr>
        <w:tc>
          <w:tcPr/>
          <w:p>
            <w:pPr>
              <w:pStyle w:val="Compact"/>
            </w:pPr>
            <w:r>
              <w:t xml:space="preserve">15309420</w:t>
            </w:r>
          </w:p>
        </w:tc>
        <w:tc>
          <w:tcPr/>
          <w:p>
            <w:pPr>
              <w:pStyle w:val="Compact"/>
            </w:pPr>
            <w:r>
              <w:t xml:space="preserve">Simano-Deckenkomplex</w:t>
            </w:r>
          </w:p>
        </w:tc>
        <w:tc>
          <w:tcPr/>
          <w:p>
            <w:pPr>
              <w:pStyle w:val="Compact"/>
            </w:pPr>
            <w:r>
              <w:t xml:space="preserve">Simano-Deckenkomplex</w:t>
            </w:r>
          </w:p>
        </w:tc>
      </w:tr>
      <w:tr>
        <w:tc>
          <w:tcPr/>
          <w:p>
            <w:pPr>
              <w:pStyle w:val="Compact"/>
            </w:pPr>
            <w:r>
              <w:t xml:space="preserve">15309421</w:t>
            </w:r>
          </w:p>
        </w:tc>
        <w:tc>
          <w:tcPr/>
          <w:p>
            <w:pPr>
              <w:pStyle w:val="Compact"/>
            </w:pPr>
            <w:r>
              <w:t xml:space="preserve">Andossi-Zone</w:t>
            </w:r>
          </w:p>
        </w:tc>
        <w:tc>
          <w:tcPr/>
          <w:p>
            <w:pPr>
              <w:pStyle w:val="Compact"/>
            </w:pPr>
            <w:r>
              <w:t xml:space="preserve">Andossi-Zone</w:t>
            </w:r>
          </w:p>
        </w:tc>
      </w:tr>
      <w:tr>
        <w:tc>
          <w:tcPr/>
          <w:p>
            <w:pPr>
              <w:pStyle w:val="Compact"/>
            </w:pPr>
            <w:r>
              <w:t xml:space="preserve">15309422</w:t>
            </w:r>
          </w:p>
        </w:tc>
        <w:tc>
          <w:tcPr/>
          <w:p>
            <w:pPr>
              <w:pStyle w:val="Compact"/>
            </w:pPr>
            <w:r>
              <w:t xml:space="preserve">Vals-Melange</w:t>
            </w:r>
          </w:p>
        </w:tc>
        <w:tc>
          <w:tcPr/>
          <w:p>
            <w:pPr>
              <w:pStyle w:val="Compact"/>
            </w:pPr>
            <w:r>
              <w:t xml:space="preserve">Vals-Melange</w:t>
            </w:r>
          </w:p>
        </w:tc>
      </w:tr>
      <w:tr>
        <w:tc>
          <w:tcPr/>
          <w:p>
            <w:pPr>
              <w:pStyle w:val="Compact"/>
            </w:pPr>
            <w:r>
              <w:t xml:space="preserve">15309423</w:t>
            </w:r>
          </w:p>
        </w:tc>
        <w:tc>
          <w:tcPr/>
          <w:p>
            <w:pPr>
              <w:pStyle w:val="Compact"/>
            </w:pPr>
            <w:r>
              <w:t xml:space="preserve">Glarner Decke</w:t>
            </w:r>
          </w:p>
        </w:tc>
        <w:tc>
          <w:tcPr/>
          <w:p>
            <w:pPr>
              <w:pStyle w:val="Compact"/>
            </w:pPr>
            <w:r>
              <w:t xml:space="preserve">Glarner Decke</w:t>
            </w:r>
          </w:p>
        </w:tc>
      </w:tr>
      <w:tr>
        <w:tc>
          <w:tcPr/>
          <w:p>
            <w:pPr>
              <w:pStyle w:val="Compact"/>
            </w:pPr>
            <w:r>
              <w:t xml:space="preserve">15309424</w:t>
            </w:r>
          </w:p>
        </w:tc>
        <w:tc>
          <w:tcPr/>
          <w:p>
            <w:pPr>
              <w:pStyle w:val="Compact"/>
            </w:pPr>
            <w:r>
              <w:t xml:space="preserve">Obere Silbere-Schuppe</w:t>
            </w:r>
          </w:p>
        </w:tc>
        <w:tc>
          <w:tcPr/>
          <w:p>
            <w:pPr>
              <w:pStyle w:val="Compact"/>
            </w:pPr>
            <w:r>
              <w:t xml:space="preserve">Obere Silbere-Schuppe</w:t>
            </w:r>
          </w:p>
        </w:tc>
      </w:tr>
      <w:tr>
        <w:tc>
          <w:tcPr/>
          <w:p>
            <w:pPr>
              <w:pStyle w:val="Compact"/>
            </w:pPr>
            <w:r>
              <w:t xml:space="preserve">15309425</w:t>
            </w:r>
          </w:p>
        </w:tc>
        <w:tc>
          <w:tcPr/>
          <w:p>
            <w:pPr>
              <w:pStyle w:val="Compact"/>
            </w:pPr>
            <w:r>
              <w:t xml:space="preserve">Untere Silbere-Schuppe</w:t>
            </w:r>
          </w:p>
        </w:tc>
        <w:tc>
          <w:tcPr/>
          <w:p>
            <w:pPr>
              <w:pStyle w:val="Compact"/>
            </w:pPr>
            <w:r>
              <w:t xml:space="preserve">Untere Silbere-Schuppe</w:t>
            </w:r>
          </w:p>
        </w:tc>
      </w:tr>
      <w:tr>
        <w:tc>
          <w:tcPr/>
          <w:p>
            <w:pPr>
              <w:pStyle w:val="Compact"/>
            </w:pPr>
            <w:r>
              <w:t xml:space="preserve">15309426</w:t>
            </w:r>
          </w:p>
        </w:tc>
        <w:tc>
          <w:tcPr/>
          <w:p>
            <w:pPr>
              <w:pStyle w:val="Compact"/>
            </w:pPr>
            <w:r>
              <w:t xml:space="preserve">Toce-Dom</w:t>
            </w:r>
          </w:p>
        </w:tc>
        <w:tc>
          <w:tcPr/>
          <w:p>
            <w:pPr>
              <w:pStyle w:val="Compact"/>
            </w:pPr>
            <w:r>
              <w:t xml:space="preserve">Toce-Dom</w:t>
            </w:r>
          </w:p>
        </w:tc>
      </w:tr>
      <w:tr>
        <w:tc>
          <w:tcPr/>
          <w:p>
            <w:pPr>
              <w:pStyle w:val="Compact"/>
            </w:pPr>
            <w:r>
              <w:t xml:space="preserve">15309427</w:t>
            </w:r>
          </w:p>
        </w:tc>
        <w:tc>
          <w:tcPr/>
          <w:p>
            <w:pPr>
              <w:pStyle w:val="Compact"/>
            </w:pPr>
            <w:r>
              <w:t xml:space="preserve">Ticino-Dom</w:t>
            </w:r>
          </w:p>
        </w:tc>
        <w:tc>
          <w:tcPr/>
          <w:p>
            <w:pPr>
              <w:pStyle w:val="Compact"/>
            </w:pPr>
            <w:r>
              <w:t xml:space="preserve">Ticino-Dom</w:t>
            </w:r>
          </w:p>
        </w:tc>
      </w:tr>
      <w:tr>
        <w:tc>
          <w:tcPr/>
          <w:p>
            <w:pPr>
              <w:pStyle w:val="Compact"/>
            </w:pPr>
            <w:r>
              <w:t xml:space="preserve">15309428</w:t>
            </w:r>
          </w:p>
        </w:tc>
        <w:tc>
          <w:tcPr/>
          <w:p>
            <w:pPr>
              <w:pStyle w:val="Compact"/>
            </w:pPr>
            <w:r>
              <w:t xml:space="preserve">La-Foilleuse-Scholle</w:t>
            </w:r>
          </w:p>
        </w:tc>
        <w:tc>
          <w:tcPr/>
          <w:p>
            <w:pPr>
              <w:pStyle w:val="Compact"/>
            </w:pPr>
            <w:r>
              <w:t xml:space="preserve">La-Foilleuse-Scholle</w:t>
            </w:r>
          </w:p>
        </w:tc>
      </w:tr>
      <w:tr>
        <w:tc>
          <w:tcPr/>
          <w:p>
            <w:pPr>
              <w:pStyle w:val="Compact"/>
            </w:pPr>
            <w:r>
              <w:t xml:space="preserve">15309429</w:t>
            </w:r>
          </w:p>
        </w:tc>
        <w:tc>
          <w:tcPr/>
          <w:p>
            <w:pPr>
              <w:pStyle w:val="Compact"/>
            </w:pPr>
            <w:r>
              <w:t xml:space="preserve">Pointe-de-l'Au-Scholle</w:t>
            </w:r>
          </w:p>
        </w:tc>
        <w:tc>
          <w:tcPr/>
          <w:p>
            <w:pPr>
              <w:pStyle w:val="Compact"/>
            </w:pPr>
            <w:r>
              <w:t xml:space="preserve">Pointe-de-l'Au-Scholle</w:t>
            </w:r>
          </w:p>
        </w:tc>
      </w:tr>
      <w:tr>
        <w:tc>
          <w:tcPr/>
          <w:p>
            <w:pPr>
              <w:pStyle w:val="Compact"/>
            </w:pPr>
            <w:r>
              <w:t xml:space="preserve">15309430</w:t>
            </w:r>
          </w:p>
        </w:tc>
        <w:tc>
          <w:tcPr/>
          <w:p>
            <w:pPr>
              <w:pStyle w:val="Compact"/>
            </w:pPr>
            <w:r>
              <w:t xml:space="preserve">Infrabrèche-Melange</w:t>
            </w:r>
          </w:p>
        </w:tc>
        <w:tc>
          <w:tcPr/>
          <w:p>
            <w:pPr>
              <w:pStyle w:val="Compact"/>
            </w:pPr>
            <w:r>
              <w:t xml:space="preserve">Infrabrèche-Melange</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bl>
    <w:bookmarkEnd w:id="283"/>
    <w:bookmarkStart w:id="284" w:name="gc-mineral-cd"/>
    <w:p>
      <w:pPr>
        <w:pStyle w:val="Heading2"/>
      </w:pPr>
      <w:r>
        <w:rPr>
          <w:rStyle w:val="SectionNumber"/>
        </w:rPr>
        <w:t xml:space="preserve">9.10</w:t>
      </w:r>
      <w:r>
        <w:tab/>
      </w:r>
      <w:r>
        <w:t xml:space="preserve">Appendice GC_MINERAL_CD</w:t>
      </w:r>
    </w:p>
    <w:p>
      <w:pPr>
        <w:pStyle w:val="FirstParagraph"/>
      </w:pPr>
      <w:r>
        <w:t xml:space="preserve">Wichtiges Mineral des metamorphen Gesteins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20401001</w:t>
            </w:r>
          </w:p>
        </w:tc>
        <w:tc>
          <w:tcPr/>
          <w:p>
            <w:pPr>
              <w:pStyle w:val="Compact"/>
            </w:pPr>
            <w:r>
              <w:t xml:space="preserve">Aktinolith</w:t>
            </w:r>
          </w:p>
        </w:tc>
        <w:tc>
          <w:tcPr/>
          <w:p>
            <w:pPr>
              <w:pStyle w:val="Compact"/>
            </w:pPr>
            <w:r>
              <w:t xml:space="preserve">actinolite</w:t>
            </w:r>
          </w:p>
        </w:tc>
      </w:tr>
      <w:tr>
        <w:tc>
          <w:tcPr/>
          <w:p>
            <w:pPr>
              <w:pStyle w:val="Compact"/>
            </w:pPr>
            <w:r>
              <w:t xml:space="preserve">20401002</w:t>
            </w:r>
          </w:p>
        </w:tc>
        <w:tc>
          <w:tcPr/>
          <w:p>
            <w:pPr>
              <w:pStyle w:val="Compact"/>
            </w:pPr>
            <w:r>
              <w:t xml:space="preserve">Albit</w:t>
            </w:r>
          </w:p>
        </w:tc>
        <w:tc>
          <w:tcPr/>
          <w:p>
            <w:pPr>
              <w:pStyle w:val="Compact"/>
            </w:pPr>
            <w:r>
              <w:t xml:space="preserve">albite</w:t>
            </w:r>
          </w:p>
        </w:tc>
      </w:tr>
      <w:tr>
        <w:tc>
          <w:tcPr/>
          <w:p>
            <w:pPr>
              <w:pStyle w:val="Compact"/>
            </w:pPr>
            <w:r>
              <w:t xml:space="preserve">20401003</w:t>
            </w:r>
          </w:p>
        </w:tc>
        <w:tc>
          <w:tcPr/>
          <w:p>
            <w:pPr>
              <w:pStyle w:val="Compact"/>
            </w:pPr>
            <w:r>
              <w:t xml:space="preserve">Allanit</w:t>
            </w:r>
          </w:p>
        </w:tc>
        <w:tc>
          <w:tcPr/>
          <w:p>
            <w:pPr>
              <w:pStyle w:val="Compact"/>
            </w:pPr>
            <w:r>
              <w:t xml:space="preserve">allanite</w:t>
            </w:r>
          </w:p>
        </w:tc>
      </w:tr>
      <w:tr>
        <w:tc>
          <w:tcPr/>
          <w:p>
            <w:pPr>
              <w:pStyle w:val="Compact"/>
            </w:pPr>
            <w:r>
              <w:t xml:space="preserve">20401004</w:t>
            </w:r>
          </w:p>
        </w:tc>
        <w:tc>
          <w:tcPr/>
          <w:p>
            <w:pPr>
              <w:pStyle w:val="Compact"/>
            </w:pPr>
            <w:r>
              <w:t xml:space="preserve">Almandin</w:t>
            </w:r>
          </w:p>
        </w:tc>
        <w:tc>
          <w:tcPr/>
          <w:p>
            <w:pPr>
              <w:pStyle w:val="Compact"/>
            </w:pPr>
            <w:r>
              <w:t xml:space="preserve">almandino</w:t>
            </w:r>
          </w:p>
        </w:tc>
      </w:tr>
      <w:tr>
        <w:tc>
          <w:tcPr/>
          <w:p>
            <w:pPr>
              <w:pStyle w:val="Compact"/>
            </w:pPr>
            <w:r>
              <w:t xml:space="preserve">20401005</w:t>
            </w:r>
          </w:p>
        </w:tc>
        <w:tc>
          <w:tcPr/>
          <w:p>
            <w:pPr>
              <w:pStyle w:val="Compact"/>
            </w:pPr>
            <w:r>
              <w:t xml:space="preserve">Amphibol</w:t>
            </w:r>
          </w:p>
        </w:tc>
        <w:tc>
          <w:tcPr/>
          <w:p>
            <w:pPr>
              <w:pStyle w:val="Compact"/>
            </w:pPr>
            <w:r>
              <w:t xml:space="preserve">anfibolo</w:t>
            </w:r>
          </w:p>
        </w:tc>
      </w:tr>
      <w:tr>
        <w:tc>
          <w:tcPr/>
          <w:p>
            <w:pPr>
              <w:pStyle w:val="Compact"/>
            </w:pPr>
            <w:r>
              <w:t xml:space="preserve">20401006</w:t>
            </w:r>
          </w:p>
        </w:tc>
        <w:tc>
          <w:tcPr/>
          <w:p>
            <w:pPr>
              <w:pStyle w:val="Compact"/>
            </w:pPr>
            <w:r>
              <w:t xml:space="preserve">Andalusit</w:t>
            </w:r>
          </w:p>
        </w:tc>
        <w:tc>
          <w:tcPr/>
          <w:p>
            <w:pPr>
              <w:pStyle w:val="Compact"/>
            </w:pPr>
            <w:r>
              <w:t xml:space="preserve">andalusite</w:t>
            </w:r>
          </w:p>
        </w:tc>
      </w:tr>
      <w:tr>
        <w:tc>
          <w:tcPr/>
          <w:p>
            <w:pPr>
              <w:pStyle w:val="Compact"/>
            </w:pPr>
            <w:r>
              <w:t xml:space="preserve">20401007</w:t>
            </w:r>
          </w:p>
        </w:tc>
        <w:tc>
          <w:tcPr/>
          <w:p>
            <w:pPr>
              <w:pStyle w:val="Compact"/>
            </w:pPr>
            <w:r>
              <w:t xml:space="preserve">Ankerit</w:t>
            </w:r>
          </w:p>
        </w:tc>
        <w:tc>
          <w:tcPr/>
          <w:p>
            <w:pPr>
              <w:pStyle w:val="Compact"/>
            </w:pPr>
            <w:r>
              <w:t xml:space="preserve">ankerite</w:t>
            </w:r>
          </w:p>
        </w:tc>
      </w:tr>
      <w:tr>
        <w:tc>
          <w:tcPr/>
          <w:p>
            <w:pPr>
              <w:pStyle w:val="Compact"/>
            </w:pPr>
            <w:r>
              <w:t xml:space="preserve">20401008</w:t>
            </w:r>
          </w:p>
        </w:tc>
        <w:tc>
          <w:tcPr/>
          <w:p>
            <w:pPr>
              <w:pStyle w:val="Compact"/>
            </w:pPr>
            <w:r>
              <w:t xml:space="preserve">Anorthit</w:t>
            </w:r>
          </w:p>
        </w:tc>
        <w:tc>
          <w:tcPr/>
          <w:p>
            <w:pPr>
              <w:pStyle w:val="Compact"/>
            </w:pPr>
            <w:r>
              <w:t xml:space="preserve">anortite</w:t>
            </w:r>
          </w:p>
        </w:tc>
      </w:tr>
      <w:tr>
        <w:tc>
          <w:tcPr/>
          <w:p>
            <w:pPr>
              <w:pStyle w:val="Compact"/>
            </w:pPr>
            <w:r>
              <w:t xml:space="preserve">20401009</w:t>
            </w:r>
          </w:p>
        </w:tc>
        <w:tc>
          <w:tcPr/>
          <w:p>
            <w:pPr>
              <w:pStyle w:val="Compact"/>
            </w:pPr>
            <w:r>
              <w:t xml:space="preserve">Antigorit</w:t>
            </w:r>
          </w:p>
        </w:tc>
        <w:tc>
          <w:tcPr/>
          <w:p>
            <w:pPr>
              <w:pStyle w:val="Compact"/>
            </w:pPr>
            <w:r>
              <w:t xml:space="preserve">antigorite</w:t>
            </w:r>
          </w:p>
        </w:tc>
      </w:tr>
      <w:tr>
        <w:tc>
          <w:tcPr/>
          <w:p>
            <w:pPr>
              <w:pStyle w:val="Compact"/>
            </w:pPr>
            <w:r>
              <w:t xml:space="preserve">20401010</w:t>
            </w:r>
          </w:p>
        </w:tc>
        <w:tc>
          <w:tcPr/>
          <w:p>
            <w:pPr>
              <w:pStyle w:val="Compact"/>
            </w:pPr>
            <w:r>
              <w:t xml:space="preserve">Biotit</w:t>
            </w:r>
          </w:p>
        </w:tc>
        <w:tc>
          <w:tcPr/>
          <w:p>
            <w:pPr>
              <w:pStyle w:val="Compact"/>
            </w:pPr>
            <w:r>
              <w:t xml:space="preserve">biotite</w:t>
            </w:r>
          </w:p>
        </w:tc>
      </w:tr>
      <w:tr>
        <w:tc>
          <w:tcPr/>
          <w:p>
            <w:pPr>
              <w:pStyle w:val="Compact"/>
            </w:pPr>
            <w:r>
              <w:t xml:space="preserve">20401011</w:t>
            </w:r>
          </w:p>
        </w:tc>
        <w:tc>
          <w:tcPr/>
          <w:p>
            <w:pPr>
              <w:pStyle w:val="Compact"/>
            </w:pPr>
            <w:r>
              <w:t xml:space="preserve">Kalzit</w:t>
            </w:r>
          </w:p>
        </w:tc>
        <w:tc>
          <w:tcPr/>
          <w:p>
            <w:pPr>
              <w:pStyle w:val="Compact"/>
            </w:pPr>
            <w:r>
              <w:t xml:space="preserve">calcite</w:t>
            </w:r>
          </w:p>
        </w:tc>
      </w:tr>
      <w:tr>
        <w:tc>
          <w:tcPr/>
          <w:p>
            <w:pPr>
              <w:pStyle w:val="Compact"/>
            </w:pPr>
            <w:r>
              <w:t xml:space="preserve">20401012</w:t>
            </w:r>
          </w:p>
        </w:tc>
        <w:tc>
          <w:tcPr/>
          <w:p>
            <w:pPr>
              <w:pStyle w:val="Compact"/>
            </w:pPr>
            <w:r>
              <w:t xml:space="preserve">Karbonatmineral</w:t>
            </w:r>
          </w:p>
        </w:tc>
        <w:tc>
          <w:tcPr/>
          <w:p>
            <w:pPr>
              <w:pStyle w:val="Compact"/>
            </w:pPr>
            <w:r>
              <w:t xml:space="preserve">minerale carbonatico</w:t>
            </w:r>
          </w:p>
        </w:tc>
      </w:tr>
      <w:tr>
        <w:tc>
          <w:tcPr/>
          <w:p>
            <w:pPr>
              <w:pStyle w:val="Compact"/>
            </w:pPr>
            <w:r>
              <w:t xml:space="preserve">20401013</w:t>
            </w:r>
          </w:p>
        </w:tc>
        <w:tc>
          <w:tcPr/>
          <w:p>
            <w:pPr>
              <w:pStyle w:val="Compact"/>
            </w:pPr>
            <w:r>
              <w:t xml:space="preserve">Karpholith</w:t>
            </w:r>
          </w:p>
        </w:tc>
        <w:tc>
          <w:tcPr/>
          <w:p>
            <w:pPr>
              <w:pStyle w:val="Compact"/>
            </w:pPr>
            <w:r>
              <w:t xml:space="preserve">carfolite</w:t>
            </w:r>
          </w:p>
        </w:tc>
      </w:tr>
      <w:tr>
        <w:tc>
          <w:tcPr/>
          <w:p>
            <w:pPr>
              <w:pStyle w:val="Compact"/>
            </w:pPr>
            <w:r>
              <w:t xml:space="preserve">20401014</w:t>
            </w:r>
          </w:p>
        </w:tc>
        <w:tc>
          <w:tcPr/>
          <w:p>
            <w:pPr>
              <w:pStyle w:val="Compact"/>
            </w:pPr>
            <w:r>
              <w:t xml:space="preserve">Chlorit</w:t>
            </w:r>
          </w:p>
        </w:tc>
        <w:tc>
          <w:tcPr/>
          <w:p>
            <w:pPr>
              <w:pStyle w:val="Compact"/>
            </w:pPr>
            <w:r>
              <w:t xml:space="preserve">clorite</w:t>
            </w:r>
          </w:p>
        </w:tc>
      </w:tr>
      <w:tr>
        <w:tc>
          <w:tcPr/>
          <w:p>
            <w:pPr>
              <w:pStyle w:val="Compact"/>
            </w:pPr>
            <w:r>
              <w:t xml:space="preserve">20401015</w:t>
            </w:r>
          </w:p>
        </w:tc>
        <w:tc>
          <w:tcPr/>
          <w:p>
            <w:pPr>
              <w:pStyle w:val="Compact"/>
            </w:pPr>
            <w:r>
              <w:t xml:space="preserve">Chloritoid</w:t>
            </w:r>
          </w:p>
        </w:tc>
        <w:tc>
          <w:tcPr/>
          <w:p>
            <w:pPr>
              <w:pStyle w:val="Compact"/>
            </w:pPr>
            <w:r>
              <w:t xml:space="preserve">cloritoide</w:t>
            </w:r>
          </w:p>
        </w:tc>
      </w:tr>
      <w:tr>
        <w:tc>
          <w:tcPr/>
          <w:p>
            <w:pPr>
              <w:pStyle w:val="Compact"/>
            </w:pPr>
            <w:r>
              <w:t xml:space="preserve">20401016</w:t>
            </w:r>
          </w:p>
        </w:tc>
        <w:tc>
          <w:tcPr/>
          <w:p>
            <w:pPr>
              <w:pStyle w:val="Compact"/>
            </w:pPr>
            <w:r>
              <w:t xml:space="preserve">Klinozoisit</w:t>
            </w:r>
          </w:p>
        </w:tc>
        <w:tc>
          <w:tcPr/>
          <w:p>
            <w:pPr>
              <w:pStyle w:val="Compact"/>
            </w:pPr>
            <w:r>
              <w:t xml:space="preserve">clinozoisite</w:t>
            </w:r>
          </w:p>
        </w:tc>
      </w:tr>
      <w:tr>
        <w:tc>
          <w:tcPr/>
          <w:p>
            <w:pPr>
              <w:pStyle w:val="Compact"/>
            </w:pPr>
            <w:r>
              <w:t xml:space="preserve">20401017</w:t>
            </w:r>
          </w:p>
        </w:tc>
        <w:tc>
          <w:tcPr/>
          <w:p>
            <w:pPr>
              <w:pStyle w:val="Compact"/>
            </w:pPr>
            <w:r>
              <w:t xml:space="preserve">Coesit</w:t>
            </w:r>
          </w:p>
        </w:tc>
        <w:tc>
          <w:tcPr/>
          <w:p>
            <w:pPr>
              <w:pStyle w:val="Compact"/>
            </w:pPr>
            <w:r>
              <w:t xml:space="preserve">coesite</w:t>
            </w:r>
          </w:p>
        </w:tc>
      </w:tr>
      <w:tr>
        <w:tc>
          <w:tcPr/>
          <w:p>
            <w:pPr>
              <w:pStyle w:val="Compact"/>
            </w:pPr>
            <w:r>
              <w:t xml:space="preserve">20401018</w:t>
            </w:r>
          </w:p>
        </w:tc>
        <w:tc>
          <w:tcPr/>
          <w:p>
            <w:pPr>
              <w:pStyle w:val="Compact"/>
            </w:pPr>
            <w:r>
              <w:t xml:space="preserve">Cordierit</w:t>
            </w:r>
          </w:p>
        </w:tc>
        <w:tc>
          <w:tcPr/>
          <w:p>
            <w:pPr>
              <w:pStyle w:val="Compact"/>
            </w:pPr>
            <w:r>
              <w:t xml:space="preserve">cordierite</w:t>
            </w:r>
          </w:p>
        </w:tc>
      </w:tr>
      <w:tr>
        <w:tc>
          <w:tcPr/>
          <w:p>
            <w:pPr>
              <w:pStyle w:val="Compact"/>
            </w:pPr>
            <w:r>
              <w:t xml:space="preserve">20401019</w:t>
            </w:r>
          </w:p>
        </w:tc>
        <w:tc>
          <w:tcPr/>
          <w:p>
            <w:pPr>
              <w:pStyle w:val="Compact"/>
            </w:pPr>
            <w:r>
              <w:t xml:space="preserve">Diopsid</w:t>
            </w:r>
          </w:p>
        </w:tc>
        <w:tc>
          <w:tcPr/>
          <w:p>
            <w:pPr>
              <w:pStyle w:val="Compact"/>
            </w:pPr>
            <w:r>
              <w:t xml:space="preserve">diopside</w:t>
            </w:r>
          </w:p>
        </w:tc>
      </w:tr>
      <w:tr>
        <w:tc>
          <w:tcPr/>
          <w:p>
            <w:pPr>
              <w:pStyle w:val="Compact"/>
            </w:pPr>
            <w:r>
              <w:t xml:space="preserve">20401020</w:t>
            </w:r>
          </w:p>
        </w:tc>
        <w:tc>
          <w:tcPr/>
          <w:p>
            <w:pPr>
              <w:pStyle w:val="Compact"/>
            </w:pPr>
            <w:r>
              <w:t xml:space="preserve">Disthen</w:t>
            </w:r>
          </w:p>
        </w:tc>
        <w:tc>
          <w:tcPr/>
          <w:p>
            <w:pPr>
              <w:pStyle w:val="Compact"/>
            </w:pPr>
            <w:r>
              <w:t xml:space="preserve">distene</w:t>
            </w:r>
          </w:p>
        </w:tc>
      </w:tr>
      <w:tr>
        <w:tc>
          <w:tcPr/>
          <w:p>
            <w:pPr>
              <w:pStyle w:val="Compact"/>
            </w:pPr>
            <w:r>
              <w:t xml:space="preserve">20401021</w:t>
            </w:r>
          </w:p>
        </w:tc>
        <w:tc>
          <w:tcPr/>
          <w:p>
            <w:pPr>
              <w:pStyle w:val="Compact"/>
            </w:pPr>
            <w:r>
              <w:t xml:space="preserve">Dolomit</w:t>
            </w:r>
          </w:p>
        </w:tc>
        <w:tc>
          <w:tcPr/>
          <w:p>
            <w:pPr>
              <w:pStyle w:val="Compact"/>
            </w:pPr>
            <w:r>
              <w:t xml:space="preserve">dolomite</w:t>
            </w:r>
          </w:p>
        </w:tc>
      </w:tr>
      <w:tr>
        <w:tc>
          <w:tcPr/>
          <w:p>
            <w:pPr>
              <w:pStyle w:val="Compact"/>
            </w:pPr>
            <w:r>
              <w:t xml:space="preserve">20401022</w:t>
            </w:r>
          </w:p>
        </w:tc>
        <w:tc>
          <w:tcPr/>
          <w:p>
            <w:pPr>
              <w:pStyle w:val="Compact"/>
            </w:pPr>
            <w:r>
              <w:t xml:space="preserve">Epidot</w:t>
            </w:r>
          </w:p>
        </w:tc>
        <w:tc>
          <w:tcPr/>
          <w:p>
            <w:pPr>
              <w:pStyle w:val="Compact"/>
            </w:pPr>
            <w:r>
              <w:t xml:space="preserve">epidoto</w:t>
            </w:r>
          </w:p>
        </w:tc>
      </w:tr>
      <w:tr>
        <w:tc>
          <w:tcPr/>
          <w:p>
            <w:pPr>
              <w:pStyle w:val="Compact"/>
            </w:pPr>
            <w:r>
              <w:t xml:space="preserve">20401023</w:t>
            </w:r>
          </w:p>
        </w:tc>
        <w:tc>
          <w:tcPr/>
          <w:p>
            <w:pPr>
              <w:pStyle w:val="Compact"/>
            </w:pPr>
            <w:r>
              <w:t xml:space="preserve">Feldspat</w:t>
            </w:r>
          </w:p>
        </w:tc>
        <w:tc>
          <w:tcPr/>
          <w:p>
            <w:pPr>
              <w:pStyle w:val="Compact"/>
            </w:pPr>
            <w:r>
              <w:t xml:space="preserve">feldspato</w:t>
            </w:r>
          </w:p>
        </w:tc>
      </w:tr>
      <w:tr>
        <w:tc>
          <w:tcPr/>
          <w:p>
            <w:pPr>
              <w:pStyle w:val="Compact"/>
            </w:pPr>
            <w:r>
              <w:t xml:space="preserve">20401024</w:t>
            </w:r>
          </w:p>
        </w:tc>
        <w:tc>
          <w:tcPr/>
          <w:p>
            <w:pPr>
              <w:pStyle w:val="Compact"/>
            </w:pPr>
            <w:r>
              <w:t xml:space="preserve">Alkalifeldspat</w:t>
            </w:r>
          </w:p>
        </w:tc>
        <w:tc>
          <w:tcPr/>
          <w:p>
            <w:pPr>
              <w:pStyle w:val="Compact"/>
            </w:pPr>
            <w:r>
              <w:t xml:space="preserve">feldspato alcalino</w:t>
            </w:r>
          </w:p>
        </w:tc>
      </w:tr>
      <w:tr>
        <w:tc>
          <w:tcPr/>
          <w:p>
            <w:pPr>
              <w:pStyle w:val="Compact"/>
            </w:pPr>
            <w:r>
              <w:t xml:space="preserve">20401026</w:t>
            </w:r>
          </w:p>
        </w:tc>
        <w:tc>
          <w:tcPr/>
          <w:p>
            <w:pPr>
              <w:pStyle w:val="Compact"/>
            </w:pPr>
            <w:r>
              <w:t xml:space="preserve">Glaukophan</w:t>
            </w:r>
          </w:p>
        </w:tc>
        <w:tc>
          <w:tcPr/>
          <w:p>
            <w:pPr>
              <w:pStyle w:val="Compact"/>
            </w:pPr>
            <w:r>
              <w:t xml:space="preserve">glaucofane</w:t>
            </w:r>
          </w:p>
        </w:tc>
      </w:tr>
      <w:tr>
        <w:tc>
          <w:tcPr/>
          <w:p>
            <w:pPr>
              <w:pStyle w:val="Compact"/>
            </w:pPr>
            <w:r>
              <w:t xml:space="preserve">20401027</w:t>
            </w:r>
          </w:p>
        </w:tc>
        <w:tc>
          <w:tcPr/>
          <w:p>
            <w:pPr>
              <w:pStyle w:val="Compact"/>
            </w:pPr>
            <w:r>
              <w:t xml:space="preserve">Graphit</w:t>
            </w:r>
          </w:p>
        </w:tc>
        <w:tc>
          <w:tcPr/>
          <w:p>
            <w:pPr>
              <w:pStyle w:val="Compact"/>
            </w:pPr>
            <w:r>
              <w:t xml:space="preserve">grafite</w:t>
            </w:r>
          </w:p>
        </w:tc>
      </w:tr>
      <w:tr>
        <w:tc>
          <w:tcPr/>
          <w:p>
            <w:pPr>
              <w:pStyle w:val="Compact"/>
            </w:pPr>
            <w:r>
              <w:t xml:space="preserve">20401028</w:t>
            </w:r>
          </w:p>
        </w:tc>
        <w:tc>
          <w:tcPr/>
          <w:p>
            <w:pPr>
              <w:pStyle w:val="Compact"/>
            </w:pPr>
            <w:r>
              <w:t xml:space="preserve">Granat</w:t>
            </w:r>
          </w:p>
        </w:tc>
        <w:tc>
          <w:tcPr/>
          <w:p>
            <w:pPr>
              <w:pStyle w:val="Compact"/>
            </w:pPr>
            <w:r>
              <w:t xml:space="preserve">granato</w:t>
            </w:r>
          </w:p>
        </w:tc>
      </w:tr>
      <w:tr>
        <w:tc>
          <w:tcPr/>
          <w:p>
            <w:pPr>
              <w:pStyle w:val="Compact"/>
            </w:pPr>
            <w:r>
              <w:t xml:space="preserve">20401029</w:t>
            </w:r>
          </w:p>
        </w:tc>
        <w:tc>
          <w:tcPr/>
          <w:p>
            <w:pPr>
              <w:pStyle w:val="Compact"/>
            </w:pPr>
            <w:r>
              <w:t xml:space="preserve">Hornblende</w:t>
            </w:r>
          </w:p>
        </w:tc>
        <w:tc>
          <w:tcPr/>
          <w:p>
            <w:pPr>
              <w:pStyle w:val="Compact"/>
            </w:pPr>
            <w:r>
              <w:t xml:space="preserve">orneblenda</w:t>
            </w:r>
          </w:p>
        </w:tc>
      </w:tr>
      <w:tr>
        <w:tc>
          <w:tcPr/>
          <w:p>
            <w:pPr>
              <w:pStyle w:val="Compact"/>
            </w:pPr>
            <w:r>
              <w:t xml:space="preserve">20401030</w:t>
            </w:r>
          </w:p>
        </w:tc>
        <w:tc>
          <w:tcPr/>
          <w:p>
            <w:pPr>
              <w:pStyle w:val="Compact"/>
            </w:pPr>
            <w:r>
              <w:t xml:space="preserve">Lawsonit</w:t>
            </w:r>
          </w:p>
        </w:tc>
        <w:tc>
          <w:tcPr/>
          <w:p>
            <w:pPr>
              <w:pStyle w:val="Compact"/>
            </w:pPr>
            <w:r>
              <w:t xml:space="preserve">lawsonite</w:t>
            </w:r>
          </w:p>
        </w:tc>
      </w:tr>
      <w:tr>
        <w:tc>
          <w:tcPr/>
          <w:p>
            <w:pPr>
              <w:pStyle w:val="Compact"/>
            </w:pPr>
            <w:r>
              <w:t xml:space="preserve">20401031</w:t>
            </w:r>
          </w:p>
        </w:tc>
        <w:tc>
          <w:tcPr/>
          <w:p>
            <w:pPr>
              <w:pStyle w:val="Compact"/>
            </w:pPr>
            <w:r>
              <w:t xml:space="preserve">Magnetit</w:t>
            </w:r>
          </w:p>
        </w:tc>
        <w:tc>
          <w:tcPr/>
          <w:p>
            <w:pPr>
              <w:pStyle w:val="Compact"/>
            </w:pPr>
            <w:r>
              <w:t xml:space="preserve">magnetite</w:t>
            </w:r>
          </w:p>
        </w:tc>
      </w:tr>
      <w:tr>
        <w:tc>
          <w:tcPr/>
          <w:p>
            <w:pPr>
              <w:pStyle w:val="Compact"/>
            </w:pPr>
            <w:r>
              <w:t xml:space="preserve">20401032</w:t>
            </w:r>
          </w:p>
        </w:tc>
        <w:tc>
          <w:tcPr/>
          <w:p>
            <w:pPr>
              <w:pStyle w:val="Compact"/>
            </w:pPr>
            <w:r>
              <w:t xml:space="preserve">Glimmer</w:t>
            </w:r>
          </w:p>
        </w:tc>
        <w:tc>
          <w:tcPr/>
          <w:p>
            <w:pPr>
              <w:pStyle w:val="Compact"/>
            </w:pPr>
            <w:r>
              <w:t xml:space="preserve">mica</w:t>
            </w:r>
          </w:p>
        </w:tc>
      </w:tr>
      <w:tr>
        <w:tc>
          <w:tcPr/>
          <w:p>
            <w:pPr>
              <w:pStyle w:val="Compact"/>
            </w:pPr>
            <w:r>
              <w:t xml:space="preserve">20401033</w:t>
            </w:r>
          </w:p>
        </w:tc>
        <w:tc>
          <w:tcPr/>
          <w:p>
            <w:pPr>
              <w:pStyle w:val="Compact"/>
            </w:pPr>
            <w:r>
              <w:t xml:space="preserve">Hellglimmer</w:t>
            </w:r>
          </w:p>
        </w:tc>
        <w:tc>
          <w:tcPr/>
          <w:p>
            <w:pPr>
              <w:pStyle w:val="Compact"/>
            </w:pPr>
            <w:r>
              <w:t xml:space="preserve">mica bianca</w:t>
            </w:r>
          </w:p>
        </w:tc>
      </w:tr>
      <w:tr>
        <w:tc>
          <w:tcPr/>
          <w:p>
            <w:pPr>
              <w:pStyle w:val="Compact"/>
            </w:pPr>
            <w:r>
              <w:t xml:space="preserve">20401034</w:t>
            </w:r>
          </w:p>
        </w:tc>
        <w:tc>
          <w:tcPr/>
          <w:p>
            <w:pPr>
              <w:pStyle w:val="Compact"/>
            </w:pPr>
            <w:r>
              <w:t xml:space="preserve">Mikroklin</w:t>
            </w:r>
          </w:p>
        </w:tc>
        <w:tc>
          <w:tcPr/>
          <w:p>
            <w:pPr>
              <w:pStyle w:val="Compact"/>
            </w:pPr>
            <w:r>
              <w:t xml:space="preserve">microclino</w:t>
            </w:r>
          </w:p>
        </w:tc>
      </w:tr>
      <w:tr>
        <w:tc>
          <w:tcPr/>
          <w:p>
            <w:pPr>
              <w:pStyle w:val="Compact"/>
            </w:pPr>
            <w:r>
              <w:t xml:space="preserve">20401035</w:t>
            </w:r>
          </w:p>
        </w:tc>
        <w:tc>
          <w:tcPr/>
          <w:p>
            <w:pPr>
              <w:pStyle w:val="Compact"/>
            </w:pPr>
            <w:r>
              <w:t xml:space="preserve">Muskovit</w:t>
            </w:r>
          </w:p>
        </w:tc>
        <w:tc>
          <w:tcPr/>
          <w:p>
            <w:pPr>
              <w:pStyle w:val="Compact"/>
            </w:pPr>
            <w:r>
              <w:t xml:space="preserve">muscovite</w:t>
            </w:r>
          </w:p>
        </w:tc>
      </w:tr>
      <w:tr>
        <w:tc>
          <w:tcPr/>
          <w:p>
            <w:pPr>
              <w:pStyle w:val="Compact"/>
            </w:pPr>
            <w:r>
              <w:t xml:space="preserve">20401036</w:t>
            </w:r>
          </w:p>
        </w:tc>
        <w:tc>
          <w:tcPr/>
          <w:p>
            <w:pPr>
              <w:pStyle w:val="Compact"/>
            </w:pPr>
            <w:r>
              <w:t xml:space="preserve">Olivin</w:t>
            </w:r>
          </w:p>
        </w:tc>
        <w:tc>
          <w:tcPr/>
          <w:p>
            <w:pPr>
              <w:pStyle w:val="Compact"/>
            </w:pPr>
            <w:r>
              <w:t xml:space="preserve">olivina</w:t>
            </w:r>
          </w:p>
        </w:tc>
      </w:tr>
      <w:tr>
        <w:tc>
          <w:tcPr/>
          <w:p>
            <w:pPr>
              <w:pStyle w:val="Compact"/>
            </w:pPr>
            <w:r>
              <w:t xml:space="preserve">20401037</w:t>
            </w:r>
          </w:p>
        </w:tc>
        <w:tc>
          <w:tcPr/>
          <w:p>
            <w:pPr>
              <w:pStyle w:val="Compact"/>
            </w:pPr>
            <w:r>
              <w:t xml:space="preserve">Omphazit</w:t>
            </w:r>
          </w:p>
        </w:tc>
        <w:tc>
          <w:tcPr/>
          <w:p>
            <w:pPr>
              <w:pStyle w:val="Compact"/>
            </w:pPr>
            <w:r>
              <w:t xml:space="preserve">omfacite</w:t>
            </w:r>
          </w:p>
        </w:tc>
      </w:tr>
      <w:tr>
        <w:tc>
          <w:tcPr/>
          <w:p>
            <w:pPr>
              <w:pStyle w:val="Compact"/>
            </w:pPr>
            <w:r>
              <w:t xml:space="preserve">20401038</w:t>
            </w:r>
          </w:p>
        </w:tc>
        <w:tc>
          <w:tcPr/>
          <w:p>
            <w:pPr>
              <w:pStyle w:val="Compact"/>
            </w:pPr>
            <w:r>
              <w:t xml:space="preserve">Orthoklas</w:t>
            </w:r>
          </w:p>
        </w:tc>
        <w:tc>
          <w:tcPr/>
          <w:p>
            <w:pPr>
              <w:pStyle w:val="Compact"/>
            </w:pPr>
            <w:r>
              <w:t xml:space="preserve">ortoclasio</w:t>
            </w:r>
          </w:p>
        </w:tc>
      </w:tr>
      <w:tr>
        <w:tc>
          <w:tcPr/>
          <w:p>
            <w:pPr>
              <w:pStyle w:val="Compact"/>
            </w:pPr>
            <w:r>
              <w:t xml:space="preserve">20401039</w:t>
            </w:r>
          </w:p>
        </w:tc>
        <w:tc>
          <w:tcPr/>
          <w:p>
            <w:pPr>
              <w:pStyle w:val="Compact"/>
            </w:pPr>
            <w:r>
              <w:t xml:space="preserve">Paragonit</w:t>
            </w:r>
          </w:p>
        </w:tc>
        <w:tc>
          <w:tcPr/>
          <w:p>
            <w:pPr>
              <w:pStyle w:val="Compact"/>
            </w:pPr>
            <w:r>
              <w:t xml:space="preserve">paragonite</w:t>
            </w:r>
          </w:p>
        </w:tc>
      </w:tr>
      <w:tr>
        <w:tc>
          <w:tcPr/>
          <w:p>
            <w:pPr>
              <w:pStyle w:val="Compact"/>
            </w:pPr>
            <w:r>
              <w:t xml:space="preserve">20401040</w:t>
            </w:r>
          </w:p>
        </w:tc>
        <w:tc>
          <w:tcPr/>
          <w:p>
            <w:pPr>
              <w:pStyle w:val="Compact"/>
            </w:pPr>
            <w:r>
              <w:t xml:space="preserve">Phlogopit</w:t>
            </w:r>
          </w:p>
        </w:tc>
        <w:tc>
          <w:tcPr/>
          <w:p>
            <w:pPr>
              <w:pStyle w:val="Compact"/>
            </w:pPr>
            <w:r>
              <w:t xml:space="preserve">flogopite</w:t>
            </w:r>
          </w:p>
        </w:tc>
      </w:tr>
      <w:tr>
        <w:tc>
          <w:tcPr/>
          <w:p>
            <w:pPr>
              <w:pStyle w:val="Compact"/>
            </w:pPr>
            <w:r>
              <w:t xml:space="preserve">20401041</w:t>
            </w:r>
          </w:p>
        </w:tc>
        <w:tc>
          <w:tcPr/>
          <w:p>
            <w:pPr>
              <w:pStyle w:val="Compact"/>
            </w:pPr>
            <w:r>
              <w:t xml:space="preserve">Plagioklas</w:t>
            </w:r>
          </w:p>
        </w:tc>
        <w:tc>
          <w:tcPr/>
          <w:p>
            <w:pPr>
              <w:pStyle w:val="Compact"/>
            </w:pPr>
            <w:r>
              <w:t xml:space="preserve">plagioclasio</w:t>
            </w:r>
          </w:p>
        </w:tc>
      </w:tr>
      <w:tr>
        <w:tc>
          <w:tcPr/>
          <w:p>
            <w:pPr>
              <w:pStyle w:val="Compact"/>
            </w:pPr>
            <w:r>
              <w:t xml:space="preserve">20401042</w:t>
            </w:r>
          </w:p>
        </w:tc>
        <w:tc>
          <w:tcPr/>
          <w:p>
            <w:pPr>
              <w:pStyle w:val="Compact"/>
            </w:pPr>
            <w:r>
              <w:t xml:space="preserve">Prehnit</w:t>
            </w:r>
          </w:p>
        </w:tc>
        <w:tc>
          <w:tcPr/>
          <w:p>
            <w:pPr>
              <w:pStyle w:val="Compact"/>
            </w:pPr>
            <w:r>
              <w:t xml:space="preserve">prehnite</w:t>
            </w:r>
          </w:p>
        </w:tc>
      </w:tr>
      <w:tr>
        <w:tc>
          <w:tcPr/>
          <w:p>
            <w:pPr>
              <w:pStyle w:val="Compact"/>
            </w:pPr>
            <w:r>
              <w:t xml:space="preserve">20401043</w:t>
            </w:r>
          </w:p>
        </w:tc>
        <w:tc>
          <w:tcPr/>
          <w:p>
            <w:pPr>
              <w:pStyle w:val="Compact"/>
            </w:pPr>
            <w:r>
              <w:t xml:space="preserve">Pyrit</w:t>
            </w:r>
          </w:p>
        </w:tc>
        <w:tc>
          <w:tcPr/>
          <w:p>
            <w:pPr>
              <w:pStyle w:val="Compact"/>
            </w:pPr>
            <w:r>
              <w:t xml:space="preserve">pirite</w:t>
            </w:r>
          </w:p>
        </w:tc>
      </w:tr>
      <w:tr>
        <w:tc>
          <w:tcPr/>
          <w:p>
            <w:pPr>
              <w:pStyle w:val="Compact"/>
            </w:pPr>
            <w:r>
              <w:t xml:space="preserve">20401044</w:t>
            </w:r>
          </w:p>
        </w:tc>
        <w:tc>
          <w:tcPr/>
          <w:p>
            <w:pPr>
              <w:pStyle w:val="Compact"/>
            </w:pPr>
            <w:r>
              <w:t xml:space="preserve">Pyrop</w:t>
            </w:r>
          </w:p>
        </w:tc>
        <w:tc>
          <w:tcPr/>
          <w:p>
            <w:pPr>
              <w:pStyle w:val="Compact"/>
            </w:pPr>
            <w:r>
              <w:t xml:space="preserve">piropo</w:t>
            </w:r>
          </w:p>
        </w:tc>
      </w:tr>
      <w:tr>
        <w:tc>
          <w:tcPr/>
          <w:p>
            <w:pPr>
              <w:pStyle w:val="Compact"/>
            </w:pPr>
            <w:r>
              <w:t xml:space="preserve">20401045</w:t>
            </w:r>
          </w:p>
        </w:tc>
        <w:tc>
          <w:tcPr/>
          <w:p>
            <w:pPr>
              <w:pStyle w:val="Compact"/>
            </w:pPr>
            <w:r>
              <w:t xml:space="preserve">Pyrophyllit</w:t>
            </w:r>
          </w:p>
        </w:tc>
        <w:tc>
          <w:tcPr/>
          <w:p>
            <w:pPr>
              <w:pStyle w:val="Compact"/>
            </w:pPr>
            <w:r>
              <w:t xml:space="preserve">pirofillite</w:t>
            </w:r>
          </w:p>
        </w:tc>
      </w:tr>
      <w:tr>
        <w:tc>
          <w:tcPr/>
          <w:p>
            <w:pPr>
              <w:pStyle w:val="Compact"/>
            </w:pPr>
            <w:r>
              <w:t xml:space="preserve">20401046</w:t>
            </w:r>
          </w:p>
        </w:tc>
        <w:tc>
          <w:tcPr/>
          <w:p>
            <w:pPr>
              <w:pStyle w:val="Compact"/>
            </w:pPr>
            <w:r>
              <w:t xml:space="preserve">Pyroxen</w:t>
            </w:r>
          </w:p>
        </w:tc>
        <w:tc>
          <w:tcPr/>
          <w:p>
            <w:pPr>
              <w:pStyle w:val="Compact"/>
            </w:pPr>
            <w:r>
              <w:t xml:space="preserve">pirosseno</w:t>
            </w:r>
          </w:p>
        </w:tc>
      </w:tr>
      <w:tr>
        <w:tc>
          <w:tcPr/>
          <w:p>
            <w:pPr>
              <w:pStyle w:val="Compact"/>
            </w:pPr>
            <w:r>
              <w:t xml:space="preserve">20401047</w:t>
            </w:r>
          </w:p>
        </w:tc>
        <w:tc>
          <w:tcPr/>
          <w:p>
            <w:pPr>
              <w:pStyle w:val="Compact"/>
            </w:pPr>
            <w:r>
              <w:t xml:space="preserve">Quarz</w:t>
            </w:r>
          </w:p>
        </w:tc>
        <w:tc>
          <w:tcPr/>
          <w:p>
            <w:pPr>
              <w:pStyle w:val="Compact"/>
            </w:pPr>
            <w:r>
              <w:t xml:space="preserve">quarzo</w:t>
            </w:r>
          </w:p>
        </w:tc>
      </w:tr>
      <w:tr>
        <w:tc>
          <w:tcPr/>
          <w:p>
            <w:pPr>
              <w:pStyle w:val="Compact"/>
            </w:pPr>
            <w:r>
              <w:t xml:space="preserve">20401049</w:t>
            </w:r>
          </w:p>
        </w:tc>
        <w:tc>
          <w:tcPr/>
          <w:p>
            <w:pPr>
              <w:pStyle w:val="Compact"/>
            </w:pPr>
            <w:r>
              <w:t xml:space="preserve">Serpentin</w:t>
            </w:r>
          </w:p>
        </w:tc>
        <w:tc>
          <w:tcPr/>
          <w:p>
            <w:pPr>
              <w:pStyle w:val="Compact"/>
            </w:pPr>
            <w:r>
              <w:t xml:space="preserve">serpentino</w:t>
            </w:r>
          </w:p>
        </w:tc>
      </w:tr>
      <w:tr>
        <w:tc>
          <w:tcPr/>
          <w:p>
            <w:pPr>
              <w:pStyle w:val="Compact"/>
            </w:pPr>
            <w:r>
              <w:t xml:space="preserve">20401050</w:t>
            </w:r>
          </w:p>
        </w:tc>
        <w:tc>
          <w:tcPr/>
          <w:p>
            <w:pPr>
              <w:pStyle w:val="Compact"/>
            </w:pPr>
            <w:r>
              <w:t xml:space="preserve">Alumosilikat</w:t>
            </w:r>
          </w:p>
        </w:tc>
        <w:tc>
          <w:tcPr/>
          <w:p>
            <w:pPr>
              <w:pStyle w:val="Compact"/>
            </w:pPr>
            <w:r>
              <w:t xml:space="preserve">allumosilicato</w:t>
            </w:r>
          </w:p>
        </w:tc>
      </w:tr>
      <w:tr>
        <w:tc>
          <w:tcPr/>
          <w:p>
            <w:pPr>
              <w:pStyle w:val="Compact"/>
            </w:pPr>
            <w:r>
              <w:t xml:space="preserve">20401051</w:t>
            </w:r>
          </w:p>
        </w:tc>
        <w:tc>
          <w:tcPr/>
          <w:p>
            <w:pPr>
              <w:pStyle w:val="Compact"/>
            </w:pPr>
            <w:r>
              <w:t xml:space="preserve">Sillimanit</w:t>
            </w:r>
          </w:p>
        </w:tc>
        <w:tc>
          <w:tcPr/>
          <w:p>
            <w:pPr>
              <w:pStyle w:val="Compact"/>
            </w:pPr>
            <w:r>
              <w:t xml:space="preserve">sillimanite</w:t>
            </w:r>
          </w:p>
        </w:tc>
      </w:tr>
      <w:tr>
        <w:tc>
          <w:tcPr/>
          <w:p>
            <w:pPr>
              <w:pStyle w:val="Compact"/>
            </w:pPr>
            <w:r>
              <w:t xml:space="preserve">20401052</w:t>
            </w:r>
          </w:p>
        </w:tc>
        <w:tc>
          <w:tcPr/>
          <w:p>
            <w:pPr>
              <w:pStyle w:val="Compact"/>
            </w:pPr>
            <w:r>
              <w:t xml:space="preserve">Staurolith</w:t>
            </w:r>
          </w:p>
        </w:tc>
        <w:tc>
          <w:tcPr/>
          <w:p>
            <w:pPr>
              <w:pStyle w:val="Compact"/>
            </w:pPr>
            <w:r>
              <w:t xml:space="preserve">staurolite</w:t>
            </w:r>
          </w:p>
        </w:tc>
      </w:tr>
      <w:tr>
        <w:tc>
          <w:tcPr/>
          <w:p>
            <w:pPr>
              <w:pStyle w:val="Compact"/>
            </w:pPr>
            <w:r>
              <w:t xml:space="preserve">20401053</w:t>
            </w:r>
          </w:p>
        </w:tc>
        <w:tc>
          <w:tcPr/>
          <w:p>
            <w:pPr>
              <w:pStyle w:val="Compact"/>
            </w:pPr>
            <w:r>
              <w:t xml:space="preserve">Stilpnomelan</w:t>
            </w:r>
          </w:p>
        </w:tc>
        <w:tc>
          <w:tcPr/>
          <w:p>
            <w:pPr>
              <w:pStyle w:val="Compact"/>
            </w:pPr>
            <w:r>
              <w:t xml:space="preserve">stilpnomelano</w:t>
            </w:r>
          </w:p>
        </w:tc>
      </w:tr>
      <w:tr>
        <w:tc>
          <w:tcPr/>
          <w:p>
            <w:pPr>
              <w:pStyle w:val="Compact"/>
            </w:pPr>
            <w:r>
              <w:t xml:space="preserve">20401054</w:t>
            </w:r>
          </w:p>
        </w:tc>
        <w:tc>
          <w:tcPr/>
          <w:p>
            <w:pPr>
              <w:pStyle w:val="Compact"/>
            </w:pPr>
            <w:r>
              <w:t xml:space="preserve">Talk</w:t>
            </w:r>
          </w:p>
        </w:tc>
        <w:tc>
          <w:tcPr/>
          <w:p>
            <w:pPr>
              <w:pStyle w:val="Compact"/>
            </w:pPr>
            <w:r>
              <w:t xml:space="preserve">talco</w:t>
            </w:r>
          </w:p>
        </w:tc>
      </w:tr>
      <w:tr>
        <w:tc>
          <w:tcPr/>
          <w:p>
            <w:pPr>
              <w:pStyle w:val="Compact"/>
            </w:pPr>
            <w:r>
              <w:t xml:space="preserve">20401055</w:t>
            </w:r>
          </w:p>
        </w:tc>
        <w:tc>
          <w:tcPr/>
          <w:p>
            <w:pPr>
              <w:pStyle w:val="Compact"/>
            </w:pPr>
            <w:r>
              <w:t xml:space="preserve">Zoisit</w:t>
            </w:r>
          </w:p>
        </w:tc>
        <w:tc>
          <w:tcPr/>
          <w:p>
            <w:pPr>
              <w:pStyle w:val="Compact"/>
            </w:pPr>
            <w:r>
              <w:t xml:space="preserve">zoisite</w:t>
            </w:r>
          </w:p>
        </w:tc>
      </w:tr>
      <w:tr>
        <w:tc>
          <w:tcPr/>
          <w:p>
            <w:pPr>
              <w:pStyle w:val="Compact"/>
            </w:pPr>
            <w:r>
              <w:t xml:space="preserve">20401056</w:t>
            </w:r>
          </w:p>
        </w:tc>
        <w:tc>
          <w:tcPr/>
          <w:p>
            <w:pPr>
              <w:pStyle w:val="Compact"/>
            </w:pPr>
            <w:r>
              <w:t xml:space="preserve">Adular</w:t>
            </w:r>
          </w:p>
        </w:tc>
        <w:tc>
          <w:tcPr/>
          <w:p>
            <w:pPr>
              <w:pStyle w:val="Compact"/>
            </w:pPr>
            <w:r>
              <w:t xml:space="preserve">adulària</w:t>
            </w:r>
          </w:p>
        </w:tc>
      </w:tr>
      <w:tr>
        <w:tc>
          <w:tcPr/>
          <w:p>
            <w:pPr>
              <w:pStyle w:val="Compact"/>
            </w:pPr>
            <w:r>
              <w:t xml:space="preserve">20401057</w:t>
            </w:r>
          </w:p>
        </w:tc>
        <w:tc>
          <w:tcPr/>
          <w:p>
            <w:pPr>
              <w:pStyle w:val="Compact"/>
            </w:pPr>
            <w:r>
              <w:t xml:space="preserve">Aegirin</w:t>
            </w:r>
          </w:p>
        </w:tc>
        <w:tc>
          <w:tcPr/>
          <w:p>
            <w:pPr>
              <w:pStyle w:val="Compact"/>
            </w:pPr>
            <w:r>
              <w:t xml:space="preserve">egirina</w:t>
            </w:r>
          </w:p>
        </w:tc>
      </w:tr>
      <w:tr>
        <w:tc>
          <w:tcPr/>
          <w:p>
            <w:pPr>
              <w:pStyle w:val="Compact"/>
            </w:pPr>
            <w:r>
              <w:t xml:space="preserve">20401058</w:t>
            </w:r>
          </w:p>
        </w:tc>
        <w:tc>
          <w:tcPr/>
          <w:p>
            <w:pPr>
              <w:pStyle w:val="Compact"/>
            </w:pPr>
            <w:r>
              <w:t xml:space="preserve">Aegirin-Augit</w:t>
            </w:r>
          </w:p>
        </w:tc>
        <w:tc>
          <w:tcPr/>
          <w:p>
            <w:pPr>
              <w:pStyle w:val="Compact"/>
            </w:pPr>
            <w:r>
              <w:t xml:space="preserve">egirina-augite</w:t>
            </w:r>
          </w:p>
        </w:tc>
      </w:tr>
      <w:tr>
        <w:tc>
          <w:tcPr/>
          <w:p>
            <w:pPr>
              <w:pStyle w:val="Compact"/>
            </w:pPr>
            <w:r>
              <w:t xml:space="preserve">20401059</w:t>
            </w:r>
          </w:p>
        </w:tc>
        <w:tc>
          <w:tcPr/>
          <w:p>
            <w:pPr>
              <w:pStyle w:val="Compact"/>
            </w:pPr>
            <w:r>
              <w:t xml:space="preserve">Andesin</w:t>
            </w:r>
          </w:p>
        </w:tc>
        <w:tc>
          <w:tcPr/>
          <w:p>
            <w:pPr>
              <w:pStyle w:val="Compact"/>
            </w:pPr>
            <w:r>
              <w:t xml:space="preserve">andesina</w:t>
            </w:r>
          </w:p>
        </w:tc>
      </w:tr>
      <w:tr>
        <w:tc>
          <w:tcPr/>
          <w:p>
            <w:pPr>
              <w:pStyle w:val="Compact"/>
            </w:pPr>
            <w:r>
              <w:t xml:space="preserve">20401060</w:t>
            </w:r>
          </w:p>
        </w:tc>
        <w:tc>
          <w:tcPr/>
          <w:p>
            <w:pPr>
              <w:pStyle w:val="Compact"/>
            </w:pPr>
            <w:r>
              <w:t xml:space="preserve">Anhydrit</w:t>
            </w:r>
          </w:p>
        </w:tc>
        <w:tc>
          <w:tcPr/>
          <w:p>
            <w:pPr>
              <w:pStyle w:val="Compact"/>
            </w:pPr>
            <w:r>
              <w:t xml:space="preserve">anidrite</w:t>
            </w:r>
          </w:p>
        </w:tc>
      </w:tr>
      <w:tr>
        <w:tc>
          <w:tcPr/>
          <w:p>
            <w:pPr>
              <w:pStyle w:val="Compact"/>
            </w:pPr>
            <w:r>
              <w:t xml:space="preserve">20401061</w:t>
            </w:r>
          </w:p>
        </w:tc>
        <w:tc>
          <w:tcPr/>
          <w:p>
            <w:pPr>
              <w:pStyle w:val="Compact"/>
            </w:pPr>
            <w:r>
              <w:t xml:space="preserve">Annit</w:t>
            </w:r>
          </w:p>
        </w:tc>
        <w:tc>
          <w:tcPr/>
          <w:p>
            <w:pPr>
              <w:pStyle w:val="Compact"/>
            </w:pPr>
            <w:r>
              <w:t xml:space="preserve">annite</w:t>
            </w:r>
          </w:p>
        </w:tc>
      </w:tr>
      <w:tr>
        <w:tc>
          <w:tcPr/>
          <w:p>
            <w:pPr>
              <w:pStyle w:val="Compact"/>
            </w:pPr>
            <w:r>
              <w:t xml:space="preserve">20401062</w:t>
            </w:r>
          </w:p>
        </w:tc>
        <w:tc>
          <w:tcPr/>
          <w:p>
            <w:pPr>
              <w:pStyle w:val="Compact"/>
            </w:pPr>
            <w:r>
              <w:t xml:space="preserve">Aragonit</w:t>
            </w:r>
          </w:p>
        </w:tc>
        <w:tc>
          <w:tcPr/>
          <w:p>
            <w:pPr>
              <w:pStyle w:val="Compact"/>
            </w:pPr>
            <w:r>
              <w:t xml:space="preserve">aragonite</w:t>
            </w:r>
          </w:p>
        </w:tc>
      </w:tr>
      <w:tr>
        <w:tc>
          <w:tcPr/>
          <w:p>
            <w:pPr>
              <w:pStyle w:val="Compact"/>
            </w:pPr>
            <w:r>
              <w:t xml:space="preserve">20401063</w:t>
            </w:r>
          </w:p>
        </w:tc>
        <w:tc>
          <w:tcPr/>
          <w:p>
            <w:pPr>
              <w:pStyle w:val="Compact"/>
            </w:pPr>
            <w:r>
              <w:t xml:space="preserve">Augit</w:t>
            </w:r>
          </w:p>
        </w:tc>
        <w:tc>
          <w:tcPr/>
          <w:p>
            <w:pPr>
              <w:pStyle w:val="Compact"/>
            </w:pPr>
            <w:r>
              <w:t xml:space="preserve">augite</w:t>
            </w:r>
          </w:p>
        </w:tc>
      </w:tr>
      <w:tr>
        <w:tc>
          <w:tcPr/>
          <w:p>
            <w:pPr>
              <w:pStyle w:val="Compact"/>
            </w:pPr>
            <w:r>
              <w:t xml:space="preserve">20401064</w:t>
            </w:r>
          </w:p>
        </w:tc>
        <w:tc>
          <w:tcPr/>
          <w:p>
            <w:pPr>
              <w:pStyle w:val="Compact"/>
            </w:pPr>
            <w:r>
              <w:t xml:space="preserve">Chrysotil</w:t>
            </w:r>
          </w:p>
        </w:tc>
        <w:tc>
          <w:tcPr/>
          <w:p>
            <w:pPr>
              <w:pStyle w:val="Compact"/>
            </w:pPr>
            <w:r>
              <w:t xml:space="preserve">crisotilo</w:t>
            </w:r>
          </w:p>
        </w:tc>
      </w:tr>
      <w:tr>
        <w:tc>
          <w:tcPr/>
          <w:p>
            <w:pPr>
              <w:pStyle w:val="Compact"/>
            </w:pPr>
            <w:r>
              <w:t xml:space="preserve">20401065</w:t>
            </w:r>
          </w:p>
        </w:tc>
        <w:tc>
          <w:tcPr/>
          <w:p>
            <w:pPr>
              <w:pStyle w:val="Compact"/>
            </w:pPr>
            <w:r>
              <w:t xml:space="preserve">Grossular</w:t>
            </w:r>
          </w:p>
        </w:tc>
        <w:tc>
          <w:tcPr/>
          <w:p>
            <w:pPr>
              <w:pStyle w:val="Compact"/>
            </w:pPr>
            <w:r>
              <w:t xml:space="preserve">grossulària</w:t>
            </w:r>
          </w:p>
        </w:tc>
      </w:tr>
      <w:tr>
        <w:tc>
          <w:tcPr/>
          <w:p>
            <w:pPr>
              <w:pStyle w:val="Compact"/>
            </w:pPr>
            <w:r>
              <w:t xml:space="preserve">20401066</w:t>
            </w:r>
          </w:p>
        </w:tc>
        <w:tc>
          <w:tcPr/>
          <w:p>
            <w:pPr>
              <w:pStyle w:val="Compact"/>
            </w:pPr>
            <w:r>
              <w:t xml:space="preserve">Jadeit</w:t>
            </w:r>
          </w:p>
        </w:tc>
        <w:tc>
          <w:tcPr/>
          <w:p>
            <w:pPr>
              <w:pStyle w:val="Compact"/>
            </w:pPr>
            <w:r>
              <w:t xml:space="preserve">giadeite</w:t>
            </w:r>
          </w:p>
        </w:tc>
      </w:tr>
      <w:tr>
        <w:tc>
          <w:tcPr/>
          <w:p>
            <w:pPr>
              <w:pStyle w:val="Compact"/>
            </w:pPr>
            <w:r>
              <w:t xml:space="preserve">20401067</w:t>
            </w:r>
          </w:p>
        </w:tc>
        <w:tc>
          <w:tcPr/>
          <w:p>
            <w:pPr>
              <w:pStyle w:val="Compact"/>
            </w:pPr>
            <w:r>
              <w:t xml:space="preserve">Margarit</w:t>
            </w:r>
          </w:p>
        </w:tc>
        <w:tc>
          <w:tcPr/>
          <w:p>
            <w:pPr>
              <w:pStyle w:val="Compact"/>
            </w:pPr>
            <w:r>
              <w:t xml:space="preserve">margarite</w:t>
            </w:r>
          </w:p>
        </w:tc>
      </w:tr>
      <w:tr>
        <w:tc>
          <w:tcPr/>
          <w:p>
            <w:pPr>
              <w:pStyle w:val="Compact"/>
            </w:pPr>
            <w:r>
              <w:t xml:space="preserve">20401068</w:t>
            </w:r>
          </w:p>
        </w:tc>
        <w:tc>
          <w:tcPr/>
          <w:p>
            <w:pPr>
              <w:pStyle w:val="Compact"/>
            </w:pPr>
            <w:r>
              <w:t xml:space="preserve">Oligoklas</w:t>
            </w:r>
          </w:p>
        </w:tc>
        <w:tc>
          <w:tcPr/>
          <w:p>
            <w:pPr>
              <w:pStyle w:val="Compact"/>
            </w:pPr>
            <w:r>
              <w:t xml:space="preserve">oligoclasio</w:t>
            </w:r>
          </w:p>
        </w:tc>
      </w:tr>
      <w:tr>
        <w:tc>
          <w:tcPr/>
          <w:p>
            <w:pPr>
              <w:pStyle w:val="Compact"/>
            </w:pPr>
            <w:r>
              <w:t xml:space="preserve">20401069</w:t>
            </w:r>
          </w:p>
        </w:tc>
        <w:tc>
          <w:tcPr/>
          <w:p>
            <w:pPr>
              <w:pStyle w:val="Compact"/>
            </w:pPr>
            <w:r>
              <w:t xml:space="preserve">Orthopyroxen</w:t>
            </w:r>
          </w:p>
        </w:tc>
        <w:tc>
          <w:tcPr/>
          <w:p>
            <w:pPr>
              <w:pStyle w:val="Compact"/>
            </w:pPr>
            <w:r>
              <w:t xml:space="preserve">ortopirosseno</w:t>
            </w:r>
          </w:p>
        </w:tc>
      </w:tr>
      <w:tr>
        <w:tc>
          <w:tcPr/>
          <w:p>
            <w:pPr>
              <w:pStyle w:val="Compact"/>
            </w:pPr>
            <w:r>
              <w:t xml:space="preserve">20401070</w:t>
            </w:r>
          </w:p>
        </w:tc>
        <w:tc>
          <w:tcPr/>
          <w:p>
            <w:pPr>
              <w:pStyle w:val="Compact"/>
            </w:pPr>
            <w:r>
              <w:t xml:space="preserve">Klinopyroxen</w:t>
            </w:r>
          </w:p>
        </w:tc>
        <w:tc>
          <w:tcPr/>
          <w:p>
            <w:pPr>
              <w:pStyle w:val="Compact"/>
            </w:pPr>
            <w:r>
              <w:t xml:space="preserve">clinopirosseno</w:t>
            </w:r>
          </w:p>
        </w:tc>
      </w:tr>
      <w:tr>
        <w:tc>
          <w:tcPr/>
          <w:p>
            <w:pPr>
              <w:pStyle w:val="Compact"/>
            </w:pPr>
            <w:r>
              <w:t xml:space="preserve">20401071</w:t>
            </w:r>
          </w:p>
        </w:tc>
        <w:tc>
          <w:tcPr/>
          <w:p>
            <w:pPr>
              <w:pStyle w:val="Compact"/>
            </w:pPr>
            <w:r>
              <w:t xml:space="preserve">Phengit</w:t>
            </w:r>
          </w:p>
        </w:tc>
        <w:tc>
          <w:tcPr/>
          <w:p>
            <w:pPr>
              <w:pStyle w:val="Compact"/>
            </w:pPr>
            <w:r>
              <w:t xml:space="preserve">fengite</w:t>
            </w:r>
          </w:p>
        </w:tc>
      </w:tr>
      <w:tr>
        <w:tc>
          <w:tcPr/>
          <w:p>
            <w:pPr>
              <w:pStyle w:val="Compact"/>
            </w:pPr>
            <w:r>
              <w:t xml:space="preserve">20401072</w:t>
            </w:r>
          </w:p>
        </w:tc>
        <w:tc>
          <w:tcPr/>
          <w:p>
            <w:pPr>
              <w:pStyle w:val="Compact"/>
            </w:pPr>
            <w:r>
              <w:t xml:space="preserve">Pumpellyit</w:t>
            </w:r>
          </w:p>
        </w:tc>
        <w:tc>
          <w:tcPr/>
          <w:p>
            <w:pPr>
              <w:pStyle w:val="Compact"/>
            </w:pPr>
            <w:r>
              <w:t xml:space="preserve">pumpellyite</w:t>
            </w:r>
          </w:p>
        </w:tc>
      </w:tr>
      <w:tr>
        <w:tc>
          <w:tcPr/>
          <w:p>
            <w:pPr>
              <w:pStyle w:val="Compact"/>
            </w:pPr>
            <w:r>
              <w:t xml:space="preserve">20401073</w:t>
            </w:r>
          </w:p>
        </w:tc>
        <w:tc>
          <w:tcPr/>
          <w:p>
            <w:pPr>
              <w:pStyle w:val="Compact"/>
            </w:pPr>
            <w:r>
              <w:t xml:space="preserve">Sanidin</w:t>
            </w:r>
          </w:p>
        </w:tc>
        <w:tc>
          <w:tcPr/>
          <w:p>
            <w:pPr>
              <w:pStyle w:val="Compact"/>
            </w:pPr>
            <w:r>
              <w:t xml:space="preserve">sanidino</w:t>
            </w:r>
          </w:p>
        </w:tc>
      </w:tr>
      <w:tr>
        <w:tc>
          <w:tcPr/>
          <w:p>
            <w:pPr>
              <w:pStyle w:val="Compact"/>
            </w:pPr>
            <w:r>
              <w:t xml:space="preserve">20401074</w:t>
            </w:r>
          </w:p>
        </w:tc>
        <w:tc>
          <w:tcPr/>
          <w:p>
            <w:pPr>
              <w:pStyle w:val="Compact"/>
            </w:pPr>
            <w:r>
              <w:t xml:space="preserve">Sapphirin</w:t>
            </w:r>
          </w:p>
        </w:tc>
        <w:tc>
          <w:tcPr/>
          <w:p>
            <w:pPr>
              <w:pStyle w:val="Compact"/>
            </w:pPr>
            <w:r>
              <w:t xml:space="preserve">saffirina</w:t>
            </w:r>
          </w:p>
        </w:tc>
      </w:tr>
      <w:tr>
        <w:tc>
          <w:tcPr/>
          <w:p>
            <w:pPr>
              <w:pStyle w:val="Compact"/>
            </w:pPr>
            <w:r>
              <w:t xml:space="preserve">20401075</w:t>
            </w:r>
          </w:p>
        </w:tc>
        <w:tc>
          <w:tcPr/>
          <w:p>
            <w:pPr>
              <w:pStyle w:val="Compact"/>
            </w:pPr>
            <w:r>
              <w:t xml:space="preserve">Spessartin</w:t>
            </w:r>
          </w:p>
        </w:tc>
        <w:tc>
          <w:tcPr/>
          <w:p>
            <w:pPr>
              <w:pStyle w:val="Compact"/>
            </w:pPr>
            <w:r>
              <w:t xml:space="preserve">spessartite</w:t>
            </w:r>
          </w:p>
        </w:tc>
      </w:tr>
      <w:tr>
        <w:tc>
          <w:tcPr/>
          <w:p>
            <w:pPr>
              <w:pStyle w:val="Compact"/>
            </w:pPr>
            <w:r>
              <w:t xml:space="preserve">20401076</w:t>
            </w:r>
          </w:p>
        </w:tc>
        <w:tc>
          <w:tcPr/>
          <w:p>
            <w:pPr>
              <w:pStyle w:val="Compact"/>
            </w:pPr>
            <w:r>
              <w:t xml:space="preserve">Spinell</w:t>
            </w:r>
          </w:p>
        </w:tc>
        <w:tc>
          <w:tcPr/>
          <w:p>
            <w:pPr>
              <w:pStyle w:val="Compact"/>
            </w:pPr>
            <w:r>
              <w:t xml:space="preserve">spinèllo</w:t>
            </w:r>
          </w:p>
        </w:tc>
      </w:tr>
      <w:tr>
        <w:tc>
          <w:tcPr/>
          <w:p>
            <w:pPr>
              <w:pStyle w:val="Compact"/>
            </w:pPr>
            <w:r>
              <w:t xml:space="preserve">20401077</w:t>
            </w:r>
          </w:p>
        </w:tc>
        <w:tc>
          <w:tcPr/>
          <w:p>
            <w:pPr>
              <w:pStyle w:val="Compact"/>
            </w:pPr>
            <w:r>
              <w:t xml:space="preserve">Titanit</w:t>
            </w:r>
          </w:p>
        </w:tc>
        <w:tc>
          <w:tcPr/>
          <w:p>
            <w:pPr>
              <w:pStyle w:val="Compact"/>
            </w:pPr>
            <w:r>
              <w:t xml:space="preserve">titanite</w:t>
            </w:r>
          </w:p>
        </w:tc>
      </w:tr>
      <w:tr>
        <w:tc>
          <w:tcPr/>
          <w:p>
            <w:pPr>
              <w:pStyle w:val="Compact"/>
            </w:pPr>
            <w:r>
              <w:t xml:space="preserve">20401078</w:t>
            </w:r>
          </w:p>
        </w:tc>
        <w:tc>
          <w:tcPr/>
          <w:p>
            <w:pPr>
              <w:pStyle w:val="Compact"/>
            </w:pPr>
            <w:r>
              <w:t xml:space="preserve">Tremolit</w:t>
            </w:r>
          </w:p>
        </w:tc>
        <w:tc>
          <w:tcPr/>
          <w:p>
            <w:pPr>
              <w:pStyle w:val="Compact"/>
            </w:pPr>
            <w:r>
              <w:t xml:space="preserve">tremolite</w:t>
            </w:r>
          </w:p>
        </w:tc>
      </w:tr>
      <w:tr>
        <w:tc>
          <w:tcPr/>
          <w:p>
            <w:pPr>
              <w:pStyle w:val="Compact"/>
            </w:pPr>
            <w:r>
              <w:t xml:space="preserve">20401079</w:t>
            </w:r>
          </w:p>
        </w:tc>
        <w:tc>
          <w:tcPr/>
          <w:p>
            <w:pPr>
              <w:pStyle w:val="Compact"/>
            </w:pPr>
            <w:r>
              <w:t xml:space="preserve">Turmalin</w:t>
            </w:r>
          </w:p>
        </w:tc>
        <w:tc>
          <w:tcPr/>
          <w:p>
            <w:pPr>
              <w:pStyle w:val="Compact"/>
            </w:pPr>
            <w:r>
              <w:t xml:space="preserve">tormalina</w:t>
            </w:r>
          </w:p>
        </w:tc>
      </w:tr>
      <w:tr>
        <w:tc>
          <w:tcPr/>
          <w:p>
            <w:pPr>
              <w:pStyle w:val="Compact"/>
            </w:pPr>
            <w:r>
              <w:t xml:space="preserve">20401080</w:t>
            </w:r>
          </w:p>
        </w:tc>
        <w:tc>
          <w:tcPr/>
          <w:p>
            <w:pPr>
              <w:pStyle w:val="Compact"/>
            </w:pPr>
            <w:r>
              <w:t xml:space="preserve">Forsterit</w:t>
            </w:r>
          </w:p>
        </w:tc>
        <w:tc>
          <w:tcPr/>
          <w:p>
            <w:pPr>
              <w:pStyle w:val="Compact"/>
            </w:pPr>
            <w:r>
              <w:t xml:space="preserve">forsterite</w:t>
            </w:r>
          </w:p>
        </w:tc>
      </w:tr>
      <w:tr>
        <w:tc>
          <w:tcPr/>
          <w:p>
            <w:pPr>
              <w:pStyle w:val="Compact"/>
            </w:pPr>
            <w:r>
              <w:t xml:space="preserve">20401081</w:t>
            </w:r>
          </w:p>
        </w:tc>
        <w:tc>
          <w:tcPr/>
          <w:p>
            <w:pPr>
              <w:pStyle w:val="Compact"/>
            </w:pPr>
            <w:r>
              <w:t xml:space="preserve">Fayalit</w:t>
            </w:r>
          </w:p>
        </w:tc>
        <w:tc>
          <w:tcPr/>
          <w:p>
            <w:pPr>
              <w:pStyle w:val="Compact"/>
            </w:pPr>
            <w:r>
              <w:t xml:space="preserve">fayalite</w:t>
            </w:r>
          </w:p>
        </w:tc>
      </w:tr>
      <w:tr>
        <w:tc>
          <w:tcPr/>
          <w:p>
            <w:pPr>
              <w:pStyle w:val="Compact"/>
            </w:pPr>
            <w:r>
              <w:t xml:space="preserve">20401082</w:t>
            </w:r>
          </w:p>
        </w:tc>
        <w:tc>
          <w:tcPr/>
          <w:p>
            <w:pPr>
              <w:pStyle w:val="Compact"/>
            </w:pPr>
            <w:r>
              <w:t xml:space="preserve">Enstatit</w:t>
            </w:r>
          </w:p>
        </w:tc>
        <w:tc>
          <w:tcPr/>
          <w:p>
            <w:pPr>
              <w:pStyle w:val="Compact"/>
            </w:pPr>
            <w:r>
              <w:t xml:space="preserve">enstatite</w:t>
            </w:r>
          </w:p>
        </w:tc>
      </w:tr>
      <w:tr>
        <w:tc>
          <w:tcPr/>
          <w:p>
            <w:pPr>
              <w:pStyle w:val="Compact"/>
            </w:pPr>
            <w:r>
              <w:t xml:space="preserve">20401083</w:t>
            </w:r>
          </w:p>
        </w:tc>
        <w:tc>
          <w:tcPr/>
          <w:p>
            <w:pPr>
              <w:pStyle w:val="Compact"/>
            </w:pPr>
            <w:r>
              <w:t xml:space="preserve">Zeolith</w:t>
            </w:r>
          </w:p>
        </w:tc>
        <w:tc>
          <w:tcPr/>
          <w:p>
            <w:pPr>
              <w:pStyle w:val="Compact"/>
            </w:pPr>
            <w:r>
              <w:t xml:space="preserve">zeolite</w:t>
            </w:r>
          </w:p>
        </w:tc>
      </w:tr>
      <w:tr>
        <w:tc>
          <w:tcPr/>
          <w:p>
            <w:pPr>
              <w:pStyle w:val="Compact"/>
            </w:pPr>
            <w:r>
              <w:t xml:space="preserve">20401084</w:t>
            </w:r>
          </w:p>
        </w:tc>
        <w:tc>
          <w:tcPr/>
          <w:p>
            <w:pPr>
              <w:pStyle w:val="Compact"/>
            </w:pPr>
            <w:r>
              <w:t xml:space="preserve">Serizit</w:t>
            </w:r>
          </w:p>
        </w:tc>
        <w:tc>
          <w:tcPr/>
          <w:p>
            <w:pPr>
              <w:pStyle w:val="Compact"/>
            </w:pPr>
            <w:r>
              <w:t xml:space="preserve">sericite</w:t>
            </w:r>
          </w:p>
        </w:tc>
      </w:tr>
      <w:tr>
        <w:tc>
          <w:tcPr/>
          <w:p>
            <w:pPr>
              <w:pStyle w:val="Compact"/>
            </w:pPr>
            <w:r>
              <w:t xml:space="preserve">20401085</w:t>
            </w:r>
          </w:p>
        </w:tc>
        <w:tc>
          <w:tcPr/>
          <w:p>
            <w:pPr>
              <w:pStyle w:val="Compact"/>
            </w:pPr>
            <w:r>
              <w:t xml:space="preserve">Fuchsit</w:t>
            </w:r>
          </w:p>
        </w:tc>
        <w:tc>
          <w:tcPr/>
          <w:p>
            <w:pPr>
              <w:pStyle w:val="Compact"/>
            </w:pPr>
            <w:r>
              <w:t xml:space="preserve">fuchsite</w:t>
            </w:r>
          </w:p>
        </w:tc>
      </w:tr>
      <w:tr>
        <w:tc>
          <w:tcPr/>
          <w:p>
            <w:pPr>
              <w:pStyle w:val="Compact"/>
            </w:pPr>
            <w:r>
              <w:t xml:space="preserve">999997</w:t>
            </w:r>
          </w:p>
        </w:tc>
        <w:tc>
          <w:tcPr/>
          <w:p>
            <w:pPr>
              <w:pStyle w:val="Compact"/>
            </w:pPr>
            <w:r>
              <w:t xml:space="preserve">unbekannt</w:t>
            </w:r>
          </w:p>
        </w:tc>
        <w:tc>
          <w:tcPr/>
          <w:p>
            <w:pPr>
              <w:pStyle w:val="Compact"/>
            </w:pPr>
            <w:r>
              <w:t xml:space="preserve">sconosciuto</w:t>
            </w:r>
          </w:p>
        </w:tc>
      </w:tr>
      <w:tr>
        <w:tc>
          <w:tcPr/>
          <w:p>
            <w:pPr>
              <w:pStyle w:val="Compact"/>
            </w:pPr>
            <w:r>
              <w:t xml:space="preserve">999998</w:t>
            </w:r>
          </w:p>
        </w:tc>
        <w:tc>
          <w:tcPr/>
          <w:p>
            <w:pPr>
              <w:pStyle w:val="Compact"/>
            </w:pPr>
            <w:r>
              <w:t xml:space="preserve">nicht anwendbar</w:t>
            </w:r>
          </w:p>
        </w:tc>
        <w:tc>
          <w:tcPr/>
          <w:p>
            <w:pPr>
              <w:pStyle w:val="Compact"/>
            </w:pPr>
            <w:r>
              <w:t xml:space="preserve">non applicabile</w:t>
            </w:r>
          </w:p>
        </w:tc>
      </w:tr>
    </w:tbl>
    <w:bookmarkEnd w:id="284"/>
    <w:bookmarkStart w:id="285" w:name="gc-admixture"/>
    <w:p>
      <w:pPr>
        <w:pStyle w:val="Heading2"/>
      </w:pPr>
      <w:r>
        <w:rPr>
          <w:rStyle w:val="SectionNumber"/>
        </w:rPr>
        <w:t xml:space="preserve">9.11</w:t>
      </w:r>
      <w:r>
        <w:tab/>
      </w:r>
      <w:r>
        <w:t xml:space="preserve">Appendice GC_ADMIXTURE</w:t>
      </w:r>
    </w:p>
    <w:p>
      <w:pPr>
        <w:pStyle w:val="FirstParagraph"/>
      </w:pPr>
      <w:r>
        <w:t xml:space="preserve">Beimengung</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14509001</w:t>
            </w:r>
          </w:p>
        </w:tc>
        <w:tc>
          <w:tcPr/>
          <w:p>
            <w:pPr>
              <w:pStyle w:val="Compact"/>
            </w:pPr>
            <w:r>
              <w:t xml:space="preserve">mit Löss</w:t>
            </w:r>
          </w:p>
        </w:tc>
        <w:tc>
          <w:tcPr/>
          <w:p>
            <w:pPr>
              <w:pStyle w:val="Compact"/>
            </w:pPr>
            <w:r>
              <w:t xml:space="preserve">con loess</w:t>
            </w:r>
          </w:p>
        </w:tc>
      </w:tr>
      <w:tr>
        <w:tc>
          <w:tcPr/>
          <w:p>
            <w:pPr>
              <w:pStyle w:val="Compact"/>
            </w:pPr>
            <w:r>
              <w:t xml:space="preserve">14509002</w:t>
            </w:r>
          </w:p>
        </w:tc>
        <w:tc>
          <w:tcPr/>
          <w:p>
            <w:pPr>
              <w:pStyle w:val="Compact"/>
            </w:pPr>
            <w:r>
              <w:t xml:space="preserve">mit Lösslehm</w:t>
            </w:r>
          </w:p>
        </w:tc>
        <w:tc>
          <w:tcPr/>
          <w:p>
            <w:pPr>
              <w:pStyle w:val="Compact"/>
            </w:pPr>
            <w:r>
              <w:t xml:space="preserve">con loess argilloso</w:t>
            </w:r>
          </w:p>
        </w:tc>
      </w:tr>
      <w:tr>
        <w:tc>
          <w:tcPr/>
          <w:p>
            <w:pPr>
              <w:pStyle w:val="Compact"/>
            </w:pPr>
            <w:r>
              <w:t xml:space="preserve">14509003</w:t>
            </w:r>
          </w:p>
        </w:tc>
        <w:tc>
          <w:tcPr/>
          <w:p>
            <w:pPr>
              <w:pStyle w:val="Compact"/>
            </w:pPr>
            <w:r>
              <w:t xml:space="preserve">mit Seekreide</w:t>
            </w:r>
          </w:p>
        </w:tc>
        <w:tc>
          <w:tcPr/>
          <w:p>
            <w:pPr>
              <w:pStyle w:val="Compact"/>
            </w:pPr>
            <w:r>
              <w:t xml:space="preserve">con gesso lacustre</w:t>
            </w:r>
          </w:p>
        </w:tc>
      </w:tr>
      <w:tr>
        <w:tc>
          <w:tcPr/>
          <w:p>
            <w:pPr>
              <w:pStyle w:val="Compact"/>
            </w:pPr>
            <w:r>
              <w:t xml:space="preserve">14509004</w:t>
            </w:r>
          </w:p>
        </w:tc>
        <w:tc>
          <w:tcPr/>
          <w:p>
            <w:pPr>
              <w:pStyle w:val="Compact"/>
            </w:pPr>
            <w:r>
              <w:t xml:space="preserve">mit Blöcken</w:t>
            </w:r>
          </w:p>
        </w:tc>
        <w:tc>
          <w:tcPr/>
          <w:p>
            <w:pPr>
              <w:pStyle w:val="Compact"/>
            </w:pPr>
            <w:r>
              <w:t xml:space="preserve">con blocchi</w:t>
            </w:r>
          </w:p>
        </w:tc>
      </w:tr>
      <w:tr>
        <w:tc>
          <w:tcPr/>
          <w:p>
            <w:pPr>
              <w:pStyle w:val="Compact"/>
            </w:pPr>
            <w:r>
              <w:t xml:space="preserve">14509005</w:t>
            </w:r>
          </w:p>
        </w:tc>
        <w:tc>
          <w:tcPr/>
          <w:p>
            <w:pPr>
              <w:pStyle w:val="Compact"/>
            </w:pPr>
            <w:r>
              <w:t xml:space="preserve">mit alpinen Geröllen</w:t>
            </w:r>
          </w:p>
        </w:tc>
        <w:tc>
          <w:tcPr/>
          <w:p>
            <w:pPr>
              <w:pStyle w:val="Compact"/>
            </w:pPr>
            <w:r>
              <w:t xml:space="preserve">con ciottoli alpini</w:t>
            </w:r>
          </w:p>
        </w:tc>
      </w:tr>
      <w:tr>
        <w:tc>
          <w:tcPr/>
          <w:p>
            <w:pPr>
              <w:pStyle w:val="Compact"/>
            </w:pPr>
            <w:r>
              <w:t xml:space="preserve">14509006</w:t>
            </w:r>
          </w:p>
        </w:tc>
        <w:tc>
          <w:tcPr/>
          <w:p>
            <w:pPr>
              <w:pStyle w:val="Compact"/>
            </w:pPr>
            <w:r>
              <w:t xml:space="preserve">mit Block- und Geschiebestreu</w:t>
            </w:r>
          </w:p>
        </w:tc>
        <w:tc>
          <w:tcPr/>
          <w:p>
            <w:pPr>
              <w:pStyle w:val="Compact"/>
            </w:pPr>
            <w:r>
              <w:t xml:space="preserve">cosparso di blocchi</w:t>
            </w:r>
          </w:p>
        </w:tc>
      </w:tr>
      <w:tr>
        <w:tc>
          <w:tcPr/>
          <w:p>
            <w:pPr>
              <w:pStyle w:val="Compact"/>
            </w:pPr>
            <w:r>
              <w:t xml:space="preserve">14509007</w:t>
            </w:r>
          </w:p>
        </w:tc>
        <w:tc>
          <w:tcPr/>
          <w:p>
            <w:pPr>
              <w:pStyle w:val="Compact"/>
            </w:pPr>
            <w:r>
              <w:t xml:space="preserve">mit Blockschutt vermischt</w:t>
            </w:r>
          </w:p>
        </w:tc>
        <w:tc>
          <w:tcPr/>
          <w:p>
            <w:pPr>
              <w:pStyle w:val="Compact"/>
            </w:pPr>
            <w:r>
              <w:t xml:space="preserve">mischiato a deposito di versante a grossi blocchi</w:t>
            </w:r>
          </w:p>
        </w:tc>
      </w:tr>
      <w:tr>
        <w:tc>
          <w:tcPr/>
          <w:p>
            <w:pPr>
              <w:pStyle w:val="Compact"/>
            </w:pPr>
            <w:r>
              <w:t xml:space="preserve">14509008</w:t>
            </w:r>
          </w:p>
        </w:tc>
        <w:tc>
          <w:tcPr/>
          <w:p>
            <w:pPr>
              <w:pStyle w:val="Compact"/>
            </w:pPr>
            <w:r>
              <w:t xml:space="preserve">mit Hangschutt vermischt</w:t>
            </w:r>
          </w:p>
        </w:tc>
        <w:tc>
          <w:tcPr/>
          <w:p>
            <w:pPr>
              <w:pStyle w:val="Compact"/>
            </w:pPr>
            <w:r>
              <w:t xml:space="preserve">mischiato a detrito di falda</w:t>
            </w:r>
          </w:p>
        </w:tc>
      </w:tr>
      <w:tr>
        <w:tc>
          <w:tcPr/>
          <w:p>
            <w:pPr>
              <w:pStyle w:val="Compact"/>
            </w:pPr>
            <w:r>
              <w:t xml:space="preserve">14509009</w:t>
            </w:r>
          </w:p>
        </w:tc>
        <w:tc>
          <w:tcPr/>
          <w:p>
            <w:pPr>
              <w:pStyle w:val="Compact"/>
            </w:pPr>
            <w:r>
              <w:t xml:space="preserve">mit Verwitterungsschutt vermischt</w:t>
            </w:r>
          </w:p>
        </w:tc>
        <w:tc>
          <w:tcPr/>
          <w:p>
            <w:pPr>
              <w:pStyle w:val="Compact"/>
            </w:pPr>
            <w:r>
              <w:t xml:space="preserve">mischiato a dei residui di alterazione</w:t>
            </w:r>
          </w:p>
        </w:tc>
      </w:tr>
      <w:tr>
        <w:tc>
          <w:tcPr/>
          <w:p>
            <w:pPr>
              <w:pStyle w:val="Compact"/>
            </w:pPr>
            <w:r>
              <w:t xml:space="preserve">14509010</w:t>
            </w:r>
          </w:p>
        </w:tc>
        <w:tc>
          <w:tcPr/>
          <w:p>
            <w:pPr>
              <w:pStyle w:val="Compact"/>
            </w:pPr>
            <w:r>
              <w:t xml:space="preserve">mit Torf</w:t>
            </w:r>
          </w:p>
        </w:tc>
        <w:tc>
          <w:tcPr/>
          <w:p>
            <w:pPr>
              <w:pStyle w:val="Compact"/>
            </w:pPr>
            <w:r>
              <w:t xml:space="preserve">con torba</w:t>
            </w:r>
          </w:p>
        </w:tc>
      </w:tr>
      <w:tr>
        <w:tc>
          <w:tcPr/>
          <w:p>
            <w:pPr>
              <w:pStyle w:val="Compact"/>
            </w:pPr>
            <w:r>
              <w:t xml:space="preserve">14509011</w:t>
            </w:r>
          </w:p>
        </w:tc>
        <w:tc>
          <w:tcPr/>
          <w:p>
            <w:pPr>
              <w:pStyle w:val="Compact"/>
            </w:pPr>
            <w:r>
              <w:t xml:space="preserve">mit jurassischen Geröllen</w:t>
            </w:r>
          </w:p>
        </w:tc>
        <w:tc>
          <w:tcPr/>
          <w:p>
            <w:pPr>
              <w:pStyle w:val="Compact"/>
            </w:pPr>
            <w:r>
              <w:t xml:space="preserve">con ciottoli giurassiani</w:t>
            </w:r>
          </w:p>
        </w:tc>
      </w:tr>
      <w:tr>
        <w:tc>
          <w:tcPr/>
          <w:p>
            <w:pPr>
              <w:pStyle w:val="Compact"/>
            </w:pPr>
            <w:r>
              <w:t xml:space="preserve">14509012</w:t>
            </w:r>
          </w:p>
        </w:tc>
        <w:tc>
          <w:tcPr/>
          <w:p>
            <w:pPr>
              <w:pStyle w:val="Compact"/>
            </w:pPr>
            <w:r>
              <w:t xml:space="preserve">mit Geröllen aus Vogesen / Schwarzwald</w:t>
            </w:r>
          </w:p>
        </w:tc>
        <w:tc>
          <w:tcPr/>
          <w:p>
            <w:pPr>
              <w:pStyle w:val="Compact"/>
            </w:pPr>
            <w:r>
              <w:t xml:space="preserve">con ciottoli dei Vosgi / del Schwarzwald</w:t>
            </w:r>
          </w:p>
        </w:tc>
      </w:tr>
      <w:tr>
        <w:tc>
          <w:tcPr/>
          <w:p>
            <w:pPr>
              <w:pStyle w:val="Compact"/>
            </w:pPr>
            <w:r>
              <w:t xml:space="preserve">14509013</w:t>
            </w:r>
          </w:p>
        </w:tc>
        <w:tc>
          <w:tcPr/>
          <w:p>
            <w:pPr>
              <w:pStyle w:val="Compact"/>
            </w:pPr>
            <w:r>
              <w:t xml:space="preserve">mit Schieferkohle</w:t>
            </w:r>
          </w:p>
        </w:tc>
        <w:tc>
          <w:tcPr/>
          <w:p>
            <w:pPr>
              <w:pStyle w:val="Compact"/>
            </w:pPr>
            <w:r>
              <w:t xml:space="preserve">con lignite</w:t>
            </w:r>
          </w:p>
        </w:tc>
      </w:tr>
    </w:tbl>
    <w:bookmarkEnd w:id="285"/>
    <w:bookmarkStart w:id="286" w:name="gc-composit"/>
    <w:p>
      <w:pPr>
        <w:pStyle w:val="Heading2"/>
      </w:pPr>
      <w:r>
        <w:rPr>
          <w:rStyle w:val="SectionNumber"/>
        </w:rPr>
        <w:t xml:space="preserve">9.12</w:t>
      </w:r>
      <w:r>
        <w:tab/>
      </w:r>
      <w:r>
        <w:t xml:space="preserve">Appendice GC_COMPOSIT</w:t>
      </w:r>
    </w:p>
    <w:p>
      <w:pPr>
        <w:pStyle w:val="FirstParagraph"/>
      </w:pPr>
      <w:r>
        <w:t xml:space="preserve">Zusammensetzung des Lockergesteins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14508001</w:t>
            </w:r>
          </w:p>
        </w:tc>
        <w:tc>
          <w:tcPr/>
          <w:p>
            <w:pPr>
              <w:pStyle w:val="Compact"/>
            </w:pPr>
            <w:r>
              <w:t xml:space="preserve">tonig</w:t>
            </w:r>
          </w:p>
        </w:tc>
        <w:tc>
          <w:tcPr/>
          <w:p>
            <w:pPr>
              <w:pStyle w:val="Compact"/>
            </w:pPr>
            <w:r>
              <w:t xml:space="preserve">argilloso</w:t>
            </w:r>
          </w:p>
        </w:tc>
      </w:tr>
      <w:tr>
        <w:tc>
          <w:tcPr/>
          <w:p>
            <w:pPr>
              <w:pStyle w:val="Compact"/>
            </w:pPr>
            <w:r>
              <w:t xml:space="preserve">14508002</w:t>
            </w:r>
          </w:p>
        </w:tc>
        <w:tc>
          <w:tcPr/>
          <w:p>
            <w:pPr>
              <w:pStyle w:val="Compact"/>
            </w:pPr>
            <w:r>
              <w:t xml:space="preserve">lehmig</w:t>
            </w:r>
          </w:p>
        </w:tc>
        <w:tc>
          <w:tcPr/>
          <w:p>
            <w:pPr>
              <w:pStyle w:val="Compact"/>
            </w:pPr>
            <w:r>
              <w:t xml:space="preserve">limoso</w:t>
            </w:r>
          </w:p>
        </w:tc>
      </w:tr>
      <w:tr>
        <w:tc>
          <w:tcPr/>
          <w:p>
            <w:pPr>
              <w:pStyle w:val="Compact"/>
            </w:pPr>
            <w:r>
              <w:t xml:space="preserve">14508003</w:t>
            </w:r>
          </w:p>
        </w:tc>
        <w:tc>
          <w:tcPr/>
          <w:p>
            <w:pPr>
              <w:pStyle w:val="Compact"/>
            </w:pPr>
            <w:r>
              <w:t xml:space="preserve">siltig</w:t>
            </w:r>
          </w:p>
        </w:tc>
        <w:tc>
          <w:tcPr/>
          <w:p>
            <w:pPr>
              <w:pStyle w:val="Compact"/>
            </w:pPr>
            <w:r>
              <w:t xml:space="preserve">siltoso</w:t>
            </w:r>
          </w:p>
        </w:tc>
      </w:tr>
      <w:tr>
        <w:tc>
          <w:tcPr/>
          <w:p>
            <w:pPr>
              <w:pStyle w:val="Compact"/>
            </w:pPr>
            <w:r>
              <w:t xml:space="preserve">14508004</w:t>
            </w:r>
          </w:p>
        </w:tc>
        <w:tc>
          <w:tcPr/>
          <w:p>
            <w:pPr>
              <w:pStyle w:val="Compact"/>
            </w:pPr>
            <w:r>
              <w:t xml:space="preserve">sandig</w:t>
            </w:r>
          </w:p>
        </w:tc>
        <w:tc>
          <w:tcPr/>
          <w:p>
            <w:pPr>
              <w:pStyle w:val="Compact"/>
            </w:pPr>
            <w:r>
              <w:t xml:space="preserve">sabbioso</w:t>
            </w:r>
          </w:p>
        </w:tc>
      </w:tr>
      <w:tr>
        <w:tc>
          <w:tcPr/>
          <w:p>
            <w:pPr>
              <w:pStyle w:val="Compact"/>
            </w:pPr>
            <w:r>
              <w:t xml:space="preserve">14508005</w:t>
            </w:r>
          </w:p>
        </w:tc>
        <w:tc>
          <w:tcPr/>
          <w:p>
            <w:pPr>
              <w:pStyle w:val="Compact"/>
            </w:pPr>
            <w:r>
              <w:t xml:space="preserve">kiesig</w:t>
            </w:r>
          </w:p>
        </w:tc>
        <w:tc>
          <w:tcPr/>
          <w:p>
            <w:pPr>
              <w:pStyle w:val="Compact"/>
            </w:pPr>
            <w:r>
              <w:t xml:space="preserve">ghiaioso</w:t>
            </w:r>
          </w:p>
        </w:tc>
      </w:tr>
      <w:tr>
        <w:tc>
          <w:tcPr/>
          <w:p>
            <w:pPr>
              <w:pStyle w:val="Compact"/>
            </w:pPr>
            <w:r>
              <w:t xml:space="preserve">14508006</w:t>
            </w:r>
          </w:p>
        </w:tc>
        <w:tc>
          <w:tcPr/>
          <w:p>
            <w:pPr>
              <w:pStyle w:val="Compact"/>
            </w:pPr>
            <w:r>
              <w:t xml:space="preserve">geröllreich</w:t>
            </w:r>
          </w:p>
        </w:tc>
        <w:tc>
          <w:tcPr/>
          <w:p>
            <w:pPr>
              <w:pStyle w:val="Compact"/>
            </w:pPr>
            <w:r>
              <w:t xml:space="preserve">ricco di ciottoli</w:t>
            </w:r>
          </w:p>
        </w:tc>
      </w:tr>
      <w:tr>
        <w:tc>
          <w:tcPr/>
          <w:p>
            <w:pPr>
              <w:pStyle w:val="Compact"/>
            </w:pPr>
            <w:r>
              <w:t xml:space="preserve">14508007</w:t>
            </w:r>
          </w:p>
        </w:tc>
        <w:tc>
          <w:tcPr/>
          <w:p>
            <w:pPr>
              <w:pStyle w:val="Compact"/>
            </w:pPr>
            <w:r>
              <w:t xml:space="preserve">torfig</w:t>
            </w:r>
          </w:p>
        </w:tc>
        <w:tc>
          <w:tcPr/>
          <w:p>
            <w:pPr>
              <w:pStyle w:val="Compact"/>
            </w:pPr>
            <w:r>
              <w:t xml:space="preserve">torboso</w:t>
            </w:r>
          </w:p>
        </w:tc>
      </w:tr>
    </w:tbl>
    <w:bookmarkEnd w:id="286"/>
    <w:bookmarkStart w:id="287" w:name="gc-charcat"/>
    <w:p>
      <w:pPr>
        <w:pStyle w:val="Heading2"/>
      </w:pPr>
      <w:r>
        <w:rPr>
          <w:rStyle w:val="SectionNumber"/>
        </w:rPr>
        <w:t xml:space="preserve">9.13</w:t>
      </w:r>
      <w:r>
        <w:tab/>
      </w:r>
      <w:r>
        <w:t xml:space="preserve">Appendice GC_CHARCAT</w:t>
      </w:r>
    </w:p>
    <w:p>
      <w:pPr>
        <w:pStyle w:val="FirstParagraph"/>
      </w:pPr>
      <w:r>
        <w:t xml:space="preserve">Spezifische Eigenschaft.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14511001</w:t>
            </w:r>
          </w:p>
        </w:tc>
        <w:tc>
          <w:tcPr/>
          <w:p>
            <w:pPr>
              <w:pStyle w:val="Compact"/>
            </w:pPr>
            <w:r>
              <w:t xml:space="preserve">fossil</w:t>
            </w:r>
          </w:p>
        </w:tc>
        <w:tc>
          <w:tcPr/>
          <w:p>
            <w:pPr>
              <w:pStyle w:val="Compact"/>
            </w:pPr>
            <w:r>
              <w:t xml:space="preserve">fossile</w:t>
            </w:r>
          </w:p>
        </w:tc>
      </w:tr>
      <w:tr>
        <w:tc>
          <w:tcPr/>
          <w:p>
            <w:pPr>
              <w:pStyle w:val="Compact"/>
            </w:pPr>
            <w:r>
              <w:t xml:space="preserve">14511002</w:t>
            </w:r>
          </w:p>
        </w:tc>
        <w:tc>
          <w:tcPr/>
          <w:p>
            <w:pPr>
              <w:pStyle w:val="Compact"/>
            </w:pPr>
            <w:r>
              <w:t xml:space="preserve">rezent</w:t>
            </w:r>
          </w:p>
        </w:tc>
        <w:tc>
          <w:tcPr/>
          <w:p>
            <w:pPr>
              <w:pStyle w:val="Compact"/>
            </w:pPr>
            <w:r>
              <w:t xml:space="preserve">recente</w:t>
            </w:r>
          </w:p>
        </w:tc>
      </w:tr>
      <w:tr>
        <w:tc>
          <w:tcPr/>
          <w:p>
            <w:pPr>
              <w:pStyle w:val="Compact"/>
            </w:pPr>
            <w:r>
              <w:t xml:space="preserve">14511003</w:t>
            </w:r>
          </w:p>
        </w:tc>
        <w:tc>
          <w:tcPr/>
          <w:p>
            <w:pPr>
              <w:pStyle w:val="Compact"/>
            </w:pPr>
            <w:r>
              <w:t xml:space="preserve">verwittert</w:t>
            </w:r>
          </w:p>
        </w:tc>
        <w:tc>
          <w:tcPr/>
          <w:p>
            <w:pPr>
              <w:pStyle w:val="Compact"/>
            </w:pPr>
            <w:r>
              <w:t xml:space="preserve">alterato</w:t>
            </w:r>
          </w:p>
        </w:tc>
      </w:tr>
      <w:tr>
        <w:tc>
          <w:tcPr/>
          <w:p>
            <w:pPr>
              <w:pStyle w:val="Compact"/>
            </w:pPr>
            <w:r>
              <w:t xml:space="preserve">14511004</w:t>
            </w:r>
          </w:p>
        </w:tc>
        <w:tc>
          <w:tcPr/>
          <w:p>
            <w:pPr>
              <w:pStyle w:val="Compact"/>
            </w:pPr>
            <w:r>
              <w:t xml:space="preserve">verfestigt (durch Überlast), konsolidiert</w:t>
            </w:r>
          </w:p>
        </w:tc>
        <w:tc>
          <w:tcPr/>
          <w:p>
            <w:pPr>
              <w:pStyle w:val="Compact"/>
            </w:pPr>
            <w:r>
              <w:t xml:space="preserve">consolidato (per sovraccarico)</w:t>
            </w:r>
          </w:p>
        </w:tc>
      </w:tr>
      <w:tr>
        <w:tc>
          <w:tcPr/>
          <w:p>
            <w:pPr>
              <w:pStyle w:val="Compact"/>
            </w:pPr>
            <w:r>
              <w:t xml:space="preserve">14511005</w:t>
            </w:r>
          </w:p>
        </w:tc>
        <w:tc>
          <w:tcPr/>
          <w:p>
            <w:pPr>
              <w:pStyle w:val="Compact"/>
            </w:pPr>
            <w:r>
              <w:t xml:space="preserve">verkittet (zementiert)</w:t>
            </w:r>
          </w:p>
        </w:tc>
        <w:tc>
          <w:tcPr/>
          <w:p>
            <w:pPr>
              <w:pStyle w:val="Compact"/>
            </w:pPr>
            <w:r>
              <w:t xml:space="preserve">cementato</w:t>
            </w:r>
          </w:p>
        </w:tc>
      </w:tr>
      <w:tr>
        <w:tc>
          <w:tcPr/>
          <w:p>
            <w:pPr>
              <w:pStyle w:val="Compact"/>
            </w:pPr>
            <w:r>
              <w:t xml:space="preserve">14511006</w:t>
            </w:r>
          </w:p>
        </w:tc>
        <w:tc>
          <w:tcPr/>
          <w:p>
            <w:pPr>
              <w:pStyle w:val="Compact"/>
            </w:pPr>
            <w:r>
              <w:t xml:space="preserve">verschwemmt</w:t>
            </w:r>
          </w:p>
        </w:tc>
        <w:tc>
          <w:tcPr/>
          <w:p>
            <w:pPr>
              <w:pStyle w:val="Compact"/>
            </w:pPr>
            <w:r>
              <w:t xml:space="preserve">dilavato</w:t>
            </w:r>
          </w:p>
        </w:tc>
      </w:tr>
      <w:tr>
        <w:tc>
          <w:tcPr/>
          <w:p>
            <w:pPr>
              <w:pStyle w:val="Compact"/>
            </w:pPr>
            <w:r>
              <w:t xml:space="preserve">14511007</w:t>
            </w:r>
          </w:p>
        </w:tc>
        <w:tc>
          <w:tcPr/>
          <w:p>
            <w:pPr>
              <w:pStyle w:val="Compact"/>
            </w:pPr>
            <w:r>
              <w:t xml:space="preserve">sumpfig</w:t>
            </w:r>
          </w:p>
        </w:tc>
        <w:tc>
          <w:tcPr/>
          <w:p>
            <w:pPr>
              <w:pStyle w:val="Compact"/>
            </w:pPr>
            <w:r>
              <w:t xml:space="preserve">paludoso</w:t>
            </w:r>
          </w:p>
        </w:tc>
      </w:tr>
      <w:tr>
        <w:tc>
          <w:tcPr/>
          <w:p>
            <w:pPr>
              <w:pStyle w:val="Compact"/>
            </w:pPr>
            <w:r>
              <w:t xml:space="preserve">14511008</w:t>
            </w:r>
          </w:p>
        </w:tc>
        <w:tc>
          <w:tcPr/>
          <w:p>
            <w:pPr>
              <w:pStyle w:val="Compact"/>
            </w:pPr>
            <w:r>
              <w:t xml:space="preserve">umgelagert</w:t>
            </w:r>
          </w:p>
        </w:tc>
        <w:tc>
          <w:tcPr/>
          <w:p>
            <w:pPr>
              <w:pStyle w:val="Compact"/>
            </w:pPr>
            <w:r>
              <w:t xml:space="preserve">rimaneggiato</w:t>
            </w:r>
          </w:p>
        </w:tc>
      </w:tr>
      <w:tr>
        <w:tc>
          <w:tcPr/>
          <w:p>
            <w:pPr>
              <w:pStyle w:val="Compact"/>
            </w:pPr>
            <w:r>
              <w:t xml:space="preserve">14511009</w:t>
            </w:r>
          </w:p>
        </w:tc>
        <w:tc>
          <w:tcPr/>
          <w:p>
            <w:pPr>
              <w:pStyle w:val="Compact"/>
            </w:pPr>
            <w:r>
              <w:t xml:space="preserve">abgebaut</w:t>
            </w:r>
          </w:p>
        </w:tc>
        <w:tc>
          <w:tcPr/>
          <w:p>
            <w:pPr>
              <w:pStyle w:val="Compact"/>
            </w:pPr>
            <w:r>
              <w:t xml:space="preserve">sfruttato</w:t>
            </w:r>
          </w:p>
        </w:tc>
      </w:tr>
      <w:tr>
        <w:tc>
          <w:tcPr/>
          <w:p>
            <w:pPr>
              <w:pStyle w:val="Compact"/>
            </w:pPr>
            <w:r>
              <w:t xml:space="preserve">14511010</w:t>
            </w:r>
          </w:p>
        </w:tc>
        <w:tc>
          <w:tcPr/>
          <w:p>
            <w:pPr>
              <w:pStyle w:val="Compact"/>
            </w:pPr>
            <w:r>
              <w:t xml:space="preserve">drainiert</w:t>
            </w:r>
          </w:p>
        </w:tc>
        <w:tc>
          <w:tcPr/>
          <w:p>
            <w:pPr>
              <w:pStyle w:val="Compact"/>
            </w:pPr>
            <w:r>
              <w:t xml:space="preserve">drenato</w:t>
            </w:r>
          </w:p>
        </w:tc>
      </w:tr>
      <w:tr>
        <w:tc>
          <w:tcPr/>
          <w:p>
            <w:pPr>
              <w:pStyle w:val="Compact"/>
            </w:pPr>
            <w:r>
              <w:t xml:space="preserve">14511011</w:t>
            </w:r>
          </w:p>
        </w:tc>
        <w:tc>
          <w:tcPr/>
          <w:p>
            <w:pPr>
              <w:pStyle w:val="Compact"/>
            </w:pPr>
            <w:r>
              <w:t xml:space="preserve">künstlich bewässert (Wässermatten)</w:t>
            </w:r>
          </w:p>
        </w:tc>
        <w:tc>
          <w:tcPr/>
          <w:p>
            <w:pPr>
              <w:pStyle w:val="Compact"/>
            </w:pPr>
            <w:r>
              <w:t xml:space="preserve">inondato artificialmente (prati irrigati)</w:t>
            </w:r>
          </w:p>
        </w:tc>
      </w:tr>
    </w:tbl>
    <w:bookmarkEnd w:id="287"/>
    <w:bookmarkStart w:id="288" w:name="gc-system"/>
    <w:p>
      <w:pPr>
        <w:pStyle w:val="Heading2"/>
      </w:pPr>
      <w:r>
        <w:rPr>
          <w:rStyle w:val="SectionNumber"/>
        </w:rPr>
        <w:t xml:space="preserve">9.14</w:t>
      </w:r>
      <w:r>
        <w:tab/>
      </w:r>
      <w:r>
        <w:t xml:space="preserve">Appendice GC_SYSTEM</w:t>
      </w:r>
    </w:p>
    <w:p>
      <w:pPr>
        <w:pStyle w:val="FirstParagraph"/>
      </w:pPr>
      <w:r>
        <w:t xml:space="preserve">Fossiliengruppe.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Italiano</w:t>
            </w:r>
          </w:p>
        </w:tc>
      </w:tr>
      <w:tr>
        <w:tc>
          <w:tcPr/>
          <w:p>
            <w:pPr>
              <w:pStyle w:val="Compact"/>
            </w:pPr>
            <w:r>
              <w:t xml:space="preserve">12903001</w:t>
            </w:r>
          </w:p>
        </w:tc>
        <w:tc>
          <w:tcPr/>
          <w:p>
            <w:pPr>
              <w:pStyle w:val="Compact"/>
            </w:pPr>
            <w:r>
              <w:t xml:space="preserve">Vertebraten</w:t>
            </w:r>
          </w:p>
        </w:tc>
        <w:tc>
          <w:tcPr/>
          <w:p>
            <w:pPr>
              <w:pStyle w:val="Compact"/>
            </w:pPr>
            <w:r>
              <w:t xml:space="preserve">vertebrati</w:t>
            </w:r>
          </w:p>
        </w:tc>
      </w:tr>
      <w:tr>
        <w:tc>
          <w:tcPr/>
          <w:p>
            <w:pPr>
              <w:pStyle w:val="Compact"/>
            </w:pPr>
            <w:r>
              <w:t xml:space="preserve">12903002</w:t>
            </w:r>
          </w:p>
        </w:tc>
        <w:tc>
          <w:tcPr/>
          <w:p>
            <w:pPr>
              <w:pStyle w:val="Compact"/>
            </w:pPr>
            <w:r>
              <w:t xml:space="preserve">Ostrakoden</w:t>
            </w:r>
          </w:p>
        </w:tc>
        <w:tc>
          <w:tcPr/>
          <w:p>
            <w:pPr>
              <w:pStyle w:val="Compact"/>
            </w:pPr>
            <w:r>
              <w:t xml:space="preserve">ostracodi</w:t>
            </w:r>
          </w:p>
        </w:tc>
      </w:tr>
      <w:tr>
        <w:tc>
          <w:tcPr/>
          <w:p>
            <w:pPr>
              <w:pStyle w:val="Compact"/>
            </w:pPr>
            <w:r>
              <w:t xml:space="preserve">12903003</w:t>
            </w:r>
          </w:p>
        </w:tc>
        <w:tc>
          <w:tcPr/>
          <w:p>
            <w:pPr>
              <w:pStyle w:val="Compact"/>
            </w:pPr>
            <w:r>
              <w:t xml:space="preserve">Gastropoden</w:t>
            </w:r>
          </w:p>
        </w:tc>
        <w:tc>
          <w:tcPr/>
          <w:p>
            <w:pPr>
              <w:pStyle w:val="Compact"/>
            </w:pPr>
            <w:r>
              <w:t xml:space="preserve">gasteropodi</w:t>
            </w:r>
          </w:p>
        </w:tc>
      </w:tr>
      <w:tr>
        <w:tc>
          <w:tcPr/>
          <w:p>
            <w:pPr>
              <w:pStyle w:val="Compact"/>
            </w:pPr>
            <w:r>
              <w:t xml:space="preserve">12903004</w:t>
            </w:r>
          </w:p>
        </w:tc>
        <w:tc>
          <w:tcPr/>
          <w:p>
            <w:pPr>
              <w:pStyle w:val="Compact"/>
            </w:pPr>
            <w:r>
              <w:t xml:space="preserve">Foraminiferen</w:t>
            </w:r>
          </w:p>
        </w:tc>
        <w:tc>
          <w:tcPr/>
          <w:p>
            <w:pPr>
              <w:pStyle w:val="Compact"/>
            </w:pPr>
            <w:r>
              <w:t xml:space="preserve">foraminiferi</w:t>
            </w:r>
          </w:p>
        </w:tc>
      </w:tr>
      <w:tr>
        <w:tc>
          <w:tcPr/>
          <w:p>
            <w:pPr>
              <w:pStyle w:val="Compact"/>
            </w:pPr>
            <w:r>
              <w:t xml:space="preserve">12903005</w:t>
            </w:r>
          </w:p>
        </w:tc>
        <w:tc>
          <w:tcPr/>
          <w:p>
            <w:pPr>
              <w:pStyle w:val="Compact"/>
            </w:pPr>
            <w:r>
              <w:t xml:space="preserve">Algen</w:t>
            </w:r>
          </w:p>
        </w:tc>
        <w:tc>
          <w:tcPr/>
          <w:p>
            <w:pPr>
              <w:pStyle w:val="Compact"/>
            </w:pPr>
            <w:r>
              <w:t xml:space="preserve">alghe</w:t>
            </w:r>
          </w:p>
        </w:tc>
      </w:tr>
      <w:tr>
        <w:tc>
          <w:tcPr/>
          <w:p>
            <w:pPr>
              <w:pStyle w:val="Compact"/>
            </w:pPr>
            <w:r>
              <w:t xml:space="preserve">12903006</w:t>
            </w:r>
          </w:p>
        </w:tc>
        <w:tc>
          <w:tcPr/>
          <w:p>
            <w:pPr>
              <w:pStyle w:val="Compact"/>
            </w:pPr>
            <w:r>
              <w:t xml:space="preserve">Blätter</w:t>
            </w:r>
          </w:p>
        </w:tc>
        <w:tc>
          <w:tcPr/>
          <w:p>
            <w:pPr>
              <w:pStyle w:val="Compact"/>
            </w:pPr>
            <w:r>
              <w:t xml:space="preserve">foglie</w:t>
            </w:r>
          </w:p>
        </w:tc>
      </w:tr>
      <w:tr>
        <w:tc>
          <w:tcPr/>
          <w:p>
            <w:pPr>
              <w:pStyle w:val="Compact"/>
            </w:pPr>
            <w:r>
              <w:t xml:space="preserve">12903007</w:t>
            </w:r>
          </w:p>
        </w:tc>
        <w:tc>
          <w:tcPr/>
          <w:p>
            <w:pPr>
              <w:pStyle w:val="Compact"/>
            </w:pPr>
            <w:r>
              <w:t xml:space="preserve">Gräser</w:t>
            </w:r>
          </w:p>
        </w:tc>
        <w:tc>
          <w:tcPr/>
          <w:p>
            <w:pPr>
              <w:pStyle w:val="Compact"/>
            </w:pPr>
            <w:r>
              <w:t xml:space="preserve">graminacee</w:t>
            </w:r>
          </w:p>
        </w:tc>
      </w:tr>
      <w:tr>
        <w:tc>
          <w:tcPr/>
          <w:p>
            <w:pPr>
              <w:pStyle w:val="Compact"/>
            </w:pPr>
            <w:r>
              <w:t xml:space="preserve">12903008</w:t>
            </w:r>
          </w:p>
        </w:tc>
        <w:tc>
          <w:tcPr/>
          <w:p>
            <w:pPr>
              <w:pStyle w:val="Compact"/>
            </w:pPr>
            <w:r>
              <w:t xml:space="preserve">Holz</w:t>
            </w:r>
          </w:p>
        </w:tc>
        <w:tc>
          <w:tcPr/>
          <w:p>
            <w:pPr>
              <w:pStyle w:val="Compact"/>
            </w:pPr>
            <w:r>
              <w:t xml:space="preserve">legno</w:t>
            </w:r>
          </w:p>
        </w:tc>
      </w:tr>
      <w:tr>
        <w:tc>
          <w:tcPr/>
          <w:p>
            <w:pPr>
              <w:pStyle w:val="Compact"/>
            </w:pPr>
            <w:r>
              <w:t xml:space="preserve">12903009</w:t>
            </w:r>
          </w:p>
        </w:tc>
        <w:tc>
          <w:tcPr/>
          <w:p>
            <w:pPr>
              <w:pStyle w:val="Compact"/>
            </w:pPr>
            <w:r>
              <w:t xml:space="preserve">Ammoniten</w:t>
            </w:r>
          </w:p>
        </w:tc>
        <w:tc>
          <w:tcPr/>
          <w:p>
            <w:pPr>
              <w:pStyle w:val="Compact"/>
            </w:pPr>
            <w:r>
              <w:t xml:space="preserve">ammoniti</w:t>
            </w:r>
          </w:p>
        </w:tc>
      </w:tr>
      <w:tr>
        <w:tc>
          <w:tcPr/>
          <w:p>
            <w:pPr>
              <w:pStyle w:val="Compact"/>
            </w:pPr>
            <w:r>
              <w:t xml:space="preserve">12903010</w:t>
            </w:r>
          </w:p>
        </w:tc>
        <w:tc>
          <w:tcPr/>
          <w:p>
            <w:pPr>
              <w:pStyle w:val="Compact"/>
            </w:pPr>
            <w:r>
              <w:t xml:space="preserve">Schwämme</w:t>
            </w:r>
          </w:p>
        </w:tc>
        <w:tc>
          <w:tcPr/>
          <w:p>
            <w:pPr>
              <w:pStyle w:val="Compact"/>
            </w:pPr>
            <w:r>
              <w:t xml:space="preserve">spugne</w:t>
            </w:r>
          </w:p>
        </w:tc>
      </w:tr>
      <w:tr>
        <w:tc>
          <w:tcPr/>
          <w:p>
            <w:pPr>
              <w:pStyle w:val="Compact"/>
            </w:pPr>
            <w:r>
              <w:t xml:space="preserve">12903011</w:t>
            </w:r>
          </w:p>
        </w:tc>
        <w:tc>
          <w:tcPr/>
          <w:p>
            <w:pPr>
              <w:pStyle w:val="Compact"/>
            </w:pPr>
            <w:r>
              <w:t xml:space="preserve">Korallen</w:t>
            </w:r>
          </w:p>
        </w:tc>
        <w:tc>
          <w:tcPr/>
          <w:p>
            <w:pPr>
              <w:pStyle w:val="Compact"/>
            </w:pPr>
            <w:r>
              <w:t xml:space="preserve">coralli</w:t>
            </w:r>
          </w:p>
        </w:tc>
      </w:tr>
      <w:tr>
        <w:tc>
          <w:tcPr/>
          <w:p>
            <w:pPr>
              <w:pStyle w:val="Compact"/>
            </w:pPr>
            <w:r>
              <w:t xml:space="preserve">12903012</w:t>
            </w:r>
          </w:p>
        </w:tc>
        <w:tc>
          <w:tcPr/>
          <w:p>
            <w:pPr>
              <w:pStyle w:val="Compact"/>
            </w:pPr>
            <w:r>
              <w:t xml:space="preserve">Brachiopoden</w:t>
            </w:r>
          </w:p>
        </w:tc>
        <w:tc>
          <w:tcPr/>
          <w:p>
            <w:pPr>
              <w:pStyle w:val="Compact"/>
            </w:pPr>
            <w:r>
              <w:t xml:space="preserve">brachiopodi</w:t>
            </w:r>
          </w:p>
        </w:tc>
      </w:tr>
      <w:tr>
        <w:tc>
          <w:tcPr/>
          <w:p>
            <w:pPr>
              <w:pStyle w:val="Compact"/>
            </w:pPr>
            <w:r>
              <w:t xml:space="preserve">12903013</w:t>
            </w:r>
          </w:p>
        </w:tc>
        <w:tc>
          <w:tcPr/>
          <w:p>
            <w:pPr>
              <w:pStyle w:val="Compact"/>
            </w:pPr>
            <w:r>
              <w:t xml:space="preserve">Mollusken</w:t>
            </w:r>
          </w:p>
        </w:tc>
        <w:tc>
          <w:tcPr/>
          <w:p>
            <w:pPr>
              <w:pStyle w:val="Compact"/>
            </w:pPr>
            <w:r>
              <w:t xml:space="preserve">molluschi</w:t>
            </w:r>
          </w:p>
        </w:tc>
      </w:tr>
      <w:tr>
        <w:tc>
          <w:tcPr/>
          <w:p>
            <w:pPr>
              <w:pStyle w:val="Compact"/>
            </w:pPr>
            <w:r>
              <w:t xml:space="preserve">12903014</w:t>
            </w:r>
          </w:p>
        </w:tc>
        <w:tc>
          <w:tcPr/>
          <w:p>
            <w:pPr>
              <w:pStyle w:val="Compact"/>
            </w:pPr>
            <w:r>
              <w:t xml:space="preserve">Cephalopoden</w:t>
            </w:r>
          </w:p>
        </w:tc>
        <w:tc>
          <w:tcPr/>
          <w:p>
            <w:pPr>
              <w:pStyle w:val="Compact"/>
            </w:pPr>
            <w:r>
              <w:t xml:space="preserve">cefalopodi</w:t>
            </w:r>
          </w:p>
        </w:tc>
      </w:tr>
      <w:tr>
        <w:tc>
          <w:tcPr/>
          <w:p>
            <w:pPr>
              <w:pStyle w:val="Compact"/>
            </w:pPr>
            <w:r>
              <w:t xml:space="preserve">12903015</w:t>
            </w:r>
          </w:p>
        </w:tc>
        <w:tc>
          <w:tcPr/>
          <w:p>
            <w:pPr>
              <w:pStyle w:val="Compact"/>
            </w:pPr>
            <w:r>
              <w:t xml:space="preserve">Bivalven</w:t>
            </w:r>
          </w:p>
        </w:tc>
        <w:tc>
          <w:tcPr/>
          <w:p>
            <w:pPr>
              <w:pStyle w:val="Compact"/>
            </w:pPr>
            <w:r>
              <w:t xml:space="preserve">bivalvi</w:t>
            </w:r>
          </w:p>
        </w:tc>
      </w:tr>
      <w:tr>
        <w:tc>
          <w:tcPr/>
          <w:p>
            <w:pPr>
              <w:pStyle w:val="Compact"/>
            </w:pPr>
            <w:r>
              <w:t xml:space="preserve">12903016</w:t>
            </w:r>
          </w:p>
        </w:tc>
        <w:tc>
          <w:tcPr/>
          <w:p>
            <w:pPr>
              <w:pStyle w:val="Compact"/>
            </w:pPr>
            <w:r>
              <w:t xml:space="preserve">Echinodermen</w:t>
            </w:r>
          </w:p>
        </w:tc>
        <w:tc>
          <w:tcPr/>
          <w:p>
            <w:pPr>
              <w:pStyle w:val="Compact"/>
            </w:pPr>
            <w:r>
              <w:t xml:space="preserve">echinodermi</w:t>
            </w:r>
          </w:p>
        </w:tc>
      </w:tr>
      <w:tr>
        <w:tc>
          <w:tcPr/>
          <w:p>
            <w:pPr>
              <w:pStyle w:val="Compact"/>
            </w:pPr>
            <w:r>
              <w:t xml:space="preserve">12903017</w:t>
            </w:r>
          </w:p>
        </w:tc>
        <w:tc>
          <w:tcPr/>
          <w:p>
            <w:pPr>
              <w:pStyle w:val="Compact"/>
            </w:pPr>
            <w:r>
              <w:t xml:space="preserve">Fische</w:t>
            </w:r>
          </w:p>
        </w:tc>
        <w:tc>
          <w:tcPr/>
          <w:p>
            <w:pPr>
              <w:pStyle w:val="Compact"/>
            </w:pPr>
            <w:r>
              <w:t xml:space="preserve">pesce</w:t>
            </w:r>
          </w:p>
        </w:tc>
      </w:tr>
      <w:tr>
        <w:tc>
          <w:tcPr/>
          <w:p>
            <w:pPr>
              <w:pStyle w:val="Compact"/>
            </w:pPr>
            <w:r>
              <w:t xml:space="preserve">12903018</w:t>
            </w:r>
          </w:p>
        </w:tc>
        <w:tc>
          <w:tcPr/>
          <w:p>
            <w:pPr>
              <w:pStyle w:val="Compact"/>
            </w:pPr>
            <w:r>
              <w:t xml:space="preserve">Reptilien</w:t>
            </w:r>
          </w:p>
        </w:tc>
        <w:tc>
          <w:tcPr/>
          <w:p>
            <w:pPr>
              <w:pStyle w:val="Compact"/>
            </w:pPr>
            <w:r>
              <w:t xml:space="preserve">reptili</w:t>
            </w:r>
          </w:p>
        </w:tc>
      </w:tr>
      <w:tr>
        <w:tc>
          <w:tcPr/>
          <w:p>
            <w:pPr>
              <w:pStyle w:val="Compact"/>
            </w:pPr>
            <w:r>
              <w:t xml:space="preserve">12903019</w:t>
            </w:r>
          </w:p>
        </w:tc>
        <w:tc>
          <w:tcPr/>
          <w:p>
            <w:pPr>
              <w:pStyle w:val="Compact"/>
            </w:pPr>
            <w:r>
              <w:t xml:space="preserve">Säugetiere</w:t>
            </w:r>
          </w:p>
        </w:tc>
        <w:tc>
          <w:tcPr/>
          <w:p>
            <w:pPr>
              <w:pStyle w:val="Compact"/>
            </w:pPr>
            <w:r>
              <w:t xml:space="preserve">mammiferi</w:t>
            </w:r>
          </w:p>
        </w:tc>
      </w:tr>
      <w:tr>
        <w:tc>
          <w:tcPr/>
          <w:p>
            <w:pPr>
              <w:pStyle w:val="Compact"/>
            </w:pPr>
            <w:r>
              <w:t xml:space="preserve">12903021</w:t>
            </w:r>
          </w:p>
        </w:tc>
        <w:tc>
          <w:tcPr/>
          <w:p>
            <w:pPr>
              <w:pStyle w:val="Compact"/>
            </w:pPr>
            <w:r>
              <w:t xml:space="preserve">Palynomorphe</w:t>
            </w:r>
          </w:p>
        </w:tc>
        <w:tc>
          <w:tcPr/>
          <w:p>
            <w:pPr>
              <w:pStyle w:val="Compact"/>
            </w:pPr>
            <w:r>
              <w:t xml:space="preserve">palinomorfi</w:t>
            </w:r>
          </w:p>
        </w:tc>
      </w:tr>
    </w:tbl>
    <w:bookmarkEnd w:id="288"/>
    <w:bookmarkEnd w:id="28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t"/>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dati geologico 2D (swissGEOCOVER2d), Revisione 4.5</dc:title>
  <dc:creator>Ufficio federale di topografia swisstopo - Servizio geologico nazionale</dc:creator>
  <dc:description>git_hash: e26a154 date: 2026-08-27 15:09:18.514850 version: v4.5.0</dc:description>
  <dc:language>it</dc:language>
  <dc:subject>Rilevamento geologico della Svizzera</dc:subject>
  <cp:keywords>GeoCover, Metadata, Model, GIS, Vector data, Geology, Switzerland</cp:keywords>
  <dcterms:created xsi:type="dcterms:W3CDTF">2026-08-27T13:10:07Z</dcterms:created>
  <dcterms:modified xsi:type="dcterms:W3CDTF">2026-08-27T13:10:07Z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lorlinks">
    <vt:lpwstr>True</vt:lpwstr>
  </property>
  <property fmtid="{D5CDD505-2E9C-101B-9397-08002B2CF9AE}" pid="3" name="creator">
    <vt:lpwstr>swisstopo</vt:lpwstr>
  </property>
  <property fmtid="{D5CDD505-2E9C-101B-9397-08002B2CF9AE}" pid="4" name="date">
    <vt:lpwstr>agosto 2026</vt:lpwstr>
  </property>
  <property fmtid="{D5CDD505-2E9C-101B-9397-08002B2CF9AE}" pid="5" name="fontsize">
    <vt:lpwstr>9pt</vt:lpwstr>
  </property>
  <property fmtid="{D5CDD505-2E9C-101B-9397-08002B2CF9AE}" pid="6" name="geometry">
    <vt:lpwstr>left=3cm,right=2cm,top=3cm,bottom=3cm</vt:lpwstr>
  </property>
  <property fmtid="{D5CDD505-2E9C-101B-9397-08002B2CF9AE}" pid="7" name="linkcolor">
    <vt:lpwstr>teal</vt:lpwstr>
  </property>
  <property fmtid="{D5CDD505-2E9C-101B-9397-08002B2CF9AE}" pid="8" name="mainfont">
    <vt:lpwstr>Noto Sans</vt:lpwstr>
  </property>
  <property fmtid="{D5CDD505-2E9C-101B-9397-08002B2CF9AE}" pid="9" name="mainfontoptions">
    <vt:lpwstr/>
  </property>
  <property fmtid="{D5CDD505-2E9C-101B-9397-08002B2CF9AE}" pid="10" name="papersize">
    <vt:lpwstr>a4</vt:lpwstr>
  </property>
  <property fmtid="{D5CDD505-2E9C-101B-9397-08002B2CF9AE}" pid="11" name="subtitle">
    <vt:lpwstr>Descrizione e catalogo dati</vt:lpwstr>
  </property>
  <property fmtid="{D5CDD505-2E9C-101B-9397-08002B2CF9AE}" pid="12" name="toccolor">
    <vt:lpwstr>gray</vt:lpwstr>
  </property>
  <property fmtid="{D5CDD505-2E9C-101B-9397-08002B2CF9AE}" pid="13" name="urlcolor">
    <vt:lpwstr>teal</vt:lpwstr>
  </property>
  <property fmtid="{D5CDD505-2E9C-101B-9397-08002B2CF9AE}" pid="14" name="version">
    <vt:lpwstr>v4.5.0</vt:lpwstr>
  </property>
</Properties>
</file>